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6.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5.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628BA" w14:textId="77777777" w:rsidR="00DA49D8" w:rsidRDefault="00DA49D8" w:rsidP="00DA49D8">
      <w:pPr>
        <w:spacing w:line="360" w:lineRule="auto"/>
        <w:jc w:val="center"/>
        <w:rPr>
          <w:rFonts w:ascii="Arial" w:hAnsi="Arial"/>
          <w:b/>
          <w:bCs/>
        </w:rPr>
      </w:pPr>
      <w:bookmarkStart w:id="0" w:name="_Hlk105086012"/>
      <w:bookmarkEnd w:id="0"/>
    </w:p>
    <w:p w14:paraId="09E54981" w14:textId="77777777" w:rsidR="00DA49D8" w:rsidRDefault="00DA49D8" w:rsidP="00DA49D8">
      <w:pPr>
        <w:spacing w:line="360" w:lineRule="auto"/>
        <w:jc w:val="center"/>
        <w:rPr>
          <w:rFonts w:ascii="Arial" w:hAnsi="Arial"/>
          <w:b/>
          <w:bCs/>
        </w:rPr>
      </w:pPr>
    </w:p>
    <w:p w14:paraId="3C419CDA" w14:textId="77777777" w:rsidR="00DA49D8" w:rsidRDefault="00DA49D8" w:rsidP="00DA49D8">
      <w:pPr>
        <w:spacing w:line="360" w:lineRule="auto"/>
        <w:jc w:val="center"/>
        <w:rPr>
          <w:rFonts w:ascii="Arial" w:hAnsi="Arial"/>
          <w:b/>
          <w:bCs/>
        </w:rPr>
      </w:pPr>
    </w:p>
    <w:p w14:paraId="3C2B1982" w14:textId="77777777" w:rsidR="00DA49D8" w:rsidRDefault="00DA49D8" w:rsidP="00DA49D8">
      <w:pPr>
        <w:spacing w:line="360" w:lineRule="auto"/>
        <w:jc w:val="center"/>
        <w:rPr>
          <w:rFonts w:ascii="Arial" w:hAnsi="Arial"/>
          <w:b/>
          <w:bCs/>
        </w:rPr>
      </w:pPr>
    </w:p>
    <w:p w14:paraId="5C7E608C" w14:textId="77777777" w:rsidR="00DA49D8" w:rsidRDefault="00DA49D8" w:rsidP="00DA49D8">
      <w:pPr>
        <w:spacing w:line="360" w:lineRule="auto"/>
        <w:jc w:val="center"/>
        <w:rPr>
          <w:rFonts w:ascii="Arial" w:hAnsi="Arial"/>
          <w:b/>
          <w:bCs/>
        </w:rPr>
      </w:pPr>
    </w:p>
    <w:p w14:paraId="774AD045" w14:textId="77777777" w:rsidR="00DA49D8" w:rsidRDefault="00DA49D8" w:rsidP="00DA49D8">
      <w:pPr>
        <w:spacing w:line="360" w:lineRule="auto"/>
        <w:jc w:val="center"/>
        <w:rPr>
          <w:rFonts w:ascii="Arial" w:hAnsi="Arial"/>
          <w:b/>
          <w:bCs/>
        </w:rPr>
      </w:pPr>
    </w:p>
    <w:p w14:paraId="0C24D91C" w14:textId="77777777" w:rsidR="00DA49D8" w:rsidRDefault="00DA49D8" w:rsidP="00DA49D8">
      <w:pPr>
        <w:spacing w:line="360" w:lineRule="auto"/>
        <w:jc w:val="center"/>
        <w:rPr>
          <w:rFonts w:ascii="Arial" w:hAnsi="Arial"/>
          <w:b/>
          <w:bCs/>
        </w:rPr>
      </w:pPr>
    </w:p>
    <w:p w14:paraId="7CA9CC54" w14:textId="77777777" w:rsidR="00DA49D8" w:rsidRDefault="00DA49D8" w:rsidP="00DA49D8">
      <w:pPr>
        <w:spacing w:line="360" w:lineRule="auto"/>
        <w:jc w:val="center"/>
        <w:rPr>
          <w:rFonts w:ascii="Arial" w:hAnsi="Arial"/>
          <w:b/>
          <w:bCs/>
        </w:rPr>
      </w:pPr>
    </w:p>
    <w:p w14:paraId="1910A575" w14:textId="77777777" w:rsidR="00DA49D8" w:rsidRDefault="00DA49D8" w:rsidP="00DA49D8">
      <w:pPr>
        <w:spacing w:line="360" w:lineRule="auto"/>
        <w:jc w:val="center"/>
        <w:rPr>
          <w:rFonts w:ascii="Arial" w:hAnsi="Arial"/>
          <w:b/>
          <w:bCs/>
        </w:rPr>
      </w:pPr>
    </w:p>
    <w:p w14:paraId="2EA8458F" w14:textId="77777777" w:rsidR="00DA49D8" w:rsidRPr="00DA49D8" w:rsidRDefault="00DA49D8" w:rsidP="00995BE0">
      <w:pPr>
        <w:spacing w:before="0" w:line="600" w:lineRule="exact"/>
        <w:jc w:val="center"/>
        <w:rPr>
          <w:rFonts w:ascii="Arial" w:hAnsi="Arial"/>
          <w:b/>
          <w:bCs/>
          <w:sz w:val="40"/>
          <w:szCs w:val="40"/>
        </w:rPr>
      </w:pPr>
      <w:r w:rsidRPr="00DA49D8">
        <w:rPr>
          <w:rFonts w:ascii="Arial" w:hAnsi="Arial"/>
          <w:b/>
          <w:bCs/>
          <w:sz w:val="40"/>
          <w:szCs w:val="40"/>
        </w:rPr>
        <w:t xml:space="preserve">ANALIZA TRGA Z EKOLOŠKIMI </w:t>
      </w:r>
    </w:p>
    <w:p w14:paraId="08814071" w14:textId="77777777" w:rsidR="00DA49D8" w:rsidRPr="00DA49D8" w:rsidRDefault="00DA49D8" w:rsidP="00995BE0">
      <w:pPr>
        <w:spacing w:before="0" w:line="600" w:lineRule="exact"/>
        <w:jc w:val="center"/>
        <w:rPr>
          <w:rFonts w:ascii="Arial" w:hAnsi="Arial"/>
          <w:b/>
          <w:bCs/>
          <w:sz w:val="40"/>
          <w:szCs w:val="40"/>
        </w:rPr>
      </w:pPr>
      <w:r w:rsidRPr="00DA49D8">
        <w:rPr>
          <w:rFonts w:ascii="Arial" w:hAnsi="Arial"/>
          <w:b/>
          <w:bCs/>
          <w:sz w:val="40"/>
          <w:szCs w:val="40"/>
        </w:rPr>
        <w:t>ŽIVILI V REPUBLIKI SLOVENIJI</w:t>
      </w:r>
    </w:p>
    <w:p w14:paraId="6191D915" w14:textId="77777777" w:rsidR="00DA49D8" w:rsidRDefault="00DA49D8" w:rsidP="00DA49D8">
      <w:pPr>
        <w:spacing w:line="360" w:lineRule="auto"/>
        <w:jc w:val="center"/>
        <w:rPr>
          <w:rFonts w:ascii="Arial" w:hAnsi="Arial"/>
        </w:rPr>
      </w:pPr>
    </w:p>
    <w:p w14:paraId="3341F703" w14:textId="7C4EF7F5" w:rsidR="00DA49D8" w:rsidRPr="005E68F4" w:rsidRDefault="00B5418A" w:rsidP="00DA49D8">
      <w:pPr>
        <w:spacing w:line="360" w:lineRule="auto"/>
        <w:jc w:val="center"/>
        <w:rPr>
          <w:rFonts w:ascii="Arial" w:hAnsi="Arial"/>
        </w:rPr>
      </w:pPr>
      <w:r>
        <w:rPr>
          <w:rFonts w:ascii="Arial" w:hAnsi="Arial"/>
        </w:rPr>
        <w:t>KONČNO</w:t>
      </w:r>
      <w:r w:rsidR="00DA49D8">
        <w:rPr>
          <w:rFonts w:ascii="Arial" w:hAnsi="Arial"/>
        </w:rPr>
        <w:t xml:space="preserve"> </w:t>
      </w:r>
      <w:r w:rsidR="00DA49D8" w:rsidRPr="005E68F4">
        <w:rPr>
          <w:rFonts w:ascii="Arial" w:hAnsi="Arial"/>
        </w:rPr>
        <w:t>POROČIL</w:t>
      </w:r>
      <w:r>
        <w:rPr>
          <w:rFonts w:ascii="Arial" w:hAnsi="Arial"/>
        </w:rPr>
        <w:t>O</w:t>
      </w:r>
      <w:r w:rsidR="00DA49D8">
        <w:rPr>
          <w:rFonts w:ascii="Arial" w:hAnsi="Arial"/>
        </w:rPr>
        <w:t xml:space="preserve"> PROJEKTNE NALOGE</w:t>
      </w:r>
    </w:p>
    <w:p w14:paraId="04ADF5A6" w14:textId="77777777" w:rsidR="00DA49D8" w:rsidRPr="005E68F4" w:rsidRDefault="00DA49D8" w:rsidP="00DA49D8">
      <w:pPr>
        <w:spacing w:line="360" w:lineRule="auto"/>
        <w:jc w:val="center"/>
        <w:rPr>
          <w:rFonts w:ascii="Arial" w:hAnsi="Arial"/>
        </w:rPr>
      </w:pPr>
      <w:r w:rsidRPr="005E68F4">
        <w:rPr>
          <w:rFonts w:ascii="Arial" w:hAnsi="Arial"/>
        </w:rPr>
        <w:t>(ŠT. PROJEK</w:t>
      </w:r>
      <w:r>
        <w:rPr>
          <w:rFonts w:ascii="Arial" w:hAnsi="Arial"/>
        </w:rPr>
        <w:t>TNE NALOGE</w:t>
      </w:r>
      <w:r w:rsidRPr="005E68F4">
        <w:rPr>
          <w:rFonts w:ascii="Arial" w:hAnsi="Arial"/>
        </w:rPr>
        <w:t>: 430-102/2021)</w:t>
      </w:r>
    </w:p>
    <w:p w14:paraId="20B5A6B1" w14:textId="77777777" w:rsidR="00DA49D8" w:rsidRDefault="00DA49D8" w:rsidP="00DA49D8">
      <w:pPr>
        <w:spacing w:line="360" w:lineRule="auto"/>
        <w:rPr>
          <w:rFonts w:ascii="Arial" w:hAnsi="Arial"/>
        </w:rPr>
      </w:pPr>
    </w:p>
    <w:p w14:paraId="73C88F6B" w14:textId="77777777" w:rsidR="00DA49D8" w:rsidRDefault="00DA49D8" w:rsidP="00DA49D8">
      <w:pPr>
        <w:spacing w:line="360" w:lineRule="auto"/>
        <w:rPr>
          <w:rFonts w:ascii="Arial" w:hAnsi="Arial"/>
        </w:rPr>
      </w:pPr>
    </w:p>
    <w:p w14:paraId="7032E1C5" w14:textId="77777777" w:rsidR="00DA49D8" w:rsidRDefault="00DA49D8" w:rsidP="00DA49D8">
      <w:pPr>
        <w:spacing w:line="360" w:lineRule="auto"/>
        <w:rPr>
          <w:rFonts w:ascii="Arial" w:hAnsi="Arial"/>
        </w:rPr>
      </w:pPr>
    </w:p>
    <w:p w14:paraId="6B0C43F7" w14:textId="77777777" w:rsidR="00DA49D8" w:rsidRPr="005E68F4" w:rsidRDefault="00DA49D8" w:rsidP="00DA49D8">
      <w:pPr>
        <w:spacing w:line="360" w:lineRule="auto"/>
        <w:rPr>
          <w:rFonts w:ascii="Arial" w:hAnsi="Arial"/>
        </w:rPr>
      </w:pPr>
    </w:p>
    <w:p w14:paraId="50984F3E" w14:textId="77777777" w:rsidR="00DA49D8" w:rsidRPr="00FD38A1" w:rsidRDefault="00BC5920" w:rsidP="00995BE0">
      <w:pPr>
        <w:spacing w:line="360" w:lineRule="auto"/>
        <w:rPr>
          <w:rFonts w:ascii="Arial" w:hAnsi="Arial"/>
          <w:b/>
          <w:bCs/>
        </w:rPr>
      </w:pPr>
      <w:r>
        <w:rPr>
          <w:rFonts w:ascii="Arial" w:hAnsi="Arial"/>
          <w:b/>
          <w:bCs/>
        </w:rPr>
        <w:t>IZVAJALEC</w:t>
      </w:r>
      <w:r w:rsidR="00DA49D8" w:rsidRPr="00FD38A1">
        <w:rPr>
          <w:rFonts w:ascii="Arial" w:hAnsi="Arial"/>
          <w:b/>
          <w:bCs/>
        </w:rPr>
        <w:t xml:space="preserve">: </w:t>
      </w:r>
    </w:p>
    <w:p w14:paraId="7E24E8BE" w14:textId="77777777" w:rsidR="00DA49D8" w:rsidRPr="00FD38A1" w:rsidRDefault="00DA49D8" w:rsidP="00995BE0">
      <w:pPr>
        <w:spacing w:line="360" w:lineRule="auto"/>
        <w:rPr>
          <w:rFonts w:ascii="Arial" w:hAnsi="Arial"/>
        </w:rPr>
      </w:pPr>
      <w:r w:rsidRPr="00FD38A1">
        <w:rPr>
          <w:rFonts w:ascii="Arial" w:hAnsi="Arial"/>
        </w:rPr>
        <w:t>IRSA, Inštitut za razvojne in strateške analize</w:t>
      </w:r>
    </w:p>
    <w:p w14:paraId="6901BE74" w14:textId="77777777" w:rsidR="00BC5920" w:rsidRPr="00BC5920" w:rsidRDefault="00BC5920" w:rsidP="00995BE0">
      <w:pPr>
        <w:spacing w:line="360" w:lineRule="auto"/>
        <w:rPr>
          <w:rFonts w:ascii="Arial" w:hAnsi="Arial"/>
          <w:b/>
          <w:bCs/>
        </w:rPr>
      </w:pPr>
      <w:r w:rsidRPr="00BC5920">
        <w:rPr>
          <w:rFonts w:ascii="Arial" w:hAnsi="Arial"/>
          <w:b/>
          <w:bCs/>
        </w:rPr>
        <w:t>PODIZVAJALCI:</w:t>
      </w:r>
    </w:p>
    <w:p w14:paraId="02F444AE" w14:textId="77777777" w:rsidR="00DA49D8" w:rsidRDefault="00DA49D8" w:rsidP="00995BE0">
      <w:pPr>
        <w:spacing w:line="360" w:lineRule="auto"/>
        <w:rPr>
          <w:rFonts w:ascii="Arial" w:hAnsi="Arial"/>
        </w:rPr>
      </w:pPr>
      <w:r w:rsidRPr="00FD38A1">
        <w:rPr>
          <w:rFonts w:ascii="Arial" w:hAnsi="Arial"/>
        </w:rPr>
        <w:t>ARAGON</w:t>
      </w:r>
      <w:r w:rsidR="004546A4">
        <w:rPr>
          <w:rFonts w:ascii="Arial" w:hAnsi="Arial"/>
        </w:rPr>
        <w:t>,</w:t>
      </w:r>
      <w:r w:rsidRPr="00FD38A1">
        <w:rPr>
          <w:rFonts w:ascii="Arial" w:hAnsi="Arial"/>
        </w:rPr>
        <w:t xml:space="preserve"> raziskovanje in načrtovanje</w:t>
      </w:r>
      <w:r w:rsidR="00E15926">
        <w:rPr>
          <w:rFonts w:ascii="Arial" w:hAnsi="Arial"/>
        </w:rPr>
        <w:t>,</w:t>
      </w:r>
      <w:r w:rsidRPr="00FD38A1">
        <w:rPr>
          <w:rFonts w:ascii="Arial" w:hAnsi="Arial"/>
        </w:rPr>
        <w:t xml:space="preserve"> d.</w:t>
      </w:r>
      <w:r w:rsidR="00E15926">
        <w:rPr>
          <w:rFonts w:ascii="Arial" w:hAnsi="Arial"/>
        </w:rPr>
        <w:t xml:space="preserve"> </w:t>
      </w:r>
      <w:r w:rsidRPr="00FD38A1">
        <w:rPr>
          <w:rFonts w:ascii="Arial" w:hAnsi="Arial"/>
        </w:rPr>
        <w:t>o.</w:t>
      </w:r>
      <w:r w:rsidR="00E15926">
        <w:rPr>
          <w:rFonts w:ascii="Arial" w:hAnsi="Arial"/>
        </w:rPr>
        <w:t xml:space="preserve"> </w:t>
      </w:r>
      <w:r w:rsidRPr="00FD38A1">
        <w:rPr>
          <w:rFonts w:ascii="Arial" w:hAnsi="Arial"/>
        </w:rPr>
        <w:t>o.</w:t>
      </w:r>
    </w:p>
    <w:p w14:paraId="6FFB8732" w14:textId="77777777" w:rsidR="00B04D37" w:rsidRPr="00FD38A1" w:rsidRDefault="00B04D37" w:rsidP="00995BE0">
      <w:pPr>
        <w:spacing w:line="360" w:lineRule="auto"/>
        <w:rPr>
          <w:rFonts w:ascii="Arial" w:hAnsi="Arial"/>
        </w:rPr>
      </w:pPr>
      <w:r w:rsidRPr="00B04D37">
        <w:rPr>
          <w:rFonts w:ascii="Arial" w:hAnsi="Arial"/>
        </w:rPr>
        <w:t>UNIVERZA V MARIBORU, Fakulteta za kmetijstvo in biosistemske vede</w:t>
      </w:r>
    </w:p>
    <w:p w14:paraId="1F7E8E04" w14:textId="77777777" w:rsidR="00DA49D8" w:rsidRDefault="00DA49D8" w:rsidP="00DA49D8">
      <w:pPr>
        <w:spacing w:line="360" w:lineRule="auto"/>
        <w:rPr>
          <w:rFonts w:ascii="Arial" w:hAnsi="Arial"/>
          <w:b/>
          <w:bCs/>
        </w:rPr>
      </w:pPr>
    </w:p>
    <w:p w14:paraId="551AFBCE" w14:textId="77777777" w:rsidR="00DA49D8" w:rsidRDefault="00DA49D8" w:rsidP="00DA49D8">
      <w:pPr>
        <w:spacing w:line="360" w:lineRule="auto"/>
        <w:rPr>
          <w:rFonts w:ascii="Arial" w:hAnsi="Arial"/>
          <w:b/>
          <w:bCs/>
        </w:rPr>
      </w:pPr>
    </w:p>
    <w:p w14:paraId="073AEB33" w14:textId="77777777" w:rsidR="00802712" w:rsidRDefault="00802712" w:rsidP="00DA49D8">
      <w:pPr>
        <w:spacing w:line="360" w:lineRule="auto"/>
        <w:rPr>
          <w:rFonts w:ascii="Arial" w:hAnsi="Arial"/>
          <w:b/>
          <w:bCs/>
        </w:rPr>
      </w:pPr>
    </w:p>
    <w:p w14:paraId="7A5DC370" w14:textId="77777777" w:rsidR="00DA49D8" w:rsidRPr="00FD38A1" w:rsidRDefault="00DA49D8" w:rsidP="00DA49D8">
      <w:pPr>
        <w:spacing w:line="360" w:lineRule="auto"/>
        <w:rPr>
          <w:rFonts w:ascii="Arial" w:hAnsi="Arial"/>
          <w:b/>
          <w:bCs/>
        </w:rPr>
      </w:pPr>
    </w:p>
    <w:p w14:paraId="7A1F9D90" w14:textId="32D40C43" w:rsidR="00DA49D8" w:rsidRDefault="00DA49D8" w:rsidP="00DA49D8">
      <w:pPr>
        <w:spacing w:line="360" w:lineRule="auto"/>
        <w:jc w:val="center"/>
        <w:rPr>
          <w:rFonts w:ascii="Arial" w:hAnsi="Arial"/>
        </w:rPr>
      </w:pPr>
      <w:r w:rsidRPr="00FD38A1">
        <w:rPr>
          <w:rFonts w:ascii="Arial" w:hAnsi="Arial"/>
        </w:rPr>
        <w:t xml:space="preserve">Ljubljana, </w:t>
      </w:r>
      <w:r w:rsidR="001257E4">
        <w:rPr>
          <w:rFonts w:ascii="Arial" w:hAnsi="Arial"/>
        </w:rPr>
        <w:t>september</w:t>
      </w:r>
      <w:r w:rsidRPr="00FD38A1">
        <w:rPr>
          <w:rFonts w:ascii="Arial" w:hAnsi="Arial"/>
        </w:rPr>
        <w:t xml:space="preserve"> 2022</w:t>
      </w:r>
    </w:p>
    <w:p w14:paraId="29ECA383" w14:textId="77777777" w:rsidR="00DA49D8" w:rsidRDefault="00DA49D8" w:rsidP="00DA49D8">
      <w:pPr>
        <w:spacing w:line="360" w:lineRule="auto"/>
        <w:jc w:val="center"/>
        <w:rPr>
          <w:rFonts w:ascii="Arial" w:hAnsi="Arial"/>
        </w:rPr>
        <w:sectPr w:rsidR="00DA49D8" w:rsidSect="00CC37AB">
          <w:footerReference w:type="default" r:id="rId8"/>
          <w:footerReference w:type="first" r:id="rId9"/>
          <w:pgSz w:w="11907" w:h="16840" w:code="9"/>
          <w:pgMar w:top="1134" w:right="1842" w:bottom="669" w:left="567" w:header="567" w:footer="567" w:gutter="1134"/>
          <w:pgNumType w:start="1"/>
          <w:cols w:space="720"/>
          <w:titlePg/>
          <w:docGrid w:linePitch="299"/>
        </w:sectPr>
      </w:pPr>
    </w:p>
    <w:p w14:paraId="0066A4A4" w14:textId="1130D715" w:rsidR="009F61D1" w:rsidRDefault="00DA49D8" w:rsidP="00161682">
      <w:pPr>
        <w:spacing w:line="360" w:lineRule="auto"/>
        <w:rPr>
          <w:rFonts w:ascii="Arial" w:hAnsi="Arial"/>
          <w:b/>
          <w:bCs/>
          <w:sz w:val="30"/>
          <w:szCs w:val="30"/>
        </w:rPr>
      </w:pPr>
      <w:r w:rsidRPr="00161682">
        <w:rPr>
          <w:rFonts w:ascii="Arial" w:hAnsi="Arial"/>
          <w:b/>
          <w:bCs/>
          <w:sz w:val="30"/>
          <w:szCs w:val="30"/>
        </w:rPr>
        <w:lastRenderedPageBreak/>
        <w:t>KAZALO VSEBINE</w:t>
      </w:r>
    </w:p>
    <w:p w14:paraId="19B7FE13" w14:textId="77777777" w:rsidR="00570EE1" w:rsidRPr="00161682" w:rsidRDefault="00570EE1" w:rsidP="00161682">
      <w:pPr>
        <w:spacing w:line="360" w:lineRule="auto"/>
        <w:rPr>
          <w:rFonts w:ascii="Arial" w:hAnsi="Arial"/>
          <w:b/>
          <w:bCs/>
          <w:sz w:val="30"/>
          <w:szCs w:val="30"/>
        </w:rPr>
      </w:pPr>
    </w:p>
    <w:p w14:paraId="4A1E34DC" w14:textId="102933C0" w:rsidR="00A15FFE" w:rsidRPr="00570EE1" w:rsidRDefault="001B5505" w:rsidP="00A15FFE">
      <w:pPr>
        <w:pStyle w:val="Kazalovsebine1"/>
        <w:rPr>
          <w:rFonts w:eastAsiaTheme="minorEastAsia"/>
          <w:sz w:val="24"/>
          <w:szCs w:val="24"/>
          <w:lang w:val="en-GB" w:eastAsia="en-GB"/>
        </w:rPr>
      </w:pPr>
      <w:r w:rsidRPr="009C31CD">
        <w:fldChar w:fldCharType="begin"/>
      </w:r>
      <w:r w:rsidR="000F5327" w:rsidRPr="009C31CD">
        <w:instrText xml:space="preserve"> TOC \o "1-3" \h \z \u </w:instrText>
      </w:r>
      <w:r w:rsidRPr="009C31CD">
        <w:fldChar w:fldCharType="separate"/>
      </w:r>
      <w:hyperlink w:anchor="_Toc114430754" w:history="1">
        <w:r w:rsidR="00A15FFE" w:rsidRPr="00570EE1">
          <w:rPr>
            <w:rStyle w:val="Hiperpovezava"/>
            <w:sz w:val="18"/>
            <w:szCs w:val="18"/>
          </w:rPr>
          <w:t>UVOD</w:t>
        </w:r>
        <w:r w:rsidR="00A15FFE" w:rsidRPr="00570EE1">
          <w:rPr>
            <w:webHidden/>
            <w:sz w:val="18"/>
            <w:szCs w:val="18"/>
          </w:rPr>
          <w:tab/>
        </w:r>
        <w:r w:rsidR="00A15FFE" w:rsidRPr="00570EE1">
          <w:rPr>
            <w:webHidden/>
            <w:sz w:val="18"/>
            <w:szCs w:val="18"/>
          </w:rPr>
          <w:tab/>
        </w:r>
        <w:r w:rsidR="00A15FFE" w:rsidRPr="00570EE1">
          <w:rPr>
            <w:webHidden/>
            <w:sz w:val="18"/>
            <w:szCs w:val="18"/>
          </w:rPr>
          <w:tab/>
        </w:r>
        <w:r w:rsidR="00A15FFE" w:rsidRPr="00570EE1">
          <w:rPr>
            <w:webHidden/>
            <w:sz w:val="18"/>
            <w:szCs w:val="18"/>
          </w:rPr>
          <w:tab/>
        </w:r>
        <w:r w:rsidR="00A15FFE" w:rsidRPr="00570EE1">
          <w:rPr>
            <w:webHidden/>
            <w:sz w:val="18"/>
            <w:szCs w:val="18"/>
          </w:rPr>
          <w:fldChar w:fldCharType="begin"/>
        </w:r>
        <w:r w:rsidR="00A15FFE" w:rsidRPr="00570EE1">
          <w:rPr>
            <w:webHidden/>
            <w:sz w:val="18"/>
            <w:szCs w:val="18"/>
          </w:rPr>
          <w:instrText xml:space="preserve"> PAGEREF _Toc114430754 \h </w:instrText>
        </w:r>
        <w:r w:rsidR="00A15FFE" w:rsidRPr="00570EE1">
          <w:rPr>
            <w:webHidden/>
            <w:sz w:val="18"/>
            <w:szCs w:val="18"/>
          </w:rPr>
        </w:r>
        <w:r w:rsidR="00A15FFE" w:rsidRPr="00570EE1">
          <w:rPr>
            <w:webHidden/>
            <w:sz w:val="18"/>
            <w:szCs w:val="18"/>
          </w:rPr>
          <w:fldChar w:fldCharType="separate"/>
        </w:r>
        <w:r w:rsidR="00D5148B">
          <w:rPr>
            <w:webHidden/>
            <w:sz w:val="18"/>
            <w:szCs w:val="18"/>
          </w:rPr>
          <w:t>6</w:t>
        </w:r>
        <w:r w:rsidR="00A15FFE" w:rsidRPr="00570EE1">
          <w:rPr>
            <w:webHidden/>
            <w:sz w:val="18"/>
            <w:szCs w:val="18"/>
          </w:rPr>
          <w:fldChar w:fldCharType="end"/>
        </w:r>
      </w:hyperlink>
    </w:p>
    <w:p w14:paraId="03DEBA30" w14:textId="6DFBEB1D" w:rsidR="00A15FFE" w:rsidRPr="00570EE1" w:rsidRDefault="008A4A8C" w:rsidP="00570EE1">
      <w:pPr>
        <w:pStyle w:val="Kazalovsebine1"/>
        <w:spacing w:before="240"/>
        <w:rPr>
          <w:rFonts w:eastAsiaTheme="minorEastAsia"/>
          <w:sz w:val="24"/>
          <w:szCs w:val="24"/>
          <w:lang w:val="en-GB" w:eastAsia="en-GB"/>
        </w:rPr>
      </w:pPr>
      <w:hyperlink w:anchor="_Toc114430755" w:history="1">
        <w:r w:rsidR="00A15FFE" w:rsidRPr="00570EE1">
          <w:rPr>
            <w:rStyle w:val="Hiperpovezava"/>
            <w:sz w:val="18"/>
            <w:szCs w:val="18"/>
          </w:rPr>
          <w:t>VSEBINA JAVNEGA NAROČILA</w:t>
        </w:r>
        <w:r w:rsidR="00A15FFE" w:rsidRPr="00570EE1">
          <w:rPr>
            <w:webHidden/>
            <w:sz w:val="18"/>
            <w:szCs w:val="18"/>
          </w:rPr>
          <w:tab/>
        </w:r>
        <w:r w:rsidR="00A15FFE" w:rsidRPr="00570EE1">
          <w:rPr>
            <w:webHidden/>
            <w:sz w:val="18"/>
            <w:szCs w:val="18"/>
          </w:rPr>
          <w:fldChar w:fldCharType="begin"/>
        </w:r>
        <w:r w:rsidR="00A15FFE" w:rsidRPr="00570EE1">
          <w:rPr>
            <w:webHidden/>
            <w:sz w:val="18"/>
            <w:szCs w:val="18"/>
          </w:rPr>
          <w:instrText xml:space="preserve"> PAGEREF _Toc114430755 \h </w:instrText>
        </w:r>
        <w:r w:rsidR="00A15FFE" w:rsidRPr="00570EE1">
          <w:rPr>
            <w:webHidden/>
            <w:sz w:val="18"/>
            <w:szCs w:val="18"/>
          </w:rPr>
        </w:r>
        <w:r w:rsidR="00A15FFE" w:rsidRPr="00570EE1">
          <w:rPr>
            <w:webHidden/>
            <w:sz w:val="18"/>
            <w:szCs w:val="18"/>
          </w:rPr>
          <w:fldChar w:fldCharType="separate"/>
        </w:r>
        <w:r w:rsidR="00D5148B">
          <w:rPr>
            <w:webHidden/>
            <w:sz w:val="18"/>
            <w:szCs w:val="18"/>
          </w:rPr>
          <w:t>8</w:t>
        </w:r>
        <w:r w:rsidR="00A15FFE" w:rsidRPr="00570EE1">
          <w:rPr>
            <w:webHidden/>
            <w:sz w:val="18"/>
            <w:szCs w:val="18"/>
          </w:rPr>
          <w:fldChar w:fldCharType="end"/>
        </w:r>
      </w:hyperlink>
    </w:p>
    <w:p w14:paraId="2199A188" w14:textId="2CE820D4" w:rsidR="00A15FFE" w:rsidRPr="00570EE1" w:rsidRDefault="008A4A8C" w:rsidP="00570EE1">
      <w:pPr>
        <w:pStyle w:val="Kazalovsebine1"/>
        <w:spacing w:before="240"/>
        <w:rPr>
          <w:rFonts w:eastAsiaTheme="minorEastAsia"/>
          <w:sz w:val="24"/>
          <w:szCs w:val="24"/>
          <w:lang w:val="en-GB" w:eastAsia="en-GB"/>
        </w:rPr>
      </w:pPr>
      <w:hyperlink w:anchor="_Toc114430756" w:history="1">
        <w:r w:rsidR="00A15FFE" w:rsidRPr="00570EE1">
          <w:rPr>
            <w:rStyle w:val="Hiperpovezava"/>
            <w:sz w:val="18"/>
            <w:szCs w:val="18"/>
          </w:rPr>
          <w:t>SKLOP 1:</w:t>
        </w:r>
        <w:r w:rsidR="00A15FFE" w:rsidRPr="00570EE1">
          <w:rPr>
            <w:webHidden/>
            <w:sz w:val="18"/>
            <w:szCs w:val="18"/>
          </w:rPr>
          <w:tab/>
        </w:r>
      </w:hyperlink>
      <w:hyperlink w:anchor="_Toc114430757" w:history="1">
        <w:r w:rsidR="00A15FFE" w:rsidRPr="00570EE1">
          <w:rPr>
            <w:rStyle w:val="Hiperpovezava"/>
            <w:sz w:val="18"/>
            <w:szCs w:val="18"/>
          </w:rPr>
          <w:t>ANALIZA OBSEGA IN DINAMIKE PONUDBE IN POVPRAŠEVANJA EKOLOŠKIH ŽIVIL</w:t>
        </w:r>
        <w:r w:rsidR="00A15FFE" w:rsidRPr="00570EE1">
          <w:rPr>
            <w:webHidden/>
            <w:sz w:val="18"/>
            <w:szCs w:val="18"/>
          </w:rPr>
          <w:tab/>
        </w:r>
        <w:r w:rsidR="00A15FFE" w:rsidRPr="00570EE1">
          <w:rPr>
            <w:webHidden/>
            <w:sz w:val="18"/>
            <w:szCs w:val="18"/>
          </w:rPr>
          <w:fldChar w:fldCharType="begin"/>
        </w:r>
        <w:r w:rsidR="00A15FFE" w:rsidRPr="00570EE1">
          <w:rPr>
            <w:webHidden/>
            <w:sz w:val="18"/>
            <w:szCs w:val="18"/>
          </w:rPr>
          <w:instrText xml:space="preserve"> PAGEREF _Toc114430757 \h </w:instrText>
        </w:r>
        <w:r w:rsidR="00A15FFE" w:rsidRPr="00570EE1">
          <w:rPr>
            <w:webHidden/>
            <w:sz w:val="18"/>
            <w:szCs w:val="18"/>
          </w:rPr>
        </w:r>
        <w:r w:rsidR="00A15FFE" w:rsidRPr="00570EE1">
          <w:rPr>
            <w:webHidden/>
            <w:sz w:val="18"/>
            <w:szCs w:val="18"/>
          </w:rPr>
          <w:fldChar w:fldCharType="separate"/>
        </w:r>
        <w:r w:rsidR="00D5148B">
          <w:rPr>
            <w:webHidden/>
            <w:sz w:val="18"/>
            <w:szCs w:val="18"/>
          </w:rPr>
          <w:t>9</w:t>
        </w:r>
        <w:r w:rsidR="00A15FFE" w:rsidRPr="00570EE1">
          <w:rPr>
            <w:webHidden/>
            <w:sz w:val="18"/>
            <w:szCs w:val="18"/>
          </w:rPr>
          <w:fldChar w:fldCharType="end"/>
        </w:r>
      </w:hyperlink>
    </w:p>
    <w:p w14:paraId="1DD69C60" w14:textId="1AA435A6" w:rsidR="00A15FFE" w:rsidRPr="00A15FFE" w:rsidRDefault="008A4A8C" w:rsidP="00570EE1">
      <w:pPr>
        <w:pStyle w:val="Kazalovsebine1"/>
        <w:ind w:hanging="425"/>
        <w:rPr>
          <w:rFonts w:eastAsiaTheme="minorEastAsia"/>
          <w:sz w:val="22"/>
          <w:szCs w:val="22"/>
          <w:lang w:val="en-GB" w:eastAsia="en-GB"/>
        </w:rPr>
      </w:pPr>
      <w:hyperlink w:anchor="_Toc114430758" w:history="1">
        <w:r w:rsidR="00A15FFE" w:rsidRPr="00A15FFE">
          <w:rPr>
            <w:rStyle w:val="Hiperpovezava"/>
          </w:rPr>
          <w:t>1</w:t>
        </w:r>
        <w:r w:rsidR="00A15FFE" w:rsidRPr="00A15FFE">
          <w:rPr>
            <w:rFonts w:eastAsiaTheme="minorEastAsia"/>
            <w:sz w:val="22"/>
            <w:szCs w:val="22"/>
            <w:lang w:val="en-GB" w:eastAsia="en-GB"/>
          </w:rPr>
          <w:tab/>
        </w:r>
        <w:r w:rsidR="00A15FFE" w:rsidRPr="00A15FFE">
          <w:rPr>
            <w:rStyle w:val="Hiperpovezava"/>
          </w:rPr>
          <w:t>OCENA PROMETA Z EKOLOŠKIMI ŽIVILI</w:t>
        </w:r>
        <w:r w:rsidR="00A15FFE" w:rsidRPr="00A15FFE">
          <w:rPr>
            <w:webHidden/>
          </w:rPr>
          <w:tab/>
        </w:r>
        <w:r w:rsidR="00A15FFE" w:rsidRPr="00A15FFE">
          <w:rPr>
            <w:webHidden/>
          </w:rPr>
          <w:fldChar w:fldCharType="begin"/>
        </w:r>
        <w:r w:rsidR="00A15FFE" w:rsidRPr="00A15FFE">
          <w:rPr>
            <w:webHidden/>
          </w:rPr>
          <w:instrText xml:space="preserve"> PAGEREF _Toc114430758 \h </w:instrText>
        </w:r>
        <w:r w:rsidR="00A15FFE" w:rsidRPr="00A15FFE">
          <w:rPr>
            <w:webHidden/>
          </w:rPr>
        </w:r>
        <w:r w:rsidR="00A15FFE" w:rsidRPr="00A15FFE">
          <w:rPr>
            <w:webHidden/>
          </w:rPr>
          <w:fldChar w:fldCharType="separate"/>
        </w:r>
        <w:r w:rsidR="00D5148B">
          <w:rPr>
            <w:webHidden/>
          </w:rPr>
          <w:t>10</w:t>
        </w:r>
        <w:r w:rsidR="00A15FFE" w:rsidRPr="00A15FFE">
          <w:rPr>
            <w:webHidden/>
          </w:rPr>
          <w:fldChar w:fldCharType="end"/>
        </w:r>
      </w:hyperlink>
    </w:p>
    <w:p w14:paraId="4D39CAAB" w14:textId="3E6C7A6A" w:rsidR="00A15FFE" w:rsidRPr="00A15FFE" w:rsidRDefault="008A4A8C" w:rsidP="00570EE1">
      <w:pPr>
        <w:pStyle w:val="Kazalovsebine2"/>
        <w:ind w:left="709" w:hanging="567"/>
        <w:jc w:val="both"/>
        <w:rPr>
          <w:rFonts w:eastAsiaTheme="minorEastAsia"/>
          <w:b w:val="0"/>
          <w:bCs w:val="0"/>
          <w:sz w:val="22"/>
          <w:szCs w:val="22"/>
          <w:lang w:val="en-GB" w:eastAsia="en-GB"/>
        </w:rPr>
      </w:pPr>
      <w:hyperlink w:anchor="_Toc114430759" w:history="1">
        <w:r w:rsidR="00A15FFE" w:rsidRPr="00A15FFE">
          <w:rPr>
            <w:rStyle w:val="Hiperpovezava"/>
          </w:rPr>
          <w:t>1.1</w:t>
        </w:r>
        <w:r w:rsidR="00A15FFE" w:rsidRPr="00A15FFE">
          <w:rPr>
            <w:rFonts w:eastAsiaTheme="minorEastAsia"/>
            <w:b w:val="0"/>
            <w:bCs w:val="0"/>
            <w:sz w:val="22"/>
            <w:szCs w:val="22"/>
            <w:lang w:val="en-GB" w:eastAsia="en-GB"/>
          </w:rPr>
          <w:tab/>
        </w:r>
        <w:r w:rsidR="00A15FFE" w:rsidRPr="00A15FFE">
          <w:rPr>
            <w:rStyle w:val="Hiperpovezava"/>
          </w:rPr>
          <w:t>JAVNI ZAVODI</w:t>
        </w:r>
        <w:r w:rsidR="00A15FFE" w:rsidRPr="00A15FFE">
          <w:rPr>
            <w:webHidden/>
          </w:rPr>
          <w:tab/>
        </w:r>
        <w:r w:rsidR="00A15FFE" w:rsidRPr="00A15FFE">
          <w:rPr>
            <w:webHidden/>
          </w:rPr>
          <w:fldChar w:fldCharType="begin"/>
        </w:r>
        <w:r w:rsidR="00A15FFE" w:rsidRPr="00A15FFE">
          <w:rPr>
            <w:webHidden/>
          </w:rPr>
          <w:instrText xml:space="preserve"> PAGEREF _Toc114430759 \h </w:instrText>
        </w:r>
        <w:r w:rsidR="00A15FFE" w:rsidRPr="00A15FFE">
          <w:rPr>
            <w:webHidden/>
          </w:rPr>
        </w:r>
        <w:r w:rsidR="00A15FFE" w:rsidRPr="00A15FFE">
          <w:rPr>
            <w:webHidden/>
          </w:rPr>
          <w:fldChar w:fldCharType="separate"/>
        </w:r>
        <w:r w:rsidR="00D5148B">
          <w:rPr>
            <w:webHidden/>
          </w:rPr>
          <w:t>10</w:t>
        </w:r>
        <w:r w:rsidR="00A15FFE" w:rsidRPr="00A15FFE">
          <w:rPr>
            <w:webHidden/>
          </w:rPr>
          <w:fldChar w:fldCharType="end"/>
        </w:r>
      </w:hyperlink>
    </w:p>
    <w:p w14:paraId="4E691DDD" w14:textId="547FE2BB" w:rsidR="00A15FFE" w:rsidRPr="00A15FFE" w:rsidRDefault="008A4A8C" w:rsidP="00570EE1">
      <w:pPr>
        <w:pStyle w:val="Kazalovsebine2"/>
        <w:ind w:left="709" w:hanging="567"/>
        <w:jc w:val="both"/>
        <w:rPr>
          <w:rFonts w:eastAsiaTheme="minorEastAsia"/>
          <w:b w:val="0"/>
          <w:bCs w:val="0"/>
          <w:sz w:val="22"/>
          <w:szCs w:val="22"/>
          <w:lang w:val="en-GB" w:eastAsia="en-GB"/>
        </w:rPr>
      </w:pPr>
      <w:hyperlink w:anchor="_Toc114430762" w:history="1">
        <w:r w:rsidR="00A15FFE" w:rsidRPr="00A15FFE">
          <w:rPr>
            <w:rStyle w:val="Hiperpovezava"/>
          </w:rPr>
          <w:t>1.2</w:t>
        </w:r>
        <w:r w:rsidR="00A15FFE" w:rsidRPr="00A15FFE">
          <w:rPr>
            <w:rFonts w:eastAsiaTheme="minorEastAsia"/>
            <w:b w:val="0"/>
            <w:bCs w:val="0"/>
            <w:sz w:val="22"/>
            <w:szCs w:val="22"/>
            <w:lang w:val="en-GB" w:eastAsia="en-GB"/>
          </w:rPr>
          <w:tab/>
        </w:r>
        <w:r w:rsidR="00A15FFE" w:rsidRPr="00A15FFE">
          <w:rPr>
            <w:rStyle w:val="Hiperpovezava"/>
          </w:rPr>
          <w:t>TRGOVSKE VERIGE</w:t>
        </w:r>
        <w:r w:rsidR="00A15FFE" w:rsidRPr="00A15FFE">
          <w:rPr>
            <w:webHidden/>
          </w:rPr>
          <w:tab/>
        </w:r>
        <w:r w:rsidR="00A15FFE" w:rsidRPr="00A15FFE">
          <w:rPr>
            <w:webHidden/>
          </w:rPr>
          <w:fldChar w:fldCharType="begin"/>
        </w:r>
        <w:r w:rsidR="00A15FFE" w:rsidRPr="00A15FFE">
          <w:rPr>
            <w:webHidden/>
          </w:rPr>
          <w:instrText xml:space="preserve"> PAGEREF _Toc114430762 \h </w:instrText>
        </w:r>
        <w:r w:rsidR="00A15FFE" w:rsidRPr="00A15FFE">
          <w:rPr>
            <w:webHidden/>
          </w:rPr>
        </w:r>
        <w:r w:rsidR="00A15FFE" w:rsidRPr="00A15FFE">
          <w:rPr>
            <w:webHidden/>
          </w:rPr>
          <w:fldChar w:fldCharType="separate"/>
        </w:r>
        <w:r w:rsidR="00D5148B">
          <w:rPr>
            <w:webHidden/>
          </w:rPr>
          <w:t>15</w:t>
        </w:r>
        <w:r w:rsidR="00A15FFE" w:rsidRPr="00A15FFE">
          <w:rPr>
            <w:webHidden/>
          </w:rPr>
          <w:fldChar w:fldCharType="end"/>
        </w:r>
      </w:hyperlink>
    </w:p>
    <w:p w14:paraId="3321742E" w14:textId="6D3A11C0" w:rsidR="00A15FFE" w:rsidRPr="00A15FFE" w:rsidRDefault="008A4A8C" w:rsidP="00570EE1">
      <w:pPr>
        <w:pStyle w:val="Kazalovsebine2"/>
        <w:ind w:left="709" w:hanging="567"/>
        <w:jc w:val="both"/>
        <w:rPr>
          <w:rFonts w:eastAsiaTheme="minorEastAsia"/>
          <w:b w:val="0"/>
          <w:bCs w:val="0"/>
          <w:sz w:val="22"/>
          <w:szCs w:val="22"/>
          <w:lang w:val="en-GB" w:eastAsia="en-GB"/>
        </w:rPr>
      </w:pPr>
      <w:hyperlink w:anchor="_Toc114430765" w:history="1">
        <w:r w:rsidR="00A15FFE" w:rsidRPr="00A15FFE">
          <w:rPr>
            <w:rStyle w:val="Hiperpovezava"/>
          </w:rPr>
          <w:t>1.3</w:t>
        </w:r>
        <w:r w:rsidR="00A15FFE" w:rsidRPr="00A15FFE">
          <w:rPr>
            <w:rFonts w:eastAsiaTheme="minorEastAsia"/>
            <w:b w:val="0"/>
            <w:bCs w:val="0"/>
            <w:sz w:val="22"/>
            <w:szCs w:val="22"/>
            <w:lang w:val="en-GB" w:eastAsia="en-GB"/>
          </w:rPr>
          <w:tab/>
        </w:r>
        <w:r w:rsidR="00A15FFE" w:rsidRPr="00A15FFE">
          <w:rPr>
            <w:rStyle w:val="Hiperpovezava"/>
          </w:rPr>
          <w:t>HORECA</w:t>
        </w:r>
        <w:r w:rsidR="00A15FFE" w:rsidRPr="00A15FFE">
          <w:rPr>
            <w:webHidden/>
          </w:rPr>
          <w:tab/>
        </w:r>
        <w:r w:rsidR="00A15FFE" w:rsidRPr="00A15FFE">
          <w:rPr>
            <w:webHidden/>
          </w:rPr>
          <w:fldChar w:fldCharType="begin"/>
        </w:r>
        <w:r w:rsidR="00A15FFE" w:rsidRPr="00A15FFE">
          <w:rPr>
            <w:webHidden/>
          </w:rPr>
          <w:instrText xml:space="preserve"> PAGEREF _Toc114430765 \h </w:instrText>
        </w:r>
        <w:r w:rsidR="00A15FFE" w:rsidRPr="00A15FFE">
          <w:rPr>
            <w:webHidden/>
          </w:rPr>
        </w:r>
        <w:r w:rsidR="00A15FFE" w:rsidRPr="00A15FFE">
          <w:rPr>
            <w:webHidden/>
          </w:rPr>
          <w:fldChar w:fldCharType="separate"/>
        </w:r>
        <w:r w:rsidR="00D5148B">
          <w:rPr>
            <w:webHidden/>
          </w:rPr>
          <w:t>19</w:t>
        </w:r>
        <w:r w:rsidR="00A15FFE" w:rsidRPr="00A15FFE">
          <w:rPr>
            <w:webHidden/>
          </w:rPr>
          <w:fldChar w:fldCharType="end"/>
        </w:r>
      </w:hyperlink>
    </w:p>
    <w:p w14:paraId="62635364" w14:textId="7B0B600B" w:rsidR="00A15FFE" w:rsidRPr="00A15FFE" w:rsidRDefault="008A4A8C" w:rsidP="00570EE1">
      <w:pPr>
        <w:pStyle w:val="Kazalovsebine2"/>
        <w:ind w:left="709" w:hanging="567"/>
        <w:jc w:val="both"/>
        <w:rPr>
          <w:rFonts w:eastAsiaTheme="minorEastAsia"/>
          <w:b w:val="0"/>
          <w:bCs w:val="0"/>
          <w:sz w:val="22"/>
          <w:szCs w:val="22"/>
          <w:lang w:val="en-GB" w:eastAsia="en-GB"/>
        </w:rPr>
      </w:pPr>
      <w:hyperlink w:anchor="_Toc114430768" w:history="1">
        <w:r w:rsidR="00A15FFE" w:rsidRPr="00A15FFE">
          <w:rPr>
            <w:rStyle w:val="Hiperpovezava"/>
          </w:rPr>
          <w:t>1.4</w:t>
        </w:r>
        <w:r w:rsidR="00A15FFE" w:rsidRPr="00A15FFE">
          <w:rPr>
            <w:rFonts w:eastAsiaTheme="minorEastAsia"/>
            <w:b w:val="0"/>
            <w:bCs w:val="0"/>
            <w:sz w:val="22"/>
            <w:szCs w:val="22"/>
            <w:lang w:val="en-GB" w:eastAsia="en-GB"/>
          </w:rPr>
          <w:tab/>
        </w:r>
        <w:r w:rsidR="00A15FFE" w:rsidRPr="00A15FFE">
          <w:rPr>
            <w:rStyle w:val="Hiperpovezava"/>
          </w:rPr>
          <w:t>KMETIJE</w:t>
        </w:r>
        <w:r w:rsidR="00A15FFE" w:rsidRPr="00A15FFE">
          <w:rPr>
            <w:webHidden/>
          </w:rPr>
          <w:tab/>
        </w:r>
        <w:r w:rsidR="00A15FFE" w:rsidRPr="00A15FFE">
          <w:rPr>
            <w:webHidden/>
          </w:rPr>
          <w:fldChar w:fldCharType="begin"/>
        </w:r>
        <w:r w:rsidR="00A15FFE" w:rsidRPr="00A15FFE">
          <w:rPr>
            <w:webHidden/>
          </w:rPr>
          <w:instrText xml:space="preserve"> PAGEREF _Toc114430768 \h </w:instrText>
        </w:r>
        <w:r w:rsidR="00A15FFE" w:rsidRPr="00A15FFE">
          <w:rPr>
            <w:webHidden/>
          </w:rPr>
        </w:r>
        <w:r w:rsidR="00A15FFE" w:rsidRPr="00A15FFE">
          <w:rPr>
            <w:webHidden/>
          </w:rPr>
          <w:fldChar w:fldCharType="separate"/>
        </w:r>
        <w:r w:rsidR="00D5148B">
          <w:rPr>
            <w:webHidden/>
          </w:rPr>
          <w:t>21</w:t>
        </w:r>
        <w:r w:rsidR="00A15FFE" w:rsidRPr="00A15FFE">
          <w:rPr>
            <w:webHidden/>
          </w:rPr>
          <w:fldChar w:fldCharType="end"/>
        </w:r>
      </w:hyperlink>
    </w:p>
    <w:p w14:paraId="3E59BDA8" w14:textId="3AF66596" w:rsidR="00A15FFE" w:rsidRPr="00570EE1" w:rsidRDefault="008A4A8C" w:rsidP="00570EE1">
      <w:pPr>
        <w:pStyle w:val="Kazalovsebine1"/>
        <w:ind w:hanging="425"/>
        <w:rPr>
          <w:rStyle w:val="Hiperpovezava"/>
        </w:rPr>
      </w:pPr>
      <w:hyperlink w:anchor="_Toc114430771" w:history="1">
        <w:r w:rsidR="00A15FFE" w:rsidRPr="00A15FFE">
          <w:rPr>
            <w:rStyle w:val="Hiperpovezava"/>
          </w:rPr>
          <w:t>2</w:t>
        </w:r>
        <w:r w:rsidR="00A15FFE" w:rsidRPr="00570EE1">
          <w:rPr>
            <w:rStyle w:val="Hiperpovezava"/>
          </w:rPr>
          <w:tab/>
        </w:r>
        <w:r w:rsidR="00A15FFE" w:rsidRPr="00A15FFE">
          <w:rPr>
            <w:rStyle w:val="Hiperpovezava"/>
          </w:rPr>
          <w:t>GLAVNI TRŽNI AKTERJI</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_Toc114430771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28</w:t>
        </w:r>
        <w:r w:rsidR="00A15FFE" w:rsidRPr="00570EE1">
          <w:rPr>
            <w:rStyle w:val="Hiperpovezava"/>
            <w:webHidden/>
          </w:rPr>
          <w:fldChar w:fldCharType="end"/>
        </w:r>
      </w:hyperlink>
    </w:p>
    <w:p w14:paraId="13CDB139" w14:textId="4433E223" w:rsidR="00A15FFE" w:rsidRPr="00570EE1" w:rsidRDefault="008A4A8C" w:rsidP="00570EE1">
      <w:pPr>
        <w:pStyle w:val="Kazalovsebine1"/>
        <w:ind w:hanging="425"/>
        <w:rPr>
          <w:rStyle w:val="Hiperpovezava"/>
        </w:rPr>
      </w:pPr>
      <w:hyperlink w:anchor="_Toc114430772" w:history="1">
        <w:r w:rsidR="00A15FFE" w:rsidRPr="00A15FFE">
          <w:rPr>
            <w:rStyle w:val="Hiperpovezava"/>
          </w:rPr>
          <w:t>3</w:t>
        </w:r>
        <w:r w:rsidR="00A15FFE" w:rsidRPr="00570EE1">
          <w:rPr>
            <w:rStyle w:val="Hiperpovezava"/>
          </w:rPr>
          <w:tab/>
        </w:r>
        <w:r w:rsidR="00A15FFE" w:rsidRPr="00A15FFE">
          <w:rPr>
            <w:rStyle w:val="Hiperpovezava"/>
          </w:rPr>
          <w:t>GLAVNE PRODAJNE POTI</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_Toc114430772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29</w:t>
        </w:r>
        <w:r w:rsidR="00A15FFE" w:rsidRPr="00570EE1">
          <w:rPr>
            <w:rStyle w:val="Hiperpovezava"/>
            <w:webHidden/>
          </w:rPr>
          <w:fldChar w:fldCharType="end"/>
        </w:r>
      </w:hyperlink>
    </w:p>
    <w:p w14:paraId="55148D5B" w14:textId="19A47A35" w:rsidR="00A15FFE" w:rsidRPr="00570EE1" w:rsidRDefault="008A4A8C" w:rsidP="00570EE1">
      <w:pPr>
        <w:pStyle w:val="Kazalovsebine1"/>
        <w:ind w:hanging="425"/>
        <w:rPr>
          <w:rStyle w:val="Hiperpovezava"/>
        </w:rPr>
      </w:pPr>
      <w:hyperlink w:anchor="_Toc114430773" w:history="1">
        <w:r w:rsidR="00A15FFE" w:rsidRPr="00A15FFE">
          <w:rPr>
            <w:rStyle w:val="Hiperpovezava"/>
          </w:rPr>
          <w:t>4</w:t>
        </w:r>
        <w:r w:rsidR="00A15FFE" w:rsidRPr="00570EE1">
          <w:rPr>
            <w:rStyle w:val="Hiperpovezava"/>
          </w:rPr>
          <w:tab/>
        </w:r>
        <w:r w:rsidR="00A15FFE" w:rsidRPr="00A15FFE">
          <w:rPr>
            <w:rStyle w:val="Hiperpovezava"/>
          </w:rPr>
          <w:t>OCENA TRŽNEGA DELEŽA EKOLOŠKIH ŽIVIL GLEDE NA IZVOR (slovenska in tuja ekološka živila)</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_Toc114430773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29</w:t>
        </w:r>
        <w:r w:rsidR="00A15FFE" w:rsidRPr="00570EE1">
          <w:rPr>
            <w:rStyle w:val="Hiperpovezava"/>
            <w:webHidden/>
          </w:rPr>
          <w:fldChar w:fldCharType="end"/>
        </w:r>
      </w:hyperlink>
    </w:p>
    <w:p w14:paraId="107FB800" w14:textId="1AE81692" w:rsidR="00A15FFE" w:rsidRPr="00570EE1" w:rsidRDefault="008A4A8C" w:rsidP="00570EE1">
      <w:pPr>
        <w:pStyle w:val="Kazalovsebine1"/>
        <w:ind w:hanging="425"/>
        <w:rPr>
          <w:rStyle w:val="Hiperpovezava"/>
        </w:rPr>
      </w:pPr>
      <w:hyperlink w:anchor="_Toc114430774" w:history="1">
        <w:r w:rsidR="00A15FFE" w:rsidRPr="00A15FFE">
          <w:rPr>
            <w:rStyle w:val="Hiperpovezava"/>
          </w:rPr>
          <w:t>5</w:t>
        </w:r>
        <w:r w:rsidR="00A15FFE" w:rsidRPr="00570EE1">
          <w:rPr>
            <w:rStyle w:val="Hiperpovezava"/>
          </w:rPr>
          <w:tab/>
        </w:r>
        <w:r w:rsidR="00A15FFE" w:rsidRPr="00A15FFE">
          <w:rPr>
            <w:rStyle w:val="Hiperpovezava"/>
          </w:rPr>
          <w:t>PORABA EKOLOŠKIH ŽIVIL NA PREBIVALCA V SLOVENIJI</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_Toc114430774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29</w:t>
        </w:r>
        <w:r w:rsidR="00A15FFE" w:rsidRPr="00570EE1">
          <w:rPr>
            <w:rStyle w:val="Hiperpovezava"/>
            <w:webHidden/>
          </w:rPr>
          <w:fldChar w:fldCharType="end"/>
        </w:r>
      </w:hyperlink>
    </w:p>
    <w:p w14:paraId="57B2C166" w14:textId="7C5055EA" w:rsidR="00A15FFE" w:rsidRPr="00570EE1" w:rsidRDefault="008A4A8C" w:rsidP="00570EE1">
      <w:pPr>
        <w:pStyle w:val="Kazalovsebine1"/>
        <w:spacing w:before="240"/>
        <w:rPr>
          <w:rStyle w:val="Hiperpovezava"/>
          <w:sz w:val="18"/>
          <w:szCs w:val="18"/>
        </w:rPr>
      </w:pPr>
      <w:hyperlink w:anchor="_Toc114430775" w:history="1">
        <w:r w:rsidR="00A15FFE" w:rsidRPr="00570EE1">
          <w:rPr>
            <w:rStyle w:val="Hiperpovezava"/>
            <w:sz w:val="18"/>
            <w:szCs w:val="18"/>
          </w:rPr>
          <w:t>SKLOP 2:</w:t>
        </w:r>
        <w:r w:rsidR="00A15FFE" w:rsidRPr="00570EE1">
          <w:rPr>
            <w:rStyle w:val="Hiperpovezava"/>
            <w:webHidden/>
            <w:sz w:val="18"/>
            <w:szCs w:val="18"/>
          </w:rPr>
          <w:tab/>
        </w:r>
      </w:hyperlink>
      <w:hyperlink w:anchor="_Toc114430776" w:history="1">
        <w:r w:rsidR="00A15FFE" w:rsidRPr="00570EE1">
          <w:rPr>
            <w:rStyle w:val="Hiperpovezava"/>
            <w:sz w:val="18"/>
            <w:szCs w:val="18"/>
          </w:rPr>
          <w:t>ANALIZA POTROŠNIKIH NAVAD IN ODNOSA DO EKOLOŠKIH ŽIVIL</w:t>
        </w:r>
        <w:r w:rsidR="00A15FFE" w:rsidRPr="00570EE1">
          <w:rPr>
            <w:rStyle w:val="Hiperpovezava"/>
            <w:webHidden/>
            <w:sz w:val="18"/>
            <w:szCs w:val="18"/>
          </w:rPr>
          <w:tab/>
        </w:r>
        <w:r w:rsidR="00A15FFE" w:rsidRPr="00570EE1">
          <w:rPr>
            <w:rStyle w:val="Hiperpovezava"/>
            <w:webHidden/>
            <w:sz w:val="18"/>
            <w:szCs w:val="18"/>
          </w:rPr>
          <w:fldChar w:fldCharType="begin"/>
        </w:r>
        <w:r w:rsidR="00A15FFE" w:rsidRPr="00570EE1">
          <w:rPr>
            <w:rStyle w:val="Hiperpovezava"/>
            <w:webHidden/>
            <w:sz w:val="18"/>
            <w:szCs w:val="18"/>
          </w:rPr>
          <w:instrText xml:space="preserve"> PAGEREF _Toc114430776 \h </w:instrText>
        </w:r>
        <w:r w:rsidR="00A15FFE" w:rsidRPr="00570EE1">
          <w:rPr>
            <w:rStyle w:val="Hiperpovezava"/>
            <w:webHidden/>
            <w:sz w:val="18"/>
            <w:szCs w:val="18"/>
          </w:rPr>
        </w:r>
        <w:r w:rsidR="00A15FFE" w:rsidRPr="00570EE1">
          <w:rPr>
            <w:rStyle w:val="Hiperpovezava"/>
            <w:webHidden/>
            <w:sz w:val="18"/>
            <w:szCs w:val="18"/>
          </w:rPr>
          <w:fldChar w:fldCharType="separate"/>
        </w:r>
        <w:r w:rsidR="00D5148B">
          <w:rPr>
            <w:rStyle w:val="Hiperpovezava"/>
            <w:webHidden/>
            <w:sz w:val="18"/>
            <w:szCs w:val="18"/>
          </w:rPr>
          <w:t>31</w:t>
        </w:r>
        <w:r w:rsidR="00A15FFE" w:rsidRPr="00570EE1">
          <w:rPr>
            <w:rStyle w:val="Hiperpovezava"/>
            <w:webHidden/>
            <w:sz w:val="18"/>
            <w:szCs w:val="18"/>
          </w:rPr>
          <w:fldChar w:fldCharType="end"/>
        </w:r>
      </w:hyperlink>
    </w:p>
    <w:p w14:paraId="7FB23EC4" w14:textId="709A6DBE" w:rsidR="00A15FFE" w:rsidRPr="00570EE1" w:rsidRDefault="008A4A8C" w:rsidP="00570EE1">
      <w:pPr>
        <w:pStyle w:val="Kazalovsebine1"/>
        <w:ind w:hanging="425"/>
        <w:rPr>
          <w:rStyle w:val="Hiperpovezava"/>
        </w:rPr>
      </w:pPr>
      <w:hyperlink w:anchor="_Toc114430777" w:history="1">
        <w:r w:rsidR="00A15FFE" w:rsidRPr="00A15FFE">
          <w:rPr>
            <w:rStyle w:val="Hiperpovezava"/>
          </w:rPr>
          <w:t>1</w:t>
        </w:r>
        <w:r w:rsidR="00A15FFE" w:rsidRPr="00570EE1">
          <w:rPr>
            <w:rStyle w:val="Hiperpovezava"/>
          </w:rPr>
          <w:tab/>
        </w:r>
        <w:r w:rsidR="00A15FFE" w:rsidRPr="00A15FFE">
          <w:rPr>
            <w:rStyle w:val="Hiperpovezava"/>
          </w:rPr>
          <w:t>CILJI RAZISKAVE</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_Toc114430777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32</w:t>
        </w:r>
        <w:r w:rsidR="00A15FFE" w:rsidRPr="00570EE1">
          <w:rPr>
            <w:rStyle w:val="Hiperpovezava"/>
            <w:webHidden/>
          </w:rPr>
          <w:fldChar w:fldCharType="end"/>
        </w:r>
      </w:hyperlink>
    </w:p>
    <w:p w14:paraId="741EE7CD" w14:textId="6050A754" w:rsidR="00A15FFE" w:rsidRPr="00570EE1" w:rsidRDefault="008A4A8C" w:rsidP="00570EE1">
      <w:pPr>
        <w:pStyle w:val="Kazalovsebine1"/>
        <w:ind w:hanging="425"/>
        <w:rPr>
          <w:rStyle w:val="Hiperpovezava"/>
        </w:rPr>
      </w:pPr>
      <w:hyperlink w:anchor="_Toc114430778" w:history="1">
        <w:r w:rsidR="00A15FFE" w:rsidRPr="00A15FFE">
          <w:rPr>
            <w:rStyle w:val="Hiperpovezava"/>
          </w:rPr>
          <w:t>2</w:t>
        </w:r>
        <w:r w:rsidR="00A15FFE" w:rsidRPr="00570EE1">
          <w:rPr>
            <w:rStyle w:val="Hiperpovezava"/>
          </w:rPr>
          <w:tab/>
        </w:r>
        <w:r w:rsidR="00A15FFE" w:rsidRPr="00A15FFE">
          <w:rPr>
            <w:rStyle w:val="Hiperpovezava"/>
          </w:rPr>
          <w:t>METODOLOGIJA RAZISKAVE</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_Toc114430778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32</w:t>
        </w:r>
        <w:r w:rsidR="00A15FFE" w:rsidRPr="00570EE1">
          <w:rPr>
            <w:rStyle w:val="Hiperpovezava"/>
            <w:webHidden/>
          </w:rPr>
          <w:fldChar w:fldCharType="end"/>
        </w:r>
      </w:hyperlink>
    </w:p>
    <w:p w14:paraId="79D43ADC" w14:textId="01CF131C" w:rsidR="00A15FFE" w:rsidRPr="00570EE1" w:rsidRDefault="008A4A8C" w:rsidP="00570EE1">
      <w:pPr>
        <w:pStyle w:val="Kazalovsebine1"/>
        <w:ind w:hanging="425"/>
        <w:rPr>
          <w:rStyle w:val="Hiperpovezava"/>
        </w:rPr>
      </w:pPr>
      <w:hyperlink w:anchor="_Toc114430783" w:history="1">
        <w:r w:rsidR="00A15FFE" w:rsidRPr="00A15FFE">
          <w:rPr>
            <w:rStyle w:val="Hiperpovezava"/>
          </w:rPr>
          <w:t>3</w:t>
        </w:r>
        <w:r w:rsidR="00A15FFE" w:rsidRPr="00570EE1">
          <w:rPr>
            <w:rStyle w:val="Hiperpovezava"/>
          </w:rPr>
          <w:tab/>
        </w:r>
        <w:r w:rsidR="00A15FFE" w:rsidRPr="00A15FFE">
          <w:rPr>
            <w:rStyle w:val="Hiperpovezava"/>
          </w:rPr>
          <w:t>POVZETEK GLAVNIH UGOTOVITEV</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_Toc114430783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34</w:t>
        </w:r>
        <w:r w:rsidR="00A15FFE" w:rsidRPr="00570EE1">
          <w:rPr>
            <w:rStyle w:val="Hiperpovezava"/>
            <w:webHidden/>
          </w:rPr>
          <w:fldChar w:fldCharType="end"/>
        </w:r>
      </w:hyperlink>
    </w:p>
    <w:p w14:paraId="5DE30E9E" w14:textId="6993A89E" w:rsidR="00A15FFE" w:rsidRPr="00570EE1" w:rsidRDefault="008A4A8C" w:rsidP="00570EE1">
      <w:pPr>
        <w:pStyle w:val="Kazalovsebine1"/>
        <w:ind w:hanging="425"/>
        <w:rPr>
          <w:rStyle w:val="Hiperpovezava"/>
        </w:rPr>
      </w:pPr>
      <w:hyperlink w:anchor="_Toc114430784" w:history="1">
        <w:r w:rsidR="00A15FFE" w:rsidRPr="00A15FFE">
          <w:rPr>
            <w:rStyle w:val="Hiperpovezava"/>
          </w:rPr>
          <w:t>4</w:t>
        </w:r>
        <w:r w:rsidR="00A15FFE" w:rsidRPr="00570EE1">
          <w:rPr>
            <w:rStyle w:val="Hiperpovezava"/>
          </w:rPr>
          <w:tab/>
        </w:r>
        <w:r w:rsidR="00A15FFE" w:rsidRPr="00A15FFE">
          <w:rPr>
            <w:rStyle w:val="Hiperpovezava"/>
          </w:rPr>
          <w:t>REZULTATI</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_Toc114430784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36</w:t>
        </w:r>
        <w:r w:rsidR="00A15FFE" w:rsidRPr="00570EE1">
          <w:rPr>
            <w:rStyle w:val="Hiperpovezava"/>
            <w:webHidden/>
          </w:rPr>
          <w:fldChar w:fldCharType="end"/>
        </w:r>
      </w:hyperlink>
    </w:p>
    <w:p w14:paraId="6AB4B79C" w14:textId="277AA2C0" w:rsidR="00A15FFE" w:rsidRPr="00570EE1" w:rsidRDefault="008A4A8C" w:rsidP="00570EE1">
      <w:pPr>
        <w:pStyle w:val="Kazalovsebine2"/>
        <w:ind w:left="709" w:hanging="567"/>
        <w:jc w:val="both"/>
        <w:rPr>
          <w:rStyle w:val="Hiperpovezava"/>
        </w:rPr>
      </w:pPr>
      <w:hyperlink w:anchor="_Toc114430785" w:history="1">
        <w:r w:rsidR="00570EE1" w:rsidRPr="00A15FFE">
          <w:rPr>
            <w:rStyle w:val="Hiperpovezava"/>
          </w:rPr>
          <w:t>4.1</w:t>
        </w:r>
        <w:r w:rsidR="00570EE1" w:rsidRPr="00570EE1">
          <w:rPr>
            <w:rStyle w:val="Hiperpovezava"/>
          </w:rPr>
          <w:tab/>
        </w:r>
        <w:r w:rsidR="00570EE1" w:rsidRPr="00A15FFE">
          <w:rPr>
            <w:rStyle w:val="Hiperpovezava"/>
          </w:rPr>
          <w:t>PREPOZNAVNOST EKOLOŠKIH ŽIVIL</w:t>
        </w:r>
        <w:r w:rsidR="00570EE1"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_Toc114430785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36</w:t>
        </w:r>
        <w:r w:rsidR="00A15FFE" w:rsidRPr="00570EE1">
          <w:rPr>
            <w:rStyle w:val="Hiperpovezava"/>
            <w:webHidden/>
          </w:rPr>
          <w:fldChar w:fldCharType="end"/>
        </w:r>
      </w:hyperlink>
    </w:p>
    <w:p w14:paraId="04545A64" w14:textId="08DA1FEB" w:rsidR="00A15FFE" w:rsidRPr="00570EE1" w:rsidRDefault="008A4A8C" w:rsidP="00570EE1">
      <w:pPr>
        <w:pStyle w:val="Kazalovsebine2"/>
        <w:ind w:left="709" w:hanging="567"/>
        <w:jc w:val="both"/>
        <w:rPr>
          <w:rStyle w:val="Hiperpovezava"/>
        </w:rPr>
      </w:pPr>
      <w:hyperlink w:anchor="_Toc114430789" w:history="1">
        <w:r w:rsidR="00570EE1" w:rsidRPr="00A15FFE">
          <w:rPr>
            <w:rStyle w:val="Hiperpovezava"/>
          </w:rPr>
          <w:t>4.2</w:t>
        </w:r>
        <w:r w:rsidR="00570EE1" w:rsidRPr="00570EE1">
          <w:rPr>
            <w:rStyle w:val="Hiperpovezava"/>
          </w:rPr>
          <w:tab/>
        </w:r>
        <w:r w:rsidR="00570EE1" w:rsidRPr="00A15FFE">
          <w:rPr>
            <w:rStyle w:val="Hiperpovezava"/>
          </w:rPr>
          <w:t>NAKUP EKOLOŠKIH ŽIVIL</w:t>
        </w:r>
        <w:r w:rsidR="00570EE1"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_Toc114430789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38</w:t>
        </w:r>
        <w:r w:rsidR="00A15FFE" w:rsidRPr="00570EE1">
          <w:rPr>
            <w:rStyle w:val="Hiperpovezava"/>
            <w:webHidden/>
          </w:rPr>
          <w:fldChar w:fldCharType="end"/>
        </w:r>
      </w:hyperlink>
    </w:p>
    <w:p w14:paraId="18437AE2" w14:textId="3473FB25" w:rsidR="00A15FFE" w:rsidRPr="00570EE1" w:rsidRDefault="008A4A8C" w:rsidP="00570EE1">
      <w:pPr>
        <w:pStyle w:val="Kazalovsebine2"/>
        <w:ind w:left="709" w:hanging="567"/>
        <w:jc w:val="both"/>
        <w:rPr>
          <w:rStyle w:val="Hiperpovezava"/>
        </w:rPr>
      </w:pPr>
      <w:hyperlink w:anchor="_Toc114430794" w:history="1">
        <w:r w:rsidR="00570EE1" w:rsidRPr="00A15FFE">
          <w:rPr>
            <w:rStyle w:val="Hiperpovezava"/>
          </w:rPr>
          <w:t>4.3</w:t>
        </w:r>
        <w:r w:rsidR="00570EE1" w:rsidRPr="00570EE1">
          <w:rPr>
            <w:rStyle w:val="Hiperpovezava"/>
          </w:rPr>
          <w:tab/>
        </w:r>
        <w:r w:rsidR="00570EE1" w:rsidRPr="00A15FFE">
          <w:rPr>
            <w:rStyle w:val="Hiperpovezava"/>
          </w:rPr>
          <w:t>PERCEPCIJA EKOLOŠKIH ŽIVIL</w:t>
        </w:r>
        <w:r w:rsidR="00570EE1"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_Toc114430794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43</w:t>
        </w:r>
        <w:r w:rsidR="00A15FFE" w:rsidRPr="00570EE1">
          <w:rPr>
            <w:rStyle w:val="Hiperpovezava"/>
            <w:webHidden/>
          </w:rPr>
          <w:fldChar w:fldCharType="end"/>
        </w:r>
      </w:hyperlink>
    </w:p>
    <w:p w14:paraId="03BBEB3D" w14:textId="3E297697" w:rsidR="00A15FFE" w:rsidRPr="00570EE1" w:rsidRDefault="008A4A8C" w:rsidP="00570EE1">
      <w:pPr>
        <w:pStyle w:val="Kazalovsebine2"/>
        <w:ind w:left="709" w:hanging="567"/>
        <w:jc w:val="both"/>
        <w:rPr>
          <w:rStyle w:val="Hiperpovezava"/>
        </w:rPr>
      </w:pPr>
      <w:hyperlink w:anchor="_Toc114430797" w:history="1">
        <w:r w:rsidR="00570EE1" w:rsidRPr="00A15FFE">
          <w:rPr>
            <w:rStyle w:val="Hiperpovezava"/>
          </w:rPr>
          <w:t>4.4</w:t>
        </w:r>
        <w:r w:rsidR="00570EE1" w:rsidRPr="00570EE1">
          <w:rPr>
            <w:rStyle w:val="Hiperpovezava"/>
          </w:rPr>
          <w:tab/>
        </w:r>
        <w:r w:rsidR="00570EE1" w:rsidRPr="00A15FFE">
          <w:rPr>
            <w:rStyle w:val="Hiperpovezava"/>
          </w:rPr>
          <w:t>NAKUPNI DEJAVNIKI – EKOLOŠKA PRIDELAVA V KONTEKSTU Z DRUGIMI LASTNOSTMI</w:t>
        </w:r>
        <w:r w:rsidR="00570EE1"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_Toc114430797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45</w:t>
        </w:r>
        <w:r w:rsidR="00A15FFE" w:rsidRPr="00570EE1">
          <w:rPr>
            <w:rStyle w:val="Hiperpovezava"/>
            <w:webHidden/>
          </w:rPr>
          <w:fldChar w:fldCharType="end"/>
        </w:r>
      </w:hyperlink>
    </w:p>
    <w:p w14:paraId="2FAA0128" w14:textId="2F373D52" w:rsidR="00A15FFE" w:rsidRPr="00570EE1" w:rsidRDefault="008A4A8C" w:rsidP="00570EE1">
      <w:pPr>
        <w:pStyle w:val="Kazalovsebine2"/>
        <w:ind w:left="709" w:hanging="567"/>
        <w:jc w:val="both"/>
        <w:rPr>
          <w:rStyle w:val="Hiperpovezava"/>
        </w:rPr>
      </w:pPr>
      <w:hyperlink w:anchor="_Toc114430799" w:history="1">
        <w:r w:rsidR="00570EE1" w:rsidRPr="00A15FFE">
          <w:rPr>
            <w:rStyle w:val="Hiperpovezava"/>
          </w:rPr>
          <w:t>4.5</w:t>
        </w:r>
        <w:r w:rsidR="00570EE1" w:rsidRPr="00570EE1">
          <w:rPr>
            <w:rStyle w:val="Hiperpovezava"/>
          </w:rPr>
          <w:tab/>
        </w:r>
        <w:r w:rsidR="00570EE1" w:rsidRPr="00A15FFE">
          <w:rPr>
            <w:rStyle w:val="Hiperpovezava"/>
          </w:rPr>
          <w:t>CENOVNA PREMIJA EKOLOŠKIH IN LOKALNIH ŽIVIL</w:t>
        </w:r>
        <w:r w:rsidR="00570EE1"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_Toc114430799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51</w:t>
        </w:r>
        <w:r w:rsidR="00A15FFE" w:rsidRPr="00570EE1">
          <w:rPr>
            <w:rStyle w:val="Hiperpovezava"/>
            <w:webHidden/>
          </w:rPr>
          <w:fldChar w:fldCharType="end"/>
        </w:r>
      </w:hyperlink>
    </w:p>
    <w:p w14:paraId="688C4E17" w14:textId="0AAA1C22" w:rsidR="00A15FFE" w:rsidRPr="00570EE1" w:rsidRDefault="008A4A8C" w:rsidP="00570EE1">
      <w:pPr>
        <w:pStyle w:val="Kazalovsebine2"/>
        <w:ind w:left="709" w:hanging="567"/>
        <w:jc w:val="both"/>
        <w:rPr>
          <w:rStyle w:val="Hiperpovezava"/>
        </w:rPr>
      </w:pPr>
      <w:hyperlink w:anchor="_Toc114430801" w:history="1">
        <w:r w:rsidR="00570EE1" w:rsidRPr="00A15FFE">
          <w:rPr>
            <w:rStyle w:val="Hiperpovezava"/>
          </w:rPr>
          <w:t>4.6</w:t>
        </w:r>
        <w:r w:rsidR="00570EE1" w:rsidRPr="00570EE1">
          <w:rPr>
            <w:rStyle w:val="Hiperpovezava"/>
          </w:rPr>
          <w:tab/>
        </w:r>
        <w:r w:rsidR="00570EE1" w:rsidRPr="00A15FFE">
          <w:rPr>
            <w:rStyle w:val="Hiperpovezava"/>
          </w:rPr>
          <w:t>ODNOS DO PREHRANJEVANJA IN NAKUPOVANJA ŽIVIL</w:t>
        </w:r>
        <w:r w:rsidR="00570EE1"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_Toc114430801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53</w:t>
        </w:r>
        <w:r w:rsidR="00A15FFE" w:rsidRPr="00570EE1">
          <w:rPr>
            <w:rStyle w:val="Hiperpovezava"/>
            <w:webHidden/>
          </w:rPr>
          <w:fldChar w:fldCharType="end"/>
        </w:r>
      </w:hyperlink>
    </w:p>
    <w:p w14:paraId="6A1B0910" w14:textId="6CAB6C96" w:rsidR="00A15FFE" w:rsidRPr="00570EE1" w:rsidRDefault="008A4A8C" w:rsidP="00570EE1">
      <w:pPr>
        <w:pStyle w:val="Kazalovsebine1"/>
        <w:spacing w:before="240"/>
        <w:rPr>
          <w:rStyle w:val="Hiperpovezava"/>
          <w:sz w:val="18"/>
          <w:szCs w:val="18"/>
        </w:rPr>
      </w:pPr>
      <w:hyperlink w:anchor="_Toc114430803" w:history="1">
        <w:r w:rsidR="00A15FFE" w:rsidRPr="00570EE1">
          <w:rPr>
            <w:rStyle w:val="Hiperpovezava"/>
            <w:sz w:val="18"/>
            <w:szCs w:val="18"/>
          </w:rPr>
          <w:t>SKLOP 3:</w:t>
        </w:r>
        <w:r w:rsidR="00A15FFE" w:rsidRPr="00570EE1">
          <w:rPr>
            <w:rStyle w:val="Hiperpovezava"/>
            <w:webHidden/>
            <w:sz w:val="18"/>
            <w:szCs w:val="18"/>
          </w:rPr>
          <w:tab/>
        </w:r>
      </w:hyperlink>
      <w:hyperlink w:anchor="_Toc114430804" w:history="1">
        <w:r w:rsidR="00A15FFE" w:rsidRPr="00570EE1">
          <w:rPr>
            <w:rStyle w:val="Hiperpovezava"/>
            <w:sz w:val="18"/>
            <w:szCs w:val="18"/>
          </w:rPr>
          <w:t>ANALIZA UVOZA IN IZVOZA Z EKOLOŠKIMI ŽIVILI</w:t>
        </w:r>
        <w:r w:rsidR="00A15FFE" w:rsidRPr="00570EE1">
          <w:rPr>
            <w:rStyle w:val="Hiperpovezava"/>
            <w:webHidden/>
            <w:sz w:val="18"/>
            <w:szCs w:val="18"/>
          </w:rPr>
          <w:tab/>
        </w:r>
        <w:r w:rsidR="00A15FFE" w:rsidRPr="00570EE1">
          <w:rPr>
            <w:rStyle w:val="Hiperpovezava"/>
            <w:webHidden/>
            <w:sz w:val="18"/>
            <w:szCs w:val="18"/>
          </w:rPr>
          <w:fldChar w:fldCharType="begin"/>
        </w:r>
        <w:r w:rsidR="00A15FFE" w:rsidRPr="00570EE1">
          <w:rPr>
            <w:rStyle w:val="Hiperpovezava"/>
            <w:webHidden/>
            <w:sz w:val="18"/>
            <w:szCs w:val="18"/>
          </w:rPr>
          <w:instrText xml:space="preserve"> PAGEREF _Toc114430804 \h </w:instrText>
        </w:r>
        <w:r w:rsidR="00A15FFE" w:rsidRPr="00570EE1">
          <w:rPr>
            <w:rStyle w:val="Hiperpovezava"/>
            <w:webHidden/>
            <w:sz w:val="18"/>
            <w:szCs w:val="18"/>
          </w:rPr>
        </w:r>
        <w:r w:rsidR="00A15FFE" w:rsidRPr="00570EE1">
          <w:rPr>
            <w:rStyle w:val="Hiperpovezava"/>
            <w:webHidden/>
            <w:sz w:val="18"/>
            <w:szCs w:val="18"/>
          </w:rPr>
          <w:fldChar w:fldCharType="separate"/>
        </w:r>
        <w:r w:rsidR="00D5148B">
          <w:rPr>
            <w:rStyle w:val="Hiperpovezava"/>
            <w:webHidden/>
            <w:sz w:val="18"/>
            <w:szCs w:val="18"/>
          </w:rPr>
          <w:t>55</w:t>
        </w:r>
        <w:r w:rsidR="00A15FFE" w:rsidRPr="00570EE1">
          <w:rPr>
            <w:rStyle w:val="Hiperpovezava"/>
            <w:webHidden/>
            <w:sz w:val="18"/>
            <w:szCs w:val="18"/>
          </w:rPr>
          <w:fldChar w:fldCharType="end"/>
        </w:r>
      </w:hyperlink>
    </w:p>
    <w:p w14:paraId="2A37AB51" w14:textId="2CA388A4" w:rsidR="00A15FFE" w:rsidRPr="00570EE1" w:rsidRDefault="008A4A8C" w:rsidP="00570EE1">
      <w:pPr>
        <w:pStyle w:val="Kazalovsebine1"/>
        <w:ind w:hanging="425"/>
        <w:rPr>
          <w:rStyle w:val="Hiperpovezava"/>
        </w:rPr>
      </w:pPr>
      <w:hyperlink w:anchor="_Toc114430805" w:history="1">
        <w:r w:rsidR="00A15FFE" w:rsidRPr="00A15FFE">
          <w:rPr>
            <w:rStyle w:val="Hiperpovezava"/>
          </w:rPr>
          <w:t>1</w:t>
        </w:r>
        <w:r w:rsidR="00A15FFE" w:rsidRPr="00570EE1">
          <w:rPr>
            <w:rStyle w:val="Hiperpovezava"/>
          </w:rPr>
          <w:tab/>
        </w:r>
        <w:r w:rsidR="00A15FFE" w:rsidRPr="00A15FFE">
          <w:rPr>
            <w:rStyle w:val="Hiperpovezava"/>
          </w:rPr>
          <w:t>UVOZ EKOLOŠKIH ŽIVIL</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_Toc114430805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56</w:t>
        </w:r>
        <w:r w:rsidR="00A15FFE" w:rsidRPr="00570EE1">
          <w:rPr>
            <w:rStyle w:val="Hiperpovezava"/>
            <w:webHidden/>
          </w:rPr>
          <w:fldChar w:fldCharType="end"/>
        </w:r>
      </w:hyperlink>
    </w:p>
    <w:p w14:paraId="585BF37D" w14:textId="452A219F" w:rsidR="00A15FFE" w:rsidRPr="00570EE1" w:rsidRDefault="008A4A8C" w:rsidP="00570EE1">
      <w:pPr>
        <w:pStyle w:val="Kazalovsebine1"/>
        <w:ind w:hanging="425"/>
        <w:rPr>
          <w:rStyle w:val="Hiperpovezava"/>
        </w:rPr>
      </w:pPr>
      <w:hyperlink w:anchor="_Toc114430808" w:history="1">
        <w:r w:rsidR="00A15FFE" w:rsidRPr="00A15FFE">
          <w:rPr>
            <w:rStyle w:val="Hiperpovezava"/>
          </w:rPr>
          <w:t>2</w:t>
        </w:r>
        <w:r w:rsidR="00A15FFE" w:rsidRPr="00570EE1">
          <w:rPr>
            <w:rStyle w:val="Hiperpovezava"/>
          </w:rPr>
          <w:tab/>
        </w:r>
        <w:r w:rsidR="00A15FFE" w:rsidRPr="00A15FFE">
          <w:rPr>
            <w:rStyle w:val="Hiperpovezava"/>
          </w:rPr>
          <w:t>IZVOZ EKOLOŠKIH ŽIVIL</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_Toc114430808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58</w:t>
        </w:r>
        <w:r w:rsidR="00A15FFE" w:rsidRPr="00570EE1">
          <w:rPr>
            <w:rStyle w:val="Hiperpovezava"/>
            <w:webHidden/>
          </w:rPr>
          <w:fldChar w:fldCharType="end"/>
        </w:r>
      </w:hyperlink>
    </w:p>
    <w:p w14:paraId="5086246D" w14:textId="70CC4528" w:rsidR="00A15FFE" w:rsidRPr="00570EE1" w:rsidRDefault="008A4A8C" w:rsidP="00570EE1">
      <w:pPr>
        <w:pStyle w:val="Kazalovsebine1"/>
        <w:spacing w:before="240"/>
        <w:rPr>
          <w:rStyle w:val="Hiperpovezava"/>
          <w:sz w:val="18"/>
          <w:szCs w:val="18"/>
        </w:rPr>
      </w:pPr>
      <w:hyperlink w:anchor="_Toc114430811" w:history="1">
        <w:r w:rsidR="00A15FFE" w:rsidRPr="00570EE1">
          <w:rPr>
            <w:rStyle w:val="Hiperpovezava"/>
            <w:sz w:val="18"/>
            <w:szCs w:val="18"/>
          </w:rPr>
          <w:t>SKLOP 4:</w:t>
        </w:r>
        <w:r w:rsidR="00A15FFE" w:rsidRPr="00570EE1">
          <w:rPr>
            <w:rStyle w:val="Hiperpovezava"/>
            <w:webHidden/>
            <w:sz w:val="18"/>
            <w:szCs w:val="18"/>
          </w:rPr>
          <w:tab/>
        </w:r>
      </w:hyperlink>
      <w:hyperlink w:anchor="_Toc114430812" w:history="1">
        <w:r w:rsidR="00A15FFE" w:rsidRPr="00570EE1">
          <w:rPr>
            <w:rStyle w:val="Hiperpovezava"/>
            <w:sz w:val="18"/>
            <w:szCs w:val="18"/>
          </w:rPr>
          <w:t>ANALIZA CEN IN CENOVNIH TRENDOV</w:t>
        </w:r>
        <w:r w:rsidR="00A15FFE" w:rsidRPr="00570EE1">
          <w:rPr>
            <w:rStyle w:val="Hiperpovezava"/>
            <w:webHidden/>
            <w:sz w:val="18"/>
            <w:szCs w:val="18"/>
          </w:rPr>
          <w:tab/>
        </w:r>
        <w:r w:rsidR="00A15FFE" w:rsidRPr="00570EE1">
          <w:rPr>
            <w:rStyle w:val="Hiperpovezava"/>
            <w:webHidden/>
            <w:sz w:val="18"/>
            <w:szCs w:val="18"/>
          </w:rPr>
          <w:fldChar w:fldCharType="begin"/>
        </w:r>
        <w:r w:rsidR="00A15FFE" w:rsidRPr="00570EE1">
          <w:rPr>
            <w:rStyle w:val="Hiperpovezava"/>
            <w:webHidden/>
            <w:sz w:val="18"/>
            <w:szCs w:val="18"/>
          </w:rPr>
          <w:instrText xml:space="preserve"> PAGEREF _Toc114430812 \h </w:instrText>
        </w:r>
        <w:r w:rsidR="00A15FFE" w:rsidRPr="00570EE1">
          <w:rPr>
            <w:rStyle w:val="Hiperpovezava"/>
            <w:webHidden/>
            <w:sz w:val="18"/>
            <w:szCs w:val="18"/>
          </w:rPr>
        </w:r>
        <w:r w:rsidR="00A15FFE" w:rsidRPr="00570EE1">
          <w:rPr>
            <w:rStyle w:val="Hiperpovezava"/>
            <w:webHidden/>
            <w:sz w:val="18"/>
            <w:szCs w:val="18"/>
          </w:rPr>
          <w:fldChar w:fldCharType="separate"/>
        </w:r>
        <w:r w:rsidR="00D5148B">
          <w:rPr>
            <w:rStyle w:val="Hiperpovezava"/>
            <w:webHidden/>
            <w:sz w:val="18"/>
            <w:szCs w:val="18"/>
          </w:rPr>
          <w:t>60</w:t>
        </w:r>
        <w:r w:rsidR="00A15FFE" w:rsidRPr="00570EE1">
          <w:rPr>
            <w:rStyle w:val="Hiperpovezava"/>
            <w:webHidden/>
            <w:sz w:val="18"/>
            <w:szCs w:val="18"/>
          </w:rPr>
          <w:fldChar w:fldCharType="end"/>
        </w:r>
      </w:hyperlink>
    </w:p>
    <w:p w14:paraId="45304922" w14:textId="1CCBB469" w:rsidR="00A15FFE" w:rsidRPr="00570EE1" w:rsidRDefault="008A4A8C" w:rsidP="00570EE1">
      <w:pPr>
        <w:pStyle w:val="Kazalovsebine1"/>
        <w:ind w:hanging="425"/>
        <w:rPr>
          <w:rStyle w:val="Hiperpovezava"/>
        </w:rPr>
      </w:pPr>
      <w:hyperlink w:anchor="_Toc114430813" w:history="1">
        <w:r w:rsidR="00A15FFE" w:rsidRPr="00A15FFE">
          <w:rPr>
            <w:rStyle w:val="Hiperpovezava"/>
          </w:rPr>
          <w:t>1</w:t>
        </w:r>
        <w:r w:rsidR="00A15FFE" w:rsidRPr="00570EE1">
          <w:rPr>
            <w:rStyle w:val="Hiperpovezava"/>
          </w:rPr>
          <w:tab/>
        </w:r>
        <w:r w:rsidR="00A15FFE" w:rsidRPr="00A15FFE">
          <w:rPr>
            <w:rStyle w:val="Hiperpovezava"/>
          </w:rPr>
          <w:t>UVOD</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_Toc114430813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61</w:t>
        </w:r>
        <w:r w:rsidR="00A15FFE" w:rsidRPr="00570EE1">
          <w:rPr>
            <w:rStyle w:val="Hiperpovezava"/>
            <w:webHidden/>
          </w:rPr>
          <w:fldChar w:fldCharType="end"/>
        </w:r>
      </w:hyperlink>
    </w:p>
    <w:p w14:paraId="68726787" w14:textId="7890AEE3" w:rsidR="00A15FFE" w:rsidRPr="00570EE1" w:rsidRDefault="008A4A8C" w:rsidP="00570EE1">
      <w:pPr>
        <w:pStyle w:val="Kazalovsebine1"/>
        <w:ind w:hanging="425"/>
        <w:rPr>
          <w:rStyle w:val="Hiperpovezava"/>
        </w:rPr>
      </w:pPr>
      <w:hyperlink w:anchor="_Toc114430814" w:history="1">
        <w:r w:rsidR="00A15FFE" w:rsidRPr="00A15FFE">
          <w:rPr>
            <w:rStyle w:val="Hiperpovezava"/>
          </w:rPr>
          <w:t>2</w:t>
        </w:r>
        <w:r w:rsidR="00A15FFE" w:rsidRPr="00570EE1">
          <w:rPr>
            <w:rStyle w:val="Hiperpovezava"/>
          </w:rPr>
          <w:tab/>
        </w:r>
        <w:r w:rsidR="00A15FFE" w:rsidRPr="00A15FFE">
          <w:rPr>
            <w:rStyle w:val="Hiperpovezava"/>
          </w:rPr>
          <w:t>POVZETEK GLAVNIH UGOTOVITEV</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_Toc114430814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61</w:t>
        </w:r>
        <w:r w:rsidR="00A15FFE" w:rsidRPr="00570EE1">
          <w:rPr>
            <w:rStyle w:val="Hiperpovezava"/>
            <w:webHidden/>
          </w:rPr>
          <w:fldChar w:fldCharType="end"/>
        </w:r>
      </w:hyperlink>
    </w:p>
    <w:p w14:paraId="07FA9F81" w14:textId="420CA201" w:rsidR="00A15FFE" w:rsidRPr="00570EE1" w:rsidRDefault="008A4A8C" w:rsidP="00570EE1">
      <w:pPr>
        <w:pStyle w:val="Kazalovsebine1"/>
        <w:ind w:hanging="425"/>
        <w:rPr>
          <w:rStyle w:val="Hiperpovezava"/>
        </w:rPr>
      </w:pPr>
      <w:hyperlink w:anchor="_Toc114430815" w:history="1">
        <w:r w:rsidR="00A15FFE" w:rsidRPr="00A15FFE">
          <w:rPr>
            <w:rStyle w:val="Hiperpovezava"/>
          </w:rPr>
          <w:t>3</w:t>
        </w:r>
        <w:r w:rsidR="00A15FFE" w:rsidRPr="00570EE1">
          <w:rPr>
            <w:rStyle w:val="Hiperpovezava"/>
          </w:rPr>
          <w:tab/>
        </w:r>
        <w:r w:rsidR="00A15FFE" w:rsidRPr="00A15FFE">
          <w:rPr>
            <w:rStyle w:val="Hiperpovezava"/>
          </w:rPr>
          <w:t>METODOLOGIJA</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_Toc114430815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62</w:t>
        </w:r>
        <w:r w:rsidR="00A15FFE" w:rsidRPr="00570EE1">
          <w:rPr>
            <w:rStyle w:val="Hiperpovezava"/>
            <w:webHidden/>
          </w:rPr>
          <w:fldChar w:fldCharType="end"/>
        </w:r>
      </w:hyperlink>
    </w:p>
    <w:p w14:paraId="77ADA9EB" w14:textId="68D47FC3" w:rsidR="00A15FFE" w:rsidRPr="00570EE1" w:rsidRDefault="008A4A8C" w:rsidP="00570EE1">
      <w:pPr>
        <w:pStyle w:val="Kazalovsebine1"/>
        <w:ind w:hanging="425"/>
        <w:rPr>
          <w:rStyle w:val="Hiperpovezava"/>
        </w:rPr>
      </w:pPr>
      <w:hyperlink w:anchor="_Toc114430819" w:history="1">
        <w:r w:rsidR="00A15FFE" w:rsidRPr="00A15FFE">
          <w:rPr>
            <w:rStyle w:val="Hiperpovezava"/>
          </w:rPr>
          <w:t>4</w:t>
        </w:r>
        <w:r w:rsidR="00A15FFE" w:rsidRPr="00570EE1">
          <w:rPr>
            <w:rStyle w:val="Hiperpovezava"/>
          </w:rPr>
          <w:tab/>
        </w:r>
        <w:r w:rsidR="00A15FFE" w:rsidRPr="00A15FFE">
          <w:rPr>
            <w:rStyle w:val="Hiperpovezava"/>
          </w:rPr>
          <w:t>REZULTATI</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_Toc114430819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63</w:t>
        </w:r>
        <w:r w:rsidR="00A15FFE" w:rsidRPr="00570EE1">
          <w:rPr>
            <w:rStyle w:val="Hiperpovezava"/>
            <w:webHidden/>
          </w:rPr>
          <w:fldChar w:fldCharType="end"/>
        </w:r>
      </w:hyperlink>
    </w:p>
    <w:p w14:paraId="5C5C9BBF" w14:textId="2B4E5385" w:rsidR="00A15FFE" w:rsidRPr="00570EE1" w:rsidRDefault="008A4A8C" w:rsidP="00570EE1">
      <w:pPr>
        <w:pStyle w:val="Kazalovsebine2"/>
        <w:ind w:left="709" w:hanging="567"/>
        <w:jc w:val="both"/>
        <w:rPr>
          <w:rStyle w:val="Hiperpovezava"/>
        </w:rPr>
      </w:pPr>
      <w:hyperlink w:anchor="_Toc114430820" w:history="1">
        <w:r w:rsidR="00A15FFE" w:rsidRPr="00A15FFE">
          <w:rPr>
            <w:rStyle w:val="Hiperpovezava"/>
          </w:rPr>
          <w:t>4.1</w:t>
        </w:r>
        <w:r w:rsidR="00A15FFE" w:rsidRPr="00570EE1">
          <w:rPr>
            <w:rStyle w:val="Hiperpovezava"/>
          </w:rPr>
          <w:tab/>
        </w:r>
        <w:r w:rsidR="00A15FFE" w:rsidRPr="00A15FFE">
          <w:rPr>
            <w:rStyle w:val="Hiperpovezava"/>
          </w:rPr>
          <w:t>SPLOŠNE CENE</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_Toc114430820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63</w:t>
        </w:r>
        <w:r w:rsidR="00A15FFE" w:rsidRPr="00570EE1">
          <w:rPr>
            <w:rStyle w:val="Hiperpovezava"/>
            <w:webHidden/>
          </w:rPr>
          <w:fldChar w:fldCharType="end"/>
        </w:r>
      </w:hyperlink>
    </w:p>
    <w:p w14:paraId="6163EF1B" w14:textId="12EAB4CB" w:rsidR="00A15FFE" w:rsidRPr="00570EE1" w:rsidRDefault="008A4A8C" w:rsidP="00570EE1">
      <w:pPr>
        <w:pStyle w:val="Kazalovsebine2"/>
        <w:ind w:left="709" w:hanging="567"/>
        <w:jc w:val="both"/>
        <w:rPr>
          <w:rStyle w:val="Hiperpovezava"/>
        </w:rPr>
      </w:pPr>
      <w:hyperlink w:anchor="_Toc114430831" w:history="1">
        <w:r w:rsidR="00A15FFE" w:rsidRPr="00A15FFE">
          <w:rPr>
            <w:rStyle w:val="Hiperpovezava"/>
          </w:rPr>
          <w:t>4.2</w:t>
        </w:r>
        <w:r w:rsidR="00A15FFE" w:rsidRPr="00570EE1">
          <w:rPr>
            <w:rStyle w:val="Hiperpovezava"/>
          </w:rPr>
          <w:tab/>
        </w:r>
        <w:r w:rsidR="00A15FFE" w:rsidRPr="00A15FFE">
          <w:rPr>
            <w:rStyle w:val="Hiperpovezava"/>
          </w:rPr>
          <w:t>DISTRIBUCIJSKI KANALI</w:t>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_Toc114430831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78</w:t>
        </w:r>
        <w:r w:rsidR="00A15FFE" w:rsidRPr="00570EE1">
          <w:rPr>
            <w:rStyle w:val="Hiperpovezava"/>
            <w:webHidden/>
          </w:rPr>
          <w:fldChar w:fldCharType="end"/>
        </w:r>
      </w:hyperlink>
    </w:p>
    <w:p w14:paraId="1EBD325D" w14:textId="50FA4B8C" w:rsidR="00A15FFE" w:rsidRPr="00570EE1" w:rsidRDefault="008A4A8C" w:rsidP="00570EE1">
      <w:pPr>
        <w:pStyle w:val="Kazalovsebine1"/>
        <w:ind w:hanging="425"/>
        <w:rPr>
          <w:rStyle w:val="Hiperpovezava"/>
        </w:rPr>
      </w:pPr>
      <w:hyperlink w:anchor="_Toc114430842" w:history="1">
        <w:r w:rsidR="00A15FFE" w:rsidRPr="00A15FFE">
          <w:rPr>
            <w:rStyle w:val="Hiperpovezava"/>
          </w:rPr>
          <w:t>5</w:t>
        </w:r>
        <w:r w:rsidR="00A15FFE" w:rsidRPr="00570EE1">
          <w:rPr>
            <w:rStyle w:val="Hiperpovezava"/>
          </w:rPr>
          <w:tab/>
        </w:r>
        <w:r w:rsidR="00A15FFE" w:rsidRPr="00A15FFE">
          <w:rPr>
            <w:rStyle w:val="Hiperpovezava"/>
          </w:rPr>
          <w:t>SKLEP</w:t>
        </w:r>
        <w:r w:rsidR="00A15FFE" w:rsidRPr="00570EE1">
          <w:rPr>
            <w:rStyle w:val="Hiperpovezava"/>
            <w:webHidden/>
          </w:rPr>
          <w:tab/>
        </w:r>
        <w:r w:rsidR="00A15FFE" w:rsidRPr="00570EE1">
          <w:rPr>
            <w:rStyle w:val="Hiperpovezava"/>
            <w:webHidden/>
          </w:rPr>
          <w:tab/>
        </w:r>
        <w:r w:rsidR="00A15FFE" w:rsidRPr="00570EE1">
          <w:rPr>
            <w:rStyle w:val="Hiperpovezava"/>
            <w:webHidden/>
          </w:rPr>
          <w:fldChar w:fldCharType="begin"/>
        </w:r>
        <w:r w:rsidR="00A15FFE" w:rsidRPr="00570EE1">
          <w:rPr>
            <w:rStyle w:val="Hiperpovezava"/>
            <w:webHidden/>
          </w:rPr>
          <w:instrText xml:space="preserve"> PAGEREF _Toc114430842 \h </w:instrText>
        </w:r>
        <w:r w:rsidR="00A15FFE" w:rsidRPr="00570EE1">
          <w:rPr>
            <w:rStyle w:val="Hiperpovezava"/>
            <w:webHidden/>
          </w:rPr>
        </w:r>
        <w:r w:rsidR="00A15FFE" w:rsidRPr="00570EE1">
          <w:rPr>
            <w:rStyle w:val="Hiperpovezava"/>
            <w:webHidden/>
          </w:rPr>
          <w:fldChar w:fldCharType="separate"/>
        </w:r>
        <w:r w:rsidR="00D5148B">
          <w:rPr>
            <w:rStyle w:val="Hiperpovezava"/>
            <w:webHidden/>
          </w:rPr>
          <w:t>84</w:t>
        </w:r>
        <w:r w:rsidR="00A15FFE" w:rsidRPr="00570EE1">
          <w:rPr>
            <w:rStyle w:val="Hiperpovezava"/>
            <w:webHidden/>
          </w:rPr>
          <w:fldChar w:fldCharType="end"/>
        </w:r>
      </w:hyperlink>
    </w:p>
    <w:p w14:paraId="05EDDAB5" w14:textId="4E3DD22A" w:rsidR="00A15FFE" w:rsidRPr="00570EE1" w:rsidRDefault="008A4A8C" w:rsidP="00570EE1">
      <w:pPr>
        <w:pStyle w:val="Kazalovsebine1"/>
        <w:spacing w:before="240"/>
        <w:rPr>
          <w:rStyle w:val="Hiperpovezava"/>
          <w:sz w:val="18"/>
          <w:szCs w:val="18"/>
        </w:rPr>
      </w:pPr>
      <w:hyperlink w:anchor="_Toc114430843" w:history="1">
        <w:r w:rsidR="00A15FFE" w:rsidRPr="00570EE1">
          <w:rPr>
            <w:rStyle w:val="Hiperpovezava"/>
            <w:sz w:val="18"/>
            <w:szCs w:val="18"/>
          </w:rPr>
          <w:t>SKLOP 5:</w:t>
        </w:r>
        <w:r w:rsidR="00A15FFE" w:rsidRPr="00570EE1">
          <w:rPr>
            <w:rStyle w:val="Hiperpovezava"/>
            <w:webHidden/>
            <w:sz w:val="18"/>
            <w:szCs w:val="18"/>
          </w:rPr>
          <w:tab/>
        </w:r>
      </w:hyperlink>
      <w:hyperlink w:anchor="_Toc114430844" w:history="1">
        <w:r w:rsidR="00A15FFE" w:rsidRPr="00570EE1">
          <w:rPr>
            <w:rStyle w:val="Hiperpovezava"/>
            <w:sz w:val="18"/>
            <w:szCs w:val="18"/>
          </w:rPr>
          <w:t>ANALIZA POTENCIALA ZA RAST PONUDBE S SLOVENSKIMI EKOLOŠKIMI ŽIVILI</w:t>
        </w:r>
        <w:r w:rsidR="00A15FFE" w:rsidRPr="00570EE1">
          <w:rPr>
            <w:rStyle w:val="Hiperpovezava"/>
            <w:webHidden/>
            <w:sz w:val="18"/>
            <w:szCs w:val="18"/>
          </w:rPr>
          <w:tab/>
        </w:r>
        <w:r w:rsidR="00A15FFE" w:rsidRPr="00570EE1">
          <w:rPr>
            <w:rStyle w:val="Hiperpovezava"/>
            <w:webHidden/>
            <w:sz w:val="18"/>
            <w:szCs w:val="18"/>
          </w:rPr>
          <w:fldChar w:fldCharType="begin"/>
        </w:r>
        <w:r w:rsidR="00A15FFE" w:rsidRPr="00570EE1">
          <w:rPr>
            <w:rStyle w:val="Hiperpovezava"/>
            <w:webHidden/>
            <w:sz w:val="18"/>
            <w:szCs w:val="18"/>
          </w:rPr>
          <w:instrText xml:space="preserve"> PAGEREF _Toc114430844 \h </w:instrText>
        </w:r>
        <w:r w:rsidR="00A15FFE" w:rsidRPr="00570EE1">
          <w:rPr>
            <w:rStyle w:val="Hiperpovezava"/>
            <w:webHidden/>
            <w:sz w:val="18"/>
            <w:szCs w:val="18"/>
          </w:rPr>
        </w:r>
        <w:r w:rsidR="00A15FFE" w:rsidRPr="00570EE1">
          <w:rPr>
            <w:rStyle w:val="Hiperpovezava"/>
            <w:webHidden/>
            <w:sz w:val="18"/>
            <w:szCs w:val="18"/>
          </w:rPr>
          <w:fldChar w:fldCharType="separate"/>
        </w:r>
        <w:r w:rsidR="00D5148B">
          <w:rPr>
            <w:rStyle w:val="Hiperpovezava"/>
            <w:webHidden/>
            <w:sz w:val="18"/>
            <w:szCs w:val="18"/>
          </w:rPr>
          <w:t>85</w:t>
        </w:r>
        <w:r w:rsidR="00A15FFE" w:rsidRPr="00570EE1">
          <w:rPr>
            <w:rStyle w:val="Hiperpovezava"/>
            <w:webHidden/>
            <w:sz w:val="18"/>
            <w:szCs w:val="18"/>
          </w:rPr>
          <w:fldChar w:fldCharType="end"/>
        </w:r>
      </w:hyperlink>
    </w:p>
    <w:p w14:paraId="10EBFA4B" w14:textId="0B27CBF6" w:rsidR="00A15FFE" w:rsidRPr="00570EE1" w:rsidRDefault="008A4A8C" w:rsidP="00570EE1">
      <w:pPr>
        <w:pStyle w:val="Kazalovsebine1"/>
        <w:spacing w:before="240"/>
        <w:rPr>
          <w:rFonts w:eastAsiaTheme="minorEastAsia"/>
          <w:sz w:val="24"/>
          <w:szCs w:val="24"/>
          <w:lang w:val="en-GB" w:eastAsia="en-GB"/>
        </w:rPr>
      </w:pPr>
      <w:hyperlink w:anchor="_Toc114430845" w:history="1">
        <w:r w:rsidR="00A15FFE" w:rsidRPr="00570EE1">
          <w:rPr>
            <w:rStyle w:val="Hiperpovezava"/>
            <w:sz w:val="18"/>
            <w:szCs w:val="18"/>
          </w:rPr>
          <w:t>LITERATURA IN VIRI</w:t>
        </w:r>
        <w:r w:rsidR="00A15FFE" w:rsidRPr="00570EE1">
          <w:rPr>
            <w:webHidden/>
            <w:sz w:val="18"/>
            <w:szCs w:val="18"/>
          </w:rPr>
          <w:tab/>
        </w:r>
        <w:r w:rsidR="00A15FFE" w:rsidRPr="00570EE1">
          <w:rPr>
            <w:webHidden/>
            <w:sz w:val="18"/>
            <w:szCs w:val="18"/>
          </w:rPr>
          <w:fldChar w:fldCharType="begin"/>
        </w:r>
        <w:r w:rsidR="00A15FFE" w:rsidRPr="00570EE1">
          <w:rPr>
            <w:webHidden/>
            <w:sz w:val="18"/>
            <w:szCs w:val="18"/>
          </w:rPr>
          <w:instrText xml:space="preserve"> PAGEREF _Toc114430845 \h </w:instrText>
        </w:r>
        <w:r w:rsidR="00A15FFE" w:rsidRPr="00570EE1">
          <w:rPr>
            <w:webHidden/>
            <w:sz w:val="18"/>
            <w:szCs w:val="18"/>
          </w:rPr>
        </w:r>
        <w:r w:rsidR="00A15FFE" w:rsidRPr="00570EE1">
          <w:rPr>
            <w:webHidden/>
            <w:sz w:val="18"/>
            <w:szCs w:val="18"/>
          </w:rPr>
          <w:fldChar w:fldCharType="separate"/>
        </w:r>
        <w:r w:rsidR="00D5148B">
          <w:rPr>
            <w:webHidden/>
            <w:sz w:val="18"/>
            <w:szCs w:val="18"/>
          </w:rPr>
          <w:t>91</w:t>
        </w:r>
        <w:r w:rsidR="00A15FFE" w:rsidRPr="00570EE1">
          <w:rPr>
            <w:webHidden/>
            <w:sz w:val="18"/>
            <w:szCs w:val="18"/>
          </w:rPr>
          <w:fldChar w:fldCharType="end"/>
        </w:r>
      </w:hyperlink>
    </w:p>
    <w:p w14:paraId="64320898" w14:textId="40FAB026" w:rsidR="00A56F48" w:rsidRPr="009C31CD" w:rsidRDefault="001B5505" w:rsidP="00A15FFE">
      <w:pPr>
        <w:pStyle w:val="Kazalovsebine1"/>
      </w:pPr>
      <w:r w:rsidRPr="009C31CD">
        <w:fldChar w:fldCharType="end"/>
      </w:r>
    </w:p>
    <w:p w14:paraId="6E80A7A0" w14:textId="77777777" w:rsidR="004C650D" w:rsidRDefault="004C650D">
      <w:pPr>
        <w:suppressAutoHyphens w:val="0"/>
        <w:spacing w:before="0"/>
        <w:jc w:val="left"/>
      </w:pPr>
      <w:r>
        <w:br w:type="page"/>
      </w:r>
    </w:p>
    <w:p w14:paraId="4B5A0031" w14:textId="77777777" w:rsidR="004C650D" w:rsidRPr="00161682" w:rsidRDefault="004C650D" w:rsidP="004C650D">
      <w:pPr>
        <w:spacing w:line="360" w:lineRule="auto"/>
        <w:rPr>
          <w:rFonts w:ascii="Arial" w:hAnsi="Arial"/>
          <w:b/>
          <w:bCs/>
          <w:sz w:val="30"/>
          <w:szCs w:val="30"/>
        </w:rPr>
      </w:pPr>
      <w:r w:rsidRPr="00161682">
        <w:rPr>
          <w:rFonts w:ascii="Arial" w:hAnsi="Arial"/>
          <w:b/>
          <w:bCs/>
          <w:sz w:val="30"/>
          <w:szCs w:val="30"/>
        </w:rPr>
        <w:lastRenderedPageBreak/>
        <w:t>KAZALO SLIK</w:t>
      </w:r>
    </w:p>
    <w:p w14:paraId="621503F5" w14:textId="4A10B533" w:rsidR="00B8743E" w:rsidRPr="000D3E8B" w:rsidRDefault="001B5505" w:rsidP="00A15FFE">
      <w:pPr>
        <w:pStyle w:val="Kazalovsebine1"/>
        <w:rPr>
          <w:rFonts w:eastAsiaTheme="minorEastAsia"/>
          <w:lang w:val="en-GB" w:eastAsia="en-GB"/>
        </w:rPr>
      </w:pPr>
      <w:r w:rsidRPr="000D3E8B">
        <w:fldChar w:fldCharType="begin"/>
      </w:r>
      <w:r w:rsidR="004C650D" w:rsidRPr="000D3E8B">
        <w:instrText xml:space="preserve"> TOC \h \z \t "Slika-naslov,1" </w:instrText>
      </w:r>
      <w:r w:rsidRPr="000D3E8B">
        <w:fldChar w:fldCharType="separate"/>
      </w:r>
      <w:hyperlink w:anchor="_Toc114237125" w:history="1">
        <w:r w:rsidR="000D3E8B" w:rsidRPr="000D3E8B">
          <w:rPr>
            <w:rStyle w:val="Hiperpovezava"/>
            <w:b w:val="0"/>
            <w:bCs w:val="0"/>
            <w:caps w:val="0"/>
            <w:spacing w:val="-10"/>
          </w:rPr>
          <w:t>Slika</w:t>
        </w:r>
        <w:r w:rsidR="000D3E8B" w:rsidRPr="000D3E8B">
          <w:rPr>
            <w:rStyle w:val="Hiperpovezava"/>
            <w:b w:val="0"/>
            <w:bCs w:val="0"/>
            <w:caps w:val="0"/>
          </w:rPr>
          <w:t xml:space="preserve"> 1.</w:t>
        </w:r>
        <w:r w:rsidR="00B8743E" w:rsidRPr="000D3E8B">
          <w:rPr>
            <w:rFonts w:eastAsiaTheme="minorEastAsia"/>
            <w:lang w:val="en-GB" w:eastAsia="en-GB"/>
          </w:rPr>
          <w:tab/>
        </w:r>
        <w:r w:rsidR="000D3E8B" w:rsidRPr="000D3E8B">
          <w:rPr>
            <w:rStyle w:val="Hiperpovezava"/>
            <w:b w:val="0"/>
            <w:bCs w:val="0"/>
            <w:caps w:val="0"/>
          </w:rPr>
          <w:t xml:space="preserve">Kolikšen delež v strukturi nabave vseh živil predstavljajo ekološka živila? Kolikšen delež od vseh nabavljenih ekoloških živil pa predstavljajo ekološka živila, ki so pridelana/proizvedena v </w:t>
        </w:r>
        <w:r w:rsidR="00096841">
          <w:rPr>
            <w:rStyle w:val="Hiperpovezava"/>
            <w:b w:val="0"/>
            <w:bCs w:val="0"/>
            <w:caps w:val="0"/>
          </w:rPr>
          <w:t>S</w:t>
        </w:r>
        <w:r w:rsidR="000D3E8B" w:rsidRPr="000D3E8B">
          <w:rPr>
            <w:rStyle w:val="Hiperpovezava"/>
            <w:b w:val="0"/>
            <w:bCs w:val="0"/>
            <w:caps w:val="0"/>
          </w:rPr>
          <w:t>loveniji?</w:t>
        </w:r>
        <w:r w:rsidR="00B8743E" w:rsidRPr="000D3E8B">
          <w:rPr>
            <w:webHidden/>
          </w:rPr>
          <w:tab/>
        </w:r>
        <w:r w:rsidR="00B8743E" w:rsidRPr="000D3E8B">
          <w:rPr>
            <w:webHidden/>
          </w:rPr>
          <w:fldChar w:fldCharType="begin"/>
        </w:r>
        <w:r w:rsidR="00B8743E" w:rsidRPr="000D3E8B">
          <w:rPr>
            <w:webHidden/>
          </w:rPr>
          <w:instrText xml:space="preserve"> PAGEREF _Toc114237125 \h </w:instrText>
        </w:r>
        <w:r w:rsidR="00B8743E" w:rsidRPr="000D3E8B">
          <w:rPr>
            <w:webHidden/>
          </w:rPr>
        </w:r>
        <w:r w:rsidR="00B8743E" w:rsidRPr="000D3E8B">
          <w:rPr>
            <w:webHidden/>
          </w:rPr>
          <w:fldChar w:fldCharType="separate"/>
        </w:r>
        <w:r w:rsidR="00D5148B">
          <w:rPr>
            <w:webHidden/>
          </w:rPr>
          <w:t>11</w:t>
        </w:r>
        <w:r w:rsidR="00B8743E" w:rsidRPr="000D3E8B">
          <w:rPr>
            <w:webHidden/>
          </w:rPr>
          <w:fldChar w:fldCharType="end"/>
        </w:r>
      </w:hyperlink>
    </w:p>
    <w:p w14:paraId="5B45B33B" w14:textId="029E3ABB" w:rsidR="00B8743E" w:rsidRPr="000D3E8B" w:rsidRDefault="008A4A8C" w:rsidP="00A15FFE">
      <w:pPr>
        <w:pStyle w:val="Kazalovsebine1"/>
        <w:rPr>
          <w:rFonts w:eastAsiaTheme="minorEastAsia"/>
          <w:lang w:val="en-GB" w:eastAsia="en-GB"/>
        </w:rPr>
      </w:pPr>
      <w:hyperlink w:anchor="_Toc114237126" w:history="1">
        <w:r w:rsidR="000D3E8B" w:rsidRPr="000D3E8B">
          <w:rPr>
            <w:rStyle w:val="Hiperpovezava"/>
            <w:b w:val="0"/>
            <w:bCs w:val="0"/>
            <w:caps w:val="0"/>
            <w:spacing w:val="-10"/>
          </w:rPr>
          <w:t>Slika</w:t>
        </w:r>
        <w:r w:rsidR="000D3E8B" w:rsidRPr="000D3E8B">
          <w:rPr>
            <w:rStyle w:val="Hiperpovezava"/>
            <w:b w:val="0"/>
            <w:bCs w:val="0"/>
            <w:caps w:val="0"/>
          </w:rPr>
          <w:t xml:space="preserve"> 2.</w:t>
        </w:r>
        <w:r w:rsidR="00B8743E" w:rsidRPr="000D3E8B">
          <w:rPr>
            <w:rFonts w:eastAsiaTheme="minorEastAsia"/>
            <w:lang w:val="en-GB" w:eastAsia="en-GB"/>
          </w:rPr>
          <w:tab/>
        </w:r>
        <w:r w:rsidR="000D3E8B" w:rsidRPr="000D3E8B">
          <w:rPr>
            <w:rStyle w:val="Hiperpovezava"/>
            <w:b w:val="0"/>
            <w:bCs w:val="0"/>
            <w:caps w:val="0"/>
          </w:rPr>
          <w:t>Kolikšen je delež nabave ekoloških živil preko javnih naročil, kolikšen pa preko kratkih dobavnih verig?</w:t>
        </w:r>
        <w:r w:rsidR="00B8743E" w:rsidRPr="000D3E8B">
          <w:rPr>
            <w:webHidden/>
          </w:rPr>
          <w:tab/>
        </w:r>
        <w:r w:rsidR="00B8743E" w:rsidRPr="000D3E8B">
          <w:rPr>
            <w:webHidden/>
          </w:rPr>
          <w:fldChar w:fldCharType="begin"/>
        </w:r>
        <w:r w:rsidR="00B8743E" w:rsidRPr="000D3E8B">
          <w:rPr>
            <w:webHidden/>
          </w:rPr>
          <w:instrText xml:space="preserve"> PAGEREF _Toc114237126 \h </w:instrText>
        </w:r>
        <w:r w:rsidR="00B8743E" w:rsidRPr="000D3E8B">
          <w:rPr>
            <w:webHidden/>
          </w:rPr>
        </w:r>
        <w:r w:rsidR="00B8743E" w:rsidRPr="000D3E8B">
          <w:rPr>
            <w:webHidden/>
          </w:rPr>
          <w:fldChar w:fldCharType="separate"/>
        </w:r>
        <w:r w:rsidR="00D5148B">
          <w:rPr>
            <w:webHidden/>
          </w:rPr>
          <w:t>12</w:t>
        </w:r>
        <w:r w:rsidR="00B8743E" w:rsidRPr="000D3E8B">
          <w:rPr>
            <w:webHidden/>
          </w:rPr>
          <w:fldChar w:fldCharType="end"/>
        </w:r>
      </w:hyperlink>
    </w:p>
    <w:p w14:paraId="1BF9C77C" w14:textId="2A963F5F" w:rsidR="00B8743E" w:rsidRPr="000D3E8B" w:rsidRDefault="008A4A8C" w:rsidP="00A15FFE">
      <w:pPr>
        <w:pStyle w:val="Kazalovsebine1"/>
        <w:rPr>
          <w:rFonts w:eastAsiaTheme="minorEastAsia"/>
          <w:lang w:val="en-GB" w:eastAsia="en-GB"/>
        </w:rPr>
      </w:pPr>
      <w:hyperlink w:anchor="_Toc114237127" w:history="1">
        <w:r w:rsidR="000D3E8B" w:rsidRPr="000D3E8B">
          <w:rPr>
            <w:rStyle w:val="Hiperpovezava"/>
            <w:b w:val="0"/>
            <w:bCs w:val="0"/>
            <w:caps w:val="0"/>
            <w:spacing w:val="-10"/>
          </w:rPr>
          <w:t>Slika</w:t>
        </w:r>
        <w:r w:rsidR="000D3E8B" w:rsidRPr="000D3E8B">
          <w:rPr>
            <w:rStyle w:val="Hiperpovezava"/>
            <w:b w:val="0"/>
            <w:bCs w:val="0"/>
            <w:caps w:val="0"/>
          </w:rPr>
          <w:t xml:space="preserve"> 3.</w:t>
        </w:r>
        <w:r w:rsidR="00B8743E" w:rsidRPr="000D3E8B">
          <w:rPr>
            <w:rFonts w:eastAsiaTheme="minorEastAsia"/>
            <w:lang w:val="en-GB" w:eastAsia="en-GB"/>
          </w:rPr>
          <w:tab/>
        </w:r>
        <w:r w:rsidR="000D3E8B" w:rsidRPr="000D3E8B">
          <w:rPr>
            <w:rStyle w:val="Hiperpovezava"/>
            <w:b w:val="0"/>
            <w:bCs w:val="0"/>
            <w:caps w:val="0"/>
          </w:rPr>
          <w:t>Katere so glavne ovire, da ne nabavljate ekoloških živil v večjem obsegu, kot jih trenutno?</w:t>
        </w:r>
        <w:r w:rsidR="00B8743E" w:rsidRPr="000D3E8B">
          <w:rPr>
            <w:webHidden/>
          </w:rPr>
          <w:tab/>
        </w:r>
        <w:r w:rsidR="00B8743E" w:rsidRPr="000D3E8B">
          <w:rPr>
            <w:webHidden/>
          </w:rPr>
          <w:fldChar w:fldCharType="begin"/>
        </w:r>
        <w:r w:rsidR="00B8743E" w:rsidRPr="000D3E8B">
          <w:rPr>
            <w:webHidden/>
          </w:rPr>
          <w:instrText xml:space="preserve"> PAGEREF _Toc114237127 \h </w:instrText>
        </w:r>
        <w:r w:rsidR="00B8743E" w:rsidRPr="000D3E8B">
          <w:rPr>
            <w:webHidden/>
          </w:rPr>
        </w:r>
        <w:r w:rsidR="00B8743E" w:rsidRPr="000D3E8B">
          <w:rPr>
            <w:webHidden/>
          </w:rPr>
          <w:fldChar w:fldCharType="separate"/>
        </w:r>
        <w:r w:rsidR="00D5148B">
          <w:rPr>
            <w:webHidden/>
          </w:rPr>
          <w:t>13</w:t>
        </w:r>
        <w:r w:rsidR="00B8743E" w:rsidRPr="000D3E8B">
          <w:rPr>
            <w:webHidden/>
          </w:rPr>
          <w:fldChar w:fldCharType="end"/>
        </w:r>
      </w:hyperlink>
    </w:p>
    <w:p w14:paraId="5866ACD9" w14:textId="5353EE0F" w:rsidR="00B8743E" w:rsidRPr="000D3E8B" w:rsidRDefault="008A4A8C" w:rsidP="00A15FFE">
      <w:pPr>
        <w:pStyle w:val="Kazalovsebine1"/>
        <w:rPr>
          <w:rFonts w:eastAsiaTheme="minorEastAsia"/>
          <w:lang w:val="en-GB" w:eastAsia="en-GB"/>
        </w:rPr>
      </w:pPr>
      <w:hyperlink w:anchor="_Toc114237128" w:history="1">
        <w:r w:rsidR="000D3E8B" w:rsidRPr="000D3E8B">
          <w:rPr>
            <w:rStyle w:val="Hiperpovezava"/>
            <w:b w:val="0"/>
            <w:bCs w:val="0"/>
            <w:caps w:val="0"/>
            <w:spacing w:val="-10"/>
          </w:rPr>
          <w:t>Slika</w:t>
        </w:r>
        <w:r w:rsidR="000D3E8B" w:rsidRPr="000D3E8B">
          <w:rPr>
            <w:rStyle w:val="Hiperpovezava"/>
            <w:b w:val="0"/>
            <w:bCs w:val="0"/>
            <w:caps w:val="0"/>
          </w:rPr>
          <w:t xml:space="preserve"> 4.</w:t>
        </w:r>
        <w:r w:rsidR="00B8743E" w:rsidRPr="000D3E8B">
          <w:rPr>
            <w:rFonts w:eastAsiaTheme="minorEastAsia"/>
            <w:lang w:val="en-GB" w:eastAsia="en-GB"/>
          </w:rPr>
          <w:tab/>
        </w:r>
        <w:r w:rsidR="000D3E8B" w:rsidRPr="000D3E8B">
          <w:rPr>
            <w:rStyle w:val="Hiperpovezava"/>
            <w:b w:val="0"/>
            <w:bCs w:val="0"/>
            <w:caps w:val="0"/>
          </w:rPr>
          <w:t>Katere so glavne ovire, da ne nabavljate slovenskih ekoloških živil v večjem obsegu kot trenutno?</w:t>
        </w:r>
        <w:r w:rsidR="00B8743E" w:rsidRPr="000D3E8B">
          <w:rPr>
            <w:webHidden/>
          </w:rPr>
          <w:tab/>
        </w:r>
        <w:r w:rsidR="00B8743E" w:rsidRPr="000D3E8B">
          <w:rPr>
            <w:webHidden/>
          </w:rPr>
          <w:fldChar w:fldCharType="begin"/>
        </w:r>
        <w:r w:rsidR="00B8743E" w:rsidRPr="000D3E8B">
          <w:rPr>
            <w:webHidden/>
          </w:rPr>
          <w:instrText xml:space="preserve"> PAGEREF _Toc114237128 \h </w:instrText>
        </w:r>
        <w:r w:rsidR="00B8743E" w:rsidRPr="000D3E8B">
          <w:rPr>
            <w:webHidden/>
          </w:rPr>
        </w:r>
        <w:r w:rsidR="00B8743E" w:rsidRPr="000D3E8B">
          <w:rPr>
            <w:webHidden/>
          </w:rPr>
          <w:fldChar w:fldCharType="separate"/>
        </w:r>
        <w:r w:rsidR="00D5148B">
          <w:rPr>
            <w:webHidden/>
          </w:rPr>
          <w:t>13</w:t>
        </w:r>
        <w:r w:rsidR="00B8743E" w:rsidRPr="000D3E8B">
          <w:rPr>
            <w:webHidden/>
          </w:rPr>
          <w:fldChar w:fldCharType="end"/>
        </w:r>
      </w:hyperlink>
    </w:p>
    <w:p w14:paraId="7601E1A3" w14:textId="26979102" w:rsidR="00B8743E" w:rsidRPr="000D3E8B" w:rsidRDefault="008A4A8C" w:rsidP="00A15FFE">
      <w:pPr>
        <w:pStyle w:val="Kazalovsebine1"/>
        <w:rPr>
          <w:rFonts w:eastAsiaTheme="minorEastAsia"/>
          <w:lang w:val="en-GB" w:eastAsia="en-GB"/>
        </w:rPr>
      </w:pPr>
      <w:hyperlink w:anchor="_Toc114237129" w:history="1">
        <w:r w:rsidR="000D3E8B" w:rsidRPr="000D3E8B">
          <w:rPr>
            <w:rStyle w:val="Hiperpovezava"/>
            <w:b w:val="0"/>
            <w:bCs w:val="0"/>
            <w:caps w:val="0"/>
            <w:spacing w:val="-10"/>
          </w:rPr>
          <w:t>Slika</w:t>
        </w:r>
        <w:r w:rsidR="000D3E8B" w:rsidRPr="000D3E8B">
          <w:rPr>
            <w:rStyle w:val="Hiperpovezava"/>
            <w:b w:val="0"/>
            <w:bCs w:val="0"/>
            <w:caps w:val="0"/>
          </w:rPr>
          <w:t xml:space="preserve"> 5.</w:t>
        </w:r>
        <w:r w:rsidR="00B8743E" w:rsidRPr="000D3E8B">
          <w:rPr>
            <w:rFonts w:eastAsiaTheme="minorEastAsia"/>
            <w:lang w:val="en-GB" w:eastAsia="en-GB"/>
          </w:rPr>
          <w:tab/>
        </w:r>
        <w:r w:rsidR="000D3E8B" w:rsidRPr="000D3E8B">
          <w:rPr>
            <w:rStyle w:val="Hiperpovezava"/>
            <w:b w:val="0"/>
            <w:bCs w:val="0"/>
            <w:caps w:val="0"/>
          </w:rPr>
          <w:t>Koliko let je vaša kmetija vključena v nadzor ekološke pridelave in predelave?</w:t>
        </w:r>
        <w:r w:rsidR="00B8743E" w:rsidRPr="000D3E8B">
          <w:rPr>
            <w:webHidden/>
          </w:rPr>
          <w:tab/>
        </w:r>
        <w:r w:rsidR="00B8743E" w:rsidRPr="000D3E8B">
          <w:rPr>
            <w:webHidden/>
          </w:rPr>
          <w:fldChar w:fldCharType="begin"/>
        </w:r>
        <w:r w:rsidR="00B8743E" w:rsidRPr="000D3E8B">
          <w:rPr>
            <w:webHidden/>
          </w:rPr>
          <w:instrText xml:space="preserve"> PAGEREF _Toc114237129 \h </w:instrText>
        </w:r>
        <w:r w:rsidR="00B8743E" w:rsidRPr="000D3E8B">
          <w:rPr>
            <w:webHidden/>
          </w:rPr>
        </w:r>
        <w:r w:rsidR="00B8743E" w:rsidRPr="000D3E8B">
          <w:rPr>
            <w:webHidden/>
          </w:rPr>
          <w:fldChar w:fldCharType="separate"/>
        </w:r>
        <w:r w:rsidR="00D5148B">
          <w:rPr>
            <w:webHidden/>
          </w:rPr>
          <w:t>22</w:t>
        </w:r>
        <w:r w:rsidR="00B8743E" w:rsidRPr="000D3E8B">
          <w:rPr>
            <w:webHidden/>
          </w:rPr>
          <w:fldChar w:fldCharType="end"/>
        </w:r>
      </w:hyperlink>
    </w:p>
    <w:p w14:paraId="413A1E21" w14:textId="4292EAC1" w:rsidR="00B8743E" w:rsidRPr="000D3E8B" w:rsidRDefault="008A4A8C" w:rsidP="00A15FFE">
      <w:pPr>
        <w:pStyle w:val="Kazalovsebine1"/>
        <w:rPr>
          <w:rFonts w:eastAsiaTheme="minorEastAsia"/>
          <w:lang w:val="en-GB" w:eastAsia="en-GB"/>
        </w:rPr>
      </w:pPr>
      <w:hyperlink w:anchor="_Toc114237130" w:history="1">
        <w:r w:rsidR="000D3E8B" w:rsidRPr="000D3E8B">
          <w:rPr>
            <w:rStyle w:val="Hiperpovezava"/>
            <w:b w:val="0"/>
            <w:bCs w:val="0"/>
            <w:caps w:val="0"/>
            <w:spacing w:val="-10"/>
          </w:rPr>
          <w:t>Slika</w:t>
        </w:r>
        <w:r w:rsidR="000D3E8B" w:rsidRPr="000D3E8B">
          <w:rPr>
            <w:rStyle w:val="Hiperpovezava"/>
            <w:b w:val="0"/>
            <w:bCs w:val="0"/>
            <w:caps w:val="0"/>
          </w:rPr>
          <w:t xml:space="preserve"> 6.</w:t>
        </w:r>
        <w:r w:rsidR="00B8743E" w:rsidRPr="000D3E8B">
          <w:rPr>
            <w:rFonts w:eastAsiaTheme="minorEastAsia"/>
            <w:lang w:val="en-GB" w:eastAsia="en-GB"/>
          </w:rPr>
          <w:tab/>
        </w:r>
        <w:r w:rsidR="000D3E8B" w:rsidRPr="000D3E8B">
          <w:rPr>
            <w:rStyle w:val="Hiperpovezava"/>
            <w:b w:val="0"/>
            <w:bCs w:val="0"/>
            <w:caps w:val="0"/>
          </w:rPr>
          <w:t>Kolikšen delež vaših ekoloških živil je namenjen za prodajo (in ne za lastno porabo)?</w:t>
        </w:r>
        <w:r w:rsidR="00B8743E" w:rsidRPr="000D3E8B">
          <w:rPr>
            <w:webHidden/>
          </w:rPr>
          <w:tab/>
        </w:r>
        <w:r w:rsidR="00B8743E" w:rsidRPr="000D3E8B">
          <w:rPr>
            <w:webHidden/>
          </w:rPr>
          <w:fldChar w:fldCharType="begin"/>
        </w:r>
        <w:r w:rsidR="00B8743E" w:rsidRPr="000D3E8B">
          <w:rPr>
            <w:webHidden/>
          </w:rPr>
          <w:instrText xml:space="preserve"> PAGEREF _Toc114237130 \h </w:instrText>
        </w:r>
        <w:r w:rsidR="00B8743E" w:rsidRPr="000D3E8B">
          <w:rPr>
            <w:webHidden/>
          </w:rPr>
        </w:r>
        <w:r w:rsidR="00B8743E" w:rsidRPr="000D3E8B">
          <w:rPr>
            <w:webHidden/>
          </w:rPr>
          <w:fldChar w:fldCharType="separate"/>
        </w:r>
        <w:r w:rsidR="00D5148B">
          <w:rPr>
            <w:webHidden/>
          </w:rPr>
          <w:t>22</w:t>
        </w:r>
        <w:r w:rsidR="00B8743E" w:rsidRPr="000D3E8B">
          <w:rPr>
            <w:webHidden/>
          </w:rPr>
          <w:fldChar w:fldCharType="end"/>
        </w:r>
      </w:hyperlink>
    </w:p>
    <w:p w14:paraId="6DA2B1D3" w14:textId="0132F0BC" w:rsidR="00B8743E" w:rsidRPr="000D3E8B" w:rsidRDefault="008A4A8C" w:rsidP="00A15FFE">
      <w:pPr>
        <w:pStyle w:val="Kazalovsebine1"/>
        <w:rPr>
          <w:rFonts w:eastAsiaTheme="minorEastAsia"/>
          <w:lang w:val="en-GB" w:eastAsia="en-GB"/>
        </w:rPr>
      </w:pPr>
      <w:hyperlink w:anchor="_Toc114237131" w:history="1">
        <w:r w:rsidR="000D3E8B" w:rsidRPr="000D3E8B">
          <w:rPr>
            <w:rStyle w:val="Hiperpovezava"/>
            <w:b w:val="0"/>
            <w:bCs w:val="0"/>
            <w:caps w:val="0"/>
            <w:spacing w:val="-10"/>
          </w:rPr>
          <w:t>Slika</w:t>
        </w:r>
        <w:r w:rsidR="000D3E8B" w:rsidRPr="000D3E8B">
          <w:rPr>
            <w:rStyle w:val="Hiperpovezava"/>
            <w:b w:val="0"/>
            <w:bCs w:val="0"/>
            <w:caps w:val="0"/>
          </w:rPr>
          <w:t xml:space="preserve"> 7.</w:t>
        </w:r>
        <w:r w:rsidR="00B8743E" w:rsidRPr="000D3E8B">
          <w:rPr>
            <w:rFonts w:eastAsiaTheme="minorEastAsia"/>
            <w:lang w:val="en-GB" w:eastAsia="en-GB"/>
          </w:rPr>
          <w:tab/>
        </w:r>
        <w:r w:rsidR="000D3E8B" w:rsidRPr="000D3E8B">
          <w:rPr>
            <w:rStyle w:val="Hiperpovezava"/>
            <w:b w:val="0"/>
            <w:bCs w:val="0"/>
            <w:caps w:val="0"/>
          </w:rPr>
          <w:t>So bila v letu 2021 vsa ekološka živila, ki ste jih prodali, prodana kot ekološka živila?</w:t>
        </w:r>
        <w:r w:rsidR="00B8743E" w:rsidRPr="000D3E8B">
          <w:rPr>
            <w:webHidden/>
          </w:rPr>
          <w:tab/>
        </w:r>
        <w:r w:rsidR="00B8743E" w:rsidRPr="000D3E8B">
          <w:rPr>
            <w:webHidden/>
          </w:rPr>
          <w:fldChar w:fldCharType="begin"/>
        </w:r>
        <w:r w:rsidR="00B8743E" w:rsidRPr="000D3E8B">
          <w:rPr>
            <w:webHidden/>
          </w:rPr>
          <w:instrText xml:space="preserve"> PAGEREF _Toc114237131 \h </w:instrText>
        </w:r>
        <w:r w:rsidR="00B8743E" w:rsidRPr="000D3E8B">
          <w:rPr>
            <w:webHidden/>
          </w:rPr>
        </w:r>
        <w:r w:rsidR="00B8743E" w:rsidRPr="000D3E8B">
          <w:rPr>
            <w:webHidden/>
          </w:rPr>
          <w:fldChar w:fldCharType="separate"/>
        </w:r>
        <w:r w:rsidR="00D5148B">
          <w:rPr>
            <w:webHidden/>
          </w:rPr>
          <w:t>23</w:t>
        </w:r>
        <w:r w:rsidR="00B8743E" w:rsidRPr="000D3E8B">
          <w:rPr>
            <w:webHidden/>
          </w:rPr>
          <w:fldChar w:fldCharType="end"/>
        </w:r>
      </w:hyperlink>
    </w:p>
    <w:p w14:paraId="158CE3B1" w14:textId="27B9002E" w:rsidR="00B8743E" w:rsidRPr="000D3E8B" w:rsidRDefault="008A4A8C" w:rsidP="00A15FFE">
      <w:pPr>
        <w:pStyle w:val="Kazalovsebine1"/>
        <w:rPr>
          <w:rFonts w:eastAsiaTheme="minorEastAsia"/>
          <w:lang w:val="en-GB" w:eastAsia="en-GB"/>
        </w:rPr>
      </w:pPr>
      <w:hyperlink w:anchor="_Toc114237132" w:history="1">
        <w:r w:rsidR="000D3E8B" w:rsidRPr="000D3E8B">
          <w:rPr>
            <w:rStyle w:val="Hiperpovezava"/>
            <w:b w:val="0"/>
            <w:bCs w:val="0"/>
            <w:caps w:val="0"/>
            <w:spacing w:val="-10"/>
          </w:rPr>
          <w:t>Slika</w:t>
        </w:r>
        <w:r w:rsidR="000D3E8B" w:rsidRPr="000D3E8B">
          <w:rPr>
            <w:rStyle w:val="Hiperpovezava"/>
            <w:b w:val="0"/>
            <w:bCs w:val="0"/>
            <w:caps w:val="0"/>
          </w:rPr>
          <w:t xml:space="preserve"> 8.</w:t>
        </w:r>
        <w:r w:rsidR="00B8743E" w:rsidRPr="000D3E8B">
          <w:rPr>
            <w:rFonts w:eastAsiaTheme="minorEastAsia"/>
            <w:lang w:val="en-GB" w:eastAsia="en-GB"/>
          </w:rPr>
          <w:tab/>
        </w:r>
        <w:r w:rsidR="000D3E8B" w:rsidRPr="000D3E8B">
          <w:rPr>
            <w:rStyle w:val="Hiperpovezava"/>
            <w:b w:val="0"/>
            <w:bCs w:val="0"/>
            <w:caps w:val="0"/>
          </w:rPr>
          <w:t>Ali ekološka živila lastne pridelave prodajate tudi na tuje trge? Delež odgovorov »da«.</w:t>
        </w:r>
        <w:r w:rsidR="00B8743E" w:rsidRPr="000D3E8B">
          <w:rPr>
            <w:webHidden/>
          </w:rPr>
          <w:tab/>
        </w:r>
        <w:r w:rsidR="00B8743E" w:rsidRPr="000D3E8B">
          <w:rPr>
            <w:webHidden/>
          </w:rPr>
          <w:fldChar w:fldCharType="begin"/>
        </w:r>
        <w:r w:rsidR="00B8743E" w:rsidRPr="000D3E8B">
          <w:rPr>
            <w:webHidden/>
          </w:rPr>
          <w:instrText xml:space="preserve"> PAGEREF _Toc114237132 \h </w:instrText>
        </w:r>
        <w:r w:rsidR="00B8743E" w:rsidRPr="000D3E8B">
          <w:rPr>
            <w:webHidden/>
          </w:rPr>
        </w:r>
        <w:r w:rsidR="00B8743E" w:rsidRPr="000D3E8B">
          <w:rPr>
            <w:webHidden/>
          </w:rPr>
          <w:fldChar w:fldCharType="separate"/>
        </w:r>
        <w:r w:rsidR="00D5148B">
          <w:rPr>
            <w:webHidden/>
          </w:rPr>
          <w:t>23</w:t>
        </w:r>
        <w:r w:rsidR="00B8743E" w:rsidRPr="000D3E8B">
          <w:rPr>
            <w:webHidden/>
          </w:rPr>
          <w:fldChar w:fldCharType="end"/>
        </w:r>
      </w:hyperlink>
    </w:p>
    <w:p w14:paraId="5907B07A" w14:textId="22B9405F" w:rsidR="00B8743E" w:rsidRPr="000D3E8B" w:rsidRDefault="008A4A8C" w:rsidP="00A15FFE">
      <w:pPr>
        <w:pStyle w:val="Kazalovsebine1"/>
        <w:rPr>
          <w:rFonts w:eastAsiaTheme="minorEastAsia"/>
          <w:lang w:val="en-GB" w:eastAsia="en-GB"/>
        </w:rPr>
      </w:pPr>
      <w:hyperlink w:anchor="_Toc114237133" w:history="1">
        <w:r w:rsidR="000D3E8B" w:rsidRPr="000D3E8B">
          <w:rPr>
            <w:rStyle w:val="Hiperpovezava"/>
            <w:b w:val="0"/>
            <w:bCs w:val="0"/>
            <w:caps w:val="0"/>
            <w:spacing w:val="-10"/>
          </w:rPr>
          <w:t>Slika</w:t>
        </w:r>
        <w:r w:rsidR="000D3E8B" w:rsidRPr="000D3E8B">
          <w:rPr>
            <w:rStyle w:val="Hiperpovezava"/>
            <w:b w:val="0"/>
            <w:bCs w:val="0"/>
            <w:caps w:val="0"/>
          </w:rPr>
          <w:t xml:space="preserve"> 9.</w:t>
        </w:r>
        <w:r w:rsidR="00B8743E" w:rsidRPr="000D3E8B">
          <w:rPr>
            <w:rFonts w:eastAsiaTheme="minorEastAsia"/>
            <w:lang w:val="en-GB" w:eastAsia="en-GB"/>
          </w:rPr>
          <w:tab/>
        </w:r>
        <w:r w:rsidR="000D3E8B" w:rsidRPr="000D3E8B">
          <w:rPr>
            <w:rStyle w:val="Hiperpovezava"/>
            <w:b w:val="0"/>
            <w:bCs w:val="0"/>
            <w:caps w:val="0"/>
          </w:rPr>
          <w:t>Delež prodaje ekoloških živil glede na trg prodaje</w:t>
        </w:r>
        <w:r w:rsidR="00B8743E" w:rsidRPr="000D3E8B">
          <w:rPr>
            <w:webHidden/>
          </w:rPr>
          <w:tab/>
        </w:r>
        <w:r w:rsidR="00B8743E" w:rsidRPr="000D3E8B">
          <w:rPr>
            <w:webHidden/>
          </w:rPr>
          <w:fldChar w:fldCharType="begin"/>
        </w:r>
        <w:r w:rsidR="00B8743E" w:rsidRPr="000D3E8B">
          <w:rPr>
            <w:webHidden/>
          </w:rPr>
          <w:instrText xml:space="preserve"> PAGEREF _Toc114237133 \h </w:instrText>
        </w:r>
        <w:r w:rsidR="00B8743E" w:rsidRPr="000D3E8B">
          <w:rPr>
            <w:webHidden/>
          </w:rPr>
        </w:r>
        <w:r w:rsidR="00B8743E" w:rsidRPr="000D3E8B">
          <w:rPr>
            <w:webHidden/>
          </w:rPr>
          <w:fldChar w:fldCharType="separate"/>
        </w:r>
        <w:r w:rsidR="00D5148B">
          <w:rPr>
            <w:webHidden/>
          </w:rPr>
          <w:t>23</w:t>
        </w:r>
        <w:r w:rsidR="00B8743E" w:rsidRPr="000D3E8B">
          <w:rPr>
            <w:webHidden/>
          </w:rPr>
          <w:fldChar w:fldCharType="end"/>
        </w:r>
      </w:hyperlink>
    </w:p>
    <w:p w14:paraId="170A147C" w14:textId="3B178F5C" w:rsidR="00B8743E" w:rsidRPr="000D3E8B" w:rsidRDefault="008A4A8C" w:rsidP="00A15FFE">
      <w:pPr>
        <w:pStyle w:val="Kazalovsebine1"/>
        <w:rPr>
          <w:rFonts w:eastAsiaTheme="minorEastAsia"/>
          <w:lang w:val="en-GB" w:eastAsia="en-GB"/>
        </w:rPr>
      </w:pPr>
      <w:hyperlink w:anchor="_Toc114237134" w:history="1">
        <w:r w:rsidR="000D3E8B" w:rsidRPr="000D3E8B">
          <w:rPr>
            <w:rStyle w:val="Hiperpovezava"/>
            <w:b w:val="0"/>
            <w:bCs w:val="0"/>
            <w:caps w:val="0"/>
            <w:spacing w:val="-10"/>
          </w:rPr>
          <w:t>Slika</w:t>
        </w:r>
        <w:r w:rsidR="000D3E8B" w:rsidRPr="000D3E8B">
          <w:rPr>
            <w:rStyle w:val="Hiperpovezava"/>
            <w:b w:val="0"/>
            <w:bCs w:val="0"/>
            <w:caps w:val="0"/>
          </w:rPr>
          <w:t xml:space="preserve"> 10.</w:t>
        </w:r>
        <w:r w:rsidR="00B8743E" w:rsidRPr="000D3E8B">
          <w:rPr>
            <w:rFonts w:eastAsiaTheme="minorEastAsia"/>
            <w:lang w:val="en-GB" w:eastAsia="en-GB"/>
          </w:rPr>
          <w:tab/>
        </w:r>
        <w:r w:rsidR="000D3E8B" w:rsidRPr="000D3E8B">
          <w:rPr>
            <w:rStyle w:val="Hiperpovezava"/>
            <w:b w:val="0"/>
            <w:bCs w:val="0"/>
            <w:caps w:val="0"/>
          </w:rPr>
          <w:t>Kolikšna je bila vrednost vseh prodanih ekoloških živil iz vaše lastne pridelave in predelave izključno iz vaših lastnih pridelkov (ki so bila prodana kot ekološka živila)?</w:t>
        </w:r>
        <w:r w:rsidR="00B8743E" w:rsidRPr="000D3E8B">
          <w:rPr>
            <w:webHidden/>
          </w:rPr>
          <w:tab/>
        </w:r>
        <w:r w:rsidR="00B8743E" w:rsidRPr="000D3E8B">
          <w:rPr>
            <w:webHidden/>
          </w:rPr>
          <w:fldChar w:fldCharType="begin"/>
        </w:r>
        <w:r w:rsidR="00B8743E" w:rsidRPr="000D3E8B">
          <w:rPr>
            <w:webHidden/>
          </w:rPr>
          <w:instrText xml:space="preserve"> PAGEREF _Toc114237134 \h </w:instrText>
        </w:r>
        <w:r w:rsidR="00B8743E" w:rsidRPr="000D3E8B">
          <w:rPr>
            <w:webHidden/>
          </w:rPr>
        </w:r>
        <w:r w:rsidR="00B8743E" w:rsidRPr="000D3E8B">
          <w:rPr>
            <w:webHidden/>
          </w:rPr>
          <w:fldChar w:fldCharType="separate"/>
        </w:r>
        <w:r w:rsidR="00D5148B">
          <w:rPr>
            <w:webHidden/>
          </w:rPr>
          <w:t>24</w:t>
        </w:r>
        <w:r w:rsidR="00B8743E" w:rsidRPr="000D3E8B">
          <w:rPr>
            <w:webHidden/>
          </w:rPr>
          <w:fldChar w:fldCharType="end"/>
        </w:r>
      </w:hyperlink>
    </w:p>
    <w:p w14:paraId="78C09C8E" w14:textId="60EBF253" w:rsidR="00B8743E" w:rsidRPr="000D3E8B" w:rsidRDefault="008A4A8C" w:rsidP="00A15FFE">
      <w:pPr>
        <w:pStyle w:val="Kazalovsebine1"/>
        <w:rPr>
          <w:rFonts w:eastAsiaTheme="minorEastAsia"/>
          <w:lang w:val="en-GB" w:eastAsia="en-GB"/>
        </w:rPr>
      </w:pPr>
      <w:hyperlink w:anchor="_Toc114237135" w:history="1">
        <w:r w:rsidR="000D3E8B" w:rsidRPr="000D3E8B">
          <w:rPr>
            <w:rStyle w:val="Hiperpovezava"/>
            <w:b w:val="0"/>
            <w:bCs w:val="0"/>
            <w:caps w:val="0"/>
            <w:spacing w:val="-10"/>
          </w:rPr>
          <w:t>Slika</w:t>
        </w:r>
        <w:r w:rsidR="000D3E8B" w:rsidRPr="000D3E8B">
          <w:rPr>
            <w:rStyle w:val="Hiperpovezava"/>
            <w:b w:val="0"/>
            <w:bCs w:val="0"/>
            <w:caps w:val="0"/>
          </w:rPr>
          <w:t xml:space="preserve"> 11.</w:t>
        </w:r>
        <w:r w:rsidR="00B8743E" w:rsidRPr="000D3E8B">
          <w:rPr>
            <w:rFonts w:eastAsiaTheme="minorEastAsia"/>
            <w:lang w:val="en-GB" w:eastAsia="en-GB"/>
          </w:rPr>
          <w:tab/>
        </w:r>
        <w:r w:rsidR="000D3E8B" w:rsidRPr="000D3E8B">
          <w:rPr>
            <w:rStyle w:val="Hiperpovezava"/>
            <w:b w:val="0"/>
            <w:bCs w:val="0"/>
            <w:caps w:val="0"/>
          </w:rPr>
          <w:t>Primerjajte leto 2021 z letom 2019 (pred epidemijo covida-19) ter s prihodnjimi načrti (za leta 2022–2025). Ste takrat oziroma boste takrat prodali …</w:t>
        </w:r>
        <w:r w:rsidR="00B8743E" w:rsidRPr="000D3E8B">
          <w:rPr>
            <w:webHidden/>
          </w:rPr>
          <w:tab/>
        </w:r>
        <w:r w:rsidR="00B8743E" w:rsidRPr="000D3E8B">
          <w:rPr>
            <w:webHidden/>
          </w:rPr>
          <w:fldChar w:fldCharType="begin"/>
        </w:r>
        <w:r w:rsidR="00B8743E" w:rsidRPr="000D3E8B">
          <w:rPr>
            <w:webHidden/>
          </w:rPr>
          <w:instrText xml:space="preserve"> PAGEREF _Toc114237135 \h </w:instrText>
        </w:r>
        <w:r w:rsidR="00B8743E" w:rsidRPr="000D3E8B">
          <w:rPr>
            <w:webHidden/>
          </w:rPr>
        </w:r>
        <w:r w:rsidR="00B8743E" w:rsidRPr="000D3E8B">
          <w:rPr>
            <w:webHidden/>
          </w:rPr>
          <w:fldChar w:fldCharType="separate"/>
        </w:r>
        <w:r w:rsidR="00D5148B">
          <w:rPr>
            <w:webHidden/>
          </w:rPr>
          <w:t>25</w:t>
        </w:r>
        <w:r w:rsidR="00B8743E" w:rsidRPr="000D3E8B">
          <w:rPr>
            <w:webHidden/>
          </w:rPr>
          <w:fldChar w:fldCharType="end"/>
        </w:r>
      </w:hyperlink>
    </w:p>
    <w:p w14:paraId="1042E6AE" w14:textId="0E319CCB" w:rsidR="00B8743E" w:rsidRPr="000D3E8B" w:rsidRDefault="008A4A8C" w:rsidP="00A15FFE">
      <w:pPr>
        <w:pStyle w:val="Kazalovsebine1"/>
        <w:rPr>
          <w:rFonts w:eastAsiaTheme="minorEastAsia"/>
          <w:lang w:val="en-GB" w:eastAsia="en-GB"/>
        </w:rPr>
      </w:pPr>
      <w:hyperlink w:anchor="_Toc114237136" w:history="1">
        <w:r w:rsidR="000D3E8B" w:rsidRPr="000D3E8B">
          <w:rPr>
            <w:rStyle w:val="Hiperpovezava"/>
            <w:b w:val="0"/>
            <w:bCs w:val="0"/>
            <w:caps w:val="0"/>
            <w:spacing w:val="-10"/>
          </w:rPr>
          <w:t>Slika</w:t>
        </w:r>
        <w:r w:rsidR="000D3E8B" w:rsidRPr="000D3E8B">
          <w:rPr>
            <w:rStyle w:val="Hiperpovezava"/>
            <w:b w:val="0"/>
            <w:bCs w:val="0"/>
            <w:caps w:val="0"/>
          </w:rPr>
          <w:t xml:space="preserve"> 12.</w:t>
        </w:r>
        <w:r w:rsidR="00B8743E" w:rsidRPr="000D3E8B">
          <w:rPr>
            <w:rFonts w:eastAsiaTheme="minorEastAsia"/>
            <w:lang w:val="en-GB" w:eastAsia="en-GB"/>
          </w:rPr>
          <w:tab/>
        </w:r>
        <w:r w:rsidR="000D3E8B" w:rsidRPr="000D3E8B">
          <w:rPr>
            <w:rStyle w:val="Hiperpovezava"/>
            <w:b w:val="0"/>
            <w:bCs w:val="0"/>
            <w:caps w:val="0"/>
          </w:rPr>
          <w:t>Ali v prihodnjih letih (2022–2025) načrtujete katero od naslednjih sprememb?</w:t>
        </w:r>
        <w:r w:rsidR="00B8743E" w:rsidRPr="000D3E8B">
          <w:rPr>
            <w:webHidden/>
          </w:rPr>
          <w:tab/>
        </w:r>
        <w:r w:rsidR="00B8743E" w:rsidRPr="000D3E8B">
          <w:rPr>
            <w:webHidden/>
          </w:rPr>
          <w:fldChar w:fldCharType="begin"/>
        </w:r>
        <w:r w:rsidR="00B8743E" w:rsidRPr="000D3E8B">
          <w:rPr>
            <w:webHidden/>
          </w:rPr>
          <w:instrText xml:space="preserve"> PAGEREF _Toc114237136 \h </w:instrText>
        </w:r>
        <w:r w:rsidR="00B8743E" w:rsidRPr="000D3E8B">
          <w:rPr>
            <w:webHidden/>
          </w:rPr>
        </w:r>
        <w:r w:rsidR="00B8743E" w:rsidRPr="000D3E8B">
          <w:rPr>
            <w:webHidden/>
          </w:rPr>
          <w:fldChar w:fldCharType="separate"/>
        </w:r>
        <w:r w:rsidR="00D5148B">
          <w:rPr>
            <w:webHidden/>
          </w:rPr>
          <w:t>25</w:t>
        </w:r>
        <w:r w:rsidR="00B8743E" w:rsidRPr="000D3E8B">
          <w:rPr>
            <w:webHidden/>
          </w:rPr>
          <w:fldChar w:fldCharType="end"/>
        </w:r>
      </w:hyperlink>
    </w:p>
    <w:p w14:paraId="719854AF" w14:textId="08D822A0" w:rsidR="00B8743E" w:rsidRPr="000D3E8B" w:rsidRDefault="008A4A8C" w:rsidP="00A15FFE">
      <w:pPr>
        <w:pStyle w:val="Kazalovsebine1"/>
        <w:rPr>
          <w:rFonts w:eastAsiaTheme="minorEastAsia"/>
          <w:lang w:val="en-GB" w:eastAsia="en-GB"/>
        </w:rPr>
      </w:pPr>
      <w:hyperlink w:anchor="_Toc114237137" w:history="1">
        <w:r w:rsidR="000D3E8B" w:rsidRPr="000D3E8B">
          <w:rPr>
            <w:rStyle w:val="Hiperpovezava"/>
            <w:b w:val="0"/>
            <w:bCs w:val="0"/>
            <w:caps w:val="0"/>
            <w:spacing w:val="-10"/>
          </w:rPr>
          <w:t>Slika</w:t>
        </w:r>
        <w:r w:rsidR="000D3E8B" w:rsidRPr="000D3E8B">
          <w:rPr>
            <w:rStyle w:val="Hiperpovezava"/>
            <w:b w:val="0"/>
            <w:bCs w:val="0"/>
            <w:caps w:val="0"/>
          </w:rPr>
          <w:t xml:space="preserve"> 13.</w:t>
        </w:r>
        <w:r w:rsidR="00B8743E" w:rsidRPr="000D3E8B">
          <w:rPr>
            <w:rFonts w:eastAsiaTheme="minorEastAsia"/>
            <w:lang w:val="en-GB" w:eastAsia="en-GB"/>
          </w:rPr>
          <w:tab/>
        </w:r>
        <w:r w:rsidR="000D3E8B" w:rsidRPr="000D3E8B">
          <w:rPr>
            <w:rStyle w:val="Hiperpovezava"/>
            <w:b w:val="0"/>
            <w:bCs w:val="0"/>
            <w:caps w:val="0"/>
          </w:rPr>
          <w:t>Načrtovane spremembe v prihodnjih letih (2022-2025) glede na preteklo prodajo ekoloških živil</w:t>
        </w:r>
        <w:r w:rsidR="00B8743E" w:rsidRPr="000D3E8B">
          <w:rPr>
            <w:webHidden/>
          </w:rPr>
          <w:tab/>
        </w:r>
        <w:r w:rsidR="00B8743E" w:rsidRPr="000D3E8B">
          <w:rPr>
            <w:webHidden/>
          </w:rPr>
          <w:fldChar w:fldCharType="begin"/>
        </w:r>
        <w:r w:rsidR="00B8743E" w:rsidRPr="000D3E8B">
          <w:rPr>
            <w:webHidden/>
          </w:rPr>
          <w:instrText xml:space="preserve"> PAGEREF _Toc114237137 \h </w:instrText>
        </w:r>
        <w:r w:rsidR="00B8743E" w:rsidRPr="000D3E8B">
          <w:rPr>
            <w:webHidden/>
          </w:rPr>
        </w:r>
        <w:r w:rsidR="00B8743E" w:rsidRPr="000D3E8B">
          <w:rPr>
            <w:webHidden/>
          </w:rPr>
          <w:fldChar w:fldCharType="separate"/>
        </w:r>
        <w:r w:rsidR="00D5148B">
          <w:rPr>
            <w:webHidden/>
          </w:rPr>
          <w:t>26</w:t>
        </w:r>
        <w:r w:rsidR="00B8743E" w:rsidRPr="000D3E8B">
          <w:rPr>
            <w:webHidden/>
          </w:rPr>
          <w:fldChar w:fldCharType="end"/>
        </w:r>
      </w:hyperlink>
    </w:p>
    <w:p w14:paraId="7BF5B59B" w14:textId="49F7305C" w:rsidR="00B8743E" w:rsidRPr="000D3E8B" w:rsidRDefault="008A4A8C" w:rsidP="00A15FFE">
      <w:pPr>
        <w:pStyle w:val="Kazalovsebine1"/>
        <w:rPr>
          <w:rFonts w:eastAsiaTheme="minorEastAsia"/>
          <w:lang w:val="en-GB" w:eastAsia="en-GB"/>
        </w:rPr>
      </w:pPr>
      <w:hyperlink w:anchor="_Toc114237138" w:history="1">
        <w:r w:rsidR="000D3E8B" w:rsidRPr="000D3E8B">
          <w:rPr>
            <w:rStyle w:val="Hiperpovezava"/>
            <w:b w:val="0"/>
            <w:bCs w:val="0"/>
            <w:caps w:val="0"/>
            <w:spacing w:val="-10"/>
          </w:rPr>
          <w:t>Slika</w:t>
        </w:r>
        <w:r w:rsidR="000D3E8B" w:rsidRPr="000D3E8B">
          <w:rPr>
            <w:rStyle w:val="Hiperpovezava"/>
            <w:b w:val="0"/>
            <w:bCs w:val="0"/>
            <w:caps w:val="0"/>
          </w:rPr>
          <w:t xml:space="preserve"> 14.</w:t>
        </w:r>
        <w:r w:rsidR="00B8743E" w:rsidRPr="000D3E8B">
          <w:rPr>
            <w:rFonts w:eastAsiaTheme="minorEastAsia"/>
            <w:lang w:val="en-GB" w:eastAsia="en-GB"/>
          </w:rPr>
          <w:tab/>
        </w:r>
        <w:r w:rsidR="000D3E8B" w:rsidRPr="000D3E8B">
          <w:rPr>
            <w:rStyle w:val="Hiperpovezava"/>
            <w:b w:val="0"/>
            <w:bCs w:val="0"/>
            <w:caps w:val="0"/>
          </w:rPr>
          <w:t>Katere prodajne poti uporabljate za prodajo vaših ekoloških pridelkov in izdelkov?</w:t>
        </w:r>
        <w:r w:rsidR="00B8743E" w:rsidRPr="000D3E8B">
          <w:rPr>
            <w:webHidden/>
          </w:rPr>
          <w:tab/>
        </w:r>
        <w:r w:rsidR="00B8743E" w:rsidRPr="000D3E8B">
          <w:rPr>
            <w:webHidden/>
          </w:rPr>
          <w:fldChar w:fldCharType="begin"/>
        </w:r>
        <w:r w:rsidR="00B8743E" w:rsidRPr="000D3E8B">
          <w:rPr>
            <w:webHidden/>
          </w:rPr>
          <w:instrText xml:space="preserve"> PAGEREF _Toc114237138 \h </w:instrText>
        </w:r>
        <w:r w:rsidR="00B8743E" w:rsidRPr="000D3E8B">
          <w:rPr>
            <w:webHidden/>
          </w:rPr>
        </w:r>
        <w:r w:rsidR="00B8743E" w:rsidRPr="000D3E8B">
          <w:rPr>
            <w:webHidden/>
          </w:rPr>
          <w:fldChar w:fldCharType="separate"/>
        </w:r>
        <w:r w:rsidR="00D5148B">
          <w:rPr>
            <w:webHidden/>
          </w:rPr>
          <w:t>26</w:t>
        </w:r>
        <w:r w:rsidR="00B8743E" w:rsidRPr="000D3E8B">
          <w:rPr>
            <w:webHidden/>
          </w:rPr>
          <w:fldChar w:fldCharType="end"/>
        </w:r>
      </w:hyperlink>
    </w:p>
    <w:p w14:paraId="1C44FB37" w14:textId="482D5203" w:rsidR="00B8743E" w:rsidRPr="000D3E8B" w:rsidRDefault="008A4A8C" w:rsidP="00A15FFE">
      <w:pPr>
        <w:pStyle w:val="Kazalovsebine1"/>
        <w:rPr>
          <w:rFonts w:eastAsiaTheme="minorEastAsia"/>
          <w:lang w:val="en-GB" w:eastAsia="en-GB"/>
        </w:rPr>
      </w:pPr>
      <w:hyperlink w:anchor="_Toc114237139" w:history="1">
        <w:r w:rsidR="000D3E8B" w:rsidRPr="000D3E8B">
          <w:rPr>
            <w:rStyle w:val="Hiperpovezava"/>
            <w:b w:val="0"/>
            <w:bCs w:val="0"/>
            <w:caps w:val="0"/>
            <w:spacing w:val="-10"/>
          </w:rPr>
          <w:t>Slika</w:t>
        </w:r>
        <w:r w:rsidR="000D3E8B" w:rsidRPr="000D3E8B">
          <w:rPr>
            <w:rStyle w:val="Hiperpovezava"/>
            <w:b w:val="0"/>
            <w:bCs w:val="0"/>
            <w:caps w:val="0"/>
          </w:rPr>
          <w:t xml:space="preserve"> 15.</w:t>
        </w:r>
        <w:r w:rsidR="00B8743E" w:rsidRPr="000D3E8B">
          <w:rPr>
            <w:rFonts w:eastAsiaTheme="minorEastAsia"/>
            <w:lang w:val="en-GB" w:eastAsia="en-GB"/>
          </w:rPr>
          <w:tab/>
        </w:r>
        <w:r w:rsidR="000D3E8B" w:rsidRPr="000D3E8B">
          <w:rPr>
            <w:rStyle w:val="Hiperpovezava"/>
            <w:b w:val="0"/>
            <w:bCs w:val="0"/>
            <w:caps w:val="0"/>
          </w:rPr>
          <w:t>Demografska struktura vzorca: spol</w:t>
        </w:r>
        <w:r w:rsidR="00B8743E" w:rsidRPr="000D3E8B">
          <w:rPr>
            <w:webHidden/>
          </w:rPr>
          <w:tab/>
        </w:r>
        <w:r w:rsidR="00B8743E" w:rsidRPr="000D3E8B">
          <w:rPr>
            <w:webHidden/>
          </w:rPr>
          <w:fldChar w:fldCharType="begin"/>
        </w:r>
        <w:r w:rsidR="00B8743E" w:rsidRPr="000D3E8B">
          <w:rPr>
            <w:webHidden/>
          </w:rPr>
          <w:instrText xml:space="preserve"> PAGEREF _Toc114237139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1D6622DB" w14:textId="3A019C63" w:rsidR="00B8743E" w:rsidRPr="000D3E8B" w:rsidRDefault="008A4A8C" w:rsidP="00A15FFE">
      <w:pPr>
        <w:pStyle w:val="Kazalovsebine1"/>
        <w:rPr>
          <w:rFonts w:eastAsiaTheme="minorEastAsia"/>
          <w:lang w:val="en-GB" w:eastAsia="en-GB"/>
        </w:rPr>
      </w:pPr>
      <w:hyperlink w:anchor="_Toc114237140" w:history="1">
        <w:r w:rsidR="000D3E8B" w:rsidRPr="000D3E8B">
          <w:rPr>
            <w:rStyle w:val="Hiperpovezava"/>
            <w:b w:val="0"/>
            <w:bCs w:val="0"/>
            <w:caps w:val="0"/>
            <w:spacing w:val="-10"/>
          </w:rPr>
          <w:t>Slika</w:t>
        </w:r>
        <w:r w:rsidR="000D3E8B" w:rsidRPr="000D3E8B">
          <w:rPr>
            <w:rStyle w:val="Hiperpovezava"/>
            <w:b w:val="0"/>
            <w:bCs w:val="0"/>
            <w:caps w:val="0"/>
          </w:rPr>
          <w:t xml:space="preserve"> 16.</w:t>
        </w:r>
        <w:r w:rsidR="00B8743E" w:rsidRPr="000D3E8B">
          <w:rPr>
            <w:rFonts w:eastAsiaTheme="minorEastAsia"/>
            <w:lang w:val="en-GB" w:eastAsia="en-GB"/>
          </w:rPr>
          <w:tab/>
        </w:r>
        <w:r w:rsidR="000D3E8B" w:rsidRPr="000D3E8B">
          <w:rPr>
            <w:rStyle w:val="Hiperpovezava"/>
            <w:b w:val="0"/>
            <w:bCs w:val="0"/>
            <w:caps w:val="0"/>
          </w:rPr>
          <w:t>Demografska struktura vzorca: starost</w:t>
        </w:r>
        <w:r w:rsidR="00B8743E" w:rsidRPr="000D3E8B">
          <w:rPr>
            <w:webHidden/>
          </w:rPr>
          <w:tab/>
        </w:r>
        <w:r w:rsidR="00B8743E" w:rsidRPr="000D3E8B">
          <w:rPr>
            <w:webHidden/>
          </w:rPr>
          <w:fldChar w:fldCharType="begin"/>
        </w:r>
        <w:r w:rsidR="00B8743E" w:rsidRPr="000D3E8B">
          <w:rPr>
            <w:webHidden/>
          </w:rPr>
          <w:instrText xml:space="preserve"> PAGEREF _Toc114237140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7253F609" w14:textId="3141ACE3" w:rsidR="00B8743E" w:rsidRPr="000D3E8B" w:rsidRDefault="008A4A8C" w:rsidP="00A15FFE">
      <w:pPr>
        <w:pStyle w:val="Kazalovsebine1"/>
        <w:rPr>
          <w:rFonts w:eastAsiaTheme="minorEastAsia"/>
          <w:lang w:val="en-GB" w:eastAsia="en-GB"/>
        </w:rPr>
      </w:pPr>
      <w:hyperlink w:anchor="_Toc114237141" w:history="1">
        <w:r w:rsidR="000D3E8B" w:rsidRPr="000D3E8B">
          <w:rPr>
            <w:rStyle w:val="Hiperpovezava"/>
            <w:b w:val="0"/>
            <w:bCs w:val="0"/>
            <w:caps w:val="0"/>
            <w:spacing w:val="-10"/>
          </w:rPr>
          <w:t>Slika</w:t>
        </w:r>
        <w:r w:rsidR="000D3E8B" w:rsidRPr="000D3E8B">
          <w:rPr>
            <w:rStyle w:val="Hiperpovezava"/>
            <w:b w:val="0"/>
            <w:bCs w:val="0"/>
            <w:caps w:val="0"/>
          </w:rPr>
          <w:t xml:space="preserve"> 17.</w:t>
        </w:r>
        <w:r w:rsidR="00B8743E" w:rsidRPr="000D3E8B">
          <w:rPr>
            <w:rFonts w:eastAsiaTheme="minorEastAsia"/>
            <w:lang w:val="en-GB" w:eastAsia="en-GB"/>
          </w:rPr>
          <w:tab/>
        </w:r>
        <w:r w:rsidR="000D3E8B" w:rsidRPr="000D3E8B">
          <w:rPr>
            <w:rStyle w:val="Hiperpovezava"/>
            <w:b w:val="0"/>
            <w:bCs w:val="0"/>
            <w:caps w:val="0"/>
          </w:rPr>
          <w:t>Demografska struktura vzorca: regija</w:t>
        </w:r>
        <w:r w:rsidR="00B8743E" w:rsidRPr="000D3E8B">
          <w:rPr>
            <w:webHidden/>
          </w:rPr>
          <w:tab/>
        </w:r>
        <w:r w:rsidR="00B8743E" w:rsidRPr="000D3E8B">
          <w:rPr>
            <w:webHidden/>
          </w:rPr>
          <w:fldChar w:fldCharType="begin"/>
        </w:r>
        <w:r w:rsidR="00B8743E" w:rsidRPr="000D3E8B">
          <w:rPr>
            <w:webHidden/>
          </w:rPr>
          <w:instrText xml:space="preserve"> PAGEREF _Toc114237141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1A12A63E" w14:textId="69E1D390" w:rsidR="00B8743E" w:rsidRPr="000D3E8B" w:rsidRDefault="008A4A8C" w:rsidP="00A15FFE">
      <w:pPr>
        <w:pStyle w:val="Kazalovsebine1"/>
        <w:rPr>
          <w:rFonts w:eastAsiaTheme="minorEastAsia"/>
          <w:lang w:val="en-GB" w:eastAsia="en-GB"/>
        </w:rPr>
      </w:pPr>
      <w:hyperlink w:anchor="_Toc114237142" w:history="1">
        <w:r w:rsidR="000D3E8B" w:rsidRPr="000D3E8B">
          <w:rPr>
            <w:rStyle w:val="Hiperpovezava"/>
            <w:b w:val="0"/>
            <w:bCs w:val="0"/>
            <w:caps w:val="0"/>
            <w:spacing w:val="-10"/>
          </w:rPr>
          <w:t>Slika</w:t>
        </w:r>
        <w:r w:rsidR="000D3E8B" w:rsidRPr="000D3E8B">
          <w:rPr>
            <w:rStyle w:val="Hiperpovezava"/>
            <w:b w:val="0"/>
            <w:bCs w:val="0"/>
            <w:caps w:val="0"/>
          </w:rPr>
          <w:t xml:space="preserve"> </w:t>
        </w:r>
        <w:r w:rsidR="00B8743E" w:rsidRPr="000D3E8B">
          <w:rPr>
            <w:rStyle w:val="Hiperpovezava"/>
            <w:b w:val="0"/>
            <w:bCs w:val="0"/>
          </w:rPr>
          <w:t>18.</w:t>
        </w:r>
        <w:r w:rsidR="00B8743E" w:rsidRPr="000D3E8B">
          <w:rPr>
            <w:rFonts w:eastAsiaTheme="minorEastAsia"/>
            <w:lang w:val="en-GB" w:eastAsia="en-GB"/>
          </w:rPr>
          <w:tab/>
        </w:r>
        <w:r w:rsidR="000D3E8B" w:rsidRPr="000D3E8B">
          <w:rPr>
            <w:rStyle w:val="Hiperpovezava"/>
            <w:b w:val="0"/>
            <w:bCs w:val="0"/>
            <w:caps w:val="0"/>
          </w:rPr>
          <w:t>Demografska struktura vzorca: tip naselja</w:t>
        </w:r>
        <w:r w:rsidR="00B8743E" w:rsidRPr="000D3E8B">
          <w:rPr>
            <w:webHidden/>
          </w:rPr>
          <w:tab/>
        </w:r>
        <w:r w:rsidR="00B8743E" w:rsidRPr="000D3E8B">
          <w:rPr>
            <w:webHidden/>
          </w:rPr>
          <w:fldChar w:fldCharType="begin"/>
        </w:r>
        <w:r w:rsidR="00B8743E" w:rsidRPr="000D3E8B">
          <w:rPr>
            <w:webHidden/>
          </w:rPr>
          <w:instrText xml:space="preserve"> PAGEREF _Toc114237142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58804C73" w14:textId="5C237DA6" w:rsidR="00B8743E" w:rsidRPr="000D3E8B" w:rsidRDefault="008A4A8C" w:rsidP="00A15FFE">
      <w:pPr>
        <w:pStyle w:val="Kazalovsebine1"/>
        <w:rPr>
          <w:rFonts w:eastAsiaTheme="minorEastAsia"/>
          <w:lang w:val="en-GB" w:eastAsia="en-GB"/>
        </w:rPr>
      </w:pPr>
      <w:hyperlink w:anchor="_Toc114237143" w:history="1">
        <w:r w:rsidR="000D3E8B" w:rsidRPr="000D3E8B">
          <w:rPr>
            <w:rStyle w:val="Hiperpovezava"/>
            <w:b w:val="0"/>
            <w:bCs w:val="0"/>
            <w:caps w:val="0"/>
            <w:spacing w:val="-10"/>
          </w:rPr>
          <w:t>Slika</w:t>
        </w:r>
        <w:r w:rsidR="000D3E8B" w:rsidRPr="000D3E8B">
          <w:rPr>
            <w:rStyle w:val="Hiperpovezava"/>
            <w:b w:val="0"/>
            <w:bCs w:val="0"/>
            <w:caps w:val="0"/>
          </w:rPr>
          <w:t xml:space="preserve"> 19.</w:t>
        </w:r>
        <w:r w:rsidR="00B8743E" w:rsidRPr="000D3E8B">
          <w:rPr>
            <w:rFonts w:eastAsiaTheme="minorEastAsia"/>
            <w:lang w:val="en-GB" w:eastAsia="en-GB"/>
          </w:rPr>
          <w:tab/>
        </w:r>
        <w:r w:rsidR="000D3E8B" w:rsidRPr="000D3E8B">
          <w:rPr>
            <w:rStyle w:val="Hiperpovezava"/>
            <w:b w:val="0"/>
            <w:bCs w:val="0"/>
            <w:caps w:val="0"/>
          </w:rPr>
          <w:t>Demografska struktura vzorca: izobrazba</w:t>
        </w:r>
        <w:r w:rsidR="00B8743E" w:rsidRPr="000D3E8B">
          <w:rPr>
            <w:webHidden/>
          </w:rPr>
          <w:tab/>
        </w:r>
        <w:r w:rsidR="00B8743E" w:rsidRPr="000D3E8B">
          <w:rPr>
            <w:webHidden/>
          </w:rPr>
          <w:fldChar w:fldCharType="begin"/>
        </w:r>
        <w:r w:rsidR="00B8743E" w:rsidRPr="000D3E8B">
          <w:rPr>
            <w:webHidden/>
          </w:rPr>
          <w:instrText xml:space="preserve"> PAGEREF _Toc114237143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4D01ACE5" w14:textId="5FB7120B" w:rsidR="00B8743E" w:rsidRPr="000D3E8B" w:rsidRDefault="008A4A8C" w:rsidP="00A15FFE">
      <w:pPr>
        <w:pStyle w:val="Kazalovsebine1"/>
        <w:rPr>
          <w:rFonts w:eastAsiaTheme="minorEastAsia"/>
          <w:lang w:val="en-GB" w:eastAsia="en-GB"/>
        </w:rPr>
      </w:pPr>
      <w:hyperlink w:anchor="_Toc114237144" w:history="1">
        <w:r w:rsidR="000D3E8B" w:rsidRPr="000D3E8B">
          <w:rPr>
            <w:rStyle w:val="Hiperpovezava"/>
            <w:b w:val="0"/>
            <w:bCs w:val="0"/>
            <w:caps w:val="0"/>
            <w:spacing w:val="-10"/>
          </w:rPr>
          <w:t>Slika</w:t>
        </w:r>
        <w:r w:rsidR="000D3E8B" w:rsidRPr="000D3E8B">
          <w:rPr>
            <w:rStyle w:val="Hiperpovezava"/>
            <w:b w:val="0"/>
            <w:bCs w:val="0"/>
            <w:caps w:val="0"/>
          </w:rPr>
          <w:t xml:space="preserve"> 20.</w:t>
        </w:r>
        <w:r w:rsidR="00B8743E" w:rsidRPr="000D3E8B">
          <w:rPr>
            <w:rFonts w:eastAsiaTheme="minorEastAsia"/>
            <w:lang w:val="en-GB" w:eastAsia="en-GB"/>
          </w:rPr>
          <w:tab/>
        </w:r>
        <w:r w:rsidR="000D3E8B" w:rsidRPr="000D3E8B">
          <w:rPr>
            <w:rStyle w:val="Hiperpovezava"/>
            <w:b w:val="0"/>
            <w:bCs w:val="0"/>
            <w:caps w:val="0"/>
          </w:rPr>
          <w:t>Demografska struktura vzorca: zaposlitveni status</w:t>
        </w:r>
        <w:r w:rsidR="00B8743E" w:rsidRPr="000D3E8B">
          <w:rPr>
            <w:webHidden/>
          </w:rPr>
          <w:tab/>
        </w:r>
        <w:r w:rsidR="00B8743E" w:rsidRPr="000D3E8B">
          <w:rPr>
            <w:webHidden/>
          </w:rPr>
          <w:fldChar w:fldCharType="begin"/>
        </w:r>
        <w:r w:rsidR="00B8743E" w:rsidRPr="000D3E8B">
          <w:rPr>
            <w:webHidden/>
          </w:rPr>
          <w:instrText xml:space="preserve"> PAGEREF _Toc114237144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5452B438" w14:textId="54DED691" w:rsidR="00B8743E" w:rsidRPr="000D3E8B" w:rsidRDefault="008A4A8C" w:rsidP="00A15FFE">
      <w:pPr>
        <w:pStyle w:val="Kazalovsebine1"/>
        <w:rPr>
          <w:rFonts w:eastAsiaTheme="minorEastAsia"/>
          <w:lang w:val="en-GB" w:eastAsia="en-GB"/>
        </w:rPr>
      </w:pPr>
      <w:hyperlink w:anchor="_Toc114237145" w:history="1">
        <w:r w:rsidR="000D3E8B" w:rsidRPr="000D3E8B">
          <w:rPr>
            <w:rStyle w:val="Hiperpovezava"/>
            <w:b w:val="0"/>
            <w:bCs w:val="0"/>
            <w:caps w:val="0"/>
            <w:spacing w:val="-10"/>
          </w:rPr>
          <w:t>Slika</w:t>
        </w:r>
        <w:r w:rsidR="000D3E8B" w:rsidRPr="000D3E8B">
          <w:rPr>
            <w:rStyle w:val="Hiperpovezava"/>
            <w:b w:val="0"/>
            <w:bCs w:val="0"/>
            <w:caps w:val="0"/>
          </w:rPr>
          <w:t xml:space="preserve"> 21.</w:t>
        </w:r>
        <w:r w:rsidR="00B8743E" w:rsidRPr="000D3E8B">
          <w:rPr>
            <w:rFonts w:eastAsiaTheme="minorEastAsia"/>
            <w:lang w:val="en-GB" w:eastAsia="en-GB"/>
          </w:rPr>
          <w:tab/>
        </w:r>
        <w:r w:rsidR="000D3E8B" w:rsidRPr="000D3E8B">
          <w:rPr>
            <w:rStyle w:val="Hiperpovezava"/>
            <w:b w:val="0"/>
            <w:bCs w:val="0"/>
            <w:caps w:val="0"/>
          </w:rPr>
          <w:t>Demografska struktura vzorca: dohodek (v primerjavi s slovenskim povprečjem)</w:t>
        </w:r>
        <w:r w:rsidR="00B8743E" w:rsidRPr="000D3E8B">
          <w:rPr>
            <w:webHidden/>
          </w:rPr>
          <w:tab/>
        </w:r>
        <w:r w:rsidR="00B8743E" w:rsidRPr="000D3E8B">
          <w:rPr>
            <w:webHidden/>
          </w:rPr>
          <w:fldChar w:fldCharType="begin"/>
        </w:r>
        <w:r w:rsidR="00B8743E" w:rsidRPr="000D3E8B">
          <w:rPr>
            <w:webHidden/>
          </w:rPr>
          <w:instrText xml:space="preserve"> PAGEREF _Toc114237145 \h </w:instrText>
        </w:r>
        <w:r w:rsidR="00B8743E" w:rsidRPr="000D3E8B">
          <w:rPr>
            <w:webHidden/>
          </w:rPr>
        </w:r>
        <w:r w:rsidR="00B8743E" w:rsidRPr="000D3E8B">
          <w:rPr>
            <w:webHidden/>
          </w:rPr>
          <w:fldChar w:fldCharType="separate"/>
        </w:r>
        <w:r w:rsidR="00D5148B">
          <w:rPr>
            <w:webHidden/>
          </w:rPr>
          <w:t>33</w:t>
        </w:r>
        <w:r w:rsidR="00B8743E" w:rsidRPr="000D3E8B">
          <w:rPr>
            <w:webHidden/>
          </w:rPr>
          <w:fldChar w:fldCharType="end"/>
        </w:r>
      </w:hyperlink>
    </w:p>
    <w:p w14:paraId="03D898D2" w14:textId="6A8DD8C2" w:rsidR="00B8743E" w:rsidRPr="000D3E8B" w:rsidRDefault="008A4A8C" w:rsidP="00A15FFE">
      <w:pPr>
        <w:pStyle w:val="Kazalovsebine1"/>
        <w:rPr>
          <w:rFonts w:eastAsiaTheme="minorEastAsia"/>
          <w:lang w:val="en-GB" w:eastAsia="en-GB"/>
        </w:rPr>
      </w:pPr>
      <w:hyperlink w:anchor="_Toc114237146" w:history="1">
        <w:r w:rsidR="000D3E8B" w:rsidRPr="000D3E8B">
          <w:rPr>
            <w:rStyle w:val="Hiperpovezava"/>
            <w:b w:val="0"/>
            <w:bCs w:val="0"/>
            <w:caps w:val="0"/>
            <w:spacing w:val="-10"/>
          </w:rPr>
          <w:t>Slika</w:t>
        </w:r>
        <w:r w:rsidR="000D3E8B" w:rsidRPr="000D3E8B">
          <w:rPr>
            <w:rStyle w:val="Hiperpovezava"/>
            <w:b w:val="0"/>
            <w:bCs w:val="0"/>
            <w:caps w:val="0"/>
          </w:rPr>
          <w:t xml:space="preserve"> 22.</w:t>
        </w:r>
        <w:r w:rsidR="00B8743E" w:rsidRPr="000D3E8B">
          <w:rPr>
            <w:rFonts w:eastAsiaTheme="minorEastAsia"/>
            <w:lang w:val="en-GB" w:eastAsia="en-GB"/>
          </w:rPr>
          <w:tab/>
        </w:r>
        <w:r w:rsidR="000D3E8B" w:rsidRPr="000D3E8B">
          <w:rPr>
            <w:rStyle w:val="Hiperpovezava"/>
            <w:b w:val="0"/>
            <w:bCs w:val="0"/>
            <w:caps w:val="0"/>
          </w:rPr>
          <w:t>Razumevanje pojma »ekološko živilo«</w:t>
        </w:r>
        <w:r w:rsidR="00B8743E" w:rsidRPr="000D3E8B">
          <w:rPr>
            <w:webHidden/>
          </w:rPr>
          <w:tab/>
        </w:r>
        <w:r w:rsidR="00B8743E" w:rsidRPr="000D3E8B">
          <w:rPr>
            <w:webHidden/>
          </w:rPr>
          <w:fldChar w:fldCharType="begin"/>
        </w:r>
        <w:r w:rsidR="00B8743E" w:rsidRPr="000D3E8B">
          <w:rPr>
            <w:webHidden/>
          </w:rPr>
          <w:instrText xml:space="preserve"> PAGEREF _Toc114237146 \h </w:instrText>
        </w:r>
        <w:r w:rsidR="00B8743E" w:rsidRPr="000D3E8B">
          <w:rPr>
            <w:webHidden/>
          </w:rPr>
        </w:r>
        <w:r w:rsidR="00B8743E" w:rsidRPr="000D3E8B">
          <w:rPr>
            <w:webHidden/>
          </w:rPr>
          <w:fldChar w:fldCharType="separate"/>
        </w:r>
        <w:r w:rsidR="00D5148B">
          <w:rPr>
            <w:webHidden/>
          </w:rPr>
          <w:t>36</w:t>
        </w:r>
        <w:r w:rsidR="00B8743E" w:rsidRPr="000D3E8B">
          <w:rPr>
            <w:webHidden/>
          </w:rPr>
          <w:fldChar w:fldCharType="end"/>
        </w:r>
      </w:hyperlink>
    </w:p>
    <w:p w14:paraId="276B66EA" w14:textId="41BE4936" w:rsidR="00B8743E" w:rsidRPr="000D3E8B" w:rsidRDefault="008A4A8C" w:rsidP="00A15FFE">
      <w:pPr>
        <w:pStyle w:val="Kazalovsebine1"/>
        <w:rPr>
          <w:rFonts w:eastAsiaTheme="minorEastAsia"/>
          <w:lang w:val="en-GB" w:eastAsia="en-GB"/>
        </w:rPr>
      </w:pPr>
      <w:hyperlink w:anchor="_Toc114237147" w:history="1">
        <w:r w:rsidR="000D3E8B" w:rsidRPr="000D3E8B">
          <w:rPr>
            <w:rStyle w:val="Hiperpovezava"/>
            <w:b w:val="0"/>
            <w:bCs w:val="0"/>
            <w:caps w:val="0"/>
            <w:spacing w:val="-10"/>
          </w:rPr>
          <w:t>Slika</w:t>
        </w:r>
        <w:r w:rsidR="000D3E8B" w:rsidRPr="000D3E8B">
          <w:rPr>
            <w:rStyle w:val="Hiperpovezava"/>
            <w:b w:val="0"/>
            <w:bCs w:val="0"/>
            <w:caps w:val="0"/>
          </w:rPr>
          <w:t xml:space="preserve"> 23.</w:t>
        </w:r>
        <w:r w:rsidR="00B8743E" w:rsidRPr="000D3E8B">
          <w:rPr>
            <w:rFonts w:eastAsiaTheme="minorEastAsia"/>
            <w:lang w:val="en-GB" w:eastAsia="en-GB"/>
          </w:rPr>
          <w:tab/>
        </w:r>
        <w:r w:rsidR="000D3E8B" w:rsidRPr="000D3E8B">
          <w:rPr>
            <w:rStyle w:val="Hiperpovezava"/>
            <w:b w:val="0"/>
            <w:bCs w:val="0"/>
            <w:caps w:val="0"/>
          </w:rPr>
          <w:t>Elementi prepoznave ekoloških živil</w:t>
        </w:r>
        <w:r w:rsidR="00B8743E" w:rsidRPr="000D3E8B">
          <w:rPr>
            <w:webHidden/>
          </w:rPr>
          <w:tab/>
        </w:r>
        <w:r w:rsidR="00B8743E" w:rsidRPr="000D3E8B">
          <w:rPr>
            <w:webHidden/>
          </w:rPr>
          <w:fldChar w:fldCharType="begin"/>
        </w:r>
        <w:r w:rsidR="00B8743E" w:rsidRPr="000D3E8B">
          <w:rPr>
            <w:webHidden/>
          </w:rPr>
          <w:instrText xml:space="preserve"> PAGEREF _Toc114237147 \h </w:instrText>
        </w:r>
        <w:r w:rsidR="00B8743E" w:rsidRPr="000D3E8B">
          <w:rPr>
            <w:webHidden/>
          </w:rPr>
        </w:r>
        <w:r w:rsidR="00B8743E" w:rsidRPr="000D3E8B">
          <w:rPr>
            <w:webHidden/>
          </w:rPr>
          <w:fldChar w:fldCharType="separate"/>
        </w:r>
        <w:r w:rsidR="00D5148B">
          <w:rPr>
            <w:webHidden/>
          </w:rPr>
          <w:t>36</w:t>
        </w:r>
        <w:r w:rsidR="00B8743E" w:rsidRPr="000D3E8B">
          <w:rPr>
            <w:webHidden/>
          </w:rPr>
          <w:fldChar w:fldCharType="end"/>
        </w:r>
      </w:hyperlink>
    </w:p>
    <w:p w14:paraId="5E57E271" w14:textId="1E593D5A" w:rsidR="00B8743E" w:rsidRPr="000D3E8B" w:rsidRDefault="008A4A8C" w:rsidP="00A15FFE">
      <w:pPr>
        <w:pStyle w:val="Kazalovsebine1"/>
        <w:rPr>
          <w:rFonts w:eastAsiaTheme="minorEastAsia"/>
          <w:lang w:val="en-GB" w:eastAsia="en-GB"/>
        </w:rPr>
      </w:pPr>
      <w:hyperlink w:anchor="_Toc114237148" w:history="1">
        <w:r w:rsidR="000D3E8B" w:rsidRPr="000D3E8B">
          <w:rPr>
            <w:rStyle w:val="Hiperpovezava"/>
            <w:b w:val="0"/>
            <w:bCs w:val="0"/>
            <w:caps w:val="0"/>
            <w:spacing w:val="-10"/>
          </w:rPr>
          <w:t>Slika</w:t>
        </w:r>
        <w:r w:rsidR="000D3E8B" w:rsidRPr="000D3E8B">
          <w:rPr>
            <w:rStyle w:val="Hiperpovezava"/>
            <w:b w:val="0"/>
            <w:bCs w:val="0"/>
            <w:caps w:val="0"/>
          </w:rPr>
          <w:t xml:space="preserve"> 24.</w:t>
        </w:r>
        <w:r w:rsidR="00B8743E" w:rsidRPr="000D3E8B">
          <w:rPr>
            <w:rFonts w:eastAsiaTheme="minorEastAsia"/>
            <w:lang w:val="en-GB" w:eastAsia="en-GB"/>
          </w:rPr>
          <w:tab/>
        </w:r>
        <w:r w:rsidR="000D3E8B" w:rsidRPr="000D3E8B">
          <w:rPr>
            <w:rStyle w:val="Hiperpovezava"/>
            <w:b w:val="0"/>
            <w:bCs w:val="0"/>
            <w:caps w:val="0"/>
          </w:rPr>
          <w:t>Olajšani priklic oznak na živilih</w:t>
        </w:r>
        <w:r w:rsidR="00B8743E" w:rsidRPr="000D3E8B">
          <w:rPr>
            <w:webHidden/>
          </w:rPr>
          <w:tab/>
        </w:r>
        <w:r w:rsidR="00B8743E" w:rsidRPr="000D3E8B">
          <w:rPr>
            <w:webHidden/>
          </w:rPr>
          <w:fldChar w:fldCharType="begin"/>
        </w:r>
        <w:r w:rsidR="00B8743E" w:rsidRPr="000D3E8B">
          <w:rPr>
            <w:webHidden/>
          </w:rPr>
          <w:instrText xml:space="preserve"> PAGEREF _Toc114237148 \h </w:instrText>
        </w:r>
        <w:r w:rsidR="00B8743E" w:rsidRPr="000D3E8B">
          <w:rPr>
            <w:webHidden/>
          </w:rPr>
        </w:r>
        <w:r w:rsidR="00B8743E" w:rsidRPr="000D3E8B">
          <w:rPr>
            <w:webHidden/>
          </w:rPr>
          <w:fldChar w:fldCharType="separate"/>
        </w:r>
        <w:r w:rsidR="00D5148B">
          <w:rPr>
            <w:webHidden/>
          </w:rPr>
          <w:t>37</w:t>
        </w:r>
        <w:r w:rsidR="00B8743E" w:rsidRPr="000D3E8B">
          <w:rPr>
            <w:webHidden/>
          </w:rPr>
          <w:fldChar w:fldCharType="end"/>
        </w:r>
      </w:hyperlink>
    </w:p>
    <w:p w14:paraId="6C96F52B" w14:textId="11746BC7" w:rsidR="00B8743E" w:rsidRPr="000D3E8B" w:rsidRDefault="008A4A8C" w:rsidP="00A15FFE">
      <w:pPr>
        <w:pStyle w:val="Kazalovsebine1"/>
        <w:rPr>
          <w:rFonts w:eastAsiaTheme="minorEastAsia"/>
          <w:lang w:val="en-GB" w:eastAsia="en-GB"/>
        </w:rPr>
      </w:pPr>
      <w:hyperlink w:anchor="_Toc114237149" w:history="1">
        <w:r w:rsidR="000D3E8B" w:rsidRPr="000D3E8B">
          <w:rPr>
            <w:rStyle w:val="Hiperpovezava"/>
            <w:b w:val="0"/>
            <w:bCs w:val="0"/>
            <w:caps w:val="0"/>
            <w:spacing w:val="-10"/>
          </w:rPr>
          <w:t>Slika</w:t>
        </w:r>
        <w:r w:rsidR="000D3E8B" w:rsidRPr="000D3E8B">
          <w:rPr>
            <w:rStyle w:val="Hiperpovezava"/>
            <w:b w:val="0"/>
            <w:bCs w:val="0"/>
            <w:caps w:val="0"/>
          </w:rPr>
          <w:t xml:space="preserve"> 25.</w:t>
        </w:r>
        <w:r w:rsidR="00B8743E" w:rsidRPr="000D3E8B">
          <w:rPr>
            <w:rFonts w:eastAsiaTheme="minorEastAsia"/>
            <w:lang w:val="en-GB" w:eastAsia="en-GB"/>
          </w:rPr>
          <w:tab/>
        </w:r>
        <w:r w:rsidR="000D3E8B" w:rsidRPr="000D3E8B">
          <w:rPr>
            <w:rStyle w:val="Hiperpovezava"/>
            <w:b w:val="0"/>
            <w:bCs w:val="0"/>
            <w:caps w:val="0"/>
          </w:rPr>
          <w:t>Nakup živil z oznakami</w:t>
        </w:r>
        <w:r w:rsidR="00B8743E" w:rsidRPr="000D3E8B">
          <w:rPr>
            <w:webHidden/>
          </w:rPr>
          <w:tab/>
        </w:r>
        <w:r w:rsidR="00B8743E" w:rsidRPr="000D3E8B">
          <w:rPr>
            <w:webHidden/>
          </w:rPr>
          <w:fldChar w:fldCharType="begin"/>
        </w:r>
        <w:r w:rsidR="00B8743E" w:rsidRPr="000D3E8B">
          <w:rPr>
            <w:webHidden/>
          </w:rPr>
          <w:instrText xml:space="preserve"> PAGEREF _Toc114237149 \h </w:instrText>
        </w:r>
        <w:r w:rsidR="00B8743E" w:rsidRPr="000D3E8B">
          <w:rPr>
            <w:webHidden/>
          </w:rPr>
        </w:r>
        <w:r w:rsidR="00B8743E" w:rsidRPr="000D3E8B">
          <w:rPr>
            <w:webHidden/>
          </w:rPr>
          <w:fldChar w:fldCharType="separate"/>
        </w:r>
        <w:r w:rsidR="00D5148B">
          <w:rPr>
            <w:webHidden/>
          </w:rPr>
          <w:t>37</w:t>
        </w:r>
        <w:r w:rsidR="00B8743E" w:rsidRPr="000D3E8B">
          <w:rPr>
            <w:webHidden/>
          </w:rPr>
          <w:fldChar w:fldCharType="end"/>
        </w:r>
      </w:hyperlink>
    </w:p>
    <w:p w14:paraId="764876F1" w14:textId="47821710" w:rsidR="00B8743E" w:rsidRPr="000D3E8B" w:rsidRDefault="008A4A8C" w:rsidP="00A15FFE">
      <w:pPr>
        <w:pStyle w:val="Kazalovsebine1"/>
        <w:rPr>
          <w:rFonts w:eastAsiaTheme="minorEastAsia"/>
          <w:lang w:val="en-GB" w:eastAsia="en-GB"/>
        </w:rPr>
      </w:pPr>
      <w:hyperlink w:anchor="_Toc114237150" w:history="1">
        <w:r w:rsidR="000D3E8B" w:rsidRPr="000D3E8B">
          <w:rPr>
            <w:rStyle w:val="Hiperpovezava"/>
            <w:b w:val="0"/>
            <w:bCs w:val="0"/>
            <w:caps w:val="0"/>
            <w:spacing w:val="-10"/>
          </w:rPr>
          <w:t>Slika</w:t>
        </w:r>
        <w:r w:rsidR="000D3E8B" w:rsidRPr="000D3E8B">
          <w:rPr>
            <w:rStyle w:val="Hiperpovezava"/>
            <w:b w:val="0"/>
            <w:bCs w:val="0"/>
            <w:caps w:val="0"/>
          </w:rPr>
          <w:t xml:space="preserve"> 26.</w:t>
        </w:r>
        <w:r w:rsidR="00B8743E" w:rsidRPr="000D3E8B">
          <w:rPr>
            <w:rFonts w:eastAsiaTheme="minorEastAsia"/>
            <w:lang w:val="en-GB" w:eastAsia="en-GB"/>
          </w:rPr>
          <w:tab/>
        </w:r>
        <w:r w:rsidR="000D3E8B" w:rsidRPr="000D3E8B">
          <w:rPr>
            <w:rStyle w:val="Hiperpovezava"/>
            <w:b w:val="0"/>
            <w:bCs w:val="0"/>
            <w:caps w:val="0"/>
          </w:rPr>
          <w:t>Percepcija oznak na živilih</w:t>
        </w:r>
        <w:r w:rsidR="00B8743E" w:rsidRPr="000D3E8B">
          <w:rPr>
            <w:webHidden/>
          </w:rPr>
          <w:tab/>
        </w:r>
        <w:r w:rsidR="00B8743E" w:rsidRPr="000D3E8B">
          <w:rPr>
            <w:webHidden/>
          </w:rPr>
          <w:fldChar w:fldCharType="begin"/>
        </w:r>
        <w:r w:rsidR="00B8743E" w:rsidRPr="000D3E8B">
          <w:rPr>
            <w:webHidden/>
          </w:rPr>
          <w:instrText xml:space="preserve"> PAGEREF _Toc114237150 \h </w:instrText>
        </w:r>
        <w:r w:rsidR="00B8743E" w:rsidRPr="000D3E8B">
          <w:rPr>
            <w:webHidden/>
          </w:rPr>
        </w:r>
        <w:r w:rsidR="00B8743E" w:rsidRPr="000D3E8B">
          <w:rPr>
            <w:webHidden/>
          </w:rPr>
          <w:fldChar w:fldCharType="separate"/>
        </w:r>
        <w:r w:rsidR="00D5148B">
          <w:rPr>
            <w:webHidden/>
          </w:rPr>
          <w:t>38</w:t>
        </w:r>
        <w:r w:rsidR="00B8743E" w:rsidRPr="000D3E8B">
          <w:rPr>
            <w:webHidden/>
          </w:rPr>
          <w:fldChar w:fldCharType="end"/>
        </w:r>
      </w:hyperlink>
    </w:p>
    <w:p w14:paraId="5507F35C" w14:textId="0D7BFB15" w:rsidR="00B8743E" w:rsidRPr="000D3E8B" w:rsidRDefault="008A4A8C" w:rsidP="00A15FFE">
      <w:pPr>
        <w:pStyle w:val="Kazalovsebine1"/>
        <w:rPr>
          <w:rFonts w:eastAsiaTheme="minorEastAsia"/>
          <w:lang w:val="en-GB" w:eastAsia="en-GB"/>
        </w:rPr>
      </w:pPr>
      <w:hyperlink w:anchor="_Toc114237151" w:history="1">
        <w:r w:rsidR="000D3E8B" w:rsidRPr="000D3E8B">
          <w:rPr>
            <w:rStyle w:val="Hiperpovezava"/>
            <w:b w:val="0"/>
            <w:bCs w:val="0"/>
            <w:caps w:val="0"/>
            <w:spacing w:val="-10"/>
          </w:rPr>
          <w:t>Slika</w:t>
        </w:r>
        <w:r w:rsidR="000D3E8B" w:rsidRPr="000D3E8B">
          <w:rPr>
            <w:rStyle w:val="Hiperpovezava"/>
            <w:b w:val="0"/>
            <w:bCs w:val="0"/>
            <w:caps w:val="0"/>
          </w:rPr>
          <w:t xml:space="preserve"> 27.</w:t>
        </w:r>
        <w:r w:rsidR="00B8743E" w:rsidRPr="000D3E8B">
          <w:rPr>
            <w:rFonts w:eastAsiaTheme="minorEastAsia"/>
            <w:lang w:val="en-GB" w:eastAsia="en-GB"/>
          </w:rPr>
          <w:tab/>
        </w:r>
        <w:r w:rsidR="000D3E8B" w:rsidRPr="000D3E8B">
          <w:rPr>
            <w:rStyle w:val="Hiperpovezava"/>
            <w:b w:val="0"/>
            <w:bCs w:val="0"/>
            <w:caps w:val="0"/>
          </w:rPr>
          <w:t>Frekvenca nakupa ekoloških živil</w:t>
        </w:r>
        <w:r w:rsidR="00B8743E" w:rsidRPr="000D3E8B">
          <w:rPr>
            <w:webHidden/>
          </w:rPr>
          <w:tab/>
        </w:r>
        <w:r w:rsidR="00B8743E" w:rsidRPr="000D3E8B">
          <w:rPr>
            <w:webHidden/>
          </w:rPr>
          <w:fldChar w:fldCharType="begin"/>
        </w:r>
        <w:r w:rsidR="00B8743E" w:rsidRPr="000D3E8B">
          <w:rPr>
            <w:webHidden/>
          </w:rPr>
          <w:instrText xml:space="preserve"> PAGEREF _Toc114237151 \h </w:instrText>
        </w:r>
        <w:r w:rsidR="00B8743E" w:rsidRPr="000D3E8B">
          <w:rPr>
            <w:webHidden/>
          </w:rPr>
        </w:r>
        <w:r w:rsidR="00B8743E" w:rsidRPr="000D3E8B">
          <w:rPr>
            <w:webHidden/>
          </w:rPr>
          <w:fldChar w:fldCharType="separate"/>
        </w:r>
        <w:r w:rsidR="00D5148B">
          <w:rPr>
            <w:webHidden/>
          </w:rPr>
          <w:t>38</w:t>
        </w:r>
        <w:r w:rsidR="00B8743E" w:rsidRPr="000D3E8B">
          <w:rPr>
            <w:webHidden/>
          </w:rPr>
          <w:fldChar w:fldCharType="end"/>
        </w:r>
      </w:hyperlink>
    </w:p>
    <w:p w14:paraId="2D0FFB59" w14:textId="2F7BB0CA" w:rsidR="00B8743E" w:rsidRPr="000D3E8B" w:rsidRDefault="008A4A8C" w:rsidP="00A15FFE">
      <w:pPr>
        <w:pStyle w:val="Kazalovsebine1"/>
        <w:rPr>
          <w:rFonts w:eastAsiaTheme="minorEastAsia"/>
          <w:lang w:val="en-GB" w:eastAsia="en-GB"/>
        </w:rPr>
      </w:pPr>
      <w:hyperlink w:anchor="_Toc114237152" w:history="1">
        <w:r w:rsidR="000D3E8B" w:rsidRPr="000D3E8B">
          <w:rPr>
            <w:rStyle w:val="Hiperpovezava"/>
            <w:b w:val="0"/>
            <w:bCs w:val="0"/>
            <w:caps w:val="0"/>
            <w:spacing w:val="-10"/>
          </w:rPr>
          <w:t>Slika</w:t>
        </w:r>
        <w:r w:rsidR="000D3E8B" w:rsidRPr="000D3E8B">
          <w:rPr>
            <w:rStyle w:val="Hiperpovezava"/>
            <w:b w:val="0"/>
            <w:bCs w:val="0"/>
            <w:caps w:val="0"/>
          </w:rPr>
          <w:t xml:space="preserve"> 28.</w:t>
        </w:r>
        <w:r w:rsidR="00B8743E" w:rsidRPr="000D3E8B">
          <w:rPr>
            <w:rFonts w:eastAsiaTheme="minorEastAsia"/>
            <w:lang w:val="en-GB" w:eastAsia="en-GB"/>
          </w:rPr>
          <w:tab/>
        </w:r>
        <w:r w:rsidR="000D3E8B" w:rsidRPr="000D3E8B">
          <w:rPr>
            <w:rStyle w:val="Hiperpovezava"/>
            <w:b w:val="0"/>
            <w:bCs w:val="0"/>
            <w:caps w:val="0"/>
          </w:rPr>
          <w:t>Kanal nakupa ekoloških živil</w:t>
        </w:r>
        <w:r w:rsidR="00B8743E" w:rsidRPr="000D3E8B">
          <w:rPr>
            <w:webHidden/>
          </w:rPr>
          <w:tab/>
        </w:r>
        <w:r w:rsidR="00B8743E" w:rsidRPr="000D3E8B">
          <w:rPr>
            <w:webHidden/>
          </w:rPr>
          <w:fldChar w:fldCharType="begin"/>
        </w:r>
        <w:r w:rsidR="00B8743E" w:rsidRPr="000D3E8B">
          <w:rPr>
            <w:webHidden/>
          </w:rPr>
          <w:instrText xml:space="preserve"> PAGEREF _Toc114237152 \h </w:instrText>
        </w:r>
        <w:r w:rsidR="00B8743E" w:rsidRPr="000D3E8B">
          <w:rPr>
            <w:webHidden/>
          </w:rPr>
        </w:r>
        <w:r w:rsidR="00B8743E" w:rsidRPr="000D3E8B">
          <w:rPr>
            <w:webHidden/>
          </w:rPr>
          <w:fldChar w:fldCharType="separate"/>
        </w:r>
        <w:r w:rsidR="00D5148B">
          <w:rPr>
            <w:webHidden/>
          </w:rPr>
          <w:t>39</w:t>
        </w:r>
        <w:r w:rsidR="00B8743E" w:rsidRPr="000D3E8B">
          <w:rPr>
            <w:webHidden/>
          </w:rPr>
          <w:fldChar w:fldCharType="end"/>
        </w:r>
      </w:hyperlink>
    </w:p>
    <w:p w14:paraId="592A4086" w14:textId="48419C92" w:rsidR="00B8743E" w:rsidRPr="000D3E8B" w:rsidRDefault="008A4A8C" w:rsidP="00A15FFE">
      <w:pPr>
        <w:pStyle w:val="Kazalovsebine1"/>
        <w:rPr>
          <w:rFonts w:eastAsiaTheme="minorEastAsia"/>
          <w:lang w:val="en-GB" w:eastAsia="en-GB"/>
        </w:rPr>
      </w:pPr>
      <w:hyperlink w:anchor="_Toc114237153" w:history="1">
        <w:r w:rsidR="000D3E8B" w:rsidRPr="000D3E8B">
          <w:rPr>
            <w:rStyle w:val="Hiperpovezava"/>
            <w:b w:val="0"/>
            <w:bCs w:val="0"/>
            <w:caps w:val="0"/>
            <w:spacing w:val="-10"/>
          </w:rPr>
          <w:t>Slika</w:t>
        </w:r>
        <w:r w:rsidR="000D3E8B" w:rsidRPr="000D3E8B">
          <w:rPr>
            <w:rStyle w:val="Hiperpovezava"/>
            <w:b w:val="0"/>
            <w:bCs w:val="0"/>
            <w:caps w:val="0"/>
          </w:rPr>
          <w:t xml:space="preserve"> 29.</w:t>
        </w:r>
        <w:r w:rsidR="00B8743E" w:rsidRPr="000D3E8B">
          <w:rPr>
            <w:rFonts w:eastAsiaTheme="minorEastAsia"/>
            <w:lang w:val="en-GB" w:eastAsia="en-GB"/>
          </w:rPr>
          <w:tab/>
        </w:r>
        <w:r w:rsidR="000D3E8B" w:rsidRPr="000D3E8B">
          <w:rPr>
            <w:rStyle w:val="Hiperpovezava"/>
            <w:b w:val="0"/>
            <w:bCs w:val="0"/>
            <w:caps w:val="0"/>
          </w:rPr>
          <w:t>Nakup vseh živil</w:t>
        </w:r>
        <w:r w:rsidR="00B8743E" w:rsidRPr="000D3E8B">
          <w:rPr>
            <w:webHidden/>
          </w:rPr>
          <w:tab/>
        </w:r>
        <w:r w:rsidR="00B8743E" w:rsidRPr="000D3E8B">
          <w:rPr>
            <w:webHidden/>
          </w:rPr>
          <w:fldChar w:fldCharType="begin"/>
        </w:r>
        <w:r w:rsidR="00B8743E" w:rsidRPr="000D3E8B">
          <w:rPr>
            <w:webHidden/>
          </w:rPr>
          <w:instrText xml:space="preserve"> PAGEREF _Toc114237153 \h </w:instrText>
        </w:r>
        <w:r w:rsidR="00B8743E" w:rsidRPr="000D3E8B">
          <w:rPr>
            <w:webHidden/>
          </w:rPr>
        </w:r>
        <w:r w:rsidR="00B8743E" w:rsidRPr="000D3E8B">
          <w:rPr>
            <w:webHidden/>
          </w:rPr>
          <w:fldChar w:fldCharType="separate"/>
        </w:r>
        <w:r w:rsidR="00D5148B">
          <w:rPr>
            <w:webHidden/>
          </w:rPr>
          <w:t>40</w:t>
        </w:r>
        <w:r w:rsidR="00B8743E" w:rsidRPr="000D3E8B">
          <w:rPr>
            <w:webHidden/>
          </w:rPr>
          <w:fldChar w:fldCharType="end"/>
        </w:r>
      </w:hyperlink>
    </w:p>
    <w:p w14:paraId="44FA418D" w14:textId="2DC71B08" w:rsidR="00B8743E" w:rsidRPr="000D3E8B" w:rsidRDefault="008A4A8C" w:rsidP="00A15FFE">
      <w:pPr>
        <w:pStyle w:val="Kazalovsebine1"/>
        <w:rPr>
          <w:rFonts w:eastAsiaTheme="minorEastAsia"/>
          <w:lang w:val="en-GB" w:eastAsia="en-GB"/>
        </w:rPr>
      </w:pPr>
      <w:hyperlink w:anchor="_Toc114237154" w:history="1">
        <w:r w:rsidR="000D3E8B" w:rsidRPr="000D3E8B">
          <w:rPr>
            <w:rStyle w:val="Hiperpovezava"/>
            <w:b w:val="0"/>
            <w:bCs w:val="0"/>
            <w:caps w:val="0"/>
            <w:spacing w:val="-10"/>
          </w:rPr>
          <w:t>Slika</w:t>
        </w:r>
        <w:r w:rsidR="000D3E8B" w:rsidRPr="000D3E8B">
          <w:rPr>
            <w:rStyle w:val="Hiperpovezava"/>
            <w:b w:val="0"/>
            <w:bCs w:val="0"/>
            <w:caps w:val="0"/>
          </w:rPr>
          <w:t xml:space="preserve"> 30.</w:t>
        </w:r>
        <w:r w:rsidR="00B8743E" w:rsidRPr="000D3E8B">
          <w:rPr>
            <w:rFonts w:eastAsiaTheme="minorEastAsia"/>
            <w:lang w:val="en-GB" w:eastAsia="en-GB"/>
          </w:rPr>
          <w:tab/>
        </w:r>
        <w:r w:rsidR="000D3E8B" w:rsidRPr="000D3E8B">
          <w:rPr>
            <w:rStyle w:val="Hiperpovezava"/>
            <w:b w:val="0"/>
            <w:bCs w:val="0"/>
            <w:caps w:val="0"/>
          </w:rPr>
          <w:t>Nakup ekoloških živil</w:t>
        </w:r>
        <w:r w:rsidR="00B8743E" w:rsidRPr="000D3E8B">
          <w:rPr>
            <w:webHidden/>
          </w:rPr>
          <w:tab/>
        </w:r>
        <w:r w:rsidR="00B8743E" w:rsidRPr="000D3E8B">
          <w:rPr>
            <w:webHidden/>
          </w:rPr>
          <w:fldChar w:fldCharType="begin"/>
        </w:r>
        <w:r w:rsidR="00B8743E" w:rsidRPr="000D3E8B">
          <w:rPr>
            <w:webHidden/>
          </w:rPr>
          <w:instrText xml:space="preserve"> PAGEREF _Toc114237154 \h </w:instrText>
        </w:r>
        <w:r w:rsidR="00B8743E" w:rsidRPr="000D3E8B">
          <w:rPr>
            <w:webHidden/>
          </w:rPr>
        </w:r>
        <w:r w:rsidR="00B8743E" w:rsidRPr="000D3E8B">
          <w:rPr>
            <w:webHidden/>
          </w:rPr>
          <w:fldChar w:fldCharType="separate"/>
        </w:r>
        <w:r w:rsidR="00D5148B">
          <w:rPr>
            <w:webHidden/>
          </w:rPr>
          <w:t>40</w:t>
        </w:r>
        <w:r w:rsidR="00B8743E" w:rsidRPr="000D3E8B">
          <w:rPr>
            <w:webHidden/>
          </w:rPr>
          <w:fldChar w:fldCharType="end"/>
        </w:r>
      </w:hyperlink>
    </w:p>
    <w:p w14:paraId="4FB19524" w14:textId="1A494052" w:rsidR="00B8743E" w:rsidRPr="000D3E8B" w:rsidRDefault="008A4A8C" w:rsidP="00A15FFE">
      <w:pPr>
        <w:pStyle w:val="Kazalovsebine1"/>
        <w:rPr>
          <w:rFonts w:eastAsiaTheme="minorEastAsia"/>
          <w:lang w:val="en-GB" w:eastAsia="en-GB"/>
        </w:rPr>
      </w:pPr>
      <w:hyperlink w:anchor="_Toc114237155" w:history="1">
        <w:r w:rsidR="000D3E8B" w:rsidRPr="000D3E8B">
          <w:rPr>
            <w:rStyle w:val="Hiperpovezava"/>
            <w:b w:val="0"/>
            <w:bCs w:val="0"/>
            <w:caps w:val="0"/>
            <w:spacing w:val="-10"/>
          </w:rPr>
          <w:t>Slika</w:t>
        </w:r>
        <w:r w:rsidR="000D3E8B" w:rsidRPr="000D3E8B">
          <w:rPr>
            <w:rStyle w:val="Hiperpovezava"/>
            <w:b w:val="0"/>
            <w:bCs w:val="0"/>
            <w:caps w:val="0"/>
          </w:rPr>
          <w:t xml:space="preserve"> 31.</w:t>
        </w:r>
        <w:r w:rsidR="00B8743E" w:rsidRPr="000D3E8B">
          <w:rPr>
            <w:rFonts w:eastAsiaTheme="minorEastAsia"/>
            <w:lang w:val="en-GB" w:eastAsia="en-GB"/>
          </w:rPr>
          <w:tab/>
        </w:r>
        <w:r w:rsidR="000D3E8B" w:rsidRPr="000D3E8B">
          <w:rPr>
            <w:rStyle w:val="Hiperpovezava"/>
            <w:b w:val="0"/>
            <w:bCs w:val="0"/>
            <w:caps w:val="0"/>
          </w:rPr>
          <w:t>Ekološka živila v restavracijah</w:t>
        </w:r>
        <w:r w:rsidR="00B8743E" w:rsidRPr="000D3E8B">
          <w:rPr>
            <w:webHidden/>
          </w:rPr>
          <w:tab/>
        </w:r>
        <w:r w:rsidR="00B8743E" w:rsidRPr="000D3E8B">
          <w:rPr>
            <w:webHidden/>
          </w:rPr>
          <w:fldChar w:fldCharType="begin"/>
        </w:r>
        <w:r w:rsidR="00B8743E" w:rsidRPr="000D3E8B">
          <w:rPr>
            <w:webHidden/>
          </w:rPr>
          <w:instrText xml:space="preserve"> PAGEREF _Toc114237155 \h </w:instrText>
        </w:r>
        <w:r w:rsidR="00B8743E" w:rsidRPr="000D3E8B">
          <w:rPr>
            <w:webHidden/>
          </w:rPr>
        </w:r>
        <w:r w:rsidR="00B8743E" w:rsidRPr="000D3E8B">
          <w:rPr>
            <w:webHidden/>
          </w:rPr>
          <w:fldChar w:fldCharType="separate"/>
        </w:r>
        <w:r w:rsidR="00D5148B">
          <w:rPr>
            <w:webHidden/>
          </w:rPr>
          <w:t>40</w:t>
        </w:r>
        <w:r w:rsidR="00B8743E" w:rsidRPr="000D3E8B">
          <w:rPr>
            <w:webHidden/>
          </w:rPr>
          <w:fldChar w:fldCharType="end"/>
        </w:r>
      </w:hyperlink>
    </w:p>
    <w:p w14:paraId="6AB35487" w14:textId="21A71DED" w:rsidR="00B8743E" w:rsidRPr="000D3E8B" w:rsidRDefault="008A4A8C" w:rsidP="00A15FFE">
      <w:pPr>
        <w:pStyle w:val="Kazalovsebine1"/>
        <w:rPr>
          <w:rFonts w:eastAsiaTheme="minorEastAsia"/>
          <w:lang w:val="en-GB" w:eastAsia="en-GB"/>
        </w:rPr>
      </w:pPr>
      <w:hyperlink w:anchor="_Toc114237156" w:history="1">
        <w:r w:rsidR="000D3E8B" w:rsidRPr="000D3E8B">
          <w:rPr>
            <w:rStyle w:val="Hiperpovezava"/>
            <w:b w:val="0"/>
            <w:bCs w:val="0"/>
            <w:caps w:val="0"/>
            <w:spacing w:val="-10"/>
          </w:rPr>
          <w:t>Slika</w:t>
        </w:r>
        <w:r w:rsidR="000D3E8B" w:rsidRPr="000D3E8B">
          <w:rPr>
            <w:rStyle w:val="Hiperpovezava"/>
            <w:b w:val="0"/>
            <w:bCs w:val="0"/>
            <w:caps w:val="0"/>
          </w:rPr>
          <w:t xml:space="preserve"> 32.</w:t>
        </w:r>
        <w:r w:rsidR="00B8743E" w:rsidRPr="000D3E8B">
          <w:rPr>
            <w:rFonts w:eastAsiaTheme="minorEastAsia"/>
            <w:lang w:val="en-GB" w:eastAsia="en-GB"/>
          </w:rPr>
          <w:tab/>
        </w:r>
        <w:r w:rsidR="000D3E8B" w:rsidRPr="000D3E8B">
          <w:rPr>
            <w:rStyle w:val="Hiperpovezava"/>
            <w:b w:val="0"/>
            <w:bCs w:val="0"/>
            <w:caps w:val="0"/>
          </w:rPr>
          <w:t>Slovenska živila v restavracijah</w:t>
        </w:r>
        <w:r w:rsidR="00B8743E" w:rsidRPr="000D3E8B">
          <w:rPr>
            <w:webHidden/>
          </w:rPr>
          <w:tab/>
        </w:r>
        <w:r w:rsidR="00B8743E" w:rsidRPr="000D3E8B">
          <w:rPr>
            <w:webHidden/>
          </w:rPr>
          <w:fldChar w:fldCharType="begin"/>
        </w:r>
        <w:r w:rsidR="00B8743E" w:rsidRPr="000D3E8B">
          <w:rPr>
            <w:webHidden/>
          </w:rPr>
          <w:instrText xml:space="preserve"> PAGEREF _Toc114237156 \h </w:instrText>
        </w:r>
        <w:r w:rsidR="00B8743E" w:rsidRPr="000D3E8B">
          <w:rPr>
            <w:webHidden/>
          </w:rPr>
        </w:r>
        <w:r w:rsidR="00B8743E" w:rsidRPr="000D3E8B">
          <w:rPr>
            <w:webHidden/>
          </w:rPr>
          <w:fldChar w:fldCharType="separate"/>
        </w:r>
        <w:r w:rsidR="00D5148B">
          <w:rPr>
            <w:webHidden/>
          </w:rPr>
          <w:t>40</w:t>
        </w:r>
        <w:r w:rsidR="00B8743E" w:rsidRPr="000D3E8B">
          <w:rPr>
            <w:webHidden/>
          </w:rPr>
          <w:fldChar w:fldCharType="end"/>
        </w:r>
      </w:hyperlink>
    </w:p>
    <w:p w14:paraId="7CBE9FB2" w14:textId="18212305" w:rsidR="00B8743E" w:rsidRPr="000D3E8B" w:rsidRDefault="008A4A8C" w:rsidP="00A15FFE">
      <w:pPr>
        <w:pStyle w:val="Kazalovsebine1"/>
        <w:rPr>
          <w:rFonts w:eastAsiaTheme="minorEastAsia"/>
          <w:lang w:val="en-GB" w:eastAsia="en-GB"/>
        </w:rPr>
      </w:pPr>
      <w:hyperlink w:anchor="_Toc114237157" w:history="1">
        <w:r w:rsidR="000D3E8B" w:rsidRPr="000D3E8B">
          <w:rPr>
            <w:rStyle w:val="Hiperpovezava"/>
            <w:b w:val="0"/>
            <w:bCs w:val="0"/>
            <w:caps w:val="0"/>
            <w:spacing w:val="-10"/>
          </w:rPr>
          <w:t>Slika</w:t>
        </w:r>
        <w:r w:rsidR="000D3E8B" w:rsidRPr="000D3E8B">
          <w:rPr>
            <w:rStyle w:val="Hiperpovezava"/>
            <w:b w:val="0"/>
            <w:bCs w:val="0"/>
            <w:caps w:val="0"/>
          </w:rPr>
          <w:t xml:space="preserve"> 33.</w:t>
        </w:r>
        <w:r w:rsidR="00B8743E" w:rsidRPr="000D3E8B">
          <w:rPr>
            <w:rFonts w:eastAsiaTheme="minorEastAsia"/>
            <w:lang w:val="en-GB" w:eastAsia="en-GB"/>
          </w:rPr>
          <w:tab/>
        </w:r>
        <w:r w:rsidR="000D3E8B" w:rsidRPr="000D3E8B">
          <w:rPr>
            <w:rStyle w:val="Hiperpovezava"/>
            <w:b w:val="0"/>
            <w:bCs w:val="0"/>
            <w:caps w:val="0"/>
          </w:rPr>
          <w:t>Potreba po povečanju razpoložljivosti ekoloških živil</w:t>
        </w:r>
        <w:r w:rsidR="00B8743E" w:rsidRPr="000D3E8B">
          <w:rPr>
            <w:webHidden/>
          </w:rPr>
          <w:tab/>
        </w:r>
        <w:r w:rsidR="00B8743E" w:rsidRPr="000D3E8B">
          <w:rPr>
            <w:webHidden/>
          </w:rPr>
          <w:fldChar w:fldCharType="begin"/>
        </w:r>
        <w:r w:rsidR="00B8743E" w:rsidRPr="000D3E8B">
          <w:rPr>
            <w:webHidden/>
          </w:rPr>
          <w:instrText xml:space="preserve"> PAGEREF _Toc114237157 \h </w:instrText>
        </w:r>
        <w:r w:rsidR="00B8743E" w:rsidRPr="000D3E8B">
          <w:rPr>
            <w:webHidden/>
          </w:rPr>
        </w:r>
        <w:r w:rsidR="00B8743E" w:rsidRPr="000D3E8B">
          <w:rPr>
            <w:webHidden/>
          </w:rPr>
          <w:fldChar w:fldCharType="separate"/>
        </w:r>
        <w:r w:rsidR="00D5148B">
          <w:rPr>
            <w:webHidden/>
          </w:rPr>
          <w:t>41</w:t>
        </w:r>
        <w:r w:rsidR="00B8743E" w:rsidRPr="000D3E8B">
          <w:rPr>
            <w:webHidden/>
          </w:rPr>
          <w:fldChar w:fldCharType="end"/>
        </w:r>
      </w:hyperlink>
    </w:p>
    <w:p w14:paraId="38017C01" w14:textId="7466CB3A" w:rsidR="00B8743E" w:rsidRPr="000D3E8B" w:rsidRDefault="008A4A8C" w:rsidP="00A15FFE">
      <w:pPr>
        <w:pStyle w:val="Kazalovsebine1"/>
        <w:rPr>
          <w:rFonts w:eastAsiaTheme="minorEastAsia"/>
          <w:lang w:val="en-GB" w:eastAsia="en-GB"/>
        </w:rPr>
      </w:pPr>
      <w:hyperlink w:anchor="_Toc114237158" w:history="1">
        <w:r w:rsidR="000D3E8B" w:rsidRPr="000D3E8B">
          <w:rPr>
            <w:rStyle w:val="Hiperpovezava"/>
            <w:b w:val="0"/>
            <w:bCs w:val="0"/>
            <w:caps w:val="0"/>
            <w:spacing w:val="-10"/>
          </w:rPr>
          <w:t>Slika</w:t>
        </w:r>
        <w:r w:rsidR="000D3E8B" w:rsidRPr="000D3E8B">
          <w:rPr>
            <w:rStyle w:val="Hiperpovezava"/>
            <w:b w:val="0"/>
            <w:bCs w:val="0"/>
            <w:caps w:val="0"/>
          </w:rPr>
          <w:t xml:space="preserve"> 34.</w:t>
        </w:r>
        <w:r w:rsidR="00B8743E" w:rsidRPr="000D3E8B">
          <w:rPr>
            <w:rFonts w:eastAsiaTheme="minorEastAsia"/>
            <w:lang w:val="en-GB" w:eastAsia="en-GB"/>
          </w:rPr>
          <w:tab/>
        </w:r>
        <w:r w:rsidR="000D3E8B" w:rsidRPr="000D3E8B">
          <w:rPr>
            <w:rStyle w:val="Hiperpovezava"/>
            <w:b w:val="0"/>
            <w:bCs w:val="0"/>
            <w:caps w:val="0"/>
          </w:rPr>
          <w:t>Nakup ekoloških živil v preteklosti</w:t>
        </w:r>
        <w:r w:rsidR="00B8743E" w:rsidRPr="000D3E8B">
          <w:rPr>
            <w:webHidden/>
          </w:rPr>
          <w:tab/>
        </w:r>
        <w:r w:rsidR="00B8743E" w:rsidRPr="000D3E8B">
          <w:rPr>
            <w:webHidden/>
          </w:rPr>
          <w:fldChar w:fldCharType="begin"/>
        </w:r>
        <w:r w:rsidR="00B8743E" w:rsidRPr="000D3E8B">
          <w:rPr>
            <w:webHidden/>
          </w:rPr>
          <w:instrText xml:space="preserve"> PAGEREF _Toc114237158 \h </w:instrText>
        </w:r>
        <w:r w:rsidR="00B8743E" w:rsidRPr="000D3E8B">
          <w:rPr>
            <w:webHidden/>
          </w:rPr>
        </w:r>
        <w:r w:rsidR="00B8743E" w:rsidRPr="000D3E8B">
          <w:rPr>
            <w:webHidden/>
          </w:rPr>
          <w:fldChar w:fldCharType="separate"/>
        </w:r>
        <w:r w:rsidR="00D5148B">
          <w:rPr>
            <w:webHidden/>
          </w:rPr>
          <w:t>41</w:t>
        </w:r>
        <w:r w:rsidR="00B8743E" w:rsidRPr="000D3E8B">
          <w:rPr>
            <w:webHidden/>
          </w:rPr>
          <w:fldChar w:fldCharType="end"/>
        </w:r>
      </w:hyperlink>
    </w:p>
    <w:p w14:paraId="2BFF1472" w14:textId="6394700F" w:rsidR="00B8743E" w:rsidRPr="000D3E8B" w:rsidRDefault="008A4A8C" w:rsidP="00A15FFE">
      <w:pPr>
        <w:pStyle w:val="Kazalovsebine1"/>
        <w:rPr>
          <w:rFonts w:eastAsiaTheme="minorEastAsia"/>
          <w:lang w:val="en-GB" w:eastAsia="en-GB"/>
        </w:rPr>
      </w:pPr>
      <w:hyperlink w:anchor="_Toc114237159" w:history="1">
        <w:r w:rsidR="000D3E8B" w:rsidRPr="000D3E8B">
          <w:rPr>
            <w:rStyle w:val="Hiperpovezava"/>
            <w:b w:val="0"/>
            <w:bCs w:val="0"/>
            <w:caps w:val="0"/>
            <w:spacing w:val="-10"/>
          </w:rPr>
          <w:t>Slika</w:t>
        </w:r>
        <w:r w:rsidR="000D3E8B" w:rsidRPr="000D3E8B">
          <w:rPr>
            <w:rStyle w:val="Hiperpovezava"/>
            <w:b w:val="0"/>
            <w:bCs w:val="0"/>
            <w:caps w:val="0"/>
          </w:rPr>
          <w:t xml:space="preserve"> 35.</w:t>
        </w:r>
        <w:r w:rsidR="00B8743E" w:rsidRPr="000D3E8B">
          <w:rPr>
            <w:rFonts w:eastAsiaTheme="minorEastAsia"/>
            <w:lang w:val="en-GB" w:eastAsia="en-GB"/>
          </w:rPr>
          <w:tab/>
        </w:r>
        <w:r w:rsidR="000D3E8B" w:rsidRPr="000D3E8B">
          <w:rPr>
            <w:rStyle w:val="Hiperpovezava"/>
            <w:b w:val="0"/>
            <w:bCs w:val="0"/>
            <w:caps w:val="0"/>
          </w:rPr>
          <w:t>Nakup ekoloških živil v prihodnosti</w:t>
        </w:r>
        <w:r w:rsidR="00B8743E" w:rsidRPr="000D3E8B">
          <w:rPr>
            <w:webHidden/>
          </w:rPr>
          <w:tab/>
        </w:r>
        <w:r w:rsidR="00B8743E" w:rsidRPr="000D3E8B">
          <w:rPr>
            <w:webHidden/>
          </w:rPr>
          <w:fldChar w:fldCharType="begin"/>
        </w:r>
        <w:r w:rsidR="00B8743E" w:rsidRPr="000D3E8B">
          <w:rPr>
            <w:webHidden/>
          </w:rPr>
          <w:instrText xml:space="preserve"> PAGEREF _Toc114237159 \h </w:instrText>
        </w:r>
        <w:r w:rsidR="00B8743E" w:rsidRPr="000D3E8B">
          <w:rPr>
            <w:webHidden/>
          </w:rPr>
        </w:r>
        <w:r w:rsidR="00B8743E" w:rsidRPr="000D3E8B">
          <w:rPr>
            <w:webHidden/>
          </w:rPr>
          <w:fldChar w:fldCharType="separate"/>
        </w:r>
        <w:r w:rsidR="00D5148B">
          <w:rPr>
            <w:webHidden/>
          </w:rPr>
          <w:t>41</w:t>
        </w:r>
        <w:r w:rsidR="00B8743E" w:rsidRPr="000D3E8B">
          <w:rPr>
            <w:webHidden/>
          </w:rPr>
          <w:fldChar w:fldCharType="end"/>
        </w:r>
      </w:hyperlink>
    </w:p>
    <w:p w14:paraId="73C02A55" w14:textId="07FB1A37" w:rsidR="00B8743E" w:rsidRPr="000D3E8B" w:rsidRDefault="008A4A8C" w:rsidP="00A15FFE">
      <w:pPr>
        <w:pStyle w:val="Kazalovsebine1"/>
        <w:rPr>
          <w:rFonts w:eastAsiaTheme="minorEastAsia"/>
          <w:lang w:val="en-GB" w:eastAsia="en-GB"/>
        </w:rPr>
      </w:pPr>
      <w:hyperlink w:anchor="_Toc114237160" w:history="1">
        <w:r w:rsidR="000D3E8B" w:rsidRPr="000D3E8B">
          <w:rPr>
            <w:rStyle w:val="Hiperpovezava"/>
            <w:b w:val="0"/>
            <w:bCs w:val="0"/>
            <w:caps w:val="0"/>
            <w:spacing w:val="-10"/>
          </w:rPr>
          <w:t>Slika</w:t>
        </w:r>
        <w:r w:rsidR="000D3E8B" w:rsidRPr="000D3E8B">
          <w:rPr>
            <w:rStyle w:val="Hiperpovezava"/>
            <w:b w:val="0"/>
            <w:bCs w:val="0"/>
            <w:caps w:val="0"/>
          </w:rPr>
          <w:t xml:space="preserve"> 36.</w:t>
        </w:r>
        <w:r w:rsidR="00B8743E" w:rsidRPr="000D3E8B">
          <w:rPr>
            <w:rFonts w:eastAsiaTheme="minorEastAsia"/>
            <w:lang w:val="en-GB" w:eastAsia="en-GB"/>
          </w:rPr>
          <w:tab/>
        </w:r>
        <w:r w:rsidR="000D3E8B" w:rsidRPr="000D3E8B">
          <w:rPr>
            <w:rStyle w:val="Hiperpovezava"/>
            <w:b w:val="0"/>
            <w:bCs w:val="0"/>
            <w:caps w:val="0"/>
          </w:rPr>
          <w:t>Nakup ekoloških živil v času</w:t>
        </w:r>
        <w:r w:rsidR="00B8743E" w:rsidRPr="000D3E8B">
          <w:rPr>
            <w:webHidden/>
          </w:rPr>
          <w:tab/>
        </w:r>
        <w:r w:rsidR="00B8743E" w:rsidRPr="000D3E8B">
          <w:rPr>
            <w:webHidden/>
          </w:rPr>
          <w:fldChar w:fldCharType="begin"/>
        </w:r>
        <w:r w:rsidR="00B8743E" w:rsidRPr="000D3E8B">
          <w:rPr>
            <w:webHidden/>
          </w:rPr>
          <w:instrText xml:space="preserve"> PAGEREF _Toc114237160 \h </w:instrText>
        </w:r>
        <w:r w:rsidR="00B8743E" w:rsidRPr="000D3E8B">
          <w:rPr>
            <w:webHidden/>
          </w:rPr>
        </w:r>
        <w:r w:rsidR="00B8743E" w:rsidRPr="000D3E8B">
          <w:rPr>
            <w:webHidden/>
          </w:rPr>
          <w:fldChar w:fldCharType="separate"/>
        </w:r>
        <w:r w:rsidR="00D5148B">
          <w:rPr>
            <w:webHidden/>
          </w:rPr>
          <w:t>42</w:t>
        </w:r>
        <w:r w:rsidR="00B8743E" w:rsidRPr="000D3E8B">
          <w:rPr>
            <w:webHidden/>
          </w:rPr>
          <w:fldChar w:fldCharType="end"/>
        </w:r>
      </w:hyperlink>
    </w:p>
    <w:p w14:paraId="2E2505AD" w14:textId="1BD05A8C" w:rsidR="00B8743E" w:rsidRPr="000D3E8B" w:rsidRDefault="008A4A8C" w:rsidP="00A15FFE">
      <w:pPr>
        <w:pStyle w:val="Kazalovsebine1"/>
        <w:rPr>
          <w:rFonts w:eastAsiaTheme="minorEastAsia"/>
          <w:lang w:val="en-GB" w:eastAsia="en-GB"/>
        </w:rPr>
      </w:pPr>
      <w:hyperlink w:anchor="_Toc114237161" w:history="1">
        <w:r w:rsidR="000D3E8B" w:rsidRPr="000D3E8B">
          <w:rPr>
            <w:rStyle w:val="Hiperpovezava"/>
            <w:b w:val="0"/>
            <w:bCs w:val="0"/>
            <w:caps w:val="0"/>
            <w:spacing w:val="-10"/>
          </w:rPr>
          <w:t>Slika</w:t>
        </w:r>
        <w:r w:rsidR="000D3E8B" w:rsidRPr="000D3E8B">
          <w:rPr>
            <w:rStyle w:val="Hiperpovezava"/>
            <w:b w:val="0"/>
            <w:bCs w:val="0"/>
            <w:caps w:val="0"/>
          </w:rPr>
          <w:t xml:space="preserve"> 37.</w:t>
        </w:r>
        <w:r w:rsidR="00B8743E" w:rsidRPr="000D3E8B">
          <w:rPr>
            <w:rFonts w:eastAsiaTheme="minorEastAsia"/>
            <w:lang w:val="en-GB" w:eastAsia="en-GB"/>
          </w:rPr>
          <w:tab/>
        </w:r>
        <w:r w:rsidR="000D3E8B" w:rsidRPr="000D3E8B">
          <w:rPr>
            <w:rStyle w:val="Hiperpovezava"/>
            <w:b w:val="0"/>
            <w:bCs w:val="0"/>
            <w:caps w:val="0"/>
          </w:rPr>
          <w:t>Nakup ekoloških živil v prihodnje</w:t>
        </w:r>
        <w:r w:rsidR="00B8743E" w:rsidRPr="000D3E8B">
          <w:rPr>
            <w:webHidden/>
          </w:rPr>
          <w:tab/>
        </w:r>
        <w:r w:rsidR="00B8743E" w:rsidRPr="000D3E8B">
          <w:rPr>
            <w:webHidden/>
          </w:rPr>
          <w:fldChar w:fldCharType="begin"/>
        </w:r>
        <w:r w:rsidR="00B8743E" w:rsidRPr="000D3E8B">
          <w:rPr>
            <w:webHidden/>
          </w:rPr>
          <w:instrText xml:space="preserve"> PAGEREF _Toc114237161 \h </w:instrText>
        </w:r>
        <w:r w:rsidR="00B8743E" w:rsidRPr="000D3E8B">
          <w:rPr>
            <w:webHidden/>
          </w:rPr>
        </w:r>
        <w:r w:rsidR="00B8743E" w:rsidRPr="000D3E8B">
          <w:rPr>
            <w:webHidden/>
          </w:rPr>
          <w:fldChar w:fldCharType="separate"/>
        </w:r>
        <w:r w:rsidR="00D5148B">
          <w:rPr>
            <w:webHidden/>
          </w:rPr>
          <w:t>42</w:t>
        </w:r>
        <w:r w:rsidR="00B8743E" w:rsidRPr="000D3E8B">
          <w:rPr>
            <w:webHidden/>
          </w:rPr>
          <w:fldChar w:fldCharType="end"/>
        </w:r>
      </w:hyperlink>
    </w:p>
    <w:p w14:paraId="5D578EFE" w14:textId="4649685F" w:rsidR="00B8743E" w:rsidRPr="000D3E8B" w:rsidRDefault="008A4A8C" w:rsidP="00A15FFE">
      <w:pPr>
        <w:pStyle w:val="Kazalovsebine1"/>
        <w:rPr>
          <w:rFonts w:eastAsiaTheme="minorEastAsia"/>
          <w:lang w:val="en-GB" w:eastAsia="en-GB"/>
        </w:rPr>
      </w:pPr>
      <w:hyperlink w:anchor="_Toc114237162" w:history="1">
        <w:r w:rsidR="000D3E8B" w:rsidRPr="000D3E8B">
          <w:rPr>
            <w:rStyle w:val="Hiperpovezava"/>
            <w:b w:val="0"/>
            <w:bCs w:val="0"/>
            <w:caps w:val="0"/>
            <w:spacing w:val="-10"/>
          </w:rPr>
          <w:t>Slika</w:t>
        </w:r>
        <w:r w:rsidR="000D3E8B" w:rsidRPr="000D3E8B">
          <w:rPr>
            <w:rStyle w:val="Hiperpovezava"/>
            <w:b w:val="0"/>
            <w:bCs w:val="0"/>
            <w:caps w:val="0"/>
          </w:rPr>
          <w:t xml:space="preserve"> 38</w:t>
        </w:r>
        <w:r w:rsidR="00B8743E" w:rsidRPr="000D3E8B">
          <w:rPr>
            <w:rStyle w:val="Hiperpovezava"/>
            <w:b w:val="0"/>
            <w:bCs w:val="0"/>
          </w:rPr>
          <w:t>.</w:t>
        </w:r>
        <w:r w:rsidR="00B8743E" w:rsidRPr="000D3E8B">
          <w:rPr>
            <w:rFonts w:eastAsiaTheme="minorEastAsia"/>
            <w:lang w:val="en-GB" w:eastAsia="en-GB"/>
          </w:rPr>
          <w:tab/>
        </w:r>
        <w:r w:rsidR="000D3E8B" w:rsidRPr="000D3E8B">
          <w:rPr>
            <w:rStyle w:val="Hiperpovezava"/>
            <w:b w:val="0"/>
            <w:bCs w:val="0"/>
            <w:caps w:val="0"/>
          </w:rPr>
          <w:t>Prednosti ekoloških živil</w:t>
        </w:r>
        <w:r w:rsidR="00B8743E" w:rsidRPr="000D3E8B">
          <w:rPr>
            <w:webHidden/>
          </w:rPr>
          <w:tab/>
        </w:r>
        <w:r w:rsidR="00B8743E" w:rsidRPr="000D3E8B">
          <w:rPr>
            <w:webHidden/>
          </w:rPr>
          <w:fldChar w:fldCharType="begin"/>
        </w:r>
        <w:r w:rsidR="00B8743E" w:rsidRPr="000D3E8B">
          <w:rPr>
            <w:webHidden/>
          </w:rPr>
          <w:instrText xml:space="preserve"> PAGEREF _Toc114237162 \h </w:instrText>
        </w:r>
        <w:r w:rsidR="00B8743E" w:rsidRPr="000D3E8B">
          <w:rPr>
            <w:webHidden/>
          </w:rPr>
        </w:r>
        <w:r w:rsidR="00B8743E" w:rsidRPr="000D3E8B">
          <w:rPr>
            <w:webHidden/>
          </w:rPr>
          <w:fldChar w:fldCharType="separate"/>
        </w:r>
        <w:r w:rsidR="00D5148B">
          <w:rPr>
            <w:webHidden/>
          </w:rPr>
          <w:t>43</w:t>
        </w:r>
        <w:r w:rsidR="00B8743E" w:rsidRPr="000D3E8B">
          <w:rPr>
            <w:webHidden/>
          </w:rPr>
          <w:fldChar w:fldCharType="end"/>
        </w:r>
      </w:hyperlink>
    </w:p>
    <w:p w14:paraId="03159B9D" w14:textId="7024B0F2" w:rsidR="00B8743E" w:rsidRPr="000D3E8B" w:rsidRDefault="008A4A8C" w:rsidP="00A15FFE">
      <w:pPr>
        <w:pStyle w:val="Kazalovsebine1"/>
        <w:rPr>
          <w:rFonts w:eastAsiaTheme="minorEastAsia"/>
          <w:lang w:val="en-GB" w:eastAsia="en-GB"/>
        </w:rPr>
      </w:pPr>
      <w:hyperlink w:anchor="_Toc114237163" w:history="1">
        <w:r w:rsidR="000D3E8B" w:rsidRPr="000D3E8B">
          <w:rPr>
            <w:rStyle w:val="Hiperpovezava"/>
            <w:b w:val="0"/>
            <w:bCs w:val="0"/>
            <w:caps w:val="0"/>
            <w:spacing w:val="-10"/>
          </w:rPr>
          <w:t>Slika</w:t>
        </w:r>
        <w:r w:rsidR="000D3E8B" w:rsidRPr="000D3E8B">
          <w:rPr>
            <w:rStyle w:val="Hiperpovezava"/>
            <w:b w:val="0"/>
            <w:bCs w:val="0"/>
            <w:caps w:val="0"/>
          </w:rPr>
          <w:t xml:space="preserve"> 39.</w:t>
        </w:r>
        <w:r w:rsidR="00B8743E" w:rsidRPr="000D3E8B">
          <w:rPr>
            <w:rFonts w:eastAsiaTheme="minorEastAsia"/>
            <w:lang w:val="en-GB" w:eastAsia="en-GB"/>
          </w:rPr>
          <w:tab/>
        </w:r>
        <w:r w:rsidR="000D3E8B" w:rsidRPr="000D3E8B">
          <w:rPr>
            <w:rStyle w:val="Hiperpovezava"/>
            <w:b w:val="0"/>
            <w:bCs w:val="0"/>
            <w:caps w:val="0"/>
          </w:rPr>
          <w:t>Slabosti ekoloških živil</w:t>
        </w:r>
        <w:r w:rsidR="00B8743E" w:rsidRPr="000D3E8B">
          <w:rPr>
            <w:webHidden/>
          </w:rPr>
          <w:tab/>
        </w:r>
        <w:r w:rsidR="00B8743E" w:rsidRPr="000D3E8B">
          <w:rPr>
            <w:webHidden/>
          </w:rPr>
          <w:fldChar w:fldCharType="begin"/>
        </w:r>
        <w:r w:rsidR="00B8743E" w:rsidRPr="000D3E8B">
          <w:rPr>
            <w:webHidden/>
          </w:rPr>
          <w:instrText xml:space="preserve"> PAGEREF _Toc114237163 \h </w:instrText>
        </w:r>
        <w:r w:rsidR="00B8743E" w:rsidRPr="000D3E8B">
          <w:rPr>
            <w:webHidden/>
          </w:rPr>
        </w:r>
        <w:r w:rsidR="00B8743E" w:rsidRPr="000D3E8B">
          <w:rPr>
            <w:webHidden/>
          </w:rPr>
          <w:fldChar w:fldCharType="separate"/>
        </w:r>
        <w:r w:rsidR="00D5148B">
          <w:rPr>
            <w:webHidden/>
          </w:rPr>
          <w:t>43</w:t>
        </w:r>
        <w:r w:rsidR="00B8743E" w:rsidRPr="000D3E8B">
          <w:rPr>
            <w:webHidden/>
          </w:rPr>
          <w:fldChar w:fldCharType="end"/>
        </w:r>
      </w:hyperlink>
    </w:p>
    <w:p w14:paraId="6EFF9ABE" w14:textId="3D3DA68C" w:rsidR="00B8743E" w:rsidRPr="000D3E8B" w:rsidRDefault="008A4A8C" w:rsidP="00A15FFE">
      <w:pPr>
        <w:pStyle w:val="Kazalovsebine1"/>
        <w:rPr>
          <w:rFonts w:eastAsiaTheme="minorEastAsia"/>
          <w:lang w:val="en-GB" w:eastAsia="en-GB"/>
        </w:rPr>
      </w:pPr>
      <w:hyperlink w:anchor="_Toc114237164" w:history="1">
        <w:r w:rsidR="000D3E8B" w:rsidRPr="000D3E8B">
          <w:rPr>
            <w:rStyle w:val="Hiperpovezava"/>
            <w:b w:val="0"/>
            <w:bCs w:val="0"/>
            <w:caps w:val="0"/>
            <w:spacing w:val="-10"/>
          </w:rPr>
          <w:t>Slika</w:t>
        </w:r>
        <w:r w:rsidR="000D3E8B" w:rsidRPr="000D3E8B">
          <w:rPr>
            <w:rStyle w:val="Hiperpovezava"/>
            <w:b w:val="0"/>
            <w:bCs w:val="0"/>
            <w:caps w:val="0"/>
          </w:rPr>
          <w:t xml:space="preserve"> 40.</w:t>
        </w:r>
        <w:r w:rsidR="00B8743E" w:rsidRPr="000D3E8B">
          <w:rPr>
            <w:rFonts w:eastAsiaTheme="minorEastAsia"/>
            <w:lang w:val="en-GB" w:eastAsia="en-GB"/>
          </w:rPr>
          <w:tab/>
        </w:r>
        <w:r w:rsidR="000D3E8B" w:rsidRPr="000D3E8B">
          <w:rPr>
            <w:rStyle w:val="Hiperpovezava"/>
            <w:b w:val="0"/>
            <w:bCs w:val="0"/>
            <w:caps w:val="0"/>
          </w:rPr>
          <w:t>Ekološka živila nasploh</w:t>
        </w:r>
        <w:r w:rsidR="00B8743E" w:rsidRPr="000D3E8B">
          <w:rPr>
            <w:webHidden/>
          </w:rPr>
          <w:tab/>
        </w:r>
        <w:r w:rsidR="00B8743E" w:rsidRPr="000D3E8B">
          <w:rPr>
            <w:webHidden/>
          </w:rPr>
          <w:fldChar w:fldCharType="begin"/>
        </w:r>
        <w:r w:rsidR="00B8743E" w:rsidRPr="000D3E8B">
          <w:rPr>
            <w:webHidden/>
          </w:rPr>
          <w:instrText xml:space="preserve"> PAGEREF _Toc114237164 \h </w:instrText>
        </w:r>
        <w:r w:rsidR="00B8743E" w:rsidRPr="000D3E8B">
          <w:rPr>
            <w:webHidden/>
          </w:rPr>
        </w:r>
        <w:r w:rsidR="00B8743E" w:rsidRPr="000D3E8B">
          <w:rPr>
            <w:webHidden/>
          </w:rPr>
          <w:fldChar w:fldCharType="separate"/>
        </w:r>
        <w:r w:rsidR="00D5148B">
          <w:rPr>
            <w:webHidden/>
          </w:rPr>
          <w:t>44</w:t>
        </w:r>
        <w:r w:rsidR="00B8743E" w:rsidRPr="000D3E8B">
          <w:rPr>
            <w:webHidden/>
          </w:rPr>
          <w:fldChar w:fldCharType="end"/>
        </w:r>
      </w:hyperlink>
    </w:p>
    <w:p w14:paraId="5EE05A84" w14:textId="6E692400" w:rsidR="00B8743E" w:rsidRPr="000D3E8B" w:rsidRDefault="008A4A8C" w:rsidP="00A15FFE">
      <w:pPr>
        <w:pStyle w:val="Kazalovsebine1"/>
        <w:rPr>
          <w:rFonts w:eastAsiaTheme="minorEastAsia"/>
          <w:lang w:val="en-GB" w:eastAsia="en-GB"/>
        </w:rPr>
      </w:pPr>
      <w:hyperlink w:anchor="_Toc114237165" w:history="1">
        <w:r w:rsidR="000D3E8B" w:rsidRPr="000D3E8B">
          <w:rPr>
            <w:rStyle w:val="Hiperpovezava"/>
            <w:b w:val="0"/>
            <w:bCs w:val="0"/>
            <w:caps w:val="0"/>
            <w:spacing w:val="-10"/>
          </w:rPr>
          <w:t>Slika</w:t>
        </w:r>
        <w:r w:rsidR="000D3E8B" w:rsidRPr="000D3E8B">
          <w:rPr>
            <w:rStyle w:val="Hiperpovezava"/>
            <w:b w:val="0"/>
            <w:bCs w:val="0"/>
            <w:caps w:val="0"/>
          </w:rPr>
          <w:t xml:space="preserve"> 41.</w:t>
        </w:r>
        <w:r w:rsidR="00B8743E" w:rsidRPr="000D3E8B">
          <w:rPr>
            <w:rFonts w:eastAsiaTheme="minorEastAsia"/>
            <w:lang w:val="en-GB" w:eastAsia="en-GB"/>
          </w:rPr>
          <w:tab/>
        </w:r>
        <w:r w:rsidR="000D3E8B" w:rsidRPr="000D3E8B">
          <w:rPr>
            <w:rStyle w:val="Hiperpovezava"/>
            <w:b w:val="0"/>
            <w:bCs w:val="0"/>
            <w:caps w:val="0"/>
          </w:rPr>
          <w:t>Slovenska ekološka živila</w:t>
        </w:r>
        <w:r w:rsidR="00B8743E" w:rsidRPr="000D3E8B">
          <w:rPr>
            <w:webHidden/>
          </w:rPr>
          <w:tab/>
        </w:r>
        <w:r w:rsidR="00B8743E" w:rsidRPr="000D3E8B">
          <w:rPr>
            <w:webHidden/>
          </w:rPr>
          <w:fldChar w:fldCharType="begin"/>
        </w:r>
        <w:r w:rsidR="00B8743E" w:rsidRPr="000D3E8B">
          <w:rPr>
            <w:webHidden/>
          </w:rPr>
          <w:instrText xml:space="preserve"> PAGEREF _Toc114237165 \h </w:instrText>
        </w:r>
        <w:r w:rsidR="00B8743E" w:rsidRPr="000D3E8B">
          <w:rPr>
            <w:webHidden/>
          </w:rPr>
        </w:r>
        <w:r w:rsidR="00B8743E" w:rsidRPr="000D3E8B">
          <w:rPr>
            <w:webHidden/>
          </w:rPr>
          <w:fldChar w:fldCharType="separate"/>
        </w:r>
        <w:r w:rsidR="00D5148B">
          <w:rPr>
            <w:webHidden/>
          </w:rPr>
          <w:t>44</w:t>
        </w:r>
        <w:r w:rsidR="00B8743E" w:rsidRPr="000D3E8B">
          <w:rPr>
            <w:webHidden/>
          </w:rPr>
          <w:fldChar w:fldCharType="end"/>
        </w:r>
      </w:hyperlink>
    </w:p>
    <w:p w14:paraId="5FFD75A8" w14:textId="0570F453" w:rsidR="00B8743E" w:rsidRPr="000D3E8B" w:rsidRDefault="008A4A8C" w:rsidP="00A15FFE">
      <w:pPr>
        <w:pStyle w:val="Kazalovsebine1"/>
        <w:rPr>
          <w:rFonts w:eastAsiaTheme="minorEastAsia"/>
          <w:lang w:val="en-GB" w:eastAsia="en-GB"/>
        </w:rPr>
      </w:pPr>
      <w:hyperlink w:anchor="_Toc114237166" w:history="1">
        <w:r w:rsidR="000D3E8B" w:rsidRPr="000D3E8B">
          <w:rPr>
            <w:rStyle w:val="Hiperpovezava"/>
            <w:b w:val="0"/>
            <w:bCs w:val="0"/>
            <w:caps w:val="0"/>
            <w:spacing w:val="-10"/>
          </w:rPr>
          <w:t>Slika</w:t>
        </w:r>
        <w:r w:rsidR="000D3E8B" w:rsidRPr="000D3E8B">
          <w:rPr>
            <w:rStyle w:val="Hiperpovezava"/>
            <w:b w:val="0"/>
            <w:bCs w:val="0"/>
            <w:caps w:val="0"/>
          </w:rPr>
          <w:t xml:space="preserve"> 42.</w:t>
        </w:r>
        <w:r w:rsidR="00B8743E" w:rsidRPr="000D3E8B">
          <w:rPr>
            <w:rFonts w:eastAsiaTheme="minorEastAsia"/>
            <w:lang w:val="en-GB" w:eastAsia="en-GB"/>
          </w:rPr>
          <w:tab/>
        </w:r>
        <w:r w:rsidR="000D3E8B" w:rsidRPr="000D3E8B">
          <w:rPr>
            <w:rStyle w:val="Hiperpovezava"/>
            <w:b w:val="0"/>
            <w:bCs w:val="0"/>
            <w:caps w:val="0"/>
          </w:rPr>
          <w:t>Hierarhija lastnosti</w:t>
        </w:r>
        <w:r w:rsidR="00B8743E" w:rsidRPr="000D3E8B">
          <w:rPr>
            <w:webHidden/>
          </w:rPr>
          <w:tab/>
        </w:r>
        <w:r w:rsidR="00B8743E" w:rsidRPr="000D3E8B">
          <w:rPr>
            <w:webHidden/>
          </w:rPr>
          <w:fldChar w:fldCharType="begin"/>
        </w:r>
        <w:r w:rsidR="00B8743E" w:rsidRPr="000D3E8B">
          <w:rPr>
            <w:webHidden/>
          </w:rPr>
          <w:instrText xml:space="preserve"> PAGEREF _Toc114237166 \h </w:instrText>
        </w:r>
        <w:r w:rsidR="00B8743E" w:rsidRPr="000D3E8B">
          <w:rPr>
            <w:webHidden/>
          </w:rPr>
        </w:r>
        <w:r w:rsidR="00B8743E" w:rsidRPr="000D3E8B">
          <w:rPr>
            <w:webHidden/>
          </w:rPr>
          <w:fldChar w:fldCharType="separate"/>
        </w:r>
        <w:r w:rsidR="00D5148B">
          <w:rPr>
            <w:webHidden/>
          </w:rPr>
          <w:t>47</w:t>
        </w:r>
        <w:r w:rsidR="00B8743E" w:rsidRPr="000D3E8B">
          <w:rPr>
            <w:webHidden/>
          </w:rPr>
          <w:fldChar w:fldCharType="end"/>
        </w:r>
      </w:hyperlink>
    </w:p>
    <w:p w14:paraId="1997A9F7" w14:textId="666B84B7" w:rsidR="00B8743E" w:rsidRPr="000D3E8B" w:rsidRDefault="008A4A8C" w:rsidP="00A15FFE">
      <w:pPr>
        <w:pStyle w:val="Kazalovsebine1"/>
        <w:rPr>
          <w:rFonts w:eastAsiaTheme="minorEastAsia"/>
          <w:lang w:val="en-GB" w:eastAsia="en-GB"/>
        </w:rPr>
      </w:pPr>
      <w:hyperlink w:anchor="_Toc114237167" w:history="1">
        <w:r w:rsidR="000D3E8B" w:rsidRPr="000D3E8B">
          <w:rPr>
            <w:rStyle w:val="Hiperpovezava"/>
            <w:b w:val="0"/>
            <w:bCs w:val="0"/>
            <w:caps w:val="0"/>
            <w:spacing w:val="-10"/>
          </w:rPr>
          <w:t>Slika</w:t>
        </w:r>
        <w:r w:rsidR="000D3E8B" w:rsidRPr="000D3E8B">
          <w:rPr>
            <w:rStyle w:val="Hiperpovezava"/>
            <w:b w:val="0"/>
            <w:bCs w:val="0"/>
            <w:caps w:val="0"/>
          </w:rPr>
          <w:t xml:space="preserve"> 43.</w:t>
        </w:r>
        <w:r w:rsidR="00B8743E" w:rsidRPr="000D3E8B">
          <w:rPr>
            <w:rFonts w:eastAsiaTheme="minorEastAsia"/>
            <w:lang w:val="en-GB" w:eastAsia="en-GB"/>
          </w:rPr>
          <w:tab/>
        </w:r>
        <w:r w:rsidR="000D3E8B" w:rsidRPr="000D3E8B">
          <w:rPr>
            <w:rStyle w:val="Hiperpovezava"/>
            <w:b w:val="0"/>
            <w:bCs w:val="0"/>
            <w:caps w:val="0"/>
          </w:rPr>
          <w:t>Delež pojasnjene nakupne odločitve</w:t>
        </w:r>
        <w:r w:rsidR="00B8743E" w:rsidRPr="000D3E8B">
          <w:rPr>
            <w:webHidden/>
          </w:rPr>
          <w:tab/>
        </w:r>
        <w:r w:rsidR="00B8743E" w:rsidRPr="000D3E8B">
          <w:rPr>
            <w:webHidden/>
          </w:rPr>
          <w:fldChar w:fldCharType="begin"/>
        </w:r>
        <w:r w:rsidR="00B8743E" w:rsidRPr="000D3E8B">
          <w:rPr>
            <w:webHidden/>
          </w:rPr>
          <w:instrText xml:space="preserve"> PAGEREF _Toc114237167 \h </w:instrText>
        </w:r>
        <w:r w:rsidR="00B8743E" w:rsidRPr="000D3E8B">
          <w:rPr>
            <w:webHidden/>
          </w:rPr>
        </w:r>
        <w:r w:rsidR="00B8743E" w:rsidRPr="000D3E8B">
          <w:rPr>
            <w:webHidden/>
          </w:rPr>
          <w:fldChar w:fldCharType="separate"/>
        </w:r>
        <w:r w:rsidR="00D5148B">
          <w:rPr>
            <w:webHidden/>
          </w:rPr>
          <w:t>48</w:t>
        </w:r>
        <w:r w:rsidR="00B8743E" w:rsidRPr="000D3E8B">
          <w:rPr>
            <w:webHidden/>
          </w:rPr>
          <w:fldChar w:fldCharType="end"/>
        </w:r>
      </w:hyperlink>
    </w:p>
    <w:p w14:paraId="6A602CD7" w14:textId="3DEE2011" w:rsidR="00B8743E" w:rsidRPr="000D3E8B" w:rsidRDefault="008A4A8C" w:rsidP="00A15FFE">
      <w:pPr>
        <w:pStyle w:val="Kazalovsebine1"/>
        <w:rPr>
          <w:rFonts w:eastAsiaTheme="minorEastAsia"/>
          <w:lang w:val="en-GB" w:eastAsia="en-GB"/>
        </w:rPr>
      </w:pPr>
      <w:hyperlink w:anchor="_Toc114237168" w:history="1">
        <w:r w:rsidR="000D3E8B" w:rsidRPr="000D3E8B">
          <w:rPr>
            <w:rStyle w:val="Hiperpovezava"/>
            <w:b w:val="0"/>
            <w:bCs w:val="0"/>
            <w:caps w:val="0"/>
            <w:spacing w:val="-10"/>
          </w:rPr>
          <w:t>Slika</w:t>
        </w:r>
        <w:r w:rsidR="000D3E8B" w:rsidRPr="000D3E8B">
          <w:rPr>
            <w:rStyle w:val="Hiperpovezava"/>
            <w:b w:val="0"/>
            <w:bCs w:val="0"/>
            <w:caps w:val="0"/>
          </w:rPr>
          <w:t xml:space="preserve"> 44.</w:t>
        </w:r>
        <w:r w:rsidR="00B8743E" w:rsidRPr="000D3E8B">
          <w:rPr>
            <w:rFonts w:eastAsiaTheme="minorEastAsia"/>
            <w:lang w:val="en-GB" w:eastAsia="en-GB"/>
          </w:rPr>
          <w:tab/>
        </w:r>
        <w:r w:rsidR="000D3E8B" w:rsidRPr="000D3E8B">
          <w:rPr>
            <w:rStyle w:val="Hiperpovezava"/>
            <w:b w:val="0"/>
            <w:bCs w:val="0"/>
            <w:caps w:val="0"/>
          </w:rPr>
          <w:t>Ekološko vs. Konvencionalno živilo po isti ceni</w:t>
        </w:r>
        <w:r w:rsidR="00B8743E" w:rsidRPr="000D3E8B">
          <w:rPr>
            <w:webHidden/>
          </w:rPr>
          <w:tab/>
        </w:r>
        <w:r w:rsidR="00B8743E" w:rsidRPr="000D3E8B">
          <w:rPr>
            <w:webHidden/>
          </w:rPr>
          <w:fldChar w:fldCharType="begin"/>
        </w:r>
        <w:r w:rsidR="00B8743E" w:rsidRPr="000D3E8B">
          <w:rPr>
            <w:webHidden/>
          </w:rPr>
          <w:instrText xml:space="preserve"> PAGEREF _Toc114237168 \h </w:instrText>
        </w:r>
        <w:r w:rsidR="00B8743E" w:rsidRPr="000D3E8B">
          <w:rPr>
            <w:webHidden/>
          </w:rPr>
        </w:r>
        <w:r w:rsidR="00B8743E" w:rsidRPr="000D3E8B">
          <w:rPr>
            <w:webHidden/>
          </w:rPr>
          <w:fldChar w:fldCharType="separate"/>
        </w:r>
        <w:r w:rsidR="00D5148B">
          <w:rPr>
            <w:webHidden/>
          </w:rPr>
          <w:t>48</w:t>
        </w:r>
        <w:r w:rsidR="00B8743E" w:rsidRPr="000D3E8B">
          <w:rPr>
            <w:webHidden/>
          </w:rPr>
          <w:fldChar w:fldCharType="end"/>
        </w:r>
      </w:hyperlink>
    </w:p>
    <w:p w14:paraId="06A51238" w14:textId="08016660" w:rsidR="00B8743E" w:rsidRPr="000D3E8B" w:rsidRDefault="008A4A8C" w:rsidP="00A15FFE">
      <w:pPr>
        <w:pStyle w:val="Kazalovsebine1"/>
        <w:rPr>
          <w:rFonts w:eastAsiaTheme="minorEastAsia"/>
          <w:lang w:val="en-GB" w:eastAsia="en-GB"/>
        </w:rPr>
      </w:pPr>
      <w:hyperlink w:anchor="_Toc114237169" w:history="1">
        <w:r w:rsidR="000D3E8B" w:rsidRPr="000D3E8B">
          <w:rPr>
            <w:rStyle w:val="Hiperpovezava"/>
            <w:b w:val="0"/>
            <w:bCs w:val="0"/>
            <w:caps w:val="0"/>
            <w:spacing w:val="-10"/>
          </w:rPr>
          <w:t>Slika</w:t>
        </w:r>
        <w:r w:rsidR="000D3E8B" w:rsidRPr="000D3E8B">
          <w:rPr>
            <w:rStyle w:val="Hiperpovezava"/>
            <w:b w:val="0"/>
            <w:bCs w:val="0"/>
            <w:caps w:val="0"/>
          </w:rPr>
          <w:t xml:space="preserve"> 45.</w:t>
        </w:r>
        <w:r w:rsidR="00B8743E" w:rsidRPr="000D3E8B">
          <w:rPr>
            <w:rFonts w:eastAsiaTheme="minorEastAsia"/>
            <w:lang w:val="en-GB" w:eastAsia="en-GB"/>
          </w:rPr>
          <w:tab/>
        </w:r>
        <w:r w:rsidR="000D3E8B" w:rsidRPr="000D3E8B">
          <w:rPr>
            <w:rStyle w:val="Hiperpovezava"/>
            <w:b w:val="0"/>
            <w:bCs w:val="0"/>
            <w:caps w:val="0"/>
          </w:rPr>
          <w:t>Ekološka vs konvencionalna pridelava – cenovna občutljivost</w:t>
        </w:r>
        <w:r w:rsidR="00B8743E" w:rsidRPr="000D3E8B">
          <w:rPr>
            <w:webHidden/>
          </w:rPr>
          <w:tab/>
        </w:r>
        <w:r w:rsidR="00B8743E" w:rsidRPr="000D3E8B">
          <w:rPr>
            <w:webHidden/>
          </w:rPr>
          <w:fldChar w:fldCharType="begin"/>
        </w:r>
        <w:r w:rsidR="00B8743E" w:rsidRPr="000D3E8B">
          <w:rPr>
            <w:webHidden/>
          </w:rPr>
          <w:instrText xml:space="preserve"> PAGEREF _Toc114237169 \h </w:instrText>
        </w:r>
        <w:r w:rsidR="00B8743E" w:rsidRPr="000D3E8B">
          <w:rPr>
            <w:webHidden/>
          </w:rPr>
        </w:r>
        <w:r w:rsidR="00B8743E" w:rsidRPr="000D3E8B">
          <w:rPr>
            <w:webHidden/>
          </w:rPr>
          <w:fldChar w:fldCharType="separate"/>
        </w:r>
        <w:r w:rsidR="00D5148B">
          <w:rPr>
            <w:webHidden/>
          </w:rPr>
          <w:t>49</w:t>
        </w:r>
        <w:r w:rsidR="00B8743E" w:rsidRPr="000D3E8B">
          <w:rPr>
            <w:webHidden/>
          </w:rPr>
          <w:fldChar w:fldCharType="end"/>
        </w:r>
      </w:hyperlink>
    </w:p>
    <w:p w14:paraId="05B8A738" w14:textId="66FDC6F3" w:rsidR="00B8743E" w:rsidRPr="000D3E8B" w:rsidRDefault="008A4A8C" w:rsidP="00A15FFE">
      <w:pPr>
        <w:pStyle w:val="Kazalovsebine1"/>
        <w:rPr>
          <w:rFonts w:eastAsiaTheme="minorEastAsia"/>
          <w:lang w:val="en-GB" w:eastAsia="en-GB"/>
        </w:rPr>
      </w:pPr>
      <w:hyperlink w:anchor="_Toc114237170" w:history="1">
        <w:r w:rsidR="000D3E8B" w:rsidRPr="000D3E8B">
          <w:rPr>
            <w:rStyle w:val="Hiperpovezava"/>
            <w:b w:val="0"/>
            <w:bCs w:val="0"/>
            <w:caps w:val="0"/>
            <w:spacing w:val="-10"/>
          </w:rPr>
          <w:t>Slika</w:t>
        </w:r>
        <w:r w:rsidR="000D3E8B" w:rsidRPr="000D3E8B">
          <w:rPr>
            <w:rStyle w:val="Hiperpovezava"/>
            <w:b w:val="0"/>
            <w:bCs w:val="0"/>
            <w:caps w:val="0"/>
          </w:rPr>
          <w:t xml:space="preserve"> 46.</w:t>
        </w:r>
        <w:r w:rsidR="00B8743E" w:rsidRPr="000D3E8B">
          <w:rPr>
            <w:rFonts w:eastAsiaTheme="minorEastAsia"/>
            <w:lang w:val="en-GB" w:eastAsia="en-GB"/>
          </w:rPr>
          <w:tab/>
        </w:r>
        <w:r w:rsidR="000D3E8B" w:rsidRPr="000D3E8B">
          <w:rPr>
            <w:rStyle w:val="Hiperpovezava"/>
            <w:b w:val="0"/>
            <w:bCs w:val="0"/>
            <w:caps w:val="0"/>
          </w:rPr>
          <w:t>Slovensko ali lokalno poreklo vs. Tujina po isti ceni</w:t>
        </w:r>
        <w:r w:rsidR="00B8743E" w:rsidRPr="000D3E8B">
          <w:rPr>
            <w:webHidden/>
          </w:rPr>
          <w:tab/>
        </w:r>
        <w:r w:rsidR="00B8743E" w:rsidRPr="000D3E8B">
          <w:rPr>
            <w:webHidden/>
          </w:rPr>
          <w:fldChar w:fldCharType="begin"/>
        </w:r>
        <w:r w:rsidR="00B8743E" w:rsidRPr="000D3E8B">
          <w:rPr>
            <w:webHidden/>
          </w:rPr>
          <w:instrText xml:space="preserve"> PAGEREF _Toc114237170 \h </w:instrText>
        </w:r>
        <w:r w:rsidR="00B8743E" w:rsidRPr="000D3E8B">
          <w:rPr>
            <w:webHidden/>
          </w:rPr>
        </w:r>
        <w:r w:rsidR="00B8743E" w:rsidRPr="000D3E8B">
          <w:rPr>
            <w:webHidden/>
          </w:rPr>
          <w:fldChar w:fldCharType="separate"/>
        </w:r>
        <w:r w:rsidR="00D5148B">
          <w:rPr>
            <w:webHidden/>
          </w:rPr>
          <w:t>50</w:t>
        </w:r>
        <w:r w:rsidR="00B8743E" w:rsidRPr="000D3E8B">
          <w:rPr>
            <w:webHidden/>
          </w:rPr>
          <w:fldChar w:fldCharType="end"/>
        </w:r>
      </w:hyperlink>
    </w:p>
    <w:p w14:paraId="17F3BDA7" w14:textId="3FB9AC58" w:rsidR="00B8743E" w:rsidRPr="000D3E8B" w:rsidRDefault="008A4A8C" w:rsidP="00A15FFE">
      <w:pPr>
        <w:pStyle w:val="Kazalovsebine1"/>
        <w:rPr>
          <w:rFonts w:eastAsiaTheme="minorEastAsia"/>
          <w:lang w:val="en-GB" w:eastAsia="en-GB"/>
        </w:rPr>
      </w:pPr>
      <w:hyperlink w:anchor="_Toc114237171" w:history="1">
        <w:r w:rsidR="000D3E8B" w:rsidRPr="000D3E8B">
          <w:rPr>
            <w:rStyle w:val="Hiperpovezava"/>
            <w:b w:val="0"/>
            <w:bCs w:val="0"/>
            <w:caps w:val="0"/>
            <w:spacing w:val="-10"/>
          </w:rPr>
          <w:t>Slika</w:t>
        </w:r>
        <w:r w:rsidR="000D3E8B" w:rsidRPr="000D3E8B">
          <w:rPr>
            <w:rStyle w:val="Hiperpovezava"/>
            <w:b w:val="0"/>
            <w:bCs w:val="0"/>
            <w:caps w:val="0"/>
          </w:rPr>
          <w:t xml:space="preserve"> 47.</w:t>
        </w:r>
        <w:r w:rsidR="00B8743E" w:rsidRPr="000D3E8B">
          <w:rPr>
            <w:rFonts w:eastAsiaTheme="minorEastAsia"/>
            <w:lang w:val="en-GB" w:eastAsia="en-GB"/>
          </w:rPr>
          <w:tab/>
        </w:r>
        <w:r w:rsidR="000D3E8B" w:rsidRPr="000D3E8B">
          <w:rPr>
            <w:rStyle w:val="Hiperpovezava"/>
            <w:b w:val="0"/>
            <w:bCs w:val="0"/>
            <w:caps w:val="0"/>
          </w:rPr>
          <w:t>Slovensko ali lokalno poreklo po isti ceni</w:t>
        </w:r>
        <w:r w:rsidR="00B8743E" w:rsidRPr="000D3E8B">
          <w:rPr>
            <w:webHidden/>
          </w:rPr>
          <w:tab/>
        </w:r>
        <w:r w:rsidR="00B8743E" w:rsidRPr="000D3E8B">
          <w:rPr>
            <w:webHidden/>
          </w:rPr>
          <w:fldChar w:fldCharType="begin"/>
        </w:r>
        <w:r w:rsidR="00B8743E" w:rsidRPr="000D3E8B">
          <w:rPr>
            <w:webHidden/>
          </w:rPr>
          <w:instrText xml:space="preserve"> PAGEREF _Toc114237171 \h </w:instrText>
        </w:r>
        <w:r w:rsidR="00B8743E" w:rsidRPr="000D3E8B">
          <w:rPr>
            <w:webHidden/>
          </w:rPr>
        </w:r>
        <w:r w:rsidR="00B8743E" w:rsidRPr="000D3E8B">
          <w:rPr>
            <w:webHidden/>
          </w:rPr>
          <w:fldChar w:fldCharType="separate"/>
        </w:r>
        <w:r w:rsidR="00D5148B">
          <w:rPr>
            <w:webHidden/>
          </w:rPr>
          <w:t>50</w:t>
        </w:r>
        <w:r w:rsidR="00B8743E" w:rsidRPr="000D3E8B">
          <w:rPr>
            <w:webHidden/>
          </w:rPr>
          <w:fldChar w:fldCharType="end"/>
        </w:r>
      </w:hyperlink>
    </w:p>
    <w:p w14:paraId="7CBF6CE2" w14:textId="42B81C7E" w:rsidR="00B8743E" w:rsidRPr="000D3E8B" w:rsidRDefault="008A4A8C" w:rsidP="00A15FFE">
      <w:pPr>
        <w:pStyle w:val="Kazalovsebine1"/>
        <w:rPr>
          <w:rFonts w:eastAsiaTheme="minorEastAsia"/>
          <w:lang w:val="en-GB" w:eastAsia="en-GB"/>
        </w:rPr>
      </w:pPr>
      <w:hyperlink w:anchor="_Toc114237172" w:history="1">
        <w:r w:rsidR="000D3E8B" w:rsidRPr="000D3E8B">
          <w:rPr>
            <w:rStyle w:val="Hiperpovezava"/>
            <w:b w:val="0"/>
            <w:bCs w:val="0"/>
            <w:caps w:val="0"/>
            <w:spacing w:val="-10"/>
          </w:rPr>
          <w:t>Slika</w:t>
        </w:r>
        <w:r w:rsidR="000D3E8B" w:rsidRPr="000D3E8B">
          <w:rPr>
            <w:rStyle w:val="Hiperpovezava"/>
            <w:b w:val="0"/>
            <w:bCs w:val="0"/>
            <w:caps w:val="0"/>
          </w:rPr>
          <w:t xml:space="preserve"> 48.</w:t>
        </w:r>
        <w:r w:rsidR="00B8743E" w:rsidRPr="000D3E8B">
          <w:rPr>
            <w:rFonts w:eastAsiaTheme="minorEastAsia"/>
            <w:lang w:val="en-GB" w:eastAsia="en-GB"/>
          </w:rPr>
          <w:tab/>
        </w:r>
        <w:r w:rsidR="000D3E8B" w:rsidRPr="000D3E8B">
          <w:rPr>
            <w:rStyle w:val="Hiperpovezava"/>
            <w:b w:val="0"/>
            <w:bCs w:val="0"/>
            <w:caps w:val="0"/>
          </w:rPr>
          <w:t>Cenovna premija zelenjave</w:t>
        </w:r>
        <w:r w:rsidR="00B8743E" w:rsidRPr="000D3E8B">
          <w:rPr>
            <w:webHidden/>
          </w:rPr>
          <w:tab/>
        </w:r>
        <w:r w:rsidR="00B8743E" w:rsidRPr="000D3E8B">
          <w:rPr>
            <w:webHidden/>
          </w:rPr>
          <w:fldChar w:fldCharType="begin"/>
        </w:r>
        <w:r w:rsidR="00B8743E" w:rsidRPr="000D3E8B">
          <w:rPr>
            <w:webHidden/>
          </w:rPr>
          <w:instrText xml:space="preserve"> PAGEREF _Toc114237172 \h </w:instrText>
        </w:r>
        <w:r w:rsidR="00B8743E" w:rsidRPr="000D3E8B">
          <w:rPr>
            <w:webHidden/>
          </w:rPr>
        </w:r>
        <w:r w:rsidR="00B8743E" w:rsidRPr="000D3E8B">
          <w:rPr>
            <w:webHidden/>
          </w:rPr>
          <w:fldChar w:fldCharType="separate"/>
        </w:r>
        <w:r w:rsidR="00D5148B">
          <w:rPr>
            <w:webHidden/>
          </w:rPr>
          <w:t>51</w:t>
        </w:r>
        <w:r w:rsidR="00B8743E" w:rsidRPr="000D3E8B">
          <w:rPr>
            <w:webHidden/>
          </w:rPr>
          <w:fldChar w:fldCharType="end"/>
        </w:r>
      </w:hyperlink>
    </w:p>
    <w:p w14:paraId="56C1034D" w14:textId="5BFB227C" w:rsidR="00B8743E" w:rsidRPr="000D3E8B" w:rsidRDefault="008A4A8C" w:rsidP="00A15FFE">
      <w:pPr>
        <w:pStyle w:val="Kazalovsebine1"/>
        <w:rPr>
          <w:rFonts w:eastAsiaTheme="minorEastAsia"/>
          <w:lang w:val="en-GB" w:eastAsia="en-GB"/>
        </w:rPr>
      </w:pPr>
      <w:hyperlink w:anchor="_Toc114237173" w:history="1">
        <w:r w:rsidR="000D3E8B" w:rsidRPr="000D3E8B">
          <w:rPr>
            <w:rStyle w:val="Hiperpovezava"/>
            <w:b w:val="0"/>
            <w:bCs w:val="0"/>
            <w:caps w:val="0"/>
            <w:spacing w:val="-10"/>
          </w:rPr>
          <w:t>Slika</w:t>
        </w:r>
        <w:r w:rsidR="000D3E8B" w:rsidRPr="000D3E8B">
          <w:rPr>
            <w:rStyle w:val="Hiperpovezava"/>
            <w:b w:val="0"/>
            <w:bCs w:val="0"/>
            <w:caps w:val="0"/>
          </w:rPr>
          <w:t xml:space="preserve"> 49.</w:t>
        </w:r>
        <w:r w:rsidR="00B8743E" w:rsidRPr="000D3E8B">
          <w:rPr>
            <w:rFonts w:eastAsiaTheme="minorEastAsia"/>
            <w:lang w:val="en-GB" w:eastAsia="en-GB"/>
          </w:rPr>
          <w:tab/>
        </w:r>
        <w:r w:rsidR="000D3E8B" w:rsidRPr="000D3E8B">
          <w:rPr>
            <w:rStyle w:val="Hiperpovezava"/>
            <w:b w:val="0"/>
            <w:bCs w:val="0"/>
            <w:caps w:val="0"/>
          </w:rPr>
          <w:t>Cenovna premija sadja</w:t>
        </w:r>
        <w:r w:rsidR="00B8743E" w:rsidRPr="000D3E8B">
          <w:rPr>
            <w:webHidden/>
          </w:rPr>
          <w:tab/>
        </w:r>
        <w:r w:rsidR="00B8743E" w:rsidRPr="000D3E8B">
          <w:rPr>
            <w:webHidden/>
          </w:rPr>
          <w:fldChar w:fldCharType="begin"/>
        </w:r>
        <w:r w:rsidR="00B8743E" w:rsidRPr="000D3E8B">
          <w:rPr>
            <w:webHidden/>
          </w:rPr>
          <w:instrText xml:space="preserve"> PAGEREF _Toc114237173 \h </w:instrText>
        </w:r>
        <w:r w:rsidR="00B8743E" w:rsidRPr="000D3E8B">
          <w:rPr>
            <w:webHidden/>
          </w:rPr>
        </w:r>
        <w:r w:rsidR="00B8743E" w:rsidRPr="000D3E8B">
          <w:rPr>
            <w:webHidden/>
          </w:rPr>
          <w:fldChar w:fldCharType="separate"/>
        </w:r>
        <w:r w:rsidR="00D5148B">
          <w:rPr>
            <w:webHidden/>
          </w:rPr>
          <w:t>51</w:t>
        </w:r>
        <w:r w:rsidR="00B8743E" w:rsidRPr="000D3E8B">
          <w:rPr>
            <w:webHidden/>
          </w:rPr>
          <w:fldChar w:fldCharType="end"/>
        </w:r>
      </w:hyperlink>
    </w:p>
    <w:p w14:paraId="45A87BB6" w14:textId="2165D969" w:rsidR="00B8743E" w:rsidRPr="000D3E8B" w:rsidRDefault="008A4A8C" w:rsidP="00A15FFE">
      <w:pPr>
        <w:pStyle w:val="Kazalovsebine1"/>
        <w:rPr>
          <w:rFonts w:eastAsiaTheme="minorEastAsia"/>
          <w:lang w:val="en-GB" w:eastAsia="en-GB"/>
        </w:rPr>
      </w:pPr>
      <w:hyperlink w:anchor="_Toc114237174" w:history="1">
        <w:r w:rsidR="000D3E8B" w:rsidRPr="000D3E8B">
          <w:rPr>
            <w:rStyle w:val="Hiperpovezava"/>
            <w:b w:val="0"/>
            <w:bCs w:val="0"/>
            <w:caps w:val="0"/>
            <w:spacing w:val="-10"/>
          </w:rPr>
          <w:t>Slika</w:t>
        </w:r>
        <w:r w:rsidR="000D3E8B" w:rsidRPr="000D3E8B">
          <w:rPr>
            <w:rStyle w:val="Hiperpovezava"/>
            <w:b w:val="0"/>
            <w:bCs w:val="0"/>
            <w:caps w:val="0"/>
          </w:rPr>
          <w:t xml:space="preserve"> 50.</w:t>
        </w:r>
        <w:r w:rsidR="00B8743E" w:rsidRPr="000D3E8B">
          <w:rPr>
            <w:rFonts w:eastAsiaTheme="minorEastAsia"/>
            <w:lang w:val="en-GB" w:eastAsia="en-GB"/>
          </w:rPr>
          <w:tab/>
        </w:r>
        <w:r w:rsidR="000D3E8B" w:rsidRPr="000D3E8B">
          <w:rPr>
            <w:rStyle w:val="Hiperpovezava"/>
            <w:b w:val="0"/>
            <w:bCs w:val="0"/>
            <w:caps w:val="0"/>
          </w:rPr>
          <w:t>Cenovna premija mesa</w:t>
        </w:r>
        <w:r w:rsidR="00B8743E" w:rsidRPr="000D3E8B">
          <w:rPr>
            <w:webHidden/>
          </w:rPr>
          <w:tab/>
        </w:r>
        <w:r w:rsidR="00B8743E" w:rsidRPr="000D3E8B">
          <w:rPr>
            <w:webHidden/>
          </w:rPr>
          <w:fldChar w:fldCharType="begin"/>
        </w:r>
        <w:r w:rsidR="00B8743E" w:rsidRPr="000D3E8B">
          <w:rPr>
            <w:webHidden/>
          </w:rPr>
          <w:instrText xml:space="preserve"> PAGEREF _Toc114237174 \h </w:instrText>
        </w:r>
        <w:r w:rsidR="00B8743E" w:rsidRPr="000D3E8B">
          <w:rPr>
            <w:webHidden/>
          </w:rPr>
        </w:r>
        <w:r w:rsidR="00B8743E" w:rsidRPr="000D3E8B">
          <w:rPr>
            <w:webHidden/>
          </w:rPr>
          <w:fldChar w:fldCharType="separate"/>
        </w:r>
        <w:r w:rsidR="00D5148B">
          <w:rPr>
            <w:webHidden/>
          </w:rPr>
          <w:t>52</w:t>
        </w:r>
        <w:r w:rsidR="00B8743E" w:rsidRPr="000D3E8B">
          <w:rPr>
            <w:webHidden/>
          </w:rPr>
          <w:fldChar w:fldCharType="end"/>
        </w:r>
      </w:hyperlink>
    </w:p>
    <w:p w14:paraId="6B9ECDAE" w14:textId="00E279A0" w:rsidR="00B8743E" w:rsidRPr="000D3E8B" w:rsidRDefault="008A4A8C" w:rsidP="00A15FFE">
      <w:pPr>
        <w:pStyle w:val="Kazalovsebine1"/>
        <w:rPr>
          <w:rFonts w:eastAsiaTheme="minorEastAsia"/>
          <w:lang w:val="en-GB" w:eastAsia="en-GB"/>
        </w:rPr>
      </w:pPr>
      <w:hyperlink w:anchor="_Toc114237175" w:history="1">
        <w:r w:rsidR="000D3E8B" w:rsidRPr="000D3E8B">
          <w:rPr>
            <w:rStyle w:val="Hiperpovezava"/>
            <w:b w:val="0"/>
            <w:bCs w:val="0"/>
            <w:caps w:val="0"/>
            <w:spacing w:val="-10"/>
          </w:rPr>
          <w:t>Slika</w:t>
        </w:r>
        <w:r w:rsidR="000D3E8B" w:rsidRPr="000D3E8B">
          <w:rPr>
            <w:rStyle w:val="Hiperpovezava"/>
            <w:b w:val="0"/>
            <w:bCs w:val="0"/>
            <w:caps w:val="0"/>
          </w:rPr>
          <w:t xml:space="preserve"> 51.</w:t>
        </w:r>
        <w:r w:rsidR="00B8743E" w:rsidRPr="000D3E8B">
          <w:rPr>
            <w:rFonts w:eastAsiaTheme="minorEastAsia"/>
            <w:lang w:val="en-GB" w:eastAsia="en-GB"/>
          </w:rPr>
          <w:tab/>
        </w:r>
        <w:r w:rsidR="000D3E8B" w:rsidRPr="000D3E8B">
          <w:rPr>
            <w:rStyle w:val="Hiperpovezava"/>
            <w:b w:val="0"/>
            <w:bCs w:val="0"/>
            <w:caps w:val="0"/>
          </w:rPr>
          <w:t>Cenovna premija sadja v letu 2017*</w:t>
        </w:r>
        <w:r w:rsidR="00B8743E" w:rsidRPr="000D3E8B">
          <w:rPr>
            <w:webHidden/>
          </w:rPr>
          <w:tab/>
        </w:r>
        <w:r w:rsidR="00B8743E" w:rsidRPr="000D3E8B">
          <w:rPr>
            <w:webHidden/>
          </w:rPr>
          <w:fldChar w:fldCharType="begin"/>
        </w:r>
        <w:r w:rsidR="00B8743E" w:rsidRPr="000D3E8B">
          <w:rPr>
            <w:webHidden/>
          </w:rPr>
          <w:instrText xml:space="preserve"> PAGEREF _Toc114237175 \h </w:instrText>
        </w:r>
        <w:r w:rsidR="00B8743E" w:rsidRPr="000D3E8B">
          <w:rPr>
            <w:webHidden/>
          </w:rPr>
        </w:r>
        <w:r w:rsidR="00B8743E" w:rsidRPr="000D3E8B">
          <w:rPr>
            <w:webHidden/>
          </w:rPr>
          <w:fldChar w:fldCharType="separate"/>
        </w:r>
        <w:r w:rsidR="00D5148B">
          <w:rPr>
            <w:webHidden/>
          </w:rPr>
          <w:t>52</w:t>
        </w:r>
        <w:r w:rsidR="00B8743E" w:rsidRPr="000D3E8B">
          <w:rPr>
            <w:webHidden/>
          </w:rPr>
          <w:fldChar w:fldCharType="end"/>
        </w:r>
      </w:hyperlink>
    </w:p>
    <w:p w14:paraId="464580E0" w14:textId="12C6DC97" w:rsidR="00B8743E" w:rsidRPr="000D3E8B" w:rsidRDefault="008A4A8C" w:rsidP="00A15FFE">
      <w:pPr>
        <w:pStyle w:val="Kazalovsebine1"/>
        <w:rPr>
          <w:rFonts w:eastAsiaTheme="minorEastAsia"/>
          <w:lang w:val="en-GB" w:eastAsia="en-GB"/>
        </w:rPr>
      </w:pPr>
      <w:hyperlink w:anchor="_Toc114237176" w:history="1">
        <w:r w:rsidR="000D3E8B" w:rsidRPr="000D3E8B">
          <w:rPr>
            <w:rStyle w:val="Hiperpovezava"/>
            <w:b w:val="0"/>
            <w:bCs w:val="0"/>
            <w:caps w:val="0"/>
            <w:spacing w:val="-10"/>
          </w:rPr>
          <w:t>Slika</w:t>
        </w:r>
        <w:r w:rsidR="000D3E8B" w:rsidRPr="000D3E8B">
          <w:rPr>
            <w:rStyle w:val="Hiperpovezava"/>
            <w:b w:val="0"/>
            <w:bCs w:val="0"/>
            <w:caps w:val="0"/>
          </w:rPr>
          <w:t xml:space="preserve"> 52.</w:t>
        </w:r>
        <w:r w:rsidR="00B8743E" w:rsidRPr="000D3E8B">
          <w:rPr>
            <w:rFonts w:eastAsiaTheme="minorEastAsia"/>
            <w:lang w:val="en-GB" w:eastAsia="en-GB"/>
          </w:rPr>
          <w:tab/>
        </w:r>
        <w:r w:rsidR="000D3E8B" w:rsidRPr="000D3E8B">
          <w:rPr>
            <w:rStyle w:val="Hiperpovezava"/>
            <w:b w:val="0"/>
            <w:bCs w:val="0"/>
            <w:caps w:val="0"/>
          </w:rPr>
          <w:t>Cenovna premija kategorij leta 2019*</w:t>
        </w:r>
        <w:r w:rsidR="00B8743E" w:rsidRPr="000D3E8B">
          <w:rPr>
            <w:webHidden/>
          </w:rPr>
          <w:tab/>
        </w:r>
        <w:r w:rsidR="00B8743E" w:rsidRPr="000D3E8B">
          <w:rPr>
            <w:webHidden/>
          </w:rPr>
          <w:fldChar w:fldCharType="begin"/>
        </w:r>
        <w:r w:rsidR="00B8743E" w:rsidRPr="000D3E8B">
          <w:rPr>
            <w:webHidden/>
          </w:rPr>
          <w:instrText xml:space="preserve"> PAGEREF _Toc114237176 \h </w:instrText>
        </w:r>
        <w:r w:rsidR="00B8743E" w:rsidRPr="000D3E8B">
          <w:rPr>
            <w:webHidden/>
          </w:rPr>
        </w:r>
        <w:r w:rsidR="00B8743E" w:rsidRPr="000D3E8B">
          <w:rPr>
            <w:webHidden/>
          </w:rPr>
          <w:fldChar w:fldCharType="separate"/>
        </w:r>
        <w:r w:rsidR="00D5148B">
          <w:rPr>
            <w:webHidden/>
          </w:rPr>
          <w:t>52</w:t>
        </w:r>
        <w:r w:rsidR="00B8743E" w:rsidRPr="000D3E8B">
          <w:rPr>
            <w:webHidden/>
          </w:rPr>
          <w:fldChar w:fldCharType="end"/>
        </w:r>
      </w:hyperlink>
    </w:p>
    <w:p w14:paraId="736DE42B" w14:textId="69F9C756" w:rsidR="00B8743E" w:rsidRPr="000D3E8B" w:rsidRDefault="008A4A8C" w:rsidP="00A15FFE">
      <w:pPr>
        <w:pStyle w:val="Kazalovsebine1"/>
        <w:rPr>
          <w:rFonts w:eastAsiaTheme="minorEastAsia"/>
          <w:lang w:val="en-GB" w:eastAsia="en-GB"/>
        </w:rPr>
      </w:pPr>
      <w:hyperlink w:anchor="_Toc114237177" w:history="1">
        <w:r w:rsidR="000D3E8B" w:rsidRPr="000D3E8B">
          <w:rPr>
            <w:rStyle w:val="Hiperpovezava"/>
            <w:b w:val="0"/>
            <w:bCs w:val="0"/>
            <w:caps w:val="0"/>
            <w:spacing w:val="-10"/>
          </w:rPr>
          <w:t>Slika</w:t>
        </w:r>
        <w:r w:rsidR="000D3E8B" w:rsidRPr="000D3E8B">
          <w:rPr>
            <w:rStyle w:val="Hiperpovezava"/>
            <w:b w:val="0"/>
            <w:bCs w:val="0"/>
            <w:caps w:val="0"/>
          </w:rPr>
          <w:t xml:space="preserve"> 53.</w:t>
        </w:r>
        <w:r w:rsidR="00B8743E" w:rsidRPr="000D3E8B">
          <w:rPr>
            <w:rFonts w:eastAsiaTheme="minorEastAsia"/>
            <w:lang w:val="en-GB" w:eastAsia="en-GB"/>
          </w:rPr>
          <w:tab/>
        </w:r>
        <w:r w:rsidR="000D3E8B" w:rsidRPr="000D3E8B">
          <w:rPr>
            <w:rStyle w:val="Hiperpovezava"/>
            <w:b w:val="0"/>
            <w:bCs w:val="0"/>
            <w:caps w:val="0"/>
          </w:rPr>
          <w:t>Odnos do prehranjevanja</w:t>
        </w:r>
        <w:r w:rsidR="00B8743E" w:rsidRPr="000D3E8B">
          <w:rPr>
            <w:webHidden/>
          </w:rPr>
          <w:tab/>
        </w:r>
        <w:r w:rsidR="00B8743E" w:rsidRPr="000D3E8B">
          <w:rPr>
            <w:webHidden/>
          </w:rPr>
          <w:fldChar w:fldCharType="begin"/>
        </w:r>
        <w:r w:rsidR="00B8743E" w:rsidRPr="000D3E8B">
          <w:rPr>
            <w:webHidden/>
          </w:rPr>
          <w:instrText xml:space="preserve"> PAGEREF _Toc114237177 \h </w:instrText>
        </w:r>
        <w:r w:rsidR="00B8743E" w:rsidRPr="000D3E8B">
          <w:rPr>
            <w:webHidden/>
          </w:rPr>
        </w:r>
        <w:r w:rsidR="00B8743E" w:rsidRPr="000D3E8B">
          <w:rPr>
            <w:webHidden/>
          </w:rPr>
          <w:fldChar w:fldCharType="separate"/>
        </w:r>
        <w:r w:rsidR="00D5148B">
          <w:rPr>
            <w:webHidden/>
          </w:rPr>
          <w:t>53</w:t>
        </w:r>
        <w:r w:rsidR="00B8743E" w:rsidRPr="000D3E8B">
          <w:rPr>
            <w:webHidden/>
          </w:rPr>
          <w:fldChar w:fldCharType="end"/>
        </w:r>
      </w:hyperlink>
    </w:p>
    <w:p w14:paraId="59D73ACF" w14:textId="5CB09197" w:rsidR="00B8743E" w:rsidRPr="000D3E8B" w:rsidRDefault="008A4A8C" w:rsidP="00A15FFE">
      <w:pPr>
        <w:pStyle w:val="Kazalovsebine1"/>
        <w:rPr>
          <w:rFonts w:eastAsiaTheme="minorEastAsia"/>
          <w:lang w:val="en-GB" w:eastAsia="en-GB"/>
        </w:rPr>
      </w:pPr>
      <w:hyperlink w:anchor="_Toc114237178" w:history="1">
        <w:r w:rsidR="000D3E8B" w:rsidRPr="000D3E8B">
          <w:rPr>
            <w:rStyle w:val="Hiperpovezava"/>
            <w:b w:val="0"/>
            <w:bCs w:val="0"/>
            <w:caps w:val="0"/>
            <w:spacing w:val="-10"/>
          </w:rPr>
          <w:t>Slika</w:t>
        </w:r>
        <w:r w:rsidR="000D3E8B" w:rsidRPr="000D3E8B">
          <w:rPr>
            <w:rStyle w:val="Hiperpovezava"/>
            <w:b w:val="0"/>
            <w:bCs w:val="0"/>
            <w:caps w:val="0"/>
          </w:rPr>
          <w:t xml:space="preserve"> 54.</w:t>
        </w:r>
        <w:r w:rsidR="00B8743E" w:rsidRPr="000D3E8B">
          <w:rPr>
            <w:rFonts w:eastAsiaTheme="minorEastAsia"/>
            <w:lang w:val="en-GB" w:eastAsia="en-GB"/>
          </w:rPr>
          <w:tab/>
        </w:r>
        <w:r w:rsidR="000D3E8B" w:rsidRPr="000D3E8B">
          <w:rPr>
            <w:rStyle w:val="Hiperpovezava"/>
            <w:b w:val="0"/>
            <w:bCs w:val="0"/>
            <w:caps w:val="0"/>
          </w:rPr>
          <w:t>Skupine glede na dominantni motiv prehranjevanja</w:t>
        </w:r>
        <w:r w:rsidR="00B8743E" w:rsidRPr="000D3E8B">
          <w:rPr>
            <w:webHidden/>
          </w:rPr>
          <w:tab/>
        </w:r>
        <w:r w:rsidR="00B8743E" w:rsidRPr="000D3E8B">
          <w:rPr>
            <w:webHidden/>
          </w:rPr>
          <w:fldChar w:fldCharType="begin"/>
        </w:r>
        <w:r w:rsidR="00B8743E" w:rsidRPr="000D3E8B">
          <w:rPr>
            <w:webHidden/>
          </w:rPr>
          <w:instrText xml:space="preserve"> PAGEREF _Toc114237178 \h </w:instrText>
        </w:r>
        <w:r w:rsidR="00B8743E" w:rsidRPr="000D3E8B">
          <w:rPr>
            <w:webHidden/>
          </w:rPr>
        </w:r>
        <w:r w:rsidR="00B8743E" w:rsidRPr="000D3E8B">
          <w:rPr>
            <w:webHidden/>
          </w:rPr>
          <w:fldChar w:fldCharType="separate"/>
        </w:r>
        <w:r w:rsidR="00D5148B">
          <w:rPr>
            <w:webHidden/>
          </w:rPr>
          <w:t>53</w:t>
        </w:r>
        <w:r w:rsidR="00B8743E" w:rsidRPr="000D3E8B">
          <w:rPr>
            <w:webHidden/>
          </w:rPr>
          <w:fldChar w:fldCharType="end"/>
        </w:r>
      </w:hyperlink>
    </w:p>
    <w:p w14:paraId="30F7F456" w14:textId="0F4B0182" w:rsidR="00B8743E" w:rsidRPr="000D3E8B" w:rsidRDefault="008A4A8C" w:rsidP="00A15FFE">
      <w:pPr>
        <w:pStyle w:val="Kazalovsebine1"/>
        <w:rPr>
          <w:rFonts w:eastAsiaTheme="minorEastAsia"/>
          <w:lang w:val="en-GB" w:eastAsia="en-GB"/>
        </w:rPr>
      </w:pPr>
      <w:hyperlink w:anchor="_Toc114237179" w:history="1">
        <w:r w:rsidR="000D3E8B" w:rsidRPr="000D3E8B">
          <w:rPr>
            <w:rStyle w:val="Hiperpovezava"/>
            <w:b w:val="0"/>
            <w:bCs w:val="0"/>
            <w:caps w:val="0"/>
            <w:spacing w:val="-10"/>
          </w:rPr>
          <w:t>Slika</w:t>
        </w:r>
        <w:r w:rsidR="000D3E8B" w:rsidRPr="000D3E8B">
          <w:rPr>
            <w:rStyle w:val="Hiperpovezava"/>
            <w:b w:val="0"/>
            <w:bCs w:val="0"/>
            <w:caps w:val="0"/>
          </w:rPr>
          <w:t xml:space="preserve"> 55.</w:t>
        </w:r>
        <w:r w:rsidR="00B8743E" w:rsidRPr="000D3E8B">
          <w:rPr>
            <w:rFonts w:eastAsiaTheme="minorEastAsia"/>
            <w:lang w:val="en-GB" w:eastAsia="en-GB"/>
          </w:rPr>
          <w:tab/>
        </w:r>
        <w:r w:rsidR="000D3E8B" w:rsidRPr="000D3E8B">
          <w:rPr>
            <w:rStyle w:val="Hiperpovezava"/>
            <w:b w:val="0"/>
            <w:bCs w:val="0"/>
            <w:caps w:val="0"/>
          </w:rPr>
          <w:t>Skupine glede na dominantni motiv prehranjevanja</w:t>
        </w:r>
        <w:r w:rsidR="00B8743E" w:rsidRPr="000D3E8B">
          <w:rPr>
            <w:webHidden/>
          </w:rPr>
          <w:tab/>
        </w:r>
        <w:r w:rsidR="00B8743E" w:rsidRPr="000D3E8B">
          <w:rPr>
            <w:webHidden/>
          </w:rPr>
          <w:fldChar w:fldCharType="begin"/>
        </w:r>
        <w:r w:rsidR="00B8743E" w:rsidRPr="000D3E8B">
          <w:rPr>
            <w:webHidden/>
          </w:rPr>
          <w:instrText xml:space="preserve"> PAGEREF _Toc114237179 \h </w:instrText>
        </w:r>
        <w:r w:rsidR="00B8743E" w:rsidRPr="000D3E8B">
          <w:rPr>
            <w:webHidden/>
          </w:rPr>
        </w:r>
        <w:r w:rsidR="00B8743E" w:rsidRPr="000D3E8B">
          <w:rPr>
            <w:webHidden/>
          </w:rPr>
          <w:fldChar w:fldCharType="separate"/>
        </w:r>
        <w:r w:rsidR="00D5148B">
          <w:rPr>
            <w:webHidden/>
          </w:rPr>
          <w:t>54</w:t>
        </w:r>
        <w:r w:rsidR="00B8743E" w:rsidRPr="000D3E8B">
          <w:rPr>
            <w:webHidden/>
          </w:rPr>
          <w:fldChar w:fldCharType="end"/>
        </w:r>
      </w:hyperlink>
    </w:p>
    <w:p w14:paraId="3365589E" w14:textId="5CC35045" w:rsidR="00B8743E" w:rsidRPr="000D3E8B" w:rsidRDefault="008A4A8C" w:rsidP="00A15FFE">
      <w:pPr>
        <w:pStyle w:val="Kazalovsebine1"/>
        <w:rPr>
          <w:rFonts w:eastAsiaTheme="minorEastAsia"/>
          <w:lang w:val="en-GB" w:eastAsia="en-GB"/>
        </w:rPr>
      </w:pPr>
      <w:hyperlink w:anchor="_Toc114237180" w:history="1">
        <w:r w:rsidR="000D3E8B" w:rsidRPr="000D3E8B">
          <w:rPr>
            <w:rStyle w:val="Hiperpovezava"/>
            <w:b w:val="0"/>
            <w:bCs w:val="0"/>
            <w:caps w:val="0"/>
            <w:spacing w:val="-10"/>
          </w:rPr>
          <w:t>Slika</w:t>
        </w:r>
        <w:r w:rsidR="000D3E8B" w:rsidRPr="000D3E8B">
          <w:rPr>
            <w:rStyle w:val="Hiperpovezava"/>
            <w:b w:val="0"/>
            <w:bCs w:val="0"/>
            <w:caps w:val="0"/>
          </w:rPr>
          <w:t xml:space="preserve"> 56.</w:t>
        </w:r>
        <w:r w:rsidR="00B8743E" w:rsidRPr="000D3E8B">
          <w:rPr>
            <w:rFonts w:eastAsiaTheme="minorEastAsia"/>
            <w:lang w:val="en-GB" w:eastAsia="en-GB"/>
          </w:rPr>
          <w:tab/>
        </w:r>
        <w:r w:rsidR="000D3E8B" w:rsidRPr="000D3E8B">
          <w:rPr>
            <w:rStyle w:val="Hiperpovezava"/>
            <w:b w:val="0"/>
            <w:bCs w:val="0"/>
            <w:caps w:val="0"/>
          </w:rPr>
          <w:t xml:space="preserve">Razlika v ceni med konvencionalno in ekološko pridelanimi živili v </w:t>
        </w:r>
        <w:r w:rsidR="00096841">
          <w:rPr>
            <w:rStyle w:val="Hiperpovezava"/>
            <w:b w:val="0"/>
            <w:bCs w:val="0"/>
            <w:caps w:val="0"/>
          </w:rPr>
          <w:t>S</w:t>
        </w:r>
        <w:r w:rsidR="000D3E8B" w:rsidRPr="000D3E8B">
          <w:rPr>
            <w:rStyle w:val="Hiperpovezava"/>
            <w:b w:val="0"/>
            <w:bCs w:val="0"/>
            <w:caps w:val="0"/>
          </w:rPr>
          <w:t>loveniji v letu 2021</w:t>
        </w:r>
        <w:r w:rsidR="00B8743E" w:rsidRPr="000D3E8B">
          <w:rPr>
            <w:webHidden/>
          </w:rPr>
          <w:tab/>
        </w:r>
        <w:r w:rsidR="00B8743E" w:rsidRPr="000D3E8B">
          <w:rPr>
            <w:webHidden/>
          </w:rPr>
          <w:fldChar w:fldCharType="begin"/>
        </w:r>
        <w:r w:rsidR="00B8743E" w:rsidRPr="000D3E8B">
          <w:rPr>
            <w:webHidden/>
          </w:rPr>
          <w:instrText xml:space="preserve"> PAGEREF _Toc114237180 \h </w:instrText>
        </w:r>
        <w:r w:rsidR="00B8743E" w:rsidRPr="000D3E8B">
          <w:rPr>
            <w:webHidden/>
          </w:rPr>
        </w:r>
        <w:r w:rsidR="00B8743E" w:rsidRPr="000D3E8B">
          <w:rPr>
            <w:webHidden/>
          </w:rPr>
          <w:fldChar w:fldCharType="separate"/>
        </w:r>
        <w:r w:rsidR="00D5148B">
          <w:rPr>
            <w:webHidden/>
          </w:rPr>
          <w:t>63</w:t>
        </w:r>
        <w:r w:rsidR="00B8743E" w:rsidRPr="000D3E8B">
          <w:rPr>
            <w:webHidden/>
          </w:rPr>
          <w:fldChar w:fldCharType="end"/>
        </w:r>
      </w:hyperlink>
    </w:p>
    <w:p w14:paraId="520562EA" w14:textId="1BFA8C63" w:rsidR="00B8743E" w:rsidRPr="000D3E8B" w:rsidRDefault="008A4A8C" w:rsidP="00A15FFE">
      <w:pPr>
        <w:pStyle w:val="Kazalovsebine1"/>
        <w:rPr>
          <w:rFonts w:eastAsiaTheme="minorEastAsia"/>
          <w:lang w:val="en-GB" w:eastAsia="en-GB"/>
        </w:rPr>
      </w:pPr>
      <w:hyperlink w:anchor="_Toc114237181" w:history="1">
        <w:r w:rsidR="000D3E8B" w:rsidRPr="000D3E8B">
          <w:rPr>
            <w:rStyle w:val="Hiperpovezava"/>
            <w:b w:val="0"/>
            <w:bCs w:val="0"/>
            <w:caps w:val="0"/>
            <w:spacing w:val="-10"/>
          </w:rPr>
          <w:t>Slika</w:t>
        </w:r>
        <w:r w:rsidR="000D3E8B" w:rsidRPr="000D3E8B">
          <w:rPr>
            <w:rStyle w:val="Hiperpovezava"/>
            <w:b w:val="0"/>
            <w:bCs w:val="0"/>
            <w:caps w:val="0"/>
          </w:rPr>
          <w:t xml:space="preserve"> 57.</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pridelanimi živili v letu 2021 in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letih 2018, 2019, 2020 in 2021</w:t>
        </w:r>
        <w:r w:rsidR="00B8743E" w:rsidRPr="000D3E8B">
          <w:rPr>
            <w:webHidden/>
          </w:rPr>
          <w:tab/>
        </w:r>
        <w:r w:rsidR="00B8743E" w:rsidRPr="000D3E8B">
          <w:rPr>
            <w:webHidden/>
          </w:rPr>
          <w:fldChar w:fldCharType="begin"/>
        </w:r>
        <w:r w:rsidR="00B8743E" w:rsidRPr="000D3E8B">
          <w:rPr>
            <w:webHidden/>
          </w:rPr>
          <w:instrText xml:space="preserve"> PAGEREF _Toc114237181 \h </w:instrText>
        </w:r>
        <w:r w:rsidR="00B8743E" w:rsidRPr="000D3E8B">
          <w:rPr>
            <w:webHidden/>
          </w:rPr>
        </w:r>
        <w:r w:rsidR="00B8743E" w:rsidRPr="000D3E8B">
          <w:rPr>
            <w:webHidden/>
          </w:rPr>
          <w:fldChar w:fldCharType="separate"/>
        </w:r>
        <w:r w:rsidR="00D5148B">
          <w:rPr>
            <w:webHidden/>
          </w:rPr>
          <w:t>64</w:t>
        </w:r>
        <w:r w:rsidR="00B8743E" w:rsidRPr="000D3E8B">
          <w:rPr>
            <w:webHidden/>
          </w:rPr>
          <w:fldChar w:fldCharType="end"/>
        </w:r>
      </w:hyperlink>
    </w:p>
    <w:p w14:paraId="33B089B8" w14:textId="6FC1EF22" w:rsidR="00B8743E" w:rsidRPr="000D3E8B" w:rsidRDefault="008A4A8C" w:rsidP="00A15FFE">
      <w:pPr>
        <w:pStyle w:val="Kazalovsebine1"/>
        <w:rPr>
          <w:rFonts w:eastAsiaTheme="minorEastAsia"/>
          <w:lang w:val="en-GB" w:eastAsia="en-GB"/>
        </w:rPr>
      </w:pPr>
      <w:hyperlink w:anchor="_Toc114237182" w:history="1">
        <w:r w:rsidR="000D3E8B" w:rsidRPr="000D3E8B">
          <w:rPr>
            <w:rStyle w:val="Hiperpovezava"/>
            <w:b w:val="0"/>
            <w:bCs w:val="0"/>
            <w:caps w:val="0"/>
            <w:spacing w:val="-10"/>
          </w:rPr>
          <w:t>Slika</w:t>
        </w:r>
        <w:r w:rsidR="000D3E8B" w:rsidRPr="000D3E8B">
          <w:rPr>
            <w:rStyle w:val="Hiperpovezava"/>
            <w:b w:val="0"/>
            <w:bCs w:val="0"/>
            <w:caps w:val="0"/>
          </w:rPr>
          <w:t xml:space="preserve"> 58.</w:t>
        </w:r>
        <w:r w:rsidR="00B8743E" w:rsidRPr="000D3E8B">
          <w:rPr>
            <w:rFonts w:eastAsiaTheme="minorEastAsia"/>
            <w:lang w:val="en-GB" w:eastAsia="en-GB"/>
          </w:rPr>
          <w:tab/>
        </w:r>
        <w:r w:rsidR="000D3E8B" w:rsidRPr="000D3E8B">
          <w:rPr>
            <w:rStyle w:val="Hiperpovezava"/>
            <w:b w:val="0"/>
            <w:bCs w:val="0"/>
            <w:caps w:val="0"/>
          </w:rPr>
          <w:t>Razlika v ceni med konvencionalno in ekološko pridelanim sadjem</w:t>
        </w:r>
        <w:r w:rsidR="00B8743E" w:rsidRPr="000D3E8B">
          <w:rPr>
            <w:webHidden/>
          </w:rPr>
          <w:tab/>
        </w:r>
        <w:r w:rsidR="00B8743E" w:rsidRPr="000D3E8B">
          <w:rPr>
            <w:webHidden/>
          </w:rPr>
          <w:fldChar w:fldCharType="begin"/>
        </w:r>
        <w:r w:rsidR="00B8743E" w:rsidRPr="000D3E8B">
          <w:rPr>
            <w:webHidden/>
          </w:rPr>
          <w:instrText xml:space="preserve"> PAGEREF _Toc114237182 \h </w:instrText>
        </w:r>
        <w:r w:rsidR="00B8743E" w:rsidRPr="000D3E8B">
          <w:rPr>
            <w:webHidden/>
          </w:rPr>
        </w:r>
        <w:r w:rsidR="00B8743E" w:rsidRPr="000D3E8B">
          <w:rPr>
            <w:webHidden/>
          </w:rPr>
          <w:fldChar w:fldCharType="separate"/>
        </w:r>
        <w:r w:rsidR="00D5148B">
          <w:rPr>
            <w:webHidden/>
          </w:rPr>
          <w:t>64</w:t>
        </w:r>
        <w:r w:rsidR="00B8743E" w:rsidRPr="000D3E8B">
          <w:rPr>
            <w:webHidden/>
          </w:rPr>
          <w:fldChar w:fldCharType="end"/>
        </w:r>
      </w:hyperlink>
    </w:p>
    <w:p w14:paraId="16A0221A" w14:textId="5D1682AD" w:rsidR="00B8743E" w:rsidRPr="000D3E8B" w:rsidRDefault="008A4A8C" w:rsidP="00A15FFE">
      <w:pPr>
        <w:pStyle w:val="Kazalovsebine1"/>
        <w:rPr>
          <w:rFonts w:eastAsiaTheme="minorEastAsia"/>
          <w:lang w:val="en-GB" w:eastAsia="en-GB"/>
        </w:rPr>
      </w:pPr>
      <w:hyperlink w:anchor="_Toc114237183" w:history="1">
        <w:r w:rsidR="000D3E8B" w:rsidRPr="000D3E8B">
          <w:rPr>
            <w:rStyle w:val="Hiperpovezava"/>
            <w:b w:val="0"/>
            <w:bCs w:val="0"/>
            <w:caps w:val="0"/>
            <w:spacing w:val="-10"/>
          </w:rPr>
          <w:t>Slika</w:t>
        </w:r>
        <w:r w:rsidR="000D3E8B" w:rsidRPr="000D3E8B">
          <w:rPr>
            <w:rStyle w:val="Hiperpovezava"/>
            <w:b w:val="0"/>
            <w:bCs w:val="0"/>
            <w:caps w:val="0"/>
          </w:rPr>
          <w:t xml:space="preserve"> 59.</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pridelanega sadja</w:t>
        </w:r>
        <w:r w:rsidR="00B8743E" w:rsidRPr="000D3E8B">
          <w:rPr>
            <w:webHidden/>
          </w:rPr>
          <w:tab/>
        </w:r>
        <w:r w:rsidR="00B8743E" w:rsidRPr="000D3E8B">
          <w:rPr>
            <w:webHidden/>
          </w:rPr>
          <w:fldChar w:fldCharType="begin"/>
        </w:r>
        <w:r w:rsidR="00B8743E" w:rsidRPr="000D3E8B">
          <w:rPr>
            <w:webHidden/>
          </w:rPr>
          <w:instrText xml:space="preserve"> PAGEREF _Toc114237183 \h </w:instrText>
        </w:r>
        <w:r w:rsidR="00B8743E" w:rsidRPr="000D3E8B">
          <w:rPr>
            <w:webHidden/>
          </w:rPr>
        </w:r>
        <w:r w:rsidR="00B8743E" w:rsidRPr="000D3E8B">
          <w:rPr>
            <w:webHidden/>
          </w:rPr>
          <w:fldChar w:fldCharType="separate"/>
        </w:r>
        <w:r w:rsidR="00D5148B">
          <w:rPr>
            <w:webHidden/>
          </w:rPr>
          <w:t>65</w:t>
        </w:r>
        <w:r w:rsidR="00B8743E" w:rsidRPr="000D3E8B">
          <w:rPr>
            <w:webHidden/>
          </w:rPr>
          <w:fldChar w:fldCharType="end"/>
        </w:r>
      </w:hyperlink>
    </w:p>
    <w:p w14:paraId="1848F326" w14:textId="70ADFEE9" w:rsidR="00B8743E" w:rsidRPr="000D3E8B" w:rsidRDefault="008A4A8C" w:rsidP="00A15FFE">
      <w:pPr>
        <w:pStyle w:val="Kazalovsebine1"/>
        <w:rPr>
          <w:rFonts w:eastAsiaTheme="minorEastAsia"/>
          <w:lang w:val="en-GB" w:eastAsia="en-GB"/>
        </w:rPr>
      </w:pPr>
      <w:hyperlink w:anchor="_Toc114237184" w:history="1">
        <w:r w:rsidR="000D3E8B" w:rsidRPr="000D3E8B">
          <w:rPr>
            <w:rStyle w:val="Hiperpovezava"/>
            <w:b w:val="0"/>
            <w:bCs w:val="0"/>
            <w:caps w:val="0"/>
            <w:spacing w:val="-10"/>
          </w:rPr>
          <w:t>Slika</w:t>
        </w:r>
        <w:r w:rsidR="000D3E8B" w:rsidRPr="000D3E8B">
          <w:rPr>
            <w:rStyle w:val="Hiperpovezava"/>
            <w:b w:val="0"/>
            <w:bCs w:val="0"/>
            <w:caps w:val="0"/>
          </w:rPr>
          <w:t xml:space="preserve"> 60.</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pridelanim sadjem v letu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_Toc114237184 \h </w:instrText>
        </w:r>
        <w:r w:rsidR="00B8743E" w:rsidRPr="000D3E8B">
          <w:rPr>
            <w:webHidden/>
          </w:rPr>
        </w:r>
        <w:r w:rsidR="00B8743E" w:rsidRPr="000D3E8B">
          <w:rPr>
            <w:webHidden/>
          </w:rPr>
          <w:fldChar w:fldCharType="separate"/>
        </w:r>
        <w:r w:rsidR="00D5148B">
          <w:rPr>
            <w:webHidden/>
          </w:rPr>
          <w:t>65</w:t>
        </w:r>
        <w:r w:rsidR="00B8743E" w:rsidRPr="000D3E8B">
          <w:rPr>
            <w:webHidden/>
          </w:rPr>
          <w:fldChar w:fldCharType="end"/>
        </w:r>
      </w:hyperlink>
    </w:p>
    <w:p w14:paraId="41A4B905" w14:textId="06C18E9A" w:rsidR="00B8743E" w:rsidRPr="000D3E8B" w:rsidRDefault="008A4A8C" w:rsidP="00A15FFE">
      <w:pPr>
        <w:pStyle w:val="Kazalovsebine1"/>
        <w:rPr>
          <w:rFonts w:eastAsiaTheme="minorEastAsia"/>
          <w:lang w:val="en-GB" w:eastAsia="en-GB"/>
        </w:rPr>
      </w:pPr>
      <w:hyperlink w:anchor="_Toc114237185" w:history="1">
        <w:r w:rsidR="000D3E8B" w:rsidRPr="000D3E8B">
          <w:rPr>
            <w:rStyle w:val="Hiperpovezava"/>
            <w:b w:val="0"/>
            <w:bCs w:val="0"/>
            <w:caps w:val="0"/>
            <w:spacing w:val="-10"/>
          </w:rPr>
          <w:t>Slika</w:t>
        </w:r>
        <w:r w:rsidR="000D3E8B" w:rsidRPr="000D3E8B">
          <w:rPr>
            <w:rStyle w:val="Hiperpovezava"/>
            <w:b w:val="0"/>
            <w:bCs w:val="0"/>
            <w:caps w:val="0"/>
          </w:rPr>
          <w:t xml:space="preserve"> 61.</w:t>
        </w:r>
        <w:r w:rsidR="00B8743E" w:rsidRPr="000D3E8B">
          <w:rPr>
            <w:rFonts w:eastAsiaTheme="minorEastAsia"/>
            <w:lang w:val="en-GB" w:eastAsia="en-GB"/>
          </w:rPr>
          <w:tab/>
        </w:r>
        <w:r w:rsidR="000D3E8B" w:rsidRPr="000D3E8B">
          <w:rPr>
            <w:rStyle w:val="Hiperpovezava"/>
            <w:b w:val="0"/>
            <w:bCs w:val="0"/>
            <w:caps w:val="0"/>
          </w:rPr>
          <w:t>Razlika v ceni med konvencionalno in ekološko pridelano zelenjavo</w:t>
        </w:r>
        <w:r w:rsidR="00B8743E" w:rsidRPr="000D3E8B">
          <w:rPr>
            <w:webHidden/>
          </w:rPr>
          <w:tab/>
        </w:r>
        <w:r w:rsidR="00B8743E" w:rsidRPr="000D3E8B">
          <w:rPr>
            <w:webHidden/>
          </w:rPr>
          <w:fldChar w:fldCharType="begin"/>
        </w:r>
        <w:r w:rsidR="00B8743E" w:rsidRPr="000D3E8B">
          <w:rPr>
            <w:webHidden/>
          </w:rPr>
          <w:instrText xml:space="preserve"> PAGEREF _Toc114237185 \h </w:instrText>
        </w:r>
        <w:r w:rsidR="00B8743E" w:rsidRPr="000D3E8B">
          <w:rPr>
            <w:webHidden/>
          </w:rPr>
        </w:r>
        <w:r w:rsidR="00B8743E" w:rsidRPr="000D3E8B">
          <w:rPr>
            <w:webHidden/>
          </w:rPr>
          <w:fldChar w:fldCharType="separate"/>
        </w:r>
        <w:r w:rsidR="00D5148B">
          <w:rPr>
            <w:webHidden/>
          </w:rPr>
          <w:t>66</w:t>
        </w:r>
        <w:r w:rsidR="00B8743E" w:rsidRPr="000D3E8B">
          <w:rPr>
            <w:webHidden/>
          </w:rPr>
          <w:fldChar w:fldCharType="end"/>
        </w:r>
      </w:hyperlink>
    </w:p>
    <w:p w14:paraId="675AC1D7" w14:textId="6B7AB528" w:rsidR="00B8743E" w:rsidRPr="000D3E8B" w:rsidRDefault="008A4A8C" w:rsidP="00A15FFE">
      <w:pPr>
        <w:pStyle w:val="Kazalovsebine1"/>
        <w:rPr>
          <w:rFonts w:eastAsiaTheme="minorEastAsia"/>
          <w:lang w:val="en-GB" w:eastAsia="en-GB"/>
        </w:rPr>
      </w:pPr>
      <w:hyperlink w:anchor="_Toc114237186" w:history="1">
        <w:r w:rsidR="000D3E8B" w:rsidRPr="000D3E8B">
          <w:rPr>
            <w:rStyle w:val="Hiperpovezava"/>
            <w:b w:val="0"/>
            <w:bCs w:val="0"/>
            <w:caps w:val="0"/>
            <w:spacing w:val="-10"/>
          </w:rPr>
          <w:t>Slika</w:t>
        </w:r>
        <w:r w:rsidR="000D3E8B" w:rsidRPr="000D3E8B">
          <w:rPr>
            <w:rStyle w:val="Hiperpovezava"/>
            <w:b w:val="0"/>
            <w:bCs w:val="0"/>
            <w:caps w:val="0"/>
          </w:rPr>
          <w:t xml:space="preserve"> 62.</w:t>
        </w:r>
        <w:r w:rsidR="00B8743E" w:rsidRPr="000D3E8B">
          <w:rPr>
            <w:rFonts w:eastAsiaTheme="minorEastAsia"/>
            <w:lang w:val="en-GB" w:eastAsia="en-GB"/>
          </w:rPr>
          <w:tab/>
        </w:r>
        <w:r w:rsidR="00B8743E" w:rsidRPr="000D3E8B">
          <w:rPr>
            <w:rStyle w:val="Hiperpovezava"/>
            <w:b w:val="0"/>
            <w:bCs w:val="0"/>
          </w:rPr>
          <w:t>I</w:t>
        </w:r>
        <w:r w:rsidR="000D3E8B" w:rsidRPr="000D3E8B">
          <w:rPr>
            <w:rStyle w:val="Hiperpovezava"/>
            <w:b w:val="0"/>
            <w:bCs w:val="0"/>
            <w:caps w:val="0"/>
          </w:rPr>
          <w:t>ndeks skupaj – razlika v cenah ekološko in konvencionalno pridelane zelenjave</w:t>
        </w:r>
        <w:r w:rsidR="00B8743E" w:rsidRPr="000D3E8B">
          <w:rPr>
            <w:webHidden/>
          </w:rPr>
          <w:tab/>
        </w:r>
        <w:r w:rsidR="00B8743E" w:rsidRPr="000D3E8B">
          <w:rPr>
            <w:webHidden/>
          </w:rPr>
          <w:fldChar w:fldCharType="begin"/>
        </w:r>
        <w:r w:rsidR="00B8743E" w:rsidRPr="000D3E8B">
          <w:rPr>
            <w:webHidden/>
          </w:rPr>
          <w:instrText xml:space="preserve"> PAGEREF _Toc114237186 \h </w:instrText>
        </w:r>
        <w:r w:rsidR="00B8743E" w:rsidRPr="000D3E8B">
          <w:rPr>
            <w:webHidden/>
          </w:rPr>
        </w:r>
        <w:r w:rsidR="00B8743E" w:rsidRPr="000D3E8B">
          <w:rPr>
            <w:webHidden/>
          </w:rPr>
          <w:fldChar w:fldCharType="separate"/>
        </w:r>
        <w:r w:rsidR="00D5148B">
          <w:rPr>
            <w:webHidden/>
          </w:rPr>
          <w:t>66</w:t>
        </w:r>
        <w:r w:rsidR="00B8743E" w:rsidRPr="000D3E8B">
          <w:rPr>
            <w:webHidden/>
          </w:rPr>
          <w:fldChar w:fldCharType="end"/>
        </w:r>
      </w:hyperlink>
    </w:p>
    <w:p w14:paraId="1FCB4AD2" w14:textId="44E82D38" w:rsidR="00B8743E" w:rsidRPr="000D3E8B" w:rsidRDefault="008A4A8C" w:rsidP="00A15FFE">
      <w:pPr>
        <w:pStyle w:val="Kazalovsebine1"/>
        <w:rPr>
          <w:rFonts w:eastAsiaTheme="minorEastAsia"/>
          <w:lang w:val="en-GB" w:eastAsia="en-GB"/>
        </w:rPr>
      </w:pPr>
      <w:hyperlink w:anchor="_Toc114237187" w:history="1">
        <w:r w:rsidR="000D3E8B" w:rsidRPr="000D3E8B">
          <w:rPr>
            <w:rStyle w:val="Hiperpovezava"/>
            <w:b w:val="0"/>
            <w:bCs w:val="0"/>
            <w:caps w:val="0"/>
            <w:spacing w:val="-10"/>
          </w:rPr>
          <w:t>Slika</w:t>
        </w:r>
        <w:r w:rsidR="000D3E8B" w:rsidRPr="000D3E8B">
          <w:rPr>
            <w:rStyle w:val="Hiperpovezava"/>
            <w:b w:val="0"/>
            <w:bCs w:val="0"/>
            <w:caps w:val="0"/>
          </w:rPr>
          <w:t xml:space="preserve"> 63.</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pridelano zelenjavo v letu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_Toc114237187 \h </w:instrText>
        </w:r>
        <w:r w:rsidR="00B8743E" w:rsidRPr="000D3E8B">
          <w:rPr>
            <w:webHidden/>
          </w:rPr>
        </w:r>
        <w:r w:rsidR="00B8743E" w:rsidRPr="000D3E8B">
          <w:rPr>
            <w:webHidden/>
          </w:rPr>
          <w:fldChar w:fldCharType="separate"/>
        </w:r>
        <w:r w:rsidR="00D5148B">
          <w:rPr>
            <w:webHidden/>
          </w:rPr>
          <w:t>67</w:t>
        </w:r>
        <w:r w:rsidR="00B8743E" w:rsidRPr="000D3E8B">
          <w:rPr>
            <w:webHidden/>
          </w:rPr>
          <w:fldChar w:fldCharType="end"/>
        </w:r>
      </w:hyperlink>
    </w:p>
    <w:p w14:paraId="55021B7A" w14:textId="2F69D8E9" w:rsidR="00B8743E" w:rsidRPr="000D3E8B" w:rsidRDefault="008A4A8C" w:rsidP="00A15FFE">
      <w:pPr>
        <w:pStyle w:val="Kazalovsebine1"/>
        <w:rPr>
          <w:rFonts w:eastAsiaTheme="minorEastAsia"/>
          <w:lang w:val="en-GB" w:eastAsia="en-GB"/>
        </w:rPr>
      </w:pPr>
      <w:hyperlink w:anchor="_Toc114237188" w:history="1">
        <w:r w:rsidR="000D3E8B" w:rsidRPr="000D3E8B">
          <w:rPr>
            <w:rStyle w:val="Hiperpovezava"/>
            <w:b w:val="0"/>
            <w:bCs w:val="0"/>
            <w:caps w:val="0"/>
            <w:spacing w:val="-10"/>
          </w:rPr>
          <w:t>Slika</w:t>
        </w:r>
        <w:r w:rsidR="000D3E8B" w:rsidRPr="000D3E8B">
          <w:rPr>
            <w:rStyle w:val="Hiperpovezava"/>
            <w:b w:val="0"/>
            <w:bCs w:val="0"/>
            <w:caps w:val="0"/>
          </w:rPr>
          <w:t xml:space="preserve"> 64.</w:t>
        </w:r>
        <w:r w:rsidR="00B8743E" w:rsidRPr="000D3E8B">
          <w:rPr>
            <w:rFonts w:eastAsiaTheme="minorEastAsia"/>
            <w:lang w:val="en-GB" w:eastAsia="en-GB"/>
          </w:rPr>
          <w:tab/>
        </w:r>
        <w:r w:rsidR="000D3E8B" w:rsidRPr="000D3E8B">
          <w:rPr>
            <w:rStyle w:val="Hiperpovezava"/>
            <w:b w:val="0"/>
            <w:bCs w:val="0"/>
            <w:caps w:val="0"/>
          </w:rPr>
          <w:t>Razlika v ceni med mlevsko pekovskimi izdelki, pripravljenimi iz konvencionalno in ekološko pridelanih živil</w:t>
        </w:r>
        <w:r w:rsidR="00B8743E" w:rsidRPr="000D3E8B">
          <w:rPr>
            <w:webHidden/>
          </w:rPr>
          <w:tab/>
        </w:r>
        <w:r w:rsidR="00B8743E" w:rsidRPr="000D3E8B">
          <w:rPr>
            <w:webHidden/>
          </w:rPr>
          <w:fldChar w:fldCharType="begin"/>
        </w:r>
        <w:r w:rsidR="00B8743E" w:rsidRPr="000D3E8B">
          <w:rPr>
            <w:webHidden/>
          </w:rPr>
          <w:instrText xml:space="preserve"> PAGEREF _Toc114237188 \h </w:instrText>
        </w:r>
        <w:r w:rsidR="00B8743E" w:rsidRPr="000D3E8B">
          <w:rPr>
            <w:webHidden/>
          </w:rPr>
        </w:r>
        <w:r w:rsidR="00B8743E" w:rsidRPr="000D3E8B">
          <w:rPr>
            <w:webHidden/>
          </w:rPr>
          <w:fldChar w:fldCharType="separate"/>
        </w:r>
        <w:r w:rsidR="00D5148B">
          <w:rPr>
            <w:webHidden/>
          </w:rPr>
          <w:t>67</w:t>
        </w:r>
        <w:r w:rsidR="00B8743E" w:rsidRPr="000D3E8B">
          <w:rPr>
            <w:webHidden/>
          </w:rPr>
          <w:fldChar w:fldCharType="end"/>
        </w:r>
      </w:hyperlink>
    </w:p>
    <w:p w14:paraId="4CE4F235" w14:textId="18E215B2" w:rsidR="00B8743E" w:rsidRPr="000D3E8B" w:rsidRDefault="008A4A8C" w:rsidP="00A15FFE">
      <w:pPr>
        <w:pStyle w:val="Kazalovsebine1"/>
        <w:rPr>
          <w:rFonts w:eastAsiaTheme="minorEastAsia"/>
          <w:lang w:val="en-GB" w:eastAsia="en-GB"/>
        </w:rPr>
      </w:pPr>
      <w:hyperlink w:anchor="_Toc114237189" w:history="1">
        <w:r w:rsidR="000D3E8B" w:rsidRPr="000D3E8B">
          <w:rPr>
            <w:rStyle w:val="Hiperpovezava"/>
            <w:b w:val="0"/>
            <w:bCs w:val="0"/>
            <w:caps w:val="0"/>
            <w:spacing w:val="-10"/>
          </w:rPr>
          <w:t>Slika</w:t>
        </w:r>
        <w:r w:rsidR="000D3E8B" w:rsidRPr="000D3E8B">
          <w:rPr>
            <w:rStyle w:val="Hiperpovezava"/>
            <w:b w:val="0"/>
            <w:bCs w:val="0"/>
            <w:caps w:val="0"/>
          </w:rPr>
          <w:t xml:space="preserve"> 65.</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pridelanih mlevskih in pekovskih izdelkov</w:t>
        </w:r>
        <w:r w:rsidR="00B8743E" w:rsidRPr="000D3E8B">
          <w:rPr>
            <w:webHidden/>
          </w:rPr>
          <w:tab/>
        </w:r>
        <w:r w:rsidR="00B8743E" w:rsidRPr="000D3E8B">
          <w:rPr>
            <w:webHidden/>
          </w:rPr>
          <w:fldChar w:fldCharType="begin"/>
        </w:r>
        <w:r w:rsidR="00B8743E" w:rsidRPr="000D3E8B">
          <w:rPr>
            <w:webHidden/>
          </w:rPr>
          <w:instrText xml:space="preserve"> PAGEREF _Toc114237189 \h </w:instrText>
        </w:r>
        <w:r w:rsidR="00B8743E" w:rsidRPr="000D3E8B">
          <w:rPr>
            <w:webHidden/>
          </w:rPr>
        </w:r>
        <w:r w:rsidR="00B8743E" w:rsidRPr="000D3E8B">
          <w:rPr>
            <w:webHidden/>
          </w:rPr>
          <w:fldChar w:fldCharType="separate"/>
        </w:r>
        <w:r w:rsidR="00D5148B">
          <w:rPr>
            <w:webHidden/>
          </w:rPr>
          <w:t>68</w:t>
        </w:r>
        <w:r w:rsidR="00B8743E" w:rsidRPr="000D3E8B">
          <w:rPr>
            <w:webHidden/>
          </w:rPr>
          <w:fldChar w:fldCharType="end"/>
        </w:r>
      </w:hyperlink>
    </w:p>
    <w:p w14:paraId="062CC1C2" w14:textId="7147155B" w:rsidR="00B8743E" w:rsidRPr="000D3E8B" w:rsidRDefault="008A4A8C" w:rsidP="00A15FFE">
      <w:pPr>
        <w:pStyle w:val="Kazalovsebine1"/>
        <w:rPr>
          <w:rFonts w:eastAsiaTheme="minorEastAsia"/>
          <w:lang w:val="en-GB" w:eastAsia="en-GB"/>
        </w:rPr>
      </w:pPr>
      <w:hyperlink w:anchor="_Toc114237190" w:history="1">
        <w:r w:rsidR="000D3E8B" w:rsidRPr="000D3E8B">
          <w:rPr>
            <w:rStyle w:val="Hiperpovezava"/>
            <w:b w:val="0"/>
            <w:bCs w:val="0"/>
            <w:caps w:val="0"/>
            <w:spacing w:val="-10"/>
          </w:rPr>
          <w:t>Slika</w:t>
        </w:r>
        <w:r w:rsidR="000D3E8B" w:rsidRPr="000D3E8B">
          <w:rPr>
            <w:rStyle w:val="Hiperpovezava"/>
            <w:b w:val="0"/>
            <w:bCs w:val="0"/>
            <w:caps w:val="0"/>
          </w:rPr>
          <w:t xml:space="preserve"> 66.</w:t>
        </w:r>
        <w:r w:rsidR="00B8743E" w:rsidRPr="000D3E8B">
          <w:rPr>
            <w:rFonts w:eastAsiaTheme="minorEastAsia"/>
            <w:lang w:val="en-GB" w:eastAsia="en-GB"/>
          </w:rPr>
          <w:tab/>
        </w:r>
        <w:r w:rsidR="000D3E8B" w:rsidRPr="000D3E8B">
          <w:rPr>
            <w:rStyle w:val="Hiperpovezava"/>
            <w:b w:val="0"/>
            <w:bCs w:val="0"/>
            <w:caps w:val="0"/>
          </w:rPr>
          <w:t xml:space="preserve">Razlika v ceni med ekološkimi mlevskimi in pekovskimi izdelki, izdelanimi v letu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_Toc114237190 \h </w:instrText>
        </w:r>
        <w:r w:rsidR="00B8743E" w:rsidRPr="000D3E8B">
          <w:rPr>
            <w:webHidden/>
          </w:rPr>
        </w:r>
        <w:r w:rsidR="00B8743E" w:rsidRPr="000D3E8B">
          <w:rPr>
            <w:webHidden/>
          </w:rPr>
          <w:fldChar w:fldCharType="separate"/>
        </w:r>
        <w:r w:rsidR="00D5148B">
          <w:rPr>
            <w:webHidden/>
          </w:rPr>
          <w:t>69</w:t>
        </w:r>
        <w:r w:rsidR="00B8743E" w:rsidRPr="000D3E8B">
          <w:rPr>
            <w:webHidden/>
          </w:rPr>
          <w:fldChar w:fldCharType="end"/>
        </w:r>
      </w:hyperlink>
    </w:p>
    <w:p w14:paraId="7E11F588" w14:textId="7CCE00F3" w:rsidR="00B8743E" w:rsidRPr="000D3E8B" w:rsidRDefault="008A4A8C" w:rsidP="00A15FFE">
      <w:pPr>
        <w:pStyle w:val="Kazalovsebine1"/>
        <w:rPr>
          <w:rFonts w:eastAsiaTheme="minorEastAsia"/>
          <w:lang w:val="en-GB" w:eastAsia="en-GB"/>
        </w:rPr>
      </w:pPr>
      <w:hyperlink w:anchor="_Toc114237191" w:history="1">
        <w:r w:rsidR="000D3E8B" w:rsidRPr="000D3E8B">
          <w:rPr>
            <w:rStyle w:val="Hiperpovezava"/>
            <w:b w:val="0"/>
            <w:bCs w:val="0"/>
            <w:caps w:val="0"/>
            <w:spacing w:val="-10"/>
          </w:rPr>
          <w:t>Slika</w:t>
        </w:r>
        <w:r w:rsidR="000D3E8B" w:rsidRPr="000D3E8B">
          <w:rPr>
            <w:rStyle w:val="Hiperpovezava"/>
            <w:b w:val="0"/>
            <w:bCs w:val="0"/>
            <w:caps w:val="0"/>
          </w:rPr>
          <w:t xml:space="preserve"> 67.</w:t>
        </w:r>
        <w:r w:rsidR="00B8743E" w:rsidRPr="000D3E8B">
          <w:rPr>
            <w:rFonts w:eastAsiaTheme="minorEastAsia"/>
            <w:lang w:val="en-GB" w:eastAsia="en-GB"/>
          </w:rPr>
          <w:tab/>
        </w:r>
        <w:r w:rsidR="000D3E8B" w:rsidRPr="000D3E8B">
          <w:rPr>
            <w:rStyle w:val="Hiperpovezava"/>
            <w:b w:val="0"/>
            <w:bCs w:val="0"/>
            <w:caps w:val="0"/>
          </w:rPr>
          <w:t>Razlika v ceni med ekološko in konvencionalno pridelanimi mlečnimi izdelki</w:t>
        </w:r>
        <w:r w:rsidR="00B8743E" w:rsidRPr="000D3E8B">
          <w:rPr>
            <w:webHidden/>
          </w:rPr>
          <w:tab/>
        </w:r>
        <w:r w:rsidR="00B8743E" w:rsidRPr="000D3E8B">
          <w:rPr>
            <w:webHidden/>
          </w:rPr>
          <w:fldChar w:fldCharType="begin"/>
        </w:r>
        <w:r w:rsidR="00B8743E" w:rsidRPr="000D3E8B">
          <w:rPr>
            <w:webHidden/>
          </w:rPr>
          <w:instrText xml:space="preserve"> PAGEREF _Toc114237191 \h </w:instrText>
        </w:r>
        <w:r w:rsidR="00B8743E" w:rsidRPr="000D3E8B">
          <w:rPr>
            <w:webHidden/>
          </w:rPr>
        </w:r>
        <w:r w:rsidR="00B8743E" w:rsidRPr="000D3E8B">
          <w:rPr>
            <w:webHidden/>
          </w:rPr>
          <w:fldChar w:fldCharType="separate"/>
        </w:r>
        <w:r w:rsidR="00D5148B">
          <w:rPr>
            <w:webHidden/>
          </w:rPr>
          <w:t>69</w:t>
        </w:r>
        <w:r w:rsidR="00B8743E" w:rsidRPr="000D3E8B">
          <w:rPr>
            <w:webHidden/>
          </w:rPr>
          <w:fldChar w:fldCharType="end"/>
        </w:r>
      </w:hyperlink>
    </w:p>
    <w:p w14:paraId="12055C3E" w14:textId="65E5DE7F" w:rsidR="00B8743E" w:rsidRPr="000D3E8B" w:rsidRDefault="008A4A8C" w:rsidP="00A15FFE">
      <w:pPr>
        <w:pStyle w:val="Kazalovsebine1"/>
        <w:rPr>
          <w:rFonts w:eastAsiaTheme="minorEastAsia"/>
          <w:lang w:val="en-GB" w:eastAsia="en-GB"/>
        </w:rPr>
      </w:pPr>
      <w:hyperlink w:anchor="_Toc114237192" w:history="1">
        <w:r w:rsidR="000D3E8B" w:rsidRPr="000D3E8B">
          <w:rPr>
            <w:rStyle w:val="Hiperpovezava"/>
            <w:b w:val="0"/>
            <w:bCs w:val="0"/>
            <w:caps w:val="0"/>
            <w:spacing w:val="-10"/>
          </w:rPr>
          <w:t>Slika</w:t>
        </w:r>
        <w:r w:rsidR="000D3E8B" w:rsidRPr="000D3E8B">
          <w:rPr>
            <w:rStyle w:val="Hiperpovezava"/>
            <w:b w:val="0"/>
            <w:bCs w:val="0"/>
            <w:caps w:val="0"/>
          </w:rPr>
          <w:t xml:space="preserve"> 68.</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pridelanih mlečnih izdelkov</w:t>
        </w:r>
        <w:r w:rsidR="00B8743E" w:rsidRPr="000D3E8B">
          <w:rPr>
            <w:webHidden/>
          </w:rPr>
          <w:tab/>
        </w:r>
        <w:r w:rsidR="00B8743E" w:rsidRPr="000D3E8B">
          <w:rPr>
            <w:webHidden/>
          </w:rPr>
          <w:fldChar w:fldCharType="begin"/>
        </w:r>
        <w:r w:rsidR="00B8743E" w:rsidRPr="000D3E8B">
          <w:rPr>
            <w:webHidden/>
          </w:rPr>
          <w:instrText xml:space="preserve"> PAGEREF _Toc114237192 \h </w:instrText>
        </w:r>
        <w:r w:rsidR="00B8743E" w:rsidRPr="000D3E8B">
          <w:rPr>
            <w:webHidden/>
          </w:rPr>
        </w:r>
        <w:r w:rsidR="00B8743E" w:rsidRPr="000D3E8B">
          <w:rPr>
            <w:webHidden/>
          </w:rPr>
          <w:fldChar w:fldCharType="separate"/>
        </w:r>
        <w:r w:rsidR="00D5148B">
          <w:rPr>
            <w:webHidden/>
          </w:rPr>
          <w:t>70</w:t>
        </w:r>
        <w:r w:rsidR="00B8743E" w:rsidRPr="000D3E8B">
          <w:rPr>
            <w:webHidden/>
          </w:rPr>
          <w:fldChar w:fldCharType="end"/>
        </w:r>
      </w:hyperlink>
    </w:p>
    <w:p w14:paraId="72B0777C" w14:textId="09ADF213" w:rsidR="00B8743E" w:rsidRPr="000D3E8B" w:rsidRDefault="008A4A8C" w:rsidP="00A15FFE">
      <w:pPr>
        <w:pStyle w:val="Kazalovsebine1"/>
        <w:rPr>
          <w:rFonts w:eastAsiaTheme="minorEastAsia"/>
          <w:lang w:val="en-GB" w:eastAsia="en-GB"/>
        </w:rPr>
      </w:pPr>
      <w:hyperlink w:anchor="_Toc114237193" w:history="1">
        <w:r w:rsidR="000D3E8B" w:rsidRPr="000D3E8B">
          <w:rPr>
            <w:rStyle w:val="Hiperpovezava"/>
            <w:b w:val="0"/>
            <w:bCs w:val="0"/>
            <w:caps w:val="0"/>
            <w:spacing w:val="-10"/>
          </w:rPr>
          <w:t>Slika</w:t>
        </w:r>
        <w:r w:rsidR="000D3E8B" w:rsidRPr="000D3E8B">
          <w:rPr>
            <w:rStyle w:val="Hiperpovezava"/>
            <w:b w:val="0"/>
            <w:bCs w:val="0"/>
            <w:caps w:val="0"/>
          </w:rPr>
          <w:t xml:space="preserve"> 69.</w:t>
        </w:r>
        <w:r w:rsidR="00B8743E" w:rsidRPr="000D3E8B">
          <w:rPr>
            <w:rFonts w:eastAsiaTheme="minorEastAsia"/>
            <w:lang w:val="en-GB" w:eastAsia="en-GB"/>
          </w:rPr>
          <w:tab/>
        </w:r>
        <w:r w:rsidR="000D3E8B" w:rsidRPr="000D3E8B">
          <w:rPr>
            <w:rStyle w:val="Hiperpovezava"/>
            <w:b w:val="0"/>
            <w:bCs w:val="0"/>
            <w:caps w:val="0"/>
          </w:rPr>
          <w:t xml:space="preserve">Razlika v ceni med ekološkimi mlečnimi izdelki, izdelanimi v letu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_Toc114237193 \h </w:instrText>
        </w:r>
        <w:r w:rsidR="00B8743E" w:rsidRPr="000D3E8B">
          <w:rPr>
            <w:webHidden/>
          </w:rPr>
        </w:r>
        <w:r w:rsidR="00B8743E" w:rsidRPr="000D3E8B">
          <w:rPr>
            <w:webHidden/>
          </w:rPr>
          <w:fldChar w:fldCharType="separate"/>
        </w:r>
        <w:r w:rsidR="00D5148B">
          <w:rPr>
            <w:webHidden/>
          </w:rPr>
          <w:t>70</w:t>
        </w:r>
        <w:r w:rsidR="00B8743E" w:rsidRPr="000D3E8B">
          <w:rPr>
            <w:webHidden/>
          </w:rPr>
          <w:fldChar w:fldCharType="end"/>
        </w:r>
      </w:hyperlink>
    </w:p>
    <w:p w14:paraId="76E4BC64" w14:textId="50A9A5B6" w:rsidR="00B8743E" w:rsidRPr="000D3E8B" w:rsidRDefault="008A4A8C" w:rsidP="00A15FFE">
      <w:pPr>
        <w:pStyle w:val="Kazalovsebine1"/>
        <w:rPr>
          <w:rFonts w:eastAsiaTheme="minorEastAsia"/>
          <w:lang w:val="en-GB" w:eastAsia="en-GB"/>
        </w:rPr>
      </w:pPr>
      <w:hyperlink w:anchor="_Toc114237194" w:history="1">
        <w:r w:rsidR="000D3E8B" w:rsidRPr="000D3E8B">
          <w:rPr>
            <w:rStyle w:val="Hiperpovezava"/>
            <w:b w:val="0"/>
            <w:bCs w:val="0"/>
            <w:caps w:val="0"/>
            <w:spacing w:val="-10"/>
          </w:rPr>
          <w:t>Slika</w:t>
        </w:r>
        <w:r w:rsidR="000D3E8B" w:rsidRPr="000D3E8B">
          <w:rPr>
            <w:rStyle w:val="Hiperpovezava"/>
            <w:b w:val="0"/>
            <w:bCs w:val="0"/>
            <w:caps w:val="0"/>
          </w:rPr>
          <w:t xml:space="preserve"> 70.</w:t>
        </w:r>
        <w:r w:rsidR="00B8743E" w:rsidRPr="000D3E8B">
          <w:rPr>
            <w:rFonts w:eastAsiaTheme="minorEastAsia"/>
            <w:lang w:val="en-GB" w:eastAsia="en-GB"/>
          </w:rPr>
          <w:tab/>
        </w:r>
        <w:r w:rsidR="000D3E8B" w:rsidRPr="000D3E8B">
          <w:rPr>
            <w:rStyle w:val="Hiperpovezava"/>
            <w:b w:val="0"/>
            <w:bCs w:val="0"/>
            <w:caps w:val="0"/>
          </w:rPr>
          <w:t>Razlika v ceni med ekološko in konvencionalno pridelanimi olji in kisi</w:t>
        </w:r>
        <w:r w:rsidR="00B8743E" w:rsidRPr="000D3E8B">
          <w:rPr>
            <w:webHidden/>
          </w:rPr>
          <w:tab/>
        </w:r>
        <w:r w:rsidR="00B8743E" w:rsidRPr="000D3E8B">
          <w:rPr>
            <w:webHidden/>
          </w:rPr>
          <w:fldChar w:fldCharType="begin"/>
        </w:r>
        <w:r w:rsidR="00B8743E" w:rsidRPr="000D3E8B">
          <w:rPr>
            <w:webHidden/>
          </w:rPr>
          <w:instrText xml:space="preserve"> PAGEREF _Toc114237194 \h </w:instrText>
        </w:r>
        <w:r w:rsidR="00B8743E" w:rsidRPr="000D3E8B">
          <w:rPr>
            <w:webHidden/>
          </w:rPr>
        </w:r>
        <w:r w:rsidR="00B8743E" w:rsidRPr="000D3E8B">
          <w:rPr>
            <w:webHidden/>
          </w:rPr>
          <w:fldChar w:fldCharType="separate"/>
        </w:r>
        <w:r w:rsidR="00D5148B">
          <w:rPr>
            <w:webHidden/>
          </w:rPr>
          <w:t>70</w:t>
        </w:r>
        <w:r w:rsidR="00B8743E" w:rsidRPr="000D3E8B">
          <w:rPr>
            <w:webHidden/>
          </w:rPr>
          <w:fldChar w:fldCharType="end"/>
        </w:r>
      </w:hyperlink>
    </w:p>
    <w:p w14:paraId="401C3B58" w14:textId="1FFA2F4B" w:rsidR="00B8743E" w:rsidRPr="000D3E8B" w:rsidRDefault="008A4A8C" w:rsidP="00A15FFE">
      <w:pPr>
        <w:pStyle w:val="Kazalovsebine1"/>
        <w:rPr>
          <w:rFonts w:eastAsiaTheme="minorEastAsia"/>
          <w:lang w:val="en-GB" w:eastAsia="en-GB"/>
        </w:rPr>
      </w:pPr>
      <w:hyperlink w:anchor="_Toc114237195" w:history="1">
        <w:r w:rsidR="000D3E8B" w:rsidRPr="000D3E8B">
          <w:rPr>
            <w:rStyle w:val="Hiperpovezava"/>
            <w:b w:val="0"/>
            <w:bCs w:val="0"/>
            <w:caps w:val="0"/>
            <w:spacing w:val="-10"/>
          </w:rPr>
          <w:t>Slika</w:t>
        </w:r>
        <w:r w:rsidR="000D3E8B" w:rsidRPr="000D3E8B">
          <w:rPr>
            <w:rStyle w:val="Hiperpovezava"/>
            <w:b w:val="0"/>
            <w:bCs w:val="0"/>
            <w:caps w:val="0"/>
          </w:rPr>
          <w:t xml:space="preserve"> 71.</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pridelanih olj in kisov</w:t>
        </w:r>
        <w:r w:rsidR="00B8743E" w:rsidRPr="000D3E8B">
          <w:rPr>
            <w:webHidden/>
          </w:rPr>
          <w:tab/>
        </w:r>
        <w:r w:rsidR="00B8743E" w:rsidRPr="000D3E8B">
          <w:rPr>
            <w:webHidden/>
          </w:rPr>
          <w:fldChar w:fldCharType="begin"/>
        </w:r>
        <w:r w:rsidR="00B8743E" w:rsidRPr="000D3E8B">
          <w:rPr>
            <w:webHidden/>
          </w:rPr>
          <w:instrText xml:space="preserve"> PAGEREF _Toc114237195 \h </w:instrText>
        </w:r>
        <w:r w:rsidR="00B8743E" w:rsidRPr="000D3E8B">
          <w:rPr>
            <w:webHidden/>
          </w:rPr>
        </w:r>
        <w:r w:rsidR="00B8743E" w:rsidRPr="000D3E8B">
          <w:rPr>
            <w:webHidden/>
          </w:rPr>
          <w:fldChar w:fldCharType="separate"/>
        </w:r>
        <w:r w:rsidR="00D5148B">
          <w:rPr>
            <w:webHidden/>
          </w:rPr>
          <w:t>71</w:t>
        </w:r>
        <w:r w:rsidR="00B8743E" w:rsidRPr="000D3E8B">
          <w:rPr>
            <w:webHidden/>
          </w:rPr>
          <w:fldChar w:fldCharType="end"/>
        </w:r>
      </w:hyperlink>
    </w:p>
    <w:p w14:paraId="161D71EB" w14:textId="65233945" w:rsidR="00B8743E" w:rsidRPr="000D3E8B" w:rsidRDefault="008A4A8C" w:rsidP="00A15FFE">
      <w:pPr>
        <w:pStyle w:val="Kazalovsebine1"/>
        <w:rPr>
          <w:rFonts w:eastAsiaTheme="minorEastAsia"/>
          <w:lang w:val="en-GB" w:eastAsia="en-GB"/>
        </w:rPr>
      </w:pPr>
      <w:hyperlink w:anchor="_Toc114237196" w:history="1">
        <w:r w:rsidR="000D3E8B" w:rsidRPr="000D3E8B">
          <w:rPr>
            <w:rStyle w:val="Hiperpovezava"/>
            <w:b w:val="0"/>
            <w:bCs w:val="0"/>
            <w:caps w:val="0"/>
            <w:spacing w:val="-10"/>
          </w:rPr>
          <w:t>Slika</w:t>
        </w:r>
        <w:r w:rsidR="000D3E8B" w:rsidRPr="000D3E8B">
          <w:rPr>
            <w:rStyle w:val="Hiperpovezava"/>
            <w:b w:val="0"/>
            <w:bCs w:val="0"/>
            <w:caps w:val="0"/>
          </w:rPr>
          <w:t xml:space="preserve"> 72.</w:t>
        </w:r>
        <w:r w:rsidR="00B8743E" w:rsidRPr="000D3E8B">
          <w:rPr>
            <w:rFonts w:eastAsiaTheme="minorEastAsia"/>
            <w:lang w:val="en-GB" w:eastAsia="en-GB"/>
          </w:rPr>
          <w:tab/>
        </w:r>
        <w:r w:rsidR="000D3E8B" w:rsidRPr="000D3E8B">
          <w:rPr>
            <w:rStyle w:val="Hiperpovezava"/>
            <w:b w:val="0"/>
            <w:bCs w:val="0"/>
            <w:caps w:val="0"/>
          </w:rPr>
          <w:t xml:space="preserve">Razlika v ceni med ekološkimi olji in kisi v prodaji leta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_Toc114237196 \h </w:instrText>
        </w:r>
        <w:r w:rsidR="00B8743E" w:rsidRPr="000D3E8B">
          <w:rPr>
            <w:webHidden/>
          </w:rPr>
        </w:r>
        <w:r w:rsidR="00B8743E" w:rsidRPr="000D3E8B">
          <w:rPr>
            <w:webHidden/>
          </w:rPr>
          <w:fldChar w:fldCharType="separate"/>
        </w:r>
        <w:r w:rsidR="00D5148B">
          <w:rPr>
            <w:webHidden/>
          </w:rPr>
          <w:t>71</w:t>
        </w:r>
        <w:r w:rsidR="00B8743E" w:rsidRPr="000D3E8B">
          <w:rPr>
            <w:webHidden/>
          </w:rPr>
          <w:fldChar w:fldCharType="end"/>
        </w:r>
      </w:hyperlink>
    </w:p>
    <w:p w14:paraId="02A7FAC6" w14:textId="55F435E2" w:rsidR="00B8743E" w:rsidRPr="000D3E8B" w:rsidRDefault="008A4A8C" w:rsidP="00A15FFE">
      <w:pPr>
        <w:pStyle w:val="Kazalovsebine1"/>
        <w:rPr>
          <w:rFonts w:eastAsiaTheme="minorEastAsia"/>
          <w:lang w:val="en-GB" w:eastAsia="en-GB"/>
        </w:rPr>
      </w:pPr>
      <w:hyperlink w:anchor="_Toc114237197" w:history="1">
        <w:r w:rsidR="000D3E8B" w:rsidRPr="000D3E8B">
          <w:rPr>
            <w:rStyle w:val="Hiperpovezava"/>
            <w:b w:val="0"/>
            <w:bCs w:val="0"/>
            <w:caps w:val="0"/>
            <w:spacing w:val="-10"/>
          </w:rPr>
          <w:t>Slika</w:t>
        </w:r>
        <w:r w:rsidR="000D3E8B" w:rsidRPr="000D3E8B">
          <w:rPr>
            <w:rStyle w:val="Hiperpovezava"/>
            <w:b w:val="0"/>
            <w:bCs w:val="0"/>
            <w:caps w:val="0"/>
          </w:rPr>
          <w:t xml:space="preserve"> 73.</w:t>
        </w:r>
        <w:r w:rsidR="00B8743E" w:rsidRPr="000D3E8B">
          <w:rPr>
            <w:rFonts w:eastAsiaTheme="minorEastAsia"/>
            <w:lang w:val="en-GB" w:eastAsia="en-GB"/>
          </w:rPr>
          <w:tab/>
        </w:r>
        <w:r w:rsidR="000D3E8B" w:rsidRPr="000D3E8B">
          <w:rPr>
            <w:rStyle w:val="Hiperpovezava"/>
            <w:b w:val="0"/>
            <w:bCs w:val="0"/>
            <w:caps w:val="0"/>
          </w:rPr>
          <w:t>Razlika v ceni med ekološko in konvencionalno pridelanimi jajci</w:t>
        </w:r>
        <w:r w:rsidR="00B8743E" w:rsidRPr="000D3E8B">
          <w:rPr>
            <w:webHidden/>
          </w:rPr>
          <w:tab/>
        </w:r>
        <w:r w:rsidR="00B8743E" w:rsidRPr="000D3E8B">
          <w:rPr>
            <w:webHidden/>
          </w:rPr>
          <w:fldChar w:fldCharType="begin"/>
        </w:r>
        <w:r w:rsidR="00B8743E" w:rsidRPr="000D3E8B">
          <w:rPr>
            <w:webHidden/>
          </w:rPr>
          <w:instrText xml:space="preserve"> PAGEREF _Toc114237197 \h </w:instrText>
        </w:r>
        <w:r w:rsidR="00B8743E" w:rsidRPr="000D3E8B">
          <w:rPr>
            <w:webHidden/>
          </w:rPr>
        </w:r>
        <w:r w:rsidR="00B8743E" w:rsidRPr="000D3E8B">
          <w:rPr>
            <w:webHidden/>
          </w:rPr>
          <w:fldChar w:fldCharType="separate"/>
        </w:r>
        <w:r w:rsidR="00D5148B">
          <w:rPr>
            <w:webHidden/>
          </w:rPr>
          <w:t>72</w:t>
        </w:r>
        <w:r w:rsidR="00B8743E" w:rsidRPr="000D3E8B">
          <w:rPr>
            <w:webHidden/>
          </w:rPr>
          <w:fldChar w:fldCharType="end"/>
        </w:r>
      </w:hyperlink>
    </w:p>
    <w:p w14:paraId="014C2C77" w14:textId="3C1853E6" w:rsidR="00B8743E" w:rsidRPr="000D3E8B" w:rsidRDefault="008A4A8C" w:rsidP="00A15FFE">
      <w:pPr>
        <w:pStyle w:val="Kazalovsebine1"/>
        <w:rPr>
          <w:rFonts w:eastAsiaTheme="minorEastAsia"/>
          <w:lang w:val="en-GB" w:eastAsia="en-GB"/>
        </w:rPr>
      </w:pPr>
      <w:hyperlink w:anchor="_Toc114237198" w:history="1">
        <w:r w:rsidR="000D3E8B" w:rsidRPr="000D3E8B">
          <w:rPr>
            <w:rStyle w:val="Hiperpovezava"/>
            <w:b w:val="0"/>
            <w:bCs w:val="0"/>
            <w:caps w:val="0"/>
            <w:spacing w:val="-10"/>
          </w:rPr>
          <w:t>Slika</w:t>
        </w:r>
        <w:r w:rsidR="000D3E8B" w:rsidRPr="000D3E8B">
          <w:rPr>
            <w:rStyle w:val="Hiperpovezava"/>
            <w:b w:val="0"/>
            <w:bCs w:val="0"/>
            <w:caps w:val="0"/>
          </w:rPr>
          <w:t xml:space="preserve"> 74.</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pridelanimi jajci (v prodaji leta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_Toc114237198 \h </w:instrText>
        </w:r>
        <w:r w:rsidR="00B8743E" w:rsidRPr="000D3E8B">
          <w:rPr>
            <w:webHidden/>
          </w:rPr>
        </w:r>
        <w:r w:rsidR="00B8743E" w:rsidRPr="000D3E8B">
          <w:rPr>
            <w:webHidden/>
          </w:rPr>
          <w:fldChar w:fldCharType="separate"/>
        </w:r>
        <w:r w:rsidR="00D5148B">
          <w:rPr>
            <w:webHidden/>
          </w:rPr>
          <w:t>72</w:t>
        </w:r>
        <w:r w:rsidR="00B8743E" w:rsidRPr="000D3E8B">
          <w:rPr>
            <w:webHidden/>
          </w:rPr>
          <w:fldChar w:fldCharType="end"/>
        </w:r>
      </w:hyperlink>
    </w:p>
    <w:p w14:paraId="62527CFD" w14:textId="0FE9AC70" w:rsidR="00B8743E" w:rsidRPr="000D3E8B" w:rsidRDefault="008A4A8C" w:rsidP="00A15FFE">
      <w:pPr>
        <w:pStyle w:val="Kazalovsebine1"/>
        <w:rPr>
          <w:rFonts w:eastAsiaTheme="minorEastAsia"/>
          <w:lang w:val="en-GB" w:eastAsia="en-GB"/>
        </w:rPr>
      </w:pPr>
      <w:hyperlink w:anchor="_Toc114237199" w:history="1">
        <w:r w:rsidR="000D3E8B" w:rsidRPr="000D3E8B">
          <w:rPr>
            <w:rStyle w:val="Hiperpovezava"/>
            <w:b w:val="0"/>
            <w:bCs w:val="0"/>
            <w:caps w:val="0"/>
            <w:spacing w:val="-10"/>
          </w:rPr>
          <w:t>Slika</w:t>
        </w:r>
        <w:r w:rsidR="000D3E8B" w:rsidRPr="000D3E8B">
          <w:rPr>
            <w:rStyle w:val="Hiperpovezava"/>
            <w:b w:val="0"/>
            <w:bCs w:val="0"/>
            <w:caps w:val="0"/>
          </w:rPr>
          <w:t xml:space="preserve"> 75</w:t>
        </w:r>
        <w:r w:rsidR="00B8743E" w:rsidRPr="000D3E8B">
          <w:rPr>
            <w:rStyle w:val="Hiperpovezava"/>
            <w:b w:val="0"/>
            <w:bCs w:val="0"/>
          </w:rPr>
          <w:t>.</w:t>
        </w:r>
        <w:r w:rsidR="00B8743E" w:rsidRPr="000D3E8B">
          <w:rPr>
            <w:rFonts w:eastAsiaTheme="minorEastAsia"/>
            <w:lang w:val="en-GB" w:eastAsia="en-GB"/>
          </w:rPr>
          <w:tab/>
        </w:r>
        <w:r w:rsidR="000D3E8B" w:rsidRPr="000D3E8B">
          <w:rPr>
            <w:rStyle w:val="Hiperpovezava"/>
            <w:b w:val="0"/>
            <w:bCs w:val="0"/>
            <w:caps w:val="0"/>
          </w:rPr>
          <w:t>Razlika v ceni med ekološko in konvencionalno pridelanim medom</w:t>
        </w:r>
        <w:r w:rsidR="00B8743E" w:rsidRPr="000D3E8B">
          <w:rPr>
            <w:webHidden/>
          </w:rPr>
          <w:tab/>
        </w:r>
        <w:r w:rsidR="00B8743E" w:rsidRPr="000D3E8B">
          <w:rPr>
            <w:webHidden/>
          </w:rPr>
          <w:fldChar w:fldCharType="begin"/>
        </w:r>
        <w:r w:rsidR="00B8743E" w:rsidRPr="000D3E8B">
          <w:rPr>
            <w:webHidden/>
          </w:rPr>
          <w:instrText xml:space="preserve"> PAGEREF _Toc114237199 \h </w:instrText>
        </w:r>
        <w:r w:rsidR="00B8743E" w:rsidRPr="000D3E8B">
          <w:rPr>
            <w:webHidden/>
          </w:rPr>
        </w:r>
        <w:r w:rsidR="00B8743E" w:rsidRPr="000D3E8B">
          <w:rPr>
            <w:webHidden/>
          </w:rPr>
          <w:fldChar w:fldCharType="separate"/>
        </w:r>
        <w:r w:rsidR="00D5148B">
          <w:rPr>
            <w:webHidden/>
          </w:rPr>
          <w:t>73</w:t>
        </w:r>
        <w:r w:rsidR="00B8743E" w:rsidRPr="000D3E8B">
          <w:rPr>
            <w:webHidden/>
          </w:rPr>
          <w:fldChar w:fldCharType="end"/>
        </w:r>
      </w:hyperlink>
    </w:p>
    <w:p w14:paraId="1191E9BF" w14:textId="2F42CB4A" w:rsidR="00B8743E" w:rsidRPr="000D3E8B" w:rsidRDefault="008A4A8C" w:rsidP="00A15FFE">
      <w:pPr>
        <w:pStyle w:val="Kazalovsebine1"/>
        <w:rPr>
          <w:rFonts w:eastAsiaTheme="minorEastAsia"/>
          <w:lang w:val="en-GB" w:eastAsia="en-GB"/>
        </w:rPr>
      </w:pPr>
      <w:hyperlink w:anchor="_Toc114237200" w:history="1">
        <w:r w:rsidR="000D3E8B" w:rsidRPr="000D3E8B">
          <w:rPr>
            <w:rStyle w:val="Hiperpovezava"/>
            <w:b w:val="0"/>
            <w:bCs w:val="0"/>
            <w:caps w:val="0"/>
            <w:spacing w:val="-10"/>
          </w:rPr>
          <w:t>Slika</w:t>
        </w:r>
        <w:r w:rsidR="000D3E8B" w:rsidRPr="000D3E8B">
          <w:rPr>
            <w:rStyle w:val="Hiperpovezava"/>
            <w:b w:val="0"/>
            <w:bCs w:val="0"/>
            <w:caps w:val="0"/>
          </w:rPr>
          <w:t xml:space="preserve"> 76.</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pridelanega medu</w:t>
        </w:r>
        <w:r w:rsidR="00B8743E" w:rsidRPr="000D3E8B">
          <w:rPr>
            <w:webHidden/>
          </w:rPr>
          <w:tab/>
        </w:r>
        <w:r w:rsidR="00B8743E" w:rsidRPr="000D3E8B">
          <w:rPr>
            <w:webHidden/>
          </w:rPr>
          <w:fldChar w:fldCharType="begin"/>
        </w:r>
        <w:r w:rsidR="00B8743E" w:rsidRPr="000D3E8B">
          <w:rPr>
            <w:webHidden/>
          </w:rPr>
          <w:instrText xml:space="preserve"> PAGEREF _Toc114237200 \h </w:instrText>
        </w:r>
        <w:r w:rsidR="00B8743E" w:rsidRPr="000D3E8B">
          <w:rPr>
            <w:webHidden/>
          </w:rPr>
        </w:r>
        <w:r w:rsidR="00B8743E" w:rsidRPr="000D3E8B">
          <w:rPr>
            <w:webHidden/>
          </w:rPr>
          <w:fldChar w:fldCharType="separate"/>
        </w:r>
        <w:r w:rsidR="00D5148B">
          <w:rPr>
            <w:webHidden/>
          </w:rPr>
          <w:t>73</w:t>
        </w:r>
        <w:r w:rsidR="00B8743E" w:rsidRPr="000D3E8B">
          <w:rPr>
            <w:webHidden/>
          </w:rPr>
          <w:fldChar w:fldCharType="end"/>
        </w:r>
      </w:hyperlink>
    </w:p>
    <w:p w14:paraId="25C10414" w14:textId="5D55C5B6" w:rsidR="00B8743E" w:rsidRPr="000D3E8B" w:rsidRDefault="008A4A8C" w:rsidP="00A15FFE">
      <w:pPr>
        <w:pStyle w:val="Kazalovsebine1"/>
        <w:rPr>
          <w:rFonts w:eastAsiaTheme="minorEastAsia"/>
          <w:lang w:val="en-GB" w:eastAsia="en-GB"/>
        </w:rPr>
      </w:pPr>
      <w:hyperlink w:anchor="_Toc114237201" w:history="1">
        <w:r w:rsidR="000D3E8B" w:rsidRPr="000D3E8B">
          <w:rPr>
            <w:rStyle w:val="Hiperpovezava"/>
            <w:b w:val="0"/>
            <w:bCs w:val="0"/>
            <w:caps w:val="0"/>
            <w:spacing w:val="-10"/>
          </w:rPr>
          <w:t>Slika</w:t>
        </w:r>
        <w:r w:rsidR="000D3E8B" w:rsidRPr="000D3E8B">
          <w:rPr>
            <w:rStyle w:val="Hiperpovezava"/>
            <w:b w:val="0"/>
            <w:bCs w:val="0"/>
            <w:caps w:val="0"/>
          </w:rPr>
          <w:t xml:space="preserve"> 77.</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pridelanim medom (v prodaji leta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_Toc114237201 \h </w:instrText>
        </w:r>
        <w:r w:rsidR="00B8743E" w:rsidRPr="000D3E8B">
          <w:rPr>
            <w:webHidden/>
          </w:rPr>
        </w:r>
        <w:r w:rsidR="00B8743E" w:rsidRPr="000D3E8B">
          <w:rPr>
            <w:webHidden/>
          </w:rPr>
          <w:fldChar w:fldCharType="separate"/>
        </w:r>
        <w:r w:rsidR="00D5148B">
          <w:rPr>
            <w:webHidden/>
          </w:rPr>
          <w:t>74</w:t>
        </w:r>
        <w:r w:rsidR="00B8743E" w:rsidRPr="000D3E8B">
          <w:rPr>
            <w:webHidden/>
          </w:rPr>
          <w:fldChar w:fldCharType="end"/>
        </w:r>
      </w:hyperlink>
    </w:p>
    <w:p w14:paraId="78C635E0" w14:textId="0394B3C4" w:rsidR="00B8743E" w:rsidRPr="000D3E8B" w:rsidRDefault="008A4A8C" w:rsidP="00A15FFE">
      <w:pPr>
        <w:pStyle w:val="Kazalovsebine1"/>
        <w:rPr>
          <w:rFonts w:eastAsiaTheme="minorEastAsia"/>
          <w:lang w:val="en-GB" w:eastAsia="en-GB"/>
        </w:rPr>
      </w:pPr>
      <w:hyperlink w:anchor="_Toc114237202" w:history="1">
        <w:r w:rsidR="000D3E8B" w:rsidRPr="000D3E8B">
          <w:rPr>
            <w:rStyle w:val="Hiperpovezava"/>
            <w:b w:val="0"/>
            <w:bCs w:val="0"/>
            <w:caps w:val="0"/>
            <w:spacing w:val="-10"/>
          </w:rPr>
          <w:t>Slika</w:t>
        </w:r>
        <w:r w:rsidR="000D3E8B" w:rsidRPr="000D3E8B">
          <w:rPr>
            <w:rStyle w:val="Hiperpovezava"/>
            <w:b w:val="0"/>
            <w:bCs w:val="0"/>
            <w:caps w:val="0"/>
          </w:rPr>
          <w:t xml:space="preserve"> </w:t>
        </w:r>
        <w:r w:rsidR="00B8743E" w:rsidRPr="000D3E8B">
          <w:rPr>
            <w:rStyle w:val="Hiperpovezava"/>
            <w:b w:val="0"/>
            <w:bCs w:val="0"/>
          </w:rPr>
          <w:t>78.</w:t>
        </w:r>
        <w:r w:rsidR="00B8743E" w:rsidRPr="000D3E8B">
          <w:rPr>
            <w:rFonts w:eastAsiaTheme="minorEastAsia"/>
            <w:lang w:val="en-GB" w:eastAsia="en-GB"/>
          </w:rPr>
          <w:tab/>
        </w:r>
        <w:r w:rsidR="000D3E8B" w:rsidRPr="000D3E8B">
          <w:rPr>
            <w:rStyle w:val="Hiperpovezava"/>
            <w:b w:val="0"/>
            <w:bCs w:val="0"/>
            <w:caps w:val="0"/>
          </w:rPr>
          <w:t>Razlika v ceni med ekološko in konvencionalno pridelanimi pijačami</w:t>
        </w:r>
        <w:r w:rsidR="00B8743E" w:rsidRPr="000D3E8B">
          <w:rPr>
            <w:webHidden/>
          </w:rPr>
          <w:tab/>
        </w:r>
        <w:r w:rsidR="00B8743E" w:rsidRPr="000D3E8B">
          <w:rPr>
            <w:webHidden/>
          </w:rPr>
          <w:fldChar w:fldCharType="begin"/>
        </w:r>
        <w:r w:rsidR="00B8743E" w:rsidRPr="000D3E8B">
          <w:rPr>
            <w:webHidden/>
          </w:rPr>
          <w:instrText xml:space="preserve"> PAGEREF _Toc114237202 \h </w:instrText>
        </w:r>
        <w:r w:rsidR="00B8743E" w:rsidRPr="000D3E8B">
          <w:rPr>
            <w:webHidden/>
          </w:rPr>
        </w:r>
        <w:r w:rsidR="00B8743E" w:rsidRPr="000D3E8B">
          <w:rPr>
            <w:webHidden/>
          </w:rPr>
          <w:fldChar w:fldCharType="separate"/>
        </w:r>
        <w:r w:rsidR="00D5148B">
          <w:rPr>
            <w:webHidden/>
          </w:rPr>
          <w:t>74</w:t>
        </w:r>
        <w:r w:rsidR="00B8743E" w:rsidRPr="000D3E8B">
          <w:rPr>
            <w:webHidden/>
          </w:rPr>
          <w:fldChar w:fldCharType="end"/>
        </w:r>
      </w:hyperlink>
    </w:p>
    <w:p w14:paraId="670DBE92" w14:textId="5C790017" w:rsidR="00B8743E" w:rsidRPr="000D3E8B" w:rsidRDefault="008A4A8C" w:rsidP="00A15FFE">
      <w:pPr>
        <w:pStyle w:val="Kazalovsebine1"/>
        <w:rPr>
          <w:rFonts w:eastAsiaTheme="minorEastAsia"/>
          <w:lang w:val="en-GB" w:eastAsia="en-GB"/>
        </w:rPr>
      </w:pPr>
      <w:hyperlink w:anchor="_Toc114237203" w:history="1">
        <w:r w:rsidR="000D3E8B" w:rsidRPr="000D3E8B">
          <w:rPr>
            <w:rStyle w:val="Hiperpovezava"/>
            <w:b w:val="0"/>
            <w:bCs w:val="0"/>
            <w:caps w:val="0"/>
            <w:spacing w:val="-10"/>
          </w:rPr>
          <w:t>Slika</w:t>
        </w:r>
        <w:r w:rsidR="000D3E8B" w:rsidRPr="000D3E8B">
          <w:rPr>
            <w:rStyle w:val="Hiperpovezava"/>
            <w:b w:val="0"/>
            <w:bCs w:val="0"/>
            <w:caps w:val="0"/>
          </w:rPr>
          <w:t xml:space="preserve"> 79.</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pridelane pijače</w:t>
        </w:r>
        <w:r w:rsidR="00B8743E" w:rsidRPr="000D3E8B">
          <w:rPr>
            <w:webHidden/>
          </w:rPr>
          <w:tab/>
        </w:r>
        <w:r w:rsidR="00B8743E" w:rsidRPr="000D3E8B">
          <w:rPr>
            <w:webHidden/>
          </w:rPr>
          <w:fldChar w:fldCharType="begin"/>
        </w:r>
        <w:r w:rsidR="00B8743E" w:rsidRPr="000D3E8B">
          <w:rPr>
            <w:webHidden/>
          </w:rPr>
          <w:instrText xml:space="preserve"> PAGEREF _Toc114237203 \h </w:instrText>
        </w:r>
        <w:r w:rsidR="00B8743E" w:rsidRPr="000D3E8B">
          <w:rPr>
            <w:webHidden/>
          </w:rPr>
        </w:r>
        <w:r w:rsidR="00B8743E" w:rsidRPr="000D3E8B">
          <w:rPr>
            <w:webHidden/>
          </w:rPr>
          <w:fldChar w:fldCharType="separate"/>
        </w:r>
        <w:r w:rsidR="00D5148B">
          <w:rPr>
            <w:webHidden/>
          </w:rPr>
          <w:t>74</w:t>
        </w:r>
        <w:r w:rsidR="00B8743E" w:rsidRPr="000D3E8B">
          <w:rPr>
            <w:webHidden/>
          </w:rPr>
          <w:fldChar w:fldCharType="end"/>
        </w:r>
      </w:hyperlink>
    </w:p>
    <w:p w14:paraId="1554CBF8" w14:textId="4C236202" w:rsidR="00B8743E" w:rsidRPr="000D3E8B" w:rsidRDefault="008A4A8C" w:rsidP="00A15FFE">
      <w:pPr>
        <w:pStyle w:val="Kazalovsebine1"/>
        <w:rPr>
          <w:rFonts w:eastAsiaTheme="minorEastAsia"/>
          <w:lang w:val="en-GB" w:eastAsia="en-GB"/>
        </w:rPr>
      </w:pPr>
      <w:hyperlink w:anchor="_Toc114237204" w:history="1">
        <w:r w:rsidR="000D3E8B" w:rsidRPr="000D3E8B">
          <w:rPr>
            <w:rStyle w:val="Hiperpovezava"/>
            <w:b w:val="0"/>
            <w:bCs w:val="0"/>
            <w:caps w:val="0"/>
            <w:spacing w:val="-10"/>
          </w:rPr>
          <w:t>Slika</w:t>
        </w:r>
        <w:r w:rsidR="000D3E8B" w:rsidRPr="000D3E8B">
          <w:rPr>
            <w:rStyle w:val="Hiperpovezava"/>
            <w:b w:val="0"/>
            <w:bCs w:val="0"/>
            <w:caps w:val="0"/>
          </w:rPr>
          <w:t xml:space="preserve"> 80.</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pridelanimi pijačami (v prodaji leta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_Toc114237204 \h </w:instrText>
        </w:r>
        <w:r w:rsidR="00B8743E" w:rsidRPr="000D3E8B">
          <w:rPr>
            <w:webHidden/>
          </w:rPr>
        </w:r>
        <w:r w:rsidR="00B8743E" w:rsidRPr="000D3E8B">
          <w:rPr>
            <w:webHidden/>
          </w:rPr>
          <w:fldChar w:fldCharType="separate"/>
        </w:r>
        <w:r w:rsidR="00D5148B">
          <w:rPr>
            <w:webHidden/>
          </w:rPr>
          <w:t>75</w:t>
        </w:r>
        <w:r w:rsidR="00B8743E" w:rsidRPr="000D3E8B">
          <w:rPr>
            <w:webHidden/>
          </w:rPr>
          <w:fldChar w:fldCharType="end"/>
        </w:r>
      </w:hyperlink>
    </w:p>
    <w:p w14:paraId="7121B644" w14:textId="66AC97FC" w:rsidR="00B8743E" w:rsidRPr="000D3E8B" w:rsidRDefault="008A4A8C" w:rsidP="00A15FFE">
      <w:pPr>
        <w:pStyle w:val="Kazalovsebine1"/>
        <w:rPr>
          <w:rFonts w:eastAsiaTheme="minorEastAsia"/>
          <w:lang w:val="en-GB" w:eastAsia="en-GB"/>
        </w:rPr>
      </w:pPr>
      <w:hyperlink w:anchor="_Toc114237205" w:history="1">
        <w:r w:rsidR="000D3E8B" w:rsidRPr="000D3E8B">
          <w:rPr>
            <w:rStyle w:val="Hiperpovezava"/>
            <w:b w:val="0"/>
            <w:bCs w:val="0"/>
            <w:caps w:val="0"/>
            <w:spacing w:val="-10"/>
          </w:rPr>
          <w:t>Slika</w:t>
        </w:r>
        <w:r w:rsidR="000D3E8B" w:rsidRPr="000D3E8B">
          <w:rPr>
            <w:rStyle w:val="Hiperpovezava"/>
            <w:b w:val="0"/>
            <w:bCs w:val="0"/>
            <w:caps w:val="0"/>
          </w:rPr>
          <w:t xml:space="preserve"> 81.</w:t>
        </w:r>
        <w:r w:rsidR="00B8743E" w:rsidRPr="000D3E8B">
          <w:rPr>
            <w:rFonts w:eastAsiaTheme="minorEastAsia"/>
            <w:lang w:val="en-GB" w:eastAsia="en-GB"/>
          </w:rPr>
          <w:tab/>
        </w:r>
        <w:r w:rsidR="000D3E8B" w:rsidRPr="000D3E8B">
          <w:rPr>
            <w:rStyle w:val="Hiperpovezava"/>
            <w:b w:val="0"/>
            <w:bCs w:val="0"/>
            <w:caps w:val="0"/>
          </w:rPr>
          <w:t>Razlika v ceni med ekološko in konvencionalno pridelanim mesom in mesnimi izdelki</w:t>
        </w:r>
        <w:r w:rsidR="00B8743E" w:rsidRPr="000D3E8B">
          <w:rPr>
            <w:webHidden/>
          </w:rPr>
          <w:tab/>
        </w:r>
        <w:r w:rsidR="00B8743E" w:rsidRPr="000D3E8B">
          <w:rPr>
            <w:webHidden/>
          </w:rPr>
          <w:fldChar w:fldCharType="begin"/>
        </w:r>
        <w:r w:rsidR="00B8743E" w:rsidRPr="000D3E8B">
          <w:rPr>
            <w:webHidden/>
          </w:rPr>
          <w:instrText xml:space="preserve"> PAGEREF _Toc114237205 \h </w:instrText>
        </w:r>
        <w:r w:rsidR="00B8743E" w:rsidRPr="000D3E8B">
          <w:rPr>
            <w:webHidden/>
          </w:rPr>
        </w:r>
        <w:r w:rsidR="00B8743E" w:rsidRPr="000D3E8B">
          <w:rPr>
            <w:webHidden/>
          </w:rPr>
          <w:fldChar w:fldCharType="separate"/>
        </w:r>
        <w:r w:rsidR="00D5148B">
          <w:rPr>
            <w:webHidden/>
          </w:rPr>
          <w:t>75</w:t>
        </w:r>
        <w:r w:rsidR="00B8743E" w:rsidRPr="000D3E8B">
          <w:rPr>
            <w:webHidden/>
          </w:rPr>
          <w:fldChar w:fldCharType="end"/>
        </w:r>
      </w:hyperlink>
    </w:p>
    <w:p w14:paraId="355A525A" w14:textId="3590142F" w:rsidR="00B8743E" w:rsidRPr="000D3E8B" w:rsidRDefault="008A4A8C" w:rsidP="00A15FFE">
      <w:pPr>
        <w:pStyle w:val="Kazalovsebine1"/>
        <w:rPr>
          <w:rFonts w:eastAsiaTheme="minorEastAsia"/>
          <w:lang w:val="en-GB" w:eastAsia="en-GB"/>
        </w:rPr>
      </w:pPr>
      <w:hyperlink w:anchor="_Toc114237206" w:history="1">
        <w:r w:rsidR="000D3E8B" w:rsidRPr="000D3E8B">
          <w:rPr>
            <w:rStyle w:val="Hiperpovezava"/>
            <w:b w:val="0"/>
            <w:bCs w:val="0"/>
            <w:caps w:val="0"/>
            <w:spacing w:val="-10"/>
          </w:rPr>
          <w:t>Slika</w:t>
        </w:r>
        <w:r w:rsidR="000D3E8B" w:rsidRPr="000D3E8B">
          <w:rPr>
            <w:rStyle w:val="Hiperpovezava"/>
            <w:b w:val="0"/>
            <w:bCs w:val="0"/>
            <w:caps w:val="0"/>
          </w:rPr>
          <w:t xml:space="preserve"> 82.</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pridelanega mesa in mesnih izdelkov</w:t>
        </w:r>
        <w:r w:rsidR="00B8743E" w:rsidRPr="000D3E8B">
          <w:rPr>
            <w:webHidden/>
          </w:rPr>
          <w:tab/>
        </w:r>
        <w:r w:rsidR="00B8743E" w:rsidRPr="000D3E8B">
          <w:rPr>
            <w:webHidden/>
          </w:rPr>
          <w:fldChar w:fldCharType="begin"/>
        </w:r>
        <w:r w:rsidR="00B8743E" w:rsidRPr="000D3E8B">
          <w:rPr>
            <w:webHidden/>
          </w:rPr>
          <w:instrText xml:space="preserve"> PAGEREF _Toc114237206 \h </w:instrText>
        </w:r>
        <w:r w:rsidR="00B8743E" w:rsidRPr="000D3E8B">
          <w:rPr>
            <w:webHidden/>
          </w:rPr>
        </w:r>
        <w:r w:rsidR="00B8743E" w:rsidRPr="000D3E8B">
          <w:rPr>
            <w:webHidden/>
          </w:rPr>
          <w:fldChar w:fldCharType="separate"/>
        </w:r>
        <w:r w:rsidR="00D5148B">
          <w:rPr>
            <w:webHidden/>
          </w:rPr>
          <w:t>76</w:t>
        </w:r>
        <w:r w:rsidR="00B8743E" w:rsidRPr="000D3E8B">
          <w:rPr>
            <w:webHidden/>
          </w:rPr>
          <w:fldChar w:fldCharType="end"/>
        </w:r>
      </w:hyperlink>
    </w:p>
    <w:p w14:paraId="65162614" w14:textId="3D8A31AA" w:rsidR="00B8743E" w:rsidRPr="000D3E8B" w:rsidRDefault="008A4A8C" w:rsidP="00A15FFE">
      <w:pPr>
        <w:pStyle w:val="Kazalovsebine1"/>
        <w:rPr>
          <w:rFonts w:eastAsiaTheme="minorEastAsia"/>
          <w:lang w:val="en-GB" w:eastAsia="en-GB"/>
        </w:rPr>
      </w:pPr>
      <w:hyperlink w:anchor="_Toc114237207" w:history="1">
        <w:r w:rsidR="000D3E8B" w:rsidRPr="000D3E8B">
          <w:rPr>
            <w:rStyle w:val="Hiperpovezava"/>
            <w:b w:val="0"/>
            <w:bCs w:val="0"/>
            <w:caps w:val="0"/>
            <w:spacing w:val="-10"/>
          </w:rPr>
          <w:t>Slika</w:t>
        </w:r>
        <w:r w:rsidR="000D3E8B" w:rsidRPr="000D3E8B">
          <w:rPr>
            <w:rStyle w:val="Hiperpovezava"/>
            <w:b w:val="0"/>
            <w:bCs w:val="0"/>
            <w:caps w:val="0"/>
          </w:rPr>
          <w:t xml:space="preserve"> 83.</w:t>
        </w:r>
        <w:r w:rsidR="00B8743E" w:rsidRPr="000D3E8B">
          <w:rPr>
            <w:rFonts w:eastAsiaTheme="minorEastAsia"/>
            <w:lang w:val="en-GB" w:eastAsia="en-GB"/>
          </w:rPr>
          <w:tab/>
        </w:r>
        <w:r w:rsidR="000D3E8B" w:rsidRPr="000D3E8B">
          <w:rPr>
            <w:rStyle w:val="Hiperpovezava"/>
            <w:b w:val="0"/>
            <w:bCs w:val="0"/>
            <w:caps w:val="0"/>
          </w:rPr>
          <w:t xml:space="preserve">Razlika v ceni med ekološko pridelanim mesom in mesnimi izdelki (v prodaji leta 2021) in primerljivimi artikli glede na povprečno drobnoprodajno ceno izdelkov po metodologiji </w:t>
        </w:r>
        <w:r w:rsidR="000D3E8B" w:rsidRPr="000D3E8B">
          <w:rPr>
            <w:rStyle w:val="Hiperpovezava"/>
            <w:b w:val="0"/>
            <w:bCs w:val="0"/>
            <w:caps w:val="0"/>
            <w:spacing w:val="-10"/>
          </w:rPr>
          <w:t>SURS</w:t>
        </w:r>
        <w:r w:rsidR="000D3E8B" w:rsidRPr="000D3E8B">
          <w:rPr>
            <w:rStyle w:val="Hiperpovezava"/>
            <w:b w:val="0"/>
            <w:bCs w:val="0"/>
            <w:caps w:val="0"/>
          </w:rPr>
          <w:t xml:space="preserve"> v istem letu</w:t>
        </w:r>
        <w:r w:rsidR="00B8743E" w:rsidRPr="000D3E8B">
          <w:rPr>
            <w:webHidden/>
          </w:rPr>
          <w:tab/>
        </w:r>
        <w:r w:rsidR="00B8743E" w:rsidRPr="000D3E8B">
          <w:rPr>
            <w:webHidden/>
          </w:rPr>
          <w:fldChar w:fldCharType="begin"/>
        </w:r>
        <w:r w:rsidR="00B8743E" w:rsidRPr="000D3E8B">
          <w:rPr>
            <w:webHidden/>
          </w:rPr>
          <w:instrText xml:space="preserve"> PAGEREF _Toc114237207 \h </w:instrText>
        </w:r>
        <w:r w:rsidR="00B8743E" w:rsidRPr="000D3E8B">
          <w:rPr>
            <w:webHidden/>
          </w:rPr>
        </w:r>
        <w:r w:rsidR="00B8743E" w:rsidRPr="000D3E8B">
          <w:rPr>
            <w:webHidden/>
          </w:rPr>
          <w:fldChar w:fldCharType="separate"/>
        </w:r>
        <w:r w:rsidR="00D5148B">
          <w:rPr>
            <w:webHidden/>
          </w:rPr>
          <w:t>76</w:t>
        </w:r>
        <w:r w:rsidR="00B8743E" w:rsidRPr="000D3E8B">
          <w:rPr>
            <w:webHidden/>
          </w:rPr>
          <w:fldChar w:fldCharType="end"/>
        </w:r>
      </w:hyperlink>
    </w:p>
    <w:p w14:paraId="1DBFAFE0" w14:textId="0DD8ED39" w:rsidR="00B8743E" w:rsidRPr="000D3E8B" w:rsidRDefault="008A4A8C" w:rsidP="00A15FFE">
      <w:pPr>
        <w:pStyle w:val="Kazalovsebine1"/>
        <w:rPr>
          <w:rFonts w:eastAsiaTheme="minorEastAsia"/>
          <w:lang w:val="en-GB" w:eastAsia="en-GB"/>
        </w:rPr>
      </w:pPr>
      <w:hyperlink w:anchor="_Toc114237208" w:history="1">
        <w:r w:rsidR="000D3E8B" w:rsidRPr="000D3E8B">
          <w:rPr>
            <w:rStyle w:val="Hiperpovezava"/>
            <w:b w:val="0"/>
            <w:bCs w:val="0"/>
            <w:caps w:val="0"/>
            <w:spacing w:val="-10"/>
          </w:rPr>
          <w:t>Slika</w:t>
        </w:r>
        <w:r w:rsidR="000D3E8B" w:rsidRPr="000D3E8B">
          <w:rPr>
            <w:rStyle w:val="Hiperpovezava"/>
            <w:b w:val="0"/>
            <w:bCs w:val="0"/>
            <w:caps w:val="0"/>
          </w:rPr>
          <w:t xml:space="preserve"> 84.</w:t>
        </w:r>
        <w:r w:rsidR="00B8743E" w:rsidRPr="000D3E8B">
          <w:rPr>
            <w:rFonts w:eastAsiaTheme="minorEastAsia"/>
            <w:lang w:val="en-GB" w:eastAsia="en-GB"/>
          </w:rPr>
          <w:tab/>
        </w:r>
        <w:r w:rsidR="000D3E8B" w:rsidRPr="000D3E8B">
          <w:rPr>
            <w:rStyle w:val="Hiperpovezava"/>
            <w:b w:val="0"/>
            <w:bCs w:val="0"/>
            <w:caps w:val="0"/>
          </w:rPr>
          <w:t>Razlika v ceni med ekološko in konvencionalno gojenimi ribami in školjkami</w:t>
        </w:r>
        <w:r w:rsidR="00B8743E" w:rsidRPr="000D3E8B">
          <w:rPr>
            <w:webHidden/>
          </w:rPr>
          <w:tab/>
        </w:r>
        <w:r w:rsidR="00B8743E" w:rsidRPr="000D3E8B">
          <w:rPr>
            <w:webHidden/>
          </w:rPr>
          <w:fldChar w:fldCharType="begin"/>
        </w:r>
        <w:r w:rsidR="00B8743E" w:rsidRPr="000D3E8B">
          <w:rPr>
            <w:webHidden/>
          </w:rPr>
          <w:instrText xml:space="preserve"> PAGEREF _Toc114237208 \h </w:instrText>
        </w:r>
        <w:r w:rsidR="00B8743E" w:rsidRPr="000D3E8B">
          <w:rPr>
            <w:webHidden/>
          </w:rPr>
        </w:r>
        <w:r w:rsidR="00B8743E" w:rsidRPr="000D3E8B">
          <w:rPr>
            <w:webHidden/>
          </w:rPr>
          <w:fldChar w:fldCharType="separate"/>
        </w:r>
        <w:r w:rsidR="00D5148B">
          <w:rPr>
            <w:webHidden/>
          </w:rPr>
          <w:t>77</w:t>
        </w:r>
        <w:r w:rsidR="00B8743E" w:rsidRPr="000D3E8B">
          <w:rPr>
            <w:webHidden/>
          </w:rPr>
          <w:fldChar w:fldCharType="end"/>
        </w:r>
      </w:hyperlink>
    </w:p>
    <w:p w14:paraId="5DCAD959" w14:textId="75B4506E" w:rsidR="00B8743E" w:rsidRPr="000D3E8B" w:rsidRDefault="008A4A8C" w:rsidP="00A15FFE">
      <w:pPr>
        <w:pStyle w:val="Kazalovsebine1"/>
        <w:rPr>
          <w:rFonts w:eastAsiaTheme="minorEastAsia"/>
          <w:lang w:val="en-GB" w:eastAsia="en-GB"/>
        </w:rPr>
      </w:pPr>
      <w:hyperlink w:anchor="_Toc114237209" w:history="1">
        <w:r w:rsidR="000D3E8B" w:rsidRPr="000D3E8B">
          <w:rPr>
            <w:rStyle w:val="Hiperpovezava"/>
            <w:b w:val="0"/>
            <w:bCs w:val="0"/>
            <w:caps w:val="0"/>
            <w:spacing w:val="-10"/>
          </w:rPr>
          <w:t>Slika</w:t>
        </w:r>
        <w:r w:rsidR="000D3E8B" w:rsidRPr="000D3E8B">
          <w:rPr>
            <w:rStyle w:val="Hiperpovezava"/>
            <w:b w:val="0"/>
            <w:bCs w:val="0"/>
            <w:caps w:val="0"/>
          </w:rPr>
          <w:t xml:space="preserve"> 85.</w:t>
        </w:r>
        <w:r w:rsidR="00B8743E" w:rsidRPr="000D3E8B">
          <w:rPr>
            <w:rFonts w:eastAsiaTheme="minorEastAsia"/>
            <w:lang w:val="en-GB" w:eastAsia="en-GB"/>
          </w:rPr>
          <w:tab/>
        </w:r>
        <w:r w:rsidR="000D3E8B" w:rsidRPr="000D3E8B">
          <w:rPr>
            <w:rStyle w:val="Hiperpovezava"/>
            <w:b w:val="0"/>
            <w:bCs w:val="0"/>
            <w:caps w:val="0"/>
          </w:rPr>
          <w:t>Indeks skupaj – razlika v cenah ekološko in konvencionalno gojenih rib in školjk</w:t>
        </w:r>
        <w:r w:rsidR="00B8743E" w:rsidRPr="000D3E8B">
          <w:rPr>
            <w:webHidden/>
          </w:rPr>
          <w:tab/>
        </w:r>
        <w:r w:rsidR="00B8743E" w:rsidRPr="000D3E8B">
          <w:rPr>
            <w:webHidden/>
          </w:rPr>
          <w:fldChar w:fldCharType="begin"/>
        </w:r>
        <w:r w:rsidR="00B8743E" w:rsidRPr="000D3E8B">
          <w:rPr>
            <w:webHidden/>
          </w:rPr>
          <w:instrText xml:space="preserve"> PAGEREF _Toc114237209 \h </w:instrText>
        </w:r>
        <w:r w:rsidR="00B8743E" w:rsidRPr="000D3E8B">
          <w:rPr>
            <w:webHidden/>
          </w:rPr>
        </w:r>
        <w:r w:rsidR="00B8743E" w:rsidRPr="000D3E8B">
          <w:rPr>
            <w:webHidden/>
          </w:rPr>
          <w:fldChar w:fldCharType="separate"/>
        </w:r>
        <w:r w:rsidR="00D5148B">
          <w:rPr>
            <w:webHidden/>
          </w:rPr>
          <w:t>77</w:t>
        </w:r>
        <w:r w:rsidR="00B8743E" w:rsidRPr="000D3E8B">
          <w:rPr>
            <w:webHidden/>
          </w:rPr>
          <w:fldChar w:fldCharType="end"/>
        </w:r>
      </w:hyperlink>
    </w:p>
    <w:p w14:paraId="4A011548" w14:textId="0AFCE53D" w:rsidR="00B8743E" w:rsidRPr="000D3E8B" w:rsidRDefault="008A4A8C" w:rsidP="00A15FFE">
      <w:pPr>
        <w:pStyle w:val="Kazalovsebine1"/>
        <w:rPr>
          <w:rFonts w:eastAsiaTheme="minorEastAsia"/>
          <w:lang w:val="en-GB" w:eastAsia="en-GB"/>
        </w:rPr>
      </w:pPr>
      <w:hyperlink w:anchor="_Toc114237210" w:history="1">
        <w:r w:rsidR="000D3E8B" w:rsidRPr="000D3E8B">
          <w:rPr>
            <w:rStyle w:val="Hiperpovezava"/>
            <w:b w:val="0"/>
            <w:bCs w:val="0"/>
            <w:caps w:val="0"/>
            <w:spacing w:val="-10"/>
          </w:rPr>
          <w:t>Slika</w:t>
        </w:r>
        <w:r w:rsidR="000D3E8B" w:rsidRPr="000D3E8B">
          <w:rPr>
            <w:rStyle w:val="Hiperpovezava"/>
            <w:b w:val="0"/>
            <w:bCs w:val="0"/>
            <w:caps w:val="0"/>
          </w:rPr>
          <w:t xml:space="preserve"> 86.</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sadje</w:t>
        </w:r>
        <w:r w:rsidR="00B8743E" w:rsidRPr="000D3E8B">
          <w:rPr>
            <w:webHidden/>
          </w:rPr>
          <w:tab/>
        </w:r>
        <w:r w:rsidR="0078689E">
          <w:rPr>
            <w:webHidden/>
          </w:rPr>
          <w:t xml:space="preserve">                                                                                                                                                                            </w:t>
        </w:r>
        <w:r w:rsidR="00A35E52">
          <w:rPr>
            <w:webHidden/>
          </w:rPr>
          <w:t xml:space="preserve">         </w:t>
        </w:r>
        <w:r w:rsidR="0078689E">
          <w:rPr>
            <w:webHidden/>
          </w:rPr>
          <w:t xml:space="preserve"> </w:t>
        </w:r>
        <w:r w:rsidR="00B8743E" w:rsidRPr="000D3E8B">
          <w:rPr>
            <w:webHidden/>
          </w:rPr>
          <w:fldChar w:fldCharType="begin"/>
        </w:r>
        <w:r w:rsidR="00B8743E" w:rsidRPr="000D3E8B">
          <w:rPr>
            <w:webHidden/>
          </w:rPr>
          <w:instrText xml:space="preserve"> PAGEREF _Toc114237210 \h </w:instrText>
        </w:r>
        <w:r w:rsidR="00B8743E" w:rsidRPr="000D3E8B">
          <w:rPr>
            <w:webHidden/>
          </w:rPr>
        </w:r>
        <w:r w:rsidR="00B8743E" w:rsidRPr="000D3E8B">
          <w:rPr>
            <w:webHidden/>
          </w:rPr>
          <w:fldChar w:fldCharType="separate"/>
        </w:r>
        <w:r w:rsidR="00D5148B">
          <w:rPr>
            <w:webHidden/>
          </w:rPr>
          <w:t>78</w:t>
        </w:r>
        <w:r w:rsidR="00B8743E" w:rsidRPr="000D3E8B">
          <w:rPr>
            <w:webHidden/>
          </w:rPr>
          <w:fldChar w:fldCharType="end"/>
        </w:r>
      </w:hyperlink>
    </w:p>
    <w:p w14:paraId="269A3EDA" w14:textId="60180CF7" w:rsidR="00B8743E" w:rsidRPr="000D3E8B" w:rsidRDefault="008A4A8C" w:rsidP="00A15FFE">
      <w:pPr>
        <w:pStyle w:val="Kazalovsebine1"/>
        <w:rPr>
          <w:rFonts w:eastAsiaTheme="minorEastAsia"/>
          <w:lang w:val="en-GB" w:eastAsia="en-GB"/>
        </w:rPr>
      </w:pPr>
      <w:hyperlink w:anchor="_Toc114237211" w:history="1">
        <w:r w:rsidR="000D3E8B" w:rsidRPr="000D3E8B">
          <w:rPr>
            <w:rStyle w:val="Hiperpovezava"/>
            <w:b w:val="0"/>
            <w:bCs w:val="0"/>
            <w:caps w:val="0"/>
            <w:spacing w:val="-10"/>
          </w:rPr>
          <w:t>Slika</w:t>
        </w:r>
        <w:r w:rsidR="000D3E8B" w:rsidRPr="000D3E8B">
          <w:rPr>
            <w:rStyle w:val="Hiperpovezava"/>
            <w:b w:val="0"/>
            <w:bCs w:val="0"/>
            <w:caps w:val="0"/>
          </w:rPr>
          <w:t xml:space="preserve"> 87.</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zelenjava</w:t>
        </w:r>
        <w:r w:rsidR="00B8743E" w:rsidRPr="000D3E8B">
          <w:rPr>
            <w:webHidden/>
          </w:rPr>
          <w:tab/>
        </w:r>
        <w:r w:rsidR="00B8743E" w:rsidRPr="000D3E8B">
          <w:rPr>
            <w:webHidden/>
          </w:rPr>
          <w:fldChar w:fldCharType="begin"/>
        </w:r>
        <w:r w:rsidR="00B8743E" w:rsidRPr="000D3E8B">
          <w:rPr>
            <w:webHidden/>
          </w:rPr>
          <w:instrText xml:space="preserve"> PAGEREF _Toc114237211 \h </w:instrText>
        </w:r>
        <w:r w:rsidR="00B8743E" w:rsidRPr="000D3E8B">
          <w:rPr>
            <w:webHidden/>
          </w:rPr>
        </w:r>
        <w:r w:rsidR="00B8743E" w:rsidRPr="000D3E8B">
          <w:rPr>
            <w:webHidden/>
          </w:rPr>
          <w:fldChar w:fldCharType="separate"/>
        </w:r>
        <w:r w:rsidR="00D5148B">
          <w:rPr>
            <w:webHidden/>
          </w:rPr>
          <w:t>79</w:t>
        </w:r>
        <w:r w:rsidR="00B8743E" w:rsidRPr="000D3E8B">
          <w:rPr>
            <w:webHidden/>
          </w:rPr>
          <w:fldChar w:fldCharType="end"/>
        </w:r>
      </w:hyperlink>
    </w:p>
    <w:p w14:paraId="066A06EB" w14:textId="0B020542" w:rsidR="00B8743E" w:rsidRPr="000D3E8B" w:rsidRDefault="008A4A8C" w:rsidP="00A15FFE">
      <w:pPr>
        <w:pStyle w:val="Kazalovsebine1"/>
        <w:rPr>
          <w:rFonts w:eastAsiaTheme="minorEastAsia"/>
          <w:lang w:val="en-GB" w:eastAsia="en-GB"/>
        </w:rPr>
      </w:pPr>
      <w:hyperlink w:anchor="_Toc114237212" w:history="1">
        <w:r w:rsidR="000D3E8B" w:rsidRPr="000D3E8B">
          <w:rPr>
            <w:rStyle w:val="Hiperpovezava"/>
            <w:b w:val="0"/>
            <w:bCs w:val="0"/>
            <w:caps w:val="0"/>
            <w:spacing w:val="-10"/>
          </w:rPr>
          <w:t>Slika</w:t>
        </w:r>
        <w:r w:rsidR="000D3E8B" w:rsidRPr="000D3E8B">
          <w:rPr>
            <w:rStyle w:val="Hiperpovezava"/>
            <w:b w:val="0"/>
            <w:bCs w:val="0"/>
            <w:caps w:val="0"/>
          </w:rPr>
          <w:t xml:space="preserve"> 88.</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mlevski in pekovski izdelki</w:t>
        </w:r>
        <w:r w:rsidR="00B8743E" w:rsidRPr="000D3E8B">
          <w:rPr>
            <w:webHidden/>
          </w:rPr>
          <w:tab/>
        </w:r>
        <w:r w:rsidR="00B8743E" w:rsidRPr="000D3E8B">
          <w:rPr>
            <w:webHidden/>
          </w:rPr>
          <w:fldChar w:fldCharType="begin"/>
        </w:r>
        <w:r w:rsidR="00B8743E" w:rsidRPr="000D3E8B">
          <w:rPr>
            <w:webHidden/>
          </w:rPr>
          <w:instrText xml:space="preserve"> PAGEREF _Toc114237212 \h </w:instrText>
        </w:r>
        <w:r w:rsidR="00B8743E" w:rsidRPr="000D3E8B">
          <w:rPr>
            <w:webHidden/>
          </w:rPr>
        </w:r>
        <w:r w:rsidR="00B8743E" w:rsidRPr="000D3E8B">
          <w:rPr>
            <w:webHidden/>
          </w:rPr>
          <w:fldChar w:fldCharType="separate"/>
        </w:r>
        <w:r w:rsidR="00D5148B">
          <w:rPr>
            <w:webHidden/>
          </w:rPr>
          <w:t>80</w:t>
        </w:r>
        <w:r w:rsidR="00B8743E" w:rsidRPr="000D3E8B">
          <w:rPr>
            <w:webHidden/>
          </w:rPr>
          <w:fldChar w:fldCharType="end"/>
        </w:r>
      </w:hyperlink>
    </w:p>
    <w:p w14:paraId="2C98110E" w14:textId="29B65F4E" w:rsidR="00B8743E" w:rsidRPr="000D3E8B" w:rsidRDefault="008A4A8C" w:rsidP="00A15FFE">
      <w:pPr>
        <w:pStyle w:val="Kazalovsebine1"/>
        <w:rPr>
          <w:rFonts w:eastAsiaTheme="minorEastAsia"/>
          <w:lang w:val="en-GB" w:eastAsia="en-GB"/>
        </w:rPr>
      </w:pPr>
      <w:hyperlink w:anchor="_Toc114237213" w:history="1">
        <w:r w:rsidR="000D3E8B" w:rsidRPr="000D3E8B">
          <w:rPr>
            <w:rStyle w:val="Hiperpovezava"/>
            <w:b w:val="0"/>
            <w:bCs w:val="0"/>
            <w:caps w:val="0"/>
            <w:spacing w:val="-10"/>
          </w:rPr>
          <w:t>Slika</w:t>
        </w:r>
        <w:r w:rsidR="000D3E8B" w:rsidRPr="000D3E8B">
          <w:rPr>
            <w:rStyle w:val="Hiperpovezava"/>
            <w:b w:val="0"/>
            <w:bCs w:val="0"/>
            <w:caps w:val="0"/>
          </w:rPr>
          <w:t xml:space="preserve"> 89.</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mlečni izdelki</w:t>
        </w:r>
        <w:r w:rsidR="00B8743E" w:rsidRPr="000D3E8B">
          <w:rPr>
            <w:webHidden/>
          </w:rPr>
          <w:tab/>
        </w:r>
        <w:r w:rsidR="00B8743E" w:rsidRPr="000D3E8B">
          <w:rPr>
            <w:webHidden/>
          </w:rPr>
          <w:fldChar w:fldCharType="begin"/>
        </w:r>
        <w:r w:rsidR="00B8743E" w:rsidRPr="000D3E8B">
          <w:rPr>
            <w:webHidden/>
          </w:rPr>
          <w:instrText xml:space="preserve"> PAGEREF _Toc114237213 \h </w:instrText>
        </w:r>
        <w:r w:rsidR="00B8743E" w:rsidRPr="000D3E8B">
          <w:rPr>
            <w:webHidden/>
          </w:rPr>
        </w:r>
        <w:r w:rsidR="00B8743E" w:rsidRPr="000D3E8B">
          <w:rPr>
            <w:webHidden/>
          </w:rPr>
          <w:fldChar w:fldCharType="separate"/>
        </w:r>
        <w:r w:rsidR="00D5148B">
          <w:rPr>
            <w:webHidden/>
          </w:rPr>
          <w:t>80</w:t>
        </w:r>
        <w:r w:rsidR="00B8743E" w:rsidRPr="000D3E8B">
          <w:rPr>
            <w:webHidden/>
          </w:rPr>
          <w:fldChar w:fldCharType="end"/>
        </w:r>
      </w:hyperlink>
    </w:p>
    <w:p w14:paraId="60D31BF4" w14:textId="2DB1C651" w:rsidR="00B8743E" w:rsidRPr="000D3E8B" w:rsidRDefault="008A4A8C" w:rsidP="00A15FFE">
      <w:pPr>
        <w:pStyle w:val="Kazalovsebine1"/>
        <w:rPr>
          <w:rFonts w:eastAsiaTheme="minorEastAsia"/>
          <w:lang w:val="en-GB" w:eastAsia="en-GB"/>
        </w:rPr>
      </w:pPr>
      <w:hyperlink w:anchor="_Toc114237214" w:history="1">
        <w:r w:rsidR="000D3E8B" w:rsidRPr="000D3E8B">
          <w:rPr>
            <w:rStyle w:val="Hiperpovezava"/>
            <w:b w:val="0"/>
            <w:bCs w:val="0"/>
            <w:caps w:val="0"/>
            <w:spacing w:val="-10"/>
          </w:rPr>
          <w:t>Slika</w:t>
        </w:r>
        <w:r w:rsidR="000D3E8B" w:rsidRPr="000D3E8B">
          <w:rPr>
            <w:rStyle w:val="Hiperpovezava"/>
            <w:b w:val="0"/>
            <w:bCs w:val="0"/>
            <w:caps w:val="0"/>
          </w:rPr>
          <w:t xml:space="preserve"> 90.</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olja in kisi</w:t>
        </w:r>
        <w:r w:rsidR="00A35E52">
          <w:rPr>
            <w:rStyle w:val="Hiperpovezava"/>
            <w:b w:val="0"/>
            <w:bCs w:val="0"/>
            <w:caps w:val="0"/>
          </w:rPr>
          <w:t xml:space="preserve">                                                                                                                                                                             </w:t>
        </w:r>
        <w:r w:rsidR="00990B22">
          <w:rPr>
            <w:rStyle w:val="Hiperpovezava"/>
            <w:b w:val="0"/>
            <w:bCs w:val="0"/>
            <w:caps w:val="0"/>
          </w:rPr>
          <w:t xml:space="preserve">  </w:t>
        </w:r>
        <w:r w:rsidR="00A35E52" w:rsidRPr="0037251E">
          <w:rPr>
            <w:rStyle w:val="Hiperpovezava"/>
            <w:caps w:val="0"/>
          </w:rPr>
          <w:t>78</w:t>
        </w:r>
        <w:r w:rsidR="00B8743E" w:rsidRPr="000D3E8B">
          <w:rPr>
            <w:webHidden/>
          </w:rPr>
          <w:tab/>
        </w:r>
        <w:r w:rsidR="0078689E">
          <w:rPr>
            <w:webHidden/>
          </w:rPr>
          <w:t xml:space="preserve">                                                                                                                                                                             </w:t>
        </w:r>
        <w:r w:rsidR="00A35E52">
          <w:rPr>
            <w:webHidden/>
          </w:rPr>
          <w:t xml:space="preserve">                       </w:t>
        </w:r>
      </w:hyperlink>
    </w:p>
    <w:p w14:paraId="1DE43FA0" w14:textId="5C297064" w:rsidR="00B8743E" w:rsidRPr="000D3E8B" w:rsidRDefault="008A4A8C" w:rsidP="00A15FFE">
      <w:pPr>
        <w:pStyle w:val="Kazalovsebine1"/>
        <w:rPr>
          <w:rFonts w:eastAsiaTheme="minorEastAsia"/>
          <w:lang w:val="en-GB" w:eastAsia="en-GB"/>
        </w:rPr>
      </w:pPr>
      <w:hyperlink w:anchor="_Toc114237215" w:history="1">
        <w:r w:rsidR="000D3E8B" w:rsidRPr="000D3E8B">
          <w:rPr>
            <w:rStyle w:val="Hiperpovezava"/>
            <w:b w:val="0"/>
            <w:bCs w:val="0"/>
            <w:caps w:val="0"/>
            <w:spacing w:val="-10"/>
          </w:rPr>
          <w:t>Slika</w:t>
        </w:r>
        <w:r w:rsidR="000D3E8B" w:rsidRPr="000D3E8B">
          <w:rPr>
            <w:rStyle w:val="Hiperpovezava"/>
            <w:b w:val="0"/>
            <w:bCs w:val="0"/>
            <w:caps w:val="0"/>
          </w:rPr>
          <w:t xml:space="preserve"> 91.</w:t>
        </w:r>
        <w:r w:rsidR="00B8743E" w:rsidRPr="000D3E8B">
          <w:rPr>
            <w:rFonts w:eastAsiaTheme="minorEastAsia"/>
            <w:lang w:val="en-GB" w:eastAsia="en-GB"/>
          </w:rPr>
          <w:tab/>
        </w:r>
        <w:r w:rsidR="0078689E">
          <w:rPr>
            <w:rStyle w:val="Hiperpovezava"/>
            <w:b w:val="0"/>
            <w:bCs w:val="0"/>
            <w:caps w:val="0"/>
          </w:rPr>
          <w:t>I</w:t>
        </w:r>
        <w:r w:rsidR="000D3E8B" w:rsidRPr="000D3E8B">
          <w:rPr>
            <w:rStyle w:val="Hiperpovezava"/>
            <w:b w:val="0"/>
            <w:bCs w:val="0"/>
            <w:caps w:val="0"/>
          </w:rPr>
          <w:t>ndeks razlika v ceni – povprečna cena konvencionalno in ekološko pridelanih živil znotraj distribucijskega kanala – jajca</w:t>
        </w:r>
        <w:r w:rsidR="00B8743E" w:rsidRPr="000D3E8B">
          <w:rPr>
            <w:webHidden/>
          </w:rPr>
          <w:tab/>
        </w:r>
        <w:r w:rsidR="0078689E">
          <w:rPr>
            <w:webHidden/>
          </w:rPr>
          <w:t xml:space="preserve">                                                                                                                                                                                      </w:t>
        </w:r>
        <w:r w:rsidR="00B8743E" w:rsidRPr="000D3E8B">
          <w:rPr>
            <w:webHidden/>
          </w:rPr>
          <w:fldChar w:fldCharType="begin"/>
        </w:r>
        <w:r w:rsidR="00B8743E" w:rsidRPr="000D3E8B">
          <w:rPr>
            <w:webHidden/>
          </w:rPr>
          <w:instrText xml:space="preserve"> PAGEREF _Toc114237215 \h </w:instrText>
        </w:r>
        <w:r w:rsidR="00B8743E" w:rsidRPr="000D3E8B">
          <w:rPr>
            <w:webHidden/>
          </w:rPr>
        </w:r>
        <w:r w:rsidR="00B8743E" w:rsidRPr="000D3E8B">
          <w:rPr>
            <w:webHidden/>
          </w:rPr>
          <w:fldChar w:fldCharType="separate"/>
        </w:r>
        <w:r w:rsidR="00D5148B">
          <w:rPr>
            <w:webHidden/>
          </w:rPr>
          <w:t>81</w:t>
        </w:r>
        <w:r w:rsidR="00B8743E" w:rsidRPr="000D3E8B">
          <w:rPr>
            <w:webHidden/>
          </w:rPr>
          <w:fldChar w:fldCharType="end"/>
        </w:r>
      </w:hyperlink>
    </w:p>
    <w:p w14:paraId="5869AAC0" w14:textId="1AD0C9ED" w:rsidR="00B8743E" w:rsidRPr="000D3E8B" w:rsidRDefault="008A4A8C" w:rsidP="00A15FFE">
      <w:pPr>
        <w:pStyle w:val="Kazalovsebine1"/>
        <w:rPr>
          <w:rFonts w:eastAsiaTheme="minorEastAsia"/>
          <w:lang w:val="en-GB" w:eastAsia="en-GB"/>
        </w:rPr>
      </w:pPr>
      <w:hyperlink w:anchor="_Toc114237216" w:history="1">
        <w:r w:rsidR="000D3E8B" w:rsidRPr="000D3E8B">
          <w:rPr>
            <w:rStyle w:val="Hiperpovezava"/>
            <w:b w:val="0"/>
            <w:bCs w:val="0"/>
            <w:caps w:val="0"/>
            <w:spacing w:val="-10"/>
          </w:rPr>
          <w:t>Slika</w:t>
        </w:r>
        <w:r w:rsidR="000D3E8B" w:rsidRPr="000D3E8B">
          <w:rPr>
            <w:rStyle w:val="Hiperpovezava"/>
            <w:b w:val="0"/>
            <w:bCs w:val="0"/>
            <w:caps w:val="0"/>
          </w:rPr>
          <w:t xml:space="preserve"> 92.</w:t>
        </w:r>
        <w:r w:rsidR="00B8743E" w:rsidRPr="000D3E8B">
          <w:rPr>
            <w:rFonts w:eastAsiaTheme="minorEastAsia"/>
            <w:lang w:val="en-GB" w:eastAsia="en-GB"/>
          </w:rPr>
          <w:tab/>
        </w:r>
        <w:r w:rsidR="0078689E">
          <w:rPr>
            <w:rStyle w:val="Hiperpovezava"/>
            <w:b w:val="0"/>
            <w:bCs w:val="0"/>
            <w:caps w:val="0"/>
          </w:rPr>
          <w:t>I</w:t>
        </w:r>
        <w:r w:rsidR="000D3E8B" w:rsidRPr="000D3E8B">
          <w:rPr>
            <w:rStyle w:val="Hiperpovezava"/>
            <w:b w:val="0"/>
            <w:bCs w:val="0"/>
            <w:caps w:val="0"/>
          </w:rPr>
          <w:t>ndeks razlika v ceni – povprečna cena konvencionalno in ekološko pridelanih živil znotraj distribucijskega kanala – med</w:t>
        </w:r>
        <w:r w:rsidR="00B8743E" w:rsidRPr="000D3E8B">
          <w:rPr>
            <w:webHidden/>
          </w:rPr>
          <w:tab/>
        </w:r>
        <w:r w:rsidR="0078689E">
          <w:rPr>
            <w:webHidden/>
          </w:rPr>
          <w:t xml:space="preserve">                                                                                                                                                                                      </w:t>
        </w:r>
        <w:r w:rsidR="00B8743E" w:rsidRPr="000D3E8B">
          <w:rPr>
            <w:webHidden/>
          </w:rPr>
          <w:fldChar w:fldCharType="begin"/>
        </w:r>
        <w:r w:rsidR="00B8743E" w:rsidRPr="000D3E8B">
          <w:rPr>
            <w:webHidden/>
          </w:rPr>
          <w:instrText xml:space="preserve"> PAGEREF _Toc114237216 \h </w:instrText>
        </w:r>
        <w:r w:rsidR="00B8743E" w:rsidRPr="000D3E8B">
          <w:rPr>
            <w:webHidden/>
          </w:rPr>
        </w:r>
        <w:r w:rsidR="00B8743E" w:rsidRPr="000D3E8B">
          <w:rPr>
            <w:webHidden/>
          </w:rPr>
          <w:fldChar w:fldCharType="separate"/>
        </w:r>
        <w:r w:rsidR="00D5148B">
          <w:rPr>
            <w:webHidden/>
          </w:rPr>
          <w:t>82</w:t>
        </w:r>
        <w:r w:rsidR="00B8743E" w:rsidRPr="000D3E8B">
          <w:rPr>
            <w:webHidden/>
          </w:rPr>
          <w:fldChar w:fldCharType="end"/>
        </w:r>
      </w:hyperlink>
    </w:p>
    <w:p w14:paraId="68C8687B" w14:textId="4C5D4DFF" w:rsidR="00B8743E" w:rsidRPr="000D3E8B" w:rsidRDefault="008A4A8C" w:rsidP="00A15FFE">
      <w:pPr>
        <w:pStyle w:val="Kazalovsebine1"/>
        <w:rPr>
          <w:rFonts w:eastAsiaTheme="minorEastAsia"/>
          <w:lang w:val="en-GB" w:eastAsia="en-GB"/>
        </w:rPr>
      </w:pPr>
      <w:hyperlink w:anchor="_Toc114237217" w:history="1">
        <w:r w:rsidR="000D3E8B" w:rsidRPr="000D3E8B">
          <w:rPr>
            <w:rStyle w:val="Hiperpovezava"/>
            <w:b w:val="0"/>
            <w:bCs w:val="0"/>
            <w:caps w:val="0"/>
            <w:spacing w:val="-10"/>
          </w:rPr>
          <w:t>Slika</w:t>
        </w:r>
        <w:r w:rsidR="000D3E8B" w:rsidRPr="000D3E8B">
          <w:rPr>
            <w:rStyle w:val="Hiperpovezava"/>
            <w:b w:val="0"/>
            <w:bCs w:val="0"/>
            <w:caps w:val="0"/>
          </w:rPr>
          <w:t xml:space="preserve"> 93.</w:t>
        </w:r>
        <w:r w:rsidR="00B8743E" w:rsidRPr="000D3E8B">
          <w:rPr>
            <w:rFonts w:eastAsiaTheme="minorEastAsia"/>
            <w:lang w:val="en-GB" w:eastAsia="en-GB"/>
          </w:rPr>
          <w:tab/>
        </w:r>
        <w:r w:rsidR="0078689E">
          <w:rPr>
            <w:rStyle w:val="Hiperpovezava"/>
            <w:b w:val="0"/>
            <w:bCs w:val="0"/>
            <w:caps w:val="0"/>
          </w:rPr>
          <w:t>I</w:t>
        </w:r>
        <w:r w:rsidR="000D3E8B" w:rsidRPr="000D3E8B">
          <w:rPr>
            <w:rStyle w:val="Hiperpovezava"/>
            <w:b w:val="0"/>
            <w:bCs w:val="0"/>
            <w:caps w:val="0"/>
          </w:rPr>
          <w:t>ndeks razlika v ceni – povprečna cena konvencionalno in ekološko pridelanih živil znotraj distribucijskega kanala – pijače</w:t>
        </w:r>
        <w:r w:rsidR="00B8743E" w:rsidRPr="000D3E8B">
          <w:rPr>
            <w:webHidden/>
          </w:rPr>
          <w:tab/>
        </w:r>
        <w:r w:rsidR="0078689E">
          <w:rPr>
            <w:webHidden/>
          </w:rPr>
          <w:t xml:space="preserve">                                                                                                                                                                             </w:t>
        </w:r>
        <w:r w:rsidR="0037251E">
          <w:rPr>
            <w:webHidden/>
          </w:rPr>
          <w:t xml:space="preserve">         </w:t>
        </w:r>
        <w:r w:rsidR="00B8743E" w:rsidRPr="000D3E8B">
          <w:rPr>
            <w:webHidden/>
          </w:rPr>
          <w:fldChar w:fldCharType="begin"/>
        </w:r>
        <w:r w:rsidR="00B8743E" w:rsidRPr="000D3E8B">
          <w:rPr>
            <w:webHidden/>
          </w:rPr>
          <w:instrText xml:space="preserve"> PAGEREF _Toc114237217 \h </w:instrText>
        </w:r>
        <w:r w:rsidR="00B8743E" w:rsidRPr="000D3E8B">
          <w:rPr>
            <w:webHidden/>
          </w:rPr>
        </w:r>
        <w:r w:rsidR="00B8743E" w:rsidRPr="000D3E8B">
          <w:rPr>
            <w:webHidden/>
          </w:rPr>
          <w:fldChar w:fldCharType="separate"/>
        </w:r>
        <w:r w:rsidR="00D5148B">
          <w:rPr>
            <w:webHidden/>
          </w:rPr>
          <w:t>83</w:t>
        </w:r>
        <w:r w:rsidR="00B8743E" w:rsidRPr="000D3E8B">
          <w:rPr>
            <w:webHidden/>
          </w:rPr>
          <w:fldChar w:fldCharType="end"/>
        </w:r>
      </w:hyperlink>
    </w:p>
    <w:p w14:paraId="6B5D23A1" w14:textId="5D73A47B" w:rsidR="00B8743E" w:rsidRPr="000D3E8B" w:rsidRDefault="008A4A8C" w:rsidP="00A15FFE">
      <w:pPr>
        <w:pStyle w:val="Kazalovsebine1"/>
        <w:rPr>
          <w:rFonts w:eastAsiaTheme="minorEastAsia"/>
          <w:lang w:val="en-GB" w:eastAsia="en-GB"/>
        </w:rPr>
      </w:pPr>
      <w:hyperlink w:anchor="_Toc114237218" w:history="1">
        <w:r w:rsidR="000D3E8B" w:rsidRPr="000D3E8B">
          <w:rPr>
            <w:rStyle w:val="Hiperpovezava"/>
            <w:b w:val="0"/>
            <w:bCs w:val="0"/>
            <w:caps w:val="0"/>
            <w:spacing w:val="-10"/>
          </w:rPr>
          <w:t>Slika</w:t>
        </w:r>
        <w:r w:rsidR="000D3E8B" w:rsidRPr="000D3E8B">
          <w:rPr>
            <w:rStyle w:val="Hiperpovezava"/>
            <w:b w:val="0"/>
            <w:bCs w:val="0"/>
            <w:caps w:val="0"/>
          </w:rPr>
          <w:t xml:space="preserve"> 94.</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meso in mesni izdelki</w:t>
        </w:r>
        <w:r w:rsidR="00B8743E" w:rsidRPr="000D3E8B">
          <w:rPr>
            <w:webHidden/>
          </w:rPr>
          <w:tab/>
        </w:r>
        <w:r w:rsidR="00B8743E" w:rsidRPr="000D3E8B">
          <w:rPr>
            <w:webHidden/>
          </w:rPr>
          <w:fldChar w:fldCharType="begin"/>
        </w:r>
        <w:r w:rsidR="00B8743E" w:rsidRPr="000D3E8B">
          <w:rPr>
            <w:webHidden/>
          </w:rPr>
          <w:instrText xml:space="preserve"> PAGEREF _Toc114237218 \h </w:instrText>
        </w:r>
        <w:r w:rsidR="00B8743E" w:rsidRPr="000D3E8B">
          <w:rPr>
            <w:webHidden/>
          </w:rPr>
        </w:r>
        <w:r w:rsidR="00B8743E" w:rsidRPr="000D3E8B">
          <w:rPr>
            <w:webHidden/>
          </w:rPr>
          <w:fldChar w:fldCharType="separate"/>
        </w:r>
        <w:r w:rsidR="00D5148B">
          <w:rPr>
            <w:webHidden/>
          </w:rPr>
          <w:t>83</w:t>
        </w:r>
        <w:r w:rsidR="00B8743E" w:rsidRPr="000D3E8B">
          <w:rPr>
            <w:webHidden/>
          </w:rPr>
          <w:fldChar w:fldCharType="end"/>
        </w:r>
      </w:hyperlink>
    </w:p>
    <w:p w14:paraId="6F2CB55F" w14:textId="35DCF48D" w:rsidR="00B8743E" w:rsidRPr="000D3E8B" w:rsidRDefault="008A4A8C" w:rsidP="00A15FFE">
      <w:pPr>
        <w:pStyle w:val="Kazalovsebine1"/>
        <w:rPr>
          <w:rFonts w:eastAsiaTheme="minorEastAsia"/>
          <w:lang w:val="en-GB" w:eastAsia="en-GB"/>
        </w:rPr>
      </w:pPr>
      <w:hyperlink w:anchor="_Toc114237219" w:history="1">
        <w:r w:rsidR="000D3E8B" w:rsidRPr="000D3E8B">
          <w:rPr>
            <w:rStyle w:val="Hiperpovezava"/>
            <w:b w:val="0"/>
            <w:bCs w:val="0"/>
            <w:caps w:val="0"/>
            <w:spacing w:val="-10"/>
          </w:rPr>
          <w:t>Slika</w:t>
        </w:r>
        <w:r w:rsidR="000D3E8B" w:rsidRPr="000D3E8B">
          <w:rPr>
            <w:rStyle w:val="Hiperpovezava"/>
            <w:b w:val="0"/>
            <w:bCs w:val="0"/>
            <w:caps w:val="0"/>
          </w:rPr>
          <w:t xml:space="preserve"> 95.</w:t>
        </w:r>
        <w:r w:rsidR="00B8743E" w:rsidRPr="000D3E8B">
          <w:rPr>
            <w:rFonts w:eastAsiaTheme="minorEastAsia"/>
            <w:lang w:val="en-GB" w:eastAsia="en-GB"/>
          </w:rPr>
          <w:tab/>
        </w:r>
        <w:r w:rsidR="000D3E8B" w:rsidRPr="000D3E8B">
          <w:rPr>
            <w:rStyle w:val="Hiperpovezava"/>
            <w:b w:val="0"/>
            <w:bCs w:val="0"/>
            <w:caps w:val="0"/>
          </w:rPr>
          <w:t>Indeks razlika v ceni – povprečna cena konvencionalno in ekološko pridelanih živil znotraj distribucijskega kanala – ribe in školjke</w:t>
        </w:r>
        <w:r w:rsidR="00B8743E" w:rsidRPr="000D3E8B">
          <w:rPr>
            <w:webHidden/>
          </w:rPr>
          <w:tab/>
        </w:r>
        <w:r w:rsidR="00B8743E" w:rsidRPr="000D3E8B">
          <w:rPr>
            <w:webHidden/>
          </w:rPr>
          <w:fldChar w:fldCharType="begin"/>
        </w:r>
        <w:r w:rsidR="00B8743E" w:rsidRPr="000D3E8B">
          <w:rPr>
            <w:webHidden/>
          </w:rPr>
          <w:instrText xml:space="preserve"> PAGEREF _Toc114237219 \h </w:instrText>
        </w:r>
        <w:r w:rsidR="00B8743E" w:rsidRPr="000D3E8B">
          <w:rPr>
            <w:webHidden/>
          </w:rPr>
        </w:r>
        <w:r w:rsidR="00B8743E" w:rsidRPr="000D3E8B">
          <w:rPr>
            <w:webHidden/>
          </w:rPr>
          <w:fldChar w:fldCharType="separate"/>
        </w:r>
        <w:r w:rsidR="00D5148B">
          <w:rPr>
            <w:webHidden/>
          </w:rPr>
          <w:t>84</w:t>
        </w:r>
        <w:r w:rsidR="00B8743E" w:rsidRPr="000D3E8B">
          <w:rPr>
            <w:webHidden/>
          </w:rPr>
          <w:fldChar w:fldCharType="end"/>
        </w:r>
      </w:hyperlink>
    </w:p>
    <w:p w14:paraId="2136EE48" w14:textId="7737E6C4" w:rsidR="00B8743E" w:rsidRPr="000D3E8B" w:rsidRDefault="008A4A8C" w:rsidP="00A15FFE">
      <w:pPr>
        <w:pStyle w:val="Kazalovsebine1"/>
        <w:rPr>
          <w:rFonts w:eastAsiaTheme="minorEastAsia"/>
          <w:lang w:val="en-GB" w:eastAsia="en-GB"/>
        </w:rPr>
      </w:pPr>
      <w:hyperlink w:anchor="_Toc114237220" w:history="1">
        <w:r w:rsidR="000D3E8B" w:rsidRPr="000D3E8B">
          <w:rPr>
            <w:rStyle w:val="Hiperpovezava"/>
            <w:b w:val="0"/>
            <w:bCs w:val="0"/>
            <w:caps w:val="0"/>
            <w:spacing w:val="-10"/>
          </w:rPr>
          <w:t>Slika</w:t>
        </w:r>
        <w:r w:rsidR="000D3E8B" w:rsidRPr="000D3E8B">
          <w:rPr>
            <w:rStyle w:val="Hiperpovezava"/>
            <w:b w:val="0"/>
            <w:bCs w:val="0"/>
            <w:caps w:val="0"/>
          </w:rPr>
          <w:t xml:space="preserve"> 96.</w:t>
        </w:r>
        <w:r w:rsidR="00B8743E" w:rsidRPr="000D3E8B">
          <w:rPr>
            <w:rFonts w:eastAsiaTheme="minorEastAsia"/>
            <w:lang w:val="en-GB" w:eastAsia="en-GB"/>
          </w:rPr>
          <w:tab/>
        </w:r>
        <w:r w:rsidR="000D3E8B" w:rsidRPr="000D3E8B">
          <w:rPr>
            <w:rStyle w:val="Hiperpovezava"/>
            <w:b w:val="0"/>
            <w:bCs w:val="0"/>
            <w:caps w:val="0"/>
          </w:rPr>
          <w:t>Indeks – razlike v cena med ekološko in konvencionalno pridelanimi kategorijami živil</w:t>
        </w:r>
        <w:r w:rsidR="00B8743E" w:rsidRPr="000D3E8B">
          <w:rPr>
            <w:webHidden/>
          </w:rPr>
          <w:tab/>
        </w:r>
        <w:r w:rsidR="00B8743E" w:rsidRPr="000D3E8B">
          <w:rPr>
            <w:webHidden/>
          </w:rPr>
          <w:fldChar w:fldCharType="begin"/>
        </w:r>
        <w:r w:rsidR="00B8743E" w:rsidRPr="000D3E8B">
          <w:rPr>
            <w:webHidden/>
          </w:rPr>
          <w:instrText xml:space="preserve"> PAGEREF _Toc114237220 \h </w:instrText>
        </w:r>
        <w:r w:rsidR="00B8743E" w:rsidRPr="000D3E8B">
          <w:rPr>
            <w:webHidden/>
          </w:rPr>
        </w:r>
        <w:r w:rsidR="00B8743E" w:rsidRPr="000D3E8B">
          <w:rPr>
            <w:webHidden/>
          </w:rPr>
          <w:fldChar w:fldCharType="separate"/>
        </w:r>
        <w:r w:rsidR="00D5148B">
          <w:rPr>
            <w:webHidden/>
          </w:rPr>
          <w:t>84</w:t>
        </w:r>
        <w:r w:rsidR="00B8743E" w:rsidRPr="000D3E8B">
          <w:rPr>
            <w:webHidden/>
          </w:rPr>
          <w:fldChar w:fldCharType="end"/>
        </w:r>
      </w:hyperlink>
    </w:p>
    <w:p w14:paraId="715EFA45" w14:textId="536001DE" w:rsidR="00405761" w:rsidRPr="00F40E4A" w:rsidRDefault="001B5505" w:rsidP="000D3E8B">
      <w:pPr>
        <w:tabs>
          <w:tab w:val="left" w:pos="426"/>
          <w:tab w:val="left" w:pos="8762"/>
          <w:tab w:val="right" w:pos="8931"/>
        </w:tabs>
        <w:suppressAutoHyphens w:val="0"/>
        <w:spacing w:before="40"/>
        <w:ind w:left="567" w:hanging="567"/>
        <w:jc w:val="left"/>
        <w:rPr>
          <w:rFonts w:ascii="Arial" w:hAnsi="Arial"/>
          <w:sz w:val="18"/>
          <w:szCs w:val="18"/>
        </w:rPr>
      </w:pPr>
      <w:r w:rsidRPr="000D3E8B">
        <w:rPr>
          <w:rFonts w:ascii="Arial" w:hAnsi="Arial"/>
          <w:sz w:val="16"/>
          <w:szCs w:val="16"/>
        </w:rPr>
        <w:fldChar w:fldCharType="end"/>
      </w:r>
    </w:p>
    <w:p w14:paraId="63B42020" w14:textId="45F8F5F5" w:rsidR="00405761" w:rsidRPr="00161682" w:rsidRDefault="00405761" w:rsidP="00570EE1">
      <w:pPr>
        <w:spacing w:before="240" w:line="360" w:lineRule="auto"/>
        <w:rPr>
          <w:rFonts w:ascii="Arial" w:hAnsi="Arial"/>
          <w:b/>
          <w:bCs/>
          <w:sz w:val="30"/>
          <w:szCs w:val="30"/>
        </w:rPr>
      </w:pPr>
      <w:r w:rsidRPr="00161682">
        <w:rPr>
          <w:rFonts w:ascii="Arial" w:hAnsi="Arial"/>
          <w:b/>
          <w:bCs/>
          <w:sz w:val="30"/>
          <w:szCs w:val="30"/>
        </w:rPr>
        <w:t>KAZALO TABEL</w:t>
      </w:r>
    </w:p>
    <w:p w14:paraId="37AE80E1" w14:textId="3E6BF399" w:rsidR="00B8743E" w:rsidRPr="00B8743E" w:rsidRDefault="001B5505" w:rsidP="00A15FFE">
      <w:pPr>
        <w:pStyle w:val="Kazalovsebine1"/>
        <w:rPr>
          <w:rFonts w:asciiTheme="minorHAnsi" w:eastAsiaTheme="minorEastAsia" w:hAnsiTheme="minorHAnsi" w:cstheme="minorBidi"/>
          <w:sz w:val="22"/>
          <w:szCs w:val="22"/>
          <w:lang w:val="en-GB" w:eastAsia="en-GB"/>
        </w:rPr>
      </w:pPr>
      <w:r w:rsidRPr="00B8743E">
        <w:fldChar w:fldCharType="begin"/>
      </w:r>
      <w:r w:rsidR="00405761" w:rsidRPr="00B8743E">
        <w:instrText xml:space="preserve"> TOC \h \z \t "Tabela-naslov,1" </w:instrText>
      </w:r>
      <w:r w:rsidRPr="00B8743E">
        <w:fldChar w:fldCharType="separate"/>
      </w:r>
      <w:hyperlink w:anchor="_Toc114237221" w:history="1">
        <w:r w:rsidR="00B8743E" w:rsidRPr="00B8743E">
          <w:rPr>
            <w:rStyle w:val="Hiperpovezava"/>
            <w:rFonts w:cs="Segoe UI"/>
            <w:b w:val="0"/>
            <w:bCs w:val="0"/>
            <w:caps w:val="0"/>
          </w:rPr>
          <w:t>Tabela 1.</w:t>
        </w:r>
        <w:r w:rsidR="00B8743E" w:rsidRPr="00B8743E">
          <w:rPr>
            <w:rFonts w:asciiTheme="minorHAnsi" w:eastAsiaTheme="minorEastAsia" w:hAnsiTheme="minorHAnsi" w:cstheme="minorBidi"/>
            <w:sz w:val="22"/>
            <w:szCs w:val="22"/>
            <w:lang w:val="en-GB" w:eastAsia="en-GB"/>
          </w:rPr>
          <w:tab/>
        </w:r>
        <w:r w:rsidR="00B8743E" w:rsidRPr="00B8743E">
          <w:rPr>
            <w:rStyle w:val="Hiperpovezava"/>
            <w:b w:val="0"/>
            <w:bCs w:val="0"/>
            <w:caps w:val="0"/>
          </w:rPr>
          <w:t>Vzorec anket med javnimi zavodi in drugimi zavezanci za javno naročanje živil</w:t>
        </w:r>
        <w:r w:rsidR="00B8743E" w:rsidRPr="00B8743E">
          <w:rPr>
            <w:webHidden/>
          </w:rPr>
          <w:tab/>
        </w:r>
        <w:r w:rsidR="00B8743E" w:rsidRPr="00B8743E">
          <w:rPr>
            <w:webHidden/>
          </w:rPr>
          <w:fldChar w:fldCharType="begin"/>
        </w:r>
        <w:r w:rsidR="00B8743E" w:rsidRPr="00B8743E">
          <w:rPr>
            <w:webHidden/>
          </w:rPr>
          <w:instrText xml:space="preserve"> PAGEREF _Toc114237221 \h </w:instrText>
        </w:r>
        <w:r w:rsidR="00B8743E" w:rsidRPr="00B8743E">
          <w:rPr>
            <w:webHidden/>
          </w:rPr>
        </w:r>
        <w:r w:rsidR="00B8743E" w:rsidRPr="00B8743E">
          <w:rPr>
            <w:webHidden/>
          </w:rPr>
          <w:fldChar w:fldCharType="separate"/>
        </w:r>
        <w:r w:rsidR="00D5148B">
          <w:rPr>
            <w:webHidden/>
          </w:rPr>
          <w:t>10</w:t>
        </w:r>
        <w:r w:rsidR="00B8743E" w:rsidRPr="00B8743E">
          <w:rPr>
            <w:webHidden/>
          </w:rPr>
          <w:fldChar w:fldCharType="end"/>
        </w:r>
      </w:hyperlink>
    </w:p>
    <w:p w14:paraId="3C92FCE6" w14:textId="4584DCCC" w:rsidR="00B8743E" w:rsidRPr="00B8743E" w:rsidRDefault="008A4A8C" w:rsidP="00A15FFE">
      <w:pPr>
        <w:pStyle w:val="Kazalovsebine1"/>
        <w:rPr>
          <w:rFonts w:asciiTheme="minorHAnsi" w:eastAsiaTheme="minorEastAsia" w:hAnsiTheme="minorHAnsi" w:cstheme="minorBidi"/>
          <w:sz w:val="22"/>
          <w:szCs w:val="22"/>
          <w:lang w:val="en-GB" w:eastAsia="en-GB"/>
        </w:rPr>
      </w:pPr>
      <w:hyperlink w:anchor="_Toc114237222" w:history="1">
        <w:r w:rsidR="00B8743E" w:rsidRPr="00B8743E">
          <w:rPr>
            <w:rStyle w:val="Hiperpovezava"/>
            <w:rFonts w:cs="Segoe UI"/>
            <w:b w:val="0"/>
            <w:bCs w:val="0"/>
            <w:caps w:val="0"/>
          </w:rPr>
          <w:t>Tabela 2.</w:t>
        </w:r>
        <w:r w:rsidR="00B8743E" w:rsidRPr="00B8743E">
          <w:rPr>
            <w:rFonts w:asciiTheme="minorHAnsi" w:eastAsiaTheme="minorEastAsia" w:hAnsiTheme="minorHAnsi" w:cstheme="minorBidi"/>
            <w:sz w:val="22"/>
            <w:szCs w:val="22"/>
            <w:lang w:val="en-GB" w:eastAsia="en-GB"/>
          </w:rPr>
          <w:tab/>
        </w:r>
        <w:r w:rsidR="00B8743E" w:rsidRPr="00B8743E">
          <w:rPr>
            <w:rStyle w:val="Hiperpovezava"/>
            <w:b w:val="0"/>
            <w:bCs w:val="0"/>
            <w:caps w:val="0"/>
          </w:rPr>
          <w:t>Predstavitev vzorca anketiranih ekoloških kmetij</w:t>
        </w:r>
        <w:r w:rsidR="00B8743E" w:rsidRPr="00B8743E">
          <w:rPr>
            <w:webHidden/>
          </w:rPr>
          <w:tab/>
        </w:r>
        <w:r w:rsidR="00B8743E" w:rsidRPr="00B8743E">
          <w:rPr>
            <w:webHidden/>
          </w:rPr>
          <w:fldChar w:fldCharType="begin"/>
        </w:r>
        <w:r w:rsidR="00B8743E" w:rsidRPr="00B8743E">
          <w:rPr>
            <w:webHidden/>
          </w:rPr>
          <w:instrText xml:space="preserve"> PAGEREF _Toc114237222 \h </w:instrText>
        </w:r>
        <w:r w:rsidR="00B8743E" w:rsidRPr="00B8743E">
          <w:rPr>
            <w:webHidden/>
          </w:rPr>
        </w:r>
        <w:r w:rsidR="00B8743E" w:rsidRPr="00B8743E">
          <w:rPr>
            <w:webHidden/>
          </w:rPr>
          <w:fldChar w:fldCharType="separate"/>
        </w:r>
        <w:r w:rsidR="00D5148B">
          <w:rPr>
            <w:webHidden/>
          </w:rPr>
          <w:t>21</w:t>
        </w:r>
        <w:r w:rsidR="00B8743E" w:rsidRPr="00B8743E">
          <w:rPr>
            <w:webHidden/>
          </w:rPr>
          <w:fldChar w:fldCharType="end"/>
        </w:r>
      </w:hyperlink>
    </w:p>
    <w:p w14:paraId="6DFCD021" w14:textId="3E3F184D" w:rsidR="00B8743E" w:rsidRPr="00B8743E" w:rsidRDefault="008A4A8C" w:rsidP="00A15FFE">
      <w:pPr>
        <w:pStyle w:val="Kazalovsebine1"/>
        <w:rPr>
          <w:rFonts w:asciiTheme="minorHAnsi" w:eastAsiaTheme="minorEastAsia" w:hAnsiTheme="minorHAnsi" w:cstheme="minorBidi"/>
          <w:sz w:val="22"/>
          <w:szCs w:val="22"/>
          <w:lang w:val="en-GB" w:eastAsia="en-GB"/>
        </w:rPr>
      </w:pPr>
      <w:hyperlink w:anchor="_Toc114237223" w:history="1">
        <w:r w:rsidR="00B8743E" w:rsidRPr="00B8743E">
          <w:rPr>
            <w:rStyle w:val="Hiperpovezava"/>
            <w:rFonts w:cs="Segoe UI"/>
            <w:b w:val="0"/>
            <w:bCs w:val="0"/>
            <w:caps w:val="0"/>
          </w:rPr>
          <w:t>Tabela 3.</w:t>
        </w:r>
        <w:r w:rsidR="00B8743E" w:rsidRPr="00B8743E">
          <w:rPr>
            <w:rFonts w:asciiTheme="minorHAnsi" w:eastAsiaTheme="minorEastAsia" w:hAnsiTheme="minorHAnsi" w:cstheme="minorBidi"/>
            <w:sz w:val="22"/>
            <w:szCs w:val="22"/>
            <w:lang w:val="en-GB" w:eastAsia="en-GB"/>
          </w:rPr>
          <w:tab/>
        </w:r>
        <w:r w:rsidR="00B8743E" w:rsidRPr="00B8743E">
          <w:rPr>
            <w:rStyle w:val="Hiperpovezava"/>
            <w:b w:val="0"/>
            <w:bCs w:val="0"/>
            <w:caps w:val="0"/>
          </w:rPr>
          <w:t xml:space="preserve">Vrednost in količina uvoza ekoloških živil v </w:t>
        </w:r>
        <w:r w:rsidR="000D3E8B">
          <w:rPr>
            <w:rStyle w:val="Hiperpovezava"/>
            <w:b w:val="0"/>
            <w:bCs w:val="0"/>
            <w:caps w:val="0"/>
          </w:rPr>
          <w:t>S</w:t>
        </w:r>
        <w:r w:rsidR="00B8743E" w:rsidRPr="00B8743E">
          <w:rPr>
            <w:rStyle w:val="Hiperpovezava"/>
            <w:b w:val="0"/>
            <w:bCs w:val="0"/>
            <w:caps w:val="0"/>
          </w:rPr>
          <w:t>lovenijo, v letih 2016-2020</w:t>
        </w:r>
        <w:r w:rsidR="00B8743E" w:rsidRPr="00B8743E">
          <w:rPr>
            <w:webHidden/>
          </w:rPr>
          <w:tab/>
        </w:r>
        <w:r w:rsidR="00B8743E" w:rsidRPr="00B8743E">
          <w:rPr>
            <w:webHidden/>
          </w:rPr>
          <w:fldChar w:fldCharType="begin"/>
        </w:r>
        <w:r w:rsidR="00B8743E" w:rsidRPr="00B8743E">
          <w:rPr>
            <w:webHidden/>
          </w:rPr>
          <w:instrText xml:space="preserve"> PAGEREF _Toc114237223 \h </w:instrText>
        </w:r>
        <w:r w:rsidR="00B8743E" w:rsidRPr="00B8743E">
          <w:rPr>
            <w:webHidden/>
          </w:rPr>
        </w:r>
        <w:r w:rsidR="00B8743E" w:rsidRPr="00B8743E">
          <w:rPr>
            <w:webHidden/>
          </w:rPr>
          <w:fldChar w:fldCharType="separate"/>
        </w:r>
        <w:r w:rsidR="00D5148B">
          <w:rPr>
            <w:webHidden/>
          </w:rPr>
          <w:t>56</w:t>
        </w:r>
        <w:r w:rsidR="00B8743E" w:rsidRPr="00B8743E">
          <w:rPr>
            <w:webHidden/>
          </w:rPr>
          <w:fldChar w:fldCharType="end"/>
        </w:r>
      </w:hyperlink>
    </w:p>
    <w:p w14:paraId="16C97442" w14:textId="6B470B66" w:rsidR="00B8743E" w:rsidRPr="00B8743E" w:rsidRDefault="008A4A8C" w:rsidP="00A15FFE">
      <w:pPr>
        <w:pStyle w:val="Kazalovsebine1"/>
        <w:rPr>
          <w:rFonts w:asciiTheme="minorHAnsi" w:eastAsiaTheme="minorEastAsia" w:hAnsiTheme="minorHAnsi" w:cstheme="minorBidi"/>
          <w:sz w:val="22"/>
          <w:szCs w:val="22"/>
          <w:lang w:val="en-GB" w:eastAsia="en-GB"/>
        </w:rPr>
      </w:pPr>
      <w:hyperlink w:anchor="_Toc114237224" w:history="1">
        <w:r w:rsidR="00B8743E" w:rsidRPr="00B8743E">
          <w:rPr>
            <w:rStyle w:val="Hiperpovezava"/>
            <w:rFonts w:cs="Segoe UI"/>
            <w:b w:val="0"/>
            <w:bCs w:val="0"/>
            <w:caps w:val="0"/>
          </w:rPr>
          <w:t>Tabela 4.</w:t>
        </w:r>
        <w:r w:rsidR="00B8743E" w:rsidRPr="00B8743E">
          <w:rPr>
            <w:rFonts w:asciiTheme="minorHAnsi" w:eastAsiaTheme="minorEastAsia" w:hAnsiTheme="minorHAnsi" w:cstheme="minorBidi"/>
            <w:sz w:val="22"/>
            <w:szCs w:val="22"/>
            <w:lang w:val="en-GB" w:eastAsia="en-GB"/>
          </w:rPr>
          <w:tab/>
        </w:r>
        <w:r w:rsidR="00B8743E" w:rsidRPr="00B8743E">
          <w:rPr>
            <w:rStyle w:val="Hiperpovezava"/>
            <w:b w:val="0"/>
            <w:bCs w:val="0"/>
            <w:caps w:val="0"/>
          </w:rPr>
          <w:t xml:space="preserve">Vrednost in količina uvoza ekoloških živil v </w:t>
        </w:r>
        <w:r w:rsidR="000D3E8B">
          <w:rPr>
            <w:rStyle w:val="Hiperpovezava"/>
            <w:b w:val="0"/>
            <w:bCs w:val="0"/>
            <w:caps w:val="0"/>
          </w:rPr>
          <w:t>S</w:t>
        </w:r>
        <w:r w:rsidR="00B8743E" w:rsidRPr="00B8743E">
          <w:rPr>
            <w:rStyle w:val="Hiperpovezava"/>
            <w:b w:val="0"/>
            <w:bCs w:val="0"/>
            <w:caps w:val="0"/>
          </w:rPr>
          <w:t>lovenijo iz treh največjih uvoznic v letih 2016–2020</w:t>
        </w:r>
        <w:r w:rsidR="00B8743E" w:rsidRPr="00B8743E">
          <w:rPr>
            <w:webHidden/>
          </w:rPr>
          <w:tab/>
        </w:r>
        <w:r w:rsidR="00B8743E" w:rsidRPr="00B8743E">
          <w:rPr>
            <w:webHidden/>
          </w:rPr>
          <w:fldChar w:fldCharType="begin"/>
        </w:r>
        <w:r w:rsidR="00B8743E" w:rsidRPr="00B8743E">
          <w:rPr>
            <w:webHidden/>
          </w:rPr>
          <w:instrText xml:space="preserve"> PAGEREF _Toc114237224 \h </w:instrText>
        </w:r>
        <w:r w:rsidR="00B8743E" w:rsidRPr="00B8743E">
          <w:rPr>
            <w:webHidden/>
          </w:rPr>
        </w:r>
        <w:r w:rsidR="00B8743E" w:rsidRPr="00B8743E">
          <w:rPr>
            <w:webHidden/>
          </w:rPr>
          <w:fldChar w:fldCharType="separate"/>
        </w:r>
        <w:r w:rsidR="00D5148B">
          <w:rPr>
            <w:webHidden/>
          </w:rPr>
          <w:t>57</w:t>
        </w:r>
        <w:r w:rsidR="00B8743E" w:rsidRPr="00B8743E">
          <w:rPr>
            <w:webHidden/>
          </w:rPr>
          <w:fldChar w:fldCharType="end"/>
        </w:r>
      </w:hyperlink>
    </w:p>
    <w:p w14:paraId="497DBB9A" w14:textId="0964C5CD" w:rsidR="00B8743E" w:rsidRPr="00B8743E" w:rsidRDefault="008A4A8C" w:rsidP="00A15FFE">
      <w:pPr>
        <w:pStyle w:val="Kazalovsebine1"/>
        <w:rPr>
          <w:rFonts w:asciiTheme="minorHAnsi" w:eastAsiaTheme="minorEastAsia" w:hAnsiTheme="minorHAnsi" w:cstheme="minorBidi"/>
          <w:sz w:val="22"/>
          <w:szCs w:val="22"/>
          <w:lang w:val="en-GB" w:eastAsia="en-GB"/>
        </w:rPr>
      </w:pPr>
      <w:hyperlink w:anchor="_Toc114237225" w:history="1">
        <w:r w:rsidR="00B8743E" w:rsidRPr="00B8743E">
          <w:rPr>
            <w:rStyle w:val="Hiperpovezava"/>
            <w:rFonts w:cs="Segoe UI"/>
            <w:b w:val="0"/>
            <w:bCs w:val="0"/>
            <w:caps w:val="0"/>
          </w:rPr>
          <w:t>Tabela 5.</w:t>
        </w:r>
        <w:r w:rsidR="00B8743E" w:rsidRPr="00B8743E">
          <w:rPr>
            <w:rFonts w:asciiTheme="minorHAnsi" w:eastAsiaTheme="minorEastAsia" w:hAnsiTheme="minorHAnsi" w:cstheme="minorBidi"/>
            <w:sz w:val="22"/>
            <w:szCs w:val="22"/>
            <w:lang w:val="en-GB" w:eastAsia="en-GB"/>
          </w:rPr>
          <w:tab/>
        </w:r>
        <w:r w:rsidR="00B8743E" w:rsidRPr="00B8743E">
          <w:rPr>
            <w:rStyle w:val="Hiperpovezava"/>
            <w:b w:val="0"/>
            <w:bCs w:val="0"/>
            <w:caps w:val="0"/>
          </w:rPr>
          <w:t>Lokacije izvoza po posameznih ekoloških živilih</w:t>
        </w:r>
        <w:r w:rsidR="00B8743E" w:rsidRPr="00B8743E">
          <w:rPr>
            <w:webHidden/>
          </w:rPr>
          <w:tab/>
        </w:r>
        <w:r w:rsidR="00B8743E" w:rsidRPr="00B8743E">
          <w:rPr>
            <w:webHidden/>
          </w:rPr>
          <w:fldChar w:fldCharType="begin"/>
        </w:r>
        <w:r w:rsidR="00B8743E" w:rsidRPr="00B8743E">
          <w:rPr>
            <w:webHidden/>
          </w:rPr>
          <w:instrText xml:space="preserve"> PAGEREF _Toc114237225 \h </w:instrText>
        </w:r>
        <w:r w:rsidR="00B8743E" w:rsidRPr="00B8743E">
          <w:rPr>
            <w:webHidden/>
          </w:rPr>
        </w:r>
        <w:r w:rsidR="00B8743E" w:rsidRPr="00B8743E">
          <w:rPr>
            <w:webHidden/>
          </w:rPr>
          <w:fldChar w:fldCharType="separate"/>
        </w:r>
        <w:r w:rsidR="00D5148B">
          <w:rPr>
            <w:webHidden/>
          </w:rPr>
          <w:t>58</w:t>
        </w:r>
        <w:r w:rsidR="00B8743E" w:rsidRPr="00B8743E">
          <w:rPr>
            <w:webHidden/>
          </w:rPr>
          <w:fldChar w:fldCharType="end"/>
        </w:r>
      </w:hyperlink>
    </w:p>
    <w:p w14:paraId="7792E28D" w14:textId="2B01781E" w:rsidR="00B8743E" w:rsidRPr="00B8743E" w:rsidRDefault="008A4A8C" w:rsidP="00A15FFE">
      <w:pPr>
        <w:pStyle w:val="Kazalovsebine1"/>
        <w:rPr>
          <w:rFonts w:asciiTheme="minorHAnsi" w:eastAsiaTheme="minorEastAsia" w:hAnsiTheme="minorHAnsi" w:cstheme="minorBidi"/>
          <w:sz w:val="22"/>
          <w:szCs w:val="22"/>
          <w:lang w:val="en-GB" w:eastAsia="en-GB"/>
        </w:rPr>
      </w:pPr>
      <w:hyperlink w:anchor="_Toc114237226" w:history="1">
        <w:r w:rsidR="00B8743E" w:rsidRPr="00B8743E">
          <w:rPr>
            <w:rStyle w:val="Hiperpovezava"/>
            <w:rFonts w:cs="Segoe UI"/>
            <w:b w:val="0"/>
            <w:bCs w:val="0"/>
            <w:caps w:val="0"/>
          </w:rPr>
          <w:t>Tabela 6.</w:t>
        </w:r>
        <w:r w:rsidR="00B8743E" w:rsidRPr="00B8743E">
          <w:rPr>
            <w:rFonts w:asciiTheme="minorHAnsi" w:eastAsiaTheme="minorEastAsia" w:hAnsiTheme="minorHAnsi" w:cstheme="minorBidi"/>
            <w:sz w:val="22"/>
            <w:szCs w:val="22"/>
            <w:lang w:val="en-GB" w:eastAsia="en-GB"/>
          </w:rPr>
          <w:tab/>
        </w:r>
        <w:r w:rsidR="00B8743E" w:rsidRPr="00B8743E">
          <w:rPr>
            <w:rStyle w:val="Hiperpovezava"/>
            <w:b w:val="0"/>
            <w:bCs w:val="0"/>
            <w:caps w:val="0"/>
          </w:rPr>
          <w:t>Vrednost izvoza ekoloških živil in letne rasti za obdobje 2017–2021</w:t>
        </w:r>
        <w:r w:rsidR="00B8743E" w:rsidRPr="00B8743E">
          <w:rPr>
            <w:webHidden/>
          </w:rPr>
          <w:tab/>
        </w:r>
        <w:r w:rsidR="00B8743E" w:rsidRPr="00B8743E">
          <w:rPr>
            <w:webHidden/>
          </w:rPr>
          <w:fldChar w:fldCharType="begin"/>
        </w:r>
        <w:r w:rsidR="00B8743E" w:rsidRPr="00B8743E">
          <w:rPr>
            <w:webHidden/>
          </w:rPr>
          <w:instrText xml:space="preserve"> PAGEREF _Toc114237226 \h </w:instrText>
        </w:r>
        <w:r w:rsidR="00B8743E" w:rsidRPr="00B8743E">
          <w:rPr>
            <w:webHidden/>
          </w:rPr>
        </w:r>
        <w:r w:rsidR="00B8743E" w:rsidRPr="00B8743E">
          <w:rPr>
            <w:webHidden/>
          </w:rPr>
          <w:fldChar w:fldCharType="separate"/>
        </w:r>
        <w:r w:rsidR="00D5148B">
          <w:rPr>
            <w:webHidden/>
          </w:rPr>
          <w:t>59</w:t>
        </w:r>
        <w:r w:rsidR="00B8743E" w:rsidRPr="00B8743E">
          <w:rPr>
            <w:webHidden/>
          </w:rPr>
          <w:fldChar w:fldCharType="end"/>
        </w:r>
      </w:hyperlink>
    </w:p>
    <w:p w14:paraId="6DEBE72A" w14:textId="590A32BB" w:rsidR="00405761" w:rsidRDefault="001B5505" w:rsidP="00405761">
      <w:pPr>
        <w:spacing w:line="360" w:lineRule="auto"/>
        <w:rPr>
          <w:rFonts w:ascii="Arial" w:hAnsi="Arial"/>
          <w:b/>
          <w:bCs/>
          <w:sz w:val="18"/>
          <w:szCs w:val="18"/>
        </w:rPr>
      </w:pPr>
      <w:r w:rsidRPr="00B8743E">
        <w:rPr>
          <w:rFonts w:ascii="Arial" w:hAnsi="Arial"/>
          <w:sz w:val="18"/>
          <w:szCs w:val="18"/>
        </w:rPr>
        <w:fldChar w:fldCharType="end"/>
      </w:r>
    </w:p>
    <w:p w14:paraId="37692902" w14:textId="5857045F" w:rsidR="0078689E" w:rsidRPr="00161682" w:rsidRDefault="0095388E" w:rsidP="0078689E">
      <w:pPr>
        <w:spacing w:line="360" w:lineRule="auto"/>
        <w:rPr>
          <w:rFonts w:ascii="Arial" w:hAnsi="Arial"/>
          <w:b/>
          <w:bCs/>
          <w:sz w:val="30"/>
          <w:szCs w:val="30"/>
        </w:rPr>
      </w:pPr>
      <w:r w:rsidRPr="00161682">
        <w:rPr>
          <w:rFonts w:ascii="Arial" w:hAnsi="Arial"/>
          <w:b/>
          <w:bCs/>
          <w:sz w:val="30"/>
          <w:szCs w:val="30"/>
        </w:rPr>
        <w:t>SEZNAM UPORABLJENIH KRATIC</w:t>
      </w:r>
    </w:p>
    <w:p w14:paraId="2924E334" w14:textId="06C481CA" w:rsidR="0095388E" w:rsidRPr="00CC37AB" w:rsidRDefault="0095388E" w:rsidP="00FF2187">
      <w:pPr>
        <w:ind w:left="142"/>
        <w:rPr>
          <w:rFonts w:ascii="Arial" w:hAnsi="Arial"/>
          <w:sz w:val="18"/>
          <w:szCs w:val="18"/>
        </w:rPr>
      </w:pPr>
      <w:r w:rsidRPr="00CC37AB">
        <w:rPr>
          <w:rFonts w:ascii="Arial" w:hAnsi="Arial"/>
          <w:sz w:val="18"/>
          <w:szCs w:val="18"/>
        </w:rPr>
        <w:t>ANEK</w:t>
      </w:r>
      <w:r w:rsidRPr="00CC37AB">
        <w:rPr>
          <w:rFonts w:ascii="Arial" w:hAnsi="Arial"/>
          <w:sz w:val="18"/>
          <w:szCs w:val="18"/>
        </w:rPr>
        <w:tab/>
      </w:r>
      <w:r w:rsidR="006348A2" w:rsidRPr="00CC37AB">
        <w:rPr>
          <w:rFonts w:ascii="Arial" w:hAnsi="Arial"/>
          <w:sz w:val="18"/>
          <w:szCs w:val="18"/>
        </w:rPr>
        <w:t xml:space="preserve">                 </w:t>
      </w:r>
      <w:r w:rsidR="00FF2187">
        <w:rPr>
          <w:rFonts w:ascii="Arial" w:hAnsi="Arial"/>
          <w:sz w:val="18"/>
          <w:szCs w:val="18"/>
        </w:rPr>
        <w:t xml:space="preserve">   </w:t>
      </w:r>
      <w:r w:rsidRPr="00CC37AB">
        <w:rPr>
          <w:rFonts w:ascii="Arial" w:hAnsi="Arial"/>
          <w:sz w:val="18"/>
          <w:szCs w:val="18"/>
        </w:rPr>
        <w:t>Akcijski načrt za razvoj ekološkega kmetijstva</w:t>
      </w:r>
    </w:p>
    <w:p w14:paraId="5A6D72BE" w14:textId="59241119" w:rsidR="006348A2" w:rsidRPr="00CC37AB" w:rsidRDefault="006348A2" w:rsidP="00FF2187">
      <w:pPr>
        <w:ind w:left="142"/>
        <w:rPr>
          <w:rFonts w:ascii="Arial" w:hAnsi="Arial"/>
          <w:sz w:val="18"/>
          <w:szCs w:val="18"/>
        </w:rPr>
      </w:pPr>
      <w:r w:rsidRPr="00CC37AB">
        <w:rPr>
          <w:rFonts w:ascii="Arial" w:hAnsi="Arial"/>
          <w:sz w:val="18"/>
          <w:szCs w:val="18"/>
        </w:rPr>
        <w:t>EKO</w:t>
      </w:r>
      <w:r w:rsidR="00990B22">
        <w:rPr>
          <w:rFonts w:ascii="Arial" w:hAnsi="Arial"/>
          <w:sz w:val="18"/>
          <w:szCs w:val="18"/>
        </w:rPr>
        <w:t>, BIO</w:t>
      </w:r>
      <w:r w:rsidRPr="00CC37AB">
        <w:rPr>
          <w:rFonts w:ascii="Arial" w:hAnsi="Arial"/>
          <w:sz w:val="18"/>
          <w:szCs w:val="18"/>
        </w:rPr>
        <w:t xml:space="preserve">                Ekološk</w:t>
      </w:r>
      <w:r w:rsidR="00E77C02">
        <w:rPr>
          <w:rFonts w:ascii="Arial" w:hAnsi="Arial"/>
          <w:sz w:val="18"/>
          <w:szCs w:val="18"/>
        </w:rPr>
        <w:t>o</w:t>
      </w:r>
    </w:p>
    <w:p w14:paraId="0D45126E" w14:textId="01111016" w:rsidR="00B5418A" w:rsidRDefault="00B5418A" w:rsidP="00FF2187">
      <w:pPr>
        <w:ind w:left="142"/>
        <w:rPr>
          <w:rFonts w:ascii="Arial" w:hAnsi="Arial"/>
          <w:sz w:val="18"/>
          <w:szCs w:val="18"/>
        </w:rPr>
      </w:pPr>
      <w:r w:rsidRPr="00CC37AB">
        <w:rPr>
          <w:rFonts w:ascii="Arial" w:hAnsi="Arial"/>
          <w:sz w:val="18"/>
          <w:szCs w:val="18"/>
        </w:rPr>
        <w:t xml:space="preserve">EU                          </w:t>
      </w:r>
      <w:r w:rsidR="00B30735">
        <w:rPr>
          <w:rFonts w:ascii="Arial" w:hAnsi="Arial"/>
          <w:sz w:val="18"/>
          <w:szCs w:val="18"/>
        </w:rPr>
        <w:t xml:space="preserve"> </w:t>
      </w:r>
      <w:r w:rsidRPr="00CC37AB">
        <w:rPr>
          <w:rFonts w:ascii="Arial" w:hAnsi="Arial"/>
          <w:sz w:val="18"/>
          <w:szCs w:val="18"/>
        </w:rPr>
        <w:t>Evropska unija</w:t>
      </w:r>
    </w:p>
    <w:p w14:paraId="1308E4A5" w14:textId="7F621B15" w:rsidR="00FF2187" w:rsidRDefault="00FF2187" w:rsidP="00FF2187">
      <w:pPr>
        <w:ind w:left="142"/>
        <w:rPr>
          <w:rFonts w:ascii="Arial" w:hAnsi="Arial"/>
          <w:sz w:val="18"/>
          <w:szCs w:val="18"/>
        </w:rPr>
      </w:pPr>
      <w:r>
        <w:rPr>
          <w:rFonts w:ascii="Arial" w:hAnsi="Arial"/>
          <w:sz w:val="18"/>
          <w:szCs w:val="18"/>
        </w:rPr>
        <w:t>EUR                        E</w:t>
      </w:r>
      <w:r w:rsidR="00B30735">
        <w:rPr>
          <w:rFonts w:ascii="Arial" w:hAnsi="Arial"/>
          <w:sz w:val="18"/>
          <w:szCs w:val="18"/>
        </w:rPr>
        <w:t>v</w:t>
      </w:r>
      <w:r>
        <w:rPr>
          <w:rFonts w:ascii="Arial" w:hAnsi="Arial"/>
          <w:sz w:val="18"/>
          <w:szCs w:val="18"/>
        </w:rPr>
        <w:t>ro</w:t>
      </w:r>
    </w:p>
    <w:p w14:paraId="4B389D2A" w14:textId="1A09C43E" w:rsidR="000A6B53" w:rsidRPr="00CC37AB" w:rsidRDefault="000A6B53" w:rsidP="00FF2187">
      <w:pPr>
        <w:ind w:left="142"/>
        <w:rPr>
          <w:rFonts w:ascii="Arial" w:hAnsi="Arial"/>
          <w:sz w:val="18"/>
          <w:szCs w:val="18"/>
        </w:rPr>
      </w:pPr>
      <w:r>
        <w:rPr>
          <w:rFonts w:ascii="Arial" w:hAnsi="Arial"/>
          <w:sz w:val="18"/>
          <w:szCs w:val="18"/>
        </w:rPr>
        <w:t xml:space="preserve">FURS                      </w:t>
      </w:r>
      <w:r w:rsidRPr="000A6B53">
        <w:rPr>
          <w:rFonts w:ascii="Arial" w:hAnsi="Arial"/>
          <w:sz w:val="18"/>
          <w:szCs w:val="18"/>
        </w:rPr>
        <w:t>Finančna uprava Republike Slovenije</w:t>
      </w:r>
    </w:p>
    <w:p w14:paraId="072CFCB7" w14:textId="05193190" w:rsidR="0095388E" w:rsidRDefault="0095388E" w:rsidP="00B30735">
      <w:pPr>
        <w:ind w:left="142"/>
        <w:rPr>
          <w:rFonts w:ascii="Arial" w:hAnsi="Arial"/>
          <w:sz w:val="18"/>
          <w:szCs w:val="18"/>
        </w:rPr>
      </w:pPr>
      <w:r w:rsidRPr="00CC37AB">
        <w:rPr>
          <w:rFonts w:ascii="Arial" w:hAnsi="Arial"/>
          <w:sz w:val="18"/>
          <w:szCs w:val="18"/>
        </w:rPr>
        <w:t xml:space="preserve">HORECA           </w:t>
      </w:r>
      <w:r w:rsidR="00B5418A" w:rsidRPr="00CC37AB">
        <w:rPr>
          <w:rFonts w:ascii="Arial" w:hAnsi="Arial"/>
          <w:sz w:val="18"/>
          <w:szCs w:val="18"/>
        </w:rPr>
        <w:t xml:space="preserve">     </w:t>
      </w:r>
      <w:r w:rsidR="0008454F">
        <w:rPr>
          <w:rFonts w:ascii="Arial" w:hAnsi="Arial"/>
          <w:sz w:val="18"/>
          <w:szCs w:val="18"/>
        </w:rPr>
        <w:t xml:space="preserve"> </w:t>
      </w:r>
      <w:r w:rsidRPr="00CC37AB">
        <w:rPr>
          <w:rFonts w:ascii="Arial" w:hAnsi="Arial"/>
          <w:sz w:val="18"/>
          <w:szCs w:val="18"/>
        </w:rPr>
        <w:t xml:space="preserve">Hotelirstvo, restavracije, </w:t>
      </w:r>
      <w:proofErr w:type="spellStart"/>
      <w:r w:rsidRPr="00CC37AB">
        <w:rPr>
          <w:rFonts w:ascii="Arial" w:hAnsi="Arial"/>
          <w:sz w:val="18"/>
          <w:szCs w:val="18"/>
        </w:rPr>
        <w:t>catering</w:t>
      </w:r>
      <w:proofErr w:type="spellEnd"/>
    </w:p>
    <w:p w14:paraId="477BA5A2" w14:textId="1BB7DDAC" w:rsidR="00E10507" w:rsidRPr="00CC37AB" w:rsidRDefault="00E10507" w:rsidP="00FF2187">
      <w:pPr>
        <w:ind w:left="142"/>
        <w:rPr>
          <w:rFonts w:ascii="Arial" w:hAnsi="Arial"/>
          <w:sz w:val="18"/>
          <w:szCs w:val="18"/>
        </w:rPr>
      </w:pPr>
      <w:r>
        <w:rPr>
          <w:rFonts w:ascii="Arial" w:hAnsi="Arial"/>
          <w:sz w:val="18"/>
          <w:szCs w:val="18"/>
        </w:rPr>
        <w:t>KG                           Kilogram</w:t>
      </w:r>
    </w:p>
    <w:p w14:paraId="474CE223" w14:textId="6A0091CA" w:rsidR="00915951" w:rsidRDefault="00915951" w:rsidP="00B30735">
      <w:pPr>
        <w:ind w:left="142"/>
        <w:rPr>
          <w:rFonts w:ascii="Arial" w:hAnsi="Arial"/>
          <w:sz w:val="18"/>
          <w:szCs w:val="18"/>
        </w:rPr>
      </w:pPr>
      <w:r w:rsidRPr="00CC37AB">
        <w:rPr>
          <w:rFonts w:ascii="Arial" w:hAnsi="Arial"/>
          <w:sz w:val="18"/>
          <w:szCs w:val="18"/>
        </w:rPr>
        <w:t>KMG</w:t>
      </w:r>
      <w:r w:rsidRPr="00CC37AB">
        <w:rPr>
          <w:rFonts w:ascii="Arial" w:hAnsi="Arial"/>
          <w:sz w:val="18"/>
          <w:szCs w:val="18"/>
        </w:rPr>
        <w:tab/>
      </w:r>
      <w:r w:rsidRPr="00CC37AB">
        <w:rPr>
          <w:rFonts w:ascii="Arial" w:hAnsi="Arial"/>
          <w:sz w:val="18"/>
          <w:szCs w:val="18"/>
        </w:rPr>
        <w:tab/>
      </w:r>
      <w:r w:rsidR="00E77C02">
        <w:rPr>
          <w:rFonts w:ascii="Arial" w:hAnsi="Arial"/>
          <w:sz w:val="18"/>
          <w:szCs w:val="18"/>
        </w:rPr>
        <w:t xml:space="preserve">    </w:t>
      </w:r>
      <w:r w:rsidR="00B30735">
        <w:rPr>
          <w:rFonts w:ascii="Arial" w:hAnsi="Arial"/>
          <w:sz w:val="18"/>
          <w:szCs w:val="18"/>
        </w:rPr>
        <w:t xml:space="preserve">  </w:t>
      </w:r>
      <w:r w:rsidRPr="00CC37AB">
        <w:rPr>
          <w:rFonts w:ascii="Arial" w:hAnsi="Arial"/>
          <w:sz w:val="18"/>
          <w:szCs w:val="18"/>
        </w:rPr>
        <w:t>Kmetijsko gospodarstvo</w:t>
      </w:r>
    </w:p>
    <w:p w14:paraId="32E5D49D" w14:textId="2E5D4E62" w:rsidR="0008454F" w:rsidRPr="00CC37AB" w:rsidRDefault="0008454F" w:rsidP="0008454F">
      <w:pPr>
        <w:ind w:left="142"/>
        <w:rPr>
          <w:rFonts w:ascii="Arial" w:hAnsi="Arial"/>
          <w:sz w:val="18"/>
          <w:szCs w:val="18"/>
        </w:rPr>
      </w:pPr>
      <w:r>
        <w:rPr>
          <w:rFonts w:ascii="Arial" w:hAnsi="Arial"/>
          <w:sz w:val="18"/>
          <w:szCs w:val="18"/>
        </w:rPr>
        <w:t>MIO                         Milijon</w:t>
      </w:r>
    </w:p>
    <w:p w14:paraId="59382863" w14:textId="49B5E636" w:rsidR="00E10507" w:rsidRDefault="0095388E" w:rsidP="00B30735">
      <w:pPr>
        <w:ind w:left="142"/>
        <w:rPr>
          <w:rFonts w:ascii="Arial" w:hAnsi="Arial"/>
          <w:sz w:val="18"/>
          <w:szCs w:val="18"/>
        </w:rPr>
      </w:pPr>
      <w:r w:rsidRPr="00CC37AB">
        <w:rPr>
          <w:rFonts w:ascii="Arial" w:hAnsi="Arial"/>
          <w:sz w:val="18"/>
          <w:szCs w:val="18"/>
        </w:rPr>
        <w:t>MKGP</w:t>
      </w:r>
      <w:r w:rsidRPr="00CC37AB">
        <w:rPr>
          <w:rFonts w:ascii="Arial" w:hAnsi="Arial"/>
          <w:sz w:val="18"/>
          <w:szCs w:val="18"/>
        </w:rPr>
        <w:tab/>
      </w:r>
      <w:r w:rsidRPr="00CC37AB">
        <w:rPr>
          <w:rFonts w:ascii="Arial" w:hAnsi="Arial"/>
          <w:sz w:val="18"/>
          <w:szCs w:val="18"/>
        </w:rPr>
        <w:tab/>
      </w:r>
      <w:r w:rsidR="00E77C02">
        <w:rPr>
          <w:rFonts w:ascii="Arial" w:hAnsi="Arial"/>
          <w:sz w:val="18"/>
          <w:szCs w:val="18"/>
        </w:rPr>
        <w:t xml:space="preserve">    </w:t>
      </w:r>
      <w:r w:rsidR="00B30735">
        <w:rPr>
          <w:rFonts w:ascii="Arial" w:hAnsi="Arial"/>
          <w:sz w:val="18"/>
          <w:szCs w:val="18"/>
        </w:rPr>
        <w:t xml:space="preserve">  </w:t>
      </w:r>
      <w:r w:rsidRPr="00CC37AB">
        <w:rPr>
          <w:rFonts w:ascii="Arial" w:hAnsi="Arial"/>
          <w:sz w:val="18"/>
          <w:szCs w:val="18"/>
        </w:rPr>
        <w:t>Ministrstvo za kmetijstvo, gozdarstvo in prehrano</w:t>
      </w:r>
    </w:p>
    <w:p w14:paraId="0BDCBA70" w14:textId="5366D0AF" w:rsidR="00191DED" w:rsidRPr="00CC37AB" w:rsidRDefault="00191DED" w:rsidP="00FF2187">
      <w:pPr>
        <w:ind w:left="142"/>
        <w:rPr>
          <w:rFonts w:ascii="Arial" w:hAnsi="Arial"/>
          <w:sz w:val="18"/>
          <w:szCs w:val="18"/>
        </w:rPr>
      </w:pPr>
      <w:r>
        <w:rPr>
          <w:rFonts w:ascii="Arial" w:hAnsi="Arial"/>
          <w:sz w:val="18"/>
          <w:szCs w:val="18"/>
        </w:rPr>
        <w:t>SURS</w:t>
      </w:r>
      <w:r w:rsidR="0078689E">
        <w:rPr>
          <w:rFonts w:ascii="Arial" w:hAnsi="Arial"/>
          <w:sz w:val="18"/>
          <w:szCs w:val="18"/>
        </w:rPr>
        <w:t xml:space="preserve">                      </w:t>
      </w:r>
      <w:r w:rsidR="0078689E" w:rsidRPr="0078689E">
        <w:rPr>
          <w:rFonts w:ascii="Arial" w:hAnsi="Arial"/>
          <w:sz w:val="18"/>
          <w:szCs w:val="18"/>
        </w:rPr>
        <w:t>Statistični urad Republike Slovenije</w:t>
      </w:r>
    </w:p>
    <w:p w14:paraId="010DF049" w14:textId="6845A236" w:rsidR="00B5490A" w:rsidRPr="00B5418A" w:rsidRDefault="00B5490A" w:rsidP="00B5418A">
      <w:pPr>
        <w:tabs>
          <w:tab w:val="left" w:pos="426"/>
          <w:tab w:val="left" w:pos="8762"/>
        </w:tabs>
        <w:suppressAutoHyphens w:val="0"/>
        <w:spacing w:before="40"/>
        <w:jc w:val="left"/>
        <w:rPr>
          <w:rFonts w:ascii="Arial" w:hAnsi="Arial"/>
          <w:b/>
          <w:bCs/>
        </w:rPr>
      </w:pPr>
      <w:r w:rsidRPr="00B5418A">
        <w:rPr>
          <w:rFonts w:ascii="Arial" w:hAnsi="Arial"/>
          <w:bCs/>
        </w:rPr>
        <w:br w:type="page"/>
      </w:r>
    </w:p>
    <w:p w14:paraId="0EC7CC35" w14:textId="77777777" w:rsidR="00252BF1" w:rsidRPr="00A15FFE" w:rsidRDefault="00252BF1" w:rsidP="00A15FFE">
      <w:pPr>
        <w:pStyle w:val="sklop"/>
        <w:jc w:val="left"/>
      </w:pPr>
      <w:bookmarkStart w:id="1" w:name="_Toc114430754"/>
      <w:r w:rsidRPr="00A15FFE">
        <w:lastRenderedPageBreak/>
        <w:t>UVOD</w:t>
      </w:r>
      <w:bookmarkEnd w:id="1"/>
    </w:p>
    <w:p w14:paraId="76686DB2" w14:textId="38A14536" w:rsidR="00C814DF" w:rsidRPr="000E2131" w:rsidRDefault="00252BF1" w:rsidP="00C814DF">
      <w:pPr>
        <w:spacing w:line="340" w:lineRule="exact"/>
        <w:rPr>
          <w:rFonts w:ascii="Arial" w:hAnsi="Arial"/>
        </w:rPr>
      </w:pPr>
      <w:r w:rsidRPr="000E2131">
        <w:rPr>
          <w:rFonts w:ascii="Arial" w:hAnsi="Arial"/>
        </w:rPr>
        <w:t>Na ravni EU je bil leta 2019 sprejet Evropski zeleni dogovor, katerega ključna cilja sta prehod na zeleno gospodarstvo in da bo EU do leta 2050 postala prva podnebno nevtralna celina</w:t>
      </w:r>
      <w:r w:rsidRPr="006A6F96">
        <w:rPr>
          <w:rFonts w:ascii="Arial" w:hAnsi="Arial"/>
        </w:rPr>
        <w:t>.</w:t>
      </w:r>
      <w:r w:rsidR="00B77DEB">
        <w:rPr>
          <w:rFonts w:ascii="Arial" w:hAnsi="Arial"/>
        </w:rPr>
        <w:t xml:space="preserve"> </w:t>
      </w:r>
      <w:r w:rsidR="00B77DEB" w:rsidRPr="00B77DEB">
        <w:rPr>
          <w:rFonts w:ascii="Arial" w:hAnsi="Arial"/>
        </w:rPr>
        <w:t xml:space="preserve">Del zelenega dogovora </w:t>
      </w:r>
      <w:r w:rsidR="00B77DEB">
        <w:rPr>
          <w:rFonts w:ascii="Arial" w:hAnsi="Arial"/>
        </w:rPr>
        <w:t xml:space="preserve">je tudi </w:t>
      </w:r>
      <w:r w:rsidR="00B77DEB" w:rsidRPr="00B77DEB">
        <w:rPr>
          <w:rFonts w:ascii="Arial" w:hAnsi="Arial"/>
        </w:rPr>
        <w:t>Strategija od vil do vilic za preobrazbo prehranskega sistema, katere ključni cilj je prehod k trajnostnemu sistemu pridelave in predelave hrane</w:t>
      </w:r>
      <w:r w:rsidR="00B77DEB">
        <w:rPr>
          <w:rFonts w:ascii="Arial" w:hAnsi="Arial"/>
        </w:rPr>
        <w:t xml:space="preserve">. </w:t>
      </w:r>
      <w:r w:rsidR="00C814DF">
        <w:rPr>
          <w:rFonts w:ascii="Arial" w:hAnsi="Arial"/>
        </w:rPr>
        <w:t>Zato ima pri</w:t>
      </w:r>
      <w:r w:rsidR="00C814DF" w:rsidRPr="000E2131">
        <w:rPr>
          <w:rFonts w:ascii="Arial" w:hAnsi="Arial"/>
        </w:rPr>
        <w:t xml:space="preserve"> doseganj</w:t>
      </w:r>
      <w:r w:rsidR="00C814DF">
        <w:rPr>
          <w:rFonts w:ascii="Arial" w:hAnsi="Arial"/>
        </w:rPr>
        <w:t>u</w:t>
      </w:r>
      <w:r w:rsidR="00C814DF" w:rsidRPr="000E2131">
        <w:rPr>
          <w:rFonts w:ascii="Arial" w:hAnsi="Arial"/>
        </w:rPr>
        <w:t xml:space="preserve"> ciljev zelenega dogovora</w:t>
      </w:r>
      <w:r w:rsidR="00C814DF">
        <w:rPr>
          <w:rFonts w:ascii="Arial" w:hAnsi="Arial"/>
        </w:rPr>
        <w:t>, pomembno vlogo</w:t>
      </w:r>
      <w:r w:rsidR="00C814DF" w:rsidRPr="000E2131">
        <w:rPr>
          <w:rFonts w:ascii="Arial" w:hAnsi="Arial"/>
        </w:rPr>
        <w:t xml:space="preserve"> tudi ekološko kmetijstvo</w:t>
      </w:r>
      <w:r w:rsidR="00C814DF">
        <w:rPr>
          <w:rFonts w:ascii="Arial" w:hAnsi="Arial"/>
        </w:rPr>
        <w:t xml:space="preserve">. </w:t>
      </w:r>
    </w:p>
    <w:p w14:paraId="3657BFE9" w14:textId="78040F4A" w:rsidR="00C814DF" w:rsidRDefault="00C814DF" w:rsidP="00252BF1">
      <w:pPr>
        <w:spacing w:line="340" w:lineRule="exact"/>
        <w:rPr>
          <w:rFonts w:ascii="Arial" w:hAnsi="Arial"/>
        </w:rPr>
      </w:pPr>
      <w:r w:rsidRPr="006A6F96">
        <w:rPr>
          <w:rFonts w:ascii="Arial" w:hAnsi="Arial"/>
        </w:rPr>
        <w:t xml:space="preserve">V skladu z opredelitvijo nove Uredbe (EU) 2018/848 Evropskega parlamenta in Sveta »je ekološka pridelava celoten sistem upravljanja kmetij in pridelave hrane, ki združuje najboljše </w:t>
      </w:r>
      <w:proofErr w:type="spellStart"/>
      <w:r w:rsidRPr="006A6F96">
        <w:rPr>
          <w:rFonts w:ascii="Arial" w:hAnsi="Arial"/>
        </w:rPr>
        <w:t>okoljske</w:t>
      </w:r>
      <w:proofErr w:type="spellEnd"/>
      <w:r w:rsidRPr="006A6F96">
        <w:rPr>
          <w:rFonts w:ascii="Arial" w:hAnsi="Arial"/>
        </w:rPr>
        <w:t xml:space="preserve"> in podnebne prakse, visoko biotsko raznovrstnost, zaščito naravnih virov, uporabo visokih standardov na področju dobrega počutja živali in proizvodnih standardov v skladu z vedno večjim povpraševanjem potrošnikov po izdelkih, pridobljenih z naravnimi snovmi in postopki« (Uredba EU 2018/848, str. 150/1).</w:t>
      </w:r>
    </w:p>
    <w:p w14:paraId="51E349F6" w14:textId="1DE90D19" w:rsidR="00252BF1" w:rsidRPr="000E2131" w:rsidRDefault="00A45629" w:rsidP="00252BF1">
      <w:pPr>
        <w:spacing w:line="340" w:lineRule="exact"/>
        <w:rPr>
          <w:rFonts w:ascii="Arial" w:hAnsi="Arial"/>
        </w:rPr>
      </w:pPr>
      <w:r w:rsidRPr="000E2131">
        <w:rPr>
          <w:rFonts w:ascii="Arial" w:hAnsi="Arial"/>
        </w:rPr>
        <w:t xml:space="preserve">EU si je </w:t>
      </w:r>
      <w:r>
        <w:rPr>
          <w:rFonts w:ascii="Arial" w:hAnsi="Arial"/>
        </w:rPr>
        <w:t>postavila</w:t>
      </w:r>
      <w:r w:rsidRPr="000E2131">
        <w:rPr>
          <w:rFonts w:ascii="Arial" w:hAnsi="Arial"/>
        </w:rPr>
        <w:t xml:space="preserve"> tudi zelo ambiciozen cilj, in sicer do leta 2030 povečati delež ekoloških kmetijskih zemljišč na 25 %</w:t>
      </w:r>
      <w:r w:rsidR="00B77DEB">
        <w:rPr>
          <w:rStyle w:val="Sprotnaopomba-sklic"/>
          <w:rFonts w:ascii="Arial" w:hAnsi="Arial"/>
        </w:rPr>
        <w:footnoteReference w:id="1"/>
      </w:r>
      <w:r w:rsidRPr="000E2131">
        <w:rPr>
          <w:rFonts w:ascii="Arial" w:hAnsi="Arial"/>
        </w:rPr>
        <w:t xml:space="preserve">. </w:t>
      </w:r>
      <w:r w:rsidR="00252BF1" w:rsidRPr="000E2131">
        <w:rPr>
          <w:rFonts w:ascii="Arial" w:hAnsi="Arial"/>
        </w:rPr>
        <w:t xml:space="preserve">V ta namen je bil v letu 2021 na ravni EU sprejet Akcijski načrt za ekološko kmetijstvo. Eno od (treh) ključnih področij načrta je tudi spodbujanje </w:t>
      </w:r>
      <w:r w:rsidR="00E851A2" w:rsidRPr="000E2131">
        <w:rPr>
          <w:rFonts w:ascii="Arial" w:hAnsi="Arial"/>
        </w:rPr>
        <w:t>povpraševanj</w:t>
      </w:r>
      <w:r w:rsidR="00E851A2">
        <w:rPr>
          <w:rFonts w:ascii="Arial" w:hAnsi="Arial"/>
        </w:rPr>
        <w:t>a</w:t>
      </w:r>
      <w:r w:rsidR="00E851A2" w:rsidRPr="000E2131">
        <w:rPr>
          <w:rFonts w:ascii="Arial" w:hAnsi="Arial"/>
        </w:rPr>
        <w:t xml:space="preserve"> </w:t>
      </w:r>
      <w:r w:rsidR="00252BF1" w:rsidRPr="000E2131">
        <w:rPr>
          <w:rFonts w:ascii="Arial" w:hAnsi="Arial"/>
        </w:rPr>
        <w:t>in zagotavljanja zaupanja potrošnikov v eko</w:t>
      </w:r>
      <w:r w:rsidR="00252BF1">
        <w:rPr>
          <w:rFonts w:ascii="Arial" w:hAnsi="Arial"/>
        </w:rPr>
        <w:t>loška</w:t>
      </w:r>
      <w:r w:rsidR="00252BF1" w:rsidRPr="000E2131">
        <w:rPr>
          <w:rFonts w:ascii="Arial" w:hAnsi="Arial"/>
        </w:rPr>
        <w:t xml:space="preserve"> živila, saj je to ključno za večje preusmerjanje konvencionalnih kmetov v ekološko kmetijstvo</w:t>
      </w:r>
      <w:r w:rsidR="0095388E">
        <w:rPr>
          <w:rFonts w:ascii="Arial" w:hAnsi="Arial"/>
        </w:rPr>
        <w:t xml:space="preserve"> in razvoj ekološkega kmetijstva</w:t>
      </w:r>
      <w:r w:rsidR="00B77DEB">
        <w:rPr>
          <w:rFonts w:ascii="Arial" w:hAnsi="Arial"/>
        </w:rPr>
        <w:t xml:space="preserve"> (</w:t>
      </w:r>
      <w:r w:rsidR="00B77DEB" w:rsidRPr="00B468A2">
        <w:rPr>
          <w:rFonts w:ascii="Arial" w:hAnsi="Arial"/>
        </w:rPr>
        <w:t>Evropska komisija</w:t>
      </w:r>
      <w:r w:rsidR="00B77DEB">
        <w:rPr>
          <w:rFonts w:ascii="Arial" w:hAnsi="Arial"/>
        </w:rPr>
        <w:t>, 2</w:t>
      </w:r>
      <w:r w:rsidR="00B77DEB" w:rsidRPr="00B468A2">
        <w:rPr>
          <w:rFonts w:ascii="Arial" w:hAnsi="Arial"/>
        </w:rPr>
        <w:t>021)</w:t>
      </w:r>
      <w:r w:rsidR="00252BF1" w:rsidRPr="000E2131">
        <w:rPr>
          <w:rFonts w:ascii="Arial" w:hAnsi="Arial"/>
        </w:rPr>
        <w:t xml:space="preserve">. </w:t>
      </w:r>
    </w:p>
    <w:p w14:paraId="17993EA5" w14:textId="278362EE" w:rsidR="00252BF1" w:rsidRDefault="00E23268" w:rsidP="00252BF1">
      <w:pPr>
        <w:spacing w:line="340" w:lineRule="exact"/>
        <w:rPr>
          <w:rFonts w:ascii="Arial" w:hAnsi="Arial"/>
        </w:rPr>
      </w:pPr>
      <w:r>
        <w:rPr>
          <w:rFonts w:ascii="Arial" w:hAnsi="Arial"/>
        </w:rPr>
        <w:t>V EU smo priča r</w:t>
      </w:r>
      <w:r w:rsidR="0037251E">
        <w:rPr>
          <w:rFonts w:ascii="Arial" w:hAnsi="Arial"/>
        </w:rPr>
        <w:t>a</w:t>
      </w:r>
      <w:r>
        <w:rPr>
          <w:rFonts w:ascii="Arial" w:hAnsi="Arial"/>
        </w:rPr>
        <w:t>sti in razvoju</w:t>
      </w:r>
      <w:r w:rsidR="0037251E">
        <w:rPr>
          <w:rFonts w:ascii="Arial" w:hAnsi="Arial"/>
        </w:rPr>
        <w:t xml:space="preserve"> ekološkega </w:t>
      </w:r>
      <w:r>
        <w:rPr>
          <w:rFonts w:ascii="Arial" w:hAnsi="Arial"/>
        </w:rPr>
        <w:t>kmetijstva</w:t>
      </w:r>
      <w:r w:rsidR="0037251E">
        <w:rPr>
          <w:rFonts w:ascii="Arial" w:hAnsi="Arial"/>
        </w:rPr>
        <w:t xml:space="preserve"> </w:t>
      </w:r>
      <w:r>
        <w:rPr>
          <w:rFonts w:ascii="Arial" w:hAnsi="Arial"/>
        </w:rPr>
        <w:t>ter</w:t>
      </w:r>
      <w:r w:rsidR="0037251E">
        <w:rPr>
          <w:rFonts w:ascii="Arial" w:hAnsi="Arial"/>
        </w:rPr>
        <w:t xml:space="preserve"> trg</w:t>
      </w:r>
      <w:r>
        <w:rPr>
          <w:rFonts w:ascii="Arial" w:hAnsi="Arial"/>
        </w:rPr>
        <w:t>a</w:t>
      </w:r>
      <w:r w:rsidR="0037251E">
        <w:rPr>
          <w:rFonts w:ascii="Arial" w:hAnsi="Arial"/>
        </w:rPr>
        <w:t xml:space="preserve"> ekoloških živil. Tako je l</w:t>
      </w:r>
      <w:r w:rsidR="00E851A2">
        <w:rPr>
          <w:rFonts w:ascii="Arial" w:hAnsi="Arial"/>
        </w:rPr>
        <w:t>eta</w:t>
      </w:r>
      <w:r w:rsidR="00252BF1" w:rsidRPr="000E2131">
        <w:rPr>
          <w:rFonts w:ascii="Arial" w:hAnsi="Arial"/>
        </w:rPr>
        <w:t xml:space="preserve"> 2020 vrednost trga z ekološki</w:t>
      </w:r>
      <w:r w:rsidR="003A1B2D">
        <w:rPr>
          <w:rFonts w:ascii="Arial" w:hAnsi="Arial"/>
        </w:rPr>
        <w:t>mi</w:t>
      </w:r>
      <w:r w:rsidR="00252BF1" w:rsidRPr="000E2131">
        <w:rPr>
          <w:rFonts w:ascii="Arial" w:hAnsi="Arial"/>
        </w:rPr>
        <w:t xml:space="preserve"> živili v EU doživela </w:t>
      </w:r>
      <w:r>
        <w:rPr>
          <w:rFonts w:ascii="Arial" w:hAnsi="Arial"/>
        </w:rPr>
        <w:t>rekordno</w:t>
      </w:r>
      <w:r w:rsidR="00252BF1" w:rsidRPr="000E2131">
        <w:rPr>
          <w:rFonts w:ascii="Arial" w:hAnsi="Arial"/>
        </w:rPr>
        <w:t xml:space="preserve"> letno rast, in sicer dobrih 15</w:t>
      </w:r>
      <w:r w:rsidR="00717180">
        <w:rPr>
          <w:rFonts w:ascii="Arial" w:hAnsi="Arial"/>
        </w:rPr>
        <w:t xml:space="preserve"> </w:t>
      </w:r>
      <w:r w:rsidR="00252BF1" w:rsidRPr="000E2131">
        <w:rPr>
          <w:rFonts w:ascii="Arial" w:hAnsi="Arial"/>
        </w:rPr>
        <w:t>%</w:t>
      </w:r>
      <w:r w:rsidR="003A1B2D">
        <w:rPr>
          <w:rFonts w:ascii="Arial" w:hAnsi="Arial"/>
        </w:rPr>
        <w:t>,</w:t>
      </w:r>
      <w:r w:rsidR="00252BF1" w:rsidRPr="000E2131">
        <w:rPr>
          <w:rFonts w:ascii="Arial" w:hAnsi="Arial"/>
        </w:rPr>
        <w:t xml:space="preserve"> in je tako skupaj znašala slabih 45 milijard </w:t>
      </w:r>
      <w:r w:rsidR="006348A2">
        <w:rPr>
          <w:rFonts w:ascii="Arial" w:hAnsi="Arial"/>
        </w:rPr>
        <w:t>EUR</w:t>
      </w:r>
      <w:r w:rsidR="00252BF1" w:rsidRPr="000E2131">
        <w:rPr>
          <w:rFonts w:ascii="Arial" w:hAnsi="Arial"/>
        </w:rPr>
        <w:t>. To je za 150</w:t>
      </w:r>
      <w:r w:rsidR="00717180">
        <w:rPr>
          <w:rFonts w:ascii="Arial" w:hAnsi="Arial"/>
        </w:rPr>
        <w:t xml:space="preserve"> </w:t>
      </w:r>
      <w:r w:rsidR="00252BF1" w:rsidRPr="000E2131">
        <w:rPr>
          <w:rFonts w:ascii="Arial" w:hAnsi="Arial"/>
        </w:rPr>
        <w:t>% več kot v letu 2009. Najvišja rast je bila v Nemčiji (22</w:t>
      </w:r>
      <w:r w:rsidR="00717180">
        <w:rPr>
          <w:rFonts w:ascii="Arial" w:hAnsi="Arial"/>
        </w:rPr>
        <w:t xml:space="preserve"> </w:t>
      </w:r>
      <w:r w:rsidR="00252BF1" w:rsidRPr="000E2131">
        <w:rPr>
          <w:rFonts w:ascii="Arial" w:hAnsi="Arial"/>
        </w:rPr>
        <w:t>%), Avstriji (18</w:t>
      </w:r>
      <w:r w:rsidR="00717180">
        <w:rPr>
          <w:rFonts w:ascii="Arial" w:hAnsi="Arial"/>
        </w:rPr>
        <w:t xml:space="preserve"> </w:t>
      </w:r>
      <w:r w:rsidR="00252BF1" w:rsidRPr="000E2131">
        <w:rPr>
          <w:rFonts w:ascii="Arial" w:hAnsi="Arial"/>
        </w:rPr>
        <w:t>%) in Irskem (16</w:t>
      </w:r>
      <w:r w:rsidR="00717180">
        <w:rPr>
          <w:rFonts w:ascii="Arial" w:hAnsi="Arial"/>
        </w:rPr>
        <w:t xml:space="preserve"> </w:t>
      </w:r>
      <w:r w:rsidR="00252BF1" w:rsidRPr="000E2131">
        <w:rPr>
          <w:rFonts w:ascii="Arial" w:hAnsi="Arial"/>
        </w:rPr>
        <w:t xml:space="preserve">%). Največji trg v EU, kar okoli tretjine celotnega, </w:t>
      </w:r>
      <w:r w:rsidR="00717180">
        <w:rPr>
          <w:rFonts w:ascii="Arial" w:hAnsi="Arial"/>
        </w:rPr>
        <w:t>pomeni</w:t>
      </w:r>
      <w:r w:rsidR="00717180" w:rsidRPr="000E2131">
        <w:rPr>
          <w:rFonts w:ascii="Arial" w:hAnsi="Arial"/>
        </w:rPr>
        <w:t xml:space="preserve"> </w:t>
      </w:r>
      <w:r w:rsidR="00252BF1" w:rsidRPr="000E2131">
        <w:rPr>
          <w:rFonts w:ascii="Arial" w:hAnsi="Arial"/>
        </w:rPr>
        <w:t>Nemčija, blizu je Francija z okoli 12 milijard</w:t>
      </w:r>
      <w:r w:rsidR="00E851A2">
        <w:rPr>
          <w:rFonts w:ascii="Arial" w:hAnsi="Arial"/>
        </w:rPr>
        <w:t>am</w:t>
      </w:r>
      <w:r w:rsidR="00252BF1" w:rsidRPr="000E2131">
        <w:rPr>
          <w:rFonts w:ascii="Arial" w:hAnsi="Arial"/>
        </w:rPr>
        <w:t>i EUR.</w:t>
      </w:r>
      <w:r w:rsidR="00717180">
        <w:rPr>
          <w:rFonts w:ascii="Arial" w:hAnsi="Arial"/>
        </w:rPr>
        <w:t xml:space="preserve"> </w:t>
      </w:r>
      <w:r w:rsidR="00252BF1" w:rsidRPr="000E2131">
        <w:rPr>
          <w:rFonts w:ascii="Arial" w:hAnsi="Arial"/>
        </w:rPr>
        <w:t xml:space="preserve">Največji </w:t>
      </w:r>
      <w:r w:rsidR="005B7B19">
        <w:rPr>
          <w:rFonts w:ascii="Arial" w:hAnsi="Arial"/>
        </w:rPr>
        <w:t xml:space="preserve">tržni </w:t>
      </w:r>
      <w:r w:rsidR="00252BF1" w:rsidRPr="000E2131">
        <w:rPr>
          <w:rFonts w:ascii="Arial" w:hAnsi="Arial"/>
        </w:rPr>
        <w:t xml:space="preserve">delež </w:t>
      </w:r>
      <w:r w:rsidR="001B5505" w:rsidRPr="003A1B2D">
        <w:rPr>
          <w:rFonts w:ascii="Arial" w:hAnsi="Arial"/>
        </w:rPr>
        <w:t>eko</w:t>
      </w:r>
      <w:r w:rsidR="003A1B2D">
        <w:rPr>
          <w:rFonts w:ascii="Arial" w:hAnsi="Arial"/>
        </w:rPr>
        <w:t>loških</w:t>
      </w:r>
      <w:r w:rsidR="001B5505" w:rsidRPr="003A1B2D">
        <w:rPr>
          <w:rFonts w:ascii="Arial" w:hAnsi="Arial"/>
        </w:rPr>
        <w:t xml:space="preserve"> živil</w:t>
      </w:r>
      <w:r w:rsidR="00252BF1" w:rsidRPr="000E2131">
        <w:rPr>
          <w:rFonts w:ascii="Arial" w:hAnsi="Arial"/>
        </w:rPr>
        <w:t xml:space="preserve"> pa je </w:t>
      </w:r>
      <w:r w:rsidR="001B5505" w:rsidRPr="003A1B2D">
        <w:rPr>
          <w:rFonts w:ascii="Arial" w:hAnsi="Arial"/>
        </w:rPr>
        <w:t>zabeležen</w:t>
      </w:r>
      <w:r w:rsidR="00252BF1" w:rsidRPr="000E2131">
        <w:rPr>
          <w:rFonts w:ascii="Arial" w:hAnsi="Arial"/>
        </w:rPr>
        <w:t xml:space="preserve"> na Danskem (13</w:t>
      </w:r>
      <w:r w:rsidR="00717180">
        <w:rPr>
          <w:rFonts w:ascii="Arial" w:hAnsi="Arial"/>
        </w:rPr>
        <w:t xml:space="preserve"> </w:t>
      </w:r>
      <w:r w:rsidR="00252BF1" w:rsidRPr="000E2131">
        <w:rPr>
          <w:rFonts w:ascii="Arial" w:hAnsi="Arial"/>
        </w:rPr>
        <w:t xml:space="preserve">%), </w:t>
      </w:r>
      <w:r w:rsidR="00717180">
        <w:rPr>
          <w:rFonts w:ascii="Arial" w:hAnsi="Arial"/>
        </w:rPr>
        <w:t xml:space="preserve">v </w:t>
      </w:r>
      <w:r w:rsidR="00252BF1" w:rsidRPr="000E2131">
        <w:rPr>
          <w:rFonts w:ascii="Arial" w:hAnsi="Arial"/>
        </w:rPr>
        <w:t>Avstriji (11</w:t>
      </w:r>
      <w:r w:rsidR="00717180">
        <w:rPr>
          <w:rFonts w:ascii="Arial" w:hAnsi="Arial"/>
        </w:rPr>
        <w:t xml:space="preserve"> </w:t>
      </w:r>
      <w:r w:rsidR="00252BF1" w:rsidRPr="000E2131">
        <w:rPr>
          <w:rFonts w:ascii="Arial" w:hAnsi="Arial"/>
        </w:rPr>
        <w:t>%), Luksemburgu in Švedskem (okoli 9</w:t>
      </w:r>
      <w:r w:rsidR="00717180">
        <w:rPr>
          <w:rFonts w:ascii="Arial" w:hAnsi="Arial"/>
        </w:rPr>
        <w:t xml:space="preserve"> </w:t>
      </w:r>
      <w:r w:rsidR="00252BF1" w:rsidRPr="000E2131">
        <w:rPr>
          <w:rFonts w:ascii="Arial" w:hAnsi="Arial"/>
        </w:rPr>
        <w:t xml:space="preserve">%). Najnižji pa na Portugalskem, </w:t>
      </w:r>
      <w:r w:rsidR="00E15926">
        <w:rPr>
          <w:rFonts w:ascii="Arial" w:hAnsi="Arial"/>
        </w:rPr>
        <w:t xml:space="preserve">v </w:t>
      </w:r>
      <w:r w:rsidR="00252BF1" w:rsidRPr="000E2131">
        <w:rPr>
          <w:rFonts w:ascii="Arial" w:hAnsi="Arial"/>
        </w:rPr>
        <w:t xml:space="preserve">Grčiji, </w:t>
      </w:r>
      <w:r w:rsidR="00717180" w:rsidRPr="000E2131">
        <w:rPr>
          <w:rFonts w:ascii="Arial" w:hAnsi="Arial"/>
        </w:rPr>
        <w:t>Poljsk</w:t>
      </w:r>
      <w:r w:rsidR="00717180">
        <w:rPr>
          <w:rFonts w:ascii="Arial" w:hAnsi="Arial"/>
        </w:rPr>
        <w:t>i</w:t>
      </w:r>
      <w:r w:rsidR="00717180" w:rsidRPr="000E2131">
        <w:rPr>
          <w:rFonts w:ascii="Arial" w:hAnsi="Arial"/>
        </w:rPr>
        <w:t xml:space="preserve"> </w:t>
      </w:r>
      <w:r w:rsidR="00252BF1" w:rsidRPr="000E2131">
        <w:rPr>
          <w:rFonts w:ascii="Arial" w:hAnsi="Arial"/>
        </w:rPr>
        <w:t>in Bolgariji (manj kot 1</w:t>
      </w:r>
      <w:r w:rsidR="00717180">
        <w:rPr>
          <w:rFonts w:ascii="Arial" w:hAnsi="Arial"/>
        </w:rPr>
        <w:t xml:space="preserve"> </w:t>
      </w:r>
      <w:r w:rsidR="00252BF1" w:rsidRPr="000E2131">
        <w:rPr>
          <w:rFonts w:ascii="Arial" w:hAnsi="Arial"/>
        </w:rPr>
        <w:t>%). V povprečju</w:t>
      </w:r>
      <w:r w:rsidR="00FC12B7">
        <w:rPr>
          <w:rFonts w:ascii="Arial" w:hAnsi="Arial"/>
        </w:rPr>
        <w:t xml:space="preserve"> (v EU)</w:t>
      </w:r>
      <w:r w:rsidR="00252BF1" w:rsidRPr="000E2131">
        <w:rPr>
          <w:rFonts w:ascii="Arial" w:hAnsi="Arial"/>
        </w:rPr>
        <w:t xml:space="preserve"> letno za eko</w:t>
      </w:r>
      <w:r w:rsidR="003A1B2D">
        <w:rPr>
          <w:rFonts w:ascii="Arial" w:hAnsi="Arial"/>
        </w:rPr>
        <w:t>loška</w:t>
      </w:r>
      <w:r w:rsidR="00252BF1" w:rsidRPr="000E2131">
        <w:rPr>
          <w:rFonts w:ascii="Arial" w:hAnsi="Arial"/>
        </w:rPr>
        <w:t xml:space="preserve"> živila porabimo 102 EUR. Seveda pa </w:t>
      </w:r>
      <w:r w:rsidR="003A1B2D">
        <w:rPr>
          <w:rFonts w:ascii="Arial" w:hAnsi="Arial"/>
        </w:rPr>
        <w:t>so</w:t>
      </w:r>
      <w:r w:rsidR="00252BF1" w:rsidRPr="003A1B2D">
        <w:rPr>
          <w:rFonts w:ascii="Arial" w:hAnsi="Arial"/>
        </w:rPr>
        <w:t xml:space="preserve"> </w:t>
      </w:r>
      <w:r w:rsidR="0037251E">
        <w:rPr>
          <w:rFonts w:ascii="Arial" w:hAnsi="Arial"/>
        </w:rPr>
        <w:t xml:space="preserve">zabeležene </w:t>
      </w:r>
      <w:r w:rsidR="003A1B2D" w:rsidRPr="003A1B2D">
        <w:rPr>
          <w:rFonts w:ascii="Arial" w:hAnsi="Arial"/>
        </w:rPr>
        <w:t>velik</w:t>
      </w:r>
      <w:r w:rsidR="003A1B2D">
        <w:rPr>
          <w:rFonts w:ascii="Arial" w:hAnsi="Arial"/>
        </w:rPr>
        <w:t>e</w:t>
      </w:r>
      <w:r w:rsidR="003A1B2D" w:rsidRPr="000E2131">
        <w:rPr>
          <w:rFonts w:ascii="Arial" w:hAnsi="Arial"/>
        </w:rPr>
        <w:t xml:space="preserve"> </w:t>
      </w:r>
      <w:r w:rsidR="00252BF1" w:rsidRPr="000E2131">
        <w:rPr>
          <w:rFonts w:ascii="Arial" w:hAnsi="Arial"/>
        </w:rPr>
        <w:t>razlik</w:t>
      </w:r>
      <w:r w:rsidR="003A1B2D">
        <w:rPr>
          <w:rFonts w:ascii="Arial" w:hAnsi="Arial"/>
        </w:rPr>
        <w:t>e</w:t>
      </w:r>
      <w:r w:rsidR="00252BF1" w:rsidRPr="000E2131">
        <w:rPr>
          <w:rFonts w:ascii="Arial" w:hAnsi="Arial"/>
        </w:rPr>
        <w:t xml:space="preserve"> med državami (FIBL, 2022). </w:t>
      </w:r>
    </w:p>
    <w:p w14:paraId="7311F4FF" w14:textId="37E1B8BE" w:rsidR="00252BF1" w:rsidRPr="000E2131" w:rsidRDefault="00252BF1" w:rsidP="00252BF1">
      <w:pPr>
        <w:spacing w:line="340" w:lineRule="exact"/>
        <w:rPr>
          <w:rFonts w:ascii="Arial" w:hAnsi="Arial"/>
        </w:rPr>
      </w:pPr>
      <w:r w:rsidRPr="000E2131">
        <w:rPr>
          <w:rFonts w:ascii="Arial" w:hAnsi="Arial"/>
        </w:rPr>
        <w:t>Slovenija je ena redkih držav v EU, za katero ni na voljo (relevantnih) podatkov o trgu eko</w:t>
      </w:r>
      <w:r>
        <w:rPr>
          <w:rFonts w:ascii="Arial" w:hAnsi="Arial"/>
        </w:rPr>
        <w:t>loških</w:t>
      </w:r>
      <w:r w:rsidRPr="000E2131">
        <w:rPr>
          <w:rFonts w:ascii="Arial" w:hAnsi="Arial"/>
        </w:rPr>
        <w:t xml:space="preserve"> živil. Zadnja celostna analiza trga eko</w:t>
      </w:r>
      <w:r>
        <w:rPr>
          <w:rFonts w:ascii="Arial" w:hAnsi="Arial"/>
        </w:rPr>
        <w:t>loških</w:t>
      </w:r>
      <w:r w:rsidRPr="000E2131">
        <w:rPr>
          <w:rFonts w:ascii="Arial" w:hAnsi="Arial"/>
        </w:rPr>
        <w:t xml:space="preserve"> živil sega v let</w:t>
      </w:r>
      <w:r>
        <w:rPr>
          <w:rFonts w:ascii="Arial" w:hAnsi="Arial"/>
        </w:rPr>
        <w:t>o</w:t>
      </w:r>
      <w:r w:rsidRPr="000E2131">
        <w:rPr>
          <w:rFonts w:ascii="Arial" w:hAnsi="Arial"/>
        </w:rPr>
        <w:t xml:space="preserve"> 2009, ko so </w:t>
      </w:r>
      <w:r w:rsidR="00317255">
        <w:rPr>
          <w:rFonts w:ascii="Arial" w:hAnsi="Arial"/>
        </w:rPr>
        <w:t>jo</w:t>
      </w:r>
      <w:r w:rsidRPr="000E2131">
        <w:rPr>
          <w:rFonts w:ascii="Arial" w:hAnsi="Arial"/>
        </w:rPr>
        <w:t xml:space="preserve"> opravili v okviru projekta Analiza stanja in potencialov za rast ponudbe ekoloških proizvodov v luči doseganja ciljev Akcijskega načrta za razvoj ekološkega kmetijstva v Sloveniji do leta 2015 (Slabe in sod., 2010). </w:t>
      </w:r>
    </w:p>
    <w:p w14:paraId="12F0CA5C" w14:textId="36D4D818" w:rsidR="00252BF1" w:rsidRPr="000E2131" w:rsidRDefault="00252BF1" w:rsidP="00252BF1">
      <w:pPr>
        <w:spacing w:line="340" w:lineRule="exact"/>
        <w:rPr>
          <w:rFonts w:ascii="Arial" w:hAnsi="Arial"/>
        </w:rPr>
      </w:pPr>
      <w:r w:rsidRPr="000E2131">
        <w:rPr>
          <w:rFonts w:ascii="Arial" w:hAnsi="Arial"/>
        </w:rPr>
        <w:t>Ker pa so tovrstn</w:t>
      </w:r>
      <w:r>
        <w:rPr>
          <w:rFonts w:ascii="Arial" w:hAnsi="Arial"/>
        </w:rPr>
        <w:t>i</w:t>
      </w:r>
      <w:r w:rsidRPr="000E2131">
        <w:rPr>
          <w:rFonts w:ascii="Arial" w:hAnsi="Arial"/>
        </w:rPr>
        <w:t xml:space="preserve"> podatki pomembni pri načrtovanju in spremljanju razvoja eko</w:t>
      </w:r>
      <w:r>
        <w:rPr>
          <w:rFonts w:ascii="Arial" w:hAnsi="Arial"/>
        </w:rPr>
        <w:t>loškega</w:t>
      </w:r>
      <w:r w:rsidRPr="000E2131">
        <w:rPr>
          <w:rFonts w:ascii="Arial" w:hAnsi="Arial"/>
        </w:rPr>
        <w:t xml:space="preserve"> kmetijstva, se je MKGP </w:t>
      </w:r>
      <w:r w:rsidR="00717180">
        <w:rPr>
          <w:rFonts w:ascii="Arial" w:hAnsi="Arial"/>
        </w:rPr>
        <w:t>leta</w:t>
      </w:r>
      <w:r w:rsidR="00717180" w:rsidRPr="000E2131">
        <w:rPr>
          <w:rFonts w:ascii="Arial" w:hAnsi="Arial"/>
        </w:rPr>
        <w:t xml:space="preserve"> </w:t>
      </w:r>
      <w:r w:rsidRPr="000E2131">
        <w:rPr>
          <w:rFonts w:ascii="Arial" w:hAnsi="Arial"/>
        </w:rPr>
        <w:t xml:space="preserve">2021 odločilo za pripravo Analize trga z ekološkimi živili v Republiki Sloveniji. Obenem pa je v pred kratkim potrjenem Akcijskem načrtu za razvoj ekološkega </w:t>
      </w:r>
      <w:r w:rsidRPr="000E2131">
        <w:rPr>
          <w:rFonts w:ascii="Arial" w:hAnsi="Arial"/>
        </w:rPr>
        <w:lastRenderedPageBreak/>
        <w:t>kmetijstva do leta 2027 (ANEK) med predvidenimi ukrepi tudi izvajanje analize trga (na vsake 3 do 5 let)</w:t>
      </w:r>
      <w:r>
        <w:rPr>
          <w:rFonts w:ascii="Arial" w:hAnsi="Arial"/>
        </w:rPr>
        <w:t xml:space="preserve"> (ANEK, 2022)</w:t>
      </w:r>
      <w:r w:rsidRPr="000E2131">
        <w:rPr>
          <w:rFonts w:ascii="Arial" w:hAnsi="Arial"/>
        </w:rPr>
        <w:t xml:space="preserve">. </w:t>
      </w:r>
    </w:p>
    <w:p w14:paraId="3A8FD84E" w14:textId="77777777" w:rsidR="00252BF1" w:rsidRDefault="00252BF1" w:rsidP="00252BF1">
      <w:pPr>
        <w:spacing w:line="340" w:lineRule="exact"/>
        <w:rPr>
          <w:rFonts w:ascii="Arial" w:hAnsi="Arial"/>
          <w:b/>
          <w:bCs/>
          <w:sz w:val="36"/>
          <w:szCs w:val="36"/>
        </w:rPr>
      </w:pPr>
      <w:r w:rsidRPr="000E2131">
        <w:rPr>
          <w:rFonts w:ascii="Arial" w:hAnsi="Arial"/>
        </w:rPr>
        <w:t xml:space="preserve">MKGP je v ta namen objavilo javno naročilo, na katerem je bil kot najboljši ponudnik izbran Inštitut za razvojne in strateške analize (IRSA), v sodelovanju s podizvajalci </w:t>
      </w:r>
      <w:proofErr w:type="spellStart"/>
      <w:r w:rsidRPr="000E2131">
        <w:rPr>
          <w:rFonts w:ascii="Arial" w:hAnsi="Arial"/>
        </w:rPr>
        <w:t>Aragon</w:t>
      </w:r>
      <w:proofErr w:type="spellEnd"/>
      <w:r>
        <w:rPr>
          <w:rFonts w:ascii="Arial" w:hAnsi="Arial"/>
        </w:rPr>
        <w:t>,</w:t>
      </w:r>
      <w:r w:rsidRPr="000E2131">
        <w:rPr>
          <w:rFonts w:ascii="Arial" w:hAnsi="Arial"/>
        </w:rPr>
        <w:t xml:space="preserve"> raziskovanje in načrtovanje, d.</w:t>
      </w:r>
      <w:r w:rsidR="00717180">
        <w:rPr>
          <w:rFonts w:ascii="Arial" w:hAnsi="Arial"/>
        </w:rPr>
        <w:t xml:space="preserve"> </w:t>
      </w:r>
      <w:r w:rsidRPr="000E2131">
        <w:rPr>
          <w:rFonts w:ascii="Arial" w:hAnsi="Arial"/>
        </w:rPr>
        <w:t>o.</w:t>
      </w:r>
      <w:r w:rsidR="00717180">
        <w:rPr>
          <w:rFonts w:ascii="Arial" w:hAnsi="Arial"/>
        </w:rPr>
        <w:t xml:space="preserve"> </w:t>
      </w:r>
      <w:r w:rsidRPr="000E2131">
        <w:rPr>
          <w:rFonts w:ascii="Arial" w:hAnsi="Arial"/>
        </w:rPr>
        <w:t>o.</w:t>
      </w:r>
      <w:r w:rsidR="00717180">
        <w:rPr>
          <w:rFonts w:ascii="Arial" w:hAnsi="Arial"/>
        </w:rPr>
        <w:t>,</w:t>
      </w:r>
      <w:r w:rsidRPr="000E2131">
        <w:rPr>
          <w:rFonts w:ascii="Arial" w:hAnsi="Arial"/>
        </w:rPr>
        <w:t xml:space="preserve"> in Fakulteta za kmetijstvo in biosistemske vede Univerze v Mariboru (UM FKBV).</w:t>
      </w:r>
      <w:r w:rsidR="00717180">
        <w:rPr>
          <w:rFonts w:ascii="Arial" w:hAnsi="Arial"/>
        </w:rPr>
        <w:t xml:space="preserve"> </w:t>
      </w:r>
      <w:r>
        <w:rPr>
          <w:rFonts w:ascii="Arial" w:hAnsi="Arial"/>
          <w:b/>
          <w:bCs/>
          <w:sz w:val="36"/>
          <w:szCs w:val="36"/>
        </w:rPr>
        <w:br w:type="page"/>
      </w:r>
    </w:p>
    <w:p w14:paraId="3B69FA9C" w14:textId="77777777" w:rsidR="00272D34" w:rsidRPr="00272D34" w:rsidRDefault="00272D34" w:rsidP="00A15FFE">
      <w:pPr>
        <w:pStyle w:val="sklop"/>
        <w:jc w:val="left"/>
      </w:pPr>
      <w:bookmarkStart w:id="2" w:name="_Toc114430755"/>
      <w:r w:rsidRPr="00272D34">
        <w:lastRenderedPageBreak/>
        <w:t>VSEBINA JAVNEGA NAROČILA</w:t>
      </w:r>
      <w:bookmarkEnd w:id="2"/>
    </w:p>
    <w:p w14:paraId="6BBFF714" w14:textId="2DD89D50" w:rsidR="00272D34" w:rsidRDefault="00272D34" w:rsidP="00D23D63">
      <w:pPr>
        <w:spacing w:line="340" w:lineRule="exact"/>
        <w:rPr>
          <w:rFonts w:ascii="Arial" w:hAnsi="Arial"/>
        </w:rPr>
      </w:pPr>
      <w:r w:rsidRPr="00272D34">
        <w:rPr>
          <w:rFonts w:ascii="Arial" w:hAnsi="Arial"/>
        </w:rPr>
        <w:t xml:space="preserve">Cilj </w:t>
      </w:r>
      <w:r>
        <w:rPr>
          <w:rFonts w:ascii="Arial" w:hAnsi="Arial"/>
        </w:rPr>
        <w:t>in namen javnega naročila je vsebinska priprava analize trga z ekološkimi živili v Republiki Sloveniji</w:t>
      </w:r>
      <w:r w:rsidR="00802712">
        <w:rPr>
          <w:rFonts w:ascii="Arial" w:hAnsi="Arial"/>
        </w:rPr>
        <w:t xml:space="preserve">. Rezultati bodo </w:t>
      </w:r>
      <w:r w:rsidR="00717180">
        <w:rPr>
          <w:rFonts w:ascii="Arial" w:hAnsi="Arial"/>
        </w:rPr>
        <w:t xml:space="preserve">pripomogli </w:t>
      </w:r>
      <w:r w:rsidR="00802712">
        <w:rPr>
          <w:rFonts w:ascii="Arial" w:hAnsi="Arial"/>
        </w:rPr>
        <w:t>k doseganju ciljev skupne kmetijske politike, zlasti z raziskovanjem dolgoročnih možnosti za rešitve izzivov ponudbe in povpraševanja</w:t>
      </w:r>
      <w:r w:rsidR="0012486E">
        <w:rPr>
          <w:rFonts w:ascii="Arial" w:hAnsi="Arial"/>
        </w:rPr>
        <w:t>. MKGP namerava u</w:t>
      </w:r>
      <w:r w:rsidR="00802712">
        <w:rPr>
          <w:rFonts w:ascii="Arial" w:hAnsi="Arial"/>
        </w:rPr>
        <w:t>gotovitv</w:t>
      </w:r>
      <w:r w:rsidR="0012486E">
        <w:rPr>
          <w:rFonts w:ascii="Arial" w:hAnsi="Arial"/>
        </w:rPr>
        <w:t>e</w:t>
      </w:r>
      <w:r w:rsidR="00802712">
        <w:rPr>
          <w:rFonts w:ascii="Arial" w:hAnsi="Arial"/>
        </w:rPr>
        <w:t xml:space="preserve"> </w:t>
      </w:r>
      <w:r w:rsidR="0012486E">
        <w:rPr>
          <w:rFonts w:ascii="Arial" w:hAnsi="Arial"/>
        </w:rPr>
        <w:t xml:space="preserve">uporabiti </w:t>
      </w:r>
      <w:r w:rsidR="003D647F">
        <w:rPr>
          <w:rFonts w:ascii="Arial" w:hAnsi="Arial"/>
        </w:rPr>
        <w:t xml:space="preserve">pri pripravi </w:t>
      </w:r>
      <w:r w:rsidR="00802712">
        <w:rPr>
          <w:rFonts w:ascii="Arial" w:hAnsi="Arial"/>
        </w:rPr>
        <w:t xml:space="preserve">strateškega načrta skupne kmetijske politike po letu 2021 in </w:t>
      </w:r>
      <w:r w:rsidR="003D647F">
        <w:rPr>
          <w:rFonts w:ascii="Arial" w:hAnsi="Arial"/>
        </w:rPr>
        <w:t xml:space="preserve">pri </w:t>
      </w:r>
      <w:r w:rsidR="00802712">
        <w:rPr>
          <w:rFonts w:ascii="Arial" w:hAnsi="Arial"/>
        </w:rPr>
        <w:t xml:space="preserve">načrtovanju razvoja ekološkega kmetovanja v Sloveniji v </w:t>
      </w:r>
      <w:r w:rsidR="00717180">
        <w:rPr>
          <w:rFonts w:ascii="Arial" w:hAnsi="Arial"/>
        </w:rPr>
        <w:t>prihodnje</w:t>
      </w:r>
      <w:r w:rsidR="00802712">
        <w:rPr>
          <w:rFonts w:ascii="Arial" w:hAnsi="Arial"/>
        </w:rPr>
        <w:t xml:space="preserve">. </w:t>
      </w:r>
    </w:p>
    <w:p w14:paraId="3E76B440" w14:textId="77777777" w:rsidR="00272D34" w:rsidRDefault="00272D34" w:rsidP="00802712">
      <w:pPr>
        <w:spacing w:line="340" w:lineRule="exact"/>
        <w:rPr>
          <w:rFonts w:ascii="Arial" w:hAnsi="Arial"/>
          <w:b/>
          <w:bCs/>
        </w:rPr>
      </w:pPr>
      <w:r w:rsidRPr="00DE5ABB">
        <w:rPr>
          <w:rFonts w:ascii="Arial" w:hAnsi="Arial"/>
          <w:b/>
          <w:bCs/>
          <w:sz w:val="28"/>
          <w:szCs w:val="28"/>
        </w:rPr>
        <w:br/>
      </w:r>
      <w:r>
        <w:rPr>
          <w:rFonts w:ascii="Arial" w:hAnsi="Arial"/>
          <w:b/>
          <w:bCs/>
        </w:rPr>
        <w:t>SKLOP 1:</w:t>
      </w:r>
    </w:p>
    <w:p w14:paraId="6AEDC9FF" w14:textId="6A17CD51" w:rsidR="00272D34" w:rsidRPr="00DE5ABB" w:rsidRDefault="00272D34" w:rsidP="00802712">
      <w:pPr>
        <w:spacing w:before="0" w:line="340" w:lineRule="exact"/>
        <w:rPr>
          <w:rFonts w:ascii="Arial" w:hAnsi="Arial"/>
          <w:b/>
          <w:bCs/>
        </w:rPr>
      </w:pPr>
      <w:r w:rsidRPr="00DE5ABB">
        <w:rPr>
          <w:rFonts w:ascii="Arial" w:hAnsi="Arial"/>
          <w:b/>
          <w:bCs/>
        </w:rPr>
        <w:t xml:space="preserve">ANALIZA OBSEGA IN DINAMIKE PONUDBE </w:t>
      </w:r>
      <w:r w:rsidR="003D647F">
        <w:rPr>
          <w:rFonts w:ascii="Arial" w:hAnsi="Arial"/>
          <w:b/>
          <w:bCs/>
        </w:rPr>
        <w:t>IN</w:t>
      </w:r>
      <w:r w:rsidR="003D647F" w:rsidRPr="00DE5ABB">
        <w:rPr>
          <w:rFonts w:ascii="Arial" w:hAnsi="Arial"/>
          <w:b/>
          <w:bCs/>
        </w:rPr>
        <w:t xml:space="preserve"> </w:t>
      </w:r>
      <w:r w:rsidRPr="00DE5ABB">
        <w:rPr>
          <w:rFonts w:ascii="Arial" w:hAnsi="Arial"/>
          <w:b/>
          <w:bCs/>
        </w:rPr>
        <w:t>POVPRAŠEVANJA EKOLOŠKIH ŽIVIL</w:t>
      </w:r>
    </w:p>
    <w:p w14:paraId="3F6B382B" w14:textId="2E2C92AA" w:rsidR="00272D34" w:rsidRPr="00FD38A1" w:rsidRDefault="00272D34" w:rsidP="0053060B">
      <w:pPr>
        <w:pStyle w:val="Odstavekseznama"/>
        <w:numPr>
          <w:ilvl w:val="0"/>
          <w:numId w:val="12"/>
        </w:numPr>
        <w:suppressAutoHyphens w:val="0"/>
        <w:spacing w:before="0" w:line="340" w:lineRule="exact"/>
        <w:ind w:left="284" w:right="-142" w:hanging="284"/>
        <w:contextualSpacing/>
        <w:jc w:val="left"/>
        <w:rPr>
          <w:rFonts w:ascii="Arial" w:hAnsi="Arial"/>
        </w:rPr>
      </w:pPr>
      <w:r w:rsidRPr="00FD38A1">
        <w:rPr>
          <w:rFonts w:ascii="Arial" w:hAnsi="Arial"/>
        </w:rPr>
        <w:t>ocena prometa z ekološkimi živili za: javne zavode</w:t>
      </w:r>
      <w:r w:rsidR="00123731">
        <w:rPr>
          <w:rFonts w:ascii="Arial" w:hAnsi="Arial"/>
        </w:rPr>
        <w:t>,</w:t>
      </w:r>
      <w:r w:rsidRPr="00FD38A1">
        <w:rPr>
          <w:rFonts w:ascii="Arial" w:hAnsi="Arial"/>
        </w:rPr>
        <w:t xml:space="preserve"> trgovske verige, se</w:t>
      </w:r>
      <w:r>
        <w:rPr>
          <w:rFonts w:ascii="Arial" w:hAnsi="Arial"/>
        </w:rPr>
        <w:t>k</w:t>
      </w:r>
      <w:r w:rsidRPr="00FD38A1">
        <w:rPr>
          <w:rFonts w:ascii="Arial" w:hAnsi="Arial"/>
        </w:rPr>
        <w:t xml:space="preserve">tor </w:t>
      </w:r>
      <w:r w:rsidR="00E851A2" w:rsidRPr="00FD38A1">
        <w:rPr>
          <w:rFonts w:ascii="Arial" w:hAnsi="Arial"/>
        </w:rPr>
        <w:t>H</w:t>
      </w:r>
      <w:r w:rsidR="00E851A2">
        <w:rPr>
          <w:rFonts w:ascii="Arial" w:hAnsi="Arial"/>
        </w:rPr>
        <w:t>ORECA</w:t>
      </w:r>
      <w:r w:rsidRPr="00FD38A1">
        <w:rPr>
          <w:rFonts w:ascii="Arial" w:hAnsi="Arial"/>
        </w:rPr>
        <w:t>, kmetije</w:t>
      </w:r>
    </w:p>
    <w:p w14:paraId="39574555" w14:textId="77777777" w:rsidR="000D3E8B" w:rsidRDefault="000D3E8B" w:rsidP="000D3E8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glavni tržni akterji</w:t>
      </w:r>
    </w:p>
    <w:p w14:paraId="1B4FE0F7" w14:textId="77777777" w:rsidR="000D3E8B" w:rsidRDefault="000D3E8B" w:rsidP="000D3E8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določitev glavnih prodajnih poti z ekološkimi živili</w:t>
      </w:r>
    </w:p>
    <w:p w14:paraId="0928BEC9" w14:textId="640BAAB7"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ocena tržnega deleža slovenskih in tujih ekoloških živil</w:t>
      </w:r>
    </w:p>
    <w:p w14:paraId="5C23118C" w14:textId="77777777" w:rsidR="00272D34" w:rsidRDefault="00272D34" w:rsidP="00802712">
      <w:pPr>
        <w:spacing w:line="340" w:lineRule="exact"/>
        <w:rPr>
          <w:rFonts w:ascii="Arial" w:hAnsi="Arial"/>
        </w:rPr>
      </w:pPr>
    </w:p>
    <w:p w14:paraId="48651F5F" w14:textId="77777777" w:rsidR="00272D34" w:rsidRDefault="00272D34" w:rsidP="00802712">
      <w:pPr>
        <w:spacing w:line="340" w:lineRule="exact"/>
        <w:rPr>
          <w:rFonts w:ascii="Arial" w:hAnsi="Arial"/>
          <w:b/>
          <w:bCs/>
        </w:rPr>
      </w:pPr>
      <w:r>
        <w:rPr>
          <w:rFonts w:ascii="Arial" w:hAnsi="Arial"/>
          <w:b/>
          <w:bCs/>
        </w:rPr>
        <w:t>SKLOP 2:</w:t>
      </w:r>
    </w:p>
    <w:p w14:paraId="6A714E7C" w14:textId="77777777" w:rsidR="00272D34" w:rsidRPr="00DE5ABB" w:rsidRDefault="00272D34" w:rsidP="00802712">
      <w:pPr>
        <w:spacing w:before="0" w:line="340" w:lineRule="exact"/>
        <w:rPr>
          <w:rFonts w:ascii="Arial" w:hAnsi="Arial"/>
          <w:b/>
          <w:bCs/>
        </w:rPr>
      </w:pPr>
      <w:r w:rsidRPr="00DE5ABB">
        <w:rPr>
          <w:rFonts w:ascii="Arial" w:hAnsi="Arial"/>
          <w:b/>
          <w:bCs/>
        </w:rPr>
        <w:t>ANALIZA POTROŠNIKIH NAVAD IN ODNOSA DO EKOLOŠKIH ŽIVIL</w:t>
      </w:r>
    </w:p>
    <w:p w14:paraId="17DCD61F" w14:textId="77777777"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prepoznavnost ekoloških živil pri potrošnikih</w:t>
      </w:r>
    </w:p>
    <w:p w14:paraId="0E0F2C65" w14:textId="77777777"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pogostost nakupa</w:t>
      </w:r>
    </w:p>
    <w:p w14:paraId="7726DCF4" w14:textId="713FE81E"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 xml:space="preserve">potrošnja/poraba ekoloških živil </w:t>
      </w:r>
    </w:p>
    <w:p w14:paraId="28F77AAC" w14:textId="77777777" w:rsidR="00272D34" w:rsidRDefault="00272D34" w:rsidP="00802712">
      <w:pPr>
        <w:spacing w:line="340" w:lineRule="exact"/>
        <w:rPr>
          <w:rFonts w:ascii="Arial" w:hAnsi="Arial"/>
        </w:rPr>
      </w:pPr>
    </w:p>
    <w:p w14:paraId="3929E00B" w14:textId="77777777" w:rsidR="00272D34" w:rsidRDefault="00272D34" w:rsidP="00802712">
      <w:pPr>
        <w:spacing w:line="340" w:lineRule="exact"/>
        <w:rPr>
          <w:rFonts w:ascii="Arial" w:hAnsi="Arial"/>
          <w:b/>
          <w:bCs/>
        </w:rPr>
      </w:pPr>
      <w:r>
        <w:rPr>
          <w:rFonts w:ascii="Arial" w:hAnsi="Arial"/>
          <w:b/>
          <w:bCs/>
        </w:rPr>
        <w:t>SKLOP 3:</w:t>
      </w:r>
    </w:p>
    <w:p w14:paraId="1684CB62" w14:textId="77777777" w:rsidR="00272D34" w:rsidRPr="006951BF" w:rsidRDefault="00272D34" w:rsidP="00802712">
      <w:pPr>
        <w:spacing w:before="0" w:line="340" w:lineRule="exact"/>
        <w:rPr>
          <w:rFonts w:ascii="Arial" w:hAnsi="Arial"/>
        </w:rPr>
      </w:pPr>
      <w:r w:rsidRPr="00843636">
        <w:rPr>
          <w:rFonts w:ascii="Arial" w:hAnsi="Arial"/>
          <w:b/>
          <w:bCs/>
        </w:rPr>
        <w:t xml:space="preserve">ANALIZA </w:t>
      </w:r>
      <w:r>
        <w:rPr>
          <w:rFonts w:ascii="Arial" w:hAnsi="Arial"/>
          <w:b/>
          <w:bCs/>
        </w:rPr>
        <w:t xml:space="preserve">UVOZA IN IZVOZA </w:t>
      </w:r>
      <w:r w:rsidR="00BB37E0">
        <w:rPr>
          <w:rFonts w:ascii="Arial" w:hAnsi="Arial"/>
          <w:b/>
          <w:bCs/>
        </w:rPr>
        <w:t xml:space="preserve">Z </w:t>
      </w:r>
      <w:r>
        <w:rPr>
          <w:rFonts w:ascii="Arial" w:hAnsi="Arial"/>
          <w:b/>
          <w:bCs/>
        </w:rPr>
        <w:t>EKOLOŠKIMI ŽIVILI</w:t>
      </w:r>
      <w:r w:rsidRPr="006951BF">
        <w:rPr>
          <w:rFonts w:ascii="Arial" w:hAnsi="Arial"/>
          <w:b/>
          <w:bCs/>
        </w:rPr>
        <w:t xml:space="preserve"> </w:t>
      </w:r>
      <w:r w:rsidRPr="006951BF">
        <w:rPr>
          <w:rFonts w:ascii="Arial" w:hAnsi="Arial"/>
        </w:rPr>
        <w:t>(za zadnjih 5 let)</w:t>
      </w:r>
    </w:p>
    <w:p w14:paraId="7F7B29B7" w14:textId="77777777"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sidRPr="00172D37">
        <w:rPr>
          <w:rFonts w:ascii="Arial" w:hAnsi="Arial"/>
        </w:rPr>
        <w:t>glavne lokacije</w:t>
      </w:r>
      <w:r w:rsidR="003D647F">
        <w:rPr>
          <w:rFonts w:ascii="Arial" w:hAnsi="Arial"/>
        </w:rPr>
        <w:t>,</w:t>
      </w:r>
      <w:r>
        <w:rPr>
          <w:rFonts w:ascii="Arial" w:hAnsi="Arial"/>
        </w:rPr>
        <w:t xml:space="preserve"> od kod in kam se ekološka živila uvažajo in izvažajo</w:t>
      </w:r>
    </w:p>
    <w:p w14:paraId="32FC5DBF" w14:textId="77777777"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vrste ekoloških živil, ki se uvažajo in izvažajo</w:t>
      </w:r>
    </w:p>
    <w:p w14:paraId="16A5436D" w14:textId="77777777" w:rsidR="00272D34" w:rsidRPr="00172D37"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vrednost uvoza in izvoza v EUR</w:t>
      </w:r>
    </w:p>
    <w:p w14:paraId="5D187AAC" w14:textId="77777777" w:rsidR="00272D34" w:rsidRDefault="00272D34" w:rsidP="00802712">
      <w:pPr>
        <w:spacing w:line="340" w:lineRule="exact"/>
        <w:rPr>
          <w:rFonts w:ascii="Arial" w:hAnsi="Arial"/>
          <w:b/>
          <w:bCs/>
        </w:rPr>
      </w:pPr>
    </w:p>
    <w:p w14:paraId="0F26FCAB" w14:textId="77777777" w:rsidR="00272D34" w:rsidRDefault="00272D34" w:rsidP="00802712">
      <w:pPr>
        <w:spacing w:line="340" w:lineRule="exact"/>
        <w:rPr>
          <w:rFonts w:ascii="Arial" w:hAnsi="Arial"/>
          <w:b/>
          <w:bCs/>
        </w:rPr>
      </w:pPr>
      <w:r>
        <w:rPr>
          <w:rFonts w:ascii="Arial" w:hAnsi="Arial"/>
          <w:b/>
          <w:bCs/>
        </w:rPr>
        <w:t>SKLOP 4:</w:t>
      </w:r>
    </w:p>
    <w:p w14:paraId="65B7D9FA" w14:textId="77777777" w:rsidR="00272D34" w:rsidRPr="00843636" w:rsidRDefault="00272D34" w:rsidP="00802712">
      <w:pPr>
        <w:spacing w:before="0" w:line="340" w:lineRule="exact"/>
        <w:rPr>
          <w:rFonts w:ascii="Arial" w:hAnsi="Arial"/>
          <w:b/>
          <w:bCs/>
        </w:rPr>
      </w:pPr>
      <w:r w:rsidRPr="00843636">
        <w:rPr>
          <w:rFonts w:ascii="Arial" w:hAnsi="Arial"/>
          <w:b/>
          <w:bCs/>
        </w:rPr>
        <w:t>ANALIZA CEN IN CENOVNIH TRENDOV</w:t>
      </w:r>
    </w:p>
    <w:p w14:paraId="59322BF4" w14:textId="77777777" w:rsidR="00272D34" w:rsidRDefault="00272D34" w:rsidP="0053060B">
      <w:pPr>
        <w:pStyle w:val="Odstavekseznama"/>
        <w:numPr>
          <w:ilvl w:val="0"/>
          <w:numId w:val="12"/>
        </w:numPr>
        <w:suppressAutoHyphens w:val="0"/>
        <w:spacing w:before="0" w:line="340" w:lineRule="exact"/>
        <w:ind w:left="284" w:hanging="284"/>
        <w:contextualSpacing/>
        <w:jc w:val="left"/>
        <w:rPr>
          <w:rFonts w:ascii="Arial" w:hAnsi="Arial"/>
        </w:rPr>
      </w:pPr>
      <w:r>
        <w:rPr>
          <w:rFonts w:ascii="Arial" w:hAnsi="Arial"/>
        </w:rPr>
        <w:t>cenovna premija ekoloških živil</w:t>
      </w:r>
    </w:p>
    <w:p w14:paraId="74CD0B33" w14:textId="77777777" w:rsidR="00272D34" w:rsidRDefault="00272D34" w:rsidP="00802712">
      <w:pPr>
        <w:spacing w:line="340" w:lineRule="exact"/>
        <w:rPr>
          <w:rFonts w:ascii="Arial" w:hAnsi="Arial"/>
          <w:b/>
          <w:bCs/>
        </w:rPr>
      </w:pPr>
    </w:p>
    <w:p w14:paraId="7933A261" w14:textId="77777777" w:rsidR="00272D34" w:rsidRDefault="00272D34" w:rsidP="00802712">
      <w:pPr>
        <w:spacing w:line="340" w:lineRule="exact"/>
        <w:rPr>
          <w:rFonts w:ascii="Arial" w:hAnsi="Arial"/>
          <w:b/>
          <w:bCs/>
        </w:rPr>
      </w:pPr>
      <w:r>
        <w:rPr>
          <w:rFonts w:ascii="Arial" w:hAnsi="Arial"/>
          <w:b/>
          <w:bCs/>
        </w:rPr>
        <w:t>SKLOP 5:</w:t>
      </w:r>
    </w:p>
    <w:p w14:paraId="4CE95102" w14:textId="77777777" w:rsidR="00272D34" w:rsidRPr="00843636" w:rsidRDefault="00272D34" w:rsidP="00802712">
      <w:pPr>
        <w:spacing w:before="0" w:line="340" w:lineRule="exact"/>
        <w:rPr>
          <w:rFonts w:ascii="Arial" w:hAnsi="Arial"/>
          <w:b/>
          <w:bCs/>
        </w:rPr>
      </w:pPr>
      <w:r w:rsidRPr="00843636">
        <w:rPr>
          <w:rFonts w:ascii="Arial" w:hAnsi="Arial"/>
          <w:b/>
          <w:bCs/>
        </w:rPr>
        <w:t>ANALIZA POTENCIALA ZA RAST PONUDBE S SLO</w:t>
      </w:r>
      <w:r>
        <w:rPr>
          <w:rFonts w:ascii="Arial" w:hAnsi="Arial"/>
          <w:b/>
          <w:bCs/>
        </w:rPr>
        <w:t>V</w:t>
      </w:r>
      <w:r w:rsidRPr="00843636">
        <w:rPr>
          <w:rFonts w:ascii="Arial" w:hAnsi="Arial"/>
          <w:b/>
          <w:bCs/>
        </w:rPr>
        <w:t>ENSKIMI EKOL</w:t>
      </w:r>
      <w:r>
        <w:rPr>
          <w:rFonts w:ascii="Arial" w:hAnsi="Arial"/>
          <w:b/>
          <w:bCs/>
        </w:rPr>
        <w:t>O</w:t>
      </w:r>
      <w:r w:rsidRPr="00843636">
        <w:rPr>
          <w:rFonts w:ascii="Arial" w:hAnsi="Arial"/>
          <w:b/>
          <w:bCs/>
        </w:rPr>
        <w:t>ŠKIMI ŽIVILI</w:t>
      </w:r>
    </w:p>
    <w:p w14:paraId="2DD5979D" w14:textId="77777777" w:rsidR="00995BE0" w:rsidRDefault="00995BE0" w:rsidP="00DA49D8">
      <w:pPr>
        <w:spacing w:line="360" w:lineRule="auto"/>
        <w:rPr>
          <w:rFonts w:ascii="Arial" w:hAnsi="Arial"/>
          <w:b/>
          <w:bCs/>
          <w:sz w:val="36"/>
          <w:szCs w:val="36"/>
        </w:rPr>
        <w:sectPr w:rsidR="00995BE0" w:rsidSect="00CC37AB">
          <w:pgSz w:w="11907" w:h="16840" w:code="9"/>
          <w:pgMar w:top="1469" w:right="1134" w:bottom="669" w:left="567" w:header="567" w:footer="567" w:gutter="1134"/>
          <w:cols w:space="720"/>
          <w:titlePg/>
          <w:docGrid w:linePitch="299"/>
        </w:sectPr>
      </w:pPr>
    </w:p>
    <w:p w14:paraId="76262C5C" w14:textId="77777777" w:rsidR="000E2131" w:rsidRDefault="000E2131" w:rsidP="000E2131">
      <w:pPr>
        <w:spacing w:line="340" w:lineRule="exact"/>
        <w:rPr>
          <w:rFonts w:ascii="Arial" w:hAnsi="Arial"/>
        </w:rPr>
      </w:pPr>
      <w:r w:rsidRPr="000E2131">
        <w:rPr>
          <w:rFonts w:ascii="Arial" w:hAnsi="Arial"/>
        </w:rPr>
        <w:lastRenderedPageBreak/>
        <w:t xml:space="preserve"> </w:t>
      </w:r>
    </w:p>
    <w:p w14:paraId="3180CCD2" w14:textId="77777777" w:rsidR="000E2131" w:rsidRDefault="000E2131" w:rsidP="000E2131">
      <w:pPr>
        <w:spacing w:line="340" w:lineRule="exact"/>
        <w:jc w:val="left"/>
        <w:rPr>
          <w:rFonts w:ascii="Arial" w:hAnsi="Arial"/>
        </w:rPr>
      </w:pPr>
    </w:p>
    <w:p w14:paraId="353E5075"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32A16CE0"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75DA9514"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5D9619F3"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626E5884"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3E46A69B"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37725C4E"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394BE791" w14:textId="77777777" w:rsidR="00BB37E0" w:rsidRDefault="00BB37E0" w:rsidP="00BB37E0">
      <w:pPr>
        <w:suppressAutoHyphens w:val="0"/>
        <w:spacing w:before="0" w:line="360" w:lineRule="auto"/>
        <w:jc w:val="center"/>
        <w:rPr>
          <w:rFonts w:ascii="Arial" w:eastAsiaTheme="minorHAnsi" w:hAnsi="Arial"/>
          <w:b/>
          <w:bCs/>
          <w:sz w:val="40"/>
          <w:szCs w:val="40"/>
          <w:lang w:eastAsia="en-US"/>
        </w:rPr>
      </w:pPr>
    </w:p>
    <w:p w14:paraId="2FFF673D" w14:textId="77777777" w:rsidR="00BB37E0" w:rsidRPr="009F61D1" w:rsidRDefault="00BB37E0" w:rsidP="00C0349F">
      <w:pPr>
        <w:pStyle w:val="sklop"/>
      </w:pPr>
      <w:bookmarkStart w:id="3" w:name="_Toc105440687"/>
      <w:bookmarkStart w:id="4" w:name="_Toc105440937"/>
      <w:bookmarkStart w:id="5" w:name="_Toc105441766"/>
      <w:bookmarkStart w:id="6" w:name="_Toc105442072"/>
      <w:bookmarkStart w:id="7" w:name="_Toc107599809"/>
      <w:bookmarkStart w:id="8" w:name="_Toc107600100"/>
      <w:bookmarkStart w:id="9" w:name="_Toc114430756"/>
      <w:r w:rsidRPr="009F61D1">
        <w:t xml:space="preserve">SKLOP </w:t>
      </w:r>
      <w:r w:rsidRPr="009F61D1">
        <w:rPr>
          <w:color w:val="EA5C5C"/>
          <w:sz w:val="52"/>
          <w:szCs w:val="48"/>
        </w:rPr>
        <w:t>1</w:t>
      </w:r>
      <w:r w:rsidRPr="009F61D1">
        <w:t>:</w:t>
      </w:r>
      <w:bookmarkEnd w:id="3"/>
      <w:bookmarkEnd w:id="4"/>
      <w:bookmarkEnd w:id="5"/>
      <w:bookmarkEnd w:id="6"/>
      <w:bookmarkEnd w:id="7"/>
      <w:bookmarkEnd w:id="8"/>
      <w:bookmarkEnd w:id="9"/>
    </w:p>
    <w:p w14:paraId="7F00578E" w14:textId="6965F80E" w:rsidR="00BB37E0" w:rsidRPr="009F61D1" w:rsidRDefault="00BB37E0" w:rsidP="00CE018F">
      <w:pPr>
        <w:pStyle w:val="sklop"/>
        <w:ind w:left="1418" w:right="1417"/>
      </w:pPr>
      <w:bookmarkStart w:id="10" w:name="_Toc105440688"/>
      <w:bookmarkStart w:id="11" w:name="_Toc105440938"/>
      <w:bookmarkStart w:id="12" w:name="_Toc105441185"/>
      <w:bookmarkStart w:id="13" w:name="_Toc105441767"/>
      <w:bookmarkStart w:id="14" w:name="_Toc105442073"/>
      <w:bookmarkStart w:id="15" w:name="_Toc107599810"/>
      <w:bookmarkStart w:id="16" w:name="_Toc107600101"/>
      <w:bookmarkStart w:id="17" w:name="_Toc114430757"/>
      <w:r w:rsidRPr="00C0349F">
        <w:t>ANALIZA OBSEGA IN DINAMIKE</w:t>
      </w:r>
      <w:bookmarkEnd w:id="10"/>
      <w:bookmarkEnd w:id="11"/>
      <w:bookmarkEnd w:id="12"/>
      <w:bookmarkEnd w:id="13"/>
      <w:bookmarkEnd w:id="14"/>
      <w:bookmarkEnd w:id="15"/>
      <w:bookmarkEnd w:id="16"/>
      <w:r w:rsidR="00CE018F">
        <w:t xml:space="preserve"> </w:t>
      </w:r>
      <w:bookmarkStart w:id="18" w:name="_Toc105440689"/>
      <w:bookmarkStart w:id="19" w:name="_Toc105440939"/>
      <w:bookmarkStart w:id="20" w:name="_Toc105441186"/>
      <w:bookmarkStart w:id="21" w:name="_Toc105441768"/>
      <w:bookmarkStart w:id="22" w:name="_Toc105442074"/>
      <w:bookmarkStart w:id="23" w:name="_Toc107599811"/>
      <w:bookmarkStart w:id="24" w:name="_Toc107600102"/>
      <w:r w:rsidRPr="009F61D1">
        <w:t xml:space="preserve">PONUDBE </w:t>
      </w:r>
      <w:r w:rsidR="003D647F">
        <w:t>IN</w:t>
      </w:r>
      <w:r w:rsidR="003D647F" w:rsidRPr="009F61D1">
        <w:t xml:space="preserve"> </w:t>
      </w:r>
      <w:r w:rsidRPr="009F61D1">
        <w:t>POVPRAŠEVANJA</w:t>
      </w:r>
      <w:bookmarkEnd w:id="18"/>
      <w:bookmarkEnd w:id="19"/>
      <w:bookmarkEnd w:id="20"/>
      <w:bookmarkEnd w:id="21"/>
      <w:bookmarkEnd w:id="22"/>
      <w:bookmarkEnd w:id="23"/>
      <w:bookmarkEnd w:id="24"/>
      <w:r w:rsidR="00CE018F">
        <w:t xml:space="preserve"> </w:t>
      </w:r>
      <w:bookmarkStart w:id="25" w:name="_Toc105440690"/>
      <w:bookmarkStart w:id="26" w:name="_Toc105440940"/>
      <w:bookmarkStart w:id="27" w:name="_Toc105441187"/>
      <w:bookmarkStart w:id="28" w:name="_Toc105441769"/>
      <w:bookmarkStart w:id="29" w:name="_Toc105442075"/>
      <w:bookmarkStart w:id="30" w:name="_Toc107599812"/>
      <w:bookmarkStart w:id="31" w:name="_Toc107600103"/>
      <w:r w:rsidRPr="009F61D1">
        <w:t>EKOLOŠKIH ŽIVIL</w:t>
      </w:r>
      <w:bookmarkEnd w:id="17"/>
      <w:bookmarkEnd w:id="25"/>
      <w:bookmarkEnd w:id="26"/>
      <w:bookmarkEnd w:id="27"/>
      <w:bookmarkEnd w:id="28"/>
      <w:bookmarkEnd w:id="29"/>
      <w:bookmarkEnd w:id="30"/>
      <w:bookmarkEnd w:id="31"/>
    </w:p>
    <w:p w14:paraId="4B2BD1C7" w14:textId="77777777" w:rsidR="00D23D63" w:rsidRDefault="00D23D63" w:rsidP="00BB37E0">
      <w:pPr>
        <w:suppressAutoHyphens w:val="0"/>
        <w:spacing w:before="0" w:line="360" w:lineRule="auto"/>
        <w:jc w:val="center"/>
        <w:rPr>
          <w:rFonts w:ascii="Arial" w:eastAsiaTheme="minorHAnsi" w:hAnsi="Arial"/>
          <w:b/>
          <w:bCs/>
          <w:sz w:val="36"/>
          <w:szCs w:val="36"/>
          <w:lang w:eastAsia="en-US"/>
        </w:rPr>
        <w:sectPr w:rsidR="00D23D63" w:rsidSect="002D5BA4">
          <w:footerReference w:type="default" r:id="rId10"/>
          <w:pgSz w:w="11907" w:h="16840" w:code="9"/>
          <w:pgMar w:top="1134" w:right="1134" w:bottom="669" w:left="567" w:header="567" w:footer="567" w:gutter="1134"/>
          <w:cols w:space="720"/>
          <w:docGrid w:linePitch="299"/>
        </w:sectPr>
      </w:pPr>
    </w:p>
    <w:p w14:paraId="7C895106" w14:textId="47321541" w:rsidR="004C4098" w:rsidRDefault="004C4098">
      <w:pPr>
        <w:suppressAutoHyphens w:val="0"/>
        <w:spacing w:before="0"/>
        <w:jc w:val="left"/>
        <w:rPr>
          <w:rFonts w:ascii="Arial" w:hAnsi="Arial"/>
          <w:b/>
          <w:kern w:val="28"/>
          <w:sz w:val="28"/>
          <w:szCs w:val="28"/>
        </w:rPr>
      </w:pPr>
      <w:bookmarkStart w:id="32" w:name="_Toc105082975"/>
      <w:bookmarkStart w:id="33" w:name="_Toc105083185"/>
      <w:bookmarkStart w:id="34" w:name="_Hlk105062269"/>
    </w:p>
    <w:p w14:paraId="3AF64A77" w14:textId="77777777" w:rsidR="0062580A" w:rsidRDefault="0062580A" w:rsidP="00A037D9">
      <w:pPr>
        <w:pStyle w:val="Naslov1"/>
        <w:numPr>
          <w:ilvl w:val="0"/>
          <w:numId w:val="2"/>
        </w:numPr>
        <w:tabs>
          <w:tab w:val="clear" w:pos="7379"/>
        </w:tabs>
        <w:ind w:left="567" w:hanging="567"/>
        <w:rPr>
          <w:rFonts w:ascii="Arial" w:hAnsi="Arial"/>
        </w:rPr>
      </w:pPr>
      <w:bookmarkStart w:id="35" w:name="_Toc105440484"/>
      <w:bookmarkStart w:id="36" w:name="_Toc105440691"/>
      <w:bookmarkStart w:id="37" w:name="_Toc105440941"/>
      <w:bookmarkStart w:id="38" w:name="_Toc105442076"/>
      <w:bookmarkStart w:id="39" w:name="_Toc107599813"/>
      <w:bookmarkStart w:id="40" w:name="_Toc107600104"/>
      <w:bookmarkStart w:id="41" w:name="_Toc114430758"/>
      <w:bookmarkEnd w:id="32"/>
      <w:bookmarkEnd w:id="33"/>
      <w:r>
        <w:rPr>
          <w:rFonts w:ascii="Arial" w:hAnsi="Arial"/>
        </w:rPr>
        <w:t>OCENA PROMETA Z EKOLOŠKIMI ŽIVILI</w:t>
      </w:r>
      <w:bookmarkEnd w:id="35"/>
      <w:bookmarkEnd w:id="36"/>
      <w:bookmarkEnd w:id="37"/>
      <w:bookmarkEnd w:id="38"/>
      <w:bookmarkEnd w:id="39"/>
      <w:bookmarkEnd w:id="40"/>
      <w:bookmarkEnd w:id="41"/>
    </w:p>
    <w:p w14:paraId="159397AB" w14:textId="77777777" w:rsidR="00F81D36" w:rsidRPr="0062580A" w:rsidRDefault="00F81D36" w:rsidP="0062580A">
      <w:pPr>
        <w:pStyle w:val="Naslov2"/>
      </w:pPr>
      <w:bookmarkStart w:id="42" w:name="_Toc105440485"/>
      <w:bookmarkStart w:id="43" w:name="_Toc105440692"/>
      <w:bookmarkStart w:id="44" w:name="_Toc105440942"/>
      <w:bookmarkStart w:id="45" w:name="_Toc105442077"/>
      <w:bookmarkStart w:id="46" w:name="_Toc107599814"/>
      <w:bookmarkStart w:id="47" w:name="_Toc107600105"/>
      <w:bookmarkStart w:id="48" w:name="_Toc114430759"/>
      <w:r w:rsidRPr="0062580A">
        <w:t>JAVNI ZAVODI</w:t>
      </w:r>
      <w:bookmarkEnd w:id="42"/>
      <w:bookmarkEnd w:id="43"/>
      <w:bookmarkEnd w:id="44"/>
      <w:bookmarkEnd w:id="45"/>
      <w:bookmarkEnd w:id="46"/>
      <w:bookmarkEnd w:id="47"/>
      <w:bookmarkEnd w:id="48"/>
    </w:p>
    <w:p w14:paraId="5A2E25D4" w14:textId="77777777" w:rsidR="00890705" w:rsidRDefault="0062580A" w:rsidP="0062580A">
      <w:pPr>
        <w:pStyle w:val="Naslov3"/>
      </w:pPr>
      <w:bookmarkStart w:id="49" w:name="_Toc105082976"/>
      <w:bookmarkStart w:id="50" w:name="_Toc105083186"/>
      <w:bookmarkStart w:id="51" w:name="_Toc105440486"/>
      <w:bookmarkStart w:id="52" w:name="_Toc105440693"/>
      <w:bookmarkStart w:id="53" w:name="_Toc105440943"/>
      <w:bookmarkStart w:id="54" w:name="_Toc105441190"/>
      <w:bookmarkStart w:id="55" w:name="_Toc105442078"/>
      <w:bookmarkStart w:id="56" w:name="_Toc107599815"/>
      <w:bookmarkStart w:id="57" w:name="_Toc107600106"/>
      <w:bookmarkStart w:id="58" w:name="_Toc114237037"/>
      <w:bookmarkStart w:id="59" w:name="_Toc114430760"/>
      <w:r w:rsidRPr="00890705">
        <w:t>METODOLOGIJA</w:t>
      </w:r>
      <w:bookmarkEnd w:id="49"/>
      <w:bookmarkEnd w:id="50"/>
      <w:bookmarkEnd w:id="51"/>
      <w:bookmarkEnd w:id="52"/>
      <w:bookmarkEnd w:id="53"/>
      <w:bookmarkEnd w:id="54"/>
      <w:bookmarkEnd w:id="55"/>
      <w:bookmarkEnd w:id="56"/>
      <w:bookmarkEnd w:id="57"/>
      <w:bookmarkEnd w:id="58"/>
      <w:bookmarkEnd w:id="59"/>
    </w:p>
    <w:p w14:paraId="376E2463" w14:textId="542C69FA" w:rsidR="00890705" w:rsidRPr="00890705" w:rsidRDefault="00890705" w:rsidP="00890705">
      <w:pPr>
        <w:spacing w:line="340" w:lineRule="exact"/>
        <w:rPr>
          <w:rFonts w:ascii="Arial" w:hAnsi="Arial"/>
        </w:rPr>
      </w:pPr>
      <w:r w:rsidRPr="00890705">
        <w:rPr>
          <w:rFonts w:ascii="Arial" w:hAnsi="Arial"/>
        </w:rPr>
        <w:t xml:space="preserve">Za potrebe analize smo z javnimi zavodi </w:t>
      </w:r>
      <w:r w:rsidR="00A45629">
        <w:rPr>
          <w:rFonts w:ascii="Arial" w:hAnsi="Arial"/>
        </w:rPr>
        <w:t xml:space="preserve">oziroma </w:t>
      </w:r>
      <w:r w:rsidR="00A45629" w:rsidRPr="00890705">
        <w:rPr>
          <w:rFonts w:ascii="Arial" w:hAnsi="Arial"/>
        </w:rPr>
        <w:t>zavezanc</w:t>
      </w:r>
      <w:r w:rsidR="00A45629">
        <w:rPr>
          <w:rFonts w:ascii="Arial" w:hAnsi="Arial"/>
        </w:rPr>
        <w:t>i</w:t>
      </w:r>
      <w:r w:rsidR="00A45629" w:rsidRPr="00890705">
        <w:rPr>
          <w:rFonts w:ascii="Arial" w:hAnsi="Arial"/>
        </w:rPr>
        <w:t xml:space="preserve"> za javno naročanje </w:t>
      </w:r>
      <w:r w:rsidRPr="00890705">
        <w:rPr>
          <w:rFonts w:ascii="Arial" w:hAnsi="Arial"/>
        </w:rPr>
        <w:t>izvedli anketo, ki jim je bila poslana po e-</w:t>
      </w:r>
      <w:r w:rsidR="00717180" w:rsidRPr="00890705">
        <w:rPr>
          <w:rFonts w:ascii="Arial" w:hAnsi="Arial"/>
        </w:rPr>
        <w:t>pošt</w:t>
      </w:r>
      <w:r w:rsidR="00717180">
        <w:rPr>
          <w:rFonts w:ascii="Arial" w:hAnsi="Arial"/>
        </w:rPr>
        <w:t>i</w:t>
      </w:r>
      <w:r w:rsidRPr="00890705">
        <w:rPr>
          <w:rFonts w:ascii="Arial" w:hAnsi="Arial"/>
        </w:rPr>
        <w:t>. Dodatno je bila anketa vrtcem in osnovnim šolam poslana preko internega spletnega orodja Ministrstva za izobraževanje, znanost in šport. Z nekaterimi javnimi zavodi smo anketo izvedli ustno.</w:t>
      </w:r>
    </w:p>
    <w:p w14:paraId="1776B2CC" w14:textId="47E8CD20" w:rsidR="00890705" w:rsidRDefault="00890705" w:rsidP="00890705">
      <w:pPr>
        <w:spacing w:line="340" w:lineRule="exact"/>
        <w:rPr>
          <w:rFonts w:ascii="Arial" w:hAnsi="Arial"/>
        </w:rPr>
      </w:pPr>
      <w:r w:rsidRPr="00890705">
        <w:rPr>
          <w:rFonts w:ascii="Arial" w:hAnsi="Arial"/>
        </w:rPr>
        <w:t>V spodnji tabeli je predstavljena struktur</w:t>
      </w:r>
      <w:r w:rsidR="00E83F7B">
        <w:rPr>
          <w:rFonts w:ascii="Arial" w:hAnsi="Arial"/>
        </w:rPr>
        <w:t>a</w:t>
      </w:r>
      <w:r w:rsidRPr="00890705">
        <w:rPr>
          <w:rFonts w:ascii="Arial" w:hAnsi="Arial"/>
        </w:rPr>
        <w:t xml:space="preserve"> vzorca anketiranih javnih zavodov. Ankete smo izvedli tudi </w:t>
      </w:r>
      <w:r w:rsidR="006348A2">
        <w:rPr>
          <w:rFonts w:ascii="Arial" w:hAnsi="Arial"/>
        </w:rPr>
        <w:t>z</w:t>
      </w:r>
      <w:r w:rsidRPr="00890705">
        <w:rPr>
          <w:rFonts w:ascii="Arial" w:hAnsi="Arial"/>
        </w:rPr>
        <w:t xml:space="preserve"> </w:t>
      </w:r>
      <w:r w:rsidR="00B36697">
        <w:rPr>
          <w:rFonts w:ascii="Arial" w:hAnsi="Arial"/>
        </w:rPr>
        <w:t>dv</w:t>
      </w:r>
      <w:r w:rsidRPr="00890705">
        <w:rPr>
          <w:rFonts w:ascii="Arial" w:hAnsi="Arial"/>
        </w:rPr>
        <w:t>em</w:t>
      </w:r>
      <w:r w:rsidR="006348A2">
        <w:rPr>
          <w:rFonts w:ascii="Arial" w:hAnsi="Arial"/>
        </w:rPr>
        <w:t>a</w:t>
      </w:r>
      <w:r w:rsidRPr="00890705">
        <w:rPr>
          <w:rFonts w:ascii="Arial" w:hAnsi="Arial"/>
        </w:rPr>
        <w:t xml:space="preserve"> večjim</w:t>
      </w:r>
      <w:r w:rsidR="006348A2">
        <w:rPr>
          <w:rFonts w:ascii="Arial" w:hAnsi="Arial"/>
        </w:rPr>
        <w:t>a</w:t>
      </w:r>
      <w:r w:rsidRPr="00890705">
        <w:rPr>
          <w:rFonts w:ascii="Arial" w:hAnsi="Arial"/>
        </w:rPr>
        <w:t xml:space="preserve"> zavezanc</w:t>
      </w:r>
      <w:r w:rsidR="006348A2">
        <w:rPr>
          <w:rFonts w:ascii="Arial" w:hAnsi="Arial"/>
        </w:rPr>
        <w:t>ema</w:t>
      </w:r>
      <w:r w:rsidRPr="00890705">
        <w:rPr>
          <w:rFonts w:ascii="Arial" w:hAnsi="Arial"/>
        </w:rPr>
        <w:t xml:space="preserve"> za javno naročanje živil, ki jih ne moremo uvrstiti v kategorijo javnih zavodov (v tabeli so navedeni pod drugo). Skupaj smo anketo izvedli s 507 subjekti.</w:t>
      </w:r>
      <w:r>
        <w:rPr>
          <w:rFonts w:ascii="Arial" w:hAnsi="Arial"/>
        </w:rPr>
        <w:t xml:space="preserve"> </w:t>
      </w:r>
      <w:r w:rsidRPr="00890705">
        <w:rPr>
          <w:rFonts w:ascii="Arial" w:hAnsi="Arial"/>
        </w:rPr>
        <w:t xml:space="preserve">Pri tem je </w:t>
      </w:r>
      <w:r w:rsidR="00717180">
        <w:rPr>
          <w:rFonts w:ascii="Arial" w:hAnsi="Arial"/>
        </w:rPr>
        <w:t>treba</w:t>
      </w:r>
      <w:r w:rsidR="00717180" w:rsidRPr="00890705">
        <w:rPr>
          <w:rFonts w:ascii="Arial" w:hAnsi="Arial"/>
        </w:rPr>
        <w:t xml:space="preserve"> </w:t>
      </w:r>
      <w:r w:rsidRPr="00890705">
        <w:rPr>
          <w:rFonts w:ascii="Arial" w:hAnsi="Arial"/>
        </w:rPr>
        <w:t xml:space="preserve">dodati, da nekateri anketirani javni zavodi nabavljajo </w:t>
      </w:r>
      <w:r w:rsidR="006348A2">
        <w:rPr>
          <w:rFonts w:ascii="Arial" w:hAnsi="Arial"/>
        </w:rPr>
        <w:t>oziroma</w:t>
      </w:r>
      <w:r w:rsidRPr="00890705">
        <w:rPr>
          <w:rFonts w:ascii="Arial" w:hAnsi="Arial"/>
        </w:rPr>
        <w:t xml:space="preserve"> pripravljajo hrano za več javnih zavodov. </w:t>
      </w:r>
    </w:p>
    <w:p w14:paraId="3FB604DD" w14:textId="77777777" w:rsidR="00F61A32" w:rsidRPr="00890705" w:rsidRDefault="00F61A32" w:rsidP="00890705">
      <w:pPr>
        <w:spacing w:line="340" w:lineRule="exact"/>
        <w:rPr>
          <w:rFonts w:ascii="Arial" w:hAnsi="Arial"/>
        </w:rPr>
      </w:pPr>
    </w:p>
    <w:p w14:paraId="44E57A6F" w14:textId="1D5F669C" w:rsidR="00162782" w:rsidRDefault="00162782" w:rsidP="00162782">
      <w:pPr>
        <w:pStyle w:val="Tabela-naslov"/>
      </w:pPr>
      <w:bookmarkStart w:id="60" w:name="_Toc114237221"/>
      <w:r w:rsidRPr="00162782">
        <w:t>Vzorec anket med javnimi zavodi in drugimi zavezanci za javno naročanje živil</w:t>
      </w:r>
      <w:bookmarkEnd w:id="60"/>
    </w:p>
    <w:p w14:paraId="445B5BEA" w14:textId="1E57CD1E" w:rsidR="00855B19" w:rsidRDefault="00855B19" w:rsidP="00855B19">
      <w:pPr>
        <w:rPr>
          <w:rFonts w:ascii="Times New Roman" w:hAnsi="Times New Roman" w:cs="Times New Roman"/>
          <w:sz w:val="20"/>
          <w:szCs w:val="20"/>
        </w:rPr>
      </w:pPr>
      <w:r>
        <w:fldChar w:fldCharType="begin"/>
      </w:r>
      <w:r>
        <w:instrText xml:space="preserve"> LINK Excel.Sheet.12 "Zvezek1" "List1!R3C4:R16C8" \a \f 4 \h </w:instrText>
      </w:r>
      <w:r w:rsidR="003C205B">
        <w:instrText xml:space="preserve"> \* MERGEFORMAT </w:instrText>
      </w:r>
      <w:r>
        <w:fldChar w:fldCharType="separate"/>
      </w:r>
    </w:p>
    <w:tbl>
      <w:tblPr>
        <w:tblStyle w:val="Tabelamrea"/>
        <w:tblW w:w="8637" w:type="dxa"/>
        <w:tblLook w:val="04A0" w:firstRow="1" w:lastRow="0" w:firstColumn="1" w:lastColumn="0" w:noHBand="0" w:noVBand="1"/>
      </w:tblPr>
      <w:tblGrid>
        <w:gridCol w:w="2967"/>
        <w:gridCol w:w="851"/>
        <w:gridCol w:w="1559"/>
        <w:gridCol w:w="1984"/>
        <w:gridCol w:w="1276"/>
      </w:tblGrid>
      <w:tr w:rsidR="00855B19" w:rsidRPr="00855B19" w14:paraId="7A4E66A5" w14:textId="77777777" w:rsidTr="003C205B">
        <w:trPr>
          <w:trHeight w:val="615"/>
        </w:trPr>
        <w:tc>
          <w:tcPr>
            <w:tcW w:w="2967" w:type="dxa"/>
            <w:noWrap/>
            <w:hideMark/>
          </w:tcPr>
          <w:p w14:paraId="549E0B80" w14:textId="6797C48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851" w:type="dxa"/>
            <w:noWrap/>
            <w:hideMark/>
          </w:tcPr>
          <w:p w14:paraId="4E2C11AE" w14:textId="77777777" w:rsidR="00855B19" w:rsidRPr="00855B19" w:rsidRDefault="00855B19" w:rsidP="00855B19">
            <w:pPr>
              <w:suppressAutoHyphens w:val="0"/>
              <w:spacing w:before="0"/>
              <w:jc w:val="left"/>
              <w:rPr>
                <w:rFonts w:ascii="Calibri" w:hAnsi="Calibri" w:cs="Calibri"/>
                <w:b/>
                <w:bCs/>
                <w:color w:val="000000"/>
              </w:rPr>
            </w:pPr>
            <w:r w:rsidRPr="00855B19">
              <w:rPr>
                <w:rFonts w:ascii="Calibri" w:hAnsi="Calibri" w:cs="Calibri"/>
                <w:b/>
                <w:bCs/>
                <w:color w:val="000000"/>
              </w:rPr>
              <w:t>Vzorec</w:t>
            </w:r>
          </w:p>
        </w:tc>
        <w:tc>
          <w:tcPr>
            <w:tcW w:w="1559" w:type="dxa"/>
            <w:hideMark/>
          </w:tcPr>
          <w:p w14:paraId="0BAF146F" w14:textId="77777777" w:rsidR="00855B19" w:rsidRPr="00855B19" w:rsidRDefault="00855B19" w:rsidP="00855B19">
            <w:pPr>
              <w:suppressAutoHyphens w:val="0"/>
              <w:spacing w:before="0"/>
              <w:jc w:val="left"/>
              <w:rPr>
                <w:rFonts w:ascii="Calibri" w:hAnsi="Calibri" w:cs="Calibri"/>
                <w:b/>
                <w:bCs/>
                <w:color w:val="000000"/>
              </w:rPr>
            </w:pPr>
            <w:r w:rsidRPr="00855B19">
              <w:rPr>
                <w:rFonts w:ascii="Calibri" w:hAnsi="Calibri" w:cs="Calibri"/>
                <w:b/>
                <w:bCs/>
                <w:color w:val="000000"/>
              </w:rPr>
              <w:t>Delež v vzorcu</w:t>
            </w:r>
          </w:p>
        </w:tc>
        <w:tc>
          <w:tcPr>
            <w:tcW w:w="1984" w:type="dxa"/>
            <w:noWrap/>
            <w:hideMark/>
          </w:tcPr>
          <w:p w14:paraId="56AFA018" w14:textId="77777777" w:rsidR="00855B19" w:rsidRPr="00855B19" w:rsidRDefault="00855B19" w:rsidP="00855B19">
            <w:pPr>
              <w:suppressAutoHyphens w:val="0"/>
              <w:spacing w:before="0"/>
              <w:jc w:val="left"/>
              <w:rPr>
                <w:rFonts w:ascii="Calibri" w:hAnsi="Calibri" w:cs="Calibri"/>
                <w:b/>
                <w:bCs/>
                <w:color w:val="000000"/>
              </w:rPr>
            </w:pPr>
            <w:r w:rsidRPr="00855B19">
              <w:rPr>
                <w:rFonts w:ascii="Calibri" w:hAnsi="Calibri" w:cs="Calibri"/>
                <w:b/>
                <w:bCs/>
                <w:color w:val="000000"/>
              </w:rPr>
              <w:t>Delež v populaciji</w:t>
            </w:r>
          </w:p>
        </w:tc>
        <w:tc>
          <w:tcPr>
            <w:tcW w:w="1276" w:type="dxa"/>
            <w:noWrap/>
            <w:hideMark/>
          </w:tcPr>
          <w:p w14:paraId="2A9D9448" w14:textId="77777777" w:rsidR="00855B19" w:rsidRPr="00855B19" w:rsidRDefault="00855B19" w:rsidP="00855B19">
            <w:pPr>
              <w:suppressAutoHyphens w:val="0"/>
              <w:spacing w:before="0"/>
              <w:jc w:val="left"/>
              <w:rPr>
                <w:rFonts w:ascii="Calibri" w:hAnsi="Calibri" w:cs="Calibri"/>
                <w:b/>
                <w:bCs/>
                <w:color w:val="000000"/>
              </w:rPr>
            </w:pPr>
            <w:r w:rsidRPr="00855B19">
              <w:rPr>
                <w:rFonts w:ascii="Calibri" w:hAnsi="Calibri" w:cs="Calibri"/>
                <w:b/>
                <w:bCs/>
                <w:color w:val="000000"/>
              </w:rPr>
              <w:t>Populacija</w:t>
            </w:r>
          </w:p>
        </w:tc>
      </w:tr>
      <w:tr w:rsidR="00855B19" w:rsidRPr="00855B19" w14:paraId="65FFDD5E" w14:textId="77777777" w:rsidTr="003C205B">
        <w:trPr>
          <w:trHeight w:val="315"/>
        </w:trPr>
        <w:tc>
          <w:tcPr>
            <w:tcW w:w="2967" w:type="dxa"/>
            <w:noWrap/>
            <w:hideMark/>
          </w:tcPr>
          <w:p w14:paraId="2CC4B5A3" w14:textId="77777777" w:rsidR="00855B19" w:rsidRPr="00855B19" w:rsidRDefault="00855B19" w:rsidP="00855B19">
            <w:pPr>
              <w:suppressAutoHyphens w:val="0"/>
              <w:spacing w:before="0"/>
              <w:jc w:val="left"/>
              <w:rPr>
                <w:rFonts w:ascii="Calibri" w:hAnsi="Calibri" w:cs="Calibri"/>
                <w:color w:val="C00000"/>
              </w:rPr>
            </w:pPr>
            <w:r w:rsidRPr="00855B19">
              <w:rPr>
                <w:rFonts w:ascii="Calibri" w:hAnsi="Calibri" w:cs="Calibri"/>
                <w:color w:val="C00000"/>
              </w:rPr>
              <w:t>Javni zavodi</w:t>
            </w:r>
          </w:p>
        </w:tc>
        <w:tc>
          <w:tcPr>
            <w:tcW w:w="851" w:type="dxa"/>
            <w:noWrap/>
            <w:hideMark/>
          </w:tcPr>
          <w:p w14:paraId="1179050F"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559" w:type="dxa"/>
            <w:noWrap/>
            <w:hideMark/>
          </w:tcPr>
          <w:p w14:paraId="6AC3D7EE"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984" w:type="dxa"/>
            <w:noWrap/>
            <w:hideMark/>
          </w:tcPr>
          <w:p w14:paraId="763FAA3D"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0372CBC4"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1436FA56" w14:textId="77777777" w:rsidTr="003C205B">
        <w:trPr>
          <w:trHeight w:val="315"/>
        </w:trPr>
        <w:tc>
          <w:tcPr>
            <w:tcW w:w="2967" w:type="dxa"/>
            <w:noWrap/>
            <w:hideMark/>
          </w:tcPr>
          <w:p w14:paraId="23DC3DB6"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vrtec (matični)</w:t>
            </w:r>
          </w:p>
        </w:tc>
        <w:tc>
          <w:tcPr>
            <w:tcW w:w="851" w:type="dxa"/>
            <w:noWrap/>
            <w:hideMark/>
          </w:tcPr>
          <w:p w14:paraId="53382B6F"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89</w:t>
            </w:r>
          </w:p>
        </w:tc>
        <w:tc>
          <w:tcPr>
            <w:tcW w:w="1559" w:type="dxa"/>
            <w:noWrap/>
            <w:hideMark/>
          </w:tcPr>
          <w:p w14:paraId="2CE723A2"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18%</w:t>
            </w:r>
          </w:p>
        </w:tc>
        <w:tc>
          <w:tcPr>
            <w:tcW w:w="1984" w:type="dxa"/>
            <w:noWrap/>
            <w:hideMark/>
          </w:tcPr>
          <w:p w14:paraId="3A4EBD51"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82%</w:t>
            </w:r>
          </w:p>
        </w:tc>
        <w:tc>
          <w:tcPr>
            <w:tcW w:w="1276" w:type="dxa"/>
            <w:noWrap/>
            <w:hideMark/>
          </w:tcPr>
          <w:p w14:paraId="79C1A07E"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108</w:t>
            </w:r>
          </w:p>
        </w:tc>
      </w:tr>
      <w:tr w:rsidR="00855B19" w:rsidRPr="00855B19" w14:paraId="53D10CD0" w14:textId="77777777" w:rsidTr="003C205B">
        <w:trPr>
          <w:trHeight w:val="300"/>
        </w:trPr>
        <w:tc>
          <w:tcPr>
            <w:tcW w:w="2967" w:type="dxa"/>
            <w:noWrap/>
            <w:hideMark/>
          </w:tcPr>
          <w:p w14:paraId="1C2E72C3"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xml:space="preserve">vrtec in osnovna šola </w:t>
            </w:r>
          </w:p>
        </w:tc>
        <w:tc>
          <w:tcPr>
            <w:tcW w:w="851" w:type="dxa"/>
            <w:noWrap/>
            <w:hideMark/>
          </w:tcPr>
          <w:p w14:paraId="3CF55B30"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95</w:t>
            </w:r>
          </w:p>
        </w:tc>
        <w:tc>
          <w:tcPr>
            <w:tcW w:w="1559" w:type="dxa"/>
            <w:noWrap/>
            <w:hideMark/>
          </w:tcPr>
          <w:p w14:paraId="2BB80AB1"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19%</w:t>
            </w:r>
          </w:p>
        </w:tc>
        <w:tc>
          <w:tcPr>
            <w:tcW w:w="1984" w:type="dxa"/>
            <w:noWrap/>
            <w:hideMark/>
          </w:tcPr>
          <w:p w14:paraId="4E7F025D"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57%</w:t>
            </w:r>
          </w:p>
        </w:tc>
        <w:tc>
          <w:tcPr>
            <w:tcW w:w="1276" w:type="dxa"/>
            <w:noWrap/>
            <w:hideMark/>
          </w:tcPr>
          <w:p w14:paraId="798A905C"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498</w:t>
            </w:r>
          </w:p>
        </w:tc>
      </w:tr>
      <w:tr w:rsidR="00855B19" w:rsidRPr="00855B19" w14:paraId="59542E75" w14:textId="77777777" w:rsidTr="003C205B">
        <w:trPr>
          <w:trHeight w:val="300"/>
        </w:trPr>
        <w:tc>
          <w:tcPr>
            <w:tcW w:w="2967" w:type="dxa"/>
            <w:noWrap/>
            <w:hideMark/>
          </w:tcPr>
          <w:p w14:paraId="15E556EA" w14:textId="56D663B4"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osnovna šola</w:t>
            </w:r>
            <w:r w:rsidR="003C205B">
              <w:rPr>
                <w:rStyle w:val="Sprotnaopomba-sklic"/>
                <w:rFonts w:ascii="Arial" w:hAnsi="Arial"/>
                <w:b/>
                <w:bCs/>
                <w:sz w:val="20"/>
                <w:szCs w:val="20"/>
              </w:rPr>
              <w:footnoteReference w:id="2"/>
            </w:r>
          </w:p>
        </w:tc>
        <w:tc>
          <w:tcPr>
            <w:tcW w:w="851" w:type="dxa"/>
            <w:noWrap/>
            <w:hideMark/>
          </w:tcPr>
          <w:p w14:paraId="1A441033"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178</w:t>
            </w:r>
          </w:p>
        </w:tc>
        <w:tc>
          <w:tcPr>
            <w:tcW w:w="1559" w:type="dxa"/>
            <w:noWrap/>
            <w:hideMark/>
          </w:tcPr>
          <w:p w14:paraId="402E290D"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35%</w:t>
            </w:r>
          </w:p>
        </w:tc>
        <w:tc>
          <w:tcPr>
            <w:tcW w:w="1984" w:type="dxa"/>
            <w:noWrap/>
            <w:hideMark/>
          </w:tcPr>
          <w:p w14:paraId="45E9BE39"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33337D21"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5438A3D2" w14:textId="77777777" w:rsidTr="003C205B">
        <w:trPr>
          <w:trHeight w:val="315"/>
        </w:trPr>
        <w:tc>
          <w:tcPr>
            <w:tcW w:w="2967" w:type="dxa"/>
            <w:noWrap/>
            <w:hideMark/>
          </w:tcPr>
          <w:p w14:paraId="0D8725AF"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ZZVI otrok in mladostnikov s posebnimi potrebami</w:t>
            </w:r>
          </w:p>
        </w:tc>
        <w:tc>
          <w:tcPr>
            <w:tcW w:w="851" w:type="dxa"/>
            <w:noWrap/>
            <w:hideMark/>
          </w:tcPr>
          <w:p w14:paraId="14BD62A0"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12</w:t>
            </w:r>
          </w:p>
        </w:tc>
        <w:tc>
          <w:tcPr>
            <w:tcW w:w="1559" w:type="dxa"/>
            <w:noWrap/>
            <w:hideMark/>
          </w:tcPr>
          <w:p w14:paraId="407D4282"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w:t>
            </w:r>
          </w:p>
        </w:tc>
        <w:tc>
          <w:tcPr>
            <w:tcW w:w="1984" w:type="dxa"/>
            <w:noWrap/>
            <w:hideMark/>
          </w:tcPr>
          <w:p w14:paraId="206D396A"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1940563A"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18896A8C" w14:textId="77777777" w:rsidTr="003C205B">
        <w:trPr>
          <w:trHeight w:val="300"/>
        </w:trPr>
        <w:tc>
          <w:tcPr>
            <w:tcW w:w="2967" w:type="dxa"/>
            <w:noWrap/>
            <w:hideMark/>
          </w:tcPr>
          <w:p w14:paraId="1BF18456"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srednja šola</w:t>
            </w:r>
          </w:p>
        </w:tc>
        <w:tc>
          <w:tcPr>
            <w:tcW w:w="851" w:type="dxa"/>
            <w:noWrap/>
            <w:hideMark/>
          </w:tcPr>
          <w:p w14:paraId="1B6E90F1"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35</w:t>
            </w:r>
          </w:p>
        </w:tc>
        <w:tc>
          <w:tcPr>
            <w:tcW w:w="1559" w:type="dxa"/>
            <w:noWrap/>
            <w:hideMark/>
          </w:tcPr>
          <w:p w14:paraId="7BBB1BC7"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7%</w:t>
            </w:r>
          </w:p>
        </w:tc>
        <w:tc>
          <w:tcPr>
            <w:tcW w:w="1984" w:type="dxa"/>
            <w:noWrap/>
            <w:hideMark/>
          </w:tcPr>
          <w:p w14:paraId="5425A444"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27%</w:t>
            </w:r>
          </w:p>
        </w:tc>
        <w:tc>
          <w:tcPr>
            <w:tcW w:w="1276" w:type="dxa"/>
            <w:noWrap/>
            <w:hideMark/>
          </w:tcPr>
          <w:p w14:paraId="431BB206"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207</w:t>
            </w:r>
          </w:p>
        </w:tc>
      </w:tr>
      <w:tr w:rsidR="00855B19" w:rsidRPr="00855B19" w14:paraId="258CB3D1" w14:textId="77777777" w:rsidTr="003C205B">
        <w:trPr>
          <w:trHeight w:val="300"/>
        </w:trPr>
        <w:tc>
          <w:tcPr>
            <w:tcW w:w="2967" w:type="dxa"/>
            <w:noWrap/>
            <w:hideMark/>
          </w:tcPr>
          <w:p w14:paraId="6AC93295"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dijaški dom</w:t>
            </w:r>
          </w:p>
        </w:tc>
        <w:tc>
          <w:tcPr>
            <w:tcW w:w="851" w:type="dxa"/>
            <w:noWrap/>
            <w:hideMark/>
          </w:tcPr>
          <w:p w14:paraId="43A66109"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9</w:t>
            </w:r>
          </w:p>
        </w:tc>
        <w:tc>
          <w:tcPr>
            <w:tcW w:w="1559" w:type="dxa"/>
            <w:noWrap/>
            <w:hideMark/>
          </w:tcPr>
          <w:p w14:paraId="60E5671E"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w:t>
            </w:r>
          </w:p>
        </w:tc>
        <w:tc>
          <w:tcPr>
            <w:tcW w:w="1984" w:type="dxa"/>
            <w:noWrap/>
            <w:hideMark/>
          </w:tcPr>
          <w:p w14:paraId="5BB1C35D"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4DA09BFA"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7A294330" w14:textId="77777777" w:rsidTr="003C205B">
        <w:trPr>
          <w:trHeight w:val="315"/>
        </w:trPr>
        <w:tc>
          <w:tcPr>
            <w:tcW w:w="2967" w:type="dxa"/>
            <w:noWrap/>
            <w:hideMark/>
          </w:tcPr>
          <w:p w14:paraId="21DB2548"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srednja šola in dijaški dom</w:t>
            </w:r>
          </w:p>
        </w:tc>
        <w:tc>
          <w:tcPr>
            <w:tcW w:w="851" w:type="dxa"/>
            <w:noWrap/>
            <w:hideMark/>
          </w:tcPr>
          <w:p w14:paraId="6F31F227"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11</w:t>
            </w:r>
          </w:p>
        </w:tc>
        <w:tc>
          <w:tcPr>
            <w:tcW w:w="1559" w:type="dxa"/>
            <w:noWrap/>
            <w:hideMark/>
          </w:tcPr>
          <w:p w14:paraId="6A23A871"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w:t>
            </w:r>
          </w:p>
        </w:tc>
        <w:tc>
          <w:tcPr>
            <w:tcW w:w="1984" w:type="dxa"/>
            <w:noWrap/>
            <w:hideMark/>
          </w:tcPr>
          <w:p w14:paraId="7501F501"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67210E2A"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33DDDD1B" w14:textId="77777777" w:rsidTr="003C205B">
        <w:trPr>
          <w:trHeight w:val="300"/>
        </w:trPr>
        <w:tc>
          <w:tcPr>
            <w:tcW w:w="2967" w:type="dxa"/>
            <w:noWrap/>
            <w:hideMark/>
          </w:tcPr>
          <w:p w14:paraId="1C0371CA"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bolnišnica</w:t>
            </w:r>
          </w:p>
        </w:tc>
        <w:tc>
          <w:tcPr>
            <w:tcW w:w="851" w:type="dxa"/>
            <w:noWrap/>
            <w:hideMark/>
          </w:tcPr>
          <w:p w14:paraId="4B3114D8"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24</w:t>
            </w:r>
          </w:p>
        </w:tc>
        <w:tc>
          <w:tcPr>
            <w:tcW w:w="1559" w:type="dxa"/>
            <w:noWrap/>
            <w:hideMark/>
          </w:tcPr>
          <w:p w14:paraId="34F980BB"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5%</w:t>
            </w:r>
          </w:p>
        </w:tc>
        <w:tc>
          <w:tcPr>
            <w:tcW w:w="1984" w:type="dxa"/>
            <w:noWrap/>
            <w:hideMark/>
          </w:tcPr>
          <w:p w14:paraId="62CC4CBD"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92%</w:t>
            </w:r>
          </w:p>
        </w:tc>
        <w:tc>
          <w:tcPr>
            <w:tcW w:w="1276" w:type="dxa"/>
            <w:noWrap/>
            <w:hideMark/>
          </w:tcPr>
          <w:p w14:paraId="52A8E173"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26</w:t>
            </w:r>
          </w:p>
        </w:tc>
      </w:tr>
      <w:tr w:rsidR="00855B19" w:rsidRPr="00855B19" w14:paraId="1B0EEF2C" w14:textId="77777777" w:rsidTr="003C205B">
        <w:trPr>
          <w:trHeight w:val="300"/>
        </w:trPr>
        <w:tc>
          <w:tcPr>
            <w:tcW w:w="2967" w:type="dxa"/>
            <w:noWrap/>
            <w:hideMark/>
          </w:tcPr>
          <w:p w14:paraId="617836F7"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dom za starejše</w:t>
            </w:r>
          </w:p>
        </w:tc>
        <w:tc>
          <w:tcPr>
            <w:tcW w:w="851" w:type="dxa"/>
            <w:noWrap/>
            <w:hideMark/>
          </w:tcPr>
          <w:p w14:paraId="5BE1799F"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50</w:t>
            </w:r>
          </w:p>
        </w:tc>
        <w:tc>
          <w:tcPr>
            <w:tcW w:w="1559" w:type="dxa"/>
            <w:noWrap/>
            <w:hideMark/>
          </w:tcPr>
          <w:p w14:paraId="7403A512"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10%</w:t>
            </w:r>
          </w:p>
        </w:tc>
        <w:tc>
          <w:tcPr>
            <w:tcW w:w="1984" w:type="dxa"/>
            <w:noWrap/>
            <w:hideMark/>
          </w:tcPr>
          <w:p w14:paraId="4AE09B59"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38%</w:t>
            </w:r>
          </w:p>
        </w:tc>
        <w:tc>
          <w:tcPr>
            <w:tcW w:w="1276" w:type="dxa"/>
            <w:noWrap/>
            <w:hideMark/>
          </w:tcPr>
          <w:p w14:paraId="25B49042"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133</w:t>
            </w:r>
          </w:p>
        </w:tc>
      </w:tr>
      <w:tr w:rsidR="00855B19" w:rsidRPr="00855B19" w14:paraId="20F3327C" w14:textId="77777777" w:rsidTr="003C205B">
        <w:trPr>
          <w:trHeight w:val="315"/>
        </w:trPr>
        <w:tc>
          <w:tcPr>
            <w:tcW w:w="2967" w:type="dxa"/>
            <w:noWrap/>
            <w:hideMark/>
          </w:tcPr>
          <w:p w14:paraId="26FA317E"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drugo</w:t>
            </w:r>
          </w:p>
        </w:tc>
        <w:tc>
          <w:tcPr>
            <w:tcW w:w="851" w:type="dxa"/>
            <w:noWrap/>
            <w:hideMark/>
          </w:tcPr>
          <w:p w14:paraId="674985B0"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w:t>
            </w:r>
          </w:p>
        </w:tc>
        <w:tc>
          <w:tcPr>
            <w:tcW w:w="1559" w:type="dxa"/>
            <w:noWrap/>
            <w:hideMark/>
          </w:tcPr>
          <w:p w14:paraId="0A9AA5C1"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0%</w:t>
            </w:r>
          </w:p>
        </w:tc>
        <w:tc>
          <w:tcPr>
            <w:tcW w:w="1984" w:type="dxa"/>
            <w:noWrap/>
            <w:hideMark/>
          </w:tcPr>
          <w:p w14:paraId="69D59768"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421E56C2"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65DECAFD" w14:textId="77777777" w:rsidTr="003C205B">
        <w:trPr>
          <w:trHeight w:val="315"/>
        </w:trPr>
        <w:tc>
          <w:tcPr>
            <w:tcW w:w="2967" w:type="dxa"/>
            <w:noWrap/>
            <w:hideMark/>
          </w:tcPr>
          <w:p w14:paraId="2CE48901"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Skupaj javni zavodi</w:t>
            </w:r>
          </w:p>
        </w:tc>
        <w:tc>
          <w:tcPr>
            <w:tcW w:w="851" w:type="dxa"/>
            <w:noWrap/>
            <w:hideMark/>
          </w:tcPr>
          <w:p w14:paraId="5668A98D"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505</w:t>
            </w:r>
          </w:p>
        </w:tc>
        <w:tc>
          <w:tcPr>
            <w:tcW w:w="1559" w:type="dxa"/>
            <w:noWrap/>
            <w:hideMark/>
          </w:tcPr>
          <w:p w14:paraId="083D7D4A"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100%</w:t>
            </w:r>
          </w:p>
        </w:tc>
        <w:tc>
          <w:tcPr>
            <w:tcW w:w="1984" w:type="dxa"/>
            <w:noWrap/>
            <w:hideMark/>
          </w:tcPr>
          <w:p w14:paraId="39FC250C"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19261ACC"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r w:rsidR="00855B19" w:rsidRPr="00855B19" w14:paraId="02A954E8" w14:textId="77777777" w:rsidTr="003C205B">
        <w:trPr>
          <w:trHeight w:val="315"/>
        </w:trPr>
        <w:tc>
          <w:tcPr>
            <w:tcW w:w="2967" w:type="dxa"/>
            <w:noWrap/>
            <w:hideMark/>
          </w:tcPr>
          <w:p w14:paraId="2F1E45AC" w14:textId="77777777" w:rsidR="00855B19" w:rsidRPr="00855B19" w:rsidRDefault="00855B19" w:rsidP="00855B19">
            <w:pPr>
              <w:suppressAutoHyphens w:val="0"/>
              <w:spacing w:before="0"/>
              <w:jc w:val="left"/>
              <w:rPr>
                <w:rFonts w:ascii="Calibri" w:hAnsi="Calibri" w:cs="Calibri"/>
                <w:color w:val="C00000"/>
              </w:rPr>
            </w:pPr>
            <w:r w:rsidRPr="00855B19">
              <w:rPr>
                <w:rFonts w:ascii="Calibri" w:hAnsi="Calibri" w:cs="Calibri"/>
                <w:color w:val="C00000"/>
              </w:rPr>
              <w:t>Drugi zavezanci za javno naročanje</w:t>
            </w:r>
          </w:p>
        </w:tc>
        <w:tc>
          <w:tcPr>
            <w:tcW w:w="851" w:type="dxa"/>
            <w:noWrap/>
            <w:hideMark/>
          </w:tcPr>
          <w:p w14:paraId="37639154" w14:textId="77777777" w:rsidR="00855B19" w:rsidRPr="00855B19" w:rsidRDefault="00855B19" w:rsidP="00855B19">
            <w:pPr>
              <w:suppressAutoHyphens w:val="0"/>
              <w:spacing w:before="0"/>
              <w:jc w:val="right"/>
              <w:rPr>
                <w:rFonts w:ascii="Calibri" w:hAnsi="Calibri" w:cs="Calibri"/>
                <w:color w:val="000000"/>
              </w:rPr>
            </w:pPr>
            <w:r w:rsidRPr="00855B19">
              <w:rPr>
                <w:rFonts w:ascii="Calibri" w:hAnsi="Calibri" w:cs="Calibri"/>
                <w:color w:val="000000"/>
              </w:rPr>
              <w:t>2</w:t>
            </w:r>
          </w:p>
        </w:tc>
        <w:tc>
          <w:tcPr>
            <w:tcW w:w="1559" w:type="dxa"/>
            <w:noWrap/>
            <w:hideMark/>
          </w:tcPr>
          <w:p w14:paraId="01CB260D"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984" w:type="dxa"/>
            <w:noWrap/>
            <w:hideMark/>
          </w:tcPr>
          <w:p w14:paraId="697F6EBA"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c>
          <w:tcPr>
            <w:tcW w:w="1276" w:type="dxa"/>
            <w:noWrap/>
            <w:hideMark/>
          </w:tcPr>
          <w:p w14:paraId="58C7C3A4" w14:textId="77777777" w:rsidR="00855B19" w:rsidRPr="00855B19" w:rsidRDefault="00855B19" w:rsidP="00855B19">
            <w:pPr>
              <w:suppressAutoHyphens w:val="0"/>
              <w:spacing w:before="0"/>
              <w:jc w:val="left"/>
              <w:rPr>
                <w:rFonts w:ascii="Calibri" w:hAnsi="Calibri" w:cs="Calibri"/>
                <w:color w:val="000000"/>
              </w:rPr>
            </w:pPr>
            <w:r w:rsidRPr="00855B19">
              <w:rPr>
                <w:rFonts w:ascii="Calibri" w:hAnsi="Calibri" w:cs="Calibri"/>
                <w:color w:val="000000"/>
              </w:rPr>
              <w:t> </w:t>
            </w:r>
          </w:p>
        </w:tc>
      </w:tr>
    </w:tbl>
    <w:p w14:paraId="6FF02B36" w14:textId="352AF218" w:rsidR="00855B19" w:rsidRPr="00855B19" w:rsidRDefault="00855B19" w:rsidP="00855B19">
      <w:r>
        <w:fldChar w:fldCharType="end"/>
      </w:r>
    </w:p>
    <w:p w14:paraId="3296E099" w14:textId="77777777" w:rsidR="00890705" w:rsidRPr="00890705" w:rsidRDefault="00890705" w:rsidP="00890705">
      <w:pPr>
        <w:spacing w:before="0"/>
      </w:pPr>
    </w:p>
    <w:p w14:paraId="6AF5D99E" w14:textId="076B573E" w:rsidR="00890705" w:rsidRDefault="0062580A" w:rsidP="0062580A">
      <w:pPr>
        <w:pStyle w:val="Naslov3"/>
      </w:pPr>
      <w:bookmarkStart w:id="61" w:name="_Toc105082978"/>
      <w:bookmarkStart w:id="62" w:name="_Toc105083188"/>
      <w:bookmarkStart w:id="63" w:name="_Toc105440487"/>
      <w:bookmarkStart w:id="64" w:name="_Toc105440694"/>
      <w:bookmarkStart w:id="65" w:name="_Toc105440944"/>
      <w:bookmarkStart w:id="66" w:name="_Toc105441191"/>
      <w:bookmarkStart w:id="67" w:name="_Toc105442079"/>
      <w:bookmarkStart w:id="68" w:name="_Toc107599816"/>
      <w:bookmarkStart w:id="69" w:name="_Toc107600107"/>
      <w:bookmarkStart w:id="70" w:name="_Toc114237038"/>
      <w:bookmarkStart w:id="71" w:name="_Toc114430761"/>
      <w:r w:rsidRPr="00890705">
        <w:lastRenderedPageBreak/>
        <w:t>REZULTATI</w:t>
      </w:r>
      <w:bookmarkEnd w:id="61"/>
      <w:bookmarkEnd w:id="62"/>
      <w:bookmarkEnd w:id="63"/>
      <w:bookmarkEnd w:id="64"/>
      <w:bookmarkEnd w:id="65"/>
      <w:bookmarkEnd w:id="66"/>
      <w:bookmarkEnd w:id="67"/>
      <w:bookmarkEnd w:id="68"/>
      <w:bookmarkEnd w:id="69"/>
      <w:bookmarkEnd w:id="70"/>
      <w:bookmarkEnd w:id="71"/>
    </w:p>
    <w:p w14:paraId="74AA666D" w14:textId="77777777" w:rsidR="000A189F" w:rsidRPr="0062580A" w:rsidRDefault="000A189F" w:rsidP="0062580A">
      <w:pPr>
        <w:pStyle w:val="Naslov4"/>
      </w:pPr>
      <w:r w:rsidRPr="0062580A">
        <w:t>Obseg in dinamika nabave ekoloških živil</w:t>
      </w:r>
    </w:p>
    <w:p w14:paraId="6E989A4C" w14:textId="246E551C" w:rsidR="00F85954" w:rsidRDefault="00976427" w:rsidP="00434DC3">
      <w:pPr>
        <w:spacing w:line="340" w:lineRule="exact"/>
        <w:rPr>
          <w:rFonts w:ascii="Arial" w:hAnsi="Arial"/>
        </w:rPr>
      </w:pPr>
      <w:r w:rsidRPr="00434DC3">
        <w:rPr>
          <w:rFonts w:ascii="Arial" w:hAnsi="Arial"/>
        </w:rPr>
        <w:t xml:space="preserve">V anketiranih javnih zavodih so </w:t>
      </w:r>
      <w:r w:rsidR="003D647F" w:rsidRPr="00434DC3">
        <w:rPr>
          <w:rFonts w:ascii="Arial" w:hAnsi="Arial"/>
        </w:rPr>
        <w:t>let</w:t>
      </w:r>
      <w:r w:rsidR="003D647F">
        <w:rPr>
          <w:rFonts w:ascii="Arial" w:hAnsi="Arial"/>
        </w:rPr>
        <w:t>a</w:t>
      </w:r>
      <w:r w:rsidR="003D647F" w:rsidRPr="00434DC3">
        <w:rPr>
          <w:rFonts w:ascii="Arial" w:hAnsi="Arial"/>
        </w:rPr>
        <w:t xml:space="preserve"> </w:t>
      </w:r>
      <w:r w:rsidRPr="00434DC3">
        <w:rPr>
          <w:rFonts w:ascii="Arial" w:hAnsi="Arial"/>
        </w:rPr>
        <w:t xml:space="preserve">2019 ekološka živila v povprečju </w:t>
      </w:r>
      <w:r w:rsidR="003D647F">
        <w:rPr>
          <w:rFonts w:ascii="Arial" w:hAnsi="Arial"/>
        </w:rPr>
        <w:t>pomenila</w:t>
      </w:r>
      <w:r w:rsidR="003D647F" w:rsidRPr="00434DC3">
        <w:rPr>
          <w:rFonts w:ascii="Arial" w:hAnsi="Arial"/>
        </w:rPr>
        <w:t xml:space="preserve"> </w:t>
      </w:r>
      <w:r w:rsidRPr="00434DC3">
        <w:rPr>
          <w:rFonts w:ascii="Arial" w:hAnsi="Arial"/>
        </w:rPr>
        <w:t>13</w:t>
      </w:r>
      <w:r w:rsidR="00717180">
        <w:rPr>
          <w:rFonts w:ascii="Arial" w:hAnsi="Arial"/>
        </w:rPr>
        <w:t xml:space="preserve"> </w:t>
      </w:r>
      <w:r w:rsidRPr="00434DC3">
        <w:rPr>
          <w:rFonts w:ascii="Arial" w:hAnsi="Arial"/>
        </w:rPr>
        <w:t xml:space="preserve">% delež v strukturi nabave vseh živil. </w:t>
      </w:r>
      <w:r w:rsidR="00504487">
        <w:rPr>
          <w:rFonts w:ascii="Arial" w:hAnsi="Arial"/>
        </w:rPr>
        <w:t xml:space="preserve">Znotraj ekoloških živil so v povprečju okoli 40 % predstavljala slovenska ekološka živila. Delež slovenskih ekoloških </w:t>
      </w:r>
      <w:r w:rsidR="00D409F5">
        <w:rPr>
          <w:rFonts w:ascii="Arial" w:hAnsi="Arial"/>
        </w:rPr>
        <w:t xml:space="preserve">živil, </w:t>
      </w:r>
      <w:r w:rsidR="00504487">
        <w:rPr>
          <w:rFonts w:ascii="Arial" w:hAnsi="Arial"/>
        </w:rPr>
        <w:t>v nabavi vseh živil</w:t>
      </w:r>
      <w:r w:rsidR="00D409F5">
        <w:rPr>
          <w:rFonts w:ascii="Arial" w:hAnsi="Arial"/>
        </w:rPr>
        <w:t>,</w:t>
      </w:r>
      <w:r w:rsidR="00504487">
        <w:rPr>
          <w:rFonts w:ascii="Arial" w:hAnsi="Arial"/>
        </w:rPr>
        <w:t xml:space="preserve"> tako znaša okoli 5</w:t>
      </w:r>
      <w:r w:rsidR="00D409F5">
        <w:rPr>
          <w:rFonts w:ascii="Arial" w:hAnsi="Arial"/>
        </w:rPr>
        <w:t xml:space="preserve"> </w:t>
      </w:r>
      <w:r w:rsidR="00504487">
        <w:rPr>
          <w:rFonts w:ascii="Arial" w:hAnsi="Arial"/>
        </w:rPr>
        <w:t xml:space="preserve">%. </w:t>
      </w:r>
    </w:p>
    <w:p w14:paraId="534EE70C" w14:textId="77777777" w:rsidR="00504487" w:rsidRDefault="00504487" w:rsidP="00434DC3">
      <w:pPr>
        <w:spacing w:line="340" w:lineRule="exact"/>
        <w:rPr>
          <w:rFonts w:ascii="Arial" w:hAnsi="Arial"/>
        </w:rPr>
      </w:pPr>
    </w:p>
    <w:p w14:paraId="0CD48570" w14:textId="4B14BDEB" w:rsidR="00F85954" w:rsidRDefault="00BF2483" w:rsidP="00F85954">
      <w:pPr>
        <w:pStyle w:val="Slika-naslov"/>
        <w:spacing w:before="0" w:after="0" w:line="340" w:lineRule="exact"/>
        <w:ind w:left="709" w:hanging="709"/>
      </w:pPr>
      <w:bookmarkStart w:id="72" w:name="_Hlk114231268"/>
      <w:bookmarkStart w:id="73" w:name="_Toc114237125"/>
      <w:r w:rsidRPr="00BF2483">
        <w:t xml:space="preserve">Kolikšen delež v strukturi nabave vseh živil predstavljajo ekološka živila? </w:t>
      </w:r>
      <w:r w:rsidR="00F85954" w:rsidRPr="00F85954">
        <w:t xml:space="preserve">Kolikšen delež od vseh </w:t>
      </w:r>
      <w:bookmarkEnd w:id="72"/>
      <w:r w:rsidR="00F85954" w:rsidRPr="00F85954">
        <w:t>nabavljenih ekoloških živil pa predstavljajo ekološka živila, ki so pridelana/proizvedena v Sloveniji?</w:t>
      </w:r>
      <w:bookmarkEnd w:id="73"/>
      <w:r w:rsidR="00504487">
        <w:t xml:space="preserve"> </w:t>
      </w:r>
    </w:p>
    <w:p w14:paraId="6CB8FDC2" w14:textId="53C8C49C" w:rsidR="006C2996" w:rsidRDefault="006C2996" w:rsidP="00F85954">
      <w:pPr>
        <w:rPr>
          <w:lang w:eastAsia="zh-CN"/>
        </w:rPr>
      </w:pPr>
      <w:r>
        <w:rPr>
          <w:noProof/>
          <w:lang w:val="en-AU" w:eastAsia="en-AU"/>
        </w:rPr>
        <w:drawing>
          <wp:inline distT="0" distB="0" distL="0" distR="0" wp14:anchorId="626C56C9" wp14:editId="3F6CD6C9">
            <wp:extent cx="5857240" cy="3042797"/>
            <wp:effectExtent l="0" t="0" r="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431" cy="3046533"/>
                    </a:xfrm>
                    <a:prstGeom prst="rect">
                      <a:avLst/>
                    </a:prstGeom>
                    <a:noFill/>
                  </pic:spPr>
                </pic:pic>
              </a:graphicData>
            </a:graphic>
          </wp:inline>
        </w:drawing>
      </w:r>
    </w:p>
    <w:p w14:paraId="35AE2445" w14:textId="7567AE3A" w:rsidR="00504487" w:rsidRDefault="00504487" w:rsidP="00504487">
      <w:pPr>
        <w:spacing w:line="340" w:lineRule="exact"/>
        <w:rPr>
          <w:rFonts w:ascii="Arial" w:hAnsi="Arial"/>
        </w:rPr>
      </w:pPr>
      <w:r w:rsidRPr="00434DC3">
        <w:rPr>
          <w:rFonts w:ascii="Arial" w:hAnsi="Arial"/>
        </w:rPr>
        <w:t xml:space="preserve">Pri tem je najvišji delež </w:t>
      </w:r>
      <w:r>
        <w:rPr>
          <w:rFonts w:ascii="Arial" w:hAnsi="Arial"/>
        </w:rPr>
        <w:t>nabave ekoloških živil ugotovljen</w:t>
      </w:r>
      <w:r w:rsidRPr="00434DC3">
        <w:rPr>
          <w:rFonts w:ascii="Arial" w:hAnsi="Arial"/>
        </w:rPr>
        <w:t xml:space="preserve"> v domovih za starejše (1</w:t>
      </w:r>
      <w:r>
        <w:rPr>
          <w:rFonts w:ascii="Arial" w:hAnsi="Arial"/>
        </w:rPr>
        <w:t xml:space="preserve">7 </w:t>
      </w:r>
      <w:r w:rsidRPr="00434DC3">
        <w:rPr>
          <w:rFonts w:ascii="Arial" w:hAnsi="Arial"/>
        </w:rPr>
        <w:t xml:space="preserve">%), najmanjši pa v bolnišnicah in dijaških domovih </w:t>
      </w:r>
      <w:r>
        <w:rPr>
          <w:rFonts w:ascii="Arial" w:hAnsi="Arial"/>
        </w:rPr>
        <w:t>oziroma</w:t>
      </w:r>
      <w:r w:rsidRPr="00434DC3">
        <w:rPr>
          <w:rFonts w:ascii="Arial" w:hAnsi="Arial"/>
        </w:rPr>
        <w:t xml:space="preserve"> srednjih šolah (</w:t>
      </w:r>
      <w:r>
        <w:rPr>
          <w:rFonts w:ascii="Arial" w:hAnsi="Arial"/>
        </w:rPr>
        <w:t xml:space="preserve">okoli 10 </w:t>
      </w:r>
      <w:r w:rsidRPr="00434DC3">
        <w:rPr>
          <w:rFonts w:ascii="Arial" w:hAnsi="Arial"/>
        </w:rPr>
        <w:t>%)</w:t>
      </w:r>
      <w:r>
        <w:rPr>
          <w:rFonts w:ascii="Arial" w:hAnsi="Arial"/>
        </w:rPr>
        <w:t>.</w:t>
      </w:r>
      <w:r w:rsidRPr="00434DC3">
        <w:rPr>
          <w:rFonts w:ascii="Arial" w:hAnsi="Arial"/>
        </w:rPr>
        <w:t xml:space="preserve"> Pri drugih anketiranih zavezancih za javno naročanje je ta delež še veliko nižji, in sicer okoli </w:t>
      </w:r>
      <w:r>
        <w:rPr>
          <w:rFonts w:ascii="Arial" w:hAnsi="Arial"/>
        </w:rPr>
        <w:t xml:space="preserve">5 </w:t>
      </w:r>
      <w:r w:rsidRPr="00434DC3">
        <w:rPr>
          <w:rFonts w:ascii="Arial" w:hAnsi="Arial"/>
        </w:rPr>
        <w:t>%. Iz teh rezultatov je mogoče sklepati, da večina javnih zavodov</w:t>
      </w:r>
      <w:r>
        <w:rPr>
          <w:rFonts w:ascii="Arial" w:hAnsi="Arial"/>
        </w:rPr>
        <w:t xml:space="preserve"> oziroma zavezancev za javno naročanje</w:t>
      </w:r>
      <w:r w:rsidRPr="00434DC3">
        <w:rPr>
          <w:rFonts w:ascii="Arial" w:hAnsi="Arial"/>
        </w:rPr>
        <w:t xml:space="preserve"> ne dosega obveznega 15</w:t>
      </w:r>
      <w:r>
        <w:rPr>
          <w:rFonts w:ascii="Arial" w:hAnsi="Arial"/>
        </w:rPr>
        <w:t xml:space="preserve"> </w:t>
      </w:r>
      <w:r w:rsidRPr="00434DC3">
        <w:rPr>
          <w:rFonts w:ascii="Arial" w:hAnsi="Arial"/>
        </w:rPr>
        <w:t>% deleža ekoloških živil, ki ga predvideva Uredba o zelenem javnem naročanju. Četrtina pa je takih, ki imajo delež eko</w:t>
      </w:r>
      <w:r>
        <w:rPr>
          <w:rFonts w:ascii="Arial" w:hAnsi="Arial"/>
        </w:rPr>
        <w:t>loških</w:t>
      </w:r>
      <w:r w:rsidRPr="00434DC3">
        <w:rPr>
          <w:rFonts w:ascii="Arial" w:hAnsi="Arial"/>
        </w:rPr>
        <w:t xml:space="preserve"> živil nad 15</w:t>
      </w:r>
      <w:r>
        <w:rPr>
          <w:rFonts w:ascii="Arial" w:hAnsi="Arial"/>
        </w:rPr>
        <w:t xml:space="preserve"> </w:t>
      </w:r>
      <w:r w:rsidRPr="00434DC3">
        <w:rPr>
          <w:rFonts w:ascii="Arial" w:hAnsi="Arial"/>
        </w:rPr>
        <w:t xml:space="preserve">%. </w:t>
      </w:r>
    </w:p>
    <w:p w14:paraId="4D9E22D8" w14:textId="2F02A535" w:rsidR="00976427" w:rsidRPr="00434DC3" w:rsidRDefault="00976427" w:rsidP="00434DC3">
      <w:pPr>
        <w:spacing w:line="340" w:lineRule="exact"/>
        <w:rPr>
          <w:rFonts w:ascii="Arial" w:hAnsi="Arial"/>
        </w:rPr>
      </w:pPr>
      <w:r w:rsidRPr="00434DC3">
        <w:rPr>
          <w:rFonts w:ascii="Arial" w:hAnsi="Arial"/>
        </w:rPr>
        <w:t xml:space="preserve">Pri tem je </w:t>
      </w:r>
      <w:r w:rsidR="00C37F25">
        <w:rPr>
          <w:rFonts w:ascii="Arial" w:hAnsi="Arial"/>
        </w:rPr>
        <w:t>treba</w:t>
      </w:r>
      <w:r w:rsidRPr="00434DC3">
        <w:rPr>
          <w:rFonts w:ascii="Arial" w:hAnsi="Arial"/>
        </w:rPr>
        <w:t xml:space="preserve"> opozoriti, da navedeni deleži </w:t>
      </w:r>
      <w:r w:rsidR="00B36697">
        <w:rPr>
          <w:rFonts w:ascii="Arial" w:hAnsi="Arial"/>
        </w:rPr>
        <w:t xml:space="preserve">ne </w:t>
      </w:r>
      <w:r w:rsidRPr="00434DC3">
        <w:rPr>
          <w:rFonts w:ascii="Arial" w:hAnsi="Arial"/>
        </w:rPr>
        <w:t>odr</w:t>
      </w:r>
      <w:r w:rsidR="00434DC3">
        <w:rPr>
          <w:rFonts w:ascii="Arial" w:hAnsi="Arial"/>
        </w:rPr>
        <w:t>a</w:t>
      </w:r>
      <w:r w:rsidRPr="00434DC3">
        <w:rPr>
          <w:rFonts w:ascii="Arial" w:hAnsi="Arial"/>
        </w:rPr>
        <w:t>žajo v celoti dejansk</w:t>
      </w:r>
      <w:r w:rsidR="00B36697">
        <w:rPr>
          <w:rFonts w:ascii="Arial" w:hAnsi="Arial"/>
        </w:rPr>
        <w:t>ega</w:t>
      </w:r>
      <w:r w:rsidRPr="00434DC3">
        <w:rPr>
          <w:rFonts w:ascii="Arial" w:hAnsi="Arial"/>
        </w:rPr>
        <w:t xml:space="preserve"> stanj</w:t>
      </w:r>
      <w:r w:rsidR="00B36697">
        <w:rPr>
          <w:rFonts w:ascii="Arial" w:hAnsi="Arial"/>
        </w:rPr>
        <w:t>a</w:t>
      </w:r>
      <w:r w:rsidRPr="00434DC3">
        <w:rPr>
          <w:rFonts w:ascii="Arial" w:hAnsi="Arial"/>
        </w:rPr>
        <w:t xml:space="preserve">, saj se v praksi </w:t>
      </w:r>
      <w:r w:rsidR="00FC12B7">
        <w:rPr>
          <w:rFonts w:ascii="Arial" w:hAnsi="Arial"/>
        </w:rPr>
        <w:t>(</w:t>
      </w:r>
      <w:r w:rsidRPr="00434DC3">
        <w:rPr>
          <w:rFonts w:ascii="Arial" w:hAnsi="Arial"/>
        </w:rPr>
        <w:t>lahko</w:t>
      </w:r>
      <w:r w:rsidR="00FC12B7">
        <w:rPr>
          <w:rFonts w:ascii="Arial" w:hAnsi="Arial"/>
        </w:rPr>
        <w:t>)</w:t>
      </w:r>
      <w:r w:rsidRPr="00434DC3">
        <w:rPr>
          <w:rFonts w:ascii="Arial" w:hAnsi="Arial"/>
        </w:rPr>
        <w:t xml:space="preserve"> </w:t>
      </w:r>
      <w:r w:rsidR="00FC12B7">
        <w:rPr>
          <w:rFonts w:ascii="Arial" w:hAnsi="Arial"/>
        </w:rPr>
        <w:t>dogaja</w:t>
      </w:r>
      <w:r w:rsidRPr="00434DC3">
        <w:rPr>
          <w:rFonts w:ascii="Arial" w:hAnsi="Arial"/>
        </w:rPr>
        <w:t>, da javni zavodi sklenejo pogodbe z izbranimi dobavitelji eko</w:t>
      </w:r>
      <w:r w:rsidR="003B72B5">
        <w:rPr>
          <w:rFonts w:ascii="Arial" w:hAnsi="Arial"/>
        </w:rPr>
        <w:t>loških</w:t>
      </w:r>
      <w:r w:rsidRPr="00434DC3">
        <w:rPr>
          <w:rFonts w:ascii="Arial" w:hAnsi="Arial"/>
        </w:rPr>
        <w:t xml:space="preserve"> živil, potem pa do realizacije teh pogodb </w:t>
      </w:r>
      <w:r w:rsidR="006348A2">
        <w:rPr>
          <w:rFonts w:ascii="Arial" w:hAnsi="Arial"/>
        </w:rPr>
        <w:t>oziroma</w:t>
      </w:r>
      <w:r w:rsidRPr="00434DC3">
        <w:rPr>
          <w:rFonts w:ascii="Arial" w:hAnsi="Arial"/>
        </w:rPr>
        <w:t xml:space="preserve"> količin ne pride. </w:t>
      </w:r>
    </w:p>
    <w:p w14:paraId="46AB9621" w14:textId="0E83B8C0" w:rsidR="00976427" w:rsidRDefault="00976427" w:rsidP="00434DC3">
      <w:pPr>
        <w:spacing w:line="340" w:lineRule="exact"/>
        <w:rPr>
          <w:rFonts w:ascii="Arial" w:hAnsi="Arial"/>
        </w:rPr>
      </w:pPr>
      <w:bookmarkStart w:id="74" w:name="_Hlk110269531"/>
      <w:r w:rsidRPr="00434DC3">
        <w:rPr>
          <w:rFonts w:ascii="Arial" w:hAnsi="Arial"/>
        </w:rPr>
        <w:t>Če te rezultate primerjamo z anketo, ki je bila pred leti opravljena med šolami in vrtci (MKGP, 2015), lahko ugotovimo, da je skupni delež ekoloških živil ostal na enaki ravni, narastel pa je delež slovenskih ekoloških živil. To, da delež ekoloških živil v zadnjih letih ne narašča, z vidika razvoja ekološkega kmetijstva in trga eko</w:t>
      </w:r>
      <w:r w:rsidR="00434DC3">
        <w:rPr>
          <w:rFonts w:ascii="Arial" w:hAnsi="Arial"/>
        </w:rPr>
        <w:t>loških</w:t>
      </w:r>
      <w:r w:rsidRPr="00434DC3">
        <w:rPr>
          <w:rFonts w:ascii="Arial" w:hAnsi="Arial"/>
        </w:rPr>
        <w:t xml:space="preserve"> živil ni pozitiven signal. </w:t>
      </w:r>
    </w:p>
    <w:p w14:paraId="6E534C5A" w14:textId="77777777" w:rsidR="00675837" w:rsidRPr="00434DC3" w:rsidRDefault="00675837" w:rsidP="00434DC3">
      <w:pPr>
        <w:spacing w:line="340" w:lineRule="exact"/>
        <w:rPr>
          <w:rFonts w:ascii="Arial" w:hAnsi="Arial"/>
        </w:rPr>
      </w:pPr>
    </w:p>
    <w:bookmarkEnd w:id="74"/>
    <w:p w14:paraId="40E612FC" w14:textId="77777777" w:rsidR="00675837" w:rsidRDefault="00675837" w:rsidP="00434DC3">
      <w:pPr>
        <w:spacing w:line="340" w:lineRule="exact"/>
        <w:rPr>
          <w:rFonts w:ascii="Arial" w:hAnsi="Arial"/>
        </w:rPr>
      </w:pPr>
    </w:p>
    <w:p w14:paraId="5077F5E2" w14:textId="3E3CF0E8" w:rsidR="00A64AF5" w:rsidRDefault="00976427" w:rsidP="00434DC3">
      <w:pPr>
        <w:spacing w:line="340" w:lineRule="exact"/>
        <w:rPr>
          <w:rFonts w:ascii="Arial" w:hAnsi="Arial"/>
        </w:rPr>
      </w:pPr>
      <w:r w:rsidRPr="00434DC3">
        <w:rPr>
          <w:rFonts w:ascii="Arial" w:hAnsi="Arial"/>
        </w:rPr>
        <w:lastRenderedPageBreak/>
        <w:t>Od ekoloških živil javni zavodi v največjem obsegu nabavljajo sadje, zelenjavo ter mleko in mlečne izdelke. To velja tudi pri nabavi slovenskih eko</w:t>
      </w:r>
      <w:r w:rsidR="003B72B5">
        <w:rPr>
          <w:rFonts w:ascii="Arial" w:hAnsi="Arial"/>
        </w:rPr>
        <w:t>loških</w:t>
      </w:r>
      <w:r w:rsidRPr="00434DC3">
        <w:rPr>
          <w:rFonts w:ascii="Arial" w:hAnsi="Arial"/>
        </w:rPr>
        <w:t xml:space="preserve"> živil</w:t>
      </w:r>
      <w:r w:rsidR="00A64AF5">
        <w:rPr>
          <w:rFonts w:ascii="Arial" w:hAnsi="Arial"/>
        </w:rPr>
        <w:t>.</w:t>
      </w:r>
      <w:r w:rsidRPr="00434DC3">
        <w:rPr>
          <w:rFonts w:ascii="Arial" w:hAnsi="Arial"/>
        </w:rPr>
        <w:t xml:space="preserve"> </w:t>
      </w:r>
    </w:p>
    <w:p w14:paraId="7F235C35" w14:textId="77777777" w:rsidR="00FC12B7" w:rsidRDefault="00FC12B7" w:rsidP="009D0197">
      <w:pPr>
        <w:spacing w:line="340" w:lineRule="exact"/>
        <w:rPr>
          <w:rFonts w:ascii="Arial" w:hAnsi="Arial"/>
        </w:rPr>
      </w:pPr>
    </w:p>
    <w:p w14:paraId="312BA9E5" w14:textId="1388B8B9" w:rsidR="000B1A9C" w:rsidRDefault="009D0197" w:rsidP="009D0197">
      <w:pPr>
        <w:spacing w:line="340" w:lineRule="exact"/>
        <w:rPr>
          <w:rFonts w:ascii="Arial" w:hAnsi="Arial"/>
        </w:rPr>
      </w:pPr>
      <w:r w:rsidRPr="00434DC3">
        <w:rPr>
          <w:rFonts w:ascii="Arial" w:hAnsi="Arial"/>
        </w:rPr>
        <w:t>Javni zavodi 5</w:t>
      </w:r>
      <w:r w:rsidR="000B1A9C">
        <w:rPr>
          <w:rFonts w:ascii="Arial" w:hAnsi="Arial"/>
        </w:rPr>
        <w:t>7</w:t>
      </w:r>
      <w:r>
        <w:rPr>
          <w:rFonts w:ascii="Arial" w:hAnsi="Arial"/>
        </w:rPr>
        <w:t xml:space="preserve"> </w:t>
      </w:r>
      <w:r w:rsidRPr="00434DC3">
        <w:rPr>
          <w:rFonts w:ascii="Arial" w:hAnsi="Arial"/>
        </w:rPr>
        <w:t>% eko</w:t>
      </w:r>
      <w:r>
        <w:rPr>
          <w:rFonts w:ascii="Arial" w:hAnsi="Arial"/>
        </w:rPr>
        <w:t>loških</w:t>
      </w:r>
      <w:r w:rsidRPr="00434DC3">
        <w:rPr>
          <w:rFonts w:ascii="Arial" w:hAnsi="Arial"/>
        </w:rPr>
        <w:t xml:space="preserve"> živil nabavijo preko javnih naročil, 4</w:t>
      </w:r>
      <w:r w:rsidR="000B1A9C">
        <w:rPr>
          <w:rFonts w:ascii="Arial" w:hAnsi="Arial"/>
        </w:rPr>
        <w:t>3</w:t>
      </w:r>
      <w:r>
        <w:rPr>
          <w:rFonts w:ascii="Arial" w:hAnsi="Arial"/>
        </w:rPr>
        <w:t xml:space="preserve"> </w:t>
      </w:r>
      <w:r w:rsidRPr="00434DC3">
        <w:rPr>
          <w:rFonts w:ascii="Arial" w:hAnsi="Arial"/>
        </w:rPr>
        <w:t xml:space="preserve">% pa preko kratkih dobavnih verig. </w:t>
      </w:r>
      <w:r w:rsidR="000B1A9C">
        <w:rPr>
          <w:rFonts w:ascii="Arial" w:hAnsi="Arial"/>
        </w:rPr>
        <w:t xml:space="preserve">Višji delež nabave preko javnih naročil je v domovih za starejše. V srednjih šolah, dijaških domovih in pri zunanjih ponudnikih za srednje šole pa je zaslediti več nabave prek kratkih dobavnih verig. </w:t>
      </w:r>
    </w:p>
    <w:p w14:paraId="070063D9" w14:textId="01AA7247" w:rsidR="000B1A9C" w:rsidRDefault="000B1A9C" w:rsidP="009D0197">
      <w:pPr>
        <w:spacing w:line="340" w:lineRule="exact"/>
        <w:rPr>
          <w:rFonts w:ascii="Arial" w:hAnsi="Arial"/>
        </w:rPr>
      </w:pPr>
    </w:p>
    <w:p w14:paraId="41BEFDB8" w14:textId="56C26A13" w:rsidR="000B1A9C" w:rsidRPr="000B1A9C" w:rsidRDefault="009A6261" w:rsidP="009A6261">
      <w:pPr>
        <w:pStyle w:val="Slika-naslov"/>
        <w:spacing w:before="0" w:after="0" w:line="340" w:lineRule="exact"/>
        <w:ind w:left="567" w:right="-284" w:hanging="567"/>
      </w:pPr>
      <w:bookmarkStart w:id="75" w:name="_Toc114237126"/>
      <w:r>
        <w:t>Kolikšen je d</w:t>
      </w:r>
      <w:r w:rsidR="00A64AF5" w:rsidRPr="00BF2483">
        <w:t xml:space="preserve">elež </w:t>
      </w:r>
      <w:r w:rsidR="000B1A9C">
        <w:t xml:space="preserve">nabave </w:t>
      </w:r>
      <w:r w:rsidR="00A64AF5">
        <w:t>ekoloških živil prek</w:t>
      </w:r>
      <w:r w:rsidR="000B1A9C">
        <w:t>o</w:t>
      </w:r>
      <w:r w:rsidR="00A64AF5">
        <w:t xml:space="preserve"> javnih naročil, koli</w:t>
      </w:r>
      <w:r w:rsidR="009D0197">
        <w:t>k</w:t>
      </w:r>
      <w:r w:rsidR="00A64AF5">
        <w:t xml:space="preserve">šen pa </w:t>
      </w:r>
      <w:r w:rsidR="009D0197">
        <w:t>prek</w:t>
      </w:r>
      <w:r w:rsidR="000B1A9C">
        <w:t>o</w:t>
      </w:r>
      <w:r w:rsidR="009D0197">
        <w:t xml:space="preserve"> kratkih dobavnih </w:t>
      </w:r>
      <w:r w:rsidR="000B1A9C">
        <w:rPr>
          <w:noProof/>
          <w:lang w:val="en-AU" w:eastAsia="en-AU"/>
        </w:rPr>
        <w:drawing>
          <wp:inline distT="0" distB="0" distL="0" distR="0" wp14:anchorId="4725320C" wp14:editId="0665394E">
            <wp:extent cx="5760000" cy="2577600"/>
            <wp:effectExtent l="0" t="0" r="0" b="0"/>
            <wp:docPr id="298" name="Picture 2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577600"/>
                    </a:xfrm>
                    <a:prstGeom prst="rect">
                      <a:avLst/>
                    </a:prstGeom>
                    <a:noFill/>
                  </pic:spPr>
                </pic:pic>
              </a:graphicData>
            </a:graphic>
          </wp:inline>
        </w:drawing>
      </w:r>
      <w:r w:rsidR="009D0197">
        <w:t>verig?</w:t>
      </w:r>
      <w:bookmarkEnd w:id="75"/>
    </w:p>
    <w:p w14:paraId="0D402A19" w14:textId="77777777" w:rsidR="000B1A9C" w:rsidRDefault="000B1A9C" w:rsidP="000B1A9C">
      <w:pPr>
        <w:spacing w:line="340" w:lineRule="exact"/>
        <w:rPr>
          <w:rFonts w:ascii="Arial" w:hAnsi="Arial"/>
        </w:rPr>
      </w:pPr>
      <w:bookmarkStart w:id="76" w:name="_Hlk110269986"/>
      <w:r w:rsidRPr="00434DC3">
        <w:rPr>
          <w:rFonts w:ascii="Arial" w:hAnsi="Arial"/>
        </w:rPr>
        <w:t>Tiste šole, ki so vključene v šolsko shemo, v povprečju 20</w:t>
      </w:r>
      <w:r>
        <w:rPr>
          <w:rFonts w:ascii="Arial" w:hAnsi="Arial"/>
        </w:rPr>
        <w:t xml:space="preserve"> </w:t>
      </w:r>
      <w:r w:rsidRPr="00434DC3">
        <w:rPr>
          <w:rFonts w:ascii="Arial" w:hAnsi="Arial"/>
        </w:rPr>
        <w:t>% vseh eko</w:t>
      </w:r>
      <w:r>
        <w:rPr>
          <w:rFonts w:ascii="Arial" w:hAnsi="Arial"/>
        </w:rPr>
        <w:t>loških</w:t>
      </w:r>
      <w:r w:rsidRPr="00434DC3">
        <w:rPr>
          <w:rFonts w:ascii="Arial" w:hAnsi="Arial"/>
        </w:rPr>
        <w:t xml:space="preserve"> živil</w:t>
      </w:r>
      <w:r>
        <w:rPr>
          <w:rFonts w:ascii="Arial" w:hAnsi="Arial"/>
        </w:rPr>
        <w:t xml:space="preserve"> </w:t>
      </w:r>
      <w:r w:rsidRPr="00434DC3">
        <w:rPr>
          <w:rFonts w:ascii="Arial" w:hAnsi="Arial"/>
        </w:rPr>
        <w:t>nabavijo preko sheme.</w:t>
      </w:r>
    </w:p>
    <w:p w14:paraId="3525C97C" w14:textId="1DA77C7C" w:rsidR="00976427" w:rsidRDefault="00976427" w:rsidP="00434DC3">
      <w:pPr>
        <w:spacing w:line="340" w:lineRule="exact"/>
        <w:rPr>
          <w:rFonts w:ascii="Arial" w:hAnsi="Arial"/>
        </w:rPr>
      </w:pPr>
      <w:r w:rsidRPr="00434DC3">
        <w:rPr>
          <w:rFonts w:ascii="Arial" w:hAnsi="Arial"/>
        </w:rPr>
        <w:t>Večina anketirancev namerava v prihodnjih letih povečati obseg nabave eko</w:t>
      </w:r>
      <w:r w:rsidR="003B72B5">
        <w:rPr>
          <w:rFonts w:ascii="Arial" w:hAnsi="Arial"/>
        </w:rPr>
        <w:t>loških</w:t>
      </w:r>
      <w:r w:rsidRPr="00434DC3">
        <w:rPr>
          <w:rFonts w:ascii="Arial" w:hAnsi="Arial"/>
        </w:rPr>
        <w:t xml:space="preserve"> živil. V povprečju so ocenili (to velja tudi za druge subjekte), da bo v letu 2025 delež eko</w:t>
      </w:r>
      <w:r w:rsidR="003B72B5">
        <w:rPr>
          <w:rFonts w:ascii="Arial" w:hAnsi="Arial"/>
        </w:rPr>
        <w:t>loških</w:t>
      </w:r>
      <w:r w:rsidRPr="00434DC3">
        <w:rPr>
          <w:rFonts w:ascii="Arial" w:hAnsi="Arial"/>
        </w:rPr>
        <w:t xml:space="preserve"> živil znašal </w:t>
      </w:r>
      <w:r w:rsidR="00717180">
        <w:rPr>
          <w:rFonts w:ascii="Arial" w:hAnsi="Arial"/>
        </w:rPr>
        <w:t>od</w:t>
      </w:r>
      <w:r w:rsidR="00717180" w:rsidRPr="00434DC3">
        <w:rPr>
          <w:rFonts w:ascii="Arial" w:hAnsi="Arial"/>
        </w:rPr>
        <w:t xml:space="preserve"> </w:t>
      </w:r>
      <w:r w:rsidRPr="00434DC3">
        <w:rPr>
          <w:rFonts w:ascii="Arial" w:hAnsi="Arial"/>
        </w:rPr>
        <w:t>15</w:t>
      </w:r>
      <w:r w:rsidR="00717180">
        <w:rPr>
          <w:rFonts w:ascii="Arial" w:hAnsi="Arial"/>
        </w:rPr>
        <w:t xml:space="preserve"> do </w:t>
      </w:r>
      <w:r w:rsidRPr="00434DC3">
        <w:rPr>
          <w:rFonts w:ascii="Arial" w:hAnsi="Arial"/>
        </w:rPr>
        <w:t>20</w:t>
      </w:r>
      <w:r w:rsidR="00717180">
        <w:rPr>
          <w:rFonts w:ascii="Arial" w:hAnsi="Arial"/>
        </w:rPr>
        <w:t xml:space="preserve"> </w:t>
      </w:r>
      <w:r w:rsidRPr="00434DC3">
        <w:rPr>
          <w:rFonts w:ascii="Arial" w:hAnsi="Arial"/>
        </w:rPr>
        <w:t xml:space="preserve">%, kar je smela ocena glede na trenutno stanje. </w:t>
      </w:r>
    </w:p>
    <w:bookmarkEnd w:id="76"/>
    <w:p w14:paraId="05AF7204" w14:textId="77777777" w:rsidR="00026737" w:rsidRDefault="00515656" w:rsidP="00C1434F">
      <w:pPr>
        <w:spacing w:line="340" w:lineRule="exact"/>
        <w:rPr>
          <w:rFonts w:ascii="Arial" w:hAnsi="Arial"/>
        </w:rPr>
      </w:pPr>
      <w:r w:rsidRPr="0049416F">
        <w:rPr>
          <w:rFonts w:ascii="Arial" w:hAnsi="Arial"/>
          <w:b/>
          <w:bCs/>
          <w:color w:val="C00000"/>
        </w:rPr>
        <w:t>Izračun vrednosti prodaje ekoloških živil</w:t>
      </w:r>
      <w:r w:rsidRPr="00B27BC3">
        <w:rPr>
          <w:rFonts w:ascii="Arial" w:hAnsi="Arial"/>
          <w:color w:val="EA5C5C"/>
        </w:rPr>
        <w:t xml:space="preserve"> </w:t>
      </w:r>
      <w:r w:rsidRPr="000B36E9">
        <w:rPr>
          <w:rFonts w:ascii="Arial" w:hAnsi="Arial"/>
        </w:rPr>
        <w:t>temelji na</w:t>
      </w:r>
      <w:r>
        <w:rPr>
          <w:rFonts w:ascii="Arial" w:hAnsi="Arial"/>
        </w:rPr>
        <w:t xml:space="preserve"> </w:t>
      </w:r>
      <w:r w:rsidR="00C1434F">
        <w:rPr>
          <w:rFonts w:ascii="Arial" w:hAnsi="Arial"/>
        </w:rPr>
        <w:t xml:space="preserve">prejetih podatkih o vrednostih nabave ekoloških živil ter </w:t>
      </w:r>
      <w:r w:rsidR="004F5001">
        <w:rPr>
          <w:rFonts w:ascii="Arial" w:hAnsi="Arial"/>
        </w:rPr>
        <w:t xml:space="preserve">na </w:t>
      </w:r>
      <w:r w:rsidR="00C1434F">
        <w:rPr>
          <w:rFonts w:ascii="Arial" w:hAnsi="Arial"/>
        </w:rPr>
        <w:t xml:space="preserve">številu uporabnikov za vsak tip javnega zavoda. Povprečne vrednosti na uporabnika smo nato </w:t>
      </w:r>
      <w:r w:rsidR="001B5505" w:rsidRPr="004F5001">
        <w:rPr>
          <w:rFonts w:ascii="Arial" w:hAnsi="Arial"/>
        </w:rPr>
        <w:t>ekstrapolirali</w:t>
      </w:r>
      <w:r w:rsidR="00C1434F">
        <w:rPr>
          <w:rFonts w:ascii="Arial" w:hAnsi="Arial"/>
        </w:rPr>
        <w:t xml:space="preserve"> na skupno število uporabnikov posameznega tipa javnega zavoda. </w:t>
      </w:r>
    </w:p>
    <w:p w14:paraId="7D763C0C" w14:textId="3CF8D4D4" w:rsidR="00C719A2" w:rsidRDefault="00C1434F" w:rsidP="00C1434F">
      <w:pPr>
        <w:spacing w:line="340" w:lineRule="exact"/>
        <w:rPr>
          <w:rFonts w:ascii="Arial" w:hAnsi="Arial"/>
          <w:b/>
          <w:bCs/>
          <w:color w:val="EA5C5C"/>
        </w:rPr>
      </w:pPr>
      <w:r w:rsidRPr="000B36E9">
        <w:rPr>
          <w:rFonts w:ascii="Arial" w:hAnsi="Arial"/>
        </w:rPr>
        <w:t>Po naših ocenah znaša skupn</w:t>
      </w:r>
      <w:r w:rsidR="00322E11">
        <w:rPr>
          <w:rFonts w:ascii="Arial" w:hAnsi="Arial"/>
        </w:rPr>
        <w:t xml:space="preserve">a nabavna vrednost </w:t>
      </w:r>
      <w:r w:rsidRPr="000B36E9">
        <w:rPr>
          <w:rFonts w:ascii="Arial" w:hAnsi="Arial"/>
        </w:rPr>
        <w:t>eko</w:t>
      </w:r>
      <w:r>
        <w:rPr>
          <w:rFonts w:ascii="Arial" w:hAnsi="Arial"/>
        </w:rPr>
        <w:t>loških</w:t>
      </w:r>
      <w:r w:rsidRPr="000B36E9">
        <w:rPr>
          <w:rFonts w:ascii="Arial" w:hAnsi="Arial"/>
        </w:rPr>
        <w:t xml:space="preserve"> živil v </w:t>
      </w:r>
      <w:r w:rsidR="00322E11">
        <w:rPr>
          <w:rFonts w:ascii="Arial" w:hAnsi="Arial"/>
        </w:rPr>
        <w:t xml:space="preserve">javnih zavodih </w:t>
      </w:r>
      <w:r w:rsidR="00717180">
        <w:rPr>
          <w:rFonts w:ascii="Arial" w:hAnsi="Arial"/>
        </w:rPr>
        <w:t xml:space="preserve">in </w:t>
      </w:r>
      <w:r w:rsidR="00322E11">
        <w:rPr>
          <w:rFonts w:ascii="Arial" w:hAnsi="Arial"/>
        </w:rPr>
        <w:t xml:space="preserve">drugih zavezancih za javno naročanje </w:t>
      </w:r>
      <w:r w:rsidRPr="000B36E9">
        <w:rPr>
          <w:rFonts w:ascii="Arial" w:hAnsi="Arial"/>
        </w:rPr>
        <w:t xml:space="preserve">(za leto 2019) okoli </w:t>
      </w:r>
      <w:r w:rsidRPr="00675837">
        <w:rPr>
          <w:rFonts w:ascii="Arial" w:hAnsi="Arial"/>
          <w:b/>
          <w:bCs/>
        </w:rPr>
        <w:t>1</w:t>
      </w:r>
      <w:r w:rsidR="00322E11" w:rsidRPr="00675837">
        <w:rPr>
          <w:rFonts w:ascii="Arial" w:hAnsi="Arial"/>
          <w:b/>
          <w:bCs/>
        </w:rPr>
        <w:t>8</w:t>
      </w:r>
      <w:r w:rsidRPr="00675837">
        <w:rPr>
          <w:rFonts w:ascii="Arial" w:hAnsi="Arial"/>
          <w:b/>
          <w:bCs/>
        </w:rPr>
        <w:t xml:space="preserve"> mio EUR</w:t>
      </w:r>
      <w:r w:rsidR="00322E11" w:rsidRPr="00675837">
        <w:rPr>
          <w:rFonts w:ascii="Arial" w:hAnsi="Arial"/>
          <w:b/>
          <w:bCs/>
        </w:rPr>
        <w:t>.</w:t>
      </w:r>
      <w:r w:rsidR="00675837" w:rsidRPr="00675837">
        <w:rPr>
          <w:rFonts w:ascii="Arial" w:hAnsi="Arial"/>
          <w:b/>
          <w:bCs/>
        </w:rPr>
        <w:t xml:space="preserve"> </w:t>
      </w:r>
      <w:r w:rsidR="00675837" w:rsidRPr="0049416F">
        <w:rPr>
          <w:rFonts w:ascii="Arial" w:hAnsi="Arial"/>
          <w:b/>
          <w:bCs/>
          <w:color w:val="C00000"/>
        </w:rPr>
        <w:t>Skupna nabavna vrednost slovenskih ekoloških živil</w:t>
      </w:r>
      <w:r w:rsidR="00675837" w:rsidRPr="00675837">
        <w:rPr>
          <w:rFonts w:ascii="Arial" w:hAnsi="Arial"/>
        </w:rPr>
        <w:t xml:space="preserve"> (za leto 2019) pa je znašala okoli </w:t>
      </w:r>
      <w:r w:rsidR="00675837" w:rsidRPr="0049416F">
        <w:rPr>
          <w:rFonts w:ascii="Arial" w:hAnsi="Arial"/>
          <w:b/>
          <w:bCs/>
          <w:color w:val="C00000"/>
        </w:rPr>
        <w:t>6.</w:t>
      </w:r>
      <w:r w:rsidR="00587A6C" w:rsidRPr="0049416F">
        <w:rPr>
          <w:rFonts w:ascii="Arial" w:hAnsi="Arial"/>
          <w:b/>
          <w:bCs/>
          <w:color w:val="C00000"/>
        </w:rPr>
        <w:t>7</w:t>
      </w:r>
      <w:r w:rsidR="00675837" w:rsidRPr="0049416F">
        <w:rPr>
          <w:rFonts w:ascii="Arial" w:hAnsi="Arial"/>
          <w:b/>
          <w:bCs/>
          <w:color w:val="C00000"/>
        </w:rPr>
        <w:t xml:space="preserve"> mio EUR. </w:t>
      </w:r>
    </w:p>
    <w:p w14:paraId="75A1C9D6" w14:textId="0B1654D7" w:rsidR="00AB1F59" w:rsidRDefault="00AB1F59" w:rsidP="00C1434F">
      <w:pPr>
        <w:spacing w:line="340" w:lineRule="exact"/>
        <w:rPr>
          <w:rFonts w:ascii="Arial" w:hAnsi="Arial"/>
          <w:b/>
          <w:bCs/>
          <w:color w:val="EA5C5C"/>
        </w:rPr>
      </w:pPr>
    </w:p>
    <w:p w14:paraId="5AC901F7" w14:textId="77777777" w:rsidR="00AC5703" w:rsidRDefault="00AC5703">
      <w:pPr>
        <w:suppressAutoHyphens w:val="0"/>
        <w:spacing w:before="0"/>
        <w:jc w:val="left"/>
        <w:rPr>
          <w:rFonts w:ascii="Arial" w:hAnsi="Arial"/>
          <w:b/>
          <w:kern w:val="28"/>
        </w:rPr>
      </w:pPr>
      <w:r>
        <w:br w:type="page"/>
      </w:r>
    </w:p>
    <w:p w14:paraId="6C5D37DF" w14:textId="6AC118CC" w:rsidR="00167469" w:rsidRPr="00434DC3" w:rsidRDefault="00167469" w:rsidP="0062580A">
      <w:pPr>
        <w:pStyle w:val="Naslov4"/>
      </w:pPr>
      <w:r>
        <w:lastRenderedPageBreak/>
        <w:t xml:space="preserve">Ovire </w:t>
      </w:r>
      <w:r w:rsidR="00717180">
        <w:t xml:space="preserve">pri </w:t>
      </w:r>
      <w:r w:rsidR="00717180" w:rsidRPr="00434DC3">
        <w:t>nabav</w:t>
      </w:r>
      <w:r w:rsidR="00717180">
        <w:t>i</w:t>
      </w:r>
      <w:r w:rsidR="00717180" w:rsidRPr="00434DC3">
        <w:t xml:space="preserve"> </w:t>
      </w:r>
      <w:r w:rsidRPr="00434DC3">
        <w:t>eko</w:t>
      </w:r>
      <w:r>
        <w:t>loških</w:t>
      </w:r>
      <w:r w:rsidRPr="00434DC3">
        <w:t xml:space="preserve"> živil</w:t>
      </w:r>
    </w:p>
    <w:p w14:paraId="4F35495E" w14:textId="1BE7448E" w:rsidR="00976427" w:rsidRDefault="00976427" w:rsidP="00434DC3">
      <w:pPr>
        <w:spacing w:line="340" w:lineRule="exact"/>
        <w:rPr>
          <w:rFonts w:ascii="Arial" w:hAnsi="Arial"/>
        </w:rPr>
      </w:pPr>
      <w:r w:rsidRPr="00434DC3">
        <w:rPr>
          <w:rFonts w:ascii="Arial" w:hAnsi="Arial"/>
        </w:rPr>
        <w:t xml:space="preserve">Kot daleč najpomembnejšo oviro, da javni zavodi ne nabavljajo ekoloških živil v večjem obsegu, so anketiranci </w:t>
      </w:r>
      <w:r w:rsidR="00717180">
        <w:rPr>
          <w:rFonts w:ascii="Arial" w:hAnsi="Arial"/>
        </w:rPr>
        <w:t>omenjali</w:t>
      </w:r>
      <w:r w:rsidR="00717180" w:rsidRPr="00434DC3">
        <w:rPr>
          <w:rFonts w:ascii="Arial" w:hAnsi="Arial"/>
        </w:rPr>
        <w:t xml:space="preserve"> </w:t>
      </w:r>
      <w:r w:rsidRPr="00434DC3">
        <w:rPr>
          <w:rFonts w:ascii="Arial" w:hAnsi="Arial"/>
        </w:rPr>
        <w:t xml:space="preserve">ceno </w:t>
      </w:r>
      <w:r w:rsidR="006348A2">
        <w:rPr>
          <w:rFonts w:ascii="Arial" w:hAnsi="Arial"/>
        </w:rPr>
        <w:t>oziroma</w:t>
      </w:r>
      <w:r w:rsidRPr="00434DC3">
        <w:rPr>
          <w:rFonts w:ascii="Arial" w:hAnsi="Arial"/>
        </w:rPr>
        <w:t xml:space="preserve"> to</w:t>
      </w:r>
      <w:r w:rsidR="00717180">
        <w:rPr>
          <w:rFonts w:ascii="Arial" w:hAnsi="Arial"/>
        </w:rPr>
        <w:t>,</w:t>
      </w:r>
      <w:r w:rsidRPr="00434DC3">
        <w:rPr>
          <w:rFonts w:ascii="Arial" w:hAnsi="Arial"/>
        </w:rPr>
        <w:t xml:space="preserve"> da so (preveč) dražja od konvencionalnih živil. V spodnjem grafu so podrobneje predstavljene glavne </w:t>
      </w:r>
      <w:r w:rsidR="00735FFF">
        <w:rPr>
          <w:rFonts w:ascii="Arial" w:hAnsi="Arial"/>
        </w:rPr>
        <w:t>ugotovljene</w:t>
      </w:r>
      <w:r w:rsidR="00735FFF" w:rsidRPr="00434DC3">
        <w:rPr>
          <w:rFonts w:ascii="Arial" w:hAnsi="Arial"/>
        </w:rPr>
        <w:t xml:space="preserve"> </w:t>
      </w:r>
      <w:r w:rsidRPr="00434DC3">
        <w:rPr>
          <w:rFonts w:ascii="Arial" w:hAnsi="Arial"/>
        </w:rPr>
        <w:t xml:space="preserve">ovire. V kategoriji drugih ovir </w:t>
      </w:r>
      <w:r w:rsidR="00717180">
        <w:rPr>
          <w:rFonts w:ascii="Arial" w:hAnsi="Arial"/>
        </w:rPr>
        <w:t>so bili</w:t>
      </w:r>
      <w:r w:rsidRPr="00434DC3">
        <w:rPr>
          <w:rFonts w:ascii="Arial" w:hAnsi="Arial"/>
        </w:rPr>
        <w:t xml:space="preserve"> </w:t>
      </w:r>
      <w:r w:rsidR="00717180" w:rsidRPr="00434DC3">
        <w:rPr>
          <w:rFonts w:ascii="Arial" w:hAnsi="Arial"/>
        </w:rPr>
        <w:t>naslednj</w:t>
      </w:r>
      <w:r w:rsidR="00717180">
        <w:rPr>
          <w:rFonts w:ascii="Arial" w:hAnsi="Arial"/>
        </w:rPr>
        <w:t>i</w:t>
      </w:r>
      <w:r w:rsidR="00717180" w:rsidRPr="00434DC3">
        <w:rPr>
          <w:rFonts w:ascii="Arial" w:hAnsi="Arial"/>
        </w:rPr>
        <w:t xml:space="preserve"> odgovor</w:t>
      </w:r>
      <w:r w:rsidR="00717180">
        <w:rPr>
          <w:rFonts w:ascii="Arial" w:hAnsi="Arial"/>
        </w:rPr>
        <w:t>i</w:t>
      </w:r>
      <w:r w:rsidRPr="00434DC3">
        <w:rPr>
          <w:rFonts w:ascii="Arial" w:hAnsi="Arial"/>
        </w:rPr>
        <w:t>: sami morajo iskati ponudnike na trgu, premalo ponudnikov, premalo ponudbe, nezadostne količine na trgu, ni dovolj osebja za pripravo, zahtevno naročanje</w:t>
      </w:r>
      <w:r w:rsidR="00717180">
        <w:rPr>
          <w:rFonts w:ascii="Arial" w:hAnsi="Arial"/>
        </w:rPr>
        <w:t xml:space="preserve"> in </w:t>
      </w:r>
      <w:r w:rsidRPr="00434DC3">
        <w:rPr>
          <w:rFonts w:ascii="Arial" w:hAnsi="Arial"/>
        </w:rPr>
        <w:t>planiranje količin vnaprej, otroci</w:t>
      </w:r>
      <w:r w:rsidR="00E5371F">
        <w:rPr>
          <w:rFonts w:ascii="Arial" w:hAnsi="Arial"/>
        </w:rPr>
        <w:t xml:space="preserve"> to hrano</w:t>
      </w:r>
      <w:r w:rsidRPr="00434DC3">
        <w:rPr>
          <w:rFonts w:ascii="Arial" w:hAnsi="Arial"/>
        </w:rPr>
        <w:t xml:space="preserve"> zavračajo</w:t>
      </w:r>
      <w:r w:rsidR="00434DC3">
        <w:rPr>
          <w:rFonts w:ascii="Arial" w:hAnsi="Arial"/>
        </w:rPr>
        <w:t>.</w:t>
      </w:r>
    </w:p>
    <w:p w14:paraId="4A4C6F98" w14:textId="77777777" w:rsidR="00167469" w:rsidRPr="00162782" w:rsidRDefault="00162782" w:rsidP="00E5371F">
      <w:pPr>
        <w:pStyle w:val="Slika-naslov"/>
        <w:ind w:hanging="502"/>
      </w:pPr>
      <w:bookmarkStart w:id="77" w:name="_Toc114237127"/>
      <w:r w:rsidRPr="00162782">
        <w:t>Katere so glavne ovire, da ne nabavljate ekoloških živil v večjem obsegu</w:t>
      </w:r>
      <w:r w:rsidR="00717180">
        <w:t>,</w:t>
      </w:r>
      <w:r w:rsidRPr="00162782">
        <w:t xml:space="preserve"> kot jih trenutno?</w:t>
      </w:r>
      <w:bookmarkEnd w:id="77"/>
    </w:p>
    <w:p w14:paraId="7161E8E4" w14:textId="77777777" w:rsidR="00167469" w:rsidRDefault="007C1D7A" w:rsidP="007C1D7A">
      <w:pPr>
        <w:ind w:left="-142"/>
        <w:jc w:val="left"/>
      </w:pPr>
      <w:r>
        <w:rPr>
          <w:noProof/>
          <w:lang w:val="en-AU" w:eastAsia="en-AU"/>
        </w:rPr>
        <w:drawing>
          <wp:inline distT="0" distB="0" distL="0" distR="0" wp14:anchorId="5AC8394B" wp14:editId="4D78B0F0">
            <wp:extent cx="5888736" cy="2336800"/>
            <wp:effectExtent l="0" t="0" r="0" b="6350"/>
            <wp:docPr id="321"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753" cy="2338394"/>
                    </a:xfrm>
                    <a:prstGeom prst="rect">
                      <a:avLst/>
                    </a:prstGeom>
                    <a:noFill/>
                  </pic:spPr>
                </pic:pic>
              </a:graphicData>
            </a:graphic>
          </wp:inline>
        </w:drawing>
      </w:r>
    </w:p>
    <w:p w14:paraId="54306864" w14:textId="364E4472" w:rsidR="00E83F7B" w:rsidRPr="00167469" w:rsidRDefault="001B5505" w:rsidP="00E83F7B">
      <w:pPr>
        <w:spacing w:after="240" w:line="340" w:lineRule="exact"/>
        <w:rPr>
          <w:rFonts w:ascii="Arial" w:hAnsi="Arial"/>
        </w:rPr>
      </w:pPr>
      <w:r w:rsidRPr="00735FFF">
        <w:rPr>
          <w:rFonts w:ascii="Arial" w:hAnsi="Arial"/>
        </w:rPr>
        <w:t>Kot</w:t>
      </w:r>
      <w:r w:rsidR="00976427" w:rsidRPr="00167469">
        <w:rPr>
          <w:rFonts w:ascii="Arial" w:hAnsi="Arial"/>
        </w:rPr>
        <w:t xml:space="preserve"> glavne ovire za večji obseg nabave slovenskih ekoloških živil pa so anketiranci opredelili zlasti to, da niso na voljo v zadostnih količinah, višjo ceno slovenskih ekoloških živil v primerjavi s tujimi, da ni kontinuitete v dobavi (na voljo </w:t>
      </w:r>
      <w:r w:rsidR="00735FFF">
        <w:rPr>
          <w:rFonts w:ascii="Arial" w:hAnsi="Arial"/>
        </w:rPr>
        <w:t xml:space="preserve">so </w:t>
      </w:r>
      <w:r w:rsidR="00976427" w:rsidRPr="00167469">
        <w:rPr>
          <w:rFonts w:ascii="Arial" w:hAnsi="Arial"/>
        </w:rPr>
        <w:t>le v omejenem časovnem obdobju)</w:t>
      </w:r>
      <w:r w:rsidR="00FC5CE2">
        <w:rPr>
          <w:rFonts w:ascii="Arial" w:hAnsi="Arial"/>
        </w:rPr>
        <w:t>,</w:t>
      </w:r>
      <w:r w:rsidR="00976427" w:rsidRPr="00167469">
        <w:rPr>
          <w:rFonts w:ascii="Arial" w:hAnsi="Arial"/>
        </w:rPr>
        <w:t xml:space="preserve"> niso dovolj</w:t>
      </w:r>
      <w:r w:rsidR="00FC5CE2">
        <w:rPr>
          <w:rFonts w:ascii="Arial" w:hAnsi="Arial"/>
        </w:rPr>
        <w:t xml:space="preserve"> zlahka</w:t>
      </w:r>
      <w:r w:rsidR="00976427" w:rsidRPr="00167469">
        <w:rPr>
          <w:rFonts w:ascii="Arial" w:hAnsi="Arial"/>
        </w:rPr>
        <w:t xml:space="preserve"> dostopna</w:t>
      </w:r>
      <w:r w:rsidR="00FC5CE2">
        <w:rPr>
          <w:rFonts w:ascii="Arial" w:hAnsi="Arial"/>
        </w:rPr>
        <w:t xml:space="preserve"> ter da ni dovolj pestrosti.</w:t>
      </w:r>
    </w:p>
    <w:p w14:paraId="60219E04" w14:textId="77777777" w:rsidR="00AC5703" w:rsidRDefault="00AC5703" w:rsidP="00E5371F">
      <w:pPr>
        <w:pStyle w:val="Slika-naslov"/>
        <w:ind w:hanging="502"/>
      </w:pPr>
      <w:bookmarkStart w:id="78" w:name="_Toc114237128"/>
      <w:r w:rsidRPr="00AC5703">
        <w:t>Katere so glavne ovire, da ne nabavljate SLOVENSKIH ekoloških živil v večjem obsegu kot trenutno?</w:t>
      </w:r>
      <w:bookmarkEnd w:id="78"/>
    </w:p>
    <w:p w14:paraId="04B7E98E" w14:textId="77777777" w:rsidR="00976427" w:rsidRDefault="00AC5703" w:rsidP="00AC5703">
      <w:pPr>
        <w:ind w:left="-142"/>
        <w:rPr>
          <w:rFonts w:cstheme="minorHAnsi"/>
        </w:rPr>
      </w:pPr>
      <w:r>
        <w:rPr>
          <w:rFonts w:cstheme="minorHAnsi"/>
          <w:noProof/>
          <w:lang w:val="en-AU" w:eastAsia="en-AU"/>
        </w:rPr>
        <w:drawing>
          <wp:inline distT="0" distB="0" distL="0" distR="0" wp14:anchorId="268159CC" wp14:editId="2A28D1D0">
            <wp:extent cx="5760720" cy="2880360"/>
            <wp:effectExtent l="0" t="0" r="0" b="0"/>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pic:spPr>
                </pic:pic>
              </a:graphicData>
            </a:graphic>
          </wp:inline>
        </w:drawing>
      </w:r>
    </w:p>
    <w:p w14:paraId="1E87A7DB" w14:textId="73A4873A" w:rsidR="00167469" w:rsidRPr="00434DC3" w:rsidRDefault="00167469" w:rsidP="0062580A">
      <w:pPr>
        <w:pStyle w:val="Naslov4"/>
      </w:pPr>
      <w:r>
        <w:lastRenderedPageBreak/>
        <w:t xml:space="preserve">Predlogi za </w:t>
      </w:r>
      <w:r w:rsidR="001F4F16">
        <w:t xml:space="preserve">izboljšanje </w:t>
      </w:r>
      <w:r>
        <w:t xml:space="preserve">pri uvajanju slovenskih ekoloških živil v javne zavode </w:t>
      </w:r>
    </w:p>
    <w:p w14:paraId="553F4A09" w14:textId="0886FAD2" w:rsidR="00976427" w:rsidRDefault="00976427" w:rsidP="000D3E8B">
      <w:pPr>
        <w:spacing w:line="340" w:lineRule="exact"/>
        <w:rPr>
          <w:rFonts w:ascii="Arial" w:hAnsi="Arial"/>
        </w:rPr>
      </w:pPr>
      <w:r w:rsidRPr="00AC5703">
        <w:rPr>
          <w:rFonts w:ascii="Arial" w:hAnsi="Arial"/>
        </w:rPr>
        <w:t xml:space="preserve">Anketirance smo povprašali </w:t>
      </w:r>
      <w:r w:rsidR="001F4F16" w:rsidRPr="00AC5703">
        <w:rPr>
          <w:rFonts w:ascii="Arial" w:hAnsi="Arial"/>
        </w:rPr>
        <w:t xml:space="preserve">tudi </w:t>
      </w:r>
      <w:r w:rsidRPr="00AC5703">
        <w:rPr>
          <w:rFonts w:ascii="Arial" w:hAnsi="Arial"/>
        </w:rPr>
        <w:t xml:space="preserve">po njihovih predlogih za </w:t>
      </w:r>
      <w:r w:rsidR="001F4F16" w:rsidRPr="00AC5703">
        <w:rPr>
          <w:rFonts w:ascii="Arial" w:hAnsi="Arial"/>
        </w:rPr>
        <w:t>izboljšanj</w:t>
      </w:r>
      <w:r w:rsidR="001F4F16">
        <w:rPr>
          <w:rFonts w:ascii="Arial" w:hAnsi="Arial"/>
        </w:rPr>
        <w:t>e</w:t>
      </w:r>
      <w:r w:rsidR="001F4F16" w:rsidRPr="00AC5703">
        <w:rPr>
          <w:rFonts w:ascii="Arial" w:hAnsi="Arial"/>
        </w:rPr>
        <w:t xml:space="preserve"> </w:t>
      </w:r>
      <w:r w:rsidRPr="00AC5703">
        <w:rPr>
          <w:rFonts w:ascii="Arial" w:hAnsi="Arial"/>
        </w:rPr>
        <w:t>stanja na področju uvajanja slovenskih ekoloških živil v javne zavode, in njihove odgovore lahko strnemo v naslednje ključne iztočnice:</w:t>
      </w:r>
    </w:p>
    <w:p w14:paraId="3D50EFC1" w14:textId="3DC81DC7" w:rsidR="00B7074B" w:rsidRPr="00B7074B" w:rsidRDefault="00B7074B" w:rsidP="00B7074B">
      <w:pPr>
        <w:pStyle w:val="Odstavekseznama"/>
        <w:numPr>
          <w:ilvl w:val="0"/>
          <w:numId w:val="41"/>
        </w:numPr>
        <w:spacing w:line="340" w:lineRule="exact"/>
        <w:ind w:left="284" w:hanging="284"/>
        <w:rPr>
          <w:rFonts w:ascii="Arial" w:hAnsi="Arial"/>
          <w:b/>
          <w:bCs/>
        </w:rPr>
      </w:pPr>
      <w:r w:rsidRPr="00B7074B">
        <w:rPr>
          <w:rFonts w:ascii="Arial" w:hAnsi="Arial"/>
          <w:b/>
          <w:bCs/>
        </w:rPr>
        <w:t>Ukrepi za povečanje ponudbe:</w:t>
      </w:r>
    </w:p>
    <w:p w14:paraId="78080E10" w14:textId="72275B0A" w:rsidR="005078AA" w:rsidRPr="00AC5703" w:rsidRDefault="006C2996" w:rsidP="00B03779">
      <w:pPr>
        <w:pStyle w:val="Odstavekseznama"/>
        <w:numPr>
          <w:ilvl w:val="0"/>
          <w:numId w:val="24"/>
        </w:numPr>
        <w:tabs>
          <w:tab w:val="left" w:pos="426"/>
        </w:tabs>
        <w:suppressAutoHyphens w:val="0"/>
        <w:spacing w:before="60" w:line="340" w:lineRule="exact"/>
        <w:ind w:left="426" w:hanging="142"/>
        <w:rPr>
          <w:rFonts w:ascii="Arial" w:hAnsi="Arial"/>
        </w:rPr>
      </w:pPr>
      <w:r>
        <w:rPr>
          <w:rFonts w:ascii="Arial" w:hAnsi="Arial"/>
        </w:rPr>
        <w:t>r</w:t>
      </w:r>
      <w:r w:rsidR="005078AA" w:rsidRPr="00AC5703">
        <w:rPr>
          <w:rFonts w:ascii="Arial" w:hAnsi="Arial"/>
        </w:rPr>
        <w:t>azvoj ekološkega kmetijstva in posledično povečanje ponudbe eko</w:t>
      </w:r>
      <w:r w:rsidR="005078AA">
        <w:rPr>
          <w:rFonts w:ascii="Arial" w:hAnsi="Arial"/>
        </w:rPr>
        <w:t>loških</w:t>
      </w:r>
      <w:r w:rsidR="005078AA" w:rsidRPr="00AC5703">
        <w:rPr>
          <w:rFonts w:ascii="Arial" w:hAnsi="Arial"/>
        </w:rPr>
        <w:t xml:space="preserve"> živil</w:t>
      </w:r>
      <w:r>
        <w:rPr>
          <w:rFonts w:ascii="Arial" w:hAnsi="Arial"/>
        </w:rPr>
        <w:t>;</w:t>
      </w:r>
    </w:p>
    <w:p w14:paraId="68107100" w14:textId="2AF5F2C4" w:rsidR="005078AA" w:rsidRDefault="006C2996" w:rsidP="00B03779">
      <w:pPr>
        <w:pStyle w:val="Odstavekseznama"/>
        <w:numPr>
          <w:ilvl w:val="0"/>
          <w:numId w:val="24"/>
        </w:numPr>
        <w:tabs>
          <w:tab w:val="left" w:pos="426"/>
        </w:tabs>
        <w:suppressAutoHyphens w:val="0"/>
        <w:spacing w:before="60" w:line="340" w:lineRule="exact"/>
        <w:ind w:left="426" w:hanging="142"/>
        <w:rPr>
          <w:rFonts w:ascii="Arial" w:hAnsi="Arial"/>
          <w:color w:val="000000"/>
        </w:rPr>
      </w:pPr>
      <w:r>
        <w:rPr>
          <w:rFonts w:ascii="Arial" w:hAnsi="Arial"/>
          <w:color w:val="000000"/>
        </w:rPr>
        <w:t>p</w:t>
      </w:r>
      <w:r w:rsidR="005078AA" w:rsidRPr="00AC5703">
        <w:rPr>
          <w:rFonts w:ascii="Arial" w:hAnsi="Arial"/>
          <w:color w:val="000000"/>
        </w:rPr>
        <w:t>ovezovanje kmetov</w:t>
      </w:r>
      <w:r w:rsidR="00B7074B">
        <w:rPr>
          <w:rFonts w:ascii="Arial" w:hAnsi="Arial"/>
          <w:color w:val="000000"/>
        </w:rPr>
        <w:t xml:space="preserve"> za skupni nastop na trgu in s tem olajšano </w:t>
      </w:r>
      <w:r w:rsidR="007D3475" w:rsidRPr="00AC5703">
        <w:rPr>
          <w:rFonts w:ascii="Arial" w:hAnsi="Arial"/>
          <w:color w:val="000000"/>
        </w:rPr>
        <w:t>zagotavlja</w:t>
      </w:r>
      <w:r w:rsidR="00B7074B">
        <w:rPr>
          <w:rFonts w:ascii="Arial" w:hAnsi="Arial"/>
          <w:color w:val="000000"/>
        </w:rPr>
        <w:t>nje</w:t>
      </w:r>
      <w:r w:rsidR="007D3475" w:rsidRPr="00AC5703">
        <w:rPr>
          <w:rFonts w:ascii="Arial" w:hAnsi="Arial"/>
          <w:color w:val="000000"/>
        </w:rPr>
        <w:t xml:space="preserve"> </w:t>
      </w:r>
      <w:r w:rsidR="005078AA" w:rsidRPr="00AC5703">
        <w:rPr>
          <w:rFonts w:ascii="Arial" w:hAnsi="Arial"/>
          <w:color w:val="000000"/>
        </w:rPr>
        <w:t>večj</w:t>
      </w:r>
      <w:r w:rsidR="00B7074B">
        <w:rPr>
          <w:rFonts w:ascii="Arial" w:hAnsi="Arial"/>
          <w:color w:val="000000"/>
        </w:rPr>
        <w:t>ih</w:t>
      </w:r>
      <w:r w:rsidR="005078AA" w:rsidRPr="00AC5703">
        <w:rPr>
          <w:rFonts w:ascii="Arial" w:hAnsi="Arial"/>
          <w:color w:val="000000"/>
        </w:rPr>
        <w:t xml:space="preserve"> količin, pestrost</w:t>
      </w:r>
      <w:r w:rsidR="00B7074B">
        <w:rPr>
          <w:rFonts w:ascii="Arial" w:hAnsi="Arial"/>
          <w:color w:val="000000"/>
        </w:rPr>
        <w:t>i</w:t>
      </w:r>
      <w:r w:rsidR="005078AA" w:rsidRPr="00AC5703">
        <w:rPr>
          <w:rFonts w:ascii="Arial" w:hAnsi="Arial"/>
          <w:color w:val="000000"/>
        </w:rPr>
        <w:t xml:space="preserve"> in </w:t>
      </w:r>
      <w:r w:rsidR="007D3475" w:rsidRPr="00AC5703">
        <w:rPr>
          <w:rFonts w:ascii="Arial" w:hAnsi="Arial"/>
          <w:color w:val="000000"/>
        </w:rPr>
        <w:t>kontinuitet</w:t>
      </w:r>
      <w:r w:rsidR="00B7074B">
        <w:rPr>
          <w:rFonts w:ascii="Arial" w:hAnsi="Arial"/>
          <w:color w:val="000000"/>
        </w:rPr>
        <w:t>e</w:t>
      </w:r>
      <w:r w:rsidR="007D3475" w:rsidRPr="00AC5703">
        <w:rPr>
          <w:rFonts w:ascii="Arial" w:hAnsi="Arial"/>
          <w:color w:val="000000"/>
        </w:rPr>
        <w:t xml:space="preserve"> </w:t>
      </w:r>
      <w:r w:rsidR="005078AA" w:rsidRPr="00AC5703">
        <w:rPr>
          <w:rFonts w:ascii="Arial" w:hAnsi="Arial"/>
          <w:color w:val="000000"/>
        </w:rPr>
        <w:t>dobave eko</w:t>
      </w:r>
      <w:r w:rsidR="005078AA">
        <w:rPr>
          <w:rFonts w:ascii="Arial" w:hAnsi="Arial"/>
          <w:color w:val="000000"/>
        </w:rPr>
        <w:t>loških</w:t>
      </w:r>
      <w:r w:rsidR="005078AA" w:rsidRPr="00AC5703">
        <w:rPr>
          <w:rFonts w:ascii="Arial" w:hAnsi="Arial"/>
          <w:color w:val="000000"/>
        </w:rPr>
        <w:t xml:space="preserve"> živil</w:t>
      </w:r>
      <w:r w:rsidR="005078AA">
        <w:rPr>
          <w:rFonts w:ascii="Arial" w:hAnsi="Arial"/>
          <w:color w:val="000000"/>
        </w:rPr>
        <w:t>.</w:t>
      </w:r>
    </w:p>
    <w:p w14:paraId="417C7643" w14:textId="3FDA0CFF" w:rsidR="00B03779" w:rsidRPr="00B03779" w:rsidRDefault="00976427" w:rsidP="00B03779">
      <w:pPr>
        <w:pStyle w:val="Odstavekseznama"/>
        <w:numPr>
          <w:ilvl w:val="0"/>
          <w:numId w:val="41"/>
        </w:numPr>
        <w:spacing w:before="180" w:line="340" w:lineRule="exact"/>
        <w:ind w:left="284" w:hanging="284"/>
        <w:rPr>
          <w:rFonts w:ascii="Arial" w:hAnsi="Arial"/>
          <w:b/>
          <w:bCs/>
        </w:rPr>
      </w:pPr>
      <w:r w:rsidRPr="00B7074B">
        <w:rPr>
          <w:rFonts w:ascii="Arial" w:hAnsi="Arial"/>
          <w:b/>
          <w:bCs/>
        </w:rPr>
        <w:t>Podporno okolje</w:t>
      </w:r>
      <w:r w:rsidR="00B7074B" w:rsidRPr="00B7074B">
        <w:rPr>
          <w:rFonts w:ascii="Arial" w:hAnsi="Arial"/>
          <w:b/>
          <w:bCs/>
        </w:rPr>
        <w:t xml:space="preserve"> za povezovanje ponudnikov in javnih zavodov</w:t>
      </w:r>
      <w:r w:rsidR="007B2FF2">
        <w:rPr>
          <w:rFonts w:ascii="Arial" w:hAnsi="Arial"/>
          <w:b/>
          <w:bCs/>
        </w:rPr>
        <w:t xml:space="preserve"> </w:t>
      </w:r>
      <w:r w:rsidRPr="00B7074B">
        <w:rPr>
          <w:rFonts w:ascii="Arial" w:hAnsi="Arial"/>
          <w:b/>
          <w:bCs/>
        </w:rPr>
        <w:t>(ponudb</w:t>
      </w:r>
      <w:r w:rsidR="00B7074B" w:rsidRPr="00B7074B">
        <w:rPr>
          <w:rFonts w:ascii="Arial" w:hAnsi="Arial"/>
          <w:b/>
          <w:bCs/>
        </w:rPr>
        <w:t>e</w:t>
      </w:r>
      <w:r w:rsidRPr="00B7074B">
        <w:rPr>
          <w:rFonts w:ascii="Arial" w:hAnsi="Arial"/>
          <w:b/>
          <w:bCs/>
        </w:rPr>
        <w:t xml:space="preserve"> in povpraševanj</w:t>
      </w:r>
      <w:r w:rsidR="00B7074B" w:rsidRPr="00B7074B">
        <w:rPr>
          <w:rFonts w:ascii="Arial" w:hAnsi="Arial"/>
          <w:b/>
          <w:bCs/>
        </w:rPr>
        <w:t>a</w:t>
      </w:r>
      <w:r w:rsidRPr="00B7074B">
        <w:rPr>
          <w:rFonts w:ascii="Arial" w:hAnsi="Arial"/>
          <w:b/>
          <w:bCs/>
        </w:rPr>
        <w:t>)</w:t>
      </w:r>
      <w:r w:rsidR="00B7074B" w:rsidRPr="00B7074B">
        <w:rPr>
          <w:rFonts w:ascii="Arial" w:hAnsi="Arial"/>
        </w:rPr>
        <w:t>, ki b</w:t>
      </w:r>
      <w:r w:rsidR="00B7074B" w:rsidRPr="00B03779">
        <w:rPr>
          <w:rFonts w:ascii="Arial" w:hAnsi="Arial"/>
        </w:rPr>
        <w:t xml:space="preserve">i </w:t>
      </w:r>
      <w:r w:rsidR="00B03779" w:rsidRPr="00B03779">
        <w:rPr>
          <w:rFonts w:ascii="Arial" w:hAnsi="Arial"/>
        </w:rPr>
        <w:t>zagotavljalo ažurne informacije tako</w:t>
      </w:r>
      <w:r w:rsidR="00B03779">
        <w:rPr>
          <w:rFonts w:ascii="Arial" w:hAnsi="Arial"/>
          <w:b/>
          <w:bCs/>
        </w:rPr>
        <w:t xml:space="preserve"> </w:t>
      </w:r>
      <w:r w:rsidR="00B03779" w:rsidRPr="00B03779">
        <w:rPr>
          <w:rFonts w:ascii="Arial" w:hAnsi="Arial"/>
        </w:rPr>
        <w:t xml:space="preserve">javnim zavodom </w:t>
      </w:r>
      <w:r w:rsidR="00B03779">
        <w:rPr>
          <w:rFonts w:ascii="Arial" w:hAnsi="Arial"/>
        </w:rPr>
        <w:t xml:space="preserve">o </w:t>
      </w:r>
      <w:r w:rsidR="00B03779" w:rsidRPr="00B03779">
        <w:rPr>
          <w:rFonts w:ascii="Arial" w:hAnsi="Arial"/>
        </w:rPr>
        <w:t xml:space="preserve">ponudbi ekoloških živil (saj v javnih zavodih nimajo dovolj resursov, da bi sami spremljali možnosti med ponudniki), </w:t>
      </w:r>
      <w:r w:rsidR="00B03779">
        <w:rPr>
          <w:rFonts w:ascii="Arial" w:hAnsi="Arial"/>
        </w:rPr>
        <w:t xml:space="preserve">kot tudi </w:t>
      </w:r>
      <w:r w:rsidR="00B03779" w:rsidRPr="00B03779">
        <w:rPr>
          <w:rFonts w:ascii="Arial" w:hAnsi="Arial"/>
        </w:rPr>
        <w:t>kmetijam o potrebah javnih zavodov</w:t>
      </w:r>
      <w:r w:rsidR="006C2996">
        <w:rPr>
          <w:rFonts w:ascii="Arial" w:hAnsi="Arial"/>
        </w:rPr>
        <w:t>; znotraj tega so predlagane:</w:t>
      </w:r>
    </w:p>
    <w:p w14:paraId="532218A4" w14:textId="6D327303" w:rsidR="00B7074B" w:rsidRPr="00B7074B" w:rsidRDefault="006C2996" w:rsidP="00B03779">
      <w:pPr>
        <w:pStyle w:val="Odstavekseznama"/>
        <w:numPr>
          <w:ilvl w:val="0"/>
          <w:numId w:val="24"/>
        </w:numPr>
        <w:tabs>
          <w:tab w:val="left" w:pos="426"/>
        </w:tabs>
        <w:suppressAutoHyphens w:val="0"/>
        <w:spacing w:before="60" w:line="340" w:lineRule="exact"/>
        <w:ind w:left="426" w:hanging="142"/>
        <w:rPr>
          <w:rFonts w:ascii="Arial" w:hAnsi="Arial"/>
        </w:rPr>
      </w:pPr>
      <w:r>
        <w:rPr>
          <w:rFonts w:ascii="Arial" w:hAnsi="Arial"/>
        </w:rPr>
        <w:t>i</w:t>
      </w:r>
      <w:r w:rsidR="00B7074B" w:rsidRPr="00B7074B">
        <w:rPr>
          <w:rFonts w:ascii="Arial" w:hAnsi="Arial"/>
        </w:rPr>
        <w:t>zboljšave »Kataloga živil za javno naročanje« (GZS)</w:t>
      </w:r>
      <w:r>
        <w:rPr>
          <w:rFonts w:ascii="Arial" w:hAnsi="Arial"/>
        </w:rPr>
        <w:t>;</w:t>
      </w:r>
    </w:p>
    <w:p w14:paraId="555EAE5D" w14:textId="34DE1472" w:rsidR="00B7074B" w:rsidRPr="00B7074B" w:rsidRDefault="006C2996" w:rsidP="00B03779">
      <w:pPr>
        <w:pStyle w:val="Odstavekseznama"/>
        <w:numPr>
          <w:ilvl w:val="0"/>
          <w:numId w:val="24"/>
        </w:numPr>
        <w:tabs>
          <w:tab w:val="left" w:pos="426"/>
        </w:tabs>
        <w:suppressAutoHyphens w:val="0"/>
        <w:spacing w:before="60" w:line="340" w:lineRule="exact"/>
        <w:ind w:left="426" w:hanging="142"/>
        <w:rPr>
          <w:rFonts w:ascii="Arial" w:hAnsi="Arial"/>
        </w:rPr>
      </w:pPr>
      <w:r>
        <w:rPr>
          <w:rFonts w:ascii="Arial" w:hAnsi="Arial"/>
        </w:rPr>
        <w:t>s</w:t>
      </w:r>
      <w:r w:rsidR="00B7074B" w:rsidRPr="00B7074B">
        <w:rPr>
          <w:rFonts w:ascii="Arial" w:hAnsi="Arial"/>
        </w:rPr>
        <w:t>prememba trenutnega sistema javnega naročanja (dodatne točke za slovensko poreklo)</w:t>
      </w:r>
      <w:r w:rsidR="00B03779">
        <w:rPr>
          <w:rFonts w:ascii="Arial" w:hAnsi="Arial"/>
        </w:rPr>
        <w:t>.</w:t>
      </w:r>
    </w:p>
    <w:p w14:paraId="64ADD236" w14:textId="5C51645A" w:rsidR="00B03779" w:rsidRPr="00B7074B" w:rsidRDefault="00B03779" w:rsidP="00B03779">
      <w:pPr>
        <w:pStyle w:val="Odstavekseznama"/>
        <w:numPr>
          <w:ilvl w:val="0"/>
          <w:numId w:val="41"/>
        </w:numPr>
        <w:spacing w:before="180" w:line="340" w:lineRule="exact"/>
        <w:ind w:left="284" w:hanging="284"/>
        <w:rPr>
          <w:rFonts w:ascii="Arial" w:hAnsi="Arial"/>
          <w:b/>
          <w:bCs/>
        </w:rPr>
      </w:pPr>
      <w:r w:rsidRPr="00B7074B">
        <w:rPr>
          <w:rFonts w:ascii="Arial" w:hAnsi="Arial"/>
          <w:b/>
          <w:bCs/>
        </w:rPr>
        <w:t xml:space="preserve">Ukrepi za </w:t>
      </w:r>
      <w:r>
        <w:rPr>
          <w:rFonts w:ascii="Arial" w:hAnsi="Arial"/>
          <w:b/>
          <w:bCs/>
        </w:rPr>
        <w:t>spodbujanje povpraševanja</w:t>
      </w:r>
      <w:r w:rsidRPr="00B7074B">
        <w:rPr>
          <w:rFonts w:ascii="Arial" w:hAnsi="Arial"/>
          <w:b/>
          <w:bCs/>
        </w:rPr>
        <w:t>:</w:t>
      </w:r>
    </w:p>
    <w:p w14:paraId="19A277D3" w14:textId="7CFD802A" w:rsidR="005078AA" w:rsidRPr="00AC5703" w:rsidRDefault="006C2996" w:rsidP="006C2996">
      <w:pPr>
        <w:pStyle w:val="Odstavekseznama"/>
        <w:numPr>
          <w:ilvl w:val="0"/>
          <w:numId w:val="24"/>
        </w:numPr>
        <w:tabs>
          <w:tab w:val="left" w:pos="426"/>
        </w:tabs>
        <w:suppressAutoHyphens w:val="0"/>
        <w:spacing w:before="60" w:line="340" w:lineRule="exact"/>
        <w:ind w:left="426" w:hanging="142"/>
        <w:rPr>
          <w:rFonts w:ascii="Arial" w:hAnsi="Arial"/>
        </w:rPr>
      </w:pPr>
      <w:r>
        <w:rPr>
          <w:rFonts w:ascii="Arial" w:hAnsi="Arial"/>
        </w:rPr>
        <w:t>s</w:t>
      </w:r>
      <w:r w:rsidR="007D3475" w:rsidRPr="00AC5703">
        <w:rPr>
          <w:rFonts w:ascii="Arial" w:hAnsi="Arial"/>
        </w:rPr>
        <w:t xml:space="preserve">ubvencioniranje </w:t>
      </w:r>
      <w:r w:rsidR="005078AA" w:rsidRPr="00AC5703">
        <w:rPr>
          <w:rFonts w:ascii="Arial" w:hAnsi="Arial"/>
        </w:rPr>
        <w:t xml:space="preserve">nabave ekoloških živil </w:t>
      </w:r>
      <w:r w:rsidR="00B03779">
        <w:rPr>
          <w:rFonts w:ascii="Arial" w:hAnsi="Arial"/>
        </w:rPr>
        <w:t xml:space="preserve">s strani države ali občin </w:t>
      </w:r>
      <w:r w:rsidR="006348A2">
        <w:rPr>
          <w:rFonts w:ascii="Arial" w:hAnsi="Arial"/>
        </w:rPr>
        <w:t>oziroma</w:t>
      </w:r>
      <w:r w:rsidR="005078AA">
        <w:rPr>
          <w:rFonts w:ascii="Arial" w:hAnsi="Arial"/>
        </w:rPr>
        <w:t xml:space="preserve"> </w:t>
      </w:r>
      <w:r w:rsidR="007D3475">
        <w:rPr>
          <w:rFonts w:ascii="Arial" w:hAnsi="Arial"/>
        </w:rPr>
        <w:t>zvišanje</w:t>
      </w:r>
      <w:r w:rsidR="007D3475" w:rsidRPr="00AC5703">
        <w:rPr>
          <w:rFonts w:ascii="Arial" w:hAnsi="Arial"/>
        </w:rPr>
        <w:t xml:space="preserve"> </w:t>
      </w:r>
      <w:r w:rsidR="005078AA" w:rsidRPr="00AC5703">
        <w:rPr>
          <w:rFonts w:ascii="Arial" w:hAnsi="Arial"/>
        </w:rPr>
        <w:t xml:space="preserve">trenutno </w:t>
      </w:r>
      <w:r w:rsidR="007D3475" w:rsidRPr="00AC5703">
        <w:rPr>
          <w:rFonts w:ascii="Arial" w:hAnsi="Arial"/>
        </w:rPr>
        <w:t>postavljen</w:t>
      </w:r>
      <w:r w:rsidR="007D3475">
        <w:rPr>
          <w:rFonts w:ascii="Arial" w:hAnsi="Arial"/>
        </w:rPr>
        <w:t>ih</w:t>
      </w:r>
      <w:r w:rsidR="007D3475" w:rsidRPr="00AC5703">
        <w:rPr>
          <w:rFonts w:ascii="Arial" w:hAnsi="Arial"/>
        </w:rPr>
        <w:t xml:space="preserve"> </w:t>
      </w:r>
      <w:r w:rsidR="005078AA" w:rsidRPr="00AC5703">
        <w:rPr>
          <w:rFonts w:ascii="Arial" w:hAnsi="Arial"/>
        </w:rPr>
        <w:t>cen obrokov</w:t>
      </w:r>
      <w:r w:rsidR="005078AA" w:rsidRPr="006C2996">
        <w:rPr>
          <w:vertAlign w:val="superscript"/>
        </w:rPr>
        <w:footnoteReference w:id="3"/>
      </w:r>
      <w:r w:rsidR="005078AA" w:rsidRPr="00AC5703">
        <w:rPr>
          <w:rFonts w:ascii="Arial" w:hAnsi="Arial"/>
        </w:rPr>
        <w:t>, saj te ne omogočajo nakupa večjega deleža eko</w:t>
      </w:r>
      <w:r w:rsidR="005078AA">
        <w:rPr>
          <w:rFonts w:ascii="Arial" w:hAnsi="Arial"/>
        </w:rPr>
        <w:t>loških</w:t>
      </w:r>
      <w:r w:rsidR="005078AA" w:rsidRPr="00AC5703">
        <w:rPr>
          <w:rFonts w:ascii="Arial" w:hAnsi="Arial"/>
        </w:rPr>
        <w:t xml:space="preserve"> živil</w:t>
      </w:r>
      <w:r>
        <w:rPr>
          <w:rFonts w:ascii="Arial" w:hAnsi="Arial"/>
        </w:rPr>
        <w:t>;</w:t>
      </w:r>
    </w:p>
    <w:p w14:paraId="08DB9A3F" w14:textId="685B870E" w:rsidR="00976427" w:rsidRPr="006C2996" w:rsidRDefault="006C2996" w:rsidP="006C2996">
      <w:pPr>
        <w:pStyle w:val="Odstavekseznama"/>
        <w:numPr>
          <w:ilvl w:val="0"/>
          <w:numId w:val="24"/>
        </w:numPr>
        <w:tabs>
          <w:tab w:val="left" w:pos="426"/>
        </w:tabs>
        <w:suppressAutoHyphens w:val="0"/>
        <w:spacing w:before="60" w:line="340" w:lineRule="exact"/>
        <w:ind w:left="426" w:hanging="142"/>
        <w:rPr>
          <w:rFonts w:ascii="Arial" w:hAnsi="Arial"/>
        </w:rPr>
      </w:pPr>
      <w:r>
        <w:rPr>
          <w:rFonts w:ascii="Arial" w:hAnsi="Arial"/>
        </w:rPr>
        <w:t>s</w:t>
      </w:r>
      <w:r w:rsidR="007D3475" w:rsidRPr="00AC5703">
        <w:rPr>
          <w:rFonts w:ascii="Arial" w:hAnsi="Arial"/>
        </w:rPr>
        <w:t>istemat</w:t>
      </w:r>
      <w:r w:rsidR="007D3475">
        <w:rPr>
          <w:rFonts w:ascii="Arial" w:hAnsi="Arial"/>
        </w:rPr>
        <w:t>ično</w:t>
      </w:r>
      <w:r w:rsidR="007D3475" w:rsidRPr="00AC5703">
        <w:rPr>
          <w:rFonts w:ascii="Arial" w:hAnsi="Arial"/>
        </w:rPr>
        <w:t xml:space="preserve"> izobraževanj</w:t>
      </w:r>
      <w:r w:rsidR="007D3475">
        <w:rPr>
          <w:rFonts w:ascii="Arial" w:hAnsi="Arial"/>
        </w:rPr>
        <w:t>e</w:t>
      </w:r>
      <w:r w:rsidR="007D3475" w:rsidRPr="00AC5703">
        <w:rPr>
          <w:rFonts w:ascii="Arial" w:hAnsi="Arial"/>
        </w:rPr>
        <w:t xml:space="preserve"> </w:t>
      </w:r>
      <w:r w:rsidR="00976427" w:rsidRPr="00AC5703">
        <w:rPr>
          <w:rFonts w:ascii="Arial" w:hAnsi="Arial"/>
        </w:rPr>
        <w:t>za vodje prehrane in kuharje</w:t>
      </w:r>
      <w:r w:rsidR="005078AA">
        <w:rPr>
          <w:rFonts w:ascii="Arial" w:hAnsi="Arial"/>
        </w:rPr>
        <w:t xml:space="preserve"> v javnih zavodih, p</w:t>
      </w:r>
      <w:r w:rsidR="007E70E4">
        <w:rPr>
          <w:rFonts w:ascii="Arial" w:hAnsi="Arial"/>
        </w:rPr>
        <w:t>ri</w:t>
      </w:r>
      <w:r w:rsidR="005078AA">
        <w:rPr>
          <w:rFonts w:ascii="Arial" w:hAnsi="Arial"/>
        </w:rPr>
        <w:t xml:space="preserve"> te</w:t>
      </w:r>
      <w:r w:rsidR="007E70E4">
        <w:rPr>
          <w:rFonts w:ascii="Arial" w:hAnsi="Arial"/>
        </w:rPr>
        <w:t>m</w:t>
      </w:r>
      <w:r w:rsidR="005078AA">
        <w:rPr>
          <w:rFonts w:ascii="Arial" w:hAnsi="Arial"/>
        </w:rPr>
        <w:t xml:space="preserve"> pa </w:t>
      </w:r>
      <w:r w:rsidR="007E70E4">
        <w:rPr>
          <w:rFonts w:ascii="Arial" w:hAnsi="Arial"/>
        </w:rPr>
        <w:t xml:space="preserve">ne </w:t>
      </w:r>
      <w:r w:rsidR="005078AA">
        <w:rPr>
          <w:rFonts w:ascii="Arial" w:hAnsi="Arial"/>
        </w:rPr>
        <w:t xml:space="preserve">poskrbeti le za </w:t>
      </w:r>
      <w:r w:rsidR="007D3475">
        <w:rPr>
          <w:rFonts w:ascii="Arial" w:hAnsi="Arial"/>
        </w:rPr>
        <w:t>ozaveščenost</w:t>
      </w:r>
      <w:r w:rsidR="005078AA">
        <w:rPr>
          <w:rFonts w:ascii="Arial" w:hAnsi="Arial"/>
        </w:rPr>
        <w:t xml:space="preserve">, ampak tudi za spodbudo </w:t>
      </w:r>
      <w:r w:rsidR="00CE45E0">
        <w:rPr>
          <w:rFonts w:ascii="Arial" w:hAnsi="Arial"/>
        </w:rPr>
        <w:t xml:space="preserve">pri </w:t>
      </w:r>
      <w:r w:rsidR="005078AA">
        <w:rPr>
          <w:rFonts w:ascii="Arial" w:hAnsi="Arial"/>
        </w:rPr>
        <w:t>naročanju</w:t>
      </w:r>
      <w:r>
        <w:rPr>
          <w:rFonts w:ascii="Arial" w:hAnsi="Arial"/>
        </w:rPr>
        <w:t>;</w:t>
      </w:r>
      <w:r w:rsidR="007E70E4">
        <w:rPr>
          <w:rFonts w:ascii="Arial" w:hAnsi="Arial"/>
        </w:rPr>
        <w:t xml:space="preserve"> </w:t>
      </w:r>
      <w:r>
        <w:rPr>
          <w:rFonts w:ascii="Arial" w:hAnsi="Arial"/>
        </w:rPr>
        <w:t>s</w:t>
      </w:r>
      <w:r w:rsidR="005078AA">
        <w:rPr>
          <w:rFonts w:ascii="Arial" w:hAnsi="Arial"/>
        </w:rPr>
        <w:t xml:space="preserve">preminjanje utečenih </w:t>
      </w:r>
      <w:r w:rsidR="00B12FA8">
        <w:rPr>
          <w:rFonts w:ascii="Arial" w:hAnsi="Arial"/>
        </w:rPr>
        <w:t xml:space="preserve">postopkov in jedilnikov namreč zahteva </w:t>
      </w:r>
      <w:r w:rsidR="009D75AE">
        <w:rPr>
          <w:rFonts w:ascii="Arial" w:hAnsi="Arial"/>
        </w:rPr>
        <w:t>dovolj</w:t>
      </w:r>
      <w:r w:rsidR="00B12FA8">
        <w:rPr>
          <w:rFonts w:ascii="Arial" w:hAnsi="Arial"/>
        </w:rPr>
        <w:t xml:space="preserve"> resursov; če je javni zavod že tako na tesnem </w:t>
      </w:r>
      <w:r w:rsidR="006A2FA4">
        <w:rPr>
          <w:rFonts w:ascii="Arial" w:hAnsi="Arial"/>
        </w:rPr>
        <w:t xml:space="preserve">z resursi </w:t>
      </w:r>
      <w:r w:rsidR="00B12FA8">
        <w:rPr>
          <w:rFonts w:ascii="Arial" w:hAnsi="Arial"/>
        </w:rPr>
        <w:t xml:space="preserve">(kadrovsko, časovno, finančno), to vpliva na odnos do sprememb (pomanjkanje motivacije ali celo odklonilen odnos do </w:t>
      </w:r>
      <w:r w:rsidR="007D3475">
        <w:rPr>
          <w:rFonts w:ascii="Arial" w:hAnsi="Arial"/>
        </w:rPr>
        <w:t>njih</w:t>
      </w:r>
      <w:r w:rsidR="00B12FA8">
        <w:rPr>
          <w:rFonts w:ascii="Arial" w:hAnsi="Arial"/>
        </w:rPr>
        <w:t>)</w:t>
      </w:r>
      <w:r>
        <w:rPr>
          <w:rFonts w:ascii="Arial" w:hAnsi="Arial"/>
        </w:rPr>
        <w:t>;</w:t>
      </w:r>
      <w:r w:rsidR="00B12FA8">
        <w:rPr>
          <w:rFonts w:ascii="Arial" w:hAnsi="Arial"/>
        </w:rPr>
        <w:t xml:space="preserve"> </w:t>
      </w:r>
      <w:r>
        <w:rPr>
          <w:rFonts w:ascii="Arial" w:hAnsi="Arial"/>
        </w:rPr>
        <w:t>t</w:t>
      </w:r>
      <w:r w:rsidR="007E70E4">
        <w:rPr>
          <w:rFonts w:ascii="Arial" w:hAnsi="Arial"/>
        </w:rPr>
        <w:t>ako bi bil</w:t>
      </w:r>
      <w:r w:rsidR="009D75AE">
        <w:rPr>
          <w:rFonts w:ascii="Arial" w:hAnsi="Arial"/>
        </w:rPr>
        <w:t>a</w:t>
      </w:r>
      <w:r w:rsidR="007E70E4">
        <w:rPr>
          <w:rFonts w:ascii="Arial" w:hAnsi="Arial"/>
        </w:rPr>
        <w:t xml:space="preserve"> smiseln</w:t>
      </w:r>
      <w:r w:rsidR="009D75AE">
        <w:rPr>
          <w:rFonts w:ascii="Arial" w:hAnsi="Arial"/>
        </w:rPr>
        <w:t>a večja vključenost uprave</w:t>
      </w:r>
      <w:r w:rsidR="007E70E4">
        <w:rPr>
          <w:rFonts w:ascii="Arial" w:hAnsi="Arial"/>
        </w:rPr>
        <w:t xml:space="preserve">, </w:t>
      </w:r>
      <w:r w:rsidR="009D75AE">
        <w:rPr>
          <w:rFonts w:ascii="Arial" w:hAnsi="Arial"/>
        </w:rPr>
        <w:t xml:space="preserve">ki poda </w:t>
      </w:r>
      <w:r w:rsidR="007E70E4">
        <w:rPr>
          <w:rFonts w:ascii="Arial" w:hAnsi="Arial"/>
        </w:rPr>
        <w:t xml:space="preserve">smernice glede naročanja ekoloških živil, </w:t>
      </w:r>
      <w:r w:rsidR="009D75AE">
        <w:rPr>
          <w:rFonts w:ascii="Arial" w:hAnsi="Arial"/>
        </w:rPr>
        <w:t xml:space="preserve">hkrati pa </w:t>
      </w:r>
      <w:r w:rsidR="007E70E4">
        <w:rPr>
          <w:rFonts w:ascii="Arial" w:hAnsi="Arial"/>
        </w:rPr>
        <w:t xml:space="preserve">omogoči, da </w:t>
      </w:r>
      <w:r w:rsidR="009D75AE">
        <w:rPr>
          <w:rFonts w:ascii="Arial" w:hAnsi="Arial"/>
        </w:rPr>
        <w:t>je</w:t>
      </w:r>
      <w:r w:rsidR="007E70E4">
        <w:rPr>
          <w:rFonts w:ascii="Arial" w:hAnsi="Arial"/>
        </w:rPr>
        <w:t xml:space="preserve"> te </w:t>
      </w:r>
      <w:r w:rsidR="007D3475">
        <w:rPr>
          <w:rFonts w:ascii="Arial" w:hAnsi="Arial"/>
        </w:rPr>
        <w:t xml:space="preserve">smernice </w:t>
      </w:r>
      <w:r w:rsidR="009D75AE">
        <w:rPr>
          <w:rFonts w:ascii="Arial" w:hAnsi="Arial"/>
        </w:rPr>
        <w:t>mogoče</w:t>
      </w:r>
      <w:r w:rsidR="007E70E4">
        <w:rPr>
          <w:rFonts w:ascii="Arial" w:hAnsi="Arial"/>
        </w:rPr>
        <w:t xml:space="preserve"> </w:t>
      </w:r>
      <w:r w:rsidR="007D3475">
        <w:rPr>
          <w:rFonts w:ascii="Arial" w:hAnsi="Arial"/>
        </w:rPr>
        <w:t xml:space="preserve">upoštevati </w:t>
      </w:r>
      <w:r w:rsidR="007E70E4">
        <w:rPr>
          <w:rFonts w:ascii="Arial" w:hAnsi="Arial"/>
        </w:rPr>
        <w:t xml:space="preserve">tudi v praksi. </w:t>
      </w:r>
    </w:p>
    <w:p w14:paraId="6BB90607" w14:textId="77777777" w:rsidR="00123731" w:rsidRDefault="00123731">
      <w:pPr>
        <w:suppressAutoHyphens w:val="0"/>
        <w:spacing w:before="0"/>
        <w:jc w:val="left"/>
      </w:pPr>
      <w:r>
        <w:br w:type="page"/>
      </w:r>
    </w:p>
    <w:p w14:paraId="34291BA7" w14:textId="77777777" w:rsidR="00123731" w:rsidRPr="0062580A" w:rsidRDefault="00123731" w:rsidP="0062580A">
      <w:pPr>
        <w:pStyle w:val="Naslov2"/>
      </w:pPr>
      <w:bookmarkStart w:id="79" w:name="_Toc105440488"/>
      <w:bookmarkStart w:id="80" w:name="_Toc105440695"/>
      <w:bookmarkStart w:id="81" w:name="_Toc105440945"/>
      <w:bookmarkStart w:id="82" w:name="_Toc105442080"/>
      <w:bookmarkStart w:id="83" w:name="_Toc107599817"/>
      <w:bookmarkStart w:id="84" w:name="_Toc107600108"/>
      <w:bookmarkStart w:id="85" w:name="_Toc114430762"/>
      <w:r w:rsidRPr="0062580A">
        <w:lastRenderedPageBreak/>
        <w:t>TRGOVSKE VERIGE</w:t>
      </w:r>
      <w:bookmarkEnd w:id="79"/>
      <w:bookmarkEnd w:id="80"/>
      <w:bookmarkEnd w:id="81"/>
      <w:bookmarkEnd w:id="82"/>
      <w:bookmarkEnd w:id="83"/>
      <w:bookmarkEnd w:id="84"/>
      <w:bookmarkEnd w:id="85"/>
    </w:p>
    <w:p w14:paraId="281698BB" w14:textId="77777777" w:rsidR="00123731" w:rsidRDefault="00123731" w:rsidP="0062580A">
      <w:pPr>
        <w:pStyle w:val="Naslov3"/>
      </w:pPr>
      <w:bookmarkStart w:id="86" w:name="_Toc105440489"/>
      <w:bookmarkStart w:id="87" w:name="_Toc105440696"/>
      <w:bookmarkStart w:id="88" w:name="_Toc105440946"/>
      <w:bookmarkStart w:id="89" w:name="_Toc105441193"/>
      <w:bookmarkStart w:id="90" w:name="_Toc105442081"/>
      <w:bookmarkStart w:id="91" w:name="_Toc107599818"/>
      <w:bookmarkStart w:id="92" w:name="_Toc107600109"/>
      <w:bookmarkStart w:id="93" w:name="_Toc114237040"/>
      <w:bookmarkStart w:id="94" w:name="_Toc114430763"/>
      <w:r w:rsidRPr="00890705">
        <w:t>METODOLOGIJA</w:t>
      </w:r>
      <w:bookmarkEnd w:id="86"/>
      <w:bookmarkEnd w:id="87"/>
      <w:bookmarkEnd w:id="88"/>
      <w:bookmarkEnd w:id="89"/>
      <w:bookmarkEnd w:id="90"/>
      <w:bookmarkEnd w:id="91"/>
      <w:bookmarkEnd w:id="92"/>
      <w:bookmarkEnd w:id="93"/>
      <w:bookmarkEnd w:id="94"/>
    </w:p>
    <w:p w14:paraId="1797952F" w14:textId="53C8DE61" w:rsidR="00CE2BFD" w:rsidRDefault="005E5FE1" w:rsidP="005E5FE1">
      <w:pPr>
        <w:spacing w:line="340" w:lineRule="exact"/>
        <w:rPr>
          <w:rFonts w:ascii="Arial" w:hAnsi="Arial"/>
        </w:rPr>
      </w:pPr>
      <w:r w:rsidRPr="005E5FE1">
        <w:rPr>
          <w:rFonts w:ascii="Arial" w:hAnsi="Arial"/>
        </w:rPr>
        <w:t>Za analizo značilnosti trženja eko</w:t>
      </w:r>
      <w:r>
        <w:rPr>
          <w:rFonts w:ascii="Arial" w:hAnsi="Arial"/>
        </w:rPr>
        <w:t>loških</w:t>
      </w:r>
      <w:r w:rsidRPr="005E5FE1">
        <w:rPr>
          <w:rFonts w:ascii="Arial" w:hAnsi="Arial"/>
        </w:rPr>
        <w:t xml:space="preserve"> živil v trgovskih verigah smo opravili strukturirane intervjuje </w:t>
      </w:r>
      <w:r w:rsidR="00C37F25">
        <w:rPr>
          <w:rFonts w:ascii="Arial" w:hAnsi="Arial"/>
        </w:rPr>
        <w:t>s</w:t>
      </w:r>
      <w:r w:rsidR="00C37F25" w:rsidRPr="005E5FE1">
        <w:rPr>
          <w:rFonts w:ascii="Arial" w:hAnsi="Arial"/>
        </w:rPr>
        <w:t xml:space="preserve"> </w:t>
      </w:r>
      <w:r w:rsidRPr="005E5FE1">
        <w:rPr>
          <w:rFonts w:ascii="Arial" w:hAnsi="Arial"/>
        </w:rPr>
        <w:t xml:space="preserve">predstavniki trgovskih verig. Vzorec so </w:t>
      </w:r>
      <w:r w:rsidR="00C37F25">
        <w:rPr>
          <w:rFonts w:ascii="Arial" w:hAnsi="Arial"/>
        </w:rPr>
        <w:t>bile</w:t>
      </w:r>
      <w:r w:rsidR="00C37F25" w:rsidRPr="005E5FE1">
        <w:rPr>
          <w:rFonts w:ascii="Arial" w:hAnsi="Arial"/>
        </w:rPr>
        <w:t xml:space="preserve"> </w:t>
      </w:r>
      <w:r w:rsidRPr="005E5FE1">
        <w:rPr>
          <w:rFonts w:ascii="Arial" w:hAnsi="Arial"/>
        </w:rPr>
        <w:t>trgovske verige, ki prodajajo eko</w:t>
      </w:r>
      <w:r w:rsidR="002E48BC">
        <w:rPr>
          <w:rFonts w:ascii="Arial" w:hAnsi="Arial"/>
        </w:rPr>
        <w:t>loška</w:t>
      </w:r>
      <w:r w:rsidRPr="005E5FE1">
        <w:rPr>
          <w:rFonts w:ascii="Arial" w:hAnsi="Arial"/>
        </w:rPr>
        <w:t xml:space="preserve"> živila, in sicer s</w:t>
      </w:r>
      <w:r w:rsidR="00FD20B6">
        <w:rPr>
          <w:rFonts w:ascii="Arial" w:hAnsi="Arial"/>
        </w:rPr>
        <w:t xml:space="preserve">o to </w:t>
      </w:r>
      <w:r w:rsidRPr="005E5FE1">
        <w:rPr>
          <w:rFonts w:ascii="Arial" w:hAnsi="Arial"/>
        </w:rPr>
        <w:t>naslednje trgovske verige</w:t>
      </w:r>
      <w:r w:rsidR="009D75AE">
        <w:rPr>
          <w:rFonts w:ascii="Arial" w:hAnsi="Arial"/>
        </w:rPr>
        <w:t xml:space="preserve"> (po abecednem vrstnem redu): </w:t>
      </w:r>
      <w:r w:rsidRPr="005E5FE1">
        <w:rPr>
          <w:rFonts w:ascii="Arial" w:hAnsi="Arial"/>
        </w:rPr>
        <w:t xml:space="preserve">DM, </w:t>
      </w:r>
      <w:proofErr w:type="spellStart"/>
      <w:r w:rsidR="00692561">
        <w:rPr>
          <w:rFonts w:ascii="Arial" w:hAnsi="Arial"/>
        </w:rPr>
        <w:t>ELeclerlc</w:t>
      </w:r>
      <w:proofErr w:type="spellEnd"/>
      <w:r w:rsidR="00692561">
        <w:rPr>
          <w:rFonts w:ascii="Arial" w:hAnsi="Arial"/>
        </w:rPr>
        <w:t xml:space="preserve">, </w:t>
      </w:r>
      <w:proofErr w:type="spellStart"/>
      <w:r w:rsidRPr="005E5FE1">
        <w:rPr>
          <w:rFonts w:ascii="Arial" w:hAnsi="Arial"/>
        </w:rPr>
        <w:t>Eurospin</w:t>
      </w:r>
      <w:proofErr w:type="spellEnd"/>
      <w:r w:rsidRPr="005E5FE1">
        <w:rPr>
          <w:rFonts w:ascii="Arial" w:hAnsi="Arial"/>
        </w:rPr>
        <w:t xml:space="preserve">, Fama, </w:t>
      </w:r>
      <w:proofErr w:type="spellStart"/>
      <w:r w:rsidRPr="005E5FE1">
        <w:rPr>
          <w:rFonts w:ascii="Arial" w:hAnsi="Arial"/>
        </w:rPr>
        <w:t>Hofer</w:t>
      </w:r>
      <w:proofErr w:type="spellEnd"/>
      <w:r w:rsidRPr="005E5FE1">
        <w:rPr>
          <w:rFonts w:ascii="Arial" w:hAnsi="Arial"/>
        </w:rPr>
        <w:t xml:space="preserve">, Jager, Kalček, Lidl, Mercator, </w:t>
      </w:r>
      <w:proofErr w:type="spellStart"/>
      <w:r w:rsidRPr="005E5FE1">
        <w:rPr>
          <w:rFonts w:ascii="Arial" w:hAnsi="Arial"/>
        </w:rPr>
        <w:t>Mueller</w:t>
      </w:r>
      <w:proofErr w:type="spellEnd"/>
      <w:r w:rsidRPr="005E5FE1">
        <w:rPr>
          <w:rFonts w:ascii="Arial" w:hAnsi="Arial"/>
        </w:rPr>
        <w:t>, Spar, Tuš.</w:t>
      </w:r>
      <w:r w:rsidR="00FD20B6">
        <w:rPr>
          <w:rFonts w:ascii="Arial" w:hAnsi="Arial"/>
        </w:rPr>
        <w:t xml:space="preserve"> </w:t>
      </w:r>
      <w:r w:rsidR="009D75AE">
        <w:rPr>
          <w:rFonts w:ascii="Arial" w:hAnsi="Arial"/>
        </w:rPr>
        <w:t>K</w:t>
      </w:r>
      <w:r w:rsidRPr="005E5FE1">
        <w:rPr>
          <w:rFonts w:ascii="Arial" w:hAnsi="Arial"/>
        </w:rPr>
        <w:t xml:space="preserve"> sodelovanj</w:t>
      </w:r>
      <w:r w:rsidR="009D75AE">
        <w:rPr>
          <w:rFonts w:ascii="Arial" w:hAnsi="Arial"/>
        </w:rPr>
        <w:t xml:space="preserve">u je v pristopilo </w:t>
      </w:r>
      <w:r w:rsidRPr="005E5FE1">
        <w:rPr>
          <w:rFonts w:ascii="Arial" w:hAnsi="Arial"/>
        </w:rPr>
        <w:t>8 trgovskih verig</w:t>
      </w:r>
      <w:r w:rsidR="0095388E">
        <w:rPr>
          <w:rFonts w:ascii="Arial" w:hAnsi="Arial"/>
        </w:rPr>
        <w:t xml:space="preserve">. </w:t>
      </w:r>
    </w:p>
    <w:p w14:paraId="7DB725A7" w14:textId="369ECE47" w:rsidR="000B36E9" w:rsidRPr="005E5FE1" w:rsidRDefault="009D75AE" w:rsidP="005E5FE1">
      <w:pPr>
        <w:spacing w:line="340" w:lineRule="exact"/>
        <w:rPr>
          <w:rFonts w:ascii="Arial" w:hAnsi="Arial"/>
        </w:rPr>
      </w:pPr>
      <w:r>
        <w:rPr>
          <w:rFonts w:ascii="Arial" w:hAnsi="Arial"/>
        </w:rPr>
        <w:t>Nek</w:t>
      </w:r>
      <w:r w:rsidR="00CE2BFD">
        <w:rPr>
          <w:rFonts w:ascii="Arial" w:hAnsi="Arial"/>
        </w:rPr>
        <w:t>a</w:t>
      </w:r>
      <w:r>
        <w:rPr>
          <w:rFonts w:ascii="Arial" w:hAnsi="Arial"/>
        </w:rPr>
        <w:t>t</w:t>
      </w:r>
      <w:r w:rsidR="00CE2BFD">
        <w:rPr>
          <w:rFonts w:ascii="Arial" w:hAnsi="Arial"/>
        </w:rPr>
        <w:t>e</w:t>
      </w:r>
      <w:r>
        <w:rPr>
          <w:rFonts w:ascii="Arial" w:hAnsi="Arial"/>
        </w:rPr>
        <w:t>ra</w:t>
      </w:r>
      <w:r w:rsidR="005E5FE1" w:rsidRPr="005E5FE1">
        <w:rPr>
          <w:rFonts w:ascii="Arial" w:hAnsi="Arial"/>
        </w:rPr>
        <w:t xml:space="preserve"> vprašanja </w:t>
      </w:r>
      <w:r>
        <w:rPr>
          <w:rFonts w:ascii="Arial" w:hAnsi="Arial"/>
        </w:rPr>
        <w:t xml:space="preserve">se navezujejo </w:t>
      </w:r>
      <w:r w:rsidR="005E5FE1" w:rsidRPr="005E5FE1">
        <w:rPr>
          <w:rFonts w:ascii="Arial" w:hAnsi="Arial"/>
        </w:rPr>
        <w:t>na poslovanje trgovskih verig</w:t>
      </w:r>
      <w:r w:rsidR="00CE2BFD">
        <w:rPr>
          <w:rFonts w:ascii="Arial" w:hAnsi="Arial"/>
        </w:rPr>
        <w:t xml:space="preserve"> (vprašanja</w:t>
      </w:r>
      <w:r w:rsidR="005E5FE1" w:rsidRPr="005E5FE1">
        <w:rPr>
          <w:rFonts w:ascii="Arial" w:hAnsi="Arial"/>
        </w:rPr>
        <w:t xml:space="preserve"> o obsegu nabave </w:t>
      </w:r>
      <w:r w:rsidR="006348A2">
        <w:rPr>
          <w:rFonts w:ascii="Arial" w:hAnsi="Arial"/>
        </w:rPr>
        <w:t>oziroma</w:t>
      </w:r>
      <w:r w:rsidR="005E5FE1" w:rsidRPr="005E5FE1">
        <w:rPr>
          <w:rFonts w:ascii="Arial" w:hAnsi="Arial"/>
        </w:rPr>
        <w:t xml:space="preserve"> prometu z eko</w:t>
      </w:r>
      <w:r w:rsidR="005E5FE1">
        <w:rPr>
          <w:rFonts w:ascii="Arial" w:hAnsi="Arial"/>
        </w:rPr>
        <w:t>loškimi</w:t>
      </w:r>
      <w:r w:rsidR="005E5FE1" w:rsidRPr="005E5FE1">
        <w:rPr>
          <w:rFonts w:ascii="Arial" w:hAnsi="Arial"/>
        </w:rPr>
        <w:t xml:space="preserve"> živili</w:t>
      </w:r>
      <w:r w:rsidR="00CE2BFD">
        <w:rPr>
          <w:rFonts w:ascii="Arial" w:hAnsi="Arial"/>
        </w:rPr>
        <w:t>), z</w:t>
      </w:r>
      <w:r w:rsidR="005E5FE1" w:rsidRPr="005E5FE1">
        <w:rPr>
          <w:rFonts w:ascii="Arial" w:hAnsi="Arial"/>
        </w:rPr>
        <w:t xml:space="preserve">aradi </w:t>
      </w:r>
      <w:r w:rsidR="00CE2BFD">
        <w:rPr>
          <w:rFonts w:ascii="Arial" w:hAnsi="Arial"/>
        </w:rPr>
        <w:t xml:space="preserve">česar je </w:t>
      </w:r>
      <w:r w:rsidR="00C37F25">
        <w:rPr>
          <w:rFonts w:ascii="Arial" w:hAnsi="Arial"/>
        </w:rPr>
        <w:t xml:space="preserve">treba </w:t>
      </w:r>
      <w:r w:rsidR="00CE2BFD">
        <w:rPr>
          <w:rFonts w:ascii="Arial" w:hAnsi="Arial"/>
        </w:rPr>
        <w:t xml:space="preserve">odgovore obravnavati skladno z </w:t>
      </w:r>
      <w:r w:rsidR="005E5FE1" w:rsidRPr="005E5FE1">
        <w:rPr>
          <w:rFonts w:ascii="Arial" w:hAnsi="Arial"/>
        </w:rPr>
        <w:t>varovanj</w:t>
      </w:r>
      <w:r w:rsidR="00CE2BFD">
        <w:rPr>
          <w:rFonts w:ascii="Arial" w:hAnsi="Arial"/>
        </w:rPr>
        <w:t>em</w:t>
      </w:r>
      <w:r w:rsidR="005E5FE1" w:rsidRPr="005E5FE1">
        <w:rPr>
          <w:rFonts w:ascii="Arial" w:hAnsi="Arial"/>
        </w:rPr>
        <w:t xml:space="preserve"> poslovnih skrivnosti</w:t>
      </w:r>
      <w:r w:rsidR="00CE2BFD">
        <w:rPr>
          <w:rFonts w:ascii="Arial" w:hAnsi="Arial"/>
        </w:rPr>
        <w:t>. Pr</w:t>
      </w:r>
      <w:r w:rsidR="005E5FE1" w:rsidRPr="005E5FE1">
        <w:rPr>
          <w:rFonts w:ascii="Arial" w:hAnsi="Arial"/>
        </w:rPr>
        <w:t xml:space="preserve">i predstavitvi rezultatov </w:t>
      </w:r>
      <w:r w:rsidR="00CE2BFD">
        <w:rPr>
          <w:rFonts w:ascii="Arial" w:hAnsi="Arial"/>
        </w:rPr>
        <w:t xml:space="preserve">zato </w:t>
      </w:r>
      <w:r w:rsidR="005E5FE1" w:rsidRPr="005E5FE1">
        <w:rPr>
          <w:rFonts w:ascii="Arial" w:hAnsi="Arial"/>
        </w:rPr>
        <w:t xml:space="preserve">ne navajamo odgovorov </w:t>
      </w:r>
      <w:r w:rsidR="006348A2">
        <w:rPr>
          <w:rFonts w:ascii="Arial" w:hAnsi="Arial"/>
        </w:rPr>
        <w:t>oziroma</w:t>
      </w:r>
      <w:r w:rsidR="005E5FE1" w:rsidRPr="005E5FE1">
        <w:rPr>
          <w:rFonts w:ascii="Arial" w:hAnsi="Arial"/>
        </w:rPr>
        <w:t xml:space="preserve"> podatkov o posameznih trgovcih</w:t>
      </w:r>
      <w:r w:rsidR="00CE2BFD">
        <w:rPr>
          <w:rFonts w:ascii="Arial" w:hAnsi="Arial"/>
        </w:rPr>
        <w:t>, ampak so podani na ravni vseh anektiranih kot celote.</w:t>
      </w:r>
      <w:r w:rsidR="00717180">
        <w:rPr>
          <w:rFonts w:ascii="Arial" w:hAnsi="Arial"/>
        </w:rPr>
        <w:t xml:space="preserve"> </w:t>
      </w:r>
    </w:p>
    <w:p w14:paraId="762C74CC" w14:textId="77777777" w:rsidR="00123731" w:rsidRDefault="00123731" w:rsidP="0062580A">
      <w:pPr>
        <w:pStyle w:val="Naslov3"/>
      </w:pPr>
      <w:bookmarkStart w:id="95" w:name="_Toc105440490"/>
      <w:bookmarkStart w:id="96" w:name="_Toc105440697"/>
      <w:bookmarkStart w:id="97" w:name="_Toc105440947"/>
      <w:bookmarkStart w:id="98" w:name="_Toc105441194"/>
      <w:bookmarkStart w:id="99" w:name="_Toc105442082"/>
      <w:bookmarkStart w:id="100" w:name="_Toc107599819"/>
      <w:bookmarkStart w:id="101" w:name="_Toc107600110"/>
      <w:bookmarkStart w:id="102" w:name="_Toc114237041"/>
      <w:bookmarkStart w:id="103" w:name="_Toc114430764"/>
      <w:r w:rsidRPr="00890705">
        <w:t>REZULTATI</w:t>
      </w:r>
      <w:bookmarkEnd w:id="95"/>
      <w:bookmarkEnd w:id="96"/>
      <w:bookmarkEnd w:id="97"/>
      <w:bookmarkEnd w:id="98"/>
      <w:bookmarkEnd w:id="99"/>
      <w:bookmarkEnd w:id="100"/>
      <w:bookmarkEnd w:id="101"/>
      <w:bookmarkEnd w:id="102"/>
      <w:bookmarkEnd w:id="103"/>
    </w:p>
    <w:p w14:paraId="22899D23" w14:textId="77777777" w:rsidR="005E5FE1" w:rsidRPr="005E5FE1" w:rsidRDefault="005E5FE1" w:rsidP="005E5FE1">
      <w:pPr>
        <w:spacing w:line="340" w:lineRule="exact"/>
        <w:rPr>
          <w:rFonts w:ascii="Arial" w:hAnsi="Arial"/>
        </w:rPr>
      </w:pPr>
      <w:r w:rsidRPr="005E5FE1">
        <w:rPr>
          <w:rFonts w:ascii="Arial" w:hAnsi="Arial"/>
        </w:rPr>
        <w:t>Vprašalnik je bil sestavljen iz naslednjih sklopov:</w:t>
      </w:r>
    </w:p>
    <w:p w14:paraId="145E1844" w14:textId="77777777" w:rsidR="005E5FE1" w:rsidRDefault="00931D9B" w:rsidP="0053060B">
      <w:pPr>
        <w:pStyle w:val="Odstavekseznama"/>
        <w:numPr>
          <w:ilvl w:val="0"/>
          <w:numId w:val="21"/>
        </w:numPr>
        <w:spacing w:before="0" w:line="340" w:lineRule="exact"/>
        <w:ind w:left="284" w:hanging="284"/>
        <w:rPr>
          <w:rFonts w:ascii="Arial" w:hAnsi="Arial"/>
        </w:rPr>
      </w:pPr>
      <w:r>
        <w:rPr>
          <w:rFonts w:ascii="Arial" w:hAnsi="Arial"/>
        </w:rPr>
        <w:t>o</w:t>
      </w:r>
      <w:r w:rsidR="005E5FE1" w:rsidRPr="005E5FE1">
        <w:rPr>
          <w:rFonts w:ascii="Arial" w:hAnsi="Arial"/>
        </w:rPr>
        <w:t>bseg</w:t>
      </w:r>
      <w:r w:rsidR="00945F11">
        <w:rPr>
          <w:rFonts w:ascii="Arial" w:hAnsi="Arial"/>
        </w:rPr>
        <w:t>,</w:t>
      </w:r>
      <w:r>
        <w:rPr>
          <w:rFonts w:ascii="Arial" w:hAnsi="Arial"/>
        </w:rPr>
        <w:t xml:space="preserve"> dinamika</w:t>
      </w:r>
      <w:r w:rsidR="005E5FE1" w:rsidRPr="005E5FE1">
        <w:rPr>
          <w:rFonts w:ascii="Arial" w:hAnsi="Arial"/>
        </w:rPr>
        <w:t xml:space="preserve"> </w:t>
      </w:r>
      <w:r w:rsidR="00945F11">
        <w:rPr>
          <w:rFonts w:ascii="Arial" w:hAnsi="Arial"/>
        </w:rPr>
        <w:t xml:space="preserve">in kanali </w:t>
      </w:r>
      <w:r w:rsidR="005E5FE1" w:rsidRPr="005E5FE1">
        <w:rPr>
          <w:rFonts w:ascii="Arial" w:hAnsi="Arial"/>
        </w:rPr>
        <w:t xml:space="preserve">nabave </w:t>
      </w:r>
      <w:r w:rsidR="001279C9">
        <w:rPr>
          <w:rFonts w:ascii="Arial" w:hAnsi="Arial"/>
        </w:rPr>
        <w:t xml:space="preserve">ter prodaje </w:t>
      </w:r>
      <w:r w:rsidR="005E5FE1" w:rsidRPr="005E5FE1">
        <w:rPr>
          <w:rFonts w:ascii="Arial" w:hAnsi="Arial"/>
        </w:rPr>
        <w:t>eko</w:t>
      </w:r>
      <w:r w:rsidR="005E5FE1">
        <w:rPr>
          <w:rFonts w:ascii="Arial" w:hAnsi="Arial"/>
        </w:rPr>
        <w:t xml:space="preserve">loških </w:t>
      </w:r>
      <w:r w:rsidR="005E5FE1" w:rsidRPr="005E5FE1">
        <w:rPr>
          <w:rFonts w:ascii="Arial" w:hAnsi="Arial"/>
        </w:rPr>
        <w:t>živil,</w:t>
      </w:r>
    </w:p>
    <w:p w14:paraId="78D5A64B" w14:textId="77777777" w:rsidR="005E5FE1" w:rsidRPr="005E5FE1" w:rsidRDefault="005E5FE1" w:rsidP="0053060B">
      <w:pPr>
        <w:pStyle w:val="Odstavekseznama"/>
        <w:numPr>
          <w:ilvl w:val="0"/>
          <w:numId w:val="21"/>
        </w:numPr>
        <w:spacing w:before="0" w:line="340" w:lineRule="exact"/>
        <w:ind w:left="284" w:hanging="284"/>
        <w:rPr>
          <w:rFonts w:ascii="Arial" w:hAnsi="Arial"/>
        </w:rPr>
      </w:pPr>
      <w:r w:rsidRPr="005E5FE1">
        <w:rPr>
          <w:rFonts w:ascii="Arial" w:hAnsi="Arial"/>
        </w:rPr>
        <w:t>mnenje o ponudbi slovenskih ekoloških živil in</w:t>
      </w:r>
    </w:p>
    <w:p w14:paraId="375970ED" w14:textId="77777777" w:rsidR="005E5FE1" w:rsidRPr="005E5FE1" w:rsidRDefault="005E5FE1" w:rsidP="0053060B">
      <w:pPr>
        <w:pStyle w:val="Odstavekseznama"/>
        <w:numPr>
          <w:ilvl w:val="0"/>
          <w:numId w:val="21"/>
        </w:numPr>
        <w:spacing w:before="0" w:line="340" w:lineRule="exact"/>
        <w:ind w:left="284" w:hanging="284"/>
        <w:rPr>
          <w:rFonts w:ascii="Arial" w:hAnsi="Arial"/>
        </w:rPr>
      </w:pPr>
      <w:r w:rsidRPr="005E5FE1">
        <w:rPr>
          <w:rFonts w:ascii="Arial" w:hAnsi="Arial"/>
        </w:rPr>
        <w:t>predlogi za izboljšanje stanja na področju prodaje slovenskih ekoloških živil.</w:t>
      </w:r>
    </w:p>
    <w:p w14:paraId="7D4DFA4D" w14:textId="77777777" w:rsidR="00931D9B" w:rsidRDefault="00931D9B" w:rsidP="0062580A">
      <w:pPr>
        <w:pStyle w:val="Naslov4"/>
      </w:pPr>
      <w:r>
        <w:t>Obseg</w:t>
      </w:r>
      <w:r w:rsidR="00945F11">
        <w:t>,</w:t>
      </w:r>
      <w:r>
        <w:t xml:space="preserve"> dinamika </w:t>
      </w:r>
      <w:r w:rsidR="00945F11">
        <w:t xml:space="preserve">in kanali </w:t>
      </w:r>
      <w:r>
        <w:t>nabave</w:t>
      </w:r>
      <w:r w:rsidR="001279C9">
        <w:t xml:space="preserve"> ter prodaje</w:t>
      </w:r>
      <w:r>
        <w:t xml:space="preserve"> ekoloških živil</w:t>
      </w:r>
    </w:p>
    <w:p w14:paraId="338863BE" w14:textId="77777777" w:rsidR="00F85FB4" w:rsidRPr="0062580A" w:rsidRDefault="00F85FB4" w:rsidP="0062580A">
      <w:pPr>
        <w:pStyle w:val="Naslov5"/>
      </w:pPr>
      <w:r w:rsidRPr="005D0E2E">
        <w:rPr>
          <w:color w:val="000000" w:themeColor="text1"/>
        </w:rPr>
        <w:t>Obseg nabave</w:t>
      </w:r>
      <w:r w:rsidR="001279C9" w:rsidRPr="005D0E2E">
        <w:rPr>
          <w:color w:val="000000" w:themeColor="text1"/>
        </w:rPr>
        <w:t xml:space="preserve"> in prodaje</w:t>
      </w:r>
    </w:p>
    <w:p w14:paraId="12674EF6" w14:textId="4D4A0EF0" w:rsidR="005E5FE1" w:rsidRPr="005E5FE1" w:rsidRDefault="005E5FE1" w:rsidP="005E5FE1">
      <w:pPr>
        <w:spacing w:line="340" w:lineRule="exact"/>
        <w:rPr>
          <w:rFonts w:ascii="Arial" w:hAnsi="Arial"/>
        </w:rPr>
      </w:pPr>
      <w:r w:rsidRPr="005E5FE1">
        <w:rPr>
          <w:rFonts w:ascii="Arial" w:hAnsi="Arial"/>
        </w:rPr>
        <w:t>V zadnjih letih se je ponudba eko</w:t>
      </w:r>
      <w:r w:rsidR="00931D9B">
        <w:rPr>
          <w:rFonts w:ascii="Arial" w:hAnsi="Arial"/>
        </w:rPr>
        <w:t>loških</w:t>
      </w:r>
      <w:r w:rsidRPr="005E5FE1">
        <w:rPr>
          <w:rFonts w:ascii="Arial" w:hAnsi="Arial"/>
        </w:rPr>
        <w:t xml:space="preserve"> živil v trgovskih verigah močno povečala, zato lahko najdemo eko</w:t>
      </w:r>
      <w:r w:rsidR="00931D9B">
        <w:rPr>
          <w:rFonts w:ascii="Arial" w:hAnsi="Arial"/>
        </w:rPr>
        <w:t>loška</w:t>
      </w:r>
      <w:r w:rsidRPr="005E5FE1">
        <w:rPr>
          <w:rFonts w:ascii="Arial" w:hAnsi="Arial"/>
        </w:rPr>
        <w:t xml:space="preserve"> živila v </w:t>
      </w:r>
      <w:r w:rsidR="00C37F25">
        <w:rPr>
          <w:rFonts w:ascii="Arial" w:hAnsi="Arial"/>
        </w:rPr>
        <w:t xml:space="preserve">tako rekoč </w:t>
      </w:r>
      <w:r w:rsidRPr="005E5FE1">
        <w:rPr>
          <w:rFonts w:ascii="Arial" w:hAnsi="Arial"/>
        </w:rPr>
        <w:t xml:space="preserve">vseh kategorijah živil. Prav tako se je </w:t>
      </w:r>
      <w:r w:rsidR="00C37F25" w:rsidRPr="005E5FE1">
        <w:rPr>
          <w:rFonts w:ascii="Arial" w:hAnsi="Arial"/>
        </w:rPr>
        <w:t xml:space="preserve">povečal </w:t>
      </w:r>
      <w:r w:rsidR="004F7FFE">
        <w:rPr>
          <w:rFonts w:ascii="Arial" w:hAnsi="Arial"/>
        </w:rPr>
        <w:t xml:space="preserve">obseg </w:t>
      </w:r>
      <w:r w:rsidRPr="005E5FE1">
        <w:rPr>
          <w:rFonts w:ascii="Arial" w:hAnsi="Arial"/>
        </w:rPr>
        <w:t>slovenskih eko</w:t>
      </w:r>
      <w:r w:rsidR="00931D9B">
        <w:rPr>
          <w:rFonts w:ascii="Arial" w:hAnsi="Arial"/>
        </w:rPr>
        <w:t>loških</w:t>
      </w:r>
      <w:r w:rsidRPr="005E5FE1">
        <w:rPr>
          <w:rFonts w:ascii="Arial" w:hAnsi="Arial"/>
        </w:rPr>
        <w:t xml:space="preserve"> živil. </w:t>
      </w:r>
    </w:p>
    <w:p w14:paraId="204CEC2A" w14:textId="7E8BEB58" w:rsidR="007A4C07" w:rsidRDefault="00F8161C" w:rsidP="007A4C07">
      <w:pPr>
        <w:spacing w:line="340" w:lineRule="exact"/>
        <w:rPr>
          <w:rFonts w:ascii="Arial" w:hAnsi="Arial"/>
        </w:rPr>
      </w:pPr>
      <w:r>
        <w:rPr>
          <w:rFonts w:ascii="Arial" w:hAnsi="Arial"/>
        </w:rPr>
        <w:t>Glede na a</w:t>
      </w:r>
      <w:r w:rsidR="005E5FE1" w:rsidRPr="005E5FE1">
        <w:rPr>
          <w:rFonts w:ascii="Arial" w:hAnsi="Arial"/>
        </w:rPr>
        <w:t>naliz</w:t>
      </w:r>
      <w:r>
        <w:rPr>
          <w:rFonts w:ascii="Arial" w:hAnsi="Arial"/>
        </w:rPr>
        <w:t xml:space="preserve">o in naše ocene, </w:t>
      </w:r>
      <w:r w:rsidR="005E5FE1" w:rsidRPr="005E5FE1">
        <w:rPr>
          <w:rFonts w:ascii="Arial" w:hAnsi="Arial"/>
        </w:rPr>
        <w:t>se delež eko</w:t>
      </w:r>
      <w:r w:rsidR="00931D9B">
        <w:rPr>
          <w:rFonts w:ascii="Arial" w:hAnsi="Arial"/>
        </w:rPr>
        <w:t>loških</w:t>
      </w:r>
      <w:r w:rsidR="005E5FE1" w:rsidRPr="005E5FE1">
        <w:rPr>
          <w:rFonts w:ascii="Arial" w:hAnsi="Arial"/>
        </w:rPr>
        <w:t xml:space="preserve"> živil v živilskih trgovskih verigah </w:t>
      </w:r>
      <w:r w:rsidR="00931D9B">
        <w:rPr>
          <w:rFonts w:ascii="Arial" w:hAnsi="Arial"/>
        </w:rPr>
        <w:t xml:space="preserve">(vključno z diskontnimi trgovci) </w:t>
      </w:r>
      <w:r w:rsidR="005E5FE1" w:rsidRPr="005E5FE1">
        <w:rPr>
          <w:rFonts w:ascii="Arial" w:hAnsi="Arial"/>
        </w:rPr>
        <w:t>giblje od 0,5</w:t>
      </w:r>
      <w:r w:rsidR="001F4F16">
        <w:rPr>
          <w:rFonts w:ascii="Arial" w:hAnsi="Arial"/>
        </w:rPr>
        <w:t xml:space="preserve"> </w:t>
      </w:r>
      <w:r w:rsidR="005E5FE1" w:rsidRPr="005E5FE1">
        <w:rPr>
          <w:rFonts w:ascii="Arial" w:hAnsi="Arial"/>
        </w:rPr>
        <w:t xml:space="preserve">% do </w:t>
      </w:r>
      <w:r w:rsidR="004F7FFE">
        <w:rPr>
          <w:rFonts w:ascii="Arial" w:hAnsi="Arial"/>
        </w:rPr>
        <w:t>4</w:t>
      </w:r>
      <w:r w:rsidR="001F4F16">
        <w:rPr>
          <w:rFonts w:ascii="Arial" w:hAnsi="Arial"/>
        </w:rPr>
        <w:t xml:space="preserve"> </w:t>
      </w:r>
      <w:r w:rsidR="005E5FE1" w:rsidRPr="005E5FE1">
        <w:rPr>
          <w:rFonts w:ascii="Arial" w:hAnsi="Arial"/>
        </w:rPr>
        <w:t>%, v eni trgovski verigi je ta delež opazno višji</w:t>
      </w:r>
      <w:r w:rsidR="00C37F25">
        <w:rPr>
          <w:rFonts w:ascii="Arial" w:hAnsi="Arial"/>
        </w:rPr>
        <w:t>,</w:t>
      </w:r>
      <w:r w:rsidR="00931D9B">
        <w:rPr>
          <w:rFonts w:ascii="Arial" w:hAnsi="Arial"/>
        </w:rPr>
        <w:t xml:space="preserve"> </w:t>
      </w:r>
      <w:r w:rsidR="005E5FE1" w:rsidRPr="005E5FE1">
        <w:rPr>
          <w:rFonts w:ascii="Arial" w:hAnsi="Arial"/>
        </w:rPr>
        <w:t>in sicer 8</w:t>
      </w:r>
      <w:r w:rsidR="001F4F16">
        <w:rPr>
          <w:rFonts w:ascii="Arial" w:hAnsi="Arial"/>
        </w:rPr>
        <w:t xml:space="preserve"> </w:t>
      </w:r>
      <w:r w:rsidR="005E5FE1" w:rsidRPr="005E5FE1">
        <w:rPr>
          <w:rFonts w:ascii="Arial" w:hAnsi="Arial"/>
        </w:rPr>
        <w:t xml:space="preserve">%. </w:t>
      </w:r>
      <w:r w:rsidR="00931D9B">
        <w:rPr>
          <w:rFonts w:ascii="Arial" w:hAnsi="Arial"/>
        </w:rPr>
        <w:t xml:space="preserve">V </w:t>
      </w:r>
      <w:r w:rsidR="007A4C07">
        <w:rPr>
          <w:rFonts w:ascii="Arial" w:hAnsi="Arial"/>
        </w:rPr>
        <w:t xml:space="preserve">nekaterih </w:t>
      </w:r>
      <w:r w:rsidR="00CE2BFD">
        <w:rPr>
          <w:rFonts w:ascii="Arial" w:hAnsi="Arial"/>
        </w:rPr>
        <w:t xml:space="preserve">specializiranih </w:t>
      </w:r>
      <w:r w:rsidR="00931D9B">
        <w:rPr>
          <w:rFonts w:ascii="Arial" w:hAnsi="Arial"/>
        </w:rPr>
        <w:t>trgovskih verigah</w:t>
      </w:r>
      <w:r w:rsidR="00CE2BFD">
        <w:rPr>
          <w:rFonts w:ascii="Arial" w:hAnsi="Arial"/>
        </w:rPr>
        <w:t xml:space="preserve"> lahko </w:t>
      </w:r>
      <w:r w:rsidR="007A4C07">
        <w:rPr>
          <w:rFonts w:ascii="Arial" w:hAnsi="Arial"/>
        </w:rPr>
        <w:t xml:space="preserve">delež ekoloških živil </w:t>
      </w:r>
      <w:r w:rsidR="00CE2BFD">
        <w:rPr>
          <w:rFonts w:ascii="Arial" w:hAnsi="Arial"/>
        </w:rPr>
        <w:t xml:space="preserve">znaša tudi </w:t>
      </w:r>
      <w:r w:rsidR="007A4C07">
        <w:rPr>
          <w:rFonts w:ascii="Arial" w:hAnsi="Arial"/>
        </w:rPr>
        <w:t>90</w:t>
      </w:r>
      <w:r w:rsidR="001F4F16">
        <w:rPr>
          <w:rFonts w:ascii="Arial" w:hAnsi="Arial"/>
        </w:rPr>
        <w:t xml:space="preserve"> </w:t>
      </w:r>
      <w:r w:rsidR="007A4C07">
        <w:rPr>
          <w:rFonts w:ascii="Arial" w:hAnsi="Arial"/>
        </w:rPr>
        <w:t xml:space="preserve">%. Tu gre za </w:t>
      </w:r>
      <w:r w:rsidR="00931D9B">
        <w:rPr>
          <w:rFonts w:ascii="Arial" w:hAnsi="Arial"/>
        </w:rPr>
        <w:t xml:space="preserve">ekološke živilske </w:t>
      </w:r>
      <w:r w:rsidR="007A4C07">
        <w:rPr>
          <w:rFonts w:ascii="Arial" w:hAnsi="Arial"/>
        </w:rPr>
        <w:t>trgovske verige ter za trgovske verige, ki niso primarno živilske</w:t>
      </w:r>
      <w:r w:rsidR="00F55DD7">
        <w:rPr>
          <w:rFonts w:ascii="Arial" w:hAnsi="Arial"/>
        </w:rPr>
        <w:t xml:space="preserve">, </w:t>
      </w:r>
      <w:r w:rsidR="00CE2BFD">
        <w:rPr>
          <w:rFonts w:ascii="Arial" w:hAnsi="Arial"/>
        </w:rPr>
        <w:t xml:space="preserve">v </w:t>
      </w:r>
      <w:r w:rsidR="00F55DD7">
        <w:rPr>
          <w:rFonts w:ascii="Arial" w:hAnsi="Arial"/>
        </w:rPr>
        <w:t>ponudb</w:t>
      </w:r>
      <w:r w:rsidR="00CE2BFD">
        <w:rPr>
          <w:rFonts w:ascii="Arial" w:hAnsi="Arial"/>
        </w:rPr>
        <w:t>i</w:t>
      </w:r>
      <w:r w:rsidR="007A4C07">
        <w:rPr>
          <w:rFonts w:ascii="Arial" w:hAnsi="Arial"/>
        </w:rPr>
        <w:t xml:space="preserve"> živil</w:t>
      </w:r>
      <w:r w:rsidR="00CE2BFD">
        <w:rPr>
          <w:rFonts w:ascii="Arial" w:hAnsi="Arial"/>
        </w:rPr>
        <w:t xml:space="preserve"> </w:t>
      </w:r>
      <w:r w:rsidR="00F55DD7">
        <w:rPr>
          <w:rFonts w:ascii="Arial" w:hAnsi="Arial"/>
        </w:rPr>
        <w:t xml:space="preserve">pa </w:t>
      </w:r>
      <w:r w:rsidR="008A6CD5">
        <w:rPr>
          <w:rFonts w:ascii="Arial" w:hAnsi="Arial"/>
        </w:rPr>
        <w:t xml:space="preserve">velik </w:t>
      </w:r>
      <w:r w:rsidR="007A4C07">
        <w:rPr>
          <w:rFonts w:ascii="Arial" w:hAnsi="Arial"/>
        </w:rPr>
        <w:t xml:space="preserve">poudarek </w:t>
      </w:r>
      <w:r w:rsidR="00CE2BFD">
        <w:rPr>
          <w:rFonts w:ascii="Arial" w:hAnsi="Arial"/>
        </w:rPr>
        <w:t xml:space="preserve">namenjajo </w:t>
      </w:r>
      <w:r w:rsidR="00F55DD7">
        <w:rPr>
          <w:rFonts w:ascii="Arial" w:hAnsi="Arial"/>
        </w:rPr>
        <w:t>prav</w:t>
      </w:r>
      <w:r w:rsidR="007A4C07">
        <w:rPr>
          <w:rFonts w:ascii="Arial" w:hAnsi="Arial"/>
        </w:rPr>
        <w:t xml:space="preserve"> ekološ</w:t>
      </w:r>
      <w:r w:rsidR="00F55DD7">
        <w:rPr>
          <w:rFonts w:ascii="Arial" w:hAnsi="Arial"/>
        </w:rPr>
        <w:t>ki</w:t>
      </w:r>
      <w:r w:rsidR="00CE2BFD">
        <w:rPr>
          <w:rFonts w:ascii="Arial" w:hAnsi="Arial"/>
        </w:rPr>
        <w:t>m živilom</w:t>
      </w:r>
      <w:r w:rsidR="007A4C07">
        <w:rPr>
          <w:rFonts w:ascii="Arial" w:hAnsi="Arial"/>
        </w:rPr>
        <w:t>.</w:t>
      </w:r>
    </w:p>
    <w:p w14:paraId="420CD4F5" w14:textId="4EAB0AC9" w:rsidR="005E5FE1" w:rsidRDefault="005E5FE1" w:rsidP="008F0C99">
      <w:pPr>
        <w:spacing w:line="340" w:lineRule="exact"/>
        <w:rPr>
          <w:rFonts w:ascii="Arial" w:hAnsi="Arial"/>
        </w:rPr>
      </w:pPr>
      <w:r w:rsidRPr="005E5FE1">
        <w:rPr>
          <w:rFonts w:ascii="Arial" w:hAnsi="Arial"/>
        </w:rPr>
        <w:t>Pri deležu slovenskih eko</w:t>
      </w:r>
      <w:r w:rsidR="008F0C99">
        <w:rPr>
          <w:rFonts w:ascii="Arial" w:hAnsi="Arial"/>
        </w:rPr>
        <w:t>loških</w:t>
      </w:r>
      <w:r w:rsidRPr="005E5FE1">
        <w:rPr>
          <w:rFonts w:ascii="Arial" w:hAnsi="Arial"/>
        </w:rPr>
        <w:t xml:space="preserve"> živil (</w:t>
      </w:r>
      <w:r w:rsidR="008F0C99">
        <w:rPr>
          <w:rFonts w:ascii="Arial" w:hAnsi="Arial"/>
        </w:rPr>
        <w:t xml:space="preserve">znotraj </w:t>
      </w:r>
      <w:r w:rsidRPr="005E5FE1">
        <w:rPr>
          <w:rFonts w:ascii="Arial" w:hAnsi="Arial"/>
        </w:rPr>
        <w:t>vseh</w:t>
      </w:r>
      <w:r w:rsidR="0012323B">
        <w:rPr>
          <w:rFonts w:ascii="Arial" w:hAnsi="Arial"/>
        </w:rPr>
        <w:t xml:space="preserve"> </w:t>
      </w:r>
      <w:r w:rsidRPr="005E5FE1">
        <w:rPr>
          <w:rFonts w:ascii="Arial" w:hAnsi="Arial"/>
        </w:rPr>
        <w:t>eko</w:t>
      </w:r>
      <w:r w:rsidR="008F0C99">
        <w:rPr>
          <w:rFonts w:ascii="Arial" w:hAnsi="Arial"/>
        </w:rPr>
        <w:t>loških</w:t>
      </w:r>
      <w:r w:rsidRPr="005E5FE1">
        <w:rPr>
          <w:rFonts w:ascii="Arial" w:hAnsi="Arial"/>
        </w:rPr>
        <w:t xml:space="preserve"> živil) pa je slika obratna</w:t>
      </w:r>
      <w:r w:rsidR="008F0C99">
        <w:rPr>
          <w:rFonts w:ascii="Arial" w:hAnsi="Arial"/>
        </w:rPr>
        <w:t>. V</w:t>
      </w:r>
      <w:r w:rsidRPr="005E5FE1">
        <w:rPr>
          <w:rFonts w:ascii="Arial" w:hAnsi="Arial"/>
        </w:rPr>
        <w:t xml:space="preserve"> </w:t>
      </w:r>
      <w:r w:rsidR="008F0C99">
        <w:rPr>
          <w:rFonts w:ascii="Arial" w:hAnsi="Arial"/>
        </w:rPr>
        <w:t xml:space="preserve">večjih </w:t>
      </w:r>
      <w:r w:rsidRPr="005E5FE1">
        <w:rPr>
          <w:rFonts w:ascii="Arial" w:hAnsi="Arial"/>
        </w:rPr>
        <w:t xml:space="preserve">živilskih trgovskih verigah se ta delež </w:t>
      </w:r>
      <w:r w:rsidR="00EB4B2C">
        <w:rPr>
          <w:rFonts w:ascii="Arial" w:hAnsi="Arial"/>
        </w:rPr>
        <w:t xml:space="preserve">v povprečju </w:t>
      </w:r>
      <w:r w:rsidRPr="005E5FE1">
        <w:rPr>
          <w:rFonts w:ascii="Arial" w:hAnsi="Arial"/>
        </w:rPr>
        <w:t xml:space="preserve">giblje </w:t>
      </w:r>
      <w:r w:rsidR="008F0C99">
        <w:rPr>
          <w:rFonts w:ascii="Arial" w:hAnsi="Arial"/>
        </w:rPr>
        <w:t>ok</w:t>
      </w:r>
      <w:r w:rsidR="0012323B">
        <w:rPr>
          <w:rFonts w:ascii="Arial" w:hAnsi="Arial"/>
        </w:rPr>
        <w:t>oli</w:t>
      </w:r>
      <w:r w:rsidRPr="005E5FE1">
        <w:rPr>
          <w:rFonts w:ascii="Arial" w:hAnsi="Arial"/>
        </w:rPr>
        <w:t xml:space="preserve"> 15</w:t>
      </w:r>
      <w:r w:rsidR="001F4F16">
        <w:rPr>
          <w:rFonts w:ascii="Arial" w:hAnsi="Arial"/>
        </w:rPr>
        <w:t xml:space="preserve"> </w:t>
      </w:r>
      <w:r w:rsidR="008F0C99">
        <w:rPr>
          <w:rFonts w:ascii="Arial" w:hAnsi="Arial"/>
        </w:rPr>
        <w:t>%. Manjše živilske trgovske verige imajo med ekološkimi živili večji delež slovenskih, 50</w:t>
      </w:r>
      <w:r w:rsidR="001F4F16">
        <w:rPr>
          <w:rFonts w:ascii="Arial" w:hAnsi="Arial"/>
        </w:rPr>
        <w:t xml:space="preserve"> </w:t>
      </w:r>
      <w:r w:rsidR="008F0C99">
        <w:rPr>
          <w:rFonts w:ascii="Arial" w:hAnsi="Arial"/>
        </w:rPr>
        <w:t xml:space="preserve">% in tudi več. Pri </w:t>
      </w:r>
      <w:r w:rsidR="004940F7">
        <w:rPr>
          <w:rFonts w:ascii="Arial" w:hAnsi="Arial"/>
        </w:rPr>
        <w:t>drugih</w:t>
      </w:r>
      <w:r w:rsidR="004940F7" w:rsidRPr="005E5FE1">
        <w:rPr>
          <w:rFonts w:ascii="Arial" w:hAnsi="Arial"/>
        </w:rPr>
        <w:t xml:space="preserve"> </w:t>
      </w:r>
      <w:r w:rsidRPr="005E5FE1">
        <w:rPr>
          <w:rFonts w:ascii="Arial" w:hAnsi="Arial"/>
        </w:rPr>
        <w:t xml:space="preserve">tipih </w:t>
      </w:r>
      <w:r w:rsidR="008F0C99">
        <w:rPr>
          <w:rFonts w:ascii="Arial" w:hAnsi="Arial"/>
        </w:rPr>
        <w:t xml:space="preserve">trgovin </w:t>
      </w:r>
      <w:r w:rsidR="001F534A">
        <w:rPr>
          <w:rFonts w:ascii="Arial" w:hAnsi="Arial"/>
        </w:rPr>
        <w:t xml:space="preserve">(npr. specializirane ekološke trgovine) </w:t>
      </w:r>
      <w:r w:rsidR="008F0C99">
        <w:rPr>
          <w:rFonts w:ascii="Arial" w:hAnsi="Arial"/>
        </w:rPr>
        <w:t xml:space="preserve">pa </w:t>
      </w:r>
      <w:r w:rsidR="0012323B">
        <w:rPr>
          <w:rFonts w:ascii="Arial" w:hAnsi="Arial"/>
        </w:rPr>
        <w:t>je</w:t>
      </w:r>
      <w:r w:rsidR="008F0C99">
        <w:rPr>
          <w:rFonts w:ascii="Arial" w:hAnsi="Arial"/>
        </w:rPr>
        <w:t xml:space="preserve"> </w:t>
      </w:r>
      <w:r w:rsidRPr="005E5FE1">
        <w:rPr>
          <w:rFonts w:ascii="Arial" w:hAnsi="Arial"/>
        </w:rPr>
        <w:t xml:space="preserve">delež </w:t>
      </w:r>
      <w:r w:rsidR="008F0C99">
        <w:rPr>
          <w:rFonts w:ascii="Arial" w:hAnsi="Arial"/>
        </w:rPr>
        <w:t xml:space="preserve">slovenskih ekoloških živil </w:t>
      </w:r>
      <w:r w:rsidR="0012323B">
        <w:rPr>
          <w:rFonts w:ascii="Arial" w:hAnsi="Arial"/>
        </w:rPr>
        <w:t xml:space="preserve">nižji in se </w:t>
      </w:r>
      <w:r w:rsidR="008F0C99">
        <w:rPr>
          <w:rFonts w:ascii="Arial" w:hAnsi="Arial"/>
        </w:rPr>
        <w:t xml:space="preserve">giblje </w:t>
      </w:r>
      <w:r w:rsidRPr="005E5FE1">
        <w:rPr>
          <w:rFonts w:ascii="Arial" w:hAnsi="Arial"/>
        </w:rPr>
        <w:t>okoli 10</w:t>
      </w:r>
      <w:r w:rsidR="001F4F16">
        <w:rPr>
          <w:rFonts w:ascii="Arial" w:hAnsi="Arial"/>
        </w:rPr>
        <w:t xml:space="preserve"> </w:t>
      </w:r>
      <w:r w:rsidRPr="005E5FE1">
        <w:rPr>
          <w:rFonts w:ascii="Arial" w:hAnsi="Arial"/>
        </w:rPr>
        <w:t>%</w:t>
      </w:r>
      <w:r w:rsidR="006F110A">
        <w:rPr>
          <w:rFonts w:ascii="Arial" w:hAnsi="Arial"/>
        </w:rPr>
        <w:t xml:space="preserve"> ali manj</w:t>
      </w:r>
      <w:r w:rsidRPr="005E5FE1">
        <w:rPr>
          <w:rFonts w:ascii="Arial" w:hAnsi="Arial"/>
        </w:rPr>
        <w:t xml:space="preserve">. </w:t>
      </w:r>
    </w:p>
    <w:p w14:paraId="0152A2B5" w14:textId="77777777" w:rsidR="000B36E9" w:rsidRDefault="000B36E9">
      <w:pPr>
        <w:suppressAutoHyphens w:val="0"/>
        <w:spacing w:before="0"/>
        <w:jc w:val="left"/>
        <w:rPr>
          <w:rFonts w:ascii="Arial" w:hAnsi="Arial"/>
          <w:b/>
          <w:bCs/>
        </w:rPr>
      </w:pPr>
      <w:r>
        <w:rPr>
          <w:rFonts w:ascii="Arial" w:hAnsi="Arial"/>
          <w:b/>
          <w:bCs/>
        </w:rPr>
        <w:br w:type="page"/>
      </w:r>
    </w:p>
    <w:p w14:paraId="79BDFB59" w14:textId="2BD4ADE5" w:rsidR="001F534A" w:rsidRDefault="000B36E9" w:rsidP="000B36E9">
      <w:pPr>
        <w:spacing w:line="340" w:lineRule="exact"/>
        <w:rPr>
          <w:rFonts w:ascii="Arial" w:hAnsi="Arial"/>
        </w:rPr>
      </w:pPr>
      <w:r w:rsidRPr="0049416F">
        <w:rPr>
          <w:rFonts w:ascii="Arial" w:hAnsi="Arial"/>
          <w:b/>
          <w:bCs/>
          <w:color w:val="C00000"/>
        </w:rPr>
        <w:lastRenderedPageBreak/>
        <w:t>Izračun vrednosti prodaje ekoloških živil</w:t>
      </w:r>
      <w:r w:rsidRPr="00B27BC3">
        <w:rPr>
          <w:rFonts w:ascii="Arial" w:hAnsi="Arial"/>
          <w:color w:val="EA5C5C"/>
        </w:rPr>
        <w:t xml:space="preserve"> </w:t>
      </w:r>
      <w:r w:rsidRPr="000B36E9">
        <w:rPr>
          <w:rFonts w:ascii="Arial" w:hAnsi="Arial"/>
        </w:rPr>
        <w:t>temelji na podatkih</w:t>
      </w:r>
      <w:r w:rsidR="00DA5D32">
        <w:rPr>
          <w:rFonts w:ascii="Arial" w:hAnsi="Arial"/>
        </w:rPr>
        <w:t xml:space="preserve"> oziroma ocenah</w:t>
      </w:r>
      <w:r w:rsidR="004940F7">
        <w:rPr>
          <w:rFonts w:ascii="Arial" w:hAnsi="Arial"/>
        </w:rPr>
        <w:t>,</w:t>
      </w:r>
      <w:r w:rsidRPr="000B36E9">
        <w:rPr>
          <w:rFonts w:ascii="Arial" w:hAnsi="Arial"/>
        </w:rPr>
        <w:t xml:space="preserve"> </w:t>
      </w:r>
      <w:r w:rsidR="004940F7" w:rsidRPr="000B36E9">
        <w:rPr>
          <w:rFonts w:ascii="Arial" w:hAnsi="Arial"/>
        </w:rPr>
        <w:t xml:space="preserve">prejetih </w:t>
      </w:r>
      <w:r w:rsidR="004940F7">
        <w:rPr>
          <w:rFonts w:ascii="Arial" w:hAnsi="Arial"/>
        </w:rPr>
        <w:t>od</w:t>
      </w:r>
      <w:r w:rsidRPr="000B36E9">
        <w:rPr>
          <w:rFonts w:ascii="Arial" w:hAnsi="Arial"/>
        </w:rPr>
        <w:t xml:space="preserve"> trgovcev, </w:t>
      </w:r>
      <w:r w:rsidR="004940F7">
        <w:rPr>
          <w:rFonts w:ascii="Arial" w:hAnsi="Arial"/>
        </w:rPr>
        <w:t xml:space="preserve">na </w:t>
      </w:r>
      <w:r w:rsidRPr="000B36E9">
        <w:rPr>
          <w:rFonts w:ascii="Arial" w:hAnsi="Arial"/>
        </w:rPr>
        <w:t>deležu eko</w:t>
      </w:r>
      <w:r>
        <w:rPr>
          <w:rFonts w:ascii="Arial" w:hAnsi="Arial"/>
        </w:rPr>
        <w:t>loških</w:t>
      </w:r>
      <w:r w:rsidRPr="000B36E9">
        <w:rPr>
          <w:rFonts w:ascii="Arial" w:hAnsi="Arial"/>
        </w:rPr>
        <w:t xml:space="preserve"> živil (med vsemi živili) ali/in vrednost</w:t>
      </w:r>
      <w:r>
        <w:rPr>
          <w:rFonts w:ascii="Arial" w:hAnsi="Arial"/>
        </w:rPr>
        <w:t>i</w:t>
      </w:r>
      <w:r w:rsidRPr="000B36E9">
        <w:rPr>
          <w:rFonts w:ascii="Arial" w:hAnsi="Arial"/>
        </w:rPr>
        <w:t xml:space="preserve"> prodaje eko</w:t>
      </w:r>
      <w:r>
        <w:rPr>
          <w:rFonts w:ascii="Arial" w:hAnsi="Arial"/>
        </w:rPr>
        <w:t>loških</w:t>
      </w:r>
      <w:r w:rsidRPr="000B36E9">
        <w:rPr>
          <w:rFonts w:ascii="Arial" w:hAnsi="Arial"/>
        </w:rPr>
        <w:t xml:space="preserve"> živil ter lastnih ocenah za tiste trgovce, ki nam teh podatkov niso posredovali. Pri izračunu smo si pomagali tudi s statističnimi podatki o prihodkih od prodaje hrane in pijače (SURS, 2019) ter tržnih deležih posameznih trgovc</w:t>
      </w:r>
      <w:r>
        <w:rPr>
          <w:rFonts w:ascii="Arial" w:hAnsi="Arial"/>
        </w:rPr>
        <w:t>ev</w:t>
      </w:r>
      <w:r w:rsidRPr="000B36E9">
        <w:rPr>
          <w:rFonts w:ascii="Arial" w:hAnsi="Arial"/>
        </w:rPr>
        <w:t xml:space="preserve"> (</w:t>
      </w:r>
      <w:proofErr w:type="spellStart"/>
      <w:r w:rsidR="001F534A">
        <w:rPr>
          <w:rFonts w:ascii="Arial" w:hAnsi="Arial"/>
        </w:rPr>
        <w:t>Bratanič</w:t>
      </w:r>
      <w:proofErr w:type="spellEnd"/>
      <w:r w:rsidR="001F534A">
        <w:rPr>
          <w:rFonts w:ascii="Arial" w:hAnsi="Arial"/>
        </w:rPr>
        <w:t>, 2018).</w:t>
      </w:r>
    </w:p>
    <w:p w14:paraId="32956B4C" w14:textId="389682D6" w:rsidR="002E4A6C" w:rsidRPr="0049416F" w:rsidRDefault="000B36E9" w:rsidP="000B36E9">
      <w:pPr>
        <w:spacing w:line="340" w:lineRule="exact"/>
        <w:rPr>
          <w:rFonts w:ascii="Arial" w:hAnsi="Arial"/>
          <w:color w:val="C00000"/>
        </w:rPr>
      </w:pPr>
      <w:bookmarkStart w:id="104" w:name="_Hlk113103097"/>
      <w:r w:rsidRPr="000B36E9">
        <w:rPr>
          <w:rFonts w:ascii="Arial" w:hAnsi="Arial"/>
        </w:rPr>
        <w:t>Po naših ocenah znaša skupni prihodek od prodaje eko</w:t>
      </w:r>
      <w:r>
        <w:rPr>
          <w:rFonts w:ascii="Arial" w:hAnsi="Arial"/>
        </w:rPr>
        <w:t>loških</w:t>
      </w:r>
      <w:r w:rsidRPr="000B36E9">
        <w:rPr>
          <w:rFonts w:ascii="Arial" w:hAnsi="Arial"/>
        </w:rPr>
        <w:t xml:space="preserve"> živil v trgovskih verigah (za leto 2019) okoli </w:t>
      </w:r>
      <w:r w:rsidRPr="0049416F">
        <w:rPr>
          <w:rFonts w:ascii="Arial" w:hAnsi="Arial"/>
          <w:b/>
          <w:bCs/>
          <w:color w:val="C00000"/>
        </w:rPr>
        <w:t>1</w:t>
      </w:r>
      <w:r w:rsidR="00F55DD7" w:rsidRPr="0049416F">
        <w:rPr>
          <w:rFonts w:ascii="Arial" w:hAnsi="Arial"/>
          <w:b/>
          <w:bCs/>
          <w:color w:val="C00000"/>
        </w:rPr>
        <w:t>10</w:t>
      </w:r>
      <w:r w:rsidRPr="0049416F">
        <w:rPr>
          <w:rFonts w:ascii="Arial" w:hAnsi="Arial"/>
          <w:b/>
          <w:bCs/>
          <w:color w:val="C00000"/>
        </w:rPr>
        <w:t xml:space="preserve"> mio EUR</w:t>
      </w:r>
      <w:r w:rsidRPr="000B36E9">
        <w:rPr>
          <w:rFonts w:ascii="Arial" w:hAnsi="Arial"/>
        </w:rPr>
        <w:t xml:space="preserve">, </w:t>
      </w:r>
      <w:r w:rsidR="00F55DD7">
        <w:rPr>
          <w:rFonts w:ascii="Arial" w:hAnsi="Arial"/>
        </w:rPr>
        <w:t xml:space="preserve">od tega je </w:t>
      </w:r>
      <w:r w:rsidR="00ED3BEE">
        <w:rPr>
          <w:rFonts w:ascii="Arial" w:hAnsi="Arial"/>
        </w:rPr>
        <w:t xml:space="preserve">za </w:t>
      </w:r>
      <w:r w:rsidR="006F18D8">
        <w:rPr>
          <w:rFonts w:ascii="Arial" w:hAnsi="Arial"/>
        </w:rPr>
        <w:t>okoli</w:t>
      </w:r>
      <w:r w:rsidR="004C7075">
        <w:rPr>
          <w:rFonts w:ascii="Arial" w:hAnsi="Arial"/>
        </w:rPr>
        <w:t xml:space="preserve"> </w:t>
      </w:r>
      <w:r w:rsidR="006F18D8">
        <w:rPr>
          <w:rFonts w:ascii="Arial" w:hAnsi="Arial"/>
        </w:rPr>
        <w:t>15 %</w:t>
      </w:r>
      <w:r w:rsidR="004C7075">
        <w:rPr>
          <w:rFonts w:ascii="Arial" w:hAnsi="Arial"/>
        </w:rPr>
        <w:t xml:space="preserve"> </w:t>
      </w:r>
      <w:r w:rsidR="00F55DD7">
        <w:rPr>
          <w:rFonts w:ascii="Arial" w:hAnsi="Arial"/>
        </w:rPr>
        <w:t>slovenskih eko</w:t>
      </w:r>
      <w:r w:rsidR="00D81825">
        <w:rPr>
          <w:rFonts w:ascii="Arial" w:hAnsi="Arial"/>
        </w:rPr>
        <w:t>loških</w:t>
      </w:r>
      <w:r w:rsidR="00F55DD7">
        <w:rPr>
          <w:rFonts w:ascii="Arial" w:hAnsi="Arial"/>
        </w:rPr>
        <w:t xml:space="preserve"> živil</w:t>
      </w:r>
      <w:r w:rsidR="006F18D8">
        <w:rPr>
          <w:rFonts w:ascii="Arial" w:hAnsi="Arial"/>
        </w:rPr>
        <w:t xml:space="preserve"> oziroma okoli 14 mio EUR</w:t>
      </w:r>
      <w:r w:rsidR="00F55DD7">
        <w:rPr>
          <w:rFonts w:ascii="Arial" w:hAnsi="Arial"/>
        </w:rPr>
        <w:t>. T</w:t>
      </w:r>
      <w:r w:rsidRPr="000B36E9">
        <w:rPr>
          <w:rFonts w:ascii="Arial" w:hAnsi="Arial"/>
        </w:rPr>
        <w:t>ržni delež eko</w:t>
      </w:r>
      <w:r>
        <w:rPr>
          <w:rFonts w:ascii="Arial" w:hAnsi="Arial"/>
        </w:rPr>
        <w:t>loških</w:t>
      </w:r>
      <w:r w:rsidRPr="000B36E9">
        <w:rPr>
          <w:rFonts w:ascii="Arial" w:hAnsi="Arial"/>
        </w:rPr>
        <w:t xml:space="preserve"> živil pa znaša </w:t>
      </w:r>
      <w:r w:rsidR="00B448A8">
        <w:rPr>
          <w:rFonts w:ascii="Arial" w:hAnsi="Arial"/>
        </w:rPr>
        <w:t>okoli</w:t>
      </w:r>
      <w:r w:rsidR="008348E4">
        <w:rPr>
          <w:rFonts w:ascii="Arial" w:hAnsi="Arial"/>
        </w:rPr>
        <w:t xml:space="preserve"> </w:t>
      </w:r>
      <w:r w:rsidR="008348E4" w:rsidRPr="0049416F">
        <w:rPr>
          <w:rFonts w:ascii="Arial" w:hAnsi="Arial"/>
          <w:b/>
          <w:bCs/>
          <w:color w:val="C00000"/>
        </w:rPr>
        <w:t>3</w:t>
      </w:r>
      <w:r w:rsidR="001653D7" w:rsidRPr="0049416F">
        <w:rPr>
          <w:rFonts w:ascii="Arial" w:hAnsi="Arial"/>
          <w:b/>
          <w:bCs/>
          <w:color w:val="C00000"/>
        </w:rPr>
        <w:t xml:space="preserve"> </w:t>
      </w:r>
      <w:r w:rsidR="008348E4" w:rsidRPr="0049416F">
        <w:rPr>
          <w:rFonts w:ascii="Arial" w:hAnsi="Arial"/>
          <w:b/>
          <w:bCs/>
          <w:color w:val="C00000"/>
        </w:rPr>
        <w:t>do</w:t>
      </w:r>
      <w:r w:rsidR="00B448A8" w:rsidRPr="0049416F">
        <w:rPr>
          <w:rFonts w:ascii="Arial" w:hAnsi="Arial"/>
          <w:color w:val="C00000"/>
        </w:rPr>
        <w:t xml:space="preserve"> </w:t>
      </w:r>
      <w:r w:rsidR="00B448A8" w:rsidRPr="0049416F">
        <w:rPr>
          <w:rFonts w:ascii="Arial" w:hAnsi="Arial"/>
          <w:b/>
          <w:bCs/>
          <w:color w:val="C00000"/>
        </w:rPr>
        <w:t>4</w:t>
      </w:r>
      <w:r w:rsidR="001F4F16" w:rsidRPr="0049416F">
        <w:rPr>
          <w:rFonts w:ascii="Arial" w:hAnsi="Arial"/>
          <w:b/>
          <w:bCs/>
          <w:color w:val="C00000"/>
        </w:rPr>
        <w:t xml:space="preserve"> </w:t>
      </w:r>
      <w:r w:rsidRPr="0049416F">
        <w:rPr>
          <w:rFonts w:ascii="Arial" w:hAnsi="Arial"/>
          <w:b/>
          <w:bCs/>
          <w:color w:val="C00000"/>
        </w:rPr>
        <w:t xml:space="preserve">%. </w:t>
      </w:r>
      <w:bookmarkEnd w:id="104"/>
    </w:p>
    <w:p w14:paraId="1140E4CC" w14:textId="77777777" w:rsidR="00B27BC3" w:rsidRPr="0049416F" w:rsidRDefault="00B27BC3" w:rsidP="000B36E9">
      <w:pPr>
        <w:spacing w:line="340" w:lineRule="exact"/>
        <w:rPr>
          <w:rFonts w:ascii="Arial" w:hAnsi="Arial"/>
          <w:color w:val="C00000"/>
        </w:rPr>
      </w:pPr>
    </w:p>
    <w:p w14:paraId="01962A86" w14:textId="77777777" w:rsidR="00F85FB4" w:rsidRPr="0049416F" w:rsidRDefault="00F85FB4" w:rsidP="0062580A">
      <w:pPr>
        <w:pStyle w:val="Naslov5"/>
        <w:rPr>
          <w:color w:val="000000" w:themeColor="text1"/>
        </w:rPr>
      </w:pPr>
      <w:r w:rsidRPr="0049416F">
        <w:rPr>
          <w:color w:val="000000" w:themeColor="text1"/>
        </w:rPr>
        <w:t>Dinamika nabave</w:t>
      </w:r>
    </w:p>
    <w:p w14:paraId="78EA03EF" w14:textId="72BD8E70" w:rsidR="005E5FE1" w:rsidRDefault="00EC16CE" w:rsidP="005E5FE1">
      <w:pPr>
        <w:spacing w:line="340" w:lineRule="exact"/>
        <w:rPr>
          <w:rFonts w:ascii="Arial" w:hAnsi="Arial"/>
        </w:rPr>
      </w:pPr>
      <w:r>
        <w:rPr>
          <w:rFonts w:ascii="Arial" w:hAnsi="Arial"/>
        </w:rPr>
        <w:t>Anketirani</w:t>
      </w:r>
      <w:r w:rsidR="005E5FE1" w:rsidRPr="005E5FE1">
        <w:rPr>
          <w:rFonts w:ascii="Arial" w:hAnsi="Arial"/>
        </w:rPr>
        <w:t xml:space="preserve"> so enotnega mnenja, da je bil v preteklem obdobju opažen močan trend rasti ponudbe in povpraševanja po eko</w:t>
      </w:r>
      <w:r>
        <w:rPr>
          <w:rFonts w:ascii="Arial" w:hAnsi="Arial"/>
        </w:rPr>
        <w:t>loških</w:t>
      </w:r>
      <w:r w:rsidR="005E5FE1" w:rsidRPr="005E5FE1">
        <w:rPr>
          <w:rFonts w:ascii="Arial" w:hAnsi="Arial"/>
        </w:rPr>
        <w:t xml:space="preserve"> živilih. Ocenjena rast je tako</w:t>
      </w:r>
      <w:r w:rsidR="00717180">
        <w:rPr>
          <w:rFonts w:ascii="Arial" w:hAnsi="Arial"/>
        </w:rPr>
        <w:t xml:space="preserve"> </w:t>
      </w:r>
      <w:r w:rsidR="005E5FE1" w:rsidRPr="005E5FE1">
        <w:rPr>
          <w:rFonts w:ascii="Arial" w:hAnsi="Arial"/>
        </w:rPr>
        <w:t xml:space="preserve">dosegala </w:t>
      </w:r>
      <w:r>
        <w:rPr>
          <w:rFonts w:ascii="Arial" w:hAnsi="Arial"/>
        </w:rPr>
        <w:t>okrog</w:t>
      </w:r>
      <w:r w:rsidR="005E5FE1" w:rsidRPr="005E5FE1">
        <w:rPr>
          <w:rFonts w:ascii="Arial" w:hAnsi="Arial"/>
        </w:rPr>
        <w:t xml:space="preserve"> 15</w:t>
      </w:r>
      <w:r w:rsidR="004940F7">
        <w:rPr>
          <w:rFonts w:ascii="Arial" w:hAnsi="Arial"/>
        </w:rPr>
        <w:t xml:space="preserve"> </w:t>
      </w:r>
      <w:r w:rsidR="005E5FE1" w:rsidRPr="005E5FE1">
        <w:rPr>
          <w:rFonts w:ascii="Arial" w:hAnsi="Arial"/>
        </w:rPr>
        <w:t>% letno</w:t>
      </w:r>
      <w:r>
        <w:rPr>
          <w:rFonts w:ascii="Arial" w:hAnsi="Arial"/>
        </w:rPr>
        <w:t xml:space="preserve">, pri čemer nekateri trgovci opažajo tudi višjo stopnjo rasti (odvisno </w:t>
      </w:r>
      <w:r w:rsidR="004F3F36">
        <w:rPr>
          <w:rFonts w:ascii="Arial" w:hAnsi="Arial"/>
        </w:rPr>
        <w:t xml:space="preserve">tudi </w:t>
      </w:r>
      <w:r>
        <w:rPr>
          <w:rFonts w:ascii="Arial" w:hAnsi="Arial"/>
        </w:rPr>
        <w:t>od sprememb v svoji ponudbi</w:t>
      </w:r>
      <w:r w:rsidR="00063108">
        <w:rPr>
          <w:rFonts w:ascii="Arial" w:hAnsi="Arial"/>
        </w:rPr>
        <w:t xml:space="preserve"> – povečani ponudbi namreč sledi povečana prodaja</w:t>
      </w:r>
      <w:r>
        <w:rPr>
          <w:rFonts w:ascii="Arial" w:hAnsi="Arial"/>
        </w:rPr>
        <w:t>)</w:t>
      </w:r>
      <w:r w:rsidR="005E5FE1" w:rsidRPr="005E5FE1">
        <w:rPr>
          <w:rFonts w:ascii="Arial" w:hAnsi="Arial"/>
        </w:rPr>
        <w:t xml:space="preserve">. K temu naj bi predvsem </w:t>
      </w:r>
      <w:r w:rsidR="00AF2D99">
        <w:rPr>
          <w:rFonts w:ascii="Arial" w:hAnsi="Arial"/>
        </w:rPr>
        <w:t>pripomogla</w:t>
      </w:r>
      <w:r w:rsidR="00AF2D99" w:rsidRPr="005E5FE1">
        <w:rPr>
          <w:rFonts w:ascii="Arial" w:hAnsi="Arial"/>
        </w:rPr>
        <w:t xml:space="preserve"> </w:t>
      </w:r>
      <w:r w:rsidRPr="005E5FE1">
        <w:rPr>
          <w:rFonts w:ascii="Arial" w:hAnsi="Arial"/>
        </w:rPr>
        <w:t>naraščajoča</w:t>
      </w:r>
      <w:r w:rsidR="005E5FE1" w:rsidRPr="005E5FE1">
        <w:rPr>
          <w:rFonts w:ascii="Arial" w:hAnsi="Arial"/>
        </w:rPr>
        <w:t xml:space="preserve"> </w:t>
      </w:r>
      <w:r w:rsidR="00AF2D99" w:rsidRPr="005E5FE1">
        <w:rPr>
          <w:rFonts w:ascii="Arial" w:hAnsi="Arial"/>
        </w:rPr>
        <w:t>o</w:t>
      </w:r>
      <w:r w:rsidR="00AF2D99">
        <w:rPr>
          <w:rFonts w:ascii="Arial" w:hAnsi="Arial"/>
        </w:rPr>
        <w:t>za</w:t>
      </w:r>
      <w:r w:rsidR="00AF2D99" w:rsidRPr="005E5FE1">
        <w:rPr>
          <w:rFonts w:ascii="Arial" w:hAnsi="Arial"/>
        </w:rPr>
        <w:t xml:space="preserve">veščenost </w:t>
      </w:r>
      <w:r w:rsidR="005E5FE1" w:rsidRPr="005E5FE1">
        <w:rPr>
          <w:rFonts w:ascii="Arial" w:hAnsi="Arial"/>
        </w:rPr>
        <w:t>kupcev, k</w:t>
      </w:r>
      <w:r w:rsidR="00063108">
        <w:rPr>
          <w:rFonts w:ascii="Arial" w:hAnsi="Arial"/>
        </w:rPr>
        <w:t>ar tudi trgovce spodbuja k razširjenemu obsegu</w:t>
      </w:r>
      <w:r w:rsidR="00063108" w:rsidRPr="005E5FE1">
        <w:rPr>
          <w:rFonts w:ascii="Arial" w:hAnsi="Arial"/>
        </w:rPr>
        <w:t xml:space="preserve"> ponudb</w:t>
      </w:r>
      <w:r w:rsidR="00063108">
        <w:rPr>
          <w:rFonts w:ascii="Arial" w:hAnsi="Arial"/>
        </w:rPr>
        <w:t xml:space="preserve">e </w:t>
      </w:r>
      <w:r w:rsidR="00063108" w:rsidRPr="005E5FE1">
        <w:rPr>
          <w:rFonts w:ascii="Arial" w:hAnsi="Arial"/>
        </w:rPr>
        <w:t>eko</w:t>
      </w:r>
      <w:r w:rsidR="00063108">
        <w:rPr>
          <w:rFonts w:ascii="Arial" w:hAnsi="Arial"/>
        </w:rPr>
        <w:t>loških</w:t>
      </w:r>
      <w:r w:rsidR="00063108" w:rsidRPr="005E5FE1">
        <w:rPr>
          <w:rFonts w:ascii="Arial" w:hAnsi="Arial"/>
        </w:rPr>
        <w:t xml:space="preserve"> živil</w:t>
      </w:r>
      <w:r w:rsidR="00063108">
        <w:rPr>
          <w:rFonts w:ascii="Arial" w:hAnsi="Arial"/>
        </w:rPr>
        <w:t xml:space="preserve">, saj ta </w:t>
      </w:r>
      <w:r w:rsidR="00AF2D99">
        <w:rPr>
          <w:rFonts w:ascii="Arial" w:hAnsi="Arial"/>
        </w:rPr>
        <w:t xml:space="preserve">pomenijo </w:t>
      </w:r>
      <w:r w:rsidR="00063108">
        <w:rPr>
          <w:rFonts w:ascii="Arial" w:hAnsi="Arial"/>
        </w:rPr>
        <w:t xml:space="preserve">priložnost za rast. </w:t>
      </w:r>
    </w:p>
    <w:p w14:paraId="44A5DCF0" w14:textId="6D0E4CC1" w:rsidR="005E5FE1" w:rsidRPr="005E5FE1" w:rsidRDefault="005E5FE1" w:rsidP="005E5FE1">
      <w:pPr>
        <w:spacing w:line="340" w:lineRule="exact"/>
        <w:rPr>
          <w:rFonts w:ascii="Arial" w:hAnsi="Arial"/>
        </w:rPr>
      </w:pPr>
      <w:r w:rsidRPr="005E5FE1">
        <w:rPr>
          <w:rFonts w:ascii="Arial" w:hAnsi="Arial"/>
        </w:rPr>
        <w:t xml:space="preserve">Eden od trgovcev dogajanje ponazori: </w:t>
      </w:r>
      <w:r w:rsidRPr="00EC16CE">
        <w:rPr>
          <w:rFonts w:ascii="Arial" w:hAnsi="Arial"/>
          <w:i/>
          <w:iCs/>
        </w:rPr>
        <w:t>»</w:t>
      </w:r>
      <w:r w:rsidR="00EC16CE" w:rsidRPr="00EC16CE">
        <w:rPr>
          <w:rFonts w:ascii="Arial" w:hAnsi="Arial"/>
          <w:i/>
          <w:iCs/>
        </w:rPr>
        <w:t>Gre za m</w:t>
      </w:r>
      <w:r w:rsidRPr="00EC16CE">
        <w:rPr>
          <w:rFonts w:ascii="Arial" w:hAnsi="Arial"/>
          <w:i/>
          <w:iCs/>
        </w:rPr>
        <w:t xml:space="preserve">očen trend rasti, ker je vedno več proizvajalcev, dobaviteljev in kupcev, ki to kupujejo. Od leta 2016 se je več kot potrojilo število artiklov v </w:t>
      </w:r>
      <w:proofErr w:type="spellStart"/>
      <w:r w:rsidRPr="00EC16CE">
        <w:rPr>
          <w:rFonts w:ascii="Arial" w:hAnsi="Arial"/>
          <w:i/>
          <w:iCs/>
        </w:rPr>
        <w:t>asortimanu</w:t>
      </w:r>
      <w:proofErr w:type="spellEnd"/>
      <w:r w:rsidRPr="00EC16CE">
        <w:rPr>
          <w:rFonts w:ascii="Arial" w:hAnsi="Arial"/>
          <w:i/>
          <w:iCs/>
        </w:rPr>
        <w:t xml:space="preserve">. Posledično </w:t>
      </w:r>
      <w:r w:rsidR="00AF2D99" w:rsidRPr="00EC16CE">
        <w:rPr>
          <w:rFonts w:ascii="Arial" w:hAnsi="Arial"/>
          <w:i/>
          <w:iCs/>
        </w:rPr>
        <w:t>s</w:t>
      </w:r>
      <w:r w:rsidR="00AF2D99">
        <w:rPr>
          <w:rFonts w:ascii="Arial" w:hAnsi="Arial"/>
          <w:i/>
          <w:iCs/>
        </w:rPr>
        <w:t>o</w:t>
      </w:r>
      <w:r w:rsidR="00AF2D99" w:rsidRPr="00EC16CE">
        <w:rPr>
          <w:rFonts w:ascii="Arial" w:hAnsi="Arial"/>
          <w:i/>
          <w:iCs/>
        </w:rPr>
        <w:t xml:space="preserve"> </w:t>
      </w:r>
      <w:r w:rsidRPr="00EC16CE">
        <w:rPr>
          <w:rFonts w:ascii="Arial" w:hAnsi="Arial"/>
          <w:i/>
          <w:iCs/>
        </w:rPr>
        <w:t>cene do leta 2020 za ta živila začela padati.«</w:t>
      </w:r>
      <w:r w:rsidRPr="005E5FE1">
        <w:rPr>
          <w:rFonts w:ascii="Arial" w:hAnsi="Arial"/>
        </w:rPr>
        <w:tab/>
      </w:r>
    </w:p>
    <w:p w14:paraId="2A19C4F8" w14:textId="67A8AEBE" w:rsidR="004F3F36" w:rsidRPr="005E5FE1" w:rsidRDefault="004F3F36" w:rsidP="004F3F36">
      <w:pPr>
        <w:spacing w:line="340" w:lineRule="exact"/>
        <w:rPr>
          <w:rFonts w:ascii="Arial" w:hAnsi="Arial"/>
        </w:rPr>
      </w:pPr>
      <w:r>
        <w:rPr>
          <w:rFonts w:ascii="Arial" w:hAnsi="Arial"/>
        </w:rPr>
        <w:t>Velike trgovske verige torej opažajo povečano zanimanje med potrošniki, obenem pa m</w:t>
      </w:r>
      <w:r w:rsidRPr="005E5FE1">
        <w:rPr>
          <w:rFonts w:ascii="Arial" w:hAnsi="Arial"/>
        </w:rPr>
        <w:t>anjši (specializirani) trgovc</w:t>
      </w:r>
      <w:r>
        <w:rPr>
          <w:rFonts w:ascii="Arial" w:hAnsi="Arial"/>
        </w:rPr>
        <w:t>i</w:t>
      </w:r>
      <w:r w:rsidRPr="005E5FE1">
        <w:rPr>
          <w:rFonts w:ascii="Arial" w:hAnsi="Arial"/>
        </w:rPr>
        <w:t xml:space="preserve"> opoz</w:t>
      </w:r>
      <w:r>
        <w:rPr>
          <w:rFonts w:ascii="Arial" w:hAnsi="Arial"/>
        </w:rPr>
        <w:t>arjajo</w:t>
      </w:r>
      <w:r w:rsidRPr="005E5FE1">
        <w:rPr>
          <w:rFonts w:ascii="Arial" w:hAnsi="Arial"/>
        </w:rPr>
        <w:t xml:space="preserve">, da jim trgovske verige </w:t>
      </w:r>
      <w:r w:rsidRPr="00B5418A">
        <w:rPr>
          <w:rFonts w:ascii="Arial" w:hAnsi="Arial"/>
          <w:iCs/>
        </w:rPr>
        <w:t>odžirajo</w:t>
      </w:r>
      <w:r w:rsidR="00FA23B9">
        <w:rPr>
          <w:rFonts w:ascii="Arial" w:hAnsi="Arial"/>
        </w:rPr>
        <w:t xml:space="preserve"> </w:t>
      </w:r>
      <w:r w:rsidRPr="005E5FE1">
        <w:rPr>
          <w:rFonts w:ascii="Arial" w:hAnsi="Arial"/>
        </w:rPr>
        <w:t>stranke.</w:t>
      </w:r>
      <w:r>
        <w:rPr>
          <w:rFonts w:ascii="Arial" w:hAnsi="Arial"/>
        </w:rPr>
        <w:t xml:space="preserve"> Ekološka živila namreč niso več niša</w:t>
      </w:r>
      <w:r w:rsidR="00DA24C7">
        <w:rPr>
          <w:rFonts w:ascii="Arial" w:hAnsi="Arial"/>
        </w:rPr>
        <w:t>, ampak postajajo temeljno pričakovanje potrošnikov, ki mu mora zadostiti vsak trgovec, ki želi ostati relevanten za sodobnega potrošnika.</w:t>
      </w:r>
      <w:r w:rsidR="00717180">
        <w:rPr>
          <w:rFonts w:ascii="Arial" w:hAnsi="Arial"/>
        </w:rPr>
        <w:t xml:space="preserve"> </w:t>
      </w:r>
    </w:p>
    <w:p w14:paraId="39A63982" w14:textId="71310168" w:rsidR="004F3F36" w:rsidRDefault="005E5FE1" w:rsidP="005E5FE1">
      <w:pPr>
        <w:spacing w:line="340" w:lineRule="exact"/>
        <w:rPr>
          <w:rFonts w:ascii="Arial" w:hAnsi="Arial"/>
        </w:rPr>
      </w:pPr>
      <w:r w:rsidRPr="005E5FE1">
        <w:rPr>
          <w:rFonts w:ascii="Arial" w:hAnsi="Arial"/>
        </w:rPr>
        <w:t xml:space="preserve">Pričakovanja glede </w:t>
      </w:r>
      <w:r w:rsidR="004F3F36" w:rsidRPr="005E5FE1">
        <w:rPr>
          <w:rFonts w:ascii="Arial" w:hAnsi="Arial"/>
        </w:rPr>
        <w:t>nadaljnje</w:t>
      </w:r>
      <w:r w:rsidRPr="005E5FE1">
        <w:rPr>
          <w:rFonts w:ascii="Arial" w:hAnsi="Arial"/>
        </w:rPr>
        <w:t xml:space="preserve"> rasti eko</w:t>
      </w:r>
      <w:r w:rsidR="004F3F36">
        <w:rPr>
          <w:rFonts w:ascii="Arial" w:hAnsi="Arial"/>
        </w:rPr>
        <w:t>loških</w:t>
      </w:r>
      <w:r w:rsidRPr="005E5FE1">
        <w:rPr>
          <w:rFonts w:ascii="Arial" w:hAnsi="Arial"/>
        </w:rPr>
        <w:t xml:space="preserve"> živil v naslednjih nekaj let</w:t>
      </w:r>
      <w:r w:rsidR="004F3F36">
        <w:rPr>
          <w:rFonts w:ascii="Arial" w:hAnsi="Arial"/>
        </w:rPr>
        <w:t>ih</w:t>
      </w:r>
      <w:r w:rsidRPr="005E5FE1">
        <w:rPr>
          <w:rFonts w:ascii="Arial" w:hAnsi="Arial"/>
        </w:rPr>
        <w:t xml:space="preserve"> pa so med trgovci različna. Na eni strani jih nekaj pričakuje nadaljnjo rast, na drugi strani pa opozarjajo na možnost </w:t>
      </w:r>
      <w:r w:rsidR="00FA23B9" w:rsidRPr="005E5FE1">
        <w:rPr>
          <w:rFonts w:ascii="Arial" w:hAnsi="Arial"/>
        </w:rPr>
        <w:t>z</w:t>
      </w:r>
      <w:r w:rsidR="00FA23B9">
        <w:rPr>
          <w:rFonts w:ascii="Arial" w:hAnsi="Arial"/>
        </w:rPr>
        <w:t>manjš</w:t>
      </w:r>
      <w:r w:rsidR="00FA23B9" w:rsidRPr="005E5FE1">
        <w:rPr>
          <w:rFonts w:ascii="Arial" w:hAnsi="Arial"/>
        </w:rPr>
        <w:t xml:space="preserve">anja </w:t>
      </w:r>
      <w:r w:rsidRPr="005E5FE1">
        <w:rPr>
          <w:rFonts w:ascii="Arial" w:hAnsi="Arial"/>
        </w:rPr>
        <w:t>kupne moči in posledično stagnacije prodaje eko</w:t>
      </w:r>
      <w:r w:rsidR="004F3F36">
        <w:rPr>
          <w:rFonts w:ascii="Arial" w:hAnsi="Arial"/>
        </w:rPr>
        <w:t>loških</w:t>
      </w:r>
      <w:r w:rsidRPr="005E5FE1">
        <w:rPr>
          <w:rFonts w:ascii="Arial" w:hAnsi="Arial"/>
        </w:rPr>
        <w:t xml:space="preserve"> živil.</w:t>
      </w:r>
    </w:p>
    <w:p w14:paraId="38F8FAC8" w14:textId="77777777" w:rsidR="00531BA5" w:rsidRDefault="005E5FE1" w:rsidP="005E5FE1">
      <w:pPr>
        <w:spacing w:line="340" w:lineRule="exact"/>
        <w:rPr>
          <w:rFonts w:ascii="Arial" w:hAnsi="Arial"/>
        </w:rPr>
      </w:pPr>
      <w:r w:rsidRPr="005E5FE1">
        <w:rPr>
          <w:rFonts w:ascii="Arial" w:hAnsi="Arial"/>
        </w:rPr>
        <w:t>Če navedemo nekaj napovedi trgovcev:</w:t>
      </w:r>
      <w:r w:rsidR="00DA24C7">
        <w:rPr>
          <w:rFonts w:ascii="Arial" w:hAnsi="Arial"/>
        </w:rPr>
        <w:t xml:space="preserve"> </w:t>
      </w:r>
    </w:p>
    <w:p w14:paraId="42B99A3B" w14:textId="77777777" w:rsidR="00531BA5" w:rsidRDefault="005E5FE1" w:rsidP="005E5FE1">
      <w:pPr>
        <w:spacing w:line="340" w:lineRule="exact"/>
        <w:rPr>
          <w:rFonts w:ascii="Arial" w:hAnsi="Arial"/>
          <w:i/>
          <w:iCs/>
        </w:rPr>
      </w:pPr>
      <w:r w:rsidRPr="00DA24C7">
        <w:rPr>
          <w:rFonts w:ascii="Arial" w:hAnsi="Arial"/>
          <w:i/>
          <w:iCs/>
        </w:rPr>
        <w:t xml:space="preserve">»Pričakujemo rast v širini </w:t>
      </w:r>
      <w:proofErr w:type="spellStart"/>
      <w:r w:rsidRPr="00DA24C7">
        <w:rPr>
          <w:rFonts w:ascii="Arial" w:hAnsi="Arial"/>
          <w:i/>
          <w:iCs/>
        </w:rPr>
        <w:t>asortimana</w:t>
      </w:r>
      <w:proofErr w:type="spellEnd"/>
      <w:r w:rsidRPr="00DA24C7">
        <w:rPr>
          <w:rFonts w:ascii="Arial" w:hAnsi="Arial"/>
          <w:i/>
          <w:iCs/>
        </w:rPr>
        <w:t xml:space="preserve"> in tudi rast v številu dobaviteljev. </w:t>
      </w:r>
      <w:r w:rsidR="00531BA5">
        <w:rPr>
          <w:rFonts w:ascii="Arial" w:hAnsi="Arial"/>
          <w:i/>
          <w:iCs/>
        </w:rPr>
        <w:t xml:space="preserve">V preteklih letih smo opažali, da slovenska proizvodnja ekoloških živil stagnira. Pričakujemo, da bo v prihodnje </w:t>
      </w:r>
      <w:r w:rsidRPr="00DA24C7">
        <w:rPr>
          <w:rFonts w:ascii="Arial" w:hAnsi="Arial"/>
          <w:i/>
          <w:iCs/>
        </w:rPr>
        <w:t>začela rasti.«</w:t>
      </w:r>
      <w:r w:rsidR="00531BA5">
        <w:rPr>
          <w:rFonts w:ascii="Arial" w:hAnsi="Arial"/>
          <w:i/>
          <w:iCs/>
        </w:rPr>
        <w:t xml:space="preserve"> </w:t>
      </w:r>
    </w:p>
    <w:p w14:paraId="655E9F86" w14:textId="76EB51AD" w:rsidR="005E5FE1" w:rsidRPr="00DA24C7" w:rsidRDefault="005E5FE1" w:rsidP="005E5FE1">
      <w:pPr>
        <w:spacing w:line="340" w:lineRule="exact"/>
        <w:rPr>
          <w:rFonts w:ascii="Arial" w:hAnsi="Arial"/>
          <w:i/>
          <w:iCs/>
        </w:rPr>
      </w:pPr>
      <w:r w:rsidRPr="00DA24C7">
        <w:rPr>
          <w:rFonts w:ascii="Arial" w:hAnsi="Arial"/>
          <w:i/>
          <w:iCs/>
        </w:rPr>
        <w:t>»Še naprej pričakujemo rast prometa in pa vstop novih ponudnikov, še naprej je predvidena rast 15</w:t>
      </w:r>
      <w:r w:rsidR="001F4F16">
        <w:rPr>
          <w:rFonts w:ascii="Arial" w:hAnsi="Arial"/>
          <w:i/>
          <w:iCs/>
        </w:rPr>
        <w:t>–</w:t>
      </w:r>
      <w:r w:rsidRPr="00DA24C7">
        <w:rPr>
          <w:rFonts w:ascii="Arial" w:hAnsi="Arial"/>
          <w:i/>
          <w:iCs/>
        </w:rPr>
        <w:t>20</w:t>
      </w:r>
      <w:r w:rsidR="001F4F16">
        <w:rPr>
          <w:rFonts w:ascii="Arial" w:hAnsi="Arial"/>
          <w:i/>
          <w:iCs/>
        </w:rPr>
        <w:t xml:space="preserve"> </w:t>
      </w:r>
      <w:r w:rsidRPr="00DA24C7">
        <w:rPr>
          <w:rFonts w:ascii="Arial" w:hAnsi="Arial"/>
          <w:i/>
          <w:iCs/>
        </w:rPr>
        <w:t>% na leto</w:t>
      </w:r>
      <w:r w:rsidR="001F4F16">
        <w:rPr>
          <w:rFonts w:ascii="Arial" w:hAnsi="Arial"/>
          <w:i/>
          <w:iCs/>
        </w:rPr>
        <w:t xml:space="preserve"> </w:t>
      </w:r>
      <w:r w:rsidRPr="00DA24C7">
        <w:rPr>
          <w:rFonts w:ascii="Arial" w:hAnsi="Arial"/>
          <w:i/>
          <w:iCs/>
        </w:rPr>
        <w:t>…«</w:t>
      </w:r>
    </w:p>
    <w:p w14:paraId="7A1ACC91" w14:textId="469B5F37" w:rsidR="005E5FE1" w:rsidRPr="00531BA5" w:rsidRDefault="005E5FE1" w:rsidP="005E5FE1">
      <w:pPr>
        <w:spacing w:line="340" w:lineRule="exact"/>
        <w:rPr>
          <w:rFonts w:ascii="Arial" w:hAnsi="Arial"/>
          <w:i/>
          <w:iCs/>
        </w:rPr>
      </w:pPr>
      <w:r w:rsidRPr="00531BA5">
        <w:rPr>
          <w:rFonts w:ascii="Arial" w:hAnsi="Arial"/>
          <w:i/>
          <w:iCs/>
        </w:rPr>
        <w:t>»Sigurno bo eko še vedno pomembna kategorija, ne pa najbolj, odvisno, koliko bo zadeva podprta. Bo pa več poudarka na svežih kategorijah</w:t>
      </w:r>
      <w:r w:rsidR="00AF2D99">
        <w:rPr>
          <w:rFonts w:ascii="Arial" w:hAnsi="Arial"/>
          <w:i/>
          <w:iCs/>
        </w:rPr>
        <w:t>,</w:t>
      </w:r>
      <w:r w:rsidR="00531BA5">
        <w:rPr>
          <w:rFonts w:ascii="Arial" w:hAnsi="Arial"/>
          <w:i/>
          <w:iCs/>
        </w:rPr>
        <w:t xml:space="preserve"> kot so</w:t>
      </w:r>
      <w:r w:rsidRPr="00531BA5">
        <w:rPr>
          <w:rFonts w:ascii="Arial" w:hAnsi="Arial"/>
          <w:i/>
          <w:iCs/>
        </w:rPr>
        <w:t xml:space="preserve"> sadje, zelenjava, jogurti, jajca, meso, povpraševanje bo večje, trend se ne bo ustavil</w:t>
      </w:r>
      <w:r w:rsidR="00531BA5">
        <w:rPr>
          <w:rFonts w:ascii="Arial" w:hAnsi="Arial"/>
          <w:i/>
          <w:iCs/>
        </w:rPr>
        <w:t>.«</w:t>
      </w:r>
    </w:p>
    <w:p w14:paraId="7126BE4D" w14:textId="43DFE549" w:rsidR="005E5FE1" w:rsidRPr="00531BA5" w:rsidRDefault="005E5FE1" w:rsidP="005E5FE1">
      <w:pPr>
        <w:spacing w:line="340" w:lineRule="exact"/>
        <w:rPr>
          <w:rFonts w:ascii="Arial" w:hAnsi="Arial"/>
          <w:i/>
          <w:iCs/>
        </w:rPr>
      </w:pPr>
      <w:r w:rsidRPr="00531BA5">
        <w:rPr>
          <w:rFonts w:ascii="Arial" w:hAnsi="Arial"/>
          <w:i/>
          <w:iCs/>
        </w:rPr>
        <w:t>»Še nadaljnja rast in večja ozaveščenost kupcev, za kvaliteto so pripravljeni plačati. Študije kažejo, da bodo raje kupili manj, pa tisto kvalitetno. Krepi se tudi lokalna eko ponudba</w:t>
      </w:r>
      <w:r w:rsidR="001F4F16">
        <w:rPr>
          <w:rFonts w:ascii="Arial" w:hAnsi="Arial"/>
          <w:i/>
          <w:iCs/>
        </w:rPr>
        <w:t xml:space="preserve"> </w:t>
      </w:r>
      <w:r w:rsidRPr="00531BA5">
        <w:rPr>
          <w:rFonts w:ascii="Arial" w:hAnsi="Arial"/>
          <w:i/>
          <w:iCs/>
        </w:rPr>
        <w:t>…</w:t>
      </w:r>
      <w:r w:rsidR="00531BA5">
        <w:rPr>
          <w:rFonts w:ascii="Arial" w:hAnsi="Arial"/>
          <w:i/>
          <w:iCs/>
        </w:rPr>
        <w:t xml:space="preserve"> </w:t>
      </w:r>
      <w:r w:rsidRPr="00531BA5">
        <w:rPr>
          <w:rFonts w:ascii="Arial" w:hAnsi="Arial"/>
          <w:i/>
          <w:iCs/>
        </w:rPr>
        <w:t>če bi se povečala ponudba slo</w:t>
      </w:r>
      <w:r w:rsidR="00531BA5">
        <w:rPr>
          <w:rFonts w:ascii="Arial" w:hAnsi="Arial"/>
          <w:i/>
          <w:iCs/>
        </w:rPr>
        <w:t>venskih</w:t>
      </w:r>
      <w:r w:rsidRPr="00531BA5">
        <w:rPr>
          <w:rFonts w:ascii="Arial" w:hAnsi="Arial"/>
          <w:i/>
          <w:iCs/>
        </w:rPr>
        <w:t xml:space="preserve"> eko</w:t>
      </w:r>
      <w:r w:rsidR="00531BA5">
        <w:rPr>
          <w:rFonts w:ascii="Arial" w:hAnsi="Arial"/>
          <w:i/>
          <w:iCs/>
        </w:rPr>
        <w:t>loških</w:t>
      </w:r>
      <w:r w:rsidRPr="00531BA5">
        <w:rPr>
          <w:rFonts w:ascii="Arial" w:hAnsi="Arial"/>
          <w:i/>
          <w:iCs/>
        </w:rPr>
        <w:t xml:space="preserve"> živil, bi to še povečalo prodajo</w:t>
      </w:r>
      <w:r w:rsidR="00AF2D99">
        <w:rPr>
          <w:rFonts w:ascii="Arial" w:hAnsi="Arial"/>
          <w:i/>
          <w:iCs/>
        </w:rPr>
        <w:t xml:space="preserve"> </w:t>
      </w:r>
      <w:r w:rsidRPr="00531BA5">
        <w:rPr>
          <w:rFonts w:ascii="Arial" w:hAnsi="Arial"/>
          <w:i/>
          <w:iCs/>
        </w:rPr>
        <w:t>…</w:t>
      </w:r>
      <w:r w:rsidR="00063108">
        <w:rPr>
          <w:rFonts w:ascii="Arial" w:hAnsi="Arial"/>
          <w:i/>
          <w:iCs/>
        </w:rPr>
        <w:t xml:space="preserve"> K</w:t>
      </w:r>
      <w:r w:rsidRPr="00531BA5">
        <w:rPr>
          <w:rFonts w:ascii="Arial" w:hAnsi="Arial"/>
          <w:i/>
          <w:iCs/>
        </w:rPr>
        <w:t xml:space="preserve">upec odloči, kaj </w:t>
      </w:r>
      <w:r w:rsidRPr="00531BA5">
        <w:rPr>
          <w:rFonts w:ascii="Arial" w:hAnsi="Arial"/>
          <w:i/>
          <w:iCs/>
        </w:rPr>
        <w:lastRenderedPageBreak/>
        <w:t>bo izbral na polici</w:t>
      </w:r>
      <w:r w:rsidR="00AF2D99">
        <w:rPr>
          <w:rFonts w:ascii="Arial" w:hAnsi="Arial"/>
          <w:i/>
          <w:iCs/>
        </w:rPr>
        <w:t>,</w:t>
      </w:r>
      <w:r w:rsidRPr="00531BA5">
        <w:rPr>
          <w:rFonts w:ascii="Arial" w:hAnsi="Arial"/>
          <w:i/>
          <w:iCs/>
        </w:rPr>
        <w:t xml:space="preserve"> in ve, koliko je pripravljen plačati več za eko živilo, glede na ostalo ponudbo, to je nekje 15</w:t>
      </w:r>
      <w:r w:rsidR="001F4F16">
        <w:rPr>
          <w:rFonts w:ascii="Arial" w:hAnsi="Arial"/>
          <w:i/>
          <w:iCs/>
        </w:rPr>
        <w:t>–</w:t>
      </w:r>
      <w:r w:rsidRPr="00531BA5">
        <w:rPr>
          <w:rFonts w:ascii="Arial" w:hAnsi="Arial"/>
          <w:i/>
          <w:iCs/>
        </w:rPr>
        <w:t>30</w:t>
      </w:r>
      <w:r w:rsidR="001F4F16">
        <w:rPr>
          <w:rFonts w:ascii="Arial" w:hAnsi="Arial"/>
          <w:i/>
          <w:iCs/>
        </w:rPr>
        <w:t xml:space="preserve"> </w:t>
      </w:r>
      <w:r w:rsidRPr="00531BA5">
        <w:rPr>
          <w:rFonts w:ascii="Arial" w:hAnsi="Arial"/>
          <w:i/>
          <w:iCs/>
        </w:rPr>
        <w:t>%, seveda pa je odvisno od izdelka, npr. pri mesu manj kot pri sojinem mleku. Če bi bilo povpraševanje samo po eko živilih</w:t>
      </w:r>
      <w:r w:rsidR="00AF2D99">
        <w:rPr>
          <w:rFonts w:ascii="Arial" w:hAnsi="Arial"/>
          <w:i/>
          <w:iCs/>
        </w:rPr>
        <w:t>,</w:t>
      </w:r>
      <w:r w:rsidRPr="00531BA5">
        <w:rPr>
          <w:rFonts w:ascii="Arial" w:hAnsi="Arial"/>
          <w:i/>
          <w:iCs/>
        </w:rPr>
        <w:t xml:space="preserve"> bi samo to delali, se pa ta del absolutno veča in ga krepimo. To ni več želja, to je pogoj, če tega nimaš, te tukaj ni.«</w:t>
      </w:r>
    </w:p>
    <w:p w14:paraId="765F71E7" w14:textId="0A8370B0" w:rsidR="005E5FE1" w:rsidRPr="00063108" w:rsidRDefault="005E5FE1" w:rsidP="005E5FE1">
      <w:pPr>
        <w:spacing w:line="340" w:lineRule="exact"/>
        <w:rPr>
          <w:rFonts w:ascii="Arial" w:hAnsi="Arial"/>
          <w:i/>
          <w:iCs/>
        </w:rPr>
      </w:pPr>
      <w:r w:rsidRPr="00063108">
        <w:rPr>
          <w:rFonts w:ascii="Arial" w:hAnsi="Arial"/>
          <w:i/>
          <w:iCs/>
        </w:rPr>
        <w:t>»Naraščanje povpraševanja bo, če bodo ekonomske razmere</w:t>
      </w:r>
      <w:r w:rsidR="00717180">
        <w:rPr>
          <w:rFonts w:ascii="Arial" w:hAnsi="Arial"/>
          <w:i/>
          <w:iCs/>
        </w:rPr>
        <w:t xml:space="preserve"> </w:t>
      </w:r>
      <w:r w:rsidR="006348A2">
        <w:rPr>
          <w:rFonts w:ascii="Arial" w:hAnsi="Arial"/>
          <w:i/>
          <w:iCs/>
        </w:rPr>
        <w:t>oziroma</w:t>
      </w:r>
      <w:r w:rsidRPr="00063108">
        <w:rPr>
          <w:rFonts w:ascii="Arial" w:hAnsi="Arial"/>
          <w:i/>
          <w:iCs/>
        </w:rPr>
        <w:t xml:space="preserve"> kupna moč </w:t>
      </w:r>
      <w:r w:rsidR="00AF2D99" w:rsidRPr="00063108">
        <w:rPr>
          <w:rFonts w:ascii="Arial" w:hAnsi="Arial"/>
          <w:i/>
          <w:iCs/>
        </w:rPr>
        <w:t>dopuščal</w:t>
      </w:r>
      <w:r w:rsidR="00AF2D99">
        <w:rPr>
          <w:rFonts w:ascii="Arial" w:hAnsi="Arial"/>
          <w:i/>
          <w:iCs/>
        </w:rPr>
        <w:t>e</w:t>
      </w:r>
      <w:r w:rsidRPr="00063108">
        <w:rPr>
          <w:rFonts w:ascii="Arial" w:hAnsi="Arial"/>
          <w:i/>
          <w:iCs/>
        </w:rPr>
        <w:t>. Eko živila so cenovno občutljiva in v primeru nižje kupne moči se bodo kupci (prej) odpovedali eko živilom. Zdravo življenje je stvar kupne moči</w:t>
      </w:r>
      <w:r w:rsidR="00063108">
        <w:rPr>
          <w:rFonts w:ascii="Arial" w:hAnsi="Arial"/>
          <w:i/>
          <w:iCs/>
        </w:rPr>
        <w:t>.</w:t>
      </w:r>
      <w:r w:rsidRPr="00063108">
        <w:rPr>
          <w:rFonts w:ascii="Arial" w:hAnsi="Arial"/>
          <w:i/>
          <w:iCs/>
        </w:rPr>
        <w:t>«</w:t>
      </w:r>
    </w:p>
    <w:p w14:paraId="46A19458" w14:textId="6CEA2657" w:rsidR="005E5FE1" w:rsidRPr="00063108" w:rsidRDefault="005E5FE1" w:rsidP="005E5FE1">
      <w:pPr>
        <w:spacing w:line="340" w:lineRule="exact"/>
        <w:rPr>
          <w:rFonts w:ascii="Arial" w:hAnsi="Arial"/>
          <w:i/>
          <w:iCs/>
        </w:rPr>
      </w:pPr>
      <w:r w:rsidRPr="00063108">
        <w:rPr>
          <w:rFonts w:ascii="Arial" w:hAnsi="Arial"/>
          <w:i/>
          <w:iCs/>
        </w:rPr>
        <w:t xml:space="preserve">»Prišla bo ekonomska kriza (zaradi </w:t>
      </w:r>
      <w:r w:rsidR="00AF2D99">
        <w:rPr>
          <w:rFonts w:ascii="Arial" w:hAnsi="Arial"/>
          <w:i/>
          <w:iCs/>
        </w:rPr>
        <w:t>c</w:t>
      </w:r>
      <w:r w:rsidR="00AF2D99" w:rsidRPr="00063108">
        <w:rPr>
          <w:rFonts w:ascii="Arial" w:hAnsi="Arial"/>
          <w:i/>
          <w:iCs/>
        </w:rPr>
        <w:t>ovida</w:t>
      </w:r>
      <w:r w:rsidRPr="00063108">
        <w:rPr>
          <w:rFonts w:ascii="Arial" w:hAnsi="Arial"/>
          <w:i/>
          <w:iCs/>
        </w:rPr>
        <w:t>, zaradi vojne). Živila bodo poskočila. Eko živila bodo še bolj poskočila. Mislim, da bo padec, ker si ljudje ne bodo mogli privoščiti.«</w:t>
      </w:r>
    </w:p>
    <w:p w14:paraId="3FC4BD53" w14:textId="77777777" w:rsidR="005E5FE1" w:rsidRDefault="005E5FE1" w:rsidP="005E5FE1">
      <w:pPr>
        <w:spacing w:line="340" w:lineRule="exact"/>
        <w:rPr>
          <w:rFonts w:ascii="Arial" w:hAnsi="Arial"/>
          <w:i/>
          <w:iCs/>
        </w:rPr>
      </w:pPr>
      <w:r w:rsidRPr="00063108">
        <w:rPr>
          <w:rFonts w:ascii="Arial" w:hAnsi="Arial"/>
          <w:i/>
          <w:iCs/>
        </w:rPr>
        <w:t>»Velike rasti ne vidim. Bolj stagnacija. Je ozaveščenost, ni pa denarja.«</w:t>
      </w:r>
    </w:p>
    <w:p w14:paraId="799FEC52" w14:textId="70ACAF0D" w:rsidR="00776B87" w:rsidRDefault="00776B87" w:rsidP="00776B87">
      <w:pPr>
        <w:spacing w:line="340" w:lineRule="exact"/>
        <w:rPr>
          <w:rFonts w:ascii="Arial" w:hAnsi="Arial"/>
        </w:rPr>
      </w:pPr>
      <w:r>
        <w:rPr>
          <w:rFonts w:ascii="Arial" w:hAnsi="Arial"/>
        </w:rPr>
        <w:t>Trgovci o</w:t>
      </w:r>
      <w:r w:rsidRPr="005E5FE1">
        <w:rPr>
          <w:rFonts w:ascii="Arial" w:hAnsi="Arial"/>
        </w:rPr>
        <w:t>pažajo, da</w:t>
      </w:r>
      <w:r>
        <w:rPr>
          <w:rFonts w:ascii="Arial" w:hAnsi="Arial"/>
        </w:rPr>
        <w:t xml:space="preserve"> tudi </w:t>
      </w:r>
      <w:r w:rsidRPr="005E5FE1">
        <w:rPr>
          <w:rFonts w:ascii="Arial" w:hAnsi="Arial"/>
        </w:rPr>
        <w:t>povpraševanj</w:t>
      </w:r>
      <w:r>
        <w:rPr>
          <w:rFonts w:ascii="Arial" w:hAnsi="Arial"/>
        </w:rPr>
        <w:t xml:space="preserve">e </w:t>
      </w:r>
      <w:r w:rsidRPr="005E5FE1">
        <w:rPr>
          <w:rFonts w:ascii="Arial" w:hAnsi="Arial"/>
        </w:rPr>
        <w:t xml:space="preserve">po slovenskih ekoloških izdelkih </w:t>
      </w:r>
      <w:r>
        <w:rPr>
          <w:rFonts w:ascii="Arial" w:hAnsi="Arial"/>
        </w:rPr>
        <w:t xml:space="preserve">raste, čeprav ga je </w:t>
      </w:r>
      <w:r w:rsidRPr="005E5FE1">
        <w:rPr>
          <w:rFonts w:ascii="Arial" w:hAnsi="Arial"/>
        </w:rPr>
        <w:t>še malo</w:t>
      </w:r>
      <w:r>
        <w:rPr>
          <w:rFonts w:ascii="Arial" w:hAnsi="Arial"/>
        </w:rPr>
        <w:t>. Veliko je povpraševanja po slovenskih živilih, pri čemer potrošniki veliko vrednost pripisujejo že izvoru, četudi gre za konvencionalni način pridelave</w:t>
      </w:r>
      <w:r w:rsidR="00FA23B9">
        <w:rPr>
          <w:rFonts w:ascii="Arial" w:hAnsi="Arial"/>
        </w:rPr>
        <w:t>; to</w:t>
      </w:r>
      <w:r w:rsidR="00FA23B9" w:rsidRPr="005E5FE1">
        <w:rPr>
          <w:rFonts w:ascii="Arial" w:hAnsi="Arial"/>
        </w:rPr>
        <w:t xml:space="preserve"> usmer</w:t>
      </w:r>
      <w:r w:rsidR="00FA23B9">
        <w:rPr>
          <w:rFonts w:ascii="Arial" w:hAnsi="Arial"/>
        </w:rPr>
        <w:t>ja</w:t>
      </w:r>
      <w:r w:rsidR="00FA23B9" w:rsidRPr="005E5FE1">
        <w:rPr>
          <w:rFonts w:ascii="Arial" w:hAnsi="Arial"/>
        </w:rPr>
        <w:t xml:space="preserve"> </w:t>
      </w:r>
      <w:r>
        <w:rPr>
          <w:rFonts w:ascii="Arial" w:hAnsi="Arial"/>
        </w:rPr>
        <w:t xml:space="preserve">tudi </w:t>
      </w:r>
      <w:r w:rsidRPr="005E5FE1">
        <w:rPr>
          <w:rFonts w:ascii="Arial" w:hAnsi="Arial"/>
        </w:rPr>
        <w:t>proizvajalce in dobavitelje v širitev tovrstne ponudbe</w:t>
      </w:r>
      <w:r>
        <w:rPr>
          <w:rFonts w:ascii="Arial" w:hAnsi="Arial"/>
        </w:rPr>
        <w:t xml:space="preserve"> (slovensko, ne nujno ekološko)</w:t>
      </w:r>
      <w:r w:rsidRPr="005E5FE1">
        <w:rPr>
          <w:rFonts w:ascii="Arial" w:hAnsi="Arial"/>
        </w:rPr>
        <w:t>. Pogrešajo več promocije slovenskih ekoloških živil</w:t>
      </w:r>
      <w:r w:rsidR="0020068A">
        <w:rPr>
          <w:rFonts w:ascii="Arial" w:hAnsi="Arial"/>
        </w:rPr>
        <w:t>, ki bi jo omogočali</w:t>
      </w:r>
      <w:r w:rsidRPr="005E5FE1">
        <w:rPr>
          <w:rFonts w:ascii="Arial" w:hAnsi="Arial"/>
        </w:rPr>
        <w:t xml:space="preserve"> </w:t>
      </w:r>
      <w:r w:rsidR="0020068A" w:rsidRPr="005E5FE1">
        <w:rPr>
          <w:rFonts w:ascii="Arial" w:hAnsi="Arial"/>
        </w:rPr>
        <w:t>držav</w:t>
      </w:r>
      <w:r w:rsidR="0020068A">
        <w:rPr>
          <w:rFonts w:ascii="Arial" w:hAnsi="Arial"/>
        </w:rPr>
        <w:t>a</w:t>
      </w:r>
      <w:r w:rsidR="0020068A" w:rsidRPr="005E5FE1">
        <w:rPr>
          <w:rFonts w:ascii="Arial" w:hAnsi="Arial"/>
        </w:rPr>
        <w:t xml:space="preserve"> </w:t>
      </w:r>
      <w:r w:rsidRPr="005E5FE1">
        <w:rPr>
          <w:rFonts w:ascii="Arial" w:hAnsi="Arial"/>
        </w:rPr>
        <w:t xml:space="preserve">in </w:t>
      </w:r>
      <w:r w:rsidR="0020068A" w:rsidRPr="005E5FE1">
        <w:rPr>
          <w:rFonts w:ascii="Arial" w:hAnsi="Arial"/>
        </w:rPr>
        <w:t>dobavitelj</w:t>
      </w:r>
      <w:r w:rsidR="0020068A">
        <w:rPr>
          <w:rFonts w:ascii="Arial" w:hAnsi="Arial"/>
        </w:rPr>
        <w:t>i</w:t>
      </w:r>
      <w:r w:rsidRPr="005E5FE1">
        <w:rPr>
          <w:rFonts w:ascii="Arial" w:hAnsi="Arial"/>
        </w:rPr>
        <w:t>, kar bi povečalo ozaveščenost potrošnikov.</w:t>
      </w:r>
    </w:p>
    <w:p w14:paraId="0739F776" w14:textId="01119B20" w:rsidR="00776B87" w:rsidRPr="005E5FE1" w:rsidRDefault="00776B87" w:rsidP="00776B87">
      <w:pPr>
        <w:spacing w:line="340" w:lineRule="exact"/>
        <w:rPr>
          <w:rFonts w:ascii="Arial" w:hAnsi="Arial"/>
        </w:rPr>
      </w:pPr>
      <w:r w:rsidRPr="005E5FE1">
        <w:rPr>
          <w:rFonts w:ascii="Arial" w:hAnsi="Arial"/>
        </w:rPr>
        <w:t xml:space="preserve">Vsem trgovcem je v interesu povečati delež slovenskih ekoloških živil, ker je zaradi kratke dobavne verige tudi </w:t>
      </w:r>
      <w:r w:rsidR="0020068A">
        <w:rPr>
          <w:rFonts w:ascii="Arial" w:hAnsi="Arial"/>
        </w:rPr>
        <w:t>kakovost</w:t>
      </w:r>
      <w:r w:rsidR="0020068A" w:rsidRPr="005E5FE1">
        <w:rPr>
          <w:rFonts w:ascii="Arial" w:hAnsi="Arial"/>
        </w:rPr>
        <w:t xml:space="preserve"> </w:t>
      </w:r>
      <w:r w:rsidRPr="005E5FE1">
        <w:rPr>
          <w:rFonts w:ascii="Arial" w:hAnsi="Arial"/>
        </w:rPr>
        <w:t>boljša od uvoženih eko</w:t>
      </w:r>
      <w:r>
        <w:rPr>
          <w:rFonts w:ascii="Arial" w:hAnsi="Arial"/>
        </w:rPr>
        <w:t>loških</w:t>
      </w:r>
      <w:r w:rsidRPr="005E5FE1">
        <w:rPr>
          <w:rFonts w:ascii="Arial" w:hAnsi="Arial"/>
        </w:rPr>
        <w:t xml:space="preserve"> živil. To bi bilo po njihovem mnenju smiselno tudi zaradi prilagajanja trgu, kjer </w:t>
      </w:r>
      <w:r>
        <w:rPr>
          <w:rFonts w:ascii="Arial" w:hAnsi="Arial"/>
        </w:rPr>
        <w:t xml:space="preserve">opažajo veliko </w:t>
      </w:r>
      <w:r w:rsidRPr="005E5FE1">
        <w:rPr>
          <w:rFonts w:ascii="Arial" w:hAnsi="Arial"/>
        </w:rPr>
        <w:t xml:space="preserve">povpraševanja </w:t>
      </w:r>
      <w:r w:rsidR="0003788C">
        <w:rPr>
          <w:rFonts w:ascii="Arial" w:hAnsi="Arial"/>
        </w:rPr>
        <w:t xml:space="preserve">po </w:t>
      </w:r>
      <w:r>
        <w:rPr>
          <w:rFonts w:ascii="Arial" w:hAnsi="Arial"/>
        </w:rPr>
        <w:t xml:space="preserve">slovenskih izdelkih in tudi po ekoloških. Če je ekološki izdelek hkrati </w:t>
      </w:r>
      <w:r w:rsidR="0003788C">
        <w:rPr>
          <w:rFonts w:ascii="Arial" w:hAnsi="Arial"/>
        </w:rPr>
        <w:t xml:space="preserve">še </w:t>
      </w:r>
      <w:r>
        <w:rPr>
          <w:rFonts w:ascii="Arial" w:hAnsi="Arial"/>
        </w:rPr>
        <w:t>slovenski</w:t>
      </w:r>
      <w:r w:rsidR="002D0FF2">
        <w:rPr>
          <w:rFonts w:ascii="Arial" w:hAnsi="Arial"/>
        </w:rPr>
        <w:t xml:space="preserve">, to </w:t>
      </w:r>
      <w:r w:rsidR="0020068A">
        <w:rPr>
          <w:rFonts w:ascii="Arial" w:hAnsi="Arial"/>
        </w:rPr>
        <w:t xml:space="preserve">pomeni </w:t>
      </w:r>
      <w:r w:rsidR="002D0FF2">
        <w:rPr>
          <w:rFonts w:ascii="Arial" w:hAnsi="Arial"/>
        </w:rPr>
        <w:t>zaželeno dodano vrednost.</w:t>
      </w:r>
    </w:p>
    <w:p w14:paraId="55D70C1C" w14:textId="77777777" w:rsidR="00F85FB4" w:rsidRDefault="00F85FB4" w:rsidP="0062580A">
      <w:pPr>
        <w:pStyle w:val="Naslov5"/>
      </w:pPr>
      <w:r w:rsidRPr="0049416F">
        <w:rPr>
          <w:color w:val="000000" w:themeColor="text1"/>
        </w:rPr>
        <w:t>Nabavni kanali</w:t>
      </w:r>
    </w:p>
    <w:p w14:paraId="35F86863" w14:textId="5A55062A" w:rsidR="00F85FB4" w:rsidRDefault="00F85FB4" w:rsidP="00F85FB4">
      <w:pPr>
        <w:spacing w:line="340" w:lineRule="exact"/>
        <w:rPr>
          <w:rFonts w:ascii="Arial" w:hAnsi="Arial"/>
        </w:rPr>
      </w:pPr>
      <w:r w:rsidRPr="005E5FE1">
        <w:rPr>
          <w:rFonts w:ascii="Arial" w:hAnsi="Arial"/>
        </w:rPr>
        <w:t>Večina trgovcev je s slovenskimi dobavitelji vzpostavila stik na oba načina</w:t>
      </w:r>
      <w:r w:rsidR="0020068A">
        <w:rPr>
          <w:rFonts w:ascii="Arial" w:hAnsi="Arial"/>
        </w:rPr>
        <w:t>:</w:t>
      </w:r>
      <w:r w:rsidR="0020068A" w:rsidRPr="005E5FE1">
        <w:rPr>
          <w:rFonts w:ascii="Arial" w:hAnsi="Arial"/>
        </w:rPr>
        <w:t xml:space="preserve"> </w:t>
      </w:r>
      <w:r w:rsidRPr="005E5FE1">
        <w:rPr>
          <w:rFonts w:ascii="Arial" w:hAnsi="Arial"/>
        </w:rPr>
        <w:t xml:space="preserve">proaktivno in reaktivno. Iščejo jih trgovci sami, prav tako pa </w:t>
      </w:r>
      <w:r w:rsidR="0020068A">
        <w:rPr>
          <w:rFonts w:ascii="Arial" w:hAnsi="Arial"/>
        </w:rPr>
        <w:t xml:space="preserve">tudi </w:t>
      </w:r>
      <w:r w:rsidRPr="005E5FE1">
        <w:rPr>
          <w:rFonts w:ascii="Arial" w:hAnsi="Arial"/>
        </w:rPr>
        <w:t xml:space="preserve">dobavitelji </w:t>
      </w:r>
      <w:r w:rsidR="0020068A">
        <w:rPr>
          <w:rFonts w:ascii="Arial" w:hAnsi="Arial"/>
        </w:rPr>
        <w:t xml:space="preserve">stopijo v </w:t>
      </w:r>
      <w:r w:rsidR="0003788C">
        <w:rPr>
          <w:rFonts w:ascii="Arial" w:hAnsi="Arial"/>
        </w:rPr>
        <w:t xml:space="preserve">neposreden </w:t>
      </w:r>
      <w:r w:rsidR="0020068A">
        <w:rPr>
          <w:rFonts w:ascii="Arial" w:hAnsi="Arial"/>
        </w:rPr>
        <w:t>stik z njimi</w:t>
      </w:r>
      <w:r w:rsidRPr="005E5FE1">
        <w:rPr>
          <w:rFonts w:ascii="Arial" w:hAnsi="Arial"/>
        </w:rPr>
        <w:t xml:space="preserve">. </w:t>
      </w:r>
    </w:p>
    <w:p w14:paraId="15C96C1E" w14:textId="22DACA76" w:rsidR="00F85FB4" w:rsidRPr="005E5FE1" w:rsidRDefault="00F85FB4" w:rsidP="00F85FB4">
      <w:pPr>
        <w:spacing w:line="340" w:lineRule="exact"/>
        <w:rPr>
          <w:rFonts w:ascii="Arial" w:hAnsi="Arial"/>
        </w:rPr>
      </w:pPr>
      <w:r w:rsidRPr="005E5FE1">
        <w:rPr>
          <w:rFonts w:ascii="Arial" w:hAnsi="Arial"/>
        </w:rPr>
        <w:t xml:space="preserve">Z večino dobaviteljev sodelujejo dolgoročno, občasno pa </w:t>
      </w:r>
      <w:r w:rsidR="00F406AB">
        <w:rPr>
          <w:rFonts w:ascii="Arial" w:hAnsi="Arial"/>
        </w:rPr>
        <w:t>organizirajo</w:t>
      </w:r>
      <w:r w:rsidRPr="005E5FE1">
        <w:rPr>
          <w:rFonts w:ascii="Arial" w:hAnsi="Arial"/>
        </w:rPr>
        <w:t xml:space="preserve"> in/out akcij</w:t>
      </w:r>
      <w:r w:rsidR="00F406AB">
        <w:rPr>
          <w:rFonts w:ascii="Arial" w:hAnsi="Arial"/>
        </w:rPr>
        <w:t>e</w:t>
      </w:r>
      <w:r w:rsidRPr="005E5FE1">
        <w:rPr>
          <w:rFonts w:ascii="Arial" w:hAnsi="Arial"/>
        </w:rPr>
        <w:t>, ko gre za tes</w:t>
      </w:r>
      <w:r>
        <w:rPr>
          <w:rFonts w:ascii="Arial" w:hAnsi="Arial"/>
        </w:rPr>
        <w:t>t</w:t>
      </w:r>
      <w:r w:rsidRPr="005E5FE1">
        <w:rPr>
          <w:rFonts w:ascii="Arial" w:hAnsi="Arial"/>
        </w:rPr>
        <w:t xml:space="preserve">no prodajo, </w:t>
      </w:r>
      <w:r>
        <w:rPr>
          <w:rFonts w:ascii="Arial" w:hAnsi="Arial"/>
        </w:rPr>
        <w:t>s katero želijo preveriti</w:t>
      </w:r>
      <w:r w:rsidR="0003788C">
        <w:rPr>
          <w:rFonts w:ascii="Arial" w:hAnsi="Arial"/>
        </w:rPr>
        <w:t xml:space="preserve"> </w:t>
      </w:r>
      <w:r w:rsidR="006348A2">
        <w:rPr>
          <w:rFonts w:ascii="Arial" w:hAnsi="Arial"/>
        </w:rPr>
        <w:t>oziroma</w:t>
      </w:r>
      <w:r w:rsidR="0003788C">
        <w:rPr>
          <w:rFonts w:ascii="Arial" w:hAnsi="Arial"/>
        </w:rPr>
        <w:t xml:space="preserve"> </w:t>
      </w:r>
      <w:r w:rsidRPr="005E5FE1">
        <w:rPr>
          <w:rFonts w:ascii="Arial" w:hAnsi="Arial"/>
        </w:rPr>
        <w:t>izmeri</w:t>
      </w:r>
      <w:r>
        <w:rPr>
          <w:rFonts w:ascii="Arial" w:hAnsi="Arial"/>
        </w:rPr>
        <w:t>ti</w:t>
      </w:r>
      <w:r w:rsidRPr="005E5FE1">
        <w:rPr>
          <w:rFonts w:ascii="Arial" w:hAnsi="Arial"/>
        </w:rPr>
        <w:t xml:space="preserve"> interes kupcev.</w:t>
      </w:r>
      <w:r>
        <w:rPr>
          <w:rFonts w:ascii="Arial" w:hAnsi="Arial"/>
        </w:rPr>
        <w:t xml:space="preserve"> </w:t>
      </w:r>
    </w:p>
    <w:p w14:paraId="6B457FAE" w14:textId="46750811" w:rsidR="00F85FB4" w:rsidRDefault="00F85FB4" w:rsidP="00F85FB4">
      <w:pPr>
        <w:spacing w:line="340" w:lineRule="exact"/>
        <w:rPr>
          <w:rFonts w:ascii="Arial" w:hAnsi="Arial"/>
        </w:rPr>
      </w:pPr>
      <w:r w:rsidRPr="005E5FE1">
        <w:rPr>
          <w:rFonts w:ascii="Arial" w:hAnsi="Arial"/>
        </w:rPr>
        <w:t xml:space="preserve">Trgovci z dobavitelji delujejo predvsem </w:t>
      </w:r>
      <w:r w:rsidR="0003788C">
        <w:rPr>
          <w:rFonts w:ascii="Arial" w:hAnsi="Arial"/>
        </w:rPr>
        <w:t>s</w:t>
      </w:r>
      <w:r w:rsidR="0003788C" w:rsidRPr="005E5FE1">
        <w:rPr>
          <w:rFonts w:ascii="Arial" w:hAnsi="Arial"/>
        </w:rPr>
        <w:t xml:space="preserve"> </w:t>
      </w:r>
      <w:r w:rsidRPr="005E5FE1">
        <w:rPr>
          <w:rFonts w:ascii="Arial" w:hAnsi="Arial"/>
        </w:rPr>
        <w:t>pogodb</w:t>
      </w:r>
      <w:r w:rsidR="0003788C">
        <w:rPr>
          <w:rFonts w:ascii="Arial" w:hAnsi="Arial"/>
        </w:rPr>
        <w:t>ami:</w:t>
      </w:r>
      <w:r w:rsidR="0003788C" w:rsidRPr="005E5FE1">
        <w:rPr>
          <w:rFonts w:ascii="Arial" w:hAnsi="Arial"/>
        </w:rPr>
        <w:t xml:space="preserve"> </w:t>
      </w:r>
      <w:r w:rsidRPr="005E5FE1">
        <w:rPr>
          <w:rFonts w:ascii="Arial" w:hAnsi="Arial"/>
        </w:rPr>
        <w:t xml:space="preserve">nekateri </w:t>
      </w:r>
      <w:r w:rsidR="0003788C">
        <w:rPr>
          <w:rFonts w:ascii="Arial" w:hAnsi="Arial"/>
        </w:rPr>
        <w:t>z</w:t>
      </w:r>
      <w:r w:rsidR="0003788C" w:rsidRPr="005E5FE1">
        <w:rPr>
          <w:rFonts w:ascii="Arial" w:hAnsi="Arial"/>
        </w:rPr>
        <w:t xml:space="preserve"> letni</w:t>
      </w:r>
      <w:r w:rsidR="0003788C">
        <w:rPr>
          <w:rFonts w:ascii="Arial" w:hAnsi="Arial"/>
        </w:rPr>
        <w:t>mi</w:t>
      </w:r>
      <w:r w:rsidR="0003788C" w:rsidRPr="005E5FE1">
        <w:rPr>
          <w:rFonts w:ascii="Arial" w:hAnsi="Arial"/>
        </w:rPr>
        <w:t xml:space="preserve"> </w:t>
      </w:r>
      <w:r w:rsidRPr="005E5FE1">
        <w:rPr>
          <w:rFonts w:ascii="Arial" w:hAnsi="Arial"/>
        </w:rPr>
        <w:t>pogodb</w:t>
      </w:r>
      <w:r w:rsidR="0003788C">
        <w:rPr>
          <w:rFonts w:ascii="Arial" w:hAnsi="Arial"/>
        </w:rPr>
        <w:t>ami</w:t>
      </w:r>
      <w:r w:rsidRPr="005E5FE1">
        <w:rPr>
          <w:rFonts w:ascii="Arial" w:hAnsi="Arial"/>
        </w:rPr>
        <w:t xml:space="preserve">, redkeje </w:t>
      </w:r>
      <w:r w:rsidR="0003788C">
        <w:rPr>
          <w:rFonts w:ascii="Arial" w:hAnsi="Arial"/>
        </w:rPr>
        <w:t>z</w:t>
      </w:r>
      <w:r w:rsidR="0003788C" w:rsidRPr="005E5FE1">
        <w:rPr>
          <w:rFonts w:ascii="Arial" w:hAnsi="Arial"/>
        </w:rPr>
        <w:t xml:space="preserve"> večletni</w:t>
      </w:r>
      <w:r w:rsidR="0003788C">
        <w:rPr>
          <w:rFonts w:ascii="Arial" w:hAnsi="Arial"/>
        </w:rPr>
        <w:t>mi</w:t>
      </w:r>
      <w:r w:rsidRPr="005E5FE1">
        <w:rPr>
          <w:rFonts w:ascii="Arial" w:hAnsi="Arial"/>
        </w:rPr>
        <w:t>, ker dobavitelji ne morejo zagotoviti večletne dobave pridelka zaradi npr. vremenskih razmer in posledično izpada pri pridelavi.</w:t>
      </w:r>
      <w:r>
        <w:rPr>
          <w:rFonts w:ascii="Arial" w:hAnsi="Arial"/>
        </w:rPr>
        <w:t xml:space="preserve"> </w:t>
      </w:r>
      <w:r w:rsidR="0003788C">
        <w:rPr>
          <w:rFonts w:ascii="Arial" w:hAnsi="Arial"/>
        </w:rPr>
        <w:t>Pri</w:t>
      </w:r>
      <w:r w:rsidRPr="005E5FE1">
        <w:rPr>
          <w:rFonts w:ascii="Arial" w:hAnsi="Arial"/>
        </w:rPr>
        <w:t xml:space="preserve"> manjših količin</w:t>
      </w:r>
      <w:r w:rsidR="0003788C">
        <w:rPr>
          <w:rFonts w:ascii="Arial" w:hAnsi="Arial"/>
        </w:rPr>
        <w:t>ah</w:t>
      </w:r>
      <w:r w:rsidRPr="005E5FE1">
        <w:rPr>
          <w:rFonts w:ascii="Arial" w:hAnsi="Arial"/>
        </w:rPr>
        <w:t xml:space="preserve"> </w:t>
      </w:r>
      <w:r w:rsidR="00F406AB" w:rsidRPr="005E5FE1">
        <w:rPr>
          <w:rFonts w:ascii="Arial" w:hAnsi="Arial"/>
        </w:rPr>
        <w:t>dobav</w:t>
      </w:r>
      <w:r w:rsidR="00F406AB">
        <w:rPr>
          <w:rFonts w:ascii="Arial" w:hAnsi="Arial"/>
        </w:rPr>
        <w:t>ljenih</w:t>
      </w:r>
      <w:r w:rsidR="00F406AB" w:rsidRPr="005E5FE1">
        <w:rPr>
          <w:rFonts w:ascii="Arial" w:hAnsi="Arial"/>
        </w:rPr>
        <w:t xml:space="preserve"> </w:t>
      </w:r>
      <w:r w:rsidRPr="005E5FE1">
        <w:rPr>
          <w:rFonts w:ascii="Arial" w:hAnsi="Arial"/>
        </w:rPr>
        <w:t>živil/izdelk</w:t>
      </w:r>
      <w:r w:rsidR="00F406AB">
        <w:rPr>
          <w:rFonts w:ascii="Arial" w:hAnsi="Arial"/>
        </w:rPr>
        <w:t>ov</w:t>
      </w:r>
      <w:r w:rsidRPr="005E5FE1">
        <w:rPr>
          <w:rFonts w:ascii="Arial" w:hAnsi="Arial"/>
        </w:rPr>
        <w:t xml:space="preserve"> </w:t>
      </w:r>
      <w:r>
        <w:rPr>
          <w:rFonts w:ascii="Arial" w:hAnsi="Arial"/>
        </w:rPr>
        <w:t xml:space="preserve">za </w:t>
      </w:r>
      <w:r w:rsidR="00F406AB" w:rsidRPr="005E5FE1">
        <w:rPr>
          <w:rFonts w:ascii="Arial" w:hAnsi="Arial"/>
        </w:rPr>
        <w:t>lokaln</w:t>
      </w:r>
      <w:r w:rsidR="00F406AB">
        <w:rPr>
          <w:rFonts w:ascii="Arial" w:hAnsi="Arial"/>
        </w:rPr>
        <w:t>o</w:t>
      </w:r>
      <w:r w:rsidR="00F406AB" w:rsidRPr="005E5FE1">
        <w:rPr>
          <w:rFonts w:ascii="Arial" w:hAnsi="Arial"/>
        </w:rPr>
        <w:t xml:space="preserve"> </w:t>
      </w:r>
      <w:r w:rsidR="00F406AB">
        <w:rPr>
          <w:rFonts w:ascii="Arial" w:hAnsi="Arial"/>
        </w:rPr>
        <w:t>prodajo</w:t>
      </w:r>
      <w:r w:rsidR="00F406AB" w:rsidRPr="005E5FE1">
        <w:rPr>
          <w:rFonts w:ascii="Arial" w:hAnsi="Arial"/>
        </w:rPr>
        <w:t xml:space="preserve"> </w:t>
      </w:r>
      <w:r w:rsidRPr="005E5FE1">
        <w:rPr>
          <w:rFonts w:ascii="Arial" w:hAnsi="Arial"/>
        </w:rPr>
        <w:t xml:space="preserve">(npr. da je prisoten v </w:t>
      </w:r>
      <w:r w:rsidR="00863C9B" w:rsidRPr="005E5FE1">
        <w:rPr>
          <w:rFonts w:ascii="Arial" w:hAnsi="Arial"/>
        </w:rPr>
        <w:t xml:space="preserve">le </w:t>
      </w:r>
      <w:r w:rsidRPr="005E5FE1">
        <w:rPr>
          <w:rFonts w:ascii="Arial" w:hAnsi="Arial"/>
        </w:rPr>
        <w:t xml:space="preserve">nekaterih trgovinah) </w:t>
      </w:r>
      <w:r w:rsidR="00F406AB" w:rsidRPr="005E5FE1">
        <w:rPr>
          <w:rFonts w:ascii="Arial" w:hAnsi="Arial"/>
        </w:rPr>
        <w:t>ne</w:t>
      </w:r>
      <w:r w:rsidR="00F406AB">
        <w:rPr>
          <w:rFonts w:ascii="Arial" w:hAnsi="Arial"/>
        </w:rPr>
        <w:t xml:space="preserve"> pišejo</w:t>
      </w:r>
      <w:r w:rsidR="00F406AB" w:rsidRPr="005E5FE1">
        <w:rPr>
          <w:rFonts w:ascii="Arial" w:hAnsi="Arial"/>
        </w:rPr>
        <w:t xml:space="preserve"> </w:t>
      </w:r>
      <w:r w:rsidRPr="005E5FE1">
        <w:rPr>
          <w:rFonts w:ascii="Arial" w:hAnsi="Arial"/>
        </w:rPr>
        <w:t xml:space="preserve">pogodb in gredo na zaupanje na </w:t>
      </w:r>
      <w:r w:rsidR="0003788C">
        <w:rPr>
          <w:rFonts w:ascii="Arial" w:hAnsi="Arial"/>
        </w:rPr>
        <w:t>podlagi</w:t>
      </w:r>
      <w:r w:rsidR="0003788C" w:rsidRPr="005E5FE1">
        <w:rPr>
          <w:rFonts w:ascii="Arial" w:hAnsi="Arial"/>
        </w:rPr>
        <w:t xml:space="preserve"> </w:t>
      </w:r>
      <w:r w:rsidRPr="005E5FE1">
        <w:rPr>
          <w:rFonts w:ascii="Arial" w:hAnsi="Arial"/>
        </w:rPr>
        <w:t>dogovora z dobaviteljem.</w:t>
      </w:r>
    </w:p>
    <w:p w14:paraId="64402CAC" w14:textId="77777777" w:rsidR="002F09CB" w:rsidRDefault="002F09CB" w:rsidP="00F85FB4">
      <w:pPr>
        <w:spacing w:line="340" w:lineRule="exact"/>
        <w:rPr>
          <w:rFonts w:ascii="Arial" w:hAnsi="Arial"/>
        </w:rPr>
      </w:pPr>
    </w:p>
    <w:p w14:paraId="0CFEA312" w14:textId="77777777" w:rsidR="00F85FB4" w:rsidRPr="00F85FB4" w:rsidRDefault="00F85FB4" w:rsidP="0084227D">
      <w:pPr>
        <w:pStyle w:val="Naslov4"/>
        <w:ind w:left="0" w:firstLine="0"/>
      </w:pPr>
      <w:r>
        <w:t>M</w:t>
      </w:r>
      <w:r w:rsidRPr="00F85FB4">
        <w:t>nenje o ponudbi slovenskih ekoloških živil</w:t>
      </w:r>
    </w:p>
    <w:p w14:paraId="1FC2A230" w14:textId="77777777" w:rsidR="005E5FE1" w:rsidRPr="005E5FE1" w:rsidRDefault="005E5FE1" w:rsidP="005E5FE1">
      <w:pPr>
        <w:spacing w:line="340" w:lineRule="exact"/>
        <w:rPr>
          <w:rFonts w:ascii="Arial" w:hAnsi="Arial"/>
        </w:rPr>
      </w:pPr>
      <w:r w:rsidRPr="005E5FE1">
        <w:rPr>
          <w:rFonts w:ascii="Arial" w:hAnsi="Arial"/>
        </w:rPr>
        <w:t>Trgovci se strinjajo, da so slovenska eko</w:t>
      </w:r>
      <w:r w:rsidR="00063108">
        <w:rPr>
          <w:rFonts w:ascii="Arial" w:hAnsi="Arial"/>
        </w:rPr>
        <w:t>loška</w:t>
      </w:r>
      <w:r w:rsidRPr="005E5FE1">
        <w:rPr>
          <w:rFonts w:ascii="Arial" w:hAnsi="Arial"/>
        </w:rPr>
        <w:t xml:space="preserve"> živila kakovostna, vendar so cenovno dražja v primerjavi z uvoženimi eko</w:t>
      </w:r>
      <w:r w:rsidR="00063108">
        <w:rPr>
          <w:rFonts w:ascii="Arial" w:hAnsi="Arial"/>
        </w:rPr>
        <w:t>loškimi</w:t>
      </w:r>
      <w:r w:rsidRPr="005E5FE1">
        <w:rPr>
          <w:rFonts w:ascii="Arial" w:hAnsi="Arial"/>
        </w:rPr>
        <w:t xml:space="preserve"> živili, kar je problematično tako z njihovega </w:t>
      </w:r>
      <w:r w:rsidR="00194BCB">
        <w:rPr>
          <w:rFonts w:ascii="Arial" w:hAnsi="Arial"/>
        </w:rPr>
        <w:t xml:space="preserve">vidika </w:t>
      </w:r>
      <w:r w:rsidRPr="005E5FE1">
        <w:rPr>
          <w:rFonts w:ascii="Arial" w:hAnsi="Arial"/>
        </w:rPr>
        <w:t xml:space="preserve">kot tudi </w:t>
      </w:r>
      <w:r w:rsidR="00194BCB">
        <w:rPr>
          <w:rFonts w:ascii="Arial" w:hAnsi="Arial"/>
        </w:rPr>
        <w:t xml:space="preserve">vidika </w:t>
      </w:r>
      <w:r w:rsidRPr="005E5FE1">
        <w:rPr>
          <w:rFonts w:ascii="Arial" w:hAnsi="Arial"/>
        </w:rPr>
        <w:t>potrošnikov</w:t>
      </w:r>
      <w:r w:rsidR="00194BCB">
        <w:rPr>
          <w:rFonts w:ascii="Arial" w:hAnsi="Arial"/>
        </w:rPr>
        <w:t xml:space="preserve">. </w:t>
      </w:r>
      <w:r w:rsidRPr="005E5FE1">
        <w:rPr>
          <w:rFonts w:ascii="Arial" w:hAnsi="Arial"/>
        </w:rPr>
        <w:t xml:space="preserve">To pripisujejo nižjim proizvodnim stroškom tujih pridelovalcev. </w:t>
      </w:r>
    </w:p>
    <w:p w14:paraId="08D4CB35" w14:textId="499015C5" w:rsidR="005E5FE1" w:rsidRPr="005E5FE1" w:rsidRDefault="005E5FE1" w:rsidP="005E5FE1">
      <w:pPr>
        <w:spacing w:line="340" w:lineRule="exact"/>
        <w:rPr>
          <w:rFonts w:ascii="Arial" w:hAnsi="Arial"/>
        </w:rPr>
      </w:pPr>
      <w:r w:rsidRPr="005E5FE1">
        <w:rPr>
          <w:rFonts w:ascii="Arial" w:hAnsi="Arial"/>
        </w:rPr>
        <w:t xml:space="preserve">Slovenski ekološki pridelovalci ne omogočajo zadostnih količin živil predvsem večjim trgovcem, ki jih ti pričakujejo in potrebujejo. Ponudba je sezonsko vezana, ni oskrbe čez </w:t>
      </w:r>
      <w:r w:rsidR="0003788C">
        <w:rPr>
          <w:rFonts w:ascii="Arial" w:hAnsi="Arial"/>
        </w:rPr>
        <w:t>vse</w:t>
      </w:r>
      <w:r w:rsidR="0003788C" w:rsidRPr="005E5FE1">
        <w:rPr>
          <w:rFonts w:ascii="Arial" w:hAnsi="Arial"/>
        </w:rPr>
        <w:t xml:space="preserve"> </w:t>
      </w:r>
      <w:r w:rsidRPr="005E5FE1">
        <w:rPr>
          <w:rFonts w:ascii="Arial" w:hAnsi="Arial"/>
        </w:rPr>
        <w:lastRenderedPageBreak/>
        <w:t>leto, kar dodatno pripomore k večjemu uvozu ekoloških živil iz tujine. Izredno malo je ponudbe slovenskega ekološkega sadja in zelenjave. Dostopnost slovenskih ekoloških živil ocenjujejo kot slabo.</w:t>
      </w:r>
    </w:p>
    <w:p w14:paraId="66845378" w14:textId="77777777" w:rsidR="005E5FE1" w:rsidRDefault="005E5FE1" w:rsidP="005E5FE1">
      <w:pPr>
        <w:spacing w:line="340" w:lineRule="exact"/>
        <w:rPr>
          <w:rFonts w:ascii="Arial" w:hAnsi="Arial"/>
        </w:rPr>
      </w:pPr>
      <w:r w:rsidRPr="005E5FE1">
        <w:rPr>
          <w:rFonts w:ascii="Arial" w:hAnsi="Arial"/>
        </w:rPr>
        <w:t>Trgovci vidijo razlog za tak</w:t>
      </w:r>
      <w:r w:rsidR="0003788C">
        <w:rPr>
          <w:rFonts w:ascii="Arial" w:hAnsi="Arial"/>
        </w:rPr>
        <w:t>šn</w:t>
      </w:r>
      <w:r w:rsidRPr="005E5FE1">
        <w:rPr>
          <w:rFonts w:ascii="Arial" w:hAnsi="Arial"/>
        </w:rPr>
        <w:t>o stanje predvsem v premajhni povezanosti med ekološkimi kmeti, ki bi tako lahko zagotavljal</w:t>
      </w:r>
      <w:r w:rsidR="00210B4A">
        <w:rPr>
          <w:rFonts w:ascii="Arial" w:hAnsi="Arial"/>
        </w:rPr>
        <w:t>a</w:t>
      </w:r>
      <w:r w:rsidRPr="005E5FE1">
        <w:rPr>
          <w:rFonts w:ascii="Arial" w:hAnsi="Arial"/>
        </w:rPr>
        <w:t xml:space="preserve"> večje količine ekoloških živil. </w:t>
      </w:r>
    </w:p>
    <w:p w14:paraId="7D830AAA" w14:textId="77777777" w:rsidR="002F09CB" w:rsidRDefault="002F09CB">
      <w:pPr>
        <w:suppressAutoHyphens w:val="0"/>
        <w:spacing w:before="0"/>
        <w:jc w:val="left"/>
        <w:rPr>
          <w:rFonts w:ascii="Arial" w:hAnsi="Arial"/>
          <w:b/>
          <w:kern w:val="28"/>
        </w:rPr>
      </w:pPr>
    </w:p>
    <w:p w14:paraId="273D276D" w14:textId="77777777" w:rsidR="002D0FF2" w:rsidRPr="005E5FE1" w:rsidRDefault="002D0FF2" w:rsidP="0062580A">
      <w:pPr>
        <w:pStyle w:val="Naslov4"/>
      </w:pPr>
      <w:r>
        <w:t>P</w:t>
      </w:r>
      <w:r w:rsidRPr="005E5FE1">
        <w:t>redlogi za izboljšanje stanja na področju prodaje slovenskih ekoloških živil</w:t>
      </w:r>
    </w:p>
    <w:p w14:paraId="78980998" w14:textId="77777777" w:rsidR="00B03779" w:rsidRDefault="00B03779" w:rsidP="005E5FE1">
      <w:pPr>
        <w:spacing w:line="340" w:lineRule="exact"/>
        <w:rPr>
          <w:rFonts w:ascii="Arial" w:hAnsi="Arial"/>
        </w:rPr>
      </w:pPr>
      <w:r>
        <w:rPr>
          <w:rFonts w:ascii="Arial" w:hAnsi="Arial"/>
        </w:rPr>
        <w:t>Podani p</w:t>
      </w:r>
      <w:r w:rsidR="005E5FE1" w:rsidRPr="005E5FE1">
        <w:rPr>
          <w:rFonts w:ascii="Arial" w:hAnsi="Arial"/>
        </w:rPr>
        <w:t>redlogi za izboljšanje stanja na področju prodaje slovenskih ekoloških živil</w:t>
      </w:r>
      <w:r w:rsidR="002D0FF2">
        <w:rPr>
          <w:rFonts w:ascii="Arial" w:hAnsi="Arial"/>
        </w:rPr>
        <w:t xml:space="preserve"> </w:t>
      </w:r>
      <w:r w:rsidR="005E5FE1" w:rsidRPr="005E5FE1">
        <w:rPr>
          <w:rFonts w:ascii="Arial" w:hAnsi="Arial"/>
        </w:rPr>
        <w:t>s</w:t>
      </w:r>
      <w:r>
        <w:rPr>
          <w:rFonts w:ascii="Arial" w:hAnsi="Arial"/>
        </w:rPr>
        <w:t>e navezujejo zlasti na:</w:t>
      </w:r>
    </w:p>
    <w:p w14:paraId="58F025AD" w14:textId="5FA87781" w:rsidR="0031219F" w:rsidRPr="0012323B" w:rsidRDefault="00F36403" w:rsidP="0031219F">
      <w:pPr>
        <w:pStyle w:val="Odstavekseznama"/>
        <w:numPr>
          <w:ilvl w:val="0"/>
          <w:numId w:val="42"/>
        </w:numPr>
        <w:spacing w:line="340" w:lineRule="exact"/>
        <w:ind w:left="284" w:hanging="284"/>
        <w:rPr>
          <w:rFonts w:ascii="Arial" w:hAnsi="Arial"/>
        </w:rPr>
      </w:pPr>
      <w:r w:rsidRPr="0012323B">
        <w:rPr>
          <w:rFonts w:ascii="Arial" w:hAnsi="Arial"/>
        </w:rPr>
        <w:t>O</w:t>
      </w:r>
      <w:r w:rsidR="00B03779" w:rsidRPr="0012323B">
        <w:rPr>
          <w:rFonts w:ascii="Arial" w:hAnsi="Arial"/>
        </w:rPr>
        <w:t>zaveščanje potrošnikov</w:t>
      </w:r>
      <w:r w:rsidR="0031219F" w:rsidRPr="0012323B">
        <w:rPr>
          <w:rFonts w:ascii="Arial" w:hAnsi="Arial"/>
        </w:rPr>
        <w:t xml:space="preserve"> o prednostih </w:t>
      </w:r>
      <w:r w:rsidR="005E5FE1" w:rsidRPr="0012323B">
        <w:rPr>
          <w:rFonts w:ascii="Arial" w:hAnsi="Arial"/>
        </w:rPr>
        <w:t>o prednostih eko</w:t>
      </w:r>
      <w:r w:rsidR="002D0FF2" w:rsidRPr="0012323B">
        <w:rPr>
          <w:rFonts w:ascii="Arial" w:hAnsi="Arial"/>
        </w:rPr>
        <w:t>loškega</w:t>
      </w:r>
      <w:r w:rsidR="005E5FE1" w:rsidRPr="0012323B">
        <w:rPr>
          <w:rFonts w:ascii="Arial" w:hAnsi="Arial"/>
        </w:rPr>
        <w:t xml:space="preserve"> kmetijstva in živil</w:t>
      </w:r>
      <w:r w:rsidRPr="0012323B">
        <w:rPr>
          <w:rFonts w:ascii="Arial" w:hAnsi="Arial"/>
        </w:rPr>
        <w:t>.</w:t>
      </w:r>
    </w:p>
    <w:p w14:paraId="77310D91" w14:textId="788280A7" w:rsidR="0031219F" w:rsidRPr="0012323B" w:rsidRDefault="00F36403" w:rsidP="0031219F">
      <w:pPr>
        <w:pStyle w:val="Odstavekseznama"/>
        <w:numPr>
          <w:ilvl w:val="0"/>
          <w:numId w:val="42"/>
        </w:numPr>
        <w:spacing w:line="340" w:lineRule="exact"/>
        <w:ind w:left="284" w:hanging="284"/>
        <w:rPr>
          <w:rFonts w:ascii="Arial" w:hAnsi="Arial"/>
        </w:rPr>
      </w:pPr>
      <w:r w:rsidRPr="0012323B">
        <w:rPr>
          <w:rFonts w:ascii="Arial" w:hAnsi="Arial"/>
        </w:rPr>
        <w:t>P</w:t>
      </w:r>
      <w:r w:rsidR="005E5FE1" w:rsidRPr="0012323B">
        <w:rPr>
          <w:rFonts w:ascii="Arial" w:hAnsi="Arial"/>
        </w:rPr>
        <w:t>ovezovanje ponudnikov</w:t>
      </w:r>
      <w:r w:rsidRPr="0012323B">
        <w:rPr>
          <w:rFonts w:ascii="Arial" w:hAnsi="Arial"/>
        </w:rPr>
        <w:t>.</w:t>
      </w:r>
    </w:p>
    <w:p w14:paraId="23DB6E61" w14:textId="05ABDB23" w:rsidR="0031219F" w:rsidRPr="0012323B" w:rsidRDefault="00F36403" w:rsidP="0031219F">
      <w:pPr>
        <w:pStyle w:val="Odstavekseznama"/>
        <w:numPr>
          <w:ilvl w:val="0"/>
          <w:numId w:val="42"/>
        </w:numPr>
        <w:spacing w:line="340" w:lineRule="exact"/>
        <w:ind w:left="284" w:hanging="284"/>
        <w:rPr>
          <w:rFonts w:ascii="Arial" w:hAnsi="Arial"/>
        </w:rPr>
      </w:pPr>
      <w:r w:rsidRPr="0012323B">
        <w:rPr>
          <w:rFonts w:ascii="Arial" w:hAnsi="Arial"/>
        </w:rPr>
        <w:t>V</w:t>
      </w:r>
      <w:r w:rsidR="005E5FE1" w:rsidRPr="0012323B">
        <w:rPr>
          <w:rFonts w:ascii="Arial" w:hAnsi="Arial"/>
        </w:rPr>
        <w:t>ečjo prilagodljivost</w:t>
      </w:r>
      <w:r w:rsidR="00863C9B" w:rsidRPr="0012323B">
        <w:rPr>
          <w:rFonts w:ascii="Arial" w:hAnsi="Arial"/>
        </w:rPr>
        <w:t>jo</w:t>
      </w:r>
      <w:r w:rsidR="005E5FE1" w:rsidRPr="0012323B">
        <w:rPr>
          <w:rFonts w:ascii="Arial" w:hAnsi="Arial"/>
        </w:rPr>
        <w:t xml:space="preserve"> ponudnikov glede embalaž</w:t>
      </w:r>
      <w:r w:rsidR="00863C9B" w:rsidRPr="0012323B">
        <w:rPr>
          <w:rFonts w:ascii="Arial" w:hAnsi="Arial"/>
        </w:rPr>
        <w:t>e</w:t>
      </w:r>
      <w:r w:rsidR="005E5FE1" w:rsidRPr="0012323B">
        <w:rPr>
          <w:rFonts w:ascii="Arial" w:hAnsi="Arial"/>
        </w:rPr>
        <w:t xml:space="preserve"> in količine</w:t>
      </w:r>
      <w:r w:rsidRPr="0012323B">
        <w:rPr>
          <w:rFonts w:ascii="Arial" w:hAnsi="Arial"/>
        </w:rPr>
        <w:t>.</w:t>
      </w:r>
    </w:p>
    <w:p w14:paraId="4FD5C16D" w14:textId="436101D0" w:rsidR="0031219F" w:rsidRPr="0012323B" w:rsidRDefault="00F36403" w:rsidP="0031219F">
      <w:pPr>
        <w:pStyle w:val="Odstavekseznama"/>
        <w:numPr>
          <w:ilvl w:val="0"/>
          <w:numId w:val="42"/>
        </w:numPr>
        <w:spacing w:line="340" w:lineRule="exact"/>
        <w:ind w:left="284" w:hanging="284"/>
        <w:rPr>
          <w:rFonts w:ascii="Arial" w:hAnsi="Arial"/>
        </w:rPr>
      </w:pPr>
      <w:r w:rsidRPr="0012323B">
        <w:rPr>
          <w:rFonts w:ascii="Arial" w:hAnsi="Arial"/>
        </w:rPr>
        <w:t>V</w:t>
      </w:r>
      <w:r w:rsidR="005E5FE1" w:rsidRPr="0012323B">
        <w:rPr>
          <w:rFonts w:ascii="Arial" w:hAnsi="Arial"/>
        </w:rPr>
        <w:t>ečjo pripravljenost</w:t>
      </w:r>
      <w:r w:rsidR="00863C9B" w:rsidRPr="0012323B">
        <w:rPr>
          <w:rFonts w:ascii="Arial" w:hAnsi="Arial"/>
        </w:rPr>
        <w:t>jo</w:t>
      </w:r>
      <w:r w:rsidR="005E5FE1" w:rsidRPr="0012323B">
        <w:rPr>
          <w:rFonts w:ascii="Arial" w:hAnsi="Arial"/>
        </w:rPr>
        <w:t xml:space="preserve"> </w:t>
      </w:r>
      <w:r w:rsidR="0031219F" w:rsidRPr="0012323B">
        <w:rPr>
          <w:rFonts w:ascii="Arial" w:hAnsi="Arial"/>
        </w:rPr>
        <w:t xml:space="preserve">ponudnikov </w:t>
      </w:r>
      <w:r w:rsidR="005E5FE1" w:rsidRPr="0012323B">
        <w:rPr>
          <w:rFonts w:ascii="Arial" w:hAnsi="Arial"/>
        </w:rPr>
        <w:t>na sodelovanje s trgovci</w:t>
      </w:r>
      <w:r w:rsidRPr="0012323B">
        <w:rPr>
          <w:rFonts w:ascii="Arial" w:hAnsi="Arial"/>
        </w:rPr>
        <w:t>.</w:t>
      </w:r>
    </w:p>
    <w:p w14:paraId="4B648B41" w14:textId="6251C01B" w:rsidR="0031219F" w:rsidRPr="0012323B" w:rsidRDefault="00F36403" w:rsidP="0031219F">
      <w:pPr>
        <w:pStyle w:val="Odstavekseznama"/>
        <w:numPr>
          <w:ilvl w:val="0"/>
          <w:numId w:val="42"/>
        </w:numPr>
        <w:spacing w:line="340" w:lineRule="exact"/>
        <w:ind w:left="284" w:hanging="284"/>
        <w:rPr>
          <w:rFonts w:ascii="Arial" w:hAnsi="Arial"/>
        </w:rPr>
      </w:pPr>
      <w:r w:rsidRPr="0012323B">
        <w:rPr>
          <w:rFonts w:ascii="Arial" w:hAnsi="Arial"/>
        </w:rPr>
        <w:t>V</w:t>
      </w:r>
      <w:r w:rsidR="005E5FE1" w:rsidRPr="0012323B">
        <w:rPr>
          <w:rFonts w:ascii="Arial" w:hAnsi="Arial"/>
        </w:rPr>
        <w:t>ečjo podporo države eko</w:t>
      </w:r>
      <w:r w:rsidR="002D0FF2" w:rsidRPr="0012323B">
        <w:rPr>
          <w:rFonts w:ascii="Arial" w:hAnsi="Arial"/>
        </w:rPr>
        <w:t xml:space="preserve">loškemu </w:t>
      </w:r>
      <w:r w:rsidR="005E5FE1" w:rsidRPr="0012323B">
        <w:rPr>
          <w:rFonts w:ascii="Arial" w:hAnsi="Arial"/>
        </w:rPr>
        <w:t xml:space="preserve">kmetijstvu, da bi </w:t>
      </w:r>
      <w:r w:rsidR="002D0FF2" w:rsidRPr="0012323B">
        <w:rPr>
          <w:rFonts w:ascii="Arial" w:hAnsi="Arial"/>
        </w:rPr>
        <w:t xml:space="preserve">lahko povečali </w:t>
      </w:r>
      <w:r w:rsidR="005E5FE1" w:rsidRPr="0012323B">
        <w:rPr>
          <w:rFonts w:ascii="Arial" w:hAnsi="Arial"/>
        </w:rPr>
        <w:t>obseg pridelave</w:t>
      </w:r>
      <w:r w:rsidRPr="0012323B">
        <w:rPr>
          <w:rFonts w:ascii="Arial" w:hAnsi="Arial"/>
        </w:rPr>
        <w:t>.</w:t>
      </w:r>
    </w:p>
    <w:p w14:paraId="5409EDFF" w14:textId="43CE4E15" w:rsidR="0031219F" w:rsidRPr="0012323B" w:rsidRDefault="00F36403" w:rsidP="0031219F">
      <w:pPr>
        <w:pStyle w:val="Odstavekseznama"/>
        <w:numPr>
          <w:ilvl w:val="0"/>
          <w:numId w:val="42"/>
        </w:numPr>
        <w:spacing w:line="340" w:lineRule="exact"/>
        <w:ind w:left="284" w:hanging="284"/>
        <w:rPr>
          <w:rFonts w:ascii="Arial" w:hAnsi="Arial"/>
        </w:rPr>
      </w:pPr>
      <w:r w:rsidRPr="0012323B">
        <w:rPr>
          <w:rFonts w:ascii="Arial" w:hAnsi="Arial"/>
        </w:rPr>
        <w:t>V</w:t>
      </w:r>
      <w:r w:rsidR="00863C9B" w:rsidRPr="0012323B">
        <w:rPr>
          <w:rFonts w:ascii="Arial" w:hAnsi="Arial"/>
        </w:rPr>
        <w:t xml:space="preserve">ečjo cenovno </w:t>
      </w:r>
      <w:r w:rsidR="005E5FE1" w:rsidRPr="0012323B">
        <w:rPr>
          <w:rFonts w:ascii="Arial" w:hAnsi="Arial"/>
        </w:rPr>
        <w:t>konkurenčnost</w:t>
      </w:r>
      <w:r w:rsidR="00863C9B" w:rsidRPr="0012323B">
        <w:rPr>
          <w:rFonts w:ascii="Arial" w:hAnsi="Arial"/>
        </w:rPr>
        <w:t>jo</w:t>
      </w:r>
      <w:r w:rsidR="005E5FE1" w:rsidRPr="0012323B">
        <w:rPr>
          <w:rFonts w:ascii="Arial" w:hAnsi="Arial"/>
        </w:rPr>
        <w:t xml:space="preserve"> (v primerjavi s tujimi eko</w:t>
      </w:r>
      <w:r w:rsidR="002D0FF2" w:rsidRPr="0012323B">
        <w:rPr>
          <w:rFonts w:ascii="Arial" w:hAnsi="Arial"/>
        </w:rPr>
        <w:t>loškimi</w:t>
      </w:r>
      <w:r w:rsidR="005E5FE1" w:rsidRPr="0012323B">
        <w:rPr>
          <w:rFonts w:ascii="Arial" w:hAnsi="Arial"/>
        </w:rPr>
        <w:t xml:space="preserve"> živili). </w:t>
      </w:r>
    </w:p>
    <w:p w14:paraId="701E4A40" w14:textId="3623FD0D" w:rsidR="005E5FE1" w:rsidRPr="0031219F" w:rsidRDefault="005E5FE1" w:rsidP="0031219F">
      <w:pPr>
        <w:spacing w:line="340" w:lineRule="exact"/>
        <w:rPr>
          <w:rFonts w:ascii="Arial" w:hAnsi="Arial"/>
          <w:b/>
          <w:bCs/>
        </w:rPr>
      </w:pPr>
      <w:r w:rsidRPr="0031219F">
        <w:rPr>
          <w:rFonts w:ascii="Arial" w:hAnsi="Arial"/>
        </w:rPr>
        <w:t xml:space="preserve">Nekateri so </w:t>
      </w:r>
      <w:r w:rsidR="00863C9B" w:rsidRPr="0031219F">
        <w:rPr>
          <w:rFonts w:ascii="Arial" w:hAnsi="Arial"/>
        </w:rPr>
        <w:t>poudarili</w:t>
      </w:r>
      <w:r w:rsidRPr="0031219F">
        <w:rPr>
          <w:rFonts w:ascii="Arial" w:hAnsi="Arial"/>
        </w:rPr>
        <w:t xml:space="preserve">, da bi bilo </w:t>
      </w:r>
      <w:r w:rsidR="00C37F25" w:rsidRPr="0031219F">
        <w:rPr>
          <w:rFonts w:ascii="Arial" w:hAnsi="Arial"/>
        </w:rPr>
        <w:t>treba</w:t>
      </w:r>
      <w:r w:rsidRPr="0031219F">
        <w:rPr>
          <w:rFonts w:ascii="Arial" w:hAnsi="Arial"/>
        </w:rPr>
        <w:t xml:space="preserve"> popraviti zakonske omejitve, </w:t>
      </w:r>
      <w:r w:rsidR="0031219F">
        <w:rPr>
          <w:rFonts w:ascii="Arial" w:hAnsi="Arial"/>
        </w:rPr>
        <w:t>ki</w:t>
      </w:r>
      <w:r w:rsidRPr="0031219F">
        <w:rPr>
          <w:rFonts w:ascii="Arial" w:hAnsi="Arial"/>
        </w:rPr>
        <w:t xml:space="preserve"> preveč </w:t>
      </w:r>
      <w:r w:rsidR="00863C9B" w:rsidRPr="0031219F">
        <w:rPr>
          <w:rFonts w:ascii="Arial" w:hAnsi="Arial"/>
        </w:rPr>
        <w:t xml:space="preserve">omejujejo </w:t>
      </w:r>
      <w:r w:rsidRPr="0031219F">
        <w:rPr>
          <w:rFonts w:ascii="Arial" w:hAnsi="Arial"/>
        </w:rPr>
        <w:t xml:space="preserve">trgovce. </w:t>
      </w:r>
      <w:r w:rsidR="0031219F">
        <w:rPr>
          <w:rFonts w:ascii="Arial" w:hAnsi="Arial"/>
        </w:rPr>
        <w:t>P</w:t>
      </w:r>
      <w:r w:rsidRPr="0031219F">
        <w:rPr>
          <w:rFonts w:ascii="Arial" w:hAnsi="Arial"/>
        </w:rPr>
        <w:t>redlaga</w:t>
      </w:r>
      <w:r w:rsidR="0031219F">
        <w:rPr>
          <w:rFonts w:ascii="Arial" w:hAnsi="Arial"/>
        </w:rPr>
        <w:t>na je bila tudi</w:t>
      </w:r>
      <w:r w:rsidRPr="0031219F">
        <w:rPr>
          <w:rFonts w:ascii="Arial" w:hAnsi="Arial"/>
        </w:rPr>
        <w:t xml:space="preserve"> </w:t>
      </w:r>
      <w:r w:rsidR="00863C9B" w:rsidRPr="0031219F">
        <w:rPr>
          <w:rFonts w:ascii="Arial" w:hAnsi="Arial"/>
        </w:rPr>
        <w:t xml:space="preserve">ustanovitev </w:t>
      </w:r>
      <w:r w:rsidRPr="0031219F">
        <w:rPr>
          <w:rFonts w:ascii="Arial" w:hAnsi="Arial"/>
        </w:rPr>
        <w:t>delovne skupine</w:t>
      </w:r>
      <w:r w:rsidR="00863C9B" w:rsidRPr="0031219F">
        <w:rPr>
          <w:rFonts w:ascii="Arial" w:hAnsi="Arial"/>
        </w:rPr>
        <w:t>,</w:t>
      </w:r>
      <w:r w:rsidRPr="0031219F">
        <w:rPr>
          <w:rFonts w:ascii="Arial" w:hAnsi="Arial"/>
        </w:rPr>
        <w:t xml:space="preserve"> </w:t>
      </w:r>
      <w:r w:rsidR="0031219F">
        <w:rPr>
          <w:rFonts w:ascii="Arial" w:hAnsi="Arial"/>
        </w:rPr>
        <w:t xml:space="preserve">ki bi povezovala </w:t>
      </w:r>
      <w:r w:rsidR="00863C9B" w:rsidRPr="0031219F">
        <w:rPr>
          <w:rFonts w:ascii="Arial" w:hAnsi="Arial"/>
        </w:rPr>
        <w:t>vs</w:t>
      </w:r>
      <w:r w:rsidR="0031219F">
        <w:rPr>
          <w:rFonts w:ascii="Arial" w:hAnsi="Arial"/>
        </w:rPr>
        <w:t>e</w:t>
      </w:r>
      <w:r w:rsidR="00863C9B" w:rsidRPr="0031219F">
        <w:rPr>
          <w:rFonts w:ascii="Arial" w:hAnsi="Arial"/>
        </w:rPr>
        <w:t xml:space="preserve"> deležnik</w:t>
      </w:r>
      <w:r w:rsidR="0031219F">
        <w:rPr>
          <w:rFonts w:ascii="Arial" w:hAnsi="Arial"/>
        </w:rPr>
        <w:t>e</w:t>
      </w:r>
      <w:r w:rsidR="00863C9B" w:rsidRPr="0031219F">
        <w:rPr>
          <w:rFonts w:ascii="Arial" w:hAnsi="Arial"/>
        </w:rPr>
        <w:t xml:space="preserve"> –</w:t>
      </w:r>
      <w:r w:rsidRPr="0031219F">
        <w:rPr>
          <w:rFonts w:ascii="Arial" w:hAnsi="Arial"/>
        </w:rPr>
        <w:t xml:space="preserve"> tudi </w:t>
      </w:r>
      <w:r w:rsidR="00863C9B" w:rsidRPr="0031219F">
        <w:rPr>
          <w:rFonts w:ascii="Arial" w:hAnsi="Arial"/>
        </w:rPr>
        <w:t>trgovc</w:t>
      </w:r>
      <w:r w:rsidR="0031219F">
        <w:rPr>
          <w:rFonts w:ascii="Arial" w:hAnsi="Arial"/>
        </w:rPr>
        <w:t xml:space="preserve">e (z obstoječo skupino </w:t>
      </w:r>
      <w:r w:rsidRPr="0031219F">
        <w:rPr>
          <w:rFonts w:ascii="Arial" w:hAnsi="Arial"/>
        </w:rPr>
        <w:t>v okviru MKGP nekateri trgovci</w:t>
      </w:r>
      <w:r w:rsidR="0031219F">
        <w:rPr>
          <w:rFonts w:ascii="Arial" w:hAnsi="Arial"/>
        </w:rPr>
        <w:t xml:space="preserve">, kot kaže, </w:t>
      </w:r>
      <w:r w:rsidRPr="0031219F">
        <w:rPr>
          <w:rFonts w:ascii="Arial" w:hAnsi="Arial"/>
        </w:rPr>
        <w:t>niso seznanjeni</w:t>
      </w:r>
      <w:r w:rsidR="0031219F">
        <w:rPr>
          <w:rFonts w:ascii="Arial" w:hAnsi="Arial"/>
        </w:rPr>
        <w:t>)</w:t>
      </w:r>
      <w:r w:rsidRPr="0031219F">
        <w:rPr>
          <w:rFonts w:ascii="Arial" w:hAnsi="Arial"/>
        </w:rPr>
        <w:t>.</w:t>
      </w:r>
      <w:r w:rsidRPr="0031219F">
        <w:rPr>
          <w:rFonts w:ascii="Arial" w:hAnsi="Arial"/>
        </w:rPr>
        <w:tab/>
      </w:r>
    </w:p>
    <w:p w14:paraId="5513684B" w14:textId="77777777" w:rsidR="005E5FE1" w:rsidRPr="005E5FE1" w:rsidRDefault="005E5FE1" w:rsidP="005E5FE1">
      <w:pPr>
        <w:spacing w:line="340" w:lineRule="exact"/>
        <w:rPr>
          <w:rFonts w:ascii="Arial" w:hAnsi="Arial"/>
        </w:rPr>
      </w:pPr>
      <w:r w:rsidRPr="005E5FE1">
        <w:rPr>
          <w:rFonts w:ascii="Arial" w:hAnsi="Arial"/>
        </w:rPr>
        <w:t>Za zaključek tega poglavja podajamo še nekaj zanimivih misli naših sogovornikov</w:t>
      </w:r>
      <w:r w:rsidR="002F09CB">
        <w:rPr>
          <w:rFonts w:ascii="Arial" w:hAnsi="Arial"/>
        </w:rPr>
        <w:t>:</w:t>
      </w:r>
      <w:r w:rsidRPr="005E5FE1">
        <w:rPr>
          <w:rFonts w:ascii="Arial" w:hAnsi="Arial"/>
        </w:rPr>
        <w:t xml:space="preserve"> </w:t>
      </w:r>
    </w:p>
    <w:p w14:paraId="6494E693" w14:textId="362C29C0" w:rsidR="005E5FE1" w:rsidRPr="002F09CB" w:rsidRDefault="005E5FE1" w:rsidP="005E5FE1">
      <w:pPr>
        <w:spacing w:line="340" w:lineRule="exact"/>
        <w:rPr>
          <w:rFonts w:ascii="Arial" w:hAnsi="Arial"/>
          <w:i/>
          <w:iCs/>
        </w:rPr>
      </w:pPr>
      <w:r w:rsidRPr="002F09CB">
        <w:rPr>
          <w:rFonts w:ascii="Arial" w:hAnsi="Arial"/>
          <w:i/>
          <w:iCs/>
        </w:rPr>
        <w:t>»Potrebna je dolgoročna kampanja EKO</w:t>
      </w:r>
      <w:r w:rsidR="002D42AB">
        <w:rPr>
          <w:rFonts w:ascii="Arial" w:hAnsi="Arial"/>
          <w:i/>
          <w:iCs/>
        </w:rPr>
        <w:t>LOŠKO</w:t>
      </w:r>
      <w:r w:rsidR="00863C9B">
        <w:rPr>
          <w:rFonts w:ascii="Arial" w:hAnsi="Arial"/>
          <w:i/>
          <w:iCs/>
        </w:rPr>
        <w:t xml:space="preserve"> </w:t>
      </w:r>
      <w:r w:rsidRPr="002F09CB">
        <w:rPr>
          <w:rFonts w:ascii="Arial" w:hAnsi="Arial"/>
          <w:i/>
          <w:iCs/>
        </w:rPr>
        <w:t>+</w:t>
      </w:r>
      <w:r w:rsidR="00863C9B">
        <w:rPr>
          <w:rFonts w:ascii="Arial" w:hAnsi="Arial"/>
          <w:i/>
          <w:iCs/>
        </w:rPr>
        <w:t xml:space="preserve"> </w:t>
      </w:r>
      <w:r w:rsidR="002D42AB" w:rsidRPr="002F09CB">
        <w:rPr>
          <w:rFonts w:ascii="Arial" w:hAnsi="Arial"/>
          <w:i/>
          <w:iCs/>
        </w:rPr>
        <w:t>L</w:t>
      </w:r>
      <w:r w:rsidR="002D42AB">
        <w:rPr>
          <w:rFonts w:ascii="Arial" w:hAnsi="Arial"/>
          <w:i/>
          <w:iCs/>
        </w:rPr>
        <w:t xml:space="preserve">OKALNO </w:t>
      </w:r>
      <w:r w:rsidRPr="002F09CB">
        <w:rPr>
          <w:rFonts w:ascii="Arial" w:hAnsi="Arial"/>
          <w:i/>
          <w:iCs/>
        </w:rPr>
        <w:t xml:space="preserve">= IDEALNO, ljudje morajo to ozavestiti, na državni ravni je </w:t>
      </w:r>
      <w:r w:rsidR="00C37F25">
        <w:rPr>
          <w:rFonts w:ascii="Arial" w:hAnsi="Arial"/>
          <w:i/>
          <w:iCs/>
        </w:rPr>
        <w:t>treba</w:t>
      </w:r>
      <w:r w:rsidRPr="002F09CB">
        <w:rPr>
          <w:rFonts w:ascii="Arial" w:hAnsi="Arial"/>
          <w:i/>
          <w:iCs/>
        </w:rPr>
        <w:t xml:space="preserve"> še bolj podpreti eko</w:t>
      </w:r>
      <w:r w:rsidR="002F09CB">
        <w:rPr>
          <w:rFonts w:ascii="Arial" w:hAnsi="Arial"/>
          <w:i/>
          <w:iCs/>
        </w:rPr>
        <w:t>loško</w:t>
      </w:r>
      <w:r w:rsidRPr="002F09CB">
        <w:rPr>
          <w:rFonts w:ascii="Arial" w:hAnsi="Arial"/>
          <w:i/>
          <w:iCs/>
        </w:rPr>
        <w:t>, ozaveščati kupce, popraviti omejitve v kmetijskem zakonu, saj so za trgovce nekateri členi omejujoči</w:t>
      </w:r>
      <w:r w:rsidR="001F4F16">
        <w:rPr>
          <w:rFonts w:ascii="Arial" w:hAnsi="Arial"/>
          <w:i/>
          <w:iCs/>
        </w:rPr>
        <w:t xml:space="preserve"> </w:t>
      </w:r>
      <w:r w:rsidR="002F09CB">
        <w:rPr>
          <w:rFonts w:ascii="Arial" w:hAnsi="Arial"/>
          <w:i/>
          <w:iCs/>
        </w:rPr>
        <w:t>..</w:t>
      </w:r>
      <w:r w:rsidRPr="002F09CB">
        <w:rPr>
          <w:rFonts w:ascii="Arial" w:hAnsi="Arial"/>
          <w:i/>
          <w:iCs/>
        </w:rPr>
        <w:t>.«</w:t>
      </w:r>
    </w:p>
    <w:p w14:paraId="3F5E93BB" w14:textId="77777777" w:rsidR="005E5FE1" w:rsidRPr="002F09CB" w:rsidRDefault="005E5FE1" w:rsidP="005E5FE1">
      <w:pPr>
        <w:spacing w:line="340" w:lineRule="exact"/>
        <w:rPr>
          <w:rFonts w:ascii="Arial" w:hAnsi="Arial"/>
          <w:i/>
          <w:iCs/>
        </w:rPr>
      </w:pPr>
      <w:r w:rsidRPr="002F09CB">
        <w:rPr>
          <w:rFonts w:ascii="Arial" w:hAnsi="Arial"/>
          <w:i/>
          <w:iCs/>
        </w:rPr>
        <w:t>»Predvsem povezovanje (trenutno preveč razdrobljena ponudba), cenovna konkurenčnost (na tem se je že precej naredilo, pa je še vedno nekaj rezerve, izdelki tujih blagovnih znamk so namreč pogosto bistveno cenejši).«</w:t>
      </w:r>
    </w:p>
    <w:p w14:paraId="2A565037" w14:textId="77777777" w:rsidR="005E5FE1" w:rsidRPr="002F09CB" w:rsidRDefault="005E5FE1" w:rsidP="005E5FE1">
      <w:pPr>
        <w:spacing w:line="340" w:lineRule="exact"/>
        <w:rPr>
          <w:rFonts w:ascii="Arial" w:hAnsi="Arial"/>
          <w:i/>
          <w:iCs/>
        </w:rPr>
      </w:pPr>
      <w:r w:rsidRPr="002F09CB">
        <w:rPr>
          <w:rFonts w:ascii="Arial" w:hAnsi="Arial"/>
          <w:i/>
          <w:iCs/>
        </w:rPr>
        <w:t>»Uporaba biorazgradljive embalaže, kampanje z izpostavljanjem pomembnosti ekoloških živil in njihove pridelave.«</w:t>
      </w:r>
    </w:p>
    <w:p w14:paraId="4C501B4E" w14:textId="5C9D423A" w:rsidR="00123731" w:rsidRPr="002F09CB" w:rsidRDefault="005E5FE1" w:rsidP="005E5FE1">
      <w:pPr>
        <w:spacing w:line="340" w:lineRule="exact"/>
        <w:rPr>
          <w:rFonts w:ascii="Arial" w:hAnsi="Arial"/>
          <w:i/>
          <w:iCs/>
        </w:rPr>
      </w:pPr>
      <w:r w:rsidRPr="002F09CB">
        <w:rPr>
          <w:rFonts w:ascii="Arial" w:hAnsi="Arial"/>
          <w:i/>
          <w:iCs/>
        </w:rPr>
        <w:t xml:space="preserve">»Naj še več vložijo v ozaveščenost potrošnika, kakšen je pomen ekoloških živil. Večino vlagajo v </w:t>
      </w:r>
      <w:r w:rsidR="002F09CB" w:rsidRPr="002F09CB">
        <w:rPr>
          <w:rFonts w:ascii="Arial" w:hAnsi="Arial"/>
          <w:i/>
          <w:iCs/>
        </w:rPr>
        <w:t>I</w:t>
      </w:r>
      <w:r w:rsidRPr="002F09CB">
        <w:rPr>
          <w:rFonts w:ascii="Arial" w:hAnsi="Arial"/>
          <w:i/>
          <w:iCs/>
        </w:rPr>
        <w:t>zbran</w:t>
      </w:r>
      <w:r w:rsidR="002F09CB" w:rsidRPr="002F09CB">
        <w:rPr>
          <w:rFonts w:ascii="Arial" w:hAnsi="Arial"/>
          <w:i/>
          <w:iCs/>
        </w:rPr>
        <w:t>o</w:t>
      </w:r>
      <w:r w:rsidRPr="002F09CB">
        <w:rPr>
          <w:rFonts w:ascii="Arial" w:hAnsi="Arial"/>
          <w:i/>
          <w:iCs/>
        </w:rPr>
        <w:t xml:space="preserve"> kakovost</w:t>
      </w:r>
      <w:r w:rsidR="002F09CB" w:rsidRPr="002F09CB">
        <w:rPr>
          <w:rFonts w:ascii="Arial" w:hAnsi="Arial"/>
          <w:i/>
          <w:iCs/>
        </w:rPr>
        <w:t xml:space="preserve"> Slovenija.</w:t>
      </w:r>
      <w:r w:rsidRPr="002F09CB">
        <w:rPr>
          <w:rFonts w:ascii="Arial" w:hAnsi="Arial"/>
          <w:i/>
          <w:iCs/>
        </w:rPr>
        <w:t xml:space="preserve"> </w:t>
      </w:r>
      <w:r w:rsidR="002F09CB" w:rsidRPr="002F09CB">
        <w:rPr>
          <w:rFonts w:ascii="Arial" w:hAnsi="Arial"/>
          <w:i/>
          <w:iCs/>
        </w:rPr>
        <w:t>T</w:t>
      </w:r>
      <w:r w:rsidRPr="002F09CB">
        <w:rPr>
          <w:rFonts w:ascii="Arial" w:hAnsi="Arial"/>
          <w:i/>
          <w:iCs/>
        </w:rPr>
        <w:t>udi za eko</w:t>
      </w:r>
      <w:r w:rsidR="002F09CB" w:rsidRPr="002F09CB">
        <w:rPr>
          <w:rFonts w:ascii="Arial" w:hAnsi="Arial"/>
          <w:i/>
          <w:iCs/>
        </w:rPr>
        <w:t>loška</w:t>
      </w:r>
      <w:r w:rsidRPr="002F09CB">
        <w:rPr>
          <w:rFonts w:ascii="Arial" w:hAnsi="Arial"/>
          <w:i/>
          <w:iCs/>
        </w:rPr>
        <w:t xml:space="preserve"> živila je priložnost, da ozavestimo potrošnika</w:t>
      </w:r>
      <w:r w:rsidR="001F4F16" w:rsidRPr="002F09CB">
        <w:rPr>
          <w:rFonts w:ascii="Arial" w:hAnsi="Arial"/>
          <w:i/>
          <w:iCs/>
        </w:rPr>
        <w:t>.</w:t>
      </w:r>
      <w:r w:rsidR="001F4F16">
        <w:rPr>
          <w:rFonts w:ascii="Arial" w:hAnsi="Arial"/>
          <w:i/>
          <w:iCs/>
        </w:rPr>
        <w:t>«</w:t>
      </w:r>
    </w:p>
    <w:p w14:paraId="38346A8F" w14:textId="77777777" w:rsidR="00123731" w:rsidRDefault="00123731">
      <w:pPr>
        <w:suppressAutoHyphens w:val="0"/>
        <w:spacing w:before="0"/>
        <w:jc w:val="left"/>
        <w:rPr>
          <w:rFonts w:ascii="Arial" w:hAnsi="Arial"/>
        </w:rPr>
      </w:pPr>
      <w:r>
        <w:rPr>
          <w:rFonts w:ascii="Arial" w:hAnsi="Arial"/>
        </w:rPr>
        <w:br w:type="page"/>
      </w:r>
    </w:p>
    <w:p w14:paraId="4DE8C704" w14:textId="77777777" w:rsidR="00123731" w:rsidRPr="0062580A" w:rsidRDefault="00123731" w:rsidP="0062580A">
      <w:pPr>
        <w:pStyle w:val="Naslov2"/>
      </w:pPr>
      <w:bookmarkStart w:id="105" w:name="_Toc105440491"/>
      <w:bookmarkStart w:id="106" w:name="_Toc105440698"/>
      <w:bookmarkStart w:id="107" w:name="_Toc105440948"/>
      <w:bookmarkStart w:id="108" w:name="_Toc105442083"/>
      <w:bookmarkStart w:id="109" w:name="_Toc107599820"/>
      <w:bookmarkStart w:id="110" w:name="_Toc107600111"/>
      <w:bookmarkStart w:id="111" w:name="_Toc114430765"/>
      <w:r w:rsidRPr="0062580A">
        <w:lastRenderedPageBreak/>
        <w:t>HORECA</w:t>
      </w:r>
      <w:bookmarkEnd w:id="105"/>
      <w:bookmarkEnd w:id="106"/>
      <w:bookmarkEnd w:id="107"/>
      <w:bookmarkEnd w:id="108"/>
      <w:bookmarkEnd w:id="109"/>
      <w:bookmarkEnd w:id="110"/>
      <w:bookmarkEnd w:id="111"/>
    </w:p>
    <w:p w14:paraId="7627C0D6" w14:textId="77777777" w:rsidR="00123731" w:rsidRDefault="00123731" w:rsidP="0062580A">
      <w:pPr>
        <w:pStyle w:val="Naslov3"/>
      </w:pPr>
      <w:bookmarkStart w:id="112" w:name="_Toc105440492"/>
      <w:bookmarkStart w:id="113" w:name="_Toc105440699"/>
      <w:bookmarkStart w:id="114" w:name="_Toc105440949"/>
      <w:bookmarkStart w:id="115" w:name="_Toc105441196"/>
      <w:bookmarkStart w:id="116" w:name="_Toc105442084"/>
      <w:bookmarkStart w:id="117" w:name="_Toc107599821"/>
      <w:bookmarkStart w:id="118" w:name="_Toc107600112"/>
      <w:bookmarkStart w:id="119" w:name="_Toc114237043"/>
      <w:bookmarkStart w:id="120" w:name="_Toc114430766"/>
      <w:r w:rsidRPr="00890705">
        <w:t>METODOLOGIJA</w:t>
      </w:r>
      <w:bookmarkEnd w:id="112"/>
      <w:bookmarkEnd w:id="113"/>
      <w:bookmarkEnd w:id="114"/>
      <w:bookmarkEnd w:id="115"/>
      <w:bookmarkEnd w:id="116"/>
      <w:bookmarkEnd w:id="117"/>
      <w:bookmarkEnd w:id="118"/>
      <w:bookmarkEnd w:id="119"/>
      <w:bookmarkEnd w:id="120"/>
    </w:p>
    <w:p w14:paraId="6E1DD085" w14:textId="08D2D22E" w:rsidR="003179D7" w:rsidRDefault="00E83F7B" w:rsidP="00E83F7B">
      <w:pPr>
        <w:spacing w:line="340" w:lineRule="exact"/>
        <w:rPr>
          <w:rFonts w:ascii="Arial" w:hAnsi="Arial"/>
        </w:rPr>
      </w:pPr>
      <w:r>
        <w:rPr>
          <w:rFonts w:ascii="Arial" w:hAnsi="Arial"/>
        </w:rPr>
        <w:t xml:space="preserve">K analizi v sektorju </w:t>
      </w:r>
      <w:r w:rsidR="00E851A2" w:rsidRPr="00E851A2">
        <w:rPr>
          <w:rFonts w:ascii="Arial" w:hAnsi="Arial"/>
        </w:rPr>
        <w:t>H</w:t>
      </w:r>
      <w:r w:rsidR="00E851A2">
        <w:rPr>
          <w:rFonts w:ascii="Arial" w:hAnsi="Arial"/>
        </w:rPr>
        <w:t xml:space="preserve">ORECA </w:t>
      </w:r>
      <w:r>
        <w:rPr>
          <w:rFonts w:ascii="Arial" w:hAnsi="Arial"/>
        </w:rPr>
        <w:t xml:space="preserve">smo najprej pristopili s </w:t>
      </w:r>
      <w:r w:rsidR="000F2A25">
        <w:rPr>
          <w:rFonts w:ascii="Arial" w:hAnsi="Arial"/>
        </w:rPr>
        <w:t xml:space="preserve">serijo </w:t>
      </w:r>
      <w:r>
        <w:rPr>
          <w:rFonts w:ascii="Arial" w:hAnsi="Arial"/>
        </w:rPr>
        <w:t>preliminarni</w:t>
      </w:r>
      <w:r w:rsidR="000F2A25">
        <w:rPr>
          <w:rFonts w:ascii="Arial" w:hAnsi="Arial"/>
        </w:rPr>
        <w:t>h</w:t>
      </w:r>
      <w:r>
        <w:rPr>
          <w:rFonts w:ascii="Arial" w:hAnsi="Arial"/>
        </w:rPr>
        <w:t xml:space="preserve"> </w:t>
      </w:r>
      <w:r w:rsidR="000F2A25" w:rsidRPr="000F2A25">
        <w:rPr>
          <w:rFonts w:ascii="Arial" w:hAnsi="Arial"/>
        </w:rPr>
        <w:t xml:space="preserve">pol-strukturiranih </w:t>
      </w:r>
      <w:r>
        <w:rPr>
          <w:rFonts w:ascii="Arial" w:hAnsi="Arial"/>
        </w:rPr>
        <w:t>intervjuj</w:t>
      </w:r>
      <w:r w:rsidR="000F2A25">
        <w:rPr>
          <w:rFonts w:ascii="Arial" w:hAnsi="Arial"/>
        </w:rPr>
        <w:t>ev</w:t>
      </w:r>
      <w:r>
        <w:rPr>
          <w:rFonts w:ascii="Arial" w:hAnsi="Arial"/>
        </w:rPr>
        <w:t xml:space="preserve"> s predstavniki tega sektorja (hoteli, restavracije, kavarne, bari). </w:t>
      </w:r>
    </w:p>
    <w:p w14:paraId="08D5650C" w14:textId="610925AB" w:rsidR="00E76368" w:rsidRDefault="00E83F7B" w:rsidP="00E76368">
      <w:pPr>
        <w:spacing w:line="340" w:lineRule="exact"/>
        <w:rPr>
          <w:rFonts w:ascii="Arial" w:hAnsi="Arial"/>
        </w:rPr>
      </w:pPr>
      <w:r>
        <w:rPr>
          <w:rFonts w:ascii="Arial" w:hAnsi="Arial"/>
        </w:rPr>
        <w:t xml:space="preserve">Že v tej fazi je bilo razvidno, </w:t>
      </w:r>
      <w:r w:rsidR="003179D7">
        <w:rPr>
          <w:rFonts w:ascii="Arial" w:hAnsi="Arial"/>
        </w:rPr>
        <w:t xml:space="preserve">da je v </w:t>
      </w:r>
      <w:r w:rsidR="003179D7" w:rsidRPr="003179D7">
        <w:rPr>
          <w:rFonts w:ascii="Arial" w:hAnsi="Arial"/>
          <w:b/>
          <w:bCs/>
        </w:rPr>
        <w:t>restavracijah</w:t>
      </w:r>
      <w:r w:rsidR="001B5505" w:rsidRPr="00B5418A">
        <w:rPr>
          <w:rFonts w:ascii="Arial" w:hAnsi="Arial"/>
          <w:bCs/>
        </w:rPr>
        <w:t>,</w:t>
      </w:r>
      <w:r w:rsidR="003179D7" w:rsidRPr="003179D7">
        <w:rPr>
          <w:rFonts w:ascii="Arial" w:hAnsi="Arial"/>
          <w:b/>
          <w:bCs/>
        </w:rPr>
        <w:t xml:space="preserve"> kavarnah </w:t>
      </w:r>
      <w:r w:rsidR="001B5505" w:rsidRPr="00B5418A">
        <w:rPr>
          <w:rFonts w:ascii="Arial" w:hAnsi="Arial"/>
          <w:bCs/>
        </w:rPr>
        <w:t>in</w:t>
      </w:r>
      <w:r w:rsidR="003179D7" w:rsidRPr="003179D7">
        <w:rPr>
          <w:rFonts w:ascii="Arial" w:hAnsi="Arial"/>
          <w:b/>
          <w:bCs/>
        </w:rPr>
        <w:t xml:space="preserve"> barih</w:t>
      </w:r>
      <w:r w:rsidR="003179D7">
        <w:rPr>
          <w:rFonts w:ascii="Arial" w:hAnsi="Arial"/>
        </w:rPr>
        <w:t xml:space="preserve"> </w:t>
      </w:r>
      <w:r w:rsidR="00B905E1">
        <w:rPr>
          <w:rFonts w:ascii="Arial" w:hAnsi="Arial"/>
        </w:rPr>
        <w:t xml:space="preserve">delež </w:t>
      </w:r>
      <w:r w:rsidR="003179D7">
        <w:rPr>
          <w:rFonts w:ascii="Arial" w:hAnsi="Arial"/>
        </w:rPr>
        <w:t xml:space="preserve">ekoloških živil zanemarljivo </w:t>
      </w:r>
      <w:r w:rsidR="00B905E1">
        <w:rPr>
          <w:rFonts w:ascii="Arial" w:hAnsi="Arial"/>
        </w:rPr>
        <w:t>majhen</w:t>
      </w:r>
      <w:r w:rsidR="003179D7">
        <w:rPr>
          <w:rFonts w:ascii="Arial" w:hAnsi="Arial"/>
        </w:rPr>
        <w:t>. Pojavlja se bolj izjemoma kot praviloma</w:t>
      </w:r>
      <w:r w:rsidR="00B905E1">
        <w:rPr>
          <w:rFonts w:ascii="Arial" w:hAnsi="Arial"/>
        </w:rPr>
        <w:t>,</w:t>
      </w:r>
      <w:r w:rsidR="003179D7">
        <w:rPr>
          <w:rFonts w:ascii="Arial" w:hAnsi="Arial"/>
        </w:rPr>
        <w:t xml:space="preserve"> in sicer zgolj pri posamičnih izdelkih. Pri tem so bila najpogosteje omenjena vina – restavracije imajo v ponudbi običajno tudi kak primer</w:t>
      </w:r>
      <w:r w:rsidR="00B905E1">
        <w:rPr>
          <w:rFonts w:ascii="Arial" w:hAnsi="Arial"/>
        </w:rPr>
        <w:t xml:space="preserve"> ali</w:t>
      </w:r>
      <w:r w:rsidR="003179D7">
        <w:rPr>
          <w:rFonts w:ascii="Arial" w:hAnsi="Arial"/>
        </w:rPr>
        <w:t xml:space="preserve"> nekaj ekoloških vin. V skupni vrednosti nabavljenih živil pa to </w:t>
      </w:r>
      <w:r w:rsidR="00B905E1">
        <w:rPr>
          <w:rFonts w:ascii="Arial" w:hAnsi="Arial"/>
        </w:rPr>
        <w:t xml:space="preserve">pomeni </w:t>
      </w:r>
      <w:r w:rsidR="003179D7">
        <w:rPr>
          <w:rFonts w:ascii="Arial" w:hAnsi="Arial"/>
        </w:rPr>
        <w:t xml:space="preserve">zanemarljiv delež, bližje 0 % kot 1 %. </w:t>
      </w:r>
      <w:r w:rsidR="00E76368">
        <w:rPr>
          <w:rFonts w:ascii="Arial" w:hAnsi="Arial"/>
        </w:rPr>
        <w:t xml:space="preserve">Predstavniki tega segmenta </w:t>
      </w:r>
      <w:r w:rsidR="00E851A2" w:rsidRPr="00E851A2">
        <w:rPr>
          <w:rFonts w:ascii="Arial" w:hAnsi="Arial"/>
        </w:rPr>
        <w:t>H</w:t>
      </w:r>
      <w:r w:rsidR="00E851A2">
        <w:rPr>
          <w:rFonts w:ascii="Arial" w:hAnsi="Arial"/>
        </w:rPr>
        <w:t xml:space="preserve">ORECA </w:t>
      </w:r>
      <w:r w:rsidR="00E76368">
        <w:rPr>
          <w:rFonts w:ascii="Arial" w:hAnsi="Arial"/>
        </w:rPr>
        <w:t xml:space="preserve">so kot razlog navajali, da je pri obiskovalcih glavni dejavnik odločanja namreč cena. Povpraševanja po ekoloških živilih ne zaznavajo. Če se pojavljajo vprašanja glede živil, </w:t>
      </w:r>
      <w:r w:rsidR="00B905E1">
        <w:rPr>
          <w:rFonts w:ascii="Arial" w:hAnsi="Arial"/>
        </w:rPr>
        <w:t xml:space="preserve">so </w:t>
      </w:r>
      <w:r w:rsidR="00E76368">
        <w:rPr>
          <w:rFonts w:ascii="Arial" w:hAnsi="Arial"/>
        </w:rPr>
        <w:t xml:space="preserve">ta usmerjena bolj na izvor živil (slovenski </w:t>
      </w:r>
      <w:r w:rsidR="006348A2">
        <w:rPr>
          <w:rFonts w:ascii="Arial" w:hAnsi="Arial"/>
        </w:rPr>
        <w:t>oziroma</w:t>
      </w:r>
      <w:r w:rsidR="00E76368">
        <w:rPr>
          <w:rFonts w:ascii="Arial" w:hAnsi="Arial"/>
        </w:rPr>
        <w:t xml:space="preserve"> lokalni izvor), kar pritegne predvsem nekatere tuje obiskovalce.</w:t>
      </w:r>
    </w:p>
    <w:p w14:paraId="7D923208" w14:textId="6F9241CA" w:rsidR="00892DFB" w:rsidRDefault="003179D7" w:rsidP="00E83F7B">
      <w:pPr>
        <w:spacing w:line="340" w:lineRule="exact"/>
        <w:rPr>
          <w:rFonts w:ascii="Arial" w:hAnsi="Arial"/>
        </w:rPr>
      </w:pPr>
      <w:r>
        <w:rPr>
          <w:rFonts w:ascii="Arial" w:hAnsi="Arial"/>
        </w:rPr>
        <w:t xml:space="preserve">V fazi preliminarnih intervjujev smo podobno </w:t>
      </w:r>
      <w:r w:rsidR="00E76368">
        <w:rPr>
          <w:rFonts w:ascii="Arial" w:hAnsi="Arial"/>
        </w:rPr>
        <w:t xml:space="preserve">zaznali pri </w:t>
      </w:r>
      <w:r w:rsidR="00E76368" w:rsidRPr="00C77714">
        <w:rPr>
          <w:rFonts w:ascii="Arial" w:hAnsi="Arial"/>
          <w:b/>
          <w:bCs/>
        </w:rPr>
        <w:t>hotel</w:t>
      </w:r>
      <w:r w:rsidR="00C77714">
        <w:rPr>
          <w:rFonts w:ascii="Arial" w:hAnsi="Arial"/>
          <w:b/>
          <w:bCs/>
        </w:rPr>
        <w:t>ih</w:t>
      </w:r>
      <w:r w:rsidR="00E76368" w:rsidRPr="00C77714">
        <w:rPr>
          <w:rFonts w:ascii="Arial" w:hAnsi="Arial"/>
          <w:b/>
          <w:bCs/>
        </w:rPr>
        <w:t>.</w:t>
      </w:r>
      <w:r w:rsidR="00E76368">
        <w:rPr>
          <w:rFonts w:ascii="Arial" w:hAnsi="Arial"/>
        </w:rPr>
        <w:t xml:space="preserve"> </w:t>
      </w:r>
      <w:r w:rsidR="00B712C7">
        <w:rPr>
          <w:rFonts w:ascii="Arial" w:hAnsi="Arial"/>
        </w:rPr>
        <w:t xml:space="preserve">Glavni dejavnik nakupnega odločanja </w:t>
      </w:r>
      <w:r w:rsidR="00B905E1">
        <w:rPr>
          <w:rFonts w:ascii="Arial" w:hAnsi="Arial"/>
        </w:rPr>
        <w:t xml:space="preserve">so </w:t>
      </w:r>
      <w:r w:rsidR="00B712C7">
        <w:rPr>
          <w:rFonts w:ascii="Arial" w:hAnsi="Arial"/>
        </w:rPr>
        <w:t xml:space="preserve">predvsem drugi vidiki hotelskih storitev, s ceno kot vodilnim dejavnikom. Pri hrani, ki je vključena v </w:t>
      </w:r>
      <w:r w:rsidR="00E76368">
        <w:rPr>
          <w:rFonts w:ascii="Arial" w:hAnsi="Arial"/>
        </w:rPr>
        <w:t xml:space="preserve">ceno hotelskih storitev, </w:t>
      </w:r>
      <w:r w:rsidR="00B712C7">
        <w:rPr>
          <w:rFonts w:ascii="Arial" w:hAnsi="Arial"/>
        </w:rPr>
        <w:t xml:space="preserve">igrajo pomembno vlogo drugi vidiki prehrane (količina, raznovrstnost, okusnost), način pridelave/vzreje (ekološki ali </w:t>
      </w:r>
      <w:r w:rsidR="007C20C0">
        <w:rPr>
          <w:rFonts w:ascii="Arial" w:hAnsi="Arial"/>
        </w:rPr>
        <w:t>konvencionalni</w:t>
      </w:r>
      <w:r w:rsidR="00B712C7">
        <w:rPr>
          <w:rFonts w:ascii="Arial" w:hAnsi="Arial"/>
        </w:rPr>
        <w:t xml:space="preserve">) pa ni v ospredju. </w:t>
      </w:r>
      <w:r w:rsidR="00892DFB">
        <w:rPr>
          <w:rFonts w:ascii="Arial" w:hAnsi="Arial"/>
        </w:rPr>
        <w:t>Hoteli pri ponudbi živil za zajtrk pogosto zagotavljajo tudi različna živila, ki veljajo za bolj zdrava oziroma so del sodobnih prehranjevalnih smernic glede vrste živil. Pri nabavi teh živil se pogosteje stremi k temu, da se v ponudbo doda</w:t>
      </w:r>
      <w:r w:rsidR="00B905E1">
        <w:rPr>
          <w:rFonts w:ascii="Arial" w:hAnsi="Arial"/>
        </w:rPr>
        <w:t>jo</w:t>
      </w:r>
      <w:r w:rsidR="00892DFB">
        <w:rPr>
          <w:rFonts w:ascii="Arial" w:hAnsi="Arial"/>
        </w:rPr>
        <w:t xml:space="preserve"> živila</w:t>
      </w:r>
      <w:r w:rsidR="00717180">
        <w:rPr>
          <w:rFonts w:ascii="Arial" w:hAnsi="Arial"/>
        </w:rPr>
        <w:t xml:space="preserve"> </w:t>
      </w:r>
      <w:r w:rsidR="00892DFB">
        <w:rPr>
          <w:rFonts w:ascii="Arial" w:hAnsi="Arial"/>
        </w:rPr>
        <w:t>lokalnega izvora (na primer iz bližnjih mlekarn), vidik ekološke pridelave</w:t>
      </w:r>
      <w:r w:rsidR="00C77714">
        <w:rPr>
          <w:rFonts w:ascii="Arial" w:hAnsi="Arial"/>
        </w:rPr>
        <w:t xml:space="preserve"> </w:t>
      </w:r>
      <w:r w:rsidR="007C20C0">
        <w:rPr>
          <w:rFonts w:ascii="Arial" w:hAnsi="Arial"/>
        </w:rPr>
        <w:t xml:space="preserve">pa se </w:t>
      </w:r>
      <w:r w:rsidR="00C77714">
        <w:rPr>
          <w:rFonts w:ascii="Arial" w:hAnsi="Arial"/>
        </w:rPr>
        <w:t xml:space="preserve">pojavlja bolj kot spremljevalna lastnost lokalnih živil kot pa kot primarni dejavnik pri nabavi. Tudi v tem segmentu </w:t>
      </w:r>
      <w:r w:rsidR="002D42AB" w:rsidRPr="002D42AB">
        <w:rPr>
          <w:rFonts w:ascii="Arial" w:hAnsi="Arial"/>
        </w:rPr>
        <w:t>H</w:t>
      </w:r>
      <w:r w:rsidR="002D42AB">
        <w:rPr>
          <w:rFonts w:ascii="Arial" w:hAnsi="Arial"/>
        </w:rPr>
        <w:t>OR</w:t>
      </w:r>
      <w:r w:rsidR="0094207F">
        <w:rPr>
          <w:rFonts w:ascii="Arial" w:hAnsi="Arial"/>
        </w:rPr>
        <w:t>E</w:t>
      </w:r>
      <w:r w:rsidR="002D42AB">
        <w:rPr>
          <w:rFonts w:ascii="Arial" w:hAnsi="Arial"/>
        </w:rPr>
        <w:t>C</w:t>
      </w:r>
      <w:r w:rsidR="00AE2E05">
        <w:rPr>
          <w:rFonts w:ascii="Arial" w:hAnsi="Arial"/>
        </w:rPr>
        <w:t>A</w:t>
      </w:r>
      <w:r w:rsidR="002D42AB">
        <w:rPr>
          <w:rFonts w:ascii="Arial" w:hAnsi="Arial"/>
        </w:rPr>
        <w:t xml:space="preserve"> </w:t>
      </w:r>
      <w:r w:rsidR="00AE2E05">
        <w:rPr>
          <w:rFonts w:ascii="Arial" w:hAnsi="Arial"/>
        </w:rPr>
        <w:t xml:space="preserve">sektorja </w:t>
      </w:r>
      <w:r w:rsidR="00C77714">
        <w:rPr>
          <w:rFonts w:ascii="Arial" w:hAnsi="Arial"/>
        </w:rPr>
        <w:t>je delež nabave ekoloških živil zanemarljiv, pod 1</w:t>
      </w:r>
      <w:r w:rsidR="001F4F16">
        <w:rPr>
          <w:rFonts w:ascii="Arial" w:hAnsi="Arial"/>
        </w:rPr>
        <w:t xml:space="preserve"> </w:t>
      </w:r>
      <w:r w:rsidR="00C77714">
        <w:rPr>
          <w:rFonts w:ascii="Arial" w:hAnsi="Arial"/>
        </w:rPr>
        <w:t xml:space="preserve">%. </w:t>
      </w:r>
    </w:p>
    <w:p w14:paraId="1A75C749" w14:textId="2A032B6E" w:rsidR="001D4075" w:rsidRDefault="00C77714" w:rsidP="00E83F7B">
      <w:pPr>
        <w:spacing w:line="340" w:lineRule="exact"/>
        <w:rPr>
          <w:rFonts w:ascii="Arial" w:hAnsi="Arial"/>
        </w:rPr>
      </w:pPr>
      <w:r>
        <w:rPr>
          <w:rFonts w:ascii="Arial" w:hAnsi="Arial"/>
        </w:rPr>
        <w:t>Preliminarna faza raziskave je nakazala, da bi ekološka živila lahko igrala pomembn</w:t>
      </w:r>
      <w:r w:rsidR="00401420">
        <w:rPr>
          <w:rFonts w:ascii="Arial" w:hAnsi="Arial"/>
        </w:rPr>
        <w:t>ejš</w:t>
      </w:r>
      <w:r>
        <w:rPr>
          <w:rFonts w:ascii="Arial" w:hAnsi="Arial"/>
        </w:rPr>
        <w:t xml:space="preserve">o vlogo v </w:t>
      </w:r>
      <w:proofErr w:type="spellStart"/>
      <w:r>
        <w:rPr>
          <w:rFonts w:ascii="Arial" w:hAnsi="Arial"/>
        </w:rPr>
        <w:t>nišnem</w:t>
      </w:r>
      <w:proofErr w:type="spellEnd"/>
      <w:r>
        <w:rPr>
          <w:rFonts w:ascii="Arial" w:hAnsi="Arial"/>
        </w:rPr>
        <w:t xml:space="preserve"> delu </w:t>
      </w:r>
      <w:r w:rsidR="004F788A" w:rsidRPr="002D42AB">
        <w:rPr>
          <w:rFonts w:ascii="Arial" w:hAnsi="Arial"/>
        </w:rPr>
        <w:t>H</w:t>
      </w:r>
      <w:r w:rsidR="004F788A">
        <w:rPr>
          <w:rFonts w:ascii="Arial" w:hAnsi="Arial"/>
        </w:rPr>
        <w:t>OR</w:t>
      </w:r>
      <w:r w:rsidR="00AE2E05">
        <w:rPr>
          <w:rFonts w:ascii="Arial" w:hAnsi="Arial"/>
        </w:rPr>
        <w:t>E</w:t>
      </w:r>
      <w:r w:rsidR="004F788A">
        <w:rPr>
          <w:rFonts w:ascii="Arial" w:hAnsi="Arial"/>
        </w:rPr>
        <w:t>C</w:t>
      </w:r>
      <w:r w:rsidR="00AE2E05">
        <w:rPr>
          <w:rFonts w:ascii="Arial" w:hAnsi="Arial"/>
        </w:rPr>
        <w:t>A sektorja</w:t>
      </w:r>
      <w:r w:rsidR="00B905E1">
        <w:rPr>
          <w:rFonts w:ascii="Arial" w:hAnsi="Arial"/>
        </w:rPr>
        <w:t>,</w:t>
      </w:r>
      <w:r>
        <w:rPr>
          <w:rFonts w:ascii="Arial" w:hAnsi="Arial"/>
        </w:rPr>
        <w:t xml:space="preserve"> in sicer ekoloških hotelih</w:t>
      </w:r>
      <w:r w:rsidR="000F2A25">
        <w:rPr>
          <w:rFonts w:ascii="Arial" w:hAnsi="Arial"/>
        </w:rPr>
        <w:t>,</w:t>
      </w:r>
      <w:r w:rsidR="00401420">
        <w:rPr>
          <w:rFonts w:ascii="Arial" w:hAnsi="Arial"/>
        </w:rPr>
        <w:t xml:space="preserve"> </w:t>
      </w:r>
      <w:r w:rsidR="00DF5F9F">
        <w:rPr>
          <w:rFonts w:ascii="Arial" w:hAnsi="Arial"/>
        </w:rPr>
        <w:t>hotelih višjih kategorij</w:t>
      </w:r>
      <w:r w:rsidR="000F2A25">
        <w:rPr>
          <w:rFonts w:ascii="Arial" w:hAnsi="Arial"/>
        </w:rPr>
        <w:t xml:space="preserve"> in restavracijah z ekološkim certifikatom</w:t>
      </w:r>
      <w:r w:rsidR="00DF5F9F">
        <w:rPr>
          <w:rFonts w:ascii="Arial" w:hAnsi="Arial"/>
        </w:rPr>
        <w:t>. Zato smo k nadaljnjemu poteku raziskave pristopili s poglobljenimi intervjuji s predstavniki le-teh.</w:t>
      </w:r>
      <w:r w:rsidR="001D4075">
        <w:rPr>
          <w:rFonts w:ascii="Arial" w:hAnsi="Arial"/>
        </w:rPr>
        <w:t xml:space="preserve"> </w:t>
      </w:r>
      <w:r w:rsidR="00DF5F9F">
        <w:rPr>
          <w:rFonts w:ascii="Arial" w:hAnsi="Arial"/>
        </w:rPr>
        <w:t xml:space="preserve">Izvedenih je bilo </w:t>
      </w:r>
      <w:r w:rsidR="005B3DAC">
        <w:rPr>
          <w:rFonts w:ascii="Arial" w:hAnsi="Arial"/>
        </w:rPr>
        <w:t>11</w:t>
      </w:r>
      <w:r w:rsidR="00DF5F9F">
        <w:rPr>
          <w:rFonts w:ascii="Arial" w:hAnsi="Arial"/>
        </w:rPr>
        <w:t xml:space="preserve"> poglobljenih intervjujev</w:t>
      </w:r>
      <w:r w:rsidR="00A24464">
        <w:rPr>
          <w:rFonts w:ascii="Arial" w:hAnsi="Arial"/>
        </w:rPr>
        <w:t>, razpršenih po različnih regijah z večjo turistično usmerjenostjo</w:t>
      </w:r>
      <w:r w:rsidR="001D4075">
        <w:rPr>
          <w:rFonts w:ascii="Arial" w:hAnsi="Arial"/>
        </w:rPr>
        <w:t>.</w:t>
      </w:r>
    </w:p>
    <w:p w14:paraId="7D5C22D6" w14:textId="77777777" w:rsidR="00123731" w:rsidRDefault="00123731" w:rsidP="0062580A">
      <w:pPr>
        <w:pStyle w:val="Naslov3"/>
      </w:pPr>
      <w:bookmarkStart w:id="121" w:name="_Toc105440493"/>
      <w:bookmarkStart w:id="122" w:name="_Toc105440700"/>
      <w:bookmarkStart w:id="123" w:name="_Toc105440950"/>
      <w:bookmarkStart w:id="124" w:name="_Toc105441197"/>
      <w:bookmarkStart w:id="125" w:name="_Toc105442085"/>
      <w:bookmarkStart w:id="126" w:name="_Toc107599822"/>
      <w:bookmarkStart w:id="127" w:name="_Toc107600113"/>
      <w:bookmarkStart w:id="128" w:name="_Toc114237044"/>
      <w:bookmarkStart w:id="129" w:name="_Toc114430767"/>
      <w:r w:rsidRPr="00890705">
        <w:t>REZULTATI</w:t>
      </w:r>
      <w:bookmarkEnd w:id="121"/>
      <w:bookmarkEnd w:id="122"/>
      <w:bookmarkEnd w:id="123"/>
      <w:bookmarkEnd w:id="124"/>
      <w:bookmarkEnd w:id="125"/>
      <w:bookmarkEnd w:id="126"/>
      <w:bookmarkEnd w:id="127"/>
      <w:bookmarkEnd w:id="128"/>
      <w:bookmarkEnd w:id="129"/>
    </w:p>
    <w:p w14:paraId="52B170F7" w14:textId="77777777" w:rsidR="00123731" w:rsidRDefault="00CA3F6C" w:rsidP="0062580A">
      <w:pPr>
        <w:pStyle w:val="Naslov4"/>
      </w:pPr>
      <w:r>
        <w:t>Obseg nabave ekoloških živil</w:t>
      </w:r>
    </w:p>
    <w:p w14:paraId="7C478C11" w14:textId="03F2F9EE" w:rsidR="00CA3F6C" w:rsidRDefault="00CA3F6C" w:rsidP="00123731">
      <w:pPr>
        <w:spacing w:line="340" w:lineRule="exact"/>
        <w:rPr>
          <w:rFonts w:ascii="Arial" w:hAnsi="Arial"/>
        </w:rPr>
      </w:pPr>
      <w:r>
        <w:rPr>
          <w:rFonts w:ascii="Arial" w:hAnsi="Arial"/>
        </w:rPr>
        <w:t>V restavracijah, barih, kavarnah je, kot je bilo ugotovljeno v preliminarni raziskavi, delež ekoloških živil v skupni nabavi živil manjši kot 1</w:t>
      </w:r>
      <w:r w:rsidR="00401420">
        <w:rPr>
          <w:rFonts w:ascii="Arial" w:hAnsi="Arial"/>
        </w:rPr>
        <w:t xml:space="preserve"> </w:t>
      </w:r>
      <w:r>
        <w:rPr>
          <w:rFonts w:ascii="Arial" w:hAnsi="Arial"/>
        </w:rPr>
        <w:t xml:space="preserve">%. Podobno velja za hotele. </w:t>
      </w:r>
    </w:p>
    <w:p w14:paraId="5FD56E4C" w14:textId="69A3C09C" w:rsidR="008E497C" w:rsidRDefault="00CA3F6C" w:rsidP="00123731">
      <w:pPr>
        <w:spacing w:line="340" w:lineRule="exact"/>
        <w:rPr>
          <w:rFonts w:ascii="Arial" w:hAnsi="Arial"/>
        </w:rPr>
      </w:pPr>
      <w:r>
        <w:rPr>
          <w:rFonts w:ascii="Arial" w:hAnsi="Arial"/>
        </w:rPr>
        <w:t xml:space="preserve">V poglobljenih intervjujih s predstavniki </w:t>
      </w:r>
      <w:proofErr w:type="spellStart"/>
      <w:r>
        <w:rPr>
          <w:rFonts w:ascii="Arial" w:hAnsi="Arial"/>
        </w:rPr>
        <w:t>nišnega</w:t>
      </w:r>
      <w:proofErr w:type="spellEnd"/>
      <w:r>
        <w:rPr>
          <w:rFonts w:ascii="Arial" w:hAnsi="Arial"/>
        </w:rPr>
        <w:t xml:space="preserve"> segmenta </w:t>
      </w:r>
      <w:r w:rsidR="00AE2E05">
        <w:rPr>
          <w:rFonts w:ascii="Arial" w:hAnsi="Arial"/>
        </w:rPr>
        <w:t xml:space="preserve">sektorja </w:t>
      </w:r>
      <w:r w:rsidR="004F788A" w:rsidRPr="004F788A">
        <w:rPr>
          <w:rFonts w:ascii="Arial" w:hAnsi="Arial"/>
        </w:rPr>
        <w:t>H</w:t>
      </w:r>
      <w:r w:rsidR="004F788A">
        <w:rPr>
          <w:rFonts w:ascii="Arial" w:hAnsi="Arial"/>
        </w:rPr>
        <w:t>OR</w:t>
      </w:r>
      <w:r w:rsidR="00AE2E05">
        <w:rPr>
          <w:rFonts w:ascii="Arial" w:hAnsi="Arial"/>
        </w:rPr>
        <w:t>E</w:t>
      </w:r>
      <w:r w:rsidR="004F788A">
        <w:rPr>
          <w:rFonts w:ascii="Arial" w:hAnsi="Arial"/>
        </w:rPr>
        <w:t>CA</w:t>
      </w:r>
      <w:r>
        <w:rPr>
          <w:rFonts w:ascii="Arial" w:hAnsi="Arial"/>
        </w:rPr>
        <w:t>, ki posvečajo večjo pozornost kakovosti (hoteli s 5 zvezdicami in ekološki hoteli)</w:t>
      </w:r>
      <w:r w:rsidR="00BF4B1B">
        <w:rPr>
          <w:rFonts w:ascii="Arial" w:hAnsi="Arial"/>
        </w:rPr>
        <w:t>, smo ugotovili, da delež ekoloških živil v povprečju znaša do 2</w:t>
      </w:r>
      <w:r w:rsidR="001F4F16">
        <w:rPr>
          <w:rFonts w:ascii="Arial" w:hAnsi="Arial"/>
        </w:rPr>
        <w:t xml:space="preserve"> </w:t>
      </w:r>
      <w:r w:rsidR="00BF4B1B">
        <w:rPr>
          <w:rFonts w:ascii="Arial" w:hAnsi="Arial"/>
        </w:rPr>
        <w:t xml:space="preserve">%, pojavljajo pa se posamezni primeri z višjimi deleži. Znotraj tega delež slovenskih ekoloških živil pogosto </w:t>
      </w:r>
      <w:r w:rsidR="00401420">
        <w:rPr>
          <w:rFonts w:ascii="Arial" w:hAnsi="Arial"/>
        </w:rPr>
        <w:t xml:space="preserve">pomeni </w:t>
      </w:r>
      <w:r w:rsidR="00BF4B1B">
        <w:rPr>
          <w:rFonts w:ascii="Arial" w:hAnsi="Arial"/>
        </w:rPr>
        <w:t xml:space="preserve">polovico ekoloških živil. </w:t>
      </w:r>
      <w:r w:rsidR="008E497C">
        <w:rPr>
          <w:rFonts w:ascii="Arial" w:hAnsi="Arial"/>
        </w:rPr>
        <w:t>Ti hoteli navajajo, da njihovi gosti cenijo živila ekološkega izvora.</w:t>
      </w:r>
    </w:p>
    <w:p w14:paraId="19F538D9" w14:textId="58FCE826" w:rsidR="00694BE8" w:rsidRDefault="00694BE8" w:rsidP="00123731">
      <w:pPr>
        <w:spacing w:line="340" w:lineRule="exact"/>
        <w:rPr>
          <w:rFonts w:ascii="Arial" w:hAnsi="Arial"/>
        </w:rPr>
      </w:pPr>
      <w:r>
        <w:rPr>
          <w:rFonts w:ascii="Arial" w:hAnsi="Arial"/>
        </w:rPr>
        <w:t xml:space="preserve">Tudi po ocenah distributerjev, usmerjenih v </w:t>
      </w:r>
      <w:proofErr w:type="spellStart"/>
      <w:r>
        <w:rPr>
          <w:rFonts w:ascii="Arial" w:hAnsi="Arial"/>
        </w:rPr>
        <w:t>gastrodistribucijo</w:t>
      </w:r>
      <w:proofErr w:type="spellEnd"/>
      <w:r>
        <w:rPr>
          <w:rFonts w:ascii="Arial" w:hAnsi="Arial"/>
        </w:rPr>
        <w:t xml:space="preserve">, je interes za nabavo ekoloških živil še majhen: </w:t>
      </w:r>
      <w:r w:rsidRPr="00694BE8">
        <w:rPr>
          <w:rFonts w:ascii="Arial" w:hAnsi="Arial"/>
          <w:i/>
          <w:iCs/>
        </w:rPr>
        <w:t xml:space="preserve">»Glede na povpraševanje </w:t>
      </w:r>
      <w:r>
        <w:rPr>
          <w:rFonts w:ascii="Arial" w:hAnsi="Arial"/>
          <w:i/>
          <w:iCs/>
        </w:rPr>
        <w:t xml:space="preserve">se tej industriji </w:t>
      </w:r>
      <w:r w:rsidRPr="00694BE8">
        <w:rPr>
          <w:rFonts w:ascii="Arial" w:hAnsi="Arial"/>
          <w:i/>
          <w:iCs/>
        </w:rPr>
        <w:t>niti ne splača ponujati</w:t>
      </w:r>
      <w:r>
        <w:rPr>
          <w:rFonts w:ascii="Arial" w:hAnsi="Arial"/>
          <w:i/>
          <w:iCs/>
        </w:rPr>
        <w:t>.«</w:t>
      </w:r>
      <w:r w:rsidR="00717180">
        <w:rPr>
          <w:rFonts w:ascii="Arial" w:hAnsi="Arial"/>
        </w:rPr>
        <w:t xml:space="preserve"> </w:t>
      </w:r>
    </w:p>
    <w:p w14:paraId="6F928B23" w14:textId="7221E948" w:rsidR="006F1175" w:rsidRDefault="00EC1C72" w:rsidP="00026737">
      <w:pPr>
        <w:spacing w:line="340" w:lineRule="exact"/>
        <w:rPr>
          <w:rFonts w:ascii="Arial" w:hAnsi="Arial"/>
        </w:rPr>
      </w:pPr>
      <w:r w:rsidRPr="0049416F">
        <w:rPr>
          <w:rFonts w:ascii="Arial" w:hAnsi="Arial"/>
          <w:b/>
          <w:bCs/>
          <w:color w:val="C00000"/>
        </w:rPr>
        <w:lastRenderedPageBreak/>
        <w:t xml:space="preserve">Ocena prometa z </w:t>
      </w:r>
      <w:r w:rsidR="00026737" w:rsidRPr="0049416F">
        <w:rPr>
          <w:rFonts w:ascii="Arial" w:hAnsi="Arial"/>
          <w:b/>
          <w:bCs/>
          <w:color w:val="C00000"/>
        </w:rPr>
        <w:t>ekološki</w:t>
      </w:r>
      <w:r w:rsidRPr="0049416F">
        <w:rPr>
          <w:rFonts w:ascii="Arial" w:hAnsi="Arial"/>
          <w:b/>
          <w:bCs/>
          <w:color w:val="C00000"/>
        </w:rPr>
        <w:t>mi</w:t>
      </w:r>
      <w:r w:rsidR="00026737" w:rsidRPr="0049416F">
        <w:rPr>
          <w:rFonts w:ascii="Arial" w:hAnsi="Arial"/>
          <w:b/>
          <w:bCs/>
          <w:color w:val="C00000"/>
        </w:rPr>
        <w:t xml:space="preserve"> živil</w:t>
      </w:r>
      <w:r w:rsidRPr="0049416F">
        <w:rPr>
          <w:rFonts w:ascii="Arial" w:hAnsi="Arial"/>
          <w:b/>
          <w:bCs/>
          <w:color w:val="C00000"/>
        </w:rPr>
        <w:t xml:space="preserve">i </w:t>
      </w:r>
      <w:r>
        <w:rPr>
          <w:rFonts w:ascii="Arial" w:hAnsi="Arial"/>
        </w:rPr>
        <w:t xml:space="preserve">je za sektor </w:t>
      </w:r>
      <w:r w:rsidR="00E851A2" w:rsidRPr="00E851A2">
        <w:rPr>
          <w:rFonts w:ascii="Arial" w:hAnsi="Arial"/>
        </w:rPr>
        <w:t>H</w:t>
      </w:r>
      <w:r w:rsidR="00E851A2">
        <w:rPr>
          <w:rFonts w:ascii="Arial" w:hAnsi="Arial"/>
        </w:rPr>
        <w:t>ORECA</w:t>
      </w:r>
      <w:r w:rsidR="00E851A2" w:rsidRPr="00EC1C72">
        <w:rPr>
          <w:rFonts w:ascii="Arial" w:hAnsi="Arial"/>
        </w:rPr>
        <w:t xml:space="preserve"> </w:t>
      </w:r>
      <w:r>
        <w:rPr>
          <w:rFonts w:ascii="Arial" w:hAnsi="Arial"/>
        </w:rPr>
        <w:t>specifična. Ta sektor je z vidika tržnih akterjev predvsem v vlogi nabave ekoloških živil</w:t>
      </w:r>
      <w:r w:rsidR="006F1175">
        <w:rPr>
          <w:rFonts w:ascii="Arial" w:hAnsi="Arial"/>
        </w:rPr>
        <w:t xml:space="preserve">. </w:t>
      </w:r>
      <w:r>
        <w:rPr>
          <w:rFonts w:ascii="Arial" w:hAnsi="Arial"/>
        </w:rPr>
        <w:t xml:space="preserve">Večinoma pa gre za vključitev ekoloških živil v jedi, te pa niso prodane kot ekološke jedi, saj je pogosto le del sestavin ekoloških. Predstavniki tega segmenta </w:t>
      </w:r>
      <w:r w:rsidR="006F1175">
        <w:rPr>
          <w:rFonts w:ascii="Arial" w:hAnsi="Arial"/>
        </w:rPr>
        <w:t>p</w:t>
      </w:r>
      <w:r>
        <w:rPr>
          <w:rFonts w:ascii="Arial" w:hAnsi="Arial"/>
        </w:rPr>
        <w:t xml:space="preserve">ogosto </w:t>
      </w:r>
      <w:r w:rsidR="006F1175">
        <w:rPr>
          <w:rFonts w:ascii="Arial" w:hAnsi="Arial"/>
        </w:rPr>
        <w:t xml:space="preserve">tudi </w:t>
      </w:r>
      <w:r>
        <w:rPr>
          <w:rFonts w:ascii="Arial" w:hAnsi="Arial"/>
        </w:rPr>
        <w:t>navajajo, da niti ne poznajo vseh pravil, ki bi jim morali zadostiti, da bi lahko trdili, da so njihove jedi ekološke.</w:t>
      </w:r>
      <w:r w:rsidR="006F1175">
        <w:rPr>
          <w:rFonts w:ascii="Arial" w:hAnsi="Arial"/>
        </w:rPr>
        <w:t xml:space="preserve"> Izjema so bolj kot ne zgolj ekološka vina, ki so tudi najprej </w:t>
      </w:r>
      <w:r w:rsidR="00FB4849">
        <w:rPr>
          <w:rFonts w:ascii="Arial" w:hAnsi="Arial"/>
        </w:rPr>
        <w:t>prodana</w:t>
      </w:r>
      <w:r w:rsidR="006F1175">
        <w:rPr>
          <w:rFonts w:ascii="Arial" w:hAnsi="Arial"/>
        </w:rPr>
        <w:t xml:space="preserve"> kot ekološka živila. Nabava teh pa je zelo </w:t>
      </w:r>
      <w:r w:rsidR="00401420">
        <w:rPr>
          <w:rFonts w:ascii="Arial" w:hAnsi="Arial"/>
        </w:rPr>
        <w:t>majhna</w:t>
      </w:r>
      <w:r w:rsidR="006F1175">
        <w:rPr>
          <w:rFonts w:ascii="Arial" w:hAnsi="Arial"/>
        </w:rPr>
        <w:t>.</w:t>
      </w:r>
    </w:p>
    <w:p w14:paraId="565CE28E" w14:textId="7EDA9A97" w:rsidR="001C4AA7" w:rsidRDefault="00026737" w:rsidP="00026737">
      <w:pPr>
        <w:spacing w:line="340" w:lineRule="exact"/>
        <w:rPr>
          <w:rFonts w:ascii="Arial" w:hAnsi="Arial"/>
          <w:b/>
          <w:bCs/>
          <w:color w:val="EA5C5C"/>
        </w:rPr>
      </w:pPr>
      <w:r w:rsidRPr="00EC1C72">
        <w:rPr>
          <w:rFonts w:ascii="Arial" w:hAnsi="Arial"/>
        </w:rPr>
        <w:t xml:space="preserve">Po naših ocenah </w:t>
      </w:r>
      <w:r w:rsidR="006F1175">
        <w:rPr>
          <w:rFonts w:ascii="Arial" w:hAnsi="Arial"/>
        </w:rPr>
        <w:t xml:space="preserve">je promet z </w:t>
      </w:r>
      <w:r w:rsidRPr="00EC1C72">
        <w:rPr>
          <w:rFonts w:ascii="Arial" w:hAnsi="Arial"/>
        </w:rPr>
        <w:t>ekološki</w:t>
      </w:r>
      <w:r w:rsidR="006F1175">
        <w:rPr>
          <w:rFonts w:ascii="Arial" w:hAnsi="Arial"/>
        </w:rPr>
        <w:t>mi</w:t>
      </w:r>
      <w:r w:rsidRPr="00EC1C72">
        <w:rPr>
          <w:rFonts w:ascii="Arial" w:hAnsi="Arial"/>
        </w:rPr>
        <w:t xml:space="preserve"> živil</w:t>
      </w:r>
      <w:r w:rsidR="006F1175">
        <w:rPr>
          <w:rFonts w:ascii="Arial" w:hAnsi="Arial"/>
        </w:rPr>
        <w:t xml:space="preserve">i v sektorju </w:t>
      </w:r>
      <w:r w:rsidR="00E851A2">
        <w:rPr>
          <w:rFonts w:ascii="Arial" w:hAnsi="Arial"/>
        </w:rPr>
        <w:t xml:space="preserve">HORECA </w:t>
      </w:r>
      <w:r w:rsidRPr="00EC1C72">
        <w:rPr>
          <w:rFonts w:ascii="Arial" w:hAnsi="Arial"/>
        </w:rPr>
        <w:t xml:space="preserve">(za leto 2019) </w:t>
      </w:r>
      <w:r w:rsidR="006F1175" w:rsidRPr="0049416F">
        <w:rPr>
          <w:rFonts w:ascii="Arial" w:hAnsi="Arial"/>
          <w:b/>
          <w:bCs/>
          <w:color w:val="C00000"/>
        </w:rPr>
        <w:t>zanemarljiv</w:t>
      </w:r>
      <w:r w:rsidRPr="0049416F">
        <w:rPr>
          <w:rFonts w:ascii="Arial" w:hAnsi="Arial"/>
          <w:b/>
          <w:bCs/>
          <w:color w:val="C00000"/>
        </w:rPr>
        <w:t>.</w:t>
      </w:r>
    </w:p>
    <w:p w14:paraId="2168A386" w14:textId="77777777" w:rsidR="00BF4B1B" w:rsidRDefault="008E497C" w:rsidP="0062580A">
      <w:pPr>
        <w:pStyle w:val="Naslov4"/>
      </w:pPr>
      <w:r>
        <w:t>Dinamika nabave ekoloških živil</w:t>
      </w:r>
    </w:p>
    <w:p w14:paraId="46560706" w14:textId="6B9146B9" w:rsidR="008E497C" w:rsidRDefault="008E497C" w:rsidP="008E497C">
      <w:pPr>
        <w:spacing w:line="340" w:lineRule="exact"/>
        <w:rPr>
          <w:rFonts w:ascii="Arial" w:hAnsi="Arial"/>
        </w:rPr>
      </w:pPr>
      <w:r>
        <w:rPr>
          <w:rFonts w:ascii="Arial" w:hAnsi="Arial"/>
        </w:rPr>
        <w:t xml:space="preserve">Osnovni segment </w:t>
      </w:r>
      <w:r w:rsidR="004F788A">
        <w:rPr>
          <w:rFonts w:ascii="Arial" w:hAnsi="Arial"/>
        </w:rPr>
        <w:t>HOR</w:t>
      </w:r>
      <w:r w:rsidR="00692561">
        <w:rPr>
          <w:rFonts w:ascii="Arial" w:hAnsi="Arial"/>
        </w:rPr>
        <w:t>E</w:t>
      </w:r>
      <w:r w:rsidR="004F788A">
        <w:rPr>
          <w:rFonts w:ascii="Arial" w:hAnsi="Arial"/>
        </w:rPr>
        <w:t>CA</w:t>
      </w:r>
      <w:r>
        <w:rPr>
          <w:rFonts w:ascii="Arial" w:hAnsi="Arial"/>
        </w:rPr>
        <w:t xml:space="preserve">, kjer je nabava ekoloških živil komajda prisotna, </w:t>
      </w:r>
      <w:r w:rsidR="000E7996">
        <w:rPr>
          <w:rFonts w:ascii="Arial" w:hAnsi="Arial"/>
        </w:rPr>
        <w:t xml:space="preserve">ni bistveno </w:t>
      </w:r>
      <w:r w:rsidR="001B5505" w:rsidRPr="004F788A">
        <w:rPr>
          <w:rFonts w:ascii="Arial" w:hAnsi="Arial"/>
        </w:rPr>
        <w:t>spremenil</w:t>
      </w:r>
      <w:r w:rsidR="000E7996">
        <w:rPr>
          <w:rFonts w:ascii="Arial" w:hAnsi="Arial"/>
        </w:rPr>
        <w:t xml:space="preserve"> vzorcev naročanja v primerjavi s preteklostjo. Glede prihodnosti ne načrtujejo povečane nabave ekoloških živil, dopuščajo pa to možnost, če se bo na strani uporabnikov pojavilo povpraševanje. Zaradi nepredvidljivih razmer na trgu (višanje cen živil, negotovost glede prihodnje dostopnosti živil, </w:t>
      </w:r>
      <w:r w:rsidR="00761B6E">
        <w:rPr>
          <w:rFonts w:ascii="Arial" w:hAnsi="Arial"/>
        </w:rPr>
        <w:t xml:space="preserve">prejšnje </w:t>
      </w:r>
      <w:r w:rsidR="000E7996">
        <w:rPr>
          <w:rFonts w:ascii="Arial" w:hAnsi="Arial"/>
        </w:rPr>
        <w:t xml:space="preserve">in morebitno prihodnje zaprtje dejavnosti zaradi </w:t>
      </w:r>
      <w:r w:rsidR="001F4F16">
        <w:rPr>
          <w:rFonts w:ascii="Arial" w:hAnsi="Arial"/>
        </w:rPr>
        <w:t>covida</w:t>
      </w:r>
      <w:r w:rsidR="00AE2E05">
        <w:rPr>
          <w:rFonts w:ascii="Arial" w:hAnsi="Arial"/>
        </w:rPr>
        <w:t xml:space="preserve"> </w:t>
      </w:r>
      <w:r w:rsidR="000E7996">
        <w:rPr>
          <w:rFonts w:ascii="Arial" w:hAnsi="Arial"/>
        </w:rPr>
        <w:t xml:space="preserve">ipd.) pa je </w:t>
      </w:r>
      <w:r w:rsidR="00337207">
        <w:rPr>
          <w:rFonts w:ascii="Arial" w:hAnsi="Arial"/>
        </w:rPr>
        <w:t xml:space="preserve">za zdaj </w:t>
      </w:r>
      <w:r w:rsidR="000E7996">
        <w:rPr>
          <w:rFonts w:ascii="Arial" w:hAnsi="Arial"/>
        </w:rPr>
        <w:t xml:space="preserve">glavni poudarek še vedno na ceni nabavljenih živil. </w:t>
      </w:r>
    </w:p>
    <w:p w14:paraId="6D58459F" w14:textId="519BCBDB" w:rsidR="000E7996" w:rsidRDefault="000E7996" w:rsidP="008E497C">
      <w:pPr>
        <w:spacing w:line="340" w:lineRule="exact"/>
        <w:rPr>
          <w:rFonts w:ascii="Arial" w:hAnsi="Arial"/>
        </w:rPr>
      </w:pPr>
      <w:proofErr w:type="spellStart"/>
      <w:r>
        <w:rPr>
          <w:rFonts w:ascii="Arial" w:hAnsi="Arial"/>
        </w:rPr>
        <w:t>Nišni</w:t>
      </w:r>
      <w:proofErr w:type="spellEnd"/>
      <w:r>
        <w:rPr>
          <w:rFonts w:ascii="Arial" w:hAnsi="Arial"/>
        </w:rPr>
        <w:t xml:space="preserve">, v kakovost usmerjeni del </w:t>
      </w:r>
      <w:r w:rsidR="001B5505" w:rsidRPr="004F788A">
        <w:rPr>
          <w:rFonts w:ascii="Arial" w:hAnsi="Arial"/>
        </w:rPr>
        <w:t>H</w:t>
      </w:r>
      <w:r w:rsidR="004F788A">
        <w:rPr>
          <w:rFonts w:ascii="Arial" w:hAnsi="Arial"/>
        </w:rPr>
        <w:t>OR</w:t>
      </w:r>
      <w:r w:rsidR="00692561">
        <w:rPr>
          <w:rFonts w:ascii="Arial" w:hAnsi="Arial"/>
        </w:rPr>
        <w:t>E</w:t>
      </w:r>
      <w:r w:rsidR="004F788A">
        <w:rPr>
          <w:rFonts w:ascii="Arial" w:hAnsi="Arial"/>
        </w:rPr>
        <w:t>CA</w:t>
      </w:r>
      <w:r>
        <w:rPr>
          <w:rFonts w:ascii="Arial" w:hAnsi="Arial"/>
        </w:rPr>
        <w:t xml:space="preserve"> pa navaja, da so v primerjavi s preteklostjo delež ekoloških živil povečali ter da povečanje načrtujejo tudi v prihodnje</w:t>
      </w:r>
      <w:r w:rsidR="00337207">
        <w:rPr>
          <w:rFonts w:ascii="Arial" w:hAnsi="Arial"/>
        </w:rPr>
        <w:t>,</w:t>
      </w:r>
      <w:r>
        <w:rPr>
          <w:rFonts w:ascii="Arial" w:hAnsi="Arial"/>
        </w:rPr>
        <w:t xml:space="preserve"> in sicer </w:t>
      </w:r>
      <w:r w:rsidR="00C52CCD">
        <w:rPr>
          <w:rFonts w:ascii="Arial" w:hAnsi="Arial"/>
        </w:rPr>
        <w:t>naj bi se podvojil.</w:t>
      </w:r>
      <w:r w:rsidR="00F45023">
        <w:rPr>
          <w:rFonts w:ascii="Arial" w:hAnsi="Arial"/>
        </w:rPr>
        <w:t xml:space="preserve"> Pri tem bi si želeli hkrati poudarek tudi na izvoru, torej upajo, da bo mogoče naročati ekološka živila, ki bodo hkrati tudi slovenska.</w:t>
      </w:r>
      <w:r w:rsidR="00717180">
        <w:rPr>
          <w:rFonts w:ascii="Arial" w:hAnsi="Arial"/>
        </w:rPr>
        <w:t xml:space="preserve"> </w:t>
      </w:r>
    </w:p>
    <w:p w14:paraId="6E73D9CC" w14:textId="77777777" w:rsidR="00C52CCD" w:rsidRDefault="00C52CCD" w:rsidP="0062580A">
      <w:pPr>
        <w:pStyle w:val="Naslov4"/>
      </w:pPr>
      <w:r>
        <w:t>Motivacijski dejavniki za naročanje ekoloških živil</w:t>
      </w:r>
    </w:p>
    <w:p w14:paraId="6D775CD2" w14:textId="60E88106" w:rsidR="00C52CCD" w:rsidRPr="00C135B3" w:rsidRDefault="00C52CCD" w:rsidP="00C135B3">
      <w:pPr>
        <w:spacing w:line="340" w:lineRule="exact"/>
        <w:rPr>
          <w:rFonts w:ascii="Arial" w:hAnsi="Arial"/>
        </w:rPr>
      </w:pPr>
      <w:r w:rsidRPr="00C135B3">
        <w:rPr>
          <w:rFonts w:ascii="Arial" w:hAnsi="Arial"/>
        </w:rPr>
        <w:t xml:space="preserve">Glavni razlogi za nabavljanje ekoloških živil so dodana vrednost, dodatna ponudba, povpraševanje gostov s tovrstno miselnostjo in življenjskim slogom (ekološka </w:t>
      </w:r>
      <w:r w:rsidR="00761B6E" w:rsidRPr="00C135B3">
        <w:rPr>
          <w:rFonts w:ascii="Arial" w:hAnsi="Arial"/>
        </w:rPr>
        <w:t>o</w:t>
      </w:r>
      <w:r w:rsidR="00761B6E">
        <w:rPr>
          <w:rFonts w:ascii="Arial" w:hAnsi="Arial"/>
        </w:rPr>
        <w:t>za</w:t>
      </w:r>
      <w:r w:rsidR="00761B6E" w:rsidRPr="00C135B3">
        <w:rPr>
          <w:rFonts w:ascii="Arial" w:hAnsi="Arial"/>
        </w:rPr>
        <w:t>veščenost</w:t>
      </w:r>
      <w:r w:rsidRPr="00C135B3">
        <w:rPr>
          <w:rFonts w:ascii="Arial" w:hAnsi="Arial"/>
        </w:rPr>
        <w:t>)</w:t>
      </w:r>
      <w:r w:rsidR="000F7355" w:rsidRPr="00C135B3">
        <w:rPr>
          <w:rFonts w:ascii="Arial" w:hAnsi="Arial"/>
        </w:rPr>
        <w:t xml:space="preserve"> ter v nekaterih primerih tudi sama miselnost lastnikov (trajnostno usmerjeno poslanstvo). </w:t>
      </w:r>
    </w:p>
    <w:p w14:paraId="1730CBEB" w14:textId="2260478F" w:rsidR="000F7355" w:rsidRPr="00C135B3" w:rsidRDefault="000F7355" w:rsidP="00C135B3">
      <w:pPr>
        <w:spacing w:line="340" w:lineRule="exact"/>
        <w:rPr>
          <w:rFonts w:ascii="Arial" w:hAnsi="Arial"/>
        </w:rPr>
      </w:pPr>
      <w:r w:rsidRPr="00C135B3">
        <w:rPr>
          <w:rFonts w:ascii="Arial" w:hAnsi="Arial"/>
        </w:rPr>
        <w:t xml:space="preserve">Glavne ovire, da </w:t>
      </w:r>
      <w:r w:rsidR="00761B6E" w:rsidRPr="00C135B3">
        <w:rPr>
          <w:rFonts w:ascii="Arial" w:hAnsi="Arial"/>
        </w:rPr>
        <w:t xml:space="preserve">ne nabavljajo več </w:t>
      </w:r>
      <w:r w:rsidR="00915951">
        <w:rPr>
          <w:rFonts w:ascii="Arial" w:hAnsi="Arial"/>
        </w:rPr>
        <w:t>(</w:t>
      </w:r>
      <w:r w:rsidR="00F45023" w:rsidRPr="00C135B3">
        <w:rPr>
          <w:rFonts w:ascii="Arial" w:hAnsi="Arial"/>
        </w:rPr>
        <w:t>slovenskih</w:t>
      </w:r>
      <w:r w:rsidR="00915951">
        <w:rPr>
          <w:rFonts w:ascii="Arial" w:hAnsi="Arial"/>
        </w:rPr>
        <w:t>)</w:t>
      </w:r>
      <w:r w:rsidR="00F45023" w:rsidRPr="00C135B3">
        <w:rPr>
          <w:rFonts w:ascii="Arial" w:hAnsi="Arial"/>
        </w:rPr>
        <w:t xml:space="preserve"> </w:t>
      </w:r>
      <w:r w:rsidRPr="00C135B3">
        <w:rPr>
          <w:rFonts w:ascii="Arial" w:hAnsi="Arial"/>
        </w:rPr>
        <w:t xml:space="preserve">ekoloških živil, pa so </w:t>
      </w:r>
      <w:r w:rsidR="002C7B48" w:rsidRPr="00C135B3">
        <w:rPr>
          <w:rFonts w:ascii="Arial" w:hAnsi="Arial"/>
        </w:rPr>
        <w:t>cena, ponudba (dobavljivost omejena na sezono)</w:t>
      </w:r>
      <w:r w:rsidR="00915951">
        <w:rPr>
          <w:rFonts w:ascii="Arial" w:hAnsi="Arial"/>
        </w:rPr>
        <w:t>,</w:t>
      </w:r>
      <w:r w:rsidR="002C7B48" w:rsidRPr="00C135B3">
        <w:rPr>
          <w:rFonts w:ascii="Arial" w:hAnsi="Arial"/>
        </w:rPr>
        <w:t xml:space="preserve">dostopnost (neprilagodljivost potencialnih ponudnikov, ki raje </w:t>
      </w:r>
      <w:r w:rsidR="00761B6E" w:rsidRPr="00C135B3">
        <w:rPr>
          <w:rFonts w:ascii="Arial" w:hAnsi="Arial"/>
        </w:rPr>
        <w:t>osta</w:t>
      </w:r>
      <w:r w:rsidR="00761B6E">
        <w:rPr>
          <w:rFonts w:ascii="Arial" w:hAnsi="Arial"/>
        </w:rPr>
        <w:t>ne</w:t>
      </w:r>
      <w:r w:rsidR="00761B6E" w:rsidRPr="00C135B3">
        <w:rPr>
          <w:rFonts w:ascii="Arial" w:hAnsi="Arial"/>
        </w:rPr>
        <w:t xml:space="preserve">jo </w:t>
      </w:r>
      <w:r w:rsidR="002C7B48" w:rsidRPr="00C135B3">
        <w:rPr>
          <w:rFonts w:ascii="Arial" w:hAnsi="Arial"/>
        </w:rPr>
        <w:t xml:space="preserve">pri že utečenih distribucijskih poteh, ni </w:t>
      </w:r>
      <w:r w:rsidR="00761B6E">
        <w:rPr>
          <w:rFonts w:ascii="Arial" w:hAnsi="Arial"/>
        </w:rPr>
        <w:t>zanimanja</w:t>
      </w:r>
      <w:r w:rsidR="00761B6E" w:rsidRPr="00C135B3">
        <w:rPr>
          <w:rFonts w:ascii="Arial" w:hAnsi="Arial"/>
        </w:rPr>
        <w:t xml:space="preserve"> </w:t>
      </w:r>
      <w:r w:rsidR="002C7B48" w:rsidRPr="00C135B3">
        <w:rPr>
          <w:rFonts w:ascii="Arial" w:hAnsi="Arial"/>
        </w:rPr>
        <w:t>za vzpostavljanje novih)</w:t>
      </w:r>
      <w:r w:rsidR="00915951">
        <w:rPr>
          <w:rFonts w:ascii="Arial" w:hAnsi="Arial"/>
        </w:rPr>
        <w:t xml:space="preserve"> in administracijske ovire in stroški (npr. pridobitev certifikata)</w:t>
      </w:r>
      <w:r w:rsidR="002C7B48" w:rsidRPr="00C135B3">
        <w:rPr>
          <w:rFonts w:ascii="Arial" w:hAnsi="Arial"/>
        </w:rPr>
        <w:t>.</w:t>
      </w:r>
      <w:r w:rsidR="00717180">
        <w:rPr>
          <w:rFonts w:ascii="Arial" w:hAnsi="Arial"/>
        </w:rPr>
        <w:t xml:space="preserve"> </w:t>
      </w:r>
    </w:p>
    <w:p w14:paraId="460BB1F0" w14:textId="62A60AEB" w:rsidR="00F45023" w:rsidRPr="00C135B3" w:rsidRDefault="002C7B48" w:rsidP="00C135B3">
      <w:pPr>
        <w:spacing w:line="340" w:lineRule="exact"/>
        <w:rPr>
          <w:rFonts w:ascii="Arial" w:hAnsi="Arial"/>
        </w:rPr>
      </w:pPr>
      <w:r w:rsidRPr="00C135B3">
        <w:rPr>
          <w:rFonts w:ascii="Arial" w:hAnsi="Arial"/>
        </w:rPr>
        <w:t>Slovenskih ekoloških živil ne nabavljajo predvsem za</w:t>
      </w:r>
      <w:r w:rsidR="00F45023" w:rsidRPr="00C135B3">
        <w:rPr>
          <w:rFonts w:ascii="Arial" w:hAnsi="Arial"/>
        </w:rPr>
        <w:t xml:space="preserve">radi </w:t>
      </w:r>
      <w:r w:rsidR="00915951">
        <w:rPr>
          <w:rFonts w:ascii="Arial" w:hAnsi="Arial"/>
        </w:rPr>
        <w:t xml:space="preserve">cene, </w:t>
      </w:r>
      <w:r w:rsidR="00F45023" w:rsidRPr="00C135B3">
        <w:rPr>
          <w:rFonts w:ascii="Arial" w:hAnsi="Arial"/>
        </w:rPr>
        <w:t>pomanjkljive dostopnosti in kontinuitete v dobavi.</w:t>
      </w:r>
    </w:p>
    <w:p w14:paraId="49B62D89" w14:textId="77777777" w:rsidR="00F45023" w:rsidRDefault="00F45023" w:rsidP="0062580A">
      <w:pPr>
        <w:pStyle w:val="Naslov4"/>
      </w:pPr>
      <w:r>
        <w:t xml:space="preserve">Predlogi za izboljšanje </w:t>
      </w:r>
      <w:r w:rsidRPr="00F45023">
        <w:t xml:space="preserve">na področju uvajanja </w:t>
      </w:r>
      <w:r>
        <w:t>slovenskih</w:t>
      </w:r>
      <w:r w:rsidRPr="00F45023">
        <w:t xml:space="preserve"> ekoloških živil v hotelirstvo in gostinstvo</w:t>
      </w:r>
    </w:p>
    <w:p w14:paraId="6CFDC971" w14:textId="16FDCEA3" w:rsidR="001D07FC" w:rsidRPr="00C135B3" w:rsidRDefault="001D07FC" w:rsidP="00C135B3">
      <w:pPr>
        <w:spacing w:line="340" w:lineRule="exact"/>
        <w:rPr>
          <w:rFonts w:ascii="Arial" w:hAnsi="Arial"/>
        </w:rPr>
      </w:pPr>
      <w:r w:rsidRPr="00C135B3">
        <w:rPr>
          <w:rFonts w:ascii="Arial" w:hAnsi="Arial"/>
        </w:rPr>
        <w:t xml:space="preserve">Predlogi za izboljšanje odsevajo zgoraj navedene motivacijske </w:t>
      </w:r>
      <w:r w:rsidR="00761B6E">
        <w:rPr>
          <w:rFonts w:ascii="Arial" w:hAnsi="Arial"/>
        </w:rPr>
        <w:t>dejavnike</w:t>
      </w:r>
      <w:r w:rsidRPr="00C135B3">
        <w:rPr>
          <w:rFonts w:ascii="Arial" w:hAnsi="Arial"/>
        </w:rPr>
        <w:t xml:space="preserve">. </w:t>
      </w:r>
    </w:p>
    <w:p w14:paraId="5F25EABC" w14:textId="77777777" w:rsidR="001D07FC" w:rsidRPr="00C135B3" w:rsidRDefault="001D07FC" w:rsidP="00C135B3">
      <w:pPr>
        <w:spacing w:line="340" w:lineRule="exact"/>
        <w:rPr>
          <w:rFonts w:ascii="Arial" w:hAnsi="Arial"/>
        </w:rPr>
      </w:pPr>
      <w:r w:rsidRPr="00C135B3">
        <w:rPr>
          <w:rFonts w:ascii="Arial" w:hAnsi="Arial"/>
        </w:rPr>
        <w:t xml:space="preserve">Za izboljšanje dostopnosti slovenskih ekoloških živil se jim ključno zdi podpreti proizvajalce. Ključno jih je spodbuditi k medsebojnemu povezovanju in skupnemu nastopu, saj bodo tako lažje zagotavljali </w:t>
      </w:r>
      <w:r w:rsidR="0095164C" w:rsidRPr="00C135B3">
        <w:rPr>
          <w:rFonts w:ascii="Arial" w:hAnsi="Arial"/>
        </w:rPr>
        <w:t>širšo paleto ponudbe, večje količine in hkrati lažje investirali tudi v promocijo.</w:t>
      </w:r>
    </w:p>
    <w:p w14:paraId="4CAB23B6" w14:textId="77777777" w:rsidR="001D07FC" w:rsidRPr="00C135B3" w:rsidRDefault="0095164C" w:rsidP="00C135B3">
      <w:pPr>
        <w:spacing w:line="340" w:lineRule="exact"/>
        <w:rPr>
          <w:rFonts w:ascii="Arial" w:hAnsi="Arial"/>
        </w:rPr>
      </w:pPr>
      <w:r w:rsidRPr="00C135B3">
        <w:rPr>
          <w:rFonts w:ascii="Arial" w:hAnsi="Arial"/>
        </w:rPr>
        <w:t xml:space="preserve">Za izboljšanje z vidika cenovne dostopnosti slovenskih ekoloških živil pa so bile predlagane subvencije za ponudnike storitev s tovrstno ponudbo. </w:t>
      </w:r>
    </w:p>
    <w:p w14:paraId="5C85C8CB" w14:textId="77777777" w:rsidR="00123731" w:rsidRPr="00890705" w:rsidRDefault="00123731" w:rsidP="00370A94">
      <w:pPr>
        <w:pStyle w:val="Naslov2"/>
      </w:pPr>
      <w:bookmarkStart w:id="130" w:name="_Toc105440494"/>
      <w:bookmarkStart w:id="131" w:name="_Toc105440701"/>
      <w:bookmarkStart w:id="132" w:name="_Toc105440951"/>
      <w:bookmarkStart w:id="133" w:name="_Toc105442086"/>
      <w:bookmarkStart w:id="134" w:name="_Toc107599823"/>
      <w:bookmarkStart w:id="135" w:name="_Toc107600114"/>
      <w:bookmarkStart w:id="136" w:name="_Toc114430768"/>
      <w:r>
        <w:lastRenderedPageBreak/>
        <w:t>KMETIJE</w:t>
      </w:r>
      <w:bookmarkEnd w:id="130"/>
      <w:bookmarkEnd w:id="131"/>
      <w:bookmarkEnd w:id="132"/>
      <w:bookmarkEnd w:id="133"/>
      <w:bookmarkEnd w:id="134"/>
      <w:bookmarkEnd w:id="135"/>
      <w:bookmarkEnd w:id="136"/>
    </w:p>
    <w:p w14:paraId="1374FF1F" w14:textId="77777777" w:rsidR="00123731" w:rsidRDefault="00123731" w:rsidP="00370A94">
      <w:pPr>
        <w:pStyle w:val="Naslov3"/>
      </w:pPr>
      <w:bookmarkStart w:id="137" w:name="_Toc105440495"/>
      <w:bookmarkStart w:id="138" w:name="_Toc105440702"/>
      <w:bookmarkStart w:id="139" w:name="_Toc105440952"/>
      <w:bookmarkStart w:id="140" w:name="_Toc105441199"/>
      <w:bookmarkStart w:id="141" w:name="_Toc105442087"/>
      <w:bookmarkStart w:id="142" w:name="_Toc107599824"/>
      <w:bookmarkStart w:id="143" w:name="_Toc107600115"/>
      <w:bookmarkStart w:id="144" w:name="_Toc114237046"/>
      <w:bookmarkStart w:id="145" w:name="_Toc114430769"/>
      <w:r w:rsidRPr="00890705">
        <w:t>METODOLOGIJA</w:t>
      </w:r>
      <w:bookmarkEnd w:id="137"/>
      <w:bookmarkEnd w:id="138"/>
      <w:bookmarkEnd w:id="139"/>
      <w:bookmarkEnd w:id="140"/>
      <w:bookmarkEnd w:id="141"/>
      <w:bookmarkEnd w:id="142"/>
      <w:bookmarkEnd w:id="143"/>
      <w:bookmarkEnd w:id="144"/>
      <w:bookmarkEnd w:id="145"/>
    </w:p>
    <w:p w14:paraId="0A6C06E8" w14:textId="21F5C1BE" w:rsidR="00C135B3" w:rsidRPr="00C135B3" w:rsidRDefault="00C135B3" w:rsidP="00C135B3">
      <w:pPr>
        <w:spacing w:line="340" w:lineRule="exact"/>
        <w:rPr>
          <w:rFonts w:ascii="Arial" w:hAnsi="Arial"/>
        </w:rPr>
      </w:pPr>
      <w:r w:rsidRPr="00C135B3">
        <w:rPr>
          <w:rFonts w:ascii="Arial" w:hAnsi="Arial"/>
        </w:rPr>
        <w:t xml:space="preserve">Za pripravo analize stanja in značilnosti trženja ekoloških kmetij smo izvedli spletno in telefonsko anketiranje z nosilci </w:t>
      </w:r>
      <w:r w:rsidR="006348A2">
        <w:rPr>
          <w:rFonts w:ascii="Arial" w:hAnsi="Arial"/>
        </w:rPr>
        <w:t>oziroma</w:t>
      </w:r>
      <w:r w:rsidRPr="00C135B3">
        <w:rPr>
          <w:rFonts w:ascii="Arial" w:hAnsi="Arial"/>
        </w:rPr>
        <w:t xml:space="preserve"> predstavniki tržnih ekoloških kmetij.</w:t>
      </w:r>
      <w:r w:rsidR="00717180">
        <w:rPr>
          <w:rFonts w:ascii="Arial" w:hAnsi="Arial"/>
        </w:rPr>
        <w:t xml:space="preserve"> </w:t>
      </w:r>
      <w:r w:rsidRPr="00C135B3">
        <w:rPr>
          <w:rFonts w:ascii="Arial" w:hAnsi="Arial"/>
        </w:rPr>
        <w:t xml:space="preserve">Vzorec so </w:t>
      </w:r>
      <w:r w:rsidR="00194C14">
        <w:rPr>
          <w:rFonts w:ascii="Arial" w:hAnsi="Arial"/>
        </w:rPr>
        <w:t>bile</w:t>
      </w:r>
      <w:r w:rsidR="00194C14" w:rsidRPr="00C135B3">
        <w:rPr>
          <w:rFonts w:ascii="Arial" w:hAnsi="Arial"/>
        </w:rPr>
        <w:t xml:space="preserve"> </w:t>
      </w:r>
      <w:r w:rsidRPr="00C135B3">
        <w:rPr>
          <w:rFonts w:ascii="Arial" w:hAnsi="Arial"/>
        </w:rPr>
        <w:t>tržne ekološke kmetije, ki so že pridobile eko</w:t>
      </w:r>
      <w:r w:rsidR="006348A2">
        <w:rPr>
          <w:rFonts w:ascii="Arial" w:hAnsi="Arial"/>
        </w:rPr>
        <w:t>loški</w:t>
      </w:r>
      <w:r w:rsidRPr="00C135B3">
        <w:rPr>
          <w:rFonts w:ascii="Arial" w:hAnsi="Arial"/>
        </w:rPr>
        <w:t xml:space="preserve"> certifikat </w:t>
      </w:r>
      <w:r w:rsidR="006348A2">
        <w:rPr>
          <w:rFonts w:ascii="Arial" w:hAnsi="Arial"/>
        </w:rPr>
        <w:t>oziroma</w:t>
      </w:r>
      <w:r w:rsidRPr="00C135B3">
        <w:rPr>
          <w:rFonts w:ascii="Arial" w:hAnsi="Arial"/>
        </w:rPr>
        <w:t xml:space="preserve"> tržijo živila s statusom ekološki. Pri pripravi vzorca smo si</w:t>
      </w:r>
      <w:r w:rsidR="00717180">
        <w:rPr>
          <w:rFonts w:ascii="Arial" w:hAnsi="Arial"/>
        </w:rPr>
        <w:t xml:space="preserve"> </w:t>
      </w:r>
      <w:r w:rsidRPr="00C135B3">
        <w:rPr>
          <w:rFonts w:ascii="Arial" w:hAnsi="Arial"/>
        </w:rPr>
        <w:t xml:space="preserve">pomagali s podatki o statusu KMG in o obsegu pridelave in predelave po posameznih KMG za leto 2020 (MKGP, 2021). Na podlagi teh podatkov lahko ocenjujemo, da je takih KMG okoli 2900 </w:t>
      </w:r>
      <w:r w:rsidR="006348A2">
        <w:rPr>
          <w:rFonts w:ascii="Arial" w:hAnsi="Arial"/>
        </w:rPr>
        <w:t>oziroma</w:t>
      </w:r>
      <w:r w:rsidRPr="00C135B3">
        <w:rPr>
          <w:rFonts w:ascii="Arial" w:hAnsi="Arial"/>
        </w:rPr>
        <w:t xml:space="preserve"> okoli 80</w:t>
      </w:r>
      <w:r w:rsidR="001F4F16">
        <w:rPr>
          <w:rFonts w:ascii="Arial" w:hAnsi="Arial"/>
        </w:rPr>
        <w:t xml:space="preserve"> </w:t>
      </w:r>
      <w:r w:rsidRPr="00C135B3">
        <w:rPr>
          <w:rFonts w:ascii="Arial" w:hAnsi="Arial"/>
        </w:rPr>
        <w:t xml:space="preserve">% vseh vključenih v ekološko kontrolo. </w:t>
      </w:r>
    </w:p>
    <w:p w14:paraId="6D51A00F" w14:textId="7D973624" w:rsidR="00C135B3" w:rsidRDefault="00C135B3" w:rsidP="00C135B3">
      <w:pPr>
        <w:spacing w:line="340" w:lineRule="exact"/>
        <w:rPr>
          <w:rFonts w:ascii="Arial" w:hAnsi="Arial"/>
        </w:rPr>
      </w:pPr>
      <w:r w:rsidRPr="00C135B3">
        <w:rPr>
          <w:rFonts w:ascii="Arial" w:hAnsi="Arial"/>
        </w:rPr>
        <w:t xml:space="preserve">Anketo smo izvedli </w:t>
      </w:r>
      <w:r w:rsidR="00194C14">
        <w:rPr>
          <w:rFonts w:ascii="Arial" w:hAnsi="Arial"/>
        </w:rPr>
        <w:t>s</w:t>
      </w:r>
      <w:r w:rsidR="00194C14" w:rsidRPr="00C135B3">
        <w:rPr>
          <w:rFonts w:ascii="Arial" w:hAnsi="Arial"/>
        </w:rPr>
        <w:t xml:space="preserve"> </w:t>
      </w:r>
      <w:r w:rsidR="001540E5">
        <w:rPr>
          <w:rFonts w:ascii="Arial" w:hAnsi="Arial"/>
        </w:rPr>
        <w:t>405</w:t>
      </w:r>
      <w:r w:rsidRPr="00C135B3">
        <w:rPr>
          <w:rFonts w:ascii="Arial" w:hAnsi="Arial"/>
        </w:rPr>
        <w:t xml:space="preserve"> KMG, kar </w:t>
      </w:r>
      <w:r w:rsidR="00194C14">
        <w:rPr>
          <w:rFonts w:ascii="Arial" w:hAnsi="Arial"/>
        </w:rPr>
        <w:t>pomeni</w:t>
      </w:r>
      <w:r w:rsidR="00194C14" w:rsidRPr="00C135B3">
        <w:rPr>
          <w:rFonts w:ascii="Arial" w:hAnsi="Arial"/>
        </w:rPr>
        <w:t xml:space="preserve"> </w:t>
      </w:r>
      <w:r w:rsidRPr="00C135B3">
        <w:rPr>
          <w:rFonts w:ascii="Arial" w:hAnsi="Arial"/>
        </w:rPr>
        <w:t>okoli 1</w:t>
      </w:r>
      <w:r w:rsidR="001540E5">
        <w:rPr>
          <w:rFonts w:ascii="Arial" w:hAnsi="Arial"/>
        </w:rPr>
        <w:t>4</w:t>
      </w:r>
      <w:r w:rsidR="001F4F16">
        <w:rPr>
          <w:rFonts w:ascii="Arial" w:hAnsi="Arial"/>
        </w:rPr>
        <w:t xml:space="preserve"> </w:t>
      </w:r>
      <w:r w:rsidRPr="00C135B3">
        <w:rPr>
          <w:rFonts w:ascii="Arial" w:hAnsi="Arial"/>
        </w:rPr>
        <w:t>% celotnega vzorca. V preglednici so predstavljane podrobnejše značilnosti vzorca.</w:t>
      </w:r>
    </w:p>
    <w:p w14:paraId="6F765EFA" w14:textId="2111D1D5" w:rsidR="00C135B3" w:rsidRDefault="00C135B3" w:rsidP="00162782">
      <w:pPr>
        <w:pStyle w:val="Tabela-naslov"/>
      </w:pPr>
      <w:bookmarkStart w:id="146" w:name="_Toc114237222"/>
      <w:r w:rsidRPr="00E67AE2">
        <w:t>Predstavitev vzorca anketiranih ekoloških kmetij</w:t>
      </w:r>
      <w:bookmarkEnd w:id="146"/>
      <w:r w:rsidRPr="00E67AE2">
        <w:t xml:space="preserve"> </w:t>
      </w:r>
    </w:p>
    <w:p w14:paraId="43AB8E54" w14:textId="1E2063C5" w:rsidR="003F0A77" w:rsidRDefault="003F0A77" w:rsidP="003F0A77"/>
    <w:p w14:paraId="5BA04732" w14:textId="271EF151" w:rsidR="008A4A8C" w:rsidRDefault="008A4A8C" w:rsidP="003F0A77">
      <w:r w:rsidRPr="008A4A8C">
        <w:drawing>
          <wp:inline distT="0" distB="0" distL="0" distR="0" wp14:anchorId="2E3250EF" wp14:editId="05B212BC">
            <wp:extent cx="5553075" cy="5467350"/>
            <wp:effectExtent l="0" t="0" r="9525" b="0"/>
            <wp:docPr id="74" name="Slika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5467350"/>
                    </a:xfrm>
                    <a:prstGeom prst="rect">
                      <a:avLst/>
                    </a:prstGeom>
                    <a:noFill/>
                    <a:ln>
                      <a:noFill/>
                    </a:ln>
                  </pic:spPr>
                </pic:pic>
              </a:graphicData>
            </a:graphic>
          </wp:inline>
        </w:drawing>
      </w:r>
    </w:p>
    <w:p w14:paraId="7073E9B2" w14:textId="29D94548" w:rsidR="008A4A8C" w:rsidRDefault="008A4A8C" w:rsidP="003F0A77"/>
    <w:p w14:paraId="0F439920" w14:textId="2F561C6B" w:rsidR="008A4A8C" w:rsidRDefault="008A4A8C" w:rsidP="003F0A77"/>
    <w:p w14:paraId="158D0CC4" w14:textId="77777777" w:rsidR="008A4A8C" w:rsidRDefault="008A4A8C" w:rsidP="003F0A77"/>
    <w:p w14:paraId="743EB136" w14:textId="691C81F2" w:rsidR="003F0A77" w:rsidRDefault="003F0A77" w:rsidP="003F0A77"/>
    <w:p w14:paraId="30425CBE" w14:textId="7CECC288" w:rsidR="003F0A77" w:rsidRDefault="003F0A77" w:rsidP="003F0A77"/>
    <w:p w14:paraId="206A2655" w14:textId="77777777" w:rsidR="00123731" w:rsidRDefault="00123731" w:rsidP="00370A94">
      <w:pPr>
        <w:pStyle w:val="Naslov3"/>
      </w:pPr>
      <w:bookmarkStart w:id="147" w:name="_Toc105440496"/>
      <w:bookmarkStart w:id="148" w:name="_Toc105440703"/>
      <w:bookmarkStart w:id="149" w:name="_Toc105440953"/>
      <w:bookmarkStart w:id="150" w:name="_Toc105441200"/>
      <w:bookmarkStart w:id="151" w:name="_Toc105442088"/>
      <w:bookmarkStart w:id="152" w:name="_Toc107599825"/>
      <w:bookmarkStart w:id="153" w:name="_Toc107600116"/>
      <w:bookmarkStart w:id="154" w:name="_Toc114237047"/>
      <w:bookmarkStart w:id="155" w:name="_Toc114430770"/>
      <w:r w:rsidRPr="00890705">
        <w:t>REZULTATI</w:t>
      </w:r>
      <w:bookmarkEnd w:id="147"/>
      <w:bookmarkEnd w:id="148"/>
      <w:bookmarkEnd w:id="149"/>
      <w:bookmarkEnd w:id="150"/>
      <w:bookmarkEnd w:id="151"/>
      <w:bookmarkEnd w:id="152"/>
      <w:bookmarkEnd w:id="153"/>
      <w:bookmarkEnd w:id="154"/>
      <w:bookmarkEnd w:id="155"/>
    </w:p>
    <w:p w14:paraId="234D46C0" w14:textId="77777777" w:rsidR="001309DB" w:rsidRPr="001309DB" w:rsidRDefault="001309DB" w:rsidP="001309DB">
      <w:pPr>
        <w:spacing w:line="340" w:lineRule="exact"/>
        <w:rPr>
          <w:rFonts w:ascii="Arial" w:hAnsi="Arial"/>
        </w:rPr>
      </w:pPr>
      <w:r w:rsidRPr="001309DB">
        <w:rPr>
          <w:rFonts w:ascii="Arial" w:hAnsi="Arial"/>
        </w:rPr>
        <w:t>Anketo smo razdelili na naslednje vsebinske sklope:</w:t>
      </w:r>
    </w:p>
    <w:p w14:paraId="669FEC3E" w14:textId="7DA3E6A7" w:rsidR="001309DB" w:rsidRPr="001309DB" w:rsidRDefault="001309DB" w:rsidP="0053060B">
      <w:pPr>
        <w:pStyle w:val="Odstavekseznama"/>
        <w:numPr>
          <w:ilvl w:val="0"/>
          <w:numId w:val="20"/>
        </w:numPr>
        <w:tabs>
          <w:tab w:val="left" w:pos="284"/>
        </w:tabs>
        <w:spacing w:before="40" w:line="340" w:lineRule="exact"/>
        <w:ind w:left="284" w:hanging="284"/>
        <w:rPr>
          <w:rFonts w:ascii="Arial" w:hAnsi="Arial"/>
        </w:rPr>
      </w:pPr>
      <w:r w:rsidRPr="001309DB">
        <w:rPr>
          <w:rFonts w:ascii="Arial" w:hAnsi="Arial"/>
        </w:rPr>
        <w:t>značilnosti kmetije (proizvodni tip, velikost, regija, število let v eko</w:t>
      </w:r>
      <w:r w:rsidR="006348A2">
        <w:rPr>
          <w:rFonts w:ascii="Arial" w:hAnsi="Arial"/>
        </w:rPr>
        <w:t>loški</w:t>
      </w:r>
      <w:r w:rsidRPr="001309DB">
        <w:rPr>
          <w:rFonts w:ascii="Arial" w:hAnsi="Arial"/>
        </w:rPr>
        <w:t xml:space="preserve"> kontroli),</w:t>
      </w:r>
    </w:p>
    <w:p w14:paraId="20370514" w14:textId="77777777" w:rsidR="001309DB" w:rsidRPr="001309DB" w:rsidRDefault="001309DB" w:rsidP="0053060B">
      <w:pPr>
        <w:pStyle w:val="Odstavekseznama"/>
        <w:numPr>
          <w:ilvl w:val="0"/>
          <w:numId w:val="20"/>
        </w:numPr>
        <w:tabs>
          <w:tab w:val="left" w:pos="284"/>
        </w:tabs>
        <w:spacing w:before="40" w:line="340" w:lineRule="exact"/>
        <w:ind w:left="284" w:hanging="284"/>
        <w:rPr>
          <w:rFonts w:ascii="Arial" w:hAnsi="Arial"/>
        </w:rPr>
      </w:pPr>
      <w:r w:rsidRPr="001309DB">
        <w:rPr>
          <w:rFonts w:ascii="Arial" w:hAnsi="Arial"/>
        </w:rPr>
        <w:t>značilnosti prodaje in trženja ekoloških živil,</w:t>
      </w:r>
    </w:p>
    <w:p w14:paraId="79CAA216" w14:textId="77777777" w:rsidR="001309DB" w:rsidRPr="001309DB" w:rsidRDefault="001309DB" w:rsidP="0053060B">
      <w:pPr>
        <w:pStyle w:val="Odstavekseznama"/>
        <w:numPr>
          <w:ilvl w:val="0"/>
          <w:numId w:val="20"/>
        </w:numPr>
        <w:tabs>
          <w:tab w:val="left" w:pos="284"/>
        </w:tabs>
        <w:spacing w:before="40" w:line="340" w:lineRule="exact"/>
        <w:ind w:left="284" w:hanging="284"/>
        <w:rPr>
          <w:rFonts w:ascii="Arial" w:hAnsi="Arial"/>
        </w:rPr>
      </w:pPr>
      <w:r w:rsidRPr="001309DB">
        <w:rPr>
          <w:rFonts w:ascii="Arial" w:hAnsi="Arial"/>
        </w:rPr>
        <w:t>dinamika pridelave, predelave in prodaje ekoloških živil,</w:t>
      </w:r>
    </w:p>
    <w:p w14:paraId="6DB90D51" w14:textId="77777777" w:rsidR="001309DB" w:rsidRPr="001309DB" w:rsidRDefault="001309DB" w:rsidP="0053060B">
      <w:pPr>
        <w:pStyle w:val="Odstavekseznama"/>
        <w:numPr>
          <w:ilvl w:val="0"/>
          <w:numId w:val="20"/>
        </w:numPr>
        <w:tabs>
          <w:tab w:val="left" w:pos="284"/>
        </w:tabs>
        <w:spacing w:before="40" w:line="340" w:lineRule="exact"/>
        <w:ind w:left="284" w:hanging="284"/>
        <w:rPr>
          <w:rFonts w:ascii="Arial" w:hAnsi="Arial"/>
        </w:rPr>
      </w:pPr>
      <w:r w:rsidRPr="001309DB">
        <w:rPr>
          <w:rFonts w:ascii="Arial" w:hAnsi="Arial"/>
        </w:rPr>
        <w:t>prodajne poti in</w:t>
      </w:r>
    </w:p>
    <w:p w14:paraId="6F40C8D8" w14:textId="77777777" w:rsidR="001309DB" w:rsidRDefault="001309DB" w:rsidP="0053060B">
      <w:pPr>
        <w:pStyle w:val="Odstavekseznama"/>
        <w:numPr>
          <w:ilvl w:val="0"/>
          <w:numId w:val="20"/>
        </w:numPr>
        <w:tabs>
          <w:tab w:val="left" w:pos="284"/>
        </w:tabs>
        <w:spacing w:before="40" w:line="340" w:lineRule="exact"/>
        <w:ind w:left="284" w:hanging="284"/>
        <w:rPr>
          <w:rFonts w:ascii="Arial" w:hAnsi="Arial"/>
        </w:rPr>
      </w:pPr>
      <w:r w:rsidRPr="001309DB">
        <w:rPr>
          <w:rFonts w:ascii="Arial" w:hAnsi="Arial"/>
        </w:rPr>
        <w:t>zaključek (ovire in predlogi za nadaljnji razvoj)</w:t>
      </w:r>
    </w:p>
    <w:p w14:paraId="23660061" w14:textId="77777777" w:rsidR="007F3365" w:rsidRDefault="007F3365" w:rsidP="007F3365">
      <w:pPr>
        <w:tabs>
          <w:tab w:val="left" w:pos="284"/>
        </w:tabs>
        <w:spacing w:before="60" w:line="340" w:lineRule="exact"/>
        <w:rPr>
          <w:rFonts w:ascii="Arial" w:hAnsi="Arial"/>
        </w:rPr>
      </w:pPr>
    </w:p>
    <w:p w14:paraId="1B295119" w14:textId="77777777" w:rsidR="00DF32D0" w:rsidRDefault="00DF32D0" w:rsidP="00370A94">
      <w:pPr>
        <w:pStyle w:val="Naslov4"/>
      </w:pPr>
      <w:r>
        <w:t>Obseg in dinamika prodaje ekoloških živil</w:t>
      </w:r>
    </w:p>
    <w:p w14:paraId="1B18E6FA" w14:textId="77777777" w:rsidR="001309DB" w:rsidRPr="001309DB" w:rsidRDefault="001309DB" w:rsidP="001309DB">
      <w:pPr>
        <w:spacing w:line="340" w:lineRule="exact"/>
        <w:rPr>
          <w:rFonts w:ascii="Arial" w:hAnsi="Arial"/>
        </w:rPr>
      </w:pPr>
      <w:r w:rsidRPr="001309DB">
        <w:rPr>
          <w:rFonts w:ascii="Arial" w:hAnsi="Arial"/>
        </w:rPr>
        <w:t xml:space="preserve">V povprečju so anketirane kmetije v </w:t>
      </w:r>
      <w:r w:rsidR="00E9435D" w:rsidRPr="00E9435D">
        <w:rPr>
          <w:rFonts w:ascii="Arial" w:hAnsi="Arial"/>
        </w:rPr>
        <w:t>nadzor ekološke pridelave in predelave</w:t>
      </w:r>
      <w:r w:rsidR="00E9435D" w:rsidRPr="001309DB">
        <w:rPr>
          <w:rFonts w:ascii="Arial" w:hAnsi="Arial"/>
        </w:rPr>
        <w:t xml:space="preserve"> </w:t>
      </w:r>
      <w:r w:rsidR="00E9435D">
        <w:rPr>
          <w:rFonts w:ascii="Arial" w:hAnsi="Arial"/>
        </w:rPr>
        <w:t>vk</w:t>
      </w:r>
      <w:r w:rsidRPr="001309DB">
        <w:rPr>
          <w:rFonts w:ascii="Arial" w:hAnsi="Arial"/>
        </w:rPr>
        <w:t xml:space="preserve">ljučene </w:t>
      </w:r>
      <w:r w:rsidRPr="00E9435D">
        <w:rPr>
          <w:rFonts w:ascii="Arial" w:hAnsi="Arial"/>
        </w:rPr>
        <w:t>1</w:t>
      </w:r>
      <w:r w:rsidR="00E9435D" w:rsidRPr="00E9435D">
        <w:rPr>
          <w:rFonts w:ascii="Arial" w:hAnsi="Arial"/>
        </w:rPr>
        <w:t>4</w:t>
      </w:r>
      <w:r w:rsidRPr="00E9435D">
        <w:rPr>
          <w:rFonts w:ascii="Arial" w:hAnsi="Arial"/>
        </w:rPr>
        <w:t xml:space="preserve"> let.</w:t>
      </w:r>
    </w:p>
    <w:p w14:paraId="2561D5D2" w14:textId="77777777" w:rsidR="00E9435D" w:rsidRPr="00FE01C2" w:rsidRDefault="00983019" w:rsidP="00BE2BB1">
      <w:pPr>
        <w:pStyle w:val="Slika-naslov"/>
        <w:ind w:hanging="502"/>
      </w:pPr>
      <w:bookmarkStart w:id="156" w:name="_Toc114237129"/>
      <w:r w:rsidRPr="00FE01C2">
        <w:t xml:space="preserve">Koliko let </w:t>
      </w:r>
      <w:r w:rsidR="00E9435D" w:rsidRPr="00FE01C2">
        <w:t>je vaša kmetija vključena v nadzor ekološke pridelave in predelave?</w:t>
      </w:r>
      <w:bookmarkEnd w:id="156"/>
    </w:p>
    <w:p w14:paraId="51F10875" w14:textId="7B0F6D21" w:rsidR="001540E5" w:rsidRDefault="001540E5" w:rsidP="0018008C">
      <w:pPr>
        <w:ind w:hanging="142"/>
        <w:jc w:val="center"/>
        <w:rPr>
          <w:lang w:eastAsia="zh-CN"/>
        </w:rPr>
      </w:pPr>
      <w:r>
        <w:rPr>
          <w:noProof/>
          <w:lang w:val="en-AU" w:eastAsia="en-AU"/>
        </w:rPr>
        <w:drawing>
          <wp:inline distT="0" distB="0" distL="0" distR="0" wp14:anchorId="3A46D316" wp14:editId="4A1CD5F9">
            <wp:extent cx="5692140" cy="1567470"/>
            <wp:effectExtent l="0" t="0" r="381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204" cy="1582358"/>
                    </a:xfrm>
                    <a:prstGeom prst="rect">
                      <a:avLst/>
                    </a:prstGeom>
                    <a:noFill/>
                  </pic:spPr>
                </pic:pic>
              </a:graphicData>
            </a:graphic>
          </wp:inline>
        </w:drawing>
      </w:r>
    </w:p>
    <w:p w14:paraId="591C0285" w14:textId="77777777" w:rsidR="00144332" w:rsidRDefault="00144332" w:rsidP="001540E5">
      <w:pPr>
        <w:spacing w:line="340" w:lineRule="exact"/>
        <w:rPr>
          <w:rFonts w:ascii="Arial" w:hAnsi="Arial"/>
        </w:rPr>
      </w:pPr>
    </w:p>
    <w:p w14:paraId="19DA8B58" w14:textId="402E43F1" w:rsidR="001540E5" w:rsidRDefault="001540E5" w:rsidP="00144332">
      <w:pPr>
        <w:spacing w:after="240" w:line="340" w:lineRule="exact"/>
        <w:rPr>
          <w:rFonts w:ascii="Arial" w:hAnsi="Arial"/>
        </w:rPr>
      </w:pPr>
      <w:r w:rsidRPr="001309DB">
        <w:rPr>
          <w:rFonts w:ascii="Arial" w:hAnsi="Arial"/>
        </w:rPr>
        <w:t>V povprečju kmetij</w:t>
      </w:r>
      <w:r>
        <w:rPr>
          <w:rFonts w:ascii="Arial" w:hAnsi="Arial"/>
        </w:rPr>
        <w:t>e</w:t>
      </w:r>
      <w:r w:rsidRPr="001309DB">
        <w:rPr>
          <w:rFonts w:ascii="Arial" w:hAnsi="Arial"/>
        </w:rPr>
        <w:t xml:space="preserve"> prodajo tri četrtine </w:t>
      </w:r>
      <w:r w:rsidR="0066283E">
        <w:rPr>
          <w:rFonts w:ascii="Arial" w:hAnsi="Arial"/>
        </w:rPr>
        <w:t xml:space="preserve">lastnih </w:t>
      </w:r>
      <w:r w:rsidRPr="001309DB">
        <w:rPr>
          <w:rFonts w:ascii="Arial" w:hAnsi="Arial"/>
        </w:rPr>
        <w:t xml:space="preserve">pridelanih </w:t>
      </w:r>
      <w:r>
        <w:rPr>
          <w:rFonts w:ascii="Arial" w:hAnsi="Arial"/>
        </w:rPr>
        <w:t>oziroma</w:t>
      </w:r>
      <w:r w:rsidRPr="001309DB">
        <w:rPr>
          <w:rFonts w:ascii="Arial" w:hAnsi="Arial"/>
        </w:rPr>
        <w:t xml:space="preserve"> predelanih živil, </w:t>
      </w:r>
      <w:r>
        <w:rPr>
          <w:rFonts w:ascii="Arial" w:hAnsi="Arial"/>
        </w:rPr>
        <w:t>drugo</w:t>
      </w:r>
      <w:r w:rsidRPr="001309DB">
        <w:rPr>
          <w:rFonts w:ascii="Arial" w:hAnsi="Arial"/>
        </w:rPr>
        <w:t xml:space="preserve"> je za lastno porabo. Med tipi kmetij ni velik</w:t>
      </w:r>
      <w:r>
        <w:rPr>
          <w:rFonts w:ascii="Arial" w:hAnsi="Arial"/>
        </w:rPr>
        <w:t>o</w:t>
      </w:r>
      <w:r w:rsidRPr="001309DB">
        <w:rPr>
          <w:rFonts w:ascii="Arial" w:hAnsi="Arial"/>
        </w:rPr>
        <w:t xml:space="preserve"> razlik, nekoliko izstopajo poljedelske, zelenjadarske in trajni nasadi (</w:t>
      </w:r>
      <w:r>
        <w:rPr>
          <w:rFonts w:ascii="Arial" w:hAnsi="Arial"/>
        </w:rPr>
        <w:t>ti prodajo v povprečju</w:t>
      </w:r>
      <w:r w:rsidRPr="001309DB">
        <w:rPr>
          <w:rFonts w:ascii="Arial" w:hAnsi="Arial"/>
        </w:rPr>
        <w:t xml:space="preserve"> 80</w:t>
      </w:r>
      <w:r>
        <w:rPr>
          <w:rFonts w:ascii="Arial" w:hAnsi="Arial"/>
        </w:rPr>
        <w:t xml:space="preserve"> </w:t>
      </w:r>
      <w:r w:rsidRPr="001309DB">
        <w:rPr>
          <w:rFonts w:ascii="Arial" w:hAnsi="Arial"/>
        </w:rPr>
        <w:t>%</w:t>
      </w:r>
      <w:r>
        <w:rPr>
          <w:rFonts w:ascii="Arial" w:hAnsi="Arial"/>
        </w:rPr>
        <w:t xml:space="preserve"> ekoloških živil iz lastne pridelave</w:t>
      </w:r>
      <w:r w:rsidRPr="001309DB">
        <w:rPr>
          <w:rFonts w:ascii="Arial" w:hAnsi="Arial"/>
        </w:rPr>
        <w:t>).</w:t>
      </w:r>
    </w:p>
    <w:p w14:paraId="7328A4F9" w14:textId="3852FF66" w:rsidR="004575A4" w:rsidRPr="00FE01C2" w:rsidRDefault="004F7A30" w:rsidP="00BE2BB1">
      <w:pPr>
        <w:pStyle w:val="Slika-naslov"/>
        <w:ind w:hanging="502"/>
      </w:pPr>
      <w:bookmarkStart w:id="157" w:name="_Toc114237130"/>
      <w:r w:rsidRPr="00FE01C2">
        <w:t xml:space="preserve">Kolikšen delež vaših EKOLOŠKIH živil je namenjen za prodajo (in ne </w:t>
      </w:r>
      <w:r w:rsidR="00194C14">
        <w:t xml:space="preserve">za </w:t>
      </w:r>
      <w:r w:rsidR="00194C14" w:rsidRPr="00FE01C2">
        <w:t>lastn</w:t>
      </w:r>
      <w:r w:rsidR="00194C14">
        <w:t>o</w:t>
      </w:r>
      <w:r w:rsidR="00194C14" w:rsidRPr="00FE01C2">
        <w:t xml:space="preserve"> porab</w:t>
      </w:r>
      <w:r w:rsidR="00194C14">
        <w:t>o</w:t>
      </w:r>
      <w:r w:rsidRPr="00FE01C2">
        <w:t>)?</w:t>
      </w:r>
      <w:bookmarkEnd w:id="157"/>
    </w:p>
    <w:p w14:paraId="794DD020" w14:textId="29B50DB3" w:rsidR="004575A4" w:rsidRDefault="00144332" w:rsidP="00144332">
      <w:pPr>
        <w:ind w:left="-284"/>
        <w:rPr>
          <w:lang w:eastAsia="zh-CN"/>
        </w:rPr>
      </w:pPr>
      <w:r>
        <w:rPr>
          <w:noProof/>
          <w:lang w:val="en-AU" w:eastAsia="en-AU"/>
        </w:rPr>
        <w:drawing>
          <wp:inline distT="0" distB="0" distL="0" distR="0" wp14:anchorId="21DB5250" wp14:editId="0DA3CD4E">
            <wp:extent cx="6064609" cy="1947333"/>
            <wp:effectExtent l="0" t="0" r="0" b="0"/>
            <wp:docPr id="288" name="Picture 28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Chart, waterfall chart&#10;&#10;Description automatically generated"/>
                    <pic:cNvPicPr/>
                  </pic:nvPicPr>
                  <pic:blipFill>
                    <a:blip r:embed="rId17"/>
                    <a:stretch>
                      <a:fillRect/>
                    </a:stretch>
                  </pic:blipFill>
                  <pic:spPr>
                    <a:xfrm>
                      <a:off x="0" y="0"/>
                      <a:ext cx="6073920" cy="1950323"/>
                    </a:xfrm>
                    <a:prstGeom prst="rect">
                      <a:avLst/>
                    </a:prstGeom>
                  </pic:spPr>
                </pic:pic>
              </a:graphicData>
            </a:graphic>
          </wp:inline>
        </w:drawing>
      </w:r>
    </w:p>
    <w:p w14:paraId="38E39257" w14:textId="77777777" w:rsidR="001540E5" w:rsidRPr="004575A4" w:rsidRDefault="001540E5" w:rsidP="004575A4">
      <w:pPr>
        <w:rPr>
          <w:lang w:eastAsia="zh-CN"/>
        </w:rPr>
      </w:pPr>
    </w:p>
    <w:p w14:paraId="6FBD3045" w14:textId="20B92D66" w:rsidR="00266A2A" w:rsidRDefault="00266A2A" w:rsidP="00266A2A">
      <w:pPr>
        <w:spacing w:line="340" w:lineRule="exact"/>
        <w:rPr>
          <w:rFonts w:ascii="Arial" w:hAnsi="Arial"/>
        </w:rPr>
      </w:pPr>
    </w:p>
    <w:p w14:paraId="53CCB80A" w14:textId="77777777" w:rsidR="00266A2A" w:rsidRDefault="00266A2A" w:rsidP="0084227D">
      <w:pPr>
        <w:spacing w:line="340" w:lineRule="exact"/>
        <w:rPr>
          <w:rFonts w:ascii="Arial" w:hAnsi="Arial"/>
        </w:rPr>
      </w:pPr>
    </w:p>
    <w:p w14:paraId="649C0C17" w14:textId="77777777" w:rsidR="00BE2BB1" w:rsidRDefault="00BE2BB1">
      <w:pPr>
        <w:suppressAutoHyphens w:val="0"/>
        <w:spacing w:before="0"/>
        <w:jc w:val="left"/>
        <w:rPr>
          <w:rFonts w:cs="Segoe UI"/>
          <w:b/>
          <w:color w:val="404040"/>
          <w:sz w:val="18"/>
          <w:szCs w:val="20"/>
          <w:lang w:eastAsia="zh-CN"/>
        </w:rPr>
      </w:pPr>
      <w:r>
        <w:br w:type="page"/>
      </w:r>
    </w:p>
    <w:p w14:paraId="36A9FF85" w14:textId="4C6B8C15" w:rsidR="00144332" w:rsidRDefault="00144332" w:rsidP="00144332">
      <w:pPr>
        <w:spacing w:after="240" w:line="340" w:lineRule="exact"/>
        <w:rPr>
          <w:rFonts w:ascii="Arial" w:hAnsi="Arial"/>
        </w:rPr>
      </w:pPr>
      <w:r w:rsidRPr="001309DB">
        <w:rPr>
          <w:rFonts w:ascii="Arial" w:hAnsi="Arial"/>
        </w:rPr>
        <w:lastRenderedPageBreak/>
        <w:t>Dobrih 30</w:t>
      </w:r>
      <w:r>
        <w:rPr>
          <w:rFonts w:ascii="Arial" w:hAnsi="Arial"/>
        </w:rPr>
        <w:t xml:space="preserve"> </w:t>
      </w:r>
      <w:r w:rsidRPr="001309DB">
        <w:rPr>
          <w:rFonts w:ascii="Arial" w:hAnsi="Arial"/>
        </w:rPr>
        <w:t>% kmetij del svojih živil proda kot konvencionalna</w:t>
      </w:r>
      <w:r>
        <w:rPr>
          <w:rFonts w:ascii="Arial" w:hAnsi="Arial"/>
        </w:rPr>
        <w:t>. Ta delež je večji pri živinorejskih kmetijah, kjer je 43 % kmetij del živil prodalo kot konvencionalnih. Med kmetijami, ki pridelujejo vrtnine, pa jih več kot 90</w:t>
      </w:r>
      <w:r w:rsidR="002E136F">
        <w:rPr>
          <w:rFonts w:ascii="Arial" w:hAnsi="Arial"/>
        </w:rPr>
        <w:t xml:space="preserve"> </w:t>
      </w:r>
      <w:r>
        <w:rPr>
          <w:rFonts w:ascii="Arial" w:hAnsi="Arial"/>
        </w:rPr>
        <w:t xml:space="preserve">% uspe </w:t>
      </w:r>
      <w:r w:rsidR="0066283E">
        <w:rPr>
          <w:rFonts w:ascii="Arial" w:hAnsi="Arial"/>
        </w:rPr>
        <w:t xml:space="preserve">le te </w:t>
      </w:r>
      <w:r>
        <w:rPr>
          <w:rFonts w:ascii="Arial" w:hAnsi="Arial"/>
        </w:rPr>
        <w:t>tudi prodati kot ekološk</w:t>
      </w:r>
      <w:r w:rsidR="0066283E">
        <w:rPr>
          <w:rFonts w:ascii="Arial" w:hAnsi="Arial"/>
        </w:rPr>
        <w:t>e</w:t>
      </w:r>
      <w:r>
        <w:rPr>
          <w:rFonts w:ascii="Arial" w:hAnsi="Arial"/>
        </w:rPr>
        <w:t>.</w:t>
      </w:r>
    </w:p>
    <w:p w14:paraId="19440402" w14:textId="250F90CF" w:rsidR="005762D2" w:rsidRDefault="005762D2" w:rsidP="00144332">
      <w:pPr>
        <w:pStyle w:val="Slika-naslov"/>
        <w:spacing w:after="240"/>
        <w:ind w:left="505" w:hanging="505"/>
      </w:pPr>
      <w:bookmarkStart w:id="158" w:name="_Toc114237131"/>
      <w:r w:rsidRPr="00FE01C2">
        <w:t>So bila v letu 2021 vsa ekološka živila, ki ste jih prodali, prodana kot ekološka živila?</w:t>
      </w:r>
      <w:bookmarkEnd w:id="158"/>
    </w:p>
    <w:p w14:paraId="613328D1" w14:textId="02B1CF0B" w:rsidR="00144332" w:rsidRPr="00144332" w:rsidRDefault="00144332" w:rsidP="00144332">
      <w:pPr>
        <w:rPr>
          <w:lang w:eastAsia="zh-CN"/>
        </w:rPr>
      </w:pPr>
      <w:r>
        <w:rPr>
          <w:noProof/>
          <w:lang w:val="en-AU" w:eastAsia="en-AU"/>
        </w:rPr>
        <w:drawing>
          <wp:inline distT="0" distB="0" distL="0" distR="0" wp14:anchorId="7A6088CC" wp14:editId="57393F0E">
            <wp:extent cx="5760720" cy="1847539"/>
            <wp:effectExtent l="0" t="0" r="0" b="635"/>
            <wp:docPr id="289" name="Picture 2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847539"/>
                    </a:xfrm>
                    <a:prstGeom prst="rect">
                      <a:avLst/>
                    </a:prstGeom>
                    <a:noFill/>
                  </pic:spPr>
                </pic:pic>
              </a:graphicData>
            </a:graphic>
          </wp:inline>
        </w:drawing>
      </w:r>
    </w:p>
    <w:p w14:paraId="58D1F85F" w14:textId="20B0A537" w:rsidR="00144332" w:rsidRDefault="00144332" w:rsidP="00144332">
      <w:pPr>
        <w:spacing w:before="240" w:line="340" w:lineRule="exact"/>
        <w:rPr>
          <w:rFonts w:ascii="Arial" w:hAnsi="Arial"/>
        </w:rPr>
      </w:pPr>
      <w:r>
        <w:rPr>
          <w:rFonts w:ascii="Arial" w:hAnsi="Arial"/>
        </w:rPr>
        <w:t>Skoraj</w:t>
      </w:r>
      <w:r w:rsidRPr="001309DB">
        <w:rPr>
          <w:rFonts w:ascii="Arial" w:hAnsi="Arial"/>
        </w:rPr>
        <w:t xml:space="preserve"> 15</w:t>
      </w:r>
      <w:r>
        <w:rPr>
          <w:rFonts w:ascii="Arial" w:hAnsi="Arial"/>
        </w:rPr>
        <w:t xml:space="preserve"> </w:t>
      </w:r>
      <w:r w:rsidRPr="001309DB">
        <w:rPr>
          <w:rFonts w:ascii="Arial" w:hAnsi="Arial"/>
        </w:rPr>
        <w:t>% kmetij svoja živila prodaja tudi na tuje trge</w:t>
      </w:r>
      <w:r>
        <w:rPr>
          <w:rFonts w:ascii="Arial" w:hAnsi="Arial"/>
        </w:rPr>
        <w:t xml:space="preserve">. Te kmetije v povprečju na slovenskem trgu prodajo dobrih 60 % svojih živil, na tujih trgih pa dobrih 30 %. Pri prodaji na tuje trge prevladujejo vinarji, ki so zelo izvozno naravnani. </w:t>
      </w:r>
    </w:p>
    <w:p w14:paraId="0A324CDA" w14:textId="77777777" w:rsidR="00144332" w:rsidRDefault="00144332" w:rsidP="00144332">
      <w:pPr>
        <w:spacing w:after="240" w:line="340" w:lineRule="exact"/>
        <w:rPr>
          <w:rFonts w:ascii="Arial" w:hAnsi="Arial"/>
        </w:rPr>
      </w:pPr>
      <w:r>
        <w:rPr>
          <w:rFonts w:ascii="Arial" w:hAnsi="Arial"/>
        </w:rPr>
        <w:t xml:space="preserve">Ugotovimo lahko, da kmetije skupaj na slovenskem trgu prodajo okoli 95 % ekoloških živil. </w:t>
      </w:r>
    </w:p>
    <w:p w14:paraId="1E1A0BA8" w14:textId="77777777" w:rsidR="002C2FE4" w:rsidRPr="00FE01C2" w:rsidRDefault="002C2FE4" w:rsidP="00BE2BB1">
      <w:pPr>
        <w:pStyle w:val="Slika-naslov"/>
        <w:ind w:hanging="502"/>
      </w:pPr>
      <w:bookmarkStart w:id="159" w:name="_Toc114237132"/>
      <w:r w:rsidRPr="00FE01C2">
        <w:t>Ali EKOLOŠKA živila lastne pridelave prodajate tudi na tuje trge? Delež odgovorov »da«.</w:t>
      </w:r>
      <w:bookmarkEnd w:id="159"/>
      <w:r w:rsidRPr="00FE01C2">
        <w:t xml:space="preserve"> </w:t>
      </w:r>
    </w:p>
    <w:p w14:paraId="683DEDBE" w14:textId="477F24EF" w:rsidR="002C2FE4" w:rsidRDefault="006A2122" w:rsidP="006A2122">
      <w:pPr>
        <w:ind w:left="-567"/>
        <w:rPr>
          <w:lang w:eastAsia="zh-CN"/>
        </w:rPr>
      </w:pPr>
      <w:r>
        <w:rPr>
          <w:noProof/>
          <w:lang w:val="en-AU" w:eastAsia="en-AU"/>
        </w:rPr>
        <w:drawing>
          <wp:inline distT="0" distB="0" distL="0" distR="0" wp14:anchorId="69673EF1" wp14:editId="7B05DE3E">
            <wp:extent cx="6520815" cy="2103120"/>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039" cy="2117383"/>
                    </a:xfrm>
                    <a:prstGeom prst="rect">
                      <a:avLst/>
                    </a:prstGeom>
                    <a:noFill/>
                  </pic:spPr>
                </pic:pic>
              </a:graphicData>
            </a:graphic>
          </wp:inline>
        </w:drawing>
      </w:r>
    </w:p>
    <w:p w14:paraId="2AD67754" w14:textId="77777777" w:rsidR="00E72603" w:rsidRPr="00FE01C2" w:rsidRDefault="00E72603" w:rsidP="00FE01C2">
      <w:pPr>
        <w:pStyle w:val="Slika-naslov"/>
      </w:pPr>
      <w:bookmarkStart w:id="160" w:name="_Toc114237133"/>
      <w:r w:rsidRPr="00FE01C2">
        <w:t>Delež prodaje ekoloških živil glede na trg prodaje</w:t>
      </w:r>
      <w:bookmarkEnd w:id="160"/>
    </w:p>
    <w:p w14:paraId="00AC9B2D" w14:textId="5D1AF884" w:rsidR="00E72603" w:rsidRPr="00E72603" w:rsidRDefault="00144332" w:rsidP="006A2122">
      <w:pPr>
        <w:ind w:left="-851"/>
        <w:rPr>
          <w:lang w:eastAsia="zh-CN"/>
        </w:rPr>
      </w:pPr>
      <w:r>
        <w:rPr>
          <w:noProof/>
          <w:lang w:val="en-AU" w:eastAsia="en-AU"/>
        </w:rPr>
        <w:drawing>
          <wp:inline distT="0" distB="0" distL="0" distR="0" wp14:anchorId="6EBCC82D" wp14:editId="71654E44">
            <wp:extent cx="6632690" cy="2159000"/>
            <wp:effectExtent l="0" t="0" r="0" b="0"/>
            <wp:docPr id="290" name="Picture 2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722" cy="2160638"/>
                    </a:xfrm>
                    <a:prstGeom prst="rect">
                      <a:avLst/>
                    </a:prstGeom>
                    <a:noFill/>
                  </pic:spPr>
                </pic:pic>
              </a:graphicData>
            </a:graphic>
          </wp:inline>
        </w:drawing>
      </w:r>
    </w:p>
    <w:p w14:paraId="5D4BFEE9" w14:textId="77777777" w:rsidR="00BE2BB1" w:rsidRDefault="00BE2BB1">
      <w:pPr>
        <w:suppressAutoHyphens w:val="0"/>
        <w:spacing w:before="0"/>
        <w:jc w:val="left"/>
        <w:rPr>
          <w:rFonts w:cs="Segoe UI"/>
          <w:b/>
          <w:color w:val="404040"/>
          <w:sz w:val="18"/>
          <w:szCs w:val="20"/>
          <w:lang w:eastAsia="zh-CN"/>
        </w:rPr>
      </w:pPr>
      <w:r>
        <w:br w:type="page"/>
      </w:r>
    </w:p>
    <w:p w14:paraId="61B16FE1" w14:textId="5BC26248" w:rsidR="00144332" w:rsidRDefault="00144332" w:rsidP="00144332">
      <w:pPr>
        <w:spacing w:line="340" w:lineRule="exact"/>
        <w:rPr>
          <w:rFonts w:ascii="Arial" w:hAnsi="Arial"/>
        </w:rPr>
      </w:pPr>
      <w:r>
        <w:rPr>
          <w:rFonts w:ascii="Arial" w:hAnsi="Arial"/>
        </w:rPr>
        <w:lastRenderedPageBreak/>
        <w:t xml:space="preserve">Povprečna vrednost vseh prodanih ekoloških živil znaša približno 25.000 EUR na kmetijo. Višje vrednosti dosegajo kmetije z vrtninami, trajnimi nasadi ali mešano rastlinsko pridelavo. </w:t>
      </w:r>
    </w:p>
    <w:p w14:paraId="6954FE98" w14:textId="77777777" w:rsidR="00144332" w:rsidRDefault="00144332" w:rsidP="00144332">
      <w:pPr>
        <w:pStyle w:val="Slika-naslov"/>
        <w:numPr>
          <w:ilvl w:val="0"/>
          <w:numId w:val="0"/>
        </w:numPr>
      </w:pPr>
    </w:p>
    <w:p w14:paraId="3125A552" w14:textId="56788A0D" w:rsidR="00452ECD" w:rsidRPr="00FE01C2" w:rsidRDefault="00983019" w:rsidP="00BE2BB1">
      <w:pPr>
        <w:pStyle w:val="Slika-naslov"/>
        <w:ind w:hanging="502"/>
      </w:pPr>
      <w:bookmarkStart w:id="161" w:name="_Toc114237134"/>
      <w:r w:rsidRPr="00FE01C2">
        <w:t>Kolikšna je bila vrednost vseh prodanih EKOLOŠKIH živil iz vaše lastne pridelave in predelave izključno iz vaših lastnih pridelkov (ki so bila prodana kot ekološka živila)?</w:t>
      </w:r>
      <w:bookmarkEnd w:id="161"/>
    </w:p>
    <w:p w14:paraId="0C43F576" w14:textId="77777777" w:rsidR="00D35A37" w:rsidRDefault="00D35A37" w:rsidP="00D35A37">
      <w:pPr>
        <w:rPr>
          <w:lang w:eastAsia="zh-CN"/>
        </w:rPr>
      </w:pPr>
      <w:r w:rsidRPr="00D35A37">
        <w:rPr>
          <w:noProof/>
          <w:lang w:val="en-AU" w:eastAsia="en-AU"/>
        </w:rPr>
        <w:drawing>
          <wp:inline distT="0" distB="0" distL="0" distR="0" wp14:anchorId="06ABBDBB" wp14:editId="059A608A">
            <wp:extent cx="4267200" cy="718726"/>
            <wp:effectExtent l="0" t="0" r="0" b="5715"/>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pic:nvPicPr>
                  <pic:blipFill>
                    <a:blip r:embed="rId21" cstate="print"/>
                    <a:stretch>
                      <a:fillRect/>
                    </a:stretch>
                  </pic:blipFill>
                  <pic:spPr>
                    <a:xfrm>
                      <a:off x="0" y="0"/>
                      <a:ext cx="4316474" cy="727025"/>
                    </a:xfrm>
                    <a:prstGeom prst="rect">
                      <a:avLst/>
                    </a:prstGeom>
                  </pic:spPr>
                </pic:pic>
              </a:graphicData>
            </a:graphic>
          </wp:inline>
        </w:drawing>
      </w:r>
    </w:p>
    <w:p w14:paraId="262C6BF6" w14:textId="77777777" w:rsidR="00D35A37" w:rsidRDefault="00D35A37" w:rsidP="00D35A37">
      <w:pPr>
        <w:ind w:left="-567"/>
        <w:rPr>
          <w:lang w:eastAsia="zh-CN"/>
        </w:rPr>
      </w:pPr>
      <w:r>
        <w:rPr>
          <w:rFonts w:ascii="Arial" w:hAnsi="Arial"/>
          <w:noProof/>
          <w:lang w:val="en-AU" w:eastAsia="en-AU"/>
        </w:rPr>
        <w:drawing>
          <wp:inline distT="0" distB="0" distL="0" distR="0" wp14:anchorId="0E764B0E" wp14:editId="6B29FF0C">
            <wp:extent cx="6416040" cy="2720541"/>
            <wp:effectExtent l="0" t="0" r="3810" b="3810"/>
            <wp:docPr id="235" name="Picture 2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21590" cy="2722894"/>
                    </a:xfrm>
                    <a:prstGeom prst="rect">
                      <a:avLst/>
                    </a:prstGeom>
                    <a:noFill/>
                  </pic:spPr>
                </pic:pic>
              </a:graphicData>
            </a:graphic>
          </wp:inline>
        </w:drawing>
      </w:r>
    </w:p>
    <w:p w14:paraId="3F77F3A3" w14:textId="3543BCA2" w:rsidR="00160E83" w:rsidRPr="00765D57" w:rsidRDefault="00160E83" w:rsidP="00160E83">
      <w:pPr>
        <w:spacing w:line="340" w:lineRule="exact"/>
        <w:rPr>
          <w:rFonts w:ascii="Arial" w:hAnsi="Arial"/>
        </w:rPr>
      </w:pPr>
      <w:r w:rsidRPr="0049416F">
        <w:rPr>
          <w:rFonts w:ascii="Arial" w:hAnsi="Arial"/>
          <w:b/>
          <w:bCs/>
          <w:color w:val="C00000"/>
        </w:rPr>
        <w:t>Izračun vrednosti prodaje ekoloških živil</w:t>
      </w:r>
      <w:r w:rsidRPr="00160E83">
        <w:rPr>
          <w:rFonts w:ascii="Arial" w:hAnsi="Arial"/>
          <w:color w:val="EA5C5C"/>
        </w:rPr>
        <w:t xml:space="preserve"> </w:t>
      </w:r>
      <w:r w:rsidRPr="00160E83">
        <w:rPr>
          <w:rFonts w:ascii="Arial" w:hAnsi="Arial"/>
        </w:rPr>
        <w:t xml:space="preserve">temelji na </w:t>
      </w:r>
      <w:r w:rsidR="0056310A">
        <w:rPr>
          <w:rFonts w:ascii="Arial" w:hAnsi="Arial"/>
        </w:rPr>
        <w:t xml:space="preserve">raziskovalnih </w:t>
      </w:r>
      <w:r w:rsidRPr="00160E83">
        <w:rPr>
          <w:rFonts w:ascii="Arial" w:hAnsi="Arial"/>
        </w:rPr>
        <w:t>podatkih</w:t>
      </w:r>
      <w:r w:rsidR="00AB46DF">
        <w:rPr>
          <w:rFonts w:ascii="Arial" w:hAnsi="Arial"/>
        </w:rPr>
        <w:t xml:space="preserve">, prejetih od tržnih ekoloških kmetij. Te so poročale o </w:t>
      </w:r>
      <w:r w:rsidRPr="00160E83">
        <w:rPr>
          <w:rFonts w:ascii="Arial" w:hAnsi="Arial"/>
        </w:rPr>
        <w:t xml:space="preserve">vrednosti </w:t>
      </w:r>
      <w:r w:rsidR="00DE54A7">
        <w:rPr>
          <w:rFonts w:ascii="Arial" w:hAnsi="Arial"/>
        </w:rPr>
        <w:t xml:space="preserve">prodaje </w:t>
      </w:r>
      <w:r w:rsidRPr="00160E83">
        <w:rPr>
          <w:rFonts w:ascii="Arial" w:hAnsi="Arial"/>
        </w:rPr>
        <w:t>ekoloških živil</w:t>
      </w:r>
      <w:r w:rsidR="00AB46DF">
        <w:rPr>
          <w:rFonts w:ascii="Arial" w:hAnsi="Arial"/>
        </w:rPr>
        <w:t xml:space="preserve"> </w:t>
      </w:r>
      <w:r w:rsidR="00AB46DF" w:rsidRPr="00AB46DF">
        <w:rPr>
          <w:rFonts w:ascii="Arial" w:hAnsi="Arial"/>
        </w:rPr>
        <w:t>iz lastne pridelave in predelave izključno iz lastnih pridelkov (ki so bila prodana kot ekološka živila)</w:t>
      </w:r>
      <w:r w:rsidR="00AB46DF">
        <w:rPr>
          <w:rFonts w:ascii="Arial" w:hAnsi="Arial"/>
        </w:rPr>
        <w:t xml:space="preserve"> ter hkrati tudi navedle delež prodaje na slovenskem trgu. Upoštevali smo </w:t>
      </w:r>
      <w:r w:rsidR="00240982">
        <w:rPr>
          <w:rFonts w:ascii="Arial" w:hAnsi="Arial"/>
        </w:rPr>
        <w:t xml:space="preserve">še </w:t>
      </w:r>
      <w:r w:rsidR="00AB46DF">
        <w:rPr>
          <w:rFonts w:ascii="Arial" w:hAnsi="Arial"/>
        </w:rPr>
        <w:t xml:space="preserve">velikost kmetij. </w:t>
      </w:r>
      <w:r w:rsidRPr="00160E83">
        <w:rPr>
          <w:rFonts w:ascii="Arial" w:hAnsi="Arial"/>
        </w:rPr>
        <w:t>Povprečne vrednost</w:t>
      </w:r>
      <w:r w:rsidR="003F57AD">
        <w:rPr>
          <w:rFonts w:ascii="Arial" w:hAnsi="Arial"/>
        </w:rPr>
        <w:t>i</w:t>
      </w:r>
      <w:r w:rsidRPr="00160E83">
        <w:rPr>
          <w:rFonts w:ascii="Arial" w:hAnsi="Arial"/>
        </w:rPr>
        <w:t xml:space="preserve"> </w:t>
      </w:r>
      <w:r w:rsidR="00AB46DF">
        <w:rPr>
          <w:rFonts w:ascii="Arial" w:hAnsi="Arial"/>
        </w:rPr>
        <w:t>prodaje na hektar</w:t>
      </w:r>
      <w:r w:rsidRPr="00160E83">
        <w:rPr>
          <w:rFonts w:ascii="Arial" w:hAnsi="Arial"/>
        </w:rPr>
        <w:t xml:space="preserve"> smo nato ekstrapolirali na skupno </w:t>
      </w:r>
      <w:r w:rsidR="00AB46DF">
        <w:rPr>
          <w:rFonts w:ascii="Arial" w:hAnsi="Arial"/>
        </w:rPr>
        <w:t>velikost zemljišč tržni</w:t>
      </w:r>
      <w:r w:rsidR="00D616ED">
        <w:rPr>
          <w:rFonts w:ascii="Arial" w:hAnsi="Arial"/>
        </w:rPr>
        <w:t>h</w:t>
      </w:r>
      <w:r w:rsidR="00AB46DF">
        <w:rPr>
          <w:rFonts w:ascii="Arial" w:hAnsi="Arial"/>
        </w:rPr>
        <w:t xml:space="preserve"> ekoloških kmetij</w:t>
      </w:r>
      <w:r w:rsidRPr="00160E83">
        <w:rPr>
          <w:rFonts w:ascii="Arial" w:hAnsi="Arial"/>
        </w:rPr>
        <w:t>.</w:t>
      </w:r>
      <w:r w:rsidR="00AB46DF">
        <w:rPr>
          <w:rFonts w:ascii="Arial" w:hAnsi="Arial"/>
        </w:rPr>
        <w:t xml:space="preserve"> </w:t>
      </w:r>
      <w:r w:rsidRPr="00160E83">
        <w:rPr>
          <w:rFonts w:ascii="Arial" w:hAnsi="Arial"/>
        </w:rPr>
        <w:t>Po naših ocenah znaša skupn</w:t>
      </w:r>
      <w:r w:rsidR="00AB46DF">
        <w:rPr>
          <w:rFonts w:ascii="Arial" w:hAnsi="Arial"/>
        </w:rPr>
        <w:t xml:space="preserve">i obseg </w:t>
      </w:r>
      <w:r w:rsidR="00052872">
        <w:rPr>
          <w:rFonts w:ascii="Arial" w:hAnsi="Arial"/>
        </w:rPr>
        <w:t xml:space="preserve">prodanih </w:t>
      </w:r>
      <w:r w:rsidRPr="00160E83">
        <w:rPr>
          <w:rFonts w:ascii="Arial" w:hAnsi="Arial"/>
        </w:rPr>
        <w:t xml:space="preserve">ekoloških živil </w:t>
      </w:r>
      <w:r w:rsidR="00052872">
        <w:rPr>
          <w:rFonts w:ascii="Arial" w:hAnsi="Arial"/>
        </w:rPr>
        <w:t xml:space="preserve">za slovenski trg </w:t>
      </w:r>
      <w:r w:rsidRPr="00160E83">
        <w:rPr>
          <w:rFonts w:ascii="Arial" w:hAnsi="Arial"/>
        </w:rPr>
        <w:t>(za leto 20</w:t>
      </w:r>
      <w:r w:rsidR="00052872">
        <w:rPr>
          <w:rFonts w:ascii="Arial" w:hAnsi="Arial"/>
        </w:rPr>
        <w:t>21</w:t>
      </w:r>
      <w:r w:rsidRPr="00160E83">
        <w:rPr>
          <w:rFonts w:ascii="Arial" w:hAnsi="Arial"/>
        </w:rPr>
        <w:t xml:space="preserve">) okoli </w:t>
      </w:r>
      <w:r w:rsidR="00052872" w:rsidRPr="0049416F">
        <w:rPr>
          <w:rFonts w:ascii="Arial" w:hAnsi="Arial"/>
          <w:b/>
          <w:bCs/>
          <w:color w:val="C00000"/>
        </w:rPr>
        <w:t>5</w:t>
      </w:r>
      <w:r w:rsidR="00971827" w:rsidRPr="0049416F">
        <w:rPr>
          <w:rFonts w:ascii="Arial" w:hAnsi="Arial"/>
          <w:b/>
          <w:bCs/>
          <w:color w:val="C00000"/>
        </w:rPr>
        <w:t>5</w:t>
      </w:r>
      <w:r w:rsidRPr="0049416F">
        <w:rPr>
          <w:rFonts w:ascii="Arial" w:hAnsi="Arial"/>
          <w:b/>
          <w:bCs/>
          <w:color w:val="C00000"/>
        </w:rPr>
        <w:t xml:space="preserve"> mio EUR</w:t>
      </w:r>
      <w:r w:rsidRPr="0049416F">
        <w:rPr>
          <w:rFonts w:ascii="Arial" w:hAnsi="Arial"/>
          <w:b/>
          <w:bCs/>
          <w:color w:val="000000" w:themeColor="text1"/>
        </w:rPr>
        <w:t>.</w:t>
      </w:r>
      <w:r w:rsidR="00765D57" w:rsidRPr="0049416F">
        <w:rPr>
          <w:rFonts w:ascii="Arial" w:hAnsi="Arial"/>
          <w:b/>
          <w:bCs/>
          <w:color w:val="000000" w:themeColor="text1"/>
        </w:rPr>
        <w:t xml:space="preserve"> </w:t>
      </w:r>
      <w:r w:rsidR="00765D57">
        <w:rPr>
          <w:rFonts w:ascii="Arial" w:hAnsi="Arial"/>
        </w:rPr>
        <w:t>Pri tem je treba upoštevati naravne dejavnike, ki lahko opazno vplivajo na obseg pridelka in s tem tudi na skupno vrednost prodaje ekoloških živil (primer pozeba sadnega drevja v letu 2021). Navedeno oceno je zato treba upoštevati v tej luči.</w:t>
      </w:r>
    </w:p>
    <w:p w14:paraId="3D0DF3A9" w14:textId="77777777" w:rsidR="00371F69" w:rsidRDefault="00371F69" w:rsidP="00144332">
      <w:pPr>
        <w:spacing w:line="340" w:lineRule="exact"/>
        <w:rPr>
          <w:rFonts w:ascii="Arial" w:hAnsi="Arial"/>
          <w:b/>
          <w:bCs/>
          <w:color w:val="EA5C5C"/>
        </w:rPr>
      </w:pPr>
    </w:p>
    <w:p w14:paraId="71AB52ED" w14:textId="33BEE2C2" w:rsidR="00144332" w:rsidRDefault="00144332" w:rsidP="00144332">
      <w:pPr>
        <w:spacing w:line="340" w:lineRule="exact"/>
        <w:rPr>
          <w:rFonts w:ascii="Arial" w:hAnsi="Arial"/>
        </w:rPr>
      </w:pPr>
      <w:r w:rsidRPr="001309DB">
        <w:rPr>
          <w:rFonts w:ascii="Arial" w:hAnsi="Arial"/>
        </w:rPr>
        <w:t xml:space="preserve">Zanimala nas je tudi dinamika prodaje med obdobjem pred in </w:t>
      </w:r>
      <w:r>
        <w:rPr>
          <w:rFonts w:ascii="Arial" w:hAnsi="Arial"/>
        </w:rPr>
        <w:t>med</w:t>
      </w:r>
      <w:r w:rsidRPr="001309DB">
        <w:rPr>
          <w:rFonts w:ascii="Arial" w:hAnsi="Arial"/>
        </w:rPr>
        <w:t xml:space="preserve"> epidemij</w:t>
      </w:r>
      <w:r>
        <w:rPr>
          <w:rFonts w:ascii="Arial" w:hAnsi="Arial"/>
        </w:rPr>
        <w:t>o</w:t>
      </w:r>
      <w:r w:rsidRPr="001309DB">
        <w:rPr>
          <w:rFonts w:ascii="Arial" w:hAnsi="Arial"/>
        </w:rPr>
        <w:t xml:space="preserve"> </w:t>
      </w:r>
      <w:r>
        <w:rPr>
          <w:rFonts w:ascii="Arial" w:hAnsi="Arial"/>
        </w:rPr>
        <w:t>covida</w:t>
      </w:r>
      <w:r w:rsidRPr="001309DB">
        <w:rPr>
          <w:rFonts w:ascii="Arial" w:hAnsi="Arial"/>
        </w:rPr>
        <w:t xml:space="preserve"> (let</w:t>
      </w:r>
      <w:r>
        <w:rPr>
          <w:rFonts w:ascii="Arial" w:hAnsi="Arial"/>
        </w:rPr>
        <w:t>i</w:t>
      </w:r>
      <w:r w:rsidRPr="001309DB">
        <w:rPr>
          <w:rFonts w:ascii="Arial" w:hAnsi="Arial"/>
        </w:rPr>
        <w:t xml:space="preserve"> 2019 in 2021). Pri večini kmetij (40</w:t>
      </w:r>
      <w:r>
        <w:rPr>
          <w:rFonts w:ascii="Arial" w:hAnsi="Arial"/>
        </w:rPr>
        <w:t xml:space="preserve"> </w:t>
      </w:r>
      <w:r w:rsidRPr="001309DB">
        <w:rPr>
          <w:rFonts w:ascii="Arial" w:hAnsi="Arial"/>
        </w:rPr>
        <w:t xml:space="preserve">%) v teh dveh letih ni bilo sprememb </w:t>
      </w:r>
      <w:r>
        <w:rPr>
          <w:rFonts w:ascii="Arial" w:hAnsi="Arial"/>
        </w:rPr>
        <w:t>oziroma</w:t>
      </w:r>
      <w:r w:rsidRPr="001309DB">
        <w:rPr>
          <w:rFonts w:ascii="Arial" w:hAnsi="Arial"/>
        </w:rPr>
        <w:t xml:space="preserve"> je bila prodaja enaka,</w:t>
      </w:r>
      <w:r>
        <w:rPr>
          <w:rFonts w:ascii="Arial" w:hAnsi="Arial"/>
        </w:rPr>
        <w:t xml:space="preserve"> </w:t>
      </w:r>
      <w:r w:rsidRPr="001309DB">
        <w:rPr>
          <w:rFonts w:ascii="Arial" w:hAnsi="Arial"/>
        </w:rPr>
        <w:t>dobri petini kmetij se je v letu 2021 povečala prodaja (za povprečno 22</w:t>
      </w:r>
      <w:r>
        <w:rPr>
          <w:rFonts w:ascii="Arial" w:hAnsi="Arial"/>
        </w:rPr>
        <w:t xml:space="preserve"> </w:t>
      </w:r>
      <w:r w:rsidRPr="001309DB">
        <w:rPr>
          <w:rFonts w:ascii="Arial" w:hAnsi="Arial"/>
        </w:rPr>
        <w:t>%), slabi tretjini pa se prodaja v letu 2021 zmanjšala (za povprečno 23</w:t>
      </w:r>
      <w:r>
        <w:rPr>
          <w:rFonts w:ascii="Arial" w:hAnsi="Arial"/>
        </w:rPr>
        <w:t xml:space="preserve"> </w:t>
      </w:r>
      <w:r w:rsidRPr="001309DB">
        <w:rPr>
          <w:rFonts w:ascii="Arial" w:hAnsi="Arial"/>
        </w:rPr>
        <w:t xml:space="preserve">%). </w:t>
      </w:r>
    </w:p>
    <w:p w14:paraId="549940A9" w14:textId="77777777" w:rsidR="00144332" w:rsidRDefault="00144332" w:rsidP="00144332">
      <w:pPr>
        <w:spacing w:line="340" w:lineRule="exact"/>
        <w:rPr>
          <w:rFonts w:ascii="Arial" w:hAnsi="Arial"/>
        </w:rPr>
      </w:pPr>
      <w:r>
        <w:rPr>
          <w:rFonts w:ascii="Arial" w:hAnsi="Arial"/>
        </w:rPr>
        <w:t>Če združimo oba podatka (ali se je prodaja povečala ter za koliko), je bila vrednost prodaje v letu 2021 v primerjavi z letom 2019 v povprečju višja za 5 %. Najvišji porast je zaznan pri vrtninah, kar 8,5 %.</w:t>
      </w:r>
    </w:p>
    <w:p w14:paraId="1DBDC393" w14:textId="77777777" w:rsidR="00144332" w:rsidRDefault="00144332" w:rsidP="00160E83">
      <w:pPr>
        <w:spacing w:line="340" w:lineRule="exact"/>
        <w:rPr>
          <w:rFonts w:ascii="Arial" w:hAnsi="Arial"/>
          <w:b/>
          <w:bCs/>
          <w:color w:val="EA5C5C"/>
        </w:rPr>
      </w:pPr>
    </w:p>
    <w:p w14:paraId="20E540D2" w14:textId="0B3730BB" w:rsidR="00971827" w:rsidRDefault="00971827">
      <w:pPr>
        <w:suppressAutoHyphens w:val="0"/>
        <w:spacing w:before="0"/>
        <w:jc w:val="left"/>
        <w:rPr>
          <w:rFonts w:cs="Segoe UI"/>
          <w:b/>
          <w:color w:val="404040"/>
          <w:sz w:val="18"/>
          <w:szCs w:val="20"/>
          <w:lang w:eastAsia="zh-CN"/>
        </w:rPr>
      </w:pPr>
    </w:p>
    <w:p w14:paraId="64F26DAC" w14:textId="78A92B35" w:rsidR="005762D2" w:rsidRDefault="005762D2" w:rsidP="00971827">
      <w:pPr>
        <w:pStyle w:val="Slika-naslov"/>
        <w:ind w:hanging="502"/>
      </w:pPr>
      <w:bookmarkStart w:id="162" w:name="_Toc114237135"/>
      <w:r w:rsidRPr="00FE01C2">
        <w:lastRenderedPageBreak/>
        <w:t xml:space="preserve">Primerjajte leto 2021 z letom 2019 (pred epidemijo </w:t>
      </w:r>
      <w:r>
        <w:t>c</w:t>
      </w:r>
      <w:r w:rsidRPr="00FE01C2">
        <w:t>ovid</w:t>
      </w:r>
      <w:r>
        <w:t>a</w:t>
      </w:r>
      <w:r w:rsidRPr="00FE01C2">
        <w:t>-19) ter s prihodnjimi načrti (za leta 2022</w:t>
      </w:r>
      <w:r>
        <w:t>–</w:t>
      </w:r>
      <w:r w:rsidRPr="00FE01C2">
        <w:t xml:space="preserve">2025). Ste takrat </w:t>
      </w:r>
      <w:r>
        <w:t>oziroma</w:t>
      </w:r>
      <w:r w:rsidRPr="00FE01C2">
        <w:t xml:space="preserve"> boste takrat prodali</w:t>
      </w:r>
      <w:r>
        <w:t xml:space="preserve"> </w:t>
      </w:r>
      <w:r w:rsidRPr="00FE01C2">
        <w:t>…</w:t>
      </w:r>
      <w:bookmarkEnd w:id="162"/>
      <w:r w:rsidRPr="00FE01C2">
        <w:t xml:space="preserve"> </w:t>
      </w:r>
    </w:p>
    <w:p w14:paraId="0CEB90D6" w14:textId="4420209B" w:rsidR="00144332" w:rsidRPr="00144332" w:rsidRDefault="00144332" w:rsidP="00144332">
      <w:pPr>
        <w:ind w:left="-567"/>
        <w:rPr>
          <w:lang w:eastAsia="zh-CN"/>
        </w:rPr>
      </w:pPr>
      <w:r>
        <w:rPr>
          <w:noProof/>
          <w:lang w:val="en-AU" w:eastAsia="en-AU"/>
        </w:rPr>
        <w:drawing>
          <wp:inline distT="0" distB="0" distL="0" distR="0" wp14:anchorId="1F8FC35C" wp14:editId="45CC1094">
            <wp:extent cx="6374130" cy="2192866"/>
            <wp:effectExtent l="0" t="0" r="7620" b="0"/>
            <wp:docPr id="291" name="Picture 29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ba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4270" cy="2196354"/>
                    </a:xfrm>
                    <a:prstGeom prst="rect">
                      <a:avLst/>
                    </a:prstGeom>
                    <a:noFill/>
                  </pic:spPr>
                </pic:pic>
              </a:graphicData>
            </a:graphic>
          </wp:inline>
        </w:drawing>
      </w:r>
    </w:p>
    <w:p w14:paraId="61C2173A" w14:textId="5EC2F2EC" w:rsidR="00971827" w:rsidRDefault="00971827">
      <w:pPr>
        <w:suppressAutoHyphens w:val="0"/>
        <w:spacing w:before="0"/>
        <w:jc w:val="left"/>
        <w:rPr>
          <w:rFonts w:ascii="Arial" w:hAnsi="Arial"/>
        </w:rPr>
      </w:pPr>
    </w:p>
    <w:p w14:paraId="607EA5B0" w14:textId="77777777" w:rsidR="004646A0" w:rsidRDefault="004646A0" w:rsidP="001309DB">
      <w:pPr>
        <w:spacing w:line="340" w:lineRule="exact"/>
        <w:rPr>
          <w:rFonts w:ascii="Arial" w:hAnsi="Arial"/>
        </w:rPr>
      </w:pPr>
    </w:p>
    <w:p w14:paraId="28A05448" w14:textId="6CD791CA" w:rsidR="00BD532C" w:rsidRDefault="00EE44CC" w:rsidP="00152447">
      <w:pPr>
        <w:spacing w:line="340" w:lineRule="exact"/>
        <w:rPr>
          <w:rFonts w:ascii="Arial" w:hAnsi="Arial"/>
        </w:rPr>
      </w:pPr>
      <w:r>
        <w:rPr>
          <w:rFonts w:ascii="Arial" w:hAnsi="Arial"/>
        </w:rPr>
        <w:t>Prihodnji načrti kažejo, da bo prodaja ekoloških živil večja kot v letu 2021. Tako ocenjuje kar 55</w:t>
      </w:r>
      <w:r w:rsidR="001F4F16">
        <w:rPr>
          <w:rFonts w:ascii="Arial" w:hAnsi="Arial"/>
        </w:rPr>
        <w:t xml:space="preserve"> </w:t>
      </w:r>
      <w:r>
        <w:rPr>
          <w:rFonts w:ascii="Arial" w:hAnsi="Arial"/>
        </w:rPr>
        <w:t xml:space="preserve">% kmetij, in sicer načrtujejo </w:t>
      </w:r>
      <w:r w:rsidR="000A677B">
        <w:rPr>
          <w:rFonts w:ascii="Arial" w:hAnsi="Arial"/>
        </w:rPr>
        <w:t xml:space="preserve">letno rast prodaje </w:t>
      </w:r>
      <w:r>
        <w:rPr>
          <w:rFonts w:ascii="Arial" w:hAnsi="Arial"/>
        </w:rPr>
        <w:t xml:space="preserve">za </w:t>
      </w:r>
      <w:r w:rsidR="000A677B">
        <w:rPr>
          <w:rFonts w:ascii="Arial" w:hAnsi="Arial"/>
        </w:rPr>
        <w:t>povprečno 22</w:t>
      </w:r>
      <w:r w:rsidR="001F4F16">
        <w:rPr>
          <w:rFonts w:ascii="Arial" w:hAnsi="Arial"/>
        </w:rPr>
        <w:t xml:space="preserve"> </w:t>
      </w:r>
      <w:r w:rsidR="000A677B">
        <w:rPr>
          <w:rFonts w:ascii="Arial" w:hAnsi="Arial"/>
        </w:rPr>
        <w:t>%. Če združimo oba podatka (ali načrtujejo povečanje prodaje</w:t>
      </w:r>
      <w:r w:rsidR="00C94BB6">
        <w:rPr>
          <w:rFonts w:ascii="Arial" w:hAnsi="Arial"/>
        </w:rPr>
        <w:t xml:space="preserve"> in ali se je</w:t>
      </w:r>
      <w:r w:rsidR="000A677B">
        <w:rPr>
          <w:rFonts w:ascii="Arial" w:hAnsi="Arial"/>
        </w:rPr>
        <w:t xml:space="preserve"> povečala ter za koliko), lahko</w:t>
      </w:r>
      <w:r w:rsidR="00152447">
        <w:rPr>
          <w:rFonts w:ascii="Arial" w:hAnsi="Arial"/>
        </w:rPr>
        <w:t xml:space="preserve"> </w:t>
      </w:r>
      <w:r w:rsidR="000A677B">
        <w:rPr>
          <w:rFonts w:ascii="Arial" w:hAnsi="Arial"/>
        </w:rPr>
        <w:t>predvidevamo</w:t>
      </w:r>
      <w:r w:rsidR="00C249BA">
        <w:rPr>
          <w:rFonts w:ascii="Arial" w:hAnsi="Arial"/>
        </w:rPr>
        <w:t xml:space="preserve"> </w:t>
      </w:r>
      <w:r w:rsidR="003322EB">
        <w:rPr>
          <w:rFonts w:ascii="Arial" w:hAnsi="Arial"/>
        </w:rPr>
        <w:t>12</w:t>
      </w:r>
      <w:r w:rsidR="001F4F16">
        <w:rPr>
          <w:rFonts w:ascii="Arial" w:hAnsi="Arial"/>
        </w:rPr>
        <w:t xml:space="preserve"> </w:t>
      </w:r>
      <w:r w:rsidR="003322EB">
        <w:rPr>
          <w:rFonts w:ascii="Arial" w:hAnsi="Arial"/>
        </w:rPr>
        <w:t xml:space="preserve">% povprečno letno </w:t>
      </w:r>
      <w:r w:rsidR="000A677B">
        <w:rPr>
          <w:rFonts w:ascii="Arial" w:hAnsi="Arial"/>
        </w:rPr>
        <w:t xml:space="preserve">rast. </w:t>
      </w:r>
      <w:r w:rsidR="00BD532C">
        <w:rPr>
          <w:rFonts w:ascii="Arial" w:hAnsi="Arial"/>
        </w:rPr>
        <w:t xml:space="preserve">Povečanje prodaje načrtujejo doseči predvsem z razširjenim obsegom pridelave ter razvojem novih prodajnih poti. </w:t>
      </w:r>
    </w:p>
    <w:p w14:paraId="2500E33A" w14:textId="77777777" w:rsidR="00152447" w:rsidRDefault="00152447" w:rsidP="00152447">
      <w:pPr>
        <w:spacing w:line="340" w:lineRule="exact"/>
        <w:rPr>
          <w:rFonts w:ascii="Arial" w:hAnsi="Arial"/>
        </w:rPr>
      </w:pPr>
    </w:p>
    <w:p w14:paraId="68145CEE" w14:textId="2BD47ECF" w:rsidR="003322EB" w:rsidRPr="00FE01C2" w:rsidRDefault="003322EB" w:rsidP="004646A0">
      <w:pPr>
        <w:pStyle w:val="Slika-naslov"/>
        <w:ind w:left="851" w:hanging="851"/>
      </w:pPr>
      <w:bookmarkStart w:id="163" w:name="_Toc114237136"/>
      <w:r w:rsidRPr="00FE01C2">
        <w:t>Ali v prihodnjih letih (2022</w:t>
      </w:r>
      <w:r w:rsidR="001F4F16">
        <w:t>–</w:t>
      </w:r>
      <w:r w:rsidRPr="00FE01C2">
        <w:t>2025) načrtujete katero od naslednjih sprememb?</w:t>
      </w:r>
      <w:bookmarkEnd w:id="163"/>
    </w:p>
    <w:p w14:paraId="703E043A" w14:textId="77777777" w:rsidR="003322EB" w:rsidRDefault="00406AF9" w:rsidP="004646A0">
      <w:pPr>
        <w:ind w:left="-567"/>
        <w:rPr>
          <w:lang w:eastAsia="zh-CN"/>
        </w:rPr>
      </w:pPr>
      <w:r>
        <w:rPr>
          <w:noProof/>
          <w:lang w:val="en-AU" w:eastAsia="en-AU"/>
        </w:rPr>
        <w:drawing>
          <wp:inline distT="0" distB="0" distL="0" distR="0" wp14:anchorId="67F2836B" wp14:editId="4F51A63B">
            <wp:extent cx="6277333" cy="2613660"/>
            <wp:effectExtent l="0" t="0" r="9525"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17321" cy="2630310"/>
                    </a:xfrm>
                    <a:prstGeom prst="rect">
                      <a:avLst/>
                    </a:prstGeom>
                    <a:noFill/>
                  </pic:spPr>
                </pic:pic>
              </a:graphicData>
            </a:graphic>
          </wp:inline>
        </w:drawing>
      </w:r>
    </w:p>
    <w:p w14:paraId="0BF67B62" w14:textId="1490781B" w:rsidR="004646A0" w:rsidRDefault="004646A0" w:rsidP="004646A0">
      <w:pPr>
        <w:spacing w:line="340" w:lineRule="exact"/>
        <w:rPr>
          <w:rFonts w:ascii="Arial" w:hAnsi="Arial"/>
        </w:rPr>
      </w:pPr>
      <w:r>
        <w:rPr>
          <w:rFonts w:ascii="Arial" w:hAnsi="Arial"/>
        </w:rPr>
        <w:t>Ekološke kmetije, ki uspejo vs</w:t>
      </w:r>
      <w:r w:rsidR="002E136F">
        <w:rPr>
          <w:rFonts w:ascii="Arial" w:hAnsi="Arial"/>
        </w:rPr>
        <w:t>a</w:t>
      </w:r>
      <w:r>
        <w:rPr>
          <w:rFonts w:ascii="Arial" w:hAnsi="Arial"/>
        </w:rPr>
        <w:t xml:space="preserve"> </w:t>
      </w:r>
      <w:r w:rsidR="002E136F">
        <w:rPr>
          <w:rFonts w:ascii="Arial" w:hAnsi="Arial"/>
        </w:rPr>
        <w:t xml:space="preserve">živila </w:t>
      </w:r>
      <w:r>
        <w:rPr>
          <w:rFonts w:ascii="Arial" w:hAnsi="Arial"/>
        </w:rPr>
        <w:t xml:space="preserve">prodati kot ekološko, v večji meri načrtujejo povečanje pridelave, širitev prodajnih poti. Pri kmetijah, ki del </w:t>
      </w:r>
      <w:r w:rsidR="002E136F">
        <w:rPr>
          <w:rFonts w:ascii="Arial" w:hAnsi="Arial"/>
        </w:rPr>
        <w:t>živil</w:t>
      </w:r>
      <w:r>
        <w:rPr>
          <w:rFonts w:ascii="Arial" w:hAnsi="Arial"/>
        </w:rPr>
        <w:t xml:space="preserve"> prodajo kot konvencionalno, pa je opaziti več namer za zmanjšanje obsega pridelave, predelave ali celo za izstop iz ekološke kontrole.</w:t>
      </w:r>
      <w:r w:rsidR="00A573F2">
        <w:rPr>
          <w:rFonts w:ascii="Arial" w:hAnsi="Arial"/>
        </w:rPr>
        <w:t xml:space="preserve"> Razlike so prikazane v spodnji sliki.</w:t>
      </w:r>
    </w:p>
    <w:p w14:paraId="055C54E4" w14:textId="42316154" w:rsidR="002E136F" w:rsidRDefault="002E136F" w:rsidP="004646A0">
      <w:pPr>
        <w:spacing w:line="340" w:lineRule="exact"/>
        <w:rPr>
          <w:rFonts w:ascii="Arial" w:hAnsi="Arial"/>
        </w:rPr>
      </w:pPr>
    </w:p>
    <w:p w14:paraId="70B4AF67" w14:textId="77777777" w:rsidR="00A573F2" w:rsidRDefault="00A573F2" w:rsidP="004646A0">
      <w:pPr>
        <w:spacing w:line="340" w:lineRule="exact"/>
        <w:rPr>
          <w:rFonts w:ascii="Arial" w:hAnsi="Arial"/>
        </w:rPr>
      </w:pPr>
    </w:p>
    <w:p w14:paraId="46C6420F" w14:textId="77777777" w:rsidR="005526B9" w:rsidRDefault="005526B9">
      <w:pPr>
        <w:suppressAutoHyphens w:val="0"/>
        <w:spacing w:before="0"/>
        <w:jc w:val="left"/>
        <w:rPr>
          <w:rFonts w:cs="Segoe UI"/>
          <w:b/>
          <w:color w:val="404040"/>
          <w:sz w:val="18"/>
          <w:szCs w:val="20"/>
          <w:lang w:eastAsia="zh-CN"/>
        </w:rPr>
      </w:pPr>
      <w:bookmarkStart w:id="164" w:name="_Toc114237137"/>
      <w:bookmarkStart w:id="165" w:name="_Hlk107878196"/>
      <w:bookmarkStart w:id="166" w:name="_Hlk114222729"/>
      <w:r>
        <w:br w:type="page"/>
      </w:r>
    </w:p>
    <w:p w14:paraId="119B2103" w14:textId="558E14F1" w:rsidR="00A573F2" w:rsidRDefault="00A573F2" w:rsidP="00A573F2">
      <w:pPr>
        <w:pStyle w:val="Slika-naslov"/>
        <w:ind w:left="851" w:hanging="851"/>
      </w:pPr>
      <w:r>
        <w:lastRenderedPageBreak/>
        <w:t xml:space="preserve">Načrtovane spremembe </w:t>
      </w:r>
      <w:r w:rsidRPr="00FE01C2">
        <w:t xml:space="preserve">v prihodnjih letih (2022-2025) </w:t>
      </w:r>
      <w:r>
        <w:t>glede na preteklo prodajo ekoloških živil</w:t>
      </w:r>
      <w:bookmarkEnd w:id="164"/>
    </w:p>
    <w:bookmarkEnd w:id="165"/>
    <w:p w14:paraId="074E2A76" w14:textId="77777777" w:rsidR="00A573F2" w:rsidRDefault="00A573F2" w:rsidP="00A573F2">
      <w:pPr>
        <w:suppressAutoHyphens w:val="0"/>
        <w:spacing w:before="0"/>
        <w:ind w:left="-567"/>
        <w:jc w:val="left"/>
        <w:rPr>
          <w:rFonts w:ascii="Arial" w:hAnsi="Arial"/>
          <w:b/>
          <w:kern w:val="28"/>
        </w:rPr>
      </w:pPr>
      <w:r>
        <w:rPr>
          <w:rFonts w:ascii="Arial" w:hAnsi="Arial"/>
          <w:b/>
          <w:noProof/>
          <w:kern w:val="28"/>
          <w:lang w:val="en-AU" w:eastAsia="en-AU"/>
        </w:rPr>
        <w:drawing>
          <wp:inline distT="0" distB="0" distL="0" distR="0" wp14:anchorId="5CBFB773" wp14:editId="41ED94AA">
            <wp:extent cx="6408420" cy="2870107"/>
            <wp:effectExtent l="0" t="0" r="0" b="6985"/>
            <wp:docPr id="293" name="Picture 293"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hart, bar chart, funnel char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947"/>
                    <a:stretch/>
                  </pic:blipFill>
                  <pic:spPr bwMode="auto">
                    <a:xfrm>
                      <a:off x="0" y="0"/>
                      <a:ext cx="6427809" cy="2878791"/>
                    </a:xfrm>
                    <a:prstGeom prst="rect">
                      <a:avLst/>
                    </a:prstGeom>
                    <a:noFill/>
                    <a:ln>
                      <a:noFill/>
                    </a:ln>
                    <a:extLst>
                      <a:ext uri="{53640926-AAD7-44D8-BBD7-CCE9431645EC}">
                        <a14:shadowObscured xmlns:a14="http://schemas.microsoft.com/office/drawing/2010/main"/>
                      </a:ext>
                    </a:extLst>
                  </pic:spPr>
                </pic:pic>
              </a:graphicData>
            </a:graphic>
          </wp:inline>
        </w:drawing>
      </w:r>
    </w:p>
    <w:bookmarkEnd w:id="166"/>
    <w:p w14:paraId="107C1940" w14:textId="09E81D3F" w:rsidR="009B388B" w:rsidRDefault="009B388B">
      <w:pPr>
        <w:suppressAutoHyphens w:val="0"/>
        <w:spacing w:before="0"/>
        <w:jc w:val="left"/>
        <w:rPr>
          <w:rFonts w:ascii="Arial" w:hAnsi="Arial"/>
          <w:b/>
          <w:kern w:val="28"/>
        </w:rPr>
      </w:pPr>
    </w:p>
    <w:p w14:paraId="03E16B0B" w14:textId="3FD59E33" w:rsidR="0049205A" w:rsidRDefault="0049205A" w:rsidP="00370A94">
      <w:pPr>
        <w:pStyle w:val="Naslov4"/>
      </w:pPr>
      <w:r>
        <w:t>Distribucijske poti</w:t>
      </w:r>
    </w:p>
    <w:p w14:paraId="79D440B6" w14:textId="464F0C56" w:rsidR="0049205A" w:rsidRPr="00FE01C2" w:rsidRDefault="00FE01C2" w:rsidP="00FE01C2">
      <w:pPr>
        <w:pStyle w:val="Slika-naslov"/>
        <w:spacing w:after="0"/>
        <w:ind w:left="505" w:hanging="505"/>
      </w:pPr>
      <w:r>
        <w:t xml:space="preserve"> </w:t>
      </w:r>
      <w:bookmarkStart w:id="167" w:name="_Toc114237138"/>
      <w:r w:rsidR="0049205A" w:rsidRPr="00FE01C2">
        <w:t>Katere prodajne poti uporabljate za prodajo vaših EKOLOŠKIH pridelkov in izdelkov?</w:t>
      </w:r>
      <w:bookmarkEnd w:id="167"/>
      <w:r w:rsidR="009B388B" w:rsidRPr="00FE01C2">
        <w:t xml:space="preserve"> </w:t>
      </w:r>
    </w:p>
    <w:p w14:paraId="5EC37D67" w14:textId="61991542" w:rsidR="00B713AA" w:rsidRDefault="00FE01C2" w:rsidP="00FE01C2">
      <w:pPr>
        <w:spacing w:before="0"/>
        <w:ind w:left="709"/>
        <w:rPr>
          <w:rFonts w:cs="Courier New"/>
          <w:b/>
          <w:sz w:val="18"/>
          <w:szCs w:val="20"/>
          <w:lang w:eastAsia="zh-CN"/>
        </w:rPr>
      </w:pPr>
      <w:r>
        <w:rPr>
          <w:rFonts w:cs="Segoe UI"/>
          <w:b/>
          <w:color w:val="404040"/>
          <w:sz w:val="18"/>
          <w:szCs w:val="20"/>
          <w:lang w:eastAsia="zh-CN"/>
        </w:rPr>
        <w:t xml:space="preserve"> </w:t>
      </w:r>
      <w:r w:rsidR="00B713AA" w:rsidRPr="00FE01C2">
        <w:rPr>
          <w:rFonts w:cs="Segoe UI"/>
          <w:b/>
          <w:color w:val="404040"/>
          <w:sz w:val="18"/>
          <w:szCs w:val="20"/>
          <w:lang w:eastAsia="zh-CN"/>
        </w:rPr>
        <w:t>Za vsako od prodajnih poti, ki jih uporabljate, navedite</w:t>
      </w:r>
      <w:r w:rsidR="00D616ED">
        <w:rPr>
          <w:rFonts w:cs="Segoe UI"/>
          <w:b/>
          <w:color w:val="404040"/>
          <w:sz w:val="18"/>
          <w:szCs w:val="20"/>
          <w:lang w:eastAsia="zh-CN"/>
        </w:rPr>
        <w:t>,</w:t>
      </w:r>
      <w:r w:rsidR="00B713AA" w:rsidRPr="00FE01C2">
        <w:rPr>
          <w:rFonts w:cs="Segoe UI"/>
          <w:b/>
          <w:color w:val="404040"/>
          <w:sz w:val="18"/>
          <w:szCs w:val="20"/>
          <w:lang w:eastAsia="zh-CN"/>
        </w:rPr>
        <w:t xml:space="preserve"> kolikšen % </w:t>
      </w:r>
      <w:r w:rsidR="001F4F16">
        <w:rPr>
          <w:rFonts w:cs="Segoe UI"/>
          <w:b/>
          <w:color w:val="404040"/>
          <w:sz w:val="18"/>
          <w:szCs w:val="20"/>
          <w:lang w:eastAsia="zh-CN"/>
        </w:rPr>
        <w:t>pomeni</w:t>
      </w:r>
      <w:r w:rsidR="001F4F16" w:rsidRPr="00FE01C2">
        <w:rPr>
          <w:rFonts w:cs="Segoe UI"/>
          <w:b/>
          <w:color w:val="404040"/>
          <w:sz w:val="18"/>
          <w:szCs w:val="20"/>
          <w:lang w:eastAsia="zh-CN"/>
        </w:rPr>
        <w:t xml:space="preserve"> </w:t>
      </w:r>
      <w:r w:rsidR="00B713AA" w:rsidRPr="00FE01C2">
        <w:rPr>
          <w:rFonts w:cs="Segoe UI"/>
          <w:b/>
          <w:color w:val="404040"/>
          <w:sz w:val="18"/>
          <w:szCs w:val="20"/>
          <w:lang w:eastAsia="zh-CN"/>
        </w:rPr>
        <w:t>v skupni prodaji.</w:t>
      </w:r>
    </w:p>
    <w:p w14:paraId="0CAEB8DB" w14:textId="77777777" w:rsidR="009B388B" w:rsidRDefault="00A278F3" w:rsidP="00A278F3">
      <w:pPr>
        <w:ind w:left="-426"/>
        <w:rPr>
          <w:lang w:eastAsia="zh-CN"/>
        </w:rPr>
      </w:pPr>
      <w:r>
        <w:rPr>
          <w:noProof/>
          <w:lang w:val="en-AU" w:eastAsia="en-AU"/>
        </w:rPr>
        <w:drawing>
          <wp:inline distT="0" distB="0" distL="0" distR="0" wp14:anchorId="283D1425" wp14:editId="0A6308F1">
            <wp:extent cx="6164580" cy="4366173"/>
            <wp:effectExtent l="0" t="0" r="762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736"/>
                    <a:stretch/>
                  </pic:blipFill>
                  <pic:spPr bwMode="auto">
                    <a:xfrm>
                      <a:off x="0" y="0"/>
                      <a:ext cx="6168673" cy="4369072"/>
                    </a:xfrm>
                    <a:prstGeom prst="rect">
                      <a:avLst/>
                    </a:prstGeom>
                    <a:noFill/>
                    <a:ln>
                      <a:noFill/>
                    </a:ln>
                    <a:extLst>
                      <a:ext uri="{53640926-AAD7-44D8-BBD7-CCE9431645EC}">
                        <a14:shadowObscured xmlns:a14="http://schemas.microsoft.com/office/drawing/2010/main"/>
                      </a:ext>
                    </a:extLst>
                  </pic:spPr>
                </pic:pic>
              </a:graphicData>
            </a:graphic>
          </wp:inline>
        </w:drawing>
      </w:r>
    </w:p>
    <w:p w14:paraId="61ECFF61" w14:textId="2279401F" w:rsidR="004646A0" w:rsidRPr="0033499E" w:rsidRDefault="004646A0" w:rsidP="004646A0">
      <w:pPr>
        <w:spacing w:line="340" w:lineRule="exact"/>
        <w:rPr>
          <w:rFonts w:ascii="Arial" w:hAnsi="Arial"/>
        </w:rPr>
      </w:pPr>
      <w:r w:rsidRPr="0033499E">
        <w:rPr>
          <w:rFonts w:ascii="Arial" w:hAnsi="Arial"/>
        </w:rPr>
        <w:t xml:space="preserve">Najpogostejša prodajna pot ekoloških živil je neposredna prodaja na kmetiji </w:t>
      </w:r>
      <w:r>
        <w:rPr>
          <w:rFonts w:ascii="Arial" w:hAnsi="Arial"/>
        </w:rPr>
        <w:t>in</w:t>
      </w:r>
      <w:r w:rsidRPr="0033499E">
        <w:rPr>
          <w:rFonts w:ascii="Arial" w:hAnsi="Arial"/>
        </w:rPr>
        <w:t xml:space="preserve"> jo uporablja kar 78</w:t>
      </w:r>
      <w:r>
        <w:rPr>
          <w:rFonts w:ascii="Arial" w:hAnsi="Arial"/>
        </w:rPr>
        <w:t xml:space="preserve"> </w:t>
      </w:r>
      <w:r w:rsidRPr="0033499E">
        <w:rPr>
          <w:rFonts w:ascii="Arial" w:hAnsi="Arial"/>
        </w:rPr>
        <w:t>% anketiranih kmetij</w:t>
      </w:r>
      <w:r>
        <w:rPr>
          <w:rFonts w:ascii="Arial" w:hAnsi="Arial"/>
        </w:rPr>
        <w:t>,</w:t>
      </w:r>
      <w:r w:rsidRPr="0033499E">
        <w:rPr>
          <w:rFonts w:ascii="Arial" w:hAnsi="Arial"/>
        </w:rPr>
        <w:t xml:space="preserve"> v teh primerih ta prodajni kanal </w:t>
      </w:r>
      <w:r>
        <w:rPr>
          <w:rFonts w:ascii="Arial" w:hAnsi="Arial"/>
        </w:rPr>
        <w:t>pomeni</w:t>
      </w:r>
      <w:r w:rsidRPr="0033499E">
        <w:rPr>
          <w:rFonts w:ascii="Arial" w:hAnsi="Arial"/>
        </w:rPr>
        <w:t xml:space="preserve"> kar polovico prodaje. </w:t>
      </w:r>
    </w:p>
    <w:p w14:paraId="5C0E076D" w14:textId="77777777" w:rsidR="004646A0" w:rsidRPr="0033499E" w:rsidRDefault="004646A0" w:rsidP="004646A0">
      <w:pPr>
        <w:spacing w:line="340" w:lineRule="exact"/>
        <w:rPr>
          <w:rFonts w:ascii="Arial" w:hAnsi="Arial"/>
        </w:rPr>
      </w:pPr>
      <w:r w:rsidRPr="0033499E">
        <w:rPr>
          <w:rFonts w:ascii="Arial" w:hAnsi="Arial"/>
        </w:rPr>
        <w:lastRenderedPageBreak/>
        <w:t xml:space="preserve">Sledijo zadruge oziroma druge oblike tržnega povezovanja kmetov. To pot uporablja tretjina anketiranih kmetij, </w:t>
      </w:r>
      <w:r>
        <w:rPr>
          <w:rFonts w:ascii="Arial" w:hAnsi="Arial"/>
        </w:rPr>
        <w:t>pomeni</w:t>
      </w:r>
      <w:r w:rsidRPr="0033499E">
        <w:rPr>
          <w:rFonts w:ascii="Arial" w:hAnsi="Arial"/>
        </w:rPr>
        <w:t xml:space="preserve"> pa v povprečju dobro tretjino prodaje. </w:t>
      </w:r>
    </w:p>
    <w:p w14:paraId="28A600E8" w14:textId="322C9E24" w:rsidR="004646A0" w:rsidRPr="0033499E" w:rsidRDefault="004646A0" w:rsidP="004646A0">
      <w:pPr>
        <w:spacing w:line="340" w:lineRule="exact"/>
        <w:rPr>
          <w:rFonts w:ascii="Arial" w:hAnsi="Arial"/>
        </w:rPr>
      </w:pPr>
      <w:r w:rsidRPr="0033499E">
        <w:rPr>
          <w:rFonts w:ascii="Arial" w:hAnsi="Arial"/>
        </w:rPr>
        <w:t>Skoraj tretjina anketiranih kmeti</w:t>
      </w:r>
      <w:r>
        <w:rPr>
          <w:rFonts w:ascii="Arial" w:hAnsi="Arial"/>
        </w:rPr>
        <w:t>j</w:t>
      </w:r>
      <w:r w:rsidRPr="0033499E">
        <w:rPr>
          <w:rFonts w:ascii="Arial" w:hAnsi="Arial"/>
        </w:rPr>
        <w:t xml:space="preserve"> uporablja tudi </w:t>
      </w:r>
      <w:r w:rsidR="00F2293E">
        <w:rPr>
          <w:rFonts w:ascii="Arial" w:hAnsi="Arial"/>
        </w:rPr>
        <w:t xml:space="preserve">neposredno </w:t>
      </w:r>
      <w:r w:rsidRPr="0033499E">
        <w:rPr>
          <w:rFonts w:ascii="Arial" w:hAnsi="Arial"/>
        </w:rPr>
        <w:t>prodajo na druge načine (splet, dostava na dom</w:t>
      </w:r>
      <w:r>
        <w:rPr>
          <w:rFonts w:ascii="Arial" w:hAnsi="Arial"/>
        </w:rPr>
        <w:t xml:space="preserve"> </w:t>
      </w:r>
      <w:r w:rsidRPr="0033499E">
        <w:rPr>
          <w:rFonts w:ascii="Arial" w:hAnsi="Arial"/>
        </w:rPr>
        <w:t xml:space="preserve">…), četrtina prodaja na (ekoloških) tržnicah, petina pa javnim zavodom. Druge prodajne poti uporablja manj kot petina anketiranih kmetij. </w:t>
      </w:r>
    </w:p>
    <w:p w14:paraId="037D9A14" w14:textId="4BB59DAF" w:rsidR="004646A0" w:rsidRDefault="004646A0" w:rsidP="004646A0">
      <w:pPr>
        <w:spacing w:line="340" w:lineRule="exact"/>
        <w:rPr>
          <w:rFonts w:ascii="Arial" w:hAnsi="Arial"/>
        </w:rPr>
      </w:pPr>
      <w:bookmarkStart w:id="168" w:name="_Hlk110286400"/>
      <w:r w:rsidRPr="0033499E">
        <w:rPr>
          <w:rFonts w:ascii="Arial" w:hAnsi="Arial"/>
        </w:rPr>
        <w:t xml:space="preserve">Če združimo oba podatka (ali uporabljajo posamezno prodajno pot ter kolikšen delež ta </w:t>
      </w:r>
      <w:r>
        <w:rPr>
          <w:rFonts w:ascii="Arial" w:hAnsi="Arial"/>
        </w:rPr>
        <w:t>pomeni</w:t>
      </w:r>
      <w:r w:rsidRPr="0033499E">
        <w:rPr>
          <w:rFonts w:ascii="Arial" w:hAnsi="Arial"/>
        </w:rPr>
        <w:t xml:space="preserve"> v skupni vrednosti prodanih živil), ugotovimo, da se </w:t>
      </w:r>
      <w:r>
        <w:rPr>
          <w:rFonts w:ascii="Arial" w:hAnsi="Arial"/>
        </w:rPr>
        <w:t>z</w:t>
      </w:r>
      <w:r w:rsidRPr="0033499E">
        <w:rPr>
          <w:rFonts w:ascii="Arial" w:hAnsi="Arial"/>
        </w:rPr>
        <w:t xml:space="preserve"> lastn</w:t>
      </w:r>
      <w:r>
        <w:rPr>
          <w:rFonts w:ascii="Arial" w:hAnsi="Arial"/>
        </w:rPr>
        <w:t>o</w:t>
      </w:r>
      <w:r w:rsidRPr="0033499E">
        <w:rPr>
          <w:rFonts w:ascii="Arial" w:hAnsi="Arial"/>
        </w:rPr>
        <w:t xml:space="preserve"> neposredn</w:t>
      </w:r>
      <w:r>
        <w:rPr>
          <w:rFonts w:ascii="Arial" w:hAnsi="Arial"/>
        </w:rPr>
        <w:t>o</w:t>
      </w:r>
      <w:r w:rsidRPr="0033499E">
        <w:rPr>
          <w:rFonts w:ascii="Arial" w:hAnsi="Arial"/>
        </w:rPr>
        <w:t xml:space="preserve"> prodaj</w:t>
      </w:r>
      <w:r>
        <w:rPr>
          <w:rFonts w:ascii="Arial" w:hAnsi="Arial"/>
        </w:rPr>
        <w:t>o</w:t>
      </w:r>
      <w:r w:rsidRPr="0033499E">
        <w:rPr>
          <w:rFonts w:ascii="Arial" w:hAnsi="Arial"/>
        </w:rPr>
        <w:t xml:space="preserve"> na kmetiji proda 38</w:t>
      </w:r>
      <w:r>
        <w:rPr>
          <w:rFonts w:ascii="Arial" w:hAnsi="Arial"/>
        </w:rPr>
        <w:t xml:space="preserve"> </w:t>
      </w:r>
      <w:r w:rsidRPr="0033499E">
        <w:rPr>
          <w:rFonts w:ascii="Arial" w:hAnsi="Arial"/>
        </w:rPr>
        <w:t xml:space="preserve">%, </w:t>
      </w:r>
      <w:r w:rsidR="00F2293E">
        <w:rPr>
          <w:rFonts w:ascii="Arial" w:hAnsi="Arial"/>
        </w:rPr>
        <w:t>preko</w:t>
      </w:r>
      <w:r w:rsidRPr="0033499E">
        <w:rPr>
          <w:rFonts w:ascii="Arial" w:hAnsi="Arial"/>
        </w:rPr>
        <w:t xml:space="preserve"> </w:t>
      </w:r>
      <w:r w:rsidR="00152447">
        <w:rPr>
          <w:rFonts w:ascii="Arial" w:hAnsi="Arial"/>
        </w:rPr>
        <w:t xml:space="preserve">zadrug in drugih </w:t>
      </w:r>
      <w:r w:rsidR="00F2293E">
        <w:rPr>
          <w:rFonts w:ascii="Arial" w:hAnsi="Arial"/>
        </w:rPr>
        <w:t xml:space="preserve">oblik </w:t>
      </w:r>
      <w:r w:rsidRPr="0033499E">
        <w:rPr>
          <w:rFonts w:ascii="Arial" w:hAnsi="Arial"/>
        </w:rPr>
        <w:t>tržn</w:t>
      </w:r>
      <w:r w:rsidR="00F2293E">
        <w:rPr>
          <w:rFonts w:ascii="Arial" w:hAnsi="Arial"/>
        </w:rPr>
        <w:t>ega</w:t>
      </w:r>
      <w:r w:rsidRPr="0033499E">
        <w:rPr>
          <w:rFonts w:ascii="Arial" w:hAnsi="Arial"/>
        </w:rPr>
        <w:t xml:space="preserve"> povez</w:t>
      </w:r>
      <w:r w:rsidR="00F2293E">
        <w:rPr>
          <w:rFonts w:ascii="Arial" w:hAnsi="Arial"/>
        </w:rPr>
        <w:t>ovanja</w:t>
      </w:r>
      <w:r w:rsidRPr="0033499E">
        <w:rPr>
          <w:rFonts w:ascii="Arial" w:hAnsi="Arial"/>
        </w:rPr>
        <w:t xml:space="preserve"> kmetov 13</w:t>
      </w:r>
      <w:r>
        <w:rPr>
          <w:rFonts w:ascii="Arial" w:hAnsi="Arial"/>
        </w:rPr>
        <w:t xml:space="preserve"> </w:t>
      </w:r>
      <w:r w:rsidRPr="0033499E">
        <w:rPr>
          <w:rFonts w:ascii="Arial" w:hAnsi="Arial"/>
        </w:rPr>
        <w:t xml:space="preserve">%, na </w:t>
      </w:r>
      <w:r w:rsidR="00F2293E">
        <w:rPr>
          <w:rFonts w:ascii="Arial" w:hAnsi="Arial"/>
        </w:rPr>
        <w:t xml:space="preserve">(eko) </w:t>
      </w:r>
      <w:r w:rsidRPr="0033499E">
        <w:rPr>
          <w:rFonts w:ascii="Arial" w:hAnsi="Arial"/>
        </w:rPr>
        <w:t>tržnicah 11</w:t>
      </w:r>
      <w:r>
        <w:rPr>
          <w:rFonts w:ascii="Arial" w:hAnsi="Arial"/>
        </w:rPr>
        <w:t xml:space="preserve"> </w:t>
      </w:r>
      <w:r w:rsidRPr="0033499E">
        <w:rPr>
          <w:rFonts w:ascii="Arial" w:hAnsi="Arial"/>
        </w:rPr>
        <w:t xml:space="preserve">%, </w:t>
      </w:r>
      <w:r>
        <w:rPr>
          <w:rFonts w:ascii="Arial" w:hAnsi="Arial"/>
        </w:rPr>
        <w:t>z</w:t>
      </w:r>
      <w:r w:rsidRPr="0033499E">
        <w:rPr>
          <w:rFonts w:ascii="Arial" w:hAnsi="Arial"/>
        </w:rPr>
        <w:t xml:space="preserve"> lastn</w:t>
      </w:r>
      <w:r>
        <w:rPr>
          <w:rFonts w:ascii="Arial" w:hAnsi="Arial"/>
        </w:rPr>
        <w:t>o</w:t>
      </w:r>
      <w:r w:rsidRPr="0033499E">
        <w:rPr>
          <w:rFonts w:ascii="Arial" w:hAnsi="Arial"/>
        </w:rPr>
        <w:t xml:space="preserve"> </w:t>
      </w:r>
      <w:r w:rsidR="006D1412">
        <w:rPr>
          <w:rFonts w:ascii="Arial" w:hAnsi="Arial"/>
        </w:rPr>
        <w:t xml:space="preserve">neposredno </w:t>
      </w:r>
      <w:r w:rsidRPr="0033499E">
        <w:rPr>
          <w:rFonts w:ascii="Arial" w:hAnsi="Arial"/>
        </w:rPr>
        <w:t>prodaj</w:t>
      </w:r>
      <w:r>
        <w:rPr>
          <w:rFonts w:ascii="Arial" w:hAnsi="Arial"/>
        </w:rPr>
        <w:t>o</w:t>
      </w:r>
      <w:r w:rsidRPr="0033499E">
        <w:rPr>
          <w:rFonts w:ascii="Arial" w:hAnsi="Arial"/>
        </w:rPr>
        <w:t xml:space="preserve"> </w:t>
      </w:r>
      <w:r w:rsidR="006D1412">
        <w:rPr>
          <w:rFonts w:ascii="Arial" w:hAnsi="Arial"/>
        </w:rPr>
        <w:t>preko spleta, dostava na domove, partnersko kmetijstvo ipd.</w:t>
      </w:r>
      <w:r w:rsidRPr="0033499E">
        <w:rPr>
          <w:rFonts w:ascii="Arial" w:hAnsi="Arial"/>
        </w:rPr>
        <w:t xml:space="preserve"> 10</w:t>
      </w:r>
      <w:r>
        <w:rPr>
          <w:rFonts w:ascii="Arial" w:hAnsi="Arial"/>
        </w:rPr>
        <w:t xml:space="preserve"> </w:t>
      </w:r>
      <w:r w:rsidRPr="0033499E">
        <w:rPr>
          <w:rFonts w:ascii="Arial" w:hAnsi="Arial"/>
        </w:rPr>
        <w:t>%, prek</w:t>
      </w:r>
      <w:r w:rsidR="006D1412">
        <w:rPr>
          <w:rFonts w:ascii="Arial" w:hAnsi="Arial"/>
        </w:rPr>
        <w:t>o</w:t>
      </w:r>
      <w:r w:rsidRPr="0033499E">
        <w:rPr>
          <w:rFonts w:ascii="Arial" w:hAnsi="Arial"/>
        </w:rPr>
        <w:t xml:space="preserve"> distributerjev </w:t>
      </w:r>
      <w:r>
        <w:rPr>
          <w:rFonts w:ascii="Arial" w:hAnsi="Arial"/>
        </w:rPr>
        <w:t>p</w:t>
      </w:r>
      <w:r w:rsidR="006D1412">
        <w:rPr>
          <w:rFonts w:ascii="Arial" w:hAnsi="Arial"/>
        </w:rPr>
        <w:t>a</w:t>
      </w:r>
      <w:r w:rsidRPr="0033499E">
        <w:rPr>
          <w:rFonts w:ascii="Arial" w:hAnsi="Arial"/>
        </w:rPr>
        <w:t xml:space="preserve"> 6</w:t>
      </w:r>
      <w:r>
        <w:rPr>
          <w:rFonts w:ascii="Arial" w:hAnsi="Arial"/>
        </w:rPr>
        <w:t xml:space="preserve"> </w:t>
      </w:r>
      <w:r w:rsidRPr="0033499E">
        <w:rPr>
          <w:rFonts w:ascii="Arial" w:hAnsi="Arial"/>
        </w:rPr>
        <w:t>%</w:t>
      </w:r>
      <w:r w:rsidR="006D1412">
        <w:rPr>
          <w:rFonts w:ascii="Arial" w:hAnsi="Arial"/>
        </w:rPr>
        <w:t xml:space="preserve"> ekoloških živil</w:t>
      </w:r>
      <w:r w:rsidRPr="0033499E">
        <w:rPr>
          <w:rFonts w:ascii="Arial" w:hAnsi="Arial"/>
        </w:rPr>
        <w:t xml:space="preserve">. Vse </w:t>
      </w:r>
      <w:r>
        <w:rPr>
          <w:rFonts w:ascii="Arial" w:hAnsi="Arial"/>
        </w:rPr>
        <w:t>druge</w:t>
      </w:r>
      <w:r w:rsidRPr="0033499E">
        <w:rPr>
          <w:rFonts w:ascii="Arial" w:hAnsi="Arial"/>
        </w:rPr>
        <w:t xml:space="preserve"> prodajne poti pa </w:t>
      </w:r>
      <w:r>
        <w:rPr>
          <w:rFonts w:ascii="Arial" w:hAnsi="Arial"/>
        </w:rPr>
        <w:t>pomenijo</w:t>
      </w:r>
      <w:r w:rsidR="00BC2122">
        <w:rPr>
          <w:rFonts w:ascii="Arial" w:hAnsi="Arial"/>
        </w:rPr>
        <w:t xml:space="preserve"> okoli</w:t>
      </w:r>
      <w:r w:rsidRPr="0033499E">
        <w:rPr>
          <w:rFonts w:ascii="Arial" w:hAnsi="Arial"/>
        </w:rPr>
        <w:t xml:space="preserve"> petin</w:t>
      </w:r>
      <w:r w:rsidR="00BC2122">
        <w:rPr>
          <w:rFonts w:ascii="Arial" w:hAnsi="Arial"/>
        </w:rPr>
        <w:t>e</w:t>
      </w:r>
      <w:r w:rsidRPr="0033499E">
        <w:rPr>
          <w:rFonts w:ascii="Arial" w:hAnsi="Arial"/>
        </w:rPr>
        <w:t xml:space="preserve"> celotne vrednosti prodaje slovenskih ekoloških živil. </w:t>
      </w:r>
      <w:bookmarkStart w:id="169" w:name="_Hlk110286462"/>
      <w:r>
        <w:rPr>
          <w:rFonts w:ascii="Arial" w:hAnsi="Arial"/>
        </w:rPr>
        <w:t xml:space="preserve">Kmetije preko vseh neposrednih prodajnih poti </w:t>
      </w:r>
      <w:r w:rsidR="00F2293E">
        <w:rPr>
          <w:rFonts w:ascii="Arial" w:hAnsi="Arial"/>
        </w:rPr>
        <w:t xml:space="preserve">(vključeni tudi javni zavodi in skupinsko naročanje) </w:t>
      </w:r>
      <w:r>
        <w:rPr>
          <w:rFonts w:ascii="Arial" w:hAnsi="Arial"/>
        </w:rPr>
        <w:t xml:space="preserve">prodajo skupaj </w:t>
      </w:r>
      <w:r w:rsidR="00F2293E">
        <w:rPr>
          <w:rFonts w:ascii="Arial" w:hAnsi="Arial"/>
        </w:rPr>
        <w:t>slabih</w:t>
      </w:r>
      <w:r>
        <w:rPr>
          <w:rFonts w:ascii="Arial" w:hAnsi="Arial"/>
        </w:rPr>
        <w:t xml:space="preserve"> 70 % </w:t>
      </w:r>
      <w:r w:rsidR="00F2293E">
        <w:rPr>
          <w:rFonts w:ascii="Arial" w:hAnsi="Arial"/>
        </w:rPr>
        <w:t xml:space="preserve">vseh </w:t>
      </w:r>
      <w:r w:rsidR="006D1412">
        <w:rPr>
          <w:rFonts w:ascii="Arial" w:hAnsi="Arial"/>
        </w:rPr>
        <w:t xml:space="preserve">ekoloških </w:t>
      </w:r>
      <w:r>
        <w:rPr>
          <w:rFonts w:ascii="Arial" w:hAnsi="Arial"/>
        </w:rPr>
        <w:t xml:space="preserve">živil. </w:t>
      </w:r>
    </w:p>
    <w:p w14:paraId="6E4D84FC" w14:textId="55B8BE7F" w:rsidR="00C02A30" w:rsidRDefault="00C02A30" w:rsidP="00C02A30">
      <w:pPr>
        <w:spacing w:line="340" w:lineRule="exact"/>
        <w:rPr>
          <w:rFonts w:ascii="Arial" w:hAnsi="Arial"/>
        </w:rPr>
      </w:pPr>
      <w:r>
        <w:rPr>
          <w:rFonts w:ascii="Arial" w:hAnsi="Arial"/>
        </w:rPr>
        <w:t>V povprečju ekološke kmetije za prodajo uporabljajo dva do tri kanale. Kmetije, ki vse ekološke pridelke prodajo kot ekološke, uporabljajo večje število kanalov</w:t>
      </w:r>
      <w:r w:rsidR="00BA7CAA">
        <w:rPr>
          <w:rFonts w:ascii="Arial" w:hAnsi="Arial"/>
        </w:rPr>
        <w:t>,</w:t>
      </w:r>
      <w:r>
        <w:rPr>
          <w:rFonts w:ascii="Arial" w:hAnsi="Arial"/>
        </w:rPr>
        <w:t xml:space="preserve"> v večji meri se poslužujejo predvsem neposredne prodaje prek drugih kanalov, ne le na kmetiji (splet, dostava, partnersko kmetijstvo ipd.). Te kmetije nameravajo tudi v prihodnje še dodatno razvijati prodajne poti.</w:t>
      </w:r>
    </w:p>
    <w:bookmarkEnd w:id="168"/>
    <w:bookmarkEnd w:id="169"/>
    <w:p w14:paraId="5D241E48" w14:textId="048CA3EC" w:rsidR="00A278F3" w:rsidRDefault="00A278F3">
      <w:pPr>
        <w:suppressAutoHyphens w:val="0"/>
        <w:spacing w:before="0"/>
        <w:jc w:val="left"/>
        <w:rPr>
          <w:rFonts w:ascii="Arial" w:hAnsi="Arial"/>
          <w:b/>
          <w:kern w:val="28"/>
        </w:rPr>
      </w:pPr>
    </w:p>
    <w:p w14:paraId="59F37114" w14:textId="4C3BEBA9" w:rsidR="004646A0" w:rsidRDefault="004646A0">
      <w:pPr>
        <w:suppressAutoHyphens w:val="0"/>
        <w:spacing w:before="0"/>
        <w:jc w:val="left"/>
        <w:rPr>
          <w:rFonts w:ascii="Arial Narrow" w:hAnsi="Arial Narrow"/>
          <w:b/>
          <w:bCs/>
          <w:i/>
          <w:iCs/>
          <w:sz w:val="24"/>
          <w:szCs w:val="24"/>
        </w:rPr>
      </w:pPr>
    </w:p>
    <w:p w14:paraId="4DAA9C0D" w14:textId="209D9F42" w:rsidR="0049205A" w:rsidRDefault="0049205A" w:rsidP="00370A94">
      <w:pPr>
        <w:pStyle w:val="Naslov4"/>
      </w:pPr>
      <w:r>
        <w:t>Ovire pri prodaji ekoloških živil</w:t>
      </w:r>
    </w:p>
    <w:p w14:paraId="25318E25" w14:textId="221EA639" w:rsidR="001309DB" w:rsidRPr="001309DB" w:rsidRDefault="001309DB" w:rsidP="001309DB">
      <w:pPr>
        <w:spacing w:line="340" w:lineRule="exact"/>
        <w:rPr>
          <w:rFonts w:ascii="Arial" w:hAnsi="Arial"/>
        </w:rPr>
      </w:pPr>
      <w:r w:rsidRPr="001309DB">
        <w:rPr>
          <w:rFonts w:ascii="Arial" w:hAnsi="Arial"/>
        </w:rPr>
        <w:t>Glavne težave pri prodaji ekoloških živil</w:t>
      </w:r>
      <w:r w:rsidR="00324241">
        <w:rPr>
          <w:rFonts w:ascii="Arial" w:hAnsi="Arial"/>
        </w:rPr>
        <w:t xml:space="preserve"> po navedbah </w:t>
      </w:r>
      <w:r w:rsidRPr="001309DB">
        <w:rPr>
          <w:rFonts w:ascii="Arial" w:hAnsi="Arial"/>
        </w:rPr>
        <w:t>anketiran</w:t>
      </w:r>
      <w:r w:rsidR="00324241">
        <w:rPr>
          <w:rFonts w:ascii="Arial" w:hAnsi="Arial"/>
        </w:rPr>
        <w:t>ih</w:t>
      </w:r>
      <w:r w:rsidRPr="001309DB">
        <w:rPr>
          <w:rFonts w:ascii="Arial" w:hAnsi="Arial"/>
        </w:rPr>
        <w:t xml:space="preserve"> </w:t>
      </w:r>
      <w:r w:rsidR="00324241">
        <w:rPr>
          <w:rFonts w:ascii="Arial" w:hAnsi="Arial"/>
        </w:rPr>
        <w:t>lahko razdelimo v tri sklope</w:t>
      </w:r>
      <w:r w:rsidRPr="001309DB">
        <w:rPr>
          <w:rFonts w:ascii="Arial" w:hAnsi="Arial"/>
        </w:rPr>
        <w:t>:</w:t>
      </w:r>
    </w:p>
    <w:p w14:paraId="6243C334" w14:textId="1DA16D3D" w:rsidR="00324241" w:rsidRPr="00324241" w:rsidRDefault="00BA16F4" w:rsidP="00BA00BB">
      <w:pPr>
        <w:pStyle w:val="Odstavekseznama"/>
        <w:numPr>
          <w:ilvl w:val="0"/>
          <w:numId w:val="40"/>
        </w:numPr>
        <w:tabs>
          <w:tab w:val="left" w:pos="284"/>
        </w:tabs>
        <w:spacing w:before="60" w:line="340" w:lineRule="exact"/>
        <w:ind w:hanging="720"/>
        <w:rPr>
          <w:rFonts w:ascii="Arial" w:hAnsi="Arial"/>
          <w:b/>
          <w:bCs/>
        </w:rPr>
      </w:pPr>
      <w:r>
        <w:rPr>
          <w:rFonts w:ascii="Arial" w:hAnsi="Arial"/>
          <w:b/>
          <w:bCs/>
        </w:rPr>
        <w:t>K</w:t>
      </w:r>
      <w:r w:rsidR="00324241" w:rsidRPr="00324241">
        <w:rPr>
          <w:rFonts w:ascii="Arial" w:hAnsi="Arial"/>
          <w:b/>
          <w:bCs/>
        </w:rPr>
        <w:t>upci</w:t>
      </w:r>
      <w:r w:rsidR="00324241">
        <w:rPr>
          <w:rFonts w:ascii="Arial" w:hAnsi="Arial"/>
          <w:b/>
          <w:bCs/>
        </w:rPr>
        <w:t>:</w:t>
      </w:r>
    </w:p>
    <w:p w14:paraId="7926D8BC" w14:textId="556C5A69" w:rsidR="001309DB" w:rsidRPr="00BA00BB"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n</w:t>
      </w:r>
      <w:r w:rsidR="001309DB" w:rsidRPr="00BA00BB">
        <w:rPr>
          <w:rFonts w:ascii="Arial" w:hAnsi="Arial"/>
        </w:rPr>
        <w:t>izka odkupna cena ekoloških živil, predvsem mesa</w:t>
      </w:r>
      <w:r w:rsidR="00DF32D0" w:rsidRPr="00BA00BB">
        <w:rPr>
          <w:rFonts w:ascii="Arial" w:hAnsi="Arial"/>
        </w:rPr>
        <w:t>; v</w:t>
      </w:r>
      <w:r w:rsidR="001309DB" w:rsidRPr="00BA00BB">
        <w:rPr>
          <w:rFonts w:ascii="Arial" w:hAnsi="Arial"/>
        </w:rPr>
        <w:t>ečina ekoloških govedorejcev in živinorejcev je tako prisiljena ekološko pridelano meso prodajati po ceni konvencionalnega mesa, ker skoraj nihče ni pripravljen plačati višje cene za ekološko</w:t>
      </w:r>
      <w:r>
        <w:rPr>
          <w:rFonts w:ascii="Arial" w:hAnsi="Arial"/>
        </w:rPr>
        <w:t>;</w:t>
      </w:r>
    </w:p>
    <w:p w14:paraId="6255A672" w14:textId="335BFB6A" w:rsidR="00DF32D0" w:rsidRPr="00BA00BB"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c</w:t>
      </w:r>
      <w:r w:rsidR="00DF32D0" w:rsidRPr="00BA00BB">
        <w:rPr>
          <w:rFonts w:ascii="Arial" w:hAnsi="Arial"/>
        </w:rPr>
        <w:t>enovni pritiski večjih trgovcev so vedno večji zaradi nelojalne in cenovno ugodnejše konkurence iz tujine</w:t>
      </w:r>
      <w:r>
        <w:rPr>
          <w:rFonts w:ascii="Arial" w:hAnsi="Arial"/>
        </w:rPr>
        <w:t>;</w:t>
      </w:r>
    </w:p>
    <w:p w14:paraId="0ADF50E3" w14:textId="34FA350B" w:rsidR="006916B4" w:rsidRPr="001309DB"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n</w:t>
      </w:r>
      <w:r w:rsidR="006916B4" w:rsidRPr="00BA00BB">
        <w:rPr>
          <w:rFonts w:ascii="Arial" w:hAnsi="Arial"/>
        </w:rPr>
        <w:t>eredna in nesta</w:t>
      </w:r>
      <w:r w:rsidR="00BA00BB" w:rsidRPr="00BA00BB">
        <w:rPr>
          <w:rFonts w:ascii="Arial" w:hAnsi="Arial"/>
        </w:rPr>
        <w:t xml:space="preserve">bilna </w:t>
      </w:r>
      <w:r w:rsidR="006916B4" w:rsidRPr="00BA00BB">
        <w:rPr>
          <w:rFonts w:ascii="Arial" w:hAnsi="Arial"/>
        </w:rPr>
        <w:t>naročila javnih zavodov: pogodbeno sodelovanje z javnim</w:t>
      </w:r>
      <w:r w:rsidR="006916B4" w:rsidRPr="001309DB">
        <w:rPr>
          <w:rFonts w:ascii="Arial" w:hAnsi="Arial"/>
        </w:rPr>
        <w:t xml:space="preserve"> zavodom ekološkim pridelovalcem ne zagotavlja rednega odjema in tudi količine odjema niso znane</w:t>
      </w:r>
      <w:r w:rsidR="006916B4">
        <w:rPr>
          <w:rFonts w:ascii="Arial" w:hAnsi="Arial"/>
        </w:rPr>
        <w:t>;</w:t>
      </w:r>
      <w:r w:rsidR="006916B4" w:rsidRPr="001309DB">
        <w:rPr>
          <w:rFonts w:ascii="Arial" w:hAnsi="Arial"/>
        </w:rPr>
        <w:t xml:space="preserve"> </w:t>
      </w:r>
      <w:r w:rsidR="006916B4">
        <w:rPr>
          <w:rFonts w:ascii="Arial" w:hAnsi="Arial"/>
        </w:rPr>
        <w:t>v</w:t>
      </w:r>
      <w:r w:rsidR="006916B4" w:rsidRPr="001309DB">
        <w:rPr>
          <w:rFonts w:ascii="Arial" w:hAnsi="Arial"/>
        </w:rPr>
        <w:t xml:space="preserve">časih odjema sploh </w:t>
      </w:r>
      <w:r w:rsidR="0004218F" w:rsidRPr="001309DB">
        <w:rPr>
          <w:rFonts w:ascii="Arial" w:hAnsi="Arial"/>
        </w:rPr>
        <w:t>n</w:t>
      </w:r>
      <w:r w:rsidR="0004218F">
        <w:rPr>
          <w:rFonts w:ascii="Arial" w:hAnsi="Arial"/>
        </w:rPr>
        <w:t>i,</w:t>
      </w:r>
      <w:r w:rsidR="0004218F" w:rsidRPr="001309DB">
        <w:rPr>
          <w:rFonts w:ascii="Arial" w:hAnsi="Arial"/>
        </w:rPr>
        <w:t xml:space="preserve"> </w:t>
      </w:r>
      <w:r w:rsidR="006916B4" w:rsidRPr="001309DB">
        <w:rPr>
          <w:rFonts w:ascii="Arial" w:hAnsi="Arial"/>
        </w:rPr>
        <w:t>kljub podpisani pogodbi</w:t>
      </w:r>
      <w:r w:rsidR="00BA16F4">
        <w:rPr>
          <w:rFonts w:ascii="Arial" w:hAnsi="Arial"/>
        </w:rPr>
        <w:t>.</w:t>
      </w:r>
    </w:p>
    <w:p w14:paraId="5F1B8DE4" w14:textId="225A2E8D" w:rsidR="00BA00BB" w:rsidRPr="00324241" w:rsidRDefault="00BA16F4" w:rsidP="00BA00BB">
      <w:pPr>
        <w:pStyle w:val="Odstavekseznama"/>
        <w:numPr>
          <w:ilvl w:val="0"/>
          <w:numId w:val="40"/>
        </w:numPr>
        <w:tabs>
          <w:tab w:val="left" w:pos="284"/>
        </w:tabs>
        <w:spacing w:before="60" w:line="340" w:lineRule="exact"/>
        <w:ind w:hanging="720"/>
        <w:rPr>
          <w:rFonts w:ascii="Arial" w:hAnsi="Arial"/>
          <w:b/>
          <w:bCs/>
        </w:rPr>
      </w:pPr>
      <w:r>
        <w:rPr>
          <w:rFonts w:ascii="Arial" w:hAnsi="Arial"/>
          <w:b/>
          <w:bCs/>
        </w:rPr>
        <w:t>P</w:t>
      </w:r>
      <w:r w:rsidR="00BA00BB">
        <w:rPr>
          <w:rFonts w:ascii="Arial" w:hAnsi="Arial"/>
          <w:b/>
          <w:bCs/>
        </w:rPr>
        <w:t>otrošnik</w:t>
      </w:r>
      <w:r w:rsidR="00BA00BB" w:rsidRPr="00324241">
        <w:rPr>
          <w:rFonts w:ascii="Arial" w:hAnsi="Arial"/>
          <w:b/>
          <w:bCs/>
        </w:rPr>
        <w:t>i</w:t>
      </w:r>
      <w:r w:rsidR="00BA00BB">
        <w:rPr>
          <w:rFonts w:ascii="Arial" w:hAnsi="Arial"/>
          <w:b/>
          <w:bCs/>
        </w:rPr>
        <w:t>:</w:t>
      </w:r>
    </w:p>
    <w:p w14:paraId="342ED667" w14:textId="2E6B0A31" w:rsidR="00DF32D0" w:rsidRPr="0033499E"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n</w:t>
      </w:r>
      <w:r w:rsidR="00DF32D0" w:rsidRPr="0033499E">
        <w:rPr>
          <w:rFonts w:ascii="Arial" w:hAnsi="Arial"/>
        </w:rPr>
        <w:t>izka kupna moč potrošnikov</w:t>
      </w:r>
      <w:r>
        <w:rPr>
          <w:rFonts w:ascii="Arial" w:hAnsi="Arial"/>
        </w:rPr>
        <w:t>;</w:t>
      </w:r>
    </w:p>
    <w:p w14:paraId="03E40144" w14:textId="5E6D74EA" w:rsidR="001309DB" w:rsidRPr="0033499E"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s</w:t>
      </w:r>
      <w:r w:rsidR="001309DB" w:rsidRPr="0033499E">
        <w:rPr>
          <w:rFonts w:ascii="Arial" w:hAnsi="Arial"/>
        </w:rPr>
        <w:t>laba ozaveščenost potrošnikov o vrednosti in pomenu ekološke pridelave/predelave</w:t>
      </w:r>
      <w:r w:rsidR="0033499E" w:rsidRPr="0033499E">
        <w:rPr>
          <w:rFonts w:ascii="Arial" w:hAnsi="Arial"/>
        </w:rPr>
        <w:t xml:space="preserve">; slabo razločevanje med številnimi oznakami kakovosti: </w:t>
      </w:r>
      <w:r w:rsidR="001309DB" w:rsidRPr="0033499E">
        <w:rPr>
          <w:rFonts w:ascii="Arial" w:hAnsi="Arial"/>
        </w:rPr>
        <w:t>EKO</w:t>
      </w:r>
      <w:r w:rsidR="00765D57">
        <w:rPr>
          <w:rFonts w:ascii="Arial" w:hAnsi="Arial"/>
        </w:rPr>
        <w:t xml:space="preserve"> oziroma</w:t>
      </w:r>
      <w:r w:rsidR="001309DB" w:rsidRPr="0033499E">
        <w:rPr>
          <w:rFonts w:ascii="Arial" w:hAnsi="Arial"/>
        </w:rPr>
        <w:t xml:space="preserve"> BIO, IZBRANA KAKOVOST, DOMAČE, </w:t>
      </w:r>
      <w:r w:rsidR="00DF32D0" w:rsidRPr="0033499E">
        <w:rPr>
          <w:rFonts w:ascii="Arial" w:hAnsi="Arial"/>
        </w:rPr>
        <w:t>ki</w:t>
      </w:r>
      <w:r w:rsidR="001309DB" w:rsidRPr="0033499E">
        <w:rPr>
          <w:rFonts w:ascii="Arial" w:hAnsi="Arial"/>
        </w:rPr>
        <w:t xml:space="preserve"> jih posledično enačijo kot enako dobre</w:t>
      </w:r>
      <w:r w:rsidR="00BA16F4">
        <w:rPr>
          <w:rFonts w:ascii="Arial" w:hAnsi="Arial"/>
        </w:rPr>
        <w:t>.</w:t>
      </w:r>
    </w:p>
    <w:p w14:paraId="6B2E27FE" w14:textId="56B2F9C6" w:rsidR="00BA00BB" w:rsidRPr="00324241" w:rsidRDefault="00BA16F4" w:rsidP="00BA00BB">
      <w:pPr>
        <w:pStyle w:val="Odstavekseznama"/>
        <w:numPr>
          <w:ilvl w:val="0"/>
          <w:numId w:val="40"/>
        </w:numPr>
        <w:tabs>
          <w:tab w:val="left" w:pos="284"/>
        </w:tabs>
        <w:spacing w:before="60" w:line="340" w:lineRule="exact"/>
        <w:ind w:hanging="720"/>
        <w:rPr>
          <w:rFonts w:ascii="Arial" w:hAnsi="Arial"/>
          <w:b/>
          <w:bCs/>
        </w:rPr>
      </w:pPr>
      <w:r>
        <w:rPr>
          <w:rFonts w:ascii="Arial" w:hAnsi="Arial"/>
          <w:b/>
          <w:bCs/>
        </w:rPr>
        <w:t>P</w:t>
      </w:r>
      <w:r w:rsidR="00BA00BB">
        <w:rPr>
          <w:rFonts w:ascii="Arial" w:hAnsi="Arial"/>
          <w:b/>
          <w:bCs/>
        </w:rPr>
        <w:t>ridelovalci:</w:t>
      </w:r>
    </w:p>
    <w:p w14:paraId="15D6EC6C" w14:textId="240DAE5F" w:rsidR="00BA00BB"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v</w:t>
      </w:r>
      <w:r w:rsidR="00BA00BB">
        <w:rPr>
          <w:rFonts w:ascii="Arial" w:hAnsi="Arial"/>
        </w:rPr>
        <w:t xml:space="preserve">pliv vremenskih razmer na </w:t>
      </w:r>
      <w:r w:rsidR="00BA00BB" w:rsidRPr="001309DB">
        <w:rPr>
          <w:rFonts w:ascii="Arial" w:hAnsi="Arial"/>
        </w:rPr>
        <w:t>količino pridelka</w:t>
      </w:r>
      <w:r>
        <w:rPr>
          <w:rFonts w:ascii="Arial" w:hAnsi="Arial"/>
        </w:rPr>
        <w:t>;</w:t>
      </w:r>
    </w:p>
    <w:p w14:paraId="5248E86A" w14:textId="2A0D5651" w:rsidR="00BA00BB" w:rsidRPr="001309DB"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z</w:t>
      </w:r>
      <w:r w:rsidR="00BA00BB" w:rsidRPr="001309DB">
        <w:rPr>
          <w:rFonts w:ascii="Arial" w:hAnsi="Arial"/>
        </w:rPr>
        <w:t>apleten</w:t>
      </w:r>
      <w:r w:rsidR="00BA00BB">
        <w:rPr>
          <w:rFonts w:ascii="Arial" w:hAnsi="Arial"/>
        </w:rPr>
        <w:t xml:space="preserve">a </w:t>
      </w:r>
      <w:r>
        <w:rPr>
          <w:rFonts w:ascii="Arial" w:hAnsi="Arial"/>
        </w:rPr>
        <w:t>i</w:t>
      </w:r>
      <w:r w:rsidR="00BA00BB">
        <w:rPr>
          <w:rFonts w:ascii="Arial" w:hAnsi="Arial"/>
        </w:rPr>
        <w:t>n zamudna</w:t>
      </w:r>
      <w:r w:rsidR="00BA00BB" w:rsidRPr="001309DB">
        <w:rPr>
          <w:rFonts w:ascii="Arial" w:hAnsi="Arial"/>
        </w:rPr>
        <w:t xml:space="preserve"> birokracij</w:t>
      </w:r>
      <w:r w:rsidR="00BA00BB">
        <w:rPr>
          <w:rFonts w:ascii="Arial" w:hAnsi="Arial"/>
        </w:rPr>
        <w:t>a</w:t>
      </w:r>
      <w:r w:rsidR="00BA00BB" w:rsidRPr="001309DB">
        <w:rPr>
          <w:rFonts w:ascii="Arial" w:hAnsi="Arial"/>
        </w:rPr>
        <w:t xml:space="preserve"> s prodajo ekoloških živil</w:t>
      </w:r>
      <w:r>
        <w:rPr>
          <w:rFonts w:ascii="Arial" w:hAnsi="Arial"/>
        </w:rPr>
        <w:t>;</w:t>
      </w:r>
    </w:p>
    <w:p w14:paraId="5D114AFE" w14:textId="7A9AE2D4" w:rsidR="006916B4" w:rsidRPr="005526B9" w:rsidRDefault="005526B9" w:rsidP="005526B9">
      <w:pPr>
        <w:pStyle w:val="Odstavekseznama"/>
        <w:numPr>
          <w:ilvl w:val="0"/>
          <w:numId w:val="20"/>
        </w:numPr>
        <w:tabs>
          <w:tab w:val="left" w:pos="567"/>
        </w:tabs>
        <w:spacing w:before="0" w:line="340" w:lineRule="exact"/>
        <w:ind w:left="567" w:hanging="283"/>
        <w:rPr>
          <w:rFonts w:ascii="Arial" w:hAnsi="Arial"/>
        </w:rPr>
      </w:pPr>
      <w:r>
        <w:rPr>
          <w:rFonts w:ascii="Arial" w:hAnsi="Arial"/>
        </w:rPr>
        <w:t>p</w:t>
      </w:r>
      <w:r w:rsidR="00BA00BB" w:rsidRPr="001309DB">
        <w:rPr>
          <w:rFonts w:ascii="Arial" w:hAnsi="Arial"/>
        </w:rPr>
        <w:t xml:space="preserve">omanjkanje </w:t>
      </w:r>
      <w:r w:rsidR="00BA00BB">
        <w:rPr>
          <w:rFonts w:ascii="Arial" w:hAnsi="Arial"/>
        </w:rPr>
        <w:t>resursov za ukvarjanje s prodajnim procesom (potrebna znan</w:t>
      </w:r>
      <w:r>
        <w:rPr>
          <w:rFonts w:ascii="Arial" w:hAnsi="Arial"/>
        </w:rPr>
        <w:t>j</w:t>
      </w:r>
      <w:r w:rsidR="00BA00BB">
        <w:rPr>
          <w:rFonts w:ascii="Arial" w:hAnsi="Arial"/>
        </w:rPr>
        <w:t>a in delovna sila)</w:t>
      </w:r>
      <w:r w:rsidR="00BA16F4">
        <w:rPr>
          <w:rFonts w:ascii="Arial" w:hAnsi="Arial"/>
        </w:rPr>
        <w:t>.</w:t>
      </w:r>
    </w:p>
    <w:p w14:paraId="0DA95607" w14:textId="71D49179" w:rsidR="008D7462" w:rsidRDefault="008D7462" w:rsidP="008D7462">
      <w:pPr>
        <w:pStyle w:val="Naslov1"/>
        <w:numPr>
          <w:ilvl w:val="0"/>
          <w:numId w:val="2"/>
        </w:numPr>
        <w:tabs>
          <w:tab w:val="clear" w:pos="7379"/>
        </w:tabs>
        <w:ind w:left="567" w:hanging="567"/>
        <w:rPr>
          <w:rFonts w:ascii="Arial" w:hAnsi="Arial"/>
        </w:rPr>
      </w:pPr>
      <w:bookmarkStart w:id="170" w:name="_Toc105440498"/>
      <w:bookmarkStart w:id="171" w:name="_Toc105440705"/>
      <w:bookmarkStart w:id="172" w:name="_Toc105440955"/>
      <w:bookmarkStart w:id="173" w:name="_Toc105442090"/>
      <w:bookmarkStart w:id="174" w:name="_Toc107599827"/>
      <w:bookmarkStart w:id="175" w:name="_Toc107600118"/>
      <w:bookmarkStart w:id="176" w:name="_Toc114430771"/>
      <w:r>
        <w:rPr>
          <w:rFonts w:ascii="Arial" w:hAnsi="Arial"/>
        </w:rPr>
        <w:lastRenderedPageBreak/>
        <w:t>GLAVNI TRŽNI AKTERJI</w:t>
      </w:r>
      <w:bookmarkEnd w:id="170"/>
      <w:bookmarkEnd w:id="171"/>
      <w:bookmarkEnd w:id="172"/>
      <w:bookmarkEnd w:id="173"/>
      <w:bookmarkEnd w:id="174"/>
      <w:bookmarkEnd w:id="175"/>
      <w:bookmarkEnd w:id="176"/>
    </w:p>
    <w:p w14:paraId="1A806878" w14:textId="5B746056" w:rsidR="003B7E7F" w:rsidRPr="008D7462" w:rsidRDefault="00880CE4" w:rsidP="008D7462">
      <w:r w:rsidRPr="00880CE4">
        <w:rPr>
          <w:rFonts w:ascii="Arial" w:hAnsi="Arial"/>
        </w:rPr>
        <w:t>Glavne tržne akterje lahko razdelimo v naslednje skupine:</w:t>
      </w:r>
    </w:p>
    <w:p w14:paraId="4B34933E" w14:textId="5B28CC5C" w:rsidR="00880CE4" w:rsidRPr="00880CE4" w:rsidRDefault="005526B9" w:rsidP="0053060B">
      <w:pPr>
        <w:pStyle w:val="Odstavekseznama"/>
        <w:numPr>
          <w:ilvl w:val="0"/>
          <w:numId w:val="22"/>
        </w:numPr>
        <w:spacing w:line="340" w:lineRule="exact"/>
        <w:ind w:left="284" w:hanging="284"/>
        <w:rPr>
          <w:rFonts w:ascii="Arial" w:hAnsi="Arial"/>
          <w:b/>
          <w:bCs/>
        </w:rPr>
      </w:pPr>
      <w:r>
        <w:rPr>
          <w:rFonts w:ascii="Arial" w:hAnsi="Arial"/>
          <w:b/>
          <w:bCs/>
        </w:rPr>
        <w:t>P</w:t>
      </w:r>
      <w:r w:rsidR="00AB1ED6">
        <w:rPr>
          <w:rFonts w:ascii="Arial" w:hAnsi="Arial"/>
          <w:b/>
          <w:bCs/>
        </w:rPr>
        <w:t>rodaja</w:t>
      </w:r>
      <w:r w:rsidR="00880CE4" w:rsidRPr="00880CE4">
        <w:rPr>
          <w:rFonts w:ascii="Arial" w:hAnsi="Arial"/>
          <w:b/>
          <w:bCs/>
        </w:rPr>
        <w:t xml:space="preserve"> ekoloških živil:</w:t>
      </w:r>
    </w:p>
    <w:p w14:paraId="3B018E96" w14:textId="51B92F8C" w:rsidR="00880CE4" w:rsidRPr="00880CE4" w:rsidRDefault="005526B9" w:rsidP="0053060B">
      <w:pPr>
        <w:pStyle w:val="Odstavekseznama"/>
        <w:numPr>
          <w:ilvl w:val="0"/>
          <w:numId w:val="23"/>
        </w:numPr>
        <w:spacing w:before="20" w:line="340" w:lineRule="exact"/>
        <w:ind w:left="714" w:hanging="357"/>
        <w:rPr>
          <w:rFonts w:ascii="Arial" w:hAnsi="Arial"/>
        </w:rPr>
      </w:pPr>
      <w:r>
        <w:rPr>
          <w:rFonts w:ascii="Arial" w:hAnsi="Arial"/>
        </w:rPr>
        <w:t>p</w:t>
      </w:r>
      <w:r w:rsidR="00880CE4" w:rsidRPr="00880CE4">
        <w:rPr>
          <w:rFonts w:ascii="Arial" w:hAnsi="Arial"/>
        </w:rPr>
        <w:t>ridelovalci, ki so bodisi zgolj pridelovalci, večinoma pa tudi predelovalci</w:t>
      </w:r>
      <w:r w:rsidR="00AA4586">
        <w:rPr>
          <w:rFonts w:ascii="Arial" w:hAnsi="Arial"/>
        </w:rPr>
        <w:t>; ti lahko svoj</w:t>
      </w:r>
      <w:r w:rsidR="008D7462">
        <w:rPr>
          <w:rFonts w:ascii="Arial" w:hAnsi="Arial"/>
        </w:rPr>
        <w:t xml:space="preserve">a živila </w:t>
      </w:r>
      <w:r w:rsidR="00AA4586">
        <w:rPr>
          <w:rFonts w:ascii="Arial" w:hAnsi="Arial"/>
        </w:rPr>
        <w:t xml:space="preserve">tržijo kot surovino za predelovalce ali pa z njimi sodelujejo v maloprodaji, bodisi neposredno (prek lastnih prodajnih kanalov) bodisi </w:t>
      </w:r>
      <w:r w:rsidR="00FD7BF3">
        <w:rPr>
          <w:rFonts w:ascii="Arial" w:hAnsi="Arial"/>
        </w:rPr>
        <w:t xml:space="preserve">po posrednikih </w:t>
      </w:r>
      <w:r w:rsidR="00AA4586">
        <w:rPr>
          <w:rFonts w:ascii="Arial" w:hAnsi="Arial"/>
        </w:rPr>
        <w:t>(zadruge, distributerji ipd.)</w:t>
      </w:r>
      <w:r w:rsidR="006470F3">
        <w:rPr>
          <w:rFonts w:ascii="Arial" w:hAnsi="Arial"/>
        </w:rPr>
        <w:t xml:space="preserve">; pri tem je </w:t>
      </w:r>
      <w:r w:rsidR="00C37F25">
        <w:rPr>
          <w:rFonts w:ascii="Arial" w:hAnsi="Arial"/>
        </w:rPr>
        <w:t>treba</w:t>
      </w:r>
      <w:r w:rsidR="006470F3">
        <w:rPr>
          <w:rFonts w:ascii="Arial" w:hAnsi="Arial"/>
        </w:rPr>
        <w:t xml:space="preserve"> poudariti, da ni nujno, da </w:t>
      </w:r>
      <w:r w:rsidR="000E6A15">
        <w:rPr>
          <w:rFonts w:ascii="Arial" w:hAnsi="Arial"/>
        </w:rPr>
        <w:t xml:space="preserve">je predelava </w:t>
      </w:r>
      <w:r w:rsidR="006470F3">
        <w:rPr>
          <w:rFonts w:ascii="Arial" w:hAnsi="Arial"/>
        </w:rPr>
        <w:t>ekološk</w:t>
      </w:r>
      <w:r w:rsidR="000E6A15">
        <w:rPr>
          <w:rFonts w:ascii="Arial" w:hAnsi="Arial"/>
        </w:rPr>
        <w:t>ih</w:t>
      </w:r>
      <w:r w:rsidR="008D7462">
        <w:rPr>
          <w:rFonts w:ascii="Arial" w:hAnsi="Arial"/>
        </w:rPr>
        <w:t xml:space="preserve"> živil </w:t>
      </w:r>
      <w:r w:rsidR="000E6A15">
        <w:rPr>
          <w:rFonts w:ascii="Arial" w:hAnsi="Arial"/>
        </w:rPr>
        <w:t xml:space="preserve">namenjena proizvodnji živilskih izdelkov, </w:t>
      </w:r>
      <w:r w:rsidR="006470F3">
        <w:rPr>
          <w:rFonts w:ascii="Arial" w:hAnsi="Arial"/>
        </w:rPr>
        <w:t>ampak gre lahko tudi za izdelk</w:t>
      </w:r>
      <w:r w:rsidR="000E6A15">
        <w:rPr>
          <w:rFonts w:ascii="Arial" w:hAnsi="Arial"/>
        </w:rPr>
        <w:t>e</w:t>
      </w:r>
      <w:r w:rsidR="006470F3">
        <w:rPr>
          <w:rFonts w:ascii="Arial" w:hAnsi="Arial"/>
        </w:rPr>
        <w:t xml:space="preserve"> drugega tipa (npr. kozmetični </w:t>
      </w:r>
      <w:r w:rsidR="00240982">
        <w:rPr>
          <w:rFonts w:ascii="Arial" w:hAnsi="Arial"/>
        </w:rPr>
        <w:t>izdelki</w:t>
      </w:r>
      <w:r w:rsidR="006470F3">
        <w:rPr>
          <w:rFonts w:ascii="Arial" w:hAnsi="Arial"/>
        </w:rPr>
        <w:t>)</w:t>
      </w:r>
      <w:r w:rsidR="008A6F84">
        <w:rPr>
          <w:rFonts w:ascii="Arial" w:hAnsi="Arial"/>
        </w:rPr>
        <w:t>.</w:t>
      </w:r>
    </w:p>
    <w:p w14:paraId="45C7DAE5" w14:textId="72414A52" w:rsidR="00AB1ED6" w:rsidRPr="00880CE4" w:rsidRDefault="005526B9" w:rsidP="0053060B">
      <w:pPr>
        <w:pStyle w:val="Odstavekseznama"/>
        <w:numPr>
          <w:ilvl w:val="0"/>
          <w:numId w:val="22"/>
        </w:numPr>
        <w:spacing w:line="340" w:lineRule="exact"/>
        <w:ind w:left="284" w:hanging="284"/>
        <w:rPr>
          <w:rFonts w:ascii="Arial" w:hAnsi="Arial"/>
          <w:b/>
          <w:bCs/>
        </w:rPr>
      </w:pPr>
      <w:r>
        <w:rPr>
          <w:rFonts w:ascii="Arial" w:hAnsi="Arial"/>
          <w:b/>
          <w:bCs/>
        </w:rPr>
        <w:t>N</w:t>
      </w:r>
      <w:r w:rsidR="00AB1ED6">
        <w:rPr>
          <w:rFonts w:ascii="Arial" w:hAnsi="Arial"/>
          <w:b/>
          <w:bCs/>
        </w:rPr>
        <w:t>abava in nadaljnja prodaja</w:t>
      </w:r>
      <w:r w:rsidR="00AB1ED6" w:rsidRPr="00880CE4">
        <w:rPr>
          <w:rFonts w:ascii="Arial" w:hAnsi="Arial"/>
          <w:b/>
          <w:bCs/>
        </w:rPr>
        <w:t xml:space="preserve"> ekoloških živil:</w:t>
      </w:r>
    </w:p>
    <w:p w14:paraId="1F256B32" w14:textId="77777777" w:rsidR="00880CE4" w:rsidRDefault="00880CE4" w:rsidP="0053060B">
      <w:pPr>
        <w:pStyle w:val="Odstavekseznama"/>
        <w:numPr>
          <w:ilvl w:val="0"/>
          <w:numId w:val="23"/>
        </w:numPr>
        <w:spacing w:before="20" w:line="340" w:lineRule="exact"/>
        <w:ind w:left="714" w:hanging="357"/>
        <w:rPr>
          <w:rFonts w:ascii="Arial" w:hAnsi="Arial"/>
        </w:rPr>
      </w:pPr>
      <w:r w:rsidRPr="00880CE4">
        <w:rPr>
          <w:rFonts w:ascii="Arial" w:hAnsi="Arial"/>
        </w:rPr>
        <w:t>distributerji, ki so bodisi izključni distributerji</w:t>
      </w:r>
      <w:r w:rsidR="002232E8">
        <w:rPr>
          <w:rFonts w:ascii="Arial" w:hAnsi="Arial"/>
        </w:rPr>
        <w:t>,</w:t>
      </w:r>
      <w:r w:rsidR="00AA4586">
        <w:rPr>
          <w:rFonts w:ascii="Arial" w:hAnsi="Arial"/>
        </w:rPr>
        <w:t xml:space="preserve"> ki se ukvarjajo samo z veleprodajo, nekateri pa lahko nastopajo tudi kot tržni akterji v </w:t>
      </w:r>
      <w:r w:rsidR="002232E8">
        <w:rPr>
          <w:rFonts w:ascii="Arial" w:hAnsi="Arial"/>
        </w:rPr>
        <w:t>malo</w:t>
      </w:r>
      <w:r w:rsidR="00AA4586">
        <w:rPr>
          <w:rFonts w:ascii="Arial" w:hAnsi="Arial"/>
        </w:rPr>
        <w:t>prodaji</w:t>
      </w:r>
      <w:r w:rsidR="00AC4A57">
        <w:rPr>
          <w:rFonts w:ascii="Arial" w:hAnsi="Arial"/>
        </w:rPr>
        <w:t>;</w:t>
      </w:r>
    </w:p>
    <w:p w14:paraId="798E1522" w14:textId="3F13921D" w:rsidR="002232E8" w:rsidRDefault="002232E8" w:rsidP="0053060B">
      <w:pPr>
        <w:pStyle w:val="Odstavekseznama"/>
        <w:numPr>
          <w:ilvl w:val="0"/>
          <w:numId w:val="23"/>
        </w:numPr>
        <w:spacing w:before="20" w:line="340" w:lineRule="exact"/>
        <w:ind w:left="714" w:hanging="357"/>
        <w:rPr>
          <w:rFonts w:ascii="Arial" w:hAnsi="Arial"/>
        </w:rPr>
      </w:pPr>
      <w:r>
        <w:rPr>
          <w:rFonts w:ascii="Arial" w:hAnsi="Arial"/>
        </w:rPr>
        <w:t xml:space="preserve">trgovci </w:t>
      </w:r>
      <w:r w:rsidR="00FD7BF3">
        <w:rPr>
          <w:rFonts w:ascii="Arial" w:hAnsi="Arial"/>
        </w:rPr>
        <w:t xml:space="preserve">z </w:t>
      </w:r>
      <w:r w:rsidR="008D7462">
        <w:rPr>
          <w:rFonts w:ascii="Arial" w:hAnsi="Arial"/>
        </w:rPr>
        <w:t>živ</w:t>
      </w:r>
      <w:r w:rsidR="00A21284">
        <w:rPr>
          <w:rFonts w:ascii="Arial" w:hAnsi="Arial"/>
        </w:rPr>
        <w:t>i</w:t>
      </w:r>
      <w:r w:rsidR="008D7462">
        <w:rPr>
          <w:rFonts w:ascii="Arial" w:hAnsi="Arial"/>
        </w:rPr>
        <w:t>l</w:t>
      </w:r>
      <w:r>
        <w:rPr>
          <w:rFonts w:ascii="Arial" w:hAnsi="Arial"/>
        </w:rPr>
        <w:t xml:space="preserve">i, kjer </w:t>
      </w:r>
      <w:r w:rsidR="00AC4A57">
        <w:rPr>
          <w:rFonts w:ascii="Arial" w:hAnsi="Arial"/>
        </w:rPr>
        <w:t xml:space="preserve">so najpomembnejši tržni akterji </w:t>
      </w:r>
      <w:r>
        <w:rPr>
          <w:rFonts w:ascii="Arial" w:hAnsi="Arial"/>
        </w:rPr>
        <w:t>velike trgovske verige, sicer pa ekološka živila v svojo ponudbo vključuje že večina trgovin</w:t>
      </w:r>
      <w:r w:rsidR="00AC4A57">
        <w:rPr>
          <w:rFonts w:ascii="Arial" w:hAnsi="Arial"/>
        </w:rPr>
        <w:t>;</w:t>
      </w:r>
    </w:p>
    <w:p w14:paraId="5ACDAD7D" w14:textId="15B9057E" w:rsidR="002232E8" w:rsidRDefault="002232E8" w:rsidP="0053060B">
      <w:pPr>
        <w:pStyle w:val="Odstavekseznama"/>
        <w:numPr>
          <w:ilvl w:val="0"/>
          <w:numId w:val="23"/>
        </w:numPr>
        <w:spacing w:before="20" w:line="340" w:lineRule="exact"/>
        <w:ind w:left="714" w:hanging="357"/>
        <w:rPr>
          <w:rFonts w:ascii="Arial" w:hAnsi="Arial"/>
        </w:rPr>
      </w:pPr>
      <w:r>
        <w:rPr>
          <w:rFonts w:ascii="Arial" w:hAnsi="Arial"/>
        </w:rPr>
        <w:t xml:space="preserve">specializirani trgovci z ekološkimi </w:t>
      </w:r>
      <w:r w:rsidR="00FD7BF3">
        <w:rPr>
          <w:rFonts w:ascii="Arial" w:hAnsi="Arial"/>
        </w:rPr>
        <w:t>živil</w:t>
      </w:r>
      <w:r w:rsidR="008D7462">
        <w:rPr>
          <w:rFonts w:ascii="Arial" w:hAnsi="Arial"/>
        </w:rPr>
        <w:t>i</w:t>
      </w:r>
      <w:r>
        <w:rPr>
          <w:rFonts w:ascii="Arial" w:hAnsi="Arial"/>
        </w:rPr>
        <w:t xml:space="preserve"> (t. i. eko trgovine)</w:t>
      </w:r>
      <w:r w:rsidR="00AC4A57">
        <w:rPr>
          <w:rFonts w:ascii="Arial" w:hAnsi="Arial"/>
        </w:rPr>
        <w:t>;</w:t>
      </w:r>
    </w:p>
    <w:p w14:paraId="1F85833B" w14:textId="528637F7" w:rsidR="00AB1ED6" w:rsidRDefault="002232E8" w:rsidP="0053060B">
      <w:pPr>
        <w:pStyle w:val="Odstavekseznama"/>
        <w:numPr>
          <w:ilvl w:val="0"/>
          <w:numId w:val="23"/>
        </w:numPr>
        <w:spacing w:before="20" w:line="340" w:lineRule="exact"/>
        <w:ind w:left="714" w:hanging="357"/>
        <w:rPr>
          <w:rFonts w:ascii="Arial" w:hAnsi="Arial"/>
        </w:rPr>
      </w:pPr>
      <w:r>
        <w:rPr>
          <w:rFonts w:ascii="Arial" w:hAnsi="Arial"/>
        </w:rPr>
        <w:t>specializirani trgovci drugega tipa</w:t>
      </w:r>
      <w:r w:rsidR="00AA4586">
        <w:rPr>
          <w:rFonts w:ascii="Arial" w:hAnsi="Arial"/>
        </w:rPr>
        <w:t xml:space="preserve">, katerih </w:t>
      </w:r>
      <w:r>
        <w:rPr>
          <w:rFonts w:ascii="Arial" w:hAnsi="Arial"/>
        </w:rPr>
        <w:t>ponudb</w:t>
      </w:r>
      <w:r w:rsidR="00AA4586">
        <w:rPr>
          <w:rFonts w:ascii="Arial" w:hAnsi="Arial"/>
        </w:rPr>
        <w:t>a vključuje tudi (ekološk</w:t>
      </w:r>
      <w:r w:rsidR="008D7462">
        <w:rPr>
          <w:rFonts w:ascii="Arial" w:hAnsi="Arial"/>
        </w:rPr>
        <w:t>a</w:t>
      </w:r>
      <w:r w:rsidR="00AA4586">
        <w:rPr>
          <w:rFonts w:ascii="Arial" w:hAnsi="Arial"/>
        </w:rPr>
        <w:t>)</w:t>
      </w:r>
      <w:r>
        <w:rPr>
          <w:rFonts w:ascii="Arial" w:hAnsi="Arial"/>
        </w:rPr>
        <w:t xml:space="preserve"> </w:t>
      </w:r>
      <w:r w:rsidR="00FD7BF3">
        <w:rPr>
          <w:rFonts w:ascii="Arial" w:hAnsi="Arial"/>
        </w:rPr>
        <w:t>živil</w:t>
      </w:r>
      <w:r w:rsidR="008D7462">
        <w:rPr>
          <w:rFonts w:ascii="Arial" w:hAnsi="Arial"/>
        </w:rPr>
        <w:t>a</w:t>
      </w:r>
      <w:r>
        <w:rPr>
          <w:rFonts w:ascii="Arial" w:hAnsi="Arial"/>
        </w:rPr>
        <w:t xml:space="preserve"> </w:t>
      </w:r>
      <w:r w:rsidR="00AA4586">
        <w:rPr>
          <w:rFonts w:ascii="Arial" w:hAnsi="Arial"/>
        </w:rPr>
        <w:t>(večinoma drogerije)</w:t>
      </w:r>
      <w:r w:rsidR="00AC4A57">
        <w:rPr>
          <w:rFonts w:ascii="Arial" w:hAnsi="Arial"/>
        </w:rPr>
        <w:t>;</w:t>
      </w:r>
      <w:r>
        <w:rPr>
          <w:rFonts w:ascii="Arial" w:hAnsi="Arial"/>
        </w:rPr>
        <w:t xml:space="preserve"> </w:t>
      </w:r>
    </w:p>
    <w:p w14:paraId="60083AB5" w14:textId="0795C1C1" w:rsidR="0081160F" w:rsidRPr="00880CE4" w:rsidRDefault="0081160F" w:rsidP="0053060B">
      <w:pPr>
        <w:pStyle w:val="Odstavekseznama"/>
        <w:numPr>
          <w:ilvl w:val="0"/>
          <w:numId w:val="23"/>
        </w:numPr>
        <w:spacing w:before="20" w:line="340" w:lineRule="exact"/>
        <w:ind w:left="714" w:hanging="357"/>
        <w:rPr>
          <w:rFonts w:ascii="Arial" w:hAnsi="Arial"/>
        </w:rPr>
      </w:pPr>
      <w:r w:rsidRPr="00880CE4">
        <w:rPr>
          <w:rFonts w:ascii="Arial" w:hAnsi="Arial"/>
        </w:rPr>
        <w:t>predelovalci</w:t>
      </w:r>
      <w:r>
        <w:rPr>
          <w:rFonts w:ascii="Arial" w:hAnsi="Arial"/>
        </w:rPr>
        <w:t xml:space="preserve">, ki </w:t>
      </w:r>
      <w:r w:rsidRPr="00AC4A57">
        <w:rPr>
          <w:rFonts w:ascii="Arial" w:hAnsi="Arial"/>
        </w:rPr>
        <w:t xml:space="preserve">nabavljajo </w:t>
      </w:r>
      <w:r w:rsidR="001B5505" w:rsidRPr="00AC4A57">
        <w:rPr>
          <w:rFonts w:ascii="Arial" w:hAnsi="Arial"/>
        </w:rPr>
        <w:t>ekološka živila za surovino ter izdelek za nadaljnjo prodajo tržijo kot ekološki iz</w:t>
      </w:r>
      <w:r w:rsidRPr="00AC4A57">
        <w:rPr>
          <w:rFonts w:ascii="Arial" w:hAnsi="Arial"/>
        </w:rPr>
        <w:t>de</w:t>
      </w:r>
      <w:r>
        <w:rPr>
          <w:rFonts w:ascii="Arial" w:hAnsi="Arial"/>
        </w:rPr>
        <w:t>lek</w:t>
      </w:r>
      <w:r w:rsidR="001E2BBA">
        <w:rPr>
          <w:rFonts w:ascii="Arial" w:hAnsi="Arial"/>
        </w:rPr>
        <w:t>; predelana ekološka živila prodajajo bodisi samostojno neposredno končnim kupcem bodisi posredno prek distributerjev in trgovin</w:t>
      </w:r>
      <w:r w:rsidR="00AC4A57">
        <w:rPr>
          <w:rFonts w:ascii="Arial" w:hAnsi="Arial"/>
        </w:rPr>
        <w:t>;</w:t>
      </w:r>
    </w:p>
    <w:p w14:paraId="36C12E83" w14:textId="78332460" w:rsidR="0081160F" w:rsidRDefault="00AB1ED6" w:rsidP="0053060B">
      <w:pPr>
        <w:pStyle w:val="Odstavekseznama"/>
        <w:numPr>
          <w:ilvl w:val="0"/>
          <w:numId w:val="23"/>
        </w:numPr>
        <w:spacing w:before="20" w:line="340" w:lineRule="exact"/>
        <w:ind w:left="714" w:hanging="357"/>
        <w:rPr>
          <w:rFonts w:ascii="Arial" w:hAnsi="Arial"/>
        </w:rPr>
      </w:pPr>
      <w:r>
        <w:rPr>
          <w:rFonts w:ascii="Arial" w:hAnsi="Arial"/>
        </w:rPr>
        <w:t>restavracije/lokali/kavarne,</w:t>
      </w:r>
      <w:r w:rsidR="0081160F">
        <w:rPr>
          <w:rFonts w:ascii="Arial" w:hAnsi="Arial"/>
        </w:rPr>
        <w:t xml:space="preserve"> pri katerih so ekološka živila pogosteje vključena kot surovine v ponudbi, končni izdelek pa ni tržen kot ekološki; primeri nadaljnje prodaje ekoloških živil kot ekoloških se pojavljajo</w:t>
      </w:r>
      <w:r w:rsidR="001E2BBA">
        <w:rPr>
          <w:rFonts w:ascii="Arial" w:hAnsi="Arial"/>
        </w:rPr>
        <w:t xml:space="preserve"> redkeje</w:t>
      </w:r>
      <w:r w:rsidR="0081160F">
        <w:rPr>
          <w:rFonts w:ascii="Arial" w:hAnsi="Arial"/>
        </w:rPr>
        <w:t>, predvsem v kategoriji ekoloških vin</w:t>
      </w:r>
      <w:r w:rsidR="00AC4A57">
        <w:rPr>
          <w:rFonts w:ascii="Arial" w:hAnsi="Arial"/>
        </w:rPr>
        <w:t>.</w:t>
      </w:r>
    </w:p>
    <w:p w14:paraId="2C221BA0" w14:textId="52CA24D8" w:rsidR="00AB1ED6" w:rsidRDefault="005526B9" w:rsidP="0053060B">
      <w:pPr>
        <w:pStyle w:val="Odstavekseznama"/>
        <w:numPr>
          <w:ilvl w:val="0"/>
          <w:numId w:val="22"/>
        </w:numPr>
        <w:spacing w:line="340" w:lineRule="exact"/>
        <w:ind w:left="284" w:hanging="284"/>
        <w:rPr>
          <w:rFonts w:ascii="Arial" w:hAnsi="Arial"/>
          <w:b/>
          <w:bCs/>
        </w:rPr>
      </w:pPr>
      <w:r>
        <w:rPr>
          <w:rFonts w:ascii="Arial" w:hAnsi="Arial"/>
          <w:b/>
          <w:bCs/>
        </w:rPr>
        <w:t>N</w:t>
      </w:r>
      <w:r w:rsidR="00AB1ED6">
        <w:rPr>
          <w:rFonts w:ascii="Arial" w:hAnsi="Arial"/>
          <w:b/>
          <w:bCs/>
        </w:rPr>
        <w:t>abava</w:t>
      </w:r>
      <w:r w:rsidR="00AB1ED6" w:rsidRPr="00880CE4">
        <w:rPr>
          <w:rFonts w:ascii="Arial" w:hAnsi="Arial"/>
          <w:b/>
          <w:bCs/>
        </w:rPr>
        <w:t xml:space="preserve"> </w:t>
      </w:r>
      <w:r w:rsidR="00AB1ED6">
        <w:rPr>
          <w:rFonts w:ascii="Arial" w:hAnsi="Arial"/>
          <w:b/>
          <w:bCs/>
        </w:rPr>
        <w:t xml:space="preserve">in potrošnja </w:t>
      </w:r>
      <w:r w:rsidR="00AB1ED6" w:rsidRPr="00880CE4">
        <w:rPr>
          <w:rFonts w:ascii="Arial" w:hAnsi="Arial"/>
          <w:b/>
          <w:bCs/>
        </w:rPr>
        <w:t>ekoloških živil</w:t>
      </w:r>
      <w:r w:rsidR="00AB1ED6">
        <w:rPr>
          <w:rFonts w:ascii="Arial" w:hAnsi="Arial"/>
          <w:b/>
          <w:bCs/>
        </w:rPr>
        <w:t xml:space="preserve"> (brez nadaljnje prodaje)</w:t>
      </w:r>
      <w:r w:rsidR="00AB1ED6" w:rsidRPr="00880CE4">
        <w:rPr>
          <w:rFonts w:ascii="Arial" w:hAnsi="Arial"/>
          <w:b/>
          <w:bCs/>
        </w:rPr>
        <w:t>:</w:t>
      </w:r>
    </w:p>
    <w:p w14:paraId="338AA045" w14:textId="02B508EA" w:rsidR="0081160F" w:rsidRDefault="001E2BBA" w:rsidP="0053060B">
      <w:pPr>
        <w:pStyle w:val="Odstavekseznama"/>
        <w:numPr>
          <w:ilvl w:val="0"/>
          <w:numId w:val="23"/>
        </w:numPr>
        <w:spacing w:before="20" w:line="340" w:lineRule="exact"/>
        <w:ind w:left="714" w:hanging="357"/>
        <w:rPr>
          <w:rFonts w:ascii="Arial" w:hAnsi="Arial"/>
        </w:rPr>
      </w:pPr>
      <w:r>
        <w:rPr>
          <w:rFonts w:ascii="Arial" w:hAnsi="Arial"/>
        </w:rPr>
        <w:t xml:space="preserve">individualni končni kupci/potrošniki </w:t>
      </w:r>
    </w:p>
    <w:p w14:paraId="6833340E" w14:textId="4FF977F1" w:rsidR="001E2BBA" w:rsidRDefault="001E2BBA" w:rsidP="0053060B">
      <w:pPr>
        <w:pStyle w:val="Odstavekseznama"/>
        <w:numPr>
          <w:ilvl w:val="0"/>
          <w:numId w:val="23"/>
        </w:numPr>
        <w:spacing w:before="20" w:line="340" w:lineRule="exact"/>
        <w:ind w:left="714" w:hanging="357"/>
        <w:rPr>
          <w:rFonts w:ascii="Arial" w:hAnsi="Arial"/>
        </w:rPr>
      </w:pPr>
      <w:r>
        <w:rPr>
          <w:rFonts w:ascii="Arial" w:hAnsi="Arial"/>
        </w:rPr>
        <w:t xml:space="preserve">skupinski končni kupci/potrošniki (zavezanci za javna naročila </w:t>
      </w:r>
      <w:r w:rsidR="003A1B2D">
        <w:rPr>
          <w:rFonts w:ascii="Arial" w:hAnsi="Arial"/>
        </w:rPr>
        <w:t xml:space="preserve">in </w:t>
      </w:r>
      <w:r>
        <w:rPr>
          <w:rFonts w:ascii="Arial" w:hAnsi="Arial"/>
        </w:rPr>
        <w:t xml:space="preserve">sektor </w:t>
      </w:r>
      <w:r w:rsidR="00E851A2" w:rsidRPr="00E851A2">
        <w:rPr>
          <w:rFonts w:ascii="Arial" w:hAnsi="Arial"/>
        </w:rPr>
        <w:t>H</w:t>
      </w:r>
      <w:r w:rsidR="00E851A2">
        <w:rPr>
          <w:rFonts w:ascii="Arial" w:hAnsi="Arial"/>
        </w:rPr>
        <w:t>ORECA</w:t>
      </w:r>
      <w:r>
        <w:rPr>
          <w:rFonts w:ascii="Arial" w:hAnsi="Arial"/>
        </w:rPr>
        <w:t>)</w:t>
      </w:r>
    </w:p>
    <w:p w14:paraId="0F60F7BF" w14:textId="77777777" w:rsidR="00971404" w:rsidRPr="003B7E7F" w:rsidRDefault="00971404" w:rsidP="003B7E7F"/>
    <w:p w14:paraId="13DE8B6F" w14:textId="77777777" w:rsidR="00981D6B" w:rsidRDefault="00981D6B">
      <w:pPr>
        <w:suppressAutoHyphens w:val="0"/>
        <w:spacing w:before="0"/>
        <w:jc w:val="left"/>
        <w:rPr>
          <w:rFonts w:ascii="Arial" w:hAnsi="Arial"/>
          <w:b/>
          <w:kern w:val="28"/>
          <w:sz w:val="28"/>
          <w:szCs w:val="28"/>
        </w:rPr>
      </w:pPr>
      <w:bookmarkStart w:id="177" w:name="_Toc105440499"/>
      <w:bookmarkStart w:id="178" w:name="_Toc105440706"/>
      <w:bookmarkStart w:id="179" w:name="_Toc105440956"/>
      <w:bookmarkStart w:id="180" w:name="_Toc105442091"/>
      <w:bookmarkStart w:id="181" w:name="_Toc107599828"/>
      <w:bookmarkStart w:id="182" w:name="_Toc107600119"/>
      <w:r>
        <w:rPr>
          <w:rFonts w:ascii="Arial" w:hAnsi="Arial"/>
        </w:rPr>
        <w:br w:type="page"/>
      </w:r>
    </w:p>
    <w:p w14:paraId="160D1B21" w14:textId="4C31217D" w:rsidR="00370A94" w:rsidRDefault="00370A94" w:rsidP="00370A94">
      <w:pPr>
        <w:pStyle w:val="Naslov1"/>
        <w:numPr>
          <w:ilvl w:val="0"/>
          <w:numId w:val="2"/>
        </w:numPr>
        <w:tabs>
          <w:tab w:val="clear" w:pos="7379"/>
        </w:tabs>
        <w:ind w:left="567" w:hanging="567"/>
        <w:rPr>
          <w:rFonts w:ascii="Arial" w:hAnsi="Arial"/>
        </w:rPr>
      </w:pPr>
      <w:bookmarkStart w:id="183" w:name="_Toc114430772"/>
      <w:r>
        <w:rPr>
          <w:rFonts w:ascii="Arial" w:hAnsi="Arial"/>
        </w:rPr>
        <w:lastRenderedPageBreak/>
        <w:t>GLAVNE PRODAJNE POTI</w:t>
      </w:r>
      <w:bookmarkEnd w:id="177"/>
      <w:bookmarkEnd w:id="178"/>
      <w:bookmarkEnd w:id="179"/>
      <w:bookmarkEnd w:id="180"/>
      <w:bookmarkEnd w:id="181"/>
      <w:bookmarkEnd w:id="182"/>
      <w:bookmarkEnd w:id="183"/>
    </w:p>
    <w:p w14:paraId="0FD67212" w14:textId="37F428A1" w:rsidR="00370A94" w:rsidRPr="00370A94" w:rsidRDefault="00370A94" w:rsidP="00F819D8">
      <w:pPr>
        <w:spacing w:line="340" w:lineRule="exact"/>
        <w:rPr>
          <w:rFonts w:ascii="Arial" w:hAnsi="Arial"/>
        </w:rPr>
      </w:pPr>
      <w:r w:rsidRPr="00370A94">
        <w:rPr>
          <w:rFonts w:ascii="Arial" w:hAnsi="Arial"/>
        </w:rPr>
        <w:t>Daleč najpomembn</w:t>
      </w:r>
      <w:r w:rsidR="00FD7BF3">
        <w:rPr>
          <w:rFonts w:ascii="Arial" w:hAnsi="Arial"/>
        </w:rPr>
        <w:t>ejš</w:t>
      </w:r>
      <w:r w:rsidR="007307F7">
        <w:rPr>
          <w:rFonts w:ascii="Arial" w:hAnsi="Arial"/>
        </w:rPr>
        <w:t>a</w:t>
      </w:r>
      <w:r w:rsidRPr="00370A94">
        <w:rPr>
          <w:rFonts w:ascii="Arial" w:hAnsi="Arial"/>
        </w:rPr>
        <w:t xml:space="preserve"> </w:t>
      </w:r>
      <w:r w:rsidR="007307F7" w:rsidRPr="00370A94">
        <w:rPr>
          <w:rFonts w:ascii="Arial" w:hAnsi="Arial"/>
        </w:rPr>
        <w:t>prodajn</w:t>
      </w:r>
      <w:r w:rsidR="007307F7">
        <w:rPr>
          <w:rFonts w:ascii="Arial" w:hAnsi="Arial"/>
        </w:rPr>
        <w:t>a</w:t>
      </w:r>
      <w:r w:rsidR="007307F7" w:rsidRPr="00370A94">
        <w:rPr>
          <w:rFonts w:ascii="Arial" w:hAnsi="Arial"/>
        </w:rPr>
        <w:t xml:space="preserve"> </w:t>
      </w:r>
      <w:r w:rsidRPr="00370A94">
        <w:rPr>
          <w:rFonts w:ascii="Arial" w:hAnsi="Arial"/>
        </w:rPr>
        <w:t xml:space="preserve">pot za </w:t>
      </w:r>
      <w:r w:rsidRPr="00F17184">
        <w:rPr>
          <w:rFonts w:ascii="Arial" w:hAnsi="Arial"/>
          <w:b/>
          <w:bCs/>
        </w:rPr>
        <w:t>tuja ekološka živila</w:t>
      </w:r>
      <w:r w:rsidRPr="00370A94">
        <w:rPr>
          <w:rFonts w:ascii="Arial" w:hAnsi="Arial"/>
        </w:rPr>
        <w:t xml:space="preserve"> </w:t>
      </w:r>
      <w:r w:rsidR="007307F7">
        <w:rPr>
          <w:rFonts w:ascii="Arial" w:hAnsi="Arial"/>
        </w:rPr>
        <w:t>so</w:t>
      </w:r>
      <w:r w:rsidR="007307F7" w:rsidRPr="00370A94">
        <w:rPr>
          <w:rFonts w:ascii="Arial" w:hAnsi="Arial"/>
        </w:rPr>
        <w:t xml:space="preserve"> </w:t>
      </w:r>
      <w:r w:rsidRPr="00370A94">
        <w:rPr>
          <w:rFonts w:ascii="Arial" w:hAnsi="Arial"/>
        </w:rPr>
        <w:t>trgovske verige. Manjši delež odpade na javne zavode, specializirane trgovine in druge distributerje. V</w:t>
      </w:r>
      <w:r w:rsidR="00F17184">
        <w:rPr>
          <w:rFonts w:ascii="Arial" w:hAnsi="Arial"/>
        </w:rPr>
        <w:t xml:space="preserve"> </w:t>
      </w:r>
      <w:r w:rsidRPr="00370A94">
        <w:rPr>
          <w:rFonts w:ascii="Arial" w:hAnsi="Arial"/>
        </w:rPr>
        <w:t xml:space="preserve">zelo nizkem deležu pa tudi na </w:t>
      </w:r>
      <w:r w:rsidR="007307F7" w:rsidRPr="00370A94">
        <w:rPr>
          <w:rFonts w:ascii="Arial" w:hAnsi="Arial"/>
        </w:rPr>
        <w:t xml:space="preserve">sektor </w:t>
      </w:r>
      <w:r w:rsidRPr="00370A94">
        <w:rPr>
          <w:rFonts w:ascii="Arial" w:hAnsi="Arial"/>
        </w:rPr>
        <w:t xml:space="preserve">HORECA. </w:t>
      </w:r>
    </w:p>
    <w:p w14:paraId="30E2CF0B" w14:textId="1D20F981" w:rsidR="00370A94" w:rsidRPr="00370A94" w:rsidRDefault="00F819D8" w:rsidP="00370A94">
      <w:pPr>
        <w:spacing w:line="340" w:lineRule="exact"/>
        <w:rPr>
          <w:rFonts w:ascii="Arial" w:hAnsi="Arial"/>
        </w:rPr>
      </w:pPr>
      <w:r w:rsidRPr="00370A94">
        <w:rPr>
          <w:rFonts w:ascii="Arial" w:hAnsi="Arial"/>
        </w:rPr>
        <w:t xml:space="preserve">Za </w:t>
      </w:r>
      <w:r w:rsidRPr="00F17184">
        <w:rPr>
          <w:rFonts w:ascii="Arial" w:hAnsi="Arial"/>
          <w:b/>
          <w:bCs/>
        </w:rPr>
        <w:t>slovenska ekološka živila</w:t>
      </w:r>
      <w:r w:rsidRPr="00370A94">
        <w:rPr>
          <w:rFonts w:ascii="Arial" w:hAnsi="Arial"/>
        </w:rPr>
        <w:t xml:space="preserve"> </w:t>
      </w:r>
      <w:r w:rsidR="002307AA">
        <w:rPr>
          <w:rFonts w:ascii="Arial" w:hAnsi="Arial"/>
        </w:rPr>
        <w:t xml:space="preserve">je </w:t>
      </w:r>
      <w:r w:rsidRPr="00370A94">
        <w:rPr>
          <w:rFonts w:ascii="Arial" w:hAnsi="Arial"/>
        </w:rPr>
        <w:t>naj</w:t>
      </w:r>
      <w:r>
        <w:rPr>
          <w:rFonts w:ascii="Arial" w:hAnsi="Arial"/>
        </w:rPr>
        <w:t>pogostejša</w:t>
      </w:r>
      <w:r w:rsidRPr="00370A94">
        <w:rPr>
          <w:rFonts w:ascii="Arial" w:hAnsi="Arial"/>
        </w:rPr>
        <w:t xml:space="preserve"> prodajn</w:t>
      </w:r>
      <w:r>
        <w:rPr>
          <w:rFonts w:ascii="Arial" w:hAnsi="Arial"/>
        </w:rPr>
        <w:t>a</w:t>
      </w:r>
      <w:r w:rsidRPr="00370A94">
        <w:rPr>
          <w:rFonts w:ascii="Arial" w:hAnsi="Arial"/>
        </w:rPr>
        <w:t xml:space="preserve"> pot</w:t>
      </w:r>
      <w:r>
        <w:rPr>
          <w:rFonts w:ascii="Arial" w:hAnsi="Arial"/>
        </w:rPr>
        <w:t xml:space="preserve">, ki jo uporablja </w:t>
      </w:r>
      <w:r w:rsidR="002307AA">
        <w:rPr>
          <w:rFonts w:ascii="Arial" w:hAnsi="Arial"/>
        </w:rPr>
        <w:t xml:space="preserve">tudi </w:t>
      </w:r>
      <w:r>
        <w:rPr>
          <w:rFonts w:ascii="Arial" w:hAnsi="Arial"/>
        </w:rPr>
        <w:t>večina ekoloških kmetij,</w:t>
      </w:r>
      <w:r w:rsidR="002307AA">
        <w:rPr>
          <w:rFonts w:ascii="Arial" w:hAnsi="Arial"/>
        </w:rPr>
        <w:t xml:space="preserve"> </w:t>
      </w:r>
      <w:r w:rsidRPr="00370A94">
        <w:rPr>
          <w:rFonts w:ascii="Arial" w:hAnsi="Arial"/>
        </w:rPr>
        <w:t>neposredna prodaja na kmetiji,</w:t>
      </w:r>
      <w:r>
        <w:rPr>
          <w:rFonts w:ascii="Arial" w:hAnsi="Arial"/>
        </w:rPr>
        <w:t xml:space="preserve"> preko katere se proda skoraj 40 % domačih ekoloških živil, kar predstavlja okoli 2</w:t>
      </w:r>
      <w:r w:rsidR="002307AA">
        <w:rPr>
          <w:rFonts w:ascii="Arial" w:hAnsi="Arial"/>
        </w:rPr>
        <w:t>1</w:t>
      </w:r>
      <w:r>
        <w:rPr>
          <w:rFonts w:ascii="Arial" w:hAnsi="Arial"/>
        </w:rPr>
        <w:t xml:space="preserve"> milijonov EUR prometa.</w:t>
      </w:r>
      <w:r w:rsidRPr="00370A94">
        <w:rPr>
          <w:rFonts w:ascii="Arial" w:hAnsi="Arial"/>
        </w:rPr>
        <w:t xml:space="preserve"> </w:t>
      </w:r>
      <w:r w:rsidR="002307AA">
        <w:rPr>
          <w:rFonts w:ascii="Arial" w:hAnsi="Arial"/>
        </w:rPr>
        <w:t>Slabo</w:t>
      </w:r>
      <w:r>
        <w:rPr>
          <w:rFonts w:ascii="Arial" w:hAnsi="Arial"/>
        </w:rPr>
        <w:t xml:space="preserve"> </w:t>
      </w:r>
      <w:r w:rsidR="002307AA">
        <w:rPr>
          <w:rFonts w:ascii="Arial" w:hAnsi="Arial"/>
        </w:rPr>
        <w:t>četrtino</w:t>
      </w:r>
      <w:r>
        <w:rPr>
          <w:rFonts w:ascii="Arial" w:hAnsi="Arial"/>
        </w:rPr>
        <w:t xml:space="preserve"> ekoloških živil kmetje prodajo še na (eko) </w:t>
      </w:r>
      <w:r w:rsidRPr="00370A94">
        <w:rPr>
          <w:rFonts w:ascii="Arial" w:hAnsi="Arial"/>
        </w:rPr>
        <w:t>tržnic</w:t>
      </w:r>
      <w:r>
        <w:rPr>
          <w:rFonts w:ascii="Arial" w:hAnsi="Arial"/>
        </w:rPr>
        <w:t>ah</w:t>
      </w:r>
      <w:r w:rsidRPr="00370A94">
        <w:rPr>
          <w:rFonts w:ascii="Arial" w:hAnsi="Arial"/>
        </w:rPr>
        <w:t xml:space="preserve"> in </w:t>
      </w:r>
      <w:r>
        <w:rPr>
          <w:rFonts w:ascii="Arial" w:hAnsi="Arial"/>
        </w:rPr>
        <w:t>preko drugih lastnih</w:t>
      </w:r>
      <w:r w:rsidR="002307AA">
        <w:rPr>
          <w:rFonts w:ascii="Arial" w:hAnsi="Arial"/>
        </w:rPr>
        <w:t xml:space="preserve"> neposrednih</w:t>
      </w:r>
      <w:r>
        <w:rPr>
          <w:rFonts w:ascii="Arial" w:hAnsi="Arial"/>
        </w:rPr>
        <w:t xml:space="preserve"> </w:t>
      </w:r>
      <w:r w:rsidR="002307AA">
        <w:rPr>
          <w:rFonts w:ascii="Arial" w:hAnsi="Arial"/>
        </w:rPr>
        <w:t>prodajnih poti</w:t>
      </w:r>
      <w:r>
        <w:rPr>
          <w:rFonts w:ascii="Arial" w:hAnsi="Arial"/>
        </w:rPr>
        <w:t xml:space="preserve"> (splet, </w:t>
      </w:r>
      <w:r w:rsidRPr="00370A94">
        <w:rPr>
          <w:rFonts w:ascii="Arial" w:hAnsi="Arial"/>
        </w:rPr>
        <w:t xml:space="preserve">dostava </w:t>
      </w:r>
      <w:r>
        <w:rPr>
          <w:rFonts w:ascii="Arial" w:hAnsi="Arial"/>
        </w:rPr>
        <w:t xml:space="preserve">na dom, partnersko kmetijstvo </w:t>
      </w:r>
      <w:proofErr w:type="spellStart"/>
      <w:r>
        <w:rPr>
          <w:rFonts w:ascii="Arial" w:hAnsi="Arial"/>
        </w:rPr>
        <w:t>ipd</w:t>
      </w:r>
      <w:proofErr w:type="spellEnd"/>
      <w:r>
        <w:rPr>
          <w:rFonts w:ascii="Arial" w:hAnsi="Arial"/>
        </w:rPr>
        <w:t>)</w:t>
      </w:r>
      <w:r w:rsidRPr="00370A94">
        <w:rPr>
          <w:rFonts w:ascii="Arial" w:hAnsi="Arial"/>
        </w:rPr>
        <w:t xml:space="preserve">. Sledi prodaja </w:t>
      </w:r>
      <w:r w:rsidR="006D1412" w:rsidRPr="00370A94">
        <w:rPr>
          <w:rFonts w:ascii="Arial" w:hAnsi="Arial"/>
        </w:rPr>
        <w:t>zadrugam</w:t>
      </w:r>
      <w:r w:rsidR="008E66B2">
        <w:rPr>
          <w:rFonts w:ascii="Arial" w:hAnsi="Arial"/>
        </w:rPr>
        <w:t xml:space="preserve"> oziroma drugim oblikam </w:t>
      </w:r>
      <w:r w:rsidR="008E66B2" w:rsidRPr="0033499E">
        <w:rPr>
          <w:rFonts w:ascii="Arial" w:hAnsi="Arial"/>
        </w:rPr>
        <w:t>tržn</w:t>
      </w:r>
      <w:r w:rsidR="008E66B2">
        <w:rPr>
          <w:rFonts w:ascii="Arial" w:hAnsi="Arial"/>
        </w:rPr>
        <w:t>ega</w:t>
      </w:r>
      <w:r w:rsidR="008E66B2" w:rsidRPr="0033499E">
        <w:rPr>
          <w:rFonts w:ascii="Arial" w:hAnsi="Arial"/>
        </w:rPr>
        <w:t xml:space="preserve"> povez</w:t>
      </w:r>
      <w:r w:rsidR="008E66B2">
        <w:rPr>
          <w:rFonts w:ascii="Arial" w:hAnsi="Arial"/>
        </w:rPr>
        <w:t>ovanja</w:t>
      </w:r>
      <w:r w:rsidR="008E66B2" w:rsidRPr="0033499E">
        <w:rPr>
          <w:rFonts w:ascii="Arial" w:hAnsi="Arial"/>
        </w:rPr>
        <w:t xml:space="preserve"> kmetov</w:t>
      </w:r>
      <w:r w:rsidR="006D1412">
        <w:rPr>
          <w:rFonts w:ascii="Arial" w:hAnsi="Arial"/>
        </w:rPr>
        <w:t xml:space="preserve">, </w:t>
      </w:r>
      <w:r w:rsidRPr="00370A94">
        <w:rPr>
          <w:rFonts w:ascii="Arial" w:hAnsi="Arial"/>
        </w:rPr>
        <w:t>distributerjem,</w:t>
      </w:r>
      <w:r w:rsidR="008E66B2">
        <w:rPr>
          <w:rFonts w:ascii="Arial" w:hAnsi="Arial"/>
        </w:rPr>
        <w:t xml:space="preserve"> </w:t>
      </w:r>
      <w:r w:rsidRPr="00370A94">
        <w:rPr>
          <w:rFonts w:ascii="Arial" w:hAnsi="Arial"/>
        </w:rPr>
        <w:t>klavnicam, mesnicam, mlekarnam</w:t>
      </w:r>
      <w:r>
        <w:rPr>
          <w:rFonts w:ascii="Arial" w:hAnsi="Arial"/>
        </w:rPr>
        <w:t xml:space="preserve"> ter </w:t>
      </w:r>
      <w:r w:rsidRPr="00370A94">
        <w:rPr>
          <w:rFonts w:ascii="Arial" w:hAnsi="Arial"/>
        </w:rPr>
        <w:t>drugim predelovalnim obratom</w:t>
      </w:r>
      <w:r w:rsidR="00846D9B">
        <w:rPr>
          <w:rFonts w:ascii="Arial" w:hAnsi="Arial"/>
        </w:rPr>
        <w:t xml:space="preserve"> (dobrih 20 % ekoloških živil)</w:t>
      </w:r>
      <w:r w:rsidRPr="00370A94">
        <w:rPr>
          <w:rFonts w:ascii="Arial" w:hAnsi="Arial"/>
        </w:rPr>
        <w:t>.</w:t>
      </w:r>
      <w:r>
        <w:rPr>
          <w:rFonts w:ascii="Arial" w:hAnsi="Arial"/>
        </w:rPr>
        <w:t xml:space="preserve"> </w:t>
      </w:r>
      <w:r w:rsidRPr="00370A94">
        <w:rPr>
          <w:rFonts w:ascii="Arial" w:hAnsi="Arial"/>
        </w:rPr>
        <w:t>V manjšem obsegu slovenski proizvajalci prodajajo tudi javnim zavodom, trgovskih verigam, specializiranim ekološkim trgovinam</w:t>
      </w:r>
      <w:r w:rsidR="008E66B2">
        <w:rPr>
          <w:rFonts w:ascii="Arial" w:hAnsi="Arial"/>
        </w:rPr>
        <w:t xml:space="preserve"> in</w:t>
      </w:r>
      <w:r w:rsidRPr="00370A94">
        <w:rPr>
          <w:rFonts w:ascii="Arial" w:hAnsi="Arial"/>
        </w:rPr>
        <w:t xml:space="preserve"> sektorju HOREC</w:t>
      </w:r>
      <w:r w:rsidR="002307AA">
        <w:rPr>
          <w:rFonts w:ascii="Arial" w:hAnsi="Arial"/>
        </w:rPr>
        <w:t>A</w:t>
      </w:r>
      <w:r w:rsidRPr="00370A94">
        <w:rPr>
          <w:rFonts w:ascii="Arial" w:hAnsi="Arial"/>
        </w:rPr>
        <w:t>. </w:t>
      </w:r>
    </w:p>
    <w:p w14:paraId="1AA0B5CF" w14:textId="76B829B6" w:rsidR="00F819D8" w:rsidRDefault="00F819D8" w:rsidP="00981D6B">
      <w:pPr>
        <w:pStyle w:val="Naslov1"/>
        <w:numPr>
          <w:ilvl w:val="0"/>
          <w:numId w:val="2"/>
        </w:numPr>
        <w:tabs>
          <w:tab w:val="clear" w:pos="7379"/>
        </w:tabs>
        <w:spacing w:before="480"/>
        <w:ind w:left="567" w:hanging="567"/>
        <w:rPr>
          <w:rFonts w:ascii="Arial" w:hAnsi="Arial"/>
        </w:rPr>
      </w:pPr>
      <w:bookmarkStart w:id="184" w:name="_Toc105440497"/>
      <w:bookmarkStart w:id="185" w:name="_Toc105440704"/>
      <w:bookmarkStart w:id="186" w:name="_Toc105440954"/>
      <w:bookmarkStart w:id="187" w:name="_Toc105442089"/>
      <w:bookmarkStart w:id="188" w:name="_Toc107599826"/>
      <w:bookmarkStart w:id="189" w:name="_Toc107600117"/>
      <w:bookmarkStart w:id="190" w:name="_Toc114430773"/>
      <w:bookmarkEnd w:id="34"/>
      <w:r>
        <w:rPr>
          <w:rFonts w:ascii="Arial" w:hAnsi="Arial"/>
        </w:rPr>
        <w:t>OCENA TRŽNEGA DELEŽA EKOLOŠKIH ŽIVIL GLEDE NA IZVOR (slovenska in tuja ekološka živila)</w:t>
      </w:r>
      <w:bookmarkEnd w:id="184"/>
      <w:bookmarkEnd w:id="185"/>
      <w:bookmarkEnd w:id="186"/>
      <w:bookmarkEnd w:id="187"/>
      <w:bookmarkEnd w:id="188"/>
      <w:bookmarkEnd w:id="189"/>
      <w:bookmarkEnd w:id="190"/>
    </w:p>
    <w:p w14:paraId="226B95A0" w14:textId="6485E922" w:rsidR="00F819D8" w:rsidRPr="00A21284" w:rsidRDefault="00D409F5" w:rsidP="00F819D8">
      <w:pPr>
        <w:spacing w:line="340" w:lineRule="exact"/>
        <w:rPr>
          <w:rFonts w:ascii="Arial" w:hAnsi="Arial"/>
          <w:b/>
          <w:bCs/>
          <w:color w:val="EA5C5C"/>
        </w:rPr>
      </w:pPr>
      <w:r w:rsidRPr="0049416F">
        <w:rPr>
          <w:rFonts w:ascii="Arial" w:hAnsi="Arial"/>
          <w:b/>
          <w:bCs/>
          <w:color w:val="C00000"/>
        </w:rPr>
        <w:t xml:space="preserve">Tržni </w:t>
      </w:r>
      <w:r w:rsidR="00F819D8" w:rsidRPr="0049416F">
        <w:rPr>
          <w:rFonts w:ascii="Arial" w:hAnsi="Arial"/>
          <w:b/>
          <w:bCs/>
          <w:color w:val="C00000"/>
        </w:rPr>
        <w:t>delež ekološki</w:t>
      </w:r>
      <w:r w:rsidRPr="0049416F">
        <w:rPr>
          <w:rFonts w:ascii="Arial" w:hAnsi="Arial"/>
          <w:b/>
          <w:bCs/>
          <w:color w:val="C00000"/>
        </w:rPr>
        <w:t>h</w:t>
      </w:r>
      <w:r w:rsidR="00F819D8" w:rsidRPr="0049416F">
        <w:rPr>
          <w:rFonts w:ascii="Arial" w:hAnsi="Arial"/>
          <w:b/>
          <w:bCs/>
          <w:color w:val="C00000"/>
        </w:rPr>
        <w:t xml:space="preserve"> živil </w:t>
      </w:r>
      <w:r w:rsidR="00F819D8" w:rsidRPr="00A21284">
        <w:rPr>
          <w:rFonts w:ascii="Arial" w:hAnsi="Arial"/>
        </w:rPr>
        <w:t>v skupnem prometu z živili (hrano in pijačo) v trgovini na drobno ocenjujemo na okoli</w:t>
      </w:r>
      <w:r w:rsidR="00F819D8" w:rsidRPr="00A21284">
        <w:rPr>
          <w:rFonts w:ascii="Arial" w:hAnsi="Arial"/>
          <w:b/>
          <w:bCs/>
        </w:rPr>
        <w:t xml:space="preserve"> </w:t>
      </w:r>
      <w:r w:rsidR="00F819D8" w:rsidRPr="0049416F">
        <w:rPr>
          <w:rFonts w:ascii="Arial" w:hAnsi="Arial"/>
          <w:b/>
          <w:bCs/>
          <w:color w:val="C00000"/>
        </w:rPr>
        <w:t>3 do 4 %</w:t>
      </w:r>
      <w:r w:rsidR="00F819D8" w:rsidRPr="0049416F">
        <w:rPr>
          <w:rFonts w:ascii="Arial" w:hAnsi="Arial"/>
          <w:b/>
          <w:bCs/>
        </w:rPr>
        <w:t xml:space="preserve">. </w:t>
      </w:r>
    </w:p>
    <w:p w14:paraId="1457E349" w14:textId="622FE393" w:rsidR="00F819D8" w:rsidRDefault="00F819D8" w:rsidP="00F819D8">
      <w:pPr>
        <w:spacing w:line="340" w:lineRule="exact"/>
        <w:rPr>
          <w:rFonts w:ascii="Arial" w:hAnsi="Arial"/>
          <w:b/>
          <w:bCs/>
        </w:rPr>
      </w:pPr>
      <w:r w:rsidRPr="0049416F">
        <w:rPr>
          <w:rFonts w:ascii="Arial" w:hAnsi="Arial"/>
          <w:b/>
          <w:bCs/>
          <w:color w:val="C00000"/>
        </w:rPr>
        <w:t xml:space="preserve">To je </w:t>
      </w:r>
      <w:r w:rsidR="00846D9B" w:rsidRPr="0049416F">
        <w:rPr>
          <w:rFonts w:ascii="Arial" w:hAnsi="Arial"/>
          <w:b/>
          <w:bCs/>
          <w:color w:val="C00000"/>
        </w:rPr>
        <w:t xml:space="preserve">zelo podobno </w:t>
      </w:r>
      <w:r w:rsidRPr="0049416F">
        <w:rPr>
          <w:rFonts w:ascii="Arial" w:hAnsi="Arial"/>
          <w:b/>
          <w:bCs/>
          <w:color w:val="C00000"/>
        </w:rPr>
        <w:t>povprečju v EU, ki znaša 3,6 %</w:t>
      </w:r>
      <w:r w:rsidRPr="0049416F">
        <w:rPr>
          <w:rFonts w:ascii="Arial" w:hAnsi="Arial"/>
          <w:b/>
          <w:bCs/>
          <w:color w:val="000000" w:themeColor="text1"/>
        </w:rPr>
        <w:t>.</w:t>
      </w:r>
      <w:r w:rsidRPr="00A21284">
        <w:rPr>
          <w:rFonts w:ascii="Arial" w:hAnsi="Arial"/>
          <w:b/>
          <w:bCs/>
          <w:color w:val="EA5C5C"/>
        </w:rPr>
        <w:t xml:space="preserve"> </w:t>
      </w:r>
      <w:r w:rsidRPr="00A21284">
        <w:rPr>
          <w:rFonts w:ascii="Arial" w:hAnsi="Arial"/>
        </w:rPr>
        <w:t>Države z najvišjim deležem so Danska (13 %), Avstrija (11 %), Luksemburg (9 %) in Švedska (9 %). Na podobni ravni kot Slovenija, so še Belgija, Estonija, Italija in Nizozemska (FIBL, 2022).</w:t>
      </w:r>
      <w:r w:rsidRPr="00A21284">
        <w:rPr>
          <w:rFonts w:ascii="Arial" w:hAnsi="Arial"/>
          <w:b/>
          <w:bCs/>
        </w:rPr>
        <w:t xml:space="preserve"> </w:t>
      </w:r>
    </w:p>
    <w:p w14:paraId="63530B33" w14:textId="26BD782D" w:rsidR="00DE4545" w:rsidRPr="00DE4545" w:rsidRDefault="008E66B2" w:rsidP="00F819D8">
      <w:pPr>
        <w:spacing w:line="340" w:lineRule="exact"/>
        <w:rPr>
          <w:rFonts w:ascii="Arial" w:hAnsi="Arial"/>
        </w:rPr>
      </w:pPr>
      <w:r w:rsidRPr="00DE4545">
        <w:rPr>
          <w:rFonts w:ascii="Arial" w:hAnsi="Arial"/>
        </w:rPr>
        <w:t>Delež tujih ekoloških živil je najvišji v trgov</w:t>
      </w:r>
      <w:r w:rsidR="00F67E0A">
        <w:rPr>
          <w:rFonts w:ascii="Arial" w:hAnsi="Arial"/>
        </w:rPr>
        <w:t>skih verigah</w:t>
      </w:r>
      <w:r w:rsidRPr="00DE4545">
        <w:rPr>
          <w:rFonts w:ascii="Arial" w:hAnsi="Arial"/>
        </w:rPr>
        <w:t>, kjer znaša okoli 85 do 90 %</w:t>
      </w:r>
      <w:r>
        <w:rPr>
          <w:rFonts w:ascii="Arial" w:hAnsi="Arial"/>
        </w:rPr>
        <w:t xml:space="preserve">, delež slovenskih ekoloških živil pa med 10 in 15 %. V javnih zavodih je delež tujih ekoloških živil okoli 60 %, delež slovenskih pa okoli 40 %. </w:t>
      </w:r>
      <w:r w:rsidR="00D409F5" w:rsidRPr="00DE4545">
        <w:rPr>
          <w:rFonts w:ascii="Arial" w:hAnsi="Arial"/>
        </w:rPr>
        <w:t>Kot je že navedeno zgoraj, se večina</w:t>
      </w:r>
      <w:r w:rsidR="00D409F5">
        <w:rPr>
          <w:rFonts w:ascii="Arial" w:hAnsi="Arial"/>
        </w:rPr>
        <w:t xml:space="preserve"> </w:t>
      </w:r>
      <w:r w:rsidR="00D409F5" w:rsidRPr="00DE4545">
        <w:rPr>
          <w:rFonts w:ascii="Arial" w:hAnsi="Arial"/>
        </w:rPr>
        <w:t xml:space="preserve">domačih ekoloških živil proda preko </w:t>
      </w:r>
      <w:r w:rsidR="00BA7CAA">
        <w:rPr>
          <w:rFonts w:ascii="Arial" w:hAnsi="Arial"/>
        </w:rPr>
        <w:t xml:space="preserve">lastnih </w:t>
      </w:r>
      <w:r w:rsidR="00D409F5" w:rsidRPr="00DE4545">
        <w:rPr>
          <w:rFonts w:ascii="Arial" w:hAnsi="Arial"/>
        </w:rPr>
        <w:t>neposrednih prodajnih poti, ki jih uporabljajo kmetije.</w:t>
      </w:r>
      <w:r w:rsidR="00BA7CAA">
        <w:rPr>
          <w:rFonts w:ascii="Arial" w:hAnsi="Arial"/>
        </w:rPr>
        <w:t xml:space="preserve"> </w:t>
      </w:r>
      <w:r w:rsidR="00DE4545" w:rsidRPr="00DE4545">
        <w:rPr>
          <w:rFonts w:ascii="Arial" w:hAnsi="Arial"/>
        </w:rPr>
        <w:t xml:space="preserve">Skupaj ocenjujemo, da znaša relativni tržni </w:t>
      </w:r>
      <w:r w:rsidR="00DE4545" w:rsidRPr="0049416F">
        <w:rPr>
          <w:rFonts w:ascii="Arial" w:hAnsi="Arial"/>
          <w:b/>
          <w:bCs/>
          <w:color w:val="C00000"/>
        </w:rPr>
        <w:t>delež tujih ekoloških živil okoli 6</w:t>
      </w:r>
      <w:r w:rsidR="00236A86" w:rsidRPr="0049416F">
        <w:rPr>
          <w:rFonts w:ascii="Arial" w:hAnsi="Arial"/>
          <w:b/>
          <w:bCs/>
          <w:color w:val="C00000"/>
        </w:rPr>
        <w:t>5</w:t>
      </w:r>
      <w:r w:rsidR="00DE4545" w:rsidRPr="0049416F">
        <w:rPr>
          <w:rFonts w:ascii="Arial" w:hAnsi="Arial"/>
          <w:b/>
          <w:bCs/>
          <w:color w:val="C00000"/>
        </w:rPr>
        <w:t xml:space="preserve"> %,</w:t>
      </w:r>
      <w:r w:rsidR="00DE4545" w:rsidRPr="0049416F">
        <w:rPr>
          <w:rFonts w:ascii="Arial" w:hAnsi="Arial"/>
          <w:color w:val="C00000"/>
        </w:rPr>
        <w:t xml:space="preserve"> </w:t>
      </w:r>
      <w:r w:rsidR="00DE4545" w:rsidRPr="0049416F">
        <w:rPr>
          <w:rFonts w:ascii="Arial" w:hAnsi="Arial"/>
          <w:b/>
          <w:bCs/>
          <w:color w:val="C00000"/>
        </w:rPr>
        <w:t xml:space="preserve">delež domačih ekoloških živil pa okoli </w:t>
      </w:r>
      <w:r w:rsidR="00236A86" w:rsidRPr="0049416F">
        <w:rPr>
          <w:rFonts w:ascii="Arial" w:hAnsi="Arial"/>
          <w:b/>
          <w:bCs/>
          <w:color w:val="C00000"/>
        </w:rPr>
        <w:t>35</w:t>
      </w:r>
      <w:r w:rsidR="00DE4545" w:rsidRPr="0049416F">
        <w:rPr>
          <w:rFonts w:ascii="Arial" w:hAnsi="Arial"/>
          <w:b/>
          <w:bCs/>
          <w:color w:val="C00000"/>
        </w:rPr>
        <w:t xml:space="preserve"> %</w:t>
      </w:r>
      <w:r w:rsidR="00DE4545">
        <w:rPr>
          <w:rStyle w:val="Sprotnaopomba-sklic"/>
          <w:rFonts w:ascii="Arial" w:hAnsi="Arial"/>
        </w:rPr>
        <w:footnoteReference w:id="4"/>
      </w:r>
      <w:r w:rsidR="00DE4545" w:rsidRPr="00DE4545">
        <w:rPr>
          <w:rFonts w:ascii="Arial" w:hAnsi="Arial"/>
        </w:rPr>
        <w:t xml:space="preserve">. </w:t>
      </w:r>
    </w:p>
    <w:p w14:paraId="1CC39B2D" w14:textId="77777777" w:rsidR="00BF380F" w:rsidRDefault="00BF380F" w:rsidP="00981D6B">
      <w:pPr>
        <w:pStyle w:val="Naslov1"/>
        <w:numPr>
          <w:ilvl w:val="0"/>
          <w:numId w:val="2"/>
        </w:numPr>
        <w:tabs>
          <w:tab w:val="clear" w:pos="7379"/>
        </w:tabs>
        <w:spacing w:before="480"/>
        <w:ind w:left="567" w:hanging="567"/>
        <w:rPr>
          <w:rFonts w:ascii="Arial" w:hAnsi="Arial"/>
        </w:rPr>
      </w:pPr>
      <w:bookmarkStart w:id="191" w:name="_Toc114430774"/>
      <w:r>
        <w:rPr>
          <w:rFonts w:ascii="Arial" w:hAnsi="Arial"/>
        </w:rPr>
        <w:t>PORABA EKOLOŠKIH ŽIVIL NA PREBIVALCA V SLOVENIJI</w:t>
      </w:r>
      <w:bookmarkEnd w:id="191"/>
      <w:r>
        <w:rPr>
          <w:rFonts w:ascii="Arial" w:hAnsi="Arial"/>
        </w:rPr>
        <w:t xml:space="preserve"> </w:t>
      </w:r>
    </w:p>
    <w:p w14:paraId="4CCF4576" w14:textId="66BD613C" w:rsidR="005526B9" w:rsidRDefault="00BF380F" w:rsidP="008D6860">
      <w:pPr>
        <w:spacing w:line="340" w:lineRule="exact"/>
        <w:rPr>
          <w:rFonts w:ascii="Arial" w:hAnsi="Arial"/>
        </w:rPr>
      </w:pPr>
      <w:r w:rsidRPr="0049416F">
        <w:rPr>
          <w:rFonts w:ascii="Arial" w:hAnsi="Arial"/>
          <w:b/>
          <w:bCs/>
          <w:color w:val="C00000"/>
        </w:rPr>
        <w:t>Povprečno letno porabo na prebivalca</w:t>
      </w:r>
      <w:r w:rsidRPr="0049416F">
        <w:rPr>
          <w:rFonts w:ascii="Arial" w:hAnsi="Arial"/>
          <w:color w:val="C00000"/>
        </w:rPr>
        <w:t xml:space="preserve"> </w:t>
      </w:r>
      <w:r w:rsidRPr="00F819D8">
        <w:rPr>
          <w:rFonts w:ascii="Arial" w:hAnsi="Arial"/>
        </w:rPr>
        <w:t xml:space="preserve">za ekološka živila pri nas ocenjujemo na </w:t>
      </w:r>
      <w:r w:rsidR="00C07C1A">
        <w:rPr>
          <w:rFonts w:ascii="Arial" w:hAnsi="Arial"/>
        </w:rPr>
        <w:t xml:space="preserve">okoli </w:t>
      </w:r>
      <w:r w:rsidRPr="0049416F">
        <w:rPr>
          <w:rFonts w:ascii="Arial" w:hAnsi="Arial"/>
          <w:b/>
          <w:bCs/>
          <w:color w:val="C00000"/>
        </w:rPr>
        <w:t>7</w:t>
      </w:r>
      <w:r w:rsidR="0016136B" w:rsidRPr="0049416F">
        <w:rPr>
          <w:rFonts w:ascii="Arial" w:hAnsi="Arial"/>
          <w:b/>
          <w:bCs/>
          <w:color w:val="C00000"/>
        </w:rPr>
        <w:t xml:space="preserve">0 </w:t>
      </w:r>
      <w:r w:rsidRPr="0049416F">
        <w:rPr>
          <w:rFonts w:ascii="Arial" w:hAnsi="Arial"/>
          <w:b/>
          <w:bCs/>
          <w:color w:val="C00000"/>
        </w:rPr>
        <w:t>EUR/prebivalca</w:t>
      </w:r>
      <w:r w:rsidR="00191DED" w:rsidRPr="00F2236E">
        <w:rPr>
          <w:rStyle w:val="Sprotnaopomba-sklic"/>
          <w:rFonts w:ascii="Arial" w:hAnsi="Arial"/>
        </w:rPr>
        <w:footnoteReference w:id="5"/>
      </w:r>
      <w:r w:rsidRPr="003B3523">
        <w:rPr>
          <w:rFonts w:ascii="Arial" w:hAnsi="Arial"/>
        </w:rPr>
        <w:t>.</w:t>
      </w:r>
      <w:r w:rsidRPr="00F819D8">
        <w:rPr>
          <w:rFonts w:ascii="Arial" w:hAnsi="Arial"/>
        </w:rPr>
        <w:t xml:space="preserve"> </w:t>
      </w:r>
    </w:p>
    <w:p w14:paraId="69606DC5" w14:textId="6C46FD12" w:rsidR="00F61A32" w:rsidRPr="00981D6B" w:rsidRDefault="00BF380F" w:rsidP="00981D6B">
      <w:pPr>
        <w:spacing w:line="340" w:lineRule="exact"/>
        <w:rPr>
          <w:rFonts w:ascii="Arial" w:hAnsi="Arial"/>
        </w:rPr>
      </w:pPr>
      <w:r w:rsidRPr="00F819D8">
        <w:rPr>
          <w:rFonts w:ascii="Arial" w:hAnsi="Arial"/>
        </w:rPr>
        <w:lastRenderedPageBreak/>
        <w:t>Povprečje v EU znaša dobrih 100 EUR/prebivalca, pri tem prednjačijo Danska (384 EUR/prebivalca), Luksemburg (284 EUR/prebivalca) in</w:t>
      </w:r>
      <w:r w:rsidR="008D6860">
        <w:rPr>
          <w:rFonts w:ascii="Arial" w:hAnsi="Arial"/>
        </w:rPr>
        <w:t xml:space="preserve"> </w:t>
      </w:r>
      <w:r w:rsidRPr="00F819D8">
        <w:rPr>
          <w:rFonts w:ascii="Arial" w:hAnsi="Arial"/>
        </w:rPr>
        <w:t xml:space="preserve">Avstrija (254 EUR/prebivalca). Na podobni ravni kot Slovenija, so še Belgija, Finska in Nizozemska (FIBL, 2022). </w:t>
      </w:r>
    </w:p>
    <w:p w14:paraId="082D9CCF" w14:textId="336009F1" w:rsidR="00F819D8" w:rsidRDefault="00F819D8" w:rsidP="00DA49D8">
      <w:pPr>
        <w:spacing w:line="360" w:lineRule="auto"/>
        <w:rPr>
          <w:rFonts w:ascii="Arial" w:hAnsi="Arial"/>
          <w:b/>
          <w:bCs/>
          <w:sz w:val="36"/>
          <w:szCs w:val="36"/>
        </w:rPr>
        <w:sectPr w:rsidR="00F819D8" w:rsidSect="002D5BA4">
          <w:footerReference w:type="default" r:id="rId27"/>
          <w:pgSz w:w="11907" w:h="16840" w:code="9"/>
          <w:pgMar w:top="1134" w:right="1134" w:bottom="669" w:left="567" w:header="567" w:footer="586" w:gutter="1134"/>
          <w:cols w:space="720"/>
          <w:docGrid w:linePitch="299"/>
        </w:sectPr>
      </w:pPr>
    </w:p>
    <w:p w14:paraId="58E5736F" w14:textId="77777777" w:rsidR="001826E5" w:rsidRPr="003E0721" w:rsidRDefault="001826E5" w:rsidP="0041121D">
      <w:pPr>
        <w:pStyle w:val="Glava"/>
        <w:tabs>
          <w:tab w:val="clear" w:pos="4536"/>
          <w:tab w:val="clear" w:pos="9072"/>
        </w:tabs>
        <w:ind w:hanging="709"/>
        <w:rPr>
          <w:rFonts w:ascii="Arial" w:hAnsi="Arial"/>
          <w:sz w:val="20"/>
          <w:szCs w:val="20"/>
        </w:rPr>
      </w:pPr>
    </w:p>
    <w:p w14:paraId="758A590A" w14:textId="77777777" w:rsidR="001826E5" w:rsidRPr="003E0721" w:rsidRDefault="001826E5" w:rsidP="0041121D">
      <w:pPr>
        <w:ind w:hanging="709"/>
        <w:rPr>
          <w:rFonts w:ascii="Arial" w:hAnsi="Arial"/>
          <w:sz w:val="20"/>
          <w:szCs w:val="20"/>
        </w:rPr>
      </w:pPr>
    </w:p>
    <w:p w14:paraId="5786CE2A" w14:textId="77777777" w:rsidR="001826E5" w:rsidRPr="003E0721" w:rsidRDefault="001826E5" w:rsidP="0041121D">
      <w:pPr>
        <w:ind w:hanging="709"/>
        <w:rPr>
          <w:rFonts w:ascii="Arial" w:hAnsi="Arial"/>
          <w:sz w:val="20"/>
          <w:szCs w:val="20"/>
        </w:rPr>
      </w:pPr>
    </w:p>
    <w:p w14:paraId="69A01312" w14:textId="77777777" w:rsidR="00610F70" w:rsidRPr="003E0721" w:rsidRDefault="00610F70" w:rsidP="00610F70">
      <w:pPr>
        <w:ind w:hanging="709"/>
        <w:rPr>
          <w:rFonts w:ascii="Arial" w:hAnsi="Arial"/>
          <w:sz w:val="20"/>
          <w:szCs w:val="20"/>
        </w:rPr>
      </w:pPr>
    </w:p>
    <w:p w14:paraId="3D08965F" w14:textId="77777777" w:rsidR="00610F70" w:rsidRPr="003E0721" w:rsidRDefault="00610F70" w:rsidP="00610F70">
      <w:pPr>
        <w:ind w:hanging="709"/>
        <w:rPr>
          <w:rFonts w:ascii="Arial" w:hAnsi="Arial"/>
          <w:sz w:val="20"/>
          <w:szCs w:val="20"/>
        </w:rPr>
      </w:pPr>
    </w:p>
    <w:p w14:paraId="0D7D8585" w14:textId="77777777" w:rsidR="00610F70" w:rsidRPr="003E0721" w:rsidRDefault="00610F70" w:rsidP="00610F70">
      <w:pPr>
        <w:ind w:hanging="709"/>
        <w:rPr>
          <w:rFonts w:ascii="Arial" w:hAnsi="Arial"/>
          <w:sz w:val="20"/>
          <w:szCs w:val="20"/>
        </w:rPr>
      </w:pPr>
    </w:p>
    <w:p w14:paraId="2377EBFA" w14:textId="77777777" w:rsidR="00610F70" w:rsidRPr="003E0721" w:rsidRDefault="00610F70" w:rsidP="00610F70">
      <w:pPr>
        <w:ind w:hanging="709"/>
        <w:rPr>
          <w:rFonts w:ascii="Arial" w:hAnsi="Arial"/>
          <w:sz w:val="20"/>
          <w:szCs w:val="20"/>
        </w:rPr>
      </w:pPr>
    </w:p>
    <w:p w14:paraId="4AA49330" w14:textId="77777777" w:rsidR="00610F70" w:rsidRPr="003E0721" w:rsidRDefault="00610F70" w:rsidP="00610F70">
      <w:pPr>
        <w:ind w:hanging="709"/>
        <w:rPr>
          <w:rFonts w:ascii="Arial" w:hAnsi="Arial"/>
          <w:sz w:val="20"/>
          <w:szCs w:val="20"/>
        </w:rPr>
      </w:pPr>
    </w:p>
    <w:p w14:paraId="26AF6936" w14:textId="77777777" w:rsidR="00610F70" w:rsidRPr="003E0721" w:rsidRDefault="00610F70" w:rsidP="00610F70">
      <w:pPr>
        <w:ind w:hanging="709"/>
        <w:rPr>
          <w:rFonts w:ascii="Arial" w:hAnsi="Arial"/>
          <w:sz w:val="20"/>
          <w:szCs w:val="20"/>
        </w:rPr>
      </w:pPr>
    </w:p>
    <w:p w14:paraId="32640F1D" w14:textId="77777777" w:rsidR="00610F70" w:rsidRPr="003E0721" w:rsidRDefault="00610F70" w:rsidP="00610F70">
      <w:pPr>
        <w:ind w:hanging="709"/>
        <w:rPr>
          <w:rFonts w:ascii="Arial" w:hAnsi="Arial"/>
          <w:sz w:val="20"/>
          <w:szCs w:val="20"/>
        </w:rPr>
      </w:pPr>
    </w:p>
    <w:p w14:paraId="43A4A4DA" w14:textId="77777777" w:rsidR="00610F70" w:rsidRPr="003E0721" w:rsidRDefault="00610F70" w:rsidP="00610F70">
      <w:pPr>
        <w:ind w:hanging="709"/>
        <w:rPr>
          <w:rFonts w:ascii="Arial" w:hAnsi="Arial"/>
          <w:sz w:val="20"/>
          <w:szCs w:val="20"/>
        </w:rPr>
      </w:pPr>
    </w:p>
    <w:p w14:paraId="1E550674" w14:textId="77777777" w:rsidR="00610F70" w:rsidRPr="003E0721" w:rsidRDefault="00610F70" w:rsidP="00610F70">
      <w:pPr>
        <w:ind w:hanging="709"/>
        <w:rPr>
          <w:rFonts w:ascii="Arial" w:hAnsi="Arial"/>
          <w:sz w:val="20"/>
          <w:szCs w:val="20"/>
        </w:rPr>
      </w:pPr>
    </w:p>
    <w:p w14:paraId="3EE56004" w14:textId="77777777" w:rsidR="00610F70" w:rsidRPr="003E0721" w:rsidRDefault="00610F70" w:rsidP="00610F70">
      <w:pPr>
        <w:ind w:hanging="709"/>
        <w:rPr>
          <w:rFonts w:ascii="Arial" w:hAnsi="Arial"/>
          <w:sz w:val="20"/>
          <w:szCs w:val="20"/>
        </w:rPr>
      </w:pPr>
    </w:p>
    <w:p w14:paraId="00A1450F" w14:textId="77777777" w:rsidR="00610F70" w:rsidRPr="003E0721" w:rsidRDefault="00610F70" w:rsidP="00610F70">
      <w:pPr>
        <w:ind w:hanging="709"/>
        <w:rPr>
          <w:rFonts w:ascii="Arial" w:hAnsi="Arial"/>
          <w:sz w:val="20"/>
          <w:szCs w:val="20"/>
        </w:rPr>
      </w:pPr>
    </w:p>
    <w:p w14:paraId="45E30E7D" w14:textId="77777777" w:rsidR="003E0721" w:rsidRPr="003E0721" w:rsidRDefault="003E0721" w:rsidP="003E0721">
      <w:pPr>
        <w:suppressAutoHyphens w:val="0"/>
        <w:spacing w:before="0" w:line="360" w:lineRule="auto"/>
        <w:jc w:val="center"/>
        <w:rPr>
          <w:rFonts w:ascii="Arial" w:eastAsiaTheme="minorHAnsi" w:hAnsi="Arial"/>
          <w:b/>
          <w:bCs/>
          <w:sz w:val="36"/>
          <w:szCs w:val="36"/>
          <w:lang w:val="en-GB" w:eastAsia="en-US"/>
        </w:rPr>
      </w:pPr>
    </w:p>
    <w:p w14:paraId="32AFBA89" w14:textId="77777777" w:rsidR="003E0721" w:rsidRDefault="003E0721" w:rsidP="003E0721">
      <w:pPr>
        <w:suppressAutoHyphens w:val="0"/>
        <w:spacing w:line="360" w:lineRule="auto"/>
        <w:jc w:val="left"/>
        <w:rPr>
          <w:rFonts w:ascii="Arial" w:eastAsiaTheme="minorHAnsi" w:hAnsi="Arial"/>
          <w:b/>
          <w:bCs/>
          <w:lang w:eastAsia="en-US"/>
        </w:rPr>
      </w:pPr>
    </w:p>
    <w:p w14:paraId="1A93F902" w14:textId="170B0005" w:rsidR="00EE5124" w:rsidRPr="00BB37E0" w:rsidRDefault="00EE5124" w:rsidP="00C0349F">
      <w:pPr>
        <w:pStyle w:val="sklop"/>
      </w:pPr>
      <w:bookmarkStart w:id="192" w:name="_Toc105440957"/>
      <w:bookmarkStart w:id="193" w:name="_Toc105441786"/>
      <w:bookmarkStart w:id="194" w:name="_Toc105442092"/>
      <w:bookmarkStart w:id="195" w:name="_Toc107599829"/>
      <w:bookmarkStart w:id="196" w:name="_Toc107600120"/>
      <w:bookmarkStart w:id="197" w:name="_Toc114430775"/>
      <w:r w:rsidRPr="00BB37E0">
        <w:t xml:space="preserve">SKLOP </w:t>
      </w:r>
      <w:r w:rsidRPr="0049416F">
        <w:rPr>
          <w:color w:val="833C0B" w:themeColor="accent2" w:themeShade="80"/>
          <w:sz w:val="56"/>
          <w:szCs w:val="56"/>
        </w:rPr>
        <w:t>2</w:t>
      </w:r>
      <w:r w:rsidRPr="00BB37E0">
        <w:rPr>
          <w:sz w:val="44"/>
          <w:szCs w:val="44"/>
        </w:rPr>
        <w:t>:</w:t>
      </w:r>
      <w:bookmarkEnd w:id="192"/>
      <w:bookmarkEnd w:id="193"/>
      <w:bookmarkEnd w:id="194"/>
      <w:bookmarkEnd w:id="195"/>
      <w:bookmarkEnd w:id="196"/>
      <w:bookmarkEnd w:id="197"/>
      <w:r w:rsidR="00013190">
        <w:rPr>
          <w:sz w:val="44"/>
          <w:szCs w:val="44"/>
        </w:rPr>
        <w:t xml:space="preserve"> </w:t>
      </w:r>
    </w:p>
    <w:p w14:paraId="400AC67C" w14:textId="6C6C6FD4" w:rsidR="003E0721" w:rsidRPr="003E0721" w:rsidRDefault="003E0721" w:rsidP="00013190">
      <w:pPr>
        <w:pStyle w:val="sklop"/>
        <w:ind w:left="993" w:right="708"/>
      </w:pPr>
      <w:bookmarkStart w:id="198" w:name="_Toc105440958"/>
      <w:bookmarkStart w:id="199" w:name="_Toc105441205"/>
      <w:bookmarkStart w:id="200" w:name="_Toc105441787"/>
      <w:bookmarkStart w:id="201" w:name="_Toc105442093"/>
      <w:bookmarkStart w:id="202" w:name="_Toc107599830"/>
      <w:bookmarkStart w:id="203" w:name="_Toc107600121"/>
      <w:bookmarkStart w:id="204" w:name="_Toc114430776"/>
      <w:r w:rsidRPr="003E0721">
        <w:t>ANALIZA POTROŠNIKIH NAVAD</w:t>
      </w:r>
      <w:bookmarkEnd w:id="198"/>
      <w:bookmarkEnd w:id="199"/>
      <w:bookmarkEnd w:id="200"/>
      <w:bookmarkEnd w:id="201"/>
      <w:bookmarkEnd w:id="202"/>
      <w:bookmarkEnd w:id="203"/>
      <w:r w:rsidR="00013190">
        <w:t xml:space="preserve"> </w:t>
      </w:r>
      <w:bookmarkStart w:id="205" w:name="_Toc105440959"/>
      <w:bookmarkStart w:id="206" w:name="_Toc105441206"/>
      <w:bookmarkStart w:id="207" w:name="_Toc105441788"/>
      <w:bookmarkStart w:id="208" w:name="_Toc105442094"/>
      <w:bookmarkStart w:id="209" w:name="_Toc107599831"/>
      <w:bookmarkStart w:id="210" w:name="_Toc107600122"/>
      <w:r w:rsidRPr="003E0721">
        <w:t>IN ODNOSA DO EKOLOŠKIH ŽIVIL</w:t>
      </w:r>
      <w:bookmarkEnd w:id="204"/>
      <w:bookmarkEnd w:id="205"/>
      <w:bookmarkEnd w:id="206"/>
      <w:bookmarkEnd w:id="207"/>
      <w:bookmarkEnd w:id="208"/>
      <w:bookmarkEnd w:id="209"/>
      <w:bookmarkEnd w:id="210"/>
    </w:p>
    <w:p w14:paraId="786D6C3E" w14:textId="77777777" w:rsidR="00610F70" w:rsidRPr="003E0721" w:rsidRDefault="00610F70" w:rsidP="00610F70">
      <w:pPr>
        <w:ind w:hanging="709"/>
        <w:rPr>
          <w:rFonts w:ascii="Arial" w:hAnsi="Arial"/>
          <w:sz w:val="20"/>
          <w:szCs w:val="20"/>
        </w:rPr>
      </w:pPr>
    </w:p>
    <w:p w14:paraId="18DE87A1" w14:textId="77777777" w:rsidR="00610F70" w:rsidRPr="003E0721" w:rsidRDefault="00610F70" w:rsidP="00610F70">
      <w:pPr>
        <w:ind w:hanging="709"/>
        <w:rPr>
          <w:rFonts w:ascii="Arial" w:hAnsi="Arial"/>
          <w:sz w:val="20"/>
          <w:szCs w:val="20"/>
        </w:rPr>
      </w:pPr>
    </w:p>
    <w:p w14:paraId="2C05DDC4" w14:textId="77777777" w:rsidR="00610F70" w:rsidRPr="003E0721" w:rsidRDefault="00610F70" w:rsidP="00610F70">
      <w:pPr>
        <w:ind w:hanging="709"/>
        <w:rPr>
          <w:rFonts w:ascii="Arial" w:hAnsi="Arial"/>
          <w:sz w:val="20"/>
          <w:szCs w:val="20"/>
        </w:rPr>
      </w:pPr>
    </w:p>
    <w:p w14:paraId="78197D78" w14:textId="77777777" w:rsidR="00610F70" w:rsidRPr="003E0721" w:rsidRDefault="00610F70" w:rsidP="00610F70">
      <w:pPr>
        <w:ind w:hanging="709"/>
        <w:rPr>
          <w:rFonts w:ascii="Arial" w:hAnsi="Arial"/>
          <w:sz w:val="20"/>
          <w:szCs w:val="20"/>
        </w:rPr>
      </w:pPr>
    </w:p>
    <w:p w14:paraId="04EF5990" w14:textId="77777777" w:rsidR="00610F70" w:rsidRPr="003E0721" w:rsidRDefault="00610F70" w:rsidP="00610F70">
      <w:pPr>
        <w:ind w:hanging="709"/>
        <w:rPr>
          <w:rFonts w:ascii="Arial" w:hAnsi="Arial"/>
          <w:sz w:val="20"/>
          <w:szCs w:val="20"/>
        </w:rPr>
      </w:pPr>
    </w:p>
    <w:p w14:paraId="6D4B8B41" w14:textId="77777777" w:rsidR="00610F70" w:rsidRPr="003E0721" w:rsidRDefault="00610F70" w:rsidP="00610F70">
      <w:pPr>
        <w:ind w:hanging="709"/>
        <w:rPr>
          <w:rFonts w:ascii="Arial" w:hAnsi="Arial"/>
          <w:sz w:val="20"/>
          <w:szCs w:val="20"/>
        </w:rPr>
      </w:pPr>
    </w:p>
    <w:p w14:paraId="062A2152" w14:textId="77777777" w:rsidR="00610F70" w:rsidRPr="003E0721" w:rsidRDefault="00610F70" w:rsidP="00610F70">
      <w:pPr>
        <w:ind w:hanging="709"/>
        <w:rPr>
          <w:rFonts w:ascii="Arial" w:hAnsi="Arial"/>
          <w:sz w:val="20"/>
          <w:szCs w:val="20"/>
        </w:rPr>
      </w:pPr>
    </w:p>
    <w:p w14:paraId="194CFF10" w14:textId="77777777" w:rsidR="00610F70" w:rsidRPr="003E0721" w:rsidRDefault="00610F70" w:rsidP="00610F70">
      <w:pPr>
        <w:ind w:hanging="709"/>
        <w:rPr>
          <w:rFonts w:ascii="Arial" w:hAnsi="Arial"/>
          <w:sz w:val="20"/>
          <w:szCs w:val="20"/>
        </w:rPr>
      </w:pPr>
    </w:p>
    <w:p w14:paraId="39E1CC19" w14:textId="77777777" w:rsidR="00610F70" w:rsidRPr="003E0721" w:rsidRDefault="00610F70" w:rsidP="00610F70">
      <w:pPr>
        <w:ind w:hanging="709"/>
        <w:rPr>
          <w:rFonts w:ascii="Arial" w:hAnsi="Arial"/>
          <w:sz w:val="20"/>
          <w:szCs w:val="20"/>
        </w:rPr>
      </w:pPr>
    </w:p>
    <w:p w14:paraId="265FB945" w14:textId="77777777" w:rsidR="00610F70" w:rsidRPr="003E0721" w:rsidRDefault="00610F70" w:rsidP="00610F70">
      <w:pPr>
        <w:ind w:hanging="709"/>
        <w:rPr>
          <w:rFonts w:ascii="Arial" w:hAnsi="Arial"/>
          <w:sz w:val="20"/>
          <w:szCs w:val="20"/>
        </w:rPr>
      </w:pPr>
    </w:p>
    <w:p w14:paraId="41534BE8" w14:textId="77777777" w:rsidR="00610F70" w:rsidRPr="003E0721" w:rsidRDefault="00610F70" w:rsidP="00610F70">
      <w:pPr>
        <w:ind w:hanging="709"/>
        <w:rPr>
          <w:rFonts w:ascii="Arial" w:hAnsi="Arial"/>
          <w:sz w:val="20"/>
          <w:szCs w:val="20"/>
        </w:rPr>
      </w:pPr>
    </w:p>
    <w:p w14:paraId="3393D3D5" w14:textId="77777777" w:rsidR="00610F70" w:rsidRPr="003E0721" w:rsidRDefault="00610F70" w:rsidP="00610F70">
      <w:pPr>
        <w:ind w:hanging="709"/>
        <w:rPr>
          <w:rFonts w:ascii="Arial" w:hAnsi="Arial"/>
          <w:sz w:val="20"/>
          <w:szCs w:val="20"/>
        </w:rPr>
      </w:pPr>
    </w:p>
    <w:p w14:paraId="49324FF8" w14:textId="77777777" w:rsidR="00610F70" w:rsidRPr="003E0721" w:rsidRDefault="00610F70" w:rsidP="00610F70">
      <w:pPr>
        <w:ind w:hanging="709"/>
        <w:rPr>
          <w:rFonts w:ascii="Arial" w:hAnsi="Arial"/>
          <w:sz w:val="20"/>
          <w:szCs w:val="20"/>
        </w:rPr>
      </w:pPr>
    </w:p>
    <w:p w14:paraId="2A32C2C6" w14:textId="77777777" w:rsidR="00960E24" w:rsidRPr="003E0721" w:rsidRDefault="00960E24" w:rsidP="00F15BD0">
      <w:pPr>
        <w:pStyle w:val="Odgovor"/>
        <w:numPr>
          <w:ilvl w:val="0"/>
          <w:numId w:val="0"/>
        </w:numPr>
        <w:suppressAutoHyphens/>
        <w:ind w:left="786" w:hanging="78"/>
        <w:jc w:val="left"/>
        <w:rPr>
          <w:rFonts w:ascii="Arial" w:hAnsi="Arial" w:cs="Arial"/>
        </w:rPr>
      </w:pPr>
    </w:p>
    <w:p w14:paraId="7866EC0F" w14:textId="77777777" w:rsidR="007C7B67" w:rsidRPr="003E0721" w:rsidRDefault="007C7B67" w:rsidP="00F15BD0">
      <w:pPr>
        <w:pStyle w:val="Odgovor"/>
        <w:numPr>
          <w:ilvl w:val="0"/>
          <w:numId w:val="0"/>
        </w:numPr>
        <w:suppressAutoHyphens/>
        <w:ind w:left="786" w:hanging="78"/>
        <w:jc w:val="left"/>
        <w:rPr>
          <w:rFonts w:ascii="Arial" w:hAnsi="Arial" w:cs="Arial"/>
        </w:rPr>
      </w:pPr>
    </w:p>
    <w:p w14:paraId="1F7AFC41" w14:textId="77777777" w:rsidR="007C7B67" w:rsidRPr="003E0721" w:rsidRDefault="007C7B67" w:rsidP="00F15BD0">
      <w:pPr>
        <w:pStyle w:val="Odgovor"/>
        <w:numPr>
          <w:ilvl w:val="0"/>
          <w:numId w:val="0"/>
        </w:numPr>
        <w:suppressAutoHyphens/>
        <w:ind w:left="786" w:hanging="78"/>
        <w:jc w:val="left"/>
        <w:rPr>
          <w:rFonts w:ascii="Arial" w:hAnsi="Arial" w:cs="Arial"/>
        </w:rPr>
      </w:pPr>
    </w:p>
    <w:p w14:paraId="4C2C0661" w14:textId="77777777" w:rsidR="007C7B67" w:rsidRPr="003E0721" w:rsidRDefault="007C7B67" w:rsidP="00F15BD0">
      <w:pPr>
        <w:pStyle w:val="Odgovor"/>
        <w:numPr>
          <w:ilvl w:val="0"/>
          <w:numId w:val="0"/>
        </w:numPr>
        <w:suppressAutoHyphens/>
        <w:ind w:left="786" w:hanging="78"/>
        <w:jc w:val="left"/>
        <w:rPr>
          <w:rFonts w:ascii="Arial" w:hAnsi="Arial" w:cs="Arial"/>
        </w:rPr>
      </w:pPr>
    </w:p>
    <w:p w14:paraId="4FFD9CFE" w14:textId="77777777" w:rsidR="007C7B67" w:rsidRPr="003E0721" w:rsidRDefault="007C7B67" w:rsidP="00F15BD0">
      <w:pPr>
        <w:pStyle w:val="Odgovor"/>
        <w:numPr>
          <w:ilvl w:val="0"/>
          <w:numId w:val="0"/>
        </w:numPr>
        <w:suppressAutoHyphens/>
        <w:ind w:left="786" w:hanging="78"/>
        <w:jc w:val="left"/>
        <w:rPr>
          <w:rFonts w:ascii="Arial" w:hAnsi="Arial" w:cs="Arial"/>
        </w:rPr>
      </w:pPr>
    </w:p>
    <w:p w14:paraId="4F7C8960" w14:textId="77777777" w:rsidR="007C7B67" w:rsidRPr="003E0721" w:rsidRDefault="007C7B67" w:rsidP="00F15BD0">
      <w:pPr>
        <w:pStyle w:val="Odgovor"/>
        <w:numPr>
          <w:ilvl w:val="0"/>
          <w:numId w:val="0"/>
        </w:numPr>
        <w:suppressAutoHyphens/>
        <w:ind w:left="786" w:hanging="78"/>
        <w:jc w:val="left"/>
        <w:rPr>
          <w:rFonts w:ascii="Arial" w:hAnsi="Arial" w:cs="Arial"/>
        </w:rPr>
      </w:pPr>
    </w:p>
    <w:p w14:paraId="167BFA82" w14:textId="77777777" w:rsidR="00960E24" w:rsidRPr="003E0721" w:rsidRDefault="00960E24" w:rsidP="007B1CE9">
      <w:pPr>
        <w:tabs>
          <w:tab w:val="right" w:leader="dot" w:pos="8199"/>
        </w:tabs>
        <w:jc w:val="left"/>
        <w:rPr>
          <w:rFonts w:ascii="Arial" w:hAnsi="Arial"/>
        </w:rPr>
        <w:sectPr w:rsidR="00960E24" w:rsidRPr="003E0721" w:rsidSect="00272D34">
          <w:pgSz w:w="11907" w:h="16840" w:code="9"/>
          <w:pgMar w:top="1134" w:right="1701" w:bottom="669" w:left="567" w:header="567" w:footer="707" w:gutter="1134"/>
          <w:cols w:space="720"/>
          <w:titlePg/>
          <w:docGrid w:linePitch="299"/>
        </w:sectPr>
      </w:pPr>
    </w:p>
    <w:p w14:paraId="2D460B32" w14:textId="77777777" w:rsidR="00EF04C0" w:rsidRPr="00F00D91" w:rsidRDefault="00647EC8" w:rsidP="0053060B">
      <w:pPr>
        <w:pStyle w:val="Naslov1"/>
        <w:numPr>
          <w:ilvl w:val="0"/>
          <w:numId w:val="15"/>
        </w:numPr>
        <w:tabs>
          <w:tab w:val="clear" w:pos="7379"/>
        </w:tabs>
        <w:ind w:left="567" w:hanging="567"/>
        <w:rPr>
          <w:rFonts w:ascii="Arial" w:hAnsi="Arial"/>
          <w:b w:val="0"/>
        </w:rPr>
      </w:pPr>
      <w:bookmarkStart w:id="211" w:name="_Toc105082979"/>
      <w:bookmarkStart w:id="212" w:name="_Toc105083189"/>
      <w:bookmarkStart w:id="213" w:name="_Toc105157022"/>
      <w:bookmarkStart w:id="214" w:name="_Toc105440500"/>
      <w:bookmarkStart w:id="215" w:name="_Toc105440707"/>
      <w:bookmarkStart w:id="216" w:name="_Toc105440960"/>
      <w:bookmarkStart w:id="217" w:name="_Toc105441789"/>
      <w:bookmarkStart w:id="218" w:name="_Toc107599832"/>
      <w:bookmarkStart w:id="219" w:name="_Toc107600123"/>
      <w:bookmarkStart w:id="220" w:name="_Toc114430777"/>
      <w:r w:rsidRPr="00F00D91">
        <w:rPr>
          <w:rFonts w:ascii="Arial" w:hAnsi="Arial"/>
        </w:rPr>
        <w:lastRenderedPageBreak/>
        <w:t>CILJI RAZISKAVE</w:t>
      </w:r>
      <w:bookmarkEnd w:id="211"/>
      <w:bookmarkEnd w:id="212"/>
      <w:bookmarkEnd w:id="213"/>
      <w:bookmarkEnd w:id="214"/>
      <w:bookmarkEnd w:id="215"/>
      <w:bookmarkEnd w:id="216"/>
      <w:bookmarkEnd w:id="217"/>
      <w:bookmarkEnd w:id="218"/>
      <w:bookmarkEnd w:id="219"/>
      <w:bookmarkEnd w:id="220"/>
    </w:p>
    <w:p w14:paraId="732838F4" w14:textId="13AAC6DC" w:rsidR="00D8628F" w:rsidRPr="003E0721" w:rsidRDefault="00D8628F" w:rsidP="00D23D63">
      <w:pPr>
        <w:spacing w:line="340" w:lineRule="exact"/>
        <w:rPr>
          <w:rFonts w:ascii="Arial" w:hAnsi="Arial"/>
        </w:rPr>
      </w:pPr>
      <w:r w:rsidRPr="003E0721">
        <w:rPr>
          <w:rFonts w:ascii="Arial" w:hAnsi="Arial"/>
        </w:rPr>
        <w:t xml:space="preserve">Naročnik je želel pridobiti poglobljen vpogled v trg ekoloških živil v Republiki Sloveniji. Pri tem </w:t>
      </w:r>
      <w:r w:rsidR="004C09A9">
        <w:rPr>
          <w:rFonts w:ascii="Arial" w:hAnsi="Arial"/>
        </w:rPr>
        <w:t xml:space="preserve">so </w:t>
      </w:r>
      <w:r w:rsidRPr="003E0721">
        <w:rPr>
          <w:rFonts w:ascii="Arial" w:hAnsi="Arial"/>
        </w:rPr>
        <w:t xml:space="preserve">ga </w:t>
      </w:r>
      <w:r w:rsidR="004C09A9" w:rsidRPr="003E0721">
        <w:rPr>
          <w:rFonts w:ascii="Arial" w:hAnsi="Arial"/>
        </w:rPr>
        <w:t>zanimal</w:t>
      </w:r>
      <w:r w:rsidR="004C09A9">
        <w:rPr>
          <w:rFonts w:ascii="Arial" w:hAnsi="Arial"/>
        </w:rPr>
        <w:t>e</w:t>
      </w:r>
      <w:r w:rsidR="004C09A9" w:rsidRPr="003E0721">
        <w:rPr>
          <w:rFonts w:ascii="Arial" w:hAnsi="Arial"/>
        </w:rPr>
        <w:t xml:space="preserve"> </w:t>
      </w:r>
      <w:r w:rsidRPr="003E0721">
        <w:rPr>
          <w:rFonts w:ascii="Arial" w:hAnsi="Arial"/>
        </w:rPr>
        <w:t xml:space="preserve">prepoznavnost, percepcija, nakupne navade in cenovna premija ekoloških živil </w:t>
      </w:r>
      <w:r w:rsidR="004C09A9">
        <w:rPr>
          <w:rFonts w:ascii="Arial" w:hAnsi="Arial"/>
        </w:rPr>
        <w:t>pa</w:t>
      </w:r>
      <w:r w:rsidR="004C09A9" w:rsidRPr="003E0721">
        <w:rPr>
          <w:rFonts w:ascii="Arial" w:hAnsi="Arial"/>
        </w:rPr>
        <w:t xml:space="preserve"> </w:t>
      </w:r>
      <w:r w:rsidRPr="003E0721">
        <w:rPr>
          <w:rFonts w:ascii="Arial" w:hAnsi="Arial"/>
        </w:rPr>
        <w:t>tudi velikost trga ekoloških živil.</w:t>
      </w:r>
      <w:r w:rsidR="00D23D63">
        <w:rPr>
          <w:rFonts w:ascii="Arial" w:hAnsi="Arial"/>
        </w:rPr>
        <w:t xml:space="preserve"> </w:t>
      </w:r>
      <w:r w:rsidRPr="003E0721">
        <w:rPr>
          <w:rFonts w:ascii="Arial" w:hAnsi="Arial"/>
        </w:rPr>
        <w:t>Dodatno je naročnik želel pridobiti informacije o vplivu slovenskega porekla v primerjavi z ekološko pridelavo</w:t>
      </w:r>
      <w:r w:rsidR="009B4479" w:rsidRPr="003E0721">
        <w:rPr>
          <w:rFonts w:ascii="Arial" w:hAnsi="Arial"/>
        </w:rPr>
        <w:t xml:space="preserve"> na nakup živil</w:t>
      </w:r>
      <w:r w:rsidRPr="003E0721">
        <w:rPr>
          <w:rFonts w:ascii="Arial" w:hAnsi="Arial"/>
        </w:rPr>
        <w:t>.</w:t>
      </w:r>
    </w:p>
    <w:p w14:paraId="691DE6E5" w14:textId="77777777" w:rsidR="001249DA" w:rsidRPr="003E0721" w:rsidRDefault="00647EC8" w:rsidP="00A037D9">
      <w:pPr>
        <w:pStyle w:val="Naslov1"/>
        <w:numPr>
          <w:ilvl w:val="0"/>
          <w:numId w:val="2"/>
        </w:numPr>
        <w:tabs>
          <w:tab w:val="clear" w:pos="7379"/>
        </w:tabs>
        <w:ind w:left="567" w:hanging="567"/>
        <w:rPr>
          <w:rFonts w:ascii="Arial" w:hAnsi="Arial"/>
        </w:rPr>
      </w:pPr>
      <w:bookmarkStart w:id="221" w:name="_Toc105082980"/>
      <w:bookmarkStart w:id="222" w:name="_Toc105083190"/>
      <w:bookmarkStart w:id="223" w:name="_Toc105157023"/>
      <w:bookmarkStart w:id="224" w:name="_Toc105440501"/>
      <w:bookmarkStart w:id="225" w:name="_Toc105440708"/>
      <w:bookmarkStart w:id="226" w:name="_Toc105440961"/>
      <w:bookmarkStart w:id="227" w:name="_Toc105441790"/>
      <w:bookmarkStart w:id="228" w:name="_Toc107599833"/>
      <w:bookmarkStart w:id="229" w:name="_Toc107600124"/>
      <w:bookmarkStart w:id="230" w:name="_Toc114430778"/>
      <w:r w:rsidRPr="003E0721">
        <w:rPr>
          <w:rFonts w:ascii="Arial" w:hAnsi="Arial"/>
        </w:rPr>
        <w:t>METODOLOGIJA RAZISKAVE</w:t>
      </w:r>
      <w:bookmarkEnd w:id="221"/>
      <w:bookmarkEnd w:id="222"/>
      <w:bookmarkEnd w:id="223"/>
      <w:bookmarkEnd w:id="224"/>
      <w:bookmarkEnd w:id="225"/>
      <w:bookmarkEnd w:id="226"/>
      <w:bookmarkEnd w:id="227"/>
      <w:bookmarkEnd w:id="228"/>
      <w:bookmarkEnd w:id="229"/>
      <w:bookmarkEnd w:id="230"/>
    </w:p>
    <w:p w14:paraId="3B2FBB94" w14:textId="77777777" w:rsidR="00D36365" w:rsidRPr="003E0721" w:rsidRDefault="00F87268" w:rsidP="00370AE0">
      <w:pPr>
        <w:pStyle w:val="Naslov2"/>
      </w:pPr>
      <w:bookmarkStart w:id="231" w:name="_Toc105082981"/>
      <w:bookmarkStart w:id="232" w:name="_Toc105083191"/>
      <w:bookmarkStart w:id="233" w:name="_Toc105157024"/>
      <w:bookmarkStart w:id="234" w:name="_Toc105440502"/>
      <w:bookmarkStart w:id="235" w:name="_Toc105440709"/>
      <w:bookmarkStart w:id="236" w:name="_Toc105440962"/>
      <w:bookmarkStart w:id="237" w:name="_Toc105441209"/>
      <w:bookmarkStart w:id="238" w:name="_Toc105441791"/>
      <w:bookmarkStart w:id="239" w:name="_Toc107599834"/>
      <w:bookmarkStart w:id="240" w:name="_Toc107600125"/>
      <w:bookmarkStart w:id="241" w:name="_Toc114237056"/>
      <w:bookmarkStart w:id="242" w:name="_Toc114430779"/>
      <w:r w:rsidRPr="003E0721">
        <w:t>Merski inštrument</w:t>
      </w:r>
      <w:bookmarkEnd w:id="231"/>
      <w:bookmarkEnd w:id="232"/>
      <w:bookmarkEnd w:id="233"/>
      <w:bookmarkEnd w:id="234"/>
      <w:bookmarkEnd w:id="235"/>
      <w:bookmarkEnd w:id="236"/>
      <w:bookmarkEnd w:id="237"/>
      <w:bookmarkEnd w:id="238"/>
      <w:bookmarkEnd w:id="239"/>
      <w:bookmarkEnd w:id="240"/>
      <w:bookmarkEnd w:id="241"/>
      <w:bookmarkEnd w:id="242"/>
    </w:p>
    <w:p w14:paraId="313BF52F" w14:textId="77777777" w:rsidR="0013005C" w:rsidRPr="003E0721" w:rsidRDefault="00F87268" w:rsidP="00D23D63">
      <w:pPr>
        <w:spacing w:line="340" w:lineRule="exact"/>
        <w:rPr>
          <w:rFonts w:ascii="Arial" w:hAnsi="Arial"/>
        </w:rPr>
      </w:pPr>
      <w:r w:rsidRPr="003E0721">
        <w:rPr>
          <w:rFonts w:ascii="Arial" w:hAnsi="Arial"/>
        </w:rPr>
        <w:t xml:space="preserve">Anketni vprašalnik </w:t>
      </w:r>
      <w:r w:rsidR="0013005C" w:rsidRPr="003E0721">
        <w:rPr>
          <w:rFonts w:ascii="Arial" w:hAnsi="Arial"/>
        </w:rPr>
        <w:t xml:space="preserve">je vseboval sledeče vsebinske sklope: </w:t>
      </w:r>
    </w:p>
    <w:p w14:paraId="6439CC70" w14:textId="77777777" w:rsidR="0013005C" w:rsidRPr="003E0721" w:rsidRDefault="00EF04C0" w:rsidP="0053060B">
      <w:pPr>
        <w:numPr>
          <w:ilvl w:val="0"/>
          <w:numId w:val="13"/>
        </w:numPr>
        <w:spacing w:before="0" w:line="340" w:lineRule="exact"/>
        <w:ind w:left="714" w:hanging="357"/>
        <w:rPr>
          <w:rFonts w:ascii="Arial" w:hAnsi="Arial"/>
        </w:rPr>
      </w:pPr>
      <w:r w:rsidRPr="003E0721">
        <w:rPr>
          <w:rFonts w:ascii="Arial" w:hAnsi="Arial"/>
        </w:rPr>
        <w:t>s</w:t>
      </w:r>
      <w:r w:rsidR="0013005C" w:rsidRPr="003E0721">
        <w:rPr>
          <w:rFonts w:ascii="Arial" w:hAnsi="Arial"/>
        </w:rPr>
        <w:t>plošno o odnosu do hrane</w:t>
      </w:r>
      <w:r w:rsidRPr="003E0721">
        <w:rPr>
          <w:rFonts w:ascii="Arial" w:hAnsi="Arial"/>
        </w:rPr>
        <w:t>,</w:t>
      </w:r>
    </w:p>
    <w:p w14:paraId="1864BFA7" w14:textId="199B9521" w:rsidR="0013005C" w:rsidRPr="003E0721" w:rsidRDefault="00EF04C0" w:rsidP="0053060B">
      <w:pPr>
        <w:numPr>
          <w:ilvl w:val="0"/>
          <w:numId w:val="13"/>
        </w:numPr>
        <w:spacing w:before="0" w:line="340" w:lineRule="exact"/>
        <w:ind w:left="714" w:hanging="357"/>
        <w:rPr>
          <w:rFonts w:ascii="Arial" w:hAnsi="Arial"/>
        </w:rPr>
      </w:pPr>
      <w:r w:rsidRPr="003E0721">
        <w:rPr>
          <w:rFonts w:ascii="Arial" w:hAnsi="Arial"/>
        </w:rPr>
        <w:t>p</w:t>
      </w:r>
      <w:r w:rsidR="0013005C" w:rsidRPr="003E0721">
        <w:rPr>
          <w:rFonts w:ascii="Arial" w:hAnsi="Arial"/>
        </w:rPr>
        <w:t xml:space="preserve">repoznavnost </w:t>
      </w:r>
      <w:r w:rsidR="004C09A9">
        <w:rPr>
          <w:rFonts w:ascii="Arial" w:hAnsi="Arial"/>
        </w:rPr>
        <w:t>eko</w:t>
      </w:r>
      <w:r w:rsidR="003A1B2D">
        <w:rPr>
          <w:rFonts w:ascii="Arial" w:hAnsi="Arial"/>
        </w:rPr>
        <w:t>loških</w:t>
      </w:r>
      <w:r w:rsidR="004C09A9" w:rsidRPr="003E0721">
        <w:rPr>
          <w:rFonts w:ascii="Arial" w:hAnsi="Arial"/>
        </w:rPr>
        <w:t xml:space="preserve"> </w:t>
      </w:r>
      <w:r w:rsidR="0013005C" w:rsidRPr="003E0721">
        <w:rPr>
          <w:rFonts w:ascii="Arial" w:hAnsi="Arial"/>
        </w:rPr>
        <w:t>živil</w:t>
      </w:r>
      <w:r w:rsidRPr="003E0721">
        <w:rPr>
          <w:rFonts w:ascii="Arial" w:hAnsi="Arial"/>
        </w:rPr>
        <w:t>,</w:t>
      </w:r>
    </w:p>
    <w:p w14:paraId="6C1930C6" w14:textId="00B4D71A" w:rsidR="0013005C" w:rsidRPr="003E0721" w:rsidRDefault="00EF04C0" w:rsidP="0053060B">
      <w:pPr>
        <w:numPr>
          <w:ilvl w:val="0"/>
          <w:numId w:val="13"/>
        </w:numPr>
        <w:spacing w:before="0" w:line="340" w:lineRule="exact"/>
        <w:ind w:left="714" w:hanging="357"/>
        <w:rPr>
          <w:rFonts w:ascii="Arial" w:hAnsi="Arial"/>
        </w:rPr>
      </w:pPr>
      <w:r w:rsidRPr="003E0721">
        <w:rPr>
          <w:rFonts w:ascii="Arial" w:hAnsi="Arial"/>
        </w:rPr>
        <w:t>n</w:t>
      </w:r>
      <w:r w:rsidR="0013005C" w:rsidRPr="003E0721">
        <w:rPr>
          <w:rFonts w:ascii="Arial" w:hAnsi="Arial"/>
        </w:rPr>
        <w:t>akupovanje</w:t>
      </w:r>
      <w:r w:rsidR="00A775B4">
        <w:rPr>
          <w:rFonts w:ascii="Arial" w:hAnsi="Arial"/>
        </w:rPr>
        <w:t xml:space="preserve"> živil in </w:t>
      </w:r>
      <w:r w:rsidR="004C09A9">
        <w:rPr>
          <w:rFonts w:ascii="Arial" w:hAnsi="Arial"/>
        </w:rPr>
        <w:t>eko</w:t>
      </w:r>
      <w:r w:rsidR="003A1B2D">
        <w:rPr>
          <w:rFonts w:ascii="Arial" w:hAnsi="Arial"/>
        </w:rPr>
        <w:t>loških</w:t>
      </w:r>
      <w:r w:rsidR="004C09A9">
        <w:rPr>
          <w:rFonts w:ascii="Arial" w:hAnsi="Arial"/>
        </w:rPr>
        <w:t xml:space="preserve"> </w:t>
      </w:r>
      <w:r w:rsidR="00A775B4">
        <w:rPr>
          <w:rFonts w:ascii="Arial" w:hAnsi="Arial"/>
        </w:rPr>
        <w:t>živil,</w:t>
      </w:r>
      <w:r w:rsidR="0013005C" w:rsidRPr="003E0721">
        <w:rPr>
          <w:rFonts w:ascii="Arial" w:hAnsi="Arial"/>
        </w:rPr>
        <w:t xml:space="preserve"> </w:t>
      </w:r>
    </w:p>
    <w:p w14:paraId="1D71043B" w14:textId="34ACB831" w:rsidR="0013005C" w:rsidRPr="003E0721" w:rsidRDefault="00EF04C0" w:rsidP="0053060B">
      <w:pPr>
        <w:numPr>
          <w:ilvl w:val="0"/>
          <w:numId w:val="13"/>
        </w:numPr>
        <w:spacing w:before="0" w:line="340" w:lineRule="exact"/>
        <w:ind w:left="714" w:hanging="357"/>
        <w:rPr>
          <w:rFonts w:ascii="Arial" w:hAnsi="Arial"/>
        </w:rPr>
      </w:pPr>
      <w:r w:rsidRPr="003E0721">
        <w:rPr>
          <w:rFonts w:ascii="Arial" w:hAnsi="Arial"/>
        </w:rPr>
        <w:t>c</w:t>
      </w:r>
      <w:r w:rsidR="0013005C" w:rsidRPr="003E0721">
        <w:rPr>
          <w:rFonts w:ascii="Arial" w:hAnsi="Arial"/>
        </w:rPr>
        <w:t xml:space="preserve">enovna premija </w:t>
      </w:r>
      <w:r w:rsidR="004C09A9">
        <w:rPr>
          <w:rFonts w:ascii="Arial" w:hAnsi="Arial"/>
        </w:rPr>
        <w:t>eko</w:t>
      </w:r>
      <w:r w:rsidR="003A1B2D">
        <w:rPr>
          <w:rFonts w:ascii="Arial" w:hAnsi="Arial"/>
        </w:rPr>
        <w:t>loških</w:t>
      </w:r>
      <w:r w:rsidR="004C09A9" w:rsidRPr="003E0721">
        <w:rPr>
          <w:rFonts w:ascii="Arial" w:hAnsi="Arial"/>
        </w:rPr>
        <w:t xml:space="preserve"> </w:t>
      </w:r>
      <w:r w:rsidR="0013005C" w:rsidRPr="003E0721">
        <w:rPr>
          <w:rFonts w:ascii="Arial" w:hAnsi="Arial"/>
        </w:rPr>
        <w:t>in slovenskih živil (</w:t>
      </w:r>
      <w:proofErr w:type="spellStart"/>
      <w:r w:rsidR="0013005C" w:rsidRPr="003E0721">
        <w:rPr>
          <w:rFonts w:ascii="Arial" w:hAnsi="Arial"/>
        </w:rPr>
        <w:t>conjoint</w:t>
      </w:r>
      <w:proofErr w:type="spellEnd"/>
      <w:r w:rsidR="0013005C" w:rsidRPr="003E0721">
        <w:rPr>
          <w:rFonts w:ascii="Arial" w:hAnsi="Arial"/>
        </w:rPr>
        <w:t xml:space="preserve"> analiza)</w:t>
      </w:r>
      <w:r w:rsidRPr="003E0721">
        <w:rPr>
          <w:rFonts w:ascii="Arial" w:hAnsi="Arial"/>
        </w:rPr>
        <w:t>,</w:t>
      </w:r>
    </w:p>
    <w:p w14:paraId="13BC1F48" w14:textId="61230F09" w:rsidR="0013005C" w:rsidRPr="003E0721" w:rsidRDefault="00EF04C0" w:rsidP="0053060B">
      <w:pPr>
        <w:numPr>
          <w:ilvl w:val="0"/>
          <w:numId w:val="13"/>
        </w:numPr>
        <w:spacing w:before="0" w:line="340" w:lineRule="exact"/>
        <w:ind w:left="714" w:hanging="357"/>
        <w:rPr>
          <w:rFonts w:ascii="Arial" w:hAnsi="Arial"/>
        </w:rPr>
      </w:pPr>
      <w:r w:rsidRPr="003E0721">
        <w:rPr>
          <w:rFonts w:ascii="Arial" w:hAnsi="Arial"/>
        </w:rPr>
        <w:t>p</w:t>
      </w:r>
      <w:r w:rsidR="0013005C" w:rsidRPr="003E0721">
        <w:rPr>
          <w:rFonts w:ascii="Arial" w:hAnsi="Arial"/>
        </w:rPr>
        <w:t xml:space="preserve">ercepcija </w:t>
      </w:r>
      <w:r w:rsidR="004C09A9">
        <w:rPr>
          <w:rFonts w:ascii="Arial" w:hAnsi="Arial"/>
        </w:rPr>
        <w:t>eko</w:t>
      </w:r>
      <w:r w:rsidR="003A1B2D">
        <w:rPr>
          <w:rFonts w:ascii="Arial" w:hAnsi="Arial"/>
        </w:rPr>
        <w:t>loških</w:t>
      </w:r>
      <w:r w:rsidR="004C09A9" w:rsidRPr="003E0721">
        <w:rPr>
          <w:rFonts w:ascii="Arial" w:hAnsi="Arial"/>
        </w:rPr>
        <w:t xml:space="preserve"> </w:t>
      </w:r>
      <w:r w:rsidR="0013005C" w:rsidRPr="003E0721">
        <w:rPr>
          <w:rFonts w:ascii="Arial" w:hAnsi="Arial"/>
        </w:rPr>
        <w:t>in slovenskih živil</w:t>
      </w:r>
      <w:r w:rsidRPr="003E0721">
        <w:rPr>
          <w:rFonts w:ascii="Arial" w:hAnsi="Arial"/>
        </w:rPr>
        <w:t>,</w:t>
      </w:r>
    </w:p>
    <w:p w14:paraId="3308CA73" w14:textId="635836E0" w:rsidR="0013005C" w:rsidRPr="003E0721" w:rsidRDefault="00AC4A57" w:rsidP="0053060B">
      <w:pPr>
        <w:numPr>
          <w:ilvl w:val="0"/>
          <w:numId w:val="13"/>
        </w:numPr>
        <w:spacing w:before="0" w:line="340" w:lineRule="exact"/>
        <w:ind w:left="714" w:hanging="357"/>
        <w:rPr>
          <w:rFonts w:ascii="Arial" w:hAnsi="Arial"/>
        </w:rPr>
      </w:pPr>
      <w:r>
        <w:rPr>
          <w:rFonts w:ascii="Arial" w:hAnsi="Arial"/>
        </w:rPr>
        <w:t>ovire</w:t>
      </w:r>
      <w:r w:rsidRPr="003E0721">
        <w:rPr>
          <w:rFonts w:ascii="Arial" w:hAnsi="Arial"/>
        </w:rPr>
        <w:t xml:space="preserve"> </w:t>
      </w:r>
      <w:r w:rsidR="00EF04C0" w:rsidRPr="003E0721">
        <w:rPr>
          <w:rFonts w:ascii="Arial" w:hAnsi="Arial"/>
        </w:rPr>
        <w:t xml:space="preserve">za nakup </w:t>
      </w:r>
      <w:r w:rsidR="004C09A9">
        <w:rPr>
          <w:rFonts w:ascii="Arial" w:hAnsi="Arial"/>
        </w:rPr>
        <w:t>eko</w:t>
      </w:r>
      <w:r w:rsidR="003A1B2D">
        <w:rPr>
          <w:rFonts w:ascii="Arial" w:hAnsi="Arial"/>
        </w:rPr>
        <w:t>loških</w:t>
      </w:r>
      <w:r w:rsidR="004C09A9" w:rsidRPr="003E0721">
        <w:rPr>
          <w:rFonts w:ascii="Arial" w:hAnsi="Arial"/>
        </w:rPr>
        <w:t xml:space="preserve"> </w:t>
      </w:r>
      <w:r w:rsidR="00EF04C0" w:rsidRPr="003E0721">
        <w:rPr>
          <w:rFonts w:ascii="Arial" w:hAnsi="Arial"/>
        </w:rPr>
        <w:t>živil,</w:t>
      </w:r>
    </w:p>
    <w:p w14:paraId="734B6794" w14:textId="3D906078" w:rsidR="00EF04C0" w:rsidRPr="003E0721" w:rsidRDefault="00EF04C0" w:rsidP="0053060B">
      <w:pPr>
        <w:numPr>
          <w:ilvl w:val="0"/>
          <w:numId w:val="13"/>
        </w:numPr>
        <w:spacing w:before="0" w:line="340" w:lineRule="exact"/>
        <w:ind w:left="714" w:hanging="357"/>
        <w:rPr>
          <w:rFonts w:ascii="Arial" w:hAnsi="Arial"/>
        </w:rPr>
      </w:pPr>
      <w:r w:rsidRPr="003E0721">
        <w:rPr>
          <w:rFonts w:ascii="Arial" w:hAnsi="Arial"/>
        </w:rPr>
        <w:t xml:space="preserve">spremembe zaradi pandemije </w:t>
      </w:r>
      <w:r w:rsidR="001F4F16" w:rsidRPr="003E0721">
        <w:rPr>
          <w:rFonts w:ascii="Arial" w:hAnsi="Arial"/>
        </w:rPr>
        <w:t>covid</w:t>
      </w:r>
      <w:r w:rsidR="001F4F16">
        <w:rPr>
          <w:rFonts w:ascii="Arial" w:hAnsi="Arial"/>
        </w:rPr>
        <w:t>a</w:t>
      </w:r>
      <w:r w:rsidRPr="003E0721">
        <w:rPr>
          <w:rFonts w:ascii="Arial" w:hAnsi="Arial"/>
        </w:rPr>
        <w:t>,</w:t>
      </w:r>
    </w:p>
    <w:p w14:paraId="2ED195BF" w14:textId="77777777" w:rsidR="00EF04C0" w:rsidRPr="003E0721" w:rsidRDefault="00EF04C0" w:rsidP="0053060B">
      <w:pPr>
        <w:numPr>
          <w:ilvl w:val="0"/>
          <w:numId w:val="13"/>
        </w:numPr>
        <w:spacing w:before="0" w:line="340" w:lineRule="exact"/>
        <w:ind w:left="714" w:hanging="357"/>
        <w:rPr>
          <w:rFonts w:ascii="Arial" w:hAnsi="Arial"/>
        </w:rPr>
      </w:pPr>
      <w:r w:rsidRPr="003E0721">
        <w:rPr>
          <w:rFonts w:ascii="Arial" w:hAnsi="Arial"/>
        </w:rPr>
        <w:t>demografija.</w:t>
      </w:r>
    </w:p>
    <w:p w14:paraId="396A9954" w14:textId="77777777" w:rsidR="00A775B4" w:rsidRPr="001A7B98" w:rsidRDefault="00A775B4" w:rsidP="00A775B4">
      <w:pPr>
        <w:pStyle w:val="Naslov2"/>
        <w:numPr>
          <w:ilvl w:val="0"/>
          <w:numId w:val="0"/>
        </w:numPr>
        <w:ind w:left="576" w:hanging="576"/>
        <w:rPr>
          <w:rFonts w:ascii="Arial" w:hAnsi="Arial" w:cs="Arial"/>
          <w:b w:val="0"/>
          <w:kern w:val="0"/>
          <w:sz w:val="22"/>
          <w:szCs w:val="22"/>
        </w:rPr>
      </w:pPr>
      <w:bookmarkStart w:id="243" w:name="_Toc107599835"/>
      <w:bookmarkStart w:id="244" w:name="_Toc107600126"/>
      <w:bookmarkStart w:id="245" w:name="_Toc110436893"/>
      <w:bookmarkStart w:id="246" w:name="_Toc114237057"/>
      <w:bookmarkStart w:id="247" w:name="_Toc114430780"/>
      <w:bookmarkStart w:id="248" w:name="_Toc105082982"/>
      <w:bookmarkStart w:id="249" w:name="_Toc105083192"/>
      <w:bookmarkStart w:id="250" w:name="_Toc105157025"/>
      <w:bookmarkStart w:id="251" w:name="_Toc105440503"/>
      <w:bookmarkStart w:id="252" w:name="_Toc105440710"/>
      <w:bookmarkStart w:id="253" w:name="_Toc105440963"/>
      <w:bookmarkStart w:id="254" w:name="_Toc105441210"/>
      <w:bookmarkStart w:id="255" w:name="_Toc105441792"/>
      <w:r w:rsidRPr="001A7B98">
        <w:rPr>
          <w:rFonts w:ascii="Arial" w:hAnsi="Arial" w:cs="Arial"/>
          <w:b w:val="0"/>
          <w:kern w:val="0"/>
          <w:sz w:val="22"/>
          <w:szCs w:val="22"/>
        </w:rPr>
        <w:t>Merski inštrument je vključeval tudi zajem podatkov po dveh posebnih metodah</w:t>
      </w:r>
      <w:r w:rsidR="004C09A9" w:rsidRPr="001A7B98">
        <w:rPr>
          <w:rFonts w:ascii="Arial" w:hAnsi="Arial" w:cs="Arial"/>
          <w:b w:val="0"/>
          <w:kern w:val="0"/>
          <w:sz w:val="22"/>
          <w:szCs w:val="22"/>
        </w:rPr>
        <w:t>,</w:t>
      </w:r>
      <w:r w:rsidRPr="001A7B98">
        <w:rPr>
          <w:rFonts w:ascii="Arial" w:hAnsi="Arial" w:cs="Arial"/>
          <w:b w:val="0"/>
          <w:kern w:val="0"/>
          <w:sz w:val="22"/>
          <w:szCs w:val="22"/>
        </w:rPr>
        <w:t xml:space="preserve"> in sicer </w:t>
      </w:r>
      <w:r w:rsidR="00C34E50" w:rsidRPr="001A7B98">
        <w:rPr>
          <w:rFonts w:ascii="Arial" w:hAnsi="Arial" w:cs="Arial"/>
          <w:b w:val="0"/>
          <w:kern w:val="0"/>
          <w:sz w:val="22"/>
          <w:szCs w:val="22"/>
        </w:rPr>
        <w:t>z</w:t>
      </w:r>
      <w:r w:rsidRPr="001A7B98">
        <w:rPr>
          <w:rFonts w:ascii="Arial" w:hAnsi="Arial" w:cs="Arial"/>
          <w:b w:val="0"/>
          <w:kern w:val="0"/>
          <w:sz w:val="22"/>
          <w:szCs w:val="22"/>
        </w:rPr>
        <w:t>:</w:t>
      </w:r>
      <w:bookmarkEnd w:id="243"/>
      <w:bookmarkEnd w:id="244"/>
      <w:bookmarkEnd w:id="245"/>
      <w:bookmarkEnd w:id="246"/>
      <w:bookmarkEnd w:id="247"/>
    </w:p>
    <w:p w14:paraId="4988F64B" w14:textId="73C280E0" w:rsidR="00A775B4" w:rsidRPr="001A7B98" w:rsidRDefault="00A775B4" w:rsidP="0053060B">
      <w:pPr>
        <w:numPr>
          <w:ilvl w:val="0"/>
          <w:numId w:val="13"/>
        </w:numPr>
        <w:spacing w:before="0" w:line="340" w:lineRule="exact"/>
        <w:ind w:left="714" w:hanging="357"/>
        <w:rPr>
          <w:rFonts w:ascii="Arial" w:hAnsi="Arial"/>
        </w:rPr>
      </w:pPr>
      <w:r w:rsidRPr="001A7B98">
        <w:rPr>
          <w:rFonts w:ascii="Arial" w:hAnsi="Arial"/>
        </w:rPr>
        <w:t>metod</w:t>
      </w:r>
      <w:r w:rsidR="00C34E50" w:rsidRPr="001A7B98">
        <w:rPr>
          <w:rFonts w:ascii="Arial" w:hAnsi="Arial"/>
        </w:rPr>
        <w:t>o</w:t>
      </w:r>
      <w:r w:rsidRPr="001A7B98">
        <w:rPr>
          <w:rFonts w:ascii="Arial" w:hAnsi="Arial"/>
        </w:rPr>
        <w:t xml:space="preserve"> maksimalnih razlik (</w:t>
      </w:r>
      <w:proofErr w:type="spellStart"/>
      <w:r w:rsidRPr="001A7B98">
        <w:rPr>
          <w:rFonts w:ascii="Arial" w:hAnsi="Arial"/>
        </w:rPr>
        <w:t>MaxDiff</w:t>
      </w:r>
      <w:proofErr w:type="spellEnd"/>
      <w:r w:rsidRPr="001A7B98">
        <w:rPr>
          <w:rFonts w:ascii="Arial" w:hAnsi="Arial"/>
        </w:rPr>
        <w:t>)</w:t>
      </w:r>
      <w:r w:rsidR="001A7B98">
        <w:rPr>
          <w:rFonts w:ascii="Arial" w:hAnsi="Arial"/>
        </w:rPr>
        <w:t xml:space="preserve"> in</w:t>
      </w:r>
    </w:p>
    <w:p w14:paraId="265D7FBA" w14:textId="07D70418" w:rsidR="00A775B4" w:rsidRPr="001A7B98" w:rsidRDefault="00C34E50" w:rsidP="0053060B">
      <w:pPr>
        <w:numPr>
          <w:ilvl w:val="0"/>
          <w:numId w:val="13"/>
        </w:numPr>
        <w:spacing w:before="0" w:line="340" w:lineRule="exact"/>
        <w:ind w:left="714" w:hanging="357"/>
        <w:rPr>
          <w:rFonts w:ascii="Arial" w:hAnsi="Arial"/>
        </w:rPr>
      </w:pPr>
      <w:proofErr w:type="spellStart"/>
      <w:r w:rsidRPr="001A7B98">
        <w:rPr>
          <w:rFonts w:ascii="Arial" w:hAnsi="Arial"/>
        </w:rPr>
        <w:t>conjoint</w:t>
      </w:r>
      <w:proofErr w:type="spellEnd"/>
      <w:r w:rsidRPr="001A7B98">
        <w:rPr>
          <w:rFonts w:ascii="Arial" w:hAnsi="Arial"/>
        </w:rPr>
        <w:t xml:space="preserve"> analizo</w:t>
      </w:r>
      <w:r w:rsidR="001A7B98">
        <w:rPr>
          <w:rFonts w:ascii="Arial" w:hAnsi="Arial"/>
        </w:rPr>
        <w:t>.</w:t>
      </w:r>
    </w:p>
    <w:p w14:paraId="6BF9CC4C" w14:textId="77777777" w:rsidR="00D36365" w:rsidRPr="00370AE0" w:rsidRDefault="00D36365" w:rsidP="00370AE0">
      <w:pPr>
        <w:pStyle w:val="Naslov2"/>
      </w:pPr>
      <w:bookmarkStart w:id="256" w:name="_Toc107599836"/>
      <w:bookmarkStart w:id="257" w:name="_Toc107600127"/>
      <w:bookmarkStart w:id="258" w:name="_Toc114237058"/>
      <w:bookmarkStart w:id="259" w:name="_Toc114430781"/>
      <w:r w:rsidRPr="00370AE0">
        <w:t>Izvedba ankete</w:t>
      </w:r>
      <w:bookmarkEnd w:id="248"/>
      <w:bookmarkEnd w:id="249"/>
      <w:bookmarkEnd w:id="250"/>
      <w:bookmarkEnd w:id="251"/>
      <w:bookmarkEnd w:id="252"/>
      <w:bookmarkEnd w:id="253"/>
      <w:bookmarkEnd w:id="254"/>
      <w:bookmarkEnd w:id="255"/>
      <w:bookmarkEnd w:id="256"/>
      <w:bookmarkEnd w:id="257"/>
      <w:bookmarkEnd w:id="258"/>
      <w:bookmarkEnd w:id="259"/>
    </w:p>
    <w:p w14:paraId="691F759F" w14:textId="5EFCDFA3" w:rsidR="00D36365" w:rsidRPr="003E0721" w:rsidRDefault="00D36365" w:rsidP="009A0944">
      <w:pPr>
        <w:spacing w:line="340" w:lineRule="exact"/>
        <w:rPr>
          <w:rFonts w:ascii="Arial" w:hAnsi="Arial"/>
        </w:rPr>
      </w:pPr>
      <w:r w:rsidRPr="003E0721">
        <w:rPr>
          <w:rFonts w:ascii="Arial" w:hAnsi="Arial"/>
        </w:rPr>
        <w:t xml:space="preserve">Anketiranje je potekalo od </w:t>
      </w:r>
      <w:r w:rsidR="00CA09CD" w:rsidRPr="003E0721">
        <w:rPr>
          <w:rFonts w:ascii="Arial" w:hAnsi="Arial"/>
        </w:rPr>
        <w:t>3</w:t>
      </w:r>
      <w:r w:rsidRPr="003E0721">
        <w:rPr>
          <w:rFonts w:ascii="Arial" w:hAnsi="Arial"/>
        </w:rPr>
        <w:t xml:space="preserve">. do </w:t>
      </w:r>
      <w:r w:rsidR="0083367B" w:rsidRPr="003E0721">
        <w:rPr>
          <w:rFonts w:ascii="Arial" w:hAnsi="Arial"/>
        </w:rPr>
        <w:t>1</w:t>
      </w:r>
      <w:r w:rsidR="00CA09CD" w:rsidRPr="003E0721">
        <w:rPr>
          <w:rFonts w:ascii="Arial" w:hAnsi="Arial"/>
        </w:rPr>
        <w:t>5</w:t>
      </w:r>
      <w:r w:rsidRPr="003E0721">
        <w:rPr>
          <w:rFonts w:ascii="Arial" w:hAnsi="Arial"/>
        </w:rPr>
        <w:t xml:space="preserve">. </w:t>
      </w:r>
      <w:r w:rsidR="004C09A9">
        <w:rPr>
          <w:rFonts w:ascii="Arial" w:hAnsi="Arial"/>
        </w:rPr>
        <w:t>decembra</w:t>
      </w:r>
      <w:r w:rsidRPr="003E0721">
        <w:rPr>
          <w:rFonts w:ascii="Arial" w:hAnsi="Arial"/>
        </w:rPr>
        <w:t xml:space="preserve"> 20</w:t>
      </w:r>
      <w:r w:rsidR="00EF04C0" w:rsidRPr="003E0721">
        <w:rPr>
          <w:rFonts w:ascii="Arial" w:hAnsi="Arial"/>
        </w:rPr>
        <w:t>21</w:t>
      </w:r>
      <w:r w:rsidRPr="003E0721">
        <w:rPr>
          <w:rFonts w:ascii="Arial" w:hAnsi="Arial"/>
        </w:rPr>
        <w:t>.</w:t>
      </w:r>
    </w:p>
    <w:p w14:paraId="76F031E5" w14:textId="261C5B5D" w:rsidR="00D36365" w:rsidRPr="003E0721" w:rsidRDefault="00A775B4" w:rsidP="009A0944">
      <w:pPr>
        <w:spacing w:line="340" w:lineRule="exact"/>
        <w:rPr>
          <w:rFonts w:ascii="Arial" w:hAnsi="Arial"/>
        </w:rPr>
      </w:pPr>
      <w:r w:rsidRPr="003E0721">
        <w:rPr>
          <w:rFonts w:ascii="Arial" w:hAnsi="Arial"/>
        </w:rPr>
        <w:t>Izvedeno je bilo računalniško podprto spletno anketiranje (CAWI)</w:t>
      </w:r>
      <w:r>
        <w:rPr>
          <w:rFonts w:ascii="Arial" w:hAnsi="Arial"/>
        </w:rPr>
        <w:t xml:space="preserve">, </w:t>
      </w:r>
      <w:r w:rsidR="00D36365" w:rsidRPr="003E0721">
        <w:rPr>
          <w:rFonts w:ascii="Arial" w:hAnsi="Arial"/>
        </w:rPr>
        <w:t>anket</w:t>
      </w:r>
      <w:r>
        <w:rPr>
          <w:rFonts w:ascii="Arial" w:hAnsi="Arial"/>
        </w:rPr>
        <w:t>a</w:t>
      </w:r>
      <w:r w:rsidR="00D36365" w:rsidRPr="003E0721">
        <w:rPr>
          <w:rFonts w:ascii="Arial" w:hAnsi="Arial"/>
        </w:rPr>
        <w:t xml:space="preserve"> je bil </w:t>
      </w:r>
      <w:r w:rsidR="004C09A9">
        <w:rPr>
          <w:rFonts w:ascii="Arial" w:hAnsi="Arial"/>
        </w:rPr>
        <w:t xml:space="preserve">izdelana </w:t>
      </w:r>
      <w:r>
        <w:rPr>
          <w:rFonts w:ascii="Arial" w:hAnsi="Arial"/>
        </w:rPr>
        <w:t xml:space="preserve">s </w:t>
      </w:r>
      <w:r w:rsidR="00D36365" w:rsidRPr="003E0721">
        <w:rPr>
          <w:rFonts w:ascii="Arial" w:hAnsi="Arial"/>
        </w:rPr>
        <w:t>program</w:t>
      </w:r>
      <w:r>
        <w:rPr>
          <w:rFonts w:ascii="Arial" w:hAnsi="Arial"/>
        </w:rPr>
        <w:t>om</w:t>
      </w:r>
      <w:r w:rsidR="00D36365" w:rsidRPr="003E0721">
        <w:rPr>
          <w:rFonts w:ascii="Arial" w:hAnsi="Arial"/>
        </w:rPr>
        <w:t xml:space="preserve"> SSI </w:t>
      </w:r>
      <w:proofErr w:type="spellStart"/>
      <w:r w:rsidR="00D36365" w:rsidRPr="003E0721">
        <w:rPr>
          <w:rFonts w:ascii="Arial" w:hAnsi="Arial"/>
        </w:rPr>
        <w:t>web</w:t>
      </w:r>
      <w:proofErr w:type="spellEnd"/>
      <w:r w:rsidR="009F3D48" w:rsidRPr="003E0721">
        <w:rPr>
          <w:rFonts w:ascii="Arial" w:hAnsi="Arial"/>
        </w:rPr>
        <w:t xml:space="preserve"> v8</w:t>
      </w:r>
      <w:r w:rsidR="00D36365" w:rsidRPr="003E0721">
        <w:rPr>
          <w:rFonts w:ascii="Arial" w:hAnsi="Arial"/>
        </w:rPr>
        <w:t xml:space="preserve">, gostovanje ankete je bilo na strežnikih izvajalca raziskave. </w:t>
      </w:r>
    </w:p>
    <w:p w14:paraId="77B715EC" w14:textId="77777777" w:rsidR="0083367B" w:rsidRPr="003E0721" w:rsidRDefault="00A775B4" w:rsidP="009A0944">
      <w:pPr>
        <w:spacing w:line="340" w:lineRule="exact"/>
        <w:rPr>
          <w:rFonts w:ascii="Arial" w:hAnsi="Arial"/>
        </w:rPr>
      </w:pPr>
      <w:r>
        <w:rPr>
          <w:rFonts w:ascii="Arial" w:hAnsi="Arial"/>
        </w:rPr>
        <w:t xml:space="preserve">Velikost vzorca znaša </w:t>
      </w:r>
      <w:r w:rsidR="00D36365" w:rsidRPr="003E0721">
        <w:rPr>
          <w:rFonts w:ascii="Arial" w:hAnsi="Arial"/>
        </w:rPr>
        <w:t>N</w:t>
      </w:r>
      <w:r w:rsidR="001F4F16">
        <w:rPr>
          <w:rFonts w:ascii="Arial" w:hAnsi="Arial"/>
        </w:rPr>
        <w:t xml:space="preserve"> </w:t>
      </w:r>
      <w:r w:rsidR="00D36365" w:rsidRPr="003E0721">
        <w:rPr>
          <w:rFonts w:ascii="Arial" w:hAnsi="Arial"/>
        </w:rPr>
        <w:t>=</w:t>
      </w:r>
      <w:r w:rsidR="001F4F16">
        <w:rPr>
          <w:rFonts w:ascii="Arial" w:hAnsi="Arial"/>
        </w:rPr>
        <w:t xml:space="preserve"> </w:t>
      </w:r>
      <w:r w:rsidR="00EF04C0" w:rsidRPr="003E0721">
        <w:rPr>
          <w:rFonts w:ascii="Arial" w:hAnsi="Arial"/>
        </w:rPr>
        <w:t>1.022</w:t>
      </w:r>
      <w:r w:rsidR="001345CF" w:rsidRPr="003E0721">
        <w:rPr>
          <w:rFonts w:ascii="Arial" w:hAnsi="Arial"/>
        </w:rPr>
        <w:t>. Odgovarjale so osebe</w:t>
      </w:r>
      <w:r w:rsidR="00AC4A57">
        <w:rPr>
          <w:rFonts w:ascii="Arial" w:hAnsi="Arial"/>
        </w:rPr>
        <w:t>,</w:t>
      </w:r>
      <w:r w:rsidR="00715B49" w:rsidRPr="003E0721">
        <w:rPr>
          <w:rFonts w:ascii="Arial" w:hAnsi="Arial"/>
        </w:rPr>
        <w:t xml:space="preserve"> starejš</w:t>
      </w:r>
      <w:r w:rsidR="001345CF" w:rsidRPr="003E0721">
        <w:rPr>
          <w:rFonts w:ascii="Arial" w:hAnsi="Arial"/>
        </w:rPr>
        <w:t>e</w:t>
      </w:r>
      <w:r w:rsidR="00715B49" w:rsidRPr="003E0721">
        <w:rPr>
          <w:rFonts w:ascii="Arial" w:hAnsi="Arial"/>
        </w:rPr>
        <w:t xml:space="preserve"> od </w:t>
      </w:r>
      <w:r w:rsidR="0083367B" w:rsidRPr="003E0721">
        <w:rPr>
          <w:rFonts w:ascii="Arial" w:hAnsi="Arial"/>
        </w:rPr>
        <w:t>1</w:t>
      </w:r>
      <w:r w:rsidR="00EF04C0" w:rsidRPr="003E0721">
        <w:rPr>
          <w:rFonts w:ascii="Arial" w:hAnsi="Arial"/>
        </w:rPr>
        <w:t>5</w:t>
      </w:r>
      <w:r w:rsidR="00D36365" w:rsidRPr="003E0721">
        <w:rPr>
          <w:rFonts w:ascii="Arial" w:hAnsi="Arial"/>
        </w:rPr>
        <w:t xml:space="preserve"> let. </w:t>
      </w:r>
    </w:p>
    <w:p w14:paraId="45D10920" w14:textId="77777777" w:rsidR="0083367B" w:rsidRPr="003E0721" w:rsidRDefault="0083367B" w:rsidP="009A0944">
      <w:pPr>
        <w:spacing w:line="340" w:lineRule="exact"/>
        <w:rPr>
          <w:rFonts w:ascii="Arial" w:hAnsi="Arial"/>
        </w:rPr>
      </w:pPr>
      <w:r w:rsidRPr="003E0721">
        <w:rPr>
          <w:rFonts w:ascii="Arial" w:hAnsi="Arial"/>
        </w:rPr>
        <w:t xml:space="preserve">Vzorčenje je potekalo </w:t>
      </w:r>
      <w:r w:rsidR="00D747E4" w:rsidRPr="003E0721">
        <w:rPr>
          <w:rFonts w:ascii="Arial" w:hAnsi="Arial"/>
        </w:rPr>
        <w:t xml:space="preserve">po načelu naključnega vzorčenja v spletnem panelu </w:t>
      </w:r>
      <w:r w:rsidR="00715B49" w:rsidRPr="003E0721">
        <w:rPr>
          <w:rFonts w:ascii="Arial" w:hAnsi="Arial"/>
        </w:rPr>
        <w:t xml:space="preserve">izvajalca </w:t>
      </w:r>
      <w:r w:rsidRPr="003E0721">
        <w:rPr>
          <w:rFonts w:ascii="Arial" w:hAnsi="Arial"/>
        </w:rPr>
        <w:t>(</w:t>
      </w:r>
      <w:proofErr w:type="spellStart"/>
      <w:r w:rsidRPr="003E0721">
        <w:rPr>
          <w:rFonts w:ascii="Arial" w:hAnsi="Arial"/>
        </w:rPr>
        <w:t>Aragon</w:t>
      </w:r>
      <w:proofErr w:type="spellEnd"/>
      <w:r w:rsidR="001F4F16">
        <w:rPr>
          <w:rFonts w:ascii="Arial" w:hAnsi="Arial"/>
        </w:rPr>
        <w:t>,</w:t>
      </w:r>
      <w:r w:rsidRPr="003E0721">
        <w:rPr>
          <w:rFonts w:ascii="Arial" w:hAnsi="Arial"/>
        </w:rPr>
        <w:t xml:space="preserve"> d.</w:t>
      </w:r>
      <w:r w:rsidR="001F4F16">
        <w:rPr>
          <w:rFonts w:ascii="Arial" w:hAnsi="Arial"/>
        </w:rPr>
        <w:t xml:space="preserve"> </w:t>
      </w:r>
      <w:r w:rsidRPr="003E0721">
        <w:rPr>
          <w:rFonts w:ascii="Arial" w:hAnsi="Arial"/>
        </w:rPr>
        <w:t>o.</w:t>
      </w:r>
      <w:r w:rsidR="001F4F16">
        <w:rPr>
          <w:rFonts w:ascii="Arial" w:hAnsi="Arial"/>
        </w:rPr>
        <w:t xml:space="preserve"> </w:t>
      </w:r>
      <w:r w:rsidRPr="003E0721">
        <w:rPr>
          <w:rFonts w:ascii="Arial" w:hAnsi="Arial"/>
        </w:rPr>
        <w:t>o.</w:t>
      </w:r>
      <w:r w:rsidR="00715B49" w:rsidRPr="003E0721">
        <w:rPr>
          <w:rFonts w:ascii="Arial" w:hAnsi="Arial"/>
        </w:rPr>
        <w:t>)</w:t>
      </w:r>
      <w:r w:rsidR="00A775B4">
        <w:rPr>
          <w:rFonts w:ascii="Arial" w:hAnsi="Arial"/>
        </w:rPr>
        <w:t xml:space="preserve">. </w:t>
      </w:r>
      <w:r w:rsidR="009F3D48" w:rsidRPr="003E0721">
        <w:rPr>
          <w:rFonts w:ascii="Arial" w:hAnsi="Arial"/>
        </w:rPr>
        <w:t>P</w:t>
      </w:r>
      <w:r w:rsidR="00D747E4" w:rsidRPr="003E0721">
        <w:rPr>
          <w:rFonts w:ascii="Arial" w:hAnsi="Arial"/>
        </w:rPr>
        <w:t>anel je reprezentativen za slovensko populacijo uporabnikov interneta.</w:t>
      </w:r>
      <w:r w:rsidR="00A775B4">
        <w:rPr>
          <w:rFonts w:ascii="Arial" w:hAnsi="Arial"/>
        </w:rPr>
        <w:t xml:space="preserve"> </w:t>
      </w:r>
    </w:p>
    <w:p w14:paraId="7F57FD58" w14:textId="0F5871BF" w:rsidR="00A775B4" w:rsidRDefault="00A775B4">
      <w:pPr>
        <w:suppressAutoHyphens w:val="0"/>
        <w:spacing w:before="0"/>
        <w:jc w:val="left"/>
        <w:rPr>
          <w:rFonts w:cs="Tahoma"/>
          <w:b/>
          <w:kern w:val="28"/>
          <w:sz w:val="24"/>
          <w:szCs w:val="24"/>
        </w:rPr>
      </w:pPr>
      <w:bookmarkStart w:id="260" w:name="_Toc2769255"/>
      <w:bookmarkStart w:id="261" w:name="_Toc2874356"/>
      <w:bookmarkStart w:id="262" w:name="_Toc105082984"/>
      <w:bookmarkStart w:id="263" w:name="_Toc105083194"/>
      <w:bookmarkStart w:id="264" w:name="_Toc105157027"/>
      <w:bookmarkStart w:id="265" w:name="_Toc105440505"/>
      <w:bookmarkStart w:id="266" w:name="_Toc105440712"/>
      <w:bookmarkStart w:id="267" w:name="_Toc105440965"/>
      <w:bookmarkStart w:id="268" w:name="_Toc105441212"/>
      <w:bookmarkStart w:id="269" w:name="_Toc105441794"/>
      <w:r>
        <w:br w:type="page"/>
      </w:r>
    </w:p>
    <w:p w14:paraId="6D9F084F" w14:textId="77777777" w:rsidR="00D36365" w:rsidRPr="00370AE0" w:rsidRDefault="00B14E63" w:rsidP="00370AE0">
      <w:pPr>
        <w:pStyle w:val="Naslov2"/>
      </w:pPr>
      <w:bookmarkStart w:id="270" w:name="_Toc107599837"/>
      <w:bookmarkStart w:id="271" w:name="_Toc107600128"/>
      <w:bookmarkStart w:id="272" w:name="_Toc114237059"/>
      <w:bookmarkStart w:id="273" w:name="_Toc114430782"/>
      <w:r w:rsidRPr="00370AE0">
        <w:lastRenderedPageBreak/>
        <w:t>Osnovna demografska</w:t>
      </w:r>
      <w:r w:rsidR="00D36365" w:rsidRPr="00370AE0">
        <w:t xml:space="preserve"> struktura vzorca</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90EBBE8" w14:textId="28E9CEE3" w:rsidR="006F7A0B" w:rsidRDefault="006F7A0B" w:rsidP="009A0944">
      <w:pPr>
        <w:spacing w:line="340" w:lineRule="exact"/>
        <w:rPr>
          <w:rFonts w:ascii="Arial" w:hAnsi="Arial"/>
        </w:rPr>
      </w:pPr>
      <w:r w:rsidRPr="003E0721">
        <w:rPr>
          <w:rFonts w:ascii="Arial" w:hAnsi="Arial"/>
        </w:rPr>
        <w:t xml:space="preserve">V vzorec smo zajeli 1022 anketirancev od tega 51 % žensk in 49 % moških. Starostna, regijska in izobrazbena struktura ustreza porazdelitvam v celotni populaciji. </w:t>
      </w:r>
    </w:p>
    <w:p w14:paraId="154B7AD7" w14:textId="77777777" w:rsidR="008506DF" w:rsidRDefault="008506DF" w:rsidP="008506DF">
      <w:pPr>
        <w:spacing w:before="0"/>
        <w:rPr>
          <w:rFonts w:ascii="Arial" w:hAnsi="Arial"/>
          <w:sz w:val="18"/>
          <w:szCs w:val="18"/>
          <w:lang w:eastAsia="zh-CN"/>
        </w:rPr>
      </w:pPr>
    </w:p>
    <w:p w14:paraId="0BB44F7E" w14:textId="77777777" w:rsidR="008506DF" w:rsidRDefault="008506DF" w:rsidP="008506DF">
      <w:pPr>
        <w:spacing w:before="0"/>
        <w:rPr>
          <w:rFonts w:ascii="Arial" w:hAnsi="Arial"/>
          <w:sz w:val="18"/>
          <w:szCs w:val="18"/>
          <w:lang w:eastAsia="zh-CN"/>
        </w:rPr>
      </w:pPr>
      <w:r w:rsidRPr="003E0721">
        <w:rPr>
          <w:rFonts w:ascii="Arial" w:hAnsi="Arial"/>
          <w:sz w:val="18"/>
          <w:szCs w:val="18"/>
          <w:lang w:eastAsia="zh-CN"/>
        </w:rPr>
        <w:t>(odgovarjajo vsi udeleženci;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1.022)</w:t>
      </w:r>
    </w:p>
    <w:p w14:paraId="1F5A4FE5" w14:textId="77777777" w:rsidR="008506DF" w:rsidRDefault="008506DF" w:rsidP="008506DF">
      <w:pPr>
        <w:spacing w:before="0"/>
        <w:rPr>
          <w:rFonts w:ascii="Arial" w:hAnsi="Arial"/>
          <w:sz w:val="18"/>
          <w:szCs w:val="18"/>
          <w:lang w:eastAsia="zh-CN"/>
        </w:rPr>
      </w:pPr>
    </w:p>
    <w:p w14:paraId="66B7C3BB" w14:textId="77777777" w:rsidR="008506DF" w:rsidRPr="003E0721" w:rsidRDefault="008506DF" w:rsidP="008506DF">
      <w:pPr>
        <w:spacing w:before="0"/>
        <w:rPr>
          <w:rFonts w:ascii="Arial" w:hAnsi="Arial"/>
          <w:sz w:val="18"/>
          <w:szCs w:val="18"/>
          <w:lang w:eastAsia="zh-CN"/>
        </w:rPr>
      </w:pPr>
    </w:p>
    <w:p w14:paraId="32DCB7F9" w14:textId="77777777" w:rsidR="008506DF" w:rsidRDefault="008506DF" w:rsidP="00162782">
      <w:pPr>
        <w:pStyle w:val="Slika-naslov"/>
        <w:sectPr w:rsidR="008506DF" w:rsidSect="00A300D8">
          <w:footerReference w:type="first" r:id="rId28"/>
          <w:pgSz w:w="11907" w:h="16840" w:code="9"/>
          <w:pgMar w:top="1134" w:right="964" w:bottom="680" w:left="851" w:header="567" w:footer="567" w:gutter="851"/>
          <w:cols w:space="720"/>
          <w:titlePg/>
          <w:docGrid w:linePitch="299"/>
        </w:sectPr>
      </w:pPr>
    </w:p>
    <w:p w14:paraId="588A9988" w14:textId="6E223DC7" w:rsidR="001E06A9" w:rsidRDefault="001E06A9" w:rsidP="002348D4">
      <w:pPr>
        <w:pStyle w:val="Slika-naslov"/>
        <w:ind w:hanging="502"/>
      </w:pPr>
      <w:bookmarkStart w:id="274" w:name="_Toc114237139"/>
      <w:r w:rsidRPr="003E0721">
        <w:t>Demografska struktura vzorca: spol</w:t>
      </w:r>
      <w:bookmarkEnd w:id="274"/>
    </w:p>
    <w:p w14:paraId="5830DA96" w14:textId="7F3D695D" w:rsidR="008506DF" w:rsidRPr="003E0721" w:rsidRDefault="008506DF" w:rsidP="002348D4">
      <w:pPr>
        <w:pStyle w:val="Slika-naslov"/>
        <w:ind w:hanging="502"/>
      </w:pPr>
      <w:bookmarkStart w:id="275" w:name="_Toc114237140"/>
      <w:r w:rsidRPr="003E0721">
        <w:t>Demografska struktura vzorca: starost</w:t>
      </w:r>
      <w:bookmarkStart w:id="276" w:name="_Hlk3188797"/>
      <w:bookmarkEnd w:id="275"/>
    </w:p>
    <w:p w14:paraId="653E80B6" w14:textId="77777777" w:rsidR="008506DF" w:rsidRDefault="008506DF" w:rsidP="008506DF">
      <w:pPr>
        <w:rPr>
          <w:lang w:eastAsia="zh-CN"/>
        </w:rPr>
        <w:sectPr w:rsidR="008506DF" w:rsidSect="008506DF">
          <w:type w:val="continuous"/>
          <w:pgSz w:w="11907" w:h="16840" w:code="9"/>
          <w:pgMar w:top="1134" w:right="964" w:bottom="680" w:left="851" w:header="567" w:footer="567" w:gutter="851"/>
          <w:cols w:num="2" w:space="720"/>
          <w:titlePg/>
          <w:docGrid w:linePitch="299"/>
        </w:sectPr>
      </w:pPr>
    </w:p>
    <w:p w14:paraId="29DCA640" w14:textId="77777777" w:rsidR="008506DF" w:rsidRDefault="008506DF" w:rsidP="008506DF">
      <w:pPr>
        <w:rPr>
          <w:lang w:eastAsia="zh-CN"/>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16"/>
      </w:tblGrid>
      <w:tr w:rsidR="008506DF" w14:paraId="6C6D146A" w14:textId="77777777" w:rsidTr="008506DF">
        <w:tc>
          <w:tcPr>
            <w:tcW w:w="4615" w:type="dxa"/>
          </w:tcPr>
          <w:p w14:paraId="10E2C0D1" w14:textId="77777777" w:rsidR="008506DF" w:rsidRDefault="008506DF" w:rsidP="008506DF">
            <w:pPr>
              <w:rPr>
                <w:lang w:eastAsia="zh-CN"/>
              </w:rPr>
            </w:pPr>
            <w:r w:rsidRPr="003E0721">
              <w:rPr>
                <w:rFonts w:ascii="Arial" w:hAnsi="Arial"/>
                <w:noProof/>
                <w:lang w:val="en-AU" w:eastAsia="en-AU"/>
              </w:rPr>
              <w:drawing>
                <wp:inline distT="0" distB="0" distL="0" distR="0" wp14:anchorId="472104F7" wp14:editId="4D6BEBF8">
                  <wp:extent cx="2695575" cy="1236414"/>
                  <wp:effectExtent l="0" t="0" r="0" b="0"/>
                  <wp:docPr id="11" name="Grafikon 11">
                    <a:extLst xmlns:a="http://schemas.openxmlformats.org/drawingml/2006/main">
                      <a:ext uri="{FF2B5EF4-FFF2-40B4-BE49-F238E27FC236}">
                        <a16:creationId xmlns:a16="http://schemas.microsoft.com/office/drawing/2014/main" id="{87C3D9DE-E73B-4DC7-AFE9-8D8037C12E2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16" w:type="dxa"/>
          </w:tcPr>
          <w:p w14:paraId="660BC40D" w14:textId="77777777" w:rsidR="008506DF" w:rsidRDefault="008506DF" w:rsidP="008506DF">
            <w:pPr>
              <w:rPr>
                <w:lang w:eastAsia="zh-CN"/>
              </w:rPr>
            </w:pPr>
            <w:r w:rsidRPr="003E0721">
              <w:rPr>
                <w:rFonts w:ascii="Arial" w:hAnsi="Arial"/>
                <w:noProof/>
                <w:lang w:val="en-AU" w:eastAsia="en-AU"/>
              </w:rPr>
              <w:drawing>
                <wp:inline distT="0" distB="0" distL="0" distR="0" wp14:anchorId="1A60C385" wp14:editId="4D3540DF">
                  <wp:extent cx="2790825" cy="1253067"/>
                  <wp:effectExtent l="0" t="0" r="0" b="0"/>
                  <wp:docPr id="12" name="Grafikon 12">
                    <a:extLst xmlns:a="http://schemas.openxmlformats.org/drawingml/2006/main">
                      <a:ext uri="{FF2B5EF4-FFF2-40B4-BE49-F238E27FC236}">
                        <a16:creationId xmlns:a16="http://schemas.microsoft.com/office/drawing/2014/main" id="{347C26B2-21F0-4A13-BDC7-84112D2C5B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bookmarkEnd w:id="276"/>
    </w:tbl>
    <w:p w14:paraId="2FB523B7" w14:textId="77777777" w:rsidR="00621E15" w:rsidRPr="003E0721" w:rsidRDefault="00621E15" w:rsidP="00621E15">
      <w:pPr>
        <w:rPr>
          <w:rFonts w:ascii="Arial" w:hAnsi="Arial"/>
        </w:rPr>
      </w:pPr>
    </w:p>
    <w:p w14:paraId="5327EB09" w14:textId="77777777" w:rsidR="008506DF" w:rsidRDefault="008506DF" w:rsidP="00162782">
      <w:pPr>
        <w:pStyle w:val="Slika-naslov"/>
        <w:sectPr w:rsidR="008506DF" w:rsidSect="008506DF">
          <w:type w:val="continuous"/>
          <w:pgSz w:w="11907" w:h="16840" w:code="9"/>
          <w:pgMar w:top="1134" w:right="964" w:bottom="680" w:left="851" w:header="567" w:footer="567" w:gutter="851"/>
          <w:cols w:space="720"/>
          <w:titlePg/>
          <w:docGrid w:linePitch="299"/>
        </w:sectPr>
      </w:pPr>
    </w:p>
    <w:p w14:paraId="3D70A404" w14:textId="417E3122" w:rsidR="001E06A9" w:rsidRDefault="001E06A9" w:rsidP="002348D4">
      <w:pPr>
        <w:pStyle w:val="Slika-naslov"/>
        <w:ind w:hanging="502"/>
      </w:pPr>
      <w:bookmarkStart w:id="277" w:name="_Toc114237141"/>
      <w:r w:rsidRPr="003E0721">
        <w:t xml:space="preserve">Demografska struktura vzorca: </w:t>
      </w:r>
      <w:r w:rsidR="0049595C" w:rsidRPr="003E0721">
        <w:t>regija</w:t>
      </w:r>
      <w:bookmarkEnd w:id="277"/>
    </w:p>
    <w:p w14:paraId="25510EF0" w14:textId="540FBAB0" w:rsidR="008506DF" w:rsidRPr="003E0721" w:rsidRDefault="008506DF" w:rsidP="002348D4">
      <w:pPr>
        <w:pStyle w:val="Slika-naslov"/>
        <w:ind w:hanging="502"/>
      </w:pPr>
      <w:bookmarkStart w:id="278" w:name="_Toc114237142"/>
      <w:r w:rsidRPr="003E0721">
        <w:t>Demografska struktura vzorca: tip naselja</w:t>
      </w:r>
      <w:bookmarkEnd w:id="278"/>
    </w:p>
    <w:p w14:paraId="31B6CCBA" w14:textId="77777777" w:rsidR="008506DF" w:rsidRDefault="008506DF" w:rsidP="008506DF">
      <w:pPr>
        <w:rPr>
          <w:lang w:eastAsia="zh-CN"/>
        </w:rPr>
        <w:sectPr w:rsidR="008506DF" w:rsidSect="008506DF">
          <w:type w:val="continuous"/>
          <w:pgSz w:w="11907" w:h="16840" w:code="9"/>
          <w:pgMar w:top="1134" w:right="964" w:bottom="680" w:left="851" w:header="567" w:footer="567" w:gutter="851"/>
          <w:cols w:num="2" w:space="720"/>
          <w:titlePg/>
          <w:docGrid w:linePitch="299"/>
        </w:sectPr>
      </w:pPr>
    </w:p>
    <w:tbl>
      <w:tblPr>
        <w:tblStyle w:val="Tabelamrea"/>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38"/>
      </w:tblGrid>
      <w:tr w:rsidR="008506DF" w14:paraId="6C603F90" w14:textId="77777777" w:rsidTr="000C5158">
        <w:tc>
          <w:tcPr>
            <w:tcW w:w="5016" w:type="dxa"/>
          </w:tcPr>
          <w:p w14:paraId="4CD8D69C" w14:textId="77777777" w:rsidR="008506DF" w:rsidRDefault="008506DF" w:rsidP="008506DF">
            <w:pPr>
              <w:rPr>
                <w:lang w:eastAsia="zh-CN"/>
              </w:rPr>
            </w:pPr>
            <w:r>
              <w:rPr>
                <w:noProof/>
                <w:lang w:val="en-AU" w:eastAsia="en-AU"/>
              </w:rPr>
              <w:drawing>
                <wp:inline distT="0" distB="0" distL="0" distR="0" wp14:anchorId="74232FA7" wp14:editId="0F06968A">
                  <wp:extent cx="2731633" cy="2074334"/>
                  <wp:effectExtent l="0" t="0" r="0" b="254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733801" cy="2075980"/>
                          </a:xfrm>
                          <a:prstGeom prst="rect">
                            <a:avLst/>
                          </a:prstGeom>
                        </pic:spPr>
                      </pic:pic>
                    </a:graphicData>
                  </a:graphic>
                </wp:inline>
              </w:drawing>
            </w:r>
          </w:p>
        </w:tc>
        <w:tc>
          <w:tcPr>
            <w:tcW w:w="4838" w:type="dxa"/>
          </w:tcPr>
          <w:p w14:paraId="35ADECC0" w14:textId="77777777" w:rsidR="008506DF" w:rsidRDefault="000C5158" w:rsidP="000C5158">
            <w:pPr>
              <w:ind w:left="689"/>
              <w:rPr>
                <w:lang w:eastAsia="zh-CN"/>
              </w:rPr>
            </w:pPr>
            <w:r>
              <w:rPr>
                <w:noProof/>
                <w:lang w:val="en-AU" w:eastAsia="en-AU"/>
              </w:rPr>
              <w:drawing>
                <wp:inline distT="0" distB="0" distL="0" distR="0" wp14:anchorId="5507AAD9" wp14:editId="0AC9D25A">
                  <wp:extent cx="2497455" cy="2108200"/>
                  <wp:effectExtent l="0" t="0" r="0" b="635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505188" cy="2114728"/>
                          </a:xfrm>
                          <a:prstGeom prst="rect">
                            <a:avLst/>
                          </a:prstGeom>
                        </pic:spPr>
                      </pic:pic>
                    </a:graphicData>
                  </a:graphic>
                </wp:inline>
              </w:drawing>
            </w:r>
          </w:p>
        </w:tc>
      </w:tr>
    </w:tbl>
    <w:p w14:paraId="437371E5" w14:textId="77777777" w:rsidR="000C5158" w:rsidRDefault="000C5158" w:rsidP="00162782">
      <w:pPr>
        <w:pStyle w:val="Slika-naslov"/>
        <w:sectPr w:rsidR="000C5158" w:rsidSect="008506DF">
          <w:type w:val="continuous"/>
          <w:pgSz w:w="11907" w:h="16840" w:code="9"/>
          <w:pgMar w:top="1134" w:right="964" w:bottom="680" w:left="851" w:header="567" w:footer="567" w:gutter="851"/>
          <w:cols w:space="720"/>
          <w:titlePg/>
          <w:docGrid w:linePitch="299"/>
        </w:sectPr>
      </w:pPr>
    </w:p>
    <w:p w14:paraId="3EE53E53" w14:textId="7860BDC3" w:rsidR="00E3572E" w:rsidRDefault="00E3572E" w:rsidP="002348D4">
      <w:pPr>
        <w:pStyle w:val="Slika-naslov"/>
        <w:ind w:hanging="502"/>
      </w:pPr>
      <w:bookmarkStart w:id="279" w:name="_Toc114237143"/>
      <w:r w:rsidRPr="003E0721">
        <w:t>Demografska struktura vzorca: izobrazba</w:t>
      </w:r>
      <w:bookmarkEnd w:id="279"/>
    </w:p>
    <w:p w14:paraId="7B94D1B6" w14:textId="2FE2434E" w:rsidR="000C5158" w:rsidRPr="003E0721" w:rsidRDefault="000C5158" w:rsidP="002348D4">
      <w:pPr>
        <w:pStyle w:val="Slika-naslov"/>
        <w:ind w:hanging="502"/>
        <w:jc w:val="left"/>
      </w:pPr>
      <w:bookmarkStart w:id="280" w:name="_Toc114237144"/>
      <w:r w:rsidRPr="003E0721">
        <w:t>Demografska struktura vzorca:</w:t>
      </w:r>
      <w:r w:rsidR="00717180">
        <w:t xml:space="preserve"> </w:t>
      </w:r>
      <w:r w:rsidRPr="003E0721">
        <w:t>zaposlitveni status</w:t>
      </w:r>
      <w:bookmarkEnd w:id="280"/>
    </w:p>
    <w:p w14:paraId="173E31F9" w14:textId="77777777" w:rsidR="000C5158" w:rsidRDefault="000C5158" w:rsidP="00EC112F">
      <w:pPr>
        <w:rPr>
          <w:lang w:eastAsia="zh-CN"/>
        </w:rPr>
        <w:sectPr w:rsidR="000C5158" w:rsidSect="000C5158">
          <w:type w:val="continuous"/>
          <w:pgSz w:w="11907" w:h="16840" w:code="9"/>
          <w:pgMar w:top="1134" w:right="964" w:bottom="680" w:left="851" w:header="567" w:footer="567" w:gutter="851"/>
          <w:cols w:num="2" w:space="720"/>
          <w:titlePg/>
          <w:docGrid w:linePitch="299"/>
        </w:sectPr>
      </w:pPr>
    </w:p>
    <w:tbl>
      <w:tblPr>
        <w:tblStyle w:val="Tabelamre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776"/>
      </w:tblGrid>
      <w:tr w:rsidR="000C5158" w14:paraId="39FB1271" w14:textId="77777777" w:rsidTr="000C5158">
        <w:tc>
          <w:tcPr>
            <w:tcW w:w="4615" w:type="dxa"/>
          </w:tcPr>
          <w:p w14:paraId="480FE4DD" w14:textId="77777777" w:rsidR="000C5158" w:rsidRDefault="000C5158" w:rsidP="000C5158">
            <w:pPr>
              <w:rPr>
                <w:lang w:eastAsia="zh-CN"/>
              </w:rPr>
            </w:pPr>
            <w:r>
              <w:rPr>
                <w:noProof/>
                <w:lang w:val="en-AU" w:eastAsia="en-AU"/>
              </w:rPr>
              <w:drawing>
                <wp:inline distT="0" distB="0" distL="0" distR="0" wp14:anchorId="782A9782" wp14:editId="7B976C3B">
                  <wp:extent cx="2734733" cy="1090318"/>
                  <wp:effectExtent l="0" t="0" r="8890" b="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9600" cy="1092258"/>
                          </a:xfrm>
                          <a:prstGeom prst="rect">
                            <a:avLst/>
                          </a:prstGeom>
                          <a:noFill/>
                        </pic:spPr>
                      </pic:pic>
                    </a:graphicData>
                  </a:graphic>
                </wp:inline>
              </w:drawing>
            </w:r>
          </w:p>
        </w:tc>
        <w:tc>
          <w:tcPr>
            <w:tcW w:w="4616" w:type="dxa"/>
          </w:tcPr>
          <w:p w14:paraId="24CBD019" w14:textId="77777777" w:rsidR="000C5158" w:rsidRDefault="000C5158" w:rsidP="000C5158">
            <w:pPr>
              <w:rPr>
                <w:lang w:eastAsia="zh-CN"/>
              </w:rPr>
            </w:pPr>
            <w:r>
              <w:rPr>
                <w:noProof/>
                <w:lang w:val="en-AU" w:eastAsia="en-AU"/>
              </w:rPr>
              <w:drawing>
                <wp:inline distT="0" distB="0" distL="0" distR="0" wp14:anchorId="38EFD020" wp14:editId="7B2013B5">
                  <wp:extent cx="2895600" cy="1165449"/>
                  <wp:effectExtent l="0" t="0" r="0" b="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532" cy="1168642"/>
                          </a:xfrm>
                          <a:prstGeom prst="rect">
                            <a:avLst/>
                          </a:prstGeom>
                          <a:noFill/>
                        </pic:spPr>
                      </pic:pic>
                    </a:graphicData>
                  </a:graphic>
                </wp:inline>
              </w:drawing>
            </w:r>
          </w:p>
        </w:tc>
      </w:tr>
    </w:tbl>
    <w:p w14:paraId="6FFF5E34" w14:textId="598968F8" w:rsidR="00775E73" w:rsidRPr="003E0721" w:rsidRDefault="000C5158" w:rsidP="002348D4">
      <w:pPr>
        <w:pStyle w:val="Slika-naslov"/>
        <w:ind w:hanging="502"/>
      </w:pPr>
      <w:bookmarkStart w:id="281" w:name="_Toc114237145"/>
      <w:r>
        <w:rPr>
          <w:noProof/>
          <w:lang w:val="en-AU" w:eastAsia="en-AU"/>
        </w:rPr>
        <w:drawing>
          <wp:inline distT="0" distB="0" distL="0" distR="0" wp14:anchorId="7D36A68D" wp14:editId="5A4FB966">
            <wp:extent cx="2629675" cy="1227666"/>
            <wp:effectExtent l="0" t="0" r="0" b="0"/>
            <wp:docPr id="234" name="Picture 2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9675" cy="1227666"/>
                    </a:xfrm>
                    <a:prstGeom prst="rect">
                      <a:avLst/>
                    </a:prstGeom>
                  </pic:spPr>
                </pic:pic>
              </a:graphicData>
            </a:graphic>
          </wp:inline>
        </w:drawing>
      </w:r>
      <w:r w:rsidR="00775E73" w:rsidRPr="003E0721">
        <w:t>Demografska struktura vzorca: dohodek (v primerjavi s slovenskim povprečjem)</w:t>
      </w:r>
      <w:bookmarkEnd w:id="281"/>
    </w:p>
    <w:p w14:paraId="32CDD2F9" w14:textId="77777777" w:rsidR="00123F78" w:rsidRPr="003E0721" w:rsidRDefault="00123F78" w:rsidP="00621E15">
      <w:pPr>
        <w:rPr>
          <w:rFonts w:ascii="Arial" w:hAnsi="Arial"/>
        </w:rPr>
      </w:pPr>
    </w:p>
    <w:p w14:paraId="1D236B75" w14:textId="77777777" w:rsidR="00123F78" w:rsidRPr="003E0721" w:rsidRDefault="00123F78">
      <w:pPr>
        <w:suppressAutoHyphens w:val="0"/>
        <w:spacing w:before="0"/>
        <w:jc w:val="left"/>
        <w:rPr>
          <w:rFonts w:ascii="Arial" w:hAnsi="Arial"/>
        </w:rPr>
      </w:pPr>
      <w:r w:rsidRPr="003E0721">
        <w:rPr>
          <w:rFonts w:ascii="Arial" w:hAnsi="Arial"/>
        </w:rPr>
        <w:br w:type="page"/>
      </w:r>
    </w:p>
    <w:p w14:paraId="72DE288A" w14:textId="77777777" w:rsidR="00123F78" w:rsidRPr="003E0721" w:rsidRDefault="00123F78" w:rsidP="00A037D9">
      <w:pPr>
        <w:pStyle w:val="Naslov1"/>
        <w:numPr>
          <w:ilvl w:val="0"/>
          <w:numId w:val="2"/>
        </w:numPr>
        <w:tabs>
          <w:tab w:val="clear" w:pos="7379"/>
        </w:tabs>
        <w:ind w:left="567" w:hanging="567"/>
        <w:rPr>
          <w:rFonts w:ascii="Arial" w:hAnsi="Arial"/>
        </w:rPr>
      </w:pPr>
      <w:bookmarkStart w:id="282" w:name="_Toc95906267"/>
      <w:bookmarkStart w:id="283" w:name="_Toc105082985"/>
      <w:bookmarkStart w:id="284" w:name="_Toc105083195"/>
      <w:bookmarkStart w:id="285" w:name="_Toc105157028"/>
      <w:bookmarkStart w:id="286" w:name="_Toc105440506"/>
      <w:bookmarkStart w:id="287" w:name="_Toc105440713"/>
      <w:bookmarkStart w:id="288" w:name="_Toc105440966"/>
      <w:bookmarkStart w:id="289" w:name="_Toc105441795"/>
      <w:bookmarkStart w:id="290" w:name="_Toc107599838"/>
      <w:bookmarkStart w:id="291" w:name="_Toc107600129"/>
      <w:bookmarkStart w:id="292" w:name="_Toc114430783"/>
      <w:r w:rsidRPr="003E0721">
        <w:rPr>
          <w:rFonts w:ascii="Arial" w:hAnsi="Arial"/>
        </w:rPr>
        <w:lastRenderedPageBreak/>
        <w:t>POVZETEK GLAVNIH UGOTOVITEV</w:t>
      </w:r>
      <w:bookmarkEnd w:id="282"/>
      <w:bookmarkEnd w:id="283"/>
      <w:bookmarkEnd w:id="284"/>
      <w:bookmarkEnd w:id="285"/>
      <w:bookmarkEnd w:id="286"/>
      <w:bookmarkEnd w:id="287"/>
      <w:bookmarkEnd w:id="288"/>
      <w:bookmarkEnd w:id="289"/>
      <w:bookmarkEnd w:id="290"/>
      <w:bookmarkEnd w:id="291"/>
      <w:bookmarkEnd w:id="292"/>
    </w:p>
    <w:p w14:paraId="4FC62972" w14:textId="77777777" w:rsidR="00123F78" w:rsidRPr="003E0721" w:rsidRDefault="00952FD4" w:rsidP="009A0944">
      <w:pPr>
        <w:spacing w:line="340" w:lineRule="exact"/>
        <w:rPr>
          <w:rFonts w:ascii="Arial" w:hAnsi="Arial"/>
          <w:b/>
          <w:bCs/>
          <w:sz w:val="24"/>
          <w:szCs w:val="24"/>
        </w:rPr>
      </w:pPr>
      <w:r w:rsidRPr="003E0721">
        <w:rPr>
          <w:rFonts w:ascii="Arial" w:hAnsi="Arial"/>
          <w:b/>
          <w:bCs/>
          <w:sz w:val="24"/>
          <w:szCs w:val="24"/>
        </w:rPr>
        <w:t>Zaznavanje in prepoznavnost ekoloških živil</w:t>
      </w:r>
    </w:p>
    <w:p w14:paraId="0030E93D" w14:textId="77777777" w:rsidR="00952FD4" w:rsidRPr="003E0721" w:rsidRDefault="00952FD4" w:rsidP="0053060B">
      <w:pPr>
        <w:pStyle w:val="Odstavekseznama"/>
        <w:numPr>
          <w:ilvl w:val="0"/>
          <w:numId w:val="9"/>
        </w:numPr>
        <w:tabs>
          <w:tab w:val="left" w:pos="426"/>
        </w:tabs>
        <w:spacing w:before="80" w:line="340" w:lineRule="exact"/>
        <w:ind w:left="284" w:hanging="284"/>
        <w:rPr>
          <w:rFonts w:ascii="Arial" w:hAnsi="Arial"/>
        </w:rPr>
      </w:pPr>
      <w:r w:rsidRPr="003E0721">
        <w:rPr>
          <w:rFonts w:ascii="Arial" w:hAnsi="Arial"/>
        </w:rPr>
        <w:t xml:space="preserve">Večina potrošnikov </w:t>
      </w:r>
      <w:r w:rsidR="006A647B" w:rsidRPr="003E0721">
        <w:rPr>
          <w:rFonts w:ascii="Arial" w:hAnsi="Arial"/>
        </w:rPr>
        <w:t xml:space="preserve">(84 %) </w:t>
      </w:r>
      <w:r w:rsidRPr="003E0721">
        <w:rPr>
          <w:rFonts w:ascii="Arial" w:hAnsi="Arial"/>
          <w:b/>
          <w:bCs/>
        </w:rPr>
        <w:t>ekološka živila povezuje</w:t>
      </w:r>
      <w:r w:rsidRPr="003E0721">
        <w:rPr>
          <w:rFonts w:ascii="Arial" w:hAnsi="Arial"/>
        </w:rPr>
        <w:t xml:space="preserve"> </w:t>
      </w:r>
      <w:r w:rsidRPr="003E0721">
        <w:rPr>
          <w:rFonts w:ascii="Arial" w:hAnsi="Arial"/>
          <w:b/>
          <w:bCs/>
        </w:rPr>
        <w:t>z odsotnostjo škodljivih dodatkov</w:t>
      </w:r>
      <w:r w:rsidRPr="003E0721">
        <w:rPr>
          <w:rFonts w:ascii="Arial" w:hAnsi="Arial"/>
        </w:rPr>
        <w:t xml:space="preserve"> (pridelano brez uporabe pesticidov in herbicidov, brez kemikalij/strupov, brez konzervansov</w:t>
      </w:r>
      <w:r w:rsidR="001F4F16">
        <w:rPr>
          <w:rFonts w:ascii="Arial" w:hAnsi="Arial"/>
        </w:rPr>
        <w:t xml:space="preserve"> </w:t>
      </w:r>
      <w:r w:rsidRPr="003E0721">
        <w:rPr>
          <w:rFonts w:ascii="Arial" w:hAnsi="Arial"/>
        </w:rPr>
        <w:t xml:space="preserve">…). </w:t>
      </w:r>
      <w:r w:rsidRPr="003E0721">
        <w:rPr>
          <w:rFonts w:ascii="Arial" w:hAnsi="Arial"/>
          <w:b/>
          <w:bCs/>
        </w:rPr>
        <w:t xml:space="preserve">Pogosta </w:t>
      </w:r>
      <w:r w:rsidRPr="003E0721">
        <w:rPr>
          <w:rFonts w:ascii="Arial" w:hAnsi="Arial"/>
        </w:rPr>
        <w:t xml:space="preserve">je tudi </w:t>
      </w:r>
      <w:r w:rsidRPr="003E0721">
        <w:rPr>
          <w:rFonts w:ascii="Arial" w:hAnsi="Arial"/>
          <w:b/>
          <w:bCs/>
        </w:rPr>
        <w:t>povezava z naravnostjo</w:t>
      </w:r>
      <w:r w:rsidRPr="003E0721">
        <w:rPr>
          <w:rFonts w:ascii="Arial" w:hAnsi="Arial"/>
        </w:rPr>
        <w:t xml:space="preserve"> (brez negativnih učinkov na naravo, pridelano na naraven način).</w:t>
      </w:r>
    </w:p>
    <w:p w14:paraId="6F706F12" w14:textId="77777777" w:rsidR="00FA242A" w:rsidRPr="009A0944" w:rsidRDefault="00FA242A" w:rsidP="0053060B">
      <w:pPr>
        <w:pStyle w:val="Odstavekseznama"/>
        <w:numPr>
          <w:ilvl w:val="0"/>
          <w:numId w:val="9"/>
        </w:numPr>
        <w:tabs>
          <w:tab w:val="left" w:pos="426"/>
        </w:tabs>
        <w:spacing w:before="80" w:line="340" w:lineRule="exact"/>
        <w:ind w:left="284" w:hanging="284"/>
        <w:rPr>
          <w:rFonts w:ascii="Arial" w:hAnsi="Arial"/>
        </w:rPr>
      </w:pPr>
      <w:r w:rsidRPr="003E0721">
        <w:rPr>
          <w:rFonts w:ascii="Arial" w:hAnsi="Arial"/>
        </w:rPr>
        <w:t xml:space="preserve">Pri </w:t>
      </w:r>
      <w:r w:rsidRPr="003E0721">
        <w:rPr>
          <w:rFonts w:ascii="Arial" w:hAnsi="Arial"/>
          <w:b/>
          <w:bCs/>
        </w:rPr>
        <w:t>prepoznavi ekoloških živil</w:t>
      </w:r>
      <w:r w:rsidRPr="003E0721">
        <w:rPr>
          <w:rFonts w:ascii="Arial" w:hAnsi="Arial"/>
        </w:rPr>
        <w:t xml:space="preserve"> se večina </w:t>
      </w:r>
      <w:r w:rsidR="006A647B" w:rsidRPr="003E0721">
        <w:rPr>
          <w:rFonts w:ascii="Arial" w:hAnsi="Arial"/>
        </w:rPr>
        <w:t xml:space="preserve">(46 %) </w:t>
      </w:r>
      <w:r w:rsidRPr="003E0721">
        <w:rPr>
          <w:rFonts w:ascii="Arial" w:hAnsi="Arial"/>
        </w:rPr>
        <w:t xml:space="preserve">naslanja </w:t>
      </w:r>
      <w:r w:rsidRPr="003E0721">
        <w:rPr>
          <w:rFonts w:ascii="Arial" w:hAnsi="Arial"/>
          <w:b/>
          <w:bCs/>
        </w:rPr>
        <w:t>na oznake na izdelkih</w:t>
      </w:r>
      <w:r w:rsidRPr="003E0721">
        <w:rPr>
          <w:rFonts w:ascii="Arial" w:hAnsi="Arial"/>
        </w:rPr>
        <w:t>, redki pa se zanašajo na zaupanje pridelovalcu, pri katerem kupujejo.</w:t>
      </w:r>
      <w:r w:rsidR="009A0944">
        <w:rPr>
          <w:rFonts w:ascii="Arial" w:hAnsi="Arial"/>
        </w:rPr>
        <w:t xml:space="preserve"> </w:t>
      </w:r>
      <w:r w:rsidR="009A0944" w:rsidRPr="009A0944">
        <w:rPr>
          <w:rFonts w:ascii="Arial" w:hAnsi="Arial"/>
          <w:b/>
          <w:bCs/>
        </w:rPr>
        <w:t>P</w:t>
      </w:r>
      <w:r w:rsidRPr="009A0944">
        <w:rPr>
          <w:rFonts w:ascii="Arial" w:hAnsi="Arial"/>
          <w:b/>
          <w:bCs/>
        </w:rPr>
        <w:t>riklic uradnih znakov</w:t>
      </w:r>
      <w:r w:rsidRPr="009A0944">
        <w:rPr>
          <w:rFonts w:ascii="Arial" w:hAnsi="Arial"/>
        </w:rPr>
        <w:t xml:space="preserve"> (ekološki, Izbrana kakovost – Slovenija) </w:t>
      </w:r>
      <w:r w:rsidR="006A647B" w:rsidRPr="009A0944">
        <w:rPr>
          <w:rFonts w:ascii="Arial" w:hAnsi="Arial"/>
          <w:b/>
          <w:bCs/>
        </w:rPr>
        <w:t xml:space="preserve">je </w:t>
      </w:r>
      <w:r w:rsidRPr="009A0944">
        <w:rPr>
          <w:rFonts w:ascii="Arial" w:hAnsi="Arial"/>
          <w:b/>
          <w:bCs/>
        </w:rPr>
        <w:t>približno enak kot priklic znakov</w:t>
      </w:r>
      <w:r w:rsidR="009A0944" w:rsidRPr="009A0944">
        <w:rPr>
          <w:rFonts w:ascii="Arial" w:hAnsi="Arial"/>
        </w:rPr>
        <w:t xml:space="preserve"> </w:t>
      </w:r>
      <w:r w:rsidRPr="009A0944">
        <w:rPr>
          <w:rFonts w:ascii="Arial" w:hAnsi="Arial"/>
          <w:b/>
          <w:bCs/>
        </w:rPr>
        <w:t>trgovc</w:t>
      </w:r>
      <w:r w:rsidR="009A0944" w:rsidRPr="009A0944">
        <w:rPr>
          <w:rFonts w:ascii="Arial" w:hAnsi="Arial"/>
          <w:b/>
          <w:bCs/>
        </w:rPr>
        <w:t>ev</w:t>
      </w:r>
      <w:r w:rsidRPr="009A0944">
        <w:rPr>
          <w:rFonts w:ascii="Arial" w:hAnsi="Arial"/>
        </w:rPr>
        <w:t xml:space="preserve">. </w:t>
      </w:r>
    </w:p>
    <w:p w14:paraId="4762024C" w14:textId="77777777" w:rsidR="00123F78" w:rsidRPr="003E0721" w:rsidRDefault="006A647B" w:rsidP="009A0944">
      <w:pPr>
        <w:spacing w:line="340" w:lineRule="exact"/>
        <w:rPr>
          <w:rFonts w:ascii="Arial" w:hAnsi="Arial"/>
          <w:b/>
          <w:bCs/>
          <w:sz w:val="24"/>
          <w:szCs w:val="24"/>
        </w:rPr>
      </w:pPr>
      <w:r w:rsidRPr="003E0721">
        <w:rPr>
          <w:rFonts w:ascii="Arial" w:hAnsi="Arial"/>
          <w:b/>
          <w:bCs/>
          <w:sz w:val="24"/>
          <w:szCs w:val="24"/>
        </w:rPr>
        <w:t>Nakup živil z oznakami</w:t>
      </w:r>
    </w:p>
    <w:p w14:paraId="15FEF01C" w14:textId="77777777" w:rsidR="006A647B" w:rsidRPr="003E0721" w:rsidRDefault="009A0944" w:rsidP="0053060B">
      <w:pPr>
        <w:pStyle w:val="Odstavekseznama"/>
        <w:numPr>
          <w:ilvl w:val="0"/>
          <w:numId w:val="9"/>
        </w:numPr>
        <w:tabs>
          <w:tab w:val="left" w:pos="426"/>
        </w:tabs>
        <w:spacing w:before="80" w:line="340" w:lineRule="exact"/>
        <w:ind w:left="284" w:hanging="284"/>
        <w:rPr>
          <w:rFonts w:ascii="Arial" w:hAnsi="Arial"/>
        </w:rPr>
      </w:pPr>
      <w:r>
        <w:rPr>
          <w:rFonts w:ascii="Arial" w:hAnsi="Arial"/>
        </w:rPr>
        <w:t>L</w:t>
      </w:r>
      <w:r w:rsidR="006A647B" w:rsidRPr="003E0721">
        <w:rPr>
          <w:rFonts w:ascii="Arial" w:hAnsi="Arial"/>
        </w:rPr>
        <w:t xml:space="preserve">e dobra tretjina (37,3 %) potrošnikov navaja, da kupujejo živila </w:t>
      </w:r>
      <w:r>
        <w:rPr>
          <w:rFonts w:ascii="Arial" w:hAnsi="Arial"/>
        </w:rPr>
        <w:t xml:space="preserve">z ekološkim </w:t>
      </w:r>
      <w:r w:rsidR="006A647B" w:rsidRPr="003E0721">
        <w:rPr>
          <w:rFonts w:ascii="Arial" w:hAnsi="Arial"/>
        </w:rPr>
        <w:t>znakom.</w:t>
      </w:r>
    </w:p>
    <w:p w14:paraId="704E151F" w14:textId="77777777" w:rsidR="006A647B" w:rsidRPr="003E0721" w:rsidRDefault="006A647B" w:rsidP="009A0944">
      <w:pPr>
        <w:spacing w:line="340" w:lineRule="exact"/>
        <w:rPr>
          <w:rFonts w:ascii="Arial" w:hAnsi="Arial"/>
          <w:b/>
          <w:bCs/>
          <w:sz w:val="24"/>
          <w:szCs w:val="24"/>
        </w:rPr>
      </w:pPr>
      <w:r w:rsidRPr="003E0721">
        <w:rPr>
          <w:rFonts w:ascii="Arial" w:hAnsi="Arial"/>
          <w:b/>
          <w:bCs/>
          <w:sz w:val="24"/>
          <w:szCs w:val="24"/>
        </w:rPr>
        <w:t>Percepcija oznak na živilih</w:t>
      </w:r>
    </w:p>
    <w:p w14:paraId="7E8D33E1" w14:textId="258ADA26" w:rsidR="006A647B" w:rsidRPr="003E0721" w:rsidRDefault="00863FE0" w:rsidP="0053060B">
      <w:pPr>
        <w:numPr>
          <w:ilvl w:val="0"/>
          <w:numId w:val="10"/>
        </w:numPr>
        <w:spacing w:before="80" w:line="340" w:lineRule="exact"/>
        <w:ind w:left="284" w:hanging="284"/>
        <w:rPr>
          <w:rFonts w:ascii="Arial" w:hAnsi="Arial"/>
        </w:rPr>
      </w:pPr>
      <w:r w:rsidRPr="003E0721">
        <w:rPr>
          <w:rFonts w:ascii="Arial" w:hAnsi="Arial"/>
        </w:rPr>
        <w:t>Potrošniki</w:t>
      </w:r>
      <w:r w:rsidR="006A647B" w:rsidRPr="003E0721">
        <w:rPr>
          <w:rFonts w:ascii="Arial" w:hAnsi="Arial"/>
        </w:rPr>
        <w:t xml:space="preserve"> za </w:t>
      </w:r>
      <w:r w:rsidR="006A647B" w:rsidRPr="003E0721">
        <w:rPr>
          <w:rFonts w:ascii="Arial" w:hAnsi="Arial"/>
          <w:b/>
          <w:bCs/>
        </w:rPr>
        <w:t>uradni ekološki znak vedo</w:t>
      </w:r>
      <w:r w:rsidR="006A647B" w:rsidRPr="003E0721">
        <w:rPr>
          <w:rFonts w:ascii="Arial" w:hAnsi="Arial"/>
        </w:rPr>
        <w:t xml:space="preserve">, da </w:t>
      </w:r>
      <w:r w:rsidR="006A647B" w:rsidRPr="003E0721">
        <w:rPr>
          <w:rFonts w:ascii="Arial" w:hAnsi="Arial"/>
          <w:b/>
          <w:bCs/>
        </w:rPr>
        <w:t>pomeni ekološko živilo</w:t>
      </w:r>
      <w:r w:rsidR="006A647B" w:rsidRPr="003E0721">
        <w:rPr>
          <w:rFonts w:ascii="Arial" w:hAnsi="Arial"/>
        </w:rPr>
        <w:t xml:space="preserve">, večina tudi </w:t>
      </w:r>
      <w:r w:rsidR="006A647B" w:rsidRPr="003E0721">
        <w:rPr>
          <w:rFonts w:ascii="Arial" w:hAnsi="Arial"/>
          <w:b/>
          <w:bCs/>
        </w:rPr>
        <w:t xml:space="preserve">meni, da zagotavlja </w:t>
      </w:r>
      <w:r w:rsidR="0007783C">
        <w:rPr>
          <w:rFonts w:ascii="Arial" w:hAnsi="Arial"/>
          <w:b/>
          <w:bCs/>
        </w:rPr>
        <w:t xml:space="preserve">do </w:t>
      </w:r>
      <w:r w:rsidR="0007783C" w:rsidRPr="003E0721">
        <w:rPr>
          <w:rFonts w:ascii="Arial" w:hAnsi="Arial"/>
          <w:b/>
          <w:bCs/>
        </w:rPr>
        <w:t>okolj</w:t>
      </w:r>
      <w:r w:rsidR="0007783C">
        <w:rPr>
          <w:rFonts w:ascii="Arial" w:hAnsi="Arial"/>
          <w:b/>
          <w:bCs/>
        </w:rPr>
        <w:t>a</w:t>
      </w:r>
      <w:r w:rsidR="0007783C" w:rsidRPr="003E0721">
        <w:rPr>
          <w:rFonts w:ascii="Arial" w:hAnsi="Arial"/>
          <w:b/>
          <w:bCs/>
        </w:rPr>
        <w:t xml:space="preserve"> </w:t>
      </w:r>
      <w:r w:rsidR="006A647B" w:rsidRPr="003E0721">
        <w:rPr>
          <w:rFonts w:ascii="Arial" w:hAnsi="Arial"/>
          <w:b/>
          <w:bCs/>
        </w:rPr>
        <w:t>prijazno pridelavo</w:t>
      </w:r>
      <w:r w:rsidR="006A647B" w:rsidRPr="003E0721">
        <w:rPr>
          <w:rFonts w:ascii="Arial" w:hAnsi="Arial"/>
        </w:rPr>
        <w:t xml:space="preserve">. Poleg znaka Izbrana kakovost – Slovenija se pri tem znaku </w:t>
      </w:r>
      <w:r w:rsidR="006A647B" w:rsidRPr="003E0721">
        <w:rPr>
          <w:rFonts w:ascii="Arial" w:hAnsi="Arial"/>
          <w:b/>
          <w:bCs/>
        </w:rPr>
        <w:t>v največji meri strinjajo</w:t>
      </w:r>
      <w:r w:rsidR="006A647B" w:rsidRPr="003E0721">
        <w:rPr>
          <w:rFonts w:ascii="Arial" w:hAnsi="Arial"/>
        </w:rPr>
        <w:t xml:space="preserve">, da gre za </w:t>
      </w:r>
      <w:r w:rsidR="006A647B" w:rsidRPr="003E0721">
        <w:rPr>
          <w:rFonts w:ascii="Arial" w:hAnsi="Arial"/>
          <w:b/>
          <w:bCs/>
        </w:rPr>
        <w:t xml:space="preserve">živilo, za katerega je </w:t>
      </w:r>
      <w:r w:rsidR="001F4F16">
        <w:rPr>
          <w:rFonts w:ascii="Arial" w:hAnsi="Arial"/>
          <w:b/>
          <w:bCs/>
        </w:rPr>
        <w:t>treba</w:t>
      </w:r>
      <w:r w:rsidR="001F4F16" w:rsidRPr="003E0721">
        <w:rPr>
          <w:rFonts w:ascii="Arial" w:hAnsi="Arial"/>
          <w:b/>
          <w:bCs/>
        </w:rPr>
        <w:t xml:space="preserve"> </w:t>
      </w:r>
      <w:r w:rsidR="006A647B" w:rsidRPr="003E0721">
        <w:rPr>
          <w:rFonts w:ascii="Arial" w:hAnsi="Arial"/>
          <w:b/>
          <w:bCs/>
        </w:rPr>
        <w:t>plačati več</w:t>
      </w:r>
      <w:r w:rsidR="001B5505" w:rsidRPr="00B5418A">
        <w:rPr>
          <w:rFonts w:ascii="Arial" w:hAnsi="Arial"/>
          <w:bCs/>
        </w:rPr>
        <w:t>,</w:t>
      </w:r>
      <w:r w:rsidR="006A647B" w:rsidRPr="003E0721">
        <w:rPr>
          <w:rFonts w:ascii="Arial" w:hAnsi="Arial"/>
        </w:rPr>
        <w:t xml:space="preserve"> in prav tako </w:t>
      </w:r>
      <w:r w:rsidR="006A647B" w:rsidRPr="003E0721">
        <w:rPr>
          <w:rFonts w:ascii="Arial" w:hAnsi="Arial"/>
          <w:b/>
          <w:bCs/>
        </w:rPr>
        <w:t>vedo, da ne zagotavlja slovenskega porekla</w:t>
      </w:r>
      <w:r w:rsidR="006A647B" w:rsidRPr="003E0721">
        <w:rPr>
          <w:rFonts w:ascii="Arial" w:hAnsi="Arial"/>
        </w:rPr>
        <w:t xml:space="preserve">. </w:t>
      </w:r>
    </w:p>
    <w:p w14:paraId="0A0C350E" w14:textId="77777777" w:rsidR="00123F78" w:rsidRPr="003E0721" w:rsidRDefault="000575B4" w:rsidP="009A0944">
      <w:pPr>
        <w:spacing w:line="340" w:lineRule="exact"/>
        <w:rPr>
          <w:rFonts w:ascii="Arial" w:hAnsi="Arial"/>
          <w:b/>
          <w:bCs/>
          <w:sz w:val="24"/>
          <w:szCs w:val="24"/>
        </w:rPr>
      </w:pPr>
      <w:r w:rsidRPr="003E0721">
        <w:rPr>
          <w:rFonts w:ascii="Arial" w:hAnsi="Arial"/>
          <w:b/>
          <w:bCs/>
          <w:sz w:val="24"/>
          <w:szCs w:val="24"/>
        </w:rPr>
        <w:t>Nakup ekoloških živil</w:t>
      </w:r>
    </w:p>
    <w:p w14:paraId="115C065F" w14:textId="5ADF9CE6" w:rsidR="000575B4" w:rsidRPr="003E0721" w:rsidRDefault="000575B4" w:rsidP="0053060B">
      <w:pPr>
        <w:numPr>
          <w:ilvl w:val="0"/>
          <w:numId w:val="10"/>
        </w:numPr>
        <w:spacing w:before="80" w:line="340" w:lineRule="exact"/>
        <w:ind w:left="284" w:hanging="284"/>
        <w:rPr>
          <w:rFonts w:ascii="Arial" w:hAnsi="Arial"/>
        </w:rPr>
      </w:pPr>
      <w:r w:rsidRPr="003E0721">
        <w:rPr>
          <w:rFonts w:ascii="Arial" w:hAnsi="Arial"/>
        </w:rPr>
        <w:t>Večina anketiranih vsaj občasno kupuje ekološka živila – le 23 % jih ne kupuje niti na letni ravni. Kljub temu pa se ekološka živila kupuje</w:t>
      </w:r>
      <w:r w:rsidR="0007783C">
        <w:rPr>
          <w:rFonts w:ascii="Arial" w:hAnsi="Arial"/>
        </w:rPr>
        <w:t>jo</w:t>
      </w:r>
      <w:r w:rsidRPr="003E0721">
        <w:rPr>
          <w:rFonts w:ascii="Arial" w:hAnsi="Arial"/>
        </w:rPr>
        <w:t xml:space="preserve"> redkeje kot </w:t>
      </w:r>
      <w:r w:rsidR="0007783C">
        <w:rPr>
          <w:rFonts w:ascii="Arial" w:hAnsi="Arial"/>
        </w:rPr>
        <w:t>druga</w:t>
      </w:r>
      <w:r w:rsidR="0007783C" w:rsidRPr="003E0721">
        <w:rPr>
          <w:rFonts w:ascii="Arial" w:hAnsi="Arial"/>
        </w:rPr>
        <w:t xml:space="preserve"> </w:t>
      </w:r>
      <w:r w:rsidRPr="003E0721">
        <w:rPr>
          <w:rFonts w:ascii="Arial" w:hAnsi="Arial"/>
        </w:rPr>
        <w:t>živila – večina jih kupuje nekajkrat mesečno, medtem ko nakup živil v splošnem izvajajo na tedenski ravni.</w:t>
      </w:r>
    </w:p>
    <w:p w14:paraId="126D2B67" w14:textId="77777777" w:rsidR="00FC3982" w:rsidRPr="00AC4A57" w:rsidRDefault="00646C26" w:rsidP="0053060B">
      <w:pPr>
        <w:numPr>
          <w:ilvl w:val="0"/>
          <w:numId w:val="10"/>
        </w:numPr>
        <w:spacing w:before="80" w:line="340" w:lineRule="exact"/>
        <w:ind w:left="284" w:hanging="284"/>
        <w:rPr>
          <w:rFonts w:ascii="Arial" w:hAnsi="Arial"/>
        </w:rPr>
      </w:pPr>
      <w:r>
        <w:rPr>
          <w:rFonts w:ascii="Arial" w:hAnsi="Arial"/>
        </w:rPr>
        <w:t xml:space="preserve">V </w:t>
      </w:r>
      <w:r w:rsidR="00FC3982" w:rsidRPr="003E0721">
        <w:rPr>
          <w:rFonts w:ascii="Arial" w:hAnsi="Arial"/>
        </w:rPr>
        <w:t xml:space="preserve">kategorijah </w:t>
      </w:r>
      <w:r w:rsidRPr="00646C26">
        <w:rPr>
          <w:rFonts w:ascii="Arial" w:hAnsi="Arial"/>
          <w:b/>
          <w:bCs/>
        </w:rPr>
        <w:t>jajca</w:t>
      </w:r>
      <w:r w:rsidR="001B5505" w:rsidRPr="00B5418A">
        <w:rPr>
          <w:rFonts w:ascii="Arial" w:hAnsi="Arial"/>
          <w:bCs/>
        </w:rPr>
        <w:t>,</w:t>
      </w:r>
      <w:r w:rsidRPr="00646C26">
        <w:rPr>
          <w:rFonts w:ascii="Arial" w:hAnsi="Arial"/>
          <w:b/>
          <w:bCs/>
        </w:rPr>
        <w:t xml:space="preserve"> zelenjava </w:t>
      </w:r>
      <w:r w:rsidR="001B5505" w:rsidRPr="00B5418A">
        <w:rPr>
          <w:rFonts w:ascii="Arial" w:hAnsi="Arial"/>
          <w:bCs/>
        </w:rPr>
        <w:t>in</w:t>
      </w:r>
      <w:r w:rsidRPr="00646C26">
        <w:rPr>
          <w:rFonts w:ascii="Arial" w:hAnsi="Arial"/>
          <w:b/>
          <w:bCs/>
        </w:rPr>
        <w:t xml:space="preserve"> sadje</w:t>
      </w:r>
      <w:r>
        <w:rPr>
          <w:rFonts w:ascii="Arial" w:hAnsi="Arial"/>
        </w:rPr>
        <w:t xml:space="preserve"> </w:t>
      </w:r>
      <w:r w:rsidR="00FC3982" w:rsidRPr="003E0721">
        <w:rPr>
          <w:rFonts w:ascii="Arial" w:hAnsi="Arial"/>
        </w:rPr>
        <w:t xml:space="preserve">več kot polovica potrošnikov pogosto kupi ekološke izdelke. Precej ekoloških izdelkov kupijo tudi v </w:t>
      </w:r>
      <w:r w:rsidR="00FC3982" w:rsidRPr="00AC4A57">
        <w:rPr>
          <w:rFonts w:ascii="Arial" w:hAnsi="Arial"/>
        </w:rPr>
        <w:t xml:space="preserve">kategoriji </w:t>
      </w:r>
      <w:r w:rsidR="001B5505" w:rsidRPr="00AC4A57">
        <w:rPr>
          <w:rFonts w:ascii="Arial" w:hAnsi="Arial"/>
        </w:rPr>
        <w:t>mesa</w:t>
      </w:r>
      <w:r w:rsidR="00FC3982" w:rsidRPr="00AC4A57">
        <w:rPr>
          <w:rFonts w:ascii="Arial" w:hAnsi="Arial"/>
        </w:rPr>
        <w:t xml:space="preserve"> ter </w:t>
      </w:r>
      <w:r w:rsidR="001B5505" w:rsidRPr="00AC4A57">
        <w:rPr>
          <w:rFonts w:ascii="Arial" w:hAnsi="Arial"/>
        </w:rPr>
        <w:t>mleka</w:t>
      </w:r>
      <w:r w:rsidR="00FC3982" w:rsidRPr="00AC4A57">
        <w:rPr>
          <w:rFonts w:ascii="Arial" w:hAnsi="Arial"/>
        </w:rPr>
        <w:t xml:space="preserve"> in </w:t>
      </w:r>
      <w:r w:rsidR="001B5505" w:rsidRPr="00AC4A57">
        <w:rPr>
          <w:rFonts w:ascii="Arial" w:hAnsi="Arial"/>
        </w:rPr>
        <w:t>mlečnih izdelkov</w:t>
      </w:r>
      <w:r w:rsidR="00FC3982" w:rsidRPr="00AC4A57">
        <w:rPr>
          <w:rFonts w:ascii="Arial" w:hAnsi="Arial"/>
        </w:rPr>
        <w:t xml:space="preserve">. Najredkeje ekološke izdelke kupujejo v kategorijah </w:t>
      </w:r>
      <w:r w:rsidR="001B5505" w:rsidRPr="00AC4A57">
        <w:rPr>
          <w:rFonts w:ascii="Arial" w:hAnsi="Arial"/>
        </w:rPr>
        <w:t>napitki iz žit</w:t>
      </w:r>
      <w:r w:rsidR="00FC3982" w:rsidRPr="00AC4A57">
        <w:rPr>
          <w:rFonts w:ascii="Arial" w:hAnsi="Arial"/>
        </w:rPr>
        <w:t xml:space="preserve">, </w:t>
      </w:r>
      <w:r w:rsidR="001B5505" w:rsidRPr="00AC4A57">
        <w:rPr>
          <w:rFonts w:ascii="Arial" w:hAnsi="Arial"/>
        </w:rPr>
        <w:t>vino</w:t>
      </w:r>
      <w:r w:rsidRPr="00AC4A57">
        <w:rPr>
          <w:rFonts w:ascii="Arial" w:hAnsi="Arial"/>
        </w:rPr>
        <w:t xml:space="preserve">, </w:t>
      </w:r>
      <w:r w:rsidR="001B5505" w:rsidRPr="00AC4A57">
        <w:rPr>
          <w:rFonts w:ascii="Arial" w:hAnsi="Arial"/>
        </w:rPr>
        <w:t>školjke</w:t>
      </w:r>
      <w:r w:rsidR="00FC3982" w:rsidRPr="00AC4A57">
        <w:rPr>
          <w:rFonts w:ascii="Arial" w:hAnsi="Arial"/>
        </w:rPr>
        <w:t xml:space="preserve"> in </w:t>
      </w:r>
      <w:r w:rsidR="001B5505" w:rsidRPr="00AC4A57">
        <w:rPr>
          <w:rFonts w:ascii="Arial" w:hAnsi="Arial"/>
        </w:rPr>
        <w:t>morski sadeži</w:t>
      </w:r>
      <w:r w:rsidR="00FC3982" w:rsidRPr="00AC4A57">
        <w:rPr>
          <w:rFonts w:ascii="Arial" w:hAnsi="Arial"/>
        </w:rPr>
        <w:t>.</w:t>
      </w:r>
    </w:p>
    <w:p w14:paraId="48A3EBF2" w14:textId="6415286A" w:rsidR="00FC3982" w:rsidRPr="00646C26" w:rsidRDefault="00646C26" w:rsidP="0053060B">
      <w:pPr>
        <w:numPr>
          <w:ilvl w:val="0"/>
          <w:numId w:val="10"/>
        </w:numPr>
        <w:spacing w:before="80" w:line="340" w:lineRule="exact"/>
        <w:ind w:left="284" w:hanging="284"/>
        <w:rPr>
          <w:rFonts w:ascii="Arial" w:hAnsi="Arial"/>
        </w:rPr>
      </w:pPr>
      <w:r w:rsidRPr="00646C26">
        <w:rPr>
          <w:rFonts w:ascii="Arial" w:hAnsi="Arial"/>
        </w:rPr>
        <w:t>K</w:t>
      </w:r>
      <w:r w:rsidR="00FC3982" w:rsidRPr="00646C26">
        <w:rPr>
          <w:rFonts w:ascii="Arial" w:hAnsi="Arial"/>
        </w:rPr>
        <w:t xml:space="preserve">o se </w:t>
      </w:r>
      <w:r w:rsidR="00E04DDA" w:rsidRPr="00646C26">
        <w:rPr>
          <w:rFonts w:ascii="Arial" w:hAnsi="Arial"/>
        </w:rPr>
        <w:t xml:space="preserve">potrošniki </w:t>
      </w:r>
      <w:r w:rsidR="00FC3982" w:rsidRPr="00646C26">
        <w:rPr>
          <w:rFonts w:ascii="Arial" w:hAnsi="Arial"/>
        </w:rPr>
        <w:t xml:space="preserve">prehranjujejo </w:t>
      </w:r>
      <w:r w:rsidR="00E04DDA">
        <w:rPr>
          <w:rFonts w:ascii="Arial" w:hAnsi="Arial"/>
        </w:rPr>
        <w:t>zunaj</w:t>
      </w:r>
      <w:r w:rsidR="00E04DDA" w:rsidRPr="00646C26">
        <w:rPr>
          <w:rFonts w:ascii="Arial" w:hAnsi="Arial"/>
        </w:rPr>
        <w:t xml:space="preserve"> </w:t>
      </w:r>
      <w:r w:rsidR="00FC3982" w:rsidRPr="00646C26">
        <w:rPr>
          <w:rFonts w:ascii="Arial" w:hAnsi="Arial"/>
        </w:rPr>
        <w:t>doma</w:t>
      </w:r>
      <w:r w:rsidRPr="00646C26">
        <w:rPr>
          <w:rFonts w:ascii="Arial" w:hAnsi="Arial"/>
        </w:rPr>
        <w:t xml:space="preserve">, redko preverjajo, ali so živila ekološka. Večina pa bi </w:t>
      </w:r>
      <w:r>
        <w:rPr>
          <w:rFonts w:ascii="Arial" w:hAnsi="Arial"/>
        </w:rPr>
        <w:t xml:space="preserve">si </w:t>
      </w:r>
      <w:r w:rsidR="00FC3982" w:rsidRPr="00646C26">
        <w:rPr>
          <w:rFonts w:ascii="Arial" w:hAnsi="Arial"/>
        </w:rPr>
        <w:t>žel</w:t>
      </w:r>
      <w:r w:rsidRPr="00646C26">
        <w:rPr>
          <w:rFonts w:ascii="Arial" w:hAnsi="Arial"/>
        </w:rPr>
        <w:t>ela</w:t>
      </w:r>
      <w:r w:rsidR="00FC3982" w:rsidRPr="00646C26">
        <w:rPr>
          <w:rFonts w:ascii="Arial" w:hAnsi="Arial"/>
        </w:rPr>
        <w:t xml:space="preserve"> širšo ponudbo ekoloških živil v vseh ustanovah, ki strežejo pripravljeno hrano.</w:t>
      </w:r>
    </w:p>
    <w:p w14:paraId="539F8DD6" w14:textId="77777777" w:rsidR="00FC3982" w:rsidRPr="003E0721" w:rsidRDefault="00FC3982" w:rsidP="0053060B">
      <w:pPr>
        <w:numPr>
          <w:ilvl w:val="0"/>
          <w:numId w:val="10"/>
        </w:numPr>
        <w:spacing w:before="80" w:line="340" w:lineRule="exact"/>
        <w:ind w:left="284" w:hanging="284"/>
        <w:rPr>
          <w:rFonts w:ascii="Arial" w:hAnsi="Arial"/>
        </w:rPr>
      </w:pPr>
      <w:r w:rsidRPr="003E0721">
        <w:rPr>
          <w:rFonts w:ascii="Arial" w:hAnsi="Arial"/>
          <w:b/>
          <w:bCs/>
        </w:rPr>
        <w:t>Potrošniki danes kupujejo več ekoloških živil, kot so jih pred dvema letoma</w:t>
      </w:r>
      <w:r w:rsidRPr="003E0721">
        <w:rPr>
          <w:rFonts w:ascii="Arial" w:hAnsi="Arial"/>
        </w:rPr>
        <w:t>. Prav tako se bo ta trend predvidoma nadaljeval v prihodnosti.</w:t>
      </w:r>
    </w:p>
    <w:p w14:paraId="2B1137C4" w14:textId="77777777" w:rsidR="00123F78" w:rsidRPr="003E0721" w:rsidRDefault="00920D8C" w:rsidP="009A0944">
      <w:pPr>
        <w:spacing w:line="340" w:lineRule="exact"/>
        <w:rPr>
          <w:rFonts w:ascii="Arial" w:hAnsi="Arial"/>
          <w:b/>
          <w:bCs/>
          <w:sz w:val="24"/>
          <w:szCs w:val="24"/>
        </w:rPr>
      </w:pPr>
      <w:r w:rsidRPr="003E0721">
        <w:rPr>
          <w:rFonts w:ascii="Arial" w:hAnsi="Arial"/>
          <w:b/>
          <w:bCs/>
          <w:sz w:val="24"/>
          <w:szCs w:val="24"/>
        </w:rPr>
        <w:t>Percepcija ekoloških živil</w:t>
      </w:r>
    </w:p>
    <w:p w14:paraId="4E9518B1" w14:textId="1ABC5429" w:rsidR="00543D08" w:rsidRDefault="00920D8C" w:rsidP="0053060B">
      <w:pPr>
        <w:numPr>
          <w:ilvl w:val="0"/>
          <w:numId w:val="10"/>
        </w:numPr>
        <w:spacing w:before="80" w:line="340" w:lineRule="exact"/>
        <w:ind w:left="284" w:hanging="284"/>
        <w:rPr>
          <w:rFonts w:ascii="Arial" w:hAnsi="Arial"/>
        </w:rPr>
      </w:pPr>
      <w:r w:rsidRPr="00543D08">
        <w:rPr>
          <w:rFonts w:ascii="Arial" w:hAnsi="Arial"/>
          <w:b/>
          <w:bCs/>
        </w:rPr>
        <w:t>Anketirani</w:t>
      </w:r>
      <w:r w:rsidRPr="00543D08">
        <w:rPr>
          <w:rFonts w:ascii="Arial" w:hAnsi="Arial"/>
        </w:rPr>
        <w:t xml:space="preserve">, ki kupujejo ekološka živila, večinoma </w:t>
      </w:r>
      <w:r w:rsidRPr="00543D08">
        <w:rPr>
          <w:rFonts w:ascii="Arial" w:hAnsi="Arial"/>
          <w:b/>
          <w:bCs/>
        </w:rPr>
        <w:t>menijo, da so bolj zdrava</w:t>
      </w:r>
      <w:r w:rsidRPr="00543D08">
        <w:rPr>
          <w:rFonts w:ascii="Arial" w:hAnsi="Arial"/>
        </w:rPr>
        <w:t xml:space="preserve"> kot </w:t>
      </w:r>
      <w:r w:rsidR="00E04DDA">
        <w:rPr>
          <w:rFonts w:ascii="Arial" w:hAnsi="Arial"/>
        </w:rPr>
        <w:t>druga</w:t>
      </w:r>
      <w:r w:rsidR="00E04DDA" w:rsidRPr="00543D08">
        <w:rPr>
          <w:rFonts w:ascii="Arial" w:hAnsi="Arial"/>
        </w:rPr>
        <w:t xml:space="preserve"> </w:t>
      </w:r>
      <w:r w:rsidRPr="00543D08">
        <w:rPr>
          <w:rFonts w:ascii="Arial" w:hAnsi="Arial"/>
        </w:rPr>
        <w:t xml:space="preserve">živila, </w:t>
      </w:r>
      <w:r w:rsidRPr="00543D08">
        <w:rPr>
          <w:rFonts w:ascii="Arial" w:hAnsi="Arial"/>
          <w:b/>
          <w:bCs/>
        </w:rPr>
        <w:t>so brez pesticidov in GSO</w:t>
      </w:r>
      <w:r w:rsidRPr="00543D08">
        <w:rPr>
          <w:rFonts w:ascii="Arial" w:hAnsi="Arial"/>
        </w:rPr>
        <w:t xml:space="preserve"> ter </w:t>
      </w:r>
      <w:r w:rsidRPr="00543D08">
        <w:rPr>
          <w:rFonts w:ascii="Arial" w:hAnsi="Arial"/>
          <w:b/>
          <w:bCs/>
        </w:rPr>
        <w:t>so nasploh bolj kakovostna</w:t>
      </w:r>
      <w:r w:rsidRPr="00543D08">
        <w:rPr>
          <w:rFonts w:ascii="Arial" w:hAnsi="Arial"/>
        </w:rPr>
        <w:t>. Prav tako relativno visok delež meni, da so bolj okusna in da proizvodnja manj obremenjuje okolje.</w:t>
      </w:r>
    </w:p>
    <w:p w14:paraId="48E12ADF" w14:textId="77777777" w:rsidR="00920D8C" w:rsidRPr="00543D08" w:rsidRDefault="00920D8C" w:rsidP="0053060B">
      <w:pPr>
        <w:numPr>
          <w:ilvl w:val="0"/>
          <w:numId w:val="10"/>
        </w:numPr>
        <w:spacing w:before="80" w:line="340" w:lineRule="exact"/>
        <w:ind w:left="284" w:hanging="284"/>
        <w:rPr>
          <w:rFonts w:ascii="Arial" w:hAnsi="Arial"/>
        </w:rPr>
      </w:pPr>
      <w:r w:rsidRPr="00543D08">
        <w:rPr>
          <w:rFonts w:ascii="Arial" w:hAnsi="Arial"/>
          <w:b/>
          <w:bCs/>
        </w:rPr>
        <w:t>Glavn</w:t>
      </w:r>
      <w:r w:rsidR="00543D08" w:rsidRPr="00543D08">
        <w:rPr>
          <w:rFonts w:ascii="Arial" w:hAnsi="Arial"/>
          <w:b/>
          <w:bCs/>
        </w:rPr>
        <w:t xml:space="preserve">e ovire </w:t>
      </w:r>
      <w:r w:rsidR="00F60203" w:rsidRPr="00543D08">
        <w:rPr>
          <w:rFonts w:ascii="Arial" w:hAnsi="Arial"/>
        </w:rPr>
        <w:t xml:space="preserve">za </w:t>
      </w:r>
      <w:r w:rsidR="00543D08" w:rsidRPr="00543D08">
        <w:rPr>
          <w:rFonts w:ascii="Arial" w:hAnsi="Arial"/>
        </w:rPr>
        <w:t xml:space="preserve">nakup </w:t>
      </w:r>
      <w:r w:rsidRPr="00543D08">
        <w:rPr>
          <w:rFonts w:ascii="Arial" w:hAnsi="Arial"/>
        </w:rPr>
        <w:t xml:space="preserve">ekoloških živil </w:t>
      </w:r>
      <w:r w:rsidR="00543D08" w:rsidRPr="00543D08">
        <w:rPr>
          <w:rFonts w:ascii="Arial" w:hAnsi="Arial"/>
        </w:rPr>
        <w:t xml:space="preserve">so </w:t>
      </w:r>
      <w:r w:rsidRPr="00543D08">
        <w:rPr>
          <w:rFonts w:ascii="Arial" w:hAnsi="Arial"/>
          <w:b/>
          <w:bCs/>
        </w:rPr>
        <w:t>previsoka cena</w:t>
      </w:r>
      <w:r w:rsidR="00543D08" w:rsidRPr="00543D08">
        <w:rPr>
          <w:rFonts w:ascii="Arial" w:hAnsi="Arial"/>
        </w:rPr>
        <w:t xml:space="preserve"> ter</w:t>
      </w:r>
      <w:r w:rsidRPr="00543D08">
        <w:rPr>
          <w:rFonts w:ascii="Arial" w:hAnsi="Arial"/>
          <w:b/>
          <w:bCs/>
        </w:rPr>
        <w:t xml:space="preserve"> pomanjkanje zaupanja</w:t>
      </w:r>
      <w:r w:rsidRPr="00543D08">
        <w:rPr>
          <w:rFonts w:ascii="Arial" w:hAnsi="Arial"/>
        </w:rPr>
        <w:t xml:space="preserve">. </w:t>
      </w:r>
      <w:r w:rsidR="00646C26" w:rsidRPr="00543D08">
        <w:rPr>
          <w:rFonts w:ascii="Arial" w:hAnsi="Arial"/>
        </w:rPr>
        <w:t>Č</w:t>
      </w:r>
      <w:r w:rsidRPr="00543D08">
        <w:rPr>
          <w:rFonts w:ascii="Arial" w:hAnsi="Arial"/>
        </w:rPr>
        <w:t xml:space="preserve">etrtina </w:t>
      </w:r>
      <w:r w:rsidR="00543D08" w:rsidRPr="00543D08">
        <w:rPr>
          <w:rFonts w:ascii="Arial" w:hAnsi="Arial"/>
        </w:rPr>
        <w:t xml:space="preserve">tudi </w:t>
      </w:r>
      <w:r w:rsidRPr="00543D08">
        <w:rPr>
          <w:rFonts w:ascii="Arial" w:hAnsi="Arial"/>
        </w:rPr>
        <w:t xml:space="preserve">meni, da </w:t>
      </w:r>
      <w:r w:rsidR="00543D08" w:rsidRPr="00543D08">
        <w:rPr>
          <w:rFonts w:ascii="Arial" w:hAnsi="Arial"/>
        </w:rPr>
        <w:t>ni razlike v kakovosti in okusu v primerjavi s konvencionalnimi živili</w:t>
      </w:r>
      <w:r w:rsidRPr="00543D08">
        <w:rPr>
          <w:rFonts w:ascii="Arial" w:hAnsi="Arial"/>
        </w:rPr>
        <w:t>.</w:t>
      </w:r>
    </w:p>
    <w:p w14:paraId="01368E6C" w14:textId="45F560B7" w:rsidR="00123F78" w:rsidRPr="003E0721" w:rsidRDefault="00F60203" w:rsidP="0053060B">
      <w:pPr>
        <w:numPr>
          <w:ilvl w:val="0"/>
          <w:numId w:val="10"/>
        </w:numPr>
        <w:spacing w:before="80" w:line="340" w:lineRule="exact"/>
        <w:ind w:left="284" w:hanging="284"/>
        <w:rPr>
          <w:rFonts w:ascii="Arial" w:hAnsi="Arial"/>
        </w:rPr>
      </w:pPr>
      <w:r w:rsidRPr="003E0721">
        <w:rPr>
          <w:rFonts w:ascii="Arial" w:hAnsi="Arial"/>
          <w:b/>
          <w:bCs/>
        </w:rPr>
        <w:t>Potrošniki</w:t>
      </w:r>
      <w:r w:rsidRPr="003E0721">
        <w:rPr>
          <w:rFonts w:ascii="Arial" w:hAnsi="Arial"/>
        </w:rPr>
        <w:t xml:space="preserve"> so </w:t>
      </w:r>
      <w:r w:rsidRPr="003E0721">
        <w:rPr>
          <w:rFonts w:ascii="Arial" w:hAnsi="Arial"/>
          <w:b/>
          <w:bCs/>
        </w:rPr>
        <w:t>opazili povečanje ponudbe ekoloških živil v zadnjih dveh letih</w:t>
      </w:r>
      <w:r w:rsidRPr="003E0721">
        <w:rPr>
          <w:rFonts w:ascii="Arial" w:hAnsi="Arial"/>
        </w:rPr>
        <w:t xml:space="preserve"> in menijo, da se bo ta trend nadaljeval. Prav tako </w:t>
      </w:r>
      <w:r w:rsidRPr="003E0721">
        <w:rPr>
          <w:rFonts w:ascii="Arial" w:hAnsi="Arial"/>
          <w:b/>
          <w:bCs/>
        </w:rPr>
        <w:t>večina zaupa v njihovo kakovost</w:t>
      </w:r>
      <w:r w:rsidRPr="003E0721">
        <w:rPr>
          <w:rFonts w:ascii="Arial" w:hAnsi="Arial"/>
        </w:rPr>
        <w:t xml:space="preserve"> in </w:t>
      </w:r>
      <w:r w:rsidRPr="003E0721">
        <w:rPr>
          <w:rFonts w:ascii="Arial" w:hAnsi="Arial"/>
          <w:b/>
          <w:bCs/>
        </w:rPr>
        <w:t>v certifikate</w:t>
      </w:r>
      <w:r w:rsidRPr="003E0721">
        <w:rPr>
          <w:rFonts w:ascii="Arial" w:hAnsi="Arial"/>
        </w:rPr>
        <w:t xml:space="preserve">. </w:t>
      </w:r>
      <w:r w:rsidR="00E04DDA">
        <w:rPr>
          <w:rFonts w:ascii="Arial" w:hAnsi="Arial"/>
        </w:rPr>
        <w:t>Manj</w:t>
      </w:r>
      <w:r w:rsidRPr="003E0721">
        <w:rPr>
          <w:rFonts w:ascii="Arial" w:hAnsi="Arial"/>
        </w:rPr>
        <w:t xml:space="preserve"> se strinjajo z dostopnostjo ekoloških živil, predvsem cenovno dostopnost</w:t>
      </w:r>
      <w:r w:rsidR="00543D08">
        <w:rPr>
          <w:rFonts w:ascii="Arial" w:hAnsi="Arial"/>
        </w:rPr>
        <w:t>jo</w:t>
      </w:r>
      <w:r w:rsidRPr="003E0721">
        <w:rPr>
          <w:rFonts w:ascii="Arial" w:hAnsi="Arial"/>
        </w:rPr>
        <w:t>.</w:t>
      </w:r>
    </w:p>
    <w:p w14:paraId="61977717" w14:textId="77777777" w:rsidR="004E4570" w:rsidRDefault="004E4570">
      <w:pPr>
        <w:suppressAutoHyphens w:val="0"/>
        <w:spacing w:before="0"/>
        <w:jc w:val="left"/>
        <w:rPr>
          <w:rFonts w:ascii="Arial" w:hAnsi="Arial"/>
          <w:b/>
          <w:bCs/>
          <w:sz w:val="24"/>
          <w:szCs w:val="24"/>
        </w:rPr>
      </w:pPr>
      <w:r>
        <w:rPr>
          <w:rFonts w:ascii="Arial" w:hAnsi="Arial"/>
          <w:b/>
          <w:bCs/>
          <w:sz w:val="24"/>
          <w:szCs w:val="24"/>
        </w:rPr>
        <w:br w:type="page"/>
      </w:r>
    </w:p>
    <w:p w14:paraId="25027DCF" w14:textId="23E9F638" w:rsidR="00123F78" w:rsidRPr="003E0721" w:rsidRDefault="00F60203" w:rsidP="009A0944">
      <w:pPr>
        <w:spacing w:line="340" w:lineRule="exact"/>
        <w:rPr>
          <w:rFonts w:ascii="Arial" w:hAnsi="Arial"/>
          <w:b/>
          <w:bCs/>
          <w:sz w:val="24"/>
          <w:szCs w:val="24"/>
        </w:rPr>
      </w:pPr>
      <w:r w:rsidRPr="003E0721">
        <w:rPr>
          <w:rFonts w:ascii="Arial" w:hAnsi="Arial"/>
          <w:b/>
          <w:bCs/>
          <w:sz w:val="24"/>
          <w:szCs w:val="24"/>
        </w:rPr>
        <w:lastRenderedPageBreak/>
        <w:t xml:space="preserve">Nakupni dejavniki – ekološka pridelava v kontekstu z </w:t>
      </w:r>
      <w:r w:rsidR="0075788C">
        <w:rPr>
          <w:rFonts w:ascii="Arial" w:hAnsi="Arial"/>
          <w:b/>
          <w:bCs/>
          <w:sz w:val="24"/>
          <w:szCs w:val="24"/>
        </w:rPr>
        <w:t>drugimi</w:t>
      </w:r>
      <w:r w:rsidR="0075788C" w:rsidRPr="003E0721">
        <w:rPr>
          <w:rFonts w:ascii="Arial" w:hAnsi="Arial"/>
          <w:b/>
          <w:bCs/>
          <w:sz w:val="24"/>
          <w:szCs w:val="24"/>
        </w:rPr>
        <w:t xml:space="preserve"> </w:t>
      </w:r>
      <w:r w:rsidRPr="003E0721">
        <w:rPr>
          <w:rFonts w:ascii="Arial" w:hAnsi="Arial"/>
          <w:b/>
          <w:bCs/>
          <w:sz w:val="24"/>
          <w:szCs w:val="24"/>
        </w:rPr>
        <w:t>dejavniki</w:t>
      </w:r>
    </w:p>
    <w:p w14:paraId="6BA126FE" w14:textId="685DEF3E" w:rsidR="00F60203" w:rsidRPr="003E0721" w:rsidRDefault="00F60203" w:rsidP="0053060B">
      <w:pPr>
        <w:numPr>
          <w:ilvl w:val="0"/>
          <w:numId w:val="10"/>
        </w:numPr>
        <w:spacing w:before="80" w:line="340" w:lineRule="exact"/>
        <w:ind w:left="284" w:hanging="284"/>
        <w:rPr>
          <w:rFonts w:ascii="Arial" w:hAnsi="Arial"/>
        </w:rPr>
      </w:pPr>
      <w:r w:rsidRPr="003E0721">
        <w:rPr>
          <w:rFonts w:ascii="Arial" w:hAnsi="Arial"/>
          <w:b/>
          <w:bCs/>
        </w:rPr>
        <w:t xml:space="preserve">Potrošnike k nakupu </w:t>
      </w:r>
      <w:r w:rsidRPr="003E0721">
        <w:rPr>
          <w:rFonts w:ascii="Arial" w:hAnsi="Arial"/>
        </w:rPr>
        <w:t xml:space="preserve">pri ocenjevanju z metodo </w:t>
      </w:r>
      <w:proofErr w:type="spellStart"/>
      <w:r w:rsidRPr="003E0721">
        <w:rPr>
          <w:rFonts w:ascii="Arial" w:hAnsi="Arial"/>
        </w:rPr>
        <w:t>MaxDiff</w:t>
      </w:r>
      <w:proofErr w:type="spellEnd"/>
      <w:r w:rsidRPr="003E0721">
        <w:rPr>
          <w:rFonts w:ascii="Arial" w:hAnsi="Arial"/>
          <w:b/>
          <w:bCs/>
        </w:rPr>
        <w:t xml:space="preserve"> najbolj pritegne slovensko</w:t>
      </w:r>
      <w:r w:rsidRPr="003E0721">
        <w:rPr>
          <w:rFonts w:ascii="Arial" w:hAnsi="Arial"/>
        </w:rPr>
        <w:t xml:space="preserve"> </w:t>
      </w:r>
      <w:r w:rsidR="006348A2">
        <w:rPr>
          <w:rFonts w:ascii="Arial" w:hAnsi="Arial"/>
        </w:rPr>
        <w:t>oziroma</w:t>
      </w:r>
      <w:r w:rsidRPr="003E0721">
        <w:rPr>
          <w:rFonts w:ascii="Arial" w:hAnsi="Arial"/>
        </w:rPr>
        <w:t xml:space="preserve"> </w:t>
      </w:r>
      <w:r w:rsidRPr="003E0721">
        <w:rPr>
          <w:rFonts w:ascii="Arial" w:hAnsi="Arial"/>
          <w:b/>
          <w:bCs/>
        </w:rPr>
        <w:t>lokalno poreklo</w:t>
      </w:r>
      <w:r w:rsidRPr="003E0721">
        <w:rPr>
          <w:rFonts w:ascii="Arial" w:hAnsi="Arial"/>
        </w:rPr>
        <w:t xml:space="preserve">, sledi </w:t>
      </w:r>
      <w:r w:rsidRPr="003E0721">
        <w:rPr>
          <w:rFonts w:ascii="Arial" w:hAnsi="Arial"/>
          <w:b/>
          <w:bCs/>
        </w:rPr>
        <w:t>cena</w:t>
      </w:r>
      <w:r w:rsidRPr="003E0721">
        <w:rPr>
          <w:rFonts w:ascii="Arial" w:hAnsi="Arial"/>
        </w:rPr>
        <w:t xml:space="preserve">, vključno z akcijo, nato pa </w:t>
      </w:r>
      <w:r w:rsidRPr="003E0721">
        <w:rPr>
          <w:rFonts w:ascii="Arial" w:hAnsi="Arial"/>
          <w:b/>
          <w:bCs/>
        </w:rPr>
        <w:t>odsotnost aditivov in ekološka pridelava</w:t>
      </w:r>
      <w:r w:rsidRPr="003E0721">
        <w:rPr>
          <w:rFonts w:ascii="Arial" w:hAnsi="Arial"/>
        </w:rPr>
        <w:t>.</w:t>
      </w:r>
    </w:p>
    <w:p w14:paraId="2061DDD7" w14:textId="63B8DFC8" w:rsidR="00F60203" w:rsidRPr="00FF523F" w:rsidRDefault="00F60203" w:rsidP="0053060B">
      <w:pPr>
        <w:numPr>
          <w:ilvl w:val="0"/>
          <w:numId w:val="10"/>
        </w:numPr>
        <w:spacing w:before="80" w:line="340" w:lineRule="exact"/>
        <w:ind w:left="284" w:hanging="284"/>
        <w:rPr>
          <w:rFonts w:ascii="Arial" w:hAnsi="Arial"/>
        </w:rPr>
      </w:pPr>
      <w:r w:rsidRPr="00FF523F">
        <w:rPr>
          <w:rFonts w:ascii="Arial" w:hAnsi="Arial"/>
        </w:rPr>
        <w:t xml:space="preserve">Pri odločanju med celostnimi ponudbami živil (zelenjave, sadja in mesa) s </w:t>
      </w:r>
      <w:proofErr w:type="spellStart"/>
      <w:r w:rsidRPr="00FF523F">
        <w:rPr>
          <w:rFonts w:ascii="Arial" w:hAnsi="Arial"/>
        </w:rPr>
        <w:t>conjoint</w:t>
      </w:r>
      <w:proofErr w:type="spellEnd"/>
      <w:r w:rsidRPr="00FF523F">
        <w:rPr>
          <w:rFonts w:ascii="Arial" w:hAnsi="Arial"/>
        </w:rPr>
        <w:t xml:space="preserve"> analizo je hierarhija dejavnikov nekoliko drugačna kot na deklarativni ravni</w:t>
      </w:r>
      <w:r w:rsidR="001D6782" w:rsidRPr="00FF523F">
        <w:rPr>
          <w:rFonts w:ascii="Arial" w:hAnsi="Arial"/>
        </w:rPr>
        <w:t xml:space="preserve"> (pri metodi </w:t>
      </w:r>
      <w:proofErr w:type="spellStart"/>
      <w:r w:rsidR="001D6782" w:rsidRPr="00FF523F">
        <w:rPr>
          <w:rFonts w:ascii="Arial" w:hAnsi="Arial"/>
        </w:rPr>
        <w:t>MaxDiff</w:t>
      </w:r>
      <w:proofErr w:type="spellEnd"/>
      <w:r w:rsidR="001D6782" w:rsidRPr="00FF523F">
        <w:rPr>
          <w:rFonts w:ascii="Arial" w:hAnsi="Arial"/>
        </w:rPr>
        <w:t>)</w:t>
      </w:r>
      <w:r w:rsidRPr="00FF523F">
        <w:rPr>
          <w:rFonts w:ascii="Arial" w:hAnsi="Arial"/>
        </w:rPr>
        <w:t>.</w:t>
      </w:r>
      <w:r w:rsidR="00FF523F" w:rsidRPr="00FF523F">
        <w:rPr>
          <w:rFonts w:ascii="Arial" w:hAnsi="Arial"/>
        </w:rPr>
        <w:t xml:space="preserve"> </w:t>
      </w:r>
      <w:r w:rsidRPr="00FF523F">
        <w:rPr>
          <w:rFonts w:ascii="Arial" w:hAnsi="Arial"/>
          <w:b/>
          <w:bCs/>
        </w:rPr>
        <w:t>Pri vseh kategorijah</w:t>
      </w:r>
      <w:r w:rsidRPr="00FF523F">
        <w:rPr>
          <w:rFonts w:ascii="Arial" w:hAnsi="Arial"/>
        </w:rPr>
        <w:t xml:space="preserve"> lahko </w:t>
      </w:r>
      <w:r w:rsidRPr="00FF523F">
        <w:rPr>
          <w:rFonts w:ascii="Arial" w:hAnsi="Arial"/>
          <w:b/>
          <w:bCs/>
        </w:rPr>
        <w:t xml:space="preserve">večino </w:t>
      </w:r>
      <w:r w:rsidR="0075788C" w:rsidRPr="00FF523F">
        <w:rPr>
          <w:rFonts w:ascii="Arial" w:hAnsi="Arial"/>
          <w:b/>
          <w:bCs/>
        </w:rPr>
        <w:t>nakupn</w:t>
      </w:r>
      <w:r w:rsidR="004E4570">
        <w:rPr>
          <w:rFonts w:ascii="Arial" w:hAnsi="Arial"/>
          <w:b/>
          <w:bCs/>
        </w:rPr>
        <w:t>e</w:t>
      </w:r>
      <w:r w:rsidR="0075788C" w:rsidRPr="00FF523F">
        <w:rPr>
          <w:rFonts w:ascii="Arial" w:hAnsi="Arial"/>
          <w:b/>
          <w:bCs/>
        </w:rPr>
        <w:t xml:space="preserve"> odločit</w:t>
      </w:r>
      <w:r w:rsidR="0075788C">
        <w:rPr>
          <w:rFonts w:ascii="Arial" w:hAnsi="Arial"/>
          <w:b/>
          <w:bCs/>
        </w:rPr>
        <w:t>v</w:t>
      </w:r>
      <w:r w:rsidR="004E4570">
        <w:rPr>
          <w:rFonts w:ascii="Arial" w:hAnsi="Arial"/>
          <w:b/>
          <w:bCs/>
        </w:rPr>
        <w:t>e</w:t>
      </w:r>
      <w:r w:rsidR="0075788C" w:rsidRPr="00FF523F">
        <w:rPr>
          <w:rFonts w:ascii="Arial" w:hAnsi="Arial"/>
        </w:rPr>
        <w:t xml:space="preserve"> </w:t>
      </w:r>
      <w:r w:rsidRPr="00FF523F">
        <w:rPr>
          <w:rFonts w:ascii="Arial" w:hAnsi="Arial"/>
        </w:rPr>
        <w:t xml:space="preserve">(nekoliko več kot polovico) </w:t>
      </w:r>
      <w:r w:rsidRPr="00FF523F">
        <w:rPr>
          <w:rFonts w:ascii="Arial" w:hAnsi="Arial"/>
          <w:b/>
          <w:bCs/>
        </w:rPr>
        <w:t>pojasnimo</w:t>
      </w:r>
      <w:r w:rsidRPr="00FF523F">
        <w:rPr>
          <w:rFonts w:ascii="Arial" w:hAnsi="Arial"/>
        </w:rPr>
        <w:t xml:space="preserve"> z variacijo v </w:t>
      </w:r>
      <w:r w:rsidRPr="00FF523F">
        <w:rPr>
          <w:rFonts w:ascii="Arial" w:hAnsi="Arial"/>
          <w:b/>
          <w:bCs/>
        </w:rPr>
        <w:t>ceni različnih izdelkov</w:t>
      </w:r>
      <w:r w:rsidRPr="00FF523F">
        <w:rPr>
          <w:rFonts w:ascii="Arial" w:hAnsi="Arial"/>
        </w:rPr>
        <w:t xml:space="preserve">. </w:t>
      </w:r>
      <w:r w:rsidRPr="00FF523F">
        <w:rPr>
          <w:rFonts w:ascii="Arial" w:hAnsi="Arial"/>
          <w:b/>
          <w:bCs/>
        </w:rPr>
        <w:t>Sledi poreklo</w:t>
      </w:r>
      <w:r w:rsidRPr="00FF523F">
        <w:rPr>
          <w:rFonts w:ascii="Arial" w:hAnsi="Arial"/>
        </w:rPr>
        <w:t xml:space="preserve"> (razlika med lokalnim, slovenskim in EU), ki </w:t>
      </w:r>
      <w:r w:rsidRPr="00FF523F">
        <w:rPr>
          <w:rFonts w:ascii="Arial" w:hAnsi="Arial"/>
          <w:b/>
          <w:bCs/>
        </w:rPr>
        <w:t>pojasni približno tretjino nakupnih odločitev</w:t>
      </w:r>
      <w:r w:rsidRPr="00FF523F">
        <w:rPr>
          <w:rFonts w:ascii="Arial" w:hAnsi="Arial"/>
        </w:rPr>
        <w:t xml:space="preserve"> pri vseh kategorijah, </w:t>
      </w:r>
      <w:r w:rsidRPr="00FF523F">
        <w:rPr>
          <w:rFonts w:ascii="Arial" w:hAnsi="Arial"/>
          <w:b/>
          <w:bCs/>
        </w:rPr>
        <w:t>najmanjšo težo</w:t>
      </w:r>
      <w:r w:rsidRPr="00FF523F">
        <w:rPr>
          <w:rFonts w:ascii="Arial" w:hAnsi="Arial"/>
        </w:rPr>
        <w:t xml:space="preserve"> pri izbiranju izdelkov pa so </w:t>
      </w:r>
      <w:r w:rsidRPr="00FF523F">
        <w:rPr>
          <w:rFonts w:ascii="Arial" w:hAnsi="Arial"/>
          <w:b/>
          <w:bCs/>
        </w:rPr>
        <w:t xml:space="preserve">potrošniki dajali razliki v pridelavi </w:t>
      </w:r>
      <w:r w:rsidR="006348A2">
        <w:rPr>
          <w:rFonts w:ascii="Arial" w:hAnsi="Arial"/>
          <w:b/>
          <w:bCs/>
        </w:rPr>
        <w:t>oziroma</w:t>
      </w:r>
      <w:r w:rsidRPr="00FF523F">
        <w:rPr>
          <w:rFonts w:ascii="Arial" w:hAnsi="Arial"/>
          <w:b/>
          <w:bCs/>
        </w:rPr>
        <w:t xml:space="preserve"> vzreji</w:t>
      </w:r>
      <w:r w:rsidRPr="00FF523F">
        <w:rPr>
          <w:rFonts w:ascii="Arial" w:hAnsi="Arial"/>
        </w:rPr>
        <w:t xml:space="preserve"> (klasična </w:t>
      </w:r>
      <w:r w:rsidR="006348A2">
        <w:rPr>
          <w:rFonts w:ascii="Arial" w:hAnsi="Arial"/>
        </w:rPr>
        <w:t>oziroma</w:t>
      </w:r>
      <w:r w:rsidRPr="00FF523F">
        <w:rPr>
          <w:rFonts w:ascii="Arial" w:hAnsi="Arial"/>
        </w:rPr>
        <w:t xml:space="preserve"> ekološka).</w:t>
      </w:r>
    </w:p>
    <w:p w14:paraId="65885134" w14:textId="733116AE" w:rsidR="001D6782" w:rsidRPr="003E0721" w:rsidRDefault="001D6782" w:rsidP="0053060B">
      <w:pPr>
        <w:numPr>
          <w:ilvl w:val="0"/>
          <w:numId w:val="10"/>
        </w:numPr>
        <w:spacing w:before="80" w:line="340" w:lineRule="exact"/>
        <w:ind w:left="284" w:hanging="284"/>
        <w:rPr>
          <w:rFonts w:ascii="Arial" w:hAnsi="Arial"/>
        </w:rPr>
      </w:pPr>
      <w:r w:rsidRPr="003E0721">
        <w:rPr>
          <w:rFonts w:ascii="Arial" w:hAnsi="Arial"/>
        </w:rPr>
        <w:t xml:space="preserve">Pri </w:t>
      </w:r>
      <w:r w:rsidRPr="003E0721">
        <w:rPr>
          <w:rFonts w:ascii="Arial" w:hAnsi="Arial"/>
          <w:b/>
          <w:bCs/>
        </w:rPr>
        <w:t>vseh kategorijah živil</w:t>
      </w:r>
      <w:r w:rsidRPr="003E0721">
        <w:rPr>
          <w:rFonts w:ascii="Arial" w:hAnsi="Arial"/>
        </w:rPr>
        <w:t xml:space="preserve"> in </w:t>
      </w:r>
      <w:r w:rsidRPr="003E0721">
        <w:rPr>
          <w:rFonts w:ascii="Arial" w:hAnsi="Arial"/>
          <w:b/>
          <w:bCs/>
        </w:rPr>
        <w:t>vseh poreklih</w:t>
      </w:r>
      <w:r w:rsidRPr="003E0721">
        <w:rPr>
          <w:rFonts w:ascii="Arial" w:hAnsi="Arial"/>
        </w:rPr>
        <w:t xml:space="preserve"> ima </w:t>
      </w:r>
      <w:r w:rsidRPr="003E0721">
        <w:rPr>
          <w:rFonts w:ascii="Arial" w:hAnsi="Arial"/>
          <w:b/>
          <w:bCs/>
        </w:rPr>
        <w:t>ekološko živilo bistveno višjo preferenco kot konvencionalno</w:t>
      </w:r>
      <w:r w:rsidRPr="003E0721">
        <w:rPr>
          <w:rFonts w:ascii="Arial" w:hAnsi="Arial"/>
        </w:rPr>
        <w:t xml:space="preserve"> – ekološka živila so od </w:t>
      </w:r>
      <w:r w:rsidR="001F4F16" w:rsidRPr="003E0721">
        <w:rPr>
          <w:rFonts w:ascii="Arial" w:hAnsi="Arial"/>
        </w:rPr>
        <w:t>3</w:t>
      </w:r>
      <w:r w:rsidR="001F4F16">
        <w:rPr>
          <w:rFonts w:ascii="Arial" w:hAnsi="Arial"/>
        </w:rPr>
        <w:t>-</w:t>
      </w:r>
      <w:r w:rsidR="001F4F16" w:rsidRPr="003E0721">
        <w:rPr>
          <w:rFonts w:ascii="Arial" w:hAnsi="Arial"/>
        </w:rPr>
        <w:t xml:space="preserve"> </w:t>
      </w:r>
      <w:r w:rsidRPr="003E0721">
        <w:rPr>
          <w:rFonts w:ascii="Arial" w:hAnsi="Arial"/>
        </w:rPr>
        <w:t>(npr. meso iz EU) do 1,7-krat (sadje iz EU) bolj zaželena kot klasična živila.</w:t>
      </w:r>
    </w:p>
    <w:p w14:paraId="39A01866" w14:textId="77777777" w:rsidR="001D6782" w:rsidRPr="003E0721" w:rsidRDefault="001D6782" w:rsidP="0053060B">
      <w:pPr>
        <w:numPr>
          <w:ilvl w:val="0"/>
          <w:numId w:val="10"/>
        </w:numPr>
        <w:spacing w:before="80" w:line="340" w:lineRule="exact"/>
        <w:ind w:left="284" w:hanging="284"/>
        <w:rPr>
          <w:rFonts w:ascii="Arial" w:hAnsi="Arial"/>
        </w:rPr>
      </w:pPr>
      <w:r w:rsidRPr="003E0721">
        <w:rPr>
          <w:rFonts w:ascii="Arial" w:hAnsi="Arial"/>
        </w:rPr>
        <w:t>Razlika med ekološkim in klasičnim živilom je najmanjša pri lokalnem poreklu, saj slednje že samo po sebi zbuja večje zaupanje pri potrošnikih.</w:t>
      </w:r>
    </w:p>
    <w:p w14:paraId="4DD4D918" w14:textId="3D40171C" w:rsidR="001D6782" w:rsidRPr="003E0721" w:rsidRDefault="001D6782" w:rsidP="0053060B">
      <w:pPr>
        <w:numPr>
          <w:ilvl w:val="0"/>
          <w:numId w:val="10"/>
        </w:numPr>
        <w:spacing w:before="80" w:line="340" w:lineRule="exact"/>
        <w:ind w:left="284" w:hanging="284"/>
        <w:rPr>
          <w:rFonts w:ascii="Arial" w:hAnsi="Arial"/>
        </w:rPr>
      </w:pPr>
      <w:r w:rsidRPr="003E0721">
        <w:rPr>
          <w:rFonts w:ascii="Arial" w:hAnsi="Arial"/>
        </w:rPr>
        <w:t xml:space="preserve">Manjšo razliko med ekološkimi in klasičnimi živili lahko vidimo tudi pri sadju iz EU, kar je lahko posledica splošnega manjšega zaupanja izdelkom </w:t>
      </w:r>
      <w:r w:rsidR="0075788C">
        <w:rPr>
          <w:rFonts w:ascii="Arial" w:hAnsi="Arial"/>
        </w:rPr>
        <w:t>zunaj</w:t>
      </w:r>
      <w:r w:rsidR="0075788C" w:rsidRPr="003E0721">
        <w:rPr>
          <w:rFonts w:ascii="Arial" w:hAnsi="Arial"/>
        </w:rPr>
        <w:t xml:space="preserve"> </w:t>
      </w:r>
      <w:r w:rsidRPr="003E0721">
        <w:rPr>
          <w:rFonts w:ascii="Arial" w:hAnsi="Arial"/>
        </w:rPr>
        <w:t xml:space="preserve">Slovenije – tudi ekološkim. </w:t>
      </w:r>
    </w:p>
    <w:p w14:paraId="799957F7" w14:textId="77777777" w:rsidR="001D6782" w:rsidRPr="003E0721" w:rsidRDefault="001D6782" w:rsidP="0053060B">
      <w:pPr>
        <w:numPr>
          <w:ilvl w:val="0"/>
          <w:numId w:val="10"/>
        </w:numPr>
        <w:spacing w:before="80" w:line="340" w:lineRule="exact"/>
        <w:ind w:left="284" w:hanging="284"/>
        <w:rPr>
          <w:rFonts w:ascii="Arial" w:hAnsi="Arial"/>
        </w:rPr>
      </w:pPr>
      <w:r w:rsidRPr="003E0721">
        <w:rPr>
          <w:rFonts w:ascii="Arial" w:hAnsi="Arial"/>
        </w:rPr>
        <w:t xml:space="preserve">Krivulje </w:t>
      </w:r>
      <w:r w:rsidRPr="003E0721">
        <w:rPr>
          <w:rFonts w:ascii="Arial" w:hAnsi="Arial"/>
          <w:b/>
          <w:bCs/>
        </w:rPr>
        <w:t>cenovne elastičnosti kažejo</w:t>
      </w:r>
      <w:r w:rsidRPr="003E0721">
        <w:rPr>
          <w:rFonts w:ascii="Arial" w:hAnsi="Arial"/>
        </w:rPr>
        <w:t xml:space="preserve">, da imajo </w:t>
      </w:r>
      <w:r w:rsidRPr="003E0721">
        <w:rPr>
          <w:rFonts w:ascii="Arial" w:hAnsi="Arial"/>
          <w:b/>
          <w:bCs/>
        </w:rPr>
        <w:t>kupci zelenjave najmočnejšo težnjo po nakupu ekoloških živil</w:t>
      </w:r>
      <w:r w:rsidRPr="003E0721">
        <w:rPr>
          <w:rFonts w:ascii="Arial" w:hAnsi="Arial"/>
        </w:rPr>
        <w:t xml:space="preserve">, saj jih tudi pri najvišji ceni 35 % bolj </w:t>
      </w:r>
      <w:proofErr w:type="spellStart"/>
      <w:r w:rsidRPr="003E0721">
        <w:rPr>
          <w:rFonts w:ascii="Arial" w:hAnsi="Arial"/>
        </w:rPr>
        <w:t>preferira</w:t>
      </w:r>
      <w:proofErr w:type="spellEnd"/>
      <w:r w:rsidRPr="003E0721">
        <w:rPr>
          <w:rFonts w:ascii="Arial" w:hAnsi="Arial"/>
        </w:rPr>
        <w:t xml:space="preserve"> ekološka živila. Pri mesu je takih le približno 25 %, pri sadju pa platoja sploh ne dosežemo in višanje cene v smiselnem razponu ves čas počasi odvrača kupce od ekoloških živil h konvencionalnim.</w:t>
      </w:r>
    </w:p>
    <w:p w14:paraId="0AD08E4D" w14:textId="5EC3576D" w:rsidR="00123F78" w:rsidRPr="003E0721" w:rsidRDefault="00D44488" w:rsidP="0053060B">
      <w:pPr>
        <w:numPr>
          <w:ilvl w:val="0"/>
          <w:numId w:val="10"/>
        </w:numPr>
        <w:spacing w:before="80" w:line="340" w:lineRule="exact"/>
        <w:ind w:left="284" w:hanging="284"/>
        <w:rPr>
          <w:rFonts w:ascii="Arial" w:hAnsi="Arial"/>
        </w:rPr>
      </w:pPr>
      <w:r w:rsidRPr="003E0721">
        <w:rPr>
          <w:rFonts w:ascii="Arial" w:hAnsi="Arial"/>
        </w:rPr>
        <w:t xml:space="preserve">Pri živilih ekološke pridelave je slovensko in lokalno poreklo </w:t>
      </w:r>
      <w:r w:rsidR="00232548">
        <w:rPr>
          <w:rFonts w:ascii="Arial" w:hAnsi="Arial"/>
        </w:rPr>
        <w:t>tako rekoč</w:t>
      </w:r>
      <w:r w:rsidR="00232548" w:rsidRPr="003E0721">
        <w:rPr>
          <w:rFonts w:ascii="Arial" w:hAnsi="Arial"/>
        </w:rPr>
        <w:t xml:space="preserve"> </w:t>
      </w:r>
      <w:r w:rsidRPr="003E0721">
        <w:rPr>
          <w:rFonts w:ascii="Arial" w:hAnsi="Arial"/>
        </w:rPr>
        <w:t xml:space="preserve">enako </w:t>
      </w:r>
      <w:proofErr w:type="spellStart"/>
      <w:r w:rsidRPr="003E0721">
        <w:rPr>
          <w:rFonts w:ascii="Arial" w:hAnsi="Arial"/>
        </w:rPr>
        <w:t>preferirano</w:t>
      </w:r>
      <w:proofErr w:type="spellEnd"/>
      <w:r w:rsidRPr="003E0721">
        <w:rPr>
          <w:rFonts w:ascii="Arial" w:hAnsi="Arial"/>
        </w:rPr>
        <w:t xml:space="preserve">. V primeru konvencionalne pridelave pa je lokalno poreklo nekoliko bolj zaželeno kot slovensko. </w:t>
      </w:r>
    </w:p>
    <w:p w14:paraId="7DEFE547" w14:textId="3FD6CACA" w:rsidR="00D44488" w:rsidRPr="003E0721" w:rsidRDefault="00D44488" w:rsidP="0053060B">
      <w:pPr>
        <w:numPr>
          <w:ilvl w:val="0"/>
          <w:numId w:val="10"/>
        </w:numPr>
        <w:spacing w:before="80" w:line="340" w:lineRule="exact"/>
        <w:ind w:left="284" w:hanging="284"/>
        <w:rPr>
          <w:rFonts w:ascii="Arial" w:hAnsi="Arial"/>
        </w:rPr>
      </w:pPr>
      <w:r w:rsidRPr="003E0721">
        <w:rPr>
          <w:rFonts w:ascii="Arial" w:hAnsi="Arial"/>
          <w:b/>
          <w:bCs/>
        </w:rPr>
        <w:t>Živila iz konvencionalne pridelave/vzreje</w:t>
      </w:r>
      <w:r w:rsidRPr="003E0721">
        <w:rPr>
          <w:rFonts w:ascii="Arial" w:hAnsi="Arial"/>
        </w:rPr>
        <w:t xml:space="preserve"> so </w:t>
      </w:r>
      <w:r w:rsidRPr="003E0721">
        <w:rPr>
          <w:rFonts w:ascii="Arial" w:hAnsi="Arial"/>
          <w:b/>
          <w:bCs/>
        </w:rPr>
        <w:t xml:space="preserve">bolj </w:t>
      </w:r>
      <w:proofErr w:type="spellStart"/>
      <w:r w:rsidRPr="003E0721">
        <w:rPr>
          <w:rFonts w:ascii="Arial" w:hAnsi="Arial"/>
          <w:b/>
          <w:bCs/>
        </w:rPr>
        <w:t>preferirana</w:t>
      </w:r>
      <w:proofErr w:type="spellEnd"/>
      <w:r w:rsidR="001B5505" w:rsidRPr="00B5418A">
        <w:rPr>
          <w:rFonts w:ascii="Arial" w:hAnsi="Arial"/>
          <w:bCs/>
        </w:rPr>
        <w:t>,</w:t>
      </w:r>
      <w:r w:rsidRPr="003E0721">
        <w:rPr>
          <w:rFonts w:ascii="Arial" w:hAnsi="Arial"/>
          <w:b/>
          <w:bCs/>
        </w:rPr>
        <w:t xml:space="preserve"> če imajo lokalno poreklo</w:t>
      </w:r>
      <w:r w:rsidRPr="003E0721">
        <w:rPr>
          <w:rFonts w:ascii="Arial" w:hAnsi="Arial"/>
        </w:rPr>
        <w:t xml:space="preserve">, pri </w:t>
      </w:r>
      <w:r w:rsidRPr="003E0721">
        <w:rPr>
          <w:rFonts w:ascii="Arial" w:hAnsi="Arial"/>
          <w:b/>
          <w:bCs/>
        </w:rPr>
        <w:t>ekoloških živilih</w:t>
      </w:r>
      <w:r w:rsidRPr="003E0721">
        <w:rPr>
          <w:rFonts w:ascii="Arial" w:hAnsi="Arial"/>
        </w:rPr>
        <w:t xml:space="preserve"> pa je </w:t>
      </w:r>
      <w:r w:rsidRPr="003E0721">
        <w:rPr>
          <w:rFonts w:ascii="Arial" w:hAnsi="Arial"/>
          <w:b/>
          <w:bCs/>
        </w:rPr>
        <w:t>vseeno</w:t>
      </w:r>
      <w:r w:rsidR="001B5505" w:rsidRPr="00B5418A">
        <w:rPr>
          <w:rFonts w:ascii="Arial" w:hAnsi="Arial"/>
          <w:bCs/>
        </w:rPr>
        <w:t>,</w:t>
      </w:r>
      <w:r w:rsidRPr="003E0721">
        <w:rPr>
          <w:rFonts w:ascii="Arial" w:hAnsi="Arial"/>
          <w:b/>
          <w:bCs/>
        </w:rPr>
        <w:t xml:space="preserve"> ali imajo lokalno </w:t>
      </w:r>
      <w:r w:rsidR="006348A2">
        <w:rPr>
          <w:rFonts w:ascii="Arial" w:hAnsi="Arial"/>
          <w:b/>
          <w:bCs/>
        </w:rPr>
        <w:t>oziroma</w:t>
      </w:r>
      <w:r w:rsidRPr="003E0721">
        <w:rPr>
          <w:rFonts w:ascii="Arial" w:hAnsi="Arial"/>
          <w:b/>
          <w:bCs/>
        </w:rPr>
        <w:t xml:space="preserve"> slovensko poreklo</w:t>
      </w:r>
      <w:r w:rsidRPr="003E0721">
        <w:rPr>
          <w:rFonts w:ascii="Arial" w:hAnsi="Arial"/>
        </w:rPr>
        <w:t xml:space="preserve">. </w:t>
      </w:r>
    </w:p>
    <w:p w14:paraId="773BD5AB" w14:textId="77777777" w:rsidR="00123F78" w:rsidRPr="003E0721" w:rsidRDefault="00D44488" w:rsidP="009A0944">
      <w:pPr>
        <w:spacing w:line="340" w:lineRule="exact"/>
        <w:rPr>
          <w:rFonts w:ascii="Arial" w:hAnsi="Arial"/>
          <w:b/>
          <w:bCs/>
          <w:sz w:val="24"/>
          <w:szCs w:val="24"/>
        </w:rPr>
      </w:pPr>
      <w:r w:rsidRPr="003E0721">
        <w:rPr>
          <w:rFonts w:ascii="Arial" w:hAnsi="Arial"/>
          <w:b/>
          <w:bCs/>
          <w:sz w:val="24"/>
          <w:szCs w:val="24"/>
        </w:rPr>
        <w:t>Cenovna premija ekoloških in lokalnih živil</w:t>
      </w:r>
    </w:p>
    <w:p w14:paraId="4D80EB25" w14:textId="77777777" w:rsidR="00D44488" w:rsidRPr="003E0721" w:rsidRDefault="00D44488" w:rsidP="0053060B">
      <w:pPr>
        <w:numPr>
          <w:ilvl w:val="0"/>
          <w:numId w:val="10"/>
        </w:numPr>
        <w:spacing w:before="80" w:line="340" w:lineRule="exact"/>
        <w:ind w:left="284" w:hanging="284"/>
        <w:rPr>
          <w:rFonts w:ascii="Arial" w:hAnsi="Arial"/>
        </w:rPr>
      </w:pPr>
      <w:r w:rsidRPr="003E0721">
        <w:rPr>
          <w:rFonts w:ascii="Arial" w:hAnsi="Arial"/>
          <w:b/>
          <w:bCs/>
        </w:rPr>
        <w:t>Cenovna premija za ekološko zelenjavo</w:t>
      </w:r>
      <w:r w:rsidRPr="003E0721">
        <w:rPr>
          <w:rFonts w:ascii="Arial" w:hAnsi="Arial"/>
        </w:rPr>
        <w:t xml:space="preserve"> je od </w:t>
      </w:r>
      <w:r w:rsidRPr="003E0721">
        <w:rPr>
          <w:rFonts w:ascii="Arial" w:hAnsi="Arial"/>
          <w:b/>
          <w:bCs/>
        </w:rPr>
        <w:t>17 %</w:t>
      </w:r>
      <w:r w:rsidRPr="003E0721">
        <w:rPr>
          <w:rFonts w:ascii="Arial" w:hAnsi="Arial"/>
        </w:rPr>
        <w:t xml:space="preserve"> (pri lokalnem poreklu) </w:t>
      </w:r>
      <w:r w:rsidRPr="003E0721">
        <w:rPr>
          <w:rFonts w:ascii="Arial" w:hAnsi="Arial"/>
          <w:b/>
          <w:bCs/>
        </w:rPr>
        <w:t>do 24 %</w:t>
      </w:r>
      <w:r w:rsidRPr="003E0721">
        <w:rPr>
          <w:rFonts w:ascii="Arial" w:hAnsi="Arial"/>
        </w:rPr>
        <w:t xml:space="preserve"> (pri slovenskem poreklu</w:t>
      </w:r>
      <w:r w:rsidR="001B5505" w:rsidRPr="00B5418A">
        <w:rPr>
          <w:rFonts w:ascii="Arial" w:hAnsi="Arial"/>
          <w:bCs/>
        </w:rPr>
        <w:t>)</w:t>
      </w:r>
      <w:r w:rsidRPr="003E0721">
        <w:rPr>
          <w:rFonts w:ascii="Arial" w:hAnsi="Arial"/>
          <w:b/>
          <w:bCs/>
        </w:rPr>
        <w:t xml:space="preserve"> višja kot cena za živila iz konvencionalne pridelave</w:t>
      </w:r>
      <w:r w:rsidRPr="003E0721">
        <w:rPr>
          <w:rFonts w:ascii="Arial" w:hAnsi="Arial"/>
        </w:rPr>
        <w:t>.</w:t>
      </w:r>
    </w:p>
    <w:p w14:paraId="65C9C52D" w14:textId="77777777" w:rsidR="00D44488" w:rsidRPr="003E0721" w:rsidRDefault="00D44488" w:rsidP="0053060B">
      <w:pPr>
        <w:numPr>
          <w:ilvl w:val="0"/>
          <w:numId w:val="10"/>
        </w:numPr>
        <w:spacing w:before="80" w:line="340" w:lineRule="exact"/>
        <w:ind w:left="284" w:hanging="284"/>
        <w:rPr>
          <w:rFonts w:ascii="Arial" w:hAnsi="Arial"/>
        </w:rPr>
      </w:pPr>
      <w:r w:rsidRPr="003E0721">
        <w:rPr>
          <w:rFonts w:ascii="Arial" w:hAnsi="Arial"/>
          <w:b/>
          <w:bCs/>
        </w:rPr>
        <w:t>Cenovna premija za ekološko sadje</w:t>
      </w:r>
      <w:r w:rsidRPr="003E0721">
        <w:rPr>
          <w:rFonts w:ascii="Arial" w:hAnsi="Arial"/>
        </w:rPr>
        <w:t xml:space="preserve"> je nekoliko nižja kot za zelenjavo – približno </w:t>
      </w:r>
      <w:r w:rsidRPr="003E0721">
        <w:rPr>
          <w:rFonts w:ascii="Arial" w:hAnsi="Arial"/>
          <w:b/>
          <w:bCs/>
        </w:rPr>
        <w:t>12 %</w:t>
      </w:r>
      <w:r w:rsidRPr="003E0721">
        <w:rPr>
          <w:rFonts w:ascii="Arial" w:hAnsi="Arial"/>
        </w:rPr>
        <w:t xml:space="preserve"> (pri slovenskem poreklu) </w:t>
      </w:r>
      <w:r w:rsidRPr="003E0721">
        <w:rPr>
          <w:rFonts w:ascii="Arial" w:hAnsi="Arial"/>
          <w:b/>
          <w:bCs/>
        </w:rPr>
        <w:t>do 14 %</w:t>
      </w:r>
      <w:r w:rsidRPr="003E0721">
        <w:rPr>
          <w:rFonts w:ascii="Arial" w:hAnsi="Arial"/>
        </w:rPr>
        <w:t xml:space="preserve"> (pri poreklu iz tujine) </w:t>
      </w:r>
      <w:r w:rsidRPr="003E0721">
        <w:rPr>
          <w:rFonts w:ascii="Arial" w:hAnsi="Arial"/>
          <w:b/>
          <w:bCs/>
        </w:rPr>
        <w:t>višja kot cena za živila iz konvencionalne pridelave</w:t>
      </w:r>
      <w:r w:rsidRPr="003E0721">
        <w:rPr>
          <w:rFonts w:ascii="Arial" w:hAnsi="Arial"/>
        </w:rPr>
        <w:t>.</w:t>
      </w:r>
    </w:p>
    <w:p w14:paraId="089E4E48" w14:textId="06FDCAAA" w:rsidR="00D44488" w:rsidRPr="003E0721" w:rsidRDefault="00D44488" w:rsidP="0053060B">
      <w:pPr>
        <w:numPr>
          <w:ilvl w:val="0"/>
          <w:numId w:val="10"/>
        </w:numPr>
        <w:spacing w:before="80" w:line="340" w:lineRule="exact"/>
        <w:ind w:left="284" w:hanging="284"/>
        <w:rPr>
          <w:rFonts w:ascii="Arial" w:hAnsi="Arial"/>
        </w:rPr>
      </w:pPr>
      <w:r w:rsidRPr="003E0721">
        <w:rPr>
          <w:rFonts w:ascii="Arial" w:hAnsi="Arial"/>
          <w:b/>
          <w:bCs/>
        </w:rPr>
        <w:t>Pri mesu</w:t>
      </w:r>
      <w:r w:rsidRPr="003E0721">
        <w:rPr>
          <w:rFonts w:ascii="Arial" w:hAnsi="Arial"/>
        </w:rPr>
        <w:t xml:space="preserve"> so cenovne premije spet nekoliko višje kot pri sadju. </w:t>
      </w:r>
      <w:r w:rsidRPr="003E0721">
        <w:rPr>
          <w:rFonts w:ascii="Arial" w:hAnsi="Arial"/>
          <w:b/>
          <w:bCs/>
        </w:rPr>
        <w:t>Najvišjo cenovno premijo ima ekološko meso iz EU</w:t>
      </w:r>
      <w:r w:rsidRPr="003E0721">
        <w:rPr>
          <w:rFonts w:ascii="Arial" w:hAnsi="Arial"/>
        </w:rPr>
        <w:t xml:space="preserve"> (v primerjavi s konvencionalnim) – ta znaša </w:t>
      </w:r>
      <w:r w:rsidRPr="003E0721">
        <w:rPr>
          <w:rFonts w:ascii="Arial" w:hAnsi="Arial"/>
          <w:b/>
          <w:bCs/>
        </w:rPr>
        <w:t>27 %</w:t>
      </w:r>
      <w:r w:rsidRPr="003E0721">
        <w:rPr>
          <w:rFonts w:ascii="Arial" w:hAnsi="Arial"/>
        </w:rPr>
        <w:t>.</w:t>
      </w:r>
    </w:p>
    <w:p w14:paraId="3C2DC818" w14:textId="77777777" w:rsidR="00960E24" w:rsidRPr="003E0721" w:rsidRDefault="00551BD9" w:rsidP="00A037D9">
      <w:pPr>
        <w:pStyle w:val="Naslov1"/>
        <w:numPr>
          <w:ilvl w:val="0"/>
          <w:numId w:val="2"/>
        </w:numPr>
        <w:tabs>
          <w:tab w:val="clear" w:pos="7379"/>
        </w:tabs>
        <w:ind w:left="567" w:hanging="567"/>
        <w:rPr>
          <w:rFonts w:ascii="Arial" w:hAnsi="Arial"/>
        </w:rPr>
      </w:pPr>
      <w:r w:rsidRPr="003E0721">
        <w:rPr>
          <w:rFonts w:ascii="Arial" w:hAnsi="Arial"/>
          <w:color w:val="C00000"/>
        </w:rPr>
        <w:br w:type="page"/>
      </w:r>
      <w:bookmarkStart w:id="293" w:name="_Toc105082986"/>
      <w:bookmarkStart w:id="294" w:name="_Toc105083196"/>
      <w:bookmarkStart w:id="295" w:name="_Toc105157029"/>
      <w:bookmarkStart w:id="296" w:name="_Toc105440507"/>
      <w:bookmarkStart w:id="297" w:name="_Toc105440714"/>
      <w:bookmarkStart w:id="298" w:name="_Toc105440967"/>
      <w:bookmarkStart w:id="299" w:name="_Toc105441796"/>
      <w:bookmarkStart w:id="300" w:name="_Toc107599839"/>
      <w:bookmarkStart w:id="301" w:name="_Toc107600130"/>
      <w:bookmarkStart w:id="302" w:name="_Toc114430784"/>
      <w:r w:rsidR="00647EC8" w:rsidRPr="003E0721">
        <w:rPr>
          <w:rFonts w:ascii="Arial" w:hAnsi="Arial"/>
        </w:rPr>
        <w:lastRenderedPageBreak/>
        <w:t>REZULTATI</w:t>
      </w:r>
      <w:bookmarkEnd w:id="293"/>
      <w:bookmarkEnd w:id="294"/>
      <w:bookmarkEnd w:id="295"/>
      <w:bookmarkEnd w:id="296"/>
      <w:bookmarkEnd w:id="297"/>
      <w:bookmarkEnd w:id="298"/>
      <w:bookmarkEnd w:id="299"/>
      <w:bookmarkEnd w:id="300"/>
      <w:bookmarkEnd w:id="301"/>
      <w:bookmarkEnd w:id="302"/>
    </w:p>
    <w:p w14:paraId="43621371" w14:textId="77777777" w:rsidR="00C1325D" w:rsidRPr="00370AE0" w:rsidRDefault="00C1325D" w:rsidP="00370AE0">
      <w:pPr>
        <w:pStyle w:val="Naslov2"/>
      </w:pPr>
      <w:bookmarkStart w:id="303" w:name="_Toc105082987"/>
      <w:bookmarkStart w:id="304" w:name="_Toc105083197"/>
      <w:bookmarkStart w:id="305" w:name="_Toc105157030"/>
      <w:bookmarkStart w:id="306" w:name="_Toc105440508"/>
      <w:bookmarkStart w:id="307" w:name="_Toc105440715"/>
      <w:bookmarkStart w:id="308" w:name="_Toc105440968"/>
      <w:bookmarkStart w:id="309" w:name="_Toc105441797"/>
      <w:bookmarkStart w:id="310" w:name="_Toc107599840"/>
      <w:bookmarkStart w:id="311" w:name="_Toc107600131"/>
      <w:bookmarkStart w:id="312" w:name="_Toc114430785"/>
      <w:r w:rsidRPr="00370AE0">
        <w:t>Prepoznavnost ekoloških živil</w:t>
      </w:r>
      <w:bookmarkEnd w:id="303"/>
      <w:bookmarkEnd w:id="304"/>
      <w:bookmarkEnd w:id="305"/>
      <w:bookmarkEnd w:id="306"/>
      <w:bookmarkEnd w:id="307"/>
      <w:bookmarkEnd w:id="308"/>
      <w:bookmarkEnd w:id="309"/>
      <w:bookmarkEnd w:id="310"/>
      <w:bookmarkEnd w:id="311"/>
      <w:bookmarkEnd w:id="312"/>
    </w:p>
    <w:p w14:paraId="24909DE9" w14:textId="77777777" w:rsidR="00C1325D" w:rsidRPr="00370AE0" w:rsidRDefault="00C1325D" w:rsidP="00370AE0">
      <w:pPr>
        <w:pStyle w:val="Naslov3"/>
      </w:pPr>
      <w:bookmarkStart w:id="313" w:name="_Toc105082988"/>
      <w:bookmarkStart w:id="314" w:name="_Toc105083198"/>
      <w:bookmarkStart w:id="315" w:name="_Toc105157031"/>
      <w:bookmarkStart w:id="316" w:name="_Toc105440509"/>
      <w:bookmarkStart w:id="317" w:name="_Toc105440716"/>
      <w:bookmarkStart w:id="318" w:name="_Toc105440969"/>
      <w:bookmarkStart w:id="319" w:name="_Toc105441216"/>
      <w:bookmarkStart w:id="320" w:name="_Toc105441798"/>
      <w:bookmarkStart w:id="321" w:name="_Toc107599841"/>
      <w:bookmarkStart w:id="322" w:name="_Toc107600132"/>
      <w:bookmarkStart w:id="323" w:name="_Toc114237063"/>
      <w:bookmarkStart w:id="324" w:name="_Toc114430786"/>
      <w:r w:rsidRPr="00370AE0">
        <w:t>Kako potrošniki prepoznajo ekološka živila</w:t>
      </w:r>
      <w:bookmarkEnd w:id="313"/>
      <w:bookmarkEnd w:id="314"/>
      <w:bookmarkEnd w:id="315"/>
      <w:bookmarkEnd w:id="316"/>
      <w:bookmarkEnd w:id="317"/>
      <w:bookmarkEnd w:id="318"/>
      <w:bookmarkEnd w:id="319"/>
      <w:bookmarkEnd w:id="320"/>
      <w:bookmarkEnd w:id="321"/>
      <w:bookmarkEnd w:id="322"/>
      <w:bookmarkEnd w:id="323"/>
      <w:bookmarkEnd w:id="324"/>
    </w:p>
    <w:p w14:paraId="5B06AE89" w14:textId="77777777" w:rsidR="00C1325D" w:rsidRDefault="00C1325D" w:rsidP="001457BB">
      <w:pPr>
        <w:spacing w:after="120" w:line="340" w:lineRule="exact"/>
        <w:rPr>
          <w:rFonts w:ascii="Arial" w:hAnsi="Arial"/>
        </w:rPr>
      </w:pPr>
      <w:r w:rsidRPr="003E0721">
        <w:rPr>
          <w:rFonts w:ascii="Arial" w:hAnsi="Arial"/>
        </w:rPr>
        <w:t>Večina potrošnikov ekološka živila povezuje z odsotnostjo škodljivih dodatkov – pridelano brez uporabe pesticidov in herbicidov, brez kemikalij/strupov, brez konzervansov</w:t>
      </w:r>
      <w:r w:rsidR="001F4F16">
        <w:rPr>
          <w:rFonts w:ascii="Arial" w:hAnsi="Arial"/>
        </w:rPr>
        <w:t xml:space="preserve"> </w:t>
      </w:r>
      <w:r w:rsidRPr="003E0721">
        <w:rPr>
          <w:rFonts w:ascii="Arial" w:hAnsi="Arial"/>
        </w:rPr>
        <w:t>… Pogosta je tudi povezava z naravnostjo (brez negativnih učinkov na naravo, pridelano na naraven način.</w:t>
      </w:r>
    </w:p>
    <w:p w14:paraId="2A62B522" w14:textId="440EE5B0" w:rsidR="00C1325D" w:rsidRPr="003E0721" w:rsidRDefault="00C1325D" w:rsidP="00136EEA">
      <w:pPr>
        <w:pStyle w:val="Slika-naslov"/>
        <w:ind w:hanging="502"/>
      </w:pPr>
      <w:bookmarkStart w:id="325" w:name="_Toc114237146"/>
      <w:r w:rsidRPr="003E0721">
        <w:t>Razumevanje pojma »ekološko živilo«</w:t>
      </w:r>
      <w:bookmarkEnd w:id="325"/>
    </w:p>
    <w:p w14:paraId="27CB9A64" w14:textId="77777777" w:rsidR="00C1325D" w:rsidRPr="003E0721" w:rsidRDefault="00C1325D" w:rsidP="00EC112F">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12CDC">
        <w:rPr>
          <w:rFonts w:ascii="Arial" w:hAnsi="Arial"/>
          <w:sz w:val="18"/>
          <w:szCs w:val="18"/>
          <w:lang w:eastAsia="zh-CN"/>
        </w:rPr>
        <w:t xml:space="preserve"> </w:t>
      </w:r>
      <w:r w:rsidRPr="003A1B2D">
        <w:rPr>
          <w:rFonts w:ascii="Arial" w:hAnsi="Arial"/>
          <w:sz w:val="18"/>
          <w:szCs w:val="18"/>
          <w:lang w:eastAsia="zh-CN"/>
        </w:rPr>
        <w:t>=</w:t>
      </w:r>
      <w:r w:rsidR="00112CDC" w:rsidRPr="003A1B2D">
        <w:rPr>
          <w:rFonts w:ascii="Arial" w:hAnsi="Arial"/>
          <w:sz w:val="18"/>
          <w:szCs w:val="18"/>
          <w:lang w:eastAsia="zh-CN"/>
        </w:rPr>
        <w:t xml:space="preserve"> </w:t>
      </w:r>
      <w:r w:rsidR="001B5505" w:rsidRPr="003A1B2D">
        <w:rPr>
          <w:rFonts w:ascii="Arial" w:hAnsi="Arial"/>
          <w:sz w:val="18"/>
          <w:szCs w:val="18"/>
          <w:lang w:eastAsia="zh-CN"/>
        </w:rPr>
        <w:t>1.001</w:t>
      </w:r>
      <w:r w:rsidRPr="003A1B2D">
        <w:rPr>
          <w:rFonts w:ascii="Arial" w:hAnsi="Arial"/>
          <w:sz w:val="18"/>
          <w:szCs w:val="18"/>
          <w:lang w:eastAsia="zh-CN"/>
        </w:rPr>
        <w:t>)</w:t>
      </w:r>
    </w:p>
    <w:p w14:paraId="48EEBB47" w14:textId="77777777" w:rsidR="00123F78" w:rsidRPr="003E0721" w:rsidRDefault="00123F78" w:rsidP="00EC112F">
      <w:pPr>
        <w:ind w:left="709"/>
        <w:rPr>
          <w:rFonts w:ascii="Arial" w:hAnsi="Arial"/>
          <w:i/>
          <w:iCs/>
          <w:sz w:val="18"/>
          <w:szCs w:val="18"/>
          <w:lang w:val="pl-PL" w:eastAsia="zh-CN"/>
        </w:rPr>
      </w:pPr>
      <w:r w:rsidRPr="003E0721">
        <w:rPr>
          <w:rFonts w:ascii="Arial" w:hAnsi="Arial"/>
          <w:i/>
          <w:iCs/>
          <w:sz w:val="18"/>
          <w:szCs w:val="18"/>
          <w:lang w:val="pl-PL" w:eastAsia="zh-CN"/>
        </w:rPr>
        <w:t>Vprašanje: Kaj po vašem mnenju pomeni, da je neko živilo ekološko?</w:t>
      </w:r>
    </w:p>
    <w:p w14:paraId="0993818A" w14:textId="51549BF8" w:rsidR="001E1799" w:rsidRDefault="001E1799" w:rsidP="00EC112F">
      <w:pPr>
        <w:spacing w:before="0"/>
        <w:ind w:left="709"/>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 xml:space="preserve">Odprte navedbe, kategorizirane v postanalizi. </w:t>
      </w:r>
      <w:r w:rsidR="00F74090" w:rsidRPr="0049416F">
        <w:rPr>
          <w:rFonts w:ascii="Arial" w:hAnsi="Arial"/>
          <w:i/>
          <w:iCs/>
          <w:sz w:val="18"/>
          <w:szCs w:val="18"/>
          <w:lang w:val="pl-PL" w:eastAsia="zh-CN"/>
        </w:rPr>
        <w:t>Več možnih odgovorov (vsota presega 100 %).</w:t>
      </w:r>
    </w:p>
    <w:p w14:paraId="7ADD5070" w14:textId="77777777" w:rsidR="001457BB" w:rsidRDefault="001457BB" w:rsidP="001457BB">
      <w:pPr>
        <w:spacing w:before="0"/>
        <w:rPr>
          <w:rFonts w:ascii="Arial" w:hAnsi="Arial"/>
          <w:i/>
          <w:iCs/>
          <w:color w:val="808080" w:themeColor="background1" w:themeShade="80"/>
          <w:sz w:val="18"/>
          <w:szCs w:val="18"/>
          <w:lang w:val="pl-PL" w:eastAsia="zh-CN"/>
        </w:rPr>
      </w:pPr>
    </w:p>
    <w:p w14:paraId="1763D991" w14:textId="77777777" w:rsidR="001457BB" w:rsidRPr="003E0721" w:rsidRDefault="001457BB" w:rsidP="001457BB">
      <w:pPr>
        <w:spacing w:before="0"/>
        <w:ind w:left="426"/>
        <w:rPr>
          <w:rFonts w:ascii="Arial" w:hAnsi="Arial"/>
          <w:i/>
          <w:iCs/>
          <w:color w:val="808080" w:themeColor="background1" w:themeShade="80"/>
          <w:sz w:val="18"/>
          <w:szCs w:val="18"/>
          <w:lang w:val="pl-PL" w:eastAsia="zh-CN"/>
        </w:rPr>
      </w:pPr>
      <w:r w:rsidRPr="001457BB">
        <w:rPr>
          <w:noProof/>
          <w:lang w:val="en-AU" w:eastAsia="en-AU"/>
        </w:rPr>
        <w:drawing>
          <wp:inline distT="0" distB="0" distL="0" distR="0" wp14:anchorId="06B1FEDF" wp14:editId="758B7365">
            <wp:extent cx="5130800" cy="3198075"/>
            <wp:effectExtent l="0" t="0" r="0" b="25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36" cstate="print"/>
                    <a:stretch>
                      <a:fillRect/>
                    </a:stretch>
                  </pic:blipFill>
                  <pic:spPr>
                    <a:xfrm>
                      <a:off x="0" y="0"/>
                      <a:ext cx="5137077" cy="3201987"/>
                    </a:xfrm>
                    <a:prstGeom prst="rect">
                      <a:avLst/>
                    </a:prstGeom>
                  </pic:spPr>
                </pic:pic>
              </a:graphicData>
            </a:graphic>
          </wp:inline>
        </w:drawing>
      </w:r>
    </w:p>
    <w:p w14:paraId="6C9E5355" w14:textId="77777777" w:rsidR="00C1325D" w:rsidRPr="003E0721" w:rsidRDefault="00C1325D" w:rsidP="001457BB">
      <w:pPr>
        <w:spacing w:before="0"/>
        <w:rPr>
          <w:rFonts w:ascii="Arial" w:hAnsi="Arial"/>
        </w:rPr>
      </w:pPr>
      <w:r w:rsidRPr="003E0721">
        <w:rPr>
          <w:rFonts w:ascii="Arial" w:hAnsi="Arial"/>
        </w:rPr>
        <w:t xml:space="preserve">Pri prepoznavi ekoloških živil večina zaupa oznakam, redki pa se zanašajo </w:t>
      </w:r>
      <w:r w:rsidR="001B5505" w:rsidRPr="00512218">
        <w:rPr>
          <w:rFonts w:ascii="Arial" w:hAnsi="Arial"/>
        </w:rPr>
        <w:t>na zaupanje pridelovalcu</w:t>
      </w:r>
      <w:r w:rsidRPr="003E0721">
        <w:rPr>
          <w:rFonts w:ascii="Arial" w:hAnsi="Arial"/>
        </w:rPr>
        <w:t>, pri katerem kupujejo.</w:t>
      </w:r>
    </w:p>
    <w:p w14:paraId="10EFE4E9" w14:textId="70966FB9" w:rsidR="00C1325D" w:rsidRPr="003E0721" w:rsidRDefault="00C1325D" w:rsidP="00136EEA">
      <w:pPr>
        <w:pStyle w:val="Slika-naslov"/>
        <w:ind w:left="851" w:hanging="851"/>
      </w:pPr>
      <w:bookmarkStart w:id="326" w:name="_Toc114237147"/>
      <w:r w:rsidRPr="003E0721">
        <w:t>Elementi prepoznave ekoloških živil</w:t>
      </w:r>
      <w:bookmarkEnd w:id="326"/>
    </w:p>
    <w:p w14:paraId="5E2D6A07" w14:textId="77777777" w:rsidR="00C1325D" w:rsidRPr="003E0721" w:rsidRDefault="00C1325D" w:rsidP="00EC112F">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512218">
        <w:rPr>
          <w:rFonts w:ascii="Arial" w:hAnsi="Arial"/>
          <w:sz w:val="18"/>
          <w:szCs w:val="18"/>
          <w:lang w:eastAsia="zh-CN"/>
        </w:rPr>
        <w:t>=</w:t>
      </w:r>
      <w:r w:rsidR="001F4F16" w:rsidRPr="00512218">
        <w:rPr>
          <w:rFonts w:ascii="Arial" w:hAnsi="Arial"/>
          <w:sz w:val="18"/>
          <w:szCs w:val="18"/>
          <w:lang w:eastAsia="zh-CN"/>
        </w:rPr>
        <w:t xml:space="preserve"> </w:t>
      </w:r>
      <w:r w:rsidR="001B5505" w:rsidRPr="00512218">
        <w:rPr>
          <w:rFonts w:ascii="Arial" w:hAnsi="Arial"/>
          <w:sz w:val="18"/>
          <w:szCs w:val="18"/>
          <w:lang w:eastAsia="zh-CN"/>
        </w:rPr>
        <w:t>1.001</w:t>
      </w:r>
      <w:r w:rsidRPr="00512218">
        <w:rPr>
          <w:rFonts w:ascii="Arial" w:hAnsi="Arial"/>
          <w:sz w:val="18"/>
          <w:szCs w:val="18"/>
          <w:lang w:eastAsia="zh-CN"/>
        </w:rPr>
        <w:t>)</w:t>
      </w:r>
    </w:p>
    <w:p w14:paraId="0F496EE7" w14:textId="77777777" w:rsidR="00123F78" w:rsidRPr="003E0721" w:rsidRDefault="00123F78" w:rsidP="00EC112F">
      <w:pPr>
        <w:spacing w:before="0"/>
        <w:ind w:left="709"/>
        <w:rPr>
          <w:rFonts w:ascii="Arial" w:hAnsi="Arial"/>
          <w:sz w:val="18"/>
          <w:szCs w:val="18"/>
          <w:lang w:eastAsia="zh-CN"/>
        </w:rPr>
      </w:pPr>
    </w:p>
    <w:p w14:paraId="0F305E06" w14:textId="550F2403" w:rsidR="00C1325D" w:rsidRPr="003E0721" w:rsidRDefault="00123F78" w:rsidP="00EC112F">
      <w:pPr>
        <w:spacing w:before="0"/>
        <w:ind w:left="709"/>
        <w:rPr>
          <w:rFonts w:ascii="Arial" w:hAnsi="Arial"/>
          <w:i/>
          <w:iCs/>
          <w:sz w:val="18"/>
          <w:szCs w:val="18"/>
          <w:lang w:val="pl-PL" w:eastAsia="zh-CN"/>
        </w:rPr>
      </w:pPr>
      <w:r w:rsidRPr="003E0721">
        <w:rPr>
          <w:rFonts w:ascii="Arial" w:hAnsi="Arial"/>
          <w:i/>
          <w:iCs/>
          <w:sz w:val="18"/>
          <w:szCs w:val="18"/>
          <w:lang w:val="pl-PL" w:eastAsia="zh-CN"/>
        </w:rPr>
        <w:t xml:space="preserve">Vprašanje: Kako prepoznate, da je </w:t>
      </w:r>
      <w:r w:rsidR="004E4570">
        <w:rPr>
          <w:rFonts w:ascii="Arial" w:hAnsi="Arial"/>
          <w:i/>
          <w:iCs/>
          <w:sz w:val="18"/>
          <w:szCs w:val="18"/>
          <w:lang w:val="pl-PL" w:eastAsia="zh-CN"/>
        </w:rPr>
        <w:t>določeno</w:t>
      </w:r>
      <w:r w:rsidR="001F4F16" w:rsidRPr="003E0721">
        <w:rPr>
          <w:rFonts w:ascii="Arial" w:hAnsi="Arial"/>
          <w:i/>
          <w:iCs/>
          <w:sz w:val="18"/>
          <w:szCs w:val="18"/>
          <w:lang w:val="pl-PL" w:eastAsia="zh-CN"/>
        </w:rPr>
        <w:t xml:space="preserve"> </w:t>
      </w:r>
      <w:r w:rsidRPr="003E0721">
        <w:rPr>
          <w:rFonts w:ascii="Arial" w:hAnsi="Arial"/>
          <w:i/>
          <w:iCs/>
          <w:sz w:val="18"/>
          <w:szCs w:val="18"/>
          <w:lang w:val="pl-PL" w:eastAsia="zh-CN"/>
        </w:rPr>
        <w:t>živilo ekološko</w:t>
      </w:r>
    </w:p>
    <w:p w14:paraId="4D93D84E" w14:textId="77777777" w:rsidR="001E1799" w:rsidRPr="003E0721" w:rsidRDefault="001E1799" w:rsidP="00EC112F">
      <w:pPr>
        <w:spacing w:before="0"/>
        <w:ind w:left="709"/>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 xml:space="preserve">Odprte navedbe, kategorizirane v </w:t>
      </w:r>
      <w:r w:rsidR="001B5505" w:rsidRPr="0049416F">
        <w:rPr>
          <w:rFonts w:ascii="Arial" w:hAnsi="Arial"/>
          <w:i/>
          <w:iCs/>
          <w:sz w:val="18"/>
          <w:szCs w:val="18"/>
          <w:lang w:val="pl-PL" w:eastAsia="zh-CN"/>
        </w:rPr>
        <w:t>post analizi</w:t>
      </w:r>
      <w:r w:rsidRPr="0049416F">
        <w:rPr>
          <w:rFonts w:ascii="Arial" w:hAnsi="Arial"/>
          <w:i/>
          <w:iCs/>
          <w:sz w:val="18"/>
          <w:szCs w:val="18"/>
          <w:lang w:val="pl-PL" w:eastAsia="zh-CN"/>
        </w:rPr>
        <w:t>.</w:t>
      </w:r>
      <w:r w:rsidR="00F74090" w:rsidRPr="0049416F">
        <w:rPr>
          <w:rFonts w:ascii="Arial" w:hAnsi="Arial"/>
          <w:i/>
          <w:iCs/>
          <w:sz w:val="18"/>
          <w:szCs w:val="18"/>
          <w:lang w:val="pl-PL" w:eastAsia="zh-CN"/>
        </w:rPr>
        <w:t xml:space="preserve"> Več možnih odgovorov (vsota presega 100 %).</w:t>
      </w:r>
    </w:p>
    <w:p w14:paraId="3BDE1728" w14:textId="77777777" w:rsidR="00C1325D" w:rsidRPr="003E0721" w:rsidRDefault="001457BB" w:rsidP="00C1325D">
      <w:pPr>
        <w:rPr>
          <w:rFonts w:ascii="Arial" w:hAnsi="Arial"/>
        </w:rPr>
      </w:pPr>
      <w:r>
        <w:rPr>
          <w:rFonts w:ascii="Arial" w:hAnsi="Arial"/>
          <w:noProof/>
          <w:lang w:val="en-AU" w:eastAsia="en-AU"/>
        </w:rPr>
        <w:drawing>
          <wp:inline distT="0" distB="0" distL="0" distR="0" wp14:anchorId="01D6E75A" wp14:editId="265D8812">
            <wp:extent cx="4259873" cy="2057400"/>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8573" cy="2061602"/>
                    </a:xfrm>
                    <a:prstGeom prst="rect">
                      <a:avLst/>
                    </a:prstGeom>
                    <a:noFill/>
                  </pic:spPr>
                </pic:pic>
              </a:graphicData>
            </a:graphic>
          </wp:inline>
        </w:drawing>
      </w:r>
    </w:p>
    <w:p w14:paraId="522B25CF" w14:textId="77777777" w:rsidR="00C1325D" w:rsidRPr="003E0721" w:rsidRDefault="00C1325D" w:rsidP="00370AE0">
      <w:pPr>
        <w:pStyle w:val="Naslov3"/>
      </w:pPr>
      <w:bookmarkStart w:id="327" w:name="_Toc105082989"/>
      <w:bookmarkStart w:id="328" w:name="_Toc105083199"/>
      <w:bookmarkStart w:id="329" w:name="_Toc105157032"/>
      <w:bookmarkStart w:id="330" w:name="_Toc105440510"/>
      <w:bookmarkStart w:id="331" w:name="_Toc105440717"/>
      <w:bookmarkStart w:id="332" w:name="_Toc105440970"/>
      <w:bookmarkStart w:id="333" w:name="_Toc105441217"/>
      <w:bookmarkStart w:id="334" w:name="_Toc105441799"/>
      <w:bookmarkStart w:id="335" w:name="_Toc107599842"/>
      <w:bookmarkStart w:id="336" w:name="_Toc107600133"/>
      <w:bookmarkStart w:id="337" w:name="_Toc114237064"/>
      <w:bookmarkStart w:id="338" w:name="_Toc114430787"/>
      <w:r w:rsidRPr="003E0721">
        <w:lastRenderedPageBreak/>
        <w:t xml:space="preserve">Priklic </w:t>
      </w:r>
      <w:r w:rsidR="001457BB">
        <w:t>oznak na živilih in nakup živil z oznakami</w:t>
      </w:r>
      <w:bookmarkEnd w:id="327"/>
      <w:bookmarkEnd w:id="328"/>
      <w:bookmarkEnd w:id="329"/>
      <w:bookmarkEnd w:id="330"/>
      <w:bookmarkEnd w:id="331"/>
      <w:bookmarkEnd w:id="332"/>
      <w:bookmarkEnd w:id="333"/>
      <w:bookmarkEnd w:id="334"/>
      <w:bookmarkEnd w:id="335"/>
      <w:bookmarkEnd w:id="336"/>
      <w:bookmarkEnd w:id="337"/>
      <w:bookmarkEnd w:id="338"/>
    </w:p>
    <w:p w14:paraId="5C564C97" w14:textId="0BDC2A3F" w:rsidR="00B76148" w:rsidRDefault="00B76148" w:rsidP="001457BB">
      <w:pPr>
        <w:spacing w:line="340" w:lineRule="exact"/>
        <w:rPr>
          <w:rFonts w:ascii="Arial" w:hAnsi="Arial"/>
        </w:rPr>
      </w:pPr>
      <w:r w:rsidRPr="003E0721">
        <w:rPr>
          <w:rFonts w:ascii="Arial" w:hAnsi="Arial"/>
        </w:rPr>
        <w:t>V prepoznavnosti oznak na živilih ni bistvenih razlik</w:t>
      </w:r>
      <w:r w:rsidR="00173D50">
        <w:rPr>
          <w:rFonts w:ascii="Arial" w:hAnsi="Arial"/>
        </w:rPr>
        <w:t>. P</w:t>
      </w:r>
      <w:r w:rsidRPr="003E0721">
        <w:rPr>
          <w:rFonts w:ascii="Arial" w:hAnsi="Arial"/>
        </w:rPr>
        <w:t xml:space="preserve">riklic uradnih znakov (ekološki, Izbrana kakovost – Slovenija) </w:t>
      </w:r>
      <w:r w:rsidR="00173D50">
        <w:rPr>
          <w:rFonts w:ascii="Arial" w:hAnsi="Arial"/>
        </w:rPr>
        <w:t xml:space="preserve">je </w:t>
      </w:r>
      <w:r w:rsidRPr="003E0721">
        <w:rPr>
          <w:rFonts w:ascii="Arial" w:hAnsi="Arial"/>
        </w:rPr>
        <w:t xml:space="preserve">približno enak kot priklic znakov, ki jih uporabljajo trgovci. Nekoliko </w:t>
      </w:r>
      <w:r w:rsidR="001B5505" w:rsidRPr="00512218">
        <w:rPr>
          <w:rFonts w:ascii="Arial" w:hAnsi="Arial"/>
        </w:rPr>
        <w:t>nižji</w:t>
      </w:r>
      <w:r w:rsidRPr="003E0721">
        <w:rPr>
          <w:rFonts w:ascii="Arial" w:hAnsi="Arial"/>
        </w:rPr>
        <w:t xml:space="preserve"> je le priklic Tuševe oznake, predvidoma zaradi </w:t>
      </w:r>
      <w:r w:rsidR="003D4D1C">
        <w:rPr>
          <w:rFonts w:ascii="Arial" w:hAnsi="Arial"/>
        </w:rPr>
        <w:t>manjšega</w:t>
      </w:r>
      <w:r w:rsidR="003D4D1C" w:rsidRPr="003E0721">
        <w:rPr>
          <w:rFonts w:ascii="Arial" w:hAnsi="Arial"/>
        </w:rPr>
        <w:t xml:space="preserve"> </w:t>
      </w:r>
      <w:r w:rsidRPr="003E0721">
        <w:rPr>
          <w:rFonts w:ascii="Arial" w:hAnsi="Arial"/>
        </w:rPr>
        <w:t>tržnega deleža te verige.</w:t>
      </w:r>
    </w:p>
    <w:p w14:paraId="75C52740" w14:textId="77777777" w:rsidR="001457BB" w:rsidRPr="003E0721" w:rsidRDefault="00173D50" w:rsidP="001457BB">
      <w:pPr>
        <w:spacing w:line="340" w:lineRule="exact"/>
        <w:rPr>
          <w:rFonts w:ascii="Arial" w:hAnsi="Arial"/>
        </w:rPr>
      </w:pPr>
      <w:r>
        <w:rPr>
          <w:rFonts w:ascii="Arial" w:hAnsi="Arial"/>
        </w:rPr>
        <w:t>E</w:t>
      </w:r>
      <w:r w:rsidR="001457BB" w:rsidRPr="003E0721">
        <w:rPr>
          <w:rFonts w:ascii="Arial" w:hAnsi="Arial"/>
        </w:rPr>
        <w:t>kološk</w:t>
      </w:r>
      <w:r>
        <w:rPr>
          <w:rFonts w:ascii="Arial" w:hAnsi="Arial"/>
        </w:rPr>
        <w:t xml:space="preserve">i znak ima dober priklic, </w:t>
      </w:r>
      <w:r w:rsidR="001457BB" w:rsidRPr="003E0721">
        <w:rPr>
          <w:rFonts w:ascii="Arial" w:hAnsi="Arial"/>
        </w:rPr>
        <w:t xml:space="preserve">le dobra tretjina </w:t>
      </w:r>
      <w:r>
        <w:rPr>
          <w:rFonts w:ascii="Arial" w:hAnsi="Arial"/>
        </w:rPr>
        <w:t xml:space="preserve">pa </w:t>
      </w:r>
      <w:r w:rsidR="001457BB" w:rsidRPr="003E0721">
        <w:rPr>
          <w:rFonts w:ascii="Arial" w:hAnsi="Arial"/>
        </w:rPr>
        <w:t>navaja, da kupujejo živila s tem znakom.</w:t>
      </w:r>
    </w:p>
    <w:p w14:paraId="277FBFC2" w14:textId="4A4B2BEE" w:rsidR="001457BB" w:rsidRPr="003E0721" w:rsidRDefault="001457BB" w:rsidP="001457BB">
      <w:pPr>
        <w:spacing w:line="340" w:lineRule="exact"/>
        <w:rPr>
          <w:rFonts w:ascii="Arial" w:hAnsi="Arial"/>
        </w:rPr>
      </w:pPr>
      <w:r w:rsidRPr="003E0721">
        <w:rPr>
          <w:rFonts w:ascii="Arial" w:hAnsi="Arial"/>
        </w:rPr>
        <w:t xml:space="preserve">To je sicer eden od </w:t>
      </w:r>
      <w:r w:rsidR="003D4D1C" w:rsidRPr="003E0721">
        <w:rPr>
          <w:rFonts w:ascii="Arial" w:hAnsi="Arial"/>
        </w:rPr>
        <w:t>indikator</w:t>
      </w:r>
      <w:r w:rsidR="003D4D1C">
        <w:rPr>
          <w:rFonts w:ascii="Arial" w:hAnsi="Arial"/>
        </w:rPr>
        <w:t>j</w:t>
      </w:r>
      <w:r w:rsidR="003D4D1C" w:rsidRPr="003E0721">
        <w:rPr>
          <w:rFonts w:ascii="Arial" w:hAnsi="Arial"/>
        </w:rPr>
        <w:t xml:space="preserve">ev </w:t>
      </w:r>
      <w:r w:rsidRPr="003E0721">
        <w:rPr>
          <w:rFonts w:ascii="Arial" w:hAnsi="Arial"/>
        </w:rPr>
        <w:t xml:space="preserve">nakupa ekoloških živil, ampak potrošniki ekološka živila lahko kupujejo tudi preko drugih kanalov (tržnica, neposredno pri kmetu, Zeleni zabojček), kjer </w:t>
      </w:r>
      <w:r w:rsidR="003D4D1C">
        <w:rPr>
          <w:rFonts w:ascii="Arial" w:hAnsi="Arial"/>
        </w:rPr>
        <w:t>»</w:t>
      </w:r>
      <w:proofErr w:type="spellStart"/>
      <w:r w:rsidRPr="003E0721">
        <w:rPr>
          <w:rFonts w:ascii="Arial" w:hAnsi="Arial"/>
        </w:rPr>
        <w:t>ekološkost</w:t>
      </w:r>
      <w:proofErr w:type="spellEnd"/>
      <w:r w:rsidR="003D4D1C">
        <w:rPr>
          <w:rFonts w:ascii="Arial" w:hAnsi="Arial"/>
        </w:rPr>
        <w:t>«</w:t>
      </w:r>
      <w:r w:rsidRPr="003E0721">
        <w:rPr>
          <w:rFonts w:ascii="Arial" w:hAnsi="Arial"/>
        </w:rPr>
        <w:t xml:space="preserve"> ocenjujejo </w:t>
      </w:r>
      <w:r w:rsidR="001F4F16">
        <w:rPr>
          <w:rFonts w:ascii="Arial" w:hAnsi="Arial"/>
        </w:rPr>
        <w:t>na podlagi</w:t>
      </w:r>
      <w:r w:rsidR="001F4F16" w:rsidRPr="003E0721">
        <w:rPr>
          <w:rFonts w:ascii="Arial" w:hAnsi="Arial"/>
        </w:rPr>
        <w:t xml:space="preserve"> zaupanj</w:t>
      </w:r>
      <w:r w:rsidR="001F4F16">
        <w:rPr>
          <w:rFonts w:ascii="Arial" w:hAnsi="Arial"/>
        </w:rPr>
        <w:t>a</w:t>
      </w:r>
      <w:r w:rsidR="001F4F16" w:rsidRPr="003E0721">
        <w:rPr>
          <w:rFonts w:ascii="Arial" w:hAnsi="Arial"/>
        </w:rPr>
        <w:t xml:space="preserve"> </w:t>
      </w:r>
      <w:r w:rsidRPr="003E0721">
        <w:rPr>
          <w:rFonts w:ascii="Arial" w:hAnsi="Arial"/>
        </w:rPr>
        <w:t xml:space="preserve">proizvajalcu </w:t>
      </w:r>
      <w:r w:rsidR="006348A2">
        <w:rPr>
          <w:rFonts w:ascii="Arial" w:hAnsi="Arial"/>
        </w:rPr>
        <w:t>oziroma</w:t>
      </w:r>
      <w:r w:rsidRPr="003E0721">
        <w:rPr>
          <w:rFonts w:ascii="Arial" w:hAnsi="Arial"/>
        </w:rPr>
        <w:t xml:space="preserve"> prodajalcu.</w:t>
      </w:r>
    </w:p>
    <w:p w14:paraId="6AEC328A" w14:textId="77777777" w:rsidR="00B76148" w:rsidRPr="003E0721" w:rsidRDefault="00B76148" w:rsidP="00C1325D">
      <w:pPr>
        <w:rPr>
          <w:rFonts w:ascii="Arial" w:hAnsi="Arial"/>
        </w:rPr>
      </w:pPr>
    </w:p>
    <w:p w14:paraId="025BD9C3" w14:textId="77777777" w:rsidR="001457BB" w:rsidRDefault="001457BB" w:rsidP="00162782">
      <w:pPr>
        <w:pStyle w:val="Slika-naslov"/>
        <w:sectPr w:rsidR="001457BB" w:rsidSect="00A56F48">
          <w:type w:val="continuous"/>
          <w:pgSz w:w="11907" w:h="16840" w:code="9"/>
          <w:pgMar w:top="1134" w:right="964" w:bottom="680" w:left="851" w:header="567" w:footer="0" w:gutter="851"/>
          <w:cols w:space="720"/>
          <w:titlePg/>
          <w:docGrid w:linePitch="299"/>
        </w:sectPr>
      </w:pPr>
    </w:p>
    <w:p w14:paraId="18BDCA9C" w14:textId="325A00D7" w:rsidR="00C1325D" w:rsidRPr="003E0721" w:rsidRDefault="00C1325D" w:rsidP="00136EEA">
      <w:pPr>
        <w:pStyle w:val="Slika-naslov"/>
        <w:ind w:hanging="502"/>
      </w:pPr>
      <w:bookmarkStart w:id="339" w:name="_Toc114237148"/>
      <w:r w:rsidRPr="003E0721">
        <w:t>Olajšani priklic oznak na živilih</w:t>
      </w:r>
      <w:bookmarkEnd w:id="339"/>
    </w:p>
    <w:p w14:paraId="44128210" w14:textId="77777777" w:rsidR="00C1325D" w:rsidRPr="003E0721" w:rsidRDefault="00C1325D" w:rsidP="00EC112F">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151483EB" w14:textId="77777777" w:rsidR="00123F78" w:rsidRPr="003E0721" w:rsidRDefault="00123F78" w:rsidP="00EC112F">
      <w:pPr>
        <w:spacing w:before="0"/>
        <w:ind w:left="709"/>
        <w:rPr>
          <w:rFonts w:ascii="Arial" w:hAnsi="Arial"/>
          <w:sz w:val="18"/>
          <w:szCs w:val="18"/>
          <w:lang w:eastAsia="zh-CN"/>
        </w:rPr>
      </w:pPr>
    </w:p>
    <w:p w14:paraId="4F159B9F" w14:textId="77777777" w:rsidR="00123F78" w:rsidRPr="003E0721" w:rsidRDefault="00123F78" w:rsidP="00EC112F">
      <w:pPr>
        <w:spacing w:before="0"/>
        <w:ind w:left="709"/>
        <w:rPr>
          <w:rFonts w:ascii="Arial" w:hAnsi="Arial"/>
          <w:i/>
          <w:iCs/>
          <w:sz w:val="18"/>
          <w:szCs w:val="18"/>
          <w:lang w:val="pl-PL" w:eastAsia="zh-CN"/>
        </w:rPr>
      </w:pPr>
      <w:r w:rsidRPr="003E0721">
        <w:rPr>
          <w:rFonts w:ascii="Arial" w:hAnsi="Arial"/>
          <w:i/>
          <w:iCs/>
          <w:sz w:val="18"/>
          <w:szCs w:val="18"/>
          <w:lang w:val="pl-PL" w:eastAsia="zh-CN"/>
        </w:rPr>
        <w:t xml:space="preserve">Vprašanje: Katere od naslednjih znakov, s katerimi so lahko označena živila, ste že videli? </w:t>
      </w:r>
    </w:p>
    <w:p w14:paraId="0B000705" w14:textId="77777777" w:rsidR="00123F78" w:rsidRDefault="00123F78" w:rsidP="00EC112F">
      <w:pPr>
        <w:spacing w:before="0"/>
        <w:ind w:left="709"/>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Več možnih odgovorov</w:t>
      </w:r>
      <w:r w:rsidR="00510AD0" w:rsidRPr="0049416F">
        <w:rPr>
          <w:rFonts w:ascii="Arial" w:hAnsi="Arial"/>
          <w:i/>
          <w:iCs/>
          <w:sz w:val="18"/>
          <w:szCs w:val="18"/>
          <w:lang w:val="pl-PL" w:eastAsia="zh-CN"/>
        </w:rPr>
        <w:t xml:space="preserve">. </w:t>
      </w:r>
      <w:r w:rsidR="00EC112F" w:rsidRPr="0049416F">
        <w:rPr>
          <w:rFonts w:ascii="Arial" w:hAnsi="Arial"/>
          <w:i/>
          <w:iCs/>
          <w:sz w:val="18"/>
          <w:szCs w:val="18"/>
          <w:lang w:val="pl-PL" w:eastAsia="zh-CN"/>
        </w:rPr>
        <w:t>N</w:t>
      </w:r>
      <w:r w:rsidR="00510AD0" w:rsidRPr="0049416F">
        <w:rPr>
          <w:rFonts w:ascii="Arial" w:hAnsi="Arial"/>
          <w:i/>
          <w:iCs/>
          <w:sz w:val="18"/>
          <w:szCs w:val="18"/>
          <w:lang w:val="pl-PL" w:eastAsia="zh-CN"/>
        </w:rPr>
        <w:t>aključni vrstni red.</w:t>
      </w:r>
    </w:p>
    <w:p w14:paraId="1B19FFA5" w14:textId="77777777" w:rsidR="001457BB" w:rsidRDefault="001457BB" w:rsidP="00123F78">
      <w:pPr>
        <w:spacing w:before="0"/>
        <w:ind w:left="1440"/>
        <w:rPr>
          <w:rFonts w:ascii="Arial" w:hAnsi="Arial"/>
          <w:i/>
          <w:iCs/>
          <w:color w:val="808080" w:themeColor="background1" w:themeShade="80"/>
          <w:sz w:val="18"/>
          <w:szCs w:val="18"/>
          <w:lang w:val="pl-PL" w:eastAsia="zh-CN"/>
        </w:rPr>
      </w:pPr>
    </w:p>
    <w:p w14:paraId="4F711297" w14:textId="7E1A8486" w:rsidR="001457BB" w:rsidRPr="003E0721" w:rsidRDefault="001457BB" w:rsidP="00185C27">
      <w:pPr>
        <w:pStyle w:val="Slika-naslov"/>
        <w:spacing w:before="0"/>
        <w:ind w:left="505" w:hanging="505"/>
      </w:pPr>
      <w:r>
        <w:br w:type="column"/>
      </w:r>
      <w:bookmarkStart w:id="340" w:name="_Toc114237149"/>
      <w:r w:rsidRPr="003E0721">
        <w:t>Nakup živil z oznakami</w:t>
      </w:r>
      <w:bookmarkEnd w:id="340"/>
    </w:p>
    <w:p w14:paraId="3FE306CB" w14:textId="77777777" w:rsidR="001457BB" w:rsidRPr="003E0721" w:rsidRDefault="001457BB" w:rsidP="00EC112F">
      <w:pPr>
        <w:spacing w:before="0"/>
        <w:ind w:left="567"/>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03886EB8" w14:textId="77777777" w:rsidR="001457BB" w:rsidRPr="003E0721" w:rsidRDefault="001457BB" w:rsidP="00EC112F">
      <w:pPr>
        <w:spacing w:before="0"/>
        <w:ind w:left="567"/>
        <w:rPr>
          <w:rFonts w:ascii="Arial" w:hAnsi="Arial"/>
          <w:sz w:val="18"/>
          <w:szCs w:val="18"/>
          <w:lang w:eastAsia="zh-CN"/>
        </w:rPr>
      </w:pPr>
    </w:p>
    <w:p w14:paraId="240C3B92" w14:textId="484417AF" w:rsidR="001457BB" w:rsidRPr="003E0721" w:rsidRDefault="001457BB" w:rsidP="00EC112F">
      <w:pPr>
        <w:spacing w:before="0"/>
        <w:ind w:left="567"/>
        <w:rPr>
          <w:rFonts w:ascii="Arial" w:hAnsi="Arial"/>
          <w:i/>
          <w:iCs/>
          <w:sz w:val="18"/>
          <w:szCs w:val="18"/>
          <w:lang w:val="pl-PL" w:eastAsia="zh-CN"/>
        </w:rPr>
      </w:pPr>
      <w:r w:rsidRPr="003E0721">
        <w:rPr>
          <w:rFonts w:ascii="Arial" w:hAnsi="Arial"/>
          <w:i/>
          <w:iCs/>
          <w:sz w:val="18"/>
          <w:szCs w:val="18"/>
          <w:lang w:val="pl-PL" w:eastAsia="zh-CN"/>
        </w:rPr>
        <w:t>Vprašanje: Ali kupujete živila, ki so označena s katerim od navedenih znakov? Označite vse znake, ki so na živilih, ki jih kupujete.</w:t>
      </w:r>
    </w:p>
    <w:p w14:paraId="045628C2" w14:textId="77777777" w:rsidR="001457BB" w:rsidRPr="003E0721" w:rsidRDefault="001457BB" w:rsidP="00EC112F">
      <w:pPr>
        <w:spacing w:before="0"/>
        <w:ind w:left="567"/>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Več možnih odgovorov.</w:t>
      </w:r>
      <w:r w:rsidR="00EC112F" w:rsidRPr="0049416F">
        <w:rPr>
          <w:rFonts w:ascii="Arial" w:hAnsi="Arial"/>
          <w:i/>
          <w:iCs/>
          <w:sz w:val="18"/>
          <w:szCs w:val="18"/>
          <w:lang w:val="pl-PL" w:eastAsia="zh-CN"/>
        </w:rPr>
        <w:t xml:space="preserve"> Naključni vrstni red.</w:t>
      </w:r>
      <w:r w:rsidR="00EC112F">
        <w:rPr>
          <w:rFonts w:ascii="Arial" w:hAnsi="Arial"/>
          <w:i/>
          <w:iCs/>
          <w:color w:val="808080" w:themeColor="background1" w:themeShade="80"/>
          <w:sz w:val="18"/>
          <w:szCs w:val="18"/>
          <w:lang w:val="pl-PL" w:eastAsia="zh-CN"/>
        </w:rPr>
        <w:t xml:space="preserve"> </w:t>
      </w:r>
    </w:p>
    <w:p w14:paraId="78665059" w14:textId="77777777" w:rsidR="001457BB" w:rsidRDefault="001457BB" w:rsidP="00123F78">
      <w:pPr>
        <w:spacing w:before="0"/>
        <w:ind w:left="1440"/>
        <w:rPr>
          <w:rFonts w:ascii="Arial" w:hAnsi="Arial"/>
          <w:i/>
          <w:iCs/>
          <w:color w:val="808080" w:themeColor="background1" w:themeShade="80"/>
          <w:sz w:val="18"/>
          <w:szCs w:val="18"/>
          <w:lang w:val="pl-PL" w:eastAsia="zh-CN"/>
        </w:rPr>
        <w:sectPr w:rsidR="001457BB" w:rsidSect="001457BB">
          <w:type w:val="continuous"/>
          <w:pgSz w:w="11907" w:h="16840" w:code="9"/>
          <w:pgMar w:top="1134" w:right="964" w:bottom="680" w:left="851" w:header="567" w:footer="567" w:gutter="851"/>
          <w:cols w:num="2" w:space="720"/>
          <w:titlePg/>
          <w:docGrid w:linePitch="299"/>
        </w:sectPr>
      </w:pPr>
    </w:p>
    <w:p w14:paraId="0825572E" w14:textId="77777777" w:rsidR="001457BB" w:rsidRDefault="001457BB" w:rsidP="001457BB">
      <w:pPr>
        <w:spacing w:before="0"/>
        <w:rPr>
          <w:rFonts w:ascii="Arial" w:hAnsi="Arial"/>
          <w:i/>
          <w:iCs/>
          <w:color w:val="808080" w:themeColor="background1" w:themeShade="80"/>
          <w:sz w:val="18"/>
          <w:szCs w:val="18"/>
          <w:lang w:val="pl-PL" w:eastAsia="zh-CN"/>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21"/>
      </w:tblGrid>
      <w:tr w:rsidR="001457BB" w14:paraId="5E5EDE7D" w14:textId="77777777" w:rsidTr="001457BB">
        <w:tc>
          <w:tcPr>
            <w:tcW w:w="4615" w:type="dxa"/>
          </w:tcPr>
          <w:p w14:paraId="1B8E221B" w14:textId="77777777" w:rsidR="001457BB" w:rsidRDefault="001457BB" w:rsidP="001457BB">
            <w:pPr>
              <w:spacing w:before="0"/>
              <w:rPr>
                <w:rFonts w:ascii="Arial" w:hAnsi="Arial"/>
                <w:i/>
                <w:iCs/>
                <w:color w:val="808080" w:themeColor="background1" w:themeShade="80"/>
                <w:sz w:val="18"/>
                <w:szCs w:val="18"/>
                <w:lang w:val="pl-PL" w:eastAsia="zh-CN"/>
              </w:rPr>
            </w:pPr>
            <w:r>
              <w:rPr>
                <w:rFonts w:ascii="Arial" w:hAnsi="Arial"/>
                <w:i/>
                <w:iCs/>
                <w:noProof/>
                <w:color w:val="808080" w:themeColor="background1" w:themeShade="80"/>
                <w:sz w:val="18"/>
                <w:szCs w:val="18"/>
                <w:lang w:val="en-AU" w:eastAsia="en-AU"/>
              </w:rPr>
              <w:drawing>
                <wp:inline distT="0" distB="0" distL="0" distR="0" wp14:anchorId="47C41244" wp14:editId="1F29DA80">
                  <wp:extent cx="3041719" cy="3547533"/>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939" cy="3555954"/>
                          </a:xfrm>
                          <a:prstGeom prst="rect">
                            <a:avLst/>
                          </a:prstGeom>
                          <a:noFill/>
                        </pic:spPr>
                      </pic:pic>
                    </a:graphicData>
                  </a:graphic>
                </wp:inline>
              </w:drawing>
            </w:r>
          </w:p>
        </w:tc>
        <w:tc>
          <w:tcPr>
            <w:tcW w:w="4616" w:type="dxa"/>
          </w:tcPr>
          <w:p w14:paraId="36BF2799" w14:textId="77777777" w:rsidR="001457BB" w:rsidRDefault="001457BB" w:rsidP="001457BB">
            <w:pPr>
              <w:spacing w:before="0"/>
              <w:rPr>
                <w:rFonts w:ascii="Arial" w:hAnsi="Arial"/>
                <w:i/>
                <w:iCs/>
                <w:color w:val="808080" w:themeColor="background1" w:themeShade="80"/>
                <w:sz w:val="18"/>
                <w:szCs w:val="18"/>
                <w:lang w:val="pl-PL" w:eastAsia="zh-CN"/>
              </w:rPr>
            </w:pPr>
            <w:r>
              <w:rPr>
                <w:rFonts w:ascii="Arial" w:hAnsi="Arial"/>
                <w:i/>
                <w:iCs/>
                <w:noProof/>
                <w:color w:val="808080" w:themeColor="background1" w:themeShade="80"/>
                <w:sz w:val="18"/>
                <w:szCs w:val="18"/>
                <w:lang w:val="en-AU" w:eastAsia="en-AU"/>
              </w:rPr>
              <w:drawing>
                <wp:inline distT="0" distB="0" distL="0" distR="0" wp14:anchorId="6566939B" wp14:editId="6D39E8D6">
                  <wp:extent cx="3046610" cy="3564467"/>
                  <wp:effectExtent l="0" t="0" r="190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9206" cy="3567505"/>
                          </a:xfrm>
                          <a:prstGeom prst="rect">
                            <a:avLst/>
                          </a:prstGeom>
                          <a:noFill/>
                        </pic:spPr>
                      </pic:pic>
                    </a:graphicData>
                  </a:graphic>
                </wp:inline>
              </w:drawing>
            </w:r>
          </w:p>
        </w:tc>
      </w:tr>
    </w:tbl>
    <w:p w14:paraId="788A4D4E" w14:textId="77777777" w:rsidR="001457BB" w:rsidRPr="003E0721" w:rsidRDefault="001457BB" w:rsidP="001457BB">
      <w:pPr>
        <w:spacing w:before="0"/>
        <w:rPr>
          <w:rFonts w:ascii="Arial" w:hAnsi="Arial"/>
          <w:i/>
          <w:iCs/>
          <w:color w:val="808080" w:themeColor="background1" w:themeShade="80"/>
          <w:sz w:val="18"/>
          <w:szCs w:val="18"/>
          <w:lang w:val="pl-PL" w:eastAsia="zh-CN"/>
        </w:rPr>
      </w:pPr>
    </w:p>
    <w:p w14:paraId="6CC498C0" w14:textId="77777777" w:rsidR="00C1325D" w:rsidRPr="003E0721" w:rsidRDefault="00C1325D" w:rsidP="00370AE0">
      <w:pPr>
        <w:pStyle w:val="Naslov3"/>
      </w:pPr>
      <w:bookmarkStart w:id="341" w:name="_Toc105082990"/>
      <w:bookmarkStart w:id="342" w:name="_Toc105083200"/>
      <w:bookmarkStart w:id="343" w:name="_Toc105157033"/>
      <w:bookmarkStart w:id="344" w:name="_Toc105440511"/>
      <w:bookmarkStart w:id="345" w:name="_Toc105440718"/>
      <w:bookmarkStart w:id="346" w:name="_Toc105440971"/>
      <w:bookmarkStart w:id="347" w:name="_Toc105441218"/>
      <w:bookmarkStart w:id="348" w:name="_Toc105441800"/>
      <w:bookmarkStart w:id="349" w:name="_Toc107599843"/>
      <w:bookmarkStart w:id="350" w:name="_Toc107600134"/>
      <w:bookmarkStart w:id="351" w:name="_Toc114237065"/>
      <w:bookmarkStart w:id="352" w:name="_Toc114430788"/>
      <w:r w:rsidRPr="003E0721">
        <w:t>Percepcija oznak na živilih</w:t>
      </w:r>
      <w:bookmarkEnd w:id="341"/>
      <w:bookmarkEnd w:id="342"/>
      <w:bookmarkEnd w:id="343"/>
      <w:bookmarkEnd w:id="344"/>
      <w:bookmarkEnd w:id="345"/>
      <w:bookmarkEnd w:id="346"/>
      <w:bookmarkEnd w:id="347"/>
      <w:bookmarkEnd w:id="348"/>
      <w:bookmarkEnd w:id="349"/>
      <w:bookmarkEnd w:id="350"/>
      <w:bookmarkEnd w:id="351"/>
      <w:bookmarkEnd w:id="352"/>
    </w:p>
    <w:p w14:paraId="4D2501D9" w14:textId="528C56D7" w:rsidR="00937AE8" w:rsidRDefault="00066C30" w:rsidP="001457BB">
      <w:pPr>
        <w:spacing w:line="340" w:lineRule="exact"/>
        <w:rPr>
          <w:rFonts w:ascii="Arial" w:hAnsi="Arial"/>
        </w:rPr>
      </w:pPr>
      <w:r>
        <w:rPr>
          <w:rFonts w:ascii="Arial" w:hAnsi="Arial"/>
        </w:rPr>
        <w:t>Percepcija u</w:t>
      </w:r>
      <w:r w:rsidR="00937AE8" w:rsidRPr="003E0721">
        <w:rPr>
          <w:rFonts w:ascii="Arial" w:hAnsi="Arial"/>
        </w:rPr>
        <w:t>radn</w:t>
      </w:r>
      <w:r>
        <w:rPr>
          <w:rFonts w:ascii="Arial" w:hAnsi="Arial"/>
        </w:rPr>
        <w:t>ega</w:t>
      </w:r>
      <w:r w:rsidR="00937AE8" w:rsidRPr="003E0721">
        <w:rPr>
          <w:rFonts w:ascii="Arial" w:hAnsi="Arial"/>
        </w:rPr>
        <w:t xml:space="preserve"> ekološk</w:t>
      </w:r>
      <w:r>
        <w:rPr>
          <w:rFonts w:ascii="Arial" w:hAnsi="Arial"/>
        </w:rPr>
        <w:t>ega znaka kaže</w:t>
      </w:r>
      <w:r w:rsidRPr="00512218">
        <w:rPr>
          <w:rFonts w:ascii="Arial" w:hAnsi="Arial"/>
        </w:rPr>
        <w:t xml:space="preserve">, </w:t>
      </w:r>
      <w:r w:rsidR="001B5505" w:rsidRPr="00512218">
        <w:rPr>
          <w:rFonts w:ascii="Arial" w:hAnsi="Arial"/>
        </w:rPr>
        <w:t>da potrošnikom pomeni ekološko živilo</w:t>
      </w:r>
      <w:r w:rsidR="00937AE8" w:rsidRPr="00512218">
        <w:rPr>
          <w:rFonts w:ascii="Arial" w:hAnsi="Arial"/>
        </w:rPr>
        <w:t>,</w:t>
      </w:r>
      <w:r w:rsidR="00937AE8" w:rsidRPr="003E0721">
        <w:rPr>
          <w:rFonts w:ascii="Arial" w:hAnsi="Arial"/>
        </w:rPr>
        <w:t xml:space="preserve"> večina tudi meni, da zagotavlja </w:t>
      </w:r>
      <w:r w:rsidR="001F4F16">
        <w:rPr>
          <w:rFonts w:ascii="Arial" w:hAnsi="Arial"/>
        </w:rPr>
        <w:t xml:space="preserve">do </w:t>
      </w:r>
      <w:r w:rsidR="001F4F16" w:rsidRPr="003E0721">
        <w:rPr>
          <w:rFonts w:ascii="Arial" w:hAnsi="Arial"/>
        </w:rPr>
        <w:t>okolj</w:t>
      </w:r>
      <w:r w:rsidR="001F4F16">
        <w:rPr>
          <w:rFonts w:ascii="Arial" w:hAnsi="Arial"/>
        </w:rPr>
        <w:t>a</w:t>
      </w:r>
      <w:r w:rsidR="001F4F16" w:rsidRPr="003E0721">
        <w:rPr>
          <w:rFonts w:ascii="Arial" w:hAnsi="Arial"/>
        </w:rPr>
        <w:t xml:space="preserve"> </w:t>
      </w:r>
      <w:r w:rsidR="00937AE8" w:rsidRPr="003E0721">
        <w:rPr>
          <w:rFonts w:ascii="Arial" w:hAnsi="Arial"/>
        </w:rPr>
        <w:t>prijazno pridelavo</w:t>
      </w:r>
      <w:r>
        <w:rPr>
          <w:rFonts w:ascii="Arial" w:hAnsi="Arial"/>
        </w:rPr>
        <w:t xml:space="preserve">, </w:t>
      </w:r>
      <w:r w:rsidR="00937AE8" w:rsidRPr="003E0721">
        <w:rPr>
          <w:rFonts w:ascii="Arial" w:hAnsi="Arial"/>
        </w:rPr>
        <w:t xml:space="preserve">da gre za živilo, za katerega je </w:t>
      </w:r>
      <w:r w:rsidR="001F4F16">
        <w:rPr>
          <w:rFonts w:ascii="Arial" w:hAnsi="Arial"/>
        </w:rPr>
        <w:t>treba</w:t>
      </w:r>
      <w:r w:rsidR="001F4F16" w:rsidRPr="003E0721">
        <w:rPr>
          <w:rFonts w:ascii="Arial" w:hAnsi="Arial"/>
        </w:rPr>
        <w:t xml:space="preserve"> </w:t>
      </w:r>
      <w:r w:rsidR="00937AE8" w:rsidRPr="003E0721">
        <w:rPr>
          <w:rFonts w:ascii="Arial" w:hAnsi="Arial"/>
        </w:rPr>
        <w:t>plačati več</w:t>
      </w:r>
      <w:r w:rsidR="001F4F16">
        <w:rPr>
          <w:rFonts w:ascii="Arial" w:hAnsi="Arial"/>
        </w:rPr>
        <w:t>,</w:t>
      </w:r>
      <w:r w:rsidR="00937AE8" w:rsidRPr="003E0721">
        <w:rPr>
          <w:rFonts w:ascii="Arial" w:hAnsi="Arial"/>
        </w:rPr>
        <w:t xml:space="preserve"> in prav tako vedo, da ne zagotavlja slovenskega porekla. Zanimivo je, da </w:t>
      </w:r>
      <w:r>
        <w:rPr>
          <w:rFonts w:ascii="Arial" w:hAnsi="Arial"/>
        </w:rPr>
        <w:t xml:space="preserve">je slovensko poreklo lažje razbrati v trgovskih oznakah kot pa iz znaka </w:t>
      </w:r>
      <w:r w:rsidR="00937AE8" w:rsidRPr="003E0721">
        <w:rPr>
          <w:rFonts w:ascii="Arial" w:hAnsi="Arial"/>
        </w:rPr>
        <w:t>Izbrana kakovost – Slovenija.</w:t>
      </w:r>
    </w:p>
    <w:p w14:paraId="1FC4C4AA" w14:textId="77777777" w:rsidR="00066C30" w:rsidRDefault="00066C30">
      <w:pPr>
        <w:suppressAutoHyphens w:val="0"/>
        <w:spacing w:before="0"/>
        <w:jc w:val="left"/>
        <w:rPr>
          <w:rFonts w:ascii="Arial" w:hAnsi="Arial"/>
        </w:rPr>
      </w:pPr>
      <w:r>
        <w:rPr>
          <w:rFonts w:ascii="Arial" w:hAnsi="Arial"/>
        </w:rPr>
        <w:br w:type="page"/>
      </w:r>
    </w:p>
    <w:p w14:paraId="5AB977A3" w14:textId="77777777" w:rsidR="002D5BA4" w:rsidRPr="003E0721" w:rsidRDefault="002D5BA4" w:rsidP="001457BB">
      <w:pPr>
        <w:spacing w:line="340" w:lineRule="exact"/>
        <w:rPr>
          <w:rFonts w:ascii="Arial" w:hAnsi="Arial"/>
        </w:rPr>
      </w:pPr>
    </w:p>
    <w:p w14:paraId="182F85CE" w14:textId="6DED97A4" w:rsidR="00C1325D" w:rsidRPr="003E0721" w:rsidRDefault="00C1325D" w:rsidP="00185C27">
      <w:pPr>
        <w:pStyle w:val="Slika-naslov"/>
        <w:ind w:left="851" w:hanging="851"/>
      </w:pPr>
      <w:bookmarkStart w:id="353" w:name="_Toc114237150"/>
      <w:r w:rsidRPr="003E0721">
        <w:t>Percepcija oznak na živilih</w:t>
      </w:r>
      <w:bookmarkEnd w:id="353"/>
    </w:p>
    <w:p w14:paraId="722CDE4A" w14:textId="77777777" w:rsidR="00C1325D" w:rsidRPr="003E0721" w:rsidRDefault="00C1325D" w:rsidP="00185C27">
      <w:pPr>
        <w:spacing w:before="0"/>
        <w:ind w:left="851"/>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3E58AE66" w14:textId="77777777" w:rsidR="00510AD0" w:rsidRPr="003E0721" w:rsidRDefault="00510AD0" w:rsidP="00185C27">
      <w:pPr>
        <w:ind w:left="851"/>
        <w:rPr>
          <w:rFonts w:ascii="Arial" w:hAnsi="Arial"/>
          <w:i/>
          <w:iCs/>
          <w:sz w:val="18"/>
          <w:szCs w:val="18"/>
          <w:lang w:val="pl-PL" w:eastAsia="zh-CN"/>
        </w:rPr>
      </w:pPr>
      <w:r w:rsidRPr="003E0721">
        <w:rPr>
          <w:rFonts w:ascii="Arial" w:hAnsi="Arial"/>
          <w:i/>
          <w:iCs/>
          <w:sz w:val="18"/>
          <w:szCs w:val="18"/>
          <w:lang w:val="pl-PL" w:eastAsia="zh-CN"/>
        </w:rPr>
        <w:t>Vprašanje: Za katere od navedenih znakov po vašem mnenju veljajo naslednje lastnosti?</w:t>
      </w:r>
    </w:p>
    <w:p w14:paraId="6B276016" w14:textId="77777777" w:rsidR="00510AD0" w:rsidRPr="003E0721" w:rsidRDefault="00510AD0" w:rsidP="00185C27">
      <w:pPr>
        <w:spacing w:before="0"/>
        <w:ind w:left="851"/>
        <w:rPr>
          <w:rFonts w:ascii="Arial" w:hAnsi="Arial"/>
          <w:i/>
          <w:iCs/>
          <w:color w:val="808080" w:themeColor="background1" w:themeShade="80"/>
          <w:sz w:val="18"/>
          <w:szCs w:val="18"/>
          <w:lang w:val="pl-PL" w:eastAsia="zh-CN"/>
        </w:rPr>
      </w:pPr>
      <w:r w:rsidRPr="003E0721">
        <w:rPr>
          <w:rFonts w:ascii="Arial" w:hAnsi="Arial"/>
          <w:i/>
          <w:iCs/>
          <w:sz w:val="18"/>
          <w:szCs w:val="18"/>
          <w:lang w:val="pl-PL" w:eastAsia="zh-CN"/>
        </w:rPr>
        <w:t>Izberete lahko več znakov.</w:t>
      </w:r>
      <w:r w:rsidR="00185C27">
        <w:rPr>
          <w:rFonts w:ascii="Arial" w:hAnsi="Arial"/>
          <w:i/>
          <w:iCs/>
          <w:sz w:val="18"/>
          <w:szCs w:val="18"/>
          <w:lang w:val="pl-PL" w:eastAsia="zh-CN"/>
        </w:rPr>
        <w:t xml:space="preserve"> </w:t>
      </w:r>
      <w:r w:rsidRPr="0049416F">
        <w:rPr>
          <w:rFonts w:ascii="Arial" w:hAnsi="Arial"/>
          <w:i/>
          <w:iCs/>
          <w:sz w:val="18"/>
          <w:szCs w:val="18"/>
          <w:lang w:val="pl-PL" w:eastAsia="zh-CN"/>
        </w:rPr>
        <w:t>Več možnih odgovorov</w:t>
      </w:r>
      <w:r w:rsidR="004D72BE" w:rsidRPr="0049416F">
        <w:rPr>
          <w:rFonts w:ascii="Arial" w:hAnsi="Arial"/>
          <w:i/>
          <w:iCs/>
          <w:sz w:val="18"/>
          <w:szCs w:val="18"/>
          <w:lang w:val="pl-PL" w:eastAsia="zh-CN"/>
        </w:rPr>
        <w:t>.</w:t>
      </w:r>
    </w:p>
    <w:p w14:paraId="609E0E72" w14:textId="77777777" w:rsidR="00937AE8" w:rsidRDefault="004A3B01" w:rsidP="004A3B01">
      <w:pPr>
        <w:jc w:val="center"/>
        <w:rPr>
          <w:rFonts w:ascii="Arial" w:hAnsi="Arial"/>
          <w:noProof/>
        </w:rPr>
      </w:pPr>
      <w:r w:rsidRPr="004A3B01">
        <w:rPr>
          <w:noProof/>
          <w:lang w:val="en-AU" w:eastAsia="en-AU"/>
        </w:rPr>
        <w:drawing>
          <wp:inline distT="0" distB="0" distL="0" distR="0" wp14:anchorId="5BFBDB83" wp14:editId="6821173D">
            <wp:extent cx="4625340" cy="3238389"/>
            <wp:effectExtent l="0" t="0" r="3810" b="635"/>
            <wp:docPr id="6"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pic:nvPicPr>
                  <pic:blipFill>
                    <a:blip r:embed="rId40" cstate="print"/>
                    <a:stretch>
                      <a:fillRect/>
                    </a:stretch>
                  </pic:blipFill>
                  <pic:spPr>
                    <a:xfrm>
                      <a:off x="0" y="0"/>
                      <a:ext cx="4641015" cy="3249364"/>
                    </a:xfrm>
                    <a:prstGeom prst="rect">
                      <a:avLst/>
                    </a:prstGeom>
                  </pic:spPr>
                </pic:pic>
              </a:graphicData>
            </a:graphic>
          </wp:inline>
        </w:drawing>
      </w:r>
    </w:p>
    <w:p w14:paraId="2A9D1F54" w14:textId="77777777" w:rsidR="00937AE8" w:rsidRPr="003E0721" w:rsidRDefault="00937AE8" w:rsidP="00370AE0">
      <w:pPr>
        <w:pStyle w:val="Naslov2"/>
      </w:pPr>
      <w:bookmarkStart w:id="354" w:name="_Toc105082991"/>
      <w:bookmarkStart w:id="355" w:name="_Toc105083201"/>
      <w:bookmarkStart w:id="356" w:name="_Toc105157034"/>
      <w:bookmarkStart w:id="357" w:name="_Toc105440512"/>
      <w:bookmarkStart w:id="358" w:name="_Toc105440719"/>
      <w:bookmarkStart w:id="359" w:name="_Toc105440972"/>
      <w:bookmarkStart w:id="360" w:name="_Toc105441801"/>
      <w:bookmarkStart w:id="361" w:name="_Toc107599844"/>
      <w:bookmarkStart w:id="362" w:name="_Toc107600135"/>
      <w:bookmarkStart w:id="363" w:name="_Toc114430789"/>
      <w:r w:rsidRPr="003E0721">
        <w:t>Nakup ekoloških živil</w:t>
      </w:r>
      <w:bookmarkEnd w:id="354"/>
      <w:bookmarkEnd w:id="355"/>
      <w:bookmarkEnd w:id="356"/>
      <w:bookmarkEnd w:id="357"/>
      <w:bookmarkEnd w:id="358"/>
      <w:bookmarkEnd w:id="359"/>
      <w:bookmarkEnd w:id="360"/>
      <w:bookmarkEnd w:id="361"/>
      <w:bookmarkEnd w:id="362"/>
      <w:bookmarkEnd w:id="363"/>
    </w:p>
    <w:p w14:paraId="68C7B347" w14:textId="77777777" w:rsidR="00937AE8" w:rsidRPr="003E0721" w:rsidRDefault="00937AE8" w:rsidP="00370AE0">
      <w:pPr>
        <w:pStyle w:val="Naslov3"/>
      </w:pPr>
      <w:bookmarkStart w:id="364" w:name="_Toc105082992"/>
      <w:bookmarkStart w:id="365" w:name="_Toc105083202"/>
      <w:bookmarkStart w:id="366" w:name="_Toc105157035"/>
      <w:bookmarkStart w:id="367" w:name="_Toc105440513"/>
      <w:bookmarkStart w:id="368" w:name="_Toc105440720"/>
      <w:bookmarkStart w:id="369" w:name="_Toc105440973"/>
      <w:bookmarkStart w:id="370" w:name="_Toc105441220"/>
      <w:bookmarkStart w:id="371" w:name="_Toc105441802"/>
      <w:bookmarkStart w:id="372" w:name="_Toc107599845"/>
      <w:bookmarkStart w:id="373" w:name="_Toc107600136"/>
      <w:bookmarkStart w:id="374" w:name="_Toc114237067"/>
      <w:bookmarkStart w:id="375" w:name="_Toc114430790"/>
      <w:r w:rsidRPr="003E0721">
        <w:t>Frekvenca in kanal nakupa</w:t>
      </w:r>
      <w:bookmarkEnd w:id="364"/>
      <w:bookmarkEnd w:id="365"/>
      <w:bookmarkEnd w:id="366"/>
      <w:bookmarkEnd w:id="367"/>
      <w:bookmarkEnd w:id="368"/>
      <w:bookmarkEnd w:id="369"/>
      <w:bookmarkEnd w:id="370"/>
      <w:bookmarkEnd w:id="371"/>
      <w:bookmarkEnd w:id="372"/>
      <w:bookmarkEnd w:id="373"/>
      <w:bookmarkEnd w:id="374"/>
      <w:bookmarkEnd w:id="375"/>
    </w:p>
    <w:p w14:paraId="50359BDC" w14:textId="6CEC62D3" w:rsidR="00A74F40" w:rsidRPr="003E0721" w:rsidRDefault="00A74F40" w:rsidP="001457BB">
      <w:pPr>
        <w:spacing w:line="340" w:lineRule="exact"/>
        <w:rPr>
          <w:rFonts w:ascii="Arial" w:hAnsi="Arial"/>
        </w:rPr>
      </w:pPr>
      <w:r w:rsidRPr="003E0721">
        <w:rPr>
          <w:rFonts w:ascii="Arial" w:hAnsi="Arial"/>
        </w:rPr>
        <w:t>Večina anketiranih vsaj občasno kupuje ekološka živila – le 23 % jih ne kupuje niti na letni ravni. Kljub temu pa se ekološka živila kupuje</w:t>
      </w:r>
      <w:r w:rsidR="00FD1606">
        <w:rPr>
          <w:rFonts w:ascii="Arial" w:hAnsi="Arial"/>
        </w:rPr>
        <w:t>jo</w:t>
      </w:r>
      <w:r w:rsidRPr="003E0721">
        <w:rPr>
          <w:rFonts w:ascii="Arial" w:hAnsi="Arial"/>
        </w:rPr>
        <w:t xml:space="preserve"> redkeje kot </w:t>
      </w:r>
      <w:r w:rsidR="00FD1606">
        <w:rPr>
          <w:rFonts w:ascii="Arial" w:hAnsi="Arial"/>
        </w:rPr>
        <w:t>druga</w:t>
      </w:r>
      <w:r w:rsidR="00FD1606" w:rsidRPr="003E0721">
        <w:rPr>
          <w:rFonts w:ascii="Arial" w:hAnsi="Arial"/>
        </w:rPr>
        <w:t xml:space="preserve"> </w:t>
      </w:r>
      <w:r w:rsidRPr="003E0721">
        <w:rPr>
          <w:rFonts w:ascii="Arial" w:hAnsi="Arial"/>
        </w:rPr>
        <w:t>živila – večina jih kupuje nekajkrat mesečno, medtem ko nakup živil v splošnem izvajajo na tedenski ravni.</w:t>
      </w:r>
    </w:p>
    <w:p w14:paraId="33A9246F" w14:textId="276F0161" w:rsidR="00937AE8" w:rsidRPr="003E0721" w:rsidRDefault="00937AE8" w:rsidP="00185C27">
      <w:pPr>
        <w:pStyle w:val="Slika-naslov"/>
        <w:ind w:left="567" w:hanging="567"/>
      </w:pPr>
      <w:bookmarkStart w:id="376" w:name="_Toc114237151"/>
      <w:r w:rsidRPr="003E0721">
        <w:t>Frekvenca nakupa ekoloških živil</w:t>
      </w:r>
      <w:bookmarkEnd w:id="376"/>
    </w:p>
    <w:p w14:paraId="7AE7842C" w14:textId="77777777" w:rsidR="00937AE8" w:rsidRPr="003E0721" w:rsidRDefault="00937AE8" w:rsidP="00185C27">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1EC681A0" w14:textId="77777777" w:rsidR="00510AD0" w:rsidRPr="003E0721" w:rsidRDefault="004D72BE" w:rsidP="00185C27">
      <w:pPr>
        <w:ind w:left="709"/>
        <w:rPr>
          <w:rFonts w:ascii="Arial" w:hAnsi="Arial"/>
          <w:i/>
          <w:iCs/>
          <w:sz w:val="18"/>
          <w:szCs w:val="18"/>
          <w:lang w:val="pl-PL" w:eastAsia="zh-CN"/>
        </w:rPr>
      </w:pPr>
      <w:r w:rsidRPr="003E0721">
        <w:rPr>
          <w:rFonts w:ascii="Arial" w:hAnsi="Arial"/>
          <w:i/>
          <w:iCs/>
          <w:sz w:val="18"/>
          <w:szCs w:val="18"/>
          <w:lang w:val="pl-PL" w:eastAsia="zh-CN"/>
        </w:rPr>
        <w:t xml:space="preserve">Vprašanje: </w:t>
      </w:r>
      <w:r w:rsidR="00510AD0" w:rsidRPr="003E0721">
        <w:rPr>
          <w:rFonts w:ascii="Arial" w:hAnsi="Arial"/>
          <w:i/>
          <w:iCs/>
          <w:sz w:val="18"/>
          <w:szCs w:val="18"/>
          <w:lang w:val="pl-PL" w:eastAsia="zh-CN"/>
        </w:rPr>
        <w:t>Kako pogosto kupujete živila (zelenjavo, sadje, meso, mlečne izdelke</w:t>
      </w:r>
      <w:r w:rsidR="001F4F16">
        <w:rPr>
          <w:rFonts w:ascii="Arial" w:hAnsi="Arial"/>
          <w:i/>
          <w:iCs/>
          <w:sz w:val="18"/>
          <w:szCs w:val="18"/>
          <w:lang w:val="pl-PL" w:eastAsia="zh-CN"/>
        </w:rPr>
        <w:t xml:space="preserve"> </w:t>
      </w:r>
      <w:r w:rsidR="00510AD0" w:rsidRPr="003E0721">
        <w:rPr>
          <w:rFonts w:ascii="Arial" w:hAnsi="Arial"/>
          <w:i/>
          <w:iCs/>
          <w:sz w:val="18"/>
          <w:szCs w:val="18"/>
          <w:lang w:val="pl-PL" w:eastAsia="zh-CN"/>
        </w:rPr>
        <w:t>…)?</w:t>
      </w:r>
    </w:p>
    <w:p w14:paraId="4067917F" w14:textId="77777777" w:rsidR="004D72BE" w:rsidRDefault="004D72BE" w:rsidP="00185C27">
      <w:pPr>
        <w:spacing w:before="0"/>
        <w:ind w:left="709"/>
        <w:rPr>
          <w:rFonts w:ascii="Arial" w:hAnsi="Arial"/>
          <w:i/>
          <w:iCs/>
          <w:sz w:val="18"/>
          <w:szCs w:val="18"/>
          <w:u w:val="single"/>
          <w:lang w:val="pl-PL" w:eastAsia="zh-CN"/>
        </w:rPr>
      </w:pPr>
      <w:r w:rsidRPr="003E0721">
        <w:rPr>
          <w:rFonts w:ascii="Arial" w:hAnsi="Arial"/>
          <w:i/>
          <w:iCs/>
          <w:sz w:val="18"/>
          <w:szCs w:val="18"/>
          <w:lang w:val="pl-PL" w:eastAsia="zh-CN"/>
        </w:rPr>
        <w:t xml:space="preserve">Kako pogosto kupujete </w:t>
      </w:r>
      <w:r w:rsidRPr="003E0721">
        <w:rPr>
          <w:rFonts w:ascii="Arial" w:hAnsi="Arial"/>
          <w:i/>
          <w:iCs/>
          <w:sz w:val="18"/>
          <w:szCs w:val="18"/>
          <w:u w:val="single"/>
          <w:lang w:val="pl-PL" w:eastAsia="zh-CN"/>
        </w:rPr>
        <w:t>ekološka živila?</w:t>
      </w:r>
    </w:p>
    <w:p w14:paraId="60457BB8" w14:textId="77777777" w:rsidR="004A3B01" w:rsidRPr="003E0721" w:rsidRDefault="004A3B01" w:rsidP="004A3B01">
      <w:pPr>
        <w:spacing w:before="0"/>
        <w:ind w:left="142"/>
        <w:jc w:val="center"/>
        <w:rPr>
          <w:rFonts w:ascii="Arial" w:hAnsi="Arial"/>
          <w:i/>
          <w:iCs/>
          <w:sz w:val="18"/>
          <w:szCs w:val="18"/>
          <w:lang w:val="pl-PL" w:eastAsia="zh-CN"/>
        </w:rPr>
      </w:pPr>
      <w:r w:rsidRPr="004A3B01">
        <w:rPr>
          <w:noProof/>
          <w:lang w:val="en-AU" w:eastAsia="en-AU"/>
        </w:rPr>
        <w:drawing>
          <wp:inline distT="0" distB="0" distL="0" distR="0" wp14:anchorId="58857984" wp14:editId="1393AE8C">
            <wp:extent cx="5063067" cy="2574734"/>
            <wp:effectExtent l="0" t="0" r="4445" b="0"/>
            <wp:docPr id="10" name="Picture 1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waterfall chart&#10;&#10;Description automatically generated"/>
                    <pic:cNvPicPr/>
                  </pic:nvPicPr>
                  <pic:blipFill>
                    <a:blip r:embed="rId41" cstate="print"/>
                    <a:stretch>
                      <a:fillRect/>
                    </a:stretch>
                  </pic:blipFill>
                  <pic:spPr>
                    <a:xfrm>
                      <a:off x="0" y="0"/>
                      <a:ext cx="5067762" cy="2577121"/>
                    </a:xfrm>
                    <a:prstGeom prst="rect">
                      <a:avLst/>
                    </a:prstGeom>
                  </pic:spPr>
                </pic:pic>
              </a:graphicData>
            </a:graphic>
          </wp:inline>
        </w:drawing>
      </w:r>
    </w:p>
    <w:p w14:paraId="64A81FBA" w14:textId="1705DECE" w:rsidR="00937AE8" w:rsidRPr="003E0721" w:rsidRDefault="00937AE8" w:rsidP="004A3B01">
      <w:pPr>
        <w:spacing w:line="340" w:lineRule="exact"/>
        <w:rPr>
          <w:rFonts w:ascii="Arial" w:hAnsi="Arial"/>
        </w:rPr>
      </w:pPr>
      <w:r w:rsidRPr="003E0721">
        <w:rPr>
          <w:rFonts w:ascii="Arial" w:hAnsi="Arial"/>
        </w:rPr>
        <w:lastRenderedPageBreak/>
        <w:t xml:space="preserve">Kar se tiče trgovskih verig </w:t>
      </w:r>
      <w:r w:rsidR="006348A2">
        <w:rPr>
          <w:rFonts w:ascii="Arial" w:hAnsi="Arial"/>
        </w:rPr>
        <w:t>oziroma</w:t>
      </w:r>
      <w:r w:rsidRPr="003E0721">
        <w:rPr>
          <w:rFonts w:ascii="Arial" w:hAnsi="Arial"/>
        </w:rPr>
        <w:t xml:space="preserve"> kanalov nakupa za ekološka živila ni bistvenih razlik v primerjavi z </w:t>
      </w:r>
      <w:r w:rsidR="00FD1606">
        <w:rPr>
          <w:rFonts w:ascii="Arial" w:hAnsi="Arial"/>
        </w:rPr>
        <w:t>drugimi</w:t>
      </w:r>
      <w:r w:rsidR="00FD1606" w:rsidRPr="003E0721">
        <w:rPr>
          <w:rFonts w:ascii="Arial" w:hAnsi="Arial"/>
        </w:rPr>
        <w:t xml:space="preserve"> </w:t>
      </w:r>
      <w:r w:rsidRPr="003E0721">
        <w:rPr>
          <w:rFonts w:ascii="Arial" w:hAnsi="Arial"/>
        </w:rPr>
        <w:t>živili, je pa izrazito več nakupov neposredno pri kmetih.</w:t>
      </w:r>
    </w:p>
    <w:p w14:paraId="20D61344" w14:textId="77777777" w:rsidR="004D72BE" w:rsidRPr="003E0721" w:rsidRDefault="004D72BE" w:rsidP="00937AE8">
      <w:pPr>
        <w:rPr>
          <w:rFonts w:ascii="Arial" w:hAnsi="Arial"/>
        </w:rPr>
      </w:pPr>
    </w:p>
    <w:p w14:paraId="4FADD25F" w14:textId="64E54DEE" w:rsidR="00937AE8" w:rsidRPr="003E0721" w:rsidRDefault="00937AE8" w:rsidP="00185C27">
      <w:pPr>
        <w:pStyle w:val="Slika-naslov"/>
        <w:ind w:left="851" w:hanging="851"/>
      </w:pPr>
      <w:bookmarkStart w:id="377" w:name="_Toc114237152"/>
      <w:r w:rsidRPr="003E0721">
        <w:t>Kanal nakupa ekoloških živil</w:t>
      </w:r>
      <w:bookmarkEnd w:id="377"/>
    </w:p>
    <w:p w14:paraId="5A6C68F7" w14:textId="77777777" w:rsidR="00937AE8" w:rsidRPr="003E0721" w:rsidRDefault="00937AE8" w:rsidP="00185C27">
      <w:pPr>
        <w:spacing w:before="0"/>
        <w:ind w:left="851"/>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0C03BF80" w14:textId="77777777" w:rsidR="00185C27" w:rsidRDefault="004D72BE" w:rsidP="00185C27">
      <w:pPr>
        <w:ind w:left="851"/>
        <w:rPr>
          <w:rFonts w:ascii="Arial" w:hAnsi="Arial"/>
          <w:i/>
          <w:iCs/>
          <w:sz w:val="18"/>
          <w:szCs w:val="18"/>
          <w:lang w:val="pl-PL" w:eastAsia="zh-CN"/>
        </w:rPr>
      </w:pPr>
      <w:r w:rsidRPr="003E0721">
        <w:rPr>
          <w:rFonts w:ascii="Arial" w:hAnsi="Arial"/>
          <w:i/>
          <w:iCs/>
          <w:sz w:val="18"/>
          <w:szCs w:val="18"/>
          <w:lang w:val="pl-PL" w:eastAsia="zh-CN"/>
        </w:rPr>
        <w:t>Vprašanje: Kje vse kupujete živila (zelenjavo, sadje, meso, mlečne izdelke</w:t>
      </w:r>
      <w:r w:rsidR="001F4F16">
        <w:rPr>
          <w:rFonts w:ascii="Arial" w:hAnsi="Arial"/>
          <w:i/>
          <w:iCs/>
          <w:sz w:val="18"/>
          <w:szCs w:val="18"/>
          <w:lang w:val="pl-PL" w:eastAsia="zh-CN"/>
        </w:rPr>
        <w:t xml:space="preserve"> </w:t>
      </w:r>
      <w:r w:rsidRPr="003E0721">
        <w:rPr>
          <w:rFonts w:ascii="Arial" w:hAnsi="Arial"/>
          <w:i/>
          <w:iCs/>
          <w:sz w:val="18"/>
          <w:szCs w:val="18"/>
          <w:lang w:val="pl-PL" w:eastAsia="zh-CN"/>
        </w:rPr>
        <w:t xml:space="preserve">…)? </w:t>
      </w:r>
    </w:p>
    <w:p w14:paraId="06D636F8" w14:textId="77777777" w:rsidR="004D72BE" w:rsidRPr="003E0721" w:rsidRDefault="004D72BE" w:rsidP="00185C27">
      <w:pPr>
        <w:spacing w:before="0"/>
        <w:ind w:left="851"/>
        <w:rPr>
          <w:rFonts w:ascii="Arial" w:hAnsi="Arial"/>
          <w:i/>
          <w:iCs/>
          <w:color w:val="808080" w:themeColor="background1" w:themeShade="80"/>
          <w:sz w:val="18"/>
          <w:szCs w:val="18"/>
          <w:lang w:val="pl-PL" w:eastAsia="zh-CN"/>
        </w:rPr>
      </w:pPr>
      <w:r w:rsidRPr="003E0721">
        <w:rPr>
          <w:rFonts w:ascii="Arial" w:hAnsi="Arial"/>
          <w:i/>
          <w:iCs/>
          <w:sz w:val="18"/>
          <w:szCs w:val="18"/>
          <w:lang w:val="pl-PL" w:eastAsia="zh-CN"/>
        </w:rPr>
        <w:t xml:space="preserve">Kje kupujete </w:t>
      </w:r>
      <w:r w:rsidRPr="003E0721">
        <w:rPr>
          <w:rFonts w:ascii="Arial" w:hAnsi="Arial"/>
          <w:i/>
          <w:iCs/>
          <w:sz w:val="18"/>
          <w:szCs w:val="18"/>
          <w:u w:val="single"/>
          <w:lang w:val="pl-PL" w:eastAsia="zh-CN"/>
        </w:rPr>
        <w:t>ekološka živila</w:t>
      </w:r>
      <w:r w:rsidRPr="003E0721">
        <w:rPr>
          <w:rFonts w:ascii="Arial" w:hAnsi="Arial"/>
          <w:i/>
          <w:iCs/>
          <w:sz w:val="18"/>
          <w:szCs w:val="18"/>
          <w:lang w:val="pl-PL" w:eastAsia="zh-CN"/>
        </w:rPr>
        <w:t>?</w:t>
      </w:r>
      <w:r w:rsidR="00185C27">
        <w:rPr>
          <w:rFonts w:ascii="Arial" w:hAnsi="Arial"/>
          <w:i/>
          <w:iCs/>
          <w:sz w:val="18"/>
          <w:szCs w:val="18"/>
          <w:lang w:val="pl-PL" w:eastAsia="zh-CN"/>
        </w:rPr>
        <w:t xml:space="preserve"> </w:t>
      </w:r>
      <w:r w:rsidR="00F74090" w:rsidRPr="0049416F">
        <w:rPr>
          <w:rFonts w:ascii="Arial" w:hAnsi="Arial"/>
          <w:i/>
          <w:iCs/>
          <w:sz w:val="18"/>
          <w:szCs w:val="18"/>
          <w:lang w:val="pl-PL" w:eastAsia="zh-CN"/>
        </w:rPr>
        <w:t>Več možnih odgovorov (vsota presega 100 %). N</w:t>
      </w:r>
      <w:r w:rsidRPr="0049416F">
        <w:rPr>
          <w:rFonts w:ascii="Arial" w:hAnsi="Arial"/>
          <w:i/>
          <w:iCs/>
          <w:sz w:val="18"/>
          <w:szCs w:val="18"/>
          <w:lang w:val="pl-PL" w:eastAsia="zh-CN"/>
        </w:rPr>
        <w:t xml:space="preserve">aključni vrstni red </w:t>
      </w:r>
      <w:r w:rsidR="001B5505" w:rsidRPr="0049416F">
        <w:rPr>
          <w:rFonts w:ascii="Arial" w:hAnsi="Arial"/>
          <w:i/>
          <w:iCs/>
          <w:sz w:val="18"/>
          <w:szCs w:val="18"/>
          <w:highlight w:val="lightGray"/>
          <w:lang w:val="pl-PL" w:eastAsia="zh-CN"/>
        </w:rPr>
        <w:t>opcij</w:t>
      </w:r>
      <w:r w:rsidRPr="0049416F">
        <w:rPr>
          <w:rFonts w:ascii="Arial" w:hAnsi="Arial"/>
          <w:i/>
          <w:iCs/>
          <w:sz w:val="18"/>
          <w:szCs w:val="18"/>
          <w:lang w:val="pl-PL" w:eastAsia="zh-CN"/>
        </w:rPr>
        <w:t>.</w:t>
      </w:r>
    </w:p>
    <w:p w14:paraId="630774AD" w14:textId="77777777" w:rsidR="00937AE8" w:rsidRPr="003E0721" w:rsidRDefault="00937AE8" w:rsidP="00937AE8">
      <w:pPr>
        <w:rPr>
          <w:rFonts w:ascii="Arial" w:hAnsi="Arial"/>
        </w:rPr>
      </w:pPr>
      <w:r w:rsidRPr="003E0721">
        <w:rPr>
          <w:rFonts w:ascii="Arial" w:hAnsi="Arial"/>
          <w:noProof/>
          <w:lang w:val="en-AU" w:eastAsia="en-AU"/>
        </w:rPr>
        <w:drawing>
          <wp:inline distT="0" distB="0" distL="0" distR="0" wp14:anchorId="239BF26C" wp14:editId="602FA716">
            <wp:extent cx="4924425" cy="3800475"/>
            <wp:effectExtent l="0" t="0" r="0" b="0"/>
            <wp:docPr id="84" name="Grafikon 84">
              <a:extLst xmlns:a="http://schemas.openxmlformats.org/drawingml/2006/main">
                <a:ext uri="{FF2B5EF4-FFF2-40B4-BE49-F238E27FC236}">
                  <a16:creationId xmlns:a16="http://schemas.microsoft.com/office/drawing/2014/main" id="{E2E121E4-6811-44C0-A7BF-25F18E9C0B6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13ED9C" w14:textId="3FA4D23C" w:rsidR="00937AE8" w:rsidRDefault="00FD20B6" w:rsidP="00937AE8">
      <w:pPr>
        <w:rPr>
          <w:rFonts w:ascii="Arial" w:hAnsi="Arial"/>
        </w:rPr>
      </w:pPr>
      <w:r>
        <w:rPr>
          <w:rFonts w:ascii="Arial" w:hAnsi="Arial"/>
          <w:noProof/>
          <w:lang w:val="en-AU" w:eastAsia="en-AU"/>
        </w:rPr>
        <mc:AlternateContent>
          <mc:Choice Requires="wpg">
            <w:drawing>
              <wp:inline distT="0" distB="0" distL="0" distR="0" wp14:anchorId="68AE15D7" wp14:editId="23B01C5F">
                <wp:extent cx="996315" cy="291465"/>
                <wp:effectExtent l="0" t="0" r="0" b="0"/>
                <wp:docPr id="82"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 cy="291465"/>
                          <a:chOff x="9730" y="0"/>
                          <a:chExt cx="9963" cy="2914"/>
                        </a:xfrm>
                      </wpg:grpSpPr>
                      <wps:wsp>
                        <wps:cNvPr id="83" name="Rectangle 15"/>
                        <wps:cNvSpPr>
                          <a:spLocks noChangeArrowheads="1"/>
                        </wps:cNvSpPr>
                        <wps:spPr bwMode="auto">
                          <a:xfrm>
                            <a:off x="9730" y="612"/>
                            <a:ext cx="1800" cy="1080"/>
                          </a:xfrm>
                          <a:prstGeom prst="rect">
                            <a:avLst/>
                          </a:prstGeom>
                          <a:solidFill>
                            <a:srgbClr val="FDAE4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 name="TextBox 16"/>
                        <wps:cNvSpPr txBox="1">
                          <a:spLocks noChangeArrowheads="1"/>
                        </wps:cNvSpPr>
                        <wps:spPr bwMode="auto">
                          <a:xfrm>
                            <a:off x="11166" y="0"/>
                            <a:ext cx="8528"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13A43" w14:textId="77777777" w:rsidR="00512218" w:rsidRDefault="00512218" w:rsidP="00937AE8">
                              <w:pPr>
                                <w:textAlignment w:val="baseline"/>
                                <w:rPr>
                                  <w:rFonts w:asciiTheme="majorHAnsi" w:eastAsia="Tahoma" w:hAnsi="Calibri Light" w:cs="Segoe UI"/>
                                  <w:color w:val="000000"/>
                                  <w:kern w:val="24"/>
                                  <w:sz w:val="16"/>
                                  <w:szCs w:val="16"/>
                                </w:rPr>
                              </w:pPr>
                              <w:r>
                                <w:rPr>
                                  <w:rFonts w:asciiTheme="majorHAnsi" w:eastAsia="Tahoma" w:hAnsi="Calibri Light" w:cs="Segoe UI"/>
                                  <w:color w:val="000000"/>
                                  <w:kern w:val="24"/>
                                  <w:sz w:val="16"/>
                                  <w:szCs w:val="16"/>
                                </w:rPr>
                                <w:t>ekološka živila</w:t>
                              </w:r>
                            </w:p>
                          </w:txbxContent>
                        </wps:txbx>
                        <wps:bodyPr rot="0" vert="horz" wrap="square" lIns="91440" tIns="45720" rIns="91440" bIns="45720" anchor="t" anchorCtr="0" upright="1">
                          <a:spAutoFit/>
                        </wps:bodyPr>
                      </wps:wsp>
                    </wpg:wgp>
                  </a:graphicData>
                </a:graphic>
              </wp:inline>
            </w:drawing>
          </mc:Choice>
          <mc:Fallback>
            <w:pict>
              <v:group w14:anchorId="68AE15D7" id="Group 14" o:spid="_x0000_s1026" alt="&quot;&quot;" style="width:78.45pt;height:22.95pt;mso-position-horizontal-relative:char;mso-position-vertical-relative:line" coordorigin="9730" coordsize="9963,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">
                <v:rect id="Rectangle 15" o:spid="_x0000_s1027" style="position:absolute;left:9730;top:612;width:1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" fillcolor="#fdae45" stroked="f" strokeweight="1pt"/>
                <v:shapetype id="_x0000_t202" coordsize="21600,21600" o:spt="202" path="m,l,21600r21600,l21600,xe">
                  <v:stroke joinstyle="miter"/>
                  <v:path gradientshapeok="t" o:connecttype="rect"/>
                </v:shapetype>
                <v:shape id="TextBox 16" o:spid="_x0000_s1028" type="#_x0000_t202" style="position:absolute;left:11166;width:852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1FA13A43" w14:textId="77777777" w:rsidR="00512218" w:rsidRDefault="00512218" w:rsidP="00937AE8">
                        <w:pPr>
                          <w:textAlignment w:val="baseline"/>
                          <w:rPr>
                            <w:rFonts w:asciiTheme="majorHAnsi" w:eastAsia="Tahoma" w:hAnsi="Calibri Light" w:cs="Segoe UI"/>
                            <w:color w:val="000000"/>
                            <w:kern w:val="24"/>
                            <w:sz w:val="16"/>
                            <w:szCs w:val="16"/>
                          </w:rPr>
                        </w:pPr>
                        <w:r>
                          <w:rPr>
                            <w:rFonts w:asciiTheme="majorHAnsi" w:eastAsia="Tahoma" w:hAnsi="Calibri Light" w:cs="Segoe UI"/>
                            <w:color w:val="000000"/>
                            <w:kern w:val="24"/>
                            <w:sz w:val="16"/>
                            <w:szCs w:val="16"/>
                          </w:rPr>
                          <w:t>ekološka živila</w:t>
                        </w:r>
                      </w:p>
                    </w:txbxContent>
                  </v:textbox>
                </v:shape>
                <w10:anchorlock/>
              </v:group>
            </w:pict>
          </mc:Fallback>
        </mc:AlternateContent>
      </w:r>
      <w:r>
        <w:rPr>
          <w:rFonts w:ascii="Arial" w:hAnsi="Arial"/>
          <w:noProof/>
          <w:lang w:val="en-AU" w:eastAsia="en-AU"/>
        </w:rPr>
        <mc:AlternateContent>
          <mc:Choice Requires="wpg">
            <w:drawing>
              <wp:anchor distT="0" distB="0" distL="114300" distR="114300" simplePos="0" relativeHeight="251701248" behindDoc="0" locked="0" layoutInCell="1" allowOverlap="1" wp14:anchorId="7988C766" wp14:editId="2B2BEDE1">
                <wp:simplePos x="0" y="0"/>
                <wp:positionH relativeFrom="column">
                  <wp:posOffset>2812415</wp:posOffset>
                </wp:positionH>
                <wp:positionV relativeFrom="paragraph">
                  <wp:posOffset>29845</wp:posOffset>
                </wp:positionV>
                <wp:extent cx="843915" cy="291465"/>
                <wp:effectExtent l="0" t="2540" r="0" b="1270"/>
                <wp:wrapNone/>
                <wp:docPr id="7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291465"/>
                          <a:chOff x="0" y="117"/>
                          <a:chExt cx="8439" cy="2914"/>
                        </a:xfrm>
                      </wpg:grpSpPr>
                      <wps:wsp>
                        <wps:cNvPr id="80" name="Rectangle 10"/>
                        <wps:cNvSpPr>
                          <a:spLocks noChangeArrowheads="1"/>
                        </wps:cNvSpPr>
                        <wps:spPr bwMode="auto">
                          <a:xfrm>
                            <a:off x="0" y="730"/>
                            <a:ext cx="1800" cy="1080"/>
                          </a:xfrm>
                          <a:prstGeom prst="rect">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1" name="TextBox 12"/>
                        <wps:cNvSpPr txBox="1">
                          <a:spLocks noChangeArrowheads="1"/>
                        </wps:cNvSpPr>
                        <wps:spPr bwMode="auto">
                          <a:xfrm>
                            <a:off x="1435" y="117"/>
                            <a:ext cx="7004"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A573" w14:textId="77777777" w:rsidR="00512218" w:rsidRDefault="00512218" w:rsidP="00937AE8">
                              <w:pPr>
                                <w:textAlignment w:val="baseline"/>
                                <w:rPr>
                                  <w:rFonts w:asciiTheme="majorHAnsi" w:eastAsia="Tahoma" w:hAnsi="Calibri Light" w:cs="Segoe UI"/>
                                  <w:color w:val="000000"/>
                                  <w:kern w:val="24"/>
                                  <w:sz w:val="16"/>
                                  <w:szCs w:val="16"/>
                                </w:rPr>
                              </w:pPr>
                              <w:r>
                                <w:rPr>
                                  <w:rFonts w:asciiTheme="majorHAnsi" w:eastAsia="Tahoma" w:hAnsi="Calibri Light" w:cs="Segoe UI"/>
                                  <w:color w:val="000000"/>
                                  <w:kern w:val="24"/>
                                  <w:sz w:val="16"/>
                                  <w:szCs w:val="16"/>
                                </w:rPr>
                                <w:t>vsa živila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988C766" id="Group 9" o:spid="_x0000_s1029" alt="&quot;&quot;" style="position:absolute;left:0;text-align:left;margin-left:221.45pt;margin-top:2.35pt;width:66.45pt;height:22.95pt;z-index:251701248;mso-position-horizontal-relative:text;mso-position-vertical-relative:text" coordorigin=",117" coordsize="8439,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">
                <v:rect id="Rectangle 10" o:spid="_x0000_s1030" style="position:absolute;top:730;width:1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" fillcolor="#bfbfbf [2412]" stroked="f" strokeweight="1pt"/>
                <v:shape id="TextBox 12" o:spid="_x0000_s1031" type="#_x0000_t202" style="position:absolute;left:1435;top:117;width:700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7A29A573" w14:textId="77777777" w:rsidR="00512218" w:rsidRDefault="00512218" w:rsidP="00937AE8">
                        <w:pPr>
                          <w:textAlignment w:val="baseline"/>
                          <w:rPr>
                            <w:rFonts w:asciiTheme="majorHAnsi" w:eastAsia="Tahoma" w:hAnsi="Calibri Light" w:cs="Segoe UI"/>
                            <w:color w:val="000000"/>
                            <w:kern w:val="24"/>
                            <w:sz w:val="16"/>
                            <w:szCs w:val="16"/>
                          </w:rPr>
                        </w:pPr>
                        <w:r>
                          <w:rPr>
                            <w:rFonts w:asciiTheme="majorHAnsi" w:eastAsia="Tahoma" w:hAnsi="Calibri Light" w:cs="Segoe UI"/>
                            <w:color w:val="000000"/>
                            <w:kern w:val="24"/>
                            <w:sz w:val="16"/>
                            <w:szCs w:val="16"/>
                          </w:rPr>
                          <w:t>vsa živila</w:t>
                        </w:r>
                      </w:p>
                    </w:txbxContent>
                  </v:textbox>
                </v:shape>
              </v:group>
            </w:pict>
          </mc:Fallback>
        </mc:AlternateContent>
      </w:r>
    </w:p>
    <w:p w14:paraId="078F4E92" w14:textId="77777777" w:rsidR="00605005" w:rsidRPr="003E0721" w:rsidRDefault="00605005" w:rsidP="00937AE8">
      <w:pPr>
        <w:rPr>
          <w:rFonts w:ascii="Arial" w:hAnsi="Arial"/>
        </w:rPr>
      </w:pPr>
    </w:p>
    <w:p w14:paraId="1FC5E2CD" w14:textId="77777777" w:rsidR="00937AE8" w:rsidRPr="003E0721" w:rsidRDefault="00937AE8" w:rsidP="00370AE0">
      <w:pPr>
        <w:pStyle w:val="Naslov3"/>
      </w:pPr>
      <w:bookmarkStart w:id="378" w:name="_Toc105082993"/>
      <w:bookmarkStart w:id="379" w:name="_Toc105083203"/>
      <w:bookmarkStart w:id="380" w:name="_Toc105157036"/>
      <w:bookmarkStart w:id="381" w:name="_Toc105440514"/>
      <w:bookmarkStart w:id="382" w:name="_Toc105440721"/>
      <w:bookmarkStart w:id="383" w:name="_Toc105440974"/>
      <w:bookmarkStart w:id="384" w:name="_Toc105441221"/>
      <w:bookmarkStart w:id="385" w:name="_Toc105441803"/>
      <w:bookmarkStart w:id="386" w:name="_Toc107599846"/>
      <w:bookmarkStart w:id="387" w:name="_Toc107600137"/>
      <w:bookmarkStart w:id="388" w:name="_Toc114237068"/>
      <w:bookmarkStart w:id="389" w:name="_Toc114430791"/>
      <w:r w:rsidRPr="003E0721">
        <w:t>Kategorije živil</w:t>
      </w:r>
      <w:bookmarkEnd w:id="378"/>
      <w:bookmarkEnd w:id="379"/>
      <w:bookmarkEnd w:id="380"/>
      <w:bookmarkEnd w:id="381"/>
      <w:bookmarkEnd w:id="382"/>
      <w:bookmarkEnd w:id="383"/>
      <w:bookmarkEnd w:id="384"/>
      <w:bookmarkEnd w:id="385"/>
      <w:bookmarkEnd w:id="386"/>
      <w:bookmarkEnd w:id="387"/>
      <w:bookmarkEnd w:id="388"/>
      <w:bookmarkEnd w:id="389"/>
    </w:p>
    <w:p w14:paraId="059A88F3" w14:textId="77777777" w:rsidR="00FB3ECA" w:rsidRDefault="00FB3ECA" w:rsidP="004A3B01">
      <w:pPr>
        <w:spacing w:line="340" w:lineRule="exact"/>
        <w:rPr>
          <w:rFonts w:ascii="Arial" w:hAnsi="Arial"/>
        </w:rPr>
      </w:pPr>
      <w:r w:rsidRPr="003E0721">
        <w:rPr>
          <w:rFonts w:ascii="Arial" w:hAnsi="Arial"/>
        </w:rPr>
        <w:t>Potrošniki najpogosteje kupujejo sadje, zelenjavo, pekovske izdelke, mleko in mlečne izdelke ter meso in jajca. Najredkeje kupujejo napitke iz žit, vino ter školjke in morske sadeže.</w:t>
      </w:r>
    </w:p>
    <w:p w14:paraId="148487C7" w14:textId="10DA8E2B" w:rsidR="00066C30" w:rsidRDefault="00066C30" w:rsidP="00066C30">
      <w:pPr>
        <w:spacing w:line="340" w:lineRule="exact"/>
        <w:rPr>
          <w:rFonts w:ascii="Arial" w:hAnsi="Arial"/>
        </w:rPr>
      </w:pPr>
      <w:r w:rsidRPr="003E0721">
        <w:rPr>
          <w:rFonts w:ascii="Arial" w:hAnsi="Arial"/>
        </w:rPr>
        <w:t xml:space="preserve">V kategorijah napitki iz žit, vino ter školjke in morski sadeži potrošniki tudi najredkeje posegajo po ekoloških izdelkih. </w:t>
      </w:r>
      <w:r w:rsidR="001F4F16">
        <w:rPr>
          <w:rFonts w:ascii="Arial" w:hAnsi="Arial"/>
        </w:rPr>
        <w:t>Najpogosteje</w:t>
      </w:r>
      <w:r w:rsidRPr="003E0721">
        <w:rPr>
          <w:rFonts w:ascii="Arial" w:hAnsi="Arial"/>
        </w:rPr>
        <w:t xml:space="preserve"> kupujejo ekološka jajca, zelenjavo in sadje. V teh kategorijah več kot polovica potrošnikov pogosto kupi ekološke izdelke. Precej ekoloških izdelkov kupijo tudi v kategoriji mesa ter mleka in mlečnih izdelkov.</w:t>
      </w:r>
    </w:p>
    <w:p w14:paraId="3B59AB4B" w14:textId="77777777" w:rsidR="00937AE8" w:rsidRPr="003E0721" w:rsidRDefault="00937AE8" w:rsidP="00937AE8">
      <w:pPr>
        <w:rPr>
          <w:rFonts w:ascii="Arial" w:hAnsi="Arial"/>
        </w:rPr>
      </w:pPr>
    </w:p>
    <w:p w14:paraId="7A0D3974" w14:textId="77777777" w:rsidR="00066C30" w:rsidRDefault="00066C30">
      <w:pPr>
        <w:suppressAutoHyphens w:val="0"/>
        <w:spacing w:before="0"/>
        <w:jc w:val="left"/>
        <w:rPr>
          <w:rFonts w:ascii="Arial" w:hAnsi="Arial"/>
          <w:b/>
          <w:sz w:val="18"/>
          <w:szCs w:val="20"/>
          <w:lang w:eastAsia="zh-CN"/>
        </w:rPr>
      </w:pPr>
      <w:r>
        <w:rPr>
          <w:rFonts w:ascii="Arial" w:hAnsi="Arial"/>
        </w:rPr>
        <w:br w:type="page"/>
      </w:r>
    </w:p>
    <w:p w14:paraId="686215D8" w14:textId="77777777" w:rsidR="004A3B01" w:rsidRDefault="004A3B01" w:rsidP="00162782">
      <w:pPr>
        <w:pStyle w:val="Slika-naslov"/>
        <w:sectPr w:rsidR="004A3B01" w:rsidSect="001457BB">
          <w:type w:val="continuous"/>
          <w:pgSz w:w="11907" w:h="16840" w:code="9"/>
          <w:pgMar w:top="1134" w:right="964" w:bottom="680" w:left="851" w:header="567" w:footer="567" w:gutter="851"/>
          <w:cols w:space="720"/>
          <w:titlePg/>
          <w:docGrid w:linePitch="299"/>
        </w:sectPr>
      </w:pPr>
    </w:p>
    <w:p w14:paraId="15ECDF4E" w14:textId="53EA14E1" w:rsidR="00937AE8" w:rsidRPr="003E0721" w:rsidRDefault="00136EEA" w:rsidP="00136EEA">
      <w:pPr>
        <w:pStyle w:val="Slika-naslov"/>
        <w:tabs>
          <w:tab w:val="left" w:pos="709"/>
        </w:tabs>
        <w:ind w:hanging="502"/>
      </w:pPr>
      <w:r>
        <w:lastRenderedPageBreak/>
        <w:t xml:space="preserve"> </w:t>
      </w:r>
      <w:bookmarkStart w:id="390" w:name="_Toc114237153"/>
      <w:r w:rsidR="00937AE8" w:rsidRPr="003E0721">
        <w:t>Nakup vseh živil</w:t>
      </w:r>
      <w:bookmarkEnd w:id="390"/>
    </w:p>
    <w:p w14:paraId="3B3F7307" w14:textId="77777777" w:rsidR="00937AE8" w:rsidRPr="003E0721" w:rsidRDefault="00937AE8" w:rsidP="00185C27">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0C2C9628" w14:textId="77777777" w:rsidR="004D72BE" w:rsidRPr="003E0721" w:rsidRDefault="004D72BE" w:rsidP="00185C27">
      <w:pPr>
        <w:ind w:left="709"/>
        <w:jc w:val="left"/>
        <w:rPr>
          <w:rFonts w:ascii="Arial" w:hAnsi="Arial"/>
          <w:i/>
          <w:iCs/>
          <w:sz w:val="18"/>
          <w:szCs w:val="18"/>
          <w:lang w:val="pl-PL" w:eastAsia="zh-CN"/>
        </w:rPr>
      </w:pPr>
      <w:r w:rsidRPr="003E0721">
        <w:rPr>
          <w:rFonts w:ascii="Arial" w:hAnsi="Arial"/>
          <w:i/>
          <w:iCs/>
          <w:sz w:val="18"/>
          <w:szCs w:val="18"/>
          <w:lang w:val="pl-PL" w:eastAsia="zh-CN"/>
        </w:rPr>
        <w:t xml:space="preserve">Vprašanje: Kako pogosto kupujete naslednje vrste živil? </w:t>
      </w:r>
    </w:p>
    <w:p w14:paraId="2589425E" w14:textId="77777777" w:rsidR="00937AE8" w:rsidRDefault="004D72BE" w:rsidP="00185C27">
      <w:pPr>
        <w:spacing w:before="0"/>
        <w:ind w:left="709"/>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 xml:space="preserve">Naključni vrstni red kategorij. </w:t>
      </w:r>
    </w:p>
    <w:p w14:paraId="1DC3CEB7" w14:textId="77777777" w:rsidR="004A3B01" w:rsidRDefault="004A3B01" w:rsidP="004D72BE">
      <w:pPr>
        <w:spacing w:before="0"/>
        <w:ind w:left="1440"/>
        <w:rPr>
          <w:rFonts w:ascii="Arial" w:hAnsi="Arial"/>
          <w:i/>
          <w:iCs/>
          <w:color w:val="808080" w:themeColor="background1" w:themeShade="80"/>
          <w:sz w:val="18"/>
          <w:szCs w:val="18"/>
          <w:lang w:val="pl-PL" w:eastAsia="zh-CN"/>
        </w:rPr>
      </w:pPr>
    </w:p>
    <w:p w14:paraId="7BDE0FA7" w14:textId="4EA73071" w:rsidR="004A3B01" w:rsidRPr="003E0721" w:rsidRDefault="004A3B01" w:rsidP="00136EEA">
      <w:pPr>
        <w:pStyle w:val="Slika-naslov"/>
        <w:tabs>
          <w:tab w:val="left" w:pos="993"/>
        </w:tabs>
      </w:pPr>
      <w:bookmarkStart w:id="391" w:name="_Toc114237154"/>
      <w:r w:rsidRPr="003E0721">
        <w:t>Nakup ekoloških živil</w:t>
      </w:r>
      <w:bookmarkEnd w:id="391"/>
    </w:p>
    <w:p w14:paraId="110B7D52" w14:textId="77777777" w:rsidR="004A3B01" w:rsidRPr="003E0721" w:rsidRDefault="004A3B01" w:rsidP="00185C27">
      <w:pPr>
        <w:spacing w:before="0"/>
        <w:ind w:left="709"/>
        <w:rPr>
          <w:rFonts w:ascii="Arial" w:hAnsi="Arial"/>
          <w:sz w:val="18"/>
          <w:szCs w:val="18"/>
          <w:lang w:eastAsia="zh-CN"/>
        </w:rPr>
      </w:pPr>
      <w:r w:rsidRPr="003E0721">
        <w:rPr>
          <w:rFonts w:ascii="Arial" w:hAnsi="Arial"/>
          <w:sz w:val="18"/>
          <w:szCs w:val="18"/>
          <w:lang w:eastAsia="zh-CN"/>
        </w:rPr>
        <w:t>(odgovarjajo udeleženci, ki kupujejo posamezno kategorijo živil)</w:t>
      </w:r>
    </w:p>
    <w:p w14:paraId="00D36BD0" w14:textId="77777777" w:rsidR="004A3B01" w:rsidRPr="003E0721" w:rsidRDefault="004A3B01" w:rsidP="00185C27">
      <w:pPr>
        <w:ind w:left="709"/>
        <w:jc w:val="left"/>
        <w:rPr>
          <w:rFonts w:ascii="Arial" w:hAnsi="Arial"/>
          <w:i/>
          <w:iCs/>
          <w:sz w:val="18"/>
          <w:szCs w:val="18"/>
          <w:lang w:val="pl-PL" w:eastAsia="zh-CN"/>
        </w:rPr>
      </w:pPr>
      <w:r w:rsidRPr="003E0721">
        <w:rPr>
          <w:rFonts w:ascii="Arial" w:hAnsi="Arial"/>
          <w:i/>
          <w:iCs/>
          <w:sz w:val="18"/>
          <w:szCs w:val="18"/>
          <w:lang w:val="pl-PL" w:eastAsia="zh-CN"/>
        </w:rPr>
        <w:t xml:space="preserve">Vprašanje: Ko kupujete naslednje vrste živil, kako pogosto izberete </w:t>
      </w:r>
      <w:r w:rsidRPr="003E0721">
        <w:rPr>
          <w:rFonts w:ascii="Arial" w:hAnsi="Arial"/>
          <w:i/>
          <w:iCs/>
          <w:sz w:val="18"/>
          <w:szCs w:val="18"/>
          <w:u w:val="single"/>
          <w:lang w:val="pl-PL" w:eastAsia="zh-CN"/>
        </w:rPr>
        <w:t>ekološka živila</w:t>
      </w:r>
      <w:r w:rsidRPr="003E0721">
        <w:rPr>
          <w:rFonts w:ascii="Arial" w:hAnsi="Arial"/>
          <w:i/>
          <w:iCs/>
          <w:sz w:val="18"/>
          <w:szCs w:val="18"/>
          <w:lang w:val="pl-PL" w:eastAsia="zh-CN"/>
        </w:rPr>
        <w:t xml:space="preserve">? </w:t>
      </w:r>
    </w:p>
    <w:p w14:paraId="49DBC6CE" w14:textId="77777777" w:rsidR="004A3B01" w:rsidRPr="003E0721" w:rsidRDefault="004A3B01" w:rsidP="00185C27">
      <w:pPr>
        <w:spacing w:before="0"/>
        <w:ind w:left="709"/>
        <w:rPr>
          <w:rFonts w:ascii="Arial" w:hAnsi="Arial"/>
        </w:rPr>
      </w:pPr>
      <w:r w:rsidRPr="0049416F">
        <w:rPr>
          <w:rFonts w:ascii="Arial" w:hAnsi="Arial"/>
          <w:i/>
          <w:iCs/>
          <w:sz w:val="18"/>
          <w:szCs w:val="18"/>
          <w:lang w:val="pl-PL" w:eastAsia="zh-CN"/>
        </w:rPr>
        <w:t xml:space="preserve">Naključni vrstni red kategorij. </w:t>
      </w:r>
    </w:p>
    <w:p w14:paraId="0F66A82E" w14:textId="77777777" w:rsidR="004A3B01" w:rsidRDefault="004A3B01" w:rsidP="004D72BE">
      <w:pPr>
        <w:spacing w:before="0"/>
        <w:ind w:left="1440"/>
        <w:rPr>
          <w:rFonts w:ascii="Arial" w:hAnsi="Arial"/>
        </w:rPr>
        <w:sectPr w:rsidR="004A3B01" w:rsidSect="004A3B01">
          <w:type w:val="continuous"/>
          <w:pgSz w:w="11907" w:h="16840" w:code="9"/>
          <w:pgMar w:top="1134" w:right="964" w:bottom="680" w:left="851" w:header="567" w:footer="567" w:gutter="851"/>
          <w:cols w:num="2" w:space="720"/>
          <w:titlePg/>
          <w:docGrid w:linePitch="299"/>
        </w:sectPr>
      </w:pPr>
    </w:p>
    <w:tbl>
      <w:tblPr>
        <w:tblStyle w:val="Tabelamrea"/>
        <w:tblW w:w="1022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028"/>
      </w:tblGrid>
      <w:tr w:rsidR="004A3B01" w14:paraId="7C083274" w14:textId="77777777" w:rsidTr="004A3B01">
        <w:tc>
          <w:tcPr>
            <w:tcW w:w="5196" w:type="dxa"/>
          </w:tcPr>
          <w:p w14:paraId="704E9565" w14:textId="77777777" w:rsidR="004A3B01" w:rsidRDefault="004A3B01" w:rsidP="00937AE8">
            <w:pPr>
              <w:rPr>
                <w:rFonts w:ascii="Arial" w:hAnsi="Arial"/>
              </w:rPr>
            </w:pPr>
            <w:r>
              <w:rPr>
                <w:rFonts w:ascii="Arial" w:hAnsi="Arial"/>
                <w:noProof/>
                <w:lang w:val="en-AU" w:eastAsia="en-AU"/>
              </w:rPr>
              <w:drawing>
                <wp:inline distT="0" distB="0" distL="0" distR="0" wp14:anchorId="0F567C49" wp14:editId="363D2102">
                  <wp:extent cx="3154680" cy="3657600"/>
                  <wp:effectExtent l="0" t="0" r="762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9737" cy="3675057"/>
                          </a:xfrm>
                          <a:prstGeom prst="rect">
                            <a:avLst/>
                          </a:prstGeom>
                          <a:noFill/>
                        </pic:spPr>
                      </pic:pic>
                    </a:graphicData>
                  </a:graphic>
                </wp:inline>
              </w:drawing>
            </w:r>
          </w:p>
        </w:tc>
        <w:tc>
          <w:tcPr>
            <w:tcW w:w="5028" w:type="dxa"/>
          </w:tcPr>
          <w:p w14:paraId="11C635BC" w14:textId="77777777" w:rsidR="004A3B01" w:rsidRDefault="004A3B01" w:rsidP="00937AE8">
            <w:pPr>
              <w:rPr>
                <w:rFonts w:ascii="Arial" w:hAnsi="Arial"/>
              </w:rPr>
            </w:pPr>
            <w:r>
              <w:rPr>
                <w:rFonts w:ascii="Arial" w:hAnsi="Arial"/>
                <w:noProof/>
                <w:lang w:val="en-AU" w:eastAsia="en-AU"/>
              </w:rPr>
              <w:drawing>
                <wp:inline distT="0" distB="0" distL="0" distR="0" wp14:anchorId="5B80318D" wp14:editId="622821EA">
                  <wp:extent cx="3054985" cy="370332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37"/>
                          <a:stretch/>
                        </pic:blipFill>
                        <pic:spPr bwMode="auto">
                          <a:xfrm>
                            <a:off x="0" y="0"/>
                            <a:ext cx="3065620" cy="37162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847F14" w14:textId="77777777" w:rsidR="00937AE8" w:rsidRPr="003E0721" w:rsidRDefault="00937AE8" w:rsidP="00370AE0">
      <w:pPr>
        <w:pStyle w:val="Naslov3"/>
      </w:pPr>
      <w:bookmarkStart w:id="392" w:name="_Toc105082995"/>
      <w:bookmarkStart w:id="393" w:name="_Toc105083205"/>
      <w:bookmarkStart w:id="394" w:name="_Toc105157038"/>
      <w:bookmarkStart w:id="395" w:name="_Toc105440515"/>
      <w:bookmarkStart w:id="396" w:name="_Toc105440722"/>
      <w:bookmarkStart w:id="397" w:name="_Toc105440975"/>
      <w:bookmarkStart w:id="398" w:name="_Toc105441222"/>
      <w:bookmarkStart w:id="399" w:name="_Toc105441804"/>
      <w:bookmarkStart w:id="400" w:name="_Toc107599847"/>
      <w:bookmarkStart w:id="401" w:name="_Toc107600138"/>
      <w:bookmarkStart w:id="402" w:name="_Toc114237069"/>
      <w:bookmarkStart w:id="403" w:name="_Toc114430792"/>
      <w:r w:rsidRPr="003E0721">
        <w:t>Potreba po povečanju ponudbe</w:t>
      </w:r>
      <w:r w:rsidR="00FB3ECA" w:rsidRPr="003E0721">
        <w:t xml:space="preserve"> v restavracijah</w:t>
      </w:r>
      <w:bookmarkEnd w:id="392"/>
      <w:bookmarkEnd w:id="393"/>
      <w:bookmarkEnd w:id="394"/>
      <w:bookmarkEnd w:id="395"/>
      <w:bookmarkEnd w:id="396"/>
      <w:bookmarkEnd w:id="397"/>
      <w:bookmarkEnd w:id="398"/>
      <w:bookmarkEnd w:id="399"/>
      <w:bookmarkEnd w:id="400"/>
      <w:bookmarkEnd w:id="401"/>
      <w:bookmarkEnd w:id="402"/>
      <w:bookmarkEnd w:id="403"/>
    </w:p>
    <w:p w14:paraId="330C14AF" w14:textId="77777777" w:rsidR="00937AE8" w:rsidRDefault="00937AE8" w:rsidP="00185C27">
      <w:pPr>
        <w:spacing w:after="120" w:line="340" w:lineRule="exact"/>
        <w:rPr>
          <w:rFonts w:ascii="Arial" w:hAnsi="Arial"/>
        </w:rPr>
      </w:pPr>
      <w:r w:rsidRPr="003E0721">
        <w:rPr>
          <w:rFonts w:ascii="Arial" w:hAnsi="Arial"/>
        </w:rPr>
        <w:t>Potrošniki zelo redko aktivno preverjajo, ali je na voljo ponudba ekoloških ali slovenskih živil, kljub temu pa večina želi širšo ponudbo ekoloških živil.</w:t>
      </w:r>
    </w:p>
    <w:p w14:paraId="71823F0F" w14:textId="77777777" w:rsidR="00185C27" w:rsidRPr="00185C27" w:rsidRDefault="00185C27" w:rsidP="00185C27">
      <w:pPr>
        <w:pStyle w:val="Slika-naslov"/>
        <w:sectPr w:rsidR="00185C27" w:rsidRPr="00185C27" w:rsidSect="00A56F48">
          <w:type w:val="continuous"/>
          <w:pgSz w:w="11907" w:h="16840" w:code="9"/>
          <w:pgMar w:top="1134" w:right="964" w:bottom="680" w:left="851" w:header="567" w:footer="304" w:gutter="851"/>
          <w:cols w:space="720"/>
          <w:titlePg/>
          <w:docGrid w:linePitch="299"/>
        </w:sectPr>
      </w:pPr>
    </w:p>
    <w:p w14:paraId="2CBA1936" w14:textId="4F43E527" w:rsidR="00937AE8" w:rsidRPr="003E0721" w:rsidRDefault="00605005" w:rsidP="00185C27">
      <w:pPr>
        <w:pStyle w:val="Slika-naslov"/>
        <w:ind w:left="851" w:hanging="851"/>
      </w:pPr>
      <w:bookmarkStart w:id="404" w:name="_Toc114237155"/>
      <w:r>
        <w:t>E</w:t>
      </w:r>
      <w:r w:rsidR="00937AE8" w:rsidRPr="003E0721">
        <w:t>kološk</w:t>
      </w:r>
      <w:r>
        <w:t>a</w:t>
      </w:r>
      <w:r w:rsidR="00937AE8" w:rsidRPr="003E0721">
        <w:t xml:space="preserve"> živil</w:t>
      </w:r>
      <w:r>
        <w:t>a</w:t>
      </w:r>
      <w:r w:rsidR="00937AE8" w:rsidRPr="003E0721">
        <w:t xml:space="preserve"> v restavracijah</w:t>
      </w:r>
      <w:bookmarkEnd w:id="404"/>
    </w:p>
    <w:p w14:paraId="7A6602B5" w14:textId="77777777" w:rsidR="00937AE8" w:rsidRPr="003E0721" w:rsidRDefault="00937AE8" w:rsidP="00605005">
      <w:pPr>
        <w:spacing w:before="0"/>
        <w:ind w:left="1440" w:hanging="1440"/>
        <w:rPr>
          <w:rFonts w:ascii="Arial" w:hAnsi="Arial"/>
          <w:sz w:val="18"/>
          <w:szCs w:val="18"/>
          <w:lang w:eastAsia="zh-CN"/>
        </w:rPr>
      </w:pPr>
      <w:r w:rsidRPr="003E0721">
        <w:rPr>
          <w:rFonts w:ascii="Arial" w:hAnsi="Arial"/>
          <w:sz w:val="18"/>
          <w:szCs w:val="18"/>
          <w:lang w:eastAsia="zh-CN"/>
        </w:rPr>
        <w:t>(</w:t>
      </w:r>
      <w:r w:rsidR="00FB3ECA" w:rsidRPr="003E0721">
        <w:rPr>
          <w:rFonts w:ascii="Arial" w:hAnsi="Arial"/>
          <w:sz w:val="18"/>
          <w:szCs w:val="18"/>
          <w:lang w:eastAsia="zh-CN"/>
        </w:rPr>
        <w:t>odgovarjajo vsi udeleženci; N</w:t>
      </w:r>
      <w:r w:rsidR="001F4F16">
        <w:rPr>
          <w:rFonts w:ascii="Arial" w:hAnsi="Arial"/>
          <w:sz w:val="18"/>
          <w:szCs w:val="18"/>
          <w:lang w:eastAsia="zh-CN"/>
        </w:rPr>
        <w:t xml:space="preserve"> </w:t>
      </w:r>
      <w:r w:rsidR="00FB3ECA" w:rsidRPr="003E0721">
        <w:rPr>
          <w:rFonts w:ascii="Arial" w:hAnsi="Arial"/>
          <w:sz w:val="18"/>
          <w:szCs w:val="18"/>
          <w:lang w:eastAsia="zh-CN"/>
        </w:rPr>
        <w:t>=</w:t>
      </w:r>
      <w:r w:rsidR="001F4F16">
        <w:rPr>
          <w:rFonts w:ascii="Arial" w:hAnsi="Arial"/>
          <w:sz w:val="18"/>
          <w:szCs w:val="18"/>
          <w:lang w:eastAsia="zh-CN"/>
        </w:rPr>
        <w:t xml:space="preserve"> </w:t>
      </w:r>
      <w:r w:rsidR="00FB3ECA" w:rsidRPr="003E0721">
        <w:rPr>
          <w:rFonts w:ascii="Arial" w:hAnsi="Arial"/>
          <w:sz w:val="18"/>
          <w:szCs w:val="18"/>
          <w:lang w:eastAsia="zh-CN"/>
        </w:rPr>
        <w:t>1.022</w:t>
      </w:r>
      <w:r w:rsidRPr="003E0721">
        <w:rPr>
          <w:rFonts w:ascii="Arial" w:hAnsi="Arial"/>
          <w:sz w:val="18"/>
          <w:szCs w:val="18"/>
          <w:lang w:eastAsia="zh-CN"/>
        </w:rPr>
        <w:t>)</w:t>
      </w:r>
    </w:p>
    <w:p w14:paraId="3682CEA5" w14:textId="77777777" w:rsidR="00D4498B" w:rsidRDefault="00D4498B" w:rsidP="00605005">
      <w:pPr>
        <w:rPr>
          <w:rFonts w:ascii="Arial" w:hAnsi="Arial"/>
          <w:i/>
          <w:iCs/>
          <w:sz w:val="18"/>
          <w:szCs w:val="18"/>
          <w:lang w:val="pl-PL" w:eastAsia="zh-CN"/>
        </w:rPr>
      </w:pPr>
      <w:r w:rsidRPr="003E0721">
        <w:rPr>
          <w:rFonts w:ascii="Arial" w:hAnsi="Arial"/>
          <w:i/>
          <w:iCs/>
          <w:sz w:val="18"/>
          <w:szCs w:val="18"/>
          <w:lang w:val="pl-PL" w:eastAsia="zh-CN"/>
        </w:rPr>
        <w:t xml:space="preserve">Vprašanje: Ali v restavraciji kdaj preverite, ali so uporabljena </w:t>
      </w:r>
      <w:r w:rsidRPr="003E0721">
        <w:rPr>
          <w:rFonts w:ascii="Arial" w:hAnsi="Arial"/>
          <w:i/>
          <w:iCs/>
          <w:sz w:val="18"/>
          <w:szCs w:val="18"/>
          <w:u w:val="single"/>
          <w:lang w:val="pl-PL" w:eastAsia="zh-CN"/>
        </w:rPr>
        <w:t>ekološko pridelana živila</w:t>
      </w:r>
      <w:r w:rsidRPr="003E0721">
        <w:rPr>
          <w:rFonts w:ascii="Arial" w:hAnsi="Arial"/>
          <w:i/>
          <w:iCs/>
          <w:sz w:val="18"/>
          <w:szCs w:val="18"/>
          <w:lang w:val="pl-PL" w:eastAsia="zh-CN"/>
        </w:rPr>
        <w:t>?</w:t>
      </w:r>
    </w:p>
    <w:p w14:paraId="533E5134" w14:textId="2C360DD6" w:rsidR="00605005" w:rsidRPr="003E0721" w:rsidRDefault="00605005" w:rsidP="00185C27">
      <w:pPr>
        <w:pStyle w:val="Slika-naslov"/>
        <w:spacing w:before="0"/>
        <w:ind w:left="851" w:hanging="851"/>
      </w:pPr>
      <w:r>
        <w:br w:type="column"/>
      </w:r>
      <w:bookmarkStart w:id="405" w:name="_Toc114237156"/>
      <w:r>
        <w:t>S</w:t>
      </w:r>
      <w:r w:rsidRPr="003E0721">
        <w:t>lovensk</w:t>
      </w:r>
      <w:r>
        <w:t>a</w:t>
      </w:r>
      <w:r w:rsidRPr="003E0721">
        <w:t xml:space="preserve"> živil</w:t>
      </w:r>
      <w:r>
        <w:t>a</w:t>
      </w:r>
      <w:r w:rsidRPr="003E0721">
        <w:t xml:space="preserve"> v restavracijah</w:t>
      </w:r>
      <w:bookmarkEnd w:id="405"/>
    </w:p>
    <w:p w14:paraId="18BE19C0" w14:textId="77777777" w:rsidR="00605005" w:rsidRPr="003E0721" w:rsidRDefault="00605005" w:rsidP="00185C27">
      <w:pPr>
        <w:spacing w:before="0"/>
        <w:rPr>
          <w:rFonts w:ascii="Arial" w:hAnsi="Arial"/>
          <w:sz w:val="18"/>
          <w:szCs w:val="18"/>
          <w:lang w:eastAsia="zh-CN"/>
        </w:rPr>
      </w:pPr>
      <w:r w:rsidRPr="003E0721">
        <w:rPr>
          <w:rFonts w:ascii="Arial" w:hAnsi="Arial"/>
          <w:sz w:val="18"/>
          <w:szCs w:val="18"/>
          <w:lang w:eastAsia="zh-CN"/>
        </w:rPr>
        <w:t>(odgovarjajo vsi udeleženci;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1.022)</w:t>
      </w:r>
    </w:p>
    <w:p w14:paraId="4FEE96C4" w14:textId="77777777" w:rsidR="00605005" w:rsidRDefault="00605005" w:rsidP="00185C27">
      <w:pPr>
        <w:rPr>
          <w:rFonts w:ascii="Arial" w:hAnsi="Arial"/>
          <w:i/>
          <w:iCs/>
          <w:sz w:val="18"/>
          <w:szCs w:val="18"/>
          <w:lang w:val="pl-PL" w:eastAsia="zh-CN"/>
        </w:rPr>
      </w:pPr>
      <w:r w:rsidRPr="003E0721">
        <w:rPr>
          <w:rFonts w:ascii="Arial" w:hAnsi="Arial"/>
          <w:i/>
          <w:iCs/>
          <w:sz w:val="18"/>
          <w:szCs w:val="18"/>
          <w:lang w:val="pl-PL" w:eastAsia="zh-CN"/>
        </w:rPr>
        <w:t xml:space="preserve">Vprašanje: Ali v restavraciji kdaj preverite, ali so uporabljena </w:t>
      </w:r>
      <w:r w:rsidRPr="003E0721">
        <w:rPr>
          <w:rFonts w:ascii="Arial" w:hAnsi="Arial"/>
          <w:i/>
          <w:iCs/>
          <w:sz w:val="18"/>
          <w:szCs w:val="18"/>
          <w:u w:val="single"/>
          <w:lang w:val="pl-PL" w:eastAsia="zh-CN"/>
        </w:rPr>
        <w:t>živila slovenskega porekla?</w:t>
      </w:r>
    </w:p>
    <w:p w14:paraId="0F1ACA01" w14:textId="77777777" w:rsidR="00605005" w:rsidRDefault="00605005" w:rsidP="00066C30">
      <w:pPr>
        <w:ind w:left="1440"/>
        <w:rPr>
          <w:rFonts w:ascii="Arial" w:hAnsi="Arial"/>
          <w:i/>
          <w:iCs/>
          <w:sz w:val="18"/>
          <w:szCs w:val="18"/>
          <w:lang w:val="pl-PL" w:eastAsia="zh-CN"/>
        </w:rPr>
        <w:sectPr w:rsidR="00605005" w:rsidSect="00605005">
          <w:type w:val="continuous"/>
          <w:pgSz w:w="11907" w:h="16840" w:code="9"/>
          <w:pgMar w:top="1134" w:right="964" w:bottom="680" w:left="851" w:header="567" w:footer="304" w:gutter="851"/>
          <w:cols w:num="2" w:space="720"/>
          <w:titlePg/>
          <w:docGrid w:linePitch="299"/>
        </w:sectPr>
      </w:pPr>
    </w:p>
    <w:tbl>
      <w:tblPr>
        <w:tblStyle w:val="Tabelamre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011"/>
      </w:tblGrid>
      <w:tr w:rsidR="00E029F7" w14:paraId="252FAA1E" w14:textId="77777777" w:rsidTr="00E029F7">
        <w:tc>
          <w:tcPr>
            <w:tcW w:w="4678" w:type="dxa"/>
          </w:tcPr>
          <w:p w14:paraId="11C431F4" w14:textId="77777777" w:rsidR="00E029F7" w:rsidRPr="00E029F7" w:rsidRDefault="00E029F7" w:rsidP="00E029F7">
            <w:pPr>
              <w:rPr>
                <w:rFonts w:ascii="Arial" w:hAnsi="Arial"/>
                <w:sz w:val="18"/>
                <w:szCs w:val="18"/>
                <w:lang w:val="pl-PL" w:eastAsia="zh-CN"/>
              </w:rPr>
            </w:pPr>
            <w:r>
              <w:rPr>
                <w:rFonts w:ascii="Arial" w:hAnsi="Arial"/>
                <w:noProof/>
                <w:sz w:val="18"/>
                <w:szCs w:val="18"/>
                <w:lang w:val="en-AU" w:eastAsia="en-AU"/>
              </w:rPr>
              <w:drawing>
                <wp:inline distT="0" distB="0" distL="0" distR="0" wp14:anchorId="0F2900B5" wp14:editId="61A652D3">
                  <wp:extent cx="2659380" cy="2135650"/>
                  <wp:effectExtent l="0" t="0" r="762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385" cy="2142078"/>
                          </a:xfrm>
                          <a:prstGeom prst="rect">
                            <a:avLst/>
                          </a:prstGeom>
                          <a:noFill/>
                        </pic:spPr>
                      </pic:pic>
                    </a:graphicData>
                  </a:graphic>
                </wp:inline>
              </w:drawing>
            </w:r>
          </w:p>
        </w:tc>
        <w:tc>
          <w:tcPr>
            <w:tcW w:w="4678" w:type="dxa"/>
          </w:tcPr>
          <w:p w14:paraId="2EBD09DA" w14:textId="77777777" w:rsidR="00E029F7" w:rsidRPr="00E029F7" w:rsidRDefault="00E029F7" w:rsidP="00E029F7">
            <w:pPr>
              <w:ind w:left="625"/>
              <w:rPr>
                <w:rFonts w:ascii="Arial" w:hAnsi="Arial"/>
                <w:sz w:val="18"/>
                <w:szCs w:val="18"/>
                <w:lang w:val="pl-PL" w:eastAsia="zh-CN"/>
              </w:rPr>
            </w:pPr>
            <w:r>
              <w:rPr>
                <w:rFonts w:ascii="Arial" w:hAnsi="Arial"/>
                <w:noProof/>
                <w:sz w:val="18"/>
                <w:szCs w:val="18"/>
                <w:lang w:val="en-AU" w:eastAsia="en-AU"/>
              </w:rPr>
              <w:drawing>
                <wp:inline distT="0" distB="0" distL="0" distR="0" wp14:anchorId="107D342D" wp14:editId="3B458A45">
                  <wp:extent cx="2644140" cy="2180673"/>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6256" cy="2182418"/>
                          </a:xfrm>
                          <a:prstGeom prst="rect">
                            <a:avLst/>
                          </a:prstGeom>
                          <a:noFill/>
                        </pic:spPr>
                      </pic:pic>
                    </a:graphicData>
                  </a:graphic>
                </wp:inline>
              </w:drawing>
            </w:r>
          </w:p>
        </w:tc>
      </w:tr>
    </w:tbl>
    <w:p w14:paraId="309E0409" w14:textId="77777777" w:rsidR="00605005" w:rsidRPr="003E0721" w:rsidRDefault="00605005" w:rsidP="00E029F7">
      <w:pPr>
        <w:ind w:left="1440"/>
        <w:rPr>
          <w:rFonts w:ascii="Arial" w:hAnsi="Arial"/>
          <w:i/>
          <w:iCs/>
          <w:sz w:val="18"/>
          <w:szCs w:val="18"/>
          <w:lang w:val="pl-PL" w:eastAsia="zh-CN"/>
        </w:rPr>
      </w:pPr>
    </w:p>
    <w:p w14:paraId="390D9D85" w14:textId="6D08A31E" w:rsidR="00FF1DA8" w:rsidRPr="003E0721" w:rsidRDefault="00FF1DA8" w:rsidP="00185C27">
      <w:pPr>
        <w:pStyle w:val="Slika-naslov"/>
        <w:ind w:left="851" w:hanging="851"/>
      </w:pPr>
      <w:bookmarkStart w:id="406" w:name="_Toc114237157"/>
      <w:r w:rsidRPr="003E0721">
        <w:lastRenderedPageBreak/>
        <w:t>Potreba po povečanju razpoložljivosti ekoloških živil</w:t>
      </w:r>
      <w:bookmarkEnd w:id="406"/>
    </w:p>
    <w:p w14:paraId="5A60BF65" w14:textId="77777777" w:rsidR="00FF1DA8" w:rsidRPr="003E0721" w:rsidRDefault="00FF1DA8" w:rsidP="00185C27">
      <w:pPr>
        <w:spacing w:before="0"/>
        <w:ind w:left="851"/>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4C9B7BDA" w14:textId="77777777" w:rsidR="00821AD6" w:rsidRPr="003E0721" w:rsidRDefault="00821AD6" w:rsidP="00185C27">
      <w:pPr>
        <w:pStyle w:val="Vprasanje-gaziranevode"/>
        <w:numPr>
          <w:ilvl w:val="0"/>
          <w:numId w:val="0"/>
        </w:numPr>
        <w:spacing w:before="120"/>
        <w:ind w:left="851"/>
        <w:rPr>
          <w:rFonts w:cs="Arial"/>
          <w:b w:val="0"/>
          <w:i/>
          <w:iCs/>
          <w:szCs w:val="18"/>
          <w:lang w:val="pl-PL" w:eastAsia="zh-CN"/>
        </w:rPr>
      </w:pPr>
      <w:r w:rsidRPr="003E0721">
        <w:rPr>
          <w:rFonts w:cs="Arial"/>
          <w:b w:val="0"/>
          <w:i/>
          <w:iCs/>
          <w:szCs w:val="18"/>
          <w:lang w:val="pl-PL" w:eastAsia="zh-CN"/>
        </w:rPr>
        <w:t>Vprašanje: Ali bi želeli, da bi bilo na voljo več ekoloških živil v trgovinah, restavracijah, lokalih, vzgojno-izobraževalnih zavodih (vrtci, šole)?</w:t>
      </w:r>
    </w:p>
    <w:p w14:paraId="03EB4532" w14:textId="77777777" w:rsidR="00821AD6" w:rsidRPr="003E0721" w:rsidRDefault="00821AD6" w:rsidP="00FF1DA8">
      <w:pPr>
        <w:spacing w:before="0"/>
        <w:ind w:left="1440"/>
        <w:rPr>
          <w:rFonts w:ascii="Arial" w:hAnsi="Arial"/>
          <w:sz w:val="18"/>
          <w:szCs w:val="18"/>
          <w:lang w:eastAsia="zh-CN"/>
        </w:rPr>
      </w:pPr>
    </w:p>
    <w:p w14:paraId="73CA5153" w14:textId="77777777" w:rsidR="00BE621A" w:rsidRPr="003E0721" w:rsidRDefault="00FF1DA8" w:rsidP="00E17C8C">
      <w:pPr>
        <w:jc w:val="center"/>
        <w:rPr>
          <w:rFonts w:ascii="Arial" w:hAnsi="Arial"/>
        </w:rPr>
      </w:pPr>
      <w:r w:rsidRPr="003E0721">
        <w:rPr>
          <w:rFonts w:ascii="Arial" w:hAnsi="Arial"/>
          <w:noProof/>
          <w:lang w:val="en-AU" w:eastAsia="en-AU"/>
        </w:rPr>
        <w:drawing>
          <wp:inline distT="0" distB="0" distL="0" distR="0" wp14:anchorId="00781F8E" wp14:editId="70B350F8">
            <wp:extent cx="3062605" cy="2110740"/>
            <wp:effectExtent l="0" t="0" r="0" b="0"/>
            <wp:docPr id="105" name="Grafikon 105">
              <a:extLst xmlns:a="http://schemas.openxmlformats.org/drawingml/2006/main">
                <a:ext uri="{FF2B5EF4-FFF2-40B4-BE49-F238E27FC236}">
                  <a16:creationId xmlns:a16="http://schemas.microsoft.com/office/drawing/2014/main" id="{43FE0680-E1BF-45B5-A6D5-17F65680AB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9EC5E7" w14:textId="77777777" w:rsidR="00FF1DA8" w:rsidRPr="003E0721" w:rsidRDefault="00FF1DA8" w:rsidP="00C1325D">
      <w:pPr>
        <w:rPr>
          <w:rFonts w:ascii="Arial" w:hAnsi="Arial"/>
        </w:rPr>
      </w:pPr>
    </w:p>
    <w:p w14:paraId="6D1B065B" w14:textId="77777777" w:rsidR="00605005" w:rsidRDefault="00605005">
      <w:pPr>
        <w:suppressAutoHyphens w:val="0"/>
        <w:spacing w:before="0"/>
        <w:jc w:val="left"/>
        <w:rPr>
          <w:rFonts w:ascii="Arial" w:hAnsi="Arial"/>
          <w:b/>
          <w:kern w:val="28"/>
        </w:rPr>
      </w:pPr>
      <w:bookmarkStart w:id="407" w:name="_Toc105082996"/>
      <w:bookmarkStart w:id="408" w:name="_Toc105083206"/>
      <w:bookmarkStart w:id="409" w:name="_Toc105157039"/>
      <w:bookmarkStart w:id="410" w:name="_Toc105440516"/>
      <w:bookmarkStart w:id="411" w:name="_Toc105440723"/>
      <w:bookmarkStart w:id="412" w:name="_Toc105440976"/>
      <w:bookmarkStart w:id="413" w:name="_Toc105441223"/>
      <w:bookmarkStart w:id="414" w:name="_Toc105441805"/>
    </w:p>
    <w:p w14:paraId="40CFD04A" w14:textId="77777777" w:rsidR="00AA1773" w:rsidRPr="003E0721" w:rsidRDefault="00AA1773" w:rsidP="00370AE0">
      <w:pPr>
        <w:pStyle w:val="Naslov3"/>
      </w:pPr>
      <w:bookmarkStart w:id="415" w:name="_Toc107599848"/>
      <w:bookmarkStart w:id="416" w:name="_Toc107600139"/>
      <w:bookmarkStart w:id="417" w:name="_Toc114237070"/>
      <w:bookmarkStart w:id="418" w:name="_Toc114430793"/>
      <w:r w:rsidRPr="003E0721">
        <w:t>Trendi v času</w:t>
      </w:r>
      <w:bookmarkEnd w:id="407"/>
      <w:bookmarkEnd w:id="408"/>
      <w:bookmarkEnd w:id="409"/>
      <w:bookmarkEnd w:id="410"/>
      <w:bookmarkEnd w:id="411"/>
      <w:bookmarkEnd w:id="412"/>
      <w:bookmarkEnd w:id="413"/>
      <w:bookmarkEnd w:id="414"/>
      <w:bookmarkEnd w:id="415"/>
      <w:bookmarkEnd w:id="416"/>
      <w:bookmarkEnd w:id="417"/>
      <w:bookmarkEnd w:id="418"/>
    </w:p>
    <w:p w14:paraId="7F766AD7" w14:textId="77777777" w:rsidR="00AA1773" w:rsidRDefault="00AA1773" w:rsidP="00E17C8C">
      <w:pPr>
        <w:spacing w:line="340" w:lineRule="exact"/>
        <w:rPr>
          <w:rFonts w:ascii="Arial" w:hAnsi="Arial"/>
        </w:rPr>
      </w:pPr>
      <w:r w:rsidRPr="003E0721">
        <w:rPr>
          <w:rFonts w:ascii="Arial" w:hAnsi="Arial"/>
        </w:rPr>
        <w:t xml:space="preserve">Potrošniki danes kupujejo več ekoloških živil, kot so jih pred dvema letoma – le 8 % jih danes kupuje manj ekoloških živil, medtem ko jih je polovica takrat kupovala manj ekoloških živil. </w:t>
      </w:r>
    </w:p>
    <w:p w14:paraId="7CEDB0A3" w14:textId="7C98A10A" w:rsidR="00D75239" w:rsidRDefault="00D75239" w:rsidP="00D75239">
      <w:pPr>
        <w:spacing w:line="340" w:lineRule="exact"/>
        <w:rPr>
          <w:rFonts w:ascii="Arial" w:hAnsi="Arial"/>
        </w:rPr>
      </w:pPr>
      <w:r w:rsidRPr="003E0721">
        <w:rPr>
          <w:rFonts w:ascii="Arial" w:hAnsi="Arial"/>
        </w:rPr>
        <w:t xml:space="preserve">Prav tako se bo ta trend predvidoma nadaljeval v prihodnosti – polovica potrošnikov bo predvidoma kupovala več ekoloških živil in le 6 % manj </w:t>
      </w:r>
      <w:r w:rsidR="006348A2">
        <w:rPr>
          <w:rFonts w:ascii="Arial" w:hAnsi="Arial"/>
        </w:rPr>
        <w:t>oziroma</w:t>
      </w:r>
      <w:r w:rsidRPr="003E0721">
        <w:rPr>
          <w:rFonts w:ascii="Arial" w:hAnsi="Arial"/>
        </w:rPr>
        <w:t xml:space="preserve"> jih ne bo več kupovala.</w:t>
      </w:r>
    </w:p>
    <w:p w14:paraId="459E6B34" w14:textId="77777777" w:rsidR="00FD2632" w:rsidRPr="003E0721" w:rsidRDefault="00FD2632" w:rsidP="00AA1773">
      <w:pPr>
        <w:rPr>
          <w:rFonts w:ascii="Arial" w:hAnsi="Arial"/>
        </w:rPr>
      </w:pPr>
    </w:p>
    <w:p w14:paraId="69838BD2" w14:textId="77777777" w:rsidR="00605005" w:rsidRDefault="00605005" w:rsidP="00162782">
      <w:pPr>
        <w:pStyle w:val="Slika-naslov"/>
        <w:sectPr w:rsidR="00605005" w:rsidSect="00A56F48">
          <w:type w:val="continuous"/>
          <w:pgSz w:w="11907" w:h="16840" w:code="9"/>
          <w:pgMar w:top="1134" w:right="964" w:bottom="680" w:left="851" w:header="567" w:footer="304" w:gutter="851"/>
          <w:cols w:space="720"/>
          <w:titlePg/>
          <w:docGrid w:linePitch="299"/>
        </w:sectPr>
      </w:pPr>
    </w:p>
    <w:p w14:paraId="7697E0A3" w14:textId="08C5A637" w:rsidR="00AA1773" w:rsidRPr="003E0721" w:rsidRDefault="00FD2632" w:rsidP="00136EEA">
      <w:pPr>
        <w:pStyle w:val="Slika-naslov"/>
        <w:ind w:hanging="502"/>
      </w:pPr>
      <w:bookmarkStart w:id="419" w:name="_Toc114237158"/>
      <w:r w:rsidRPr="003E0721">
        <w:t>Nakup ekoloških živil v preteklosti</w:t>
      </w:r>
      <w:bookmarkEnd w:id="419"/>
      <w:r w:rsidRPr="003E0721">
        <w:t xml:space="preserve"> </w:t>
      </w:r>
    </w:p>
    <w:p w14:paraId="3B91B5E4" w14:textId="77777777" w:rsidR="00AA1773" w:rsidRPr="003E0721" w:rsidRDefault="00AA1773" w:rsidP="00605005">
      <w:pPr>
        <w:spacing w:before="0"/>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753)</w:t>
      </w:r>
    </w:p>
    <w:p w14:paraId="5FFBBC39" w14:textId="77777777" w:rsidR="00821AD6" w:rsidRPr="003E0721" w:rsidRDefault="00821AD6" w:rsidP="00AA1773">
      <w:pPr>
        <w:spacing w:before="0"/>
        <w:ind w:left="1440"/>
        <w:rPr>
          <w:rFonts w:ascii="Arial" w:hAnsi="Arial"/>
          <w:sz w:val="18"/>
          <w:szCs w:val="18"/>
          <w:lang w:eastAsia="zh-CN"/>
        </w:rPr>
      </w:pPr>
    </w:p>
    <w:p w14:paraId="5770D316" w14:textId="77777777" w:rsidR="00821AD6" w:rsidRDefault="00821AD6" w:rsidP="00E029F7">
      <w:pPr>
        <w:pStyle w:val="Vprasanje-gaziranevode"/>
        <w:numPr>
          <w:ilvl w:val="0"/>
          <w:numId w:val="0"/>
        </w:numPr>
        <w:rPr>
          <w:rFonts w:cs="Arial"/>
          <w:b w:val="0"/>
          <w:i/>
          <w:iCs/>
          <w:szCs w:val="18"/>
          <w:lang w:val="pl-PL" w:eastAsia="zh-CN"/>
        </w:rPr>
      </w:pPr>
      <w:r w:rsidRPr="003E0721">
        <w:rPr>
          <w:rFonts w:cs="Arial"/>
          <w:b w:val="0"/>
          <w:i/>
          <w:iCs/>
          <w:szCs w:val="18"/>
          <w:lang w:val="pl-PL" w:eastAsia="zh-CN"/>
        </w:rPr>
        <w:t>Vprašanje: Pomislite na to, kako ste nakupovali ekološka živila pred dvema letoma.</w:t>
      </w:r>
      <w:r w:rsidR="00E029F7">
        <w:rPr>
          <w:rFonts w:cs="Arial"/>
          <w:b w:val="0"/>
          <w:i/>
          <w:iCs/>
          <w:szCs w:val="18"/>
          <w:lang w:val="pl-PL" w:eastAsia="zh-CN"/>
        </w:rPr>
        <w:t xml:space="preserve"> </w:t>
      </w:r>
      <w:r w:rsidRPr="003E0721">
        <w:rPr>
          <w:rFonts w:cs="Arial"/>
          <w:b w:val="0"/>
          <w:i/>
          <w:iCs/>
          <w:szCs w:val="18"/>
          <w:lang w:val="pl-PL" w:eastAsia="zh-CN"/>
        </w:rPr>
        <w:t>Ali ste pred dvema letoma kupili</w:t>
      </w:r>
      <w:r w:rsidR="001F4F16">
        <w:rPr>
          <w:rFonts w:cs="Arial"/>
          <w:b w:val="0"/>
          <w:i/>
          <w:iCs/>
          <w:szCs w:val="18"/>
          <w:lang w:val="pl-PL" w:eastAsia="zh-CN"/>
        </w:rPr>
        <w:t xml:space="preserve"> </w:t>
      </w:r>
      <w:r w:rsidRPr="003E0721">
        <w:rPr>
          <w:rFonts w:cs="Arial"/>
          <w:b w:val="0"/>
          <w:i/>
          <w:iCs/>
          <w:szCs w:val="18"/>
          <w:lang w:val="pl-PL" w:eastAsia="zh-CN"/>
        </w:rPr>
        <w:t>…</w:t>
      </w:r>
    </w:p>
    <w:p w14:paraId="1E5EE0EA" w14:textId="77777777" w:rsidR="00605005" w:rsidRDefault="00605005" w:rsidP="00821AD6">
      <w:pPr>
        <w:pStyle w:val="Vprasanje-gaziranevode"/>
        <w:numPr>
          <w:ilvl w:val="0"/>
          <w:numId w:val="0"/>
        </w:numPr>
        <w:ind w:left="1440"/>
        <w:rPr>
          <w:rFonts w:cs="Arial"/>
          <w:b w:val="0"/>
          <w:i/>
          <w:iCs/>
          <w:szCs w:val="18"/>
          <w:lang w:val="pl-PL" w:eastAsia="zh-CN"/>
        </w:rPr>
      </w:pPr>
    </w:p>
    <w:p w14:paraId="38E73664" w14:textId="2995F974" w:rsidR="00605005" w:rsidRPr="003E0721" w:rsidRDefault="00E029F7" w:rsidP="00185C27">
      <w:pPr>
        <w:pStyle w:val="Slika-naslov"/>
        <w:spacing w:before="0"/>
        <w:ind w:left="505" w:hanging="505"/>
      </w:pPr>
      <w:r>
        <w:br w:type="column"/>
      </w:r>
      <w:bookmarkStart w:id="420" w:name="_Toc114237159"/>
      <w:r>
        <w:t>N</w:t>
      </w:r>
      <w:r w:rsidR="00605005" w:rsidRPr="003E0721">
        <w:t>akup ekoloških živil v prihodnosti</w:t>
      </w:r>
      <w:bookmarkEnd w:id="420"/>
    </w:p>
    <w:p w14:paraId="191E7BD0" w14:textId="77777777" w:rsidR="00605005" w:rsidRPr="003E0721" w:rsidRDefault="00605005" w:rsidP="00E029F7">
      <w:pPr>
        <w:spacing w:before="0"/>
        <w:ind w:left="284"/>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753)</w:t>
      </w:r>
    </w:p>
    <w:p w14:paraId="41809A1A" w14:textId="77777777" w:rsidR="00605005" w:rsidRPr="003E0721" w:rsidRDefault="00605005" w:rsidP="00605005">
      <w:pPr>
        <w:spacing w:before="0"/>
        <w:ind w:left="1440"/>
        <w:rPr>
          <w:rFonts w:ascii="Arial" w:hAnsi="Arial"/>
          <w:sz w:val="18"/>
          <w:szCs w:val="18"/>
          <w:lang w:eastAsia="zh-CN"/>
        </w:rPr>
      </w:pPr>
    </w:p>
    <w:p w14:paraId="7DA4B27B" w14:textId="77777777" w:rsidR="00605005" w:rsidRPr="003E0721" w:rsidRDefault="00605005" w:rsidP="00E029F7">
      <w:pPr>
        <w:pStyle w:val="Vprasanje-gaziranevode"/>
        <w:numPr>
          <w:ilvl w:val="0"/>
          <w:numId w:val="0"/>
        </w:numPr>
        <w:ind w:left="284"/>
        <w:rPr>
          <w:rFonts w:cs="Arial"/>
          <w:b w:val="0"/>
          <w:i/>
          <w:iCs/>
          <w:szCs w:val="18"/>
          <w:lang w:val="pl-PL" w:eastAsia="zh-CN"/>
        </w:rPr>
      </w:pPr>
      <w:r w:rsidRPr="003E0721">
        <w:rPr>
          <w:rFonts w:cs="Arial"/>
          <w:b w:val="0"/>
          <w:i/>
          <w:iCs/>
          <w:szCs w:val="18"/>
          <w:lang w:val="pl-PL" w:eastAsia="zh-CN"/>
        </w:rPr>
        <w:t>Vprašanje: Pomislite na to, kako boste predvidoma nakupovali ekološka živila čez dve leti.</w:t>
      </w:r>
      <w:r w:rsidR="00E029F7">
        <w:rPr>
          <w:rFonts w:cs="Arial"/>
          <w:b w:val="0"/>
          <w:i/>
          <w:iCs/>
          <w:szCs w:val="18"/>
          <w:lang w:val="pl-PL" w:eastAsia="zh-CN"/>
        </w:rPr>
        <w:t xml:space="preserve"> </w:t>
      </w:r>
      <w:r w:rsidRPr="003E0721">
        <w:rPr>
          <w:rFonts w:cs="Arial"/>
          <w:b w:val="0"/>
          <w:i/>
          <w:iCs/>
          <w:szCs w:val="18"/>
          <w:lang w:val="pl-PL" w:eastAsia="zh-CN"/>
        </w:rPr>
        <w:t>Ali menite, da boste čez dve leti kupili</w:t>
      </w:r>
      <w:r w:rsidR="001F4F16">
        <w:rPr>
          <w:rFonts w:cs="Arial"/>
          <w:b w:val="0"/>
          <w:i/>
          <w:iCs/>
          <w:szCs w:val="18"/>
          <w:lang w:val="pl-PL" w:eastAsia="zh-CN"/>
        </w:rPr>
        <w:t xml:space="preserve"> </w:t>
      </w:r>
      <w:r w:rsidRPr="003E0721">
        <w:rPr>
          <w:rFonts w:cs="Arial"/>
          <w:b w:val="0"/>
          <w:i/>
          <w:iCs/>
          <w:szCs w:val="18"/>
          <w:lang w:val="pl-PL" w:eastAsia="zh-CN"/>
        </w:rPr>
        <w:t>…</w:t>
      </w:r>
    </w:p>
    <w:p w14:paraId="32600D20" w14:textId="77777777" w:rsidR="00605005" w:rsidRDefault="00605005" w:rsidP="00821AD6">
      <w:pPr>
        <w:pStyle w:val="Vprasanje-gaziranevode"/>
        <w:numPr>
          <w:ilvl w:val="0"/>
          <w:numId w:val="0"/>
        </w:numPr>
        <w:ind w:left="1440"/>
        <w:rPr>
          <w:rFonts w:cs="Arial"/>
          <w:b w:val="0"/>
          <w:i/>
          <w:iCs/>
          <w:szCs w:val="18"/>
          <w:lang w:val="pl-PL" w:eastAsia="zh-CN"/>
        </w:rPr>
        <w:sectPr w:rsidR="00605005" w:rsidSect="00605005">
          <w:type w:val="continuous"/>
          <w:pgSz w:w="11907" w:h="16840" w:code="9"/>
          <w:pgMar w:top="1134" w:right="964" w:bottom="680" w:left="851" w:header="567" w:footer="304" w:gutter="851"/>
          <w:cols w:num="2" w:space="720"/>
          <w:titlePg/>
          <w:docGrid w:linePitch="299"/>
        </w:sectPr>
      </w:pPr>
    </w:p>
    <w:tbl>
      <w:tblPr>
        <w:tblStyle w:val="Tabelamre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870"/>
      </w:tblGrid>
      <w:tr w:rsidR="00D75239" w14:paraId="6357B3FB" w14:textId="77777777" w:rsidTr="00D75239">
        <w:tc>
          <w:tcPr>
            <w:tcW w:w="4678" w:type="dxa"/>
          </w:tcPr>
          <w:p w14:paraId="29E44298" w14:textId="77777777" w:rsidR="00E029F7" w:rsidRPr="00E029F7" w:rsidRDefault="00D75239" w:rsidP="009317AD">
            <w:pPr>
              <w:ind w:left="-250"/>
              <w:rPr>
                <w:rFonts w:ascii="Arial" w:hAnsi="Arial"/>
                <w:sz w:val="18"/>
                <w:szCs w:val="18"/>
                <w:lang w:val="pl-PL" w:eastAsia="zh-CN"/>
              </w:rPr>
            </w:pPr>
            <w:r>
              <w:rPr>
                <w:rFonts w:ascii="Arial" w:hAnsi="Arial"/>
                <w:noProof/>
                <w:sz w:val="18"/>
                <w:szCs w:val="18"/>
                <w:lang w:val="en-AU" w:eastAsia="en-AU"/>
              </w:rPr>
              <w:drawing>
                <wp:inline distT="0" distB="0" distL="0" distR="0" wp14:anchorId="2EBD4A6B" wp14:editId="75D64A10">
                  <wp:extent cx="2865120" cy="2608074"/>
                  <wp:effectExtent l="0" t="0" r="0" b="1905"/>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8918" cy="2611531"/>
                          </a:xfrm>
                          <a:prstGeom prst="rect">
                            <a:avLst/>
                          </a:prstGeom>
                          <a:noFill/>
                        </pic:spPr>
                      </pic:pic>
                    </a:graphicData>
                  </a:graphic>
                </wp:inline>
              </w:drawing>
            </w:r>
          </w:p>
        </w:tc>
        <w:tc>
          <w:tcPr>
            <w:tcW w:w="4678" w:type="dxa"/>
          </w:tcPr>
          <w:p w14:paraId="34DB7D03" w14:textId="77777777" w:rsidR="00E029F7" w:rsidRPr="00E029F7" w:rsidRDefault="00D75239" w:rsidP="00D75239">
            <w:pPr>
              <w:ind w:left="94"/>
              <w:rPr>
                <w:rFonts w:ascii="Arial" w:hAnsi="Arial"/>
                <w:sz w:val="18"/>
                <w:szCs w:val="18"/>
                <w:lang w:val="pl-PL" w:eastAsia="zh-CN"/>
              </w:rPr>
            </w:pPr>
            <w:r>
              <w:rPr>
                <w:rFonts w:ascii="Arial" w:hAnsi="Arial"/>
                <w:noProof/>
                <w:sz w:val="18"/>
                <w:szCs w:val="18"/>
                <w:lang w:val="en-AU" w:eastAsia="en-AU"/>
              </w:rPr>
              <w:drawing>
                <wp:inline distT="0" distB="0" distL="0" distR="0" wp14:anchorId="669FD9C8" wp14:editId="38E42F37">
                  <wp:extent cx="2895600" cy="263582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0721" cy="2640482"/>
                          </a:xfrm>
                          <a:prstGeom prst="rect">
                            <a:avLst/>
                          </a:prstGeom>
                          <a:noFill/>
                        </pic:spPr>
                      </pic:pic>
                    </a:graphicData>
                  </a:graphic>
                </wp:inline>
              </w:drawing>
            </w:r>
          </w:p>
        </w:tc>
      </w:tr>
    </w:tbl>
    <w:p w14:paraId="36A0807F" w14:textId="77777777" w:rsidR="00605005" w:rsidRPr="003E0721" w:rsidRDefault="00605005" w:rsidP="00821AD6">
      <w:pPr>
        <w:pStyle w:val="Vprasanje-gaziranevode"/>
        <w:numPr>
          <w:ilvl w:val="0"/>
          <w:numId w:val="0"/>
        </w:numPr>
        <w:ind w:left="1440"/>
        <w:rPr>
          <w:rFonts w:cs="Arial"/>
          <w:b w:val="0"/>
          <w:i/>
          <w:iCs/>
          <w:szCs w:val="18"/>
          <w:lang w:val="pl-PL" w:eastAsia="zh-CN"/>
        </w:rPr>
      </w:pPr>
    </w:p>
    <w:p w14:paraId="466E5995" w14:textId="2B8CC60A" w:rsidR="00BA7923" w:rsidRPr="003E0721" w:rsidRDefault="00BA7923" w:rsidP="00E17C8C">
      <w:pPr>
        <w:spacing w:line="340" w:lineRule="exact"/>
        <w:rPr>
          <w:rFonts w:ascii="Arial" w:hAnsi="Arial"/>
        </w:rPr>
      </w:pPr>
      <w:r w:rsidRPr="003E0721">
        <w:rPr>
          <w:rFonts w:ascii="Arial" w:hAnsi="Arial"/>
        </w:rPr>
        <w:lastRenderedPageBreak/>
        <w:t>Podroben pogled trendov kaže, da se pri večini poraba ekoloških živil konsistentno povečuje, vsekakor pa je malo nihanj – povečevanje v preteklosti in upadanje v prihodnosti ali obratno. V celoti lahko rečemo, da je pri dobri polovici kupcev ekoloških živil trend relativno konsistentno pozitiven (se poraba povečuje).</w:t>
      </w:r>
    </w:p>
    <w:p w14:paraId="126F93FB" w14:textId="77777777" w:rsidR="00E17C8C" w:rsidRDefault="00E17C8C">
      <w:pPr>
        <w:suppressAutoHyphens w:val="0"/>
        <w:spacing w:before="0"/>
        <w:jc w:val="left"/>
        <w:rPr>
          <w:rFonts w:ascii="Arial" w:hAnsi="Arial"/>
          <w:b/>
          <w:sz w:val="18"/>
          <w:szCs w:val="20"/>
          <w:lang w:eastAsia="zh-CN"/>
        </w:rPr>
      </w:pPr>
    </w:p>
    <w:p w14:paraId="5D8CB868" w14:textId="539F659F" w:rsidR="00BA7923" w:rsidRPr="003E0721" w:rsidRDefault="00136EEA" w:rsidP="00136EEA">
      <w:pPr>
        <w:pStyle w:val="Slika-naslov"/>
        <w:ind w:hanging="502"/>
      </w:pPr>
      <w:r>
        <w:t xml:space="preserve"> </w:t>
      </w:r>
      <w:bookmarkStart w:id="421" w:name="_Toc114237160"/>
      <w:r w:rsidR="00BA7923" w:rsidRPr="003E0721">
        <w:t>Nakup ekoloških živil v času</w:t>
      </w:r>
      <w:bookmarkEnd w:id="421"/>
    </w:p>
    <w:p w14:paraId="7A8B5EC5" w14:textId="77777777" w:rsidR="00BA7923" w:rsidRPr="003E0721" w:rsidRDefault="00BA7923" w:rsidP="00185C27">
      <w:pPr>
        <w:spacing w:before="0"/>
        <w:ind w:left="709"/>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in ki so lahko ocenili trend porabe v preteklosti in prihodnosti;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645)</w:t>
      </w:r>
    </w:p>
    <w:p w14:paraId="4FBFA879" w14:textId="77777777" w:rsidR="00F74090" w:rsidRPr="003E0721" w:rsidRDefault="00F74090" w:rsidP="00185C27">
      <w:pPr>
        <w:pStyle w:val="Vprasanje-gaziranevode"/>
        <w:numPr>
          <w:ilvl w:val="0"/>
          <w:numId w:val="0"/>
        </w:numPr>
        <w:spacing w:before="120"/>
        <w:ind w:left="709"/>
        <w:rPr>
          <w:rFonts w:cs="Arial"/>
          <w:b w:val="0"/>
          <w:i/>
          <w:iCs/>
          <w:szCs w:val="18"/>
          <w:lang w:val="pl-PL" w:eastAsia="zh-CN"/>
        </w:rPr>
      </w:pPr>
      <w:r w:rsidRPr="003E0721">
        <w:rPr>
          <w:rFonts w:cs="Arial"/>
          <w:b w:val="0"/>
          <w:i/>
          <w:iCs/>
          <w:szCs w:val="18"/>
          <w:lang w:val="pl-PL" w:eastAsia="zh-CN"/>
        </w:rPr>
        <w:t>Vprašanje: Pomislite na to, kako ste nakupovali ekološka živila pred dvema letoma.</w:t>
      </w:r>
    </w:p>
    <w:p w14:paraId="06AEFC02" w14:textId="77777777" w:rsidR="00F74090" w:rsidRPr="003E0721" w:rsidRDefault="00F74090" w:rsidP="00185C27">
      <w:pPr>
        <w:pStyle w:val="Vprasanje-gaziranevode"/>
        <w:numPr>
          <w:ilvl w:val="0"/>
          <w:numId w:val="0"/>
        </w:numPr>
        <w:ind w:left="709"/>
        <w:rPr>
          <w:rFonts w:cs="Arial"/>
          <w:b w:val="0"/>
          <w:i/>
          <w:iCs/>
          <w:szCs w:val="18"/>
          <w:lang w:val="pl-PL" w:eastAsia="zh-CN"/>
        </w:rPr>
      </w:pPr>
      <w:r w:rsidRPr="003E0721">
        <w:rPr>
          <w:rFonts w:cs="Arial"/>
          <w:b w:val="0"/>
          <w:i/>
          <w:iCs/>
          <w:szCs w:val="18"/>
          <w:lang w:val="pl-PL" w:eastAsia="zh-CN"/>
        </w:rPr>
        <w:t>Pomislite na to, kako boste predvidoma nakupovali ekološka živila čez dve leti.</w:t>
      </w:r>
    </w:p>
    <w:p w14:paraId="0206883C" w14:textId="77777777" w:rsidR="00BA7923" w:rsidRPr="003E0721" w:rsidRDefault="00BA7923" w:rsidP="00D75239">
      <w:pPr>
        <w:ind w:left="1276"/>
        <w:rPr>
          <w:rFonts w:ascii="Arial" w:hAnsi="Arial"/>
        </w:rPr>
      </w:pPr>
      <w:r w:rsidRPr="003E0721">
        <w:rPr>
          <w:rFonts w:ascii="Arial" w:hAnsi="Arial"/>
          <w:noProof/>
          <w:lang w:val="en-AU" w:eastAsia="en-AU"/>
        </w:rPr>
        <w:drawing>
          <wp:inline distT="0" distB="0" distL="0" distR="0" wp14:anchorId="574C1E56" wp14:editId="64B341DE">
            <wp:extent cx="4171950" cy="3081338"/>
            <wp:effectExtent l="0" t="0" r="0" b="5080"/>
            <wp:docPr id="108" name="Grafikon 108">
              <a:extLst xmlns:a="http://schemas.openxmlformats.org/drawingml/2006/main">
                <a:ext uri="{FF2B5EF4-FFF2-40B4-BE49-F238E27FC236}">
                  <a16:creationId xmlns:a16="http://schemas.microsoft.com/office/drawing/2014/main" id="{F7C57CD2-72FE-4881-8D76-195C0FE9BBF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FA51F6B" w14:textId="26766EC3" w:rsidR="00BA7923" w:rsidRPr="003E0721" w:rsidRDefault="00BA7923" w:rsidP="00185C27">
      <w:pPr>
        <w:pStyle w:val="Slika-naslov"/>
        <w:ind w:left="851" w:hanging="851"/>
      </w:pPr>
      <w:bookmarkStart w:id="422" w:name="_Toc114237161"/>
      <w:r w:rsidRPr="003E0721">
        <w:t>Nakup ekoloških živil v prihodnje</w:t>
      </w:r>
      <w:bookmarkEnd w:id="422"/>
    </w:p>
    <w:p w14:paraId="0CB31981" w14:textId="77777777" w:rsidR="00BA7923" w:rsidRPr="003E0721" w:rsidRDefault="00BA7923" w:rsidP="00185C27">
      <w:pPr>
        <w:spacing w:before="0"/>
        <w:ind w:left="851"/>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in ki so lahko ocenili trend porabe v preteklosti in prihodnosti;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645)</w:t>
      </w:r>
    </w:p>
    <w:p w14:paraId="4DE614DF" w14:textId="77777777" w:rsidR="00BA7923" w:rsidRPr="003E0721" w:rsidRDefault="00BA7923" w:rsidP="00D75239">
      <w:pPr>
        <w:ind w:left="1276"/>
        <w:rPr>
          <w:rFonts w:ascii="Arial" w:hAnsi="Arial"/>
        </w:rPr>
      </w:pPr>
      <w:r w:rsidRPr="003E0721">
        <w:rPr>
          <w:rFonts w:ascii="Arial" w:hAnsi="Arial"/>
          <w:noProof/>
          <w:lang w:val="en-AU" w:eastAsia="en-AU"/>
        </w:rPr>
        <w:drawing>
          <wp:inline distT="0" distB="0" distL="0" distR="0" wp14:anchorId="633BFB7D" wp14:editId="4BF2D5F0">
            <wp:extent cx="4810125" cy="3114675"/>
            <wp:effectExtent l="0" t="0" r="0" b="0"/>
            <wp:docPr id="109" name="Grafikon 109">
              <a:extLst xmlns:a="http://schemas.openxmlformats.org/drawingml/2006/main">
                <a:ext uri="{FF2B5EF4-FFF2-40B4-BE49-F238E27FC236}">
                  <a16:creationId xmlns:a16="http://schemas.microsoft.com/office/drawing/2014/main" id="{21903CEB-A588-41D4-B27C-8223FEAF685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BB92E5" w14:textId="77777777" w:rsidR="00BA7923" w:rsidRPr="003E0721" w:rsidRDefault="00BA7923">
      <w:pPr>
        <w:suppressAutoHyphens w:val="0"/>
        <w:spacing w:before="0"/>
        <w:jc w:val="left"/>
        <w:rPr>
          <w:rFonts w:ascii="Arial" w:hAnsi="Arial"/>
        </w:rPr>
      </w:pPr>
      <w:r w:rsidRPr="003E0721">
        <w:rPr>
          <w:rFonts w:ascii="Arial" w:hAnsi="Arial"/>
        </w:rPr>
        <w:br w:type="page"/>
      </w:r>
    </w:p>
    <w:p w14:paraId="4CFF1389" w14:textId="77777777" w:rsidR="00BA7923" w:rsidRPr="003E0721" w:rsidRDefault="00BA7923" w:rsidP="00370AE0">
      <w:pPr>
        <w:pStyle w:val="Naslov2"/>
      </w:pPr>
      <w:bookmarkStart w:id="423" w:name="_Toc105082997"/>
      <w:bookmarkStart w:id="424" w:name="_Toc105083207"/>
      <w:bookmarkStart w:id="425" w:name="_Toc105157040"/>
      <w:bookmarkStart w:id="426" w:name="_Toc105440517"/>
      <w:bookmarkStart w:id="427" w:name="_Toc105440724"/>
      <w:bookmarkStart w:id="428" w:name="_Toc105440977"/>
      <w:bookmarkStart w:id="429" w:name="_Toc105441806"/>
      <w:bookmarkStart w:id="430" w:name="_Toc107599849"/>
      <w:bookmarkStart w:id="431" w:name="_Toc107600140"/>
      <w:bookmarkStart w:id="432" w:name="_Toc114430794"/>
      <w:r w:rsidRPr="003E0721">
        <w:lastRenderedPageBreak/>
        <w:t>Percepcija ekoloških živil</w:t>
      </w:r>
      <w:bookmarkEnd w:id="423"/>
      <w:bookmarkEnd w:id="424"/>
      <w:bookmarkEnd w:id="425"/>
      <w:bookmarkEnd w:id="426"/>
      <w:bookmarkEnd w:id="427"/>
      <w:bookmarkEnd w:id="428"/>
      <w:bookmarkEnd w:id="429"/>
      <w:bookmarkEnd w:id="430"/>
      <w:bookmarkEnd w:id="431"/>
      <w:bookmarkEnd w:id="432"/>
    </w:p>
    <w:p w14:paraId="709D5F62" w14:textId="77777777" w:rsidR="00BA7923" w:rsidRPr="003E0721" w:rsidRDefault="00BA7923" w:rsidP="00370AE0">
      <w:pPr>
        <w:pStyle w:val="Naslov3"/>
      </w:pPr>
      <w:bookmarkStart w:id="433" w:name="_Toc105082998"/>
      <w:bookmarkStart w:id="434" w:name="_Toc105083208"/>
      <w:bookmarkStart w:id="435" w:name="_Toc105157041"/>
      <w:bookmarkStart w:id="436" w:name="_Toc105440518"/>
      <w:bookmarkStart w:id="437" w:name="_Toc105440725"/>
      <w:bookmarkStart w:id="438" w:name="_Toc105440978"/>
      <w:bookmarkStart w:id="439" w:name="_Toc105441225"/>
      <w:bookmarkStart w:id="440" w:name="_Toc105441807"/>
      <w:bookmarkStart w:id="441" w:name="_Toc107599850"/>
      <w:bookmarkStart w:id="442" w:name="_Toc107600141"/>
      <w:bookmarkStart w:id="443" w:name="_Toc114237072"/>
      <w:bookmarkStart w:id="444" w:name="_Toc114430795"/>
      <w:r w:rsidRPr="003E0721">
        <w:t>Prednosti in slabosti</w:t>
      </w:r>
      <w:bookmarkEnd w:id="433"/>
      <w:bookmarkEnd w:id="434"/>
      <w:bookmarkEnd w:id="435"/>
      <w:bookmarkEnd w:id="436"/>
      <w:bookmarkEnd w:id="437"/>
      <w:bookmarkEnd w:id="438"/>
      <w:bookmarkEnd w:id="439"/>
      <w:bookmarkEnd w:id="440"/>
      <w:bookmarkEnd w:id="441"/>
      <w:bookmarkEnd w:id="442"/>
      <w:bookmarkEnd w:id="443"/>
      <w:bookmarkEnd w:id="444"/>
      <w:r w:rsidRPr="003E0721">
        <w:t xml:space="preserve"> </w:t>
      </w:r>
    </w:p>
    <w:p w14:paraId="60613307" w14:textId="52962CDF" w:rsidR="00BA7923" w:rsidRPr="003E0721" w:rsidRDefault="00BA7923" w:rsidP="00B04D37">
      <w:pPr>
        <w:spacing w:line="340" w:lineRule="exact"/>
        <w:rPr>
          <w:rFonts w:ascii="Arial" w:hAnsi="Arial"/>
        </w:rPr>
      </w:pPr>
      <w:r w:rsidRPr="003E0721">
        <w:rPr>
          <w:rFonts w:ascii="Arial" w:hAnsi="Arial"/>
        </w:rPr>
        <w:t xml:space="preserve">Anketirani, ki kupujejo ekološka živila, večinoma menijo, da so bolj zdrava, kot </w:t>
      </w:r>
      <w:r w:rsidR="00512218">
        <w:rPr>
          <w:rFonts w:ascii="Arial" w:hAnsi="Arial"/>
        </w:rPr>
        <w:t>druga</w:t>
      </w:r>
      <w:r w:rsidR="00512218" w:rsidRPr="003E0721">
        <w:rPr>
          <w:rFonts w:ascii="Arial" w:hAnsi="Arial"/>
        </w:rPr>
        <w:t xml:space="preserve"> </w:t>
      </w:r>
      <w:r w:rsidRPr="003E0721">
        <w:rPr>
          <w:rFonts w:ascii="Arial" w:hAnsi="Arial"/>
        </w:rPr>
        <w:t>živila, so brez pesticidov in GSO ter so nasploh bolj kakovostna. Prav tako relativno visok delež meni, da so bolj okusna in da proizvodnja manj obremenjuje okolje.</w:t>
      </w:r>
    </w:p>
    <w:p w14:paraId="0BEF7A46" w14:textId="77777777" w:rsidR="005823A9" w:rsidRDefault="005823A9" w:rsidP="00162782">
      <w:pPr>
        <w:pStyle w:val="Slika-naslov"/>
        <w:numPr>
          <w:ilvl w:val="0"/>
          <w:numId w:val="0"/>
        </w:numPr>
      </w:pPr>
    </w:p>
    <w:p w14:paraId="7D328407" w14:textId="77777777" w:rsidR="005823A9" w:rsidRPr="005823A9" w:rsidRDefault="005823A9" w:rsidP="005823A9">
      <w:pPr>
        <w:rPr>
          <w:lang w:eastAsia="zh-CN"/>
        </w:rPr>
        <w:sectPr w:rsidR="005823A9" w:rsidRPr="005823A9" w:rsidSect="00A56F48">
          <w:type w:val="continuous"/>
          <w:pgSz w:w="11907" w:h="16840" w:code="9"/>
          <w:pgMar w:top="1134" w:right="964" w:bottom="680" w:left="851" w:header="567" w:footer="304" w:gutter="851"/>
          <w:cols w:space="720"/>
          <w:titlePg/>
          <w:docGrid w:linePitch="299"/>
        </w:sectPr>
      </w:pPr>
    </w:p>
    <w:p w14:paraId="15FFEE04" w14:textId="470B3AB7" w:rsidR="00251664" w:rsidRPr="003E0721" w:rsidRDefault="00251664" w:rsidP="00136EEA">
      <w:pPr>
        <w:pStyle w:val="Slika-naslov"/>
        <w:ind w:hanging="502"/>
      </w:pPr>
      <w:bookmarkStart w:id="445" w:name="_Toc114237162"/>
      <w:r w:rsidRPr="003E0721">
        <w:t>Prednosti ekoloških živil</w:t>
      </w:r>
      <w:bookmarkEnd w:id="445"/>
    </w:p>
    <w:p w14:paraId="165AD178" w14:textId="77777777" w:rsidR="00251664" w:rsidRPr="003E0721" w:rsidRDefault="00251664" w:rsidP="00777644">
      <w:pPr>
        <w:spacing w:before="0"/>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753)</w:t>
      </w:r>
    </w:p>
    <w:p w14:paraId="35229D0B" w14:textId="77777777" w:rsidR="00251664" w:rsidRPr="003E0721" w:rsidRDefault="00251664" w:rsidP="00777644">
      <w:pPr>
        <w:spacing w:before="0"/>
        <w:rPr>
          <w:rFonts w:ascii="Arial" w:hAnsi="Arial"/>
          <w:i/>
          <w:iCs/>
          <w:sz w:val="18"/>
          <w:szCs w:val="18"/>
          <w:lang w:val="pl-PL" w:eastAsia="zh-CN"/>
        </w:rPr>
      </w:pPr>
    </w:p>
    <w:p w14:paraId="0BEF8E88" w14:textId="77777777" w:rsidR="00F74090" w:rsidRPr="003E0721" w:rsidRDefault="00454F0B" w:rsidP="00777644">
      <w:pPr>
        <w:spacing w:before="0"/>
        <w:rPr>
          <w:rFonts w:ascii="Arial" w:hAnsi="Arial"/>
          <w:i/>
          <w:iCs/>
          <w:sz w:val="18"/>
          <w:szCs w:val="18"/>
          <w:lang w:val="pl-PL" w:eastAsia="zh-CN"/>
        </w:rPr>
      </w:pPr>
      <w:r w:rsidRPr="003E0721">
        <w:rPr>
          <w:rFonts w:ascii="Arial" w:hAnsi="Arial"/>
          <w:i/>
          <w:iCs/>
          <w:sz w:val="18"/>
          <w:szCs w:val="18"/>
          <w:lang w:val="pl-PL" w:eastAsia="zh-CN"/>
        </w:rPr>
        <w:t xml:space="preserve">Vprašanje: </w:t>
      </w:r>
      <w:r w:rsidR="00F74090" w:rsidRPr="003E0721">
        <w:rPr>
          <w:rFonts w:ascii="Arial" w:hAnsi="Arial"/>
          <w:i/>
          <w:iCs/>
          <w:sz w:val="18"/>
          <w:szCs w:val="18"/>
          <w:lang w:val="pl-PL" w:eastAsia="zh-CN"/>
        </w:rPr>
        <w:t>Kateri so glavni razlogi, da</w:t>
      </w:r>
      <w:r w:rsidRPr="003E0721">
        <w:rPr>
          <w:rFonts w:ascii="Arial" w:hAnsi="Arial"/>
          <w:i/>
          <w:iCs/>
          <w:sz w:val="18"/>
          <w:szCs w:val="18"/>
          <w:lang w:val="pl-PL" w:eastAsia="zh-CN"/>
        </w:rPr>
        <w:t xml:space="preserve"> </w:t>
      </w:r>
      <w:r w:rsidR="00F74090" w:rsidRPr="003E0721">
        <w:rPr>
          <w:rFonts w:ascii="Arial" w:hAnsi="Arial"/>
          <w:i/>
          <w:iCs/>
          <w:sz w:val="18"/>
          <w:szCs w:val="18"/>
          <w:lang w:val="pl-PL" w:eastAsia="zh-CN"/>
        </w:rPr>
        <w:t>kupujete ekološko pridelan</w:t>
      </w:r>
      <w:r w:rsidRPr="003E0721">
        <w:rPr>
          <w:rFonts w:ascii="Arial" w:hAnsi="Arial"/>
          <w:i/>
          <w:iCs/>
          <w:sz w:val="18"/>
          <w:szCs w:val="18"/>
          <w:lang w:val="pl-PL" w:eastAsia="zh-CN"/>
        </w:rPr>
        <w:t>a</w:t>
      </w:r>
      <w:r w:rsidR="00F74090" w:rsidRPr="003E0721">
        <w:rPr>
          <w:rFonts w:ascii="Arial" w:hAnsi="Arial"/>
          <w:i/>
          <w:iCs/>
          <w:sz w:val="18"/>
          <w:szCs w:val="18"/>
          <w:lang w:val="pl-PL" w:eastAsia="zh-CN"/>
        </w:rPr>
        <w:t xml:space="preserve"> živil</w:t>
      </w:r>
      <w:r w:rsidRPr="003E0721">
        <w:rPr>
          <w:rFonts w:ascii="Arial" w:hAnsi="Arial"/>
          <w:i/>
          <w:iCs/>
          <w:sz w:val="18"/>
          <w:szCs w:val="18"/>
          <w:lang w:val="pl-PL" w:eastAsia="zh-CN"/>
        </w:rPr>
        <w:t>a</w:t>
      </w:r>
      <w:r w:rsidR="00F74090" w:rsidRPr="003E0721">
        <w:rPr>
          <w:rFonts w:ascii="Arial" w:hAnsi="Arial"/>
          <w:i/>
          <w:iCs/>
          <w:sz w:val="18"/>
          <w:szCs w:val="18"/>
          <w:lang w:val="pl-PL" w:eastAsia="zh-CN"/>
        </w:rPr>
        <w:t>?</w:t>
      </w:r>
    </w:p>
    <w:p w14:paraId="003BC197" w14:textId="77777777" w:rsidR="00454F0B" w:rsidRDefault="00454F0B" w:rsidP="00777644">
      <w:pPr>
        <w:spacing w:before="0"/>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Več možnih odgovorov (vsota presega 100 %). Naključni vrstni red opcij.</w:t>
      </w:r>
    </w:p>
    <w:p w14:paraId="0F7E6A97" w14:textId="77777777" w:rsidR="005823A9" w:rsidRDefault="005823A9" w:rsidP="005823A9">
      <w:pPr>
        <w:spacing w:before="0"/>
        <w:ind w:left="851"/>
        <w:rPr>
          <w:rFonts w:ascii="Arial" w:hAnsi="Arial"/>
          <w:i/>
          <w:iCs/>
          <w:color w:val="808080" w:themeColor="background1" w:themeShade="80"/>
          <w:sz w:val="18"/>
          <w:szCs w:val="18"/>
          <w:lang w:val="pl-PL" w:eastAsia="zh-CN"/>
        </w:rPr>
      </w:pPr>
    </w:p>
    <w:p w14:paraId="7FCBE730" w14:textId="5391E0A4" w:rsidR="005823A9" w:rsidRPr="003E0721" w:rsidRDefault="005823A9" w:rsidP="00136EEA">
      <w:pPr>
        <w:pStyle w:val="Slika-naslov"/>
        <w:ind w:hanging="502"/>
      </w:pPr>
      <w:bookmarkStart w:id="446" w:name="_Toc114237163"/>
      <w:r w:rsidRPr="003E0721">
        <w:t>Slabosti ekoloških živil</w:t>
      </w:r>
      <w:bookmarkEnd w:id="446"/>
    </w:p>
    <w:p w14:paraId="4C711DD2" w14:textId="77777777" w:rsidR="005823A9" w:rsidRPr="003E0721" w:rsidRDefault="005823A9" w:rsidP="00777644">
      <w:pPr>
        <w:spacing w:before="0"/>
        <w:rPr>
          <w:rFonts w:ascii="Arial" w:hAnsi="Arial"/>
          <w:sz w:val="18"/>
          <w:szCs w:val="18"/>
          <w:lang w:eastAsia="zh-CN"/>
        </w:rPr>
      </w:pPr>
      <w:r w:rsidRPr="003E0721">
        <w:rPr>
          <w:rFonts w:ascii="Arial" w:hAnsi="Arial"/>
          <w:sz w:val="18"/>
          <w:szCs w:val="18"/>
          <w:lang w:eastAsia="zh-CN"/>
        </w:rPr>
        <w:t>(odgovarjajo udeleženci, ki kupujejo živila, ampak ne kupujejo ekoloških živil vsaj enkrat na tri mesece;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236)</w:t>
      </w:r>
    </w:p>
    <w:p w14:paraId="2A91D73C" w14:textId="77777777" w:rsidR="005823A9" w:rsidRPr="003E0721" w:rsidRDefault="005823A9" w:rsidP="00777644">
      <w:pPr>
        <w:spacing w:before="0"/>
        <w:rPr>
          <w:rFonts w:ascii="Arial" w:hAnsi="Arial"/>
          <w:i/>
          <w:iCs/>
          <w:sz w:val="18"/>
          <w:szCs w:val="18"/>
          <w:lang w:val="pl-PL" w:eastAsia="zh-CN"/>
        </w:rPr>
      </w:pPr>
    </w:p>
    <w:p w14:paraId="37FAD963" w14:textId="77777777" w:rsidR="005823A9" w:rsidRPr="003E0721" w:rsidRDefault="005823A9" w:rsidP="00777644">
      <w:pPr>
        <w:spacing w:before="0"/>
        <w:rPr>
          <w:rFonts w:ascii="Arial" w:hAnsi="Arial"/>
          <w:i/>
          <w:iCs/>
          <w:sz w:val="18"/>
          <w:szCs w:val="18"/>
          <w:lang w:val="pl-PL" w:eastAsia="zh-CN"/>
        </w:rPr>
      </w:pPr>
      <w:r w:rsidRPr="003E0721">
        <w:rPr>
          <w:rFonts w:ascii="Arial" w:hAnsi="Arial"/>
          <w:i/>
          <w:iCs/>
          <w:sz w:val="18"/>
          <w:szCs w:val="18"/>
          <w:lang w:val="pl-PL" w:eastAsia="zh-CN"/>
        </w:rPr>
        <w:t>Vprašanje: Kateri so glavni razlogi, da ne kupujete ekološko pridelanih živil?</w:t>
      </w:r>
    </w:p>
    <w:p w14:paraId="2D727479" w14:textId="77777777" w:rsidR="005823A9" w:rsidRPr="003E0721" w:rsidRDefault="005823A9" w:rsidP="00777644">
      <w:pPr>
        <w:spacing w:before="0"/>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Več možnih odgovorov (vsota presega 100 %). Naključni vrstni red opcij.</w:t>
      </w:r>
    </w:p>
    <w:p w14:paraId="1AEB00B4" w14:textId="77777777" w:rsidR="005823A9" w:rsidRDefault="005823A9" w:rsidP="005823A9">
      <w:pPr>
        <w:spacing w:before="0"/>
        <w:ind w:left="851"/>
        <w:rPr>
          <w:rFonts w:ascii="Arial" w:hAnsi="Arial"/>
          <w:i/>
          <w:iCs/>
          <w:color w:val="808080" w:themeColor="background1" w:themeShade="80"/>
          <w:sz w:val="18"/>
          <w:szCs w:val="18"/>
          <w:lang w:val="pl-PL" w:eastAsia="zh-CN"/>
        </w:rPr>
        <w:sectPr w:rsidR="005823A9" w:rsidSect="005823A9">
          <w:type w:val="continuous"/>
          <w:pgSz w:w="11907" w:h="16840" w:code="9"/>
          <w:pgMar w:top="1134" w:right="964" w:bottom="680" w:left="851" w:header="567" w:footer="304" w:gutter="851"/>
          <w:cols w:num="2" w:space="720"/>
          <w:titlePg/>
          <w:docGrid w:linePitch="299"/>
        </w:sectPr>
      </w:pPr>
    </w:p>
    <w:p w14:paraId="4486BC74" w14:textId="77777777" w:rsidR="005823A9" w:rsidRDefault="005823A9" w:rsidP="005823A9">
      <w:pPr>
        <w:spacing w:before="0"/>
        <w:ind w:left="851"/>
        <w:rPr>
          <w:rFonts w:ascii="Arial" w:hAnsi="Arial"/>
          <w:i/>
          <w:iCs/>
          <w:color w:val="808080" w:themeColor="background1" w:themeShade="80"/>
          <w:sz w:val="18"/>
          <w:szCs w:val="18"/>
          <w:lang w:val="pl-PL" w:eastAsia="zh-CN"/>
        </w:rPr>
      </w:pPr>
    </w:p>
    <w:tbl>
      <w:tblPr>
        <w:tblStyle w:val="Tabelamrea"/>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5150"/>
      </w:tblGrid>
      <w:tr w:rsidR="005823A9" w14:paraId="74D7362F" w14:textId="77777777" w:rsidTr="005823A9">
        <w:tc>
          <w:tcPr>
            <w:tcW w:w="4536" w:type="dxa"/>
          </w:tcPr>
          <w:p w14:paraId="7FF8776B" w14:textId="77777777" w:rsidR="005823A9" w:rsidRDefault="005823A9" w:rsidP="005823A9">
            <w:pPr>
              <w:spacing w:before="0"/>
              <w:rPr>
                <w:rFonts w:ascii="Arial" w:hAnsi="Arial"/>
                <w:i/>
                <w:iCs/>
                <w:color w:val="808080" w:themeColor="background1" w:themeShade="80"/>
                <w:sz w:val="18"/>
                <w:szCs w:val="18"/>
                <w:lang w:val="pl-PL" w:eastAsia="zh-CN"/>
              </w:rPr>
            </w:pPr>
            <w:r>
              <w:rPr>
                <w:rFonts w:ascii="Arial" w:hAnsi="Arial"/>
                <w:i/>
                <w:iCs/>
                <w:noProof/>
                <w:color w:val="808080" w:themeColor="background1" w:themeShade="80"/>
                <w:sz w:val="18"/>
                <w:szCs w:val="18"/>
                <w:lang w:val="en-AU" w:eastAsia="en-AU"/>
              </w:rPr>
              <w:drawing>
                <wp:inline distT="0" distB="0" distL="0" distR="0" wp14:anchorId="2283DE55" wp14:editId="3E062E6E">
                  <wp:extent cx="2923779" cy="3522133"/>
                  <wp:effectExtent l="0" t="0" r="0" b="254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1486" cy="3531417"/>
                          </a:xfrm>
                          <a:prstGeom prst="rect">
                            <a:avLst/>
                          </a:prstGeom>
                          <a:noFill/>
                        </pic:spPr>
                      </pic:pic>
                    </a:graphicData>
                  </a:graphic>
                </wp:inline>
              </w:drawing>
            </w:r>
          </w:p>
        </w:tc>
        <w:tc>
          <w:tcPr>
            <w:tcW w:w="5387" w:type="dxa"/>
          </w:tcPr>
          <w:p w14:paraId="7A0A366F" w14:textId="77777777" w:rsidR="005823A9" w:rsidRDefault="005823A9" w:rsidP="005823A9">
            <w:pPr>
              <w:spacing w:before="0"/>
              <w:rPr>
                <w:rFonts w:ascii="Arial" w:hAnsi="Arial"/>
                <w:i/>
                <w:iCs/>
                <w:color w:val="808080" w:themeColor="background1" w:themeShade="80"/>
                <w:sz w:val="18"/>
                <w:szCs w:val="18"/>
                <w:lang w:val="pl-PL" w:eastAsia="zh-CN"/>
              </w:rPr>
            </w:pPr>
            <w:r>
              <w:rPr>
                <w:rFonts w:ascii="Arial" w:hAnsi="Arial"/>
                <w:i/>
                <w:iCs/>
                <w:noProof/>
                <w:color w:val="808080" w:themeColor="background1" w:themeShade="80"/>
                <w:sz w:val="18"/>
                <w:szCs w:val="18"/>
                <w:lang w:val="en-AU" w:eastAsia="en-AU"/>
              </w:rPr>
              <w:drawing>
                <wp:inline distT="0" distB="0" distL="0" distR="0" wp14:anchorId="5061B2FD" wp14:editId="0E300E6D">
                  <wp:extent cx="3141133" cy="3538745"/>
                  <wp:effectExtent l="0" t="0" r="2540" b="508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54245" cy="3553517"/>
                          </a:xfrm>
                          <a:prstGeom prst="rect">
                            <a:avLst/>
                          </a:prstGeom>
                          <a:noFill/>
                        </pic:spPr>
                      </pic:pic>
                    </a:graphicData>
                  </a:graphic>
                </wp:inline>
              </w:drawing>
            </w:r>
          </w:p>
        </w:tc>
      </w:tr>
    </w:tbl>
    <w:p w14:paraId="7F469EA2" w14:textId="77777777" w:rsidR="005823A9" w:rsidRPr="003E0721" w:rsidRDefault="005823A9" w:rsidP="005823A9">
      <w:pPr>
        <w:spacing w:before="0"/>
        <w:ind w:left="851"/>
        <w:rPr>
          <w:rFonts w:ascii="Arial" w:hAnsi="Arial"/>
          <w:i/>
          <w:iCs/>
          <w:color w:val="808080" w:themeColor="background1" w:themeShade="80"/>
          <w:sz w:val="18"/>
          <w:szCs w:val="18"/>
          <w:lang w:val="pl-PL" w:eastAsia="zh-CN"/>
        </w:rPr>
      </w:pPr>
    </w:p>
    <w:p w14:paraId="5340ACE7" w14:textId="77777777" w:rsidR="00BA7923" w:rsidRPr="003E0721" w:rsidRDefault="00BA7923" w:rsidP="00B04D37">
      <w:pPr>
        <w:spacing w:line="340" w:lineRule="exact"/>
        <w:rPr>
          <w:rFonts w:ascii="Arial" w:hAnsi="Arial"/>
        </w:rPr>
      </w:pPr>
      <w:r w:rsidRPr="003E0721">
        <w:rPr>
          <w:rFonts w:ascii="Arial" w:hAnsi="Arial"/>
        </w:rPr>
        <w:t xml:space="preserve">Glavni razlog, zakaj </w:t>
      </w:r>
      <w:proofErr w:type="spellStart"/>
      <w:r w:rsidRPr="003E0721">
        <w:rPr>
          <w:rFonts w:ascii="Arial" w:hAnsi="Arial"/>
        </w:rPr>
        <w:t>neuporabniki</w:t>
      </w:r>
      <w:proofErr w:type="spellEnd"/>
      <w:r w:rsidRPr="003E0721">
        <w:rPr>
          <w:rFonts w:ascii="Arial" w:hAnsi="Arial"/>
        </w:rPr>
        <w:t xml:space="preserve"> ne kupujejo ekoloških živil</w:t>
      </w:r>
      <w:r w:rsidR="00E70D17">
        <w:rPr>
          <w:rFonts w:ascii="Arial" w:hAnsi="Arial"/>
        </w:rPr>
        <w:t>,</w:t>
      </w:r>
      <w:r w:rsidRPr="003E0721">
        <w:rPr>
          <w:rFonts w:ascii="Arial" w:hAnsi="Arial"/>
        </w:rPr>
        <w:t xml:space="preserve"> je previsoka cena, ki ji sledi pomanjkanje zaupanja. Približno četrtina tudi meni, da ni razlike v kakovosti in okusu v primerjavi z živili klasične pridelave.</w:t>
      </w:r>
    </w:p>
    <w:p w14:paraId="73360417" w14:textId="77777777" w:rsidR="00454F0B" w:rsidRPr="003E0721" w:rsidRDefault="00454F0B" w:rsidP="00BA7923">
      <w:pPr>
        <w:rPr>
          <w:rFonts w:ascii="Arial" w:hAnsi="Arial"/>
        </w:rPr>
      </w:pPr>
    </w:p>
    <w:p w14:paraId="7A47CEF4" w14:textId="77777777" w:rsidR="00454F0B" w:rsidRPr="003E0721" w:rsidRDefault="00454F0B" w:rsidP="00BA7923">
      <w:pPr>
        <w:rPr>
          <w:rFonts w:ascii="Arial" w:hAnsi="Arial"/>
        </w:rPr>
      </w:pPr>
    </w:p>
    <w:p w14:paraId="2FDB565C" w14:textId="77777777" w:rsidR="00454F0B" w:rsidRPr="003E0721" w:rsidRDefault="00454F0B" w:rsidP="00BA7923">
      <w:pPr>
        <w:rPr>
          <w:rFonts w:ascii="Arial" w:hAnsi="Arial"/>
        </w:rPr>
      </w:pPr>
    </w:p>
    <w:p w14:paraId="0C8CDAAC" w14:textId="77777777" w:rsidR="00454F0B" w:rsidRPr="003E0721" w:rsidRDefault="00454F0B" w:rsidP="00BA7923">
      <w:pPr>
        <w:rPr>
          <w:rFonts w:ascii="Arial" w:hAnsi="Arial"/>
        </w:rPr>
      </w:pPr>
    </w:p>
    <w:p w14:paraId="12ADA465" w14:textId="77777777" w:rsidR="00454F0B" w:rsidRPr="003E0721" w:rsidRDefault="00454F0B" w:rsidP="00BA7923">
      <w:pPr>
        <w:rPr>
          <w:rFonts w:ascii="Arial" w:hAnsi="Arial"/>
        </w:rPr>
      </w:pPr>
    </w:p>
    <w:p w14:paraId="2A887B1A" w14:textId="77777777" w:rsidR="00454F0B" w:rsidRPr="003E0721" w:rsidRDefault="00454F0B" w:rsidP="00BA7923">
      <w:pPr>
        <w:rPr>
          <w:rFonts w:ascii="Arial" w:hAnsi="Arial"/>
        </w:rPr>
      </w:pPr>
    </w:p>
    <w:p w14:paraId="50E76811" w14:textId="77777777" w:rsidR="00454F0B" w:rsidRPr="003E0721" w:rsidRDefault="00454F0B" w:rsidP="00BA7923">
      <w:pPr>
        <w:rPr>
          <w:rFonts w:ascii="Arial" w:hAnsi="Arial"/>
        </w:rPr>
      </w:pPr>
    </w:p>
    <w:p w14:paraId="589022ED" w14:textId="77777777" w:rsidR="00454F0B" w:rsidRPr="003E0721" w:rsidRDefault="00454F0B" w:rsidP="00BA7923">
      <w:pPr>
        <w:rPr>
          <w:rFonts w:ascii="Arial" w:hAnsi="Arial"/>
        </w:rPr>
      </w:pPr>
    </w:p>
    <w:p w14:paraId="2C98B444" w14:textId="77777777" w:rsidR="00072FD3" w:rsidRPr="003E0721" w:rsidRDefault="00072FD3" w:rsidP="00370AE0">
      <w:pPr>
        <w:pStyle w:val="Naslov3"/>
      </w:pPr>
      <w:bookmarkStart w:id="447" w:name="_Toc105082999"/>
      <w:bookmarkStart w:id="448" w:name="_Toc105083209"/>
      <w:bookmarkStart w:id="449" w:name="_Toc105157042"/>
      <w:bookmarkStart w:id="450" w:name="_Toc105440519"/>
      <w:bookmarkStart w:id="451" w:name="_Toc105440726"/>
      <w:bookmarkStart w:id="452" w:name="_Toc105440979"/>
      <w:bookmarkStart w:id="453" w:name="_Toc105441226"/>
      <w:bookmarkStart w:id="454" w:name="_Toc105441808"/>
      <w:bookmarkStart w:id="455" w:name="_Toc107599851"/>
      <w:bookmarkStart w:id="456" w:name="_Toc107600142"/>
      <w:bookmarkStart w:id="457" w:name="_Toc114237073"/>
      <w:bookmarkStart w:id="458" w:name="_Toc114430796"/>
      <w:r w:rsidRPr="003E0721">
        <w:t>Mnenje o ponudbi (slovenskih) ekoloških živil</w:t>
      </w:r>
      <w:bookmarkEnd w:id="447"/>
      <w:bookmarkEnd w:id="448"/>
      <w:bookmarkEnd w:id="449"/>
      <w:bookmarkEnd w:id="450"/>
      <w:bookmarkEnd w:id="451"/>
      <w:bookmarkEnd w:id="452"/>
      <w:bookmarkEnd w:id="453"/>
      <w:bookmarkEnd w:id="454"/>
      <w:bookmarkEnd w:id="455"/>
      <w:bookmarkEnd w:id="456"/>
      <w:bookmarkEnd w:id="457"/>
      <w:bookmarkEnd w:id="458"/>
    </w:p>
    <w:p w14:paraId="79486A31" w14:textId="653928B1" w:rsidR="00072FD3" w:rsidRDefault="00072FD3" w:rsidP="00B04D37">
      <w:pPr>
        <w:spacing w:line="340" w:lineRule="exact"/>
        <w:rPr>
          <w:rFonts w:ascii="Arial" w:hAnsi="Arial"/>
        </w:rPr>
      </w:pPr>
      <w:r w:rsidRPr="003E0721">
        <w:rPr>
          <w:rFonts w:ascii="Arial" w:hAnsi="Arial"/>
        </w:rPr>
        <w:t xml:space="preserve">Potrošniki so opazili povečanje ponudbe ekoloških živil v zadnjih dveh letih in menijo, da se bo ta trend nadaljeval. Prav tako večina zaupa v njihovo kakovost in certifikate, s katerimi so označena. </w:t>
      </w:r>
      <w:r w:rsidR="001F4F16">
        <w:rPr>
          <w:rFonts w:ascii="Arial" w:hAnsi="Arial"/>
        </w:rPr>
        <w:t xml:space="preserve">Manj </w:t>
      </w:r>
      <w:r w:rsidRPr="003E0721">
        <w:rPr>
          <w:rFonts w:ascii="Arial" w:hAnsi="Arial"/>
        </w:rPr>
        <w:t>se strinjajo z dostopnostjo ekoloških živil, predvsem ko gre za cenovno dostopnost.</w:t>
      </w:r>
    </w:p>
    <w:p w14:paraId="6A1EE3AB" w14:textId="77777777" w:rsidR="005823A9" w:rsidRPr="003E0721" w:rsidRDefault="005823A9" w:rsidP="00B04D37">
      <w:pPr>
        <w:spacing w:line="340" w:lineRule="exact"/>
        <w:rPr>
          <w:rFonts w:ascii="Arial" w:hAnsi="Arial"/>
        </w:rPr>
      </w:pPr>
    </w:p>
    <w:p w14:paraId="3E10F95A" w14:textId="77777777" w:rsidR="005823A9" w:rsidRDefault="005823A9" w:rsidP="00162782">
      <w:pPr>
        <w:pStyle w:val="Slika-naslov"/>
        <w:sectPr w:rsidR="005823A9" w:rsidSect="00A56F48">
          <w:type w:val="continuous"/>
          <w:pgSz w:w="11907" w:h="16840" w:code="9"/>
          <w:pgMar w:top="1134" w:right="964" w:bottom="680" w:left="851" w:header="567" w:footer="304" w:gutter="851"/>
          <w:cols w:space="720"/>
          <w:titlePg/>
          <w:docGrid w:linePitch="299"/>
        </w:sectPr>
      </w:pPr>
    </w:p>
    <w:p w14:paraId="2C3AD08E" w14:textId="79FB7D9D" w:rsidR="00072FD3" w:rsidRPr="003E0721" w:rsidRDefault="00AB2452" w:rsidP="00136EEA">
      <w:pPr>
        <w:pStyle w:val="Slika-naslov"/>
        <w:ind w:hanging="502"/>
      </w:pPr>
      <w:bookmarkStart w:id="459" w:name="_Toc114237164"/>
      <w:r w:rsidRPr="003E0721">
        <w:t>Ekološka živila nasploh</w:t>
      </w:r>
      <w:bookmarkEnd w:id="459"/>
    </w:p>
    <w:p w14:paraId="675FAFC6" w14:textId="77777777" w:rsidR="00072FD3" w:rsidRPr="003E0721" w:rsidRDefault="00072FD3" w:rsidP="00777644">
      <w:pPr>
        <w:spacing w:before="0"/>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00AB2452" w:rsidRPr="003E0721">
        <w:rPr>
          <w:rFonts w:ascii="Arial" w:hAnsi="Arial"/>
          <w:sz w:val="18"/>
          <w:szCs w:val="18"/>
          <w:lang w:eastAsia="zh-CN"/>
        </w:rPr>
        <w:t>753</w:t>
      </w:r>
      <w:r w:rsidRPr="003E0721">
        <w:rPr>
          <w:rFonts w:ascii="Arial" w:hAnsi="Arial"/>
          <w:sz w:val="18"/>
          <w:szCs w:val="18"/>
          <w:lang w:eastAsia="zh-CN"/>
        </w:rPr>
        <w:t>)</w:t>
      </w:r>
    </w:p>
    <w:p w14:paraId="5CE7371D" w14:textId="77777777" w:rsidR="00454F0B" w:rsidRPr="003E0721" w:rsidRDefault="00454F0B" w:rsidP="00777644">
      <w:pPr>
        <w:spacing w:before="0"/>
        <w:rPr>
          <w:rFonts w:ascii="Arial" w:hAnsi="Arial"/>
          <w:sz w:val="18"/>
          <w:szCs w:val="18"/>
          <w:lang w:eastAsia="zh-CN"/>
        </w:rPr>
      </w:pPr>
    </w:p>
    <w:p w14:paraId="2D3A3ADD" w14:textId="5CDAF0FB" w:rsidR="00454F0B" w:rsidRPr="003E0721" w:rsidRDefault="00454F0B" w:rsidP="00777644">
      <w:pPr>
        <w:spacing w:before="0"/>
        <w:rPr>
          <w:rFonts w:ascii="Arial" w:hAnsi="Arial"/>
          <w:i/>
          <w:iCs/>
          <w:sz w:val="18"/>
          <w:szCs w:val="18"/>
          <w:lang w:val="pl-PL" w:eastAsia="zh-CN"/>
        </w:rPr>
      </w:pPr>
      <w:r w:rsidRPr="003E0721">
        <w:rPr>
          <w:rFonts w:ascii="Arial" w:hAnsi="Arial"/>
          <w:i/>
          <w:iCs/>
          <w:sz w:val="18"/>
          <w:szCs w:val="18"/>
          <w:lang w:val="pl-PL" w:eastAsia="zh-CN"/>
        </w:rPr>
        <w:t xml:space="preserve">Vprašanje: </w:t>
      </w:r>
      <w:r w:rsidR="00512218">
        <w:rPr>
          <w:rFonts w:ascii="Arial" w:hAnsi="Arial"/>
          <w:i/>
          <w:iCs/>
          <w:sz w:val="18"/>
          <w:szCs w:val="18"/>
          <w:lang w:val="pl-PL" w:eastAsia="zh-CN"/>
        </w:rPr>
        <w:t>Koliko</w:t>
      </w:r>
      <w:r w:rsidRPr="003E0721">
        <w:rPr>
          <w:rFonts w:ascii="Arial" w:hAnsi="Arial"/>
          <w:i/>
          <w:iCs/>
          <w:sz w:val="18"/>
          <w:szCs w:val="18"/>
          <w:lang w:val="pl-PL" w:eastAsia="zh-CN"/>
        </w:rPr>
        <w:t xml:space="preserve"> se strinjate z naslednjimi trditvami o ponudbi </w:t>
      </w:r>
      <w:r w:rsidRPr="003E0721">
        <w:rPr>
          <w:rFonts w:ascii="Arial" w:hAnsi="Arial"/>
          <w:i/>
          <w:iCs/>
          <w:sz w:val="18"/>
          <w:szCs w:val="18"/>
          <w:u w:val="single"/>
          <w:lang w:val="pl-PL" w:eastAsia="zh-CN"/>
        </w:rPr>
        <w:t>ekoloških ži</w:t>
      </w:r>
      <w:r w:rsidR="00777644">
        <w:rPr>
          <w:rFonts w:ascii="Arial" w:hAnsi="Arial"/>
          <w:i/>
          <w:iCs/>
          <w:sz w:val="18"/>
          <w:szCs w:val="18"/>
          <w:u w:val="single"/>
          <w:lang w:val="pl-PL" w:eastAsia="zh-CN"/>
        </w:rPr>
        <w:t>i</w:t>
      </w:r>
      <w:r w:rsidRPr="003E0721">
        <w:rPr>
          <w:rFonts w:ascii="Arial" w:hAnsi="Arial"/>
          <w:i/>
          <w:iCs/>
          <w:sz w:val="18"/>
          <w:szCs w:val="18"/>
          <w:u w:val="single"/>
          <w:lang w:val="pl-PL" w:eastAsia="zh-CN"/>
        </w:rPr>
        <w:t>vil</w:t>
      </w:r>
      <w:r w:rsidRPr="003E0721">
        <w:rPr>
          <w:rFonts w:ascii="Arial" w:hAnsi="Arial"/>
          <w:i/>
          <w:iCs/>
          <w:sz w:val="18"/>
          <w:szCs w:val="18"/>
          <w:lang w:val="pl-PL" w:eastAsia="zh-CN"/>
        </w:rPr>
        <w:t xml:space="preserve">? </w:t>
      </w:r>
    </w:p>
    <w:p w14:paraId="2DF0F645" w14:textId="77777777" w:rsidR="00454F0B" w:rsidRPr="0049416F" w:rsidRDefault="00454F0B" w:rsidP="00777644">
      <w:pPr>
        <w:spacing w:before="0"/>
        <w:rPr>
          <w:rFonts w:ascii="Arial" w:hAnsi="Arial"/>
          <w:i/>
          <w:iCs/>
          <w:sz w:val="18"/>
          <w:szCs w:val="18"/>
          <w:lang w:val="pl-PL" w:eastAsia="zh-CN"/>
        </w:rPr>
      </w:pPr>
      <w:r w:rsidRPr="0049416F">
        <w:rPr>
          <w:rFonts w:ascii="Arial" w:hAnsi="Arial"/>
          <w:i/>
          <w:iCs/>
          <w:sz w:val="18"/>
          <w:szCs w:val="18"/>
          <w:lang w:val="pl-PL" w:eastAsia="zh-CN"/>
        </w:rPr>
        <w:t>5-stopenjska lestvica.</w:t>
      </w:r>
      <w:r w:rsidR="00FB637F" w:rsidRPr="0049416F">
        <w:rPr>
          <w:rFonts w:ascii="Arial" w:hAnsi="Arial"/>
          <w:i/>
          <w:iCs/>
          <w:sz w:val="18"/>
          <w:szCs w:val="18"/>
          <w:lang w:val="pl-PL" w:eastAsia="zh-CN"/>
        </w:rPr>
        <w:t xml:space="preserve"> Naključni vrstni red odgovorov.</w:t>
      </w:r>
    </w:p>
    <w:p w14:paraId="10248192" w14:textId="77777777" w:rsidR="005823A9" w:rsidRDefault="005823A9" w:rsidP="005823A9">
      <w:pPr>
        <w:spacing w:before="0"/>
        <w:ind w:left="851"/>
        <w:rPr>
          <w:rFonts w:ascii="Arial" w:hAnsi="Arial"/>
          <w:i/>
          <w:iCs/>
          <w:color w:val="808080" w:themeColor="background1" w:themeShade="80"/>
          <w:sz w:val="18"/>
          <w:szCs w:val="18"/>
          <w:lang w:val="pl-PL" w:eastAsia="zh-CN"/>
        </w:rPr>
      </w:pPr>
    </w:p>
    <w:p w14:paraId="638B82F9" w14:textId="06974AD0" w:rsidR="005823A9" w:rsidRPr="003E0721" w:rsidRDefault="00777644" w:rsidP="00777644">
      <w:pPr>
        <w:pStyle w:val="Slika-naslov"/>
        <w:spacing w:before="0"/>
        <w:ind w:left="505" w:hanging="505"/>
      </w:pPr>
      <w:r>
        <w:br w:type="column"/>
      </w:r>
      <w:bookmarkStart w:id="460" w:name="_Toc114237165"/>
      <w:r w:rsidR="005823A9" w:rsidRPr="003E0721">
        <w:t>Slovenska ekološka živila</w:t>
      </w:r>
      <w:bookmarkEnd w:id="460"/>
    </w:p>
    <w:p w14:paraId="7A2C687D" w14:textId="77777777" w:rsidR="005823A9" w:rsidRPr="003E0721" w:rsidRDefault="005823A9" w:rsidP="00777644">
      <w:pPr>
        <w:spacing w:before="0"/>
        <w:rPr>
          <w:rFonts w:ascii="Arial" w:hAnsi="Arial"/>
          <w:sz w:val="18"/>
          <w:szCs w:val="18"/>
          <w:lang w:eastAsia="zh-CN"/>
        </w:rPr>
      </w:pPr>
      <w:r w:rsidRPr="003E0721">
        <w:rPr>
          <w:rFonts w:ascii="Arial" w:hAnsi="Arial"/>
          <w:sz w:val="18"/>
          <w:szCs w:val="18"/>
          <w:lang w:eastAsia="zh-CN"/>
        </w:rPr>
        <w:t>(odgovarjajo udeleženci, ki kupujejo ekološka živila vsaj enkrat na tri mesece;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753)</w:t>
      </w:r>
    </w:p>
    <w:p w14:paraId="14B1820B" w14:textId="77777777" w:rsidR="005823A9" w:rsidRPr="003E0721" w:rsidRDefault="005823A9" w:rsidP="00777644">
      <w:pPr>
        <w:spacing w:before="0"/>
        <w:rPr>
          <w:rFonts w:ascii="Arial" w:hAnsi="Arial"/>
          <w:sz w:val="18"/>
          <w:szCs w:val="18"/>
          <w:lang w:eastAsia="zh-CN"/>
        </w:rPr>
      </w:pPr>
    </w:p>
    <w:p w14:paraId="78D69292" w14:textId="565BAF7D" w:rsidR="005823A9" w:rsidRPr="003E0721" w:rsidRDefault="005823A9" w:rsidP="00777644">
      <w:pPr>
        <w:spacing w:before="0"/>
        <w:rPr>
          <w:rFonts w:ascii="Arial" w:hAnsi="Arial"/>
          <w:i/>
          <w:iCs/>
          <w:sz w:val="18"/>
          <w:szCs w:val="18"/>
          <w:lang w:val="pl-PL" w:eastAsia="zh-CN"/>
        </w:rPr>
      </w:pPr>
      <w:r w:rsidRPr="003E0721">
        <w:rPr>
          <w:rFonts w:ascii="Arial" w:hAnsi="Arial"/>
          <w:i/>
          <w:iCs/>
          <w:sz w:val="18"/>
          <w:szCs w:val="18"/>
          <w:lang w:val="pl-PL" w:eastAsia="zh-CN"/>
        </w:rPr>
        <w:t xml:space="preserve">Vprašanje: </w:t>
      </w:r>
      <w:r w:rsidR="00512218">
        <w:rPr>
          <w:rFonts w:ascii="Arial" w:hAnsi="Arial"/>
          <w:i/>
          <w:iCs/>
          <w:sz w:val="18"/>
          <w:szCs w:val="18"/>
          <w:lang w:val="pl-PL" w:eastAsia="zh-CN"/>
        </w:rPr>
        <w:t>Koliko</w:t>
      </w:r>
      <w:r w:rsidRPr="003E0721">
        <w:rPr>
          <w:rFonts w:ascii="Arial" w:hAnsi="Arial"/>
          <w:i/>
          <w:iCs/>
          <w:sz w:val="18"/>
          <w:szCs w:val="18"/>
          <w:lang w:val="pl-PL" w:eastAsia="zh-CN"/>
        </w:rPr>
        <w:t xml:space="preserve"> se strinjate z naslednjimi trditvami o ponudbi </w:t>
      </w:r>
      <w:r w:rsidRPr="003E0721">
        <w:rPr>
          <w:rFonts w:ascii="Arial" w:hAnsi="Arial"/>
          <w:i/>
          <w:iCs/>
          <w:sz w:val="18"/>
          <w:szCs w:val="18"/>
          <w:u w:val="single"/>
          <w:lang w:val="pl-PL" w:eastAsia="zh-CN"/>
        </w:rPr>
        <w:t>slovenskih ekoloških živil</w:t>
      </w:r>
      <w:r w:rsidRPr="003E0721">
        <w:rPr>
          <w:rFonts w:ascii="Arial" w:hAnsi="Arial"/>
          <w:i/>
          <w:iCs/>
          <w:sz w:val="18"/>
          <w:szCs w:val="18"/>
          <w:lang w:val="pl-PL" w:eastAsia="zh-CN"/>
        </w:rPr>
        <w:t xml:space="preserve">? </w:t>
      </w:r>
    </w:p>
    <w:p w14:paraId="5AC1DC2E" w14:textId="77777777" w:rsidR="005823A9" w:rsidRPr="003E0721" w:rsidRDefault="005823A9" w:rsidP="00777644">
      <w:pPr>
        <w:spacing w:before="0"/>
        <w:rPr>
          <w:rFonts w:ascii="Arial" w:hAnsi="Arial"/>
          <w:i/>
          <w:iCs/>
          <w:color w:val="808080" w:themeColor="background1" w:themeShade="80"/>
          <w:sz w:val="18"/>
          <w:szCs w:val="18"/>
          <w:lang w:val="pl-PL" w:eastAsia="zh-CN"/>
        </w:rPr>
      </w:pPr>
      <w:r w:rsidRPr="0049416F">
        <w:rPr>
          <w:rFonts w:ascii="Arial" w:hAnsi="Arial"/>
          <w:i/>
          <w:iCs/>
          <w:sz w:val="18"/>
          <w:szCs w:val="18"/>
          <w:lang w:val="pl-PL" w:eastAsia="zh-CN"/>
        </w:rPr>
        <w:t xml:space="preserve">5-stopenjska lestvica. Naključni vrstni red odgovorov. </w:t>
      </w:r>
    </w:p>
    <w:p w14:paraId="5A28B557" w14:textId="77777777" w:rsidR="005823A9" w:rsidRDefault="005823A9" w:rsidP="005823A9">
      <w:pPr>
        <w:spacing w:before="0"/>
        <w:ind w:left="851"/>
        <w:rPr>
          <w:rFonts w:ascii="Arial" w:hAnsi="Arial"/>
          <w:i/>
          <w:iCs/>
          <w:color w:val="808080" w:themeColor="background1" w:themeShade="80"/>
          <w:sz w:val="18"/>
          <w:szCs w:val="18"/>
          <w:lang w:val="pl-PL" w:eastAsia="zh-CN"/>
        </w:rPr>
        <w:sectPr w:rsidR="005823A9" w:rsidSect="00777644">
          <w:type w:val="continuous"/>
          <w:pgSz w:w="11907" w:h="16840" w:code="9"/>
          <w:pgMar w:top="1134" w:right="964" w:bottom="680" w:left="851" w:header="567" w:footer="304" w:gutter="851"/>
          <w:cols w:num="2" w:space="720"/>
          <w:titlePg/>
          <w:docGrid w:linePitch="299"/>
        </w:sectPr>
      </w:pPr>
    </w:p>
    <w:p w14:paraId="66C1A245" w14:textId="77777777" w:rsidR="005823A9" w:rsidRDefault="005823A9" w:rsidP="005823A9">
      <w:pPr>
        <w:spacing w:before="0"/>
        <w:ind w:left="851"/>
        <w:rPr>
          <w:rFonts w:ascii="Arial" w:hAnsi="Arial"/>
          <w:i/>
          <w:iCs/>
          <w:color w:val="808080" w:themeColor="background1" w:themeShade="80"/>
          <w:sz w:val="18"/>
          <w:szCs w:val="18"/>
          <w:lang w:val="pl-PL" w:eastAsia="zh-CN"/>
        </w:rPr>
      </w:pPr>
    </w:p>
    <w:tbl>
      <w:tblPr>
        <w:tblStyle w:val="Tabelamrea"/>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376"/>
      </w:tblGrid>
      <w:tr w:rsidR="005823A9" w14:paraId="22BF6BF3" w14:textId="77777777" w:rsidTr="00011463">
        <w:tc>
          <w:tcPr>
            <w:tcW w:w="4190" w:type="dxa"/>
          </w:tcPr>
          <w:p w14:paraId="2D7B1ED6" w14:textId="77777777" w:rsidR="005823A9" w:rsidRDefault="0003214F" w:rsidP="005823A9">
            <w:pPr>
              <w:spacing w:before="0"/>
              <w:rPr>
                <w:rFonts w:ascii="Arial" w:hAnsi="Arial"/>
                <w:i/>
                <w:iCs/>
                <w:color w:val="808080" w:themeColor="background1" w:themeShade="80"/>
                <w:sz w:val="18"/>
                <w:szCs w:val="18"/>
                <w:lang w:val="pl-PL" w:eastAsia="zh-CN"/>
              </w:rPr>
            </w:pPr>
            <w:r>
              <w:rPr>
                <w:rFonts w:ascii="Arial" w:hAnsi="Arial"/>
                <w:i/>
                <w:iCs/>
                <w:noProof/>
                <w:color w:val="808080" w:themeColor="background1" w:themeShade="80"/>
                <w:sz w:val="18"/>
                <w:szCs w:val="18"/>
                <w:lang w:val="en-AU" w:eastAsia="en-AU"/>
              </w:rPr>
              <w:drawing>
                <wp:inline distT="0" distB="0" distL="0" distR="0" wp14:anchorId="11D622FA" wp14:editId="64A6249E">
                  <wp:extent cx="3084497" cy="4157134"/>
                  <wp:effectExtent l="0" t="0" r="1905"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1945" cy="4167172"/>
                          </a:xfrm>
                          <a:prstGeom prst="rect">
                            <a:avLst/>
                          </a:prstGeom>
                          <a:noFill/>
                        </pic:spPr>
                      </pic:pic>
                    </a:graphicData>
                  </a:graphic>
                </wp:inline>
              </w:drawing>
            </w:r>
          </w:p>
        </w:tc>
        <w:tc>
          <w:tcPr>
            <w:tcW w:w="5733" w:type="dxa"/>
          </w:tcPr>
          <w:p w14:paraId="675AD58D" w14:textId="77777777" w:rsidR="005823A9" w:rsidRDefault="0003214F" w:rsidP="005823A9">
            <w:pPr>
              <w:spacing w:before="0"/>
              <w:rPr>
                <w:rFonts w:ascii="Arial" w:hAnsi="Arial"/>
                <w:i/>
                <w:iCs/>
                <w:color w:val="808080" w:themeColor="background1" w:themeShade="80"/>
                <w:sz w:val="18"/>
                <w:szCs w:val="18"/>
                <w:lang w:val="pl-PL" w:eastAsia="zh-CN"/>
              </w:rPr>
            </w:pPr>
            <w:r>
              <w:rPr>
                <w:rFonts w:ascii="Arial" w:hAnsi="Arial"/>
                <w:i/>
                <w:iCs/>
                <w:noProof/>
                <w:color w:val="808080" w:themeColor="background1" w:themeShade="80"/>
                <w:sz w:val="18"/>
                <w:szCs w:val="18"/>
                <w:lang w:val="en-AU" w:eastAsia="en-AU"/>
              </w:rPr>
              <w:drawing>
                <wp:inline distT="0" distB="0" distL="0" distR="0" wp14:anchorId="63B9F570" wp14:editId="54D7A401">
                  <wp:extent cx="3273213" cy="4065289"/>
                  <wp:effectExtent l="0" t="0" r="381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78712" cy="4072118"/>
                          </a:xfrm>
                          <a:prstGeom prst="rect">
                            <a:avLst/>
                          </a:prstGeom>
                          <a:noFill/>
                        </pic:spPr>
                      </pic:pic>
                    </a:graphicData>
                  </a:graphic>
                </wp:inline>
              </w:drawing>
            </w:r>
          </w:p>
        </w:tc>
      </w:tr>
    </w:tbl>
    <w:p w14:paraId="249D0812" w14:textId="77777777" w:rsidR="005823A9" w:rsidRPr="003E0721" w:rsidRDefault="005823A9" w:rsidP="005823A9">
      <w:pPr>
        <w:spacing w:before="0"/>
        <w:ind w:left="851"/>
        <w:rPr>
          <w:rFonts w:ascii="Arial" w:hAnsi="Arial"/>
          <w:i/>
          <w:iCs/>
          <w:color w:val="808080" w:themeColor="background1" w:themeShade="80"/>
          <w:sz w:val="18"/>
          <w:szCs w:val="18"/>
          <w:lang w:val="pl-PL" w:eastAsia="zh-CN"/>
        </w:rPr>
      </w:pPr>
    </w:p>
    <w:p w14:paraId="374B5642" w14:textId="77777777" w:rsidR="0003214F" w:rsidRDefault="0003214F" w:rsidP="00072FD3">
      <w:pPr>
        <w:spacing w:before="0"/>
        <w:ind w:left="1440"/>
        <w:rPr>
          <w:rFonts w:ascii="Arial" w:hAnsi="Arial"/>
          <w:sz w:val="18"/>
          <w:szCs w:val="18"/>
          <w:lang w:eastAsia="zh-CN"/>
        </w:rPr>
      </w:pPr>
    </w:p>
    <w:p w14:paraId="6038F2E6" w14:textId="77777777" w:rsidR="0003214F" w:rsidRDefault="0003214F" w:rsidP="00072FD3">
      <w:pPr>
        <w:spacing w:before="0"/>
        <w:ind w:left="1440"/>
        <w:rPr>
          <w:rFonts w:ascii="Arial" w:hAnsi="Arial"/>
          <w:sz w:val="18"/>
          <w:szCs w:val="18"/>
          <w:lang w:eastAsia="zh-CN"/>
        </w:rPr>
      </w:pPr>
    </w:p>
    <w:p w14:paraId="03CB41FE" w14:textId="1668343E" w:rsidR="00072FD3" w:rsidRPr="003E0721" w:rsidRDefault="00072FD3" w:rsidP="00B04D37">
      <w:pPr>
        <w:spacing w:line="340" w:lineRule="exact"/>
        <w:rPr>
          <w:rFonts w:ascii="Arial" w:hAnsi="Arial"/>
        </w:rPr>
      </w:pPr>
      <w:r w:rsidRPr="003E0721">
        <w:rPr>
          <w:rFonts w:ascii="Arial" w:hAnsi="Arial"/>
        </w:rPr>
        <w:t xml:space="preserve">Percepcija slovenskih ekoloških živil se ne razlikuje bistveno od percepcije ekoloških živil v splošnem. </w:t>
      </w:r>
      <w:r w:rsidR="00777644">
        <w:rPr>
          <w:rFonts w:ascii="Arial" w:hAnsi="Arial"/>
        </w:rPr>
        <w:t xml:space="preserve">Še največjo razliko je opaziti pri trditvi glede kakovosti, kjer se </w:t>
      </w:r>
      <w:r w:rsidR="001F4F16">
        <w:rPr>
          <w:rFonts w:ascii="Arial" w:hAnsi="Arial"/>
        </w:rPr>
        <w:t>bolj</w:t>
      </w:r>
      <w:r w:rsidR="00777644">
        <w:rPr>
          <w:rFonts w:ascii="Arial" w:hAnsi="Arial"/>
        </w:rPr>
        <w:t xml:space="preserve"> strinjajo, da so ekološka živila dobre kakovosti, če so hkrati tudi slovenska. </w:t>
      </w:r>
    </w:p>
    <w:p w14:paraId="27AF57FC" w14:textId="77777777" w:rsidR="00BA7923" w:rsidRPr="003E0721" w:rsidRDefault="00BA7923" w:rsidP="00C1325D">
      <w:pPr>
        <w:rPr>
          <w:rFonts w:ascii="Arial" w:hAnsi="Arial"/>
        </w:rPr>
      </w:pPr>
    </w:p>
    <w:p w14:paraId="0CCF268E" w14:textId="77777777" w:rsidR="00454F0B" w:rsidRPr="003E0721" w:rsidRDefault="00454F0B" w:rsidP="00C1325D">
      <w:pPr>
        <w:rPr>
          <w:rFonts w:ascii="Arial" w:hAnsi="Arial"/>
        </w:rPr>
      </w:pPr>
    </w:p>
    <w:p w14:paraId="0206DE6C" w14:textId="77777777" w:rsidR="00454F0B" w:rsidRPr="003E0721" w:rsidRDefault="00454F0B" w:rsidP="00C1325D">
      <w:pPr>
        <w:rPr>
          <w:rFonts w:ascii="Arial" w:hAnsi="Arial"/>
        </w:rPr>
      </w:pPr>
    </w:p>
    <w:p w14:paraId="5C8F77A0" w14:textId="77777777" w:rsidR="00454F0B" w:rsidRPr="003E0721" w:rsidRDefault="00454F0B" w:rsidP="00C1325D">
      <w:pPr>
        <w:rPr>
          <w:rFonts w:ascii="Arial" w:hAnsi="Arial"/>
        </w:rPr>
      </w:pPr>
    </w:p>
    <w:p w14:paraId="06ED1D48" w14:textId="36A8DC3B" w:rsidR="00AB2452" w:rsidRPr="003E0721" w:rsidRDefault="00AB2452" w:rsidP="00370AE0">
      <w:pPr>
        <w:pStyle w:val="Naslov2"/>
      </w:pPr>
      <w:bookmarkStart w:id="461" w:name="_Toc105083000"/>
      <w:bookmarkStart w:id="462" w:name="_Toc105083210"/>
      <w:bookmarkStart w:id="463" w:name="_Toc105157043"/>
      <w:bookmarkStart w:id="464" w:name="_Toc105440520"/>
      <w:bookmarkStart w:id="465" w:name="_Toc105440727"/>
      <w:bookmarkStart w:id="466" w:name="_Toc105440980"/>
      <w:bookmarkStart w:id="467" w:name="_Toc105441809"/>
      <w:bookmarkStart w:id="468" w:name="_Toc107599852"/>
      <w:bookmarkStart w:id="469" w:name="_Toc107600143"/>
      <w:bookmarkStart w:id="470" w:name="_Toc114430797"/>
      <w:r w:rsidRPr="003E0721">
        <w:t xml:space="preserve">Nakupni dejavniki – Ekološka pridelava v kontekstu z </w:t>
      </w:r>
      <w:r w:rsidR="00B27253">
        <w:t>drugimi</w:t>
      </w:r>
      <w:r w:rsidR="00B27253" w:rsidRPr="003E0721">
        <w:t xml:space="preserve"> </w:t>
      </w:r>
      <w:r w:rsidRPr="003E0721">
        <w:t>lastnostmi</w:t>
      </w:r>
      <w:bookmarkEnd w:id="461"/>
      <w:bookmarkEnd w:id="462"/>
      <w:bookmarkEnd w:id="463"/>
      <w:bookmarkEnd w:id="464"/>
      <w:bookmarkEnd w:id="465"/>
      <w:bookmarkEnd w:id="466"/>
      <w:bookmarkEnd w:id="467"/>
      <w:bookmarkEnd w:id="468"/>
      <w:bookmarkEnd w:id="469"/>
      <w:bookmarkEnd w:id="470"/>
    </w:p>
    <w:p w14:paraId="518909B4" w14:textId="77777777" w:rsidR="005B4BD2" w:rsidRDefault="00D32C68" w:rsidP="00370AE0">
      <w:pPr>
        <w:pStyle w:val="Naslov3"/>
      </w:pPr>
      <w:bookmarkStart w:id="471" w:name="_Toc105083001"/>
      <w:bookmarkStart w:id="472" w:name="_Toc105083211"/>
      <w:bookmarkStart w:id="473" w:name="_Toc105157044"/>
      <w:bookmarkStart w:id="474" w:name="_Toc105440521"/>
      <w:bookmarkStart w:id="475" w:name="_Toc105440728"/>
      <w:bookmarkStart w:id="476" w:name="_Toc105440981"/>
      <w:bookmarkStart w:id="477" w:name="_Toc105441228"/>
      <w:bookmarkStart w:id="478" w:name="_Toc105441810"/>
      <w:bookmarkStart w:id="479" w:name="_Toc107599853"/>
      <w:bookmarkStart w:id="480" w:name="_Toc107600144"/>
      <w:bookmarkStart w:id="481" w:name="_Toc114237075"/>
      <w:bookmarkStart w:id="482" w:name="_Toc114430798"/>
      <w:r w:rsidRPr="003E0721">
        <w:t>P</w:t>
      </w:r>
      <w:r w:rsidR="005B4BD2" w:rsidRPr="003E0721">
        <w:t>omembnost dejavnikov, ki vplivajo na nakup živil</w:t>
      </w:r>
      <w:bookmarkEnd w:id="471"/>
      <w:bookmarkEnd w:id="472"/>
      <w:bookmarkEnd w:id="473"/>
      <w:bookmarkEnd w:id="474"/>
      <w:bookmarkEnd w:id="475"/>
      <w:bookmarkEnd w:id="476"/>
      <w:bookmarkEnd w:id="477"/>
      <w:bookmarkEnd w:id="478"/>
      <w:bookmarkEnd w:id="479"/>
      <w:bookmarkEnd w:id="480"/>
      <w:bookmarkEnd w:id="481"/>
      <w:bookmarkEnd w:id="482"/>
    </w:p>
    <w:p w14:paraId="11462139" w14:textId="77777777" w:rsidR="00825A18" w:rsidRPr="00370AE0" w:rsidRDefault="00825A18" w:rsidP="00825A18">
      <w:pPr>
        <w:pStyle w:val="Naslov4"/>
      </w:pPr>
      <w:r w:rsidRPr="00370AE0">
        <w:t xml:space="preserve">Opis </w:t>
      </w:r>
      <w:r>
        <w:t xml:space="preserve">metode </w:t>
      </w:r>
      <w:r w:rsidRPr="00825A18">
        <w:t>maksimalnih razlik (</w:t>
      </w:r>
      <w:proofErr w:type="spellStart"/>
      <w:r w:rsidRPr="00825A18">
        <w:t>MaxDiff</w:t>
      </w:r>
      <w:proofErr w:type="spellEnd"/>
      <w:r w:rsidRPr="00825A18">
        <w:t>)</w:t>
      </w:r>
    </w:p>
    <w:p w14:paraId="4A755196" w14:textId="397F9E29" w:rsidR="005B4BD2" w:rsidRPr="003E0721" w:rsidRDefault="005B4BD2" w:rsidP="00B04D37">
      <w:pPr>
        <w:spacing w:line="340" w:lineRule="exact"/>
        <w:rPr>
          <w:rFonts w:ascii="Arial" w:hAnsi="Arial"/>
        </w:rPr>
      </w:pPr>
      <w:r w:rsidRPr="003E0721">
        <w:rPr>
          <w:rFonts w:ascii="Arial" w:hAnsi="Arial"/>
        </w:rPr>
        <w:t xml:space="preserve">Pomembnost dejavnikov, ki vplivajo na nakup živil, smo preverili </w:t>
      </w:r>
      <w:r w:rsidR="00B27253">
        <w:rPr>
          <w:rFonts w:ascii="Arial" w:hAnsi="Arial"/>
        </w:rPr>
        <w:t>z</w:t>
      </w:r>
      <w:r w:rsidRPr="003E0721">
        <w:rPr>
          <w:rFonts w:ascii="Arial" w:hAnsi="Arial"/>
        </w:rPr>
        <w:t xml:space="preserve"> </w:t>
      </w:r>
      <w:r w:rsidR="00B27253">
        <w:rPr>
          <w:rFonts w:ascii="Arial" w:hAnsi="Arial"/>
        </w:rPr>
        <w:t>m</w:t>
      </w:r>
      <w:r w:rsidR="00B27253" w:rsidRPr="003E0721">
        <w:rPr>
          <w:rFonts w:ascii="Arial" w:hAnsi="Arial"/>
        </w:rPr>
        <w:t>etod</w:t>
      </w:r>
      <w:r w:rsidR="00B27253">
        <w:rPr>
          <w:rFonts w:ascii="Arial" w:hAnsi="Arial"/>
        </w:rPr>
        <w:t>o</w:t>
      </w:r>
      <w:r w:rsidR="00B27253" w:rsidRPr="003E0721">
        <w:rPr>
          <w:rFonts w:ascii="Arial" w:hAnsi="Arial"/>
        </w:rPr>
        <w:t xml:space="preserve"> </w:t>
      </w:r>
      <w:r w:rsidR="00FB637F" w:rsidRPr="003E0721">
        <w:rPr>
          <w:rFonts w:ascii="Arial" w:hAnsi="Arial"/>
        </w:rPr>
        <w:t>maksimalnih razlik (</w:t>
      </w:r>
      <w:proofErr w:type="spellStart"/>
      <w:r w:rsidRPr="003E0721">
        <w:rPr>
          <w:rFonts w:ascii="Arial" w:hAnsi="Arial"/>
        </w:rPr>
        <w:t>MaxDiff</w:t>
      </w:r>
      <w:proofErr w:type="spellEnd"/>
      <w:r w:rsidR="00FB637F" w:rsidRPr="003E0721">
        <w:rPr>
          <w:rFonts w:ascii="Arial" w:hAnsi="Arial"/>
        </w:rPr>
        <w:t>)</w:t>
      </w:r>
      <w:r w:rsidR="009A3114">
        <w:rPr>
          <w:rFonts w:ascii="Arial" w:hAnsi="Arial"/>
        </w:rPr>
        <w:t xml:space="preserve"> </w:t>
      </w:r>
      <w:r w:rsidR="00B27253">
        <w:rPr>
          <w:rFonts w:ascii="Arial" w:hAnsi="Arial"/>
        </w:rPr>
        <w:t>–</w:t>
      </w:r>
      <w:r w:rsidR="009A3114">
        <w:rPr>
          <w:rFonts w:ascii="Arial" w:hAnsi="Arial"/>
        </w:rPr>
        <w:t xml:space="preserve"> </w:t>
      </w:r>
      <w:r w:rsidRPr="003E0721">
        <w:rPr>
          <w:rFonts w:ascii="Arial" w:hAnsi="Arial"/>
        </w:rPr>
        <w:t>metod</w:t>
      </w:r>
      <w:r w:rsidR="009A3114">
        <w:rPr>
          <w:rFonts w:ascii="Arial" w:hAnsi="Arial"/>
        </w:rPr>
        <w:t>e</w:t>
      </w:r>
      <w:r w:rsidRPr="003E0721">
        <w:rPr>
          <w:rFonts w:ascii="Arial" w:hAnsi="Arial"/>
        </w:rPr>
        <w:t xml:space="preserve"> </w:t>
      </w:r>
      <w:r w:rsidR="009A3114">
        <w:rPr>
          <w:rFonts w:ascii="Arial" w:hAnsi="Arial"/>
        </w:rPr>
        <w:t>za</w:t>
      </w:r>
      <w:r w:rsidRPr="003E0721">
        <w:rPr>
          <w:rFonts w:ascii="Arial" w:hAnsi="Arial"/>
        </w:rPr>
        <w:t xml:space="preserve"> ocen</w:t>
      </w:r>
      <w:r w:rsidR="009A3114">
        <w:rPr>
          <w:rFonts w:ascii="Arial" w:hAnsi="Arial"/>
        </w:rPr>
        <w:t>jevanje</w:t>
      </w:r>
      <w:r w:rsidRPr="003E0721">
        <w:rPr>
          <w:rFonts w:ascii="Arial" w:hAnsi="Arial"/>
        </w:rPr>
        <w:t xml:space="preserve"> pomembnost</w:t>
      </w:r>
      <w:r w:rsidR="009A3114">
        <w:rPr>
          <w:rFonts w:ascii="Arial" w:hAnsi="Arial"/>
        </w:rPr>
        <w:t>i</w:t>
      </w:r>
      <w:r w:rsidRPr="003E0721">
        <w:rPr>
          <w:rFonts w:ascii="Arial" w:hAnsi="Arial"/>
        </w:rPr>
        <w:t xml:space="preserve"> </w:t>
      </w:r>
      <w:r w:rsidR="006348A2">
        <w:rPr>
          <w:rFonts w:ascii="Arial" w:hAnsi="Arial"/>
        </w:rPr>
        <w:t>oziroma</w:t>
      </w:r>
      <w:r w:rsidRPr="003E0721">
        <w:rPr>
          <w:rFonts w:ascii="Arial" w:hAnsi="Arial"/>
        </w:rPr>
        <w:t xml:space="preserve"> vpliv</w:t>
      </w:r>
      <w:r w:rsidR="009A3114">
        <w:rPr>
          <w:rFonts w:ascii="Arial" w:hAnsi="Arial"/>
        </w:rPr>
        <w:t>a</w:t>
      </w:r>
      <w:r w:rsidRPr="003E0721">
        <w:rPr>
          <w:rFonts w:ascii="Arial" w:hAnsi="Arial"/>
        </w:rPr>
        <w:t xml:space="preserve"> </w:t>
      </w:r>
      <w:r w:rsidR="009A3114">
        <w:rPr>
          <w:rFonts w:ascii="Arial" w:hAnsi="Arial"/>
        </w:rPr>
        <w:t xml:space="preserve">posameznih </w:t>
      </w:r>
      <w:r w:rsidR="00825A18">
        <w:rPr>
          <w:rFonts w:ascii="Arial" w:hAnsi="Arial"/>
        </w:rPr>
        <w:t>lastnosti</w:t>
      </w:r>
      <w:r w:rsidR="009A3114">
        <w:rPr>
          <w:rFonts w:ascii="Arial" w:hAnsi="Arial"/>
        </w:rPr>
        <w:t xml:space="preserve"> </w:t>
      </w:r>
      <w:r w:rsidRPr="003E0721">
        <w:rPr>
          <w:rFonts w:ascii="Arial" w:hAnsi="Arial"/>
        </w:rPr>
        <w:t>izdelka</w:t>
      </w:r>
      <w:r w:rsidR="009A3114">
        <w:rPr>
          <w:rFonts w:ascii="Arial" w:hAnsi="Arial"/>
        </w:rPr>
        <w:t>. A</w:t>
      </w:r>
      <w:r w:rsidRPr="003E0721">
        <w:rPr>
          <w:rFonts w:ascii="Arial" w:hAnsi="Arial"/>
        </w:rPr>
        <w:t>nketirancem predstavimo niz nalo</w:t>
      </w:r>
      <w:r w:rsidR="00EC679B">
        <w:rPr>
          <w:rFonts w:ascii="Arial" w:hAnsi="Arial"/>
        </w:rPr>
        <w:t xml:space="preserve">g; </w:t>
      </w:r>
      <w:r w:rsidRPr="003E0721">
        <w:rPr>
          <w:rFonts w:ascii="Arial" w:hAnsi="Arial"/>
        </w:rPr>
        <w:t xml:space="preserve">pri vsaki </w:t>
      </w:r>
      <w:r w:rsidR="00EC679B">
        <w:rPr>
          <w:rFonts w:ascii="Arial" w:hAnsi="Arial"/>
        </w:rPr>
        <w:t>i</w:t>
      </w:r>
      <w:r w:rsidRPr="003E0721">
        <w:rPr>
          <w:rFonts w:ascii="Arial" w:hAnsi="Arial"/>
        </w:rPr>
        <w:t xml:space="preserve">zberejo </w:t>
      </w:r>
      <w:r w:rsidR="001F4F16">
        <w:rPr>
          <w:rFonts w:ascii="Arial" w:hAnsi="Arial"/>
        </w:rPr>
        <w:t>»</w:t>
      </w:r>
      <w:r w:rsidRPr="003E0721">
        <w:rPr>
          <w:rFonts w:ascii="Arial" w:hAnsi="Arial"/>
        </w:rPr>
        <w:t>najboljš</w:t>
      </w:r>
      <w:r w:rsidR="00825A18">
        <w:rPr>
          <w:rFonts w:ascii="Arial" w:hAnsi="Arial"/>
        </w:rPr>
        <w:t>o</w:t>
      </w:r>
      <w:r w:rsidR="001F4F16">
        <w:rPr>
          <w:rFonts w:ascii="Arial" w:hAnsi="Arial"/>
        </w:rPr>
        <w:t>«</w:t>
      </w:r>
      <w:r w:rsidRPr="003E0721">
        <w:rPr>
          <w:rFonts w:ascii="Arial" w:hAnsi="Arial"/>
        </w:rPr>
        <w:t xml:space="preserve"> in </w:t>
      </w:r>
      <w:r w:rsidR="001F4F16">
        <w:rPr>
          <w:rFonts w:ascii="Arial" w:hAnsi="Arial"/>
        </w:rPr>
        <w:t>»</w:t>
      </w:r>
      <w:r w:rsidRPr="003E0721">
        <w:rPr>
          <w:rFonts w:ascii="Arial" w:hAnsi="Arial"/>
        </w:rPr>
        <w:t>najslabš</w:t>
      </w:r>
      <w:r w:rsidR="00825A18">
        <w:rPr>
          <w:rFonts w:ascii="Arial" w:hAnsi="Arial"/>
        </w:rPr>
        <w:t>o</w:t>
      </w:r>
      <w:r w:rsidR="001F4F16">
        <w:rPr>
          <w:rFonts w:ascii="Arial" w:hAnsi="Arial"/>
        </w:rPr>
        <w:t>«</w:t>
      </w:r>
      <w:r w:rsidRPr="003E0721">
        <w:rPr>
          <w:rFonts w:ascii="Arial" w:hAnsi="Arial"/>
        </w:rPr>
        <w:t xml:space="preserve"> </w:t>
      </w:r>
      <w:r w:rsidR="00825A18">
        <w:rPr>
          <w:rFonts w:ascii="Arial" w:hAnsi="Arial"/>
        </w:rPr>
        <w:t>lastnost</w:t>
      </w:r>
      <w:r w:rsidR="00EC679B">
        <w:rPr>
          <w:rFonts w:ascii="Arial" w:hAnsi="Arial"/>
        </w:rPr>
        <w:t xml:space="preserve"> </w:t>
      </w:r>
      <w:r w:rsidR="001F4F16">
        <w:rPr>
          <w:rFonts w:ascii="Arial" w:hAnsi="Arial"/>
        </w:rPr>
        <w:t>–</w:t>
      </w:r>
      <w:r w:rsidR="00EC679B">
        <w:rPr>
          <w:rFonts w:ascii="Arial" w:hAnsi="Arial"/>
        </w:rPr>
        <w:t xml:space="preserve"> v našem primeru </w:t>
      </w:r>
      <w:r w:rsidR="00825A18">
        <w:rPr>
          <w:rFonts w:ascii="Arial" w:hAnsi="Arial"/>
        </w:rPr>
        <w:t>lastnost</w:t>
      </w:r>
      <w:r w:rsidR="00EC679B">
        <w:rPr>
          <w:rFonts w:ascii="Arial" w:hAnsi="Arial"/>
        </w:rPr>
        <w:t>, ki najbolj in najmanj pritegne k nakupu. Na podlagi izbir se za vsak</w:t>
      </w:r>
      <w:r w:rsidR="00825A18">
        <w:rPr>
          <w:rFonts w:ascii="Arial" w:hAnsi="Arial"/>
        </w:rPr>
        <w:t>o</w:t>
      </w:r>
      <w:r w:rsidR="00EC679B">
        <w:rPr>
          <w:rFonts w:ascii="Arial" w:hAnsi="Arial"/>
        </w:rPr>
        <w:t xml:space="preserve"> </w:t>
      </w:r>
      <w:r w:rsidR="00825A18">
        <w:rPr>
          <w:rFonts w:ascii="Arial" w:hAnsi="Arial"/>
        </w:rPr>
        <w:t>lastnost</w:t>
      </w:r>
      <w:r w:rsidR="00EC679B">
        <w:rPr>
          <w:rFonts w:ascii="Arial" w:hAnsi="Arial"/>
        </w:rPr>
        <w:t xml:space="preserve"> izračuna</w:t>
      </w:r>
      <w:r w:rsidR="00B27253">
        <w:rPr>
          <w:rFonts w:ascii="Arial" w:hAnsi="Arial"/>
        </w:rPr>
        <w:t>jo</w:t>
      </w:r>
      <w:r w:rsidR="00EC679B">
        <w:rPr>
          <w:rFonts w:ascii="Arial" w:hAnsi="Arial"/>
        </w:rPr>
        <w:t xml:space="preserve"> preferenčne ocene. </w:t>
      </w:r>
      <w:r w:rsidRPr="003E0721">
        <w:rPr>
          <w:rFonts w:ascii="Arial" w:hAnsi="Arial"/>
        </w:rPr>
        <w:t>Višja preferenčna ocena</w:t>
      </w:r>
      <w:r w:rsidR="00EC679B">
        <w:rPr>
          <w:rFonts w:ascii="Arial" w:hAnsi="Arial"/>
        </w:rPr>
        <w:t xml:space="preserve"> pomeni večjo pomembnost. I</w:t>
      </w:r>
      <w:r w:rsidRPr="003E0721">
        <w:rPr>
          <w:rFonts w:ascii="Arial" w:hAnsi="Arial"/>
        </w:rPr>
        <w:t>ndeks večji od 100</w:t>
      </w:r>
      <w:r w:rsidR="00EC679B">
        <w:rPr>
          <w:rFonts w:ascii="Arial" w:hAnsi="Arial"/>
        </w:rPr>
        <w:t xml:space="preserve"> pomeni </w:t>
      </w:r>
      <w:r w:rsidRPr="003E0721">
        <w:rPr>
          <w:rFonts w:ascii="Arial" w:hAnsi="Arial"/>
        </w:rPr>
        <w:t xml:space="preserve">nadpovprečno </w:t>
      </w:r>
      <w:r w:rsidR="00EC679B">
        <w:rPr>
          <w:rFonts w:ascii="Arial" w:hAnsi="Arial"/>
        </w:rPr>
        <w:t xml:space="preserve">pomembnost, </w:t>
      </w:r>
      <w:r w:rsidRPr="003E0721">
        <w:rPr>
          <w:rFonts w:ascii="Arial" w:hAnsi="Arial"/>
        </w:rPr>
        <w:t xml:space="preserve">indeks pod 100 pa podpovprečno. </w:t>
      </w:r>
    </w:p>
    <w:p w14:paraId="11C7C515" w14:textId="77777777" w:rsidR="00217D46" w:rsidRDefault="00217D46" w:rsidP="005B4BD2">
      <w:pPr>
        <w:rPr>
          <w:rFonts w:ascii="Arial" w:hAnsi="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5076"/>
      </w:tblGrid>
      <w:tr w:rsidR="00B04D37" w14:paraId="509345E9" w14:textId="77777777" w:rsidTr="00B04D37">
        <w:tc>
          <w:tcPr>
            <w:tcW w:w="4615" w:type="dxa"/>
          </w:tcPr>
          <w:p w14:paraId="37E06516" w14:textId="77777777" w:rsidR="00B04D37" w:rsidRPr="00C801B8" w:rsidRDefault="00B04D37" w:rsidP="00B04D37">
            <w:pPr>
              <w:spacing w:line="340" w:lineRule="exact"/>
              <w:rPr>
                <w:rFonts w:ascii="Arial" w:hAnsi="Arial"/>
              </w:rPr>
            </w:pPr>
            <w:r w:rsidRPr="00C801B8">
              <w:rPr>
                <w:rFonts w:ascii="Arial" w:hAnsi="Arial"/>
              </w:rPr>
              <w:t xml:space="preserve">Kontekst: </w:t>
            </w:r>
          </w:p>
          <w:p w14:paraId="3692C825" w14:textId="77777777" w:rsidR="00B04D37" w:rsidRPr="00C801B8" w:rsidRDefault="00B04D37" w:rsidP="00B04D37">
            <w:pPr>
              <w:spacing w:before="0" w:line="300" w:lineRule="exact"/>
              <w:rPr>
                <w:rFonts w:ascii="Arial" w:hAnsi="Arial"/>
                <w:i/>
                <w:iCs/>
                <w:sz w:val="18"/>
                <w:szCs w:val="18"/>
              </w:rPr>
            </w:pPr>
            <w:r w:rsidRPr="00C801B8">
              <w:rPr>
                <w:rFonts w:ascii="Arial" w:hAnsi="Arial"/>
                <w:i/>
                <w:iCs/>
                <w:sz w:val="18"/>
                <w:szCs w:val="18"/>
              </w:rPr>
              <w:t xml:space="preserve">Ko kupujem živila, me </w:t>
            </w:r>
          </w:p>
          <w:p w14:paraId="38151466" w14:textId="77777777" w:rsidR="00B04D37" w:rsidRPr="00C801B8" w:rsidRDefault="00B04D37" w:rsidP="00B04D37">
            <w:pPr>
              <w:spacing w:before="0" w:line="300" w:lineRule="exact"/>
              <w:rPr>
                <w:rFonts w:ascii="Arial" w:hAnsi="Arial"/>
                <w:i/>
                <w:iCs/>
                <w:sz w:val="18"/>
                <w:szCs w:val="18"/>
              </w:rPr>
            </w:pPr>
            <w:r w:rsidRPr="00C801B8">
              <w:rPr>
                <w:rFonts w:ascii="Arial" w:hAnsi="Arial"/>
                <w:i/>
                <w:iCs/>
                <w:sz w:val="18"/>
                <w:szCs w:val="18"/>
              </w:rPr>
              <w:t>najbolj/najmanj pritegne</w:t>
            </w:r>
            <w:r w:rsidR="001F4F16">
              <w:rPr>
                <w:rFonts w:ascii="Arial" w:hAnsi="Arial"/>
                <w:i/>
                <w:iCs/>
                <w:sz w:val="18"/>
                <w:szCs w:val="18"/>
              </w:rPr>
              <w:t xml:space="preserve"> </w:t>
            </w:r>
            <w:r w:rsidRPr="00C801B8">
              <w:rPr>
                <w:rFonts w:ascii="Arial" w:hAnsi="Arial"/>
                <w:i/>
                <w:iCs/>
                <w:sz w:val="18"/>
                <w:szCs w:val="18"/>
              </w:rPr>
              <w:t>…</w:t>
            </w:r>
          </w:p>
          <w:p w14:paraId="1BBC688B"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nizka cena</w:t>
            </w:r>
          </w:p>
          <w:p w14:paraId="26036E05"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akcijska ponudba</w:t>
            </w:r>
          </w:p>
          <w:p w14:paraId="6CA08144"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navedba kmetije</w:t>
            </w:r>
            <w:r w:rsidR="00B27253">
              <w:rPr>
                <w:rFonts w:ascii="Arial" w:hAnsi="Arial" w:cs="Arial"/>
                <w:i/>
                <w:iCs/>
                <w:sz w:val="18"/>
                <w:szCs w:val="18"/>
              </w:rPr>
              <w:t>,</w:t>
            </w:r>
            <w:r w:rsidRPr="00C801B8">
              <w:rPr>
                <w:rFonts w:ascii="Arial" w:hAnsi="Arial" w:cs="Arial"/>
                <w:i/>
                <w:iCs/>
                <w:sz w:val="18"/>
                <w:szCs w:val="18"/>
              </w:rPr>
              <w:t xml:space="preserve"> iz katere živilo izhaja</w:t>
            </w:r>
          </w:p>
          <w:p w14:paraId="648C0A88"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pridelano/vzrejeno v Sloveniji</w:t>
            </w:r>
          </w:p>
          <w:p w14:paraId="6B7CF4EC"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ekološka pridelava</w:t>
            </w:r>
          </w:p>
          <w:p w14:paraId="33CCE2B1"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integrirana pridelava</w:t>
            </w:r>
          </w:p>
          <w:p w14:paraId="56217BF0"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oznaka višje kakovosti</w:t>
            </w:r>
          </w:p>
          <w:p w14:paraId="5D9C85A5" w14:textId="607862F5"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 xml:space="preserve">privlačen </w:t>
            </w:r>
            <w:r w:rsidR="00B27253">
              <w:rPr>
                <w:rFonts w:ascii="Arial" w:hAnsi="Arial" w:cs="Arial"/>
                <w:i/>
                <w:iCs/>
                <w:sz w:val="18"/>
                <w:szCs w:val="18"/>
              </w:rPr>
              <w:t>videz</w:t>
            </w:r>
          </w:p>
          <w:p w14:paraId="58BFF484"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odsotnost aditivov (konzervansov, barvil</w:t>
            </w:r>
            <w:r w:rsidR="001F4F16">
              <w:rPr>
                <w:rFonts w:ascii="Arial" w:hAnsi="Arial" w:cs="Arial"/>
                <w:i/>
                <w:iCs/>
                <w:sz w:val="18"/>
                <w:szCs w:val="18"/>
              </w:rPr>
              <w:t xml:space="preserve"> </w:t>
            </w:r>
            <w:r w:rsidRPr="00C801B8">
              <w:rPr>
                <w:rFonts w:ascii="Arial" w:hAnsi="Arial" w:cs="Arial"/>
                <w:i/>
                <w:iCs/>
                <w:sz w:val="18"/>
                <w:szCs w:val="18"/>
              </w:rPr>
              <w:t>…)</w:t>
            </w:r>
          </w:p>
          <w:p w14:paraId="5714432B"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dolg rok trajanja</w:t>
            </w:r>
          </w:p>
          <w:p w14:paraId="3F61B2F2" w14:textId="77777777" w:rsidR="00B04D37" w:rsidRPr="00C801B8" w:rsidRDefault="00B04D37" w:rsidP="0053060B">
            <w:pPr>
              <w:pStyle w:val="Odgovor"/>
              <w:numPr>
                <w:ilvl w:val="0"/>
                <w:numId w:val="8"/>
              </w:numPr>
              <w:spacing w:before="40"/>
              <w:ind w:left="319" w:hanging="319"/>
              <w:jc w:val="left"/>
              <w:rPr>
                <w:rFonts w:ascii="Arial" w:hAnsi="Arial" w:cs="Arial"/>
                <w:i/>
                <w:iCs/>
                <w:sz w:val="18"/>
                <w:szCs w:val="18"/>
              </w:rPr>
            </w:pPr>
            <w:r w:rsidRPr="00C801B8">
              <w:rPr>
                <w:rFonts w:ascii="Arial" w:hAnsi="Arial" w:cs="Arial"/>
                <w:i/>
                <w:iCs/>
                <w:sz w:val="18"/>
                <w:szCs w:val="18"/>
              </w:rPr>
              <w:t>lokalna pridelava/vzreja</w:t>
            </w:r>
          </w:p>
          <w:p w14:paraId="221ABE17" w14:textId="77777777" w:rsidR="00B04D37" w:rsidRPr="003E0721" w:rsidRDefault="00B04D37" w:rsidP="00B04D37">
            <w:pPr>
              <w:pStyle w:val="Odgovor"/>
              <w:numPr>
                <w:ilvl w:val="0"/>
                <w:numId w:val="0"/>
              </w:numPr>
              <w:spacing w:before="40"/>
              <w:ind w:left="319"/>
              <w:jc w:val="left"/>
              <w:rPr>
                <w:rFonts w:ascii="Arial" w:hAnsi="Arial" w:cs="Arial"/>
                <w:sz w:val="18"/>
                <w:szCs w:val="18"/>
              </w:rPr>
            </w:pPr>
          </w:p>
          <w:p w14:paraId="76FB3977" w14:textId="77777777" w:rsidR="00C801B8" w:rsidRDefault="00B04D37" w:rsidP="00825A18">
            <w:pPr>
              <w:spacing w:before="0" w:line="300" w:lineRule="exact"/>
              <w:rPr>
                <w:rFonts w:ascii="Arial" w:hAnsi="Arial"/>
                <w:i/>
                <w:iCs/>
                <w:sz w:val="18"/>
                <w:szCs w:val="18"/>
              </w:rPr>
            </w:pPr>
            <w:r w:rsidRPr="00C801B8">
              <w:rPr>
                <w:rFonts w:ascii="Arial" w:hAnsi="Arial"/>
                <w:i/>
                <w:iCs/>
                <w:sz w:val="18"/>
                <w:szCs w:val="18"/>
              </w:rPr>
              <w:t xml:space="preserve">Udeleženci so rešili </w:t>
            </w:r>
            <w:r w:rsidR="00825A18" w:rsidRPr="00C801B8">
              <w:rPr>
                <w:rFonts w:ascii="Arial" w:hAnsi="Arial"/>
                <w:i/>
                <w:iCs/>
                <w:sz w:val="18"/>
                <w:szCs w:val="18"/>
              </w:rPr>
              <w:t>šest</w:t>
            </w:r>
            <w:r w:rsidRPr="00C801B8">
              <w:rPr>
                <w:rFonts w:ascii="Arial" w:hAnsi="Arial"/>
                <w:i/>
                <w:iCs/>
                <w:sz w:val="18"/>
                <w:szCs w:val="18"/>
              </w:rPr>
              <w:t xml:space="preserve"> nalog</w:t>
            </w:r>
            <w:r w:rsidR="00825A18" w:rsidRPr="00C801B8">
              <w:rPr>
                <w:rFonts w:ascii="Arial" w:hAnsi="Arial"/>
                <w:i/>
                <w:iCs/>
                <w:sz w:val="18"/>
                <w:szCs w:val="18"/>
              </w:rPr>
              <w:t xml:space="preserve">, </w:t>
            </w:r>
          </w:p>
          <w:p w14:paraId="1ED88484" w14:textId="77777777" w:rsidR="00825A18" w:rsidRPr="00C801B8" w:rsidRDefault="00825A18" w:rsidP="00825A18">
            <w:pPr>
              <w:spacing w:before="0" w:line="300" w:lineRule="exact"/>
              <w:rPr>
                <w:rFonts w:ascii="Arial" w:hAnsi="Arial"/>
                <w:i/>
                <w:iCs/>
                <w:sz w:val="18"/>
                <w:szCs w:val="18"/>
              </w:rPr>
            </w:pPr>
            <w:r w:rsidRPr="00C801B8">
              <w:rPr>
                <w:rFonts w:ascii="Arial" w:hAnsi="Arial"/>
                <w:i/>
                <w:iCs/>
                <w:sz w:val="18"/>
                <w:szCs w:val="18"/>
              </w:rPr>
              <w:t xml:space="preserve">pri vsaki so izbirali izmed štirih lastnosti. </w:t>
            </w:r>
          </w:p>
          <w:p w14:paraId="73608036" w14:textId="77777777" w:rsidR="00B04D37" w:rsidRDefault="00B04D37" w:rsidP="005B4BD2">
            <w:pPr>
              <w:rPr>
                <w:rFonts w:ascii="Arial" w:hAnsi="Arial"/>
              </w:rPr>
            </w:pPr>
          </w:p>
        </w:tc>
        <w:tc>
          <w:tcPr>
            <w:tcW w:w="4616" w:type="dxa"/>
          </w:tcPr>
          <w:p w14:paraId="582383AA" w14:textId="77777777" w:rsidR="00B04D37" w:rsidRPr="00C801B8" w:rsidRDefault="00B04D37" w:rsidP="00B04D37">
            <w:pPr>
              <w:rPr>
                <w:rFonts w:ascii="Arial" w:hAnsi="Arial"/>
              </w:rPr>
            </w:pPr>
            <w:r w:rsidRPr="00C801B8">
              <w:rPr>
                <w:rFonts w:ascii="Arial" w:hAnsi="Arial"/>
              </w:rPr>
              <w:t>Primer naloge:</w:t>
            </w:r>
          </w:p>
          <w:p w14:paraId="657EE7E6" w14:textId="77777777" w:rsidR="00B04D37" w:rsidRDefault="00B04D37" w:rsidP="005B4BD2">
            <w:pPr>
              <w:rPr>
                <w:rFonts w:ascii="Arial" w:hAnsi="Arial"/>
              </w:rPr>
            </w:pPr>
            <w:r w:rsidRPr="003E0721">
              <w:rPr>
                <w:rFonts w:ascii="Arial" w:hAnsi="Arial"/>
                <w:noProof/>
                <w:lang w:val="en-AU" w:eastAsia="en-AU"/>
              </w:rPr>
              <w:drawing>
                <wp:inline distT="0" distB="0" distL="0" distR="0" wp14:anchorId="3D51BE06" wp14:editId="145AC16C">
                  <wp:extent cx="3084446" cy="2590800"/>
                  <wp:effectExtent l="0" t="0" r="1905" b="0"/>
                  <wp:docPr id="117" name="Slika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20528" cy="2621107"/>
                          </a:xfrm>
                          <a:prstGeom prst="rect">
                            <a:avLst/>
                          </a:prstGeom>
                          <a:noFill/>
                        </pic:spPr>
                      </pic:pic>
                    </a:graphicData>
                  </a:graphic>
                </wp:inline>
              </w:drawing>
            </w:r>
          </w:p>
        </w:tc>
      </w:tr>
    </w:tbl>
    <w:p w14:paraId="3CEDCFF0" w14:textId="77777777" w:rsidR="00CC3AA2" w:rsidRPr="00370AE0" w:rsidRDefault="00CC3AA2" w:rsidP="00370AE0">
      <w:pPr>
        <w:pStyle w:val="Naslov4"/>
      </w:pPr>
      <w:r w:rsidRPr="00370AE0">
        <w:t xml:space="preserve">Opis </w:t>
      </w:r>
      <w:proofErr w:type="spellStart"/>
      <w:r w:rsidRPr="00370AE0">
        <w:t>conjoint</w:t>
      </w:r>
      <w:proofErr w:type="spellEnd"/>
      <w:r w:rsidRPr="00370AE0">
        <w:t xml:space="preserve"> analize</w:t>
      </w:r>
    </w:p>
    <w:p w14:paraId="0A4F114B" w14:textId="5D0FCDA9" w:rsidR="00CC3AA2" w:rsidRDefault="00005872" w:rsidP="00005872">
      <w:pPr>
        <w:spacing w:line="340" w:lineRule="exact"/>
        <w:rPr>
          <w:rFonts w:ascii="Arial" w:hAnsi="Arial"/>
        </w:rPr>
      </w:pPr>
      <w:r w:rsidRPr="003E0721">
        <w:rPr>
          <w:rFonts w:ascii="Arial" w:hAnsi="Arial"/>
        </w:rPr>
        <w:t xml:space="preserve">Pomembnost dejavnikov, ki vplivajo na nakup živil, smo </w:t>
      </w:r>
      <w:r>
        <w:rPr>
          <w:rFonts w:ascii="Arial" w:hAnsi="Arial"/>
        </w:rPr>
        <w:t xml:space="preserve">dodatno </w:t>
      </w:r>
      <w:r w:rsidRPr="003E0721">
        <w:rPr>
          <w:rFonts w:ascii="Arial" w:hAnsi="Arial"/>
        </w:rPr>
        <w:t xml:space="preserve">preverili </w:t>
      </w:r>
      <w:r>
        <w:rPr>
          <w:rFonts w:ascii="Arial" w:hAnsi="Arial"/>
        </w:rPr>
        <w:t xml:space="preserve">s </w:t>
      </w:r>
      <w:proofErr w:type="spellStart"/>
      <w:r>
        <w:rPr>
          <w:rFonts w:ascii="Arial" w:hAnsi="Arial"/>
        </w:rPr>
        <w:t>conjoint</w:t>
      </w:r>
      <w:proofErr w:type="spellEnd"/>
      <w:r>
        <w:rPr>
          <w:rFonts w:ascii="Arial" w:hAnsi="Arial"/>
        </w:rPr>
        <w:t xml:space="preserve"> analizo. Pri tej se sestavi</w:t>
      </w:r>
      <w:r w:rsidR="00FD5F13">
        <w:rPr>
          <w:rFonts w:ascii="Arial" w:hAnsi="Arial"/>
        </w:rPr>
        <w:t>jo</w:t>
      </w:r>
      <w:r>
        <w:rPr>
          <w:rFonts w:ascii="Arial" w:hAnsi="Arial"/>
        </w:rPr>
        <w:t xml:space="preserve"> </w:t>
      </w:r>
      <w:r w:rsidR="00FD5F13">
        <w:rPr>
          <w:rFonts w:ascii="Arial" w:hAnsi="Arial"/>
        </w:rPr>
        <w:t xml:space="preserve">opisi </w:t>
      </w:r>
      <w:r>
        <w:rPr>
          <w:rFonts w:ascii="Arial" w:hAnsi="Arial"/>
        </w:rPr>
        <w:t xml:space="preserve">izdelkov z različnimi kombinacijami lastnosti. Respondenti tako ne </w:t>
      </w:r>
      <w:r w:rsidR="00825A18">
        <w:rPr>
          <w:rFonts w:ascii="Arial" w:hAnsi="Arial"/>
        </w:rPr>
        <w:t>ocenjuje</w:t>
      </w:r>
      <w:r>
        <w:rPr>
          <w:rFonts w:ascii="Arial" w:hAnsi="Arial"/>
        </w:rPr>
        <w:t>jo pomembnosti</w:t>
      </w:r>
      <w:r w:rsidR="00825A18">
        <w:rPr>
          <w:rFonts w:ascii="Arial" w:hAnsi="Arial"/>
        </w:rPr>
        <w:t xml:space="preserve"> posameznih lastnosti posamično</w:t>
      </w:r>
      <w:r>
        <w:rPr>
          <w:rFonts w:ascii="Arial" w:hAnsi="Arial"/>
        </w:rPr>
        <w:t xml:space="preserve">, ampak zgolj </w:t>
      </w:r>
      <w:r w:rsidR="00825A18">
        <w:rPr>
          <w:rFonts w:ascii="Arial" w:hAnsi="Arial"/>
        </w:rPr>
        <w:t xml:space="preserve">izbirajo </w:t>
      </w:r>
      <w:r>
        <w:rPr>
          <w:rFonts w:ascii="Arial" w:hAnsi="Arial"/>
        </w:rPr>
        <w:t xml:space="preserve">izdelek, ki jim glede na opis bolj ustreza. </w:t>
      </w:r>
      <w:r w:rsidR="00164936">
        <w:rPr>
          <w:rFonts w:ascii="Arial" w:hAnsi="Arial"/>
        </w:rPr>
        <w:t xml:space="preserve">Na </w:t>
      </w:r>
      <w:r w:rsidR="00FD5F13">
        <w:rPr>
          <w:rFonts w:ascii="Arial" w:hAnsi="Arial"/>
        </w:rPr>
        <w:t xml:space="preserve">podlagi </w:t>
      </w:r>
      <w:r w:rsidR="00164936">
        <w:rPr>
          <w:rFonts w:ascii="Arial" w:hAnsi="Arial"/>
        </w:rPr>
        <w:t>njihovih izbir lahko pridobimo številne vpoglede:</w:t>
      </w:r>
      <w:r w:rsidR="00717180">
        <w:rPr>
          <w:rFonts w:ascii="Arial" w:hAnsi="Arial"/>
        </w:rPr>
        <w:t xml:space="preserve"> </w:t>
      </w:r>
    </w:p>
    <w:p w14:paraId="16571B54" w14:textId="77777777" w:rsidR="00005872" w:rsidRDefault="00164936" w:rsidP="0053060B">
      <w:pPr>
        <w:pStyle w:val="Odstavekseznama"/>
        <w:numPr>
          <w:ilvl w:val="0"/>
          <w:numId w:val="13"/>
        </w:numPr>
        <w:spacing w:before="60" w:line="340" w:lineRule="exact"/>
        <w:ind w:left="142" w:hanging="142"/>
        <w:rPr>
          <w:rFonts w:ascii="Arial" w:hAnsi="Arial"/>
        </w:rPr>
      </w:pPr>
      <w:r w:rsidRPr="00164936">
        <w:rPr>
          <w:rFonts w:ascii="Arial" w:hAnsi="Arial"/>
        </w:rPr>
        <w:t>v</w:t>
      </w:r>
      <w:r w:rsidR="00005872" w:rsidRPr="00164936">
        <w:rPr>
          <w:rFonts w:ascii="Arial" w:hAnsi="Arial"/>
        </w:rPr>
        <w:t>pliv lastnosti izdelkov na nakupno intenco</w:t>
      </w:r>
      <w:r>
        <w:rPr>
          <w:rFonts w:ascii="Arial" w:hAnsi="Arial"/>
        </w:rPr>
        <w:t xml:space="preserve"> (kakšen delež izbire pojasni posamezna lastnost)</w:t>
      </w:r>
      <w:r w:rsidR="00512218">
        <w:rPr>
          <w:rFonts w:ascii="Arial" w:hAnsi="Arial"/>
        </w:rPr>
        <w:t>;</w:t>
      </w:r>
    </w:p>
    <w:p w14:paraId="26C01805" w14:textId="77777777" w:rsidR="00164936" w:rsidRDefault="00164936" w:rsidP="0053060B">
      <w:pPr>
        <w:pStyle w:val="Odstavekseznama"/>
        <w:numPr>
          <w:ilvl w:val="0"/>
          <w:numId w:val="13"/>
        </w:numPr>
        <w:spacing w:before="60" w:line="340" w:lineRule="exact"/>
        <w:ind w:left="142" w:hanging="142"/>
        <w:rPr>
          <w:rFonts w:ascii="Arial" w:hAnsi="Arial"/>
        </w:rPr>
      </w:pPr>
      <w:r w:rsidRPr="00164936">
        <w:rPr>
          <w:rFonts w:ascii="Arial" w:hAnsi="Arial"/>
        </w:rPr>
        <w:t>v</w:t>
      </w:r>
      <w:r w:rsidR="00005872" w:rsidRPr="00164936">
        <w:rPr>
          <w:rFonts w:ascii="Arial" w:hAnsi="Arial"/>
        </w:rPr>
        <w:t>pliv vrste pridelave</w:t>
      </w:r>
      <w:r>
        <w:rPr>
          <w:rFonts w:ascii="Arial" w:hAnsi="Arial"/>
        </w:rPr>
        <w:t xml:space="preserve"> na nakupno intenco (razlika v preferenci med konvencionalno in ekološko pridelavo, če bi bili izdelki na voljo po enaki ceni)</w:t>
      </w:r>
      <w:r w:rsidR="00512218">
        <w:rPr>
          <w:rFonts w:ascii="Arial" w:hAnsi="Arial"/>
        </w:rPr>
        <w:t>;</w:t>
      </w:r>
    </w:p>
    <w:p w14:paraId="32663BA1" w14:textId="77777777" w:rsidR="00005872" w:rsidRDefault="00164936" w:rsidP="0053060B">
      <w:pPr>
        <w:pStyle w:val="Odstavekseznama"/>
        <w:numPr>
          <w:ilvl w:val="0"/>
          <w:numId w:val="13"/>
        </w:numPr>
        <w:spacing w:before="0" w:line="340" w:lineRule="exact"/>
        <w:ind w:left="142" w:hanging="142"/>
        <w:rPr>
          <w:rFonts w:ascii="Arial" w:hAnsi="Arial"/>
        </w:rPr>
      </w:pPr>
      <w:r w:rsidRPr="00164936">
        <w:rPr>
          <w:rFonts w:ascii="Arial" w:hAnsi="Arial"/>
        </w:rPr>
        <w:t xml:space="preserve">vpliv porekla na nakupno intenco </w:t>
      </w:r>
      <w:r>
        <w:rPr>
          <w:rFonts w:ascii="Arial" w:hAnsi="Arial"/>
        </w:rPr>
        <w:t xml:space="preserve">(razlika v preferenci med </w:t>
      </w:r>
      <w:r w:rsidR="00005872" w:rsidRPr="00164936">
        <w:rPr>
          <w:rFonts w:ascii="Arial" w:hAnsi="Arial"/>
        </w:rPr>
        <w:t>izdelki s poreklom iz EU, Slovenije ali lokalnim poreklom</w:t>
      </w:r>
      <w:r>
        <w:rPr>
          <w:rFonts w:ascii="Arial" w:hAnsi="Arial"/>
        </w:rPr>
        <w:t>, če bi bili izdelki na voljo po</w:t>
      </w:r>
      <w:r w:rsidR="00005872" w:rsidRPr="00164936">
        <w:rPr>
          <w:rFonts w:ascii="Arial" w:hAnsi="Arial"/>
        </w:rPr>
        <w:t xml:space="preserve"> enaki ceni</w:t>
      </w:r>
      <w:r>
        <w:rPr>
          <w:rFonts w:ascii="Arial" w:hAnsi="Arial"/>
        </w:rPr>
        <w:t>)</w:t>
      </w:r>
      <w:r w:rsidR="00512218">
        <w:rPr>
          <w:rFonts w:ascii="Arial" w:hAnsi="Arial"/>
        </w:rPr>
        <w:t>;</w:t>
      </w:r>
    </w:p>
    <w:p w14:paraId="170A51BA" w14:textId="538DE482" w:rsidR="00005872" w:rsidRPr="00164936" w:rsidRDefault="00164936" w:rsidP="0053060B">
      <w:pPr>
        <w:pStyle w:val="Odstavekseznama"/>
        <w:numPr>
          <w:ilvl w:val="0"/>
          <w:numId w:val="13"/>
        </w:numPr>
        <w:spacing w:before="0" w:line="340" w:lineRule="exact"/>
        <w:ind w:left="142" w:hanging="142"/>
        <w:rPr>
          <w:rFonts w:ascii="Arial" w:hAnsi="Arial"/>
        </w:rPr>
      </w:pPr>
      <w:r w:rsidRPr="00164936">
        <w:rPr>
          <w:rFonts w:ascii="Arial" w:hAnsi="Arial"/>
        </w:rPr>
        <w:t>c</w:t>
      </w:r>
      <w:r w:rsidR="00005872" w:rsidRPr="00164936">
        <w:rPr>
          <w:rFonts w:ascii="Arial" w:hAnsi="Arial"/>
        </w:rPr>
        <w:t>enovna premija ekoloških živil</w:t>
      </w:r>
      <w:r w:rsidRPr="00164936">
        <w:rPr>
          <w:rFonts w:ascii="Arial" w:hAnsi="Arial"/>
        </w:rPr>
        <w:t xml:space="preserve"> </w:t>
      </w:r>
      <w:r>
        <w:rPr>
          <w:rFonts w:ascii="Arial" w:hAnsi="Arial"/>
        </w:rPr>
        <w:t>(k</w:t>
      </w:r>
      <w:r w:rsidR="00005872" w:rsidRPr="00164936">
        <w:rPr>
          <w:rFonts w:ascii="Arial" w:hAnsi="Arial"/>
        </w:rPr>
        <w:t xml:space="preserve">oliko </w:t>
      </w:r>
      <w:r w:rsidR="00FD5F13" w:rsidRPr="00164936">
        <w:rPr>
          <w:rFonts w:ascii="Arial" w:hAnsi="Arial"/>
        </w:rPr>
        <w:t>višj</w:t>
      </w:r>
      <w:r w:rsidR="00FD5F13">
        <w:rPr>
          <w:rFonts w:ascii="Arial" w:hAnsi="Arial"/>
        </w:rPr>
        <w:t>a</w:t>
      </w:r>
      <w:r w:rsidR="00FD5F13" w:rsidRPr="00164936">
        <w:rPr>
          <w:rFonts w:ascii="Arial" w:hAnsi="Arial"/>
        </w:rPr>
        <w:t xml:space="preserve"> cen</w:t>
      </w:r>
      <w:r w:rsidR="00FD5F13">
        <w:rPr>
          <w:rFonts w:ascii="Arial" w:hAnsi="Arial"/>
        </w:rPr>
        <w:t>a</w:t>
      </w:r>
      <w:r w:rsidR="00FD5F13" w:rsidRPr="00164936">
        <w:rPr>
          <w:rFonts w:ascii="Arial" w:hAnsi="Arial"/>
        </w:rPr>
        <w:t xml:space="preserve"> </w:t>
      </w:r>
      <w:r w:rsidR="0089065B">
        <w:rPr>
          <w:rFonts w:ascii="Arial" w:hAnsi="Arial"/>
        </w:rPr>
        <w:t xml:space="preserve">se </w:t>
      </w:r>
      <w:r w:rsidR="00005872" w:rsidRPr="00164936">
        <w:rPr>
          <w:rFonts w:ascii="Arial" w:hAnsi="Arial"/>
        </w:rPr>
        <w:t xml:space="preserve">lahko doseže </w:t>
      </w:r>
      <w:r w:rsidR="0089065B">
        <w:rPr>
          <w:rFonts w:ascii="Arial" w:hAnsi="Arial"/>
        </w:rPr>
        <w:t>glede na vrsto pridelave (</w:t>
      </w:r>
      <w:r w:rsidR="00005872" w:rsidRPr="00164936">
        <w:rPr>
          <w:rFonts w:ascii="Arial" w:hAnsi="Arial"/>
        </w:rPr>
        <w:t>ekološka</w:t>
      </w:r>
      <w:r w:rsidR="0089065B">
        <w:rPr>
          <w:rFonts w:ascii="Arial" w:hAnsi="Arial"/>
        </w:rPr>
        <w:t xml:space="preserve">, </w:t>
      </w:r>
      <w:r w:rsidR="00005872" w:rsidRPr="00164936">
        <w:rPr>
          <w:rFonts w:ascii="Arial" w:hAnsi="Arial"/>
        </w:rPr>
        <w:t>konvencional</w:t>
      </w:r>
      <w:r w:rsidR="00C801B8">
        <w:rPr>
          <w:rFonts w:ascii="Arial" w:hAnsi="Arial"/>
        </w:rPr>
        <w:t>n</w:t>
      </w:r>
      <w:r w:rsidR="0089065B">
        <w:rPr>
          <w:rFonts w:ascii="Arial" w:hAnsi="Arial"/>
        </w:rPr>
        <w:t xml:space="preserve">a)? </w:t>
      </w:r>
      <w:r w:rsidR="00C801B8">
        <w:rPr>
          <w:rFonts w:ascii="Arial" w:hAnsi="Arial"/>
        </w:rPr>
        <w:t>Ali na</w:t>
      </w:r>
      <w:r w:rsidR="00005872" w:rsidRPr="00164936">
        <w:rPr>
          <w:rFonts w:ascii="Arial" w:hAnsi="Arial"/>
        </w:rPr>
        <w:t xml:space="preserve"> premij</w:t>
      </w:r>
      <w:r w:rsidR="00C801B8">
        <w:rPr>
          <w:rFonts w:ascii="Arial" w:hAnsi="Arial"/>
        </w:rPr>
        <w:t xml:space="preserve">o vpliva </w:t>
      </w:r>
      <w:r w:rsidR="0089065B">
        <w:rPr>
          <w:rFonts w:ascii="Arial" w:hAnsi="Arial"/>
        </w:rPr>
        <w:t xml:space="preserve">poreklo živil (lokalno, slovensko, EU)? </w:t>
      </w:r>
    </w:p>
    <w:p w14:paraId="01EE15EE" w14:textId="77777777" w:rsidR="00005872" w:rsidRPr="003E0721" w:rsidRDefault="00005872" w:rsidP="00BF717F">
      <w:pPr>
        <w:spacing w:line="340" w:lineRule="exact"/>
        <w:rPr>
          <w:rFonts w:ascii="Arial" w:hAnsi="Arial"/>
        </w:rPr>
      </w:pPr>
    </w:p>
    <w:p w14:paraId="25CBF845" w14:textId="77777777" w:rsidR="00B31A90" w:rsidRDefault="00CC3AA2" w:rsidP="00BF717F">
      <w:pPr>
        <w:spacing w:line="340" w:lineRule="exact"/>
        <w:rPr>
          <w:rFonts w:ascii="Arial" w:hAnsi="Arial"/>
        </w:rPr>
      </w:pPr>
      <w:r w:rsidRPr="003E0721">
        <w:rPr>
          <w:rFonts w:ascii="Arial" w:hAnsi="Arial"/>
        </w:rPr>
        <w:lastRenderedPageBreak/>
        <w:t xml:space="preserve">Anketirani so </w:t>
      </w:r>
      <w:r w:rsidR="00BF717F">
        <w:rPr>
          <w:rFonts w:ascii="Arial" w:hAnsi="Arial"/>
        </w:rPr>
        <w:t xml:space="preserve">odgovarjali za </w:t>
      </w:r>
      <w:r w:rsidR="00B31A90" w:rsidRPr="003E0721">
        <w:rPr>
          <w:rFonts w:ascii="Arial" w:hAnsi="Arial"/>
        </w:rPr>
        <w:t>en</w:t>
      </w:r>
      <w:r w:rsidR="00BF717F">
        <w:rPr>
          <w:rFonts w:ascii="Arial" w:hAnsi="Arial"/>
        </w:rPr>
        <w:t>o</w:t>
      </w:r>
      <w:r w:rsidR="00B31A90" w:rsidRPr="003E0721">
        <w:rPr>
          <w:rFonts w:ascii="Arial" w:hAnsi="Arial"/>
        </w:rPr>
        <w:t xml:space="preserve"> izmed naključno izbranih kategorij: zelenjava, sadje, meso. </w:t>
      </w:r>
    </w:p>
    <w:p w14:paraId="1D003A60" w14:textId="06E75B80" w:rsidR="0089065B" w:rsidRPr="003E0721" w:rsidRDefault="0089065B" w:rsidP="0089065B">
      <w:pPr>
        <w:rPr>
          <w:rFonts w:ascii="Arial" w:hAnsi="Arial"/>
        </w:rPr>
      </w:pPr>
      <w:r w:rsidRPr="003E0721">
        <w:rPr>
          <w:rFonts w:ascii="Arial" w:hAnsi="Arial"/>
        </w:rPr>
        <w:t>Vsak anketirani je rešil pet izbirnih nalog s štirimi »ponudbami« zelenjave/sadja/mesa.</w:t>
      </w:r>
    </w:p>
    <w:p w14:paraId="2CCC2E0C" w14:textId="77777777" w:rsidR="0089065B" w:rsidRPr="00C801B8" w:rsidRDefault="00B31A90" w:rsidP="004D40FB">
      <w:pPr>
        <w:spacing w:before="240" w:line="340" w:lineRule="exact"/>
        <w:rPr>
          <w:rFonts w:ascii="Arial" w:hAnsi="Arial"/>
        </w:rPr>
      </w:pPr>
      <w:r w:rsidRPr="00C801B8">
        <w:rPr>
          <w:rFonts w:ascii="Arial" w:hAnsi="Arial"/>
        </w:rPr>
        <w:t>Kontekst</w:t>
      </w:r>
      <w:r w:rsidR="0089065B" w:rsidRPr="00C801B8">
        <w:rPr>
          <w:rFonts w:ascii="Arial" w:hAnsi="Arial"/>
        </w:rPr>
        <w:t>:</w:t>
      </w:r>
    </w:p>
    <w:p w14:paraId="300F4C8A" w14:textId="4D4487DB" w:rsidR="00FC7AD4" w:rsidRPr="00C801B8" w:rsidRDefault="00FC7AD4" w:rsidP="0089065B">
      <w:pPr>
        <w:spacing w:before="0" w:line="300" w:lineRule="exact"/>
        <w:rPr>
          <w:rFonts w:ascii="Arial" w:hAnsi="Arial"/>
          <w:i/>
          <w:iCs/>
          <w:sz w:val="18"/>
          <w:szCs w:val="18"/>
        </w:rPr>
      </w:pPr>
      <w:r w:rsidRPr="00C801B8">
        <w:rPr>
          <w:rFonts w:ascii="Arial" w:hAnsi="Arial"/>
          <w:i/>
          <w:iCs/>
          <w:sz w:val="18"/>
          <w:szCs w:val="18"/>
        </w:rPr>
        <w:t>»Katero ponudbo bi izbrali, če bi kupovali zelenjavo/sadje/meso? Vse ponudbe vključujejo enako zelenjavo/sadje/ meso po vašem izboru (npr. paprika, korenje, brokoli, cvetača</w:t>
      </w:r>
      <w:r w:rsidR="001F4F16">
        <w:rPr>
          <w:rFonts w:ascii="Arial" w:hAnsi="Arial"/>
          <w:i/>
          <w:iCs/>
          <w:sz w:val="18"/>
          <w:szCs w:val="18"/>
        </w:rPr>
        <w:t xml:space="preserve"> </w:t>
      </w:r>
      <w:r w:rsidRPr="00C801B8">
        <w:rPr>
          <w:rFonts w:ascii="Arial" w:hAnsi="Arial"/>
          <w:i/>
          <w:iCs/>
          <w:sz w:val="18"/>
          <w:szCs w:val="18"/>
        </w:rPr>
        <w:t>… /jabolka, hruške</w:t>
      </w:r>
      <w:r w:rsidR="001F4F16">
        <w:rPr>
          <w:rFonts w:ascii="Arial" w:hAnsi="Arial"/>
          <w:i/>
          <w:iCs/>
          <w:sz w:val="18"/>
          <w:szCs w:val="18"/>
        </w:rPr>
        <w:t xml:space="preserve"> </w:t>
      </w:r>
      <w:r w:rsidRPr="00C801B8">
        <w:rPr>
          <w:rFonts w:ascii="Arial" w:hAnsi="Arial"/>
          <w:i/>
          <w:iCs/>
          <w:sz w:val="18"/>
          <w:szCs w:val="18"/>
        </w:rPr>
        <w:t>… /perutnina, svinjina, govedina</w:t>
      </w:r>
      <w:r w:rsidR="001F4F16">
        <w:rPr>
          <w:rFonts w:ascii="Arial" w:hAnsi="Arial"/>
          <w:i/>
          <w:iCs/>
          <w:sz w:val="18"/>
          <w:szCs w:val="18"/>
        </w:rPr>
        <w:t xml:space="preserve"> </w:t>
      </w:r>
      <w:r w:rsidRPr="00C801B8">
        <w:rPr>
          <w:rFonts w:ascii="Arial" w:hAnsi="Arial"/>
          <w:i/>
          <w:iCs/>
          <w:sz w:val="18"/>
          <w:szCs w:val="18"/>
        </w:rPr>
        <w:t>…).</w:t>
      </w:r>
      <w:r w:rsidR="00136EEA">
        <w:rPr>
          <w:rFonts w:ascii="Arial" w:hAnsi="Arial"/>
          <w:i/>
          <w:iCs/>
          <w:sz w:val="18"/>
          <w:szCs w:val="18"/>
        </w:rPr>
        <w:t>«</w:t>
      </w:r>
    </w:p>
    <w:p w14:paraId="55F81D3A" w14:textId="77777777" w:rsidR="00C801B8" w:rsidRPr="00C801B8" w:rsidRDefault="00C801B8" w:rsidP="004D40FB">
      <w:pPr>
        <w:spacing w:before="240" w:line="340" w:lineRule="exact"/>
        <w:rPr>
          <w:rFonts w:ascii="Arial" w:hAnsi="Arial"/>
        </w:rPr>
      </w:pPr>
      <w:r w:rsidRPr="00C801B8">
        <w:rPr>
          <w:rFonts w:ascii="Arial" w:hAnsi="Arial"/>
        </w:rPr>
        <w:t>Vprašanje:</w:t>
      </w:r>
    </w:p>
    <w:tbl>
      <w:tblPr>
        <w:tblStyle w:val="Tabelamre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C801B8" w:rsidRPr="00C801B8" w14:paraId="61E72171" w14:textId="77777777" w:rsidTr="00C801B8">
        <w:tc>
          <w:tcPr>
            <w:tcW w:w="9493" w:type="dxa"/>
          </w:tcPr>
          <w:p w14:paraId="2A8624C5" w14:textId="77777777" w:rsidR="00C801B8" w:rsidRPr="00C801B8" w:rsidRDefault="00C801B8" w:rsidP="00BF717F">
            <w:pPr>
              <w:ind w:right="253"/>
              <w:rPr>
                <w:rFonts w:ascii="Arial" w:hAnsi="Arial"/>
                <w:i/>
                <w:iCs/>
                <w:sz w:val="18"/>
                <w:szCs w:val="18"/>
              </w:rPr>
            </w:pPr>
            <w:r w:rsidRPr="00C801B8">
              <w:rPr>
                <w:rFonts w:ascii="Arial" w:hAnsi="Arial"/>
                <w:i/>
                <w:iCs/>
                <w:sz w:val="18"/>
                <w:szCs w:val="18"/>
              </w:rPr>
              <w:t>»Predstavljajte si, da kupujete (kategorija izdelka). Pri nakupu imate na voljo različne ponudbe, ki se razlikujejo po:</w:t>
            </w:r>
          </w:p>
          <w:p w14:paraId="773D6637" w14:textId="77777777" w:rsidR="00C801B8" w:rsidRPr="00C801B8" w:rsidRDefault="00C801B8" w:rsidP="0053060B">
            <w:pPr>
              <w:pStyle w:val="Odstavekseznama"/>
              <w:numPr>
                <w:ilvl w:val="0"/>
                <w:numId w:val="11"/>
              </w:numPr>
              <w:spacing w:before="0"/>
              <w:ind w:left="714" w:hanging="357"/>
              <w:rPr>
                <w:rFonts w:ascii="Arial" w:hAnsi="Arial"/>
                <w:i/>
                <w:iCs/>
                <w:sz w:val="18"/>
                <w:szCs w:val="18"/>
              </w:rPr>
            </w:pPr>
            <w:r w:rsidRPr="00C801B8">
              <w:rPr>
                <w:rFonts w:ascii="Arial" w:hAnsi="Arial"/>
                <w:i/>
                <w:iCs/>
                <w:sz w:val="18"/>
                <w:szCs w:val="18"/>
              </w:rPr>
              <w:t xml:space="preserve">ceni, </w:t>
            </w:r>
          </w:p>
          <w:p w14:paraId="09874538" w14:textId="77777777" w:rsidR="00C801B8" w:rsidRPr="00C801B8" w:rsidRDefault="00C801B8" w:rsidP="0053060B">
            <w:pPr>
              <w:pStyle w:val="Odstavekseznama"/>
              <w:numPr>
                <w:ilvl w:val="0"/>
                <w:numId w:val="11"/>
              </w:numPr>
              <w:spacing w:before="0"/>
              <w:ind w:left="714" w:hanging="357"/>
              <w:rPr>
                <w:rFonts w:ascii="Arial" w:hAnsi="Arial"/>
                <w:i/>
                <w:iCs/>
                <w:sz w:val="18"/>
                <w:szCs w:val="18"/>
              </w:rPr>
            </w:pPr>
            <w:r w:rsidRPr="00C801B8">
              <w:rPr>
                <w:rFonts w:ascii="Arial" w:hAnsi="Arial"/>
                <w:i/>
                <w:iCs/>
                <w:sz w:val="18"/>
                <w:szCs w:val="18"/>
              </w:rPr>
              <w:t xml:space="preserve">poreklu in </w:t>
            </w:r>
          </w:p>
          <w:p w14:paraId="257724ED" w14:textId="77777777" w:rsidR="00C801B8" w:rsidRPr="00C801B8" w:rsidRDefault="00C801B8" w:rsidP="0053060B">
            <w:pPr>
              <w:pStyle w:val="Odstavekseznama"/>
              <w:numPr>
                <w:ilvl w:val="0"/>
                <w:numId w:val="11"/>
              </w:numPr>
              <w:spacing w:before="0"/>
              <w:ind w:left="714" w:hanging="357"/>
              <w:rPr>
                <w:rFonts w:ascii="Arial" w:hAnsi="Arial"/>
                <w:i/>
                <w:iCs/>
                <w:sz w:val="18"/>
                <w:szCs w:val="18"/>
              </w:rPr>
            </w:pPr>
            <w:r w:rsidRPr="00C801B8">
              <w:rPr>
                <w:rFonts w:ascii="Arial" w:hAnsi="Arial"/>
                <w:i/>
                <w:iCs/>
                <w:sz w:val="18"/>
                <w:szCs w:val="18"/>
              </w:rPr>
              <w:t>načinu pridelave.</w:t>
            </w:r>
          </w:p>
          <w:p w14:paraId="66D058AF" w14:textId="77777777" w:rsidR="00C801B8" w:rsidRPr="00C801B8" w:rsidRDefault="00C801B8" w:rsidP="00BF717F">
            <w:pPr>
              <w:ind w:right="253"/>
              <w:rPr>
                <w:rFonts w:ascii="Arial" w:hAnsi="Arial"/>
                <w:i/>
                <w:iCs/>
                <w:sz w:val="18"/>
                <w:szCs w:val="18"/>
              </w:rPr>
            </w:pPr>
            <w:r w:rsidRPr="00C801B8">
              <w:rPr>
                <w:rFonts w:ascii="Arial" w:hAnsi="Arial"/>
                <w:i/>
                <w:iCs/>
                <w:sz w:val="18"/>
                <w:szCs w:val="18"/>
              </w:rPr>
              <w:t>Pokazali vam bomo pet nalog. Izberete tisto ponudbo, ki bi jo izbrali, če bi res kupovali (kategorija izdelka).«</w:t>
            </w:r>
          </w:p>
        </w:tc>
      </w:tr>
    </w:tbl>
    <w:p w14:paraId="7AFACD28" w14:textId="77777777" w:rsidR="004D40FB" w:rsidRDefault="004D40FB" w:rsidP="004D40FB">
      <w:pPr>
        <w:spacing w:before="240" w:line="340" w:lineRule="exact"/>
        <w:rPr>
          <w:rFonts w:ascii="Arial" w:hAnsi="Arial"/>
        </w:rPr>
      </w:pPr>
      <w:r>
        <w:rPr>
          <w:rFonts w:ascii="Arial" w:hAnsi="Arial"/>
        </w:rPr>
        <w:t>Lastnosti, s katerimi so bili opisani izdelki:</w:t>
      </w:r>
    </w:p>
    <w:p w14:paraId="029D60F6" w14:textId="77777777" w:rsidR="00C47454" w:rsidRDefault="00C47454" w:rsidP="00A037D9">
      <w:pPr>
        <w:numPr>
          <w:ilvl w:val="0"/>
          <w:numId w:val="6"/>
        </w:numPr>
        <w:ind w:hanging="357"/>
        <w:rPr>
          <w:rFonts w:ascii="Arial" w:hAnsi="Arial"/>
          <w:sz w:val="18"/>
          <w:szCs w:val="18"/>
        </w:rPr>
        <w:sectPr w:rsidR="00C47454" w:rsidSect="00A56F48">
          <w:type w:val="continuous"/>
          <w:pgSz w:w="11907" w:h="16840" w:code="9"/>
          <w:pgMar w:top="1134" w:right="964" w:bottom="680" w:left="851" w:header="567" w:footer="304" w:gutter="851"/>
          <w:cols w:space="720"/>
          <w:titlePg/>
          <w:docGrid w:linePitch="299"/>
        </w:sectPr>
      </w:pPr>
    </w:p>
    <w:p w14:paraId="6A9D605B" w14:textId="77777777" w:rsidR="00CC3AA2" w:rsidRPr="004D40FB" w:rsidRDefault="00F26737" w:rsidP="004D40FB">
      <w:pPr>
        <w:numPr>
          <w:ilvl w:val="0"/>
          <w:numId w:val="6"/>
        </w:numPr>
        <w:ind w:left="284" w:hanging="284"/>
        <w:rPr>
          <w:rFonts w:ascii="Arial" w:hAnsi="Arial"/>
          <w:sz w:val="18"/>
          <w:szCs w:val="18"/>
        </w:rPr>
      </w:pPr>
      <w:r w:rsidRPr="004D40FB">
        <w:rPr>
          <w:rFonts w:ascii="Arial" w:hAnsi="Arial"/>
          <w:sz w:val="18"/>
          <w:szCs w:val="18"/>
        </w:rPr>
        <w:t>Pridelava</w:t>
      </w:r>
    </w:p>
    <w:p w14:paraId="32867C99" w14:textId="0051C0D8" w:rsidR="00CC3AA2" w:rsidRPr="004D40FB" w:rsidRDefault="00217D46" w:rsidP="004D40FB">
      <w:pPr>
        <w:numPr>
          <w:ilvl w:val="1"/>
          <w:numId w:val="6"/>
        </w:numPr>
        <w:spacing w:before="0"/>
        <w:ind w:left="567" w:hanging="283"/>
        <w:rPr>
          <w:rFonts w:ascii="Arial" w:hAnsi="Arial"/>
          <w:sz w:val="18"/>
          <w:szCs w:val="18"/>
        </w:rPr>
      </w:pPr>
      <w:r w:rsidRPr="004D40FB">
        <w:rPr>
          <w:rFonts w:ascii="Arial" w:hAnsi="Arial"/>
          <w:sz w:val="18"/>
          <w:szCs w:val="18"/>
        </w:rPr>
        <w:t xml:space="preserve">klasična pridelava </w:t>
      </w:r>
      <w:r w:rsidR="006348A2">
        <w:rPr>
          <w:rFonts w:ascii="Arial" w:hAnsi="Arial"/>
          <w:sz w:val="18"/>
          <w:szCs w:val="18"/>
        </w:rPr>
        <w:t>oziroma</w:t>
      </w:r>
      <w:r w:rsidRPr="004D40FB">
        <w:rPr>
          <w:rFonts w:ascii="Arial" w:hAnsi="Arial"/>
          <w:sz w:val="18"/>
          <w:szCs w:val="18"/>
        </w:rPr>
        <w:t xml:space="preserve"> vzreja</w:t>
      </w:r>
    </w:p>
    <w:p w14:paraId="6C66B586" w14:textId="07FFEBD4" w:rsidR="00217D46" w:rsidRPr="004D40FB" w:rsidRDefault="00217D46" w:rsidP="004D40FB">
      <w:pPr>
        <w:numPr>
          <w:ilvl w:val="1"/>
          <w:numId w:val="6"/>
        </w:numPr>
        <w:spacing w:before="0"/>
        <w:ind w:left="567" w:hanging="283"/>
        <w:rPr>
          <w:rFonts w:ascii="Arial" w:hAnsi="Arial"/>
          <w:sz w:val="18"/>
          <w:szCs w:val="18"/>
        </w:rPr>
      </w:pPr>
      <w:r w:rsidRPr="004D40FB">
        <w:rPr>
          <w:rFonts w:ascii="Arial" w:hAnsi="Arial"/>
          <w:sz w:val="18"/>
          <w:szCs w:val="18"/>
        </w:rPr>
        <w:t xml:space="preserve">ekološka pridelava </w:t>
      </w:r>
      <w:r w:rsidR="006348A2">
        <w:rPr>
          <w:rFonts w:ascii="Arial" w:hAnsi="Arial"/>
          <w:sz w:val="18"/>
          <w:szCs w:val="18"/>
        </w:rPr>
        <w:t>oziroma</w:t>
      </w:r>
      <w:r w:rsidRPr="004D40FB">
        <w:rPr>
          <w:rFonts w:ascii="Arial" w:hAnsi="Arial"/>
          <w:sz w:val="18"/>
          <w:szCs w:val="18"/>
        </w:rPr>
        <w:t xml:space="preserve"> vzreja</w:t>
      </w:r>
    </w:p>
    <w:p w14:paraId="3B4EBB82" w14:textId="77777777" w:rsidR="00CC3AA2" w:rsidRPr="004D40FB" w:rsidRDefault="00217D46" w:rsidP="004D40FB">
      <w:pPr>
        <w:numPr>
          <w:ilvl w:val="0"/>
          <w:numId w:val="6"/>
        </w:numPr>
        <w:ind w:left="284" w:hanging="284"/>
        <w:rPr>
          <w:rFonts w:ascii="Arial" w:hAnsi="Arial"/>
          <w:sz w:val="18"/>
          <w:szCs w:val="18"/>
        </w:rPr>
      </w:pPr>
      <w:r w:rsidRPr="004D40FB">
        <w:rPr>
          <w:rFonts w:ascii="Arial" w:hAnsi="Arial"/>
          <w:sz w:val="18"/>
          <w:szCs w:val="18"/>
        </w:rPr>
        <w:t>Poreklo</w:t>
      </w:r>
    </w:p>
    <w:p w14:paraId="567C3E5F" w14:textId="77777777" w:rsidR="00CC3AA2" w:rsidRPr="004D40FB" w:rsidRDefault="00217D46" w:rsidP="004D40FB">
      <w:pPr>
        <w:numPr>
          <w:ilvl w:val="1"/>
          <w:numId w:val="6"/>
        </w:numPr>
        <w:spacing w:before="0"/>
        <w:ind w:left="567" w:hanging="283"/>
        <w:rPr>
          <w:rFonts w:ascii="Arial" w:hAnsi="Arial"/>
          <w:sz w:val="18"/>
          <w:szCs w:val="18"/>
        </w:rPr>
      </w:pPr>
      <w:r w:rsidRPr="004D40FB">
        <w:rPr>
          <w:rFonts w:ascii="Arial" w:hAnsi="Arial"/>
          <w:sz w:val="18"/>
          <w:szCs w:val="18"/>
        </w:rPr>
        <w:t>lokalno pridelano</w:t>
      </w:r>
    </w:p>
    <w:p w14:paraId="77719BAC" w14:textId="77777777" w:rsidR="00CC3AA2" w:rsidRPr="004D40FB" w:rsidRDefault="00217D46" w:rsidP="004D40FB">
      <w:pPr>
        <w:numPr>
          <w:ilvl w:val="1"/>
          <w:numId w:val="6"/>
        </w:numPr>
        <w:spacing w:before="0"/>
        <w:ind w:left="567" w:hanging="283"/>
        <w:rPr>
          <w:rFonts w:ascii="Arial" w:hAnsi="Arial"/>
          <w:sz w:val="18"/>
          <w:szCs w:val="18"/>
        </w:rPr>
      </w:pPr>
      <w:r w:rsidRPr="004D40FB">
        <w:rPr>
          <w:rFonts w:ascii="Arial" w:hAnsi="Arial"/>
          <w:sz w:val="18"/>
          <w:szCs w:val="18"/>
        </w:rPr>
        <w:t>Slovenija</w:t>
      </w:r>
    </w:p>
    <w:p w14:paraId="5C6E1B88" w14:textId="77777777" w:rsidR="00CC3AA2" w:rsidRPr="004D40FB" w:rsidRDefault="00217D46" w:rsidP="004D40FB">
      <w:pPr>
        <w:numPr>
          <w:ilvl w:val="1"/>
          <w:numId w:val="6"/>
        </w:numPr>
        <w:spacing w:before="0"/>
        <w:ind w:left="567" w:hanging="283"/>
        <w:rPr>
          <w:rFonts w:ascii="Arial" w:hAnsi="Arial"/>
          <w:sz w:val="18"/>
          <w:szCs w:val="18"/>
        </w:rPr>
      </w:pPr>
      <w:r w:rsidRPr="004D40FB">
        <w:rPr>
          <w:rFonts w:ascii="Arial" w:hAnsi="Arial"/>
          <w:sz w:val="18"/>
          <w:szCs w:val="18"/>
        </w:rPr>
        <w:t>Evropska unija</w:t>
      </w:r>
    </w:p>
    <w:p w14:paraId="0723089A" w14:textId="6170451C" w:rsidR="00CC3AA2" w:rsidRPr="004D40FB" w:rsidRDefault="00217D46" w:rsidP="004D40FB">
      <w:pPr>
        <w:numPr>
          <w:ilvl w:val="0"/>
          <w:numId w:val="6"/>
        </w:numPr>
        <w:spacing w:after="120"/>
        <w:ind w:left="284" w:hanging="284"/>
        <w:rPr>
          <w:rFonts w:ascii="Arial" w:hAnsi="Arial"/>
          <w:sz w:val="18"/>
          <w:szCs w:val="18"/>
        </w:rPr>
      </w:pPr>
      <w:r w:rsidRPr="004D40FB">
        <w:rPr>
          <w:rFonts w:ascii="Arial" w:hAnsi="Arial"/>
          <w:sz w:val="18"/>
          <w:szCs w:val="18"/>
        </w:rPr>
        <w:t>Cena</w:t>
      </w:r>
      <w:r w:rsidR="004D40FB">
        <w:rPr>
          <w:rFonts w:ascii="Arial" w:hAnsi="Arial"/>
          <w:sz w:val="18"/>
          <w:szCs w:val="18"/>
        </w:rPr>
        <w:t xml:space="preserve"> (v </w:t>
      </w:r>
      <w:r w:rsidR="00874072">
        <w:rPr>
          <w:rFonts w:ascii="Arial" w:hAnsi="Arial"/>
          <w:sz w:val="18"/>
          <w:szCs w:val="18"/>
        </w:rPr>
        <w:t>EUR</w:t>
      </w:r>
      <w:r w:rsidR="004D40FB">
        <w:rPr>
          <w:rFonts w:ascii="Arial" w:hAnsi="Arial"/>
          <w:sz w:val="18"/>
          <w:szCs w:val="18"/>
        </w:rPr>
        <w:t>)</w:t>
      </w:r>
    </w:p>
    <w:p w14:paraId="660DA767" w14:textId="77777777" w:rsidR="004D40FB" w:rsidRPr="004D40FB" w:rsidRDefault="004D40FB" w:rsidP="004D40FB">
      <w:pPr>
        <w:numPr>
          <w:ilvl w:val="0"/>
          <w:numId w:val="6"/>
        </w:numPr>
        <w:spacing w:after="120"/>
        <w:ind w:left="284" w:hanging="284"/>
        <w:rPr>
          <w:rFonts w:ascii="Arial" w:hAnsi="Arial"/>
          <w:sz w:val="18"/>
          <w:szCs w:val="18"/>
        </w:rPr>
        <w:sectPr w:rsidR="004D40FB" w:rsidRPr="004D40FB" w:rsidSect="004D40FB">
          <w:type w:val="continuous"/>
          <w:pgSz w:w="11907" w:h="16840" w:code="9"/>
          <w:pgMar w:top="1134" w:right="964" w:bottom="680" w:left="851" w:header="567" w:footer="567" w:gutter="851"/>
          <w:cols w:space="720"/>
          <w:titlePg/>
          <w:docGrid w:linePitch="299"/>
        </w:sectPr>
      </w:pPr>
    </w:p>
    <w:tbl>
      <w:tblPr>
        <w:tblStyle w:val="Tabelamrea"/>
        <w:tblW w:w="0" w:type="auto"/>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350"/>
        <w:gridCol w:w="1073"/>
        <w:gridCol w:w="1167"/>
        <w:gridCol w:w="1140"/>
        <w:gridCol w:w="992"/>
      </w:tblGrid>
      <w:tr w:rsidR="004D40FB" w:rsidRPr="003E0721" w14:paraId="71670327" w14:textId="77777777" w:rsidTr="004D40FB">
        <w:tc>
          <w:tcPr>
            <w:tcW w:w="350" w:type="dxa"/>
          </w:tcPr>
          <w:p w14:paraId="34DC01BF" w14:textId="77777777" w:rsidR="004D40FB" w:rsidRDefault="004D40FB" w:rsidP="004D40FB">
            <w:pPr>
              <w:spacing w:before="40" w:after="40"/>
              <w:rPr>
                <w:rFonts w:ascii="Arial" w:hAnsi="Arial"/>
                <w:sz w:val="16"/>
                <w:szCs w:val="16"/>
              </w:rPr>
            </w:pPr>
          </w:p>
        </w:tc>
        <w:tc>
          <w:tcPr>
            <w:tcW w:w="1073" w:type="dxa"/>
          </w:tcPr>
          <w:p w14:paraId="773BC25E" w14:textId="77777777" w:rsidR="004D40FB" w:rsidRPr="003E0721" w:rsidRDefault="004D40FB" w:rsidP="004D40FB">
            <w:pPr>
              <w:spacing w:before="40" w:after="40"/>
              <w:rPr>
                <w:rFonts w:ascii="Arial" w:hAnsi="Arial"/>
                <w:sz w:val="16"/>
                <w:szCs w:val="16"/>
              </w:rPr>
            </w:pPr>
          </w:p>
        </w:tc>
        <w:tc>
          <w:tcPr>
            <w:tcW w:w="1167" w:type="dxa"/>
          </w:tcPr>
          <w:p w14:paraId="4A9C8303" w14:textId="77777777" w:rsidR="004D40FB" w:rsidRPr="003E0721" w:rsidRDefault="004D40FB" w:rsidP="004D40FB">
            <w:pPr>
              <w:spacing w:before="40" w:after="40"/>
              <w:rPr>
                <w:rFonts w:ascii="Arial" w:hAnsi="Arial"/>
                <w:sz w:val="16"/>
                <w:szCs w:val="16"/>
              </w:rPr>
            </w:pPr>
            <w:r>
              <w:rPr>
                <w:rFonts w:ascii="Arial" w:hAnsi="Arial"/>
                <w:sz w:val="16"/>
                <w:szCs w:val="16"/>
              </w:rPr>
              <w:t>zelenjava</w:t>
            </w:r>
          </w:p>
        </w:tc>
        <w:tc>
          <w:tcPr>
            <w:tcW w:w="1140" w:type="dxa"/>
          </w:tcPr>
          <w:p w14:paraId="715AF576" w14:textId="77777777" w:rsidR="004D40FB" w:rsidRPr="003E0721" w:rsidRDefault="004D40FB" w:rsidP="004D40FB">
            <w:pPr>
              <w:spacing w:before="40" w:after="40"/>
              <w:rPr>
                <w:rFonts w:ascii="Arial" w:hAnsi="Arial"/>
                <w:sz w:val="16"/>
                <w:szCs w:val="16"/>
              </w:rPr>
            </w:pPr>
            <w:r>
              <w:rPr>
                <w:rFonts w:ascii="Arial" w:hAnsi="Arial"/>
                <w:sz w:val="16"/>
                <w:szCs w:val="16"/>
              </w:rPr>
              <w:t>sadje</w:t>
            </w:r>
          </w:p>
        </w:tc>
        <w:tc>
          <w:tcPr>
            <w:tcW w:w="992" w:type="dxa"/>
          </w:tcPr>
          <w:p w14:paraId="498794DF" w14:textId="77777777" w:rsidR="004D40FB" w:rsidRPr="003E0721" w:rsidRDefault="004D40FB" w:rsidP="004D40FB">
            <w:pPr>
              <w:spacing w:before="40" w:after="40"/>
              <w:rPr>
                <w:rFonts w:ascii="Arial" w:hAnsi="Arial"/>
                <w:sz w:val="16"/>
                <w:szCs w:val="16"/>
              </w:rPr>
            </w:pPr>
            <w:r>
              <w:rPr>
                <w:rFonts w:ascii="Arial" w:hAnsi="Arial"/>
                <w:sz w:val="16"/>
                <w:szCs w:val="16"/>
              </w:rPr>
              <w:t>meso</w:t>
            </w:r>
          </w:p>
        </w:tc>
      </w:tr>
      <w:tr w:rsidR="004D40FB" w:rsidRPr="003E0721" w14:paraId="4A6EA889" w14:textId="77777777" w:rsidTr="004D40FB">
        <w:tc>
          <w:tcPr>
            <w:tcW w:w="350" w:type="dxa"/>
          </w:tcPr>
          <w:p w14:paraId="17F0EEB3" w14:textId="77777777" w:rsidR="004D40FB" w:rsidRPr="003E0721" w:rsidRDefault="004D40FB" w:rsidP="004D40FB">
            <w:pPr>
              <w:spacing w:before="40" w:after="40"/>
              <w:rPr>
                <w:rFonts w:ascii="Arial" w:hAnsi="Arial"/>
                <w:sz w:val="16"/>
                <w:szCs w:val="16"/>
              </w:rPr>
            </w:pPr>
            <w:r>
              <w:rPr>
                <w:rFonts w:ascii="Arial" w:hAnsi="Arial"/>
                <w:sz w:val="16"/>
                <w:szCs w:val="16"/>
              </w:rPr>
              <w:t>a.</w:t>
            </w:r>
          </w:p>
        </w:tc>
        <w:tc>
          <w:tcPr>
            <w:tcW w:w="1073" w:type="dxa"/>
          </w:tcPr>
          <w:p w14:paraId="11020280"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75</w:t>
            </w:r>
            <w:r w:rsidR="001F4F16">
              <w:rPr>
                <w:rFonts w:ascii="Arial" w:hAnsi="Arial"/>
                <w:sz w:val="16"/>
                <w:szCs w:val="16"/>
              </w:rPr>
              <w:t xml:space="preserve"> </w:t>
            </w:r>
            <w:r w:rsidRPr="003E0721">
              <w:rPr>
                <w:rFonts w:ascii="Arial" w:hAnsi="Arial"/>
                <w:sz w:val="16"/>
                <w:szCs w:val="16"/>
              </w:rPr>
              <w:t>%</w:t>
            </w:r>
          </w:p>
        </w:tc>
        <w:tc>
          <w:tcPr>
            <w:tcW w:w="1167" w:type="dxa"/>
          </w:tcPr>
          <w:p w14:paraId="1526A831"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1,50</w:t>
            </w:r>
          </w:p>
        </w:tc>
        <w:tc>
          <w:tcPr>
            <w:tcW w:w="1140" w:type="dxa"/>
          </w:tcPr>
          <w:p w14:paraId="070F226A"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1,50</w:t>
            </w:r>
          </w:p>
        </w:tc>
        <w:tc>
          <w:tcPr>
            <w:tcW w:w="992" w:type="dxa"/>
          </w:tcPr>
          <w:p w14:paraId="6AA80257"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3,75</w:t>
            </w:r>
          </w:p>
        </w:tc>
      </w:tr>
      <w:tr w:rsidR="004D40FB" w:rsidRPr="003E0721" w14:paraId="1CC61F3E" w14:textId="77777777" w:rsidTr="004D40FB">
        <w:tc>
          <w:tcPr>
            <w:tcW w:w="350" w:type="dxa"/>
          </w:tcPr>
          <w:p w14:paraId="12445CF3" w14:textId="77777777" w:rsidR="004D40FB" w:rsidRPr="003E0721" w:rsidRDefault="004D40FB" w:rsidP="004D40FB">
            <w:pPr>
              <w:spacing w:before="40" w:after="40"/>
              <w:rPr>
                <w:rFonts w:ascii="Arial" w:hAnsi="Arial"/>
                <w:sz w:val="16"/>
                <w:szCs w:val="16"/>
              </w:rPr>
            </w:pPr>
            <w:r>
              <w:rPr>
                <w:rFonts w:ascii="Arial" w:hAnsi="Arial"/>
                <w:sz w:val="16"/>
                <w:szCs w:val="16"/>
              </w:rPr>
              <w:t>b.</w:t>
            </w:r>
          </w:p>
        </w:tc>
        <w:tc>
          <w:tcPr>
            <w:tcW w:w="1073" w:type="dxa"/>
          </w:tcPr>
          <w:p w14:paraId="63AE8D33"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100</w:t>
            </w:r>
            <w:r w:rsidR="001F4F16">
              <w:rPr>
                <w:rFonts w:ascii="Arial" w:hAnsi="Arial"/>
                <w:sz w:val="16"/>
                <w:szCs w:val="16"/>
              </w:rPr>
              <w:t xml:space="preserve"> </w:t>
            </w:r>
            <w:r w:rsidRPr="003E0721">
              <w:rPr>
                <w:rFonts w:ascii="Arial" w:hAnsi="Arial"/>
                <w:sz w:val="16"/>
                <w:szCs w:val="16"/>
              </w:rPr>
              <w:t>%</w:t>
            </w:r>
          </w:p>
        </w:tc>
        <w:tc>
          <w:tcPr>
            <w:tcW w:w="1167" w:type="dxa"/>
          </w:tcPr>
          <w:p w14:paraId="3A6BBCD6"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2,00</w:t>
            </w:r>
          </w:p>
        </w:tc>
        <w:tc>
          <w:tcPr>
            <w:tcW w:w="1140" w:type="dxa"/>
          </w:tcPr>
          <w:p w14:paraId="52383961"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2,00</w:t>
            </w:r>
          </w:p>
        </w:tc>
        <w:tc>
          <w:tcPr>
            <w:tcW w:w="992" w:type="dxa"/>
          </w:tcPr>
          <w:p w14:paraId="51FE1DB2"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5,00</w:t>
            </w:r>
          </w:p>
        </w:tc>
      </w:tr>
      <w:tr w:rsidR="004D40FB" w:rsidRPr="003E0721" w14:paraId="3C1A4C7C" w14:textId="77777777" w:rsidTr="004D40FB">
        <w:tc>
          <w:tcPr>
            <w:tcW w:w="350" w:type="dxa"/>
          </w:tcPr>
          <w:p w14:paraId="77A93E60" w14:textId="77777777" w:rsidR="004D40FB" w:rsidRPr="003E0721" w:rsidRDefault="004D40FB" w:rsidP="004D40FB">
            <w:pPr>
              <w:spacing w:before="40" w:after="40"/>
              <w:rPr>
                <w:rFonts w:ascii="Arial" w:hAnsi="Arial"/>
                <w:sz w:val="16"/>
                <w:szCs w:val="16"/>
              </w:rPr>
            </w:pPr>
            <w:r>
              <w:rPr>
                <w:rFonts w:ascii="Arial" w:hAnsi="Arial"/>
                <w:sz w:val="16"/>
                <w:szCs w:val="16"/>
              </w:rPr>
              <w:t>c.</w:t>
            </w:r>
          </w:p>
        </w:tc>
        <w:tc>
          <w:tcPr>
            <w:tcW w:w="1073" w:type="dxa"/>
          </w:tcPr>
          <w:p w14:paraId="32CAD333"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125</w:t>
            </w:r>
            <w:r w:rsidR="001F4F16">
              <w:rPr>
                <w:rFonts w:ascii="Arial" w:hAnsi="Arial"/>
                <w:sz w:val="16"/>
                <w:szCs w:val="16"/>
              </w:rPr>
              <w:t xml:space="preserve"> </w:t>
            </w:r>
            <w:r w:rsidRPr="003E0721">
              <w:rPr>
                <w:rFonts w:ascii="Arial" w:hAnsi="Arial"/>
                <w:sz w:val="16"/>
                <w:szCs w:val="16"/>
              </w:rPr>
              <w:t>%</w:t>
            </w:r>
          </w:p>
        </w:tc>
        <w:tc>
          <w:tcPr>
            <w:tcW w:w="1167" w:type="dxa"/>
          </w:tcPr>
          <w:p w14:paraId="2A151BC7"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2,50</w:t>
            </w:r>
          </w:p>
        </w:tc>
        <w:tc>
          <w:tcPr>
            <w:tcW w:w="1140" w:type="dxa"/>
          </w:tcPr>
          <w:p w14:paraId="06D76961"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2,50</w:t>
            </w:r>
          </w:p>
        </w:tc>
        <w:tc>
          <w:tcPr>
            <w:tcW w:w="992" w:type="dxa"/>
          </w:tcPr>
          <w:p w14:paraId="10F257AD"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6,25</w:t>
            </w:r>
          </w:p>
        </w:tc>
      </w:tr>
      <w:tr w:rsidR="004D40FB" w:rsidRPr="003E0721" w14:paraId="588B909C" w14:textId="77777777" w:rsidTr="004D40FB">
        <w:tc>
          <w:tcPr>
            <w:tcW w:w="350" w:type="dxa"/>
          </w:tcPr>
          <w:p w14:paraId="57F4F335" w14:textId="77777777" w:rsidR="004D40FB" w:rsidRPr="003E0721" w:rsidRDefault="004D40FB" w:rsidP="004D40FB">
            <w:pPr>
              <w:spacing w:before="40" w:after="40"/>
              <w:rPr>
                <w:rFonts w:ascii="Arial" w:hAnsi="Arial"/>
                <w:sz w:val="16"/>
                <w:szCs w:val="16"/>
              </w:rPr>
            </w:pPr>
            <w:r>
              <w:rPr>
                <w:rFonts w:ascii="Arial" w:hAnsi="Arial"/>
                <w:sz w:val="16"/>
                <w:szCs w:val="16"/>
              </w:rPr>
              <w:t>d.</w:t>
            </w:r>
          </w:p>
        </w:tc>
        <w:tc>
          <w:tcPr>
            <w:tcW w:w="1073" w:type="dxa"/>
          </w:tcPr>
          <w:p w14:paraId="6B232100"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150</w:t>
            </w:r>
            <w:r w:rsidR="001F4F16">
              <w:rPr>
                <w:rFonts w:ascii="Arial" w:hAnsi="Arial"/>
                <w:sz w:val="16"/>
                <w:szCs w:val="16"/>
              </w:rPr>
              <w:t xml:space="preserve"> </w:t>
            </w:r>
            <w:r w:rsidRPr="003E0721">
              <w:rPr>
                <w:rFonts w:ascii="Arial" w:hAnsi="Arial"/>
                <w:sz w:val="16"/>
                <w:szCs w:val="16"/>
              </w:rPr>
              <w:t>%</w:t>
            </w:r>
          </w:p>
        </w:tc>
        <w:tc>
          <w:tcPr>
            <w:tcW w:w="1167" w:type="dxa"/>
          </w:tcPr>
          <w:p w14:paraId="3DB5FAA8"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3,00</w:t>
            </w:r>
          </w:p>
        </w:tc>
        <w:tc>
          <w:tcPr>
            <w:tcW w:w="1140" w:type="dxa"/>
          </w:tcPr>
          <w:p w14:paraId="095DCA0A"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3,00</w:t>
            </w:r>
          </w:p>
        </w:tc>
        <w:tc>
          <w:tcPr>
            <w:tcW w:w="992" w:type="dxa"/>
          </w:tcPr>
          <w:p w14:paraId="6E1C8E4A"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7,50</w:t>
            </w:r>
          </w:p>
        </w:tc>
      </w:tr>
      <w:tr w:rsidR="004D40FB" w:rsidRPr="003E0721" w14:paraId="5EB87803" w14:textId="77777777" w:rsidTr="004D40FB">
        <w:tc>
          <w:tcPr>
            <w:tcW w:w="350" w:type="dxa"/>
          </w:tcPr>
          <w:p w14:paraId="7D37A7E1" w14:textId="77777777" w:rsidR="004D40FB" w:rsidRPr="003E0721" w:rsidRDefault="004D40FB" w:rsidP="004D40FB">
            <w:pPr>
              <w:spacing w:before="40" w:after="40"/>
              <w:rPr>
                <w:rFonts w:ascii="Arial" w:hAnsi="Arial"/>
                <w:sz w:val="16"/>
                <w:szCs w:val="16"/>
              </w:rPr>
            </w:pPr>
            <w:r>
              <w:rPr>
                <w:rFonts w:ascii="Arial" w:hAnsi="Arial"/>
                <w:sz w:val="16"/>
                <w:szCs w:val="16"/>
              </w:rPr>
              <w:t>e.</w:t>
            </w:r>
          </w:p>
        </w:tc>
        <w:tc>
          <w:tcPr>
            <w:tcW w:w="1073" w:type="dxa"/>
          </w:tcPr>
          <w:p w14:paraId="5B306291"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175</w:t>
            </w:r>
            <w:r w:rsidR="001F4F16">
              <w:rPr>
                <w:rFonts w:ascii="Arial" w:hAnsi="Arial"/>
                <w:sz w:val="16"/>
                <w:szCs w:val="16"/>
              </w:rPr>
              <w:t xml:space="preserve"> </w:t>
            </w:r>
            <w:r w:rsidRPr="003E0721">
              <w:rPr>
                <w:rFonts w:ascii="Arial" w:hAnsi="Arial"/>
                <w:sz w:val="16"/>
                <w:szCs w:val="16"/>
              </w:rPr>
              <w:t>%</w:t>
            </w:r>
          </w:p>
        </w:tc>
        <w:tc>
          <w:tcPr>
            <w:tcW w:w="1167" w:type="dxa"/>
          </w:tcPr>
          <w:p w14:paraId="6A422A04"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3,50</w:t>
            </w:r>
          </w:p>
        </w:tc>
        <w:tc>
          <w:tcPr>
            <w:tcW w:w="1140" w:type="dxa"/>
          </w:tcPr>
          <w:p w14:paraId="0752D763"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3,50</w:t>
            </w:r>
          </w:p>
        </w:tc>
        <w:tc>
          <w:tcPr>
            <w:tcW w:w="992" w:type="dxa"/>
          </w:tcPr>
          <w:p w14:paraId="101DB514"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8,75</w:t>
            </w:r>
          </w:p>
        </w:tc>
      </w:tr>
      <w:tr w:rsidR="004D40FB" w:rsidRPr="003E0721" w14:paraId="3CED4AD1" w14:textId="77777777" w:rsidTr="004D40FB">
        <w:tc>
          <w:tcPr>
            <w:tcW w:w="350" w:type="dxa"/>
          </w:tcPr>
          <w:p w14:paraId="65E0EA52" w14:textId="77777777" w:rsidR="004D40FB" w:rsidRPr="003E0721" w:rsidRDefault="004D40FB" w:rsidP="004D40FB">
            <w:pPr>
              <w:spacing w:before="40" w:after="40"/>
              <w:rPr>
                <w:rFonts w:ascii="Arial" w:hAnsi="Arial"/>
                <w:sz w:val="16"/>
                <w:szCs w:val="16"/>
              </w:rPr>
            </w:pPr>
            <w:proofErr w:type="spellStart"/>
            <w:r>
              <w:rPr>
                <w:rFonts w:ascii="Arial" w:hAnsi="Arial"/>
                <w:sz w:val="16"/>
                <w:szCs w:val="16"/>
              </w:rPr>
              <w:t>f.</w:t>
            </w:r>
            <w:proofErr w:type="spellEnd"/>
          </w:p>
        </w:tc>
        <w:tc>
          <w:tcPr>
            <w:tcW w:w="1073" w:type="dxa"/>
          </w:tcPr>
          <w:p w14:paraId="008A46D3"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200</w:t>
            </w:r>
            <w:r w:rsidR="001F4F16">
              <w:rPr>
                <w:rFonts w:ascii="Arial" w:hAnsi="Arial"/>
                <w:sz w:val="16"/>
                <w:szCs w:val="16"/>
              </w:rPr>
              <w:t xml:space="preserve"> </w:t>
            </w:r>
            <w:r w:rsidRPr="003E0721">
              <w:rPr>
                <w:rFonts w:ascii="Arial" w:hAnsi="Arial"/>
                <w:sz w:val="16"/>
                <w:szCs w:val="16"/>
              </w:rPr>
              <w:t>%</w:t>
            </w:r>
          </w:p>
        </w:tc>
        <w:tc>
          <w:tcPr>
            <w:tcW w:w="1167" w:type="dxa"/>
          </w:tcPr>
          <w:p w14:paraId="53CBC9DE"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4,00</w:t>
            </w:r>
          </w:p>
        </w:tc>
        <w:tc>
          <w:tcPr>
            <w:tcW w:w="1140" w:type="dxa"/>
          </w:tcPr>
          <w:p w14:paraId="4C0C32D9"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4,00</w:t>
            </w:r>
          </w:p>
        </w:tc>
        <w:tc>
          <w:tcPr>
            <w:tcW w:w="992" w:type="dxa"/>
          </w:tcPr>
          <w:p w14:paraId="0B07950A"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10,00</w:t>
            </w:r>
          </w:p>
        </w:tc>
      </w:tr>
      <w:tr w:rsidR="004D40FB" w:rsidRPr="003E0721" w14:paraId="5B223C07" w14:textId="77777777" w:rsidTr="004D40FB">
        <w:tc>
          <w:tcPr>
            <w:tcW w:w="350" w:type="dxa"/>
          </w:tcPr>
          <w:p w14:paraId="765C17E1" w14:textId="77777777" w:rsidR="004D40FB" w:rsidRPr="003E0721" w:rsidRDefault="004D40FB" w:rsidP="004D40FB">
            <w:pPr>
              <w:spacing w:before="40" w:after="40"/>
              <w:rPr>
                <w:rFonts w:ascii="Arial" w:hAnsi="Arial"/>
                <w:sz w:val="16"/>
                <w:szCs w:val="16"/>
              </w:rPr>
            </w:pPr>
            <w:r>
              <w:rPr>
                <w:rFonts w:ascii="Arial" w:hAnsi="Arial"/>
                <w:sz w:val="16"/>
                <w:szCs w:val="16"/>
              </w:rPr>
              <w:t>g.</w:t>
            </w:r>
          </w:p>
        </w:tc>
        <w:tc>
          <w:tcPr>
            <w:tcW w:w="1073" w:type="dxa"/>
          </w:tcPr>
          <w:p w14:paraId="460CF86A"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225</w:t>
            </w:r>
            <w:r w:rsidR="001F4F16">
              <w:rPr>
                <w:rFonts w:ascii="Arial" w:hAnsi="Arial"/>
                <w:sz w:val="16"/>
                <w:szCs w:val="16"/>
              </w:rPr>
              <w:t xml:space="preserve"> </w:t>
            </w:r>
            <w:r w:rsidRPr="003E0721">
              <w:rPr>
                <w:rFonts w:ascii="Arial" w:hAnsi="Arial"/>
                <w:sz w:val="16"/>
                <w:szCs w:val="16"/>
              </w:rPr>
              <w:t>%</w:t>
            </w:r>
          </w:p>
        </w:tc>
        <w:tc>
          <w:tcPr>
            <w:tcW w:w="1167" w:type="dxa"/>
          </w:tcPr>
          <w:p w14:paraId="7AA2E713"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4,50</w:t>
            </w:r>
          </w:p>
        </w:tc>
        <w:tc>
          <w:tcPr>
            <w:tcW w:w="1140" w:type="dxa"/>
          </w:tcPr>
          <w:p w14:paraId="5687CBAC"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4,50</w:t>
            </w:r>
          </w:p>
        </w:tc>
        <w:tc>
          <w:tcPr>
            <w:tcW w:w="992" w:type="dxa"/>
          </w:tcPr>
          <w:p w14:paraId="329D646B" w14:textId="77777777" w:rsidR="004D40FB" w:rsidRPr="003E0721" w:rsidRDefault="004D40FB" w:rsidP="004D40FB">
            <w:pPr>
              <w:spacing w:before="40" w:after="40"/>
              <w:rPr>
                <w:rFonts w:ascii="Arial" w:hAnsi="Arial"/>
                <w:sz w:val="16"/>
                <w:szCs w:val="16"/>
              </w:rPr>
            </w:pPr>
            <w:r w:rsidRPr="003E0721">
              <w:rPr>
                <w:rFonts w:ascii="Arial" w:hAnsi="Arial"/>
                <w:sz w:val="16"/>
                <w:szCs w:val="16"/>
              </w:rPr>
              <w:t>11,25</w:t>
            </w:r>
          </w:p>
        </w:tc>
      </w:tr>
    </w:tbl>
    <w:p w14:paraId="4B65CC9B" w14:textId="77777777" w:rsidR="004D40FB" w:rsidRDefault="004D40FB" w:rsidP="00217D46">
      <w:pPr>
        <w:spacing w:before="0"/>
        <w:rPr>
          <w:rFonts w:ascii="Arial" w:hAnsi="Arial"/>
        </w:rPr>
        <w:sectPr w:rsidR="004D40FB" w:rsidSect="004D40FB">
          <w:type w:val="continuous"/>
          <w:pgSz w:w="11907" w:h="16840" w:code="9"/>
          <w:pgMar w:top="1134" w:right="964" w:bottom="680" w:left="851" w:header="567" w:footer="567" w:gutter="851"/>
          <w:cols w:space="720"/>
          <w:titlePg/>
          <w:docGrid w:linePitch="299"/>
        </w:sectPr>
      </w:pPr>
    </w:p>
    <w:p w14:paraId="1B673E03" w14:textId="77777777" w:rsidR="00C47454" w:rsidRDefault="00C47454" w:rsidP="00217D46">
      <w:pPr>
        <w:spacing w:before="0"/>
        <w:rPr>
          <w:rFonts w:ascii="Arial" w:hAnsi="Arial"/>
        </w:rPr>
        <w:sectPr w:rsidR="00C47454" w:rsidSect="00C47454">
          <w:type w:val="continuous"/>
          <w:pgSz w:w="11907" w:h="16840" w:code="9"/>
          <w:pgMar w:top="1134" w:right="964" w:bottom="680" w:left="851" w:header="567" w:footer="567" w:gutter="851"/>
          <w:cols w:num="2" w:space="720"/>
          <w:titlePg/>
          <w:docGrid w:linePitch="299"/>
        </w:sectPr>
      </w:pPr>
    </w:p>
    <w:p w14:paraId="62C2BB8D" w14:textId="77777777" w:rsidR="004D40FB" w:rsidRDefault="004D40FB" w:rsidP="004D40FB">
      <w:pPr>
        <w:spacing w:line="340" w:lineRule="exact"/>
        <w:rPr>
          <w:rFonts w:ascii="Arial" w:hAnsi="Arial"/>
        </w:rPr>
      </w:pPr>
      <w:r>
        <w:rPr>
          <w:rFonts w:ascii="Arial" w:hAnsi="Arial"/>
          <w:noProof/>
          <w:lang w:val="en-AU" w:eastAsia="en-AU"/>
        </w:rPr>
        <w:drawing>
          <wp:anchor distT="0" distB="0" distL="114300" distR="114300" simplePos="0" relativeHeight="251660288" behindDoc="0" locked="0" layoutInCell="1" allowOverlap="0" wp14:anchorId="3B876DE7" wp14:editId="24F41DEF">
            <wp:simplePos x="0" y="0"/>
            <wp:positionH relativeFrom="margin">
              <wp:align>left</wp:align>
            </wp:positionH>
            <wp:positionV relativeFrom="paragraph">
              <wp:posOffset>313690</wp:posOffset>
            </wp:positionV>
            <wp:extent cx="5600700" cy="1812290"/>
            <wp:effectExtent l="0" t="0" r="0" b="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9360" cy="1818330"/>
                    </a:xfrm>
                    <a:prstGeom prst="rect">
                      <a:avLst/>
                    </a:prstGeom>
                    <a:noFill/>
                  </pic:spPr>
                </pic:pic>
              </a:graphicData>
            </a:graphic>
          </wp:anchor>
        </w:drawing>
      </w:r>
      <w:r w:rsidRPr="00C801B8">
        <w:rPr>
          <w:rFonts w:ascii="Arial" w:hAnsi="Arial"/>
        </w:rPr>
        <w:t xml:space="preserve">Primeri prikaza naloge: </w:t>
      </w:r>
    </w:p>
    <w:p w14:paraId="63A1EE7B" w14:textId="77777777" w:rsidR="00002D08" w:rsidRPr="003E0721" w:rsidRDefault="00002D08" w:rsidP="00217D46">
      <w:pPr>
        <w:spacing w:before="0"/>
        <w:rPr>
          <w:rFonts w:ascii="Arial" w:hAnsi="Arial"/>
        </w:rPr>
      </w:pPr>
    </w:p>
    <w:p w14:paraId="5646D1DA" w14:textId="77777777" w:rsidR="00002D08" w:rsidRPr="003E0721" w:rsidRDefault="00002D08" w:rsidP="00217D46">
      <w:pPr>
        <w:spacing w:before="0"/>
        <w:rPr>
          <w:rFonts w:ascii="Arial" w:hAnsi="Arial"/>
        </w:rPr>
      </w:pPr>
    </w:p>
    <w:p w14:paraId="75ED8AFC" w14:textId="77777777" w:rsidR="00217D46" w:rsidRPr="003E0721" w:rsidRDefault="00217D46" w:rsidP="00217D46">
      <w:pPr>
        <w:spacing w:before="0"/>
        <w:rPr>
          <w:rFonts w:ascii="Arial" w:hAnsi="Arial"/>
        </w:rPr>
      </w:pPr>
    </w:p>
    <w:p w14:paraId="34F9C9E0" w14:textId="77777777" w:rsidR="00002D08" w:rsidRPr="003E0721" w:rsidRDefault="00002D08" w:rsidP="00CC3AA2">
      <w:pPr>
        <w:rPr>
          <w:rFonts w:ascii="Arial" w:hAnsi="Arial"/>
        </w:rPr>
      </w:pPr>
    </w:p>
    <w:p w14:paraId="6DC2789B" w14:textId="77777777" w:rsidR="00ED54EF" w:rsidRPr="003E0721" w:rsidRDefault="00ED54EF" w:rsidP="00ED54EF">
      <w:pPr>
        <w:rPr>
          <w:rFonts w:ascii="Arial" w:hAnsi="Arial"/>
        </w:rPr>
      </w:pPr>
    </w:p>
    <w:p w14:paraId="5899B12B" w14:textId="77777777" w:rsidR="00005872" w:rsidRDefault="00005872">
      <w:pPr>
        <w:suppressAutoHyphens w:val="0"/>
        <w:spacing w:before="0"/>
        <w:jc w:val="left"/>
        <w:rPr>
          <w:rFonts w:ascii="Arial Narrow" w:hAnsi="Arial Narrow"/>
          <w:b/>
          <w:bCs/>
          <w:i/>
          <w:iCs/>
          <w:sz w:val="24"/>
          <w:szCs w:val="24"/>
        </w:rPr>
      </w:pPr>
      <w:r>
        <w:br w:type="page"/>
      </w:r>
    </w:p>
    <w:p w14:paraId="1B2E96F7" w14:textId="79A99546" w:rsidR="005B4BD2" w:rsidRPr="00370AE0" w:rsidRDefault="00464F25" w:rsidP="00370AE0">
      <w:pPr>
        <w:pStyle w:val="Naslov4"/>
      </w:pPr>
      <w:r w:rsidRPr="00370AE0">
        <w:lastRenderedPageBreak/>
        <w:t>Pomembnost n</w:t>
      </w:r>
      <w:r w:rsidR="005B4BD2" w:rsidRPr="00370AE0">
        <w:t>akupni</w:t>
      </w:r>
      <w:r w:rsidRPr="00370AE0">
        <w:t>h</w:t>
      </w:r>
      <w:r w:rsidR="005B4BD2" w:rsidRPr="00370AE0">
        <w:t xml:space="preserve"> dejavnik</w:t>
      </w:r>
      <w:r w:rsidRPr="00370AE0">
        <w:t xml:space="preserve">ov merjena z </w:t>
      </w:r>
      <w:r w:rsidR="00FD5F13" w:rsidRPr="00370AE0">
        <w:t xml:space="preserve">metodo </w:t>
      </w:r>
      <w:proofErr w:type="spellStart"/>
      <w:r w:rsidRPr="00370AE0">
        <w:t>MaxDiff</w:t>
      </w:r>
      <w:proofErr w:type="spellEnd"/>
      <w:r w:rsidRPr="00370AE0">
        <w:t xml:space="preserve"> </w:t>
      </w:r>
    </w:p>
    <w:p w14:paraId="65623B20" w14:textId="2426702F" w:rsidR="00BA7BF9" w:rsidRPr="003E0721" w:rsidRDefault="00BA7BF9" w:rsidP="00C47454">
      <w:pPr>
        <w:spacing w:line="340" w:lineRule="exact"/>
        <w:rPr>
          <w:rFonts w:ascii="Arial" w:hAnsi="Arial"/>
        </w:rPr>
      </w:pPr>
      <w:r w:rsidRPr="003E0721">
        <w:rPr>
          <w:rFonts w:ascii="Arial" w:hAnsi="Arial"/>
        </w:rPr>
        <w:t xml:space="preserve">Potrošnike k nakupu najbolj pritegne slovensko </w:t>
      </w:r>
      <w:r w:rsidR="006348A2">
        <w:rPr>
          <w:rFonts w:ascii="Arial" w:hAnsi="Arial"/>
        </w:rPr>
        <w:t>oziroma</w:t>
      </w:r>
      <w:r w:rsidRPr="003E0721">
        <w:rPr>
          <w:rFonts w:ascii="Arial" w:hAnsi="Arial"/>
        </w:rPr>
        <w:t xml:space="preserve"> lokalno poreklo, sledi cena, vključno z akcijo, nato pa odsotnost aditivov in ekološka pridelava.</w:t>
      </w:r>
      <w:r w:rsidR="00316AC2">
        <w:rPr>
          <w:rFonts w:ascii="Arial" w:hAnsi="Arial"/>
        </w:rPr>
        <w:t xml:space="preserve"> </w:t>
      </w:r>
      <w:r w:rsidR="009C24CD">
        <w:rPr>
          <w:rFonts w:ascii="Arial" w:hAnsi="Arial"/>
        </w:rPr>
        <w:t xml:space="preserve">Indeks pri slednji je </w:t>
      </w:r>
      <w:r w:rsidR="00316AC2">
        <w:rPr>
          <w:rFonts w:ascii="Arial" w:hAnsi="Arial"/>
        </w:rPr>
        <w:t>nad</w:t>
      </w:r>
      <w:r w:rsidR="009C24CD">
        <w:rPr>
          <w:rFonts w:ascii="Arial" w:hAnsi="Arial"/>
        </w:rPr>
        <w:t xml:space="preserve"> </w:t>
      </w:r>
      <w:r w:rsidR="00316AC2">
        <w:rPr>
          <w:rFonts w:ascii="Arial" w:hAnsi="Arial"/>
        </w:rPr>
        <w:t>povpreč</w:t>
      </w:r>
      <w:r w:rsidR="009C24CD">
        <w:rPr>
          <w:rFonts w:ascii="Arial" w:hAnsi="Arial"/>
        </w:rPr>
        <w:t>jem.</w:t>
      </w:r>
      <w:r w:rsidR="00316AC2">
        <w:rPr>
          <w:rFonts w:ascii="Arial" w:hAnsi="Arial"/>
        </w:rPr>
        <w:t xml:space="preserve"> </w:t>
      </w:r>
    </w:p>
    <w:p w14:paraId="048319B7" w14:textId="79D09470" w:rsidR="00BA7BF9" w:rsidRPr="003E0721" w:rsidRDefault="00BA7BF9" w:rsidP="00C47454">
      <w:pPr>
        <w:spacing w:line="340" w:lineRule="exact"/>
        <w:rPr>
          <w:rFonts w:ascii="Arial" w:hAnsi="Arial"/>
        </w:rPr>
      </w:pPr>
      <w:r w:rsidRPr="003E0721">
        <w:rPr>
          <w:rFonts w:ascii="Arial" w:hAnsi="Arial"/>
        </w:rPr>
        <w:t>Najmanj k nakupu pritegne</w:t>
      </w:r>
      <w:r w:rsidR="00FD5F13">
        <w:rPr>
          <w:rFonts w:ascii="Arial" w:hAnsi="Arial"/>
        </w:rPr>
        <w:t>jo</w:t>
      </w:r>
      <w:r w:rsidRPr="003E0721">
        <w:rPr>
          <w:rFonts w:ascii="Arial" w:hAnsi="Arial"/>
        </w:rPr>
        <w:t xml:space="preserve"> integrirana pridelava, dolg rok trajanja</w:t>
      </w:r>
      <w:r w:rsidR="00316AC2">
        <w:rPr>
          <w:rFonts w:ascii="Arial" w:hAnsi="Arial"/>
        </w:rPr>
        <w:t xml:space="preserve"> in </w:t>
      </w:r>
      <w:r w:rsidR="00316AC2" w:rsidRPr="003E0721">
        <w:rPr>
          <w:rFonts w:ascii="Arial" w:hAnsi="Arial"/>
        </w:rPr>
        <w:t xml:space="preserve">privlačen </w:t>
      </w:r>
      <w:r w:rsidR="00E70D17">
        <w:rPr>
          <w:rFonts w:ascii="Arial" w:hAnsi="Arial"/>
        </w:rPr>
        <w:t>videz</w:t>
      </w:r>
      <w:r w:rsidRPr="003E0721">
        <w:rPr>
          <w:rFonts w:ascii="Arial" w:hAnsi="Arial"/>
        </w:rPr>
        <w:t>.</w:t>
      </w:r>
    </w:p>
    <w:p w14:paraId="347E21DA" w14:textId="77777777" w:rsidR="00BA7BF9" w:rsidRPr="003E0721" w:rsidRDefault="00BA7BF9" w:rsidP="00BA7BF9">
      <w:pPr>
        <w:rPr>
          <w:rFonts w:ascii="Arial" w:hAnsi="Arial"/>
          <w:highlight w:val="yellow"/>
        </w:rPr>
      </w:pPr>
    </w:p>
    <w:p w14:paraId="65E56DA7" w14:textId="398D45B9" w:rsidR="00BA7BF9" w:rsidRPr="003E0721" w:rsidRDefault="00BA7BF9" w:rsidP="00136EEA">
      <w:pPr>
        <w:pStyle w:val="Slika-naslov"/>
        <w:ind w:hanging="502"/>
      </w:pPr>
      <w:bookmarkStart w:id="483" w:name="_Toc114237166"/>
      <w:r w:rsidRPr="003E0721">
        <w:t>Hierarhija lastnosti</w:t>
      </w:r>
      <w:bookmarkEnd w:id="483"/>
    </w:p>
    <w:p w14:paraId="2DAC881F" w14:textId="77777777" w:rsidR="00BA7BF9" w:rsidRPr="003E0721" w:rsidRDefault="00BA7BF9" w:rsidP="00777644">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4EEEC8AE" w14:textId="77777777" w:rsidR="00DF757D" w:rsidRPr="003E0721" w:rsidRDefault="00777644" w:rsidP="00777644">
      <w:pPr>
        <w:ind w:left="709"/>
        <w:rPr>
          <w:rFonts w:ascii="Arial" w:hAnsi="Arial"/>
          <w:i/>
          <w:iCs/>
          <w:sz w:val="18"/>
          <w:szCs w:val="18"/>
          <w:lang w:val="pl-PL" w:eastAsia="zh-CN"/>
        </w:rPr>
      </w:pPr>
      <w:r>
        <w:rPr>
          <w:rFonts w:ascii="Arial" w:hAnsi="Arial"/>
          <w:i/>
          <w:iCs/>
          <w:sz w:val="18"/>
          <w:szCs w:val="18"/>
          <w:lang w:val="pl-PL" w:eastAsia="zh-CN"/>
        </w:rPr>
        <w:t xml:space="preserve">Vprašanje: </w:t>
      </w:r>
      <w:r w:rsidR="00DF757D" w:rsidRPr="003E0721">
        <w:rPr>
          <w:rFonts w:ascii="Arial" w:hAnsi="Arial"/>
          <w:i/>
          <w:iCs/>
          <w:sz w:val="18"/>
          <w:szCs w:val="18"/>
          <w:lang w:val="pl-PL" w:eastAsia="zh-CN"/>
        </w:rPr>
        <w:t>Katere lastnosti živil so za vas najpomembnejše, ko kupujete živila v trgovini?</w:t>
      </w:r>
    </w:p>
    <w:p w14:paraId="399596A0" w14:textId="37453E25" w:rsidR="00DF757D" w:rsidRPr="003E0721" w:rsidRDefault="00DF757D" w:rsidP="00777644">
      <w:pPr>
        <w:spacing w:before="0"/>
        <w:ind w:left="709"/>
        <w:rPr>
          <w:rFonts w:ascii="Arial" w:hAnsi="Arial"/>
          <w:i/>
          <w:iCs/>
          <w:sz w:val="18"/>
          <w:szCs w:val="18"/>
          <w:lang w:val="pl-PL" w:eastAsia="zh-CN"/>
        </w:rPr>
      </w:pPr>
      <w:r w:rsidRPr="003E0721">
        <w:rPr>
          <w:rFonts w:ascii="Arial" w:hAnsi="Arial"/>
          <w:i/>
          <w:iCs/>
          <w:sz w:val="18"/>
          <w:szCs w:val="18"/>
          <w:lang w:val="pl-PL" w:eastAsia="zh-CN"/>
        </w:rPr>
        <w:t xml:space="preserve">Pokazali vam bomo šest sklopov s štirimi lastnostmi, vi pa boste vsakič povedali, katera bi vas najbolj </w:t>
      </w:r>
      <w:r w:rsidR="00FD5F13">
        <w:rPr>
          <w:rFonts w:ascii="Arial" w:hAnsi="Arial"/>
          <w:i/>
          <w:iCs/>
          <w:sz w:val="18"/>
          <w:szCs w:val="18"/>
          <w:lang w:val="pl-PL" w:eastAsia="zh-CN"/>
        </w:rPr>
        <w:t>s</w:t>
      </w:r>
      <w:r w:rsidR="00FD5F13" w:rsidRPr="003E0721">
        <w:rPr>
          <w:rFonts w:ascii="Arial" w:hAnsi="Arial"/>
          <w:i/>
          <w:iCs/>
          <w:sz w:val="18"/>
          <w:szCs w:val="18"/>
          <w:lang w:val="pl-PL" w:eastAsia="zh-CN"/>
        </w:rPr>
        <w:t xml:space="preserve">podbudila </w:t>
      </w:r>
      <w:r w:rsidRPr="003E0721">
        <w:rPr>
          <w:rFonts w:ascii="Arial" w:hAnsi="Arial"/>
          <w:i/>
          <w:iCs/>
          <w:sz w:val="18"/>
          <w:szCs w:val="18"/>
          <w:lang w:val="pl-PL" w:eastAsia="zh-CN"/>
        </w:rPr>
        <w:t xml:space="preserve">k nakupu in katera najmanj </w:t>
      </w:r>
      <w:r w:rsidR="006348A2">
        <w:rPr>
          <w:rFonts w:ascii="Arial" w:hAnsi="Arial"/>
          <w:i/>
          <w:iCs/>
          <w:sz w:val="18"/>
          <w:szCs w:val="18"/>
          <w:lang w:val="pl-PL" w:eastAsia="zh-CN"/>
        </w:rPr>
        <w:t>oziroma</w:t>
      </w:r>
      <w:r w:rsidRPr="003E0721">
        <w:rPr>
          <w:rFonts w:ascii="Arial" w:hAnsi="Arial"/>
          <w:i/>
          <w:iCs/>
          <w:sz w:val="18"/>
          <w:szCs w:val="18"/>
          <w:lang w:val="pl-PL" w:eastAsia="zh-CN"/>
        </w:rPr>
        <w:t xml:space="preserve"> bi vas najbolj odvrnila.</w:t>
      </w:r>
    </w:p>
    <w:p w14:paraId="3AC042AE" w14:textId="77777777" w:rsidR="00DF757D" w:rsidRPr="003E0721" w:rsidRDefault="00DF757D" w:rsidP="00777644">
      <w:pPr>
        <w:spacing w:before="0"/>
        <w:ind w:left="709"/>
        <w:rPr>
          <w:rFonts w:ascii="Arial" w:hAnsi="Arial"/>
          <w:i/>
          <w:iCs/>
          <w:sz w:val="18"/>
          <w:szCs w:val="18"/>
          <w:lang w:val="pl-PL" w:eastAsia="zh-CN"/>
        </w:rPr>
      </w:pPr>
      <w:r w:rsidRPr="003E0721">
        <w:rPr>
          <w:rFonts w:ascii="Arial" w:hAnsi="Arial"/>
          <w:i/>
          <w:iCs/>
          <w:sz w:val="18"/>
          <w:szCs w:val="18"/>
          <w:lang w:val="pl-PL" w:eastAsia="zh-CN"/>
        </w:rPr>
        <w:t>Ko kupujem živila, me najbolj/najmanj pritegne</w:t>
      </w:r>
      <w:r w:rsidR="001F4F16">
        <w:rPr>
          <w:rFonts w:ascii="Arial" w:hAnsi="Arial"/>
          <w:i/>
          <w:iCs/>
          <w:sz w:val="18"/>
          <w:szCs w:val="18"/>
          <w:lang w:val="pl-PL" w:eastAsia="zh-CN"/>
        </w:rPr>
        <w:t xml:space="preserve"> </w:t>
      </w:r>
      <w:r w:rsidRPr="003E0721">
        <w:rPr>
          <w:rFonts w:ascii="Arial" w:hAnsi="Arial"/>
          <w:i/>
          <w:iCs/>
          <w:sz w:val="18"/>
          <w:szCs w:val="18"/>
          <w:lang w:val="pl-PL" w:eastAsia="zh-CN"/>
        </w:rPr>
        <w:t>…</w:t>
      </w:r>
    </w:p>
    <w:p w14:paraId="7CCADCC8" w14:textId="77777777" w:rsidR="00217D46" w:rsidRPr="003E0721" w:rsidRDefault="00217D46" w:rsidP="00BA7BF9">
      <w:pPr>
        <w:spacing w:before="0"/>
        <w:ind w:left="1440"/>
        <w:rPr>
          <w:rFonts w:ascii="Arial" w:hAnsi="Arial"/>
          <w:sz w:val="18"/>
          <w:szCs w:val="18"/>
          <w:lang w:eastAsia="zh-CN"/>
        </w:rPr>
      </w:pPr>
    </w:p>
    <w:p w14:paraId="0D84E11E" w14:textId="77777777" w:rsidR="00BA7BF9" w:rsidRPr="003E0721" w:rsidRDefault="00BA7BF9" w:rsidP="00BA7BF9">
      <w:pPr>
        <w:rPr>
          <w:rFonts w:ascii="Arial" w:hAnsi="Arial"/>
        </w:rPr>
      </w:pPr>
      <w:r w:rsidRPr="003E0721">
        <w:rPr>
          <w:rFonts w:ascii="Arial" w:hAnsi="Arial"/>
          <w:noProof/>
          <w:lang w:val="en-AU" w:eastAsia="en-AU"/>
        </w:rPr>
        <w:drawing>
          <wp:inline distT="0" distB="0" distL="0" distR="0" wp14:anchorId="0F4D9D47" wp14:editId="6FBB95B3">
            <wp:extent cx="5868035" cy="2980267"/>
            <wp:effectExtent l="0" t="0" r="0" b="0"/>
            <wp:docPr id="120" name="Grafikon 120">
              <a:extLst xmlns:a="http://schemas.openxmlformats.org/drawingml/2006/main">
                <a:ext uri="{FF2B5EF4-FFF2-40B4-BE49-F238E27FC236}">
                  <a16:creationId xmlns:a16="http://schemas.microsoft.com/office/drawing/2014/main" id="{5DE465A1-E4D3-44F2-BD56-94A92E0FEDA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BCE423" w14:textId="767C65AC" w:rsidR="00002D08" w:rsidRPr="003E0721" w:rsidRDefault="00FD20B6" w:rsidP="00BA7BF9">
      <w:pPr>
        <w:rPr>
          <w:rFonts w:ascii="Arial" w:hAnsi="Arial"/>
        </w:rPr>
      </w:pPr>
      <w:r>
        <w:rPr>
          <w:rFonts w:ascii="Arial" w:hAnsi="Arial"/>
          <w:noProof/>
          <w:lang w:val="en-AU" w:eastAsia="en-AU"/>
        </w:rPr>
        <mc:AlternateContent>
          <mc:Choice Requires="wps">
            <w:drawing>
              <wp:anchor distT="0" distB="0" distL="114300" distR="114300" simplePos="0" relativeHeight="251708416" behindDoc="0" locked="0" layoutInCell="1" allowOverlap="1" wp14:anchorId="5E2F7EE8" wp14:editId="44C456DF">
                <wp:simplePos x="0" y="0"/>
                <wp:positionH relativeFrom="margin">
                  <wp:posOffset>1117600</wp:posOffset>
                </wp:positionH>
                <wp:positionV relativeFrom="paragraph">
                  <wp:posOffset>74295</wp:posOffset>
                </wp:positionV>
                <wp:extent cx="3754755" cy="417195"/>
                <wp:effectExtent l="0" t="0" r="0" b="0"/>
                <wp:wrapNone/>
                <wp:docPr id="78" name="Pravokotnik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4755" cy="417195"/>
                        </a:xfrm>
                        <a:prstGeom prst="rect">
                          <a:avLst/>
                        </a:prstGeom>
                      </wps:spPr>
                      <wps:txbx>
                        <w:txbxContent>
                          <w:p w14:paraId="376A9FCF" w14:textId="77777777" w:rsidR="00512218" w:rsidRDefault="00512218" w:rsidP="00BA7BF9">
                            <w:pPr>
                              <w:spacing w:before="0"/>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Indeks na povprečje izraža pomembnost trditve v primerjavi s povprečno pomembnostjo vseh trditev.</w:t>
                            </w:r>
                          </w:p>
                          <w:p w14:paraId="10819F6B" w14:textId="77777777" w:rsidR="00512218" w:rsidRDefault="00512218" w:rsidP="00BA7BF9">
                            <w:pPr>
                              <w:spacing w:before="0"/>
                              <w:rPr>
                                <w:rFonts w:asciiTheme="majorHAnsi" w:eastAsiaTheme="minorEastAsia"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&gt; 100 … trditev je nadpovprečno pomembna</w:t>
                            </w:r>
                          </w:p>
                          <w:p w14:paraId="57CD8FD4" w14:textId="77777777" w:rsidR="00512218" w:rsidRDefault="00512218" w:rsidP="00BA7BF9">
                            <w:pPr>
                              <w:spacing w:before="0"/>
                              <w:rPr>
                                <w:rFonts w:asciiTheme="majorHAnsi"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&lt; 100 … trditev je podpovprečno pomembna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E2F7EE8" id="Pravokotnik 78" o:spid="_x0000_s1032" alt="&quot;&quot;" style="position:absolute;left:0;text-align:left;margin-left:88pt;margin-top:5.85pt;width:295.65pt;height:32.85pt;z-index:2517084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" filled="f" stroked="f">
                <v:textbox style="mso-fit-shape-to-text:t">
                  <w:txbxContent>
                    <w:p w14:paraId="376A9FCF" w14:textId="77777777" w:rsidR="00512218" w:rsidRDefault="00512218" w:rsidP="00BA7BF9">
                      <w:pPr>
                        <w:spacing w:before="0"/>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Indeks na povprečje izraža pomembnost trditve v primerjavi s povprečno pomembnostjo vseh trditev.</w:t>
                      </w:r>
                    </w:p>
                    <w:p w14:paraId="10819F6B" w14:textId="77777777" w:rsidR="00512218" w:rsidRDefault="00512218" w:rsidP="00BA7BF9">
                      <w:pPr>
                        <w:spacing w:before="0"/>
                        <w:rPr>
                          <w:rFonts w:asciiTheme="majorHAnsi" w:eastAsiaTheme="minorEastAsia"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&gt; 100 … trditev je nadpovprečno pomembna</w:t>
                      </w:r>
                    </w:p>
                    <w:p w14:paraId="57CD8FD4" w14:textId="77777777" w:rsidR="00512218" w:rsidRDefault="00512218" w:rsidP="00BA7BF9">
                      <w:pPr>
                        <w:spacing w:before="0"/>
                        <w:rPr>
                          <w:rFonts w:asciiTheme="majorHAnsi"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&lt; 100 … trditev je podpovprečno pomembna</w:t>
                      </w:r>
                    </w:p>
                  </w:txbxContent>
                </v:textbox>
                <w10:wrap anchorx="margin"/>
              </v:rect>
            </w:pict>
          </mc:Fallback>
        </mc:AlternateContent>
      </w:r>
    </w:p>
    <w:p w14:paraId="1288DAF3" w14:textId="77777777" w:rsidR="009C24CD" w:rsidRDefault="009C24CD" w:rsidP="00370AE0">
      <w:pPr>
        <w:pStyle w:val="Naslov4"/>
      </w:pPr>
    </w:p>
    <w:p w14:paraId="274453A7" w14:textId="77777777" w:rsidR="00E84B79" w:rsidRPr="00370AE0" w:rsidRDefault="00E84B79" w:rsidP="00370AE0">
      <w:pPr>
        <w:pStyle w:val="Naslov4"/>
      </w:pPr>
      <w:r w:rsidRPr="00370AE0">
        <w:t xml:space="preserve">Pomembnost nakupnih dejavnikov merjena s </w:t>
      </w:r>
      <w:proofErr w:type="spellStart"/>
      <w:r w:rsidRPr="00370AE0">
        <w:t>conjoint</w:t>
      </w:r>
      <w:proofErr w:type="spellEnd"/>
      <w:r w:rsidRPr="00370AE0">
        <w:t xml:space="preserve"> analizo </w:t>
      </w:r>
    </w:p>
    <w:p w14:paraId="0349EA10" w14:textId="77777777" w:rsidR="00464F25" w:rsidRPr="003E0721" w:rsidRDefault="00464F25" w:rsidP="00F517D1">
      <w:pPr>
        <w:spacing w:line="340" w:lineRule="exact"/>
        <w:rPr>
          <w:rFonts w:ascii="Arial" w:hAnsi="Arial"/>
        </w:rPr>
      </w:pPr>
      <w:r w:rsidRPr="003E0721">
        <w:rPr>
          <w:rFonts w:ascii="Arial" w:hAnsi="Arial"/>
        </w:rPr>
        <w:t>Pri odločanju med celostnimi ponudbami živil (zelenjave, sadja in mesa) je hierarhija dejavnikov nekoliko drugačna kot na deklarativni ravni.</w:t>
      </w:r>
    </w:p>
    <w:p w14:paraId="45A52AB9" w14:textId="689FE291" w:rsidR="00464F25" w:rsidRDefault="00464F25" w:rsidP="00F517D1">
      <w:pPr>
        <w:spacing w:line="340" w:lineRule="exact"/>
        <w:rPr>
          <w:rFonts w:ascii="Arial" w:hAnsi="Arial"/>
        </w:rPr>
      </w:pPr>
      <w:r w:rsidRPr="003E0721">
        <w:rPr>
          <w:rFonts w:ascii="Arial" w:hAnsi="Arial"/>
        </w:rPr>
        <w:t xml:space="preserve">Pri vseh kategorijah lahko večino </w:t>
      </w:r>
      <w:r w:rsidR="00C85C73" w:rsidRPr="003E0721">
        <w:rPr>
          <w:rFonts w:ascii="Arial" w:hAnsi="Arial"/>
        </w:rPr>
        <w:t>nakupn</w:t>
      </w:r>
      <w:r w:rsidR="003C1BBE">
        <w:rPr>
          <w:rFonts w:ascii="Arial" w:hAnsi="Arial"/>
        </w:rPr>
        <w:t>e</w:t>
      </w:r>
      <w:r w:rsidR="00C85C73" w:rsidRPr="003E0721">
        <w:rPr>
          <w:rFonts w:ascii="Arial" w:hAnsi="Arial"/>
        </w:rPr>
        <w:t xml:space="preserve"> odločit</w:t>
      </w:r>
      <w:r w:rsidR="00C85C73">
        <w:rPr>
          <w:rFonts w:ascii="Arial" w:hAnsi="Arial"/>
        </w:rPr>
        <w:t>v</w:t>
      </w:r>
      <w:r w:rsidR="003C1BBE">
        <w:rPr>
          <w:rFonts w:ascii="Arial" w:hAnsi="Arial"/>
        </w:rPr>
        <w:t>e</w:t>
      </w:r>
      <w:r w:rsidR="00C85C73" w:rsidRPr="003E0721">
        <w:rPr>
          <w:rFonts w:ascii="Arial" w:hAnsi="Arial"/>
        </w:rPr>
        <w:t xml:space="preserve"> </w:t>
      </w:r>
      <w:r w:rsidRPr="003E0721">
        <w:rPr>
          <w:rFonts w:ascii="Arial" w:hAnsi="Arial"/>
        </w:rPr>
        <w:t xml:space="preserve">(nekoliko več kot polovico) pojasnimo z variacijo v ceni različnih izdelkov. Sledi poreklo (razlika med lokalnim, slovenskim in EU), ki pojasni približno tretjino nakupnih odločitev pri vseh kategorijah, najmanjšo težo pri izbiranju izdelkov pa so potrošniki dajali razliki v pridelavi </w:t>
      </w:r>
      <w:r w:rsidR="006348A2">
        <w:rPr>
          <w:rFonts w:ascii="Arial" w:hAnsi="Arial"/>
        </w:rPr>
        <w:t>oziroma</w:t>
      </w:r>
      <w:r w:rsidRPr="003E0721">
        <w:rPr>
          <w:rFonts w:ascii="Arial" w:hAnsi="Arial"/>
        </w:rPr>
        <w:t xml:space="preserve"> vzreji (klasična </w:t>
      </w:r>
      <w:r w:rsidR="006348A2">
        <w:rPr>
          <w:rFonts w:ascii="Arial" w:hAnsi="Arial"/>
        </w:rPr>
        <w:t>oziroma</w:t>
      </w:r>
      <w:r w:rsidRPr="003E0721">
        <w:rPr>
          <w:rFonts w:ascii="Arial" w:hAnsi="Arial"/>
        </w:rPr>
        <w:t xml:space="preserve"> ekološka).</w:t>
      </w:r>
    </w:p>
    <w:p w14:paraId="6C64DCEA" w14:textId="77777777" w:rsidR="009C24CD" w:rsidRDefault="009C24CD">
      <w:pPr>
        <w:suppressAutoHyphens w:val="0"/>
        <w:spacing w:before="0"/>
        <w:jc w:val="left"/>
        <w:rPr>
          <w:rFonts w:ascii="Arial" w:hAnsi="Arial"/>
        </w:rPr>
      </w:pPr>
      <w:r>
        <w:rPr>
          <w:rFonts w:ascii="Arial" w:hAnsi="Arial"/>
        </w:rPr>
        <w:br w:type="page"/>
      </w:r>
    </w:p>
    <w:p w14:paraId="747BE874" w14:textId="77777777" w:rsidR="009C24CD" w:rsidRPr="003E0721" w:rsidRDefault="009C24CD" w:rsidP="00F517D1">
      <w:pPr>
        <w:spacing w:line="340" w:lineRule="exact"/>
        <w:rPr>
          <w:rFonts w:ascii="Arial" w:hAnsi="Arial"/>
        </w:rPr>
      </w:pPr>
    </w:p>
    <w:p w14:paraId="50919643" w14:textId="6816CEE5" w:rsidR="006325BE" w:rsidRPr="003E0721" w:rsidRDefault="006325BE" w:rsidP="00136EEA">
      <w:pPr>
        <w:pStyle w:val="Slika-naslov"/>
        <w:tabs>
          <w:tab w:val="left" w:pos="993"/>
        </w:tabs>
      </w:pPr>
      <w:bookmarkStart w:id="484" w:name="_Toc114237167"/>
      <w:r w:rsidRPr="003E0721">
        <w:t>Delež pojasnjene nakupne odločitve</w:t>
      </w:r>
      <w:bookmarkEnd w:id="484"/>
    </w:p>
    <w:p w14:paraId="7C3E665F" w14:textId="77777777" w:rsidR="006325BE" w:rsidRPr="003E0721" w:rsidRDefault="006325BE"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00EA4925" w14:textId="77777777" w:rsidR="006325BE" w:rsidRPr="003E0721" w:rsidRDefault="006325BE" w:rsidP="00F11F6E">
      <w:pPr>
        <w:ind w:left="709"/>
        <w:rPr>
          <w:rFonts w:ascii="Arial" w:hAnsi="Arial"/>
          <w:i/>
          <w:iCs/>
          <w:sz w:val="18"/>
          <w:szCs w:val="18"/>
          <w:lang w:val="pl-PL" w:eastAsia="zh-CN"/>
        </w:rPr>
      </w:pPr>
      <w:r w:rsidRPr="003E0721">
        <w:rPr>
          <w:rFonts w:ascii="Arial" w:hAnsi="Arial"/>
          <w:i/>
          <w:iCs/>
          <w:sz w:val="18"/>
          <w:szCs w:val="18"/>
          <w:lang w:val="pl-PL" w:eastAsia="zh-CN"/>
        </w:rPr>
        <w:t>Vsak anketirani je reševal conjoint analizo za eno kategorijo, ki jo kupuje.</w:t>
      </w:r>
    </w:p>
    <w:p w14:paraId="3704C305" w14:textId="77777777" w:rsidR="00AB2452" w:rsidRDefault="006325BE" w:rsidP="00C47454">
      <w:pPr>
        <w:jc w:val="center"/>
        <w:rPr>
          <w:rFonts w:ascii="Arial" w:hAnsi="Arial"/>
          <w:noProof/>
        </w:rPr>
      </w:pPr>
      <w:r w:rsidRPr="003E0721">
        <w:rPr>
          <w:rFonts w:ascii="Arial" w:hAnsi="Arial"/>
          <w:noProof/>
          <w:lang w:val="en-AU" w:eastAsia="en-AU"/>
        </w:rPr>
        <w:drawing>
          <wp:inline distT="0" distB="0" distL="0" distR="0" wp14:anchorId="5F2483BD" wp14:editId="0A6ADDFB">
            <wp:extent cx="4610100" cy="2217420"/>
            <wp:effectExtent l="0" t="0" r="0" b="0"/>
            <wp:docPr id="121" name="Grafikon 121">
              <a:extLst xmlns:a="http://schemas.openxmlformats.org/drawingml/2006/main">
                <a:ext uri="{FF2B5EF4-FFF2-40B4-BE49-F238E27FC236}">
                  <a16:creationId xmlns:a16="http://schemas.microsoft.com/office/drawing/2014/main" id="{BAFA7C7C-6C3A-4A37-BF1D-8DE42B98E3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CBA6198" w14:textId="77777777" w:rsidR="0091532A" w:rsidRPr="00370AE0" w:rsidRDefault="00BB249C" w:rsidP="00370AE0">
      <w:pPr>
        <w:pStyle w:val="Naslov4"/>
      </w:pPr>
      <w:r w:rsidRPr="00370AE0">
        <w:t>Preferenca za živila različne pridelave pri različnih poreklih</w:t>
      </w:r>
    </w:p>
    <w:p w14:paraId="253EF42A" w14:textId="77777777" w:rsidR="0091532A" w:rsidRPr="003E0721" w:rsidRDefault="00512833" w:rsidP="00F517D1">
      <w:pPr>
        <w:spacing w:line="340" w:lineRule="exact"/>
        <w:rPr>
          <w:rFonts w:ascii="Arial" w:hAnsi="Arial"/>
        </w:rPr>
      </w:pPr>
      <w:r>
        <w:rPr>
          <w:rFonts w:ascii="Arial" w:hAnsi="Arial"/>
        </w:rPr>
        <w:t xml:space="preserve">Če ima potrošnik na voljo </w:t>
      </w:r>
      <w:r w:rsidR="0091532A" w:rsidRPr="003E0721">
        <w:rPr>
          <w:rFonts w:ascii="Arial" w:hAnsi="Arial"/>
        </w:rPr>
        <w:t>ekološko živilo in živilo iz klasične pridelave po enaki ceni</w:t>
      </w:r>
      <w:r>
        <w:rPr>
          <w:rFonts w:ascii="Arial" w:hAnsi="Arial"/>
        </w:rPr>
        <w:t xml:space="preserve">, ima </w:t>
      </w:r>
      <w:r w:rsidRPr="003E0721">
        <w:rPr>
          <w:rFonts w:ascii="Arial" w:hAnsi="Arial"/>
        </w:rPr>
        <w:t>ekološko živilo bistveno višjo preferenco kot konvencionalno</w:t>
      </w:r>
      <w:r>
        <w:rPr>
          <w:rFonts w:ascii="Arial" w:hAnsi="Arial"/>
        </w:rPr>
        <w:t xml:space="preserve">. To velja ne glede na kategorijo (zelenjava, sadje, meso) ali poreklo (lokalno, slovensko, EU). </w:t>
      </w:r>
    </w:p>
    <w:p w14:paraId="7B29B0F7" w14:textId="77777777" w:rsidR="0091532A" w:rsidRPr="003E0721" w:rsidRDefault="0091532A" w:rsidP="00F517D1">
      <w:pPr>
        <w:spacing w:line="340" w:lineRule="exact"/>
        <w:rPr>
          <w:rFonts w:ascii="Arial" w:hAnsi="Arial"/>
        </w:rPr>
      </w:pPr>
      <w:r w:rsidRPr="003E0721">
        <w:rPr>
          <w:rFonts w:ascii="Arial" w:hAnsi="Arial"/>
        </w:rPr>
        <w:t>Načeloma je razlika med ekološkim in klasičnim živilom najmanjša pri lokalnem poreklu, saj slednje že samo po sebi zbuja večje zaupanje pri potrošnikih.</w:t>
      </w:r>
    </w:p>
    <w:p w14:paraId="0976FF67" w14:textId="65C0F49E" w:rsidR="0091532A" w:rsidRPr="003E0721" w:rsidRDefault="0091532A" w:rsidP="00F517D1">
      <w:pPr>
        <w:spacing w:line="340" w:lineRule="exact"/>
        <w:rPr>
          <w:rFonts w:ascii="Arial" w:hAnsi="Arial"/>
        </w:rPr>
      </w:pPr>
      <w:r w:rsidRPr="003E0721">
        <w:rPr>
          <w:rFonts w:ascii="Arial" w:hAnsi="Arial"/>
        </w:rPr>
        <w:t xml:space="preserve">Manjšo razliko med ekološkimi in klasičnimi živili lahko vidimo tudi pri sadju iz EU, kar je lahko posledica splošnega manjšega zaupanja izdelkom </w:t>
      </w:r>
      <w:r w:rsidR="007E5268">
        <w:rPr>
          <w:rFonts w:ascii="Arial" w:hAnsi="Arial"/>
        </w:rPr>
        <w:t>zunaj</w:t>
      </w:r>
      <w:r w:rsidR="007E5268" w:rsidRPr="003E0721">
        <w:rPr>
          <w:rFonts w:ascii="Arial" w:hAnsi="Arial"/>
        </w:rPr>
        <w:t xml:space="preserve"> </w:t>
      </w:r>
      <w:r w:rsidRPr="003E0721">
        <w:rPr>
          <w:rFonts w:ascii="Arial" w:hAnsi="Arial"/>
        </w:rPr>
        <w:t xml:space="preserve">Slovenije – tudi ekološkim. Tega ne zaznamo pri mesu, kar je lahko posledica večje občutljivosti zaradi odmevnih afer (npr. poljska </w:t>
      </w:r>
      <w:r w:rsidR="001F4F16">
        <w:rPr>
          <w:rFonts w:ascii="Arial" w:hAnsi="Arial"/>
        </w:rPr>
        <w:t>»</w:t>
      </w:r>
      <w:r w:rsidRPr="003E0721">
        <w:rPr>
          <w:rFonts w:ascii="Arial" w:hAnsi="Arial"/>
        </w:rPr>
        <w:t>govedina</w:t>
      </w:r>
      <w:r w:rsidR="001F4F16">
        <w:rPr>
          <w:rFonts w:ascii="Arial" w:hAnsi="Arial"/>
        </w:rPr>
        <w:t>«</w:t>
      </w:r>
      <w:r w:rsidRPr="003E0721">
        <w:rPr>
          <w:rFonts w:ascii="Arial" w:hAnsi="Arial"/>
        </w:rPr>
        <w:t>, ki to ni bila).</w:t>
      </w:r>
    </w:p>
    <w:p w14:paraId="3530B5B6" w14:textId="36B56C7B" w:rsidR="0091532A" w:rsidRPr="003E0721" w:rsidRDefault="00BB249C" w:rsidP="00136EEA">
      <w:pPr>
        <w:pStyle w:val="Slika-naslov"/>
        <w:ind w:hanging="502"/>
      </w:pPr>
      <w:bookmarkStart w:id="485" w:name="_Toc114237168"/>
      <w:r w:rsidRPr="003E0721">
        <w:t>Ekološk</w:t>
      </w:r>
      <w:r w:rsidR="00F11F6E">
        <w:t>o</w:t>
      </w:r>
      <w:r w:rsidRPr="003E0721">
        <w:t xml:space="preserve"> </w:t>
      </w:r>
      <w:proofErr w:type="spellStart"/>
      <w:r w:rsidRPr="003E0721">
        <w:t>vs</w:t>
      </w:r>
      <w:proofErr w:type="spellEnd"/>
      <w:r w:rsidR="00F11F6E">
        <w:t>.</w:t>
      </w:r>
      <w:r w:rsidRPr="003E0721">
        <w:t xml:space="preserve"> konvencionaln</w:t>
      </w:r>
      <w:r w:rsidR="00F11F6E">
        <w:t>o</w:t>
      </w:r>
      <w:r w:rsidR="008452DD">
        <w:t xml:space="preserve"> živilo</w:t>
      </w:r>
      <w:r w:rsidRPr="003E0721">
        <w:t xml:space="preserve"> po isti ceni</w:t>
      </w:r>
      <w:bookmarkEnd w:id="485"/>
    </w:p>
    <w:p w14:paraId="28B7CFCD" w14:textId="77777777" w:rsidR="0091532A" w:rsidRPr="003E0721" w:rsidRDefault="0091532A"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2EABA64B" w14:textId="77777777" w:rsidR="0091532A" w:rsidRPr="003E0721" w:rsidRDefault="00F74CF7" w:rsidP="00C1325D">
      <w:pPr>
        <w:rPr>
          <w:rFonts w:ascii="Arial" w:hAnsi="Arial"/>
        </w:rPr>
      </w:pPr>
      <w:r w:rsidRPr="003E0721">
        <w:rPr>
          <w:rFonts w:ascii="Arial" w:hAnsi="Arial"/>
          <w:noProof/>
          <w:lang w:val="en-AU" w:eastAsia="en-AU"/>
        </w:rPr>
        <w:drawing>
          <wp:inline distT="0" distB="0" distL="0" distR="0" wp14:anchorId="7D859A12" wp14:editId="40D293AA">
            <wp:extent cx="2034540" cy="2689860"/>
            <wp:effectExtent l="0" t="0" r="3810" b="0"/>
            <wp:docPr id="138" name="Grafikon 138">
              <a:extLst xmlns:a="http://schemas.openxmlformats.org/drawingml/2006/main">
                <a:ext uri="{FF2B5EF4-FFF2-40B4-BE49-F238E27FC236}">
                  <a16:creationId xmlns:a16="http://schemas.microsoft.com/office/drawing/2014/main" id="{55014A0C-52C8-46FF-9458-004A7E2239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EB47C7" w:rsidRPr="003E0721">
        <w:rPr>
          <w:rFonts w:ascii="Arial" w:hAnsi="Arial"/>
          <w:noProof/>
          <w:lang w:val="en-AU" w:eastAsia="en-AU"/>
        </w:rPr>
        <w:drawing>
          <wp:inline distT="0" distB="0" distL="0" distR="0" wp14:anchorId="59D58ADF" wp14:editId="6977C469">
            <wp:extent cx="1729740" cy="2727960"/>
            <wp:effectExtent l="0" t="0" r="3810" b="0"/>
            <wp:docPr id="139" name="Grafikon 139">
              <a:extLst xmlns:a="http://schemas.openxmlformats.org/drawingml/2006/main">
                <a:ext uri="{FF2B5EF4-FFF2-40B4-BE49-F238E27FC236}">
                  <a16:creationId xmlns:a16="http://schemas.microsoft.com/office/drawing/2014/main" id="{10BD23E3-66C7-4BD1-ADC8-8EF42B8E5C8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717180">
        <w:rPr>
          <w:rFonts w:ascii="Arial" w:hAnsi="Arial"/>
        </w:rPr>
        <w:t xml:space="preserve"> </w:t>
      </w:r>
      <w:r w:rsidR="00B11FDC" w:rsidRPr="003E0721">
        <w:rPr>
          <w:rFonts w:ascii="Arial" w:hAnsi="Arial"/>
          <w:noProof/>
          <w:lang w:val="en-AU" w:eastAsia="en-AU"/>
        </w:rPr>
        <w:drawing>
          <wp:inline distT="0" distB="0" distL="0" distR="0" wp14:anchorId="0096943D" wp14:editId="0F1B5376">
            <wp:extent cx="1958340" cy="2741930"/>
            <wp:effectExtent l="0" t="0" r="3810" b="1270"/>
            <wp:docPr id="140" name="Grafikon 140">
              <a:extLst xmlns:a="http://schemas.openxmlformats.org/drawingml/2006/main">
                <a:ext uri="{FF2B5EF4-FFF2-40B4-BE49-F238E27FC236}">
                  <a16:creationId xmlns:a16="http://schemas.microsoft.com/office/drawing/2014/main" id="{9D997C86-657C-4898-94A0-A02D8280D5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A175547" w14:textId="7557544B" w:rsidR="00DF757D" w:rsidRDefault="00FD20B6" w:rsidP="00C1325D">
      <w:pPr>
        <w:rPr>
          <w:rFonts w:ascii="Arial" w:hAnsi="Arial"/>
        </w:rPr>
      </w:pPr>
      <w:r>
        <w:rPr>
          <w:rFonts w:ascii="Arial" w:hAnsi="Arial"/>
          <w:noProof/>
          <w:lang w:val="en-AU" w:eastAsia="en-AU"/>
        </w:rPr>
        <mc:AlternateContent>
          <mc:Choice Requires="wpg">
            <w:drawing>
              <wp:anchor distT="0" distB="0" distL="114300" distR="114300" simplePos="0" relativeHeight="251712512" behindDoc="0" locked="0" layoutInCell="1" allowOverlap="1" wp14:anchorId="3E964137" wp14:editId="442D2234">
                <wp:simplePos x="0" y="0"/>
                <wp:positionH relativeFrom="column">
                  <wp:posOffset>1507490</wp:posOffset>
                </wp:positionH>
                <wp:positionV relativeFrom="paragraph">
                  <wp:posOffset>116205</wp:posOffset>
                </wp:positionV>
                <wp:extent cx="1534795" cy="246380"/>
                <wp:effectExtent l="0" t="0" r="1270" b="1905"/>
                <wp:wrapNone/>
                <wp:docPr id="75"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246380"/>
                          <a:chOff x="0" y="0"/>
                          <a:chExt cx="15350" cy="2463"/>
                        </a:xfrm>
                      </wpg:grpSpPr>
                      <wps:wsp>
                        <wps:cNvPr id="76" name="Rectangle 7"/>
                        <wps:cNvSpPr>
                          <a:spLocks noChangeArrowheads="1"/>
                        </wps:cNvSpPr>
                        <wps:spPr bwMode="auto">
                          <a:xfrm>
                            <a:off x="0" y="495"/>
                            <a:ext cx="3010" cy="1673"/>
                          </a:xfrm>
                          <a:prstGeom prst="rect">
                            <a:avLst/>
                          </a:prstGeom>
                          <a:solidFill>
                            <a:srgbClr val="A9D18E"/>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7" name="TextBox 14"/>
                        <wps:cNvSpPr txBox="1">
                          <a:spLocks noChangeArrowheads="1"/>
                        </wps:cNvSpPr>
                        <wps:spPr bwMode="auto">
                          <a:xfrm>
                            <a:off x="3076" y="0"/>
                            <a:ext cx="12274"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3EB4" w14:textId="77777777" w:rsidR="00512218" w:rsidRDefault="00512218" w:rsidP="00BB249C">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ekološko živilo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E964137" id="Group 10" o:spid="_x0000_s1033" alt="&quot;&quot;" style="position:absolute;left:0;text-align:left;margin-left:118.7pt;margin-top:9.15pt;width:120.85pt;height:19.4pt;z-index:251712512;mso-position-horizontal-relative:text;mso-position-vertical-relative:text" coordsize="15350,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">
                <v:rect id="Rectangle 7" o:spid="_x0000_s1034" style="position:absolute;top:495;width:3010;height:1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" fillcolor="#a9d18e" stroked="f" strokeweight="1pt"/>
                <v:shape id="TextBox 14" o:spid="_x0000_s1035" type="#_x0000_t202" style="position:absolute;left:3076;width:1227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021C3EB4" w14:textId="77777777" w:rsidR="00512218" w:rsidRDefault="00512218" w:rsidP="00BB249C">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ekološko živilo</w:t>
                        </w:r>
                      </w:p>
                    </w:txbxContent>
                  </v:textbox>
                </v:shape>
              </v:group>
            </w:pict>
          </mc:Fallback>
        </mc:AlternateContent>
      </w:r>
      <w:r>
        <w:rPr>
          <w:rFonts w:ascii="Arial" w:hAnsi="Arial"/>
          <w:noProof/>
          <w:lang w:val="en-AU" w:eastAsia="en-AU"/>
        </w:rPr>
        <mc:AlternateContent>
          <mc:Choice Requires="wpg">
            <w:drawing>
              <wp:anchor distT="0" distB="0" distL="114300" distR="114300" simplePos="0" relativeHeight="251714560" behindDoc="0" locked="0" layoutInCell="1" allowOverlap="1" wp14:anchorId="2550ABA5" wp14:editId="57A64FDC">
                <wp:simplePos x="0" y="0"/>
                <wp:positionH relativeFrom="margin">
                  <wp:posOffset>3285490</wp:posOffset>
                </wp:positionH>
                <wp:positionV relativeFrom="paragraph">
                  <wp:posOffset>148590</wp:posOffset>
                </wp:positionV>
                <wp:extent cx="1851660" cy="251460"/>
                <wp:effectExtent l="3810" t="3175" r="1905" b="2540"/>
                <wp:wrapNone/>
                <wp:docPr id="68"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251460"/>
                          <a:chOff x="0" y="968"/>
                          <a:chExt cx="11773" cy="2514"/>
                        </a:xfrm>
                      </wpg:grpSpPr>
                      <wps:wsp>
                        <wps:cNvPr id="69" name="Rectangle 12"/>
                        <wps:cNvSpPr>
                          <a:spLocks noChangeArrowheads="1"/>
                        </wps:cNvSpPr>
                        <wps:spPr bwMode="auto">
                          <a:xfrm>
                            <a:off x="0" y="1316"/>
                            <a:ext cx="2616" cy="1786"/>
                          </a:xfrm>
                          <a:prstGeom prst="rect">
                            <a:avLst/>
                          </a:prstGeom>
                          <a:solidFill>
                            <a:srgbClr val="FDAE4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 name="TextBox 15"/>
                        <wps:cNvSpPr txBox="1">
                          <a:spLocks noChangeArrowheads="1"/>
                        </wps:cNvSpPr>
                        <wps:spPr bwMode="auto">
                          <a:xfrm>
                            <a:off x="2793" y="968"/>
                            <a:ext cx="8980"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2A8B" w14:textId="77777777" w:rsidR="00512218" w:rsidRDefault="00512218" w:rsidP="00BB249C">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konvencionalno živilo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50ABA5" id="Group 23" o:spid="_x0000_s1036" alt="&quot;&quot;" style="position:absolute;left:0;text-align:left;margin-left:258.7pt;margin-top:11.7pt;width:145.8pt;height:19.8pt;z-index:251714560;mso-position-horizontal-relative:margin;mso-position-vertical-relative:text;mso-width-relative:margin;mso-height-relative:margin" coordorigin=",968" coordsize="117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">
                <v:rect id="Rectangle 12" o:spid="_x0000_s1037" style="position:absolute;top:1316;width:2616;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" fillcolor="#fdae45" stroked="f" strokeweight="1pt"/>
                <v:shape id="TextBox 15" o:spid="_x0000_s1038" type="#_x0000_t202" style="position:absolute;left:2793;top:968;width:89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1F2F2A8B" w14:textId="77777777" w:rsidR="00512218" w:rsidRDefault="00512218" w:rsidP="00BB249C">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konvencionalno živilo</w:t>
                        </w:r>
                      </w:p>
                    </w:txbxContent>
                  </v:textbox>
                </v:shape>
                <w10:wrap anchorx="margin"/>
              </v:group>
            </w:pict>
          </mc:Fallback>
        </mc:AlternateContent>
      </w:r>
    </w:p>
    <w:p w14:paraId="3C2F49F4" w14:textId="77777777" w:rsidR="00F517D1" w:rsidRDefault="00F517D1">
      <w:pPr>
        <w:suppressAutoHyphens w:val="0"/>
        <w:spacing w:before="0"/>
        <w:jc w:val="left"/>
        <w:rPr>
          <w:rFonts w:ascii="Arial" w:hAnsi="Arial"/>
          <w:b/>
          <w:sz w:val="18"/>
          <w:szCs w:val="20"/>
          <w:lang w:eastAsia="zh-CN"/>
        </w:rPr>
      </w:pPr>
    </w:p>
    <w:p w14:paraId="70D74A3E" w14:textId="77777777" w:rsidR="00BB249C" w:rsidRPr="00370AE0" w:rsidRDefault="00BB249C" w:rsidP="00370AE0">
      <w:pPr>
        <w:pStyle w:val="Naslov4"/>
      </w:pPr>
      <w:r w:rsidRPr="00370AE0">
        <w:t xml:space="preserve">Preferenca za živila različne pridelave </w:t>
      </w:r>
      <w:r w:rsidR="00AF4469" w:rsidRPr="00370AE0">
        <w:t>slovenskega porekla</w:t>
      </w:r>
    </w:p>
    <w:p w14:paraId="0E482CE1" w14:textId="77777777" w:rsidR="00511369" w:rsidRDefault="00511369" w:rsidP="00F517D1">
      <w:pPr>
        <w:spacing w:line="340" w:lineRule="exact"/>
        <w:rPr>
          <w:rFonts w:ascii="Arial" w:hAnsi="Arial"/>
        </w:rPr>
      </w:pPr>
      <w:r>
        <w:rPr>
          <w:rFonts w:ascii="Arial" w:hAnsi="Arial"/>
        </w:rPr>
        <w:t xml:space="preserve">Preverjali smo tudi, kako se preferenca za nakup spreminja glede na razliko v ceni med </w:t>
      </w:r>
      <w:r w:rsidRPr="003E0721">
        <w:rPr>
          <w:rFonts w:ascii="Arial" w:hAnsi="Arial"/>
        </w:rPr>
        <w:t>ekološk</w:t>
      </w:r>
      <w:r>
        <w:rPr>
          <w:rFonts w:ascii="Arial" w:hAnsi="Arial"/>
        </w:rPr>
        <w:t xml:space="preserve">im in konvencionalnim živilom (pri tem smo predvidevali, da gre za slovensko poreklo). </w:t>
      </w:r>
    </w:p>
    <w:p w14:paraId="01EE6D10" w14:textId="6CDDCAB9" w:rsidR="00511369" w:rsidRDefault="00BB249C" w:rsidP="00F517D1">
      <w:pPr>
        <w:spacing w:line="340" w:lineRule="exact"/>
        <w:rPr>
          <w:rFonts w:ascii="Arial" w:hAnsi="Arial"/>
        </w:rPr>
      </w:pPr>
      <w:r w:rsidRPr="003E0721">
        <w:rPr>
          <w:rFonts w:ascii="Arial" w:hAnsi="Arial"/>
        </w:rPr>
        <w:t xml:space="preserve">Krivulje </w:t>
      </w:r>
      <w:r w:rsidR="00511369">
        <w:rPr>
          <w:rFonts w:ascii="Arial" w:hAnsi="Arial"/>
        </w:rPr>
        <w:t xml:space="preserve">cenovne elastičnosti </w:t>
      </w:r>
      <w:r w:rsidRPr="003E0721">
        <w:rPr>
          <w:rFonts w:ascii="Arial" w:hAnsi="Arial"/>
        </w:rPr>
        <w:t xml:space="preserve">kažejo, kako se spreminja </w:t>
      </w:r>
      <w:r w:rsidR="006348A2">
        <w:rPr>
          <w:rFonts w:ascii="Arial" w:hAnsi="Arial"/>
        </w:rPr>
        <w:t>oziroma</w:t>
      </w:r>
      <w:r w:rsidRPr="003E0721">
        <w:rPr>
          <w:rFonts w:ascii="Arial" w:hAnsi="Arial"/>
        </w:rPr>
        <w:t xml:space="preserve"> upada preferenca za ekološka živila z večanjem razlike v ceni. </w:t>
      </w:r>
      <w:r w:rsidR="00F550B1">
        <w:rPr>
          <w:rFonts w:ascii="Arial" w:hAnsi="Arial"/>
        </w:rPr>
        <w:t xml:space="preserve">Najmočnejša težnja po nakupu ekoloških živil je razvidna pri zelenjavi. Tudi pri najvišji ceni jih 35 % </w:t>
      </w:r>
      <w:r w:rsidR="00F550B1" w:rsidRPr="003E0721">
        <w:rPr>
          <w:rFonts w:ascii="Arial" w:hAnsi="Arial"/>
        </w:rPr>
        <w:t xml:space="preserve">bolj </w:t>
      </w:r>
      <w:proofErr w:type="spellStart"/>
      <w:r w:rsidR="00F550B1" w:rsidRPr="003E0721">
        <w:rPr>
          <w:rFonts w:ascii="Arial" w:hAnsi="Arial"/>
        </w:rPr>
        <w:t>preferira</w:t>
      </w:r>
      <w:proofErr w:type="spellEnd"/>
      <w:r w:rsidR="00F550B1" w:rsidRPr="003E0721">
        <w:rPr>
          <w:rFonts w:ascii="Arial" w:hAnsi="Arial"/>
        </w:rPr>
        <w:t xml:space="preserve"> ekološka živila</w:t>
      </w:r>
      <w:r w:rsidR="00F550B1">
        <w:rPr>
          <w:rFonts w:ascii="Arial" w:hAnsi="Arial"/>
        </w:rPr>
        <w:t xml:space="preserve">. </w:t>
      </w:r>
      <w:r w:rsidR="00F550B1" w:rsidRPr="003E0721">
        <w:rPr>
          <w:rFonts w:ascii="Arial" w:hAnsi="Arial"/>
        </w:rPr>
        <w:t>Pri mesu je takih le približno 25 %</w:t>
      </w:r>
      <w:r w:rsidR="00F550B1">
        <w:rPr>
          <w:rFonts w:ascii="Arial" w:hAnsi="Arial"/>
        </w:rPr>
        <w:t xml:space="preserve">. Pri sadju pa višanje cene </w:t>
      </w:r>
      <w:r w:rsidR="00F550B1" w:rsidRPr="003E0721">
        <w:rPr>
          <w:rFonts w:ascii="Arial" w:hAnsi="Arial"/>
        </w:rPr>
        <w:t>ves čas počasi odvrača kupce od ekoloških živil h konvencionalnim.</w:t>
      </w:r>
    </w:p>
    <w:p w14:paraId="32DAB091" w14:textId="2AD234D5" w:rsidR="00BB249C" w:rsidRPr="003E0721" w:rsidRDefault="00BB249C" w:rsidP="00136EEA">
      <w:pPr>
        <w:pStyle w:val="Slika-naslov"/>
        <w:ind w:hanging="502"/>
      </w:pPr>
      <w:bookmarkStart w:id="486" w:name="_Toc114237169"/>
      <w:r w:rsidRPr="003E0721">
        <w:t xml:space="preserve">Ekološka </w:t>
      </w:r>
      <w:proofErr w:type="spellStart"/>
      <w:r w:rsidRPr="003E0721">
        <w:t>vs</w:t>
      </w:r>
      <w:proofErr w:type="spellEnd"/>
      <w:r w:rsidRPr="003E0721">
        <w:t xml:space="preserve"> konvencionalna pridelava </w:t>
      </w:r>
      <w:r w:rsidR="006B32CC" w:rsidRPr="003E0721">
        <w:t>– cenovna občutljivost</w:t>
      </w:r>
      <w:bookmarkEnd w:id="486"/>
    </w:p>
    <w:p w14:paraId="0AB47589" w14:textId="77777777" w:rsidR="00BB249C" w:rsidRPr="003E0721" w:rsidRDefault="00BB249C"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480DBE7E" w14:textId="77777777" w:rsidR="00BB249C" w:rsidRPr="003E0721" w:rsidRDefault="00BB249C" w:rsidP="00F11F6E">
      <w:pPr>
        <w:ind w:left="709"/>
        <w:rPr>
          <w:rFonts w:ascii="Arial" w:hAnsi="Arial"/>
          <w:i/>
          <w:iCs/>
          <w:sz w:val="18"/>
          <w:szCs w:val="18"/>
          <w:lang w:val="pl-PL" w:eastAsia="zh-CN"/>
        </w:rPr>
      </w:pPr>
      <w:r w:rsidRPr="003E0721">
        <w:rPr>
          <w:rFonts w:ascii="Arial" w:hAnsi="Arial"/>
          <w:i/>
          <w:iCs/>
          <w:sz w:val="18"/>
          <w:szCs w:val="18"/>
          <w:lang w:val="pl-PL" w:eastAsia="zh-CN"/>
        </w:rPr>
        <w:t>Vsak anketirani je reševal conjoint analizo za eno kategorijo, ki jo kupuje.</w:t>
      </w:r>
    </w:p>
    <w:p w14:paraId="5251CAAE" w14:textId="77777777" w:rsidR="00F74CF7" w:rsidRPr="003E0721" w:rsidRDefault="00F74CF7" w:rsidP="00FE796D">
      <w:pPr>
        <w:ind w:left="-142"/>
        <w:jc w:val="left"/>
        <w:rPr>
          <w:rFonts w:ascii="Arial" w:hAnsi="Arial"/>
        </w:rPr>
      </w:pPr>
      <w:r w:rsidRPr="003E0721">
        <w:rPr>
          <w:rFonts w:ascii="Arial" w:hAnsi="Arial"/>
          <w:noProof/>
          <w:lang w:val="en-AU" w:eastAsia="en-AU"/>
        </w:rPr>
        <w:drawing>
          <wp:inline distT="0" distB="0" distL="0" distR="0" wp14:anchorId="22D58DD8" wp14:editId="04290600">
            <wp:extent cx="2072640" cy="3642360"/>
            <wp:effectExtent l="0" t="0" r="0" b="0"/>
            <wp:docPr id="135" name="Grafikon 135">
              <a:extLst xmlns:a="http://schemas.openxmlformats.org/drawingml/2006/main">
                <a:ext uri="{FF2B5EF4-FFF2-40B4-BE49-F238E27FC236}">
                  <a16:creationId xmlns:a16="http://schemas.microsoft.com/office/drawing/2014/main" id="{B9D27E6A-3291-4472-9509-54F4F581D6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3E0721">
        <w:rPr>
          <w:rFonts w:ascii="Arial" w:hAnsi="Arial"/>
          <w:noProof/>
        </w:rPr>
        <w:t xml:space="preserve"> </w:t>
      </w:r>
      <w:r w:rsidR="004E0574" w:rsidRPr="003E0721">
        <w:rPr>
          <w:rFonts w:ascii="Arial" w:hAnsi="Arial"/>
          <w:noProof/>
          <w:lang w:val="en-AU" w:eastAsia="en-AU"/>
        </w:rPr>
        <w:drawing>
          <wp:inline distT="0" distB="0" distL="0" distR="0" wp14:anchorId="6239A7CE" wp14:editId="51C86018">
            <wp:extent cx="1950720" cy="3688715"/>
            <wp:effectExtent l="0" t="0" r="0" b="6985"/>
            <wp:docPr id="136" name="Grafikon 136">
              <a:extLst xmlns:a="http://schemas.openxmlformats.org/drawingml/2006/main">
                <a:ext uri="{FF2B5EF4-FFF2-40B4-BE49-F238E27FC236}">
                  <a16:creationId xmlns:a16="http://schemas.microsoft.com/office/drawing/2014/main" id="{6B3D31F7-3B10-42D0-B280-AEF90C002A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FE796D" w:rsidRPr="00FE796D">
        <w:rPr>
          <w:rFonts w:ascii="Arial" w:hAnsi="Arial"/>
          <w:noProof/>
        </w:rPr>
        <w:t xml:space="preserve"> </w:t>
      </w:r>
      <w:r w:rsidR="00FE796D" w:rsidRPr="003E0721">
        <w:rPr>
          <w:rFonts w:ascii="Arial" w:hAnsi="Arial"/>
          <w:noProof/>
          <w:lang w:val="en-AU" w:eastAsia="en-AU"/>
        </w:rPr>
        <w:drawing>
          <wp:inline distT="0" distB="0" distL="0" distR="0" wp14:anchorId="44FAFB10" wp14:editId="34D7EEE4">
            <wp:extent cx="1828800" cy="3716020"/>
            <wp:effectExtent l="0" t="0" r="0" b="0"/>
            <wp:docPr id="137" name="Grafikon 137">
              <a:extLst xmlns:a="http://schemas.openxmlformats.org/drawingml/2006/main">
                <a:ext uri="{FF2B5EF4-FFF2-40B4-BE49-F238E27FC236}">
                  <a16:creationId xmlns:a16="http://schemas.microsoft.com/office/drawing/2014/main" id="{7D889D4A-F343-4F08-B9F5-F8B9B97C3A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D9460F" w14:textId="747B9C16" w:rsidR="00F74CF7" w:rsidRDefault="00FD20B6" w:rsidP="00C1325D">
      <w:pPr>
        <w:rPr>
          <w:rFonts w:ascii="Arial" w:hAnsi="Arial"/>
        </w:rPr>
      </w:pPr>
      <w:r>
        <w:rPr>
          <w:rFonts w:ascii="Arial" w:hAnsi="Arial"/>
          <w:noProof/>
          <w:lang w:val="en-AU" w:eastAsia="en-AU"/>
        </w:rPr>
        <mc:AlternateContent>
          <mc:Choice Requires="wpg">
            <w:drawing>
              <wp:anchor distT="0" distB="0" distL="114300" distR="114300" simplePos="0" relativeHeight="251722752" behindDoc="0" locked="0" layoutInCell="1" allowOverlap="1" wp14:anchorId="6EE5F1A0" wp14:editId="22527D45">
                <wp:simplePos x="0" y="0"/>
                <wp:positionH relativeFrom="column">
                  <wp:posOffset>1555750</wp:posOffset>
                </wp:positionH>
                <wp:positionV relativeFrom="paragraph">
                  <wp:posOffset>53975</wp:posOffset>
                </wp:positionV>
                <wp:extent cx="1584960" cy="289560"/>
                <wp:effectExtent l="0" t="0" r="0" b="0"/>
                <wp:wrapNone/>
                <wp:docPr id="62"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289560"/>
                          <a:chOff x="10288" y="-304"/>
                          <a:chExt cx="15851" cy="2895"/>
                        </a:xfrm>
                      </wpg:grpSpPr>
                      <wps:wsp>
                        <wps:cNvPr id="65" name="Rectangle 7"/>
                        <wps:cNvSpPr>
                          <a:spLocks noChangeArrowheads="1"/>
                        </wps:cNvSpPr>
                        <wps:spPr bwMode="auto">
                          <a:xfrm>
                            <a:off x="10288" y="1018"/>
                            <a:ext cx="3011" cy="360"/>
                          </a:xfrm>
                          <a:prstGeom prst="rect">
                            <a:avLst/>
                          </a:prstGeom>
                          <a:solidFill>
                            <a:srgbClr val="A9D18E"/>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 name="TextBox 14"/>
                        <wps:cNvSpPr txBox="1">
                          <a:spLocks noChangeArrowheads="1"/>
                        </wps:cNvSpPr>
                        <wps:spPr bwMode="auto">
                          <a:xfrm>
                            <a:off x="13865" y="-304"/>
                            <a:ext cx="12275"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6238" w14:textId="77777777" w:rsidR="00512218" w:rsidRDefault="00512218" w:rsidP="00F74CF7">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ekološko živilo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E5F1A0" id="Group 20" o:spid="_x0000_s1039" alt="&quot;&quot;" style="position:absolute;left:0;text-align:left;margin-left:122.5pt;margin-top:4.25pt;width:124.8pt;height:22.8pt;z-index:251722752;mso-position-horizontal-relative:text;mso-position-vertical-relative:text;mso-width-relative:margin;mso-height-relative:margin" coordorigin="10288,-304" coordsize="1585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">
                <v:rect id="Rectangle 7" o:spid="_x0000_s1040" style="position:absolute;left:10288;top:1018;width:301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" fillcolor="#a9d18e" stroked="f" strokeweight="1pt"/>
                <v:shape id="TextBox 14" o:spid="_x0000_s1041" type="#_x0000_t202" style="position:absolute;left:13865;top:-304;width:1227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4E16238" w14:textId="77777777" w:rsidR="00512218" w:rsidRDefault="00512218" w:rsidP="00F74CF7">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ekološko živilo</w:t>
                        </w:r>
                      </w:p>
                    </w:txbxContent>
                  </v:textbox>
                </v:shape>
              </v:group>
            </w:pict>
          </mc:Fallback>
        </mc:AlternateContent>
      </w:r>
      <w:r>
        <w:rPr>
          <w:rFonts w:ascii="Arial" w:hAnsi="Arial"/>
          <w:noProof/>
          <w:lang w:val="en-AU" w:eastAsia="en-AU"/>
        </w:rPr>
        <mc:AlternateContent>
          <mc:Choice Requires="wpg">
            <w:drawing>
              <wp:anchor distT="0" distB="0" distL="114300" distR="114300" simplePos="0" relativeHeight="251724800" behindDoc="0" locked="0" layoutInCell="1" allowOverlap="1" wp14:anchorId="06738CBA" wp14:editId="519C8B72">
                <wp:simplePos x="0" y="0"/>
                <wp:positionH relativeFrom="margin">
                  <wp:posOffset>3142615</wp:posOffset>
                </wp:positionH>
                <wp:positionV relativeFrom="paragraph">
                  <wp:posOffset>40640</wp:posOffset>
                </wp:positionV>
                <wp:extent cx="1838325" cy="246380"/>
                <wp:effectExtent l="3810" t="2540" r="0" b="0"/>
                <wp:wrapNone/>
                <wp:docPr id="56"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246380"/>
                          <a:chOff x="0" y="0"/>
                          <a:chExt cx="18386" cy="2463"/>
                        </a:xfrm>
                      </wpg:grpSpPr>
                      <wps:wsp>
                        <wps:cNvPr id="57" name="Rectangle 12"/>
                        <wps:cNvSpPr>
                          <a:spLocks noChangeArrowheads="1"/>
                        </wps:cNvSpPr>
                        <wps:spPr bwMode="auto">
                          <a:xfrm>
                            <a:off x="0" y="1054"/>
                            <a:ext cx="3010" cy="360"/>
                          </a:xfrm>
                          <a:prstGeom prst="rect">
                            <a:avLst/>
                          </a:prstGeom>
                          <a:solidFill>
                            <a:srgbClr val="FDAE4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 name="TextBox 15"/>
                        <wps:cNvSpPr txBox="1">
                          <a:spLocks noChangeArrowheads="1"/>
                        </wps:cNvSpPr>
                        <wps:spPr bwMode="auto">
                          <a:xfrm>
                            <a:off x="2841" y="0"/>
                            <a:ext cx="15545"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9D2A" w14:textId="77777777" w:rsidR="00512218" w:rsidRDefault="00512218" w:rsidP="00AF4469">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konvencionalno živilo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6738CBA" id="Group 17" o:spid="_x0000_s1042" alt="&quot;&quot;" style="position:absolute;left:0;text-align:left;margin-left:247.45pt;margin-top:3.2pt;width:144.75pt;height:19.4pt;z-index:251724800;mso-position-horizontal-relative:margin;mso-position-vertical-relative:text" coordsize="18386,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">
                <v:rect id="Rectangle 12" o:spid="_x0000_s1043" style="position:absolute;top:1054;width:301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" fillcolor="#fdae45" stroked="f" strokeweight="1pt"/>
                <v:shape id="TextBox 15" o:spid="_x0000_s1044" type="#_x0000_t202" style="position:absolute;left:2841;width:155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7B059D2A" w14:textId="77777777" w:rsidR="00512218" w:rsidRDefault="00512218" w:rsidP="00AF4469">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konvencionalno živilo</w:t>
                        </w:r>
                      </w:p>
                    </w:txbxContent>
                  </v:textbox>
                </v:shape>
                <w10:wrap anchorx="margin"/>
              </v:group>
            </w:pict>
          </mc:Fallback>
        </mc:AlternateContent>
      </w:r>
    </w:p>
    <w:p w14:paraId="786186E9" w14:textId="77777777" w:rsidR="004E0574" w:rsidRPr="003E0721" w:rsidRDefault="004E0574" w:rsidP="00C1325D">
      <w:pPr>
        <w:rPr>
          <w:rFonts w:ascii="Arial" w:hAnsi="Arial"/>
        </w:rPr>
      </w:pPr>
    </w:p>
    <w:p w14:paraId="50819433" w14:textId="77777777" w:rsidR="00AF4469" w:rsidRPr="00370AE0" w:rsidRDefault="00AF4469" w:rsidP="00370AE0">
      <w:pPr>
        <w:pStyle w:val="Naslov4"/>
      </w:pPr>
      <w:r w:rsidRPr="00370AE0">
        <w:t>Preferenca za živila različnega porekla pri različnih vrstah pridelave</w:t>
      </w:r>
    </w:p>
    <w:p w14:paraId="161F569A" w14:textId="4B1671A8" w:rsidR="00AF4469" w:rsidRPr="003E0721" w:rsidRDefault="00FE796D" w:rsidP="00F517D1">
      <w:pPr>
        <w:spacing w:line="340" w:lineRule="exact"/>
        <w:rPr>
          <w:rFonts w:ascii="Arial" w:hAnsi="Arial"/>
        </w:rPr>
      </w:pPr>
      <w:r>
        <w:rPr>
          <w:rFonts w:ascii="Arial" w:hAnsi="Arial"/>
        </w:rPr>
        <w:t>Ko ima potrošnik na voljo ekološka živila</w:t>
      </w:r>
      <w:r w:rsidR="00591AF1">
        <w:rPr>
          <w:rFonts w:ascii="Arial" w:hAnsi="Arial"/>
        </w:rPr>
        <w:t xml:space="preserve"> z različnim poreklom pridelave, kaže, da je</w:t>
      </w:r>
      <w:r w:rsidR="00AF4469" w:rsidRPr="003E0721">
        <w:rPr>
          <w:rFonts w:ascii="Arial" w:hAnsi="Arial"/>
        </w:rPr>
        <w:t xml:space="preserve"> slovensko in lokalno poreklo </w:t>
      </w:r>
      <w:r w:rsidR="007734A6">
        <w:rPr>
          <w:rFonts w:ascii="Arial" w:hAnsi="Arial"/>
        </w:rPr>
        <w:t>tako rekoč</w:t>
      </w:r>
      <w:r w:rsidR="007734A6" w:rsidRPr="003E0721">
        <w:rPr>
          <w:rFonts w:ascii="Arial" w:hAnsi="Arial"/>
        </w:rPr>
        <w:t xml:space="preserve"> </w:t>
      </w:r>
      <w:r w:rsidR="00AF4469" w:rsidRPr="003E0721">
        <w:rPr>
          <w:rFonts w:ascii="Arial" w:hAnsi="Arial"/>
        </w:rPr>
        <w:t xml:space="preserve">enako </w:t>
      </w:r>
      <w:proofErr w:type="spellStart"/>
      <w:r w:rsidR="00AF4469" w:rsidRPr="003E0721">
        <w:rPr>
          <w:rFonts w:ascii="Arial" w:hAnsi="Arial"/>
        </w:rPr>
        <w:t>preferirano</w:t>
      </w:r>
      <w:proofErr w:type="spellEnd"/>
      <w:r w:rsidR="00AF4469" w:rsidRPr="003E0721">
        <w:rPr>
          <w:rFonts w:ascii="Arial" w:hAnsi="Arial"/>
        </w:rPr>
        <w:t>. Ko govorimo o živilih konvencionalne pridelave</w:t>
      </w:r>
      <w:r w:rsidR="00591AF1">
        <w:rPr>
          <w:rFonts w:ascii="Arial" w:hAnsi="Arial"/>
        </w:rPr>
        <w:t xml:space="preserve">, </w:t>
      </w:r>
      <w:r w:rsidR="00591AF1" w:rsidRPr="003E0721">
        <w:rPr>
          <w:rFonts w:ascii="Arial" w:hAnsi="Arial"/>
        </w:rPr>
        <w:t>pa je lokalno poreklo nekoliko bolj zaželeno kot slovensko</w:t>
      </w:r>
      <w:r w:rsidR="00591AF1">
        <w:rPr>
          <w:rFonts w:ascii="Arial" w:hAnsi="Arial"/>
        </w:rPr>
        <w:t>,</w:t>
      </w:r>
      <w:r w:rsidR="00AF4469" w:rsidRPr="003E0721">
        <w:rPr>
          <w:rFonts w:ascii="Arial" w:hAnsi="Arial"/>
        </w:rPr>
        <w:t xml:space="preserve"> torej lokalno poreklo vsebuje dodatno obljubo kakovosti</w:t>
      </w:r>
      <w:r w:rsidR="00591AF1">
        <w:rPr>
          <w:rFonts w:ascii="Arial" w:hAnsi="Arial"/>
        </w:rPr>
        <w:t>. Ko gre za</w:t>
      </w:r>
      <w:r w:rsidR="00AF4469" w:rsidRPr="003E0721">
        <w:rPr>
          <w:rFonts w:ascii="Arial" w:hAnsi="Arial"/>
        </w:rPr>
        <w:t xml:space="preserve"> ekološko pridelavo</w:t>
      </w:r>
      <w:r w:rsidR="00066D34">
        <w:rPr>
          <w:rFonts w:ascii="Arial" w:hAnsi="Arial"/>
        </w:rPr>
        <w:t>,</w:t>
      </w:r>
      <w:r w:rsidR="00AF4469" w:rsidRPr="003E0721">
        <w:rPr>
          <w:rFonts w:ascii="Arial" w:hAnsi="Arial"/>
        </w:rPr>
        <w:t xml:space="preserve"> pa je ta dimenzija odveč – dovolj je, da je živilo pridelano v Sloveniji.</w:t>
      </w:r>
    </w:p>
    <w:p w14:paraId="4B49FEE7" w14:textId="77777777" w:rsidR="00FE796D" w:rsidRDefault="00FE796D">
      <w:pPr>
        <w:suppressAutoHyphens w:val="0"/>
        <w:spacing w:before="0"/>
        <w:jc w:val="left"/>
        <w:rPr>
          <w:rFonts w:ascii="Arial" w:hAnsi="Arial"/>
          <w:b/>
          <w:sz w:val="18"/>
          <w:szCs w:val="20"/>
          <w:lang w:eastAsia="zh-CN"/>
        </w:rPr>
      </w:pPr>
      <w:r>
        <w:rPr>
          <w:rFonts w:ascii="Arial" w:hAnsi="Arial"/>
        </w:rPr>
        <w:br w:type="page"/>
      </w:r>
    </w:p>
    <w:p w14:paraId="70C4BD28" w14:textId="0B6FFE80" w:rsidR="00AF4469" w:rsidRPr="003E0721" w:rsidRDefault="00AF4469" w:rsidP="00136EEA">
      <w:pPr>
        <w:pStyle w:val="Slika-naslov"/>
        <w:tabs>
          <w:tab w:val="left" w:pos="993"/>
        </w:tabs>
      </w:pPr>
      <w:bookmarkStart w:id="487" w:name="_Toc114237170"/>
      <w:r w:rsidRPr="003E0721">
        <w:lastRenderedPageBreak/>
        <w:t xml:space="preserve">Slovensko </w:t>
      </w:r>
      <w:r w:rsidR="00A85233" w:rsidRPr="003E0721">
        <w:t xml:space="preserve">ali lokalno poreklo </w:t>
      </w:r>
      <w:proofErr w:type="spellStart"/>
      <w:r w:rsidR="00A85233" w:rsidRPr="003E0721">
        <w:t>vs</w:t>
      </w:r>
      <w:proofErr w:type="spellEnd"/>
      <w:r w:rsidR="00A85233" w:rsidRPr="003E0721">
        <w:t>. tujina p</w:t>
      </w:r>
      <w:r w:rsidR="00647EC8" w:rsidRPr="003E0721">
        <w:t>o</w:t>
      </w:r>
      <w:r w:rsidR="00A85233" w:rsidRPr="003E0721">
        <w:t xml:space="preserve"> isti ceni</w:t>
      </w:r>
      <w:bookmarkEnd w:id="487"/>
    </w:p>
    <w:p w14:paraId="46998E2F" w14:textId="77777777" w:rsidR="00AF4469" w:rsidRPr="003E0721" w:rsidRDefault="00AF4469"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0BF07539" w14:textId="77777777" w:rsidR="00AF4469" w:rsidRPr="003E0721" w:rsidRDefault="00AF4469" w:rsidP="00F11F6E">
      <w:pPr>
        <w:spacing w:before="0"/>
        <w:ind w:left="709"/>
        <w:rPr>
          <w:rFonts w:ascii="Arial" w:hAnsi="Arial"/>
          <w:i/>
          <w:iCs/>
          <w:sz w:val="18"/>
          <w:szCs w:val="18"/>
          <w:lang w:val="pl-PL" w:eastAsia="zh-CN"/>
        </w:rPr>
      </w:pPr>
      <w:r w:rsidRPr="003E0721">
        <w:rPr>
          <w:rFonts w:ascii="Arial" w:hAnsi="Arial"/>
          <w:i/>
          <w:iCs/>
          <w:sz w:val="18"/>
          <w:szCs w:val="18"/>
          <w:lang w:val="pl-PL" w:eastAsia="zh-CN"/>
        </w:rPr>
        <w:t>Vsak anketirani je reševal conjoint analizo za eno kategorijo, ki jo kupuje.</w:t>
      </w:r>
    </w:p>
    <w:p w14:paraId="22CDBE83" w14:textId="77777777" w:rsidR="00AF4469" w:rsidRDefault="00AF4469" w:rsidP="00C1325D">
      <w:pPr>
        <w:rPr>
          <w:rFonts w:ascii="Arial" w:hAnsi="Arial"/>
          <w:noProof/>
        </w:rPr>
      </w:pPr>
      <w:r w:rsidRPr="003E0721">
        <w:rPr>
          <w:rFonts w:ascii="Arial" w:hAnsi="Arial"/>
          <w:noProof/>
          <w:lang w:val="en-AU" w:eastAsia="en-AU"/>
        </w:rPr>
        <w:drawing>
          <wp:inline distT="0" distB="0" distL="0" distR="0" wp14:anchorId="19EA69F4" wp14:editId="6C0DB217">
            <wp:extent cx="1943100" cy="2781300"/>
            <wp:effectExtent l="0" t="0" r="0" b="0"/>
            <wp:docPr id="171" name="Grafikon 171">
              <a:extLst xmlns:a="http://schemas.openxmlformats.org/drawingml/2006/main">
                <a:ext uri="{FF2B5EF4-FFF2-40B4-BE49-F238E27FC236}">
                  <a16:creationId xmlns:a16="http://schemas.microsoft.com/office/drawing/2014/main" id="{8D359320-4A98-4FC8-95EB-B535417FCC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A85233" w:rsidRPr="003E0721">
        <w:rPr>
          <w:rFonts w:ascii="Arial" w:hAnsi="Arial"/>
          <w:noProof/>
        </w:rPr>
        <w:t xml:space="preserve"> </w:t>
      </w:r>
      <w:r w:rsidR="00591AF1" w:rsidRPr="003E0721">
        <w:rPr>
          <w:rFonts w:ascii="Arial" w:hAnsi="Arial"/>
          <w:noProof/>
          <w:lang w:val="en-AU" w:eastAsia="en-AU"/>
        </w:rPr>
        <w:drawing>
          <wp:inline distT="0" distB="0" distL="0" distR="0" wp14:anchorId="0E2178BC" wp14:editId="5AF45FD7">
            <wp:extent cx="1868805" cy="2804160"/>
            <wp:effectExtent l="0" t="0" r="0" b="0"/>
            <wp:docPr id="181" name="Grafikon 181">
              <a:extLst xmlns:a="http://schemas.openxmlformats.org/drawingml/2006/main">
                <a:ext uri="{FF2B5EF4-FFF2-40B4-BE49-F238E27FC236}">
                  <a16:creationId xmlns:a16="http://schemas.microsoft.com/office/drawing/2014/main" id="{A3D7E817-F948-4DA8-9916-6FC0D60E19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591AF1" w:rsidRPr="00591AF1">
        <w:rPr>
          <w:rFonts w:ascii="Arial" w:hAnsi="Arial"/>
          <w:noProof/>
        </w:rPr>
        <w:t xml:space="preserve"> </w:t>
      </w:r>
      <w:r w:rsidR="00591AF1" w:rsidRPr="003E0721">
        <w:rPr>
          <w:rFonts w:ascii="Arial" w:hAnsi="Arial"/>
          <w:noProof/>
          <w:lang w:val="en-AU" w:eastAsia="en-AU"/>
        </w:rPr>
        <w:drawing>
          <wp:inline distT="0" distB="0" distL="0" distR="0" wp14:anchorId="602D9667" wp14:editId="5120C454">
            <wp:extent cx="1935480" cy="2735580"/>
            <wp:effectExtent l="0" t="0" r="7620" b="7620"/>
            <wp:docPr id="191" name="Grafikon 191">
              <a:extLst xmlns:a="http://schemas.openxmlformats.org/drawingml/2006/main">
                <a:ext uri="{FF2B5EF4-FFF2-40B4-BE49-F238E27FC236}">
                  <a16:creationId xmlns:a16="http://schemas.microsoft.com/office/drawing/2014/main" id="{05CE2453-33AC-43F9-A29E-F3E21DD7D4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A1260E9" w14:textId="25CC9C2C" w:rsidR="00591AF1" w:rsidRDefault="00FD20B6" w:rsidP="00C1325D">
      <w:pPr>
        <w:rPr>
          <w:rFonts w:ascii="Arial" w:hAnsi="Arial"/>
          <w:noProof/>
        </w:rPr>
      </w:pPr>
      <w:r>
        <w:rPr>
          <w:rFonts w:ascii="Arial" w:hAnsi="Arial"/>
          <w:noProof/>
          <w:lang w:val="en-AU" w:eastAsia="en-AU"/>
        </w:rPr>
        <mc:AlternateContent>
          <mc:Choice Requires="wpg">
            <w:drawing>
              <wp:anchor distT="0" distB="0" distL="114300" distR="114300" simplePos="0" relativeHeight="251734016" behindDoc="0" locked="0" layoutInCell="1" allowOverlap="1" wp14:anchorId="3DAA95EA" wp14:editId="7D9E63E9">
                <wp:simplePos x="0" y="0"/>
                <wp:positionH relativeFrom="column">
                  <wp:posOffset>687070</wp:posOffset>
                </wp:positionH>
                <wp:positionV relativeFrom="paragraph">
                  <wp:posOffset>59690</wp:posOffset>
                </wp:positionV>
                <wp:extent cx="1626235" cy="280670"/>
                <wp:effectExtent l="0" t="0" r="0" b="0"/>
                <wp:wrapNone/>
                <wp:docPr id="49"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280670"/>
                          <a:chOff x="0" y="228"/>
                          <a:chExt cx="16265" cy="2667"/>
                        </a:xfrm>
                      </wpg:grpSpPr>
                      <wps:wsp>
                        <wps:cNvPr id="50" name="Rectangle 15"/>
                        <wps:cNvSpPr>
                          <a:spLocks noChangeArrowheads="1"/>
                        </wps:cNvSpPr>
                        <wps:spPr bwMode="auto">
                          <a:xfrm>
                            <a:off x="0" y="495"/>
                            <a:ext cx="3010" cy="1673"/>
                          </a:xfrm>
                          <a:prstGeom prst="rect">
                            <a:avLst/>
                          </a:prstGeom>
                          <a:solidFill>
                            <a:schemeClr val="bg1">
                              <a:lumMod val="6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5" name="TextBox 16"/>
                        <wps:cNvSpPr txBox="1">
                          <a:spLocks noChangeArrowheads="1"/>
                        </wps:cNvSpPr>
                        <wps:spPr bwMode="auto">
                          <a:xfrm>
                            <a:off x="3990" y="228"/>
                            <a:ext cx="1227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BB0C" w14:textId="77777777" w:rsidR="00512218" w:rsidRDefault="00512218" w:rsidP="00A85233">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Poreklo EU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A95EA" id="_x0000_s1045" alt="&quot;&quot;" style="position:absolute;left:0;text-align:left;margin-left:54.1pt;margin-top:4.7pt;width:128.05pt;height:22.1pt;z-index:251734016;mso-position-horizontal-relative:text;mso-position-vertical-relative:text;mso-width-relative:margin;mso-height-relative:margin" coordorigin=",228" coordsize="1626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">
                <v:rect id="Rectangle 15" o:spid="_x0000_s1046" style="position:absolute;top:495;width:3010;height:1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" fillcolor="#a5a5a5 [2092]" stroked="f" strokeweight="1pt"/>
                <v:shape id="TextBox 16" o:spid="_x0000_s1047" type="#_x0000_t202" style="position:absolute;left:3990;top:228;width:122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E68BB0C" w14:textId="77777777" w:rsidR="00512218" w:rsidRDefault="00512218" w:rsidP="00A85233">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Poreklo EU</w:t>
                        </w:r>
                      </w:p>
                    </w:txbxContent>
                  </v:textbox>
                </v:shape>
              </v:group>
            </w:pict>
          </mc:Fallback>
        </mc:AlternateContent>
      </w:r>
      <w:r>
        <w:rPr>
          <w:rFonts w:ascii="Arial" w:hAnsi="Arial"/>
          <w:noProof/>
          <w:lang w:val="en-AU" w:eastAsia="en-AU"/>
        </w:rPr>
        <mc:AlternateContent>
          <mc:Choice Requires="wpg">
            <w:drawing>
              <wp:anchor distT="0" distB="0" distL="114300" distR="114300" simplePos="0" relativeHeight="251736064" behindDoc="0" locked="0" layoutInCell="1" allowOverlap="1" wp14:anchorId="54460E9E" wp14:editId="0F9EBC31">
                <wp:simplePos x="0" y="0"/>
                <wp:positionH relativeFrom="page">
                  <wp:posOffset>3261360</wp:posOffset>
                </wp:positionH>
                <wp:positionV relativeFrom="paragraph">
                  <wp:posOffset>44450</wp:posOffset>
                </wp:positionV>
                <wp:extent cx="1534795" cy="259080"/>
                <wp:effectExtent l="3810" t="1905" r="4445" b="0"/>
                <wp:wrapNone/>
                <wp:docPr id="23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259080"/>
                          <a:chOff x="0" y="0"/>
                          <a:chExt cx="15350" cy="2463"/>
                        </a:xfrm>
                      </wpg:grpSpPr>
                      <wps:wsp>
                        <wps:cNvPr id="41" name="Rectangle 9"/>
                        <wps:cNvSpPr>
                          <a:spLocks noChangeArrowheads="1"/>
                        </wps:cNvSpPr>
                        <wps:spPr bwMode="auto">
                          <a:xfrm>
                            <a:off x="0" y="495"/>
                            <a:ext cx="3010" cy="1673"/>
                          </a:xfrm>
                          <a:prstGeom prst="rect">
                            <a:avLst/>
                          </a:prstGeom>
                          <a:solidFill>
                            <a:srgbClr val="A9D18E"/>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3" name="TextBox 10"/>
                        <wps:cNvSpPr txBox="1">
                          <a:spLocks noChangeArrowheads="1"/>
                        </wps:cNvSpPr>
                        <wps:spPr bwMode="auto">
                          <a:xfrm>
                            <a:off x="3076" y="0"/>
                            <a:ext cx="12274"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AACC" w14:textId="77777777" w:rsidR="00512218" w:rsidRDefault="00512218" w:rsidP="00A85233">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Slovensko poreklo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4460E9E" id="Group 8" o:spid="_x0000_s1048" alt="&quot;&quot;" style="position:absolute;left:0;text-align:left;margin-left:256.8pt;margin-top:3.5pt;width:120.85pt;height:20.4pt;z-index:251736064;mso-position-horizontal-relative:page;mso-position-vertical-relative:text;mso-height-relative:margin" coordsize="15350,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">
                <v:rect id="Rectangle 9" o:spid="_x0000_s1049" style="position:absolute;top:495;width:3010;height:1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" fillcolor="#a9d18e" stroked="f" strokeweight="1pt"/>
                <v:shape id="TextBox 10" o:spid="_x0000_s1050" type="#_x0000_t202" style="position:absolute;left:3076;width:1227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ED9AACC" w14:textId="77777777" w:rsidR="00512218" w:rsidRDefault="00512218" w:rsidP="00A85233">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Slovensko poreklo</w:t>
                        </w:r>
                      </w:p>
                    </w:txbxContent>
                  </v:textbox>
                </v:shape>
                <w10:wrap anchorx="page"/>
              </v:group>
            </w:pict>
          </mc:Fallback>
        </mc:AlternateContent>
      </w:r>
      <w:r>
        <w:rPr>
          <w:rFonts w:ascii="Arial" w:hAnsi="Arial"/>
          <w:noProof/>
          <w:lang w:val="en-AU" w:eastAsia="en-AU"/>
        </w:rPr>
        <mc:AlternateContent>
          <mc:Choice Requires="wpg">
            <w:drawing>
              <wp:anchor distT="0" distB="0" distL="114300" distR="114300" simplePos="0" relativeHeight="251738112" behindDoc="0" locked="0" layoutInCell="1" allowOverlap="1" wp14:anchorId="1EABB0B9" wp14:editId="406BD722">
                <wp:simplePos x="0" y="0"/>
                <wp:positionH relativeFrom="column">
                  <wp:posOffset>3971290</wp:posOffset>
                </wp:positionH>
                <wp:positionV relativeFrom="paragraph">
                  <wp:posOffset>52070</wp:posOffset>
                </wp:positionV>
                <wp:extent cx="1511300" cy="259080"/>
                <wp:effectExtent l="3810" t="0" r="0" b="0"/>
                <wp:wrapNone/>
                <wp:docPr id="227"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259080"/>
                          <a:chOff x="0" y="0"/>
                          <a:chExt cx="15116" cy="2463"/>
                        </a:xfrm>
                      </wpg:grpSpPr>
                      <wps:wsp>
                        <wps:cNvPr id="230" name="Rectangle 12"/>
                        <wps:cNvSpPr>
                          <a:spLocks noChangeArrowheads="1"/>
                        </wps:cNvSpPr>
                        <wps:spPr bwMode="auto">
                          <a:xfrm>
                            <a:off x="0" y="612"/>
                            <a:ext cx="3010" cy="1673"/>
                          </a:xfrm>
                          <a:prstGeom prst="rect">
                            <a:avLst/>
                          </a:prstGeom>
                          <a:solidFill>
                            <a:srgbClr val="FDAE4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6" name="TextBox 13"/>
                        <wps:cNvSpPr txBox="1">
                          <a:spLocks noChangeArrowheads="1"/>
                        </wps:cNvSpPr>
                        <wps:spPr bwMode="auto">
                          <a:xfrm>
                            <a:off x="2841" y="0"/>
                            <a:ext cx="12275"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13B1" w14:textId="77777777" w:rsidR="00512218" w:rsidRDefault="00512218" w:rsidP="00A85233">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Lokalno poreklo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EABB0B9" id="Group 11" o:spid="_x0000_s1051" alt="&quot;&quot;" style="position:absolute;left:0;text-align:left;margin-left:312.7pt;margin-top:4.1pt;width:119pt;height:20.4pt;z-index:251738112;mso-position-horizontal-relative:text;mso-position-vertical-relative:text;mso-height-relative:margin" coordsize="15116,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">
                <v:rect id="Rectangle 12" o:spid="_x0000_s1052" style="position:absolute;top:612;width:3010;height:1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" fillcolor="#fdae45" stroked="f" strokeweight="1pt"/>
                <v:shape id="TextBox 13" o:spid="_x0000_s1053" type="#_x0000_t202" style="position:absolute;left:2841;width:1227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22413B1" w14:textId="77777777" w:rsidR="00512218" w:rsidRDefault="00512218" w:rsidP="00A85233">
                        <w:pPr>
                          <w:spacing w:before="0"/>
                          <w:textAlignment w:val="baseline"/>
                          <w:rPr>
                            <w:rFonts w:asciiTheme="majorHAnsi" w:eastAsia="Tahoma" w:hAnsi="Calibri Light" w:cs="Segoe UI"/>
                            <w:color w:val="000000"/>
                            <w:kern w:val="24"/>
                            <w:sz w:val="20"/>
                            <w:szCs w:val="20"/>
                          </w:rPr>
                        </w:pPr>
                        <w:r>
                          <w:rPr>
                            <w:rFonts w:asciiTheme="majorHAnsi" w:eastAsia="Tahoma" w:hAnsi="Calibri Light" w:cs="Segoe UI"/>
                            <w:color w:val="000000"/>
                            <w:kern w:val="24"/>
                            <w:sz w:val="20"/>
                            <w:szCs w:val="20"/>
                          </w:rPr>
                          <w:t>Lokalno poreklo</w:t>
                        </w:r>
                      </w:p>
                    </w:txbxContent>
                  </v:textbox>
                </v:shape>
              </v:group>
            </w:pict>
          </mc:Fallback>
        </mc:AlternateContent>
      </w:r>
    </w:p>
    <w:p w14:paraId="3E1CA2C3" w14:textId="77777777" w:rsidR="00591AF1" w:rsidRPr="003E0721" w:rsidRDefault="00591AF1" w:rsidP="00C1325D">
      <w:pPr>
        <w:rPr>
          <w:rFonts w:ascii="Arial" w:hAnsi="Arial"/>
          <w:noProof/>
        </w:rPr>
      </w:pPr>
    </w:p>
    <w:p w14:paraId="6B9CDDB1" w14:textId="6DEC1335" w:rsidR="00A85233" w:rsidRDefault="00A85233" w:rsidP="00967371">
      <w:pPr>
        <w:spacing w:line="340" w:lineRule="exact"/>
        <w:rPr>
          <w:rFonts w:ascii="Arial" w:hAnsi="Arial"/>
        </w:rPr>
      </w:pPr>
      <w:r w:rsidRPr="003E0721">
        <w:rPr>
          <w:rFonts w:ascii="Arial" w:hAnsi="Arial"/>
        </w:rPr>
        <w:t xml:space="preserve">Razliko med lokalnim in slovenskim poreklom </w:t>
      </w:r>
      <w:r w:rsidR="00BB72F7">
        <w:rPr>
          <w:rFonts w:ascii="Arial" w:hAnsi="Arial"/>
        </w:rPr>
        <w:t xml:space="preserve">si bomo </w:t>
      </w:r>
      <w:r w:rsidRPr="003E0721">
        <w:rPr>
          <w:rFonts w:ascii="Arial" w:hAnsi="Arial"/>
        </w:rPr>
        <w:t xml:space="preserve">pogledali </w:t>
      </w:r>
      <w:r w:rsidR="000B2F35">
        <w:rPr>
          <w:rFonts w:ascii="Arial" w:hAnsi="Arial"/>
        </w:rPr>
        <w:t>še podrobneje. Ž</w:t>
      </w:r>
      <w:r w:rsidRPr="003E0721">
        <w:rPr>
          <w:rFonts w:ascii="Arial" w:hAnsi="Arial"/>
        </w:rPr>
        <w:t xml:space="preserve">ivila iz konvencionalne pridelave/vzreje </w:t>
      </w:r>
      <w:r w:rsidR="000B2F35">
        <w:rPr>
          <w:rFonts w:ascii="Arial" w:hAnsi="Arial"/>
        </w:rPr>
        <w:t xml:space="preserve">so </w:t>
      </w:r>
      <w:r w:rsidRPr="003E0721">
        <w:rPr>
          <w:rFonts w:ascii="Arial" w:hAnsi="Arial"/>
        </w:rPr>
        <w:t xml:space="preserve">bolj </w:t>
      </w:r>
      <w:proofErr w:type="spellStart"/>
      <w:r w:rsidRPr="003E0721">
        <w:rPr>
          <w:rFonts w:ascii="Arial" w:hAnsi="Arial"/>
        </w:rPr>
        <w:t>preferirana</w:t>
      </w:r>
      <w:proofErr w:type="spellEnd"/>
      <w:r w:rsidRPr="003E0721">
        <w:rPr>
          <w:rFonts w:ascii="Arial" w:hAnsi="Arial"/>
        </w:rPr>
        <w:t xml:space="preserve">, če imajo lokalno poreklo, pri ekoloških živilih pa je vseeno, ali imajo lokalno </w:t>
      </w:r>
      <w:r w:rsidR="006348A2">
        <w:rPr>
          <w:rFonts w:ascii="Arial" w:hAnsi="Arial"/>
        </w:rPr>
        <w:t>oziroma</w:t>
      </w:r>
      <w:r w:rsidRPr="003E0721">
        <w:rPr>
          <w:rFonts w:ascii="Arial" w:hAnsi="Arial"/>
        </w:rPr>
        <w:t xml:space="preserve"> slovensko poreklo. Kaže se celo tendenca po tem, da je pri ekoloških živilih slovensko poreklo pred lokalnim, kar lahko pojasnimo s povezovanjem lokalnega porekla in lokalnih, malih kmetov, kjer je kontrola pridelave (morda) nekoliko manjša.</w:t>
      </w:r>
    </w:p>
    <w:p w14:paraId="7BF1BABF" w14:textId="77777777" w:rsidR="00967371" w:rsidRDefault="00967371" w:rsidP="00967371">
      <w:pPr>
        <w:spacing w:before="0"/>
        <w:rPr>
          <w:rFonts w:ascii="Arial" w:hAnsi="Arial"/>
          <w:sz w:val="18"/>
          <w:szCs w:val="18"/>
          <w:lang w:eastAsia="zh-CN"/>
        </w:rPr>
      </w:pPr>
    </w:p>
    <w:p w14:paraId="03961D83" w14:textId="47853F2F" w:rsidR="00A85233" w:rsidRDefault="00136EEA" w:rsidP="00136EEA">
      <w:pPr>
        <w:pStyle w:val="Slika-naslov"/>
        <w:ind w:hanging="502"/>
      </w:pPr>
      <w:r>
        <w:t xml:space="preserve"> </w:t>
      </w:r>
      <w:bookmarkStart w:id="488" w:name="_Toc114237171"/>
      <w:r w:rsidR="00A85233" w:rsidRPr="003E0721">
        <w:t>Slovensko ali lokalno poreklo p</w:t>
      </w:r>
      <w:r w:rsidR="00647EC8" w:rsidRPr="003E0721">
        <w:t>o</w:t>
      </w:r>
      <w:r w:rsidR="00A85233" w:rsidRPr="003E0721">
        <w:t xml:space="preserve"> isti ceni</w:t>
      </w:r>
      <w:bookmarkEnd w:id="488"/>
    </w:p>
    <w:p w14:paraId="30F6E243" w14:textId="77777777" w:rsidR="000B2F35" w:rsidRPr="003E0721" w:rsidRDefault="000B2F35"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989)</w:t>
      </w:r>
    </w:p>
    <w:p w14:paraId="0A52FC9C" w14:textId="77777777" w:rsidR="000B2F35" w:rsidRDefault="000B2F35" w:rsidP="00F11F6E">
      <w:pPr>
        <w:spacing w:before="0"/>
        <w:ind w:left="709"/>
        <w:rPr>
          <w:rFonts w:ascii="Arial" w:hAnsi="Arial"/>
          <w:i/>
          <w:iCs/>
          <w:sz w:val="18"/>
          <w:szCs w:val="18"/>
          <w:lang w:val="pl-PL" w:eastAsia="zh-CN"/>
        </w:rPr>
      </w:pPr>
      <w:r w:rsidRPr="003E0721">
        <w:rPr>
          <w:rFonts w:ascii="Arial" w:hAnsi="Arial"/>
          <w:i/>
          <w:iCs/>
          <w:sz w:val="18"/>
          <w:szCs w:val="18"/>
          <w:lang w:val="pl-PL" w:eastAsia="zh-CN"/>
        </w:rPr>
        <w:t>Vsak anketirani je reševal conjoint analizo za eno kategorijo, ki jo kupuje.</w:t>
      </w:r>
    </w:p>
    <w:p w14:paraId="2CB19F1A" w14:textId="77777777" w:rsidR="000B2F35" w:rsidRPr="00967371" w:rsidRDefault="000B2F35" w:rsidP="00F11F6E">
      <w:pPr>
        <w:pStyle w:val="Slika-naslov"/>
        <w:ind w:left="709"/>
        <w:sectPr w:rsidR="000B2F35" w:rsidRPr="00967371" w:rsidSect="001457BB">
          <w:type w:val="continuous"/>
          <w:pgSz w:w="11907" w:h="16840" w:code="9"/>
          <w:pgMar w:top="1134" w:right="964" w:bottom="680" w:left="851" w:header="567" w:footer="567" w:gutter="851"/>
          <w:cols w:space="720"/>
          <w:titlePg/>
          <w:docGrid w:linePitch="299"/>
        </w:sectPr>
      </w:pPr>
    </w:p>
    <w:p w14:paraId="3531654A" w14:textId="77777777" w:rsidR="00B075B3" w:rsidRDefault="00B075B3" w:rsidP="004C650D">
      <w:pPr>
        <w:sectPr w:rsidR="00B075B3" w:rsidSect="00B075B3">
          <w:type w:val="continuous"/>
          <w:pgSz w:w="11907" w:h="16840" w:code="9"/>
          <w:pgMar w:top="1134" w:right="964" w:bottom="680" w:left="851" w:header="567" w:footer="567" w:gutter="851"/>
          <w:cols w:space="720"/>
          <w:titlePg/>
          <w:docGrid w:linePitch="299"/>
        </w:sectPr>
      </w:pPr>
      <w:r>
        <w:rPr>
          <w:noProof/>
          <w:lang w:val="en-AU" w:eastAsia="en-AU"/>
        </w:rPr>
        <w:drawing>
          <wp:inline distT="0" distB="0" distL="0" distR="0" wp14:anchorId="3BA75D35" wp14:editId="1EAF9658">
            <wp:extent cx="5953321" cy="3093720"/>
            <wp:effectExtent l="0" t="0" r="9525" b="0"/>
            <wp:docPr id="248" name="Picture 2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Chart, bar chart&#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47" r="4286"/>
                    <a:stretch/>
                  </pic:blipFill>
                  <pic:spPr bwMode="auto">
                    <a:xfrm>
                      <a:off x="0" y="0"/>
                      <a:ext cx="5956421" cy="3095331"/>
                    </a:xfrm>
                    <a:prstGeom prst="rect">
                      <a:avLst/>
                    </a:prstGeom>
                    <a:noFill/>
                    <a:ln>
                      <a:noFill/>
                    </a:ln>
                    <a:extLst>
                      <a:ext uri="{53640926-AAD7-44D8-BBD7-CCE9431645EC}">
                        <a14:shadowObscured xmlns:a14="http://schemas.microsoft.com/office/drawing/2010/main"/>
                      </a:ext>
                    </a:extLst>
                  </pic:spPr>
                </pic:pic>
              </a:graphicData>
            </a:graphic>
          </wp:inline>
        </w:drawing>
      </w:r>
    </w:p>
    <w:p w14:paraId="43078E3E" w14:textId="77777777" w:rsidR="00B075B3" w:rsidRDefault="00B075B3" w:rsidP="00162782">
      <w:pPr>
        <w:pStyle w:val="Slika-naslov"/>
        <w:numPr>
          <w:ilvl w:val="0"/>
          <w:numId w:val="0"/>
        </w:numPr>
        <w:sectPr w:rsidR="00B075B3" w:rsidSect="00B075B3">
          <w:type w:val="continuous"/>
          <w:pgSz w:w="11907" w:h="16840" w:code="9"/>
          <w:pgMar w:top="1134" w:right="964" w:bottom="680" w:left="851" w:header="567" w:footer="567" w:gutter="851"/>
          <w:cols w:space="720"/>
          <w:titlePg/>
          <w:docGrid w:linePitch="299"/>
        </w:sectPr>
      </w:pPr>
    </w:p>
    <w:p w14:paraId="13E8A982" w14:textId="77777777" w:rsidR="00647EC8" w:rsidRPr="003E0721" w:rsidRDefault="00647EC8" w:rsidP="00370AE0">
      <w:pPr>
        <w:pStyle w:val="Naslov2"/>
      </w:pPr>
      <w:bookmarkStart w:id="489" w:name="_Toc105083002"/>
      <w:bookmarkStart w:id="490" w:name="_Toc105083212"/>
      <w:bookmarkStart w:id="491" w:name="_Toc105157045"/>
      <w:bookmarkStart w:id="492" w:name="_Toc105440522"/>
      <w:bookmarkStart w:id="493" w:name="_Toc105440729"/>
      <w:bookmarkStart w:id="494" w:name="_Toc105440982"/>
      <w:bookmarkStart w:id="495" w:name="_Toc105441811"/>
      <w:bookmarkStart w:id="496" w:name="_Toc107599854"/>
      <w:bookmarkStart w:id="497" w:name="_Toc107600145"/>
      <w:bookmarkStart w:id="498" w:name="_Toc114430799"/>
      <w:r w:rsidRPr="003E0721">
        <w:lastRenderedPageBreak/>
        <w:t>Cenovna premija ekoloških in lokalnih živil</w:t>
      </w:r>
      <w:bookmarkEnd w:id="489"/>
      <w:bookmarkEnd w:id="490"/>
      <w:bookmarkEnd w:id="491"/>
      <w:bookmarkEnd w:id="492"/>
      <w:bookmarkEnd w:id="493"/>
      <w:bookmarkEnd w:id="494"/>
      <w:bookmarkEnd w:id="495"/>
      <w:bookmarkEnd w:id="496"/>
      <w:bookmarkEnd w:id="497"/>
      <w:bookmarkEnd w:id="498"/>
    </w:p>
    <w:p w14:paraId="5FBB908E" w14:textId="77777777" w:rsidR="007D3730" w:rsidRPr="003E0721" w:rsidRDefault="007D3730" w:rsidP="00967371">
      <w:pPr>
        <w:spacing w:line="340" w:lineRule="exact"/>
        <w:rPr>
          <w:rFonts w:ascii="Arial" w:hAnsi="Arial"/>
        </w:rPr>
      </w:pPr>
      <w:r w:rsidRPr="003E0721">
        <w:rPr>
          <w:rFonts w:ascii="Arial" w:hAnsi="Arial"/>
        </w:rPr>
        <w:t xml:space="preserve">Cenovna premija pozicijskih obljub je izražena kot </w:t>
      </w:r>
      <w:r w:rsidRPr="003E0721">
        <w:rPr>
          <w:rFonts w:ascii="Arial" w:hAnsi="Arial"/>
          <w:b/>
          <w:bCs/>
        </w:rPr>
        <w:t>cena, pri kateri ima ekološko živilo enako preferenco kot živilo iz konvencionalne pridelave/vzreje.</w:t>
      </w:r>
    </w:p>
    <w:p w14:paraId="39A5777F" w14:textId="77777777" w:rsidR="007D3730" w:rsidRPr="003E0721" w:rsidRDefault="007D3730" w:rsidP="00967371">
      <w:pPr>
        <w:spacing w:line="340" w:lineRule="exact"/>
        <w:rPr>
          <w:rFonts w:ascii="Arial" w:hAnsi="Arial"/>
        </w:rPr>
      </w:pPr>
      <w:r w:rsidRPr="003E0721">
        <w:rPr>
          <w:rFonts w:ascii="Arial" w:hAnsi="Arial"/>
        </w:rPr>
        <w:t>Ker smo preverili tudi morebitno interakcijo med pridelavo in poreklom, so vse cenovne premije izražene za živila različnega porekla: lokalna, slovenska in iz tujine (EU).</w:t>
      </w:r>
    </w:p>
    <w:p w14:paraId="1BE609CC" w14:textId="77777777" w:rsidR="007D3730" w:rsidRPr="003E0721" w:rsidRDefault="007D3730" w:rsidP="00370AE0">
      <w:pPr>
        <w:pStyle w:val="Naslov3"/>
      </w:pPr>
      <w:bookmarkStart w:id="499" w:name="_Toc105083003"/>
      <w:bookmarkStart w:id="500" w:name="_Toc105083213"/>
      <w:bookmarkStart w:id="501" w:name="_Toc105157046"/>
      <w:bookmarkStart w:id="502" w:name="_Toc105440523"/>
      <w:bookmarkStart w:id="503" w:name="_Toc105440730"/>
      <w:bookmarkStart w:id="504" w:name="_Toc105440983"/>
      <w:bookmarkStart w:id="505" w:name="_Toc105441230"/>
      <w:bookmarkStart w:id="506" w:name="_Toc105441812"/>
      <w:bookmarkStart w:id="507" w:name="_Toc107599855"/>
      <w:bookmarkStart w:id="508" w:name="_Toc107600146"/>
      <w:bookmarkStart w:id="509" w:name="_Toc114237077"/>
      <w:bookmarkStart w:id="510" w:name="_Toc114430800"/>
      <w:r w:rsidRPr="003E0721">
        <w:t>Cenovna premija ekoloških živil</w:t>
      </w:r>
      <w:bookmarkEnd w:id="499"/>
      <w:bookmarkEnd w:id="500"/>
      <w:bookmarkEnd w:id="501"/>
      <w:bookmarkEnd w:id="502"/>
      <w:bookmarkEnd w:id="503"/>
      <w:bookmarkEnd w:id="504"/>
      <w:bookmarkEnd w:id="505"/>
      <w:bookmarkEnd w:id="506"/>
      <w:bookmarkEnd w:id="507"/>
      <w:bookmarkEnd w:id="508"/>
      <w:bookmarkEnd w:id="509"/>
      <w:bookmarkEnd w:id="510"/>
    </w:p>
    <w:p w14:paraId="63129599" w14:textId="37130B08" w:rsidR="00DA27B6" w:rsidRDefault="007D3730" w:rsidP="00967371">
      <w:pPr>
        <w:spacing w:line="340" w:lineRule="exact"/>
        <w:rPr>
          <w:rFonts w:ascii="Arial" w:hAnsi="Arial"/>
        </w:rPr>
      </w:pPr>
      <w:r w:rsidRPr="003E0721">
        <w:rPr>
          <w:rFonts w:ascii="Arial" w:hAnsi="Arial"/>
        </w:rPr>
        <w:t>Cenovna premija za ekološko zelenjavo je od 17 % (pri lokalnem poreklu) do 24 % (pri slovenskem poreklu) višja kot cena za živila iz konvencionalne pridelave</w:t>
      </w:r>
      <w:r w:rsidR="000B2F35">
        <w:rPr>
          <w:rFonts w:ascii="Arial" w:hAnsi="Arial"/>
        </w:rPr>
        <w:t xml:space="preserve"> (</w:t>
      </w:r>
      <w:r w:rsidR="00DA27B6">
        <w:rPr>
          <w:rFonts w:ascii="Arial" w:hAnsi="Arial"/>
        </w:rPr>
        <w:t xml:space="preserve">upoštevati je </w:t>
      </w:r>
      <w:r w:rsidR="00C37F25">
        <w:rPr>
          <w:rFonts w:ascii="Arial" w:hAnsi="Arial"/>
        </w:rPr>
        <w:t>treba</w:t>
      </w:r>
      <w:r w:rsidR="00DA27B6">
        <w:rPr>
          <w:rFonts w:ascii="Arial" w:hAnsi="Arial"/>
        </w:rPr>
        <w:t xml:space="preserve">, da je imel </w:t>
      </w:r>
      <w:r w:rsidR="000B2F35">
        <w:rPr>
          <w:rFonts w:ascii="Arial" w:hAnsi="Arial"/>
        </w:rPr>
        <w:t xml:space="preserve">v raziskovalni situaciji potrošnik </w:t>
      </w:r>
      <w:r w:rsidRPr="003E0721">
        <w:rPr>
          <w:rFonts w:ascii="Arial" w:hAnsi="Arial"/>
        </w:rPr>
        <w:t>na voljo jasno izpostavljene cene</w:t>
      </w:r>
      <w:r w:rsidR="00DA27B6">
        <w:rPr>
          <w:rFonts w:ascii="Arial" w:hAnsi="Arial"/>
        </w:rPr>
        <w:t xml:space="preserve"> in možnost neposredne primerjave; v</w:t>
      </w:r>
      <w:r w:rsidRPr="003E0721">
        <w:rPr>
          <w:rFonts w:ascii="Arial" w:hAnsi="Arial"/>
        </w:rPr>
        <w:t xml:space="preserve"> dejanski nakupni situaciji pogosto ni</w:t>
      </w:r>
      <w:r w:rsidR="00DA27B6">
        <w:rPr>
          <w:rFonts w:ascii="Arial" w:hAnsi="Arial"/>
        </w:rPr>
        <w:t xml:space="preserve"> te</w:t>
      </w:r>
      <w:r w:rsidRPr="003E0721">
        <w:rPr>
          <w:rFonts w:ascii="Arial" w:hAnsi="Arial"/>
        </w:rPr>
        <w:t xml:space="preserve"> možnosti</w:t>
      </w:r>
      <w:r w:rsidR="00DA27B6">
        <w:rPr>
          <w:rFonts w:ascii="Arial" w:hAnsi="Arial"/>
        </w:rPr>
        <w:t>).</w:t>
      </w:r>
    </w:p>
    <w:p w14:paraId="5B01FB27" w14:textId="596FDC6A" w:rsidR="003A21FA" w:rsidRPr="003E0721" w:rsidRDefault="00136EEA" w:rsidP="00136EEA">
      <w:pPr>
        <w:pStyle w:val="Slika-naslov"/>
        <w:ind w:hanging="502"/>
      </w:pPr>
      <w:r>
        <w:t xml:space="preserve"> </w:t>
      </w:r>
      <w:bookmarkStart w:id="511" w:name="_Toc114237172"/>
      <w:r w:rsidR="003A21FA" w:rsidRPr="003E0721">
        <w:t>Cenovna premija zelenjave</w:t>
      </w:r>
      <w:bookmarkEnd w:id="511"/>
    </w:p>
    <w:p w14:paraId="760CE892" w14:textId="77777777" w:rsidR="003A21FA" w:rsidRPr="003E0721" w:rsidRDefault="003A21FA"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in kupujejo zelenjavo;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318)</w:t>
      </w:r>
    </w:p>
    <w:p w14:paraId="68432E56" w14:textId="77777777" w:rsidR="00647EC8" w:rsidRPr="003E0721" w:rsidRDefault="003A21FA" w:rsidP="00DA27B6">
      <w:pPr>
        <w:ind w:left="1418"/>
        <w:jc w:val="left"/>
        <w:rPr>
          <w:rFonts w:ascii="Arial" w:hAnsi="Arial"/>
        </w:rPr>
      </w:pPr>
      <w:r w:rsidRPr="003E0721">
        <w:rPr>
          <w:rFonts w:ascii="Arial" w:hAnsi="Arial"/>
          <w:noProof/>
          <w:lang w:val="en-AU" w:eastAsia="en-AU"/>
        </w:rPr>
        <w:drawing>
          <wp:inline distT="0" distB="0" distL="0" distR="0" wp14:anchorId="51276A83" wp14:editId="5EA3E8A4">
            <wp:extent cx="3398520" cy="2424047"/>
            <wp:effectExtent l="0" t="0" r="0" b="0"/>
            <wp:docPr id="222" name="Slika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lika 222">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2861" cy="2441409"/>
                    </a:xfrm>
                    <a:prstGeom prst="rect">
                      <a:avLst/>
                    </a:prstGeom>
                    <a:noFill/>
                  </pic:spPr>
                </pic:pic>
              </a:graphicData>
            </a:graphic>
          </wp:inline>
        </w:drawing>
      </w:r>
    </w:p>
    <w:p w14:paraId="74557879" w14:textId="77777777" w:rsidR="003A21FA" w:rsidRPr="003E0721" w:rsidRDefault="003A21FA" w:rsidP="00967371">
      <w:pPr>
        <w:spacing w:line="340" w:lineRule="exact"/>
        <w:rPr>
          <w:rFonts w:ascii="Arial" w:hAnsi="Arial"/>
        </w:rPr>
      </w:pPr>
      <w:r w:rsidRPr="003E0721">
        <w:rPr>
          <w:rFonts w:ascii="Arial" w:hAnsi="Arial"/>
        </w:rPr>
        <w:t>Cenovna premija za ekološko sadje je nekoliko nižja</w:t>
      </w:r>
      <w:r w:rsidR="00DA27B6">
        <w:rPr>
          <w:rFonts w:ascii="Arial" w:hAnsi="Arial"/>
        </w:rPr>
        <w:t xml:space="preserve"> </w:t>
      </w:r>
      <w:r w:rsidRPr="003E0721">
        <w:rPr>
          <w:rFonts w:ascii="Arial" w:hAnsi="Arial"/>
        </w:rPr>
        <w:t>– približno 12 % (pri slovenskem poreklu) do 14 % (pri poreklu iz tujine) višja kot cena za živila iz konvencionalne pridelave.</w:t>
      </w:r>
    </w:p>
    <w:p w14:paraId="0DFBB4FE" w14:textId="11A5A687" w:rsidR="003A21FA" w:rsidRPr="003E0721" w:rsidRDefault="00136EEA" w:rsidP="00136EEA">
      <w:pPr>
        <w:pStyle w:val="Slika-naslov"/>
        <w:ind w:hanging="502"/>
      </w:pPr>
      <w:r>
        <w:t xml:space="preserve"> </w:t>
      </w:r>
      <w:bookmarkStart w:id="512" w:name="_Toc114237173"/>
      <w:r w:rsidR="003A21FA" w:rsidRPr="003E0721">
        <w:t>Cenovna premija sadja</w:t>
      </w:r>
      <w:bookmarkEnd w:id="512"/>
    </w:p>
    <w:p w14:paraId="0C5B31A5" w14:textId="77777777" w:rsidR="003A21FA" w:rsidRPr="003E0721" w:rsidRDefault="003A21FA"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in kupujejo sadje;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338)</w:t>
      </w:r>
    </w:p>
    <w:p w14:paraId="218C315A" w14:textId="77777777" w:rsidR="003A21FA" w:rsidRPr="003E0721" w:rsidRDefault="003A21FA" w:rsidP="00DA27B6">
      <w:pPr>
        <w:ind w:left="1418"/>
        <w:rPr>
          <w:rFonts w:ascii="Arial" w:hAnsi="Arial"/>
        </w:rPr>
      </w:pPr>
      <w:r w:rsidRPr="003E0721">
        <w:rPr>
          <w:rFonts w:ascii="Arial" w:hAnsi="Arial"/>
          <w:noProof/>
          <w:lang w:val="en-AU" w:eastAsia="en-AU"/>
        </w:rPr>
        <w:drawing>
          <wp:inline distT="0" distB="0" distL="0" distR="0" wp14:anchorId="2E074627" wp14:editId="5EFB02B6">
            <wp:extent cx="3525477" cy="2514600"/>
            <wp:effectExtent l="0" t="0" r="0" b="0"/>
            <wp:docPr id="223" name="Slika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lika 223">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39042" cy="2524276"/>
                    </a:xfrm>
                    <a:prstGeom prst="rect">
                      <a:avLst/>
                    </a:prstGeom>
                    <a:noFill/>
                  </pic:spPr>
                </pic:pic>
              </a:graphicData>
            </a:graphic>
          </wp:inline>
        </w:drawing>
      </w:r>
    </w:p>
    <w:p w14:paraId="1A4E1C32" w14:textId="77777777" w:rsidR="003A21FA" w:rsidRPr="003E0721" w:rsidRDefault="003A21FA" w:rsidP="00C1325D">
      <w:pPr>
        <w:rPr>
          <w:rFonts w:ascii="Arial" w:hAnsi="Arial"/>
        </w:rPr>
      </w:pPr>
    </w:p>
    <w:p w14:paraId="419C5D1E" w14:textId="709AF2F1" w:rsidR="003A21FA" w:rsidRPr="003E0721" w:rsidRDefault="003A21FA" w:rsidP="00967371">
      <w:pPr>
        <w:spacing w:line="340" w:lineRule="exact"/>
        <w:rPr>
          <w:rFonts w:ascii="Arial" w:hAnsi="Arial"/>
        </w:rPr>
      </w:pPr>
      <w:r w:rsidRPr="003E0721">
        <w:rPr>
          <w:rFonts w:ascii="Arial" w:hAnsi="Arial"/>
        </w:rPr>
        <w:t>Pri mesu so cenovne premije spet nekoliko višje. Najvišjo cenovno premijo ima ekološko meso iz EU (v primerjavi s konvencionalnim) – ta znaša 27 %.</w:t>
      </w:r>
    </w:p>
    <w:p w14:paraId="26AD0F28" w14:textId="77777777" w:rsidR="003A21FA" w:rsidRPr="003E0721" w:rsidRDefault="003A21FA" w:rsidP="00967371">
      <w:pPr>
        <w:spacing w:line="340" w:lineRule="exact"/>
        <w:rPr>
          <w:rFonts w:ascii="Arial" w:hAnsi="Arial"/>
        </w:rPr>
      </w:pPr>
      <w:r w:rsidRPr="003E0721">
        <w:rPr>
          <w:rFonts w:ascii="Arial" w:hAnsi="Arial"/>
        </w:rPr>
        <w:t>Cenovna premija ekološkega lokalnega mesa je 18 %, slovenskega pa 10 %.</w:t>
      </w:r>
    </w:p>
    <w:p w14:paraId="582B4167" w14:textId="297548B1" w:rsidR="003A21FA" w:rsidRPr="003E0721" w:rsidRDefault="00136EEA" w:rsidP="00136EEA">
      <w:pPr>
        <w:pStyle w:val="Slika-naslov"/>
        <w:ind w:hanging="502"/>
      </w:pPr>
      <w:r>
        <w:t xml:space="preserve"> </w:t>
      </w:r>
      <w:bookmarkStart w:id="513" w:name="_Toc114237174"/>
      <w:r w:rsidR="003A21FA" w:rsidRPr="003E0721">
        <w:t>Cenovna premija mesa</w:t>
      </w:r>
      <w:bookmarkEnd w:id="513"/>
    </w:p>
    <w:p w14:paraId="0E78FE63" w14:textId="77777777" w:rsidR="003A21FA" w:rsidRPr="003E0721" w:rsidRDefault="003A21FA" w:rsidP="00F11F6E">
      <w:pPr>
        <w:spacing w:before="0"/>
        <w:ind w:left="709"/>
        <w:rPr>
          <w:rFonts w:ascii="Arial" w:hAnsi="Arial"/>
          <w:sz w:val="18"/>
          <w:szCs w:val="18"/>
          <w:lang w:eastAsia="zh-CN"/>
        </w:rPr>
      </w:pPr>
      <w:r w:rsidRPr="003E0721">
        <w:rPr>
          <w:rFonts w:ascii="Arial" w:hAnsi="Arial"/>
          <w:sz w:val="18"/>
          <w:szCs w:val="18"/>
          <w:lang w:eastAsia="zh-CN"/>
        </w:rPr>
        <w:t>(odgovarjajo udeleženci, ki kupujejo živila vsaj na mesečni ravni in kupujejo meso;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333)</w:t>
      </w:r>
    </w:p>
    <w:p w14:paraId="52C3DA01" w14:textId="77777777" w:rsidR="003A21FA" w:rsidRPr="003E0721" w:rsidRDefault="003A21FA" w:rsidP="00DA27B6">
      <w:pPr>
        <w:ind w:firstLine="1276"/>
        <w:rPr>
          <w:rFonts w:ascii="Arial" w:hAnsi="Arial"/>
        </w:rPr>
      </w:pPr>
      <w:r w:rsidRPr="003E0721">
        <w:rPr>
          <w:rFonts w:ascii="Arial" w:hAnsi="Arial"/>
          <w:noProof/>
          <w:lang w:val="en-AU" w:eastAsia="en-AU"/>
        </w:rPr>
        <w:drawing>
          <wp:inline distT="0" distB="0" distL="0" distR="0" wp14:anchorId="72FB4628" wp14:editId="73D8CB45">
            <wp:extent cx="3451860" cy="2465614"/>
            <wp:effectExtent l="0" t="0" r="0" b="0"/>
            <wp:docPr id="224" name="Slika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2161" cy="2472972"/>
                    </a:xfrm>
                    <a:prstGeom prst="rect">
                      <a:avLst/>
                    </a:prstGeom>
                    <a:noFill/>
                  </pic:spPr>
                </pic:pic>
              </a:graphicData>
            </a:graphic>
          </wp:inline>
        </w:drawing>
      </w:r>
    </w:p>
    <w:p w14:paraId="3E8F417D" w14:textId="77777777" w:rsidR="00ED54EF" w:rsidRDefault="00ED54EF" w:rsidP="00C1325D">
      <w:pPr>
        <w:rPr>
          <w:rFonts w:ascii="Arial" w:hAnsi="Arial"/>
        </w:rPr>
      </w:pPr>
    </w:p>
    <w:p w14:paraId="18D02C2F" w14:textId="77777777" w:rsidR="00DA27B6" w:rsidRPr="003E0721" w:rsidRDefault="00DA27B6" w:rsidP="00C1325D">
      <w:pPr>
        <w:rPr>
          <w:rFonts w:ascii="Arial" w:hAnsi="Arial"/>
        </w:rPr>
      </w:pPr>
    </w:p>
    <w:p w14:paraId="053BBD67" w14:textId="77777777" w:rsidR="00A51AE4" w:rsidRPr="00370AE0" w:rsidRDefault="00A51AE4" w:rsidP="00370AE0">
      <w:pPr>
        <w:pStyle w:val="Naslov4"/>
      </w:pPr>
      <w:r w:rsidRPr="00370AE0">
        <w:t>Primerjava s preteklostjo</w:t>
      </w:r>
    </w:p>
    <w:p w14:paraId="5FDDBFFA" w14:textId="0C70F413" w:rsidR="007D387D" w:rsidRDefault="00BB72F7" w:rsidP="00F11F6E">
      <w:pPr>
        <w:spacing w:after="120" w:line="340" w:lineRule="exact"/>
        <w:rPr>
          <w:rFonts w:ascii="Arial" w:hAnsi="Arial"/>
        </w:rPr>
      </w:pPr>
      <w:r>
        <w:rPr>
          <w:rFonts w:ascii="Arial" w:hAnsi="Arial"/>
        </w:rPr>
        <w:t>R</w:t>
      </w:r>
      <w:r w:rsidRPr="003E0721">
        <w:rPr>
          <w:rFonts w:ascii="Arial" w:hAnsi="Arial"/>
        </w:rPr>
        <w:t xml:space="preserve">aziskave </w:t>
      </w:r>
      <w:r w:rsidR="007D387D" w:rsidRPr="003E0721">
        <w:rPr>
          <w:rFonts w:ascii="Arial" w:hAnsi="Arial"/>
        </w:rPr>
        <w:t>kažejo, da se je cenovna premija ekoloških živil zmanjšala. Razlogi za to so večplastni</w:t>
      </w:r>
      <w:r>
        <w:rPr>
          <w:rFonts w:ascii="Arial" w:hAnsi="Arial"/>
        </w:rPr>
        <w:t>:</w:t>
      </w:r>
      <w:r w:rsidRPr="003E0721">
        <w:rPr>
          <w:rFonts w:ascii="Arial" w:hAnsi="Arial"/>
        </w:rPr>
        <w:t xml:space="preserve"> </w:t>
      </w:r>
      <w:r w:rsidR="007D387D" w:rsidRPr="003E0721">
        <w:rPr>
          <w:rFonts w:ascii="Arial" w:hAnsi="Arial"/>
        </w:rPr>
        <w:t>uporabniki navajajo perceptivno povečanje ponudbe ekoloških živil v primerjavi s preteklostjo, hkrati pa se je t. i. osnovna cena (</w:t>
      </w:r>
      <w:proofErr w:type="spellStart"/>
      <w:r w:rsidR="007D387D" w:rsidRPr="003E0721">
        <w:rPr>
          <w:rFonts w:ascii="Arial" w:hAnsi="Arial"/>
        </w:rPr>
        <w:t>baseline</w:t>
      </w:r>
      <w:proofErr w:type="spellEnd"/>
      <w:r w:rsidR="007D387D" w:rsidRPr="003E0721">
        <w:rPr>
          <w:rFonts w:ascii="Arial" w:hAnsi="Arial"/>
        </w:rPr>
        <w:t xml:space="preserve">) za vse kategorije višja – v pričujoči raziskavi smo uporabili povprečno ceno 3 </w:t>
      </w:r>
      <w:r w:rsidR="00874072">
        <w:rPr>
          <w:rFonts w:ascii="Arial" w:hAnsi="Arial"/>
        </w:rPr>
        <w:t>EUR</w:t>
      </w:r>
      <w:r w:rsidR="007D387D" w:rsidRPr="003E0721">
        <w:rPr>
          <w:rFonts w:ascii="Arial" w:hAnsi="Arial"/>
        </w:rPr>
        <w:t xml:space="preserve"> za kilogram sadja in zelenjave ter 7,5 </w:t>
      </w:r>
      <w:r w:rsidR="00874072">
        <w:rPr>
          <w:rFonts w:ascii="Arial" w:hAnsi="Arial"/>
        </w:rPr>
        <w:t>EUR</w:t>
      </w:r>
      <w:r w:rsidR="007D387D" w:rsidRPr="003E0721">
        <w:rPr>
          <w:rFonts w:ascii="Arial" w:hAnsi="Arial"/>
        </w:rPr>
        <w:t xml:space="preserve"> za kilogram mesa, v </w:t>
      </w:r>
      <w:r>
        <w:rPr>
          <w:rFonts w:ascii="Arial" w:hAnsi="Arial"/>
        </w:rPr>
        <w:t>prejšnjih</w:t>
      </w:r>
      <w:r w:rsidRPr="003E0721">
        <w:rPr>
          <w:rFonts w:ascii="Arial" w:hAnsi="Arial"/>
        </w:rPr>
        <w:t xml:space="preserve"> </w:t>
      </w:r>
      <w:r w:rsidR="007D387D" w:rsidRPr="003E0721">
        <w:rPr>
          <w:rFonts w:ascii="Arial" w:hAnsi="Arial"/>
        </w:rPr>
        <w:t>raziskavah pa so bile te cene nižje.</w:t>
      </w:r>
    </w:p>
    <w:p w14:paraId="591AD66D" w14:textId="77777777" w:rsidR="00D370CC" w:rsidRPr="00D370CC" w:rsidRDefault="00D370CC" w:rsidP="00F11F6E">
      <w:pPr>
        <w:pStyle w:val="Slika-naslov"/>
        <w:numPr>
          <w:ilvl w:val="0"/>
          <w:numId w:val="0"/>
        </w:numPr>
        <w:spacing w:before="0"/>
        <w:sectPr w:rsidR="00D370CC" w:rsidRPr="00D370CC" w:rsidSect="001457BB">
          <w:type w:val="continuous"/>
          <w:pgSz w:w="11907" w:h="16840" w:code="9"/>
          <w:pgMar w:top="1134" w:right="964" w:bottom="680" w:left="851" w:header="567" w:footer="567" w:gutter="851"/>
          <w:cols w:space="720"/>
          <w:titlePg/>
          <w:docGrid w:linePitch="299"/>
        </w:sectPr>
      </w:pPr>
    </w:p>
    <w:p w14:paraId="75A0F00E" w14:textId="25C1EA47" w:rsidR="00967371" w:rsidRPr="00967371" w:rsidRDefault="00967371" w:rsidP="00F11F6E">
      <w:pPr>
        <w:pStyle w:val="Slika-naslov"/>
        <w:ind w:left="851" w:hanging="851"/>
      </w:pPr>
      <w:bookmarkStart w:id="514" w:name="_Toc114237175"/>
      <w:r w:rsidRPr="00967371">
        <w:t>Cenovna premija sadja v letu 2017*</w:t>
      </w:r>
      <w:bookmarkEnd w:id="514"/>
    </w:p>
    <w:p w14:paraId="3A264ED5" w14:textId="77777777" w:rsidR="00967371" w:rsidRDefault="00967371" w:rsidP="00967371">
      <w:pPr>
        <w:rPr>
          <w:rFonts w:ascii="Arial" w:hAnsi="Arial"/>
          <w:i/>
          <w:iCs/>
          <w:sz w:val="18"/>
          <w:szCs w:val="18"/>
          <w:lang w:val="pl-PL" w:eastAsia="zh-CN"/>
        </w:rPr>
      </w:pPr>
      <w:r w:rsidRPr="003E0721">
        <w:rPr>
          <w:rFonts w:ascii="Arial" w:hAnsi="Arial"/>
          <w:i/>
          <w:iCs/>
          <w:sz w:val="18"/>
          <w:szCs w:val="18"/>
          <w:lang w:val="pl-PL" w:eastAsia="zh-CN"/>
        </w:rPr>
        <w:t>*Vir: Vpogled v kategorijo sadja, Aragon, 2017, Naročnik: KPMG, javno objavljeni rezultati.</w:t>
      </w:r>
    </w:p>
    <w:p w14:paraId="6AAB240F" w14:textId="22335F11" w:rsidR="00967371" w:rsidRPr="00967371" w:rsidRDefault="00967371" w:rsidP="00F11F6E">
      <w:pPr>
        <w:pStyle w:val="Slika-naslov"/>
        <w:spacing w:before="0"/>
        <w:ind w:left="505" w:hanging="505"/>
      </w:pPr>
      <w:bookmarkStart w:id="515" w:name="_Toc114237176"/>
      <w:r w:rsidRPr="00967371">
        <w:t>Cenovna premija kategorij leta 2019*</w:t>
      </w:r>
      <w:bookmarkEnd w:id="515"/>
    </w:p>
    <w:p w14:paraId="429335C1" w14:textId="0C52B163" w:rsidR="00967371" w:rsidRDefault="00967371" w:rsidP="00967371">
      <w:pPr>
        <w:rPr>
          <w:rFonts w:ascii="Arial" w:hAnsi="Arial"/>
          <w:i/>
          <w:iCs/>
          <w:sz w:val="18"/>
          <w:szCs w:val="18"/>
          <w:lang w:val="pl-PL" w:eastAsia="zh-CN"/>
        </w:rPr>
      </w:pPr>
      <w:r w:rsidRPr="003E0721">
        <w:rPr>
          <w:rFonts w:ascii="Arial" w:hAnsi="Arial"/>
          <w:i/>
          <w:iCs/>
          <w:sz w:val="18"/>
          <w:szCs w:val="18"/>
          <w:lang w:val="pl-PL" w:eastAsia="zh-CN"/>
        </w:rPr>
        <w:t>*Vir: Eko ponudba, povpraševanje in potrošnja</w:t>
      </w:r>
      <w:r w:rsidR="00BB72F7">
        <w:rPr>
          <w:rFonts w:ascii="Arial" w:hAnsi="Arial"/>
          <w:i/>
          <w:iCs/>
          <w:sz w:val="18"/>
          <w:szCs w:val="18"/>
          <w:lang w:val="pl-PL" w:eastAsia="zh-CN"/>
        </w:rPr>
        <w:t>,</w:t>
      </w:r>
      <w:r w:rsidRPr="003E0721">
        <w:rPr>
          <w:rFonts w:ascii="Arial" w:hAnsi="Arial"/>
          <w:i/>
          <w:iCs/>
          <w:sz w:val="18"/>
          <w:szCs w:val="18"/>
          <w:lang w:val="pl-PL" w:eastAsia="zh-CN"/>
        </w:rPr>
        <w:t xml:space="preserve"> 2019, Naročnik: KPMG, javno objavljeni rezultati.</w:t>
      </w:r>
    </w:p>
    <w:p w14:paraId="248212F1" w14:textId="77777777" w:rsidR="00967371" w:rsidRDefault="00967371" w:rsidP="00967371">
      <w:pPr>
        <w:rPr>
          <w:rFonts w:ascii="Arial" w:hAnsi="Arial"/>
          <w:i/>
          <w:iCs/>
          <w:sz w:val="18"/>
          <w:szCs w:val="18"/>
          <w:lang w:val="pl-PL" w:eastAsia="zh-CN"/>
        </w:rPr>
        <w:sectPr w:rsidR="00967371" w:rsidSect="00B075B3">
          <w:type w:val="continuous"/>
          <w:pgSz w:w="11907" w:h="16840" w:code="9"/>
          <w:pgMar w:top="1134" w:right="964" w:bottom="680" w:left="851" w:header="567" w:footer="567" w:gutter="851"/>
          <w:cols w:num="2" w:space="720"/>
          <w:titlePg/>
          <w:docGrid w:linePitch="299"/>
        </w:sectPr>
      </w:pPr>
    </w:p>
    <w:p w14:paraId="2D1D7B9F" w14:textId="77777777" w:rsidR="00B075B3" w:rsidRDefault="00B075B3" w:rsidP="00967371">
      <w:pPr>
        <w:rPr>
          <w:rFonts w:ascii="Arial" w:hAnsi="Arial"/>
          <w:i/>
          <w:iCs/>
          <w:sz w:val="18"/>
          <w:szCs w:val="18"/>
          <w:lang w:val="pl-PL" w:eastAsia="zh-CN"/>
        </w:rPr>
        <w:sectPr w:rsidR="00B075B3" w:rsidSect="001457BB">
          <w:type w:val="continuous"/>
          <w:pgSz w:w="11907" w:h="16840" w:code="9"/>
          <w:pgMar w:top="1134" w:right="964" w:bottom="680" w:left="851" w:header="567" w:footer="567" w:gutter="851"/>
          <w:cols w:space="720"/>
          <w:titlePg/>
          <w:docGrid w:linePitch="299"/>
        </w:sectPr>
      </w:pPr>
    </w:p>
    <w:tbl>
      <w:tblPr>
        <w:tblStyle w:val="Tabelamrea"/>
        <w:tblW w:w="1059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655"/>
      </w:tblGrid>
      <w:tr w:rsidR="00967371" w14:paraId="1C4EC2F1" w14:textId="77777777" w:rsidTr="00F11F6E">
        <w:tc>
          <w:tcPr>
            <w:tcW w:w="5245" w:type="dxa"/>
          </w:tcPr>
          <w:p w14:paraId="5F1C54F5" w14:textId="77777777" w:rsidR="00967371" w:rsidRDefault="00F06D9E" w:rsidP="00F11F6E">
            <w:pPr>
              <w:spacing w:before="0"/>
              <w:rPr>
                <w:rFonts w:ascii="Arial" w:hAnsi="Arial"/>
                <w:i/>
                <w:iCs/>
                <w:sz w:val="18"/>
                <w:szCs w:val="18"/>
                <w:lang w:val="pl-PL" w:eastAsia="zh-CN"/>
              </w:rPr>
            </w:pPr>
            <w:r>
              <w:rPr>
                <w:noProof/>
                <w:lang w:val="en-AU" w:eastAsia="en-AU"/>
              </w:rPr>
              <w:drawing>
                <wp:inline distT="0" distB="0" distL="0" distR="0" wp14:anchorId="43799F8C" wp14:editId="5942D456">
                  <wp:extent cx="3039534" cy="1815676"/>
                  <wp:effectExtent l="0" t="0" r="889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3048985" cy="1821322"/>
                          </a:xfrm>
                          <a:prstGeom prst="rect">
                            <a:avLst/>
                          </a:prstGeom>
                        </pic:spPr>
                      </pic:pic>
                    </a:graphicData>
                  </a:graphic>
                </wp:inline>
              </w:drawing>
            </w:r>
          </w:p>
        </w:tc>
        <w:tc>
          <w:tcPr>
            <w:tcW w:w="5353" w:type="dxa"/>
          </w:tcPr>
          <w:p w14:paraId="5CF41ECF" w14:textId="77777777" w:rsidR="00967371" w:rsidRDefault="00F06D9E" w:rsidP="00F11F6E">
            <w:pPr>
              <w:spacing w:before="0"/>
              <w:rPr>
                <w:rFonts w:ascii="Arial" w:hAnsi="Arial"/>
                <w:i/>
                <w:iCs/>
                <w:sz w:val="18"/>
                <w:szCs w:val="18"/>
                <w:lang w:val="pl-PL" w:eastAsia="zh-CN"/>
              </w:rPr>
            </w:pPr>
            <w:r>
              <w:rPr>
                <w:noProof/>
                <w:lang w:val="en-AU" w:eastAsia="en-AU"/>
              </w:rPr>
              <w:drawing>
                <wp:inline distT="0" distB="0" distL="0" distR="0" wp14:anchorId="63A4CA5C" wp14:editId="7D810251">
                  <wp:extent cx="3454324" cy="1524000"/>
                  <wp:effectExtent l="0" t="0" r="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3474427" cy="1532869"/>
                          </a:xfrm>
                          <a:prstGeom prst="rect">
                            <a:avLst/>
                          </a:prstGeom>
                        </pic:spPr>
                      </pic:pic>
                    </a:graphicData>
                  </a:graphic>
                </wp:inline>
              </w:drawing>
            </w:r>
          </w:p>
        </w:tc>
      </w:tr>
    </w:tbl>
    <w:p w14:paraId="149965EE" w14:textId="77777777" w:rsidR="00DA27B6" w:rsidRPr="00DA27B6" w:rsidRDefault="00DA27B6" w:rsidP="00DA27B6">
      <w:pPr>
        <w:pStyle w:val="Naslov2"/>
        <w:numPr>
          <w:ilvl w:val="0"/>
          <w:numId w:val="0"/>
        </w:numPr>
        <w:rPr>
          <w:rFonts w:ascii="Arial" w:hAnsi="Arial" w:cs="Arial"/>
          <w:b w:val="0"/>
          <w:kern w:val="0"/>
          <w:sz w:val="22"/>
          <w:szCs w:val="22"/>
        </w:rPr>
      </w:pPr>
      <w:bookmarkStart w:id="516" w:name="_Toc105083004"/>
      <w:bookmarkStart w:id="517" w:name="_Toc105083214"/>
      <w:bookmarkStart w:id="518" w:name="_Toc105157047"/>
      <w:bookmarkStart w:id="519" w:name="_Toc105440524"/>
      <w:bookmarkStart w:id="520" w:name="_Toc105440731"/>
      <w:bookmarkStart w:id="521" w:name="_Toc105440984"/>
      <w:bookmarkStart w:id="522" w:name="_Toc105441813"/>
    </w:p>
    <w:p w14:paraId="5BE80EC9" w14:textId="77777777" w:rsidR="00DA27B6" w:rsidRDefault="00DA27B6">
      <w:pPr>
        <w:suppressAutoHyphens w:val="0"/>
        <w:spacing w:before="0"/>
        <w:jc w:val="left"/>
        <w:rPr>
          <w:rFonts w:cs="Tahoma"/>
          <w:b/>
          <w:kern w:val="28"/>
          <w:sz w:val="24"/>
          <w:szCs w:val="24"/>
        </w:rPr>
      </w:pPr>
      <w:r>
        <w:br w:type="page"/>
      </w:r>
    </w:p>
    <w:p w14:paraId="708C1F1E" w14:textId="77777777" w:rsidR="00960E24" w:rsidRPr="003E0721" w:rsidRDefault="00AF47A2" w:rsidP="00370AE0">
      <w:pPr>
        <w:pStyle w:val="Naslov2"/>
      </w:pPr>
      <w:bookmarkStart w:id="523" w:name="_Toc107599856"/>
      <w:bookmarkStart w:id="524" w:name="_Toc107600147"/>
      <w:bookmarkStart w:id="525" w:name="_Toc114430801"/>
      <w:r w:rsidRPr="003E0721">
        <w:lastRenderedPageBreak/>
        <w:t>Odnos do prehranjevanja in nakupovanja živil</w:t>
      </w:r>
      <w:bookmarkEnd w:id="516"/>
      <w:bookmarkEnd w:id="517"/>
      <w:bookmarkEnd w:id="518"/>
      <w:bookmarkEnd w:id="519"/>
      <w:bookmarkEnd w:id="520"/>
      <w:bookmarkEnd w:id="521"/>
      <w:bookmarkEnd w:id="522"/>
      <w:bookmarkEnd w:id="523"/>
      <w:bookmarkEnd w:id="524"/>
      <w:bookmarkEnd w:id="525"/>
    </w:p>
    <w:p w14:paraId="4A92A388" w14:textId="77777777" w:rsidR="00201970" w:rsidRDefault="00201970" w:rsidP="00F06D9E">
      <w:pPr>
        <w:spacing w:line="340" w:lineRule="exact"/>
        <w:rPr>
          <w:rFonts w:ascii="Arial" w:hAnsi="Arial"/>
        </w:rPr>
      </w:pPr>
      <w:r w:rsidRPr="003E0721">
        <w:rPr>
          <w:rFonts w:ascii="Arial" w:hAnsi="Arial"/>
        </w:rPr>
        <w:t>Pri prehranjevanju so najbolj izražene hedonistične lastnosti – izbiranje hrane glede na trenutne preference, sledijo zdrave izbire, kar kaže na uravnoteženost med užitkom in zdravjem. Najmanj je izražena pripravljenost za spremembo prehranjevanja zaradi pozitivnega učinka na okolje.</w:t>
      </w:r>
    </w:p>
    <w:p w14:paraId="769865F4" w14:textId="77777777" w:rsidR="00CF7EFB" w:rsidRPr="003E0721" w:rsidRDefault="00201970" w:rsidP="00F06D9E">
      <w:pPr>
        <w:spacing w:line="340" w:lineRule="exact"/>
        <w:rPr>
          <w:rFonts w:ascii="Arial" w:hAnsi="Arial"/>
        </w:rPr>
      </w:pPr>
      <w:r w:rsidRPr="003E0721">
        <w:rPr>
          <w:rFonts w:ascii="Arial" w:hAnsi="Arial"/>
        </w:rPr>
        <w:t>Hierarhij</w:t>
      </w:r>
      <w:r w:rsidR="001D1B1E" w:rsidRPr="003E0721">
        <w:rPr>
          <w:rFonts w:ascii="Arial" w:hAnsi="Arial"/>
        </w:rPr>
        <w:t>a</w:t>
      </w:r>
      <w:r w:rsidRPr="003E0721">
        <w:rPr>
          <w:rFonts w:ascii="Arial" w:hAnsi="Arial"/>
        </w:rPr>
        <w:t xml:space="preserve"> </w:t>
      </w:r>
      <w:r w:rsidR="00F462A9" w:rsidRPr="003E0721">
        <w:rPr>
          <w:rFonts w:ascii="Arial" w:hAnsi="Arial"/>
        </w:rPr>
        <w:t xml:space="preserve">motivov, ki posameznike vodijo pri prehranjevanju, </w:t>
      </w:r>
      <w:r w:rsidR="001D1B1E" w:rsidRPr="003E0721">
        <w:rPr>
          <w:rFonts w:ascii="Arial" w:hAnsi="Arial"/>
        </w:rPr>
        <w:t>je bila</w:t>
      </w:r>
      <w:r w:rsidRPr="003E0721">
        <w:rPr>
          <w:rFonts w:ascii="Arial" w:hAnsi="Arial"/>
        </w:rPr>
        <w:t xml:space="preserve"> </w:t>
      </w:r>
      <w:r w:rsidR="001D1B1E" w:rsidRPr="003E0721">
        <w:rPr>
          <w:rFonts w:ascii="Arial" w:hAnsi="Arial"/>
        </w:rPr>
        <w:t xml:space="preserve">izmerjena </w:t>
      </w:r>
      <w:r w:rsidR="00D370CC">
        <w:rPr>
          <w:rFonts w:ascii="Arial" w:hAnsi="Arial"/>
        </w:rPr>
        <w:t xml:space="preserve">z </w:t>
      </w:r>
      <w:r w:rsidRPr="003E0721">
        <w:rPr>
          <w:rFonts w:ascii="Arial" w:hAnsi="Arial"/>
        </w:rPr>
        <w:t>metod</w:t>
      </w:r>
      <w:r w:rsidR="00D370CC">
        <w:rPr>
          <w:rFonts w:ascii="Arial" w:hAnsi="Arial"/>
        </w:rPr>
        <w:t>o</w:t>
      </w:r>
      <w:r w:rsidRPr="003E0721">
        <w:rPr>
          <w:rFonts w:ascii="Arial" w:hAnsi="Arial"/>
        </w:rPr>
        <w:t xml:space="preserve"> </w:t>
      </w:r>
      <w:proofErr w:type="spellStart"/>
      <w:r w:rsidRPr="003E0721">
        <w:rPr>
          <w:rFonts w:ascii="Arial" w:hAnsi="Arial"/>
        </w:rPr>
        <w:t>MaxDiff</w:t>
      </w:r>
      <w:proofErr w:type="spellEnd"/>
      <w:r w:rsidR="00D370CC">
        <w:rPr>
          <w:rFonts w:ascii="Arial" w:hAnsi="Arial"/>
        </w:rPr>
        <w:t xml:space="preserve"> (u</w:t>
      </w:r>
      <w:r w:rsidR="00CF7EFB" w:rsidRPr="003E0721">
        <w:rPr>
          <w:rFonts w:ascii="Arial" w:hAnsi="Arial"/>
        </w:rPr>
        <w:t>deleženci so</w:t>
      </w:r>
      <w:r w:rsidR="001D1B1E" w:rsidRPr="003E0721">
        <w:rPr>
          <w:rFonts w:ascii="Arial" w:hAnsi="Arial"/>
        </w:rPr>
        <w:t xml:space="preserve"> </w:t>
      </w:r>
      <w:r w:rsidR="00CF7EFB" w:rsidRPr="003E0721">
        <w:rPr>
          <w:rFonts w:ascii="Arial" w:hAnsi="Arial"/>
        </w:rPr>
        <w:t>reši</w:t>
      </w:r>
      <w:r w:rsidR="001D1B1E" w:rsidRPr="003E0721">
        <w:rPr>
          <w:rFonts w:ascii="Arial" w:hAnsi="Arial"/>
        </w:rPr>
        <w:t>l</w:t>
      </w:r>
      <w:r w:rsidR="00CF7EFB" w:rsidRPr="003E0721">
        <w:rPr>
          <w:rFonts w:ascii="Arial" w:hAnsi="Arial"/>
        </w:rPr>
        <w:t>i 5 nalog s štirimi trditvami</w:t>
      </w:r>
      <w:r w:rsidR="00D370CC">
        <w:rPr>
          <w:rFonts w:ascii="Arial" w:hAnsi="Arial"/>
        </w:rPr>
        <w:t>)</w:t>
      </w:r>
      <w:r w:rsidR="00CF7EFB" w:rsidRPr="003E0721">
        <w:rPr>
          <w:rFonts w:ascii="Arial" w:hAnsi="Arial"/>
        </w:rPr>
        <w:t xml:space="preserve">. </w:t>
      </w: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968"/>
      </w:tblGrid>
      <w:tr w:rsidR="00F06D9E" w14:paraId="41780D52" w14:textId="77777777" w:rsidTr="00F06D9E">
        <w:tc>
          <w:tcPr>
            <w:tcW w:w="2263" w:type="dxa"/>
          </w:tcPr>
          <w:p w14:paraId="4F8C41C4" w14:textId="77777777" w:rsidR="00F06D9E" w:rsidRDefault="00F06D9E" w:rsidP="00F06D9E">
            <w:pPr>
              <w:ind w:left="40"/>
              <w:rPr>
                <w:rFonts w:ascii="Arial" w:hAnsi="Arial"/>
              </w:rPr>
            </w:pPr>
          </w:p>
        </w:tc>
        <w:tc>
          <w:tcPr>
            <w:tcW w:w="6968" w:type="dxa"/>
          </w:tcPr>
          <w:p w14:paraId="52C3ED6B" w14:textId="77777777" w:rsidR="00F06D9E" w:rsidRDefault="00F06D9E" w:rsidP="00DD13B8">
            <w:pPr>
              <w:rPr>
                <w:rFonts w:ascii="Arial" w:hAnsi="Arial"/>
              </w:rPr>
            </w:pPr>
          </w:p>
        </w:tc>
      </w:tr>
    </w:tbl>
    <w:p w14:paraId="35A3C866" w14:textId="67F2C878" w:rsidR="00376191" w:rsidRPr="003E0721" w:rsidRDefault="00136EEA" w:rsidP="00136EEA">
      <w:pPr>
        <w:pStyle w:val="Slika-naslov"/>
        <w:ind w:hanging="502"/>
      </w:pPr>
      <w:r>
        <w:t xml:space="preserve"> </w:t>
      </w:r>
      <w:bookmarkStart w:id="526" w:name="_Toc114237177"/>
      <w:r w:rsidR="00376191" w:rsidRPr="003E0721">
        <w:t>Odnos do prehranjevanja</w:t>
      </w:r>
      <w:bookmarkEnd w:id="526"/>
    </w:p>
    <w:p w14:paraId="674BC113" w14:textId="77777777" w:rsidR="001D1B1E" w:rsidRPr="003E0721" w:rsidRDefault="00376191" w:rsidP="00F11F6E">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603AF5CE" w14:textId="77777777" w:rsidR="001D1B1E" w:rsidRPr="003E0721" w:rsidRDefault="001D1B1E" w:rsidP="00F11F6E">
      <w:pPr>
        <w:spacing w:line="240" w:lineRule="exact"/>
        <w:ind w:left="709"/>
        <w:rPr>
          <w:rFonts w:ascii="Arial" w:hAnsi="Arial"/>
        </w:rPr>
      </w:pPr>
      <w:r w:rsidRPr="003E0721">
        <w:rPr>
          <w:rFonts w:ascii="Arial" w:hAnsi="Arial"/>
          <w:i/>
          <w:iCs/>
          <w:sz w:val="18"/>
          <w:szCs w:val="18"/>
          <w:lang w:val="pl-PL" w:eastAsia="zh-CN"/>
        </w:rPr>
        <w:t>Vprašanje: Za začetek vam bomo predstavili nekaj trditev o prehrani v različnih kombinacijah. Vaša naloga bo, da vsakič izberete tisto, ki vas najbolje opisuje</w:t>
      </w:r>
      <w:r w:rsidRPr="003E0721">
        <w:rPr>
          <w:rFonts w:ascii="Arial" w:hAnsi="Arial"/>
        </w:rPr>
        <w:t>.</w:t>
      </w:r>
    </w:p>
    <w:p w14:paraId="50F4BBFF" w14:textId="77777777" w:rsidR="00AF47A2" w:rsidRPr="003E0721" w:rsidRDefault="00AF47A2" w:rsidP="00F3332C">
      <w:pPr>
        <w:rPr>
          <w:rFonts w:ascii="Arial" w:hAnsi="Arial"/>
        </w:rPr>
      </w:pPr>
      <w:r w:rsidRPr="003E0721">
        <w:rPr>
          <w:rFonts w:ascii="Arial" w:hAnsi="Arial"/>
          <w:noProof/>
          <w:lang w:val="en-AU" w:eastAsia="en-AU"/>
        </w:rPr>
        <w:drawing>
          <wp:inline distT="0" distB="0" distL="0" distR="0" wp14:anchorId="04FEBB8E" wp14:editId="7023A4CC">
            <wp:extent cx="5974080" cy="2339340"/>
            <wp:effectExtent l="0" t="0" r="0" b="0"/>
            <wp:docPr id="42" name="Grafikon 42">
              <a:extLst xmlns:a="http://schemas.openxmlformats.org/drawingml/2006/main">
                <a:ext uri="{FF2B5EF4-FFF2-40B4-BE49-F238E27FC236}">
                  <a16:creationId xmlns:a16="http://schemas.microsoft.com/office/drawing/2014/main" id="{3DCF5763-21AE-45DB-9803-D239240BF8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7DD0F82" w14:textId="68C7CD76" w:rsidR="00376191" w:rsidRPr="003E0721" w:rsidRDefault="00FD20B6" w:rsidP="00F3332C">
      <w:pPr>
        <w:rPr>
          <w:rFonts w:ascii="Arial" w:hAnsi="Arial"/>
        </w:rPr>
      </w:pPr>
      <w:r>
        <w:rPr>
          <w:rFonts w:ascii="Arial" w:hAnsi="Arial"/>
          <w:noProof/>
          <w:lang w:val="en-AU" w:eastAsia="en-AU"/>
        </w:rPr>
        <mc:AlternateContent>
          <mc:Choice Requires="wps">
            <w:drawing>
              <wp:anchor distT="0" distB="0" distL="114300" distR="114300" simplePos="0" relativeHeight="251662336" behindDoc="0" locked="0" layoutInCell="1" allowOverlap="1" wp14:anchorId="0584F949" wp14:editId="2AE0DD83">
                <wp:simplePos x="0" y="0"/>
                <wp:positionH relativeFrom="margin">
                  <wp:posOffset>2037715</wp:posOffset>
                </wp:positionH>
                <wp:positionV relativeFrom="paragraph">
                  <wp:posOffset>11430</wp:posOffset>
                </wp:positionV>
                <wp:extent cx="3983355" cy="308610"/>
                <wp:effectExtent l="0" t="0" r="0" b="0"/>
                <wp:wrapNone/>
                <wp:docPr id="226" name="Pravokotnik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3355" cy="308610"/>
                        </a:xfrm>
                        <a:prstGeom prst="rect">
                          <a:avLst/>
                        </a:prstGeom>
                      </wps:spPr>
                      <wps:txbx>
                        <w:txbxContent>
                          <w:p w14:paraId="43DC3E0F" w14:textId="77777777" w:rsidR="00512218" w:rsidRDefault="00512218" w:rsidP="00D370CC">
                            <w:pPr>
                              <w:spacing w:before="0"/>
                              <w:jc w:val="right"/>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Indeks na povprečje izraža pomembnost trditve v primerjavi s povprečno pomembnostjo vseh trditev.</w:t>
                            </w:r>
                          </w:p>
                          <w:p w14:paraId="73459ACA" w14:textId="77777777" w:rsidR="00512218" w:rsidRDefault="00512218" w:rsidP="00D370CC">
                            <w:pPr>
                              <w:spacing w:before="0"/>
                              <w:jc w:val="right"/>
                              <w:rPr>
                                <w:rFonts w:asciiTheme="majorHAnsi"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&gt; 100 … trditev je nadpovprečno pomembna; Indeks &lt; 100 … trditev je podpovprečno pomembna</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584F949" id="Pravokotnik 226" o:spid="_x0000_s1054" alt="&quot;&quot;" style="position:absolute;left:0;text-align:left;margin-left:160.45pt;margin-top:.9pt;width:313.65pt;height:2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" filled="f" stroked="f">
                <v:textbox style="mso-fit-shape-to-text:t">
                  <w:txbxContent>
                    <w:p w14:paraId="43DC3E0F" w14:textId="77777777" w:rsidR="00512218" w:rsidRDefault="00512218" w:rsidP="00D370CC">
                      <w:pPr>
                        <w:spacing w:before="0"/>
                        <w:jc w:val="right"/>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Indeks na povprečje izraža pomembnost trditve v primerjavi s povprečno pomembnostjo vseh trditev.</w:t>
                      </w:r>
                    </w:p>
                    <w:p w14:paraId="73459ACA" w14:textId="77777777" w:rsidR="00512218" w:rsidRDefault="00512218" w:rsidP="00D370CC">
                      <w:pPr>
                        <w:spacing w:before="0"/>
                        <w:jc w:val="right"/>
                        <w:rPr>
                          <w:rFonts w:asciiTheme="majorHAnsi"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&gt; 100 … trditev je nadpovprečno pomembna; Indeks &lt; 100 … trditev je podpovprečno pomembna</w:t>
                      </w:r>
                    </w:p>
                  </w:txbxContent>
                </v:textbox>
                <w10:wrap anchorx="margin"/>
              </v:rect>
            </w:pict>
          </mc:Fallback>
        </mc:AlternateContent>
      </w:r>
    </w:p>
    <w:p w14:paraId="56A8E151" w14:textId="77777777" w:rsidR="00376191" w:rsidRPr="003E0721" w:rsidRDefault="00376191" w:rsidP="00F3332C">
      <w:pPr>
        <w:rPr>
          <w:rFonts w:ascii="Arial" w:hAnsi="Arial"/>
        </w:rPr>
      </w:pPr>
    </w:p>
    <w:p w14:paraId="27D8BA44" w14:textId="77777777" w:rsidR="00F462A9" w:rsidRPr="003E0721" w:rsidRDefault="00F462A9" w:rsidP="00370AE0">
      <w:pPr>
        <w:pStyle w:val="Naslov3"/>
      </w:pPr>
      <w:bookmarkStart w:id="527" w:name="_Toc105083006"/>
      <w:bookmarkStart w:id="528" w:name="_Toc105083216"/>
      <w:bookmarkStart w:id="529" w:name="_Toc105157049"/>
      <w:bookmarkStart w:id="530" w:name="_Toc105440526"/>
      <w:bookmarkStart w:id="531" w:name="_Toc105440733"/>
      <w:bookmarkStart w:id="532" w:name="_Toc105440986"/>
      <w:bookmarkStart w:id="533" w:name="_Toc105441233"/>
      <w:bookmarkStart w:id="534" w:name="_Toc105441815"/>
      <w:bookmarkStart w:id="535" w:name="_Toc107599857"/>
      <w:bookmarkStart w:id="536" w:name="_Toc107600148"/>
      <w:bookmarkStart w:id="537" w:name="_Toc114237079"/>
      <w:bookmarkStart w:id="538" w:name="_Toc114430802"/>
      <w:r w:rsidRPr="003E0721">
        <w:t>Skupine uporabnikov glede na odnos do prehranjevanja</w:t>
      </w:r>
      <w:bookmarkEnd w:id="527"/>
      <w:bookmarkEnd w:id="528"/>
      <w:bookmarkEnd w:id="529"/>
      <w:bookmarkEnd w:id="530"/>
      <w:bookmarkEnd w:id="531"/>
      <w:bookmarkEnd w:id="532"/>
      <w:bookmarkEnd w:id="533"/>
      <w:bookmarkEnd w:id="534"/>
      <w:bookmarkEnd w:id="535"/>
      <w:bookmarkEnd w:id="536"/>
      <w:bookmarkEnd w:id="537"/>
      <w:bookmarkEnd w:id="538"/>
    </w:p>
    <w:p w14:paraId="406E9460" w14:textId="77777777" w:rsidR="004249D5" w:rsidRDefault="00ED1D64" w:rsidP="00F06D9E">
      <w:pPr>
        <w:spacing w:line="340" w:lineRule="exact"/>
        <w:rPr>
          <w:rFonts w:ascii="Arial" w:hAnsi="Arial"/>
        </w:rPr>
      </w:pPr>
      <w:r>
        <w:rPr>
          <w:rFonts w:ascii="Arial" w:hAnsi="Arial"/>
        </w:rPr>
        <w:t>A</w:t>
      </w:r>
      <w:r w:rsidRPr="003E0721">
        <w:rPr>
          <w:rFonts w:ascii="Arial" w:hAnsi="Arial"/>
        </w:rPr>
        <w:t xml:space="preserve">nketirane </w:t>
      </w:r>
      <w:r>
        <w:rPr>
          <w:rFonts w:ascii="Arial" w:hAnsi="Arial"/>
        </w:rPr>
        <w:t xml:space="preserve">lahko </w:t>
      </w:r>
      <w:r w:rsidRPr="003E0721">
        <w:rPr>
          <w:rFonts w:ascii="Arial" w:hAnsi="Arial"/>
        </w:rPr>
        <w:t xml:space="preserve">razdelimo v tri skupine </w:t>
      </w:r>
      <w:r>
        <w:rPr>
          <w:rFonts w:ascii="Arial" w:hAnsi="Arial"/>
        </w:rPr>
        <w:t>g</w:t>
      </w:r>
      <w:r w:rsidR="004249D5" w:rsidRPr="003E0721">
        <w:rPr>
          <w:rFonts w:ascii="Arial" w:hAnsi="Arial"/>
        </w:rPr>
        <w:t xml:space="preserve">lede na glavni motiv pri prehranjevanju: hedonizem (44 %), zdravje in okolje (40 %) ter podpora lokalnim pridelovalcem hrane (16 %). </w:t>
      </w:r>
    </w:p>
    <w:p w14:paraId="6D3F0043" w14:textId="459D0544" w:rsidR="004249D5" w:rsidRPr="003E0721" w:rsidRDefault="00136EEA" w:rsidP="00136EEA">
      <w:pPr>
        <w:pStyle w:val="Slika-naslov"/>
        <w:ind w:hanging="502"/>
      </w:pPr>
      <w:r>
        <w:t xml:space="preserve"> </w:t>
      </w:r>
      <w:bookmarkStart w:id="539" w:name="_Toc114237178"/>
      <w:r w:rsidR="004249D5" w:rsidRPr="003E0721">
        <w:t>Skupine glede na dominantni motiv</w:t>
      </w:r>
      <w:r w:rsidR="00682205" w:rsidRPr="003E0721">
        <w:t xml:space="preserve"> prehranjevanja</w:t>
      </w:r>
      <w:bookmarkEnd w:id="539"/>
    </w:p>
    <w:p w14:paraId="24F9FEEE" w14:textId="77777777" w:rsidR="004249D5" w:rsidRPr="003E0721" w:rsidRDefault="004249D5" w:rsidP="00F11F6E">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25B5BC37" w14:textId="77777777" w:rsidR="004249D5" w:rsidRPr="003E0721" w:rsidRDefault="004249D5" w:rsidP="00F06D9E">
      <w:pPr>
        <w:jc w:val="center"/>
        <w:rPr>
          <w:rFonts w:ascii="Arial" w:hAnsi="Arial"/>
        </w:rPr>
      </w:pPr>
      <w:r w:rsidRPr="003E0721">
        <w:rPr>
          <w:rFonts w:ascii="Arial" w:hAnsi="Arial"/>
          <w:noProof/>
          <w:lang w:val="en-AU" w:eastAsia="en-AU"/>
        </w:rPr>
        <w:drawing>
          <wp:inline distT="0" distB="0" distL="0" distR="0" wp14:anchorId="595C2236" wp14:editId="719805CE">
            <wp:extent cx="2819399" cy="1733549"/>
            <wp:effectExtent l="0" t="0" r="0" b="0"/>
            <wp:docPr id="53" name="Grafikon 53">
              <a:extLst xmlns:a="http://schemas.openxmlformats.org/drawingml/2006/main">
                <a:ext uri="{FF2B5EF4-FFF2-40B4-BE49-F238E27FC236}">
                  <a16:creationId xmlns:a16="http://schemas.microsoft.com/office/drawing/2014/main" id="{9411E0A7-BACA-421F-B5B9-026128820F2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0255F5" w14:textId="77777777" w:rsidR="004249D5" w:rsidRPr="003E0721" w:rsidRDefault="004249D5" w:rsidP="00060B5F">
      <w:pPr>
        <w:rPr>
          <w:rFonts w:ascii="Arial" w:hAnsi="Arial"/>
        </w:rPr>
      </w:pPr>
    </w:p>
    <w:p w14:paraId="1CA878E3" w14:textId="77777777" w:rsidR="00F06D9E" w:rsidRDefault="00F06D9E">
      <w:pPr>
        <w:suppressAutoHyphens w:val="0"/>
        <w:spacing w:before="0"/>
        <w:jc w:val="left"/>
        <w:rPr>
          <w:rFonts w:ascii="Arial" w:hAnsi="Arial"/>
          <w:b/>
          <w:sz w:val="18"/>
          <w:szCs w:val="20"/>
          <w:lang w:eastAsia="zh-CN"/>
        </w:rPr>
      </w:pPr>
      <w:r>
        <w:rPr>
          <w:rFonts w:ascii="Arial" w:hAnsi="Arial"/>
        </w:rPr>
        <w:br w:type="page"/>
      </w:r>
    </w:p>
    <w:p w14:paraId="063270FD" w14:textId="7961E47A" w:rsidR="00682205" w:rsidRPr="003E0721" w:rsidRDefault="00682205" w:rsidP="00136EEA">
      <w:pPr>
        <w:pStyle w:val="Slika-naslov"/>
        <w:ind w:hanging="502"/>
      </w:pPr>
      <w:bookmarkStart w:id="540" w:name="_Toc114237179"/>
      <w:r w:rsidRPr="003E0721">
        <w:lastRenderedPageBreak/>
        <w:t>Skupine glede na dominantni motiv prehranjevanja</w:t>
      </w:r>
      <w:bookmarkEnd w:id="540"/>
    </w:p>
    <w:p w14:paraId="58254930" w14:textId="77777777" w:rsidR="00682205" w:rsidRPr="003E0721" w:rsidRDefault="00682205" w:rsidP="00136EEA">
      <w:pPr>
        <w:spacing w:before="0"/>
        <w:ind w:left="709"/>
        <w:rPr>
          <w:rFonts w:ascii="Arial" w:hAnsi="Arial"/>
          <w:sz w:val="18"/>
          <w:szCs w:val="18"/>
          <w:lang w:eastAsia="zh-CN"/>
        </w:rPr>
      </w:pPr>
      <w:r w:rsidRPr="003E0721">
        <w:rPr>
          <w:rFonts w:ascii="Arial" w:hAnsi="Arial"/>
          <w:sz w:val="18"/>
          <w:szCs w:val="18"/>
          <w:lang w:eastAsia="zh-CN"/>
        </w:rPr>
        <w:t xml:space="preserve">(odgovarjajo </w:t>
      </w:r>
      <w:r w:rsidRPr="003E0721">
        <w:rPr>
          <w:rFonts w:ascii="Arial" w:hAnsi="Arial"/>
          <w:sz w:val="18"/>
          <w:szCs w:val="18"/>
          <w:lang w:val="pl-PL" w:eastAsia="zh-CN"/>
        </w:rPr>
        <w:t>odločevalci in soodločevalci za nakup živil v gospodinjstvu</w:t>
      </w:r>
      <w:r w:rsidRPr="003E0721">
        <w:rPr>
          <w:rFonts w:ascii="Arial" w:hAnsi="Arial"/>
          <w:sz w:val="18"/>
          <w:szCs w:val="18"/>
          <w:lang w:eastAsia="zh-CN"/>
        </w:rPr>
        <w:t>; N</w:t>
      </w:r>
      <w:r w:rsidR="001F4F16">
        <w:rPr>
          <w:rFonts w:ascii="Arial" w:hAnsi="Arial"/>
          <w:sz w:val="18"/>
          <w:szCs w:val="18"/>
          <w:lang w:eastAsia="zh-CN"/>
        </w:rPr>
        <w:t xml:space="preserve"> </w:t>
      </w:r>
      <w:r w:rsidRPr="003E0721">
        <w:rPr>
          <w:rFonts w:ascii="Arial" w:hAnsi="Arial"/>
          <w:sz w:val="18"/>
          <w:szCs w:val="18"/>
          <w:lang w:eastAsia="zh-CN"/>
        </w:rPr>
        <w:t>=</w:t>
      </w:r>
      <w:r w:rsidR="001F4F16">
        <w:rPr>
          <w:rFonts w:ascii="Arial" w:hAnsi="Arial"/>
          <w:sz w:val="18"/>
          <w:szCs w:val="18"/>
          <w:lang w:eastAsia="zh-CN"/>
        </w:rPr>
        <w:t xml:space="preserve"> </w:t>
      </w:r>
      <w:r w:rsidRPr="003E0721">
        <w:rPr>
          <w:rFonts w:ascii="Arial" w:hAnsi="Arial"/>
          <w:sz w:val="18"/>
          <w:szCs w:val="18"/>
          <w:lang w:eastAsia="zh-CN"/>
        </w:rPr>
        <w:t>1.001)</w:t>
      </w:r>
    </w:p>
    <w:p w14:paraId="2975A7E1" w14:textId="77777777" w:rsidR="001D1B1E" w:rsidRPr="003E0721" w:rsidRDefault="001D1B1E" w:rsidP="00136EEA">
      <w:pPr>
        <w:spacing w:before="0"/>
        <w:ind w:left="709"/>
        <w:rPr>
          <w:rFonts w:ascii="Arial" w:hAnsi="Arial"/>
          <w:sz w:val="18"/>
          <w:szCs w:val="18"/>
          <w:lang w:eastAsia="zh-CN"/>
        </w:rPr>
      </w:pPr>
    </w:p>
    <w:p w14:paraId="21B63CBB" w14:textId="77777777" w:rsidR="001D1B1E" w:rsidRPr="003E0721" w:rsidRDefault="001D1B1E" w:rsidP="00136EEA">
      <w:pPr>
        <w:spacing w:before="0"/>
        <w:ind w:left="709"/>
        <w:rPr>
          <w:rFonts w:ascii="Arial" w:hAnsi="Arial"/>
          <w:i/>
          <w:iCs/>
          <w:color w:val="808080" w:themeColor="background1" w:themeShade="80"/>
          <w:sz w:val="18"/>
          <w:szCs w:val="18"/>
          <w:lang w:val="pl-PL" w:eastAsia="zh-CN"/>
        </w:rPr>
      </w:pPr>
      <w:r w:rsidRPr="003E0721">
        <w:rPr>
          <w:rFonts w:ascii="Arial" w:hAnsi="Arial"/>
          <w:i/>
          <w:iCs/>
          <w:sz w:val="18"/>
          <w:szCs w:val="18"/>
          <w:lang w:val="pl-PL" w:eastAsia="zh-CN"/>
        </w:rPr>
        <w:t>Vprašanje: Katera od spodnjih trditev vas najbolje opisuje?</w:t>
      </w:r>
      <w:r w:rsidR="00F06D9E">
        <w:rPr>
          <w:rFonts w:ascii="Arial" w:hAnsi="Arial"/>
          <w:i/>
          <w:iCs/>
          <w:sz w:val="18"/>
          <w:szCs w:val="18"/>
          <w:lang w:val="pl-PL" w:eastAsia="zh-CN"/>
        </w:rPr>
        <w:t xml:space="preserve"> </w:t>
      </w:r>
      <w:r w:rsidRPr="0049416F">
        <w:rPr>
          <w:rFonts w:ascii="Arial" w:hAnsi="Arial"/>
          <w:i/>
          <w:iCs/>
          <w:sz w:val="18"/>
          <w:szCs w:val="18"/>
          <w:lang w:val="pl-PL" w:eastAsia="zh-CN"/>
        </w:rPr>
        <w:t>Maxdiff naloge</w:t>
      </w:r>
    </w:p>
    <w:p w14:paraId="67448B2D" w14:textId="77777777" w:rsidR="00682205" w:rsidRPr="003E0721" w:rsidRDefault="00682205" w:rsidP="00060B5F">
      <w:pPr>
        <w:rPr>
          <w:rFonts w:ascii="Arial" w:hAnsi="Arial"/>
        </w:rPr>
      </w:pPr>
      <w:r w:rsidRPr="003E0721">
        <w:rPr>
          <w:rFonts w:ascii="Arial" w:hAnsi="Arial"/>
          <w:noProof/>
          <w:lang w:val="en-AU" w:eastAsia="en-AU"/>
        </w:rPr>
        <w:drawing>
          <wp:inline distT="0" distB="0" distL="0" distR="0" wp14:anchorId="1AAE50A5" wp14:editId="7837C724">
            <wp:extent cx="6171896" cy="3456262"/>
            <wp:effectExtent l="0" t="0" r="635" b="0"/>
            <wp:docPr id="54" name="Slika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84602" cy="3463377"/>
                    </a:xfrm>
                    <a:prstGeom prst="rect">
                      <a:avLst/>
                    </a:prstGeom>
                    <a:noFill/>
                  </pic:spPr>
                </pic:pic>
              </a:graphicData>
            </a:graphic>
          </wp:inline>
        </w:drawing>
      </w:r>
    </w:p>
    <w:p w14:paraId="4B9C34DC" w14:textId="1209FE86" w:rsidR="00682205" w:rsidRPr="003E0721" w:rsidRDefault="00FD20B6" w:rsidP="00060B5F">
      <w:pPr>
        <w:rPr>
          <w:rFonts w:ascii="Arial" w:hAnsi="Arial"/>
        </w:rPr>
      </w:pPr>
      <w:r>
        <w:rPr>
          <w:rFonts w:ascii="Arial" w:hAnsi="Arial"/>
          <w:noProof/>
          <w:lang w:val="en-AU" w:eastAsia="en-AU"/>
        </w:rPr>
        <mc:AlternateContent>
          <mc:Choice Requires="wpg">
            <w:drawing>
              <wp:anchor distT="0" distB="0" distL="114300" distR="114300" simplePos="0" relativeHeight="251667456" behindDoc="0" locked="0" layoutInCell="1" allowOverlap="1" wp14:anchorId="593ACA44" wp14:editId="08150EAE">
                <wp:simplePos x="0" y="0"/>
                <wp:positionH relativeFrom="column">
                  <wp:posOffset>4213225</wp:posOffset>
                </wp:positionH>
                <wp:positionV relativeFrom="paragraph">
                  <wp:posOffset>78105</wp:posOffset>
                </wp:positionV>
                <wp:extent cx="1936750" cy="308610"/>
                <wp:effectExtent l="0" t="0" r="0" b="0"/>
                <wp:wrapNone/>
                <wp:docPr id="22"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308610"/>
                          <a:chOff x="0" y="0"/>
                          <a:chExt cx="19369" cy="3086"/>
                        </a:xfrm>
                      </wpg:grpSpPr>
                      <wps:wsp>
                        <wps:cNvPr id="23" name="Pravokotnik 56"/>
                        <wps:cNvSpPr>
                          <a:spLocks noChangeArrowheads="1"/>
                        </wps:cNvSpPr>
                        <wps:spPr bwMode="auto">
                          <a:xfrm>
                            <a:off x="0" y="1015"/>
                            <a:ext cx="3046" cy="1221"/>
                          </a:xfrm>
                          <a:prstGeom prst="rect">
                            <a:avLst/>
                          </a:prstGeom>
                          <a:solidFill>
                            <a:srgbClr val="FF9900"/>
                          </a:solidFill>
                          <a:ln>
                            <a:noFill/>
                          </a:ln>
                          <a:extLst>
                            <a:ext uri="{91240B29-F687-4F45-9708-019B960494DF}">
                              <a14:hiddenLine xmlns:a14="http://schemas.microsoft.com/office/drawing/2010/main" w="19050">
                                <a:solidFill>
                                  <a:srgbClr val="000000"/>
                                </a:solidFill>
                                <a:prstDash val="sysDash"/>
                                <a:miter lim="800000"/>
                                <a:headEnd/>
                                <a:tailEnd/>
                              </a14:hiddenLine>
                            </a:ext>
                          </a:extLst>
                        </wps:spPr>
                        <wps:bodyPr rot="0" vert="horz" wrap="square" lIns="91440" tIns="45720" rIns="91440" bIns="45720" anchor="ctr" anchorCtr="0" upright="1">
                          <a:noAutofit/>
                        </wps:bodyPr>
                      </wps:wsp>
                      <wps:wsp>
                        <wps:cNvPr id="225" name="PoljeZBesedilom 58"/>
                        <wps:cNvSpPr txBox="1">
                          <a:spLocks noChangeArrowheads="1"/>
                        </wps:cNvSpPr>
                        <wps:spPr bwMode="auto">
                          <a:xfrm>
                            <a:off x="2635" y="0"/>
                            <a:ext cx="16734"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6EB0" w14:textId="77777777" w:rsidR="00512218" w:rsidRDefault="00512218" w:rsidP="00F462A9">
                              <w:pPr>
                                <w:spacing w:before="0"/>
                                <w:textAlignment w:val="baseline"/>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Najvišja vrednost lastnosti med skupinami</w:t>
                              </w:r>
                            </w:p>
                            <w:p w14:paraId="771C1B9E" w14:textId="77777777" w:rsidR="00512218" w:rsidRDefault="00512218" w:rsidP="00F462A9">
                              <w:pPr>
                                <w:spacing w:before="0"/>
                                <w:textAlignment w:val="baseline"/>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Vse razlike so statistično pomembne.</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3ACA44" id="Group 18" o:spid="_x0000_s1055" alt="&quot;&quot;" style="position:absolute;left:0;text-align:left;margin-left:331.75pt;margin-top:6.15pt;width:152.5pt;height:24.3pt;z-index:251667456;mso-position-horizontal-relative:text;mso-position-vertical-relative:text" coordsize="19369,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">
                <v:rect id="Pravokotnik 56" o:spid="_x0000_s1056" style="position:absolute;top:1015;width:304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" fillcolor="#f90" stroked="f" strokeweight="1.5pt">
                  <v:stroke dashstyle="3 1"/>
                </v:rect>
                <v:shape id="PoljeZBesedilom 58" o:spid="_x0000_s1057" type="#_x0000_t202" style="position:absolute;left:2635;width:16734;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" filled="f" stroked="f">
                  <v:textbox style="mso-fit-shape-to-text:t">
                    <w:txbxContent>
                      <w:p w14:paraId="2FCD6EB0" w14:textId="77777777" w:rsidR="00512218" w:rsidRDefault="00512218" w:rsidP="00F462A9">
                        <w:pPr>
                          <w:spacing w:before="0"/>
                          <w:textAlignment w:val="baseline"/>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Najvišja vrednost lastnosti med skupinami</w:t>
                        </w:r>
                      </w:p>
                      <w:p w14:paraId="771C1B9E" w14:textId="77777777" w:rsidR="00512218" w:rsidRDefault="00512218" w:rsidP="00F462A9">
                        <w:pPr>
                          <w:spacing w:before="0"/>
                          <w:textAlignment w:val="baseline"/>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Vse razlike so statistično pomembne.</w:t>
                        </w:r>
                      </w:p>
                    </w:txbxContent>
                  </v:textbox>
                </v:shape>
              </v:group>
            </w:pict>
          </mc:Fallback>
        </mc:AlternateContent>
      </w:r>
      <w:r>
        <w:rPr>
          <w:rFonts w:ascii="Arial" w:hAnsi="Arial"/>
          <w:noProof/>
          <w:lang w:val="en-AU" w:eastAsia="en-AU"/>
        </w:rPr>
        <mc:AlternateContent>
          <mc:Choice Requires="wps">
            <w:drawing>
              <wp:anchor distT="0" distB="0" distL="114300" distR="114300" simplePos="0" relativeHeight="251669504" behindDoc="0" locked="0" layoutInCell="1" allowOverlap="1" wp14:anchorId="3F6E8292" wp14:editId="10322D2F">
                <wp:simplePos x="0" y="0"/>
                <wp:positionH relativeFrom="margin">
                  <wp:align>left</wp:align>
                </wp:positionH>
                <wp:positionV relativeFrom="paragraph">
                  <wp:posOffset>80645</wp:posOffset>
                </wp:positionV>
                <wp:extent cx="3754755" cy="417195"/>
                <wp:effectExtent l="0" t="0" r="0" b="0"/>
                <wp:wrapNone/>
                <wp:docPr id="21" name="Pravokotn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4755" cy="417195"/>
                        </a:xfrm>
                        <a:prstGeom prst="rect">
                          <a:avLst/>
                        </a:prstGeom>
                      </wps:spPr>
                      <wps:txbx>
                        <w:txbxContent>
                          <w:p w14:paraId="52B7B69B" w14:textId="77777777" w:rsidR="00512218" w:rsidRDefault="00512218" w:rsidP="00682205">
                            <w:pPr>
                              <w:spacing w:before="0"/>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Indeks na povprečje izraža pomembnost trditve v primerjavi s povprečno pomembnostjo vseh trditev.</w:t>
                            </w:r>
                          </w:p>
                          <w:p w14:paraId="6CE53BD0" w14:textId="77777777" w:rsidR="00512218" w:rsidRDefault="00512218" w:rsidP="00682205">
                            <w:pPr>
                              <w:spacing w:before="0"/>
                              <w:rPr>
                                <w:rFonts w:asciiTheme="majorHAnsi" w:eastAsiaTheme="minorEastAsia"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&gt; 100 … trditev je nadpovprečno pomembna</w:t>
                            </w:r>
                          </w:p>
                          <w:p w14:paraId="31347CCB" w14:textId="77777777" w:rsidR="00512218" w:rsidRDefault="00512218" w:rsidP="00682205">
                            <w:pPr>
                              <w:spacing w:before="0"/>
                              <w:rPr>
                                <w:rFonts w:asciiTheme="majorHAnsi"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&lt; 100 … trditev je podpovprečno pomembna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F6E8292" id="Pravokotnik 21" o:spid="_x0000_s1058" alt="&quot;&quot;" style="position:absolute;left:0;text-align:left;margin-left:0;margin-top:6.35pt;width:295.65pt;height:32.85pt;z-index:2516695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" filled="f" stroked="f">
                <v:textbox style="mso-fit-shape-to-text:t">
                  <w:txbxContent>
                    <w:p w14:paraId="52B7B69B" w14:textId="77777777" w:rsidR="00512218" w:rsidRDefault="00512218" w:rsidP="00682205">
                      <w:pPr>
                        <w:spacing w:before="0"/>
                        <w:rPr>
                          <w:rFonts w:asciiTheme="majorHAnsi" w:eastAsia="Tahoma" w:hAnsi="Calibri Light" w:cs="Tahoma"/>
                          <w:i/>
                          <w:iCs/>
                          <w:color w:val="000000" w:themeColor="text1"/>
                          <w:kern w:val="24"/>
                          <w:sz w:val="14"/>
                          <w:szCs w:val="14"/>
                        </w:rPr>
                      </w:pPr>
                      <w:r>
                        <w:rPr>
                          <w:rFonts w:asciiTheme="majorHAnsi" w:eastAsia="Tahoma" w:hAnsi="Calibri Light" w:cs="Tahoma"/>
                          <w:i/>
                          <w:iCs/>
                          <w:color w:val="000000" w:themeColor="text1"/>
                          <w:kern w:val="24"/>
                          <w:sz w:val="14"/>
                          <w:szCs w:val="14"/>
                        </w:rPr>
                        <w:t>Indeks na povprečje izraža pomembnost trditve v primerjavi s povprečno pomembnostjo vseh trditev.</w:t>
                      </w:r>
                    </w:p>
                    <w:p w14:paraId="6CE53BD0" w14:textId="77777777" w:rsidR="00512218" w:rsidRDefault="00512218" w:rsidP="00682205">
                      <w:pPr>
                        <w:spacing w:before="0"/>
                        <w:rPr>
                          <w:rFonts w:asciiTheme="majorHAnsi" w:eastAsiaTheme="minorEastAsia"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&gt; 100 … trditev je nadpovprečno pomembna</w:t>
                      </w:r>
                    </w:p>
                    <w:p w14:paraId="31347CCB" w14:textId="77777777" w:rsidR="00512218" w:rsidRDefault="00512218" w:rsidP="00682205">
                      <w:pPr>
                        <w:spacing w:before="0"/>
                        <w:rPr>
                          <w:rFonts w:asciiTheme="majorHAnsi" w:hAnsi="Calibri Light" w:cstheme="minorBidi"/>
                          <w:i/>
                          <w:iCs/>
                          <w:color w:val="000000" w:themeColor="text1"/>
                          <w:kern w:val="24"/>
                          <w:sz w:val="14"/>
                          <w:szCs w:val="14"/>
                        </w:rPr>
                      </w:pPr>
                      <w:r>
                        <w:rPr>
                          <w:rFonts w:asciiTheme="majorHAnsi" w:hAnsi="Calibri Light" w:cstheme="minorBidi"/>
                          <w:i/>
                          <w:iCs/>
                          <w:color w:val="000000" w:themeColor="text1"/>
                          <w:kern w:val="24"/>
                          <w:sz w:val="14"/>
                          <w:szCs w:val="14"/>
                        </w:rPr>
                        <w:t>Indeks &lt; 100 … trditev je podpovprečno pomembna</w:t>
                      </w:r>
                    </w:p>
                  </w:txbxContent>
                </v:textbox>
                <w10:wrap anchorx="margin"/>
              </v:rect>
            </w:pict>
          </mc:Fallback>
        </mc:AlternateContent>
      </w:r>
    </w:p>
    <w:p w14:paraId="42A4AAE5" w14:textId="77777777" w:rsidR="00682205" w:rsidRPr="003E0721" w:rsidRDefault="00682205" w:rsidP="00060B5F">
      <w:pPr>
        <w:rPr>
          <w:rFonts w:ascii="Arial" w:hAnsi="Arial"/>
        </w:rPr>
      </w:pPr>
    </w:p>
    <w:p w14:paraId="423CFE44" w14:textId="77777777" w:rsidR="00ED1D64" w:rsidRDefault="00ED1D64" w:rsidP="00ED1D64">
      <w:pPr>
        <w:spacing w:line="340" w:lineRule="exact"/>
        <w:rPr>
          <w:rFonts w:ascii="Arial" w:hAnsi="Arial"/>
        </w:rPr>
      </w:pPr>
    </w:p>
    <w:p w14:paraId="38F33FD5" w14:textId="77777777" w:rsidR="00ED1D64" w:rsidRDefault="00ED1D64" w:rsidP="00ED1D64">
      <w:pPr>
        <w:spacing w:line="340" w:lineRule="exact"/>
        <w:rPr>
          <w:rFonts w:ascii="Arial" w:hAnsi="Arial"/>
        </w:rPr>
      </w:pPr>
      <w:r>
        <w:rPr>
          <w:rFonts w:ascii="Arial" w:hAnsi="Arial"/>
        </w:rPr>
        <w:t xml:space="preserve">Prehranjevalni motivi pomembno vplivajo na izbiro ekoloških živil. </w:t>
      </w:r>
    </w:p>
    <w:p w14:paraId="66E4B301" w14:textId="5589C224" w:rsidR="00ED1D64" w:rsidRDefault="00ED1D64" w:rsidP="00ED1D64">
      <w:pPr>
        <w:spacing w:line="340" w:lineRule="exact"/>
        <w:rPr>
          <w:rFonts w:ascii="Arial" w:hAnsi="Arial"/>
        </w:rPr>
      </w:pPr>
      <w:r>
        <w:rPr>
          <w:rFonts w:ascii="Arial" w:hAnsi="Arial"/>
        </w:rPr>
        <w:t>Potrošniki iz segmenta »hedo</w:t>
      </w:r>
      <w:r w:rsidR="00C22E45">
        <w:rPr>
          <w:rFonts w:ascii="Arial" w:hAnsi="Arial"/>
        </w:rPr>
        <w:t>ni</w:t>
      </w:r>
      <w:r>
        <w:rPr>
          <w:rFonts w:ascii="Arial" w:hAnsi="Arial"/>
        </w:rPr>
        <w:t>zem« po ekoloških živil</w:t>
      </w:r>
      <w:r w:rsidR="00FC5084">
        <w:rPr>
          <w:rFonts w:ascii="Arial" w:hAnsi="Arial"/>
        </w:rPr>
        <w:t>ih</w:t>
      </w:r>
      <w:r>
        <w:rPr>
          <w:rFonts w:ascii="Arial" w:hAnsi="Arial"/>
        </w:rPr>
        <w:t xml:space="preserve"> posegajo najmanj in porabijo najmanj. </w:t>
      </w:r>
      <w:r w:rsidR="00C22E45">
        <w:rPr>
          <w:rFonts w:ascii="Arial" w:hAnsi="Arial"/>
        </w:rPr>
        <w:t xml:space="preserve">To velja za vse kategorije živil. </w:t>
      </w:r>
    </w:p>
    <w:p w14:paraId="6EB42B64" w14:textId="70A4D133" w:rsidR="00C22E45" w:rsidRDefault="00066D34" w:rsidP="00ED1D64">
      <w:pPr>
        <w:spacing w:line="340" w:lineRule="exact"/>
        <w:rPr>
          <w:rFonts w:ascii="Arial" w:hAnsi="Arial"/>
        </w:rPr>
      </w:pPr>
      <w:r>
        <w:rPr>
          <w:rFonts w:ascii="Arial" w:hAnsi="Arial"/>
        </w:rPr>
        <w:t>Potrošniki iz s</w:t>
      </w:r>
      <w:r w:rsidRPr="00066D34">
        <w:rPr>
          <w:rFonts w:ascii="Arial" w:hAnsi="Arial"/>
        </w:rPr>
        <w:t>egment</w:t>
      </w:r>
      <w:r>
        <w:rPr>
          <w:rFonts w:ascii="Arial" w:hAnsi="Arial"/>
        </w:rPr>
        <w:t>ov</w:t>
      </w:r>
      <w:r w:rsidRPr="00066D34">
        <w:rPr>
          <w:rFonts w:ascii="Arial" w:hAnsi="Arial"/>
        </w:rPr>
        <w:t xml:space="preserve"> </w:t>
      </w:r>
      <w:r w:rsidR="001B5505" w:rsidRPr="00066D34">
        <w:rPr>
          <w:rFonts w:ascii="Arial" w:hAnsi="Arial"/>
        </w:rPr>
        <w:t xml:space="preserve">»zdravje in okolje« ter »podpora lokalnim pridelovalcem« v večji meri </w:t>
      </w:r>
      <w:r w:rsidRPr="00066D34">
        <w:rPr>
          <w:rFonts w:ascii="Arial" w:hAnsi="Arial"/>
        </w:rPr>
        <w:t>meni</w:t>
      </w:r>
      <w:r>
        <w:rPr>
          <w:rFonts w:ascii="Arial" w:hAnsi="Arial"/>
        </w:rPr>
        <w:t>jo</w:t>
      </w:r>
      <w:r w:rsidR="001B5505" w:rsidRPr="00066D34">
        <w:rPr>
          <w:rFonts w:ascii="Arial" w:hAnsi="Arial"/>
        </w:rPr>
        <w:t>, da so ekološka živila dobre kakovosti</w:t>
      </w:r>
      <w:r w:rsidR="00C22E45" w:rsidRPr="00066D34">
        <w:rPr>
          <w:rFonts w:ascii="Arial" w:hAnsi="Arial"/>
        </w:rPr>
        <w:t xml:space="preserve">. </w:t>
      </w:r>
      <w:r>
        <w:rPr>
          <w:rFonts w:ascii="Arial" w:hAnsi="Arial"/>
        </w:rPr>
        <w:t>Iz s</w:t>
      </w:r>
      <w:r w:rsidRPr="00066D34">
        <w:rPr>
          <w:rFonts w:ascii="Arial" w:hAnsi="Arial"/>
        </w:rPr>
        <w:t>egment</w:t>
      </w:r>
      <w:r>
        <w:rPr>
          <w:rFonts w:ascii="Arial" w:hAnsi="Arial"/>
        </w:rPr>
        <w:t>a</w:t>
      </w:r>
      <w:r w:rsidRPr="00066D34">
        <w:rPr>
          <w:rFonts w:ascii="Arial" w:hAnsi="Arial"/>
        </w:rPr>
        <w:t xml:space="preserve"> </w:t>
      </w:r>
      <w:r w:rsidR="00C22E45" w:rsidRPr="00066D34">
        <w:rPr>
          <w:rFonts w:ascii="Arial" w:hAnsi="Arial"/>
        </w:rPr>
        <w:t>»podpora lokalnim pridelovalcem« kot prednost ekoloških živil navaja</w:t>
      </w:r>
      <w:r>
        <w:rPr>
          <w:rFonts w:ascii="Arial" w:hAnsi="Arial"/>
        </w:rPr>
        <w:t>jo</w:t>
      </w:r>
      <w:r w:rsidR="00C22E45" w:rsidRPr="00066D34">
        <w:rPr>
          <w:rFonts w:ascii="Arial" w:hAnsi="Arial"/>
        </w:rPr>
        <w:t xml:space="preserve"> predvsem d</w:t>
      </w:r>
      <w:r w:rsidR="00C22E45">
        <w:rPr>
          <w:rFonts w:ascii="Arial" w:hAnsi="Arial"/>
        </w:rPr>
        <w:t xml:space="preserve">ober okus. </w:t>
      </w:r>
      <w:r w:rsidR="004C67E8">
        <w:rPr>
          <w:rFonts w:ascii="Arial" w:hAnsi="Arial"/>
        </w:rPr>
        <w:t>Potrošniki iz s</w:t>
      </w:r>
      <w:r>
        <w:rPr>
          <w:rFonts w:ascii="Arial" w:hAnsi="Arial"/>
        </w:rPr>
        <w:t>egment</w:t>
      </w:r>
      <w:r w:rsidR="004C67E8">
        <w:rPr>
          <w:rFonts w:ascii="Arial" w:hAnsi="Arial"/>
        </w:rPr>
        <w:t>a</w:t>
      </w:r>
      <w:r>
        <w:rPr>
          <w:rFonts w:ascii="Arial" w:hAnsi="Arial"/>
        </w:rPr>
        <w:t xml:space="preserve"> </w:t>
      </w:r>
      <w:r w:rsidR="00C22E45">
        <w:rPr>
          <w:rFonts w:ascii="Arial" w:hAnsi="Arial"/>
        </w:rPr>
        <w:t>»zdravje in okolje« pa ekološka živila kupuje</w:t>
      </w:r>
      <w:r>
        <w:rPr>
          <w:rFonts w:ascii="Arial" w:hAnsi="Arial"/>
        </w:rPr>
        <w:t>jo</w:t>
      </w:r>
      <w:r w:rsidR="00C22E45">
        <w:rPr>
          <w:rFonts w:ascii="Arial" w:hAnsi="Arial"/>
        </w:rPr>
        <w:t xml:space="preserve"> </w:t>
      </w:r>
      <w:r>
        <w:rPr>
          <w:rFonts w:ascii="Arial" w:hAnsi="Arial"/>
        </w:rPr>
        <w:t>bolj</w:t>
      </w:r>
      <w:r w:rsidR="00C22E45">
        <w:rPr>
          <w:rFonts w:ascii="Arial" w:hAnsi="Arial"/>
        </w:rPr>
        <w:t xml:space="preserve"> zaradi vpliva na zdravje, zaradi višje kakovosti ter </w:t>
      </w:r>
      <w:r w:rsidR="005A203E">
        <w:rPr>
          <w:rFonts w:ascii="Arial" w:hAnsi="Arial"/>
        </w:rPr>
        <w:t xml:space="preserve">boljše kontrole </w:t>
      </w:r>
      <w:r w:rsidR="00C22E45">
        <w:rPr>
          <w:rFonts w:ascii="Arial" w:hAnsi="Arial"/>
        </w:rPr>
        <w:t>pridelave.</w:t>
      </w:r>
    </w:p>
    <w:p w14:paraId="10F1891A" w14:textId="146B7B1D" w:rsidR="00C22E45" w:rsidRDefault="00FB09E1" w:rsidP="00ED1D64">
      <w:pPr>
        <w:spacing w:line="340" w:lineRule="exact"/>
        <w:rPr>
          <w:rFonts w:ascii="Arial" w:hAnsi="Arial"/>
        </w:rPr>
      </w:pPr>
      <w:r>
        <w:rPr>
          <w:rFonts w:ascii="Arial" w:hAnsi="Arial"/>
        </w:rPr>
        <w:t>Za nakup ekoloških živil so torej bolj dojemljivi tisti potrošniki, ki jih pri izbiri živil ne vodi predvsem lastni užitek, ampak tudi odgovornost – do lastnega zdravja, okolja, družbe. Za spodbujanje k nakupu ekoloških živil bi bilo torej potrebno ozaveščanje</w:t>
      </w:r>
      <w:r w:rsidR="00F6058B">
        <w:rPr>
          <w:rFonts w:ascii="Arial" w:hAnsi="Arial"/>
        </w:rPr>
        <w:t>, kakšen je doprinos ekološke pridelave ter nakupovanja in uživanja ekoloških živil na vse omenjene vidike – zdravje, okolje, družbo.</w:t>
      </w:r>
      <w:r w:rsidR="00717180">
        <w:rPr>
          <w:rFonts w:ascii="Arial" w:hAnsi="Arial"/>
        </w:rPr>
        <w:t xml:space="preserve"> </w:t>
      </w:r>
    </w:p>
    <w:p w14:paraId="1D2561F8" w14:textId="77777777" w:rsidR="00BB37E0" w:rsidRPr="00F06D9E" w:rsidRDefault="00BB37E0" w:rsidP="00F06D9E">
      <w:pPr>
        <w:ind w:left="-1276"/>
        <w:rPr>
          <w:rFonts w:ascii="Arial" w:hAnsi="Arial"/>
        </w:rPr>
        <w:sectPr w:rsidR="00BB37E0" w:rsidRPr="00F06D9E" w:rsidSect="001457BB">
          <w:type w:val="continuous"/>
          <w:pgSz w:w="11907" w:h="16840" w:code="9"/>
          <w:pgMar w:top="1134" w:right="964" w:bottom="680" w:left="851" w:header="567" w:footer="567" w:gutter="851"/>
          <w:cols w:space="720"/>
          <w:titlePg/>
          <w:docGrid w:linePitch="299"/>
        </w:sectPr>
      </w:pPr>
    </w:p>
    <w:p w14:paraId="3E2C316C" w14:textId="77777777" w:rsidR="00BB37E0" w:rsidRDefault="00BB37E0" w:rsidP="00F06D9E">
      <w:pPr>
        <w:suppressAutoHyphens w:val="0"/>
        <w:spacing w:before="0" w:line="360" w:lineRule="auto"/>
        <w:rPr>
          <w:rFonts w:ascii="Arial" w:eastAsiaTheme="minorHAnsi" w:hAnsi="Arial"/>
          <w:b/>
          <w:bCs/>
          <w:sz w:val="36"/>
          <w:szCs w:val="36"/>
          <w:lang w:eastAsia="en-US"/>
        </w:rPr>
      </w:pPr>
    </w:p>
    <w:p w14:paraId="4070DD44"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44E55C29"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2E0D5E4C"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51E75570"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32C57CA2"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5D4B2F9C"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286E6EEE"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2FA27295" w14:textId="77777777" w:rsidR="00BB37E0" w:rsidRDefault="00BB37E0" w:rsidP="00BB37E0">
      <w:pPr>
        <w:suppressAutoHyphens w:val="0"/>
        <w:spacing w:before="0" w:line="360" w:lineRule="auto"/>
        <w:jc w:val="center"/>
        <w:rPr>
          <w:rFonts w:ascii="Arial" w:eastAsiaTheme="minorHAnsi" w:hAnsi="Arial"/>
          <w:b/>
          <w:bCs/>
          <w:sz w:val="36"/>
          <w:szCs w:val="36"/>
          <w:lang w:eastAsia="en-US"/>
        </w:rPr>
      </w:pPr>
    </w:p>
    <w:p w14:paraId="06129AF8" w14:textId="77777777" w:rsidR="00BB37E0" w:rsidRPr="00EE5124" w:rsidRDefault="00BB37E0" w:rsidP="00C0349F">
      <w:pPr>
        <w:pStyle w:val="sklop"/>
        <w:rPr>
          <w:sz w:val="40"/>
          <w:szCs w:val="40"/>
        </w:rPr>
      </w:pPr>
      <w:bookmarkStart w:id="541" w:name="_Toc105440987"/>
      <w:bookmarkStart w:id="542" w:name="_Toc105441816"/>
      <w:bookmarkStart w:id="543" w:name="_Toc105442122"/>
      <w:bookmarkStart w:id="544" w:name="_Toc107599858"/>
      <w:bookmarkStart w:id="545" w:name="_Toc107600149"/>
      <w:bookmarkStart w:id="546" w:name="_Toc114430803"/>
      <w:r w:rsidRPr="00BB37E0">
        <w:t xml:space="preserve">SKLOP </w:t>
      </w:r>
      <w:r w:rsidRPr="0049416F">
        <w:rPr>
          <w:color w:val="385623" w:themeColor="accent6" w:themeShade="80"/>
          <w:sz w:val="56"/>
          <w:szCs w:val="56"/>
        </w:rPr>
        <w:t>3</w:t>
      </w:r>
      <w:r w:rsidRPr="00BB37E0">
        <w:rPr>
          <w:sz w:val="44"/>
          <w:szCs w:val="44"/>
        </w:rPr>
        <w:t>:</w:t>
      </w:r>
      <w:bookmarkEnd w:id="541"/>
      <w:bookmarkEnd w:id="542"/>
      <w:bookmarkEnd w:id="543"/>
      <w:bookmarkEnd w:id="544"/>
      <w:bookmarkEnd w:id="545"/>
      <w:bookmarkEnd w:id="546"/>
    </w:p>
    <w:p w14:paraId="49A88238" w14:textId="30BA4DCF" w:rsidR="00BB37E0" w:rsidRDefault="00BB37E0" w:rsidP="00013190">
      <w:pPr>
        <w:pStyle w:val="sklop"/>
        <w:ind w:left="2127" w:right="2153"/>
      </w:pPr>
      <w:bookmarkStart w:id="547" w:name="_Toc105440988"/>
      <w:bookmarkStart w:id="548" w:name="_Toc105441235"/>
      <w:bookmarkStart w:id="549" w:name="_Toc105441817"/>
      <w:bookmarkStart w:id="550" w:name="_Toc105442123"/>
      <w:bookmarkStart w:id="551" w:name="_Toc107599859"/>
      <w:bookmarkStart w:id="552" w:name="_Toc107600150"/>
      <w:bookmarkStart w:id="553" w:name="_Toc114430804"/>
      <w:r w:rsidRPr="00BB37E0">
        <w:t>ANALIZA UVOZA IN IZVOZA</w:t>
      </w:r>
      <w:bookmarkEnd w:id="547"/>
      <w:bookmarkEnd w:id="548"/>
      <w:bookmarkEnd w:id="549"/>
      <w:bookmarkEnd w:id="550"/>
      <w:bookmarkEnd w:id="551"/>
      <w:bookmarkEnd w:id="552"/>
      <w:r w:rsidRPr="00BB37E0">
        <w:t xml:space="preserve"> </w:t>
      </w:r>
      <w:bookmarkStart w:id="554" w:name="_Toc105440989"/>
      <w:bookmarkStart w:id="555" w:name="_Toc105441236"/>
      <w:bookmarkStart w:id="556" w:name="_Toc105441818"/>
      <w:bookmarkStart w:id="557" w:name="_Toc105442124"/>
      <w:bookmarkStart w:id="558" w:name="_Toc107599860"/>
      <w:bookmarkStart w:id="559" w:name="_Toc107600151"/>
      <w:r>
        <w:t>Z</w:t>
      </w:r>
      <w:r w:rsidRPr="00BB37E0">
        <w:t xml:space="preserve"> EKOLOŠKIMI ŽIVILI</w:t>
      </w:r>
      <w:bookmarkEnd w:id="553"/>
      <w:bookmarkEnd w:id="554"/>
      <w:bookmarkEnd w:id="555"/>
      <w:bookmarkEnd w:id="556"/>
      <w:bookmarkEnd w:id="557"/>
      <w:bookmarkEnd w:id="558"/>
      <w:bookmarkEnd w:id="559"/>
    </w:p>
    <w:p w14:paraId="60987B8E" w14:textId="77777777" w:rsidR="00F06D9E" w:rsidRPr="0049416F" w:rsidRDefault="00F06D9E" w:rsidP="00013190">
      <w:pPr>
        <w:suppressAutoHyphens w:val="0"/>
        <w:spacing w:before="0" w:line="360" w:lineRule="auto"/>
        <w:ind w:left="1843" w:right="1728"/>
        <w:jc w:val="center"/>
        <w:rPr>
          <w:rFonts w:ascii="Arial" w:eastAsiaTheme="minorHAnsi" w:hAnsi="Arial"/>
          <w:b/>
          <w:bCs/>
          <w:color w:val="92D050"/>
          <w:sz w:val="36"/>
          <w:szCs w:val="36"/>
          <w:lang w:eastAsia="en-US"/>
        </w:rPr>
        <w:sectPr w:rsidR="00F06D9E" w:rsidRPr="0049416F" w:rsidSect="00A300D8">
          <w:pgSz w:w="11907" w:h="16840" w:code="9"/>
          <w:pgMar w:top="1134" w:right="964" w:bottom="680" w:left="851" w:header="567" w:footer="567" w:gutter="851"/>
          <w:cols w:space="720"/>
          <w:titlePg/>
          <w:docGrid w:linePitch="299"/>
        </w:sectPr>
      </w:pPr>
    </w:p>
    <w:p w14:paraId="54C8CEED" w14:textId="77777777" w:rsidR="002E00C0" w:rsidRDefault="002E00C0" w:rsidP="0053060B">
      <w:pPr>
        <w:pStyle w:val="Naslov1"/>
        <w:numPr>
          <w:ilvl w:val="0"/>
          <w:numId w:val="18"/>
        </w:numPr>
        <w:tabs>
          <w:tab w:val="clear" w:pos="7379"/>
        </w:tabs>
        <w:ind w:left="426" w:hanging="426"/>
        <w:rPr>
          <w:rFonts w:ascii="Arial" w:hAnsi="Arial"/>
        </w:rPr>
      </w:pPr>
      <w:bookmarkStart w:id="560" w:name="_Toc105440527"/>
      <w:bookmarkStart w:id="561" w:name="_Toc105440734"/>
      <w:bookmarkStart w:id="562" w:name="_Toc105440990"/>
      <w:bookmarkStart w:id="563" w:name="_Toc105441819"/>
      <w:bookmarkStart w:id="564" w:name="_Toc105442125"/>
      <w:bookmarkStart w:id="565" w:name="_Toc107599861"/>
      <w:bookmarkStart w:id="566" w:name="_Toc107600152"/>
      <w:bookmarkStart w:id="567" w:name="_Toc114430805"/>
      <w:bookmarkStart w:id="568" w:name="_Toc105083217"/>
      <w:bookmarkStart w:id="569" w:name="_Toc105157050"/>
      <w:bookmarkStart w:id="570" w:name="_Hlk105062302"/>
      <w:r>
        <w:rPr>
          <w:rFonts w:ascii="Arial" w:hAnsi="Arial"/>
        </w:rPr>
        <w:lastRenderedPageBreak/>
        <w:t>UVOZ EKOLOŠKIH ŽIVIL</w:t>
      </w:r>
      <w:bookmarkEnd w:id="560"/>
      <w:bookmarkEnd w:id="561"/>
      <w:bookmarkEnd w:id="562"/>
      <w:bookmarkEnd w:id="563"/>
      <w:bookmarkEnd w:id="564"/>
      <w:bookmarkEnd w:id="565"/>
      <w:bookmarkEnd w:id="566"/>
      <w:bookmarkEnd w:id="567"/>
    </w:p>
    <w:p w14:paraId="36B739DB" w14:textId="77777777" w:rsidR="00940974" w:rsidRPr="002E00C0" w:rsidRDefault="00A7105F" w:rsidP="002E00C0">
      <w:pPr>
        <w:pStyle w:val="Naslov2"/>
        <w:rPr>
          <w:rFonts w:ascii="Arial" w:hAnsi="Arial" w:cs="Arial"/>
        </w:rPr>
      </w:pPr>
      <w:bookmarkStart w:id="571" w:name="_Toc105440528"/>
      <w:bookmarkStart w:id="572" w:name="_Toc105440735"/>
      <w:bookmarkStart w:id="573" w:name="_Toc105440991"/>
      <w:bookmarkStart w:id="574" w:name="_Toc105441238"/>
      <w:bookmarkStart w:id="575" w:name="_Toc105441820"/>
      <w:bookmarkStart w:id="576" w:name="_Toc105442126"/>
      <w:bookmarkStart w:id="577" w:name="_Toc107599862"/>
      <w:bookmarkStart w:id="578" w:name="_Toc107600153"/>
      <w:bookmarkStart w:id="579" w:name="_Toc114237083"/>
      <w:bookmarkStart w:id="580" w:name="_Toc114430806"/>
      <w:bookmarkEnd w:id="568"/>
      <w:r>
        <w:rPr>
          <w:rFonts w:ascii="Arial" w:hAnsi="Arial" w:cs="Arial"/>
        </w:rPr>
        <w:t>M</w:t>
      </w:r>
      <w:r w:rsidRPr="002E00C0">
        <w:rPr>
          <w:rFonts w:ascii="Arial" w:hAnsi="Arial" w:cs="Arial"/>
        </w:rPr>
        <w:t>ETODOLOGIJA</w:t>
      </w:r>
      <w:bookmarkEnd w:id="569"/>
      <w:bookmarkEnd w:id="571"/>
      <w:bookmarkEnd w:id="572"/>
      <w:bookmarkEnd w:id="573"/>
      <w:bookmarkEnd w:id="574"/>
      <w:bookmarkEnd w:id="575"/>
      <w:bookmarkEnd w:id="576"/>
      <w:bookmarkEnd w:id="577"/>
      <w:bookmarkEnd w:id="578"/>
      <w:bookmarkEnd w:id="579"/>
      <w:bookmarkEnd w:id="580"/>
    </w:p>
    <w:p w14:paraId="2E3365A5" w14:textId="339B926F" w:rsidR="003F0B41" w:rsidRPr="003F0B41" w:rsidRDefault="003F0B41" w:rsidP="003F0B41">
      <w:pPr>
        <w:spacing w:line="340" w:lineRule="exact"/>
        <w:rPr>
          <w:rFonts w:ascii="Arial" w:hAnsi="Arial"/>
        </w:rPr>
      </w:pPr>
      <w:r w:rsidRPr="003F0B41">
        <w:rPr>
          <w:rFonts w:ascii="Arial" w:hAnsi="Arial"/>
        </w:rPr>
        <w:t xml:space="preserve">Podatke o uvozu ekoloških živil (iz tretjih držav) smo pridobili </w:t>
      </w:r>
      <w:r w:rsidR="001F4F16">
        <w:rPr>
          <w:rFonts w:ascii="Arial" w:hAnsi="Arial"/>
        </w:rPr>
        <w:t>iz</w:t>
      </w:r>
      <w:r w:rsidRPr="003F0B41">
        <w:rPr>
          <w:rFonts w:ascii="Arial" w:hAnsi="Arial"/>
        </w:rPr>
        <w:t xml:space="preserve"> Finančne uprave Republike Slovenije</w:t>
      </w:r>
      <w:r w:rsidR="00401D8B">
        <w:rPr>
          <w:rFonts w:ascii="Arial" w:hAnsi="Arial"/>
        </w:rPr>
        <w:t xml:space="preserve"> (FURS)</w:t>
      </w:r>
      <w:r w:rsidRPr="003F0B41">
        <w:rPr>
          <w:rFonts w:ascii="Arial" w:hAnsi="Arial"/>
        </w:rPr>
        <w:t xml:space="preserve">. Pri naši analizi smo iz podatkov FURS izločili živalsko krmo in se osredotočili le na živila. </w:t>
      </w:r>
    </w:p>
    <w:p w14:paraId="04CF31AD" w14:textId="77777777" w:rsidR="003F0B41" w:rsidRPr="003F0B41" w:rsidRDefault="003F0B41" w:rsidP="003F0B41">
      <w:pPr>
        <w:spacing w:line="340" w:lineRule="exact"/>
        <w:rPr>
          <w:rFonts w:ascii="Arial" w:hAnsi="Arial"/>
        </w:rPr>
      </w:pPr>
      <w:r w:rsidRPr="003F0B41">
        <w:rPr>
          <w:rFonts w:ascii="Arial" w:hAnsi="Arial"/>
        </w:rPr>
        <w:t>Podatki na ravni uvoza v Slovenijo se zbirajo na dveh nivojih, in sicer:</w:t>
      </w:r>
    </w:p>
    <w:p w14:paraId="1BB17F4F" w14:textId="77777777" w:rsidR="003F0B41" w:rsidRPr="003F0B41" w:rsidRDefault="003F0B41" w:rsidP="0053060B">
      <w:pPr>
        <w:pStyle w:val="Odstavekseznama"/>
        <w:numPr>
          <w:ilvl w:val="0"/>
          <w:numId w:val="19"/>
        </w:numPr>
        <w:suppressAutoHyphens w:val="0"/>
        <w:spacing w:before="0" w:line="340" w:lineRule="exact"/>
        <w:ind w:left="284" w:hanging="284"/>
        <w:contextualSpacing/>
        <w:jc w:val="left"/>
        <w:rPr>
          <w:rFonts w:ascii="Arial" w:hAnsi="Arial"/>
        </w:rPr>
      </w:pPr>
      <w:r w:rsidRPr="003F0B41">
        <w:rPr>
          <w:rFonts w:ascii="Arial" w:hAnsi="Arial"/>
        </w:rPr>
        <w:t>za uvoz blaga, katerega namembna država je Slovenija, kar pomeni, da je uvoznik registriran v Sloveniji in je plačal vse potrebne dajatve (carina, DDV) in</w:t>
      </w:r>
    </w:p>
    <w:p w14:paraId="036DBBCA" w14:textId="219A9859" w:rsidR="003F0B41" w:rsidRPr="003F0B41" w:rsidRDefault="003F0B41" w:rsidP="0053060B">
      <w:pPr>
        <w:pStyle w:val="Odstavekseznama"/>
        <w:numPr>
          <w:ilvl w:val="0"/>
          <w:numId w:val="19"/>
        </w:numPr>
        <w:suppressAutoHyphens w:val="0"/>
        <w:spacing w:line="340" w:lineRule="exact"/>
        <w:ind w:left="284" w:hanging="284"/>
        <w:contextualSpacing/>
        <w:jc w:val="left"/>
        <w:rPr>
          <w:rFonts w:ascii="Arial" w:hAnsi="Arial"/>
        </w:rPr>
      </w:pPr>
      <w:r w:rsidRPr="003F0B41">
        <w:rPr>
          <w:rFonts w:ascii="Arial" w:hAnsi="Arial"/>
        </w:rPr>
        <w:t>za uvoz blaga, ki pa je namenjen (</w:t>
      </w:r>
      <w:r w:rsidR="005A203E">
        <w:rPr>
          <w:rFonts w:ascii="Arial" w:hAnsi="Arial"/>
        </w:rPr>
        <w:t>neposredno</w:t>
      </w:r>
      <w:r w:rsidRPr="003F0B41">
        <w:rPr>
          <w:rFonts w:ascii="Arial" w:hAnsi="Arial"/>
        </w:rPr>
        <w:t xml:space="preserve">) v druge države članice EU. </w:t>
      </w:r>
    </w:p>
    <w:p w14:paraId="23C9EFCE" w14:textId="4EC8A187" w:rsidR="003F0B41" w:rsidRDefault="003F0B41" w:rsidP="003F0B41">
      <w:pPr>
        <w:spacing w:line="340" w:lineRule="exact"/>
        <w:rPr>
          <w:rFonts w:ascii="Arial" w:hAnsi="Arial"/>
        </w:rPr>
      </w:pPr>
      <w:r w:rsidRPr="003F0B41">
        <w:rPr>
          <w:rFonts w:ascii="Arial" w:hAnsi="Arial"/>
        </w:rPr>
        <w:t xml:space="preserve">Pri tem je </w:t>
      </w:r>
      <w:r w:rsidR="00C37F25">
        <w:rPr>
          <w:rFonts w:ascii="Arial" w:hAnsi="Arial"/>
        </w:rPr>
        <w:t>treba</w:t>
      </w:r>
      <w:r w:rsidRPr="003F0B41">
        <w:rPr>
          <w:rFonts w:ascii="Arial" w:hAnsi="Arial"/>
        </w:rPr>
        <w:t xml:space="preserve"> dodati, da pri uvozu živil, katerih namembna država je Slovenija, ni nujno, da se ta živila tudi dejansko sprostijo v prodajo v Sloveniji </w:t>
      </w:r>
      <w:r w:rsidR="006348A2">
        <w:rPr>
          <w:rFonts w:ascii="Arial" w:hAnsi="Arial"/>
        </w:rPr>
        <w:t>oziroma</w:t>
      </w:r>
      <w:r w:rsidRPr="003F0B41">
        <w:rPr>
          <w:rFonts w:ascii="Arial" w:hAnsi="Arial"/>
        </w:rPr>
        <w:t xml:space="preserve"> ta živila lahko končajo tudi na trgu v drugi državi članici. </w:t>
      </w:r>
    </w:p>
    <w:p w14:paraId="150166E3" w14:textId="77777777" w:rsidR="00B50274" w:rsidRPr="00A7105F" w:rsidRDefault="00A7105F" w:rsidP="00A7105F">
      <w:pPr>
        <w:pStyle w:val="Naslov2"/>
        <w:rPr>
          <w:rFonts w:ascii="Arial" w:hAnsi="Arial" w:cs="Arial"/>
        </w:rPr>
      </w:pPr>
      <w:bookmarkStart w:id="581" w:name="_Toc105083220"/>
      <w:bookmarkStart w:id="582" w:name="_Toc105157051"/>
      <w:bookmarkStart w:id="583" w:name="_Toc105440529"/>
      <w:bookmarkStart w:id="584" w:name="_Toc105440736"/>
      <w:bookmarkStart w:id="585" w:name="_Toc105440992"/>
      <w:bookmarkStart w:id="586" w:name="_Toc105441239"/>
      <w:bookmarkStart w:id="587" w:name="_Toc105441821"/>
      <w:bookmarkStart w:id="588" w:name="_Toc105442127"/>
      <w:bookmarkStart w:id="589" w:name="_Toc107599863"/>
      <w:bookmarkStart w:id="590" w:name="_Toc107600154"/>
      <w:bookmarkStart w:id="591" w:name="_Toc114237084"/>
      <w:bookmarkStart w:id="592" w:name="_Toc114430807"/>
      <w:r w:rsidRPr="00A7105F">
        <w:rPr>
          <w:rFonts w:ascii="Arial" w:hAnsi="Arial" w:cs="Arial"/>
        </w:rPr>
        <w:t>REZULTATI</w:t>
      </w:r>
      <w:bookmarkEnd w:id="581"/>
      <w:bookmarkEnd w:id="582"/>
      <w:bookmarkEnd w:id="583"/>
      <w:bookmarkEnd w:id="584"/>
      <w:bookmarkEnd w:id="585"/>
      <w:bookmarkEnd w:id="586"/>
      <w:bookmarkEnd w:id="587"/>
      <w:bookmarkEnd w:id="588"/>
      <w:bookmarkEnd w:id="589"/>
      <w:bookmarkEnd w:id="590"/>
      <w:bookmarkEnd w:id="591"/>
      <w:bookmarkEnd w:id="592"/>
    </w:p>
    <w:p w14:paraId="45F2455A" w14:textId="6A14226F" w:rsidR="004B6F08" w:rsidRDefault="004B6F08" w:rsidP="004B6F08">
      <w:pPr>
        <w:spacing w:line="340" w:lineRule="exact"/>
        <w:rPr>
          <w:rFonts w:ascii="Arial" w:hAnsi="Arial"/>
        </w:rPr>
      </w:pPr>
      <w:r w:rsidRPr="003F0B41">
        <w:rPr>
          <w:rFonts w:ascii="Arial" w:hAnsi="Arial"/>
        </w:rPr>
        <w:t>Količina skupnega uvoza ekoloških živil v zadnjih</w:t>
      </w:r>
      <w:r w:rsidR="00607E55">
        <w:rPr>
          <w:rFonts w:ascii="Arial" w:hAnsi="Arial"/>
        </w:rPr>
        <w:t xml:space="preserve"> </w:t>
      </w:r>
      <w:r w:rsidRPr="003F0B41">
        <w:rPr>
          <w:rFonts w:ascii="Arial" w:hAnsi="Arial"/>
        </w:rPr>
        <w:t>letih pada, vrednost le</w:t>
      </w:r>
      <w:r>
        <w:rPr>
          <w:rFonts w:ascii="Arial" w:hAnsi="Arial"/>
        </w:rPr>
        <w:t>-</w:t>
      </w:r>
      <w:r w:rsidRPr="003F0B41">
        <w:rPr>
          <w:rFonts w:ascii="Arial" w:hAnsi="Arial"/>
        </w:rPr>
        <w:t xml:space="preserve">tega pa </w:t>
      </w:r>
      <w:r>
        <w:rPr>
          <w:rFonts w:ascii="Arial" w:hAnsi="Arial"/>
        </w:rPr>
        <w:t xml:space="preserve">(od leta 2018) </w:t>
      </w:r>
      <w:r w:rsidRPr="003F0B41">
        <w:rPr>
          <w:rFonts w:ascii="Arial" w:hAnsi="Arial"/>
        </w:rPr>
        <w:t xml:space="preserve">narašča. </w:t>
      </w:r>
      <w:r>
        <w:rPr>
          <w:rFonts w:ascii="Arial" w:hAnsi="Arial"/>
        </w:rPr>
        <w:t>U</w:t>
      </w:r>
      <w:r w:rsidRPr="003F0B41">
        <w:rPr>
          <w:rFonts w:ascii="Arial" w:hAnsi="Arial"/>
        </w:rPr>
        <w:t xml:space="preserve">voz </w:t>
      </w:r>
      <w:r>
        <w:rPr>
          <w:rFonts w:ascii="Arial" w:hAnsi="Arial"/>
        </w:rPr>
        <w:t xml:space="preserve">ekoloških </w:t>
      </w:r>
      <w:r w:rsidRPr="003F0B41">
        <w:rPr>
          <w:rFonts w:ascii="Arial" w:hAnsi="Arial"/>
        </w:rPr>
        <w:t xml:space="preserve">živil, katerih namembna država je Slovenija, </w:t>
      </w:r>
      <w:r>
        <w:rPr>
          <w:rFonts w:ascii="Arial" w:hAnsi="Arial"/>
        </w:rPr>
        <w:t>pa od leta 2018</w:t>
      </w:r>
      <w:r w:rsidRPr="003F0B41">
        <w:rPr>
          <w:rFonts w:ascii="Arial" w:hAnsi="Arial"/>
        </w:rPr>
        <w:t xml:space="preserve"> narašča, tako količinsko kot vrednostno. </w:t>
      </w:r>
    </w:p>
    <w:p w14:paraId="1F3A4A56" w14:textId="7A5A7915" w:rsidR="004B6F08" w:rsidRDefault="004B6F08" w:rsidP="003F0B41">
      <w:pPr>
        <w:spacing w:line="340" w:lineRule="exact"/>
        <w:rPr>
          <w:rFonts w:ascii="Arial" w:hAnsi="Arial"/>
        </w:rPr>
      </w:pPr>
      <w:r w:rsidRPr="003F0B41">
        <w:rPr>
          <w:rFonts w:ascii="Arial" w:hAnsi="Arial"/>
        </w:rPr>
        <w:t>Izstopa predvsem leto 2016, v katerem je bil uvoz najv</w:t>
      </w:r>
      <w:r>
        <w:rPr>
          <w:rFonts w:ascii="Arial" w:hAnsi="Arial"/>
        </w:rPr>
        <w:t>eč</w:t>
      </w:r>
      <w:r w:rsidRPr="003F0B41">
        <w:rPr>
          <w:rFonts w:ascii="Arial" w:hAnsi="Arial"/>
        </w:rPr>
        <w:t>ji tako pri živilih, katerih namembna država je Slovenija, kot tudi pri živilih</w:t>
      </w:r>
      <w:r>
        <w:rPr>
          <w:rFonts w:ascii="Arial" w:hAnsi="Arial"/>
        </w:rPr>
        <w:t>,</w:t>
      </w:r>
      <w:r w:rsidRPr="003F0B41">
        <w:rPr>
          <w:rFonts w:ascii="Arial" w:hAnsi="Arial"/>
        </w:rPr>
        <w:t xml:space="preserve"> namenjenih v druge države članice EU. Upad v naslednjih letih lahko povezujemo </w:t>
      </w:r>
      <w:r w:rsidR="000F2C90">
        <w:rPr>
          <w:rFonts w:ascii="Arial" w:hAnsi="Arial"/>
        </w:rPr>
        <w:t xml:space="preserve">tudi </w:t>
      </w:r>
      <w:r w:rsidRPr="003F0B41">
        <w:rPr>
          <w:rFonts w:ascii="Arial" w:hAnsi="Arial"/>
        </w:rPr>
        <w:t xml:space="preserve">s tem, da je bilo </w:t>
      </w:r>
      <w:r>
        <w:rPr>
          <w:rFonts w:ascii="Arial" w:hAnsi="Arial"/>
        </w:rPr>
        <w:t>leta</w:t>
      </w:r>
      <w:r w:rsidRPr="003F0B41">
        <w:rPr>
          <w:rFonts w:ascii="Arial" w:hAnsi="Arial"/>
        </w:rPr>
        <w:t xml:space="preserve"> 2016 veliko uvoza tudi iz Rusije (pšenica, sončnično seme), v naslednjih letih pa uvoza </w:t>
      </w:r>
      <w:r>
        <w:rPr>
          <w:rFonts w:ascii="Arial" w:hAnsi="Arial"/>
        </w:rPr>
        <w:t xml:space="preserve">ekoloških živil </w:t>
      </w:r>
      <w:r w:rsidRPr="003F0B41">
        <w:rPr>
          <w:rFonts w:ascii="Arial" w:hAnsi="Arial"/>
        </w:rPr>
        <w:t xml:space="preserve">iz te države </w:t>
      </w:r>
      <w:r w:rsidR="008A0648">
        <w:rPr>
          <w:rFonts w:ascii="Arial" w:hAnsi="Arial"/>
        </w:rPr>
        <w:t>praktično</w:t>
      </w:r>
      <w:r w:rsidR="00DE1D52">
        <w:rPr>
          <w:rFonts w:ascii="Arial" w:hAnsi="Arial"/>
        </w:rPr>
        <w:t xml:space="preserve"> </w:t>
      </w:r>
      <w:r w:rsidRPr="003F0B41">
        <w:rPr>
          <w:rFonts w:ascii="Arial" w:hAnsi="Arial"/>
        </w:rPr>
        <w:t xml:space="preserve">ni več </w:t>
      </w:r>
      <w:proofErr w:type="spellStart"/>
      <w:r w:rsidRPr="003F0B41">
        <w:rPr>
          <w:rFonts w:ascii="Arial" w:hAnsi="Arial"/>
        </w:rPr>
        <w:t>beleženega</w:t>
      </w:r>
      <w:proofErr w:type="spellEnd"/>
      <w:r w:rsidRPr="003F0B41">
        <w:rPr>
          <w:rFonts w:ascii="Arial" w:hAnsi="Arial"/>
        </w:rPr>
        <w:t xml:space="preserve">. </w:t>
      </w:r>
    </w:p>
    <w:p w14:paraId="7BE40D44" w14:textId="77777777" w:rsidR="00981529" w:rsidRDefault="00981529" w:rsidP="003F0B41">
      <w:pPr>
        <w:spacing w:line="340" w:lineRule="exact"/>
        <w:rPr>
          <w:rFonts w:ascii="Arial" w:hAnsi="Arial"/>
        </w:rPr>
      </w:pPr>
    </w:p>
    <w:p w14:paraId="5C8D4A92" w14:textId="77777777" w:rsidR="00E05DBA" w:rsidRDefault="00E05DBA" w:rsidP="00DE1D52">
      <w:pPr>
        <w:pStyle w:val="Tabela-naslov"/>
        <w:tabs>
          <w:tab w:val="clear" w:pos="993"/>
          <w:tab w:val="left" w:pos="851"/>
        </w:tabs>
        <w:ind w:left="709" w:hanging="709"/>
      </w:pPr>
      <w:bookmarkStart w:id="593" w:name="_Toc114237223"/>
      <w:r w:rsidRPr="00E05DBA">
        <w:t>Vrednost in količina uvoza ekoloških živil v Slovenijo, v letih 2016-2020</w:t>
      </w:r>
      <w:bookmarkEnd w:id="593"/>
    </w:p>
    <w:tbl>
      <w:tblPr>
        <w:tblStyle w:val="Tabelamrea"/>
        <w:tblW w:w="9242" w:type="dxa"/>
        <w:tblLayout w:type="fixed"/>
        <w:tblLook w:val="04A0" w:firstRow="1" w:lastRow="0" w:firstColumn="1" w:lastColumn="0" w:noHBand="0" w:noVBand="1"/>
      </w:tblPr>
      <w:tblGrid>
        <w:gridCol w:w="2405"/>
        <w:gridCol w:w="1367"/>
        <w:gridCol w:w="1367"/>
        <w:gridCol w:w="1368"/>
        <w:gridCol w:w="1367"/>
        <w:gridCol w:w="1368"/>
      </w:tblGrid>
      <w:tr w:rsidR="004B6F08" w:rsidRPr="003F0B41" w14:paraId="007682CD" w14:textId="77777777" w:rsidTr="00C6027D">
        <w:tc>
          <w:tcPr>
            <w:tcW w:w="2405" w:type="dxa"/>
          </w:tcPr>
          <w:p w14:paraId="1344F89E" w14:textId="77777777" w:rsidR="004B6F08" w:rsidRPr="003F0B41" w:rsidRDefault="004B6F08" w:rsidP="00C6027D">
            <w:pPr>
              <w:rPr>
                <w:rFonts w:ascii="Arial" w:hAnsi="Arial"/>
              </w:rPr>
            </w:pPr>
          </w:p>
        </w:tc>
        <w:tc>
          <w:tcPr>
            <w:tcW w:w="1367" w:type="dxa"/>
          </w:tcPr>
          <w:p w14:paraId="58028529" w14:textId="77777777" w:rsidR="004B6F08" w:rsidRPr="00B50274" w:rsidRDefault="004B6F08" w:rsidP="00C6027D">
            <w:pPr>
              <w:jc w:val="center"/>
              <w:rPr>
                <w:rFonts w:ascii="Arial" w:hAnsi="Arial"/>
                <w:b/>
                <w:bCs/>
                <w:sz w:val="20"/>
                <w:szCs w:val="20"/>
              </w:rPr>
            </w:pPr>
            <w:r w:rsidRPr="00B50274">
              <w:rPr>
                <w:rFonts w:ascii="Arial" w:hAnsi="Arial"/>
                <w:b/>
                <w:bCs/>
                <w:sz w:val="20"/>
                <w:szCs w:val="20"/>
              </w:rPr>
              <w:t>2016</w:t>
            </w:r>
          </w:p>
        </w:tc>
        <w:tc>
          <w:tcPr>
            <w:tcW w:w="1367" w:type="dxa"/>
          </w:tcPr>
          <w:p w14:paraId="73BB65D6" w14:textId="77777777" w:rsidR="004B6F08" w:rsidRPr="00B50274" w:rsidRDefault="004B6F08" w:rsidP="00C6027D">
            <w:pPr>
              <w:jc w:val="center"/>
              <w:rPr>
                <w:rFonts w:ascii="Arial" w:hAnsi="Arial"/>
                <w:b/>
                <w:bCs/>
                <w:sz w:val="20"/>
                <w:szCs w:val="20"/>
              </w:rPr>
            </w:pPr>
            <w:r w:rsidRPr="00B50274">
              <w:rPr>
                <w:rFonts w:ascii="Arial" w:hAnsi="Arial"/>
                <w:b/>
                <w:bCs/>
                <w:sz w:val="20"/>
                <w:szCs w:val="20"/>
              </w:rPr>
              <w:t>2017</w:t>
            </w:r>
          </w:p>
        </w:tc>
        <w:tc>
          <w:tcPr>
            <w:tcW w:w="1368" w:type="dxa"/>
          </w:tcPr>
          <w:p w14:paraId="773EAAD1" w14:textId="77777777" w:rsidR="004B6F08" w:rsidRPr="00B50274" w:rsidRDefault="004B6F08" w:rsidP="00C6027D">
            <w:pPr>
              <w:jc w:val="center"/>
              <w:rPr>
                <w:rFonts w:ascii="Arial" w:hAnsi="Arial"/>
                <w:b/>
                <w:bCs/>
                <w:sz w:val="20"/>
                <w:szCs w:val="20"/>
              </w:rPr>
            </w:pPr>
            <w:r w:rsidRPr="00B50274">
              <w:rPr>
                <w:rFonts w:ascii="Arial" w:hAnsi="Arial"/>
                <w:b/>
                <w:bCs/>
                <w:sz w:val="20"/>
                <w:szCs w:val="20"/>
              </w:rPr>
              <w:t>2018</w:t>
            </w:r>
          </w:p>
        </w:tc>
        <w:tc>
          <w:tcPr>
            <w:tcW w:w="1367" w:type="dxa"/>
          </w:tcPr>
          <w:p w14:paraId="3A2BF94E" w14:textId="77777777" w:rsidR="004B6F08" w:rsidRPr="00B50274" w:rsidRDefault="004B6F08" w:rsidP="00C6027D">
            <w:pPr>
              <w:jc w:val="center"/>
              <w:rPr>
                <w:rFonts w:ascii="Arial" w:hAnsi="Arial"/>
                <w:b/>
                <w:bCs/>
                <w:sz w:val="20"/>
                <w:szCs w:val="20"/>
              </w:rPr>
            </w:pPr>
            <w:r w:rsidRPr="00B50274">
              <w:rPr>
                <w:rFonts w:ascii="Arial" w:hAnsi="Arial"/>
                <w:b/>
                <w:bCs/>
                <w:sz w:val="20"/>
                <w:szCs w:val="20"/>
              </w:rPr>
              <w:t>2019</w:t>
            </w:r>
          </w:p>
        </w:tc>
        <w:tc>
          <w:tcPr>
            <w:tcW w:w="1368" w:type="dxa"/>
          </w:tcPr>
          <w:p w14:paraId="4407F609" w14:textId="77777777" w:rsidR="004B6F08" w:rsidRPr="00B50274" w:rsidRDefault="004B6F08" w:rsidP="00C6027D">
            <w:pPr>
              <w:jc w:val="center"/>
              <w:rPr>
                <w:rFonts w:ascii="Arial" w:hAnsi="Arial"/>
                <w:b/>
                <w:bCs/>
                <w:sz w:val="20"/>
                <w:szCs w:val="20"/>
              </w:rPr>
            </w:pPr>
            <w:r w:rsidRPr="00B50274">
              <w:rPr>
                <w:rFonts w:ascii="Arial" w:hAnsi="Arial"/>
                <w:b/>
                <w:bCs/>
                <w:sz w:val="20"/>
                <w:szCs w:val="20"/>
              </w:rPr>
              <w:t>2020</w:t>
            </w:r>
          </w:p>
        </w:tc>
      </w:tr>
      <w:tr w:rsidR="004B6F08" w:rsidRPr="003F0B41" w14:paraId="6826D5BC" w14:textId="77777777" w:rsidTr="00C6027D">
        <w:trPr>
          <w:trHeight w:val="868"/>
        </w:trPr>
        <w:tc>
          <w:tcPr>
            <w:tcW w:w="2405" w:type="dxa"/>
            <w:vAlign w:val="center"/>
          </w:tcPr>
          <w:p w14:paraId="5D84A98B" w14:textId="77777777" w:rsidR="004B6F08" w:rsidRPr="00E05DBA" w:rsidRDefault="004B6F08" w:rsidP="00C6027D">
            <w:pPr>
              <w:jc w:val="left"/>
              <w:rPr>
                <w:rFonts w:ascii="Arial" w:hAnsi="Arial"/>
                <w:b/>
                <w:bCs/>
                <w:sz w:val="20"/>
                <w:szCs w:val="20"/>
              </w:rPr>
            </w:pPr>
            <w:r w:rsidRPr="00E05DBA">
              <w:rPr>
                <w:rFonts w:ascii="Arial" w:hAnsi="Arial"/>
                <w:b/>
                <w:bCs/>
                <w:sz w:val="20"/>
                <w:szCs w:val="20"/>
              </w:rPr>
              <w:t>Vrednost celotnega uvoza v EUR</w:t>
            </w:r>
          </w:p>
        </w:tc>
        <w:tc>
          <w:tcPr>
            <w:tcW w:w="1367" w:type="dxa"/>
            <w:vAlign w:val="center"/>
          </w:tcPr>
          <w:p w14:paraId="456926BE" w14:textId="77777777" w:rsidR="004B6F08" w:rsidRPr="00E05DBA" w:rsidRDefault="004B6F08" w:rsidP="00C6027D">
            <w:pPr>
              <w:jc w:val="center"/>
              <w:rPr>
                <w:rFonts w:ascii="Arial" w:hAnsi="Arial"/>
                <w:sz w:val="20"/>
                <w:szCs w:val="20"/>
              </w:rPr>
            </w:pPr>
            <w:r w:rsidRPr="00E05DBA">
              <w:rPr>
                <w:rFonts w:ascii="Arial" w:hAnsi="Arial"/>
              </w:rPr>
              <w:t>36.6</w:t>
            </w:r>
            <w:r>
              <w:rPr>
                <w:rFonts w:ascii="Arial" w:hAnsi="Arial"/>
              </w:rPr>
              <w:t xml:space="preserve"> mio</w:t>
            </w:r>
          </w:p>
        </w:tc>
        <w:tc>
          <w:tcPr>
            <w:tcW w:w="1367" w:type="dxa"/>
            <w:vAlign w:val="center"/>
          </w:tcPr>
          <w:p w14:paraId="6E0025E1" w14:textId="77777777" w:rsidR="004B6F08" w:rsidRPr="00E05DBA" w:rsidRDefault="004B6F08" w:rsidP="00C6027D">
            <w:pPr>
              <w:jc w:val="center"/>
              <w:rPr>
                <w:rFonts w:ascii="Arial" w:hAnsi="Arial"/>
                <w:sz w:val="20"/>
                <w:szCs w:val="20"/>
              </w:rPr>
            </w:pPr>
            <w:r w:rsidRPr="00E05DBA">
              <w:rPr>
                <w:rFonts w:ascii="Arial" w:hAnsi="Arial"/>
              </w:rPr>
              <w:t>31.</w:t>
            </w:r>
            <w:r>
              <w:rPr>
                <w:rFonts w:ascii="Arial" w:hAnsi="Arial"/>
              </w:rPr>
              <w:t>4 mio</w:t>
            </w:r>
          </w:p>
        </w:tc>
        <w:tc>
          <w:tcPr>
            <w:tcW w:w="1368" w:type="dxa"/>
            <w:vAlign w:val="center"/>
          </w:tcPr>
          <w:p w14:paraId="16BA274C" w14:textId="77777777" w:rsidR="004B6F08" w:rsidRPr="00E05DBA" w:rsidRDefault="004B6F08" w:rsidP="00C6027D">
            <w:pPr>
              <w:jc w:val="center"/>
              <w:rPr>
                <w:rFonts w:ascii="Arial" w:hAnsi="Arial"/>
                <w:sz w:val="20"/>
                <w:szCs w:val="20"/>
              </w:rPr>
            </w:pPr>
            <w:r w:rsidRPr="00E05DBA">
              <w:rPr>
                <w:rFonts w:ascii="Arial" w:hAnsi="Arial"/>
              </w:rPr>
              <w:t>29.</w:t>
            </w:r>
            <w:r>
              <w:rPr>
                <w:rFonts w:ascii="Arial" w:hAnsi="Arial"/>
              </w:rPr>
              <w:t>6 mio</w:t>
            </w:r>
          </w:p>
        </w:tc>
        <w:tc>
          <w:tcPr>
            <w:tcW w:w="1367" w:type="dxa"/>
            <w:vAlign w:val="center"/>
          </w:tcPr>
          <w:p w14:paraId="7E823A24" w14:textId="77777777" w:rsidR="004B6F08" w:rsidRPr="00E05DBA" w:rsidRDefault="004B6F08" w:rsidP="00C6027D">
            <w:pPr>
              <w:jc w:val="center"/>
              <w:rPr>
                <w:rFonts w:ascii="Arial" w:hAnsi="Arial"/>
                <w:sz w:val="20"/>
                <w:szCs w:val="20"/>
              </w:rPr>
            </w:pPr>
            <w:r w:rsidRPr="00E05DBA">
              <w:rPr>
                <w:rFonts w:ascii="Arial" w:hAnsi="Arial"/>
              </w:rPr>
              <w:t>3</w:t>
            </w:r>
            <w:r>
              <w:rPr>
                <w:rFonts w:ascii="Arial" w:hAnsi="Arial"/>
              </w:rPr>
              <w:t>3 mio</w:t>
            </w:r>
          </w:p>
        </w:tc>
        <w:tc>
          <w:tcPr>
            <w:tcW w:w="1368" w:type="dxa"/>
            <w:vAlign w:val="center"/>
          </w:tcPr>
          <w:p w14:paraId="64FD655F" w14:textId="77777777" w:rsidR="004B6F08" w:rsidRPr="00E05DBA" w:rsidRDefault="004B6F08" w:rsidP="00C6027D">
            <w:pPr>
              <w:jc w:val="center"/>
              <w:rPr>
                <w:rFonts w:ascii="Arial" w:hAnsi="Arial"/>
                <w:sz w:val="20"/>
                <w:szCs w:val="20"/>
              </w:rPr>
            </w:pPr>
            <w:r w:rsidRPr="00E05DBA">
              <w:rPr>
                <w:rFonts w:ascii="Arial" w:hAnsi="Arial"/>
              </w:rPr>
              <w:t>36.8</w:t>
            </w:r>
            <w:r>
              <w:rPr>
                <w:rFonts w:ascii="Arial" w:hAnsi="Arial"/>
              </w:rPr>
              <w:t xml:space="preserve"> mio</w:t>
            </w:r>
          </w:p>
        </w:tc>
      </w:tr>
      <w:tr w:rsidR="004B6F08" w:rsidRPr="003F0B41" w14:paraId="3F64FF06" w14:textId="77777777" w:rsidTr="00C6027D">
        <w:trPr>
          <w:trHeight w:val="697"/>
        </w:trPr>
        <w:tc>
          <w:tcPr>
            <w:tcW w:w="2405" w:type="dxa"/>
            <w:vAlign w:val="center"/>
          </w:tcPr>
          <w:p w14:paraId="34E2808A" w14:textId="77777777" w:rsidR="004B6F08" w:rsidRPr="00E05DBA" w:rsidRDefault="004B6F08" w:rsidP="00C6027D">
            <w:pPr>
              <w:jc w:val="left"/>
              <w:rPr>
                <w:rFonts w:ascii="Arial" w:hAnsi="Arial"/>
                <w:b/>
                <w:bCs/>
                <w:sz w:val="20"/>
                <w:szCs w:val="20"/>
              </w:rPr>
            </w:pPr>
            <w:r w:rsidRPr="00E05DBA">
              <w:rPr>
                <w:rFonts w:ascii="Arial" w:hAnsi="Arial"/>
                <w:b/>
                <w:bCs/>
                <w:sz w:val="20"/>
                <w:szCs w:val="20"/>
              </w:rPr>
              <w:t>Količina celotnega uvoza v kg</w:t>
            </w:r>
          </w:p>
        </w:tc>
        <w:tc>
          <w:tcPr>
            <w:tcW w:w="1367" w:type="dxa"/>
            <w:vAlign w:val="center"/>
          </w:tcPr>
          <w:p w14:paraId="7069EF8B" w14:textId="77777777" w:rsidR="004B6F08" w:rsidRPr="00E05DBA" w:rsidRDefault="004B6F08" w:rsidP="00C6027D">
            <w:pPr>
              <w:jc w:val="center"/>
              <w:rPr>
                <w:rFonts w:ascii="Arial" w:hAnsi="Arial"/>
                <w:sz w:val="20"/>
                <w:szCs w:val="20"/>
              </w:rPr>
            </w:pPr>
            <w:r w:rsidRPr="00E05DBA">
              <w:rPr>
                <w:rFonts w:ascii="Arial" w:hAnsi="Arial"/>
              </w:rPr>
              <w:t>29.7</w:t>
            </w:r>
            <w:r>
              <w:rPr>
                <w:rFonts w:ascii="Arial" w:hAnsi="Arial"/>
              </w:rPr>
              <w:t xml:space="preserve"> mio</w:t>
            </w:r>
          </w:p>
        </w:tc>
        <w:tc>
          <w:tcPr>
            <w:tcW w:w="1367" w:type="dxa"/>
            <w:vAlign w:val="center"/>
          </w:tcPr>
          <w:p w14:paraId="2B17974A" w14:textId="77777777" w:rsidR="004B6F08" w:rsidRPr="00E05DBA" w:rsidRDefault="004B6F08" w:rsidP="00C6027D">
            <w:pPr>
              <w:jc w:val="center"/>
              <w:rPr>
                <w:rFonts w:ascii="Arial" w:hAnsi="Arial"/>
                <w:sz w:val="20"/>
                <w:szCs w:val="20"/>
              </w:rPr>
            </w:pPr>
            <w:r w:rsidRPr="00E05DBA">
              <w:rPr>
                <w:rFonts w:ascii="Arial" w:hAnsi="Arial"/>
              </w:rPr>
              <w:t>23.</w:t>
            </w:r>
            <w:r>
              <w:rPr>
                <w:rFonts w:ascii="Arial" w:hAnsi="Arial"/>
              </w:rPr>
              <w:t>2 mio</w:t>
            </w:r>
          </w:p>
        </w:tc>
        <w:tc>
          <w:tcPr>
            <w:tcW w:w="1368" w:type="dxa"/>
            <w:vAlign w:val="center"/>
          </w:tcPr>
          <w:p w14:paraId="4313CC06" w14:textId="77777777" w:rsidR="004B6F08" w:rsidRPr="00E05DBA" w:rsidRDefault="004B6F08" w:rsidP="00C6027D">
            <w:pPr>
              <w:jc w:val="center"/>
              <w:rPr>
                <w:rFonts w:ascii="Arial" w:hAnsi="Arial"/>
                <w:sz w:val="20"/>
                <w:szCs w:val="20"/>
              </w:rPr>
            </w:pPr>
            <w:r w:rsidRPr="00E05DBA">
              <w:rPr>
                <w:rFonts w:ascii="Arial" w:hAnsi="Arial"/>
              </w:rPr>
              <w:t>20.</w:t>
            </w:r>
            <w:r>
              <w:rPr>
                <w:rFonts w:ascii="Arial" w:hAnsi="Arial"/>
              </w:rPr>
              <w:t>3 mio</w:t>
            </w:r>
          </w:p>
        </w:tc>
        <w:tc>
          <w:tcPr>
            <w:tcW w:w="1367" w:type="dxa"/>
            <w:vAlign w:val="center"/>
          </w:tcPr>
          <w:p w14:paraId="6986C95C" w14:textId="77777777" w:rsidR="004B6F08" w:rsidRPr="00E05DBA" w:rsidRDefault="004B6F08" w:rsidP="00C6027D">
            <w:pPr>
              <w:jc w:val="center"/>
              <w:rPr>
                <w:rFonts w:ascii="Arial" w:hAnsi="Arial"/>
                <w:sz w:val="20"/>
                <w:szCs w:val="20"/>
              </w:rPr>
            </w:pPr>
            <w:r>
              <w:rPr>
                <w:rFonts w:ascii="Arial" w:hAnsi="Arial"/>
              </w:rPr>
              <w:t>19</w:t>
            </w:r>
            <w:r w:rsidRPr="00E05DBA">
              <w:rPr>
                <w:rFonts w:ascii="Arial" w:hAnsi="Arial"/>
              </w:rPr>
              <w:t>.</w:t>
            </w:r>
            <w:r>
              <w:rPr>
                <w:rFonts w:ascii="Arial" w:hAnsi="Arial"/>
              </w:rPr>
              <w:t xml:space="preserve">4 mio </w:t>
            </w:r>
          </w:p>
        </w:tc>
        <w:tc>
          <w:tcPr>
            <w:tcW w:w="1368" w:type="dxa"/>
            <w:vAlign w:val="center"/>
          </w:tcPr>
          <w:p w14:paraId="72E7BDB0" w14:textId="77777777" w:rsidR="004B6F08" w:rsidRPr="00E05DBA" w:rsidRDefault="004B6F08" w:rsidP="00C6027D">
            <w:pPr>
              <w:jc w:val="center"/>
              <w:rPr>
                <w:rFonts w:ascii="Arial" w:hAnsi="Arial"/>
                <w:sz w:val="20"/>
                <w:szCs w:val="20"/>
              </w:rPr>
            </w:pPr>
            <w:r w:rsidRPr="00E05DBA">
              <w:rPr>
                <w:rFonts w:ascii="Arial" w:hAnsi="Arial"/>
              </w:rPr>
              <w:t>19.</w:t>
            </w:r>
            <w:r>
              <w:rPr>
                <w:rFonts w:ascii="Arial" w:hAnsi="Arial"/>
              </w:rPr>
              <w:t>3 mio</w:t>
            </w:r>
          </w:p>
        </w:tc>
      </w:tr>
      <w:tr w:rsidR="004B6F08" w:rsidRPr="003F0B41" w14:paraId="7BC7D8E3" w14:textId="77777777" w:rsidTr="00C6027D">
        <w:trPr>
          <w:trHeight w:val="976"/>
        </w:trPr>
        <w:tc>
          <w:tcPr>
            <w:tcW w:w="2405" w:type="dxa"/>
            <w:vAlign w:val="center"/>
          </w:tcPr>
          <w:p w14:paraId="20986D36" w14:textId="77777777" w:rsidR="004B6F08" w:rsidRPr="00E05DBA" w:rsidRDefault="004B6F08" w:rsidP="00C6027D">
            <w:pPr>
              <w:jc w:val="left"/>
              <w:rPr>
                <w:rFonts w:ascii="Arial" w:hAnsi="Arial"/>
                <w:b/>
                <w:bCs/>
                <w:sz w:val="20"/>
                <w:szCs w:val="20"/>
              </w:rPr>
            </w:pPr>
            <w:r w:rsidRPr="00E05DBA">
              <w:rPr>
                <w:rFonts w:ascii="Arial" w:hAnsi="Arial"/>
                <w:b/>
                <w:bCs/>
                <w:sz w:val="20"/>
                <w:szCs w:val="20"/>
              </w:rPr>
              <w:t>Vrednost uvoza, namembna država SLO v EUR</w:t>
            </w:r>
          </w:p>
        </w:tc>
        <w:tc>
          <w:tcPr>
            <w:tcW w:w="1367" w:type="dxa"/>
            <w:vAlign w:val="center"/>
          </w:tcPr>
          <w:p w14:paraId="12A276E7" w14:textId="77777777" w:rsidR="004B6F08" w:rsidRPr="00E05DBA" w:rsidRDefault="004B6F08" w:rsidP="00C6027D">
            <w:pPr>
              <w:jc w:val="center"/>
              <w:rPr>
                <w:rFonts w:ascii="Arial" w:hAnsi="Arial"/>
                <w:sz w:val="20"/>
                <w:szCs w:val="20"/>
              </w:rPr>
            </w:pPr>
            <w:r w:rsidRPr="00E05DBA">
              <w:rPr>
                <w:rFonts w:ascii="Arial" w:hAnsi="Arial"/>
              </w:rPr>
              <w:t>7.</w:t>
            </w:r>
            <w:r>
              <w:rPr>
                <w:rFonts w:ascii="Arial" w:hAnsi="Arial"/>
              </w:rPr>
              <w:t>9 mio</w:t>
            </w:r>
          </w:p>
        </w:tc>
        <w:tc>
          <w:tcPr>
            <w:tcW w:w="1367" w:type="dxa"/>
            <w:vAlign w:val="center"/>
          </w:tcPr>
          <w:p w14:paraId="7DB83DED" w14:textId="77777777" w:rsidR="004B6F08" w:rsidRPr="00E05DBA" w:rsidRDefault="004B6F08" w:rsidP="00C6027D">
            <w:pPr>
              <w:jc w:val="center"/>
              <w:rPr>
                <w:rFonts w:ascii="Arial" w:hAnsi="Arial"/>
                <w:sz w:val="20"/>
                <w:szCs w:val="20"/>
              </w:rPr>
            </w:pPr>
            <w:r w:rsidRPr="00E05DBA">
              <w:rPr>
                <w:rFonts w:ascii="Arial" w:hAnsi="Arial"/>
              </w:rPr>
              <w:t>5.6</w:t>
            </w:r>
            <w:r>
              <w:rPr>
                <w:rFonts w:ascii="Arial" w:hAnsi="Arial"/>
              </w:rPr>
              <w:t xml:space="preserve"> mio</w:t>
            </w:r>
          </w:p>
        </w:tc>
        <w:tc>
          <w:tcPr>
            <w:tcW w:w="1368" w:type="dxa"/>
            <w:vAlign w:val="center"/>
          </w:tcPr>
          <w:p w14:paraId="202CAE47" w14:textId="77777777" w:rsidR="004B6F08" w:rsidRPr="00E05DBA" w:rsidRDefault="004B6F08" w:rsidP="00C6027D">
            <w:pPr>
              <w:jc w:val="center"/>
              <w:rPr>
                <w:rFonts w:ascii="Arial" w:hAnsi="Arial"/>
                <w:sz w:val="20"/>
                <w:szCs w:val="20"/>
              </w:rPr>
            </w:pPr>
            <w:r>
              <w:rPr>
                <w:rFonts w:ascii="Arial" w:hAnsi="Arial"/>
              </w:rPr>
              <w:t>4</w:t>
            </w:r>
            <w:r w:rsidRPr="00E05DBA">
              <w:rPr>
                <w:rFonts w:ascii="Arial" w:hAnsi="Arial"/>
              </w:rPr>
              <w:t>.</w:t>
            </w:r>
            <w:r>
              <w:rPr>
                <w:rFonts w:ascii="Arial" w:hAnsi="Arial"/>
              </w:rPr>
              <w:t>9 mio</w:t>
            </w:r>
          </w:p>
        </w:tc>
        <w:tc>
          <w:tcPr>
            <w:tcW w:w="1367" w:type="dxa"/>
            <w:vAlign w:val="center"/>
          </w:tcPr>
          <w:p w14:paraId="6D2692F6" w14:textId="77777777" w:rsidR="004B6F08" w:rsidRPr="00E05DBA" w:rsidRDefault="004B6F08" w:rsidP="00C6027D">
            <w:pPr>
              <w:jc w:val="center"/>
              <w:rPr>
                <w:rFonts w:ascii="Arial" w:hAnsi="Arial"/>
                <w:sz w:val="20"/>
                <w:szCs w:val="20"/>
              </w:rPr>
            </w:pPr>
            <w:r w:rsidRPr="00E05DBA">
              <w:rPr>
                <w:rFonts w:ascii="Arial" w:hAnsi="Arial"/>
              </w:rPr>
              <w:t>6.8</w:t>
            </w:r>
            <w:r>
              <w:rPr>
                <w:rFonts w:ascii="Arial" w:hAnsi="Arial"/>
              </w:rPr>
              <w:t xml:space="preserve"> mio</w:t>
            </w:r>
          </w:p>
        </w:tc>
        <w:tc>
          <w:tcPr>
            <w:tcW w:w="1368" w:type="dxa"/>
            <w:vAlign w:val="center"/>
          </w:tcPr>
          <w:p w14:paraId="7BE0D7E8" w14:textId="77777777" w:rsidR="004B6F08" w:rsidRPr="00E05DBA" w:rsidRDefault="004B6F08" w:rsidP="00C6027D">
            <w:pPr>
              <w:jc w:val="center"/>
              <w:rPr>
                <w:rFonts w:ascii="Arial" w:hAnsi="Arial"/>
                <w:sz w:val="20"/>
                <w:szCs w:val="20"/>
              </w:rPr>
            </w:pPr>
            <w:r>
              <w:rPr>
                <w:rFonts w:ascii="Arial" w:hAnsi="Arial"/>
              </w:rPr>
              <w:t>8.0 mio</w:t>
            </w:r>
          </w:p>
        </w:tc>
      </w:tr>
      <w:tr w:rsidR="004B6F08" w:rsidRPr="003F0B41" w14:paraId="3F645868" w14:textId="77777777" w:rsidTr="00C6027D">
        <w:trPr>
          <w:trHeight w:val="1132"/>
        </w:trPr>
        <w:tc>
          <w:tcPr>
            <w:tcW w:w="2405" w:type="dxa"/>
            <w:vAlign w:val="center"/>
          </w:tcPr>
          <w:p w14:paraId="3CD8752D" w14:textId="77777777" w:rsidR="004B6F08" w:rsidRPr="00E05DBA" w:rsidRDefault="004B6F08" w:rsidP="00C6027D">
            <w:pPr>
              <w:jc w:val="left"/>
              <w:rPr>
                <w:rFonts w:ascii="Arial" w:hAnsi="Arial"/>
                <w:b/>
                <w:bCs/>
                <w:sz w:val="20"/>
                <w:szCs w:val="20"/>
              </w:rPr>
            </w:pPr>
            <w:r w:rsidRPr="00E05DBA">
              <w:rPr>
                <w:rFonts w:ascii="Arial" w:hAnsi="Arial"/>
                <w:b/>
                <w:bCs/>
                <w:sz w:val="20"/>
                <w:szCs w:val="20"/>
              </w:rPr>
              <w:t>Količina uvoza, namembna država SLO v kg</w:t>
            </w:r>
          </w:p>
        </w:tc>
        <w:tc>
          <w:tcPr>
            <w:tcW w:w="1367" w:type="dxa"/>
            <w:vAlign w:val="center"/>
          </w:tcPr>
          <w:p w14:paraId="57140ACD" w14:textId="77777777" w:rsidR="004B6F08" w:rsidRPr="00E05DBA" w:rsidRDefault="004B6F08" w:rsidP="00C6027D">
            <w:pPr>
              <w:jc w:val="center"/>
              <w:rPr>
                <w:rFonts w:ascii="Arial" w:hAnsi="Arial"/>
                <w:sz w:val="20"/>
                <w:szCs w:val="20"/>
              </w:rPr>
            </w:pPr>
            <w:r w:rsidRPr="00E05DBA">
              <w:rPr>
                <w:rFonts w:ascii="Arial" w:hAnsi="Arial"/>
              </w:rPr>
              <w:t>12.</w:t>
            </w:r>
            <w:r>
              <w:rPr>
                <w:rFonts w:ascii="Arial" w:hAnsi="Arial"/>
              </w:rPr>
              <w:t>1 mio</w:t>
            </w:r>
          </w:p>
        </w:tc>
        <w:tc>
          <w:tcPr>
            <w:tcW w:w="1367" w:type="dxa"/>
            <w:vAlign w:val="center"/>
          </w:tcPr>
          <w:p w14:paraId="36EF30F1" w14:textId="77777777" w:rsidR="004B6F08" w:rsidRPr="00E05DBA" w:rsidRDefault="004B6F08" w:rsidP="00C6027D">
            <w:pPr>
              <w:jc w:val="center"/>
              <w:rPr>
                <w:rFonts w:ascii="Arial" w:hAnsi="Arial"/>
                <w:sz w:val="20"/>
                <w:szCs w:val="20"/>
              </w:rPr>
            </w:pPr>
            <w:r>
              <w:rPr>
                <w:rFonts w:ascii="Arial" w:hAnsi="Arial"/>
              </w:rPr>
              <w:t>3.2 mio</w:t>
            </w:r>
          </w:p>
        </w:tc>
        <w:tc>
          <w:tcPr>
            <w:tcW w:w="1368" w:type="dxa"/>
            <w:vAlign w:val="center"/>
          </w:tcPr>
          <w:p w14:paraId="1135588F" w14:textId="77777777" w:rsidR="004B6F08" w:rsidRPr="00E05DBA" w:rsidRDefault="004B6F08" w:rsidP="00C6027D">
            <w:pPr>
              <w:jc w:val="center"/>
              <w:rPr>
                <w:rFonts w:ascii="Arial" w:hAnsi="Arial"/>
                <w:sz w:val="20"/>
                <w:szCs w:val="20"/>
              </w:rPr>
            </w:pPr>
            <w:r w:rsidRPr="00E05DBA">
              <w:rPr>
                <w:rFonts w:ascii="Arial" w:hAnsi="Arial"/>
              </w:rPr>
              <w:t>3.4</w:t>
            </w:r>
            <w:r>
              <w:rPr>
                <w:rFonts w:ascii="Arial" w:hAnsi="Arial"/>
              </w:rPr>
              <w:t xml:space="preserve"> mio</w:t>
            </w:r>
          </w:p>
        </w:tc>
        <w:tc>
          <w:tcPr>
            <w:tcW w:w="1367" w:type="dxa"/>
            <w:vAlign w:val="center"/>
          </w:tcPr>
          <w:p w14:paraId="4693129B" w14:textId="77777777" w:rsidR="004B6F08" w:rsidRPr="00E05DBA" w:rsidRDefault="004B6F08" w:rsidP="00C6027D">
            <w:pPr>
              <w:jc w:val="center"/>
              <w:rPr>
                <w:rFonts w:ascii="Arial" w:hAnsi="Arial"/>
                <w:sz w:val="20"/>
                <w:szCs w:val="20"/>
              </w:rPr>
            </w:pPr>
            <w:r w:rsidRPr="00E05DBA">
              <w:rPr>
                <w:rFonts w:ascii="Arial" w:hAnsi="Arial"/>
              </w:rPr>
              <w:t>4.</w:t>
            </w:r>
            <w:r>
              <w:rPr>
                <w:rFonts w:ascii="Arial" w:hAnsi="Arial"/>
              </w:rPr>
              <w:t>3 mio</w:t>
            </w:r>
          </w:p>
        </w:tc>
        <w:tc>
          <w:tcPr>
            <w:tcW w:w="1368" w:type="dxa"/>
            <w:vAlign w:val="center"/>
          </w:tcPr>
          <w:p w14:paraId="133DA80B" w14:textId="77777777" w:rsidR="004B6F08" w:rsidRPr="00E05DBA" w:rsidRDefault="004B6F08" w:rsidP="00C6027D">
            <w:pPr>
              <w:jc w:val="center"/>
              <w:rPr>
                <w:rFonts w:ascii="Arial" w:hAnsi="Arial"/>
                <w:sz w:val="20"/>
                <w:szCs w:val="20"/>
              </w:rPr>
            </w:pPr>
            <w:r w:rsidRPr="00E05DBA">
              <w:rPr>
                <w:rFonts w:ascii="Arial" w:hAnsi="Arial"/>
              </w:rPr>
              <w:t>5.</w:t>
            </w:r>
            <w:r>
              <w:rPr>
                <w:rFonts w:ascii="Arial" w:hAnsi="Arial"/>
              </w:rPr>
              <w:t>4 mio</w:t>
            </w:r>
          </w:p>
        </w:tc>
      </w:tr>
    </w:tbl>
    <w:p w14:paraId="229A304D" w14:textId="143419EC" w:rsidR="003F0B41" w:rsidRPr="000F2C90" w:rsidRDefault="000F2C90" w:rsidP="003F0B41">
      <w:pPr>
        <w:rPr>
          <w:rFonts w:ascii="Arial" w:hAnsi="Arial"/>
          <w:sz w:val="20"/>
          <w:szCs w:val="20"/>
        </w:rPr>
      </w:pPr>
      <w:r w:rsidRPr="000F2C90">
        <w:rPr>
          <w:rFonts w:ascii="Arial" w:hAnsi="Arial"/>
          <w:sz w:val="20"/>
          <w:szCs w:val="20"/>
        </w:rPr>
        <w:t>Vir: FURS.</w:t>
      </w:r>
    </w:p>
    <w:p w14:paraId="2674DBC4" w14:textId="6AD39C29" w:rsidR="00334A39" w:rsidRDefault="003F0B41" w:rsidP="003F0B41">
      <w:pPr>
        <w:spacing w:line="340" w:lineRule="exact"/>
        <w:rPr>
          <w:rFonts w:ascii="Arial" w:hAnsi="Arial"/>
        </w:rPr>
      </w:pPr>
      <w:r w:rsidRPr="003F0B41">
        <w:rPr>
          <w:rFonts w:ascii="Arial" w:hAnsi="Arial"/>
        </w:rPr>
        <w:lastRenderedPageBreak/>
        <w:t>V Slovenijo največ, okoli 60</w:t>
      </w:r>
      <w:r w:rsidR="001F4F16">
        <w:rPr>
          <w:rFonts w:ascii="Arial" w:hAnsi="Arial"/>
        </w:rPr>
        <w:t xml:space="preserve"> </w:t>
      </w:r>
      <w:r w:rsidRPr="003F0B41">
        <w:rPr>
          <w:rFonts w:ascii="Arial" w:hAnsi="Arial"/>
        </w:rPr>
        <w:t xml:space="preserve">% </w:t>
      </w:r>
      <w:r w:rsidR="002907E3">
        <w:rPr>
          <w:rFonts w:ascii="Arial" w:hAnsi="Arial"/>
        </w:rPr>
        <w:t>celotnega</w:t>
      </w:r>
      <w:r w:rsidRPr="003F0B41">
        <w:rPr>
          <w:rFonts w:ascii="Arial" w:hAnsi="Arial"/>
        </w:rPr>
        <w:t xml:space="preserve"> uvo</w:t>
      </w:r>
      <w:r w:rsidR="002907E3">
        <w:rPr>
          <w:rFonts w:ascii="Arial" w:hAnsi="Arial"/>
        </w:rPr>
        <w:t>za</w:t>
      </w:r>
      <w:r w:rsidRPr="003F0B41">
        <w:rPr>
          <w:rFonts w:ascii="Arial" w:hAnsi="Arial"/>
        </w:rPr>
        <w:t xml:space="preserve"> ekoloških živil (podatek za leto 2020), prihaja iz Turčije, Izraela in Srbije. Največ uvoz</w:t>
      </w:r>
      <w:r w:rsidR="00334A39">
        <w:rPr>
          <w:rFonts w:ascii="Arial" w:hAnsi="Arial"/>
        </w:rPr>
        <w:t>a</w:t>
      </w:r>
      <w:r w:rsidRPr="003F0B41">
        <w:rPr>
          <w:rFonts w:ascii="Arial" w:hAnsi="Arial"/>
        </w:rPr>
        <w:t xml:space="preserve"> v zadnjih letih je </w:t>
      </w:r>
      <w:r w:rsidR="00334A39">
        <w:rPr>
          <w:rFonts w:ascii="Arial" w:hAnsi="Arial"/>
        </w:rPr>
        <w:t xml:space="preserve">iz </w:t>
      </w:r>
      <w:r w:rsidRPr="003F0B41">
        <w:rPr>
          <w:rFonts w:ascii="Arial" w:hAnsi="Arial"/>
        </w:rPr>
        <w:t>Turčij</w:t>
      </w:r>
      <w:r w:rsidR="00334A39">
        <w:rPr>
          <w:rFonts w:ascii="Arial" w:hAnsi="Arial"/>
        </w:rPr>
        <w:t>e</w:t>
      </w:r>
      <w:r w:rsidRPr="003F0B41">
        <w:rPr>
          <w:rFonts w:ascii="Arial" w:hAnsi="Arial"/>
        </w:rPr>
        <w:t xml:space="preserve">, uvoz iz Izraela in Srbije </w:t>
      </w:r>
      <w:r w:rsidR="00066D34">
        <w:rPr>
          <w:rFonts w:ascii="Arial" w:hAnsi="Arial"/>
        </w:rPr>
        <w:t>pa</w:t>
      </w:r>
      <w:r w:rsidR="00066D34" w:rsidRPr="003F0B41">
        <w:rPr>
          <w:rFonts w:ascii="Arial" w:hAnsi="Arial"/>
        </w:rPr>
        <w:t xml:space="preserve"> </w:t>
      </w:r>
      <w:r w:rsidRPr="003F0B41">
        <w:rPr>
          <w:rFonts w:ascii="Arial" w:hAnsi="Arial"/>
        </w:rPr>
        <w:t xml:space="preserve">v zadnjih letih </w:t>
      </w:r>
      <w:r w:rsidR="00167DCF">
        <w:rPr>
          <w:rFonts w:ascii="Arial" w:hAnsi="Arial"/>
        </w:rPr>
        <w:t xml:space="preserve">upada. </w:t>
      </w:r>
    </w:p>
    <w:p w14:paraId="5D293E8F" w14:textId="5CB675D1" w:rsidR="00CB6729" w:rsidRDefault="002907E3" w:rsidP="003F0B41">
      <w:pPr>
        <w:spacing w:line="340" w:lineRule="exact"/>
        <w:rPr>
          <w:rFonts w:ascii="Arial" w:hAnsi="Arial"/>
        </w:rPr>
      </w:pPr>
      <w:r>
        <w:rPr>
          <w:rFonts w:ascii="Arial" w:hAnsi="Arial"/>
        </w:rPr>
        <w:t>V primeru, da upoštevamo uvoz</w:t>
      </w:r>
      <w:r w:rsidR="0024472D">
        <w:rPr>
          <w:rFonts w:ascii="Arial" w:hAnsi="Arial"/>
        </w:rPr>
        <w:t xml:space="preserve"> predvidoma</w:t>
      </w:r>
      <w:r>
        <w:rPr>
          <w:rFonts w:ascii="Arial" w:hAnsi="Arial"/>
        </w:rPr>
        <w:t xml:space="preserve"> namenjen </w:t>
      </w:r>
      <w:r w:rsidR="00E620E8">
        <w:rPr>
          <w:rFonts w:ascii="Arial" w:hAnsi="Arial"/>
        </w:rPr>
        <w:t xml:space="preserve">le </w:t>
      </w:r>
      <w:r>
        <w:rPr>
          <w:rFonts w:ascii="Arial" w:hAnsi="Arial"/>
        </w:rPr>
        <w:t xml:space="preserve">za Slovenijo, pa so </w:t>
      </w:r>
      <w:r w:rsidR="008C0083">
        <w:rPr>
          <w:rFonts w:ascii="Arial" w:hAnsi="Arial"/>
        </w:rPr>
        <w:t xml:space="preserve">bile v leto 2020 </w:t>
      </w:r>
      <w:r>
        <w:rPr>
          <w:rFonts w:ascii="Arial" w:hAnsi="Arial"/>
        </w:rPr>
        <w:t>glavne države uvoznice Filipini (kokosov</w:t>
      </w:r>
      <w:r w:rsidR="0024472D">
        <w:rPr>
          <w:rFonts w:ascii="Arial" w:hAnsi="Arial"/>
        </w:rPr>
        <w:t>o</w:t>
      </w:r>
      <w:r>
        <w:rPr>
          <w:rFonts w:ascii="Arial" w:hAnsi="Arial"/>
        </w:rPr>
        <w:t xml:space="preserve"> olje), Ekvador (banane)</w:t>
      </w:r>
      <w:r w:rsidR="00E620E8">
        <w:rPr>
          <w:rFonts w:ascii="Arial" w:hAnsi="Arial"/>
        </w:rPr>
        <w:t>,</w:t>
      </w:r>
      <w:r>
        <w:rPr>
          <w:rFonts w:ascii="Arial" w:hAnsi="Arial"/>
        </w:rPr>
        <w:t xml:space="preserve"> Izrael (zelenjava)</w:t>
      </w:r>
      <w:r w:rsidR="00E620E8">
        <w:rPr>
          <w:rFonts w:ascii="Arial" w:hAnsi="Arial"/>
        </w:rPr>
        <w:t xml:space="preserve"> in Tunizija (</w:t>
      </w:r>
      <w:r w:rsidR="00E620E8" w:rsidRPr="00E620E8">
        <w:rPr>
          <w:rFonts w:ascii="Arial" w:hAnsi="Arial"/>
        </w:rPr>
        <w:t>rožmarin, za uporabo v proizvodnji za ekstrakcijo</w:t>
      </w:r>
      <w:r w:rsidR="00E620E8">
        <w:rPr>
          <w:rFonts w:ascii="Arial" w:hAnsi="Arial"/>
        </w:rPr>
        <w:t>)</w:t>
      </w:r>
      <w:r>
        <w:rPr>
          <w:rFonts w:ascii="Arial" w:hAnsi="Arial"/>
        </w:rPr>
        <w:t xml:space="preserve">. </w:t>
      </w:r>
      <w:r w:rsidR="001C3CFF">
        <w:rPr>
          <w:rFonts w:ascii="Arial" w:hAnsi="Arial"/>
        </w:rPr>
        <w:t>Se pa značilnosti tega uvoza</w:t>
      </w:r>
      <w:r w:rsidR="00781B5F">
        <w:rPr>
          <w:rFonts w:ascii="Arial" w:hAnsi="Arial"/>
        </w:rPr>
        <w:t xml:space="preserve"> </w:t>
      </w:r>
      <w:r w:rsidR="001653D7">
        <w:rPr>
          <w:rFonts w:ascii="Arial" w:hAnsi="Arial"/>
        </w:rPr>
        <w:t xml:space="preserve">(po letih) </w:t>
      </w:r>
      <w:r w:rsidR="001C3CFF">
        <w:rPr>
          <w:rFonts w:ascii="Arial" w:hAnsi="Arial"/>
        </w:rPr>
        <w:t>zelo spreminjajo. Tako je bilo na primer v letu 2016 iz Srbije uvoženih za okoli 1.</w:t>
      </w:r>
      <w:r w:rsidR="00781B5F">
        <w:rPr>
          <w:rFonts w:ascii="Arial" w:hAnsi="Arial"/>
        </w:rPr>
        <w:t>4</w:t>
      </w:r>
      <w:r w:rsidR="001C3CFF">
        <w:rPr>
          <w:rFonts w:ascii="Arial" w:hAnsi="Arial"/>
        </w:rPr>
        <w:t xml:space="preserve"> mio </w:t>
      </w:r>
      <w:r w:rsidR="00781B5F">
        <w:rPr>
          <w:rFonts w:ascii="Arial" w:hAnsi="Arial"/>
        </w:rPr>
        <w:t xml:space="preserve">kg </w:t>
      </w:r>
      <w:r w:rsidR="001C3CFF">
        <w:rPr>
          <w:rFonts w:ascii="Arial" w:hAnsi="Arial"/>
        </w:rPr>
        <w:t>jabolk</w:t>
      </w:r>
      <w:r w:rsidR="00781B5F">
        <w:rPr>
          <w:rFonts w:ascii="Arial" w:hAnsi="Arial"/>
        </w:rPr>
        <w:t xml:space="preserve"> in hrušk</w:t>
      </w:r>
      <w:r w:rsidR="001C3CFF">
        <w:rPr>
          <w:rFonts w:ascii="Arial" w:hAnsi="Arial"/>
        </w:rPr>
        <w:t xml:space="preserve"> za </w:t>
      </w:r>
      <w:r w:rsidR="00781B5F">
        <w:rPr>
          <w:rFonts w:ascii="Arial" w:hAnsi="Arial"/>
        </w:rPr>
        <w:t>predelavo</w:t>
      </w:r>
      <w:r w:rsidR="001C3CFF">
        <w:rPr>
          <w:rFonts w:ascii="Arial" w:hAnsi="Arial"/>
        </w:rPr>
        <w:t xml:space="preserve">, v naslednjih letih pa tovrstnega uvoza </w:t>
      </w:r>
      <w:r w:rsidR="00781B5F">
        <w:rPr>
          <w:rFonts w:ascii="Arial" w:hAnsi="Arial"/>
        </w:rPr>
        <w:t xml:space="preserve">praktično </w:t>
      </w:r>
      <w:r w:rsidR="001C3CFF">
        <w:rPr>
          <w:rFonts w:ascii="Arial" w:hAnsi="Arial"/>
        </w:rPr>
        <w:t xml:space="preserve">ni bilo več. </w:t>
      </w:r>
      <w:r w:rsidR="00781B5F">
        <w:rPr>
          <w:rFonts w:ascii="Arial" w:hAnsi="Arial"/>
        </w:rPr>
        <w:t xml:space="preserve">Prav tako se je </w:t>
      </w:r>
      <w:r w:rsidR="001653D7">
        <w:rPr>
          <w:rFonts w:ascii="Arial" w:hAnsi="Arial"/>
        </w:rPr>
        <w:t xml:space="preserve">celoten </w:t>
      </w:r>
      <w:r w:rsidR="00781B5F">
        <w:rPr>
          <w:rFonts w:ascii="Arial" w:hAnsi="Arial"/>
        </w:rPr>
        <w:t>uvoz iz Srbije zelo zmanjšal. Banan je bilo v letu 2020 uvoženih za okoli</w:t>
      </w:r>
      <w:r w:rsidR="001653D7">
        <w:rPr>
          <w:rFonts w:ascii="Arial" w:hAnsi="Arial"/>
        </w:rPr>
        <w:t xml:space="preserve"> 0.6 mio kg</w:t>
      </w:r>
      <w:r w:rsidR="00781B5F">
        <w:rPr>
          <w:rFonts w:ascii="Arial" w:hAnsi="Arial"/>
        </w:rPr>
        <w:t xml:space="preserve">, v </w:t>
      </w:r>
      <w:r w:rsidR="001653D7">
        <w:rPr>
          <w:rFonts w:ascii="Arial" w:hAnsi="Arial"/>
        </w:rPr>
        <w:t xml:space="preserve">letu </w:t>
      </w:r>
      <w:r w:rsidR="00781B5F">
        <w:rPr>
          <w:rFonts w:ascii="Arial" w:hAnsi="Arial"/>
        </w:rPr>
        <w:t>2019 pa le za dobrih 10</w:t>
      </w:r>
      <w:r w:rsidR="001653D7">
        <w:rPr>
          <w:rFonts w:ascii="Arial" w:hAnsi="Arial"/>
        </w:rPr>
        <w:t>5</w:t>
      </w:r>
      <w:r w:rsidR="00781B5F">
        <w:rPr>
          <w:rFonts w:ascii="Arial" w:hAnsi="Arial"/>
        </w:rPr>
        <w:t xml:space="preserve">.000 kg. </w:t>
      </w:r>
    </w:p>
    <w:p w14:paraId="5ED2CC88" w14:textId="77777777" w:rsidR="00997ADA" w:rsidRDefault="00997ADA" w:rsidP="003F0B41">
      <w:pPr>
        <w:spacing w:line="340" w:lineRule="exact"/>
        <w:rPr>
          <w:rFonts w:ascii="Arial" w:hAnsi="Arial"/>
        </w:rPr>
      </w:pPr>
    </w:p>
    <w:p w14:paraId="1251DE80" w14:textId="55F3FC77" w:rsidR="00B50274" w:rsidRDefault="00B50274" w:rsidP="00F6058B">
      <w:pPr>
        <w:pStyle w:val="Tabela-naslov"/>
        <w:ind w:left="851" w:hanging="862"/>
      </w:pPr>
      <w:bookmarkStart w:id="594" w:name="_Toc114237224"/>
      <w:r w:rsidRPr="00B50274">
        <w:t xml:space="preserve">Vrednost in količina </w:t>
      </w:r>
      <w:r w:rsidR="0024472D">
        <w:t xml:space="preserve">celotnega </w:t>
      </w:r>
      <w:r w:rsidRPr="00B50274">
        <w:t>uvoza ekoloških živil v Slovenijo iz treh največjih uvoznic (Izrael, Turčija in Srbija) v letih 2016</w:t>
      </w:r>
      <w:r w:rsidR="001F4F16">
        <w:t>–</w:t>
      </w:r>
      <w:r w:rsidRPr="00B50274">
        <w:t>2020</w:t>
      </w:r>
      <w:bookmarkEnd w:id="594"/>
      <w:r w:rsidR="00FF477B">
        <w:rPr>
          <w:rStyle w:val="Sprotnaopomba-sklic"/>
        </w:rPr>
        <w:footnoteReference w:id="6"/>
      </w:r>
    </w:p>
    <w:tbl>
      <w:tblPr>
        <w:tblStyle w:val="Tabelamrea"/>
        <w:tblW w:w="8480" w:type="dxa"/>
        <w:tblLook w:val="04A0" w:firstRow="1" w:lastRow="0" w:firstColumn="1" w:lastColumn="0" w:noHBand="0" w:noVBand="1"/>
      </w:tblPr>
      <w:tblGrid>
        <w:gridCol w:w="741"/>
        <w:gridCol w:w="1532"/>
        <w:gridCol w:w="1413"/>
        <w:gridCol w:w="1591"/>
        <w:gridCol w:w="1631"/>
        <w:gridCol w:w="1572"/>
      </w:tblGrid>
      <w:tr w:rsidR="00A26704" w:rsidRPr="00A26704" w14:paraId="40B0B1F2" w14:textId="77777777" w:rsidTr="00A26704">
        <w:trPr>
          <w:trHeight w:val="300"/>
        </w:trPr>
        <w:tc>
          <w:tcPr>
            <w:tcW w:w="700" w:type="dxa"/>
            <w:hideMark/>
          </w:tcPr>
          <w:p w14:paraId="354AB460" w14:textId="77777777" w:rsidR="00A26704" w:rsidRPr="00A26704" w:rsidRDefault="00A26704" w:rsidP="00A26704">
            <w:pPr>
              <w:suppressAutoHyphens w:val="0"/>
              <w:spacing w:before="0"/>
              <w:jc w:val="left"/>
              <w:rPr>
                <w:rFonts w:ascii="Arial" w:hAnsi="Arial"/>
                <w:color w:val="000000"/>
                <w:sz w:val="18"/>
                <w:szCs w:val="18"/>
              </w:rPr>
            </w:pPr>
            <w:r w:rsidRPr="00A26704">
              <w:rPr>
                <w:rFonts w:ascii="Arial" w:hAnsi="Arial"/>
                <w:color w:val="000000"/>
                <w:sz w:val="18"/>
                <w:szCs w:val="18"/>
              </w:rPr>
              <w:t> </w:t>
            </w:r>
          </w:p>
        </w:tc>
        <w:tc>
          <w:tcPr>
            <w:tcW w:w="1540" w:type="dxa"/>
            <w:hideMark/>
          </w:tcPr>
          <w:p w14:paraId="0DF68512" w14:textId="77777777" w:rsidR="00A26704" w:rsidRPr="00A26704" w:rsidRDefault="00A26704" w:rsidP="00A26704">
            <w:pPr>
              <w:suppressAutoHyphens w:val="0"/>
              <w:spacing w:before="0"/>
              <w:jc w:val="center"/>
              <w:rPr>
                <w:rFonts w:ascii="Arial" w:hAnsi="Arial"/>
                <w:b/>
                <w:bCs/>
                <w:color w:val="000000"/>
                <w:sz w:val="18"/>
                <w:szCs w:val="18"/>
              </w:rPr>
            </w:pPr>
            <w:r w:rsidRPr="00A26704">
              <w:rPr>
                <w:rFonts w:ascii="Arial" w:hAnsi="Arial"/>
                <w:b/>
                <w:bCs/>
                <w:color w:val="000000"/>
                <w:sz w:val="18"/>
                <w:szCs w:val="18"/>
              </w:rPr>
              <w:t>2016</w:t>
            </w:r>
          </w:p>
        </w:tc>
        <w:tc>
          <w:tcPr>
            <w:tcW w:w="1420" w:type="dxa"/>
            <w:hideMark/>
          </w:tcPr>
          <w:p w14:paraId="455BADE0" w14:textId="77777777" w:rsidR="00A26704" w:rsidRPr="00A26704" w:rsidRDefault="00A26704" w:rsidP="00A26704">
            <w:pPr>
              <w:suppressAutoHyphens w:val="0"/>
              <w:spacing w:before="0"/>
              <w:jc w:val="center"/>
              <w:rPr>
                <w:rFonts w:ascii="Arial" w:hAnsi="Arial"/>
                <w:b/>
                <w:bCs/>
                <w:color w:val="000000"/>
                <w:sz w:val="18"/>
                <w:szCs w:val="18"/>
              </w:rPr>
            </w:pPr>
            <w:r w:rsidRPr="00A26704">
              <w:rPr>
                <w:rFonts w:ascii="Arial" w:hAnsi="Arial"/>
                <w:b/>
                <w:bCs/>
                <w:color w:val="000000"/>
                <w:sz w:val="18"/>
                <w:szCs w:val="18"/>
              </w:rPr>
              <w:t>2017</w:t>
            </w:r>
          </w:p>
        </w:tc>
        <w:tc>
          <w:tcPr>
            <w:tcW w:w="1600" w:type="dxa"/>
            <w:hideMark/>
          </w:tcPr>
          <w:p w14:paraId="692A35E7" w14:textId="77777777" w:rsidR="00A26704" w:rsidRPr="00A26704" w:rsidRDefault="00A26704" w:rsidP="00A26704">
            <w:pPr>
              <w:suppressAutoHyphens w:val="0"/>
              <w:spacing w:before="0"/>
              <w:jc w:val="center"/>
              <w:rPr>
                <w:rFonts w:ascii="Arial" w:hAnsi="Arial"/>
                <w:b/>
                <w:bCs/>
                <w:color w:val="000000"/>
                <w:sz w:val="18"/>
                <w:szCs w:val="18"/>
              </w:rPr>
            </w:pPr>
            <w:r w:rsidRPr="00A26704">
              <w:rPr>
                <w:rFonts w:ascii="Arial" w:hAnsi="Arial"/>
                <w:b/>
                <w:bCs/>
                <w:color w:val="000000"/>
                <w:sz w:val="18"/>
                <w:szCs w:val="18"/>
              </w:rPr>
              <w:t>2018</w:t>
            </w:r>
          </w:p>
        </w:tc>
        <w:tc>
          <w:tcPr>
            <w:tcW w:w="1640" w:type="dxa"/>
            <w:hideMark/>
          </w:tcPr>
          <w:p w14:paraId="1362BC5B" w14:textId="77777777" w:rsidR="00A26704" w:rsidRPr="00A26704" w:rsidRDefault="00A26704" w:rsidP="00A26704">
            <w:pPr>
              <w:suppressAutoHyphens w:val="0"/>
              <w:spacing w:before="0"/>
              <w:jc w:val="center"/>
              <w:rPr>
                <w:rFonts w:ascii="Arial" w:hAnsi="Arial"/>
                <w:b/>
                <w:bCs/>
                <w:color w:val="000000"/>
                <w:sz w:val="18"/>
                <w:szCs w:val="18"/>
              </w:rPr>
            </w:pPr>
            <w:r w:rsidRPr="00A26704">
              <w:rPr>
                <w:rFonts w:ascii="Arial" w:hAnsi="Arial"/>
                <w:b/>
                <w:bCs/>
                <w:color w:val="000000"/>
                <w:sz w:val="18"/>
                <w:szCs w:val="18"/>
              </w:rPr>
              <w:t>2019</w:t>
            </w:r>
          </w:p>
        </w:tc>
        <w:tc>
          <w:tcPr>
            <w:tcW w:w="1580" w:type="dxa"/>
            <w:hideMark/>
          </w:tcPr>
          <w:p w14:paraId="4DE0B5F1" w14:textId="77777777" w:rsidR="00A26704" w:rsidRPr="00A26704" w:rsidRDefault="00A26704" w:rsidP="00A26704">
            <w:pPr>
              <w:suppressAutoHyphens w:val="0"/>
              <w:spacing w:before="0"/>
              <w:jc w:val="center"/>
              <w:rPr>
                <w:rFonts w:ascii="Arial" w:hAnsi="Arial"/>
                <w:b/>
                <w:bCs/>
                <w:color w:val="000000"/>
                <w:sz w:val="18"/>
                <w:szCs w:val="18"/>
              </w:rPr>
            </w:pPr>
            <w:r w:rsidRPr="00A26704">
              <w:rPr>
                <w:rFonts w:ascii="Arial" w:hAnsi="Arial"/>
                <w:b/>
                <w:bCs/>
                <w:color w:val="000000"/>
                <w:sz w:val="18"/>
                <w:szCs w:val="18"/>
              </w:rPr>
              <w:t>2020</w:t>
            </w:r>
          </w:p>
        </w:tc>
      </w:tr>
      <w:tr w:rsidR="00A26704" w:rsidRPr="00A26704" w14:paraId="3012124C" w14:textId="77777777" w:rsidTr="00A26704">
        <w:trPr>
          <w:trHeight w:val="300"/>
        </w:trPr>
        <w:tc>
          <w:tcPr>
            <w:tcW w:w="700" w:type="dxa"/>
            <w:hideMark/>
          </w:tcPr>
          <w:p w14:paraId="55A7711F" w14:textId="77777777" w:rsidR="00A26704" w:rsidRPr="00A26704" w:rsidRDefault="00A26704" w:rsidP="00A26704">
            <w:pPr>
              <w:suppressAutoHyphens w:val="0"/>
              <w:spacing w:before="0"/>
              <w:jc w:val="left"/>
              <w:rPr>
                <w:rFonts w:ascii="Arial" w:hAnsi="Arial"/>
                <w:b/>
                <w:bCs/>
                <w:color w:val="000000"/>
                <w:sz w:val="16"/>
                <w:szCs w:val="16"/>
              </w:rPr>
            </w:pPr>
            <w:r w:rsidRPr="00A26704">
              <w:rPr>
                <w:rFonts w:ascii="Arial" w:hAnsi="Arial"/>
                <w:b/>
                <w:bCs/>
                <w:color w:val="000000"/>
                <w:sz w:val="16"/>
                <w:szCs w:val="16"/>
              </w:rPr>
              <w:t>Izrael</w:t>
            </w:r>
          </w:p>
        </w:tc>
        <w:tc>
          <w:tcPr>
            <w:tcW w:w="1540" w:type="dxa"/>
            <w:hideMark/>
          </w:tcPr>
          <w:p w14:paraId="13AB94CC"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8.8 mio kg</w:t>
            </w:r>
          </w:p>
        </w:tc>
        <w:tc>
          <w:tcPr>
            <w:tcW w:w="1420" w:type="dxa"/>
            <w:hideMark/>
          </w:tcPr>
          <w:p w14:paraId="3878041E"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11.6 mio kg</w:t>
            </w:r>
          </w:p>
        </w:tc>
        <w:tc>
          <w:tcPr>
            <w:tcW w:w="1600" w:type="dxa"/>
            <w:hideMark/>
          </w:tcPr>
          <w:p w14:paraId="6F42BA9A"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6.7 mio kg</w:t>
            </w:r>
          </w:p>
        </w:tc>
        <w:tc>
          <w:tcPr>
            <w:tcW w:w="1640" w:type="dxa"/>
            <w:hideMark/>
          </w:tcPr>
          <w:p w14:paraId="6DFD9FA0"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6.3 mio kg</w:t>
            </w:r>
          </w:p>
        </w:tc>
        <w:tc>
          <w:tcPr>
            <w:tcW w:w="1580" w:type="dxa"/>
            <w:hideMark/>
          </w:tcPr>
          <w:p w14:paraId="35E1BCBB"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2.9 mio kg</w:t>
            </w:r>
          </w:p>
        </w:tc>
      </w:tr>
      <w:tr w:rsidR="00A26704" w:rsidRPr="00A26704" w14:paraId="3D649EAF" w14:textId="77777777" w:rsidTr="00A26704">
        <w:trPr>
          <w:trHeight w:val="300"/>
        </w:trPr>
        <w:tc>
          <w:tcPr>
            <w:tcW w:w="700" w:type="dxa"/>
            <w:hideMark/>
          </w:tcPr>
          <w:p w14:paraId="4054C893" w14:textId="77777777" w:rsidR="00A26704" w:rsidRPr="00A26704" w:rsidRDefault="00A26704" w:rsidP="00A26704">
            <w:pPr>
              <w:suppressAutoHyphens w:val="0"/>
              <w:spacing w:before="0"/>
              <w:jc w:val="left"/>
              <w:rPr>
                <w:rFonts w:ascii="Arial" w:hAnsi="Arial"/>
                <w:b/>
                <w:bCs/>
                <w:color w:val="000000"/>
                <w:sz w:val="16"/>
                <w:szCs w:val="16"/>
              </w:rPr>
            </w:pPr>
            <w:r w:rsidRPr="00A26704">
              <w:rPr>
                <w:rFonts w:ascii="Arial" w:hAnsi="Arial"/>
                <w:b/>
                <w:bCs/>
                <w:color w:val="000000"/>
                <w:sz w:val="16"/>
                <w:szCs w:val="16"/>
              </w:rPr>
              <w:t> </w:t>
            </w:r>
          </w:p>
        </w:tc>
        <w:tc>
          <w:tcPr>
            <w:tcW w:w="1540" w:type="dxa"/>
            <w:hideMark/>
          </w:tcPr>
          <w:p w14:paraId="0F9F7683"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15.4 mio EUR</w:t>
            </w:r>
          </w:p>
        </w:tc>
        <w:tc>
          <w:tcPr>
            <w:tcW w:w="1420" w:type="dxa"/>
            <w:hideMark/>
          </w:tcPr>
          <w:p w14:paraId="73924186"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15.4 mio EUR</w:t>
            </w:r>
          </w:p>
        </w:tc>
        <w:tc>
          <w:tcPr>
            <w:tcW w:w="1600" w:type="dxa"/>
            <w:hideMark/>
          </w:tcPr>
          <w:p w14:paraId="4CE8ABE3"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9.1 mio EUR</w:t>
            </w:r>
          </w:p>
        </w:tc>
        <w:tc>
          <w:tcPr>
            <w:tcW w:w="1640" w:type="dxa"/>
            <w:hideMark/>
          </w:tcPr>
          <w:p w14:paraId="15170733"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6.7 mio EUR</w:t>
            </w:r>
          </w:p>
        </w:tc>
        <w:tc>
          <w:tcPr>
            <w:tcW w:w="1580" w:type="dxa"/>
            <w:hideMark/>
          </w:tcPr>
          <w:p w14:paraId="2F7BD9F0"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3.9 mio EUR</w:t>
            </w:r>
          </w:p>
        </w:tc>
      </w:tr>
      <w:tr w:rsidR="00A26704" w:rsidRPr="00A26704" w14:paraId="58EDC284" w14:textId="77777777" w:rsidTr="00A26704">
        <w:trPr>
          <w:trHeight w:val="300"/>
        </w:trPr>
        <w:tc>
          <w:tcPr>
            <w:tcW w:w="700" w:type="dxa"/>
            <w:hideMark/>
          </w:tcPr>
          <w:p w14:paraId="582878E3" w14:textId="77777777" w:rsidR="00A26704" w:rsidRPr="00A26704" w:rsidRDefault="00A26704" w:rsidP="00A26704">
            <w:pPr>
              <w:suppressAutoHyphens w:val="0"/>
              <w:spacing w:before="0"/>
              <w:jc w:val="left"/>
              <w:rPr>
                <w:rFonts w:ascii="Arial" w:hAnsi="Arial"/>
                <w:b/>
                <w:bCs/>
                <w:color w:val="000000"/>
                <w:sz w:val="16"/>
                <w:szCs w:val="16"/>
              </w:rPr>
            </w:pPr>
            <w:r w:rsidRPr="00A26704">
              <w:rPr>
                <w:rFonts w:ascii="Arial" w:hAnsi="Arial"/>
                <w:b/>
                <w:bCs/>
                <w:color w:val="000000"/>
                <w:sz w:val="16"/>
                <w:szCs w:val="16"/>
              </w:rPr>
              <w:t>Turčija</w:t>
            </w:r>
          </w:p>
        </w:tc>
        <w:tc>
          <w:tcPr>
            <w:tcW w:w="1540" w:type="dxa"/>
            <w:hideMark/>
          </w:tcPr>
          <w:p w14:paraId="23B28A16"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8.8 mio kg</w:t>
            </w:r>
          </w:p>
        </w:tc>
        <w:tc>
          <w:tcPr>
            <w:tcW w:w="1420" w:type="dxa"/>
            <w:hideMark/>
          </w:tcPr>
          <w:p w14:paraId="13683DDE"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4.3 mio kg</w:t>
            </w:r>
          </w:p>
        </w:tc>
        <w:tc>
          <w:tcPr>
            <w:tcW w:w="1600" w:type="dxa"/>
            <w:hideMark/>
          </w:tcPr>
          <w:p w14:paraId="211A3941"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4.2 mio kg</w:t>
            </w:r>
          </w:p>
        </w:tc>
        <w:tc>
          <w:tcPr>
            <w:tcW w:w="1640" w:type="dxa"/>
            <w:hideMark/>
          </w:tcPr>
          <w:p w14:paraId="061330A8"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5.3 mio kg</w:t>
            </w:r>
          </w:p>
        </w:tc>
        <w:tc>
          <w:tcPr>
            <w:tcW w:w="1580" w:type="dxa"/>
            <w:hideMark/>
          </w:tcPr>
          <w:p w14:paraId="293E5FCB"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6.8 mio kg</w:t>
            </w:r>
          </w:p>
        </w:tc>
      </w:tr>
      <w:tr w:rsidR="00A26704" w:rsidRPr="00A26704" w14:paraId="176234F1" w14:textId="77777777" w:rsidTr="00A26704">
        <w:trPr>
          <w:trHeight w:val="300"/>
        </w:trPr>
        <w:tc>
          <w:tcPr>
            <w:tcW w:w="700" w:type="dxa"/>
            <w:hideMark/>
          </w:tcPr>
          <w:p w14:paraId="344C1EA4" w14:textId="77777777" w:rsidR="00A26704" w:rsidRPr="00A26704" w:rsidRDefault="00A26704" w:rsidP="00A26704">
            <w:pPr>
              <w:suppressAutoHyphens w:val="0"/>
              <w:spacing w:before="0"/>
              <w:jc w:val="left"/>
              <w:rPr>
                <w:rFonts w:ascii="Arial" w:hAnsi="Arial"/>
                <w:b/>
                <w:bCs/>
                <w:color w:val="000000"/>
                <w:sz w:val="16"/>
                <w:szCs w:val="16"/>
              </w:rPr>
            </w:pPr>
            <w:r w:rsidRPr="00A26704">
              <w:rPr>
                <w:rFonts w:ascii="Arial" w:hAnsi="Arial"/>
                <w:b/>
                <w:bCs/>
                <w:color w:val="000000"/>
                <w:sz w:val="16"/>
                <w:szCs w:val="16"/>
              </w:rPr>
              <w:t> </w:t>
            </w:r>
          </w:p>
        </w:tc>
        <w:tc>
          <w:tcPr>
            <w:tcW w:w="1540" w:type="dxa"/>
            <w:hideMark/>
          </w:tcPr>
          <w:p w14:paraId="67404780"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13.9 mio EUR</w:t>
            </w:r>
          </w:p>
        </w:tc>
        <w:tc>
          <w:tcPr>
            <w:tcW w:w="1420" w:type="dxa"/>
            <w:hideMark/>
          </w:tcPr>
          <w:p w14:paraId="2803F61C"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9.7 mio EUR</w:t>
            </w:r>
          </w:p>
        </w:tc>
        <w:tc>
          <w:tcPr>
            <w:tcW w:w="1600" w:type="dxa"/>
            <w:hideMark/>
          </w:tcPr>
          <w:p w14:paraId="3B054645"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12.3 mio EUR</w:t>
            </w:r>
          </w:p>
        </w:tc>
        <w:tc>
          <w:tcPr>
            <w:tcW w:w="1640" w:type="dxa"/>
            <w:hideMark/>
          </w:tcPr>
          <w:p w14:paraId="5465A473"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13.5 mio EUR</w:t>
            </w:r>
          </w:p>
        </w:tc>
        <w:tc>
          <w:tcPr>
            <w:tcW w:w="1580" w:type="dxa"/>
            <w:hideMark/>
          </w:tcPr>
          <w:p w14:paraId="5A62B262"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18.7 mio EUR</w:t>
            </w:r>
          </w:p>
        </w:tc>
      </w:tr>
      <w:tr w:rsidR="00A26704" w:rsidRPr="00A26704" w14:paraId="2FE110FA" w14:textId="77777777" w:rsidTr="00A26704">
        <w:trPr>
          <w:trHeight w:val="300"/>
        </w:trPr>
        <w:tc>
          <w:tcPr>
            <w:tcW w:w="700" w:type="dxa"/>
            <w:hideMark/>
          </w:tcPr>
          <w:p w14:paraId="2D95C523" w14:textId="77777777" w:rsidR="00A26704" w:rsidRPr="00A26704" w:rsidRDefault="00A26704" w:rsidP="00A26704">
            <w:pPr>
              <w:suppressAutoHyphens w:val="0"/>
              <w:spacing w:before="0"/>
              <w:jc w:val="left"/>
              <w:rPr>
                <w:rFonts w:ascii="Arial" w:hAnsi="Arial"/>
                <w:b/>
                <w:bCs/>
                <w:color w:val="000000"/>
                <w:sz w:val="16"/>
                <w:szCs w:val="16"/>
              </w:rPr>
            </w:pPr>
            <w:r w:rsidRPr="00A26704">
              <w:rPr>
                <w:rFonts w:ascii="Arial" w:hAnsi="Arial"/>
                <w:b/>
                <w:bCs/>
                <w:color w:val="000000"/>
                <w:sz w:val="16"/>
                <w:szCs w:val="16"/>
              </w:rPr>
              <w:t>Srbija</w:t>
            </w:r>
          </w:p>
        </w:tc>
        <w:tc>
          <w:tcPr>
            <w:tcW w:w="1540" w:type="dxa"/>
            <w:hideMark/>
          </w:tcPr>
          <w:p w14:paraId="65B8A368"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1.7 mio kg</w:t>
            </w:r>
          </w:p>
        </w:tc>
        <w:tc>
          <w:tcPr>
            <w:tcW w:w="1420" w:type="dxa"/>
            <w:hideMark/>
          </w:tcPr>
          <w:p w14:paraId="7761C8DC"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5.6 mio kg</w:t>
            </w:r>
          </w:p>
        </w:tc>
        <w:tc>
          <w:tcPr>
            <w:tcW w:w="1600" w:type="dxa"/>
            <w:hideMark/>
          </w:tcPr>
          <w:p w14:paraId="7D639854"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6.8 mio kg</w:t>
            </w:r>
          </w:p>
        </w:tc>
        <w:tc>
          <w:tcPr>
            <w:tcW w:w="1640" w:type="dxa"/>
            <w:hideMark/>
          </w:tcPr>
          <w:p w14:paraId="70D7CAD2"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3.1 mio kg</w:t>
            </w:r>
          </w:p>
        </w:tc>
        <w:tc>
          <w:tcPr>
            <w:tcW w:w="1580" w:type="dxa"/>
            <w:hideMark/>
          </w:tcPr>
          <w:p w14:paraId="218CC151"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2.1 mio kg</w:t>
            </w:r>
          </w:p>
        </w:tc>
      </w:tr>
      <w:tr w:rsidR="00A26704" w:rsidRPr="00A26704" w14:paraId="68EA8E84" w14:textId="77777777" w:rsidTr="00A26704">
        <w:trPr>
          <w:trHeight w:val="300"/>
        </w:trPr>
        <w:tc>
          <w:tcPr>
            <w:tcW w:w="700" w:type="dxa"/>
            <w:hideMark/>
          </w:tcPr>
          <w:p w14:paraId="68550469" w14:textId="77777777" w:rsidR="00A26704" w:rsidRPr="00A26704" w:rsidRDefault="00A26704" w:rsidP="00A26704">
            <w:pPr>
              <w:suppressAutoHyphens w:val="0"/>
              <w:spacing w:before="0"/>
              <w:jc w:val="left"/>
              <w:rPr>
                <w:rFonts w:ascii="Arial" w:hAnsi="Arial"/>
                <w:b/>
                <w:bCs/>
                <w:color w:val="000000"/>
                <w:sz w:val="16"/>
                <w:szCs w:val="16"/>
              </w:rPr>
            </w:pPr>
            <w:r w:rsidRPr="00A26704">
              <w:rPr>
                <w:rFonts w:ascii="Arial" w:hAnsi="Arial"/>
                <w:b/>
                <w:bCs/>
                <w:color w:val="000000"/>
                <w:sz w:val="16"/>
                <w:szCs w:val="16"/>
              </w:rPr>
              <w:t> </w:t>
            </w:r>
          </w:p>
        </w:tc>
        <w:tc>
          <w:tcPr>
            <w:tcW w:w="1540" w:type="dxa"/>
            <w:hideMark/>
          </w:tcPr>
          <w:p w14:paraId="209715D3"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0.7 mio EUR</w:t>
            </w:r>
          </w:p>
        </w:tc>
        <w:tc>
          <w:tcPr>
            <w:tcW w:w="1420" w:type="dxa"/>
            <w:hideMark/>
          </w:tcPr>
          <w:p w14:paraId="5F2D05C9"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 xml:space="preserve">3.1 mio EUR </w:t>
            </w:r>
          </w:p>
        </w:tc>
        <w:tc>
          <w:tcPr>
            <w:tcW w:w="1600" w:type="dxa"/>
            <w:hideMark/>
          </w:tcPr>
          <w:p w14:paraId="5D43CA75"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3.4 mio EUR</w:t>
            </w:r>
          </w:p>
        </w:tc>
        <w:tc>
          <w:tcPr>
            <w:tcW w:w="1640" w:type="dxa"/>
            <w:hideMark/>
          </w:tcPr>
          <w:p w14:paraId="0CBACD90"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4.5 mio EUR</w:t>
            </w:r>
          </w:p>
        </w:tc>
        <w:tc>
          <w:tcPr>
            <w:tcW w:w="1580" w:type="dxa"/>
            <w:hideMark/>
          </w:tcPr>
          <w:p w14:paraId="756CC5BB" w14:textId="77777777" w:rsidR="00A26704" w:rsidRPr="00A26704" w:rsidRDefault="00A26704" w:rsidP="00A26704">
            <w:pPr>
              <w:suppressAutoHyphens w:val="0"/>
              <w:spacing w:before="0"/>
              <w:jc w:val="center"/>
              <w:rPr>
                <w:rFonts w:ascii="Arial" w:hAnsi="Arial"/>
                <w:color w:val="000000"/>
                <w:sz w:val="16"/>
                <w:szCs w:val="16"/>
              </w:rPr>
            </w:pPr>
            <w:r w:rsidRPr="00A26704">
              <w:rPr>
                <w:rFonts w:ascii="Arial" w:hAnsi="Arial"/>
                <w:color w:val="000000"/>
                <w:sz w:val="16"/>
                <w:szCs w:val="16"/>
              </w:rPr>
              <w:t>2.8 mio EUR</w:t>
            </w:r>
          </w:p>
        </w:tc>
      </w:tr>
    </w:tbl>
    <w:p w14:paraId="5691177F" w14:textId="6FC857DA" w:rsidR="000F2C90" w:rsidRPr="000F2C90" w:rsidRDefault="000F2C90" w:rsidP="000F2C90">
      <w:pPr>
        <w:rPr>
          <w:rFonts w:ascii="Arial" w:hAnsi="Arial"/>
          <w:sz w:val="20"/>
          <w:szCs w:val="20"/>
        </w:rPr>
      </w:pPr>
      <w:r w:rsidRPr="000F2C90">
        <w:rPr>
          <w:rFonts w:ascii="Arial" w:hAnsi="Arial"/>
          <w:sz w:val="20"/>
          <w:szCs w:val="20"/>
        </w:rPr>
        <w:t>Vir: FURS.</w:t>
      </w:r>
    </w:p>
    <w:p w14:paraId="3956518B" w14:textId="77777777" w:rsidR="00334A39" w:rsidRDefault="00167DCF" w:rsidP="003F0B41">
      <w:pPr>
        <w:spacing w:line="340" w:lineRule="exact"/>
        <w:rPr>
          <w:rFonts w:ascii="Arial" w:hAnsi="Arial"/>
        </w:rPr>
      </w:pPr>
      <w:r w:rsidRPr="00167DCF">
        <w:rPr>
          <w:rFonts w:ascii="Arial" w:hAnsi="Arial"/>
        </w:rPr>
        <w:t xml:space="preserve">Pregled po vrstah celotnega uvoza ekoloških živil (za leto 2020) pokaže, da se </w:t>
      </w:r>
      <w:r w:rsidR="0024472D">
        <w:rPr>
          <w:rFonts w:ascii="Arial" w:hAnsi="Arial"/>
        </w:rPr>
        <w:t xml:space="preserve">skupaj </w:t>
      </w:r>
      <w:r w:rsidRPr="00167DCF">
        <w:rPr>
          <w:rFonts w:ascii="Arial" w:hAnsi="Arial"/>
        </w:rPr>
        <w:t xml:space="preserve">največ uvozi jabolčnega soka (Turčija), in sicer za okoli 4.5 mio kg. Sledi sveža zelenjava (zlasti iz Izraela) z okoli 3.3 mio kg, pri tem gre zlasti za paprike, v manjših količinah pa tudi za (mladi) krompir, čebulo, korenje, česen, jajčevce, kumare, sladki krompir in paradižnik. Paste iz lešnikov se uvozi za slabih 1.4 mio kg, </w:t>
      </w:r>
      <w:r w:rsidR="00FF2187">
        <w:rPr>
          <w:rFonts w:ascii="Arial" w:hAnsi="Arial"/>
        </w:rPr>
        <w:t xml:space="preserve">kokosovega olja in </w:t>
      </w:r>
      <w:r w:rsidRPr="00167DCF">
        <w:rPr>
          <w:rFonts w:ascii="Arial" w:hAnsi="Arial"/>
        </w:rPr>
        <w:t>žit, zlasti pšenice, za okoli 1.3 mio kg, zamrznjenega sadja za okoli 1.2 mio kg, za dobrih 1 mio kg pa banan, ki v celoti prihajajo iz Ekvadorja, ter trsnega sladkorja, ki prihaja iz Paragvaja in Brazilije.</w:t>
      </w:r>
      <w:r w:rsidR="0024472D">
        <w:rPr>
          <w:rFonts w:ascii="Arial" w:hAnsi="Arial"/>
        </w:rPr>
        <w:t xml:space="preserve"> </w:t>
      </w:r>
    </w:p>
    <w:p w14:paraId="10DDAD01" w14:textId="0A444C1D" w:rsidR="0024472D" w:rsidRDefault="0024472D" w:rsidP="003F0B41">
      <w:pPr>
        <w:spacing w:line="340" w:lineRule="exact"/>
        <w:rPr>
          <w:rFonts w:ascii="Arial" w:hAnsi="Arial"/>
        </w:rPr>
      </w:pPr>
      <w:r>
        <w:rPr>
          <w:rFonts w:ascii="Arial" w:hAnsi="Arial"/>
        </w:rPr>
        <w:t xml:space="preserve">V primeru, da upoštevamo uvoz predvidoma namenjen </w:t>
      </w:r>
      <w:r w:rsidR="00E620E8">
        <w:rPr>
          <w:rFonts w:ascii="Arial" w:hAnsi="Arial"/>
        </w:rPr>
        <w:t xml:space="preserve">le </w:t>
      </w:r>
      <w:r>
        <w:rPr>
          <w:rFonts w:ascii="Arial" w:hAnsi="Arial"/>
        </w:rPr>
        <w:t xml:space="preserve">za Slovenijo, se </w:t>
      </w:r>
      <w:r w:rsidR="00334A39">
        <w:rPr>
          <w:rFonts w:ascii="Arial" w:hAnsi="Arial"/>
        </w:rPr>
        <w:t>je v letu 2020</w:t>
      </w:r>
      <w:r w:rsidR="00E620E8">
        <w:rPr>
          <w:rFonts w:ascii="Arial" w:hAnsi="Arial"/>
        </w:rPr>
        <w:t xml:space="preserve"> </w:t>
      </w:r>
      <w:r>
        <w:rPr>
          <w:rFonts w:ascii="Arial" w:hAnsi="Arial"/>
        </w:rPr>
        <w:t>največ uvozi</w:t>
      </w:r>
      <w:r w:rsidR="00334A39">
        <w:rPr>
          <w:rFonts w:ascii="Arial" w:hAnsi="Arial"/>
        </w:rPr>
        <w:t>lo</w:t>
      </w:r>
      <w:r>
        <w:rPr>
          <w:rFonts w:ascii="Arial" w:hAnsi="Arial"/>
        </w:rPr>
        <w:t xml:space="preserve"> kokosovega olja (okoli 1.3 mio kg)</w:t>
      </w:r>
      <w:r w:rsidR="008C0083">
        <w:rPr>
          <w:rFonts w:ascii="Arial" w:hAnsi="Arial"/>
        </w:rPr>
        <w:t>, zelenjave (okoli 1 mio kg)</w:t>
      </w:r>
      <w:r w:rsidR="00334A39">
        <w:rPr>
          <w:rFonts w:ascii="Arial" w:hAnsi="Arial"/>
        </w:rPr>
        <w:t xml:space="preserve">, </w:t>
      </w:r>
      <w:r w:rsidR="00334A39" w:rsidRPr="00334A39">
        <w:rPr>
          <w:rFonts w:ascii="Arial" w:hAnsi="Arial"/>
        </w:rPr>
        <w:t>rožmarina, za uporabo v proizvodnji za ekstrakcijo</w:t>
      </w:r>
      <w:r w:rsidR="00334A39">
        <w:rPr>
          <w:rFonts w:ascii="Arial" w:hAnsi="Arial"/>
        </w:rPr>
        <w:t xml:space="preserve"> (okoli 0.7 mio kg)</w:t>
      </w:r>
      <w:r w:rsidR="008C0083">
        <w:rPr>
          <w:rFonts w:ascii="Arial" w:hAnsi="Arial"/>
        </w:rPr>
        <w:t xml:space="preserve"> </w:t>
      </w:r>
      <w:r>
        <w:rPr>
          <w:rFonts w:ascii="Arial" w:hAnsi="Arial"/>
        </w:rPr>
        <w:t xml:space="preserve">ter banan (okoli 0.6 mio kg). </w:t>
      </w:r>
    </w:p>
    <w:p w14:paraId="76B0E2D9" w14:textId="77777777" w:rsidR="00167DCF" w:rsidRDefault="00167DCF" w:rsidP="003F0B41">
      <w:pPr>
        <w:spacing w:line="340" w:lineRule="exact"/>
        <w:rPr>
          <w:rFonts w:ascii="Arial" w:hAnsi="Arial"/>
        </w:rPr>
      </w:pPr>
    </w:p>
    <w:p w14:paraId="24B19AC0" w14:textId="77777777" w:rsidR="00A7105F" w:rsidRDefault="00A7105F" w:rsidP="0053060B">
      <w:pPr>
        <w:pStyle w:val="Naslov1"/>
        <w:numPr>
          <w:ilvl w:val="0"/>
          <w:numId w:val="18"/>
        </w:numPr>
        <w:tabs>
          <w:tab w:val="clear" w:pos="7379"/>
        </w:tabs>
        <w:ind w:left="426" w:hanging="426"/>
        <w:rPr>
          <w:rFonts w:ascii="Arial" w:hAnsi="Arial"/>
        </w:rPr>
      </w:pPr>
      <w:bookmarkStart w:id="595" w:name="_Toc105440530"/>
      <w:bookmarkStart w:id="596" w:name="_Toc105440737"/>
      <w:bookmarkStart w:id="597" w:name="_Toc105440993"/>
      <w:bookmarkStart w:id="598" w:name="_Toc105441822"/>
      <w:bookmarkStart w:id="599" w:name="_Toc105442128"/>
      <w:bookmarkStart w:id="600" w:name="_Toc107599864"/>
      <w:bookmarkStart w:id="601" w:name="_Toc107600155"/>
      <w:bookmarkStart w:id="602" w:name="_Toc114430808"/>
      <w:r>
        <w:rPr>
          <w:rFonts w:ascii="Arial" w:hAnsi="Arial"/>
        </w:rPr>
        <w:t>IZVOZ EKOLOŠKIH ŽIVIL</w:t>
      </w:r>
      <w:bookmarkEnd w:id="595"/>
      <w:bookmarkEnd w:id="596"/>
      <w:bookmarkEnd w:id="597"/>
      <w:bookmarkEnd w:id="598"/>
      <w:bookmarkEnd w:id="599"/>
      <w:bookmarkEnd w:id="600"/>
      <w:bookmarkEnd w:id="601"/>
      <w:bookmarkEnd w:id="602"/>
    </w:p>
    <w:p w14:paraId="4C8A7C9C" w14:textId="77777777" w:rsidR="00A7105F" w:rsidRPr="002E00C0" w:rsidRDefault="00A7105F" w:rsidP="00A7105F">
      <w:pPr>
        <w:pStyle w:val="Naslov2"/>
        <w:rPr>
          <w:rFonts w:ascii="Arial" w:hAnsi="Arial" w:cs="Arial"/>
        </w:rPr>
      </w:pPr>
      <w:bookmarkStart w:id="603" w:name="_Toc105440531"/>
      <w:bookmarkStart w:id="604" w:name="_Toc105440738"/>
      <w:bookmarkStart w:id="605" w:name="_Toc105440994"/>
      <w:bookmarkStart w:id="606" w:name="_Toc105441241"/>
      <w:bookmarkStart w:id="607" w:name="_Toc105441823"/>
      <w:bookmarkStart w:id="608" w:name="_Toc105442129"/>
      <w:bookmarkStart w:id="609" w:name="_Toc107599865"/>
      <w:bookmarkStart w:id="610" w:name="_Toc107600156"/>
      <w:bookmarkStart w:id="611" w:name="_Toc114237086"/>
      <w:bookmarkStart w:id="612" w:name="_Toc114430809"/>
      <w:r>
        <w:rPr>
          <w:rFonts w:ascii="Arial" w:hAnsi="Arial" w:cs="Arial"/>
        </w:rPr>
        <w:t>M</w:t>
      </w:r>
      <w:r w:rsidRPr="002E00C0">
        <w:rPr>
          <w:rFonts w:ascii="Arial" w:hAnsi="Arial" w:cs="Arial"/>
        </w:rPr>
        <w:t>ETODOLOGIJA</w:t>
      </w:r>
      <w:bookmarkEnd w:id="603"/>
      <w:bookmarkEnd w:id="604"/>
      <w:bookmarkEnd w:id="605"/>
      <w:bookmarkEnd w:id="606"/>
      <w:bookmarkEnd w:id="607"/>
      <w:bookmarkEnd w:id="608"/>
      <w:bookmarkEnd w:id="609"/>
      <w:bookmarkEnd w:id="610"/>
      <w:bookmarkEnd w:id="611"/>
      <w:bookmarkEnd w:id="612"/>
    </w:p>
    <w:p w14:paraId="77DB43BC" w14:textId="5298AA20" w:rsidR="00A7105F" w:rsidRPr="00CB6729" w:rsidRDefault="00A7105F" w:rsidP="00CB6729">
      <w:pPr>
        <w:spacing w:line="340" w:lineRule="exact"/>
        <w:rPr>
          <w:rFonts w:ascii="Arial" w:hAnsi="Arial"/>
        </w:rPr>
      </w:pPr>
      <w:r w:rsidRPr="00CB6729">
        <w:rPr>
          <w:rFonts w:ascii="Arial" w:hAnsi="Arial"/>
        </w:rPr>
        <w:t xml:space="preserve">Za analizo izvoza ekoloških živil v tretje države ni bilo na voljo nobenih sekundarnih podatkov, </w:t>
      </w:r>
      <w:r w:rsidR="006273FF">
        <w:rPr>
          <w:rFonts w:ascii="Arial" w:hAnsi="Arial"/>
        </w:rPr>
        <w:t>čeprav</w:t>
      </w:r>
      <w:r w:rsidRPr="00CB6729">
        <w:rPr>
          <w:rFonts w:ascii="Arial" w:hAnsi="Arial"/>
        </w:rPr>
        <w:t xml:space="preserve"> izvozniki o obsegu in vrednosti izvoza poročajo različnim državnim organom (npr. FURS). Namreč organi podatkov o ekoloških živilih ne vodijo ločeno, ampak jih združijo z </w:t>
      </w:r>
      <w:r w:rsidR="006273FF">
        <w:rPr>
          <w:rFonts w:ascii="Arial" w:hAnsi="Arial"/>
        </w:rPr>
        <w:t>drugimi</w:t>
      </w:r>
      <w:r w:rsidR="006273FF" w:rsidRPr="00CB6729">
        <w:rPr>
          <w:rFonts w:ascii="Arial" w:hAnsi="Arial"/>
        </w:rPr>
        <w:t xml:space="preserve"> </w:t>
      </w:r>
      <w:r w:rsidRPr="00CB6729">
        <w:rPr>
          <w:rFonts w:ascii="Arial" w:hAnsi="Arial"/>
        </w:rPr>
        <w:t xml:space="preserve">živili. </w:t>
      </w:r>
    </w:p>
    <w:p w14:paraId="31C2860C" w14:textId="75BB8207" w:rsidR="00A7105F" w:rsidRPr="00CB6729" w:rsidRDefault="00A7105F" w:rsidP="00CB6729">
      <w:pPr>
        <w:spacing w:line="340" w:lineRule="exact"/>
        <w:rPr>
          <w:rFonts w:ascii="Arial" w:hAnsi="Arial"/>
        </w:rPr>
      </w:pPr>
      <w:r w:rsidRPr="00CB6729">
        <w:rPr>
          <w:rFonts w:ascii="Arial" w:hAnsi="Arial"/>
        </w:rPr>
        <w:lastRenderedPageBreak/>
        <w:t xml:space="preserve">Za analizo izvoza ekoloških živil je bilo tako </w:t>
      </w:r>
      <w:r w:rsidR="00DE1D52">
        <w:rPr>
          <w:rFonts w:ascii="Arial" w:hAnsi="Arial"/>
        </w:rPr>
        <w:t>potrebno</w:t>
      </w:r>
      <w:r w:rsidRPr="00CB6729">
        <w:rPr>
          <w:rFonts w:ascii="Arial" w:hAnsi="Arial"/>
        </w:rPr>
        <w:t xml:space="preserve"> izvesti posebno raziskavo. Pri tem smo že v začetku naleteli na oviro, saj smo ugotovili, da ni na voljo zbranega seznama izvoznikov. Zato smo </w:t>
      </w:r>
      <w:r w:rsidR="006273FF" w:rsidRPr="00CB6729">
        <w:rPr>
          <w:rFonts w:ascii="Arial" w:hAnsi="Arial"/>
        </w:rPr>
        <w:t xml:space="preserve">ga </w:t>
      </w:r>
      <w:r w:rsidRPr="00CB6729">
        <w:rPr>
          <w:rFonts w:ascii="Arial" w:hAnsi="Arial"/>
        </w:rPr>
        <w:t>poskušali pridobiti od kontrolnih organizacij, vendar se je izkazalo, da nimajo popolnih evidenc, katere njihove stranke izvažajo ekološka živila.</w:t>
      </w:r>
    </w:p>
    <w:p w14:paraId="44803C87" w14:textId="66F768E0" w:rsidR="00A7105F" w:rsidRPr="00CB6729" w:rsidRDefault="00A7105F" w:rsidP="00990B22">
      <w:pPr>
        <w:suppressAutoHyphens w:val="0"/>
        <w:spacing w:line="340" w:lineRule="exact"/>
        <w:jc w:val="left"/>
        <w:rPr>
          <w:rFonts w:ascii="Arial" w:hAnsi="Arial"/>
        </w:rPr>
      </w:pPr>
      <w:r w:rsidRPr="00CB6729">
        <w:rPr>
          <w:rFonts w:ascii="Arial" w:hAnsi="Arial"/>
        </w:rPr>
        <w:t>Za izvoznike smo pripravili spletno anketo, v kateri nas je zanimalo</w:t>
      </w:r>
      <w:r w:rsidR="006273FF">
        <w:rPr>
          <w:rFonts w:ascii="Arial" w:hAnsi="Arial"/>
        </w:rPr>
        <w:t>,</w:t>
      </w:r>
      <w:r w:rsidRPr="00CB6729">
        <w:rPr>
          <w:rFonts w:ascii="Arial" w:hAnsi="Arial"/>
        </w:rPr>
        <w:t xml:space="preserve"> katera eko</w:t>
      </w:r>
      <w:r w:rsidR="00CB6729" w:rsidRPr="00CB6729">
        <w:rPr>
          <w:rFonts w:ascii="Arial" w:hAnsi="Arial"/>
        </w:rPr>
        <w:t>lo</w:t>
      </w:r>
      <w:r w:rsidRPr="00CB6729">
        <w:rPr>
          <w:rFonts w:ascii="Arial" w:hAnsi="Arial"/>
        </w:rPr>
        <w:t xml:space="preserve">ška živila izvažajo, kam izvažajo in vrednost izvoza za zadnjih pet let. Začetni vzorec so predstavljali tisti proizvajalci, za katere so kontrolne organizacije ocenile, da izvažajo ekološka živila. Ker se je </w:t>
      </w:r>
      <w:r w:rsidR="006273FF">
        <w:rPr>
          <w:rFonts w:ascii="Arial" w:hAnsi="Arial"/>
        </w:rPr>
        <w:t>med</w:t>
      </w:r>
      <w:r w:rsidR="006273FF" w:rsidRPr="00CB6729">
        <w:rPr>
          <w:rFonts w:ascii="Arial" w:hAnsi="Arial"/>
        </w:rPr>
        <w:t xml:space="preserve"> raziskav</w:t>
      </w:r>
      <w:r w:rsidR="006273FF">
        <w:rPr>
          <w:rFonts w:ascii="Arial" w:hAnsi="Arial"/>
        </w:rPr>
        <w:t>o</w:t>
      </w:r>
      <w:r w:rsidR="006273FF" w:rsidRPr="00CB6729">
        <w:rPr>
          <w:rFonts w:ascii="Arial" w:hAnsi="Arial"/>
        </w:rPr>
        <w:t xml:space="preserve"> </w:t>
      </w:r>
      <w:r w:rsidRPr="00CB6729">
        <w:rPr>
          <w:rFonts w:ascii="Arial" w:hAnsi="Arial"/>
        </w:rPr>
        <w:t>pokazalo, da je izvoznikov več, kot to ocenjujejo kontrolne organizacije</w:t>
      </w:r>
      <w:r w:rsidR="006273FF">
        <w:rPr>
          <w:rFonts w:ascii="Arial" w:hAnsi="Arial"/>
        </w:rPr>
        <w:t>,</w:t>
      </w:r>
      <w:r w:rsidRPr="00CB6729">
        <w:rPr>
          <w:rFonts w:ascii="Arial" w:hAnsi="Arial"/>
        </w:rPr>
        <w:t xml:space="preserve"> in ker smo ugotovili, da gre v veliki večini za vinarje, smo dodatno sami pripravili bazo vinarjev, za katere smo na podlagi podatkov o obsegu pridelave (MKGP) in pregledu spletnih strani ocenili, da so potencialni izvozniki. Tako smo prišli do ocene, da je takih vinarjev </w:t>
      </w:r>
      <w:r w:rsidR="006273FF" w:rsidRPr="00CB6729">
        <w:rPr>
          <w:rFonts w:ascii="Arial" w:hAnsi="Arial"/>
        </w:rPr>
        <w:t xml:space="preserve">skupaj </w:t>
      </w:r>
      <w:r w:rsidRPr="00CB6729">
        <w:rPr>
          <w:rFonts w:ascii="Arial" w:hAnsi="Arial"/>
        </w:rPr>
        <w:t>2</w:t>
      </w:r>
      <w:r w:rsidR="00413ECB">
        <w:rPr>
          <w:rFonts w:ascii="Arial" w:hAnsi="Arial"/>
        </w:rPr>
        <w:t>6, od tega jih</w:t>
      </w:r>
      <w:r w:rsidR="0071150E">
        <w:rPr>
          <w:rFonts w:ascii="Arial" w:hAnsi="Arial"/>
        </w:rPr>
        <w:t xml:space="preserve"> </w:t>
      </w:r>
      <w:r w:rsidRPr="00CB6729">
        <w:rPr>
          <w:rFonts w:ascii="Arial" w:hAnsi="Arial"/>
        </w:rPr>
        <w:t>šest ni želelo sodelovati. Skupaj smo tako opravili anketo s 27 izvozniki, ki so v zadnjih petih letih ustvarili promet od izvoza, od tega z 20 vinarji.</w:t>
      </w:r>
    </w:p>
    <w:p w14:paraId="069EDDE4" w14:textId="77777777" w:rsidR="00CB6729" w:rsidRPr="00CB6729" w:rsidRDefault="00CB6729" w:rsidP="00A7105F">
      <w:pPr>
        <w:rPr>
          <w:rFonts w:ascii="Arial" w:hAnsi="Arial"/>
        </w:rPr>
      </w:pPr>
    </w:p>
    <w:p w14:paraId="17B314F3" w14:textId="77777777" w:rsidR="00CB6729" w:rsidRPr="00A7105F" w:rsidRDefault="00CB6729" w:rsidP="00CB6729">
      <w:pPr>
        <w:pStyle w:val="Naslov2"/>
        <w:rPr>
          <w:rFonts w:ascii="Arial" w:hAnsi="Arial" w:cs="Arial"/>
        </w:rPr>
      </w:pPr>
      <w:bookmarkStart w:id="613" w:name="_Toc105440532"/>
      <w:bookmarkStart w:id="614" w:name="_Toc105440739"/>
      <w:bookmarkStart w:id="615" w:name="_Toc105440995"/>
      <w:bookmarkStart w:id="616" w:name="_Toc105441242"/>
      <w:bookmarkStart w:id="617" w:name="_Toc105441824"/>
      <w:bookmarkStart w:id="618" w:name="_Toc105442130"/>
      <w:bookmarkStart w:id="619" w:name="_Toc107599866"/>
      <w:bookmarkStart w:id="620" w:name="_Toc107600157"/>
      <w:bookmarkStart w:id="621" w:name="_Toc114237087"/>
      <w:bookmarkStart w:id="622" w:name="_Toc114430810"/>
      <w:r w:rsidRPr="00A7105F">
        <w:rPr>
          <w:rFonts w:ascii="Arial" w:hAnsi="Arial" w:cs="Arial"/>
        </w:rPr>
        <w:t>REZULTATI</w:t>
      </w:r>
      <w:bookmarkEnd w:id="613"/>
      <w:bookmarkEnd w:id="614"/>
      <w:bookmarkEnd w:id="615"/>
      <w:bookmarkEnd w:id="616"/>
      <w:bookmarkEnd w:id="617"/>
      <w:bookmarkEnd w:id="618"/>
      <w:bookmarkEnd w:id="619"/>
      <w:bookmarkEnd w:id="620"/>
      <w:bookmarkEnd w:id="621"/>
      <w:bookmarkEnd w:id="622"/>
    </w:p>
    <w:p w14:paraId="0E2CF13A" w14:textId="77777777" w:rsidR="00167DCF" w:rsidRPr="00CB6729" w:rsidRDefault="00167DCF" w:rsidP="00167DCF">
      <w:pPr>
        <w:spacing w:line="340" w:lineRule="exact"/>
        <w:rPr>
          <w:rFonts w:ascii="Arial" w:hAnsi="Arial"/>
        </w:rPr>
      </w:pPr>
      <w:r>
        <w:rPr>
          <w:rFonts w:ascii="Arial" w:hAnsi="Arial"/>
        </w:rPr>
        <w:t>Leta</w:t>
      </w:r>
      <w:r w:rsidRPr="00CB6729">
        <w:rPr>
          <w:rFonts w:ascii="Arial" w:hAnsi="Arial"/>
        </w:rPr>
        <w:t xml:space="preserve"> 2021 je največji delež izvoza odpadel na vina (65</w:t>
      </w:r>
      <w:r>
        <w:rPr>
          <w:rFonts w:ascii="Arial" w:hAnsi="Arial"/>
        </w:rPr>
        <w:t xml:space="preserve"> </w:t>
      </w:r>
      <w:r w:rsidRPr="00CB6729">
        <w:rPr>
          <w:rFonts w:ascii="Arial" w:hAnsi="Arial"/>
        </w:rPr>
        <w:t>%) in rožmarinov ekstrakt za živilsko industrijo (30</w:t>
      </w:r>
      <w:r>
        <w:rPr>
          <w:rFonts w:ascii="Arial" w:hAnsi="Arial"/>
        </w:rPr>
        <w:t xml:space="preserve"> </w:t>
      </w:r>
      <w:r w:rsidRPr="00CB6729">
        <w:rPr>
          <w:rFonts w:ascii="Arial" w:hAnsi="Arial"/>
        </w:rPr>
        <w:t>%).</w:t>
      </w:r>
      <w:r>
        <w:rPr>
          <w:rFonts w:ascii="Arial" w:hAnsi="Arial"/>
        </w:rPr>
        <w:t xml:space="preserve"> V manjšem obsegu s</w:t>
      </w:r>
      <w:r w:rsidRPr="00CB6729">
        <w:rPr>
          <w:rFonts w:ascii="Arial" w:hAnsi="Arial"/>
        </w:rPr>
        <w:t xml:space="preserve">lovenski </w:t>
      </w:r>
      <w:r>
        <w:rPr>
          <w:rFonts w:ascii="Arial" w:hAnsi="Arial"/>
        </w:rPr>
        <w:t>izvozniki</w:t>
      </w:r>
      <w:r w:rsidRPr="00CB6729">
        <w:rPr>
          <w:rFonts w:ascii="Arial" w:hAnsi="Arial"/>
        </w:rPr>
        <w:t xml:space="preserve"> izvažajo še sokove, otroško hrano, kokosovo olje, oljčno olje in testenine. </w:t>
      </w:r>
    </w:p>
    <w:p w14:paraId="0551A7E8" w14:textId="77777777" w:rsidR="00CB6729" w:rsidRDefault="00CB6729" w:rsidP="00F6058B">
      <w:pPr>
        <w:pStyle w:val="Tabela-naslov"/>
        <w:ind w:left="851" w:hanging="862"/>
      </w:pPr>
      <w:bookmarkStart w:id="623" w:name="_Toc114237225"/>
      <w:r w:rsidRPr="00CB6729">
        <w:t>Lokacije izvoza po posameznih ekoloških živilih</w:t>
      </w:r>
      <w:bookmarkEnd w:id="623"/>
    </w:p>
    <w:tbl>
      <w:tblPr>
        <w:tblStyle w:val="Tabelamrea"/>
        <w:tblW w:w="0" w:type="auto"/>
        <w:tblLook w:val="04A0" w:firstRow="1" w:lastRow="0" w:firstColumn="1" w:lastColumn="0" w:noHBand="0" w:noVBand="1"/>
      </w:tblPr>
      <w:tblGrid>
        <w:gridCol w:w="2547"/>
        <w:gridCol w:w="6515"/>
      </w:tblGrid>
      <w:tr w:rsidR="00CB6729" w:rsidRPr="00CB6729" w14:paraId="1A3A9824" w14:textId="77777777" w:rsidTr="009317AD">
        <w:tc>
          <w:tcPr>
            <w:tcW w:w="2547" w:type="dxa"/>
          </w:tcPr>
          <w:p w14:paraId="28A32E73" w14:textId="77777777" w:rsidR="00CB6729" w:rsidRPr="00CB6729" w:rsidRDefault="00CB6729" w:rsidP="009317AD">
            <w:pPr>
              <w:jc w:val="left"/>
              <w:rPr>
                <w:rFonts w:ascii="Arial" w:hAnsi="Arial"/>
                <w:b/>
                <w:bCs/>
                <w:sz w:val="20"/>
                <w:szCs w:val="20"/>
              </w:rPr>
            </w:pPr>
            <w:r w:rsidRPr="00CB6729">
              <w:rPr>
                <w:rFonts w:ascii="Arial" w:hAnsi="Arial"/>
                <w:b/>
                <w:bCs/>
                <w:sz w:val="20"/>
                <w:szCs w:val="20"/>
              </w:rPr>
              <w:t>Ekološko živilo</w:t>
            </w:r>
          </w:p>
        </w:tc>
        <w:tc>
          <w:tcPr>
            <w:tcW w:w="6515" w:type="dxa"/>
          </w:tcPr>
          <w:p w14:paraId="1739A9FA" w14:textId="77777777" w:rsidR="00CB6729" w:rsidRPr="00CB6729" w:rsidRDefault="00CB6729" w:rsidP="009317AD">
            <w:pPr>
              <w:jc w:val="left"/>
              <w:rPr>
                <w:rFonts w:ascii="Arial" w:hAnsi="Arial"/>
                <w:b/>
                <w:bCs/>
                <w:sz w:val="20"/>
                <w:szCs w:val="20"/>
              </w:rPr>
            </w:pPr>
            <w:r w:rsidRPr="00CB6729">
              <w:rPr>
                <w:rFonts w:ascii="Arial" w:hAnsi="Arial"/>
                <w:b/>
                <w:bCs/>
                <w:sz w:val="20"/>
                <w:szCs w:val="20"/>
              </w:rPr>
              <w:t>Lokacije izvoza</w:t>
            </w:r>
          </w:p>
        </w:tc>
      </w:tr>
      <w:tr w:rsidR="00CB6729" w:rsidRPr="00CB6729" w14:paraId="4A166003" w14:textId="77777777" w:rsidTr="009317AD">
        <w:tc>
          <w:tcPr>
            <w:tcW w:w="2547" w:type="dxa"/>
          </w:tcPr>
          <w:p w14:paraId="54EB5905" w14:textId="75C43578" w:rsidR="00CB6729" w:rsidRPr="00CB6729" w:rsidRDefault="00502DF6" w:rsidP="009317AD">
            <w:pPr>
              <w:rPr>
                <w:rFonts w:ascii="Arial" w:hAnsi="Arial"/>
                <w:sz w:val="20"/>
                <w:szCs w:val="20"/>
              </w:rPr>
            </w:pPr>
            <w:r>
              <w:rPr>
                <w:rFonts w:ascii="Arial" w:hAnsi="Arial"/>
                <w:sz w:val="20"/>
                <w:szCs w:val="20"/>
              </w:rPr>
              <w:t>V</w:t>
            </w:r>
            <w:r w:rsidR="007307F7" w:rsidRPr="00CB6729">
              <w:rPr>
                <w:rFonts w:ascii="Arial" w:hAnsi="Arial"/>
                <w:sz w:val="20"/>
                <w:szCs w:val="20"/>
              </w:rPr>
              <w:t>ino</w:t>
            </w:r>
          </w:p>
        </w:tc>
        <w:tc>
          <w:tcPr>
            <w:tcW w:w="6515" w:type="dxa"/>
          </w:tcPr>
          <w:p w14:paraId="63C2FAA4" w14:textId="77777777" w:rsidR="00CB6729" w:rsidRPr="00CB6729" w:rsidRDefault="00CB6729" w:rsidP="009317AD">
            <w:pPr>
              <w:rPr>
                <w:rFonts w:ascii="Arial" w:hAnsi="Arial"/>
                <w:sz w:val="20"/>
                <w:szCs w:val="20"/>
              </w:rPr>
            </w:pPr>
            <w:r w:rsidRPr="00CB6729">
              <w:rPr>
                <w:rFonts w:ascii="Arial" w:hAnsi="Arial"/>
                <w:sz w:val="20"/>
                <w:szCs w:val="20"/>
              </w:rPr>
              <w:t>Japonska, Indija, Kitajska, Koreja, Rusija, Kanada, ZDA, VB, Tajska, Avstralija, Izrael, Islandija, Švica, Srbija, Črna gora</w:t>
            </w:r>
          </w:p>
        </w:tc>
      </w:tr>
      <w:tr w:rsidR="00CB6729" w:rsidRPr="00CB6729" w14:paraId="0E0558E6" w14:textId="77777777" w:rsidTr="009317AD">
        <w:tc>
          <w:tcPr>
            <w:tcW w:w="2547" w:type="dxa"/>
          </w:tcPr>
          <w:p w14:paraId="576E2549" w14:textId="6936CE60" w:rsidR="00CB6729" w:rsidRPr="00CB6729" w:rsidRDefault="00502DF6" w:rsidP="009317AD">
            <w:pPr>
              <w:rPr>
                <w:rFonts w:ascii="Arial" w:hAnsi="Arial"/>
                <w:sz w:val="20"/>
                <w:szCs w:val="20"/>
              </w:rPr>
            </w:pPr>
            <w:r>
              <w:rPr>
                <w:rFonts w:ascii="Arial" w:hAnsi="Arial"/>
                <w:sz w:val="20"/>
                <w:szCs w:val="20"/>
              </w:rPr>
              <w:t>S</w:t>
            </w:r>
            <w:r w:rsidR="007307F7" w:rsidRPr="00CB6729">
              <w:rPr>
                <w:rFonts w:ascii="Arial" w:hAnsi="Arial"/>
                <w:sz w:val="20"/>
                <w:szCs w:val="20"/>
              </w:rPr>
              <w:t xml:space="preserve">ok </w:t>
            </w:r>
            <w:r w:rsidR="00CB6729" w:rsidRPr="00CB6729">
              <w:rPr>
                <w:rFonts w:ascii="Arial" w:hAnsi="Arial"/>
                <w:sz w:val="20"/>
                <w:szCs w:val="20"/>
              </w:rPr>
              <w:t>aronije</w:t>
            </w:r>
          </w:p>
        </w:tc>
        <w:tc>
          <w:tcPr>
            <w:tcW w:w="6515" w:type="dxa"/>
          </w:tcPr>
          <w:p w14:paraId="37994553" w14:textId="77777777" w:rsidR="00CB6729" w:rsidRPr="00CB6729" w:rsidRDefault="00CB6729" w:rsidP="009317AD">
            <w:pPr>
              <w:rPr>
                <w:rFonts w:ascii="Arial" w:hAnsi="Arial"/>
                <w:sz w:val="20"/>
                <w:szCs w:val="20"/>
              </w:rPr>
            </w:pPr>
            <w:r w:rsidRPr="00CB6729">
              <w:rPr>
                <w:rFonts w:ascii="Arial" w:hAnsi="Arial"/>
                <w:sz w:val="20"/>
                <w:szCs w:val="20"/>
              </w:rPr>
              <w:t>ZDA</w:t>
            </w:r>
          </w:p>
        </w:tc>
      </w:tr>
      <w:tr w:rsidR="00CB6729" w:rsidRPr="00CB6729" w14:paraId="565FACF5" w14:textId="77777777" w:rsidTr="009317AD">
        <w:tc>
          <w:tcPr>
            <w:tcW w:w="2547" w:type="dxa"/>
          </w:tcPr>
          <w:p w14:paraId="7E301790" w14:textId="46125CA0" w:rsidR="00CB6729" w:rsidRPr="00CB6729" w:rsidRDefault="00502DF6" w:rsidP="009317AD">
            <w:pPr>
              <w:rPr>
                <w:rFonts w:ascii="Arial" w:hAnsi="Arial"/>
                <w:sz w:val="20"/>
                <w:szCs w:val="20"/>
              </w:rPr>
            </w:pPr>
            <w:r>
              <w:rPr>
                <w:rFonts w:ascii="Arial" w:hAnsi="Arial"/>
                <w:sz w:val="20"/>
                <w:szCs w:val="20"/>
              </w:rPr>
              <w:t>R</w:t>
            </w:r>
            <w:r w:rsidR="007307F7" w:rsidRPr="00CB6729">
              <w:rPr>
                <w:rFonts w:ascii="Arial" w:hAnsi="Arial"/>
                <w:sz w:val="20"/>
                <w:szCs w:val="20"/>
              </w:rPr>
              <w:t xml:space="preserve">ožmarinov </w:t>
            </w:r>
            <w:r w:rsidR="00CB6729" w:rsidRPr="00CB6729">
              <w:rPr>
                <w:rFonts w:ascii="Arial" w:hAnsi="Arial"/>
                <w:sz w:val="20"/>
                <w:szCs w:val="20"/>
              </w:rPr>
              <w:t>ekstrakt</w:t>
            </w:r>
          </w:p>
        </w:tc>
        <w:tc>
          <w:tcPr>
            <w:tcW w:w="6515" w:type="dxa"/>
          </w:tcPr>
          <w:p w14:paraId="1604EF5E" w14:textId="77777777" w:rsidR="00CB6729" w:rsidRPr="00CB6729" w:rsidRDefault="00CB6729" w:rsidP="009317AD">
            <w:pPr>
              <w:rPr>
                <w:rFonts w:ascii="Arial" w:hAnsi="Arial"/>
                <w:sz w:val="20"/>
                <w:szCs w:val="20"/>
              </w:rPr>
            </w:pPr>
            <w:r w:rsidRPr="00CB6729">
              <w:rPr>
                <w:rFonts w:ascii="Arial" w:hAnsi="Arial"/>
                <w:sz w:val="20"/>
                <w:szCs w:val="20"/>
              </w:rPr>
              <w:t>ZDA, Kanada, Avstralija, Izrael</w:t>
            </w:r>
          </w:p>
        </w:tc>
      </w:tr>
      <w:tr w:rsidR="00CB6729" w:rsidRPr="00CB6729" w14:paraId="1F4496EE" w14:textId="77777777" w:rsidTr="009317AD">
        <w:tc>
          <w:tcPr>
            <w:tcW w:w="2547" w:type="dxa"/>
          </w:tcPr>
          <w:p w14:paraId="2F7B1B9B" w14:textId="25A233C0" w:rsidR="00CB6729" w:rsidRPr="00CB6729" w:rsidRDefault="00502DF6" w:rsidP="009317AD">
            <w:pPr>
              <w:rPr>
                <w:rFonts w:ascii="Arial" w:hAnsi="Arial"/>
                <w:sz w:val="20"/>
                <w:szCs w:val="20"/>
              </w:rPr>
            </w:pPr>
            <w:r>
              <w:rPr>
                <w:rFonts w:ascii="Arial" w:hAnsi="Arial"/>
                <w:sz w:val="20"/>
                <w:szCs w:val="20"/>
              </w:rPr>
              <w:t>O</w:t>
            </w:r>
            <w:r w:rsidR="007307F7" w:rsidRPr="00CB6729">
              <w:rPr>
                <w:rFonts w:ascii="Arial" w:hAnsi="Arial"/>
                <w:sz w:val="20"/>
                <w:szCs w:val="20"/>
              </w:rPr>
              <w:t xml:space="preserve">troška </w:t>
            </w:r>
            <w:r w:rsidR="00CB6729" w:rsidRPr="00CB6729">
              <w:rPr>
                <w:rFonts w:ascii="Arial" w:hAnsi="Arial"/>
                <w:sz w:val="20"/>
                <w:szCs w:val="20"/>
              </w:rPr>
              <w:t>hrana in sokovi</w:t>
            </w:r>
          </w:p>
        </w:tc>
        <w:tc>
          <w:tcPr>
            <w:tcW w:w="6515" w:type="dxa"/>
          </w:tcPr>
          <w:p w14:paraId="20DED2AA" w14:textId="77777777" w:rsidR="00CB6729" w:rsidRPr="00CB6729" w:rsidRDefault="00CB6729" w:rsidP="009317AD">
            <w:pPr>
              <w:rPr>
                <w:rFonts w:ascii="Arial" w:hAnsi="Arial"/>
                <w:sz w:val="20"/>
                <w:szCs w:val="20"/>
              </w:rPr>
            </w:pPr>
            <w:r w:rsidRPr="00CB6729">
              <w:rPr>
                <w:rFonts w:ascii="Arial" w:hAnsi="Arial"/>
                <w:sz w:val="20"/>
                <w:szCs w:val="20"/>
              </w:rPr>
              <w:t>BiH, Severna Makedonija, Srbija, Črna Gora, Kosovo</w:t>
            </w:r>
          </w:p>
        </w:tc>
      </w:tr>
      <w:tr w:rsidR="00CB6729" w:rsidRPr="00CB6729" w14:paraId="7936F58A" w14:textId="77777777" w:rsidTr="009317AD">
        <w:tc>
          <w:tcPr>
            <w:tcW w:w="2547" w:type="dxa"/>
          </w:tcPr>
          <w:p w14:paraId="255EF3C4" w14:textId="7ACFBAB8" w:rsidR="00CB6729" w:rsidRPr="00CB6729" w:rsidRDefault="00502DF6" w:rsidP="009317AD">
            <w:pPr>
              <w:rPr>
                <w:rFonts w:ascii="Arial" w:hAnsi="Arial"/>
                <w:sz w:val="20"/>
                <w:szCs w:val="20"/>
              </w:rPr>
            </w:pPr>
            <w:r>
              <w:rPr>
                <w:rFonts w:ascii="Arial" w:hAnsi="Arial"/>
                <w:sz w:val="20"/>
                <w:szCs w:val="20"/>
              </w:rPr>
              <w:t>T</w:t>
            </w:r>
            <w:r w:rsidR="007307F7" w:rsidRPr="00CB6729">
              <w:rPr>
                <w:rFonts w:ascii="Arial" w:hAnsi="Arial"/>
                <w:sz w:val="20"/>
                <w:szCs w:val="20"/>
              </w:rPr>
              <w:t>estenine</w:t>
            </w:r>
          </w:p>
        </w:tc>
        <w:tc>
          <w:tcPr>
            <w:tcW w:w="6515" w:type="dxa"/>
          </w:tcPr>
          <w:p w14:paraId="46BA6EBC" w14:textId="77777777" w:rsidR="00CB6729" w:rsidRPr="00CB6729" w:rsidRDefault="00CB6729" w:rsidP="009317AD">
            <w:pPr>
              <w:rPr>
                <w:rFonts w:ascii="Arial" w:hAnsi="Arial"/>
                <w:sz w:val="20"/>
                <w:szCs w:val="20"/>
              </w:rPr>
            </w:pPr>
            <w:r w:rsidRPr="00CB6729">
              <w:rPr>
                <w:rFonts w:ascii="Arial" w:hAnsi="Arial"/>
                <w:sz w:val="20"/>
                <w:szCs w:val="20"/>
              </w:rPr>
              <w:t>VB</w:t>
            </w:r>
          </w:p>
        </w:tc>
      </w:tr>
      <w:tr w:rsidR="00CB6729" w:rsidRPr="00CB6729" w14:paraId="7BDEAE2E" w14:textId="77777777" w:rsidTr="009317AD">
        <w:tc>
          <w:tcPr>
            <w:tcW w:w="2547" w:type="dxa"/>
          </w:tcPr>
          <w:p w14:paraId="4C76A7C4" w14:textId="0FEBF962" w:rsidR="00CB6729" w:rsidRPr="00CB6729" w:rsidRDefault="00502DF6" w:rsidP="009317AD">
            <w:pPr>
              <w:rPr>
                <w:rFonts w:ascii="Arial" w:hAnsi="Arial"/>
                <w:sz w:val="20"/>
                <w:szCs w:val="20"/>
              </w:rPr>
            </w:pPr>
            <w:r>
              <w:rPr>
                <w:rFonts w:ascii="Arial" w:hAnsi="Arial"/>
                <w:sz w:val="20"/>
                <w:szCs w:val="20"/>
              </w:rPr>
              <w:t>K</w:t>
            </w:r>
            <w:r w:rsidR="007307F7" w:rsidRPr="00CB6729">
              <w:rPr>
                <w:rFonts w:ascii="Arial" w:hAnsi="Arial"/>
                <w:sz w:val="20"/>
                <w:szCs w:val="20"/>
              </w:rPr>
              <w:t xml:space="preserve">okosovo </w:t>
            </w:r>
            <w:r w:rsidR="00CB6729" w:rsidRPr="00CB6729">
              <w:rPr>
                <w:rFonts w:ascii="Arial" w:hAnsi="Arial"/>
                <w:sz w:val="20"/>
                <w:szCs w:val="20"/>
              </w:rPr>
              <w:t>olje</w:t>
            </w:r>
          </w:p>
        </w:tc>
        <w:tc>
          <w:tcPr>
            <w:tcW w:w="6515" w:type="dxa"/>
          </w:tcPr>
          <w:p w14:paraId="7F0EF51F" w14:textId="77777777" w:rsidR="00CB6729" w:rsidRPr="00CB6729" w:rsidRDefault="00CB6729" w:rsidP="009317AD">
            <w:pPr>
              <w:rPr>
                <w:rFonts w:ascii="Arial" w:hAnsi="Arial"/>
                <w:sz w:val="20"/>
                <w:szCs w:val="20"/>
              </w:rPr>
            </w:pPr>
            <w:r w:rsidRPr="00CB6729">
              <w:rPr>
                <w:rFonts w:ascii="Arial" w:hAnsi="Arial"/>
                <w:sz w:val="20"/>
                <w:szCs w:val="20"/>
              </w:rPr>
              <w:t>ZDA, VB, Srbija</w:t>
            </w:r>
          </w:p>
        </w:tc>
      </w:tr>
      <w:tr w:rsidR="00CB6729" w:rsidRPr="00CB6729" w14:paraId="2BEC6C76" w14:textId="77777777" w:rsidTr="009317AD">
        <w:tc>
          <w:tcPr>
            <w:tcW w:w="2547" w:type="dxa"/>
          </w:tcPr>
          <w:p w14:paraId="28CD07BC" w14:textId="038560CB" w:rsidR="00CB6729" w:rsidRPr="00CB6729" w:rsidRDefault="00502DF6" w:rsidP="009317AD">
            <w:pPr>
              <w:rPr>
                <w:rFonts w:ascii="Arial" w:hAnsi="Arial"/>
                <w:sz w:val="20"/>
                <w:szCs w:val="20"/>
              </w:rPr>
            </w:pPr>
            <w:r>
              <w:rPr>
                <w:rFonts w:ascii="Arial" w:hAnsi="Arial"/>
                <w:sz w:val="20"/>
                <w:szCs w:val="20"/>
              </w:rPr>
              <w:t>O</w:t>
            </w:r>
            <w:r w:rsidR="007307F7" w:rsidRPr="00CB6729">
              <w:rPr>
                <w:rFonts w:ascii="Arial" w:hAnsi="Arial"/>
                <w:sz w:val="20"/>
                <w:szCs w:val="20"/>
              </w:rPr>
              <w:t xml:space="preserve">ljčno </w:t>
            </w:r>
            <w:r w:rsidR="00CB6729" w:rsidRPr="00CB6729">
              <w:rPr>
                <w:rFonts w:ascii="Arial" w:hAnsi="Arial"/>
                <w:sz w:val="20"/>
                <w:szCs w:val="20"/>
              </w:rPr>
              <w:t>olje</w:t>
            </w:r>
          </w:p>
        </w:tc>
        <w:tc>
          <w:tcPr>
            <w:tcW w:w="6515" w:type="dxa"/>
          </w:tcPr>
          <w:p w14:paraId="5CAE75DC" w14:textId="58EEB998" w:rsidR="00CB6729" w:rsidRPr="00CB6729" w:rsidRDefault="00167DCF" w:rsidP="009317AD">
            <w:pPr>
              <w:rPr>
                <w:rFonts w:ascii="Arial" w:hAnsi="Arial"/>
                <w:sz w:val="20"/>
                <w:szCs w:val="20"/>
              </w:rPr>
            </w:pPr>
            <w:r>
              <w:rPr>
                <w:rFonts w:ascii="Arial" w:hAnsi="Arial"/>
                <w:sz w:val="20"/>
                <w:szCs w:val="20"/>
              </w:rPr>
              <w:t>ni podatka</w:t>
            </w:r>
          </w:p>
        </w:tc>
      </w:tr>
    </w:tbl>
    <w:p w14:paraId="785245D6" w14:textId="77777777" w:rsidR="00997ADA" w:rsidRDefault="00997ADA" w:rsidP="00CB6729">
      <w:pPr>
        <w:spacing w:line="340" w:lineRule="exact"/>
        <w:rPr>
          <w:rFonts w:ascii="Arial" w:hAnsi="Arial"/>
        </w:rPr>
      </w:pPr>
    </w:p>
    <w:p w14:paraId="5BC1EE1C" w14:textId="77777777" w:rsidR="00997ADA" w:rsidRDefault="00997ADA" w:rsidP="00CB6729">
      <w:pPr>
        <w:spacing w:line="340" w:lineRule="exact"/>
        <w:rPr>
          <w:rFonts w:ascii="Arial" w:hAnsi="Arial"/>
        </w:rPr>
      </w:pPr>
    </w:p>
    <w:p w14:paraId="415126A7" w14:textId="77777777" w:rsidR="00997ADA" w:rsidRDefault="00997ADA" w:rsidP="00CB6729">
      <w:pPr>
        <w:spacing w:line="340" w:lineRule="exact"/>
        <w:rPr>
          <w:rFonts w:ascii="Arial" w:hAnsi="Arial"/>
        </w:rPr>
      </w:pPr>
    </w:p>
    <w:p w14:paraId="2809C828" w14:textId="39D87D71" w:rsidR="00CB6729" w:rsidRDefault="00CB6729" w:rsidP="00CB6729">
      <w:pPr>
        <w:spacing w:line="340" w:lineRule="exact"/>
        <w:rPr>
          <w:rFonts w:ascii="Arial" w:hAnsi="Arial"/>
        </w:rPr>
      </w:pPr>
      <w:r w:rsidRPr="00CB6729">
        <w:rPr>
          <w:rFonts w:ascii="Arial" w:hAnsi="Arial"/>
        </w:rPr>
        <w:t>Vrednost izvoza smo izračunali na podlagi pridobljenih podatkov anketiranja. Izvoz eko</w:t>
      </w:r>
      <w:r>
        <w:rPr>
          <w:rFonts w:ascii="Arial" w:hAnsi="Arial"/>
        </w:rPr>
        <w:t>loških</w:t>
      </w:r>
      <w:r w:rsidRPr="00CB6729">
        <w:rPr>
          <w:rFonts w:ascii="Arial" w:hAnsi="Arial"/>
        </w:rPr>
        <w:t xml:space="preserve"> živil se je v obdobju 2017</w:t>
      </w:r>
      <w:r w:rsidR="001F4F16">
        <w:rPr>
          <w:rFonts w:ascii="Arial" w:hAnsi="Arial"/>
        </w:rPr>
        <w:t>–</w:t>
      </w:r>
      <w:r w:rsidRPr="00CB6729">
        <w:rPr>
          <w:rFonts w:ascii="Arial" w:hAnsi="Arial"/>
        </w:rPr>
        <w:t xml:space="preserve">2021 povečal za </w:t>
      </w:r>
      <w:r w:rsidR="0071150E">
        <w:rPr>
          <w:rFonts w:ascii="Arial" w:hAnsi="Arial"/>
        </w:rPr>
        <w:t>več kot 300</w:t>
      </w:r>
      <w:r w:rsidR="001F4F16">
        <w:rPr>
          <w:rFonts w:ascii="Arial" w:hAnsi="Arial"/>
        </w:rPr>
        <w:t xml:space="preserve"> </w:t>
      </w:r>
      <w:r w:rsidRPr="00CB6729">
        <w:rPr>
          <w:rFonts w:ascii="Arial" w:hAnsi="Arial"/>
        </w:rPr>
        <w:t xml:space="preserve">%. </w:t>
      </w:r>
    </w:p>
    <w:p w14:paraId="4166BF98" w14:textId="2B0831A5" w:rsidR="00167DCF" w:rsidRPr="00CB6729" w:rsidRDefault="00167DCF" w:rsidP="00CB6729">
      <w:pPr>
        <w:spacing w:line="340" w:lineRule="exact"/>
        <w:rPr>
          <w:rFonts w:ascii="Arial" w:hAnsi="Arial"/>
        </w:rPr>
      </w:pPr>
      <w:r w:rsidRPr="00167DCF">
        <w:rPr>
          <w:rFonts w:ascii="Arial" w:hAnsi="Arial"/>
        </w:rPr>
        <w:t xml:space="preserve">Glede na to, da nekaj (vinarjev) izvoznikov ni želelo sodelovati pri raziskavi, dodajamo opombo, da so bile dejanske vrednosti izvoza (verjetno) še nekoliko višje, kot je to navedeno v tabeli. Za leto 2021 tako ocenjujemo, da je vrednost izvoza skupaj znašala okoli 2 mio EUR.  </w:t>
      </w:r>
    </w:p>
    <w:p w14:paraId="1A505F7B" w14:textId="1557EB46" w:rsidR="00CB6729" w:rsidRDefault="00CB6729" w:rsidP="00285BE5">
      <w:pPr>
        <w:pStyle w:val="Tabela-naslov"/>
        <w:ind w:left="851" w:hanging="862"/>
      </w:pPr>
      <w:bookmarkStart w:id="624" w:name="_Toc114237226"/>
      <w:r w:rsidRPr="00CB6729">
        <w:lastRenderedPageBreak/>
        <w:t>Vrednost izvoza eko</w:t>
      </w:r>
      <w:r>
        <w:t>loških</w:t>
      </w:r>
      <w:r w:rsidRPr="00CB6729">
        <w:t xml:space="preserve"> živil in letne rasti za obdobje 2017</w:t>
      </w:r>
      <w:r w:rsidR="006273FF">
        <w:t>–</w:t>
      </w:r>
      <w:r w:rsidRPr="00CB6729">
        <w:t>2021</w:t>
      </w:r>
      <w:bookmarkEnd w:id="624"/>
      <w:r w:rsidR="0071150E">
        <w:rPr>
          <w:rStyle w:val="Sprotnaopomba-sklic"/>
        </w:rPr>
        <w:footnoteReference w:id="7"/>
      </w:r>
    </w:p>
    <w:tbl>
      <w:tblPr>
        <w:tblStyle w:val="Tabelamrea"/>
        <w:tblW w:w="0" w:type="auto"/>
        <w:tblLook w:val="04A0" w:firstRow="1" w:lastRow="0" w:firstColumn="1" w:lastColumn="0" w:noHBand="0" w:noVBand="1"/>
      </w:tblPr>
      <w:tblGrid>
        <w:gridCol w:w="1510"/>
        <w:gridCol w:w="1510"/>
        <w:gridCol w:w="1510"/>
        <w:gridCol w:w="1510"/>
        <w:gridCol w:w="1511"/>
        <w:gridCol w:w="1511"/>
      </w:tblGrid>
      <w:tr w:rsidR="00CB6729" w:rsidRPr="00CB6729" w14:paraId="0C12CD2A" w14:textId="77777777" w:rsidTr="009317AD">
        <w:tc>
          <w:tcPr>
            <w:tcW w:w="1510" w:type="dxa"/>
          </w:tcPr>
          <w:p w14:paraId="186BA6F6" w14:textId="77777777" w:rsidR="00CB6729" w:rsidRPr="00CB6729" w:rsidRDefault="00CB6729" w:rsidP="009317AD">
            <w:pPr>
              <w:rPr>
                <w:rFonts w:ascii="Arial" w:hAnsi="Arial"/>
                <w:sz w:val="20"/>
                <w:szCs w:val="20"/>
              </w:rPr>
            </w:pPr>
          </w:p>
        </w:tc>
        <w:tc>
          <w:tcPr>
            <w:tcW w:w="1510" w:type="dxa"/>
          </w:tcPr>
          <w:p w14:paraId="74F0E476" w14:textId="77777777" w:rsidR="00CB6729" w:rsidRPr="00CB6729" w:rsidRDefault="00CB6729" w:rsidP="009317AD">
            <w:pPr>
              <w:jc w:val="center"/>
              <w:rPr>
                <w:rFonts w:ascii="Arial" w:hAnsi="Arial"/>
                <w:b/>
                <w:bCs/>
                <w:sz w:val="20"/>
                <w:szCs w:val="20"/>
              </w:rPr>
            </w:pPr>
            <w:r w:rsidRPr="00CB6729">
              <w:rPr>
                <w:rFonts w:ascii="Arial" w:hAnsi="Arial"/>
                <w:b/>
                <w:bCs/>
                <w:sz w:val="20"/>
                <w:szCs w:val="20"/>
              </w:rPr>
              <w:t>2017</w:t>
            </w:r>
          </w:p>
        </w:tc>
        <w:tc>
          <w:tcPr>
            <w:tcW w:w="1510" w:type="dxa"/>
          </w:tcPr>
          <w:p w14:paraId="58796C71" w14:textId="77777777" w:rsidR="00CB6729" w:rsidRPr="00CB6729" w:rsidRDefault="00CB6729" w:rsidP="009317AD">
            <w:pPr>
              <w:jc w:val="center"/>
              <w:rPr>
                <w:rFonts w:ascii="Arial" w:hAnsi="Arial"/>
                <w:b/>
                <w:bCs/>
                <w:sz w:val="20"/>
                <w:szCs w:val="20"/>
              </w:rPr>
            </w:pPr>
            <w:r w:rsidRPr="00CB6729">
              <w:rPr>
                <w:rFonts w:ascii="Arial" w:hAnsi="Arial"/>
                <w:b/>
                <w:bCs/>
                <w:sz w:val="20"/>
                <w:szCs w:val="20"/>
              </w:rPr>
              <w:t>2018</w:t>
            </w:r>
          </w:p>
        </w:tc>
        <w:tc>
          <w:tcPr>
            <w:tcW w:w="1510" w:type="dxa"/>
          </w:tcPr>
          <w:p w14:paraId="45420258" w14:textId="77777777" w:rsidR="00CB6729" w:rsidRPr="00CB6729" w:rsidRDefault="00CB6729" w:rsidP="009317AD">
            <w:pPr>
              <w:jc w:val="center"/>
              <w:rPr>
                <w:rFonts w:ascii="Arial" w:hAnsi="Arial"/>
                <w:b/>
                <w:bCs/>
                <w:sz w:val="20"/>
                <w:szCs w:val="20"/>
              </w:rPr>
            </w:pPr>
            <w:r w:rsidRPr="00CB6729">
              <w:rPr>
                <w:rFonts w:ascii="Arial" w:hAnsi="Arial"/>
                <w:b/>
                <w:bCs/>
                <w:sz w:val="20"/>
                <w:szCs w:val="20"/>
              </w:rPr>
              <w:t>2019</w:t>
            </w:r>
          </w:p>
        </w:tc>
        <w:tc>
          <w:tcPr>
            <w:tcW w:w="1511" w:type="dxa"/>
          </w:tcPr>
          <w:p w14:paraId="1060B4E6" w14:textId="77777777" w:rsidR="00CB6729" w:rsidRPr="00CB6729" w:rsidRDefault="00CB6729" w:rsidP="009317AD">
            <w:pPr>
              <w:jc w:val="center"/>
              <w:rPr>
                <w:rFonts w:ascii="Arial" w:hAnsi="Arial"/>
                <w:b/>
                <w:bCs/>
                <w:sz w:val="20"/>
                <w:szCs w:val="20"/>
              </w:rPr>
            </w:pPr>
            <w:r w:rsidRPr="00CB6729">
              <w:rPr>
                <w:rFonts w:ascii="Arial" w:hAnsi="Arial"/>
                <w:b/>
                <w:bCs/>
                <w:sz w:val="20"/>
                <w:szCs w:val="20"/>
              </w:rPr>
              <w:t>2020</w:t>
            </w:r>
          </w:p>
        </w:tc>
        <w:tc>
          <w:tcPr>
            <w:tcW w:w="1511" w:type="dxa"/>
          </w:tcPr>
          <w:p w14:paraId="6908A79B" w14:textId="77777777" w:rsidR="00CB6729" w:rsidRPr="00CB6729" w:rsidRDefault="00CB6729" w:rsidP="009317AD">
            <w:pPr>
              <w:jc w:val="center"/>
              <w:rPr>
                <w:rFonts w:ascii="Arial" w:hAnsi="Arial"/>
                <w:b/>
                <w:bCs/>
                <w:sz w:val="20"/>
                <w:szCs w:val="20"/>
              </w:rPr>
            </w:pPr>
            <w:r w:rsidRPr="00CB6729">
              <w:rPr>
                <w:rFonts w:ascii="Arial" w:hAnsi="Arial"/>
                <w:b/>
                <w:bCs/>
                <w:sz w:val="20"/>
                <w:szCs w:val="20"/>
              </w:rPr>
              <w:t>2021</w:t>
            </w:r>
          </w:p>
        </w:tc>
      </w:tr>
      <w:tr w:rsidR="00167DCF" w:rsidRPr="00CB6729" w14:paraId="7A76B9EC" w14:textId="77777777" w:rsidTr="00CB6729">
        <w:trPr>
          <w:trHeight w:val="655"/>
        </w:trPr>
        <w:tc>
          <w:tcPr>
            <w:tcW w:w="1510" w:type="dxa"/>
            <w:vAlign w:val="center"/>
          </w:tcPr>
          <w:p w14:paraId="48556E4B" w14:textId="7089B412" w:rsidR="00167DCF" w:rsidRPr="00CB6729" w:rsidRDefault="00167DCF" w:rsidP="00167DCF">
            <w:pPr>
              <w:jc w:val="left"/>
              <w:rPr>
                <w:rFonts w:ascii="Arial" w:hAnsi="Arial"/>
                <w:b/>
                <w:bCs/>
                <w:sz w:val="20"/>
                <w:szCs w:val="20"/>
              </w:rPr>
            </w:pPr>
            <w:r w:rsidRPr="00CB6729">
              <w:rPr>
                <w:rFonts w:ascii="Arial" w:hAnsi="Arial"/>
                <w:b/>
                <w:bCs/>
                <w:sz w:val="20"/>
                <w:szCs w:val="20"/>
              </w:rPr>
              <w:t xml:space="preserve">Vrednost v </w:t>
            </w:r>
            <w:r>
              <w:rPr>
                <w:rFonts w:ascii="Arial" w:hAnsi="Arial"/>
                <w:b/>
                <w:bCs/>
                <w:sz w:val="20"/>
                <w:szCs w:val="20"/>
              </w:rPr>
              <w:t>EUR</w:t>
            </w:r>
          </w:p>
        </w:tc>
        <w:tc>
          <w:tcPr>
            <w:tcW w:w="1510" w:type="dxa"/>
            <w:vAlign w:val="center"/>
          </w:tcPr>
          <w:p w14:paraId="10750944" w14:textId="7331700C" w:rsidR="00167DCF" w:rsidRPr="00CB6729" w:rsidRDefault="00167DCF" w:rsidP="00167DCF">
            <w:pPr>
              <w:jc w:val="center"/>
              <w:rPr>
                <w:rFonts w:ascii="Arial" w:hAnsi="Arial"/>
                <w:sz w:val="20"/>
                <w:szCs w:val="20"/>
              </w:rPr>
            </w:pPr>
            <w:r>
              <w:rPr>
                <w:rFonts w:ascii="Arial" w:hAnsi="Arial"/>
              </w:rPr>
              <w:t>0.4 mio</w:t>
            </w:r>
          </w:p>
        </w:tc>
        <w:tc>
          <w:tcPr>
            <w:tcW w:w="1510" w:type="dxa"/>
            <w:vAlign w:val="center"/>
          </w:tcPr>
          <w:p w14:paraId="74F13D42" w14:textId="4AA47B96" w:rsidR="00167DCF" w:rsidRPr="00CB6729" w:rsidRDefault="00167DCF" w:rsidP="00167DCF">
            <w:pPr>
              <w:jc w:val="center"/>
              <w:rPr>
                <w:rFonts w:ascii="Arial" w:hAnsi="Arial"/>
                <w:sz w:val="20"/>
                <w:szCs w:val="20"/>
              </w:rPr>
            </w:pPr>
            <w:r>
              <w:rPr>
                <w:rFonts w:ascii="Arial" w:hAnsi="Arial"/>
              </w:rPr>
              <w:t>0.6 mio</w:t>
            </w:r>
          </w:p>
        </w:tc>
        <w:tc>
          <w:tcPr>
            <w:tcW w:w="1510" w:type="dxa"/>
            <w:vAlign w:val="center"/>
          </w:tcPr>
          <w:p w14:paraId="65C7F8B9" w14:textId="232613D1" w:rsidR="00167DCF" w:rsidRPr="00CB6729" w:rsidRDefault="00167DCF" w:rsidP="00167DCF">
            <w:pPr>
              <w:jc w:val="center"/>
              <w:rPr>
                <w:rFonts w:ascii="Arial" w:hAnsi="Arial"/>
                <w:sz w:val="20"/>
                <w:szCs w:val="20"/>
              </w:rPr>
            </w:pPr>
            <w:r>
              <w:rPr>
                <w:rFonts w:ascii="Arial" w:hAnsi="Arial"/>
              </w:rPr>
              <w:t>1 mio</w:t>
            </w:r>
          </w:p>
        </w:tc>
        <w:tc>
          <w:tcPr>
            <w:tcW w:w="1511" w:type="dxa"/>
            <w:vAlign w:val="center"/>
          </w:tcPr>
          <w:p w14:paraId="439DB2D7" w14:textId="06D3091A" w:rsidR="00167DCF" w:rsidRPr="00CB6729" w:rsidRDefault="00167DCF" w:rsidP="00167DCF">
            <w:pPr>
              <w:jc w:val="center"/>
              <w:rPr>
                <w:rFonts w:ascii="Arial" w:hAnsi="Arial"/>
                <w:sz w:val="20"/>
                <w:szCs w:val="20"/>
              </w:rPr>
            </w:pPr>
            <w:r>
              <w:rPr>
                <w:rFonts w:ascii="Arial" w:hAnsi="Arial"/>
              </w:rPr>
              <w:t>1 mio</w:t>
            </w:r>
          </w:p>
        </w:tc>
        <w:tc>
          <w:tcPr>
            <w:tcW w:w="1511" w:type="dxa"/>
            <w:vAlign w:val="center"/>
          </w:tcPr>
          <w:p w14:paraId="13E2AF96" w14:textId="6910EB8E" w:rsidR="00167DCF" w:rsidRPr="00CB6729" w:rsidRDefault="00167DCF" w:rsidP="00167DCF">
            <w:pPr>
              <w:jc w:val="center"/>
              <w:rPr>
                <w:rFonts w:ascii="Arial" w:hAnsi="Arial"/>
                <w:sz w:val="20"/>
                <w:szCs w:val="20"/>
              </w:rPr>
            </w:pPr>
            <w:r w:rsidRPr="00CB6729">
              <w:rPr>
                <w:rFonts w:ascii="Arial" w:hAnsi="Arial"/>
              </w:rPr>
              <w:t>1.</w:t>
            </w:r>
            <w:r>
              <w:rPr>
                <w:rFonts w:ascii="Arial" w:hAnsi="Arial"/>
              </w:rPr>
              <w:t>7 mio</w:t>
            </w:r>
          </w:p>
        </w:tc>
      </w:tr>
      <w:tr w:rsidR="00167DCF" w:rsidRPr="00CB6729" w14:paraId="2458156D" w14:textId="77777777" w:rsidTr="009317AD">
        <w:tc>
          <w:tcPr>
            <w:tcW w:w="1510" w:type="dxa"/>
          </w:tcPr>
          <w:p w14:paraId="37C787EC" w14:textId="77777777" w:rsidR="00167DCF" w:rsidRPr="00CB6729" w:rsidRDefault="00167DCF" w:rsidP="00167DCF">
            <w:pPr>
              <w:jc w:val="left"/>
              <w:rPr>
                <w:rFonts w:ascii="Arial" w:hAnsi="Arial"/>
                <w:b/>
                <w:bCs/>
                <w:sz w:val="20"/>
                <w:szCs w:val="20"/>
              </w:rPr>
            </w:pPr>
            <w:r w:rsidRPr="00CB6729">
              <w:rPr>
                <w:rFonts w:ascii="Arial" w:hAnsi="Arial"/>
                <w:b/>
                <w:bCs/>
                <w:sz w:val="20"/>
                <w:szCs w:val="20"/>
              </w:rPr>
              <w:t>Letna rast izvoza v %</w:t>
            </w:r>
          </w:p>
        </w:tc>
        <w:tc>
          <w:tcPr>
            <w:tcW w:w="1510" w:type="dxa"/>
          </w:tcPr>
          <w:p w14:paraId="7CB645DE" w14:textId="4929A0DE" w:rsidR="00167DCF" w:rsidRPr="00CB6729" w:rsidRDefault="00167DCF" w:rsidP="00167DCF">
            <w:pPr>
              <w:jc w:val="center"/>
              <w:rPr>
                <w:rFonts w:ascii="Arial" w:hAnsi="Arial"/>
                <w:sz w:val="20"/>
                <w:szCs w:val="20"/>
              </w:rPr>
            </w:pPr>
            <w:r w:rsidRPr="00CB6729">
              <w:rPr>
                <w:rFonts w:ascii="Arial" w:hAnsi="Arial"/>
              </w:rPr>
              <w:t>/</w:t>
            </w:r>
          </w:p>
        </w:tc>
        <w:tc>
          <w:tcPr>
            <w:tcW w:w="1510" w:type="dxa"/>
          </w:tcPr>
          <w:p w14:paraId="77A34D61" w14:textId="5D0D4F45" w:rsidR="00167DCF" w:rsidRPr="00CB6729" w:rsidRDefault="00167DCF" w:rsidP="00167DCF">
            <w:pPr>
              <w:jc w:val="center"/>
              <w:rPr>
                <w:rFonts w:ascii="Arial" w:hAnsi="Arial"/>
                <w:sz w:val="20"/>
                <w:szCs w:val="20"/>
              </w:rPr>
            </w:pPr>
            <w:r w:rsidRPr="00CB6729">
              <w:rPr>
                <w:rFonts w:ascii="Arial" w:hAnsi="Arial"/>
              </w:rPr>
              <w:t>74</w:t>
            </w:r>
          </w:p>
        </w:tc>
        <w:tc>
          <w:tcPr>
            <w:tcW w:w="1510" w:type="dxa"/>
          </w:tcPr>
          <w:p w14:paraId="4EDC8CA1" w14:textId="62A6F61C" w:rsidR="00167DCF" w:rsidRPr="00CB6729" w:rsidRDefault="00167DCF" w:rsidP="00167DCF">
            <w:pPr>
              <w:jc w:val="center"/>
              <w:rPr>
                <w:rFonts w:ascii="Arial" w:hAnsi="Arial"/>
                <w:sz w:val="20"/>
                <w:szCs w:val="20"/>
              </w:rPr>
            </w:pPr>
            <w:r w:rsidRPr="00CB6729">
              <w:rPr>
                <w:rFonts w:ascii="Arial" w:hAnsi="Arial"/>
              </w:rPr>
              <w:t>55</w:t>
            </w:r>
          </w:p>
        </w:tc>
        <w:tc>
          <w:tcPr>
            <w:tcW w:w="1511" w:type="dxa"/>
          </w:tcPr>
          <w:p w14:paraId="7E0BE935" w14:textId="3A3C8D87" w:rsidR="00167DCF" w:rsidRPr="00CB6729" w:rsidRDefault="00167DCF" w:rsidP="00167DCF">
            <w:pPr>
              <w:jc w:val="center"/>
              <w:rPr>
                <w:rFonts w:ascii="Arial" w:hAnsi="Arial"/>
                <w:sz w:val="20"/>
                <w:szCs w:val="20"/>
              </w:rPr>
            </w:pPr>
            <w:r w:rsidRPr="00CB6729">
              <w:rPr>
                <w:rFonts w:ascii="Arial" w:hAnsi="Arial"/>
              </w:rPr>
              <w:t>3</w:t>
            </w:r>
          </w:p>
        </w:tc>
        <w:tc>
          <w:tcPr>
            <w:tcW w:w="1511" w:type="dxa"/>
          </w:tcPr>
          <w:p w14:paraId="29FE8599" w14:textId="400E4976" w:rsidR="00167DCF" w:rsidRPr="00CB6729" w:rsidRDefault="00167DCF" w:rsidP="00167DCF">
            <w:pPr>
              <w:jc w:val="center"/>
              <w:rPr>
                <w:rFonts w:ascii="Arial" w:hAnsi="Arial"/>
                <w:sz w:val="20"/>
                <w:szCs w:val="20"/>
              </w:rPr>
            </w:pPr>
            <w:r w:rsidRPr="00CB6729">
              <w:rPr>
                <w:rFonts w:ascii="Arial" w:hAnsi="Arial"/>
              </w:rPr>
              <w:t>65</w:t>
            </w:r>
          </w:p>
        </w:tc>
      </w:tr>
    </w:tbl>
    <w:p w14:paraId="0C118D9A" w14:textId="738A78FF" w:rsidR="003F0B41" w:rsidRDefault="00CB6729" w:rsidP="0071150E">
      <w:pPr>
        <w:rPr>
          <w:rFonts w:ascii="Arial" w:eastAsiaTheme="minorHAnsi" w:hAnsi="Arial"/>
          <w:b/>
          <w:bCs/>
          <w:sz w:val="36"/>
          <w:szCs w:val="36"/>
          <w:lang w:eastAsia="en-US"/>
        </w:rPr>
      </w:pPr>
      <w:r w:rsidRPr="003D60D5">
        <w:tab/>
      </w:r>
      <w:r w:rsidRPr="003D60D5">
        <w:tab/>
      </w:r>
      <w:r w:rsidRPr="003D60D5">
        <w:tab/>
      </w:r>
      <w:r w:rsidRPr="003D60D5">
        <w:tab/>
      </w:r>
    </w:p>
    <w:p w14:paraId="18720C1D" w14:textId="77777777" w:rsidR="00262B8C" w:rsidRDefault="00262B8C" w:rsidP="00940974">
      <w:pPr>
        <w:suppressAutoHyphens w:val="0"/>
        <w:spacing w:before="0" w:line="360" w:lineRule="auto"/>
        <w:ind w:left="426" w:hanging="426"/>
        <w:jc w:val="left"/>
        <w:rPr>
          <w:rFonts w:ascii="Arial" w:eastAsiaTheme="minorHAnsi" w:hAnsi="Arial"/>
          <w:b/>
          <w:bCs/>
          <w:sz w:val="36"/>
          <w:szCs w:val="36"/>
          <w:lang w:eastAsia="en-US"/>
        </w:rPr>
        <w:sectPr w:rsidR="00262B8C" w:rsidSect="00A300D8">
          <w:pgSz w:w="11907" w:h="16840" w:code="9"/>
          <w:pgMar w:top="1134" w:right="964" w:bottom="680" w:left="851" w:header="567" w:footer="567" w:gutter="851"/>
          <w:cols w:space="720"/>
          <w:titlePg/>
          <w:docGrid w:linePitch="299"/>
        </w:sectPr>
      </w:pPr>
    </w:p>
    <w:bookmarkEnd w:id="570"/>
    <w:p w14:paraId="6A4783B9"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549540F0"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7CE9088E"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12FA39D5"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248958CD"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442081B2"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2E1C5F9C"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118CA443"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5B8667D8" w14:textId="77777777" w:rsidR="000D2E24" w:rsidRDefault="000D2E24" w:rsidP="00BB37E0">
      <w:pPr>
        <w:suppressAutoHyphens w:val="0"/>
        <w:spacing w:before="0" w:line="360" w:lineRule="auto"/>
        <w:jc w:val="center"/>
        <w:rPr>
          <w:rFonts w:ascii="Arial" w:eastAsiaTheme="minorHAnsi" w:hAnsi="Arial"/>
          <w:b/>
          <w:bCs/>
          <w:sz w:val="36"/>
          <w:szCs w:val="36"/>
          <w:lang w:eastAsia="en-US"/>
        </w:rPr>
      </w:pPr>
    </w:p>
    <w:p w14:paraId="4E4AAA93" w14:textId="77777777" w:rsidR="000D2E24" w:rsidRPr="00EE5124" w:rsidRDefault="000D2E24" w:rsidP="00C0349F">
      <w:pPr>
        <w:pStyle w:val="sklop"/>
        <w:rPr>
          <w:sz w:val="40"/>
          <w:szCs w:val="40"/>
        </w:rPr>
      </w:pPr>
      <w:bookmarkStart w:id="625" w:name="_Toc105440996"/>
      <w:bookmarkStart w:id="626" w:name="_Toc105441825"/>
      <w:bookmarkStart w:id="627" w:name="_Toc105442131"/>
      <w:bookmarkStart w:id="628" w:name="_Toc107599867"/>
      <w:bookmarkStart w:id="629" w:name="_Toc107600158"/>
      <w:bookmarkStart w:id="630" w:name="_Toc114430811"/>
      <w:r w:rsidRPr="00BB37E0">
        <w:t xml:space="preserve">SKLOP </w:t>
      </w:r>
      <w:r w:rsidRPr="00E23A00">
        <w:rPr>
          <w:color w:val="3AA1A4"/>
          <w:sz w:val="56"/>
          <w:szCs w:val="56"/>
        </w:rPr>
        <w:t>4</w:t>
      </w:r>
      <w:r w:rsidRPr="00BB37E0">
        <w:rPr>
          <w:sz w:val="44"/>
          <w:szCs w:val="44"/>
        </w:rPr>
        <w:t>:</w:t>
      </w:r>
      <w:bookmarkEnd w:id="625"/>
      <w:bookmarkEnd w:id="626"/>
      <w:bookmarkEnd w:id="627"/>
      <w:bookmarkEnd w:id="628"/>
      <w:bookmarkEnd w:id="629"/>
      <w:bookmarkEnd w:id="630"/>
    </w:p>
    <w:p w14:paraId="217EB2D4" w14:textId="77777777" w:rsidR="000D2E24" w:rsidRDefault="000D2E24" w:rsidP="00C0349F">
      <w:pPr>
        <w:pStyle w:val="sklop"/>
      </w:pPr>
      <w:bookmarkStart w:id="631" w:name="_Toc105440997"/>
      <w:bookmarkStart w:id="632" w:name="_Toc105441244"/>
      <w:bookmarkStart w:id="633" w:name="_Toc105441826"/>
      <w:bookmarkStart w:id="634" w:name="_Toc105442132"/>
      <w:bookmarkStart w:id="635" w:name="_Toc107599868"/>
      <w:bookmarkStart w:id="636" w:name="_Toc107600159"/>
      <w:bookmarkStart w:id="637" w:name="_Toc114430812"/>
      <w:r w:rsidRPr="00BB37E0">
        <w:t xml:space="preserve">ANALIZA </w:t>
      </w:r>
      <w:r>
        <w:t>CEN IN CENOVNIH TRENDOV</w:t>
      </w:r>
      <w:bookmarkEnd w:id="631"/>
      <w:bookmarkEnd w:id="632"/>
      <w:bookmarkEnd w:id="633"/>
      <w:bookmarkEnd w:id="634"/>
      <w:bookmarkEnd w:id="635"/>
      <w:bookmarkEnd w:id="636"/>
      <w:bookmarkEnd w:id="637"/>
    </w:p>
    <w:p w14:paraId="149F384C" w14:textId="77777777" w:rsidR="00F06D9E" w:rsidRDefault="00F06D9E" w:rsidP="000D2E24">
      <w:pPr>
        <w:suppressAutoHyphens w:val="0"/>
        <w:spacing w:before="0" w:line="360" w:lineRule="auto"/>
        <w:jc w:val="center"/>
        <w:rPr>
          <w:rFonts w:ascii="Arial" w:eastAsiaTheme="minorHAnsi" w:hAnsi="Arial"/>
          <w:b/>
          <w:bCs/>
          <w:sz w:val="36"/>
          <w:szCs w:val="36"/>
          <w:lang w:eastAsia="en-US"/>
        </w:rPr>
        <w:sectPr w:rsidR="00F06D9E" w:rsidSect="00A300D8">
          <w:footerReference w:type="first" r:id="rId78"/>
          <w:pgSz w:w="11907" w:h="16840" w:code="9"/>
          <w:pgMar w:top="1134" w:right="964" w:bottom="680" w:left="851" w:header="567" w:footer="567" w:gutter="851"/>
          <w:cols w:space="720"/>
          <w:titlePg/>
          <w:docGrid w:linePitch="299"/>
        </w:sectPr>
      </w:pPr>
    </w:p>
    <w:p w14:paraId="23E2E16E" w14:textId="77777777" w:rsidR="00940974" w:rsidRDefault="00F00D91" w:rsidP="0053060B">
      <w:pPr>
        <w:pStyle w:val="Naslov1"/>
        <w:numPr>
          <w:ilvl w:val="0"/>
          <w:numId w:val="14"/>
        </w:numPr>
        <w:tabs>
          <w:tab w:val="clear" w:pos="7379"/>
        </w:tabs>
        <w:ind w:left="426" w:hanging="426"/>
        <w:rPr>
          <w:rFonts w:ascii="Arial" w:hAnsi="Arial"/>
        </w:rPr>
      </w:pPr>
      <w:bookmarkStart w:id="638" w:name="_Toc105083221"/>
      <w:bookmarkStart w:id="639" w:name="_Toc105157052"/>
      <w:bookmarkStart w:id="640" w:name="_Toc105440533"/>
      <w:bookmarkStart w:id="641" w:name="_Toc105440740"/>
      <w:bookmarkStart w:id="642" w:name="_Toc105440998"/>
      <w:bookmarkStart w:id="643" w:name="_Toc105441827"/>
      <w:bookmarkStart w:id="644" w:name="_Toc105442133"/>
      <w:bookmarkStart w:id="645" w:name="_Toc107599869"/>
      <w:bookmarkStart w:id="646" w:name="_Toc107600160"/>
      <w:bookmarkStart w:id="647" w:name="_Toc114430813"/>
      <w:r>
        <w:rPr>
          <w:rFonts w:ascii="Arial" w:hAnsi="Arial"/>
        </w:rPr>
        <w:lastRenderedPageBreak/>
        <w:t>UVOD</w:t>
      </w:r>
      <w:bookmarkEnd w:id="638"/>
      <w:bookmarkEnd w:id="639"/>
      <w:bookmarkEnd w:id="640"/>
      <w:bookmarkEnd w:id="641"/>
      <w:bookmarkEnd w:id="642"/>
      <w:bookmarkEnd w:id="643"/>
      <w:bookmarkEnd w:id="644"/>
      <w:bookmarkEnd w:id="645"/>
      <w:bookmarkEnd w:id="646"/>
      <w:bookmarkEnd w:id="647"/>
    </w:p>
    <w:p w14:paraId="56E2CB7F" w14:textId="34E4B4EE" w:rsidR="002D02D7" w:rsidRPr="002D02D7" w:rsidRDefault="002D02D7" w:rsidP="002D02D7">
      <w:pPr>
        <w:spacing w:line="340" w:lineRule="exact"/>
        <w:rPr>
          <w:rFonts w:ascii="Arial" w:hAnsi="Arial"/>
        </w:rPr>
      </w:pPr>
      <w:r w:rsidRPr="002D02D7">
        <w:rPr>
          <w:rFonts w:ascii="Arial" w:hAnsi="Arial"/>
        </w:rPr>
        <w:t>V 4</w:t>
      </w:r>
      <w:r w:rsidR="00285BE5">
        <w:rPr>
          <w:rFonts w:ascii="Arial" w:hAnsi="Arial"/>
        </w:rPr>
        <w:t>.</w:t>
      </w:r>
      <w:r w:rsidRPr="002D02D7">
        <w:rPr>
          <w:rFonts w:ascii="Arial" w:hAnsi="Arial"/>
        </w:rPr>
        <w:t xml:space="preserve"> sklopu je predstavljena analiza cen in cenovnih trendov, pri čemer smo cene ekološko </w:t>
      </w:r>
      <w:r w:rsidR="002A4989">
        <w:rPr>
          <w:rFonts w:ascii="Arial" w:hAnsi="Arial"/>
        </w:rPr>
        <w:t>in</w:t>
      </w:r>
      <w:r w:rsidR="002A4989" w:rsidRPr="002D02D7">
        <w:rPr>
          <w:rFonts w:ascii="Arial" w:hAnsi="Arial"/>
        </w:rPr>
        <w:t xml:space="preserve"> </w:t>
      </w:r>
      <w:r w:rsidRPr="002D02D7">
        <w:rPr>
          <w:rFonts w:ascii="Arial" w:hAnsi="Arial"/>
        </w:rPr>
        <w:t xml:space="preserve">konvencionalno pridelanih živil primerjali tudi s podatki Statističnega urada Republike Slovenije (za leto 2021), ki zbira podatke o povprečni drobnoprodajni ceni izdelkov in storitev (podatke smo v določenem delu analize primerjali tudi z leti 2018, 2019, 2020 </w:t>
      </w:r>
      <w:r w:rsidR="001F4F16">
        <w:rPr>
          <w:rFonts w:ascii="Arial" w:hAnsi="Arial"/>
        </w:rPr>
        <w:t>in</w:t>
      </w:r>
      <w:r w:rsidR="001F4F16" w:rsidRPr="002D02D7">
        <w:rPr>
          <w:rFonts w:ascii="Arial" w:hAnsi="Arial"/>
        </w:rPr>
        <w:t xml:space="preserve"> </w:t>
      </w:r>
      <w:r w:rsidRPr="002D02D7">
        <w:rPr>
          <w:rFonts w:ascii="Arial" w:hAnsi="Arial"/>
        </w:rPr>
        <w:t>2021</w:t>
      </w:r>
      <w:r w:rsidR="001F4F16">
        <w:rPr>
          <w:rFonts w:ascii="Arial" w:hAnsi="Arial"/>
        </w:rPr>
        <w:t>,</w:t>
      </w:r>
      <w:r w:rsidRPr="002D02D7">
        <w:rPr>
          <w:rFonts w:ascii="Arial" w:hAnsi="Arial"/>
        </w:rPr>
        <w:t xml:space="preserve"> da smo lahko ob tem spremljali časovne trende), nadalje pa smo pripravili analizo cen ekološko </w:t>
      </w:r>
      <w:r w:rsidR="002A4989">
        <w:rPr>
          <w:rFonts w:ascii="Arial" w:hAnsi="Arial"/>
        </w:rPr>
        <w:t>in</w:t>
      </w:r>
      <w:r w:rsidR="002A4989" w:rsidRPr="002D02D7">
        <w:rPr>
          <w:rFonts w:ascii="Arial" w:hAnsi="Arial"/>
        </w:rPr>
        <w:t xml:space="preserve"> </w:t>
      </w:r>
      <w:r w:rsidRPr="002D02D7">
        <w:rPr>
          <w:rFonts w:ascii="Arial" w:hAnsi="Arial"/>
        </w:rPr>
        <w:t>konvencionalno pridelanih živil glede na prodajo po različnih distribucijskih kanalih, preko katerih se v Sloveniji ekološka živila najpogosteje prodajajo.</w:t>
      </w:r>
    </w:p>
    <w:p w14:paraId="55A59FA0" w14:textId="75C029B8" w:rsidR="00F00D91" w:rsidRPr="00F00D91" w:rsidRDefault="00F00D91" w:rsidP="00F00D91">
      <w:pPr>
        <w:spacing w:line="340" w:lineRule="exact"/>
        <w:rPr>
          <w:rFonts w:ascii="Arial" w:hAnsi="Arial"/>
        </w:rPr>
      </w:pPr>
      <w:r w:rsidRPr="00F00D91">
        <w:rPr>
          <w:rFonts w:ascii="Arial" w:hAnsi="Arial"/>
        </w:rPr>
        <w:t>Primerljiva analiza je bila leta 2010 opravljena v sklop</w:t>
      </w:r>
      <w:r w:rsidR="006D1713">
        <w:rPr>
          <w:rFonts w:ascii="Arial" w:hAnsi="Arial"/>
        </w:rPr>
        <w:t>u</w:t>
      </w:r>
      <w:r w:rsidRPr="00F00D91">
        <w:rPr>
          <w:rFonts w:ascii="Arial" w:hAnsi="Arial"/>
        </w:rPr>
        <w:t xml:space="preserve"> projekta v okviru ciljnega raziskovalnega programa (CRP) Konkurenčnost Slovenije 2006–2013</w:t>
      </w:r>
      <w:r w:rsidR="00B468A2">
        <w:rPr>
          <w:rFonts w:ascii="Arial" w:hAnsi="Arial"/>
        </w:rPr>
        <w:t xml:space="preserve"> (Slabe in sod., 2010)</w:t>
      </w:r>
      <w:r w:rsidRPr="00F00D91">
        <w:rPr>
          <w:rFonts w:ascii="Arial" w:hAnsi="Arial"/>
        </w:rPr>
        <w:t>, le da smo v sedanji analizi ob koncu dodali še večji poudarek na analiz</w:t>
      </w:r>
      <w:r w:rsidR="00B468A2">
        <w:rPr>
          <w:rFonts w:ascii="Arial" w:hAnsi="Arial"/>
        </w:rPr>
        <w:t>i</w:t>
      </w:r>
      <w:r w:rsidRPr="00F00D91">
        <w:rPr>
          <w:rFonts w:ascii="Arial" w:hAnsi="Arial"/>
        </w:rPr>
        <w:t xml:space="preserve"> distribucijskih kanalov.</w:t>
      </w:r>
      <w:r w:rsidR="00717180">
        <w:rPr>
          <w:rFonts w:ascii="Arial" w:hAnsi="Arial"/>
        </w:rPr>
        <w:t xml:space="preserve"> </w:t>
      </w:r>
    </w:p>
    <w:p w14:paraId="4DE9AAD2" w14:textId="60592926" w:rsidR="00F00D91" w:rsidRDefault="00F00D91" w:rsidP="00F00D91">
      <w:pPr>
        <w:spacing w:line="340" w:lineRule="exact"/>
        <w:rPr>
          <w:rFonts w:ascii="Arial" w:hAnsi="Arial"/>
        </w:rPr>
      </w:pPr>
      <w:r w:rsidRPr="00F00D91">
        <w:rPr>
          <w:rFonts w:ascii="Arial" w:hAnsi="Arial"/>
        </w:rPr>
        <w:t xml:space="preserve">Predvsem zaradi epidemije bolezni covid se je v zadnjem obdobju povečala prodaja živil </w:t>
      </w:r>
      <w:r w:rsidR="006D1713">
        <w:rPr>
          <w:rFonts w:ascii="Arial" w:hAnsi="Arial"/>
        </w:rPr>
        <w:t>v</w:t>
      </w:r>
      <w:r w:rsidR="006D1713" w:rsidRPr="00F00D91">
        <w:rPr>
          <w:rFonts w:ascii="Arial" w:hAnsi="Arial"/>
        </w:rPr>
        <w:t xml:space="preserve"> </w:t>
      </w:r>
      <w:r w:rsidRPr="00F00D91">
        <w:rPr>
          <w:rFonts w:ascii="Arial" w:hAnsi="Arial"/>
        </w:rPr>
        <w:t>spletnih prodajaln</w:t>
      </w:r>
      <w:r w:rsidR="006D1713">
        <w:rPr>
          <w:rFonts w:ascii="Arial" w:hAnsi="Arial"/>
        </w:rPr>
        <w:t>ah</w:t>
      </w:r>
      <w:r w:rsidRPr="00F00D91">
        <w:rPr>
          <w:rFonts w:ascii="Arial" w:hAnsi="Arial"/>
        </w:rPr>
        <w:t xml:space="preserve">, pri čemer gre za </w:t>
      </w:r>
      <w:r w:rsidR="006D1713" w:rsidRPr="00F00D91">
        <w:rPr>
          <w:rFonts w:ascii="Arial" w:hAnsi="Arial"/>
        </w:rPr>
        <w:t>specifik</w:t>
      </w:r>
      <w:r w:rsidR="006D1713">
        <w:rPr>
          <w:rFonts w:ascii="Arial" w:hAnsi="Arial"/>
        </w:rPr>
        <w:t>o</w:t>
      </w:r>
      <w:r w:rsidRPr="00F00D91">
        <w:rPr>
          <w:rFonts w:ascii="Arial" w:hAnsi="Arial"/>
        </w:rPr>
        <w:t xml:space="preserve">, da lahko izbrana živila naknadno prevzamemo na zbirnem mestu ali pa ti trgovci </w:t>
      </w:r>
      <w:r w:rsidR="006348A2">
        <w:rPr>
          <w:rFonts w:ascii="Arial" w:hAnsi="Arial"/>
        </w:rPr>
        <w:t>oziroma</w:t>
      </w:r>
      <w:r w:rsidRPr="00F00D91">
        <w:rPr>
          <w:rFonts w:ascii="Arial" w:hAnsi="Arial"/>
        </w:rPr>
        <w:t xml:space="preserve"> posredniki pri tem uredijo dostavo na dom. </w:t>
      </w:r>
    </w:p>
    <w:p w14:paraId="184B1122" w14:textId="77777777" w:rsidR="00555D8A" w:rsidRPr="00F00D91" w:rsidRDefault="00555D8A" w:rsidP="00F00D91">
      <w:pPr>
        <w:spacing w:line="340" w:lineRule="exact"/>
        <w:rPr>
          <w:rFonts w:ascii="Arial" w:hAnsi="Arial"/>
        </w:rPr>
      </w:pPr>
    </w:p>
    <w:p w14:paraId="12DD0CD6" w14:textId="77777777" w:rsidR="00555D8A" w:rsidRPr="00940974" w:rsidRDefault="00555D8A" w:rsidP="00A037D9">
      <w:pPr>
        <w:pStyle w:val="Naslov1"/>
        <w:numPr>
          <w:ilvl w:val="0"/>
          <w:numId w:val="2"/>
        </w:numPr>
        <w:tabs>
          <w:tab w:val="clear" w:pos="7379"/>
        </w:tabs>
        <w:ind w:left="426" w:hanging="426"/>
        <w:rPr>
          <w:rFonts w:ascii="Arial" w:hAnsi="Arial"/>
        </w:rPr>
      </w:pPr>
      <w:bookmarkStart w:id="648" w:name="_Toc105083222"/>
      <w:bookmarkStart w:id="649" w:name="_Toc105157053"/>
      <w:bookmarkStart w:id="650" w:name="_Toc105440534"/>
      <w:bookmarkStart w:id="651" w:name="_Toc105440741"/>
      <w:bookmarkStart w:id="652" w:name="_Toc105440999"/>
      <w:bookmarkStart w:id="653" w:name="_Toc105441828"/>
      <w:bookmarkStart w:id="654" w:name="_Toc105442134"/>
      <w:bookmarkStart w:id="655" w:name="_Toc107599870"/>
      <w:bookmarkStart w:id="656" w:name="_Toc107600161"/>
      <w:bookmarkStart w:id="657" w:name="_Toc114430814"/>
      <w:r w:rsidRPr="00940974">
        <w:rPr>
          <w:rFonts w:ascii="Arial" w:hAnsi="Arial"/>
        </w:rPr>
        <w:t>POVZETEK GLAVNIH UGOTOVITEV</w:t>
      </w:r>
      <w:bookmarkEnd w:id="648"/>
      <w:bookmarkEnd w:id="649"/>
      <w:bookmarkEnd w:id="650"/>
      <w:bookmarkEnd w:id="651"/>
      <w:bookmarkEnd w:id="652"/>
      <w:bookmarkEnd w:id="653"/>
      <w:bookmarkEnd w:id="654"/>
      <w:bookmarkEnd w:id="655"/>
      <w:bookmarkEnd w:id="656"/>
      <w:bookmarkEnd w:id="657"/>
    </w:p>
    <w:p w14:paraId="45422C28" w14:textId="6875377F" w:rsidR="00F00D91" w:rsidRPr="00F00D91" w:rsidRDefault="00F00D91" w:rsidP="00F00D91">
      <w:pPr>
        <w:spacing w:line="340" w:lineRule="exact"/>
        <w:rPr>
          <w:rFonts w:ascii="Arial" w:hAnsi="Arial"/>
        </w:rPr>
      </w:pPr>
      <w:r w:rsidRPr="00F00D91">
        <w:rPr>
          <w:rFonts w:ascii="Arial" w:hAnsi="Arial"/>
        </w:rPr>
        <w:t>Cene ekološko pridelanih živil so bile v letu 2010 v povprečju za 87 % višje od cen konvencionalno pridelanih živil (</w:t>
      </w:r>
      <w:r w:rsidR="00B468A2">
        <w:rPr>
          <w:rFonts w:ascii="Arial" w:hAnsi="Arial"/>
        </w:rPr>
        <w:t>Slabe in sod., 2010</w:t>
      </w:r>
      <w:r w:rsidRPr="00F00D91">
        <w:rPr>
          <w:rFonts w:ascii="Arial" w:hAnsi="Arial"/>
        </w:rPr>
        <w:t xml:space="preserve">), v letu 2021 </w:t>
      </w:r>
      <w:r w:rsidR="00B47485">
        <w:rPr>
          <w:rFonts w:ascii="Arial" w:hAnsi="Arial"/>
        </w:rPr>
        <w:t xml:space="preserve">pa </w:t>
      </w:r>
      <w:r w:rsidR="00B47485" w:rsidRPr="00F00D91">
        <w:rPr>
          <w:rFonts w:ascii="Arial" w:hAnsi="Arial"/>
        </w:rPr>
        <w:t>so bil</w:t>
      </w:r>
      <w:r w:rsidR="00B47485">
        <w:rPr>
          <w:rFonts w:ascii="Arial" w:hAnsi="Arial"/>
        </w:rPr>
        <w:t>e</w:t>
      </w:r>
      <w:r w:rsidR="00B47485" w:rsidRPr="00F00D91">
        <w:rPr>
          <w:rFonts w:ascii="Arial" w:hAnsi="Arial"/>
        </w:rPr>
        <w:t xml:space="preserve"> </w:t>
      </w:r>
      <w:r w:rsidRPr="00F00D91">
        <w:rPr>
          <w:rFonts w:ascii="Arial" w:hAnsi="Arial"/>
        </w:rPr>
        <w:t>višje le še za dobrih 65 %. Prav tako se tudi posamezne cenovne premije po kategorijah živil, izračunanih glede na popis cen živil iz leta 2021, razlikujejo glede na opravljeno analizo iz leta 2010.</w:t>
      </w:r>
    </w:p>
    <w:p w14:paraId="16A4E023" w14:textId="228F6B7A" w:rsidR="00F00D91" w:rsidRPr="00F00D91" w:rsidRDefault="00F00D91" w:rsidP="00F00D91">
      <w:pPr>
        <w:spacing w:line="340" w:lineRule="exact"/>
        <w:rPr>
          <w:rFonts w:ascii="Arial" w:hAnsi="Arial"/>
        </w:rPr>
      </w:pPr>
      <w:r w:rsidRPr="00F00D91">
        <w:rPr>
          <w:rFonts w:ascii="Arial" w:hAnsi="Arial"/>
        </w:rPr>
        <w:t xml:space="preserve">V zadnjem obdobju smo priča višanju cen energentov, številnih </w:t>
      </w:r>
      <w:r w:rsidR="00B47485" w:rsidRPr="00F00D91">
        <w:rPr>
          <w:rFonts w:ascii="Arial" w:hAnsi="Arial"/>
        </w:rPr>
        <w:t>surovi</w:t>
      </w:r>
      <w:r w:rsidR="00B47485">
        <w:rPr>
          <w:rFonts w:ascii="Arial" w:hAnsi="Arial"/>
        </w:rPr>
        <w:t>n</w:t>
      </w:r>
      <w:r w:rsidRPr="00F00D91">
        <w:rPr>
          <w:rFonts w:ascii="Arial" w:hAnsi="Arial"/>
        </w:rPr>
        <w:t xml:space="preserve">, </w:t>
      </w:r>
      <w:r w:rsidR="00B47485" w:rsidRPr="00F00D91">
        <w:rPr>
          <w:rFonts w:ascii="Arial" w:hAnsi="Arial"/>
        </w:rPr>
        <w:t>embalaž</w:t>
      </w:r>
      <w:r w:rsidR="00B47485">
        <w:rPr>
          <w:rFonts w:ascii="Arial" w:hAnsi="Arial"/>
        </w:rPr>
        <w:t>e</w:t>
      </w:r>
      <w:r w:rsidRPr="00F00D91">
        <w:rPr>
          <w:rFonts w:ascii="Arial" w:hAnsi="Arial"/>
        </w:rPr>
        <w:t xml:space="preserve">, ob tem tudi </w:t>
      </w:r>
      <w:r w:rsidR="00B47485" w:rsidRPr="00F00D91">
        <w:rPr>
          <w:rFonts w:ascii="Arial" w:hAnsi="Arial"/>
        </w:rPr>
        <w:t>del</w:t>
      </w:r>
      <w:r w:rsidR="00B47485">
        <w:rPr>
          <w:rFonts w:ascii="Arial" w:hAnsi="Arial"/>
        </w:rPr>
        <w:t>o</w:t>
      </w:r>
      <w:r w:rsidR="00B47485" w:rsidRPr="00F00D91">
        <w:rPr>
          <w:rFonts w:ascii="Arial" w:hAnsi="Arial"/>
        </w:rPr>
        <w:t>vn</w:t>
      </w:r>
      <w:r w:rsidR="002A4989">
        <w:rPr>
          <w:rFonts w:ascii="Arial" w:hAnsi="Arial"/>
        </w:rPr>
        <w:t>e</w:t>
      </w:r>
      <w:r w:rsidR="00B47485" w:rsidRPr="00F00D91">
        <w:rPr>
          <w:rFonts w:ascii="Arial" w:hAnsi="Arial"/>
        </w:rPr>
        <w:t xml:space="preserve"> </w:t>
      </w:r>
      <w:r w:rsidR="002A4989" w:rsidRPr="00F00D91">
        <w:rPr>
          <w:rFonts w:ascii="Arial" w:hAnsi="Arial"/>
        </w:rPr>
        <w:t>sil</w:t>
      </w:r>
      <w:r w:rsidR="002A4989">
        <w:rPr>
          <w:rFonts w:ascii="Arial" w:hAnsi="Arial"/>
        </w:rPr>
        <w:t>e</w:t>
      </w:r>
      <w:r w:rsidRPr="00F00D91">
        <w:rPr>
          <w:rFonts w:ascii="Arial" w:hAnsi="Arial"/>
        </w:rPr>
        <w:t xml:space="preserve">. Posledično </w:t>
      </w:r>
      <w:r w:rsidR="00B47485">
        <w:rPr>
          <w:rFonts w:ascii="Arial" w:hAnsi="Arial"/>
        </w:rPr>
        <w:t>se draži</w:t>
      </w:r>
      <w:r w:rsidRPr="00F00D91">
        <w:rPr>
          <w:rFonts w:ascii="Arial" w:hAnsi="Arial"/>
        </w:rPr>
        <w:t xml:space="preserve"> </w:t>
      </w:r>
      <w:r w:rsidR="00B47485" w:rsidRPr="00F00D91">
        <w:rPr>
          <w:rFonts w:ascii="Arial" w:hAnsi="Arial"/>
        </w:rPr>
        <w:t>hran</w:t>
      </w:r>
      <w:r w:rsidR="00B47485">
        <w:rPr>
          <w:rFonts w:ascii="Arial" w:hAnsi="Arial"/>
        </w:rPr>
        <w:t>a</w:t>
      </w:r>
      <w:r w:rsidRPr="00F00D91">
        <w:rPr>
          <w:rFonts w:ascii="Arial" w:hAnsi="Arial"/>
        </w:rPr>
        <w:t xml:space="preserve">, kar najbolj občutijo ravno potrošniki. Po napovedih analitikov naj bi se v prihodnje cene še </w:t>
      </w:r>
      <w:r w:rsidR="00B47485">
        <w:rPr>
          <w:rFonts w:ascii="Arial" w:hAnsi="Arial"/>
        </w:rPr>
        <w:t>dvigovale</w:t>
      </w:r>
      <w:r w:rsidRPr="00F00D91">
        <w:rPr>
          <w:rFonts w:ascii="Arial" w:hAnsi="Arial"/>
        </w:rPr>
        <w:t xml:space="preserve">. Predvsem se napovedujejo višanja cen mesa, mleka in mlečnih izdelkov, </w:t>
      </w:r>
      <w:r w:rsidR="00B47485" w:rsidRPr="00F00D91">
        <w:rPr>
          <w:rFonts w:ascii="Arial" w:hAnsi="Arial"/>
        </w:rPr>
        <w:t>n</w:t>
      </w:r>
      <w:r w:rsidR="00B47485">
        <w:rPr>
          <w:rFonts w:ascii="Arial" w:hAnsi="Arial"/>
        </w:rPr>
        <w:t>avse</w:t>
      </w:r>
      <w:r w:rsidR="00B47485" w:rsidRPr="00F00D91">
        <w:rPr>
          <w:rFonts w:ascii="Arial" w:hAnsi="Arial"/>
        </w:rPr>
        <w:t xml:space="preserve">zadnje </w:t>
      </w:r>
      <w:r w:rsidRPr="00F00D91">
        <w:rPr>
          <w:rFonts w:ascii="Arial" w:hAnsi="Arial"/>
        </w:rPr>
        <w:t xml:space="preserve">pa smo v zadnjih letih priča nestanovitnim vremenskih razmeram (pozebam, sušam, hudim neurjem), kar posledično prinaša spremembe v cenah sadja, zelenjave </w:t>
      </w:r>
      <w:r w:rsidR="00B47485">
        <w:rPr>
          <w:rFonts w:ascii="Arial" w:hAnsi="Arial"/>
        </w:rPr>
        <w:t>in</w:t>
      </w:r>
      <w:r w:rsidR="00B47485" w:rsidRPr="00F00D91">
        <w:rPr>
          <w:rFonts w:ascii="Arial" w:hAnsi="Arial"/>
        </w:rPr>
        <w:t xml:space="preserve"> </w:t>
      </w:r>
      <w:r w:rsidRPr="00F00D91">
        <w:rPr>
          <w:rFonts w:ascii="Arial" w:hAnsi="Arial"/>
        </w:rPr>
        <w:t xml:space="preserve">številnih pijač. Ravno </w:t>
      </w:r>
      <w:r w:rsidR="00B47485">
        <w:rPr>
          <w:rFonts w:ascii="Arial" w:hAnsi="Arial"/>
        </w:rPr>
        <w:t>zato</w:t>
      </w:r>
      <w:r w:rsidRPr="00F00D91">
        <w:rPr>
          <w:rFonts w:ascii="Arial" w:hAnsi="Arial"/>
        </w:rPr>
        <w:t xml:space="preserve"> priporočamo ponovitev popisa cen in izračun indeksa med ekološko in konvencionalno pridelanimi živili v </w:t>
      </w:r>
      <w:r w:rsidR="00691E03">
        <w:rPr>
          <w:rFonts w:ascii="Arial" w:hAnsi="Arial"/>
        </w:rPr>
        <w:t>dveh</w:t>
      </w:r>
      <w:r w:rsidRPr="00F00D91">
        <w:rPr>
          <w:rFonts w:ascii="Arial" w:hAnsi="Arial"/>
        </w:rPr>
        <w:t xml:space="preserve"> let</w:t>
      </w:r>
      <w:r w:rsidR="00691E03">
        <w:rPr>
          <w:rFonts w:ascii="Arial" w:hAnsi="Arial"/>
        </w:rPr>
        <w:t>ih</w:t>
      </w:r>
      <w:r w:rsidRPr="00F00D91">
        <w:rPr>
          <w:rFonts w:ascii="Arial" w:hAnsi="Arial"/>
        </w:rPr>
        <w:t>, saj smo prepričani, da bomo ob tem pridobili pomembne in pomenljive rezultate.</w:t>
      </w:r>
    </w:p>
    <w:p w14:paraId="4E375DE1" w14:textId="77777777" w:rsidR="00F00D91" w:rsidRPr="00F00D91" w:rsidRDefault="00F00D91" w:rsidP="00F00D91"/>
    <w:p w14:paraId="3D195F4C" w14:textId="77777777" w:rsidR="002D02D7" w:rsidRDefault="002D02D7">
      <w:pPr>
        <w:suppressAutoHyphens w:val="0"/>
        <w:spacing w:before="0"/>
        <w:jc w:val="left"/>
        <w:rPr>
          <w:rFonts w:ascii="Arial" w:hAnsi="Arial"/>
          <w:b/>
          <w:kern w:val="28"/>
          <w:sz w:val="28"/>
          <w:szCs w:val="28"/>
        </w:rPr>
      </w:pPr>
      <w:bookmarkStart w:id="658" w:name="_Toc105083223"/>
      <w:bookmarkStart w:id="659" w:name="_Toc105157054"/>
      <w:bookmarkStart w:id="660" w:name="_Toc105440535"/>
      <w:bookmarkStart w:id="661" w:name="_Toc105440742"/>
      <w:bookmarkStart w:id="662" w:name="_Toc105441000"/>
      <w:bookmarkStart w:id="663" w:name="_Toc105441829"/>
      <w:bookmarkStart w:id="664" w:name="_Toc105442135"/>
      <w:r>
        <w:rPr>
          <w:rFonts w:ascii="Arial" w:hAnsi="Arial"/>
        </w:rPr>
        <w:br w:type="page"/>
      </w:r>
    </w:p>
    <w:p w14:paraId="1169C94B" w14:textId="77777777" w:rsidR="00940974" w:rsidRDefault="00940974" w:rsidP="00A037D9">
      <w:pPr>
        <w:pStyle w:val="Naslov1"/>
        <w:numPr>
          <w:ilvl w:val="0"/>
          <w:numId w:val="2"/>
        </w:numPr>
        <w:tabs>
          <w:tab w:val="clear" w:pos="7379"/>
        </w:tabs>
        <w:ind w:left="426" w:hanging="426"/>
        <w:rPr>
          <w:rFonts w:ascii="Arial" w:hAnsi="Arial"/>
        </w:rPr>
      </w:pPr>
      <w:bookmarkStart w:id="665" w:name="_Toc107599871"/>
      <w:bookmarkStart w:id="666" w:name="_Toc107600162"/>
      <w:bookmarkStart w:id="667" w:name="_Toc114430815"/>
      <w:r w:rsidRPr="00940974">
        <w:rPr>
          <w:rFonts w:ascii="Arial" w:hAnsi="Arial"/>
        </w:rPr>
        <w:lastRenderedPageBreak/>
        <w:t>METODOLOGIJA</w:t>
      </w:r>
      <w:bookmarkEnd w:id="658"/>
      <w:bookmarkEnd w:id="659"/>
      <w:bookmarkEnd w:id="660"/>
      <w:bookmarkEnd w:id="661"/>
      <w:bookmarkEnd w:id="662"/>
      <w:bookmarkEnd w:id="663"/>
      <w:bookmarkEnd w:id="664"/>
      <w:bookmarkEnd w:id="665"/>
      <w:bookmarkEnd w:id="666"/>
      <w:bookmarkEnd w:id="667"/>
    </w:p>
    <w:p w14:paraId="225BFE31" w14:textId="77777777" w:rsidR="00F00D91" w:rsidRPr="00122A2C" w:rsidRDefault="00F00D91" w:rsidP="00122A2C">
      <w:pPr>
        <w:spacing w:line="340" w:lineRule="exact"/>
        <w:rPr>
          <w:rFonts w:ascii="Arial" w:hAnsi="Arial"/>
        </w:rPr>
      </w:pPr>
      <w:r w:rsidRPr="00122A2C">
        <w:rPr>
          <w:rFonts w:ascii="Arial" w:hAnsi="Arial"/>
        </w:rPr>
        <w:t>V nadaljevanju je predstavljen način zbiranja cen.</w:t>
      </w:r>
    </w:p>
    <w:p w14:paraId="3E335D44" w14:textId="77777777" w:rsidR="00F00D91" w:rsidRPr="00122A2C" w:rsidRDefault="00F00D91" w:rsidP="00043771">
      <w:pPr>
        <w:pStyle w:val="Naslov2"/>
        <w:rPr>
          <w:rFonts w:ascii="Arial" w:hAnsi="Arial" w:cs="Arial"/>
        </w:rPr>
      </w:pPr>
      <w:bookmarkStart w:id="668" w:name="_Toc105083224"/>
      <w:bookmarkStart w:id="669" w:name="_Toc105157055"/>
      <w:bookmarkStart w:id="670" w:name="_Toc105440536"/>
      <w:bookmarkStart w:id="671" w:name="_Toc105440743"/>
      <w:bookmarkStart w:id="672" w:name="_Toc105441001"/>
      <w:bookmarkStart w:id="673" w:name="_Toc105441248"/>
      <w:bookmarkStart w:id="674" w:name="_Toc105441830"/>
      <w:bookmarkStart w:id="675" w:name="_Toc105442136"/>
      <w:bookmarkStart w:id="676" w:name="_Toc107599872"/>
      <w:bookmarkStart w:id="677" w:name="_Toc107600163"/>
      <w:bookmarkStart w:id="678" w:name="_Toc114237093"/>
      <w:bookmarkStart w:id="679" w:name="_Toc114430816"/>
      <w:r w:rsidRPr="00122A2C">
        <w:rPr>
          <w:rFonts w:ascii="Arial" w:hAnsi="Arial" w:cs="Arial"/>
        </w:rPr>
        <w:t>Časovno obdobje popisovanja cen</w:t>
      </w:r>
      <w:bookmarkEnd w:id="668"/>
      <w:bookmarkEnd w:id="669"/>
      <w:bookmarkEnd w:id="670"/>
      <w:bookmarkEnd w:id="671"/>
      <w:bookmarkEnd w:id="672"/>
      <w:bookmarkEnd w:id="673"/>
      <w:bookmarkEnd w:id="674"/>
      <w:bookmarkEnd w:id="675"/>
      <w:bookmarkEnd w:id="676"/>
      <w:bookmarkEnd w:id="677"/>
      <w:bookmarkEnd w:id="678"/>
      <w:bookmarkEnd w:id="679"/>
    </w:p>
    <w:p w14:paraId="538DCDC6" w14:textId="6A2D38E6" w:rsidR="00F00D91" w:rsidRPr="00122A2C" w:rsidRDefault="00F00D91" w:rsidP="00F00D91">
      <w:pPr>
        <w:spacing w:line="340" w:lineRule="exact"/>
        <w:rPr>
          <w:rFonts w:ascii="Arial" w:hAnsi="Arial"/>
        </w:rPr>
      </w:pPr>
      <w:r w:rsidRPr="00122A2C">
        <w:rPr>
          <w:rFonts w:ascii="Arial" w:hAnsi="Arial"/>
        </w:rPr>
        <w:t xml:space="preserve">Cene ekoloških </w:t>
      </w:r>
      <w:r w:rsidR="002A4989">
        <w:rPr>
          <w:rFonts w:ascii="Arial" w:hAnsi="Arial"/>
        </w:rPr>
        <w:t>in</w:t>
      </w:r>
      <w:r w:rsidR="002A4989" w:rsidRPr="00122A2C">
        <w:rPr>
          <w:rFonts w:ascii="Arial" w:hAnsi="Arial"/>
        </w:rPr>
        <w:t xml:space="preserve"> </w:t>
      </w:r>
      <w:r w:rsidRPr="00122A2C">
        <w:rPr>
          <w:rFonts w:ascii="Arial" w:hAnsi="Arial"/>
        </w:rPr>
        <w:t xml:space="preserve">konvencionalnih pridelkov smo zbirali </w:t>
      </w:r>
      <w:r w:rsidR="001F4F16">
        <w:rPr>
          <w:rFonts w:ascii="Arial" w:hAnsi="Arial"/>
        </w:rPr>
        <w:t>od</w:t>
      </w:r>
      <w:r w:rsidR="001F4F16" w:rsidRPr="00122A2C">
        <w:rPr>
          <w:rFonts w:ascii="Arial" w:hAnsi="Arial"/>
        </w:rPr>
        <w:t xml:space="preserve"> </w:t>
      </w:r>
      <w:r w:rsidRPr="00122A2C">
        <w:rPr>
          <w:rFonts w:ascii="Arial" w:hAnsi="Arial"/>
        </w:rPr>
        <w:t xml:space="preserve">25. 10. </w:t>
      </w:r>
      <w:r w:rsidR="001F4F16">
        <w:rPr>
          <w:rFonts w:ascii="Arial" w:hAnsi="Arial"/>
        </w:rPr>
        <w:t>do</w:t>
      </w:r>
      <w:r w:rsidR="001F4F16" w:rsidRPr="00122A2C">
        <w:rPr>
          <w:rFonts w:ascii="Arial" w:hAnsi="Arial"/>
        </w:rPr>
        <w:t xml:space="preserve"> </w:t>
      </w:r>
      <w:r w:rsidRPr="00122A2C">
        <w:rPr>
          <w:rFonts w:ascii="Arial" w:hAnsi="Arial"/>
        </w:rPr>
        <w:t>14. 11. 2021.</w:t>
      </w:r>
    </w:p>
    <w:p w14:paraId="021BF721" w14:textId="77777777" w:rsidR="00F00D91" w:rsidRPr="00122A2C" w:rsidRDefault="00F00D91" w:rsidP="00370AE0">
      <w:pPr>
        <w:pStyle w:val="Naslov2"/>
        <w:rPr>
          <w:rFonts w:ascii="Arial" w:hAnsi="Arial" w:cs="Arial"/>
        </w:rPr>
      </w:pPr>
      <w:bookmarkStart w:id="680" w:name="_Toc105083225"/>
      <w:bookmarkStart w:id="681" w:name="_Toc105157056"/>
      <w:bookmarkStart w:id="682" w:name="_Toc105440537"/>
      <w:bookmarkStart w:id="683" w:name="_Toc105440744"/>
      <w:bookmarkStart w:id="684" w:name="_Toc105441002"/>
      <w:bookmarkStart w:id="685" w:name="_Toc105441249"/>
      <w:bookmarkStart w:id="686" w:name="_Toc105441831"/>
      <w:bookmarkStart w:id="687" w:name="_Toc105442137"/>
      <w:bookmarkStart w:id="688" w:name="_Toc107599873"/>
      <w:bookmarkStart w:id="689" w:name="_Toc107600164"/>
      <w:bookmarkStart w:id="690" w:name="_Toc114237094"/>
      <w:bookmarkStart w:id="691" w:name="_Toc114430817"/>
      <w:r w:rsidRPr="00122A2C">
        <w:rPr>
          <w:rFonts w:ascii="Arial" w:hAnsi="Arial" w:cs="Arial"/>
        </w:rPr>
        <w:t>Seznam artiklov</w:t>
      </w:r>
      <w:bookmarkEnd w:id="680"/>
      <w:bookmarkEnd w:id="681"/>
      <w:bookmarkEnd w:id="682"/>
      <w:bookmarkEnd w:id="683"/>
      <w:bookmarkEnd w:id="684"/>
      <w:bookmarkEnd w:id="685"/>
      <w:bookmarkEnd w:id="686"/>
      <w:bookmarkEnd w:id="687"/>
      <w:bookmarkEnd w:id="688"/>
      <w:bookmarkEnd w:id="689"/>
      <w:bookmarkEnd w:id="690"/>
      <w:bookmarkEnd w:id="691"/>
    </w:p>
    <w:p w14:paraId="05E46A6F" w14:textId="77777777" w:rsidR="00F00D91" w:rsidRPr="00122A2C" w:rsidRDefault="00F00D91" w:rsidP="00F00D91">
      <w:pPr>
        <w:spacing w:line="340" w:lineRule="exact"/>
        <w:rPr>
          <w:rFonts w:ascii="Arial" w:hAnsi="Arial"/>
        </w:rPr>
      </w:pPr>
      <w:r w:rsidRPr="00122A2C">
        <w:rPr>
          <w:rFonts w:ascii="Arial" w:hAnsi="Arial"/>
        </w:rPr>
        <w:t xml:space="preserve">V popis smo vključili 79 artiklov, ki smo jih po sklopih porazdelili v 10 kategorij. </w:t>
      </w:r>
    </w:p>
    <w:p w14:paraId="26D3D5B5" w14:textId="77777777" w:rsidR="00BC2F66" w:rsidRPr="00122A2C" w:rsidRDefault="00BC2F66" w:rsidP="00C107D3">
      <w:pPr>
        <w:spacing w:before="0" w:line="340" w:lineRule="exact"/>
        <w:rPr>
          <w:rFonts w:ascii="Arial" w:hAnsi="Arial"/>
        </w:rPr>
      </w:pPr>
      <w:r w:rsidRPr="00122A2C">
        <w:rPr>
          <w:rFonts w:ascii="Arial" w:hAnsi="Arial"/>
        </w:rPr>
        <w:t>V kategorije smo vključili sledeče artikle:</w:t>
      </w:r>
    </w:p>
    <w:p w14:paraId="27BA3FC3" w14:textId="77777777" w:rsidR="00701922" w:rsidRPr="00701922" w:rsidRDefault="00701922" w:rsidP="00F00D91">
      <w:pPr>
        <w:spacing w:line="340" w:lineRule="exact"/>
        <w:rPr>
          <w:rFonts w:ascii="Arial" w:hAnsi="Arial"/>
          <w:sz w:val="24"/>
          <w:szCs w:val="24"/>
        </w:rPr>
      </w:pPr>
    </w:p>
    <w:tbl>
      <w:tblPr>
        <w:tblStyle w:val="Tabelasvetlamrea1"/>
        <w:tblW w:w="8506" w:type="dxa"/>
        <w:tblLook w:val="04A0" w:firstRow="1" w:lastRow="0" w:firstColumn="1" w:lastColumn="0" w:noHBand="0" w:noVBand="1"/>
      </w:tblPr>
      <w:tblGrid>
        <w:gridCol w:w="2127"/>
        <w:gridCol w:w="1227"/>
        <w:gridCol w:w="5152"/>
      </w:tblGrid>
      <w:tr w:rsidR="00701922" w:rsidRPr="004B79F4" w14:paraId="1393ADD6" w14:textId="77777777" w:rsidTr="00034A8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F2CDD37" w14:textId="77777777" w:rsidR="00701922" w:rsidRPr="004B79F4" w:rsidRDefault="00701922" w:rsidP="00701922">
            <w:pPr>
              <w:suppressAutoHyphens w:val="0"/>
              <w:spacing w:before="0"/>
              <w:jc w:val="left"/>
              <w:rPr>
                <w:rFonts w:ascii="Arial" w:hAnsi="Arial"/>
                <w:b w:val="0"/>
                <w:bCs w:val="0"/>
                <w:color w:val="000000"/>
                <w:lang w:eastAsia="en-GB"/>
              </w:rPr>
            </w:pPr>
            <w:r w:rsidRPr="004B79F4">
              <w:rPr>
                <w:rFonts w:ascii="Arial" w:hAnsi="Arial"/>
                <w:color w:val="000000"/>
                <w:lang w:eastAsia="en-GB"/>
              </w:rPr>
              <w:t>Kategorija</w:t>
            </w:r>
          </w:p>
        </w:tc>
        <w:tc>
          <w:tcPr>
            <w:tcW w:w="1227" w:type="dxa"/>
            <w:hideMark/>
          </w:tcPr>
          <w:p w14:paraId="672F601B" w14:textId="77777777" w:rsidR="00701922" w:rsidRPr="004B79F4" w:rsidRDefault="00701922" w:rsidP="00701922">
            <w:pPr>
              <w:suppressAutoHyphens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lang w:eastAsia="en-GB"/>
              </w:rPr>
            </w:pPr>
            <w:r w:rsidRPr="004B79F4">
              <w:rPr>
                <w:rFonts w:ascii="Arial" w:hAnsi="Arial"/>
                <w:color w:val="000000"/>
                <w:lang w:eastAsia="en-GB"/>
              </w:rPr>
              <w:t xml:space="preserve">Število </w:t>
            </w:r>
            <w:r w:rsidRPr="004B79F4">
              <w:rPr>
                <w:rFonts w:ascii="Arial" w:hAnsi="Arial"/>
                <w:color w:val="000000"/>
                <w:lang w:eastAsia="en-GB"/>
              </w:rPr>
              <w:br/>
              <w:t>artiklov</w:t>
            </w:r>
          </w:p>
        </w:tc>
        <w:tc>
          <w:tcPr>
            <w:tcW w:w="5152" w:type="dxa"/>
            <w:noWrap/>
            <w:hideMark/>
          </w:tcPr>
          <w:p w14:paraId="1F86DB31" w14:textId="77777777" w:rsidR="00701922" w:rsidRPr="004B79F4" w:rsidRDefault="00701922" w:rsidP="00701922">
            <w:pPr>
              <w:suppressAutoHyphens w:val="0"/>
              <w:spacing w:before="0"/>
              <w:jc w:val="left"/>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lang w:eastAsia="en-GB"/>
              </w:rPr>
            </w:pPr>
            <w:r w:rsidRPr="004B79F4">
              <w:rPr>
                <w:rFonts w:ascii="Arial" w:hAnsi="Arial"/>
                <w:color w:val="000000"/>
                <w:lang w:eastAsia="en-GB"/>
              </w:rPr>
              <w:t>Seznam artiklov</w:t>
            </w:r>
          </w:p>
        </w:tc>
      </w:tr>
      <w:tr w:rsidR="00701922" w:rsidRPr="004B79F4" w14:paraId="554366F8" w14:textId="77777777" w:rsidTr="00034A8C">
        <w:trPr>
          <w:trHeight w:val="552"/>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380A5B6" w14:textId="77777777" w:rsidR="00701922" w:rsidRPr="004B79F4" w:rsidRDefault="00701922" w:rsidP="00701922">
            <w:pPr>
              <w:suppressAutoHyphens w:val="0"/>
              <w:jc w:val="left"/>
              <w:rPr>
                <w:rFonts w:ascii="Arial" w:hAnsi="Arial"/>
                <w:color w:val="000000"/>
                <w:lang w:eastAsia="en-GB"/>
              </w:rPr>
            </w:pPr>
            <w:r w:rsidRPr="004B79F4">
              <w:rPr>
                <w:rFonts w:ascii="Arial" w:hAnsi="Arial"/>
                <w:color w:val="000000"/>
                <w:lang w:eastAsia="en-GB"/>
              </w:rPr>
              <w:t>SADJE</w:t>
            </w:r>
          </w:p>
        </w:tc>
        <w:tc>
          <w:tcPr>
            <w:tcW w:w="1227" w:type="dxa"/>
            <w:noWrap/>
            <w:hideMark/>
          </w:tcPr>
          <w:p w14:paraId="19620F16" w14:textId="77777777" w:rsidR="00701922" w:rsidRPr="004B79F4" w:rsidRDefault="00701922" w:rsidP="00701922">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4B79F4">
              <w:rPr>
                <w:rFonts w:ascii="Arial" w:hAnsi="Arial"/>
                <w:color w:val="000000"/>
                <w:lang w:eastAsia="en-GB"/>
              </w:rPr>
              <w:t>11</w:t>
            </w:r>
          </w:p>
        </w:tc>
        <w:tc>
          <w:tcPr>
            <w:tcW w:w="5152" w:type="dxa"/>
            <w:noWrap/>
            <w:hideMark/>
          </w:tcPr>
          <w:p w14:paraId="61E97BE8" w14:textId="63ECBEAC" w:rsidR="00701922" w:rsidRPr="004B79F4" w:rsidRDefault="00701922" w:rsidP="00B47485">
            <w:pPr>
              <w:suppressAutoHyphens w:val="0"/>
              <w:spacing w:after="120"/>
              <w:jc w:val="left"/>
              <w:cnfStyle w:val="000000000000" w:firstRow="0" w:lastRow="0" w:firstColumn="0" w:lastColumn="0" w:oddVBand="0" w:evenVBand="0" w:oddHBand="0" w:evenHBand="0" w:firstRowFirstColumn="0" w:firstRowLastColumn="0" w:lastRowFirstColumn="0" w:lastRowLastColumn="0"/>
              <w:rPr>
                <w:rFonts w:ascii="Arial" w:hAnsi="Arial"/>
                <w:color w:val="000000"/>
                <w:sz w:val="20"/>
                <w:szCs w:val="20"/>
                <w:lang w:eastAsia="en-GB"/>
              </w:rPr>
            </w:pPr>
            <w:r w:rsidRPr="004B79F4">
              <w:rPr>
                <w:rFonts w:ascii="Arial" w:eastAsia="Calibri" w:hAnsi="Arial"/>
                <w:color w:val="000000"/>
                <w:sz w:val="20"/>
                <w:szCs w:val="20"/>
                <w:lang w:eastAsia="en-GB"/>
              </w:rPr>
              <w:t xml:space="preserve">banane, fige, belo in rdeče grozdje, hruške, jabolka, jagode, kivi, limone, pomaranče </w:t>
            </w:r>
            <w:r w:rsidR="00B47485">
              <w:rPr>
                <w:rFonts w:ascii="Arial" w:eastAsia="Calibri" w:hAnsi="Arial"/>
                <w:color w:val="000000"/>
                <w:sz w:val="20"/>
                <w:szCs w:val="20"/>
                <w:lang w:eastAsia="en-GB"/>
              </w:rPr>
              <w:t>in</w:t>
            </w:r>
            <w:r w:rsidR="00B47485" w:rsidRPr="004B79F4">
              <w:rPr>
                <w:rFonts w:ascii="Arial" w:eastAsia="Calibri" w:hAnsi="Arial"/>
                <w:color w:val="000000"/>
                <w:sz w:val="20"/>
                <w:szCs w:val="20"/>
                <w:lang w:eastAsia="en-GB"/>
              </w:rPr>
              <w:t xml:space="preserve"> </w:t>
            </w:r>
            <w:r w:rsidRPr="004B79F4">
              <w:rPr>
                <w:rFonts w:ascii="Arial" w:eastAsia="Calibri" w:hAnsi="Arial"/>
                <w:color w:val="000000"/>
                <w:sz w:val="20"/>
                <w:szCs w:val="20"/>
                <w:lang w:eastAsia="en-GB"/>
              </w:rPr>
              <w:t>kaki</w:t>
            </w:r>
          </w:p>
        </w:tc>
      </w:tr>
      <w:tr w:rsidR="00701922" w:rsidRPr="004B79F4" w14:paraId="5A6FFC4F" w14:textId="77777777" w:rsidTr="00034A8C">
        <w:trPr>
          <w:trHeight w:val="165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5D22352" w14:textId="77777777" w:rsidR="00701922" w:rsidRPr="004B79F4" w:rsidRDefault="00701922" w:rsidP="00701922">
            <w:pPr>
              <w:suppressAutoHyphens w:val="0"/>
              <w:jc w:val="left"/>
              <w:rPr>
                <w:rFonts w:ascii="Arial" w:hAnsi="Arial"/>
                <w:color w:val="000000"/>
                <w:lang w:eastAsia="en-GB"/>
              </w:rPr>
            </w:pPr>
            <w:r w:rsidRPr="004B79F4">
              <w:rPr>
                <w:rFonts w:ascii="Arial" w:hAnsi="Arial"/>
                <w:color w:val="000000"/>
                <w:lang w:eastAsia="en-GB"/>
              </w:rPr>
              <w:t xml:space="preserve">ZELENJAVA </w:t>
            </w:r>
          </w:p>
        </w:tc>
        <w:tc>
          <w:tcPr>
            <w:tcW w:w="1227" w:type="dxa"/>
            <w:noWrap/>
            <w:hideMark/>
          </w:tcPr>
          <w:p w14:paraId="39A1B17E" w14:textId="77777777" w:rsidR="00701922" w:rsidRPr="004B79F4" w:rsidRDefault="00701922" w:rsidP="00701922">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4B79F4">
              <w:rPr>
                <w:rFonts w:ascii="Arial" w:hAnsi="Arial"/>
                <w:color w:val="000000"/>
                <w:lang w:eastAsia="en-GB"/>
              </w:rPr>
              <w:t>30</w:t>
            </w:r>
          </w:p>
        </w:tc>
        <w:tc>
          <w:tcPr>
            <w:tcW w:w="5152" w:type="dxa"/>
            <w:noWrap/>
            <w:hideMark/>
          </w:tcPr>
          <w:p w14:paraId="0B230B2A" w14:textId="1E4129F4" w:rsidR="00043771" w:rsidRPr="004B79F4" w:rsidRDefault="00701922" w:rsidP="00B47485">
            <w:pPr>
              <w:suppressAutoHyphens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0"/>
                <w:szCs w:val="20"/>
                <w:lang w:eastAsia="en-GB"/>
              </w:rPr>
            </w:pPr>
            <w:r w:rsidRPr="004B79F4">
              <w:rPr>
                <w:rFonts w:ascii="Arial" w:eastAsia="Calibri" w:hAnsi="Arial"/>
                <w:color w:val="000000"/>
                <w:sz w:val="20"/>
                <w:szCs w:val="20"/>
                <w:lang w:eastAsia="en-GB"/>
              </w:rPr>
              <w:t xml:space="preserve">blitva, brokoli, bučke, cvetača, čebula, česen, fižol v zrnju </w:t>
            </w:r>
            <w:r w:rsidR="00B47485">
              <w:rPr>
                <w:rFonts w:ascii="Arial" w:eastAsia="Calibri" w:hAnsi="Arial"/>
                <w:color w:val="000000"/>
                <w:sz w:val="20"/>
                <w:szCs w:val="20"/>
                <w:lang w:eastAsia="en-GB"/>
              </w:rPr>
              <w:t>in</w:t>
            </w:r>
            <w:r w:rsidR="00B47485" w:rsidRPr="004B79F4">
              <w:rPr>
                <w:rFonts w:ascii="Arial" w:eastAsia="Calibri" w:hAnsi="Arial"/>
                <w:color w:val="000000"/>
                <w:sz w:val="20"/>
                <w:szCs w:val="20"/>
                <w:lang w:eastAsia="en-GB"/>
              </w:rPr>
              <w:t xml:space="preserve"> </w:t>
            </w:r>
            <w:r w:rsidRPr="004B79F4">
              <w:rPr>
                <w:rFonts w:ascii="Arial" w:eastAsia="Calibri" w:hAnsi="Arial"/>
                <w:color w:val="000000"/>
                <w:sz w:val="20"/>
                <w:szCs w:val="20"/>
                <w:lang w:eastAsia="en-GB"/>
              </w:rPr>
              <w:t xml:space="preserve">fižol v stroku, jajčevci, koleraba, korenje, krompir, kumare, paprika, paradižnik, por, radič, rdeča pesa, redkev, solata, zelje, rdeče zelje, repa, zelena (stebelni del </w:t>
            </w:r>
            <w:r w:rsidR="00B47485">
              <w:rPr>
                <w:rFonts w:ascii="Arial" w:eastAsia="Calibri" w:hAnsi="Arial"/>
                <w:color w:val="000000"/>
                <w:sz w:val="20"/>
                <w:szCs w:val="20"/>
                <w:lang w:eastAsia="en-GB"/>
              </w:rPr>
              <w:t>in</w:t>
            </w:r>
            <w:r w:rsidR="00B47485" w:rsidRPr="004B79F4">
              <w:rPr>
                <w:rFonts w:ascii="Arial" w:eastAsia="Calibri" w:hAnsi="Arial"/>
                <w:color w:val="000000"/>
                <w:sz w:val="20"/>
                <w:szCs w:val="20"/>
                <w:lang w:eastAsia="en-GB"/>
              </w:rPr>
              <w:t xml:space="preserve"> </w:t>
            </w:r>
            <w:r w:rsidRPr="004B79F4">
              <w:rPr>
                <w:rFonts w:ascii="Arial" w:eastAsia="Calibri" w:hAnsi="Arial"/>
                <w:color w:val="000000"/>
                <w:sz w:val="20"/>
                <w:szCs w:val="20"/>
                <w:lang w:eastAsia="en-GB"/>
              </w:rPr>
              <w:t xml:space="preserve">gomolj), </w:t>
            </w:r>
            <w:r w:rsidR="00B47485" w:rsidRPr="004B79F4">
              <w:rPr>
                <w:rFonts w:ascii="Arial" w:eastAsia="Calibri" w:hAnsi="Arial"/>
                <w:color w:val="000000"/>
                <w:sz w:val="20"/>
                <w:szCs w:val="20"/>
                <w:lang w:eastAsia="en-GB"/>
              </w:rPr>
              <w:t xml:space="preserve">buče </w:t>
            </w:r>
            <w:proofErr w:type="spellStart"/>
            <w:r w:rsidRPr="004B79F4">
              <w:rPr>
                <w:rFonts w:ascii="Arial" w:eastAsia="Calibri" w:hAnsi="Arial"/>
                <w:color w:val="000000"/>
                <w:sz w:val="20"/>
                <w:szCs w:val="20"/>
                <w:lang w:eastAsia="en-GB"/>
              </w:rPr>
              <w:t>hokaido</w:t>
            </w:r>
            <w:proofErr w:type="spellEnd"/>
            <w:r w:rsidRPr="004B79F4">
              <w:rPr>
                <w:rFonts w:ascii="Arial" w:eastAsia="Calibri" w:hAnsi="Arial"/>
                <w:color w:val="000000"/>
                <w:sz w:val="20"/>
                <w:szCs w:val="20"/>
                <w:lang w:eastAsia="en-GB"/>
              </w:rPr>
              <w:t xml:space="preserve">, ohrovt, špinača, motovilec </w:t>
            </w:r>
            <w:r w:rsidR="00B47485">
              <w:rPr>
                <w:rFonts w:ascii="Arial" w:eastAsia="Calibri" w:hAnsi="Arial"/>
                <w:color w:val="000000"/>
                <w:sz w:val="20"/>
                <w:szCs w:val="20"/>
                <w:lang w:eastAsia="en-GB"/>
              </w:rPr>
              <w:t>in</w:t>
            </w:r>
            <w:r w:rsidR="00B47485" w:rsidRPr="004B79F4">
              <w:rPr>
                <w:rFonts w:ascii="Arial" w:eastAsia="Calibri" w:hAnsi="Arial"/>
                <w:color w:val="000000"/>
                <w:sz w:val="20"/>
                <w:szCs w:val="20"/>
                <w:lang w:eastAsia="en-GB"/>
              </w:rPr>
              <w:t xml:space="preserve"> </w:t>
            </w:r>
            <w:r w:rsidRPr="004B79F4">
              <w:rPr>
                <w:rFonts w:ascii="Arial" w:eastAsia="Calibri" w:hAnsi="Arial"/>
                <w:color w:val="000000"/>
                <w:sz w:val="20"/>
                <w:szCs w:val="20"/>
                <w:lang w:eastAsia="en-GB"/>
              </w:rPr>
              <w:t>sladki krompir</w:t>
            </w:r>
          </w:p>
        </w:tc>
      </w:tr>
      <w:tr w:rsidR="00E05DBA" w:rsidRPr="004B79F4" w14:paraId="3C691D2C" w14:textId="77777777" w:rsidTr="00034A8C">
        <w:trPr>
          <w:trHeight w:val="165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52F496E" w14:textId="77777777" w:rsidR="00E05DBA" w:rsidRPr="004B79F4" w:rsidRDefault="00E05DBA" w:rsidP="009317AD">
            <w:pPr>
              <w:suppressAutoHyphens w:val="0"/>
              <w:jc w:val="left"/>
              <w:rPr>
                <w:rFonts w:ascii="Arial" w:hAnsi="Arial"/>
                <w:color w:val="000000"/>
                <w:lang w:eastAsia="en-GB"/>
              </w:rPr>
            </w:pPr>
            <w:r w:rsidRPr="004B79F4">
              <w:rPr>
                <w:rFonts w:ascii="Arial" w:hAnsi="Arial"/>
                <w:color w:val="000000"/>
                <w:lang w:eastAsia="en-GB"/>
              </w:rPr>
              <w:t xml:space="preserve">MLEVSKI IN PEKOVSKI IZDELKI </w:t>
            </w:r>
          </w:p>
        </w:tc>
        <w:tc>
          <w:tcPr>
            <w:tcW w:w="1227" w:type="dxa"/>
            <w:noWrap/>
            <w:hideMark/>
          </w:tcPr>
          <w:p w14:paraId="5220B58F" w14:textId="77777777" w:rsidR="00E05DBA" w:rsidRPr="004B79F4" w:rsidRDefault="00E05DBA" w:rsidP="009317A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olor w:val="000000"/>
                <w:lang w:eastAsia="en-GB"/>
              </w:rPr>
            </w:pPr>
            <w:r w:rsidRPr="004B79F4">
              <w:rPr>
                <w:rFonts w:ascii="Arial" w:hAnsi="Arial"/>
                <w:color w:val="000000"/>
                <w:lang w:eastAsia="en-GB"/>
              </w:rPr>
              <w:t>13</w:t>
            </w:r>
          </w:p>
        </w:tc>
        <w:tc>
          <w:tcPr>
            <w:tcW w:w="5152" w:type="dxa"/>
            <w:noWrap/>
            <w:hideMark/>
          </w:tcPr>
          <w:p w14:paraId="4BE21C6B" w14:textId="44F32CF0" w:rsidR="00E05DBA" w:rsidRPr="004B79F4" w:rsidRDefault="00E05DBA" w:rsidP="00B47485">
            <w:pPr>
              <w:suppressAutoHyphens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0"/>
                <w:szCs w:val="20"/>
                <w:lang w:eastAsia="en-GB"/>
              </w:rPr>
            </w:pPr>
            <w:r w:rsidRPr="004B79F4">
              <w:rPr>
                <w:rFonts w:ascii="Arial" w:eastAsia="Calibri" w:hAnsi="Arial"/>
                <w:color w:val="000000"/>
                <w:sz w:val="20"/>
                <w:szCs w:val="20"/>
                <w:lang w:eastAsia="en-GB"/>
              </w:rPr>
              <w:t xml:space="preserve">ajdova moka, ajdova kaša, koruzni zdrob, ovseni kosmiči, </w:t>
            </w:r>
            <w:proofErr w:type="spellStart"/>
            <w:r w:rsidRPr="004B79F4">
              <w:rPr>
                <w:rFonts w:ascii="Arial" w:eastAsia="Calibri" w:hAnsi="Arial"/>
                <w:color w:val="000000"/>
                <w:sz w:val="20"/>
                <w:szCs w:val="20"/>
                <w:lang w:eastAsia="en-GB"/>
              </w:rPr>
              <w:t>pirina</w:t>
            </w:r>
            <w:proofErr w:type="spellEnd"/>
            <w:r w:rsidRPr="004B79F4">
              <w:rPr>
                <w:rFonts w:ascii="Arial" w:eastAsia="Calibri" w:hAnsi="Arial"/>
                <w:color w:val="000000"/>
                <w:sz w:val="20"/>
                <w:szCs w:val="20"/>
                <w:lang w:eastAsia="en-GB"/>
              </w:rPr>
              <w:t xml:space="preserve"> moka, </w:t>
            </w:r>
            <w:proofErr w:type="spellStart"/>
            <w:r w:rsidRPr="004B79F4">
              <w:rPr>
                <w:rFonts w:ascii="Arial" w:eastAsia="Calibri" w:hAnsi="Arial"/>
                <w:color w:val="000000"/>
                <w:sz w:val="20"/>
                <w:szCs w:val="20"/>
                <w:lang w:eastAsia="en-GB"/>
              </w:rPr>
              <w:t>pirino</w:t>
            </w:r>
            <w:proofErr w:type="spellEnd"/>
            <w:r w:rsidRPr="004B79F4">
              <w:rPr>
                <w:rFonts w:ascii="Arial" w:eastAsia="Calibri" w:hAnsi="Arial"/>
                <w:color w:val="000000"/>
                <w:sz w:val="20"/>
                <w:szCs w:val="20"/>
                <w:lang w:eastAsia="en-GB"/>
              </w:rPr>
              <w:t xml:space="preserve"> zrnje, </w:t>
            </w:r>
            <w:proofErr w:type="spellStart"/>
            <w:r w:rsidRPr="004B79F4">
              <w:rPr>
                <w:rFonts w:ascii="Arial" w:eastAsia="Calibri" w:hAnsi="Arial"/>
                <w:color w:val="000000"/>
                <w:sz w:val="20"/>
                <w:szCs w:val="20"/>
                <w:lang w:eastAsia="en-GB"/>
              </w:rPr>
              <w:t>pirin</w:t>
            </w:r>
            <w:proofErr w:type="spellEnd"/>
            <w:r w:rsidRPr="004B79F4">
              <w:rPr>
                <w:rFonts w:ascii="Arial" w:eastAsia="Calibri" w:hAnsi="Arial"/>
                <w:color w:val="000000"/>
                <w:sz w:val="20"/>
                <w:szCs w:val="20"/>
                <w:lang w:eastAsia="en-GB"/>
              </w:rPr>
              <w:t xml:space="preserve"> kruh, </w:t>
            </w:r>
            <w:proofErr w:type="spellStart"/>
            <w:r w:rsidRPr="004B79F4">
              <w:rPr>
                <w:rFonts w:ascii="Arial" w:eastAsia="Calibri" w:hAnsi="Arial"/>
                <w:color w:val="000000"/>
                <w:sz w:val="20"/>
                <w:szCs w:val="20"/>
                <w:lang w:eastAsia="en-GB"/>
              </w:rPr>
              <w:t>pirine</w:t>
            </w:r>
            <w:proofErr w:type="spellEnd"/>
            <w:r w:rsidRPr="004B79F4">
              <w:rPr>
                <w:rFonts w:ascii="Arial" w:eastAsia="Calibri" w:hAnsi="Arial"/>
                <w:color w:val="000000"/>
                <w:sz w:val="20"/>
                <w:szCs w:val="20"/>
                <w:lang w:eastAsia="en-GB"/>
              </w:rPr>
              <w:t xml:space="preserve"> testenine, pšenična moka, pšenični kruh, pšenične testenine, prosena kaša </w:t>
            </w:r>
            <w:r w:rsidR="00B47485">
              <w:rPr>
                <w:rFonts w:ascii="Arial" w:eastAsia="Calibri" w:hAnsi="Arial"/>
                <w:color w:val="000000"/>
                <w:sz w:val="20"/>
                <w:szCs w:val="20"/>
                <w:lang w:eastAsia="en-GB"/>
              </w:rPr>
              <w:t>in</w:t>
            </w:r>
            <w:r w:rsidR="00B47485" w:rsidRPr="004B79F4">
              <w:rPr>
                <w:rFonts w:ascii="Arial" w:eastAsia="Calibri" w:hAnsi="Arial"/>
                <w:color w:val="000000"/>
                <w:sz w:val="20"/>
                <w:szCs w:val="20"/>
                <w:lang w:eastAsia="en-GB"/>
              </w:rPr>
              <w:t xml:space="preserve"> </w:t>
            </w:r>
            <w:r w:rsidRPr="004B79F4">
              <w:rPr>
                <w:rFonts w:ascii="Arial" w:eastAsia="Calibri" w:hAnsi="Arial"/>
                <w:color w:val="000000"/>
                <w:sz w:val="20"/>
                <w:szCs w:val="20"/>
                <w:lang w:eastAsia="en-GB"/>
              </w:rPr>
              <w:t>konopljina moka</w:t>
            </w:r>
          </w:p>
        </w:tc>
      </w:tr>
    </w:tbl>
    <w:p w14:paraId="2790F4D5" w14:textId="77777777" w:rsidR="00701922" w:rsidRPr="004B79F4" w:rsidRDefault="00701922"/>
    <w:tbl>
      <w:tblPr>
        <w:tblStyle w:val="Tabelamrea"/>
        <w:tblW w:w="8506" w:type="dxa"/>
        <w:tblLook w:val="04A0" w:firstRow="1" w:lastRow="0" w:firstColumn="1" w:lastColumn="0" w:noHBand="0" w:noVBand="1"/>
      </w:tblPr>
      <w:tblGrid>
        <w:gridCol w:w="2127"/>
        <w:gridCol w:w="1227"/>
        <w:gridCol w:w="5152"/>
      </w:tblGrid>
      <w:tr w:rsidR="00701922" w:rsidRPr="004B79F4" w14:paraId="3C3B8C50" w14:textId="77777777" w:rsidTr="00034A8C">
        <w:trPr>
          <w:trHeight w:val="552"/>
        </w:trPr>
        <w:tc>
          <w:tcPr>
            <w:tcW w:w="2127" w:type="dxa"/>
            <w:noWrap/>
            <w:hideMark/>
          </w:tcPr>
          <w:p w14:paraId="7F0D4CAB" w14:textId="77777777" w:rsidR="00701922" w:rsidRPr="004B79F4" w:rsidRDefault="00701922" w:rsidP="009317AD">
            <w:pPr>
              <w:suppressAutoHyphens w:val="0"/>
              <w:spacing w:before="0"/>
              <w:jc w:val="left"/>
              <w:rPr>
                <w:rFonts w:ascii="Arial" w:hAnsi="Arial"/>
                <w:b/>
                <w:bCs/>
                <w:color w:val="000000"/>
                <w:lang w:eastAsia="en-GB"/>
              </w:rPr>
            </w:pPr>
            <w:r w:rsidRPr="004B79F4">
              <w:rPr>
                <w:rFonts w:ascii="Arial" w:hAnsi="Arial"/>
                <w:b/>
                <w:bCs/>
                <w:color w:val="000000"/>
                <w:lang w:eastAsia="en-GB"/>
              </w:rPr>
              <w:t>Kategorija</w:t>
            </w:r>
          </w:p>
        </w:tc>
        <w:tc>
          <w:tcPr>
            <w:tcW w:w="1227" w:type="dxa"/>
            <w:hideMark/>
          </w:tcPr>
          <w:p w14:paraId="3C432C4A" w14:textId="77777777" w:rsidR="00701922" w:rsidRPr="004B79F4" w:rsidRDefault="00701922" w:rsidP="009317AD">
            <w:pPr>
              <w:suppressAutoHyphens w:val="0"/>
              <w:spacing w:before="0"/>
              <w:jc w:val="center"/>
              <w:rPr>
                <w:rFonts w:ascii="Arial" w:hAnsi="Arial"/>
                <w:b/>
                <w:bCs/>
                <w:color w:val="000000"/>
                <w:lang w:eastAsia="en-GB"/>
              </w:rPr>
            </w:pPr>
            <w:r w:rsidRPr="004B79F4">
              <w:rPr>
                <w:rFonts w:ascii="Arial" w:hAnsi="Arial"/>
                <w:b/>
                <w:bCs/>
                <w:color w:val="000000"/>
                <w:lang w:eastAsia="en-GB"/>
              </w:rPr>
              <w:t xml:space="preserve">Število </w:t>
            </w:r>
            <w:r w:rsidRPr="004B79F4">
              <w:rPr>
                <w:rFonts w:ascii="Arial" w:hAnsi="Arial"/>
                <w:b/>
                <w:bCs/>
                <w:color w:val="000000"/>
                <w:lang w:eastAsia="en-GB"/>
              </w:rPr>
              <w:br/>
              <w:t>artiklov</w:t>
            </w:r>
          </w:p>
        </w:tc>
        <w:tc>
          <w:tcPr>
            <w:tcW w:w="5152" w:type="dxa"/>
            <w:noWrap/>
            <w:hideMark/>
          </w:tcPr>
          <w:p w14:paraId="7806E992" w14:textId="77777777" w:rsidR="00701922" w:rsidRPr="004B79F4" w:rsidRDefault="00701922" w:rsidP="009317AD">
            <w:pPr>
              <w:suppressAutoHyphens w:val="0"/>
              <w:spacing w:before="0"/>
              <w:jc w:val="left"/>
              <w:rPr>
                <w:rFonts w:ascii="Arial" w:hAnsi="Arial"/>
                <w:b/>
                <w:bCs/>
                <w:color w:val="000000"/>
                <w:lang w:eastAsia="en-GB"/>
              </w:rPr>
            </w:pPr>
            <w:r w:rsidRPr="004B79F4">
              <w:rPr>
                <w:rFonts w:ascii="Arial" w:hAnsi="Arial"/>
                <w:b/>
                <w:bCs/>
                <w:color w:val="000000"/>
                <w:lang w:eastAsia="en-GB"/>
              </w:rPr>
              <w:t>Seznam artiklov</w:t>
            </w:r>
          </w:p>
        </w:tc>
      </w:tr>
      <w:tr w:rsidR="00701922" w:rsidRPr="00701922" w14:paraId="0F93FE35" w14:textId="77777777" w:rsidTr="00034A8C">
        <w:trPr>
          <w:trHeight w:val="552"/>
        </w:trPr>
        <w:tc>
          <w:tcPr>
            <w:tcW w:w="2127" w:type="dxa"/>
            <w:noWrap/>
            <w:hideMark/>
          </w:tcPr>
          <w:p w14:paraId="53829FB8" w14:textId="77777777" w:rsidR="00701922" w:rsidRPr="00701922" w:rsidRDefault="00701922" w:rsidP="00701922">
            <w:pPr>
              <w:suppressAutoHyphens w:val="0"/>
              <w:jc w:val="left"/>
              <w:rPr>
                <w:rFonts w:ascii="Arial" w:hAnsi="Arial"/>
                <w:color w:val="000000"/>
                <w:lang w:val="en-GB" w:eastAsia="en-GB"/>
              </w:rPr>
            </w:pPr>
            <w:r w:rsidRPr="00701922">
              <w:rPr>
                <w:rFonts w:ascii="Arial" w:hAnsi="Arial"/>
                <w:color w:val="000000"/>
                <w:lang w:val="en-GB" w:eastAsia="en-GB"/>
              </w:rPr>
              <w:t>MLEČNI IZDELKI</w:t>
            </w:r>
          </w:p>
        </w:tc>
        <w:tc>
          <w:tcPr>
            <w:tcW w:w="1227" w:type="dxa"/>
            <w:noWrap/>
            <w:hideMark/>
          </w:tcPr>
          <w:p w14:paraId="55363AB2"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6</w:t>
            </w:r>
          </w:p>
        </w:tc>
        <w:tc>
          <w:tcPr>
            <w:tcW w:w="5152" w:type="dxa"/>
            <w:noWrap/>
            <w:hideMark/>
          </w:tcPr>
          <w:p w14:paraId="1C76AB3D" w14:textId="77777777" w:rsidR="00701922" w:rsidRPr="00701922" w:rsidRDefault="00701922" w:rsidP="00701922">
            <w:pPr>
              <w:suppressAutoHyphens w:val="0"/>
              <w:spacing w:after="120"/>
              <w:jc w:val="left"/>
              <w:rPr>
                <w:rFonts w:ascii="Arial" w:hAnsi="Arial"/>
                <w:color w:val="000000"/>
                <w:sz w:val="20"/>
                <w:szCs w:val="20"/>
                <w:lang w:val="en-GB" w:eastAsia="en-GB"/>
              </w:rPr>
            </w:pPr>
            <w:r w:rsidRPr="00701922">
              <w:rPr>
                <w:rFonts w:ascii="Arial" w:eastAsia="Calibri" w:hAnsi="Arial"/>
                <w:color w:val="000000"/>
                <w:sz w:val="20"/>
                <w:szCs w:val="20"/>
                <w:lang w:eastAsia="en-GB"/>
              </w:rPr>
              <w:t>polnomastno kravje mleko, jogurt iz kravjega mleka, skuta iz kravjega mleka, kozje mleko, kravji sir, kefir</w:t>
            </w:r>
          </w:p>
        </w:tc>
      </w:tr>
      <w:tr w:rsidR="00701922" w:rsidRPr="00701922" w14:paraId="6BB1370A" w14:textId="77777777" w:rsidTr="00034A8C">
        <w:trPr>
          <w:trHeight w:val="288"/>
        </w:trPr>
        <w:tc>
          <w:tcPr>
            <w:tcW w:w="2127" w:type="dxa"/>
            <w:noWrap/>
            <w:hideMark/>
          </w:tcPr>
          <w:p w14:paraId="3B8BEFD3" w14:textId="77777777" w:rsidR="00701922" w:rsidRPr="00701922" w:rsidRDefault="00701922" w:rsidP="00701922">
            <w:pPr>
              <w:suppressAutoHyphens w:val="0"/>
              <w:jc w:val="left"/>
              <w:rPr>
                <w:rFonts w:ascii="Arial" w:hAnsi="Arial"/>
                <w:color w:val="000000"/>
                <w:lang w:val="en-GB" w:eastAsia="en-GB"/>
              </w:rPr>
            </w:pPr>
            <w:r w:rsidRPr="00701922">
              <w:rPr>
                <w:rFonts w:ascii="Arial" w:hAnsi="Arial"/>
                <w:color w:val="000000"/>
                <w:lang w:val="en-GB" w:eastAsia="en-GB"/>
              </w:rPr>
              <w:t xml:space="preserve">OLJA IN KISI </w:t>
            </w:r>
          </w:p>
        </w:tc>
        <w:tc>
          <w:tcPr>
            <w:tcW w:w="1227" w:type="dxa"/>
            <w:noWrap/>
            <w:hideMark/>
          </w:tcPr>
          <w:p w14:paraId="027C50D1"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4</w:t>
            </w:r>
          </w:p>
        </w:tc>
        <w:tc>
          <w:tcPr>
            <w:tcW w:w="5152" w:type="dxa"/>
            <w:noWrap/>
            <w:hideMark/>
          </w:tcPr>
          <w:p w14:paraId="76350943" w14:textId="77777777" w:rsidR="00701922" w:rsidRPr="00701922" w:rsidRDefault="00701922" w:rsidP="00701922">
            <w:pPr>
              <w:suppressAutoHyphens w:val="0"/>
              <w:spacing w:after="120"/>
              <w:jc w:val="left"/>
              <w:rPr>
                <w:rFonts w:ascii="Arial" w:hAnsi="Arial"/>
                <w:color w:val="000000"/>
                <w:sz w:val="20"/>
                <w:szCs w:val="20"/>
                <w:lang w:val="en-GB" w:eastAsia="en-GB"/>
              </w:rPr>
            </w:pPr>
            <w:r w:rsidRPr="00701922">
              <w:rPr>
                <w:rFonts w:ascii="Arial" w:eastAsia="Calibri" w:hAnsi="Arial"/>
                <w:color w:val="000000"/>
                <w:sz w:val="20"/>
                <w:szCs w:val="20"/>
                <w:lang w:eastAsia="en-GB"/>
              </w:rPr>
              <w:t>bučno olje, oljčno olje, jabolčni kis, vinski kis</w:t>
            </w:r>
          </w:p>
        </w:tc>
      </w:tr>
      <w:tr w:rsidR="00701922" w:rsidRPr="00701922" w14:paraId="109AFADD" w14:textId="77777777" w:rsidTr="00034A8C">
        <w:trPr>
          <w:trHeight w:val="288"/>
        </w:trPr>
        <w:tc>
          <w:tcPr>
            <w:tcW w:w="2127" w:type="dxa"/>
            <w:noWrap/>
            <w:hideMark/>
          </w:tcPr>
          <w:p w14:paraId="08997A8A" w14:textId="77777777" w:rsidR="00701922" w:rsidRPr="00701922" w:rsidRDefault="00701922" w:rsidP="00701922">
            <w:pPr>
              <w:suppressAutoHyphens w:val="0"/>
              <w:jc w:val="left"/>
              <w:rPr>
                <w:rFonts w:ascii="Arial" w:hAnsi="Arial"/>
                <w:color w:val="000000"/>
                <w:lang w:val="en-GB" w:eastAsia="en-GB"/>
              </w:rPr>
            </w:pPr>
            <w:r w:rsidRPr="00701922">
              <w:rPr>
                <w:rFonts w:ascii="Arial" w:hAnsi="Arial"/>
                <w:color w:val="000000"/>
                <w:lang w:val="en-GB" w:eastAsia="en-GB"/>
              </w:rPr>
              <w:t xml:space="preserve">JAJCA </w:t>
            </w:r>
          </w:p>
        </w:tc>
        <w:tc>
          <w:tcPr>
            <w:tcW w:w="1227" w:type="dxa"/>
            <w:noWrap/>
            <w:hideMark/>
          </w:tcPr>
          <w:p w14:paraId="02FEB603"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1</w:t>
            </w:r>
          </w:p>
        </w:tc>
        <w:tc>
          <w:tcPr>
            <w:tcW w:w="5152" w:type="dxa"/>
            <w:noWrap/>
            <w:hideMark/>
          </w:tcPr>
          <w:p w14:paraId="00993536" w14:textId="77777777" w:rsidR="00701922" w:rsidRPr="00701922" w:rsidRDefault="00701922" w:rsidP="00701922">
            <w:pPr>
              <w:suppressAutoHyphens w:val="0"/>
              <w:spacing w:after="120"/>
              <w:jc w:val="left"/>
              <w:rPr>
                <w:rFonts w:ascii="Arial" w:hAnsi="Arial"/>
                <w:color w:val="000000"/>
                <w:sz w:val="20"/>
                <w:szCs w:val="20"/>
                <w:lang w:val="en-GB" w:eastAsia="en-GB"/>
              </w:rPr>
            </w:pPr>
            <w:r w:rsidRPr="00701922">
              <w:rPr>
                <w:rFonts w:ascii="Arial" w:eastAsia="Calibri" w:hAnsi="Arial"/>
                <w:color w:val="000000"/>
                <w:sz w:val="20"/>
                <w:szCs w:val="20"/>
                <w:lang w:eastAsia="en-GB"/>
              </w:rPr>
              <w:t>škatla 10 jajc</w:t>
            </w:r>
          </w:p>
        </w:tc>
      </w:tr>
      <w:tr w:rsidR="00701922" w:rsidRPr="00701922" w14:paraId="5F416107" w14:textId="77777777" w:rsidTr="00034A8C">
        <w:trPr>
          <w:trHeight w:val="288"/>
        </w:trPr>
        <w:tc>
          <w:tcPr>
            <w:tcW w:w="2127" w:type="dxa"/>
            <w:noWrap/>
            <w:hideMark/>
          </w:tcPr>
          <w:p w14:paraId="2496BB22" w14:textId="77777777" w:rsidR="00701922" w:rsidRPr="00701922" w:rsidRDefault="00701922" w:rsidP="00701922">
            <w:pPr>
              <w:suppressAutoHyphens w:val="0"/>
              <w:jc w:val="left"/>
              <w:rPr>
                <w:rFonts w:ascii="Arial" w:hAnsi="Arial"/>
                <w:color w:val="000000"/>
                <w:lang w:val="en-GB" w:eastAsia="en-GB"/>
              </w:rPr>
            </w:pPr>
            <w:r w:rsidRPr="00701922">
              <w:rPr>
                <w:rFonts w:ascii="Arial" w:hAnsi="Arial"/>
                <w:color w:val="000000"/>
                <w:lang w:val="en-GB" w:eastAsia="en-GB"/>
              </w:rPr>
              <w:t xml:space="preserve">MED </w:t>
            </w:r>
          </w:p>
        </w:tc>
        <w:tc>
          <w:tcPr>
            <w:tcW w:w="1227" w:type="dxa"/>
            <w:noWrap/>
            <w:hideMark/>
          </w:tcPr>
          <w:p w14:paraId="4595DFAC"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2</w:t>
            </w:r>
          </w:p>
        </w:tc>
        <w:tc>
          <w:tcPr>
            <w:tcW w:w="5152" w:type="dxa"/>
            <w:noWrap/>
            <w:hideMark/>
          </w:tcPr>
          <w:p w14:paraId="21B2B11D" w14:textId="77777777" w:rsidR="00701922" w:rsidRPr="00701922" w:rsidRDefault="00701922" w:rsidP="00701922">
            <w:pPr>
              <w:suppressAutoHyphens w:val="0"/>
              <w:spacing w:after="120"/>
              <w:jc w:val="left"/>
              <w:rPr>
                <w:rFonts w:ascii="Arial" w:hAnsi="Arial"/>
                <w:color w:val="000000"/>
                <w:sz w:val="20"/>
                <w:szCs w:val="20"/>
                <w:lang w:val="en-GB" w:eastAsia="en-GB"/>
              </w:rPr>
            </w:pPr>
            <w:r w:rsidRPr="00701922">
              <w:rPr>
                <w:rFonts w:ascii="Arial" w:eastAsia="Calibri" w:hAnsi="Arial"/>
                <w:color w:val="000000"/>
                <w:sz w:val="20"/>
                <w:szCs w:val="20"/>
                <w:lang w:eastAsia="en-GB"/>
              </w:rPr>
              <w:t>gozdni med, cvetlični med</w:t>
            </w:r>
          </w:p>
        </w:tc>
      </w:tr>
      <w:tr w:rsidR="00701922" w:rsidRPr="00701922" w14:paraId="5E9833B4" w14:textId="77777777" w:rsidTr="00034A8C">
        <w:trPr>
          <w:trHeight w:val="288"/>
        </w:trPr>
        <w:tc>
          <w:tcPr>
            <w:tcW w:w="2127" w:type="dxa"/>
            <w:noWrap/>
            <w:hideMark/>
          </w:tcPr>
          <w:p w14:paraId="6A342BEC" w14:textId="77777777" w:rsidR="00701922" w:rsidRPr="00701922" w:rsidRDefault="00701922" w:rsidP="00701922">
            <w:pPr>
              <w:suppressAutoHyphens w:val="0"/>
              <w:jc w:val="left"/>
              <w:rPr>
                <w:rFonts w:ascii="Arial" w:hAnsi="Arial"/>
                <w:color w:val="000000"/>
                <w:lang w:val="en-GB" w:eastAsia="en-GB"/>
              </w:rPr>
            </w:pPr>
            <w:r w:rsidRPr="00701922">
              <w:rPr>
                <w:rFonts w:ascii="Arial" w:hAnsi="Arial"/>
                <w:color w:val="000000"/>
                <w:lang w:val="en-GB" w:eastAsia="en-GB"/>
              </w:rPr>
              <w:t>PIJAČE</w:t>
            </w:r>
          </w:p>
        </w:tc>
        <w:tc>
          <w:tcPr>
            <w:tcW w:w="1227" w:type="dxa"/>
            <w:noWrap/>
            <w:hideMark/>
          </w:tcPr>
          <w:p w14:paraId="6E85E987"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5</w:t>
            </w:r>
          </w:p>
        </w:tc>
        <w:tc>
          <w:tcPr>
            <w:tcW w:w="5152" w:type="dxa"/>
            <w:noWrap/>
            <w:hideMark/>
          </w:tcPr>
          <w:p w14:paraId="225CD65B" w14:textId="77777777" w:rsidR="00701922" w:rsidRPr="00701922" w:rsidRDefault="00701922" w:rsidP="00701922">
            <w:pPr>
              <w:suppressAutoHyphens w:val="0"/>
              <w:spacing w:after="120"/>
              <w:jc w:val="left"/>
              <w:rPr>
                <w:rFonts w:ascii="Arial" w:hAnsi="Arial"/>
                <w:color w:val="000000"/>
                <w:sz w:val="20"/>
                <w:szCs w:val="20"/>
                <w:lang w:val="en-GB" w:eastAsia="en-GB"/>
              </w:rPr>
            </w:pPr>
            <w:r w:rsidRPr="00701922">
              <w:rPr>
                <w:rFonts w:ascii="Arial" w:eastAsia="Calibri" w:hAnsi="Arial"/>
                <w:color w:val="000000"/>
                <w:sz w:val="20"/>
                <w:szCs w:val="20"/>
                <w:lang w:eastAsia="en-GB"/>
              </w:rPr>
              <w:t>jabolčni sok, sirup, slivovica, refošk, cviček</w:t>
            </w:r>
          </w:p>
        </w:tc>
      </w:tr>
      <w:tr w:rsidR="00701922" w:rsidRPr="00701922" w14:paraId="7DBE2B0B" w14:textId="77777777" w:rsidTr="00034A8C">
        <w:trPr>
          <w:trHeight w:val="552"/>
        </w:trPr>
        <w:tc>
          <w:tcPr>
            <w:tcW w:w="2127" w:type="dxa"/>
            <w:noWrap/>
            <w:hideMark/>
          </w:tcPr>
          <w:p w14:paraId="100467A5" w14:textId="77777777" w:rsidR="00701922" w:rsidRPr="00701922" w:rsidRDefault="00701922" w:rsidP="00701922">
            <w:pPr>
              <w:suppressAutoHyphens w:val="0"/>
              <w:spacing w:after="120"/>
              <w:jc w:val="left"/>
              <w:rPr>
                <w:rFonts w:ascii="Arial" w:hAnsi="Arial"/>
                <w:color w:val="000000"/>
                <w:lang w:val="en-GB" w:eastAsia="en-GB"/>
              </w:rPr>
            </w:pPr>
            <w:r w:rsidRPr="00701922">
              <w:rPr>
                <w:rFonts w:ascii="Arial" w:hAnsi="Arial"/>
                <w:color w:val="000000"/>
                <w:lang w:val="en-GB" w:eastAsia="en-GB"/>
              </w:rPr>
              <w:t>MESO IN MESNI IZDELKI</w:t>
            </w:r>
          </w:p>
        </w:tc>
        <w:tc>
          <w:tcPr>
            <w:tcW w:w="1227" w:type="dxa"/>
            <w:noWrap/>
            <w:hideMark/>
          </w:tcPr>
          <w:p w14:paraId="1408E3F6"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4</w:t>
            </w:r>
          </w:p>
        </w:tc>
        <w:tc>
          <w:tcPr>
            <w:tcW w:w="5152" w:type="dxa"/>
            <w:noWrap/>
            <w:hideMark/>
          </w:tcPr>
          <w:p w14:paraId="341DFEA1" w14:textId="77777777" w:rsidR="00701922" w:rsidRPr="00701922" w:rsidRDefault="00701922" w:rsidP="00701922">
            <w:pPr>
              <w:suppressAutoHyphens w:val="0"/>
              <w:jc w:val="left"/>
              <w:rPr>
                <w:rFonts w:ascii="Arial" w:hAnsi="Arial"/>
                <w:color w:val="000000"/>
                <w:sz w:val="20"/>
                <w:szCs w:val="20"/>
                <w:lang w:val="en-GB" w:eastAsia="en-GB"/>
              </w:rPr>
            </w:pPr>
            <w:r w:rsidRPr="00701922">
              <w:rPr>
                <w:rFonts w:ascii="Arial" w:eastAsia="Calibri" w:hAnsi="Arial"/>
                <w:color w:val="000000"/>
                <w:sz w:val="20"/>
                <w:szCs w:val="20"/>
                <w:lang w:eastAsia="en-GB"/>
              </w:rPr>
              <w:t>goveje mleto meso, teletina, piščanec, domača salama</w:t>
            </w:r>
          </w:p>
        </w:tc>
      </w:tr>
      <w:tr w:rsidR="00701922" w:rsidRPr="00701922" w14:paraId="6B268643" w14:textId="77777777" w:rsidTr="00034A8C">
        <w:trPr>
          <w:trHeight w:val="288"/>
        </w:trPr>
        <w:tc>
          <w:tcPr>
            <w:tcW w:w="2127" w:type="dxa"/>
            <w:noWrap/>
            <w:hideMark/>
          </w:tcPr>
          <w:p w14:paraId="03864CEC" w14:textId="77777777" w:rsidR="00701922" w:rsidRPr="00701922" w:rsidRDefault="00701922" w:rsidP="00701922">
            <w:pPr>
              <w:suppressAutoHyphens w:val="0"/>
              <w:jc w:val="left"/>
              <w:rPr>
                <w:rFonts w:ascii="Arial" w:hAnsi="Arial"/>
                <w:color w:val="000000"/>
                <w:lang w:val="en-GB" w:eastAsia="en-GB"/>
              </w:rPr>
            </w:pPr>
            <w:r w:rsidRPr="00701922">
              <w:rPr>
                <w:rFonts w:ascii="Arial" w:hAnsi="Arial"/>
                <w:color w:val="000000"/>
                <w:lang w:val="en-GB" w:eastAsia="en-GB"/>
              </w:rPr>
              <w:t>RIBE IN ŠKOLJKE</w:t>
            </w:r>
          </w:p>
        </w:tc>
        <w:tc>
          <w:tcPr>
            <w:tcW w:w="1227" w:type="dxa"/>
            <w:noWrap/>
            <w:hideMark/>
          </w:tcPr>
          <w:p w14:paraId="52419A07" w14:textId="77777777" w:rsidR="00701922" w:rsidRPr="00701922" w:rsidRDefault="00701922" w:rsidP="00701922">
            <w:pPr>
              <w:suppressAutoHyphens w:val="0"/>
              <w:jc w:val="center"/>
              <w:rPr>
                <w:rFonts w:ascii="Arial" w:hAnsi="Arial"/>
                <w:color w:val="000000"/>
                <w:lang w:val="en-GB" w:eastAsia="en-GB"/>
              </w:rPr>
            </w:pPr>
            <w:r w:rsidRPr="00701922">
              <w:rPr>
                <w:rFonts w:ascii="Arial" w:hAnsi="Arial"/>
                <w:color w:val="000000"/>
                <w:lang w:val="en-GB" w:eastAsia="en-GB"/>
              </w:rPr>
              <w:t>3</w:t>
            </w:r>
          </w:p>
        </w:tc>
        <w:tc>
          <w:tcPr>
            <w:tcW w:w="5152" w:type="dxa"/>
            <w:noWrap/>
            <w:hideMark/>
          </w:tcPr>
          <w:p w14:paraId="39BEE366" w14:textId="77777777" w:rsidR="00701922" w:rsidRPr="00701922" w:rsidRDefault="00701922" w:rsidP="00701922">
            <w:pPr>
              <w:suppressAutoHyphens w:val="0"/>
              <w:spacing w:after="120"/>
              <w:jc w:val="left"/>
              <w:rPr>
                <w:rFonts w:ascii="Arial" w:hAnsi="Arial"/>
                <w:color w:val="000000"/>
                <w:sz w:val="20"/>
                <w:szCs w:val="20"/>
                <w:lang w:val="en-GB" w:eastAsia="en-GB"/>
              </w:rPr>
            </w:pPr>
            <w:r w:rsidRPr="00701922">
              <w:rPr>
                <w:rFonts w:ascii="Arial" w:eastAsia="Calibri" w:hAnsi="Arial"/>
                <w:color w:val="000000"/>
                <w:sz w:val="20"/>
                <w:szCs w:val="20"/>
                <w:lang w:eastAsia="en-GB"/>
              </w:rPr>
              <w:t>klapavice, orada, dimljeni losos</w:t>
            </w:r>
          </w:p>
        </w:tc>
      </w:tr>
    </w:tbl>
    <w:p w14:paraId="3FF999BF" w14:textId="77777777" w:rsidR="00043771" w:rsidRDefault="00043771" w:rsidP="00043771"/>
    <w:p w14:paraId="658C1352" w14:textId="77777777" w:rsidR="00F00D91" w:rsidRPr="00122A2C" w:rsidRDefault="00F00D91" w:rsidP="00370AE0">
      <w:pPr>
        <w:pStyle w:val="Naslov2"/>
        <w:rPr>
          <w:rFonts w:ascii="Arial" w:hAnsi="Arial" w:cs="Arial"/>
        </w:rPr>
      </w:pPr>
      <w:bookmarkStart w:id="692" w:name="_Toc105083226"/>
      <w:bookmarkStart w:id="693" w:name="_Toc105157057"/>
      <w:bookmarkStart w:id="694" w:name="_Toc105440538"/>
      <w:bookmarkStart w:id="695" w:name="_Toc105440745"/>
      <w:bookmarkStart w:id="696" w:name="_Toc105441003"/>
      <w:bookmarkStart w:id="697" w:name="_Toc105441250"/>
      <w:bookmarkStart w:id="698" w:name="_Toc105441832"/>
      <w:bookmarkStart w:id="699" w:name="_Toc105442138"/>
      <w:bookmarkStart w:id="700" w:name="_Toc107599874"/>
      <w:bookmarkStart w:id="701" w:name="_Toc107600165"/>
      <w:bookmarkStart w:id="702" w:name="_Toc114237095"/>
      <w:bookmarkStart w:id="703" w:name="_Toc114430818"/>
      <w:r w:rsidRPr="00122A2C">
        <w:rPr>
          <w:rFonts w:ascii="Arial" w:hAnsi="Arial" w:cs="Arial"/>
        </w:rPr>
        <w:lastRenderedPageBreak/>
        <w:t>Lokacije popisovanja cen</w:t>
      </w:r>
      <w:bookmarkEnd w:id="692"/>
      <w:bookmarkEnd w:id="693"/>
      <w:bookmarkEnd w:id="694"/>
      <w:bookmarkEnd w:id="695"/>
      <w:bookmarkEnd w:id="696"/>
      <w:bookmarkEnd w:id="697"/>
      <w:bookmarkEnd w:id="698"/>
      <w:bookmarkEnd w:id="699"/>
      <w:bookmarkEnd w:id="700"/>
      <w:bookmarkEnd w:id="701"/>
      <w:bookmarkEnd w:id="702"/>
      <w:bookmarkEnd w:id="703"/>
    </w:p>
    <w:p w14:paraId="49CE0FF3" w14:textId="77777777" w:rsidR="00B5490A" w:rsidRDefault="00F00D91" w:rsidP="00C107D3">
      <w:pPr>
        <w:spacing w:line="340" w:lineRule="exact"/>
        <w:rPr>
          <w:rFonts w:ascii="Arial" w:hAnsi="Arial"/>
        </w:rPr>
      </w:pPr>
      <w:r w:rsidRPr="00C107D3">
        <w:rPr>
          <w:rFonts w:ascii="Arial" w:hAnsi="Arial"/>
        </w:rPr>
        <w:t>Cene smo popisovali</w:t>
      </w:r>
      <w:r w:rsidR="00B5490A">
        <w:rPr>
          <w:rFonts w:ascii="Arial" w:hAnsi="Arial"/>
        </w:rPr>
        <w:t>:</w:t>
      </w:r>
    </w:p>
    <w:p w14:paraId="0146AAFB" w14:textId="398413DA" w:rsidR="00F00D91" w:rsidRDefault="00B5490A" w:rsidP="0053060B">
      <w:pPr>
        <w:pStyle w:val="Odstavekseznama"/>
        <w:numPr>
          <w:ilvl w:val="0"/>
          <w:numId w:val="19"/>
        </w:numPr>
        <w:spacing w:line="340" w:lineRule="exact"/>
        <w:ind w:left="284" w:hanging="284"/>
        <w:rPr>
          <w:rFonts w:ascii="Arial" w:hAnsi="Arial"/>
        </w:rPr>
      </w:pPr>
      <w:r>
        <w:rPr>
          <w:rFonts w:ascii="Arial" w:hAnsi="Arial"/>
        </w:rPr>
        <w:t xml:space="preserve">na </w:t>
      </w:r>
      <w:r w:rsidR="00F00D91" w:rsidRPr="00B5490A">
        <w:rPr>
          <w:rFonts w:ascii="Arial" w:hAnsi="Arial"/>
        </w:rPr>
        <w:t xml:space="preserve">tržnicah (na </w:t>
      </w:r>
      <w:r w:rsidR="00B47485">
        <w:rPr>
          <w:rFonts w:ascii="Arial" w:hAnsi="Arial"/>
        </w:rPr>
        <w:t>m</w:t>
      </w:r>
      <w:r w:rsidR="00B47485" w:rsidRPr="00B5490A">
        <w:rPr>
          <w:rFonts w:ascii="Arial" w:hAnsi="Arial"/>
        </w:rPr>
        <w:t xml:space="preserve">ariborski </w:t>
      </w:r>
      <w:r w:rsidR="00F00D91" w:rsidRPr="00B5490A">
        <w:rPr>
          <w:rFonts w:ascii="Arial" w:hAnsi="Arial"/>
        </w:rPr>
        <w:t xml:space="preserve">ter </w:t>
      </w:r>
      <w:r w:rsidR="00B47485">
        <w:rPr>
          <w:rFonts w:ascii="Arial" w:hAnsi="Arial"/>
        </w:rPr>
        <w:t>l</w:t>
      </w:r>
      <w:r w:rsidR="00B47485" w:rsidRPr="00B5490A">
        <w:rPr>
          <w:rFonts w:ascii="Arial" w:hAnsi="Arial"/>
        </w:rPr>
        <w:t>jubljanski</w:t>
      </w:r>
      <w:r w:rsidR="00F00D91" w:rsidRPr="00B5490A">
        <w:rPr>
          <w:rFonts w:ascii="Arial" w:hAnsi="Arial"/>
        </w:rPr>
        <w:t>), pri čemer smo podatke dopolnili s cenami pridelkov na slovenskih tržnicah</w:t>
      </w:r>
      <w:r w:rsidR="00DB5B19">
        <w:rPr>
          <w:rFonts w:ascii="Arial" w:hAnsi="Arial"/>
        </w:rPr>
        <w:t>,</w:t>
      </w:r>
      <w:r w:rsidR="00F00D91" w:rsidRPr="00B5490A">
        <w:rPr>
          <w:rFonts w:ascii="Arial" w:hAnsi="Arial"/>
        </w:rPr>
        <w:t xml:space="preserve"> objavljenimi v Kmečkem glasu 3. novembra 2021, leto LXXVIII in številko 44 ter 10. novembra 2021, leto LXXVIII in številko 45</w:t>
      </w:r>
      <w:r>
        <w:rPr>
          <w:rFonts w:ascii="Arial" w:hAnsi="Arial"/>
        </w:rPr>
        <w:t>;</w:t>
      </w:r>
    </w:p>
    <w:p w14:paraId="0F1A2086" w14:textId="77777777" w:rsidR="00B5490A" w:rsidRDefault="00B5490A" w:rsidP="0053060B">
      <w:pPr>
        <w:pStyle w:val="Odstavekseznama"/>
        <w:numPr>
          <w:ilvl w:val="0"/>
          <w:numId w:val="19"/>
        </w:numPr>
        <w:spacing w:before="60" w:line="340" w:lineRule="exact"/>
        <w:ind w:left="284" w:hanging="284"/>
        <w:rPr>
          <w:rFonts w:ascii="Arial" w:hAnsi="Arial"/>
        </w:rPr>
      </w:pPr>
      <w:r>
        <w:rPr>
          <w:rFonts w:ascii="Arial" w:hAnsi="Arial"/>
        </w:rPr>
        <w:t>v trgovinah večjih trgovcev (Interspar, Mercator);</w:t>
      </w:r>
    </w:p>
    <w:p w14:paraId="785E7724" w14:textId="77777777" w:rsidR="00B5490A" w:rsidRDefault="00B5490A" w:rsidP="0053060B">
      <w:pPr>
        <w:pStyle w:val="Odstavekseznama"/>
        <w:numPr>
          <w:ilvl w:val="0"/>
          <w:numId w:val="19"/>
        </w:numPr>
        <w:spacing w:before="60" w:line="340" w:lineRule="exact"/>
        <w:ind w:left="284" w:hanging="284"/>
        <w:rPr>
          <w:rFonts w:ascii="Arial" w:hAnsi="Arial"/>
        </w:rPr>
      </w:pPr>
      <w:r>
        <w:rPr>
          <w:rFonts w:ascii="Arial" w:hAnsi="Arial"/>
        </w:rPr>
        <w:t xml:space="preserve">v diskontnih trgovinah (Lidl, </w:t>
      </w:r>
      <w:proofErr w:type="spellStart"/>
      <w:r>
        <w:rPr>
          <w:rFonts w:ascii="Arial" w:hAnsi="Arial"/>
        </w:rPr>
        <w:t>Hofer</w:t>
      </w:r>
      <w:proofErr w:type="spellEnd"/>
      <w:r>
        <w:rPr>
          <w:rFonts w:ascii="Arial" w:hAnsi="Arial"/>
        </w:rPr>
        <w:t>);</w:t>
      </w:r>
    </w:p>
    <w:p w14:paraId="5B0D89D7" w14:textId="77777777" w:rsidR="00B5490A" w:rsidRDefault="00F00D91" w:rsidP="0053060B">
      <w:pPr>
        <w:pStyle w:val="Odstavekseznama"/>
        <w:numPr>
          <w:ilvl w:val="0"/>
          <w:numId w:val="19"/>
        </w:numPr>
        <w:spacing w:before="60" w:line="340" w:lineRule="exact"/>
        <w:ind w:left="284" w:hanging="284"/>
        <w:rPr>
          <w:rFonts w:ascii="Arial" w:hAnsi="Arial"/>
        </w:rPr>
      </w:pPr>
      <w:r w:rsidRPr="00B5490A">
        <w:rPr>
          <w:rFonts w:ascii="Arial" w:hAnsi="Arial"/>
        </w:rPr>
        <w:t>v specializirani</w:t>
      </w:r>
      <w:r w:rsidR="00B5490A" w:rsidRPr="00B5490A">
        <w:rPr>
          <w:rFonts w:ascii="Arial" w:hAnsi="Arial"/>
        </w:rPr>
        <w:t xml:space="preserve">h </w:t>
      </w:r>
      <w:r w:rsidRPr="00B5490A">
        <w:rPr>
          <w:rFonts w:ascii="Arial" w:hAnsi="Arial"/>
        </w:rPr>
        <w:t>trgovin</w:t>
      </w:r>
      <w:r w:rsidR="00B5490A" w:rsidRPr="00B5490A">
        <w:rPr>
          <w:rFonts w:ascii="Arial" w:hAnsi="Arial"/>
        </w:rPr>
        <w:t>ah</w:t>
      </w:r>
      <w:r w:rsidRPr="00B5490A">
        <w:rPr>
          <w:rFonts w:ascii="Arial" w:hAnsi="Arial"/>
        </w:rPr>
        <w:t xml:space="preserve"> </w:t>
      </w:r>
      <w:r w:rsidR="00B5490A" w:rsidRPr="00B5490A">
        <w:rPr>
          <w:rFonts w:ascii="Arial" w:hAnsi="Arial"/>
        </w:rPr>
        <w:t>(</w:t>
      </w:r>
      <w:r w:rsidRPr="00B5490A">
        <w:rPr>
          <w:rFonts w:ascii="Arial" w:hAnsi="Arial"/>
        </w:rPr>
        <w:t>Kalček</w:t>
      </w:r>
      <w:r w:rsidR="00B5490A">
        <w:rPr>
          <w:rFonts w:ascii="Arial" w:hAnsi="Arial"/>
        </w:rPr>
        <w:t>,</w:t>
      </w:r>
      <w:r w:rsidRPr="00B5490A">
        <w:rPr>
          <w:rFonts w:ascii="Arial" w:hAnsi="Arial"/>
        </w:rPr>
        <w:t xml:space="preserve"> Vita </w:t>
      </w:r>
      <w:proofErr w:type="spellStart"/>
      <w:r w:rsidRPr="00B5490A">
        <w:rPr>
          <w:rFonts w:ascii="Arial" w:hAnsi="Arial"/>
        </w:rPr>
        <w:t>Care</w:t>
      </w:r>
      <w:proofErr w:type="spellEnd"/>
      <w:r w:rsidR="00B5490A" w:rsidRPr="00B5490A">
        <w:rPr>
          <w:rFonts w:ascii="Arial" w:hAnsi="Arial"/>
        </w:rPr>
        <w:t>)</w:t>
      </w:r>
      <w:r w:rsidR="00B5490A">
        <w:rPr>
          <w:rFonts w:ascii="Arial" w:hAnsi="Arial"/>
        </w:rPr>
        <w:t>;</w:t>
      </w:r>
    </w:p>
    <w:p w14:paraId="316DD29A" w14:textId="77777777" w:rsidR="00F00D91" w:rsidRPr="00B5490A" w:rsidRDefault="00F00D91" w:rsidP="0053060B">
      <w:pPr>
        <w:pStyle w:val="Odstavekseznama"/>
        <w:numPr>
          <w:ilvl w:val="0"/>
          <w:numId w:val="19"/>
        </w:numPr>
        <w:spacing w:before="60" w:line="340" w:lineRule="exact"/>
        <w:ind w:left="284" w:hanging="284"/>
        <w:rPr>
          <w:rFonts w:eastAsiaTheme="minorHAnsi"/>
        </w:rPr>
      </w:pPr>
      <w:r w:rsidRPr="00B5490A">
        <w:rPr>
          <w:rFonts w:ascii="Arial" w:hAnsi="Arial"/>
        </w:rPr>
        <w:t>spletnih trgovinah</w:t>
      </w:r>
      <w:r w:rsidR="00B5490A" w:rsidRPr="00B5490A">
        <w:rPr>
          <w:rFonts w:ascii="Arial" w:hAnsi="Arial"/>
        </w:rPr>
        <w:t xml:space="preserve"> (</w:t>
      </w:r>
      <w:r w:rsidRPr="00B5490A">
        <w:rPr>
          <w:rFonts w:ascii="Arial" w:hAnsi="Arial"/>
        </w:rPr>
        <w:t>Zeleni zabojček</w:t>
      </w:r>
      <w:r w:rsidR="00B5490A" w:rsidRPr="00B5490A">
        <w:rPr>
          <w:rFonts w:ascii="Arial" w:hAnsi="Arial"/>
        </w:rPr>
        <w:t xml:space="preserve">, </w:t>
      </w:r>
      <w:proofErr w:type="spellStart"/>
      <w:r w:rsidRPr="00B5490A">
        <w:rPr>
          <w:rFonts w:ascii="Arial" w:hAnsi="Arial"/>
        </w:rPr>
        <w:t>Gajbica</w:t>
      </w:r>
      <w:proofErr w:type="spellEnd"/>
      <w:r w:rsidR="00B5490A">
        <w:rPr>
          <w:rFonts w:ascii="Arial" w:hAnsi="Arial"/>
        </w:rPr>
        <w:t>)</w:t>
      </w:r>
    </w:p>
    <w:p w14:paraId="5D351B16" w14:textId="77777777" w:rsidR="00C107D3" w:rsidRDefault="00C107D3">
      <w:pPr>
        <w:suppressAutoHyphens w:val="0"/>
        <w:spacing w:before="0"/>
        <w:jc w:val="left"/>
        <w:rPr>
          <w:rFonts w:ascii="Arial" w:hAnsi="Arial"/>
          <w:b/>
          <w:kern w:val="28"/>
          <w:sz w:val="28"/>
          <w:szCs w:val="28"/>
        </w:rPr>
      </w:pPr>
    </w:p>
    <w:p w14:paraId="595CFD39" w14:textId="77777777" w:rsidR="00940974" w:rsidRPr="00940974" w:rsidRDefault="00940974" w:rsidP="00A037D9">
      <w:pPr>
        <w:pStyle w:val="Naslov1"/>
        <w:numPr>
          <w:ilvl w:val="0"/>
          <w:numId w:val="2"/>
        </w:numPr>
        <w:tabs>
          <w:tab w:val="clear" w:pos="7379"/>
        </w:tabs>
        <w:ind w:left="426" w:hanging="426"/>
        <w:rPr>
          <w:rFonts w:ascii="Arial" w:hAnsi="Arial"/>
        </w:rPr>
      </w:pPr>
      <w:bookmarkStart w:id="704" w:name="_Toc105083227"/>
      <w:bookmarkStart w:id="705" w:name="_Toc105157058"/>
      <w:bookmarkStart w:id="706" w:name="_Toc105440539"/>
      <w:bookmarkStart w:id="707" w:name="_Toc105440746"/>
      <w:bookmarkStart w:id="708" w:name="_Toc105441004"/>
      <w:bookmarkStart w:id="709" w:name="_Toc105441833"/>
      <w:bookmarkStart w:id="710" w:name="_Toc105442139"/>
      <w:bookmarkStart w:id="711" w:name="_Toc107599875"/>
      <w:bookmarkStart w:id="712" w:name="_Toc107600166"/>
      <w:bookmarkStart w:id="713" w:name="_Toc114430819"/>
      <w:r w:rsidRPr="00940974">
        <w:rPr>
          <w:rFonts w:ascii="Arial" w:hAnsi="Arial"/>
        </w:rPr>
        <w:t>REZULTATI</w:t>
      </w:r>
      <w:bookmarkEnd w:id="704"/>
      <w:bookmarkEnd w:id="705"/>
      <w:bookmarkEnd w:id="706"/>
      <w:bookmarkEnd w:id="707"/>
      <w:bookmarkEnd w:id="708"/>
      <w:bookmarkEnd w:id="709"/>
      <w:bookmarkEnd w:id="710"/>
      <w:bookmarkEnd w:id="711"/>
      <w:bookmarkEnd w:id="712"/>
      <w:bookmarkEnd w:id="713"/>
    </w:p>
    <w:p w14:paraId="5F6B5291" w14:textId="77777777" w:rsidR="00C107D3" w:rsidRPr="00C107D3" w:rsidRDefault="00163DD1" w:rsidP="00370AE0">
      <w:pPr>
        <w:pStyle w:val="Naslov2"/>
      </w:pPr>
      <w:bookmarkStart w:id="714" w:name="_Toc102737544"/>
      <w:bookmarkStart w:id="715" w:name="_Toc105083228"/>
      <w:bookmarkStart w:id="716" w:name="_Toc105157059"/>
      <w:bookmarkStart w:id="717" w:name="_Toc105440540"/>
      <w:bookmarkStart w:id="718" w:name="_Toc105440747"/>
      <w:bookmarkStart w:id="719" w:name="_Toc105441005"/>
      <w:bookmarkStart w:id="720" w:name="_Toc105441834"/>
      <w:bookmarkStart w:id="721" w:name="_Toc105442140"/>
      <w:bookmarkStart w:id="722" w:name="_Toc107599876"/>
      <w:bookmarkStart w:id="723" w:name="_Toc107600167"/>
      <w:bookmarkStart w:id="724" w:name="_Toc114430820"/>
      <w:r w:rsidRPr="00C107D3">
        <w:t>SPLOŠNE CENE</w:t>
      </w:r>
      <w:bookmarkEnd w:id="714"/>
      <w:bookmarkEnd w:id="715"/>
      <w:bookmarkEnd w:id="716"/>
      <w:bookmarkEnd w:id="717"/>
      <w:bookmarkEnd w:id="718"/>
      <w:bookmarkEnd w:id="719"/>
      <w:bookmarkEnd w:id="720"/>
      <w:bookmarkEnd w:id="721"/>
      <w:bookmarkEnd w:id="722"/>
      <w:bookmarkEnd w:id="723"/>
      <w:bookmarkEnd w:id="724"/>
    </w:p>
    <w:p w14:paraId="334B5CDE" w14:textId="5551F5E5" w:rsidR="00C107D3" w:rsidRPr="00C107D3" w:rsidRDefault="00C107D3" w:rsidP="00C107D3">
      <w:pPr>
        <w:spacing w:line="340" w:lineRule="exact"/>
        <w:rPr>
          <w:rFonts w:ascii="Arial" w:hAnsi="Arial"/>
        </w:rPr>
      </w:pPr>
      <w:r w:rsidRPr="00C107D3">
        <w:rPr>
          <w:rFonts w:ascii="Arial" w:hAnsi="Arial"/>
        </w:rPr>
        <w:t xml:space="preserve">Cena ekološko pridelanih živil je v Sloveniji </w:t>
      </w:r>
      <w:r w:rsidR="00691E03" w:rsidRPr="00C107D3">
        <w:rPr>
          <w:rFonts w:ascii="Arial" w:hAnsi="Arial"/>
        </w:rPr>
        <w:t>let</w:t>
      </w:r>
      <w:r w:rsidR="00691E03">
        <w:rPr>
          <w:rFonts w:ascii="Arial" w:hAnsi="Arial"/>
        </w:rPr>
        <w:t>a</w:t>
      </w:r>
      <w:r w:rsidR="00691E03" w:rsidRPr="00C107D3">
        <w:rPr>
          <w:rFonts w:ascii="Arial" w:hAnsi="Arial"/>
        </w:rPr>
        <w:t xml:space="preserve"> </w:t>
      </w:r>
      <w:r w:rsidRPr="00C107D3">
        <w:rPr>
          <w:rFonts w:ascii="Arial" w:hAnsi="Arial"/>
        </w:rPr>
        <w:t xml:space="preserve">2021 v povprečju za </w:t>
      </w:r>
      <w:r w:rsidR="00AA6A16" w:rsidRPr="00C107D3">
        <w:rPr>
          <w:rFonts w:ascii="Arial" w:hAnsi="Arial"/>
        </w:rPr>
        <w:t>6</w:t>
      </w:r>
      <w:r w:rsidR="00AA6A16">
        <w:rPr>
          <w:rFonts w:ascii="Arial" w:hAnsi="Arial"/>
        </w:rPr>
        <w:t>4</w:t>
      </w:r>
      <w:r w:rsidR="00AA6A16" w:rsidRPr="00C107D3">
        <w:rPr>
          <w:rFonts w:ascii="Arial" w:hAnsi="Arial"/>
        </w:rPr>
        <w:t>,</w:t>
      </w:r>
      <w:r w:rsidR="00AA6A16">
        <w:rPr>
          <w:rFonts w:ascii="Arial" w:hAnsi="Arial"/>
        </w:rPr>
        <w:t>6</w:t>
      </w:r>
      <w:r w:rsidR="00B468A2">
        <w:rPr>
          <w:rFonts w:ascii="Arial" w:hAnsi="Arial"/>
        </w:rPr>
        <w:t xml:space="preserve"> </w:t>
      </w:r>
      <w:r w:rsidRPr="00C107D3">
        <w:rPr>
          <w:rFonts w:ascii="Arial" w:hAnsi="Arial"/>
        </w:rPr>
        <w:t xml:space="preserve">% višja od cene konvencionalno pridelanih živil </w:t>
      </w:r>
      <w:r w:rsidR="006348A2">
        <w:rPr>
          <w:rFonts w:ascii="Arial" w:hAnsi="Arial"/>
        </w:rPr>
        <w:t>oziroma</w:t>
      </w:r>
      <w:r w:rsidRPr="00C107D3">
        <w:rPr>
          <w:rFonts w:ascii="Arial" w:hAnsi="Arial"/>
        </w:rPr>
        <w:t xml:space="preserve"> cena ekološko pridelanih živil v Sloveniji v letu 2021 </w:t>
      </w:r>
      <w:r w:rsidR="00DB5B19">
        <w:rPr>
          <w:rFonts w:ascii="Arial" w:hAnsi="Arial"/>
        </w:rPr>
        <w:t>pomeni</w:t>
      </w:r>
      <w:r w:rsidR="00DB5B19" w:rsidRPr="00C107D3">
        <w:rPr>
          <w:rFonts w:ascii="Arial" w:hAnsi="Arial"/>
        </w:rPr>
        <w:t xml:space="preserve"> </w:t>
      </w:r>
      <w:r w:rsidRPr="00C107D3">
        <w:rPr>
          <w:rFonts w:ascii="Arial" w:hAnsi="Arial"/>
        </w:rPr>
        <w:t>za 145,6 % višjo ceno</w:t>
      </w:r>
      <w:r w:rsidR="00DB5B19">
        <w:rPr>
          <w:rFonts w:ascii="Arial" w:hAnsi="Arial"/>
        </w:rPr>
        <w:t>,</w:t>
      </w:r>
      <w:r w:rsidRPr="00C107D3">
        <w:rPr>
          <w:rFonts w:ascii="Arial" w:hAnsi="Arial"/>
        </w:rPr>
        <w:t xml:space="preserve"> kot je bila v letu 2018 povprečna drobnoprodajna cena izdelkov, ki jih v svoja merjenja zaobjame Statistični urad Republike Slovenije, ali za 143,5 % višja v primerjavi z letom 2019, ali pa 129,7</w:t>
      </w:r>
      <w:r w:rsidR="001F4F16">
        <w:rPr>
          <w:rFonts w:ascii="Arial" w:hAnsi="Arial"/>
        </w:rPr>
        <w:t xml:space="preserve"> </w:t>
      </w:r>
      <w:r w:rsidRPr="00C107D3">
        <w:rPr>
          <w:rFonts w:ascii="Arial" w:hAnsi="Arial"/>
        </w:rPr>
        <w:t xml:space="preserve">% v primerjavi s povprečno drobnoprodajno ceno izdelkov v letu 2020, </w:t>
      </w:r>
      <w:r w:rsidR="006348A2">
        <w:rPr>
          <w:rFonts w:ascii="Arial" w:hAnsi="Arial"/>
        </w:rPr>
        <w:t>oziroma</w:t>
      </w:r>
      <w:r w:rsidRPr="00C107D3">
        <w:rPr>
          <w:rFonts w:ascii="Arial" w:hAnsi="Arial"/>
        </w:rPr>
        <w:t xml:space="preserve"> za 124,9 % v primerjavi s povprečno drobnoprodajno ceno izdelkov v letu 2021. </w:t>
      </w:r>
    </w:p>
    <w:p w14:paraId="6D368278" w14:textId="5B1B11DE" w:rsidR="00C107D3" w:rsidRPr="00C107D3" w:rsidRDefault="00C107D3" w:rsidP="00C107D3">
      <w:pPr>
        <w:spacing w:line="340" w:lineRule="exact"/>
        <w:rPr>
          <w:rFonts w:ascii="Arial" w:hAnsi="Arial"/>
        </w:rPr>
      </w:pPr>
      <w:r w:rsidRPr="00C107D3">
        <w:rPr>
          <w:rFonts w:ascii="Arial" w:hAnsi="Arial"/>
        </w:rPr>
        <w:t>Pri nadaljnjih analizah bomo upoštevali le podatke in primerjavo s povprečnimi drobnoprodajnimi cenami izdelkov iz leta 2021, saj zaradi drugih vpliv</w:t>
      </w:r>
      <w:r w:rsidR="00DB5B19">
        <w:rPr>
          <w:rFonts w:ascii="Arial" w:hAnsi="Arial"/>
        </w:rPr>
        <w:t>ov</w:t>
      </w:r>
      <w:r w:rsidRPr="00C107D3">
        <w:rPr>
          <w:rFonts w:ascii="Arial" w:hAnsi="Arial"/>
        </w:rPr>
        <w:t xml:space="preserve"> (npr. inflacije ipd.) primerjava z leti 2020, 2019 </w:t>
      </w:r>
      <w:r w:rsidR="001F4F16">
        <w:rPr>
          <w:rFonts w:ascii="Arial" w:hAnsi="Arial"/>
        </w:rPr>
        <w:t>in</w:t>
      </w:r>
      <w:r w:rsidR="001F4F16" w:rsidRPr="00C107D3">
        <w:rPr>
          <w:rFonts w:ascii="Arial" w:hAnsi="Arial"/>
        </w:rPr>
        <w:t xml:space="preserve"> </w:t>
      </w:r>
      <w:r w:rsidRPr="00C107D3">
        <w:rPr>
          <w:rFonts w:ascii="Arial" w:hAnsi="Arial"/>
        </w:rPr>
        <w:t>2018 ni najbolj ustrezna.</w:t>
      </w:r>
    </w:p>
    <w:p w14:paraId="5F381CEB" w14:textId="51DA8F79" w:rsidR="00C107D3" w:rsidRPr="00C107D3" w:rsidRDefault="00C107D3" w:rsidP="00C107D3">
      <w:pPr>
        <w:spacing w:line="340" w:lineRule="exact"/>
        <w:rPr>
          <w:rFonts w:ascii="Arial" w:hAnsi="Arial"/>
        </w:rPr>
      </w:pPr>
      <w:r w:rsidRPr="00C107D3">
        <w:rPr>
          <w:rFonts w:ascii="Arial" w:hAnsi="Arial"/>
        </w:rPr>
        <w:t xml:space="preserve">Ob tem je </w:t>
      </w:r>
      <w:r w:rsidR="00C37F25">
        <w:rPr>
          <w:rFonts w:ascii="Arial" w:hAnsi="Arial"/>
        </w:rPr>
        <w:t>treba</w:t>
      </w:r>
      <w:r w:rsidRPr="00C107D3">
        <w:rPr>
          <w:rFonts w:ascii="Arial" w:hAnsi="Arial"/>
        </w:rPr>
        <w:t xml:space="preserve"> poudariti, da Statistični urad Republike Slovenije v zajemu cen, ki jih pridobiva za izračun povprečnih drobnoprodajnih cen izdelkov</w:t>
      </w:r>
      <w:r w:rsidR="00DB5B19">
        <w:rPr>
          <w:rFonts w:ascii="Arial" w:hAnsi="Arial"/>
        </w:rPr>
        <w:t>,</w:t>
      </w:r>
      <w:r w:rsidRPr="00C107D3">
        <w:rPr>
          <w:rFonts w:ascii="Arial" w:hAnsi="Arial"/>
        </w:rPr>
        <w:t xml:space="preserve"> ne ločuje med konvencionalno </w:t>
      </w:r>
      <w:r w:rsidR="00DB5B19">
        <w:rPr>
          <w:rFonts w:ascii="Arial" w:hAnsi="Arial"/>
        </w:rPr>
        <w:t>in</w:t>
      </w:r>
      <w:r w:rsidR="00DB5B19" w:rsidRPr="00C107D3">
        <w:rPr>
          <w:rFonts w:ascii="Arial" w:hAnsi="Arial"/>
        </w:rPr>
        <w:t xml:space="preserve"> </w:t>
      </w:r>
      <w:r w:rsidRPr="00C107D3">
        <w:rPr>
          <w:rFonts w:ascii="Arial" w:hAnsi="Arial"/>
        </w:rPr>
        <w:t xml:space="preserve">ekološko pridelanimi artikli. V njihovih podatkih so zajete cene artiklov, ki se v danem trenutku v trgovinah najbolje prodajajo. Prav tako je </w:t>
      </w:r>
      <w:r w:rsidR="00C37F25">
        <w:rPr>
          <w:rFonts w:ascii="Arial" w:hAnsi="Arial"/>
        </w:rPr>
        <w:t>treba</w:t>
      </w:r>
      <w:r w:rsidRPr="00C107D3">
        <w:rPr>
          <w:rFonts w:ascii="Arial" w:hAnsi="Arial"/>
        </w:rPr>
        <w:t xml:space="preserve"> poudariti, da smo ob </w:t>
      </w:r>
      <w:r w:rsidRPr="00AC45D8">
        <w:rPr>
          <w:rFonts w:ascii="Arial" w:hAnsi="Arial"/>
        </w:rPr>
        <w:t>izračunu primerjave nabora artiklov,</w:t>
      </w:r>
      <w:r w:rsidRPr="00C107D3">
        <w:rPr>
          <w:rFonts w:ascii="Arial" w:hAnsi="Arial"/>
        </w:rPr>
        <w:t xml:space="preserve"> ki </w:t>
      </w:r>
      <w:r w:rsidR="00DB5B19">
        <w:rPr>
          <w:rFonts w:ascii="Arial" w:hAnsi="Arial"/>
        </w:rPr>
        <w:t>pomenijo</w:t>
      </w:r>
      <w:r w:rsidR="00DB5B19" w:rsidRPr="00C107D3">
        <w:rPr>
          <w:rFonts w:ascii="Arial" w:hAnsi="Arial"/>
        </w:rPr>
        <w:t xml:space="preserve"> </w:t>
      </w:r>
      <w:r w:rsidRPr="00C107D3">
        <w:rPr>
          <w:rFonts w:ascii="Arial" w:hAnsi="Arial"/>
        </w:rPr>
        <w:t xml:space="preserve">podatke o </w:t>
      </w:r>
      <w:r w:rsidR="00DB5B19" w:rsidRPr="00C107D3">
        <w:rPr>
          <w:rFonts w:ascii="Arial" w:hAnsi="Arial"/>
        </w:rPr>
        <w:t>povprečni</w:t>
      </w:r>
      <w:r w:rsidR="00DB5B19">
        <w:rPr>
          <w:rFonts w:ascii="Arial" w:hAnsi="Arial"/>
        </w:rPr>
        <w:t>h</w:t>
      </w:r>
      <w:r w:rsidR="00DB5B19" w:rsidRPr="00C107D3">
        <w:rPr>
          <w:rFonts w:ascii="Arial" w:hAnsi="Arial"/>
        </w:rPr>
        <w:t xml:space="preserve"> </w:t>
      </w:r>
      <w:r w:rsidRPr="00C107D3">
        <w:rPr>
          <w:rFonts w:ascii="Arial" w:hAnsi="Arial"/>
        </w:rPr>
        <w:t>drobnoprodajni</w:t>
      </w:r>
      <w:r w:rsidR="00DB5B19">
        <w:rPr>
          <w:rFonts w:ascii="Arial" w:hAnsi="Arial"/>
        </w:rPr>
        <w:t>h</w:t>
      </w:r>
      <w:r w:rsidRPr="00C107D3">
        <w:rPr>
          <w:rFonts w:ascii="Arial" w:hAnsi="Arial"/>
        </w:rPr>
        <w:t xml:space="preserve"> </w:t>
      </w:r>
      <w:r w:rsidR="00DB5B19" w:rsidRPr="00C107D3">
        <w:rPr>
          <w:rFonts w:ascii="Arial" w:hAnsi="Arial"/>
        </w:rPr>
        <w:t>cen</w:t>
      </w:r>
      <w:r w:rsidR="00DB5B19">
        <w:rPr>
          <w:rFonts w:ascii="Arial" w:hAnsi="Arial"/>
        </w:rPr>
        <w:t>ah</w:t>
      </w:r>
      <w:r w:rsidR="00DB5B19" w:rsidRPr="00C107D3">
        <w:rPr>
          <w:rFonts w:ascii="Arial" w:hAnsi="Arial"/>
        </w:rPr>
        <w:t xml:space="preserve"> </w:t>
      </w:r>
      <w:r w:rsidRPr="00C107D3">
        <w:rPr>
          <w:rFonts w:ascii="Arial" w:hAnsi="Arial"/>
        </w:rPr>
        <w:t>izdelkov</w:t>
      </w:r>
      <w:r w:rsidR="00DD1453">
        <w:rPr>
          <w:rFonts w:ascii="Arial" w:hAnsi="Arial"/>
        </w:rPr>
        <w:t>,</w:t>
      </w:r>
      <w:r w:rsidRPr="00C107D3">
        <w:rPr>
          <w:rFonts w:ascii="Arial" w:hAnsi="Arial"/>
        </w:rPr>
        <w:t xml:space="preserve"> izločili tiste artikle, ki jih tudi sami nismo zajeli pri popisovanju cen na terenu. </w:t>
      </w:r>
    </w:p>
    <w:p w14:paraId="06BA4FCC" w14:textId="0FDCDC9B" w:rsidR="00C107D3" w:rsidRPr="00C107D3" w:rsidRDefault="00C107D3" w:rsidP="00285BE5">
      <w:pPr>
        <w:pStyle w:val="Slika-naslov"/>
        <w:tabs>
          <w:tab w:val="left" w:pos="851"/>
        </w:tabs>
        <w:ind w:hanging="502"/>
      </w:pPr>
      <w:bookmarkStart w:id="725" w:name="_Toc114237180"/>
      <w:r w:rsidRPr="00C107D3">
        <w:t>Razlika v ceni med konvencionalno in ekološko pridelanimi živili v Sloveniji v letu 2021</w:t>
      </w:r>
      <w:bookmarkEnd w:id="725"/>
    </w:p>
    <w:p w14:paraId="3493F238" w14:textId="77777777" w:rsidR="00C107D3" w:rsidRDefault="00C107D3" w:rsidP="00C107D3">
      <w:pPr>
        <w:spacing w:line="360" w:lineRule="auto"/>
        <w:jc w:val="center"/>
        <w:rPr>
          <w:sz w:val="24"/>
          <w:szCs w:val="24"/>
        </w:rPr>
      </w:pPr>
      <w:r w:rsidRPr="00011463">
        <w:rPr>
          <w:noProof/>
          <w:sz w:val="24"/>
          <w:szCs w:val="24"/>
          <w:shd w:val="clear" w:color="auto" w:fill="3AA1A4"/>
          <w:lang w:val="en-AU" w:eastAsia="en-AU"/>
        </w:rPr>
        <w:drawing>
          <wp:inline distT="0" distB="0" distL="0" distR="0" wp14:anchorId="0D93FC26" wp14:editId="2707FB13">
            <wp:extent cx="3619500" cy="1701800"/>
            <wp:effectExtent l="0" t="0" r="0" b="12700"/>
            <wp:docPr id="249" name="Grafikon 1">
              <a:extLst xmlns:a="http://schemas.openxmlformats.org/drawingml/2006/main">
                <a:ext uri="{FF2B5EF4-FFF2-40B4-BE49-F238E27FC236}">
                  <a16:creationId xmlns:a16="http://schemas.microsoft.com/office/drawing/2014/main" id="{EEDD730D-F2DE-4D84-B6FE-0399D596BB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C00F29" w14:textId="77777777" w:rsidR="00285BE5" w:rsidRDefault="00285BE5">
      <w:pPr>
        <w:suppressAutoHyphens w:val="0"/>
        <w:spacing w:before="0"/>
        <w:jc w:val="left"/>
        <w:rPr>
          <w:rFonts w:cs="Segoe UI"/>
          <w:b/>
          <w:color w:val="404040"/>
          <w:sz w:val="18"/>
          <w:szCs w:val="20"/>
          <w:lang w:eastAsia="zh-CN"/>
        </w:rPr>
      </w:pPr>
      <w:r>
        <w:br w:type="page"/>
      </w:r>
    </w:p>
    <w:p w14:paraId="25124FF1" w14:textId="47EA8129" w:rsidR="00C107D3" w:rsidRPr="00E87844" w:rsidRDefault="00C107D3" w:rsidP="00285BE5">
      <w:pPr>
        <w:pStyle w:val="Slika-naslov"/>
        <w:ind w:left="851" w:hanging="851"/>
      </w:pPr>
      <w:bookmarkStart w:id="726" w:name="_Toc114237181"/>
      <w:r w:rsidRPr="00E87844">
        <w:lastRenderedPageBreak/>
        <w:t xml:space="preserve">Razlika v ceni med ekološko pridelanimi živili v letu 2021 </w:t>
      </w:r>
      <w:r w:rsidR="002A4989">
        <w:t>in</w:t>
      </w:r>
      <w:r w:rsidR="002A4989" w:rsidRPr="00E87844">
        <w:t xml:space="preserve"> </w:t>
      </w:r>
      <w:r w:rsidRPr="00E87844">
        <w:t xml:space="preserve">povprečno drobnoprodajno ceno izdelkov po metodologiji SURS v letih 2018, 2019, 2020 </w:t>
      </w:r>
      <w:r w:rsidR="000C65B9">
        <w:t>in</w:t>
      </w:r>
      <w:r w:rsidR="000C65B9" w:rsidRPr="00E87844">
        <w:t xml:space="preserve"> </w:t>
      </w:r>
      <w:r w:rsidRPr="00E87844">
        <w:t>2021</w:t>
      </w:r>
      <w:bookmarkEnd w:id="726"/>
    </w:p>
    <w:p w14:paraId="4A91A54B" w14:textId="77777777" w:rsidR="00C107D3" w:rsidRDefault="00C107D3" w:rsidP="00C107D3">
      <w:pPr>
        <w:spacing w:line="360" w:lineRule="auto"/>
        <w:jc w:val="center"/>
        <w:rPr>
          <w:sz w:val="24"/>
          <w:szCs w:val="24"/>
        </w:rPr>
      </w:pPr>
      <w:r w:rsidRPr="00011463">
        <w:rPr>
          <w:noProof/>
          <w:sz w:val="24"/>
          <w:szCs w:val="24"/>
          <w:shd w:val="clear" w:color="auto" w:fill="3AA1A4"/>
          <w:lang w:val="en-AU" w:eastAsia="en-AU"/>
        </w:rPr>
        <w:drawing>
          <wp:inline distT="0" distB="0" distL="0" distR="0" wp14:anchorId="1C570DEE" wp14:editId="227614C8">
            <wp:extent cx="5401310" cy="2186940"/>
            <wp:effectExtent l="0" t="0" r="8890" b="3810"/>
            <wp:docPr id="3" name="Grafikon 3">
              <a:extLst xmlns:a="http://schemas.openxmlformats.org/drawingml/2006/main">
                <a:ext uri="{FF2B5EF4-FFF2-40B4-BE49-F238E27FC236}">
                  <a16:creationId xmlns:a16="http://schemas.microsoft.com/office/drawing/2014/main" id="{726CFB11-701F-4C62-9C17-DCEB51A0DC6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07F18CB" w14:textId="5B73ABCE" w:rsidR="00C107D3" w:rsidRDefault="00C107D3" w:rsidP="008F304A">
      <w:pPr>
        <w:spacing w:line="340" w:lineRule="exact"/>
        <w:rPr>
          <w:rFonts w:ascii="Arial" w:hAnsi="Arial"/>
        </w:rPr>
      </w:pPr>
      <w:r w:rsidRPr="00C107D3">
        <w:rPr>
          <w:rFonts w:ascii="Arial" w:hAnsi="Arial"/>
        </w:rPr>
        <w:t xml:space="preserve">Iz grafa lahko opazimo, da se vse od leta 2018 znižuje razlika v ceni med povprečno ceno ekološko pridelanih živil v določenem letu ter med povprečno drobnoprodajno ceno izdelkov, ki jo spremlja Statistični urad Republike Slovenije. Kot smo uvodoma že pojasnili, te cene (po metodologiji SURS) </w:t>
      </w:r>
      <w:r w:rsidR="00DD1453">
        <w:rPr>
          <w:rFonts w:ascii="Arial" w:hAnsi="Arial"/>
        </w:rPr>
        <w:t>pomenijo</w:t>
      </w:r>
      <w:r w:rsidR="00DD1453" w:rsidRPr="00C107D3">
        <w:rPr>
          <w:rFonts w:ascii="Arial" w:hAnsi="Arial"/>
        </w:rPr>
        <w:t xml:space="preserve"> </w:t>
      </w:r>
      <w:r w:rsidRPr="00C107D3">
        <w:rPr>
          <w:rFonts w:ascii="Arial" w:hAnsi="Arial"/>
        </w:rPr>
        <w:t xml:space="preserve">zabeležene cene živil, ki se v času popisa (v danem trenutku) v trgovinah najbolje prodajajo, ob tem pa SURS ne ločuje med ekološko </w:t>
      </w:r>
      <w:r w:rsidR="00DD1453">
        <w:rPr>
          <w:rFonts w:ascii="Arial" w:hAnsi="Arial"/>
        </w:rPr>
        <w:t>in</w:t>
      </w:r>
      <w:r w:rsidR="00DD1453" w:rsidRPr="00C107D3">
        <w:rPr>
          <w:rFonts w:ascii="Arial" w:hAnsi="Arial"/>
        </w:rPr>
        <w:t xml:space="preserve"> </w:t>
      </w:r>
      <w:r w:rsidRPr="00C107D3">
        <w:rPr>
          <w:rFonts w:ascii="Arial" w:hAnsi="Arial"/>
        </w:rPr>
        <w:t xml:space="preserve">konvencionalno pridelanimi živili. Zatorej je ob rezultatih </w:t>
      </w:r>
      <w:r w:rsidR="00DD1453">
        <w:rPr>
          <w:rFonts w:ascii="Arial" w:hAnsi="Arial"/>
        </w:rPr>
        <w:t>mogoča</w:t>
      </w:r>
      <w:r w:rsidR="00DD1453" w:rsidRPr="00C107D3">
        <w:rPr>
          <w:rFonts w:ascii="Arial" w:hAnsi="Arial"/>
        </w:rPr>
        <w:t xml:space="preserve"> </w:t>
      </w:r>
      <w:r w:rsidRPr="00C107D3">
        <w:rPr>
          <w:rFonts w:ascii="Arial" w:hAnsi="Arial"/>
        </w:rPr>
        <w:t>dvojna interpretacija. Prvič (1), da se vsako leto med živili, ki jih v popis zajame SURS, pojavlja vedno več ekološko pridelanih živil</w:t>
      </w:r>
      <w:r w:rsidR="00DD1453">
        <w:rPr>
          <w:rFonts w:ascii="Arial" w:hAnsi="Arial"/>
        </w:rPr>
        <w:t>,</w:t>
      </w:r>
      <w:r w:rsidRPr="00C107D3">
        <w:rPr>
          <w:rFonts w:ascii="Arial" w:hAnsi="Arial"/>
        </w:rPr>
        <w:t xml:space="preserve"> ali drugič (2), da se cene ekološko pridelanih živil vsako leto bolj približujejo cenam konvencionalno pridelanim živilom (ali obratno).</w:t>
      </w:r>
    </w:p>
    <w:p w14:paraId="36E708D3" w14:textId="77777777" w:rsidR="00C107D3" w:rsidRPr="009E5021" w:rsidRDefault="00C107D3" w:rsidP="00370AE0">
      <w:pPr>
        <w:pStyle w:val="Naslov3"/>
      </w:pPr>
      <w:bookmarkStart w:id="727" w:name="_Toc102737545"/>
      <w:bookmarkStart w:id="728" w:name="_Toc105083229"/>
      <w:bookmarkStart w:id="729" w:name="_Toc105157060"/>
      <w:bookmarkStart w:id="730" w:name="_Toc105440541"/>
      <w:bookmarkStart w:id="731" w:name="_Toc105440748"/>
      <w:bookmarkStart w:id="732" w:name="_Toc105441006"/>
      <w:bookmarkStart w:id="733" w:name="_Toc105441253"/>
      <w:bookmarkStart w:id="734" w:name="_Toc105441835"/>
      <w:bookmarkStart w:id="735" w:name="_Toc105442141"/>
      <w:bookmarkStart w:id="736" w:name="_Toc107599877"/>
      <w:bookmarkStart w:id="737" w:name="_Toc107600168"/>
      <w:bookmarkStart w:id="738" w:name="_Toc114237098"/>
      <w:bookmarkStart w:id="739" w:name="_Toc114430821"/>
      <w:r w:rsidRPr="009E5021">
        <w:t>Kategorija SADJE</w:t>
      </w:r>
      <w:bookmarkEnd w:id="727"/>
      <w:bookmarkEnd w:id="728"/>
      <w:bookmarkEnd w:id="729"/>
      <w:bookmarkEnd w:id="730"/>
      <w:bookmarkEnd w:id="731"/>
      <w:bookmarkEnd w:id="732"/>
      <w:bookmarkEnd w:id="733"/>
      <w:bookmarkEnd w:id="734"/>
      <w:bookmarkEnd w:id="735"/>
      <w:bookmarkEnd w:id="736"/>
      <w:bookmarkEnd w:id="737"/>
      <w:bookmarkEnd w:id="738"/>
      <w:bookmarkEnd w:id="739"/>
    </w:p>
    <w:p w14:paraId="584A61C4" w14:textId="7EFE0212" w:rsidR="00C107D3" w:rsidRPr="00AC45D8" w:rsidRDefault="00C107D3" w:rsidP="008F304A">
      <w:pPr>
        <w:spacing w:line="340" w:lineRule="exact"/>
        <w:rPr>
          <w:rFonts w:ascii="Arial" w:hAnsi="Arial"/>
        </w:rPr>
      </w:pPr>
      <w:r w:rsidRPr="00AC45D8">
        <w:rPr>
          <w:rFonts w:ascii="Arial" w:hAnsi="Arial"/>
        </w:rPr>
        <w:t xml:space="preserve">Ob pripravi primerjave razlike </w:t>
      </w:r>
      <w:r w:rsidR="00AC45D8" w:rsidRPr="00AC45D8">
        <w:rPr>
          <w:rFonts w:ascii="Arial" w:hAnsi="Arial"/>
        </w:rPr>
        <w:t xml:space="preserve">v </w:t>
      </w:r>
      <w:r w:rsidRPr="00AC45D8">
        <w:rPr>
          <w:rFonts w:ascii="Arial" w:hAnsi="Arial"/>
        </w:rPr>
        <w:t>cen</w:t>
      </w:r>
      <w:r w:rsidR="00AC45D8" w:rsidRPr="00AC45D8">
        <w:rPr>
          <w:rFonts w:ascii="Arial" w:hAnsi="Arial"/>
        </w:rPr>
        <w:t xml:space="preserve">ah </w:t>
      </w:r>
      <w:r w:rsidRPr="00AC45D8">
        <w:rPr>
          <w:rFonts w:ascii="Arial" w:hAnsi="Arial"/>
        </w:rPr>
        <w:t xml:space="preserve">med ekološko </w:t>
      </w:r>
      <w:r w:rsidR="00611EBA" w:rsidRPr="00AC45D8">
        <w:rPr>
          <w:rFonts w:ascii="Arial" w:hAnsi="Arial"/>
        </w:rPr>
        <w:t xml:space="preserve">in </w:t>
      </w:r>
      <w:r w:rsidRPr="00AC45D8">
        <w:rPr>
          <w:rFonts w:ascii="Arial" w:hAnsi="Arial"/>
        </w:rPr>
        <w:t xml:space="preserve">konvencionalno pridelanim sadjem so nas presenetile pridobljene razlike. </w:t>
      </w:r>
    </w:p>
    <w:p w14:paraId="3895713F" w14:textId="18FD98D0" w:rsidR="00C107D3" w:rsidRPr="00AC45D8" w:rsidRDefault="00C107D3" w:rsidP="008F304A">
      <w:pPr>
        <w:spacing w:line="340" w:lineRule="exact"/>
        <w:rPr>
          <w:rFonts w:ascii="Arial" w:hAnsi="Arial"/>
        </w:rPr>
      </w:pPr>
      <w:r w:rsidRPr="00AC45D8">
        <w:rPr>
          <w:rFonts w:ascii="Arial" w:hAnsi="Arial"/>
        </w:rPr>
        <w:t xml:space="preserve">Povprečna cena konvencionalno pridelanega sadja, ki se je v Sloveniji </w:t>
      </w:r>
      <w:r w:rsidR="00691E03" w:rsidRPr="00AC45D8">
        <w:rPr>
          <w:rFonts w:ascii="Arial" w:hAnsi="Arial"/>
        </w:rPr>
        <w:t xml:space="preserve">leta </w:t>
      </w:r>
      <w:r w:rsidRPr="00AC45D8">
        <w:rPr>
          <w:rFonts w:ascii="Arial" w:hAnsi="Arial"/>
        </w:rPr>
        <w:t xml:space="preserve">2021 </w:t>
      </w:r>
      <w:r w:rsidR="00611EBA" w:rsidRPr="00AC45D8">
        <w:rPr>
          <w:rFonts w:ascii="Arial" w:hAnsi="Arial"/>
        </w:rPr>
        <w:t xml:space="preserve">prodajalo </w:t>
      </w:r>
      <w:r w:rsidRPr="00AC45D8">
        <w:rPr>
          <w:rFonts w:ascii="Arial" w:hAnsi="Arial"/>
        </w:rPr>
        <w:t xml:space="preserve">v času popisa cen, je bila v primerjavi s povprečno ceno ekološko pridelanega sadja za 21,1 % </w:t>
      </w:r>
      <w:r w:rsidR="00611EBA" w:rsidRPr="00AC45D8">
        <w:rPr>
          <w:rFonts w:ascii="Arial" w:hAnsi="Arial"/>
          <w:b/>
        </w:rPr>
        <w:t>višja</w:t>
      </w:r>
      <w:r w:rsidRPr="00AC45D8">
        <w:rPr>
          <w:rFonts w:ascii="Arial" w:hAnsi="Arial"/>
        </w:rPr>
        <w:t xml:space="preserve">. Ob natančnejšem pregledu popisanih cen smo ugotovili, da v zajemu cen nismo pridobili cen ekološko pridelanih borovnic </w:t>
      </w:r>
      <w:r w:rsidR="00611EBA" w:rsidRPr="00AC45D8">
        <w:rPr>
          <w:rFonts w:ascii="Arial" w:hAnsi="Arial"/>
        </w:rPr>
        <w:t xml:space="preserve">in </w:t>
      </w:r>
      <w:r w:rsidRPr="00AC45D8">
        <w:rPr>
          <w:rFonts w:ascii="Arial" w:hAnsi="Arial"/>
        </w:rPr>
        <w:t>malin, zato v nadaljnji analizi cen teh dveh artiklov nismo upoštevali.</w:t>
      </w:r>
      <w:r w:rsidR="00717180" w:rsidRPr="00AC45D8">
        <w:rPr>
          <w:rFonts w:ascii="Arial" w:hAnsi="Arial"/>
        </w:rPr>
        <w:t xml:space="preserve"> </w:t>
      </w:r>
    </w:p>
    <w:p w14:paraId="58265DF2" w14:textId="3B937470" w:rsidR="00C107D3" w:rsidRPr="00AC45D8" w:rsidRDefault="00C107D3" w:rsidP="008F304A">
      <w:pPr>
        <w:spacing w:line="340" w:lineRule="exact"/>
        <w:rPr>
          <w:rFonts w:ascii="Arial" w:hAnsi="Arial"/>
        </w:rPr>
      </w:pPr>
      <w:r w:rsidRPr="00AC45D8">
        <w:rPr>
          <w:rFonts w:ascii="Arial" w:hAnsi="Arial"/>
        </w:rPr>
        <w:t xml:space="preserve">Ko smo artikle </w:t>
      </w:r>
      <w:r w:rsidR="006348A2" w:rsidRPr="00AC45D8">
        <w:rPr>
          <w:rFonts w:ascii="Arial" w:hAnsi="Arial"/>
        </w:rPr>
        <w:t>oziroma</w:t>
      </w:r>
      <w:r w:rsidRPr="00AC45D8">
        <w:rPr>
          <w:rFonts w:ascii="Arial" w:hAnsi="Arial"/>
        </w:rPr>
        <w:t xml:space="preserve"> cene malin </w:t>
      </w:r>
      <w:r w:rsidR="00611EBA" w:rsidRPr="00AC45D8">
        <w:rPr>
          <w:rFonts w:ascii="Arial" w:hAnsi="Arial"/>
        </w:rPr>
        <w:t xml:space="preserve">in </w:t>
      </w:r>
      <w:r w:rsidRPr="00AC45D8">
        <w:rPr>
          <w:rFonts w:ascii="Arial" w:hAnsi="Arial"/>
        </w:rPr>
        <w:t>borovnic izločili, smo pridobili rezultate, ki so nakazovali, da je bilo ekološko pridelano sadje v povprečju za 24,59 % dražje glede na cene konvencionalno pridelanega sadja.</w:t>
      </w:r>
    </w:p>
    <w:p w14:paraId="52EEE182" w14:textId="109ACC9D" w:rsidR="00C107D3" w:rsidRPr="00E87844" w:rsidRDefault="00C107D3" w:rsidP="00285BE5">
      <w:pPr>
        <w:pStyle w:val="Slika-naslov"/>
        <w:ind w:left="851" w:hanging="851"/>
      </w:pPr>
      <w:bookmarkStart w:id="740" w:name="_Toc114237182"/>
      <w:r w:rsidRPr="00E87844">
        <w:t xml:space="preserve">Razlika v ceni med konvencionalno </w:t>
      </w:r>
      <w:r w:rsidR="00611EBA">
        <w:t>in</w:t>
      </w:r>
      <w:r w:rsidR="00611EBA" w:rsidRPr="00E87844">
        <w:t xml:space="preserve"> </w:t>
      </w:r>
      <w:r w:rsidRPr="00E87844">
        <w:t>ekološko pridelanim sadjem</w:t>
      </w:r>
      <w:bookmarkEnd w:id="740"/>
    </w:p>
    <w:p w14:paraId="314E14D7" w14:textId="77777777" w:rsidR="00C107D3" w:rsidRPr="00A62C7F" w:rsidRDefault="00C107D3" w:rsidP="00C107D3">
      <w:pPr>
        <w:spacing w:line="360" w:lineRule="auto"/>
        <w:jc w:val="center"/>
        <w:rPr>
          <w:sz w:val="24"/>
          <w:szCs w:val="24"/>
        </w:rPr>
      </w:pPr>
      <w:r w:rsidRPr="00A62C7F">
        <w:rPr>
          <w:noProof/>
          <w:sz w:val="24"/>
          <w:szCs w:val="24"/>
          <w:lang w:val="en-AU" w:eastAsia="en-AU"/>
        </w:rPr>
        <w:drawing>
          <wp:inline distT="0" distB="0" distL="0" distR="0" wp14:anchorId="653767AE" wp14:editId="65C2CEB6">
            <wp:extent cx="4226560" cy="1287780"/>
            <wp:effectExtent l="0" t="0" r="2540" b="7620"/>
            <wp:docPr id="15" name="Grafikon 15">
              <a:extLst xmlns:a="http://schemas.openxmlformats.org/drawingml/2006/main">
                <a:ext uri="{FF2B5EF4-FFF2-40B4-BE49-F238E27FC236}">
                  <a16:creationId xmlns:a16="http://schemas.microsoft.com/office/drawing/2014/main" id="{1D6B21AE-C75A-4DE5-A40A-DCD938201B6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B824311" w14:textId="77777777" w:rsidR="00C107D3" w:rsidRPr="00043771" w:rsidRDefault="00C107D3" w:rsidP="00043771">
      <w:pPr>
        <w:pStyle w:val="Naslov4"/>
      </w:pPr>
      <w:bookmarkStart w:id="741" w:name="_Toc102737546"/>
      <w:r w:rsidRPr="00043771">
        <w:lastRenderedPageBreak/>
        <w:t>Primerjava posameznih živil znotraj kategorije »sadje«</w:t>
      </w:r>
      <w:bookmarkEnd w:id="741"/>
    </w:p>
    <w:p w14:paraId="6F53972C" w14:textId="0C0D0731" w:rsidR="00C107D3" w:rsidRPr="008F304A" w:rsidRDefault="00C107D3" w:rsidP="008F304A">
      <w:pPr>
        <w:spacing w:line="340" w:lineRule="exact"/>
        <w:rPr>
          <w:rFonts w:ascii="Arial" w:hAnsi="Arial"/>
        </w:rPr>
      </w:pPr>
      <w:r w:rsidRPr="008F304A">
        <w:rPr>
          <w:rFonts w:ascii="Arial" w:hAnsi="Arial"/>
        </w:rPr>
        <w:t xml:space="preserve">V nadaljnji analizi cen nas je zanimal indeks </w:t>
      </w:r>
      <w:r w:rsidR="00691E03" w:rsidRPr="008F304A">
        <w:rPr>
          <w:rFonts w:ascii="Arial" w:hAnsi="Arial"/>
        </w:rPr>
        <w:t>–</w:t>
      </w:r>
      <w:r w:rsidRPr="008F304A">
        <w:rPr>
          <w:rFonts w:ascii="Arial" w:hAnsi="Arial"/>
        </w:rPr>
        <w:t xml:space="preserve"> razlika v cenah ekološko pridelanega sadja posameznih živil v primerjavi s konvencionalno pridelanimi živili. Ugotovili smo, da je nekaj ekološko pridelanega sadja med drugim še enkrat dražje od konvencionalnega, drugje pa se cene gibljejo v razliki </w:t>
      </w:r>
      <w:r w:rsidR="00691E03" w:rsidRPr="008F304A">
        <w:rPr>
          <w:rFonts w:ascii="Arial" w:hAnsi="Arial"/>
        </w:rPr>
        <w:t xml:space="preserve">od </w:t>
      </w:r>
      <w:r w:rsidRPr="008F304A">
        <w:rPr>
          <w:rFonts w:ascii="Arial" w:hAnsi="Arial"/>
        </w:rPr>
        <w:t xml:space="preserve">18,78 do 73,28 </w:t>
      </w:r>
      <w:r w:rsidR="00611EBA" w:rsidRPr="008F304A">
        <w:rPr>
          <w:rFonts w:ascii="Arial" w:hAnsi="Arial"/>
        </w:rPr>
        <w:t>%</w:t>
      </w:r>
      <w:r w:rsidRPr="008F304A">
        <w:rPr>
          <w:rFonts w:ascii="Arial" w:hAnsi="Arial"/>
        </w:rPr>
        <w:t xml:space="preserve">. Pri belem grozdju, jagodah </w:t>
      </w:r>
      <w:r w:rsidR="00611EBA" w:rsidRPr="008F304A">
        <w:rPr>
          <w:rFonts w:ascii="Arial" w:hAnsi="Arial"/>
        </w:rPr>
        <w:t xml:space="preserve">in </w:t>
      </w:r>
      <w:r w:rsidRPr="008F304A">
        <w:rPr>
          <w:rFonts w:ascii="Arial" w:hAnsi="Arial"/>
        </w:rPr>
        <w:t xml:space="preserve">rdečem grozdju so bile cene ekoloških živil v času popisa cen nižje od konvencionalnih. Naj ob tem poudarimo, da </w:t>
      </w:r>
      <w:r w:rsidR="002A4989" w:rsidRPr="008F304A">
        <w:rPr>
          <w:rFonts w:ascii="Arial" w:hAnsi="Arial"/>
        </w:rPr>
        <w:t xml:space="preserve">so enota </w:t>
      </w:r>
      <w:r w:rsidRPr="008F304A">
        <w:rPr>
          <w:rFonts w:ascii="Arial" w:hAnsi="Arial"/>
        </w:rPr>
        <w:t>1 (</w:t>
      </w:r>
      <w:r w:rsidR="006348A2" w:rsidRPr="008F304A">
        <w:rPr>
          <w:rFonts w:ascii="Arial" w:hAnsi="Arial"/>
        </w:rPr>
        <w:t>oziroma</w:t>
      </w:r>
      <w:r w:rsidRPr="008F304A">
        <w:rPr>
          <w:rFonts w:ascii="Arial" w:hAnsi="Arial"/>
        </w:rPr>
        <w:t xml:space="preserve"> 100</w:t>
      </w:r>
      <w:r w:rsidR="00691E03" w:rsidRPr="008F304A">
        <w:rPr>
          <w:rFonts w:ascii="Arial" w:hAnsi="Arial"/>
        </w:rPr>
        <w:t xml:space="preserve"> </w:t>
      </w:r>
      <w:r w:rsidRPr="008F304A">
        <w:rPr>
          <w:rFonts w:ascii="Arial" w:hAnsi="Arial"/>
        </w:rPr>
        <w:t xml:space="preserve">%) povprečne cene konvencionalno pridelanih posameznih vrst sadja. Podatke prikazujemo v </w:t>
      </w:r>
      <w:r w:rsidR="00FF1FC4" w:rsidRPr="008F304A">
        <w:rPr>
          <w:rFonts w:ascii="Arial" w:hAnsi="Arial"/>
        </w:rPr>
        <w:t>sliki</w:t>
      </w:r>
      <w:r w:rsidRPr="008F304A">
        <w:rPr>
          <w:rFonts w:ascii="Arial" w:hAnsi="Arial"/>
        </w:rPr>
        <w:t xml:space="preserve"> 4.</w:t>
      </w:r>
    </w:p>
    <w:p w14:paraId="74DB756E" w14:textId="16D15E98" w:rsidR="00C107D3" w:rsidRPr="00E87844" w:rsidRDefault="00C107D3" w:rsidP="00285BE5">
      <w:pPr>
        <w:pStyle w:val="Slika-naslov"/>
        <w:ind w:left="851" w:hanging="851"/>
      </w:pPr>
      <w:bookmarkStart w:id="742" w:name="_Toc114237183"/>
      <w:r w:rsidRPr="00E87844">
        <w:t xml:space="preserve">INDEKS Skupaj </w:t>
      </w:r>
      <w:r w:rsidR="00691E03">
        <w:t>–</w:t>
      </w:r>
      <w:r w:rsidRPr="00E87844">
        <w:t xml:space="preserve"> razlika v cenah ekološko </w:t>
      </w:r>
      <w:r w:rsidR="00611EBA">
        <w:t>in</w:t>
      </w:r>
      <w:r w:rsidR="00611EBA" w:rsidRPr="00E87844">
        <w:t xml:space="preserve"> </w:t>
      </w:r>
      <w:r w:rsidRPr="00E87844">
        <w:t>konvencionalno pridelanega sadja</w:t>
      </w:r>
      <w:bookmarkEnd w:id="742"/>
    </w:p>
    <w:p w14:paraId="2235064F" w14:textId="5263BEDB" w:rsidR="00C107D3" w:rsidRPr="00A62C7F" w:rsidRDefault="00FD20B6" w:rsidP="00FF1FC4">
      <w:pPr>
        <w:spacing w:line="360" w:lineRule="auto"/>
        <w:ind w:left="-567"/>
        <w:jc w:val="center"/>
        <w:rPr>
          <w:sz w:val="24"/>
          <w:szCs w:val="24"/>
        </w:rPr>
      </w:pPr>
      <w:r>
        <w:rPr>
          <w:noProof/>
          <w:sz w:val="24"/>
          <w:szCs w:val="24"/>
          <w:lang w:val="en-AU" w:eastAsia="en-AU"/>
        </w:rPr>
        <mc:AlternateContent>
          <mc:Choice Requires="wps">
            <w:drawing>
              <wp:anchor distT="0" distB="0" distL="114300" distR="114300" simplePos="0" relativeHeight="251761664" behindDoc="0" locked="0" layoutInCell="1" allowOverlap="1" wp14:anchorId="7D359F7B" wp14:editId="23CD25DC">
                <wp:simplePos x="0" y="0"/>
                <wp:positionH relativeFrom="column">
                  <wp:posOffset>-158115</wp:posOffset>
                </wp:positionH>
                <wp:positionV relativeFrom="paragraph">
                  <wp:posOffset>2659380</wp:posOffset>
                </wp:positionV>
                <wp:extent cx="6036945" cy="169545"/>
                <wp:effectExtent l="0" t="0" r="0" b="0"/>
                <wp:wrapNone/>
                <wp:docPr id="17" name="Pravokotn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945" cy="169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81FE7A" id="Pravokotnik 17" o:spid="_x0000_s1026" alt="&quot;&quot;" style="position:absolute;margin-left:-12.45pt;margin-top:209.4pt;width:475.35pt;height:1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" fillcolor="white [3212]" stroked="f" strokeweight="1pt"/>
            </w:pict>
          </mc:Fallback>
        </mc:AlternateContent>
      </w:r>
      <w:r w:rsidR="00C107D3" w:rsidRPr="00A62C7F">
        <w:rPr>
          <w:noProof/>
          <w:sz w:val="24"/>
          <w:szCs w:val="24"/>
          <w:lang w:val="en-AU" w:eastAsia="en-AU"/>
        </w:rPr>
        <w:drawing>
          <wp:inline distT="0" distB="0" distL="0" distR="0" wp14:anchorId="0D341A96" wp14:editId="3C6ABC33">
            <wp:extent cx="6349365" cy="2659380"/>
            <wp:effectExtent l="0" t="0" r="13335" b="7620"/>
            <wp:docPr id="250" name="Grafikon 4">
              <a:extLst xmlns:a="http://schemas.openxmlformats.org/drawingml/2006/main">
                <a:ext uri="{FF2B5EF4-FFF2-40B4-BE49-F238E27FC236}">
                  <a16:creationId xmlns:a16="http://schemas.microsoft.com/office/drawing/2014/main" id="{96DAE1E6-E4BB-40F8-B3F5-2A1DCA642EF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6103657" w14:textId="77777777" w:rsidR="008F304A" w:rsidRDefault="008F304A" w:rsidP="00043771">
      <w:pPr>
        <w:pStyle w:val="Naslov4"/>
      </w:pPr>
      <w:bookmarkStart w:id="743" w:name="_Toc102737547"/>
    </w:p>
    <w:p w14:paraId="673FB63A" w14:textId="13155FFD" w:rsidR="00C107D3" w:rsidRPr="00163DD1" w:rsidRDefault="00C107D3" w:rsidP="00043771">
      <w:pPr>
        <w:pStyle w:val="Naslov4"/>
      </w:pPr>
      <w:r w:rsidRPr="00163DD1">
        <w:t>Primerjava cen ekološko pridelanega sadja z drobnoprodajnimi cenami sadja (</w:t>
      </w:r>
      <w:r w:rsidR="005A203E" w:rsidRPr="00163DD1">
        <w:t xml:space="preserve">metodologija </w:t>
      </w:r>
      <w:r w:rsidRPr="00163DD1">
        <w:t>SURS)</w:t>
      </w:r>
      <w:bookmarkEnd w:id="743"/>
    </w:p>
    <w:p w14:paraId="123EAB63" w14:textId="4C729149" w:rsidR="00C107D3" w:rsidRPr="00FF1FC4" w:rsidRDefault="00C107D3" w:rsidP="00FF1FC4">
      <w:pPr>
        <w:spacing w:line="340" w:lineRule="exact"/>
        <w:rPr>
          <w:rFonts w:ascii="Arial" w:hAnsi="Arial"/>
        </w:rPr>
      </w:pPr>
      <w:r w:rsidRPr="00FF1FC4">
        <w:rPr>
          <w:rFonts w:ascii="Arial" w:hAnsi="Arial"/>
        </w:rPr>
        <w:t xml:space="preserve">Na </w:t>
      </w:r>
      <w:r w:rsidRPr="002A4989">
        <w:rPr>
          <w:rFonts w:ascii="Arial" w:hAnsi="Arial"/>
        </w:rPr>
        <w:t xml:space="preserve">listi </w:t>
      </w:r>
      <w:r w:rsidR="008F304A" w:rsidRPr="008F304A">
        <w:rPr>
          <w:rFonts w:ascii="Arial" w:hAnsi="Arial"/>
        </w:rPr>
        <w:t xml:space="preserve">sadnih </w:t>
      </w:r>
      <w:r w:rsidRPr="008F304A">
        <w:rPr>
          <w:rFonts w:ascii="Arial" w:hAnsi="Arial"/>
        </w:rPr>
        <w:t>izdelkov,</w:t>
      </w:r>
      <w:r w:rsidRPr="00FF1FC4">
        <w:rPr>
          <w:rFonts w:ascii="Arial" w:hAnsi="Arial"/>
        </w:rPr>
        <w:t xml:space="preserve"> ki </w:t>
      </w:r>
      <w:r w:rsidR="00805D13">
        <w:rPr>
          <w:rFonts w:ascii="Arial" w:hAnsi="Arial"/>
        </w:rPr>
        <w:t>jo</w:t>
      </w:r>
      <w:r w:rsidR="00805D13" w:rsidRPr="00FF1FC4">
        <w:rPr>
          <w:rFonts w:ascii="Arial" w:hAnsi="Arial"/>
        </w:rPr>
        <w:t xml:space="preserve"> </w:t>
      </w:r>
      <w:r w:rsidRPr="00FF1FC4">
        <w:rPr>
          <w:rFonts w:ascii="Arial" w:hAnsi="Arial"/>
        </w:rPr>
        <w:t xml:space="preserve">glede povprečne drobnoprodajne cene izdelkov spremlja Statistični urad Republike Slovenije, najdemo </w:t>
      </w:r>
      <w:r w:rsidRPr="00FF1FC4">
        <w:rPr>
          <w:rFonts w:ascii="Arial" w:hAnsi="Arial"/>
          <w:b/>
        </w:rPr>
        <w:t xml:space="preserve">banane, jabolka, jagode, limone </w:t>
      </w:r>
      <w:r w:rsidR="00611EBA" w:rsidRPr="00B5418A">
        <w:rPr>
          <w:rFonts w:ascii="Arial" w:hAnsi="Arial"/>
        </w:rPr>
        <w:t>in</w:t>
      </w:r>
      <w:r w:rsidR="00611EBA" w:rsidRPr="00FF1FC4">
        <w:rPr>
          <w:rFonts w:ascii="Arial" w:hAnsi="Arial"/>
          <w:b/>
        </w:rPr>
        <w:t xml:space="preserve"> </w:t>
      </w:r>
      <w:r w:rsidRPr="00FF1FC4">
        <w:rPr>
          <w:rFonts w:ascii="Arial" w:hAnsi="Arial"/>
          <w:b/>
        </w:rPr>
        <w:t>pomaranče</w:t>
      </w:r>
      <w:r w:rsidRPr="00FF1FC4">
        <w:rPr>
          <w:rFonts w:ascii="Arial" w:hAnsi="Arial"/>
        </w:rPr>
        <w:t>. V ta namen smo iz našega popisa cen izluščili podatke o istih artiklih in pridobili sledeče podatke.</w:t>
      </w:r>
    </w:p>
    <w:p w14:paraId="0941A00D" w14:textId="2B7C4D13" w:rsidR="00C107D3" w:rsidRDefault="00C107D3" w:rsidP="00FF1FC4">
      <w:pPr>
        <w:spacing w:line="340" w:lineRule="exact"/>
        <w:rPr>
          <w:rFonts w:ascii="Arial" w:hAnsi="Arial"/>
        </w:rPr>
      </w:pPr>
      <w:r w:rsidRPr="00FF1FC4">
        <w:rPr>
          <w:rFonts w:ascii="Arial" w:hAnsi="Arial"/>
        </w:rPr>
        <w:t>Cene ekološko pridelanega sadja v letu 2021 se v primerjavi s povprečnimi drobnoprodajnimi cenami sadja, ki jih spremlja Statistični urad Republike Slovenije glede na leto 2021</w:t>
      </w:r>
      <w:r w:rsidR="00611EBA">
        <w:rPr>
          <w:rFonts w:ascii="Arial" w:hAnsi="Arial"/>
        </w:rPr>
        <w:t>,</w:t>
      </w:r>
      <w:r w:rsidRPr="00FF1FC4">
        <w:rPr>
          <w:rFonts w:ascii="Arial" w:hAnsi="Arial"/>
        </w:rPr>
        <w:t xml:space="preserve"> razlikujejo za 40,06 %. Podatke prikazujemo v grafu spodaj.</w:t>
      </w:r>
    </w:p>
    <w:p w14:paraId="35A5D735" w14:textId="16C312F9" w:rsidR="00C107D3" w:rsidRPr="00E87844" w:rsidRDefault="00C107D3" w:rsidP="00285BE5">
      <w:pPr>
        <w:pStyle w:val="Slika-naslov"/>
        <w:ind w:left="851" w:hanging="851"/>
      </w:pPr>
      <w:bookmarkStart w:id="744" w:name="_Toc114237184"/>
      <w:r w:rsidRPr="00E87844">
        <w:t>Razlika v ceni med ekološko pridelanim sadje</w:t>
      </w:r>
      <w:r>
        <w:t>m</w:t>
      </w:r>
      <w:r w:rsidRPr="00E87844">
        <w:t xml:space="preserve"> v letu 2021 </w:t>
      </w:r>
      <w:r w:rsidR="00611EBA">
        <w:t>in</w:t>
      </w:r>
      <w:r w:rsidR="00611EBA" w:rsidRPr="00E87844">
        <w:t xml:space="preserve"> </w:t>
      </w:r>
      <w:r w:rsidRPr="00E87844">
        <w:t>primerljivimi artikli glede na povprečno drobnoprodajno ceno izdelkov po metodologiji SURS v istem letu</w:t>
      </w:r>
      <w:bookmarkEnd w:id="744"/>
    </w:p>
    <w:p w14:paraId="363DE6D8" w14:textId="77777777" w:rsidR="00C107D3" w:rsidRDefault="00C107D3" w:rsidP="00C107D3">
      <w:pPr>
        <w:spacing w:line="360" w:lineRule="auto"/>
        <w:jc w:val="center"/>
        <w:rPr>
          <w:sz w:val="24"/>
          <w:szCs w:val="24"/>
        </w:rPr>
      </w:pPr>
      <w:r w:rsidRPr="00A62C7F">
        <w:rPr>
          <w:noProof/>
          <w:sz w:val="24"/>
          <w:szCs w:val="24"/>
          <w:lang w:val="en-AU" w:eastAsia="en-AU"/>
        </w:rPr>
        <w:drawing>
          <wp:inline distT="0" distB="0" distL="0" distR="0" wp14:anchorId="6C76AB1B" wp14:editId="327B39F2">
            <wp:extent cx="5021580" cy="1775460"/>
            <wp:effectExtent l="0" t="0" r="7620" b="15240"/>
            <wp:docPr id="251" name="Grafikon 6">
              <a:extLst xmlns:a="http://schemas.openxmlformats.org/drawingml/2006/main">
                <a:ext uri="{FF2B5EF4-FFF2-40B4-BE49-F238E27FC236}">
                  <a16:creationId xmlns:a16="http://schemas.microsoft.com/office/drawing/2014/main" id="{0B49FD14-2F30-4D9A-874A-4E6A52CDE1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FCDB718" w14:textId="77777777" w:rsidR="00C107D3" w:rsidRPr="00163DD1" w:rsidRDefault="00C107D3" w:rsidP="00370AE0">
      <w:pPr>
        <w:pStyle w:val="Naslov3"/>
      </w:pPr>
      <w:bookmarkStart w:id="745" w:name="_Toc102737548"/>
      <w:bookmarkStart w:id="746" w:name="_Toc105083230"/>
      <w:bookmarkStart w:id="747" w:name="_Toc105157061"/>
      <w:bookmarkStart w:id="748" w:name="_Toc105440542"/>
      <w:bookmarkStart w:id="749" w:name="_Toc105440749"/>
      <w:bookmarkStart w:id="750" w:name="_Toc105441007"/>
      <w:bookmarkStart w:id="751" w:name="_Toc105441254"/>
      <w:bookmarkStart w:id="752" w:name="_Toc105441836"/>
      <w:bookmarkStart w:id="753" w:name="_Toc105442142"/>
      <w:bookmarkStart w:id="754" w:name="_Toc107599878"/>
      <w:bookmarkStart w:id="755" w:name="_Toc107600169"/>
      <w:bookmarkStart w:id="756" w:name="_Toc114237099"/>
      <w:bookmarkStart w:id="757" w:name="_Toc114430822"/>
      <w:r w:rsidRPr="00163DD1">
        <w:lastRenderedPageBreak/>
        <w:t>Kategorija ZELENJAVA</w:t>
      </w:r>
      <w:bookmarkEnd w:id="745"/>
      <w:bookmarkEnd w:id="746"/>
      <w:bookmarkEnd w:id="747"/>
      <w:bookmarkEnd w:id="748"/>
      <w:bookmarkEnd w:id="749"/>
      <w:bookmarkEnd w:id="750"/>
      <w:bookmarkEnd w:id="751"/>
      <w:bookmarkEnd w:id="752"/>
      <w:bookmarkEnd w:id="753"/>
      <w:bookmarkEnd w:id="754"/>
      <w:bookmarkEnd w:id="755"/>
      <w:bookmarkEnd w:id="756"/>
      <w:bookmarkEnd w:id="757"/>
    </w:p>
    <w:p w14:paraId="11F610A1" w14:textId="756805D4" w:rsidR="00C107D3" w:rsidRPr="00CB6C69" w:rsidRDefault="00C107D3" w:rsidP="00CB6C69">
      <w:pPr>
        <w:spacing w:line="340" w:lineRule="exact"/>
        <w:rPr>
          <w:rFonts w:ascii="Arial" w:hAnsi="Arial"/>
        </w:rPr>
      </w:pPr>
      <w:r w:rsidRPr="00CB6C69">
        <w:rPr>
          <w:rFonts w:ascii="Arial" w:hAnsi="Arial"/>
        </w:rPr>
        <w:t xml:space="preserve">Povprečna cena ekološko pridelane zelenjave, ki se je v Sloveniji </w:t>
      </w:r>
      <w:r w:rsidR="00611EBA" w:rsidRPr="00CB6C69">
        <w:rPr>
          <w:rFonts w:ascii="Arial" w:hAnsi="Arial"/>
        </w:rPr>
        <w:t>let</w:t>
      </w:r>
      <w:r w:rsidR="00611EBA">
        <w:rPr>
          <w:rFonts w:ascii="Arial" w:hAnsi="Arial"/>
        </w:rPr>
        <w:t>a</w:t>
      </w:r>
      <w:r w:rsidR="00611EBA" w:rsidRPr="00CB6C69">
        <w:rPr>
          <w:rFonts w:ascii="Arial" w:hAnsi="Arial"/>
        </w:rPr>
        <w:t xml:space="preserve"> </w:t>
      </w:r>
      <w:r w:rsidRPr="00CB6C69">
        <w:rPr>
          <w:rFonts w:ascii="Arial" w:hAnsi="Arial"/>
        </w:rPr>
        <w:t xml:space="preserve">2021 prodajala v času popisa cen, je bila v primerjavi s povprečno ceno konvencionalno pridelane zelenjave za 52,27 </w:t>
      </w:r>
      <w:r w:rsidR="00691E03">
        <w:rPr>
          <w:rFonts w:ascii="Arial" w:hAnsi="Arial"/>
        </w:rPr>
        <w:t>%</w:t>
      </w:r>
      <w:r w:rsidR="00691E03" w:rsidRPr="00CB6C69">
        <w:rPr>
          <w:rFonts w:ascii="Arial" w:hAnsi="Arial"/>
        </w:rPr>
        <w:t xml:space="preserve"> </w:t>
      </w:r>
      <w:r w:rsidRPr="00CB6C69">
        <w:rPr>
          <w:rFonts w:ascii="Arial" w:hAnsi="Arial"/>
        </w:rPr>
        <w:t>višja.</w:t>
      </w:r>
    </w:p>
    <w:p w14:paraId="27E89C2C" w14:textId="423B9E77" w:rsidR="00C107D3" w:rsidRPr="00E87844" w:rsidRDefault="00C107D3" w:rsidP="00285BE5">
      <w:pPr>
        <w:pStyle w:val="Slika-naslov"/>
        <w:ind w:left="851" w:hanging="851"/>
      </w:pPr>
      <w:bookmarkStart w:id="758" w:name="_Toc114237185"/>
      <w:r w:rsidRPr="00E87844">
        <w:t xml:space="preserve">Razlika v ceni med konvencionalno </w:t>
      </w:r>
      <w:r w:rsidR="00611EBA">
        <w:t>in</w:t>
      </w:r>
      <w:r w:rsidR="00611EBA" w:rsidRPr="00E87844">
        <w:t xml:space="preserve"> </w:t>
      </w:r>
      <w:r w:rsidRPr="00E87844">
        <w:t>ekološko pridelano zelenjavo</w:t>
      </w:r>
      <w:bookmarkEnd w:id="758"/>
    </w:p>
    <w:p w14:paraId="21BC19DB" w14:textId="77777777" w:rsidR="00C107D3" w:rsidRPr="00A62C7F" w:rsidRDefault="00C107D3" w:rsidP="00C107D3">
      <w:pPr>
        <w:jc w:val="center"/>
        <w:rPr>
          <w:b/>
        </w:rPr>
      </w:pPr>
      <w:r w:rsidRPr="00A62C7F">
        <w:rPr>
          <w:noProof/>
          <w:lang w:val="en-AU" w:eastAsia="en-AU"/>
        </w:rPr>
        <w:drawing>
          <wp:inline distT="0" distB="0" distL="0" distR="0" wp14:anchorId="507DBA57" wp14:editId="0EDF959C">
            <wp:extent cx="3954780" cy="1667933"/>
            <wp:effectExtent l="0" t="0" r="7620" b="8890"/>
            <wp:docPr id="252" name="Grafikon 11">
              <a:extLst xmlns:a="http://schemas.openxmlformats.org/drawingml/2006/main">
                <a:ext uri="{FF2B5EF4-FFF2-40B4-BE49-F238E27FC236}">
                  <a16:creationId xmlns:a16="http://schemas.microsoft.com/office/drawing/2014/main" id="{F1D2A0F8-CCE4-47CC-A571-5D351D7B32A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838A02E" w14:textId="77777777" w:rsidR="00C107D3" w:rsidRPr="00163DD1" w:rsidRDefault="00C107D3" w:rsidP="00043771">
      <w:pPr>
        <w:pStyle w:val="Naslov4"/>
      </w:pPr>
      <w:bookmarkStart w:id="759" w:name="_Toc102737549"/>
      <w:r w:rsidRPr="00163DD1">
        <w:t>Primerjava posameznih živil znotraj kategorije »zelenjava«</w:t>
      </w:r>
      <w:bookmarkEnd w:id="759"/>
    </w:p>
    <w:p w14:paraId="3F65D256" w14:textId="3710E2DB" w:rsidR="00C107D3" w:rsidRPr="00CB6C69" w:rsidRDefault="00C107D3" w:rsidP="00CB6C69">
      <w:pPr>
        <w:spacing w:line="340" w:lineRule="exact"/>
        <w:rPr>
          <w:rFonts w:ascii="Arial" w:hAnsi="Arial"/>
        </w:rPr>
      </w:pPr>
      <w:r w:rsidRPr="00CB6C69">
        <w:rPr>
          <w:rFonts w:ascii="Arial" w:hAnsi="Arial"/>
        </w:rPr>
        <w:t xml:space="preserve">V nadaljnji analizi cen nas je zanimala razlika v cenah ekološko pridelane zelenjave posameznih živil v primerjavi s konvencionalno pridelano zelenjavo. </w:t>
      </w:r>
      <w:bookmarkStart w:id="760" w:name="_Hlk93845331"/>
      <w:r w:rsidRPr="00CB6C69">
        <w:rPr>
          <w:rFonts w:ascii="Arial" w:hAnsi="Arial"/>
        </w:rPr>
        <w:t xml:space="preserve">Največjo razliko v ceni smo zaznali med ekološko </w:t>
      </w:r>
      <w:r w:rsidR="00C505FA">
        <w:rPr>
          <w:rFonts w:ascii="Arial" w:hAnsi="Arial"/>
        </w:rPr>
        <w:t>in</w:t>
      </w:r>
      <w:r w:rsidR="00C505FA" w:rsidRPr="00CB6C69">
        <w:rPr>
          <w:rFonts w:ascii="Arial" w:hAnsi="Arial"/>
        </w:rPr>
        <w:t xml:space="preserve"> </w:t>
      </w:r>
      <w:r w:rsidRPr="00CB6C69">
        <w:rPr>
          <w:rFonts w:ascii="Arial" w:hAnsi="Arial"/>
        </w:rPr>
        <w:t xml:space="preserve">konvencionalno pridelano solato, večje razlike pa so še pri poru, rdeči pesi, rdečem zelju, korenju </w:t>
      </w:r>
      <w:r w:rsidR="00C505FA">
        <w:rPr>
          <w:rFonts w:ascii="Arial" w:hAnsi="Arial"/>
        </w:rPr>
        <w:t>in</w:t>
      </w:r>
      <w:r w:rsidR="00C505FA" w:rsidRPr="00CB6C69">
        <w:rPr>
          <w:rFonts w:ascii="Arial" w:hAnsi="Arial"/>
        </w:rPr>
        <w:t xml:space="preserve"> </w:t>
      </w:r>
      <w:r w:rsidRPr="00CB6C69">
        <w:rPr>
          <w:rFonts w:ascii="Arial" w:hAnsi="Arial"/>
        </w:rPr>
        <w:t xml:space="preserve">sladkem krompirju. Podatke o indeksih – razlikah v cenah med ekološko </w:t>
      </w:r>
      <w:r w:rsidR="00C505FA">
        <w:rPr>
          <w:rFonts w:ascii="Arial" w:hAnsi="Arial"/>
        </w:rPr>
        <w:t>in</w:t>
      </w:r>
      <w:r w:rsidR="00C505FA" w:rsidRPr="00CB6C69">
        <w:rPr>
          <w:rFonts w:ascii="Arial" w:hAnsi="Arial"/>
        </w:rPr>
        <w:t xml:space="preserve"> </w:t>
      </w:r>
      <w:r w:rsidRPr="00CB6C69">
        <w:rPr>
          <w:rFonts w:ascii="Arial" w:hAnsi="Arial"/>
        </w:rPr>
        <w:t xml:space="preserve">konvencionalno pridelano zelenjavo prikazujemo v tabeli spodaj. Naj ob tem poudarimo, da </w:t>
      </w:r>
      <w:r w:rsidR="002A4989">
        <w:rPr>
          <w:rFonts w:ascii="Arial" w:hAnsi="Arial"/>
        </w:rPr>
        <w:t xml:space="preserve">so </w:t>
      </w:r>
      <w:r w:rsidR="002A4989" w:rsidRPr="00CB6C69">
        <w:rPr>
          <w:rFonts w:ascii="Arial" w:hAnsi="Arial"/>
        </w:rPr>
        <w:t>enot</w:t>
      </w:r>
      <w:r w:rsidR="002A4989">
        <w:rPr>
          <w:rFonts w:ascii="Arial" w:hAnsi="Arial"/>
        </w:rPr>
        <w:t>a</w:t>
      </w:r>
      <w:r w:rsidR="002A4989" w:rsidRPr="00CB6C69">
        <w:rPr>
          <w:rFonts w:ascii="Arial" w:hAnsi="Arial"/>
        </w:rPr>
        <w:t xml:space="preserve"> </w:t>
      </w:r>
      <w:r w:rsidRPr="00CB6C69">
        <w:rPr>
          <w:rFonts w:ascii="Arial" w:hAnsi="Arial"/>
        </w:rPr>
        <w:t>1 (</w:t>
      </w:r>
      <w:r w:rsidR="006348A2">
        <w:rPr>
          <w:rFonts w:ascii="Arial" w:hAnsi="Arial"/>
        </w:rPr>
        <w:t>oziroma</w:t>
      </w:r>
      <w:r w:rsidRPr="00CB6C69">
        <w:rPr>
          <w:rFonts w:ascii="Arial" w:hAnsi="Arial"/>
        </w:rPr>
        <w:t xml:space="preserve"> 100</w:t>
      </w:r>
      <w:r w:rsidR="00691E03">
        <w:rPr>
          <w:rFonts w:ascii="Arial" w:hAnsi="Arial"/>
        </w:rPr>
        <w:t xml:space="preserve"> </w:t>
      </w:r>
      <w:r w:rsidRPr="00CB6C69">
        <w:rPr>
          <w:rFonts w:ascii="Arial" w:hAnsi="Arial"/>
        </w:rPr>
        <w:t>%) povprečne cene konvencionalno pridelanih posameznih vrst zelenjave.</w:t>
      </w:r>
    </w:p>
    <w:p w14:paraId="40430DFA" w14:textId="410207FD" w:rsidR="00C107D3" w:rsidRPr="00E87844" w:rsidRDefault="00C107D3" w:rsidP="00285BE5">
      <w:pPr>
        <w:pStyle w:val="Slika-naslov"/>
        <w:ind w:left="851" w:hanging="851"/>
      </w:pPr>
      <w:bookmarkStart w:id="761" w:name="_Toc114237186"/>
      <w:r w:rsidRPr="00E87844">
        <w:t xml:space="preserve">INDEKS Skupaj </w:t>
      </w:r>
      <w:r w:rsidR="00691E03">
        <w:t>–</w:t>
      </w:r>
      <w:r w:rsidRPr="00E87844">
        <w:t xml:space="preserve"> razlika v cenah ekološko </w:t>
      </w:r>
      <w:r w:rsidR="00C505FA">
        <w:t>in</w:t>
      </w:r>
      <w:r w:rsidR="00C505FA" w:rsidRPr="00E87844">
        <w:t xml:space="preserve"> </w:t>
      </w:r>
      <w:r w:rsidRPr="00E87844">
        <w:t>konvencionalno pridelane zelenjave</w:t>
      </w:r>
      <w:bookmarkEnd w:id="761"/>
    </w:p>
    <w:bookmarkEnd w:id="760"/>
    <w:p w14:paraId="677BF667" w14:textId="77777777" w:rsidR="00C107D3" w:rsidRDefault="00C76A20" w:rsidP="00011463">
      <w:pPr>
        <w:spacing w:line="360" w:lineRule="auto"/>
        <w:ind w:left="-993" w:right="-257"/>
        <w:jc w:val="center"/>
        <w:rPr>
          <w:sz w:val="24"/>
          <w:szCs w:val="24"/>
        </w:rPr>
      </w:pPr>
      <w:r w:rsidRPr="00C76A20">
        <w:rPr>
          <w:noProof/>
          <w:sz w:val="24"/>
          <w:szCs w:val="24"/>
          <w:shd w:val="clear" w:color="auto" w:fill="3AA1A4"/>
          <w:lang w:val="en-AU" w:eastAsia="en-AU"/>
        </w:rPr>
        <w:drawing>
          <wp:inline distT="0" distB="0" distL="0" distR="0" wp14:anchorId="15745145" wp14:editId="63669611">
            <wp:extent cx="5868035" cy="3826933"/>
            <wp:effectExtent l="0" t="0" r="18415" b="2540"/>
            <wp:docPr id="314" name="Chart 314">
              <a:extLst xmlns:a="http://schemas.openxmlformats.org/drawingml/2006/main">
                <a:ext uri="{FF2B5EF4-FFF2-40B4-BE49-F238E27FC236}">
                  <a16:creationId xmlns:a16="http://schemas.microsoft.com/office/drawing/2014/main" id="{B64D3FFB-BC94-4D91-BF11-80E302871B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9A8AB4E" w14:textId="05F943F7" w:rsidR="00C107D3" w:rsidRPr="00163DD1" w:rsidRDefault="00C107D3" w:rsidP="00043771">
      <w:pPr>
        <w:pStyle w:val="Naslov4"/>
        <w:ind w:left="0" w:firstLine="0"/>
      </w:pPr>
      <w:bookmarkStart w:id="762" w:name="_Toc102737550"/>
      <w:r w:rsidRPr="00163DD1">
        <w:lastRenderedPageBreak/>
        <w:t>Primerjava cen ekološko pridelane zelenjave z drobnoprodajnimi cenami zelenjave (</w:t>
      </w:r>
      <w:r w:rsidR="002A4989" w:rsidRPr="00163DD1">
        <w:t xml:space="preserve">metodologija </w:t>
      </w:r>
      <w:r w:rsidRPr="00163DD1">
        <w:t>SURS)</w:t>
      </w:r>
      <w:bookmarkEnd w:id="762"/>
    </w:p>
    <w:p w14:paraId="76C099A9" w14:textId="5405B62D" w:rsidR="00C107D3" w:rsidRPr="00011463" w:rsidRDefault="00C107D3" w:rsidP="00011463">
      <w:pPr>
        <w:spacing w:line="340" w:lineRule="exact"/>
        <w:rPr>
          <w:rFonts w:ascii="Arial" w:hAnsi="Arial"/>
        </w:rPr>
      </w:pPr>
      <w:r w:rsidRPr="00011463">
        <w:rPr>
          <w:rFonts w:ascii="Arial" w:hAnsi="Arial"/>
        </w:rPr>
        <w:t xml:space="preserve">Na listi </w:t>
      </w:r>
      <w:r w:rsidR="008F304A">
        <w:rPr>
          <w:rFonts w:ascii="Arial" w:hAnsi="Arial"/>
        </w:rPr>
        <w:t xml:space="preserve">zelenjavnih </w:t>
      </w:r>
      <w:r w:rsidRPr="008F304A">
        <w:rPr>
          <w:rFonts w:ascii="Arial" w:hAnsi="Arial"/>
        </w:rPr>
        <w:t>izdelkov</w:t>
      </w:r>
      <w:r w:rsidRPr="00011463">
        <w:rPr>
          <w:rFonts w:ascii="Arial" w:hAnsi="Arial"/>
        </w:rPr>
        <w:t xml:space="preserve">, ki jih glede povprečne drobnoprodajne cene izdelkov spremlja Statistični urad Republike Slovenije, najdemo </w:t>
      </w:r>
      <w:r w:rsidRPr="00011463">
        <w:rPr>
          <w:rFonts w:ascii="Arial" w:hAnsi="Arial"/>
          <w:b/>
        </w:rPr>
        <w:t>cvetačo</w:t>
      </w:r>
      <w:r w:rsidRPr="00011463">
        <w:rPr>
          <w:rFonts w:ascii="Arial" w:hAnsi="Arial"/>
        </w:rPr>
        <w:t xml:space="preserve">, </w:t>
      </w:r>
      <w:r w:rsidRPr="00011463">
        <w:rPr>
          <w:rFonts w:ascii="Arial" w:hAnsi="Arial"/>
          <w:b/>
        </w:rPr>
        <w:t>paradižnik, čebulo, korenje, česen, zelje</w:t>
      </w:r>
      <w:r w:rsidR="00C505FA">
        <w:rPr>
          <w:rFonts w:ascii="Arial" w:hAnsi="Arial"/>
          <w:b/>
        </w:rPr>
        <w:t>,</w:t>
      </w:r>
      <w:r w:rsidRPr="00011463">
        <w:rPr>
          <w:rFonts w:ascii="Arial" w:hAnsi="Arial"/>
          <w:b/>
        </w:rPr>
        <w:t xml:space="preserve"> repo (kislo) </w:t>
      </w:r>
      <w:r w:rsidR="00C505FA" w:rsidRPr="00B5418A">
        <w:rPr>
          <w:rFonts w:ascii="Arial" w:hAnsi="Arial"/>
        </w:rPr>
        <w:t>in</w:t>
      </w:r>
      <w:r w:rsidR="00C505FA" w:rsidRPr="00011463">
        <w:rPr>
          <w:rFonts w:ascii="Arial" w:hAnsi="Arial"/>
          <w:b/>
        </w:rPr>
        <w:t xml:space="preserve"> </w:t>
      </w:r>
      <w:r w:rsidRPr="00011463">
        <w:rPr>
          <w:rFonts w:ascii="Arial" w:hAnsi="Arial"/>
          <w:b/>
        </w:rPr>
        <w:t>krompir.</w:t>
      </w:r>
      <w:r w:rsidRPr="00011463">
        <w:rPr>
          <w:rFonts w:ascii="Arial" w:hAnsi="Arial"/>
        </w:rPr>
        <w:t xml:space="preserve"> V ta namen smo iz našega popisa cen izluščili podatke o istih artiklih (četudi smo mi popisovali cene izdelkov surovega zelja in repe)</w:t>
      </w:r>
      <w:r w:rsidR="00717180">
        <w:rPr>
          <w:rFonts w:ascii="Arial" w:hAnsi="Arial"/>
        </w:rPr>
        <w:t xml:space="preserve"> </w:t>
      </w:r>
      <w:r w:rsidRPr="00011463">
        <w:rPr>
          <w:rFonts w:ascii="Arial" w:hAnsi="Arial"/>
        </w:rPr>
        <w:t>in ob tem pridobili sledeče podatke.</w:t>
      </w:r>
    </w:p>
    <w:p w14:paraId="55D3EFCA" w14:textId="77777777" w:rsidR="00C107D3" w:rsidRPr="00011463" w:rsidRDefault="00C107D3" w:rsidP="00011463">
      <w:pPr>
        <w:spacing w:line="340" w:lineRule="exact"/>
        <w:rPr>
          <w:rFonts w:ascii="Arial" w:hAnsi="Arial"/>
        </w:rPr>
      </w:pPr>
      <w:r w:rsidRPr="00011463">
        <w:rPr>
          <w:rFonts w:ascii="Arial" w:hAnsi="Arial"/>
        </w:rPr>
        <w:t>Cene ekološko pridelane zelenjave v letu 2021 se v primerjavi s povprečnimi drobnoprodajnimi cenami zelenjave, ki jih spremlja Statistični urad Republike Slovenije glede na leto 2021</w:t>
      </w:r>
      <w:r w:rsidR="00C505FA">
        <w:rPr>
          <w:rFonts w:ascii="Arial" w:hAnsi="Arial"/>
        </w:rPr>
        <w:t>,</w:t>
      </w:r>
      <w:r w:rsidRPr="00011463">
        <w:rPr>
          <w:rFonts w:ascii="Arial" w:hAnsi="Arial"/>
        </w:rPr>
        <w:t xml:space="preserve"> razlikujejo za 47,08 %.</w:t>
      </w:r>
    </w:p>
    <w:p w14:paraId="3EA2FAEA" w14:textId="2A0EA5C1" w:rsidR="00C107D3" w:rsidRPr="00E87844" w:rsidRDefault="00C107D3" w:rsidP="00285BE5">
      <w:pPr>
        <w:pStyle w:val="Slika-naslov"/>
        <w:ind w:left="851" w:hanging="851"/>
      </w:pPr>
      <w:bookmarkStart w:id="763" w:name="_Toc114237187"/>
      <w:r w:rsidRPr="00E87844">
        <w:t xml:space="preserve">Razlika v ceni med ekološko pridelano zelenjavo v letu 2021 </w:t>
      </w:r>
      <w:r w:rsidR="002A4989">
        <w:t>in</w:t>
      </w:r>
      <w:r w:rsidR="002A4989" w:rsidRPr="00E87844">
        <w:t xml:space="preserve"> </w:t>
      </w:r>
      <w:r w:rsidRPr="00E87844">
        <w:t>primerljivimi artikli glede na povprečno drobnoprodajno ceno izdelkov po metodologiji SURS v istem letu</w:t>
      </w:r>
      <w:bookmarkEnd w:id="763"/>
    </w:p>
    <w:p w14:paraId="0D80B761" w14:textId="77777777" w:rsidR="00C107D3" w:rsidRPr="00A62C7F" w:rsidRDefault="00C107D3" w:rsidP="00C107D3">
      <w:pPr>
        <w:spacing w:line="360" w:lineRule="auto"/>
        <w:jc w:val="center"/>
        <w:rPr>
          <w:sz w:val="24"/>
          <w:szCs w:val="24"/>
        </w:rPr>
      </w:pPr>
      <w:r w:rsidRPr="00A62C7F">
        <w:rPr>
          <w:noProof/>
          <w:sz w:val="24"/>
          <w:szCs w:val="24"/>
          <w:lang w:val="en-AU" w:eastAsia="en-AU"/>
        </w:rPr>
        <w:drawing>
          <wp:inline distT="0" distB="0" distL="0" distR="0" wp14:anchorId="08A66F70" wp14:editId="5E184046">
            <wp:extent cx="4572000" cy="2353733"/>
            <wp:effectExtent l="0" t="0" r="0" b="8890"/>
            <wp:docPr id="9" name="Grafikon 9">
              <a:extLst xmlns:a="http://schemas.openxmlformats.org/drawingml/2006/main">
                <a:ext uri="{FF2B5EF4-FFF2-40B4-BE49-F238E27FC236}">
                  <a16:creationId xmlns:a16="http://schemas.microsoft.com/office/drawing/2014/main" id="{BCEB0730-F567-4E55-8F9A-398DD0812B7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E07CBF2" w14:textId="77777777" w:rsidR="00C107D3" w:rsidRPr="00163DD1" w:rsidRDefault="00C107D3" w:rsidP="00370AE0">
      <w:pPr>
        <w:pStyle w:val="Naslov3"/>
      </w:pPr>
      <w:bookmarkStart w:id="764" w:name="_Toc102737551"/>
      <w:bookmarkStart w:id="765" w:name="_Toc105083231"/>
      <w:bookmarkStart w:id="766" w:name="_Toc105157062"/>
      <w:bookmarkStart w:id="767" w:name="_Toc105440543"/>
      <w:bookmarkStart w:id="768" w:name="_Toc105440750"/>
      <w:bookmarkStart w:id="769" w:name="_Toc105441008"/>
      <w:bookmarkStart w:id="770" w:name="_Toc105441255"/>
      <w:bookmarkStart w:id="771" w:name="_Toc105441837"/>
      <w:bookmarkStart w:id="772" w:name="_Toc105442143"/>
      <w:bookmarkStart w:id="773" w:name="_Toc107599879"/>
      <w:bookmarkStart w:id="774" w:name="_Toc107600170"/>
      <w:bookmarkStart w:id="775" w:name="_Toc114237100"/>
      <w:bookmarkStart w:id="776" w:name="_Toc114430823"/>
      <w:r w:rsidRPr="00163DD1">
        <w:t>Kategorija MLEVSKI IN PEKOVSKI IZDELKI</w:t>
      </w:r>
      <w:bookmarkEnd w:id="764"/>
      <w:bookmarkEnd w:id="765"/>
      <w:bookmarkEnd w:id="766"/>
      <w:bookmarkEnd w:id="767"/>
      <w:bookmarkEnd w:id="768"/>
      <w:bookmarkEnd w:id="769"/>
      <w:bookmarkEnd w:id="770"/>
      <w:bookmarkEnd w:id="771"/>
      <w:bookmarkEnd w:id="772"/>
      <w:bookmarkEnd w:id="773"/>
      <w:bookmarkEnd w:id="774"/>
      <w:bookmarkEnd w:id="775"/>
      <w:bookmarkEnd w:id="776"/>
    </w:p>
    <w:p w14:paraId="2C27D63C" w14:textId="2DDF9E3B" w:rsidR="00C107D3" w:rsidRPr="00C76A20" w:rsidRDefault="00C107D3" w:rsidP="00C76A20">
      <w:pPr>
        <w:spacing w:line="340" w:lineRule="exact"/>
        <w:rPr>
          <w:rFonts w:ascii="Arial" w:hAnsi="Arial"/>
        </w:rPr>
      </w:pPr>
      <w:r w:rsidRPr="00C76A20">
        <w:rPr>
          <w:rFonts w:ascii="Arial" w:hAnsi="Arial"/>
        </w:rPr>
        <w:t xml:space="preserve">Povprečna cena mlevskih in pekovskih izdelkov iz ekološko pridelanih živil, ki so se v Sloveniji </w:t>
      </w:r>
      <w:r w:rsidR="00C505FA" w:rsidRPr="00C76A20">
        <w:rPr>
          <w:rFonts w:ascii="Arial" w:hAnsi="Arial"/>
        </w:rPr>
        <w:t>let</w:t>
      </w:r>
      <w:r w:rsidR="00C505FA">
        <w:rPr>
          <w:rFonts w:ascii="Arial" w:hAnsi="Arial"/>
        </w:rPr>
        <w:t>a</w:t>
      </w:r>
      <w:r w:rsidR="00C505FA" w:rsidRPr="00C76A20">
        <w:rPr>
          <w:rFonts w:ascii="Arial" w:hAnsi="Arial"/>
        </w:rPr>
        <w:t xml:space="preserve"> </w:t>
      </w:r>
      <w:r w:rsidRPr="00C76A20">
        <w:rPr>
          <w:rFonts w:ascii="Arial" w:hAnsi="Arial"/>
        </w:rPr>
        <w:t>2021 prodajala v času popisa cen, so bila v primerjavi s povprečno ceno mlevskih in pekovskih izdelkov, izdelanih iz konvencionalno</w:t>
      </w:r>
      <w:r w:rsidR="00717180">
        <w:rPr>
          <w:rFonts w:ascii="Arial" w:hAnsi="Arial"/>
        </w:rPr>
        <w:t xml:space="preserve"> </w:t>
      </w:r>
      <w:r w:rsidRPr="00C76A20">
        <w:rPr>
          <w:rFonts w:ascii="Arial" w:hAnsi="Arial"/>
        </w:rPr>
        <w:t>pridelanih živil</w:t>
      </w:r>
      <w:r w:rsidR="00C505FA">
        <w:rPr>
          <w:rFonts w:ascii="Arial" w:hAnsi="Arial"/>
        </w:rPr>
        <w:t>,</w:t>
      </w:r>
      <w:r w:rsidRPr="00C76A20">
        <w:rPr>
          <w:rFonts w:ascii="Arial" w:hAnsi="Arial"/>
        </w:rPr>
        <w:t xml:space="preserve"> za 57,52 </w:t>
      </w:r>
      <w:r w:rsidR="00691E03">
        <w:rPr>
          <w:rFonts w:ascii="Arial" w:hAnsi="Arial"/>
        </w:rPr>
        <w:t>%</w:t>
      </w:r>
      <w:r w:rsidR="00691E03" w:rsidRPr="00C76A20">
        <w:rPr>
          <w:rFonts w:ascii="Arial" w:hAnsi="Arial"/>
        </w:rPr>
        <w:t xml:space="preserve"> </w:t>
      </w:r>
      <w:r w:rsidRPr="00C76A20">
        <w:rPr>
          <w:rFonts w:ascii="Arial" w:hAnsi="Arial"/>
        </w:rPr>
        <w:t>višja.</w:t>
      </w:r>
    </w:p>
    <w:p w14:paraId="0F52950A" w14:textId="58A9E65E" w:rsidR="00C107D3" w:rsidRPr="00C76A20" w:rsidRDefault="00C107D3" w:rsidP="00285BE5">
      <w:pPr>
        <w:pStyle w:val="Slika-naslov"/>
        <w:ind w:left="851" w:hanging="851"/>
      </w:pPr>
      <w:bookmarkStart w:id="777" w:name="_Toc114237188"/>
      <w:r w:rsidRPr="00C76A20">
        <w:t>Razlika v ceni med mlevsko pekovskimi izdelki</w:t>
      </w:r>
      <w:r w:rsidR="009F2AAD">
        <w:t>,</w:t>
      </w:r>
      <w:r w:rsidRPr="00C76A20">
        <w:t xml:space="preserve"> pripravljenimi iz konvencionalno </w:t>
      </w:r>
      <w:r w:rsidR="00C505FA">
        <w:t>in</w:t>
      </w:r>
      <w:r w:rsidR="00C505FA" w:rsidRPr="00C76A20">
        <w:t xml:space="preserve"> </w:t>
      </w:r>
      <w:r w:rsidRPr="00C76A20">
        <w:t>ekološko pridelanih živil</w:t>
      </w:r>
      <w:bookmarkEnd w:id="777"/>
    </w:p>
    <w:p w14:paraId="6E2C60EB" w14:textId="77777777" w:rsidR="00C107D3" w:rsidRDefault="00C107D3" w:rsidP="00C107D3">
      <w:pPr>
        <w:jc w:val="center"/>
      </w:pPr>
      <w:r w:rsidRPr="00A62C7F">
        <w:rPr>
          <w:noProof/>
          <w:lang w:val="en-AU" w:eastAsia="en-AU"/>
        </w:rPr>
        <w:drawing>
          <wp:inline distT="0" distB="0" distL="0" distR="0" wp14:anchorId="5052D59F" wp14:editId="4C22620C">
            <wp:extent cx="4646428" cy="2009140"/>
            <wp:effectExtent l="0" t="0" r="1905" b="10160"/>
            <wp:docPr id="253" name="Grafikon 21">
              <a:extLst xmlns:a="http://schemas.openxmlformats.org/drawingml/2006/main">
                <a:ext uri="{FF2B5EF4-FFF2-40B4-BE49-F238E27FC236}">
                  <a16:creationId xmlns:a16="http://schemas.microsoft.com/office/drawing/2014/main" id="{A803AA46-B69C-4E9A-9E42-8CA9FC69464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78F11BB" w14:textId="77777777" w:rsidR="00C107D3" w:rsidRPr="00A62C7F" w:rsidRDefault="00C107D3" w:rsidP="00C107D3">
      <w:pPr>
        <w:jc w:val="center"/>
      </w:pPr>
    </w:p>
    <w:p w14:paraId="06A7FE3E" w14:textId="77777777" w:rsidR="00C107D3" w:rsidRPr="00520BAE" w:rsidRDefault="00C107D3" w:rsidP="00043771">
      <w:pPr>
        <w:pStyle w:val="Naslov4"/>
        <w:ind w:left="0" w:firstLine="0"/>
      </w:pPr>
      <w:bookmarkStart w:id="778" w:name="_Toc102737552"/>
      <w:r w:rsidRPr="00520BAE">
        <w:lastRenderedPageBreak/>
        <w:t>Primerjava posameznih živil znotraj kategorije »mlevski in pekovski izdelki«</w:t>
      </w:r>
      <w:bookmarkEnd w:id="778"/>
    </w:p>
    <w:p w14:paraId="75D132B0" w14:textId="11E33ABB" w:rsidR="00C107D3" w:rsidRPr="00520BAE" w:rsidRDefault="00C107D3" w:rsidP="00520BAE">
      <w:pPr>
        <w:spacing w:line="340" w:lineRule="exact"/>
        <w:rPr>
          <w:rFonts w:ascii="Arial" w:hAnsi="Arial"/>
        </w:rPr>
      </w:pPr>
      <w:r w:rsidRPr="00520BAE">
        <w:rPr>
          <w:rFonts w:ascii="Arial" w:hAnsi="Arial"/>
        </w:rPr>
        <w:t>V nadaljnji analizi cen nas je zanimala razlika v cenah ekološko izdelanih mlevskih in</w:t>
      </w:r>
      <w:r w:rsidR="00717180">
        <w:rPr>
          <w:rFonts w:ascii="Arial" w:hAnsi="Arial"/>
        </w:rPr>
        <w:t xml:space="preserve"> </w:t>
      </w:r>
      <w:r w:rsidRPr="00520BAE">
        <w:rPr>
          <w:rFonts w:ascii="Arial" w:hAnsi="Arial"/>
        </w:rPr>
        <w:t xml:space="preserve">pekovskih izdelkov v primerjavi s konvencionalno izdelanimi mlevskimi in pekovskimi izdelki. Največjo razliko v ceni smo zaznali med ekološko </w:t>
      </w:r>
      <w:r w:rsidR="009F2AAD">
        <w:rPr>
          <w:rFonts w:ascii="Arial" w:hAnsi="Arial"/>
        </w:rPr>
        <w:t>in</w:t>
      </w:r>
      <w:r w:rsidR="009F2AAD" w:rsidRPr="00520BAE">
        <w:rPr>
          <w:rFonts w:ascii="Arial" w:hAnsi="Arial"/>
        </w:rPr>
        <w:t xml:space="preserve"> </w:t>
      </w:r>
      <w:r w:rsidRPr="00520BAE">
        <w:rPr>
          <w:rFonts w:ascii="Arial" w:hAnsi="Arial"/>
        </w:rPr>
        <w:t xml:space="preserve">konvencionalno pridelanim pšeničnim </w:t>
      </w:r>
      <w:r w:rsidR="009F2AAD" w:rsidRPr="00520BAE">
        <w:rPr>
          <w:rFonts w:ascii="Arial" w:hAnsi="Arial"/>
        </w:rPr>
        <w:t>kruho</w:t>
      </w:r>
      <w:r w:rsidR="009F2AAD">
        <w:rPr>
          <w:rFonts w:ascii="Arial" w:hAnsi="Arial"/>
        </w:rPr>
        <w:t>m</w:t>
      </w:r>
      <w:r w:rsidRPr="00520BAE">
        <w:rPr>
          <w:rFonts w:ascii="Arial" w:hAnsi="Arial"/>
        </w:rPr>
        <w:t xml:space="preserve">, znatna razlika je tudi v pridelavi koruznega zdroba, pri ovsenih kosmičih </w:t>
      </w:r>
      <w:r w:rsidR="009F2AAD">
        <w:rPr>
          <w:rFonts w:ascii="Arial" w:hAnsi="Arial"/>
        </w:rPr>
        <w:t>in</w:t>
      </w:r>
      <w:r w:rsidR="009F2AAD" w:rsidRPr="00520BAE">
        <w:rPr>
          <w:rFonts w:ascii="Arial" w:hAnsi="Arial"/>
        </w:rPr>
        <w:t xml:space="preserve"> </w:t>
      </w:r>
      <w:r w:rsidRPr="00520BAE">
        <w:rPr>
          <w:rFonts w:ascii="Arial" w:hAnsi="Arial"/>
        </w:rPr>
        <w:t xml:space="preserve">proseni kaši. V času popisa cen smo našli </w:t>
      </w:r>
      <w:proofErr w:type="spellStart"/>
      <w:r w:rsidRPr="00520BAE">
        <w:rPr>
          <w:rFonts w:ascii="Arial" w:hAnsi="Arial"/>
        </w:rPr>
        <w:t>pirino</w:t>
      </w:r>
      <w:proofErr w:type="spellEnd"/>
      <w:r w:rsidRPr="00520BAE">
        <w:rPr>
          <w:rFonts w:ascii="Arial" w:hAnsi="Arial"/>
        </w:rPr>
        <w:t xml:space="preserve"> zrnje konvencionalne </w:t>
      </w:r>
      <w:r w:rsidR="009F2AAD" w:rsidRPr="00520BAE">
        <w:rPr>
          <w:rFonts w:ascii="Arial" w:hAnsi="Arial"/>
        </w:rPr>
        <w:t>pridelav</w:t>
      </w:r>
      <w:r w:rsidR="009F2AAD">
        <w:rPr>
          <w:rFonts w:ascii="Arial" w:hAnsi="Arial"/>
        </w:rPr>
        <w:t>e,</w:t>
      </w:r>
      <w:r w:rsidR="009F2AAD" w:rsidRPr="00520BAE">
        <w:rPr>
          <w:rFonts w:ascii="Arial" w:hAnsi="Arial"/>
        </w:rPr>
        <w:t xml:space="preserve"> </w:t>
      </w:r>
      <w:r w:rsidR="000D3132" w:rsidRPr="00520BAE">
        <w:rPr>
          <w:rFonts w:ascii="Arial" w:hAnsi="Arial"/>
        </w:rPr>
        <w:t xml:space="preserve">ki je dražje </w:t>
      </w:r>
      <w:r w:rsidR="000D3132">
        <w:rPr>
          <w:rFonts w:ascii="Arial" w:hAnsi="Arial"/>
        </w:rPr>
        <w:t>od</w:t>
      </w:r>
      <w:r w:rsidR="000D3132" w:rsidRPr="00520BAE">
        <w:rPr>
          <w:rFonts w:ascii="Arial" w:hAnsi="Arial"/>
        </w:rPr>
        <w:t xml:space="preserve"> tist</w:t>
      </w:r>
      <w:r w:rsidR="000D3132">
        <w:rPr>
          <w:rFonts w:ascii="Arial" w:hAnsi="Arial"/>
        </w:rPr>
        <w:t>ega</w:t>
      </w:r>
      <w:r w:rsidRPr="00520BAE">
        <w:rPr>
          <w:rFonts w:ascii="Arial" w:hAnsi="Arial"/>
        </w:rPr>
        <w:t xml:space="preserve"> </w:t>
      </w:r>
      <w:r w:rsidR="000D3132" w:rsidRPr="00520BAE">
        <w:rPr>
          <w:rFonts w:ascii="Arial" w:hAnsi="Arial"/>
        </w:rPr>
        <w:t>ekološk</w:t>
      </w:r>
      <w:r w:rsidR="000D3132">
        <w:rPr>
          <w:rFonts w:ascii="Arial" w:hAnsi="Arial"/>
        </w:rPr>
        <w:t>e</w:t>
      </w:r>
      <w:r w:rsidR="000D3132" w:rsidRPr="00520BAE">
        <w:rPr>
          <w:rFonts w:ascii="Arial" w:hAnsi="Arial"/>
        </w:rPr>
        <w:t xml:space="preserve"> pridelav</w:t>
      </w:r>
      <w:r w:rsidR="000D3132">
        <w:rPr>
          <w:rFonts w:ascii="Arial" w:hAnsi="Arial"/>
        </w:rPr>
        <w:t>e</w:t>
      </w:r>
      <w:r w:rsidRPr="00520BAE">
        <w:rPr>
          <w:rFonts w:ascii="Arial" w:hAnsi="Arial"/>
        </w:rPr>
        <w:t xml:space="preserve">. Naj ob tem poudarimo, da </w:t>
      </w:r>
      <w:r w:rsidR="00574C3A">
        <w:rPr>
          <w:rFonts w:ascii="Arial" w:hAnsi="Arial"/>
        </w:rPr>
        <w:t xml:space="preserve">so </w:t>
      </w:r>
      <w:r w:rsidR="00574C3A" w:rsidRPr="00520BAE">
        <w:rPr>
          <w:rFonts w:ascii="Arial" w:hAnsi="Arial"/>
        </w:rPr>
        <w:t>enot</w:t>
      </w:r>
      <w:r w:rsidR="00574C3A">
        <w:rPr>
          <w:rFonts w:ascii="Arial" w:hAnsi="Arial"/>
        </w:rPr>
        <w:t>a</w:t>
      </w:r>
      <w:r w:rsidR="00574C3A" w:rsidRPr="00520BAE">
        <w:rPr>
          <w:rFonts w:ascii="Arial" w:hAnsi="Arial"/>
        </w:rPr>
        <w:t xml:space="preserve"> </w:t>
      </w:r>
      <w:r w:rsidRPr="00520BAE">
        <w:rPr>
          <w:rFonts w:ascii="Arial" w:hAnsi="Arial"/>
        </w:rPr>
        <w:t>1 (</w:t>
      </w:r>
      <w:r w:rsidR="006348A2">
        <w:rPr>
          <w:rFonts w:ascii="Arial" w:hAnsi="Arial"/>
        </w:rPr>
        <w:t>oziroma</w:t>
      </w:r>
      <w:r w:rsidRPr="00520BAE">
        <w:rPr>
          <w:rFonts w:ascii="Arial" w:hAnsi="Arial"/>
        </w:rPr>
        <w:t xml:space="preserve"> 100</w:t>
      </w:r>
      <w:r w:rsidR="00691E03">
        <w:rPr>
          <w:rFonts w:ascii="Arial" w:hAnsi="Arial"/>
        </w:rPr>
        <w:t xml:space="preserve"> </w:t>
      </w:r>
      <w:r w:rsidRPr="00520BAE">
        <w:rPr>
          <w:rFonts w:ascii="Arial" w:hAnsi="Arial"/>
        </w:rPr>
        <w:t>%) povprečne cene konvencionalno pridelanih posameznih vrst zelenjave.</w:t>
      </w:r>
    </w:p>
    <w:p w14:paraId="7592838B" w14:textId="487071C3" w:rsidR="00C107D3" w:rsidRPr="00E87844" w:rsidRDefault="00C107D3" w:rsidP="00285BE5">
      <w:pPr>
        <w:pStyle w:val="Slika-naslov"/>
        <w:ind w:left="851" w:hanging="851"/>
      </w:pPr>
      <w:bookmarkStart w:id="779" w:name="_Toc114237189"/>
      <w:r w:rsidRPr="00E87844">
        <w:t xml:space="preserve">INDEKS Skupaj </w:t>
      </w:r>
      <w:r w:rsidR="00691E03">
        <w:t>–</w:t>
      </w:r>
      <w:r w:rsidRPr="00E87844">
        <w:t xml:space="preserve"> razlika v cenah ekološko </w:t>
      </w:r>
      <w:r w:rsidR="009F2AAD">
        <w:t>in</w:t>
      </w:r>
      <w:r w:rsidR="009F2AAD" w:rsidRPr="00E87844">
        <w:t xml:space="preserve"> </w:t>
      </w:r>
      <w:r w:rsidRPr="00E87844">
        <w:t xml:space="preserve">konvencionalno pridelanih mlevskih </w:t>
      </w:r>
      <w:r w:rsidR="009F2AAD">
        <w:t>in</w:t>
      </w:r>
      <w:r w:rsidR="009F2AAD" w:rsidRPr="00E87844">
        <w:t xml:space="preserve"> </w:t>
      </w:r>
      <w:r w:rsidRPr="00E87844">
        <w:t>pekovskih izdelkov</w:t>
      </w:r>
      <w:bookmarkEnd w:id="779"/>
    </w:p>
    <w:p w14:paraId="10CD6435" w14:textId="77777777" w:rsidR="00C107D3" w:rsidRDefault="00C107D3" w:rsidP="00C107D3">
      <w:pPr>
        <w:jc w:val="center"/>
      </w:pPr>
      <w:r w:rsidRPr="00A62C7F">
        <w:rPr>
          <w:noProof/>
          <w:lang w:val="en-AU" w:eastAsia="en-AU"/>
        </w:rPr>
        <w:drawing>
          <wp:inline distT="0" distB="0" distL="0" distR="0" wp14:anchorId="0AD10E3E" wp14:editId="11CBA269">
            <wp:extent cx="5934499" cy="3149600"/>
            <wp:effectExtent l="0" t="0" r="9525" b="12700"/>
            <wp:docPr id="254" name="Grafikon 22">
              <a:extLst xmlns:a="http://schemas.openxmlformats.org/drawingml/2006/main">
                <a:ext uri="{FF2B5EF4-FFF2-40B4-BE49-F238E27FC236}">
                  <a16:creationId xmlns:a16="http://schemas.microsoft.com/office/drawing/2014/main" id="{7D482967-E295-47F8-A70B-8617B0A00F7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28A10B5" w14:textId="77777777" w:rsidR="00C107D3" w:rsidRPr="00A62C7F" w:rsidRDefault="00C107D3" w:rsidP="00C107D3">
      <w:pPr>
        <w:jc w:val="center"/>
      </w:pPr>
    </w:p>
    <w:p w14:paraId="75AFC638" w14:textId="66ED96A4" w:rsidR="00C107D3" w:rsidRPr="00555D8A" w:rsidRDefault="00C107D3" w:rsidP="00043771">
      <w:pPr>
        <w:pStyle w:val="Naslov4"/>
        <w:ind w:left="0" w:firstLine="0"/>
      </w:pPr>
      <w:bookmarkStart w:id="780" w:name="_Toc102737553"/>
      <w:r w:rsidRPr="00555D8A">
        <w:t>Primerjava cen ekološko pridelanih mlevskih in pekovskih izdelkov z drobnoprodajnimi cenami mlevskih in pekovskih (</w:t>
      </w:r>
      <w:r w:rsidR="009F2AAD" w:rsidRPr="00555D8A">
        <w:t xml:space="preserve">metodologija </w:t>
      </w:r>
      <w:r w:rsidRPr="00555D8A">
        <w:t>SURS)</w:t>
      </w:r>
      <w:bookmarkEnd w:id="780"/>
    </w:p>
    <w:p w14:paraId="735443B5" w14:textId="43B905CB" w:rsidR="00C107D3" w:rsidRPr="00555D8A" w:rsidRDefault="00C107D3" w:rsidP="00555D8A">
      <w:pPr>
        <w:spacing w:line="340" w:lineRule="exact"/>
        <w:rPr>
          <w:rFonts w:ascii="Arial" w:hAnsi="Arial"/>
        </w:rPr>
      </w:pPr>
      <w:r w:rsidRPr="00555D8A">
        <w:rPr>
          <w:rFonts w:ascii="Arial" w:hAnsi="Arial"/>
        </w:rPr>
        <w:t xml:space="preserve">Na listi mlevskih in pekovskih izdelkov, ki jih glede povprečne drobnoprodajne cene izdelkov spremlja Statistični urad Republike Slovenije, najdemo </w:t>
      </w:r>
      <w:r w:rsidRPr="00555D8A">
        <w:rPr>
          <w:rFonts w:ascii="Arial" w:hAnsi="Arial"/>
          <w:b/>
        </w:rPr>
        <w:t>pšenično moko, bel</w:t>
      </w:r>
      <w:r w:rsidR="00691E03">
        <w:rPr>
          <w:rFonts w:ascii="Arial" w:hAnsi="Arial"/>
          <w:b/>
        </w:rPr>
        <w:t>i</w:t>
      </w:r>
      <w:r w:rsidRPr="00555D8A">
        <w:rPr>
          <w:rFonts w:ascii="Arial" w:hAnsi="Arial"/>
          <w:b/>
        </w:rPr>
        <w:t>, polbel</w:t>
      </w:r>
      <w:r w:rsidR="00691E03">
        <w:rPr>
          <w:rFonts w:ascii="Arial" w:hAnsi="Arial"/>
          <w:b/>
        </w:rPr>
        <w:t>i</w:t>
      </w:r>
      <w:r w:rsidRPr="00555D8A">
        <w:rPr>
          <w:rFonts w:ascii="Arial" w:hAnsi="Arial"/>
          <w:b/>
        </w:rPr>
        <w:t xml:space="preserve"> in črni kruh</w:t>
      </w:r>
      <w:r w:rsidR="001B5505" w:rsidRPr="00B5418A">
        <w:rPr>
          <w:rFonts w:ascii="Arial" w:hAnsi="Arial"/>
        </w:rPr>
        <w:t>,</w:t>
      </w:r>
      <w:r w:rsidRPr="00555D8A">
        <w:rPr>
          <w:rFonts w:ascii="Arial" w:hAnsi="Arial"/>
          <w:b/>
        </w:rPr>
        <w:t xml:space="preserve"> testenine </w:t>
      </w:r>
      <w:r w:rsidR="00574C3A" w:rsidRPr="00B5418A">
        <w:rPr>
          <w:rFonts w:ascii="Arial" w:hAnsi="Arial"/>
        </w:rPr>
        <w:t>in</w:t>
      </w:r>
      <w:r w:rsidR="00574C3A" w:rsidRPr="00555D8A">
        <w:rPr>
          <w:rFonts w:ascii="Arial" w:hAnsi="Arial"/>
          <w:b/>
        </w:rPr>
        <w:t xml:space="preserve"> </w:t>
      </w:r>
      <w:r w:rsidRPr="00555D8A">
        <w:rPr>
          <w:rFonts w:ascii="Arial" w:hAnsi="Arial"/>
          <w:b/>
        </w:rPr>
        <w:t>kosmiče za zajtrk</w:t>
      </w:r>
      <w:r w:rsidRPr="00555D8A">
        <w:rPr>
          <w:rFonts w:ascii="Arial" w:hAnsi="Arial"/>
        </w:rPr>
        <w:t>. V ta namen smo iz našega popisa cen izluščili podatke o istih artiklih in ob tem pridobili sledeče podatke.</w:t>
      </w:r>
    </w:p>
    <w:p w14:paraId="02B67037" w14:textId="77777777" w:rsidR="00C107D3" w:rsidRPr="00555D8A" w:rsidRDefault="00C107D3" w:rsidP="00555D8A">
      <w:pPr>
        <w:spacing w:line="340" w:lineRule="exact"/>
        <w:rPr>
          <w:rFonts w:ascii="Arial" w:hAnsi="Arial"/>
        </w:rPr>
      </w:pPr>
      <w:r w:rsidRPr="00555D8A">
        <w:rPr>
          <w:rFonts w:ascii="Arial" w:hAnsi="Arial"/>
        </w:rPr>
        <w:t>Cene ekoloških mlevskih in pekovskih izdelkov se v primerjavi s povprečnimi drobnoprodajnimi cenami mlevskih in pekovskih, ki jih spremlja Statistični urad Republike Slovenije glede na leto 2021</w:t>
      </w:r>
      <w:r w:rsidR="009F2AAD">
        <w:rPr>
          <w:rFonts w:ascii="Arial" w:hAnsi="Arial"/>
        </w:rPr>
        <w:t>,</w:t>
      </w:r>
      <w:r w:rsidRPr="00555D8A">
        <w:rPr>
          <w:rFonts w:ascii="Arial" w:hAnsi="Arial"/>
        </w:rPr>
        <w:t xml:space="preserve"> razlikujejo za 96,21 %.</w:t>
      </w:r>
    </w:p>
    <w:p w14:paraId="2BFBB264" w14:textId="77777777" w:rsidR="00555D8A" w:rsidRDefault="00555D8A">
      <w:pPr>
        <w:suppressAutoHyphens w:val="0"/>
        <w:spacing w:before="0"/>
        <w:jc w:val="left"/>
        <w:rPr>
          <w:rFonts w:ascii="Arial" w:hAnsi="Arial"/>
          <w:sz w:val="24"/>
          <w:szCs w:val="24"/>
        </w:rPr>
      </w:pPr>
      <w:r>
        <w:rPr>
          <w:rFonts w:ascii="Arial" w:hAnsi="Arial"/>
          <w:sz w:val="24"/>
          <w:szCs w:val="24"/>
        </w:rPr>
        <w:br w:type="page"/>
      </w:r>
    </w:p>
    <w:p w14:paraId="71F779F3" w14:textId="5FA62CB8" w:rsidR="00C107D3" w:rsidRPr="00555D8A" w:rsidRDefault="00C107D3" w:rsidP="00285BE5">
      <w:pPr>
        <w:pStyle w:val="Slika-naslov"/>
        <w:ind w:left="851" w:hanging="851"/>
      </w:pPr>
      <w:bookmarkStart w:id="781" w:name="_Toc114237190"/>
      <w:r w:rsidRPr="00555D8A">
        <w:lastRenderedPageBreak/>
        <w:t>Razlika v ceni med ekološkimi mlevskimi in pekovskimi izdelki, izdelanimi v letu 2021</w:t>
      </w:r>
      <w:r w:rsidR="009F2AAD">
        <w:t>,</w:t>
      </w:r>
      <w:r w:rsidRPr="00555D8A">
        <w:t xml:space="preserve"> in primerljivimi artikli glede na povprečno drobnoprodajno ceno izdelkov po metodologiji SURS v istem letu</w:t>
      </w:r>
      <w:bookmarkEnd w:id="781"/>
    </w:p>
    <w:p w14:paraId="3E0E4508" w14:textId="77777777" w:rsidR="00C107D3" w:rsidRPr="00555D8A" w:rsidRDefault="00C107D3" w:rsidP="00C107D3">
      <w:pPr>
        <w:pStyle w:val="Odstavekseznama"/>
        <w:spacing w:line="360" w:lineRule="auto"/>
        <w:rPr>
          <w:rFonts w:ascii="Arial" w:hAnsi="Arial"/>
          <w:b/>
          <w:sz w:val="24"/>
          <w:szCs w:val="24"/>
        </w:rPr>
      </w:pPr>
      <w:r w:rsidRPr="00555D8A">
        <w:rPr>
          <w:rFonts w:ascii="Arial" w:hAnsi="Arial"/>
          <w:noProof/>
          <w:sz w:val="24"/>
          <w:szCs w:val="24"/>
          <w:lang w:val="en-AU" w:eastAsia="en-AU"/>
        </w:rPr>
        <w:drawing>
          <wp:inline distT="0" distB="0" distL="0" distR="0" wp14:anchorId="7FD8B768" wp14:editId="627085D8">
            <wp:extent cx="5092700" cy="2108200"/>
            <wp:effectExtent l="0" t="0" r="12700" b="6350"/>
            <wp:docPr id="255" name="Grafikon 23">
              <a:extLst xmlns:a="http://schemas.openxmlformats.org/drawingml/2006/main">
                <a:ext uri="{FF2B5EF4-FFF2-40B4-BE49-F238E27FC236}">
                  <a16:creationId xmlns:a16="http://schemas.microsoft.com/office/drawing/2014/main" id="{9485B37A-12F0-4193-8C62-048B9A4E485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47B1128" w14:textId="77777777" w:rsidR="00C107D3" w:rsidRPr="00163DD1" w:rsidRDefault="00C107D3" w:rsidP="00370AE0">
      <w:pPr>
        <w:pStyle w:val="Naslov3"/>
      </w:pPr>
      <w:bookmarkStart w:id="782" w:name="_Toc102737554"/>
      <w:bookmarkStart w:id="783" w:name="_Toc105083232"/>
      <w:bookmarkStart w:id="784" w:name="_Toc105157063"/>
      <w:bookmarkStart w:id="785" w:name="_Toc105440544"/>
      <w:bookmarkStart w:id="786" w:name="_Toc105440751"/>
      <w:bookmarkStart w:id="787" w:name="_Toc105441009"/>
      <w:bookmarkStart w:id="788" w:name="_Toc105441256"/>
      <w:bookmarkStart w:id="789" w:name="_Toc105441838"/>
      <w:bookmarkStart w:id="790" w:name="_Toc105442144"/>
      <w:bookmarkStart w:id="791" w:name="_Toc107599880"/>
      <w:bookmarkStart w:id="792" w:name="_Toc107600171"/>
      <w:bookmarkStart w:id="793" w:name="_Toc114237101"/>
      <w:bookmarkStart w:id="794" w:name="_Toc114430824"/>
      <w:r w:rsidRPr="00163DD1">
        <w:t>Kategorija MLEČNI IZDELKI</w:t>
      </w:r>
      <w:bookmarkEnd w:id="782"/>
      <w:bookmarkEnd w:id="783"/>
      <w:bookmarkEnd w:id="784"/>
      <w:bookmarkEnd w:id="785"/>
      <w:bookmarkEnd w:id="786"/>
      <w:bookmarkEnd w:id="787"/>
      <w:bookmarkEnd w:id="788"/>
      <w:bookmarkEnd w:id="789"/>
      <w:bookmarkEnd w:id="790"/>
      <w:bookmarkEnd w:id="791"/>
      <w:bookmarkEnd w:id="792"/>
      <w:bookmarkEnd w:id="793"/>
      <w:bookmarkEnd w:id="794"/>
    </w:p>
    <w:p w14:paraId="404E0FC9" w14:textId="2C200C06" w:rsidR="00C107D3" w:rsidRPr="00555D8A" w:rsidRDefault="00C107D3" w:rsidP="00555D8A">
      <w:pPr>
        <w:spacing w:line="340" w:lineRule="exact"/>
        <w:rPr>
          <w:rFonts w:ascii="Arial" w:hAnsi="Arial"/>
        </w:rPr>
      </w:pPr>
      <w:r w:rsidRPr="00555D8A">
        <w:rPr>
          <w:rFonts w:ascii="Arial" w:hAnsi="Arial"/>
        </w:rPr>
        <w:t xml:space="preserve">Povprečna cena ekološko pridelanih mlečnih izdelkov, ki so se v Sloveniji </w:t>
      </w:r>
      <w:r w:rsidR="009F2AAD" w:rsidRPr="00555D8A">
        <w:rPr>
          <w:rFonts w:ascii="Arial" w:hAnsi="Arial"/>
        </w:rPr>
        <w:t>let</w:t>
      </w:r>
      <w:r w:rsidR="009F2AAD">
        <w:rPr>
          <w:rFonts w:ascii="Arial" w:hAnsi="Arial"/>
        </w:rPr>
        <w:t>a</w:t>
      </w:r>
      <w:r w:rsidR="009F2AAD" w:rsidRPr="00555D8A">
        <w:rPr>
          <w:rFonts w:ascii="Arial" w:hAnsi="Arial"/>
        </w:rPr>
        <w:t xml:space="preserve"> </w:t>
      </w:r>
      <w:r w:rsidRPr="00555D8A">
        <w:rPr>
          <w:rFonts w:ascii="Arial" w:hAnsi="Arial"/>
        </w:rPr>
        <w:t>2021 prodajala v času popisa cen, je bila v primerjavi s povprečno ceno konvencionalno pridelanih mlečnih</w:t>
      </w:r>
      <w:r w:rsidR="00717180">
        <w:rPr>
          <w:rFonts w:ascii="Arial" w:hAnsi="Arial"/>
        </w:rPr>
        <w:t xml:space="preserve"> </w:t>
      </w:r>
      <w:r w:rsidRPr="00555D8A">
        <w:rPr>
          <w:rFonts w:ascii="Arial" w:hAnsi="Arial"/>
        </w:rPr>
        <w:t>izdelkov za 48,1 % višja.</w:t>
      </w:r>
    </w:p>
    <w:p w14:paraId="0DC06D36" w14:textId="47C74243" w:rsidR="00C107D3" w:rsidRPr="00555D8A" w:rsidRDefault="00C107D3" w:rsidP="00285BE5">
      <w:pPr>
        <w:pStyle w:val="Slika-naslov"/>
        <w:ind w:left="851" w:hanging="851"/>
      </w:pPr>
      <w:bookmarkStart w:id="795" w:name="_Toc114237191"/>
      <w:r w:rsidRPr="00555D8A">
        <w:t>Razlika v ceni med ekološko in konvencionalno pridelanimi mlečnimi izdelki</w:t>
      </w:r>
      <w:bookmarkEnd w:id="795"/>
    </w:p>
    <w:p w14:paraId="2A2A6644" w14:textId="77777777" w:rsidR="00C107D3" w:rsidRPr="00555D8A" w:rsidRDefault="00C107D3" w:rsidP="00C107D3">
      <w:pPr>
        <w:spacing w:line="360" w:lineRule="auto"/>
        <w:rPr>
          <w:rFonts w:ascii="Arial" w:hAnsi="Arial"/>
          <w:b/>
          <w:sz w:val="24"/>
          <w:szCs w:val="24"/>
          <w:highlight w:val="yellow"/>
        </w:rPr>
      </w:pPr>
      <w:r w:rsidRPr="00555D8A">
        <w:rPr>
          <w:rFonts w:ascii="Arial" w:hAnsi="Arial"/>
          <w:noProof/>
          <w:sz w:val="20"/>
          <w:szCs w:val="20"/>
          <w:lang w:val="en-AU" w:eastAsia="en-AU"/>
        </w:rPr>
        <w:drawing>
          <wp:anchor distT="0" distB="0" distL="114300" distR="114300" simplePos="0" relativeHeight="251658240" behindDoc="0" locked="0" layoutInCell="1" allowOverlap="1" wp14:anchorId="1B1AEF20" wp14:editId="6B2A34B7">
            <wp:simplePos x="0" y="0"/>
            <wp:positionH relativeFrom="column">
              <wp:posOffset>673735</wp:posOffset>
            </wp:positionH>
            <wp:positionV relativeFrom="paragraph">
              <wp:posOffset>5715</wp:posOffset>
            </wp:positionV>
            <wp:extent cx="4411980" cy="1870710"/>
            <wp:effectExtent l="0" t="0" r="7620" b="15240"/>
            <wp:wrapSquare wrapText="bothSides"/>
            <wp:docPr id="24" name="Grafikon 24">
              <a:extLst xmlns:a="http://schemas.openxmlformats.org/drawingml/2006/main">
                <a:ext uri="{FF2B5EF4-FFF2-40B4-BE49-F238E27FC236}">
                  <a16:creationId xmlns:a16="http://schemas.microsoft.com/office/drawing/2014/main" id="{FBCEC8F4-956C-4A38-897C-FF5A03F41E1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Pr="00555D8A">
        <w:rPr>
          <w:rFonts w:ascii="Arial" w:hAnsi="Arial"/>
          <w:b/>
          <w:sz w:val="24"/>
          <w:szCs w:val="24"/>
          <w:highlight w:val="yellow"/>
        </w:rPr>
        <w:br w:type="textWrapping" w:clear="all"/>
      </w:r>
    </w:p>
    <w:p w14:paraId="37A21AA4" w14:textId="77777777" w:rsidR="00C107D3" w:rsidRPr="00555D8A" w:rsidRDefault="00C107D3" w:rsidP="00043771">
      <w:pPr>
        <w:pStyle w:val="Naslov4"/>
        <w:ind w:left="0" w:firstLine="0"/>
      </w:pPr>
      <w:bookmarkStart w:id="796" w:name="_Toc102737555"/>
      <w:r w:rsidRPr="00555D8A">
        <w:t>Primerjava posameznih živil znotraj kategorije »mlečni izdelki«</w:t>
      </w:r>
      <w:bookmarkEnd w:id="796"/>
    </w:p>
    <w:p w14:paraId="60E4DA8C" w14:textId="1A2D6F13" w:rsidR="00C107D3" w:rsidRPr="006A499E" w:rsidRDefault="00C107D3" w:rsidP="006A499E">
      <w:pPr>
        <w:spacing w:line="340" w:lineRule="exact"/>
        <w:rPr>
          <w:rFonts w:ascii="Arial" w:hAnsi="Arial"/>
        </w:rPr>
      </w:pPr>
      <w:bookmarkStart w:id="797" w:name="_Hlk93666153"/>
      <w:r w:rsidRPr="006A499E">
        <w:rPr>
          <w:rFonts w:ascii="Arial" w:hAnsi="Arial"/>
        </w:rPr>
        <w:t xml:space="preserve">V nadaljnji analizi cen nas je zanimal indeks </w:t>
      </w:r>
      <w:r w:rsidR="00691E03">
        <w:rPr>
          <w:rFonts w:ascii="Arial" w:hAnsi="Arial"/>
        </w:rPr>
        <w:t>–</w:t>
      </w:r>
      <w:r w:rsidRPr="006A499E">
        <w:rPr>
          <w:rFonts w:ascii="Arial" w:hAnsi="Arial"/>
        </w:rPr>
        <w:t xml:space="preserve"> razlika v cenah ekološko pridelanih mlečnih izdelkov v primerjavi s konvencionalno pridelanimi mlečnimi izdelki. </w:t>
      </w:r>
      <w:bookmarkEnd w:id="797"/>
      <w:r w:rsidRPr="006A499E">
        <w:rPr>
          <w:rFonts w:ascii="Arial" w:hAnsi="Arial"/>
        </w:rPr>
        <w:t xml:space="preserve">Največjo razliko v ceni smo zaznali med ekološko </w:t>
      </w:r>
      <w:r w:rsidR="002D69E0">
        <w:rPr>
          <w:rFonts w:ascii="Arial" w:hAnsi="Arial"/>
        </w:rPr>
        <w:t>in</w:t>
      </w:r>
      <w:r w:rsidR="002D69E0" w:rsidRPr="006A499E">
        <w:rPr>
          <w:rFonts w:ascii="Arial" w:hAnsi="Arial"/>
        </w:rPr>
        <w:t xml:space="preserve"> </w:t>
      </w:r>
      <w:r w:rsidRPr="006A499E">
        <w:rPr>
          <w:rFonts w:ascii="Arial" w:hAnsi="Arial"/>
        </w:rPr>
        <w:t xml:space="preserve">konvencionalno pridelanim sirom iz kravjega mleka, pri kozjem mleku, skuti iz kravjega mleka ter pri kravjem mleku (med 63,09 % in 38,86 %). Podatke o indeksih – razlikah v cenah med ekološko </w:t>
      </w:r>
      <w:r w:rsidR="002D69E0">
        <w:rPr>
          <w:rFonts w:ascii="Arial" w:hAnsi="Arial"/>
        </w:rPr>
        <w:t>in</w:t>
      </w:r>
      <w:r w:rsidR="002D69E0" w:rsidRPr="006A499E">
        <w:rPr>
          <w:rFonts w:ascii="Arial" w:hAnsi="Arial"/>
        </w:rPr>
        <w:t xml:space="preserve"> </w:t>
      </w:r>
      <w:r w:rsidRPr="006A499E">
        <w:rPr>
          <w:rFonts w:ascii="Arial" w:hAnsi="Arial"/>
        </w:rPr>
        <w:t>konvencionalno pridelanimi mlečnimi izdelki</w:t>
      </w:r>
      <w:r w:rsidR="00574C3A">
        <w:rPr>
          <w:rFonts w:ascii="Arial" w:hAnsi="Arial"/>
        </w:rPr>
        <w:t xml:space="preserve"> –</w:t>
      </w:r>
      <w:r w:rsidRPr="006A499E">
        <w:rPr>
          <w:rFonts w:ascii="Arial" w:hAnsi="Arial"/>
        </w:rPr>
        <w:t xml:space="preserve"> prikazujemo v tabeli spodaj. Naj ob tem poudarimo, da </w:t>
      </w:r>
      <w:r w:rsidR="00574C3A">
        <w:rPr>
          <w:rFonts w:ascii="Arial" w:hAnsi="Arial"/>
        </w:rPr>
        <w:t xml:space="preserve">so </w:t>
      </w:r>
      <w:r w:rsidR="00574C3A" w:rsidRPr="006A499E">
        <w:rPr>
          <w:rFonts w:ascii="Arial" w:hAnsi="Arial"/>
        </w:rPr>
        <w:t>enot</w:t>
      </w:r>
      <w:r w:rsidR="00574C3A">
        <w:rPr>
          <w:rFonts w:ascii="Arial" w:hAnsi="Arial"/>
        </w:rPr>
        <w:t>a</w:t>
      </w:r>
      <w:r w:rsidR="00574C3A" w:rsidRPr="006A499E">
        <w:rPr>
          <w:rFonts w:ascii="Arial" w:hAnsi="Arial"/>
        </w:rPr>
        <w:t xml:space="preserve"> </w:t>
      </w:r>
      <w:r w:rsidRPr="006A499E">
        <w:rPr>
          <w:rFonts w:ascii="Arial" w:hAnsi="Arial"/>
        </w:rPr>
        <w:t>1 (</w:t>
      </w:r>
      <w:r w:rsidR="006348A2">
        <w:rPr>
          <w:rFonts w:ascii="Arial" w:hAnsi="Arial"/>
        </w:rPr>
        <w:t>oziroma</w:t>
      </w:r>
      <w:r w:rsidRPr="006A499E">
        <w:rPr>
          <w:rFonts w:ascii="Arial" w:hAnsi="Arial"/>
        </w:rPr>
        <w:t xml:space="preserve"> 100</w:t>
      </w:r>
      <w:r w:rsidR="00691E03">
        <w:rPr>
          <w:rFonts w:ascii="Arial" w:hAnsi="Arial"/>
        </w:rPr>
        <w:t xml:space="preserve"> </w:t>
      </w:r>
      <w:r w:rsidRPr="006A499E">
        <w:rPr>
          <w:rFonts w:ascii="Arial" w:hAnsi="Arial"/>
        </w:rPr>
        <w:t>%) povprečne cene konvencionalno pridelanih mlečnih izdelkov.</w:t>
      </w:r>
    </w:p>
    <w:p w14:paraId="46A105F3" w14:textId="77777777" w:rsidR="006A499E" w:rsidRDefault="006A499E">
      <w:pPr>
        <w:suppressAutoHyphens w:val="0"/>
        <w:spacing w:before="0"/>
        <w:jc w:val="left"/>
        <w:rPr>
          <w:rFonts w:ascii="Arial" w:hAnsi="Arial"/>
          <w:b/>
          <w:sz w:val="20"/>
          <w:szCs w:val="20"/>
        </w:rPr>
      </w:pPr>
      <w:r>
        <w:br w:type="page"/>
      </w:r>
    </w:p>
    <w:p w14:paraId="2A6E13FE" w14:textId="2533231E" w:rsidR="00C107D3" w:rsidRPr="00555D8A" w:rsidRDefault="00C107D3" w:rsidP="00285BE5">
      <w:pPr>
        <w:pStyle w:val="Slika-naslov"/>
        <w:ind w:left="851" w:hanging="851"/>
      </w:pPr>
      <w:bookmarkStart w:id="798" w:name="_Toc114237192"/>
      <w:r w:rsidRPr="00555D8A">
        <w:lastRenderedPageBreak/>
        <w:t xml:space="preserve">INDEKS Skupaj </w:t>
      </w:r>
      <w:r w:rsidR="00691E03">
        <w:t>–</w:t>
      </w:r>
      <w:r w:rsidRPr="00555D8A">
        <w:t xml:space="preserve"> razlika v cenah ekološko </w:t>
      </w:r>
      <w:r w:rsidR="002D69E0">
        <w:t>in</w:t>
      </w:r>
      <w:r w:rsidR="002D69E0" w:rsidRPr="00555D8A">
        <w:t xml:space="preserve"> </w:t>
      </w:r>
      <w:r w:rsidRPr="00555D8A">
        <w:t>konvencionalno pridelanih mlečnih izdelkov</w:t>
      </w:r>
      <w:bookmarkEnd w:id="798"/>
    </w:p>
    <w:p w14:paraId="5C01D382" w14:textId="77777777" w:rsidR="00C107D3" w:rsidRPr="00555D8A" w:rsidRDefault="00C107D3" w:rsidP="00C107D3">
      <w:pPr>
        <w:spacing w:line="360" w:lineRule="auto"/>
        <w:jc w:val="center"/>
        <w:rPr>
          <w:rFonts w:ascii="Arial" w:hAnsi="Arial"/>
          <w:b/>
          <w:sz w:val="24"/>
          <w:szCs w:val="24"/>
          <w:highlight w:val="yellow"/>
        </w:rPr>
      </w:pPr>
      <w:r w:rsidRPr="00555D8A">
        <w:rPr>
          <w:rFonts w:ascii="Arial" w:hAnsi="Arial"/>
          <w:noProof/>
          <w:sz w:val="24"/>
          <w:szCs w:val="24"/>
          <w:lang w:val="en-AU" w:eastAsia="en-AU"/>
        </w:rPr>
        <w:drawing>
          <wp:inline distT="0" distB="0" distL="0" distR="0" wp14:anchorId="06CA0B02" wp14:editId="5A7F586F">
            <wp:extent cx="5931535" cy="1659467"/>
            <wp:effectExtent l="0" t="0" r="12065" b="17145"/>
            <wp:docPr id="25" name="Grafikon 25">
              <a:extLst xmlns:a="http://schemas.openxmlformats.org/drawingml/2006/main">
                <a:ext uri="{FF2B5EF4-FFF2-40B4-BE49-F238E27FC236}">
                  <a16:creationId xmlns:a16="http://schemas.microsoft.com/office/drawing/2014/main" id="{DEA2FF32-D716-418D-B709-1641F0BEE8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D1C1311" w14:textId="12A4CF4C" w:rsidR="00C107D3" w:rsidRPr="006A499E" w:rsidRDefault="00C107D3" w:rsidP="00043771">
      <w:pPr>
        <w:pStyle w:val="Naslov4"/>
        <w:ind w:left="0" w:firstLine="0"/>
      </w:pPr>
      <w:bookmarkStart w:id="799" w:name="_Toc102737556"/>
      <w:r w:rsidRPr="006A499E">
        <w:t>Primerjava cen ekološko pridelanih mlečnih izdelkov z drobnoprodajnimi cenami mlečnih izdelkov (metodologija</w:t>
      </w:r>
      <w:r w:rsidR="00691E03" w:rsidRPr="00691E03">
        <w:t xml:space="preserve"> </w:t>
      </w:r>
      <w:r w:rsidR="00691E03" w:rsidRPr="006A499E">
        <w:t>SURS</w:t>
      </w:r>
      <w:r w:rsidRPr="006A499E">
        <w:t>)</w:t>
      </w:r>
      <w:bookmarkEnd w:id="799"/>
    </w:p>
    <w:p w14:paraId="49146225" w14:textId="57B16343" w:rsidR="00C107D3" w:rsidRPr="006A499E" w:rsidRDefault="00C107D3" w:rsidP="006A499E">
      <w:pPr>
        <w:spacing w:line="340" w:lineRule="exact"/>
        <w:rPr>
          <w:rFonts w:ascii="Arial" w:hAnsi="Arial"/>
        </w:rPr>
      </w:pPr>
      <w:r w:rsidRPr="006A499E">
        <w:rPr>
          <w:rFonts w:ascii="Arial" w:hAnsi="Arial"/>
        </w:rPr>
        <w:t xml:space="preserve">Na listi mlečnih izdelkov, ki jih glede povprečne drobnoprodajne cene izdelkov spremlja Statistični urad Republike Slovenije, najdemo </w:t>
      </w:r>
      <w:r w:rsidRPr="006A499E">
        <w:rPr>
          <w:rFonts w:ascii="Arial" w:hAnsi="Arial"/>
          <w:b/>
        </w:rPr>
        <w:t>trajno polnomastno mleko</w:t>
      </w:r>
      <w:r w:rsidRPr="006A499E">
        <w:rPr>
          <w:rFonts w:ascii="Arial" w:hAnsi="Arial"/>
        </w:rPr>
        <w:t xml:space="preserve">, </w:t>
      </w:r>
      <w:r w:rsidRPr="006A499E">
        <w:rPr>
          <w:rFonts w:ascii="Arial" w:hAnsi="Arial"/>
          <w:b/>
        </w:rPr>
        <w:t xml:space="preserve">jogurt </w:t>
      </w:r>
      <w:r w:rsidR="00691E03" w:rsidRPr="00B5418A">
        <w:rPr>
          <w:rFonts w:ascii="Arial" w:hAnsi="Arial"/>
        </w:rPr>
        <w:t>in</w:t>
      </w:r>
      <w:r w:rsidR="00691E03" w:rsidRPr="006A499E">
        <w:rPr>
          <w:rFonts w:ascii="Arial" w:hAnsi="Arial"/>
          <w:b/>
        </w:rPr>
        <w:t xml:space="preserve"> </w:t>
      </w:r>
      <w:r w:rsidRPr="006A499E">
        <w:rPr>
          <w:rFonts w:ascii="Arial" w:hAnsi="Arial"/>
          <w:b/>
        </w:rPr>
        <w:t>skuto.</w:t>
      </w:r>
      <w:r w:rsidRPr="006A499E">
        <w:rPr>
          <w:rFonts w:ascii="Arial" w:hAnsi="Arial"/>
        </w:rPr>
        <w:t xml:space="preserve"> V ta namen smo iz našega popisa cen izluščili podatke o istih artiklih</w:t>
      </w:r>
      <w:r w:rsidR="00717180">
        <w:rPr>
          <w:rFonts w:ascii="Arial" w:hAnsi="Arial"/>
        </w:rPr>
        <w:t xml:space="preserve"> </w:t>
      </w:r>
      <w:r w:rsidRPr="006A499E">
        <w:rPr>
          <w:rFonts w:ascii="Arial" w:hAnsi="Arial"/>
        </w:rPr>
        <w:t>in ob tem pridobili sledeče podatke.</w:t>
      </w:r>
    </w:p>
    <w:p w14:paraId="2E05FFA8" w14:textId="36118403" w:rsidR="00C107D3" w:rsidRPr="006A499E" w:rsidRDefault="00C107D3" w:rsidP="006A499E">
      <w:pPr>
        <w:spacing w:line="340" w:lineRule="exact"/>
        <w:rPr>
          <w:rFonts w:ascii="Arial" w:hAnsi="Arial"/>
        </w:rPr>
      </w:pPr>
      <w:r w:rsidRPr="006A499E">
        <w:rPr>
          <w:rFonts w:ascii="Arial" w:hAnsi="Arial"/>
        </w:rPr>
        <w:t xml:space="preserve">Cene ekološko pridelanih mlečnih izdelkov, ki so </w:t>
      </w:r>
      <w:r w:rsidR="002D69E0" w:rsidRPr="006A499E">
        <w:rPr>
          <w:rFonts w:ascii="Arial" w:hAnsi="Arial"/>
        </w:rPr>
        <w:t>bil</w:t>
      </w:r>
      <w:r w:rsidR="002D69E0">
        <w:rPr>
          <w:rFonts w:ascii="Arial" w:hAnsi="Arial"/>
        </w:rPr>
        <w:t xml:space="preserve">i v </w:t>
      </w:r>
      <w:r w:rsidRPr="006A499E">
        <w:rPr>
          <w:rFonts w:ascii="Arial" w:hAnsi="Arial"/>
        </w:rPr>
        <w:t>prodaji v času popisa cen let</w:t>
      </w:r>
      <w:r w:rsidR="002D69E0">
        <w:rPr>
          <w:rFonts w:ascii="Arial" w:hAnsi="Arial"/>
        </w:rPr>
        <w:t>a</w:t>
      </w:r>
      <w:r w:rsidRPr="006A499E">
        <w:rPr>
          <w:rFonts w:ascii="Arial" w:hAnsi="Arial"/>
        </w:rPr>
        <w:t xml:space="preserve"> 2021</w:t>
      </w:r>
      <w:r w:rsidR="002D69E0">
        <w:rPr>
          <w:rFonts w:ascii="Arial" w:hAnsi="Arial"/>
        </w:rPr>
        <w:t>,</w:t>
      </w:r>
      <w:r w:rsidRPr="006A499E">
        <w:rPr>
          <w:rFonts w:ascii="Arial" w:hAnsi="Arial"/>
        </w:rPr>
        <w:t xml:space="preserve"> se v primerjavi s povprečnimi drobnoprodajnimi cenami mlečnih izdelkov, ki jih spremlja Statistični urad Republike Slovenije glede na leto 2021</w:t>
      </w:r>
      <w:r w:rsidR="002D69E0">
        <w:rPr>
          <w:rFonts w:ascii="Arial" w:hAnsi="Arial"/>
        </w:rPr>
        <w:t>,</w:t>
      </w:r>
      <w:r w:rsidRPr="006A499E">
        <w:rPr>
          <w:rFonts w:ascii="Arial" w:hAnsi="Arial"/>
        </w:rPr>
        <w:t xml:space="preserve"> razlikujejo za 72,21 %.</w:t>
      </w:r>
    </w:p>
    <w:p w14:paraId="372D9E2F" w14:textId="2B5E796C" w:rsidR="00C107D3" w:rsidRPr="00555D8A" w:rsidRDefault="00C107D3" w:rsidP="00285BE5">
      <w:pPr>
        <w:pStyle w:val="Slika-naslov"/>
        <w:ind w:left="851" w:hanging="851"/>
      </w:pPr>
      <w:bookmarkStart w:id="800" w:name="_Toc114237193"/>
      <w:r w:rsidRPr="00555D8A">
        <w:t>Razlika v ceni med ekološkimi mlečnimi izdelki, izdelanimi v letu 2021</w:t>
      </w:r>
      <w:r w:rsidR="002D69E0">
        <w:t>,</w:t>
      </w:r>
      <w:r w:rsidRPr="00555D8A">
        <w:t xml:space="preserve"> in primerljivimi artikli glede na povprečno drobnoprodajno ceno izdelkov po metodologiji SURS v istem letu</w:t>
      </w:r>
      <w:bookmarkEnd w:id="800"/>
    </w:p>
    <w:p w14:paraId="6C1A35DB" w14:textId="77777777" w:rsidR="00C107D3" w:rsidRPr="00555D8A" w:rsidRDefault="00C107D3" w:rsidP="00C107D3">
      <w:pPr>
        <w:spacing w:line="360" w:lineRule="auto"/>
        <w:jc w:val="center"/>
        <w:rPr>
          <w:rFonts w:ascii="Arial" w:hAnsi="Arial"/>
          <w:b/>
          <w:sz w:val="24"/>
          <w:szCs w:val="24"/>
          <w:highlight w:val="yellow"/>
        </w:rPr>
      </w:pPr>
      <w:r w:rsidRPr="00555D8A">
        <w:rPr>
          <w:rFonts w:ascii="Arial" w:hAnsi="Arial"/>
          <w:noProof/>
          <w:sz w:val="24"/>
          <w:szCs w:val="24"/>
          <w:lang w:val="en-AU" w:eastAsia="en-AU"/>
        </w:rPr>
        <w:drawing>
          <wp:inline distT="0" distB="0" distL="0" distR="0" wp14:anchorId="0E6198A8" wp14:editId="7EFA1187">
            <wp:extent cx="4699000" cy="1329266"/>
            <wp:effectExtent l="0" t="0" r="6350" b="4445"/>
            <wp:docPr id="26" name="Grafikon 26">
              <a:extLst xmlns:a="http://schemas.openxmlformats.org/drawingml/2006/main">
                <a:ext uri="{FF2B5EF4-FFF2-40B4-BE49-F238E27FC236}">
                  <a16:creationId xmlns:a16="http://schemas.microsoft.com/office/drawing/2014/main" id="{D11FAD37-F8FB-48B5-811F-DDFDD1B6E71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4910905" w14:textId="77777777" w:rsidR="00C107D3" w:rsidRPr="00163DD1" w:rsidRDefault="00C107D3" w:rsidP="00370AE0">
      <w:pPr>
        <w:pStyle w:val="Naslov3"/>
      </w:pPr>
      <w:bookmarkStart w:id="801" w:name="_Toc102737557"/>
      <w:bookmarkStart w:id="802" w:name="_Toc105083233"/>
      <w:bookmarkStart w:id="803" w:name="_Toc105157064"/>
      <w:bookmarkStart w:id="804" w:name="_Toc105440545"/>
      <w:bookmarkStart w:id="805" w:name="_Toc105440752"/>
      <w:bookmarkStart w:id="806" w:name="_Toc105441010"/>
      <w:bookmarkStart w:id="807" w:name="_Toc105441257"/>
      <w:bookmarkStart w:id="808" w:name="_Toc105441839"/>
      <w:bookmarkStart w:id="809" w:name="_Toc105442145"/>
      <w:bookmarkStart w:id="810" w:name="_Toc107599881"/>
      <w:bookmarkStart w:id="811" w:name="_Toc107600172"/>
      <w:bookmarkStart w:id="812" w:name="_Toc114237102"/>
      <w:bookmarkStart w:id="813" w:name="_Toc114430825"/>
      <w:r w:rsidRPr="00163DD1">
        <w:t>Kategorija OLJA IN KISI</w:t>
      </w:r>
      <w:bookmarkEnd w:id="801"/>
      <w:bookmarkEnd w:id="802"/>
      <w:bookmarkEnd w:id="803"/>
      <w:bookmarkEnd w:id="804"/>
      <w:bookmarkEnd w:id="805"/>
      <w:bookmarkEnd w:id="806"/>
      <w:bookmarkEnd w:id="807"/>
      <w:bookmarkEnd w:id="808"/>
      <w:bookmarkEnd w:id="809"/>
      <w:bookmarkEnd w:id="810"/>
      <w:bookmarkEnd w:id="811"/>
      <w:bookmarkEnd w:id="812"/>
      <w:bookmarkEnd w:id="813"/>
    </w:p>
    <w:p w14:paraId="0B13E567" w14:textId="003BC887" w:rsidR="006A499E" w:rsidRDefault="00C107D3" w:rsidP="006A499E">
      <w:pPr>
        <w:spacing w:line="340" w:lineRule="exact"/>
        <w:rPr>
          <w:rFonts w:ascii="Arial" w:hAnsi="Arial"/>
          <w:b/>
          <w:sz w:val="20"/>
          <w:szCs w:val="20"/>
        </w:rPr>
      </w:pPr>
      <w:r w:rsidRPr="006A499E">
        <w:rPr>
          <w:rFonts w:ascii="Arial" w:hAnsi="Arial"/>
        </w:rPr>
        <w:t xml:space="preserve">Povprečna cena ekološko pridelanega olja in kisa, ki </w:t>
      </w:r>
      <w:r w:rsidR="00574C3A">
        <w:rPr>
          <w:rFonts w:ascii="Arial" w:hAnsi="Arial"/>
        </w:rPr>
        <w:t xml:space="preserve">sta </w:t>
      </w:r>
      <w:r w:rsidRPr="006A499E">
        <w:rPr>
          <w:rFonts w:ascii="Arial" w:hAnsi="Arial"/>
        </w:rPr>
        <w:t xml:space="preserve">se v Sloveniji </w:t>
      </w:r>
      <w:r w:rsidR="002D69E0" w:rsidRPr="006A499E">
        <w:rPr>
          <w:rFonts w:ascii="Arial" w:hAnsi="Arial"/>
        </w:rPr>
        <w:t>let</w:t>
      </w:r>
      <w:r w:rsidR="002D69E0">
        <w:rPr>
          <w:rFonts w:ascii="Arial" w:hAnsi="Arial"/>
        </w:rPr>
        <w:t>a</w:t>
      </w:r>
      <w:r w:rsidR="002D69E0" w:rsidRPr="006A499E">
        <w:rPr>
          <w:rFonts w:ascii="Arial" w:hAnsi="Arial"/>
        </w:rPr>
        <w:t xml:space="preserve"> </w:t>
      </w:r>
      <w:r w:rsidRPr="006A499E">
        <w:rPr>
          <w:rFonts w:ascii="Arial" w:hAnsi="Arial"/>
        </w:rPr>
        <w:t xml:space="preserve">2021 </w:t>
      </w:r>
      <w:r w:rsidR="00574C3A" w:rsidRPr="006A499E">
        <w:rPr>
          <w:rFonts w:ascii="Arial" w:hAnsi="Arial"/>
        </w:rPr>
        <w:t>prodajal</w:t>
      </w:r>
      <w:r w:rsidR="00574C3A">
        <w:rPr>
          <w:rFonts w:ascii="Arial" w:hAnsi="Arial"/>
        </w:rPr>
        <w:t>a</w:t>
      </w:r>
      <w:r w:rsidR="00574C3A" w:rsidRPr="006A499E">
        <w:rPr>
          <w:rFonts w:ascii="Arial" w:hAnsi="Arial"/>
        </w:rPr>
        <w:t xml:space="preserve"> </w:t>
      </w:r>
      <w:r w:rsidRPr="006A499E">
        <w:rPr>
          <w:rFonts w:ascii="Arial" w:hAnsi="Arial"/>
        </w:rPr>
        <w:t xml:space="preserve">v času popisa cen, je bila v primerjavi s povprečno ceno konvencionalno pridelanega olja in kisa za 122,11 </w:t>
      </w:r>
      <w:r w:rsidR="00691E03">
        <w:rPr>
          <w:rFonts w:ascii="Arial" w:hAnsi="Arial"/>
        </w:rPr>
        <w:t>%</w:t>
      </w:r>
      <w:r w:rsidR="00691E03" w:rsidRPr="006A499E">
        <w:rPr>
          <w:rFonts w:ascii="Arial" w:hAnsi="Arial"/>
        </w:rPr>
        <w:t xml:space="preserve"> </w:t>
      </w:r>
      <w:r w:rsidRPr="006A499E">
        <w:rPr>
          <w:rFonts w:ascii="Arial" w:hAnsi="Arial"/>
        </w:rPr>
        <w:t>višja.</w:t>
      </w:r>
    </w:p>
    <w:p w14:paraId="15545911" w14:textId="0EA869BF" w:rsidR="00C107D3" w:rsidRPr="00555D8A" w:rsidRDefault="00C107D3" w:rsidP="00285BE5">
      <w:pPr>
        <w:pStyle w:val="Slika-naslov"/>
        <w:ind w:left="851" w:hanging="851"/>
      </w:pPr>
      <w:bookmarkStart w:id="814" w:name="_Toc114237194"/>
      <w:r w:rsidRPr="00555D8A">
        <w:t>Razlika v ceni med ekološko in konvencionalno pridelanimi olji in kisi</w:t>
      </w:r>
      <w:bookmarkEnd w:id="814"/>
    </w:p>
    <w:p w14:paraId="5FE9A0F0" w14:textId="77777777" w:rsidR="00C107D3" w:rsidRPr="00555D8A" w:rsidRDefault="00C107D3" w:rsidP="00C107D3">
      <w:pPr>
        <w:jc w:val="center"/>
        <w:rPr>
          <w:rFonts w:ascii="Arial" w:hAnsi="Arial"/>
          <w:b/>
          <w:highlight w:val="yellow"/>
        </w:rPr>
      </w:pPr>
      <w:r w:rsidRPr="00555D8A">
        <w:rPr>
          <w:rFonts w:ascii="Arial" w:hAnsi="Arial"/>
          <w:noProof/>
          <w:lang w:val="en-AU" w:eastAsia="en-AU"/>
        </w:rPr>
        <w:drawing>
          <wp:inline distT="0" distB="0" distL="0" distR="0" wp14:anchorId="55FE1047" wp14:editId="444FA18B">
            <wp:extent cx="5342255" cy="1312333"/>
            <wp:effectExtent l="0" t="0" r="10795" b="2540"/>
            <wp:docPr id="27" name="Grafikon 27">
              <a:extLst xmlns:a="http://schemas.openxmlformats.org/drawingml/2006/main">
                <a:ext uri="{FF2B5EF4-FFF2-40B4-BE49-F238E27FC236}">
                  <a16:creationId xmlns:a16="http://schemas.microsoft.com/office/drawing/2014/main" id="{E7248352-B64E-4D48-A082-210C08ED6C4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0D00722" w14:textId="77777777" w:rsidR="00C107D3" w:rsidRPr="006A499E" w:rsidRDefault="00C107D3" w:rsidP="00043771">
      <w:pPr>
        <w:pStyle w:val="Naslov4"/>
        <w:ind w:left="0" w:firstLine="0"/>
      </w:pPr>
      <w:bookmarkStart w:id="815" w:name="_Toc102737558"/>
      <w:r w:rsidRPr="006A499E">
        <w:lastRenderedPageBreak/>
        <w:t>Primerjava posameznih živil znotraj kategorije »olja in kisi«</w:t>
      </w:r>
      <w:bookmarkEnd w:id="815"/>
    </w:p>
    <w:p w14:paraId="67AE6510" w14:textId="24C77DB2" w:rsidR="00C107D3" w:rsidRPr="006A499E" w:rsidRDefault="00C107D3" w:rsidP="006A499E">
      <w:pPr>
        <w:spacing w:line="340" w:lineRule="exact"/>
        <w:rPr>
          <w:rFonts w:ascii="Arial" w:hAnsi="Arial"/>
        </w:rPr>
      </w:pPr>
      <w:r w:rsidRPr="006A499E">
        <w:rPr>
          <w:rFonts w:ascii="Arial" w:hAnsi="Arial"/>
        </w:rPr>
        <w:t xml:space="preserve">V nadaljnji analizi cen nas je zanimal indeks </w:t>
      </w:r>
      <w:r w:rsidR="00691E03" w:rsidRPr="006A499E">
        <w:rPr>
          <w:rFonts w:ascii="Arial" w:hAnsi="Arial"/>
        </w:rPr>
        <w:t>–</w:t>
      </w:r>
      <w:r w:rsidRPr="006A499E">
        <w:rPr>
          <w:rFonts w:ascii="Arial" w:hAnsi="Arial"/>
        </w:rPr>
        <w:t xml:space="preserve"> razlika v cenah ekološko pridelanega olja in kisa v primerjavi s konvencionalno pridelanim oljem in kisom. Največjo razliko v ceni smo zaznali med ekološko </w:t>
      </w:r>
      <w:r w:rsidR="002D69E0">
        <w:rPr>
          <w:rFonts w:ascii="Arial" w:hAnsi="Arial"/>
        </w:rPr>
        <w:t>in</w:t>
      </w:r>
      <w:r w:rsidR="002D69E0" w:rsidRPr="006A499E">
        <w:rPr>
          <w:rFonts w:ascii="Arial" w:hAnsi="Arial"/>
        </w:rPr>
        <w:t xml:space="preserve"> </w:t>
      </w:r>
      <w:r w:rsidRPr="006A499E">
        <w:rPr>
          <w:rFonts w:ascii="Arial" w:hAnsi="Arial"/>
        </w:rPr>
        <w:t xml:space="preserve">konvencionalno pridelanim vinskim kisom, saj je bil ekološko pridelani kis za 394,49 </w:t>
      </w:r>
      <w:r w:rsidR="00691E03">
        <w:rPr>
          <w:rFonts w:ascii="Arial" w:hAnsi="Arial"/>
        </w:rPr>
        <w:t>%</w:t>
      </w:r>
      <w:r w:rsidR="00691E03" w:rsidRPr="006A499E">
        <w:rPr>
          <w:rFonts w:ascii="Arial" w:hAnsi="Arial"/>
        </w:rPr>
        <w:t xml:space="preserve"> </w:t>
      </w:r>
      <w:r w:rsidRPr="006A499E">
        <w:rPr>
          <w:rFonts w:ascii="Arial" w:hAnsi="Arial"/>
        </w:rPr>
        <w:t xml:space="preserve">dražji od konvencionalno pridelanega. Veliko razliko v ceni smo zaznali tudi pri jabolčnem kisu </w:t>
      </w:r>
      <w:r w:rsidR="002D69E0">
        <w:rPr>
          <w:rFonts w:ascii="Arial" w:hAnsi="Arial"/>
        </w:rPr>
        <w:t>in</w:t>
      </w:r>
      <w:r w:rsidR="002D69E0" w:rsidRPr="006A499E">
        <w:rPr>
          <w:rFonts w:ascii="Arial" w:hAnsi="Arial"/>
        </w:rPr>
        <w:t xml:space="preserve"> </w:t>
      </w:r>
      <w:r w:rsidRPr="006A499E">
        <w:rPr>
          <w:rFonts w:ascii="Arial" w:hAnsi="Arial"/>
        </w:rPr>
        <w:t xml:space="preserve">bučnem olju. Podatke o indeksih – razlikah v cenah med ekološko </w:t>
      </w:r>
      <w:r w:rsidR="002D69E0">
        <w:rPr>
          <w:rFonts w:ascii="Arial" w:hAnsi="Arial"/>
        </w:rPr>
        <w:t>in</w:t>
      </w:r>
      <w:r w:rsidR="002D69E0" w:rsidRPr="006A499E">
        <w:rPr>
          <w:rFonts w:ascii="Arial" w:hAnsi="Arial"/>
        </w:rPr>
        <w:t xml:space="preserve"> </w:t>
      </w:r>
      <w:r w:rsidRPr="006A499E">
        <w:rPr>
          <w:rFonts w:ascii="Arial" w:hAnsi="Arial"/>
        </w:rPr>
        <w:t xml:space="preserve">konvencionalno pridelanim oljem in kisom </w:t>
      </w:r>
      <w:r w:rsidR="00E22E29">
        <w:rPr>
          <w:rFonts w:ascii="Arial" w:hAnsi="Arial"/>
        </w:rPr>
        <w:t xml:space="preserve">– </w:t>
      </w:r>
      <w:r w:rsidRPr="006A499E">
        <w:rPr>
          <w:rFonts w:ascii="Arial" w:hAnsi="Arial"/>
        </w:rPr>
        <w:t xml:space="preserve">prikazujemo v tabeli spodaj. Naj ob tem poudarimo, da </w:t>
      </w:r>
      <w:r w:rsidR="006A5DB5">
        <w:rPr>
          <w:rFonts w:ascii="Arial" w:hAnsi="Arial"/>
        </w:rPr>
        <w:t xml:space="preserve">so </w:t>
      </w:r>
      <w:r w:rsidR="006A5DB5" w:rsidRPr="006A499E">
        <w:rPr>
          <w:rFonts w:ascii="Arial" w:hAnsi="Arial"/>
        </w:rPr>
        <w:t>enot</w:t>
      </w:r>
      <w:r w:rsidR="006A5DB5">
        <w:rPr>
          <w:rFonts w:ascii="Arial" w:hAnsi="Arial"/>
        </w:rPr>
        <w:t>a</w:t>
      </w:r>
      <w:r w:rsidR="006A5DB5" w:rsidRPr="006A499E">
        <w:rPr>
          <w:rFonts w:ascii="Arial" w:hAnsi="Arial"/>
        </w:rPr>
        <w:t xml:space="preserve"> </w:t>
      </w:r>
      <w:r w:rsidRPr="006A499E">
        <w:rPr>
          <w:rFonts w:ascii="Arial" w:hAnsi="Arial"/>
        </w:rPr>
        <w:t>1 (</w:t>
      </w:r>
      <w:r w:rsidR="006348A2">
        <w:rPr>
          <w:rFonts w:ascii="Arial" w:hAnsi="Arial"/>
        </w:rPr>
        <w:t>oziroma</w:t>
      </w:r>
      <w:r w:rsidRPr="006A499E">
        <w:rPr>
          <w:rFonts w:ascii="Arial" w:hAnsi="Arial"/>
        </w:rPr>
        <w:t xml:space="preserve"> 100</w:t>
      </w:r>
      <w:r w:rsidR="00691E03">
        <w:rPr>
          <w:rFonts w:ascii="Arial" w:hAnsi="Arial"/>
        </w:rPr>
        <w:t xml:space="preserve"> </w:t>
      </w:r>
      <w:r w:rsidRPr="006A499E">
        <w:rPr>
          <w:rFonts w:ascii="Arial" w:hAnsi="Arial"/>
        </w:rPr>
        <w:t xml:space="preserve">%) povprečne cene konvencionalno pridelanih posameznih vrst olja </w:t>
      </w:r>
      <w:r w:rsidR="006348A2">
        <w:rPr>
          <w:rFonts w:ascii="Arial" w:hAnsi="Arial"/>
        </w:rPr>
        <w:t>oziroma</w:t>
      </w:r>
      <w:r w:rsidRPr="006A499E">
        <w:rPr>
          <w:rFonts w:ascii="Arial" w:hAnsi="Arial"/>
        </w:rPr>
        <w:t xml:space="preserve"> kisa.</w:t>
      </w:r>
    </w:p>
    <w:p w14:paraId="2867FC1E" w14:textId="0B53BAEE" w:rsidR="00C107D3" w:rsidRPr="00285BE5" w:rsidRDefault="00C107D3" w:rsidP="00285BE5">
      <w:pPr>
        <w:pStyle w:val="Slika-naslov"/>
        <w:ind w:left="851" w:hanging="851"/>
      </w:pPr>
      <w:bookmarkStart w:id="816" w:name="_Toc114237195"/>
      <w:r w:rsidRPr="00555D8A">
        <w:t xml:space="preserve">INDEKS Skupaj </w:t>
      </w:r>
      <w:r w:rsidR="00691E03">
        <w:t>–</w:t>
      </w:r>
      <w:r w:rsidRPr="00555D8A">
        <w:t xml:space="preserve"> razlika v cenah ekološko </w:t>
      </w:r>
      <w:r w:rsidR="00E22E29">
        <w:t>in</w:t>
      </w:r>
      <w:r w:rsidR="00E22E29" w:rsidRPr="00555D8A">
        <w:t xml:space="preserve"> </w:t>
      </w:r>
      <w:r w:rsidRPr="00555D8A">
        <w:t>konvencionalno pridelanih olj in kisov</w:t>
      </w:r>
      <w:bookmarkEnd w:id="816"/>
    </w:p>
    <w:p w14:paraId="383FD48E" w14:textId="77777777" w:rsidR="00C107D3" w:rsidRPr="00555D8A" w:rsidRDefault="00C107D3" w:rsidP="00C107D3">
      <w:pPr>
        <w:jc w:val="center"/>
        <w:rPr>
          <w:rFonts w:ascii="Arial" w:hAnsi="Arial"/>
          <w:b/>
          <w:highlight w:val="yellow"/>
        </w:rPr>
      </w:pPr>
      <w:r w:rsidRPr="00555D8A">
        <w:rPr>
          <w:rFonts w:ascii="Arial" w:hAnsi="Arial"/>
          <w:noProof/>
          <w:lang w:val="en-AU" w:eastAsia="en-AU"/>
        </w:rPr>
        <w:drawing>
          <wp:inline distT="0" distB="0" distL="0" distR="0" wp14:anchorId="780FB44B" wp14:editId="5AA5E1BA">
            <wp:extent cx="4497070" cy="1896533"/>
            <wp:effectExtent l="0" t="0" r="17780" b="8890"/>
            <wp:docPr id="28" name="Grafikon 28">
              <a:extLst xmlns:a="http://schemas.openxmlformats.org/drawingml/2006/main">
                <a:ext uri="{FF2B5EF4-FFF2-40B4-BE49-F238E27FC236}">
                  <a16:creationId xmlns:a16="http://schemas.microsoft.com/office/drawing/2014/main" id="{D6A4EF70-0CE3-4B15-B351-79F33A1A0A6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3CA1445" w14:textId="6F29B986" w:rsidR="00C107D3" w:rsidRPr="006A499E" w:rsidRDefault="00C107D3" w:rsidP="00043771">
      <w:pPr>
        <w:pStyle w:val="Naslov4"/>
        <w:ind w:left="0" w:firstLine="0"/>
      </w:pPr>
      <w:bookmarkStart w:id="817" w:name="_Toc102737559"/>
      <w:r w:rsidRPr="006A499E">
        <w:t>Primerjava cen ekološko pridelanega olja in kisa z drobnoprodajnimi cenami olja in kisa (</w:t>
      </w:r>
      <w:r w:rsidR="00574C3A" w:rsidRPr="006A499E">
        <w:t xml:space="preserve">metodologija </w:t>
      </w:r>
      <w:r w:rsidRPr="006A499E">
        <w:t>SURS)</w:t>
      </w:r>
      <w:bookmarkEnd w:id="817"/>
    </w:p>
    <w:p w14:paraId="7A7855E2" w14:textId="77BF4018" w:rsidR="00C107D3" w:rsidRPr="006A499E" w:rsidRDefault="00C107D3" w:rsidP="006A499E">
      <w:pPr>
        <w:spacing w:line="340" w:lineRule="exact"/>
        <w:rPr>
          <w:rFonts w:ascii="Arial" w:hAnsi="Arial"/>
        </w:rPr>
      </w:pPr>
      <w:r w:rsidRPr="006A499E">
        <w:rPr>
          <w:rFonts w:ascii="Arial" w:hAnsi="Arial"/>
        </w:rPr>
        <w:t xml:space="preserve">Na listi izdelkov iz naše kategorije »olja in kisi«, ki jih glede povprečne drobnoprodajne cene izdelkov spremlja Statistični urad Republike Slovenije, najdemo olivno olje </w:t>
      </w:r>
      <w:r w:rsidR="00E22E29">
        <w:rPr>
          <w:rFonts w:ascii="Arial" w:hAnsi="Arial"/>
        </w:rPr>
        <w:t>in</w:t>
      </w:r>
      <w:r w:rsidR="00E22E29" w:rsidRPr="006A499E">
        <w:rPr>
          <w:rFonts w:ascii="Arial" w:hAnsi="Arial"/>
        </w:rPr>
        <w:t xml:space="preserve"> </w:t>
      </w:r>
      <w:r w:rsidRPr="006A499E">
        <w:rPr>
          <w:rFonts w:ascii="Arial" w:hAnsi="Arial"/>
        </w:rPr>
        <w:t xml:space="preserve">kis. V ta namen smo iz našega popisa cen izluščili podatke o istih artiklih (pri kisu smo izračunali povprečno ceno ekološko pridelanega jabolčnega </w:t>
      </w:r>
      <w:r w:rsidR="00E22E29">
        <w:rPr>
          <w:rFonts w:ascii="Arial" w:hAnsi="Arial"/>
        </w:rPr>
        <w:t>in</w:t>
      </w:r>
      <w:r w:rsidR="00E22E29" w:rsidRPr="006A499E">
        <w:rPr>
          <w:rFonts w:ascii="Arial" w:hAnsi="Arial"/>
        </w:rPr>
        <w:t xml:space="preserve"> </w:t>
      </w:r>
      <w:r w:rsidRPr="006A499E">
        <w:rPr>
          <w:rFonts w:ascii="Arial" w:hAnsi="Arial"/>
        </w:rPr>
        <w:t>vinskega kisa) in ob tem pridobili sledeče podatke.</w:t>
      </w:r>
    </w:p>
    <w:p w14:paraId="7583AF7E" w14:textId="5E0B493C" w:rsidR="00C107D3" w:rsidRPr="006A499E" w:rsidRDefault="00C107D3" w:rsidP="006A499E">
      <w:pPr>
        <w:spacing w:line="340" w:lineRule="exact"/>
        <w:rPr>
          <w:rFonts w:ascii="Arial" w:hAnsi="Arial"/>
        </w:rPr>
      </w:pPr>
      <w:r w:rsidRPr="006A499E">
        <w:rPr>
          <w:rFonts w:ascii="Arial" w:hAnsi="Arial"/>
        </w:rPr>
        <w:t xml:space="preserve">Cene ekološko pridelanega olivnega olja </w:t>
      </w:r>
      <w:r w:rsidR="00E22E29">
        <w:rPr>
          <w:rFonts w:ascii="Arial" w:hAnsi="Arial"/>
        </w:rPr>
        <w:t>in</w:t>
      </w:r>
      <w:r w:rsidR="00E22E29" w:rsidRPr="006A499E">
        <w:rPr>
          <w:rFonts w:ascii="Arial" w:hAnsi="Arial"/>
        </w:rPr>
        <w:t xml:space="preserve"> </w:t>
      </w:r>
      <w:r w:rsidRPr="006A499E">
        <w:rPr>
          <w:rFonts w:ascii="Arial" w:hAnsi="Arial"/>
        </w:rPr>
        <w:t>kisa, ki sta bila</w:t>
      </w:r>
      <w:r w:rsidR="00717180">
        <w:rPr>
          <w:rFonts w:ascii="Arial" w:hAnsi="Arial"/>
        </w:rPr>
        <w:t xml:space="preserve"> </w:t>
      </w:r>
      <w:r w:rsidR="00A419E6">
        <w:rPr>
          <w:rFonts w:ascii="Arial" w:hAnsi="Arial"/>
        </w:rPr>
        <w:t xml:space="preserve">v </w:t>
      </w:r>
      <w:r w:rsidRPr="006A499E">
        <w:rPr>
          <w:rFonts w:ascii="Arial" w:hAnsi="Arial"/>
        </w:rPr>
        <w:t xml:space="preserve">prodaji v času popisa cen </w:t>
      </w:r>
      <w:r w:rsidR="00E22E29" w:rsidRPr="006A499E">
        <w:rPr>
          <w:rFonts w:ascii="Arial" w:hAnsi="Arial"/>
        </w:rPr>
        <w:t>let</w:t>
      </w:r>
      <w:r w:rsidR="00E22E29">
        <w:rPr>
          <w:rFonts w:ascii="Arial" w:hAnsi="Arial"/>
        </w:rPr>
        <w:t>a</w:t>
      </w:r>
      <w:r w:rsidR="00E22E29" w:rsidRPr="006A499E">
        <w:rPr>
          <w:rFonts w:ascii="Arial" w:hAnsi="Arial"/>
        </w:rPr>
        <w:t xml:space="preserve"> </w:t>
      </w:r>
      <w:r w:rsidRPr="006A499E">
        <w:rPr>
          <w:rFonts w:ascii="Arial" w:hAnsi="Arial"/>
        </w:rPr>
        <w:t>2021</w:t>
      </w:r>
      <w:r w:rsidR="00E22E29">
        <w:rPr>
          <w:rFonts w:ascii="Arial" w:hAnsi="Arial"/>
        </w:rPr>
        <w:t>,</w:t>
      </w:r>
      <w:r w:rsidRPr="006A499E">
        <w:rPr>
          <w:rFonts w:ascii="Arial" w:hAnsi="Arial"/>
        </w:rPr>
        <w:t xml:space="preserve"> se v primerjavi s povprečnimi drobnoprodajnimi cenami olja in kisa, ki jih spremlja Statistični urad Republike Slovenije glede na leto 2021</w:t>
      </w:r>
      <w:r w:rsidR="00E22E29">
        <w:rPr>
          <w:rFonts w:ascii="Arial" w:hAnsi="Arial"/>
        </w:rPr>
        <w:t>,</w:t>
      </w:r>
      <w:r w:rsidRPr="006A499E">
        <w:rPr>
          <w:rFonts w:ascii="Arial" w:hAnsi="Arial"/>
        </w:rPr>
        <w:t xml:space="preserve"> razlikujejo za 136,34 %.</w:t>
      </w:r>
    </w:p>
    <w:p w14:paraId="57F0604B" w14:textId="5F6DA058" w:rsidR="00C107D3" w:rsidRPr="00555D8A" w:rsidRDefault="00C107D3" w:rsidP="00285BE5">
      <w:pPr>
        <w:pStyle w:val="Slika-naslov"/>
        <w:ind w:left="851" w:hanging="851"/>
      </w:pPr>
      <w:bookmarkStart w:id="818" w:name="_Toc114237196"/>
      <w:r w:rsidRPr="00555D8A">
        <w:t xml:space="preserve">Razlika v ceni med ekološkimi olji in kisi v prodaji </w:t>
      </w:r>
      <w:r w:rsidR="00E22E29" w:rsidRPr="00555D8A">
        <w:t>let</w:t>
      </w:r>
      <w:r w:rsidR="00E22E29">
        <w:t>a</w:t>
      </w:r>
      <w:r w:rsidR="00E22E29" w:rsidRPr="00555D8A">
        <w:t xml:space="preserve"> </w:t>
      </w:r>
      <w:r w:rsidRPr="00555D8A">
        <w:t>2021 in primerljivimi artikli glede na povprečno drobnoprodajno ceno izdelkov po metodologiji SURS v istem letu</w:t>
      </w:r>
      <w:bookmarkEnd w:id="818"/>
    </w:p>
    <w:p w14:paraId="3BAB1043" w14:textId="77777777" w:rsidR="00C107D3" w:rsidRPr="00555D8A" w:rsidRDefault="00C107D3" w:rsidP="00C107D3">
      <w:pPr>
        <w:jc w:val="center"/>
        <w:rPr>
          <w:rFonts w:ascii="Arial" w:hAnsi="Arial"/>
          <w:b/>
          <w:highlight w:val="yellow"/>
        </w:rPr>
      </w:pPr>
      <w:r w:rsidRPr="00555D8A">
        <w:rPr>
          <w:rFonts w:ascii="Arial" w:hAnsi="Arial"/>
          <w:noProof/>
          <w:lang w:val="en-AU" w:eastAsia="en-AU"/>
        </w:rPr>
        <w:drawing>
          <wp:inline distT="0" distB="0" distL="0" distR="0" wp14:anchorId="32891DAA" wp14:editId="08DA9340">
            <wp:extent cx="5681768" cy="2184400"/>
            <wp:effectExtent l="0" t="0" r="14605" b="6350"/>
            <wp:docPr id="29" name="Grafikon 29">
              <a:extLst xmlns:a="http://schemas.openxmlformats.org/drawingml/2006/main">
                <a:ext uri="{FF2B5EF4-FFF2-40B4-BE49-F238E27FC236}">
                  <a16:creationId xmlns:a16="http://schemas.microsoft.com/office/drawing/2014/main" id="{14AE18A2-BDD3-441A-A7BF-4E867DDF382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C9BAD36" w14:textId="77777777" w:rsidR="00C107D3" w:rsidRPr="00163DD1" w:rsidRDefault="00C107D3" w:rsidP="00370AE0">
      <w:pPr>
        <w:pStyle w:val="Naslov3"/>
      </w:pPr>
      <w:bookmarkStart w:id="819" w:name="_Toc102737560"/>
      <w:bookmarkStart w:id="820" w:name="_Toc105083234"/>
      <w:bookmarkStart w:id="821" w:name="_Toc105157065"/>
      <w:bookmarkStart w:id="822" w:name="_Toc105440546"/>
      <w:bookmarkStart w:id="823" w:name="_Toc105440753"/>
      <w:bookmarkStart w:id="824" w:name="_Toc105441011"/>
      <w:bookmarkStart w:id="825" w:name="_Toc105441258"/>
      <w:bookmarkStart w:id="826" w:name="_Toc105441840"/>
      <w:bookmarkStart w:id="827" w:name="_Toc105442146"/>
      <w:bookmarkStart w:id="828" w:name="_Toc107599882"/>
      <w:bookmarkStart w:id="829" w:name="_Toc107600173"/>
      <w:bookmarkStart w:id="830" w:name="_Toc114237103"/>
      <w:bookmarkStart w:id="831" w:name="_Toc114430826"/>
      <w:r w:rsidRPr="00163DD1">
        <w:lastRenderedPageBreak/>
        <w:t>Kategorija JAJCA</w:t>
      </w:r>
      <w:bookmarkEnd w:id="819"/>
      <w:bookmarkEnd w:id="820"/>
      <w:bookmarkEnd w:id="821"/>
      <w:bookmarkEnd w:id="822"/>
      <w:bookmarkEnd w:id="823"/>
      <w:bookmarkEnd w:id="824"/>
      <w:bookmarkEnd w:id="825"/>
      <w:bookmarkEnd w:id="826"/>
      <w:bookmarkEnd w:id="827"/>
      <w:bookmarkEnd w:id="828"/>
      <w:bookmarkEnd w:id="829"/>
      <w:bookmarkEnd w:id="830"/>
      <w:bookmarkEnd w:id="831"/>
    </w:p>
    <w:p w14:paraId="6B50C668" w14:textId="56216862" w:rsidR="00C107D3" w:rsidRPr="006A499E" w:rsidRDefault="00C107D3" w:rsidP="006A499E">
      <w:pPr>
        <w:spacing w:line="340" w:lineRule="exact"/>
        <w:rPr>
          <w:rFonts w:ascii="Arial" w:hAnsi="Arial"/>
        </w:rPr>
      </w:pPr>
      <w:r w:rsidRPr="006A499E">
        <w:rPr>
          <w:rFonts w:ascii="Arial" w:hAnsi="Arial"/>
        </w:rPr>
        <w:t xml:space="preserve">Povprečna cena ekološko pridelanih jajc, ki so se v Sloveniji </w:t>
      </w:r>
      <w:r w:rsidR="00E22E29" w:rsidRPr="006A499E">
        <w:rPr>
          <w:rFonts w:ascii="Arial" w:hAnsi="Arial"/>
        </w:rPr>
        <w:t>let</w:t>
      </w:r>
      <w:r w:rsidR="00E22E29">
        <w:rPr>
          <w:rFonts w:ascii="Arial" w:hAnsi="Arial"/>
        </w:rPr>
        <w:t>a</w:t>
      </w:r>
      <w:r w:rsidR="00E22E29" w:rsidRPr="006A499E">
        <w:rPr>
          <w:rFonts w:ascii="Arial" w:hAnsi="Arial"/>
        </w:rPr>
        <w:t xml:space="preserve"> </w:t>
      </w:r>
      <w:r w:rsidRPr="006A499E">
        <w:rPr>
          <w:rFonts w:ascii="Arial" w:hAnsi="Arial"/>
        </w:rPr>
        <w:t xml:space="preserve">2021 prodajala v času popisa cen, je bila v primerjavi s povprečno ceno konvencionalno pridelanih jajc za 75,52 </w:t>
      </w:r>
      <w:r w:rsidR="00691E03">
        <w:rPr>
          <w:rFonts w:ascii="Arial" w:hAnsi="Arial"/>
        </w:rPr>
        <w:t>%</w:t>
      </w:r>
      <w:r w:rsidR="00691E03" w:rsidRPr="006A499E">
        <w:rPr>
          <w:rFonts w:ascii="Arial" w:hAnsi="Arial"/>
        </w:rPr>
        <w:t xml:space="preserve"> </w:t>
      </w:r>
      <w:r w:rsidRPr="006A499E">
        <w:rPr>
          <w:rFonts w:ascii="Arial" w:hAnsi="Arial"/>
        </w:rPr>
        <w:t xml:space="preserve">višja. Ker smo v kategoriji »jajca« opazovali le eno živilo (to je škatlo desetih jajc), ob tem tudi nadaljnja analiza za izračun indeksa – razlike v cenah med ekološko </w:t>
      </w:r>
      <w:r w:rsidR="00E22E29">
        <w:rPr>
          <w:rFonts w:ascii="Arial" w:hAnsi="Arial"/>
        </w:rPr>
        <w:t>in</w:t>
      </w:r>
      <w:r w:rsidR="00E22E29" w:rsidRPr="006A499E">
        <w:rPr>
          <w:rFonts w:ascii="Arial" w:hAnsi="Arial"/>
        </w:rPr>
        <w:t xml:space="preserve"> </w:t>
      </w:r>
      <w:r w:rsidRPr="006A499E">
        <w:rPr>
          <w:rFonts w:ascii="Arial" w:hAnsi="Arial"/>
        </w:rPr>
        <w:t xml:space="preserve">konvencionalno pridelavo </w:t>
      </w:r>
      <w:r w:rsidR="00E22E29">
        <w:rPr>
          <w:rFonts w:ascii="Arial" w:hAnsi="Arial"/>
        </w:rPr>
        <w:t xml:space="preserve">– </w:t>
      </w:r>
      <w:r w:rsidRPr="006A499E">
        <w:rPr>
          <w:rFonts w:ascii="Arial" w:hAnsi="Arial"/>
        </w:rPr>
        <w:t>ni potrebna, saj je rezultat enak.</w:t>
      </w:r>
    </w:p>
    <w:p w14:paraId="14D8832A" w14:textId="15780AFC" w:rsidR="00C107D3" w:rsidRPr="00555D8A" w:rsidRDefault="00C107D3" w:rsidP="00285BE5">
      <w:pPr>
        <w:pStyle w:val="Slika-naslov"/>
        <w:ind w:left="851" w:hanging="851"/>
      </w:pPr>
      <w:bookmarkStart w:id="832" w:name="_Toc114237197"/>
      <w:r w:rsidRPr="00555D8A">
        <w:t>Razlika v ceni med ekološko in konvencionalno pridelanimi jajci</w:t>
      </w:r>
      <w:bookmarkEnd w:id="832"/>
    </w:p>
    <w:p w14:paraId="512C8DA4"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33D746BB" wp14:editId="3DF51A2D">
            <wp:extent cx="4146697" cy="1913255"/>
            <wp:effectExtent l="0" t="0" r="6350" b="10795"/>
            <wp:docPr id="30" name="Grafikon 30">
              <a:extLst xmlns:a="http://schemas.openxmlformats.org/drawingml/2006/main">
                <a:ext uri="{FF2B5EF4-FFF2-40B4-BE49-F238E27FC236}">
                  <a16:creationId xmlns:a16="http://schemas.microsoft.com/office/drawing/2014/main" id="{2FF85FEF-4EA2-4F32-A2F6-40237326944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42ACF0" w14:textId="5AAE6E36" w:rsidR="00C107D3" w:rsidRPr="006A499E" w:rsidRDefault="00C107D3" w:rsidP="00043771">
      <w:pPr>
        <w:pStyle w:val="Naslov4"/>
        <w:ind w:left="0" w:firstLine="0"/>
      </w:pPr>
      <w:bookmarkStart w:id="833" w:name="_Toc102737561"/>
      <w:r w:rsidRPr="006A499E">
        <w:t>Primerjava cen ekološko pridelanih jajc z drobnoprodajnimi cenami jajc (</w:t>
      </w:r>
      <w:r w:rsidR="00A419E6" w:rsidRPr="006A499E">
        <w:t xml:space="preserve">metodologija </w:t>
      </w:r>
      <w:r w:rsidRPr="006A499E">
        <w:t>SURS)</w:t>
      </w:r>
      <w:bookmarkEnd w:id="833"/>
    </w:p>
    <w:p w14:paraId="59F13D4A" w14:textId="70C6FC0F" w:rsidR="00C107D3" w:rsidRPr="00C83AEC" w:rsidRDefault="00C107D3" w:rsidP="00C83AEC">
      <w:pPr>
        <w:spacing w:line="340" w:lineRule="exact"/>
        <w:rPr>
          <w:rFonts w:ascii="Arial" w:hAnsi="Arial"/>
        </w:rPr>
      </w:pPr>
      <w:r w:rsidRPr="00C83AEC">
        <w:rPr>
          <w:rFonts w:ascii="Arial" w:hAnsi="Arial"/>
        </w:rPr>
        <w:t xml:space="preserve">Cena škatle desetih ekološko pridelanih jajc, ki je bila v prodaji v času popisa cen </w:t>
      </w:r>
      <w:r w:rsidR="00E22E29" w:rsidRPr="00C83AEC">
        <w:rPr>
          <w:rFonts w:ascii="Arial" w:hAnsi="Arial"/>
        </w:rPr>
        <w:t>let</w:t>
      </w:r>
      <w:r w:rsidR="00E22E29">
        <w:rPr>
          <w:rFonts w:ascii="Arial" w:hAnsi="Arial"/>
        </w:rPr>
        <w:t>a</w:t>
      </w:r>
      <w:r w:rsidR="00E22E29" w:rsidRPr="00C83AEC">
        <w:rPr>
          <w:rFonts w:ascii="Arial" w:hAnsi="Arial"/>
        </w:rPr>
        <w:t xml:space="preserve"> </w:t>
      </w:r>
      <w:r w:rsidRPr="00C83AEC">
        <w:rPr>
          <w:rFonts w:ascii="Arial" w:hAnsi="Arial"/>
        </w:rPr>
        <w:t>2021</w:t>
      </w:r>
      <w:r w:rsidR="00E22E29">
        <w:rPr>
          <w:rFonts w:ascii="Arial" w:hAnsi="Arial"/>
        </w:rPr>
        <w:t>,</w:t>
      </w:r>
      <w:r w:rsidRPr="00C83AEC">
        <w:rPr>
          <w:rFonts w:ascii="Arial" w:hAnsi="Arial"/>
        </w:rPr>
        <w:t xml:space="preserve"> se v primerjavi s povprečno drobnoprodajno ceno škatle desetih jajc, ki jo spremlja Statistični urad Republike Slovenije glede na leto 2021</w:t>
      </w:r>
      <w:r w:rsidR="00E22E29">
        <w:rPr>
          <w:rFonts w:ascii="Arial" w:hAnsi="Arial"/>
        </w:rPr>
        <w:t>,</w:t>
      </w:r>
      <w:r w:rsidRPr="00C83AEC">
        <w:rPr>
          <w:rFonts w:ascii="Arial" w:hAnsi="Arial"/>
        </w:rPr>
        <w:t xml:space="preserve"> razlikujejo za 96,66 %.</w:t>
      </w:r>
    </w:p>
    <w:p w14:paraId="16C93260" w14:textId="3878F309" w:rsidR="00C107D3" w:rsidRPr="00555D8A" w:rsidRDefault="00691E03" w:rsidP="00285BE5">
      <w:pPr>
        <w:pStyle w:val="Slika-naslov"/>
        <w:ind w:left="851" w:hanging="851"/>
      </w:pPr>
      <w:bookmarkStart w:id="834" w:name="_Toc114237198"/>
      <w:r>
        <w:t xml:space="preserve">Razlika </w:t>
      </w:r>
      <w:r w:rsidR="00C107D3" w:rsidRPr="00555D8A">
        <w:t xml:space="preserve">v ceni med ekološko pridelanimi jajci (v prodaji </w:t>
      </w:r>
      <w:r w:rsidRPr="00555D8A">
        <w:t>let</w:t>
      </w:r>
      <w:r>
        <w:t>a</w:t>
      </w:r>
      <w:r w:rsidRPr="00555D8A">
        <w:t xml:space="preserve"> </w:t>
      </w:r>
      <w:r w:rsidR="00C107D3" w:rsidRPr="00555D8A">
        <w:t>2021) in primerljivimi artikli glede na povprečno drobnoprodajno ceno izdelkov po metodologiji SURS v istem letu</w:t>
      </w:r>
      <w:bookmarkEnd w:id="834"/>
    </w:p>
    <w:p w14:paraId="3F9E5555"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626209AF" wp14:editId="6F98F96E">
            <wp:extent cx="3891516" cy="1935125"/>
            <wp:effectExtent l="0" t="0" r="13970" b="8255"/>
            <wp:docPr id="45" name="Grafikon 31">
              <a:extLst xmlns:a="http://schemas.openxmlformats.org/drawingml/2006/main">
                <a:ext uri="{FF2B5EF4-FFF2-40B4-BE49-F238E27FC236}">
                  <a16:creationId xmlns:a16="http://schemas.microsoft.com/office/drawing/2014/main" id="{6D32051C-2A26-4094-B536-4C95241075C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83C6A28" w14:textId="77777777" w:rsidR="00C107D3" w:rsidRPr="00163DD1" w:rsidRDefault="00C107D3" w:rsidP="00370AE0">
      <w:pPr>
        <w:pStyle w:val="Naslov3"/>
      </w:pPr>
      <w:bookmarkStart w:id="835" w:name="_Toc102737562"/>
      <w:bookmarkStart w:id="836" w:name="_Toc105083235"/>
      <w:bookmarkStart w:id="837" w:name="_Toc105157066"/>
      <w:bookmarkStart w:id="838" w:name="_Toc105440547"/>
      <w:bookmarkStart w:id="839" w:name="_Toc105440754"/>
      <w:bookmarkStart w:id="840" w:name="_Toc105441012"/>
      <w:bookmarkStart w:id="841" w:name="_Toc105441259"/>
      <w:bookmarkStart w:id="842" w:name="_Toc105441841"/>
      <w:bookmarkStart w:id="843" w:name="_Toc105442147"/>
      <w:bookmarkStart w:id="844" w:name="_Toc107599883"/>
      <w:bookmarkStart w:id="845" w:name="_Toc107600174"/>
      <w:bookmarkStart w:id="846" w:name="_Toc114237104"/>
      <w:bookmarkStart w:id="847" w:name="_Toc114430827"/>
      <w:r w:rsidRPr="00163DD1">
        <w:t>Kategorija MED</w:t>
      </w:r>
      <w:bookmarkEnd w:id="835"/>
      <w:bookmarkEnd w:id="836"/>
      <w:bookmarkEnd w:id="837"/>
      <w:bookmarkEnd w:id="838"/>
      <w:bookmarkEnd w:id="839"/>
      <w:bookmarkEnd w:id="840"/>
      <w:bookmarkEnd w:id="841"/>
      <w:bookmarkEnd w:id="842"/>
      <w:bookmarkEnd w:id="843"/>
      <w:bookmarkEnd w:id="844"/>
      <w:bookmarkEnd w:id="845"/>
      <w:bookmarkEnd w:id="846"/>
      <w:bookmarkEnd w:id="847"/>
    </w:p>
    <w:p w14:paraId="00C156EE" w14:textId="3B4F3084" w:rsidR="00C107D3" w:rsidRPr="00C83AEC" w:rsidRDefault="00C107D3" w:rsidP="00C83AEC">
      <w:pPr>
        <w:spacing w:line="340" w:lineRule="exact"/>
        <w:rPr>
          <w:rFonts w:ascii="Arial" w:hAnsi="Arial"/>
        </w:rPr>
      </w:pPr>
      <w:r w:rsidRPr="00C83AEC">
        <w:rPr>
          <w:rFonts w:ascii="Arial" w:hAnsi="Arial"/>
        </w:rPr>
        <w:t xml:space="preserve">Povprečna cena ekološko pridelanega medu, ki se je v Sloveniji </w:t>
      </w:r>
      <w:r w:rsidR="00691E03" w:rsidRPr="00C83AEC">
        <w:rPr>
          <w:rFonts w:ascii="Arial" w:hAnsi="Arial"/>
        </w:rPr>
        <w:t>let</w:t>
      </w:r>
      <w:r w:rsidR="00691E03">
        <w:rPr>
          <w:rFonts w:ascii="Arial" w:hAnsi="Arial"/>
        </w:rPr>
        <w:t>a</w:t>
      </w:r>
      <w:r w:rsidR="00691E03" w:rsidRPr="00C83AEC">
        <w:rPr>
          <w:rFonts w:ascii="Arial" w:hAnsi="Arial"/>
        </w:rPr>
        <w:t xml:space="preserve"> </w:t>
      </w:r>
      <w:r w:rsidRPr="00C83AEC">
        <w:rPr>
          <w:rFonts w:ascii="Arial" w:hAnsi="Arial"/>
        </w:rPr>
        <w:t xml:space="preserve">2021 prodajal v času popisa cen, je bila v primerjavi s povprečno ceno konvencionalno pridelanega medu za 16,64 </w:t>
      </w:r>
      <w:r w:rsidR="00691E03">
        <w:rPr>
          <w:rFonts w:ascii="Arial" w:hAnsi="Arial"/>
        </w:rPr>
        <w:t>%</w:t>
      </w:r>
      <w:r w:rsidR="00691E03" w:rsidRPr="00C83AEC">
        <w:rPr>
          <w:rFonts w:ascii="Arial" w:hAnsi="Arial"/>
        </w:rPr>
        <w:t xml:space="preserve"> </w:t>
      </w:r>
      <w:r w:rsidRPr="00C83AEC">
        <w:rPr>
          <w:rFonts w:ascii="Arial" w:hAnsi="Arial"/>
        </w:rPr>
        <w:t>višja.</w:t>
      </w:r>
    </w:p>
    <w:p w14:paraId="14308623" w14:textId="77777777" w:rsidR="00C107D3" w:rsidRPr="00555D8A" w:rsidRDefault="00C107D3" w:rsidP="00C107D3">
      <w:pPr>
        <w:rPr>
          <w:rFonts w:ascii="Arial" w:hAnsi="Arial"/>
          <w:sz w:val="24"/>
          <w:szCs w:val="24"/>
        </w:rPr>
      </w:pPr>
    </w:p>
    <w:p w14:paraId="24969D7F" w14:textId="7A2AAD1E" w:rsidR="00C107D3" w:rsidRDefault="00C107D3" w:rsidP="00C107D3">
      <w:pPr>
        <w:rPr>
          <w:rFonts w:ascii="Arial" w:hAnsi="Arial"/>
          <w:sz w:val="24"/>
          <w:szCs w:val="24"/>
        </w:rPr>
      </w:pPr>
    </w:p>
    <w:p w14:paraId="524050C2" w14:textId="77777777" w:rsidR="008F304A" w:rsidRPr="00555D8A" w:rsidRDefault="008F304A" w:rsidP="00C107D3">
      <w:pPr>
        <w:rPr>
          <w:rFonts w:ascii="Arial" w:hAnsi="Arial"/>
          <w:sz w:val="24"/>
          <w:szCs w:val="24"/>
        </w:rPr>
      </w:pPr>
    </w:p>
    <w:p w14:paraId="4124D9A1" w14:textId="77777777" w:rsidR="00C107D3" w:rsidRPr="00555D8A" w:rsidRDefault="00C107D3" w:rsidP="00C107D3">
      <w:pPr>
        <w:rPr>
          <w:rFonts w:ascii="Arial" w:hAnsi="Arial"/>
          <w:sz w:val="24"/>
          <w:szCs w:val="24"/>
        </w:rPr>
      </w:pPr>
    </w:p>
    <w:p w14:paraId="3DBDD86E" w14:textId="573A90D1" w:rsidR="00C107D3" w:rsidRPr="00555D8A" w:rsidRDefault="00C107D3" w:rsidP="00285BE5">
      <w:pPr>
        <w:pStyle w:val="Slika-naslov"/>
        <w:ind w:left="851" w:hanging="851"/>
      </w:pPr>
      <w:bookmarkStart w:id="848" w:name="_Toc114237199"/>
      <w:r w:rsidRPr="00555D8A">
        <w:lastRenderedPageBreak/>
        <w:t>Razlika v ceni med ekološko in konvencionalno pridelanim medom</w:t>
      </w:r>
      <w:bookmarkEnd w:id="848"/>
    </w:p>
    <w:p w14:paraId="3724DB83"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1E28B061" wp14:editId="1B1429EC">
            <wp:extent cx="4242391" cy="1860550"/>
            <wp:effectExtent l="0" t="0" r="6350" b="6350"/>
            <wp:docPr id="32" name="Grafikon 32">
              <a:extLst xmlns:a="http://schemas.openxmlformats.org/drawingml/2006/main">
                <a:ext uri="{FF2B5EF4-FFF2-40B4-BE49-F238E27FC236}">
                  <a16:creationId xmlns:a16="http://schemas.microsoft.com/office/drawing/2014/main" id="{5116C340-8C46-4FCA-90BC-689BD280FC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C060B7B" w14:textId="272657CC" w:rsidR="00C107D3" w:rsidRPr="00C83AEC" w:rsidRDefault="00C107D3" w:rsidP="00043771">
      <w:pPr>
        <w:pStyle w:val="Naslov4"/>
        <w:ind w:left="0" w:firstLine="0"/>
      </w:pPr>
      <w:bookmarkStart w:id="849" w:name="_Toc102737563"/>
      <w:r w:rsidRPr="00C83AEC">
        <w:t>Primerjava posameznih živil znotraj kategorije med</w:t>
      </w:r>
      <w:bookmarkEnd w:id="849"/>
    </w:p>
    <w:p w14:paraId="2EF32DD3" w14:textId="3DEBA055" w:rsidR="00C107D3" w:rsidRPr="00C83AEC" w:rsidRDefault="00C107D3" w:rsidP="00C83AEC">
      <w:pPr>
        <w:spacing w:line="340" w:lineRule="exact"/>
        <w:rPr>
          <w:rFonts w:ascii="Arial" w:hAnsi="Arial"/>
        </w:rPr>
      </w:pPr>
      <w:r w:rsidRPr="00C83AEC">
        <w:rPr>
          <w:rFonts w:ascii="Arial" w:hAnsi="Arial"/>
        </w:rPr>
        <w:t xml:space="preserve">V nadaljnji analizi cen nas je zanimal indeks </w:t>
      </w:r>
      <w:r w:rsidR="006C46D1">
        <w:rPr>
          <w:rFonts w:ascii="Arial" w:hAnsi="Arial"/>
        </w:rPr>
        <w:t>–</w:t>
      </w:r>
      <w:r w:rsidRPr="00C83AEC">
        <w:rPr>
          <w:rFonts w:ascii="Arial" w:hAnsi="Arial"/>
        </w:rPr>
        <w:t xml:space="preserve"> razlika v cenah ekološko pridelanega medu v primerjavi s konvencionalno pridelanim medom. Največjo razliko v ceni smo zaznali med ekološko </w:t>
      </w:r>
      <w:r w:rsidR="00A419E6">
        <w:rPr>
          <w:rFonts w:ascii="Arial" w:hAnsi="Arial"/>
        </w:rPr>
        <w:t>in</w:t>
      </w:r>
      <w:r w:rsidR="00A419E6" w:rsidRPr="00C83AEC">
        <w:rPr>
          <w:rFonts w:ascii="Arial" w:hAnsi="Arial"/>
        </w:rPr>
        <w:t xml:space="preserve"> </w:t>
      </w:r>
      <w:r w:rsidRPr="00C83AEC">
        <w:rPr>
          <w:rFonts w:ascii="Arial" w:hAnsi="Arial"/>
        </w:rPr>
        <w:t xml:space="preserve">konvencionalno pridelanim gozdnim </w:t>
      </w:r>
      <w:r w:rsidR="006C46D1" w:rsidRPr="00C83AEC">
        <w:rPr>
          <w:rFonts w:ascii="Arial" w:hAnsi="Arial"/>
        </w:rPr>
        <w:t>medo</w:t>
      </w:r>
      <w:r w:rsidR="006C46D1">
        <w:rPr>
          <w:rFonts w:ascii="Arial" w:hAnsi="Arial"/>
        </w:rPr>
        <w:t>m</w:t>
      </w:r>
      <w:r w:rsidR="006C46D1" w:rsidRPr="00C83AEC">
        <w:rPr>
          <w:rFonts w:ascii="Arial" w:hAnsi="Arial"/>
        </w:rPr>
        <w:t xml:space="preserve"> </w:t>
      </w:r>
      <w:r w:rsidRPr="00C83AEC">
        <w:rPr>
          <w:rFonts w:ascii="Arial" w:hAnsi="Arial"/>
        </w:rPr>
        <w:t xml:space="preserve">(indeks 27,84), medtem ko je pri cvetličnem medu razlika manjša (indeks 12,31). Podatke o indeksih – razlikah v cenah med ekološko </w:t>
      </w:r>
      <w:r w:rsidR="00A419E6">
        <w:rPr>
          <w:rFonts w:ascii="Arial" w:hAnsi="Arial"/>
        </w:rPr>
        <w:t>in</w:t>
      </w:r>
      <w:r w:rsidR="00A419E6" w:rsidRPr="00C83AEC">
        <w:rPr>
          <w:rFonts w:ascii="Arial" w:hAnsi="Arial"/>
        </w:rPr>
        <w:t xml:space="preserve"> </w:t>
      </w:r>
      <w:r w:rsidRPr="00C83AEC">
        <w:rPr>
          <w:rFonts w:ascii="Arial" w:hAnsi="Arial"/>
        </w:rPr>
        <w:t xml:space="preserve">konvencionalno pridelanim gozdnim </w:t>
      </w:r>
      <w:r w:rsidR="00A419E6">
        <w:rPr>
          <w:rFonts w:ascii="Arial" w:hAnsi="Arial"/>
        </w:rPr>
        <w:t>in</w:t>
      </w:r>
      <w:r w:rsidR="00A419E6" w:rsidRPr="00C83AEC">
        <w:rPr>
          <w:rFonts w:ascii="Arial" w:hAnsi="Arial"/>
        </w:rPr>
        <w:t xml:space="preserve"> </w:t>
      </w:r>
      <w:r w:rsidRPr="00C83AEC">
        <w:rPr>
          <w:rFonts w:ascii="Arial" w:hAnsi="Arial"/>
        </w:rPr>
        <w:t xml:space="preserve">cvetličnim medom </w:t>
      </w:r>
      <w:r w:rsidR="00D52E3D">
        <w:rPr>
          <w:rFonts w:ascii="Arial" w:hAnsi="Arial"/>
        </w:rPr>
        <w:t xml:space="preserve">– </w:t>
      </w:r>
      <w:r w:rsidRPr="00C83AEC">
        <w:rPr>
          <w:rFonts w:ascii="Arial" w:hAnsi="Arial"/>
        </w:rPr>
        <w:t xml:space="preserve">prikazujemo v tabeli spodaj. Naj ob tem poudarimo, da </w:t>
      </w:r>
      <w:r w:rsidR="00245D03">
        <w:rPr>
          <w:rFonts w:ascii="Arial" w:hAnsi="Arial"/>
        </w:rPr>
        <w:t xml:space="preserve">so </w:t>
      </w:r>
      <w:r w:rsidR="00245D03" w:rsidRPr="00C83AEC">
        <w:rPr>
          <w:rFonts w:ascii="Arial" w:hAnsi="Arial"/>
        </w:rPr>
        <w:t>enot</w:t>
      </w:r>
      <w:r w:rsidR="00245D03">
        <w:rPr>
          <w:rFonts w:ascii="Arial" w:hAnsi="Arial"/>
        </w:rPr>
        <w:t>a</w:t>
      </w:r>
      <w:r w:rsidR="00245D03" w:rsidRPr="00C83AEC">
        <w:rPr>
          <w:rFonts w:ascii="Arial" w:hAnsi="Arial"/>
        </w:rPr>
        <w:t xml:space="preserve"> </w:t>
      </w:r>
      <w:r w:rsidRPr="00C83AEC">
        <w:rPr>
          <w:rFonts w:ascii="Arial" w:hAnsi="Arial"/>
        </w:rPr>
        <w:t>1 (</w:t>
      </w:r>
      <w:r w:rsidR="006348A2">
        <w:rPr>
          <w:rFonts w:ascii="Arial" w:hAnsi="Arial"/>
        </w:rPr>
        <w:t>oziroma</w:t>
      </w:r>
      <w:r w:rsidRPr="00C83AEC">
        <w:rPr>
          <w:rFonts w:ascii="Arial" w:hAnsi="Arial"/>
        </w:rPr>
        <w:t xml:space="preserve"> 100</w:t>
      </w:r>
      <w:r w:rsidR="00691E03">
        <w:rPr>
          <w:rFonts w:ascii="Arial" w:hAnsi="Arial"/>
        </w:rPr>
        <w:t xml:space="preserve"> </w:t>
      </w:r>
      <w:r w:rsidRPr="00C83AEC">
        <w:rPr>
          <w:rFonts w:ascii="Arial" w:hAnsi="Arial"/>
        </w:rPr>
        <w:t xml:space="preserve">%) povprečne cene konvencionalno pridelanih posameznih vrst </w:t>
      </w:r>
      <w:r w:rsidR="00D52E3D">
        <w:rPr>
          <w:rFonts w:ascii="Arial" w:hAnsi="Arial"/>
        </w:rPr>
        <w:t>medu</w:t>
      </w:r>
      <w:r w:rsidRPr="00C83AEC">
        <w:rPr>
          <w:rFonts w:ascii="Arial" w:hAnsi="Arial"/>
        </w:rPr>
        <w:t>.</w:t>
      </w:r>
    </w:p>
    <w:p w14:paraId="4231BDB6" w14:textId="69B5A9D6" w:rsidR="00C107D3" w:rsidRPr="00555D8A" w:rsidRDefault="00C107D3" w:rsidP="00285BE5">
      <w:pPr>
        <w:pStyle w:val="Slika-naslov"/>
        <w:ind w:left="851" w:hanging="851"/>
      </w:pPr>
      <w:bookmarkStart w:id="850" w:name="_Toc114237200"/>
      <w:r w:rsidRPr="00555D8A">
        <w:t xml:space="preserve">INDEKS Skupaj </w:t>
      </w:r>
      <w:r w:rsidR="00691E03">
        <w:t>–</w:t>
      </w:r>
      <w:r w:rsidRPr="00555D8A">
        <w:t xml:space="preserve"> razlika v cenah ekološko </w:t>
      </w:r>
      <w:r w:rsidR="00D52E3D">
        <w:t>in</w:t>
      </w:r>
      <w:r w:rsidR="00D52E3D" w:rsidRPr="00555D8A">
        <w:t xml:space="preserve"> </w:t>
      </w:r>
      <w:r w:rsidRPr="00555D8A">
        <w:t>konvencionalno pridelanega medu</w:t>
      </w:r>
      <w:bookmarkEnd w:id="850"/>
    </w:p>
    <w:p w14:paraId="0947C297"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06392145" wp14:editId="159BF509">
            <wp:extent cx="4199860" cy="1647825"/>
            <wp:effectExtent l="0" t="0" r="10795" b="9525"/>
            <wp:docPr id="33" name="Grafikon 33">
              <a:extLst xmlns:a="http://schemas.openxmlformats.org/drawingml/2006/main">
                <a:ext uri="{FF2B5EF4-FFF2-40B4-BE49-F238E27FC236}">
                  <a16:creationId xmlns:a16="http://schemas.microsoft.com/office/drawing/2014/main" id="{22D546E3-6ECD-4FA0-BEF0-8E4155E3486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100DBAC" w14:textId="3071CD29" w:rsidR="00C107D3" w:rsidRPr="00C83AEC" w:rsidRDefault="00C107D3" w:rsidP="00043771">
      <w:pPr>
        <w:pStyle w:val="Naslov4"/>
        <w:ind w:left="0" w:firstLine="0"/>
      </w:pPr>
      <w:bookmarkStart w:id="851" w:name="_Toc102737564"/>
      <w:r w:rsidRPr="00C83AEC">
        <w:t>Primerjava cen ekološko pridelanega medu z drobnoprodajnimi cenami medu (</w:t>
      </w:r>
      <w:r w:rsidR="00D52E3D" w:rsidRPr="00C83AEC">
        <w:t xml:space="preserve">metodologija </w:t>
      </w:r>
      <w:r w:rsidRPr="00C83AEC">
        <w:t>SURS)</w:t>
      </w:r>
      <w:bookmarkEnd w:id="851"/>
    </w:p>
    <w:p w14:paraId="38F80D88" w14:textId="77777777" w:rsidR="00C107D3" w:rsidRPr="00C83AEC" w:rsidRDefault="00C107D3" w:rsidP="00C83AEC">
      <w:pPr>
        <w:spacing w:line="340" w:lineRule="exact"/>
        <w:rPr>
          <w:rFonts w:ascii="Arial" w:hAnsi="Arial"/>
        </w:rPr>
      </w:pPr>
      <w:r w:rsidRPr="00C83AEC">
        <w:rPr>
          <w:rFonts w:ascii="Arial" w:hAnsi="Arial"/>
        </w:rPr>
        <w:t xml:space="preserve">Na listi izdelkov iz kategorije »med«, ki jih glede povprečne drobnoprodajne cene izdelkov spremlja Statistični urad Republike Slovenije, najdemo le </w:t>
      </w:r>
      <w:r w:rsidRPr="00C83AEC">
        <w:rPr>
          <w:rFonts w:ascii="Arial" w:hAnsi="Arial"/>
          <w:b/>
          <w:bCs/>
        </w:rPr>
        <w:t>cvetlični med.</w:t>
      </w:r>
      <w:r w:rsidRPr="00C83AEC">
        <w:rPr>
          <w:rFonts w:ascii="Arial" w:hAnsi="Arial"/>
        </w:rPr>
        <w:t xml:space="preserve"> V ta namen smo iz našega popisa cen izbrali le podatke za isto živilo in pripravili primerjavo. Ob tem smo prejeli sledeče rezultate. </w:t>
      </w:r>
    </w:p>
    <w:p w14:paraId="1F2BEF27" w14:textId="44259114" w:rsidR="00C107D3" w:rsidRPr="00C83AEC" w:rsidRDefault="00C107D3" w:rsidP="00C83AEC">
      <w:pPr>
        <w:spacing w:line="340" w:lineRule="exact"/>
        <w:rPr>
          <w:rFonts w:ascii="Arial" w:hAnsi="Arial"/>
        </w:rPr>
      </w:pPr>
      <w:r w:rsidRPr="00C83AEC">
        <w:rPr>
          <w:rFonts w:ascii="Arial" w:hAnsi="Arial"/>
        </w:rPr>
        <w:t>Cena ekološko pridelanega cvetličnega medu, ki je bil v</w:t>
      </w:r>
      <w:r w:rsidR="00717180">
        <w:rPr>
          <w:rFonts w:ascii="Arial" w:hAnsi="Arial"/>
        </w:rPr>
        <w:t xml:space="preserve"> </w:t>
      </w:r>
      <w:r w:rsidRPr="00C83AEC">
        <w:rPr>
          <w:rFonts w:ascii="Arial" w:hAnsi="Arial"/>
        </w:rPr>
        <w:t xml:space="preserve">prodaji v času popisa cen </w:t>
      </w:r>
      <w:r w:rsidR="00D52E3D" w:rsidRPr="00C83AEC">
        <w:rPr>
          <w:rFonts w:ascii="Arial" w:hAnsi="Arial"/>
        </w:rPr>
        <w:t>let</w:t>
      </w:r>
      <w:r w:rsidR="00D52E3D">
        <w:rPr>
          <w:rFonts w:ascii="Arial" w:hAnsi="Arial"/>
        </w:rPr>
        <w:t>a</w:t>
      </w:r>
      <w:r w:rsidR="00D52E3D" w:rsidRPr="00C83AEC">
        <w:rPr>
          <w:rFonts w:ascii="Arial" w:hAnsi="Arial"/>
        </w:rPr>
        <w:t xml:space="preserve"> </w:t>
      </w:r>
      <w:r w:rsidRPr="00C83AEC">
        <w:rPr>
          <w:rFonts w:ascii="Arial" w:hAnsi="Arial"/>
        </w:rPr>
        <w:t>2021</w:t>
      </w:r>
      <w:r w:rsidR="00D52E3D">
        <w:rPr>
          <w:rFonts w:ascii="Arial" w:hAnsi="Arial"/>
        </w:rPr>
        <w:t>,</w:t>
      </w:r>
      <w:r w:rsidRPr="00C83AEC">
        <w:rPr>
          <w:rFonts w:ascii="Arial" w:hAnsi="Arial"/>
        </w:rPr>
        <w:t xml:space="preserve"> se v primerjavi s povprečno drobnoprodajno ceno cvetličnega medu, ki jo spremlja Statistični urad Republike Slovenije glede na leto 2021</w:t>
      </w:r>
      <w:r w:rsidR="00D52E3D">
        <w:rPr>
          <w:rFonts w:ascii="Arial" w:hAnsi="Arial"/>
        </w:rPr>
        <w:t>,</w:t>
      </w:r>
      <w:r w:rsidRPr="00C83AEC">
        <w:rPr>
          <w:rFonts w:ascii="Arial" w:hAnsi="Arial"/>
        </w:rPr>
        <w:t xml:space="preserve"> razlikujejo za 58,42 %.</w:t>
      </w:r>
    </w:p>
    <w:p w14:paraId="73826F5A" w14:textId="77777777" w:rsidR="00C107D3" w:rsidRPr="00555D8A" w:rsidRDefault="00C107D3" w:rsidP="00C107D3">
      <w:pPr>
        <w:rPr>
          <w:rFonts w:ascii="Arial" w:hAnsi="Arial"/>
          <w:i/>
          <w:iCs/>
          <w:sz w:val="24"/>
          <w:szCs w:val="24"/>
        </w:rPr>
      </w:pPr>
    </w:p>
    <w:p w14:paraId="6DF6B4C5" w14:textId="77777777" w:rsidR="00043771" w:rsidRDefault="00043771">
      <w:pPr>
        <w:suppressAutoHyphens w:val="0"/>
        <w:spacing w:before="0"/>
        <w:jc w:val="left"/>
        <w:rPr>
          <w:rFonts w:ascii="Arial" w:hAnsi="Arial"/>
          <w:b/>
          <w:sz w:val="20"/>
          <w:szCs w:val="20"/>
        </w:rPr>
      </w:pPr>
      <w:r>
        <w:br w:type="page"/>
      </w:r>
    </w:p>
    <w:p w14:paraId="2C81EB1E" w14:textId="6E7BE127" w:rsidR="00C107D3" w:rsidRPr="00555D8A" w:rsidRDefault="00C107D3" w:rsidP="00285BE5">
      <w:pPr>
        <w:pStyle w:val="Slika-naslov"/>
        <w:ind w:left="851" w:hanging="851"/>
      </w:pPr>
      <w:bookmarkStart w:id="852" w:name="_Toc114237201"/>
      <w:r w:rsidRPr="00555D8A">
        <w:lastRenderedPageBreak/>
        <w:t xml:space="preserve">Razlika v ceni med ekološko pridelanim medom (v prodaji </w:t>
      </w:r>
      <w:r w:rsidR="00D52E3D" w:rsidRPr="00555D8A">
        <w:t>let</w:t>
      </w:r>
      <w:r w:rsidR="00D52E3D">
        <w:t>a</w:t>
      </w:r>
      <w:r w:rsidR="00D52E3D" w:rsidRPr="00555D8A">
        <w:t xml:space="preserve"> </w:t>
      </w:r>
      <w:r w:rsidRPr="00555D8A">
        <w:t>2021) in primerljivimi artikli glede na povprečno drobnoprodajno ceno izdelkov po metodologiji SURS v istem letu</w:t>
      </w:r>
      <w:bookmarkEnd w:id="852"/>
    </w:p>
    <w:p w14:paraId="0F25B9FD"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0C9BD807" wp14:editId="3CF4C7A6">
            <wp:extent cx="4507865" cy="1456266"/>
            <wp:effectExtent l="0" t="0" r="6985" b="10795"/>
            <wp:docPr id="34" name="Grafikon 34">
              <a:extLst xmlns:a="http://schemas.openxmlformats.org/drawingml/2006/main">
                <a:ext uri="{FF2B5EF4-FFF2-40B4-BE49-F238E27FC236}">
                  <a16:creationId xmlns:a16="http://schemas.microsoft.com/office/drawing/2014/main" id="{3DFC02A0-CEC6-4291-A013-BE31856C52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55CDB74" w14:textId="77777777" w:rsidR="00C107D3" w:rsidRPr="00163DD1" w:rsidRDefault="00C107D3" w:rsidP="00370AE0">
      <w:pPr>
        <w:pStyle w:val="Naslov3"/>
      </w:pPr>
      <w:bookmarkStart w:id="853" w:name="_Toc102737565"/>
      <w:bookmarkStart w:id="854" w:name="_Toc105083236"/>
      <w:bookmarkStart w:id="855" w:name="_Toc105157067"/>
      <w:bookmarkStart w:id="856" w:name="_Toc105440548"/>
      <w:bookmarkStart w:id="857" w:name="_Toc105440755"/>
      <w:bookmarkStart w:id="858" w:name="_Toc105441013"/>
      <w:bookmarkStart w:id="859" w:name="_Toc105441260"/>
      <w:bookmarkStart w:id="860" w:name="_Toc105441842"/>
      <w:bookmarkStart w:id="861" w:name="_Toc105442148"/>
      <w:bookmarkStart w:id="862" w:name="_Toc107599884"/>
      <w:bookmarkStart w:id="863" w:name="_Toc107600175"/>
      <w:bookmarkStart w:id="864" w:name="_Toc114237105"/>
      <w:bookmarkStart w:id="865" w:name="_Toc114430828"/>
      <w:r w:rsidRPr="00163DD1">
        <w:t>Kategorija PIJAČE</w:t>
      </w:r>
      <w:bookmarkEnd w:id="853"/>
      <w:bookmarkEnd w:id="854"/>
      <w:bookmarkEnd w:id="855"/>
      <w:bookmarkEnd w:id="856"/>
      <w:bookmarkEnd w:id="857"/>
      <w:bookmarkEnd w:id="858"/>
      <w:bookmarkEnd w:id="859"/>
      <w:bookmarkEnd w:id="860"/>
      <w:bookmarkEnd w:id="861"/>
      <w:bookmarkEnd w:id="862"/>
      <w:bookmarkEnd w:id="863"/>
      <w:bookmarkEnd w:id="864"/>
      <w:bookmarkEnd w:id="865"/>
    </w:p>
    <w:p w14:paraId="465BC1FD" w14:textId="0B0E04C5" w:rsidR="00C107D3" w:rsidRPr="00B65B28" w:rsidRDefault="00C107D3" w:rsidP="00B65B28">
      <w:pPr>
        <w:spacing w:line="340" w:lineRule="exact"/>
        <w:rPr>
          <w:rFonts w:ascii="Arial" w:hAnsi="Arial"/>
        </w:rPr>
      </w:pPr>
      <w:r w:rsidRPr="00B65B28">
        <w:rPr>
          <w:rFonts w:ascii="Arial" w:hAnsi="Arial"/>
        </w:rPr>
        <w:t xml:space="preserve">Povprečna cena ekološko pridelane pijače, ki se je v Sloveniji </w:t>
      </w:r>
      <w:r w:rsidR="006C46D1" w:rsidRPr="00B65B28">
        <w:rPr>
          <w:rFonts w:ascii="Arial" w:hAnsi="Arial"/>
        </w:rPr>
        <w:t>let</w:t>
      </w:r>
      <w:r w:rsidR="006C46D1">
        <w:rPr>
          <w:rFonts w:ascii="Arial" w:hAnsi="Arial"/>
        </w:rPr>
        <w:t>a</w:t>
      </w:r>
      <w:r w:rsidR="006C46D1" w:rsidRPr="00B65B28">
        <w:rPr>
          <w:rFonts w:ascii="Arial" w:hAnsi="Arial"/>
        </w:rPr>
        <w:t xml:space="preserve"> </w:t>
      </w:r>
      <w:r w:rsidRPr="00B65B28">
        <w:rPr>
          <w:rFonts w:ascii="Arial" w:hAnsi="Arial"/>
        </w:rPr>
        <w:t xml:space="preserve">2021 prodajala v času popisa cen, je bila v primerjavi s povprečno ceno konvencionalno pridelane pijače za 97 </w:t>
      </w:r>
      <w:r w:rsidR="002B58FB">
        <w:rPr>
          <w:rFonts w:ascii="Arial" w:hAnsi="Arial"/>
        </w:rPr>
        <w:t>%</w:t>
      </w:r>
      <w:r w:rsidR="002B58FB" w:rsidRPr="00B65B28">
        <w:rPr>
          <w:rFonts w:ascii="Arial" w:hAnsi="Arial"/>
        </w:rPr>
        <w:t xml:space="preserve"> </w:t>
      </w:r>
      <w:r w:rsidRPr="00B65B28">
        <w:rPr>
          <w:rFonts w:ascii="Arial" w:hAnsi="Arial"/>
        </w:rPr>
        <w:t>višja.</w:t>
      </w:r>
    </w:p>
    <w:p w14:paraId="492DE060" w14:textId="431379AE" w:rsidR="00C107D3" w:rsidRPr="00555D8A" w:rsidRDefault="00C107D3" w:rsidP="00285BE5">
      <w:pPr>
        <w:pStyle w:val="Slika-naslov"/>
        <w:ind w:left="851" w:hanging="851"/>
      </w:pPr>
      <w:bookmarkStart w:id="866" w:name="_Toc114237202"/>
      <w:r w:rsidRPr="00555D8A">
        <w:t>Razlika v ceni med ekološko in konvencionalno pridelanimi pijačami</w:t>
      </w:r>
      <w:bookmarkEnd w:id="866"/>
    </w:p>
    <w:p w14:paraId="00059813" w14:textId="7CA3520F" w:rsidR="00C107D3" w:rsidRDefault="00C107D3" w:rsidP="00C107D3">
      <w:pPr>
        <w:jc w:val="center"/>
        <w:rPr>
          <w:rFonts w:ascii="Arial" w:hAnsi="Arial"/>
          <w:b/>
        </w:rPr>
      </w:pPr>
      <w:r w:rsidRPr="00555D8A">
        <w:rPr>
          <w:rFonts w:ascii="Arial" w:hAnsi="Arial"/>
          <w:noProof/>
          <w:lang w:val="en-AU" w:eastAsia="en-AU"/>
        </w:rPr>
        <w:drawing>
          <wp:inline distT="0" distB="0" distL="0" distR="0" wp14:anchorId="148C5E92" wp14:editId="3BD38727">
            <wp:extent cx="4572000" cy="1718733"/>
            <wp:effectExtent l="0" t="0" r="0" b="15240"/>
            <wp:docPr id="47" name="Grafikon 35">
              <a:extLst xmlns:a="http://schemas.openxmlformats.org/drawingml/2006/main">
                <a:ext uri="{FF2B5EF4-FFF2-40B4-BE49-F238E27FC236}">
                  <a16:creationId xmlns:a16="http://schemas.microsoft.com/office/drawing/2014/main" id="{39F31EB3-2E00-4300-9F2A-8A4E88FF251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09013EB" w14:textId="77777777" w:rsidR="00D34298" w:rsidRPr="00555D8A" w:rsidRDefault="00D34298" w:rsidP="00C107D3">
      <w:pPr>
        <w:jc w:val="center"/>
        <w:rPr>
          <w:rFonts w:ascii="Arial" w:hAnsi="Arial"/>
          <w:b/>
        </w:rPr>
      </w:pPr>
    </w:p>
    <w:p w14:paraId="496B0E56" w14:textId="77777777" w:rsidR="00C107D3" w:rsidRPr="00B65B28" w:rsidRDefault="00C107D3" w:rsidP="00043771">
      <w:pPr>
        <w:pStyle w:val="Naslov4"/>
        <w:ind w:left="0" w:firstLine="0"/>
      </w:pPr>
      <w:bookmarkStart w:id="867" w:name="_Toc102737566"/>
      <w:r w:rsidRPr="00B65B28">
        <w:t>Primerjava posameznih živil znotraj kategorije »pijače«</w:t>
      </w:r>
      <w:bookmarkEnd w:id="867"/>
    </w:p>
    <w:p w14:paraId="6876804C" w14:textId="6641A297" w:rsidR="00B65B28" w:rsidRPr="00D34298" w:rsidRDefault="00C107D3" w:rsidP="00D34298">
      <w:pPr>
        <w:spacing w:line="340" w:lineRule="exact"/>
        <w:rPr>
          <w:rFonts w:ascii="Arial" w:hAnsi="Arial"/>
        </w:rPr>
      </w:pPr>
      <w:r w:rsidRPr="00B65B28">
        <w:rPr>
          <w:rFonts w:ascii="Arial" w:hAnsi="Arial"/>
        </w:rPr>
        <w:t xml:space="preserve">V nadaljnji analizi cen nas je zanimal indeks </w:t>
      </w:r>
      <w:r w:rsidR="006C46D1" w:rsidRPr="006A499E">
        <w:rPr>
          <w:rFonts w:ascii="Arial" w:hAnsi="Arial"/>
        </w:rPr>
        <w:t>–</w:t>
      </w:r>
      <w:r w:rsidRPr="00B65B28">
        <w:rPr>
          <w:rFonts w:ascii="Arial" w:hAnsi="Arial"/>
        </w:rPr>
        <w:t xml:space="preserve"> razlika v cenah ekološko pridelanih pijač v primerjavi s konvencionalno pridelanimi pijačami. Največj</w:t>
      </w:r>
      <w:r w:rsidR="00D34298">
        <w:rPr>
          <w:rFonts w:ascii="Arial" w:hAnsi="Arial"/>
        </w:rPr>
        <w:t>a</w:t>
      </w:r>
      <w:r w:rsidRPr="00B65B28">
        <w:rPr>
          <w:rFonts w:ascii="Arial" w:hAnsi="Arial"/>
        </w:rPr>
        <w:t xml:space="preserve"> razlik</w:t>
      </w:r>
      <w:r w:rsidR="00D34298">
        <w:rPr>
          <w:rFonts w:ascii="Arial" w:hAnsi="Arial"/>
        </w:rPr>
        <w:t>a</w:t>
      </w:r>
      <w:r w:rsidRPr="00B65B28">
        <w:rPr>
          <w:rFonts w:ascii="Arial" w:hAnsi="Arial"/>
        </w:rPr>
        <w:t xml:space="preserve"> </w:t>
      </w:r>
      <w:r w:rsidR="00D34298">
        <w:rPr>
          <w:rFonts w:ascii="Arial" w:hAnsi="Arial"/>
        </w:rPr>
        <w:t>je</w:t>
      </w:r>
      <w:r w:rsidRPr="00B65B28">
        <w:rPr>
          <w:rFonts w:ascii="Arial" w:hAnsi="Arial"/>
        </w:rPr>
        <w:t xml:space="preserve"> med ekološko </w:t>
      </w:r>
      <w:r w:rsidR="00D7103A">
        <w:rPr>
          <w:rFonts w:ascii="Arial" w:hAnsi="Arial"/>
        </w:rPr>
        <w:t>in</w:t>
      </w:r>
      <w:r w:rsidR="00D7103A" w:rsidRPr="00B65B28">
        <w:rPr>
          <w:rFonts w:ascii="Arial" w:hAnsi="Arial"/>
        </w:rPr>
        <w:t xml:space="preserve"> </w:t>
      </w:r>
      <w:r w:rsidRPr="00B65B28">
        <w:rPr>
          <w:rFonts w:ascii="Arial" w:hAnsi="Arial"/>
        </w:rPr>
        <w:t xml:space="preserve">konvencionalno pridelanim sirupom (indeks 254), zelo visokega tudi pri refošku (indeks 185,1), večje razlike pa še pri jabolčnem soku (indeks 73,09). V času popisa cen nikjer v ponudbi nismo našli ekološko </w:t>
      </w:r>
      <w:r w:rsidR="00D7103A" w:rsidRPr="00B65B28">
        <w:rPr>
          <w:rFonts w:ascii="Arial" w:hAnsi="Arial"/>
        </w:rPr>
        <w:t>pridelan</w:t>
      </w:r>
      <w:r w:rsidR="00D7103A">
        <w:rPr>
          <w:rFonts w:ascii="Arial" w:hAnsi="Arial"/>
        </w:rPr>
        <w:t>ih</w:t>
      </w:r>
      <w:r w:rsidR="00D7103A" w:rsidRPr="00B65B28">
        <w:rPr>
          <w:rFonts w:ascii="Arial" w:hAnsi="Arial"/>
        </w:rPr>
        <w:t xml:space="preserve"> </w:t>
      </w:r>
      <w:r w:rsidRPr="00B65B28">
        <w:rPr>
          <w:rFonts w:ascii="Arial" w:hAnsi="Arial"/>
        </w:rPr>
        <w:t xml:space="preserve">slivovice </w:t>
      </w:r>
      <w:r w:rsidR="00D7103A">
        <w:rPr>
          <w:rFonts w:ascii="Arial" w:hAnsi="Arial"/>
        </w:rPr>
        <w:t>in</w:t>
      </w:r>
      <w:r w:rsidR="00D7103A" w:rsidRPr="00B65B28">
        <w:rPr>
          <w:rFonts w:ascii="Arial" w:hAnsi="Arial"/>
        </w:rPr>
        <w:t xml:space="preserve"> </w:t>
      </w:r>
      <w:r w:rsidRPr="00B65B28">
        <w:rPr>
          <w:rFonts w:ascii="Arial" w:hAnsi="Arial"/>
        </w:rPr>
        <w:t xml:space="preserve">cvička. Podatke o indeksih – razlikah v cenah med ekološko </w:t>
      </w:r>
      <w:r w:rsidR="00D7103A">
        <w:rPr>
          <w:rFonts w:ascii="Arial" w:hAnsi="Arial"/>
        </w:rPr>
        <w:t>in</w:t>
      </w:r>
      <w:r w:rsidR="00D7103A" w:rsidRPr="00B65B28">
        <w:rPr>
          <w:rFonts w:ascii="Arial" w:hAnsi="Arial"/>
        </w:rPr>
        <w:t xml:space="preserve"> </w:t>
      </w:r>
      <w:r w:rsidRPr="00B65B28">
        <w:rPr>
          <w:rFonts w:ascii="Arial" w:hAnsi="Arial"/>
        </w:rPr>
        <w:t xml:space="preserve">konvencionalno pridelanimi </w:t>
      </w:r>
      <w:r w:rsidR="00D7103A" w:rsidRPr="00B65B28">
        <w:rPr>
          <w:rFonts w:ascii="Arial" w:hAnsi="Arial"/>
        </w:rPr>
        <w:t>pijačam</w:t>
      </w:r>
      <w:r w:rsidR="00D7103A">
        <w:rPr>
          <w:rFonts w:ascii="Arial" w:hAnsi="Arial"/>
        </w:rPr>
        <w:t>i</w:t>
      </w:r>
      <w:r w:rsidR="002B58FB">
        <w:rPr>
          <w:rFonts w:ascii="Arial" w:hAnsi="Arial"/>
        </w:rPr>
        <w:t xml:space="preserve"> –</w:t>
      </w:r>
      <w:r w:rsidR="00D7103A" w:rsidRPr="00B65B28">
        <w:rPr>
          <w:rFonts w:ascii="Arial" w:hAnsi="Arial"/>
        </w:rPr>
        <w:t xml:space="preserve"> </w:t>
      </w:r>
      <w:r w:rsidRPr="00B65B28">
        <w:rPr>
          <w:rFonts w:ascii="Arial" w:hAnsi="Arial"/>
        </w:rPr>
        <w:t xml:space="preserve">prikazujemo v tabeli spodaj. Naj ob tem poudarimo, da </w:t>
      </w:r>
      <w:r w:rsidR="002B58FB">
        <w:rPr>
          <w:rFonts w:ascii="Arial" w:hAnsi="Arial"/>
        </w:rPr>
        <w:t xml:space="preserve">so </w:t>
      </w:r>
      <w:r w:rsidR="002B58FB" w:rsidRPr="00B65B28">
        <w:rPr>
          <w:rFonts w:ascii="Arial" w:hAnsi="Arial"/>
        </w:rPr>
        <w:t>enot</w:t>
      </w:r>
      <w:r w:rsidR="002B58FB">
        <w:rPr>
          <w:rFonts w:ascii="Arial" w:hAnsi="Arial"/>
        </w:rPr>
        <w:t>a</w:t>
      </w:r>
      <w:r w:rsidR="002B58FB" w:rsidRPr="00B65B28">
        <w:rPr>
          <w:rFonts w:ascii="Arial" w:hAnsi="Arial"/>
        </w:rPr>
        <w:t xml:space="preserve"> </w:t>
      </w:r>
      <w:r w:rsidRPr="00B65B28">
        <w:rPr>
          <w:rFonts w:ascii="Arial" w:hAnsi="Arial"/>
        </w:rPr>
        <w:t>1 (</w:t>
      </w:r>
      <w:r w:rsidR="006348A2">
        <w:rPr>
          <w:rFonts w:ascii="Arial" w:hAnsi="Arial"/>
        </w:rPr>
        <w:t>oziroma</w:t>
      </w:r>
      <w:r w:rsidRPr="00B65B28">
        <w:rPr>
          <w:rFonts w:ascii="Arial" w:hAnsi="Arial"/>
        </w:rPr>
        <w:t xml:space="preserve"> 100</w:t>
      </w:r>
      <w:r w:rsidR="006C46D1">
        <w:rPr>
          <w:rFonts w:ascii="Arial" w:hAnsi="Arial"/>
        </w:rPr>
        <w:t xml:space="preserve"> </w:t>
      </w:r>
      <w:r w:rsidRPr="00B65B28">
        <w:rPr>
          <w:rFonts w:ascii="Arial" w:hAnsi="Arial"/>
        </w:rPr>
        <w:t>%) povprečne cene konvencionalno pridelanih pijač.</w:t>
      </w:r>
    </w:p>
    <w:p w14:paraId="2524BFFF" w14:textId="6DE3661A" w:rsidR="00C107D3" w:rsidRPr="00555D8A" w:rsidRDefault="00C107D3" w:rsidP="00285BE5">
      <w:pPr>
        <w:pStyle w:val="Slika-naslov"/>
        <w:ind w:left="851" w:hanging="851"/>
      </w:pPr>
      <w:bookmarkStart w:id="868" w:name="_Toc114237203"/>
      <w:r w:rsidRPr="00555D8A">
        <w:t xml:space="preserve">INDEKS Skupaj </w:t>
      </w:r>
      <w:r w:rsidR="006C46D1">
        <w:t>–</w:t>
      </w:r>
      <w:r w:rsidRPr="00555D8A">
        <w:t xml:space="preserve"> razlika v cenah ekološko </w:t>
      </w:r>
      <w:r w:rsidR="00D7103A">
        <w:t>in</w:t>
      </w:r>
      <w:r w:rsidR="00D7103A" w:rsidRPr="00555D8A">
        <w:t xml:space="preserve"> </w:t>
      </w:r>
      <w:r w:rsidRPr="00555D8A">
        <w:t>konvencionalno pridelane pijače</w:t>
      </w:r>
      <w:bookmarkEnd w:id="868"/>
    </w:p>
    <w:p w14:paraId="0DE6720E"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01212AA7" wp14:editId="7C0736F0">
            <wp:extent cx="4433776" cy="1722120"/>
            <wp:effectExtent l="0" t="0" r="5080" b="11430"/>
            <wp:docPr id="36" name="Grafikon 36">
              <a:extLst xmlns:a="http://schemas.openxmlformats.org/drawingml/2006/main">
                <a:ext uri="{FF2B5EF4-FFF2-40B4-BE49-F238E27FC236}">
                  <a16:creationId xmlns:a16="http://schemas.microsoft.com/office/drawing/2014/main" id="{38694F84-B60D-4A4A-8B1C-DAB8CAF913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CB24373" w14:textId="69FA7E9C" w:rsidR="00C107D3" w:rsidRPr="00B65B28" w:rsidRDefault="00C107D3" w:rsidP="00043771">
      <w:pPr>
        <w:pStyle w:val="Naslov4"/>
        <w:ind w:left="0" w:firstLine="0"/>
      </w:pPr>
      <w:bookmarkStart w:id="869" w:name="_Toc102737567"/>
      <w:r w:rsidRPr="00B65B28">
        <w:lastRenderedPageBreak/>
        <w:t>Primerjava cen ekološko pridelanih pijač z drobnoprodajnimi cenami pijač (metodologija</w:t>
      </w:r>
      <w:r w:rsidR="00CD720A" w:rsidRPr="00CD720A">
        <w:t xml:space="preserve"> </w:t>
      </w:r>
      <w:r w:rsidR="00CD720A" w:rsidRPr="00B65B28">
        <w:t>SURS</w:t>
      </w:r>
      <w:r w:rsidRPr="00B65B28">
        <w:t>)</w:t>
      </w:r>
      <w:bookmarkEnd w:id="869"/>
    </w:p>
    <w:p w14:paraId="3DD26DBE" w14:textId="00D199A9" w:rsidR="00C107D3" w:rsidRPr="00B65B28" w:rsidRDefault="00C107D3" w:rsidP="00B65B28">
      <w:pPr>
        <w:spacing w:line="340" w:lineRule="exact"/>
        <w:rPr>
          <w:rFonts w:ascii="Arial" w:hAnsi="Arial"/>
        </w:rPr>
      </w:pPr>
      <w:r w:rsidRPr="00B65B28">
        <w:rPr>
          <w:rFonts w:ascii="Arial" w:hAnsi="Arial"/>
        </w:rPr>
        <w:t xml:space="preserve">Na listi izdelkov iz kategorije »pijače«, ki jih glede povprečne drobnoprodajne cene izdelkov spremlja Statistični urad Republike Slovenije, najdemo sok, naravno žganje, namizno vino </w:t>
      </w:r>
      <w:r w:rsidR="00CD720A">
        <w:rPr>
          <w:rFonts w:ascii="Arial" w:hAnsi="Arial"/>
        </w:rPr>
        <w:t>in</w:t>
      </w:r>
      <w:r w:rsidR="00CD720A" w:rsidRPr="00B65B28">
        <w:rPr>
          <w:rFonts w:ascii="Arial" w:hAnsi="Arial"/>
        </w:rPr>
        <w:t xml:space="preserve"> </w:t>
      </w:r>
      <w:r w:rsidRPr="00B65B28">
        <w:rPr>
          <w:rFonts w:ascii="Arial" w:hAnsi="Arial"/>
        </w:rPr>
        <w:t xml:space="preserve">kakovostno vino. V ta namen smo iz našega popisa cen izluščili podatke o enakih artiklih (opravili smo le primerjavo med sokom in vinom, saj v času popisa cen v prodaji nismo našli ekološko pridelanega naravnega žganja </w:t>
      </w:r>
      <w:r w:rsidR="00CD720A">
        <w:rPr>
          <w:rFonts w:ascii="Arial" w:hAnsi="Arial"/>
        </w:rPr>
        <w:t>in</w:t>
      </w:r>
      <w:r w:rsidR="00CD720A" w:rsidRPr="00B65B28">
        <w:rPr>
          <w:rFonts w:ascii="Arial" w:hAnsi="Arial"/>
        </w:rPr>
        <w:t xml:space="preserve"> </w:t>
      </w:r>
      <w:r w:rsidRPr="00B65B28">
        <w:rPr>
          <w:rFonts w:ascii="Arial" w:hAnsi="Arial"/>
        </w:rPr>
        <w:t>vina) in ob tem pridobili sledeče podatke.</w:t>
      </w:r>
    </w:p>
    <w:p w14:paraId="4CC8D921" w14:textId="24CA9E4F" w:rsidR="00C107D3" w:rsidRPr="00B65B28" w:rsidRDefault="00C107D3" w:rsidP="00B65B28">
      <w:pPr>
        <w:spacing w:line="340" w:lineRule="exact"/>
        <w:rPr>
          <w:rFonts w:ascii="Arial" w:hAnsi="Arial"/>
        </w:rPr>
      </w:pPr>
      <w:r w:rsidRPr="00B65B28">
        <w:rPr>
          <w:rFonts w:ascii="Arial" w:hAnsi="Arial"/>
        </w:rPr>
        <w:t xml:space="preserve">Cene ekološko pridelanih pijač, ki so </w:t>
      </w:r>
      <w:r w:rsidR="00CD720A" w:rsidRPr="00B65B28">
        <w:rPr>
          <w:rFonts w:ascii="Arial" w:hAnsi="Arial"/>
        </w:rPr>
        <w:t>bil</w:t>
      </w:r>
      <w:r w:rsidR="00CD720A">
        <w:rPr>
          <w:rFonts w:ascii="Arial" w:hAnsi="Arial"/>
        </w:rPr>
        <w:t>e</w:t>
      </w:r>
      <w:r w:rsidR="00CD720A" w:rsidRPr="00B65B28">
        <w:rPr>
          <w:rFonts w:ascii="Arial" w:hAnsi="Arial"/>
        </w:rPr>
        <w:t xml:space="preserve"> </w:t>
      </w:r>
      <w:r w:rsidRPr="00B65B28">
        <w:rPr>
          <w:rFonts w:ascii="Arial" w:hAnsi="Arial"/>
        </w:rPr>
        <w:t xml:space="preserve">v prodaji v času popisa cen </w:t>
      </w:r>
      <w:r w:rsidR="006C46D1" w:rsidRPr="00B65B28">
        <w:rPr>
          <w:rFonts w:ascii="Arial" w:hAnsi="Arial"/>
        </w:rPr>
        <w:t>let</w:t>
      </w:r>
      <w:r w:rsidR="006C46D1">
        <w:rPr>
          <w:rFonts w:ascii="Arial" w:hAnsi="Arial"/>
        </w:rPr>
        <w:t>a</w:t>
      </w:r>
      <w:r w:rsidR="006C46D1" w:rsidRPr="00B65B28">
        <w:rPr>
          <w:rFonts w:ascii="Arial" w:hAnsi="Arial"/>
        </w:rPr>
        <w:t xml:space="preserve"> </w:t>
      </w:r>
      <w:r w:rsidRPr="00B65B28">
        <w:rPr>
          <w:rFonts w:ascii="Arial" w:hAnsi="Arial"/>
        </w:rPr>
        <w:t>2021</w:t>
      </w:r>
      <w:r w:rsidR="00CD720A">
        <w:rPr>
          <w:rFonts w:ascii="Arial" w:hAnsi="Arial"/>
        </w:rPr>
        <w:t>,</w:t>
      </w:r>
      <w:r w:rsidRPr="00B65B28">
        <w:rPr>
          <w:rFonts w:ascii="Arial" w:hAnsi="Arial"/>
        </w:rPr>
        <w:t xml:space="preserve"> se v primerjavi s povprečnimi drobnoprodajnimi cenami pijač, ki jih spremlja Statistični urad Republike Slovenije glede na leto 2021</w:t>
      </w:r>
      <w:r w:rsidR="00CD720A">
        <w:rPr>
          <w:rFonts w:ascii="Arial" w:hAnsi="Arial"/>
        </w:rPr>
        <w:t>,</w:t>
      </w:r>
      <w:r w:rsidRPr="00B65B28">
        <w:rPr>
          <w:rFonts w:ascii="Arial" w:hAnsi="Arial"/>
        </w:rPr>
        <w:t xml:space="preserve"> razlikujejo za 275,91 %.</w:t>
      </w:r>
    </w:p>
    <w:p w14:paraId="503EAF4A" w14:textId="4B3C0381" w:rsidR="00C107D3" w:rsidRPr="00555D8A" w:rsidRDefault="00C107D3" w:rsidP="00285BE5">
      <w:pPr>
        <w:pStyle w:val="Slika-naslov"/>
        <w:ind w:left="851" w:hanging="851"/>
      </w:pPr>
      <w:bookmarkStart w:id="870" w:name="_Toc114237204"/>
      <w:r w:rsidRPr="00555D8A">
        <w:t xml:space="preserve">Razlika v ceni med ekološko pridelanimi </w:t>
      </w:r>
      <w:r w:rsidR="002B58FB" w:rsidRPr="00555D8A">
        <w:t>pijačam</w:t>
      </w:r>
      <w:r w:rsidR="002B58FB">
        <w:t>i</w:t>
      </w:r>
      <w:r w:rsidR="002B58FB" w:rsidRPr="00555D8A">
        <w:t xml:space="preserve"> </w:t>
      </w:r>
      <w:r w:rsidRPr="00555D8A">
        <w:t xml:space="preserve">(v prodaji </w:t>
      </w:r>
      <w:r w:rsidR="00CD720A" w:rsidRPr="00555D8A">
        <w:t>let</w:t>
      </w:r>
      <w:r w:rsidR="00CD720A">
        <w:t>a</w:t>
      </w:r>
      <w:r w:rsidR="00CD720A" w:rsidRPr="00555D8A">
        <w:t xml:space="preserve"> </w:t>
      </w:r>
      <w:r w:rsidRPr="00555D8A">
        <w:t>2021) in primerljivimi artikli glede na povprečno drobnoprodajno ceno izdelkov po metodologiji SURS v istem letu</w:t>
      </w:r>
      <w:bookmarkEnd w:id="870"/>
    </w:p>
    <w:p w14:paraId="0FD77DBB"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441BE3E3" wp14:editId="28D184A6">
            <wp:extent cx="4911725" cy="1676400"/>
            <wp:effectExtent l="0" t="0" r="3175" b="0"/>
            <wp:docPr id="37" name="Grafikon 37">
              <a:extLst xmlns:a="http://schemas.openxmlformats.org/drawingml/2006/main">
                <a:ext uri="{FF2B5EF4-FFF2-40B4-BE49-F238E27FC236}">
                  <a16:creationId xmlns:a16="http://schemas.microsoft.com/office/drawing/2014/main" id="{0A44BB15-C3F7-47CA-AC58-0F3645709F4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8FF2C39" w14:textId="77777777" w:rsidR="00C107D3" w:rsidRPr="00163DD1" w:rsidRDefault="00C107D3" w:rsidP="00370AE0">
      <w:pPr>
        <w:pStyle w:val="Naslov3"/>
      </w:pPr>
      <w:bookmarkStart w:id="871" w:name="_Toc102737568"/>
      <w:bookmarkStart w:id="872" w:name="_Toc105083237"/>
      <w:bookmarkStart w:id="873" w:name="_Toc105157068"/>
      <w:bookmarkStart w:id="874" w:name="_Toc105440549"/>
      <w:bookmarkStart w:id="875" w:name="_Toc105440756"/>
      <w:bookmarkStart w:id="876" w:name="_Toc105441014"/>
      <w:bookmarkStart w:id="877" w:name="_Toc105441261"/>
      <w:bookmarkStart w:id="878" w:name="_Toc105441843"/>
      <w:bookmarkStart w:id="879" w:name="_Toc105442149"/>
      <w:bookmarkStart w:id="880" w:name="_Toc107599885"/>
      <w:bookmarkStart w:id="881" w:name="_Toc107600176"/>
      <w:bookmarkStart w:id="882" w:name="_Toc114237106"/>
      <w:bookmarkStart w:id="883" w:name="_Toc114430829"/>
      <w:r w:rsidRPr="00163DD1">
        <w:t>Kategorija MESO IN MESNI IZDELKI</w:t>
      </w:r>
      <w:bookmarkEnd w:id="871"/>
      <w:bookmarkEnd w:id="872"/>
      <w:bookmarkEnd w:id="873"/>
      <w:bookmarkEnd w:id="874"/>
      <w:bookmarkEnd w:id="875"/>
      <w:bookmarkEnd w:id="876"/>
      <w:bookmarkEnd w:id="877"/>
      <w:bookmarkEnd w:id="878"/>
      <w:bookmarkEnd w:id="879"/>
      <w:bookmarkEnd w:id="880"/>
      <w:bookmarkEnd w:id="881"/>
      <w:bookmarkEnd w:id="882"/>
      <w:bookmarkEnd w:id="883"/>
    </w:p>
    <w:p w14:paraId="39ED45FE" w14:textId="57997EB7" w:rsidR="00B65B28" w:rsidRDefault="00C107D3" w:rsidP="00D34298">
      <w:pPr>
        <w:spacing w:line="340" w:lineRule="exact"/>
        <w:rPr>
          <w:rFonts w:ascii="Arial" w:hAnsi="Arial"/>
          <w:b/>
          <w:sz w:val="20"/>
          <w:szCs w:val="20"/>
        </w:rPr>
      </w:pPr>
      <w:r w:rsidRPr="00B65B28">
        <w:rPr>
          <w:rFonts w:ascii="Arial" w:hAnsi="Arial"/>
        </w:rPr>
        <w:t xml:space="preserve">Povprečna cena ekološko pridelanega mesa in mesnih izdelkov, ki so se </w:t>
      </w:r>
      <w:r w:rsidR="006C46D1">
        <w:rPr>
          <w:rFonts w:ascii="Arial" w:hAnsi="Arial"/>
        </w:rPr>
        <w:t>v</w:t>
      </w:r>
      <w:r w:rsidR="002B58FB">
        <w:rPr>
          <w:rFonts w:ascii="Arial" w:hAnsi="Arial"/>
        </w:rPr>
        <w:t xml:space="preserve"> </w:t>
      </w:r>
      <w:r w:rsidRPr="00B65B28">
        <w:rPr>
          <w:rFonts w:ascii="Arial" w:hAnsi="Arial"/>
        </w:rPr>
        <w:t xml:space="preserve">Sloveniji </w:t>
      </w:r>
      <w:r w:rsidR="006C46D1" w:rsidRPr="00B65B28">
        <w:rPr>
          <w:rFonts w:ascii="Arial" w:hAnsi="Arial"/>
        </w:rPr>
        <w:t>let</w:t>
      </w:r>
      <w:r w:rsidR="006C46D1">
        <w:rPr>
          <w:rFonts w:ascii="Arial" w:hAnsi="Arial"/>
        </w:rPr>
        <w:t>a</w:t>
      </w:r>
      <w:r w:rsidR="006C46D1" w:rsidRPr="00B65B28">
        <w:rPr>
          <w:rFonts w:ascii="Arial" w:hAnsi="Arial"/>
        </w:rPr>
        <w:t xml:space="preserve"> </w:t>
      </w:r>
      <w:r w:rsidRPr="00B65B28">
        <w:rPr>
          <w:rFonts w:ascii="Arial" w:hAnsi="Arial"/>
        </w:rPr>
        <w:t xml:space="preserve">2021 prodajali v času popisa cen, je bila v primerjavi s povprečno ceno konvencionalno pridelanega mesa in mesni izdelkov za 202,20 </w:t>
      </w:r>
      <w:r w:rsidR="006C46D1">
        <w:rPr>
          <w:rFonts w:ascii="Arial" w:hAnsi="Arial"/>
        </w:rPr>
        <w:t>%</w:t>
      </w:r>
      <w:r w:rsidR="006C46D1" w:rsidRPr="00B65B28">
        <w:rPr>
          <w:rFonts w:ascii="Arial" w:hAnsi="Arial"/>
        </w:rPr>
        <w:t xml:space="preserve"> </w:t>
      </w:r>
      <w:r w:rsidRPr="00B65B28">
        <w:rPr>
          <w:rFonts w:ascii="Arial" w:hAnsi="Arial"/>
        </w:rPr>
        <w:t>višja.</w:t>
      </w:r>
    </w:p>
    <w:p w14:paraId="5EA2FA36" w14:textId="30C11340" w:rsidR="00C107D3" w:rsidRPr="00555D8A" w:rsidRDefault="00C107D3" w:rsidP="00285BE5">
      <w:pPr>
        <w:pStyle w:val="Slika-naslov"/>
        <w:ind w:left="851" w:hanging="851"/>
      </w:pPr>
      <w:bookmarkStart w:id="884" w:name="_Toc114237205"/>
      <w:r w:rsidRPr="00555D8A">
        <w:t>Razlika v ceni med ekološko in konvencionalno pridelanim mesom in mesnimi izdelki</w:t>
      </w:r>
      <w:bookmarkEnd w:id="884"/>
    </w:p>
    <w:p w14:paraId="2D65DAC3" w14:textId="369F0BB9" w:rsidR="00C107D3" w:rsidRDefault="00C107D3" w:rsidP="00C107D3">
      <w:pPr>
        <w:jc w:val="center"/>
        <w:rPr>
          <w:rFonts w:ascii="Arial" w:hAnsi="Arial"/>
          <w:b/>
        </w:rPr>
      </w:pPr>
      <w:r w:rsidRPr="00555D8A">
        <w:rPr>
          <w:rFonts w:ascii="Arial" w:hAnsi="Arial"/>
          <w:noProof/>
          <w:lang w:val="en-AU" w:eastAsia="en-AU"/>
        </w:rPr>
        <w:drawing>
          <wp:inline distT="0" distB="0" distL="0" distR="0" wp14:anchorId="5AD7C24E" wp14:editId="70655F55">
            <wp:extent cx="4794885" cy="1752600"/>
            <wp:effectExtent l="0" t="0" r="5715" b="0"/>
            <wp:docPr id="38" name="Grafikon 38">
              <a:extLst xmlns:a="http://schemas.openxmlformats.org/drawingml/2006/main">
                <a:ext uri="{FF2B5EF4-FFF2-40B4-BE49-F238E27FC236}">
                  <a16:creationId xmlns:a16="http://schemas.microsoft.com/office/drawing/2014/main" id="{1ADA9DF5-414E-48CA-913E-3164AF977A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E917880" w14:textId="77777777" w:rsidR="00D34298" w:rsidRPr="00555D8A" w:rsidRDefault="00D34298" w:rsidP="00C107D3">
      <w:pPr>
        <w:jc w:val="center"/>
        <w:rPr>
          <w:rFonts w:ascii="Arial" w:hAnsi="Arial"/>
          <w:b/>
        </w:rPr>
      </w:pPr>
    </w:p>
    <w:p w14:paraId="378628F5" w14:textId="77777777" w:rsidR="00C107D3" w:rsidRPr="00B65B28" w:rsidRDefault="00C107D3" w:rsidP="00043771">
      <w:pPr>
        <w:pStyle w:val="Naslov4"/>
        <w:ind w:left="0" w:firstLine="0"/>
      </w:pPr>
      <w:bookmarkStart w:id="885" w:name="_Toc102737569"/>
      <w:r w:rsidRPr="00B65B28">
        <w:t>Primerjava posameznih živil znotraj kategorije »meso in mesni izdelki«</w:t>
      </w:r>
      <w:bookmarkEnd w:id="885"/>
    </w:p>
    <w:p w14:paraId="30DE08BC" w14:textId="74BBB32E" w:rsidR="00C107D3" w:rsidRPr="00B65B28" w:rsidRDefault="00C107D3" w:rsidP="00B65B28">
      <w:pPr>
        <w:spacing w:line="340" w:lineRule="exact"/>
        <w:rPr>
          <w:rFonts w:ascii="Arial" w:hAnsi="Arial"/>
        </w:rPr>
      </w:pPr>
      <w:r w:rsidRPr="00B65B28">
        <w:rPr>
          <w:rFonts w:ascii="Arial" w:hAnsi="Arial"/>
        </w:rPr>
        <w:t xml:space="preserve">V nadaljnji analizi cen nas je zanimal indeks </w:t>
      </w:r>
      <w:r w:rsidR="006C46D1" w:rsidRPr="006A499E">
        <w:rPr>
          <w:rFonts w:ascii="Arial" w:hAnsi="Arial"/>
        </w:rPr>
        <w:t>–</w:t>
      </w:r>
      <w:r w:rsidRPr="00B65B28">
        <w:rPr>
          <w:rFonts w:ascii="Arial" w:hAnsi="Arial"/>
        </w:rPr>
        <w:t xml:space="preserve"> razlika v cenah ekološko pridelanega mesa in mesnih izdelkov v primerjavi s konvencionalno pridelanim mesom in mesnimi izdelki. </w:t>
      </w:r>
    </w:p>
    <w:p w14:paraId="5101E3F2" w14:textId="7A9D037F" w:rsidR="00C107D3" w:rsidRPr="00B65B28" w:rsidRDefault="00C107D3" w:rsidP="00B65B28">
      <w:pPr>
        <w:spacing w:line="340" w:lineRule="exact"/>
        <w:rPr>
          <w:rFonts w:ascii="Arial" w:hAnsi="Arial"/>
        </w:rPr>
      </w:pPr>
      <w:r w:rsidRPr="00B65B28">
        <w:rPr>
          <w:rFonts w:ascii="Arial" w:hAnsi="Arial"/>
        </w:rPr>
        <w:t xml:space="preserve">Največjo razliko v ceni smo zaznali med ekološko </w:t>
      </w:r>
      <w:r w:rsidR="002A13D4">
        <w:rPr>
          <w:rFonts w:ascii="Arial" w:hAnsi="Arial"/>
        </w:rPr>
        <w:t>in</w:t>
      </w:r>
      <w:r w:rsidR="002A13D4" w:rsidRPr="00B65B28">
        <w:rPr>
          <w:rFonts w:ascii="Arial" w:hAnsi="Arial"/>
        </w:rPr>
        <w:t xml:space="preserve"> </w:t>
      </w:r>
      <w:r w:rsidRPr="00B65B28">
        <w:rPr>
          <w:rFonts w:ascii="Arial" w:hAnsi="Arial"/>
        </w:rPr>
        <w:t xml:space="preserve">konvencionalno pridelanim piščančjim mesom (indeks 625,89), večje razlike pa so še pri domači salami in </w:t>
      </w:r>
      <w:r w:rsidR="002A13D4" w:rsidRPr="00B65B28">
        <w:rPr>
          <w:rFonts w:ascii="Arial" w:hAnsi="Arial"/>
        </w:rPr>
        <w:t>govej</w:t>
      </w:r>
      <w:r w:rsidR="002A13D4">
        <w:rPr>
          <w:rFonts w:ascii="Arial" w:hAnsi="Arial"/>
        </w:rPr>
        <w:t>e</w:t>
      </w:r>
      <w:r w:rsidR="002A13D4" w:rsidRPr="00B65B28">
        <w:rPr>
          <w:rFonts w:ascii="Arial" w:hAnsi="Arial"/>
        </w:rPr>
        <w:t>m mlet</w:t>
      </w:r>
      <w:r w:rsidR="002A13D4">
        <w:rPr>
          <w:rFonts w:ascii="Arial" w:hAnsi="Arial"/>
        </w:rPr>
        <w:t>e</w:t>
      </w:r>
      <w:r w:rsidR="002A13D4" w:rsidRPr="00B65B28">
        <w:rPr>
          <w:rFonts w:ascii="Arial" w:hAnsi="Arial"/>
        </w:rPr>
        <w:t>m mes</w:t>
      </w:r>
      <w:r w:rsidR="002A13D4">
        <w:rPr>
          <w:rFonts w:ascii="Arial" w:hAnsi="Arial"/>
        </w:rPr>
        <w:t>u</w:t>
      </w:r>
      <w:r w:rsidRPr="00B65B28">
        <w:rPr>
          <w:rFonts w:ascii="Arial" w:hAnsi="Arial"/>
        </w:rPr>
        <w:t xml:space="preserve">. </w:t>
      </w:r>
      <w:r w:rsidRPr="00B65B28">
        <w:rPr>
          <w:rFonts w:ascii="Arial" w:hAnsi="Arial"/>
        </w:rPr>
        <w:lastRenderedPageBreak/>
        <w:t xml:space="preserve">Podatke o indeksih – razlikah v cenah med ekološko </w:t>
      </w:r>
      <w:r w:rsidR="002A13D4">
        <w:rPr>
          <w:rFonts w:ascii="Arial" w:hAnsi="Arial"/>
        </w:rPr>
        <w:t>in</w:t>
      </w:r>
      <w:r w:rsidR="002A13D4" w:rsidRPr="00B65B28">
        <w:rPr>
          <w:rFonts w:ascii="Arial" w:hAnsi="Arial"/>
        </w:rPr>
        <w:t xml:space="preserve"> </w:t>
      </w:r>
      <w:r w:rsidRPr="00B65B28">
        <w:rPr>
          <w:rFonts w:ascii="Arial" w:hAnsi="Arial"/>
        </w:rPr>
        <w:t>konvencionalno pridelanim mesom in mesnimi izdelki</w:t>
      </w:r>
      <w:r w:rsidR="002A13D4">
        <w:rPr>
          <w:rFonts w:ascii="Arial" w:hAnsi="Arial"/>
        </w:rPr>
        <w:t xml:space="preserve"> –</w:t>
      </w:r>
      <w:r w:rsidRPr="00B65B28">
        <w:rPr>
          <w:rFonts w:ascii="Arial" w:hAnsi="Arial"/>
        </w:rPr>
        <w:t xml:space="preserve"> prikazujemo v tabeli spodaj. Naj ob tem poudarimo, da </w:t>
      </w:r>
      <w:r w:rsidR="002A13D4">
        <w:rPr>
          <w:rFonts w:ascii="Arial" w:hAnsi="Arial"/>
        </w:rPr>
        <w:t xml:space="preserve">so </w:t>
      </w:r>
      <w:r w:rsidR="002A13D4" w:rsidRPr="00B65B28">
        <w:rPr>
          <w:rFonts w:ascii="Arial" w:hAnsi="Arial"/>
        </w:rPr>
        <w:t>enot</w:t>
      </w:r>
      <w:r w:rsidR="002A13D4">
        <w:rPr>
          <w:rFonts w:ascii="Arial" w:hAnsi="Arial"/>
        </w:rPr>
        <w:t>a</w:t>
      </w:r>
      <w:r w:rsidR="002A13D4" w:rsidRPr="00B65B28">
        <w:rPr>
          <w:rFonts w:ascii="Arial" w:hAnsi="Arial"/>
        </w:rPr>
        <w:t xml:space="preserve"> </w:t>
      </w:r>
      <w:r w:rsidRPr="00B65B28">
        <w:rPr>
          <w:rFonts w:ascii="Arial" w:hAnsi="Arial"/>
        </w:rPr>
        <w:t>1 (</w:t>
      </w:r>
      <w:r w:rsidR="006348A2">
        <w:rPr>
          <w:rFonts w:ascii="Arial" w:hAnsi="Arial"/>
        </w:rPr>
        <w:t>oziroma</w:t>
      </w:r>
      <w:r w:rsidRPr="00B65B28">
        <w:rPr>
          <w:rFonts w:ascii="Arial" w:hAnsi="Arial"/>
        </w:rPr>
        <w:t xml:space="preserve"> 100</w:t>
      </w:r>
      <w:r w:rsidR="006C46D1">
        <w:rPr>
          <w:rFonts w:ascii="Arial" w:hAnsi="Arial"/>
        </w:rPr>
        <w:t xml:space="preserve"> </w:t>
      </w:r>
      <w:r w:rsidRPr="00B65B28">
        <w:rPr>
          <w:rFonts w:ascii="Arial" w:hAnsi="Arial"/>
        </w:rPr>
        <w:t>%) povprečne cene konvencionalno pridelanega mesa in mesnih izdelkov.</w:t>
      </w:r>
    </w:p>
    <w:p w14:paraId="509297F9" w14:textId="1534AE47" w:rsidR="00C107D3" w:rsidRPr="00555D8A" w:rsidRDefault="00C107D3" w:rsidP="00285BE5">
      <w:pPr>
        <w:pStyle w:val="Slika-naslov"/>
        <w:ind w:left="851" w:hanging="851"/>
      </w:pPr>
      <w:bookmarkStart w:id="886" w:name="_Toc114237206"/>
      <w:r w:rsidRPr="00555D8A">
        <w:t xml:space="preserve">INDEKS Skupaj </w:t>
      </w:r>
      <w:r w:rsidR="006C46D1">
        <w:t>–</w:t>
      </w:r>
      <w:r w:rsidRPr="00555D8A">
        <w:t xml:space="preserve"> razlika v cenah ekološko </w:t>
      </w:r>
      <w:r w:rsidR="002A13D4">
        <w:t>in</w:t>
      </w:r>
      <w:r w:rsidR="002A13D4" w:rsidRPr="00555D8A">
        <w:t xml:space="preserve"> </w:t>
      </w:r>
      <w:r w:rsidRPr="00555D8A">
        <w:t>konvencionalno pridelanega mesa in mesnih izdelkov</w:t>
      </w:r>
      <w:bookmarkEnd w:id="886"/>
    </w:p>
    <w:p w14:paraId="22DD1C3A" w14:textId="2151DB05" w:rsidR="00C107D3" w:rsidRDefault="00C107D3" w:rsidP="00C107D3">
      <w:pPr>
        <w:jc w:val="center"/>
        <w:rPr>
          <w:rFonts w:ascii="Arial" w:hAnsi="Arial"/>
          <w:b/>
        </w:rPr>
      </w:pPr>
      <w:r w:rsidRPr="00555D8A">
        <w:rPr>
          <w:rFonts w:ascii="Arial" w:hAnsi="Arial"/>
          <w:noProof/>
          <w:lang w:val="en-AU" w:eastAsia="en-AU"/>
        </w:rPr>
        <w:drawing>
          <wp:inline distT="0" distB="0" distL="0" distR="0" wp14:anchorId="7304050D" wp14:editId="4F497E03">
            <wp:extent cx="4486939" cy="1732915"/>
            <wp:effectExtent l="0" t="0" r="8890" b="635"/>
            <wp:docPr id="39" name="Grafikon 39">
              <a:extLst xmlns:a="http://schemas.openxmlformats.org/drawingml/2006/main">
                <a:ext uri="{FF2B5EF4-FFF2-40B4-BE49-F238E27FC236}">
                  <a16:creationId xmlns:a16="http://schemas.microsoft.com/office/drawing/2014/main" id="{6A4096C5-BBF8-4FB2-AEB4-1384DC5905F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C4C16BF" w14:textId="77777777" w:rsidR="00D34298" w:rsidRPr="00555D8A" w:rsidRDefault="00D34298" w:rsidP="00C107D3">
      <w:pPr>
        <w:jc w:val="center"/>
        <w:rPr>
          <w:rFonts w:ascii="Arial" w:hAnsi="Arial"/>
          <w:b/>
        </w:rPr>
      </w:pPr>
    </w:p>
    <w:p w14:paraId="17909EB6" w14:textId="1D9EBE87" w:rsidR="00C107D3" w:rsidRPr="00B65B28" w:rsidRDefault="00C107D3" w:rsidP="00043771">
      <w:pPr>
        <w:pStyle w:val="Naslov4"/>
        <w:ind w:left="0" w:firstLine="0"/>
      </w:pPr>
      <w:bookmarkStart w:id="887" w:name="_Toc102737570"/>
      <w:r w:rsidRPr="00B65B28">
        <w:t>Primerjava cen ekološko pridelanega mesa in mesnih izdelkov z drobnoprodajnimi cenami mesa in mesnih izdelkov (</w:t>
      </w:r>
      <w:r w:rsidR="002A13D4" w:rsidRPr="00B65B28">
        <w:t xml:space="preserve">metodologija </w:t>
      </w:r>
      <w:r w:rsidRPr="00B65B28">
        <w:t>SURS)</w:t>
      </w:r>
      <w:bookmarkEnd w:id="887"/>
    </w:p>
    <w:p w14:paraId="22256417" w14:textId="77777777" w:rsidR="00C107D3" w:rsidRPr="009E5021" w:rsidRDefault="00C107D3" w:rsidP="009E5021">
      <w:pPr>
        <w:spacing w:line="340" w:lineRule="exact"/>
        <w:rPr>
          <w:rFonts w:ascii="Arial" w:hAnsi="Arial"/>
        </w:rPr>
      </w:pPr>
      <w:r w:rsidRPr="009E5021">
        <w:rPr>
          <w:rFonts w:ascii="Arial" w:hAnsi="Arial"/>
        </w:rPr>
        <w:t xml:space="preserve">Na listi izdelkov iz naše kategorije »meso in mesni izdelki«, ki jih glede povprečne drobnoprodajne cene izdelkov spremlja Statistični urad Republike Slovenije, najdemo </w:t>
      </w:r>
      <w:r w:rsidRPr="009E5021">
        <w:rPr>
          <w:rFonts w:ascii="Arial" w:hAnsi="Arial"/>
          <w:b/>
          <w:bCs/>
        </w:rPr>
        <w:t xml:space="preserve">piščančje meso </w:t>
      </w:r>
      <w:r w:rsidRPr="00B5418A">
        <w:rPr>
          <w:rFonts w:ascii="Arial" w:hAnsi="Arial"/>
          <w:bCs/>
        </w:rPr>
        <w:t>ter</w:t>
      </w:r>
      <w:r w:rsidRPr="009E5021">
        <w:rPr>
          <w:rFonts w:ascii="Arial" w:hAnsi="Arial"/>
          <w:b/>
          <w:bCs/>
        </w:rPr>
        <w:t xml:space="preserve"> mleto mešano meso.</w:t>
      </w:r>
      <w:r w:rsidRPr="009E5021">
        <w:rPr>
          <w:rFonts w:ascii="Arial" w:hAnsi="Arial"/>
        </w:rPr>
        <w:t xml:space="preserve"> V ta namen smo iz našega popisa cen izluščili podatke o istih</w:t>
      </w:r>
      <w:r w:rsidR="002A13D4">
        <w:rPr>
          <w:rFonts w:ascii="Arial" w:hAnsi="Arial"/>
        </w:rPr>
        <w:t xml:space="preserve"> izdelkih</w:t>
      </w:r>
      <w:r w:rsidRPr="009E5021">
        <w:rPr>
          <w:rFonts w:ascii="Arial" w:hAnsi="Arial"/>
        </w:rPr>
        <w:t xml:space="preserve"> in ob tem pridobili sledeče podatke.</w:t>
      </w:r>
    </w:p>
    <w:p w14:paraId="0F7D9422" w14:textId="1164E0B0" w:rsidR="00C107D3" w:rsidRPr="009E5021" w:rsidRDefault="00C107D3" w:rsidP="009E5021">
      <w:pPr>
        <w:spacing w:line="340" w:lineRule="exact"/>
        <w:rPr>
          <w:rFonts w:ascii="Arial" w:hAnsi="Arial"/>
        </w:rPr>
      </w:pPr>
      <w:r w:rsidRPr="009E5021">
        <w:rPr>
          <w:rFonts w:ascii="Arial" w:hAnsi="Arial"/>
        </w:rPr>
        <w:t>Cene ekološko pridelanega mesa in mesnih izdelkov, ki so bila v</w:t>
      </w:r>
      <w:r w:rsidR="00717180">
        <w:rPr>
          <w:rFonts w:ascii="Arial" w:hAnsi="Arial"/>
        </w:rPr>
        <w:t xml:space="preserve"> </w:t>
      </w:r>
      <w:r w:rsidRPr="009E5021">
        <w:rPr>
          <w:rFonts w:ascii="Arial" w:hAnsi="Arial"/>
        </w:rPr>
        <w:t>prodaji v času popisa cen let</w:t>
      </w:r>
      <w:r w:rsidR="006C46D1">
        <w:rPr>
          <w:rFonts w:ascii="Arial" w:hAnsi="Arial"/>
        </w:rPr>
        <w:t>a</w:t>
      </w:r>
      <w:r w:rsidRPr="009E5021">
        <w:rPr>
          <w:rFonts w:ascii="Arial" w:hAnsi="Arial"/>
        </w:rPr>
        <w:t xml:space="preserve"> 2021</w:t>
      </w:r>
      <w:r w:rsidR="002A13D4">
        <w:rPr>
          <w:rFonts w:ascii="Arial" w:hAnsi="Arial"/>
        </w:rPr>
        <w:t>,</w:t>
      </w:r>
      <w:r w:rsidRPr="009E5021">
        <w:rPr>
          <w:rFonts w:ascii="Arial" w:hAnsi="Arial"/>
        </w:rPr>
        <w:t xml:space="preserve"> se v primerjavi s povprečnimi drobnoprodajnimi cenami mesa in mesnih izdelkov, ki jih spremlja Statistični urad Republike Slovenije glede na leto 2021</w:t>
      </w:r>
      <w:r w:rsidR="002A13D4">
        <w:rPr>
          <w:rFonts w:ascii="Arial" w:hAnsi="Arial"/>
        </w:rPr>
        <w:t>,</w:t>
      </w:r>
      <w:r w:rsidRPr="009E5021">
        <w:rPr>
          <w:rFonts w:ascii="Arial" w:hAnsi="Arial"/>
        </w:rPr>
        <w:t xml:space="preserve"> razlikujejo za 268,16 %.</w:t>
      </w:r>
    </w:p>
    <w:p w14:paraId="5FA8A4A8" w14:textId="77777777" w:rsidR="00C107D3" w:rsidRPr="00555D8A" w:rsidRDefault="00C107D3" w:rsidP="00C107D3">
      <w:pPr>
        <w:rPr>
          <w:rFonts w:ascii="Arial" w:hAnsi="Arial"/>
          <w:i/>
          <w:iCs/>
          <w:sz w:val="24"/>
          <w:szCs w:val="24"/>
        </w:rPr>
      </w:pPr>
    </w:p>
    <w:p w14:paraId="63C1A5BC" w14:textId="57D705E3" w:rsidR="00C107D3" w:rsidRPr="00555D8A" w:rsidRDefault="00C107D3" w:rsidP="00285BE5">
      <w:pPr>
        <w:pStyle w:val="Slika-naslov"/>
        <w:ind w:left="851" w:hanging="851"/>
      </w:pPr>
      <w:bookmarkStart w:id="888" w:name="_Toc114237207"/>
      <w:r w:rsidRPr="00555D8A">
        <w:t xml:space="preserve">Razlika v ceni med ekološko pridelanim mesom in mesnimi izdelki (v prodaji </w:t>
      </w:r>
      <w:r w:rsidR="002A13D4" w:rsidRPr="00555D8A">
        <w:t>let</w:t>
      </w:r>
      <w:r w:rsidR="002A13D4">
        <w:t>a</w:t>
      </w:r>
      <w:r w:rsidR="002A13D4" w:rsidRPr="00555D8A">
        <w:t xml:space="preserve"> </w:t>
      </w:r>
      <w:r w:rsidRPr="00555D8A">
        <w:t>2021) in primerljivimi artikli glede na povprečno drobnoprodajno ceno izdelkov po metodologiji SURS v istem letu</w:t>
      </w:r>
      <w:bookmarkEnd w:id="888"/>
    </w:p>
    <w:p w14:paraId="16FFFBEF" w14:textId="77777777" w:rsidR="00C107D3" w:rsidRPr="00555D8A" w:rsidRDefault="00C107D3" w:rsidP="00C107D3">
      <w:pPr>
        <w:spacing w:line="360" w:lineRule="auto"/>
        <w:jc w:val="center"/>
        <w:rPr>
          <w:rFonts w:ascii="Arial" w:hAnsi="Arial"/>
          <w:b/>
          <w:sz w:val="24"/>
          <w:szCs w:val="24"/>
        </w:rPr>
      </w:pPr>
      <w:r w:rsidRPr="00555D8A">
        <w:rPr>
          <w:rFonts w:ascii="Arial" w:hAnsi="Arial"/>
          <w:noProof/>
          <w:sz w:val="24"/>
          <w:szCs w:val="24"/>
          <w:lang w:val="en-AU" w:eastAsia="en-AU"/>
        </w:rPr>
        <w:drawing>
          <wp:inline distT="0" distB="0" distL="0" distR="0" wp14:anchorId="2782F6EF" wp14:editId="2D3CF313">
            <wp:extent cx="4572000" cy="1495425"/>
            <wp:effectExtent l="0" t="0" r="0" b="9525"/>
            <wp:docPr id="40" name="Grafikon 40">
              <a:extLst xmlns:a="http://schemas.openxmlformats.org/drawingml/2006/main">
                <a:ext uri="{FF2B5EF4-FFF2-40B4-BE49-F238E27FC236}">
                  <a16:creationId xmlns:a16="http://schemas.microsoft.com/office/drawing/2014/main" id="{FBD0549B-BB6A-4291-AB1F-E783A4AEA5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C3336EF" w14:textId="77777777" w:rsidR="00D34298" w:rsidRDefault="00D34298">
      <w:pPr>
        <w:suppressAutoHyphens w:val="0"/>
        <w:spacing w:before="0"/>
        <w:jc w:val="left"/>
        <w:rPr>
          <w:rFonts w:ascii="Arial" w:hAnsi="Arial"/>
          <w:b/>
          <w:kern w:val="28"/>
        </w:rPr>
      </w:pPr>
      <w:bookmarkStart w:id="889" w:name="_Toc102737571"/>
      <w:bookmarkStart w:id="890" w:name="_Toc105083238"/>
      <w:bookmarkStart w:id="891" w:name="_Toc105157069"/>
      <w:bookmarkStart w:id="892" w:name="_Toc105440550"/>
      <w:bookmarkStart w:id="893" w:name="_Toc105440757"/>
      <w:bookmarkStart w:id="894" w:name="_Toc105441015"/>
      <w:bookmarkStart w:id="895" w:name="_Toc105441262"/>
      <w:bookmarkStart w:id="896" w:name="_Toc105441844"/>
      <w:bookmarkStart w:id="897" w:name="_Toc105442150"/>
      <w:bookmarkStart w:id="898" w:name="_Toc107599886"/>
      <w:bookmarkStart w:id="899" w:name="_Toc107600177"/>
      <w:r>
        <w:br w:type="page"/>
      </w:r>
    </w:p>
    <w:p w14:paraId="7570C31B" w14:textId="25E13822" w:rsidR="00C107D3" w:rsidRPr="00163DD1" w:rsidRDefault="00C107D3" w:rsidP="00370AE0">
      <w:pPr>
        <w:pStyle w:val="Naslov3"/>
      </w:pPr>
      <w:bookmarkStart w:id="900" w:name="_Toc114237107"/>
      <w:bookmarkStart w:id="901" w:name="_Toc114430830"/>
      <w:r w:rsidRPr="00163DD1">
        <w:lastRenderedPageBreak/>
        <w:t>Kategorija RIBE IN ŠKOLJE</w:t>
      </w:r>
      <w:bookmarkEnd w:id="889"/>
      <w:bookmarkEnd w:id="890"/>
      <w:bookmarkEnd w:id="891"/>
      <w:bookmarkEnd w:id="892"/>
      <w:bookmarkEnd w:id="893"/>
      <w:bookmarkEnd w:id="894"/>
      <w:bookmarkEnd w:id="895"/>
      <w:bookmarkEnd w:id="896"/>
      <w:bookmarkEnd w:id="897"/>
      <w:bookmarkEnd w:id="898"/>
      <w:bookmarkEnd w:id="899"/>
      <w:bookmarkEnd w:id="900"/>
      <w:bookmarkEnd w:id="901"/>
    </w:p>
    <w:p w14:paraId="01F9E75C" w14:textId="71A66691" w:rsidR="00C107D3" w:rsidRDefault="00C107D3" w:rsidP="009E5021">
      <w:pPr>
        <w:spacing w:line="340" w:lineRule="exact"/>
        <w:rPr>
          <w:rFonts w:ascii="Arial" w:hAnsi="Arial"/>
        </w:rPr>
      </w:pPr>
      <w:r w:rsidRPr="009E5021">
        <w:rPr>
          <w:rFonts w:ascii="Arial" w:hAnsi="Arial"/>
        </w:rPr>
        <w:t xml:space="preserve">Povprečna cena ekološko gojenih rib in školjk, ki so se v Sloveniji </w:t>
      </w:r>
      <w:r w:rsidR="006C46D1" w:rsidRPr="009E5021">
        <w:rPr>
          <w:rFonts w:ascii="Arial" w:hAnsi="Arial"/>
        </w:rPr>
        <w:t>let</w:t>
      </w:r>
      <w:r w:rsidR="006C46D1">
        <w:rPr>
          <w:rFonts w:ascii="Arial" w:hAnsi="Arial"/>
        </w:rPr>
        <w:t>a</w:t>
      </w:r>
      <w:r w:rsidR="006C46D1" w:rsidRPr="009E5021">
        <w:rPr>
          <w:rFonts w:ascii="Arial" w:hAnsi="Arial"/>
        </w:rPr>
        <w:t xml:space="preserve"> </w:t>
      </w:r>
      <w:r w:rsidRPr="009E5021">
        <w:rPr>
          <w:rFonts w:ascii="Arial" w:hAnsi="Arial"/>
        </w:rPr>
        <w:t xml:space="preserve">2021 prodajale v času popisa cen, je bila v primerjavi s povprečno ceno konvencionalno gojenih rib in školjk višja za </w:t>
      </w:r>
      <w:r w:rsidR="00AA6A16" w:rsidRPr="009E5021">
        <w:rPr>
          <w:rFonts w:ascii="Arial" w:hAnsi="Arial"/>
        </w:rPr>
        <w:t>2</w:t>
      </w:r>
      <w:r w:rsidR="00AA6A16">
        <w:rPr>
          <w:rFonts w:ascii="Arial" w:hAnsi="Arial"/>
        </w:rPr>
        <w:t>4</w:t>
      </w:r>
      <w:r w:rsidR="00AA6A16" w:rsidRPr="009E5021">
        <w:rPr>
          <w:rFonts w:ascii="Arial" w:hAnsi="Arial"/>
        </w:rPr>
        <w:t>6,</w:t>
      </w:r>
      <w:r w:rsidR="00AA6A16">
        <w:rPr>
          <w:rFonts w:ascii="Arial" w:hAnsi="Arial"/>
        </w:rPr>
        <w:t xml:space="preserve">93 </w:t>
      </w:r>
      <w:r w:rsidR="006C46D1">
        <w:rPr>
          <w:rFonts w:ascii="Arial" w:hAnsi="Arial"/>
        </w:rPr>
        <w:t>%</w:t>
      </w:r>
      <w:r w:rsidRPr="009E5021">
        <w:rPr>
          <w:rFonts w:ascii="Arial" w:hAnsi="Arial"/>
        </w:rPr>
        <w:t>.</w:t>
      </w:r>
    </w:p>
    <w:p w14:paraId="0F50B29F" w14:textId="63CF4CB5" w:rsidR="00D34298" w:rsidRDefault="00D34298">
      <w:pPr>
        <w:suppressAutoHyphens w:val="0"/>
        <w:spacing w:before="0"/>
        <w:jc w:val="left"/>
        <w:rPr>
          <w:rFonts w:cs="Segoe UI"/>
          <w:b/>
          <w:color w:val="404040"/>
          <w:sz w:val="18"/>
          <w:szCs w:val="20"/>
          <w:lang w:eastAsia="zh-CN"/>
        </w:rPr>
      </w:pPr>
    </w:p>
    <w:p w14:paraId="6B2D7455" w14:textId="13F86A2B" w:rsidR="009E5021" w:rsidRDefault="00C107D3" w:rsidP="00285BE5">
      <w:pPr>
        <w:pStyle w:val="Slika-naslov"/>
        <w:ind w:left="851" w:hanging="851"/>
      </w:pPr>
      <w:bookmarkStart w:id="902" w:name="_Toc114237208"/>
      <w:r w:rsidRPr="00555D8A">
        <w:t>Razlika v ceni med ekološko in konvencionalno gojenimi ribami in školjkami</w:t>
      </w:r>
      <w:bookmarkEnd w:id="902"/>
    </w:p>
    <w:p w14:paraId="49D4DEC3" w14:textId="77777777" w:rsidR="00C107D3" w:rsidRPr="00555D8A" w:rsidRDefault="00C107D3" w:rsidP="00241633">
      <w:pPr>
        <w:pStyle w:val="Napis"/>
        <w:jc w:val="center"/>
      </w:pPr>
      <w:r w:rsidRPr="00555D8A">
        <w:rPr>
          <w:noProof/>
          <w:lang w:val="en-AU" w:eastAsia="en-AU"/>
        </w:rPr>
        <w:drawing>
          <wp:inline distT="0" distB="0" distL="0" distR="0" wp14:anchorId="71EC112C" wp14:editId="51742968">
            <wp:extent cx="4433570" cy="1657350"/>
            <wp:effectExtent l="0" t="0" r="5080" b="0"/>
            <wp:docPr id="48" name="Grafikon 41">
              <a:extLst xmlns:a="http://schemas.openxmlformats.org/drawingml/2006/main">
                <a:ext uri="{FF2B5EF4-FFF2-40B4-BE49-F238E27FC236}">
                  <a16:creationId xmlns:a16="http://schemas.microsoft.com/office/drawing/2014/main" id="{2A55D27E-A0EF-4EE1-8AB1-BFCCF4D421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2F8756A" w14:textId="77777777" w:rsidR="00D34298" w:rsidRDefault="00D34298" w:rsidP="00043771">
      <w:pPr>
        <w:pStyle w:val="Naslov4"/>
        <w:ind w:left="0" w:firstLine="0"/>
      </w:pPr>
      <w:bookmarkStart w:id="903" w:name="_Toc102737572"/>
    </w:p>
    <w:p w14:paraId="0672AF64" w14:textId="483561DF" w:rsidR="00C107D3" w:rsidRPr="009E5021" w:rsidRDefault="00C107D3" w:rsidP="00043771">
      <w:pPr>
        <w:pStyle w:val="Naslov4"/>
        <w:ind w:left="0" w:firstLine="0"/>
      </w:pPr>
      <w:r w:rsidRPr="009E5021">
        <w:t>Primerjava posameznih živil znotraj kategorije »ribe in školjke«</w:t>
      </w:r>
      <w:bookmarkEnd w:id="903"/>
    </w:p>
    <w:p w14:paraId="2116C663" w14:textId="77777777" w:rsidR="00AA6A16" w:rsidRDefault="00C107D3" w:rsidP="009E5021">
      <w:pPr>
        <w:spacing w:line="340" w:lineRule="exact"/>
        <w:rPr>
          <w:rFonts w:ascii="Arial" w:hAnsi="Arial"/>
        </w:rPr>
      </w:pPr>
      <w:r w:rsidRPr="009E5021">
        <w:rPr>
          <w:rFonts w:ascii="Arial" w:hAnsi="Arial"/>
        </w:rPr>
        <w:t xml:space="preserve">V nadaljnji analizi cen nas je zanimal indeks </w:t>
      </w:r>
      <w:r w:rsidR="006C46D1" w:rsidRPr="006A499E">
        <w:rPr>
          <w:rFonts w:ascii="Arial" w:hAnsi="Arial"/>
        </w:rPr>
        <w:t>–</w:t>
      </w:r>
      <w:r w:rsidRPr="009E5021">
        <w:rPr>
          <w:rFonts w:ascii="Arial" w:hAnsi="Arial"/>
        </w:rPr>
        <w:t xml:space="preserve"> razlika v cenah ekološko gojenih rib in školjk v primerjavi s konvencionalno gojenimi ribam</w:t>
      </w:r>
      <w:r w:rsidR="00046795">
        <w:rPr>
          <w:rFonts w:ascii="Arial" w:hAnsi="Arial"/>
        </w:rPr>
        <w:t>i</w:t>
      </w:r>
      <w:r w:rsidRPr="009E5021">
        <w:rPr>
          <w:rFonts w:ascii="Arial" w:hAnsi="Arial"/>
        </w:rPr>
        <w:t xml:space="preserve"> in školjkami. </w:t>
      </w:r>
    </w:p>
    <w:p w14:paraId="10081ABF" w14:textId="22BEAC73" w:rsidR="00AA6A16" w:rsidRDefault="00D34298" w:rsidP="009E5021">
      <w:pPr>
        <w:spacing w:line="340" w:lineRule="exact"/>
        <w:rPr>
          <w:rFonts w:ascii="Arial" w:hAnsi="Arial"/>
        </w:rPr>
      </w:pPr>
      <w:r>
        <w:rPr>
          <w:rFonts w:ascii="Arial" w:hAnsi="Arial"/>
        </w:rPr>
        <w:t>N</w:t>
      </w:r>
      <w:r w:rsidR="00AA6A16">
        <w:rPr>
          <w:rFonts w:ascii="Arial" w:hAnsi="Arial"/>
        </w:rPr>
        <w:t>ajvečj</w:t>
      </w:r>
      <w:r>
        <w:rPr>
          <w:rFonts w:ascii="Arial" w:hAnsi="Arial"/>
        </w:rPr>
        <w:t>a</w:t>
      </w:r>
      <w:r w:rsidR="00AA6A16">
        <w:rPr>
          <w:rFonts w:ascii="Arial" w:hAnsi="Arial"/>
        </w:rPr>
        <w:t xml:space="preserve"> razlik</w:t>
      </w:r>
      <w:r>
        <w:rPr>
          <w:rFonts w:ascii="Arial" w:hAnsi="Arial"/>
        </w:rPr>
        <w:t>a</w:t>
      </w:r>
      <w:r w:rsidR="00AA6A16">
        <w:rPr>
          <w:rFonts w:ascii="Arial" w:hAnsi="Arial"/>
        </w:rPr>
        <w:t xml:space="preserve"> v ceni </w:t>
      </w:r>
      <w:r>
        <w:rPr>
          <w:rFonts w:ascii="Arial" w:hAnsi="Arial"/>
        </w:rPr>
        <w:t>je</w:t>
      </w:r>
      <w:r w:rsidR="00AA6A16">
        <w:rPr>
          <w:rFonts w:ascii="Arial" w:hAnsi="Arial"/>
        </w:rPr>
        <w:t xml:space="preserve"> pri živilu losos</w:t>
      </w:r>
      <w:r>
        <w:rPr>
          <w:rFonts w:ascii="Arial" w:hAnsi="Arial"/>
        </w:rPr>
        <w:t xml:space="preserve">, ki je v primerjavi s konvencionalnim </w:t>
      </w:r>
      <w:r w:rsidR="00AA6A16">
        <w:rPr>
          <w:rFonts w:ascii="Arial" w:hAnsi="Arial"/>
        </w:rPr>
        <w:t>v povprečju za kar 195,27 % dražj</w:t>
      </w:r>
      <w:r>
        <w:rPr>
          <w:rFonts w:ascii="Arial" w:hAnsi="Arial"/>
        </w:rPr>
        <w:t>i</w:t>
      </w:r>
      <w:r w:rsidR="00AA6A16">
        <w:rPr>
          <w:rFonts w:ascii="Arial" w:hAnsi="Arial"/>
        </w:rPr>
        <w:t>, medtem ko so školjke klapavice v primerjavi s konvencionalno pridelanimi dražje za 152,14 %, ribe orade pa za 35,67 %.</w:t>
      </w:r>
    </w:p>
    <w:p w14:paraId="5DF6B90C" w14:textId="3A72EFAE" w:rsidR="00C107D3" w:rsidRDefault="00C107D3" w:rsidP="00285BE5">
      <w:pPr>
        <w:pStyle w:val="Slika-naslov"/>
        <w:ind w:left="851" w:hanging="851"/>
      </w:pPr>
      <w:bookmarkStart w:id="904" w:name="_Toc114237209"/>
      <w:r w:rsidRPr="00555D8A">
        <w:t xml:space="preserve">INDEKS Skupaj </w:t>
      </w:r>
      <w:r w:rsidR="006C46D1">
        <w:t>–</w:t>
      </w:r>
      <w:r w:rsidRPr="00555D8A">
        <w:t xml:space="preserve"> razlika v cenah ekološko </w:t>
      </w:r>
      <w:r w:rsidR="002A13D4">
        <w:t>in</w:t>
      </w:r>
      <w:r w:rsidR="002A13D4" w:rsidRPr="00555D8A">
        <w:t xml:space="preserve"> </w:t>
      </w:r>
      <w:r w:rsidRPr="00555D8A">
        <w:t>konvencionalno gojenih rib in školjk</w:t>
      </w:r>
      <w:bookmarkEnd w:id="904"/>
    </w:p>
    <w:p w14:paraId="23A01405" w14:textId="4F2CBFC2" w:rsidR="00AA6A16" w:rsidRPr="00AA6A16" w:rsidRDefault="00AA6A16" w:rsidP="00D34298">
      <w:pPr>
        <w:jc w:val="center"/>
        <w:rPr>
          <w:lang w:eastAsia="zh-CN"/>
        </w:rPr>
      </w:pPr>
      <w:r>
        <w:rPr>
          <w:noProof/>
          <w:lang w:val="en-AU" w:eastAsia="en-AU"/>
        </w:rPr>
        <w:drawing>
          <wp:inline distT="0" distB="0" distL="0" distR="0" wp14:anchorId="02C55B4F" wp14:editId="714716FB">
            <wp:extent cx="4544695" cy="1854200"/>
            <wp:effectExtent l="0" t="0" r="8255" b="12700"/>
            <wp:docPr id="294" name="Grafikon 3">
              <a:extLst xmlns:a="http://schemas.openxmlformats.org/drawingml/2006/main">
                <a:ext uri="{FF2B5EF4-FFF2-40B4-BE49-F238E27FC236}">
                  <a16:creationId xmlns:a16="http://schemas.microsoft.com/office/drawing/2014/main" id="{BDD45E97-7FC5-4AA2-A045-E86B1922B2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D25EDEE" w14:textId="51CDFC1E" w:rsidR="00C107D3" w:rsidRPr="00555D8A" w:rsidRDefault="00C107D3" w:rsidP="00C107D3">
      <w:pPr>
        <w:spacing w:line="360" w:lineRule="auto"/>
        <w:jc w:val="center"/>
        <w:rPr>
          <w:rFonts w:ascii="Arial" w:hAnsi="Arial"/>
          <w:b/>
          <w:sz w:val="24"/>
          <w:szCs w:val="24"/>
        </w:rPr>
      </w:pPr>
    </w:p>
    <w:p w14:paraId="1325A4DF" w14:textId="5FDCEF6A" w:rsidR="00C107D3" w:rsidRPr="009E5021" w:rsidRDefault="00C107D3" w:rsidP="00043771">
      <w:pPr>
        <w:spacing w:line="340" w:lineRule="exact"/>
        <w:rPr>
          <w:rFonts w:ascii="Arial" w:hAnsi="Arial"/>
        </w:rPr>
      </w:pPr>
      <w:r w:rsidRPr="009E5021">
        <w:rPr>
          <w:rFonts w:ascii="Arial" w:hAnsi="Arial"/>
        </w:rPr>
        <w:t xml:space="preserve">Statistični urad Republike Slovenije </w:t>
      </w:r>
      <w:r w:rsidR="002A13D4" w:rsidRPr="009E5021">
        <w:rPr>
          <w:rFonts w:ascii="Arial" w:hAnsi="Arial"/>
        </w:rPr>
        <w:t>n</w:t>
      </w:r>
      <w:r w:rsidR="002A13D4">
        <w:rPr>
          <w:rFonts w:ascii="Arial" w:hAnsi="Arial"/>
        </w:rPr>
        <w:t>ima</w:t>
      </w:r>
      <w:r w:rsidRPr="009E5021">
        <w:rPr>
          <w:rFonts w:ascii="Arial" w:hAnsi="Arial"/>
        </w:rPr>
        <w:t xml:space="preserve"> podatkov o povprečnih drobnoprodajnih cenah rib in školjk, zato v tem delu ta primerjava ni bila mogoča.</w:t>
      </w:r>
    </w:p>
    <w:p w14:paraId="04CDC931" w14:textId="77777777" w:rsidR="00D34298" w:rsidRDefault="00D34298">
      <w:pPr>
        <w:suppressAutoHyphens w:val="0"/>
        <w:spacing w:before="0"/>
        <w:jc w:val="left"/>
        <w:rPr>
          <w:rFonts w:cs="Tahoma"/>
          <w:b/>
          <w:kern w:val="28"/>
          <w:sz w:val="24"/>
          <w:szCs w:val="24"/>
        </w:rPr>
      </w:pPr>
      <w:bookmarkStart w:id="905" w:name="_Toc102737573"/>
      <w:bookmarkStart w:id="906" w:name="_Toc105083239"/>
      <w:bookmarkStart w:id="907" w:name="_Toc105157070"/>
      <w:bookmarkStart w:id="908" w:name="_Toc105440551"/>
      <w:bookmarkStart w:id="909" w:name="_Toc105440758"/>
      <w:bookmarkStart w:id="910" w:name="_Toc105441016"/>
      <w:bookmarkStart w:id="911" w:name="_Toc105441845"/>
      <w:bookmarkStart w:id="912" w:name="_Toc105442151"/>
      <w:bookmarkStart w:id="913" w:name="_Toc107599887"/>
      <w:bookmarkStart w:id="914" w:name="_Toc107600178"/>
      <w:r>
        <w:br w:type="page"/>
      </w:r>
    </w:p>
    <w:p w14:paraId="2632B796" w14:textId="50BD2F56" w:rsidR="00C107D3" w:rsidRPr="00163DD1" w:rsidRDefault="00043771" w:rsidP="00370AE0">
      <w:pPr>
        <w:pStyle w:val="Naslov2"/>
      </w:pPr>
      <w:bookmarkStart w:id="915" w:name="_Toc114430831"/>
      <w:r w:rsidRPr="00163DD1">
        <w:lastRenderedPageBreak/>
        <w:t>DISTRIBUCIJSKI KANALI</w:t>
      </w:r>
      <w:bookmarkEnd w:id="905"/>
      <w:bookmarkEnd w:id="906"/>
      <w:bookmarkEnd w:id="907"/>
      <w:bookmarkEnd w:id="908"/>
      <w:bookmarkEnd w:id="909"/>
      <w:bookmarkEnd w:id="910"/>
      <w:bookmarkEnd w:id="911"/>
      <w:bookmarkEnd w:id="912"/>
      <w:bookmarkEnd w:id="913"/>
      <w:bookmarkEnd w:id="914"/>
      <w:bookmarkEnd w:id="915"/>
    </w:p>
    <w:p w14:paraId="02B9AE4B" w14:textId="39D99438" w:rsidR="00C107D3" w:rsidRPr="009E5021" w:rsidRDefault="00C107D3" w:rsidP="009E5021">
      <w:pPr>
        <w:spacing w:line="340" w:lineRule="exact"/>
        <w:rPr>
          <w:rFonts w:ascii="Arial" w:hAnsi="Arial"/>
        </w:rPr>
      </w:pPr>
      <w:r w:rsidRPr="009E5021">
        <w:rPr>
          <w:rFonts w:ascii="Arial" w:hAnsi="Arial"/>
        </w:rPr>
        <w:t xml:space="preserve">V nadaljnji analizi primerjamo cene konvencionalno </w:t>
      </w:r>
      <w:r w:rsidR="00046795">
        <w:rPr>
          <w:rFonts w:ascii="Arial" w:hAnsi="Arial"/>
        </w:rPr>
        <w:t>in</w:t>
      </w:r>
      <w:r w:rsidR="00046795" w:rsidRPr="009E5021">
        <w:rPr>
          <w:rFonts w:ascii="Arial" w:hAnsi="Arial"/>
        </w:rPr>
        <w:t xml:space="preserve"> </w:t>
      </w:r>
      <w:r w:rsidRPr="009E5021">
        <w:rPr>
          <w:rFonts w:ascii="Arial" w:hAnsi="Arial"/>
        </w:rPr>
        <w:t>ekološko pridelanih živil glede na prodajno mesto – distribucijske kanale, kjer so se živila prodajala v času našega popisovanja cen. Za namene analize in medsebojne primerjave živil smo posamezne kategorije živil grupirali po distribucijskih kanalih.</w:t>
      </w:r>
    </w:p>
    <w:p w14:paraId="28601A96" w14:textId="021B9417" w:rsidR="00C107D3" w:rsidRPr="009E5021" w:rsidRDefault="00C107D3" w:rsidP="009E5021">
      <w:pPr>
        <w:spacing w:line="340" w:lineRule="exact"/>
        <w:rPr>
          <w:rFonts w:ascii="Arial" w:hAnsi="Arial"/>
        </w:rPr>
      </w:pPr>
      <w:r w:rsidRPr="009E5021">
        <w:rPr>
          <w:rFonts w:ascii="Arial" w:hAnsi="Arial"/>
        </w:rPr>
        <w:t xml:space="preserve">Diskontne prodajalne v naši raziskavi predstavljata trgovini </w:t>
      </w:r>
      <w:proofErr w:type="spellStart"/>
      <w:r w:rsidRPr="009E5021">
        <w:rPr>
          <w:rFonts w:ascii="Arial" w:hAnsi="Arial"/>
        </w:rPr>
        <w:t>Hofer</w:t>
      </w:r>
      <w:proofErr w:type="spellEnd"/>
      <w:r w:rsidRPr="009E5021">
        <w:rPr>
          <w:rFonts w:ascii="Arial" w:hAnsi="Arial"/>
        </w:rPr>
        <w:t xml:space="preserve"> in Lidl, velike trgovce </w:t>
      </w:r>
      <w:r w:rsidR="00046795" w:rsidRPr="009E5021">
        <w:rPr>
          <w:rFonts w:ascii="Arial" w:hAnsi="Arial"/>
        </w:rPr>
        <w:t>Inter</w:t>
      </w:r>
      <w:r w:rsidR="00046795">
        <w:rPr>
          <w:rFonts w:ascii="Arial" w:hAnsi="Arial"/>
        </w:rPr>
        <w:t>s</w:t>
      </w:r>
      <w:r w:rsidR="00046795" w:rsidRPr="009E5021">
        <w:rPr>
          <w:rFonts w:ascii="Arial" w:hAnsi="Arial"/>
        </w:rPr>
        <w:t xml:space="preserve">par </w:t>
      </w:r>
      <w:r w:rsidR="00046795">
        <w:rPr>
          <w:rFonts w:ascii="Arial" w:hAnsi="Arial"/>
        </w:rPr>
        <w:t>in</w:t>
      </w:r>
      <w:r w:rsidR="00046795" w:rsidRPr="009E5021">
        <w:rPr>
          <w:rFonts w:ascii="Arial" w:hAnsi="Arial"/>
        </w:rPr>
        <w:t xml:space="preserve"> </w:t>
      </w:r>
      <w:r w:rsidRPr="009E5021">
        <w:rPr>
          <w:rFonts w:ascii="Arial" w:hAnsi="Arial"/>
        </w:rPr>
        <w:t xml:space="preserve">Mercator, specializirane trgovine Vita </w:t>
      </w:r>
      <w:proofErr w:type="spellStart"/>
      <w:r w:rsidRPr="009E5021">
        <w:rPr>
          <w:rFonts w:ascii="Arial" w:hAnsi="Arial"/>
        </w:rPr>
        <w:t>Care</w:t>
      </w:r>
      <w:proofErr w:type="spellEnd"/>
      <w:r w:rsidRPr="009E5021">
        <w:rPr>
          <w:rFonts w:ascii="Arial" w:hAnsi="Arial"/>
        </w:rPr>
        <w:t xml:space="preserve"> </w:t>
      </w:r>
      <w:r w:rsidR="00046795">
        <w:rPr>
          <w:rFonts w:ascii="Arial" w:hAnsi="Arial"/>
        </w:rPr>
        <w:t>in</w:t>
      </w:r>
      <w:r w:rsidR="00046795" w:rsidRPr="009E5021">
        <w:rPr>
          <w:rFonts w:ascii="Arial" w:hAnsi="Arial"/>
        </w:rPr>
        <w:t xml:space="preserve"> </w:t>
      </w:r>
      <w:r w:rsidRPr="009E5021">
        <w:rPr>
          <w:rFonts w:ascii="Arial" w:hAnsi="Arial"/>
        </w:rPr>
        <w:t xml:space="preserve">Kalček, spletne prodajalne pa Zeleni zabojček </w:t>
      </w:r>
      <w:r w:rsidR="00046795">
        <w:rPr>
          <w:rFonts w:ascii="Arial" w:hAnsi="Arial"/>
        </w:rPr>
        <w:t>in</w:t>
      </w:r>
      <w:r w:rsidR="00046795" w:rsidRPr="009E5021">
        <w:rPr>
          <w:rFonts w:ascii="Arial" w:hAnsi="Arial"/>
        </w:rPr>
        <w:t xml:space="preserve"> </w:t>
      </w:r>
      <w:r w:rsidRPr="009E5021">
        <w:rPr>
          <w:rFonts w:ascii="Arial" w:hAnsi="Arial"/>
        </w:rPr>
        <w:t>Gajbica.si. Tržnica predstavlja svoj distribucijski kanal.</w:t>
      </w:r>
    </w:p>
    <w:p w14:paraId="09E8ADD6" w14:textId="42A4C262" w:rsidR="00C107D3" w:rsidRPr="009E5021" w:rsidRDefault="00C107D3" w:rsidP="009E5021">
      <w:pPr>
        <w:spacing w:line="340" w:lineRule="exact"/>
        <w:rPr>
          <w:rFonts w:ascii="Arial" w:hAnsi="Arial"/>
        </w:rPr>
      </w:pPr>
      <w:r w:rsidRPr="009E5021">
        <w:rPr>
          <w:rFonts w:ascii="Arial" w:hAnsi="Arial"/>
        </w:rPr>
        <w:t xml:space="preserve">V nadaljevanju predstavljamo indekse </w:t>
      </w:r>
      <w:r w:rsidR="006C46D1" w:rsidRPr="006A499E">
        <w:rPr>
          <w:rFonts w:ascii="Arial" w:hAnsi="Arial"/>
        </w:rPr>
        <w:t>–</w:t>
      </w:r>
      <w:r w:rsidRPr="009E5021">
        <w:rPr>
          <w:rFonts w:ascii="Arial" w:hAnsi="Arial"/>
        </w:rPr>
        <w:t xml:space="preserve"> razlike v cenah med skupnimi povprečnimi cenami vseh konvencionalno/ekološko pridelanih živil (ki so v prodaji znotraj posameznega distribucijskega kanala) glede na skupno povprečno ceno vseh konvencionalno/ekološko pridelanih živil (znotraj kategorije izdelkov), analize kategorij izdelkov pa zaključimo s primerjavo cen med konvencionalno </w:t>
      </w:r>
      <w:r w:rsidR="00046795">
        <w:rPr>
          <w:rFonts w:ascii="Arial" w:hAnsi="Arial"/>
        </w:rPr>
        <w:t>in</w:t>
      </w:r>
      <w:r w:rsidR="00046795" w:rsidRPr="009E5021">
        <w:rPr>
          <w:rFonts w:ascii="Arial" w:hAnsi="Arial"/>
        </w:rPr>
        <w:t xml:space="preserve"> </w:t>
      </w:r>
      <w:r w:rsidRPr="009E5021">
        <w:rPr>
          <w:rFonts w:ascii="Arial" w:hAnsi="Arial"/>
        </w:rPr>
        <w:t>ekološko pridelanimi živili znotraj posameznih distribucijskih kanalov.</w:t>
      </w:r>
    </w:p>
    <w:p w14:paraId="3E619DD8" w14:textId="77777777" w:rsidR="00C107D3" w:rsidRPr="009E5021" w:rsidRDefault="00C107D3" w:rsidP="00370AE0">
      <w:pPr>
        <w:pStyle w:val="Naslov3"/>
      </w:pPr>
      <w:bookmarkStart w:id="916" w:name="_Toc102737574"/>
      <w:bookmarkStart w:id="917" w:name="_Toc105083240"/>
      <w:bookmarkStart w:id="918" w:name="_Toc105157071"/>
      <w:bookmarkStart w:id="919" w:name="_Toc105440552"/>
      <w:bookmarkStart w:id="920" w:name="_Toc105440759"/>
      <w:bookmarkStart w:id="921" w:name="_Toc105441017"/>
      <w:bookmarkStart w:id="922" w:name="_Toc105441264"/>
      <w:bookmarkStart w:id="923" w:name="_Toc105441846"/>
      <w:bookmarkStart w:id="924" w:name="_Toc105442152"/>
      <w:bookmarkStart w:id="925" w:name="_Toc107599888"/>
      <w:bookmarkStart w:id="926" w:name="_Toc107600179"/>
      <w:bookmarkStart w:id="927" w:name="_Toc114237109"/>
      <w:bookmarkStart w:id="928" w:name="_Toc114430832"/>
      <w:r w:rsidRPr="009E5021">
        <w:t xml:space="preserve">Razlika v ceni </w:t>
      </w:r>
      <w:r w:rsidR="006B1FA7">
        <w:t>med</w:t>
      </w:r>
      <w:r w:rsidRPr="009E5021">
        <w:t xml:space="preserve"> distribucijsk</w:t>
      </w:r>
      <w:r w:rsidR="006B1FA7">
        <w:t>imi</w:t>
      </w:r>
      <w:r w:rsidRPr="009E5021">
        <w:t xml:space="preserve"> kanal</w:t>
      </w:r>
      <w:r w:rsidR="006B1FA7">
        <w:t>i</w:t>
      </w:r>
      <w:r w:rsidRPr="009E5021">
        <w:t xml:space="preserve"> – </w:t>
      </w:r>
      <w:r w:rsidR="006B1FA7">
        <w:t xml:space="preserve">kategorija </w:t>
      </w:r>
      <w:r w:rsidRPr="009E5021">
        <w:t>SADJE</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41F13CAA" w14:textId="21BEFD22" w:rsidR="00C107D3" w:rsidRPr="00043771" w:rsidRDefault="00C107D3" w:rsidP="00043771">
      <w:pPr>
        <w:spacing w:line="340" w:lineRule="exact"/>
        <w:rPr>
          <w:rFonts w:ascii="Arial" w:hAnsi="Arial"/>
        </w:rPr>
      </w:pPr>
      <w:r w:rsidRPr="00043771">
        <w:rPr>
          <w:rFonts w:ascii="Arial" w:hAnsi="Arial"/>
        </w:rPr>
        <w:t xml:space="preserve">V nadaljevanju predstavljamo indekse </w:t>
      </w:r>
      <w:r w:rsidR="006C46D1" w:rsidRPr="006A499E">
        <w:rPr>
          <w:rFonts w:ascii="Arial" w:hAnsi="Arial"/>
        </w:rPr>
        <w:t>–</w:t>
      </w:r>
      <w:r w:rsidRPr="00043771">
        <w:rPr>
          <w:rFonts w:ascii="Arial" w:hAnsi="Arial"/>
        </w:rPr>
        <w:t xml:space="preserve"> razlike v cenah med ekološko </w:t>
      </w:r>
      <w:r w:rsidR="00046795">
        <w:rPr>
          <w:rFonts w:ascii="Arial" w:hAnsi="Arial"/>
        </w:rPr>
        <w:t>in</w:t>
      </w:r>
      <w:r w:rsidR="00046795" w:rsidRPr="00043771">
        <w:rPr>
          <w:rFonts w:ascii="Arial" w:hAnsi="Arial"/>
        </w:rPr>
        <w:t xml:space="preserve"> </w:t>
      </w:r>
      <w:r w:rsidRPr="00043771">
        <w:rPr>
          <w:rFonts w:ascii="Arial" w:hAnsi="Arial"/>
        </w:rPr>
        <w:t xml:space="preserve">konvencionalno pridelanim sadjem znotraj posameznega distribucijskega kanala. </w:t>
      </w:r>
      <w:r w:rsidR="00046795" w:rsidRPr="00043771">
        <w:rPr>
          <w:rFonts w:ascii="Arial" w:hAnsi="Arial"/>
        </w:rPr>
        <w:t>Enot</w:t>
      </w:r>
      <w:r w:rsidR="00046795">
        <w:rPr>
          <w:rFonts w:ascii="Arial" w:hAnsi="Arial"/>
        </w:rPr>
        <w:t>a</w:t>
      </w:r>
      <w:r w:rsidR="00046795" w:rsidRPr="00043771">
        <w:rPr>
          <w:rFonts w:ascii="Arial" w:hAnsi="Arial"/>
        </w:rPr>
        <w:t xml:space="preserve"> </w:t>
      </w:r>
      <w:r w:rsidRPr="00043771">
        <w:rPr>
          <w:rFonts w:ascii="Arial" w:hAnsi="Arial"/>
        </w:rPr>
        <w:t>1 (</w:t>
      </w:r>
      <w:r w:rsidR="006348A2">
        <w:rPr>
          <w:rFonts w:ascii="Arial" w:hAnsi="Arial"/>
        </w:rPr>
        <w:t>oziroma</w:t>
      </w:r>
      <w:r w:rsidRPr="00043771">
        <w:rPr>
          <w:rFonts w:ascii="Arial" w:hAnsi="Arial"/>
        </w:rPr>
        <w:t xml:space="preserve"> 100</w:t>
      </w:r>
      <w:r w:rsidR="006C46D1">
        <w:rPr>
          <w:rFonts w:ascii="Arial" w:hAnsi="Arial"/>
        </w:rPr>
        <w:t xml:space="preserve"> </w:t>
      </w:r>
      <w:r w:rsidRPr="00043771">
        <w:rPr>
          <w:rFonts w:ascii="Arial" w:hAnsi="Arial"/>
        </w:rPr>
        <w:t xml:space="preserve">%) </w:t>
      </w:r>
      <w:r w:rsidR="00046795">
        <w:rPr>
          <w:rFonts w:ascii="Arial" w:hAnsi="Arial"/>
        </w:rPr>
        <w:t>so</w:t>
      </w:r>
      <w:r w:rsidR="00046795" w:rsidRPr="00043771">
        <w:rPr>
          <w:rFonts w:ascii="Arial" w:hAnsi="Arial"/>
        </w:rPr>
        <w:t xml:space="preserve"> </w:t>
      </w:r>
      <w:r w:rsidRPr="00043771">
        <w:rPr>
          <w:rFonts w:ascii="Arial" w:hAnsi="Arial"/>
        </w:rPr>
        <w:t xml:space="preserve">cene konvencionalno pridelanega sadja znotraj distribucijskega kanala. Največje razlike v cenah med konvencionalno </w:t>
      </w:r>
      <w:r w:rsidR="00046795">
        <w:rPr>
          <w:rFonts w:ascii="Arial" w:hAnsi="Arial"/>
        </w:rPr>
        <w:t>in</w:t>
      </w:r>
      <w:r w:rsidR="00046795" w:rsidRPr="00043771">
        <w:rPr>
          <w:rFonts w:ascii="Arial" w:hAnsi="Arial"/>
        </w:rPr>
        <w:t xml:space="preserve"> </w:t>
      </w:r>
      <w:r w:rsidRPr="00043771">
        <w:rPr>
          <w:rFonts w:ascii="Arial" w:hAnsi="Arial"/>
        </w:rPr>
        <w:t>ekološko pridelanim sadjem najdemo v diskontnih prodajalnah (93,77</w:t>
      </w:r>
      <w:r w:rsidR="006C46D1">
        <w:rPr>
          <w:rFonts w:ascii="Arial" w:hAnsi="Arial"/>
        </w:rPr>
        <w:t xml:space="preserve"> </w:t>
      </w:r>
      <w:r w:rsidRPr="00043771">
        <w:rPr>
          <w:rFonts w:ascii="Arial" w:hAnsi="Arial"/>
        </w:rPr>
        <w:t xml:space="preserve">%), medtem ko so si cene ekološko </w:t>
      </w:r>
      <w:r w:rsidR="00046795">
        <w:rPr>
          <w:rFonts w:ascii="Arial" w:hAnsi="Arial"/>
        </w:rPr>
        <w:t>in</w:t>
      </w:r>
      <w:r w:rsidR="00046795" w:rsidRPr="00043771">
        <w:rPr>
          <w:rFonts w:ascii="Arial" w:hAnsi="Arial"/>
        </w:rPr>
        <w:t xml:space="preserve"> </w:t>
      </w:r>
      <w:r w:rsidRPr="00043771">
        <w:rPr>
          <w:rFonts w:ascii="Arial" w:hAnsi="Arial"/>
        </w:rPr>
        <w:t xml:space="preserve">konvencionalno pridelanega sadja na tržnicah zelo blizu. Cene ekološkega sadja so višje med </w:t>
      </w:r>
      <w:r w:rsidR="006E6870">
        <w:rPr>
          <w:rFonts w:ascii="Arial" w:hAnsi="Arial"/>
        </w:rPr>
        <w:t>tako rekoč</w:t>
      </w:r>
      <w:r w:rsidR="006E6870" w:rsidRPr="00043771">
        <w:rPr>
          <w:rFonts w:ascii="Arial" w:hAnsi="Arial"/>
        </w:rPr>
        <w:t xml:space="preserve"> </w:t>
      </w:r>
      <w:r w:rsidRPr="00043771">
        <w:rPr>
          <w:rFonts w:ascii="Arial" w:hAnsi="Arial"/>
        </w:rPr>
        <w:t xml:space="preserve">vsemi distribucijskimi kanali, iz rezultatov, ki jih prikazujemo v spodnji tabeli, </w:t>
      </w:r>
      <w:r w:rsidR="006E6870">
        <w:rPr>
          <w:rFonts w:ascii="Arial" w:hAnsi="Arial"/>
        </w:rPr>
        <w:t xml:space="preserve">pa </w:t>
      </w:r>
      <w:r w:rsidRPr="00043771">
        <w:rPr>
          <w:rFonts w:ascii="Arial" w:hAnsi="Arial"/>
        </w:rPr>
        <w:t xml:space="preserve">izhaja, da so cene ekološko pridelanega sadja, ki je v prodaji </w:t>
      </w:r>
      <w:r w:rsidR="00046795">
        <w:rPr>
          <w:rFonts w:ascii="Arial" w:hAnsi="Arial"/>
        </w:rPr>
        <w:t>v</w:t>
      </w:r>
      <w:r w:rsidR="00046795" w:rsidRPr="00043771">
        <w:rPr>
          <w:rFonts w:ascii="Arial" w:hAnsi="Arial"/>
        </w:rPr>
        <w:t xml:space="preserve"> </w:t>
      </w:r>
      <w:r w:rsidRPr="00043771">
        <w:rPr>
          <w:rFonts w:ascii="Arial" w:hAnsi="Arial"/>
        </w:rPr>
        <w:t xml:space="preserve">spletnih prodajalnah, nižje v primerjavi s konvencionalno pridelanim sadjem. </w:t>
      </w:r>
      <w:r w:rsidR="006E6870">
        <w:rPr>
          <w:rFonts w:ascii="Arial" w:hAnsi="Arial"/>
        </w:rPr>
        <w:t>Razlika je nastala</w:t>
      </w:r>
      <w:r w:rsidRPr="00043771">
        <w:rPr>
          <w:rFonts w:ascii="Arial" w:hAnsi="Arial"/>
        </w:rPr>
        <w:t xml:space="preserve"> zaradi manjše ponudbe prodaje ekološko pridelanega sadja v spletnih prodajalnah v času popisovanja cen. </w:t>
      </w:r>
    </w:p>
    <w:p w14:paraId="5EB10D63" w14:textId="5A0303EC" w:rsidR="00C107D3" w:rsidRPr="00555D8A" w:rsidRDefault="00C107D3" w:rsidP="00285BE5">
      <w:pPr>
        <w:pStyle w:val="Slika-naslov"/>
        <w:ind w:left="851" w:hanging="851"/>
      </w:pPr>
      <w:bookmarkStart w:id="929" w:name="_Toc114237210"/>
      <w:r w:rsidRPr="00555D8A">
        <w:t xml:space="preserve">INDEKS razlika v ceni – povprečna cena konvencionalno </w:t>
      </w:r>
      <w:r w:rsidR="00046795">
        <w:t>in</w:t>
      </w:r>
      <w:r w:rsidR="00046795" w:rsidRPr="00555D8A">
        <w:t xml:space="preserve"> </w:t>
      </w:r>
      <w:r w:rsidRPr="00555D8A">
        <w:t xml:space="preserve">ekološko pridelanih živil znotraj distribucijskega kanala </w:t>
      </w:r>
      <w:r w:rsidR="006C46D1">
        <w:t>–</w:t>
      </w:r>
      <w:r w:rsidRPr="00555D8A">
        <w:t xml:space="preserve"> SADJE</w:t>
      </w:r>
      <w:bookmarkEnd w:id="929"/>
    </w:p>
    <w:p w14:paraId="495B81AE" w14:textId="77777777" w:rsidR="00C107D3" w:rsidRPr="00555D8A" w:rsidRDefault="00C107D3" w:rsidP="00C107D3">
      <w:pPr>
        <w:jc w:val="center"/>
        <w:rPr>
          <w:rFonts w:ascii="Arial" w:hAnsi="Arial"/>
        </w:rPr>
      </w:pPr>
      <w:r w:rsidRPr="000F7274">
        <w:rPr>
          <w:rFonts w:ascii="Arial" w:hAnsi="Arial"/>
          <w:noProof/>
          <w:shd w:val="clear" w:color="auto" w:fill="439B54"/>
          <w:lang w:val="en-AU" w:eastAsia="en-AU"/>
        </w:rPr>
        <w:drawing>
          <wp:inline distT="0" distB="0" distL="0" distR="0" wp14:anchorId="645B1FCB" wp14:editId="29AD1D3B">
            <wp:extent cx="5492750" cy="2641600"/>
            <wp:effectExtent l="0" t="0" r="12700" b="6350"/>
            <wp:docPr id="46" name="Grafikon 46">
              <a:extLst xmlns:a="http://schemas.openxmlformats.org/drawingml/2006/main">
                <a:ext uri="{FF2B5EF4-FFF2-40B4-BE49-F238E27FC236}">
                  <a16:creationId xmlns:a16="http://schemas.microsoft.com/office/drawing/2014/main" id="{5C460034-C74D-4FEC-9C61-32D020D2DCA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68ACD92" w14:textId="77777777" w:rsidR="00C107D3" w:rsidRPr="00555D8A" w:rsidRDefault="006B1FA7" w:rsidP="00370AE0">
      <w:pPr>
        <w:pStyle w:val="Naslov3"/>
      </w:pPr>
      <w:bookmarkStart w:id="930" w:name="_Toc102737575"/>
      <w:bookmarkStart w:id="931" w:name="_Toc105083241"/>
      <w:bookmarkStart w:id="932" w:name="_Toc105157072"/>
      <w:bookmarkStart w:id="933" w:name="_Toc105440553"/>
      <w:bookmarkStart w:id="934" w:name="_Toc105440760"/>
      <w:bookmarkStart w:id="935" w:name="_Toc105441018"/>
      <w:bookmarkStart w:id="936" w:name="_Toc105441265"/>
      <w:bookmarkStart w:id="937" w:name="_Toc105441847"/>
      <w:bookmarkStart w:id="938" w:name="_Toc105442153"/>
      <w:bookmarkStart w:id="939" w:name="_Toc107599889"/>
      <w:bookmarkStart w:id="940" w:name="_Toc107600180"/>
      <w:bookmarkStart w:id="941" w:name="_Toc114237110"/>
      <w:bookmarkStart w:id="942" w:name="_Toc114430833"/>
      <w:r w:rsidRPr="009E5021">
        <w:lastRenderedPageBreak/>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ZELENJAVA</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25FD4051" w14:textId="5BC189CD"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6E6870">
        <w:rPr>
          <w:rFonts w:ascii="Arial" w:hAnsi="Arial"/>
        </w:rPr>
        <w:t>in</w:t>
      </w:r>
      <w:r w:rsidR="006E6870" w:rsidRPr="00637F58">
        <w:rPr>
          <w:rFonts w:ascii="Arial" w:hAnsi="Arial"/>
        </w:rPr>
        <w:t xml:space="preserve"> </w:t>
      </w:r>
      <w:r w:rsidRPr="00637F58">
        <w:rPr>
          <w:rFonts w:ascii="Arial" w:hAnsi="Arial"/>
        </w:rPr>
        <w:t xml:space="preserve">konvencionalno pridelano zelenjavo v prodaji znotraj posameznega distribucijskega kanala. </w:t>
      </w:r>
      <w:r w:rsidR="006E6870" w:rsidRPr="00637F58">
        <w:rPr>
          <w:rFonts w:ascii="Arial" w:hAnsi="Arial"/>
        </w:rPr>
        <w:t>Enot</w:t>
      </w:r>
      <w:r w:rsidR="006E6870">
        <w:rPr>
          <w:rFonts w:ascii="Arial" w:hAnsi="Arial"/>
        </w:rPr>
        <w:t>a</w:t>
      </w:r>
      <w:r w:rsidR="006E6870"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E6870">
        <w:rPr>
          <w:rFonts w:ascii="Arial" w:hAnsi="Arial"/>
        </w:rPr>
        <w:t>so</w:t>
      </w:r>
      <w:r w:rsidR="006E6870" w:rsidRPr="00637F58">
        <w:rPr>
          <w:rFonts w:ascii="Arial" w:hAnsi="Arial"/>
        </w:rPr>
        <w:t xml:space="preserve"> </w:t>
      </w:r>
      <w:r w:rsidRPr="00637F58">
        <w:rPr>
          <w:rFonts w:ascii="Arial" w:hAnsi="Arial"/>
        </w:rPr>
        <w:t xml:space="preserve">cene konvencionalno pridelane zelenjave znotraj distribucijskega kanala. Največje razlike v cenah med konvencionalno </w:t>
      </w:r>
      <w:r w:rsidR="006E6870">
        <w:rPr>
          <w:rFonts w:ascii="Arial" w:hAnsi="Arial"/>
        </w:rPr>
        <w:t>in</w:t>
      </w:r>
      <w:r w:rsidR="006E6870" w:rsidRPr="00637F58">
        <w:rPr>
          <w:rFonts w:ascii="Arial" w:hAnsi="Arial"/>
        </w:rPr>
        <w:t xml:space="preserve"> </w:t>
      </w:r>
      <w:r w:rsidRPr="00637F58">
        <w:rPr>
          <w:rFonts w:ascii="Arial" w:hAnsi="Arial"/>
        </w:rPr>
        <w:t xml:space="preserve">ekološko pridelano zelenjavo opazimo med velikimi trgovci (152,85 %), velika razlika v cenah med konvencionalno in ekološko pridelano zelenjavo je tudi med diskontnimi trgovinami, medtem ko na tržnicah in v spletnih prodajalnah tako očitnih razlik ni moč opaziti. Cene ekološko pridelane zelenjave so višje med </w:t>
      </w:r>
      <w:r w:rsidR="006E6870">
        <w:rPr>
          <w:rFonts w:ascii="Arial" w:hAnsi="Arial"/>
        </w:rPr>
        <w:t xml:space="preserve">tako rekoč </w:t>
      </w:r>
      <w:r w:rsidRPr="00637F58">
        <w:rPr>
          <w:rFonts w:ascii="Arial" w:hAnsi="Arial"/>
        </w:rPr>
        <w:t xml:space="preserve">vsemi distribucijskimi kanali, medtem ko iz rezultatov, ki jih prikazujemo v spodnji tabeli, izhaja, da so cene ekološko pridelane zelenjave, ki je v prodaji </w:t>
      </w:r>
      <w:r w:rsidR="006E6870">
        <w:rPr>
          <w:rFonts w:ascii="Arial" w:hAnsi="Arial"/>
        </w:rPr>
        <w:t>v</w:t>
      </w:r>
      <w:r w:rsidR="006E6870" w:rsidRPr="00637F58">
        <w:rPr>
          <w:rFonts w:ascii="Arial" w:hAnsi="Arial"/>
        </w:rPr>
        <w:t xml:space="preserve"> </w:t>
      </w:r>
      <w:r w:rsidRPr="00637F58">
        <w:rPr>
          <w:rFonts w:ascii="Arial" w:hAnsi="Arial"/>
        </w:rPr>
        <w:t xml:space="preserve">spletnih prodajalnah, nižje v primerjavi s konvencionalno pridelano zelenjavo. </w:t>
      </w:r>
      <w:r w:rsidR="006E6870">
        <w:rPr>
          <w:rFonts w:ascii="Arial" w:hAnsi="Arial"/>
        </w:rPr>
        <w:t>Razlika je nastala</w:t>
      </w:r>
      <w:r w:rsidRPr="00637F58">
        <w:rPr>
          <w:rFonts w:ascii="Arial" w:hAnsi="Arial"/>
        </w:rPr>
        <w:t xml:space="preserve"> zaradi manjše ponudbe prodaje ekološko pridelane zelenjave v spletnih prodajalnah v času popisovanja cen. </w:t>
      </w:r>
    </w:p>
    <w:p w14:paraId="7F993AF0" w14:textId="12E18432" w:rsidR="00C107D3" w:rsidRPr="00555D8A" w:rsidRDefault="00C107D3" w:rsidP="00285BE5">
      <w:pPr>
        <w:pStyle w:val="Slika-naslov"/>
        <w:ind w:left="851" w:hanging="851"/>
      </w:pPr>
      <w:bookmarkStart w:id="943" w:name="_Toc114237211"/>
      <w:r w:rsidRPr="00555D8A">
        <w:t xml:space="preserve">INDEKS razlika v ceni – povprečna cena konvencionalno </w:t>
      </w:r>
      <w:r w:rsidR="006E6870">
        <w:t>in</w:t>
      </w:r>
      <w:r w:rsidR="006E6870" w:rsidRPr="00555D8A">
        <w:t xml:space="preserve"> </w:t>
      </w:r>
      <w:r w:rsidRPr="00555D8A">
        <w:t xml:space="preserve">ekološko pridelanih živil znotraj distribucijskega kanala </w:t>
      </w:r>
      <w:r w:rsidR="006C46D1">
        <w:t>–</w:t>
      </w:r>
      <w:r w:rsidRPr="00555D8A">
        <w:t xml:space="preserve"> ZELENJAVA</w:t>
      </w:r>
      <w:bookmarkEnd w:id="943"/>
    </w:p>
    <w:p w14:paraId="34770F63"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1E10EB69" wp14:editId="472320C6">
            <wp:extent cx="5612130" cy="2116455"/>
            <wp:effectExtent l="0" t="0" r="7620" b="17145"/>
            <wp:docPr id="60" name="Grafikon 49">
              <a:extLst xmlns:a="http://schemas.openxmlformats.org/drawingml/2006/main">
                <a:ext uri="{FF2B5EF4-FFF2-40B4-BE49-F238E27FC236}">
                  <a16:creationId xmlns:a16="http://schemas.microsoft.com/office/drawing/2014/main" id="{245922D5-8084-43E4-862C-84B7069D082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69608BA" w14:textId="77777777" w:rsidR="00C107D3" w:rsidRPr="00555D8A" w:rsidRDefault="006B1FA7" w:rsidP="000F7274">
      <w:pPr>
        <w:pStyle w:val="Naslov3"/>
      </w:pPr>
      <w:bookmarkStart w:id="944" w:name="_Toc102737576"/>
      <w:bookmarkStart w:id="945" w:name="_Toc105083242"/>
      <w:bookmarkStart w:id="946" w:name="_Toc105157073"/>
      <w:bookmarkStart w:id="947" w:name="_Toc105440554"/>
      <w:bookmarkStart w:id="948" w:name="_Toc105440761"/>
      <w:bookmarkStart w:id="949" w:name="_Toc105441019"/>
      <w:bookmarkStart w:id="950" w:name="_Toc105441266"/>
      <w:bookmarkStart w:id="951" w:name="_Toc105441848"/>
      <w:bookmarkStart w:id="952" w:name="_Toc105442154"/>
      <w:bookmarkStart w:id="953" w:name="_Toc107599890"/>
      <w:bookmarkStart w:id="954" w:name="_Toc107600181"/>
      <w:bookmarkStart w:id="955" w:name="_Toc114237111"/>
      <w:bookmarkStart w:id="956" w:name="_Toc114430834"/>
      <w:r w:rsidRPr="009E5021">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MLEVSKI IN PEKOVSKI IZDELKI</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54D9B783" w14:textId="17E5D064"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6E6870">
        <w:rPr>
          <w:rFonts w:ascii="Arial" w:hAnsi="Arial"/>
        </w:rPr>
        <w:t>in</w:t>
      </w:r>
      <w:r w:rsidR="006E6870" w:rsidRPr="00637F58">
        <w:rPr>
          <w:rFonts w:ascii="Arial" w:hAnsi="Arial"/>
        </w:rPr>
        <w:t xml:space="preserve"> </w:t>
      </w:r>
      <w:r w:rsidRPr="00637F58">
        <w:rPr>
          <w:rFonts w:ascii="Arial" w:hAnsi="Arial"/>
        </w:rPr>
        <w:t xml:space="preserve">konvencionalno pridelanimi mlevskimi in pekovskimi izdelki v prodaji znotraj posameznega distribucijskega kanala. </w:t>
      </w:r>
      <w:r w:rsidR="006E6870" w:rsidRPr="00637F58">
        <w:rPr>
          <w:rFonts w:ascii="Arial" w:hAnsi="Arial"/>
        </w:rPr>
        <w:t>Enot</w:t>
      </w:r>
      <w:r w:rsidR="006E6870">
        <w:rPr>
          <w:rFonts w:ascii="Arial" w:hAnsi="Arial"/>
        </w:rPr>
        <w:t>a</w:t>
      </w:r>
      <w:r w:rsidR="006E6870"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E6870">
        <w:rPr>
          <w:rFonts w:ascii="Arial" w:hAnsi="Arial"/>
        </w:rPr>
        <w:t>so</w:t>
      </w:r>
      <w:r w:rsidR="006E6870" w:rsidRPr="00637F58">
        <w:rPr>
          <w:rFonts w:ascii="Arial" w:hAnsi="Arial"/>
        </w:rPr>
        <w:t xml:space="preserve"> </w:t>
      </w:r>
      <w:r w:rsidRPr="00637F58">
        <w:rPr>
          <w:rFonts w:ascii="Arial" w:hAnsi="Arial"/>
        </w:rPr>
        <w:t xml:space="preserve">cene konvencionalno pridelanih mlevskih in pekovskih izdelkov znotraj distribucijskega kanala. </w:t>
      </w:r>
    </w:p>
    <w:p w14:paraId="3F6204AA" w14:textId="6C2BD99E" w:rsidR="00C107D3" w:rsidRPr="00555D8A" w:rsidRDefault="00C107D3" w:rsidP="00637F58">
      <w:pPr>
        <w:spacing w:line="340" w:lineRule="exact"/>
        <w:rPr>
          <w:rFonts w:ascii="Arial" w:hAnsi="Arial"/>
          <w:sz w:val="24"/>
          <w:szCs w:val="24"/>
        </w:rPr>
      </w:pPr>
      <w:r w:rsidRPr="00637F58">
        <w:rPr>
          <w:rFonts w:ascii="Arial" w:hAnsi="Arial"/>
        </w:rPr>
        <w:t xml:space="preserve">Največje razlike v cenah med konvencionalno </w:t>
      </w:r>
      <w:r w:rsidR="006E6870">
        <w:rPr>
          <w:rFonts w:ascii="Arial" w:hAnsi="Arial"/>
        </w:rPr>
        <w:t>in</w:t>
      </w:r>
      <w:r w:rsidR="006E6870" w:rsidRPr="00637F58">
        <w:rPr>
          <w:rFonts w:ascii="Arial" w:hAnsi="Arial"/>
        </w:rPr>
        <w:t xml:space="preserve"> </w:t>
      </w:r>
      <w:r w:rsidRPr="00637F58">
        <w:rPr>
          <w:rFonts w:ascii="Arial" w:hAnsi="Arial"/>
        </w:rPr>
        <w:t xml:space="preserve">ekološko pridelanimi mlevskimi in pekovskimi izdelki vidimo pri diskontnih trgovinah (91,84 %), relativno </w:t>
      </w:r>
      <w:r w:rsidR="006E6870" w:rsidRPr="00637F58">
        <w:rPr>
          <w:rFonts w:ascii="Arial" w:hAnsi="Arial"/>
        </w:rPr>
        <w:t>velik</w:t>
      </w:r>
      <w:r w:rsidR="006E6870">
        <w:rPr>
          <w:rFonts w:ascii="Arial" w:hAnsi="Arial"/>
        </w:rPr>
        <w:t>e</w:t>
      </w:r>
      <w:r w:rsidR="006E6870" w:rsidRPr="00637F58">
        <w:rPr>
          <w:rFonts w:ascii="Arial" w:hAnsi="Arial"/>
        </w:rPr>
        <w:t xml:space="preserve"> </w:t>
      </w:r>
      <w:r w:rsidRPr="00637F58">
        <w:rPr>
          <w:rFonts w:ascii="Arial" w:hAnsi="Arial"/>
        </w:rPr>
        <w:t>razlik</w:t>
      </w:r>
      <w:r w:rsidR="006E6870">
        <w:rPr>
          <w:rFonts w:ascii="Arial" w:hAnsi="Arial"/>
        </w:rPr>
        <w:t>e</w:t>
      </w:r>
      <w:r w:rsidRPr="00637F58">
        <w:rPr>
          <w:rFonts w:ascii="Arial" w:hAnsi="Arial"/>
        </w:rPr>
        <w:t xml:space="preserve"> v cenah med konvencionalno in ekološko pridelanimi mlevskimi in pekovskimi izdelki pa </w:t>
      </w:r>
      <w:r w:rsidR="006E6870">
        <w:rPr>
          <w:rFonts w:ascii="Arial" w:hAnsi="Arial"/>
        </w:rPr>
        <w:t>so</w:t>
      </w:r>
      <w:r w:rsidR="006E6870" w:rsidRPr="00637F58">
        <w:rPr>
          <w:rFonts w:ascii="Arial" w:hAnsi="Arial"/>
        </w:rPr>
        <w:t xml:space="preserve"> </w:t>
      </w:r>
      <w:r w:rsidRPr="00637F58">
        <w:rPr>
          <w:rFonts w:ascii="Arial" w:hAnsi="Arial"/>
        </w:rPr>
        <w:t>tudi v prodaji med veliki trgovci in spletno prodajo, vendar moramo ob tem poudariti,</w:t>
      </w:r>
      <w:r w:rsidR="00717180">
        <w:rPr>
          <w:rFonts w:ascii="Arial" w:hAnsi="Arial"/>
        </w:rPr>
        <w:t xml:space="preserve"> </w:t>
      </w:r>
      <w:r w:rsidRPr="00637F58">
        <w:rPr>
          <w:rFonts w:ascii="Arial" w:hAnsi="Arial"/>
        </w:rPr>
        <w:t xml:space="preserve">da so cene ekološko pridelanih mlevskih in pekovskih izdelkov, ki so v prodaji </w:t>
      </w:r>
      <w:r w:rsidR="006E6870">
        <w:rPr>
          <w:rFonts w:ascii="Arial" w:hAnsi="Arial"/>
        </w:rPr>
        <w:t>v</w:t>
      </w:r>
      <w:r w:rsidR="006E6870" w:rsidRPr="00637F58">
        <w:rPr>
          <w:rFonts w:ascii="Arial" w:hAnsi="Arial"/>
        </w:rPr>
        <w:t xml:space="preserve"> </w:t>
      </w:r>
      <w:r w:rsidRPr="00637F58">
        <w:rPr>
          <w:rFonts w:ascii="Arial" w:hAnsi="Arial"/>
        </w:rPr>
        <w:t xml:space="preserve">spletnih prodajalnah, nižje v primerjavi s konvencionalno pridelanimi izdelki iste kategorije zaradi izredno majhne ponudbe ekološko pridelanih izdelkov. Primerjava med ekološko </w:t>
      </w:r>
      <w:r w:rsidR="006E6870">
        <w:rPr>
          <w:rFonts w:ascii="Arial" w:hAnsi="Arial"/>
        </w:rPr>
        <w:t>in</w:t>
      </w:r>
      <w:r w:rsidR="006E6870" w:rsidRPr="00637F58">
        <w:rPr>
          <w:rFonts w:ascii="Arial" w:hAnsi="Arial"/>
        </w:rPr>
        <w:t xml:space="preserve"> </w:t>
      </w:r>
      <w:r w:rsidRPr="00637F58">
        <w:rPr>
          <w:rFonts w:ascii="Arial" w:hAnsi="Arial"/>
        </w:rPr>
        <w:t>konvencionalno pridelanimi mlevskimi in pekovskim izdelki znotraj distribucijskega kanale tržnice ni mogoča, saj na tržnicah nismo našli ponudbe konvencionalno pridelanih mlevskih in pekovskih izdelkov.</w:t>
      </w:r>
    </w:p>
    <w:p w14:paraId="2E59D310" w14:textId="77777777" w:rsidR="00241633" w:rsidRDefault="00241633">
      <w:pPr>
        <w:suppressAutoHyphens w:val="0"/>
        <w:spacing w:before="0"/>
        <w:jc w:val="left"/>
        <w:rPr>
          <w:rFonts w:ascii="Arial" w:hAnsi="Arial"/>
          <w:b/>
          <w:sz w:val="20"/>
          <w:szCs w:val="20"/>
        </w:rPr>
      </w:pPr>
      <w:r>
        <w:br w:type="page"/>
      </w:r>
    </w:p>
    <w:p w14:paraId="4702D678" w14:textId="5EEC0C4D" w:rsidR="00C107D3" w:rsidRPr="00555D8A" w:rsidRDefault="00C107D3" w:rsidP="00285BE5">
      <w:pPr>
        <w:pStyle w:val="Slika-naslov"/>
        <w:ind w:left="851" w:hanging="851"/>
      </w:pPr>
      <w:bookmarkStart w:id="957" w:name="_Toc114237212"/>
      <w:r w:rsidRPr="00555D8A">
        <w:lastRenderedPageBreak/>
        <w:t xml:space="preserve">INDEKS razlika v ceni – povprečna cena konvencionalno </w:t>
      </w:r>
      <w:r w:rsidR="006E6870">
        <w:t>in</w:t>
      </w:r>
      <w:r w:rsidR="006E6870" w:rsidRPr="00555D8A">
        <w:t xml:space="preserve"> </w:t>
      </w:r>
      <w:r w:rsidRPr="00555D8A">
        <w:t xml:space="preserve">ekološko pridelanih živil znotraj distribucijskega kanala </w:t>
      </w:r>
      <w:r w:rsidR="006C46D1">
        <w:t>–</w:t>
      </w:r>
      <w:r w:rsidRPr="00555D8A">
        <w:t xml:space="preserve"> MLEVSKI IN PEKOVSKI IZDELKI</w:t>
      </w:r>
      <w:bookmarkEnd w:id="957"/>
    </w:p>
    <w:p w14:paraId="52EA8246"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1F4986EE" wp14:editId="6EA19020">
            <wp:extent cx="5805170" cy="2827867"/>
            <wp:effectExtent l="0" t="0" r="5080" b="10795"/>
            <wp:docPr id="52" name="Grafikon 52">
              <a:extLst xmlns:a="http://schemas.openxmlformats.org/drawingml/2006/main">
                <a:ext uri="{FF2B5EF4-FFF2-40B4-BE49-F238E27FC236}">
                  <a16:creationId xmlns:a16="http://schemas.microsoft.com/office/drawing/2014/main" id="{9380A08C-1463-499C-9D9B-EEAF738F92A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994989E" w14:textId="77777777" w:rsidR="00C107D3" w:rsidRPr="00555D8A" w:rsidRDefault="006B1FA7" w:rsidP="00370AE0">
      <w:pPr>
        <w:pStyle w:val="Naslov3"/>
      </w:pPr>
      <w:bookmarkStart w:id="958" w:name="_Toc102737577"/>
      <w:bookmarkStart w:id="959" w:name="_Toc105083243"/>
      <w:bookmarkStart w:id="960" w:name="_Toc105157074"/>
      <w:bookmarkStart w:id="961" w:name="_Toc105440555"/>
      <w:bookmarkStart w:id="962" w:name="_Toc105440762"/>
      <w:bookmarkStart w:id="963" w:name="_Toc105441020"/>
      <w:bookmarkStart w:id="964" w:name="_Toc105441267"/>
      <w:bookmarkStart w:id="965" w:name="_Toc105441849"/>
      <w:bookmarkStart w:id="966" w:name="_Toc105442155"/>
      <w:bookmarkStart w:id="967" w:name="_Toc107599891"/>
      <w:bookmarkStart w:id="968" w:name="_Toc107600182"/>
      <w:bookmarkStart w:id="969" w:name="_Toc114237112"/>
      <w:bookmarkStart w:id="970" w:name="_Toc114430835"/>
      <w:r w:rsidRPr="009E5021">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MLEČNI IZDELKI</w:t>
      </w:r>
      <w:bookmarkEnd w:id="958"/>
      <w:bookmarkEnd w:id="959"/>
      <w:bookmarkEnd w:id="960"/>
      <w:bookmarkEnd w:id="961"/>
      <w:bookmarkEnd w:id="962"/>
      <w:bookmarkEnd w:id="963"/>
      <w:bookmarkEnd w:id="964"/>
      <w:bookmarkEnd w:id="965"/>
      <w:bookmarkEnd w:id="966"/>
      <w:bookmarkEnd w:id="967"/>
      <w:bookmarkEnd w:id="968"/>
      <w:bookmarkEnd w:id="969"/>
      <w:bookmarkEnd w:id="970"/>
    </w:p>
    <w:p w14:paraId="24AF8911" w14:textId="2DD2D7E8"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6E6870">
        <w:rPr>
          <w:rFonts w:ascii="Arial" w:hAnsi="Arial"/>
        </w:rPr>
        <w:t>in</w:t>
      </w:r>
      <w:r w:rsidR="006E6870" w:rsidRPr="00637F58">
        <w:rPr>
          <w:rFonts w:ascii="Arial" w:hAnsi="Arial"/>
        </w:rPr>
        <w:t xml:space="preserve"> </w:t>
      </w:r>
      <w:r w:rsidRPr="00637F58">
        <w:rPr>
          <w:rFonts w:ascii="Arial" w:hAnsi="Arial"/>
        </w:rPr>
        <w:t xml:space="preserve">konvencionalno pridelanimi mlečnimi izdelki v prodaji znotraj posameznega distribucijskega kanala. </w:t>
      </w:r>
      <w:r w:rsidR="006E6870" w:rsidRPr="00637F58">
        <w:rPr>
          <w:rFonts w:ascii="Arial" w:hAnsi="Arial"/>
        </w:rPr>
        <w:t>Enot</w:t>
      </w:r>
      <w:r w:rsidR="006E6870">
        <w:rPr>
          <w:rFonts w:ascii="Arial" w:hAnsi="Arial"/>
        </w:rPr>
        <w:t>a</w:t>
      </w:r>
      <w:r w:rsidR="006E6870"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E6870">
        <w:rPr>
          <w:rFonts w:ascii="Arial" w:hAnsi="Arial"/>
        </w:rPr>
        <w:t>so</w:t>
      </w:r>
      <w:r w:rsidR="006E6870" w:rsidRPr="00637F58">
        <w:rPr>
          <w:rFonts w:ascii="Arial" w:hAnsi="Arial"/>
        </w:rPr>
        <w:t xml:space="preserve"> </w:t>
      </w:r>
      <w:r w:rsidRPr="00637F58">
        <w:rPr>
          <w:rFonts w:ascii="Arial" w:hAnsi="Arial"/>
        </w:rPr>
        <w:t xml:space="preserve">cene konvencionalno pridelane zelenjave znotraj distribucijskega kanala. Največje razlike v cenah med konvencionalno </w:t>
      </w:r>
      <w:r w:rsidR="00B15BEA">
        <w:rPr>
          <w:rFonts w:ascii="Arial" w:hAnsi="Arial"/>
        </w:rPr>
        <w:t>in</w:t>
      </w:r>
      <w:r w:rsidR="00B15BEA" w:rsidRPr="00637F58">
        <w:rPr>
          <w:rFonts w:ascii="Arial" w:hAnsi="Arial"/>
        </w:rPr>
        <w:t xml:space="preserve"> </w:t>
      </w:r>
      <w:r w:rsidRPr="00637F58">
        <w:rPr>
          <w:rFonts w:ascii="Arial" w:hAnsi="Arial"/>
        </w:rPr>
        <w:t>ekološko pridelano zelenjavo opazimo med velikimi trgovci (102,26 %), relativno večja razlika je še med diskontnimi trgovina</w:t>
      </w:r>
      <w:r w:rsidR="00B15BEA">
        <w:rPr>
          <w:rFonts w:ascii="Arial" w:hAnsi="Arial"/>
        </w:rPr>
        <w:t>mi</w:t>
      </w:r>
      <w:r w:rsidRPr="00637F58">
        <w:rPr>
          <w:rFonts w:ascii="Arial" w:hAnsi="Arial"/>
        </w:rPr>
        <w:t xml:space="preserve"> (za nekaj manj kot 20 %). Primerjava med ekološko </w:t>
      </w:r>
      <w:r w:rsidR="00B15BEA">
        <w:rPr>
          <w:rFonts w:ascii="Arial" w:hAnsi="Arial"/>
        </w:rPr>
        <w:t>in</w:t>
      </w:r>
      <w:r w:rsidR="00B15BEA" w:rsidRPr="00637F58">
        <w:rPr>
          <w:rFonts w:ascii="Arial" w:hAnsi="Arial"/>
        </w:rPr>
        <w:t xml:space="preserve"> </w:t>
      </w:r>
      <w:r w:rsidRPr="00637F58">
        <w:rPr>
          <w:rFonts w:ascii="Arial" w:hAnsi="Arial"/>
        </w:rPr>
        <w:t>konvencionalno pridelanimi mlečnimi izdelki znotraj distribucijskega kanale tržnice ni mogoča, saj na tržnicah nismo našli ponudbe konvencionalno pridelanih mlečnih izdelkov.</w:t>
      </w:r>
    </w:p>
    <w:p w14:paraId="7D2A1655" w14:textId="4F9B5884" w:rsidR="00C107D3" w:rsidRPr="00555D8A" w:rsidRDefault="00C107D3" w:rsidP="00285BE5">
      <w:pPr>
        <w:pStyle w:val="Slika-naslov"/>
        <w:ind w:left="851" w:hanging="851"/>
      </w:pPr>
      <w:bookmarkStart w:id="971" w:name="_Toc114237213"/>
      <w:r w:rsidRPr="00555D8A">
        <w:t xml:space="preserve">INDEKS razlika v ceni – povprečna cena konvencionalno </w:t>
      </w:r>
      <w:r w:rsidR="00B15BEA">
        <w:t>in</w:t>
      </w:r>
      <w:r w:rsidR="00B15BEA" w:rsidRPr="00555D8A">
        <w:t xml:space="preserve"> </w:t>
      </w:r>
      <w:r w:rsidRPr="00555D8A">
        <w:t xml:space="preserve">ekološko pridelanih živil znotraj distribucijskega kanala </w:t>
      </w:r>
      <w:r w:rsidR="006C46D1">
        <w:t>–</w:t>
      </w:r>
      <w:r w:rsidRPr="00555D8A">
        <w:t xml:space="preserve"> MLEČNI IZDELKI</w:t>
      </w:r>
      <w:bookmarkEnd w:id="971"/>
    </w:p>
    <w:p w14:paraId="52A7ADD1"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7E60AF06" wp14:editId="7A3C193F">
            <wp:extent cx="4986020" cy="2466975"/>
            <wp:effectExtent l="0" t="0" r="5080" b="9525"/>
            <wp:docPr id="93" name="Grafikon 55">
              <a:extLst xmlns:a="http://schemas.openxmlformats.org/drawingml/2006/main">
                <a:ext uri="{FF2B5EF4-FFF2-40B4-BE49-F238E27FC236}">
                  <a16:creationId xmlns:a16="http://schemas.microsoft.com/office/drawing/2014/main" id="{8D1E25D7-D5F5-4996-B46C-8E8B4B23D22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5C41D58" w14:textId="77777777" w:rsidR="00C107D3" w:rsidRPr="00555D8A" w:rsidRDefault="00C107D3" w:rsidP="00C107D3">
      <w:pPr>
        <w:pStyle w:val="Odstavekseznama"/>
        <w:spacing w:line="360" w:lineRule="auto"/>
        <w:rPr>
          <w:rFonts w:ascii="Arial" w:hAnsi="Arial"/>
          <w:b/>
          <w:sz w:val="24"/>
          <w:szCs w:val="24"/>
        </w:rPr>
      </w:pPr>
    </w:p>
    <w:p w14:paraId="4FA67A75" w14:textId="77777777" w:rsidR="00C107D3" w:rsidRPr="00555D8A" w:rsidRDefault="006B1FA7" w:rsidP="00370AE0">
      <w:pPr>
        <w:pStyle w:val="Naslov3"/>
      </w:pPr>
      <w:bookmarkStart w:id="972" w:name="_Toc102737578"/>
      <w:bookmarkStart w:id="973" w:name="_Toc105083244"/>
      <w:bookmarkStart w:id="974" w:name="_Toc105157075"/>
      <w:bookmarkStart w:id="975" w:name="_Toc105440556"/>
      <w:bookmarkStart w:id="976" w:name="_Toc105440763"/>
      <w:bookmarkStart w:id="977" w:name="_Toc105441021"/>
      <w:bookmarkStart w:id="978" w:name="_Toc105441268"/>
      <w:bookmarkStart w:id="979" w:name="_Toc105441850"/>
      <w:bookmarkStart w:id="980" w:name="_Toc105442156"/>
      <w:bookmarkStart w:id="981" w:name="_Toc107599892"/>
      <w:bookmarkStart w:id="982" w:name="_Toc107600183"/>
      <w:bookmarkStart w:id="983" w:name="_Toc114237113"/>
      <w:bookmarkStart w:id="984" w:name="_Toc114430836"/>
      <w:r w:rsidRPr="009E5021">
        <w:lastRenderedPageBreak/>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OLJA IN KISI</w:t>
      </w:r>
      <w:bookmarkEnd w:id="972"/>
      <w:bookmarkEnd w:id="973"/>
      <w:bookmarkEnd w:id="974"/>
      <w:bookmarkEnd w:id="975"/>
      <w:bookmarkEnd w:id="976"/>
      <w:bookmarkEnd w:id="977"/>
      <w:bookmarkEnd w:id="978"/>
      <w:bookmarkEnd w:id="979"/>
      <w:bookmarkEnd w:id="980"/>
      <w:bookmarkEnd w:id="981"/>
      <w:bookmarkEnd w:id="982"/>
      <w:bookmarkEnd w:id="983"/>
      <w:bookmarkEnd w:id="984"/>
    </w:p>
    <w:p w14:paraId="40B4AAE7" w14:textId="1706C3BB"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B15BEA">
        <w:rPr>
          <w:rFonts w:ascii="Arial" w:hAnsi="Arial"/>
        </w:rPr>
        <w:t>in</w:t>
      </w:r>
      <w:r w:rsidR="00B15BEA" w:rsidRPr="00637F58">
        <w:rPr>
          <w:rFonts w:ascii="Arial" w:hAnsi="Arial"/>
        </w:rPr>
        <w:t xml:space="preserve"> </w:t>
      </w:r>
      <w:r w:rsidRPr="00637F58">
        <w:rPr>
          <w:rFonts w:ascii="Arial" w:hAnsi="Arial"/>
        </w:rPr>
        <w:t xml:space="preserve">konvencionalno pridelanimi olji in kisi v prodaji znotraj posameznega distribucijskega kanala. </w:t>
      </w:r>
      <w:r w:rsidR="00B15BEA" w:rsidRPr="00637F58">
        <w:rPr>
          <w:rFonts w:ascii="Arial" w:hAnsi="Arial"/>
        </w:rPr>
        <w:t>Enot</w:t>
      </w:r>
      <w:r w:rsidR="00B15BEA">
        <w:rPr>
          <w:rFonts w:ascii="Arial" w:hAnsi="Arial"/>
        </w:rPr>
        <w:t>a</w:t>
      </w:r>
      <w:r w:rsidR="00B15BEA"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B15BEA">
        <w:rPr>
          <w:rFonts w:ascii="Arial" w:hAnsi="Arial"/>
        </w:rPr>
        <w:t>so</w:t>
      </w:r>
      <w:r w:rsidR="00B15BEA" w:rsidRPr="00637F58">
        <w:rPr>
          <w:rFonts w:ascii="Arial" w:hAnsi="Arial"/>
        </w:rPr>
        <w:t xml:space="preserve"> </w:t>
      </w:r>
      <w:r w:rsidRPr="00637F58">
        <w:rPr>
          <w:rFonts w:ascii="Arial" w:hAnsi="Arial"/>
        </w:rPr>
        <w:t xml:space="preserve">cene konvencionalno pridelanega olja in kisa znotraj distribucijskega kanala. Največje razlike v cenah med konvencionalno </w:t>
      </w:r>
      <w:r w:rsidR="00B15BEA">
        <w:rPr>
          <w:rFonts w:ascii="Arial" w:hAnsi="Arial"/>
        </w:rPr>
        <w:t>in</w:t>
      </w:r>
      <w:r w:rsidR="00B15BEA" w:rsidRPr="00637F58">
        <w:rPr>
          <w:rFonts w:ascii="Arial" w:hAnsi="Arial"/>
        </w:rPr>
        <w:t xml:space="preserve"> </w:t>
      </w:r>
      <w:r w:rsidRPr="00637F58">
        <w:rPr>
          <w:rFonts w:ascii="Arial" w:hAnsi="Arial"/>
        </w:rPr>
        <w:t xml:space="preserve">ekološko pridelanim oljem in kisom opazimo med velikimi trgovci (193,96 %), velika razlika v cenah med konvencionalno in ekološko pridelanimi olji in kisi je tudi v prodaji na tržnicah. Cene ekološko pridelanega olja in kisa so višje med vsemi distribucijskimi kanali. </w:t>
      </w:r>
    </w:p>
    <w:p w14:paraId="6E0D35EF" w14:textId="625AFA95" w:rsidR="00C107D3" w:rsidRPr="00555D8A" w:rsidRDefault="00C107D3" w:rsidP="00285BE5">
      <w:pPr>
        <w:pStyle w:val="Slika-naslov"/>
        <w:ind w:left="851" w:hanging="851"/>
      </w:pPr>
      <w:bookmarkStart w:id="985" w:name="_Toc114237214"/>
      <w:r w:rsidRPr="00555D8A">
        <w:t xml:space="preserve">INDEKS razlika v ceni – povprečna cena konvencionalno </w:t>
      </w:r>
      <w:r w:rsidR="00B15BEA">
        <w:t>in</w:t>
      </w:r>
      <w:r w:rsidR="00B15BEA" w:rsidRPr="00555D8A">
        <w:t xml:space="preserve"> </w:t>
      </w:r>
      <w:r w:rsidRPr="00555D8A">
        <w:t xml:space="preserve">ekološko pridelanih živil znotraj distribucijskega kanala </w:t>
      </w:r>
      <w:r w:rsidR="006C46D1">
        <w:t>–</w:t>
      </w:r>
      <w:r w:rsidRPr="00555D8A">
        <w:t xml:space="preserve"> OLJA IN KISI</w:t>
      </w:r>
      <w:bookmarkEnd w:id="985"/>
    </w:p>
    <w:p w14:paraId="0BDAFFBF"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2D7F1E4C" wp14:editId="12861091">
            <wp:extent cx="4954181" cy="2100580"/>
            <wp:effectExtent l="0" t="0" r="18415" b="13970"/>
            <wp:docPr id="58" name="Grafikon 58">
              <a:extLst xmlns:a="http://schemas.openxmlformats.org/drawingml/2006/main">
                <a:ext uri="{FF2B5EF4-FFF2-40B4-BE49-F238E27FC236}">
                  <a16:creationId xmlns:a16="http://schemas.microsoft.com/office/drawing/2014/main" id="{DFA8FC53-476D-400E-9592-AFA8F88E21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B9207D8" w14:textId="77777777" w:rsidR="00C107D3" w:rsidRPr="00555D8A" w:rsidRDefault="006B1FA7" w:rsidP="00370AE0">
      <w:pPr>
        <w:pStyle w:val="Naslov3"/>
      </w:pPr>
      <w:bookmarkStart w:id="986" w:name="_Toc102737579"/>
      <w:bookmarkStart w:id="987" w:name="_Toc105083245"/>
      <w:bookmarkStart w:id="988" w:name="_Toc105157076"/>
      <w:bookmarkStart w:id="989" w:name="_Toc105440557"/>
      <w:bookmarkStart w:id="990" w:name="_Toc105440764"/>
      <w:bookmarkStart w:id="991" w:name="_Toc105441022"/>
      <w:bookmarkStart w:id="992" w:name="_Toc105441269"/>
      <w:bookmarkStart w:id="993" w:name="_Toc105441851"/>
      <w:bookmarkStart w:id="994" w:name="_Toc105442157"/>
      <w:bookmarkStart w:id="995" w:name="_Toc107599893"/>
      <w:bookmarkStart w:id="996" w:name="_Toc107600184"/>
      <w:bookmarkStart w:id="997" w:name="_Toc114237114"/>
      <w:bookmarkStart w:id="998" w:name="_Toc114430837"/>
      <w:r w:rsidRPr="009E5021">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JAJCA</w:t>
      </w:r>
      <w:bookmarkEnd w:id="986"/>
      <w:bookmarkEnd w:id="987"/>
      <w:bookmarkEnd w:id="988"/>
      <w:bookmarkEnd w:id="989"/>
      <w:bookmarkEnd w:id="990"/>
      <w:bookmarkEnd w:id="991"/>
      <w:bookmarkEnd w:id="992"/>
      <w:bookmarkEnd w:id="993"/>
      <w:bookmarkEnd w:id="994"/>
      <w:bookmarkEnd w:id="995"/>
      <w:bookmarkEnd w:id="996"/>
      <w:bookmarkEnd w:id="997"/>
      <w:bookmarkEnd w:id="998"/>
    </w:p>
    <w:p w14:paraId="5C43D1EB" w14:textId="17F96BE6"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B15BEA">
        <w:rPr>
          <w:rFonts w:ascii="Arial" w:hAnsi="Arial"/>
        </w:rPr>
        <w:t>in</w:t>
      </w:r>
      <w:r w:rsidR="00B15BEA" w:rsidRPr="00637F58">
        <w:rPr>
          <w:rFonts w:ascii="Arial" w:hAnsi="Arial"/>
        </w:rPr>
        <w:t xml:space="preserve"> </w:t>
      </w:r>
      <w:r w:rsidRPr="00637F58">
        <w:rPr>
          <w:rFonts w:ascii="Arial" w:hAnsi="Arial"/>
        </w:rPr>
        <w:t xml:space="preserve">konvencionalno pridelavo jajc v prodaji znotraj posameznega distribucijskega kanala. </w:t>
      </w:r>
      <w:r w:rsidR="00B15BEA" w:rsidRPr="00637F58">
        <w:rPr>
          <w:rFonts w:ascii="Arial" w:hAnsi="Arial"/>
        </w:rPr>
        <w:t>Enot</w:t>
      </w:r>
      <w:r w:rsidR="00B15BEA">
        <w:rPr>
          <w:rFonts w:ascii="Arial" w:hAnsi="Arial"/>
        </w:rPr>
        <w:t>a</w:t>
      </w:r>
      <w:r w:rsidR="00B15BEA"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B15BEA">
        <w:rPr>
          <w:rFonts w:ascii="Arial" w:hAnsi="Arial"/>
        </w:rPr>
        <w:t>so</w:t>
      </w:r>
      <w:r w:rsidR="00B15BEA" w:rsidRPr="00637F58">
        <w:rPr>
          <w:rFonts w:ascii="Arial" w:hAnsi="Arial"/>
        </w:rPr>
        <w:t xml:space="preserve"> </w:t>
      </w:r>
      <w:r w:rsidRPr="00637F58">
        <w:rPr>
          <w:rFonts w:ascii="Arial" w:hAnsi="Arial"/>
        </w:rPr>
        <w:t xml:space="preserve">cene konvencionalno pridelanih jajc znotraj distribucijskega kanala. Največje razlike v cenah med konvencionalno </w:t>
      </w:r>
      <w:r w:rsidR="00B15BEA">
        <w:rPr>
          <w:rFonts w:ascii="Arial" w:hAnsi="Arial"/>
        </w:rPr>
        <w:t>in</w:t>
      </w:r>
      <w:r w:rsidR="00B15BEA" w:rsidRPr="00637F58">
        <w:rPr>
          <w:rFonts w:ascii="Arial" w:hAnsi="Arial"/>
        </w:rPr>
        <w:t xml:space="preserve"> </w:t>
      </w:r>
      <w:r w:rsidRPr="00637F58">
        <w:rPr>
          <w:rFonts w:ascii="Arial" w:hAnsi="Arial"/>
        </w:rPr>
        <w:t>ekološko pridelanimi jajci opazimo tako med diskonti</w:t>
      </w:r>
      <w:r w:rsidR="00B15BEA">
        <w:rPr>
          <w:rFonts w:ascii="Arial" w:hAnsi="Arial"/>
        </w:rPr>
        <w:t xml:space="preserve"> in</w:t>
      </w:r>
      <w:r w:rsidRPr="00637F58">
        <w:rPr>
          <w:rFonts w:ascii="Arial" w:hAnsi="Arial"/>
        </w:rPr>
        <w:t xml:space="preserve"> velikimi trgovinami </w:t>
      </w:r>
      <w:r w:rsidR="00B15BEA">
        <w:rPr>
          <w:rFonts w:ascii="Arial" w:hAnsi="Arial"/>
        </w:rPr>
        <w:t>kot</w:t>
      </w:r>
      <w:r w:rsidR="00B15BEA" w:rsidRPr="00637F58">
        <w:rPr>
          <w:rFonts w:ascii="Arial" w:hAnsi="Arial"/>
        </w:rPr>
        <w:t xml:space="preserve"> </w:t>
      </w:r>
      <w:r w:rsidRPr="00637F58">
        <w:rPr>
          <w:rFonts w:ascii="Arial" w:hAnsi="Arial"/>
        </w:rPr>
        <w:t xml:space="preserve">tudi v spletni prodaji, medtem ko je cena med ekološko </w:t>
      </w:r>
      <w:r w:rsidR="00B15BEA">
        <w:rPr>
          <w:rFonts w:ascii="Arial" w:hAnsi="Arial"/>
        </w:rPr>
        <w:t>in</w:t>
      </w:r>
      <w:r w:rsidR="00B15BEA" w:rsidRPr="00637F58">
        <w:rPr>
          <w:rFonts w:ascii="Arial" w:hAnsi="Arial"/>
        </w:rPr>
        <w:t xml:space="preserve"> </w:t>
      </w:r>
      <w:r w:rsidRPr="00637F58">
        <w:rPr>
          <w:rFonts w:ascii="Arial" w:hAnsi="Arial"/>
        </w:rPr>
        <w:t xml:space="preserve">konvencionalno pridelanimi jajci, ki se prodajajo na tržnicah, dokaj izenačena. Cene ekološko pridelanih jajc so višje med vsemi distribucijskimi kanali. </w:t>
      </w:r>
    </w:p>
    <w:p w14:paraId="30D9064E" w14:textId="18F219A2" w:rsidR="00C107D3" w:rsidRPr="00555D8A" w:rsidRDefault="00C107D3" w:rsidP="00285BE5">
      <w:pPr>
        <w:pStyle w:val="Slika-naslov"/>
        <w:ind w:left="851" w:hanging="851"/>
      </w:pPr>
      <w:bookmarkStart w:id="999" w:name="_Toc114237215"/>
      <w:r w:rsidRPr="00555D8A">
        <w:t xml:space="preserve">INDEKS razlika v ceni – povprečna cena konvencionalno </w:t>
      </w:r>
      <w:r w:rsidR="00B15BEA">
        <w:t>in</w:t>
      </w:r>
      <w:r w:rsidR="00B15BEA" w:rsidRPr="00555D8A">
        <w:t xml:space="preserve"> </w:t>
      </w:r>
      <w:r w:rsidRPr="00555D8A">
        <w:t xml:space="preserve">ekološko pridelanih živil znotraj distribucijskega kanala </w:t>
      </w:r>
      <w:r w:rsidR="006C46D1">
        <w:t>–</w:t>
      </w:r>
      <w:r w:rsidRPr="00555D8A">
        <w:t xml:space="preserve"> JAJCA</w:t>
      </w:r>
      <w:bookmarkEnd w:id="999"/>
    </w:p>
    <w:p w14:paraId="10D3A153"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7B45DA1E" wp14:editId="3C363ED4">
            <wp:extent cx="5054600" cy="2006600"/>
            <wp:effectExtent l="0" t="0" r="12700" b="12700"/>
            <wp:docPr id="61" name="Grafikon 61">
              <a:extLst xmlns:a="http://schemas.openxmlformats.org/drawingml/2006/main">
                <a:ext uri="{FF2B5EF4-FFF2-40B4-BE49-F238E27FC236}">
                  <a16:creationId xmlns:a16="http://schemas.microsoft.com/office/drawing/2014/main" id="{73E573D4-AAA4-4BA0-B593-2F9EED3D41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1E0AF77" w14:textId="77777777" w:rsidR="00C107D3" w:rsidRPr="00555D8A" w:rsidRDefault="00C107D3" w:rsidP="00C107D3">
      <w:pPr>
        <w:pStyle w:val="Odstavekseznama"/>
        <w:spacing w:line="360" w:lineRule="auto"/>
        <w:rPr>
          <w:rFonts w:ascii="Arial" w:hAnsi="Arial"/>
          <w:b/>
          <w:sz w:val="24"/>
          <w:szCs w:val="24"/>
        </w:rPr>
      </w:pPr>
    </w:p>
    <w:p w14:paraId="43B8388E" w14:textId="77777777" w:rsidR="00C107D3" w:rsidRPr="00555D8A" w:rsidRDefault="006B1FA7" w:rsidP="00370AE0">
      <w:pPr>
        <w:pStyle w:val="Naslov3"/>
      </w:pPr>
      <w:bookmarkStart w:id="1000" w:name="_Toc102737580"/>
      <w:bookmarkStart w:id="1001" w:name="_Toc105083246"/>
      <w:bookmarkStart w:id="1002" w:name="_Toc105157077"/>
      <w:bookmarkStart w:id="1003" w:name="_Toc105440558"/>
      <w:bookmarkStart w:id="1004" w:name="_Toc105440765"/>
      <w:bookmarkStart w:id="1005" w:name="_Toc105441023"/>
      <w:bookmarkStart w:id="1006" w:name="_Toc105441270"/>
      <w:bookmarkStart w:id="1007" w:name="_Toc105441852"/>
      <w:bookmarkStart w:id="1008" w:name="_Toc105442158"/>
      <w:bookmarkStart w:id="1009" w:name="_Toc107599894"/>
      <w:bookmarkStart w:id="1010" w:name="_Toc107600185"/>
      <w:bookmarkStart w:id="1011" w:name="_Toc114237115"/>
      <w:bookmarkStart w:id="1012" w:name="_Toc114430838"/>
      <w:r w:rsidRPr="009E5021">
        <w:lastRenderedPageBreak/>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MED</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0D5E6EA4" w14:textId="4A6903EB"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pridelanim medom v prodaji znotraj posameznega distribucijskega kanala. </w:t>
      </w:r>
      <w:r w:rsidR="006A5DB5" w:rsidRPr="00637F58">
        <w:rPr>
          <w:rFonts w:ascii="Arial" w:hAnsi="Arial"/>
        </w:rPr>
        <w:t>Enot</w:t>
      </w:r>
      <w:r w:rsidR="006A5DB5">
        <w:rPr>
          <w:rFonts w:ascii="Arial" w:hAnsi="Arial"/>
        </w:rPr>
        <w:t>a</w:t>
      </w:r>
      <w:r w:rsidR="006A5DB5"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A5DB5">
        <w:rPr>
          <w:rFonts w:ascii="Arial" w:hAnsi="Arial"/>
        </w:rPr>
        <w:t>so</w:t>
      </w:r>
      <w:r w:rsidR="006A5DB5" w:rsidRPr="00637F58">
        <w:rPr>
          <w:rFonts w:ascii="Arial" w:hAnsi="Arial"/>
        </w:rPr>
        <w:t xml:space="preserve"> </w:t>
      </w:r>
      <w:r w:rsidRPr="00637F58">
        <w:rPr>
          <w:rFonts w:ascii="Arial" w:hAnsi="Arial"/>
        </w:rPr>
        <w:t xml:space="preserve">cene konvencionalno pridelanega medu znotraj distribucijskega kanala. Največje razlike v cenah med konvencionalno </w:t>
      </w:r>
      <w:r w:rsidR="006A5DB5">
        <w:rPr>
          <w:rFonts w:ascii="Arial" w:hAnsi="Arial"/>
        </w:rPr>
        <w:t>in</w:t>
      </w:r>
      <w:r w:rsidR="006A5DB5" w:rsidRPr="00637F58">
        <w:rPr>
          <w:rFonts w:ascii="Arial" w:hAnsi="Arial"/>
        </w:rPr>
        <w:t xml:space="preserve"> </w:t>
      </w:r>
      <w:r w:rsidRPr="00637F58">
        <w:rPr>
          <w:rFonts w:ascii="Arial" w:hAnsi="Arial"/>
        </w:rPr>
        <w:t xml:space="preserve">ekološko pridelanim medom opazimo v spletni prodaji ter na tržnicah (obakrat smo v času popisa cen zaznali </w:t>
      </w:r>
      <w:r w:rsidR="006A5DB5">
        <w:rPr>
          <w:rFonts w:ascii="Arial" w:hAnsi="Arial"/>
        </w:rPr>
        <w:t>višjo</w:t>
      </w:r>
      <w:r w:rsidR="006A5DB5" w:rsidRPr="00637F58">
        <w:rPr>
          <w:rFonts w:ascii="Arial" w:hAnsi="Arial"/>
        </w:rPr>
        <w:t xml:space="preserve"> </w:t>
      </w:r>
      <w:r w:rsidRPr="00637F58">
        <w:rPr>
          <w:rFonts w:ascii="Arial" w:hAnsi="Arial"/>
        </w:rPr>
        <w:t xml:space="preserve">ceno konvencionalno pridelanega medu), medtem ko v diskontnih trgovinah razlik skorajda ni moč opaziti. </w:t>
      </w:r>
    </w:p>
    <w:p w14:paraId="7AC72EE4" w14:textId="137E0F09" w:rsidR="00C107D3" w:rsidRPr="00555D8A" w:rsidRDefault="00C107D3" w:rsidP="00285BE5">
      <w:pPr>
        <w:pStyle w:val="Slika-naslov"/>
        <w:ind w:left="851" w:hanging="851"/>
      </w:pPr>
      <w:bookmarkStart w:id="1013" w:name="_Toc114237216"/>
      <w:r w:rsidRPr="00555D8A">
        <w:t xml:space="preserve">INDEKS razlika v ceni – povprečna cena konvencionalno </w:t>
      </w:r>
      <w:r w:rsidR="00B15BEA">
        <w:t>in</w:t>
      </w:r>
      <w:r w:rsidR="00B15BEA" w:rsidRPr="00555D8A">
        <w:t xml:space="preserve"> </w:t>
      </w:r>
      <w:r w:rsidRPr="00555D8A">
        <w:t xml:space="preserve">ekološko pridelanih živil znotraj distribucijskega kanala </w:t>
      </w:r>
      <w:r w:rsidR="006C46D1">
        <w:t>–</w:t>
      </w:r>
      <w:r w:rsidRPr="00555D8A">
        <w:t xml:space="preserve"> MED</w:t>
      </w:r>
      <w:bookmarkEnd w:id="1013"/>
    </w:p>
    <w:p w14:paraId="465ECC33"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0894CC3E" wp14:editId="090E0756">
            <wp:extent cx="5560695" cy="2455334"/>
            <wp:effectExtent l="19050" t="0" r="20955" b="2116"/>
            <wp:docPr id="64" name="Grafikon 64">
              <a:extLst xmlns:a="http://schemas.openxmlformats.org/drawingml/2006/main">
                <a:ext uri="{FF2B5EF4-FFF2-40B4-BE49-F238E27FC236}">
                  <a16:creationId xmlns:a16="http://schemas.microsoft.com/office/drawing/2014/main" id="{B88EB638-E188-40BE-943C-B9057CD30A5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DCCA59B" w14:textId="77777777" w:rsidR="00C107D3" w:rsidRPr="00555D8A" w:rsidRDefault="006B1FA7" w:rsidP="00370AE0">
      <w:pPr>
        <w:pStyle w:val="Naslov3"/>
      </w:pPr>
      <w:bookmarkStart w:id="1014" w:name="_Toc102737581"/>
      <w:bookmarkStart w:id="1015" w:name="_Toc105083247"/>
      <w:bookmarkStart w:id="1016" w:name="_Toc105157078"/>
      <w:bookmarkStart w:id="1017" w:name="_Toc105440559"/>
      <w:bookmarkStart w:id="1018" w:name="_Toc105440766"/>
      <w:bookmarkStart w:id="1019" w:name="_Toc105441024"/>
      <w:bookmarkStart w:id="1020" w:name="_Toc105441271"/>
      <w:bookmarkStart w:id="1021" w:name="_Toc105441853"/>
      <w:bookmarkStart w:id="1022" w:name="_Toc105442159"/>
      <w:bookmarkStart w:id="1023" w:name="_Toc107599895"/>
      <w:bookmarkStart w:id="1024" w:name="_Toc107600186"/>
      <w:bookmarkStart w:id="1025" w:name="_Toc114237116"/>
      <w:bookmarkStart w:id="1026" w:name="_Toc114430839"/>
      <w:r w:rsidRPr="009E5021">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PIJAČE</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6EFA066B" w14:textId="4FE0A419" w:rsidR="00C107D3" w:rsidRPr="00637F58" w:rsidRDefault="00C107D3" w:rsidP="00637F58">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pridelanimi pijačami v prodaji znotraj posameznega distribucijskega kanala. </w:t>
      </w:r>
      <w:r w:rsidR="006A5DB5" w:rsidRPr="00637F58">
        <w:rPr>
          <w:rFonts w:ascii="Arial" w:hAnsi="Arial"/>
        </w:rPr>
        <w:t>Enot</w:t>
      </w:r>
      <w:r w:rsidR="006A5DB5">
        <w:rPr>
          <w:rFonts w:ascii="Arial" w:hAnsi="Arial"/>
        </w:rPr>
        <w:t>a</w:t>
      </w:r>
      <w:r w:rsidR="006A5DB5"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A5DB5">
        <w:rPr>
          <w:rFonts w:ascii="Arial" w:hAnsi="Arial"/>
        </w:rPr>
        <w:t>so</w:t>
      </w:r>
      <w:r w:rsidR="006A5DB5" w:rsidRPr="00637F58">
        <w:rPr>
          <w:rFonts w:ascii="Arial" w:hAnsi="Arial"/>
        </w:rPr>
        <w:t xml:space="preserve"> </w:t>
      </w:r>
      <w:r w:rsidRPr="00637F58">
        <w:rPr>
          <w:rFonts w:ascii="Arial" w:hAnsi="Arial"/>
        </w:rPr>
        <w:t xml:space="preserve">cene konvencionalno pridelanih pijač znotraj distribucijskega kanala. Največje razlike v cenah med konvencionalno </w:t>
      </w:r>
      <w:r w:rsidR="006A5DB5">
        <w:rPr>
          <w:rFonts w:ascii="Arial" w:hAnsi="Arial"/>
        </w:rPr>
        <w:t>in</w:t>
      </w:r>
      <w:r w:rsidR="006A5DB5" w:rsidRPr="00637F58">
        <w:rPr>
          <w:rFonts w:ascii="Arial" w:hAnsi="Arial"/>
        </w:rPr>
        <w:t xml:space="preserve"> </w:t>
      </w:r>
      <w:r w:rsidRPr="00637F58">
        <w:rPr>
          <w:rFonts w:ascii="Arial" w:hAnsi="Arial"/>
        </w:rPr>
        <w:t xml:space="preserve">ekološko pridelanimi pijačami opazimo v spletni prodaji (na račun majhne ponudbe ekološko pridelanih pijač znotraj distribucijskega kanala in izrazitega indeksa med povprečno ceno konvencionalno pridelanih pijač (glejte tabelo 52) je tu trend </w:t>
      </w:r>
      <w:r w:rsidR="006A5DB5">
        <w:rPr>
          <w:rFonts w:ascii="Arial" w:hAnsi="Arial"/>
        </w:rPr>
        <w:t>obrnjen</w:t>
      </w:r>
      <w:r w:rsidR="006A5DB5" w:rsidRPr="00637F58">
        <w:rPr>
          <w:rFonts w:ascii="Arial" w:hAnsi="Arial"/>
        </w:rPr>
        <w:t xml:space="preserve"> </w:t>
      </w:r>
      <w:r w:rsidRPr="00637F58">
        <w:rPr>
          <w:rFonts w:ascii="Arial" w:hAnsi="Arial"/>
        </w:rPr>
        <w:t xml:space="preserve">– cene konvencionalno pridelanih pijač so znotraj tega distribucijskega kanala dražje. Ker na tržnicah v času popisa cen ni bilo ponudbe ekološko pridelanih pijač, tudi primerjava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pridelanimi pijačami znotraj distribucijskega kanala ni mogoča. </w:t>
      </w:r>
    </w:p>
    <w:p w14:paraId="08D53248" w14:textId="77777777" w:rsidR="008E2F04" w:rsidRDefault="008E2F04">
      <w:pPr>
        <w:suppressAutoHyphens w:val="0"/>
        <w:spacing w:before="0"/>
        <w:jc w:val="left"/>
        <w:rPr>
          <w:rFonts w:ascii="Arial" w:hAnsi="Arial"/>
          <w:b/>
          <w:sz w:val="20"/>
          <w:szCs w:val="20"/>
        </w:rPr>
      </w:pPr>
      <w:r>
        <w:br w:type="page"/>
      </w:r>
    </w:p>
    <w:p w14:paraId="75F6ADEC" w14:textId="6A4371A9" w:rsidR="00C107D3" w:rsidRPr="00555D8A" w:rsidRDefault="00C107D3" w:rsidP="00285BE5">
      <w:pPr>
        <w:pStyle w:val="Slika-naslov"/>
        <w:ind w:left="851" w:hanging="851"/>
      </w:pPr>
      <w:bookmarkStart w:id="1027" w:name="_Toc114237217"/>
      <w:r w:rsidRPr="00555D8A">
        <w:lastRenderedPageBreak/>
        <w:t xml:space="preserve">INDEKS razlika v ceni – povprečna cena konvencionalno </w:t>
      </w:r>
      <w:r w:rsidR="006A5DB5">
        <w:t>in</w:t>
      </w:r>
      <w:r w:rsidR="006A5DB5" w:rsidRPr="00555D8A">
        <w:t xml:space="preserve"> </w:t>
      </w:r>
      <w:r w:rsidRPr="00555D8A">
        <w:t xml:space="preserve">ekološko pridelanih živil znotraj distribucijskega kanala </w:t>
      </w:r>
      <w:r w:rsidR="006C46D1">
        <w:t>–</w:t>
      </w:r>
      <w:r w:rsidRPr="00555D8A">
        <w:t xml:space="preserve"> PIJAČE</w:t>
      </w:r>
      <w:bookmarkEnd w:id="1027"/>
    </w:p>
    <w:p w14:paraId="137B38AA"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7F767775" wp14:editId="147C8BDB">
            <wp:extent cx="5181600" cy="2726267"/>
            <wp:effectExtent l="0" t="0" r="0" b="8890"/>
            <wp:docPr id="67" name="Grafikon 67">
              <a:extLst xmlns:a="http://schemas.openxmlformats.org/drawingml/2006/main">
                <a:ext uri="{FF2B5EF4-FFF2-40B4-BE49-F238E27FC236}">
                  <a16:creationId xmlns:a16="http://schemas.microsoft.com/office/drawing/2014/main" id="{CFC3457A-D33F-4C67-B4E6-CCF008BA89F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9398408" w14:textId="77777777" w:rsidR="00C107D3" w:rsidRPr="00555D8A" w:rsidRDefault="006B1FA7" w:rsidP="00370AE0">
      <w:pPr>
        <w:pStyle w:val="Naslov3"/>
      </w:pPr>
      <w:bookmarkStart w:id="1028" w:name="_Toc102737582"/>
      <w:bookmarkStart w:id="1029" w:name="_Toc105083248"/>
      <w:bookmarkStart w:id="1030" w:name="_Toc105157079"/>
      <w:bookmarkStart w:id="1031" w:name="_Toc105440560"/>
      <w:bookmarkStart w:id="1032" w:name="_Toc105440767"/>
      <w:bookmarkStart w:id="1033" w:name="_Toc105441025"/>
      <w:bookmarkStart w:id="1034" w:name="_Toc105441272"/>
      <w:bookmarkStart w:id="1035" w:name="_Toc105441854"/>
      <w:bookmarkStart w:id="1036" w:name="_Toc105442160"/>
      <w:bookmarkStart w:id="1037" w:name="_Toc107599896"/>
      <w:bookmarkStart w:id="1038" w:name="_Toc107600187"/>
      <w:bookmarkStart w:id="1039" w:name="_Toc114237117"/>
      <w:bookmarkStart w:id="1040" w:name="_Toc114430840"/>
      <w:r w:rsidRPr="009E5021">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MESO IN MESNI IZDELKI</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2E8B228A" w14:textId="536A2956" w:rsidR="00C107D3" w:rsidRPr="00637F58" w:rsidRDefault="00C107D3" w:rsidP="00F81D36">
      <w:pPr>
        <w:spacing w:line="340" w:lineRule="exact"/>
        <w:rPr>
          <w:rFonts w:ascii="Arial" w:hAnsi="Arial"/>
        </w:rPr>
      </w:pPr>
      <w:r w:rsidRPr="00637F58">
        <w:rPr>
          <w:rFonts w:ascii="Arial" w:hAnsi="Arial"/>
        </w:rPr>
        <w:t xml:space="preserve">V nadaljevanju predstavljamo indekse </w:t>
      </w:r>
      <w:r w:rsidR="006C46D1" w:rsidRPr="006A499E">
        <w:rPr>
          <w:rFonts w:ascii="Arial" w:hAnsi="Arial"/>
        </w:rPr>
        <w:t>–</w:t>
      </w:r>
      <w:r w:rsidRPr="00637F58">
        <w:rPr>
          <w:rFonts w:ascii="Arial" w:hAnsi="Arial"/>
        </w:rPr>
        <w:t xml:space="preserve"> razlike v cenah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pridelanim mesom in mesnimi izdelki v prodaji znotraj posameznega distribucijskega kanala. </w:t>
      </w:r>
      <w:r w:rsidR="006A5DB5" w:rsidRPr="00637F58">
        <w:rPr>
          <w:rFonts w:ascii="Arial" w:hAnsi="Arial"/>
        </w:rPr>
        <w:t>Enot</w:t>
      </w:r>
      <w:r w:rsidR="006A5DB5">
        <w:rPr>
          <w:rFonts w:ascii="Arial" w:hAnsi="Arial"/>
        </w:rPr>
        <w:t>a</w:t>
      </w:r>
      <w:r w:rsidR="006A5DB5"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A5DB5">
        <w:rPr>
          <w:rFonts w:ascii="Arial" w:hAnsi="Arial"/>
        </w:rPr>
        <w:t>so</w:t>
      </w:r>
      <w:r w:rsidR="006A5DB5" w:rsidRPr="00637F58">
        <w:rPr>
          <w:rFonts w:ascii="Arial" w:hAnsi="Arial"/>
        </w:rPr>
        <w:t xml:space="preserve"> </w:t>
      </w:r>
      <w:r w:rsidRPr="00637F58">
        <w:rPr>
          <w:rFonts w:ascii="Arial" w:hAnsi="Arial"/>
        </w:rPr>
        <w:t xml:space="preserve">cene konvencionalno pridelanega mesa in mesnih izdelkov znotraj distribucijskega kanala. Največje razlike v cenah med konvencionalno </w:t>
      </w:r>
      <w:r w:rsidR="006A5DB5">
        <w:rPr>
          <w:rFonts w:ascii="Arial" w:hAnsi="Arial"/>
        </w:rPr>
        <w:t>in</w:t>
      </w:r>
      <w:r w:rsidR="006A5DB5" w:rsidRPr="00637F58">
        <w:rPr>
          <w:rFonts w:ascii="Arial" w:hAnsi="Arial"/>
        </w:rPr>
        <w:t xml:space="preserve"> </w:t>
      </w:r>
      <w:r w:rsidRPr="00637F58">
        <w:rPr>
          <w:rFonts w:ascii="Arial" w:hAnsi="Arial"/>
        </w:rPr>
        <w:t xml:space="preserve">ekološko pridelanim mesom in mesnimi izdelki je moč opaziti v spletni prodaji, relativno velike razlike pa so tudi med velikimi trgovci. Ker na tržnicah v času popisa cen ni bilo ponudbe konvencionalno pridelanega mesa in mesnih izdelkov, tudi primerjava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pridelanimi živili znotraj distribucijskega kanala ni mogoča. </w:t>
      </w:r>
    </w:p>
    <w:p w14:paraId="2AB8D6E2" w14:textId="77777777" w:rsidR="00C107D3" w:rsidRPr="00555D8A" w:rsidRDefault="00C107D3" w:rsidP="00C107D3">
      <w:pPr>
        <w:rPr>
          <w:rFonts w:ascii="Arial" w:hAnsi="Arial"/>
          <w:i/>
          <w:iCs/>
          <w:sz w:val="20"/>
          <w:szCs w:val="20"/>
        </w:rPr>
      </w:pPr>
    </w:p>
    <w:p w14:paraId="10187246" w14:textId="67C5B5FA" w:rsidR="00C107D3" w:rsidRPr="00555D8A" w:rsidRDefault="00C107D3" w:rsidP="00285BE5">
      <w:pPr>
        <w:pStyle w:val="Slika-naslov"/>
        <w:ind w:left="851" w:hanging="851"/>
      </w:pPr>
      <w:bookmarkStart w:id="1041" w:name="_Toc114237218"/>
      <w:r w:rsidRPr="00555D8A">
        <w:t xml:space="preserve">INDEKS razlika v ceni – povprečna cena konvencionalno </w:t>
      </w:r>
      <w:r w:rsidR="006A5DB5">
        <w:t>in</w:t>
      </w:r>
      <w:r w:rsidR="006A5DB5" w:rsidRPr="00555D8A">
        <w:t xml:space="preserve"> </w:t>
      </w:r>
      <w:r w:rsidRPr="00555D8A">
        <w:t xml:space="preserve">ekološko pridelanih živil znotraj distribucijskega kanala </w:t>
      </w:r>
      <w:r w:rsidR="006C46D1">
        <w:t>–</w:t>
      </w:r>
      <w:r w:rsidRPr="00555D8A">
        <w:t xml:space="preserve"> MESO IN MESNI IZDELKI</w:t>
      </w:r>
      <w:bookmarkEnd w:id="1041"/>
    </w:p>
    <w:p w14:paraId="14E49690"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4CFDCE94" wp14:editId="1645F2B3">
            <wp:extent cx="5198745" cy="2495550"/>
            <wp:effectExtent l="0" t="0" r="1905" b="0"/>
            <wp:docPr id="70" name="Grafikon 70">
              <a:extLst xmlns:a="http://schemas.openxmlformats.org/drawingml/2006/main">
                <a:ext uri="{FF2B5EF4-FFF2-40B4-BE49-F238E27FC236}">
                  <a16:creationId xmlns:a16="http://schemas.microsoft.com/office/drawing/2014/main" id="{EA333681-F4DD-4DC3-8615-364C3E01B87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070CF75" w14:textId="77777777" w:rsidR="00C107D3" w:rsidRPr="00555D8A" w:rsidRDefault="00C107D3" w:rsidP="00C107D3">
      <w:pPr>
        <w:pStyle w:val="Odstavekseznama"/>
        <w:spacing w:line="360" w:lineRule="auto"/>
        <w:rPr>
          <w:rFonts w:ascii="Arial" w:hAnsi="Arial"/>
          <w:b/>
          <w:sz w:val="24"/>
          <w:szCs w:val="24"/>
        </w:rPr>
      </w:pPr>
    </w:p>
    <w:p w14:paraId="22D37760" w14:textId="77777777" w:rsidR="006B1FA7" w:rsidRDefault="006B1FA7">
      <w:pPr>
        <w:suppressAutoHyphens w:val="0"/>
        <w:spacing w:before="0"/>
        <w:jc w:val="left"/>
        <w:rPr>
          <w:rFonts w:ascii="Arial" w:hAnsi="Arial"/>
          <w:b/>
          <w:kern w:val="28"/>
        </w:rPr>
      </w:pPr>
      <w:bookmarkStart w:id="1042" w:name="_Toc102737583"/>
      <w:r>
        <w:br w:type="page"/>
      </w:r>
    </w:p>
    <w:p w14:paraId="2597565F" w14:textId="77777777" w:rsidR="00C107D3" w:rsidRPr="00555D8A" w:rsidRDefault="006B1FA7" w:rsidP="00370AE0">
      <w:pPr>
        <w:pStyle w:val="Naslov3"/>
      </w:pPr>
      <w:bookmarkStart w:id="1043" w:name="_Toc105083249"/>
      <w:bookmarkStart w:id="1044" w:name="_Toc105157080"/>
      <w:bookmarkStart w:id="1045" w:name="_Toc105440561"/>
      <w:bookmarkStart w:id="1046" w:name="_Toc105440768"/>
      <w:bookmarkStart w:id="1047" w:name="_Toc105441026"/>
      <w:bookmarkStart w:id="1048" w:name="_Toc105441273"/>
      <w:bookmarkStart w:id="1049" w:name="_Toc105441855"/>
      <w:bookmarkStart w:id="1050" w:name="_Toc105442161"/>
      <w:bookmarkStart w:id="1051" w:name="_Toc107599897"/>
      <w:bookmarkStart w:id="1052" w:name="_Toc107600188"/>
      <w:bookmarkStart w:id="1053" w:name="_Toc114237118"/>
      <w:bookmarkStart w:id="1054" w:name="_Toc114430841"/>
      <w:r w:rsidRPr="009E5021">
        <w:lastRenderedPageBreak/>
        <w:t xml:space="preserve">Razlika v ceni </w:t>
      </w:r>
      <w:r>
        <w:t>med</w:t>
      </w:r>
      <w:r w:rsidRPr="009E5021">
        <w:t xml:space="preserve"> distribucijsk</w:t>
      </w:r>
      <w:r>
        <w:t>imi</w:t>
      </w:r>
      <w:r w:rsidRPr="009E5021">
        <w:t xml:space="preserve"> kanal</w:t>
      </w:r>
      <w:r>
        <w:t>i</w:t>
      </w:r>
      <w:r w:rsidRPr="009E5021">
        <w:t xml:space="preserve"> – </w:t>
      </w:r>
      <w:r>
        <w:t xml:space="preserve">kategorija </w:t>
      </w:r>
      <w:r w:rsidR="00C107D3" w:rsidRPr="00555D8A">
        <w:t>RIBE IN ŠKOLJKE</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39D952B4" w14:textId="573A9310" w:rsidR="00C107D3" w:rsidRPr="00555D8A" w:rsidRDefault="00C107D3" w:rsidP="00285BE5">
      <w:pPr>
        <w:pStyle w:val="Slika-naslov"/>
        <w:ind w:left="851" w:hanging="851"/>
      </w:pPr>
      <w:bookmarkStart w:id="1055" w:name="_Toc114237219"/>
      <w:r w:rsidRPr="00555D8A">
        <w:t xml:space="preserve">INDEKS razlika v ceni – povprečna cena konvencionalno </w:t>
      </w:r>
      <w:r w:rsidR="006A5DB5">
        <w:t>in</w:t>
      </w:r>
      <w:r w:rsidR="006A5DB5" w:rsidRPr="00555D8A">
        <w:t xml:space="preserve"> </w:t>
      </w:r>
      <w:r w:rsidRPr="00555D8A">
        <w:t xml:space="preserve">ekološko pridelanih živil znotraj distribucijskega kanala </w:t>
      </w:r>
      <w:r w:rsidR="006C46D1">
        <w:t>–</w:t>
      </w:r>
      <w:r w:rsidRPr="00555D8A">
        <w:t xml:space="preserve"> RIBE IN ŠKOLJKE</w:t>
      </w:r>
      <w:bookmarkEnd w:id="1055"/>
    </w:p>
    <w:p w14:paraId="61469536" w14:textId="77777777" w:rsidR="00C107D3" w:rsidRPr="00555D8A" w:rsidRDefault="00C107D3" w:rsidP="00C107D3">
      <w:pPr>
        <w:jc w:val="center"/>
        <w:rPr>
          <w:rFonts w:ascii="Arial" w:hAnsi="Arial"/>
          <w:b/>
        </w:rPr>
      </w:pPr>
      <w:r w:rsidRPr="00555D8A">
        <w:rPr>
          <w:rFonts w:ascii="Arial" w:hAnsi="Arial"/>
          <w:noProof/>
          <w:lang w:val="en-AU" w:eastAsia="en-AU"/>
        </w:rPr>
        <w:drawing>
          <wp:inline distT="0" distB="0" distL="0" distR="0" wp14:anchorId="2E6CEA31" wp14:editId="1F02106D">
            <wp:extent cx="4933950" cy="1464733"/>
            <wp:effectExtent l="0" t="0" r="0" b="2540"/>
            <wp:docPr id="73" name="Grafikon 73">
              <a:extLst xmlns:a="http://schemas.openxmlformats.org/drawingml/2006/main">
                <a:ext uri="{FF2B5EF4-FFF2-40B4-BE49-F238E27FC236}">
                  <a16:creationId xmlns:a16="http://schemas.microsoft.com/office/drawing/2014/main" id="{CD15BC4F-CB51-4CF3-BA42-EE0639127A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BD71FF1" w14:textId="70214473" w:rsidR="00C107D3" w:rsidRPr="00637F58" w:rsidRDefault="00C107D3" w:rsidP="00637F58">
      <w:pPr>
        <w:spacing w:line="340" w:lineRule="exact"/>
        <w:rPr>
          <w:rFonts w:ascii="Arial" w:hAnsi="Arial"/>
        </w:rPr>
      </w:pPr>
      <w:r w:rsidRPr="00637F58">
        <w:rPr>
          <w:rFonts w:ascii="Arial" w:hAnsi="Arial"/>
        </w:rPr>
        <w:t xml:space="preserve">Zgornja tabela predstavlja indekse </w:t>
      </w:r>
      <w:r w:rsidR="006C46D1" w:rsidRPr="006A499E">
        <w:rPr>
          <w:rFonts w:ascii="Arial" w:hAnsi="Arial"/>
        </w:rPr>
        <w:t>–</w:t>
      </w:r>
      <w:r w:rsidRPr="00637F58">
        <w:rPr>
          <w:rFonts w:ascii="Arial" w:hAnsi="Arial"/>
        </w:rPr>
        <w:t xml:space="preserve"> razlike v cenah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gojenimi ribami </w:t>
      </w:r>
      <w:r w:rsidR="006A5DB5">
        <w:rPr>
          <w:rFonts w:ascii="Arial" w:hAnsi="Arial"/>
        </w:rPr>
        <w:t>in</w:t>
      </w:r>
      <w:r w:rsidR="006A5DB5" w:rsidRPr="00637F58">
        <w:rPr>
          <w:rFonts w:ascii="Arial" w:hAnsi="Arial"/>
        </w:rPr>
        <w:t xml:space="preserve"> </w:t>
      </w:r>
      <w:r w:rsidRPr="00637F58">
        <w:rPr>
          <w:rFonts w:ascii="Arial" w:hAnsi="Arial"/>
        </w:rPr>
        <w:t xml:space="preserve">školjkami v prodaji znotraj posameznega distribucijskega kanala. </w:t>
      </w:r>
      <w:r w:rsidR="006A5DB5" w:rsidRPr="00637F58">
        <w:rPr>
          <w:rFonts w:ascii="Arial" w:hAnsi="Arial"/>
        </w:rPr>
        <w:t>Enot</w:t>
      </w:r>
      <w:r w:rsidR="006A5DB5">
        <w:rPr>
          <w:rFonts w:ascii="Arial" w:hAnsi="Arial"/>
        </w:rPr>
        <w:t>a</w:t>
      </w:r>
      <w:r w:rsidR="006A5DB5" w:rsidRPr="00637F58">
        <w:rPr>
          <w:rFonts w:ascii="Arial" w:hAnsi="Arial"/>
        </w:rPr>
        <w:t xml:space="preserve"> </w:t>
      </w:r>
      <w:r w:rsidRPr="00637F58">
        <w:rPr>
          <w:rFonts w:ascii="Arial" w:hAnsi="Arial"/>
        </w:rPr>
        <w:t>1 (</w:t>
      </w:r>
      <w:r w:rsidR="006348A2">
        <w:rPr>
          <w:rFonts w:ascii="Arial" w:hAnsi="Arial"/>
        </w:rPr>
        <w:t>oziroma</w:t>
      </w:r>
      <w:r w:rsidRPr="00637F58">
        <w:rPr>
          <w:rFonts w:ascii="Arial" w:hAnsi="Arial"/>
        </w:rPr>
        <w:t xml:space="preserve"> 100</w:t>
      </w:r>
      <w:r w:rsidR="006C46D1">
        <w:rPr>
          <w:rFonts w:ascii="Arial" w:hAnsi="Arial"/>
        </w:rPr>
        <w:t xml:space="preserve"> </w:t>
      </w:r>
      <w:r w:rsidRPr="00637F58">
        <w:rPr>
          <w:rFonts w:ascii="Arial" w:hAnsi="Arial"/>
        </w:rPr>
        <w:t xml:space="preserve">%) </w:t>
      </w:r>
      <w:r w:rsidR="006A5DB5">
        <w:rPr>
          <w:rFonts w:ascii="Arial" w:hAnsi="Arial"/>
        </w:rPr>
        <w:t>so</w:t>
      </w:r>
      <w:r w:rsidR="006A5DB5" w:rsidRPr="00637F58">
        <w:rPr>
          <w:rFonts w:ascii="Arial" w:hAnsi="Arial"/>
        </w:rPr>
        <w:t xml:space="preserve"> </w:t>
      </w:r>
      <w:r w:rsidRPr="00637F58">
        <w:rPr>
          <w:rFonts w:ascii="Arial" w:hAnsi="Arial"/>
        </w:rPr>
        <w:t xml:space="preserve">cene konvencionalno gojenih rib in školjk znotraj distribucijskega kanala. Največje razlike v cenah med konvencionalno </w:t>
      </w:r>
      <w:r w:rsidR="006A5DB5">
        <w:rPr>
          <w:rFonts w:ascii="Arial" w:hAnsi="Arial"/>
        </w:rPr>
        <w:t>in</w:t>
      </w:r>
      <w:r w:rsidR="006A5DB5" w:rsidRPr="00637F58">
        <w:rPr>
          <w:rFonts w:ascii="Arial" w:hAnsi="Arial"/>
        </w:rPr>
        <w:t xml:space="preserve"> </w:t>
      </w:r>
      <w:r w:rsidRPr="00637F58">
        <w:rPr>
          <w:rFonts w:ascii="Arial" w:hAnsi="Arial"/>
        </w:rPr>
        <w:t>ekološko gojenimi ribami in školjkami je moč opaziti med velikimi trgovci (za več kot 2</w:t>
      </w:r>
      <w:r w:rsidR="008929EA">
        <w:rPr>
          <w:rFonts w:ascii="Arial" w:hAnsi="Arial"/>
        </w:rPr>
        <w:t>15</w:t>
      </w:r>
      <w:r w:rsidRPr="00637F58">
        <w:rPr>
          <w:rFonts w:ascii="Arial" w:hAnsi="Arial"/>
        </w:rPr>
        <w:t xml:space="preserve"> %),</w:t>
      </w:r>
      <w:r w:rsidR="00717180">
        <w:rPr>
          <w:rFonts w:ascii="Arial" w:hAnsi="Arial"/>
        </w:rPr>
        <w:t xml:space="preserve"> </w:t>
      </w:r>
      <w:r w:rsidRPr="00637F58">
        <w:rPr>
          <w:rFonts w:ascii="Arial" w:hAnsi="Arial"/>
        </w:rPr>
        <w:t xml:space="preserve">relativno velike razlike pa so tudi med diskontnimi ponudniki. Ker na tržnicah </w:t>
      </w:r>
      <w:r w:rsidR="006A5DB5">
        <w:rPr>
          <w:rFonts w:ascii="Arial" w:hAnsi="Arial"/>
        </w:rPr>
        <w:t>in</w:t>
      </w:r>
      <w:r w:rsidR="006A5DB5" w:rsidRPr="00637F58">
        <w:rPr>
          <w:rFonts w:ascii="Arial" w:hAnsi="Arial"/>
        </w:rPr>
        <w:t xml:space="preserve"> </w:t>
      </w:r>
      <w:r w:rsidRPr="00637F58">
        <w:rPr>
          <w:rFonts w:ascii="Arial" w:hAnsi="Arial"/>
        </w:rPr>
        <w:t xml:space="preserve">v spletnih prodajalnah v času popisa cen ni bilo ponudbe rib in školjk, tudi primerjava med ekološko </w:t>
      </w:r>
      <w:r w:rsidR="006A5DB5">
        <w:rPr>
          <w:rFonts w:ascii="Arial" w:hAnsi="Arial"/>
        </w:rPr>
        <w:t>in</w:t>
      </w:r>
      <w:r w:rsidR="006A5DB5" w:rsidRPr="00637F58">
        <w:rPr>
          <w:rFonts w:ascii="Arial" w:hAnsi="Arial"/>
        </w:rPr>
        <w:t xml:space="preserve"> </w:t>
      </w:r>
      <w:r w:rsidRPr="00637F58">
        <w:rPr>
          <w:rFonts w:ascii="Arial" w:hAnsi="Arial"/>
        </w:rPr>
        <w:t xml:space="preserve">konvencionalno gojenimi ribami in školjkami znotraj teh dveh distribucijskih kanalov ni mogoča. </w:t>
      </w:r>
    </w:p>
    <w:p w14:paraId="36F14CE6" w14:textId="0033547A" w:rsidR="00C107D3" w:rsidRPr="00555D8A" w:rsidRDefault="006A5DB5" w:rsidP="00A037D9">
      <w:pPr>
        <w:pStyle w:val="Naslov1"/>
        <w:numPr>
          <w:ilvl w:val="0"/>
          <w:numId w:val="2"/>
        </w:numPr>
        <w:tabs>
          <w:tab w:val="clear" w:pos="7379"/>
        </w:tabs>
        <w:ind w:left="426" w:hanging="426"/>
        <w:rPr>
          <w:rFonts w:ascii="Arial" w:hAnsi="Arial"/>
        </w:rPr>
      </w:pPr>
      <w:bookmarkStart w:id="1056" w:name="_Toc114430842"/>
      <w:r>
        <w:rPr>
          <w:rFonts w:ascii="Arial" w:hAnsi="Arial"/>
        </w:rPr>
        <w:t>SKLEP</w:t>
      </w:r>
      <w:bookmarkEnd w:id="1056"/>
    </w:p>
    <w:p w14:paraId="621FE034" w14:textId="474BF0CE" w:rsidR="00C107D3" w:rsidRDefault="00C107D3" w:rsidP="00637F58">
      <w:pPr>
        <w:spacing w:line="340" w:lineRule="exact"/>
        <w:rPr>
          <w:rFonts w:ascii="Arial" w:hAnsi="Arial"/>
        </w:rPr>
      </w:pPr>
      <w:r w:rsidRPr="00637F58">
        <w:rPr>
          <w:rFonts w:ascii="Arial" w:hAnsi="Arial"/>
        </w:rPr>
        <w:t>Ob opravljeni analizi zbranih cen, ki smo jih popisali in pridobili na različnih lokacijah med različnimi distribucijskim kanali, ugotavljamo, da se največja razlika v ceni med ekološko in konvencionalno</w:t>
      </w:r>
      <w:r w:rsidR="00717180">
        <w:rPr>
          <w:rFonts w:ascii="Arial" w:hAnsi="Arial"/>
        </w:rPr>
        <w:t xml:space="preserve"> </w:t>
      </w:r>
      <w:r w:rsidRPr="00637F58">
        <w:rPr>
          <w:rFonts w:ascii="Arial" w:hAnsi="Arial"/>
        </w:rPr>
        <w:t>pridelanimi živili pojavlja med živili, ki spadajo v kategorijo »ribe in školjke«. V skupino, kjer se pojavi indeks, ki je večji od 100, se uvrščajo še živila iz kategorij »meso in mesni izdelki« ter »olja in kisi«. Ekološko pridelana živila, ki spadajo v kategorije »pijače«, »jajca«, »mlevski in pekovski izdelki« ter »zelenjava«</w:t>
      </w:r>
      <w:r w:rsidR="006A5DB5">
        <w:rPr>
          <w:rFonts w:ascii="Arial" w:hAnsi="Arial"/>
        </w:rPr>
        <w:t>,</w:t>
      </w:r>
      <w:r w:rsidRPr="00637F58">
        <w:rPr>
          <w:rFonts w:ascii="Arial" w:hAnsi="Arial"/>
        </w:rPr>
        <w:t xml:space="preserve"> so v povprečju </w:t>
      </w:r>
      <w:r w:rsidR="006C46D1">
        <w:rPr>
          <w:rFonts w:ascii="Arial" w:hAnsi="Arial"/>
        </w:rPr>
        <w:t>od</w:t>
      </w:r>
      <w:r w:rsidR="006C46D1" w:rsidRPr="00637F58">
        <w:rPr>
          <w:rFonts w:ascii="Arial" w:hAnsi="Arial"/>
        </w:rPr>
        <w:t xml:space="preserve"> </w:t>
      </w:r>
      <w:r w:rsidRPr="00637F58">
        <w:rPr>
          <w:rFonts w:ascii="Arial" w:hAnsi="Arial"/>
        </w:rPr>
        <w:t xml:space="preserve">50 do 100 % dražja od konvencionalno pridelanih živil, cena ekološko pridelanih živil, ki spadajo med kategorijo »mlečnih izdelkov«, »sadja« </w:t>
      </w:r>
      <w:r w:rsidR="006A5DB5">
        <w:rPr>
          <w:rFonts w:ascii="Arial" w:hAnsi="Arial"/>
        </w:rPr>
        <w:t>in</w:t>
      </w:r>
      <w:r w:rsidR="006A5DB5" w:rsidRPr="00637F58">
        <w:rPr>
          <w:rFonts w:ascii="Arial" w:hAnsi="Arial"/>
        </w:rPr>
        <w:t xml:space="preserve"> </w:t>
      </w:r>
      <w:r w:rsidRPr="00637F58">
        <w:rPr>
          <w:rFonts w:ascii="Arial" w:hAnsi="Arial"/>
        </w:rPr>
        <w:t>»medu«</w:t>
      </w:r>
      <w:r w:rsidR="006A5DB5">
        <w:rPr>
          <w:rFonts w:ascii="Arial" w:hAnsi="Arial"/>
        </w:rPr>
        <w:t>,</w:t>
      </w:r>
      <w:r w:rsidRPr="00637F58">
        <w:rPr>
          <w:rFonts w:ascii="Arial" w:hAnsi="Arial"/>
        </w:rPr>
        <w:t xml:space="preserve"> </w:t>
      </w:r>
      <w:r w:rsidR="006A5DB5">
        <w:rPr>
          <w:rFonts w:ascii="Arial" w:hAnsi="Arial"/>
        </w:rPr>
        <w:t xml:space="preserve">pa </w:t>
      </w:r>
      <w:r w:rsidR="006A5DB5" w:rsidRPr="00637F58">
        <w:rPr>
          <w:rFonts w:ascii="Arial" w:hAnsi="Arial"/>
        </w:rPr>
        <w:t xml:space="preserve">se </w:t>
      </w:r>
      <w:r w:rsidRPr="00637F58">
        <w:rPr>
          <w:rFonts w:ascii="Arial" w:hAnsi="Arial"/>
        </w:rPr>
        <w:t>približujejo cenam konvencionalno pridelanim živilom. Podatke povzemamo v tabeli spodaj.</w:t>
      </w:r>
    </w:p>
    <w:p w14:paraId="7BE9241F" w14:textId="2DEEFBAC" w:rsidR="00C107D3" w:rsidRDefault="00C107D3" w:rsidP="00285BE5">
      <w:pPr>
        <w:pStyle w:val="Slika-naslov"/>
        <w:ind w:left="851" w:hanging="851"/>
      </w:pPr>
      <w:bookmarkStart w:id="1057" w:name="_Toc114237220"/>
      <w:r w:rsidRPr="00555D8A">
        <w:t xml:space="preserve">INDEKS </w:t>
      </w:r>
      <w:r w:rsidR="006C46D1">
        <w:t>–</w:t>
      </w:r>
      <w:r w:rsidRPr="00555D8A">
        <w:t xml:space="preserve"> razlike v cena med ekološko in konvencionalno pridelanimi kategorijami živil</w:t>
      </w:r>
      <w:bookmarkStart w:id="1058" w:name="_Hlk102737473"/>
      <w:bookmarkEnd w:id="1057"/>
    </w:p>
    <w:p w14:paraId="4439C43C" w14:textId="772A07F6" w:rsidR="008929EA" w:rsidRPr="008929EA" w:rsidRDefault="008929EA" w:rsidP="008929EA">
      <w:pPr>
        <w:rPr>
          <w:lang w:eastAsia="zh-CN"/>
        </w:rPr>
      </w:pPr>
      <w:r>
        <w:rPr>
          <w:noProof/>
          <w:lang w:val="en-AU" w:eastAsia="en-AU"/>
        </w:rPr>
        <w:drawing>
          <wp:inline distT="0" distB="0" distL="0" distR="0" wp14:anchorId="2280643A" wp14:editId="64760747">
            <wp:extent cx="5868035" cy="2506133"/>
            <wp:effectExtent l="0" t="0" r="18415" b="8890"/>
            <wp:docPr id="8" name="Grafikon 8">
              <a:extLst xmlns:a="http://schemas.openxmlformats.org/drawingml/2006/main">
                <a:ext uri="{FF2B5EF4-FFF2-40B4-BE49-F238E27FC236}">
                  <a16:creationId xmlns:a16="http://schemas.microsoft.com/office/drawing/2014/main" id="{02C03DED-E693-4758-9407-7EE34605A0A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bookmarkEnd w:id="1058"/>
    <w:p w14:paraId="540BA2F6" w14:textId="77777777" w:rsidR="00C107D3" w:rsidRDefault="00C107D3" w:rsidP="00C107D3">
      <w:pPr>
        <w:suppressAutoHyphens w:val="0"/>
        <w:spacing w:before="0" w:line="360" w:lineRule="auto"/>
        <w:jc w:val="left"/>
        <w:rPr>
          <w:rFonts w:ascii="Arial" w:eastAsiaTheme="minorHAnsi" w:hAnsi="Arial"/>
          <w:b/>
          <w:bCs/>
          <w:sz w:val="36"/>
          <w:szCs w:val="36"/>
          <w:lang w:eastAsia="en-US"/>
        </w:rPr>
        <w:sectPr w:rsidR="00C107D3" w:rsidSect="00A300D8">
          <w:footerReference w:type="first" r:id="rId120"/>
          <w:pgSz w:w="11907" w:h="16840" w:code="9"/>
          <w:pgMar w:top="1134" w:right="964" w:bottom="680" w:left="851" w:header="567" w:footer="567" w:gutter="851"/>
          <w:cols w:space="720"/>
          <w:titlePg/>
          <w:docGrid w:linePitch="299"/>
        </w:sectPr>
      </w:pPr>
    </w:p>
    <w:p w14:paraId="5D779015"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4EDF51DD"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68547C20"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0C2AC699"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60118F6E"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1CB8637A"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68CD041A"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1C234FE9"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11BD57CB" w14:textId="77777777" w:rsidR="00F06D9E" w:rsidRDefault="00F06D9E" w:rsidP="000D2E24">
      <w:pPr>
        <w:suppressAutoHyphens w:val="0"/>
        <w:spacing w:before="0" w:line="360" w:lineRule="auto"/>
        <w:jc w:val="center"/>
        <w:rPr>
          <w:rFonts w:ascii="Arial" w:eastAsiaTheme="minorHAnsi" w:hAnsi="Arial"/>
          <w:b/>
          <w:bCs/>
          <w:sz w:val="36"/>
          <w:szCs w:val="36"/>
          <w:lang w:eastAsia="en-US"/>
        </w:rPr>
      </w:pPr>
    </w:p>
    <w:p w14:paraId="27DDB86D" w14:textId="77777777" w:rsidR="000D2E24" w:rsidRPr="000D2E24" w:rsidRDefault="000D2E24" w:rsidP="00C0349F">
      <w:pPr>
        <w:pStyle w:val="sklop"/>
        <w:rPr>
          <w:sz w:val="40"/>
          <w:szCs w:val="40"/>
        </w:rPr>
      </w:pPr>
      <w:bookmarkStart w:id="1059" w:name="_Toc105441028"/>
      <w:bookmarkStart w:id="1060" w:name="_Toc105441857"/>
      <w:bookmarkStart w:id="1061" w:name="_Toc105442163"/>
      <w:bookmarkStart w:id="1062" w:name="_Toc107599899"/>
      <w:bookmarkStart w:id="1063" w:name="_Toc107600190"/>
      <w:bookmarkStart w:id="1064" w:name="_Toc114430843"/>
      <w:r w:rsidRPr="000D2E24">
        <w:t xml:space="preserve">SKLOP </w:t>
      </w:r>
      <w:r w:rsidRPr="00E23A00">
        <w:rPr>
          <w:color w:val="1643EA"/>
          <w:sz w:val="56"/>
          <w:szCs w:val="56"/>
        </w:rPr>
        <w:t>5</w:t>
      </w:r>
      <w:r w:rsidRPr="000D2E24">
        <w:rPr>
          <w:sz w:val="44"/>
          <w:szCs w:val="44"/>
        </w:rPr>
        <w:t>:</w:t>
      </w:r>
      <w:bookmarkEnd w:id="1059"/>
      <w:bookmarkEnd w:id="1060"/>
      <w:bookmarkEnd w:id="1061"/>
      <w:bookmarkEnd w:id="1062"/>
      <w:bookmarkEnd w:id="1063"/>
      <w:bookmarkEnd w:id="1064"/>
    </w:p>
    <w:p w14:paraId="0C54EB41" w14:textId="06F6F713" w:rsidR="000D2E24" w:rsidRDefault="000D2E24" w:rsidP="000D3E8B">
      <w:pPr>
        <w:pStyle w:val="sklop"/>
        <w:ind w:left="851" w:right="1303"/>
      </w:pPr>
      <w:bookmarkStart w:id="1065" w:name="_Toc105441029"/>
      <w:bookmarkStart w:id="1066" w:name="_Toc105441276"/>
      <w:bookmarkStart w:id="1067" w:name="_Toc105441858"/>
      <w:bookmarkStart w:id="1068" w:name="_Toc105442164"/>
      <w:bookmarkStart w:id="1069" w:name="_Toc107599900"/>
      <w:bookmarkStart w:id="1070" w:name="_Toc107600191"/>
      <w:bookmarkStart w:id="1071" w:name="_Toc114430844"/>
      <w:r w:rsidRPr="000D2E24">
        <w:t xml:space="preserve">ANALIZA </w:t>
      </w:r>
      <w:r>
        <w:t>POTENCIALA ZA RAST</w:t>
      </w:r>
      <w:bookmarkEnd w:id="1065"/>
      <w:bookmarkEnd w:id="1066"/>
      <w:bookmarkEnd w:id="1067"/>
      <w:bookmarkEnd w:id="1068"/>
      <w:bookmarkEnd w:id="1069"/>
      <w:bookmarkEnd w:id="1070"/>
      <w:r>
        <w:t xml:space="preserve"> </w:t>
      </w:r>
      <w:bookmarkStart w:id="1072" w:name="_Toc105441030"/>
      <w:bookmarkStart w:id="1073" w:name="_Toc105441277"/>
      <w:bookmarkStart w:id="1074" w:name="_Toc105441859"/>
      <w:bookmarkStart w:id="1075" w:name="_Toc105442165"/>
      <w:bookmarkStart w:id="1076" w:name="_Toc107599901"/>
      <w:bookmarkStart w:id="1077" w:name="_Toc107600192"/>
      <w:r>
        <w:t>PONUDBE S SLOVENSKIMI EKOLOŠKIMI ŽIVILI</w:t>
      </w:r>
      <w:bookmarkEnd w:id="1071"/>
      <w:bookmarkEnd w:id="1072"/>
      <w:bookmarkEnd w:id="1073"/>
      <w:bookmarkEnd w:id="1074"/>
      <w:bookmarkEnd w:id="1075"/>
      <w:bookmarkEnd w:id="1076"/>
      <w:bookmarkEnd w:id="1077"/>
    </w:p>
    <w:p w14:paraId="30D1E1EC" w14:textId="77777777" w:rsidR="00F06D9E" w:rsidRDefault="00F06D9E" w:rsidP="000D2E24">
      <w:pPr>
        <w:pStyle w:val="Odstavekseznama"/>
        <w:suppressAutoHyphens w:val="0"/>
        <w:spacing w:before="0" w:line="360" w:lineRule="auto"/>
        <w:ind w:left="720"/>
        <w:jc w:val="center"/>
        <w:rPr>
          <w:rFonts w:ascii="Arial" w:eastAsiaTheme="minorHAnsi" w:hAnsi="Arial"/>
          <w:b/>
          <w:bCs/>
          <w:sz w:val="36"/>
          <w:szCs w:val="36"/>
          <w:lang w:eastAsia="en-US"/>
        </w:rPr>
        <w:sectPr w:rsidR="00F06D9E" w:rsidSect="00A300D8">
          <w:pgSz w:w="11907" w:h="16840" w:code="9"/>
          <w:pgMar w:top="1134" w:right="964" w:bottom="680" w:left="851" w:header="567" w:footer="567" w:gutter="851"/>
          <w:cols w:space="720"/>
          <w:titlePg/>
          <w:docGrid w:linePitch="299"/>
        </w:sectPr>
      </w:pPr>
    </w:p>
    <w:p w14:paraId="7932DF78" w14:textId="77777777" w:rsidR="000F2C90" w:rsidRPr="001C228E" w:rsidRDefault="000F2C90" w:rsidP="000F2C90">
      <w:pPr>
        <w:suppressAutoHyphens w:val="0"/>
        <w:spacing w:line="340" w:lineRule="exact"/>
        <w:rPr>
          <w:rFonts w:ascii="Arial" w:hAnsi="Arial"/>
        </w:rPr>
      </w:pPr>
      <w:r w:rsidRPr="00341C88">
        <w:rPr>
          <w:rFonts w:ascii="Arial" w:hAnsi="Arial"/>
        </w:rPr>
        <w:lastRenderedPageBreak/>
        <w:t xml:space="preserve">Trg ekoloških živil se je v zadnjem desetletju močno razvil in dosegal visoke letne rasti, </w:t>
      </w:r>
      <w:r>
        <w:rPr>
          <w:rFonts w:ascii="Arial" w:hAnsi="Arial"/>
        </w:rPr>
        <w:t>od</w:t>
      </w:r>
      <w:r w:rsidRPr="00341C88">
        <w:rPr>
          <w:rFonts w:ascii="Arial" w:hAnsi="Arial"/>
        </w:rPr>
        <w:t xml:space="preserve"> 10 </w:t>
      </w:r>
      <w:r>
        <w:rPr>
          <w:rFonts w:ascii="Arial" w:hAnsi="Arial"/>
        </w:rPr>
        <w:t>do</w:t>
      </w:r>
      <w:r w:rsidRPr="00341C88">
        <w:rPr>
          <w:rFonts w:ascii="Arial" w:hAnsi="Arial"/>
        </w:rPr>
        <w:t xml:space="preserve"> 15</w:t>
      </w:r>
      <w:r>
        <w:rPr>
          <w:rFonts w:ascii="Arial" w:hAnsi="Arial"/>
        </w:rPr>
        <w:t xml:space="preserve"> </w:t>
      </w:r>
      <w:r w:rsidRPr="00341C88">
        <w:rPr>
          <w:rFonts w:ascii="Arial" w:hAnsi="Arial"/>
        </w:rPr>
        <w:t>% letno. To dokazuje</w:t>
      </w:r>
      <w:r>
        <w:rPr>
          <w:rFonts w:ascii="Arial" w:hAnsi="Arial"/>
        </w:rPr>
        <w:t>jo</w:t>
      </w:r>
      <w:r w:rsidRPr="00341C88">
        <w:rPr>
          <w:rFonts w:ascii="Arial" w:hAnsi="Arial"/>
        </w:rPr>
        <w:t xml:space="preserve"> tudi podatki o vedno večji</w:t>
      </w:r>
      <w:r>
        <w:rPr>
          <w:rFonts w:ascii="Arial" w:hAnsi="Arial"/>
        </w:rPr>
        <w:t>h</w:t>
      </w:r>
      <w:r w:rsidRPr="00341C88">
        <w:rPr>
          <w:rFonts w:ascii="Arial" w:hAnsi="Arial"/>
        </w:rPr>
        <w:t xml:space="preserve"> povpraševanju in potrošnji eko</w:t>
      </w:r>
      <w:r>
        <w:rPr>
          <w:rFonts w:ascii="Arial" w:hAnsi="Arial"/>
        </w:rPr>
        <w:t>loških</w:t>
      </w:r>
      <w:r w:rsidRPr="00341C88">
        <w:rPr>
          <w:rFonts w:ascii="Arial" w:hAnsi="Arial"/>
        </w:rPr>
        <w:t xml:space="preserve"> živil med </w:t>
      </w:r>
      <w:r w:rsidRPr="008549F7">
        <w:rPr>
          <w:rFonts w:ascii="Arial" w:hAnsi="Arial"/>
          <w:b/>
          <w:bCs/>
        </w:rPr>
        <w:t>potrošniki.</w:t>
      </w:r>
      <w:r>
        <w:rPr>
          <w:rFonts w:ascii="Arial" w:hAnsi="Arial"/>
        </w:rPr>
        <w:t xml:space="preserve"> </w:t>
      </w:r>
      <w:r w:rsidRPr="001C228E">
        <w:rPr>
          <w:rFonts w:ascii="Arial" w:hAnsi="Arial"/>
        </w:rPr>
        <w:t>Potrošniki danes kupujejo več ekoloških živil, kot so jih pred dvema letoma. Prav tako se bo ta trend predvidoma nadaljeval v prihodnosti.</w:t>
      </w:r>
      <w:r>
        <w:rPr>
          <w:rFonts w:ascii="Arial" w:hAnsi="Arial"/>
        </w:rPr>
        <w:t xml:space="preserve"> </w:t>
      </w:r>
      <w:r w:rsidRPr="001C228E">
        <w:rPr>
          <w:rFonts w:ascii="Arial" w:hAnsi="Arial"/>
        </w:rPr>
        <w:t>Večina anketiranih vsaj občasno kupuje ekološka živila – le 23 % jih ne kupuje niti na letni ravni. Kljub temu pa se ekološka živila kupuje</w:t>
      </w:r>
      <w:r>
        <w:rPr>
          <w:rFonts w:ascii="Arial" w:hAnsi="Arial"/>
        </w:rPr>
        <w:t>jo</w:t>
      </w:r>
      <w:r w:rsidRPr="001C228E">
        <w:rPr>
          <w:rFonts w:ascii="Arial" w:hAnsi="Arial"/>
        </w:rPr>
        <w:t xml:space="preserve"> redkeje kot </w:t>
      </w:r>
      <w:r>
        <w:rPr>
          <w:rFonts w:ascii="Arial" w:hAnsi="Arial"/>
        </w:rPr>
        <w:t>druga</w:t>
      </w:r>
      <w:r w:rsidRPr="001C228E">
        <w:rPr>
          <w:rFonts w:ascii="Arial" w:hAnsi="Arial"/>
        </w:rPr>
        <w:t xml:space="preserve"> živila – večina jih kupuje nekajkrat mesečno, živil</w:t>
      </w:r>
      <w:r>
        <w:rPr>
          <w:rFonts w:ascii="Arial" w:hAnsi="Arial"/>
        </w:rPr>
        <w:t>a</w:t>
      </w:r>
      <w:r w:rsidRPr="001C228E">
        <w:rPr>
          <w:rFonts w:ascii="Arial" w:hAnsi="Arial"/>
        </w:rPr>
        <w:t xml:space="preserve"> v splošnem </w:t>
      </w:r>
      <w:r>
        <w:rPr>
          <w:rFonts w:ascii="Arial" w:hAnsi="Arial"/>
        </w:rPr>
        <w:t xml:space="preserve">pa </w:t>
      </w:r>
      <w:r w:rsidRPr="001C228E">
        <w:rPr>
          <w:rFonts w:ascii="Arial" w:hAnsi="Arial"/>
        </w:rPr>
        <w:t>nakup</w:t>
      </w:r>
      <w:r>
        <w:rPr>
          <w:rFonts w:ascii="Arial" w:hAnsi="Arial"/>
        </w:rPr>
        <w:t>ujejo</w:t>
      </w:r>
      <w:r w:rsidRPr="001C228E">
        <w:rPr>
          <w:rFonts w:ascii="Arial" w:hAnsi="Arial"/>
        </w:rPr>
        <w:t xml:space="preserve"> na tedenski ravni.</w:t>
      </w:r>
      <w:r>
        <w:rPr>
          <w:rFonts w:ascii="Arial" w:hAnsi="Arial"/>
        </w:rPr>
        <w:t xml:space="preserve"> </w:t>
      </w:r>
      <w:r w:rsidRPr="001C228E">
        <w:rPr>
          <w:rFonts w:ascii="Arial" w:hAnsi="Arial"/>
        </w:rPr>
        <w:t xml:space="preserve">Potrošniki so opazili povečanje ponudbe ekoloških živil v zadnjih dveh letih in menijo, da se bo ta trend nadaljeval. </w:t>
      </w:r>
    </w:p>
    <w:p w14:paraId="2FB406AA" w14:textId="77777777" w:rsidR="000F2C90" w:rsidRDefault="000F2C90" w:rsidP="000F2C90">
      <w:pPr>
        <w:suppressAutoHyphens w:val="0"/>
        <w:spacing w:line="340" w:lineRule="exact"/>
        <w:rPr>
          <w:rFonts w:ascii="Arial" w:hAnsi="Arial"/>
        </w:rPr>
      </w:pPr>
      <w:r w:rsidRPr="001C228E">
        <w:rPr>
          <w:rFonts w:ascii="Arial" w:hAnsi="Arial"/>
        </w:rPr>
        <w:t>Večina potrošnikov (84 %) ekološka živila povezuje z odsotnostjo škodljivih dodatkov (pridelano brez uporabe pesticidov in herbicidov, brez kemikalij/strupov, brez konzervansov</w:t>
      </w:r>
      <w:r>
        <w:rPr>
          <w:rFonts w:ascii="Arial" w:hAnsi="Arial"/>
        </w:rPr>
        <w:t xml:space="preserve"> </w:t>
      </w:r>
      <w:r w:rsidRPr="001C228E">
        <w:rPr>
          <w:rFonts w:ascii="Arial" w:hAnsi="Arial"/>
        </w:rPr>
        <w:t>…). Pogosta je tudi povezava z naravnostjo (brez negativnih učinkov na naravo, pridelano na naraven način).</w:t>
      </w:r>
      <w:r>
        <w:rPr>
          <w:rFonts w:ascii="Arial" w:hAnsi="Arial"/>
        </w:rPr>
        <w:t xml:space="preserve"> </w:t>
      </w:r>
      <w:r w:rsidRPr="001C228E">
        <w:rPr>
          <w:rFonts w:ascii="Arial" w:hAnsi="Arial"/>
        </w:rPr>
        <w:t>Potrošniki za uradni ekološki znak vedo, da pomeni ekološko živilo, večina tudi meni, da zagotavlja pridelavo</w:t>
      </w:r>
      <w:r>
        <w:rPr>
          <w:rFonts w:ascii="Arial" w:hAnsi="Arial"/>
        </w:rPr>
        <w:t>,</w:t>
      </w:r>
      <w:r w:rsidRPr="001C228E">
        <w:rPr>
          <w:rFonts w:ascii="Arial" w:hAnsi="Arial"/>
        </w:rPr>
        <w:t xml:space="preserve"> prijazno</w:t>
      </w:r>
      <w:r w:rsidRPr="003D2160">
        <w:rPr>
          <w:rFonts w:ascii="Arial" w:hAnsi="Arial"/>
        </w:rPr>
        <w:t xml:space="preserve"> </w:t>
      </w:r>
      <w:r>
        <w:rPr>
          <w:rFonts w:ascii="Arial" w:hAnsi="Arial"/>
        </w:rPr>
        <w:t xml:space="preserve">do </w:t>
      </w:r>
      <w:r w:rsidRPr="001C228E">
        <w:rPr>
          <w:rFonts w:ascii="Arial" w:hAnsi="Arial"/>
        </w:rPr>
        <w:t>okolj</w:t>
      </w:r>
      <w:r>
        <w:rPr>
          <w:rFonts w:ascii="Arial" w:hAnsi="Arial"/>
        </w:rPr>
        <w:t>a, menijo pa tudi, da je za ta živila treba</w:t>
      </w:r>
      <w:r w:rsidRPr="001C228E">
        <w:rPr>
          <w:rFonts w:ascii="Arial" w:hAnsi="Arial"/>
        </w:rPr>
        <w:t xml:space="preserve"> plačati več</w:t>
      </w:r>
      <w:r>
        <w:rPr>
          <w:rFonts w:ascii="Arial" w:hAnsi="Arial"/>
        </w:rPr>
        <w:t>. P</w:t>
      </w:r>
      <w:r w:rsidRPr="001C228E">
        <w:rPr>
          <w:rFonts w:ascii="Arial" w:hAnsi="Arial"/>
        </w:rPr>
        <w:t xml:space="preserve">rav tako vedo, da </w:t>
      </w:r>
      <w:r>
        <w:rPr>
          <w:rFonts w:ascii="Arial" w:hAnsi="Arial"/>
        </w:rPr>
        <w:t xml:space="preserve">ekološki znak </w:t>
      </w:r>
      <w:r w:rsidRPr="001C228E">
        <w:rPr>
          <w:rFonts w:ascii="Arial" w:hAnsi="Arial"/>
        </w:rPr>
        <w:t xml:space="preserve">ne zagotavlja slovenskega porekla. </w:t>
      </w:r>
    </w:p>
    <w:p w14:paraId="28707C34" w14:textId="77777777" w:rsidR="000F2C90" w:rsidRDefault="000F2C90" w:rsidP="000F2C90">
      <w:pPr>
        <w:suppressAutoHyphens w:val="0"/>
        <w:spacing w:line="340" w:lineRule="exact"/>
        <w:rPr>
          <w:rFonts w:ascii="Arial" w:hAnsi="Arial"/>
        </w:rPr>
      </w:pPr>
      <w:r w:rsidRPr="00341C88">
        <w:rPr>
          <w:rFonts w:ascii="Arial" w:hAnsi="Arial"/>
        </w:rPr>
        <w:t xml:space="preserve">Ključni dejavniki pri nakupu živil so cena, poreklo in (šele) nato način pridelave (klasično </w:t>
      </w:r>
      <w:r>
        <w:rPr>
          <w:rFonts w:ascii="Arial" w:hAnsi="Arial"/>
        </w:rPr>
        <w:t xml:space="preserve">ali </w:t>
      </w:r>
      <w:r w:rsidRPr="00341C88">
        <w:rPr>
          <w:rFonts w:ascii="Arial" w:hAnsi="Arial"/>
        </w:rPr>
        <w:t xml:space="preserve">ekološko). Z raziskavo smo ugotovili, da </w:t>
      </w:r>
      <w:r>
        <w:rPr>
          <w:rFonts w:ascii="Arial" w:hAnsi="Arial"/>
        </w:rPr>
        <w:t xml:space="preserve">je </w:t>
      </w:r>
      <w:r w:rsidRPr="00341C88">
        <w:rPr>
          <w:rFonts w:ascii="Arial" w:hAnsi="Arial"/>
        </w:rPr>
        <w:t>glavni izziv</w:t>
      </w:r>
      <w:r>
        <w:rPr>
          <w:rFonts w:ascii="Arial" w:hAnsi="Arial"/>
        </w:rPr>
        <w:t>,</w:t>
      </w:r>
      <w:r w:rsidRPr="00341C88">
        <w:rPr>
          <w:rFonts w:ascii="Arial" w:hAnsi="Arial"/>
        </w:rPr>
        <w:t xml:space="preserve"> kako ozavestiti potrošnike o razliki med »domače </w:t>
      </w:r>
      <w:r>
        <w:rPr>
          <w:rFonts w:ascii="Arial" w:hAnsi="Arial"/>
        </w:rPr>
        <w:t>oziroma</w:t>
      </w:r>
      <w:r w:rsidRPr="00341C88">
        <w:rPr>
          <w:rFonts w:ascii="Arial" w:hAnsi="Arial"/>
        </w:rPr>
        <w:t xml:space="preserve"> lokalno« in »eko</w:t>
      </w:r>
      <w:r>
        <w:rPr>
          <w:rFonts w:ascii="Arial" w:hAnsi="Arial"/>
        </w:rPr>
        <w:t>loško</w:t>
      </w:r>
      <w:r w:rsidRPr="00341C88">
        <w:rPr>
          <w:rFonts w:ascii="Arial" w:hAnsi="Arial"/>
        </w:rPr>
        <w:t xml:space="preserve">« ter posledično povečati </w:t>
      </w:r>
      <w:proofErr w:type="spellStart"/>
      <w:r w:rsidRPr="00341C88">
        <w:rPr>
          <w:rFonts w:ascii="Arial" w:hAnsi="Arial"/>
        </w:rPr>
        <w:t>percepcijsko</w:t>
      </w:r>
      <w:proofErr w:type="spellEnd"/>
      <w:r w:rsidRPr="00341C88">
        <w:rPr>
          <w:rFonts w:ascii="Arial" w:hAnsi="Arial"/>
        </w:rPr>
        <w:t xml:space="preserve"> razliko med slovenskim in slovenskim ekološkim živilom. </w:t>
      </w:r>
    </w:p>
    <w:p w14:paraId="7E59A590" w14:textId="77777777" w:rsidR="000F2C90" w:rsidRDefault="000F2C90" w:rsidP="000F2C90">
      <w:pPr>
        <w:suppressAutoHyphens w:val="0"/>
        <w:spacing w:line="340" w:lineRule="exact"/>
        <w:rPr>
          <w:rFonts w:ascii="Arial" w:hAnsi="Arial"/>
        </w:rPr>
      </w:pPr>
      <w:r w:rsidRPr="00341C88">
        <w:rPr>
          <w:rFonts w:ascii="Arial" w:hAnsi="Arial"/>
        </w:rPr>
        <w:t>Največji potencial</w:t>
      </w:r>
      <w:r>
        <w:rPr>
          <w:rFonts w:ascii="Arial" w:hAnsi="Arial"/>
        </w:rPr>
        <w:t xml:space="preserve"> za rast potrošnje</w:t>
      </w:r>
      <w:r w:rsidRPr="00341C88">
        <w:rPr>
          <w:rFonts w:ascii="Arial" w:hAnsi="Arial"/>
        </w:rPr>
        <w:t xml:space="preserve"> je pri tistih potrošnikih, ki že kupujejo eko</w:t>
      </w:r>
      <w:r>
        <w:rPr>
          <w:rFonts w:ascii="Arial" w:hAnsi="Arial"/>
        </w:rPr>
        <w:t>loška</w:t>
      </w:r>
      <w:r w:rsidRPr="00341C88">
        <w:rPr>
          <w:rFonts w:ascii="Arial" w:hAnsi="Arial"/>
        </w:rPr>
        <w:t xml:space="preserve"> živila in so svojo porabo že povečali v primerjavi s preteklostjo in jo nameravajo še povečati. </w:t>
      </w:r>
      <w:r>
        <w:rPr>
          <w:rFonts w:ascii="Arial" w:hAnsi="Arial"/>
        </w:rPr>
        <w:t>Potencial leži tako v pogostosti nakupov kot tudi v obsegu nakupov ekoloških živil. T</w:t>
      </w:r>
      <w:r w:rsidRPr="00341C88">
        <w:rPr>
          <w:rFonts w:ascii="Arial" w:hAnsi="Arial"/>
        </w:rPr>
        <w:t>o</w:t>
      </w:r>
      <w:r>
        <w:rPr>
          <w:rFonts w:ascii="Arial" w:hAnsi="Arial"/>
        </w:rPr>
        <w:t xml:space="preserve"> je</w:t>
      </w:r>
      <w:r w:rsidRPr="00341C88">
        <w:rPr>
          <w:rFonts w:ascii="Arial" w:hAnsi="Arial"/>
        </w:rPr>
        <w:t xml:space="preserve"> povezano </w:t>
      </w:r>
      <w:r>
        <w:rPr>
          <w:rFonts w:ascii="Arial" w:hAnsi="Arial"/>
        </w:rPr>
        <w:t xml:space="preserve">predvsem </w:t>
      </w:r>
      <w:r w:rsidRPr="00341C88">
        <w:rPr>
          <w:rFonts w:ascii="Arial" w:hAnsi="Arial"/>
        </w:rPr>
        <w:t xml:space="preserve">s </w:t>
      </w:r>
      <w:r>
        <w:rPr>
          <w:rFonts w:ascii="Arial" w:hAnsi="Arial"/>
        </w:rPr>
        <w:t xml:space="preserve">pestrostjo </w:t>
      </w:r>
      <w:r w:rsidRPr="00341C88">
        <w:rPr>
          <w:rFonts w:ascii="Arial" w:hAnsi="Arial"/>
        </w:rPr>
        <w:t>ponudb</w:t>
      </w:r>
      <w:r>
        <w:rPr>
          <w:rFonts w:ascii="Arial" w:hAnsi="Arial"/>
        </w:rPr>
        <w:t>e in ceno</w:t>
      </w:r>
      <w:r w:rsidRPr="00341C88">
        <w:rPr>
          <w:rFonts w:ascii="Arial" w:hAnsi="Arial"/>
        </w:rPr>
        <w:t xml:space="preserve">. </w:t>
      </w:r>
      <w:r w:rsidRPr="00251674">
        <w:rPr>
          <w:rFonts w:ascii="Arial" w:hAnsi="Arial"/>
        </w:rPr>
        <w:t>To pa je seveda povezano tudi s ponudb</w:t>
      </w:r>
      <w:r>
        <w:rPr>
          <w:rFonts w:ascii="Arial" w:hAnsi="Arial"/>
        </w:rPr>
        <w:t>o – tako z distribucijo (so slovenski ekološki izdelki na voljo</w:t>
      </w:r>
      <w:r w:rsidRPr="00341C88">
        <w:rPr>
          <w:rFonts w:ascii="Arial" w:hAnsi="Arial"/>
        </w:rPr>
        <w:t xml:space="preserve"> </w:t>
      </w:r>
      <w:r>
        <w:rPr>
          <w:rFonts w:ascii="Arial" w:hAnsi="Arial"/>
        </w:rPr>
        <w:t>predvsem, ko potrošnik opravlja večje nakupe v večjih trgovskih centrih, ali tudi, ko opravlja sprotne nakupe v manjših trgovinah?) kot tudi s pestrostjo ponudbe (lahko potrošnik v vsaki kategoriji izbira med konvencionalnim in (slovenskim) ekološkim izdelkom?) in navsezadnje z razliko v ceni.</w:t>
      </w:r>
    </w:p>
    <w:p w14:paraId="50317AE0" w14:textId="77777777" w:rsidR="000F2C90" w:rsidRPr="00341C88" w:rsidRDefault="000F2C90" w:rsidP="000F2C90">
      <w:pPr>
        <w:suppressAutoHyphens w:val="0"/>
        <w:spacing w:line="340" w:lineRule="exact"/>
        <w:rPr>
          <w:rFonts w:ascii="Arial" w:hAnsi="Arial"/>
        </w:rPr>
      </w:pPr>
      <w:r>
        <w:rPr>
          <w:rFonts w:ascii="Arial" w:hAnsi="Arial"/>
        </w:rPr>
        <w:t xml:space="preserve">Pri kupcih ekoloških živil je opaziti tudi, da jih pri izbiranju živil ne vodi predvsem lastni užitek, ampak tudi odgovornost – do lastnega zdravja, do okolja, do družbe. Za povečanje nakupovanja in uživanja ekoloških živil bi bilo tako potrebno ozaveščanje in razumevanje doprinosa, ki ga ima lahko potrošnja ekoloških živil na vse omenjene vidike – zdravje, okolje, družbo.  </w:t>
      </w:r>
    </w:p>
    <w:p w14:paraId="1543BD11" w14:textId="77777777" w:rsidR="000F2C90" w:rsidRDefault="000F2C90" w:rsidP="000F2C90">
      <w:pPr>
        <w:suppressAutoHyphens w:val="0"/>
        <w:spacing w:line="340" w:lineRule="exact"/>
        <w:rPr>
          <w:rFonts w:ascii="Arial" w:hAnsi="Arial"/>
        </w:rPr>
      </w:pPr>
      <w:r w:rsidRPr="00341C88">
        <w:rPr>
          <w:rFonts w:ascii="Arial" w:hAnsi="Arial"/>
        </w:rPr>
        <w:t>Najpomembnejši prodajni kanal za eko</w:t>
      </w:r>
      <w:r>
        <w:rPr>
          <w:rFonts w:ascii="Arial" w:hAnsi="Arial"/>
        </w:rPr>
        <w:t>loška</w:t>
      </w:r>
      <w:r w:rsidRPr="00341C88">
        <w:rPr>
          <w:rFonts w:ascii="Arial" w:hAnsi="Arial"/>
        </w:rPr>
        <w:t xml:space="preserve"> živila </w:t>
      </w:r>
      <w:r>
        <w:rPr>
          <w:rFonts w:ascii="Arial" w:hAnsi="Arial"/>
        </w:rPr>
        <w:t>so</w:t>
      </w:r>
      <w:r w:rsidRPr="00341C88">
        <w:rPr>
          <w:rFonts w:ascii="Arial" w:hAnsi="Arial"/>
        </w:rPr>
        <w:t xml:space="preserve"> </w:t>
      </w:r>
      <w:r w:rsidRPr="008549F7">
        <w:rPr>
          <w:rFonts w:ascii="Arial" w:hAnsi="Arial"/>
          <w:b/>
          <w:bCs/>
        </w:rPr>
        <w:t>trgovske verige</w:t>
      </w:r>
      <w:r w:rsidRPr="00341C88">
        <w:rPr>
          <w:rFonts w:ascii="Arial" w:hAnsi="Arial"/>
        </w:rPr>
        <w:t xml:space="preserve">, kjer se proda </w:t>
      </w:r>
      <w:r>
        <w:rPr>
          <w:rFonts w:ascii="Arial" w:hAnsi="Arial"/>
        </w:rPr>
        <w:t xml:space="preserve">večina </w:t>
      </w:r>
      <w:r w:rsidRPr="00341C88">
        <w:rPr>
          <w:rFonts w:ascii="Arial" w:hAnsi="Arial"/>
        </w:rPr>
        <w:t>vseh ekoloških živil. Tukaj še vedno močno prevladujejo uvožena ekološka živila, slovenskih je za okoli 1</w:t>
      </w:r>
      <w:r>
        <w:rPr>
          <w:rFonts w:ascii="Arial" w:hAnsi="Arial"/>
        </w:rPr>
        <w:t xml:space="preserve">5 </w:t>
      </w:r>
      <w:r w:rsidRPr="00341C88">
        <w:rPr>
          <w:rFonts w:ascii="Arial" w:hAnsi="Arial"/>
        </w:rPr>
        <w:t>%. V zadnjih letih je sicer zaznan porast pojavnosti slovenskih eko</w:t>
      </w:r>
      <w:r>
        <w:rPr>
          <w:rFonts w:ascii="Arial" w:hAnsi="Arial"/>
        </w:rPr>
        <w:t>loških</w:t>
      </w:r>
      <w:r w:rsidRPr="00341C88">
        <w:rPr>
          <w:rFonts w:ascii="Arial" w:hAnsi="Arial"/>
        </w:rPr>
        <w:t xml:space="preserve"> živil v trgovskih verigah, vendar je hkrati to kanal, ki </w:t>
      </w:r>
      <w:r>
        <w:rPr>
          <w:rFonts w:ascii="Arial" w:hAnsi="Arial"/>
        </w:rPr>
        <w:t>je</w:t>
      </w:r>
      <w:r w:rsidRPr="00341C88">
        <w:rPr>
          <w:rFonts w:ascii="Arial" w:hAnsi="Arial"/>
        </w:rPr>
        <w:t xml:space="preserve"> največji neizkoriščeni potencial za slovenska eko</w:t>
      </w:r>
      <w:r>
        <w:rPr>
          <w:rFonts w:ascii="Arial" w:hAnsi="Arial"/>
        </w:rPr>
        <w:t>loška</w:t>
      </w:r>
      <w:r w:rsidRPr="00341C88">
        <w:rPr>
          <w:rFonts w:ascii="Arial" w:hAnsi="Arial"/>
        </w:rPr>
        <w:t xml:space="preserve"> živila. </w:t>
      </w:r>
    </w:p>
    <w:p w14:paraId="62B8F8E9" w14:textId="77777777" w:rsidR="000F2C90" w:rsidRDefault="000F2C90" w:rsidP="000F2C90">
      <w:pPr>
        <w:suppressAutoHyphens w:val="0"/>
        <w:spacing w:before="0"/>
        <w:rPr>
          <w:rFonts w:ascii="Arial" w:hAnsi="Arial"/>
        </w:rPr>
      </w:pPr>
      <w:r>
        <w:rPr>
          <w:rFonts w:ascii="Arial" w:hAnsi="Arial"/>
        </w:rPr>
        <w:br w:type="page"/>
      </w:r>
    </w:p>
    <w:p w14:paraId="6D31E446" w14:textId="77777777" w:rsidR="000F2C90" w:rsidRPr="005E5FE1" w:rsidRDefault="000F2C90" w:rsidP="000F2C90">
      <w:pPr>
        <w:spacing w:line="340" w:lineRule="exact"/>
        <w:rPr>
          <w:rFonts w:ascii="Arial" w:hAnsi="Arial"/>
        </w:rPr>
      </w:pPr>
      <w:r>
        <w:rPr>
          <w:rFonts w:ascii="Arial" w:hAnsi="Arial"/>
        </w:rPr>
        <w:lastRenderedPageBreak/>
        <w:t>Velike trgovske verige torej opažajo povečano zanimanje med potrošniki, obenem pa m</w:t>
      </w:r>
      <w:r w:rsidRPr="005E5FE1">
        <w:rPr>
          <w:rFonts w:ascii="Arial" w:hAnsi="Arial"/>
        </w:rPr>
        <w:t>anjši (specializirani) trgovc</w:t>
      </w:r>
      <w:r>
        <w:rPr>
          <w:rFonts w:ascii="Arial" w:hAnsi="Arial"/>
        </w:rPr>
        <w:t>i</w:t>
      </w:r>
      <w:r w:rsidRPr="005E5FE1">
        <w:rPr>
          <w:rFonts w:ascii="Arial" w:hAnsi="Arial"/>
        </w:rPr>
        <w:t xml:space="preserve"> opoz</w:t>
      </w:r>
      <w:r>
        <w:rPr>
          <w:rFonts w:ascii="Arial" w:hAnsi="Arial"/>
        </w:rPr>
        <w:t>arjajo</w:t>
      </w:r>
      <w:r w:rsidRPr="005E5FE1">
        <w:rPr>
          <w:rFonts w:ascii="Arial" w:hAnsi="Arial"/>
        </w:rPr>
        <w:t xml:space="preserve">, da jim trgovske verige </w:t>
      </w:r>
      <w:r w:rsidRPr="008549F7">
        <w:rPr>
          <w:rFonts w:ascii="Arial" w:hAnsi="Arial"/>
          <w:iCs/>
        </w:rPr>
        <w:t>odžirajo</w:t>
      </w:r>
      <w:r w:rsidRPr="005E5FE1">
        <w:rPr>
          <w:rFonts w:ascii="Arial" w:hAnsi="Arial"/>
        </w:rPr>
        <w:t xml:space="preserve"> stranke.</w:t>
      </w:r>
      <w:r>
        <w:rPr>
          <w:rFonts w:ascii="Arial" w:hAnsi="Arial"/>
        </w:rPr>
        <w:t xml:space="preserve"> Ekološka živila namreč niso več niša, ampak postajajo temeljno pričakovanje potrošnikov, ki mu mora zadostiti vsak trgovec, ki želi ostati relevanten za sodobnega potrošnika.    </w:t>
      </w:r>
      <w:r w:rsidRPr="005E5FE1">
        <w:rPr>
          <w:rFonts w:ascii="Arial" w:hAnsi="Arial"/>
        </w:rPr>
        <w:t xml:space="preserve">  </w:t>
      </w:r>
    </w:p>
    <w:p w14:paraId="2E0F4545" w14:textId="77777777" w:rsidR="000F2C90" w:rsidRPr="00341C88" w:rsidRDefault="000F2C90" w:rsidP="000F2C90">
      <w:pPr>
        <w:spacing w:line="340" w:lineRule="exact"/>
        <w:rPr>
          <w:rFonts w:ascii="Arial" w:hAnsi="Arial"/>
        </w:rPr>
      </w:pPr>
      <w:r w:rsidRPr="005E5FE1">
        <w:rPr>
          <w:rFonts w:ascii="Arial" w:hAnsi="Arial"/>
        </w:rPr>
        <w:t>Pričakovanja glede nadaljnje rasti eko</w:t>
      </w:r>
      <w:r>
        <w:rPr>
          <w:rFonts w:ascii="Arial" w:hAnsi="Arial"/>
        </w:rPr>
        <w:t>loških</w:t>
      </w:r>
      <w:r w:rsidRPr="005E5FE1">
        <w:rPr>
          <w:rFonts w:ascii="Arial" w:hAnsi="Arial"/>
        </w:rPr>
        <w:t xml:space="preserve"> živil v</w:t>
      </w:r>
      <w:r>
        <w:rPr>
          <w:rFonts w:ascii="Arial" w:hAnsi="Arial"/>
        </w:rPr>
        <w:t xml:space="preserve"> trgovskih verigah v</w:t>
      </w:r>
      <w:r w:rsidRPr="005E5FE1">
        <w:rPr>
          <w:rFonts w:ascii="Arial" w:hAnsi="Arial"/>
        </w:rPr>
        <w:t xml:space="preserve"> naslednjih nekaj let</w:t>
      </w:r>
      <w:r>
        <w:rPr>
          <w:rFonts w:ascii="Arial" w:hAnsi="Arial"/>
        </w:rPr>
        <w:t>ih</w:t>
      </w:r>
      <w:r w:rsidRPr="005E5FE1">
        <w:rPr>
          <w:rFonts w:ascii="Arial" w:hAnsi="Arial"/>
        </w:rPr>
        <w:t xml:space="preserve"> pa so med trgovci različna. Na eni strani jih nekaj pričakuje nadaljnjo rast, na drugi strani pa drugi opozarjajo na možnost znižanja kupne moči in posledično stagnacije prodaje eko</w:t>
      </w:r>
      <w:r>
        <w:rPr>
          <w:rFonts w:ascii="Arial" w:hAnsi="Arial"/>
        </w:rPr>
        <w:t>loških</w:t>
      </w:r>
      <w:r w:rsidRPr="005E5FE1">
        <w:rPr>
          <w:rFonts w:ascii="Arial" w:hAnsi="Arial"/>
        </w:rPr>
        <w:t xml:space="preserve"> živil.</w:t>
      </w:r>
    </w:p>
    <w:p w14:paraId="1AE13B04" w14:textId="77777777" w:rsidR="000F2C90" w:rsidRDefault="000F2C90" w:rsidP="000F2C90">
      <w:pPr>
        <w:suppressAutoHyphens w:val="0"/>
        <w:spacing w:line="340" w:lineRule="exact"/>
        <w:rPr>
          <w:rFonts w:ascii="Arial" w:hAnsi="Arial"/>
        </w:rPr>
      </w:pPr>
      <w:r>
        <w:rPr>
          <w:rFonts w:ascii="Arial" w:hAnsi="Arial"/>
        </w:rPr>
        <w:t>Tako rekoč v</w:t>
      </w:r>
      <w:r w:rsidRPr="00341C88">
        <w:rPr>
          <w:rFonts w:ascii="Arial" w:hAnsi="Arial"/>
        </w:rPr>
        <w:t xml:space="preserve">sem trgovcem je </w:t>
      </w:r>
      <w:r w:rsidRPr="00AB64CA">
        <w:rPr>
          <w:rFonts w:ascii="Arial" w:hAnsi="Arial"/>
        </w:rPr>
        <w:t>v interesu</w:t>
      </w:r>
      <w:r w:rsidRPr="00341C88">
        <w:rPr>
          <w:rFonts w:ascii="Arial" w:hAnsi="Arial"/>
        </w:rPr>
        <w:t xml:space="preserve"> povečati delež slovenskih </w:t>
      </w:r>
      <w:r w:rsidRPr="00053AA7">
        <w:rPr>
          <w:rFonts w:ascii="Arial" w:hAnsi="Arial"/>
        </w:rPr>
        <w:t>ekoloških</w:t>
      </w:r>
      <w:r w:rsidRPr="00341C88">
        <w:rPr>
          <w:rFonts w:ascii="Arial" w:hAnsi="Arial"/>
        </w:rPr>
        <w:t xml:space="preserve"> živil, ker je zaradi kratke dobavne verige tudi</w:t>
      </w:r>
      <w:r>
        <w:rPr>
          <w:rFonts w:ascii="Arial" w:hAnsi="Arial"/>
        </w:rPr>
        <w:t xml:space="preserve"> njihova</w:t>
      </w:r>
      <w:r w:rsidRPr="00341C88">
        <w:rPr>
          <w:rFonts w:ascii="Arial" w:hAnsi="Arial"/>
        </w:rPr>
        <w:t xml:space="preserve"> </w:t>
      </w:r>
      <w:r>
        <w:rPr>
          <w:rFonts w:ascii="Arial" w:hAnsi="Arial"/>
        </w:rPr>
        <w:t>kakovost</w:t>
      </w:r>
      <w:r w:rsidRPr="00341C88">
        <w:rPr>
          <w:rFonts w:ascii="Arial" w:hAnsi="Arial"/>
        </w:rPr>
        <w:t xml:space="preserve"> boljša od uvoženih </w:t>
      </w:r>
      <w:r w:rsidRPr="00053AA7">
        <w:rPr>
          <w:rFonts w:ascii="Arial" w:hAnsi="Arial"/>
        </w:rPr>
        <w:t>ekoloških</w:t>
      </w:r>
      <w:r w:rsidRPr="00341C88">
        <w:rPr>
          <w:rFonts w:ascii="Arial" w:hAnsi="Arial"/>
        </w:rPr>
        <w:t xml:space="preserve"> živil. To bi bilo po njihovem mnenju smiselno tudi zaradi prilagajanja trgu, kjer je povpraševanja po teh izdelkih </w:t>
      </w:r>
      <w:r>
        <w:rPr>
          <w:rFonts w:ascii="Arial" w:hAnsi="Arial"/>
        </w:rPr>
        <w:t>čedalje</w:t>
      </w:r>
      <w:r w:rsidRPr="00341C88">
        <w:rPr>
          <w:rFonts w:ascii="Arial" w:hAnsi="Arial"/>
        </w:rPr>
        <w:t xml:space="preserve"> več. Vendar pa hkrati opozarjajo predvsem na pre</w:t>
      </w:r>
      <w:r>
        <w:rPr>
          <w:rFonts w:ascii="Arial" w:hAnsi="Arial"/>
        </w:rPr>
        <w:t>majhen</w:t>
      </w:r>
      <w:r w:rsidRPr="00341C88">
        <w:rPr>
          <w:rFonts w:ascii="Arial" w:hAnsi="Arial"/>
        </w:rPr>
        <w:t xml:space="preserve"> obseg pridelave slovenskih eko</w:t>
      </w:r>
      <w:r>
        <w:rPr>
          <w:rFonts w:ascii="Arial" w:hAnsi="Arial"/>
        </w:rPr>
        <w:t>loških</w:t>
      </w:r>
      <w:r w:rsidRPr="00341C88">
        <w:rPr>
          <w:rFonts w:ascii="Arial" w:hAnsi="Arial"/>
        </w:rPr>
        <w:t xml:space="preserve"> živil, kar vpliva na </w:t>
      </w:r>
      <w:r>
        <w:rPr>
          <w:rFonts w:ascii="Arial" w:hAnsi="Arial"/>
        </w:rPr>
        <w:t>majhne</w:t>
      </w:r>
      <w:r w:rsidRPr="00341C88">
        <w:rPr>
          <w:rFonts w:ascii="Arial" w:hAnsi="Arial"/>
        </w:rPr>
        <w:t xml:space="preserve"> razpoložljive količine in (</w:t>
      </w:r>
      <w:proofErr w:type="spellStart"/>
      <w:r w:rsidRPr="00341C88">
        <w:rPr>
          <w:rFonts w:ascii="Arial" w:hAnsi="Arial"/>
        </w:rPr>
        <w:t>pre</w:t>
      </w:r>
      <w:proofErr w:type="spellEnd"/>
      <w:r w:rsidRPr="00341C88">
        <w:rPr>
          <w:rFonts w:ascii="Arial" w:hAnsi="Arial"/>
        </w:rPr>
        <w:t>)visoke cene le</w:t>
      </w:r>
      <w:r>
        <w:rPr>
          <w:rFonts w:ascii="Arial" w:hAnsi="Arial"/>
        </w:rPr>
        <w:t>-</w:t>
      </w:r>
      <w:r w:rsidRPr="00341C88">
        <w:rPr>
          <w:rFonts w:ascii="Arial" w:hAnsi="Arial"/>
        </w:rPr>
        <w:t>teh</w:t>
      </w:r>
      <w:r>
        <w:rPr>
          <w:rFonts w:ascii="Arial" w:hAnsi="Arial"/>
        </w:rPr>
        <w:t>.</w:t>
      </w:r>
    </w:p>
    <w:p w14:paraId="4DA1BEDA" w14:textId="77777777" w:rsidR="000F2C90" w:rsidRPr="005E5FE1" w:rsidRDefault="000F2C90" w:rsidP="000F2C90">
      <w:pPr>
        <w:spacing w:line="340" w:lineRule="exact"/>
        <w:rPr>
          <w:rFonts w:ascii="Arial" w:hAnsi="Arial"/>
        </w:rPr>
      </w:pPr>
      <w:r w:rsidRPr="005E5FE1">
        <w:rPr>
          <w:rFonts w:ascii="Arial" w:hAnsi="Arial"/>
        </w:rPr>
        <w:t>Trgovci se strinjajo, da so slovenska eko</w:t>
      </w:r>
      <w:r>
        <w:rPr>
          <w:rFonts w:ascii="Arial" w:hAnsi="Arial"/>
        </w:rPr>
        <w:t>loška</w:t>
      </w:r>
      <w:r w:rsidRPr="005E5FE1">
        <w:rPr>
          <w:rFonts w:ascii="Arial" w:hAnsi="Arial"/>
        </w:rPr>
        <w:t xml:space="preserve"> živila kakovostna, vendar so cenovno dražja v primerjavi z uvoženimi eko</w:t>
      </w:r>
      <w:r>
        <w:rPr>
          <w:rFonts w:ascii="Arial" w:hAnsi="Arial"/>
        </w:rPr>
        <w:t>loškimi</w:t>
      </w:r>
      <w:r w:rsidRPr="005E5FE1">
        <w:rPr>
          <w:rFonts w:ascii="Arial" w:hAnsi="Arial"/>
        </w:rPr>
        <w:t xml:space="preserve"> živili, kar je problematično tako z njihovega </w:t>
      </w:r>
      <w:r>
        <w:rPr>
          <w:rFonts w:ascii="Arial" w:hAnsi="Arial"/>
        </w:rPr>
        <w:t xml:space="preserve">vidika </w:t>
      </w:r>
      <w:r w:rsidRPr="005E5FE1">
        <w:rPr>
          <w:rFonts w:ascii="Arial" w:hAnsi="Arial"/>
        </w:rPr>
        <w:t xml:space="preserve">kot tudi </w:t>
      </w:r>
      <w:r>
        <w:rPr>
          <w:rFonts w:ascii="Arial" w:hAnsi="Arial"/>
        </w:rPr>
        <w:t xml:space="preserve">z vidika </w:t>
      </w:r>
      <w:r w:rsidRPr="005E5FE1">
        <w:rPr>
          <w:rFonts w:ascii="Arial" w:hAnsi="Arial"/>
        </w:rPr>
        <w:t>potrošnikov</w:t>
      </w:r>
      <w:r>
        <w:rPr>
          <w:rFonts w:ascii="Arial" w:hAnsi="Arial"/>
        </w:rPr>
        <w:t xml:space="preserve">. </w:t>
      </w:r>
      <w:r w:rsidRPr="005E5FE1">
        <w:rPr>
          <w:rFonts w:ascii="Arial" w:hAnsi="Arial"/>
        </w:rPr>
        <w:t xml:space="preserve">To pripisujejo nižjim proizvodnim stroškom tujih pridelovalcev. </w:t>
      </w:r>
    </w:p>
    <w:p w14:paraId="51238617" w14:textId="77777777" w:rsidR="000F2C90" w:rsidRDefault="000F2C90" w:rsidP="000F2C90">
      <w:pPr>
        <w:spacing w:line="340" w:lineRule="exact"/>
        <w:rPr>
          <w:rFonts w:ascii="Arial" w:hAnsi="Arial"/>
        </w:rPr>
      </w:pPr>
      <w:r w:rsidRPr="005E5FE1">
        <w:rPr>
          <w:rFonts w:ascii="Arial" w:hAnsi="Arial"/>
        </w:rPr>
        <w:t>Ponudba je tudi</w:t>
      </w:r>
      <w:r>
        <w:rPr>
          <w:rFonts w:ascii="Arial" w:hAnsi="Arial"/>
        </w:rPr>
        <w:t xml:space="preserve"> preveč</w:t>
      </w:r>
      <w:r w:rsidRPr="005E5FE1">
        <w:rPr>
          <w:rFonts w:ascii="Arial" w:hAnsi="Arial"/>
        </w:rPr>
        <w:t xml:space="preserve"> sezonsko vezana, ni oskrbe čez </w:t>
      </w:r>
      <w:r>
        <w:rPr>
          <w:rFonts w:ascii="Arial" w:hAnsi="Arial"/>
        </w:rPr>
        <w:t>vse</w:t>
      </w:r>
      <w:r w:rsidRPr="005E5FE1">
        <w:rPr>
          <w:rFonts w:ascii="Arial" w:hAnsi="Arial"/>
        </w:rPr>
        <w:t xml:space="preserve"> leto, kar dodatno pripomore k večjemu uvozu ekoloških živil iz tujine. </w:t>
      </w:r>
      <w:r>
        <w:rPr>
          <w:rFonts w:ascii="Arial" w:hAnsi="Arial"/>
        </w:rPr>
        <w:t xml:space="preserve">Predvsem izstopa majhen obseg </w:t>
      </w:r>
      <w:r w:rsidRPr="005E5FE1">
        <w:rPr>
          <w:rFonts w:ascii="Arial" w:hAnsi="Arial"/>
        </w:rPr>
        <w:t>ponudbe slovenskega ekološkega sadja in zelenjave. Dostopnost slovenskih ekoloških živil ocenjujejo kot slabo.</w:t>
      </w:r>
      <w:r>
        <w:rPr>
          <w:rFonts w:ascii="Arial" w:hAnsi="Arial"/>
        </w:rPr>
        <w:t xml:space="preserve"> </w:t>
      </w:r>
      <w:r w:rsidRPr="005E5FE1">
        <w:rPr>
          <w:rFonts w:ascii="Arial" w:hAnsi="Arial"/>
        </w:rPr>
        <w:t>Trgovci vidijo razlog za tak</w:t>
      </w:r>
      <w:r>
        <w:rPr>
          <w:rFonts w:ascii="Arial" w:hAnsi="Arial"/>
        </w:rPr>
        <w:t>šn</w:t>
      </w:r>
      <w:r w:rsidRPr="005E5FE1">
        <w:rPr>
          <w:rFonts w:ascii="Arial" w:hAnsi="Arial"/>
        </w:rPr>
        <w:t xml:space="preserve">o stanje predvsem v premajhni povezanosti med ekološkimi kmeti, ki </w:t>
      </w:r>
      <w:r w:rsidRPr="00070906">
        <w:rPr>
          <w:rFonts w:ascii="Arial" w:hAnsi="Arial"/>
        </w:rPr>
        <w:t>bi tako lahko zagotavljal</w:t>
      </w:r>
      <w:r w:rsidRPr="004D7ABF">
        <w:rPr>
          <w:rFonts w:ascii="Arial" w:hAnsi="Arial"/>
        </w:rPr>
        <w:t>i</w:t>
      </w:r>
      <w:r w:rsidRPr="00070906">
        <w:rPr>
          <w:rFonts w:ascii="Arial" w:hAnsi="Arial"/>
        </w:rPr>
        <w:t xml:space="preserve"> večje količine ekoloških živil.</w:t>
      </w:r>
      <w:r w:rsidRPr="005E5FE1">
        <w:rPr>
          <w:rFonts w:ascii="Arial" w:hAnsi="Arial"/>
        </w:rPr>
        <w:t xml:space="preserve"> </w:t>
      </w:r>
    </w:p>
    <w:p w14:paraId="5ADBF27A" w14:textId="77777777" w:rsidR="000F2C90" w:rsidRDefault="000F2C90" w:rsidP="000F2C90">
      <w:pPr>
        <w:suppressAutoHyphens w:val="0"/>
        <w:spacing w:line="340" w:lineRule="exact"/>
        <w:rPr>
          <w:rFonts w:ascii="Arial" w:hAnsi="Arial"/>
        </w:rPr>
      </w:pPr>
      <w:r w:rsidRPr="00341C88">
        <w:rPr>
          <w:rFonts w:ascii="Arial" w:hAnsi="Arial"/>
        </w:rPr>
        <w:t xml:space="preserve">Predlogi </w:t>
      </w:r>
      <w:r>
        <w:rPr>
          <w:rFonts w:ascii="Arial" w:hAnsi="Arial"/>
        </w:rPr>
        <w:t xml:space="preserve">trgovcev </w:t>
      </w:r>
      <w:r w:rsidRPr="00341C88">
        <w:rPr>
          <w:rFonts w:ascii="Arial" w:hAnsi="Arial"/>
        </w:rPr>
        <w:t xml:space="preserve">za izboljšanje stanja na področju prodaje slovenskih ekoloških živil so zlasti povezani z večjo promocijo </w:t>
      </w:r>
      <w:r>
        <w:rPr>
          <w:rFonts w:ascii="Arial" w:hAnsi="Arial"/>
        </w:rPr>
        <w:t>oziroma</w:t>
      </w:r>
      <w:r w:rsidRPr="00341C88">
        <w:rPr>
          <w:rFonts w:ascii="Arial" w:hAnsi="Arial"/>
        </w:rPr>
        <w:t xml:space="preserve"> kampanjo in ozavešč</w:t>
      </w:r>
      <w:r>
        <w:rPr>
          <w:rFonts w:ascii="Arial" w:hAnsi="Arial"/>
        </w:rPr>
        <w:t>a</w:t>
      </w:r>
      <w:r w:rsidRPr="00341C88">
        <w:rPr>
          <w:rFonts w:ascii="Arial" w:hAnsi="Arial"/>
        </w:rPr>
        <w:t>njem kupcev o prednostih eko</w:t>
      </w:r>
      <w:r>
        <w:rPr>
          <w:rFonts w:ascii="Arial" w:hAnsi="Arial"/>
        </w:rPr>
        <w:t>loškega</w:t>
      </w:r>
      <w:r w:rsidRPr="00341C88">
        <w:rPr>
          <w:rFonts w:ascii="Arial" w:hAnsi="Arial"/>
        </w:rPr>
        <w:t xml:space="preserve"> kmetijstva in živil, povezovanjem ponudnikov ter večjo pripravljenost</w:t>
      </w:r>
      <w:r>
        <w:rPr>
          <w:rFonts w:ascii="Arial" w:hAnsi="Arial"/>
        </w:rPr>
        <w:t>jo</w:t>
      </w:r>
      <w:r w:rsidRPr="00341C88">
        <w:rPr>
          <w:rFonts w:ascii="Arial" w:hAnsi="Arial"/>
        </w:rPr>
        <w:t xml:space="preserve"> na sodelovanje s trgovci.</w:t>
      </w:r>
      <w:r>
        <w:rPr>
          <w:rFonts w:ascii="Arial" w:hAnsi="Arial"/>
        </w:rPr>
        <w:t xml:space="preserve"> </w:t>
      </w:r>
    </w:p>
    <w:p w14:paraId="42F20F28" w14:textId="77777777" w:rsidR="000F2C90" w:rsidRDefault="000F2C90" w:rsidP="000F2C90">
      <w:pPr>
        <w:suppressAutoHyphens w:val="0"/>
        <w:spacing w:line="340" w:lineRule="exact"/>
        <w:rPr>
          <w:rFonts w:ascii="Arial" w:hAnsi="Arial"/>
        </w:rPr>
      </w:pPr>
      <w:r>
        <w:rPr>
          <w:rFonts w:ascii="Arial" w:hAnsi="Arial"/>
        </w:rPr>
        <w:t>Velik neizkoriščen</w:t>
      </w:r>
      <w:r w:rsidRPr="00341C88">
        <w:rPr>
          <w:rFonts w:ascii="Arial" w:hAnsi="Arial"/>
        </w:rPr>
        <w:t xml:space="preserve"> potencial </w:t>
      </w:r>
      <w:r>
        <w:rPr>
          <w:rFonts w:ascii="Arial" w:hAnsi="Arial"/>
        </w:rPr>
        <w:t>za slovenska ekološka živila so</w:t>
      </w:r>
      <w:r w:rsidRPr="00341C88">
        <w:rPr>
          <w:rFonts w:ascii="Arial" w:hAnsi="Arial"/>
        </w:rPr>
        <w:t xml:space="preserve"> </w:t>
      </w:r>
      <w:r w:rsidRPr="00DE49F3">
        <w:rPr>
          <w:rFonts w:ascii="Arial" w:hAnsi="Arial"/>
          <w:b/>
          <w:bCs/>
        </w:rPr>
        <w:t>javni zavodi</w:t>
      </w:r>
      <w:r w:rsidRPr="004D7ABF">
        <w:rPr>
          <w:rFonts w:ascii="Arial" w:hAnsi="Arial"/>
          <w:bCs/>
        </w:rPr>
        <w:t>,</w:t>
      </w:r>
      <w:r w:rsidRPr="00DE49F3">
        <w:rPr>
          <w:rFonts w:ascii="Arial" w:hAnsi="Arial"/>
          <w:b/>
          <w:bCs/>
        </w:rPr>
        <w:t xml:space="preserve"> </w:t>
      </w:r>
      <w:r>
        <w:rPr>
          <w:rFonts w:ascii="Arial" w:hAnsi="Arial"/>
        </w:rPr>
        <w:t xml:space="preserve">kjer </w:t>
      </w:r>
      <w:r w:rsidRPr="00341C88">
        <w:rPr>
          <w:rFonts w:ascii="Arial" w:hAnsi="Arial"/>
        </w:rPr>
        <w:t>znaša delež eko</w:t>
      </w:r>
      <w:r>
        <w:rPr>
          <w:rFonts w:ascii="Arial" w:hAnsi="Arial"/>
        </w:rPr>
        <w:t>loških</w:t>
      </w:r>
      <w:r w:rsidRPr="00341C88">
        <w:rPr>
          <w:rFonts w:ascii="Arial" w:hAnsi="Arial"/>
        </w:rPr>
        <w:t xml:space="preserve"> živil v povprečju okoli 13</w:t>
      </w:r>
      <w:r>
        <w:rPr>
          <w:rFonts w:ascii="Arial" w:hAnsi="Arial"/>
        </w:rPr>
        <w:t xml:space="preserve"> </w:t>
      </w:r>
      <w:r w:rsidRPr="00341C88">
        <w:rPr>
          <w:rFonts w:ascii="Arial" w:hAnsi="Arial"/>
        </w:rPr>
        <w:t>%, od tega pa delež slovenskih eko</w:t>
      </w:r>
      <w:r>
        <w:rPr>
          <w:rFonts w:ascii="Arial" w:hAnsi="Arial"/>
        </w:rPr>
        <w:t>loških</w:t>
      </w:r>
      <w:r w:rsidRPr="00341C88">
        <w:rPr>
          <w:rFonts w:ascii="Arial" w:hAnsi="Arial"/>
        </w:rPr>
        <w:t xml:space="preserve"> živil okoli 40</w:t>
      </w:r>
      <w:r>
        <w:rPr>
          <w:rFonts w:ascii="Arial" w:hAnsi="Arial"/>
        </w:rPr>
        <w:t xml:space="preserve"> </w:t>
      </w:r>
      <w:r w:rsidRPr="00341C88">
        <w:rPr>
          <w:rFonts w:ascii="Arial" w:hAnsi="Arial"/>
        </w:rPr>
        <w:t xml:space="preserve">%. </w:t>
      </w:r>
      <w:r w:rsidRPr="00434DC3">
        <w:rPr>
          <w:rFonts w:ascii="Arial" w:hAnsi="Arial"/>
        </w:rPr>
        <w:t xml:space="preserve">Iz teh rezultatov je mogoče sklepati, da večina javnih zavodov </w:t>
      </w:r>
      <w:r>
        <w:rPr>
          <w:rFonts w:ascii="Arial" w:hAnsi="Arial"/>
        </w:rPr>
        <w:t xml:space="preserve">(še) </w:t>
      </w:r>
      <w:r w:rsidRPr="00434DC3">
        <w:rPr>
          <w:rFonts w:ascii="Arial" w:hAnsi="Arial"/>
        </w:rPr>
        <w:t>ne dosega obveznega 15</w:t>
      </w:r>
      <w:r>
        <w:rPr>
          <w:rFonts w:ascii="Arial" w:hAnsi="Arial"/>
        </w:rPr>
        <w:t xml:space="preserve"> </w:t>
      </w:r>
      <w:r w:rsidRPr="00434DC3">
        <w:rPr>
          <w:rFonts w:ascii="Arial" w:hAnsi="Arial"/>
        </w:rPr>
        <w:t>% deleža ekoloških živil, ki ga predvideva Uredba o zelenem javnem naročanju.</w:t>
      </w:r>
      <w:r>
        <w:rPr>
          <w:rFonts w:ascii="Arial" w:hAnsi="Arial"/>
        </w:rPr>
        <w:t xml:space="preserve"> </w:t>
      </w:r>
    </w:p>
    <w:p w14:paraId="5B3C4D64" w14:textId="77777777" w:rsidR="000F2C90" w:rsidRDefault="000F2C90" w:rsidP="000F2C90">
      <w:pPr>
        <w:suppressAutoHyphens w:val="0"/>
        <w:spacing w:line="340" w:lineRule="exact"/>
        <w:rPr>
          <w:rFonts w:ascii="Arial" w:hAnsi="Arial"/>
        </w:rPr>
      </w:pPr>
      <w:r w:rsidRPr="00434DC3">
        <w:rPr>
          <w:rFonts w:ascii="Arial" w:hAnsi="Arial"/>
        </w:rPr>
        <w:t xml:space="preserve">Kot daleč najpomembnejšo oviro, da javni zavodi ne nabavljajo ekoloških živil v večjem obsegu, so anketiranci </w:t>
      </w:r>
      <w:r>
        <w:rPr>
          <w:rFonts w:ascii="Arial" w:hAnsi="Arial"/>
        </w:rPr>
        <w:t>omenjali</w:t>
      </w:r>
      <w:r w:rsidRPr="00434DC3">
        <w:rPr>
          <w:rFonts w:ascii="Arial" w:hAnsi="Arial"/>
        </w:rPr>
        <w:t xml:space="preserve"> ceno </w:t>
      </w:r>
      <w:r>
        <w:rPr>
          <w:rFonts w:ascii="Arial" w:hAnsi="Arial"/>
        </w:rPr>
        <w:t>oziroma</w:t>
      </w:r>
      <w:r w:rsidRPr="00434DC3">
        <w:rPr>
          <w:rFonts w:ascii="Arial" w:hAnsi="Arial"/>
        </w:rPr>
        <w:t xml:space="preserve"> </w:t>
      </w:r>
      <w:r w:rsidRPr="00CA21C5">
        <w:rPr>
          <w:rFonts w:ascii="Arial" w:hAnsi="Arial"/>
        </w:rPr>
        <w:t>razliko v ceni med ekološkimi in konvencionalnimi živili.</w:t>
      </w:r>
      <w:r>
        <w:rPr>
          <w:rFonts w:ascii="Arial" w:hAnsi="Arial"/>
        </w:rPr>
        <w:t xml:space="preserve"> </w:t>
      </w:r>
      <w:r w:rsidRPr="00341C88">
        <w:rPr>
          <w:rFonts w:ascii="Arial" w:hAnsi="Arial"/>
        </w:rPr>
        <w:t xml:space="preserve">Javni zavodi si sicer želijo več slovenskih živil, vendar </w:t>
      </w:r>
      <w:r>
        <w:rPr>
          <w:rFonts w:ascii="Arial" w:hAnsi="Arial"/>
        </w:rPr>
        <w:t>poudarjajo</w:t>
      </w:r>
      <w:r w:rsidRPr="00341C88">
        <w:rPr>
          <w:rFonts w:ascii="Arial" w:hAnsi="Arial"/>
        </w:rPr>
        <w:t xml:space="preserve">, da se slovenski ponudniki pogosto sploh ne prijavljajo na javna naročila </w:t>
      </w:r>
      <w:r>
        <w:rPr>
          <w:rFonts w:ascii="Arial" w:hAnsi="Arial"/>
        </w:rPr>
        <w:t>oziroma</w:t>
      </w:r>
      <w:r w:rsidRPr="00341C88">
        <w:rPr>
          <w:rFonts w:ascii="Arial" w:hAnsi="Arial"/>
        </w:rPr>
        <w:t xml:space="preserve"> niso pripravljeni na sodelovanje z javnimi zavodi. </w:t>
      </w:r>
      <w:r>
        <w:rPr>
          <w:rFonts w:ascii="Arial" w:hAnsi="Arial"/>
        </w:rPr>
        <w:t>Velika</w:t>
      </w:r>
      <w:r w:rsidRPr="00167469">
        <w:rPr>
          <w:rFonts w:ascii="Arial" w:hAnsi="Arial"/>
        </w:rPr>
        <w:t xml:space="preserve"> ovir</w:t>
      </w:r>
      <w:r>
        <w:rPr>
          <w:rFonts w:ascii="Arial" w:hAnsi="Arial"/>
        </w:rPr>
        <w:t>a</w:t>
      </w:r>
      <w:r w:rsidRPr="00167469">
        <w:rPr>
          <w:rFonts w:ascii="Arial" w:hAnsi="Arial"/>
        </w:rPr>
        <w:t xml:space="preserve"> za večji obseg nabave slovenskih ekoloških živil </w:t>
      </w:r>
      <w:r>
        <w:rPr>
          <w:rFonts w:ascii="Arial" w:hAnsi="Arial"/>
        </w:rPr>
        <w:t xml:space="preserve">je tudi dostopnost: tako z vidika razpoložljivih </w:t>
      </w:r>
      <w:r w:rsidRPr="00167469">
        <w:rPr>
          <w:rFonts w:ascii="Arial" w:hAnsi="Arial"/>
        </w:rPr>
        <w:t>količin, kontinuitete v dobavi (na voljo le v omejenem časovnem obdobju)</w:t>
      </w:r>
      <w:r>
        <w:rPr>
          <w:rFonts w:ascii="Arial" w:hAnsi="Arial"/>
        </w:rPr>
        <w:t xml:space="preserve"> kot tudi pestrosti (na voljo le nekateri izdelki).</w:t>
      </w:r>
    </w:p>
    <w:p w14:paraId="3371E9B1" w14:textId="77777777" w:rsidR="000F2C90" w:rsidRDefault="000F2C90" w:rsidP="000F2C90">
      <w:pPr>
        <w:suppressAutoHyphens w:val="0"/>
        <w:spacing w:before="0"/>
        <w:jc w:val="left"/>
        <w:rPr>
          <w:rFonts w:ascii="Arial" w:hAnsi="Arial"/>
        </w:rPr>
      </w:pPr>
    </w:p>
    <w:p w14:paraId="341F0883" w14:textId="77777777" w:rsidR="000F2C90" w:rsidRPr="00341C88" w:rsidRDefault="000F2C90" w:rsidP="000F2C90">
      <w:pPr>
        <w:spacing w:after="240" w:line="340" w:lineRule="exact"/>
        <w:rPr>
          <w:rFonts w:ascii="Arial" w:hAnsi="Arial"/>
        </w:rPr>
      </w:pPr>
      <w:r w:rsidRPr="00341C88">
        <w:rPr>
          <w:rFonts w:ascii="Arial" w:hAnsi="Arial"/>
        </w:rPr>
        <w:t>K</w:t>
      </w:r>
      <w:r>
        <w:rPr>
          <w:rFonts w:ascii="Arial" w:hAnsi="Arial"/>
        </w:rPr>
        <w:t>ot k</w:t>
      </w:r>
      <w:r w:rsidRPr="00341C88">
        <w:rPr>
          <w:rFonts w:ascii="Arial" w:hAnsi="Arial"/>
        </w:rPr>
        <w:t>ljučne ukrepe za povečanje obsega slovenskih eko</w:t>
      </w:r>
      <w:r>
        <w:rPr>
          <w:rFonts w:ascii="Arial" w:hAnsi="Arial"/>
        </w:rPr>
        <w:t>loških</w:t>
      </w:r>
      <w:r w:rsidRPr="00341C88">
        <w:rPr>
          <w:rFonts w:ascii="Arial" w:hAnsi="Arial"/>
        </w:rPr>
        <w:t xml:space="preserve"> živil v javnih zavodih </w:t>
      </w:r>
      <w:r>
        <w:rPr>
          <w:rFonts w:ascii="Arial" w:hAnsi="Arial"/>
        </w:rPr>
        <w:t>lahko opredelimo podporno okolje za aktivno povezovanje ponudnikov (skupen nastop kmetov za za</w:t>
      </w:r>
      <w:r w:rsidRPr="00341C88">
        <w:rPr>
          <w:rFonts w:ascii="Arial" w:hAnsi="Arial"/>
        </w:rPr>
        <w:t>gotavljanj</w:t>
      </w:r>
      <w:r>
        <w:rPr>
          <w:rFonts w:ascii="Arial" w:hAnsi="Arial"/>
        </w:rPr>
        <w:t>e</w:t>
      </w:r>
      <w:r w:rsidRPr="00341C88">
        <w:rPr>
          <w:rFonts w:ascii="Arial" w:hAnsi="Arial"/>
        </w:rPr>
        <w:t xml:space="preserve"> večje količine, pestrosti in kontinuitete dobave eko</w:t>
      </w:r>
      <w:r>
        <w:rPr>
          <w:rFonts w:ascii="Arial" w:hAnsi="Arial"/>
        </w:rPr>
        <w:t>loških</w:t>
      </w:r>
      <w:r w:rsidRPr="00341C88">
        <w:rPr>
          <w:rFonts w:ascii="Arial" w:hAnsi="Arial"/>
        </w:rPr>
        <w:t xml:space="preserve"> živil</w:t>
      </w:r>
      <w:r>
        <w:rPr>
          <w:rFonts w:ascii="Arial" w:hAnsi="Arial"/>
        </w:rPr>
        <w:t xml:space="preserve">) ter </w:t>
      </w:r>
      <w:r w:rsidRPr="00341C88">
        <w:rPr>
          <w:rFonts w:ascii="Arial" w:hAnsi="Arial"/>
        </w:rPr>
        <w:t>ponudnik</w:t>
      </w:r>
      <w:r>
        <w:rPr>
          <w:rFonts w:ascii="Arial" w:hAnsi="Arial"/>
        </w:rPr>
        <w:t>ov</w:t>
      </w:r>
      <w:r w:rsidRPr="00341C88">
        <w:rPr>
          <w:rFonts w:ascii="Arial" w:hAnsi="Arial"/>
        </w:rPr>
        <w:t xml:space="preserve"> </w:t>
      </w:r>
      <w:r>
        <w:rPr>
          <w:rFonts w:ascii="Arial" w:hAnsi="Arial"/>
        </w:rPr>
        <w:t>z</w:t>
      </w:r>
      <w:r w:rsidRPr="00341C88">
        <w:rPr>
          <w:rFonts w:ascii="Arial" w:hAnsi="Arial"/>
        </w:rPr>
        <w:t xml:space="preserve"> javn</w:t>
      </w:r>
      <w:r>
        <w:rPr>
          <w:rFonts w:ascii="Arial" w:hAnsi="Arial"/>
        </w:rPr>
        <w:t>imi</w:t>
      </w:r>
      <w:r w:rsidRPr="00341C88">
        <w:rPr>
          <w:rFonts w:ascii="Arial" w:hAnsi="Arial"/>
        </w:rPr>
        <w:t xml:space="preserve"> zavod</w:t>
      </w:r>
      <w:r>
        <w:rPr>
          <w:rFonts w:ascii="Arial" w:hAnsi="Arial"/>
        </w:rPr>
        <w:t>i (</w:t>
      </w:r>
      <w:r w:rsidRPr="00341C88">
        <w:rPr>
          <w:rFonts w:ascii="Arial" w:hAnsi="Arial"/>
        </w:rPr>
        <w:t>ažurn</w:t>
      </w:r>
      <w:r>
        <w:rPr>
          <w:rFonts w:ascii="Arial" w:hAnsi="Arial"/>
        </w:rPr>
        <w:t>o</w:t>
      </w:r>
      <w:r w:rsidRPr="00341C88">
        <w:rPr>
          <w:rFonts w:ascii="Arial" w:hAnsi="Arial"/>
        </w:rPr>
        <w:t xml:space="preserve"> inform</w:t>
      </w:r>
      <w:r>
        <w:rPr>
          <w:rFonts w:ascii="Arial" w:hAnsi="Arial"/>
        </w:rPr>
        <w:t>iranje javnih zavodov</w:t>
      </w:r>
      <w:r w:rsidRPr="00341C88">
        <w:rPr>
          <w:rFonts w:ascii="Arial" w:hAnsi="Arial"/>
        </w:rPr>
        <w:t xml:space="preserve"> o ponudbi eko</w:t>
      </w:r>
      <w:r>
        <w:rPr>
          <w:rFonts w:ascii="Arial" w:hAnsi="Arial"/>
        </w:rPr>
        <w:t>loških</w:t>
      </w:r>
      <w:r w:rsidRPr="00341C88">
        <w:rPr>
          <w:rFonts w:ascii="Arial" w:hAnsi="Arial"/>
        </w:rPr>
        <w:t xml:space="preserve"> živil</w:t>
      </w:r>
      <w:r>
        <w:rPr>
          <w:rFonts w:ascii="Arial" w:hAnsi="Arial"/>
        </w:rPr>
        <w:t>), spremembe v sistemu javnega naročanja (vrednotenje slovenskega porekla), s</w:t>
      </w:r>
      <w:r w:rsidRPr="00341C88">
        <w:rPr>
          <w:rFonts w:ascii="Arial" w:hAnsi="Arial"/>
        </w:rPr>
        <w:t>ubvencioniranj</w:t>
      </w:r>
      <w:r>
        <w:rPr>
          <w:rFonts w:ascii="Arial" w:hAnsi="Arial"/>
        </w:rPr>
        <w:t xml:space="preserve">e </w:t>
      </w:r>
      <w:r w:rsidRPr="00341C88">
        <w:rPr>
          <w:rFonts w:ascii="Arial" w:hAnsi="Arial"/>
        </w:rPr>
        <w:t xml:space="preserve">nabave </w:t>
      </w:r>
      <w:r w:rsidRPr="00341C88">
        <w:rPr>
          <w:rFonts w:ascii="Arial" w:hAnsi="Arial"/>
        </w:rPr>
        <w:lastRenderedPageBreak/>
        <w:t>ekoloških živil</w:t>
      </w:r>
      <w:r>
        <w:rPr>
          <w:rFonts w:ascii="Arial" w:hAnsi="Arial"/>
        </w:rPr>
        <w:t xml:space="preserve"> ter ne nazadnje tudi izobraževanje osebja, ki je v javnih zavodih vključeno v sistem naročanja živil in priprave prehrane</w:t>
      </w:r>
      <w:r w:rsidRPr="00341C88">
        <w:rPr>
          <w:rFonts w:ascii="Arial" w:hAnsi="Arial"/>
        </w:rPr>
        <w:t xml:space="preserve">.  </w:t>
      </w:r>
    </w:p>
    <w:p w14:paraId="259661EF" w14:textId="77777777" w:rsidR="000F2C90" w:rsidRDefault="000F2C90" w:rsidP="000F2C90">
      <w:pPr>
        <w:suppressAutoHyphens w:val="0"/>
        <w:spacing w:line="340" w:lineRule="exact"/>
        <w:rPr>
          <w:rFonts w:ascii="Arial" w:hAnsi="Arial"/>
        </w:rPr>
      </w:pPr>
      <w:r>
        <w:rPr>
          <w:rFonts w:ascii="Arial" w:hAnsi="Arial"/>
        </w:rPr>
        <w:t>S</w:t>
      </w:r>
      <w:r w:rsidRPr="00341C88">
        <w:rPr>
          <w:rFonts w:ascii="Arial" w:hAnsi="Arial"/>
        </w:rPr>
        <w:t xml:space="preserve">ektor </w:t>
      </w:r>
      <w:r w:rsidRPr="008549F7">
        <w:rPr>
          <w:rFonts w:ascii="Arial" w:hAnsi="Arial"/>
          <w:b/>
          <w:bCs/>
        </w:rPr>
        <w:t>HORECA</w:t>
      </w:r>
      <w:r w:rsidRPr="00341C88">
        <w:rPr>
          <w:rFonts w:ascii="Arial" w:hAnsi="Arial"/>
        </w:rPr>
        <w:t xml:space="preserve"> lahko trenutno, </w:t>
      </w:r>
      <w:r w:rsidRPr="00CA21C5">
        <w:rPr>
          <w:rFonts w:ascii="Arial" w:hAnsi="Arial"/>
        </w:rPr>
        <w:t xml:space="preserve">z vidika ekoloških živil, označimo </w:t>
      </w:r>
      <w:r>
        <w:rPr>
          <w:rFonts w:ascii="Arial" w:hAnsi="Arial"/>
        </w:rPr>
        <w:t>za</w:t>
      </w:r>
      <w:r w:rsidRPr="00CA21C5">
        <w:rPr>
          <w:rFonts w:ascii="Arial" w:hAnsi="Arial"/>
        </w:rPr>
        <w:t xml:space="preserve"> še nerazvit segment, ki ima potencial tudi za slovenska ekološka živila, vendar pa se ta razvija počasi in v majhnem obsegu. Nadaljnja rast deleža ekoloških živil v tem sektorju bo predvsem odvisna od ozaveščenosti potrošnikov oz</w:t>
      </w:r>
      <w:r>
        <w:rPr>
          <w:rFonts w:ascii="Arial" w:hAnsi="Arial"/>
        </w:rPr>
        <w:t>iroma</w:t>
      </w:r>
      <w:r w:rsidRPr="00CA21C5">
        <w:rPr>
          <w:rFonts w:ascii="Arial" w:hAnsi="Arial"/>
        </w:rPr>
        <w:t xml:space="preserve"> njihovega povpraševanja o načinu pridelave/predelave  živil. Trenutno stanje kaže, da pri percepciji kakovosti živil (tako za ponudnike kot potrošnike) veliko bolj pomembno vlogo igra izvor živila, torej da gre za domače oz</w:t>
      </w:r>
      <w:r>
        <w:rPr>
          <w:rFonts w:ascii="Arial" w:hAnsi="Arial"/>
        </w:rPr>
        <w:t>iroma</w:t>
      </w:r>
      <w:r w:rsidRPr="00CA21C5">
        <w:rPr>
          <w:rFonts w:ascii="Arial" w:hAnsi="Arial"/>
        </w:rPr>
        <w:t xml:space="preserve"> lokalno živilo, kot to</w:t>
      </w:r>
      <w:r>
        <w:rPr>
          <w:rFonts w:ascii="Arial" w:hAnsi="Arial"/>
        </w:rPr>
        <w:t>,</w:t>
      </w:r>
      <w:r w:rsidRPr="00CA21C5">
        <w:rPr>
          <w:rFonts w:ascii="Arial" w:hAnsi="Arial"/>
        </w:rPr>
        <w:t xml:space="preserve"> ali je pridelano ekološko. S to percepcijo je povezano tudi naslednje vprašanje, ki si ga postavljajo ponudniki, ali in koliko več so potrošniki dejansko pripravljeni plačati za to. Ponudniki, ki se že odločajo za nabavo ekoloških živil, to počnejo predvsem iz lastn</w:t>
      </w:r>
      <w:r>
        <w:rPr>
          <w:rFonts w:ascii="Arial" w:hAnsi="Arial"/>
        </w:rPr>
        <w:t>ega</w:t>
      </w:r>
      <w:r w:rsidRPr="00CA21C5">
        <w:rPr>
          <w:rFonts w:ascii="Arial" w:hAnsi="Arial"/>
        </w:rPr>
        <w:t xml:space="preserve"> prepričanj</w:t>
      </w:r>
      <w:r>
        <w:rPr>
          <w:rFonts w:ascii="Arial" w:hAnsi="Arial"/>
        </w:rPr>
        <w:t>a</w:t>
      </w:r>
      <w:r w:rsidRPr="00CA21C5">
        <w:rPr>
          <w:rFonts w:ascii="Arial" w:hAnsi="Arial"/>
        </w:rPr>
        <w:t xml:space="preserve"> (o kakovosti in koristih ekološko pridelanih živil). Opozarjajo pa na zahtevnost postopkov in pravil glede trženja ekoloških živil v okviru njihove ponudbe. Večina ponudnikov je s temi pravili slabo seznanjenih.  </w:t>
      </w:r>
    </w:p>
    <w:p w14:paraId="1537C739" w14:textId="77777777" w:rsidR="000F2C90" w:rsidRPr="00C135B3" w:rsidRDefault="000F2C90" w:rsidP="000F2C90">
      <w:pPr>
        <w:spacing w:line="340" w:lineRule="exact"/>
        <w:rPr>
          <w:rFonts w:ascii="Arial" w:hAnsi="Arial"/>
        </w:rPr>
      </w:pPr>
      <w:r w:rsidRPr="00C135B3">
        <w:rPr>
          <w:rFonts w:ascii="Arial" w:hAnsi="Arial"/>
        </w:rPr>
        <w:t xml:space="preserve">Za izboljšanje dostopnosti slovenskih ekoloških živil se </w:t>
      </w:r>
      <w:r>
        <w:rPr>
          <w:rFonts w:ascii="Arial" w:hAnsi="Arial"/>
        </w:rPr>
        <w:t xml:space="preserve">predstavnikom sektorja HORECA zdijo </w:t>
      </w:r>
      <w:r w:rsidRPr="00C135B3">
        <w:rPr>
          <w:rFonts w:ascii="Arial" w:hAnsi="Arial"/>
        </w:rPr>
        <w:t>ključn</w:t>
      </w:r>
      <w:r>
        <w:rPr>
          <w:rFonts w:ascii="Arial" w:hAnsi="Arial"/>
        </w:rPr>
        <w:t xml:space="preserve">e </w:t>
      </w:r>
      <w:r w:rsidRPr="00C135B3">
        <w:rPr>
          <w:rFonts w:ascii="Arial" w:hAnsi="Arial"/>
        </w:rPr>
        <w:t>podp</w:t>
      </w:r>
      <w:r>
        <w:rPr>
          <w:rFonts w:ascii="Arial" w:hAnsi="Arial"/>
        </w:rPr>
        <w:t>ore za</w:t>
      </w:r>
      <w:r w:rsidRPr="00C135B3">
        <w:rPr>
          <w:rFonts w:ascii="Arial" w:hAnsi="Arial"/>
        </w:rPr>
        <w:t xml:space="preserve"> </w:t>
      </w:r>
      <w:r>
        <w:rPr>
          <w:rFonts w:ascii="Arial" w:hAnsi="Arial"/>
        </w:rPr>
        <w:t xml:space="preserve">spodbujanje </w:t>
      </w:r>
      <w:r w:rsidRPr="00C135B3">
        <w:rPr>
          <w:rFonts w:ascii="Arial" w:hAnsi="Arial"/>
        </w:rPr>
        <w:t>proizvajalc</w:t>
      </w:r>
      <w:r>
        <w:rPr>
          <w:rFonts w:ascii="Arial" w:hAnsi="Arial"/>
        </w:rPr>
        <w:t>ev</w:t>
      </w:r>
      <w:r w:rsidRPr="00C135B3">
        <w:rPr>
          <w:rFonts w:ascii="Arial" w:hAnsi="Arial"/>
        </w:rPr>
        <w:t xml:space="preserve"> k povezovanju in skupnemu nastopu</w:t>
      </w:r>
      <w:r>
        <w:rPr>
          <w:rFonts w:ascii="Arial" w:hAnsi="Arial"/>
        </w:rPr>
        <w:t xml:space="preserve"> na trgu</w:t>
      </w:r>
      <w:r w:rsidRPr="00C135B3">
        <w:rPr>
          <w:rFonts w:ascii="Arial" w:hAnsi="Arial"/>
        </w:rPr>
        <w:t>, saj bodo tako lažje zagotavljali širšo paleto ponudbe, večje količine in hkrati lažje investirali tudi v promocijo.</w:t>
      </w:r>
      <w:r>
        <w:rPr>
          <w:rFonts w:ascii="Arial" w:hAnsi="Arial"/>
        </w:rPr>
        <w:t xml:space="preserve"> </w:t>
      </w:r>
      <w:r w:rsidRPr="00C135B3">
        <w:rPr>
          <w:rFonts w:ascii="Arial" w:hAnsi="Arial"/>
        </w:rPr>
        <w:t xml:space="preserve">Za izboljšanje z vidika cenovne dostopnosti slovenskih ekoloških živil pa so bile predlagane </w:t>
      </w:r>
      <w:r>
        <w:rPr>
          <w:rFonts w:ascii="Arial" w:hAnsi="Arial"/>
        </w:rPr>
        <w:t>podpore</w:t>
      </w:r>
      <w:r w:rsidRPr="00C135B3">
        <w:rPr>
          <w:rFonts w:ascii="Arial" w:hAnsi="Arial"/>
        </w:rPr>
        <w:t xml:space="preserve"> za ponudnike storitev s tovrstno ponudbo. </w:t>
      </w:r>
    </w:p>
    <w:p w14:paraId="17E28E6E" w14:textId="77777777" w:rsidR="000F2C90" w:rsidRDefault="000F2C90" w:rsidP="000F2C90">
      <w:pPr>
        <w:spacing w:line="340" w:lineRule="exact"/>
        <w:rPr>
          <w:rFonts w:ascii="Arial" w:hAnsi="Arial"/>
        </w:rPr>
      </w:pPr>
      <w:r>
        <w:rPr>
          <w:rFonts w:ascii="Arial" w:hAnsi="Arial"/>
        </w:rPr>
        <w:t xml:space="preserve">Raziskava je pokazala, da je večina </w:t>
      </w:r>
      <w:r w:rsidRPr="008549F7">
        <w:rPr>
          <w:rFonts w:ascii="Arial" w:hAnsi="Arial"/>
          <w:b/>
          <w:bCs/>
        </w:rPr>
        <w:t>ekoloških kmetij</w:t>
      </w:r>
      <w:r>
        <w:rPr>
          <w:rFonts w:ascii="Arial" w:hAnsi="Arial"/>
        </w:rPr>
        <w:t xml:space="preserve"> tržno usmerjenih, vendar je med njimi velik delež takih kmetij, kjer kmetijstvo ni edini oziroma glavni vir prihodka. </w:t>
      </w:r>
      <w:r w:rsidRPr="001309DB">
        <w:rPr>
          <w:rFonts w:ascii="Arial" w:hAnsi="Arial"/>
        </w:rPr>
        <w:t xml:space="preserve">V povprečju </w:t>
      </w:r>
      <w:r>
        <w:rPr>
          <w:rFonts w:ascii="Arial" w:hAnsi="Arial"/>
        </w:rPr>
        <w:t xml:space="preserve">ekološke </w:t>
      </w:r>
      <w:r w:rsidRPr="001309DB">
        <w:rPr>
          <w:rFonts w:ascii="Arial" w:hAnsi="Arial"/>
        </w:rPr>
        <w:t>kmetij</w:t>
      </w:r>
      <w:r>
        <w:rPr>
          <w:rFonts w:ascii="Arial" w:hAnsi="Arial"/>
        </w:rPr>
        <w:t>e</w:t>
      </w:r>
      <w:r w:rsidRPr="001309DB">
        <w:rPr>
          <w:rFonts w:ascii="Arial" w:hAnsi="Arial"/>
        </w:rPr>
        <w:t xml:space="preserve"> prodajo tri četrtine</w:t>
      </w:r>
      <w:r>
        <w:rPr>
          <w:rFonts w:ascii="Arial" w:hAnsi="Arial"/>
        </w:rPr>
        <w:t xml:space="preserve"> lastnih</w:t>
      </w:r>
      <w:r w:rsidRPr="001309DB">
        <w:rPr>
          <w:rFonts w:ascii="Arial" w:hAnsi="Arial"/>
        </w:rPr>
        <w:t xml:space="preserve"> pridelanih </w:t>
      </w:r>
      <w:r>
        <w:rPr>
          <w:rFonts w:ascii="Arial" w:hAnsi="Arial"/>
        </w:rPr>
        <w:t>oziroma</w:t>
      </w:r>
      <w:r w:rsidRPr="001309DB">
        <w:rPr>
          <w:rFonts w:ascii="Arial" w:hAnsi="Arial"/>
        </w:rPr>
        <w:t xml:space="preserve"> predelanih živil, </w:t>
      </w:r>
      <w:r>
        <w:rPr>
          <w:rFonts w:ascii="Arial" w:hAnsi="Arial"/>
        </w:rPr>
        <w:t>pre</w:t>
      </w:r>
      <w:r w:rsidRPr="001309DB">
        <w:rPr>
          <w:rFonts w:ascii="Arial" w:hAnsi="Arial"/>
        </w:rPr>
        <w:t xml:space="preserve">ostalo je za lastno porabo. </w:t>
      </w:r>
      <w:r>
        <w:rPr>
          <w:rFonts w:ascii="Arial" w:hAnsi="Arial"/>
        </w:rPr>
        <w:t>Slaba tretjina</w:t>
      </w:r>
      <w:r w:rsidRPr="001309DB">
        <w:rPr>
          <w:rFonts w:ascii="Arial" w:hAnsi="Arial"/>
        </w:rPr>
        <w:t xml:space="preserve"> kmetij del svojih živil proda kot konvencionalna</w:t>
      </w:r>
      <w:r>
        <w:rPr>
          <w:rFonts w:ascii="Arial" w:hAnsi="Arial"/>
        </w:rPr>
        <w:t>, ta delež je največji pri živinorejskih kmetijah (43 %).</w:t>
      </w:r>
    </w:p>
    <w:p w14:paraId="697ED8B1" w14:textId="77777777" w:rsidR="000F2C90" w:rsidRDefault="000F2C90" w:rsidP="000F2C90">
      <w:pPr>
        <w:spacing w:line="340" w:lineRule="exact"/>
        <w:rPr>
          <w:rFonts w:ascii="Arial" w:hAnsi="Arial"/>
        </w:rPr>
      </w:pPr>
      <w:r w:rsidRPr="0033499E">
        <w:rPr>
          <w:rFonts w:ascii="Arial" w:hAnsi="Arial"/>
        </w:rPr>
        <w:t>Najpogostejša prodajna pot ekoloških živil je neposredna prodaja na kmetiji, ki jo uporablja kar 78</w:t>
      </w:r>
      <w:r>
        <w:rPr>
          <w:rFonts w:ascii="Arial" w:hAnsi="Arial"/>
        </w:rPr>
        <w:t xml:space="preserve"> </w:t>
      </w:r>
      <w:r w:rsidRPr="0033499E">
        <w:rPr>
          <w:rFonts w:ascii="Arial" w:hAnsi="Arial"/>
        </w:rPr>
        <w:t>% anketiranih kmetij</w:t>
      </w:r>
      <w:r>
        <w:rPr>
          <w:rFonts w:ascii="Arial" w:hAnsi="Arial"/>
        </w:rPr>
        <w:t xml:space="preserve">. </w:t>
      </w:r>
      <w:r w:rsidRPr="0033499E">
        <w:rPr>
          <w:rFonts w:ascii="Arial" w:hAnsi="Arial"/>
        </w:rPr>
        <w:t>Skoraj tretjina anketiranih kmet</w:t>
      </w:r>
      <w:r>
        <w:rPr>
          <w:rFonts w:ascii="Arial" w:hAnsi="Arial"/>
        </w:rPr>
        <w:t>ij</w:t>
      </w:r>
      <w:r w:rsidRPr="0033499E">
        <w:rPr>
          <w:rFonts w:ascii="Arial" w:hAnsi="Arial"/>
        </w:rPr>
        <w:t xml:space="preserve"> uporablja tudi lastn</w:t>
      </w:r>
      <w:r>
        <w:rPr>
          <w:rFonts w:ascii="Arial" w:hAnsi="Arial"/>
        </w:rPr>
        <w:t>o</w:t>
      </w:r>
      <w:r w:rsidRPr="0033499E">
        <w:rPr>
          <w:rFonts w:ascii="Arial" w:hAnsi="Arial"/>
        </w:rPr>
        <w:t xml:space="preserve"> prodajo na druge načine (splet, dostava na dom</w:t>
      </w:r>
      <w:r>
        <w:rPr>
          <w:rFonts w:ascii="Arial" w:hAnsi="Arial"/>
        </w:rPr>
        <w:t xml:space="preserve"> </w:t>
      </w:r>
      <w:r w:rsidRPr="0033499E">
        <w:rPr>
          <w:rFonts w:ascii="Arial" w:hAnsi="Arial"/>
        </w:rPr>
        <w:t xml:space="preserve">…), četrtina prodaja na (ekoloških) tržnicah, petina pa javnim zavodom. </w:t>
      </w:r>
      <w:r>
        <w:rPr>
          <w:rFonts w:ascii="Arial" w:hAnsi="Arial"/>
        </w:rPr>
        <w:t>T</w:t>
      </w:r>
      <w:r w:rsidRPr="0033499E">
        <w:rPr>
          <w:rFonts w:ascii="Arial" w:hAnsi="Arial"/>
        </w:rPr>
        <w:t>retjina anketiranih kmetij</w:t>
      </w:r>
      <w:r>
        <w:rPr>
          <w:rFonts w:ascii="Arial" w:hAnsi="Arial"/>
        </w:rPr>
        <w:t xml:space="preserve"> prodaja preko</w:t>
      </w:r>
      <w:r w:rsidRPr="0033499E">
        <w:rPr>
          <w:rFonts w:ascii="Arial" w:hAnsi="Arial"/>
        </w:rPr>
        <w:t xml:space="preserve"> zadrug oziroma drug</w:t>
      </w:r>
      <w:r>
        <w:rPr>
          <w:rFonts w:ascii="Arial" w:hAnsi="Arial"/>
        </w:rPr>
        <w:t>ih</w:t>
      </w:r>
      <w:r w:rsidRPr="0033499E">
        <w:rPr>
          <w:rFonts w:ascii="Arial" w:hAnsi="Arial"/>
        </w:rPr>
        <w:t xml:space="preserve"> oblik tržnega povezovanja kmetov</w:t>
      </w:r>
      <w:r>
        <w:rPr>
          <w:rFonts w:ascii="Arial" w:hAnsi="Arial"/>
        </w:rPr>
        <w:t>.</w:t>
      </w:r>
    </w:p>
    <w:p w14:paraId="424BEA1F" w14:textId="77777777" w:rsidR="000F2C90" w:rsidRDefault="000F2C90" w:rsidP="000F2C90">
      <w:pPr>
        <w:spacing w:line="340" w:lineRule="exact"/>
        <w:rPr>
          <w:rFonts w:ascii="Arial" w:hAnsi="Arial"/>
        </w:rPr>
      </w:pPr>
      <w:r w:rsidRPr="001309DB">
        <w:rPr>
          <w:rFonts w:ascii="Arial" w:hAnsi="Arial"/>
        </w:rPr>
        <w:t>Glavn</w:t>
      </w:r>
      <w:r>
        <w:rPr>
          <w:rFonts w:ascii="Arial" w:hAnsi="Arial"/>
        </w:rPr>
        <w:t xml:space="preserve">i dejavnik pri </w:t>
      </w:r>
      <w:r w:rsidRPr="001309DB">
        <w:rPr>
          <w:rFonts w:ascii="Arial" w:hAnsi="Arial"/>
        </w:rPr>
        <w:t>prodaj</w:t>
      </w:r>
      <w:r>
        <w:rPr>
          <w:rFonts w:ascii="Arial" w:hAnsi="Arial"/>
        </w:rPr>
        <w:t>i</w:t>
      </w:r>
      <w:r w:rsidRPr="001309DB">
        <w:rPr>
          <w:rFonts w:ascii="Arial" w:hAnsi="Arial"/>
        </w:rPr>
        <w:t xml:space="preserve"> ekoloških živil</w:t>
      </w:r>
      <w:r>
        <w:rPr>
          <w:rFonts w:ascii="Arial" w:hAnsi="Arial"/>
        </w:rPr>
        <w:t xml:space="preserve"> </w:t>
      </w:r>
      <w:r w:rsidRPr="001309DB">
        <w:rPr>
          <w:rFonts w:ascii="Arial" w:hAnsi="Arial"/>
        </w:rPr>
        <w:t>so</w:t>
      </w:r>
      <w:r>
        <w:rPr>
          <w:rFonts w:ascii="Arial" w:hAnsi="Arial"/>
        </w:rPr>
        <w:t xml:space="preserve"> kompetence kmetov na področju prodaje in viri, ki jih lahko namenijo temu aspektu delovanja. To se nadalje povezuje z vzpostavljenimi načini sodelovanja z velikimi kupci (trgovci, javni zavodi), pogoji sodelovanja, doseženo </w:t>
      </w:r>
      <w:r w:rsidRPr="00DF32D0">
        <w:rPr>
          <w:rFonts w:ascii="Arial" w:hAnsi="Arial"/>
        </w:rPr>
        <w:t>odkupn</w:t>
      </w:r>
      <w:r>
        <w:rPr>
          <w:rFonts w:ascii="Arial" w:hAnsi="Arial"/>
        </w:rPr>
        <w:t xml:space="preserve">o </w:t>
      </w:r>
      <w:r w:rsidRPr="00DF32D0">
        <w:rPr>
          <w:rFonts w:ascii="Arial" w:hAnsi="Arial"/>
        </w:rPr>
        <w:t>cen</w:t>
      </w:r>
      <w:r>
        <w:rPr>
          <w:rFonts w:ascii="Arial" w:hAnsi="Arial"/>
        </w:rPr>
        <w:t>o</w:t>
      </w:r>
      <w:r w:rsidRPr="00DF32D0">
        <w:rPr>
          <w:rFonts w:ascii="Arial" w:hAnsi="Arial"/>
        </w:rPr>
        <w:t xml:space="preserve"> ekoloških živil</w:t>
      </w:r>
      <w:r>
        <w:rPr>
          <w:rFonts w:ascii="Arial" w:hAnsi="Arial"/>
        </w:rPr>
        <w:t>. Za vzpostavljanje partnerskega odnosa je pomembna kontinuiteta sodelovanja, ki pa jo zaradi n</w:t>
      </w:r>
      <w:r w:rsidRPr="001309DB">
        <w:rPr>
          <w:rFonts w:ascii="Arial" w:hAnsi="Arial"/>
        </w:rPr>
        <w:t>epredvidljiv</w:t>
      </w:r>
      <w:r>
        <w:rPr>
          <w:rFonts w:ascii="Arial" w:hAnsi="Arial"/>
        </w:rPr>
        <w:t>ih</w:t>
      </w:r>
      <w:r w:rsidRPr="001309DB">
        <w:rPr>
          <w:rFonts w:ascii="Arial" w:hAnsi="Arial"/>
        </w:rPr>
        <w:t xml:space="preserve"> vremensk</w:t>
      </w:r>
      <w:r>
        <w:rPr>
          <w:rFonts w:ascii="Arial" w:hAnsi="Arial"/>
        </w:rPr>
        <w:t>ih</w:t>
      </w:r>
      <w:r w:rsidRPr="001309DB">
        <w:rPr>
          <w:rFonts w:ascii="Arial" w:hAnsi="Arial"/>
        </w:rPr>
        <w:t xml:space="preserve"> razmer</w:t>
      </w:r>
      <w:r>
        <w:rPr>
          <w:rFonts w:ascii="Arial" w:hAnsi="Arial"/>
        </w:rPr>
        <w:t xml:space="preserve"> kmetije samostojno težko zagotavljajo. Zato je za prodor v trgovske verige in javne zavode nujno povezovanje ekoloških kmetij. </w:t>
      </w:r>
    </w:p>
    <w:p w14:paraId="75618FB5" w14:textId="77777777" w:rsidR="000F2C90" w:rsidRDefault="000F2C90" w:rsidP="000F2C90">
      <w:pPr>
        <w:spacing w:line="340" w:lineRule="exact"/>
        <w:rPr>
          <w:rFonts w:ascii="Arial" w:hAnsi="Arial"/>
        </w:rPr>
      </w:pPr>
      <w:r>
        <w:rPr>
          <w:rFonts w:ascii="Arial" w:hAnsi="Arial"/>
        </w:rPr>
        <w:t xml:space="preserve">Dobra polovica kmetij načrtuje, da </w:t>
      </w:r>
      <w:r w:rsidRPr="003136FD">
        <w:rPr>
          <w:rFonts w:ascii="Arial" w:hAnsi="Arial"/>
        </w:rPr>
        <w:t>bo prodaja v</w:t>
      </w:r>
      <w:r>
        <w:rPr>
          <w:rFonts w:ascii="Arial" w:hAnsi="Arial"/>
          <w:b/>
          <w:bCs/>
        </w:rPr>
        <w:t xml:space="preserve"> </w:t>
      </w:r>
      <w:r>
        <w:rPr>
          <w:rFonts w:ascii="Arial" w:hAnsi="Arial"/>
        </w:rPr>
        <w:t>prihodnosti naraščala, predvidevamo lahko 12 % povprečno letno rast. Povečanje prodaje načrtujejo kmetije doseči predvsem z razširjenim obsegom pridelave ter razvojem novih prodajnih poti. Po drugi strani okoli 15 % kmetij namerava zmanjšati obseg pridelave in predelave, 5 % pa jih namerava izstopiti iz ekološke kontrole.</w:t>
      </w:r>
    </w:p>
    <w:p w14:paraId="3AD31AE6" w14:textId="77777777" w:rsidR="000F2C90" w:rsidRDefault="000F2C90" w:rsidP="000F2C90">
      <w:pPr>
        <w:spacing w:line="340" w:lineRule="exact"/>
        <w:rPr>
          <w:rFonts w:ascii="Arial" w:hAnsi="Arial"/>
        </w:rPr>
      </w:pPr>
      <w:r>
        <w:rPr>
          <w:rFonts w:ascii="Arial" w:hAnsi="Arial"/>
        </w:rPr>
        <w:lastRenderedPageBreak/>
        <w:t xml:space="preserve">Tako lahko sklepamo, da v okviru obstoječih ekoloških kmetij obstaja potencial za rast ponudbe, ki pa je omejen, kar je povezano tudi s pomanjkanjem virov na kmetiji (delovna sila idr.), starostjo nosilcev in problematiko pridobivanja novih zemljišč. </w:t>
      </w:r>
    </w:p>
    <w:p w14:paraId="4FBBC50B" w14:textId="77777777" w:rsidR="000F2C90" w:rsidRDefault="000F2C90" w:rsidP="000F2C90">
      <w:pPr>
        <w:spacing w:line="340" w:lineRule="exact"/>
        <w:rPr>
          <w:rFonts w:ascii="Arial" w:hAnsi="Arial"/>
        </w:rPr>
      </w:pPr>
      <w:r w:rsidRPr="00341C88">
        <w:rPr>
          <w:rFonts w:ascii="Arial" w:hAnsi="Arial"/>
        </w:rPr>
        <w:t>Za povečanje obsega ponudbe slovenskih eko</w:t>
      </w:r>
      <w:r>
        <w:rPr>
          <w:rFonts w:ascii="Arial" w:hAnsi="Arial"/>
        </w:rPr>
        <w:t>loških</w:t>
      </w:r>
      <w:r w:rsidRPr="00341C88">
        <w:rPr>
          <w:rFonts w:ascii="Arial" w:hAnsi="Arial"/>
        </w:rPr>
        <w:t xml:space="preserve"> živil je </w:t>
      </w:r>
      <w:r>
        <w:rPr>
          <w:rFonts w:ascii="Arial" w:hAnsi="Arial"/>
        </w:rPr>
        <w:t xml:space="preserve">zato </w:t>
      </w:r>
      <w:r w:rsidRPr="00341C88">
        <w:rPr>
          <w:rFonts w:ascii="Arial" w:hAnsi="Arial"/>
        </w:rPr>
        <w:t>ključno</w:t>
      </w:r>
      <w:r>
        <w:rPr>
          <w:rFonts w:ascii="Arial" w:hAnsi="Arial"/>
        </w:rPr>
        <w:t>, da čim večje število trenutnih ekoloških kmetij ostane vključenih v ekološko kontrolo, obenem pa spodbuditi vpis novih (konvencionalnih)</w:t>
      </w:r>
      <w:r w:rsidRPr="00341C88">
        <w:rPr>
          <w:rFonts w:ascii="Arial" w:hAnsi="Arial"/>
        </w:rPr>
        <w:t xml:space="preserve"> kmetij </w:t>
      </w:r>
      <w:r>
        <w:rPr>
          <w:rFonts w:ascii="Arial" w:hAnsi="Arial"/>
        </w:rPr>
        <w:t>v ekološko kontrolo. Pri tem je za povečanje prometa s slovenskimi ekološkimi živili zelo pomembno, da so te kmetije čim bolj tržno usmerjene.</w:t>
      </w:r>
    </w:p>
    <w:p w14:paraId="71830884" w14:textId="77777777" w:rsidR="000F2C90" w:rsidRDefault="000F2C90" w:rsidP="000F2C90">
      <w:pPr>
        <w:spacing w:line="340" w:lineRule="exact"/>
        <w:rPr>
          <w:rFonts w:ascii="Arial" w:hAnsi="Arial"/>
        </w:rPr>
      </w:pPr>
      <w:r w:rsidRPr="00341C88">
        <w:rPr>
          <w:rFonts w:ascii="Arial" w:hAnsi="Arial"/>
        </w:rPr>
        <w:t xml:space="preserve">V zadnjih letih smo </w:t>
      </w:r>
      <w:r>
        <w:rPr>
          <w:rFonts w:ascii="Arial" w:hAnsi="Arial"/>
        </w:rPr>
        <w:t xml:space="preserve">sicer </w:t>
      </w:r>
      <w:r w:rsidRPr="00341C88">
        <w:rPr>
          <w:rFonts w:ascii="Arial" w:hAnsi="Arial"/>
        </w:rPr>
        <w:t xml:space="preserve">priča </w:t>
      </w:r>
      <w:r>
        <w:rPr>
          <w:rFonts w:ascii="Arial" w:hAnsi="Arial"/>
        </w:rPr>
        <w:t>negativnim trendom, saj se je rast vpisa novih kmetij v ekološko kontrolo tako rekoč zaustavila; v</w:t>
      </w:r>
      <w:r w:rsidRPr="00A05BF7">
        <w:rPr>
          <w:rFonts w:ascii="Arial" w:hAnsi="Arial"/>
        </w:rPr>
        <w:t xml:space="preserve"> letu 2020 je bil</w:t>
      </w:r>
      <w:r>
        <w:rPr>
          <w:rFonts w:ascii="Arial" w:hAnsi="Arial"/>
        </w:rPr>
        <w:t>o</w:t>
      </w:r>
      <w:r w:rsidRPr="00A05BF7">
        <w:rPr>
          <w:rFonts w:ascii="Arial" w:hAnsi="Arial"/>
        </w:rPr>
        <w:t xml:space="preserve"> </w:t>
      </w:r>
      <w:r>
        <w:rPr>
          <w:rFonts w:ascii="Arial" w:hAnsi="Arial"/>
        </w:rPr>
        <w:t>zaznati</w:t>
      </w:r>
      <w:r w:rsidRPr="00A05BF7">
        <w:rPr>
          <w:rFonts w:ascii="Arial" w:hAnsi="Arial"/>
        </w:rPr>
        <w:t xml:space="preserve"> celo upad števila kmetij, vključenih v ekološko kontrolo. </w:t>
      </w:r>
      <w:r w:rsidRPr="0079534A">
        <w:rPr>
          <w:rFonts w:ascii="Arial" w:hAnsi="Arial"/>
        </w:rPr>
        <w:t>Zelo pereča je tudi problematika izstopov iz ekološke kontrole</w:t>
      </w:r>
      <w:r w:rsidRPr="009551A6">
        <w:rPr>
          <w:rFonts w:ascii="Arial" w:hAnsi="Arial"/>
        </w:rPr>
        <w:t>.</w:t>
      </w:r>
      <w:r w:rsidRPr="00A05BF7">
        <w:rPr>
          <w:rFonts w:ascii="Arial" w:hAnsi="Arial"/>
        </w:rPr>
        <w:t xml:space="preserve"> </w:t>
      </w:r>
      <w:r>
        <w:rPr>
          <w:rFonts w:ascii="Arial" w:hAnsi="Arial"/>
        </w:rPr>
        <w:t xml:space="preserve">S pričujočo raziskavo smo ugotovili, da se večja nevarnost za izstop iz ekološke kontrole pojavlja predvsem pri tistih kmetijah, kjer je pomemben del ekoloških živil prodanih kot konvencionalnih. To so predvsem živinorejci, pri katerih </w:t>
      </w:r>
      <w:r w:rsidRPr="00407AA7">
        <w:rPr>
          <w:rFonts w:ascii="Arial" w:hAnsi="Arial"/>
        </w:rPr>
        <w:t xml:space="preserve">je (že vrsto let) </w:t>
      </w:r>
      <w:r>
        <w:rPr>
          <w:rFonts w:ascii="Arial" w:hAnsi="Arial"/>
        </w:rPr>
        <w:t xml:space="preserve">problematično to, da so </w:t>
      </w:r>
      <w:r w:rsidRPr="00407AA7">
        <w:rPr>
          <w:rFonts w:ascii="Arial" w:hAnsi="Arial"/>
        </w:rPr>
        <w:t>preslabo razvit</w:t>
      </w:r>
      <w:r>
        <w:rPr>
          <w:rFonts w:ascii="Arial" w:hAnsi="Arial"/>
        </w:rPr>
        <w:t>e predelovalne in tržne</w:t>
      </w:r>
      <w:r w:rsidRPr="00407AA7">
        <w:rPr>
          <w:rFonts w:ascii="Arial" w:hAnsi="Arial"/>
        </w:rPr>
        <w:t xml:space="preserve"> verig</w:t>
      </w:r>
      <w:r>
        <w:rPr>
          <w:rFonts w:ascii="Arial" w:hAnsi="Arial"/>
        </w:rPr>
        <w:t>e</w:t>
      </w:r>
      <w:r w:rsidRPr="00407AA7">
        <w:rPr>
          <w:rFonts w:ascii="Arial" w:hAnsi="Arial"/>
        </w:rPr>
        <w:t xml:space="preserve"> za m</w:t>
      </w:r>
      <w:r>
        <w:rPr>
          <w:rFonts w:ascii="Arial" w:hAnsi="Arial"/>
        </w:rPr>
        <w:t xml:space="preserve">esne in mlečne izdelke, vendar pa se v zadnjem času stanje izboljšuje. </w:t>
      </w:r>
    </w:p>
    <w:p w14:paraId="4AEAA1C5" w14:textId="77777777" w:rsidR="000F2C90" w:rsidRDefault="000F2C90" w:rsidP="000F2C90">
      <w:pPr>
        <w:spacing w:line="340" w:lineRule="exact"/>
        <w:rPr>
          <w:rFonts w:ascii="Arial" w:hAnsi="Arial"/>
        </w:rPr>
      </w:pPr>
      <w:r>
        <w:rPr>
          <w:rFonts w:ascii="Arial" w:hAnsi="Arial"/>
        </w:rPr>
        <w:t>V ANEK-u (MKGP, 2022) je eden od ključnih ciljev, da do leta 2027 d</w:t>
      </w:r>
      <w:r w:rsidRPr="00FD4673">
        <w:rPr>
          <w:rFonts w:ascii="Arial" w:hAnsi="Arial"/>
        </w:rPr>
        <w:t>ose</w:t>
      </w:r>
      <w:r>
        <w:rPr>
          <w:rFonts w:ascii="Arial" w:hAnsi="Arial"/>
        </w:rPr>
        <w:t>žemo</w:t>
      </w:r>
      <w:r w:rsidRPr="00FD4673">
        <w:rPr>
          <w:rFonts w:ascii="Arial" w:hAnsi="Arial"/>
        </w:rPr>
        <w:t xml:space="preserve"> vsaj 10 % delež ekoloških kmetij (trenutno 5,4 %)</w:t>
      </w:r>
      <w:r>
        <w:rPr>
          <w:rFonts w:ascii="Arial" w:hAnsi="Arial"/>
        </w:rPr>
        <w:t xml:space="preserve"> in </w:t>
      </w:r>
      <w:r w:rsidRPr="00FD4673">
        <w:rPr>
          <w:rFonts w:ascii="Arial" w:hAnsi="Arial"/>
        </w:rPr>
        <w:t>vsaj 18 % delež ekoloških</w:t>
      </w:r>
      <w:r>
        <w:rPr>
          <w:rFonts w:ascii="Arial" w:hAnsi="Arial"/>
        </w:rPr>
        <w:t xml:space="preserve"> kmetijskih zemljišč</w:t>
      </w:r>
      <w:r w:rsidRPr="00FD4673">
        <w:rPr>
          <w:rFonts w:ascii="Arial" w:hAnsi="Arial"/>
        </w:rPr>
        <w:t xml:space="preserve"> (trenutno 11 %)</w:t>
      </w:r>
      <w:r>
        <w:rPr>
          <w:rFonts w:ascii="Arial" w:hAnsi="Arial"/>
        </w:rPr>
        <w:t xml:space="preserve">. Z doseganjem teh ciljev bi se ponudba slovenskih ekoloških živil lahko znatno povečala, kar bi pomenilo zlasti večji obseg slovenskih ekoloških živil v trgovskih verigah in tudi javnih zavodih. </w:t>
      </w:r>
    </w:p>
    <w:p w14:paraId="264CD91C" w14:textId="77777777" w:rsidR="000F2C90" w:rsidRDefault="000F2C90" w:rsidP="000F2C90">
      <w:pPr>
        <w:spacing w:line="340" w:lineRule="exact"/>
        <w:rPr>
          <w:rFonts w:ascii="Arial" w:hAnsi="Arial"/>
        </w:rPr>
      </w:pPr>
      <w:r>
        <w:rPr>
          <w:rFonts w:ascii="Arial" w:hAnsi="Arial"/>
        </w:rPr>
        <w:t xml:space="preserve">Kot ključne ukrepe </w:t>
      </w:r>
      <w:r w:rsidRPr="00232804">
        <w:rPr>
          <w:rFonts w:ascii="Arial" w:hAnsi="Arial"/>
        </w:rPr>
        <w:t>države</w:t>
      </w:r>
      <w:r>
        <w:rPr>
          <w:rFonts w:ascii="Arial" w:hAnsi="Arial"/>
        </w:rPr>
        <w:t xml:space="preserve"> za doseganje povečane ponudbe slovenskih ekoloških živil na trgu vidimo zlasti:</w:t>
      </w:r>
    </w:p>
    <w:p w14:paraId="6D31D924" w14:textId="77777777" w:rsidR="000F2C90" w:rsidRDefault="000F2C90" w:rsidP="000F2C90">
      <w:pPr>
        <w:pStyle w:val="Odstavekseznama"/>
        <w:numPr>
          <w:ilvl w:val="0"/>
          <w:numId w:val="19"/>
        </w:numPr>
        <w:spacing w:line="340" w:lineRule="exact"/>
        <w:ind w:left="284" w:hanging="284"/>
        <w:rPr>
          <w:rFonts w:ascii="Arial" w:hAnsi="Arial"/>
        </w:rPr>
      </w:pPr>
      <w:r>
        <w:rPr>
          <w:rFonts w:ascii="Arial" w:hAnsi="Arial"/>
        </w:rPr>
        <w:t>V ustvarjanju podpornega okolja oziroma pospeševalne službe, ki bi aktivno spodbujala vključevanje novih kmetij v ekološko kontrolo</w:t>
      </w:r>
      <w:r w:rsidRPr="003136FD">
        <w:rPr>
          <w:rFonts w:ascii="Arial" w:hAnsi="Arial"/>
        </w:rPr>
        <w:t xml:space="preserve">, saj je za rast ponudbe domačih ekoloških živil nujno </w:t>
      </w:r>
      <w:r>
        <w:rPr>
          <w:rFonts w:ascii="Arial" w:hAnsi="Arial"/>
        </w:rPr>
        <w:t>treba</w:t>
      </w:r>
      <w:r w:rsidRPr="003136FD">
        <w:rPr>
          <w:rFonts w:ascii="Arial" w:hAnsi="Arial"/>
        </w:rPr>
        <w:t xml:space="preserve"> povečati število ekoloških kmetij, ki se ukvarjajo s tržno pridelavo in predelavo.</w:t>
      </w:r>
      <w:r>
        <w:rPr>
          <w:rFonts w:ascii="Arial" w:hAnsi="Arial"/>
        </w:rPr>
        <w:t xml:space="preserve"> </w:t>
      </w:r>
      <w:r w:rsidRPr="003136FD">
        <w:rPr>
          <w:rFonts w:ascii="Arial" w:hAnsi="Arial"/>
        </w:rPr>
        <w:t xml:space="preserve">Hkrati je </w:t>
      </w:r>
      <w:r>
        <w:rPr>
          <w:rFonts w:ascii="Arial" w:hAnsi="Arial"/>
        </w:rPr>
        <w:t>treba</w:t>
      </w:r>
      <w:r w:rsidRPr="003136FD">
        <w:rPr>
          <w:rFonts w:ascii="Arial" w:hAnsi="Arial"/>
        </w:rPr>
        <w:t xml:space="preserve"> te</w:t>
      </w:r>
      <w:r>
        <w:rPr>
          <w:rFonts w:ascii="Arial" w:hAnsi="Arial"/>
        </w:rPr>
        <w:t xml:space="preserve"> kmetije</w:t>
      </w:r>
      <w:r w:rsidRPr="003136FD">
        <w:rPr>
          <w:rFonts w:ascii="Arial" w:hAnsi="Arial"/>
        </w:rPr>
        <w:t xml:space="preserve"> ter tudi obstoječ</w:t>
      </w:r>
      <w:r>
        <w:rPr>
          <w:rFonts w:ascii="Arial" w:hAnsi="Arial"/>
        </w:rPr>
        <w:t>e</w:t>
      </w:r>
      <w:r w:rsidRPr="003136FD">
        <w:rPr>
          <w:rFonts w:ascii="Arial" w:hAnsi="Arial"/>
        </w:rPr>
        <w:t xml:space="preserve"> ekološk</w:t>
      </w:r>
      <w:r>
        <w:rPr>
          <w:rFonts w:ascii="Arial" w:hAnsi="Arial"/>
        </w:rPr>
        <w:t>e</w:t>
      </w:r>
      <w:r w:rsidRPr="003136FD">
        <w:rPr>
          <w:rFonts w:ascii="Arial" w:hAnsi="Arial"/>
        </w:rPr>
        <w:t xml:space="preserve"> kmetij</w:t>
      </w:r>
      <w:r>
        <w:rPr>
          <w:rFonts w:ascii="Arial" w:hAnsi="Arial"/>
        </w:rPr>
        <w:t>e</w:t>
      </w:r>
      <w:r w:rsidRPr="003136FD">
        <w:rPr>
          <w:rFonts w:ascii="Arial" w:hAnsi="Arial"/>
        </w:rPr>
        <w:t xml:space="preserve"> strokovno podp</w:t>
      </w:r>
      <w:r>
        <w:rPr>
          <w:rFonts w:ascii="Arial" w:hAnsi="Arial"/>
        </w:rPr>
        <w:t>reti</w:t>
      </w:r>
      <w:r w:rsidRPr="003136FD">
        <w:rPr>
          <w:rFonts w:ascii="Arial" w:hAnsi="Arial"/>
        </w:rPr>
        <w:t xml:space="preserve">, zlasti na področju trženja in razvoja prodajnih poti ter mreženja z različnimi akterji na </w:t>
      </w:r>
      <w:proofErr w:type="spellStart"/>
      <w:r w:rsidRPr="003136FD">
        <w:rPr>
          <w:rFonts w:ascii="Arial" w:hAnsi="Arial"/>
        </w:rPr>
        <w:t>podočju</w:t>
      </w:r>
      <w:proofErr w:type="spellEnd"/>
      <w:r w:rsidRPr="003136FD">
        <w:rPr>
          <w:rFonts w:ascii="Arial" w:hAnsi="Arial"/>
        </w:rPr>
        <w:t xml:space="preserve"> povpraševanja in ponudbe (organizacije, ki povezujejo kmete, javni zavodi, trgovci, </w:t>
      </w:r>
      <w:r>
        <w:rPr>
          <w:rFonts w:ascii="Arial" w:hAnsi="Arial"/>
        </w:rPr>
        <w:t xml:space="preserve">sektor </w:t>
      </w:r>
      <w:r w:rsidRPr="003136FD">
        <w:rPr>
          <w:rFonts w:ascii="Arial" w:hAnsi="Arial"/>
        </w:rPr>
        <w:t>HORECA i</w:t>
      </w:r>
      <w:r>
        <w:rPr>
          <w:rFonts w:ascii="Arial" w:hAnsi="Arial"/>
        </w:rPr>
        <w:t>dr</w:t>
      </w:r>
      <w:r w:rsidRPr="003136FD">
        <w:rPr>
          <w:rFonts w:ascii="Arial" w:hAnsi="Arial"/>
        </w:rPr>
        <w:t>.). Ugotovili smo namreč, da obstaja vrzel med proizvajalci na eni strani in trgovci oz</w:t>
      </w:r>
      <w:r>
        <w:rPr>
          <w:rFonts w:ascii="Arial" w:hAnsi="Arial"/>
        </w:rPr>
        <w:t>iroma</w:t>
      </w:r>
      <w:r w:rsidRPr="003136FD">
        <w:rPr>
          <w:rFonts w:ascii="Arial" w:hAnsi="Arial"/>
        </w:rPr>
        <w:t xml:space="preserve"> javnimi zavodi na drugi. </w:t>
      </w:r>
      <w:r>
        <w:rPr>
          <w:rFonts w:ascii="Arial" w:hAnsi="Arial"/>
        </w:rPr>
        <w:t>Ti</w:t>
      </w:r>
      <w:r w:rsidRPr="003136FD">
        <w:rPr>
          <w:rFonts w:ascii="Arial" w:hAnsi="Arial"/>
        </w:rPr>
        <w:t xml:space="preserve"> si namreč želijo več domačih ekoloških živil, a ena od pomembnih ovir je tudi, da ni dovolj sodelovanja in komunikacije.</w:t>
      </w:r>
      <w:r>
        <w:rPr>
          <w:rFonts w:ascii="Arial" w:hAnsi="Arial"/>
        </w:rPr>
        <w:t xml:space="preserve"> </w:t>
      </w:r>
    </w:p>
    <w:p w14:paraId="2C642F58" w14:textId="77777777" w:rsidR="000F2C90" w:rsidRPr="00A4468D" w:rsidRDefault="000F2C90" w:rsidP="000F2C90">
      <w:pPr>
        <w:pStyle w:val="Odstavekseznama"/>
        <w:numPr>
          <w:ilvl w:val="0"/>
          <w:numId w:val="19"/>
        </w:numPr>
        <w:spacing w:line="340" w:lineRule="exact"/>
        <w:ind w:left="284" w:hanging="284"/>
        <w:rPr>
          <w:rFonts w:ascii="Arial" w:hAnsi="Arial"/>
        </w:rPr>
      </w:pPr>
      <w:r>
        <w:rPr>
          <w:rFonts w:ascii="Arial" w:hAnsi="Arial"/>
        </w:rPr>
        <w:t xml:space="preserve">V spodbujanju tržnega povezovanja ekoloških kmetij </w:t>
      </w:r>
      <w:r w:rsidRPr="00A4468D">
        <w:rPr>
          <w:rFonts w:ascii="Arial" w:hAnsi="Arial"/>
        </w:rPr>
        <w:t>ter razvoj</w:t>
      </w:r>
      <w:r>
        <w:rPr>
          <w:rFonts w:ascii="Arial" w:hAnsi="Arial"/>
        </w:rPr>
        <w:t>a</w:t>
      </w:r>
      <w:r w:rsidRPr="00A4468D">
        <w:rPr>
          <w:rFonts w:ascii="Arial" w:hAnsi="Arial"/>
        </w:rPr>
        <w:t xml:space="preserve"> kratkih verig in lokalnih trgov</w:t>
      </w:r>
      <w:r>
        <w:rPr>
          <w:rFonts w:ascii="Arial" w:hAnsi="Arial"/>
        </w:rPr>
        <w:t xml:space="preserve">, saj lahko le na ta način nastane pomemben premik v obsegu ponudbe slovenskih ekoloških živil v trgovskih verigah, javnih zavodih in sektorju HORECA. Kmetije preko zadrug in drugih oblik tržnega povezovanja ter drugih distributerjev in predelovalnih obratov prodajo za dobro petino vseh ekoloških živil. Dobra desetina kmetij se sicer namerava v prihodnjih letih (na novo) vključiti v zadruge in druge oblike povezovanja, kar pomeni, da se bo prodaja po tej prodajni poti povečala. </w:t>
      </w:r>
      <w:r w:rsidRPr="00A4468D">
        <w:rPr>
          <w:rFonts w:ascii="Arial" w:hAnsi="Arial"/>
        </w:rPr>
        <w:t xml:space="preserve">Vseeno pa je </w:t>
      </w:r>
      <w:r>
        <w:rPr>
          <w:rFonts w:ascii="Arial" w:hAnsi="Arial"/>
        </w:rPr>
        <w:t>treba</w:t>
      </w:r>
      <w:r w:rsidRPr="00A4468D">
        <w:rPr>
          <w:rFonts w:ascii="Arial" w:hAnsi="Arial"/>
        </w:rPr>
        <w:t xml:space="preserve"> kmetije dodatno spodbujati in motivirati k tržnem</w:t>
      </w:r>
      <w:r>
        <w:rPr>
          <w:rFonts w:ascii="Arial" w:hAnsi="Arial"/>
        </w:rPr>
        <w:t>u</w:t>
      </w:r>
      <w:r w:rsidRPr="00A4468D">
        <w:rPr>
          <w:rFonts w:ascii="Arial" w:hAnsi="Arial"/>
        </w:rPr>
        <w:t xml:space="preserve"> povezovanju in zagotoviti dovolj sredstev na tem področju. V novem programskem obdobju se zato, poleg že ustaljenih ukrepov oziroma intervencij (npr. Skupina proizvajalcev), veliko </w:t>
      </w:r>
      <w:r w:rsidRPr="00A4468D">
        <w:rPr>
          <w:rFonts w:ascii="Arial" w:hAnsi="Arial"/>
        </w:rPr>
        <w:lastRenderedPageBreak/>
        <w:t xml:space="preserve">pričakuje tudi od nove intervencije »Regijski pristop povezovanja lokalnih proizvodov s poudarkom na ekoloških proizvodih«. </w:t>
      </w:r>
    </w:p>
    <w:p w14:paraId="1A7900CA" w14:textId="77777777" w:rsidR="000F2C90" w:rsidRPr="00A4468D" w:rsidRDefault="000F2C90" w:rsidP="000F2C90">
      <w:pPr>
        <w:pStyle w:val="Odstavekseznama"/>
        <w:numPr>
          <w:ilvl w:val="0"/>
          <w:numId w:val="19"/>
        </w:numPr>
        <w:spacing w:line="340" w:lineRule="exact"/>
        <w:ind w:left="284" w:hanging="284"/>
        <w:rPr>
          <w:rFonts w:ascii="Arial" w:hAnsi="Arial"/>
        </w:rPr>
      </w:pPr>
      <w:r>
        <w:rPr>
          <w:rFonts w:ascii="Arial" w:hAnsi="Arial"/>
        </w:rPr>
        <w:t>Okrepiti promocijsko kampanjo »EKOLOŠKO + LOKALNO = IDEALNO« in ozaveščanje potrošnikov</w:t>
      </w:r>
      <w:r w:rsidRPr="00184E48">
        <w:rPr>
          <w:rFonts w:ascii="Arial" w:hAnsi="Arial"/>
        </w:rPr>
        <w:t>. Trenutn</w:t>
      </w:r>
      <w:r w:rsidRPr="004D7ABF">
        <w:rPr>
          <w:rFonts w:ascii="Arial" w:hAnsi="Arial"/>
        </w:rPr>
        <w:t>o je</w:t>
      </w:r>
      <w:r w:rsidRPr="00184E48">
        <w:rPr>
          <w:rFonts w:ascii="Arial" w:hAnsi="Arial"/>
        </w:rPr>
        <w:t xml:space="preserve"> finančnih sredstev, ki jih za kampanjo</w:t>
      </w:r>
      <w:r>
        <w:rPr>
          <w:rFonts w:ascii="Arial" w:hAnsi="Arial"/>
        </w:rPr>
        <w:t xml:space="preserve"> namenja država, premalo, da bi bila kampanja lahko (dovolj) učinkovita. Zato</w:t>
      </w:r>
      <w:r w:rsidRPr="00A4468D">
        <w:rPr>
          <w:rFonts w:ascii="Arial" w:hAnsi="Arial"/>
        </w:rPr>
        <w:t xml:space="preserve"> bi bilo</w:t>
      </w:r>
      <w:r>
        <w:rPr>
          <w:rFonts w:ascii="Arial" w:hAnsi="Arial"/>
        </w:rPr>
        <w:t xml:space="preserve"> treba povečati državna sredstva</w:t>
      </w:r>
      <w:r w:rsidRPr="00A4468D">
        <w:rPr>
          <w:rFonts w:ascii="Arial" w:hAnsi="Arial"/>
        </w:rPr>
        <w:t xml:space="preserve"> </w:t>
      </w:r>
      <w:r>
        <w:rPr>
          <w:rFonts w:ascii="Arial" w:hAnsi="Arial"/>
        </w:rPr>
        <w:t xml:space="preserve">in </w:t>
      </w:r>
      <w:r w:rsidRPr="00A4468D">
        <w:rPr>
          <w:rFonts w:ascii="Arial" w:hAnsi="Arial"/>
        </w:rPr>
        <w:t xml:space="preserve">tudi razmisliti o finančnem prispevku </w:t>
      </w:r>
      <w:r w:rsidRPr="00070906">
        <w:rPr>
          <w:rFonts w:ascii="Arial" w:hAnsi="Arial"/>
        </w:rPr>
        <w:t>ekoloških</w:t>
      </w:r>
      <w:r w:rsidRPr="00A4468D">
        <w:rPr>
          <w:rFonts w:ascii="Arial" w:hAnsi="Arial"/>
        </w:rPr>
        <w:t xml:space="preserve"> kmetij </w:t>
      </w:r>
      <w:r>
        <w:rPr>
          <w:rFonts w:ascii="Arial" w:hAnsi="Arial"/>
        </w:rPr>
        <w:t>in</w:t>
      </w:r>
      <w:r w:rsidRPr="00A4468D">
        <w:rPr>
          <w:rFonts w:ascii="Arial" w:hAnsi="Arial"/>
        </w:rPr>
        <w:t xml:space="preserve"> drugih deležnikov na področju trženja ekoloških živil</w:t>
      </w:r>
      <w:r w:rsidRPr="00070906">
        <w:rPr>
          <w:rFonts w:ascii="Arial" w:hAnsi="Arial"/>
        </w:rPr>
        <w:t xml:space="preserve"> </w:t>
      </w:r>
      <w:r w:rsidRPr="00A4468D">
        <w:rPr>
          <w:rFonts w:ascii="Arial" w:hAnsi="Arial"/>
        </w:rPr>
        <w:t xml:space="preserve">za izvedbo </w:t>
      </w:r>
      <w:r>
        <w:rPr>
          <w:rFonts w:ascii="Arial" w:hAnsi="Arial"/>
        </w:rPr>
        <w:t xml:space="preserve">te </w:t>
      </w:r>
      <w:r w:rsidRPr="00A4468D">
        <w:rPr>
          <w:rFonts w:ascii="Arial" w:hAnsi="Arial"/>
        </w:rPr>
        <w:t>kampanje. Pri tem je nujno, da se v te aktivnosti aktivneje vključijo tudi trgovske verige.</w:t>
      </w:r>
    </w:p>
    <w:p w14:paraId="2F1FF33E" w14:textId="77777777" w:rsidR="000F2C90" w:rsidRPr="001A15EE" w:rsidRDefault="000F2C90" w:rsidP="000F2C90">
      <w:pPr>
        <w:pStyle w:val="Odstavekseznama"/>
        <w:numPr>
          <w:ilvl w:val="0"/>
          <w:numId w:val="19"/>
        </w:numPr>
        <w:spacing w:line="340" w:lineRule="exact"/>
        <w:ind w:left="284" w:hanging="284"/>
        <w:rPr>
          <w:rFonts w:ascii="Arial" w:hAnsi="Arial"/>
        </w:rPr>
      </w:pPr>
      <w:r>
        <w:rPr>
          <w:rFonts w:ascii="Arial" w:hAnsi="Arial"/>
        </w:rPr>
        <w:t>V podpori za</w:t>
      </w:r>
      <w:r w:rsidRPr="001A15EE">
        <w:rPr>
          <w:rFonts w:ascii="Arial" w:hAnsi="Arial"/>
        </w:rPr>
        <w:t xml:space="preserve"> investi</w:t>
      </w:r>
      <w:r>
        <w:rPr>
          <w:rFonts w:ascii="Arial" w:hAnsi="Arial"/>
        </w:rPr>
        <w:t>ran</w:t>
      </w:r>
      <w:r w:rsidRPr="001A15EE">
        <w:rPr>
          <w:rFonts w:ascii="Arial" w:hAnsi="Arial"/>
        </w:rPr>
        <w:t>j</w:t>
      </w:r>
      <w:r>
        <w:rPr>
          <w:rFonts w:ascii="Arial" w:hAnsi="Arial"/>
        </w:rPr>
        <w:t>e</w:t>
      </w:r>
      <w:r w:rsidRPr="001A15EE">
        <w:rPr>
          <w:rFonts w:ascii="Arial" w:hAnsi="Arial"/>
        </w:rPr>
        <w:t xml:space="preserve"> </w:t>
      </w:r>
      <w:r>
        <w:rPr>
          <w:rFonts w:ascii="Arial" w:hAnsi="Arial"/>
        </w:rPr>
        <w:t xml:space="preserve">v </w:t>
      </w:r>
      <w:r w:rsidRPr="001A15EE">
        <w:rPr>
          <w:rFonts w:ascii="Arial" w:hAnsi="Arial"/>
        </w:rPr>
        <w:t xml:space="preserve">pridelavo, predelavo in trženje </w:t>
      </w:r>
      <w:r>
        <w:rPr>
          <w:rFonts w:ascii="Arial" w:hAnsi="Arial"/>
        </w:rPr>
        <w:t xml:space="preserve">ter </w:t>
      </w:r>
      <w:r w:rsidRPr="001A15EE">
        <w:rPr>
          <w:rFonts w:ascii="Arial" w:hAnsi="Arial"/>
        </w:rPr>
        <w:t>za zagon</w:t>
      </w:r>
      <w:r>
        <w:rPr>
          <w:rFonts w:ascii="Arial" w:hAnsi="Arial"/>
        </w:rPr>
        <w:t xml:space="preserve"> </w:t>
      </w:r>
      <w:r w:rsidRPr="001A15EE">
        <w:rPr>
          <w:rFonts w:ascii="Arial" w:hAnsi="Arial"/>
        </w:rPr>
        <w:t>tržnih eko</w:t>
      </w:r>
      <w:r>
        <w:rPr>
          <w:rFonts w:ascii="Arial" w:hAnsi="Arial"/>
        </w:rPr>
        <w:t>loških</w:t>
      </w:r>
      <w:r w:rsidRPr="001A15EE">
        <w:rPr>
          <w:rFonts w:ascii="Arial" w:hAnsi="Arial"/>
        </w:rPr>
        <w:t xml:space="preserve"> kmetij</w:t>
      </w:r>
      <w:r>
        <w:rPr>
          <w:rFonts w:ascii="Arial" w:hAnsi="Arial"/>
        </w:rPr>
        <w:t>, kakor je predvideno tudi v ANEK.</w:t>
      </w:r>
    </w:p>
    <w:p w14:paraId="77C34B4A" w14:textId="77777777" w:rsidR="000F2C90" w:rsidRPr="00A21DF4" w:rsidRDefault="000F2C90" w:rsidP="000F2C90">
      <w:pPr>
        <w:pStyle w:val="Odstavekseznama"/>
        <w:numPr>
          <w:ilvl w:val="0"/>
          <w:numId w:val="19"/>
        </w:numPr>
        <w:spacing w:line="340" w:lineRule="exact"/>
        <w:ind w:left="284" w:hanging="284"/>
        <w:rPr>
          <w:rFonts w:ascii="Arial" w:hAnsi="Arial"/>
        </w:rPr>
      </w:pPr>
      <w:r>
        <w:rPr>
          <w:rFonts w:ascii="Arial" w:hAnsi="Arial"/>
        </w:rPr>
        <w:t xml:space="preserve">V zagotavljanju ustreznega modela neposrednih plačil, saj so ta še vedno zelo pomemben dejavnik pri odločitvi za preusmerjanje kmetij v ekološko kmetijstvo, pa tudi pri odločitvi za nadaljevanje ekološkega kmetovanja (na obstoječih ekoloških kmetijah). </w:t>
      </w:r>
    </w:p>
    <w:p w14:paraId="1A2C57D0" w14:textId="77777777" w:rsidR="000F2C90" w:rsidRDefault="000F2C90" w:rsidP="000F2C90"/>
    <w:p w14:paraId="323178D7" w14:textId="77777777" w:rsidR="000F2C90" w:rsidRDefault="000F2C90" w:rsidP="000F2C90">
      <w:pPr>
        <w:suppressAutoHyphens w:val="0"/>
        <w:spacing w:before="0"/>
        <w:jc w:val="left"/>
        <w:rPr>
          <w:rFonts w:ascii="Arial" w:hAnsi="Arial"/>
          <w:b/>
          <w:bCs/>
          <w:sz w:val="36"/>
          <w:szCs w:val="36"/>
        </w:rPr>
      </w:pPr>
    </w:p>
    <w:p w14:paraId="2EF5A560" w14:textId="77777777" w:rsidR="000F2C90" w:rsidRDefault="000F2C90" w:rsidP="000F2C90">
      <w:pPr>
        <w:suppressAutoHyphens w:val="0"/>
        <w:spacing w:before="0"/>
        <w:jc w:val="left"/>
        <w:rPr>
          <w:rFonts w:ascii="Arial" w:hAnsi="Arial"/>
          <w:b/>
          <w:bCs/>
          <w:sz w:val="36"/>
          <w:szCs w:val="36"/>
        </w:rPr>
      </w:pPr>
    </w:p>
    <w:p w14:paraId="20D6227A" w14:textId="77777777" w:rsidR="000F2C90" w:rsidRDefault="000F2C90" w:rsidP="000F2C90">
      <w:pPr>
        <w:suppressAutoHyphens w:val="0"/>
        <w:spacing w:before="0"/>
        <w:jc w:val="left"/>
        <w:rPr>
          <w:rFonts w:ascii="Arial" w:hAnsi="Arial"/>
          <w:b/>
          <w:bCs/>
          <w:sz w:val="36"/>
          <w:szCs w:val="36"/>
        </w:rPr>
      </w:pPr>
    </w:p>
    <w:p w14:paraId="51F56A8D" w14:textId="77777777" w:rsidR="000F2C90" w:rsidRDefault="000F2C90" w:rsidP="000F2C90"/>
    <w:p w14:paraId="55A10D6E" w14:textId="1E8D249B" w:rsidR="00FD20B6" w:rsidRDefault="00FD20B6">
      <w:pPr>
        <w:suppressAutoHyphens w:val="0"/>
        <w:spacing w:before="0"/>
        <w:jc w:val="left"/>
        <w:rPr>
          <w:rFonts w:ascii="Arial" w:hAnsi="Arial"/>
          <w:b/>
          <w:bCs/>
          <w:sz w:val="36"/>
          <w:szCs w:val="36"/>
        </w:rPr>
      </w:pPr>
    </w:p>
    <w:p w14:paraId="27C21A83" w14:textId="5366AF70" w:rsidR="00FD20B6" w:rsidRDefault="00FD20B6">
      <w:pPr>
        <w:suppressAutoHyphens w:val="0"/>
        <w:spacing w:before="0"/>
        <w:jc w:val="left"/>
        <w:rPr>
          <w:rFonts w:ascii="Arial" w:hAnsi="Arial"/>
          <w:b/>
          <w:bCs/>
          <w:sz w:val="36"/>
          <w:szCs w:val="36"/>
        </w:rPr>
      </w:pPr>
    </w:p>
    <w:p w14:paraId="25654291" w14:textId="531C4284" w:rsidR="00FD20B6" w:rsidRDefault="00FD20B6">
      <w:pPr>
        <w:suppressAutoHyphens w:val="0"/>
        <w:spacing w:before="0"/>
        <w:jc w:val="left"/>
        <w:rPr>
          <w:rFonts w:ascii="Arial" w:hAnsi="Arial"/>
          <w:b/>
          <w:bCs/>
          <w:sz w:val="36"/>
          <w:szCs w:val="36"/>
        </w:rPr>
      </w:pPr>
    </w:p>
    <w:p w14:paraId="7E30B544" w14:textId="14882340" w:rsidR="00FD20B6" w:rsidRDefault="00FD20B6">
      <w:pPr>
        <w:suppressAutoHyphens w:val="0"/>
        <w:spacing w:before="0"/>
        <w:jc w:val="left"/>
        <w:rPr>
          <w:rFonts w:ascii="Arial" w:hAnsi="Arial"/>
          <w:b/>
          <w:bCs/>
          <w:sz w:val="36"/>
          <w:szCs w:val="36"/>
        </w:rPr>
      </w:pPr>
    </w:p>
    <w:p w14:paraId="45BD09D1" w14:textId="64B76A22" w:rsidR="00FD20B6" w:rsidRDefault="00FD20B6">
      <w:pPr>
        <w:suppressAutoHyphens w:val="0"/>
        <w:spacing w:before="0"/>
        <w:jc w:val="left"/>
        <w:rPr>
          <w:rFonts w:ascii="Arial" w:hAnsi="Arial"/>
          <w:b/>
          <w:bCs/>
          <w:sz w:val="36"/>
          <w:szCs w:val="36"/>
        </w:rPr>
      </w:pPr>
    </w:p>
    <w:p w14:paraId="6B6F77C4" w14:textId="2B943896" w:rsidR="00FD20B6" w:rsidRDefault="00FD20B6">
      <w:pPr>
        <w:suppressAutoHyphens w:val="0"/>
        <w:spacing w:before="0"/>
        <w:jc w:val="left"/>
        <w:rPr>
          <w:rFonts w:ascii="Arial" w:hAnsi="Arial"/>
          <w:b/>
          <w:bCs/>
          <w:sz w:val="36"/>
          <w:szCs w:val="36"/>
        </w:rPr>
      </w:pPr>
    </w:p>
    <w:p w14:paraId="704B8B83" w14:textId="07C7C874" w:rsidR="00FD20B6" w:rsidRDefault="00FD20B6">
      <w:pPr>
        <w:suppressAutoHyphens w:val="0"/>
        <w:spacing w:before="0"/>
        <w:jc w:val="left"/>
        <w:rPr>
          <w:rFonts w:ascii="Arial" w:hAnsi="Arial"/>
          <w:b/>
          <w:bCs/>
          <w:sz w:val="36"/>
          <w:szCs w:val="36"/>
        </w:rPr>
      </w:pPr>
    </w:p>
    <w:p w14:paraId="1661B7A0" w14:textId="4B9A4F77" w:rsidR="00FD20B6" w:rsidRDefault="00FD20B6">
      <w:pPr>
        <w:suppressAutoHyphens w:val="0"/>
        <w:spacing w:before="0"/>
        <w:jc w:val="left"/>
        <w:rPr>
          <w:rFonts w:ascii="Arial" w:hAnsi="Arial"/>
          <w:b/>
          <w:bCs/>
          <w:sz w:val="36"/>
          <w:szCs w:val="36"/>
        </w:rPr>
      </w:pPr>
    </w:p>
    <w:p w14:paraId="79E7612B" w14:textId="01983344" w:rsidR="00FD20B6" w:rsidRDefault="00FD20B6">
      <w:pPr>
        <w:suppressAutoHyphens w:val="0"/>
        <w:spacing w:before="0"/>
        <w:jc w:val="left"/>
        <w:rPr>
          <w:rFonts w:ascii="Arial" w:hAnsi="Arial"/>
          <w:b/>
          <w:bCs/>
          <w:sz w:val="36"/>
          <w:szCs w:val="36"/>
        </w:rPr>
      </w:pPr>
    </w:p>
    <w:p w14:paraId="46F358BF" w14:textId="39F6FDD5" w:rsidR="00FD20B6" w:rsidRDefault="00FD20B6">
      <w:pPr>
        <w:suppressAutoHyphens w:val="0"/>
        <w:spacing w:before="0"/>
        <w:jc w:val="left"/>
        <w:rPr>
          <w:rFonts w:ascii="Arial" w:hAnsi="Arial"/>
          <w:b/>
          <w:bCs/>
          <w:sz w:val="36"/>
          <w:szCs w:val="36"/>
        </w:rPr>
      </w:pPr>
    </w:p>
    <w:p w14:paraId="5374B140" w14:textId="6627DDF5" w:rsidR="00FD20B6" w:rsidRDefault="00FD20B6">
      <w:pPr>
        <w:suppressAutoHyphens w:val="0"/>
        <w:spacing w:before="0"/>
        <w:jc w:val="left"/>
        <w:rPr>
          <w:rFonts w:ascii="Arial" w:hAnsi="Arial"/>
          <w:b/>
          <w:bCs/>
          <w:sz w:val="36"/>
          <w:szCs w:val="36"/>
        </w:rPr>
      </w:pPr>
    </w:p>
    <w:p w14:paraId="227AFCC3" w14:textId="2AB63B4F" w:rsidR="00FD20B6" w:rsidRDefault="00FD20B6">
      <w:pPr>
        <w:suppressAutoHyphens w:val="0"/>
        <w:spacing w:before="0"/>
        <w:jc w:val="left"/>
        <w:rPr>
          <w:rFonts w:ascii="Arial" w:hAnsi="Arial"/>
          <w:b/>
          <w:bCs/>
          <w:sz w:val="36"/>
          <w:szCs w:val="36"/>
        </w:rPr>
      </w:pPr>
    </w:p>
    <w:p w14:paraId="2C0E19FF" w14:textId="3DC67A4B" w:rsidR="00FD20B6" w:rsidRDefault="00FD20B6">
      <w:pPr>
        <w:suppressAutoHyphens w:val="0"/>
        <w:spacing w:before="0"/>
        <w:jc w:val="left"/>
        <w:rPr>
          <w:rFonts w:ascii="Arial" w:hAnsi="Arial"/>
          <w:b/>
          <w:bCs/>
          <w:sz w:val="36"/>
          <w:szCs w:val="36"/>
        </w:rPr>
      </w:pPr>
    </w:p>
    <w:p w14:paraId="096A5024" w14:textId="77777777" w:rsidR="00A4468D" w:rsidRDefault="00A4468D">
      <w:pPr>
        <w:suppressAutoHyphens w:val="0"/>
        <w:spacing w:before="0"/>
        <w:jc w:val="left"/>
        <w:rPr>
          <w:rFonts w:ascii="Arial" w:eastAsiaTheme="minorHAnsi" w:hAnsi="Arial"/>
          <w:b/>
          <w:kern w:val="28"/>
          <w:sz w:val="28"/>
          <w:szCs w:val="28"/>
          <w:lang w:eastAsia="en-US"/>
        </w:rPr>
      </w:pPr>
      <w:bookmarkStart w:id="1078" w:name="_Toc105441031"/>
      <w:bookmarkStart w:id="1079" w:name="_Toc105441860"/>
      <w:bookmarkStart w:id="1080" w:name="_Toc105442166"/>
      <w:bookmarkStart w:id="1081" w:name="_Toc107599902"/>
      <w:bookmarkStart w:id="1082" w:name="_Toc107600193"/>
      <w:r>
        <w:rPr>
          <w:sz w:val="28"/>
          <w:szCs w:val="28"/>
        </w:rPr>
        <w:br w:type="page"/>
      </w:r>
    </w:p>
    <w:p w14:paraId="7C556F79" w14:textId="2D434993" w:rsidR="000E2131" w:rsidRPr="00A16B5B" w:rsidRDefault="00A16B5B" w:rsidP="00C0349F">
      <w:pPr>
        <w:pStyle w:val="sklop"/>
        <w:jc w:val="left"/>
        <w:rPr>
          <w:sz w:val="28"/>
          <w:szCs w:val="28"/>
        </w:rPr>
      </w:pPr>
      <w:bookmarkStart w:id="1083" w:name="_Toc114430845"/>
      <w:r w:rsidRPr="00A16B5B">
        <w:rPr>
          <w:sz w:val="28"/>
          <w:szCs w:val="28"/>
        </w:rPr>
        <w:lastRenderedPageBreak/>
        <w:t xml:space="preserve">LITERATURA IN </w:t>
      </w:r>
      <w:r w:rsidR="000E2131" w:rsidRPr="00A16B5B">
        <w:rPr>
          <w:sz w:val="28"/>
          <w:szCs w:val="28"/>
        </w:rPr>
        <w:t>VIRI:</w:t>
      </w:r>
      <w:bookmarkEnd w:id="1078"/>
      <w:bookmarkEnd w:id="1079"/>
      <w:bookmarkEnd w:id="1080"/>
      <w:bookmarkEnd w:id="1081"/>
      <w:bookmarkEnd w:id="1082"/>
      <w:bookmarkEnd w:id="1083"/>
    </w:p>
    <w:p w14:paraId="74A25CE1" w14:textId="6980344F" w:rsidR="00BC5920" w:rsidRPr="00B468A2" w:rsidRDefault="00BC5920" w:rsidP="00BC5920">
      <w:pPr>
        <w:pStyle w:val="Naslov2"/>
        <w:numPr>
          <w:ilvl w:val="0"/>
          <w:numId w:val="0"/>
        </w:numPr>
        <w:rPr>
          <w:rFonts w:ascii="Arial" w:hAnsi="Arial" w:cs="Arial"/>
        </w:rPr>
      </w:pPr>
      <w:bookmarkStart w:id="1084" w:name="_Toc68088249"/>
      <w:bookmarkStart w:id="1085" w:name="_Toc88682354"/>
      <w:bookmarkStart w:id="1086" w:name="_Toc107599903"/>
      <w:bookmarkStart w:id="1087" w:name="_Toc107600194"/>
      <w:bookmarkStart w:id="1088" w:name="_Toc114237123"/>
      <w:bookmarkStart w:id="1089" w:name="_Toc114430846"/>
      <w:r w:rsidRPr="00B468A2">
        <w:rPr>
          <w:rFonts w:ascii="Arial" w:hAnsi="Arial" w:cs="Arial"/>
        </w:rPr>
        <w:t xml:space="preserve">Statistični in drugi podatki (razpoložljivi do </w:t>
      </w:r>
      <w:r w:rsidR="00752066">
        <w:rPr>
          <w:rFonts w:ascii="Arial" w:hAnsi="Arial" w:cs="Arial"/>
        </w:rPr>
        <w:t>19</w:t>
      </w:r>
      <w:r w:rsidRPr="00B468A2">
        <w:rPr>
          <w:rFonts w:ascii="Arial" w:hAnsi="Arial" w:cs="Arial"/>
        </w:rPr>
        <w:t xml:space="preserve">. </w:t>
      </w:r>
      <w:r w:rsidR="00752066">
        <w:rPr>
          <w:rFonts w:ascii="Arial" w:hAnsi="Arial" w:cs="Arial"/>
        </w:rPr>
        <w:t>9</w:t>
      </w:r>
      <w:r w:rsidRPr="00B468A2">
        <w:rPr>
          <w:rFonts w:ascii="Arial" w:hAnsi="Arial" w:cs="Arial"/>
        </w:rPr>
        <w:t>. 2022)</w:t>
      </w:r>
      <w:bookmarkEnd w:id="1084"/>
      <w:bookmarkEnd w:id="1085"/>
      <w:bookmarkEnd w:id="1086"/>
      <w:bookmarkEnd w:id="1087"/>
      <w:bookmarkEnd w:id="1088"/>
      <w:bookmarkEnd w:id="1089"/>
    </w:p>
    <w:p w14:paraId="13D2218C" w14:textId="3C87A387" w:rsidR="00BC5920" w:rsidRDefault="00BC5920" w:rsidP="0053060B">
      <w:pPr>
        <w:pStyle w:val="Odstavekseznama"/>
        <w:numPr>
          <w:ilvl w:val="0"/>
          <w:numId w:val="25"/>
        </w:numPr>
        <w:suppressAutoHyphens w:val="0"/>
        <w:spacing w:before="0" w:after="200" w:line="276" w:lineRule="auto"/>
        <w:ind w:left="284" w:hanging="284"/>
        <w:contextualSpacing/>
        <w:rPr>
          <w:rFonts w:ascii="Arial" w:hAnsi="Arial"/>
        </w:rPr>
      </w:pPr>
      <w:r w:rsidRPr="00B468A2">
        <w:rPr>
          <w:rFonts w:ascii="Arial" w:hAnsi="Arial"/>
        </w:rPr>
        <w:t xml:space="preserve">FIBL, Podatki o ekološkem kmetijstvu v Evropi (Data on </w:t>
      </w:r>
      <w:proofErr w:type="spellStart"/>
      <w:r w:rsidRPr="00B468A2">
        <w:rPr>
          <w:rFonts w:ascii="Arial" w:hAnsi="Arial"/>
        </w:rPr>
        <w:t>organic</w:t>
      </w:r>
      <w:proofErr w:type="spellEnd"/>
      <w:r w:rsidRPr="00B468A2">
        <w:rPr>
          <w:rFonts w:ascii="Arial" w:hAnsi="Arial"/>
        </w:rPr>
        <w:t xml:space="preserve"> </w:t>
      </w:r>
      <w:proofErr w:type="spellStart"/>
      <w:r w:rsidRPr="00B468A2">
        <w:rPr>
          <w:rFonts w:ascii="Arial" w:hAnsi="Arial"/>
        </w:rPr>
        <w:t>agriculture</w:t>
      </w:r>
      <w:proofErr w:type="spellEnd"/>
      <w:r w:rsidRPr="00B468A2">
        <w:rPr>
          <w:rFonts w:ascii="Arial" w:hAnsi="Arial"/>
        </w:rPr>
        <w:t xml:space="preserve"> in </w:t>
      </w:r>
      <w:proofErr w:type="spellStart"/>
      <w:r w:rsidRPr="00B468A2">
        <w:rPr>
          <w:rFonts w:ascii="Arial" w:hAnsi="Arial"/>
        </w:rPr>
        <w:t>Europe</w:t>
      </w:r>
      <w:proofErr w:type="spellEnd"/>
      <w:r w:rsidRPr="00B468A2">
        <w:rPr>
          <w:rFonts w:ascii="Arial" w:hAnsi="Arial"/>
        </w:rPr>
        <w:t xml:space="preserve">). </w:t>
      </w:r>
    </w:p>
    <w:p w14:paraId="52F26094" w14:textId="3F45EBE9" w:rsidR="00B53B81" w:rsidRPr="00B53B81" w:rsidRDefault="008A4A8C" w:rsidP="00B53B81">
      <w:pPr>
        <w:pStyle w:val="Odstavekseznama"/>
        <w:suppressAutoHyphens w:val="0"/>
        <w:spacing w:before="0" w:after="200" w:line="360" w:lineRule="auto"/>
        <w:ind w:left="284"/>
        <w:contextualSpacing/>
        <w:rPr>
          <w:rFonts w:ascii="Arial" w:hAnsi="Arial"/>
          <w:u w:val="single"/>
        </w:rPr>
      </w:pPr>
      <w:hyperlink r:id="rId121" w:history="1">
        <w:r w:rsidR="00B53B81" w:rsidRPr="00B53B81">
          <w:rPr>
            <w:rStyle w:val="Hiperpovezava"/>
            <w:rFonts w:ascii="Arial" w:hAnsi="Arial"/>
            <w:color w:val="auto"/>
          </w:rPr>
          <w:t>https://statistics.fibl.org/europe.html</w:t>
        </w:r>
      </w:hyperlink>
    </w:p>
    <w:p w14:paraId="484F8906" w14:textId="1CB5831D" w:rsidR="00401D8B" w:rsidRPr="00B468A2" w:rsidRDefault="00401D8B" w:rsidP="00B53B81">
      <w:pPr>
        <w:pStyle w:val="Odstavekseznama"/>
        <w:numPr>
          <w:ilvl w:val="0"/>
          <w:numId w:val="25"/>
        </w:numPr>
        <w:spacing w:line="276" w:lineRule="auto"/>
        <w:ind w:left="284" w:hanging="284"/>
        <w:rPr>
          <w:rFonts w:ascii="Arial" w:hAnsi="Arial"/>
          <w:color w:val="0000FF"/>
          <w:u w:val="single"/>
        </w:rPr>
      </w:pPr>
      <w:r w:rsidRPr="00B468A2">
        <w:rPr>
          <w:rFonts w:ascii="Arial" w:hAnsi="Arial"/>
        </w:rPr>
        <w:t>Finančna uprava Republike Slovenije (FURS). Podatki o uvozu ekoloških živil od 2015 do 2020 (interno gradivo).</w:t>
      </w:r>
    </w:p>
    <w:p w14:paraId="47605577" w14:textId="16430D8C" w:rsidR="00BC5920" w:rsidRPr="00B468A2" w:rsidRDefault="00BC5920" w:rsidP="0053060B">
      <w:pPr>
        <w:pStyle w:val="Odstavekseznama"/>
        <w:numPr>
          <w:ilvl w:val="0"/>
          <w:numId w:val="25"/>
        </w:numPr>
        <w:suppressAutoHyphens w:val="0"/>
        <w:spacing w:line="276" w:lineRule="auto"/>
        <w:ind w:left="284" w:hanging="284"/>
        <w:rPr>
          <w:rFonts w:ascii="Arial" w:hAnsi="Arial"/>
        </w:rPr>
      </w:pPr>
      <w:r w:rsidRPr="00B468A2">
        <w:rPr>
          <w:rFonts w:ascii="Arial" w:hAnsi="Arial"/>
        </w:rPr>
        <w:t>Ministrstvo za kmetijstvo, gozdarstvo in prehrano (MKGP). Podatki o ekološkem kmetijstvu v Sloveniji 2007–2020</w:t>
      </w:r>
      <w:r w:rsidR="00401D8B" w:rsidRPr="00B468A2">
        <w:rPr>
          <w:rFonts w:ascii="Arial" w:hAnsi="Arial"/>
        </w:rPr>
        <w:t xml:space="preserve"> (interno gradivo)</w:t>
      </w:r>
      <w:r w:rsidRPr="00B468A2">
        <w:rPr>
          <w:rFonts w:ascii="Arial" w:hAnsi="Arial"/>
        </w:rPr>
        <w:t>.</w:t>
      </w:r>
    </w:p>
    <w:p w14:paraId="55BB9ADC" w14:textId="77777777" w:rsidR="00BC5920" w:rsidRPr="00B468A2" w:rsidRDefault="00BC5920" w:rsidP="0053060B">
      <w:pPr>
        <w:pStyle w:val="Odstavekseznama"/>
        <w:numPr>
          <w:ilvl w:val="0"/>
          <w:numId w:val="25"/>
        </w:numPr>
        <w:suppressAutoHyphens w:val="0"/>
        <w:spacing w:line="276" w:lineRule="auto"/>
        <w:ind w:left="284" w:hanging="284"/>
        <w:rPr>
          <w:rFonts w:ascii="Arial" w:hAnsi="Arial"/>
        </w:rPr>
      </w:pPr>
      <w:r w:rsidRPr="00B468A2">
        <w:rPr>
          <w:rFonts w:ascii="Arial" w:hAnsi="Arial"/>
        </w:rPr>
        <w:t>Statistični urad RS</w:t>
      </w:r>
      <w:r w:rsidR="00675B5B" w:rsidRPr="00B468A2">
        <w:rPr>
          <w:rFonts w:ascii="Arial" w:hAnsi="Arial"/>
        </w:rPr>
        <w:t xml:space="preserve"> (SURS, 2019)</w:t>
      </w:r>
      <w:r w:rsidRPr="00B468A2">
        <w:rPr>
          <w:rFonts w:ascii="Arial" w:hAnsi="Arial"/>
        </w:rPr>
        <w:t>.</w:t>
      </w:r>
      <w:r w:rsidR="00675B5B" w:rsidRPr="00B468A2">
        <w:rPr>
          <w:rFonts w:ascii="Arial" w:hAnsi="Arial"/>
        </w:rPr>
        <w:t xml:space="preserve"> Podatki o prihodkih od prodaje hrane in pijače.</w:t>
      </w:r>
    </w:p>
    <w:p w14:paraId="1930C197" w14:textId="77777777" w:rsidR="00BC5920" w:rsidRPr="00B53B81" w:rsidRDefault="008A4A8C" w:rsidP="002C5D18">
      <w:pPr>
        <w:pStyle w:val="Odstavekseznama"/>
        <w:suppressAutoHyphens w:val="0"/>
        <w:spacing w:before="0" w:after="200" w:line="276" w:lineRule="auto"/>
        <w:ind w:left="284"/>
        <w:contextualSpacing/>
        <w:rPr>
          <w:rStyle w:val="Hiperpovezava"/>
          <w:rFonts w:ascii="Arial" w:hAnsi="Arial"/>
          <w:color w:val="auto"/>
        </w:rPr>
      </w:pPr>
      <w:hyperlink r:id="rId122" w:history="1">
        <w:r w:rsidR="00BC5920" w:rsidRPr="00B53B81">
          <w:rPr>
            <w:rStyle w:val="Hiperpovezava"/>
            <w:rFonts w:ascii="Arial" w:hAnsi="Arial"/>
            <w:color w:val="auto"/>
          </w:rPr>
          <w:t>https://www.stat.si/StatWeb/Field/Index/11/58</w:t>
        </w:r>
      </w:hyperlink>
    </w:p>
    <w:p w14:paraId="7E7F8542" w14:textId="77777777" w:rsidR="00BC5920" w:rsidRPr="00B468A2" w:rsidRDefault="00BC5920" w:rsidP="006330ED">
      <w:pPr>
        <w:pStyle w:val="Naslov2"/>
        <w:numPr>
          <w:ilvl w:val="0"/>
          <w:numId w:val="0"/>
        </w:numPr>
        <w:ind w:left="576" w:hanging="576"/>
        <w:rPr>
          <w:rFonts w:ascii="Arial" w:hAnsi="Arial" w:cs="Arial"/>
        </w:rPr>
      </w:pPr>
      <w:bookmarkStart w:id="1090" w:name="_Toc68088250"/>
      <w:bookmarkStart w:id="1091" w:name="_Toc88682355"/>
      <w:bookmarkStart w:id="1092" w:name="_Toc107599904"/>
      <w:bookmarkStart w:id="1093" w:name="_Toc107600195"/>
      <w:bookmarkStart w:id="1094" w:name="_Toc114237124"/>
      <w:bookmarkStart w:id="1095" w:name="_Toc114430847"/>
      <w:r w:rsidRPr="00B468A2">
        <w:rPr>
          <w:rFonts w:ascii="Arial" w:hAnsi="Arial" w:cs="Arial"/>
        </w:rPr>
        <w:t>Drugi viri</w:t>
      </w:r>
      <w:bookmarkEnd w:id="1090"/>
      <w:bookmarkEnd w:id="1091"/>
      <w:bookmarkEnd w:id="1092"/>
      <w:bookmarkEnd w:id="1093"/>
      <w:bookmarkEnd w:id="1094"/>
      <w:bookmarkEnd w:id="1095"/>
    </w:p>
    <w:p w14:paraId="22357D7F" w14:textId="77FC1376" w:rsidR="00FD20B6" w:rsidRPr="00B468A2" w:rsidRDefault="00FD20B6" w:rsidP="00FD20B6">
      <w:pPr>
        <w:pStyle w:val="Odstavekseznama"/>
        <w:numPr>
          <w:ilvl w:val="0"/>
          <w:numId w:val="25"/>
        </w:numPr>
        <w:suppressAutoHyphens w:val="0"/>
        <w:spacing w:line="276" w:lineRule="auto"/>
        <w:ind w:left="284" w:hanging="284"/>
        <w:rPr>
          <w:rFonts w:ascii="Arial" w:hAnsi="Arial"/>
        </w:rPr>
      </w:pPr>
      <w:proofErr w:type="spellStart"/>
      <w:r w:rsidRPr="00B468A2">
        <w:rPr>
          <w:rFonts w:ascii="Arial" w:hAnsi="Arial"/>
        </w:rPr>
        <w:t>Bratanič</w:t>
      </w:r>
      <w:proofErr w:type="spellEnd"/>
      <w:r w:rsidRPr="00B468A2">
        <w:rPr>
          <w:rFonts w:ascii="Arial" w:hAnsi="Arial"/>
        </w:rPr>
        <w:t xml:space="preserve">, J. (2018): Kdo lahko ustavi pohod diskontnih trgovcev. </w:t>
      </w:r>
      <w:r w:rsidRPr="00B53B81">
        <w:rPr>
          <w:rFonts w:ascii="Arial" w:hAnsi="Arial"/>
          <w:shd w:val="clear" w:color="auto" w:fill="FFFFFF"/>
        </w:rPr>
        <w:t xml:space="preserve">Pridobljeno 1. 6. 2022. </w:t>
      </w:r>
      <w:r w:rsidRPr="00B468A2">
        <w:rPr>
          <w:rFonts w:ascii="Arial" w:hAnsi="Arial"/>
        </w:rPr>
        <w:t>https://svetkapitala.delo.si/ikonomija/kdo-lahko-ustavi-pohod-diskontnih-trgovcev/</w:t>
      </w:r>
    </w:p>
    <w:p w14:paraId="7628413F" w14:textId="77777777" w:rsidR="00B30735" w:rsidRDefault="006330ED" w:rsidP="00B30735">
      <w:pPr>
        <w:pStyle w:val="Odstavekseznama"/>
        <w:numPr>
          <w:ilvl w:val="0"/>
          <w:numId w:val="25"/>
        </w:numPr>
        <w:suppressAutoHyphens w:val="0"/>
        <w:spacing w:line="276" w:lineRule="auto"/>
        <w:ind w:left="284" w:hanging="284"/>
        <w:rPr>
          <w:rFonts w:ascii="Arial" w:hAnsi="Arial"/>
        </w:rPr>
      </w:pPr>
      <w:r w:rsidRPr="00B468A2">
        <w:rPr>
          <w:rFonts w:ascii="Arial" w:hAnsi="Arial"/>
        </w:rPr>
        <w:t>Evropska komisija (2021): Akcijski načrt za razvoj ekološke pridelave.</w:t>
      </w:r>
    </w:p>
    <w:p w14:paraId="4843AEA4" w14:textId="3B3833CE" w:rsidR="00B30735" w:rsidRPr="00B30735" w:rsidRDefault="00B30735" w:rsidP="00B30735">
      <w:pPr>
        <w:pStyle w:val="Odstavekseznama"/>
        <w:numPr>
          <w:ilvl w:val="0"/>
          <w:numId w:val="25"/>
        </w:numPr>
        <w:suppressAutoHyphens w:val="0"/>
        <w:spacing w:line="276" w:lineRule="auto"/>
        <w:ind w:left="284" w:hanging="284"/>
        <w:rPr>
          <w:rFonts w:ascii="Arial" w:hAnsi="Arial"/>
        </w:rPr>
      </w:pPr>
      <w:r w:rsidRPr="00B30735">
        <w:rPr>
          <w:rFonts w:ascii="Arial" w:hAnsi="Arial"/>
        </w:rPr>
        <w:t>Ministrstvo za kmetijstvo in okolje (2015): Anketa o kratkih verigah 2014.</w:t>
      </w:r>
    </w:p>
    <w:p w14:paraId="0B255088" w14:textId="2E36FE95" w:rsidR="006330ED" w:rsidRPr="00B468A2" w:rsidRDefault="00A05B0C" w:rsidP="0053060B">
      <w:pPr>
        <w:pStyle w:val="Odstavekseznama"/>
        <w:numPr>
          <w:ilvl w:val="0"/>
          <w:numId w:val="25"/>
        </w:numPr>
        <w:suppressAutoHyphens w:val="0"/>
        <w:spacing w:line="276" w:lineRule="auto"/>
        <w:ind w:left="284" w:hanging="284"/>
        <w:rPr>
          <w:rFonts w:ascii="Arial" w:hAnsi="Arial"/>
        </w:rPr>
      </w:pPr>
      <w:r w:rsidRPr="00B468A2">
        <w:rPr>
          <w:rFonts w:ascii="Arial" w:hAnsi="Arial"/>
        </w:rPr>
        <w:t>Ministrstvo za kmetijstvo, gozdarstvo in prehrano</w:t>
      </w:r>
      <w:r w:rsidR="006330ED" w:rsidRPr="00B468A2">
        <w:rPr>
          <w:rFonts w:ascii="Arial" w:hAnsi="Arial"/>
        </w:rPr>
        <w:t xml:space="preserve"> (2022): Akcijski načrt za razvoj ekološkega kmetijstva do leta 2027 (ANEK). </w:t>
      </w:r>
    </w:p>
    <w:p w14:paraId="3A0BB1B2" w14:textId="77777777" w:rsidR="00A756FA" w:rsidRPr="00B468A2" w:rsidRDefault="00BC5920" w:rsidP="006C46D1">
      <w:pPr>
        <w:pStyle w:val="Odstavekseznama"/>
        <w:numPr>
          <w:ilvl w:val="0"/>
          <w:numId w:val="25"/>
        </w:numPr>
        <w:suppressAutoHyphens w:val="0"/>
        <w:spacing w:line="276" w:lineRule="auto"/>
        <w:ind w:left="284" w:hanging="284"/>
        <w:rPr>
          <w:rFonts w:ascii="Arial" w:hAnsi="Arial"/>
        </w:rPr>
      </w:pPr>
      <w:r w:rsidRPr="00B468A2">
        <w:rPr>
          <w:rFonts w:ascii="Arial" w:hAnsi="Arial"/>
        </w:rPr>
        <w:t>Slabe, A. M. in sod.</w:t>
      </w:r>
      <w:r w:rsidR="001F534A" w:rsidRPr="00B468A2">
        <w:rPr>
          <w:rFonts w:ascii="Arial" w:hAnsi="Arial"/>
        </w:rPr>
        <w:t xml:space="preserve"> </w:t>
      </w:r>
      <w:r w:rsidRPr="00B468A2">
        <w:rPr>
          <w:rFonts w:ascii="Arial" w:hAnsi="Arial"/>
        </w:rPr>
        <w:t>(2010): Zaključno poročilo projekta CRP »Analiza stanja in potencialov za rast ponudbe ekoloških proizvodov v luči doseganja ciljev Akcijskega načrta za razvoj ekološkega kmetijstva v Sloveniji do leta 2015«, ITR, Ljubljana</w:t>
      </w:r>
      <w:bookmarkStart w:id="1096" w:name="_30j0zll" w:colFirst="0" w:colLast="0"/>
      <w:bookmarkEnd w:id="1096"/>
      <w:r w:rsidRPr="00B468A2">
        <w:rPr>
          <w:rFonts w:ascii="Arial" w:hAnsi="Arial"/>
        </w:rPr>
        <w:t>.</w:t>
      </w:r>
    </w:p>
    <w:p w14:paraId="55E03BB3" w14:textId="76639702" w:rsidR="00A756FA" w:rsidRPr="00BC5920" w:rsidRDefault="00A756FA" w:rsidP="006C46D1">
      <w:pPr>
        <w:pStyle w:val="Odstavekseznama"/>
        <w:numPr>
          <w:ilvl w:val="0"/>
          <w:numId w:val="25"/>
        </w:numPr>
        <w:suppressAutoHyphens w:val="0"/>
        <w:spacing w:line="276" w:lineRule="auto"/>
        <w:ind w:left="284" w:hanging="284"/>
        <w:sectPr w:rsidR="00A756FA" w:rsidRPr="00BC5920" w:rsidSect="002C5D18">
          <w:pgSz w:w="11907" w:h="16840" w:code="9"/>
          <w:pgMar w:top="1134" w:right="964" w:bottom="680" w:left="851" w:header="567" w:footer="567" w:gutter="851"/>
          <w:cols w:space="720"/>
          <w:titlePg/>
          <w:docGrid w:linePitch="299"/>
        </w:sectPr>
      </w:pPr>
      <w:r w:rsidRPr="00B468A2">
        <w:rPr>
          <w:rFonts w:ascii="Arial" w:hAnsi="Arial"/>
        </w:rPr>
        <w:t>Uredba (EU) 2018/848 Evropskega parlamenta in Sveta z dne 30. maja 2018 o ekološki pridelavi in označevanju ekoloških proizvodov in razveljavitvi Uredbe Sveta (ES) št. 834/2007 (2018/848)</w:t>
      </w:r>
    </w:p>
    <w:p w14:paraId="165F22D6" w14:textId="77777777" w:rsidR="00F61A32" w:rsidRPr="00F61A32" w:rsidRDefault="00F61A32" w:rsidP="00F61A32"/>
    <w:sectPr w:rsidR="00F61A32" w:rsidRPr="00F61A32" w:rsidSect="00A300D8">
      <w:footerReference w:type="default" r:id="rId123"/>
      <w:headerReference w:type="first" r:id="rId124"/>
      <w:footerReference w:type="first" r:id="rId125"/>
      <w:pgSz w:w="11907" w:h="16840" w:code="9"/>
      <w:pgMar w:top="1134" w:right="851" w:bottom="669" w:left="3062" w:header="567" w:footer="567" w:gutter="1134"/>
      <w:pgNumType w:start="2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0C980" w14:textId="77777777" w:rsidR="007502B8" w:rsidRDefault="007502B8">
      <w:r>
        <w:separator/>
      </w:r>
    </w:p>
  </w:endnote>
  <w:endnote w:type="continuationSeparator" w:id="0">
    <w:p w14:paraId="65612ED9" w14:textId="77777777" w:rsidR="007502B8" w:rsidRDefault="00750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166945"/>
      <w:docPartObj>
        <w:docPartGallery w:val="Page Numbers (Bottom of Page)"/>
        <w:docPartUnique/>
      </w:docPartObj>
    </w:sdtPr>
    <w:sdtEndPr>
      <w:rPr>
        <w:rFonts w:ascii="Arial" w:hAnsi="Arial"/>
        <w:sz w:val="18"/>
        <w:szCs w:val="18"/>
      </w:rPr>
    </w:sdtEndPr>
    <w:sdtContent>
      <w:p w14:paraId="6DC39BC0" w14:textId="3E4D591D" w:rsidR="00512218" w:rsidRPr="00A56F48" w:rsidRDefault="00512218">
        <w:pPr>
          <w:pStyle w:val="Noga"/>
          <w:jc w:val="center"/>
          <w:rPr>
            <w:rFonts w:ascii="Arial" w:hAnsi="Arial"/>
            <w:color w:val="808080" w:themeColor="background1" w:themeShade="80"/>
            <w:sz w:val="18"/>
            <w:szCs w:val="18"/>
          </w:rPr>
        </w:pPr>
        <w:r w:rsidRPr="0049416F">
          <w:rPr>
            <w:rFonts w:ascii="Arial" w:hAnsi="Arial"/>
            <w:sz w:val="18"/>
            <w:szCs w:val="18"/>
          </w:rPr>
          <w:fldChar w:fldCharType="begin"/>
        </w:r>
        <w:r w:rsidRPr="0049416F">
          <w:rPr>
            <w:rFonts w:ascii="Arial" w:hAnsi="Arial"/>
            <w:sz w:val="18"/>
            <w:szCs w:val="18"/>
          </w:rPr>
          <w:instrText>PAGE   \* MERGEFORMAT</w:instrText>
        </w:r>
        <w:r w:rsidRPr="0049416F">
          <w:rPr>
            <w:rFonts w:ascii="Arial" w:hAnsi="Arial"/>
            <w:sz w:val="18"/>
            <w:szCs w:val="18"/>
          </w:rPr>
          <w:fldChar w:fldCharType="separate"/>
        </w:r>
        <w:r w:rsidR="005E3367" w:rsidRPr="0049416F">
          <w:rPr>
            <w:rFonts w:ascii="Arial" w:hAnsi="Arial"/>
            <w:noProof/>
            <w:sz w:val="18"/>
            <w:szCs w:val="18"/>
            <w:lang w:val="en-GB"/>
          </w:rPr>
          <w:t>8</w:t>
        </w:r>
        <w:r w:rsidRPr="0049416F">
          <w:rPr>
            <w:rFonts w:ascii="Arial" w:hAnsi="Arial"/>
            <w:sz w:val="18"/>
            <w:szCs w:val="18"/>
          </w:rPr>
          <w:fldChar w:fldCharType="end"/>
        </w:r>
      </w:p>
    </w:sdtContent>
  </w:sdt>
  <w:p w14:paraId="043AFC9B" w14:textId="77777777" w:rsidR="00512218" w:rsidRDefault="00512218">
    <w:pPr>
      <w:pStyle w:val="Noga"/>
      <w:ind w:right="35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CB61" w14:textId="77777777" w:rsidR="00512218" w:rsidRPr="002D5BA4" w:rsidRDefault="00512218">
    <w:pPr>
      <w:pStyle w:val="Noga"/>
      <w:jc w:val="center"/>
      <w:rPr>
        <w:color w:val="808080" w:themeColor="background1" w:themeShade="80"/>
      </w:rPr>
    </w:pPr>
  </w:p>
  <w:p w14:paraId="00B8490B" w14:textId="77777777" w:rsidR="00512218" w:rsidRDefault="00512218" w:rsidP="00DA49D8">
    <w:pPr>
      <w:pStyle w:val="Noga"/>
      <w:tabs>
        <w:tab w:val="left" w:pos="3087"/>
        <w:tab w:val="right" w:pos="15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1B33" w14:textId="75CA7690" w:rsidR="00C119DE" w:rsidRPr="00A56F48" w:rsidRDefault="00C119DE">
    <w:pPr>
      <w:pStyle w:val="Noga"/>
      <w:jc w:val="center"/>
      <w:rPr>
        <w:rFonts w:ascii="Arial" w:hAnsi="Arial"/>
        <w:color w:val="808080" w:themeColor="background1" w:themeShade="80"/>
        <w:sz w:val="18"/>
        <w:szCs w:val="18"/>
      </w:rPr>
    </w:pPr>
  </w:p>
  <w:p w14:paraId="50C4231B" w14:textId="77777777" w:rsidR="00C119DE" w:rsidRDefault="00C119DE">
    <w:pPr>
      <w:pStyle w:val="Noga"/>
      <w:ind w:right="35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115428"/>
      <w:docPartObj>
        <w:docPartGallery w:val="Page Numbers (Bottom of Page)"/>
        <w:docPartUnique/>
      </w:docPartObj>
    </w:sdtPr>
    <w:sdtEndPr>
      <w:rPr>
        <w:rFonts w:ascii="Arial" w:hAnsi="Arial"/>
        <w:sz w:val="18"/>
        <w:szCs w:val="18"/>
      </w:rPr>
    </w:sdtEndPr>
    <w:sdtContent>
      <w:p w14:paraId="5560318B" w14:textId="32295E4F" w:rsidR="00C119DE" w:rsidRPr="00A56F48" w:rsidRDefault="00C119DE">
        <w:pPr>
          <w:pStyle w:val="Noga"/>
          <w:jc w:val="center"/>
          <w:rPr>
            <w:rFonts w:ascii="Arial" w:hAnsi="Arial"/>
            <w:color w:val="808080" w:themeColor="background1" w:themeShade="80"/>
            <w:sz w:val="18"/>
            <w:szCs w:val="18"/>
          </w:rPr>
        </w:pPr>
        <w:r w:rsidRPr="0049416F">
          <w:rPr>
            <w:rFonts w:ascii="Arial" w:hAnsi="Arial"/>
            <w:sz w:val="18"/>
            <w:szCs w:val="18"/>
          </w:rPr>
          <w:fldChar w:fldCharType="begin"/>
        </w:r>
        <w:r w:rsidRPr="0049416F">
          <w:rPr>
            <w:rFonts w:ascii="Arial" w:hAnsi="Arial"/>
            <w:sz w:val="18"/>
            <w:szCs w:val="18"/>
          </w:rPr>
          <w:instrText>PAGE   \* MERGEFORMAT</w:instrText>
        </w:r>
        <w:r w:rsidRPr="0049416F">
          <w:rPr>
            <w:rFonts w:ascii="Arial" w:hAnsi="Arial"/>
            <w:sz w:val="18"/>
            <w:szCs w:val="18"/>
          </w:rPr>
          <w:fldChar w:fldCharType="separate"/>
        </w:r>
        <w:r w:rsidR="005E3367" w:rsidRPr="0049416F">
          <w:rPr>
            <w:rFonts w:ascii="Arial" w:hAnsi="Arial"/>
            <w:noProof/>
            <w:sz w:val="18"/>
            <w:szCs w:val="18"/>
            <w:lang w:val="en-GB"/>
          </w:rPr>
          <w:t>20</w:t>
        </w:r>
        <w:r w:rsidRPr="0049416F">
          <w:rPr>
            <w:rFonts w:ascii="Arial" w:hAnsi="Arial"/>
            <w:sz w:val="18"/>
            <w:szCs w:val="18"/>
          </w:rPr>
          <w:fldChar w:fldCharType="end"/>
        </w:r>
      </w:p>
    </w:sdtContent>
  </w:sdt>
  <w:p w14:paraId="66599063" w14:textId="77777777" w:rsidR="00C119DE" w:rsidRDefault="00C119DE">
    <w:pPr>
      <w:pStyle w:val="Noga"/>
      <w:ind w:right="35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658007"/>
      <w:docPartObj>
        <w:docPartGallery w:val="Page Numbers (Bottom of Page)"/>
        <w:docPartUnique/>
      </w:docPartObj>
    </w:sdtPr>
    <w:sdtEndPr/>
    <w:sdtContent>
      <w:p w14:paraId="5A5CF57F" w14:textId="4F948F36" w:rsidR="00F819D8" w:rsidRDefault="00F819D8">
        <w:pPr>
          <w:pStyle w:val="Noga"/>
          <w:jc w:val="center"/>
        </w:pPr>
        <w:r>
          <w:fldChar w:fldCharType="begin"/>
        </w:r>
        <w:r>
          <w:instrText>PAGE   \* MERGEFORMAT</w:instrText>
        </w:r>
        <w:r>
          <w:fldChar w:fldCharType="separate"/>
        </w:r>
        <w:r w:rsidR="005E3367" w:rsidRPr="005E3367">
          <w:rPr>
            <w:noProof/>
            <w:lang w:val="en-GB"/>
          </w:rPr>
          <w:t>56</w:t>
        </w:r>
        <w:r>
          <w:fldChar w:fldCharType="end"/>
        </w:r>
      </w:p>
    </w:sdtContent>
  </w:sdt>
  <w:p w14:paraId="64FD6EB2" w14:textId="77777777" w:rsidR="00F819D8" w:rsidRDefault="00F819D8" w:rsidP="00DA49D8">
    <w:pPr>
      <w:pStyle w:val="Noga"/>
      <w:tabs>
        <w:tab w:val="left" w:pos="3087"/>
        <w:tab w:val="right" w:pos="1502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4F3E" w14:textId="7D10FC62" w:rsidR="0071150E" w:rsidRDefault="0071150E">
    <w:pPr>
      <w:pStyle w:val="Noga"/>
      <w:jc w:val="center"/>
    </w:pPr>
  </w:p>
  <w:p w14:paraId="3DFCDDBB" w14:textId="77777777" w:rsidR="0071150E" w:rsidRDefault="0071150E" w:rsidP="00DA49D8">
    <w:pPr>
      <w:pStyle w:val="Noga"/>
      <w:tabs>
        <w:tab w:val="left" w:pos="3087"/>
        <w:tab w:val="right" w:pos="15026"/>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06150"/>
      <w:docPartObj>
        <w:docPartGallery w:val="Page Numbers (Bottom of Page)"/>
        <w:docPartUnique/>
      </w:docPartObj>
    </w:sdtPr>
    <w:sdtEndPr/>
    <w:sdtContent>
      <w:p w14:paraId="04AA5C3C" w14:textId="594E422F" w:rsidR="0071150E" w:rsidRDefault="0071150E">
        <w:pPr>
          <w:pStyle w:val="Noga"/>
          <w:jc w:val="center"/>
        </w:pPr>
        <w:r>
          <w:fldChar w:fldCharType="begin"/>
        </w:r>
        <w:r>
          <w:instrText>PAGE   \* MERGEFORMAT</w:instrText>
        </w:r>
        <w:r>
          <w:fldChar w:fldCharType="separate"/>
        </w:r>
        <w:r w:rsidR="005E3367" w:rsidRPr="005E3367">
          <w:rPr>
            <w:noProof/>
            <w:lang w:val="en-GB"/>
          </w:rPr>
          <w:t>86</w:t>
        </w:r>
        <w:r>
          <w:fldChar w:fldCharType="end"/>
        </w:r>
      </w:p>
    </w:sdtContent>
  </w:sdt>
  <w:p w14:paraId="16A124FE" w14:textId="77777777" w:rsidR="0071150E" w:rsidRDefault="0071150E" w:rsidP="00DA49D8">
    <w:pPr>
      <w:pStyle w:val="Noga"/>
      <w:tabs>
        <w:tab w:val="left" w:pos="3087"/>
        <w:tab w:val="right" w:pos="15026"/>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60998" w14:textId="77777777" w:rsidR="00512218" w:rsidRDefault="00512218" w:rsidP="003B7849">
    <w:pPr>
      <w:pStyle w:val="Noga"/>
      <w:framePr w:wrap="around" w:vAnchor="text" w:hAnchor="page" w:x="11416" w:y="75"/>
      <w:spacing w:before="180"/>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22</w:t>
    </w:r>
    <w:r>
      <w:rPr>
        <w:rStyle w:val="tevilkastrani"/>
      </w:rPr>
      <w:fldChar w:fldCharType="end"/>
    </w:r>
  </w:p>
  <w:p w14:paraId="5C2AE4C8" w14:textId="77777777" w:rsidR="00512218" w:rsidRDefault="00512218">
    <w:pPr>
      <w:pStyle w:val="Noga"/>
      <w:ind w:right="35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B14D" w14:textId="6D6D058F" w:rsidR="00CE018F" w:rsidRDefault="00CE018F">
    <w:pPr>
      <w:pStyle w:val="Noga"/>
      <w:jc w:val="center"/>
    </w:pPr>
  </w:p>
  <w:p w14:paraId="67EFA139" w14:textId="77777777" w:rsidR="00CE018F" w:rsidRDefault="00CE018F" w:rsidP="00DA49D8">
    <w:pPr>
      <w:pStyle w:val="Noga"/>
      <w:tabs>
        <w:tab w:val="left" w:pos="3087"/>
        <w:tab w:val="right" w:pos="15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496A5" w14:textId="77777777" w:rsidR="007502B8" w:rsidRDefault="007502B8">
      <w:r>
        <w:separator/>
      </w:r>
    </w:p>
  </w:footnote>
  <w:footnote w:type="continuationSeparator" w:id="0">
    <w:p w14:paraId="4C490E27" w14:textId="77777777" w:rsidR="007502B8" w:rsidRDefault="007502B8">
      <w:r>
        <w:continuationSeparator/>
      </w:r>
    </w:p>
  </w:footnote>
  <w:footnote w:id="1">
    <w:p w14:paraId="10A841D1" w14:textId="35C62284" w:rsidR="00B77DEB" w:rsidRPr="00B77DEB" w:rsidRDefault="00B77DEB">
      <w:pPr>
        <w:pStyle w:val="Sprotnaopomba-besedilo"/>
        <w:rPr>
          <w:rFonts w:ascii="Arial" w:hAnsi="Arial"/>
          <w:sz w:val="16"/>
          <w:szCs w:val="16"/>
        </w:rPr>
      </w:pPr>
      <w:r>
        <w:rPr>
          <w:rStyle w:val="Sprotnaopomba-sklic"/>
        </w:rPr>
        <w:footnoteRef/>
      </w:r>
      <w:r>
        <w:t xml:space="preserve"> </w:t>
      </w:r>
      <w:r w:rsidRPr="00B77DEB">
        <w:rPr>
          <w:rFonts w:ascii="Arial" w:hAnsi="Arial"/>
          <w:sz w:val="16"/>
          <w:szCs w:val="16"/>
        </w:rPr>
        <w:t xml:space="preserve">Trenutno ta delež znaša okoli </w:t>
      </w:r>
      <w:r w:rsidR="00222F54">
        <w:rPr>
          <w:rFonts w:ascii="Arial" w:hAnsi="Arial"/>
          <w:sz w:val="16"/>
          <w:szCs w:val="16"/>
        </w:rPr>
        <w:t>9</w:t>
      </w:r>
      <w:r w:rsidRPr="00B77DEB">
        <w:rPr>
          <w:rFonts w:ascii="Arial" w:hAnsi="Arial"/>
          <w:sz w:val="16"/>
          <w:szCs w:val="16"/>
        </w:rPr>
        <w:t xml:space="preserve"> %</w:t>
      </w:r>
      <w:r w:rsidR="00222F54">
        <w:rPr>
          <w:rFonts w:ascii="Arial" w:hAnsi="Arial"/>
          <w:sz w:val="16"/>
          <w:szCs w:val="16"/>
        </w:rPr>
        <w:t xml:space="preserve"> (FIBL, 2022)</w:t>
      </w:r>
      <w:r w:rsidRPr="00B77DEB">
        <w:rPr>
          <w:rFonts w:ascii="Arial" w:hAnsi="Arial"/>
          <w:sz w:val="16"/>
          <w:szCs w:val="16"/>
        </w:rPr>
        <w:t xml:space="preserve">. </w:t>
      </w:r>
    </w:p>
  </w:footnote>
  <w:footnote w:id="2">
    <w:p w14:paraId="79BBC6DB" w14:textId="77777777" w:rsidR="003C205B" w:rsidRPr="00C119DE" w:rsidRDefault="003C205B" w:rsidP="003C205B">
      <w:pPr>
        <w:pStyle w:val="Sprotnaopomba-besedilo"/>
        <w:rPr>
          <w:rFonts w:ascii="Arial" w:hAnsi="Arial"/>
          <w:sz w:val="16"/>
          <w:szCs w:val="16"/>
        </w:rPr>
      </w:pPr>
      <w:r w:rsidRPr="00C119DE">
        <w:rPr>
          <w:rStyle w:val="Sprotnaopomba-sklic"/>
          <w:rFonts w:ascii="Arial" w:hAnsi="Arial"/>
          <w:sz w:val="16"/>
          <w:szCs w:val="16"/>
        </w:rPr>
        <w:footnoteRef/>
      </w:r>
      <w:r w:rsidRPr="00C119DE">
        <w:rPr>
          <w:rFonts w:ascii="Arial" w:hAnsi="Arial"/>
          <w:sz w:val="16"/>
          <w:szCs w:val="16"/>
        </w:rPr>
        <w:t xml:space="preserve"> </w:t>
      </w:r>
      <w:r w:rsidRPr="00C119DE">
        <w:rPr>
          <w:rFonts w:ascii="Arial" w:hAnsi="Arial"/>
          <w:sz w:val="16"/>
          <w:szCs w:val="16"/>
        </w:rPr>
        <w:t xml:space="preserve">Skupaj z osnovnimi šolami s posebnimi potrebami. </w:t>
      </w:r>
    </w:p>
  </w:footnote>
  <w:footnote w:id="3">
    <w:p w14:paraId="535C40D3" w14:textId="19DFAFF6" w:rsidR="00512218" w:rsidRPr="00B03779" w:rsidRDefault="00512218" w:rsidP="005078AA">
      <w:pPr>
        <w:pStyle w:val="Navadensplet"/>
        <w:spacing w:before="0" w:beforeAutospacing="0" w:after="360" w:afterAutospacing="0"/>
        <w:textAlignment w:val="baseline"/>
        <w:rPr>
          <w:rFonts w:ascii="Arial" w:hAnsi="Arial" w:cs="Arial"/>
          <w:color w:val="111111"/>
          <w:sz w:val="16"/>
          <w:szCs w:val="16"/>
        </w:rPr>
      </w:pPr>
      <w:r w:rsidRPr="00B03779">
        <w:rPr>
          <w:rStyle w:val="Sprotnaopomba-sklic"/>
          <w:rFonts w:ascii="Arial" w:hAnsi="Arial" w:cs="Arial"/>
          <w:sz w:val="16"/>
          <w:szCs w:val="16"/>
        </w:rPr>
        <w:footnoteRef/>
      </w:r>
      <w:r w:rsidRPr="00B03779">
        <w:rPr>
          <w:rFonts w:ascii="Arial" w:hAnsi="Arial" w:cs="Arial"/>
          <w:sz w:val="16"/>
          <w:szCs w:val="16"/>
        </w:rPr>
        <w:t xml:space="preserve"> </w:t>
      </w:r>
      <w:r w:rsidRPr="00B03779">
        <w:rPr>
          <w:rFonts w:ascii="Arial" w:hAnsi="Arial" w:cs="Arial"/>
          <w:color w:val="111111"/>
          <w:sz w:val="16"/>
          <w:szCs w:val="16"/>
        </w:rPr>
        <w:t xml:space="preserve">Cena malice v šolskem letu 2021/2022 znaša: za učenca 0,90 </w:t>
      </w:r>
      <w:r w:rsidR="00874072" w:rsidRPr="00B03779">
        <w:rPr>
          <w:rFonts w:ascii="Arial" w:hAnsi="Arial" w:cs="Arial"/>
          <w:color w:val="111111"/>
          <w:sz w:val="16"/>
          <w:szCs w:val="16"/>
        </w:rPr>
        <w:t>EUR</w:t>
      </w:r>
      <w:r w:rsidRPr="00B03779">
        <w:rPr>
          <w:rFonts w:ascii="Arial" w:hAnsi="Arial" w:cs="Arial"/>
          <w:color w:val="111111"/>
          <w:sz w:val="16"/>
          <w:szCs w:val="16"/>
        </w:rPr>
        <w:t xml:space="preserve"> dnevno, za dijaka 2,73 </w:t>
      </w:r>
      <w:r w:rsidR="00874072" w:rsidRPr="00B03779">
        <w:rPr>
          <w:rFonts w:ascii="Arial" w:hAnsi="Arial" w:cs="Arial"/>
          <w:color w:val="111111"/>
          <w:sz w:val="16"/>
          <w:szCs w:val="16"/>
        </w:rPr>
        <w:t>EUR</w:t>
      </w:r>
      <w:r w:rsidRPr="00B03779">
        <w:rPr>
          <w:rFonts w:ascii="Arial" w:hAnsi="Arial" w:cs="Arial"/>
          <w:color w:val="111111"/>
          <w:sz w:val="16"/>
          <w:szCs w:val="16"/>
        </w:rPr>
        <w:t xml:space="preserve"> dnevno.</w:t>
      </w:r>
    </w:p>
    <w:p w14:paraId="152FBB0B" w14:textId="77777777" w:rsidR="00512218" w:rsidRDefault="00512218" w:rsidP="005078AA">
      <w:pPr>
        <w:pStyle w:val="Sprotnaopomba-besedilo"/>
      </w:pPr>
    </w:p>
  </w:footnote>
  <w:footnote w:id="4">
    <w:p w14:paraId="6252044F" w14:textId="78520941" w:rsidR="00DE4545" w:rsidRDefault="00DE4545" w:rsidP="00C022C2">
      <w:pPr>
        <w:spacing w:before="0"/>
        <w:rPr>
          <w:rFonts w:ascii="Arial" w:hAnsi="Arial"/>
          <w:sz w:val="16"/>
          <w:szCs w:val="16"/>
        </w:rPr>
      </w:pPr>
      <w:r w:rsidRPr="00CD0BB6">
        <w:rPr>
          <w:rStyle w:val="Sprotnaopomba-sklic"/>
          <w:rFonts w:ascii="Arial" w:hAnsi="Arial"/>
          <w:sz w:val="16"/>
          <w:szCs w:val="16"/>
        </w:rPr>
        <w:footnoteRef/>
      </w:r>
      <w:r w:rsidRPr="00CD0BB6">
        <w:rPr>
          <w:rFonts w:ascii="Arial" w:hAnsi="Arial"/>
          <w:sz w:val="16"/>
          <w:szCs w:val="16"/>
        </w:rPr>
        <w:t xml:space="preserve"> </w:t>
      </w:r>
      <w:r w:rsidRPr="00DE4545">
        <w:rPr>
          <w:rFonts w:ascii="Arial" w:hAnsi="Arial"/>
          <w:sz w:val="16"/>
          <w:szCs w:val="16"/>
        </w:rPr>
        <w:t xml:space="preserve">Pri izračunu smo upoštevali ocenjene vrednosti prodaje ekoloških živil </w:t>
      </w:r>
      <w:r w:rsidR="00191DED">
        <w:rPr>
          <w:rFonts w:ascii="Arial" w:hAnsi="Arial"/>
          <w:sz w:val="16"/>
          <w:szCs w:val="16"/>
        </w:rPr>
        <w:t>v trgovini</w:t>
      </w:r>
      <w:r w:rsidRPr="00DE4545">
        <w:rPr>
          <w:rFonts w:ascii="Arial" w:hAnsi="Arial"/>
          <w:sz w:val="16"/>
          <w:szCs w:val="16"/>
        </w:rPr>
        <w:t xml:space="preserve"> na drobno (v trgovskih verigah in preko neposredne prodaje potrošnikom s strani </w:t>
      </w:r>
      <w:r w:rsidR="00191DED">
        <w:rPr>
          <w:rFonts w:ascii="Arial" w:hAnsi="Arial"/>
          <w:sz w:val="16"/>
          <w:szCs w:val="16"/>
        </w:rPr>
        <w:t>ekoloških kmetij</w:t>
      </w:r>
      <w:r w:rsidRPr="00DE4545">
        <w:rPr>
          <w:rFonts w:ascii="Arial" w:hAnsi="Arial"/>
          <w:sz w:val="16"/>
          <w:szCs w:val="16"/>
        </w:rPr>
        <w:t>)</w:t>
      </w:r>
      <w:r w:rsidR="00191DED">
        <w:rPr>
          <w:rFonts w:ascii="Arial" w:hAnsi="Arial"/>
          <w:sz w:val="16"/>
          <w:szCs w:val="16"/>
        </w:rPr>
        <w:t xml:space="preserve"> ter v javnih zavodih</w:t>
      </w:r>
      <w:r w:rsidRPr="00DE4545">
        <w:rPr>
          <w:rFonts w:ascii="Arial" w:hAnsi="Arial"/>
          <w:sz w:val="16"/>
          <w:szCs w:val="16"/>
        </w:rPr>
        <w:t xml:space="preserve">. </w:t>
      </w:r>
      <w:r w:rsidR="00C07C1A">
        <w:rPr>
          <w:rFonts w:ascii="Arial" w:hAnsi="Arial"/>
          <w:sz w:val="16"/>
          <w:szCs w:val="16"/>
        </w:rPr>
        <w:t>Gre za ocenjeno vrednost</w:t>
      </w:r>
      <w:r w:rsidR="001653D7">
        <w:rPr>
          <w:rFonts w:ascii="Arial" w:hAnsi="Arial"/>
          <w:sz w:val="16"/>
          <w:szCs w:val="16"/>
        </w:rPr>
        <w:t>na letni ravni</w:t>
      </w:r>
      <w:r w:rsidR="00C07C1A">
        <w:rPr>
          <w:rFonts w:ascii="Arial" w:hAnsi="Arial"/>
          <w:sz w:val="16"/>
          <w:szCs w:val="16"/>
        </w:rPr>
        <w:t xml:space="preserve">, na katero (lahko) vpliva </w:t>
      </w:r>
      <w:proofErr w:type="spellStart"/>
      <w:r w:rsidR="00C07C1A">
        <w:rPr>
          <w:rFonts w:ascii="Arial" w:hAnsi="Arial"/>
          <w:sz w:val="16"/>
          <w:szCs w:val="16"/>
        </w:rPr>
        <w:t>sezonskost</w:t>
      </w:r>
      <w:proofErr w:type="spellEnd"/>
      <w:r w:rsidR="00C07C1A">
        <w:rPr>
          <w:rFonts w:ascii="Arial" w:hAnsi="Arial"/>
          <w:sz w:val="16"/>
          <w:szCs w:val="16"/>
        </w:rPr>
        <w:t xml:space="preserve">, vremenske razmere ipd. </w:t>
      </w:r>
    </w:p>
    <w:p w14:paraId="7E39F0FB" w14:textId="77777777" w:rsidR="00CD0BB6" w:rsidRPr="00C022C2" w:rsidRDefault="00CD0BB6" w:rsidP="00C022C2">
      <w:pPr>
        <w:spacing w:before="0"/>
        <w:rPr>
          <w:rFonts w:ascii="Arial" w:hAnsi="Arial"/>
          <w:sz w:val="16"/>
          <w:szCs w:val="16"/>
        </w:rPr>
      </w:pPr>
    </w:p>
  </w:footnote>
  <w:footnote w:id="5">
    <w:p w14:paraId="261C2666" w14:textId="45B65D0D" w:rsidR="00191DED" w:rsidRPr="00C022C2" w:rsidRDefault="00191DED" w:rsidP="00191DED">
      <w:pPr>
        <w:spacing w:before="0"/>
        <w:rPr>
          <w:rFonts w:ascii="Arial" w:hAnsi="Arial"/>
          <w:sz w:val="16"/>
          <w:szCs w:val="16"/>
        </w:rPr>
      </w:pPr>
      <w:r w:rsidRPr="00CD0BB6">
        <w:rPr>
          <w:rStyle w:val="Sprotnaopomba-sklic"/>
          <w:rFonts w:ascii="Arial" w:hAnsi="Arial"/>
          <w:sz w:val="16"/>
          <w:szCs w:val="16"/>
        </w:rPr>
        <w:footnoteRef/>
      </w:r>
      <w:r w:rsidRPr="00CD0BB6">
        <w:rPr>
          <w:rFonts w:ascii="Arial" w:hAnsi="Arial"/>
          <w:sz w:val="16"/>
          <w:szCs w:val="16"/>
        </w:rPr>
        <w:t xml:space="preserve"> </w:t>
      </w:r>
      <w:r>
        <w:rPr>
          <w:rFonts w:ascii="Arial" w:hAnsi="Arial"/>
          <w:sz w:val="16"/>
          <w:szCs w:val="16"/>
        </w:rPr>
        <w:t>Izračun temelji na</w:t>
      </w:r>
      <w:r w:rsidRPr="00DE4545">
        <w:rPr>
          <w:rFonts w:ascii="Arial" w:hAnsi="Arial"/>
          <w:sz w:val="16"/>
          <w:szCs w:val="16"/>
        </w:rPr>
        <w:t xml:space="preserve"> ocenjen</w:t>
      </w:r>
      <w:r>
        <w:rPr>
          <w:rFonts w:ascii="Arial" w:hAnsi="Arial"/>
          <w:sz w:val="16"/>
          <w:szCs w:val="16"/>
        </w:rPr>
        <w:t>i</w:t>
      </w:r>
      <w:r w:rsidRPr="00DE4545">
        <w:rPr>
          <w:rFonts w:ascii="Arial" w:hAnsi="Arial"/>
          <w:sz w:val="16"/>
          <w:szCs w:val="16"/>
        </w:rPr>
        <w:t xml:space="preserve"> vrednosti prodaje ekoloških živil </w:t>
      </w:r>
      <w:r>
        <w:rPr>
          <w:rFonts w:ascii="Arial" w:hAnsi="Arial"/>
          <w:sz w:val="16"/>
          <w:szCs w:val="16"/>
        </w:rPr>
        <w:t>v trgovini</w:t>
      </w:r>
      <w:r w:rsidRPr="00DE4545">
        <w:rPr>
          <w:rFonts w:ascii="Arial" w:hAnsi="Arial"/>
          <w:sz w:val="16"/>
          <w:szCs w:val="16"/>
        </w:rPr>
        <w:t xml:space="preserve"> na drobno (v trgovskih verigah in preko neposredne prodaje potrošnikom s strani </w:t>
      </w:r>
      <w:r>
        <w:rPr>
          <w:rFonts w:ascii="Arial" w:hAnsi="Arial"/>
          <w:sz w:val="16"/>
          <w:szCs w:val="16"/>
        </w:rPr>
        <w:t>ekoloških kmetij</w:t>
      </w:r>
      <w:r w:rsidRPr="00DE4545">
        <w:rPr>
          <w:rFonts w:ascii="Arial" w:hAnsi="Arial"/>
          <w:sz w:val="16"/>
          <w:szCs w:val="16"/>
        </w:rPr>
        <w:t xml:space="preserve">). </w:t>
      </w:r>
    </w:p>
    <w:p w14:paraId="431BE24E" w14:textId="20F9F11F" w:rsidR="00191DED" w:rsidRDefault="00191DED">
      <w:pPr>
        <w:pStyle w:val="Sprotnaopomba-besedilo"/>
      </w:pPr>
    </w:p>
  </w:footnote>
  <w:footnote w:id="6">
    <w:p w14:paraId="36A3D3B1" w14:textId="196CFA8F" w:rsidR="00FF477B" w:rsidRDefault="00FF477B">
      <w:pPr>
        <w:pStyle w:val="Sprotnaopomba-besedilo"/>
      </w:pPr>
      <w:r>
        <w:rPr>
          <w:rStyle w:val="Sprotnaopomba-sklic"/>
        </w:rPr>
        <w:footnoteRef/>
      </w:r>
      <w:r>
        <w:t xml:space="preserve"> </w:t>
      </w:r>
      <w:r w:rsidRPr="00FF477B">
        <w:rPr>
          <w:rFonts w:ascii="Arial" w:hAnsi="Arial"/>
          <w:sz w:val="16"/>
          <w:szCs w:val="16"/>
        </w:rPr>
        <w:t>Vrednost</w:t>
      </w:r>
      <w:r w:rsidR="009A3E2C">
        <w:rPr>
          <w:rFonts w:ascii="Arial" w:hAnsi="Arial"/>
          <w:sz w:val="16"/>
          <w:szCs w:val="16"/>
        </w:rPr>
        <w:t xml:space="preserve"> in količina</w:t>
      </w:r>
      <w:r w:rsidRPr="00FF477B">
        <w:rPr>
          <w:rFonts w:ascii="Arial" w:hAnsi="Arial"/>
          <w:sz w:val="16"/>
          <w:szCs w:val="16"/>
        </w:rPr>
        <w:t xml:space="preserve"> celotnega uvoza v Slovenijo (ne glede na namembnost države).</w:t>
      </w:r>
      <w:r>
        <w:t xml:space="preserve"> </w:t>
      </w:r>
    </w:p>
  </w:footnote>
  <w:footnote w:id="7">
    <w:p w14:paraId="68E9A748" w14:textId="0505FDF5" w:rsidR="0071150E" w:rsidRPr="0071150E" w:rsidRDefault="0071150E">
      <w:pPr>
        <w:pStyle w:val="Sprotnaopomba-besedilo"/>
        <w:rPr>
          <w:rFonts w:ascii="Arial" w:hAnsi="Arial"/>
          <w:sz w:val="16"/>
          <w:szCs w:val="16"/>
          <w:lang w:val="en-GB"/>
        </w:rPr>
      </w:pPr>
      <w:r w:rsidRPr="0071150E">
        <w:rPr>
          <w:rStyle w:val="Sprotnaopomba-sklic"/>
          <w:rFonts w:ascii="Arial" w:hAnsi="Arial"/>
          <w:sz w:val="16"/>
          <w:szCs w:val="16"/>
        </w:rPr>
        <w:footnoteRef/>
      </w:r>
      <w:r w:rsidRPr="0071150E">
        <w:rPr>
          <w:rFonts w:ascii="Arial" w:hAnsi="Arial"/>
          <w:sz w:val="16"/>
          <w:szCs w:val="16"/>
        </w:rPr>
        <w:t xml:space="preserve"> Glede na pridobljene podatke s pomočjo anketiranja</w:t>
      </w:r>
      <w:r>
        <w:rPr>
          <w:rFonts w:ascii="Arial" w:hAnsi="Arial"/>
          <w:sz w:val="16"/>
          <w:szCs w:val="16"/>
        </w:rPr>
        <w:t xml:space="preserve"> izvoznikov ekoloških živil</w:t>
      </w:r>
      <w:r w:rsidRPr="0071150E">
        <w:rPr>
          <w:rFonts w:ascii="Arial" w:hAnsi="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3982" w14:textId="77777777" w:rsidR="00512218" w:rsidRPr="00C0349F" w:rsidRDefault="00512218" w:rsidP="00C034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675"/>
    <w:multiLevelType w:val="hybridMultilevel"/>
    <w:tmpl w:val="2826B078"/>
    <w:lvl w:ilvl="0" w:tplc="850807EC">
      <w:start w:val="1"/>
      <w:numFmt w:val="bullet"/>
      <w:lvlText w:val=""/>
      <w:lvlJc w:val="left"/>
      <w:pPr>
        <w:ind w:left="720" w:hanging="360"/>
      </w:pPr>
      <w:rPr>
        <w:rFonts w:ascii="Symbol" w:hAnsi="Symbol" w:hint="default"/>
        <w:b/>
        <w:i w:val="0"/>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827"/>
    <w:multiLevelType w:val="hybridMultilevel"/>
    <w:tmpl w:val="00249F56"/>
    <w:lvl w:ilvl="0" w:tplc="850807EC">
      <w:start w:val="1"/>
      <w:numFmt w:val="bullet"/>
      <w:lvlText w:val=""/>
      <w:lvlJc w:val="left"/>
      <w:pPr>
        <w:ind w:left="720" w:hanging="360"/>
      </w:pPr>
      <w:rPr>
        <w:rFonts w:ascii="Symbol" w:hAnsi="Symbol" w:hint="default"/>
        <w:b/>
        <w:i w:val="0"/>
        <w:color w:val="auto"/>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16732"/>
    <w:multiLevelType w:val="hybridMultilevel"/>
    <w:tmpl w:val="74C8AD4E"/>
    <w:lvl w:ilvl="0" w:tplc="C35A05F0">
      <w:start w:val="1"/>
      <w:numFmt w:val="decimal"/>
      <w:pStyle w:val="Odgovor"/>
      <w:lvlText w:val="%1."/>
      <w:lvlJc w:val="left"/>
      <w:pPr>
        <w:ind w:left="786" w:hanging="360"/>
      </w:pPr>
      <w:rPr>
        <w:rFonts w:hint="default"/>
      </w:rPr>
    </w:lvl>
    <w:lvl w:ilvl="1" w:tplc="04240019">
      <w:start w:val="1"/>
      <w:numFmt w:val="lowerLetter"/>
      <w:lvlText w:val="%2."/>
      <w:lvlJc w:val="left"/>
      <w:pPr>
        <w:ind w:left="2254" w:hanging="360"/>
      </w:pPr>
    </w:lvl>
    <w:lvl w:ilvl="2" w:tplc="0424001B" w:tentative="1">
      <w:start w:val="1"/>
      <w:numFmt w:val="lowerRoman"/>
      <w:lvlText w:val="%3."/>
      <w:lvlJc w:val="right"/>
      <w:pPr>
        <w:ind w:left="2974" w:hanging="180"/>
      </w:pPr>
    </w:lvl>
    <w:lvl w:ilvl="3" w:tplc="0424000F" w:tentative="1">
      <w:start w:val="1"/>
      <w:numFmt w:val="decimal"/>
      <w:lvlText w:val="%4."/>
      <w:lvlJc w:val="left"/>
      <w:pPr>
        <w:ind w:left="3694" w:hanging="360"/>
      </w:pPr>
    </w:lvl>
    <w:lvl w:ilvl="4" w:tplc="04240019" w:tentative="1">
      <w:start w:val="1"/>
      <w:numFmt w:val="lowerLetter"/>
      <w:lvlText w:val="%5."/>
      <w:lvlJc w:val="left"/>
      <w:pPr>
        <w:ind w:left="4414" w:hanging="360"/>
      </w:pPr>
    </w:lvl>
    <w:lvl w:ilvl="5" w:tplc="0424001B" w:tentative="1">
      <w:start w:val="1"/>
      <w:numFmt w:val="lowerRoman"/>
      <w:lvlText w:val="%6."/>
      <w:lvlJc w:val="right"/>
      <w:pPr>
        <w:ind w:left="5134" w:hanging="180"/>
      </w:pPr>
    </w:lvl>
    <w:lvl w:ilvl="6" w:tplc="0424000F" w:tentative="1">
      <w:start w:val="1"/>
      <w:numFmt w:val="decimal"/>
      <w:lvlText w:val="%7."/>
      <w:lvlJc w:val="left"/>
      <w:pPr>
        <w:ind w:left="5854" w:hanging="360"/>
      </w:pPr>
    </w:lvl>
    <w:lvl w:ilvl="7" w:tplc="04240019" w:tentative="1">
      <w:start w:val="1"/>
      <w:numFmt w:val="lowerLetter"/>
      <w:lvlText w:val="%8."/>
      <w:lvlJc w:val="left"/>
      <w:pPr>
        <w:ind w:left="6574" w:hanging="360"/>
      </w:pPr>
    </w:lvl>
    <w:lvl w:ilvl="8" w:tplc="0424001B" w:tentative="1">
      <w:start w:val="1"/>
      <w:numFmt w:val="lowerRoman"/>
      <w:lvlText w:val="%9."/>
      <w:lvlJc w:val="right"/>
      <w:pPr>
        <w:ind w:left="7294" w:hanging="180"/>
      </w:pPr>
    </w:lvl>
  </w:abstractNum>
  <w:abstractNum w:abstractNumId="3" w15:restartNumberingAfterBreak="0">
    <w:nsid w:val="15593097"/>
    <w:multiLevelType w:val="hybridMultilevel"/>
    <w:tmpl w:val="8A5690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E2057E9"/>
    <w:multiLevelType w:val="hybridMultilevel"/>
    <w:tmpl w:val="E9BA3AD6"/>
    <w:lvl w:ilvl="0" w:tplc="660C7B6E">
      <w:start w:val="1"/>
      <w:numFmt w:val="decimal"/>
      <w:pStyle w:val="Slika-naslov"/>
      <w:lvlText w:val="Slika %1."/>
      <w:lvlJc w:val="left"/>
      <w:pPr>
        <w:ind w:left="502" w:hanging="360"/>
      </w:pPr>
      <w:rPr>
        <w:rFonts w:ascii="Segoe UI" w:hAnsi="Segoe UI" w:cs="Segoe UI" w:hint="default"/>
        <w:color w:val="404040"/>
        <w:sz w:val="18"/>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5" w15:restartNumberingAfterBreak="0">
    <w:nsid w:val="1EBD5E89"/>
    <w:multiLevelType w:val="hybridMultilevel"/>
    <w:tmpl w:val="F2F662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761B31"/>
    <w:multiLevelType w:val="hybridMultilevel"/>
    <w:tmpl w:val="A8AC76A2"/>
    <w:lvl w:ilvl="0" w:tplc="1F44CC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4348A"/>
    <w:multiLevelType w:val="hybridMultilevel"/>
    <w:tmpl w:val="82684158"/>
    <w:lvl w:ilvl="0" w:tplc="E228D6F8">
      <w:start w:val="4"/>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9581B4A"/>
    <w:multiLevelType w:val="hybridMultilevel"/>
    <w:tmpl w:val="445A7F42"/>
    <w:lvl w:ilvl="0" w:tplc="ED06C524">
      <w:start w:val="3"/>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763057"/>
    <w:multiLevelType w:val="hybridMultilevel"/>
    <w:tmpl w:val="497A4F8E"/>
    <w:lvl w:ilvl="0" w:tplc="3E141A58">
      <w:start w:val="1"/>
      <w:numFmt w:val="decimal"/>
      <w:lvlText w:val="%1."/>
      <w:lvlJc w:val="left"/>
      <w:pPr>
        <w:tabs>
          <w:tab w:val="num" w:pos="0"/>
        </w:tabs>
        <w:ind w:left="0" w:firstLine="0"/>
      </w:pPr>
      <w:rPr>
        <w:rFonts w:hint="default"/>
      </w:rPr>
    </w:lvl>
    <w:lvl w:ilvl="1" w:tplc="B3765B84">
      <w:start w:val="1"/>
      <w:numFmt w:val="decimal"/>
      <w:pStyle w:val="Odgovorost"/>
      <w:lvlText w:val="%2."/>
      <w:lvlJc w:val="left"/>
      <w:pPr>
        <w:tabs>
          <w:tab w:val="num" w:pos="360"/>
        </w:tabs>
        <w:ind w:left="36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43E85956"/>
    <w:multiLevelType w:val="hybridMultilevel"/>
    <w:tmpl w:val="2C0874E6"/>
    <w:lvl w:ilvl="0" w:tplc="0C465BD6">
      <w:start w:val="1"/>
      <w:numFmt w:val="bullet"/>
      <w:lvlText w:val="-"/>
      <w:lvlJc w:val="left"/>
      <w:pPr>
        <w:ind w:left="502" w:hanging="360"/>
      </w:pPr>
      <w:rPr>
        <w:rFonts w:ascii="Tahoma" w:hAnsi="Tahoma" w:hint="default"/>
        <w:b w:val="0"/>
        <w:bCs/>
        <w:i w:val="0"/>
        <w:color w:val="auto"/>
        <w:sz w:val="28"/>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1" w15:restartNumberingAfterBreak="0">
    <w:nsid w:val="4C9B218E"/>
    <w:multiLevelType w:val="hybridMultilevel"/>
    <w:tmpl w:val="8CDEC7BC"/>
    <w:lvl w:ilvl="0" w:tplc="AC60839A">
      <w:start w:val="1"/>
      <w:numFmt w:val="bullet"/>
      <w:lvlText w:val=""/>
      <w:lvlJc w:val="left"/>
      <w:pPr>
        <w:ind w:left="720" w:hanging="360"/>
      </w:pPr>
      <w:rPr>
        <w:rFonts w:ascii="Symbol" w:hAnsi="Symbol" w:hint="default"/>
        <w:b/>
        <w:i w:val="0"/>
        <w:color w:val="00206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9440C0"/>
    <w:multiLevelType w:val="hybridMultilevel"/>
    <w:tmpl w:val="756C115C"/>
    <w:lvl w:ilvl="0" w:tplc="BF1E5496">
      <w:start w:val="69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9140EA"/>
    <w:multiLevelType w:val="multilevel"/>
    <w:tmpl w:val="B20E32D6"/>
    <w:lvl w:ilvl="0">
      <w:start w:val="1"/>
      <w:numFmt w:val="decimal"/>
      <w:lvlText w:val="%1"/>
      <w:lvlJc w:val="left"/>
      <w:pPr>
        <w:tabs>
          <w:tab w:val="num" w:pos="7379"/>
        </w:tabs>
        <w:ind w:left="7379" w:hanging="432"/>
      </w:pPr>
      <w:rPr>
        <w:rFonts w:ascii="Tahoma" w:hAnsi="Tahoma" w:cs="Tahoma" w:hint="default"/>
        <w:b/>
        <w:color w:val="auto"/>
        <w:sz w:val="26"/>
        <w:szCs w:val="26"/>
      </w:rPr>
    </w:lvl>
    <w:lvl w:ilvl="1">
      <w:start w:val="1"/>
      <w:numFmt w:val="decimal"/>
      <w:pStyle w:val="Naslov2"/>
      <w:lvlText w:val="%1.%2"/>
      <w:lvlJc w:val="left"/>
      <w:pPr>
        <w:tabs>
          <w:tab w:val="num" w:pos="576"/>
        </w:tabs>
        <w:ind w:left="576" w:hanging="576"/>
      </w:pPr>
      <w:rPr>
        <w:rFonts w:hint="default"/>
      </w:rPr>
    </w:lvl>
    <w:lvl w:ilvl="2">
      <w:start w:val="1"/>
      <w:numFmt w:val="decimal"/>
      <w:pStyle w:val="Naslov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8D1181C"/>
    <w:multiLevelType w:val="hybridMultilevel"/>
    <w:tmpl w:val="A09864BA"/>
    <w:lvl w:ilvl="0" w:tplc="1F44CC52">
      <w:numFmt w:val="bullet"/>
      <w:lvlText w:val="-"/>
      <w:lvlJc w:val="left"/>
      <w:pPr>
        <w:ind w:left="720" w:hanging="360"/>
      </w:pPr>
      <w:rPr>
        <w:rFonts w:ascii="Arial" w:eastAsiaTheme="minorHAnsi" w:hAnsi="Arial" w:cs="Arial" w:hint="default"/>
      </w:rPr>
    </w:lvl>
    <w:lvl w:ilvl="1" w:tplc="82E8959C">
      <w:start w:val="1"/>
      <w:numFmt w:val="bullet"/>
      <w:lvlText w:val="·"/>
      <w:lvlJc w:val="left"/>
      <w:pPr>
        <w:ind w:left="1440" w:hanging="360"/>
      </w:pPr>
      <w:rPr>
        <w:rFonts w:ascii="Corbel" w:hAnsi="Corbel" w:hint="default"/>
        <w:b/>
        <w:i w:val="0"/>
        <w:color w:val="auto"/>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675998"/>
    <w:multiLevelType w:val="hybridMultilevel"/>
    <w:tmpl w:val="B400F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DD4A98"/>
    <w:multiLevelType w:val="multilevel"/>
    <w:tmpl w:val="04240025"/>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7" w15:restartNumberingAfterBreak="0">
    <w:nsid w:val="5E2031B1"/>
    <w:multiLevelType w:val="hybridMultilevel"/>
    <w:tmpl w:val="3656F8F0"/>
    <w:lvl w:ilvl="0" w:tplc="0EAE7DEC">
      <w:start w:val="1"/>
      <w:numFmt w:val="bullet"/>
      <w:lvlText w:val="-"/>
      <w:lvlJc w:val="left"/>
      <w:pPr>
        <w:ind w:left="720" w:hanging="360"/>
      </w:pPr>
      <w:rPr>
        <w:rFonts w:ascii="Tahoma" w:hAnsi="Tahoma" w:hint="default"/>
        <w:b/>
        <w:i w:val="0"/>
        <w:color w:val="00206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C44B9A"/>
    <w:multiLevelType w:val="hybridMultilevel"/>
    <w:tmpl w:val="71227D6A"/>
    <w:lvl w:ilvl="0" w:tplc="04240001">
      <w:start w:val="1"/>
      <w:numFmt w:val="bullet"/>
      <w:lvlText w:val=""/>
      <w:lvlJc w:val="left"/>
      <w:pPr>
        <w:ind w:left="720" w:hanging="360"/>
      </w:pPr>
      <w:rPr>
        <w:rFonts w:ascii="Symbol" w:hAnsi="Symbol" w:hint="default"/>
        <w:b/>
        <w:i w:val="0"/>
        <w:color w:val="00206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37F42BA"/>
    <w:multiLevelType w:val="hybridMultilevel"/>
    <w:tmpl w:val="30BE756E"/>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E6640E"/>
    <w:multiLevelType w:val="multilevel"/>
    <w:tmpl w:val="04B631B2"/>
    <w:styleLink w:val="Style1"/>
    <w:lvl w:ilvl="0">
      <w:start w:val="1"/>
      <w:numFmt w:val="decimal"/>
      <w:lvlText w:val="%1"/>
      <w:lvlJc w:val="left"/>
      <w:pPr>
        <w:tabs>
          <w:tab w:val="num" w:pos="7379"/>
        </w:tabs>
        <w:ind w:left="7379" w:hanging="432"/>
      </w:pPr>
      <w:rPr>
        <w:rFonts w:ascii="Tahoma" w:hAnsi="Tahoma" w:cs="Tahoma" w:hint="default"/>
        <w:b/>
        <w:color w:val="auto"/>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8525DF0"/>
    <w:multiLevelType w:val="hybridMultilevel"/>
    <w:tmpl w:val="E000FD86"/>
    <w:lvl w:ilvl="0" w:tplc="1F44CC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A49ED"/>
    <w:multiLevelType w:val="hybridMultilevel"/>
    <w:tmpl w:val="60C037A0"/>
    <w:lvl w:ilvl="0" w:tplc="1F44CC52">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D66F9C"/>
    <w:multiLevelType w:val="hybridMultilevel"/>
    <w:tmpl w:val="4484DD40"/>
    <w:lvl w:ilvl="0" w:tplc="FFFFFFFF">
      <w:start w:val="1"/>
      <w:numFmt w:val="decimal"/>
      <w:lvlText w:val="%1."/>
      <w:lvlJc w:val="left"/>
      <w:pPr>
        <w:ind w:left="1146" w:hanging="360"/>
      </w:pPr>
      <w:rPr>
        <w:rFonts w:ascii="Arial" w:hAnsi="Arial" w:hint="default"/>
        <w:b w:val="0"/>
        <w:i w:val="0"/>
        <w:sz w:val="18"/>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75616634"/>
    <w:multiLevelType w:val="hybridMultilevel"/>
    <w:tmpl w:val="180E45FC"/>
    <w:lvl w:ilvl="0" w:tplc="655E58AA">
      <w:start w:val="1"/>
      <w:numFmt w:val="decimal"/>
      <w:pStyle w:val="Tabela-naslov"/>
      <w:lvlText w:val="Tabela %1."/>
      <w:lvlJc w:val="left"/>
      <w:pPr>
        <w:ind w:left="360" w:hanging="360"/>
      </w:pPr>
      <w:rPr>
        <w:rFonts w:ascii="Segoe UI" w:hAnsi="Segoe UI" w:cs="Segoe UI" w:hint="default"/>
        <w:color w:val="404040"/>
        <w:sz w:val="1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75963E34"/>
    <w:multiLevelType w:val="hybridMultilevel"/>
    <w:tmpl w:val="E2EE84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9B01B38"/>
    <w:multiLevelType w:val="multilevel"/>
    <w:tmpl w:val="F524EBA6"/>
    <w:lvl w:ilvl="0">
      <w:numFmt w:val="bullet"/>
      <w:lvlText w:val="-"/>
      <w:lvlJc w:val="left"/>
      <w:pPr>
        <w:ind w:left="720" w:hanging="360"/>
      </w:pPr>
      <w:rPr>
        <w:rFonts w:ascii="Arial" w:eastAsiaTheme="minorHAnsi" w:hAnsi="Arial" w:cs="Arial" w:hint="default"/>
        <w:color w:val="auto"/>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B193CF0"/>
    <w:multiLevelType w:val="hybridMultilevel"/>
    <w:tmpl w:val="129C4514"/>
    <w:lvl w:ilvl="0" w:tplc="CBA877D4">
      <w:start w:val="1"/>
      <w:numFmt w:val="decimal"/>
      <w:pStyle w:val="Vprasanje-gaziranevode"/>
      <w:lvlText w:val="V%1"/>
      <w:lvlJc w:val="left"/>
      <w:pPr>
        <w:ind w:left="426" w:hanging="360"/>
      </w:pPr>
      <w:rPr>
        <w:rFonts w:hint="default"/>
        <w:b/>
        <w:i w:val="0"/>
        <w:sz w:val="22"/>
        <w:vertAlign w:val="subscript"/>
      </w:rPr>
    </w:lvl>
    <w:lvl w:ilvl="1" w:tplc="63008A6C">
      <w:numFmt w:val="bullet"/>
      <w:lvlText w:val="-"/>
      <w:lvlJc w:val="left"/>
      <w:pPr>
        <w:ind w:left="1440" w:hanging="360"/>
      </w:pPr>
      <w:rPr>
        <w:rFonts w:ascii="Arial" w:eastAsia="Times New Roman" w:hAnsi="Arial" w:cs="Arial" w:hint="default"/>
        <w:sz w:val="2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E623EAC"/>
    <w:multiLevelType w:val="hybridMultilevel"/>
    <w:tmpl w:val="3D3CB7BC"/>
    <w:lvl w:ilvl="0" w:tplc="981E4E5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9"/>
  </w:num>
  <w:num w:numId="4">
    <w:abstractNumId w:val="24"/>
  </w:num>
  <w:num w:numId="5">
    <w:abstractNumId w:val="4"/>
  </w:num>
  <w:num w:numId="6">
    <w:abstractNumId w:val="3"/>
  </w:num>
  <w:num w:numId="7">
    <w:abstractNumId w:val="27"/>
  </w:num>
  <w:num w:numId="8">
    <w:abstractNumId w:val="23"/>
  </w:num>
  <w:num w:numId="9">
    <w:abstractNumId w:val="5"/>
  </w:num>
  <w:num w:numId="10">
    <w:abstractNumId w:val="25"/>
  </w:num>
  <w:num w:numId="11">
    <w:abstractNumId w:val="15"/>
  </w:num>
  <w:num w:numId="12">
    <w:abstractNumId w:val="21"/>
  </w:num>
  <w:num w:numId="13">
    <w:abstractNumId w:val="2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6"/>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8"/>
  </w:num>
  <w:num w:numId="21">
    <w:abstractNumId w:val="8"/>
  </w:num>
  <w:num w:numId="22">
    <w:abstractNumId w:val="19"/>
  </w:num>
  <w:num w:numId="23">
    <w:abstractNumId w:val="6"/>
  </w:num>
  <w:num w:numId="24">
    <w:abstractNumId w:val="14"/>
  </w:num>
  <w:num w:numId="25">
    <w:abstractNumId w:val="26"/>
  </w:num>
  <w:num w:numId="26">
    <w:abstractNumId w:val="4"/>
    <w:lvlOverride w:ilvl="0">
      <w:startOverride w:val="1"/>
    </w:lvlOverride>
  </w:num>
  <w:num w:numId="27">
    <w:abstractNumId w:val="4"/>
    <w:lvlOverride w:ilvl="0">
      <w:startOverride w:val="1"/>
    </w:lvlOverride>
  </w:num>
  <w:num w:numId="28">
    <w:abstractNumId w:val="7"/>
  </w:num>
  <w:num w:numId="29">
    <w:abstractNumId w:val="4"/>
    <w:lvlOverride w:ilvl="0">
      <w:startOverride w:val="1"/>
    </w:lvlOverride>
  </w:num>
  <w:num w:numId="30">
    <w:abstractNumId w:val="4"/>
  </w:num>
  <w:num w:numId="31">
    <w:abstractNumId w:val="4"/>
    <w:lvlOverride w:ilvl="0">
      <w:startOverride w:val="1"/>
    </w:lvlOverride>
  </w:num>
  <w:num w:numId="32">
    <w:abstractNumId w:val="4"/>
  </w:num>
  <w:num w:numId="33">
    <w:abstractNumId w:val="4"/>
    <w:lvlOverride w:ilvl="0">
      <w:startOverride w:val="1"/>
    </w:lvlOverride>
  </w:num>
  <w:num w:numId="34">
    <w:abstractNumId w:val="4"/>
  </w:num>
  <w:num w:numId="35">
    <w:abstractNumId w:val="4"/>
  </w:num>
  <w:num w:numId="36">
    <w:abstractNumId w:val="4"/>
  </w:num>
  <w:num w:numId="37">
    <w:abstractNumId w:val="11"/>
  </w:num>
  <w:num w:numId="38">
    <w:abstractNumId w:val="18"/>
  </w:num>
  <w:num w:numId="39">
    <w:abstractNumId w:val="17"/>
  </w:num>
  <w:num w:numId="40">
    <w:abstractNumId w:val="1"/>
  </w:num>
  <w:num w:numId="41">
    <w:abstractNumId w:val="0"/>
  </w:num>
  <w:num w:numId="4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425"/>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6E5"/>
    <w:rsid w:val="0000014E"/>
    <w:rsid w:val="00001113"/>
    <w:rsid w:val="00001D2C"/>
    <w:rsid w:val="00001F93"/>
    <w:rsid w:val="00001FA7"/>
    <w:rsid w:val="00002520"/>
    <w:rsid w:val="00002D08"/>
    <w:rsid w:val="000033D3"/>
    <w:rsid w:val="00005872"/>
    <w:rsid w:val="00005FD4"/>
    <w:rsid w:val="00006C37"/>
    <w:rsid w:val="00007711"/>
    <w:rsid w:val="00011463"/>
    <w:rsid w:val="00012E59"/>
    <w:rsid w:val="000130C6"/>
    <w:rsid w:val="00013190"/>
    <w:rsid w:val="0001358E"/>
    <w:rsid w:val="00013876"/>
    <w:rsid w:val="00014B1E"/>
    <w:rsid w:val="00014F44"/>
    <w:rsid w:val="000155C0"/>
    <w:rsid w:val="00016538"/>
    <w:rsid w:val="00020A32"/>
    <w:rsid w:val="00021438"/>
    <w:rsid w:val="0002205B"/>
    <w:rsid w:val="00022543"/>
    <w:rsid w:val="00023380"/>
    <w:rsid w:val="000239BE"/>
    <w:rsid w:val="00023A45"/>
    <w:rsid w:val="00024C08"/>
    <w:rsid w:val="00024CEA"/>
    <w:rsid w:val="00026737"/>
    <w:rsid w:val="00026BD8"/>
    <w:rsid w:val="000278B3"/>
    <w:rsid w:val="00027A6F"/>
    <w:rsid w:val="00027AB4"/>
    <w:rsid w:val="00030026"/>
    <w:rsid w:val="00030139"/>
    <w:rsid w:val="000303D1"/>
    <w:rsid w:val="00030C2D"/>
    <w:rsid w:val="00030FDD"/>
    <w:rsid w:val="0003180D"/>
    <w:rsid w:val="00031C26"/>
    <w:rsid w:val="00031C72"/>
    <w:rsid w:val="0003214F"/>
    <w:rsid w:val="00033016"/>
    <w:rsid w:val="00034A8C"/>
    <w:rsid w:val="00034DB9"/>
    <w:rsid w:val="0003525E"/>
    <w:rsid w:val="000358B6"/>
    <w:rsid w:val="00035D19"/>
    <w:rsid w:val="00036B3B"/>
    <w:rsid w:val="00037226"/>
    <w:rsid w:val="00037436"/>
    <w:rsid w:val="00037873"/>
    <w:rsid w:val="0003788C"/>
    <w:rsid w:val="00041877"/>
    <w:rsid w:val="00041A2F"/>
    <w:rsid w:val="00041D36"/>
    <w:rsid w:val="00041DD4"/>
    <w:rsid w:val="000420F4"/>
    <w:rsid w:val="0004218F"/>
    <w:rsid w:val="00042BF2"/>
    <w:rsid w:val="00042F82"/>
    <w:rsid w:val="0004351F"/>
    <w:rsid w:val="00043771"/>
    <w:rsid w:val="00043E18"/>
    <w:rsid w:val="000451FD"/>
    <w:rsid w:val="00045B29"/>
    <w:rsid w:val="00045BB0"/>
    <w:rsid w:val="00045E82"/>
    <w:rsid w:val="00046795"/>
    <w:rsid w:val="00046811"/>
    <w:rsid w:val="00046B83"/>
    <w:rsid w:val="00050508"/>
    <w:rsid w:val="00050597"/>
    <w:rsid w:val="00050692"/>
    <w:rsid w:val="00050866"/>
    <w:rsid w:val="00050DF4"/>
    <w:rsid w:val="00051188"/>
    <w:rsid w:val="0005140E"/>
    <w:rsid w:val="00052872"/>
    <w:rsid w:val="0005342E"/>
    <w:rsid w:val="00053474"/>
    <w:rsid w:val="00054266"/>
    <w:rsid w:val="00056348"/>
    <w:rsid w:val="00056BB8"/>
    <w:rsid w:val="00056FE6"/>
    <w:rsid w:val="00057251"/>
    <w:rsid w:val="000575B4"/>
    <w:rsid w:val="00057CB5"/>
    <w:rsid w:val="00060B5F"/>
    <w:rsid w:val="00062DE0"/>
    <w:rsid w:val="00063108"/>
    <w:rsid w:val="00063796"/>
    <w:rsid w:val="0006481F"/>
    <w:rsid w:val="00064927"/>
    <w:rsid w:val="00064EC1"/>
    <w:rsid w:val="00066C30"/>
    <w:rsid w:val="00066D34"/>
    <w:rsid w:val="00067535"/>
    <w:rsid w:val="00072FD3"/>
    <w:rsid w:val="0007544B"/>
    <w:rsid w:val="000759B2"/>
    <w:rsid w:val="0007783C"/>
    <w:rsid w:val="000800B5"/>
    <w:rsid w:val="000808A9"/>
    <w:rsid w:val="0008098C"/>
    <w:rsid w:val="00081549"/>
    <w:rsid w:val="00081A66"/>
    <w:rsid w:val="0008229B"/>
    <w:rsid w:val="00082E8E"/>
    <w:rsid w:val="000832DB"/>
    <w:rsid w:val="00083658"/>
    <w:rsid w:val="00084497"/>
    <w:rsid w:val="0008454F"/>
    <w:rsid w:val="0008519A"/>
    <w:rsid w:val="00085823"/>
    <w:rsid w:val="00085AF4"/>
    <w:rsid w:val="00085EE5"/>
    <w:rsid w:val="00086B4C"/>
    <w:rsid w:val="00086EC1"/>
    <w:rsid w:val="00087264"/>
    <w:rsid w:val="00087443"/>
    <w:rsid w:val="00087540"/>
    <w:rsid w:val="000877D0"/>
    <w:rsid w:val="00087D1A"/>
    <w:rsid w:val="00090215"/>
    <w:rsid w:val="000907B2"/>
    <w:rsid w:val="00090BC0"/>
    <w:rsid w:val="000911AF"/>
    <w:rsid w:val="000916F9"/>
    <w:rsid w:val="0009223D"/>
    <w:rsid w:val="00092394"/>
    <w:rsid w:val="000923EA"/>
    <w:rsid w:val="00092766"/>
    <w:rsid w:val="00092C33"/>
    <w:rsid w:val="00092D34"/>
    <w:rsid w:val="00092DC5"/>
    <w:rsid w:val="00093369"/>
    <w:rsid w:val="00093806"/>
    <w:rsid w:val="00093DEF"/>
    <w:rsid w:val="00093FF6"/>
    <w:rsid w:val="000950A5"/>
    <w:rsid w:val="0009560F"/>
    <w:rsid w:val="00096841"/>
    <w:rsid w:val="00096870"/>
    <w:rsid w:val="000979A8"/>
    <w:rsid w:val="000A0C9F"/>
    <w:rsid w:val="000A0E33"/>
    <w:rsid w:val="000A1502"/>
    <w:rsid w:val="000A1732"/>
    <w:rsid w:val="000A189F"/>
    <w:rsid w:val="000A19E7"/>
    <w:rsid w:val="000A2FCF"/>
    <w:rsid w:val="000A354E"/>
    <w:rsid w:val="000A36AB"/>
    <w:rsid w:val="000A36D6"/>
    <w:rsid w:val="000A3EC6"/>
    <w:rsid w:val="000A43C5"/>
    <w:rsid w:val="000A62A1"/>
    <w:rsid w:val="000A6623"/>
    <w:rsid w:val="000A677B"/>
    <w:rsid w:val="000A6814"/>
    <w:rsid w:val="000A6B53"/>
    <w:rsid w:val="000B052D"/>
    <w:rsid w:val="000B0986"/>
    <w:rsid w:val="000B0F44"/>
    <w:rsid w:val="000B1A9C"/>
    <w:rsid w:val="000B22A2"/>
    <w:rsid w:val="000B291A"/>
    <w:rsid w:val="000B2F35"/>
    <w:rsid w:val="000B368C"/>
    <w:rsid w:val="000B36E9"/>
    <w:rsid w:val="000B4B71"/>
    <w:rsid w:val="000B5308"/>
    <w:rsid w:val="000B5A54"/>
    <w:rsid w:val="000B64B2"/>
    <w:rsid w:val="000B7C5F"/>
    <w:rsid w:val="000B7CD1"/>
    <w:rsid w:val="000C0901"/>
    <w:rsid w:val="000C0F9E"/>
    <w:rsid w:val="000C0FE5"/>
    <w:rsid w:val="000C5158"/>
    <w:rsid w:val="000C565D"/>
    <w:rsid w:val="000C5C00"/>
    <w:rsid w:val="000C5D90"/>
    <w:rsid w:val="000C627E"/>
    <w:rsid w:val="000C6561"/>
    <w:rsid w:val="000C65B9"/>
    <w:rsid w:val="000C6846"/>
    <w:rsid w:val="000C699E"/>
    <w:rsid w:val="000C6F1A"/>
    <w:rsid w:val="000C718D"/>
    <w:rsid w:val="000C7E20"/>
    <w:rsid w:val="000D0B04"/>
    <w:rsid w:val="000D2E24"/>
    <w:rsid w:val="000D3083"/>
    <w:rsid w:val="000D3132"/>
    <w:rsid w:val="000D36CD"/>
    <w:rsid w:val="000D3E8B"/>
    <w:rsid w:val="000D5124"/>
    <w:rsid w:val="000D52D8"/>
    <w:rsid w:val="000D63A8"/>
    <w:rsid w:val="000D6F00"/>
    <w:rsid w:val="000D7357"/>
    <w:rsid w:val="000D74EB"/>
    <w:rsid w:val="000E0564"/>
    <w:rsid w:val="000E1352"/>
    <w:rsid w:val="000E2131"/>
    <w:rsid w:val="000E26AE"/>
    <w:rsid w:val="000E2D2E"/>
    <w:rsid w:val="000E4266"/>
    <w:rsid w:val="000E4A0D"/>
    <w:rsid w:val="000E6A15"/>
    <w:rsid w:val="000E74BC"/>
    <w:rsid w:val="000E75C0"/>
    <w:rsid w:val="000E7996"/>
    <w:rsid w:val="000F0D73"/>
    <w:rsid w:val="000F1632"/>
    <w:rsid w:val="000F23EF"/>
    <w:rsid w:val="000F29A5"/>
    <w:rsid w:val="000F2A25"/>
    <w:rsid w:val="000F2C90"/>
    <w:rsid w:val="000F2F2C"/>
    <w:rsid w:val="000F3840"/>
    <w:rsid w:val="000F3D21"/>
    <w:rsid w:val="000F50CA"/>
    <w:rsid w:val="000F5327"/>
    <w:rsid w:val="000F55EF"/>
    <w:rsid w:val="000F5F4E"/>
    <w:rsid w:val="000F60A6"/>
    <w:rsid w:val="000F6593"/>
    <w:rsid w:val="000F6694"/>
    <w:rsid w:val="000F6CA6"/>
    <w:rsid w:val="000F7274"/>
    <w:rsid w:val="000F7355"/>
    <w:rsid w:val="00102665"/>
    <w:rsid w:val="0010302F"/>
    <w:rsid w:val="00104FF2"/>
    <w:rsid w:val="001051ED"/>
    <w:rsid w:val="00105965"/>
    <w:rsid w:val="00106513"/>
    <w:rsid w:val="00106942"/>
    <w:rsid w:val="00107355"/>
    <w:rsid w:val="00107A33"/>
    <w:rsid w:val="001109F0"/>
    <w:rsid w:val="001115ED"/>
    <w:rsid w:val="0011198D"/>
    <w:rsid w:val="00112CDC"/>
    <w:rsid w:val="00112DD2"/>
    <w:rsid w:val="00112E07"/>
    <w:rsid w:val="00113210"/>
    <w:rsid w:val="00113458"/>
    <w:rsid w:val="001136CB"/>
    <w:rsid w:val="001136D5"/>
    <w:rsid w:val="001139C4"/>
    <w:rsid w:val="00113E0C"/>
    <w:rsid w:val="00113F04"/>
    <w:rsid w:val="0011467B"/>
    <w:rsid w:val="0011530D"/>
    <w:rsid w:val="00115EE0"/>
    <w:rsid w:val="001165EE"/>
    <w:rsid w:val="00116AA9"/>
    <w:rsid w:val="00116CA3"/>
    <w:rsid w:val="00116F94"/>
    <w:rsid w:val="001173D9"/>
    <w:rsid w:val="001176F1"/>
    <w:rsid w:val="00117737"/>
    <w:rsid w:val="0012006D"/>
    <w:rsid w:val="001204A7"/>
    <w:rsid w:val="00120F96"/>
    <w:rsid w:val="00122651"/>
    <w:rsid w:val="00122A2C"/>
    <w:rsid w:val="00122BAD"/>
    <w:rsid w:val="00122EAC"/>
    <w:rsid w:val="0012323B"/>
    <w:rsid w:val="001234EE"/>
    <w:rsid w:val="00123731"/>
    <w:rsid w:val="00123F78"/>
    <w:rsid w:val="00124679"/>
    <w:rsid w:val="0012486E"/>
    <w:rsid w:val="001249DA"/>
    <w:rsid w:val="00124B0A"/>
    <w:rsid w:val="0012501C"/>
    <w:rsid w:val="0012561B"/>
    <w:rsid w:val="001257E4"/>
    <w:rsid w:val="001270B8"/>
    <w:rsid w:val="001277CE"/>
    <w:rsid w:val="001279C9"/>
    <w:rsid w:val="00127B3D"/>
    <w:rsid w:val="0013005C"/>
    <w:rsid w:val="00130275"/>
    <w:rsid w:val="00130510"/>
    <w:rsid w:val="0013055F"/>
    <w:rsid w:val="001309DB"/>
    <w:rsid w:val="00130F29"/>
    <w:rsid w:val="00132D36"/>
    <w:rsid w:val="00133331"/>
    <w:rsid w:val="00133862"/>
    <w:rsid w:val="001345CF"/>
    <w:rsid w:val="0013499E"/>
    <w:rsid w:val="00134A74"/>
    <w:rsid w:val="001353C2"/>
    <w:rsid w:val="00135D66"/>
    <w:rsid w:val="00136B67"/>
    <w:rsid w:val="00136EEA"/>
    <w:rsid w:val="001378F3"/>
    <w:rsid w:val="00137B28"/>
    <w:rsid w:val="00137D01"/>
    <w:rsid w:val="0014179C"/>
    <w:rsid w:val="001417E8"/>
    <w:rsid w:val="00141B8A"/>
    <w:rsid w:val="00141DB4"/>
    <w:rsid w:val="00142287"/>
    <w:rsid w:val="00142347"/>
    <w:rsid w:val="00142A14"/>
    <w:rsid w:val="00142EED"/>
    <w:rsid w:val="0014386E"/>
    <w:rsid w:val="00144053"/>
    <w:rsid w:val="0014423F"/>
    <w:rsid w:val="00144332"/>
    <w:rsid w:val="00144882"/>
    <w:rsid w:val="00145658"/>
    <w:rsid w:val="001457BB"/>
    <w:rsid w:val="00145C2D"/>
    <w:rsid w:val="00145EAD"/>
    <w:rsid w:val="00145EF6"/>
    <w:rsid w:val="00146857"/>
    <w:rsid w:val="00147097"/>
    <w:rsid w:val="00147851"/>
    <w:rsid w:val="0015006A"/>
    <w:rsid w:val="00150DA9"/>
    <w:rsid w:val="00151140"/>
    <w:rsid w:val="001515CF"/>
    <w:rsid w:val="00151764"/>
    <w:rsid w:val="00151B51"/>
    <w:rsid w:val="00152447"/>
    <w:rsid w:val="001538AC"/>
    <w:rsid w:val="00153F4E"/>
    <w:rsid w:val="001540E5"/>
    <w:rsid w:val="00154CEE"/>
    <w:rsid w:val="001565F5"/>
    <w:rsid w:val="00156D9A"/>
    <w:rsid w:val="001571AA"/>
    <w:rsid w:val="0015744B"/>
    <w:rsid w:val="001574C0"/>
    <w:rsid w:val="00157510"/>
    <w:rsid w:val="001575EE"/>
    <w:rsid w:val="001576E0"/>
    <w:rsid w:val="00157894"/>
    <w:rsid w:val="00157AC8"/>
    <w:rsid w:val="00157E60"/>
    <w:rsid w:val="00160E83"/>
    <w:rsid w:val="0016136B"/>
    <w:rsid w:val="00161682"/>
    <w:rsid w:val="00161A08"/>
    <w:rsid w:val="0016205D"/>
    <w:rsid w:val="001620EB"/>
    <w:rsid w:val="00162782"/>
    <w:rsid w:val="001627E7"/>
    <w:rsid w:val="00163488"/>
    <w:rsid w:val="0016350E"/>
    <w:rsid w:val="00163DD1"/>
    <w:rsid w:val="00164936"/>
    <w:rsid w:val="00165077"/>
    <w:rsid w:val="001653D7"/>
    <w:rsid w:val="001658E8"/>
    <w:rsid w:val="00165CA2"/>
    <w:rsid w:val="00165E5A"/>
    <w:rsid w:val="00166A51"/>
    <w:rsid w:val="00166BCC"/>
    <w:rsid w:val="00166D8C"/>
    <w:rsid w:val="00167469"/>
    <w:rsid w:val="00167DCF"/>
    <w:rsid w:val="00170B3E"/>
    <w:rsid w:val="00170D58"/>
    <w:rsid w:val="00171051"/>
    <w:rsid w:val="00171758"/>
    <w:rsid w:val="00172829"/>
    <w:rsid w:val="00172A67"/>
    <w:rsid w:val="00172AC0"/>
    <w:rsid w:val="00172D09"/>
    <w:rsid w:val="00173D50"/>
    <w:rsid w:val="0017443D"/>
    <w:rsid w:val="00175547"/>
    <w:rsid w:val="0017653A"/>
    <w:rsid w:val="00177CC2"/>
    <w:rsid w:val="0018008C"/>
    <w:rsid w:val="00180260"/>
    <w:rsid w:val="00180A4D"/>
    <w:rsid w:val="00180AB5"/>
    <w:rsid w:val="00181238"/>
    <w:rsid w:val="001816A4"/>
    <w:rsid w:val="001825FF"/>
    <w:rsid w:val="00182608"/>
    <w:rsid w:val="001826E5"/>
    <w:rsid w:val="0018392D"/>
    <w:rsid w:val="00183F37"/>
    <w:rsid w:val="00185C27"/>
    <w:rsid w:val="00187153"/>
    <w:rsid w:val="00187CD4"/>
    <w:rsid w:val="00191351"/>
    <w:rsid w:val="001915F8"/>
    <w:rsid w:val="00191DED"/>
    <w:rsid w:val="0019299C"/>
    <w:rsid w:val="00192B52"/>
    <w:rsid w:val="001938C8"/>
    <w:rsid w:val="00193BD9"/>
    <w:rsid w:val="0019461C"/>
    <w:rsid w:val="00194890"/>
    <w:rsid w:val="00194982"/>
    <w:rsid w:val="00194BCB"/>
    <w:rsid w:val="00194C14"/>
    <w:rsid w:val="001955FF"/>
    <w:rsid w:val="00196669"/>
    <w:rsid w:val="0019713B"/>
    <w:rsid w:val="0019738B"/>
    <w:rsid w:val="00197471"/>
    <w:rsid w:val="00197732"/>
    <w:rsid w:val="001A06C1"/>
    <w:rsid w:val="001A0CC9"/>
    <w:rsid w:val="001A0D18"/>
    <w:rsid w:val="001A240F"/>
    <w:rsid w:val="001A2483"/>
    <w:rsid w:val="001A2C27"/>
    <w:rsid w:val="001A3719"/>
    <w:rsid w:val="001A38E8"/>
    <w:rsid w:val="001A3A8B"/>
    <w:rsid w:val="001A3BB0"/>
    <w:rsid w:val="001A4044"/>
    <w:rsid w:val="001A4316"/>
    <w:rsid w:val="001A4BC2"/>
    <w:rsid w:val="001A6129"/>
    <w:rsid w:val="001A627A"/>
    <w:rsid w:val="001A7804"/>
    <w:rsid w:val="001A7893"/>
    <w:rsid w:val="001A7922"/>
    <w:rsid w:val="001A7B98"/>
    <w:rsid w:val="001B02CF"/>
    <w:rsid w:val="001B0C3D"/>
    <w:rsid w:val="001B1D7F"/>
    <w:rsid w:val="001B2947"/>
    <w:rsid w:val="001B2E04"/>
    <w:rsid w:val="001B346A"/>
    <w:rsid w:val="001B3E76"/>
    <w:rsid w:val="001B3FC0"/>
    <w:rsid w:val="001B4290"/>
    <w:rsid w:val="001B4BA0"/>
    <w:rsid w:val="001B5505"/>
    <w:rsid w:val="001B5927"/>
    <w:rsid w:val="001B6127"/>
    <w:rsid w:val="001B6513"/>
    <w:rsid w:val="001B671E"/>
    <w:rsid w:val="001B7BDF"/>
    <w:rsid w:val="001C06CB"/>
    <w:rsid w:val="001C0A1E"/>
    <w:rsid w:val="001C0E65"/>
    <w:rsid w:val="001C0EDC"/>
    <w:rsid w:val="001C3CFF"/>
    <w:rsid w:val="001C4348"/>
    <w:rsid w:val="001C4AA7"/>
    <w:rsid w:val="001C539A"/>
    <w:rsid w:val="001C56AD"/>
    <w:rsid w:val="001C71DC"/>
    <w:rsid w:val="001C75C3"/>
    <w:rsid w:val="001C797B"/>
    <w:rsid w:val="001C7C6F"/>
    <w:rsid w:val="001D07FC"/>
    <w:rsid w:val="001D0A76"/>
    <w:rsid w:val="001D0DF9"/>
    <w:rsid w:val="001D1B1E"/>
    <w:rsid w:val="001D2458"/>
    <w:rsid w:val="001D26BC"/>
    <w:rsid w:val="001D30BD"/>
    <w:rsid w:val="001D3283"/>
    <w:rsid w:val="001D3375"/>
    <w:rsid w:val="001D3F71"/>
    <w:rsid w:val="001D4075"/>
    <w:rsid w:val="001D42D8"/>
    <w:rsid w:val="001D5023"/>
    <w:rsid w:val="001D5C84"/>
    <w:rsid w:val="001D6016"/>
    <w:rsid w:val="001D6704"/>
    <w:rsid w:val="001D6782"/>
    <w:rsid w:val="001D717A"/>
    <w:rsid w:val="001D78B2"/>
    <w:rsid w:val="001E06A9"/>
    <w:rsid w:val="001E0C01"/>
    <w:rsid w:val="001E1799"/>
    <w:rsid w:val="001E1EA5"/>
    <w:rsid w:val="001E20E2"/>
    <w:rsid w:val="001E230D"/>
    <w:rsid w:val="001E29FC"/>
    <w:rsid w:val="001E2BBA"/>
    <w:rsid w:val="001E329E"/>
    <w:rsid w:val="001E355E"/>
    <w:rsid w:val="001E3C1D"/>
    <w:rsid w:val="001E3E82"/>
    <w:rsid w:val="001E4157"/>
    <w:rsid w:val="001E572A"/>
    <w:rsid w:val="001E5C3F"/>
    <w:rsid w:val="001E60D7"/>
    <w:rsid w:val="001E6133"/>
    <w:rsid w:val="001E6555"/>
    <w:rsid w:val="001E6822"/>
    <w:rsid w:val="001E7786"/>
    <w:rsid w:val="001F08B0"/>
    <w:rsid w:val="001F0D24"/>
    <w:rsid w:val="001F2699"/>
    <w:rsid w:val="001F334A"/>
    <w:rsid w:val="001F3826"/>
    <w:rsid w:val="001F3836"/>
    <w:rsid w:val="001F4317"/>
    <w:rsid w:val="001F4375"/>
    <w:rsid w:val="001F4489"/>
    <w:rsid w:val="001F48C9"/>
    <w:rsid w:val="001F49C4"/>
    <w:rsid w:val="001F4C78"/>
    <w:rsid w:val="001F4F16"/>
    <w:rsid w:val="001F4F6B"/>
    <w:rsid w:val="001F534A"/>
    <w:rsid w:val="001F5AAD"/>
    <w:rsid w:val="001F6626"/>
    <w:rsid w:val="001F6E8C"/>
    <w:rsid w:val="001F7EF5"/>
    <w:rsid w:val="001F7FD8"/>
    <w:rsid w:val="00200227"/>
    <w:rsid w:val="0020068A"/>
    <w:rsid w:val="00201365"/>
    <w:rsid w:val="00201970"/>
    <w:rsid w:val="00202451"/>
    <w:rsid w:val="00202914"/>
    <w:rsid w:val="00204399"/>
    <w:rsid w:val="002044C4"/>
    <w:rsid w:val="00205E6B"/>
    <w:rsid w:val="002068E0"/>
    <w:rsid w:val="00207EFA"/>
    <w:rsid w:val="00210815"/>
    <w:rsid w:val="00210B4A"/>
    <w:rsid w:val="002136C8"/>
    <w:rsid w:val="00214222"/>
    <w:rsid w:val="00214680"/>
    <w:rsid w:val="00214947"/>
    <w:rsid w:val="002157C2"/>
    <w:rsid w:val="00215BA4"/>
    <w:rsid w:val="00215CF3"/>
    <w:rsid w:val="00216723"/>
    <w:rsid w:val="00217D46"/>
    <w:rsid w:val="00220097"/>
    <w:rsid w:val="0022127F"/>
    <w:rsid w:val="002216CD"/>
    <w:rsid w:val="00221D9C"/>
    <w:rsid w:val="002221CE"/>
    <w:rsid w:val="00222810"/>
    <w:rsid w:val="00222C6F"/>
    <w:rsid w:val="00222F54"/>
    <w:rsid w:val="002232E8"/>
    <w:rsid w:val="00224FD0"/>
    <w:rsid w:val="00225051"/>
    <w:rsid w:val="00225A06"/>
    <w:rsid w:val="00225E62"/>
    <w:rsid w:val="00226B7D"/>
    <w:rsid w:val="00226F03"/>
    <w:rsid w:val="0022700B"/>
    <w:rsid w:val="00227592"/>
    <w:rsid w:val="0023063A"/>
    <w:rsid w:val="002307AA"/>
    <w:rsid w:val="00230AF8"/>
    <w:rsid w:val="00230B35"/>
    <w:rsid w:val="00230E5A"/>
    <w:rsid w:val="0023102D"/>
    <w:rsid w:val="0023174A"/>
    <w:rsid w:val="00232548"/>
    <w:rsid w:val="00232F6B"/>
    <w:rsid w:val="00233BEB"/>
    <w:rsid w:val="00233C6D"/>
    <w:rsid w:val="002348D4"/>
    <w:rsid w:val="002359DE"/>
    <w:rsid w:val="00235DE7"/>
    <w:rsid w:val="002367ED"/>
    <w:rsid w:val="00236A86"/>
    <w:rsid w:val="00236C91"/>
    <w:rsid w:val="00237FA5"/>
    <w:rsid w:val="00240982"/>
    <w:rsid w:val="00241633"/>
    <w:rsid w:val="00241858"/>
    <w:rsid w:val="00241FD7"/>
    <w:rsid w:val="00243742"/>
    <w:rsid w:val="00243DEE"/>
    <w:rsid w:val="00244299"/>
    <w:rsid w:val="0024472D"/>
    <w:rsid w:val="00244A5A"/>
    <w:rsid w:val="00244B4B"/>
    <w:rsid w:val="0024514F"/>
    <w:rsid w:val="00245D03"/>
    <w:rsid w:val="00245D88"/>
    <w:rsid w:val="002463CE"/>
    <w:rsid w:val="0024644F"/>
    <w:rsid w:val="002471BB"/>
    <w:rsid w:val="00247B8F"/>
    <w:rsid w:val="00250498"/>
    <w:rsid w:val="0025068D"/>
    <w:rsid w:val="0025100B"/>
    <w:rsid w:val="00251664"/>
    <w:rsid w:val="00252B07"/>
    <w:rsid w:val="00252BF1"/>
    <w:rsid w:val="00254370"/>
    <w:rsid w:val="0025552F"/>
    <w:rsid w:val="00255541"/>
    <w:rsid w:val="00255854"/>
    <w:rsid w:val="0025659C"/>
    <w:rsid w:val="00256BA1"/>
    <w:rsid w:val="00256D27"/>
    <w:rsid w:val="0025708D"/>
    <w:rsid w:val="00257897"/>
    <w:rsid w:val="00257BB6"/>
    <w:rsid w:val="0026050D"/>
    <w:rsid w:val="002607A5"/>
    <w:rsid w:val="00260900"/>
    <w:rsid w:val="00260982"/>
    <w:rsid w:val="00260ED5"/>
    <w:rsid w:val="00261609"/>
    <w:rsid w:val="00262686"/>
    <w:rsid w:val="00262B8C"/>
    <w:rsid w:val="00262F3A"/>
    <w:rsid w:val="002639CC"/>
    <w:rsid w:val="002639E1"/>
    <w:rsid w:val="00264510"/>
    <w:rsid w:val="00265D06"/>
    <w:rsid w:val="00266717"/>
    <w:rsid w:val="00266A2A"/>
    <w:rsid w:val="00266BA0"/>
    <w:rsid w:val="002676D1"/>
    <w:rsid w:val="00267AA6"/>
    <w:rsid w:val="002706E7"/>
    <w:rsid w:val="00270CB7"/>
    <w:rsid w:val="00270E6C"/>
    <w:rsid w:val="0027132D"/>
    <w:rsid w:val="00271A61"/>
    <w:rsid w:val="00271C66"/>
    <w:rsid w:val="00271D93"/>
    <w:rsid w:val="00272D34"/>
    <w:rsid w:val="00273334"/>
    <w:rsid w:val="00273C2F"/>
    <w:rsid w:val="00273E70"/>
    <w:rsid w:val="00274065"/>
    <w:rsid w:val="0027418E"/>
    <w:rsid w:val="002758DA"/>
    <w:rsid w:val="00275F26"/>
    <w:rsid w:val="00276228"/>
    <w:rsid w:val="00276283"/>
    <w:rsid w:val="002764F3"/>
    <w:rsid w:val="00276AF2"/>
    <w:rsid w:val="00280349"/>
    <w:rsid w:val="00283199"/>
    <w:rsid w:val="002831CE"/>
    <w:rsid w:val="00283645"/>
    <w:rsid w:val="00284278"/>
    <w:rsid w:val="00285319"/>
    <w:rsid w:val="002856E7"/>
    <w:rsid w:val="00285BE5"/>
    <w:rsid w:val="00285DB1"/>
    <w:rsid w:val="00287715"/>
    <w:rsid w:val="00287795"/>
    <w:rsid w:val="00290250"/>
    <w:rsid w:val="002907E3"/>
    <w:rsid w:val="00290A12"/>
    <w:rsid w:val="00291052"/>
    <w:rsid w:val="00292E7F"/>
    <w:rsid w:val="00292FF0"/>
    <w:rsid w:val="002931CF"/>
    <w:rsid w:val="002931D6"/>
    <w:rsid w:val="0029362A"/>
    <w:rsid w:val="0029369D"/>
    <w:rsid w:val="00293BF4"/>
    <w:rsid w:val="00293D69"/>
    <w:rsid w:val="002943BB"/>
    <w:rsid w:val="002945CC"/>
    <w:rsid w:val="002947F1"/>
    <w:rsid w:val="002948C4"/>
    <w:rsid w:val="00294903"/>
    <w:rsid w:val="002956C6"/>
    <w:rsid w:val="0029742B"/>
    <w:rsid w:val="00297728"/>
    <w:rsid w:val="002A048A"/>
    <w:rsid w:val="002A0C5F"/>
    <w:rsid w:val="002A138E"/>
    <w:rsid w:val="002A13D4"/>
    <w:rsid w:val="002A27B0"/>
    <w:rsid w:val="002A2B36"/>
    <w:rsid w:val="002A2B8F"/>
    <w:rsid w:val="002A31EB"/>
    <w:rsid w:val="002A3641"/>
    <w:rsid w:val="002A4989"/>
    <w:rsid w:val="002A4F84"/>
    <w:rsid w:val="002A50D3"/>
    <w:rsid w:val="002A5356"/>
    <w:rsid w:val="002A5CC1"/>
    <w:rsid w:val="002A6DE7"/>
    <w:rsid w:val="002A73D6"/>
    <w:rsid w:val="002A76C0"/>
    <w:rsid w:val="002A7810"/>
    <w:rsid w:val="002B0993"/>
    <w:rsid w:val="002B1032"/>
    <w:rsid w:val="002B19BD"/>
    <w:rsid w:val="002B1DA3"/>
    <w:rsid w:val="002B2305"/>
    <w:rsid w:val="002B2A59"/>
    <w:rsid w:val="002B2AAD"/>
    <w:rsid w:val="002B33B9"/>
    <w:rsid w:val="002B3D1A"/>
    <w:rsid w:val="002B470B"/>
    <w:rsid w:val="002B4AAE"/>
    <w:rsid w:val="002B4ABC"/>
    <w:rsid w:val="002B58FB"/>
    <w:rsid w:val="002B5ADD"/>
    <w:rsid w:val="002B5DF1"/>
    <w:rsid w:val="002B60A8"/>
    <w:rsid w:val="002B738E"/>
    <w:rsid w:val="002B7544"/>
    <w:rsid w:val="002B7945"/>
    <w:rsid w:val="002B7DB3"/>
    <w:rsid w:val="002B7EA2"/>
    <w:rsid w:val="002C0203"/>
    <w:rsid w:val="002C1209"/>
    <w:rsid w:val="002C1FBE"/>
    <w:rsid w:val="002C2FE4"/>
    <w:rsid w:val="002C3809"/>
    <w:rsid w:val="002C4017"/>
    <w:rsid w:val="002C404A"/>
    <w:rsid w:val="002C41A6"/>
    <w:rsid w:val="002C523B"/>
    <w:rsid w:val="002C52DA"/>
    <w:rsid w:val="002C5786"/>
    <w:rsid w:val="002C5D18"/>
    <w:rsid w:val="002C7B48"/>
    <w:rsid w:val="002C7C71"/>
    <w:rsid w:val="002D02D7"/>
    <w:rsid w:val="002D0772"/>
    <w:rsid w:val="002D0FF2"/>
    <w:rsid w:val="002D2057"/>
    <w:rsid w:val="002D3024"/>
    <w:rsid w:val="002D3EAD"/>
    <w:rsid w:val="002D42AB"/>
    <w:rsid w:val="002D45EF"/>
    <w:rsid w:val="002D49BA"/>
    <w:rsid w:val="002D4A94"/>
    <w:rsid w:val="002D58E7"/>
    <w:rsid w:val="002D5BA4"/>
    <w:rsid w:val="002D603E"/>
    <w:rsid w:val="002D61ED"/>
    <w:rsid w:val="002D62C8"/>
    <w:rsid w:val="002D69E0"/>
    <w:rsid w:val="002D6E65"/>
    <w:rsid w:val="002E0085"/>
    <w:rsid w:val="002E00C0"/>
    <w:rsid w:val="002E136F"/>
    <w:rsid w:val="002E1636"/>
    <w:rsid w:val="002E1C2A"/>
    <w:rsid w:val="002E2103"/>
    <w:rsid w:val="002E245B"/>
    <w:rsid w:val="002E291C"/>
    <w:rsid w:val="002E2FFA"/>
    <w:rsid w:val="002E3A78"/>
    <w:rsid w:val="002E439A"/>
    <w:rsid w:val="002E48BC"/>
    <w:rsid w:val="002E4A6C"/>
    <w:rsid w:val="002E517C"/>
    <w:rsid w:val="002E6051"/>
    <w:rsid w:val="002E67C2"/>
    <w:rsid w:val="002E6BEB"/>
    <w:rsid w:val="002E6FA9"/>
    <w:rsid w:val="002E743E"/>
    <w:rsid w:val="002E7623"/>
    <w:rsid w:val="002E76CB"/>
    <w:rsid w:val="002E7724"/>
    <w:rsid w:val="002E7872"/>
    <w:rsid w:val="002F09CB"/>
    <w:rsid w:val="002F16FC"/>
    <w:rsid w:val="002F4CEE"/>
    <w:rsid w:val="002F4EFC"/>
    <w:rsid w:val="002F52FD"/>
    <w:rsid w:val="002F5C95"/>
    <w:rsid w:val="002F5F37"/>
    <w:rsid w:val="002F6156"/>
    <w:rsid w:val="002F6501"/>
    <w:rsid w:val="002F6766"/>
    <w:rsid w:val="002F67B6"/>
    <w:rsid w:val="003004ED"/>
    <w:rsid w:val="00300BC0"/>
    <w:rsid w:val="00300F02"/>
    <w:rsid w:val="003010D4"/>
    <w:rsid w:val="003014D8"/>
    <w:rsid w:val="00302650"/>
    <w:rsid w:val="00304CAB"/>
    <w:rsid w:val="00305988"/>
    <w:rsid w:val="00305B29"/>
    <w:rsid w:val="003067C8"/>
    <w:rsid w:val="0030725A"/>
    <w:rsid w:val="00307807"/>
    <w:rsid w:val="00307DFB"/>
    <w:rsid w:val="003100F6"/>
    <w:rsid w:val="003102D9"/>
    <w:rsid w:val="0031051F"/>
    <w:rsid w:val="003119EC"/>
    <w:rsid w:val="0031200F"/>
    <w:rsid w:val="0031219F"/>
    <w:rsid w:val="003124F1"/>
    <w:rsid w:val="00312596"/>
    <w:rsid w:val="003129B3"/>
    <w:rsid w:val="00312D41"/>
    <w:rsid w:val="00312F03"/>
    <w:rsid w:val="003136FD"/>
    <w:rsid w:val="00316AC2"/>
    <w:rsid w:val="00317255"/>
    <w:rsid w:val="0031753D"/>
    <w:rsid w:val="003177CD"/>
    <w:rsid w:val="00317960"/>
    <w:rsid w:val="003179D7"/>
    <w:rsid w:val="00320076"/>
    <w:rsid w:val="003200F4"/>
    <w:rsid w:val="00322926"/>
    <w:rsid w:val="00322E11"/>
    <w:rsid w:val="00322FA7"/>
    <w:rsid w:val="003238E0"/>
    <w:rsid w:val="00323B82"/>
    <w:rsid w:val="00324241"/>
    <w:rsid w:val="003246F2"/>
    <w:rsid w:val="00324B39"/>
    <w:rsid w:val="003268BF"/>
    <w:rsid w:val="003269E4"/>
    <w:rsid w:val="00327DFA"/>
    <w:rsid w:val="00330F59"/>
    <w:rsid w:val="00331154"/>
    <w:rsid w:val="003312D5"/>
    <w:rsid w:val="00331888"/>
    <w:rsid w:val="00331D24"/>
    <w:rsid w:val="00332128"/>
    <w:rsid w:val="003322EB"/>
    <w:rsid w:val="003329FC"/>
    <w:rsid w:val="00332C48"/>
    <w:rsid w:val="00332D9D"/>
    <w:rsid w:val="00333131"/>
    <w:rsid w:val="003336A8"/>
    <w:rsid w:val="00333A40"/>
    <w:rsid w:val="00333D84"/>
    <w:rsid w:val="00333DF7"/>
    <w:rsid w:val="0033454A"/>
    <w:rsid w:val="0033499E"/>
    <w:rsid w:val="00334A39"/>
    <w:rsid w:val="0033598F"/>
    <w:rsid w:val="003360C0"/>
    <w:rsid w:val="0033668F"/>
    <w:rsid w:val="003368FC"/>
    <w:rsid w:val="00337207"/>
    <w:rsid w:val="00337AC9"/>
    <w:rsid w:val="00340736"/>
    <w:rsid w:val="00340F1E"/>
    <w:rsid w:val="0034134C"/>
    <w:rsid w:val="0034149A"/>
    <w:rsid w:val="00341600"/>
    <w:rsid w:val="00341C88"/>
    <w:rsid w:val="00341FA9"/>
    <w:rsid w:val="00342775"/>
    <w:rsid w:val="003429DF"/>
    <w:rsid w:val="00342FF3"/>
    <w:rsid w:val="00343C81"/>
    <w:rsid w:val="003451E5"/>
    <w:rsid w:val="0034557D"/>
    <w:rsid w:val="0034586F"/>
    <w:rsid w:val="00345883"/>
    <w:rsid w:val="0034599E"/>
    <w:rsid w:val="00346F57"/>
    <w:rsid w:val="003475F8"/>
    <w:rsid w:val="00347DE9"/>
    <w:rsid w:val="003508C5"/>
    <w:rsid w:val="0035141E"/>
    <w:rsid w:val="00352ECF"/>
    <w:rsid w:val="003532B3"/>
    <w:rsid w:val="00354CB8"/>
    <w:rsid w:val="0035513C"/>
    <w:rsid w:val="00355AE7"/>
    <w:rsid w:val="00355B55"/>
    <w:rsid w:val="00355C47"/>
    <w:rsid w:val="00356D02"/>
    <w:rsid w:val="003570E2"/>
    <w:rsid w:val="0036014F"/>
    <w:rsid w:val="00360217"/>
    <w:rsid w:val="003607CB"/>
    <w:rsid w:val="003608D3"/>
    <w:rsid w:val="00360CCC"/>
    <w:rsid w:val="0036103D"/>
    <w:rsid w:val="00361077"/>
    <w:rsid w:val="00362934"/>
    <w:rsid w:val="0036327B"/>
    <w:rsid w:val="00363C53"/>
    <w:rsid w:val="0036400A"/>
    <w:rsid w:val="0036471F"/>
    <w:rsid w:val="00364EB5"/>
    <w:rsid w:val="003654B7"/>
    <w:rsid w:val="00365E38"/>
    <w:rsid w:val="0036632B"/>
    <w:rsid w:val="00366363"/>
    <w:rsid w:val="0036667F"/>
    <w:rsid w:val="003673D8"/>
    <w:rsid w:val="00370A94"/>
    <w:rsid w:val="00370AE0"/>
    <w:rsid w:val="00371ACB"/>
    <w:rsid w:val="00371D7F"/>
    <w:rsid w:val="00371F69"/>
    <w:rsid w:val="0037251E"/>
    <w:rsid w:val="00372BDB"/>
    <w:rsid w:val="003730EF"/>
    <w:rsid w:val="0037342E"/>
    <w:rsid w:val="003735C2"/>
    <w:rsid w:val="00374E97"/>
    <w:rsid w:val="00374FEE"/>
    <w:rsid w:val="0037582F"/>
    <w:rsid w:val="00376163"/>
    <w:rsid w:val="00376191"/>
    <w:rsid w:val="003765F9"/>
    <w:rsid w:val="00376C4B"/>
    <w:rsid w:val="00376FEB"/>
    <w:rsid w:val="00377BD9"/>
    <w:rsid w:val="0038007B"/>
    <w:rsid w:val="0038035A"/>
    <w:rsid w:val="003810FC"/>
    <w:rsid w:val="0038217F"/>
    <w:rsid w:val="00382440"/>
    <w:rsid w:val="00382759"/>
    <w:rsid w:val="00382867"/>
    <w:rsid w:val="00382B7C"/>
    <w:rsid w:val="00383367"/>
    <w:rsid w:val="003838D5"/>
    <w:rsid w:val="00383CCC"/>
    <w:rsid w:val="00386385"/>
    <w:rsid w:val="00386517"/>
    <w:rsid w:val="00386836"/>
    <w:rsid w:val="00387322"/>
    <w:rsid w:val="00387B33"/>
    <w:rsid w:val="00391D79"/>
    <w:rsid w:val="003927A2"/>
    <w:rsid w:val="00392D16"/>
    <w:rsid w:val="003930CF"/>
    <w:rsid w:val="00393158"/>
    <w:rsid w:val="00393C77"/>
    <w:rsid w:val="00393D6B"/>
    <w:rsid w:val="00393E13"/>
    <w:rsid w:val="00393EB5"/>
    <w:rsid w:val="00394589"/>
    <w:rsid w:val="003946E3"/>
    <w:rsid w:val="003947D3"/>
    <w:rsid w:val="00394814"/>
    <w:rsid w:val="00395078"/>
    <w:rsid w:val="00395284"/>
    <w:rsid w:val="003953E2"/>
    <w:rsid w:val="003962E0"/>
    <w:rsid w:val="0039709B"/>
    <w:rsid w:val="003972F9"/>
    <w:rsid w:val="003A0F55"/>
    <w:rsid w:val="003A1130"/>
    <w:rsid w:val="003A160C"/>
    <w:rsid w:val="003A1728"/>
    <w:rsid w:val="003A1B2D"/>
    <w:rsid w:val="003A21D8"/>
    <w:rsid w:val="003A21FA"/>
    <w:rsid w:val="003A263B"/>
    <w:rsid w:val="003A2BCB"/>
    <w:rsid w:val="003A2F7C"/>
    <w:rsid w:val="003A325A"/>
    <w:rsid w:val="003A38BC"/>
    <w:rsid w:val="003A3B4C"/>
    <w:rsid w:val="003A5874"/>
    <w:rsid w:val="003A67B6"/>
    <w:rsid w:val="003A68A1"/>
    <w:rsid w:val="003A6B46"/>
    <w:rsid w:val="003A7B4F"/>
    <w:rsid w:val="003B07F1"/>
    <w:rsid w:val="003B0BCA"/>
    <w:rsid w:val="003B0E2D"/>
    <w:rsid w:val="003B1650"/>
    <w:rsid w:val="003B1F27"/>
    <w:rsid w:val="003B25B4"/>
    <w:rsid w:val="003B269E"/>
    <w:rsid w:val="003B2ABC"/>
    <w:rsid w:val="003B2DA5"/>
    <w:rsid w:val="003B3523"/>
    <w:rsid w:val="003B3658"/>
    <w:rsid w:val="003B3D05"/>
    <w:rsid w:val="003B45E6"/>
    <w:rsid w:val="003B4D7B"/>
    <w:rsid w:val="003B4FF7"/>
    <w:rsid w:val="003B50AB"/>
    <w:rsid w:val="003B605F"/>
    <w:rsid w:val="003B64FD"/>
    <w:rsid w:val="003B652E"/>
    <w:rsid w:val="003B70FE"/>
    <w:rsid w:val="003B72B5"/>
    <w:rsid w:val="003B7427"/>
    <w:rsid w:val="003B7849"/>
    <w:rsid w:val="003B7E7F"/>
    <w:rsid w:val="003C1B06"/>
    <w:rsid w:val="003C1BBE"/>
    <w:rsid w:val="003C205B"/>
    <w:rsid w:val="003C265B"/>
    <w:rsid w:val="003C3ADE"/>
    <w:rsid w:val="003C49FD"/>
    <w:rsid w:val="003C4B89"/>
    <w:rsid w:val="003C5396"/>
    <w:rsid w:val="003C555C"/>
    <w:rsid w:val="003C56CA"/>
    <w:rsid w:val="003C62F2"/>
    <w:rsid w:val="003C646F"/>
    <w:rsid w:val="003C6891"/>
    <w:rsid w:val="003C6DA1"/>
    <w:rsid w:val="003D05EE"/>
    <w:rsid w:val="003D09C1"/>
    <w:rsid w:val="003D0A76"/>
    <w:rsid w:val="003D1244"/>
    <w:rsid w:val="003D18E1"/>
    <w:rsid w:val="003D1D78"/>
    <w:rsid w:val="003D3630"/>
    <w:rsid w:val="003D3E96"/>
    <w:rsid w:val="003D41AA"/>
    <w:rsid w:val="003D43BE"/>
    <w:rsid w:val="003D4D1C"/>
    <w:rsid w:val="003D51CC"/>
    <w:rsid w:val="003D53F4"/>
    <w:rsid w:val="003D5671"/>
    <w:rsid w:val="003D5E88"/>
    <w:rsid w:val="003D647F"/>
    <w:rsid w:val="003D683B"/>
    <w:rsid w:val="003D6865"/>
    <w:rsid w:val="003D6EB0"/>
    <w:rsid w:val="003D7A62"/>
    <w:rsid w:val="003E0721"/>
    <w:rsid w:val="003E15FE"/>
    <w:rsid w:val="003E2005"/>
    <w:rsid w:val="003E23D6"/>
    <w:rsid w:val="003E2C07"/>
    <w:rsid w:val="003E3441"/>
    <w:rsid w:val="003E3A8A"/>
    <w:rsid w:val="003E4887"/>
    <w:rsid w:val="003E502D"/>
    <w:rsid w:val="003E5043"/>
    <w:rsid w:val="003E65D4"/>
    <w:rsid w:val="003E6E30"/>
    <w:rsid w:val="003E7A31"/>
    <w:rsid w:val="003E7AA4"/>
    <w:rsid w:val="003F05AD"/>
    <w:rsid w:val="003F0A77"/>
    <w:rsid w:val="003F0B41"/>
    <w:rsid w:val="003F15F3"/>
    <w:rsid w:val="003F188C"/>
    <w:rsid w:val="003F19F8"/>
    <w:rsid w:val="003F2406"/>
    <w:rsid w:val="003F2BEA"/>
    <w:rsid w:val="003F36CD"/>
    <w:rsid w:val="003F3BF6"/>
    <w:rsid w:val="003F3C67"/>
    <w:rsid w:val="003F41D0"/>
    <w:rsid w:val="003F41D4"/>
    <w:rsid w:val="003F4859"/>
    <w:rsid w:val="003F4F35"/>
    <w:rsid w:val="003F5070"/>
    <w:rsid w:val="003F5212"/>
    <w:rsid w:val="003F57AD"/>
    <w:rsid w:val="003F5F14"/>
    <w:rsid w:val="003F638D"/>
    <w:rsid w:val="003F6D5B"/>
    <w:rsid w:val="00400356"/>
    <w:rsid w:val="00400A77"/>
    <w:rsid w:val="00401420"/>
    <w:rsid w:val="00401979"/>
    <w:rsid w:val="00401D8B"/>
    <w:rsid w:val="00402BB0"/>
    <w:rsid w:val="0040320D"/>
    <w:rsid w:val="004039A0"/>
    <w:rsid w:val="00403A67"/>
    <w:rsid w:val="0040492E"/>
    <w:rsid w:val="0040503B"/>
    <w:rsid w:val="00405761"/>
    <w:rsid w:val="0040588C"/>
    <w:rsid w:val="00405973"/>
    <w:rsid w:val="00405CFF"/>
    <w:rsid w:val="00406AF9"/>
    <w:rsid w:val="0041121D"/>
    <w:rsid w:val="004114F5"/>
    <w:rsid w:val="00411CEF"/>
    <w:rsid w:val="00411FD7"/>
    <w:rsid w:val="00412618"/>
    <w:rsid w:val="00413179"/>
    <w:rsid w:val="00413B4F"/>
    <w:rsid w:val="00413ECB"/>
    <w:rsid w:val="00414592"/>
    <w:rsid w:val="0041489A"/>
    <w:rsid w:val="00416291"/>
    <w:rsid w:val="00416CEE"/>
    <w:rsid w:val="00416D74"/>
    <w:rsid w:val="00416DA0"/>
    <w:rsid w:val="004172F5"/>
    <w:rsid w:val="00417685"/>
    <w:rsid w:val="00420183"/>
    <w:rsid w:val="00420CCE"/>
    <w:rsid w:val="00420E8A"/>
    <w:rsid w:val="00421A54"/>
    <w:rsid w:val="0042259B"/>
    <w:rsid w:val="0042266C"/>
    <w:rsid w:val="00423012"/>
    <w:rsid w:val="004241CD"/>
    <w:rsid w:val="004249D5"/>
    <w:rsid w:val="00424AA9"/>
    <w:rsid w:val="00425F4F"/>
    <w:rsid w:val="00425FD6"/>
    <w:rsid w:val="004263BE"/>
    <w:rsid w:val="0042679D"/>
    <w:rsid w:val="00426FFB"/>
    <w:rsid w:val="00427E01"/>
    <w:rsid w:val="00431941"/>
    <w:rsid w:val="00431B93"/>
    <w:rsid w:val="00432E6F"/>
    <w:rsid w:val="00433890"/>
    <w:rsid w:val="0043490D"/>
    <w:rsid w:val="00434DC3"/>
    <w:rsid w:val="00435DF7"/>
    <w:rsid w:val="00436060"/>
    <w:rsid w:val="00436386"/>
    <w:rsid w:val="00436508"/>
    <w:rsid w:val="00440FE5"/>
    <w:rsid w:val="004412B9"/>
    <w:rsid w:val="0044179F"/>
    <w:rsid w:val="004422EC"/>
    <w:rsid w:val="00442C0B"/>
    <w:rsid w:val="004430C8"/>
    <w:rsid w:val="00443285"/>
    <w:rsid w:val="004436A1"/>
    <w:rsid w:val="0044375B"/>
    <w:rsid w:val="00443B78"/>
    <w:rsid w:val="00443EC3"/>
    <w:rsid w:val="00444943"/>
    <w:rsid w:val="0044597C"/>
    <w:rsid w:val="00445AD3"/>
    <w:rsid w:val="004462CB"/>
    <w:rsid w:val="00446851"/>
    <w:rsid w:val="00446A05"/>
    <w:rsid w:val="00450BE7"/>
    <w:rsid w:val="004513C6"/>
    <w:rsid w:val="00451A9B"/>
    <w:rsid w:val="00452ECD"/>
    <w:rsid w:val="00453200"/>
    <w:rsid w:val="00453516"/>
    <w:rsid w:val="0045391E"/>
    <w:rsid w:val="00453FCF"/>
    <w:rsid w:val="0045439A"/>
    <w:rsid w:val="004546A4"/>
    <w:rsid w:val="004546C1"/>
    <w:rsid w:val="004549D3"/>
    <w:rsid w:val="00454F0B"/>
    <w:rsid w:val="004553C5"/>
    <w:rsid w:val="00455CFD"/>
    <w:rsid w:val="00457269"/>
    <w:rsid w:val="004575A4"/>
    <w:rsid w:val="004576EC"/>
    <w:rsid w:val="00457750"/>
    <w:rsid w:val="00457F0E"/>
    <w:rsid w:val="00461437"/>
    <w:rsid w:val="0046157F"/>
    <w:rsid w:val="004623EF"/>
    <w:rsid w:val="00462F68"/>
    <w:rsid w:val="004640C4"/>
    <w:rsid w:val="004646A0"/>
    <w:rsid w:val="00464D38"/>
    <w:rsid w:val="00464F25"/>
    <w:rsid w:val="00467F2C"/>
    <w:rsid w:val="004701EB"/>
    <w:rsid w:val="0047139D"/>
    <w:rsid w:val="00472F4B"/>
    <w:rsid w:val="004744C6"/>
    <w:rsid w:val="0047598C"/>
    <w:rsid w:val="00475A19"/>
    <w:rsid w:val="004760D2"/>
    <w:rsid w:val="00476DE4"/>
    <w:rsid w:val="00476F83"/>
    <w:rsid w:val="00477271"/>
    <w:rsid w:val="0047741B"/>
    <w:rsid w:val="00480B0B"/>
    <w:rsid w:val="00480E60"/>
    <w:rsid w:val="004824D8"/>
    <w:rsid w:val="004825FF"/>
    <w:rsid w:val="0048281B"/>
    <w:rsid w:val="00482D7A"/>
    <w:rsid w:val="00483247"/>
    <w:rsid w:val="004842A2"/>
    <w:rsid w:val="00484B33"/>
    <w:rsid w:val="00484C57"/>
    <w:rsid w:val="00485A20"/>
    <w:rsid w:val="004863D9"/>
    <w:rsid w:val="004863FA"/>
    <w:rsid w:val="00486A2A"/>
    <w:rsid w:val="00487B3D"/>
    <w:rsid w:val="00487D2D"/>
    <w:rsid w:val="00490F1A"/>
    <w:rsid w:val="004916AB"/>
    <w:rsid w:val="00491B7D"/>
    <w:rsid w:val="00491C73"/>
    <w:rsid w:val="00491E04"/>
    <w:rsid w:val="00491E93"/>
    <w:rsid w:val="0049205A"/>
    <w:rsid w:val="004920C5"/>
    <w:rsid w:val="00492639"/>
    <w:rsid w:val="004929D9"/>
    <w:rsid w:val="00493615"/>
    <w:rsid w:val="004940F7"/>
    <w:rsid w:val="0049416F"/>
    <w:rsid w:val="0049487D"/>
    <w:rsid w:val="00495881"/>
    <w:rsid w:val="0049595C"/>
    <w:rsid w:val="004A0651"/>
    <w:rsid w:val="004A0B41"/>
    <w:rsid w:val="004A1277"/>
    <w:rsid w:val="004A15EB"/>
    <w:rsid w:val="004A1D92"/>
    <w:rsid w:val="004A28B1"/>
    <w:rsid w:val="004A2C15"/>
    <w:rsid w:val="004A348C"/>
    <w:rsid w:val="004A3A08"/>
    <w:rsid w:val="004A3B01"/>
    <w:rsid w:val="004A3BA8"/>
    <w:rsid w:val="004A49D6"/>
    <w:rsid w:val="004A4E1A"/>
    <w:rsid w:val="004A5357"/>
    <w:rsid w:val="004A53F2"/>
    <w:rsid w:val="004A69AD"/>
    <w:rsid w:val="004A6D0D"/>
    <w:rsid w:val="004A6E78"/>
    <w:rsid w:val="004A7130"/>
    <w:rsid w:val="004A7488"/>
    <w:rsid w:val="004A7753"/>
    <w:rsid w:val="004A7817"/>
    <w:rsid w:val="004B1C9B"/>
    <w:rsid w:val="004B1CEF"/>
    <w:rsid w:val="004B2682"/>
    <w:rsid w:val="004B2A19"/>
    <w:rsid w:val="004B3D7F"/>
    <w:rsid w:val="004B3E36"/>
    <w:rsid w:val="004B4FDE"/>
    <w:rsid w:val="004B556B"/>
    <w:rsid w:val="004B56A3"/>
    <w:rsid w:val="004B5BF4"/>
    <w:rsid w:val="004B6676"/>
    <w:rsid w:val="004B6F08"/>
    <w:rsid w:val="004B729D"/>
    <w:rsid w:val="004B74A9"/>
    <w:rsid w:val="004B79F4"/>
    <w:rsid w:val="004B7D85"/>
    <w:rsid w:val="004B7F38"/>
    <w:rsid w:val="004C0276"/>
    <w:rsid w:val="004C09A9"/>
    <w:rsid w:val="004C1FFB"/>
    <w:rsid w:val="004C2AC3"/>
    <w:rsid w:val="004C2B6A"/>
    <w:rsid w:val="004C2E4B"/>
    <w:rsid w:val="004C3779"/>
    <w:rsid w:val="004C38C8"/>
    <w:rsid w:val="004C4098"/>
    <w:rsid w:val="004C467B"/>
    <w:rsid w:val="004C499D"/>
    <w:rsid w:val="004C4AD8"/>
    <w:rsid w:val="004C5B30"/>
    <w:rsid w:val="004C6337"/>
    <w:rsid w:val="004C650D"/>
    <w:rsid w:val="004C67E8"/>
    <w:rsid w:val="004C6988"/>
    <w:rsid w:val="004C7075"/>
    <w:rsid w:val="004C71D4"/>
    <w:rsid w:val="004C7CDC"/>
    <w:rsid w:val="004D00CC"/>
    <w:rsid w:val="004D053E"/>
    <w:rsid w:val="004D064C"/>
    <w:rsid w:val="004D0EC3"/>
    <w:rsid w:val="004D22D1"/>
    <w:rsid w:val="004D2642"/>
    <w:rsid w:val="004D26F4"/>
    <w:rsid w:val="004D2950"/>
    <w:rsid w:val="004D358E"/>
    <w:rsid w:val="004D40FB"/>
    <w:rsid w:val="004D45DB"/>
    <w:rsid w:val="004D4C16"/>
    <w:rsid w:val="004D50B3"/>
    <w:rsid w:val="004D5651"/>
    <w:rsid w:val="004D593C"/>
    <w:rsid w:val="004D5A2E"/>
    <w:rsid w:val="004D65FA"/>
    <w:rsid w:val="004D6905"/>
    <w:rsid w:val="004D72BE"/>
    <w:rsid w:val="004D751F"/>
    <w:rsid w:val="004D7A72"/>
    <w:rsid w:val="004E0574"/>
    <w:rsid w:val="004E11B8"/>
    <w:rsid w:val="004E12DF"/>
    <w:rsid w:val="004E169B"/>
    <w:rsid w:val="004E23F4"/>
    <w:rsid w:val="004E309F"/>
    <w:rsid w:val="004E394E"/>
    <w:rsid w:val="004E4273"/>
    <w:rsid w:val="004E4570"/>
    <w:rsid w:val="004E53FE"/>
    <w:rsid w:val="004E6155"/>
    <w:rsid w:val="004E624B"/>
    <w:rsid w:val="004E6853"/>
    <w:rsid w:val="004E76B3"/>
    <w:rsid w:val="004E79D2"/>
    <w:rsid w:val="004E7EDB"/>
    <w:rsid w:val="004F2060"/>
    <w:rsid w:val="004F271B"/>
    <w:rsid w:val="004F291A"/>
    <w:rsid w:val="004F2CBE"/>
    <w:rsid w:val="004F3F36"/>
    <w:rsid w:val="004F4030"/>
    <w:rsid w:val="004F4399"/>
    <w:rsid w:val="004F44B7"/>
    <w:rsid w:val="004F4560"/>
    <w:rsid w:val="004F49EE"/>
    <w:rsid w:val="004F5001"/>
    <w:rsid w:val="004F5275"/>
    <w:rsid w:val="004F537B"/>
    <w:rsid w:val="004F5512"/>
    <w:rsid w:val="004F6DF4"/>
    <w:rsid w:val="004F6EB3"/>
    <w:rsid w:val="004F74EA"/>
    <w:rsid w:val="004F788A"/>
    <w:rsid w:val="004F7A30"/>
    <w:rsid w:val="004F7FFE"/>
    <w:rsid w:val="0050175E"/>
    <w:rsid w:val="005019DA"/>
    <w:rsid w:val="00502DF6"/>
    <w:rsid w:val="00503054"/>
    <w:rsid w:val="005030C3"/>
    <w:rsid w:val="005032D8"/>
    <w:rsid w:val="00503ED4"/>
    <w:rsid w:val="00504487"/>
    <w:rsid w:val="005055D1"/>
    <w:rsid w:val="00506244"/>
    <w:rsid w:val="005078AA"/>
    <w:rsid w:val="00507ADD"/>
    <w:rsid w:val="005101AC"/>
    <w:rsid w:val="00510345"/>
    <w:rsid w:val="0051039F"/>
    <w:rsid w:val="0051053C"/>
    <w:rsid w:val="005109DA"/>
    <w:rsid w:val="00510AD0"/>
    <w:rsid w:val="00510ECA"/>
    <w:rsid w:val="00511369"/>
    <w:rsid w:val="00511D41"/>
    <w:rsid w:val="00512218"/>
    <w:rsid w:val="00512833"/>
    <w:rsid w:val="00512BDB"/>
    <w:rsid w:val="00512D43"/>
    <w:rsid w:val="00513223"/>
    <w:rsid w:val="00513466"/>
    <w:rsid w:val="00513C58"/>
    <w:rsid w:val="005148FF"/>
    <w:rsid w:val="0051516F"/>
    <w:rsid w:val="00515656"/>
    <w:rsid w:val="00515914"/>
    <w:rsid w:val="00515A76"/>
    <w:rsid w:val="00516526"/>
    <w:rsid w:val="00516D92"/>
    <w:rsid w:val="00520BAE"/>
    <w:rsid w:val="005214D4"/>
    <w:rsid w:val="005222A1"/>
    <w:rsid w:val="00522431"/>
    <w:rsid w:val="005229FA"/>
    <w:rsid w:val="005234DC"/>
    <w:rsid w:val="00523730"/>
    <w:rsid w:val="00523E5D"/>
    <w:rsid w:val="00524229"/>
    <w:rsid w:val="00524ADD"/>
    <w:rsid w:val="00524E7C"/>
    <w:rsid w:val="005255C3"/>
    <w:rsid w:val="00526C04"/>
    <w:rsid w:val="00527EC4"/>
    <w:rsid w:val="0053060B"/>
    <w:rsid w:val="00531560"/>
    <w:rsid w:val="00531BA5"/>
    <w:rsid w:val="00534539"/>
    <w:rsid w:val="00534A14"/>
    <w:rsid w:val="00534D49"/>
    <w:rsid w:val="0053650E"/>
    <w:rsid w:val="00536AC0"/>
    <w:rsid w:val="00537A11"/>
    <w:rsid w:val="00540DD2"/>
    <w:rsid w:val="005412B5"/>
    <w:rsid w:val="00541EA9"/>
    <w:rsid w:val="005420E7"/>
    <w:rsid w:val="00542A84"/>
    <w:rsid w:val="00542D76"/>
    <w:rsid w:val="00542E5B"/>
    <w:rsid w:val="0054320E"/>
    <w:rsid w:val="00543415"/>
    <w:rsid w:val="00543D08"/>
    <w:rsid w:val="00544261"/>
    <w:rsid w:val="0054665D"/>
    <w:rsid w:val="0054724F"/>
    <w:rsid w:val="00547539"/>
    <w:rsid w:val="005502C4"/>
    <w:rsid w:val="00551353"/>
    <w:rsid w:val="00551437"/>
    <w:rsid w:val="00551B3F"/>
    <w:rsid w:val="00551BD9"/>
    <w:rsid w:val="00551CA5"/>
    <w:rsid w:val="00551CBF"/>
    <w:rsid w:val="005526B9"/>
    <w:rsid w:val="005528B0"/>
    <w:rsid w:val="00552DA7"/>
    <w:rsid w:val="005536A8"/>
    <w:rsid w:val="005541FA"/>
    <w:rsid w:val="00554584"/>
    <w:rsid w:val="00554D8A"/>
    <w:rsid w:val="005556B7"/>
    <w:rsid w:val="005559AF"/>
    <w:rsid w:val="00555C34"/>
    <w:rsid w:val="00555D8A"/>
    <w:rsid w:val="00555F1B"/>
    <w:rsid w:val="0055657B"/>
    <w:rsid w:val="005566EB"/>
    <w:rsid w:val="00556A1E"/>
    <w:rsid w:val="005570A0"/>
    <w:rsid w:val="005602E2"/>
    <w:rsid w:val="00560AEF"/>
    <w:rsid w:val="00561570"/>
    <w:rsid w:val="00561E98"/>
    <w:rsid w:val="00562701"/>
    <w:rsid w:val="0056300B"/>
    <w:rsid w:val="0056310A"/>
    <w:rsid w:val="00564A65"/>
    <w:rsid w:val="00565B98"/>
    <w:rsid w:val="00565D82"/>
    <w:rsid w:val="0056686F"/>
    <w:rsid w:val="00567EBF"/>
    <w:rsid w:val="005701CC"/>
    <w:rsid w:val="00570EB3"/>
    <w:rsid w:val="00570EE1"/>
    <w:rsid w:val="00571DFC"/>
    <w:rsid w:val="005720A4"/>
    <w:rsid w:val="0057301C"/>
    <w:rsid w:val="00574C3A"/>
    <w:rsid w:val="00574D92"/>
    <w:rsid w:val="00575AE2"/>
    <w:rsid w:val="005762D2"/>
    <w:rsid w:val="005762F2"/>
    <w:rsid w:val="00576E68"/>
    <w:rsid w:val="005800CB"/>
    <w:rsid w:val="0058083E"/>
    <w:rsid w:val="005823A9"/>
    <w:rsid w:val="00582BE6"/>
    <w:rsid w:val="00583495"/>
    <w:rsid w:val="00583F50"/>
    <w:rsid w:val="005851BF"/>
    <w:rsid w:val="00585D9C"/>
    <w:rsid w:val="00585E61"/>
    <w:rsid w:val="00587105"/>
    <w:rsid w:val="00587486"/>
    <w:rsid w:val="0058765C"/>
    <w:rsid w:val="0058766C"/>
    <w:rsid w:val="00587A6C"/>
    <w:rsid w:val="005906A5"/>
    <w:rsid w:val="005909BC"/>
    <w:rsid w:val="00591AF1"/>
    <w:rsid w:val="00591CBB"/>
    <w:rsid w:val="00591E89"/>
    <w:rsid w:val="005923CC"/>
    <w:rsid w:val="00592DE4"/>
    <w:rsid w:val="00593413"/>
    <w:rsid w:val="0059398C"/>
    <w:rsid w:val="00594181"/>
    <w:rsid w:val="00594C0A"/>
    <w:rsid w:val="00594C34"/>
    <w:rsid w:val="005953BC"/>
    <w:rsid w:val="00595F40"/>
    <w:rsid w:val="00595FAC"/>
    <w:rsid w:val="00597718"/>
    <w:rsid w:val="005A0079"/>
    <w:rsid w:val="005A086A"/>
    <w:rsid w:val="005A0B13"/>
    <w:rsid w:val="005A1031"/>
    <w:rsid w:val="005A1CF4"/>
    <w:rsid w:val="005A1FD5"/>
    <w:rsid w:val="005A203E"/>
    <w:rsid w:val="005A21D5"/>
    <w:rsid w:val="005A27C5"/>
    <w:rsid w:val="005A2CA6"/>
    <w:rsid w:val="005A336D"/>
    <w:rsid w:val="005A4EC2"/>
    <w:rsid w:val="005A5EA9"/>
    <w:rsid w:val="005A6165"/>
    <w:rsid w:val="005A6A93"/>
    <w:rsid w:val="005A6B87"/>
    <w:rsid w:val="005B0527"/>
    <w:rsid w:val="005B120B"/>
    <w:rsid w:val="005B14A8"/>
    <w:rsid w:val="005B1DA2"/>
    <w:rsid w:val="005B29F9"/>
    <w:rsid w:val="005B3DAC"/>
    <w:rsid w:val="005B4BD2"/>
    <w:rsid w:val="005B5227"/>
    <w:rsid w:val="005B54D7"/>
    <w:rsid w:val="005B5C2B"/>
    <w:rsid w:val="005B60BA"/>
    <w:rsid w:val="005B62A8"/>
    <w:rsid w:val="005B6352"/>
    <w:rsid w:val="005B637F"/>
    <w:rsid w:val="005B6693"/>
    <w:rsid w:val="005B6ADD"/>
    <w:rsid w:val="005B7287"/>
    <w:rsid w:val="005B7B19"/>
    <w:rsid w:val="005C00B5"/>
    <w:rsid w:val="005C021B"/>
    <w:rsid w:val="005C0D0A"/>
    <w:rsid w:val="005C0DFF"/>
    <w:rsid w:val="005C111A"/>
    <w:rsid w:val="005C1799"/>
    <w:rsid w:val="005C1A98"/>
    <w:rsid w:val="005C29E8"/>
    <w:rsid w:val="005C34E1"/>
    <w:rsid w:val="005C37DB"/>
    <w:rsid w:val="005C3FFC"/>
    <w:rsid w:val="005C4367"/>
    <w:rsid w:val="005C4846"/>
    <w:rsid w:val="005C4A9E"/>
    <w:rsid w:val="005C5849"/>
    <w:rsid w:val="005C5CF8"/>
    <w:rsid w:val="005C6203"/>
    <w:rsid w:val="005C6633"/>
    <w:rsid w:val="005C67A7"/>
    <w:rsid w:val="005C69CD"/>
    <w:rsid w:val="005D0E2E"/>
    <w:rsid w:val="005D26A6"/>
    <w:rsid w:val="005D2A05"/>
    <w:rsid w:val="005D2D6A"/>
    <w:rsid w:val="005D45DA"/>
    <w:rsid w:val="005D4CEE"/>
    <w:rsid w:val="005D4DD1"/>
    <w:rsid w:val="005D50CB"/>
    <w:rsid w:val="005D5240"/>
    <w:rsid w:val="005D6350"/>
    <w:rsid w:val="005D64F2"/>
    <w:rsid w:val="005D77F0"/>
    <w:rsid w:val="005D7946"/>
    <w:rsid w:val="005D7ADE"/>
    <w:rsid w:val="005E0629"/>
    <w:rsid w:val="005E0B1C"/>
    <w:rsid w:val="005E0E97"/>
    <w:rsid w:val="005E0F5C"/>
    <w:rsid w:val="005E20CF"/>
    <w:rsid w:val="005E240B"/>
    <w:rsid w:val="005E3367"/>
    <w:rsid w:val="005E3DCF"/>
    <w:rsid w:val="005E3EEC"/>
    <w:rsid w:val="005E4C34"/>
    <w:rsid w:val="005E55E7"/>
    <w:rsid w:val="005E5FE1"/>
    <w:rsid w:val="005E64EF"/>
    <w:rsid w:val="005E66CA"/>
    <w:rsid w:val="005F0AE8"/>
    <w:rsid w:val="005F1503"/>
    <w:rsid w:val="005F252D"/>
    <w:rsid w:val="005F2564"/>
    <w:rsid w:val="005F2D07"/>
    <w:rsid w:val="005F2FB1"/>
    <w:rsid w:val="005F3421"/>
    <w:rsid w:val="005F38FB"/>
    <w:rsid w:val="005F3C88"/>
    <w:rsid w:val="005F4010"/>
    <w:rsid w:val="005F42E3"/>
    <w:rsid w:val="005F6758"/>
    <w:rsid w:val="005F6C52"/>
    <w:rsid w:val="005F741A"/>
    <w:rsid w:val="005F7670"/>
    <w:rsid w:val="005F76C2"/>
    <w:rsid w:val="005F7AD9"/>
    <w:rsid w:val="006012AF"/>
    <w:rsid w:val="00601D0D"/>
    <w:rsid w:val="006032AB"/>
    <w:rsid w:val="006041C7"/>
    <w:rsid w:val="00605005"/>
    <w:rsid w:val="0060502E"/>
    <w:rsid w:val="006059A6"/>
    <w:rsid w:val="00606797"/>
    <w:rsid w:val="00606A5C"/>
    <w:rsid w:val="006076DD"/>
    <w:rsid w:val="00607C90"/>
    <w:rsid w:val="00607E55"/>
    <w:rsid w:val="006100A7"/>
    <w:rsid w:val="0061043B"/>
    <w:rsid w:val="00610F70"/>
    <w:rsid w:val="00611EBA"/>
    <w:rsid w:val="006120E9"/>
    <w:rsid w:val="00612636"/>
    <w:rsid w:val="00612ABF"/>
    <w:rsid w:val="00612ED7"/>
    <w:rsid w:val="00613340"/>
    <w:rsid w:val="00613E5A"/>
    <w:rsid w:val="00613FCC"/>
    <w:rsid w:val="00615A67"/>
    <w:rsid w:val="00616D78"/>
    <w:rsid w:val="00617028"/>
    <w:rsid w:val="0061720A"/>
    <w:rsid w:val="0061790F"/>
    <w:rsid w:val="006179CE"/>
    <w:rsid w:val="006217CA"/>
    <w:rsid w:val="006217E1"/>
    <w:rsid w:val="006218AB"/>
    <w:rsid w:val="00621958"/>
    <w:rsid w:val="00621B78"/>
    <w:rsid w:val="00621E15"/>
    <w:rsid w:val="00622A1E"/>
    <w:rsid w:val="006232D2"/>
    <w:rsid w:val="00623D28"/>
    <w:rsid w:val="00624110"/>
    <w:rsid w:val="006254A3"/>
    <w:rsid w:val="0062580A"/>
    <w:rsid w:val="00625B0E"/>
    <w:rsid w:val="00625C54"/>
    <w:rsid w:val="00626440"/>
    <w:rsid w:val="006273FF"/>
    <w:rsid w:val="006275E6"/>
    <w:rsid w:val="00627FD5"/>
    <w:rsid w:val="00630109"/>
    <w:rsid w:val="00631408"/>
    <w:rsid w:val="006319CE"/>
    <w:rsid w:val="006325BE"/>
    <w:rsid w:val="006330ED"/>
    <w:rsid w:val="00633688"/>
    <w:rsid w:val="00633A38"/>
    <w:rsid w:val="00633E2B"/>
    <w:rsid w:val="006348A2"/>
    <w:rsid w:val="00635524"/>
    <w:rsid w:val="0063578F"/>
    <w:rsid w:val="00635799"/>
    <w:rsid w:val="00635CF2"/>
    <w:rsid w:val="00635F94"/>
    <w:rsid w:val="00636BC8"/>
    <w:rsid w:val="00636BEB"/>
    <w:rsid w:val="00637744"/>
    <w:rsid w:val="0063797D"/>
    <w:rsid w:val="00637EA7"/>
    <w:rsid w:val="00637F58"/>
    <w:rsid w:val="006402DD"/>
    <w:rsid w:val="00640499"/>
    <w:rsid w:val="0064050C"/>
    <w:rsid w:val="0064199D"/>
    <w:rsid w:val="0064209E"/>
    <w:rsid w:val="006433DA"/>
    <w:rsid w:val="006438D2"/>
    <w:rsid w:val="00644238"/>
    <w:rsid w:val="0064488F"/>
    <w:rsid w:val="00644DD5"/>
    <w:rsid w:val="00645444"/>
    <w:rsid w:val="006457AB"/>
    <w:rsid w:val="0064594F"/>
    <w:rsid w:val="00645AC8"/>
    <w:rsid w:val="0064631B"/>
    <w:rsid w:val="00646C26"/>
    <w:rsid w:val="006470F3"/>
    <w:rsid w:val="006475E9"/>
    <w:rsid w:val="00647B02"/>
    <w:rsid w:val="00647EC8"/>
    <w:rsid w:val="0065004A"/>
    <w:rsid w:val="00650738"/>
    <w:rsid w:val="006510FF"/>
    <w:rsid w:val="00651516"/>
    <w:rsid w:val="0065190E"/>
    <w:rsid w:val="0065218B"/>
    <w:rsid w:val="00653250"/>
    <w:rsid w:val="006539BE"/>
    <w:rsid w:val="006546AE"/>
    <w:rsid w:val="00654858"/>
    <w:rsid w:val="00654E03"/>
    <w:rsid w:val="00656BCB"/>
    <w:rsid w:val="0065766C"/>
    <w:rsid w:val="006606A6"/>
    <w:rsid w:val="0066283E"/>
    <w:rsid w:val="0066290C"/>
    <w:rsid w:val="00662CAD"/>
    <w:rsid w:val="00662ECC"/>
    <w:rsid w:val="006636D5"/>
    <w:rsid w:val="006644B1"/>
    <w:rsid w:val="0066486B"/>
    <w:rsid w:val="006657BA"/>
    <w:rsid w:val="00665ACF"/>
    <w:rsid w:val="00666188"/>
    <w:rsid w:val="00666876"/>
    <w:rsid w:val="00666A95"/>
    <w:rsid w:val="00666D0D"/>
    <w:rsid w:val="00667110"/>
    <w:rsid w:val="00667758"/>
    <w:rsid w:val="00667E28"/>
    <w:rsid w:val="00670485"/>
    <w:rsid w:val="006708DD"/>
    <w:rsid w:val="00670D1F"/>
    <w:rsid w:val="006738C1"/>
    <w:rsid w:val="00675837"/>
    <w:rsid w:val="00675B5B"/>
    <w:rsid w:val="00677133"/>
    <w:rsid w:val="00677CB5"/>
    <w:rsid w:val="0068014E"/>
    <w:rsid w:val="006808D9"/>
    <w:rsid w:val="00680ABC"/>
    <w:rsid w:val="00680CE5"/>
    <w:rsid w:val="006818CF"/>
    <w:rsid w:val="00681C0B"/>
    <w:rsid w:val="00681F4A"/>
    <w:rsid w:val="00682205"/>
    <w:rsid w:val="0068271D"/>
    <w:rsid w:val="006836BF"/>
    <w:rsid w:val="00684163"/>
    <w:rsid w:val="00684493"/>
    <w:rsid w:val="006862DC"/>
    <w:rsid w:val="00686941"/>
    <w:rsid w:val="0069011B"/>
    <w:rsid w:val="00690459"/>
    <w:rsid w:val="006916B4"/>
    <w:rsid w:val="00691ADC"/>
    <w:rsid w:val="00691E03"/>
    <w:rsid w:val="006920F0"/>
    <w:rsid w:val="00692251"/>
    <w:rsid w:val="00692561"/>
    <w:rsid w:val="00693219"/>
    <w:rsid w:val="00693822"/>
    <w:rsid w:val="00694BE8"/>
    <w:rsid w:val="00694CF0"/>
    <w:rsid w:val="00695BC6"/>
    <w:rsid w:val="00695DB1"/>
    <w:rsid w:val="006968CF"/>
    <w:rsid w:val="00697071"/>
    <w:rsid w:val="006974B9"/>
    <w:rsid w:val="00697A80"/>
    <w:rsid w:val="00697E4B"/>
    <w:rsid w:val="006A006F"/>
    <w:rsid w:val="006A0AEB"/>
    <w:rsid w:val="006A0D55"/>
    <w:rsid w:val="006A1151"/>
    <w:rsid w:val="006A1423"/>
    <w:rsid w:val="006A1A28"/>
    <w:rsid w:val="006A1E25"/>
    <w:rsid w:val="006A2122"/>
    <w:rsid w:val="006A2FA4"/>
    <w:rsid w:val="006A3489"/>
    <w:rsid w:val="006A3E85"/>
    <w:rsid w:val="006A499E"/>
    <w:rsid w:val="006A4D77"/>
    <w:rsid w:val="006A546F"/>
    <w:rsid w:val="006A5DB5"/>
    <w:rsid w:val="006A647B"/>
    <w:rsid w:val="006A6F96"/>
    <w:rsid w:val="006B008C"/>
    <w:rsid w:val="006B00B4"/>
    <w:rsid w:val="006B02E0"/>
    <w:rsid w:val="006B1489"/>
    <w:rsid w:val="006B1FA7"/>
    <w:rsid w:val="006B20CE"/>
    <w:rsid w:val="006B2C26"/>
    <w:rsid w:val="006B32CC"/>
    <w:rsid w:val="006B43DC"/>
    <w:rsid w:val="006B4636"/>
    <w:rsid w:val="006B52B5"/>
    <w:rsid w:val="006B5E3E"/>
    <w:rsid w:val="006B6FFA"/>
    <w:rsid w:val="006B766C"/>
    <w:rsid w:val="006C178E"/>
    <w:rsid w:val="006C1AAC"/>
    <w:rsid w:val="006C1AE1"/>
    <w:rsid w:val="006C1E6D"/>
    <w:rsid w:val="006C1F10"/>
    <w:rsid w:val="006C20F7"/>
    <w:rsid w:val="006C2996"/>
    <w:rsid w:val="006C2EB5"/>
    <w:rsid w:val="006C3A20"/>
    <w:rsid w:val="006C3E20"/>
    <w:rsid w:val="006C3EE8"/>
    <w:rsid w:val="006C46D1"/>
    <w:rsid w:val="006C4E49"/>
    <w:rsid w:val="006C50CA"/>
    <w:rsid w:val="006C5936"/>
    <w:rsid w:val="006C5BDE"/>
    <w:rsid w:val="006C608B"/>
    <w:rsid w:val="006C6326"/>
    <w:rsid w:val="006C725E"/>
    <w:rsid w:val="006C749B"/>
    <w:rsid w:val="006C7A21"/>
    <w:rsid w:val="006C7C91"/>
    <w:rsid w:val="006D0776"/>
    <w:rsid w:val="006D0ABE"/>
    <w:rsid w:val="006D0CCC"/>
    <w:rsid w:val="006D1412"/>
    <w:rsid w:val="006D15C9"/>
    <w:rsid w:val="006D1713"/>
    <w:rsid w:val="006D1871"/>
    <w:rsid w:val="006D19A3"/>
    <w:rsid w:val="006D1DD6"/>
    <w:rsid w:val="006D2D96"/>
    <w:rsid w:val="006D38D7"/>
    <w:rsid w:val="006D44BB"/>
    <w:rsid w:val="006D4825"/>
    <w:rsid w:val="006D4968"/>
    <w:rsid w:val="006D753B"/>
    <w:rsid w:val="006D7AF5"/>
    <w:rsid w:val="006E0248"/>
    <w:rsid w:val="006E0B85"/>
    <w:rsid w:val="006E0F59"/>
    <w:rsid w:val="006E0F6D"/>
    <w:rsid w:val="006E176C"/>
    <w:rsid w:val="006E18AB"/>
    <w:rsid w:val="006E3560"/>
    <w:rsid w:val="006E41CC"/>
    <w:rsid w:val="006E62B3"/>
    <w:rsid w:val="006E6870"/>
    <w:rsid w:val="006E72E5"/>
    <w:rsid w:val="006E75DF"/>
    <w:rsid w:val="006E79E4"/>
    <w:rsid w:val="006F0342"/>
    <w:rsid w:val="006F071B"/>
    <w:rsid w:val="006F10D2"/>
    <w:rsid w:val="006F110A"/>
    <w:rsid w:val="006F1175"/>
    <w:rsid w:val="006F15A5"/>
    <w:rsid w:val="006F18D8"/>
    <w:rsid w:val="006F19C5"/>
    <w:rsid w:val="006F1B88"/>
    <w:rsid w:val="006F1ECE"/>
    <w:rsid w:val="006F2C3E"/>
    <w:rsid w:val="006F2C50"/>
    <w:rsid w:val="006F3AD6"/>
    <w:rsid w:val="006F3EDF"/>
    <w:rsid w:val="006F4F1B"/>
    <w:rsid w:val="006F4FE5"/>
    <w:rsid w:val="006F5D3F"/>
    <w:rsid w:val="006F6F1F"/>
    <w:rsid w:val="006F7A0B"/>
    <w:rsid w:val="006F7BB8"/>
    <w:rsid w:val="00700837"/>
    <w:rsid w:val="00700862"/>
    <w:rsid w:val="00700F52"/>
    <w:rsid w:val="00701922"/>
    <w:rsid w:val="00701F46"/>
    <w:rsid w:val="007023B1"/>
    <w:rsid w:val="007029E7"/>
    <w:rsid w:val="00703190"/>
    <w:rsid w:val="007031A4"/>
    <w:rsid w:val="00703C86"/>
    <w:rsid w:val="00703DEE"/>
    <w:rsid w:val="00704202"/>
    <w:rsid w:val="00704628"/>
    <w:rsid w:val="00705AF1"/>
    <w:rsid w:val="0070614A"/>
    <w:rsid w:val="007065EE"/>
    <w:rsid w:val="00707669"/>
    <w:rsid w:val="007077C5"/>
    <w:rsid w:val="00707D38"/>
    <w:rsid w:val="00710A3E"/>
    <w:rsid w:val="00710FAD"/>
    <w:rsid w:val="007113C6"/>
    <w:rsid w:val="0071150E"/>
    <w:rsid w:val="007128F6"/>
    <w:rsid w:val="00712AA1"/>
    <w:rsid w:val="00712C51"/>
    <w:rsid w:val="00712CD1"/>
    <w:rsid w:val="0071334F"/>
    <w:rsid w:val="00713FF8"/>
    <w:rsid w:val="0071483D"/>
    <w:rsid w:val="007154B6"/>
    <w:rsid w:val="007159BB"/>
    <w:rsid w:val="00715B49"/>
    <w:rsid w:val="00715B52"/>
    <w:rsid w:val="00715CA2"/>
    <w:rsid w:val="00716034"/>
    <w:rsid w:val="007160D9"/>
    <w:rsid w:val="00716554"/>
    <w:rsid w:val="00717180"/>
    <w:rsid w:val="007171A1"/>
    <w:rsid w:val="0071784D"/>
    <w:rsid w:val="007203C2"/>
    <w:rsid w:val="007205A8"/>
    <w:rsid w:val="00721183"/>
    <w:rsid w:val="0072210B"/>
    <w:rsid w:val="00722243"/>
    <w:rsid w:val="007225D4"/>
    <w:rsid w:val="00722AD5"/>
    <w:rsid w:val="007233C1"/>
    <w:rsid w:val="00724156"/>
    <w:rsid w:val="007245BD"/>
    <w:rsid w:val="00725334"/>
    <w:rsid w:val="007255A9"/>
    <w:rsid w:val="007255C6"/>
    <w:rsid w:val="00725F56"/>
    <w:rsid w:val="007263CE"/>
    <w:rsid w:val="007265AD"/>
    <w:rsid w:val="007278E8"/>
    <w:rsid w:val="00727A1C"/>
    <w:rsid w:val="00727EEC"/>
    <w:rsid w:val="00730538"/>
    <w:rsid w:val="007307F7"/>
    <w:rsid w:val="007318EF"/>
    <w:rsid w:val="00731B53"/>
    <w:rsid w:val="00731D89"/>
    <w:rsid w:val="0073209E"/>
    <w:rsid w:val="007327B2"/>
    <w:rsid w:val="0073295F"/>
    <w:rsid w:val="00732A7B"/>
    <w:rsid w:val="00733B0D"/>
    <w:rsid w:val="00733DD1"/>
    <w:rsid w:val="00733DF7"/>
    <w:rsid w:val="007346BD"/>
    <w:rsid w:val="00735D40"/>
    <w:rsid w:val="00735FFF"/>
    <w:rsid w:val="007400B9"/>
    <w:rsid w:val="0074020C"/>
    <w:rsid w:val="007402D0"/>
    <w:rsid w:val="00740D5D"/>
    <w:rsid w:val="00742AF2"/>
    <w:rsid w:val="007441AB"/>
    <w:rsid w:val="007451D0"/>
    <w:rsid w:val="00745588"/>
    <w:rsid w:val="00745A17"/>
    <w:rsid w:val="00745BF1"/>
    <w:rsid w:val="00745C11"/>
    <w:rsid w:val="007476BB"/>
    <w:rsid w:val="007502B8"/>
    <w:rsid w:val="00750602"/>
    <w:rsid w:val="00750695"/>
    <w:rsid w:val="00750EEF"/>
    <w:rsid w:val="00750F61"/>
    <w:rsid w:val="00751E69"/>
    <w:rsid w:val="00752066"/>
    <w:rsid w:val="007530FC"/>
    <w:rsid w:val="00753148"/>
    <w:rsid w:val="00753764"/>
    <w:rsid w:val="00753871"/>
    <w:rsid w:val="007541DC"/>
    <w:rsid w:val="00754A0F"/>
    <w:rsid w:val="00754C93"/>
    <w:rsid w:val="00756BBC"/>
    <w:rsid w:val="007570DB"/>
    <w:rsid w:val="007571CB"/>
    <w:rsid w:val="0075772B"/>
    <w:rsid w:val="0075788C"/>
    <w:rsid w:val="007606F2"/>
    <w:rsid w:val="00760CDA"/>
    <w:rsid w:val="00761116"/>
    <w:rsid w:val="007614F0"/>
    <w:rsid w:val="007615F5"/>
    <w:rsid w:val="00761949"/>
    <w:rsid w:val="00761B6E"/>
    <w:rsid w:val="0076300A"/>
    <w:rsid w:val="007632BE"/>
    <w:rsid w:val="0076343C"/>
    <w:rsid w:val="00763B41"/>
    <w:rsid w:val="00763B47"/>
    <w:rsid w:val="00764B5E"/>
    <w:rsid w:val="00765D57"/>
    <w:rsid w:val="00767065"/>
    <w:rsid w:val="00767C6D"/>
    <w:rsid w:val="00767F65"/>
    <w:rsid w:val="00770009"/>
    <w:rsid w:val="0077112E"/>
    <w:rsid w:val="00772B35"/>
    <w:rsid w:val="0077317D"/>
    <w:rsid w:val="007734A6"/>
    <w:rsid w:val="0077439B"/>
    <w:rsid w:val="007750BE"/>
    <w:rsid w:val="0077585D"/>
    <w:rsid w:val="00775C9E"/>
    <w:rsid w:val="00775E73"/>
    <w:rsid w:val="00776508"/>
    <w:rsid w:val="00776762"/>
    <w:rsid w:val="00776B87"/>
    <w:rsid w:val="00777644"/>
    <w:rsid w:val="00777E04"/>
    <w:rsid w:val="00780724"/>
    <w:rsid w:val="00781942"/>
    <w:rsid w:val="00781B5F"/>
    <w:rsid w:val="00781B7D"/>
    <w:rsid w:val="00781E6D"/>
    <w:rsid w:val="007825D4"/>
    <w:rsid w:val="007828CA"/>
    <w:rsid w:val="00782DBB"/>
    <w:rsid w:val="0078304B"/>
    <w:rsid w:val="007831B6"/>
    <w:rsid w:val="00783E88"/>
    <w:rsid w:val="007846E4"/>
    <w:rsid w:val="00785CFF"/>
    <w:rsid w:val="00786288"/>
    <w:rsid w:val="007867AF"/>
    <w:rsid w:val="0078689E"/>
    <w:rsid w:val="00786E2E"/>
    <w:rsid w:val="00787088"/>
    <w:rsid w:val="00787549"/>
    <w:rsid w:val="00787774"/>
    <w:rsid w:val="00790426"/>
    <w:rsid w:val="00790D31"/>
    <w:rsid w:val="007916A3"/>
    <w:rsid w:val="0079282C"/>
    <w:rsid w:val="0079320F"/>
    <w:rsid w:val="00793DB5"/>
    <w:rsid w:val="0079415F"/>
    <w:rsid w:val="007944E7"/>
    <w:rsid w:val="00794BB6"/>
    <w:rsid w:val="007958BC"/>
    <w:rsid w:val="00795E56"/>
    <w:rsid w:val="00797C5D"/>
    <w:rsid w:val="007A1126"/>
    <w:rsid w:val="007A1138"/>
    <w:rsid w:val="007A12EB"/>
    <w:rsid w:val="007A1368"/>
    <w:rsid w:val="007A191B"/>
    <w:rsid w:val="007A2BB1"/>
    <w:rsid w:val="007A2E1D"/>
    <w:rsid w:val="007A4C07"/>
    <w:rsid w:val="007A52E7"/>
    <w:rsid w:val="007A55F0"/>
    <w:rsid w:val="007A5F18"/>
    <w:rsid w:val="007A62D8"/>
    <w:rsid w:val="007A6C53"/>
    <w:rsid w:val="007B05C1"/>
    <w:rsid w:val="007B1CE9"/>
    <w:rsid w:val="007B1EEE"/>
    <w:rsid w:val="007B22DF"/>
    <w:rsid w:val="007B239C"/>
    <w:rsid w:val="007B2FF2"/>
    <w:rsid w:val="007B34CE"/>
    <w:rsid w:val="007B351B"/>
    <w:rsid w:val="007B3752"/>
    <w:rsid w:val="007B3DE4"/>
    <w:rsid w:val="007B529A"/>
    <w:rsid w:val="007B53CE"/>
    <w:rsid w:val="007B576E"/>
    <w:rsid w:val="007B6296"/>
    <w:rsid w:val="007B67CF"/>
    <w:rsid w:val="007B6D4D"/>
    <w:rsid w:val="007B6F5B"/>
    <w:rsid w:val="007B7037"/>
    <w:rsid w:val="007C030C"/>
    <w:rsid w:val="007C045F"/>
    <w:rsid w:val="007C0500"/>
    <w:rsid w:val="007C0548"/>
    <w:rsid w:val="007C0CC3"/>
    <w:rsid w:val="007C1886"/>
    <w:rsid w:val="007C1BAF"/>
    <w:rsid w:val="007C1D3D"/>
    <w:rsid w:val="007C1D7A"/>
    <w:rsid w:val="007C20C0"/>
    <w:rsid w:val="007C2766"/>
    <w:rsid w:val="007C2964"/>
    <w:rsid w:val="007C29E0"/>
    <w:rsid w:val="007C371F"/>
    <w:rsid w:val="007C3801"/>
    <w:rsid w:val="007C45FB"/>
    <w:rsid w:val="007C4778"/>
    <w:rsid w:val="007C4B68"/>
    <w:rsid w:val="007C5013"/>
    <w:rsid w:val="007C558F"/>
    <w:rsid w:val="007C5C90"/>
    <w:rsid w:val="007C6371"/>
    <w:rsid w:val="007C63A3"/>
    <w:rsid w:val="007C68ED"/>
    <w:rsid w:val="007C6A3D"/>
    <w:rsid w:val="007C6D3C"/>
    <w:rsid w:val="007C7368"/>
    <w:rsid w:val="007C7AF2"/>
    <w:rsid w:val="007C7B67"/>
    <w:rsid w:val="007D02B0"/>
    <w:rsid w:val="007D0E06"/>
    <w:rsid w:val="007D1060"/>
    <w:rsid w:val="007D18F3"/>
    <w:rsid w:val="007D2339"/>
    <w:rsid w:val="007D26F6"/>
    <w:rsid w:val="007D29F1"/>
    <w:rsid w:val="007D3475"/>
    <w:rsid w:val="007D3693"/>
    <w:rsid w:val="007D3730"/>
    <w:rsid w:val="007D37D7"/>
    <w:rsid w:val="007D387D"/>
    <w:rsid w:val="007D3C83"/>
    <w:rsid w:val="007D59AD"/>
    <w:rsid w:val="007D5A19"/>
    <w:rsid w:val="007D64D7"/>
    <w:rsid w:val="007D6610"/>
    <w:rsid w:val="007E0244"/>
    <w:rsid w:val="007E0B33"/>
    <w:rsid w:val="007E0F4F"/>
    <w:rsid w:val="007E16E2"/>
    <w:rsid w:val="007E1DB3"/>
    <w:rsid w:val="007E43D7"/>
    <w:rsid w:val="007E5268"/>
    <w:rsid w:val="007E5E78"/>
    <w:rsid w:val="007E70E4"/>
    <w:rsid w:val="007E71BB"/>
    <w:rsid w:val="007E74D5"/>
    <w:rsid w:val="007F117F"/>
    <w:rsid w:val="007F29BD"/>
    <w:rsid w:val="007F2DC4"/>
    <w:rsid w:val="007F3365"/>
    <w:rsid w:val="007F4533"/>
    <w:rsid w:val="007F462D"/>
    <w:rsid w:val="007F479A"/>
    <w:rsid w:val="007F49DF"/>
    <w:rsid w:val="007F5689"/>
    <w:rsid w:val="007F787B"/>
    <w:rsid w:val="007F7897"/>
    <w:rsid w:val="0080027E"/>
    <w:rsid w:val="008006BE"/>
    <w:rsid w:val="008008C7"/>
    <w:rsid w:val="00800F4F"/>
    <w:rsid w:val="00801EFE"/>
    <w:rsid w:val="00802592"/>
    <w:rsid w:val="00802712"/>
    <w:rsid w:val="00802EA4"/>
    <w:rsid w:val="00803536"/>
    <w:rsid w:val="00803638"/>
    <w:rsid w:val="0080368C"/>
    <w:rsid w:val="00803DF2"/>
    <w:rsid w:val="008043D2"/>
    <w:rsid w:val="008047B4"/>
    <w:rsid w:val="008049E0"/>
    <w:rsid w:val="00804C37"/>
    <w:rsid w:val="00805162"/>
    <w:rsid w:val="00805D13"/>
    <w:rsid w:val="0080601A"/>
    <w:rsid w:val="008061FF"/>
    <w:rsid w:val="0081160F"/>
    <w:rsid w:val="008122F6"/>
    <w:rsid w:val="008127BD"/>
    <w:rsid w:val="00812A1E"/>
    <w:rsid w:val="00812BEA"/>
    <w:rsid w:val="008130FD"/>
    <w:rsid w:val="0081340C"/>
    <w:rsid w:val="00814BBE"/>
    <w:rsid w:val="00814D0B"/>
    <w:rsid w:val="00814E19"/>
    <w:rsid w:val="00814EF7"/>
    <w:rsid w:val="00815007"/>
    <w:rsid w:val="008157B7"/>
    <w:rsid w:val="008157E3"/>
    <w:rsid w:val="00815823"/>
    <w:rsid w:val="00816C5E"/>
    <w:rsid w:val="0081730C"/>
    <w:rsid w:val="00820525"/>
    <w:rsid w:val="00820C0C"/>
    <w:rsid w:val="00821593"/>
    <w:rsid w:val="00821AD6"/>
    <w:rsid w:val="00821BC1"/>
    <w:rsid w:val="00821BC3"/>
    <w:rsid w:val="00823B75"/>
    <w:rsid w:val="00823CF7"/>
    <w:rsid w:val="0082442C"/>
    <w:rsid w:val="00824BD8"/>
    <w:rsid w:val="00824F62"/>
    <w:rsid w:val="00825A18"/>
    <w:rsid w:val="00826292"/>
    <w:rsid w:val="00826469"/>
    <w:rsid w:val="00826788"/>
    <w:rsid w:val="00827762"/>
    <w:rsid w:val="00831C1F"/>
    <w:rsid w:val="00831D08"/>
    <w:rsid w:val="008329B9"/>
    <w:rsid w:val="00833075"/>
    <w:rsid w:val="008330B9"/>
    <w:rsid w:val="008335FD"/>
    <w:rsid w:val="0083367B"/>
    <w:rsid w:val="008338DE"/>
    <w:rsid w:val="00833DF6"/>
    <w:rsid w:val="00833F27"/>
    <w:rsid w:val="00834343"/>
    <w:rsid w:val="008348E4"/>
    <w:rsid w:val="0083578A"/>
    <w:rsid w:val="00835EBB"/>
    <w:rsid w:val="00835F91"/>
    <w:rsid w:val="00836B80"/>
    <w:rsid w:val="008370A8"/>
    <w:rsid w:val="00837C5F"/>
    <w:rsid w:val="00837DAD"/>
    <w:rsid w:val="00837DFE"/>
    <w:rsid w:val="008403C7"/>
    <w:rsid w:val="00840450"/>
    <w:rsid w:val="008409FC"/>
    <w:rsid w:val="008410BD"/>
    <w:rsid w:val="00841875"/>
    <w:rsid w:val="00842195"/>
    <w:rsid w:val="0084227D"/>
    <w:rsid w:val="008422C1"/>
    <w:rsid w:val="00842818"/>
    <w:rsid w:val="0084294A"/>
    <w:rsid w:val="00842963"/>
    <w:rsid w:val="008441EC"/>
    <w:rsid w:val="00844A64"/>
    <w:rsid w:val="0084525A"/>
    <w:rsid w:val="008452DD"/>
    <w:rsid w:val="0084533D"/>
    <w:rsid w:val="00845C47"/>
    <w:rsid w:val="00845C49"/>
    <w:rsid w:val="00846D9B"/>
    <w:rsid w:val="00846EB9"/>
    <w:rsid w:val="00850112"/>
    <w:rsid w:val="008506DF"/>
    <w:rsid w:val="008510C6"/>
    <w:rsid w:val="008511A4"/>
    <w:rsid w:val="00851EFE"/>
    <w:rsid w:val="0085283C"/>
    <w:rsid w:val="00852C63"/>
    <w:rsid w:val="00852D0B"/>
    <w:rsid w:val="00853856"/>
    <w:rsid w:val="00853A3E"/>
    <w:rsid w:val="0085494E"/>
    <w:rsid w:val="00855B19"/>
    <w:rsid w:val="00855C4C"/>
    <w:rsid w:val="00855E37"/>
    <w:rsid w:val="008560A5"/>
    <w:rsid w:val="00856FBC"/>
    <w:rsid w:val="008575EB"/>
    <w:rsid w:val="00861940"/>
    <w:rsid w:val="008628FA"/>
    <w:rsid w:val="00862DDE"/>
    <w:rsid w:val="00863053"/>
    <w:rsid w:val="00863952"/>
    <w:rsid w:val="00863A92"/>
    <w:rsid w:val="00863C9B"/>
    <w:rsid w:val="00863FA9"/>
    <w:rsid w:val="00863FE0"/>
    <w:rsid w:val="008647CF"/>
    <w:rsid w:val="00864AF7"/>
    <w:rsid w:val="00864BB0"/>
    <w:rsid w:val="00864C39"/>
    <w:rsid w:val="0086548E"/>
    <w:rsid w:val="008654ED"/>
    <w:rsid w:val="00865EFF"/>
    <w:rsid w:val="00866C88"/>
    <w:rsid w:val="00867B1E"/>
    <w:rsid w:val="00871146"/>
    <w:rsid w:val="00871933"/>
    <w:rsid w:val="00871BE2"/>
    <w:rsid w:val="00871DFE"/>
    <w:rsid w:val="00872413"/>
    <w:rsid w:val="00872A9A"/>
    <w:rsid w:val="00872B1A"/>
    <w:rsid w:val="00873671"/>
    <w:rsid w:val="0087383A"/>
    <w:rsid w:val="008738CC"/>
    <w:rsid w:val="00874072"/>
    <w:rsid w:val="00874158"/>
    <w:rsid w:val="00874816"/>
    <w:rsid w:val="00874B1D"/>
    <w:rsid w:val="00874ECD"/>
    <w:rsid w:val="0087597E"/>
    <w:rsid w:val="0087669B"/>
    <w:rsid w:val="0087695D"/>
    <w:rsid w:val="00876E04"/>
    <w:rsid w:val="0087743C"/>
    <w:rsid w:val="008805D0"/>
    <w:rsid w:val="00880CE4"/>
    <w:rsid w:val="00881FDA"/>
    <w:rsid w:val="00882654"/>
    <w:rsid w:val="00882DC8"/>
    <w:rsid w:val="00884151"/>
    <w:rsid w:val="0088535F"/>
    <w:rsid w:val="00886349"/>
    <w:rsid w:val="00886928"/>
    <w:rsid w:val="00886F98"/>
    <w:rsid w:val="00887612"/>
    <w:rsid w:val="0089065B"/>
    <w:rsid w:val="00890705"/>
    <w:rsid w:val="0089096A"/>
    <w:rsid w:val="00890C9E"/>
    <w:rsid w:val="00890E35"/>
    <w:rsid w:val="0089182B"/>
    <w:rsid w:val="008929EA"/>
    <w:rsid w:val="00892DFB"/>
    <w:rsid w:val="0089511C"/>
    <w:rsid w:val="00896138"/>
    <w:rsid w:val="00896B20"/>
    <w:rsid w:val="00896CBB"/>
    <w:rsid w:val="00897197"/>
    <w:rsid w:val="008972B8"/>
    <w:rsid w:val="008A0648"/>
    <w:rsid w:val="008A0B9D"/>
    <w:rsid w:val="008A0CFC"/>
    <w:rsid w:val="008A1681"/>
    <w:rsid w:val="008A1A4B"/>
    <w:rsid w:val="008A2621"/>
    <w:rsid w:val="008A2DF8"/>
    <w:rsid w:val="008A3340"/>
    <w:rsid w:val="008A388F"/>
    <w:rsid w:val="008A3A9C"/>
    <w:rsid w:val="008A4A8C"/>
    <w:rsid w:val="008A4D94"/>
    <w:rsid w:val="008A4E1C"/>
    <w:rsid w:val="008A5CAF"/>
    <w:rsid w:val="008A5E96"/>
    <w:rsid w:val="008A6004"/>
    <w:rsid w:val="008A63AA"/>
    <w:rsid w:val="008A6430"/>
    <w:rsid w:val="008A651F"/>
    <w:rsid w:val="008A65CF"/>
    <w:rsid w:val="008A6CD5"/>
    <w:rsid w:val="008A6F84"/>
    <w:rsid w:val="008A71CB"/>
    <w:rsid w:val="008A79CC"/>
    <w:rsid w:val="008B12AF"/>
    <w:rsid w:val="008B24E0"/>
    <w:rsid w:val="008B26A3"/>
    <w:rsid w:val="008B2E9C"/>
    <w:rsid w:val="008B340D"/>
    <w:rsid w:val="008B35ED"/>
    <w:rsid w:val="008B377D"/>
    <w:rsid w:val="008B3F38"/>
    <w:rsid w:val="008B4980"/>
    <w:rsid w:val="008B515D"/>
    <w:rsid w:val="008B55C5"/>
    <w:rsid w:val="008B58CF"/>
    <w:rsid w:val="008B67C5"/>
    <w:rsid w:val="008B6D58"/>
    <w:rsid w:val="008C0083"/>
    <w:rsid w:val="008C00C3"/>
    <w:rsid w:val="008C025D"/>
    <w:rsid w:val="008C2113"/>
    <w:rsid w:val="008C2804"/>
    <w:rsid w:val="008C2CDB"/>
    <w:rsid w:val="008C33E7"/>
    <w:rsid w:val="008C34D2"/>
    <w:rsid w:val="008C3E44"/>
    <w:rsid w:val="008C421F"/>
    <w:rsid w:val="008C550E"/>
    <w:rsid w:val="008C5554"/>
    <w:rsid w:val="008C5DDF"/>
    <w:rsid w:val="008C6556"/>
    <w:rsid w:val="008C749E"/>
    <w:rsid w:val="008C76EB"/>
    <w:rsid w:val="008C7894"/>
    <w:rsid w:val="008C78C5"/>
    <w:rsid w:val="008C7BAD"/>
    <w:rsid w:val="008D0030"/>
    <w:rsid w:val="008D007A"/>
    <w:rsid w:val="008D0A2C"/>
    <w:rsid w:val="008D10BB"/>
    <w:rsid w:val="008D1147"/>
    <w:rsid w:val="008D122F"/>
    <w:rsid w:val="008D16AD"/>
    <w:rsid w:val="008D1818"/>
    <w:rsid w:val="008D181C"/>
    <w:rsid w:val="008D196F"/>
    <w:rsid w:val="008D1CCA"/>
    <w:rsid w:val="008D1DEB"/>
    <w:rsid w:val="008D1EC2"/>
    <w:rsid w:val="008D338D"/>
    <w:rsid w:val="008D368B"/>
    <w:rsid w:val="008D4229"/>
    <w:rsid w:val="008D45F7"/>
    <w:rsid w:val="008D4821"/>
    <w:rsid w:val="008D48EA"/>
    <w:rsid w:val="008D4ECB"/>
    <w:rsid w:val="008D5002"/>
    <w:rsid w:val="008D5946"/>
    <w:rsid w:val="008D6617"/>
    <w:rsid w:val="008D6860"/>
    <w:rsid w:val="008D7386"/>
    <w:rsid w:val="008D7462"/>
    <w:rsid w:val="008D77B4"/>
    <w:rsid w:val="008D7B40"/>
    <w:rsid w:val="008E0361"/>
    <w:rsid w:val="008E0A09"/>
    <w:rsid w:val="008E0F52"/>
    <w:rsid w:val="008E1044"/>
    <w:rsid w:val="008E1055"/>
    <w:rsid w:val="008E10E4"/>
    <w:rsid w:val="008E1115"/>
    <w:rsid w:val="008E1C4E"/>
    <w:rsid w:val="008E2239"/>
    <w:rsid w:val="008E2F04"/>
    <w:rsid w:val="008E3328"/>
    <w:rsid w:val="008E3C95"/>
    <w:rsid w:val="008E3F6F"/>
    <w:rsid w:val="008E497C"/>
    <w:rsid w:val="008E4A37"/>
    <w:rsid w:val="008E5BCD"/>
    <w:rsid w:val="008E5E9D"/>
    <w:rsid w:val="008E627D"/>
    <w:rsid w:val="008E66B2"/>
    <w:rsid w:val="008E6B90"/>
    <w:rsid w:val="008E7209"/>
    <w:rsid w:val="008E752C"/>
    <w:rsid w:val="008E76B1"/>
    <w:rsid w:val="008E7871"/>
    <w:rsid w:val="008F052A"/>
    <w:rsid w:val="008F0C99"/>
    <w:rsid w:val="008F0CD3"/>
    <w:rsid w:val="008F2158"/>
    <w:rsid w:val="008F304A"/>
    <w:rsid w:val="008F3277"/>
    <w:rsid w:val="008F33F8"/>
    <w:rsid w:val="008F4874"/>
    <w:rsid w:val="008F4B8E"/>
    <w:rsid w:val="008F5C85"/>
    <w:rsid w:val="008F6A24"/>
    <w:rsid w:val="008F770A"/>
    <w:rsid w:val="008F7AA4"/>
    <w:rsid w:val="00900DDD"/>
    <w:rsid w:val="0090218D"/>
    <w:rsid w:val="009021AA"/>
    <w:rsid w:val="00902EA6"/>
    <w:rsid w:val="009037E8"/>
    <w:rsid w:val="00903A0A"/>
    <w:rsid w:val="00903BBB"/>
    <w:rsid w:val="00904951"/>
    <w:rsid w:val="00905FBC"/>
    <w:rsid w:val="00906332"/>
    <w:rsid w:val="00906997"/>
    <w:rsid w:val="0090721E"/>
    <w:rsid w:val="009074B8"/>
    <w:rsid w:val="009074F7"/>
    <w:rsid w:val="00907966"/>
    <w:rsid w:val="00907BF7"/>
    <w:rsid w:val="00907ECD"/>
    <w:rsid w:val="00910791"/>
    <w:rsid w:val="00910FD5"/>
    <w:rsid w:val="00911183"/>
    <w:rsid w:val="009111F1"/>
    <w:rsid w:val="00912289"/>
    <w:rsid w:val="00913790"/>
    <w:rsid w:val="0091405E"/>
    <w:rsid w:val="009144CA"/>
    <w:rsid w:val="0091532A"/>
    <w:rsid w:val="00915378"/>
    <w:rsid w:val="00915951"/>
    <w:rsid w:val="00915C5B"/>
    <w:rsid w:val="00916205"/>
    <w:rsid w:val="009162FB"/>
    <w:rsid w:val="009177AC"/>
    <w:rsid w:val="009206C1"/>
    <w:rsid w:val="00920D8C"/>
    <w:rsid w:val="009210BA"/>
    <w:rsid w:val="00921634"/>
    <w:rsid w:val="0092216A"/>
    <w:rsid w:val="00922DB5"/>
    <w:rsid w:val="009232F3"/>
    <w:rsid w:val="00923C84"/>
    <w:rsid w:val="00925A39"/>
    <w:rsid w:val="009260AF"/>
    <w:rsid w:val="0092627E"/>
    <w:rsid w:val="009266B9"/>
    <w:rsid w:val="00926BCB"/>
    <w:rsid w:val="009271DF"/>
    <w:rsid w:val="0093040F"/>
    <w:rsid w:val="00930E8D"/>
    <w:rsid w:val="0093105B"/>
    <w:rsid w:val="009317AD"/>
    <w:rsid w:val="00931D9B"/>
    <w:rsid w:val="009326B1"/>
    <w:rsid w:val="00932B25"/>
    <w:rsid w:val="00934B81"/>
    <w:rsid w:val="00935102"/>
    <w:rsid w:val="00935E5F"/>
    <w:rsid w:val="00936291"/>
    <w:rsid w:val="0093664F"/>
    <w:rsid w:val="009368B6"/>
    <w:rsid w:val="00937251"/>
    <w:rsid w:val="00937AE8"/>
    <w:rsid w:val="009401B5"/>
    <w:rsid w:val="00940974"/>
    <w:rsid w:val="0094132B"/>
    <w:rsid w:val="00941D26"/>
    <w:rsid w:val="0094207F"/>
    <w:rsid w:val="0094272C"/>
    <w:rsid w:val="00942EFB"/>
    <w:rsid w:val="00942F20"/>
    <w:rsid w:val="009430AD"/>
    <w:rsid w:val="0094362E"/>
    <w:rsid w:val="009436B6"/>
    <w:rsid w:val="0094585C"/>
    <w:rsid w:val="00945B3E"/>
    <w:rsid w:val="00945F11"/>
    <w:rsid w:val="00946DAA"/>
    <w:rsid w:val="0094701F"/>
    <w:rsid w:val="009500A8"/>
    <w:rsid w:val="00950132"/>
    <w:rsid w:val="00950C43"/>
    <w:rsid w:val="0095164C"/>
    <w:rsid w:val="00952FD4"/>
    <w:rsid w:val="009533F4"/>
    <w:rsid w:val="0095388E"/>
    <w:rsid w:val="00953A85"/>
    <w:rsid w:val="00953F57"/>
    <w:rsid w:val="0095483B"/>
    <w:rsid w:val="0095508C"/>
    <w:rsid w:val="009550A6"/>
    <w:rsid w:val="009550D5"/>
    <w:rsid w:val="00955B3A"/>
    <w:rsid w:val="00956E03"/>
    <w:rsid w:val="0095738D"/>
    <w:rsid w:val="009574E7"/>
    <w:rsid w:val="00957C5C"/>
    <w:rsid w:val="0096003D"/>
    <w:rsid w:val="009607AF"/>
    <w:rsid w:val="00960CC3"/>
    <w:rsid w:val="00960D1C"/>
    <w:rsid w:val="00960E24"/>
    <w:rsid w:val="009611CF"/>
    <w:rsid w:val="00961642"/>
    <w:rsid w:val="00962199"/>
    <w:rsid w:val="009626EF"/>
    <w:rsid w:val="00963AA2"/>
    <w:rsid w:val="00964882"/>
    <w:rsid w:val="00966216"/>
    <w:rsid w:val="00966C37"/>
    <w:rsid w:val="00967371"/>
    <w:rsid w:val="00967C75"/>
    <w:rsid w:val="009702A1"/>
    <w:rsid w:val="00970C63"/>
    <w:rsid w:val="00970CCF"/>
    <w:rsid w:val="00971404"/>
    <w:rsid w:val="00971783"/>
    <w:rsid w:val="00971827"/>
    <w:rsid w:val="009730D5"/>
    <w:rsid w:val="00973848"/>
    <w:rsid w:val="00973CF1"/>
    <w:rsid w:val="00974C91"/>
    <w:rsid w:val="0097591E"/>
    <w:rsid w:val="009759CD"/>
    <w:rsid w:val="00975A42"/>
    <w:rsid w:val="00976427"/>
    <w:rsid w:val="009764C8"/>
    <w:rsid w:val="00977550"/>
    <w:rsid w:val="00980825"/>
    <w:rsid w:val="00980BD6"/>
    <w:rsid w:val="00980C48"/>
    <w:rsid w:val="00981529"/>
    <w:rsid w:val="009818BB"/>
    <w:rsid w:val="00981D6B"/>
    <w:rsid w:val="00982051"/>
    <w:rsid w:val="00982361"/>
    <w:rsid w:val="00982B1E"/>
    <w:rsid w:val="00983019"/>
    <w:rsid w:val="00983F0F"/>
    <w:rsid w:val="00984E34"/>
    <w:rsid w:val="00984E72"/>
    <w:rsid w:val="00985204"/>
    <w:rsid w:val="00985A23"/>
    <w:rsid w:val="00985CFD"/>
    <w:rsid w:val="00985E99"/>
    <w:rsid w:val="00986047"/>
    <w:rsid w:val="00986348"/>
    <w:rsid w:val="0098676C"/>
    <w:rsid w:val="0098692F"/>
    <w:rsid w:val="00986B0B"/>
    <w:rsid w:val="0099056E"/>
    <w:rsid w:val="00990B22"/>
    <w:rsid w:val="009919B4"/>
    <w:rsid w:val="00992591"/>
    <w:rsid w:val="00992867"/>
    <w:rsid w:val="00993569"/>
    <w:rsid w:val="0099591E"/>
    <w:rsid w:val="00995BE0"/>
    <w:rsid w:val="00996B30"/>
    <w:rsid w:val="00997019"/>
    <w:rsid w:val="00997035"/>
    <w:rsid w:val="00997044"/>
    <w:rsid w:val="00997051"/>
    <w:rsid w:val="00997388"/>
    <w:rsid w:val="00997ADA"/>
    <w:rsid w:val="009A0944"/>
    <w:rsid w:val="009A11F9"/>
    <w:rsid w:val="009A14B8"/>
    <w:rsid w:val="009A1A8E"/>
    <w:rsid w:val="009A1D8C"/>
    <w:rsid w:val="009A1E9B"/>
    <w:rsid w:val="009A27E1"/>
    <w:rsid w:val="009A2A01"/>
    <w:rsid w:val="009A3114"/>
    <w:rsid w:val="009A3BC4"/>
    <w:rsid w:val="009A3E2C"/>
    <w:rsid w:val="009A458A"/>
    <w:rsid w:val="009A48F8"/>
    <w:rsid w:val="009A5130"/>
    <w:rsid w:val="009A5F53"/>
    <w:rsid w:val="009A6261"/>
    <w:rsid w:val="009A67D0"/>
    <w:rsid w:val="009A748E"/>
    <w:rsid w:val="009B08E0"/>
    <w:rsid w:val="009B1F93"/>
    <w:rsid w:val="009B2114"/>
    <w:rsid w:val="009B284E"/>
    <w:rsid w:val="009B36A1"/>
    <w:rsid w:val="009B388B"/>
    <w:rsid w:val="009B3E5F"/>
    <w:rsid w:val="009B4479"/>
    <w:rsid w:val="009B4D33"/>
    <w:rsid w:val="009B54C3"/>
    <w:rsid w:val="009B568B"/>
    <w:rsid w:val="009B56CD"/>
    <w:rsid w:val="009B5D1F"/>
    <w:rsid w:val="009B7077"/>
    <w:rsid w:val="009C03EA"/>
    <w:rsid w:val="009C03F2"/>
    <w:rsid w:val="009C0DB4"/>
    <w:rsid w:val="009C117D"/>
    <w:rsid w:val="009C1548"/>
    <w:rsid w:val="009C173A"/>
    <w:rsid w:val="009C207E"/>
    <w:rsid w:val="009C24CD"/>
    <w:rsid w:val="009C2F7A"/>
    <w:rsid w:val="009C31CD"/>
    <w:rsid w:val="009C5C8B"/>
    <w:rsid w:val="009C5FBF"/>
    <w:rsid w:val="009C656F"/>
    <w:rsid w:val="009C6726"/>
    <w:rsid w:val="009C7987"/>
    <w:rsid w:val="009C7A8E"/>
    <w:rsid w:val="009D0197"/>
    <w:rsid w:val="009D0F20"/>
    <w:rsid w:val="009D1B33"/>
    <w:rsid w:val="009D1CB9"/>
    <w:rsid w:val="009D24BD"/>
    <w:rsid w:val="009D2F00"/>
    <w:rsid w:val="009D3166"/>
    <w:rsid w:val="009D3436"/>
    <w:rsid w:val="009D5316"/>
    <w:rsid w:val="009D53F1"/>
    <w:rsid w:val="009D5F4C"/>
    <w:rsid w:val="009D6641"/>
    <w:rsid w:val="009D6CF6"/>
    <w:rsid w:val="009D721E"/>
    <w:rsid w:val="009D732D"/>
    <w:rsid w:val="009D75AE"/>
    <w:rsid w:val="009D7A87"/>
    <w:rsid w:val="009E0871"/>
    <w:rsid w:val="009E0A7B"/>
    <w:rsid w:val="009E0FB6"/>
    <w:rsid w:val="009E11ED"/>
    <w:rsid w:val="009E1BE8"/>
    <w:rsid w:val="009E29EA"/>
    <w:rsid w:val="009E2D2F"/>
    <w:rsid w:val="009E2E4D"/>
    <w:rsid w:val="009E3299"/>
    <w:rsid w:val="009E3BBF"/>
    <w:rsid w:val="009E3F19"/>
    <w:rsid w:val="009E5021"/>
    <w:rsid w:val="009E5041"/>
    <w:rsid w:val="009E55F5"/>
    <w:rsid w:val="009E7E40"/>
    <w:rsid w:val="009F0471"/>
    <w:rsid w:val="009F06C5"/>
    <w:rsid w:val="009F06EC"/>
    <w:rsid w:val="009F0D46"/>
    <w:rsid w:val="009F0F82"/>
    <w:rsid w:val="009F10F5"/>
    <w:rsid w:val="009F15D8"/>
    <w:rsid w:val="009F1685"/>
    <w:rsid w:val="009F28AC"/>
    <w:rsid w:val="009F2916"/>
    <w:rsid w:val="009F2A90"/>
    <w:rsid w:val="009F2AAD"/>
    <w:rsid w:val="009F2BC3"/>
    <w:rsid w:val="009F3986"/>
    <w:rsid w:val="009F3D48"/>
    <w:rsid w:val="009F42D0"/>
    <w:rsid w:val="009F4364"/>
    <w:rsid w:val="009F436C"/>
    <w:rsid w:val="009F47DE"/>
    <w:rsid w:val="009F4889"/>
    <w:rsid w:val="009F4FB7"/>
    <w:rsid w:val="009F5733"/>
    <w:rsid w:val="009F59E5"/>
    <w:rsid w:val="009F61D1"/>
    <w:rsid w:val="009F6303"/>
    <w:rsid w:val="00A006A6"/>
    <w:rsid w:val="00A0157F"/>
    <w:rsid w:val="00A0235E"/>
    <w:rsid w:val="00A029FE"/>
    <w:rsid w:val="00A03021"/>
    <w:rsid w:val="00A037D9"/>
    <w:rsid w:val="00A03F5D"/>
    <w:rsid w:val="00A03FE1"/>
    <w:rsid w:val="00A0486D"/>
    <w:rsid w:val="00A04896"/>
    <w:rsid w:val="00A04ADA"/>
    <w:rsid w:val="00A04BFE"/>
    <w:rsid w:val="00A05383"/>
    <w:rsid w:val="00A05B0C"/>
    <w:rsid w:val="00A05BF7"/>
    <w:rsid w:val="00A05CA7"/>
    <w:rsid w:val="00A06453"/>
    <w:rsid w:val="00A067C3"/>
    <w:rsid w:val="00A068E1"/>
    <w:rsid w:val="00A068E5"/>
    <w:rsid w:val="00A070D5"/>
    <w:rsid w:val="00A070DE"/>
    <w:rsid w:val="00A077CC"/>
    <w:rsid w:val="00A07B6F"/>
    <w:rsid w:val="00A108B7"/>
    <w:rsid w:val="00A110A1"/>
    <w:rsid w:val="00A1142E"/>
    <w:rsid w:val="00A117A8"/>
    <w:rsid w:val="00A13C1D"/>
    <w:rsid w:val="00A14867"/>
    <w:rsid w:val="00A14AFD"/>
    <w:rsid w:val="00A15260"/>
    <w:rsid w:val="00A15850"/>
    <w:rsid w:val="00A15E39"/>
    <w:rsid w:val="00A15F30"/>
    <w:rsid w:val="00A15FFE"/>
    <w:rsid w:val="00A16527"/>
    <w:rsid w:val="00A16B5B"/>
    <w:rsid w:val="00A17051"/>
    <w:rsid w:val="00A1787A"/>
    <w:rsid w:val="00A2048A"/>
    <w:rsid w:val="00A20D73"/>
    <w:rsid w:val="00A20EBA"/>
    <w:rsid w:val="00A21284"/>
    <w:rsid w:val="00A21641"/>
    <w:rsid w:val="00A21959"/>
    <w:rsid w:val="00A21DF4"/>
    <w:rsid w:val="00A22689"/>
    <w:rsid w:val="00A23874"/>
    <w:rsid w:val="00A24464"/>
    <w:rsid w:val="00A24B3F"/>
    <w:rsid w:val="00A25513"/>
    <w:rsid w:val="00A258C1"/>
    <w:rsid w:val="00A26704"/>
    <w:rsid w:val="00A26B3A"/>
    <w:rsid w:val="00A271AE"/>
    <w:rsid w:val="00A278F3"/>
    <w:rsid w:val="00A300D8"/>
    <w:rsid w:val="00A301FD"/>
    <w:rsid w:val="00A3022E"/>
    <w:rsid w:val="00A30692"/>
    <w:rsid w:val="00A309AA"/>
    <w:rsid w:val="00A3101C"/>
    <w:rsid w:val="00A310E9"/>
    <w:rsid w:val="00A316AE"/>
    <w:rsid w:val="00A317E3"/>
    <w:rsid w:val="00A31D1B"/>
    <w:rsid w:val="00A31D49"/>
    <w:rsid w:val="00A32169"/>
    <w:rsid w:val="00A323B3"/>
    <w:rsid w:val="00A323FA"/>
    <w:rsid w:val="00A32A48"/>
    <w:rsid w:val="00A33148"/>
    <w:rsid w:val="00A34B0B"/>
    <w:rsid w:val="00A3507F"/>
    <w:rsid w:val="00A3588C"/>
    <w:rsid w:val="00A35BA1"/>
    <w:rsid w:val="00A35E52"/>
    <w:rsid w:val="00A36887"/>
    <w:rsid w:val="00A36AA1"/>
    <w:rsid w:val="00A36F23"/>
    <w:rsid w:val="00A37936"/>
    <w:rsid w:val="00A37E4A"/>
    <w:rsid w:val="00A37FBE"/>
    <w:rsid w:val="00A402B1"/>
    <w:rsid w:val="00A406BF"/>
    <w:rsid w:val="00A40948"/>
    <w:rsid w:val="00A40B99"/>
    <w:rsid w:val="00A40C5D"/>
    <w:rsid w:val="00A4158E"/>
    <w:rsid w:val="00A419E6"/>
    <w:rsid w:val="00A41DC4"/>
    <w:rsid w:val="00A428B8"/>
    <w:rsid w:val="00A42CF5"/>
    <w:rsid w:val="00A4377C"/>
    <w:rsid w:val="00A437DC"/>
    <w:rsid w:val="00A4468D"/>
    <w:rsid w:val="00A44AB6"/>
    <w:rsid w:val="00A45353"/>
    <w:rsid w:val="00A45629"/>
    <w:rsid w:val="00A46582"/>
    <w:rsid w:val="00A4725B"/>
    <w:rsid w:val="00A472EC"/>
    <w:rsid w:val="00A500A3"/>
    <w:rsid w:val="00A50885"/>
    <w:rsid w:val="00A509EC"/>
    <w:rsid w:val="00A5177B"/>
    <w:rsid w:val="00A51AE4"/>
    <w:rsid w:val="00A51E55"/>
    <w:rsid w:val="00A5204F"/>
    <w:rsid w:val="00A525EA"/>
    <w:rsid w:val="00A52A53"/>
    <w:rsid w:val="00A530A6"/>
    <w:rsid w:val="00A53C74"/>
    <w:rsid w:val="00A5427F"/>
    <w:rsid w:val="00A54456"/>
    <w:rsid w:val="00A54900"/>
    <w:rsid w:val="00A55416"/>
    <w:rsid w:val="00A5602F"/>
    <w:rsid w:val="00A564D6"/>
    <w:rsid w:val="00A56F48"/>
    <w:rsid w:val="00A573F2"/>
    <w:rsid w:val="00A574BF"/>
    <w:rsid w:val="00A61601"/>
    <w:rsid w:val="00A61C09"/>
    <w:rsid w:val="00A621F0"/>
    <w:rsid w:val="00A62D3C"/>
    <w:rsid w:val="00A635E8"/>
    <w:rsid w:val="00A63978"/>
    <w:rsid w:val="00A64608"/>
    <w:rsid w:val="00A64AF5"/>
    <w:rsid w:val="00A64B72"/>
    <w:rsid w:val="00A65167"/>
    <w:rsid w:val="00A65609"/>
    <w:rsid w:val="00A66D31"/>
    <w:rsid w:val="00A67FC9"/>
    <w:rsid w:val="00A705D0"/>
    <w:rsid w:val="00A70D45"/>
    <w:rsid w:val="00A7105F"/>
    <w:rsid w:val="00A711C8"/>
    <w:rsid w:val="00A71F40"/>
    <w:rsid w:val="00A73709"/>
    <w:rsid w:val="00A74F40"/>
    <w:rsid w:val="00A756FA"/>
    <w:rsid w:val="00A75C12"/>
    <w:rsid w:val="00A772F2"/>
    <w:rsid w:val="00A775B4"/>
    <w:rsid w:val="00A776A0"/>
    <w:rsid w:val="00A8008B"/>
    <w:rsid w:val="00A80486"/>
    <w:rsid w:val="00A80C46"/>
    <w:rsid w:val="00A8156E"/>
    <w:rsid w:val="00A81ECC"/>
    <w:rsid w:val="00A82C2F"/>
    <w:rsid w:val="00A82C69"/>
    <w:rsid w:val="00A82FA9"/>
    <w:rsid w:val="00A84338"/>
    <w:rsid w:val="00A84414"/>
    <w:rsid w:val="00A84C68"/>
    <w:rsid w:val="00A84C7E"/>
    <w:rsid w:val="00A85233"/>
    <w:rsid w:val="00A8575C"/>
    <w:rsid w:val="00A868DB"/>
    <w:rsid w:val="00A86EC4"/>
    <w:rsid w:val="00A87A7D"/>
    <w:rsid w:val="00A87F83"/>
    <w:rsid w:val="00A90048"/>
    <w:rsid w:val="00A90DE9"/>
    <w:rsid w:val="00A91014"/>
    <w:rsid w:val="00A91423"/>
    <w:rsid w:val="00A91B55"/>
    <w:rsid w:val="00A920B7"/>
    <w:rsid w:val="00A92E5B"/>
    <w:rsid w:val="00A93098"/>
    <w:rsid w:val="00A9379B"/>
    <w:rsid w:val="00A93B81"/>
    <w:rsid w:val="00A9493F"/>
    <w:rsid w:val="00A967F3"/>
    <w:rsid w:val="00A97016"/>
    <w:rsid w:val="00A971B7"/>
    <w:rsid w:val="00AA027D"/>
    <w:rsid w:val="00AA0707"/>
    <w:rsid w:val="00AA1773"/>
    <w:rsid w:val="00AA1C8A"/>
    <w:rsid w:val="00AA3183"/>
    <w:rsid w:val="00AA34B5"/>
    <w:rsid w:val="00AA3B01"/>
    <w:rsid w:val="00AA3B0C"/>
    <w:rsid w:val="00AA3C96"/>
    <w:rsid w:val="00AA4586"/>
    <w:rsid w:val="00AA55E7"/>
    <w:rsid w:val="00AA581A"/>
    <w:rsid w:val="00AA65C3"/>
    <w:rsid w:val="00AA6A16"/>
    <w:rsid w:val="00AA7450"/>
    <w:rsid w:val="00AA76F6"/>
    <w:rsid w:val="00AB0032"/>
    <w:rsid w:val="00AB11F5"/>
    <w:rsid w:val="00AB1889"/>
    <w:rsid w:val="00AB19C3"/>
    <w:rsid w:val="00AB1ED6"/>
    <w:rsid w:val="00AB1F59"/>
    <w:rsid w:val="00AB2452"/>
    <w:rsid w:val="00AB307D"/>
    <w:rsid w:val="00AB367C"/>
    <w:rsid w:val="00AB3CB4"/>
    <w:rsid w:val="00AB4053"/>
    <w:rsid w:val="00AB46DF"/>
    <w:rsid w:val="00AB4B58"/>
    <w:rsid w:val="00AB4FBA"/>
    <w:rsid w:val="00AB4FEB"/>
    <w:rsid w:val="00AB51B1"/>
    <w:rsid w:val="00AB57D5"/>
    <w:rsid w:val="00AB5A53"/>
    <w:rsid w:val="00AB63D2"/>
    <w:rsid w:val="00AB6FDC"/>
    <w:rsid w:val="00AC0366"/>
    <w:rsid w:val="00AC0368"/>
    <w:rsid w:val="00AC0A79"/>
    <w:rsid w:val="00AC170E"/>
    <w:rsid w:val="00AC2348"/>
    <w:rsid w:val="00AC236F"/>
    <w:rsid w:val="00AC3548"/>
    <w:rsid w:val="00AC3789"/>
    <w:rsid w:val="00AC45D8"/>
    <w:rsid w:val="00AC4699"/>
    <w:rsid w:val="00AC4A57"/>
    <w:rsid w:val="00AC5703"/>
    <w:rsid w:val="00AC5A4B"/>
    <w:rsid w:val="00AC5E48"/>
    <w:rsid w:val="00AC69E1"/>
    <w:rsid w:val="00AC6A82"/>
    <w:rsid w:val="00AC73AB"/>
    <w:rsid w:val="00AD0764"/>
    <w:rsid w:val="00AD20DE"/>
    <w:rsid w:val="00AD2196"/>
    <w:rsid w:val="00AD24EA"/>
    <w:rsid w:val="00AD2DCA"/>
    <w:rsid w:val="00AD3261"/>
    <w:rsid w:val="00AD35E6"/>
    <w:rsid w:val="00AD449D"/>
    <w:rsid w:val="00AD5FBF"/>
    <w:rsid w:val="00AD669C"/>
    <w:rsid w:val="00AD6A84"/>
    <w:rsid w:val="00AD703C"/>
    <w:rsid w:val="00AD708B"/>
    <w:rsid w:val="00AD72D6"/>
    <w:rsid w:val="00AD74E0"/>
    <w:rsid w:val="00AD7660"/>
    <w:rsid w:val="00AD790B"/>
    <w:rsid w:val="00AE0155"/>
    <w:rsid w:val="00AE03BF"/>
    <w:rsid w:val="00AE18D8"/>
    <w:rsid w:val="00AE1D9B"/>
    <w:rsid w:val="00AE22D6"/>
    <w:rsid w:val="00AE242C"/>
    <w:rsid w:val="00AE2537"/>
    <w:rsid w:val="00AE2E05"/>
    <w:rsid w:val="00AE32B2"/>
    <w:rsid w:val="00AE3E5C"/>
    <w:rsid w:val="00AE414B"/>
    <w:rsid w:val="00AE4334"/>
    <w:rsid w:val="00AE4F3B"/>
    <w:rsid w:val="00AE545F"/>
    <w:rsid w:val="00AE6CCC"/>
    <w:rsid w:val="00AE7A56"/>
    <w:rsid w:val="00AF0995"/>
    <w:rsid w:val="00AF1B6D"/>
    <w:rsid w:val="00AF1D11"/>
    <w:rsid w:val="00AF250A"/>
    <w:rsid w:val="00AF2929"/>
    <w:rsid w:val="00AF2D99"/>
    <w:rsid w:val="00AF2DB4"/>
    <w:rsid w:val="00AF2EB3"/>
    <w:rsid w:val="00AF3598"/>
    <w:rsid w:val="00AF3CE6"/>
    <w:rsid w:val="00AF3D3C"/>
    <w:rsid w:val="00AF4433"/>
    <w:rsid w:val="00AF4469"/>
    <w:rsid w:val="00AF47A2"/>
    <w:rsid w:val="00AF4D33"/>
    <w:rsid w:val="00AF53B2"/>
    <w:rsid w:val="00AF54AD"/>
    <w:rsid w:val="00AF5DFC"/>
    <w:rsid w:val="00AF7476"/>
    <w:rsid w:val="00AF78B5"/>
    <w:rsid w:val="00B0033E"/>
    <w:rsid w:val="00B00997"/>
    <w:rsid w:val="00B00A82"/>
    <w:rsid w:val="00B01525"/>
    <w:rsid w:val="00B01985"/>
    <w:rsid w:val="00B01CFA"/>
    <w:rsid w:val="00B01F5C"/>
    <w:rsid w:val="00B03743"/>
    <w:rsid w:val="00B03779"/>
    <w:rsid w:val="00B039FB"/>
    <w:rsid w:val="00B03E0F"/>
    <w:rsid w:val="00B04D37"/>
    <w:rsid w:val="00B067B8"/>
    <w:rsid w:val="00B07165"/>
    <w:rsid w:val="00B071EA"/>
    <w:rsid w:val="00B075AC"/>
    <w:rsid w:val="00B075B3"/>
    <w:rsid w:val="00B07653"/>
    <w:rsid w:val="00B07ABC"/>
    <w:rsid w:val="00B07DD5"/>
    <w:rsid w:val="00B07F0D"/>
    <w:rsid w:val="00B10A29"/>
    <w:rsid w:val="00B115B7"/>
    <w:rsid w:val="00B11E32"/>
    <w:rsid w:val="00B11FDC"/>
    <w:rsid w:val="00B12911"/>
    <w:rsid w:val="00B12EA6"/>
    <w:rsid w:val="00B12FA8"/>
    <w:rsid w:val="00B14B38"/>
    <w:rsid w:val="00B14E63"/>
    <w:rsid w:val="00B15BEA"/>
    <w:rsid w:val="00B169A1"/>
    <w:rsid w:val="00B17496"/>
    <w:rsid w:val="00B179BF"/>
    <w:rsid w:val="00B17BD5"/>
    <w:rsid w:val="00B17D5F"/>
    <w:rsid w:val="00B20CD0"/>
    <w:rsid w:val="00B2151D"/>
    <w:rsid w:val="00B21529"/>
    <w:rsid w:val="00B21E03"/>
    <w:rsid w:val="00B22235"/>
    <w:rsid w:val="00B23E78"/>
    <w:rsid w:val="00B2441B"/>
    <w:rsid w:val="00B2500C"/>
    <w:rsid w:val="00B2513D"/>
    <w:rsid w:val="00B25953"/>
    <w:rsid w:val="00B2595F"/>
    <w:rsid w:val="00B25E9C"/>
    <w:rsid w:val="00B27253"/>
    <w:rsid w:val="00B2771E"/>
    <w:rsid w:val="00B27BC3"/>
    <w:rsid w:val="00B30735"/>
    <w:rsid w:val="00B31A90"/>
    <w:rsid w:val="00B31CEE"/>
    <w:rsid w:val="00B32931"/>
    <w:rsid w:val="00B32944"/>
    <w:rsid w:val="00B32C7A"/>
    <w:rsid w:val="00B3323C"/>
    <w:rsid w:val="00B33545"/>
    <w:rsid w:val="00B335BD"/>
    <w:rsid w:val="00B338DE"/>
    <w:rsid w:val="00B341F9"/>
    <w:rsid w:val="00B34FFF"/>
    <w:rsid w:val="00B35537"/>
    <w:rsid w:val="00B360F1"/>
    <w:rsid w:val="00B36697"/>
    <w:rsid w:val="00B36BF8"/>
    <w:rsid w:val="00B3762F"/>
    <w:rsid w:val="00B37635"/>
    <w:rsid w:val="00B402A9"/>
    <w:rsid w:val="00B405FE"/>
    <w:rsid w:val="00B41E69"/>
    <w:rsid w:val="00B42EE6"/>
    <w:rsid w:val="00B42F79"/>
    <w:rsid w:val="00B436D0"/>
    <w:rsid w:val="00B44688"/>
    <w:rsid w:val="00B448A8"/>
    <w:rsid w:val="00B44B0F"/>
    <w:rsid w:val="00B44DC9"/>
    <w:rsid w:val="00B45269"/>
    <w:rsid w:val="00B45F46"/>
    <w:rsid w:val="00B4675C"/>
    <w:rsid w:val="00B468A2"/>
    <w:rsid w:val="00B46EDC"/>
    <w:rsid w:val="00B47485"/>
    <w:rsid w:val="00B50019"/>
    <w:rsid w:val="00B50274"/>
    <w:rsid w:val="00B513D5"/>
    <w:rsid w:val="00B523EC"/>
    <w:rsid w:val="00B536F6"/>
    <w:rsid w:val="00B53B81"/>
    <w:rsid w:val="00B54088"/>
    <w:rsid w:val="00B5418A"/>
    <w:rsid w:val="00B54223"/>
    <w:rsid w:val="00B5463F"/>
    <w:rsid w:val="00B5490A"/>
    <w:rsid w:val="00B557B8"/>
    <w:rsid w:val="00B55A66"/>
    <w:rsid w:val="00B55B4A"/>
    <w:rsid w:val="00B560FA"/>
    <w:rsid w:val="00B56879"/>
    <w:rsid w:val="00B57A0B"/>
    <w:rsid w:val="00B57CC0"/>
    <w:rsid w:val="00B606DC"/>
    <w:rsid w:val="00B60FAA"/>
    <w:rsid w:val="00B622D7"/>
    <w:rsid w:val="00B62A1E"/>
    <w:rsid w:val="00B62BE1"/>
    <w:rsid w:val="00B6307A"/>
    <w:rsid w:val="00B63828"/>
    <w:rsid w:val="00B63A6F"/>
    <w:rsid w:val="00B65B28"/>
    <w:rsid w:val="00B66E80"/>
    <w:rsid w:val="00B67751"/>
    <w:rsid w:val="00B6791E"/>
    <w:rsid w:val="00B7074B"/>
    <w:rsid w:val="00B70E05"/>
    <w:rsid w:val="00B712C7"/>
    <w:rsid w:val="00B713AA"/>
    <w:rsid w:val="00B71749"/>
    <w:rsid w:val="00B7263A"/>
    <w:rsid w:val="00B731E9"/>
    <w:rsid w:val="00B745A3"/>
    <w:rsid w:val="00B751F2"/>
    <w:rsid w:val="00B75852"/>
    <w:rsid w:val="00B75878"/>
    <w:rsid w:val="00B76148"/>
    <w:rsid w:val="00B76F1A"/>
    <w:rsid w:val="00B77DEB"/>
    <w:rsid w:val="00B801A5"/>
    <w:rsid w:val="00B82CA4"/>
    <w:rsid w:val="00B8401C"/>
    <w:rsid w:val="00B8421A"/>
    <w:rsid w:val="00B84A3D"/>
    <w:rsid w:val="00B85005"/>
    <w:rsid w:val="00B85487"/>
    <w:rsid w:val="00B8554D"/>
    <w:rsid w:val="00B85B8A"/>
    <w:rsid w:val="00B87293"/>
    <w:rsid w:val="00B8743E"/>
    <w:rsid w:val="00B87509"/>
    <w:rsid w:val="00B8763E"/>
    <w:rsid w:val="00B8771D"/>
    <w:rsid w:val="00B87AC5"/>
    <w:rsid w:val="00B900D6"/>
    <w:rsid w:val="00B905E1"/>
    <w:rsid w:val="00B906F1"/>
    <w:rsid w:val="00B90AA0"/>
    <w:rsid w:val="00B9164E"/>
    <w:rsid w:val="00B921BF"/>
    <w:rsid w:val="00B926DF"/>
    <w:rsid w:val="00B92BFF"/>
    <w:rsid w:val="00B92D9C"/>
    <w:rsid w:val="00B9376B"/>
    <w:rsid w:val="00B938A6"/>
    <w:rsid w:val="00B93BB8"/>
    <w:rsid w:val="00B9409C"/>
    <w:rsid w:val="00B9420B"/>
    <w:rsid w:val="00B943C1"/>
    <w:rsid w:val="00B94E6D"/>
    <w:rsid w:val="00B96314"/>
    <w:rsid w:val="00B965CF"/>
    <w:rsid w:val="00BA00BB"/>
    <w:rsid w:val="00BA14A3"/>
    <w:rsid w:val="00BA16F4"/>
    <w:rsid w:val="00BA1895"/>
    <w:rsid w:val="00BA1AF6"/>
    <w:rsid w:val="00BA21B5"/>
    <w:rsid w:val="00BA2D82"/>
    <w:rsid w:val="00BA33EC"/>
    <w:rsid w:val="00BA46D0"/>
    <w:rsid w:val="00BA4BED"/>
    <w:rsid w:val="00BA519B"/>
    <w:rsid w:val="00BA56CA"/>
    <w:rsid w:val="00BA5E33"/>
    <w:rsid w:val="00BA5FB3"/>
    <w:rsid w:val="00BA66BE"/>
    <w:rsid w:val="00BA70EE"/>
    <w:rsid w:val="00BA7327"/>
    <w:rsid w:val="00BA7463"/>
    <w:rsid w:val="00BA7923"/>
    <w:rsid w:val="00BA79F6"/>
    <w:rsid w:val="00BA7BF9"/>
    <w:rsid w:val="00BA7CAA"/>
    <w:rsid w:val="00BB0185"/>
    <w:rsid w:val="00BB0334"/>
    <w:rsid w:val="00BB0545"/>
    <w:rsid w:val="00BB0776"/>
    <w:rsid w:val="00BB100A"/>
    <w:rsid w:val="00BB15B2"/>
    <w:rsid w:val="00BB1BF7"/>
    <w:rsid w:val="00BB249C"/>
    <w:rsid w:val="00BB2DB0"/>
    <w:rsid w:val="00BB2EC3"/>
    <w:rsid w:val="00BB3772"/>
    <w:rsid w:val="00BB37E0"/>
    <w:rsid w:val="00BB3A95"/>
    <w:rsid w:val="00BB4595"/>
    <w:rsid w:val="00BB4C1D"/>
    <w:rsid w:val="00BB52B5"/>
    <w:rsid w:val="00BB65CD"/>
    <w:rsid w:val="00BB72F7"/>
    <w:rsid w:val="00BC01E2"/>
    <w:rsid w:val="00BC0303"/>
    <w:rsid w:val="00BC0B8F"/>
    <w:rsid w:val="00BC1148"/>
    <w:rsid w:val="00BC12FB"/>
    <w:rsid w:val="00BC13D2"/>
    <w:rsid w:val="00BC2019"/>
    <w:rsid w:val="00BC2122"/>
    <w:rsid w:val="00BC2367"/>
    <w:rsid w:val="00BC245E"/>
    <w:rsid w:val="00BC29B4"/>
    <w:rsid w:val="00BC2F66"/>
    <w:rsid w:val="00BC3221"/>
    <w:rsid w:val="00BC35FE"/>
    <w:rsid w:val="00BC4ACE"/>
    <w:rsid w:val="00BC5920"/>
    <w:rsid w:val="00BC5961"/>
    <w:rsid w:val="00BC5AC2"/>
    <w:rsid w:val="00BC5DBF"/>
    <w:rsid w:val="00BC5EE3"/>
    <w:rsid w:val="00BC5F9E"/>
    <w:rsid w:val="00BC6321"/>
    <w:rsid w:val="00BC6991"/>
    <w:rsid w:val="00BC75A6"/>
    <w:rsid w:val="00BC762A"/>
    <w:rsid w:val="00BC7C70"/>
    <w:rsid w:val="00BC7E43"/>
    <w:rsid w:val="00BC7EDC"/>
    <w:rsid w:val="00BD13D2"/>
    <w:rsid w:val="00BD1F5B"/>
    <w:rsid w:val="00BD2F1C"/>
    <w:rsid w:val="00BD4A05"/>
    <w:rsid w:val="00BD4A19"/>
    <w:rsid w:val="00BD4E10"/>
    <w:rsid w:val="00BD4E68"/>
    <w:rsid w:val="00BD4F8D"/>
    <w:rsid w:val="00BD532C"/>
    <w:rsid w:val="00BD56BE"/>
    <w:rsid w:val="00BD5DEE"/>
    <w:rsid w:val="00BD6524"/>
    <w:rsid w:val="00BD65BD"/>
    <w:rsid w:val="00BD6628"/>
    <w:rsid w:val="00BE0154"/>
    <w:rsid w:val="00BE03B1"/>
    <w:rsid w:val="00BE0B33"/>
    <w:rsid w:val="00BE16B0"/>
    <w:rsid w:val="00BE1DC2"/>
    <w:rsid w:val="00BE2BB1"/>
    <w:rsid w:val="00BE54CE"/>
    <w:rsid w:val="00BE5A57"/>
    <w:rsid w:val="00BE621A"/>
    <w:rsid w:val="00BE68E9"/>
    <w:rsid w:val="00BE74AF"/>
    <w:rsid w:val="00BE7637"/>
    <w:rsid w:val="00BE7D78"/>
    <w:rsid w:val="00BF0692"/>
    <w:rsid w:val="00BF0CFA"/>
    <w:rsid w:val="00BF17F1"/>
    <w:rsid w:val="00BF1825"/>
    <w:rsid w:val="00BF201C"/>
    <w:rsid w:val="00BF2483"/>
    <w:rsid w:val="00BF3746"/>
    <w:rsid w:val="00BF380F"/>
    <w:rsid w:val="00BF3924"/>
    <w:rsid w:val="00BF3C20"/>
    <w:rsid w:val="00BF3ED4"/>
    <w:rsid w:val="00BF4293"/>
    <w:rsid w:val="00BF44B1"/>
    <w:rsid w:val="00BF49E3"/>
    <w:rsid w:val="00BF4B1B"/>
    <w:rsid w:val="00BF5D54"/>
    <w:rsid w:val="00BF6206"/>
    <w:rsid w:val="00BF64A4"/>
    <w:rsid w:val="00BF664F"/>
    <w:rsid w:val="00BF6D46"/>
    <w:rsid w:val="00BF717F"/>
    <w:rsid w:val="00BF73FA"/>
    <w:rsid w:val="00BF7700"/>
    <w:rsid w:val="00BF7C7E"/>
    <w:rsid w:val="00C00E5C"/>
    <w:rsid w:val="00C01A6A"/>
    <w:rsid w:val="00C022C2"/>
    <w:rsid w:val="00C0258F"/>
    <w:rsid w:val="00C02A30"/>
    <w:rsid w:val="00C02D7C"/>
    <w:rsid w:val="00C02EE3"/>
    <w:rsid w:val="00C0349F"/>
    <w:rsid w:val="00C037A3"/>
    <w:rsid w:val="00C04FCE"/>
    <w:rsid w:val="00C06601"/>
    <w:rsid w:val="00C06DFC"/>
    <w:rsid w:val="00C07C1A"/>
    <w:rsid w:val="00C107D3"/>
    <w:rsid w:val="00C108F4"/>
    <w:rsid w:val="00C11917"/>
    <w:rsid w:val="00C119DE"/>
    <w:rsid w:val="00C1325D"/>
    <w:rsid w:val="00C135B3"/>
    <w:rsid w:val="00C1434F"/>
    <w:rsid w:val="00C1458D"/>
    <w:rsid w:val="00C14A2F"/>
    <w:rsid w:val="00C14A83"/>
    <w:rsid w:val="00C14D0F"/>
    <w:rsid w:val="00C14F86"/>
    <w:rsid w:val="00C151D0"/>
    <w:rsid w:val="00C16A51"/>
    <w:rsid w:val="00C16D5B"/>
    <w:rsid w:val="00C171B3"/>
    <w:rsid w:val="00C202B0"/>
    <w:rsid w:val="00C20BBE"/>
    <w:rsid w:val="00C21138"/>
    <w:rsid w:val="00C21155"/>
    <w:rsid w:val="00C212B1"/>
    <w:rsid w:val="00C21346"/>
    <w:rsid w:val="00C22E45"/>
    <w:rsid w:val="00C22F66"/>
    <w:rsid w:val="00C23AAC"/>
    <w:rsid w:val="00C2408E"/>
    <w:rsid w:val="00C249BA"/>
    <w:rsid w:val="00C24D9B"/>
    <w:rsid w:val="00C25BF7"/>
    <w:rsid w:val="00C263E3"/>
    <w:rsid w:val="00C26D9D"/>
    <w:rsid w:val="00C26EB0"/>
    <w:rsid w:val="00C279FE"/>
    <w:rsid w:val="00C306DE"/>
    <w:rsid w:val="00C30A4A"/>
    <w:rsid w:val="00C31293"/>
    <w:rsid w:val="00C32400"/>
    <w:rsid w:val="00C32E79"/>
    <w:rsid w:val="00C33378"/>
    <w:rsid w:val="00C3397A"/>
    <w:rsid w:val="00C34575"/>
    <w:rsid w:val="00C34E50"/>
    <w:rsid w:val="00C3576D"/>
    <w:rsid w:val="00C36163"/>
    <w:rsid w:val="00C36EEE"/>
    <w:rsid w:val="00C37D18"/>
    <w:rsid w:val="00C37F25"/>
    <w:rsid w:val="00C405CB"/>
    <w:rsid w:val="00C407D3"/>
    <w:rsid w:val="00C40A3C"/>
    <w:rsid w:val="00C40C29"/>
    <w:rsid w:val="00C40D60"/>
    <w:rsid w:val="00C41ED9"/>
    <w:rsid w:val="00C42CAF"/>
    <w:rsid w:val="00C4383F"/>
    <w:rsid w:val="00C43D63"/>
    <w:rsid w:val="00C44313"/>
    <w:rsid w:val="00C4433C"/>
    <w:rsid w:val="00C44655"/>
    <w:rsid w:val="00C46642"/>
    <w:rsid w:val="00C46B66"/>
    <w:rsid w:val="00C47454"/>
    <w:rsid w:val="00C4770B"/>
    <w:rsid w:val="00C47B4A"/>
    <w:rsid w:val="00C47D60"/>
    <w:rsid w:val="00C505FA"/>
    <w:rsid w:val="00C5136B"/>
    <w:rsid w:val="00C52CCD"/>
    <w:rsid w:val="00C5381B"/>
    <w:rsid w:val="00C54CC5"/>
    <w:rsid w:val="00C55399"/>
    <w:rsid w:val="00C55430"/>
    <w:rsid w:val="00C5565E"/>
    <w:rsid w:val="00C55719"/>
    <w:rsid w:val="00C56793"/>
    <w:rsid w:val="00C56E29"/>
    <w:rsid w:val="00C56EF7"/>
    <w:rsid w:val="00C577B2"/>
    <w:rsid w:val="00C579C6"/>
    <w:rsid w:val="00C61BC5"/>
    <w:rsid w:val="00C65064"/>
    <w:rsid w:val="00C65135"/>
    <w:rsid w:val="00C655F5"/>
    <w:rsid w:val="00C65A19"/>
    <w:rsid w:val="00C667DA"/>
    <w:rsid w:val="00C673AD"/>
    <w:rsid w:val="00C70204"/>
    <w:rsid w:val="00C70558"/>
    <w:rsid w:val="00C7074B"/>
    <w:rsid w:val="00C7115D"/>
    <w:rsid w:val="00C71393"/>
    <w:rsid w:val="00C718C1"/>
    <w:rsid w:val="00C719A2"/>
    <w:rsid w:val="00C7221A"/>
    <w:rsid w:val="00C72FC2"/>
    <w:rsid w:val="00C73D8B"/>
    <w:rsid w:val="00C7528E"/>
    <w:rsid w:val="00C7563E"/>
    <w:rsid w:val="00C7633B"/>
    <w:rsid w:val="00C76A20"/>
    <w:rsid w:val="00C77714"/>
    <w:rsid w:val="00C801B8"/>
    <w:rsid w:val="00C805D4"/>
    <w:rsid w:val="00C810D0"/>
    <w:rsid w:val="00C814DF"/>
    <w:rsid w:val="00C816F6"/>
    <w:rsid w:val="00C81835"/>
    <w:rsid w:val="00C82DCB"/>
    <w:rsid w:val="00C83742"/>
    <w:rsid w:val="00C837C7"/>
    <w:rsid w:val="00C83AEC"/>
    <w:rsid w:val="00C84000"/>
    <w:rsid w:val="00C840D5"/>
    <w:rsid w:val="00C8479E"/>
    <w:rsid w:val="00C848D1"/>
    <w:rsid w:val="00C85B4F"/>
    <w:rsid w:val="00C85C73"/>
    <w:rsid w:val="00C85D2E"/>
    <w:rsid w:val="00C872D2"/>
    <w:rsid w:val="00C87C37"/>
    <w:rsid w:val="00C87DCE"/>
    <w:rsid w:val="00C91501"/>
    <w:rsid w:val="00C92DFE"/>
    <w:rsid w:val="00C9388D"/>
    <w:rsid w:val="00C93B8F"/>
    <w:rsid w:val="00C93BD8"/>
    <w:rsid w:val="00C93EFB"/>
    <w:rsid w:val="00C94553"/>
    <w:rsid w:val="00C949F8"/>
    <w:rsid w:val="00C94AA0"/>
    <w:rsid w:val="00C94BB6"/>
    <w:rsid w:val="00C94F46"/>
    <w:rsid w:val="00C95958"/>
    <w:rsid w:val="00C95E07"/>
    <w:rsid w:val="00C970A2"/>
    <w:rsid w:val="00CA0282"/>
    <w:rsid w:val="00CA0950"/>
    <w:rsid w:val="00CA09CD"/>
    <w:rsid w:val="00CA0AE7"/>
    <w:rsid w:val="00CA1363"/>
    <w:rsid w:val="00CA21C5"/>
    <w:rsid w:val="00CA22C6"/>
    <w:rsid w:val="00CA290F"/>
    <w:rsid w:val="00CA3F6C"/>
    <w:rsid w:val="00CA4EAE"/>
    <w:rsid w:val="00CA5C58"/>
    <w:rsid w:val="00CA5CB6"/>
    <w:rsid w:val="00CA6810"/>
    <w:rsid w:val="00CA6A79"/>
    <w:rsid w:val="00CB04F9"/>
    <w:rsid w:val="00CB11C7"/>
    <w:rsid w:val="00CB17D4"/>
    <w:rsid w:val="00CB2388"/>
    <w:rsid w:val="00CB35D9"/>
    <w:rsid w:val="00CB35F4"/>
    <w:rsid w:val="00CB38DC"/>
    <w:rsid w:val="00CB3BA0"/>
    <w:rsid w:val="00CB403B"/>
    <w:rsid w:val="00CB4555"/>
    <w:rsid w:val="00CB4811"/>
    <w:rsid w:val="00CB52DF"/>
    <w:rsid w:val="00CB6649"/>
    <w:rsid w:val="00CB6729"/>
    <w:rsid w:val="00CB6C69"/>
    <w:rsid w:val="00CB7AFB"/>
    <w:rsid w:val="00CC07C1"/>
    <w:rsid w:val="00CC0A64"/>
    <w:rsid w:val="00CC1414"/>
    <w:rsid w:val="00CC16EA"/>
    <w:rsid w:val="00CC27F0"/>
    <w:rsid w:val="00CC2C6B"/>
    <w:rsid w:val="00CC3066"/>
    <w:rsid w:val="00CC37AB"/>
    <w:rsid w:val="00CC3AA2"/>
    <w:rsid w:val="00CC4466"/>
    <w:rsid w:val="00CC45A3"/>
    <w:rsid w:val="00CC485D"/>
    <w:rsid w:val="00CC6C8B"/>
    <w:rsid w:val="00CC7251"/>
    <w:rsid w:val="00CC78F7"/>
    <w:rsid w:val="00CC7A0D"/>
    <w:rsid w:val="00CD057A"/>
    <w:rsid w:val="00CD063B"/>
    <w:rsid w:val="00CD07DB"/>
    <w:rsid w:val="00CD0BB6"/>
    <w:rsid w:val="00CD1BC1"/>
    <w:rsid w:val="00CD1EFA"/>
    <w:rsid w:val="00CD2562"/>
    <w:rsid w:val="00CD2E1B"/>
    <w:rsid w:val="00CD38DC"/>
    <w:rsid w:val="00CD3963"/>
    <w:rsid w:val="00CD4948"/>
    <w:rsid w:val="00CD4CAB"/>
    <w:rsid w:val="00CD501F"/>
    <w:rsid w:val="00CD5101"/>
    <w:rsid w:val="00CD5B9D"/>
    <w:rsid w:val="00CD720A"/>
    <w:rsid w:val="00CE018F"/>
    <w:rsid w:val="00CE0A67"/>
    <w:rsid w:val="00CE1C6B"/>
    <w:rsid w:val="00CE2121"/>
    <w:rsid w:val="00CE2729"/>
    <w:rsid w:val="00CE2BFD"/>
    <w:rsid w:val="00CE2E20"/>
    <w:rsid w:val="00CE3A80"/>
    <w:rsid w:val="00CE3FC4"/>
    <w:rsid w:val="00CE3FC8"/>
    <w:rsid w:val="00CE40C3"/>
    <w:rsid w:val="00CE45E0"/>
    <w:rsid w:val="00CE46A8"/>
    <w:rsid w:val="00CE4AA6"/>
    <w:rsid w:val="00CE58A7"/>
    <w:rsid w:val="00CE62CD"/>
    <w:rsid w:val="00CE65FF"/>
    <w:rsid w:val="00CE6B8E"/>
    <w:rsid w:val="00CE7CB2"/>
    <w:rsid w:val="00CE7FD9"/>
    <w:rsid w:val="00CF0843"/>
    <w:rsid w:val="00CF1B85"/>
    <w:rsid w:val="00CF2239"/>
    <w:rsid w:val="00CF22BD"/>
    <w:rsid w:val="00CF2370"/>
    <w:rsid w:val="00CF31D3"/>
    <w:rsid w:val="00CF3655"/>
    <w:rsid w:val="00CF4507"/>
    <w:rsid w:val="00CF5453"/>
    <w:rsid w:val="00CF5456"/>
    <w:rsid w:val="00CF55D7"/>
    <w:rsid w:val="00CF6ACC"/>
    <w:rsid w:val="00CF704E"/>
    <w:rsid w:val="00CF7143"/>
    <w:rsid w:val="00CF72B8"/>
    <w:rsid w:val="00CF73E6"/>
    <w:rsid w:val="00CF7EFB"/>
    <w:rsid w:val="00D00171"/>
    <w:rsid w:val="00D00368"/>
    <w:rsid w:val="00D01E0B"/>
    <w:rsid w:val="00D023BD"/>
    <w:rsid w:val="00D0295C"/>
    <w:rsid w:val="00D02AFB"/>
    <w:rsid w:val="00D036E7"/>
    <w:rsid w:val="00D04096"/>
    <w:rsid w:val="00D04DD3"/>
    <w:rsid w:val="00D0564A"/>
    <w:rsid w:val="00D05EEA"/>
    <w:rsid w:val="00D10F1E"/>
    <w:rsid w:val="00D112E8"/>
    <w:rsid w:val="00D119E9"/>
    <w:rsid w:val="00D11A13"/>
    <w:rsid w:val="00D1329C"/>
    <w:rsid w:val="00D140C3"/>
    <w:rsid w:val="00D14344"/>
    <w:rsid w:val="00D14C7C"/>
    <w:rsid w:val="00D159ED"/>
    <w:rsid w:val="00D15F35"/>
    <w:rsid w:val="00D163F6"/>
    <w:rsid w:val="00D16476"/>
    <w:rsid w:val="00D16D19"/>
    <w:rsid w:val="00D171E5"/>
    <w:rsid w:val="00D1787D"/>
    <w:rsid w:val="00D179DE"/>
    <w:rsid w:val="00D17C04"/>
    <w:rsid w:val="00D202A3"/>
    <w:rsid w:val="00D20565"/>
    <w:rsid w:val="00D207F9"/>
    <w:rsid w:val="00D216F5"/>
    <w:rsid w:val="00D21FBD"/>
    <w:rsid w:val="00D220C7"/>
    <w:rsid w:val="00D221CA"/>
    <w:rsid w:val="00D2220A"/>
    <w:rsid w:val="00D226FB"/>
    <w:rsid w:val="00D23D63"/>
    <w:rsid w:val="00D246AA"/>
    <w:rsid w:val="00D26157"/>
    <w:rsid w:val="00D2669E"/>
    <w:rsid w:val="00D27B23"/>
    <w:rsid w:val="00D27CA2"/>
    <w:rsid w:val="00D27E80"/>
    <w:rsid w:val="00D3033E"/>
    <w:rsid w:val="00D30B3F"/>
    <w:rsid w:val="00D30F74"/>
    <w:rsid w:val="00D311A5"/>
    <w:rsid w:val="00D31854"/>
    <w:rsid w:val="00D32C68"/>
    <w:rsid w:val="00D33330"/>
    <w:rsid w:val="00D33852"/>
    <w:rsid w:val="00D34298"/>
    <w:rsid w:val="00D356D6"/>
    <w:rsid w:val="00D35A37"/>
    <w:rsid w:val="00D35F6C"/>
    <w:rsid w:val="00D35F84"/>
    <w:rsid w:val="00D362C8"/>
    <w:rsid w:val="00D36365"/>
    <w:rsid w:val="00D36784"/>
    <w:rsid w:val="00D36FFE"/>
    <w:rsid w:val="00D370CC"/>
    <w:rsid w:val="00D400B4"/>
    <w:rsid w:val="00D409F5"/>
    <w:rsid w:val="00D41272"/>
    <w:rsid w:val="00D421D0"/>
    <w:rsid w:val="00D43512"/>
    <w:rsid w:val="00D438B4"/>
    <w:rsid w:val="00D43DC0"/>
    <w:rsid w:val="00D43E0C"/>
    <w:rsid w:val="00D44488"/>
    <w:rsid w:val="00D4498B"/>
    <w:rsid w:val="00D44BA5"/>
    <w:rsid w:val="00D44E2D"/>
    <w:rsid w:val="00D45659"/>
    <w:rsid w:val="00D4577C"/>
    <w:rsid w:val="00D45956"/>
    <w:rsid w:val="00D46481"/>
    <w:rsid w:val="00D50E8A"/>
    <w:rsid w:val="00D5148B"/>
    <w:rsid w:val="00D51A14"/>
    <w:rsid w:val="00D51A97"/>
    <w:rsid w:val="00D5259E"/>
    <w:rsid w:val="00D52E3D"/>
    <w:rsid w:val="00D5324E"/>
    <w:rsid w:val="00D5331F"/>
    <w:rsid w:val="00D53596"/>
    <w:rsid w:val="00D5460E"/>
    <w:rsid w:val="00D54D7D"/>
    <w:rsid w:val="00D55F7C"/>
    <w:rsid w:val="00D56BE8"/>
    <w:rsid w:val="00D56CEE"/>
    <w:rsid w:val="00D56DB8"/>
    <w:rsid w:val="00D573A4"/>
    <w:rsid w:val="00D5743D"/>
    <w:rsid w:val="00D60687"/>
    <w:rsid w:val="00D60830"/>
    <w:rsid w:val="00D6099D"/>
    <w:rsid w:val="00D610D3"/>
    <w:rsid w:val="00D611BD"/>
    <w:rsid w:val="00D616ED"/>
    <w:rsid w:val="00D62C40"/>
    <w:rsid w:val="00D63EEF"/>
    <w:rsid w:val="00D65213"/>
    <w:rsid w:val="00D6533A"/>
    <w:rsid w:val="00D654D8"/>
    <w:rsid w:val="00D657EB"/>
    <w:rsid w:val="00D65D10"/>
    <w:rsid w:val="00D6605C"/>
    <w:rsid w:val="00D660C5"/>
    <w:rsid w:val="00D67F15"/>
    <w:rsid w:val="00D703AA"/>
    <w:rsid w:val="00D7103A"/>
    <w:rsid w:val="00D713F5"/>
    <w:rsid w:val="00D71DC9"/>
    <w:rsid w:val="00D72335"/>
    <w:rsid w:val="00D72719"/>
    <w:rsid w:val="00D731C3"/>
    <w:rsid w:val="00D735D6"/>
    <w:rsid w:val="00D73782"/>
    <w:rsid w:val="00D747E4"/>
    <w:rsid w:val="00D748FF"/>
    <w:rsid w:val="00D75239"/>
    <w:rsid w:val="00D757E9"/>
    <w:rsid w:val="00D75926"/>
    <w:rsid w:val="00D75E1D"/>
    <w:rsid w:val="00D76238"/>
    <w:rsid w:val="00D76858"/>
    <w:rsid w:val="00D76ADA"/>
    <w:rsid w:val="00D76B2E"/>
    <w:rsid w:val="00D76CD5"/>
    <w:rsid w:val="00D7755D"/>
    <w:rsid w:val="00D77A23"/>
    <w:rsid w:val="00D77ACA"/>
    <w:rsid w:val="00D80E69"/>
    <w:rsid w:val="00D813AD"/>
    <w:rsid w:val="00D81543"/>
    <w:rsid w:val="00D81825"/>
    <w:rsid w:val="00D81DE1"/>
    <w:rsid w:val="00D82708"/>
    <w:rsid w:val="00D82FF2"/>
    <w:rsid w:val="00D83B33"/>
    <w:rsid w:val="00D83B57"/>
    <w:rsid w:val="00D83C45"/>
    <w:rsid w:val="00D849B0"/>
    <w:rsid w:val="00D84DB4"/>
    <w:rsid w:val="00D84FA9"/>
    <w:rsid w:val="00D8628F"/>
    <w:rsid w:val="00D86A3A"/>
    <w:rsid w:val="00D86F06"/>
    <w:rsid w:val="00D8705D"/>
    <w:rsid w:val="00D87BAA"/>
    <w:rsid w:val="00D90353"/>
    <w:rsid w:val="00D91540"/>
    <w:rsid w:val="00D91D8F"/>
    <w:rsid w:val="00D91EED"/>
    <w:rsid w:val="00D921AA"/>
    <w:rsid w:val="00D9232C"/>
    <w:rsid w:val="00D92333"/>
    <w:rsid w:val="00D92D85"/>
    <w:rsid w:val="00D930B0"/>
    <w:rsid w:val="00D937D0"/>
    <w:rsid w:val="00D9443C"/>
    <w:rsid w:val="00D94A94"/>
    <w:rsid w:val="00D94EA2"/>
    <w:rsid w:val="00D94FA6"/>
    <w:rsid w:val="00D963FD"/>
    <w:rsid w:val="00D96960"/>
    <w:rsid w:val="00DA0B2E"/>
    <w:rsid w:val="00DA1C41"/>
    <w:rsid w:val="00DA1F2D"/>
    <w:rsid w:val="00DA209A"/>
    <w:rsid w:val="00DA24C7"/>
    <w:rsid w:val="00DA27B6"/>
    <w:rsid w:val="00DA28D5"/>
    <w:rsid w:val="00DA375E"/>
    <w:rsid w:val="00DA4388"/>
    <w:rsid w:val="00DA4531"/>
    <w:rsid w:val="00DA4540"/>
    <w:rsid w:val="00DA49D8"/>
    <w:rsid w:val="00DA51DC"/>
    <w:rsid w:val="00DA51FB"/>
    <w:rsid w:val="00DA554F"/>
    <w:rsid w:val="00DA5D32"/>
    <w:rsid w:val="00DA6797"/>
    <w:rsid w:val="00DA6C9D"/>
    <w:rsid w:val="00DB030E"/>
    <w:rsid w:val="00DB0551"/>
    <w:rsid w:val="00DB13F5"/>
    <w:rsid w:val="00DB1F12"/>
    <w:rsid w:val="00DB30B1"/>
    <w:rsid w:val="00DB3A07"/>
    <w:rsid w:val="00DB3E0C"/>
    <w:rsid w:val="00DB4744"/>
    <w:rsid w:val="00DB4FA8"/>
    <w:rsid w:val="00DB5B19"/>
    <w:rsid w:val="00DB6ECE"/>
    <w:rsid w:val="00DB7041"/>
    <w:rsid w:val="00DB74C9"/>
    <w:rsid w:val="00DC0368"/>
    <w:rsid w:val="00DC2137"/>
    <w:rsid w:val="00DC33C8"/>
    <w:rsid w:val="00DC3577"/>
    <w:rsid w:val="00DC3C86"/>
    <w:rsid w:val="00DC3F21"/>
    <w:rsid w:val="00DC52C2"/>
    <w:rsid w:val="00DC53C2"/>
    <w:rsid w:val="00DC59F4"/>
    <w:rsid w:val="00DC5AD4"/>
    <w:rsid w:val="00DC64EB"/>
    <w:rsid w:val="00DC6556"/>
    <w:rsid w:val="00DC67E7"/>
    <w:rsid w:val="00DC7010"/>
    <w:rsid w:val="00DC7015"/>
    <w:rsid w:val="00DC7421"/>
    <w:rsid w:val="00DC7F23"/>
    <w:rsid w:val="00DD099D"/>
    <w:rsid w:val="00DD0D7E"/>
    <w:rsid w:val="00DD1077"/>
    <w:rsid w:val="00DD13B8"/>
    <w:rsid w:val="00DD1453"/>
    <w:rsid w:val="00DD1567"/>
    <w:rsid w:val="00DD1A14"/>
    <w:rsid w:val="00DD1D0B"/>
    <w:rsid w:val="00DD21B0"/>
    <w:rsid w:val="00DD3E25"/>
    <w:rsid w:val="00DD456D"/>
    <w:rsid w:val="00DD4913"/>
    <w:rsid w:val="00DD4B16"/>
    <w:rsid w:val="00DD51E4"/>
    <w:rsid w:val="00DD5F48"/>
    <w:rsid w:val="00DD7BBF"/>
    <w:rsid w:val="00DE0707"/>
    <w:rsid w:val="00DE091F"/>
    <w:rsid w:val="00DE0B8F"/>
    <w:rsid w:val="00DE1969"/>
    <w:rsid w:val="00DE1D52"/>
    <w:rsid w:val="00DE21C4"/>
    <w:rsid w:val="00DE2EA9"/>
    <w:rsid w:val="00DE33F8"/>
    <w:rsid w:val="00DE346B"/>
    <w:rsid w:val="00DE39F8"/>
    <w:rsid w:val="00DE4074"/>
    <w:rsid w:val="00DE4545"/>
    <w:rsid w:val="00DE46F3"/>
    <w:rsid w:val="00DE47AE"/>
    <w:rsid w:val="00DE47E8"/>
    <w:rsid w:val="00DE49F3"/>
    <w:rsid w:val="00DE54A7"/>
    <w:rsid w:val="00DE54E5"/>
    <w:rsid w:val="00DE5536"/>
    <w:rsid w:val="00DE55BF"/>
    <w:rsid w:val="00DE5B95"/>
    <w:rsid w:val="00DE7488"/>
    <w:rsid w:val="00DE76FD"/>
    <w:rsid w:val="00DE7850"/>
    <w:rsid w:val="00DE7FC6"/>
    <w:rsid w:val="00DF05F3"/>
    <w:rsid w:val="00DF14E9"/>
    <w:rsid w:val="00DF29BA"/>
    <w:rsid w:val="00DF2FA4"/>
    <w:rsid w:val="00DF32D0"/>
    <w:rsid w:val="00DF388D"/>
    <w:rsid w:val="00DF3BBC"/>
    <w:rsid w:val="00DF4775"/>
    <w:rsid w:val="00DF492D"/>
    <w:rsid w:val="00DF5B77"/>
    <w:rsid w:val="00DF5BD4"/>
    <w:rsid w:val="00DF5E6F"/>
    <w:rsid w:val="00DF5F9F"/>
    <w:rsid w:val="00DF6079"/>
    <w:rsid w:val="00DF6382"/>
    <w:rsid w:val="00DF6922"/>
    <w:rsid w:val="00DF71C8"/>
    <w:rsid w:val="00DF72C9"/>
    <w:rsid w:val="00DF757D"/>
    <w:rsid w:val="00DF7864"/>
    <w:rsid w:val="00DF7994"/>
    <w:rsid w:val="00E000C6"/>
    <w:rsid w:val="00E0065D"/>
    <w:rsid w:val="00E0072B"/>
    <w:rsid w:val="00E00F6B"/>
    <w:rsid w:val="00E01C51"/>
    <w:rsid w:val="00E02216"/>
    <w:rsid w:val="00E029F7"/>
    <w:rsid w:val="00E02B93"/>
    <w:rsid w:val="00E032AD"/>
    <w:rsid w:val="00E0400F"/>
    <w:rsid w:val="00E043D8"/>
    <w:rsid w:val="00E047B6"/>
    <w:rsid w:val="00E04B29"/>
    <w:rsid w:val="00E04DDA"/>
    <w:rsid w:val="00E051F5"/>
    <w:rsid w:val="00E051F8"/>
    <w:rsid w:val="00E05DBA"/>
    <w:rsid w:val="00E06C26"/>
    <w:rsid w:val="00E072DF"/>
    <w:rsid w:val="00E07332"/>
    <w:rsid w:val="00E07A15"/>
    <w:rsid w:val="00E10507"/>
    <w:rsid w:val="00E10EB8"/>
    <w:rsid w:val="00E12D15"/>
    <w:rsid w:val="00E13911"/>
    <w:rsid w:val="00E13AB6"/>
    <w:rsid w:val="00E13AED"/>
    <w:rsid w:val="00E13CD5"/>
    <w:rsid w:val="00E1406D"/>
    <w:rsid w:val="00E15926"/>
    <w:rsid w:val="00E15FD3"/>
    <w:rsid w:val="00E169EF"/>
    <w:rsid w:val="00E16A0B"/>
    <w:rsid w:val="00E16E8A"/>
    <w:rsid w:val="00E1763A"/>
    <w:rsid w:val="00E17C8C"/>
    <w:rsid w:val="00E17F4E"/>
    <w:rsid w:val="00E17FEB"/>
    <w:rsid w:val="00E21907"/>
    <w:rsid w:val="00E21F19"/>
    <w:rsid w:val="00E2210C"/>
    <w:rsid w:val="00E22A1E"/>
    <w:rsid w:val="00E22CB8"/>
    <w:rsid w:val="00E22E29"/>
    <w:rsid w:val="00E22F4D"/>
    <w:rsid w:val="00E23268"/>
    <w:rsid w:val="00E23A00"/>
    <w:rsid w:val="00E23AFA"/>
    <w:rsid w:val="00E247D9"/>
    <w:rsid w:val="00E24FCF"/>
    <w:rsid w:val="00E25D5E"/>
    <w:rsid w:val="00E27C79"/>
    <w:rsid w:val="00E30261"/>
    <w:rsid w:val="00E30546"/>
    <w:rsid w:val="00E30EE0"/>
    <w:rsid w:val="00E316D5"/>
    <w:rsid w:val="00E31939"/>
    <w:rsid w:val="00E32303"/>
    <w:rsid w:val="00E326CF"/>
    <w:rsid w:val="00E32ED1"/>
    <w:rsid w:val="00E33711"/>
    <w:rsid w:val="00E33716"/>
    <w:rsid w:val="00E3393E"/>
    <w:rsid w:val="00E34538"/>
    <w:rsid w:val="00E34789"/>
    <w:rsid w:val="00E34F12"/>
    <w:rsid w:val="00E3572E"/>
    <w:rsid w:val="00E36351"/>
    <w:rsid w:val="00E36BC6"/>
    <w:rsid w:val="00E36C45"/>
    <w:rsid w:val="00E373F3"/>
    <w:rsid w:val="00E379E5"/>
    <w:rsid w:val="00E37E4F"/>
    <w:rsid w:val="00E401BF"/>
    <w:rsid w:val="00E4032F"/>
    <w:rsid w:val="00E40767"/>
    <w:rsid w:val="00E40A3B"/>
    <w:rsid w:val="00E41ABB"/>
    <w:rsid w:val="00E42105"/>
    <w:rsid w:val="00E42816"/>
    <w:rsid w:val="00E42A6C"/>
    <w:rsid w:val="00E439C9"/>
    <w:rsid w:val="00E452BC"/>
    <w:rsid w:val="00E45D09"/>
    <w:rsid w:val="00E4614C"/>
    <w:rsid w:val="00E46571"/>
    <w:rsid w:val="00E47DF6"/>
    <w:rsid w:val="00E51004"/>
    <w:rsid w:val="00E514C2"/>
    <w:rsid w:val="00E51DCE"/>
    <w:rsid w:val="00E51E37"/>
    <w:rsid w:val="00E5202B"/>
    <w:rsid w:val="00E5228E"/>
    <w:rsid w:val="00E522BF"/>
    <w:rsid w:val="00E525F7"/>
    <w:rsid w:val="00E5289D"/>
    <w:rsid w:val="00E52E22"/>
    <w:rsid w:val="00E5371F"/>
    <w:rsid w:val="00E539AF"/>
    <w:rsid w:val="00E53E21"/>
    <w:rsid w:val="00E54997"/>
    <w:rsid w:val="00E54DEF"/>
    <w:rsid w:val="00E54E02"/>
    <w:rsid w:val="00E556D3"/>
    <w:rsid w:val="00E55D36"/>
    <w:rsid w:val="00E56904"/>
    <w:rsid w:val="00E56F1E"/>
    <w:rsid w:val="00E57B29"/>
    <w:rsid w:val="00E6023B"/>
    <w:rsid w:val="00E606E0"/>
    <w:rsid w:val="00E6177F"/>
    <w:rsid w:val="00E620E8"/>
    <w:rsid w:val="00E62D27"/>
    <w:rsid w:val="00E63844"/>
    <w:rsid w:val="00E638C5"/>
    <w:rsid w:val="00E6514F"/>
    <w:rsid w:val="00E65D09"/>
    <w:rsid w:val="00E65D41"/>
    <w:rsid w:val="00E661F5"/>
    <w:rsid w:val="00E66A51"/>
    <w:rsid w:val="00E66A85"/>
    <w:rsid w:val="00E67626"/>
    <w:rsid w:val="00E67AE2"/>
    <w:rsid w:val="00E70057"/>
    <w:rsid w:val="00E70D17"/>
    <w:rsid w:val="00E7108F"/>
    <w:rsid w:val="00E713D0"/>
    <w:rsid w:val="00E71F81"/>
    <w:rsid w:val="00E72603"/>
    <w:rsid w:val="00E7289F"/>
    <w:rsid w:val="00E72D23"/>
    <w:rsid w:val="00E72F3E"/>
    <w:rsid w:val="00E74353"/>
    <w:rsid w:val="00E74484"/>
    <w:rsid w:val="00E74EC1"/>
    <w:rsid w:val="00E75316"/>
    <w:rsid w:val="00E76368"/>
    <w:rsid w:val="00E764A1"/>
    <w:rsid w:val="00E764EF"/>
    <w:rsid w:val="00E7657F"/>
    <w:rsid w:val="00E768FD"/>
    <w:rsid w:val="00E76C67"/>
    <w:rsid w:val="00E76FBB"/>
    <w:rsid w:val="00E77C02"/>
    <w:rsid w:val="00E77F4F"/>
    <w:rsid w:val="00E80092"/>
    <w:rsid w:val="00E80EA5"/>
    <w:rsid w:val="00E80EDF"/>
    <w:rsid w:val="00E832E0"/>
    <w:rsid w:val="00E83F7B"/>
    <w:rsid w:val="00E844EC"/>
    <w:rsid w:val="00E84B79"/>
    <w:rsid w:val="00E850A1"/>
    <w:rsid w:val="00E851A2"/>
    <w:rsid w:val="00E85A7B"/>
    <w:rsid w:val="00E866A4"/>
    <w:rsid w:val="00E86D24"/>
    <w:rsid w:val="00E8763C"/>
    <w:rsid w:val="00E87BA1"/>
    <w:rsid w:val="00E87E78"/>
    <w:rsid w:val="00E9016C"/>
    <w:rsid w:val="00E908A9"/>
    <w:rsid w:val="00E909D0"/>
    <w:rsid w:val="00E90DB6"/>
    <w:rsid w:val="00E91209"/>
    <w:rsid w:val="00E928F1"/>
    <w:rsid w:val="00E931D0"/>
    <w:rsid w:val="00E93C72"/>
    <w:rsid w:val="00E93E01"/>
    <w:rsid w:val="00E9435D"/>
    <w:rsid w:val="00E9467D"/>
    <w:rsid w:val="00E949DB"/>
    <w:rsid w:val="00E94D1F"/>
    <w:rsid w:val="00E95BB1"/>
    <w:rsid w:val="00E96382"/>
    <w:rsid w:val="00E964B7"/>
    <w:rsid w:val="00E9681A"/>
    <w:rsid w:val="00E96FB7"/>
    <w:rsid w:val="00E97195"/>
    <w:rsid w:val="00E97833"/>
    <w:rsid w:val="00E97B96"/>
    <w:rsid w:val="00EA090C"/>
    <w:rsid w:val="00EA0D3C"/>
    <w:rsid w:val="00EA1563"/>
    <w:rsid w:val="00EA1CD3"/>
    <w:rsid w:val="00EA3418"/>
    <w:rsid w:val="00EA3793"/>
    <w:rsid w:val="00EA3D7E"/>
    <w:rsid w:val="00EA3DD4"/>
    <w:rsid w:val="00EA43AE"/>
    <w:rsid w:val="00EA45A3"/>
    <w:rsid w:val="00EA4877"/>
    <w:rsid w:val="00EA49AE"/>
    <w:rsid w:val="00EA5209"/>
    <w:rsid w:val="00EA5714"/>
    <w:rsid w:val="00EA5C44"/>
    <w:rsid w:val="00EA6573"/>
    <w:rsid w:val="00EA6662"/>
    <w:rsid w:val="00EA7C1A"/>
    <w:rsid w:val="00EB0AC1"/>
    <w:rsid w:val="00EB0CEB"/>
    <w:rsid w:val="00EB0D98"/>
    <w:rsid w:val="00EB0F0C"/>
    <w:rsid w:val="00EB1554"/>
    <w:rsid w:val="00EB17CE"/>
    <w:rsid w:val="00EB1838"/>
    <w:rsid w:val="00EB47C7"/>
    <w:rsid w:val="00EB4B2C"/>
    <w:rsid w:val="00EB4F59"/>
    <w:rsid w:val="00EB5533"/>
    <w:rsid w:val="00EB5C4D"/>
    <w:rsid w:val="00EB6CD6"/>
    <w:rsid w:val="00EB6DF4"/>
    <w:rsid w:val="00EB6E8D"/>
    <w:rsid w:val="00EB74E1"/>
    <w:rsid w:val="00EC0F86"/>
    <w:rsid w:val="00EC112F"/>
    <w:rsid w:val="00EC16CE"/>
    <w:rsid w:val="00EC1C72"/>
    <w:rsid w:val="00EC225A"/>
    <w:rsid w:val="00EC279C"/>
    <w:rsid w:val="00EC2FFD"/>
    <w:rsid w:val="00EC3C0B"/>
    <w:rsid w:val="00EC3CCF"/>
    <w:rsid w:val="00EC3DD2"/>
    <w:rsid w:val="00EC3E9C"/>
    <w:rsid w:val="00EC4DB2"/>
    <w:rsid w:val="00EC4E2A"/>
    <w:rsid w:val="00EC58B0"/>
    <w:rsid w:val="00EC5D80"/>
    <w:rsid w:val="00EC5E2D"/>
    <w:rsid w:val="00EC679B"/>
    <w:rsid w:val="00EC6D42"/>
    <w:rsid w:val="00EC7501"/>
    <w:rsid w:val="00EC7AA5"/>
    <w:rsid w:val="00ED02BD"/>
    <w:rsid w:val="00ED1279"/>
    <w:rsid w:val="00ED152C"/>
    <w:rsid w:val="00ED1581"/>
    <w:rsid w:val="00ED1C1E"/>
    <w:rsid w:val="00ED1D64"/>
    <w:rsid w:val="00ED1E9A"/>
    <w:rsid w:val="00ED23B6"/>
    <w:rsid w:val="00ED23EF"/>
    <w:rsid w:val="00ED24BE"/>
    <w:rsid w:val="00ED3BEE"/>
    <w:rsid w:val="00ED5087"/>
    <w:rsid w:val="00ED54EF"/>
    <w:rsid w:val="00ED5C60"/>
    <w:rsid w:val="00ED63FC"/>
    <w:rsid w:val="00ED748D"/>
    <w:rsid w:val="00ED7B1F"/>
    <w:rsid w:val="00ED7BA7"/>
    <w:rsid w:val="00ED7E97"/>
    <w:rsid w:val="00EE0A23"/>
    <w:rsid w:val="00EE1071"/>
    <w:rsid w:val="00EE109F"/>
    <w:rsid w:val="00EE1308"/>
    <w:rsid w:val="00EE1A45"/>
    <w:rsid w:val="00EE1E16"/>
    <w:rsid w:val="00EE3493"/>
    <w:rsid w:val="00EE3547"/>
    <w:rsid w:val="00EE3956"/>
    <w:rsid w:val="00EE3B73"/>
    <w:rsid w:val="00EE405B"/>
    <w:rsid w:val="00EE44CC"/>
    <w:rsid w:val="00EE5124"/>
    <w:rsid w:val="00EE5BFC"/>
    <w:rsid w:val="00EE6292"/>
    <w:rsid w:val="00EE66F7"/>
    <w:rsid w:val="00EE686D"/>
    <w:rsid w:val="00EE6C8B"/>
    <w:rsid w:val="00EE7112"/>
    <w:rsid w:val="00EE7D15"/>
    <w:rsid w:val="00EF0274"/>
    <w:rsid w:val="00EF04C0"/>
    <w:rsid w:val="00EF09E7"/>
    <w:rsid w:val="00EF0B97"/>
    <w:rsid w:val="00EF14A4"/>
    <w:rsid w:val="00EF150C"/>
    <w:rsid w:val="00EF1900"/>
    <w:rsid w:val="00EF25C4"/>
    <w:rsid w:val="00EF3352"/>
    <w:rsid w:val="00EF3ACA"/>
    <w:rsid w:val="00EF3D00"/>
    <w:rsid w:val="00EF4C37"/>
    <w:rsid w:val="00EF52FD"/>
    <w:rsid w:val="00EF6419"/>
    <w:rsid w:val="00EF67B7"/>
    <w:rsid w:val="00EF701D"/>
    <w:rsid w:val="00EF76B1"/>
    <w:rsid w:val="00F006F0"/>
    <w:rsid w:val="00F008A8"/>
    <w:rsid w:val="00F00D91"/>
    <w:rsid w:val="00F00E12"/>
    <w:rsid w:val="00F01715"/>
    <w:rsid w:val="00F01924"/>
    <w:rsid w:val="00F01CCD"/>
    <w:rsid w:val="00F02387"/>
    <w:rsid w:val="00F0277B"/>
    <w:rsid w:val="00F028BD"/>
    <w:rsid w:val="00F03404"/>
    <w:rsid w:val="00F03449"/>
    <w:rsid w:val="00F03649"/>
    <w:rsid w:val="00F03920"/>
    <w:rsid w:val="00F03EF5"/>
    <w:rsid w:val="00F04EFC"/>
    <w:rsid w:val="00F04F00"/>
    <w:rsid w:val="00F04FD1"/>
    <w:rsid w:val="00F057AB"/>
    <w:rsid w:val="00F05E63"/>
    <w:rsid w:val="00F06D9E"/>
    <w:rsid w:val="00F07021"/>
    <w:rsid w:val="00F07BBC"/>
    <w:rsid w:val="00F07E59"/>
    <w:rsid w:val="00F10ED8"/>
    <w:rsid w:val="00F116C9"/>
    <w:rsid w:val="00F11972"/>
    <w:rsid w:val="00F11F6E"/>
    <w:rsid w:val="00F12ABC"/>
    <w:rsid w:val="00F131D6"/>
    <w:rsid w:val="00F13F65"/>
    <w:rsid w:val="00F13F8C"/>
    <w:rsid w:val="00F145A9"/>
    <w:rsid w:val="00F15BD0"/>
    <w:rsid w:val="00F1634B"/>
    <w:rsid w:val="00F163A5"/>
    <w:rsid w:val="00F1694B"/>
    <w:rsid w:val="00F16F89"/>
    <w:rsid w:val="00F17184"/>
    <w:rsid w:val="00F172D8"/>
    <w:rsid w:val="00F173D5"/>
    <w:rsid w:val="00F176E6"/>
    <w:rsid w:val="00F20066"/>
    <w:rsid w:val="00F213AB"/>
    <w:rsid w:val="00F2236E"/>
    <w:rsid w:val="00F2255B"/>
    <w:rsid w:val="00F2293E"/>
    <w:rsid w:val="00F22959"/>
    <w:rsid w:val="00F22FCC"/>
    <w:rsid w:val="00F2365F"/>
    <w:rsid w:val="00F23C71"/>
    <w:rsid w:val="00F23FFF"/>
    <w:rsid w:val="00F24416"/>
    <w:rsid w:val="00F24829"/>
    <w:rsid w:val="00F24D96"/>
    <w:rsid w:val="00F24DBE"/>
    <w:rsid w:val="00F24FDD"/>
    <w:rsid w:val="00F25830"/>
    <w:rsid w:val="00F258A4"/>
    <w:rsid w:val="00F259D7"/>
    <w:rsid w:val="00F25D3C"/>
    <w:rsid w:val="00F2630F"/>
    <w:rsid w:val="00F26737"/>
    <w:rsid w:val="00F26FA5"/>
    <w:rsid w:val="00F2749F"/>
    <w:rsid w:val="00F27660"/>
    <w:rsid w:val="00F27D42"/>
    <w:rsid w:val="00F301DE"/>
    <w:rsid w:val="00F30F20"/>
    <w:rsid w:val="00F31088"/>
    <w:rsid w:val="00F31B0E"/>
    <w:rsid w:val="00F31B51"/>
    <w:rsid w:val="00F31E70"/>
    <w:rsid w:val="00F320B3"/>
    <w:rsid w:val="00F3332C"/>
    <w:rsid w:val="00F33A98"/>
    <w:rsid w:val="00F341CF"/>
    <w:rsid w:val="00F35234"/>
    <w:rsid w:val="00F35BBE"/>
    <w:rsid w:val="00F35D88"/>
    <w:rsid w:val="00F36247"/>
    <w:rsid w:val="00F36403"/>
    <w:rsid w:val="00F36614"/>
    <w:rsid w:val="00F36BAB"/>
    <w:rsid w:val="00F36C8F"/>
    <w:rsid w:val="00F36C90"/>
    <w:rsid w:val="00F37198"/>
    <w:rsid w:val="00F372E9"/>
    <w:rsid w:val="00F37C04"/>
    <w:rsid w:val="00F37E8F"/>
    <w:rsid w:val="00F4020C"/>
    <w:rsid w:val="00F406AB"/>
    <w:rsid w:val="00F40DD0"/>
    <w:rsid w:val="00F40E4A"/>
    <w:rsid w:val="00F4104A"/>
    <w:rsid w:val="00F4116C"/>
    <w:rsid w:val="00F415A1"/>
    <w:rsid w:val="00F415C1"/>
    <w:rsid w:val="00F41D58"/>
    <w:rsid w:val="00F41EC8"/>
    <w:rsid w:val="00F4251B"/>
    <w:rsid w:val="00F426D2"/>
    <w:rsid w:val="00F42987"/>
    <w:rsid w:val="00F43077"/>
    <w:rsid w:val="00F431DC"/>
    <w:rsid w:val="00F43524"/>
    <w:rsid w:val="00F4427D"/>
    <w:rsid w:val="00F45023"/>
    <w:rsid w:val="00F45D3A"/>
    <w:rsid w:val="00F45D54"/>
    <w:rsid w:val="00F4610B"/>
    <w:rsid w:val="00F462A9"/>
    <w:rsid w:val="00F46619"/>
    <w:rsid w:val="00F46804"/>
    <w:rsid w:val="00F473CD"/>
    <w:rsid w:val="00F474B7"/>
    <w:rsid w:val="00F50349"/>
    <w:rsid w:val="00F50888"/>
    <w:rsid w:val="00F50D0A"/>
    <w:rsid w:val="00F517D1"/>
    <w:rsid w:val="00F51843"/>
    <w:rsid w:val="00F524D9"/>
    <w:rsid w:val="00F52652"/>
    <w:rsid w:val="00F52E6C"/>
    <w:rsid w:val="00F53449"/>
    <w:rsid w:val="00F53575"/>
    <w:rsid w:val="00F536C2"/>
    <w:rsid w:val="00F5395E"/>
    <w:rsid w:val="00F5408B"/>
    <w:rsid w:val="00F54FBB"/>
    <w:rsid w:val="00F550B1"/>
    <w:rsid w:val="00F55548"/>
    <w:rsid w:val="00F55DD7"/>
    <w:rsid w:val="00F56EAE"/>
    <w:rsid w:val="00F56F6C"/>
    <w:rsid w:val="00F60203"/>
    <w:rsid w:val="00F6058B"/>
    <w:rsid w:val="00F606BD"/>
    <w:rsid w:val="00F606E9"/>
    <w:rsid w:val="00F609F5"/>
    <w:rsid w:val="00F60D8A"/>
    <w:rsid w:val="00F61A32"/>
    <w:rsid w:val="00F634A4"/>
    <w:rsid w:val="00F63D06"/>
    <w:rsid w:val="00F641B2"/>
    <w:rsid w:val="00F641E7"/>
    <w:rsid w:val="00F65383"/>
    <w:rsid w:val="00F65448"/>
    <w:rsid w:val="00F65D1B"/>
    <w:rsid w:val="00F663D9"/>
    <w:rsid w:val="00F668B8"/>
    <w:rsid w:val="00F66CBE"/>
    <w:rsid w:val="00F66D7F"/>
    <w:rsid w:val="00F67E0A"/>
    <w:rsid w:val="00F70F14"/>
    <w:rsid w:val="00F712D4"/>
    <w:rsid w:val="00F72650"/>
    <w:rsid w:val="00F72A53"/>
    <w:rsid w:val="00F72EA5"/>
    <w:rsid w:val="00F732ED"/>
    <w:rsid w:val="00F74090"/>
    <w:rsid w:val="00F74381"/>
    <w:rsid w:val="00F7457E"/>
    <w:rsid w:val="00F74A50"/>
    <w:rsid w:val="00F74CF7"/>
    <w:rsid w:val="00F75123"/>
    <w:rsid w:val="00F755F2"/>
    <w:rsid w:val="00F759E9"/>
    <w:rsid w:val="00F76DBD"/>
    <w:rsid w:val="00F77425"/>
    <w:rsid w:val="00F7755B"/>
    <w:rsid w:val="00F77F03"/>
    <w:rsid w:val="00F811DC"/>
    <w:rsid w:val="00F8161C"/>
    <w:rsid w:val="00F819D8"/>
    <w:rsid w:val="00F81C09"/>
    <w:rsid w:val="00F81D36"/>
    <w:rsid w:val="00F828F7"/>
    <w:rsid w:val="00F83198"/>
    <w:rsid w:val="00F8339B"/>
    <w:rsid w:val="00F83556"/>
    <w:rsid w:val="00F83D9F"/>
    <w:rsid w:val="00F85695"/>
    <w:rsid w:val="00F85954"/>
    <w:rsid w:val="00F85FB4"/>
    <w:rsid w:val="00F863CF"/>
    <w:rsid w:val="00F86BC1"/>
    <w:rsid w:val="00F87268"/>
    <w:rsid w:val="00F87F06"/>
    <w:rsid w:val="00F90371"/>
    <w:rsid w:val="00F906CB"/>
    <w:rsid w:val="00F90A6F"/>
    <w:rsid w:val="00F90CAA"/>
    <w:rsid w:val="00F9149C"/>
    <w:rsid w:val="00F92407"/>
    <w:rsid w:val="00F92691"/>
    <w:rsid w:val="00F92CBE"/>
    <w:rsid w:val="00F93906"/>
    <w:rsid w:val="00F93E8F"/>
    <w:rsid w:val="00F94451"/>
    <w:rsid w:val="00F96DFE"/>
    <w:rsid w:val="00F97777"/>
    <w:rsid w:val="00F9787E"/>
    <w:rsid w:val="00F97A8A"/>
    <w:rsid w:val="00F97CE5"/>
    <w:rsid w:val="00FA0C37"/>
    <w:rsid w:val="00FA0CBA"/>
    <w:rsid w:val="00FA0F8E"/>
    <w:rsid w:val="00FA1409"/>
    <w:rsid w:val="00FA1665"/>
    <w:rsid w:val="00FA1CD4"/>
    <w:rsid w:val="00FA1F47"/>
    <w:rsid w:val="00FA23B9"/>
    <w:rsid w:val="00FA242A"/>
    <w:rsid w:val="00FA3D07"/>
    <w:rsid w:val="00FA530B"/>
    <w:rsid w:val="00FA6940"/>
    <w:rsid w:val="00FA70D0"/>
    <w:rsid w:val="00FA75AD"/>
    <w:rsid w:val="00FA7EF1"/>
    <w:rsid w:val="00FB002F"/>
    <w:rsid w:val="00FB0615"/>
    <w:rsid w:val="00FB09E1"/>
    <w:rsid w:val="00FB1B37"/>
    <w:rsid w:val="00FB2407"/>
    <w:rsid w:val="00FB30D3"/>
    <w:rsid w:val="00FB37B8"/>
    <w:rsid w:val="00FB3ECA"/>
    <w:rsid w:val="00FB4849"/>
    <w:rsid w:val="00FB54C8"/>
    <w:rsid w:val="00FB584D"/>
    <w:rsid w:val="00FB5E23"/>
    <w:rsid w:val="00FB637F"/>
    <w:rsid w:val="00FB6A44"/>
    <w:rsid w:val="00FB6C2F"/>
    <w:rsid w:val="00FB7387"/>
    <w:rsid w:val="00FB73E2"/>
    <w:rsid w:val="00FB7C9E"/>
    <w:rsid w:val="00FC0274"/>
    <w:rsid w:val="00FC12B7"/>
    <w:rsid w:val="00FC18A4"/>
    <w:rsid w:val="00FC1E19"/>
    <w:rsid w:val="00FC2BFD"/>
    <w:rsid w:val="00FC2CDA"/>
    <w:rsid w:val="00FC3549"/>
    <w:rsid w:val="00FC3982"/>
    <w:rsid w:val="00FC3A2D"/>
    <w:rsid w:val="00FC4E27"/>
    <w:rsid w:val="00FC5084"/>
    <w:rsid w:val="00FC50BB"/>
    <w:rsid w:val="00FC5751"/>
    <w:rsid w:val="00FC59BD"/>
    <w:rsid w:val="00FC5A1C"/>
    <w:rsid w:val="00FC5CE2"/>
    <w:rsid w:val="00FC5F2F"/>
    <w:rsid w:val="00FC6168"/>
    <w:rsid w:val="00FC61A0"/>
    <w:rsid w:val="00FC646A"/>
    <w:rsid w:val="00FC650C"/>
    <w:rsid w:val="00FC69D2"/>
    <w:rsid w:val="00FC6B59"/>
    <w:rsid w:val="00FC7453"/>
    <w:rsid w:val="00FC7AD4"/>
    <w:rsid w:val="00FD0DF0"/>
    <w:rsid w:val="00FD149F"/>
    <w:rsid w:val="00FD1606"/>
    <w:rsid w:val="00FD160A"/>
    <w:rsid w:val="00FD20B6"/>
    <w:rsid w:val="00FD214D"/>
    <w:rsid w:val="00FD2632"/>
    <w:rsid w:val="00FD2735"/>
    <w:rsid w:val="00FD3225"/>
    <w:rsid w:val="00FD3245"/>
    <w:rsid w:val="00FD3B46"/>
    <w:rsid w:val="00FD3D56"/>
    <w:rsid w:val="00FD4673"/>
    <w:rsid w:val="00FD4D61"/>
    <w:rsid w:val="00FD4F79"/>
    <w:rsid w:val="00FD5402"/>
    <w:rsid w:val="00FD5C04"/>
    <w:rsid w:val="00FD5F13"/>
    <w:rsid w:val="00FD6A91"/>
    <w:rsid w:val="00FD72DC"/>
    <w:rsid w:val="00FD7595"/>
    <w:rsid w:val="00FD7BF3"/>
    <w:rsid w:val="00FD7EDE"/>
    <w:rsid w:val="00FE011B"/>
    <w:rsid w:val="00FE01C2"/>
    <w:rsid w:val="00FE0E71"/>
    <w:rsid w:val="00FE1563"/>
    <w:rsid w:val="00FE1740"/>
    <w:rsid w:val="00FE24E3"/>
    <w:rsid w:val="00FE2758"/>
    <w:rsid w:val="00FE30A5"/>
    <w:rsid w:val="00FE3EE5"/>
    <w:rsid w:val="00FE4C27"/>
    <w:rsid w:val="00FE59AB"/>
    <w:rsid w:val="00FE5B33"/>
    <w:rsid w:val="00FE6C0E"/>
    <w:rsid w:val="00FE796D"/>
    <w:rsid w:val="00FF08AA"/>
    <w:rsid w:val="00FF12B0"/>
    <w:rsid w:val="00FF1DA8"/>
    <w:rsid w:val="00FF1FC4"/>
    <w:rsid w:val="00FF207D"/>
    <w:rsid w:val="00FF2187"/>
    <w:rsid w:val="00FF23D0"/>
    <w:rsid w:val="00FF2FEC"/>
    <w:rsid w:val="00FF30B7"/>
    <w:rsid w:val="00FF3D4E"/>
    <w:rsid w:val="00FF3D61"/>
    <w:rsid w:val="00FF477B"/>
    <w:rsid w:val="00FF5047"/>
    <w:rsid w:val="00FF50C0"/>
    <w:rsid w:val="00FF523F"/>
    <w:rsid w:val="00FF53E2"/>
    <w:rsid w:val="00FF5A41"/>
    <w:rsid w:val="00FF67B4"/>
    <w:rsid w:val="00FF6C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3CB2AFE5"/>
  <w15:docId w15:val="{8DDDAAA2-D638-4A81-BCB4-456677E7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64EB5"/>
    <w:pPr>
      <w:suppressAutoHyphens/>
      <w:spacing w:before="120"/>
      <w:jc w:val="both"/>
    </w:pPr>
    <w:rPr>
      <w:rFonts w:ascii="Segoe UI" w:hAnsi="Segoe UI" w:cs="Arial"/>
      <w:sz w:val="22"/>
      <w:szCs w:val="22"/>
    </w:rPr>
  </w:style>
  <w:style w:type="paragraph" w:styleId="Naslov1">
    <w:name w:val="heading 1"/>
    <w:basedOn w:val="Navaden"/>
    <w:next w:val="Navaden"/>
    <w:link w:val="Naslov1Znak"/>
    <w:qFormat/>
    <w:rsid w:val="007B05C1"/>
    <w:pPr>
      <w:keepNext/>
      <w:numPr>
        <w:numId w:val="17"/>
      </w:numPr>
      <w:spacing w:before="300" w:after="60"/>
      <w:jc w:val="left"/>
      <w:outlineLvl w:val="0"/>
    </w:pPr>
    <w:rPr>
      <w:b/>
      <w:kern w:val="28"/>
      <w:sz w:val="28"/>
      <w:szCs w:val="28"/>
    </w:rPr>
  </w:style>
  <w:style w:type="paragraph" w:styleId="Naslov2">
    <w:name w:val="heading 2"/>
    <w:basedOn w:val="Naslov1"/>
    <w:next w:val="Navaden"/>
    <w:qFormat/>
    <w:rsid w:val="00370AE0"/>
    <w:pPr>
      <w:numPr>
        <w:ilvl w:val="1"/>
        <w:numId w:val="2"/>
      </w:numPr>
      <w:outlineLvl w:val="1"/>
    </w:pPr>
    <w:rPr>
      <w:rFonts w:cs="Tahoma"/>
      <w:sz w:val="24"/>
      <w:szCs w:val="24"/>
    </w:rPr>
  </w:style>
  <w:style w:type="paragraph" w:styleId="Naslov3">
    <w:name w:val="heading 3"/>
    <w:basedOn w:val="Naslov1"/>
    <w:next w:val="Navaden"/>
    <w:qFormat/>
    <w:rsid w:val="00370AE0"/>
    <w:pPr>
      <w:numPr>
        <w:ilvl w:val="2"/>
        <w:numId w:val="2"/>
      </w:numPr>
      <w:outlineLvl w:val="2"/>
    </w:pPr>
    <w:rPr>
      <w:rFonts w:ascii="Arial" w:hAnsi="Arial"/>
      <w:sz w:val="22"/>
      <w:szCs w:val="22"/>
    </w:rPr>
  </w:style>
  <w:style w:type="paragraph" w:styleId="Naslov4">
    <w:name w:val="heading 4"/>
    <w:basedOn w:val="Navaden"/>
    <w:next w:val="Navaden"/>
    <w:link w:val="Naslov4Znak"/>
    <w:uiPriority w:val="9"/>
    <w:unhideWhenUsed/>
    <w:qFormat/>
    <w:rsid w:val="00370AE0"/>
    <w:pPr>
      <w:keepNext/>
      <w:spacing w:before="240" w:after="60"/>
      <w:ind w:left="864" w:hanging="864"/>
      <w:outlineLvl w:val="3"/>
    </w:pPr>
    <w:rPr>
      <w:rFonts w:ascii="Arial Narrow" w:hAnsi="Arial Narrow"/>
      <w:b/>
      <w:bCs/>
      <w:i/>
      <w:iCs/>
      <w:sz w:val="24"/>
      <w:szCs w:val="24"/>
    </w:rPr>
  </w:style>
  <w:style w:type="paragraph" w:styleId="Naslov5">
    <w:name w:val="heading 5"/>
    <w:basedOn w:val="Navaden"/>
    <w:next w:val="Navaden"/>
    <w:link w:val="Naslov5Znak"/>
    <w:uiPriority w:val="9"/>
    <w:unhideWhenUsed/>
    <w:qFormat/>
    <w:rsid w:val="0062580A"/>
    <w:pPr>
      <w:keepNext/>
      <w:keepLines/>
      <w:ind w:left="1009" w:hanging="1009"/>
      <w:outlineLvl w:val="4"/>
    </w:pPr>
    <w:rPr>
      <w:rFonts w:ascii="Arial Narrow" w:eastAsiaTheme="majorEastAsia" w:hAnsi="Arial Narrow" w:cstheme="majorBidi"/>
      <w:b/>
      <w:bCs/>
      <w:i/>
      <w:iCs/>
      <w:color w:val="7F7F7F" w:themeColor="text1" w:themeTint="80"/>
    </w:rPr>
  </w:style>
  <w:style w:type="paragraph" w:styleId="Naslov6">
    <w:name w:val="heading 6"/>
    <w:basedOn w:val="Navaden"/>
    <w:next w:val="Navaden"/>
    <w:link w:val="Naslov6Znak"/>
    <w:uiPriority w:val="9"/>
    <w:semiHidden/>
    <w:unhideWhenUsed/>
    <w:qFormat/>
    <w:rsid w:val="00370AE0"/>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370AE0"/>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370AE0"/>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370AE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klop">
    <w:name w:val="sklop"/>
    <w:basedOn w:val="Naslov1"/>
    <w:rsid w:val="00C0349F"/>
    <w:pPr>
      <w:numPr>
        <w:numId w:val="0"/>
      </w:numPr>
      <w:spacing w:before="0" w:after="0" w:line="360" w:lineRule="auto"/>
      <w:jc w:val="center"/>
    </w:pPr>
    <w:rPr>
      <w:rFonts w:ascii="Arial" w:eastAsiaTheme="minorHAnsi" w:hAnsi="Arial"/>
      <w:sz w:val="36"/>
      <w:szCs w:val="32"/>
      <w:lang w:eastAsia="en-US"/>
    </w:rPr>
  </w:style>
  <w:style w:type="paragraph" w:styleId="Noga">
    <w:name w:val="footer"/>
    <w:basedOn w:val="Navaden"/>
    <w:link w:val="NogaZnak"/>
    <w:uiPriority w:val="99"/>
    <w:rsid w:val="00EB5C4D"/>
    <w:pPr>
      <w:tabs>
        <w:tab w:val="center" w:pos="4536"/>
        <w:tab w:val="right" w:pos="9072"/>
      </w:tabs>
      <w:jc w:val="left"/>
    </w:pPr>
    <w:rPr>
      <w:sz w:val="16"/>
      <w:szCs w:val="16"/>
    </w:rPr>
  </w:style>
  <w:style w:type="paragraph" w:customStyle="1" w:styleId="Flash">
    <w:name w:val="Flash"/>
    <w:basedOn w:val="Navaden"/>
    <w:link w:val="FlashChar"/>
    <w:rsid w:val="00EB5C4D"/>
    <w:pPr>
      <w:framePr w:w="2552" w:hSpace="142" w:vSpace="142" w:wrap="around" w:vAnchor="text" w:hAnchor="page" w:y="1"/>
      <w:jc w:val="left"/>
    </w:pPr>
    <w:rPr>
      <w:b/>
      <w:bCs/>
      <w:color w:val="999999"/>
      <w:sz w:val="18"/>
    </w:rPr>
  </w:style>
  <w:style w:type="character" w:styleId="tevilkastrani">
    <w:name w:val="page number"/>
    <w:semiHidden/>
    <w:rsid w:val="00EB5C4D"/>
    <w:rPr>
      <w:rFonts w:ascii="Arial" w:hAnsi="Arial"/>
      <w:sz w:val="16"/>
    </w:rPr>
  </w:style>
  <w:style w:type="paragraph" w:styleId="Glava">
    <w:name w:val="header"/>
    <w:basedOn w:val="Navaden"/>
    <w:link w:val="GlavaZnak"/>
    <w:rsid w:val="00EB5C4D"/>
    <w:pPr>
      <w:tabs>
        <w:tab w:val="center" w:pos="4536"/>
        <w:tab w:val="right" w:pos="9072"/>
      </w:tabs>
    </w:pPr>
  </w:style>
  <w:style w:type="paragraph" w:customStyle="1" w:styleId="Supernaslov">
    <w:name w:val="Supernaslov"/>
    <w:basedOn w:val="Navaden"/>
    <w:rsid w:val="00EB5C4D"/>
    <w:pPr>
      <w:jc w:val="left"/>
    </w:pPr>
    <w:rPr>
      <w:rFonts w:ascii="Arial Black" w:hAnsi="Arial Black"/>
      <w:color w:val="000000"/>
      <w:sz w:val="32"/>
      <w:szCs w:val="32"/>
    </w:rPr>
  </w:style>
  <w:style w:type="paragraph" w:customStyle="1" w:styleId="Vpranje">
    <w:name w:val="Vpršanje"/>
    <w:basedOn w:val="Navaden"/>
    <w:rsid w:val="00EB5C4D"/>
    <w:pPr>
      <w:spacing w:before="0"/>
      <w:ind w:left="425"/>
    </w:pPr>
    <w:rPr>
      <w:rFonts w:ascii="Arial Narrow" w:hAnsi="Arial Narrow"/>
      <w:b/>
      <w:sz w:val="18"/>
    </w:rPr>
  </w:style>
  <w:style w:type="paragraph" w:customStyle="1" w:styleId="VpranjeChar">
    <w:name w:val="Vpršanje Char"/>
    <w:basedOn w:val="Navaden"/>
    <w:rsid w:val="00EB5C4D"/>
    <w:rPr>
      <w:rFonts w:ascii="Arial Narrow" w:hAnsi="Arial Narrow"/>
      <w:b/>
      <w:sz w:val="18"/>
    </w:rPr>
  </w:style>
  <w:style w:type="character" w:styleId="Hiperpovezava">
    <w:name w:val="Hyperlink"/>
    <w:uiPriority w:val="99"/>
    <w:rsid w:val="00EB5C4D"/>
    <w:rPr>
      <w:color w:val="0000FF"/>
      <w:u w:val="single"/>
    </w:rPr>
  </w:style>
  <w:style w:type="paragraph" w:styleId="Stvarnokazalo1">
    <w:name w:val="index 1"/>
    <w:basedOn w:val="Navaden"/>
    <w:next w:val="Navaden"/>
    <w:autoRedefine/>
    <w:semiHidden/>
    <w:rsid w:val="00EB5C4D"/>
    <w:pPr>
      <w:ind w:left="220" w:hanging="220"/>
    </w:pPr>
  </w:style>
  <w:style w:type="paragraph" w:styleId="Stvarnokazalo-naslov">
    <w:name w:val="index heading"/>
    <w:basedOn w:val="Navaden"/>
    <w:next w:val="Stvarnokazalo1"/>
    <w:semiHidden/>
    <w:rsid w:val="00EB5C4D"/>
    <w:rPr>
      <w:b/>
      <w:bCs/>
    </w:rPr>
  </w:style>
  <w:style w:type="paragraph" w:styleId="Zgradbadokumenta">
    <w:name w:val="Document Map"/>
    <w:basedOn w:val="Navaden"/>
    <w:semiHidden/>
    <w:rsid w:val="00EB5C4D"/>
    <w:pPr>
      <w:shd w:val="clear" w:color="auto" w:fill="000080"/>
    </w:pPr>
    <w:rPr>
      <w:rFonts w:cs="Tahoma"/>
      <w:sz w:val="20"/>
      <w:szCs w:val="20"/>
    </w:rPr>
  </w:style>
  <w:style w:type="paragraph" w:styleId="Navadensplet">
    <w:name w:val="Normal (Web)"/>
    <w:basedOn w:val="Navaden"/>
    <w:uiPriority w:val="99"/>
    <w:unhideWhenUsed/>
    <w:rsid w:val="008E1044"/>
    <w:pPr>
      <w:suppressAutoHyphens w:val="0"/>
      <w:spacing w:before="100" w:beforeAutospacing="1" w:after="100" w:afterAutospacing="1"/>
      <w:jc w:val="left"/>
    </w:pPr>
    <w:rPr>
      <w:rFonts w:ascii="Times New Roman" w:hAnsi="Times New Roman" w:cs="Times New Roman"/>
      <w:sz w:val="24"/>
      <w:szCs w:val="24"/>
    </w:rPr>
  </w:style>
  <w:style w:type="paragraph" w:styleId="Telobesedila3">
    <w:name w:val="Body Text 3"/>
    <w:basedOn w:val="Navaden"/>
    <w:link w:val="Telobesedila3Znak"/>
    <w:semiHidden/>
    <w:rsid w:val="00A3507F"/>
    <w:pPr>
      <w:suppressAutoHyphens w:val="0"/>
      <w:jc w:val="left"/>
    </w:pPr>
    <w:rPr>
      <w:sz w:val="20"/>
      <w:szCs w:val="24"/>
    </w:rPr>
  </w:style>
  <w:style w:type="character" w:customStyle="1" w:styleId="Telobesedila3Znak">
    <w:name w:val="Telo besedila 3 Znak"/>
    <w:link w:val="Telobesedila3"/>
    <w:semiHidden/>
    <w:rsid w:val="00A3507F"/>
    <w:rPr>
      <w:rFonts w:ascii="Arial" w:hAnsi="Arial" w:cs="Arial"/>
      <w:szCs w:val="24"/>
    </w:rPr>
  </w:style>
  <w:style w:type="paragraph" w:styleId="Telobesedila">
    <w:name w:val="Body Text"/>
    <w:basedOn w:val="Navaden"/>
    <w:link w:val="TelobesedilaZnak"/>
    <w:uiPriority w:val="99"/>
    <w:semiHidden/>
    <w:unhideWhenUsed/>
    <w:rsid w:val="00E5228E"/>
    <w:pPr>
      <w:spacing w:after="120"/>
    </w:pPr>
  </w:style>
  <w:style w:type="character" w:customStyle="1" w:styleId="TelobesedilaZnak">
    <w:name w:val="Telo besedila Znak"/>
    <w:link w:val="Telobesedila"/>
    <w:uiPriority w:val="99"/>
    <w:semiHidden/>
    <w:rsid w:val="00E5228E"/>
    <w:rPr>
      <w:rFonts w:ascii="Arial" w:hAnsi="Arial" w:cs="Arial"/>
      <w:sz w:val="22"/>
      <w:szCs w:val="22"/>
    </w:rPr>
  </w:style>
  <w:style w:type="paragraph" w:styleId="Besedilooblaka">
    <w:name w:val="Balloon Text"/>
    <w:basedOn w:val="Navaden"/>
    <w:link w:val="BesedilooblakaZnak"/>
    <w:uiPriority w:val="99"/>
    <w:semiHidden/>
    <w:unhideWhenUsed/>
    <w:rsid w:val="005A0B13"/>
    <w:pPr>
      <w:spacing w:before="0"/>
    </w:pPr>
    <w:rPr>
      <w:sz w:val="16"/>
      <w:szCs w:val="16"/>
    </w:rPr>
  </w:style>
  <w:style w:type="character" w:customStyle="1" w:styleId="BesedilooblakaZnak">
    <w:name w:val="Besedilo oblačka Znak"/>
    <w:link w:val="Besedilooblaka"/>
    <w:uiPriority w:val="99"/>
    <w:semiHidden/>
    <w:rsid w:val="005A0B13"/>
    <w:rPr>
      <w:rFonts w:ascii="Arial" w:hAnsi="Arial" w:cs="Arial"/>
      <w:sz w:val="16"/>
      <w:szCs w:val="16"/>
    </w:rPr>
  </w:style>
  <w:style w:type="character" w:styleId="Pripombasklic">
    <w:name w:val="annotation reference"/>
    <w:uiPriority w:val="99"/>
    <w:semiHidden/>
    <w:unhideWhenUsed/>
    <w:rsid w:val="00CD07DB"/>
    <w:rPr>
      <w:sz w:val="16"/>
      <w:szCs w:val="16"/>
    </w:rPr>
  </w:style>
  <w:style w:type="paragraph" w:styleId="Pripombabesedilo">
    <w:name w:val="annotation text"/>
    <w:basedOn w:val="Navaden"/>
    <w:link w:val="PripombabesediloZnak"/>
    <w:uiPriority w:val="99"/>
    <w:semiHidden/>
    <w:unhideWhenUsed/>
    <w:rsid w:val="00CD07DB"/>
    <w:rPr>
      <w:sz w:val="20"/>
      <w:szCs w:val="20"/>
    </w:rPr>
  </w:style>
  <w:style w:type="character" w:customStyle="1" w:styleId="PripombabesediloZnak">
    <w:name w:val="Pripomba – besedilo Znak"/>
    <w:link w:val="Pripombabesedilo"/>
    <w:uiPriority w:val="99"/>
    <w:semiHidden/>
    <w:rsid w:val="00CD07DB"/>
    <w:rPr>
      <w:rFonts w:ascii="Arial" w:hAnsi="Arial" w:cs="Arial"/>
    </w:rPr>
  </w:style>
  <w:style w:type="paragraph" w:styleId="Zadevapripombe">
    <w:name w:val="annotation subject"/>
    <w:basedOn w:val="Pripombabesedilo"/>
    <w:next w:val="Pripombabesedilo"/>
    <w:link w:val="ZadevapripombeZnak"/>
    <w:uiPriority w:val="99"/>
    <w:semiHidden/>
    <w:unhideWhenUsed/>
    <w:rsid w:val="00CD07DB"/>
    <w:rPr>
      <w:b/>
      <w:bCs/>
    </w:rPr>
  </w:style>
  <w:style w:type="character" w:customStyle="1" w:styleId="ZadevapripombeZnak">
    <w:name w:val="Zadeva pripombe Znak"/>
    <w:link w:val="Zadevapripombe"/>
    <w:uiPriority w:val="99"/>
    <w:semiHidden/>
    <w:rsid w:val="00CD07DB"/>
    <w:rPr>
      <w:rFonts w:ascii="Arial" w:hAnsi="Arial" w:cs="Arial"/>
      <w:b/>
      <w:bCs/>
    </w:rPr>
  </w:style>
  <w:style w:type="paragraph" w:styleId="Odstavekseznama">
    <w:name w:val="List Paragraph"/>
    <w:basedOn w:val="Navaden"/>
    <w:uiPriority w:val="34"/>
    <w:qFormat/>
    <w:rsid w:val="001A7893"/>
    <w:pPr>
      <w:ind w:left="708"/>
    </w:pPr>
  </w:style>
  <w:style w:type="paragraph" w:styleId="Brezrazmikov">
    <w:name w:val="No Spacing"/>
    <w:link w:val="BrezrazmikovZnak"/>
    <w:uiPriority w:val="1"/>
    <w:qFormat/>
    <w:rsid w:val="0061720A"/>
    <w:pPr>
      <w:suppressAutoHyphens/>
      <w:jc w:val="both"/>
    </w:pPr>
    <w:rPr>
      <w:rFonts w:ascii="Arial" w:hAnsi="Arial" w:cs="Arial"/>
      <w:sz w:val="22"/>
      <w:szCs w:val="22"/>
    </w:rPr>
  </w:style>
  <w:style w:type="paragraph" w:styleId="Seznam">
    <w:name w:val="List"/>
    <w:basedOn w:val="Telobesedila"/>
    <w:rsid w:val="00F92691"/>
    <w:pPr>
      <w:spacing w:before="0"/>
    </w:pPr>
    <w:rPr>
      <w:rFonts w:cs="Mangal"/>
      <w:szCs w:val="20"/>
      <w:lang w:eastAsia="zh-CN"/>
    </w:rPr>
  </w:style>
  <w:style w:type="paragraph" w:customStyle="1" w:styleId="Slika-naslov">
    <w:name w:val="Slika-naslov"/>
    <w:basedOn w:val="Navaden"/>
    <w:next w:val="Navaden"/>
    <w:qFormat/>
    <w:rsid w:val="00162782"/>
    <w:pPr>
      <w:numPr>
        <w:numId w:val="5"/>
      </w:numPr>
      <w:spacing w:after="120"/>
    </w:pPr>
    <w:rPr>
      <w:rFonts w:cs="Segoe UI"/>
      <w:b/>
      <w:color w:val="404040"/>
      <w:sz w:val="18"/>
      <w:szCs w:val="20"/>
      <w:lang w:eastAsia="zh-CN"/>
    </w:rPr>
  </w:style>
  <w:style w:type="paragraph" w:customStyle="1" w:styleId="Tabela-naslov">
    <w:name w:val="Tabela-naslov"/>
    <w:basedOn w:val="Navaden"/>
    <w:next w:val="Navaden"/>
    <w:link w:val="Tabela-naslovChar"/>
    <w:qFormat/>
    <w:rsid w:val="00162782"/>
    <w:pPr>
      <w:numPr>
        <w:numId w:val="4"/>
      </w:numPr>
      <w:tabs>
        <w:tab w:val="left" w:pos="993"/>
      </w:tabs>
      <w:spacing w:after="120"/>
    </w:pPr>
    <w:rPr>
      <w:rFonts w:cs="Times New Roman"/>
      <w:b/>
      <w:color w:val="404040"/>
      <w:sz w:val="18"/>
      <w:szCs w:val="20"/>
    </w:rPr>
  </w:style>
  <w:style w:type="character" w:customStyle="1" w:styleId="Tabela-naslovChar">
    <w:name w:val="Tabela-naslov Char"/>
    <w:link w:val="Tabela-naslov"/>
    <w:rsid w:val="00162782"/>
    <w:rPr>
      <w:rFonts w:ascii="Segoe UI" w:hAnsi="Segoe UI"/>
      <w:b/>
      <w:color w:val="404040"/>
      <w:sz w:val="18"/>
    </w:rPr>
  </w:style>
  <w:style w:type="table" w:styleId="Tabelamrea">
    <w:name w:val="Table Grid"/>
    <w:basedOn w:val="Navadnatabela"/>
    <w:uiPriority w:val="39"/>
    <w:rsid w:val="0091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shChar">
    <w:name w:val="Flash Char"/>
    <w:link w:val="Flash"/>
    <w:rsid w:val="0076300A"/>
    <w:rPr>
      <w:rFonts w:ascii="Arial" w:hAnsi="Arial" w:cs="Arial"/>
      <w:b/>
      <w:bCs/>
      <w:color w:val="999999"/>
      <w:sz w:val="18"/>
      <w:szCs w:val="22"/>
    </w:rPr>
  </w:style>
  <w:style w:type="paragraph" w:styleId="NaslovTOC">
    <w:name w:val="TOC Heading"/>
    <w:basedOn w:val="Naslov1"/>
    <w:next w:val="Navaden"/>
    <w:uiPriority w:val="39"/>
    <w:unhideWhenUsed/>
    <w:qFormat/>
    <w:rsid w:val="003A0F55"/>
    <w:pPr>
      <w:keepLines/>
      <w:numPr>
        <w:numId w:val="0"/>
      </w:numPr>
      <w:suppressAutoHyphens w:val="0"/>
      <w:spacing w:before="240" w:after="0" w:line="259" w:lineRule="auto"/>
      <w:outlineLvl w:val="9"/>
    </w:pPr>
    <w:rPr>
      <w:rFonts w:ascii="Calibri Light" w:hAnsi="Calibri Light" w:cs="Times New Roman"/>
      <w:color w:val="2E74B5"/>
      <w:kern w:val="0"/>
      <w:sz w:val="32"/>
      <w:szCs w:val="32"/>
      <w:lang w:val="en-US" w:eastAsia="en-US"/>
    </w:rPr>
  </w:style>
  <w:style w:type="paragraph" w:styleId="Kazalovsebine1">
    <w:name w:val="toc 1"/>
    <w:basedOn w:val="Navaden"/>
    <w:next w:val="Navaden"/>
    <w:autoRedefine/>
    <w:uiPriority w:val="39"/>
    <w:unhideWhenUsed/>
    <w:rsid w:val="00A15FFE"/>
    <w:pPr>
      <w:tabs>
        <w:tab w:val="left" w:pos="426"/>
        <w:tab w:val="left" w:pos="709"/>
        <w:tab w:val="left" w:pos="851"/>
        <w:tab w:val="left" w:pos="8789"/>
        <w:tab w:val="right" w:pos="8931"/>
      </w:tabs>
      <w:ind w:left="567" w:hanging="567"/>
    </w:pPr>
    <w:rPr>
      <w:rFonts w:ascii="Arial" w:hAnsi="Arial"/>
      <w:b/>
      <w:bCs/>
      <w:caps/>
      <w:noProof/>
      <w:sz w:val="16"/>
      <w:szCs w:val="16"/>
    </w:rPr>
  </w:style>
  <w:style w:type="character" w:customStyle="1" w:styleId="BrezrazmikovZnak">
    <w:name w:val="Brez razmikov Znak"/>
    <w:link w:val="Brezrazmikov"/>
    <w:uiPriority w:val="1"/>
    <w:rsid w:val="00610F70"/>
    <w:rPr>
      <w:rFonts w:ascii="Arial" w:hAnsi="Arial" w:cs="Arial"/>
      <w:sz w:val="22"/>
      <w:szCs w:val="22"/>
    </w:rPr>
  </w:style>
  <w:style w:type="character" w:customStyle="1" w:styleId="GlavaZnak">
    <w:name w:val="Glava Znak"/>
    <w:link w:val="Glava"/>
    <w:rsid w:val="007C4778"/>
    <w:rPr>
      <w:rFonts w:ascii="Arial" w:hAnsi="Arial" w:cs="Arial"/>
      <w:sz w:val="22"/>
      <w:szCs w:val="22"/>
    </w:rPr>
  </w:style>
  <w:style w:type="paragraph" w:customStyle="1" w:styleId="Odgovor">
    <w:name w:val="Odgovor"/>
    <w:basedOn w:val="Navaden"/>
    <w:link w:val="OdgovorZnak"/>
    <w:qFormat/>
    <w:rsid w:val="00F15BD0"/>
    <w:pPr>
      <w:numPr>
        <w:numId w:val="1"/>
      </w:numPr>
      <w:suppressAutoHyphens w:val="0"/>
      <w:spacing w:before="0"/>
    </w:pPr>
    <w:rPr>
      <w:rFonts w:eastAsia="Calibri" w:cs="Times New Roman"/>
      <w:sz w:val="16"/>
      <w:szCs w:val="16"/>
      <w:lang w:eastAsia="en-US"/>
    </w:rPr>
  </w:style>
  <w:style w:type="character" w:customStyle="1" w:styleId="OdgovorZnak">
    <w:name w:val="Odgovor Znak"/>
    <w:link w:val="Odgovor"/>
    <w:locked/>
    <w:rsid w:val="00F15BD0"/>
    <w:rPr>
      <w:rFonts w:ascii="Segoe UI" w:eastAsia="Calibri" w:hAnsi="Segoe UI"/>
      <w:sz w:val="16"/>
      <w:szCs w:val="16"/>
      <w:lang w:eastAsia="en-US"/>
    </w:rPr>
  </w:style>
  <w:style w:type="paragraph" w:styleId="Napis">
    <w:name w:val="caption"/>
    <w:basedOn w:val="Navaden"/>
    <w:next w:val="Navaden"/>
    <w:autoRedefine/>
    <w:uiPriority w:val="35"/>
    <w:unhideWhenUsed/>
    <w:qFormat/>
    <w:rsid w:val="00A7105F"/>
    <w:pPr>
      <w:spacing w:before="240" w:after="120"/>
      <w:jc w:val="left"/>
    </w:pPr>
    <w:rPr>
      <w:rFonts w:ascii="Arial" w:hAnsi="Arial"/>
      <w:b/>
      <w:sz w:val="20"/>
      <w:szCs w:val="20"/>
    </w:rPr>
  </w:style>
  <w:style w:type="paragraph" w:styleId="Kazalovsebine2">
    <w:name w:val="toc 2"/>
    <w:basedOn w:val="Navaden"/>
    <w:next w:val="Navaden"/>
    <w:autoRedefine/>
    <w:uiPriority w:val="39"/>
    <w:unhideWhenUsed/>
    <w:rsid w:val="00046811"/>
    <w:pPr>
      <w:tabs>
        <w:tab w:val="left" w:pos="426"/>
        <w:tab w:val="right" w:pos="8931"/>
      </w:tabs>
      <w:jc w:val="left"/>
    </w:pPr>
    <w:rPr>
      <w:rFonts w:ascii="Arial" w:hAnsi="Arial"/>
      <w:b/>
      <w:bCs/>
      <w:noProof/>
      <w:sz w:val="14"/>
      <w:szCs w:val="14"/>
    </w:rPr>
  </w:style>
  <w:style w:type="paragraph" w:styleId="Kazalovsebine3">
    <w:name w:val="toc 3"/>
    <w:basedOn w:val="Navaden"/>
    <w:next w:val="Navaden"/>
    <w:autoRedefine/>
    <w:uiPriority w:val="39"/>
    <w:unhideWhenUsed/>
    <w:rsid w:val="00046811"/>
    <w:pPr>
      <w:tabs>
        <w:tab w:val="left" w:pos="709"/>
        <w:tab w:val="right" w:pos="8931"/>
      </w:tabs>
      <w:spacing w:before="60"/>
      <w:jc w:val="left"/>
    </w:pPr>
    <w:rPr>
      <w:rFonts w:ascii="Arial" w:hAnsi="Arial"/>
      <w:noProof/>
      <w:sz w:val="14"/>
      <w:szCs w:val="14"/>
    </w:rPr>
  </w:style>
  <w:style w:type="character" w:customStyle="1" w:styleId="Nerazreenaomemba1">
    <w:name w:val="Nerazrešena omemba1"/>
    <w:uiPriority w:val="99"/>
    <w:semiHidden/>
    <w:unhideWhenUsed/>
    <w:rsid w:val="00A317E3"/>
    <w:rPr>
      <w:color w:val="808080"/>
      <w:shd w:val="clear" w:color="auto" w:fill="E6E6E6"/>
    </w:rPr>
  </w:style>
  <w:style w:type="character" w:styleId="SledenaHiperpovezava">
    <w:name w:val="FollowedHyperlink"/>
    <w:uiPriority w:val="99"/>
    <w:semiHidden/>
    <w:unhideWhenUsed/>
    <w:rsid w:val="00AA1C8A"/>
    <w:rPr>
      <w:color w:val="954F72"/>
      <w:u w:val="single"/>
    </w:rPr>
  </w:style>
  <w:style w:type="paragraph" w:customStyle="1" w:styleId="Tabela">
    <w:name w:val="Tabela"/>
    <w:basedOn w:val="Navaden"/>
    <w:link w:val="TabelaChar"/>
    <w:qFormat/>
    <w:rsid w:val="00544261"/>
    <w:pPr>
      <w:spacing w:before="0"/>
      <w:jc w:val="right"/>
    </w:pPr>
    <w:rPr>
      <w:rFonts w:cs="Tahoma"/>
      <w:sz w:val="18"/>
    </w:rPr>
  </w:style>
  <w:style w:type="character" w:customStyle="1" w:styleId="Naslov4Znak">
    <w:name w:val="Naslov 4 Znak"/>
    <w:link w:val="Naslov4"/>
    <w:uiPriority w:val="9"/>
    <w:rsid w:val="00370AE0"/>
    <w:rPr>
      <w:rFonts w:ascii="Arial Narrow" w:hAnsi="Arial Narrow" w:cs="Arial"/>
      <w:b/>
      <w:bCs/>
      <w:i/>
      <w:iCs/>
      <w:sz w:val="24"/>
      <w:szCs w:val="24"/>
    </w:rPr>
  </w:style>
  <w:style w:type="character" w:customStyle="1" w:styleId="TabelaChar">
    <w:name w:val="Tabela Char"/>
    <w:link w:val="Tabela"/>
    <w:rsid w:val="00544261"/>
    <w:rPr>
      <w:rFonts w:ascii="Tahoma" w:hAnsi="Tahoma" w:cs="Tahoma"/>
      <w:sz w:val="18"/>
      <w:szCs w:val="22"/>
    </w:rPr>
  </w:style>
  <w:style w:type="character" w:customStyle="1" w:styleId="Naslov1Znak">
    <w:name w:val="Naslov 1 Znak"/>
    <w:link w:val="Naslov1"/>
    <w:rsid w:val="007B05C1"/>
    <w:rPr>
      <w:rFonts w:ascii="Segoe UI" w:hAnsi="Segoe UI" w:cs="Arial"/>
      <w:b/>
      <w:kern w:val="28"/>
      <w:sz w:val="28"/>
      <w:szCs w:val="28"/>
    </w:rPr>
  </w:style>
  <w:style w:type="paragraph" w:styleId="Kazalovsebine4">
    <w:name w:val="toc 4"/>
    <w:basedOn w:val="Navaden"/>
    <w:next w:val="Navaden"/>
    <w:autoRedefine/>
    <w:uiPriority w:val="39"/>
    <w:unhideWhenUsed/>
    <w:rsid w:val="008A4E1C"/>
    <w:pPr>
      <w:spacing w:before="0"/>
      <w:ind w:left="440"/>
      <w:jc w:val="left"/>
    </w:pPr>
    <w:rPr>
      <w:rFonts w:asciiTheme="minorHAnsi" w:hAnsiTheme="minorHAnsi" w:cstheme="minorHAnsi"/>
      <w:sz w:val="20"/>
      <w:szCs w:val="20"/>
    </w:rPr>
  </w:style>
  <w:style w:type="paragraph" w:styleId="Kazalovsebine5">
    <w:name w:val="toc 5"/>
    <w:basedOn w:val="Navaden"/>
    <w:next w:val="Navaden"/>
    <w:autoRedefine/>
    <w:uiPriority w:val="39"/>
    <w:unhideWhenUsed/>
    <w:rsid w:val="008A4E1C"/>
    <w:pPr>
      <w:spacing w:before="0"/>
      <w:ind w:left="660"/>
      <w:jc w:val="left"/>
    </w:pPr>
    <w:rPr>
      <w:rFonts w:asciiTheme="minorHAnsi" w:hAnsiTheme="minorHAnsi" w:cstheme="minorHAnsi"/>
      <w:sz w:val="20"/>
      <w:szCs w:val="20"/>
    </w:rPr>
  </w:style>
  <w:style w:type="paragraph" w:styleId="Kazalovsebine6">
    <w:name w:val="toc 6"/>
    <w:basedOn w:val="Navaden"/>
    <w:next w:val="Navaden"/>
    <w:autoRedefine/>
    <w:uiPriority w:val="39"/>
    <w:unhideWhenUsed/>
    <w:rsid w:val="008A4E1C"/>
    <w:pPr>
      <w:spacing w:before="0"/>
      <w:ind w:left="880"/>
      <w:jc w:val="left"/>
    </w:pPr>
    <w:rPr>
      <w:rFonts w:asciiTheme="minorHAnsi" w:hAnsiTheme="minorHAnsi" w:cstheme="minorHAnsi"/>
      <w:sz w:val="20"/>
      <w:szCs w:val="20"/>
    </w:rPr>
  </w:style>
  <w:style w:type="paragraph" w:styleId="Kazalovsebine7">
    <w:name w:val="toc 7"/>
    <w:basedOn w:val="Navaden"/>
    <w:next w:val="Navaden"/>
    <w:autoRedefine/>
    <w:uiPriority w:val="39"/>
    <w:unhideWhenUsed/>
    <w:rsid w:val="008A4E1C"/>
    <w:pPr>
      <w:spacing w:before="0"/>
      <w:ind w:left="1100"/>
      <w:jc w:val="left"/>
    </w:pPr>
    <w:rPr>
      <w:rFonts w:asciiTheme="minorHAnsi" w:hAnsiTheme="minorHAnsi" w:cstheme="minorHAnsi"/>
      <w:sz w:val="20"/>
      <w:szCs w:val="20"/>
    </w:rPr>
  </w:style>
  <w:style w:type="paragraph" w:styleId="Kazalovsebine8">
    <w:name w:val="toc 8"/>
    <w:basedOn w:val="Navaden"/>
    <w:next w:val="Navaden"/>
    <w:autoRedefine/>
    <w:uiPriority w:val="39"/>
    <w:unhideWhenUsed/>
    <w:rsid w:val="008A4E1C"/>
    <w:pPr>
      <w:spacing w:before="0"/>
      <w:ind w:left="1320"/>
      <w:jc w:val="left"/>
    </w:pPr>
    <w:rPr>
      <w:rFonts w:asciiTheme="minorHAnsi" w:hAnsiTheme="minorHAnsi" w:cstheme="minorHAnsi"/>
      <w:sz w:val="20"/>
      <w:szCs w:val="20"/>
    </w:rPr>
  </w:style>
  <w:style w:type="paragraph" w:styleId="Kazalovsebine9">
    <w:name w:val="toc 9"/>
    <w:basedOn w:val="Navaden"/>
    <w:next w:val="Navaden"/>
    <w:autoRedefine/>
    <w:uiPriority w:val="39"/>
    <w:unhideWhenUsed/>
    <w:rsid w:val="008A4E1C"/>
    <w:pPr>
      <w:spacing w:before="0"/>
      <w:ind w:left="1540"/>
      <w:jc w:val="left"/>
    </w:pPr>
    <w:rPr>
      <w:rFonts w:asciiTheme="minorHAnsi" w:hAnsiTheme="minorHAnsi" w:cstheme="minorHAnsi"/>
      <w:sz w:val="20"/>
      <w:szCs w:val="20"/>
    </w:rPr>
  </w:style>
  <w:style w:type="character" w:styleId="Krepko">
    <w:name w:val="Strong"/>
    <w:uiPriority w:val="22"/>
    <w:qFormat/>
    <w:rsid w:val="00D163F6"/>
    <w:rPr>
      <w:b/>
      <w:bCs/>
    </w:rPr>
  </w:style>
  <w:style w:type="character" w:customStyle="1" w:styleId="NogaZnak">
    <w:name w:val="Noga Znak"/>
    <w:link w:val="Noga"/>
    <w:uiPriority w:val="99"/>
    <w:rsid w:val="00804C37"/>
    <w:rPr>
      <w:rFonts w:ascii="Arial" w:hAnsi="Arial" w:cs="Arial"/>
      <w:sz w:val="16"/>
      <w:szCs w:val="16"/>
      <w:lang w:val="sl-SI" w:eastAsia="sl-SI"/>
    </w:rPr>
  </w:style>
  <w:style w:type="paragraph" w:customStyle="1" w:styleId="Odgovorost">
    <w:name w:val="Odgovor_ost"/>
    <w:basedOn w:val="Odgovor"/>
    <w:rsid w:val="00141B8A"/>
    <w:pPr>
      <w:numPr>
        <w:ilvl w:val="1"/>
        <w:numId w:val="3"/>
      </w:numPr>
      <w:suppressAutoHyphens/>
    </w:pPr>
    <w:rPr>
      <w:rFonts w:eastAsia="Times New Roman"/>
      <w:bCs/>
      <w:sz w:val="18"/>
      <w:szCs w:val="20"/>
      <w:lang w:eastAsia="sl-SI"/>
    </w:rPr>
  </w:style>
  <w:style w:type="paragraph" w:customStyle="1" w:styleId="Naslovpoglavja">
    <w:name w:val="Naslov poglavja"/>
    <w:qFormat/>
    <w:rsid w:val="00141B8A"/>
    <w:pPr>
      <w:spacing w:before="360" w:after="120"/>
    </w:pPr>
    <w:rPr>
      <w:rFonts w:ascii="Arial Black" w:hAnsi="Arial Black"/>
      <w:sz w:val="22"/>
      <w:szCs w:val="22"/>
    </w:rPr>
  </w:style>
  <w:style w:type="paragraph" w:customStyle="1" w:styleId="Opomba">
    <w:name w:val="Opomba"/>
    <w:basedOn w:val="Navaden"/>
    <w:next w:val="Navaden"/>
    <w:link w:val="OpombaChar"/>
    <w:qFormat/>
    <w:rsid w:val="003570E2"/>
    <w:pPr>
      <w:spacing w:before="60" w:after="60"/>
      <w:ind w:left="567"/>
      <w:jc w:val="left"/>
    </w:pPr>
    <w:rPr>
      <w:rFonts w:eastAsia="Calibri"/>
      <w:i/>
      <w:color w:val="7F7F7F"/>
      <w:sz w:val="16"/>
      <w:lang w:eastAsia="en-US"/>
    </w:rPr>
  </w:style>
  <w:style w:type="character" w:customStyle="1" w:styleId="OpombaChar">
    <w:name w:val="Opomba Char"/>
    <w:link w:val="Opomba"/>
    <w:rsid w:val="003570E2"/>
    <w:rPr>
      <w:rFonts w:ascii="Tahoma" w:eastAsia="Calibri" w:hAnsi="Tahoma" w:cs="Arial"/>
      <w:i/>
      <w:color w:val="7F7F7F"/>
      <w:sz w:val="16"/>
      <w:szCs w:val="22"/>
      <w:lang w:eastAsia="en-US"/>
    </w:rPr>
  </w:style>
  <w:style w:type="table" w:styleId="Svetlosenenjepoudarek3">
    <w:name w:val="Light Shading Accent 3"/>
    <w:basedOn w:val="Navadnatabela"/>
    <w:uiPriority w:val="60"/>
    <w:rsid w:val="00F906CB"/>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etlosenenje1">
    <w:name w:val="Svetlo senčenje1"/>
    <w:basedOn w:val="Navadnatabela"/>
    <w:uiPriority w:val="60"/>
    <w:rsid w:val="00F906C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eznam2poudarek31">
    <w:name w:val="Tabela – seznam 2 (poudarek 3)1"/>
    <w:basedOn w:val="Navadnatabela"/>
    <w:uiPriority w:val="47"/>
    <w:rsid w:val="0045726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barvniseznam6poudarek31">
    <w:name w:val="Tabela – barvni seznam 6 (poudarek 3)1"/>
    <w:basedOn w:val="Navadnatabela"/>
    <w:uiPriority w:val="51"/>
    <w:rsid w:val="00457269"/>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vetelseznam1poudarek31">
    <w:name w:val="Tabela – svetel seznam 1 (poudarek 3)1"/>
    <w:basedOn w:val="Navadnatabela"/>
    <w:uiPriority w:val="46"/>
    <w:rsid w:val="005F1503"/>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rednjiseznam1poudarek3">
    <w:name w:val="Medium List 1 Accent 3"/>
    <w:basedOn w:val="Navadnatabela"/>
    <w:uiPriority w:val="65"/>
    <w:rsid w:val="00AD7660"/>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Tabelabarvniseznam61">
    <w:name w:val="Tabela – barvni seznam 61"/>
    <w:basedOn w:val="Navadnatabela"/>
    <w:uiPriority w:val="51"/>
    <w:rsid w:val="006E0F5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protnaopomba-besedilo">
    <w:name w:val="footnote text"/>
    <w:basedOn w:val="Navaden"/>
    <w:link w:val="Sprotnaopomba-besediloZnak"/>
    <w:uiPriority w:val="99"/>
    <w:semiHidden/>
    <w:unhideWhenUsed/>
    <w:rsid w:val="00DF6922"/>
    <w:rPr>
      <w:sz w:val="20"/>
      <w:szCs w:val="20"/>
    </w:rPr>
  </w:style>
  <w:style w:type="character" w:customStyle="1" w:styleId="Sprotnaopomba-besediloZnak">
    <w:name w:val="Sprotna opomba - besedilo Znak"/>
    <w:link w:val="Sprotnaopomba-besedilo"/>
    <w:uiPriority w:val="99"/>
    <w:semiHidden/>
    <w:rsid w:val="00DF6922"/>
    <w:rPr>
      <w:rFonts w:ascii="Tahoma" w:hAnsi="Tahoma" w:cs="Arial"/>
    </w:rPr>
  </w:style>
  <w:style w:type="character" w:styleId="Sprotnaopomba-sklic">
    <w:name w:val="footnote reference"/>
    <w:uiPriority w:val="99"/>
    <w:semiHidden/>
    <w:unhideWhenUsed/>
    <w:rsid w:val="00DF6922"/>
    <w:rPr>
      <w:vertAlign w:val="superscript"/>
    </w:rPr>
  </w:style>
  <w:style w:type="table" w:customStyle="1" w:styleId="Tabelabarvniseznam7poudarek31">
    <w:name w:val="Tabela – barvni seznam 7 (poudarek 3)1"/>
    <w:basedOn w:val="Navadnatabela"/>
    <w:uiPriority w:val="52"/>
    <w:rsid w:val="00F4610B"/>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Vprasanje-gaziranevode">
    <w:name w:val="Vprasanje-gazirane vode"/>
    <w:qFormat/>
    <w:rsid w:val="002A3641"/>
    <w:pPr>
      <w:numPr>
        <w:numId w:val="7"/>
      </w:numPr>
    </w:pPr>
    <w:rPr>
      <w:rFonts w:ascii="Arial" w:hAnsi="Arial"/>
      <w:b/>
      <w:sz w:val="18"/>
      <w:szCs w:val="24"/>
    </w:rPr>
  </w:style>
  <w:style w:type="paragraph" w:customStyle="1" w:styleId="Vprasanje">
    <w:name w:val="Vprasanje"/>
    <w:basedOn w:val="Odstavekseznama"/>
    <w:qFormat/>
    <w:rsid w:val="00CF7EFB"/>
    <w:pPr>
      <w:suppressAutoHyphens w:val="0"/>
      <w:spacing w:before="0"/>
      <w:ind w:left="720" w:hanging="360"/>
      <w:contextualSpacing/>
    </w:pPr>
    <w:rPr>
      <w:rFonts w:ascii="Calibri" w:eastAsia="Calibri" w:hAnsi="Calibri" w:cs="Times New Roman"/>
      <w:b/>
      <w:lang w:eastAsia="en-US"/>
    </w:rPr>
  </w:style>
  <w:style w:type="paragraph" w:customStyle="1" w:styleId="Slog4">
    <w:name w:val="Slog4"/>
    <w:basedOn w:val="Naslov4"/>
    <w:link w:val="Slog4Znak"/>
    <w:qFormat/>
    <w:rsid w:val="00CF5453"/>
    <w:rPr>
      <w:rFonts w:cs="Segoe UI"/>
      <w:szCs w:val="22"/>
    </w:rPr>
  </w:style>
  <w:style w:type="character" w:customStyle="1" w:styleId="Slog4Znak">
    <w:name w:val="Slog4 Znak"/>
    <w:basedOn w:val="Naslov4Znak"/>
    <w:link w:val="Slog4"/>
    <w:rsid w:val="00CF5453"/>
    <w:rPr>
      <w:rFonts w:ascii="Segoe UI" w:hAnsi="Segoe UI" w:cs="Segoe UI"/>
      <w:b w:val="0"/>
      <w:bCs/>
      <w:i/>
      <w:iCs/>
      <w:sz w:val="24"/>
      <w:szCs w:val="22"/>
    </w:rPr>
  </w:style>
  <w:style w:type="character" w:customStyle="1" w:styleId="Naslov5Znak">
    <w:name w:val="Naslov 5 Znak"/>
    <w:basedOn w:val="Privzetapisavaodstavka"/>
    <w:link w:val="Naslov5"/>
    <w:uiPriority w:val="9"/>
    <w:rsid w:val="0062580A"/>
    <w:rPr>
      <w:rFonts w:ascii="Arial Narrow" w:eastAsiaTheme="majorEastAsia" w:hAnsi="Arial Narrow" w:cstheme="majorBidi"/>
      <w:b/>
      <w:bCs/>
      <w:i/>
      <w:iCs/>
      <w:color w:val="7F7F7F" w:themeColor="text1" w:themeTint="80"/>
      <w:sz w:val="22"/>
      <w:szCs w:val="22"/>
    </w:rPr>
  </w:style>
  <w:style w:type="paragraph" w:styleId="Kazaloslik">
    <w:name w:val="table of figures"/>
    <w:basedOn w:val="Navaden"/>
    <w:next w:val="Navaden"/>
    <w:uiPriority w:val="99"/>
    <w:unhideWhenUsed/>
    <w:rsid w:val="007265AD"/>
    <w:pPr>
      <w:spacing w:before="0"/>
      <w:ind w:left="440" w:hanging="440"/>
      <w:jc w:val="left"/>
    </w:pPr>
    <w:rPr>
      <w:rFonts w:asciiTheme="minorHAnsi" w:hAnsiTheme="minorHAnsi" w:cstheme="minorHAnsi"/>
      <w:caps/>
      <w:sz w:val="20"/>
      <w:szCs w:val="20"/>
    </w:rPr>
  </w:style>
  <w:style w:type="paragraph" w:customStyle="1" w:styleId="navodila">
    <w:name w:val="navodila"/>
    <w:basedOn w:val="Navaden"/>
    <w:link w:val="navodilaChar"/>
    <w:qFormat/>
    <w:rsid w:val="00123F78"/>
    <w:pPr>
      <w:spacing w:before="0"/>
    </w:pPr>
    <w:rPr>
      <w:rFonts w:ascii="Arial Narrow" w:hAnsi="Arial Narrow" w:cs="Times New Roman"/>
      <w:b/>
      <w:color w:val="808080"/>
      <w:sz w:val="18"/>
      <w:szCs w:val="18"/>
      <w:lang w:eastAsia="en-US"/>
    </w:rPr>
  </w:style>
  <w:style w:type="character" w:customStyle="1" w:styleId="navodilaChar">
    <w:name w:val="navodila Char"/>
    <w:link w:val="navodila"/>
    <w:rsid w:val="00123F78"/>
    <w:rPr>
      <w:rFonts w:ascii="Arial Narrow" w:hAnsi="Arial Narrow"/>
      <w:b/>
      <w:color w:val="808080"/>
      <w:sz w:val="18"/>
      <w:szCs w:val="18"/>
      <w:lang w:eastAsia="en-US"/>
    </w:rPr>
  </w:style>
  <w:style w:type="numbering" w:customStyle="1" w:styleId="Style1">
    <w:name w:val="Style1"/>
    <w:uiPriority w:val="99"/>
    <w:rsid w:val="00370AE0"/>
    <w:pPr>
      <w:numPr>
        <w:numId w:val="16"/>
      </w:numPr>
    </w:pPr>
  </w:style>
  <w:style w:type="character" w:customStyle="1" w:styleId="Naslov6Znak">
    <w:name w:val="Naslov 6 Znak"/>
    <w:basedOn w:val="Privzetapisavaodstavka"/>
    <w:link w:val="Naslov6"/>
    <w:uiPriority w:val="9"/>
    <w:semiHidden/>
    <w:rsid w:val="00370AE0"/>
    <w:rPr>
      <w:rFonts w:asciiTheme="majorHAnsi" w:eastAsiaTheme="majorEastAsia" w:hAnsiTheme="majorHAnsi" w:cstheme="majorBidi"/>
      <w:color w:val="1F3763" w:themeColor="accent1" w:themeShade="7F"/>
      <w:sz w:val="22"/>
      <w:szCs w:val="22"/>
    </w:rPr>
  </w:style>
  <w:style w:type="character" w:customStyle="1" w:styleId="Naslov7Znak">
    <w:name w:val="Naslov 7 Znak"/>
    <w:basedOn w:val="Privzetapisavaodstavka"/>
    <w:link w:val="Naslov7"/>
    <w:uiPriority w:val="9"/>
    <w:semiHidden/>
    <w:rsid w:val="00370AE0"/>
    <w:rPr>
      <w:rFonts w:asciiTheme="majorHAnsi" w:eastAsiaTheme="majorEastAsia" w:hAnsiTheme="majorHAnsi" w:cstheme="majorBidi"/>
      <w:i/>
      <w:iCs/>
      <w:color w:val="1F3763" w:themeColor="accent1" w:themeShade="7F"/>
      <w:sz w:val="22"/>
      <w:szCs w:val="22"/>
    </w:rPr>
  </w:style>
  <w:style w:type="character" w:customStyle="1" w:styleId="Naslov8Znak">
    <w:name w:val="Naslov 8 Znak"/>
    <w:basedOn w:val="Privzetapisavaodstavka"/>
    <w:link w:val="Naslov8"/>
    <w:uiPriority w:val="9"/>
    <w:semiHidden/>
    <w:rsid w:val="00370AE0"/>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370AE0"/>
    <w:rPr>
      <w:rFonts w:asciiTheme="majorHAnsi" w:eastAsiaTheme="majorEastAsia" w:hAnsiTheme="majorHAnsi" w:cstheme="majorBidi"/>
      <w:i/>
      <w:iCs/>
      <w:color w:val="272727" w:themeColor="text1" w:themeTint="D8"/>
      <w:sz w:val="21"/>
      <w:szCs w:val="21"/>
    </w:rPr>
  </w:style>
  <w:style w:type="paragraph" w:styleId="Revizija">
    <w:name w:val="Revision"/>
    <w:hidden/>
    <w:uiPriority w:val="99"/>
    <w:semiHidden/>
    <w:rsid w:val="0095388E"/>
    <w:rPr>
      <w:rFonts w:ascii="Segoe UI" w:hAnsi="Segoe UI" w:cs="Arial"/>
      <w:sz w:val="22"/>
      <w:szCs w:val="22"/>
    </w:rPr>
  </w:style>
  <w:style w:type="character" w:customStyle="1" w:styleId="Nerazreenaomemba2">
    <w:name w:val="Nerazrešena omemba2"/>
    <w:basedOn w:val="Privzetapisavaodstavka"/>
    <w:uiPriority w:val="99"/>
    <w:semiHidden/>
    <w:unhideWhenUsed/>
    <w:rsid w:val="00B5418A"/>
    <w:rPr>
      <w:color w:val="605E5C"/>
      <w:shd w:val="clear" w:color="auto" w:fill="E1DFDD"/>
    </w:rPr>
  </w:style>
  <w:style w:type="table" w:styleId="Tabelasvetlamrea1">
    <w:name w:val="Grid Table 1 Light"/>
    <w:basedOn w:val="Navadnatabela"/>
    <w:uiPriority w:val="46"/>
    <w:rsid w:val="00034A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483">
      <w:bodyDiv w:val="1"/>
      <w:marLeft w:val="0"/>
      <w:marRight w:val="0"/>
      <w:marTop w:val="0"/>
      <w:marBottom w:val="0"/>
      <w:divBdr>
        <w:top w:val="none" w:sz="0" w:space="0" w:color="auto"/>
        <w:left w:val="none" w:sz="0" w:space="0" w:color="auto"/>
        <w:bottom w:val="none" w:sz="0" w:space="0" w:color="auto"/>
        <w:right w:val="none" w:sz="0" w:space="0" w:color="auto"/>
      </w:divBdr>
    </w:div>
    <w:div w:id="6491440">
      <w:bodyDiv w:val="1"/>
      <w:marLeft w:val="0"/>
      <w:marRight w:val="0"/>
      <w:marTop w:val="0"/>
      <w:marBottom w:val="0"/>
      <w:divBdr>
        <w:top w:val="none" w:sz="0" w:space="0" w:color="auto"/>
        <w:left w:val="none" w:sz="0" w:space="0" w:color="auto"/>
        <w:bottom w:val="none" w:sz="0" w:space="0" w:color="auto"/>
        <w:right w:val="none" w:sz="0" w:space="0" w:color="auto"/>
      </w:divBdr>
    </w:div>
    <w:div w:id="7948250">
      <w:bodyDiv w:val="1"/>
      <w:marLeft w:val="0"/>
      <w:marRight w:val="0"/>
      <w:marTop w:val="0"/>
      <w:marBottom w:val="0"/>
      <w:divBdr>
        <w:top w:val="none" w:sz="0" w:space="0" w:color="auto"/>
        <w:left w:val="none" w:sz="0" w:space="0" w:color="auto"/>
        <w:bottom w:val="none" w:sz="0" w:space="0" w:color="auto"/>
        <w:right w:val="none" w:sz="0" w:space="0" w:color="auto"/>
      </w:divBdr>
    </w:div>
    <w:div w:id="8413732">
      <w:bodyDiv w:val="1"/>
      <w:marLeft w:val="0"/>
      <w:marRight w:val="0"/>
      <w:marTop w:val="0"/>
      <w:marBottom w:val="0"/>
      <w:divBdr>
        <w:top w:val="none" w:sz="0" w:space="0" w:color="auto"/>
        <w:left w:val="none" w:sz="0" w:space="0" w:color="auto"/>
        <w:bottom w:val="none" w:sz="0" w:space="0" w:color="auto"/>
        <w:right w:val="none" w:sz="0" w:space="0" w:color="auto"/>
      </w:divBdr>
    </w:div>
    <w:div w:id="16464256">
      <w:bodyDiv w:val="1"/>
      <w:marLeft w:val="0"/>
      <w:marRight w:val="0"/>
      <w:marTop w:val="0"/>
      <w:marBottom w:val="0"/>
      <w:divBdr>
        <w:top w:val="none" w:sz="0" w:space="0" w:color="auto"/>
        <w:left w:val="none" w:sz="0" w:space="0" w:color="auto"/>
        <w:bottom w:val="none" w:sz="0" w:space="0" w:color="auto"/>
        <w:right w:val="none" w:sz="0" w:space="0" w:color="auto"/>
      </w:divBdr>
    </w:div>
    <w:div w:id="32274260">
      <w:bodyDiv w:val="1"/>
      <w:marLeft w:val="0"/>
      <w:marRight w:val="0"/>
      <w:marTop w:val="0"/>
      <w:marBottom w:val="0"/>
      <w:divBdr>
        <w:top w:val="none" w:sz="0" w:space="0" w:color="auto"/>
        <w:left w:val="none" w:sz="0" w:space="0" w:color="auto"/>
        <w:bottom w:val="none" w:sz="0" w:space="0" w:color="auto"/>
        <w:right w:val="none" w:sz="0" w:space="0" w:color="auto"/>
      </w:divBdr>
    </w:div>
    <w:div w:id="45496898">
      <w:bodyDiv w:val="1"/>
      <w:marLeft w:val="0"/>
      <w:marRight w:val="0"/>
      <w:marTop w:val="0"/>
      <w:marBottom w:val="0"/>
      <w:divBdr>
        <w:top w:val="none" w:sz="0" w:space="0" w:color="auto"/>
        <w:left w:val="none" w:sz="0" w:space="0" w:color="auto"/>
        <w:bottom w:val="none" w:sz="0" w:space="0" w:color="auto"/>
        <w:right w:val="none" w:sz="0" w:space="0" w:color="auto"/>
      </w:divBdr>
    </w:div>
    <w:div w:id="59521528">
      <w:bodyDiv w:val="1"/>
      <w:marLeft w:val="0"/>
      <w:marRight w:val="0"/>
      <w:marTop w:val="0"/>
      <w:marBottom w:val="0"/>
      <w:divBdr>
        <w:top w:val="none" w:sz="0" w:space="0" w:color="auto"/>
        <w:left w:val="none" w:sz="0" w:space="0" w:color="auto"/>
        <w:bottom w:val="none" w:sz="0" w:space="0" w:color="auto"/>
        <w:right w:val="none" w:sz="0" w:space="0" w:color="auto"/>
      </w:divBdr>
    </w:div>
    <w:div w:id="66999248">
      <w:bodyDiv w:val="1"/>
      <w:marLeft w:val="0"/>
      <w:marRight w:val="0"/>
      <w:marTop w:val="0"/>
      <w:marBottom w:val="0"/>
      <w:divBdr>
        <w:top w:val="none" w:sz="0" w:space="0" w:color="auto"/>
        <w:left w:val="none" w:sz="0" w:space="0" w:color="auto"/>
        <w:bottom w:val="none" w:sz="0" w:space="0" w:color="auto"/>
        <w:right w:val="none" w:sz="0" w:space="0" w:color="auto"/>
      </w:divBdr>
    </w:div>
    <w:div w:id="71045863">
      <w:bodyDiv w:val="1"/>
      <w:marLeft w:val="0"/>
      <w:marRight w:val="0"/>
      <w:marTop w:val="0"/>
      <w:marBottom w:val="0"/>
      <w:divBdr>
        <w:top w:val="none" w:sz="0" w:space="0" w:color="auto"/>
        <w:left w:val="none" w:sz="0" w:space="0" w:color="auto"/>
        <w:bottom w:val="none" w:sz="0" w:space="0" w:color="auto"/>
        <w:right w:val="none" w:sz="0" w:space="0" w:color="auto"/>
      </w:divBdr>
    </w:div>
    <w:div w:id="83377159">
      <w:bodyDiv w:val="1"/>
      <w:marLeft w:val="0"/>
      <w:marRight w:val="0"/>
      <w:marTop w:val="0"/>
      <w:marBottom w:val="0"/>
      <w:divBdr>
        <w:top w:val="none" w:sz="0" w:space="0" w:color="auto"/>
        <w:left w:val="none" w:sz="0" w:space="0" w:color="auto"/>
        <w:bottom w:val="none" w:sz="0" w:space="0" w:color="auto"/>
        <w:right w:val="none" w:sz="0" w:space="0" w:color="auto"/>
      </w:divBdr>
    </w:div>
    <w:div w:id="87586447">
      <w:bodyDiv w:val="1"/>
      <w:marLeft w:val="0"/>
      <w:marRight w:val="0"/>
      <w:marTop w:val="0"/>
      <w:marBottom w:val="0"/>
      <w:divBdr>
        <w:top w:val="none" w:sz="0" w:space="0" w:color="auto"/>
        <w:left w:val="none" w:sz="0" w:space="0" w:color="auto"/>
        <w:bottom w:val="none" w:sz="0" w:space="0" w:color="auto"/>
        <w:right w:val="none" w:sz="0" w:space="0" w:color="auto"/>
      </w:divBdr>
    </w:div>
    <w:div w:id="92241599">
      <w:bodyDiv w:val="1"/>
      <w:marLeft w:val="0"/>
      <w:marRight w:val="0"/>
      <w:marTop w:val="0"/>
      <w:marBottom w:val="0"/>
      <w:divBdr>
        <w:top w:val="none" w:sz="0" w:space="0" w:color="auto"/>
        <w:left w:val="none" w:sz="0" w:space="0" w:color="auto"/>
        <w:bottom w:val="none" w:sz="0" w:space="0" w:color="auto"/>
        <w:right w:val="none" w:sz="0" w:space="0" w:color="auto"/>
      </w:divBdr>
    </w:div>
    <w:div w:id="96289140">
      <w:bodyDiv w:val="1"/>
      <w:marLeft w:val="0"/>
      <w:marRight w:val="0"/>
      <w:marTop w:val="0"/>
      <w:marBottom w:val="0"/>
      <w:divBdr>
        <w:top w:val="none" w:sz="0" w:space="0" w:color="auto"/>
        <w:left w:val="none" w:sz="0" w:space="0" w:color="auto"/>
        <w:bottom w:val="none" w:sz="0" w:space="0" w:color="auto"/>
        <w:right w:val="none" w:sz="0" w:space="0" w:color="auto"/>
      </w:divBdr>
    </w:div>
    <w:div w:id="97455074">
      <w:bodyDiv w:val="1"/>
      <w:marLeft w:val="0"/>
      <w:marRight w:val="0"/>
      <w:marTop w:val="0"/>
      <w:marBottom w:val="0"/>
      <w:divBdr>
        <w:top w:val="none" w:sz="0" w:space="0" w:color="auto"/>
        <w:left w:val="none" w:sz="0" w:space="0" w:color="auto"/>
        <w:bottom w:val="none" w:sz="0" w:space="0" w:color="auto"/>
        <w:right w:val="none" w:sz="0" w:space="0" w:color="auto"/>
      </w:divBdr>
    </w:div>
    <w:div w:id="108672299">
      <w:bodyDiv w:val="1"/>
      <w:marLeft w:val="0"/>
      <w:marRight w:val="0"/>
      <w:marTop w:val="0"/>
      <w:marBottom w:val="0"/>
      <w:divBdr>
        <w:top w:val="none" w:sz="0" w:space="0" w:color="auto"/>
        <w:left w:val="none" w:sz="0" w:space="0" w:color="auto"/>
        <w:bottom w:val="none" w:sz="0" w:space="0" w:color="auto"/>
        <w:right w:val="none" w:sz="0" w:space="0" w:color="auto"/>
      </w:divBdr>
    </w:div>
    <w:div w:id="110439587">
      <w:bodyDiv w:val="1"/>
      <w:marLeft w:val="0"/>
      <w:marRight w:val="0"/>
      <w:marTop w:val="0"/>
      <w:marBottom w:val="0"/>
      <w:divBdr>
        <w:top w:val="none" w:sz="0" w:space="0" w:color="auto"/>
        <w:left w:val="none" w:sz="0" w:space="0" w:color="auto"/>
        <w:bottom w:val="none" w:sz="0" w:space="0" w:color="auto"/>
        <w:right w:val="none" w:sz="0" w:space="0" w:color="auto"/>
      </w:divBdr>
    </w:div>
    <w:div w:id="115494079">
      <w:bodyDiv w:val="1"/>
      <w:marLeft w:val="0"/>
      <w:marRight w:val="0"/>
      <w:marTop w:val="0"/>
      <w:marBottom w:val="0"/>
      <w:divBdr>
        <w:top w:val="none" w:sz="0" w:space="0" w:color="auto"/>
        <w:left w:val="none" w:sz="0" w:space="0" w:color="auto"/>
        <w:bottom w:val="none" w:sz="0" w:space="0" w:color="auto"/>
        <w:right w:val="none" w:sz="0" w:space="0" w:color="auto"/>
      </w:divBdr>
    </w:div>
    <w:div w:id="116722888">
      <w:bodyDiv w:val="1"/>
      <w:marLeft w:val="0"/>
      <w:marRight w:val="0"/>
      <w:marTop w:val="0"/>
      <w:marBottom w:val="0"/>
      <w:divBdr>
        <w:top w:val="none" w:sz="0" w:space="0" w:color="auto"/>
        <w:left w:val="none" w:sz="0" w:space="0" w:color="auto"/>
        <w:bottom w:val="none" w:sz="0" w:space="0" w:color="auto"/>
        <w:right w:val="none" w:sz="0" w:space="0" w:color="auto"/>
      </w:divBdr>
    </w:div>
    <w:div w:id="118309094">
      <w:bodyDiv w:val="1"/>
      <w:marLeft w:val="0"/>
      <w:marRight w:val="0"/>
      <w:marTop w:val="0"/>
      <w:marBottom w:val="0"/>
      <w:divBdr>
        <w:top w:val="none" w:sz="0" w:space="0" w:color="auto"/>
        <w:left w:val="none" w:sz="0" w:space="0" w:color="auto"/>
        <w:bottom w:val="none" w:sz="0" w:space="0" w:color="auto"/>
        <w:right w:val="none" w:sz="0" w:space="0" w:color="auto"/>
      </w:divBdr>
    </w:div>
    <w:div w:id="134490506">
      <w:bodyDiv w:val="1"/>
      <w:marLeft w:val="0"/>
      <w:marRight w:val="0"/>
      <w:marTop w:val="0"/>
      <w:marBottom w:val="0"/>
      <w:divBdr>
        <w:top w:val="none" w:sz="0" w:space="0" w:color="auto"/>
        <w:left w:val="none" w:sz="0" w:space="0" w:color="auto"/>
        <w:bottom w:val="none" w:sz="0" w:space="0" w:color="auto"/>
        <w:right w:val="none" w:sz="0" w:space="0" w:color="auto"/>
      </w:divBdr>
    </w:div>
    <w:div w:id="139157188">
      <w:bodyDiv w:val="1"/>
      <w:marLeft w:val="0"/>
      <w:marRight w:val="0"/>
      <w:marTop w:val="0"/>
      <w:marBottom w:val="0"/>
      <w:divBdr>
        <w:top w:val="none" w:sz="0" w:space="0" w:color="auto"/>
        <w:left w:val="none" w:sz="0" w:space="0" w:color="auto"/>
        <w:bottom w:val="none" w:sz="0" w:space="0" w:color="auto"/>
        <w:right w:val="none" w:sz="0" w:space="0" w:color="auto"/>
      </w:divBdr>
    </w:div>
    <w:div w:id="141628934">
      <w:bodyDiv w:val="1"/>
      <w:marLeft w:val="0"/>
      <w:marRight w:val="0"/>
      <w:marTop w:val="0"/>
      <w:marBottom w:val="0"/>
      <w:divBdr>
        <w:top w:val="none" w:sz="0" w:space="0" w:color="auto"/>
        <w:left w:val="none" w:sz="0" w:space="0" w:color="auto"/>
        <w:bottom w:val="none" w:sz="0" w:space="0" w:color="auto"/>
        <w:right w:val="none" w:sz="0" w:space="0" w:color="auto"/>
      </w:divBdr>
    </w:div>
    <w:div w:id="151722334">
      <w:bodyDiv w:val="1"/>
      <w:marLeft w:val="0"/>
      <w:marRight w:val="0"/>
      <w:marTop w:val="0"/>
      <w:marBottom w:val="0"/>
      <w:divBdr>
        <w:top w:val="none" w:sz="0" w:space="0" w:color="auto"/>
        <w:left w:val="none" w:sz="0" w:space="0" w:color="auto"/>
        <w:bottom w:val="none" w:sz="0" w:space="0" w:color="auto"/>
        <w:right w:val="none" w:sz="0" w:space="0" w:color="auto"/>
      </w:divBdr>
    </w:div>
    <w:div w:id="158352660">
      <w:bodyDiv w:val="1"/>
      <w:marLeft w:val="0"/>
      <w:marRight w:val="0"/>
      <w:marTop w:val="0"/>
      <w:marBottom w:val="0"/>
      <w:divBdr>
        <w:top w:val="none" w:sz="0" w:space="0" w:color="auto"/>
        <w:left w:val="none" w:sz="0" w:space="0" w:color="auto"/>
        <w:bottom w:val="none" w:sz="0" w:space="0" w:color="auto"/>
        <w:right w:val="none" w:sz="0" w:space="0" w:color="auto"/>
      </w:divBdr>
    </w:div>
    <w:div w:id="185603930">
      <w:bodyDiv w:val="1"/>
      <w:marLeft w:val="0"/>
      <w:marRight w:val="0"/>
      <w:marTop w:val="0"/>
      <w:marBottom w:val="0"/>
      <w:divBdr>
        <w:top w:val="none" w:sz="0" w:space="0" w:color="auto"/>
        <w:left w:val="none" w:sz="0" w:space="0" w:color="auto"/>
        <w:bottom w:val="none" w:sz="0" w:space="0" w:color="auto"/>
        <w:right w:val="none" w:sz="0" w:space="0" w:color="auto"/>
      </w:divBdr>
    </w:div>
    <w:div w:id="198666873">
      <w:bodyDiv w:val="1"/>
      <w:marLeft w:val="0"/>
      <w:marRight w:val="0"/>
      <w:marTop w:val="0"/>
      <w:marBottom w:val="0"/>
      <w:divBdr>
        <w:top w:val="none" w:sz="0" w:space="0" w:color="auto"/>
        <w:left w:val="none" w:sz="0" w:space="0" w:color="auto"/>
        <w:bottom w:val="none" w:sz="0" w:space="0" w:color="auto"/>
        <w:right w:val="none" w:sz="0" w:space="0" w:color="auto"/>
      </w:divBdr>
    </w:div>
    <w:div w:id="200754263">
      <w:bodyDiv w:val="1"/>
      <w:marLeft w:val="0"/>
      <w:marRight w:val="0"/>
      <w:marTop w:val="0"/>
      <w:marBottom w:val="0"/>
      <w:divBdr>
        <w:top w:val="none" w:sz="0" w:space="0" w:color="auto"/>
        <w:left w:val="none" w:sz="0" w:space="0" w:color="auto"/>
        <w:bottom w:val="none" w:sz="0" w:space="0" w:color="auto"/>
        <w:right w:val="none" w:sz="0" w:space="0" w:color="auto"/>
      </w:divBdr>
    </w:div>
    <w:div w:id="220793199">
      <w:bodyDiv w:val="1"/>
      <w:marLeft w:val="0"/>
      <w:marRight w:val="0"/>
      <w:marTop w:val="0"/>
      <w:marBottom w:val="0"/>
      <w:divBdr>
        <w:top w:val="none" w:sz="0" w:space="0" w:color="auto"/>
        <w:left w:val="none" w:sz="0" w:space="0" w:color="auto"/>
        <w:bottom w:val="none" w:sz="0" w:space="0" w:color="auto"/>
        <w:right w:val="none" w:sz="0" w:space="0" w:color="auto"/>
      </w:divBdr>
    </w:div>
    <w:div w:id="229927836">
      <w:bodyDiv w:val="1"/>
      <w:marLeft w:val="0"/>
      <w:marRight w:val="0"/>
      <w:marTop w:val="0"/>
      <w:marBottom w:val="0"/>
      <w:divBdr>
        <w:top w:val="none" w:sz="0" w:space="0" w:color="auto"/>
        <w:left w:val="none" w:sz="0" w:space="0" w:color="auto"/>
        <w:bottom w:val="none" w:sz="0" w:space="0" w:color="auto"/>
        <w:right w:val="none" w:sz="0" w:space="0" w:color="auto"/>
      </w:divBdr>
    </w:div>
    <w:div w:id="269706315">
      <w:bodyDiv w:val="1"/>
      <w:marLeft w:val="0"/>
      <w:marRight w:val="0"/>
      <w:marTop w:val="0"/>
      <w:marBottom w:val="0"/>
      <w:divBdr>
        <w:top w:val="none" w:sz="0" w:space="0" w:color="auto"/>
        <w:left w:val="none" w:sz="0" w:space="0" w:color="auto"/>
        <w:bottom w:val="none" w:sz="0" w:space="0" w:color="auto"/>
        <w:right w:val="none" w:sz="0" w:space="0" w:color="auto"/>
      </w:divBdr>
    </w:div>
    <w:div w:id="277878710">
      <w:bodyDiv w:val="1"/>
      <w:marLeft w:val="0"/>
      <w:marRight w:val="0"/>
      <w:marTop w:val="0"/>
      <w:marBottom w:val="0"/>
      <w:divBdr>
        <w:top w:val="none" w:sz="0" w:space="0" w:color="auto"/>
        <w:left w:val="none" w:sz="0" w:space="0" w:color="auto"/>
        <w:bottom w:val="none" w:sz="0" w:space="0" w:color="auto"/>
        <w:right w:val="none" w:sz="0" w:space="0" w:color="auto"/>
      </w:divBdr>
    </w:div>
    <w:div w:id="279383309">
      <w:bodyDiv w:val="1"/>
      <w:marLeft w:val="0"/>
      <w:marRight w:val="0"/>
      <w:marTop w:val="0"/>
      <w:marBottom w:val="0"/>
      <w:divBdr>
        <w:top w:val="none" w:sz="0" w:space="0" w:color="auto"/>
        <w:left w:val="none" w:sz="0" w:space="0" w:color="auto"/>
        <w:bottom w:val="none" w:sz="0" w:space="0" w:color="auto"/>
        <w:right w:val="none" w:sz="0" w:space="0" w:color="auto"/>
      </w:divBdr>
    </w:div>
    <w:div w:id="311300074">
      <w:bodyDiv w:val="1"/>
      <w:marLeft w:val="0"/>
      <w:marRight w:val="0"/>
      <w:marTop w:val="0"/>
      <w:marBottom w:val="0"/>
      <w:divBdr>
        <w:top w:val="none" w:sz="0" w:space="0" w:color="auto"/>
        <w:left w:val="none" w:sz="0" w:space="0" w:color="auto"/>
        <w:bottom w:val="none" w:sz="0" w:space="0" w:color="auto"/>
        <w:right w:val="none" w:sz="0" w:space="0" w:color="auto"/>
      </w:divBdr>
    </w:div>
    <w:div w:id="318656133">
      <w:bodyDiv w:val="1"/>
      <w:marLeft w:val="0"/>
      <w:marRight w:val="0"/>
      <w:marTop w:val="0"/>
      <w:marBottom w:val="0"/>
      <w:divBdr>
        <w:top w:val="none" w:sz="0" w:space="0" w:color="auto"/>
        <w:left w:val="none" w:sz="0" w:space="0" w:color="auto"/>
        <w:bottom w:val="none" w:sz="0" w:space="0" w:color="auto"/>
        <w:right w:val="none" w:sz="0" w:space="0" w:color="auto"/>
      </w:divBdr>
    </w:div>
    <w:div w:id="318771383">
      <w:bodyDiv w:val="1"/>
      <w:marLeft w:val="0"/>
      <w:marRight w:val="0"/>
      <w:marTop w:val="0"/>
      <w:marBottom w:val="0"/>
      <w:divBdr>
        <w:top w:val="none" w:sz="0" w:space="0" w:color="auto"/>
        <w:left w:val="none" w:sz="0" w:space="0" w:color="auto"/>
        <w:bottom w:val="none" w:sz="0" w:space="0" w:color="auto"/>
        <w:right w:val="none" w:sz="0" w:space="0" w:color="auto"/>
      </w:divBdr>
    </w:div>
    <w:div w:id="337192201">
      <w:bodyDiv w:val="1"/>
      <w:marLeft w:val="0"/>
      <w:marRight w:val="0"/>
      <w:marTop w:val="0"/>
      <w:marBottom w:val="0"/>
      <w:divBdr>
        <w:top w:val="none" w:sz="0" w:space="0" w:color="auto"/>
        <w:left w:val="none" w:sz="0" w:space="0" w:color="auto"/>
        <w:bottom w:val="none" w:sz="0" w:space="0" w:color="auto"/>
        <w:right w:val="none" w:sz="0" w:space="0" w:color="auto"/>
      </w:divBdr>
    </w:div>
    <w:div w:id="347100854">
      <w:bodyDiv w:val="1"/>
      <w:marLeft w:val="0"/>
      <w:marRight w:val="0"/>
      <w:marTop w:val="0"/>
      <w:marBottom w:val="0"/>
      <w:divBdr>
        <w:top w:val="none" w:sz="0" w:space="0" w:color="auto"/>
        <w:left w:val="none" w:sz="0" w:space="0" w:color="auto"/>
        <w:bottom w:val="none" w:sz="0" w:space="0" w:color="auto"/>
        <w:right w:val="none" w:sz="0" w:space="0" w:color="auto"/>
      </w:divBdr>
    </w:div>
    <w:div w:id="359205362">
      <w:bodyDiv w:val="1"/>
      <w:marLeft w:val="0"/>
      <w:marRight w:val="0"/>
      <w:marTop w:val="0"/>
      <w:marBottom w:val="0"/>
      <w:divBdr>
        <w:top w:val="none" w:sz="0" w:space="0" w:color="auto"/>
        <w:left w:val="none" w:sz="0" w:space="0" w:color="auto"/>
        <w:bottom w:val="none" w:sz="0" w:space="0" w:color="auto"/>
        <w:right w:val="none" w:sz="0" w:space="0" w:color="auto"/>
      </w:divBdr>
    </w:div>
    <w:div w:id="361907065">
      <w:bodyDiv w:val="1"/>
      <w:marLeft w:val="0"/>
      <w:marRight w:val="0"/>
      <w:marTop w:val="0"/>
      <w:marBottom w:val="0"/>
      <w:divBdr>
        <w:top w:val="none" w:sz="0" w:space="0" w:color="auto"/>
        <w:left w:val="none" w:sz="0" w:space="0" w:color="auto"/>
        <w:bottom w:val="none" w:sz="0" w:space="0" w:color="auto"/>
        <w:right w:val="none" w:sz="0" w:space="0" w:color="auto"/>
      </w:divBdr>
    </w:div>
    <w:div w:id="364907257">
      <w:bodyDiv w:val="1"/>
      <w:marLeft w:val="0"/>
      <w:marRight w:val="0"/>
      <w:marTop w:val="0"/>
      <w:marBottom w:val="0"/>
      <w:divBdr>
        <w:top w:val="none" w:sz="0" w:space="0" w:color="auto"/>
        <w:left w:val="none" w:sz="0" w:space="0" w:color="auto"/>
        <w:bottom w:val="none" w:sz="0" w:space="0" w:color="auto"/>
        <w:right w:val="none" w:sz="0" w:space="0" w:color="auto"/>
      </w:divBdr>
    </w:div>
    <w:div w:id="378018585">
      <w:bodyDiv w:val="1"/>
      <w:marLeft w:val="0"/>
      <w:marRight w:val="0"/>
      <w:marTop w:val="0"/>
      <w:marBottom w:val="0"/>
      <w:divBdr>
        <w:top w:val="none" w:sz="0" w:space="0" w:color="auto"/>
        <w:left w:val="none" w:sz="0" w:space="0" w:color="auto"/>
        <w:bottom w:val="none" w:sz="0" w:space="0" w:color="auto"/>
        <w:right w:val="none" w:sz="0" w:space="0" w:color="auto"/>
      </w:divBdr>
    </w:div>
    <w:div w:id="385419674">
      <w:bodyDiv w:val="1"/>
      <w:marLeft w:val="0"/>
      <w:marRight w:val="0"/>
      <w:marTop w:val="0"/>
      <w:marBottom w:val="0"/>
      <w:divBdr>
        <w:top w:val="none" w:sz="0" w:space="0" w:color="auto"/>
        <w:left w:val="none" w:sz="0" w:space="0" w:color="auto"/>
        <w:bottom w:val="none" w:sz="0" w:space="0" w:color="auto"/>
        <w:right w:val="none" w:sz="0" w:space="0" w:color="auto"/>
      </w:divBdr>
    </w:div>
    <w:div w:id="385685223">
      <w:bodyDiv w:val="1"/>
      <w:marLeft w:val="0"/>
      <w:marRight w:val="0"/>
      <w:marTop w:val="0"/>
      <w:marBottom w:val="0"/>
      <w:divBdr>
        <w:top w:val="none" w:sz="0" w:space="0" w:color="auto"/>
        <w:left w:val="none" w:sz="0" w:space="0" w:color="auto"/>
        <w:bottom w:val="none" w:sz="0" w:space="0" w:color="auto"/>
        <w:right w:val="none" w:sz="0" w:space="0" w:color="auto"/>
      </w:divBdr>
    </w:div>
    <w:div w:id="391857700">
      <w:bodyDiv w:val="1"/>
      <w:marLeft w:val="0"/>
      <w:marRight w:val="0"/>
      <w:marTop w:val="0"/>
      <w:marBottom w:val="0"/>
      <w:divBdr>
        <w:top w:val="none" w:sz="0" w:space="0" w:color="auto"/>
        <w:left w:val="none" w:sz="0" w:space="0" w:color="auto"/>
        <w:bottom w:val="none" w:sz="0" w:space="0" w:color="auto"/>
        <w:right w:val="none" w:sz="0" w:space="0" w:color="auto"/>
      </w:divBdr>
    </w:div>
    <w:div w:id="399405958">
      <w:bodyDiv w:val="1"/>
      <w:marLeft w:val="0"/>
      <w:marRight w:val="0"/>
      <w:marTop w:val="0"/>
      <w:marBottom w:val="0"/>
      <w:divBdr>
        <w:top w:val="none" w:sz="0" w:space="0" w:color="auto"/>
        <w:left w:val="none" w:sz="0" w:space="0" w:color="auto"/>
        <w:bottom w:val="none" w:sz="0" w:space="0" w:color="auto"/>
        <w:right w:val="none" w:sz="0" w:space="0" w:color="auto"/>
      </w:divBdr>
    </w:div>
    <w:div w:id="406149484">
      <w:bodyDiv w:val="1"/>
      <w:marLeft w:val="0"/>
      <w:marRight w:val="0"/>
      <w:marTop w:val="0"/>
      <w:marBottom w:val="0"/>
      <w:divBdr>
        <w:top w:val="none" w:sz="0" w:space="0" w:color="auto"/>
        <w:left w:val="none" w:sz="0" w:space="0" w:color="auto"/>
        <w:bottom w:val="none" w:sz="0" w:space="0" w:color="auto"/>
        <w:right w:val="none" w:sz="0" w:space="0" w:color="auto"/>
      </w:divBdr>
    </w:div>
    <w:div w:id="424882000">
      <w:bodyDiv w:val="1"/>
      <w:marLeft w:val="0"/>
      <w:marRight w:val="0"/>
      <w:marTop w:val="0"/>
      <w:marBottom w:val="0"/>
      <w:divBdr>
        <w:top w:val="none" w:sz="0" w:space="0" w:color="auto"/>
        <w:left w:val="none" w:sz="0" w:space="0" w:color="auto"/>
        <w:bottom w:val="none" w:sz="0" w:space="0" w:color="auto"/>
        <w:right w:val="none" w:sz="0" w:space="0" w:color="auto"/>
      </w:divBdr>
    </w:div>
    <w:div w:id="425805344">
      <w:bodyDiv w:val="1"/>
      <w:marLeft w:val="0"/>
      <w:marRight w:val="0"/>
      <w:marTop w:val="0"/>
      <w:marBottom w:val="0"/>
      <w:divBdr>
        <w:top w:val="none" w:sz="0" w:space="0" w:color="auto"/>
        <w:left w:val="none" w:sz="0" w:space="0" w:color="auto"/>
        <w:bottom w:val="none" w:sz="0" w:space="0" w:color="auto"/>
        <w:right w:val="none" w:sz="0" w:space="0" w:color="auto"/>
      </w:divBdr>
    </w:div>
    <w:div w:id="437140347">
      <w:bodyDiv w:val="1"/>
      <w:marLeft w:val="0"/>
      <w:marRight w:val="0"/>
      <w:marTop w:val="0"/>
      <w:marBottom w:val="0"/>
      <w:divBdr>
        <w:top w:val="none" w:sz="0" w:space="0" w:color="auto"/>
        <w:left w:val="none" w:sz="0" w:space="0" w:color="auto"/>
        <w:bottom w:val="none" w:sz="0" w:space="0" w:color="auto"/>
        <w:right w:val="none" w:sz="0" w:space="0" w:color="auto"/>
      </w:divBdr>
    </w:div>
    <w:div w:id="442581898">
      <w:bodyDiv w:val="1"/>
      <w:marLeft w:val="0"/>
      <w:marRight w:val="0"/>
      <w:marTop w:val="0"/>
      <w:marBottom w:val="0"/>
      <w:divBdr>
        <w:top w:val="none" w:sz="0" w:space="0" w:color="auto"/>
        <w:left w:val="none" w:sz="0" w:space="0" w:color="auto"/>
        <w:bottom w:val="none" w:sz="0" w:space="0" w:color="auto"/>
        <w:right w:val="none" w:sz="0" w:space="0" w:color="auto"/>
      </w:divBdr>
    </w:div>
    <w:div w:id="442773726">
      <w:bodyDiv w:val="1"/>
      <w:marLeft w:val="0"/>
      <w:marRight w:val="0"/>
      <w:marTop w:val="0"/>
      <w:marBottom w:val="0"/>
      <w:divBdr>
        <w:top w:val="none" w:sz="0" w:space="0" w:color="auto"/>
        <w:left w:val="none" w:sz="0" w:space="0" w:color="auto"/>
        <w:bottom w:val="none" w:sz="0" w:space="0" w:color="auto"/>
        <w:right w:val="none" w:sz="0" w:space="0" w:color="auto"/>
      </w:divBdr>
    </w:div>
    <w:div w:id="445319287">
      <w:bodyDiv w:val="1"/>
      <w:marLeft w:val="0"/>
      <w:marRight w:val="0"/>
      <w:marTop w:val="0"/>
      <w:marBottom w:val="0"/>
      <w:divBdr>
        <w:top w:val="none" w:sz="0" w:space="0" w:color="auto"/>
        <w:left w:val="none" w:sz="0" w:space="0" w:color="auto"/>
        <w:bottom w:val="none" w:sz="0" w:space="0" w:color="auto"/>
        <w:right w:val="none" w:sz="0" w:space="0" w:color="auto"/>
      </w:divBdr>
    </w:div>
    <w:div w:id="456677279">
      <w:bodyDiv w:val="1"/>
      <w:marLeft w:val="0"/>
      <w:marRight w:val="0"/>
      <w:marTop w:val="0"/>
      <w:marBottom w:val="0"/>
      <w:divBdr>
        <w:top w:val="none" w:sz="0" w:space="0" w:color="auto"/>
        <w:left w:val="none" w:sz="0" w:space="0" w:color="auto"/>
        <w:bottom w:val="none" w:sz="0" w:space="0" w:color="auto"/>
        <w:right w:val="none" w:sz="0" w:space="0" w:color="auto"/>
      </w:divBdr>
    </w:div>
    <w:div w:id="465977577">
      <w:bodyDiv w:val="1"/>
      <w:marLeft w:val="0"/>
      <w:marRight w:val="0"/>
      <w:marTop w:val="0"/>
      <w:marBottom w:val="0"/>
      <w:divBdr>
        <w:top w:val="none" w:sz="0" w:space="0" w:color="auto"/>
        <w:left w:val="none" w:sz="0" w:space="0" w:color="auto"/>
        <w:bottom w:val="none" w:sz="0" w:space="0" w:color="auto"/>
        <w:right w:val="none" w:sz="0" w:space="0" w:color="auto"/>
      </w:divBdr>
    </w:div>
    <w:div w:id="467674148">
      <w:bodyDiv w:val="1"/>
      <w:marLeft w:val="0"/>
      <w:marRight w:val="0"/>
      <w:marTop w:val="0"/>
      <w:marBottom w:val="0"/>
      <w:divBdr>
        <w:top w:val="none" w:sz="0" w:space="0" w:color="auto"/>
        <w:left w:val="none" w:sz="0" w:space="0" w:color="auto"/>
        <w:bottom w:val="none" w:sz="0" w:space="0" w:color="auto"/>
        <w:right w:val="none" w:sz="0" w:space="0" w:color="auto"/>
      </w:divBdr>
    </w:div>
    <w:div w:id="468789630">
      <w:bodyDiv w:val="1"/>
      <w:marLeft w:val="0"/>
      <w:marRight w:val="0"/>
      <w:marTop w:val="0"/>
      <w:marBottom w:val="0"/>
      <w:divBdr>
        <w:top w:val="none" w:sz="0" w:space="0" w:color="auto"/>
        <w:left w:val="none" w:sz="0" w:space="0" w:color="auto"/>
        <w:bottom w:val="none" w:sz="0" w:space="0" w:color="auto"/>
        <w:right w:val="none" w:sz="0" w:space="0" w:color="auto"/>
      </w:divBdr>
    </w:div>
    <w:div w:id="496725388">
      <w:bodyDiv w:val="1"/>
      <w:marLeft w:val="0"/>
      <w:marRight w:val="0"/>
      <w:marTop w:val="0"/>
      <w:marBottom w:val="0"/>
      <w:divBdr>
        <w:top w:val="none" w:sz="0" w:space="0" w:color="auto"/>
        <w:left w:val="none" w:sz="0" w:space="0" w:color="auto"/>
        <w:bottom w:val="none" w:sz="0" w:space="0" w:color="auto"/>
        <w:right w:val="none" w:sz="0" w:space="0" w:color="auto"/>
      </w:divBdr>
    </w:div>
    <w:div w:id="499738586">
      <w:bodyDiv w:val="1"/>
      <w:marLeft w:val="0"/>
      <w:marRight w:val="0"/>
      <w:marTop w:val="0"/>
      <w:marBottom w:val="0"/>
      <w:divBdr>
        <w:top w:val="none" w:sz="0" w:space="0" w:color="auto"/>
        <w:left w:val="none" w:sz="0" w:space="0" w:color="auto"/>
        <w:bottom w:val="none" w:sz="0" w:space="0" w:color="auto"/>
        <w:right w:val="none" w:sz="0" w:space="0" w:color="auto"/>
      </w:divBdr>
    </w:div>
    <w:div w:id="506987110">
      <w:bodyDiv w:val="1"/>
      <w:marLeft w:val="0"/>
      <w:marRight w:val="0"/>
      <w:marTop w:val="0"/>
      <w:marBottom w:val="0"/>
      <w:divBdr>
        <w:top w:val="none" w:sz="0" w:space="0" w:color="auto"/>
        <w:left w:val="none" w:sz="0" w:space="0" w:color="auto"/>
        <w:bottom w:val="none" w:sz="0" w:space="0" w:color="auto"/>
        <w:right w:val="none" w:sz="0" w:space="0" w:color="auto"/>
      </w:divBdr>
    </w:div>
    <w:div w:id="516044088">
      <w:bodyDiv w:val="1"/>
      <w:marLeft w:val="0"/>
      <w:marRight w:val="0"/>
      <w:marTop w:val="0"/>
      <w:marBottom w:val="0"/>
      <w:divBdr>
        <w:top w:val="none" w:sz="0" w:space="0" w:color="auto"/>
        <w:left w:val="none" w:sz="0" w:space="0" w:color="auto"/>
        <w:bottom w:val="none" w:sz="0" w:space="0" w:color="auto"/>
        <w:right w:val="none" w:sz="0" w:space="0" w:color="auto"/>
      </w:divBdr>
    </w:div>
    <w:div w:id="521475661">
      <w:bodyDiv w:val="1"/>
      <w:marLeft w:val="0"/>
      <w:marRight w:val="0"/>
      <w:marTop w:val="0"/>
      <w:marBottom w:val="0"/>
      <w:divBdr>
        <w:top w:val="none" w:sz="0" w:space="0" w:color="auto"/>
        <w:left w:val="none" w:sz="0" w:space="0" w:color="auto"/>
        <w:bottom w:val="none" w:sz="0" w:space="0" w:color="auto"/>
        <w:right w:val="none" w:sz="0" w:space="0" w:color="auto"/>
      </w:divBdr>
    </w:div>
    <w:div w:id="522598304">
      <w:bodyDiv w:val="1"/>
      <w:marLeft w:val="0"/>
      <w:marRight w:val="0"/>
      <w:marTop w:val="0"/>
      <w:marBottom w:val="0"/>
      <w:divBdr>
        <w:top w:val="none" w:sz="0" w:space="0" w:color="auto"/>
        <w:left w:val="none" w:sz="0" w:space="0" w:color="auto"/>
        <w:bottom w:val="none" w:sz="0" w:space="0" w:color="auto"/>
        <w:right w:val="none" w:sz="0" w:space="0" w:color="auto"/>
      </w:divBdr>
      <w:divsChild>
        <w:div w:id="821386228">
          <w:marLeft w:val="274"/>
          <w:marRight w:val="0"/>
          <w:marTop w:val="60"/>
          <w:marBottom w:val="60"/>
          <w:divBdr>
            <w:top w:val="none" w:sz="0" w:space="0" w:color="auto"/>
            <w:left w:val="none" w:sz="0" w:space="0" w:color="auto"/>
            <w:bottom w:val="none" w:sz="0" w:space="0" w:color="auto"/>
            <w:right w:val="none" w:sz="0" w:space="0" w:color="auto"/>
          </w:divBdr>
        </w:div>
        <w:div w:id="990791090">
          <w:marLeft w:val="274"/>
          <w:marRight w:val="0"/>
          <w:marTop w:val="60"/>
          <w:marBottom w:val="60"/>
          <w:divBdr>
            <w:top w:val="none" w:sz="0" w:space="0" w:color="auto"/>
            <w:left w:val="none" w:sz="0" w:space="0" w:color="auto"/>
            <w:bottom w:val="none" w:sz="0" w:space="0" w:color="auto"/>
            <w:right w:val="none" w:sz="0" w:space="0" w:color="auto"/>
          </w:divBdr>
        </w:div>
        <w:div w:id="1360472389">
          <w:marLeft w:val="274"/>
          <w:marRight w:val="0"/>
          <w:marTop w:val="60"/>
          <w:marBottom w:val="60"/>
          <w:divBdr>
            <w:top w:val="none" w:sz="0" w:space="0" w:color="auto"/>
            <w:left w:val="none" w:sz="0" w:space="0" w:color="auto"/>
            <w:bottom w:val="none" w:sz="0" w:space="0" w:color="auto"/>
            <w:right w:val="none" w:sz="0" w:space="0" w:color="auto"/>
          </w:divBdr>
        </w:div>
        <w:div w:id="1409841908">
          <w:marLeft w:val="274"/>
          <w:marRight w:val="0"/>
          <w:marTop w:val="60"/>
          <w:marBottom w:val="60"/>
          <w:divBdr>
            <w:top w:val="none" w:sz="0" w:space="0" w:color="auto"/>
            <w:left w:val="none" w:sz="0" w:space="0" w:color="auto"/>
            <w:bottom w:val="none" w:sz="0" w:space="0" w:color="auto"/>
            <w:right w:val="none" w:sz="0" w:space="0" w:color="auto"/>
          </w:divBdr>
        </w:div>
      </w:divsChild>
    </w:div>
    <w:div w:id="549607343">
      <w:bodyDiv w:val="1"/>
      <w:marLeft w:val="0"/>
      <w:marRight w:val="0"/>
      <w:marTop w:val="0"/>
      <w:marBottom w:val="0"/>
      <w:divBdr>
        <w:top w:val="none" w:sz="0" w:space="0" w:color="auto"/>
        <w:left w:val="none" w:sz="0" w:space="0" w:color="auto"/>
        <w:bottom w:val="none" w:sz="0" w:space="0" w:color="auto"/>
        <w:right w:val="none" w:sz="0" w:space="0" w:color="auto"/>
      </w:divBdr>
    </w:div>
    <w:div w:id="550461254">
      <w:bodyDiv w:val="1"/>
      <w:marLeft w:val="0"/>
      <w:marRight w:val="0"/>
      <w:marTop w:val="0"/>
      <w:marBottom w:val="0"/>
      <w:divBdr>
        <w:top w:val="none" w:sz="0" w:space="0" w:color="auto"/>
        <w:left w:val="none" w:sz="0" w:space="0" w:color="auto"/>
        <w:bottom w:val="none" w:sz="0" w:space="0" w:color="auto"/>
        <w:right w:val="none" w:sz="0" w:space="0" w:color="auto"/>
      </w:divBdr>
    </w:div>
    <w:div w:id="554782170">
      <w:bodyDiv w:val="1"/>
      <w:marLeft w:val="0"/>
      <w:marRight w:val="0"/>
      <w:marTop w:val="0"/>
      <w:marBottom w:val="0"/>
      <w:divBdr>
        <w:top w:val="none" w:sz="0" w:space="0" w:color="auto"/>
        <w:left w:val="none" w:sz="0" w:space="0" w:color="auto"/>
        <w:bottom w:val="none" w:sz="0" w:space="0" w:color="auto"/>
        <w:right w:val="none" w:sz="0" w:space="0" w:color="auto"/>
      </w:divBdr>
    </w:div>
    <w:div w:id="561793337">
      <w:bodyDiv w:val="1"/>
      <w:marLeft w:val="0"/>
      <w:marRight w:val="0"/>
      <w:marTop w:val="0"/>
      <w:marBottom w:val="0"/>
      <w:divBdr>
        <w:top w:val="none" w:sz="0" w:space="0" w:color="auto"/>
        <w:left w:val="none" w:sz="0" w:space="0" w:color="auto"/>
        <w:bottom w:val="none" w:sz="0" w:space="0" w:color="auto"/>
        <w:right w:val="none" w:sz="0" w:space="0" w:color="auto"/>
      </w:divBdr>
    </w:div>
    <w:div w:id="562374463">
      <w:bodyDiv w:val="1"/>
      <w:marLeft w:val="0"/>
      <w:marRight w:val="0"/>
      <w:marTop w:val="0"/>
      <w:marBottom w:val="0"/>
      <w:divBdr>
        <w:top w:val="none" w:sz="0" w:space="0" w:color="auto"/>
        <w:left w:val="none" w:sz="0" w:space="0" w:color="auto"/>
        <w:bottom w:val="none" w:sz="0" w:space="0" w:color="auto"/>
        <w:right w:val="none" w:sz="0" w:space="0" w:color="auto"/>
      </w:divBdr>
    </w:div>
    <w:div w:id="567345547">
      <w:bodyDiv w:val="1"/>
      <w:marLeft w:val="0"/>
      <w:marRight w:val="0"/>
      <w:marTop w:val="0"/>
      <w:marBottom w:val="0"/>
      <w:divBdr>
        <w:top w:val="none" w:sz="0" w:space="0" w:color="auto"/>
        <w:left w:val="none" w:sz="0" w:space="0" w:color="auto"/>
        <w:bottom w:val="none" w:sz="0" w:space="0" w:color="auto"/>
        <w:right w:val="none" w:sz="0" w:space="0" w:color="auto"/>
      </w:divBdr>
    </w:div>
    <w:div w:id="584346318">
      <w:bodyDiv w:val="1"/>
      <w:marLeft w:val="0"/>
      <w:marRight w:val="0"/>
      <w:marTop w:val="0"/>
      <w:marBottom w:val="0"/>
      <w:divBdr>
        <w:top w:val="none" w:sz="0" w:space="0" w:color="auto"/>
        <w:left w:val="none" w:sz="0" w:space="0" w:color="auto"/>
        <w:bottom w:val="none" w:sz="0" w:space="0" w:color="auto"/>
        <w:right w:val="none" w:sz="0" w:space="0" w:color="auto"/>
      </w:divBdr>
    </w:div>
    <w:div w:id="588395786">
      <w:bodyDiv w:val="1"/>
      <w:marLeft w:val="0"/>
      <w:marRight w:val="0"/>
      <w:marTop w:val="0"/>
      <w:marBottom w:val="0"/>
      <w:divBdr>
        <w:top w:val="none" w:sz="0" w:space="0" w:color="auto"/>
        <w:left w:val="none" w:sz="0" w:space="0" w:color="auto"/>
        <w:bottom w:val="none" w:sz="0" w:space="0" w:color="auto"/>
        <w:right w:val="none" w:sz="0" w:space="0" w:color="auto"/>
      </w:divBdr>
    </w:div>
    <w:div w:id="595020971">
      <w:bodyDiv w:val="1"/>
      <w:marLeft w:val="0"/>
      <w:marRight w:val="0"/>
      <w:marTop w:val="0"/>
      <w:marBottom w:val="0"/>
      <w:divBdr>
        <w:top w:val="none" w:sz="0" w:space="0" w:color="auto"/>
        <w:left w:val="none" w:sz="0" w:space="0" w:color="auto"/>
        <w:bottom w:val="none" w:sz="0" w:space="0" w:color="auto"/>
        <w:right w:val="none" w:sz="0" w:space="0" w:color="auto"/>
      </w:divBdr>
    </w:div>
    <w:div w:id="609823246">
      <w:bodyDiv w:val="1"/>
      <w:marLeft w:val="0"/>
      <w:marRight w:val="0"/>
      <w:marTop w:val="0"/>
      <w:marBottom w:val="0"/>
      <w:divBdr>
        <w:top w:val="none" w:sz="0" w:space="0" w:color="auto"/>
        <w:left w:val="none" w:sz="0" w:space="0" w:color="auto"/>
        <w:bottom w:val="none" w:sz="0" w:space="0" w:color="auto"/>
        <w:right w:val="none" w:sz="0" w:space="0" w:color="auto"/>
      </w:divBdr>
    </w:div>
    <w:div w:id="609898031">
      <w:bodyDiv w:val="1"/>
      <w:marLeft w:val="0"/>
      <w:marRight w:val="0"/>
      <w:marTop w:val="0"/>
      <w:marBottom w:val="0"/>
      <w:divBdr>
        <w:top w:val="none" w:sz="0" w:space="0" w:color="auto"/>
        <w:left w:val="none" w:sz="0" w:space="0" w:color="auto"/>
        <w:bottom w:val="none" w:sz="0" w:space="0" w:color="auto"/>
        <w:right w:val="none" w:sz="0" w:space="0" w:color="auto"/>
      </w:divBdr>
    </w:div>
    <w:div w:id="649484316">
      <w:bodyDiv w:val="1"/>
      <w:marLeft w:val="0"/>
      <w:marRight w:val="0"/>
      <w:marTop w:val="0"/>
      <w:marBottom w:val="0"/>
      <w:divBdr>
        <w:top w:val="none" w:sz="0" w:space="0" w:color="auto"/>
        <w:left w:val="none" w:sz="0" w:space="0" w:color="auto"/>
        <w:bottom w:val="none" w:sz="0" w:space="0" w:color="auto"/>
        <w:right w:val="none" w:sz="0" w:space="0" w:color="auto"/>
      </w:divBdr>
    </w:div>
    <w:div w:id="683164448">
      <w:bodyDiv w:val="1"/>
      <w:marLeft w:val="0"/>
      <w:marRight w:val="0"/>
      <w:marTop w:val="0"/>
      <w:marBottom w:val="0"/>
      <w:divBdr>
        <w:top w:val="none" w:sz="0" w:space="0" w:color="auto"/>
        <w:left w:val="none" w:sz="0" w:space="0" w:color="auto"/>
        <w:bottom w:val="none" w:sz="0" w:space="0" w:color="auto"/>
        <w:right w:val="none" w:sz="0" w:space="0" w:color="auto"/>
      </w:divBdr>
    </w:div>
    <w:div w:id="687757557">
      <w:bodyDiv w:val="1"/>
      <w:marLeft w:val="0"/>
      <w:marRight w:val="0"/>
      <w:marTop w:val="0"/>
      <w:marBottom w:val="0"/>
      <w:divBdr>
        <w:top w:val="none" w:sz="0" w:space="0" w:color="auto"/>
        <w:left w:val="none" w:sz="0" w:space="0" w:color="auto"/>
        <w:bottom w:val="none" w:sz="0" w:space="0" w:color="auto"/>
        <w:right w:val="none" w:sz="0" w:space="0" w:color="auto"/>
      </w:divBdr>
    </w:div>
    <w:div w:id="741802351">
      <w:bodyDiv w:val="1"/>
      <w:marLeft w:val="0"/>
      <w:marRight w:val="0"/>
      <w:marTop w:val="0"/>
      <w:marBottom w:val="0"/>
      <w:divBdr>
        <w:top w:val="none" w:sz="0" w:space="0" w:color="auto"/>
        <w:left w:val="none" w:sz="0" w:space="0" w:color="auto"/>
        <w:bottom w:val="none" w:sz="0" w:space="0" w:color="auto"/>
        <w:right w:val="none" w:sz="0" w:space="0" w:color="auto"/>
      </w:divBdr>
    </w:div>
    <w:div w:id="764617042">
      <w:bodyDiv w:val="1"/>
      <w:marLeft w:val="0"/>
      <w:marRight w:val="0"/>
      <w:marTop w:val="0"/>
      <w:marBottom w:val="0"/>
      <w:divBdr>
        <w:top w:val="none" w:sz="0" w:space="0" w:color="auto"/>
        <w:left w:val="none" w:sz="0" w:space="0" w:color="auto"/>
        <w:bottom w:val="none" w:sz="0" w:space="0" w:color="auto"/>
        <w:right w:val="none" w:sz="0" w:space="0" w:color="auto"/>
      </w:divBdr>
    </w:div>
    <w:div w:id="770468099">
      <w:bodyDiv w:val="1"/>
      <w:marLeft w:val="0"/>
      <w:marRight w:val="0"/>
      <w:marTop w:val="0"/>
      <w:marBottom w:val="0"/>
      <w:divBdr>
        <w:top w:val="none" w:sz="0" w:space="0" w:color="auto"/>
        <w:left w:val="none" w:sz="0" w:space="0" w:color="auto"/>
        <w:bottom w:val="none" w:sz="0" w:space="0" w:color="auto"/>
        <w:right w:val="none" w:sz="0" w:space="0" w:color="auto"/>
      </w:divBdr>
    </w:div>
    <w:div w:id="776027864">
      <w:bodyDiv w:val="1"/>
      <w:marLeft w:val="0"/>
      <w:marRight w:val="0"/>
      <w:marTop w:val="0"/>
      <w:marBottom w:val="0"/>
      <w:divBdr>
        <w:top w:val="none" w:sz="0" w:space="0" w:color="auto"/>
        <w:left w:val="none" w:sz="0" w:space="0" w:color="auto"/>
        <w:bottom w:val="none" w:sz="0" w:space="0" w:color="auto"/>
        <w:right w:val="none" w:sz="0" w:space="0" w:color="auto"/>
      </w:divBdr>
    </w:div>
    <w:div w:id="780343046">
      <w:bodyDiv w:val="1"/>
      <w:marLeft w:val="0"/>
      <w:marRight w:val="0"/>
      <w:marTop w:val="0"/>
      <w:marBottom w:val="0"/>
      <w:divBdr>
        <w:top w:val="none" w:sz="0" w:space="0" w:color="auto"/>
        <w:left w:val="none" w:sz="0" w:space="0" w:color="auto"/>
        <w:bottom w:val="none" w:sz="0" w:space="0" w:color="auto"/>
        <w:right w:val="none" w:sz="0" w:space="0" w:color="auto"/>
      </w:divBdr>
    </w:div>
    <w:div w:id="781343244">
      <w:bodyDiv w:val="1"/>
      <w:marLeft w:val="0"/>
      <w:marRight w:val="0"/>
      <w:marTop w:val="0"/>
      <w:marBottom w:val="0"/>
      <w:divBdr>
        <w:top w:val="none" w:sz="0" w:space="0" w:color="auto"/>
        <w:left w:val="none" w:sz="0" w:space="0" w:color="auto"/>
        <w:bottom w:val="none" w:sz="0" w:space="0" w:color="auto"/>
        <w:right w:val="none" w:sz="0" w:space="0" w:color="auto"/>
      </w:divBdr>
    </w:div>
    <w:div w:id="801532524">
      <w:bodyDiv w:val="1"/>
      <w:marLeft w:val="0"/>
      <w:marRight w:val="0"/>
      <w:marTop w:val="0"/>
      <w:marBottom w:val="0"/>
      <w:divBdr>
        <w:top w:val="none" w:sz="0" w:space="0" w:color="auto"/>
        <w:left w:val="none" w:sz="0" w:space="0" w:color="auto"/>
        <w:bottom w:val="none" w:sz="0" w:space="0" w:color="auto"/>
        <w:right w:val="none" w:sz="0" w:space="0" w:color="auto"/>
      </w:divBdr>
    </w:div>
    <w:div w:id="806119793">
      <w:bodyDiv w:val="1"/>
      <w:marLeft w:val="0"/>
      <w:marRight w:val="0"/>
      <w:marTop w:val="0"/>
      <w:marBottom w:val="0"/>
      <w:divBdr>
        <w:top w:val="none" w:sz="0" w:space="0" w:color="auto"/>
        <w:left w:val="none" w:sz="0" w:space="0" w:color="auto"/>
        <w:bottom w:val="none" w:sz="0" w:space="0" w:color="auto"/>
        <w:right w:val="none" w:sz="0" w:space="0" w:color="auto"/>
      </w:divBdr>
    </w:div>
    <w:div w:id="811942309">
      <w:bodyDiv w:val="1"/>
      <w:marLeft w:val="0"/>
      <w:marRight w:val="0"/>
      <w:marTop w:val="0"/>
      <w:marBottom w:val="0"/>
      <w:divBdr>
        <w:top w:val="none" w:sz="0" w:space="0" w:color="auto"/>
        <w:left w:val="none" w:sz="0" w:space="0" w:color="auto"/>
        <w:bottom w:val="none" w:sz="0" w:space="0" w:color="auto"/>
        <w:right w:val="none" w:sz="0" w:space="0" w:color="auto"/>
      </w:divBdr>
    </w:div>
    <w:div w:id="837502528">
      <w:bodyDiv w:val="1"/>
      <w:marLeft w:val="0"/>
      <w:marRight w:val="0"/>
      <w:marTop w:val="0"/>
      <w:marBottom w:val="0"/>
      <w:divBdr>
        <w:top w:val="none" w:sz="0" w:space="0" w:color="auto"/>
        <w:left w:val="none" w:sz="0" w:space="0" w:color="auto"/>
        <w:bottom w:val="none" w:sz="0" w:space="0" w:color="auto"/>
        <w:right w:val="none" w:sz="0" w:space="0" w:color="auto"/>
      </w:divBdr>
    </w:div>
    <w:div w:id="844132119">
      <w:bodyDiv w:val="1"/>
      <w:marLeft w:val="0"/>
      <w:marRight w:val="0"/>
      <w:marTop w:val="0"/>
      <w:marBottom w:val="0"/>
      <w:divBdr>
        <w:top w:val="none" w:sz="0" w:space="0" w:color="auto"/>
        <w:left w:val="none" w:sz="0" w:space="0" w:color="auto"/>
        <w:bottom w:val="none" w:sz="0" w:space="0" w:color="auto"/>
        <w:right w:val="none" w:sz="0" w:space="0" w:color="auto"/>
      </w:divBdr>
    </w:div>
    <w:div w:id="847987696">
      <w:bodyDiv w:val="1"/>
      <w:marLeft w:val="0"/>
      <w:marRight w:val="0"/>
      <w:marTop w:val="0"/>
      <w:marBottom w:val="0"/>
      <w:divBdr>
        <w:top w:val="none" w:sz="0" w:space="0" w:color="auto"/>
        <w:left w:val="none" w:sz="0" w:space="0" w:color="auto"/>
        <w:bottom w:val="none" w:sz="0" w:space="0" w:color="auto"/>
        <w:right w:val="none" w:sz="0" w:space="0" w:color="auto"/>
      </w:divBdr>
    </w:div>
    <w:div w:id="891506705">
      <w:bodyDiv w:val="1"/>
      <w:marLeft w:val="0"/>
      <w:marRight w:val="0"/>
      <w:marTop w:val="0"/>
      <w:marBottom w:val="0"/>
      <w:divBdr>
        <w:top w:val="none" w:sz="0" w:space="0" w:color="auto"/>
        <w:left w:val="none" w:sz="0" w:space="0" w:color="auto"/>
        <w:bottom w:val="none" w:sz="0" w:space="0" w:color="auto"/>
        <w:right w:val="none" w:sz="0" w:space="0" w:color="auto"/>
      </w:divBdr>
    </w:div>
    <w:div w:id="904491450">
      <w:bodyDiv w:val="1"/>
      <w:marLeft w:val="0"/>
      <w:marRight w:val="0"/>
      <w:marTop w:val="0"/>
      <w:marBottom w:val="0"/>
      <w:divBdr>
        <w:top w:val="none" w:sz="0" w:space="0" w:color="auto"/>
        <w:left w:val="none" w:sz="0" w:space="0" w:color="auto"/>
        <w:bottom w:val="none" w:sz="0" w:space="0" w:color="auto"/>
        <w:right w:val="none" w:sz="0" w:space="0" w:color="auto"/>
      </w:divBdr>
    </w:div>
    <w:div w:id="909848846">
      <w:bodyDiv w:val="1"/>
      <w:marLeft w:val="0"/>
      <w:marRight w:val="0"/>
      <w:marTop w:val="0"/>
      <w:marBottom w:val="0"/>
      <w:divBdr>
        <w:top w:val="none" w:sz="0" w:space="0" w:color="auto"/>
        <w:left w:val="none" w:sz="0" w:space="0" w:color="auto"/>
        <w:bottom w:val="none" w:sz="0" w:space="0" w:color="auto"/>
        <w:right w:val="none" w:sz="0" w:space="0" w:color="auto"/>
      </w:divBdr>
    </w:div>
    <w:div w:id="921909884">
      <w:bodyDiv w:val="1"/>
      <w:marLeft w:val="0"/>
      <w:marRight w:val="0"/>
      <w:marTop w:val="0"/>
      <w:marBottom w:val="0"/>
      <w:divBdr>
        <w:top w:val="none" w:sz="0" w:space="0" w:color="auto"/>
        <w:left w:val="none" w:sz="0" w:space="0" w:color="auto"/>
        <w:bottom w:val="none" w:sz="0" w:space="0" w:color="auto"/>
        <w:right w:val="none" w:sz="0" w:space="0" w:color="auto"/>
      </w:divBdr>
    </w:div>
    <w:div w:id="932204535">
      <w:bodyDiv w:val="1"/>
      <w:marLeft w:val="0"/>
      <w:marRight w:val="0"/>
      <w:marTop w:val="0"/>
      <w:marBottom w:val="0"/>
      <w:divBdr>
        <w:top w:val="none" w:sz="0" w:space="0" w:color="auto"/>
        <w:left w:val="none" w:sz="0" w:space="0" w:color="auto"/>
        <w:bottom w:val="none" w:sz="0" w:space="0" w:color="auto"/>
        <w:right w:val="none" w:sz="0" w:space="0" w:color="auto"/>
      </w:divBdr>
    </w:div>
    <w:div w:id="932976793">
      <w:bodyDiv w:val="1"/>
      <w:marLeft w:val="0"/>
      <w:marRight w:val="0"/>
      <w:marTop w:val="0"/>
      <w:marBottom w:val="0"/>
      <w:divBdr>
        <w:top w:val="none" w:sz="0" w:space="0" w:color="auto"/>
        <w:left w:val="none" w:sz="0" w:space="0" w:color="auto"/>
        <w:bottom w:val="none" w:sz="0" w:space="0" w:color="auto"/>
        <w:right w:val="none" w:sz="0" w:space="0" w:color="auto"/>
      </w:divBdr>
    </w:div>
    <w:div w:id="936401990">
      <w:bodyDiv w:val="1"/>
      <w:marLeft w:val="0"/>
      <w:marRight w:val="0"/>
      <w:marTop w:val="0"/>
      <w:marBottom w:val="0"/>
      <w:divBdr>
        <w:top w:val="none" w:sz="0" w:space="0" w:color="auto"/>
        <w:left w:val="none" w:sz="0" w:space="0" w:color="auto"/>
        <w:bottom w:val="none" w:sz="0" w:space="0" w:color="auto"/>
        <w:right w:val="none" w:sz="0" w:space="0" w:color="auto"/>
      </w:divBdr>
    </w:div>
    <w:div w:id="976449572">
      <w:bodyDiv w:val="1"/>
      <w:marLeft w:val="0"/>
      <w:marRight w:val="0"/>
      <w:marTop w:val="0"/>
      <w:marBottom w:val="0"/>
      <w:divBdr>
        <w:top w:val="none" w:sz="0" w:space="0" w:color="auto"/>
        <w:left w:val="none" w:sz="0" w:space="0" w:color="auto"/>
        <w:bottom w:val="none" w:sz="0" w:space="0" w:color="auto"/>
        <w:right w:val="none" w:sz="0" w:space="0" w:color="auto"/>
      </w:divBdr>
    </w:div>
    <w:div w:id="977759198">
      <w:bodyDiv w:val="1"/>
      <w:marLeft w:val="0"/>
      <w:marRight w:val="0"/>
      <w:marTop w:val="0"/>
      <w:marBottom w:val="0"/>
      <w:divBdr>
        <w:top w:val="none" w:sz="0" w:space="0" w:color="auto"/>
        <w:left w:val="none" w:sz="0" w:space="0" w:color="auto"/>
        <w:bottom w:val="none" w:sz="0" w:space="0" w:color="auto"/>
        <w:right w:val="none" w:sz="0" w:space="0" w:color="auto"/>
      </w:divBdr>
    </w:div>
    <w:div w:id="996613040">
      <w:bodyDiv w:val="1"/>
      <w:marLeft w:val="0"/>
      <w:marRight w:val="0"/>
      <w:marTop w:val="0"/>
      <w:marBottom w:val="0"/>
      <w:divBdr>
        <w:top w:val="none" w:sz="0" w:space="0" w:color="auto"/>
        <w:left w:val="none" w:sz="0" w:space="0" w:color="auto"/>
        <w:bottom w:val="none" w:sz="0" w:space="0" w:color="auto"/>
        <w:right w:val="none" w:sz="0" w:space="0" w:color="auto"/>
      </w:divBdr>
    </w:div>
    <w:div w:id="1005520340">
      <w:bodyDiv w:val="1"/>
      <w:marLeft w:val="0"/>
      <w:marRight w:val="0"/>
      <w:marTop w:val="0"/>
      <w:marBottom w:val="0"/>
      <w:divBdr>
        <w:top w:val="none" w:sz="0" w:space="0" w:color="auto"/>
        <w:left w:val="none" w:sz="0" w:space="0" w:color="auto"/>
        <w:bottom w:val="none" w:sz="0" w:space="0" w:color="auto"/>
        <w:right w:val="none" w:sz="0" w:space="0" w:color="auto"/>
      </w:divBdr>
    </w:div>
    <w:div w:id="1012730033">
      <w:bodyDiv w:val="1"/>
      <w:marLeft w:val="0"/>
      <w:marRight w:val="0"/>
      <w:marTop w:val="0"/>
      <w:marBottom w:val="0"/>
      <w:divBdr>
        <w:top w:val="none" w:sz="0" w:space="0" w:color="auto"/>
        <w:left w:val="none" w:sz="0" w:space="0" w:color="auto"/>
        <w:bottom w:val="none" w:sz="0" w:space="0" w:color="auto"/>
        <w:right w:val="none" w:sz="0" w:space="0" w:color="auto"/>
      </w:divBdr>
    </w:div>
    <w:div w:id="1018190819">
      <w:bodyDiv w:val="1"/>
      <w:marLeft w:val="0"/>
      <w:marRight w:val="0"/>
      <w:marTop w:val="0"/>
      <w:marBottom w:val="0"/>
      <w:divBdr>
        <w:top w:val="none" w:sz="0" w:space="0" w:color="auto"/>
        <w:left w:val="none" w:sz="0" w:space="0" w:color="auto"/>
        <w:bottom w:val="none" w:sz="0" w:space="0" w:color="auto"/>
        <w:right w:val="none" w:sz="0" w:space="0" w:color="auto"/>
      </w:divBdr>
    </w:div>
    <w:div w:id="1023820982">
      <w:bodyDiv w:val="1"/>
      <w:marLeft w:val="0"/>
      <w:marRight w:val="0"/>
      <w:marTop w:val="0"/>
      <w:marBottom w:val="0"/>
      <w:divBdr>
        <w:top w:val="none" w:sz="0" w:space="0" w:color="auto"/>
        <w:left w:val="none" w:sz="0" w:space="0" w:color="auto"/>
        <w:bottom w:val="none" w:sz="0" w:space="0" w:color="auto"/>
        <w:right w:val="none" w:sz="0" w:space="0" w:color="auto"/>
      </w:divBdr>
    </w:div>
    <w:div w:id="1025517604">
      <w:bodyDiv w:val="1"/>
      <w:marLeft w:val="0"/>
      <w:marRight w:val="0"/>
      <w:marTop w:val="0"/>
      <w:marBottom w:val="0"/>
      <w:divBdr>
        <w:top w:val="none" w:sz="0" w:space="0" w:color="auto"/>
        <w:left w:val="none" w:sz="0" w:space="0" w:color="auto"/>
        <w:bottom w:val="none" w:sz="0" w:space="0" w:color="auto"/>
        <w:right w:val="none" w:sz="0" w:space="0" w:color="auto"/>
      </w:divBdr>
      <w:divsChild>
        <w:div w:id="1301957709">
          <w:marLeft w:val="446"/>
          <w:marRight w:val="0"/>
          <w:marTop w:val="0"/>
          <w:marBottom w:val="0"/>
          <w:divBdr>
            <w:top w:val="none" w:sz="0" w:space="0" w:color="auto"/>
            <w:left w:val="none" w:sz="0" w:space="0" w:color="auto"/>
            <w:bottom w:val="none" w:sz="0" w:space="0" w:color="auto"/>
            <w:right w:val="none" w:sz="0" w:space="0" w:color="auto"/>
          </w:divBdr>
        </w:div>
      </w:divsChild>
    </w:div>
    <w:div w:id="1031301813">
      <w:bodyDiv w:val="1"/>
      <w:marLeft w:val="0"/>
      <w:marRight w:val="0"/>
      <w:marTop w:val="0"/>
      <w:marBottom w:val="0"/>
      <w:divBdr>
        <w:top w:val="none" w:sz="0" w:space="0" w:color="auto"/>
        <w:left w:val="none" w:sz="0" w:space="0" w:color="auto"/>
        <w:bottom w:val="none" w:sz="0" w:space="0" w:color="auto"/>
        <w:right w:val="none" w:sz="0" w:space="0" w:color="auto"/>
      </w:divBdr>
    </w:div>
    <w:div w:id="1056586975">
      <w:bodyDiv w:val="1"/>
      <w:marLeft w:val="0"/>
      <w:marRight w:val="0"/>
      <w:marTop w:val="0"/>
      <w:marBottom w:val="0"/>
      <w:divBdr>
        <w:top w:val="none" w:sz="0" w:space="0" w:color="auto"/>
        <w:left w:val="none" w:sz="0" w:space="0" w:color="auto"/>
        <w:bottom w:val="none" w:sz="0" w:space="0" w:color="auto"/>
        <w:right w:val="none" w:sz="0" w:space="0" w:color="auto"/>
      </w:divBdr>
    </w:div>
    <w:div w:id="1064794582">
      <w:bodyDiv w:val="1"/>
      <w:marLeft w:val="0"/>
      <w:marRight w:val="0"/>
      <w:marTop w:val="0"/>
      <w:marBottom w:val="0"/>
      <w:divBdr>
        <w:top w:val="none" w:sz="0" w:space="0" w:color="auto"/>
        <w:left w:val="none" w:sz="0" w:space="0" w:color="auto"/>
        <w:bottom w:val="none" w:sz="0" w:space="0" w:color="auto"/>
        <w:right w:val="none" w:sz="0" w:space="0" w:color="auto"/>
      </w:divBdr>
    </w:div>
    <w:div w:id="1074666372">
      <w:bodyDiv w:val="1"/>
      <w:marLeft w:val="0"/>
      <w:marRight w:val="0"/>
      <w:marTop w:val="0"/>
      <w:marBottom w:val="0"/>
      <w:divBdr>
        <w:top w:val="none" w:sz="0" w:space="0" w:color="auto"/>
        <w:left w:val="none" w:sz="0" w:space="0" w:color="auto"/>
        <w:bottom w:val="none" w:sz="0" w:space="0" w:color="auto"/>
        <w:right w:val="none" w:sz="0" w:space="0" w:color="auto"/>
      </w:divBdr>
    </w:div>
    <w:div w:id="1086537003">
      <w:bodyDiv w:val="1"/>
      <w:marLeft w:val="0"/>
      <w:marRight w:val="0"/>
      <w:marTop w:val="0"/>
      <w:marBottom w:val="0"/>
      <w:divBdr>
        <w:top w:val="none" w:sz="0" w:space="0" w:color="auto"/>
        <w:left w:val="none" w:sz="0" w:space="0" w:color="auto"/>
        <w:bottom w:val="none" w:sz="0" w:space="0" w:color="auto"/>
        <w:right w:val="none" w:sz="0" w:space="0" w:color="auto"/>
      </w:divBdr>
    </w:div>
    <w:div w:id="1116288219">
      <w:bodyDiv w:val="1"/>
      <w:marLeft w:val="0"/>
      <w:marRight w:val="0"/>
      <w:marTop w:val="0"/>
      <w:marBottom w:val="0"/>
      <w:divBdr>
        <w:top w:val="none" w:sz="0" w:space="0" w:color="auto"/>
        <w:left w:val="none" w:sz="0" w:space="0" w:color="auto"/>
        <w:bottom w:val="none" w:sz="0" w:space="0" w:color="auto"/>
        <w:right w:val="none" w:sz="0" w:space="0" w:color="auto"/>
      </w:divBdr>
    </w:div>
    <w:div w:id="1125277074">
      <w:bodyDiv w:val="1"/>
      <w:marLeft w:val="0"/>
      <w:marRight w:val="0"/>
      <w:marTop w:val="0"/>
      <w:marBottom w:val="0"/>
      <w:divBdr>
        <w:top w:val="none" w:sz="0" w:space="0" w:color="auto"/>
        <w:left w:val="none" w:sz="0" w:space="0" w:color="auto"/>
        <w:bottom w:val="none" w:sz="0" w:space="0" w:color="auto"/>
        <w:right w:val="none" w:sz="0" w:space="0" w:color="auto"/>
      </w:divBdr>
    </w:div>
    <w:div w:id="1127161207">
      <w:bodyDiv w:val="1"/>
      <w:marLeft w:val="0"/>
      <w:marRight w:val="0"/>
      <w:marTop w:val="0"/>
      <w:marBottom w:val="0"/>
      <w:divBdr>
        <w:top w:val="none" w:sz="0" w:space="0" w:color="auto"/>
        <w:left w:val="none" w:sz="0" w:space="0" w:color="auto"/>
        <w:bottom w:val="none" w:sz="0" w:space="0" w:color="auto"/>
        <w:right w:val="none" w:sz="0" w:space="0" w:color="auto"/>
      </w:divBdr>
    </w:div>
    <w:div w:id="1132670915">
      <w:bodyDiv w:val="1"/>
      <w:marLeft w:val="0"/>
      <w:marRight w:val="0"/>
      <w:marTop w:val="0"/>
      <w:marBottom w:val="0"/>
      <w:divBdr>
        <w:top w:val="none" w:sz="0" w:space="0" w:color="auto"/>
        <w:left w:val="none" w:sz="0" w:space="0" w:color="auto"/>
        <w:bottom w:val="none" w:sz="0" w:space="0" w:color="auto"/>
        <w:right w:val="none" w:sz="0" w:space="0" w:color="auto"/>
      </w:divBdr>
    </w:div>
    <w:div w:id="1165046365">
      <w:bodyDiv w:val="1"/>
      <w:marLeft w:val="0"/>
      <w:marRight w:val="0"/>
      <w:marTop w:val="0"/>
      <w:marBottom w:val="0"/>
      <w:divBdr>
        <w:top w:val="none" w:sz="0" w:space="0" w:color="auto"/>
        <w:left w:val="none" w:sz="0" w:space="0" w:color="auto"/>
        <w:bottom w:val="none" w:sz="0" w:space="0" w:color="auto"/>
        <w:right w:val="none" w:sz="0" w:space="0" w:color="auto"/>
      </w:divBdr>
    </w:div>
    <w:div w:id="1168402226">
      <w:bodyDiv w:val="1"/>
      <w:marLeft w:val="0"/>
      <w:marRight w:val="0"/>
      <w:marTop w:val="0"/>
      <w:marBottom w:val="0"/>
      <w:divBdr>
        <w:top w:val="none" w:sz="0" w:space="0" w:color="auto"/>
        <w:left w:val="none" w:sz="0" w:space="0" w:color="auto"/>
        <w:bottom w:val="none" w:sz="0" w:space="0" w:color="auto"/>
        <w:right w:val="none" w:sz="0" w:space="0" w:color="auto"/>
      </w:divBdr>
    </w:div>
    <w:div w:id="1202669920">
      <w:bodyDiv w:val="1"/>
      <w:marLeft w:val="0"/>
      <w:marRight w:val="0"/>
      <w:marTop w:val="0"/>
      <w:marBottom w:val="0"/>
      <w:divBdr>
        <w:top w:val="none" w:sz="0" w:space="0" w:color="auto"/>
        <w:left w:val="none" w:sz="0" w:space="0" w:color="auto"/>
        <w:bottom w:val="none" w:sz="0" w:space="0" w:color="auto"/>
        <w:right w:val="none" w:sz="0" w:space="0" w:color="auto"/>
      </w:divBdr>
    </w:div>
    <w:div w:id="1209610274">
      <w:bodyDiv w:val="1"/>
      <w:marLeft w:val="0"/>
      <w:marRight w:val="0"/>
      <w:marTop w:val="0"/>
      <w:marBottom w:val="0"/>
      <w:divBdr>
        <w:top w:val="none" w:sz="0" w:space="0" w:color="auto"/>
        <w:left w:val="none" w:sz="0" w:space="0" w:color="auto"/>
        <w:bottom w:val="none" w:sz="0" w:space="0" w:color="auto"/>
        <w:right w:val="none" w:sz="0" w:space="0" w:color="auto"/>
      </w:divBdr>
    </w:div>
    <w:div w:id="1227255548">
      <w:bodyDiv w:val="1"/>
      <w:marLeft w:val="0"/>
      <w:marRight w:val="0"/>
      <w:marTop w:val="0"/>
      <w:marBottom w:val="0"/>
      <w:divBdr>
        <w:top w:val="none" w:sz="0" w:space="0" w:color="auto"/>
        <w:left w:val="none" w:sz="0" w:space="0" w:color="auto"/>
        <w:bottom w:val="none" w:sz="0" w:space="0" w:color="auto"/>
        <w:right w:val="none" w:sz="0" w:space="0" w:color="auto"/>
      </w:divBdr>
    </w:div>
    <w:div w:id="1232080739">
      <w:bodyDiv w:val="1"/>
      <w:marLeft w:val="0"/>
      <w:marRight w:val="0"/>
      <w:marTop w:val="0"/>
      <w:marBottom w:val="0"/>
      <w:divBdr>
        <w:top w:val="none" w:sz="0" w:space="0" w:color="auto"/>
        <w:left w:val="none" w:sz="0" w:space="0" w:color="auto"/>
        <w:bottom w:val="none" w:sz="0" w:space="0" w:color="auto"/>
        <w:right w:val="none" w:sz="0" w:space="0" w:color="auto"/>
      </w:divBdr>
    </w:div>
    <w:div w:id="1233389475">
      <w:bodyDiv w:val="1"/>
      <w:marLeft w:val="0"/>
      <w:marRight w:val="0"/>
      <w:marTop w:val="0"/>
      <w:marBottom w:val="0"/>
      <w:divBdr>
        <w:top w:val="none" w:sz="0" w:space="0" w:color="auto"/>
        <w:left w:val="none" w:sz="0" w:space="0" w:color="auto"/>
        <w:bottom w:val="none" w:sz="0" w:space="0" w:color="auto"/>
        <w:right w:val="none" w:sz="0" w:space="0" w:color="auto"/>
      </w:divBdr>
    </w:div>
    <w:div w:id="1250696152">
      <w:bodyDiv w:val="1"/>
      <w:marLeft w:val="0"/>
      <w:marRight w:val="0"/>
      <w:marTop w:val="0"/>
      <w:marBottom w:val="0"/>
      <w:divBdr>
        <w:top w:val="none" w:sz="0" w:space="0" w:color="auto"/>
        <w:left w:val="none" w:sz="0" w:space="0" w:color="auto"/>
        <w:bottom w:val="none" w:sz="0" w:space="0" w:color="auto"/>
        <w:right w:val="none" w:sz="0" w:space="0" w:color="auto"/>
      </w:divBdr>
    </w:div>
    <w:div w:id="1253902523">
      <w:bodyDiv w:val="1"/>
      <w:marLeft w:val="0"/>
      <w:marRight w:val="0"/>
      <w:marTop w:val="0"/>
      <w:marBottom w:val="0"/>
      <w:divBdr>
        <w:top w:val="none" w:sz="0" w:space="0" w:color="auto"/>
        <w:left w:val="none" w:sz="0" w:space="0" w:color="auto"/>
        <w:bottom w:val="none" w:sz="0" w:space="0" w:color="auto"/>
        <w:right w:val="none" w:sz="0" w:space="0" w:color="auto"/>
      </w:divBdr>
    </w:div>
    <w:div w:id="1269966431">
      <w:bodyDiv w:val="1"/>
      <w:marLeft w:val="0"/>
      <w:marRight w:val="0"/>
      <w:marTop w:val="0"/>
      <w:marBottom w:val="0"/>
      <w:divBdr>
        <w:top w:val="none" w:sz="0" w:space="0" w:color="auto"/>
        <w:left w:val="none" w:sz="0" w:space="0" w:color="auto"/>
        <w:bottom w:val="none" w:sz="0" w:space="0" w:color="auto"/>
        <w:right w:val="none" w:sz="0" w:space="0" w:color="auto"/>
      </w:divBdr>
    </w:div>
    <w:div w:id="1279338978">
      <w:bodyDiv w:val="1"/>
      <w:marLeft w:val="0"/>
      <w:marRight w:val="0"/>
      <w:marTop w:val="0"/>
      <w:marBottom w:val="0"/>
      <w:divBdr>
        <w:top w:val="none" w:sz="0" w:space="0" w:color="auto"/>
        <w:left w:val="none" w:sz="0" w:space="0" w:color="auto"/>
        <w:bottom w:val="none" w:sz="0" w:space="0" w:color="auto"/>
        <w:right w:val="none" w:sz="0" w:space="0" w:color="auto"/>
      </w:divBdr>
    </w:div>
    <w:div w:id="1291399590">
      <w:bodyDiv w:val="1"/>
      <w:marLeft w:val="0"/>
      <w:marRight w:val="0"/>
      <w:marTop w:val="0"/>
      <w:marBottom w:val="0"/>
      <w:divBdr>
        <w:top w:val="none" w:sz="0" w:space="0" w:color="auto"/>
        <w:left w:val="none" w:sz="0" w:space="0" w:color="auto"/>
        <w:bottom w:val="none" w:sz="0" w:space="0" w:color="auto"/>
        <w:right w:val="none" w:sz="0" w:space="0" w:color="auto"/>
      </w:divBdr>
    </w:div>
    <w:div w:id="1303774808">
      <w:bodyDiv w:val="1"/>
      <w:marLeft w:val="0"/>
      <w:marRight w:val="0"/>
      <w:marTop w:val="0"/>
      <w:marBottom w:val="0"/>
      <w:divBdr>
        <w:top w:val="none" w:sz="0" w:space="0" w:color="auto"/>
        <w:left w:val="none" w:sz="0" w:space="0" w:color="auto"/>
        <w:bottom w:val="none" w:sz="0" w:space="0" w:color="auto"/>
        <w:right w:val="none" w:sz="0" w:space="0" w:color="auto"/>
      </w:divBdr>
    </w:div>
    <w:div w:id="1317301149">
      <w:bodyDiv w:val="1"/>
      <w:marLeft w:val="0"/>
      <w:marRight w:val="0"/>
      <w:marTop w:val="0"/>
      <w:marBottom w:val="0"/>
      <w:divBdr>
        <w:top w:val="none" w:sz="0" w:space="0" w:color="auto"/>
        <w:left w:val="none" w:sz="0" w:space="0" w:color="auto"/>
        <w:bottom w:val="none" w:sz="0" w:space="0" w:color="auto"/>
        <w:right w:val="none" w:sz="0" w:space="0" w:color="auto"/>
      </w:divBdr>
    </w:div>
    <w:div w:id="1341808824">
      <w:bodyDiv w:val="1"/>
      <w:marLeft w:val="0"/>
      <w:marRight w:val="0"/>
      <w:marTop w:val="0"/>
      <w:marBottom w:val="0"/>
      <w:divBdr>
        <w:top w:val="none" w:sz="0" w:space="0" w:color="auto"/>
        <w:left w:val="none" w:sz="0" w:space="0" w:color="auto"/>
        <w:bottom w:val="none" w:sz="0" w:space="0" w:color="auto"/>
        <w:right w:val="none" w:sz="0" w:space="0" w:color="auto"/>
      </w:divBdr>
    </w:div>
    <w:div w:id="1355497294">
      <w:bodyDiv w:val="1"/>
      <w:marLeft w:val="0"/>
      <w:marRight w:val="0"/>
      <w:marTop w:val="0"/>
      <w:marBottom w:val="0"/>
      <w:divBdr>
        <w:top w:val="none" w:sz="0" w:space="0" w:color="auto"/>
        <w:left w:val="none" w:sz="0" w:space="0" w:color="auto"/>
        <w:bottom w:val="none" w:sz="0" w:space="0" w:color="auto"/>
        <w:right w:val="none" w:sz="0" w:space="0" w:color="auto"/>
      </w:divBdr>
    </w:div>
    <w:div w:id="1358391509">
      <w:bodyDiv w:val="1"/>
      <w:marLeft w:val="0"/>
      <w:marRight w:val="0"/>
      <w:marTop w:val="0"/>
      <w:marBottom w:val="0"/>
      <w:divBdr>
        <w:top w:val="none" w:sz="0" w:space="0" w:color="auto"/>
        <w:left w:val="none" w:sz="0" w:space="0" w:color="auto"/>
        <w:bottom w:val="none" w:sz="0" w:space="0" w:color="auto"/>
        <w:right w:val="none" w:sz="0" w:space="0" w:color="auto"/>
      </w:divBdr>
    </w:div>
    <w:div w:id="1360625558">
      <w:bodyDiv w:val="1"/>
      <w:marLeft w:val="0"/>
      <w:marRight w:val="0"/>
      <w:marTop w:val="0"/>
      <w:marBottom w:val="0"/>
      <w:divBdr>
        <w:top w:val="none" w:sz="0" w:space="0" w:color="auto"/>
        <w:left w:val="none" w:sz="0" w:space="0" w:color="auto"/>
        <w:bottom w:val="none" w:sz="0" w:space="0" w:color="auto"/>
        <w:right w:val="none" w:sz="0" w:space="0" w:color="auto"/>
      </w:divBdr>
    </w:div>
    <w:div w:id="1369447918">
      <w:bodyDiv w:val="1"/>
      <w:marLeft w:val="0"/>
      <w:marRight w:val="0"/>
      <w:marTop w:val="0"/>
      <w:marBottom w:val="0"/>
      <w:divBdr>
        <w:top w:val="none" w:sz="0" w:space="0" w:color="auto"/>
        <w:left w:val="none" w:sz="0" w:space="0" w:color="auto"/>
        <w:bottom w:val="none" w:sz="0" w:space="0" w:color="auto"/>
        <w:right w:val="none" w:sz="0" w:space="0" w:color="auto"/>
      </w:divBdr>
    </w:div>
    <w:div w:id="1370032090">
      <w:bodyDiv w:val="1"/>
      <w:marLeft w:val="0"/>
      <w:marRight w:val="0"/>
      <w:marTop w:val="0"/>
      <w:marBottom w:val="0"/>
      <w:divBdr>
        <w:top w:val="none" w:sz="0" w:space="0" w:color="auto"/>
        <w:left w:val="none" w:sz="0" w:space="0" w:color="auto"/>
        <w:bottom w:val="none" w:sz="0" w:space="0" w:color="auto"/>
        <w:right w:val="none" w:sz="0" w:space="0" w:color="auto"/>
      </w:divBdr>
    </w:div>
    <w:div w:id="1377971165">
      <w:bodyDiv w:val="1"/>
      <w:marLeft w:val="0"/>
      <w:marRight w:val="0"/>
      <w:marTop w:val="0"/>
      <w:marBottom w:val="0"/>
      <w:divBdr>
        <w:top w:val="none" w:sz="0" w:space="0" w:color="auto"/>
        <w:left w:val="none" w:sz="0" w:space="0" w:color="auto"/>
        <w:bottom w:val="none" w:sz="0" w:space="0" w:color="auto"/>
        <w:right w:val="none" w:sz="0" w:space="0" w:color="auto"/>
      </w:divBdr>
    </w:div>
    <w:div w:id="1379696331">
      <w:bodyDiv w:val="1"/>
      <w:marLeft w:val="0"/>
      <w:marRight w:val="0"/>
      <w:marTop w:val="0"/>
      <w:marBottom w:val="0"/>
      <w:divBdr>
        <w:top w:val="none" w:sz="0" w:space="0" w:color="auto"/>
        <w:left w:val="none" w:sz="0" w:space="0" w:color="auto"/>
        <w:bottom w:val="none" w:sz="0" w:space="0" w:color="auto"/>
        <w:right w:val="none" w:sz="0" w:space="0" w:color="auto"/>
      </w:divBdr>
    </w:div>
    <w:div w:id="1397514628">
      <w:bodyDiv w:val="1"/>
      <w:marLeft w:val="0"/>
      <w:marRight w:val="0"/>
      <w:marTop w:val="0"/>
      <w:marBottom w:val="0"/>
      <w:divBdr>
        <w:top w:val="none" w:sz="0" w:space="0" w:color="auto"/>
        <w:left w:val="none" w:sz="0" w:space="0" w:color="auto"/>
        <w:bottom w:val="none" w:sz="0" w:space="0" w:color="auto"/>
        <w:right w:val="none" w:sz="0" w:space="0" w:color="auto"/>
      </w:divBdr>
      <w:divsChild>
        <w:div w:id="734744610">
          <w:marLeft w:val="360"/>
          <w:marRight w:val="0"/>
          <w:marTop w:val="0"/>
          <w:marBottom w:val="0"/>
          <w:divBdr>
            <w:top w:val="none" w:sz="0" w:space="0" w:color="auto"/>
            <w:left w:val="none" w:sz="0" w:space="0" w:color="auto"/>
            <w:bottom w:val="none" w:sz="0" w:space="0" w:color="auto"/>
            <w:right w:val="none" w:sz="0" w:space="0" w:color="auto"/>
          </w:divBdr>
        </w:div>
        <w:div w:id="756486316">
          <w:marLeft w:val="360"/>
          <w:marRight w:val="0"/>
          <w:marTop w:val="0"/>
          <w:marBottom w:val="0"/>
          <w:divBdr>
            <w:top w:val="none" w:sz="0" w:space="0" w:color="auto"/>
            <w:left w:val="none" w:sz="0" w:space="0" w:color="auto"/>
            <w:bottom w:val="none" w:sz="0" w:space="0" w:color="auto"/>
            <w:right w:val="none" w:sz="0" w:space="0" w:color="auto"/>
          </w:divBdr>
        </w:div>
        <w:div w:id="963076822">
          <w:marLeft w:val="360"/>
          <w:marRight w:val="0"/>
          <w:marTop w:val="0"/>
          <w:marBottom w:val="0"/>
          <w:divBdr>
            <w:top w:val="none" w:sz="0" w:space="0" w:color="auto"/>
            <w:left w:val="none" w:sz="0" w:space="0" w:color="auto"/>
            <w:bottom w:val="none" w:sz="0" w:space="0" w:color="auto"/>
            <w:right w:val="none" w:sz="0" w:space="0" w:color="auto"/>
          </w:divBdr>
        </w:div>
        <w:div w:id="1206214815">
          <w:marLeft w:val="360"/>
          <w:marRight w:val="0"/>
          <w:marTop w:val="0"/>
          <w:marBottom w:val="0"/>
          <w:divBdr>
            <w:top w:val="none" w:sz="0" w:space="0" w:color="auto"/>
            <w:left w:val="none" w:sz="0" w:space="0" w:color="auto"/>
            <w:bottom w:val="none" w:sz="0" w:space="0" w:color="auto"/>
            <w:right w:val="none" w:sz="0" w:space="0" w:color="auto"/>
          </w:divBdr>
        </w:div>
        <w:div w:id="1359695286">
          <w:marLeft w:val="360"/>
          <w:marRight w:val="0"/>
          <w:marTop w:val="0"/>
          <w:marBottom w:val="0"/>
          <w:divBdr>
            <w:top w:val="none" w:sz="0" w:space="0" w:color="auto"/>
            <w:left w:val="none" w:sz="0" w:space="0" w:color="auto"/>
            <w:bottom w:val="none" w:sz="0" w:space="0" w:color="auto"/>
            <w:right w:val="none" w:sz="0" w:space="0" w:color="auto"/>
          </w:divBdr>
        </w:div>
        <w:div w:id="1920407696">
          <w:marLeft w:val="360"/>
          <w:marRight w:val="0"/>
          <w:marTop w:val="0"/>
          <w:marBottom w:val="0"/>
          <w:divBdr>
            <w:top w:val="none" w:sz="0" w:space="0" w:color="auto"/>
            <w:left w:val="none" w:sz="0" w:space="0" w:color="auto"/>
            <w:bottom w:val="none" w:sz="0" w:space="0" w:color="auto"/>
            <w:right w:val="none" w:sz="0" w:space="0" w:color="auto"/>
          </w:divBdr>
        </w:div>
        <w:div w:id="1923954222">
          <w:marLeft w:val="360"/>
          <w:marRight w:val="0"/>
          <w:marTop w:val="0"/>
          <w:marBottom w:val="0"/>
          <w:divBdr>
            <w:top w:val="none" w:sz="0" w:space="0" w:color="auto"/>
            <w:left w:val="none" w:sz="0" w:space="0" w:color="auto"/>
            <w:bottom w:val="none" w:sz="0" w:space="0" w:color="auto"/>
            <w:right w:val="none" w:sz="0" w:space="0" w:color="auto"/>
          </w:divBdr>
        </w:div>
      </w:divsChild>
    </w:div>
    <w:div w:id="1403332475">
      <w:bodyDiv w:val="1"/>
      <w:marLeft w:val="0"/>
      <w:marRight w:val="0"/>
      <w:marTop w:val="0"/>
      <w:marBottom w:val="0"/>
      <w:divBdr>
        <w:top w:val="none" w:sz="0" w:space="0" w:color="auto"/>
        <w:left w:val="none" w:sz="0" w:space="0" w:color="auto"/>
        <w:bottom w:val="none" w:sz="0" w:space="0" w:color="auto"/>
        <w:right w:val="none" w:sz="0" w:space="0" w:color="auto"/>
      </w:divBdr>
    </w:div>
    <w:div w:id="1411927508">
      <w:bodyDiv w:val="1"/>
      <w:marLeft w:val="0"/>
      <w:marRight w:val="0"/>
      <w:marTop w:val="0"/>
      <w:marBottom w:val="0"/>
      <w:divBdr>
        <w:top w:val="none" w:sz="0" w:space="0" w:color="auto"/>
        <w:left w:val="none" w:sz="0" w:space="0" w:color="auto"/>
        <w:bottom w:val="none" w:sz="0" w:space="0" w:color="auto"/>
        <w:right w:val="none" w:sz="0" w:space="0" w:color="auto"/>
      </w:divBdr>
    </w:div>
    <w:div w:id="1418593738">
      <w:bodyDiv w:val="1"/>
      <w:marLeft w:val="0"/>
      <w:marRight w:val="0"/>
      <w:marTop w:val="0"/>
      <w:marBottom w:val="0"/>
      <w:divBdr>
        <w:top w:val="none" w:sz="0" w:space="0" w:color="auto"/>
        <w:left w:val="none" w:sz="0" w:space="0" w:color="auto"/>
        <w:bottom w:val="none" w:sz="0" w:space="0" w:color="auto"/>
        <w:right w:val="none" w:sz="0" w:space="0" w:color="auto"/>
      </w:divBdr>
    </w:div>
    <w:div w:id="1425374839">
      <w:bodyDiv w:val="1"/>
      <w:marLeft w:val="0"/>
      <w:marRight w:val="0"/>
      <w:marTop w:val="0"/>
      <w:marBottom w:val="0"/>
      <w:divBdr>
        <w:top w:val="none" w:sz="0" w:space="0" w:color="auto"/>
        <w:left w:val="none" w:sz="0" w:space="0" w:color="auto"/>
        <w:bottom w:val="none" w:sz="0" w:space="0" w:color="auto"/>
        <w:right w:val="none" w:sz="0" w:space="0" w:color="auto"/>
      </w:divBdr>
    </w:div>
    <w:div w:id="1430351922">
      <w:bodyDiv w:val="1"/>
      <w:marLeft w:val="0"/>
      <w:marRight w:val="0"/>
      <w:marTop w:val="0"/>
      <w:marBottom w:val="0"/>
      <w:divBdr>
        <w:top w:val="none" w:sz="0" w:space="0" w:color="auto"/>
        <w:left w:val="none" w:sz="0" w:space="0" w:color="auto"/>
        <w:bottom w:val="none" w:sz="0" w:space="0" w:color="auto"/>
        <w:right w:val="none" w:sz="0" w:space="0" w:color="auto"/>
      </w:divBdr>
    </w:div>
    <w:div w:id="1439065443">
      <w:bodyDiv w:val="1"/>
      <w:marLeft w:val="0"/>
      <w:marRight w:val="0"/>
      <w:marTop w:val="0"/>
      <w:marBottom w:val="0"/>
      <w:divBdr>
        <w:top w:val="none" w:sz="0" w:space="0" w:color="auto"/>
        <w:left w:val="none" w:sz="0" w:space="0" w:color="auto"/>
        <w:bottom w:val="none" w:sz="0" w:space="0" w:color="auto"/>
        <w:right w:val="none" w:sz="0" w:space="0" w:color="auto"/>
      </w:divBdr>
    </w:div>
    <w:div w:id="1442215973">
      <w:bodyDiv w:val="1"/>
      <w:marLeft w:val="0"/>
      <w:marRight w:val="0"/>
      <w:marTop w:val="0"/>
      <w:marBottom w:val="0"/>
      <w:divBdr>
        <w:top w:val="none" w:sz="0" w:space="0" w:color="auto"/>
        <w:left w:val="none" w:sz="0" w:space="0" w:color="auto"/>
        <w:bottom w:val="none" w:sz="0" w:space="0" w:color="auto"/>
        <w:right w:val="none" w:sz="0" w:space="0" w:color="auto"/>
      </w:divBdr>
    </w:div>
    <w:div w:id="1454640873">
      <w:bodyDiv w:val="1"/>
      <w:marLeft w:val="0"/>
      <w:marRight w:val="0"/>
      <w:marTop w:val="0"/>
      <w:marBottom w:val="0"/>
      <w:divBdr>
        <w:top w:val="none" w:sz="0" w:space="0" w:color="auto"/>
        <w:left w:val="none" w:sz="0" w:space="0" w:color="auto"/>
        <w:bottom w:val="none" w:sz="0" w:space="0" w:color="auto"/>
        <w:right w:val="none" w:sz="0" w:space="0" w:color="auto"/>
      </w:divBdr>
    </w:div>
    <w:div w:id="1461652653">
      <w:bodyDiv w:val="1"/>
      <w:marLeft w:val="0"/>
      <w:marRight w:val="0"/>
      <w:marTop w:val="0"/>
      <w:marBottom w:val="0"/>
      <w:divBdr>
        <w:top w:val="none" w:sz="0" w:space="0" w:color="auto"/>
        <w:left w:val="none" w:sz="0" w:space="0" w:color="auto"/>
        <w:bottom w:val="none" w:sz="0" w:space="0" w:color="auto"/>
        <w:right w:val="none" w:sz="0" w:space="0" w:color="auto"/>
      </w:divBdr>
    </w:div>
    <w:div w:id="1463647708">
      <w:bodyDiv w:val="1"/>
      <w:marLeft w:val="0"/>
      <w:marRight w:val="0"/>
      <w:marTop w:val="0"/>
      <w:marBottom w:val="0"/>
      <w:divBdr>
        <w:top w:val="none" w:sz="0" w:space="0" w:color="auto"/>
        <w:left w:val="none" w:sz="0" w:space="0" w:color="auto"/>
        <w:bottom w:val="none" w:sz="0" w:space="0" w:color="auto"/>
        <w:right w:val="none" w:sz="0" w:space="0" w:color="auto"/>
      </w:divBdr>
    </w:div>
    <w:div w:id="1467621748">
      <w:bodyDiv w:val="1"/>
      <w:marLeft w:val="0"/>
      <w:marRight w:val="0"/>
      <w:marTop w:val="0"/>
      <w:marBottom w:val="0"/>
      <w:divBdr>
        <w:top w:val="none" w:sz="0" w:space="0" w:color="auto"/>
        <w:left w:val="none" w:sz="0" w:space="0" w:color="auto"/>
        <w:bottom w:val="none" w:sz="0" w:space="0" w:color="auto"/>
        <w:right w:val="none" w:sz="0" w:space="0" w:color="auto"/>
      </w:divBdr>
    </w:div>
    <w:div w:id="1475562152">
      <w:bodyDiv w:val="1"/>
      <w:marLeft w:val="0"/>
      <w:marRight w:val="0"/>
      <w:marTop w:val="0"/>
      <w:marBottom w:val="0"/>
      <w:divBdr>
        <w:top w:val="none" w:sz="0" w:space="0" w:color="auto"/>
        <w:left w:val="none" w:sz="0" w:space="0" w:color="auto"/>
        <w:bottom w:val="none" w:sz="0" w:space="0" w:color="auto"/>
        <w:right w:val="none" w:sz="0" w:space="0" w:color="auto"/>
      </w:divBdr>
    </w:div>
    <w:div w:id="1477918963">
      <w:bodyDiv w:val="1"/>
      <w:marLeft w:val="0"/>
      <w:marRight w:val="0"/>
      <w:marTop w:val="0"/>
      <w:marBottom w:val="0"/>
      <w:divBdr>
        <w:top w:val="none" w:sz="0" w:space="0" w:color="auto"/>
        <w:left w:val="none" w:sz="0" w:space="0" w:color="auto"/>
        <w:bottom w:val="none" w:sz="0" w:space="0" w:color="auto"/>
        <w:right w:val="none" w:sz="0" w:space="0" w:color="auto"/>
      </w:divBdr>
    </w:div>
    <w:div w:id="1481113694">
      <w:bodyDiv w:val="1"/>
      <w:marLeft w:val="0"/>
      <w:marRight w:val="0"/>
      <w:marTop w:val="0"/>
      <w:marBottom w:val="0"/>
      <w:divBdr>
        <w:top w:val="none" w:sz="0" w:space="0" w:color="auto"/>
        <w:left w:val="none" w:sz="0" w:space="0" w:color="auto"/>
        <w:bottom w:val="none" w:sz="0" w:space="0" w:color="auto"/>
        <w:right w:val="none" w:sz="0" w:space="0" w:color="auto"/>
      </w:divBdr>
    </w:div>
    <w:div w:id="1498769681">
      <w:bodyDiv w:val="1"/>
      <w:marLeft w:val="0"/>
      <w:marRight w:val="0"/>
      <w:marTop w:val="0"/>
      <w:marBottom w:val="0"/>
      <w:divBdr>
        <w:top w:val="none" w:sz="0" w:space="0" w:color="auto"/>
        <w:left w:val="none" w:sz="0" w:space="0" w:color="auto"/>
        <w:bottom w:val="none" w:sz="0" w:space="0" w:color="auto"/>
        <w:right w:val="none" w:sz="0" w:space="0" w:color="auto"/>
      </w:divBdr>
    </w:div>
    <w:div w:id="1519925340">
      <w:bodyDiv w:val="1"/>
      <w:marLeft w:val="0"/>
      <w:marRight w:val="0"/>
      <w:marTop w:val="0"/>
      <w:marBottom w:val="0"/>
      <w:divBdr>
        <w:top w:val="none" w:sz="0" w:space="0" w:color="auto"/>
        <w:left w:val="none" w:sz="0" w:space="0" w:color="auto"/>
        <w:bottom w:val="none" w:sz="0" w:space="0" w:color="auto"/>
        <w:right w:val="none" w:sz="0" w:space="0" w:color="auto"/>
      </w:divBdr>
    </w:div>
    <w:div w:id="1520385331">
      <w:bodyDiv w:val="1"/>
      <w:marLeft w:val="0"/>
      <w:marRight w:val="0"/>
      <w:marTop w:val="0"/>
      <w:marBottom w:val="0"/>
      <w:divBdr>
        <w:top w:val="none" w:sz="0" w:space="0" w:color="auto"/>
        <w:left w:val="none" w:sz="0" w:space="0" w:color="auto"/>
        <w:bottom w:val="none" w:sz="0" w:space="0" w:color="auto"/>
        <w:right w:val="none" w:sz="0" w:space="0" w:color="auto"/>
      </w:divBdr>
    </w:div>
    <w:div w:id="1526168944">
      <w:bodyDiv w:val="1"/>
      <w:marLeft w:val="0"/>
      <w:marRight w:val="0"/>
      <w:marTop w:val="0"/>
      <w:marBottom w:val="0"/>
      <w:divBdr>
        <w:top w:val="none" w:sz="0" w:space="0" w:color="auto"/>
        <w:left w:val="none" w:sz="0" w:space="0" w:color="auto"/>
        <w:bottom w:val="none" w:sz="0" w:space="0" w:color="auto"/>
        <w:right w:val="none" w:sz="0" w:space="0" w:color="auto"/>
      </w:divBdr>
    </w:div>
    <w:div w:id="1527215221">
      <w:bodyDiv w:val="1"/>
      <w:marLeft w:val="0"/>
      <w:marRight w:val="0"/>
      <w:marTop w:val="0"/>
      <w:marBottom w:val="0"/>
      <w:divBdr>
        <w:top w:val="none" w:sz="0" w:space="0" w:color="auto"/>
        <w:left w:val="none" w:sz="0" w:space="0" w:color="auto"/>
        <w:bottom w:val="none" w:sz="0" w:space="0" w:color="auto"/>
        <w:right w:val="none" w:sz="0" w:space="0" w:color="auto"/>
      </w:divBdr>
    </w:div>
    <w:div w:id="1533421597">
      <w:bodyDiv w:val="1"/>
      <w:marLeft w:val="0"/>
      <w:marRight w:val="0"/>
      <w:marTop w:val="0"/>
      <w:marBottom w:val="0"/>
      <w:divBdr>
        <w:top w:val="none" w:sz="0" w:space="0" w:color="auto"/>
        <w:left w:val="none" w:sz="0" w:space="0" w:color="auto"/>
        <w:bottom w:val="none" w:sz="0" w:space="0" w:color="auto"/>
        <w:right w:val="none" w:sz="0" w:space="0" w:color="auto"/>
      </w:divBdr>
    </w:div>
    <w:div w:id="1536625672">
      <w:bodyDiv w:val="1"/>
      <w:marLeft w:val="0"/>
      <w:marRight w:val="0"/>
      <w:marTop w:val="0"/>
      <w:marBottom w:val="0"/>
      <w:divBdr>
        <w:top w:val="none" w:sz="0" w:space="0" w:color="auto"/>
        <w:left w:val="none" w:sz="0" w:space="0" w:color="auto"/>
        <w:bottom w:val="none" w:sz="0" w:space="0" w:color="auto"/>
        <w:right w:val="none" w:sz="0" w:space="0" w:color="auto"/>
      </w:divBdr>
    </w:div>
    <w:div w:id="1547719101">
      <w:bodyDiv w:val="1"/>
      <w:marLeft w:val="0"/>
      <w:marRight w:val="0"/>
      <w:marTop w:val="0"/>
      <w:marBottom w:val="0"/>
      <w:divBdr>
        <w:top w:val="none" w:sz="0" w:space="0" w:color="auto"/>
        <w:left w:val="none" w:sz="0" w:space="0" w:color="auto"/>
        <w:bottom w:val="none" w:sz="0" w:space="0" w:color="auto"/>
        <w:right w:val="none" w:sz="0" w:space="0" w:color="auto"/>
      </w:divBdr>
    </w:div>
    <w:div w:id="1553074861">
      <w:bodyDiv w:val="1"/>
      <w:marLeft w:val="0"/>
      <w:marRight w:val="0"/>
      <w:marTop w:val="0"/>
      <w:marBottom w:val="0"/>
      <w:divBdr>
        <w:top w:val="none" w:sz="0" w:space="0" w:color="auto"/>
        <w:left w:val="none" w:sz="0" w:space="0" w:color="auto"/>
        <w:bottom w:val="none" w:sz="0" w:space="0" w:color="auto"/>
        <w:right w:val="none" w:sz="0" w:space="0" w:color="auto"/>
      </w:divBdr>
    </w:div>
    <w:div w:id="1553230663">
      <w:bodyDiv w:val="1"/>
      <w:marLeft w:val="0"/>
      <w:marRight w:val="0"/>
      <w:marTop w:val="0"/>
      <w:marBottom w:val="0"/>
      <w:divBdr>
        <w:top w:val="none" w:sz="0" w:space="0" w:color="auto"/>
        <w:left w:val="none" w:sz="0" w:space="0" w:color="auto"/>
        <w:bottom w:val="none" w:sz="0" w:space="0" w:color="auto"/>
        <w:right w:val="none" w:sz="0" w:space="0" w:color="auto"/>
      </w:divBdr>
    </w:div>
    <w:div w:id="1555389654">
      <w:bodyDiv w:val="1"/>
      <w:marLeft w:val="0"/>
      <w:marRight w:val="0"/>
      <w:marTop w:val="0"/>
      <w:marBottom w:val="0"/>
      <w:divBdr>
        <w:top w:val="none" w:sz="0" w:space="0" w:color="auto"/>
        <w:left w:val="none" w:sz="0" w:space="0" w:color="auto"/>
        <w:bottom w:val="none" w:sz="0" w:space="0" w:color="auto"/>
        <w:right w:val="none" w:sz="0" w:space="0" w:color="auto"/>
      </w:divBdr>
    </w:div>
    <w:div w:id="1567450750">
      <w:bodyDiv w:val="1"/>
      <w:marLeft w:val="0"/>
      <w:marRight w:val="0"/>
      <w:marTop w:val="0"/>
      <w:marBottom w:val="0"/>
      <w:divBdr>
        <w:top w:val="none" w:sz="0" w:space="0" w:color="auto"/>
        <w:left w:val="none" w:sz="0" w:space="0" w:color="auto"/>
        <w:bottom w:val="none" w:sz="0" w:space="0" w:color="auto"/>
        <w:right w:val="none" w:sz="0" w:space="0" w:color="auto"/>
      </w:divBdr>
    </w:div>
    <w:div w:id="1580139232">
      <w:bodyDiv w:val="1"/>
      <w:marLeft w:val="0"/>
      <w:marRight w:val="0"/>
      <w:marTop w:val="0"/>
      <w:marBottom w:val="0"/>
      <w:divBdr>
        <w:top w:val="none" w:sz="0" w:space="0" w:color="auto"/>
        <w:left w:val="none" w:sz="0" w:space="0" w:color="auto"/>
        <w:bottom w:val="none" w:sz="0" w:space="0" w:color="auto"/>
        <w:right w:val="none" w:sz="0" w:space="0" w:color="auto"/>
      </w:divBdr>
    </w:div>
    <w:div w:id="1583101317">
      <w:bodyDiv w:val="1"/>
      <w:marLeft w:val="0"/>
      <w:marRight w:val="0"/>
      <w:marTop w:val="0"/>
      <w:marBottom w:val="0"/>
      <w:divBdr>
        <w:top w:val="none" w:sz="0" w:space="0" w:color="auto"/>
        <w:left w:val="none" w:sz="0" w:space="0" w:color="auto"/>
        <w:bottom w:val="none" w:sz="0" w:space="0" w:color="auto"/>
        <w:right w:val="none" w:sz="0" w:space="0" w:color="auto"/>
      </w:divBdr>
    </w:div>
    <w:div w:id="1589460916">
      <w:bodyDiv w:val="1"/>
      <w:marLeft w:val="0"/>
      <w:marRight w:val="0"/>
      <w:marTop w:val="0"/>
      <w:marBottom w:val="0"/>
      <w:divBdr>
        <w:top w:val="none" w:sz="0" w:space="0" w:color="auto"/>
        <w:left w:val="none" w:sz="0" w:space="0" w:color="auto"/>
        <w:bottom w:val="none" w:sz="0" w:space="0" w:color="auto"/>
        <w:right w:val="none" w:sz="0" w:space="0" w:color="auto"/>
      </w:divBdr>
    </w:div>
    <w:div w:id="1608194414">
      <w:bodyDiv w:val="1"/>
      <w:marLeft w:val="0"/>
      <w:marRight w:val="0"/>
      <w:marTop w:val="0"/>
      <w:marBottom w:val="0"/>
      <w:divBdr>
        <w:top w:val="none" w:sz="0" w:space="0" w:color="auto"/>
        <w:left w:val="none" w:sz="0" w:space="0" w:color="auto"/>
        <w:bottom w:val="none" w:sz="0" w:space="0" w:color="auto"/>
        <w:right w:val="none" w:sz="0" w:space="0" w:color="auto"/>
      </w:divBdr>
    </w:div>
    <w:div w:id="1625115695">
      <w:bodyDiv w:val="1"/>
      <w:marLeft w:val="0"/>
      <w:marRight w:val="0"/>
      <w:marTop w:val="0"/>
      <w:marBottom w:val="0"/>
      <w:divBdr>
        <w:top w:val="none" w:sz="0" w:space="0" w:color="auto"/>
        <w:left w:val="none" w:sz="0" w:space="0" w:color="auto"/>
        <w:bottom w:val="none" w:sz="0" w:space="0" w:color="auto"/>
        <w:right w:val="none" w:sz="0" w:space="0" w:color="auto"/>
      </w:divBdr>
    </w:div>
    <w:div w:id="1632786290">
      <w:bodyDiv w:val="1"/>
      <w:marLeft w:val="0"/>
      <w:marRight w:val="0"/>
      <w:marTop w:val="0"/>
      <w:marBottom w:val="0"/>
      <w:divBdr>
        <w:top w:val="none" w:sz="0" w:space="0" w:color="auto"/>
        <w:left w:val="none" w:sz="0" w:space="0" w:color="auto"/>
        <w:bottom w:val="none" w:sz="0" w:space="0" w:color="auto"/>
        <w:right w:val="none" w:sz="0" w:space="0" w:color="auto"/>
      </w:divBdr>
    </w:div>
    <w:div w:id="1652710848">
      <w:bodyDiv w:val="1"/>
      <w:marLeft w:val="0"/>
      <w:marRight w:val="0"/>
      <w:marTop w:val="0"/>
      <w:marBottom w:val="0"/>
      <w:divBdr>
        <w:top w:val="none" w:sz="0" w:space="0" w:color="auto"/>
        <w:left w:val="none" w:sz="0" w:space="0" w:color="auto"/>
        <w:bottom w:val="none" w:sz="0" w:space="0" w:color="auto"/>
        <w:right w:val="none" w:sz="0" w:space="0" w:color="auto"/>
      </w:divBdr>
    </w:div>
    <w:div w:id="1659533410">
      <w:bodyDiv w:val="1"/>
      <w:marLeft w:val="0"/>
      <w:marRight w:val="0"/>
      <w:marTop w:val="0"/>
      <w:marBottom w:val="0"/>
      <w:divBdr>
        <w:top w:val="none" w:sz="0" w:space="0" w:color="auto"/>
        <w:left w:val="none" w:sz="0" w:space="0" w:color="auto"/>
        <w:bottom w:val="none" w:sz="0" w:space="0" w:color="auto"/>
        <w:right w:val="none" w:sz="0" w:space="0" w:color="auto"/>
      </w:divBdr>
    </w:div>
    <w:div w:id="1674600079">
      <w:bodyDiv w:val="1"/>
      <w:marLeft w:val="0"/>
      <w:marRight w:val="0"/>
      <w:marTop w:val="0"/>
      <w:marBottom w:val="0"/>
      <w:divBdr>
        <w:top w:val="none" w:sz="0" w:space="0" w:color="auto"/>
        <w:left w:val="none" w:sz="0" w:space="0" w:color="auto"/>
        <w:bottom w:val="none" w:sz="0" w:space="0" w:color="auto"/>
        <w:right w:val="none" w:sz="0" w:space="0" w:color="auto"/>
      </w:divBdr>
    </w:div>
    <w:div w:id="1674992252">
      <w:bodyDiv w:val="1"/>
      <w:marLeft w:val="0"/>
      <w:marRight w:val="0"/>
      <w:marTop w:val="0"/>
      <w:marBottom w:val="0"/>
      <w:divBdr>
        <w:top w:val="none" w:sz="0" w:space="0" w:color="auto"/>
        <w:left w:val="none" w:sz="0" w:space="0" w:color="auto"/>
        <w:bottom w:val="none" w:sz="0" w:space="0" w:color="auto"/>
        <w:right w:val="none" w:sz="0" w:space="0" w:color="auto"/>
      </w:divBdr>
    </w:div>
    <w:div w:id="1696270939">
      <w:bodyDiv w:val="1"/>
      <w:marLeft w:val="0"/>
      <w:marRight w:val="0"/>
      <w:marTop w:val="0"/>
      <w:marBottom w:val="0"/>
      <w:divBdr>
        <w:top w:val="none" w:sz="0" w:space="0" w:color="auto"/>
        <w:left w:val="none" w:sz="0" w:space="0" w:color="auto"/>
        <w:bottom w:val="none" w:sz="0" w:space="0" w:color="auto"/>
        <w:right w:val="none" w:sz="0" w:space="0" w:color="auto"/>
      </w:divBdr>
    </w:div>
    <w:div w:id="1709335736">
      <w:bodyDiv w:val="1"/>
      <w:marLeft w:val="0"/>
      <w:marRight w:val="0"/>
      <w:marTop w:val="0"/>
      <w:marBottom w:val="0"/>
      <w:divBdr>
        <w:top w:val="none" w:sz="0" w:space="0" w:color="auto"/>
        <w:left w:val="none" w:sz="0" w:space="0" w:color="auto"/>
        <w:bottom w:val="none" w:sz="0" w:space="0" w:color="auto"/>
        <w:right w:val="none" w:sz="0" w:space="0" w:color="auto"/>
      </w:divBdr>
    </w:div>
    <w:div w:id="1715353733">
      <w:bodyDiv w:val="1"/>
      <w:marLeft w:val="0"/>
      <w:marRight w:val="0"/>
      <w:marTop w:val="0"/>
      <w:marBottom w:val="0"/>
      <w:divBdr>
        <w:top w:val="none" w:sz="0" w:space="0" w:color="auto"/>
        <w:left w:val="none" w:sz="0" w:space="0" w:color="auto"/>
        <w:bottom w:val="none" w:sz="0" w:space="0" w:color="auto"/>
        <w:right w:val="none" w:sz="0" w:space="0" w:color="auto"/>
      </w:divBdr>
      <w:divsChild>
        <w:div w:id="471675528">
          <w:marLeft w:val="274"/>
          <w:marRight w:val="0"/>
          <w:marTop w:val="60"/>
          <w:marBottom w:val="60"/>
          <w:divBdr>
            <w:top w:val="none" w:sz="0" w:space="0" w:color="auto"/>
            <w:left w:val="none" w:sz="0" w:space="0" w:color="auto"/>
            <w:bottom w:val="none" w:sz="0" w:space="0" w:color="auto"/>
            <w:right w:val="none" w:sz="0" w:space="0" w:color="auto"/>
          </w:divBdr>
        </w:div>
        <w:div w:id="1261639818">
          <w:marLeft w:val="274"/>
          <w:marRight w:val="0"/>
          <w:marTop w:val="60"/>
          <w:marBottom w:val="60"/>
          <w:divBdr>
            <w:top w:val="none" w:sz="0" w:space="0" w:color="auto"/>
            <w:left w:val="none" w:sz="0" w:space="0" w:color="auto"/>
            <w:bottom w:val="none" w:sz="0" w:space="0" w:color="auto"/>
            <w:right w:val="none" w:sz="0" w:space="0" w:color="auto"/>
          </w:divBdr>
        </w:div>
        <w:div w:id="1693918639">
          <w:marLeft w:val="274"/>
          <w:marRight w:val="0"/>
          <w:marTop w:val="60"/>
          <w:marBottom w:val="60"/>
          <w:divBdr>
            <w:top w:val="none" w:sz="0" w:space="0" w:color="auto"/>
            <w:left w:val="none" w:sz="0" w:space="0" w:color="auto"/>
            <w:bottom w:val="none" w:sz="0" w:space="0" w:color="auto"/>
            <w:right w:val="none" w:sz="0" w:space="0" w:color="auto"/>
          </w:divBdr>
        </w:div>
        <w:div w:id="1746873548">
          <w:marLeft w:val="274"/>
          <w:marRight w:val="0"/>
          <w:marTop w:val="60"/>
          <w:marBottom w:val="60"/>
          <w:divBdr>
            <w:top w:val="none" w:sz="0" w:space="0" w:color="auto"/>
            <w:left w:val="none" w:sz="0" w:space="0" w:color="auto"/>
            <w:bottom w:val="none" w:sz="0" w:space="0" w:color="auto"/>
            <w:right w:val="none" w:sz="0" w:space="0" w:color="auto"/>
          </w:divBdr>
        </w:div>
      </w:divsChild>
    </w:div>
    <w:div w:id="1736080105">
      <w:bodyDiv w:val="1"/>
      <w:marLeft w:val="0"/>
      <w:marRight w:val="0"/>
      <w:marTop w:val="0"/>
      <w:marBottom w:val="0"/>
      <w:divBdr>
        <w:top w:val="none" w:sz="0" w:space="0" w:color="auto"/>
        <w:left w:val="none" w:sz="0" w:space="0" w:color="auto"/>
        <w:bottom w:val="none" w:sz="0" w:space="0" w:color="auto"/>
        <w:right w:val="none" w:sz="0" w:space="0" w:color="auto"/>
      </w:divBdr>
    </w:div>
    <w:div w:id="1746293752">
      <w:bodyDiv w:val="1"/>
      <w:marLeft w:val="0"/>
      <w:marRight w:val="0"/>
      <w:marTop w:val="0"/>
      <w:marBottom w:val="0"/>
      <w:divBdr>
        <w:top w:val="none" w:sz="0" w:space="0" w:color="auto"/>
        <w:left w:val="none" w:sz="0" w:space="0" w:color="auto"/>
        <w:bottom w:val="none" w:sz="0" w:space="0" w:color="auto"/>
        <w:right w:val="none" w:sz="0" w:space="0" w:color="auto"/>
      </w:divBdr>
    </w:div>
    <w:div w:id="1760131040">
      <w:bodyDiv w:val="1"/>
      <w:marLeft w:val="0"/>
      <w:marRight w:val="0"/>
      <w:marTop w:val="0"/>
      <w:marBottom w:val="0"/>
      <w:divBdr>
        <w:top w:val="none" w:sz="0" w:space="0" w:color="auto"/>
        <w:left w:val="none" w:sz="0" w:space="0" w:color="auto"/>
        <w:bottom w:val="none" w:sz="0" w:space="0" w:color="auto"/>
        <w:right w:val="none" w:sz="0" w:space="0" w:color="auto"/>
      </w:divBdr>
    </w:div>
    <w:div w:id="1771928156">
      <w:bodyDiv w:val="1"/>
      <w:marLeft w:val="0"/>
      <w:marRight w:val="0"/>
      <w:marTop w:val="0"/>
      <w:marBottom w:val="0"/>
      <w:divBdr>
        <w:top w:val="none" w:sz="0" w:space="0" w:color="auto"/>
        <w:left w:val="none" w:sz="0" w:space="0" w:color="auto"/>
        <w:bottom w:val="none" w:sz="0" w:space="0" w:color="auto"/>
        <w:right w:val="none" w:sz="0" w:space="0" w:color="auto"/>
      </w:divBdr>
    </w:div>
    <w:div w:id="1795516950">
      <w:bodyDiv w:val="1"/>
      <w:marLeft w:val="0"/>
      <w:marRight w:val="0"/>
      <w:marTop w:val="0"/>
      <w:marBottom w:val="0"/>
      <w:divBdr>
        <w:top w:val="none" w:sz="0" w:space="0" w:color="auto"/>
        <w:left w:val="none" w:sz="0" w:space="0" w:color="auto"/>
        <w:bottom w:val="none" w:sz="0" w:space="0" w:color="auto"/>
        <w:right w:val="none" w:sz="0" w:space="0" w:color="auto"/>
      </w:divBdr>
    </w:div>
    <w:div w:id="1800031461">
      <w:bodyDiv w:val="1"/>
      <w:marLeft w:val="0"/>
      <w:marRight w:val="0"/>
      <w:marTop w:val="0"/>
      <w:marBottom w:val="0"/>
      <w:divBdr>
        <w:top w:val="none" w:sz="0" w:space="0" w:color="auto"/>
        <w:left w:val="none" w:sz="0" w:space="0" w:color="auto"/>
        <w:bottom w:val="none" w:sz="0" w:space="0" w:color="auto"/>
        <w:right w:val="none" w:sz="0" w:space="0" w:color="auto"/>
      </w:divBdr>
    </w:div>
    <w:div w:id="1804613227">
      <w:bodyDiv w:val="1"/>
      <w:marLeft w:val="0"/>
      <w:marRight w:val="0"/>
      <w:marTop w:val="0"/>
      <w:marBottom w:val="0"/>
      <w:divBdr>
        <w:top w:val="none" w:sz="0" w:space="0" w:color="auto"/>
        <w:left w:val="none" w:sz="0" w:space="0" w:color="auto"/>
        <w:bottom w:val="none" w:sz="0" w:space="0" w:color="auto"/>
        <w:right w:val="none" w:sz="0" w:space="0" w:color="auto"/>
      </w:divBdr>
    </w:div>
    <w:div w:id="1816288884">
      <w:bodyDiv w:val="1"/>
      <w:marLeft w:val="0"/>
      <w:marRight w:val="0"/>
      <w:marTop w:val="0"/>
      <w:marBottom w:val="0"/>
      <w:divBdr>
        <w:top w:val="none" w:sz="0" w:space="0" w:color="auto"/>
        <w:left w:val="none" w:sz="0" w:space="0" w:color="auto"/>
        <w:bottom w:val="none" w:sz="0" w:space="0" w:color="auto"/>
        <w:right w:val="none" w:sz="0" w:space="0" w:color="auto"/>
      </w:divBdr>
    </w:div>
    <w:div w:id="1823082975">
      <w:bodyDiv w:val="1"/>
      <w:marLeft w:val="0"/>
      <w:marRight w:val="0"/>
      <w:marTop w:val="0"/>
      <w:marBottom w:val="0"/>
      <w:divBdr>
        <w:top w:val="none" w:sz="0" w:space="0" w:color="auto"/>
        <w:left w:val="none" w:sz="0" w:space="0" w:color="auto"/>
        <w:bottom w:val="none" w:sz="0" w:space="0" w:color="auto"/>
        <w:right w:val="none" w:sz="0" w:space="0" w:color="auto"/>
      </w:divBdr>
    </w:div>
    <w:div w:id="1838231001">
      <w:bodyDiv w:val="1"/>
      <w:marLeft w:val="0"/>
      <w:marRight w:val="0"/>
      <w:marTop w:val="0"/>
      <w:marBottom w:val="0"/>
      <w:divBdr>
        <w:top w:val="none" w:sz="0" w:space="0" w:color="auto"/>
        <w:left w:val="none" w:sz="0" w:space="0" w:color="auto"/>
        <w:bottom w:val="none" w:sz="0" w:space="0" w:color="auto"/>
        <w:right w:val="none" w:sz="0" w:space="0" w:color="auto"/>
      </w:divBdr>
    </w:div>
    <w:div w:id="1849979891">
      <w:bodyDiv w:val="1"/>
      <w:marLeft w:val="0"/>
      <w:marRight w:val="0"/>
      <w:marTop w:val="0"/>
      <w:marBottom w:val="0"/>
      <w:divBdr>
        <w:top w:val="none" w:sz="0" w:space="0" w:color="auto"/>
        <w:left w:val="none" w:sz="0" w:space="0" w:color="auto"/>
        <w:bottom w:val="none" w:sz="0" w:space="0" w:color="auto"/>
        <w:right w:val="none" w:sz="0" w:space="0" w:color="auto"/>
      </w:divBdr>
    </w:div>
    <w:div w:id="1863587633">
      <w:bodyDiv w:val="1"/>
      <w:marLeft w:val="0"/>
      <w:marRight w:val="0"/>
      <w:marTop w:val="0"/>
      <w:marBottom w:val="0"/>
      <w:divBdr>
        <w:top w:val="none" w:sz="0" w:space="0" w:color="auto"/>
        <w:left w:val="none" w:sz="0" w:space="0" w:color="auto"/>
        <w:bottom w:val="none" w:sz="0" w:space="0" w:color="auto"/>
        <w:right w:val="none" w:sz="0" w:space="0" w:color="auto"/>
      </w:divBdr>
    </w:div>
    <w:div w:id="1877888479">
      <w:bodyDiv w:val="1"/>
      <w:marLeft w:val="0"/>
      <w:marRight w:val="0"/>
      <w:marTop w:val="0"/>
      <w:marBottom w:val="0"/>
      <w:divBdr>
        <w:top w:val="none" w:sz="0" w:space="0" w:color="auto"/>
        <w:left w:val="none" w:sz="0" w:space="0" w:color="auto"/>
        <w:bottom w:val="none" w:sz="0" w:space="0" w:color="auto"/>
        <w:right w:val="none" w:sz="0" w:space="0" w:color="auto"/>
      </w:divBdr>
    </w:div>
    <w:div w:id="1880311242">
      <w:bodyDiv w:val="1"/>
      <w:marLeft w:val="0"/>
      <w:marRight w:val="0"/>
      <w:marTop w:val="0"/>
      <w:marBottom w:val="0"/>
      <w:divBdr>
        <w:top w:val="none" w:sz="0" w:space="0" w:color="auto"/>
        <w:left w:val="none" w:sz="0" w:space="0" w:color="auto"/>
        <w:bottom w:val="none" w:sz="0" w:space="0" w:color="auto"/>
        <w:right w:val="none" w:sz="0" w:space="0" w:color="auto"/>
      </w:divBdr>
    </w:div>
    <w:div w:id="1887256211">
      <w:bodyDiv w:val="1"/>
      <w:marLeft w:val="0"/>
      <w:marRight w:val="0"/>
      <w:marTop w:val="0"/>
      <w:marBottom w:val="0"/>
      <w:divBdr>
        <w:top w:val="none" w:sz="0" w:space="0" w:color="auto"/>
        <w:left w:val="none" w:sz="0" w:space="0" w:color="auto"/>
        <w:bottom w:val="none" w:sz="0" w:space="0" w:color="auto"/>
        <w:right w:val="none" w:sz="0" w:space="0" w:color="auto"/>
      </w:divBdr>
    </w:div>
    <w:div w:id="1897349016">
      <w:bodyDiv w:val="1"/>
      <w:marLeft w:val="0"/>
      <w:marRight w:val="0"/>
      <w:marTop w:val="0"/>
      <w:marBottom w:val="0"/>
      <w:divBdr>
        <w:top w:val="none" w:sz="0" w:space="0" w:color="auto"/>
        <w:left w:val="none" w:sz="0" w:space="0" w:color="auto"/>
        <w:bottom w:val="none" w:sz="0" w:space="0" w:color="auto"/>
        <w:right w:val="none" w:sz="0" w:space="0" w:color="auto"/>
      </w:divBdr>
    </w:div>
    <w:div w:id="1899435412">
      <w:bodyDiv w:val="1"/>
      <w:marLeft w:val="0"/>
      <w:marRight w:val="0"/>
      <w:marTop w:val="0"/>
      <w:marBottom w:val="0"/>
      <w:divBdr>
        <w:top w:val="none" w:sz="0" w:space="0" w:color="auto"/>
        <w:left w:val="none" w:sz="0" w:space="0" w:color="auto"/>
        <w:bottom w:val="none" w:sz="0" w:space="0" w:color="auto"/>
        <w:right w:val="none" w:sz="0" w:space="0" w:color="auto"/>
      </w:divBdr>
    </w:div>
    <w:div w:id="1901861045">
      <w:bodyDiv w:val="1"/>
      <w:marLeft w:val="0"/>
      <w:marRight w:val="0"/>
      <w:marTop w:val="0"/>
      <w:marBottom w:val="0"/>
      <w:divBdr>
        <w:top w:val="none" w:sz="0" w:space="0" w:color="auto"/>
        <w:left w:val="none" w:sz="0" w:space="0" w:color="auto"/>
        <w:bottom w:val="none" w:sz="0" w:space="0" w:color="auto"/>
        <w:right w:val="none" w:sz="0" w:space="0" w:color="auto"/>
      </w:divBdr>
    </w:div>
    <w:div w:id="1926111504">
      <w:bodyDiv w:val="1"/>
      <w:marLeft w:val="0"/>
      <w:marRight w:val="0"/>
      <w:marTop w:val="0"/>
      <w:marBottom w:val="0"/>
      <w:divBdr>
        <w:top w:val="none" w:sz="0" w:space="0" w:color="auto"/>
        <w:left w:val="none" w:sz="0" w:space="0" w:color="auto"/>
        <w:bottom w:val="none" w:sz="0" w:space="0" w:color="auto"/>
        <w:right w:val="none" w:sz="0" w:space="0" w:color="auto"/>
      </w:divBdr>
    </w:div>
    <w:div w:id="1944266886">
      <w:bodyDiv w:val="1"/>
      <w:marLeft w:val="0"/>
      <w:marRight w:val="0"/>
      <w:marTop w:val="0"/>
      <w:marBottom w:val="0"/>
      <w:divBdr>
        <w:top w:val="none" w:sz="0" w:space="0" w:color="auto"/>
        <w:left w:val="none" w:sz="0" w:space="0" w:color="auto"/>
        <w:bottom w:val="none" w:sz="0" w:space="0" w:color="auto"/>
        <w:right w:val="none" w:sz="0" w:space="0" w:color="auto"/>
      </w:divBdr>
    </w:div>
    <w:div w:id="1953433560">
      <w:bodyDiv w:val="1"/>
      <w:marLeft w:val="0"/>
      <w:marRight w:val="0"/>
      <w:marTop w:val="0"/>
      <w:marBottom w:val="0"/>
      <w:divBdr>
        <w:top w:val="none" w:sz="0" w:space="0" w:color="auto"/>
        <w:left w:val="none" w:sz="0" w:space="0" w:color="auto"/>
        <w:bottom w:val="none" w:sz="0" w:space="0" w:color="auto"/>
        <w:right w:val="none" w:sz="0" w:space="0" w:color="auto"/>
      </w:divBdr>
    </w:div>
    <w:div w:id="1958021834">
      <w:bodyDiv w:val="1"/>
      <w:marLeft w:val="0"/>
      <w:marRight w:val="0"/>
      <w:marTop w:val="0"/>
      <w:marBottom w:val="0"/>
      <w:divBdr>
        <w:top w:val="none" w:sz="0" w:space="0" w:color="auto"/>
        <w:left w:val="none" w:sz="0" w:space="0" w:color="auto"/>
        <w:bottom w:val="none" w:sz="0" w:space="0" w:color="auto"/>
        <w:right w:val="none" w:sz="0" w:space="0" w:color="auto"/>
      </w:divBdr>
    </w:div>
    <w:div w:id="1968852219">
      <w:bodyDiv w:val="1"/>
      <w:marLeft w:val="0"/>
      <w:marRight w:val="0"/>
      <w:marTop w:val="0"/>
      <w:marBottom w:val="0"/>
      <w:divBdr>
        <w:top w:val="none" w:sz="0" w:space="0" w:color="auto"/>
        <w:left w:val="none" w:sz="0" w:space="0" w:color="auto"/>
        <w:bottom w:val="none" w:sz="0" w:space="0" w:color="auto"/>
        <w:right w:val="none" w:sz="0" w:space="0" w:color="auto"/>
      </w:divBdr>
    </w:div>
    <w:div w:id="1975064475">
      <w:bodyDiv w:val="1"/>
      <w:marLeft w:val="0"/>
      <w:marRight w:val="0"/>
      <w:marTop w:val="0"/>
      <w:marBottom w:val="0"/>
      <w:divBdr>
        <w:top w:val="none" w:sz="0" w:space="0" w:color="auto"/>
        <w:left w:val="none" w:sz="0" w:space="0" w:color="auto"/>
        <w:bottom w:val="none" w:sz="0" w:space="0" w:color="auto"/>
        <w:right w:val="none" w:sz="0" w:space="0" w:color="auto"/>
      </w:divBdr>
    </w:div>
    <w:div w:id="1975400614">
      <w:bodyDiv w:val="1"/>
      <w:marLeft w:val="0"/>
      <w:marRight w:val="0"/>
      <w:marTop w:val="0"/>
      <w:marBottom w:val="0"/>
      <w:divBdr>
        <w:top w:val="none" w:sz="0" w:space="0" w:color="auto"/>
        <w:left w:val="none" w:sz="0" w:space="0" w:color="auto"/>
        <w:bottom w:val="none" w:sz="0" w:space="0" w:color="auto"/>
        <w:right w:val="none" w:sz="0" w:space="0" w:color="auto"/>
      </w:divBdr>
    </w:div>
    <w:div w:id="1990666522">
      <w:bodyDiv w:val="1"/>
      <w:marLeft w:val="0"/>
      <w:marRight w:val="0"/>
      <w:marTop w:val="0"/>
      <w:marBottom w:val="0"/>
      <w:divBdr>
        <w:top w:val="none" w:sz="0" w:space="0" w:color="auto"/>
        <w:left w:val="none" w:sz="0" w:space="0" w:color="auto"/>
        <w:bottom w:val="none" w:sz="0" w:space="0" w:color="auto"/>
        <w:right w:val="none" w:sz="0" w:space="0" w:color="auto"/>
      </w:divBdr>
    </w:div>
    <w:div w:id="2013797289">
      <w:bodyDiv w:val="1"/>
      <w:marLeft w:val="0"/>
      <w:marRight w:val="0"/>
      <w:marTop w:val="0"/>
      <w:marBottom w:val="0"/>
      <w:divBdr>
        <w:top w:val="none" w:sz="0" w:space="0" w:color="auto"/>
        <w:left w:val="none" w:sz="0" w:space="0" w:color="auto"/>
        <w:bottom w:val="none" w:sz="0" w:space="0" w:color="auto"/>
        <w:right w:val="none" w:sz="0" w:space="0" w:color="auto"/>
      </w:divBdr>
    </w:div>
    <w:div w:id="2017920565">
      <w:bodyDiv w:val="1"/>
      <w:marLeft w:val="0"/>
      <w:marRight w:val="0"/>
      <w:marTop w:val="0"/>
      <w:marBottom w:val="0"/>
      <w:divBdr>
        <w:top w:val="none" w:sz="0" w:space="0" w:color="auto"/>
        <w:left w:val="none" w:sz="0" w:space="0" w:color="auto"/>
        <w:bottom w:val="none" w:sz="0" w:space="0" w:color="auto"/>
        <w:right w:val="none" w:sz="0" w:space="0" w:color="auto"/>
      </w:divBdr>
    </w:div>
    <w:div w:id="2031292593">
      <w:bodyDiv w:val="1"/>
      <w:marLeft w:val="0"/>
      <w:marRight w:val="0"/>
      <w:marTop w:val="0"/>
      <w:marBottom w:val="0"/>
      <w:divBdr>
        <w:top w:val="none" w:sz="0" w:space="0" w:color="auto"/>
        <w:left w:val="none" w:sz="0" w:space="0" w:color="auto"/>
        <w:bottom w:val="none" w:sz="0" w:space="0" w:color="auto"/>
        <w:right w:val="none" w:sz="0" w:space="0" w:color="auto"/>
      </w:divBdr>
    </w:div>
    <w:div w:id="2072077492">
      <w:bodyDiv w:val="1"/>
      <w:marLeft w:val="0"/>
      <w:marRight w:val="0"/>
      <w:marTop w:val="0"/>
      <w:marBottom w:val="0"/>
      <w:divBdr>
        <w:top w:val="none" w:sz="0" w:space="0" w:color="auto"/>
        <w:left w:val="none" w:sz="0" w:space="0" w:color="auto"/>
        <w:bottom w:val="none" w:sz="0" w:space="0" w:color="auto"/>
        <w:right w:val="none" w:sz="0" w:space="0" w:color="auto"/>
      </w:divBdr>
    </w:div>
    <w:div w:id="2078700363">
      <w:bodyDiv w:val="1"/>
      <w:marLeft w:val="0"/>
      <w:marRight w:val="0"/>
      <w:marTop w:val="0"/>
      <w:marBottom w:val="0"/>
      <w:divBdr>
        <w:top w:val="none" w:sz="0" w:space="0" w:color="auto"/>
        <w:left w:val="none" w:sz="0" w:space="0" w:color="auto"/>
        <w:bottom w:val="none" w:sz="0" w:space="0" w:color="auto"/>
        <w:right w:val="none" w:sz="0" w:space="0" w:color="auto"/>
      </w:divBdr>
    </w:div>
    <w:div w:id="2086225571">
      <w:bodyDiv w:val="1"/>
      <w:marLeft w:val="0"/>
      <w:marRight w:val="0"/>
      <w:marTop w:val="0"/>
      <w:marBottom w:val="0"/>
      <w:divBdr>
        <w:top w:val="none" w:sz="0" w:space="0" w:color="auto"/>
        <w:left w:val="none" w:sz="0" w:space="0" w:color="auto"/>
        <w:bottom w:val="none" w:sz="0" w:space="0" w:color="auto"/>
        <w:right w:val="none" w:sz="0" w:space="0" w:color="auto"/>
      </w:divBdr>
    </w:div>
    <w:div w:id="2101444189">
      <w:bodyDiv w:val="1"/>
      <w:marLeft w:val="0"/>
      <w:marRight w:val="0"/>
      <w:marTop w:val="0"/>
      <w:marBottom w:val="0"/>
      <w:divBdr>
        <w:top w:val="none" w:sz="0" w:space="0" w:color="auto"/>
        <w:left w:val="none" w:sz="0" w:space="0" w:color="auto"/>
        <w:bottom w:val="none" w:sz="0" w:space="0" w:color="auto"/>
        <w:right w:val="none" w:sz="0" w:space="0" w:color="auto"/>
      </w:divBdr>
    </w:div>
    <w:div w:id="2131239734">
      <w:bodyDiv w:val="1"/>
      <w:marLeft w:val="0"/>
      <w:marRight w:val="0"/>
      <w:marTop w:val="0"/>
      <w:marBottom w:val="0"/>
      <w:divBdr>
        <w:top w:val="none" w:sz="0" w:space="0" w:color="auto"/>
        <w:left w:val="none" w:sz="0" w:space="0" w:color="auto"/>
        <w:bottom w:val="none" w:sz="0" w:space="0" w:color="auto"/>
        <w:right w:val="none" w:sz="0" w:space="0" w:color="auto"/>
      </w:divBdr>
    </w:div>
    <w:div w:id="2134866435">
      <w:bodyDiv w:val="1"/>
      <w:marLeft w:val="0"/>
      <w:marRight w:val="0"/>
      <w:marTop w:val="0"/>
      <w:marBottom w:val="0"/>
      <w:divBdr>
        <w:top w:val="none" w:sz="0" w:space="0" w:color="auto"/>
        <w:left w:val="none" w:sz="0" w:space="0" w:color="auto"/>
        <w:bottom w:val="none" w:sz="0" w:space="0" w:color="auto"/>
        <w:right w:val="none" w:sz="0" w:space="0" w:color="auto"/>
      </w:divBdr>
    </w:div>
    <w:div w:id="214449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chart" Target="charts/chart58.xml"/><Relationship Id="rId21" Type="http://schemas.openxmlformats.org/officeDocument/2006/relationships/image" Target="media/image11.png"/><Relationship Id="rId42" Type="http://schemas.openxmlformats.org/officeDocument/2006/relationships/chart" Target="charts/chart3.xml"/><Relationship Id="rId47" Type="http://schemas.openxmlformats.org/officeDocument/2006/relationships/chart" Target="charts/chart4.xml"/><Relationship Id="rId63" Type="http://schemas.openxmlformats.org/officeDocument/2006/relationships/chart" Target="charts/chart12.xml"/><Relationship Id="rId68" Type="http://schemas.openxmlformats.org/officeDocument/2006/relationships/chart" Target="charts/chart17.xml"/><Relationship Id="rId84" Type="http://schemas.openxmlformats.org/officeDocument/2006/relationships/chart" Target="charts/chart25.xml"/><Relationship Id="rId89" Type="http://schemas.openxmlformats.org/officeDocument/2006/relationships/chart" Target="charts/chart30.xml"/><Relationship Id="rId112" Type="http://schemas.openxmlformats.org/officeDocument/2006/relationships/chart" Target="charts/chart53.xml"/><Relationship Id="rId16" Type="http://schemas.openxmlformats.org/officeDocument/2006/relationships/image" Target="media/image6.jpeg"/><Relationship Id="rId107" Type="http://schemas.openxmlformats.org/officeDocument/2006/relationships/chart" Target="charts/chart48.xml"/><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5.jpeg"/><Relationship Id="rId58" Type="http://schemas.openxmlformats.org/officeDocument/2006/relationships/chart" Target="charts/chart7.xml"/><Relationship Id="rId74" Type="http://schemas.openxmlformats.org/officeDocument/2006/relationships/image" Target="media/image45.png"/><Relationship Id="rId79" Type="http://schemas.openxmlformats.org/officeDocument/2006/relationships/chart" Target="charts/chart20.xml"/><Relationship Id="rId102" Type="http://schemas.openxmlformats.org/officeDocument/2006/relationships/chart" Target="charts/chart43.xml"/><Relationship Id="rId123"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chart" Target="charts/chart31.xml"/><Relationship Id="rId95" Type="http://schemas.openxmlformats.org/officeDocument/2006/relationships/chart" Target="charts/chart36.xml"/><Relationship Id="rId22" Type="http://schemas.openxmlformats.org/officeDocument/2006/relationships/image" Target="media/image12.jpeg"/><Relationship Id="rId27" Type="http://schemas.openxmlformats.org/officeDocument/2006/relationships/footer" Target="footer4.xml"/><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chart" Target="charts/chart13.xml"/><Relationship Id="rId69" Type="http://schemas.openxmlformats.org/officeDocument/2006/relationships/image" Target="media/image40.jpeg"/><Relationship Id="rId113" Type="http://schemas.openxmlformats.org/officeDocument/2006/relationships/chart" Target="charts/chart54.xml"/><Relationship Id="rId118" Type="http://schemas.openxmlformats.org/officeDocument/2006/relationships/chart" Target="charts/chart59.xml"/><Relationship Id="rId80" Type="http://schemas.openxmlformats.org/officeDocument/2006/relationships/chart" Target="charts/chart21.xml"/><Relationship Id="rId85" Type="http://schemas.openxmlformats.org/officeDocument/2006/relationships/chart" Target="charts/chart26.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chart" Target="charts/chart8.xml"/><Relationship Id="rId103" Type="http://schemas.openxmlformats.org/officeDocument/2006/relationships/chart" Target="charts/chart44.xml"/><Relationship Id="rId108" Type="http://schemas.openxmlformats.org/officeDocument/2006/relationships/chart" Target="charts/chart49.xml"/><Relationship Id="rId124" Type="http://schemas.openxmlformats.org/officeDocument/2006/relationships/header" Target="header1.xml"/><Relationship Id="rId54"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chart" Target="charts/chart18.xml"/><Relationship Id="rId91" Type="http://schemas.openxmlformats.org/officeDocument/2006/relationships/chart" Target="charts/chart32.xml"/><Relationship Id="rId96"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footer" Target="footer5.xml"/><Relationship Id="rId49" Type="http://schemas.openxmlformats.org/officeDocument/2006/relationships/image" Target="media/image33.jpeg"/><Relationship Id="rId114" Type="http://schemas.openxmlformats.org/officeDocument/2006/relationships/chart" Target="charts/chart55.xml"/><Relationship Id="rId119" Type="http://schemas.openxmlformats.org/officeDocument/2006/relationships/chart" Target="charts/chart60.xml"/><Relationship Id="rId44" Type="http://schemas.openxmlformats.org/officeDocument/2006/relationships/image" Target="media/image29.jpeg"/><Relationship Id="rId60" Type="http://schemas.openxmlformats.org/officeDocument/2006/relationships/chart" Target="charts/chart9.xml"/><Relationship Id="rId65" Type="http://schemas.openxmlformats.org/officeDocument/2006/relationships/chart" Target="charts/chart14.xml"/><Relationship Id="rId81" Type="http://schemas.openxmlformats.org/officeDocument/2006/relationships/chart" Target="charts/chart22.xml"/><Relationship Id="rId86" Type="http://schemas.openxmlformats.org/officeDocument/2006/relationships/chart" Target="charts/chart27.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chart" Target="charts/chart50.xml"/><Relationship Id="rId34" Type="http://schemas.openxmlformats.org/officeDocument/2006/relationships/image" Target="media/image20.jpeg"/><Relationship Id="rId50" Type="http://schemas.openxmlformats.org/officeDocument/2006/relationships/chart" Target="charts/chart5.xml"/><Relationship Id="rId55" Type="http://schemas.openxmlformats.org/officeDocument/2006/relationships/image" Target="media/image37.jpeg"/><Relationship Id="rId76" Type="http://schemas.openxmlformats.org/officeDocument/2006/relationships/chart" Target="charts/chart19.xml"/><Relationship Id="rId97" Type="http://schemas.openxmlformats.org/officeDocument/2006/relationships/chart" Target="charts/chart38.xml"/><Relationship Id="rId104" Type="http://schemas.openxmlformats.org/officeDocument/2006/relationships/chart" Target="charts/chart45.xml"/><Relationship Id="rId120" Type="http://schemas.openxmlformats.org/officeDocument/2006/relationships/footer" Target="footer7.xml"/><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chart" Target="charts/chart33.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4.jpeg"/><Relationship Id="rId40" Type="http://schemas.openxmlformats.org/officeDocument/2006/relationships/image" Target="media/image26.png"/><Relationship Id="rId45" Type="http://schemas.openxmlformats.org/officeDocument/2006/relationships/image" Target="media/image30.jpeg"/><Relationship Id="rId66" Type="http://schemas.openxmlformats.org/officeDocument/2006/relationships/chart" Target="charts/chart15.xml"/><Relationship Id="rId87" Type="http://schemas.openxmlformats.org/officeDocument/2006/relationships/chart" Target="charts/chart28.xml"/><Relationship Id="rId110" Type="http://schemas.openxmlformats.org/officeDocument/2006/relationships/chart" Target="charts/chart51.xml"/><Relationship Id="rId115" Type="http://schemas.openxmlformats.org/officeDocument/2006/relationships/chart" Target="charts/chart56.xml"/><Relationship Id="rId61" Type="http://schemas.openxmlformats.org/officeDocument/2006/relationships/chart" Target="charts/chart10.xml"/><Relationship Id="rId82" Type="http://schemas.openxmlformats.org/officeDocument/2006/relationships/chart" Target="charts/chart23.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chart" Target="charts/chart2.xml"/><Relationship Id="rId35" Type="http://schemas.openxmlformats.org/officeDocument/2006/relationships/image" Target="media/image21.png"/><Relationship Id="rId56"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chart" Target="charts/chart41.xml"/><Relationship Id="rId105" Type="http://schemas.openxmlformats.org/officeDocument/2006/relationships/chart" Target="charts/chart46.xml"/><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6.xml"/><Relationship Id="rId72" Type="http://schemas.openxmlformats.org/officeDocument/2006/relationships/image" Target="media/image43.jpeg"/><Relationship Id="rId93" Type="http://schemas.openxmlformats.org/officeDocument/2006/relationships/chart" Target="charts/chart34.xml"/><Relationship Id="rId98" Type="http://schemas.openxmlformats.org/officeDocument/2006/relationships/chart" Target="charts/chart39.xml"/><Relationship Id="rId121" Type="http://schemas.openxmlformats.org/officeDocument/2006/relationships/hyperlink" Target="https://statistics.fibl.org/europe.html"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1.jpeg"/><Relationship Id="rId67" Type="http://schemas.openxmlformats.org/officeDocument/2006/relationships/chart" Target="charts/chart16.xml"/><Relationship Id="rId116" Type="http://schemas.openxmlformats.org/officeDocument/2006/relationships/chart" Target="charts/chart57.xml"/><Relationship Id="rId20" Type="http://schemas.openxmlformats.org/officeDocument/2006/relationships/image" Target="media/image10.jpeg"/><Relationship Id="rId41" Type="http://schemas.openxmlformats.org/officeDocument/2006/relationships/image" Target="media/image27.png"/><Relationship Id="rId62" Type="http://schemas.openxmlformats.org/officeDocument/2006/relationships/chart" Target="charts/chart11.xml"/><Relationship Id="rId83" Type="http://schemas.openxmlformats.org/officeDocument/2006/relationships/chart" Target="charts/chart24.xml"/><Relationship Id="rId88" Type="http://schemas.openxmlformats.org/officeDocument/2006/relationships/chart" Target="charts/chart29.xml"/><Relationship Id="rId111" Type="http://schemas.openxmlformats.org/officeDocument/2006/relationships/chart" Target="charts/chart52.xml"/><Relationship Id="rId15" Type="http://schemas.openxmlformats.org/officeDocument/2006/relationships/image" Target="media/image5.emf"/><Relationship Id="rId36" Type="http://schemas.openxmlformats.org/officeDocument/2006/relationships/image" Target="media/image22.png"/><Relationship Id="rId57" Type="http://schemas.openxmlformats.org/officeDocument/2006/relationships/image" Target="media/image39.png"/><Relationship Id="rId106" Type="http://schemas.openxmlformats.org/officeDocument/2006/relationships/chart" Target="charts/chart47.xml"/><Relationship Id="rId12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17.png"/><Relationship Id="rId52" Type="http://schemas.openxmlformats.org/officeDocument/2006/relationships/image" Target="media/image34.jpeg"/><Relationship Id="rId73" Type="http://schemas.openxmlformats.org/officeDocument/2006/relationships/image" Target="media/image44.png"/><Relationship Id="rId78" Type="http://schemas.openxmlformats.org/officeDocument/2006/relationships/footer" Target="footer6.xml"/><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chart" Target="charts/chart42.xml"/><Relationship Id="rId122" Type="http://schemas.openxmlformats.org/officeDocument/2006/relationships/hyperlink" Target="https://www.stat.si/StatWeb/Field/Index/11/58" TargetMode="Externa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ODATKI\FundacijaDB\Desktop\OSEBNO\&#268;RT%20IN%20KARMEN\dr.%20Pa&#382;ek\CE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ODATKI\FundacijaDB\Desktop\OSEBNO\&#268;RT%20IN%20KARMEN\dr.%20Pa&#382;ek\CE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PODATKI\FundacijaDB\Desktop\OSEBNO\&#268;RT%20IN%20KARMEN\dr.%20Pa&#382;ek\CEN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D:\PODATKI\FundacijaDB\Desktop\OSEBNO\&#268;RT%20IN%20KARMEN\dr.%20Pa&#382;ek\CENE.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61679790026394"/>
          <c:y val="6.6818510975550263E-2"/>
          <c:w val="0.63060542432196065"/>
          <c:h val="0.86636297804889961"/>
        </c:manualLayout>
      </c:layout>
      <c:barChart>
        <c:barDir val="bar"/>
        <c:grouping val="clustered"/>
        <c:varyColors val="0"/>
        <c:ser>
          <c:idx val="0"/>
          <c:order val="0"/>
          <c:spPr>
            <a:solidFill>
              <a:schemeClr val="bg1">
                <a:lumMod val="75000"/>
              </a:schemeClr>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vzorec!$B$3:$B$4</c:f>
              <c:strCache>
                <c:ptCount val="2"/>
                <c:pt idx="0">
                  <c:v>moški</c:v>
                </c:pt>
                <c:pt idx="1">
                  <c:v>ženski</c:v>
                </c:pt>
              </c:strCache>
            </c:strRef>
          </c:cat>
          <c:val>
            <c:numRef>
              <c:f>vzorec!$D$3:$D$4</c:f>
              <c:numCache>
                <c:formatCode>General</c:formatCode>
                <c:ptCount val="2"/>
                <c:pt idx="0">
                  <c:v>49.4</c:v>
                </c:pt>
                <c:pt idx="1">
                  <c:v>50.6</c:v>
                </c:pt>
              </c:numCache>
            </c:numRef>
          </c:val>
          <c:extLst>
            <c:ext xmlns:c16="http://schemas.microsoft.com/office/drawing/2014/chart" uri="{C3380CC4-5D6E-409C-BE32-E72D297353CC}">
              <c16:uniqueId val="{00000000-8D53-417F-81A1-EAB88838BB4C}"/>
            </c:ext>
          </c:extLst>
        </c:ser>
        <c:dLbls>
          <c:showLegendKey val="0"/>
          <c:showVal val="0"/>
          <c:showCatName val="0"/>
          <c:showSerName val="0"/>
          <c:showPercent val="0"/>
          <c:showBubbleSize val="0"/>
        </c:dLbls>
        <c:gapWidth val="75"/>
        <c:axId val="91080192"/>
        <c:axId val="91089920"/>
      </c:barChart>
      <c:catAx>
        <c:axId val="91080192"/>
        <c:scaling>
          <c:orientation val="maxMin"/>
        </c:scaling>
        <c:delete val="0"/>
        <c:axPos val="l"/>
        <c:title>
          <c:tx>
            <c:rich>
              <a:bodyPr/>
              <a:lstStyle/>
              <a:p>
                <a:pPr>
                  <a:defRPr/>
                </a:pPr>
                <a:r>
                  <a:rPr lang="sl-SI" sz="900" b="0"/>
                  <a:t>v %</a:t>
                </a:r>
              </a:p>
            </c:rich>
          </c:tx>
          <c:overlay val="0"/>
        </c:title>
        <c:numFmt formatCode="General" sourceLinked="0"/>
        <c:majorTickMark val="none"/>
        <c:minorTickMark val="none"/>
        <c:tickLblPos val="nextTo"/>
        <c:spPr>
          <a:ln>
            <a:solidFill>
              <a:schemeClr val="bg1">
                <a:lumMod val="85000"/>
              </a:schemeClr>
            </a:solidFill>
          </a:ln>
        </c:spPr>
        <c:crossAx val="91089920"/>
        <c:crosses val="autoZero"/>
        <c:auto val="1"/>
        <c:lblAlgn val="ctr"/>
        <c:lblOffset val="100"/>
        <c:noMultiLvlLbl val="0"/>
      </c:catAx>
      <c:valAx>
        <c:axId val="91089920"/>
        <c:scaling>
          <c:orientation val="minMax"/>
          <c:max val="100"/>
          <c:min val="0"/>
        </c:scaling>
        <c:delete val="1"/>
        <c:axPos val="t"/>
        <c:numFmt formatCode="General" sourceLinked="1"/>
        <c:majorTickMark val="out"/>
        <c:minorTickMark val="none"/>
        <c:tickLblPos val="none"/>
        <c:crossAx val="91080192"/>
        <c:crosses val="autoZero"/>
        <c:crossBetween val="between"/>
      </c:valAx>
      <c:spPr>
        <a:noFill/>
        <a:ln>
          <a:noFill/>
        </a:ln>
      </c:spPr>
    </c:plotArea>
    <c:plotVisOnly val="1"/>
    <c:dispBlanksAs val="gap"/>
    <c:showDLblsOverMax val="0"/>
  </c:chart>
  <c:spPr>
    <a:noFill/>
    <a:ln>
      <a:noFill/>
    </a:ln>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Sadje</a:t>
            </a:r>
          </a:p>
        </c:rich>
      </c:tx>
      <c:layout>
        <c:manualLayout>
          <c:xMode val="edge"/>
          <c:yMode val="edge"/>
          <c:x val="0.43296796050273539"/>
          <c:y val="4.4212525110339025E-2"/>
        </c:manualLayout>
      </c:layout>
      <c:overlay val="0"/>
      <c:spPr>
        <a:noFill/>
        <a:ln>
          <a:noFill/>
        </a:ln>
        <a:effectLst/>
      </c:spPr>
    </c:title>
    <c:autoTitleDeleted val="0"/>
    <c:plotArea>
      <c:layout>
        <c:manualLayout>
          <c:layoutTarget val="inner"/>
          <c:xMode val="edge"/>
          <c:yMode val="edge"/>
          <c:x val="0.16882220431107528"/>
          <c:y val="0.15813544415127612"/>
          <c:w val="0.80470115940231879"/>
          <c:h val="0.66929099231989586"/>
        </c:manualLayout>
      </c:layout>
      <c:barChart>
        <c:barDir val="col"/>
        <c:grouping val="percentStacked"/>
        <c:varyColors val="0"/>
        <c:ser>
          <c:idx val="0"/>
          <c:order val="0"/>
          <c:tx>
            <c:strRef>
              <c:f>lastnosti!$B$5</c:f>
              <c:strCache>
                <c:ptCount val="1"/>
                <c:pt idx="0">
                  <c:v>konvencionalna</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lastnosti!$J$4:$L$4</c:f>
              <c:strCache>
                <c:ptCount val="3"/>
                <c:pt idx="0">
                  <c:v>lokalno</c:v>
                </c:pt>
                <c:pt idx="1">
                  <c:v>Slovenija</c:v>
                </c:pt>
                <c:pt idx="2">
                  <c:v>EU</c:v>
                </c:pt>
              </c:strCache>
            </c:strRef>
          </c:cat>
          <c:val>
            <c:numRef>
              <c:f>lastnosti!$J$5:$L$5</c:f>
              <c:numCache>
                <c:formatCode>0%</c:formatCode>
                <c:ptCount val="3"/>
                <c:pt idx="0">
                  <c:v>0.31312426035503144</c:v>
                </c:pt>
                <c:pt idx="1">
                  <c:v>0.269236686390532</c:v>
                </c:pt>
                <c:pt idx="2">
                  <c:v>0.36545956607495261</c:v>
                </c:pt>
              </c:numCache>
            </c:numRef>
          </c:val>
          <c:extLst>
            <c:ext xmlns:c16="http://schemas.microsoft.com/office/drawing/2014/chart" uri="{C3380CC4-5D6E-409C-BE32-E72D297353CC}">
              <c16:uniqueId val="{00000000-AFB4-4FC3-A8FC-5C43657532A4}"/>
            </c:ext>
          </c:extLst>
        </c:ser>
        <c:ser>
          <c:idx val="1"/>
          <c:order val="1"/>
          <c:tx>
            <c:strRef>
              <c:f>lastnosti!$B$6</c:f>
              <c:strCache>
                <c:ptCount val="1"/>
                <c:pt idx="0">
                  <c:v>ekološka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lastnosti!$J$4:$L$4</c:f>
              <c:strCache>
                <c:ptCount val="3"/>
                <c:pt idx="0">
                  <c:v>lokalno</c:v>
                </c:pt>
                <c:pt idx="1">
                  <c:v>Slovenija</c:v>
                </c:pt>
                <c:pt idx="2">
                  <c:v>EU</c:v>
                </c:pt>
              </c:strCache>
            </c:strRef>
          </c:cat>
          <c:val>
            <c:numRef>
              <c:f>lastnosti!$J$6:$L$6</c:f>
              <c:numCache>
                <c:formatCode>0%</c:formatCode>
                <c:ptCount val="3"/>
                <c:pt idx="0">
                  <c:v>0.68687573964497328</c:v>
                </c:pt>
                <c:pt idx="1">
                  <c:v>0.73076134122287995</c:v>
                </c:pt>
                <c:pt idx="2">
                  <c:v>0.63454043392505055</c:v>
                </c:pt>
              </c:numCache>
            </c:numRef>
          </c:val>
          <c:extLst>
            <c:ext xmlns:c16="http://schemas.microsoft.com/office/drawing/2014/chart" uri="{C3380CC4-5D6E-409C-BE32-E72D297353CC}">
              <c16:uniqueId val="{00000001-AFB4-4FC3-A8FC-5C43657532A4}"/>
            </c:ext>
          </c:extLst>
        </c:ser>
        <c:dLbls>
          <c:showLegendKey val="0"/>
          <c:showVal val="0"/>
          <c:showCatName val="0"/>
          <c:showSerName val="0"/>
          <c:showPercent val="0"/>
          <c:showBubbleSize val="0"/>
        </c:dLbls>
        <c:gapWidth val="75"/>
        <c:overlap val="100"/>
        <c:axId val="126580992"/>
        <c:axId val="126891136"/>
      </c:barChart>
      <c:catAx>
        <c:axId val="1265809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b="1"/>
                  <a:t>poreklo</a:t>
                </a:r>
              </a:p>
            </c:rich>
          </c:tx>
          <c:layout>
            <c:manualLayout>
              <c:xMode val="edge"/>
              <c:yMode val="edge"/>
              <c:x val="0.43498776136129236"/>
              <c:y val="0.921188630490956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6891136"/>
        <c:crosses val="autoZero"/>
        <c:auto val="1"/>
        <c:lblAlgn val="ctr"/>
        <c:lblOffset val="100"/>
        <c:noMultiLvlLbl val="0"/>
      </c:catAx>
      <c:valAx>
        <c:axId val="126891136"/>
        <c:scaling>
          <c:orientation val="minMax"/>
        </c:scaling>
        <c:delete val="0"/>
        <c:axPos val="l"/>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658099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Meso</a:t>
            </a:r>
          </a:p>
        </c:rich>
      </c:tx>
      <c:layout>
        <c:manualLayout>
          <c:xMode val="edge"/>
          <c:yMode val="edge"/>
          <c:x val="0.45341820112952907"/>
          <c:y val="5.0700783754508871E-2"/>
        </c:manualLayout>
      </c:layout>
      <c:overlay val="0"/>
      <c:spPr>
        <a:noFill/>
        <a:ln>
          <a:noFill/>
        </a:ln>
        <a:effectLst/>
      </c:spPr>
    </c:title>
    <c:autoTitleDeleted val="0"/>
    <c:plotArea>
      <c:layout>
        <c:manualLayout>
          <c:layoutTarget val="inner"/>
          <c:xMode val="edge"/>
          <c:yMode val="edge"/>
          <c:x val="0.19950417190069139"/>
          <c:y val="0.16655859194071318"/>
          <c:w val="0.72915990073225256"/>
          <c:h val="0.66093919246662214"/>
        </c:manualLayout>
      </c:layout>
      <c:barChart>
        <c:barDir val="col"/>
        <c:grouping val="percentStacked"/>
        <c:varyColors val="0"/>
        <c:ser>
          <c:idx val="0"/>
          <c:order val="0"/>
          <c:tx>
            <c:strRef>
              <c:f>lastnosti!$B$5</c:f>
              <c:strCache>
                <c:ptCount val="1"/>
                <c:pt idx="0">
                  <c:v>konvencionalna</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lastnosti!$P$4:$R$4</c:f>
              <c:strCache>
                <c:ptCount val="3"/>
                <c:pt idx="0">
                  <c:v>lokalno</c:v>
                </c:pt>
                <c:pt idx="1">
                  <c:v>Slovenija</c:v>
                </c:pt>
                <c:pt idx="2">
                  <c:v>EU</c:v>
                </c:pt>
              </c:strCache>
            </c:strRef>
          </c:cat>
          <c:val>
            <c:numRef>
              <c:f>lastnosti!$P$5:$R$5</c:f>
              <c:numCache>
                <c:formatCode>0%</c:formatCode>
                <c:ptCount val="3"/>
                <c:pt idx="0">
                  <c:v>0.31689625108980002</c:v>
                </c:pt>
                <c:pt idx="1">
                  <c:v>0.2701307759372289</c:v>
                </c:pt>
                <c:pt idx="2">
                  <c:v>0.24906713164777775</c:v>
                </c:pt>
              </c:numCache>
            </c:numRef>
          </c:val>
          <c:extLst>
            <c:ext xmlns:c16="http://schemas.microsoft.com/office/drawing/2014/chart" uri="{C3380CC4-5D6E-409C-BE32-E72D297353CC}">
              <c16:uniqueId val="{00000000-F19E-41D4-81A6-5454883420E6}"/>
            </c:ext>
          </c:extLst>
        </c:ser>
        <c:ser>
          <c:idx val="1"/>
          <c:order val="1"/>
          <c:tx>
            <c:strRef>
              <c:f>lastnosti!$B$6</c:f>
              <c:strCache>
                <c:ptCount val="1"/>
                <c:pt idx="0">
                  <c:v>ekološka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lastnosti!$P$4:$R$4</c:f>
              <c:strCache>
                <c:ptCount val="3"/>
                <c:pt idx="0">
                  <c:v>lokalno</c:v>
                </c:pt>
                <c:pt idx="1">
                  <c:v>Slovenija</c:v>
                </c:pt>
                <c:pt idx="2">
                  <c:v>EU</c:v>
                </c:pt>
              </c:strCache>
            </c:strRef>
          </c:cat>
          <c:val>
            <c:numRef>
              <c:f>lastnosti!$P$6:$R$6</c:f>
              <c:numCache>
                <c:formatCode>0%</c:formatCode>
                <c:ptCount val="3"/>
                <c:pt idx="0">
                  <c:v>0.68310374891019998</c:v>
                </c:pt>
                <c:pt idx="1">
                  <c:v>0.72986922406277355</c:v>
                </c:pt>
                <c:pt idx="2">
                  <c:v>0.7509328683522225</c:v>
                </c:pt>
              </c:numCache>
            </c:numRef>
          </c:val>
          <c:extLst>
            <c:ext xmlns:c16="http://schemas.microsoft.com/office/drawing/2014/chart" uri="{C3380CC4-5D6E-409C-BE32-E72D297353CC}">
              <c16:uniqueId val="{00000001-F19E-41D4-81A6-5454883420E6}"/>
            </c:ext>
          </c:extLst>
        </c:ser>
        <c:dLbls>
          <c:showLegendKey val="0"/>
          <c:showVal val="0"/>
          <c:showCatName val="0"/>
          <c:showSerName val="0"/>
          <c:showPercent val="0"/>
          <c:showBubbleSize val="0"/>
        </c:dLbls>
        <c:gapWidth val="75"/>
        <c:overlap val="100"/>
        <c:axId val="128490496"/>
        <c:axId val="128751488"/>
      </c:barChart>
      <c:catAx>
        <c:axId val="1284904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b="1"/>
                  <a:t>poreklo</a:t>
                </a:r>
              </a:p>
            </c:rich>
          </c:tx>
          <c:layout>
            <c:manualLayout>
              <c:xMode val="edge"/>
              <c:yMode val="edge"/>
              <c:x val="0.41829539489382006"/>
              <c:y val="0.913402635491321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8751488"/>
        <c:crosses val="autoZero"/>
        <c:auto val="1"/>
        <c:lblAlgn val="ctr"/>
        <c:lblOffset val="100"/>
        <c:noMultiLvlLbl val="0"/>
      </c:catAx>
      <c:valAx>
        <c:axId val="128751488"/>
        <c:scaling>
          <c:orientation val="minMax"/>
        </c:scaling>
        <c:delete val="0"/>
        <c:axPos val="l"/>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849049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Zelenjava</a:t>
            </a:r>
          </a:p>
        </c:rich>
      </c:tx>
      <c:layout>
        <c:manualLayout>
          <c:xMode val="edge"/>
          <c:yMode val="edge"/>
          <c:x val="0.40358127403885935"/>
          <c:y val="1.4283870896891041E-2"/>
        </c:manualLayout>
      </c:layout>
      <c:overlay val="0"/>
      <c:spPr>
        <a:noFill/>
        <a:ln>
          <a:noFill/>
        </a:ln>
        <a:effectLst/>
      </c:spPr>
    </c:title>
    <c:autoTitleDeleted val="0"/>
    <c:plotArea>
      <c:layout>
        <c:manualLayout>
          <c:layoutTarget val="inner"/>
          <c:xMode val="edge"/>
          <c:yMode val="edge"/>
          <c:x val="0.20486430941415343"/>
          <c:y val="0.11610878661087858"/>
          <c:w val="0.74321670876045975"/>
          <c:h val="0.71702604904512468"/>
        </c:manualLayout>
      </c:layout>
      <c:lineChart>
        <c:grouping val="standard"/>
        <c:varyColors val="0"/>
        <c:ser>
          <c:idx val="0"/>
          <c:order val="0"/>
          <c:tx>
            <c:strRef>
              <c:f>sensitivity!$B$4</c:f>
              <c:strCache>
                <c:ptCount val="1"/>
                <c:pt idx="0">
                  <c:v>ekološka</c:v>
                </c:pt>
              </c:strCache>
            </c:strRef>
          </c:tx>
          <c:spPr>
            <a:ln w="28575" cap="rnd">
              <a:solidFill>
                <a:schemeClr val="accent6">
                  <a:lumMod val="60000"/>
                  <a:lumOff val="40000"/>
                </a:schemeClr>
              </a:solidFill>
              <a:round/>
            </a:ln>
            <a:effectLst/>
          </c:spPr>
          <c:marker>
            <c:symbol val="none"/>
          </c:marker>
          <c:cat>
            <c:numRef>
              <c:f>sensitivity!$C$3:$R$3</c:f>
              <c:numCache>
                <c:formatCode>_(* #,##0.00_);_(* \(#,##0.00\);_(* "-"??_);_(@_)</c:formatCode>
                <c:ptCount val="16"/>
                <c:pt idx="0">
                  <c:v>3</c:v>
                </c:pt>
                <c:pt idx="1">
                  <c:v>3.1</c:v>
                </c:pt>
                <c:pt idx="2">
                  <c:v>3.2</c:v>
                </c:pt>
                <c:pt idx="3">
                  <c:v>3.3</c:v>
                </c:pt>
                <c:pt idx="4">
                  <c:v>3.4</c:v>
                </c:pt>
                <c:pt idx="5">
                  <c:v>3.5</c:v>
                </c:pt>
                <c:pt idx="6">
                  <c:v>3.6</c:v>
                </c:pt>
                <c:pt idx="7">
                  <c:v>3.7</c:v>
                </c:pt>
                <c:pt idx="8">
                  <c:v>3.8</c:v>
                </c:pt>
                <c:pt idx="9">
                  <c:v>3.9</c:v>
                </c:pt>
                <c:pt idx="10">
                  <c:v>4</c:v>
                </c:pt>
                <c:pt idx="11">
                  <c:v>4.0999999999999996</c:v>
                </c:pt>
                <c:pt idx="12">
                  <c:v>4.2</c:v>
                </c:pt>
                <c:pt idx="13">
                  <c:v>4.3</c:v>
                </c:pt>
                <c:pt idx="14">
                  <c:v>4.4000000000000004</c:v>
                </c:pt>
                <c:pt idx="15">
                  <c:v>4.5</c:v>
                </c:pt>
              </c:numCache>
            </c:numRef>
          </c:cat>
          <c:val>
            <c:numRef>
              <c:f>sensitivity!$C$4:$R$4</c:f>
              <c:numCache>
                <c:formatCode>0%</c:formatCode>
                <c:ptCount val="16"/>
                <c:pt idx="0">
                  <c:v>0.74260000000000204</c:v>
                </c:pt>
                <c:pt idx="1">
                  <c:v>0.72910000000000064</c:v>
                </c:pt>
                <c:pt idx="2">
                  <c:v>0.71340000000000003</c:v>
                </c:pt>
                <c:pt idx="3">
                  <c:v>0.69630000000000003</c:v>
                </c:pt>
                <c:pt idx="4">
                  <c:v>0.67640000000000178</c:v>
                </c:pt>
                <c:pt idx="5">
                  <c:v>0.65600000000000203</c:v>
                </c:pt>
                <c:pt idx="6">
                  <c:v>0.58129999999999959</c:v>
                </c:pt>
                <c:pt idx="7">
                  <c:v>0.50729999999999997</c:v>
                </c:pt>
                <c:pt idx="8">
                  <c:v>0.44360000000000005</c:v>
                </c:pt>
                <c:pt idx="9">
                  <c:v>0.39240000000000125</c:v>
                </c:pt>
                <c:pt idx="10">
                  <c:v>0.35340000000000032</c:v>
                </c:pt>
                <c:pt idx="11">
                  <c:v>0.35180000000000078</c:v>
                </c:pt>
                <c:pt idx="12">
                  <c:v>0.35060000000000002</c:v>
                </c:pt>
                <c:pt idx="13">
                  <c:v>0.34900000000000031</c:v>
                </c:pt>
                <c:pt idx="14">
                  <c:v>0.34770000000000001</c:v>
                </c:pt>
                <c:pt idx="15">
                  <c:v>0.34640000000000032</c:v>
                </c:pt>
              </c:numCache>
            </c:numRef>
          </c:val>
          <c:smooth val="0"/>
          <c:extLst>
            <c:ext xmlns:c16="http://schemas.microsoft.com/office/drawing/2014/chart" uri="{C3380CC4-5D6E-409C-BE32-E72D297353CC}">
              <c16:uniqueId val="{00000000-A6F5-4213-8511-A5CD4CFE1850}"/>
            </c:ext>
          </c:extLst>
        </c:ser>
        <c:ser>
          <c:idx val="1"/>
          <c:order val="1"/>
          <c:tx>
            <c:strRef>
              <c:f>sensitivity!$B$5</c:f>
              <c:strCache>
                <c:ptCount val="1"/>
                <c:pt idx="0">
                  <c:v>konvencionalna</c:v>
                </c:pt>
              </c:strCache>
            </c:strRef>
          </c:tx>
          <c:spPr>
            <a:ln w="28575" cap="rnd">
              <a:solidFill>
                <a:srgbClr val="FDAE45"/>
              </a:solidFill>
              <a:round/>
            </a:ln>
            <a:effectLst/>
          </c:spPr>
          <c:marker>
            <c:symbol val="none"/>
          </c:marker>
          <c:cat>
            <c:numRef>
              <c:f>sensitivity!$C$3:$R$3</c:f>
              <c:numCache>
                <c:formatCode>_(* #,##0.00_);_(* \(#,##0.00\);_(* "-"??_);_(@_)</c:formatCode>
                <c:ptCount val="16"/>
                <c:pt idx="0">
                  <c:v>3</c:v>
                </c:pt>
                <c:pt idx="1">
                  <c:v>3.1</c:v>
                </c:pt>
                <c:pt idx="2">
                  <c:v>3.2</c:v>
                </c:pt>
                <c:pt idx="3">
                  <c:v>3.3</c:v>
                </c:pt>
                <c:pt idx="4">
                  <c:v>3.4</c:v>
                </c:pt>
                <c:pt idx="5">
                  <c:v>3.5</c:v>
                </c:pt>
                <c:pt idx="6">
                  <c:v>3.6</c:v>
                </c:pt>
                <c:pt idx="7">
                  <c:v>3.7</c:v>
                </c:pt>
                <c:pt idx="8">
                  <c:v>3.8</c:v>
                </c:pt>
                <c:pt idx="9">
                  <c:v>3.9</c:v>
                </c:pt>
                <c:pt idx="10">
                  <c:v>4</c:v>
                </c:pt>
                <c:pt idx="11">
                  <c:v>4.0999999999999996</c:v>
                </c:pt>
                <c:pt idx="12">
                  <c:v>4.2</c:v>
                </c:pt>
                <c:pt idx="13">
                  <c:v>4.3</c:v>
                </c:pt>
                <c:pt idx="14">
                  <c:v>4.4000000000000004</c:v>
                </c:pt>
                <c:pt idx="15">
                  <c:v>4.5</c:v>
                </c:pt>
              </c:numCache>
            </c:numRef>
          </c:cat>
          <c:val>
            <c:numRef>
              <c:f>sensitivity!$C$5:$R$5</c:f>
              <c:numCache>
                <c:formatCode>0%</c:formatCode>
                <c:ptCount val="16"/>
                <c:pt idx="0">
                  <c:v>0.25740000000000002</c:v>
                </c:pt>
                <c:pt idx="1">
                  <c:v>0.27090000000000031</c:v>
                </c:pt>
                <c:pt idx="2">
                  <c:v>0.28660000000000002</c:v>
                </c:pt>
                <c:pt idx="3">
                  <c:v>0.30370000000000008</c:v>
                </c:pt>
                <c:pt idx="4">
                  <c:v>0.32360000000000078</c:v>
                </c:pt>
                <c:pt idx="5">
                  <c:v>0.34400000000000008</c:v>
                </c:pt>
                <c:pt idx="6">
                  <c:v>0.41870000000000002</c:v>
                </c:pt>
                <c:pt idx="7">
                  <c:v>0.49270000000000008</c:v>
                </c:pt>
                <c:pt idx="8">
                  <c:v>0.55640000000000001</c:v>
                </c:pt>
                <c:pt idx="9">
                  <c:v>0.60759999999999992</c:v>
                </c:pt>
                <c:pt idx="10">
                  <c:v>0.64660000000000251</c:v>
                </c:pt>
                <c:pt idx="11">
                  <c:v>0.64820000000000155</c:v>
                </c:pt>
                <c:pt idx="12">
                  <c:v>0.64940000000000064</c:v>
                </c:pt>
                <c:pt idx="13">
                  <c:v>0.65100000000000202</c:v>
                </c:pt>
                <c:pt idx="14">
                  <c:v>0.65230000000000155</c:v>
                </c:pt>
                <c:pt idx="15">
                  <c:v>0.6536000000000024</c:v>
                </c:pt>
              </c:numCache>
            </c:numRef>
          </c:val>
          <c:smooth val="0"/>
          <c:extLst>
            <c:ext xmlns:c16="http://schemas.microsoft.com/office/drawing/2014/chart" uri="{C3380CC4-5D6E-409C-BE32-E72D297353CC}">
              <c16:uniqueId val="{00000001-A6F5-4213-8511-A5CD4CFE1850}"/>
            </c:ext>
          </c:extLst>
        </c:ser>
        <c:dLbls>
          <c:showLegendKey val="0"/>
          <c:showVal val="0"/>
          <c:showCatName val="0"/>
          <c:showSerName val="0"/>
          <c:showPercent val="0"/>
          <c:showBubbleSize val="0"/>
        </c:dLbls>
        <c:smooth val="0"/>
        <c:axId val="129902848"/>
        <c:axId val="129991808"/>
      </c:lineChart>
      <c:catAx>
        <c:axId val="1299028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cena ekoloških živil (€)</a:t>
                </a:r>
              </a:p>
            </c:rich>
          </c:tx>
          <c:layout>
            <c:manualLayout>
              <c:xMode val="edge"/>
              <c:yMode val="edge"/>
              <c:x val="0.29609435309556892"/>
              <c:y val="0.93978437057292541"/>
            </c:manualLayout>
          </c:layout>
          <c:overlay val="0"/>
          <c:spPr>
            <a:noFill/>
            <a:ln>
              <a:noFill/>
            </a:ln>
            <a:effectLst/>
          </c:spPr>
        </c:title>
        <c:numFmt formatCode="_(* #,##0.00_);_(* \(#,##0.00\);_(* &quot;-&quot;??_);_(@_)"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9991808"/>
        <c:crosses val="autoZero"/>
        <c:auto val="1"/>
        <c:lblAlgn val="ctr"/>
        <c:lblOffset val="100"/>
        <c:noMultiLvlLbl val="0"/>
      </c:catAx>
      <c:valAx>
        <c:axId val="1299918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preferenca</a:t>
                </a:r>
                <a:r>
                  <a:rPr lang="en-GB" sz="800" b="1"/>
                  <a:t> </a:t>
                </a:r>
                <a:r>
                  <a:rPr lang="sl-SI" sz="800" b="1"/>
                  <a:t>(izbrano živilo)</a:t>
                </a:r>
              </a:p>
            </c:rich>
          </c:tx>
          <c:layout>
            <c:manualLayout>
              <c:xMode val="edge"/>
              <c:yMode val="edge"/>
              <c:x val="0"/>
              <c:y val="0.2987936392888128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9902848"/>
        <c:crosses val="autoZero"/>
        <c:crossBetween val="between"/>
        <c:majorUnit val="0.1"/>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Sadje</a:t>
            </a:r>
          </a:p>
        </c:rich>
      </c:tx>
      <c:layout>
        <c:manualLayout>
          <c:xMode val="edge"/>
          <c:yMode val="edge"/>
          <c:x val="0.42973567697977222"/>
          <c:y val="1.0797192729890224E-2"/>
        </c:manualLayout>
      </c:layout>
      <c:overlay val="0"/>
      <c:spPr>
        <a:noFill/>
        <a:ln>
          <a:noFill/>
        </a:ln>
        <a:effectLst/>
      </c:spPr>
    </c:title>
    <c:autoTitleDeleted val="0"/>
    <c:plotArea>
      <c:layout/>
      <c:lineChart>
        <c:grouping val="standard"/>
        <c:varyColors val="0"/>
        <c:ser>
          <c:idx val="0"/>
          <c:order val="0"/>
          <c:tx>
            <c:strRef>
              <c:f>sensitivity!$B$36</c:f>
              <c:strCache>
                <c:ptCount val="1"/>
                <c:pt idx="0">
                  <c:v>ekološka</c:v>
                </c:pt>
              </c:strCache>
            </c:strRef>
          </c:tx>
          <c:spPr>
            <a:ln w="28575" cap="rnd">
              <a:solidFill>
                <a:schemeClr val="accent6">
                  <a:lumMod val="60000"/>
                  <a:lumOff val="40000"/>
                </a:schemeClr>
              </a:solidFill>
              <a:round/>
            </a:ln>
            <a:effectLst/>
          </c:spPr>
          <c:marker>
            <c:symbol val="none"/>
          </c:marker>
          <c:cat>
            <c:numRef>
              <c:f>sensitivity!$C$3:$R$3</c:f>
              <c:numCache>
                <c:formatCode>_(* #,##0.00_);_(* \(#,##0.00\);_(* "-"??_);_(@_)</c:formatCode>
                <c:ptCount val="16"/>
                <c:pt idx="0">
                  <c:v>3</c:v>
                </c:pt>
                <c:pt idx="1">
                  <c:v>3.1</c:v>
                </c:pt>
                <c:pt idx="2">
                  <c:v>3.2</c:v>
                </c:pt>
                <c:pt idx="3">
                  <c:v>3.3</c:v>
                </c:pt>
                <c:pt idx="4">
                  <c:v>3.4</c:v>
                </c:pt>
                <c:pt idx="5">
                  <c:v>3.5</c:v>
                </c:pt>
                <c:pt idx="6">
                  <c:v>3.6</c:v>
                </c:pt>
                <c:pt idx="7">
                  <c:v>3.7</c:v>
                </c:pt>
                <c:pt idx="8">
                  <c:v>3.8</c:v>
                </c:pt>
                <c:pt idx="9">
                  <c:v>3.9</c:v>
                </c:pt>
                <c:pt idx="10">
                  <c:v>4</c:v>
                </c:pt>
                <c:pt idx="11">
                  <c:v>4.0999999999999996</c:v>
                </c:pt>
                <c:pt idx="12">
                  <c:v>4.2</c:v>
                </c:pt>
                <c:pt idx="13">
                  <c:v>4.3</c:v>
                </c:pt>
                <c:pt idx="14">
                  <c:v>4.4000000000000004</c:v>
                </c:pt>
                <c:pt idx="15">
                  <c:v>4.5</c:v>
                </c:pt>
              </c:numCache>
            </c:numRef>
          </c:cat>
          <c:val>
            <c:numRef>
              <c:f>sensitivity!$C$36:$R$36</c:f>
              <c:numCache>
                <c:formatCode>0%</c:formatCode>
                <c:ptCount val="16"/>
                <c:pt idx="0">
                  <c:v>0.73100000000000065</c:v>
                </c:pt>
                <c:pt idx="1">
                  <c:v>0.68100000000000005</c:v>
                </c:pt>
                <c:pt idx="2">
                  <c:v>0.61800000000000155</c:v>
                </c:pt>
                <c:pt idx="3">
                  <c:v>0.54200000000000004</c:v>
                </c:pt>
                <c:pt idx="4">
                  <c:v>0.46100000000000002</c:v>
                </c:pt>
                <c:pt idx="5">
                  <c:v>0.3850000000000009</c:v>
                </c:pt>
                <c:pt idx="6">
                  <c:v>0.35400000000000031</c:v>
                </c:pt>
                <c:pt idx="7">
                  <c:v>0.3210000000000009</c:v>
                </c:pt>
                <c:pt idx="8">
                  <c:v>0.28900000000000031</c:v>
                </c:pt>
                <c:pt idx="9">
                  <c:v>0.25900000000000001</c:v>
                </c:pt>
                <c:pt idx="10">
                  <c:v>0.23</c:v>
                </c:pt>
                <c:pt idx="11">
                  <c:v>0.16600000000000001</c:v>
                </c:pt>
                <c:pt idx="12">
                  <c:v>0.13300000000000001</c:v>
                </c:pt>
                <c:pt idx="13">
                  <c:v>0.112</c:v>
                </c:pt>
                <c:pt idx="14">
                  <c:v>9.8000000000000226E-2</c:v>
                </c:pt>
                <c:pt idx="15">
                  <c:v>8.7000000000000022E-2</c:v>
                </c:pt>
              </c:numCache>
            </c:numRef>
          </c:val>
          <c:smooth val="0"/>
          <c:extLst>
            <c:ext xmlns:c16="http://schemas.microsoft.com/office/drawing/2014/chart" uri="{C3380CC4-5D6E-409C-BE32-E72D297353CC}">
              <c16:uniqueId val="{00000000-BD0B-4E75-8A0B-4A674D7976C1}"/>
            </c:ext>
          </c:extLst>
        </c:ser>
        <c:ser>
          <c:idx val="1"/>
          <c:order val="1"/>
          <c:tx>
            <c:strRef>
              <c:f>sensitivity!$B$37</c:f>
              <c:strCache>
                <c:ptCount val="1"/>
                <c:pt idx="0">
                  <c:v>konvencionalna</c:v>
                </c:pt>
              </c:strCache>
            </c:strRef>
          </c:tx>
          <c:spPr>
            <a:ln w="28575" cap="rnd">
              <a:solidFill>
                <a:srgbClr val="FDAE45"/>
              </a:solidFill>
              <a:round/>
            </a:ln>
            <a:effectLst/>
          </c:spPr>
          <c:marker>
            <c:symbol val="none"/>
          </c:marker>
          <c:cat>
            <c:numRef>
              <c:f>sensitivity!$C$3:$R$3</c:f>
              <c:numCache>
                <c:formatCode>_(* #,##0.00_);_(* \(#,##0.00\);_(* "-"??_);_(@_)</c:formatCode>
                <c:ptCount val="16"/>
                <c:pt idx="0">
                  <c:v>3</c:v>
                </c:pt>
                <c:pt idx="1">
                  <c:v>3.1</c:v>
                </c:pt>
                <c:pt idx="2">
                  <c:v>3.2</c:v>
                </c:pt>
                <c:pt idx="3">
                  <c:v>3.3</c:v>
                </c:pt>
                <c:pt idx="4">
                  <c:v>3.4</c:v>
                </c:pt>
                <c:pt idx="5">
                  <c:v>3.5</c:v>
                </c:pt>
                <c:pt idx="6">
                  <c:v>3.6</c:v>
                </c:pt>
                <c:pt idx="7">
                  <c:v>3.7</c:v>
                </c:pt>
                <c:pt idx="8">
                  <c:v>3.8</c:v>
                </c:pt>
                <c:pt idx="9">
                  <c:v>3.9</c:v>
                </c:pt>
                <c:pt idx="10">
                  <c:v>4</c:v>
                </c:pt>
                <c:pt idx="11">
                  <c:v>4.0999999999999996</c:v>
                </c:pt>
                <c:pt idx="12">
                  <c:v>4.2</c:v>
                </c:pt>
                <c:pt idx="13">
                  <c:v>4.3</c:v>
                </c:pt>
                <c:pt idx="14">
                  <c:v>4.4000000000000004</c:v>
                </c:pt>
                <c:pt idx="15">
                  <c:v>4.5</c:v>
                </c:pt>
              </c:numCache>
            </c:numRef>
          </c:cat>
          <c:val>
            <c:numRef>
              <c:f>sensitivity!$C$37:$R$37</c:f>
              <c:numCache>
                <c:formatCode>0%</c:formatCode>
                <c:ptCount val="16"/>
                <c:pt idx="0">
                  <c:v>0.26900000000000002</c:v>
                </c:pt>
                <c:pt idx="1">
                  <c:v>0.31900000000000089</c:v>
                </c:pt>
                <c:pt idx="2">
                  <c:v>0.38200000000000089</c:v>
                </c:pt>
                <c:pt idx="3">
                  <c:v>0.45800000000000002</c:v>
                </c:pt>
                <c:pt idx="4">
                  <c:v>0.53899999999999992</c:v>
                </c:pt>
                <c:pt idx="5">
                  <c:v>0.61500000000000155</c:v>
                </c:pt>
                <c:pt idx="6">
                  <c:v>0.6460000000000018</c:v>
                </c:pt>
                <c:pt idx="7">
                  <c:v>0.67900000000000205</c:v>
                </c:pt>
                <c:pt idx="8">
                  <c:v>0.71100000000000063</c:v>
                </c:pt>
                <c:pt idx="9">
                  <c:v>0.74100000000000155</c:v>
                </c:pt>
                <c:pt idx="10">
                  <c:v>0.77000000000000179</c:v>
                </c:pt>
                <c:pt idx="11">
                  <c:v>0.83400000000000063</c:v>
                </c:pt>
                <c:pt idx="12">
                  <c:v>0.86700000000000155</c:v>
                </c:pt>
                <c:pt idx="13">
                  <c:v>0.88800000000000001</c:v>
                </c:pt>
                <c:pt idx="14">
                  <c:v>0.90200000000000002</c:v>
                </c:pt>
                <c:pt idx="15">
                  <c:v>0.91300000000000003</c:v>
                </c:pt>
              </c:numCache>
            </c:numRef>
          </c:val>
          <c:smooth val="0"/>
          <c:extLst>
            <c:ext xmlns:c16="http://schemas.microsoft.com/office/drawing/2014/chart" uri="{C3380CC4-5D6E-409C-BE32-E72D297353CC}">
              <c16:uniqueId val="{00000001-BD0B-4E75-8A0B-4A674D7976C1}"/>
            </c:ext>
          </c:extLst>
        </c:ser>
        <c:dLbls>
          <c:showLegendKey val="0"/>
          <c:showVal val="0"/>
          <c:showCatName val="0"/>
          <c:showSerName val="0"/>
          <c:showPercent val="0"/>
          <c:showBubbleSize val="0"/>
        </c:dLbls>
        <c:smooth val="0"/>
        <c:axId val="130507904"/>
        <c:axId val="131031808"/>
      </c:lineChart>
      <c:catAx>
        <c:axId val="13050790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cena ekoloških živil (€)</a:t>
                </a:r>
              </a:p>
            </c:rich>
          </c:tx>
          <c:layout>
            <c:manualLayout>
              <c:xMode val="edge"/>
              <c:yMode val="edge"/>
              <c:x val="0.23836173310367453"/>
              <c:y val="0.94973805241120735"/>
            </c:manualLayout>
          </c:layout>
          <c:overlay val="0"/>
          <c:spPr>
            <a:noFill/>
            <a:ln>
              <a:noFill/>
            </a:ln>
            <a:effectLst/>
          </c:spPr>
        </c:title>
        <c:numFmt formatCode="_(* #,##0.00_);_(* \(#,##0.00\);_(* &quot;-&quot;??_);_(@_)"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31031808"/>
        <c:crosses val="autoZero"/>
        <c:auto val="1"/>
        <c:lblAlgn val="ctr"/>
        <c:lblOffset val="100"/>
        <c:noMultiLvlLbl val="0"/>
      </c:catAx>
      <c:valAx>
        <c:axId val="1310318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30507904"/>
        <c:crosses val="autoZero"/>
        <c:crossBetween val="between"/>
        <c:majorUnit val="0.1"/>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Meso</a:t>
            </a:r>
          </a:p>
        </c:rich>
      </c:tx>
      <c:layout>
        <c:manualLayout>
          <c:xMode val="edge"/>
          <c:yMode val="edge"/>
          <c:x val="0.43462871828521565"/>
          <c:y val="1.7088174982911826E-2"/>
        </c:manualLayout>
      </c:layout>
      <c:overlay val="0"/>
      <c:spPr>
        <a:noFill/>
        <a:ln>
          <a:noFill/>
        </a:ln>
        <a:effectLst/>
      </c:spPr>
    </c:title>
    <c:autoTitleDeleted val="0"/>
    <c:plotArea>
      <c:layout>
        <c:manualLayout>
          <c:layoutTarget val="inner"/>
          <c:xMode val="edge"/>
          <c:yMode val="edge"/>
          <c:x val="0.20323084614423245"/>
          <c:y val="0.12675173976458667"/>
          <c:w val="0.77692788401450086"/>
          <c:h val="0.72140246823214049"/>
        </c:manualLayout>
      </c:layout>
      <c:lineChart>
        <c:grouping val="standard"/>
        <c:varyColors val="0"/>
        <c:ser>
          <c:idx val="0"/>
          <c:order val="0"/>
          <c:tx>
            <c:strRef>
              <c:f>sensitivity!$B$67</c:f>
              <c:strCache>
                <c:ptCount val="1"/>
                <c:pt idx="0">
                  <c:v>ekološka</c:v>
                </c:pt>
              </c:strCache>
            </c:strRef>
          </c:tx>
          <c:spPr>
            <a:ln w="28575" cap="rnd">
              <a:solidFill>
                <a:schemeClr val="accent6">
                  <a:lumMod val="60000"/>
                  <a:lumOff val="40000"/>
                </a:schemeClr>
              </a:solidFill>
              <a:round/>
            </a:ln>
            <a:effectLst/>
          </c:spPr>
          <c:marker>
            <c:symbol val="none"/>
          </c:marker>
          <c:cat>
            <c:numRef>
              <c:f>sensitivity!$C$66:$R$66</c:f>
              <c:numCache>
                <c:formatCode>_(* #,##0.00_);_(* \(#,##0.00\);_(* "-"??_);_(@_)</c:formatCode>
                <c:ptCount val="16"/>
                <c:pt idx="0">
                  <c:v>7.5</c:v>
                </c:pt>
                <c:pt idx="1">
                  <c:v>7.75</c:v>
                </c:pt>
                <c:pt idx="2">
                  <c:v>8</c:v>
                </c:pt>
                <c:pt idx="3">
                  <c:v>8.25</c:v>
                </c:pt>
                <c:pt idx="4">
                  <c:v>8.5</c:v>
                </c:pt>
                <c:pt idx="5">
                  <c:v>8.75</c:v>
                </c:pt>
                <c:pt idx="6">
                  <c:v>9</c:v>
                </c:pt>
                <c:pt idx="7">
                  <c:v>9.25</c:v>
                </c:pt>
                <c:pt idx="8">
                  <c:v>9.5</c:v>
                </c:pt>
                <c:pt idx="9">
                  <c:v>9.75</c:v>
                </c:pt>
                <c:pt idx="10">
                  <c:v>10</c:v>
                </c:pt>
                <c:pt idx="11">
                  <c:v>10.25</c:v>
                </c:pt>
                <c:pt idx="12">
                  <c:v>10.5</c:v>
                </c:pt>
                <c:pt idx="13">
                  <c:v>10.75</c:v>
                </c:pt>
                <c:pt idx="14">
                  <c:v>11</c:v>
                </c:pt>
                <c:pt idx="15">
                  <c:v>11.25</c:v>
                </c:pt>
              </c:numCache>
            </c:numRef>
          </c:cat>
          <c:val>
            <c:numRef>
              <c:f>sensitivity!$C$67:$R$67</c:f>
              <c:numCache>
                <c:formatCode>0%</c:formatCode>
                <c:ptCount val="16"/>
                <c:pt idx="0">
                  <c:v>0.73000000000000065</c:v>
                </c:pt>
                <c:pt idx="1">
                  <c:v>0.66500000000000203</c:v>
                </c:pt>
                <c:pt idx="2">
                  <c:v>0.58299999999999996</c:v>
                </c:pt>
                <c:pt idx="3">
                  <c:v>0.50700000000000001</c:v>
                </c:pt>
                <c:pt idx="4">
                  <c:v>0.45300000000000001</c:v>
                </c:pt>
                <c:pt idx="5">
                  <c:v>0.41600000000000031</c:v>
                </c:pt>
                <c:pt idx="6">
                  <c:v>0.36700000000000038</c:v>
                </c:pt>
                <c:pt idx="7">
                  <c:v>0.3270000000000009</c:v>
                </c:pt>
                <c:pt idx="8">
                  <c:v>0.29600000000000032</c:v>
                </c:pt>
                <c:pt idx="9">
                  <c:v>0.27</c:v>
                </c:pt>
                <c:pt idx="10">
                  <c:v>0.25</c:v>
                </c:pt>
                <c:pt idx="11">
                  <c:v>0.24700000000000039</c:v>
                </c:pt>
                <c:pt idx="12">
                  <c:v>0.24300000000000024</c:v>
                </c:pt>
                <c:pt idx="13">
                  <c:v>0.24000000000000021</c:v>
                </c:pt>
                <c:pt idx="14">
                  <c:v>0.23700000000000004</c:v>
                </c:pt>
                <c:pt idx="15">
                  <c:v>0.23400000000000001</c:v>
                </c:pt>
              </c:numCache>
            </c:numRef>
          </c:val>
          <c:smooth val="0"/>
          <c:extLst>
            <c:ext xmlns:c16="http://schemas.microsoft.com/office/drawing/2014/chart" uri="{C3380CC4-5D6E-409C-BE32-E72D297353CC}">
              <c16:uniqueId val="{00000000-F523-43EF-A922-AF6D294B6B4B}"/>
            </c:ext>
          </c:extLst>
        </c:ser>
        <c:ser>
          <c:idx val="1"/>
          <c:order val="1"/>
          <c:tx>
            <c:strRef>
              <c:f>sensitivity!$B$68</c:f>
              <c:strCache>
                <c:ptCount val="1"/>
                <c:pt idx="0">
                  <c:v>konvencionalna</c:v>
                </c:pt>
              </c:strCache>
            </c:strRef>
          </c:tx>
          <c:spPr>
            <a:ln w="28575" cap="rnd">
              <a:solidFill>
                <a:srgbClr val="FDAE45"/>
              </a:solidFill>
              <a:round/>
            </a:ln>
            <a:effectLst/>
          </c:spPr>
          <c:marker>
            <c:symbol val="none"/>
          </c:marker>
          <c:cat>
            <c:numRef>
              <c:f>sensitivity!$C$66:$R$66</c:f>
              <c:numCache>
                <c:formatCode>_(* #,##0.00_);_(* \(#,##0.00\);_(* "-"??_);_(@_)</c:formatCode>
                <c:ptCount val="16"/>
                <c:pt idx="0">
                  <c:v>7.5</c:v>
                </c:pt>
                <c:pt idx="1">
                  <c:v>7.75</c:v>
                </c:pt>
                <c:pt idx="2">
                  <c:v>8</c:v>
                </c:pt>
                <c:pt idx="3">
                  <c:v>8.25</c:v>
                </c:pt>
                <c:pt idx="4">
                  <c:v>8.5</c:v>
                </c:pt>
                <c:pt idx="5">
                  <c:v>8.75</c:v>
                </c:pt>
                <c:pt idx="6">
                  <c:v>9</c:v>
                </c:pt>
                <c:pt idx="7">
                  <c:v>9.25</c:v>
                </c:pt>
                <c:pt idx="8">
                  <c:v>9.5</c:v>
                </c:pt>
                <c:pt idx="9">
                  <c:v>9.75</c:v>
                </c:pt>
                <c:pt idx="10">
                  <c:v>10</c:v>
                </c:pt>
                <c:pt idx="11">
                  <c:v>10.25</c:v>
                </c:pt>
                <c:pt idx="12">
                  <c:v>10.5</c:v>
                </c:pt>
                <c:pt idx="13">
                  <c:v>10.75</c:v>
                </c:pt>
                <c:pt idx="14">
                  <c:v>11</c:v>
                </c:pt>
                <c:pt idx="15">
                  <c:v>11.25</c:v>
                </c:pt>
              </c:numCache>
            </c:numRef>
          </c:cat>
          <c:val>
            <c:numRef>
              <c:f>sensitivity!$C$68:$R$68</c:f>
              <c:numCache>
                <c:formatCode>0%</c:formatCode>
                <c:ptCount val="16"/>
                <c:pt idx="0">
                  <c:v>0.27</c:v>
                </c:pt>
                <c:pt idx="1">
                  <c:v>0.33500000000000102</c:v>
                </c:pt>
                <c:pt idx="2">
                  <c:v>0.41700000000000031</c:v>
                </c:pt>
                <c:pt idx="3">
                  <c:v>0.49300000000000038</c:v>
                </c:pt>
                <c:pt idx="4">
                  <c:v>0.54699999999999993</c:v>
                </c:pt>
                <c:pt idx="5">
                  <c:v>0.58400000000000007</c:v>
                </c:pt>
                <c:pt idx="6">
                  <c:v>0.63300000000000178</c:v>
                </c:pt>
                <c:pt idx="7">
                  <c:v>0.67300000000000204</c:v>
                </c:pt>
                <c:pt idx="8">
                  <c:v>0.70400000000000063</c:v>
                </c:pt>
                <c:pt idx="9">
                  <c:v>0.73000000000000065</c:v>
                </c:pt>
                <c:pt idx="10">
                  <c:v>0.75000000000000167</c:v>
                </c:pt>
                <c:pt idx="11">
                  <c:v>0.75300000000000178</c:v>
                </c:pt>
                <c:pt idx="12">
                  <c:v>0.75700000000000178</c:v>
                </c:pt>
                <c:pt idx="13">
                  <c:v>0.76000000000000179</c:v>
                </c:pt>
                <c:pt idx="14">
                  <c:v>0.76300000000000179</c:v>
                </c:pt>
                <c:pt idx="15">
                  <c:v>0.76600000000000179</c:v>
                </c:pt>
              </c:numCache>
            </c:numRef>
          </c:val>
          <c:smooth val="0"/>
          <c:extLst>
            <c:ext xmlns:c16="http://schemas.microsoft.com/office/drawing/2014/chart" uri="{C3380CC4-5D6E-409C-BE32-E72D297353CC}">
              <c16:uniqueId val="{00000001-F523-43EF-A922-AF6D294B6B4B}"/>
            </c:ext>
          </c:extLst>
        </c:ser>
        <c:dLbls>
          <c:showLegendKey val="0"/>
          <c:showVal val="0"/>
          <c:showCatName val="0"/>
          <c:showSerName val="0"/>
          <c:showPercent val="0"/>
          <c:showBubbleSize val="0"/>
        </c:dLbls>
        <c:smooth val="0"/>
        <c:axId val="103728640"/>
        <c:axId val="103730560"/>
      </c:lineChart>
      <c:catAx>
        <c:axId val="10372864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cena ekoloških živil (€)</a:t>
                </a:r>
              </a:p>
            </c:rich>
          </c:tx>
          <c:layout>
            <c:manualLayout>
              <c:xMode val="edge"/>
              <c:yMode val="edge"/>
              <c:x val="0.26593558617672775"/>
              <c:y val="0.9428563355417896"/>
            </c:manualLayout>
          </c:layout>
          <c:overlay val="0"/>
          <c:spPr>
            <a:noFill/>
            <a:ln>
              <a:noFill/>
            </a:ln>
            <a:effectLst/>
          </c:spPr>
        </c:title>
        <c:numFmt formatCode="_(* #,##0.00_);_(* \(#,##0.00\);_(* &quot;-&quot;??_);_(@_)"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3730560"/>
        <c:crosses val="autoZero"/>
        <c:auto val="1"/>
        <c:lblAlgn val="ctr"/>
        <c:lblOffset val="100"/>
        <c:noMultiLvlLbl val="0"/>
      </c:catAx>
      <c:valAx>
        <c:axId val="103730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3728640"/>
        <c:crosses val="autoZero"/>
        <c:crossBetween val="between"/>
        <c:majorUnit val="0.1"/>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Zelenjava</a:t>
            </a:r>
          </a:p>
        </c:rich>
      </c:tx>
      <c:layout>
        <c:manualLayout>
          <c:xMode val="edge"/>
          <c:yMode val="edge"/>
          <c:x val="0.36539599977010262"/>
          <c:y val="2.5073129962390316E-2"/>
        </c:manualLayout>
      </c:layout>
      <c:overlay val="0"/>
      <c:spPr>
        <a:noFill/>
        <a:ln>
          <a:noFill/>
        </a:ln>
        <a:effectLst/>
      </c:spPr>
    </c:title>
    <c:autoTitleDeleted val="0"/>
    <c:plotArea>
      <c:layout>
        <c:manualLayout>
          <c:layoutTarget val="inner"/>
          <c:xMode val="edge"/>
          <c:yMode val="edge"/>
          <c:x val="0.18343191710550324"/>
          <c:y val="0.15027162557459256"/>
          <c:w val="0.80318169626606895"/>
          <c:h val="0.65230577372981102"/>
        </c:manualLayout>
      </c:layout>
      <c:barChart>
        <c:barDir val="col"/>
        <c:grouping val="percentStacked"/>
        <c:varyColors val="0"/>
        <c:ser>
          <c:idx val="0"/>
          <c:order val="0"/>
          <c:tx>
            <c:strRef>
              <c:f>lastnosti!$B$93</c:f>
              <c:strCache>
                <c:ptCount val="1"/>
                <c:pt idx="0">
                  <c:v>lokalno</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lastnosti!$D$92:$E$92</c:f>
              <c:strCache>
                <c:ptCount val="2"/>
                <c:pt idx="0">
                  <c:v>konvencionalna</c:v>
                </c:pt>
                <c:pt idx="1">
                  <c:v>ekološka</c:v>
                </c:pt>
              </c:strCache>
            </c:strRef>
          </c:cat>
          <c:val>
            <c:numRef>
              <c:f>lastnosti!$D$93:$E$93</c:f>
              <c:numCache>
                <c:formatCode>0%</c:formatCode>
                <c:ptCount val="2"/>
                <c:pt idx="0">
                  <c:v>0.56749606918238948</c:v>
                </c:pt>
                <c:pt idx="1">
                  <c:v>0.44353970125786202</c:v>
                </c:pt>
              </c:numCache>
            </c:numRef>
          </c:val>
          <c:extLst>
            <c:ext xmlns:c16="http://schemas.microsoft.com/office/drawing/2014/chart" uri="{C3380CC4-5D6E-409C-BE32-E72D297353CC}">
              <c16:uniqueId val="{00000000-2E6C-4490-BB52-3C70AD77C02D}"/>
            </c:ext>
          </c:extLst>
        </c:ser>
        <c:ser>
          <c:idx val="1"/>
          <c:order val="1"/>
          <c:tx>
            <c:strRef>
              <c:f>lastnosti!$B$94</c:f>
              <c:strCache>
                <c:ptCount val="1"/>
                <c:pt idx="0">
                  <c:v>Slovenija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lastnosti!$D$92:$E$92</c:f>
              <c:strCache>
                <c:ptCount val="2"/>
                <c:pt idx="0">
                  <c:v>konvencionalna</c:v>
                </c:pt>
                <c:pt idx="1">
                  <c:v>ekološka</c:v>
                </c:pt>
              </c:strCache>
            </c:strRef>
          </c:cat>
          <c:val>
            <c:numRef>
              <c:f>lastnosti!$D$94:$E$94</c:f>
              <c:numCache>
                <c:formatCode>0%</c:formatCode>
                <c:ptCount val="2"/>
                <c:pt idx="0">
                  <c:v>0.31560927672956102</c:v>
                </c:pt>
                <c:pt idx="1">
                  <c:v>0.42244496855346014</c:v>
                </c:pt>
              </c:numCache>
            </c:numRef>
          </c:val>
          <c:extLst>
            <c:ext xmlns:c16="http://schemas.microsoft.com/office/drawing/2014/chart" uri="{C3380CC4-5D6E-409C-BE32-E72D297353CC}">
              <c16:uniqueId val="{00000001-2E6C-4490-BB52-3C70AD77C02D}"/>
            </c:ext>
          </c:extLst>
        </c:ser>
        <c:ser>
          <c:idx val="2"/>
          <c:order val="2"/>
          <c:tx>
            <c:strRef>
              <c:f>lastnosti!$B$95</c:f>
              <c:strCache>
                <c:ptCount val="1"/>
                <c:pt idx="0">
                  <c:v>EU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lastnosti!$D$92:$E$92</c:f>
              <c:strCache>
                <c:ptCount val="2"/>
                <c:pt idx="0">
                  <c:v>konvencionalna</c:v>
                </c:pt>
                <c:pt idx="1">
                  <c:v>ekološka</c:v>
                </c:pt>
              </c:strCache>
            </c:strRef>
          </c:cat>
          <c:val>
            <c:numRef>
              <c:f>lastnosti!$D$95:$E$95</c:f>
              <c:numCache>
                <c:formatCode>0%</c:formatCode>
                <c:ptCount val="2"/>
                <c:pt idx="0">
                  <c:v>0.11689465408805036</c:v>
                </c:pt>
                <c:pt idx="1">
                  <c:v>0.13401336477987399</c:v>
                </c:pt>
              </c:numCache>
            </c:numRef>
          </c:val>
          <c:extLst>
            <c:ext xmlns:c16="http://schemas.microsoft.com/office/drawing/2014/chart" uri="{C3380CC4-5D6E-409C-BE32-E72D297353CC}">
              <c16:uniqueId val="{00000002-2E6C-4490-BB52-3C70AD77C02D}"/>
            </c:ext>
          </c:extLst>
        </c:ser>
        <c:dLbls>
          <c:showLegendKey val="0"/>
          <c:showVal val="0"/>
          <c:showCatName val="0"/>
          <c:showSerName val="0"/>
          <c:showPercent val="0"/>
          <c:showBubbleSize val="0"/>
        </c:dLbls>
        <c:gapWidth val="75"/>
        <c:overlap val="100"/>
        <c:axId val="103742464"/>
        <c:axId val="104694912"/>
      </c:barChart>
      <c:catAx>
        <c:axId val="1037424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b="1"/>
                  <a:t>vrsta pridelave</a:t>
                </a:r>
              </a:p>
            </c:rich>
          </c:tx>
          <c:layout>
            <c:manualLayout>
              <c:xMode val="edge"/>
              <c:yMode val="edge"/>
              <c:x val="0.3165651282640774"/>
              <c:y val="0.906811533639784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4694912"/>
        <c:crosses val="autoZero"/>
        <c:auto val="1"/>
        <c:lblAlgn val="ctr"/>
        <c:lblOffset val="100"/>
        <c:noMultiLvlLbl val="0"/>
      </c:catAx>
      <c:valAx>
        <c:axId val="10469491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preferenca </a:t>
                </a:r>
              </a:p>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(izbrano živilo)</a:t>
                </a:r>
              </a:p>
            </c:rich>
          </c:tx>
          <c:overlay val="0"/>
          <c:spPr>
            <a:noFill/>
            <a:ln>
              <a:noFill/>
            </a:ln>
            <a:effectLst/>
          </c:sp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374246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Sadje</a:t>
            </a:r>
          </a:p>
        </c:rich>
      </c:tx>
      <c:layout>
        <c:manualLayout>
          <c:xMode val="edge"/>
          <c:yMode val="edge"/>
          <c:x val="0.46341917766511698"/>
          <c:y val="2.9945723376380309E-2"/>
        </c:manualLayout>
      </c:layout>
      <c:overlay val="0"/>
      <c:spPr>
        <a:noFill/>
        <a:ln>
          <a:noFill/>
        </a:ln>
        <a:effectLst/>
      </c:spPr>
    </c:title>
    <c:autoTitleDeleted val="0"/>
    <c:plotArea>
      <c:layout>
        <c:manualLayout>
          <c:layoutTarget val="inner"/>
          <c:xMode val="edge"/>
          <c:yMode val="edge"/>
          <c:x val="0.18377266013791291"/>
          <c:y val="0.15049173467252636"/>
          <c:w val="0.7983061929086821"/>
          <c:h val="0.65179649154025265"/>
        </c:manualLayout>
      </c:layout>
      <c:barChart>
        <c:barDir val="col"/>
        <c:grouping val="percentStacked"/>
        <c:varyColors val="0"/>
        <c:ser>
          <c:idx val="0"/>
          <c:order val="0"/>
          <c:tx>
            <c:strRef>
              <c:f>lastnosti!$B$93</c:f>
              <c:strCache>
                <c:ptCount val="1"/>
                <c:pt idx="0">
                  <c:v>lokalno</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lastnosti!$I$92:$J$92</c:f>
              <c:strCache>
                <c:ptCount val="2"/>
                <c:pt idx="0">
                  <c:v>konvencionalna</c:v>
                </c:pt>
                <c:pt idx="1">
                  <c:v>ekološka</c:v>
                </c:pt>
              </c:strCache>
            </c:strRef>
          </c:cat>
          <c:val>
            <c:numRef>
              <c:f>lastnosti!$I$93:$J$93</c:f>
              <c:numCache>
                <c:formatCode>0%</c:formatCode>
                <c:ptCount val="2"/>
                <c:pt idx="0">
                  <c:v>0.52849901380670605</c:v>
                </c:pt>
                <c:pt idx="1">
                  <c:v>0.46588757396449998</c:v>
                </c:pt>
              </c:numCache>
            </c:numRef>
          </c:val>
          <c:extLst>
            <c:ext xmlns:c16="http://schemas.microsoft.com/office/drawing/2014/chart" uri="{C3380CC4-5D6E-409C-BE32-E72D297353CC}">
              <c16:uniqueId val="{00000000-D47B-4417-B8EB-E26071D7E803}"/>
            </c:ext>
          </c:extLst>
        </c:ser>
        <c:ser>
          <c:idx val="1"/>
          <c:order val="1"/>
          <c:tx>
            <c:strRef>
              <c:f>lastnosti!$B$94</c:f>
              <c:strCache>
                <c:ptCount val="1"/>
                <c:pt idx="0">
                  <c:v>Slovenija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lastnosti!$I$92:$J$92</c:f>
              <c:strCache>
                <c:ptCount val="2"/>
                <c:pt idx="0">
                  <c:v>konvencionalna</c:v>
                </c:pt>
                <c:pt idx="1">
                  <c:v>ekološka</c:v>
                </c:pt>
              </c:strCache>
            </c:strRef>
          </c:cat>
          <c:val>
            <c:numRef>
              <c:f>lastnosti!$I$94:$J$94</c:f>
              <c:numCache>
                <c:formatCode>0%</c:formatCode>
                <c:ptCount val="2"/>
                <c:pt idx="0">
                  <c:v>0.41727416173570114</c:v>
                </c:pt>
                <c:pt idx="1">
                  <c:v>0.47255621301775302</c:v>
                </c:pt>
              </c:numCache>
            </c:numRef>
          </c:val>
          <c:extLst>
            <c:ext xmlns:c16="http://schemas.microsoft.com/office/drawing/2014/chart" uri="{C3380CC4-5D6E-409C-BE32-E72D297353CC}">
              <c16:uniqueId val="{00000001-D47B-4417-B8EB-E26071D7E803}"/>
            </c:ext>
          </c:extLst>
        </c:ser>
        <c:ser>
          <c:idx val="2"/>
          <c:order val="2"/>
          <c:tx>
            <c:strRef>
              <c:f>lastnosti!$B$95</c:f>
              <c:strCache>
                <c:ptCount val="1"/>
                <c:pt idx="0">
                  <c:v>EU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lastnosti!$I$92:$J$92</c:f>
              <c:strCache>
                <c:ptCount val="2"/>
                <c:pt idx="0">
                  <c:v>konvencionalna</c:v>
                </c:pt>
                <c:pt idx="1">
                  <c:v>ekološka</c:v>
                </c:pt>
              </c:strCache>
            </c:strRef>
          </c:cat>
          <c:val>
            <c:numRef>
              <c:f>lastnosti!$I$95:$J$95</c:f>
              <c:numCache>
                <c:formatCode>0%</c:formatCode>
                <c:ptCount val="2"/>
                <c:pt idx="0">
                  <c:v>5.4224852071005865E-2</c:v>
                </c:pt>
                <c:pt idx="1">
                  <c:v>6.1554240631163687E-2</c:v>
                </c:pt>
              </c:numCache>
            </c:numRef>
          </c:val>
          <c:extLst>
            <c:ext xmlns:c16="http://schemas.microsoft.com/office/drawing/2014/chart" uri="{C3380CC4-5D6E-409C-BE32-E72D297353CC}">
              <c16:uniqueId val="{00000002-D47B-4417-B8EB-E26071D7E803}"/>
            </c:ext>
          </c:extLst>
        </c:ser>
        <c:dLbls>
          <c:showLegendKey val="0"/>
          <c:showVal val="0"/>
          <c:showCatName val="0"/>
          <c:showSerName val="0"/>
          <c:showPercent val="0"/>
          <c:showBubbleSize val="0"/>
        </c:dLbls>
        <c:gapWidth val="75"/>
        <c:overlap val="100"/>
        <c:axId val="105809024"/>
        <c:axId val="105810944"/>
      </c:barChart>
      <c:catAx>
        <c:axId val="1058090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b="1"/>
                  <a:t>vrsta pridelave</a:t>
                </a:r>
              </a:p>
            </c:rich>
          </c:tx>
          <c:layout>
            <c:manualLayout>
              <c:xMode val="edge"/>
              <c:yMode val="edge"/>
              <c:x val="0.30995743269094506"/>
              <c:y val="0.910860012554929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5810944"/>
        <c:crosses val="autoZero"/>
        <c:auto val="1"/>
        <c:lblAlgn val="ctr"/>
        <c:lblOffset val="100"/>
        <c:noMultiLvlLbl val="0"/>
      </c:catAx>
      <c:valAx>
        <c:axId val="105810944"/>
        <c:scaling>
          <c:orientation val="minMax"/>
        </c:scaling>
        <c:delete val="0"/>
        <c:axPos val="l"/>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580902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Meso</a:t>
            </a:r>
          </a:p>
        </c:rich>
      </c:tx>
      <c:layout>
        <c:manualLayout>
          <c:xMode val="edge"/>
          <c:yMode val="edge"/>
          <c:x val="0.4661310863933697"/>
          <c:y val="2.2201665124884466E-2"/>
        </c:manualLayout>
      </c:layout>
      <c:overlay val="0"/>
      <c:spPr>
        <a:noFill/>
        <a:ln>
          <a:noFill/>
        </a:ln>
        <a:effectLst/>
      </c:spPr>
    </c:title>
    <c:autoTitleDeleted val="0"/>
    <c:plotArea>
      <c:layout>
        <c:manualLayout>
          <c:layoutTarget val="inner"/>
          <c:xMode val="edge"/>
          <c:yMode val="edge"/>
          <c:x val="0.16142570994415167"/>
          <c:y val="0.13306197964847363"/>
          <c:w val="0.81351163341424415"/>
          <c:h val="0.66881500923495674"/>
        </c:manualLayout>
      </c:layout>
      <c:barChart>
        <c:barDir val="col"/>
        <c:grouping val="percentStacked"/>
        <c:varyColors val="0"/>
        <c:ser>
          <c:idx val="0"/>
          <c:order val="0"/>
          <c:tx>
            <c:strRef>
              <c:f>lastnosti!$B$93</c:f>
              <c:strCache>
                <c:ptCount val="1"/>
                <c:pt idx="0">
                  <c:v>lokalno</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lastnosti!$N$92:$O$92</c:f>
              <c:strCache>
                <c:ptCount val="2"/>
                <c:pt idx="0">
                  <c:v>konvencionalna</c:v>
                </c:pt>
                <c:pt idx="1">
                  <c:v>ekološka</c:v>
                </c:pt>
              </c:strCache>
            </c:strRef>
          </c:cat>
          <c:val>
            <c:numRef>
              <c:f>lastnosti!$N$93:$O$93</c:f>
              <c:numCache>
                <c:formatCode>0%</c:formatCode>
                <c:ptCount val="2"/>
                <c:pt idx="0">
                  <c:v>0.51603216119345008</c:v>
                </c:pt>
                <c:pt idx="1">
                  <c:v>0.45844812554490078</c:v>
                </c:pt>
              </c:numCache>
            </c:numRef>
          </c:val>
          <c:extLst>
            <c:ext xmlns:c16="http://schemas.microsoft.com/office/drawing/2014/chart" uri="{C3380CC4-5D6E-409C-BE32-E72D297353CC}">
              <c16:uniqueId val="{00000000-DF29-4C85-9734-3997E448D3F4}"/>
            </c:ext>
          </c:extLst>
        </c:ser>
        <c:ser>
          <c:idx val="1"/>
          <c:order val="1"/>
          <c:tx>
            <c:strRef>
              <c:f>lastnosti!$B$94</c:f>
              <c:strCache>
                <c:ptCount val="1"/>
                <c:pt idx="0">
                  <c:v>Slovenija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lastnosti!$N$92:$O$92</c:f>
              <c:strCache>
                <c:ptCount val="2"/>
                <c:pt idx="0">
                  <c:v>konvencionalna</c:v>
                </c:pt>
                <c:pt idx="1">
                  <c:v>ekološka</c:v>
                </c:pt>
              </c:strCache>
            </c:strRef>
          </c:cat>
          <c:val>
            <c:numRef>
              <c:f>lastnosti!$N$94:$O$94</c:f>
              <c:numCache>
                <c:formatCode>0%</c:formatCode>
                <c:ptCount val="2"/>
                <c:pt idx="0">
                  <c:v>0.43929284122832502</c:v>
                </c:pt>
                <c:pt idx="1">
                  <c:v>0.49489683231618697</c:v>
                </c:pt>
              </c:numCache>
            </c:numRef>
          </c:val>
          <c:extLst>
            <c:ext xmlns:c16="http://schemas.microsoft.com/office/drawing/2014/chart" uri="{C3380CC4-5D6E-409C-BE32-E72D297353CC}">
              <c16:uniqueId val="{00000001-DF29-4C85-9734-3997E448D3F4}"/>
            </c:ext>
          </c:extLst>
        </c:ser>
        <c:ser>
          <c:idx val="2"/>
          <c:order val="2"/>
          <c:tx>
            <c:strRef>
              <c:f>lastnosti!$B$95</c:f>
              <c:strCache>
                <c:ptCount val="1"/>
                <c:pt idx="0">
                  <c:v>EU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lastnosti!$N$92:$O$92</c:f>
              <c:strCache>
                <c:ptCount val="2"/>
                <c:pt idx="0">
                  <c:v>konvencionalna</c:v>
                </c:pt>
                <c:pt idx="1">
                  <c:v>ekološka</c:v>
                </c:pt>
              </c:strCache>
            </c:strRef>
          </c:cat>
          <c:val>
            <c:numRef>
              <c:f>lastnosti!$N$95:$O$95</c:f>
              <c:numCache>
                <c:formatCode>0%</c:formatCode>
                <c:ptCount val="2"/>
                <c:pt idx="0">
                  <c:v>4.4673060156931274E-2</c:v>
                </c:pt>
                <c:pt idx="1">
                  <c:v>4.6653104717620797E-2</c:v>
                </c:pt>
              </c:numCache>
            </c:numRef>
          </c:val>
          <c:extLst>
            <c:ext xmlns:c16="http://schemas.microsoft.com/office/drawing/2014/chart" uri="{C3380CC4-5D6E-409C-BE32-E72D297353CC}">
              <c16:uniqueId val="{00000002-DF29-4C85-9734-3997E448D3F4}"/>
            </c:ext>
          </c:extLst>
        </c:ser>
        <c:dLbls>
          <c:showLegendKey val="0"/>
          <c:showVal val="0"/>
          <c:showCatName val="0"/>
          <c:showSerName val="0"/>
          <c:showPercent val="0"/>
          <c:showBubbleSize val="0"/>
        </c:dLbls>
        <c:gapWidth val="75"/>
        <c:overlap val="100"/>
        <c:axId val="105826944"/>
        <c:axId val="105837312"/>
      </c:barChart>
      <c:catAx>
        <c:axId val="1058269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b="1"/>
                  <a:t>vrsta pridelave</a:t>
                </a:r>
              </a:p>
            </c:rich>
          </c:tx>
          <c:layout>
            <c:manualLayout>
              <c:xMode val="edge"/>
              <c:yMode val="edge"/>
              <c:x val="0.29986824973650034"/>
              <c:y val="0.894437500867943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5837312"/>
        <c:crosses val="autoZero"/>
        <c:auto val="1"/>
        <c:lblAlgn val="ctr"/>
        <c:lblOffset val="100"/>
        <c:noMultiLvlLbl val="0"/>
      </c:catAx>
      <c:valAx>
        <c:axId val="105837312"/>
        <c:scaling>
          <c:orientation val="minMax"/>
        </c:scaling>
        <c:delete val="0"/>
        <c:axPos val="l"/>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5826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9838703197814558"/>
          <c:y val="0.10971385091521545"/>
          <c:w val="0.38863423322084895"/>
          <c:h val="0.84028385340721301"/>
        </c:manualLayout>
      </c:layout>
      <c:barChart>
        <c:barDir val="bar"/>
        <c:grouping val="clustered"/>
        <c:varyColors val="0"/>
        <c:ser>
          <c:idx val="0"/>
          <c:order val="0"/>
          <c:spPr>
            <a:solidFill>
              <a:schemeClr val="bg1">
                <a:lumMod val="75000"/>
              </a:schemeClr>
            </a:solidFill>
            <a:ln w="25400">
              <a:noFill/>
            </a:ln>
          </c:spPr>
          <c:invertIfNegative val="0"/>
          <c:dPt>
            <c:idx val="0"/>
            <c:invertIfNegative val="0"/>
            <c:bubble3D val="0"/>
            <c:spPr>
              <a:solidFill>
                <a:srgbClr val="FDAE45"/>
              </a:solidFill>
              <a:ln w="25400">
                <a:noFill/>
              </a:ln>
            </c:spPr>
            <c:extLst>
              <c:ext xmlns:c16="http://schemas.microsoft.com/office/drawing/2014/chart" uri="{C3380CC4-5D6E-409C-BE32-E72D297353CC}">
                <c16:uniqueId val="{00000001-6633-45BB-B29E-EC0C6B9A1D94}"/>
              </c:ext>
            </c:extLst>
          </c:dPt>
          <c:dPt>
            <c:idx val="1"/>
            <c:invertIfNegative val="0"/>
            <c:bubble3D val="0"/>
            <c:spPr>
              <a:solidFill>
                <a:srgbClr val="FDAE45"/>
              </a:solidFill>
              <a:ln w="25400">
                <a:noFill/>
              </a:ln>
            </c:spPr>
            <c:extLst>
              <c:ext xmlns:c16="http://schemas.microsoft.com/office/drawing/2014/chart" uri="{C3380CC4-5D6E-409C-BE32-E72D297353CC}">
                <c16:uniqueId val="{00000003-6633-45BB-B29E-EC0C6B9A1D94}"/>
              </c:ext>
            </c:extLst>
          </c:dPt>
          <c:dPt>
            <c:idx val="2"/>
            <c:invertIfNegative val="0"/>
            <c:bubble3D val="0"/>
            <c:spPr>
              <a:solidFill>
                <a:srgbClr val="FDAE45"/>
              </a:solidFill>
              <a:ln w="25400">
                <a:noFill/>
              </a:ln>
            </c:spPr>
            <c:extLst>
              <c:ext xmlns:c16="http://schemas.microsoft.com/office/drawing/2014/chart" uri="{C3380CC4-5D6E-409C-BE32-E72D297353CC}">
                <c16:uniqueId val="{00000005-6633-45BB-B29E-EC0C6B9A1D94}"/>
              </c:ext>
            </c:extLst>
          </c:dPt>
          <c:dPt>
            <c:idx val="3"/>
            <c:invertIfNegative val="0"/>
            <c:bubble3D val="0"/>
            <c:spPr>
              <a:solidFill>
                <a:srgbClr val="FDAE45"/>
              </a:solidFill>
              <a:ln w="25400">
                <a:noFill/>
              </a:ln>
            </c:spPr>
            <c:extLst>
              <c:ext xmlns:c16="http://schemas.microsoft.com/office/drawing/2014/chart" uri="{C3380CC4-5D6E-409C-BE32-E72D297353CC}">
                <c16:uniqueId val="{00000007-6633-45BB-B29E-EC0C6B9A1D94}"/>
              </c:ext>
            </c:extLst>
          </c:dPt>
          <c:dLbls>
            <c:spPr>
              <a:noFill/>
              <a:ln>
                <a:noFill/>
              </a:ln>
              <a:effectLst/>
            </c:spPr>
            <c:txPr>
              <a:bodyPr wrap="square" lIns="38100" tIns="19050" rIns="38100" bIns="19050" anchor="ctr">
                <a:spAutoFit/>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prehranjevanje!$C$36:$C$43</c:f>
              <c:strCache>
                <c:ptCount val="8"/>
                <c:pt idx="0">
                  <c:v>Ko izbiram hrano, se odločam glede na trenutno željo</c:v>
                </c:pt>
                <c:pt idx="1">
                  <c:v>Večinoma se prehranjujem zdravo</c:v>
                </c:pt>
                <c:pt idx="2">
                  <c:v>Hrana mi predstavlja vir užitka</c:v>
                </c:pt>
                <c:pt idx="3">
                  <c:v>Pri izbiri hrane dajem prednost izdelkom s krajšo transportno potjo</c:v>
                </c:pt>
                <c:pt idx="4">
                  <c:v>Hrano raje kupim neposredno pri kmetu kot v trgovini</c:v>
                </c:pt>
                <c:pt idx="5">
                  <c:v>Bolj pomemben mi je okus hrane kot njen vpliv na zdravje</c:v>
                </c:pt>
                <c:pt idx="6">
                  <c:v>Hrani ne namenjam veliko pozornosti; pojem, kar je na voljo</c:v>
                </c:pt>
                <c:pt idx="7">
                  <c:v>Spremenil/a bi svoje prehranjevalne navade, če bi to koristilo okolju</c:v>
                </c:pt>
              </c:strCache>
            </c:strRef>
          </c:cat>
          <c:val>
            <c:numRef>
              <c:f>prehranjevanje!$G$36:$G$43</c:f>
              <c:numCache>
                <c:formatCode>0</c:formatCode>
                <c:ptCount val="8"/>
                <c:pt idx="0">
                  <c:v>176.17499999999998</c:v>
                </c:pt>
                <c:pt idx="1">
                  <c:v>152.53300000000002</c:v>
                </c:pt>
                <c:pt idx="2">
                  <c:v>129.59979999999999</c:v>
                </c:pt>
                <c:pt idx="3">
                  <c:v>98.956400000000002</c:v>
                </c:pt>
                <c:pt idx="4">
                  <c:v>76.018199999999993</c:v>
                </c:pt>
                <c:pt idx="5">
                  <c:v>67.530699999999996</c:v>
                </c:pt>
                <c:pt idx="6">
                  <c:v>51.752800000000001</c:v>
                </c:pt>
                <c:pt idx="7">
                  <c:v>47.434200000000004</c:v>
                </c:pt>
              </c:numCache>
            </c:numRef>
          </c:val>
          <c:extLst>
            <c:ext xmlns:c16="http://schemas.microsoft.com/office/drawing/2014/chart" uri="{C3380CC4-5D6E-409C-BE32-E72D297353CC}">
              <c16:uniqueId val="{0000000C-6633-45BB-B29E-EC0C6B9A1D94}"/>
            </c:ext>
          </c:extLst>
        </c:ser>
        <c:dLbls>
          <c:showLegendKey val="0"/>
          <c:showVal val="0"/>
          <c:showCatName val="0"/>
          <c:showSerName val="0"/>
          <c:showPercent val="0"/>
          <c:showBubbleSize val="0"/>
        </c:dLbls>
        <c:gapWidth val="75"/>
        <c:axId val="106774528"/>
        <c:axId val="106776064"/>
      </c:barChart>
      <c:catAx>
        <c:axId val="106774528"/>
        <c:scaling>
          <c:orientation val="maxMin"/>
        </c:scaling>
        <c:delete val="0"/>
        <c:axPos val="l"/>
        <c:numFmt formatCode="General" sourceLinked="0"/>
        <c:majorTickMark val="none"/>
        <c:minorTickMark val="none"/>
        <c:tickLblPos val="low"/>
        <c:spPr>
          <a:ln>
            <a:solidFill>
              <a:schemeClr val="bg1">
                <a:lumMod val="85000"/>
              </a:schemeClr>
            </a:solidFill>
          </a:ln>
        </c:spPr>
        <c:txPr>
          <a:bodyPr/>
          <a:lstStyle/>
          <a:p>
            <a:pPr>
              <a:defRPr sz="900"/>
            </a:pPr>
            <a:endParaRPr lang="sl-SI"/>
          </a:p>
        </c:txPr>
        <c:crossAx val="106776064"/>
        <c:crossesAt val="100"/>
        <c:auto val="1"/>
        <c:lblAlgn val="ctr"/>
        <c:lblOffset val="100"/>
        <c:noMultiLvlLbl val="0"/>
      </c:catAx>
      <c:valAx>
        <c:axId val="106776064"/>
        <c:scaling>
          <c:orientation val="minMax"/>
          <c:max val="250"/>
          <c:min val="-20"/>
        </c:scaling>
        <c:delete val="1"/>
        <c:axPos val="t"/>
        <c:title>
          <c:tx>
            <c:rich>
              <a:bodyPr/>
              <a:lstStyle/>
              <a:p>
                <a:pPr>
                  <a:defRPr sz="900"/>
                </a:pPr>
                <a:r>
                  <a:rPr lang="sl-SI" sz="900"/>
                  <a:t>Indeks</a:t>
                </a:r>
                <a:r>
                  <a:rPr lang="sl-SI" sz="900" baseline="0"/>
                  <a:t> na povprečje</a:t>
                </a:r>
                <a:endParaRPr lang="sl-SI" sz="900"/>
              </a:p>
            </c:rich>
          </c:tx>
          <c:layout>
            <c:manualLayout>
              <c:xMode val="edge"/>
              <c:yMode val="edge"/>
              <c:x val="0.69198078830318122"/>
              <c:y val="0"/>
            </c:manualLayout>
          </c:layout>
          <c:overlay val="0"/>
        </c:title>
        <c:numFmt formatCode="0" sourceLinked="1"/>
        <c:majorTickMark val="out"/>
        <c:minorTickMark val="none"/>
        <c:tickLblPos val="none"/>
        <c:crossAx val="106774528"/>
        <c:crosses val="autoZero"/>
        <c:crossBetween val="between"/>
      </c:valAx>
      <c:spPr>
        <a:noFill/>
        <a:ln>
          <a:noFill/>
        </a:ln>
      </c:spPr>
    </c:plotArea>
    <c:plotVisOnly val="1"/>
    <c:dispBlanksAs val="gap"/>
    <c:showDLblsOverMax val="0"/>
  </c:chart>
  <c:spPr>
    <a:noFill/>
    <a:ln>
      <a:noFill/>
    </a:ln>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54596032700685"/>
          <c:y val="0.12110762372450987"/>
          <c:w val="0.43890807934599002"/>
          <c:h val="0.7138286832388383"/>
        </c:manualLayout>
      </c:layout>
      <c:pieChart>
        <c:varyColors val="1"/>
        <c:ser>
          <c:idx val="0"/>
          <c:order val="0"/>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EE75-423A-8768-030D23034CA2}"/>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EE75-423A-8768-030D23034CA2}"/>
              </c:ext>
            </c:extLst>
          </c:dPt>
          <c:dPt>
            <c:idx val="2"/>
            <c:bubble3D val="0"/>
            <c:spPr>
              <a:solidFill>
                <a:srgbClr val="FDAE45"/>
              </a:solidFill>
              <a:ln w="19050">
                <a:solidFill>
                  <a:schemeClr val="lt1"/>
                </a:solidFill>
              </a:ln>
              <a:effectLst/>
            </c:spPr>
            <c:extLst>
              <c:ext xmlns:c16="http://schemas.microsoft.com/office/drawing/2014/chart" uri="{C3380CC4-5D6E-409C-BE32-E72D297353CC}">
                <c16:uniqueId val="{00000005-EE75-423A-8768-030D23034CA2}"/>
              </c:ext>
            </c:extLst>
          </c:dPt>
          <c:dLbls>
            <c:dLbl>
              <c:idx val="0"/>
              <c:layout>
                <c:manualLayout>
                  <c:x val="4.9549567124057212E-2"/>
                  <c:y val="-0.19780231190465317"/>
                </c:manualLayout>
              </c:layout>
              <c:tx>
                <c:rich>
                  <a:bodyPr/>
                  <a:lstStyle/>
                  <a:p>
                    <a:r>
                      <a:rPr lang="en-US"/>
                      <a:t>zdravje in okolje
40 %</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E75-423A-8768-030D23034CA2}"/>
                </c:ext>
              </c:extLst>
            </c:dLbl>
            <c:dLbl>
              <c:idx val="1"/>
              <c:layout>
                <c:manualLayout>
                  <c:x val="3.5468551985680644E-7"/>
                  <c:y val="-2.0364293135065673E-2"/>
                </c:manualLayout>
              </c:layout>
              <c:tx>
                <c:rich>
                  <a:bodyPr/>
                  <a:lstStyle/>
                  <a:p>
                    <a:r>
                      <a:rPr lang="en-US"/>
                      <a:t>podpora lokalnim pridelovalcem
16 %</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5237261558225708"/>
                      <c:h val="0.29800945920767163"/>
                    </c:manualLayout>
                  </c15:layout>
                  <c15:showDataLabelsRange val="0"/>
                </c:ext>
                <c:ext xmlns:c16="http://schemas.microsoft.com/office/drawing/2014/chart" uri="{C3380CC4-5D6E-409C-BE32-E72D297353CC}">
                  <c16:uniqueId val="{00000003-EE75-423A-8768-030D23034CA2}"/>
                </c:ext>
              </c:extLst>
            </c:dLbl>
            <c:dLbl>
              <c:idx val="2"/>
              <c:layout>
                <c:manualLayout>
                  <c:x val="-6.9075537020478514E-2"/>
                  <c:y val="4.3956069312145199E-2"/>
                </c:manualLayout>
              </c:layout>
              <c:tx>
                <c:rich>
                  <a:bodyPr/>
                  <a:lstStyle/>
                  <a:p>
                    <a:r>
                      <a:rPr lang="en-US"/>
                      <a:t>hedonizem
44 %</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9211722072682861"/>
                      <c:h val="0.27018330603865248"/>
                    </c:manualLayout>
                  </c15:layout>
                  <c15:showDataLabelsRange val="0"/>
                </c:ext>
                <c:ext xmlns:c16="http://schemas.microsoft.com/office/drawing/2014/chart" uri="{C3380CC4-5D6E-409C-BE32-E72D297353CC}">
                  <c16:uniqueId val="{00000005-EE75-423A-8768-030D23034CA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prehranjevanje!$C$18:$C$20</c:f>
              <c:strCache>
                <c:ptCount val="3"/>
                <c:pt idx="0">
                  <c:v>zdravje in okolje</c:v>
                </c:pt>
                <c:pt idx="1">
                  <c:v>podpora lokalnim pridelovalcem</c:v>
                </c:pt>
                <c:pt idx="2">
                  <c:v>hedonistizem</c:v>
                </c:pt>
              </c:strCache>
            </c:strRef>
          </c:cat>
          <c:val>
            <c:numRef>
              <c:f>prehranjevanje!$F$18:$F$20</c:f>
              <c:numCache>
                <c:formatCode>General</c:formatCode>
                <c:ptCount val="3"/>
                <c:pt idx="0">
                  <c:v>39.700000000000003</c:v>
                </c:pt>
                <c:pt idx="1">
                  <c:v>15.8</c:v>
                </c:pt>
                <c:pt idx="2">
                  <c:v>44.6</c:v>
                </c:pt>
              </c:numCache>
            </c:numRef>
          </c:val>
          <c:extLst>
            <c:ext xmlns:c16="http://schemas.microsoft.com/office/drawing/2014/chart" uri="{C3380CC4-5D6E-409C-BE32-E72D297353CC}">
              <c16:uniqueId val="{00000006-EE75-423A-8768-030D23034CA2}"/>
            </c:ext>
          </c:extLst>
        </c:ser>
        <c:dLbls>
          <c:showLegendKey val="0"/>
          <c:showVal val="0"/>
          <c:showCatName val="0"/>
          <c:showSerName val="0"/>
          <c:showPercent val="0"/>
          <c:showBubbleSize val="0"/>
          <c:showLeaderLines val="0"/>
        </c:dLbls>
        <c:firstSliceAng val="57"/>
      </c:pieChart>
      <c:spPr>
        <a:noFill/>
        <a:ln>
          <a:noFill/>
        </a:ln>
        <a:effectLst/>
      </c:spPr>
    </c:plotArea>
    <c:plotVisOnly val="1"/>
    <c:dispBlanksAs val="zero"/>
    <c:showDLblsOverMax val="0"/>
  </c:chart>
  <c:spPr>
    <a:noFill/>
    <a:ln w="9525" cap="flat" cmpd="sng" algn="ctr">
      <a:noFill/>
      <a:round/>
    </a:ln>
    <a:effectLst/>
  </c:spPr>
  <c:txPr>
    <a:bodyPr/>
    <a:lstStyle/>
    <a:p>
      <a:pPr>
        <a:defRPr sz="900">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851262260813627"/>
          <c:y val="6.6818347953216534E-2"/>
          <c:w val="0.63060542432196065"/>
          <c:h val="0.86636297804889961"/>
        </c:manualLayout>
      </c:layout>
      <c:barChart>
        <c:barDir val="bar"/>
        <c:grouping val="clustered"/>
        <c:varyColors val="0"/>
        <c:ser>
          <c:idx val="0"/>
          <c:order val="0"/>
          <c:spPr>
            <a:solidFill>
              <a:schemeClr val="bg1">
                <a:lumMod val="75000"/>
              </a:schemeClr>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vzorec!$B$8:$B$12</c:f>
              <c:strCache>
                <c:ptCount val="5"/>
                <c:pt idx="0">
                  <c:v>15 do 25</c:v>
                </c:pt>
                <c:pt idx="1">
                  <c:v>26 do 35</c:v>
                </c:pt>
                <c:pt idx="2">
                  <c:v>36 do 45</c:v>
                </c:pt>
                <c:pt idx="3">
                  <c:v>46 do 55</c:v>
                </c:pt>
                <c:pt idx="4">
                  <c:v>56 in več</c:v>
                </c:pt>
              </c:strCache>
            </c:strRef>
          </c:cat>
          <c:val>
            <c:numRef>
              <c:f>vzorec!$D$8:$D$12</c:f>
              <c:numCache>
                <c:formatCode>General</c:formatCode>
                <c:ptCount val="5"/>
                <c:pt idx="0">
                  <c:v>10.6</c:v>
                </c:pt>
                <c:pt idx="1">
                  <c:v>19.3</c:v>
                </c:pt>
                <c:pt idx="2">
                  <c:v>22.7</c:v>
                </c:pt>
                <c:pt idx="3">
                  <c:v>22.7</c:v>
                </c:pt>
                <c:pt idx="4">
                  <c:v>24.8</c:v>
                </c:pt>
              </c:numCache>
            </c:numRef>
          </c:val>
          <c:extLst>
            <c:ext xmlns:c16="http://schemas.microsoft.com/office/drawing/2014/chart" uri="{C3380CC4-5D6E-409C-BE32-E72D297353CC}">
              <c16:uniqueId val="{00000000-C3CB-4447-A902-3F70B87C122B}"/>
            </c:ext>
          </c:extLst>
        </c:ser>
        <c:dLbls>
          <c:showLegendKey val="0"/>
          <c:showVal val="0"/>
          <c:showCatName val="0"/>
          <c:showSerName val="0"/>
          <c:showPercent val="0"/>
          <c:showBubbleSize val="0"/>
        </c:dLbls>
        <c:gapWidth val="75"/>
        <c:axId val="91241088"/>
        <c:axId val="91251840"/>
      </c:barChart>
      <c:catAx>
        <c:axId val="91241088"/>
        <c:scaling>
          <c:orientation val="maxMin"/>
        </c:scaling>
        <c:delete val="0"/>
        <c:axPos val="l"/>
        <c:title>
          <c:tx>
            <c:rich>
              <a:bodyPr/>
              <a:lstStyle/>
              <a:p>
                <a:pPr>
                  <a:defRPr sz="900"/>
                </a:pPr>
                <a:r>
                  <a:rPr lang="sl-SI" sz="900" b="0" i="0" baseline="0">
                    <a:effectLst/>
                  </a:rPr>
                  <a:t>v %</a:t>
                </a:r>
              </a:p>
            </c:rich>
          </c:tx>
          <c:layout>
            <c:manualLayout>
              <c:xMode val="edge"/>
              <c:yMode val="edge"/>
              <c:x val="5.0580025619664385E-3"/>
              <c:y val="0.36563678925883758"/>
            </c:manualLayout>
          </c:layout>
          <c:overlay val="0"/>
        </c:title>
        <c:numFmt formatCode="General" sourceLinked="0"/>
        <c:majorTickMark val="none"/>
        <c:minorTickMark val="none"/>
        <c:tickLblPos val="nextTo"/>
        <c:spPr>
          <a:ln>
            <a:solidFill>
              <a:schemeClr val="bg1">
                <a:lumMod val="85000"/>
              </a:schemeClr>
            </a:solidFill>
          </a:ln>
        </c:spPr>
        <c:crossAx val="91251840"/>
        <c:crosses val="autoZero"/>
        <c:auto val="1"/>
        <c:lblAlgn val="ctr"/>
        <c:lblOffset val="100"/>
        <c:noMultiLvlLbl val="0"/>
      </c:catAx>
      <c:valAx>
        <c:axId val="91251840"/>
        <c:scaling>
          <c:orientation val="minMax"/>
          <c:max val="100"/>
          <c:min val="0"/>
        </c:scaling>
        <c:delete val="1"/>
        <c:axPos val="t"/>
        <c:numFmt formatCode="General" sourceLinked="1"/>
        <c:majorTickMark val="out"/>
        <c:minorTickMark val="none"/>
        <c:tickLblPos val="none"/>
        <c:crossAx val="91241088"/>
        <c:crosses val="autoZero"/>
        <c:crossBetween val="between"/>
      </c:valAx>
      <c:spPr>
        <a:noFill/>
        <a:ln>
          <a:noFill/>
        </a:ln>
      </c:spPr>
    </c:plotArea>
    <c:plotVisOnly val="1"/>
    <c:dispBlanksAs val="gap"/>
    <c:showDLblsOverMax val="0"/>
  </c:chart>
  <c:spPr>
    <a:noFill/>
    <a:ln>
      <a:noFill/>
    </a:ln>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dLbl>
              <c:idx val="0"/>
              <c:tx>
                <c:rich>
                  <a:bodyPr/>
                  <a:lstStyle/>
                  <a:p>
                    <a:r>
                      <a:rPr lang="en-US"/>
                      <a:t>164.6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59-4071-8CE5-BC5C131F72D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List1!$Q$902:$Q$903</c:f>
              <c:strCache>
                <c:ptCount val="2"/>
                <c:pt idx="0">
                  <c:v>Ekološko pridelana živila</c:v>
                </c:pt>
                <c:pt idx="1">
                  <c:v>Konvecionalno pridelana živila</c:v>
                </c:pt>
              </c:strCache>
            </c:strRef>
          </c:cat>
          <c:val>
            <c:numRef>
              <c:f>List1!$R$902:$R$903</c:f>
              <c:numCache>
                <c:formatCode>General</c:formatCode>
                <c:ptCount val="2"/>
                <c:pt idx="0">
                  <c:v>165.05608728555617</c:v>
                </c:pt>
                <c:pt idx="1">
                  <c:v>100</c:v>
                </c:pt>
              </c:numCache>
            </c:numRef>
          </c:val>
          <c:extLst>
            <c:ext xmlns:c16="http://schemas.microsoft.com/office/drawing/2014/chart" uri="{C3380CC4-5D6E-409C-BE32-E72D297353CC}">
              <c16:uniqueId val="{00000000-751F-4981-9D12-8BFFCF31CC94}"/>
            </c:ext>
          </c:extLst>
        </c:ser>
        <c:dLbls>
          <c:showLegendKey val="0"/>
          <c:showVal val="1"/>
          <c:showCatName val="0"/>
          <c:showSerName val="0"/>
          <c:showPercent val="0"/>
          <c:showBubbleSize val="0"/>
        </c:dLbls>
        <c:gapWidth val="219"/>
        <c:overlap val="-27"/>
        <c:axId val="106847232"/>
        <c:axId val="106849024"/>
      </c:barChart>
      <c:catAx>
        <c:axId val="1068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849024"/>
        <c:crosses val="autoZero"/>
        <c:auto val="1"/>
        <c:lblAlgn val="ctr"/>
        <c:lblOffset val="100"/>
        <c:noMultiLvlLbl val="0"/>
      </c:catAx>
      <c:valAx>
        <c:axId val="10684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847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splošno'!$Q$943:$Q$953</c:f>
              <c:strCache>
                <c:ptCount val="11"/>
                <c:pt idx="0">
                  <c:v>SURS 2018</c:v>
                </c:pt>
                <c:pt idx="1">
                  <c:v>Ekološko pridelana živila v letu 2021</c:v>
                </c:pt>
                <c:pt idx="3">
                  <c:v>SURS 2019</c:v>
                </c:pt>
                <c:pt idx="4">
                  <c:v>Ekološko pridelana živila v letu 2021</c:v>
                </c:pt>
                <c:pt idx="6">
                  <c:v>SURS 2020</c:v>
                </c:pt>
                <c:pt idx="7">
                  <c:v>Ekološko pridelana živila v letu 2021</c:v>
                </c:pt>
                <c:pt idx="9">
                  <c:v>SURS 2021</c:v>
                </c:pt>
                <c:pt idx="10">
                  <c:v>Ekološko pridelana živila v letu 2021</c:v>
                </c:pt>
              </c:strCache>
            </c:strRef>
          </c:cat>
          <c:val>
            <c:numRef>
              <c:f>'primerjava splošno'!$R$943:$R$953</c:f>
              <c:numCache>
                <c:formatCode>General</c:formatCode>
                <c:ptCount val="11"/>
                <c:pt idx="0">
                  <c:v>100</c:v>
                </c:pt>
                <c:pt idx="1">
                  <c:v>245.57436921742388</c:v>
                </c:pt>
                <c:pt idx="3">
                  <c:v>100</c:v>
                </c:pt>
                <c:pt idx="4">
                  <c:v>243.45906506425322</c:v>
                </c:pt>
                <c:pt idx="6">
                  <c:v>100</c:v>
                </c:pt>
                <c:pt idx="7">
                  <c:v>229.6581640430222</c:v>
                </c:pt>
                <c:pt idx="9">
                  <c:v>100</c:v>
                </c:pt>
                <c:pt idx="10">
                  <c:v>224.90676409418143</c:v>
                </c:pt>
              </c:numCache>
            </c:numRef>
          </c:val>
          <c:extLst>
            <c:ext xmlns:c16="http://schemas.microsoft.com/office/drawing/2014/chart" uri="{C3380CC4-5D6E-409C-BE32-E72D297353CC}">
              <c16:uniqueId val="{00000000-59A7-4071-9BA0-14B326AB53B8}"/>
            </c:ext>
          </c:extLst>
        </c:ser>
        <c:dLbls>
          <c:showLegendKey val="0"/>
          <c:showVal val="1"/>
          <c:showCatName val="0"/>
          <c:showSerName val="0"/>
          <c:showPercent val="0"/>
          <c:showBubbleSize val="0"/>
        </c:dLbls>
        <c:gapWidth val="219"/>
        <c:overlap val="-27"/>
        <c:axId val="106861312"/>
        <c:axId val="106862848"/>
      </c:barChart>
      <c:catAx>
        <c:axId val="1068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862848"/>
        <c:crosses val="autoZero"/>
        <c:auto val="1"/>
        <c:lblAlgn val="ctr"/>
        <c:lblOffset val="100"/>
        <c:noMultiLvlLbl val="0"/>
      </c:catAx>
      <c:valAx>
        <c:axId val="1068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86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3AA1A4"/>
            </a:solidFill>
            <a:ln>
              <a:noFill/>
            </a:ln>
            <a:effectLst/>
          </c:spPr>
          <c:invertIfNegative val="0"/>
          <c:dLbls>
            <c:dLbl>
              <c:idx val="0"/>
              <c:layout>
                <c:manualLayout>
                  <c:x val="3.3090668431502352E-3"/>
                  <c:y val="-0.273518441773725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7F-40B5-87CC-A2401149E27E}"/>
                </c:ext>
              </c:extLst>
            </c:dLbl>
            <c:dLbl>
              <c:idx val="1"/>
              <c:layout>
                <c:manualLayout>
                  <c:x val="6.6181336863004704E-3"/>
                  <c:y val="-0.364691255698300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7F-40B5-87CC-A2401149E27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sadje'!$N$140:$N$141</c:f>
              <c:strCache>
                <c:ptCount val="2"/>
                <c:pt idx="0">
                  <c:v>cene konvecionalno pridelanega sadja</c:v>
                </c:pt>
                <c:pt idx="1">
                  <c:v>cene ekološko pridelanega sadja</c:v>
                </c:pt>
              </c:strCache>
            </c:strRef>
          </c:cat>
          <c:val>
            <c:numRef>
              <c:f>'primerjava sadje'!$O$140:$O$141</c:f>
              <c:numCache>
                <c:formatCode>General</c:formatCode>
                <c:ptCount val="2"/>
                <c:pt idx="0">
                  <c:v>100</c:v>
                </c:pt>
                <c:pt idx="1">
                  <c:v>124.59228786911596</c:v>
                </c:pt>
              </c:numCache>
            </c:numRef>
          </c:val>
          <c:extLst>
            <c:ext xmlns:c16="http://schemas.microsoft.com/office/drawing/2014/chart" uri="{C3380CC4-5D6E-409C-BE32-E72D297353CC}">
              <c16:uniqueId val="{00000000-037F-40B5-87CC-A2401149E27E}"/>
            </c:ext>
          </c:extLst>
        </c:ser>
        <c:dLbls>
          <c:showLegendKey val="0"/>
          <c:showVal val="1"/>
          <c:showCatName val="0"/>
          <c:showSerName val="0"/>
          <c:showPercent val="0"/>
          <c:showBubbleSize val="0"/>
        </c:dLbls>
        <c:gapWidth val="150"/>
        <c:overlap val="100"/>
        <c:axId val="106875904"/>
        <c:axId val="107504384"/>
      </c:barChart>
      <c:catAx>
        <c:axId val="10687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04384"/>
        <c:crosses val="autoZero"/>
        <c:auto val="1"/>
        <c:lblAlgn val="ctr"/>
        <c:lblOffset val="100"/>
        <c:noMultiLvlLbl val="0"/>
      </c:catAx>
      <c:valAx>
        <c:axId val="10750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6875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7063974113947126E-2"/>
          <c:y val="4.7867711053089887E-2"/>
          <c:w val="0.92093382566603121"/>
          <c:h val="0.73810571328714658"/>
        </c:manualLayout>
      </c:layout>
      <c:barChart>
        <c:barDir val="col"/>
        <c:grouping val="clustered"/>
        <c:varyColors val="0"/>
        <c:ser>
          <c:idx val="0"/>
          <c:order val="0"/>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sadje'!$AN$864:$AN$874</c:f>
              <c:strCache>
                <c:ptCount val="11"/>
                <c:pt idx="0">
                  <c:v>Banane</c:v>
                </c:pt>
                <c:pt idx="1">
                  <c:v>Hruške</c:v>
                </c:pt>
                <c:pt idx="2">
                  <c:v>Jabolka</c:v>
                </c:pt>
                <c:pt idx="3">
                  <c:v>Limone</c:v>
                </c:pt>
                <c:pt idx="4">
                  <c:v>Pomaranče</c:v>
                </c:pt>
                <c:pt idx="5">
                  <c:v>Kaki</c:v>
                </c:pt>
                <c:pt idx="6">
                  <c:v>Fige</c:v>
                </c:pt>
                <c:pt idx="7">
                  <c:v>Belo grozdje</c:v>
                </c:pt>
                <c:pt idx="8">
                  <c:v>Jagode</c:v>
                </c:pt>
                <c:pt idx="9">
                  <c:v>Rdeče grozdje</c:v>
                </c:pt>
                <c:pt idx="10">
                  <c:v>Kivi</c:v>
                </c:pt>
              </c:strCache>
            </c:strRef>
          </c:cat>
          <c:val>
            <c:numRef>
              <c:f>'primerjava sadje'!$AO$864:$AO$874</c:f>
            </c:numRef>
          </c:val>
          <c:extLst>
            <c:ext xmlns:c16="http://schemas.microsoft.com/office/drawing/2014/chart" uri="{C3380CC4-5D6E-409C-BE32-E72D297353CC}">
              <c16:uniqueId val="{00000000-FA14-42F0-8FE2-8BFA11DAA018}"/>
            </c:ext>
          </c:extLst>
        </c:ser>
        <c:ser>
          <c:idx val="1"/>
          <c:order val="1"/>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sadje'!$AN$864:$AN$874</c:f>
              <c:strCache>
                <c:ptCount val="11"/>
                <c:pt idx="0">
                  <c:v>Banane</c:v>
                </c:pt>
                <c:pt idx="1">
                  <c:v>Hruške</c:v>
                </c:pt>
                <c:pt idx="2">
                  <c:v>Jabolka</c:v>
                </c:pt>
                <c:pt idx="3">
                  <c:v>Limone</c:v>
                </c:pt>
                <c:pt idx="4">
                  <c:v>Pomaranče</c:v>
                </c:pt>
                <c:pt idx="5">
                  <c:v>Kaki</c:v>
                </c:pt>
                <c:pt idx="6">
                  <c:v>Fige</c:v>
                </c:pt>
                <c:pt idx="7">
                  <c:v>Belo grozdje</c:v>
                </c:pt>
                <c:pt idx="8">
                  <c:v>Jagode</c:v>
                </c:pt>
                <c:pt idx="9">
                  <c:v>Rdeče grozdje</c:v>
                </c:pt>
                <c:pt idx="10">
                  <c:v>Kivi</c:v>
                </c:pt>
              </c:strCache>
            </c:strRef>
          </c:cat>
          <c:val>
            <c:numRef>
              <c:f>'primerjava sadje'!$AP$864:$AP$874</c:f>
              <c:numCache>
                <c:formatCode>General</c:formatCode>
                <c:ptCount val="11"/>
                <c:pt idx="0">
                  <c:v>67.783505154639158</c:v>
                </c:pt>
                <c:pt idx="1">
                  <c:v>105.55701179554387</c:v>
                </c:pt>
                <c:pt idx="2">
                  <c:v>58.296956287747406</c:v>
                </c:pt>
                <c:pt idx="3">
                  <c:v>18.873826903023989</c:v>
                </c:pt>
                <c:pt idx="4">
                  <c:v>55.158730158730179</c:v>
                </c:pt>
                <c:pt idx="5">
                  <c:v>73.277411623726778</c:v>
                </c:pt>
                <c:pt idx="6">
                  <c:v>39.420289855072333</c:v>
                </c:pt>
                <c:pt idx="7">
                  <c:v>-2.5616083009079205</c:v>
                </c:pt>
                <c:pt idx="8">
                  <c:v>-34.976971010566245</c:v>
                </c:pt>
                <c:pt idx="9">
                  <c:v>-28.797468354430393</c:v>
                </c:pt>
                <c:pt idx="10">
                  <c:v>7.1089726213066058</c:v>
                </c:pt>
              </c:numCache>
            </c:numRef>
          </c:val>
          <c:extLst>
            <c:ext xmlns:c16="http://schemas.microsoft.com/office/drawing/2014/chart" uri="{C3380CC4-5D6E-409C-BE32-E72D297353CC}">
              <c16:uniqueId val="{00000001-FA14-42F0-8FE2-8BFA11DAA018}"/>
            </c:ext>
          </c:extLst>
        </c:ser>
        <c:dLbls>
          <c:showLegendKey val="0"/>
          <c:showVal val="1"/>
          <c:showCatName val="0"/>
          <c:showSerName val="0"/>
          <c:showPercent val="0"/>
          <c:showBubbleSize val="0"/>
        </c:dLbls>
        <c:gapWidth val="219"/>
        <c:overlap val="-27"/>
        <c:axId val="107514112"/>
        <c:axId val="107524096"/>
      </c:barChart>
      <c:catAx>
        <c:axId val="10751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24096"/>
        <c:crosses val="autoZero"/>
        <c:auto val="1"/>
        <c:lblAlgn val="ctr"/>
        <c:lblOffset val="100"/>
        <c:noMultiLvlLbl val="0"/>
      </c:catAx>
      <c:valAx>
        <c:axId val="10752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14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sadje'!$T$831:$T$832</c:f>
              <c:strCache>
                <c:ptCount val="2"/>
                <c:pt idx="0">
                  <c:v>SURS 2021</c:v>
                </c:pt>
                <c:pt idx="1">
                  <c:v>Primerljivo ekološko pridelano sadje v letu 2021</c:v>
                </c:pt>
              </c:strCache>
            </c:strRef>
          </c:cat>
          <c:val>
            <c:numRef>
              <c:f>'primerjava sadje'!$U$831:$U$832</c:f>
              <c:numCache>
                <c:formatCode>General</c:formatCode>
                <c:ptCount val="2"/>
                <c:pt idx="0">
                  <c:v>100</c:v>
                </c:pt>
                <c:pt idx="1">
                  <c:v>140.06211180124225</c:v>
                </c:pt>
              </c:numCache>
            </c:numRef>
          </c:val>
          <c:extLst>
            <c:ext xmlns:c16="http://schemas.microsoft.com/office/drawing/2014/chart" uri="{C3380CC4-5D6E-409C-BE32-E72D297353CC}">
              <c16:uniqueId val="{00000000-BA10-462A-8340-C6B424E10246}"/>
            </c:ext>
          </c:extLst>
        </c:ser>
        <c:dLbls>
          <c:showLegendKey val="0"/>
          <c:showVal val="1"/>
          <c:showCatName val="0"/>
          <c:showSerName val="0"/>
          <c:showPercent val="0"/>
          <c:showBubbleSize val="0"/>
        </c:dLbls>
        <c:gapWidth val="219"/>
        <c:overlap val="-27"/>
        <c:axId val="5099520"/>
        <c:axId val="5101056"/>
      </c:barChart>
      <c:catAx>
        <c:axId val="50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01056"/>
        <c:crosses val="autoZero"/>
        <c:auto val="1"/>
        <c:lblAlgn val="ctr"/>
        <c:lblOffset val="100"/>
        <c:noMultiLvlLbl val="0"/>
      </c:catAx>
      <c:valAx>
        <c:axId val="510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09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spPr>
            <a:solidFill>
              <a:srgbClr val="3AA1A4"/>
            </a:solidFill>
            <a:ln>
              <a:noFill/>
            </a:ln>
            <a:effectLst/>
          </c:spPr>
          <c:invertIfNegative val="0"/>
          <c:dLbls>
            <c:dLbl>
              <c:idx val="0"/>
              <c:layout>
                <c:manualLayout>
                  <c:x val="0"/>
                  <c:y val="-0.236100533130236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C5-4A6E-BAD7-9D959A9FDB82}"/>
                </c:ext>
              </c:extLst>
            </c:dLbl>
            <c:dLbl>
              <c:idx val="1"/>
              <c:layout>
                <c:manualLayout>
                  <c:x val="-9.6339113680155089E-3"/>
                  <c:y val="-0.335110434120335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C5-4A6E-BAD7-9D959A9FDB8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'orimerjava zelenjava'!$J$281:$J$282</c:f>
              <c:strCache>
                <c:ptCount val="2"/>
                <c:pt idx="0">
                  <c:v>cene konvencionalno pridelane zelenjave</c:v>
                </c:pt>
                <c:pt idx="1">
                  <c:v>cene ekološko pridelane zelenjave</c:v>
                </c:pt>
              </c:strCache>
            </c:strRef>
          </c:cat>
          <c:val>
            <c:numRef>
              <c:f>'orimerjava zelenjava'!$K$281:$K$282</c:f>
              <c:numCache>
                <c:formatCode>General</c:formatCode>
                <c:ptCount val="2"/>
                <c:pt idx="0">
                  <c:v>100</c:v>
                </c:pt>
                <c:pt idx="1">
                  <c:v>152.2708698559434</c:v>
                </c:pt>
              </c:numCache>
            </c:numRef>
          </c:val>
          <c:extLst>
            <c:ext xmlns:c16="http://schemas.microsoft.com/office/drawing/2014/chart" uri="{C3380CC4-5D6E-409C-BE32-E72D297353CC}">
              <c16:uniqueId val="{00000000-05C5-4A6E-BAD7-9D959A9FDB82}"/>
            </c:ext>
          </c:extLst>
        </c:ser>
        <c:dLbls>
          <c:showLegendKey val="0"/>
          <c:showVal val="1"/>
          <c:showCatName val="0"/>
          <c:showSerName val="0"/>
          <c:showPercent val="0"/>
          <c:showBubbleSize val="0"/>
        </c:dLbls>
        <c:gapWidth val="150"/>
        <c:overlap val="100"/>
        <c:axId val="103241984"/>
        <c:axId val="107532288"/>
      </c:barChart>
      <c:catAx>
        <c:axId val="1032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32288"/>
        <c:crosses val="autoZero"/>
        <c:auto val="1"/>
        <c:lblAlgn val="ctr"/>
        <c:lblOffset val="100"/>
        <c:noMultiLvlLbl val="0"/>
      </c:catAx>
      <c:valAx>
        <c:axId val="10753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324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2025371828521446E-2"/>
          <c:y val="4.301917749895505E-2"/>
          <c:w val="0.89019685039370244"/>
          <c:h val="0.6717424974919608"/>
        </c:manualLayout>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zelenjava'!$AV$292:$AV$320</c:f>
              <c:strCache>
                <c:ptCount val="29"/>
                <c:pt idx="0">
                  <c:v>Blitva</c:v>
                </c:pt>
                <c:pt idx="1">
                  <c:v>Brokoli</c:v>
                </c:pt>
                <c:pt idx="2">
                  <c:v>Bučke</c:v>
                </c:pt>
                <c:pt idx="3">
                  <c:v>Cvetača</c:v>
                </c:pt>
                <c:pt idx="4">
                  <c:v>Čebula</c:v>
                </c:pt>
                <c:pt idx="5">
                  <c:v>Fižol v zrnju</c:v>
                </c:pt>
                <c:pt idx="6">
                  <c:v>Fižol v stroku</c:v>
                </c:pt>
                <c:pt idx="7">
                  <c:v>Koleraba</c:v>
                </c:pt>
                <c:pt idx="8">
                  <c:v>Korenje</c:v>
                </c:pt>
                <c:pt idx="9">
                  <c:v>Redkvica</c:v>
                </c:pt>
                <c:pt idx="10">
                  <c:v>Solata</c:v>
                </c:pt>
                <c:pt idx="11">
                  <c:v>Zelje</c:v>
                </c:pt>
                <c:pt idx="12">
                  <c:v>Repa</c:v>
                </c:pt>
                <c:pt idx="13">
                  <c:v>Rdeče zelje</c:v>
                </c:pt>
                <c:pt idx="14">
                  <c:v>Česen</c:v>
                </c:pt>
                <c:pt idx="15">
                  <c:v>Jajčevci</c:v>
                </c:pt>
                <c:pt idx="16">
                  <c:v>Krompir</c:v>
                </c:pt>
                <c:pt idx="17">
                  <c:v>Kumare</c:v>
                </c:pt>
                <c:pt idx="18">
                  <c:v>Paprika</c:v>
                </c:pt>
                <c:pt idx="19">
                  <c:v>Paradižnik</c:v>
                </c:pt>
                <c:pt idx="20">
                  <c:v>Por</c:v>
                </c:pt>
                <c:pt idx="21">
                  <c:v>Radič</c:v>
                </c:pt>
                <c:pt idx="22">
                  <c:v>Rdeča pesa</c:v>
                </c:pt>
                <c:pt idx="23">
                  <c:v>Stebelna zelena</c:v>
                </c:pt>
                <c:pt idx="24">
                  <c:v>Gomolj zelene</c:v>
                </c:pt>
                <c:pt idx="25">
                  <c:v>Sladki krompir</c:v>
                </c:pt>
                <c:pt idx="26">
                  <c:v>Motovilec</c:v>
                </c:pt>
                <c:pt idx="27">
                  <c:v>Ohrovt</c:v>
                </c:pt>
                <c:pt idx="28">
                  <c:v>Hokaido buče</c:v>
                </c:pt>
              </c:strCache>
            </c:strRef>
          </c:cat>
          <c:val>
            <c:numRef>
              <c:f>'primerjava zelenjava'!$AW$292:$AW$320</c:f>
              <c:numCache>
                <c:formatCode>General</c:formatCode>
                <c:ptCount val="29"/>
                <c:pt idx="0">
                  <c:v>35.74</c:v>
                </c:pt>
                <c:pt idx="1">
                  <c:v>68.13</c:v>
                </c:pt>
                <c:pt idx="2">
                  <c:v>49.07</c:v>
                </c:pt>
                <c:pt idx="3">
                  <c:v>72.760000000000005</c:v>
                </c:pt>
                <c:pt idx="4">
                  <c:v>50.38</c:v>
                </c:pt>
                <c:pt idx="5">
                  <c:v>39.480000000000004</c:v>
                </c:pt>
                <c:pt idx="6">
                  <c:v>-24.24</c:v>
                </c:pt>
                <c:pt idx="7">
                  <c:v>30.479999999999986</c:v>
                </c:pt>
                <c:pt idx="8">
                  <c:v>97.85</c:v>
                </c:pt>
                <c:pt idx="9">
                  <c:v>53.24</c:v>
                </c:pt>
                <c:pt idx="10">
                  <c:v>277.02999999999969</c:v>
                </c:pt>
                <c:pt idx="11">
                  <c:v>73.38</c:v>
                </c:pt>
                <c:pt idx="12">
                  <c:v>2.08</c:v>
                </c:pt>
                <c:pt idx="13">
                  <c:v>112.57</c:v>
                </c:pt>
                <c:pt idx="14">
                  <c:v>35.300000000000004</c:v>
                </c:pt>
                <c:pt idx="15">
                  <c:v>-3.66</c:v>
                </c:pt>
                <c:pt idx="16">
                  <c:v>59.89</c:v>
                </c:pt>
                <c:pt idx="17">
                  <c:v>44.35</c:v>
                </c:pt>
                <c:pt idx="18">
                  <c:v>58.730000000000011</c:v>
                </c:pt>
                <c:pt idx="19">
                  <c:v>3.92</c:v>
                </c:pt>
                <c:pt idx="20">
                  <c:v>159.41</c:v>
                </c:pt>
                <c:pt idx="21">
                  <c:v>34.17</c:v>
                </c:pt>
                <c:pt idx="22">
                  <c:v>112.57</c:v>
                </c:pt>
                <c:pt idx="23">
                  <c:v>70.22</c:v>
                </c:pt>
                <c:pt idx="24">
                  <c:v>45.81</c:v>
                </c:pt>
                <c:pt idx="25">
                  <c:v>97.59</c:v>
                </c:pt>
                <c:pt idx="26">
                  <c:v>42.9</c:v>
                </c:pt>
                <c:pt idx="27">
                  <c:v>47.95</c:v>
                </c:pt>
                <c:pt idx="28">
                  <c:v>48.31</c:v>
                </c:pt>
              </c:numCache>
            </c:numRef>
          </c:val>
          <c:extLst>
            <c:ext xmlns:c16="http://schemas.microsoft.com/office/drawing/2014/chart" uri="{C3380CC4-5D6E-409C-BE32-E72D297353CC}">
              <c16:uniqueId val="{00000000-5305-488A-B74F-C614812B54BB}"/>
            </c:ext>
          </c:extLst>
        </c:ser>
        <c:dLbls>
          <c:showLegendKey val="0"/>
          <c:showVal val="1"/>
          <c:showCatName val="0"/>
          <c:showSerName val="0"/>
          <c:showPercent val="0"/>
          <c:showBubbleSize val="0"/>
        </c:dLbls>
        <c:gapWidth val="91"/>
        <c:overlap val="-27"/>
        <c:axId val="107549056"/>
        <c:axId val="107550592"/>
      </c:barChart>
      <c:catAx>
        <c:axId val="107549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50592"/>
        <c:crosses val="autoZero"/>
        <c:auto val="1"/>
        <c:lblAlgn val="ctr"/>
        <c:lblOffset val="100"/>
        <c:noMultiLvlLbl val="0"/>
      </c:catAx>
      <c:valAx>
        <c:axId val="107550592"/>
        <c:scaling>
          <c:orientation val="minMax"/>
          <c:max val="350"/>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4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zelenjava'!$BH$387:$BH$388</c:f>
              <c:strCache>
                <c:ptCount val="2"/>
                <c:pt idx="0">
                  <c:v>SURS 2021</c:v>
                </c:pt>
                <c:pt idx="1">
                  <c:v>Primerljivo ekološko pridelana zelenjava v letu 2021</c:v>
                </c:pt>
              </c:strCache>
            </c:strRef>
          </c:cat>
          <c:val>
            <c:numRef>
              <c:f>'primerjava zelenjava'!$BI$387:$BI$388</c:f>
              <c:numCache>
                <c:formatCode>General</c:formatCode>
                <c:ptCount val="2"/>
                <c:pt idx="0">
                  <c:v>100</c:v>
                </c:pt>
                <c:pt idx="1">
                  <c:v>147.0826483729563</c:v>
                </c:pt>
              </c:numCache>
            </c:numRef>
          </c:val>
          <c:extLst>
            <c:ext xmlns:c16="http://schemas.microsoft.com/office/drawing/2014/chart" uri="{C3380CC4-5D6E-409C-BE32-E72D297353CC}">
              <c16:uniqueId val="{00000000-4851-4550-9658-B9BCCE60DBD0}"/>
            </c:ext>
          </c:extLst>
        </c:ser>
        <c:dLbls>
          <c:showLegendKey val="0"/>
          <c:showVal val="1"/>
          <c:showCatName val="0"/>
          <c:showSerName val="0"/>
          <c:showPercent val="0"/>
          <c:showBubbleSize val="0"/>
        </c:dLbls>
        <c:gapWidth val="219"/>
        <c:overlap val="-27"/>
        <c:axId val="107591168"/>
        <c:axId val="107592704"/>
      </c:barChart>
      <c:catAx>
        <c:axId val="1075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92704"/>
        <c:crosses val="autoZero"/>
        <c:auto val="1"/>
        <c:lblAlgn val="ctr"/>
        <c:lblOffset val="100"/>
        <c:noMultiLvlLbl val="0"/>
      </c:catAx>
      <c:valAx>
        <c:axId val="1075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59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pekov. izd.'!$G$146:$G$147</c:f>
              <c:strCache>
                <c:ptCount val="2"/>
                <c:pt idx="0">
                  <c:v>cena mlevskih in pekovskih izdelkov iz konvencionalno pridelanih živil</c:v>
                </c:pt>
                <c:pt idx="1">
                  <c:v>cena mlevskih in pekovskih izdelkov iz ekološko pridelanih živil</c:v>
                </c:pt>
              </c:strCache>
            </c:strRef>
          </c:cat>
          <c:val>
            <c:numRef>
              <c:f>'primerjava pekov. izd.'!$H$146:$H$147</c:f>
              <c:numCache>
                <c:formatCode>General</c:formatCode>
                <c:ptCount val="2"/>
                <c:pt idx="0">
                  <c:v>100</c:v>
                </c:pt>
                <c:pt idx="1">
                  <c:v>157.5167170143157</c:v>
                </c:pt>
              </c:numCache>
            </c:numRef>
          </c:val>
          <c:extLst>
            <c:ext xmlns:c16="http://schemas.microsoft.com/office/drawing/2014/chart" uri="{C3380CC4-5D6E-409C-BE32-E72D297353CC}">
              <c16:uniqueId val="{00000000-EF61-4D85-BEDD-DB0E33383E05}"/>
            </c:ext>
          </c:extLst>
        </c:ser>
        <c:dLbls>
          <c:showLegendKey val="0"/>
          <c:showVal val="1"/>
          <c:showCatName val="0"/>
          <c:showSerName val="0"/>
          <c:showPercent val="0"/>
          <c:showBubbleSize val="0"/>
        </c:dLbls>
        <c:gapWidth val="219"/>
        <c:overlap val="-27"/>
        <c:axId val="107678720"/>
        <c:axId val="107688704"/>
      </c:barChart>
      <c:catAx>
        <c:axId val="10767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688704"/>
        <c:crosses val="autoZero"/>
        <c:auto val="1"/>
        <c:lblAlgn val="ctr"/>
        <c:lblOffset val="100"/>
        <c:noMultiLvlLbl val="0"/>
      </c:catAx>
      <c:valAx>
        <c:axId val="10768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67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pekov. izd.'!$J$153:$J$165</c:f>
              <c:strCache>
                <c:ptCount val="13"/>
                <c:pt idx="0">
                  <c:v>Ajdova moka</c:v>
                </c:pt>
                <c:pt idx="1">
                  <c:v>Ajdova kaša</c:v>
                </c:pt>
                <c:pt idx="2">
                  <c:v>Koruzni zdrob</c:v>
                </c:pt>
                <c:pt idx="3">
                  <c:v>Ovseni kosmiči</c:v>
                </c:pt>
                <c:pt idx="4">
                  <c:v>Pirina moka</c:v>
                </c:pt>
                <c:pt idx="5">
                  <c:v>Pirino zrnje</c:v>
                </c:pt>
                <c:pt idx="6">
                  <c:v>Pirin kruh</c:v>
                </c:pt>
                <c:pt idx="7">
                  <c:v>Pirine testenine</c:v>
                </c:pt>
                <c:pt idx="8">
                  <c:v>Pšenična moka</c:v>
                </c:pt>
                <c:pt idx="9">
                  <c:v>Pšenični kruh</c:v>
                </c:pt>
                <c:pt idx="10">
                  <c:v>Pšenične testenine</c:v>
                </c:pt>
                <c:pt idx="11">
                  <c:v>Prosena kaša</c:v>
                </c:pt>
                <c:pt idx="12">
                  <c:v>Konopljina moka</c:v>
                </c:pt>
              </c:strCache>
            </c:strRef>
          </c:cat>
          <c:val>
            <c:numRef>
              <c:f>'primerjava pekov. izd.'!$K$153:$K$165</c:f>
              <c:numCache>
                <c:formatCode>General</c:formatCode>
                <c:ptCount val="13"/>
                <c:pt idx="0">
                  <c:v>56.78</c:v>
                </c:pt>
                <c:pt idx="1">
                  <c:v>24.47</c:v>
                </c:pt>
                <c:pt idx="2">
                  <c:v>127.84</c:v>
                </c:pt>
                <c:pt idx="3">
                  <c:v>117.92</c:v>
                </c:pt>
                <c:pt idx="4">
                  <c:v>33.14</c:v>
                </c:pt>
                <c:pt idx="5">
                  <c:v>-36</c:v>
                </c:pt>
                <c:pt idx="6">
                  <c:v>28.19</c:v>
                </c:pt>
                <c:pt idx="7">
                  <c:v>66.09</c:v>
                </c:pt>
                <c:pt idx="8">
                  <c:v>92.36</c:v>
                </c:pt>
                <c:pt idx="9">
                  <c:v>230.82000000000039</c:v>
                </c:pt>
                <c:pt idx="10">
                  <c:v>14.93</c:v>
                </c:pt>
                <c:pt idx="11">
                  <c:v>121.98</c:v>
                </c:pt>
                <c:pt idx="12">
                  <c:v>62.53</c:v>
                </c:pt>
              </c:numCache>
            </c:numRef>
          </c:val>
          <c:extLst>
            <c:ext xmlns:c16="http://schemas.microsoft.com/office/drawing/2014/chart" uri="{C3380CC4-5D6E-409C-BE32-E72D297353CC}">
              <c16:uniqueId val="{00000000-2C0A-4F02-9C2F-63B20F47C22A}"/>
            </c:ext>
          </c:extLst>
        </c:ser>
        <c:dLbls>
          <c:showLegendKey val="0"/>
          <c:showVal val="1"/>
          <c:showCatName val="0"/>
          <c:showSerName val="0"/>
          <c:showPercent val="0"/>
          <c:showBubbleSize val="0"/>
        </c:dLbls>
        <c:gapWidth val="135"/>
        <c:overlap val="-27"/>
        <c:axId val="107713280"/>
        <c:axId val="107714816"/>
      </c:barChart>
      <c:catAx>
        <c:axId val="10771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14816"/>
        <c:crosses val="autoZero"/>
        <c:auto val="1"/>
        <c:lblAlgn val="ctr"/>
        <c:lblOffset val="100"/>
        <c:noMultiLvlLbl val="0"/>
      </c:catAx>
      <c:valAx>
        <c:axId val="10771481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1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6994076377395497"/>
          <c:y val="8.6198193249099747E-2"/>
          <c:w val="0.41128352586500011"/>
          <c:h val="0.89625190746505523"/>
        </c:manualLayout>
      </c:layout>
      <c:barChart>
        <c:barDir val="bar"/>
        <c:grouping val="clustered"/>
        <c:varyColors val="0"/>
        <c:ser>
          <c:idx val="0"/>
          <c:order val="0"/>
          <c:spPr>
            <a:solidFill>
              <a:schemeClr val="bg1">
                <a:lumMod val="75000"/>
              </a:schemeClr>
            </a:solidFill>
            <a:ln w="25400">
              <a:noFill/>
            </a:ln>
          </c:spPr>
          <c:invertIfNegative val="0"/>
          <c:dLbls>
            <c:spPr>
              <a:noFill/>
              <a:ln>
                <a:noFill/>
              </a:ln>
              <a:effectLst/>
            </c:spPr>
            <c:txPr>
              <a:bodyPr wrap="square" lIns="38100" tIns="19050" rIns="38100" bIns="19050" anchor="ctr">
                <a:spAutoFit/>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'nakup živil'!$B$62:$B$72</c:f>
              <c:strCache>
                <c:ptCount val="11"/>
                <c:pt idx="0">
                  <c:v>V večjih supermarketih/hipermarketih (Mercator, Spar, Tuš)</c:v>
                </c:pt>
                <c:pt idx="1">
                  <c:v>V diskontnih trgovinah (Hofer, Lidl, Eurospin)</c:v>
                </c:pt>
                <c:pt idx="2">
                  <c:v>Neposredno pri kmetu</c:v>
                </c:pt>
                <c:pt idx="3">
                  <c:v>V manjših supermarketih (Mercator, Spar, Tuš)</c:v>
                </c:pt>
                <c:pt idx="4">
                  <c:v>Na tržnici</c:v>
                </c:pt>
                <c:pt idx="5">
                  <c:v>Na ekološki tržnici</c:v>
                </c:pt>
                <c:pt idx="6">
                  <c:v>V manjših specializiranih prodajalnah (npr. kiosk z zelenjavo, mesnica)</c:v>
                </c:pt>
                <c:pt idx="7">
                  <c:v>V specializiranih prodajalnah za ekološka živila (npr. Kalček ipd.)</c:v>
                </c:pt>
                <c:pt idx="8">
                  <c:v>Na mlekomatu, jajcematu, mesomatu…</c:v>
                </c:pt>
                <c:pt idx="9">
                  <c:v>Spletno naročilo z dostavo lokalne hrane (npr. Zeleni zabojček)</c:v>
                </c:pt>
                <c:pt idx="10">
                  <c:v>Drugje</c:v>
                </c:pt>
              </c:strCache>
            </c:strRef>
          </c:cat>
          <c:val>
            <c:numRef>
              <c:f>'nakup živil'!$C$62:$C$72</c:f>
              <c:numCache>
                <c:formatCode>0.0</c:formatCode>
                <c:ptCount val="11"/>
                <c:pt idx="0">
                  <c:v>58.4</c:v>
                </c:pt>
                <c:pt idx="1">
                  <c:v>60.4</c:v>
                </c:pt>
                <c:pt idx="2">
                  <c:v>38</c:v>
                </c:pt>
                <c:pt idx="3">
                  <c:v>53.7</c:v>
                </c:pt>
                <c:pt idx="4">
                  <c:v>29.5</c:v>
                </c:pt>
                <c:pt idx="5">
                  <c:v>12.7</c:v>
                </c:pt>
                <c:pt idx="6">
                  <c:v>19.8</c:v>
                </c:pt>
                <c:pt idx="7">
                  <c:v>9.7000000000000011</c:v>
                </c:pt>
                <c:pt idx="8">
                  <c:v>11.4</c:v>
                </c:pt>
                <c:pt idx="9">
                  <c:v>5.3</c:v>
                </c:pt>
                <c:pt idx="10">
                  <c:v>2.1</c:v>
                </c:pt>
              </c:numCache>
            </c:numRef>
          </c:val>
          <c:extLst>
            <c:ext xmlns:c16="http://schemas.microsoft.com/office/drawing/2014/chart" uri="{C3380CC4-5D6E-409C-BE32-E72D297353CC}">
              <c16:uniqueId val="{00000000-A474-4530-B64E-3011183A96F2}"/>
            </c:ext>
          </c:extLst>
        </c:ser>
        <c:ser>
          <c:idx val="1"/>
          <c:order val="1"/>
          <c:spPr>
            <a:solidFill>
              <a:srgbClr val="FDAE45"/>
            </a:solidFill>
          </c:spPr>
          <c:invertIfNegative val="0"/>
          <c:dLbls>
            <c:spPr>
              <a:noFill/>
              <a:ln>
                <a:noFill/>
              </a:ln>
              <a:effectLst/>
            </c:spPr>
            <c:txPr>
              <a:bodyPr wrap="square" lIns="38100" tIns="19050" rIns="38100" bIns="19050" anchor="ctr">
                <a:spAutoFit/>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'nakup živil'!$B$62:$B$72</c:f>
              <c:strCache>
                <c:ptCount val="11"/>
                <c:pt idx="0">
                  <c:v>V večjih supermarketih/hipermarketih (Mercator, Spar, Tuš)</c:v>
                </c:pt>
                <c:pt idx="1">
                  <c:v>V diskontnih trgovinah (Hofer, Lidl, Eurospin)</c:v>
                </c:pt>
                <c:pt idx="2">
                  <c:v>Neposredno pri kmetu</c:v>
                </c:pt>
                <c:pt idx="3">
                  <c:v>V manjših supermarketih (Mercator, Spar, Tuš)</c:v>
                </c:pt>
                <c:pt idx="4">
                  <c:v>Na tržnici</c:v>
                </c:pt>
                <c:pt idx="5">
                  <c:v>Na ekološki tržnici</c:v>
                </c:pt>
                <c:pt idx="6">
                  <c:v>V manjših specializiranih prodajalnah (npr. kiosk z zelenjavo, mesnica)</c:v>
                </c:pt>
                <c:pt idx="7">
                  <c:v>V specializiranih prodajalnah za ekološka živila (npr. Kalček ipd.)</c:v>
                </c:pt>
                <c:pt idx="8">
                  <c:v>Na mlekomatu, jajcematu, mesomatu…</c:v>
                </c:pt>
                <c:pt idx="9">
                  <c:v>Spletno naročilo z dostavo lokalne hrane (npr. Zeleni zabojček)</c:v>
                </c:pt>
                <c:pt idx="10">
                  <c:v>Drugje</c:v>
                </c:pt>
              </c:strCache>
            </c:strRef>
          </c:cat>
          <c:val>
            <c:numRef>
              <c:f>'nakup živil'!$D$62:$D$72</c:f>
              <c:numCache>
                <c:formatCode>0.0</c:formatCode>
                <c:ptCount val="11"/>
                <c:pt idx="0">
                  <c:v>29.2</c:v>
                </c:pt>
                <c:pt idx="1">
                  <c:v>26.9</c:v>
                </c:pt>
                <c:pt idx="2">
                  <c:v>26.2</c:v>
                </c:pt>
                <c:pt idx="3">
                  <c:v>21.4</c:v>
                </c:pt>
                <c:pt idx="4">
                  <c:v>16.399999999999999</c:v>
                </c:pt>
                <c:pt idx="5">
                  <c:v>8.3000000000000007</c:v>
                </c:pt>
                <c:pt idx="6">
                  <c:v>7.6</c:v>
                </c:pt>
                <c:pt idx="7">
                  <c:v>6.6</c:v>
                </c:pt>
                <c:pt idx="8">
                  <c:v>5.9</c:v>
                </c:pt>
                <c:pt idx="9">
                  <c:v>2.7</c:v>
                </c:pt>
                <c:pt idx="10">
                  <c:v>1.4</c:v>
                </c:pt>
              </c:numCache>
            </c:numRef>
          </c:val>
          <c:extLst>
            <c:ext xmlns:c16="http://schemas.microsoft.com/office/drawing/2014/chart" uri="{C3380CC4-5D6E-409C-BE32-E72D297353CC}">
              <c16:uniqueId val="{00000001-A474-4530-B64E-3011183A96F2}"/>
            </c:ext>
          </c:extLst>
        </c:ser>
        <c:dLbls>
          <c:showLegendKey val="0"/>
          <c:showVal val="0"/>
          <c:showCatName val="0"/>
          <c:showSerName val="0"/>
          <c:showPercent val="0"/>
          <c:showBubbleSize val="0"/>
        </c:dLbls>
        <c:gapWidth val="75"/>
        <c:axId val="93048832"/>
        <c:axId val="93123712"/>
      </c:barChart>
      <c:catAx>
        <c:axId val="93048832"/>
        <c:scaling>
          <c:orientation val="maxMin"/>
        </c:scaling>
        <c:delete val="0"/>
        <c:axPos val="l"/>
        <c:title>
          <c:tx>
            <c:rich>
              <a:bodyPr/>
              <a:lstStyle/>
              <a:p>
                <a:pPr>
                  <a:defRPr/>
                </a:pPr>
                <a:r>
                  <a:rPr lang="sl-SI" b="0"/>
                  <a:t>v %</a:t>
                </a:r>
              </a:p>
            </c:rich>
          </c:tx>
          <c:overlay val="0"/>
        </c:title>
        <c:numFmt formatCode="General" sourceLinked="0"/>
        <c:majorTickMark val="none"/>
        <c:minorTickMark val="none"/>
        <c:tickLblPos val="nextTo"/>
        <c:spPr>
          <a:ln>
            <a:solidFill>
              <a:schemeClr val="bg1">
                <a:lumMod val="85000"/>
              </a:schemeClr>
            </a:solidFill>
          </a:ln>
        </c:spPr>
        <c:txPr>
          <a:bodyPr/>
          <a:lstStyle/>
          <a:p>
            <a:pPr>
              <a:defRPr sz="900"/>
            </a:pPr>
            <a:endParaRPr lang="sl-SI"/>
          </a:p>
        </c:txPr>
        <c:crossAx val="93123712"/>
        <c:crosses val="autoZero"/>
        <c:auto val="1"/>
        <c:lblAlgn val="ctr"/>
        <c:lblOffset val="100"/>
        <c:noMultiLvlLbl val="0"/>
      </c:catAx>
      <c:valAx>
        <c:axId val="93123712"/>
        <c:scaling>
          <c:orientation val="minMax"/>
          <c:max val="80"/>
          <c:min val="0"/>
        </c:scaling>
        <c:delete val="1"/>
        <c:axPos val="t"/>
        <c:numFmt formatCode="0.0" sourceLinked="1"/>
        <c:majorTickMark val="out"/>
        <c:minorTickMark val="none"/>
        <c:tickLblPos val="none"/>
        <c:crossAx val="93048832"/>
        <c:crosses val="autoZero"/>
        <c:crossBetween val="between"/>
      </c:valAx>
      <c:spPr>
        <a:noFill/>
        <a:ln>
          <a:noFill/>
        </a:ln>
      </c:spPr>
    </c:plotArea>
    <c:plotVisOnly val="1"/>
    <c:dispBlanksAs val="gap"/>
    <c:showDLblsOverMax val="0"/>
  </c:chart>
  <c:spPr>
    <a:noFill/>
    <a:ln>
      <a:noFill/>
    </a:ln>
  </c:spPr>
  <c:txPr>
    <a:bodyPr/>
    <a:lstStyle/>
    <a:p>
      <a:pPr>
        <a:defRPr sz="900">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pekov. izd.'!$Q$197:$Q$198</c:f>
              <c:strCache>
                <c:ptCount val="2"/>
                <c:pt idx="0">
                  <c:v>SURS 2021</c:v>
                </c:pt>
                <c:pt idx="1">
                  <c:v>Primerljivi ekološki mlevski in pekovski izdelki v letu 2021</c:v>
                </c:pt>
              </c:strCache>
            </c:strRef>
          </c:cat>
          <c:val>
            <c:numRef>
              <c:f>'primerjava pekov. izd.'!$R$197:$R$198</c:f>
              <c:numCache>
                <c:formatCode>General</c:formatCode>
                <c:ptCount val="2"/>
                <c:pt idx="0">
                  <c:v>100</c:v>
                </c:pt>
                <c:pt idx="1">
                  <c:v>196.2117701575533</c:v>
                </c:pt>
              </c:numCache>
            </c:numRef>
          </c:val>
          <c:extLst>
            <c:ext xmlns:c16="http://schemas.microsoft.com/office/drawing/2014/chart" uri="{C3380CC4-5D6E-409C-BE32-E72D297353CC}">
              <c16:uniqueId val="{00000000-EB00-4B38-81D3-B0B8EEA057E5}"/>
            </c:ext>
          </c:extLst>
        </c:ser>
        <c:dLbls>
          <c:showLegendKey val="0"/>
          <c:showVal val="1"/>
          <c:showCatName val="0"/>
          <c:showSerName val="0"/>
          <c:showPercent val="0"/>
          <c:showBubbleSize val="0"/>
        </c:dLbls>
        <c:gapWidth val="219"/>
        <c:overlap val="-27"/>
        <c:axId val="107727104"/>
        <c:axId val="107749376"/>
      </c:barChart>
      <c:catAx>
        <c:axId val="10772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49376"/>
        <c:crosses val="autoZero"/>
        <c:auto val="1"/>
        <c:lblAlgn val="ctr"/>
        <c:lblOffset val="100"/>
        <c:noMultiLvlLbl val="0"/>
      </c:catAx>
      <c:valAx>
        <c:axId val="10774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2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mlečni izd.'!$N$24:$N$25</c:f>
              <c:strCache>
                <c:ptCount val="2"/>
                <c:pt idx="0">
                  <c:v>Cena konvencionalnih mlečnih izdelkov</c:v>
                </c:pt>
                <c:pt idx="1">
                  <c:v>Cena ekoloških mlečnih izdelkov</c:v>
                </c:pt>
              </c:strCache>
            </c:strRef>
          </c:cat>
          <c:val>
            <c:numRef>
              <c:f>'primerjava mlečni izd.'!$O$24:$O$25</c:f>
              <c:numCache>
                <c:formatCode>General</c:formatCode>
                <c:ptCount val="2"/>
                <c:pt idx="0">
                  <c:v>100</c:v>
                </c:pt>
                <c:pt idx="1">
                  <c:v>148.1</c:v>
                </c:pt>
              </c:numCache>
            </c:numRef>
          </c:val>
          <c:extLst>
            <c:ext xmlns:c16="http://schemas.microsoft.com/office/drawing/2014/chart" uri="{C3380CC4-5D6E-409C-BE32-E72D297353CC}">
              <c16:uniqueId val="{00000000-0E48-4159-A94D-C7B39372D34C}"/>
            </c:ext>
          </c:extLst>
        </c:ser>
        <c:dLbls>
          <c:showLegendKey val="0"/>
          <c:showVal val="1"/>
          <c:showCatName val="0"/>
          <c:showSerName val="0"/>
          <c:showPercent val="0"/>
          <c:showBubbleSize val="0"/>
        </c:dLbls>
        <c:gapWidth val="219"/>
        <c:overlap val="-27"/>
        <c:axId val="107761664"/>
        <c:axId val="107763200"/>
      </c:barChart>
      <c:catAx>
        <c:axId val="1077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63200"/>
        <c:crosses val="autoZero"/>
        <c:auto val="1"/>
        <c:lblAlgn val="ctr"/>
        <c:lblOffset val="100"/>
        <c:noMultiLvlLbl val="0"/>
      </c:catAx>
      <c:valAx>
        <c:axId val="10776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61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l-SI"/>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mlečni izd.'!$L$59:$L$64</c:f>
              <c:strCache>
                <c:ptCount val="6"/>
                <c:pt idx="0">
                  <c:v>Krajve mleko (polnomastno)</c:v>
                </c:pt>
                <c:pt idx="1">
                  <c:v>Jogurt iz kravjega mleka</c:v>
                </c:pt>
                <c:pt idx="2">
                  <c:v>Skuta iz kravjega mleka</c:v>
                </c:pt>
                <c:pt idx="3">
                  <c:v>Kozje mleko</c:v>
                </c:pt>
                <c:pt idx="4">
                  <c:v>Kravji sir</c:v>
                </c:pt>
                <c:pt idx="5">
                  <c:v>Kefir</c:v>
                </c:pt>
              </c:strCache>
            </c:strRef>
          </c:cat>
          <c:val>
            <c:numRef>
              <c:f>'primerjava mlečni izd.'!$M$59:$M$64</c:f>
              <c:numCache>
                <c:formatCode>General</c:formatCode>
                <c:ptCount val="6"/>
                <c:pt idx="0">
                  <c:v>38.86</c:v>
                </c:pt>
                <c:pt idx="1">
                  <c:v>0.61000000000000065</c:v>
                </c:pt>
                <c:pt idx="2">
                  <c:v>43.220000000000013</c:v>
                </c:pt>
                <c:pt idx="3">
                  <c:v>57.31</c:v>
                </c:pt>
                <c:pt idx="4">
                  <c:v>63.09</c:v>
                </c:pt>
                <c:pt idx="5">
                  <c:v>28.7</c:v>
                </c:pt>
              </c:numCache>
            </c:numRef>
          </c:val>
          <c:extLst>
            <c:ext xmlns:c16="http://schemas.microsoft.com/office/drawing/2014/chart" uri="{C3380CC4-5D6E-409C-BE32-E72D297353CC}">
              <c16:uniqueId val="{00000000-0CCB-41A3-91B6-56D4D63B7D7E}"/>
            </c:ext>
          </c:extLst>
        </c:ser>
        <c:dLbls>
          <c:showLegendKey val="0"/>
          <c:showVal val="1"/>
          <c:showCatName val="0"/>
          <c:showSerName val="0"/>
          <c:showPercent val="0"/>
          <c:showBubbleSize val="0"/>
        </c:dLbls>
        <c:gapWidth val="219"/>
        <c:overlap val="-27"/>
        <c:axId val="107795968"/>
        <c:axId val="107797504"/>
      </c:barChart>
      <c:catAx>
        <c:axId val="1077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97504"/>
        <c:crosses val="autoZero"/>
        <c:auto val="1"/>
        <c:lblAlgn val="ctr"/>
        <c:lblOffset val="100"/>
        <c:noMultiLvlLbl val="0"/>
      </c:catAx>
      <c:valAx>
        <c:axId val="10779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779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mlečni izd.'!$X$91:$X$92</c:f>
              <c:strCache>
                <c:ptCount val="2"/>
                <c:pt idx="0">
                  <c:v>SURS 2021</c:v>
                </c:pt>
                <c:pt idx="1">
                  <c:v>Primerljivi ekološki mlečni izdelki v letu 2021</c:v>
                </c:pt>
              </c:strCache>
            </c:strRef>
          </c:cat>
          <c:val>
            <c:numRef>
              <c:f>'primerjava mlečni izd.'!$Y$91:$Y$92</c:f>
              <c:numCache>
                <c:formatCode>General</c:formatCode>
                <c:ptCount val="2"/>
                <c:pt idx="0">
                  <c:v>100</c:v>
                </c:pt>
                <c:pt idx="1">
                  <c:v>172.20670391061461</c:v>
                </c:pt>
              </c:numCache>
            </c:numRef>
          </c:val>
          <c:extLst>
            <c:ext xmlns:c16="http://schemas.microsoft.com/office/drawing/2014/chart" uri="{C3380CC4-5D6E-409C-BE32-E72D297353CC}">
              <c16:uniqueId val="{00000000-3FE1-4D5F-B68C-D586BF609518}"/>
            </c:ext>
          </c:extLst>
        </c:ser>
        <c:dLbls>
          <c:showLegendKey val="0"/>
          <c:showVal val="1"/>
          <c:showCatName val="0"/>
          <c:showSerName val="0"/>
          <c:showPercent val="0"/>
          <c:showBubbleSize val="0"/>
        </c:dLbls>
        <c:gapWidth val="219"/>
        <c:overlap val="-27"/>
        <c:axId val="111021056"/>
        <c:axId val="111022848"/>
      </c:barChart>
      <c:catAx>
        <c:axId val="1110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022848"/>
        <c:crosses val="autoZero"/>
        <c:auto val="1"/>
        <c:lblAlgn val="ctr"/>
        <c:lblOffset val="100"/>
        <c:noMultiLvlLbl val="0"/>
      </c:catAx>
      <c:valAx>
        <c:axId val="1110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021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olja in kisi'!$J$18:$J$19</c:f>
              <c:strCache>
                <c:ptCount val="2"/>
                <c:pt idx="0">
                  <c:v>Cene konvencionalno pridelanega kisa in olja</c:v>
                </c:pt>
                <c:pt idx="1">
                  <c:v>Cene ekološko pridelanega kisa in olja</c:v>
                </c:pt>
              </c:strCache>
            </c:strRef>
          </c:cat>
          <c:val>
            <c:numRef>
              <c:f>'primerjava olja in kisi'!$K$18:$K$19</c:f>
              <c:numCache>
                <c:formatCode>General</c:formatCode>
                <c:ptCount val="2"/>
                <c:pt idx="0">
                  <c:v>100</c:v>
                </c:pt>
                <c:pt idx="1">
                  <c:v>222.10865763008306</c:v>
                </c:pt>
              </c:numCache>
            </c:numRef>
          </c:val>
          <c:extLst>
            <c:ext xmlns:c16="http://schemas.microsoft.com/office/drawing/2014/chart" uri="{C3380CC4-5D6E-409C-BE32-E72D297353CC}">
              <c16:uniqueId val="{00000000-93C1-4556-8F36-6604063351E3}"/>
            </c:ext>
          </c:extLst>
        </c:ser>
        <c:dLbls>
          <c:showLegendKey val="0"/>
          <c:showVal val="1"/>
          <c:showCatName val="0"/>
          <c:showSerName val="0"/>
          <c:showPercent val="0"/>
          <c:showBubbleSize val="0"/>
        </c:dLbls>
        <c:gapWidth val="219"/>
        <c:overlap val="-27"/>
        <c:axId val="111059712"/>
        <c:axId val="111061248"/>
      </c:barChart>
      <c:catAx>
        <c:axId val="1110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061248"/>
        <c:crosses val="autoZero"/>
        <c:auto val="1"/>
        <c:lblAlgn val="ctr"/>
        <c:lblOffset val="100"/>
        <c:noMultiLvlLbl val="0"/>
      </c:catAx>
      <c:valAx>
        <c:axId val="11106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059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olja in kisi'!$I$40:$I$43</c:f>
              <c:strCache>
                <c:ptCount val="4"/>
                <c:pt idx="0">
                  <c:v>Bučno olje</c:v>
                </c:pt>
                <c:pt idx="1">
                  <c:v>Oljčno olje</c:v>
                </c:pt>
                <c:pt idx="2">
                  <c:v>Jabolčni kis</c:v>
                </c:pt>
                <c:pt idx="3">
                  <c:v>Vinski kis</c:v>
                </c:pt>
              </c:strCache>
            </c:strRef>
          </c:cat>
          <c:val>
            <c:numRef>
              <c:f>'primerjava olja in kisi'!$J$40:$J$43</c:f>
              <c:numCache>
                <c:formatCode>General</c:formatCode>
                <c:ptCount val="4"/>
                <c:pt idx="0">
                  <c:v>126.73</c:v>
                </c:pt>
                <c:pt idx="1">
                  <c:v>40.730000000000011</c:v>
                </c:pt>
                <c:pt idx="2">
                  <c:v>178.60999999999999</c:v>
                </c:pt>
                <c:pt idx="3">
                  <c:v>394.4899999999991</c:v>
                </c:pt>
              </c:numCache>
            </c:numRef>
          </c:val>
          <c:extLst>
            <c:ext xmlns:c16="http://schemas.microsoft.com/office/drawing/2014/chart" uri="{C3380CC4-5D6E-409C-BE32-E72D297353CC}">
              <c16:uniqueId val="{00000000-4AC9-4129-AC59-50C8935C2F1F}"/>
            </c:ext>
          </c:extLst>
        </c:ser>
        <c:dLbls>
          <c:showLegendKey val="0"/>
          <c:showVal val="1"/>
          <c:showCatName val="0"/>
          <c:showSerName val="0"/>
          <c:showPercent val="0"/>
          <c:showBubbleSize val="0"/>
        </c:dLbls>
        <c:gapWidth val="219"/>
        <c:overlap val="-27"/>
        <c:axId val="111081728"/>
        <c:axId val="111083520"/>
      </c:barChart>
      <c:catAx>
        <c:axId val="1110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083520"/>
        <c:crosses val="autoZero"/>
        <c:auto val="1"/>
        <c:lblAlgn val="ctr"/>
        <c:lblOffset val="100"/>
        <c:noMultiLvlLbl val="0"/>
      </c:catAx>
      <c:valAx>
        <c:axId val="11108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08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olja in kisi'!$T$62:$T$63</c:f>
              <c:strCache>
                <c:ptCount val="2"/>
                <c:pt idx="0">
                  <c:v>SURS 2021</c:v>
                </c:pt>
                <c:pt idx="1">
                  <c:v>Primerljivi ekološko pridelani artikli olja in kisov</c:v>
                </c:pt>
              </c:strCache>
            </c:strRef>
          </c:cat>
          <c:val>
            <c:numRef>
              <c:f>'primerjava olja in kisi'!$U$62:$U$63</c:f>
              <c:numCache>
                <c:formatCode>General</c:formatCode>
                <c:ptCount val="2"/>
                <c:pt idx="0">
                  <c:v>100</c:v>
                </c:pt>
                <c:pt idx="1">
                  <c:v>236.33646346469621</c:v>
                </c:pt>
              </c:numCache>
            </c:numRef>
          </c:val>
          <c:extLst>
            <c:ext xmlns:c16="http://schemas.microsoft.com/office/drawing/2014/chart" uri="{C3380CC4-5D6E-409C-BE32-E72D297353CC}">
              <c16:uniqueId val="{00000000-2BC2-457D-B8D2-269381E8927B}"/>
            </c:ext>
          </c:extLst>
        </c:ser>
        <c:dLbls>
          <c:showLegendKey val="0"/>
          <c:showVal val="1"/>
          <c:showCatName val="0"/>
          <c:showSerName val="0"/>
          <c:showPercent val="0"/>
          <c:showBubbleSize val="0"/>
        </c:dLbls>
        <c:gapWidth val="219"/>
        <c:overlap val="-27"/>
        <c:axId val="111108096"/>
        <c:axId val="111109632"/>
      </c:barChart>
      <c:catAx>
        <c:axId val="11110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109632"/>
        <c:crosses val="autoZero"/>
        <c:auto val="1"/>
        <c:lblAlgn val="ctr"/>
        <c:lblOffset val="100"/>
        <c:noMultiLvlLbl val="0"/>
      </c:catAx>
      <c:valAx>
        <c:axId val="11110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10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jajca'!$P$10:$P$11</c:f>
              <c:strCache>
                <c:ptCount val="2"/>
                <c:pt idx="0">
                  <c:v>cene konvencionalno pridejanih jajc</c:v>
                </c:pt>
                <c:pt idx="1">
                  <c:v>cene ekološko pridejanih jajc</c:v>
                </c:pt>
              </c:strCache>
            </c:strRef>
          </c:cat>
          <c:val>
            <c:numRef>
              <c:f>'primerjava jajca'!$Q$10:$Q$11</c:f>
              <c:numCache>
                <c:formatCode>General</c:formatCode>
                <c:ptCount val="2"/>
                <c:pt idx="0">
                  <c:v>100</c:v>
                </c:pt>
                <c:pt idx="1">
                  <c:v>175.51546391752581</c:v>
                </c:pt>
              </c:numCache>
            </c:numRef>
          </c:val>
          <c:extLst>
            <c:ext xmlns:c16="http://schemas.microsoft.com/office/drawing/2014/chart" uri="{C3380CC4-5D6E-409C-BE32-E72D297353CC}">
              <c16:uniqueId val="{00000000-4441-4561-A9A0-BCC29FFE1155}"/>
            </c:ext>
          </c:extLst>
        </c:ser>
        <c:dLbls>
          <c:showLegendKey val="0"/>
          <c:showVal val="1"/>
          <c:showCatName val="0"/>
          <c:showSerName val="0"/>
          <c:showPercent val="0"/>
          <c:showBubbleSize val="0"/>
        </c:dLbls>
        <c:gapWidth val="219"/>
        <c:overlap val="-27"/>
        <c:axId val="111130112"/>
        <c:axId val="111131648"/>
      </c:barChart>
      <c:catAx>
        <c:axId val="1111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131648"/>
        <c:crosses val="autoZero"/>
        <c:auto val="1"/>
        <c:lblAlgn val="ctr"/>
        <c:lblOffset val="100"/>
        <c:noMultiLvlLbl val="0"/>
      </c:catAx>
      <c:valAx>
        <c:axId val="11113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13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jajca'!$O$43:$O$44</c:f>
              <c:strCache>
                <c:ptCount val="2"/>
                <c:pt idx="0">
                  <c:v>SURS 2021</c:v>
                </c:pt>
                <c:pt idx="1">
                  <c:v>Primerljiva ekološko pridelana jajca</c:v>
                </c:pt>
              </c:strCache>
            </c:strRef>
          </c:cat>
          <c:val>
            <c:numRef>
              <c:f>'primerjava jajca'!$P$43:$P$44</c:f>
              <c:numCache>
                <c:formatCode>General</c:formatCode>
                <c:ptCount val="2"/>
                <c:pt idx="0">
                  <c:v>100</c:v>
                </c:pt>
                <c:pt idx="1">
                  <c:v>196.65841584158457</c:v>
                </c:pt>
              </c:numCache>
            </c:numRef>
          </c:val>
          <c:extLst>
            <c:ext xmlns:c16="http://schemas.microsoft.com/office/drawing/2014/chart" uri="{C3380CC4-5D6E-409C-BE32-E72D297353CC}">
              <c16:uniqueId val="{00000000-9C86-4511-A27A-C3E04617AF77}"/>
            </c:ext>
          </c:extLst>
        </c:ser>
        <c:dLbls>
          <c:showLegendKey val="0"/>
          <c:showVal val="1"/>
          <c:showCatName val="0"/>
          <c:showSerName val="0"/>
          <c:showPercent val="0"/>
          <c:showBubbleSize val="0"/>
        </c:dLbls>
        <c:gapWidth val="219"/>
        <c:overlap val="-27"/>
        <c:axId val="111234048"/>
        <c:axId val="111239936"/>
      </c:barChart>
      <c:catAx>
        <c:axId val="1112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239936"/>
        <c:crosses val="autoZero"/>
        <c:auto val="1"/>
        <c:lblAlgn val="ctr"/>
        <c:lblOffset val="100"/>
        <c:noMultiLvlLbl val="0"/>
      </c:catAx>
      <c:valAx>
        <c:axId val="11123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23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med'!$I$15:$I$16</c:f>
              <c:strCache>
                <c:ptCount val="2"/>
                <c:pt idx="0">
                  <c:v>Cena konvencionalno pridelanega medu</c:v>
                </c:pt>
                <c:pt idx="1">
                  <c:v>Cena ekološko pridelanega medu</c:v>
                </c:pt>
              </c:strCache>
            </c:strRef>
          </c:cat>
          <c:val>
            <c:numRef>
              <c:f>'primerjava med'!$J$15:$J$16</c:f>
              <c:numCache>
                <c:formatCode>General</c:formatCode>
                <c:ptCount val="2"/>
                <c:pt idx="0">
                  <c:v>100</c:v>
                </c:pt>
                <c:pt idx="1">
                  <c:v>116.63892684138615</c:v>
                </c:pt>
              </c:numCache>
            </c:numRef>
          </c:val>
          <c:extLst>
            <c:ext xmlns:c16="http://schemas.microsoft.com/office/drawing/2014/chart" uri="{C3380CC4-5D6E-409C-BE32-E72D297353CC}">
              <c16:uniqueId val="{00000000-A290-414F-AA51-C796C21CD47B}"/>
            </c:ext>
          </c:extLst>
        </c:ser>
        <c:dLbls>
          <c:showLegendKey val="0"/>
          <c:showVal val="1"/>
          <c:showCatName val="0"/>
          <c:showSerName val="0"/>
          <c:showPercent val="0"/>
          <c:showBubbleSize val="0"/>
        </c:dLbls>
        <c:gapWidth val="219"/>
        <c:overlap val="-27"/>
        <c:axId val="111280896"/>
        <c:axId val="111282432"/>
      </c:barChart>
      <c:catAx>
        <c:axId val="11128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282432"/>
        <c:crosses val="autoZero"/>
        <c:auto val="1"/>
        <c:lblAlgn val="ctr"/>
        <c:lblOffset val="100"/>
        <c:noMultiLvlLbl val="0"/>
      </c:catAx>
      <c:valAx>
        <c:axId val="11128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28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54596032700685"/>
          <c:y val="0.18974530259529959"/>
          <c:w val="0.50519247503350961"/>
          <c:h val="0.73301543534495062"/>
        </c:manualLayout>
      </c:layout>
      <c:pieChart>
        <c:varyColors val="1"/>
        <c:ser>
          <c:idx val="0"/>
          <c:order val="0"/>
          <c:dPt>
            <c:idx val="0"/>
            <c:bubble3D val="0"/>
            <c:spPr>
              <a:solidFill>
                <a:srgbClr val="FDAE45"/>
              </a:solidFill>
              <a:ln w="19050">
                <a:solidFill>
                  <a:schemeClr val="lt1"/>
                </a:solidFill>
              </a:ln>
              <a:effectLst/>
            </c:spPr>
            <c:extLst>
              <c:ext xmlns:c16="http://schemas.microsoft.com/office/drawing/2014/chart" uri="{C3380CC4-5D6E-409C-BE32-E72D297353CC}">
                <c16:uniqueId val="{00000001-4019-4D0F-B06E-7E8965CCB9EF}"/>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4019-4D0F-B06E-7E8965CCB9EF}"/>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4019-4D0F-B06E-7E8965CCB9EF}"/>
              </c:ext>
            </c:extLst>
          </c:dPt>
          <c:dLbls>
            <c:dLbl>
              <c:idx val="1"/>
              <c:layout>
                <c:manualLayout>
                  <c:x val="2.4774960904788576E-2"/>
                  <c:y val="2.927578049423468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471490200571109"/>
                      <c:h val="0.23940136679147805"/>
                    </c:manualLayout>
                  </c15:layout>
                </c:ext>
                <c:ext xmlns:c16="http://schemas.microsoft.com/office/drawing/2014/chart" uri="{C3380CC4-5D6E-409C-BE32-E72D297353CC}">
                  <c16:uniqueId val="{00000003-4019-4D0F-B06E-7E8965CCB9EF}"/>
                </c:ext>
              </c:extLst>
            </c:dLbl>
            <c:dLbl>
              <c:idx val="2"/>
              <c:layout>
                <c:manualLayout>
                  <c:x val="2.2668447285888942E-2"/>
                  <c:y val="1.5961463752049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54962919402321"/>
                      <c:h val="0.29948735224674927"/>
                    </c:manualLayout>
                  </c15:layout>
                </c:ext>
                <c:ext xmlns:c16="http://schemas.microsoft.com/office/drawing/2014/chart" uri="{C3380CC4-5D6E-409C-BE32-E72D297353CC}">
                  <c16:uniqueId val="{00000005-4019-4D0F-B06E-7E8965CCB9E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'spremembe nakupa'!$C$71:$C$73</c:f>
              <c:strCache>
                <c:ptCount val="3"/>
                <c:pt idx="0">
                  <c:v>Da</c:v>
                </c:pt>
                <c:pt idx="1">
                  <c:v>Ne</c:v>
                </c:pt>
                <c:pt idx="2">
                  <c:v>Ne vem</c:v>
                </c:pt>
              </c:strCache>
            </c:strRef>
          </c:cat>
          <c:val>
            <c:numRef>
              <c:f>'spremembe nakupa'!$F$71:$F$73</c:f>
              <c:numCache>
                <c:formatCode>0.0</c:formatCode>
                <c:ptCount val="3"/>
                <c:pt idx="0">
                  <c:v>68.7</c:v>
                </c:pt>
                <c:pt idx="1">
                  <c:v>23.5</c:v>
                </c:pt>
                <c:pt idx="2">
                  <c:v>7.9</c:v>
                </c:pt>
              </c:numCache>
            </c:numRef>
          </c:val>
          <c:extLst>
            <c:ext xmlns:c16="http://schemas.microsoft.com/office/drawing/2014/chart" uri="{C3380CC4-5D6E-409C-BE32-E72D297353CC}">
              <c16:uniqueId val="{00000006-4019-4D0F-B06E-7E8965CCB9E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noFill/>
    <a:ln w="9525" cap="flat" cmpd="sng" algn="ctr">
      <a:noFill/>
      <a:round/>
    </a:ln>
    <a:effectLst/>
  </c:spPr>
  <c:txPr>
    <a:bodyPr/>
    <a:lstStyle/>
    <a:p>
      <a:pPr>
        <a:defRPr sz="900">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med'!$I$29:$I$30</c:f>
              <c:strCache>
                <c:ptCount val="2"/>
                <c:pt idx="0">
                  <c:v>Cvetlični med</c:v>
                </c:pt>
                <c:pt idx="1">
                  <c:v>Gozdni med</c:v>
                </c:pt>
              </c:strCache>
            </c:strRef>
          </c:cat>
          <c:val>
            <c:numRef>
              <c:f>'primerjava med'!$J$29:$J$30</c:f>
              <c:numCache>
                <c:formatCode>General</c:formatCode>
                <c:ptCount val="2"/>
                <c:pt idx="0">
                  <c:v>12.31</c:v>
                </c:pt>
                <c:pt idx="1">
                  <c:v>27.84</c:v>
                </c:pt>
              </c:numCache>
            </c:numRef>
          </c:val>
          <c:extLst>
            <c:ext xmlns:c16="http://schemas.microsoft.com/office/drawing/2014/chart" uri="{C3380CC4-5D6E-409C-BE32-E72D297353CC}">
              <c16:uniqueId val="{00000000-8BD9-4620-8BA1-A69D52360373}"/>
            </c:ext>
          </c:extLst>
        </c:ser>
        <c:dLbls>
          <c:showLegendKey val="0"/>
          <c:showVal val="1"/>
          <c:showCatName val="0"/>
          <c:showSerName val="0"/>
          <c:showPercent val="0"/>
          <c:showBubbleSize val="0"/>
        </c:dLbls>
        <c:gapWidth val="219"/>
        <c:overlap val="-27"/>
        <c:axId val="111315200"/>
        <c:axId val="111329280"/>
      </c:barChart>
      <c:catAx>
        <c:axId val="11131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29280"/>
        <c:crosses val="autoZero"/>
        <c:auto val="1"/>
        <c:lblAlgn val="ctr"/>
        <c:lblOffset val="100"/>
        <c:noMultiLvlLbl val="0"/>
      </c:catAx>
      <c:valAx>
        <c:axId val="1113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1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med'!$N$67:$N$68</c:f>
              <c:strCache>
                <c:ptCount val="2"/>
                <c:pt idx="0">
                  <c:v>SURS 2021</c:v>
                </c:pt>
                <c:pt idx="1">
                  <c:v>Primerljivi ekološko pridelani med</c:v>
                </c:pt>
              </c:strCache>
            </c:strRef>
          </c:cat>
          <c:val>
            <c:numRef>
              <c:f>'primerjava med'!$O$67:$O$68</c:f>
              <c:numCache>
                <c:formatCode>General</c:formatCode>
                <c:ptCount val="2"/>
                <c:pt idx="0">
                  <c:v>100</c:v>
                </c:pt>
                <c:pt idx="1">
                  <c:v>158.4225128814908</c:v>
                </c:pt>
              </c:numCache>
            </c:numRef>
          </c:val>
          <c:extLst>
            <c:ext xmlns:c16="http://schemas.microsoft.com/office/drawing/2014/chart" uri="{C3380CC4-5D6E-409C-BE32-E72D297353CC}">
              <c16:uniqueId val="{00000000-6CB7-42D2-9AA0-D463BD9EEA47}"/>
            </c:ext>
          </c:extLst>
        </c:ser>
        <c:dLbls>
          <c:showLegendKey val="0"/>
          <c:showVal val="1"/>
          <c:showCatName val="0"/>
          <c:showSerName val="0"/>
          <c:showPercent val="0"/>
          <c:showBubbleSize val="0"/>
        </c:dLbls>
        <c:gapWidth val="219"/>
        <c:overlap val="-27"/>
        <c:axId val="111337472"/>
        <c:axId val="111339008"/>
      </c:barChart>
      <c:catAx>
        <c:axId val="1113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39008"/>
        <c:crosses val="autoZero"/>
        <c:auto val="1"/>
        <c:lblAlgn val="ctr"/>
        <c:lblOffset val="100"/>
        <c:noMultiLvlLbl val="0"/>
      </c:catAx>
      <c:valAx>
        <c:axId val="11133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3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pijače'!$S$13:$S$14</c:f>
              <c:strCache>
                <c:ptCount val="2"/>
                <c:pt idx="0">
                  <c:v>Cena konvencionalno pridelanih pijač</c:v>
                </c:pt>
                <c:pt idx="1">
                  <c:v>Cena ekološko pridelanih pijač</c:v>
                </c:pt>
              </c:strCache>
            </c:strRef>
          </c:cat>
          <c:val>
            <c:numRef>
              <c:f>'primerjava pijače'!$T$13:$T$14</c:f>
              <c:numCache>
                <c:formatCode>General</c:formatCode>
                <c:ptCount val="2"/>
                <c:pt idx="0">
                  <c:v>100</c:v>
                </c:pt>
                <c:pt idx="1">
                  <c:v>197.00147185707809</c:v>
                </c:pt>
              </c:numCache>
            </c:numRef>
          </c:val>
          <c:extLst>
            <c:ext xmlns:c16="http://schemas.microsoft.com/office/drawing/2014/chart" uri="{C3380CC4-5D6E-409C-BE32-E72D297353CC}">
              <c16:uniqueId val="{00000000-0564-4EF7-9DA5-FDA3C662BA19}"/>
            </c:ext>
          </c:extLst>
        </c:ser>
        <c:dLbls>
          <c:showLegendKey val="0"/>
          <c:showVal val="1"/>
          <c:showCatName val="0"/>
          <c:showSerName val="0"/>
          <c:showPercent val="0"/>
          <c:showBubbleSize val="0"/>
        </c:dLbls>
        <c:gapWidth val="219"/>
        <c:overlap val="-27"/>
        <c:axId val="111367680"/>
        <c:axId val="111369216"/>
      </c:barChart>
      <c:catAx>
        <c:axId val="1113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69216"/>
        <c:crosses val="autoZero"/>
        <c:auto val="1"/>
        <c:lblAlgn val="ctr"/>
        <c:lblOffset val="100"/>
        <c:noMultiLvlLbl val="0"/>
      </c:catAx>
      <c:valAx>
        <c:axId val="11136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6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pijače'!$J$43:$J$47</c:f>
              <c:strCache>
                <c:ptCount val="5"/>
                <c:pt idx="0">
                  <c:v>Jabolčni sok</c:v>
                </c:pt>
                <c:pt idx="1">
                  <c:v>Sirup</c:v>
                </c:pt>
                <c:pt idx="2">
                  <c:v>Refošk</c:v>
                </c:pt>
                <c:pt idx="3">
                  <c:v>Slivovica</c:v>
                </c:pt>
                <c:pt idx="4">
                  <c:v>Cviček</c:v>
                </c:pt>
              </c:strCache>
            </c:strRef>
          </c:cat>
          <c:val>
            <c:numRef>
              <c:f>'primerjava pijače'!$K$43:$K$47</c:f>
              <c:numCache>
                <c:formatCode>General</c:formatCode>
                <c:ptCount val="5"/>
                <c:pt idx="0">
                  <c:v>73.09</c:v>
                </c:pt>
                <c:pt idx="1">
                  <c:v>254.19</c:v>
                </c:pt>
                <c:pt idx="2">
                  <c:v>185.1</c:v>
                </c:pt>
                <c:pt idx="3">
                  <c:v>0</c:v>
                </c:pt>
                <c:pt idx="4">
                  <c:v>0</c:v>
                </c:pt>
              </c:numCache>
            </c:numRef>
          </c:val>
          <c:extLst>
            <c:ext xmlns:c16="http://schemas.microsoft.com/office/drawing/2014/chart" uri="{C3380CC4-5D6E-409C-BE32-E72D297353CC}">
              <c16:uniqueId val="{00000000-366E-47FA-8A94-621EB4319C6D}"/>
            </c:ext>
          </c:extLst>
        </c:ser>
        <c:dLbls>
          <c:showLegendKey val="0"/>
          <c:showVal val="1"/>
          <c:showCatName val="0"/>
          <c:showSerName val="0"/>
          <c:showPercent val="0"/>
          <c:showBubbleSize val="0"/>
        </c:dLbls>
        <c:gapWidth val="219"/>
        <c:overlap val="-27"/>
        <c:axId val="111397888"/>
        <c:axId val="111407872"/>
      </c:barChart>
      <c:catAx>
        <c:axId val="1113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07872"/>
        <c:crosses val="autoZero"/>
        <c:auto val="1"/>
        <c:lblAlgn val="ctr"/>
        <c:lblOffset val="100"/>
        <c:noMultiLvlLbl val="0"/>
      </c:catAx>
      <c:valAx>
        <c:axId val="11140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397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pijače'!$P$76:$P$77</c:f>
              <c:strCache>
                <c:ptCount val="2"/>
                <c:pt idx="0">
                  <c:v>SURS 2021</c:v>
                </c:pt>
                <c:pt idx="1">
                  <c:v>Priemrljiva ekološko pridelana pijača</c:v>
                </c:pt>
              </c:strCache>
            </c:strRef>
          </c:cat>
          <c:val>
            <c:numRef>
              <c:f>'primerjava pijače'!$Q$76:$Q$77</c:f>
              <c:numCache>
                <c:formatCode>General</c:formatCode>
                <c:ptCount val="2"/>
                <c:pt idx="0">
                  <c:v>100</c:v>
                </c:pt>
                <c:pt idx="1">
                  <c:v>375.90909090909093</c:v>
                </c:pt>
              </c:numCache>
            </c:numRef>
          </c:val>
          <c:extLst>
            <c:ext xmlns:c16="http://schemas.microsoft.com/office/drawing/2014/chart" uri="{C3380CC4-5D6E-409C-BE32-E72D297353CC}">
              <c16:uniqueId val="{00000000-4D6A-4CE5-BF84-2BEA002E8765}"/>
            </c:ext>
          </c:extLst>
        </c:ser>
        <c:dLbls>
          <c:showLegendKey val="0"/>
          <c:showVal val="1"/>
          <c:showCatName val="0"/>
          <c:showSerName val="0"/>
          <c:showPercent val="0"/>
          <c:showBubbleSize val="0"/>
        </c:dLbls>
        <c:gapWidth val="219"/>
        <c:overlap val="-27"/>
        <c:axId val="111440640"/>
        <c:axId val="111442176"/>
      </c:barChart>
      <c:catAx>
        <c:axId val="1114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42176"/>
        <c:crosses val="autoZero"/>
        <c:auto val="1"/>
        <c:lblAlgn val="ctr"/>
        <c:lblOffset val="100"/>
        <c:noMultiLvlLbl val="0"/>
      </c:catAx>
      <c:valAx>
        <c:axId val="11144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4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'priemrjava meso in mes. izd.'!$L$20:$L$21</c:f>
              <c:strCache>
                <c:ptCount val="2"/>
                <c:pt idx="0">
                  <c:v>Cena konvencionalno pridelanega mesa in mesnih izdelkov</c:v>
                </c:pt>
                <c:pt idx="1">
                  <c:v>Cena ekološko pridelanega mesa in mesnih izdelkov</c:v>
                </c:pt>
              </c:strCache>
            </c:strRef>
          </c:cat>
          <c:val>
            <c:numRef>
              <c:f>'priemrjava meso in mes. izd.'!$M$20:$M$21</c:f>
              <c:numCache>
                <c:formatCode>General</c:formatCode>
                <c:ptCount val="2"/>
                <c:pt idx="0">
                  <c:v>100</c:v>
                </c:pt>
                <c:pt idx="1">
                  <c:v>302.19505806338924</c:v>
                </c:pt>
              </c:numCache>
            </c:numRef>
          </c:val>
          <c:extLst>
            <c:ext xmlns:c16="http://schemas.microsoft.com/office/drawing/2014/chart" uri="{C3380CC4-5D6E-409C-BE32-E72D297353CC}">
              <c16:uniqueId val="{00000000-F965-40CC-9743-DDC5BF08268E}"/>
            </c:ext>
          </c:extLst>
        </c:ser>
        <c:dLbls>
          <c:showLegendKey val="0"/>
          <c:showVal val="1"/>
          <c:showCatName val="0"/>
          <c:showSerName val="0"/>
          <c:showPercent val="0"/>
          <c:showBubbleSize val="0"/>
        </c:dLbls>
        <c:gapWidth val="219"/>
        <c:overlap val="-27"/>
        <c:axId val="111462656"/>
        <c:axId val="111468544"/>
      </c:barChart>
      <c:catAx>
        <c:axId val="1114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68544"/>
        <c:crosses val="autoZero"/>
        <c:auto val="1"/>
        <c:lblAlgn val="ctr"/>
        <c:lblOffset val="100"/>
        <c:noMultiLvlLbl val="0"/>
      </c:catAx>
      <c:valAx>
        <c:axId val="11146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6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'priemrjava meso in mes. izd.'!$M$45:$M$48</c:f>
              <c:strCache>
                <c:ptCount val="4"/>
                <c:pt idx="0">
                  <c:v>Goveje mleto meso</c:v>
                </c:pt>
                <c:pt idx="1">
                  <c:v>Teletina</c:v>
                </c:pt>
                <c:pt idx="2">
                  <c:v>Piščanec</c:v>
                </c:pt>
                <c:pt idx="3">
                  <c:v>Domača salama</c:v>
                </c:pt>
              </c:strCache>
            </c:strRef>
          </c:cat>
          <c:val>
            <c:numRef>
              <c:f>'priemrjava meso in mes. izd.'!$N$45:$N$48</c:f>
              <c:numCache>
                <c:formatCode>General</c:formatCode>
                <c:ptCount val="4"/>
                <c:pt idx="0">
                  <c:v>124.92</c:v>
                </c:pt>
                <c:pt idx="1">
                  <c:v>26.29</c:v>
                </c:pt>
                <c:pt idx="2">
                  <c:v>625.89</c:v>
                </c:pt>
                <c:pt idx="3">
                  <c:v>206.64</c:v>
                </c:pt>
              </c:numCache>
            </c:numRef>
          </c:val>
          <c:extLst>
            <c:ext xmlns:c16="http://schemas.microsoft.com/office/drawing/2014/chart" uri="{C3380CC4-5D6E-409C-BE32-E72D297353CC}">
              <c16:uniqueId val="{00000000-D257-48EF-A0AF-B58B328465D9}"/>
            </c:ext>
          </c:extLst>
        </c:ser>
        <c:dLbls>
          <c:showLegendKey val="0"/>
          <c:showVal val="1"/>
          <c:showCatName val="0"/>
          <c:showSerName val="0"/>
          <c:showPercent val="0"/>
          <c:showBubbleSize val="0"/>
        </c:dLbls>
        <c:gapWidth val="219"/>
        <c:overlap val="-27"/>
        <c:axId val="111493120"/>
        <c:axId val="111494656"/>
      </c:barChart>
      <c:catAx>
        <c:axId val="1114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94656"/>
        <c:crosses val="autoZero"/>
        <c:auto val="1"/>
        <c:lblAlgn val="ctr"/>
        <c:lblOffset val="100"/>
        <c:noMultiLvlLbl val="0"/>
      </c:catAx>
      <c:valAx>
        <c:axId val="11149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49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'priemrjava meso in mes. izd.'!$O$63:$O$64</c:f>
              <c:strCache>
                <c:ptCount val="2"/>
                <c:pt idx="0">
                  <c:v>SURS 2021</c:v>
                </c:pt>
                <c:pt idx="1">
                  <c:v>Priemrljivo ekološko pridelano meso in mesni izdelki </c:v>
                </c:pt>
              </c:strCache>
            </c:strRef>
          </c:cat>
          <c:val>
            <c:numRef>
              <c:f>'priemrjava meso in mes. izd.'!$P$63:$P$64</c:f>
              <c:numCache>
                <c:formatCode>General</c:formatCode>
                <c:ptCount val="2"/>
                <c:pt idx="0">
                  <c:v>100</c:v>
                </c:pt>
                <c:pt idx="1">
                  <c:v>368.15558633425775</c:v>
                </c:pt>
              </c:numCache>
            </c:numRef>
          </c:val>
          <c:extLst>
            <c:ext xmlns:c16="http://schemas.microsoft.com/office/drawing/2014/chart" uri="{C3380CC4-5D6E-409C-BE32-E72D297353CC}">
              <c16:uniqueId val="{00000000-90E4-4175-9EC6-F69F0711CDDE}"/>
            </c:ext>
          </c:extLst>
        </c:ser>
        <c:dLbls>
          <c:showLegendKey val="0"/>
          <c:showVal val="1"/>
          <c:showCatName val="0"/>
          <c:showSerName val="0"/>
          <c:showPercent val="0"/>
          <c:showBubbleSize val="0"/>
        </c:dLbls>
        <c:gapWidth val="219"/>
        <c:overlap val="-27"/>
        <c:axId val="111535232"/>
        <c:axId val="111536768"/>
      </c:barChart>
      <c:catAx>
        <c:axId val="1115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536768"/>
        <c:crosses val="autoZero"/>
        <c:auto val="1"/>
        <c:lblAlgn val="ctr"/>
        <c:lblOffset val="100"/>
        <c:noMultiLvlLbl val="0"/>
      </c:catAx>
      <c:valAx>
        <c:axId val="11153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53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rgbClr val="3AA1A4"/>
            </a:solidFill>
            <a:ln>
              <a:noFill/>
            </a:ln>
            <a:effectLst/>
          </c:spPr>
          <c:invertIfNegative val="0"/>
          <c:dLbls>
            <c:dLbl>
              <c:idx val="1"/>
              <c:tx>
                <c:rich>
                  <a:bodyPr/>
                  <a:lstStyle/>
                  <a:p>
                    <a:r>
                      <a:rPr lang="en-US"/>
                      <a:t>346.9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0D-46E8-9344-B771BB70BF6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ribe in školjke'!$L$16:$L$17</c:f>
              <c:strCache>
                <c:ptCount val="2"/>
                <c:pt idx="0">
                  <c:v>Cena konvencionalno pridelanih rib in školjk</c:v>
                </c:pt>
                <c:pt idx="1">
                  <c:v>Cena ekološko pridelanih rib in školjk</c:v>
                </c:pt>
              </c:strCache>
            </c:strRef>
          </c:cat>
          <c:val>
            <c:numRef>
              <c:f>'primerjava ribe in školjke'!$M$16:$M$17</c:f>
              <c:numCache>
                <c:formatCode>General</c:formatCode>
                <c:ptCount val="2"/>
                <c:pt idx="0">
                  <c:v>100</c:v>
                </c:pt>
                <c:pt idx="1">
                  <c:v>386.61895577437161</c:v>
                </c:pt>
              </c:numCache>
            </c:numRef>
          </c:val>
          <c:extLst>
            <c:ext xmlns:c16="http://schemas.microsoft.com/office/drawing/2014/chart" uri="{C3380CC4-5D6E-409C-BE32-E72D297353CC}">
              <c16:uniqueId val="{00000000-ED1C-4033-8809-5DC35A4F26DF}"/>
            </c:ext>
          </c:extLst>
        </c:ser>
        <c:dLbls>
          <c:showLegendKey val="0"/>
          <c:showVal val="1"/>
          <c:showCatName val="0"/>
          <c:showSerName val="0"/>
          <c:showPercent val="0"/>
          <c:showBubbleSize val="0"/>
        </c:dLbls>
        <c:gapWidth val="219"/>
        <c:overlap val="-27"/>
        <c:axId val="111573632"/>
        <c:axId val="111579520"/>
      </c:barChart>
      <c:catAx>
        <c:axId val="1115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579520"/>
        <c:crosses val="autoZero"/>
        <c:auto val="1"/>
        <c:lblAlgn val="ctr"/>
        <c:lblOffset val="100"/>
        <c:noMultiLvlLbl val="0"/>
      </c:catAx>
      <c:valAx>
        <c:axId val="11157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573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3AA1A4"/>
              </a:solidFill>
              <a:ln>
                <a:noFill/>
              </a:ln>
              <a:effectLst/>
            </c:spPr>
            <c:extLst>
              <c:ext xmlns:c16="http://schemas.microsoft.com/office/drawing/2014/chart" uri="{C3380CC4-5D6E-409C-BE32-E72D297353CC}">
                <c16:uniqueId val="{00000001-587C-4293-B2BA-21D91284F3BC}"/>
              </c:ext>
            </c:extLst>
          </c:dPt>
          <c:dPt>
            <c:idx val="1"/>
            <c:invertIfNegative val="0"/>
            <c:bubble3D val="0"/>
            <c:spPr>
              <a:solidFill>
                <a:srgbClr val="3AA1A4"/>
              </a:solidFill>
              <a:ln>
                <a:noFill/>
              </a:ln>
              <a:effectLst/>
            </c:spPr>
            <c:extLst>
              <c:ext xmlns:c16="http://schemas.microsoft.com/office/drawing/2014/chart" uri="{C3380CC4-5D6E-409C-BE32-E72D297353CC}">
                <c16:uniqueId val="{00000002-587C-4293-B2BA-21D91284F3BC}"/>
              </c:ext>
            </c:extLst>
          </c:dPt>
          <c:dPt>
            <c:idx val="2"/>
            <c:invertIfNegative val="0"/>
            <c:bubble3D val="0"/>
            <c:spPr>
              <a:solidFill>
                <a:srgbClr val="3AA1A4"/>
              </a:solidFill>
              <a:ln>
                <a:noFill/>
              </a:ln>
              <a:effectLst/>
            </c:spPr>
            <c:extLst>
              <c:ext xmlns:c16="http://schemas.microsoft.com/office/drawing/2014/chart" uri="{C3380CC4-5D6E-409C-BE32-E72D297353CC}">
                <c16:uniqueId val="{00000003-587C-4293-B2BA-21D91284F3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ribe in školjke'!$I$43:$I$45</c:f>
              <c:strCache>
                <c:ptCount val="3"/>
                <c:pt idx="0">
                  <c:v>Dimljeni losos</c:v>
                </c:pt>
                <c:pt idx="1">
                  <c:v>Klapavice</c:v>
                </c:pt>
                <c:pt idx="2">
                  <c:v>Orada</c:v>
                </c:pt>
              </c:strCache>
            </c:strRef>
          </c:cat>
          <c:val>
            <c:numRef>
              <c:f>'primerjava ribe in školjke'!$J$43:$J$45</c:f>
              <c:numCache>
                <c:formatCode>General</c:formatCode>
                <c:ptCount val="3"/>
                <c:pt idx="0">
                  <c:v>195.27</c:v>
                </c:pt>
                <c:pt idx="1">
                  <c:v>152.13999999999999</c:v>
                </c:pt>
                <c:pt idx="2">
                  <c:v>35.67</c:v>
                </c:pt>
              </c:numCache>
            </c:numRef>
          </c:val>
          <c:extLst>
            <c:ext xmlns:c16="http://schemas.microsoft.com/office/drawing/2014/chart" uri="{C3380CC4-5D6E-409C-BE32-E72D297353CC}">
              <c16:uniqueId val="{00000000-587C-4293-B2BA-21D91284F3BC}"/>
            </c:ext>
          </c:extLst>
        </c:ser>
        <c:dLbls>
          <c:showLegendKey val="0"/>
          <c:showVal val="0"/>
          <c:showCatName val="0"/>
          <c:showSerName val="0"/>
          <c:showPercent val="0"/>
          <c:showBubbleSize val="0"/>
        </c:dLbls>
        <c:gapWidth val="219"/>
        <c:overlap val="-27"/>
        <c:axId val="559818744"/>
        <c:axId val="559819072"/>
      </c:barChart>
      <c:catAx>
        <c:axId val="55981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9819072"/>
        <c:crosses val="autoZero"/>
        <c:auto val="1"/>
        <c:lblAlgn val="ctr"/>
        <c:lblOffset val="100"/>
        <c:noMultiLvlLbl val="0"/>
      </c:catAx>
      <c:valAx>
        <c:axId val="5598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9818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'spremembe nakupa'!$C$111</c:f>
              <c:strCache>
                <c:ptCount val="1"/>
              </c:strCache>
            </c:strRef>
          </c:tx>
          <c:spPr>
            <a:noFill/>
            <a:ln>
              <a:noFill/>
            </a:ln>
            <a:effectLst/>
          </c:spPr>
          <c:invertIfNegative val="0"/>
          <c:cat>
            <c:strRef>
              <c:f>'spremembe nakupa'!$D$110:$E$110</c:f>
              <c:strCache>
                <c:ptCount val="2"/>
                <c:pt idx="0">
                  <c:v>v preteklosti 
(v zadnjih dveh letih)</c:v>
                </c:pt>
                <c:pt idx="1">
                  <c:v>v prihodnosti (v naslednjih dveh letih)</c:v>
                </c:pt>
              </c:strCache>
            </c:strRef>
          </c:cat>
          <c:val>
            <c:numRef>
              <c:f>'spremembe nakupa'!$D$111:$E$111</c:f>
              <c:numCache>
                <c:formatCode>0%</c:formatCode>
                <c:ptCount val="2"/>
                <c:pt idx="0">
                  <c:v>0.76650000000000063</c:v>
                </c:pt>
                <c:pt idx="1">
                  <c:v>0.76300000000000179</c:v>
                </c:pt>
              </c:numCache>
            </c:numRef>
          </c:val>
          <c:extLst>
            <c:ext xmlns:c16="http://schemas.microsoft.com/office/drawing/2014/chart" uri="{C3380CC4-5D6E-409C-BE32-E72D297353CC}">
              <c16:uniqueId val="{00000000-7D72-405F-9D93-AD070D83E19D}"/>
            </c:ext>
          </c:extLst>
        </c:ser>
        <c:ser>
          <c:idx val="1"/>
          <c:order val="1"/>
          <c:tx>
            <c:strRef>
              <c:f>'spremembe nakupa'!$C$112</c:f>
              <c:strCache>
                <c:ptCount val="1"/>
                <c:pt idx="0">
                  <c:v>upadanje porabe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'spremembe nakupa'!$D$110:$E$110</c:f>
              <c:strCache>
                <c:ptCount val="2"/>
                <c:pt idx="0">
                  <c:v>v preteklosti 
(v zadnjih dveh letih)</c:v>
                </c:pt>
                <c:pt idx="1">
                  <c:v>v prihodnosti (v naslednjih dveh letih)</c:v>
                </c:pt>
              </c:strCache>
            </c:strRef>
          </c:cat>
          <c:val>
            <c:numRef>
              <c:f>'spremembe nakupa'!$D$112:$E$112</c:f>
              <c:numCache>
                <c:formatCode>0%</c:formatCode>
                <c:ptCount val="2"/>
                <c:pt idx="0">
                  <c:v>8.7000000000000022E-2</c:v>
                </c:pt>
                <c:pt idx="1">
                  <c:v>5.9000000000000143E-2</c:v>
                </c:pt>
              </c:numCache>
            </c:numRef>
          </c:val>
          <c:extLst>
            <c:ext xmlns:c16="http://schemas.microsoft.com/office/drawing/2014/chart" uri="{C3380CC4-5D6E-409C-BE32-E72D297353CC}">
              <c16:uniqueId val="{00000001-7D72-405F-9D93-AD070D83E19D}"/>
            </c:ext>
          </c:extLst>
        </c:ser>
        <c:ser>
          <c:idx val="2"/>
          <c:order val="2"/>
          <c:tx>
            <c:strRef>
              <c:f>'spremembe nakupa'!$C$113</c:f>
              <c:strCache>
                <c:ptCount val="1"/>
                <c:pt idx="0">
                  <c:v>stagnacija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'spremembe nakupa'!$D$110:$E$110</c:f>
              <c:strCache>
                <c:ptCount val="2"/>
                <c:pt idx="0">
                  <c:v>v preteklosti 
(v zadnjih dveh letih)</c:v>
                </c:pt>
                <c:pt idx="1">
                  <c:v>v prihodnosti (v naslednjih dveh letih)</c:v>
                </c:pt>
              </c:strCache>
            </c:strRef>
          </c:cat>
          <c:val>
            <c:numRef>
              <c:f>'spremembe nakupa'!$D$113:$E$113</c:f>
              <c:numCache>
                <c:formatCode>0%</c:formatCode>
                <c:ptCount val="2"/>
                <c:pt idx="0">
                  <c:v>0.29300000000000032</c:v>
                </c:pt>
                <c:pt idx="1">
                  <c:v>0.35600000000000032</c:v>
                </c:pt>
              </c:numCache>
            </c:numRef>
          </c:val>
          <c:extLst>
            <c:ext xmlns:c16="http://schemas.microsoft.com/office/drawing/2014/chart" uri="{C3380CC4-5D6E-409C-BE32-E72D297353CC}">
              <c16:uniqueId val="{00000002-7D72-405F-9D93-AD070D83E19D}"/>
            </c:ext>
          </c:extLst>
        </c:ser>
        <c:ser>
          <c:idx val="3"/>
          <c:order val="3"/>
          <c:tx>
            <c:strRef>
              <c:f>'spremembe nakupa'!$C$114</c:f>
              <c:strCache>
                <c:ptCount val="1"/>
                <c:pt idx="0">
                  <c:v>naraščanje porabe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'spremembe nakupa'!$D$110:$E$110</c:f>
              <c:strCache>
                <c:ptCount val="2"/>
                <c:pt idx="0">
                  <c:v>v preteklosti 
(v zadnjih dveh letih)</c:v>
                </c:pt>
                <c:pt idx="1">
                  <c:v>v prihodnosti (v naslednjih dveh letih)</c:v>
                </c:pt>
              </c:strCache>
            </c:strRef>
          </c:cat>
          <c:val>
            <c:numRef>
              <c:f>'spremembe nakupa'!$D$114:$E$114</c:f>
              <c:numCache>
                <c:formatCode>0%</c:formatCode>
                <c:ptCount val="2"/>
                <c:pt idx="0">
                  <c:v>0.62000000000000155</c:v>
                </c:pt>
                <c:pt idx="1">
                  <c:v>0.58499999999999996</c:v>
                </c:pt>
              </c:numCache>
            </c:numRef>
          </c:val>
          <c:extLst>
            <c:ext xmlns:c16="http://schemas.microsoft.com/office/drawing/2014/chart" uri="{C3380CC4-5D6E-409C-BE32-E72D297353CC}">
              <c16:uniqueId val="{00000003-7D72-405F-9D93-AD070D83E19D}"/>
            </c:ext>
          </c:extLst>
        </c:ser>
        <c:ser>
          <c:idx val="4"/>
          <c:order val="4"/>
          <c:tx>
            <c:strRef>
              <c:f>'spremembe nakupa'!$C$115</c:f>
              <c:strCache>
                <c:ptCount val="1"/>
              </c:strCache>
            </c:strRef>
          </c:tx>
          <c:spPr>
            <a:noFill/>
            <a:ln>
              <a:noFill/>
            </a:ln>
            <a:effectLst/>
          </c:spPr>
          <c:invertIfNegative val="0"/>
          <c:cat>
            <c:strRef>
              <c:f>'spremembe nakupa'!$D$110:$E$110</c:f>
              <c:strCache>
                <c:ptCount val="2"/>
                <c:pt idx="0">
                  <c:v>v preteklosti 
(v zadnjih dveh letih)</c:v>
                </c:pt>
                <c:pt idx="1">
                  <c:v>v prihodnosti (v naslednjih dveh letih)</c:v>
                </c:pt>
              </c:strCache>
            </c:strRef>
          </c:cat>
          <c:val>
            <c:numRef>
              <c:f>'spremembe nakupa'!$D$115:$E$115</c:f>
              <c:numCache>
                <c:formatCode>0%</c:formatCode>
                <c:ptCount val="2"/>
                <c:pt idx="0">
                  <c:v>0.23350000000000004</c:v>
                </c:pt>
                <c:pt idx="1">
                  <c:v>0.23700000000000004</c:v>
                </c:pt>
              </c:numCache>
            </c:numRef>
          </c:val>
          <c:extLst>
            <c:ext xmlns:c16="http://schemas.microsoft.com/office/drawing/2014/chart" uri="{C3380CC4-5D6E-409C-BE32-E72D297353CC}">
              <c16:uniqueId val="{00000004-7D72-405F-9D93-AD070D83E19D}"/>
            </c:ext>
          </c:extLst>
        </c:ser>
        <c:dLbls>
          <c:showLegendKey val="0"/>
          <c:showVal val="0"/>
          <c:showCatName val="0"/>
          <c:showSerName val="0"/>
          <c:showPercent val="0"/>
          <c:showBubbleSize val="0"/>
        </c:dLbls>
        <c:gapWidth val="75"/>
        <c:overlap val="100"/>
        <c:axId val="102781696"/>
        <c:axId val="102848384"/>
      </c:barChart>
      <c:catAx>
        <c:axId val="10278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2848384"/>
        <c:crosses val="autoZero"/>
        <c:auto val="1"/>
        <c:lblAlgn val="ctr"/>
        <c:lblOffset val="100"/>
        <c:noMultiLvlLbl val="0"/>
      </c:catAx>
      <c:valAx>
        <c:axId val="102848384"/>
        <c:scaling>
          <c:orientation val="minMax"/>
          <c:max val="0.89000000000000012"/>
          <c:min val="0.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02781696"/>
        <c:crosses val="autoZero"/>
        <c:crossBetween val="between"/>
        <c:majorUnit val="0.4"/>
      </c:valAx>
      <c:spPr>
        <a:noFill/>
        <a:ln>
          <a:noFill/>
        </a:ln>
        <a:effectLst/>
      </c:spPr>
    </c:plotArea>
    <c:legend>
      <c:legendPos val="r"/>
      <c:layout>
        <c:manualLayout>
          <c:xMode val="edge"/>
          <c:yMode val="edge"/>
          <c:x val="0.71056843921907065"/>
          <c:y val="0.15914078448527341"/>
          <c:w val="0.2727650139622958"/>
          <c:h val="0.59375546806649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sadje'!$E$995:$E$998</c:f>
              <c:strCache>
                <c:ptCount val="4"/>
                <c:pt idx="0">
                  <c:v>SADJE - diskontne trgovine</c:v>
                </c:pt>
                <c:pt idx="1">
                  <c:v>SADJE  - tržnice</c:v>
                </c:pt>
                <c:pt idx="2">
                  <c:v>SADJE - veliki trgovci</c:v>
                </c:pt>
                <c:pt idx="3">
                  <c:v>SADJE - spletna prodajalna</c:v>
                </c:pt>
              </c:strCache>
            </c:strRef>
          </c:cat>
          <c:val>
            <c:numRef>
              <c:f>'primerjava sadje'!$F$995:$F$998</c:f>
              <c:numCache>
                <c:formatCode>General</c:formatCode>
                <c:ptCount val="4"/>
                <c:pt idx="0">
                  <c:v>93.77</c:v>
                </c:pt>
                <c:pt idx="1">
                  <c:v>7.9</c:v>
                </c:pt>
                <c:pt idx="2">
                  <c:v>36.870000000000005</c:v>
                </c:pt>
                <c:pt idx="3">
                  <c:v>-19.39</c:v>
                </c:pt>
              </c:numCache>
            </c:numRef>
          </c:val>
          <c:extLst>
            <c:ext xmlns:c16="http://schemas.microsoft.com/office/drawing/2014/chart" uri="{C3380CC4-5D6E-409C-BE32-E72D297353CC}">
              <c16:uniqueId val="{00000000-0864-4846-8755-D644F4398FD6}"/>
            </c:ext>
          </c:extLst>
        </c:ser>
        <c:dLbls>
          <c:showLegendKey val="0"/>
          <c:showVal val="1"/>
          <c:showCatName val="0"/>
          <c:showSerName val="0"/>
          <c:showPercent val="0"/>
          <c:showBubbleSize val="0"/>
        </c:dLbls>
        <c:gapWidth val="219"/>
        <c:overlap val="-27"/>
        <c:axId val="111634304"/>
        <c:axId val="111635840"/>
      </c:barChart>
      <c:catAx>
        <c:axId val="111634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635840"/>
        <c:crosses val="autoZero"/>
        <c:auto val="1"/>
        <c:lblAlgn val="ctr"/>
        <c:lblOffset val="100"/>
        <c:noMultiLvlLbl val="0"/>
      </c:catAx>
      <c:valAx>
        <c:axId val="11163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63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zelenjava'!$P$150:$P$153</c:f>
              <c:strCache>
                <c:ptCount val="4"/>
                <c:pt idx="0">
                  <c:v>ZELENJAVA - diskontne trgovine</c:v>
                </c:pt>
                <c:pt idx="1">
                  <c:v>ZELENJAVA - veliki trgovci</c:v>
                </c:pt>
                <c:pt idx="2">
                  <c:v>ZELENJAVA - spletna prodaja</c:v>
                </c:pt>
                <c:pt idx="3">
                  <c:v>ZELENJAVA - tržnice</c:v>
                </c:pt>
              </c:strCache>
            </c:strRef>
          </c:cat>
          <c:val>
            <c:numRef>
              <c:f>'primerjava zelenjava'!$Q$150:$Q$153</c:f>
              <c:numCache>
                <c:formatCode>General</c:formatCode>
                <c:ptCount val="4"/>
                <c:pt idx="0">
                  <c:v>71.2</c:v>
                </c:pt>
                <c:pt idx="1">
                  <c:v>152.85000000000039</c:v>
                </c:pt>
                <c:pt idx="2">
                  <c:v>-13.33</c:v>
                </c:pt>
                <c:pt idx="3">
                  <c:v>34.230000000000011</c:v>
                </c:pt>
              </c:numCache>
            </c:numRef>
          </c:val>
          <c:extLst>
            <c:ext xmlns:c16="http://schemas.microsoft.com/office/drawing/2014/chart" uri="{C3380CC4-5D6E-409C-BE32-E72D297353CC}">
              <c16:uniqueId val="{00000000-1930-45F4-B630-31F97F7D893B}"/>
            </c:ext>
          </c:extLst>
        </c:ser>
        <c:dLbls>
          <c:showLegendKey val="0"/>
          <c:showVal val="1"/>
          <c:showCatName val="0"/>
          <c:showSerName val="0"/>
          <c:showPercent val="0"/>
          <c:showBubbleSize val="0"/>
        </c:dLbls>
        <c:gapWidth val="219"/>
        <c:overlap val="-27"/>
        <c:axId val="111672704"/>
        <c:axId val="111674496"/>
      </c:barChart>
      <c:catAx>
        <c:axId val="111672704"/>
        <c:scaling>
          <c:orientation val="minMax"/>
        </c:scaling>
        <c:delete val="0"/>
        <c:axPos val="b"/>
        <c:numFmt formatCode="#,##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674496"/>
        <c:crosses val="autoZero"/>
        <c:auto val="1"/>
        <c:lblAlgn val="ctr"/>
        <c:lblOffset val="100"/>
        <c:noMultiLvlLbl val="0"/>
      </c:catAx>
      <c:valAx>
        <c:axId val="11167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67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2025371828521446E-2"/>
          <c:y val="5.6108330047336133E-2"/>
          <c:w val="0.83326918217379464"/>
          <c:h val="0.76348140066592285"/>
        </c:manualLayout>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pekov. izd.'!$L$122:$L$125</c:f>
              <c:strCache>
                <c:ptCount val="4"/>
                <c:pt idx="0">
                  <c:v>MLEVSKI IN PEKOVSKI IZDELKI - diskontne trgovine</c:v>
                </c:pt>
                <c:pt idx="1">
                  <c:v>MLEVSKI IN PEKOVSKI IZDELKI - veliki trgovci</c:v>
                </c:pt>
                <c:pt idx="2">
                  <c:v>MLEVSKI IN PEKOVSKI IZDELKI - spletna prodajalna</c:v>
                </c:pt>
                <c:pt idx="3">
                  <c:v>MLEVSKI IN PEKOVSKI IZDELKI - tržnica</c:v>
                </c:pt>
              </c:strCache>
            </c:strRef>
          </c:cat>
          <c:val>
            <c:numRef>
              <c:f>'primerjava pekov. izd.'!$M$122:$M$125</c:f>
              <c:numCache>
                <c:formatCode>General</c:formatCode>
                <c:ptCount val="4"/>
                <c:pt idx="0">
                  <c:v>91.84</c:v>
                </c:pt>
                <c:pt idx="1">
                  <c:v>58.730000000000011</c:v>
                </c:pt>
                <c:pt idx="2">
                  <c:v>-30.07</c:v>
                </c:pt>
                <c:pt idx="3">
                  <c:v>0</c:v>
                </c:pt>
              </c:numCache>
            </c:numRef>
          </c:val>
          <c:extLst>
            <c:ext xmlns:c16="http://schemas.microsoft.com/office/drawing/2014/chart" uri="{C3380CC4-5D6E-409C-BE32-E72D297353CC}">
              <c16:uniqueId val="{00000000-5AF5-4158-944C-6A295A2CB291}"/>
            </c:ext>
          </c:extLst>
        </c:ser>
        <c:dLbls>
          <c:showLegendKey val="0"/>
          <c:showVal val="1"/>
          <c:showCatName val="0"/>
          <c:showSerName val="0"/>
          <c:showPercent val="0"/>
          <c:showBubbleSize val="0"/>
        </c:dLbls>
        <c:gapWidth val="219"/>
        <c:overlap val="-27"/>
        <c:axId val="111707264"/>
        <c:axId val="111708800"/>
      </c:barChart>
      <c:catAx>
        <c:axId val="111707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708800"/>
        <c:crosses val="autoZero"/>
        <c:auto val="1"/>
        <c:lblAlgn val="ctr"/>
        <c:lblOffset val="100"/>
        <c:noMultiLvlLbl val="0"/>
      </c:catAx>
      <c:valAx>
        <c:axId val="11170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70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2025371828521446E-2"/>
          <c:y val="6.7535896248263089E-2"/>
          <c:w val="0.89019685039370244"/>
          <c:h val="0.66119273596219763"/>
        </c:manualLayout>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mlečni izd.'!$AM$36:$AM$39</c:f>
              <c:strCache>
                <c:ptCount val="4"/>
                <c:pt idx="0">
                  <c:v>MLEČNI IZDELKI - diskontni</c:v>
                </c:pt>
                <c:pt idx="1">
                  <c:v>MLEČNI IZDELKI - veliki trgovci</c:v>
                </c:pt>
                <c:pt idx="2">
                  <c:v>MLEČNI IZDELKI - spletna prodajalna</c:v>
                </c:pt>
                <c:pt idx="3">
                  <c:v>MLEČNI IZDELKI - tržnice</c:v>
                </c:pt>
              </c:strCache>
            </c:strRef>
          </c:cat>
          <c:val>
            <c:numRef>
              <c:f>'primerjava mlečni izd.'!$AN$36:$AN$39</c:f>
              <c:numCache>
                <c:formatCode>General</c:formatCode>
                <c:ptCount val="4"/>
                <c:pt idx="0">
                  <c:v>18.239999999999988</c:v>
                </c:pt>
                <c:pt idx="1">
                  <c:v>102.26</c:v>
                </c:pt>
                <c:pt idx="2">
                  <c:v>4.1099999999999985</c:v>
                </c:pt>
                <c:pt idx="3">
                  <c:v>0</c:v>
                </c:pt>
              </c:numCache>
            </c:numRef>
          </c:val>
          <c:extLst>
            <c:ext xmlns:c16="http://schemas.microsoft.com/office/drawing/2014/chart" uri="{C3380CC4-5D6E-409C-BE32-E72D297353CC}">
              <c16:uniqueId val="{00000000-8B21-4896-98A6-22CF91FE524B}"/>
            </c:ext>
          </c:extLst>
        </c:ser>
        <c:dLbls>
          <c:showLegendKey val="0"/>
          <c:showVal val="1"/>
          <c:showCatName val="0"/>
          <c:showSerName val="0"/>
          <c:showPercent val="0"/>
          <c:showBubbleSize val="0"/>
        </c:dLbls>
        <c:gapWidth val="219"/>
        <c:overlap val="-27"/>
        <c:axId val="111753856"/>
        <c:axId val="111792512"/>
      </c:barChart>
      <c:catAx>
        <c:axId val="1117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792512"/>
        <c:crosses val="autoZero"/>
        <c:auto val="1"/>
        <c:lblAlgn val="ctr"/>
        <c:lblOffset val="100"/>
        <c:noMultiLvlLbl val="0"/>
      </c:catAx>
      <c:valAx>
        <c:axId val="11179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75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olja in kisi'!$T$22:$T$25</c:f>
              <c:strCache>
                <c:ptCount val="4"/>
                <c:pt idx="0">
                  <c:v>OLJ IN KISI - diskonti</c:v>
                </c:pt>
                <c:pt idx="1">
                  <c:v>OLJA IN KISI - veliki trgovci</c:v>
                </c:pt>
                <c:pt idx="2">
                  <c:v>OLJA IN KISI - spletna prodaja</c:v>
                </c:pt>
                <c:pt idx="3">
                  <c:v>OLJA IN KISI - tržnice</c:v>
                </c:pt>
              </c:strCache>
            </c:strRef>
          </c:cat>
          <c:val>
            <c:numRef>
              <c:f>'primerjava olja in kisi'!$U$22:$U$25</c:f>
              <c:numCache>
                <c:formatCode>General</c:formatCode>
                <c:ptCount val="4"/>
                <c:pt idx="0">
                  <c:v>19.55</c:v>
                </c:pt>
                <c:pt idx="1">
                  <c:v>193.96</c:v>
                </c:pt>
                <c:pt idx="2">
                  <c:v>34.44</c:v>
                </c:pt>
                <c:pt idx="3">
                  <c:v>43.59</c:v>
                </c:pt>
              </c:numCache>
            </c:numRef>
          </c:val>
          <c:extLst>
            <c:ext xmlns:c16="http://schemas.microsoft.com/office/drawing/2014/chart" uri="{C3380CC4-5D6E-409C-BE32-E72D297353CC}">
              <c16:uniqueId val="{00000000-D9BD-40C1-BB32-6D8FC7BFB50E}"/>
            </c:ext>
          </c:extLst>
        </c:ser>
        <c:dLbls>
          <c:showLegendKey val="0"/>
          <c:showVal val="1"/>
          <c:showCatName val="0"/>
          <c:showSerName val="0"/>
          <c:showPercent val="0"/>
          <c:showBubbleSize val="0"/>
        </c:dLbls>
        <c:gapWidth val="219"/>
        <c:overlap val="-27"/>
        <c:axId val="111903104"/>
        <c:axId val="111904640"/>
      </c:barChart>
      <c:catAx>
        <c:axId val="11190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904640"/>
        <c:crosses val="autoZero"/>
        <c:auto val="1"/>
        <c:lblAlgn val="ctr"/>
        <c:lblOffset val="100"/>
        <c:noMultiLvlLbl val="0"/>
      </c:catAx>
      <c:valAx>
        <c:axId val="11190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90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jajca'!$W$24:$W$27</c:f>
              <c:strCache>
                <c:ptCount val="4"/>
                <c:pt idx="0">
                  <c:v>JAJCA - diskonti</c:v>
                </c:pt>
                <c:pt idx="1">
                  <c:v>JAJCA - veliki trgovci</c:v>
                </c:pt>
                <c:pt idx="2">
                  <c:v>JAJCA - spletna prodajalna</c:v>
                </c:pt>
                <c:pt idx="3">
                  <c:v>JAJCA - tržnice</c:v>
                </c:pt>
              </c:strCache>
            </c:strRef>
          </c:cat>
          <c:val>
            <c:numRef>
              <c:f>'primerjava jajca'!$X$24:$X$27</c:f>
              <c:numCache>
                <c:formatCode>General</c:formatCode>
                <c:ptCount val="4"/>
                <c:pt idx="0">
                  <c:v>78.92</c:v>
                </c:pt>
                <c:pt idx="1">
                  <c:v>83.73</c:v>
                </c:pt>
                <c:pt idx="2">
                  <c:v>84.440000000000026</c:v>
                </c:pt>
                <c:pt idx="3">
                  <c:v>9.09</c:v>
                </c:pt>
              </c:numCache>
            </c:numRef>
          </c:val>
          <c:extLst>
            <c:ext xmlns:c16="http://schemas.microsoft.com/office/drawing/2014/chart" uri="{C3380CC4-5D6E-409C-BE32-E72D297353CC}">
              <c16:uniqueId val="{00000000-83B1-4289-8843-8842E30095D3}"/>
            </c:ext>
          </c:extLst>
        </c:ser>
        <c:dLbls>
          <c:showLegendKey val="0"/>
          <c:showVal val="1"/>
          <c:showCatName val="0"/>
          <c:showSerName val="0"/>
          <c:showPercent val="0"/>
          <c:showBubbleSize val="0"/>
        </c:dLbls>
        <c:gapWidth val="219"/>
        <c:overlap val="-27"/>
        <c:axId val="111970176"/>
        <c:axId val="111971712"/>
      </c:barChart>
      <c:catAx>
        <c:axId val="11197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971712"/>
        <c:crosses val="autoZero"/>
        <c:auto val="1"/>
        <c:lblAlgn val="ctr"/>
        <c:lblOffset val="100"/>
        <c:noMultiLvlLbl val="0"/>
      </c:catAx>
      <c:valAx>
        <c:axId val="11197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970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med'!$U$34:$U$37</c:f>
              <c:strCache>
                <c:ptCount val="4"/>
                <c:pt idx="0">
                  <c:v>MED - diskonti</c:v>
                </c:pt>
                <c:pt idx="1">
                  <c:v>MED - veliki trgovci</c:v>
                </c:pt>
                <c:pt idx="2">
                  <c:v>MED - spletna prodajalna</c:v>
                </c:pt>
                <c:pt idx="3">
                  <c:v>MED - tržnice</c:v>
                </c:pt>
              </c:strCache>
            </c:strRef>
          </c:cat>
          <c:val>
            <c:numRef>
              <c:f>'primerjava med'!$V$34:$V$37</c:f>
              <c:numCache>
                <c:formatCode>General</c:formatCode>
                <c:ptCount val="4"/>
                <c:pt idx="0">
                  <c:v>-6.0000000000000032E-2</c:v>
                </c:pt>
                <c:pt idx="1">
                  <c:v>8.4700000000000006</c:v>
                </c:pt>
                <c:pt idx="2">
                  <c:v>-25.69</c:v>
                </c:pt>
                <c:pt idx="3">
                  <c:v>-20</c:v>
                </c:pt>
              </c:numCache>
            </c:numRef>
          </c:val>
          <c:extLst>
            <c:ext xmlns:c16="http://schemas.microsoft.com/office/drawing/2014/chart" uri="{C3380CC4-5D6E-409C-BE32-E72D297353CC}">
              <c16:uniqueId val="{00000000-4C47-498F-B992-BCA1CF6DB830}"/>
            </c:ext>
          </c:extLst>
        </c:ser>
        <c:dLbls>
          <c:showLegendKey val="0"/>
          <c:showVal val="1"/>
          <c:showCatName val="0"/>
          <c:showSerName val="0"/>
          <c:showPercent val="0"/>
          <c:showBubbleSize val="0"/>
        </c:dLbls>
        <c:gapWidth val="219"/>
        <c:overlap val="-27"/>
        <c:axId val="112024960"/>
        <c:axId val="112047232"/>
      </c:barChart>
      <c:catAx>
        <c:axId val="11202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047232"/>
        <c:crosses val="autoZero"/>
        <c:auto val="1"/>
        <c:lblAlgn val="ctr"/>
        <c:lblOffset val="100"/>
        <c:noMultiLvlLbl val="0"/>
      </c:catAx>
      <c:valAx>
        <c:axId val="112047232"/>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02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pijače'!$K$37:$K$40</c:f>
              <c:strCache>
                <c:ptCount val="4"/>
                <c:pt idx="0">
                  <c:v>PIJAČE - diskonti</c:v>
                </c:pt>
                <c:pt idx="1">
                  <c:v>PIJAČE - veliki trgovci</c:v>
                </c:pt>
                <c:pt idx="2">
                  <c:v>PIJAČE - spletna prodajalna</c:v>
                </c:pt>
                <c:pt idx="3">
                  <c:v>PIJAČE - tržnice</c:v>
                </c:pt>
              </c:strCache>
            </c:strRef>
          </c:cat>
          <c:val>
            <c:numRef>
              <c:f>'primerjava pijače'!$L$37:$L$40</c:f>
              <c:numCache>
                <c:formatCode>General</c:formatCode>
                <c:ptCount val="4"/>
                <c:pt idx="0">
                  <c:v>19.079999999999988</c:v>
                </c:pt>
                <c:pt idx="1">
                  <c:v>34.96</c:v>
                </c:pt>
                <c:pt idx="2">
                  <c:v>-42.38</c:v>
                </c:pt>
                <c:pt idx="3">
                  <c:v>0</c:v>
                </c:pt>
              </c:numCache>
            </c:numRef>
          </c:val>
          <c:extLst>
            <c:ext xmlns:c16="http://schemas.microsoft.com/office/drawing/2014/chart" uri="{C3380CC4-5D6E-409C-BE32-E72D297353CC}">
              <c16:uniqueId val="{00000000-A98C-4B05-8E53-A9E345DF5707}"/>
            </c:ext>
          </c:extLst>
        </c:ser>
        <c:dLbls>
          <c:showLegendKey val="0"/>
          <c:showVal val="1"/>
          <c:showCatName val="0"/>
          <c:showSerName val="0"/>
          <c:showPercent val="0"/>
          <c:showBubbleSize val="0"/>
        </c:dLbls>
        <c:gapWidth val="219"/>
        <c:overlap val="-27"/>
        <c:axId val="112125056"/>
        <c:axId val="112126592"/>
      </c:barChart>
      <c:catAx>
        <c:axId val="112125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126592"/>
        <c:crosses val="autoZero"/>
        <c:auto val="1"/>
        <c:lblAlgn val="ctr"/>
        <c:lblOffset val="100"/>
        <c:noMultiLvlLbl val="0"/>
      </c:catAx>
      <c:valAx>
        <c:axId val="11212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125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'priemrjava meso in mes. izd.'!$R$33:$R$36</c:f>
              <c:strCache>
                <c:ptCount val="4"/>
                <c:pt idx="0">
                  <c:v>MESO IN MESNI IZDELKI - diskonti</c:v>
                </c:pt>
                <c:pt idx="1">
                  <c:v>MESO IN MESNI IZDELKI - veliki trgovci</c:v>
                </c:pt>
                <c:pt idx="2">
                  <c:v>MESO IN MESNI IZDELKI - spletna prodajalna</c:v>
                </c:pt>
                <c:pt idx="3">
                  <c:v>MESO IN MESNI IZDELKI - tržnice</c:v>
                </c:pt>
              </c:strCache>
            </c:strRef>
          </c:cat>
          <c:val>
            <c:numRef>
              <c:f>'priemrjava meso in mes. izd.'!$S$33:$S$36</c:f>
              <c:numCache>
                <c:formatCode>General</c:formatCode>
                <c:ptCount val="4"/>
                <c:pt idx="0">
                  <c:v>76.83</c:v>
                </c:pt>
                <c:pt idx="1">
                  <c:v>110.84</c:v>
                </c:pt>
                <c:pt idx="2">
                  <c:v>464.71</c:v>
                </c:pt>
                <c:pt idx="3">
                  <c:v>0</c:v>
                </c:pt>
              </c:numCache>
            </c:numRef>
          </c:val>
          <c:extLst>
            <c:ext xmlns:c16="http://schemas.microsoft.com/office/drawing/2014/chart" uri="{C3380CC4-5D6E-409C-BE32-E72D297353CC}">
              <c16:uniqueId val="{00000000-C004-4AB5-9072-92EF820C51BB}"/>
            </c:ext>
          </c:extLst>
        </c:ser>
        <c:dLbls>
          <c:showLegendKey val="0"/>
          <c:showVal val="1"/>
          <c:showCatName val="0"/>
          <c:showSerName val="0"/>
          <c:showPercent val="0"/>
          <c:showBubbleSize val="0"/>
        </c:dLbls>
        <c:gapWidth val="219"/>
        <c:overlap val="-27"/>
        <c:axId val="112163456"/>
        <c:axId val="112189824"/>
      </c:barChart>
      <c:catAx>
        <c:axId val="1121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189824"/>
        <c:crosses val="autoZero"/>
        <c:auto val="1"/>
        <c:lblAlgn val="ctr"/>
        <c:lblOffset val="100"/>
        <c:noMultiLvlLbl val="0"/>
      </c:catAx>
      <c:valAx>
        <c:axId val="11218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16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dLbl>
              <c:idx val="0"/>
              <c:tx>
                <c:rich>
                  <a:bodyPr/>
                  <a:lstStyle/>
                  <a:p>
                    <a:r>
                      <a:rPr lang="en-US"/>
                      <a:t>93.6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08-4683-A195-098E8547FF33}"/>
                </c:ext>
              </c:extLst>
            </c:dLbl>
            <c:dLbl>
              <c:idx val="1"/>
              <c:tx>
                <c:rich>
                  <a:bodyPr/>
                  <a:lstStyle/>
                  <a:p>
                    <a:r>
                      <a:rPr lang="en-US"/>
                      <a:t>233.8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08-4683-A195-098E8547FF3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ribe in školjke'!$K$30:$K$33</c:f>
              <c:strCache>
                <c:ptCount val="4"/>
                <c:pt idx="0">
                  <c:v>RIBE IN ŠKOLJKE - diskonti</c:v>
                </c:pt>
                <c:pt idx="1">
                  <c:v>RIBE IN ŠKOLJKE - veliki trgovci</c:v>
                </c:pt>
                <c:pt idx="2">
                  <c:v>RIBE IN ŠKOLJKE - spletna prodajalna</c:v>
                </c:pt>
                <c:pt idx="3">
                  <c:v>RIBE IN ŠKOLJKE - tržnice</c:v>
                </c:pt>
              </c:strCache>
            </c:strRef>
          </c:cat>
          <c:val>
            <c:numRef>
              <c:f>'primerjava ribe in školjke'!$L$30:$L$33</c:f>
              <c:numCache>
                <c:formatCode>General</c:formatCode>
                <c:ptCount val="4"/>
                <c:pt idx="0">
                  <c:v>95.64</c:v>
                </c:pt>
                <c:pt idx="1">
                  <c:v>233.76</c:v>
                </c:pt>
                <c:pt idx="2">
                  <c:v>0</c:v>
                </c:pt>
                <c:pt idx="3">
                  <c:v>0</c:v>
                </c:pt>
              </c:numCache>
            </c:numRef>
          </c:val>
          <c:extLst>
            <c:ext xmlns:c16="http://schemas.microsoft.com/office/drawing/2014/chart" uri="{C3380CC4-5D6E-409C-BE32-E72D297353CC}">
              <c16:uniqueId val="{00000000-5C97-49CE-9F76-2DC28EE53AD3}"/>
            </c:ext>
          </c:extLst>
        </c:ser>
        <c:dLbls>
          <c:showLegendKey val="0"/>
          <c:showVal val="1"/>
          <c:showCatName val="0"/>
          <c:showSerName val="0"/>
          <c:showPercent val="0"/>
          <c:showBubbleSize val="0"/>
        </c:dLbls>
        <c:gapWidth val="219"/>
        <c:overlap val="-27"/>
        <c:axId val="112247168"/>
        <c:axId val="112248704"/>
      </c:barChart>
      <c:catAx>
        <c:axId val="11224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248704"/>
        <c:crosses val="autoZero"/>
        <c:auto val="1"/>
        <c:lblAlgn val="ctr"/>
        <c:lblOffset val="100"/>
        <c:noMultiLvlLbl val="0"/>
      </c:catAx>
      <c:valAx>
        <c:axId val="11224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24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4290429042905E-2"/>
          <c:y val="4.4852191641182523E-2"/>
          <c:w val="0.71150354720511422"/>
          <c:h val="0.7679379068442137"/>
        </c:manualLayout>
      </c:layout>
      <c:barChart>
        <c:barDir val="col"/>
        <c:grouping val="stacked"/>
        <c:varyColors val="0"/>
        <c:ser>
          <c:idx val="1"/>
          <c:order val="0"/>
          <c:tx>
            <c:strRef>
              <c:f>'spremembe nakupa'!$D$129</c:f>
              <c:strCache>
                <c:ptCount val="1"/>
                <c:pt idx="0">
                  <c:v>upadal</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'spremembe nakupa'!$C$130:$C$132</c:f>
              <c:strCache>
                <c:ptCount val="3"/>
                <c:pt idx="0">
                  <c:v>upadal</c:v>
                </c:pt>
                <c:pt idx="1">
                  <c:v>stagniral</c:v>
                </c:pt>
                <c:pt idx="2">
                  <c:v>naraščal</c:v>
                </c:pt>
              </c:strCache>
            </c:strRef>
          </c:cat>
          <c:val>
            <c:numRef>
              <c:f>'spremembe nakupa'!$D$130:$D$132</c:f>
              <c:numCache>
                <c:formatCode>0.0%</c:formatCode>
                <c:ptCount val="3"/>
                <c:pt idx="0">
                  <c:v>1.0999999999999998E-2</c:v>
                </c:pt>
                <c:pt idx="1">
                  <c:v>5.0000000000000114E-3</c:v>
                </c:pt>
                <c:pt idx="2">
                  <c:v>4.3000000000000003E-2</c:v>
                </c:pt>
              </c:numCache>
            </c:numRef>
          </c:val>
          <c:extLst>
            <c:ext xmlns:c16="http://schemas.microsoft.com/office/drawing/2014/chart" uri="{C3380CC4-5D6E-409C-BE32-E72D297353CC}">
              <c16:uniqueId val="{00000000-D2EC-4CF7-86B3-6E48405C0B26}"/>
            </c:ext>
          </c:extLst>
        </c:ser>
        <c:ser>
          <c:idx val="2"/>
          <c:order val="1"/>
          <c:tx>
            <c:strRef>
              <c:f>'spremembe nakupa'!$E$129</c:f>
              <c:strCache>
                <c:ptCount val="1"/>
                <c:pt idx="0">
                  <c:v>stagniral</c:v>
                </c:pt>
              </c:strCache>
            </c:strRef>
          </c:tx>
          <c:spPr>
            <a:solidFill>
              <a:schemeClr val="bg1">
                <a:lumMod val="75000"/>
              </a:schemeClr>
            </a:solidFill>
            <a:ln>
              <a:noFill/>
            </a:ln>
            <a:effectLst/>
          </c:spPr>
          <c:invertIfNegative val="0"/>
          <c:dLbls>
            <c:dLbl>
              <c:idx val="0"/>
              <c:layout>
                <c:manualLayout>
                  <c:x val="0"/>
                  <c:y val="-2.038735983690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EC-4CF7-86B3-6E48405C0B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'spremembe nakupa'!$C$130:$C$132</c:f>
              <c:strCache>
                <c:ptCount val="3"/>
                <c:pt idx="0">
                  <c:v>upadal</c:v>
                </c:pt>
                <c:pt idx="1">
                  <c:v>stagniral</c:v>
                </c:pt>
                <c:pt idx="2">
                  <c:v>naraščal</c:v>
                </c:pt>
              </c:strCache>
            </c:strRef>
          </c:cat>
          <c:val>
            <c:numRef>
              <c:f>'spremembe nakupa'!$E$130:$E$132</c:f>
              <c:numCache>
                <c:formatCode>0.0%</c:formatCode>
                <c:ptCount val="3"/>
                <c:pt idx="0">
                  <c:v>2.8000000000000001E-2</c:v>
                </c:pt>
                <c:pt idx="1">
                  <c:v>0.191</c:v>
                </c:pt>
                <c:pt idx="2">
                  <c:v>0.13600000000000001</c:v>
                </c:pt>
              </c:numCache>
            </c:numRef>
          </c:val>
          <c:extLst>
            <c:ext xmlns:c16="http://schemas.microsoft.com/office/drawing/2014/chart" uri="{C3380CC4-5D6E-409C-BE32-E72D297353CC}">
              <c16:uniqueId val="{00000002-D2EC-4CF7-86B3-6E48405C0B26}"/>
            </c:ext>
          </c:extLst>
        </c:ser>
        <c:ser>
          <c:idx val="3"/>
          <c:order val="2"/>
          <c:tx>
            <c:strRef>
              <c:f>'spremembe nakupa'!$F$129</c:f>
              <c:strCache>
                <c:ptCount val="1"/>
                <c:pt idx="0">
                  <c:v>naraščal</c:v>
                </c:pt>
              </c:strCache>
            </c:strRef>
          </c:tx>
          <c:spPr>
            <a:solidFill>
              <a:schemeClr val="accent6">
                <a:lumMod val="60000"/>
                <a:lumOff val="40000"/>
              </a:schemeClr>
            </a:solidFill>
            <a:ln>
              <a:noFill/>
            </a:ln>
            <a:effectLst/>
          </c:spPr>
          <c:invertIfNegative val="0"/>
          <c:dLbls>
            <c:dLbl>
              <c:idx val="0"/>
              <c:layout>
                <c:manualLayout>
                  <c:x val="0"/>
                  <c:y val="-2.8542303771661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EC-4CF7-86B3-6E48405C0B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'spremembe nakupa'!$C$130:$C$132</c:f>
              <c:strCache>
                <c:ptCount val="3"/>
                <c:pt idx="0">
                  <c:v>upadal</c:v>
                </c:pt>
                <c:pt idx="1">
                  <c:v>stagniral</c:v>
                </c:pt>
                <c:pt idx="2">
                  <c:v>naraščal</c:v>
                </c:pt>
              </c:strCache>
            </c:strRef>
          </c:cat>
          <c:val>
            <c:numRef>
              <c:f>'spremembe nakupa'!$F$130:$F$132</c:f>
              <c:numCache>
                <c:formatCode>0.0%</c:formatCode>
                <c:ptCount val="3"/>
                <c:pt idx="0">
                  <c:v>4.8000000000000001E-2</c:v>
                </c:pt>
                <c:pt idx="1">
                  <c:v>0.10100000000000002</c:v>
                </c:pt>
                <c:pt idx="2">
                  <c:v>0.43700000000000078</c:v>
                </c:pt>
              </c:numCache>
            </c:numRef>
          </c:val>
          <c:extLst>
            <c:ext xmlns:c16="http://schemas.microsoft.com/office/drawing/2014/chart" uri="{C3380CC4-5D6E-409C-BE32-E72D297353CC}">
              <c16:uniqueId val="{00000004-D2EC-4CF7-86B3-6E48405C0B26}"/>
            </c:ext>
          </c:extLst>
        </c:ser>
        <c:dLbls>
          <c:showLegendKey val="0"/>
          <c:showVal val="0"/>
          <c:showCatName val="0"/>
          <c:showSerName val="0"/>
          <c:showPercent val="0"/>
          <c:showBubbleSize val="0"/>
        </c:dLbls>
        <c:gapWidth val="75"/>
        <c:overlap val="100"/>
        <c:axId val="103354368"/>
        <c:axId val="103632896"/>
      </c:barChart>
      <c:catAx>
        <c:axId val="1033543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900" b="1"/>
                  <a:t>nakup EKO živil do danes je ...</a:t>
                </a:r>
              </a:p>
            </c:rich>
          </c:tx>
          <c:layout>
            <c:manualLayout>
              <c:xMode val="edge"/>
              <c:yMode val="edge"/>
              <c:x val="0.22616522439645539"/>
              <c:y val="0.915277837976674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3632896"/>
        <c:crosses val="autoZero"/>
        <c:auto val="1"/>
        <c:lblAlgn val="ctr"/>
        <c:lblOffset val="100"/>
        <c:noMultiLvlLbl val="0"/>
      </c:catAx>
      <c:valAx>
        <c:axId val="103632896"/>
        <c:scaling>
          <c:orientation val="minMax"/>
          <c:max val="0.8"/>
          <c:min val="0"/>
        </c:scaling>
        <c:delete val="1"/>
        <c:axPos val="l"/>
        <c:numFmt formatCode="0.0%" sourceLinked="1"/>
        <c:majorTickMark val="out"/>
        <c:minorTickMark val="none"/>
        <c:tickLblPos val="none"/>
        <c:crossAx val="103354368"/>
        <c:crosses val="autoZero"/>
        <c:crossBetween val="between"/>
        <c:majorUnit val="0.4"/>
      </c:valAx>
      <c:spPr>
        <a:noFill/>
        <a:ln>
          <a:noFill/>
        </a:ln>
        <a:effectLst/>
      </c:spPr>
    </c:plotArea>
    <c:legend>
      <c:legendPos val="r"/>
      <c:layout>
        <c:manualLayout>
          <c:xMode val="edge"/>
          <c:yMode val="edge"/>
          <c:x val="0.76125337072591948"/>
          <c:y val="0.44617782152230978"/>
          <c:w val="0.22303814762880664"/>
          <c:h val="0.247919947506562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39B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lumMod val="75000"/>
                  </a:schemeClr>
                </a:solidFill>
                <a:prstDash val="sysDot"/>
              </a:ln>
              <a:effectLst/>
            </c:spPr>
            <c:trendlineType val="linear"/>
            <c:dispRSqr val="0"/>
            <c:dispEq val="0"/>
          </c:trendline>
          <c:cat>
            <c:strRef>
              <c:f>List9!$E$8:$E$18</c:f>
              <c:strCache>
                <c:ptCount val="11"/>
                <c:pt idx="0">
                  <c:v>VSA ŽIVILA SKUPAJ</c:v>
                </c:pt>
                <c:pt idx="1">
                  <c:v>RIBE IN ŠKOLJKE</c:v>
                </c:pt>
                <c:pt idx="2">
                  <c:v>MESO IN MESNI IZDELKI</c:v>
                </c:pt>
                <c:pt idx="3">
                  <c:v>OLJA IN KISI</c:v>
                </c:pt>
                <c:pt idx="4">
                  <c:v>PIJAČE</c:v>
                </c:pt>
                <c:pt idx="5">
                  <c:v>JAJCA</c:v>
                </c:pt>
                <c:pt idx="6">
                  <c:v>MLEVSKI IN PEKOVSKI IZDELKI</c:v>
                </c:pt>
                <c:pt idx="7">
                  <c:v>ZELENJAVA</c:v>
                </c:pt>
                <c:pt idx="8">
                  <c:v>MLEČNI IZDELKI</c:v>
                </c:pt>
                <c:pt idx="9">
                  <c:v>SADJE</c:v>
                </c:pt>
                <c:pt idx="10">
                  <c:v>MED</c:v>
                </c:pt>
              </c:strCache>
            </c:strRef>
          </c:cat>
          <c:val>
            <c:numRef>
              <c:f>List9!$F$8:$F$18</c:f>
              <c:numCache>
                <c:formatCode>General</c:formatCode>
                <c:ptCount val="11"/>
                <c:pt idx="0">
                  <c:v>64.599999999999994</c:v>
                </c:pt>
                <c:pt idx="1">
                  <c:v>246.93</c:v>
                </c:pt>
                <c:pt idx="2">
                  <c:v>202.2</c:v>
                </c:pt>
                <c:pt idx="3">
                  <c:v>122.11</c:v>
                </c:pt>
                <c:pt idx="4">
                  <c:v>97</c:v>
                </c:pt>
                <c:pt idx="5">
                  <c:v>75.52</c:v>
                </c:pt>
                <c:pt idx="6">
                  <c:v>57.52</c:v>
                </c:pt>
                <c:pt idx="7">
                  <c:v>52.27</c:v>
                </c:pt>
                <c:pt idx="8">
                  <c:v>48.1</c:v>
                </c:pt>
                <c:pt idx="9">
                  <c:v>24.59</c:v>
                </c:pt>
                <c:pt idx="10">
                  <c:v>16.64</c:v>
                </c:pt>
              </c:numCache>
            </c:numRef>
          </c:val>
          <c:extLst>
            <c:ext xmlns:c16="http://schemas.microsoft.com/office/drawing/2014/chart" uri="{C3380CC4-5D6E-409C-BE32-E72D297353CC}">
              <c16:uniqueId val="{00000001-D879-49C9-B002-538B0DC12757}"/>
            </c:ext>
          </c:extLst>
        </c:ser>
        <c:dLbls>
          <c:dLblPos val="outEnd"/>
          <c:showLegendKey val="0"/>
          <c:showVal val="1"/>
          <c:showCatName val="0"/>
          <c:showSerName val="0"/>
          <c:showPercent val="0"/>
          <c:showBubbleSize val="0"/>
        </c:dLbls>
        <c:gapWidth val="219"/>
        <c:overlap val="-27"/>
        <c:axId val="481326152"/>
        <c:axId val="481325168"/>
      </c:barChart>
      <c:catAx>
        <c:axId val="48132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481325168"/>
        <c:crosses val="autoZero"/>
        <c:auto val="1"/>
        <c:lblAlgn val="ctr"/>
        <c:lblOffset val="100"/>
        <c:noMultiLvlLbl val="0"/>
      </c:catAx>
      <c:valAx>
        <c:axId val="48132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81326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855253241859573"/>
          <c:y val="9.9400292986632832E-2"/>
          <c:w val="0.50502801011259901"/>
          <c:h val="0.87326405420252762"/>
        </c:manualLayout>
      </c:layout>
      <c:barChart>
        <c:barDir val="bar"/>
        <c:grouping val="clustered"/>
        <c:varyColors val="0"/>
        <c:ser>
          <c:idx val="0"/>
          <c:order val="0"/>
          <c:spPr>
            <a:solidFill>
              <a:schemeClr val="bg1">
                <a:lumMod val="75000"/>
              </a:schemeClr>
            </a:solidFill>
            <a:ln w="25400">
              <a:noFill/>
            </a:ln>
          </c:spPr>
          <c:invertIfNegative val="0"/>
          <c:dPt>
            <c:idx val="0"/>
            <c:invertIfNegative val="0"/>
            <c:bubble3D val="0"/>
            <c:spPr>
              <a:solidFill>
                <a:srgbClr val="FDAE45"/>
              </a:solidFill>
              <a:ln w="25400">
                <a:noFill/>
              </a:ln>
            </c:spPr>
            <c:extLst>
              <c:ext xmlns:c16="http://schemas.microsoft.com/office/drawing/2014/chart" uri="{C3380CC4-5D6E-409C-BE32-E72D297353CC}">
                <c16:uniqueId val="{00000001-4592-45CB-A496-52A6DFC2A201}"/>
              </c:ext>
            </c:extLst>
          </c:dPt>
          <c:dPt>
            <c:idx val="1"/>
            <c:invertIfNegative val="0"/>
            <c:bubble3D val="0"/>
            <c:spPr>
              <a:solidFill>
                <a:srgbClr val="FDAE45"/>
              </a:solidFill>
              <a:ln w="25400">
                <a:noFill/>
              </a:ln>
            </c:spPr>
            <c:extLst>
              <c:ext xmlns:c16="http://schemas.microsoft.com/office/drawing/2014/chart" uri="{C3380CC4-5D6E-409C-BE32-E72D297353CC}">
                <c16:uniqueId val="{00000003-4592-45CB-A496-52A6DFC2A201}"/>
              </c:ext>
            </c:extLst>
          </c:dPt>
          <c:dPt>
            <c:idx val="2"/>
            <c:invertIfNegative val="0"/>
            <c:bubble3D val="0"/>
            <c:spPr>
              <a:solidFill>
                <a:srgbClr val="FDAE45"/>
              </a:solidFill>
              <a:ln w="25400">
                <a:noFill/>
              </a:ln>
            </c:spPr>
            <c:extLst>
              <c:ext xmlns:c16="http://schemas.microsoft.com/office/drawing/2014/chart" uri="{C3380CC4-5D6E-409C-BE32-E72D297353CC}">
                <c16:uniqueId val="{00000005-4592-45CB-A496-52A6DFC2A201}"/>
              </c:ext>
            </c:extLst>
          </c:dPt>
          <c:dPt>
            <c:idx val="3"/>
            <c:invertIfNegative val="0"/>
            <c:bubble3D val="0"/>
            <c:spPr>
              <a:solidFill>
                <a:srgbClr val="FDAE45"/>
              </a:solidFill>
              <a:ln w="25400">
                <a:noFill/>
              </a:ln>
            </c:spPr>
            <c:extLst>
              <c:ext xmlns:c16="http://schemas.microsoft.com/office/drawing/2014/chart" uri="{C3380CC4-5D6E-409C-BE32-E72D297353CC}">
                <c16:uniqueId val="{00000007-4592-45CB-A496-52A6DFC2A201}"/>
              </c:ext>
            </c:extLst>
          </c:dPt>
          <c:dPt>
            <c:idx val="4"/>
            <c:invertIfNegative val="0"/>
            <c:bubble3D val="0"/>
            <c:spPr>
              <a:solidFill>
                <a:srgbClr val="FDAE45"/>
              </a:solidFill>
              <a:ln w="25400">
                <a:noFill/>
              </a:ln>
            </c:spPr>
            <c:extLst>
              <c:ext xmlns:c16="http://schemas.microsoft.com/office/drawing/2014/chart" uri="{C3380CC4-5D6E-409C-BE32-E72D297353CC}">
                <c16:uniqueId val="{00000009-4592-45CB-A496-52A6DFC2A201}"/>
              </c:ext>
            </c:extLst>
          </c:dPt>
          <c:dPt>
            <c:idx val="5"/>
            <c:invertIfNegative val="0"/>
            <c:bubble3D val="0"/>
            <c:spPr>
              <a:solidFill>
                <a:srgbClr val="FDAE45"/>
              </a:solidFill>
              <a:ln w="25400">
                <a:noFill/>
              </a:ln>
            </c:spPr>
            <c:extLst>
              <c:ext xmlns:c16="http://schemas.microsoft.com/office/drawing/2014/chart" uri="{C3380CC4-5D6E-409C-BE32-E72D297353CC}">
                <c16:uniqueId val="{0000000B-4592-45CB-A496-52A6DFC2A20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'nakupni dejavniki'!$C$3:$C$13</c:f>
              <c:strCache>
                <c:ptCount val="11"/>
                <c:pt idx="0">
                  <c:v>pridelano/vzrejeno v Sloveniji</c:v>
                </c:pt>
                <c:pt idx="1">
                  <c:v>lokalna pridelava/vzreja</c:v>
                </c:pt>
                <c:pt idx="2">
                  <c:v>akcijska ponudba</c:v>
                </c:pt>
                <c:pt idx="3">
                  <c:v>nizka cena</c:v>
                </c:pt>
                <c:pt idx="4">
                  <c:v>odsotnost aditivov (konzervansov, barvil…)</c:v>
                </c:pt>
                <c:pt idx="5">
                  <c:v>ekološka pridelava</c:v>
                </c:pt>
                <c:pt idx="6">
                  <c:v>navedba kmetije iz katere živilo izhaja</c:v>
                </c:pt>
                <c:pt idx="7">
                  <c:v>oznaka višje kakovosti</c:v>
                </c:pt>
                <c:pt idx="8">
                  <c:v>privlačen izgled</c:v>
                </c:pt>
                <c:pt idx="9">
                  <c:v>dolg rok trajanja</c:v>
                </c:pt>
                <c:pt idx="10">
                  <c:v>integrirana pridelava</c:v>
                </c:pt>
              </c:strCache>
            </c:strRef>
          </c:cat>
          <c:val>
            <c:numRef>
              <c:f>'nakupni dejavniki'!$D$3:$D$13</c:f>
              <c:numCache>
                <c:formatCode>0</c:formatCode>
                <c:ptCount val="11"/>
                <c:pt idx="0">
                  <c:v>163.3810000000004</c:v>
                </c:pt>
                <c:pt idx="1">
                  <c:v>149.05620000000027</c:v>
                </c:pt>
                <c:pt idx="2">
                  <c:v>135.20679999999999</c:v>
                </c:pt>
                <c:pt idx="3">
                  <c:v>129.05870000000004</c:v>
                </c:pt>
                <c:pt idx="4">
                  <c:v>114.9812000000002</c:v>
                </c:pt>
                <c:pt idx="5">
                  <c:v>106.68539999999985</c:v>
                </c:pt>
                <c:pt idx="6">
                  <c:v>87.406999999999996</c:v>
                </c:pt>
                <c:pt idx="7">
                  <c:v>87.343400000000003</c:v>
                </c:pt>
                <c:pt idx="8">
                  <c:v>52.476200000000006</c:v>
                </c:pt>
                <c:pt idx="9">
                  <c:v>44.844799999999999</c:v>
                </c:pt>
                <c:pt idx="10">
                  <c:v>29.6694</c:v>
                </c:pt>
              </c:numCache>
            </c:numRef>
          </c:val>
          <c:extLst>
            <c:ext xmlns:c16="http://schemas.microsoft.com/office/drawing/2014/chart" uri="{C3380CC4-5D6E-409C-BE32-E72D297353CC}">
              <c16:uniqueId val="{0000000E-4592-45CB-A496-52A6DFC2A201}"/>
            </c:ext>
          </c:extLst>
        </c:ser>
        <c:dLbls>
          <c:showLegendKey val="0"/>
          <c:showVal val="0"/>
          <c:showCatName val="0"/>
          <c:showSerName val="0"/>
          <c:showPercent val="0"/>
          <c:showBubbleSize val="0"/>
        </c:dLbls>
        <c:gapWidth val="75"/>
        <c:axId val="103915904"/>
        <c:axId val="104363904"/>
      </c:barChart>
      <c:catAx>
        <c:axId val="103915904"/>
        <c:scaling>
          <c:orientation val="maxMin"/>
        </c:scaling>
        <c:delete val="0"/>
        <c:axPos val="l"/>
        <c:numFmt formatCode="General" sourceLinked="0"/>
        <c:majorTickMark val="none"/>
        <c:minorTickMark val="none"/>
        <c:tickLblPos val="low"/>
        <c:spPr>
          <a:ln>
            <a:solidFill>
              <a:schemeClr val="bg1">
                <a:lumMod val="85000"/>
              </a:schemeClr>
            </a:solidFill>
          </a:ln>
        </c:spPr>
        <c:crossAx val="104363904"/>
        <c:crossesAt val="100"/>
        <c:auto val="1"/>
        <c:lblAlgn val="ctr"/>
        <c:lblOffset val="100"/>
        <c:noMultiLvlLbl val="0"/>
      </c:catAx>
      <c:valAx>
        <c:axId val="104363904"/>
        <c:scaling>
          <c:orientation val="minMax"/>
          <c:max val="250"/>
          <c:min val="-20"/>
        </c:scaling>
        <c:delete val="1"/>
        <c:axPos val="t"/>
        <c:title>
          <c:tx>
            <c:rich>
              <a:bodyPr/>
              <a:lstStyle/>
              <a:p>
                <a:pPr>
                  <a:defRPr/>
                </a:pPr>
                <a:r>
                  <a:rPr lang="sl-SI"/>
                  <a:t>Indeks na povprečje</a:t>
                </a:r>
              </a:p>
            </c:rich>
          </c:tx>
          <c:layout>
            <c:manualLayout>
              <c:xMode val="edge"/>
              <c:yMode val="edge"/>
              <c:x val="0.64815649531742769"/>
              <c:y val="0"/>
            </c:manualLayout>
          </c:layout>
          <c:overlay val="0"/>
        </c:title>
        <c:numFmt formatCode="0" sourceLinked="1"/>
        <c:majorTickMark val="out"/>
        <c:minorTickMark val="none"/>
        <c:tickLblPos val="none"/>
        <c:crossAx val="103915904"/>
        <c:crosses val="autoZero"/>
        <c:crossBetween val="between"/>
      </c:valAx>
      <c:spPr>
        <a:noFill/>
        <a:ln>
          <a:noFill/>
        </a:ln>
      </c:spPr>
    </c:plotArea>
    <c:plotVisOnly val="1"/>
    <c:dispBlanksAs val="gap"/>
    <c:showDLblsOverMax val="0"/>
  </c:chart>
  <c:spPr>
    <a:noFill/>
    <a:ln>
      <a:noFill/>
    </a:ln>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Importance!$B$5</c:f>
              <c:strCache>
                <c:ptCount val="1"/>
                <c:pt idx="0">
                  <c:v>Pridelava/vzreja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Importance!$C$4:$E$4</c:f>
              <c:strCache>
                <c:ptCount val="3"/>
                <c:pt idx="0">
                  <c:v>Zelenjava</c:v>
                </c:pt>
                <c:pt idx="1">
                  <c:v>Sadje</c:v>
                </c:pt>
                <c:pt idx="2">
                  <c:v>Meso</c:v>
                </c:pt>
              </c:strCache>
            </c:strRef>
          </c:cat>
          <c:val>
            <c:numRef>
              <c:f>Importance!$C$5:$E$5</c:f>
              <c:numCache>
                <c:formatCode>0%</c:formatCode>
                <c:ptCount val="3"/>
                <c:pt idx="0">
                  <c:v>0.1666</c:v>
                </c:pt>
                <c:pt idx="1">
                  <c:v>0.11890000000000002</c:v>
                </c:pt>
                <c:pt idx="2">
                  <c:v>0.14980000000000004</c:v>
                </c:pt>
              </c:numCache>
            </c:numRef>
          </c:val>
          <c:extLst>
            <c:ext xmlns:c16="http://schemas.microsoft.com/office/drawing/2014/chart" uri="{C3380CC4-5D6E-409C-BE32-E72D297353CC}">
              <c16:uniqueId val="{00000000-72E5-4C26-8EE7-8FACDA7E525B}"/>
            </c:ext>
          </c:extLst>
        </c:ser>
        <c:ser>
          <c:idx val="1"/>
          <c:order val="1"/>
          <c:tx>
            <c:strRef>
              <c:f>Importance!$B$6</c:f>
              <c:strCache>
                <c:ptCount val="1"/>
                <c:pt idx="0">
                  <c:v>Poreklo</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Importance!$C$4:$E$4</c:f>
              <c:strCache>
                <c:ptCount val="3"/>
                <c:pt idx="0">
                  <c:v>Zelenjava</c:v>
                </c:pt>
                <c:pt idx="1">
                  <c:v>Sadje</c:v>
                </c:pt>
                <c:pt idx="2">
                  <c:v>Meso</c:v>
                </c:pt>
              </c:strCache>
            </c:strRef>
          </c:cat>
          <c:val>
            <c:numRef>
              <c:f>Importance!$C$6:$E$6</c:f>
              <c:numCache>
                <c:formatCode>0%</c:formatCode>
                <c:ptCount val="3"/>
                <c:pt idx="0">
                  <c:v>0.30560000000000032</c:v>
                </c:pt>
                <c:pt idx="1">
                  <c:v>0.3094000000000009</c:v>
                </c:pt>
                <c:pt idx="2">
                  <c:v>0.33540000000000114</c:v>
                </c:pt>
              </c:numCache>
            </c:numRef>
          </c:val>
          <c:extLst>
            <c:ext xmlns:c16="http://schemas.microsoft.com/office/drawing/2014/chart" uri="{C3380CC4-5D6E-409C-BE32-E72D297353CC}">
              <c16:uniqueId val="{00000001-72E5-4C26-8EE7-8FACDA7E525B}"/>
            </c:ext>
          </c:extLst>
        </c:ser>
        <c:ser>
          <c:idx val="2"/>
          <c:order val="2"/>
          <c:tx>
            <c:strRef>
              <c:f>Importance!$B$7</c:f>
              <c:strCache>
                <c:ptCount val="1"/>
                <c:pt idx="0">
                  <c:v>Cena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Importance!$C$4:$E$4</c:f>
              <c:strCache>
                <c:ptCount val="3"/>
                <c:pt idx="0">
                  <c:v>Zelenjava</c:v>
                </c:pt>
                <c:pt idx="1">
                  <c:v>Sadje</c:v>
                </c:pt>
                <c:pt idx="2">
                  <c:v>Meso</c:v>
                </c:pt>
              </c:strCache>
            </c:strRef>
          </c:cat>
          <c:val>
            <c:numRef>
              <c:f>Importance!$C$7:$E$7</c:f>
              <c:numCache>
                <c:formatCode>0%</c:formatCode>
                <c:ptCount val="3"/>
                <c:pt idx="0">
                  <c:v>0.52780000000000005</c:v>
                </c:pt>
                <c:pt idx="1">
                  <c:v>0.57170000000000065</c:v>
                </c:pt>
                <c:pt idx="2">
                  <c:v>0.51479999999999992</c:v>
                </c:pt>
              </c:numCache>
            </c:numRef>
          </c:val>
          <c:extLst>
            <c:ext xmlns:c16="http://schemas.microsoft.com/office/drawing/2014/chart" uri="{C3380CC4-5D6E-409C-BE32-E72D297353CC}">
              <c16:uniqueId val="{00000002-72E5-4C26-8EE7-8FACDA7E525B}"/>
            </c:ext>
          </c:extLst>
        </c:ser>
        <c:dLbls>
          <c:showLegendKey val="0"/>
          <c:showVal val="0"/>
          <c:showCatName val="0"/>
          <c:showSerName val="0"/>
          <c:showPercent val="0"/>
          <c:showBubbleSize val="0"/>
        </c:dLbls>
        <c:gapWidth val="75"/>
        <c:overlap val="100"/>
        <c:axId val="106798080"/>
        <c:axId val="112218880"/>
      </c:barChart>
      <c:catAx>
        <c:axId val="1067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12218880"/>
        <c:crosses val="autoZero"/>
        <c:auto val="1"/>
        <c:lblAlgn val="ctr"/>
        <c:lblOffset val="100"/>
        <c:noMultiLvlLbl val="0"/>
      </c:catAx>
      <c:valAx>
        <c:axId val="11221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06798080"/>
        <c:crosses val="autoZero"/>
        <c:crossBetween val="between"/>
      </c:valAx>
      <c:spPr>
        <a:noFill/>
        <a:ln>
          <a:noFill/>
        </a:ln>
        <a:effectLst/>
      </c:spPr>
    </c:plotArea>
    <c:legend>
      <c:legendPos val="r"/>
      <c:layout>
        <c:manualLayout>
          <c:xMode val="edge"/>
          <c:yMode val="edge"/>
          <c:x val="0.75265135157074636"/>
          <c:y val="0.48640941112565139"/>
          <c:w val="0.2292082149525124"/>
          <c:h val="0.3555060823117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1100" b="1"/>
              <a:t>Zelenjava</a:t>
            </a:r>
          </a:p>
        </c:rich>
      </c:tx>
      <c:layout>
        <c:manualLayout>
          <c:xMode val="edge"/>
          <c:yMode val="edge"/>
          <c:x val="0.40048293963254744"/>
          <c:y val="4.2815196661568383E-2"/>
        </c:manualLayout>
      </c:layout>
      <c:overlay val="0"/>
      <c:spPr>
        <a:noFill/>
        <a:ln>
          <a:noFill/>
        </a:ln>
        <a:effectLst/>
      </c:spPr>
    </c:title>
    <c:autoTitleDeleted val="0"/>
    <c:plotArea>
      <c:layout>
        <c:manualLayout>
          <c:layoutTarget val="inner"/>
          <c:xMode val="edge"/>
          <c:yMode val="edge"/>
          <c:x val="0.26696412948381482"/>
          <c:y val="0.14772182254196684"/>
          <c:w val="0.68963065767858633"/>
          <c:h val="0.66745312411488311"/>
        </c:manualLayout>
      </c:layout>
      <c:barChart>
        <c:barDir val="col"/>
        <c:grouping val="percentStacked"/>
        <c:varyColors val="0"/>
        <c:ser>
          <c:idx val="0"/>
          <c:order val="0"/>
          <c:tx>
            <c:strRef>
              <c:f>lastnosti!$B$5</c:f>
              <c:strCache>
                <c:ptCount val="1"/>
                <c:pt idx="0">
                  <c:v>konvencionalna</c:v>
                </c:pt>
              </c:strCache>
            </c:strRef>
          </c:tx>
          <c:spPr>
            <a:solidFill>
              <a:srgbClr val="FDAE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lastnosti!$D$4:$F$4</c:f>
              <c:strCache>
                <c:ptCount val="3"/>
                <c:pt idx="0">
                  <c:v>lokalno</c:v>
                </c:pt>
                <c:pt idx="1">
                  <c:v>Slovenija</c:v>
                </c:pt>
                <c:pt idx="2">
                  <c:v>EU</c:v>
                </c:pt>
              </c:strCache>
            </c:strRef>
          </c:cat>
          <c:val>
            <c:numRef>
              <c:f>lastnosti!$D$5:$F$5</c:f>
              <c:numCache>
                <c:formatCode>0%</c:formatCode>
                <c:ptCount val="3"/>
                <c:pt idx="0">
                  <c:v>0.33246462264150978</c:v>
                </c:pt>
                <c:pt idx="1">
                  <c:v>0.25740959119497014</c:v>
                </c:pt>
                <c:pt idx="2">
                  <c:v>0.28776729559748432</c:v>
                </c:pt>
              </c:numCache>
            </c:numRef>
          </c:val>
          <c:extLst>
            <c:ext xmlns:c16="http://schemas.microsoft.com/office/drawing/2014/chart" uri="{C3380CC4-5D6E-409C-BE32-E72D297353CC}">
              <c16:uniqueId val="{00000000-698D-4E68-879B-C3460E0A65A0}"/>
            </c:ext>
          </c:extLst>
        </c:ser>
        <c:ser>
          <c:idx val="1"/>
          <c:order val="1"/>
          <c:tx>
            <c:strRef>
              <c:f>lastnosti!$B$6</c:f>
              <c:strCache>
                <c:ptCount val="1"/>
                <c:pt idx="0">
                  <c:v>ekološka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lastnosti!$D$4:$F$4</c:f>
              <c:strCache>
                <c:ptCount val="3"/>
                <c:pt idx="0">
                  <c:v>lokalno</c:v>
                </c:pt>
                <c:pt idx="1">
                  <c:v>Slovenija</c:v>
                </c:pt>
                <c:pt idx="2">
                  <c:v>EU</c:v>
                </c:pt>
              </c:strCache>
            </c:strRef>
          </c:cat>
          <c:val>
            <c:numRef>
              <c:f>lastnosti!$D$6:$F$6</c:f>
              <c:numCache>
                <c:formatCode>0%</c:formatCode>
                <c:ptCount val="3"/>
                <c:pt idx="0">
                  <c:v>0.66753537735849411</c:v>
                </c:pt>
                <c:pt idx="1">
                  <c:v>0.74259040880503202</c:v>
                </c:pt>
                <c:pt idx="2">
                  <c:v>0.71222877358490755</c:v>
                </c:pt>
              </c:numCache>
            </c:numRef>
          </c:val>
          <c:extLst>
            <c:ext xmlns:c16="http://schemas.microsoft.com/office/drawing/2014/chart" uri="{C3380CC4-5D6E-409C-BE32-E72D297353CC}">
              <c16:uniqueId val="{00000001-698D-4E68-879B-C3460E0A65A0}"/>
            </c:ext>
          </c:extLst>
        </c:ser>
        <c:dLbls>
          <c:showLegendKey val="0"/>
          <c:showVal val="0"/>
          <c:showCatName val="0"/>
          <c:showSerName val="0"/>
          <c:showPercent val="0"/>
          <c:showBubbleSize val="0"/>
        </c:dLbls>
        <c:gapWidth val="75"/>
        <c:overlap val="100"/>
        <c:axId val="122322304"/>
        <c:axId val="122353152"/>
      </c:barChart>
      <c:catAx>
        <c:axId val="1223223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b="1"/>
                  <a:t>poreklo</a:t>
                </a:r>
              </a:p>
            </c:rich>
          </c:tx>
          <c:layout>
            <c:manualLayout>
              <c:xMode val="edge"/>
              <c:yMode val="edge"/>
              <c:x val="0.43853358258275282"/>
              <c:y val="0.926971326164877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2353152"/>
        <c:crosses val="autoZero"/>
        <c:auto val="1"/>
        <c:lblAlgn val="ctr"/>
        <c:lblOffset val="100"/>
        <c:noMultiLvlLbl val="0"/>
      </c:catAx>
      <c:valAx>
        <c:axId val="12235315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preferenca </a:t>
                </a:r>
              </a:p>
              <a:p>
                <a:pPr>
                  <a:defRPr sz="8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sl-SI" sz="800" b="1"/>
                  <a:t>(izbrano živilo)</a:t>
                </a:r>
              </a:p>
            </c:rich>
          </c:tx>
          <c:overlay val="0"/>
          <c:spPr>
            <a:noFill/>
            <a:ln>
              <a:noFill/>
            </a:ln>
            <a:effectLst/>
          </c:sp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sl-SI"/>
          </a:p>
        </c:txPr>
        <c:crossAx val="12232230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0.78812</cdr:x>
      <cdr:y>0.30779</cdr:y>
    </cdr:from>
    <cdr:to>
      <cdr:x>0.99802</cdr:x>
      <cdr:y>0.42789</cdr:y>
    </cdr:to>
    <cdr:sp macro="" textlink="">
      <cdr:nvSpPr>
        <cdr:cNvPr id="2" name="TextBox 1">
          <a:extLst xmlns:a="http://schemas.openxmlformats.org/drawingml/2006/main">
            <a:ext uri="{FF2B5EF4-FFF2-40B4-BE49-F238E27FC236}">
              <a16:creationId xmlns:a16="http://schemas.microsoft.com/office/drawing/2014/main" id="{9E324011-1073-4D90-BA1B-5D15F43B6938}"/>
            </a:ext>
          </a:extLst>
        </cdr:cNvPr>
        <cdr:cNvSpPr txBox="1"/>
      </cdr:nvSpPr>
      <cdr:spPr>
        <a:xfrm xmlns:a="http://schemas.openxmlformats.org/drawingml/2006/main">
          <a:off x="3790950" y="958652"/>
          <a:ext cx="1009649" cy="374077"/>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sl-SI" sz="900" b="1"/>
            <a:t>v prihodnje bo nakup ...</a:t>
          </a:r>
        </a:p>
      </cdr:txBody>
    </cdr:sp>
  </cdr:relSizeAnchor>
</c:userShapes>
</file>

<file path=word/drawings/drawing2.xml><?xml version="1.0" encoding="utf-8"?>
<c:userShapes xmlns:c="http://schemas.openxmlformats.org/drawingml/2006/chart">
  <cdr:relSizeAnchor xmlns:cdr="http://schemas.openxmlformats.org/drawingml/2006/chartDrawing">
    <cdr:from>
      <cdr:x>0.20428</cdr:x>
      <cdr:y>0.05851</cdr:y>
    </cdr:from>
    <cdr:to>
      <cdr:x>0.72891</cdr:x>
      <cdr:y>0.12058</cdr:y>
    </cdr:to>
    <cdr:sp macro="" textlink="">
      <cdr:nvSpPr>
        <cdr:cNvPr id="2" name="TextBox 1">
          <a:extLst xmlns:a="http://schemas.openxmlformats.org/drawingml/2006/main">
            <a:ext uri="{FF2B5EF4-FFF2-40B4-BE49-F238E27FC236}">
              <a16:creationId xmlns:a16="http://schemas.microsoft.com/office/drawing/2014/main" id="{96A72986-82B7-4DCE-95D8-BE75B859E648}"/>
            </a:ext>
          </a:extLst>
        </cdr:cNvPr>
        <cdr:cNvSpPr txBox="1"/>
      </cdr:nvSpPr>
      <cdr:spPr>
        <a:xfrm xmlns:a="http://schemas.openxmlformats.org/drawingml/2006/main">
          <a:off x="423406" y="213105"/>
          <a:ext cx="1087369" cy="226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l-SI" sz="800" i="1"/>
            <a:t>cena konvencionalnih</a:t>
          </a:r>
          <a:r>
            <a:rPr lang="sl-SI" sz="800" i="1" baseline="0"/>
            <a:t> živil = 3 €</a:t>
          </a:r>
          <a:endParaRPr lang="sl-SI" sz="800" i="1"/>
        </a:p>
      </cdr:txBody>
    </cdr:sp>
  </cdr:relSizeAnchor>
</c:userShapes>
</file>

<file path=word/drawings/drawing3.xml><?xml version="1.0" encoding="utf-8"?>
<c:userShapes xmlns:c="http://schemas.openxmlformats.org/drawingml/2006/chart">
  <cdr:relSizeAnchor xmlns:cdr="http://schemas.openxmlformats.org/drawingml/2006/chartDrawing">
    <cdr:from>
      <cdr:x>0.17124</cdr:x>
      <cdr:y>0.06739</cdr:y>
    </cdr:from>
    <cdr:to>
      <cdr:x>0.69587</cdr:x>
      <cdr:y>0.12947</cdr:y>
    </cdr:to>
    <cdr:sp macro="" textlink="">
      <cdr:nvSpPr>
        <cdr:cNvPr id="2" name="TextBox 1">
          <a:extLst xmlns:a="http://schemas.openxmlformats.org/drawingml/2006/main">
            <a:ext uri="{FF2B5EF4-FFF2-40B4-BE49-F238E27FC236}">
              <a16:creationId xmlns:a16="http://schemas.microsoft.com/office/drawing/2014/main" id="{707813B0-47F4-4013-9177-946A7F330F7F}"/>
            </a:ext>
          </a:extLst>
        </cdr:cNvPr>
        <cdr:cNvSpPr txBox="1"/>
      </cdr:nvSpPr>
      <cdr:spPr>
        <a:xfrm xmlns:a="http://schemas.openxmlformats.org/drawingml/2006/main">
          <a:off x="334044" y="248598"/>
          <a:ext cx="1023406" cy="2289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i="1"/>
            <a:t>cena konvencionalnih</a:t>
          </a:r>
          <a:r>
            <a:rPr lang="sl-SI" sz="800" i="1" baseline="0"/>
            <a:t> živil = 3 €</a:t>
          </a:r>
          <a:endParaRPr lang="sl-SI" sz="800" i="1"/>
        </a:p>
      </cdr:txBody>
    </cdr:sp>
  </cdr:relSizeAnchor>
</c:userShapes>
</file>

<file path=word/drawings/drawing4.xml><?xml version="1.0" encoding="utf-8"?>
<c:userShapes xmlns:c="http://schemas.openxmlformats.org/drawingml/2006/chart">
  <cdr:relSizeAnchor xmlns:cdr="http://schemas.openxmlformats.org/drawingml/2006/chartDrawing">
    <cdr:from>
      <cdr:x>0.18016</cdr:x>
      <cdr:y>0.07203</cdr:y>
    </cdr:from>
    <cdr:to>
      <cdr:x>0.70479</cdr:x>
      <cdr:y>0.13411</cdr:y>
    </cdr:to>
    <cdr:sp macro="" textlink="">
      <cdr:nvSpPr>
        <cdr:cNvPr id="2" name="TextBox 1">
          <a:extLst xmlns:a="http://schemas.openxmlformats.org/drawingml/2006/main">
            <a:ext uri="{FF2B5EF4-FFF2-40B4-BE49-F238E27FC236}">
              <a16:creationId xmlns:a16="http://schemas.microsoft.com/office/drawing/2014/main" id="{707813B0-47F4-4013-9177-946A7F330F7F}"/>
            </a:ext>
          </a:extLst>
        </cdr:cNvPr>
        <cdr:cNvSpPr txBox="1"/>
      </cdr:nvSpPr>
      <cdr:spPr>
        <a:xfrm xmlns:a="http://schemas.openxmlformats.org/drawingml/2006/main">
          <a:off x="329483" y="267676"/>
          <a:ext cx="959443" cy="2306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i="1"/>
            <a:t>cena konvencionalnih</a:t>
          </a:r>
          <a:r>
            <a:rPr lang="sl-SI" sz="800" i="1" baseline="0"/>
            <a:t> živil  = 7,5 €</a:t>
          </a:r>
          <a:endParaRPr lang="sl-SI" sz="800" i="1"/>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cdr:x>
      <cdr:y>0</cdr:y>
    </cdr:to>
    <cdr:grpSp>
      <cdr:nvGrpSpPr>
        <cdr:cNvPr id="30" name="Group 29">
          <a:extLst xmlns:a="http://schemas.openxmlformats.org/drawingml/2006/main">
            <a:ext uri="{FF2B5EF4-FFF2-40B4-BE49-F238E27FC236}">
              <a16:creationId xmlns:a16="http://schemas.microsoft.com/office/drawing/2014/main" id="{34F57630-0B77-D1C4-F7E2-E012AAC892F2}"/>
            </a:ext>
          </a:extLst>
        </cdr:cNvPr>
        <cdr:cNvGrpSpPr/>
      </cdr:nvGrpSpPr>
      <cdr:grpSpPr>
        <a:xfrm xmlns:a="http://schemas.openxmlformats.org/drawingml/2006/main">
          <a:off x="0" y="0"/>
          <a:ext cx="0" cy="0"/>
          <a:chOff x="0" y="0"/>
          <a:chExt cx="0" cy="0"/>
        </a:xfrm>
      </cdr:grpSpPr>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67096-81C9-4552-9845-8DA93435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94</Pages>
  <Words>21060</Words>
  <Characters>130559</Characters>
  <Application>Microsoft Office Word</Application>
  <DocSecurity>0</DocSecurity>
  <Lines>1087</Lines>
  <Paragraphs>302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Skupina Avtotehna</Company>
  <LinksUpToDate>false</LinksUpToDate>
  <CharactersWithSpaces>151317</CharactersWithSpaces>
  <SharedDoc>false</SharedDoc>
  <HLinks>
    <vt:vector size="240" baseType="variant">
      <vt:variant>
        <vt:i4>1507377</vt:i4>
      </vt:variant>
      <vt:variant>
        <vt:i4>236</vt:i4>
      </vt:variant>
      <vt:variant>
        <vt:i4>0</vt:i4>
      </vt:variant>
      <vt:variant>
        <vt:i4>5</vt:i4>
      </vt:variant>
      <vt:variant>
        <vt:lpwstr/>
      </vt:variant>
      <vt:variant>
        <vt:lpwstr>_Toc25306267</vt:lpwstr>
      </vt:variant>
      <vt:variant>
        <vt:i4>1441841</vt:i4>
      </vt:variant>
      <vt:variant>
        <vt:i4>230</vt:i4>
      </vt:variant>
      <vt:variant>
        <vt:i4>0</vt:i4>
      </vt:variant>
      <vt:variant>
        <vt:i4>5</vt:i4>
      </vt:variant>
      <vt:variant>
        <vt:lpwstr/>
      </vt:variant>
      <vt:variant>
        <vt:lpwstr>_Toc25306266</vt:lpwstr>
      </vt:variant>
      <vt:variant>
        <vt:i4>1376305</vt:i4>
      </vt:variant>
      <vt:variant>
        <vt:i4>224</vt:i4>
      </vt:variant>
      <vt:variant>
        <vt:i4>0</vt:i4>
      </vt:variant>
      <vt:variant>
        <vt:i4>5</vt:i4>
      </vt:variant>
      <vt:variant>
        <vt:lpwstr/>
      </vt:variant>
      <vt:variant>
        <vt:lpwstr>_Toc25306265</vt:lpwstr>
      </vt:variant>
      <vt:variant>
        <vt:i4>1310769</vt:i4>
      </vt:variant>
      <vt:variant>
        <vt:i4>218</vt:i4>
      </vt:variant>
      <vt:variant>
        <vt:i4>0</vt:i4>
      </vt:variant>
      <vt:variant>
        <vt:i4>5</vt:i4>
      </vt:variant>
      <vt:variant>
        <vt:lpwstr/>
      </vt:variant>
      <vt:variant>
        <vt:lpwstr>_Toc25306264</vt:lpwstr>
      </vt:variant>
      <vt:variant>
        <vt:i4>1245233</vt:i4>
      </vt:variant>
      <vt:variant>
        <vt:i4>212</vt:i4>
      </vt:variant>
      <vt:variant>
        <vt:i4>0</vt:i4>
      </vt:variant>
      <vt:variant>
        <vt:i4>5</vt:i4>
      </vt:variant>
      <vt:variant>
        <vt:lpwstr/>
      </vt:variant>
      <vt:variant>
        <vt:lpwstr>_Toc25306263</vt:lpwstr>
      </vt:variant>
      <vt:variant>
        <vt:i4>1179697</vt:i4>
      </vt:variant>
      <vt:variant>
        <vt:i4>206</vt:i4>
      </vt:variant>
      <vt:variant>
        <vt:i4>0</vt:i4>
      </vt:variant>
      <vt:variant>
        <vt:i4>5</vt:i4>
      </vt:variant>
      <vt:variant>
        <vt:lpwstr/>
      </vt:variant>
      <vt:variant>
        <vt:lpwstr>_Toc25306262</vt:lpwstr>
      </vt:variant>
      <vt:variant>
        <vt:i4>1114161</vt:i4>
      </vt:variant>
      <vt:variant>
        <vt:i4>200</vt:i4>
      </vt:variant>
      <vt:variant>
        <vt:i4>0</vt:i4>
      </vt:variant>
      <vt:variant>
        <vt:i4>5</vt:i4>
      </vt:variant>
      <vt:variant>
        <vt:lpwstr/>
      </vt:variant>
      <vt:variant>
        <vt:lpwstr>_Toc25306261</vt:lpwstr>
      </vt:variant>
      <vt:variant>
        <vt:i4>1048625</vt:i4>
      </vt:variant>
      <vt:variant>
        <vt:i4>194</vt:i4>
      </vt:variant>
      <vt:variant>
        <vt:i4>0</vt:i4>
      </vt:variant>
      <vt:variant>
        <vt:i4>5</vt:i4>
      </vt:variant>
      <vt:variant>
        <vt:lpwstr/>
      </vt:variant>
      <vt:variant>
        <vt:lpwstr>_Toc25306260</vt:lpwstr>
      </vt:variant>
      <vt:variant>
        <vt:i4>1638450</vt:i4>
      </vt:variant>
      <vt:variant>
        <vt:i4>188</vt:i4>
      </vt:variant>
      <vt:variant>
        <vt:i4>0</vt:i4>
      </vt:variant>
      <vt:variant>
        <vt:i4>5</vt:i4>
      </vt:variant>
      <vt:variant>
        <vt:lpwstr/>
      </vt:variant>
      <vt:variant>
        <vt:lpwstr>_Toc25306259</vt:lpwstr>
      </vt:variant>
      <vt:variant>
        <vt:i4>1572914</vt:i4>
      </vt:variant>
      <vt:variant>
        <vt:i4>182</vt:i4>
      </vt:variant>
      <vt:variant>
        <vt:i4>0</vt:i4>
      </vt:variant>
      <vt:variant>
        <vt:i4>5</vt:i4>
      </vt:variant>
      <vt:variant>
        <vt:lpwstr/>
      </vt:variant>
      <vt:variant>
        <vt:lpwstr>_Toc25306258</vt:lpwstr>
      </vt:variant>
      <vt:variant>
        <vt:i4>1507378</vt:i4>
      </vt:variant>
      <vt:variant>
        <vt:i4>176</vt:i4>
      </vt:variant>
      <vt:variant>
        <vt:i4>0</vt:i4>
      </vt:variant>
      <vt:variant>
        <vt:i4>5</vt:i4>
      </vt:variant>
      <vt:variant>
        <vt:lpwstr/>
      </vt:variant>
      <vt:variant>
        <vt:lpwstr>_Toc25306257</vt:lpwstr>
      </vt:variant>
      <vt:variant>
        <vt:i4>1441842</vt:i4>
      </vt:variant>
      <vt:variant>
        <vt:i4>170</vt:i4>
      </vt:variant>
      <vt:variant>
        <vt:i4>0</vt:i4>
      </vt:variant>
      <vt:variant>
        <vt:i4>5</vt:i4>
      </vt:variant>
      <vt:variant>
        <vt:lpwstr/>
      </vt:variant>
      <vt:variant>
        <vt:lpwstr>_Toc25306256</vt:lpwstr>
      </vt:variant>
      <vt:variant>
        <vt:i4>1376306</vt:i4>
      </vt:variant>
      <vt:variant>
        <vt:i4>164</vt:i4>
      </vt:variant>
      <vt:variant>
        <vt:i4>0</vt:i4>
      </vt:variant>
      <vt:variant>
        <vt:i4>5</vt:i4>
      </vt:variant>
      <vt:variant>
        <vt:lpwstr/>
      </vt:variant>
      <vt:variant>
        <vt:lpwstr>_Toc25306255</vt:lpwstr>
      </vt:variant>
      <vt:variant>
        <vt:i4>1310770</vt:i4>
      </vt:variant>
      <vt:variant>
        <vt:i4>158</vt:i4>
      </vt:variant>
      <vt:variant>
        <vt:i4>0</vt:i4>
      </vt:variant>
      <vt:variant>
        <vt:i4>5</vt:i4>
      </vt:variant>
      <vt:variant>
        <vt:lpwstr/>
      </vt:variant>
      <vt:variant>
        <vt:lpwstr>_Toc25306254</vt:lpwstr>
      </vt:variant>
      <vt:variant>
        <vt:i4>1245234</vt:i4>
      </vt:variant>
      <vt:variant>
        <vt:i4>152</vt:i4>
      </vt:variant>
      <vt:variant>
        <vt:i4>0</vt:i4>
      </vt:variant>
      <vt:variant>
        <vt:i4>5</vt:i4>
      </vt:variant>
      <vt:variant>
        <vt:lpwstr/>
      </vt:variant>
      <vt:variant>
        <vt:lpwstr>_Toc25306253</vt:lpwstr>
      </vt:variant>
      <vt:variant>
        <vt:i4>1179698</vt:i4>
      </vt:variant>
      <vt:variant>
        <vt:i4>146</vt:i4>
      </vt:variant>
      <vt:variant>
        <vt:i4>0</vt:i4>
      </vt:variant>
      <vt:variant>
        <vt:i4>5</vt:i4>
      </vt:variant>
      <vt:variant>
        <vt:lpwstr/>
      </vt:variant>
      <vt:variant>
        <vt:lpwstr>_Toc25306252</vt:lpwstr>
      </vt:variant>
      <vt:variant>
        <vt:i4>1114162</vt:i4>
      </vt:variant>
      <vt:variant>
        <vt:i4>140</vt:i4>
      </vt:variant>
      <vt:variant>
        <vt:i4>0</vt:i4>
      </vt:variant>
      <vt:variant>
        <vt:i4>5</vt:i4>
      </vt:variant>
      <vt:variant>
        <vt:lpwstr/>
      </vt:variant>
      <vt:variant>
        <vt:lpwstr>_Toc25306251</vt:lpwstr>
      </vt:variant>
      <vt:variant>
        <vt:i4>1048626</vt:i4>
      </vt:variant>
      <vt:variant>
        <vt:i4>134</vt:i4>
      </vt:variant>
      <vt:variant>
        <vt:i4>0</vt:i4>
      </vt:variant>
      <vt:variant>
        <vt:i4>5</vt:i4>
      </vt:variant>
      <vt:variant>
        <vt:lpwstr/>
      </vt:variant>
      <vt:variant>
        <vt:lpwstr>_Toc25306250</vt:lpwstr>
      </vt:variant>
      <vt:variant>
        <vt:i4>1638451</vt:i4>
      </vt:variant>
      <vt:variant>
        <vt:i4>128</vt:i4>
      </vt:variant>
      <vt:variant>
        <vt:i4>0</vt:i4>
      </vt:variant>
      <vt:variant>
        <vt:i4>5</vt:i4>
      </vt:variant>
      <vt:variant>
        <vt:lpwstr/>
      </vt:variant>
      <vt:variant>
        <vt:lpwstr>_Toc25306249</vt:lpwstr>
      </vt:variant>
      <vt:variant>
        <vt:i4>1572915</vt:i4>
      </vt:variant>
      <vt:variant>
        <vt:i4>122</vt:i4>
      </vt:variant>
      <vt:variant>
        <vt:i4>0</vt:i4>
      </vt:variant>
      <vt:variant>
        <vt:i4>5</vt:i4>
      </vt:variant>
      <vt:variant>
        <vt:lpwstr/>
      </vt:variant>
      <vt:variant>
        <vt:lpwstr>_Toc25306248</vt:lpwstr>
      </vt:variant>
      <vt:variant>
        <vt:i4>1507379</vt:i4>
      </vt:variant>
      <vt:variant>
        <vt:i4>116</vt:i4>
      </vt:variant>
      <vt:variant>
        <vt:i4>0</vt:i4>
      </vt:variant>
      <vt:variant>
        <vt:i4>5</vt:i4>
      </vt:variant>
      <vt:variant>
        <vt:lpwstr/>
      </vt:variant>
      <vt:variant>
        <vt:lpwstr>_Toc25306247</vt:lpwstr>
      </vt:variant>
      <vt:variant>
        <vt:i4>1441843</vt:i4>
      </vt:variant>
      <vt:variant>
        <vt:i4>110</vt:i4>
      </vt:variant>
      <vt:variant>
        <vt:i4>0</vt:i4>
      </vt:variant>
      <vt:variant>
        <vt:i4>5</vt:i4>
      </vt:variant>
      <vt:variant>
        <vt:lpwstr/>
      </vt:variant>
      <vt:variant>
        <vt:lpwstr>_Toc25306246</vt:lpwstr>
      </vt:variant>
      <vt:variant>
        <vt:i4>1376307</vt:i4>
      </vt:variant>
      <vt:variant>
        <vt:i4>104</vt:i4>
      </vt:variant>
      <vt:variant>
        <vt:i4>0</vt:i4>
      </vt:variant>
      <vt:variant>
        <vt:i4>5</vt:i4>
      </vt:variant>
      <vt:variant>
        <vt:lpwstr/>
      </vt:variant>
      <vt:variant>
        <vt:lpwstr>_Toc25306245</vt:lpwstr>
      </vt:variant>
      <vt:variant>
        <vt:i4>1310771</vt:i4>
      </vt:variant>
      <vt:variant>
        <vt:i4>98</vt:i4>
      </vt:variant>
      <vt:variant>
        <vt:i4>0</vt:i4>
      </vt:variant>
      <vt:variant>
        <vt:i4>5</vt:i4>
      </vt:variant>
      <vt:variant>
        <vt:lpwstr/>
      </vt:variant>
      <vt:variant>
        <vt:lpwstr>_Toc25306244</vt:lpwstr>
      </vt:variant>
      <vt:variant>
        <vt:i4>1245235</vt:i4>
      </vt:variant>
      <vt:variant>
        <vt:i4>92</vt:i4>
      </vt:variant>
      <vt:variant>
        <vt:i4>0</vt:i4>
      </vt:variant>
      <vt:variant>
        <vt:i4>5</vt:i4>
      </vt:variant>
      <vt:variant>
        <vt:lpwstr/>
      </vt:variant>
      <vt:variant>
        <vt:lpwstr>_Toc25306243</vt:lpwstr>
      </vt:variant>
      <vt:variant>
        <vt:i4>1179699</vt:i4>
      </vt:variant>
      <vt:variant>
        <vt:i4>86</vt:i4>
      </vt:variant>
      <vt:variant>
        <vt:i4>0</vt:i4>
      </vt:variant>
      <vt:variant>
        <vt:i4>5</vt:i4>
      </vt:variant>
      <vt:variant>
        <vt:lpwstr/>
      </vt:variant>
      <vt:variant>
        <vt:lpwstr>_Toc25306242</vt:lpwstr>
      </vt:variant>
      <vt:variant>
        <vt:i4>1114163</vt:i4>
      </vt:variant>
      <vt:variant>
        <vt:i4>80</vt:i4>
      </vt:variant>
      <vt:variant>
        <vt:i4>0</vt:i4>
      </vt:variant>
      <vt:variant>
        <vt:i4>5</vt:i4>
      </vt:variant>
      <vt:variant>
        <vt:lpwstr/>
      </vt:variant>
      <vt:variant>
        <vt:lpwstr>_Toc25306241</vt:lpwstr>
      </vt:variant>
      <vt:variant>
        <vt:i4>1048627</vt:i4>
      </vt:variant>
      <vt:variant>
        <vt:i4>74</vt:i4>
      </vt:variant>
      <vt:variant>
        <vt:i4>0</vt:i4>
      </vt:variant>
      <vt:variant>
        <vt:i4>5</vt:i4>
      </vt:variant>
      <vt:variant>
        <vt:lpwstr/>
      </vt:variant>
      <vt:variant>
        <vt:lpwstr>_Toc25306240</vt:lpwstr>
      </vt:variant>
      <vt:variant>
        <vt:i4>1638452</vt:i4>
      </vt:variant>
      <vt:variant>
        <vt:i4>68</vt:i4>
      </vt:variant>
      <vt:variant>
        <vt:i4>0</vt:i4>
      </vt:variant>
      <vt:variant>
        <vt:i4>5</vt:i4>
      </vt:variant>
      <vt:variant>
        <vt:lpwstr/>
      </vt:variant>
      <vt:variant>
        <vt:lpwstr>_Toc25306239</vt:lpwstr>
      </vt:variant>
      <vt:variant>
        <vt:i4>1572916</vt:i4>
      </vt:variant>
      <vt:variant>
        <vt:i4>62</vt:i4>
      </vt:variant>
      <vt:variant>
        <vt:i4>0</vt:i4>
      </vt:variant>
      <vt:variant>
        <vt:i4>5</vt:i4>
      </vt:variant>
      <vt:variant>
        <vt:lpwstr/>
      </vt:variant>
      <vt:variant>
        <vt:lpwstr>_Toc25306238</vt:lpwstr>
      </vt:variant>
      <vt:variant>
        <vt:i4>1507380</vt:i4>
      </vt:variant>
      <vt:variant>
        <vt:i4>56</vt:i4>
      </vt:variant>
      <vt:variant>
        <vt:i4>0</vt:i4>
      </vt:variant>
      <vt:variant>
        <vt:i4>5</vt:i4>
      </vt:variant>
      <vt:variant>
        <vt:lpwstr/>
      </vt:variant>
      <vt:variant>
        <vt:lpwstr>_Toc25306237</vt:lpwstr>
      </vt:variant>
      <vt:variant>
        <vt:i4>1441844</vt:i4>
      </vt:variant>
      <vt:variant>
        <vt:i4>50</vt:i4>
      </vt:variant>
      <vt:variant>
        <vt:i4>0</vt:i4>
      </vt:variant>
      <vt:variant>
        <vt:i4>5</vt:i4>
      </vt:variant>
      <vt:variant>
        <vt:lpwstr/>
      </vt:variant>
      <vt:variant>
        <vt:lpwstr>_Toc25306236</vt:lpwstr>
      </vt:variant>
      <vt:variant>
        <vt:i4>1376308</vt:i4>
      </vt:variant>
      <vt:variant>
        <vt:i4>44</vt:i4>
      </vt:variant>
      <vt:variant>
        <vt:i4>0</vt:i4>
      </vt:variant>
      <vt:variant>
        <vt:i4>5</vt:i4>
      </vt:variant>
      <vt:variant>
        <vt:lpwstr/>
      </vt:variant>
      <vt:variant>
        <vt:lpwstr>_Toc25306235</vt:lpwstr>
      </vt:variant>
      <vt:variant>
        <vt:i4>1310772</vt:i4>
      </vt:variant>
      <vt:variant>
        <vt:i4>38</vt:i4>
      </vt:variant>
      <vt:variant>
        <vt:i4>0</vt:i4>
      </vt:variant>
      <vt:variant>
        <vt:i4>5</vt:i4>
      </vt:variant>
      <vt:variant>
        <vt:lpwstr/>
      </vt:variant>
      <vt:variant>
        <vt:lpwstr>_Toc25306234</vt:lpwstr>
      </vt:variant>
      <vt:variant>
        <vt:i4>1245236</vt:i4>
      </vt:variant>
      <vt:variant>
        <vt:i4>32</vt:i4>
      </vt:variant>
      <vt:variant>
        <vt:i4>0</vt:i4>
      </vt:variant>
      <vt:variant>
        <vt:i4>5</vt:i4>
      </vt:variant>
      <vt:variant>
        <vt:lpwstr/>
      </vt:variant>
      <vt:variant>
        <vt:lpwstr>_Toc25306233</vt:lpwstr>
      </vt:variant>
      <vt:variant>
        <vt:i4>1179700</vt:i4>
      </vt:variant>
      <vt:variant>
        <vt:i4>26</vt:i4>
      </vt:variant>
      <vt:variant>
        <vt:i4>0</vt:i4>
      </vt:variant>
      <vt:variant>
        <vt:i4>5</vt:i4>
      </vt:variant>
      <vt:variant>
        <vt:lpwstr/>
      </vt:variant>
      <vt:variant>
        <vt:lpwstr>_Toc25306232</vt:lpwstr>
      </vt:variant>
      <vt:variant>
        <vt:i4>1114164</vt:i4>
      </vt:variant>
      <vt:variant>
        <vt:i4>20</vt:i4>
      </vt:variant>
      <vt:variant>
        <vt:i4>0</vt:i4>
      </vt:variant>
      <vt:variant>
        <vt:i4>5</vt:i4>
      </vt:variant>
      <vt:variant>
        <vt:lpwstr/>
      </vt:variant>
      <vt:variant>
        <vt:lpwstr>_Toc25306231</vt:lpwstr>
      </vt:variant>
      <vt:variant>
        <vt:i4>1048628</vt:i4>
      </vt:variant>
      <vt:variant>
        <vt:i4>14</vt:i4>
      </vt:variant>
      <vt:variant>
        <vt:i4>0</vt:i4>
      </vt:variant>
      <vt:variant>
        <vt:i4>5</vt:i4>
      </vt:variant>
      <vt:variant>
        <vt:lpwstr/>
      </vt:variant>
      <vt:variant>
        <vt:lpwstr>_Toc25306230</vt:lpwstr>
      </vt:variant>
      <vt:variant>
        <vt:i4>1638453</vt:i4>
      </vt:variant>
      <vt:variant>
        <vt:i4>8</vt:i4>
      </vt:variant>
      <vt:variant>
        <vt:i4>0</vt:i4>
      </vt:variant>
      <vt:variant>
        <vt:i4>5</vt:i4>
      </vt:variant>
      <vt:variant>
        <vt:lpwstr/>
      </vt:variant>
      <vt:variant>
        <vt:lpwstr>_Toc25306229</vt:lpwstr>
      </vt:variant>
      <vt:variant>
        <vt:i4>1572917</vt:i4>
      </vt:variant>
      <vt:variant>
        <vt:i4>2</vt:i4>
      </vt:variant>
      <vt:variant>
        <vt:i4>0</vt:i4>
      </vt:variant>
      <vt:variant>
        <vt:i4>5</vt:i4>
      </vt:variant>
      <vt:variant>
        <vt:lpwstr/>
      </vt:variant>
      <vt:variant>
        <vt:lpwstr>_Toc25306228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Samo.Korosec@aragon.si</dc:creator>
  <cp:keywords/>
  <cp:lastModifiedBy>Maja Žibert</cp:lastModifiedBy>
  <cp:revision>17</cp:revision>
  <cp:lastPrinted>2022-09-20T09:17:00Z</cp:lastPrinted>
  <dcterms:created xsi:type="dcterms:W3CDTF">2023-04-27T18:42:00Z</dcterms:created>
  <dcterms:modified xsi:type="dcterms:W3CDTF">2023-04-28T05:31:00Z</dcterms:modified>
</cp:coreProperties>
</file>