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81" w:rsidRPr="00E12781" w:rsidRDefault="00E12781" w:rsidP="00296EC8">
      <w:pPr>
        <w:jc w:val="center"/>
        <w:rPr>
          <w:rFonts w:ascii="Arial" w:hAnsi="Arial" w:cs="Arial"/>
          <w:b/>
          <w:sz w:val="34"/>
          <w:szCs w:val="34"/>
        </w:rPr>
      </w:pPr>
      <w:r w:rsidRPr="00E12781">
        <w:rPr>
          <w:rFonts w:ascii="Arial" w:hAnsi="Arial" w:cs="Arial"/>
          <w:b/>
          <w:sz w:val="34"/>
          <w:szCs w:val="34"/>
        </w:rPr>
        <w:t>Evidenčni list o uporabi in prometu z gozdnimi lesnimi sortimenti</w:t>
      </w:r>
    </w:p>
    <w:p w:rsidR="00296EC8" w:rsidRDefault="00296EC8" w:rsidP="00E12781">
      <w:pPr>
        <w:jc w:val="both"/>
        <w:rPr>
          <w:rFonts w:ascii="Arial" w:hAnsi="Arial" w:cs="Arial"/>
          <w:bCs/>
          <w:sz w:val="20"/>
          <w:szCs w:val="20"/>
        </w:rPr>
      </w:pPr>
    </w:p>
    <w:p w:rsidR="00495024" w:rsidRDefault="00495024" w:rsidP="00E12781">
      <w:pPr>
        <w:jc w:val="both"/>
        <w:rPr>
          <w:rFonts w:ascii="Arial" w:hAnsi="Arial" w:cs="Arial"/>
          <w:bCs/>
          <w:sz w:val="20"/>
          <w:szCs w:val="20"/>
        </w:rPr>
      </w:pPr>
    </w:p>
    <w:p w:rsidR="00E12781" w:rsidRPr="00CD7B7D" w:rsidRDefault="00E12781" w:rsidP="00E12781">
      <w:pPr>
        <w:jc w:val="both"/>
        <w:rPr>
          <w:rFonts w:ascii="Arial" w:hAnsi="Arial" w:cs="Arial"/>
          <w:bCs/>
          <w:sz w:val="20"/>
          <w:szCs w:val="20"/>
        </w:rPr>
      </w:pPr>
      <w:r w:rsidRPr="00CD7B7D">
        <w:rPr>
          <w:rFonts w:ascii="Arial" w:hAnsi="Arial" w:cs="Arial"/>
          <w:bCs/>
          <w:sz w:val="20"/>
          <w:szCs w:val="20"/>
        </w:rPr>
        <w:t>Podatki, ki jih vodi lastnik gozda oziroma drugega zemljišča na podlagi te listine,</w:t>
      </w:r>
      <w:r w:rsidR="000F5912">
        <w:rPr>
          <w:rFonts w:ascii="Arial" w:hAnsi="Arial" w:cs="Arial"/>
          <w:bCs/>
          <w:sz w:val="20"/>
          <w:szCs w:val="20"/>
        </w:rPr>
        <w:t xml:space="preserve"> so</w:t>
      </w:r>
      <w:r w:rsidRPr="00CD7B7D">
        <w:rPr>
          <w:rFonts w:ascii="Arial" w:hAnsi="Arial" w:cs="Arial"/>
          <w:bCs/>
          <w:sz w:val="20"/>
          <w:szCs w:val="20"/>
        </w:rPr>
        <w:t xml:space="preserve"> skupaj</w:t>
      </w:r>
      <w:r w:rsidR="000F5912">
        <w:rPr>
          <w:rFonts w:ascii="Arial" w:hAnsi="Arial" w:cs="Arial"/>
          <w:bCs/>
          <w:sz w:val="20"/>
          <w:szCs w:val="20"/>
        </w:rPr>
        <w:t xml:space="preserve"> </w:t>
      </w:r>
      <w:r w:rsidR="00D50D3E">
        <w:rPr>
          <w:rFonts w:ascii="Arial" w:hAnsi="Arial" w:cs="Arial"/>
          <w:bCs/>
          <w:sz w:val="20"/>
          <w:szCs w:val="20"/>
        </w:rPr>
        <w:t>z</w:t>
      </w:r>
      <w:r w:rsidR="000F5912">
        <w:rPr>
          <w:rFonts w:ascii="Arial" w:hAnsi="Arial" w:cs="Arial"/>
          <w:bCs/>
          <w:sz w:val="20"/>
          <w:szCs w:val="20"/>
        </w:rPr>
        <w:t xml:space="preserve"> </w:t>
      </w:r>
      <w:r w:rsidR="00296EC8">
        <w:rPr>
          <w:rFonts w:ascii="Arial" w:hAnsi="Arial" w:cs="Arial"/>
          <w:bCs/>
          <w:sz w:val="20"/>
          <w:szCs w:val="20"/>
        </w:rPr>
        <w:t>dovoljenjem za posek</w:t>
      </w:r>
      <w:r w:rsidR="000F5912" w:rsidRPr="000F5912">
        <w:rPr>
          <w:rFonts w:ascii="Arial" w:hAnsi="Arial" w:cs="Arial"/>
          <w:bCs/>
          <w:sz w:val="20"/>
          <w:szCs w:val="20"/>
        </w:rPr>
        <w:t xml:space="preserve"> dreves</w:t>
      </w:r>
      <w:r w:rsidR="000F5912">
        <w:rPr>
          <w:rFonts w:ascii="Arial" w:hAnsi="Arial" w:cs="Arial"/>
          <w:bCs/>
          <w:sz w:val="20"/>
          <w:szCs w:val="20"/>
        </w:rPr>
        <w:t xml:space="preserve"> </w:t>
      </w:r>
      <w:r w:rsidRPr="00CD7B7D">
        <w:rPr>
          <w:rFonts w:ascii="Arial" w:hAnsi="Arial" w:cs="Arial"/>
          <w:bCs/>
          <w:sz w:val="20"/>
          <w:szCs w:val="20"/>
        </w:rPr>
        <w:t>skladni z zahtevo Uredbe</w:t>
      </w:r>
      <w:r w:rsidR="00296EC8">
        <w:rPr>
          <w:rFonts w:ascii="Arial" w:hAnsi="Arial" w:cs="Arial"/>
          <w:bCs/>
          <w:sz w:val="20"/>
          <w:szCs w:val="20"/>
        </w:rPr>
        <w:t xml:space="preserve"> (EU) št.  995/2010</w:t>
      </w:r>
      <w:r w:rsidRPr="00CD7B7D">
        <w:rPr>
          <w:rFonts w:ascii="Arial" w:hAnsi="Arial" w:cs="Arial"/>
          <w:bCs/>
          <w:sz w:val="20"/>
          <w:szCs w:val="20"/>
        </w:rPr>
        <w:t xml:space="preserve"> o informacijah o dobavah, ki jih mora gospodarski subjekt, ki daje les in lesne proizvode na notranji trg</w:t>
      </w:r>
      <w:r w:rsidR="00D50D3E">
        <w:rPr>
          <w:rFonts w:ascii="Arial" w:hAnsi="Arial" w:cs="Arial"/>
          <w:bCs/>
          <w:sz w:val="20"/>
          <w:szCs w:val="20"/>
        </w:rPr>
        <w:t>,</w:t>
      </w:r>
      <w:r w:rsidRPr="00CD7B7D">
        <w:rPr>
          <w:rFonts w:ascii="Arial" w:hAnsi="Arial" w:cs="Arial"/>
          <w:bCs/>
          <w:sz w:val="20"/>
          <w:szCs w:val="20"/>
        </w:rPr>
        <w:t xml:space="preserve"> zagotavljati 5</w:t>
      </w:r>
      <w:r w:rsidR="00CF534E">
        <w:rPr>
          <w:rFonts w:ascii="Arial" w:hAnsi="Arial" w:cs="Arial"/>
          <w:bCs/>
          <w:sz w:val="20"/>
          <w:szCs w:val="20"/>
        </w:rPr>
        <w:t xml:space="preserve"> let. Navedene informacije (A)</w:t>
      </w:r>
      <w:r w:rsidR="000F5912">
        <w:rPr>
          <w:rFonts w:ascii="Arial" w:hAnsi="Arial" w:cs="Arial"/>
          <w:bCs/>
          <w:sz w:val="20"/>
          <w:szCs w:val="20"/>
        </w:rPr>
        <w:t>, ocena</w:t>
      </w:r>
      <w:r w:rsidR="009D35DA">
        <w:rPr>
          <w:rFonts w:ascii="Arial" w:hAnsi="Arial" w:cs="Arial"/>
          <w:bCs/>
          <w:sz w:val="20"/>
          <w:szCs w:val="20"/>
        </w:rPr>
        <w:t xml:space="preserve"> tveganja</w:t>
      </w:r>
      <w:r w:rsidR="00954E8C">
        <w:rPr>
          <w:rFonts w:ascii="Arial" w:hAnsi="Arial" w:cs="Arial"/>
          <w:bCs/>
          <w:sz w:val="20"/>
          <w:szCs w:val="20"/>
        </w:rPr>
        <w:t xml:space="preserve"> zakonitosti sečnje</w:t>
      </w:r>
      <w:r w:rsidR="009D35DA">
        <w:rPr>
          <w:rFonts w:ascii="Arial" w:hAnsi="Arial" w:cs="Arial"/>
          <w:bCs/>
          <w:sz w:val="20"/>
          <w:szCs w:val="20"/>
        </w:rPr>
        <w:t xml:space="preserve"> (B) </w:t>
      </w:r>
      <w:r w:rsidRPr="00CD7B7D">
        <w:rPr>
          <w:rFonts w:ascii="Arial" w:hAnsi="Arial" w:cs="Arial"/>
          <w:bCs/>
          <w:sz w:val="20"/>
          <w:szCs w:val="20"/>
        </w:rPr>
        <w:t>in ukrepi za zmanjšanje tveganja</w:t>
      </w:r>
      <w:r w:rsidR="00296EC8">
        <w:rPr>
          <w:rFonts w:ascii="Arial" w:hAnsi="Arial" w:cs="Arial"/>
          <w:bCs/>
          <w:sz w:val="20"/>
          <w:szCs w:val="20"/>
        </w:rPr>
        <w:t xml:space="preserve"> </w:t>
      </w:r>
      <w:r w:rsidRPr="00CD7B7D">
        <w:rPr>
          <w:rFonts w:ascii="Arial" w:hAnsi="Arial" w:cs="Arial"/>
          <w:bCs/>
          <w:sz w:val="20"/>
          <w:szCs w:val="20"/>
        </w:rPr>
        <w:t>(C) predstavljajo sistem potrebne skrbnosti, kot ga določa Uredba</w:t>
      </w:r>
      <w:r w:rsidR="00495024">
        <w:rPr>
          <w:rFonts w:ascii="Arial" w:hAnsi="Arial" w:cs="Arial"/>
          <w:bCs/>
          <w:sz w:val="20"/>
          <w:szCs w:val="20"/>
        </w:rPr>
        <w:t xml:space="preserve"> (EU)</w:t>
      </w:r>
      <w:r w:rsidRPr="00CD7B7D">
        <w:rPr>
          <w:rFonts w:ascii="Arial" w:hAnsi="Arial" w:cs="Arial"/>
          <w:bCs/>
          <w:sz w:val="20"/>
          <w:szCs w:val="20"/>
        </w:rPr>
        <w:t xml:space="preserve"> </w:t>
      </w:r>
      <w:r w:rsidR="00512206">
        <w:rPr>
          <w:rFonts w:ascii="Arial" w:hAnsi="Arial" w:cs="Arial"/>
          <w:bCs/>
          <w:sz w:val="20"/>
          <w:szCs w:val="20"/>
        </w:rPr>
        <w:t>št. 995/2010</w:t>
      </w:r>
      <w:r w:rsidRPr="00CD7B7D">
        <w:rPr>
          <w:rFonts w:ascii="Arial" w:hAnsi="Arial" w:cs="Arial"/>
          <w:bCs/>
          <w:sz w:val="20"/>
          <w:szCs w:val="20"/>
        </w:rPr>
        <w:t>. Zaradi lažjega zagotavljanja podatkov v okviru inšpekcijskih pregledov (gozdarska inšpekcija in Finančna uprav</w:t>
      </w:r>
      <w:r w:rsidR="001526CC">
        <w:rPr>
          <w:rFonts w:ascii="Arial" w:hAnsi="Arial" w:cs="Arial"/>
          <w:bCs/>
          <w:sz w:val="20"/>
          <w:szCs w:val="20"/>
        </w:rPr>
        <w:t>a</w:t>
      </w:r>
      <w:r w:rsidRPr="00CD7B7D">
        <w:rPr>
          <w:rFonts w:ascii="Arial" w:hAnsi="Arial" w:cs="Arial"/>
          <w:bCs/>
          <w:sz w:val="20"/>
          <w:szCs w:val="20"/>
        </w:rPr>
        <w:t xml:space="preserve"> RS) priporočamo </w:t>
      </w:r>
      <w:r w:rsidR="009D35DA" w:rsidRPr="00CD7B7D">
        <w:rPr>
          <w:rFonts w:ascii="Arial" w:hAnsi="Arial" w:cs="Arial"/>
          <w:bCs/>
          <w:sz w:val="20"/>
          <w:szCs w:val="20"/>
        </w:rPr>
        <w:t xml:space="preserve">tudi </w:t>
      </w:r>
      <w:r w:rsidRPr="00CD7B7D">
        <w:rPr>
          <w:rFonts w:ascii="Arial" w:hAnsi="Arial" w:cs="Arial"/>
          <w:bCs/>
          <w:sz w:val="20"/>
          <w:szCs w:val="20"/>
        </w:rPr>
        <w:t>navedbo podatkov o lastni uporabi</w:t>
      </w:r>
      <w:r w:rsidR="009D35DA">
        <w:rPr>
          <w:rFonts w:ascii="Arial" w:hAnsi="Arial" w:cs="Arial"/>
          <w:bCs/>
          <w:sz w:val="20"/>
          <w:szCs w:val="20"/>
        </w:rPr>
        <w:t xml:space="preserve"> gozdnih lesnih sortimentov</w:t>
      </w:r>
      <w:r w:rsidR="00A659D2">
        <w:rPr>
          <w:rFonts w:ascii="Arial" w:hAnsi="Arial" w:cs="Arial"/>
          <w:bCs/>
          <w:sz w:val="20"/>
          <w:szCs w:val="20"/>
        </w:rPr>
        <w:t xml:space="preserve"> ter</w:t>
      </w:r>
      <w:r w:rsidR="004A7A50">
        <w:rPr>
          <w:rFonts w:ascii="Arial" w:hAnsi="Arial" w:cs="Arial"/>
          <w:bCs/>
          <w:sz w:val="20"/>
          <w:szCs w:val="20"/>
        </w:rPr>
        <w:t xml:space="preserve"> hrambo drugih dokumentov povezanih</w:t>
      </w:r>
      <w:r w:rsidR="00A659D2">
        <w:rPr>
          <w:rFonts w:ascii="Arial" w:hAnsi="Arial" w:cs="Arial"/>
          <w:bCs/>
          <w:sz w:val="20"/>
          <w:szCs w:val="20"/>
        </w:rPr>
        <w:t xml:space="preserve"> s prodajo ali</w:t>
      </w:r>
      <w:r w:rsidR="004A7A50">
        <w:rPr>
          <w:rFonts w:ascii="Arial" w:hAnsi="Arial" w:cs="Arial"/>
          <w:bCs/>
          <w:sz w:val="20"/>
          <w:szCs w:val="20"/>
        </w:rPr>
        <w:t xml:space="preserve"> dobavo lesa</w:t>
      </w:r>
      <w:r w:rsidRPr="00CD7B7D">
        <w:rPr>
          <w:rFonts w:ascii="Arial" w:hAnsi="Arial" w:cs="Arial"/>
          <w:bCs/>
          <w:sz w:val="20"/>
          <w:szCs w:val="20"/>
        </w:rPr>
        <w:t>.</w:t>
      </w:r>
    </w:p>
    <w:p w:rsidR="00E12781" w:rsidRPr="00CD7B7D" w:rsidRDefault="00E12781" w:rsidP="00E12781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1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lja za vnos informacij o lastniku gozda oziroma drugega zemljišča"/>
      </w:tblPr>
      <w:tblGrid>
        <w:gridCol w:w="4077"/>
        <w:gridCol w:w="7121"/>
      </w:tblGrid>
      <w:tr w:rsidR="00E12781" w:rsidRPr="00CD7B7D" w:rsidTr="003B3088">
        <w:trPr>
          <w:tblHeader/>
        </w:trPr>
        <w:tc>
          <w:tcPr>
            <w:tcW w:w="4077" w:type="dxa"/>
          </w:tcPr>
          <w:p w:rsidR="00E12781" w:rsidRPr="00CD7B7D" w:rsidRDefault="00E12781" w:rsidP="003B308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D7B7D">
              <w:rPr>
                <w:rFonts w:ascii="Arial" w:hAnsi="Arial" w:cs="Arial"/>
                <w:bCs/>
                <w:sz w:val="20"/>
                <w:szCs w:val="20"/>
              </w:rPr>
              <w:t>Lastnik gozda oziroma lastnik drugega zemljišča, na katerem so rasle gozdne drevesne vrste (ime in priimek ter naslov oziroma firma in sedež):</w:t>
            </w:r>
            <w:r w:rsidR="0051220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121" w:type="dxa"/>
            <w:vAlign w:val="bottom"/>
          </w:tcPr>
          <w:p w:rsidR="00E12781" w:rsidRPr="00CD7B7D" w:rsidRDefault="00512206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</w:t>
            </w:r>
            <w:r w:rsidR="00E12781" w:rsidRPr="00CD7B7D">
              <w:rPr>
                <w:rFonts w:ascii="Arial" w:hAnsi="Arial" w:cs="Arial"/>
                <w:bCs/>
                <w:sz w:val="20"/>
                <w:szCs w:val="20"/>
              </w:rPr>
              <w:t>_______________________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</w:t>
            </w:r>
          </w:p>
        </w:tc>
      </w:tr>
      <w:tr w:rsidR="00E12781" w:rsidRPr="00CD7B7D" w:rsidTr="00660C69">
        <w:tc>
          <w:tcPr>
            <w:tcW w:w="4077" w:type="dxa"/>
          </w:tcPr>
          <w:p w:rsidR="00495024" w:rsidRDefault="00495024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12781" w:rsidRPr="00CD7B7D" w:rsidRDefault="00E12781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D7B7D">
              <w:rPr>
                <w:rFonts w:ascii="Arial" w:hAnsi="Arial" w:cs="Arial"/>
                <w:bCs/>
                <w:sz w:val="20"/>
                <w:szCs w:val="20"/>
              </w:rPr>
              <w:t>Podpis</w:t>
            </w:r>
            <w:r w:rsidR="00660C69" w:rsidRPr="00CD7B7D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CD7B7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121" w:type="dxa"/>
            <w:vAlign w:val="bottom"/>
          </w:tcPr>
          <w:p w:rsidR="00E12781" w:rsidRPr="00CD7B7D" w:rsidRDefault="00E12781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D7B7D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</w:t>
            </w:r>
            <w:r w:rsidR="00512206">
              <w:rPr>
                <w:rFonts w:ascii="Arial" w:hAnsi="Arial" w:cs="Arial"/>
                <w:bCs/>
                <w:sz w:val="20"/>
                <w:szCs w:val="20"/>
              </w:rPr>
              <w:t>______</w:t>
            </w:r>
          </w:p>
        </w:tc>
      </w:tr>
      <w:tr w:rsidR="00E12781" w:rsidRPr="00CD7B7D" w:rsidTr="00660C69">
        <w:tc>
          <w:tcPr>
            <w:tcW w:w="4077" w:type="dxa"/>
          </w:tcPr>
          <w:p w:rsidR="00495024" w:rsidRDefault="00495024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12781" w:rsidRPr="00CD7B7D" w:rsidRDefault="00296EC8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Številka dovoljenja za  posek </w:t>
            </w:r>
            <w:r w:rsidR="004F193B">
              <w:rPr>
                <w:rFonts w:ascii="Arial" w:hAnsi="Arial" w:cs="Arial"/>
                <w:bCs/>
                <w:sz w:val="20"/>
                <w:szCs w:val="20"/>
              </w:rPr>
              <w:t>in/ali</w:t>
            </w:r>
            <w:r w:rsidR="00E12781" w:rsidRPr="00CD7B7D">
              <w:rPr>
                <w:rFonts w:ascii="Arial" w:hAnsi="Arial" w:cs="Arial"/>
                <w:bCs/>
                <w:sz w:val="20"/>
                <w:szCs w:val="20"/>
              </w:rPr>
              <w:t xml:space="preserve"> morebitna druga dovoljenja</w:t>
            </w:r>
            <w:r w:rsidR="00660C69" w:rsidRPr="00CD7B7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121" w:type="dxa"/>
            <w:vAlign w:val="bottom"/>
          </w:tcPr>
          <w:p w:rsidR="00E12781" w:rsidRPr="00CD7B7D" w:rsidRDefault="00E12781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D7B7D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</w:t>
            </w:r>
            <w:r w:rsidR="00512206">
              <w:rPr>
                <w:rFonts w:ascii="Arial" w:hAnsi="Arial" w:cs="Arial"/>
                <w:bCs/>
                <w:sz w:val="20"/>
                <w:szCs w:val="20"/>
              </w:rPr>
              <w:t>______</w:t>
            </w:r>
          </w:p>
        </w:tc>
      </w:tr>
    </w:tbl>
    <w:p w:rsidR="00495024" w:rsidRDefault="00495024" w:rsidP="00844414">
      <w:pPr>
        <w:rPr>
          <w:rFonts w:ascii="Arial" w:hAnsi="Arial" w:cs="Arial"/>
          <w:b/>
          <w:bCs/>
          <w:sz w:val="22"/>
          <w:szCs w:val="22"/>
        </w:rPr>
      </w:pPr>
    </w:p>
    <w:p w:rsidR="00495024" w:rsidRDefault="00495024" w:rsidP="00844414">
      <w:pPr>
        <w:rPr>
          <w:rFonts w:ascii="Arial" w:hAnsi="Arial" w:cs="Arial"/>
          <w:b/>
          <w:bCs/>
          <w:sz w:val="22"/>
          <w:szCs w:val="22"/>
        </w:rPr>
      </w:pPr>
    </w:p>
    <w:p w:rsidR="00E12781" w:rsidRDefault="003E3092" w:rsidP="0084441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– </w:t>
      </w:r>
      <w:r w:rsidR="00E12781">
        <w:rPr>
          <w:rFonts w:ascii="Arial" w:hAnsi="Arial" w:cs="Arial"/>
          <w:b/>
          <w:bCs/>
          <w:sz w:val="22"/>
          <w:szCs w:val="22"/>
        </w:rPr>
        <w:t>INFORMACIJE</w:t>
      </w:r>
    </w:p>
    <w:p w:rsidR="00495024" w:rsidRPr="00E12781" w:rsidRDefault="00495024" w:rsidP="0051220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99"/>
        <w:gridCol w:w="3267"/>
        <w:gridCol w:w="1931"/>
        <w:gridCol w:w="1421"/>
        <w:gridCol w:w="1804"/>
        <w:gridCol w:w="1040"/>
      </w:tblGrid>
      <w:tr w:rsidR="00CA4A66" w:rsidRPr="00CD7B7D" w:rsidTr="00A81A6C">
        <w:trPr>
          <w:trHeight w:val="1249"/>
        </w:trPr>
        <w:tc>
          <w:tcPr>
            <w:tcW w:w="604" w:type="pct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12206" w:rsidRDefault="00CA4A66" w:rsidP="00660C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Zaporedna številka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12206">
              <w:rPr>
                <w:rFonts w:ascii="Arial" w:hAnsi="Arial" w:cs="Arial"/>
                <w:b/>
                <w:bCs/>
                <w:sz w:val="18"/>
                <w:szCs w:val="18"/>
              </w:rPr>
              <w:t>dogodka</w:t>
            </w:r>
          </w:p>
          <w:p w:rsidR="00CA4A66" w:rsidRPr="00CD7B7D" w:rsidRDefault="00512206" w:rsidP="00660C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CA4A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prodaje, </w:t>
            </w:r>
            <w:r w:rsidR="004950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neodplačne </w:t>
            </w:r>
            <w:r w:rsidR="00CA4A66">
              <w:rPr>
                <w:rFonts w:ascii="Arial" w:hAnsi="Arial" w:cs="Arial"/>
                <w:b/>
                <w:bCs/>
                <w:sz w:val="18"/>
                <w:szCs w:val="18"/>
              </w:rPr>
              <w:t>dobave ali lastne uporabe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A4A66" w:rsidRPr="00CD7B7D" w:rsidRDefault="00CA4A66" w:rsidP="00D87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Prodaja ali</w:t>
            </w:r>
            <w:r w:rsidR="00DF65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neodplačna</w:t>
            </w: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dobava</w:t>
            </w:r>
          </w:p>
          <w:p w:rsidR="00CA4A66" w:rsidRPr="00CD7B7D" w:rsidRDefault="00CA4A66" w:rsidP="00D87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(kupec ali prejemnik </w:t>
            </w:r>
            <w:r w:rsidR="001526CC">
              <w:rPr>
                <w:rFonts w:ascii="Arial" w:hAnsi="Arial" w:cs="Arial"/>
                <w:b/>
                <w:bCs/>
                <w:sz w:val="18"/>
                <w:szCs w:val="18"/>
              </w:rPr>
              <w:t>ter</w:t>
            </w: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datum</w:t>
            </w:r>
            <w:r w:rsidR="001526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prodaje ali</w:t>
            </w:r>
            <w:r w:rsidR="004950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neodplačne </w:t>
            </w: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dobave)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A4A66" w:rsidRPr="00CD7B7D" w:rsidRDefault="00CA4A66" w:rsidP="00D87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Lastna uporaba</w:t>
            </w:r>
          </w:p>
          <w:p w:rsidR="00D929BA" w:rsidRDefault="00D929BA" w:rsidP="00D87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(datum prevoza ali</w:t>
            </w:r>
          </w:p>
          <w:p w:rsidR="00CA4A66" w:rsidRPr="00CD7B7D" w:rsidRDefault="00CA4A66" w:rsidP="00D87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spravila)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929BA" w:rsidRDefault="00D929BA" w:rsidP="00660C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Drevesne</w:t>
            </w:r>
          </w:p>
          <w:p w:rsidR="00CA4A66" w:rsidRPr="00CD7B7D" w:rsidRDefault="00CA4A66" w:rsidP="00660C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vrste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929BA" w:rsidRDefault="00CA4A66" w:rsidP="00D92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Gozdni lesni sortimenti (hlodovina, drva,</w:t>
            </w:r>
          </w:p>
          <w:p w:rsidR="00CA4A66" w:rsidRPr="00CD7B7D" w:rsidRDefault="00CA4A66" w:rsidP="00D92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sekanci</w:t>
            </w:r>
            <w:r w:rsidR="00D50D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…)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29BA" w:rsidRDefault="00CA4A66" w:rsidP="00D92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Količine</w:t>
            </w:r>
          </w:p>
          <w:p w:rsidR="00D929BA" w:rsidRDefault="00CA4A66" w:rsidP="00D92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(m</w:t>
            </w:r>
            <w:r w:rsidRPr="00CD7B7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="00D929BA">
              <w:rPr>
                <w:rFonts w:ascii="Arial" w:hAnsi="Arial" w:cs="Arial"/>
                <w:b/>
                <w:bCs/>
                <w:sz w:val="18"/>
                <w:szCs w:val="18"/>
              </w:rPr>
              <w:t>, t,</w:t>
            </w:r>
          </w:p>
          <w:p w:rsidR="00CA4A66" w:rsidRPr="00CD7B7D" w:rsidRDefault="00CA4A66" w:rsidP="00D92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prm</w:t>
            </w:r>
            <w:proofErr w:type="spellEnd"/>
            <w:r w:rsidR="00D50D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…)</w:t>
            </w: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8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18" w:type="pct"/>
            <w:vMerge w:val="restart"/>
            <w:tcBorders>
              <w:top w:val="single" w:sz="6" w:space="0" w:color="auto"/>
            </w:tcBorders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 w:val="restart"/>
            <w:tcBorders>
              <w:top w:val="single" w:sz="6" w:space="0" w:color="auto"/>
            </w:tcBorders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6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6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 w:val="restart"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8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18" w:type="pct"/>
            <w:vMerge w:val="restart"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 w:val="restart"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 w:val="restart"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8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18" w:type="pct"/>
            <w:vMerge w:val="restart"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 w:val="restart"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 w:val="restart"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8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18" w:type="pct"/>
            <w:vMerge w:val="restart"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 w:val="restart"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2781" w:rsidRPr="00CD7B7D" w:rsidRDefault="003E3092" w:rsidP="00FE1E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 –</w:t>
      </w:r>
      <w:r w:rsidR="00E12781" w:rsidRPr="00CD7B7D">
        <w:rPr>
          <w:rFonts w:ascii="Arial" w:hAnsi="Arial" w:cs="Arial"/>
          <w:b/>
          <w:sz w:val="20"/>
          <w:szCs w:val="20"/>
        </w:rPr>
        <w:t xml:space="preserve"> OCENA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12781" w:rsidRPr="00CD7B7D">
        <w:rPr>
          <w:rFonts w:ascii="Arial" w:hAnsi="Arial" w:cs="Arial"/>
          <w:b/>
          <w:sz w:val="20"/>
          <w:szCs w:val="20"/>
        </w:rPr>
        <w:t>TVEGANJA</w:t>
      </w:r>
      <w:r w:rsidR="00B26D21">
        <w:rPr>
          <w:rFonts w:ascii="Arial" w:hAnsi="Arial" w:cs="Arial"/>
          <w:b/>
          <w:sz w:val="20"/>
          <w:szCs w:val="20"/>
        </w:rPr>
        <w:t xml:space="preserve"> ZAKONITOSTI SEČNJE</w:t>
      </w:r>
    </w:p>
    <w:p w:rsidR="003E3092" w:rsidRDefault="003E3092" w:rsidP="00E12781">
      <w:pPr>
        <w:ind w:left="360"/>
        <w:rPr>
          <w:rFonts w:ascii="Arial" w:hAnsi="Arial" w:cs="Arial"/>
          <w:sz w:val="16"/>
          <w:szCs w:val="16"/>
        </w:rPr>
      </w:pPr>
    </w:p>
    <w:p w:rsidR="00B26D21" w:rsidRPr="00B26D21" w:rsidRDefault="00B26D21" w:rsidP="00E12781">
      <w:pPr>
        <w:ind w:left="360"/>
        <w:rPr>
          <w:rFonts w:ascii="Arial" w:hAnsi="Arial" w:cs="Arial"/>
          <w:sz w:val="20"/>
          <w:szCs w:val="20"/>
        </w:rPr>
      </w:pPr>
      <w:r w:rsidRPr="00B26D21">
        <w:rPr>
          <w:rFonts w:ascii="Arial" w:hAnsi="Arial" w:cs="Arial"/>
          <w:sz w:val="20"/>
          <w:szCs w:val="20"/>
        </w:rPr>
        <w:t>a) Tveganje je zanemarljivo</w:t>
      </w:r>
      <w:r w:rsidR="00296EC8">
        <w:rPr>
          <w:rFonts w:ascii="Arial" w:hAnsi="Arial" w:cs="Arial"/>
          <w:sz w:val="20"/>
          <w:szCs w:val="20"/>
        </w:rPr>
        <w:t>.</w:t>
      </w:r>
    </w:p>
    <w:p w:rsidR="00B26D21" w:rsidRPr="00B26D21" w:rsidRDefault="00B26D21" w:rsidP="00E12781">
      <w:pPr>
        <w:ind w:left="360"/>
        <w:rPr>
          <w:rFonts w:ascii="Arial" w:hAnsi="Arial" w:cs="Arial"/>
          <w:sz w:val="20"/>
          <w:szCs w:val="20"/>
        </w:rPr>
      </w:pPr>
    </w:p>
    <w:p w:rsidR="00B26D21" w:rsidRPr="00B26D21" w:rsidRDefault="00B26D21" w:rsidP="00E12781">
      <w:pPr>
        <w:ind w:left="360"/>
        <w:rPr>
          <w:rFonts w:ascii="Arial" w:hAnsi="Arial" w:cs="Arial"/>
          <w:sz w:val="20"/>
          <w:szCs w:val="20"/>
        </w:rPr>
      </w:pPr>
      <w:r w:rsidRPr="00B26D21">
        <w:rPr>
          <w:rFonts w:ascii="Arial" w:hAnsi="Arial" w:cs="Arial"/>
          <w:sz w:val="20"/>
          <w:szCs w:val="20"/>
        </w:rPr>
        <w:t>b) Tveganje ni zanemarljivo</w:t>
      </w:r>
      <w:r w:rsidR="00296EC8">
        <w:rPr>
          <w:rFonts w:ascii="Arial" w:hAnsi="Arial" w:cs="Arial"/>
          <w:sz w:val="20"/>
          <w:szCs w:val="20"/>
        </w:rPr>
        <w:t>.</w:t>
      </w:r>
    </w:p>
    <w:p w:rsidR="00FE1E1B" w:rsidRDefault="00FE1E1B" w:rsidP="00FE1E1B">
      <w:pPr>
        <w:rPr>
          <w:rFonts w:ascii="Arial" w:hAnsi="Arial" w:cs="Arial"/>
          <w:sz w:val="16"/>
          <w:szCs w:val="16"/>
        </w:rPr>
      </w:pPr>
    </w:p>
    <w:p w:rsidR="00512206" w:rsidRDefault="00FE1E1B" w:rsidP="00FE1E1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</w:p>
    <w:p w:rsidR="00E12781" w:rsidRPr="00CD7B7D" w:rsidRDefault="003E3092" w:rsidP="00FE1E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 – </w:t>
      </w:r>
      <w:r w:rsidR="00E12781" w:rsidRPr="00CD7B7D">
        <w:rPr>
          <w:rFonts w:ascii="Arial" w:hAnsi="Arial" w:cs="Arial"/>
          <w:b/>
          <w:sz w:val="20"/>
          <w:szCs w:val="20"/>
        </w:rPr>
        <w:t>UKREPI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E12781" w:rsidRPr="00CD7B7D">
        <w:rPr>
          <w:rFonts w:ascii="Arial" w:hAnsi="Arial" w:cs="Arial"/>
          <w:b/>
          <w:sz w:val="20"/>
          <w:szCs w:val="20"/>
        </w:rPr>
        <w:t>ZA ZMANJŠANJE TVEGANJA</w:t>
      </w:r>
      <w:r w:rsidR="00954E8C">
        <w:rPr>
          <w:rFonts w:ascii="Arial" w:hAnsi="Arial" w:cs="Arial"/>
          <w:b/>
          <w:sz w:val="20"/>
          <w:szCs w:val="20"/>
        </w:rPr>
        <w:t xml:space="preserve"> </w:t>
      </w:r>
    </w:p>
    <w:p w:rsidR="00D929BA" w:rsidRDefault="00D929BA" w:rsidP="00D929BA">
      <w:pPr>
        <w:pBdr>
          <w:bottom w:val="single" w:sz="4" w:space="22" w:color="auto"/>
        </w:pBdr>
        <w:tabs>
          <w:tab w:val="left" w:leader="dot" w:pos="10773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:rsidR="00F37CEC" w:rsidRPr="00FE1E1B" w:rsidRDefault="00F37CEC" w:rsidP="00D929BA">
      <w:pPr>
        <w:pBdr>
          <w:bottom w:val="single" w:sz="4" w:space="22" w:color="auto"/>
        </w:pBdr>
        <w:tabs>
          <w:tab w:val="left" w:leader="dot" w:pos="10773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FE1E1B">
        <w:rPr>
          <w:rFonts w:ascii="Arial" w:hAnsi="Arial" w:cs="Arial"/>
          <w:sz w:val="20"/>
          <w:szCs w:val="20"/>
        </w:rPr>
        <w:t>a) Prisotnost lastnika pri sečnji dreves</w:t>
      </w:r>
      <w:r w:rsidR="00F1162A">
        <w:rPr>
          <w:rFonts w:ascii="Arial" w:hAnsi="Arial" w:cs="Arial"/>
          <w:sz w:val="20"/>
          <w:szCs w:val="20"/>
        </w:rPr>
        <w:t>,</w:t>
      </w:r>
      <w:r w:rsidR="00A81A6C">
        <w:rPr>
          <w:rFonts w:ascii="Arial" w:hAnsi="Arial" w:cs="Arial"/>
          <w:sz w:val="20"/>
          <w:szCs w:val="20"/>
        </w:rPr>
        <w:t xml:space="preserve"> </w:t>
      </w:r>
      <w:r w:rsidR="00A81A6C">
        <w:rPr>
          <w:rFonts w:ascii="Arial" w:hAnsi="Arial" w:cs="Arial"/>
          <w:sz w:val="20"/>
          <w:szCs w:val="20"/>
        </w:rPr>
        <w:tab/>
      </w:r>
    </w:p>
    <w:p w:rsidR="00F37CEC" w:rsidRPr="00FE1E1B" w:rsidRDefault="00F37CEC" w:rsidP="00D929BA">
      <w:pPr>
        <w:pBdr>
          <w:bottom w:val="single" w:sz="4" w:space="22" w:color="auto"/>
        </w:pBdr>
        <w:tabs>
          <w:tab w:val="left" w:leader="dot" w:pos="10773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FE1E1B">
        <w:rPr>
          <w:rFonts w:ascii="Arial" w:hAnsi="Arial" w:cs="Arial"/>
          <w:sz w:val="20"/>
          <w:szCs w:val="20"/>
        </w:rPr>
        <w:t>b) Kontrola sečišča po poseku dreves</w:t>
      </w:r>
      <w:r w:rsidR="00F1162A">
        <w:rPr>
          <w:rFonts w:ascii="Arial" w:hAnsi="Arial" w:cs="Arial"/>
          <w:sz w:val="20"/>
          <w:szCs w:val="20"/>
        </w:rPr>
        <w:t>,</w:t>
      </w:r>
      <w:r w:rsidR="00A81A6C">
        <w:rPr>
          <w:rFonts w:ascii="Arial" w:hAnsi="Arial" w:cs="Arial"/>
          <w:sz w:val="20"/>
          <w:szCs w:val="20"/>
        </w:rPr>
        <w:t xml:space="preserve"> </w:t>
      </w:r>
      <w:r w:rsidR="00A81A6C">
        <w:rPr>
          <w:rFonts w:ascii="Arial" w:hAnsi="Arial" w:cs="Arial"/>
          <w:sz w:val="20"/>
          <w:szCs w:val="20"/>
        </w:rPr>
        <w:tab/>
      </w:r>
    </w:p>
    <w:p w:rsidR="00F37CEC" w:rsidRPr="00FE1E1B" w:rsidRDefault="00F37CEC" w:rsidP="00D929BA">
      <w:pPr>
        <w:pBdr>
          <w:bottom w:val="single" w:sz="4" w:space="22" w:color="auto"/>
        </w:pBdr>
        <w:tabs>
          <w:tab w:val="left" w:leader="dot" w:pos="10773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FE1E1B">
        <w:rPr>
          <w:rFonts w:ascii="Arial" w:hAnsi="Arial" w:cs="Arial"/>
          <w:sz w:val="20"/>
          <w:szCs w:val="20"/>
        </w:rPr>
        <w:t>c) Zamenjava izvajalca sečnje v pri</w:t>
      </w:r>
      <w:r w:rsidR="00F1162A">
        <w:rPr>
          <w:rFonts w:ascii="Arial" w:hAnsi="Arial" w:cs="Arial"/>
          <w:sz w:val="20"/>
          <w:szCs w:val="20"/>
        </w:rPr>
        <w:t>meru ugotovljenih nezakonitosti,</w:t>
      </w:r>
      <w:r w:rsidR="00A81A6C">
        <w:rPr>
          <w:rFonts w:ascii="Arial" w:hAnsi="Arial" w:cs="Arial"/>
          <w:sz w:val="20"/>
          <w:szCs w:val="20"/>
        </w:rPr>
        <w:t xml:space="preserve"> </w:t>
      </w:r>
      <w:r w:rsidR="00A81A6C">
        <w:rPr>
          <w:rFonts w:ascii="Arial" w:hAnsi="Arial" w:cs="Arial"/>
          <w:sz w:val="20"/>
          <w:szCs w:val="20"/>
        </w:rPr>
        <w:tab/>
      </w:r>
    </w:p>
    <w:p w:rsidR="00F37CEC" w:rsidRDefault="00F37CEC" w:rsidP="00D929BA">
      <w:pPr>
        <w:pBdr>
          <w:bottom w:val="single" w:sz="4" w:space="22" w:color="auto"/>
        </w:pBdr>
        <w:tabs>
          <w:tab w:val="left" w:leader="dot" w:pos="10773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FE1E1B">
        <w:rPr>
          <w:rFonts w:ascii="Arial" w:hAnsi="Arial" w:cs="Arial"/>
          <w:sz w:val="20"/>
          <w:szCs w:val="20"/>
        </w:rPr>
        <w:t xml:space="preserve">d) </w:t>
      </w:r>
      <w:r w:rsidR="00FA5949" w:rsidRPr="00FE1E1B">
        <w:rPr>
          <w:rFonts w:ascii="Arial" w:hAnsi="Arial" w:cs="Arial"/>
          <w:sz w:val="20"/>
          <w:szCs w:val="20"/>
        </w:rPr>
        <w:t>Obveščanje pristojnih organov (</w:t>
      </w:r>
      <w:r w:rsidR="00F1162A">
        <w:rPr>
          <w:rFonts w:ascii="Arial" w:hAnsi="Arial" w:cs="Arial"/>
          <w:sz w:val="20"/>
          <w:szCs w:val="20"/>
        </w:rPr>
        <w:t>gozdarska inšpekcija, policija)</w:t>
      </w:r>
      <w:r w:rsidR="00FA5949" w:rsidRPr="00FE1E1B">
        <w:rPr>
          <w:rFonts w:ascii="Arial" w:hAnsi="Arial" w:cs="Arial"/>
          <w:sz w:val="20"/>
          <w:szCs w:val="20"/>
        </w:rPr>
        <w:t xml:space="preserve"> o nez</w:t>
      </w:r>
      <w:r w:rsidR="00F1162A">
        <w:rPr>
          <w:rFonts w:ascii="Arial" w:hAnsi="Arial" w:cs="Arial"/>
          <w:sz w:val="20"/>
          <w:szCs w:val="20"/>
        </w:rPr>
        <w:t>akonitih aktivnostih pri sečnji,</w:t>
      </w:r>
      <w:r w:rsidR="00A81A6C">
        <w:rPr>
          <w:rFonts w:ascii="Arial" w:hAnsi="Arial" w:cs="Arial"/>
          <w:sz w:val="20"/>
          <w:szCs w:val="20"/>
        </w:rPr>
        <w:t xml:space="preserve"> </w:t>
      </w:r>
      <w:r w:rsidR="00A81A6C">
        <w:rPr>
          <w:rFonts w:ascii="Arial" w:hAnsi="Arial" w:cs="Arial"/>
          <w:sz w:val="20"/>
          <w:szCs w:val="20"/>
        </w:rPr>
        <w:tab/>
      </w:r>
    </w:p>
    <w:p w:rsidR="00FE1E1B" w:rsidRDefault="00FE1E1B" w:rsidP="00D929BA">
      <w:pPr>
        <w:pBdr>
          <w:bottom w:val="single" w:sz="4" w:space="22" w:color="auto"/>
        </w:pBdr>
        <w:tabs>
          <w:tab w:val="left" w:leader="dot" w:pos="10773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Drugi izveden</w:t>
      </w:r>
      <w:r w:rsidR="00A81A6C">
        <w:rPr>
          <w:rFonts w:ascii="Arial" w:hAnsi="Arial" w:cs="Arial"/>
          <w:sz w:val="20"/>
          <w:szCs w:val="20"/>
        </w:rPr>
        <w:t xml:space="preserve">i ukrepi za zmanjšanje tveganja, </w:t>
      </w:r>
      <w:r w:rsidR="00A81A6C">
        <w:rPr>
          <w:rFonts w:ascii="Arial" w:hAnsi="Arial" w:cs="Arial"/>
          <w:sz w:val="20"/>
          <w:szCs w:val="20"/>
        </w:rPr>
        <w:tab/>
      </w:r>
    </w:p>
    <w:p w:rsidR="00FE1E1B" w:rsidRDefault="00A81A6C" w:rsidP="00D929BA">
      <w:pPr>
        <w:pBdr>
          <w:bottom w:val="single" w:sz="4" w:space="22" w:color="auto"/>
        </w:pBdr>
        <w:tabs>
          <w:tab w:val="left" w:leader="dot" w:pos="10773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elamrea"/>
        <w:tblpPr w:leftFromText="141" w:rightFromText="141" w:vertAnchor="text" w:horzAnchor="margin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  <w:tblCaption w:val="Navodila za izpolnjevanje evidenčnega lista"/>
      </w:tblPr>
      <w:tblGrid>
        <w:gridCol w:w="5303"/>
        <w:gridCol w:w="5325"/>
      </w:tblGrid>
      <w:tr w:rsidR="00FE1E1B" w:rsidTr="003B3088">
        <w:trPr>
          <w:tblHeader/>
        </w:trPr>
        <w:tc>
          <w:tcPr>
            <w:tcW w:w="5303" w:type="dxa"/>
            <w:shd w:val="pct5" w:color="auto" w:fill="auto"/>
          </w:tcPr>
          <w:p w:rsidR="00FE1E1B" w:rsidRPr="00A97FB2" w:rsidRDefault="00FE1E1B" w:rsidP="00FE1E1B">
            <w:pPr>
              <w:rPr>
                <w:rFonts w:ascii="Arial" w:hAnsi="Arial" w:cs="Arial"/>
                <w:b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97FB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avodila za izpolnjevanje evidenčnega lista</w:t>
            </w:r>
          </w:p>
          <w:p w:rsidR="00FE1E1B" w:rsidRPr="00A97FB2" w:rsidRDefault="00FE1E1B" w:rsidP="00FE1E1B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rPr>
                <w:rFonts w:ascii="Arial" w:hAnsi="Arial" w:cs="Arial"/>
                <w:b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b/>
                <w:i/>
                <w:iCs/>
                <w:sz w:val="15"/>
                <w:szCs w:val="15"/>
              </w:rPr>
              <w:t>A – INFORMACIJE</w:t>
            </w:r>
          </w:p>
          <w:p w:rsidR="00FE1E1B" w:rsidRPr="00A97FB2" w:rsidRDefault="00FE1E1B" w:rsidP="00FE1E1B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D27843" w:rsidRDefault="00FE1E1B" w:rsidP="00D27843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>V stolpcu »Zaporedna številka</w:t>
            </w:r>
            <w:r w:rsidR="00B86FF5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dogodka</w:t>
            </w:r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>« se beležijo zaporedne številke dogodkov - izvedenih dobav v primeru prodaje ali neodplačnih dobav</w:t>
            </w:r>
            <w:r w:rsidR="00C06C2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="00EB7D04" w:rsidRPr="00EB7D04">
              <w:rPr>
                <w:rFonts w:ascii="Arial" w:hAnsi="Arial" w:cs="Arial"/>
                <w:i/>
                <w:iCs/>
                <w:sz w:val="15"/>
                <w:szCs w:val="15"/>
              </w:rPr>
              <w:t>(npr. podaritev)</w:t>
            </w:r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gozdnih lesnih sortimentov</w:t>
            </w:r>
            <w:r w:rsidR="00EB7D04" w:rsidRPr="00EB7D04">
              <w:rPr>
                <w:rFonts w:ascii="Arial" w:hAnsi="Arial" w:cs="Arial"/>
                <w:i/>
                <w:iCs/>
                <w:sz w:val="15"/>
                <w:szCs w:val="15"/>
              </w:rPr>
              <w:t>. Z</w:t>
            </w:r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>a dogodek</w:t>
            </w:r>
            <w:r w:rsidR="00EB7D04"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se</w:t>
            </w:r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šteje </w:t>
            </w:r>
            <w:r w:rsidR="00EB7D04"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tudi </w:t>
            </w:r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opravljen prevoz ali opravljeno spravilo gozdnih lesnih sortimentov </w:t>
            </w:r>
            <w:r w:rsidR="00EB7D04"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="00EB7D04">
              <w:rPr>
                <w:rFonts w:ascii="Arial" w:hAnsi="Arial" w:cs="Arial"/>
                <w:i/>
                <w:iCs/>
                <w:sz w:val="15"/>
                <w:szCs w:val="15"/>
              </w:rPr>
              <w:t>za</w:t>
            </w:r>
            <w:r w:rsidR="00EB7D04"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lastno uporabo.</w:t>
            </w:r>
          </w:p>
          <w:p w:rsidR="00D27843" w:rsidRDefault="00D27843" w:rsidP="00D27843">
            <w:pPr>
              <w:ind w:left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D27843" w:rsidRDefault="00FE1E1B" w:rsidP="00D27843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D2784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V stolpec »Prodaja ali </w:t>
            </w:r>
            <w:r w:rsidR="00D2784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neodplačna </w:t>
            </w:r>
            <w:r w:rsidRPr="00D2784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dobava« se vpišejo </w:t>
            </w:r>
            <w:r w:rsidR="00D27843">
              <w:rPr>
                <w:rFonts w:ascii="Arial" w:hAnsi="Arial" w:cs="Arial"/>
                <w:i/>
                <w:iCs/>
                <w:sz w:val="15"/>
                <w:szCs w:val="15"/>
              </w:rPr>
              <w:t>podatki o</w:t>
            </w:r>
            <w:r w:rsidR="00D27843">
              <w:t xml:space="preserve"> </w:t>
            </w:r>
            <w:r w:rsidR="00D27843" w:rsidRPr="00D2784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imenu in naslovu prejemnika (osebnemu imenu in naslovu fizične osebe ali firmi in sedežu pravne osebe), </w:t>
            </w:r>
            <w:r w:rsidR="00D27843">
              <w:rPr>
                <w:rFonts w:ascii="Arial" w:hAnsi="Arial" w:cs="Arial"/>
                <w:i/>
                <w:iCs/>
                <w:sz w:val="15"/>
                <w:szCs w:val="15"/>
              </w:rPr>
              <w:t>gozdnih lesnih sortimentov.</w:t>
            </w:r>
            <w:r w:rsidR="00D27843" w:rsidRPr="00D2784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Pr="00D27843">
              <w:rPr>
                <w:rFonts w:ascii="Arial" w:hAnsi="Arial" w:cs="Arial"/>
                <w:i/>
                <w:iCs/>
                <w:sz w:val="15"/>
                <w:szCs w:val="15"/>
              </w:rPr>
              <w:t>Datum dobave je datum prevzema gozdnih lesnih sortimentov s strani kupca oziroma prejemnika.</w:t>
            </w:r>
          </w:p>
          <w:p w:rsidR="00FE1E1B" w:rsidRDefault="00FE1E1B" w:rsidP="00FE1E1B">
            <w:pPr>
              <w:ind w:left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Default="00FE1E1B" w:rsidP="00FE1E1B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>V stolpec »Lastna uporaba« se vpiše d</w:t>
            </w:r>
            <w:bookmarkStart w:id="0" w:name="_GoBack"/>
            <w:bookmarkEnd w:id="0"/>
            <w:r>
              <w:rPr>
                <w:rFonts w:ascii="Arial" w:hAnsi="Arial" w:cs="Arial"/>
                <w:i/>
                <w:iCs/>
                <w:sz w:val="15"/>
                <w:szCs w:val="15"/>
              </w:rPr>
              <w:t>atum prevoza ali spravila gozdnih lesnih sortimentov.</w:t>
            </w:r>
          </w:p>
          <w:p w:rsidR="00FE1E1B" w:rsidRPr="00A97FB2" w:rsidRDefault="00FE1E1B" w:rsidP="00FE1E1B">
            <w:pPr>
              <w:ind w:left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V stolpec »Drevesne vrste« se vpiše splošno ime drevesne vrste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,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npr. smreka, jelka, črni bor, rdeči bor,</w:t>
            </w:r>
            <w:r w:rsidR="008A2431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bukev, javor, hrast,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beli gaber, črni gaber… </w:t>
            </w:r>
            <w:r w:rsidR="00D929BA">
              <w:rPr>
                <w:rFonts w:ascii="Arial" w:hAnsi="Arial" w:cs="Arial"/>
                <w:i/>
                <w:iCs/>
                <w:sz w:val="15"/>
                <w:szCs w:val="15"/>
              </w:rPr>
              <w:t>.</w:t>
            </w:r>
          </w:p>
          <w:p w:rsidR="00FE1E1B" w:rsidRPr="00A97FB2" w:rsidRDefault="00FE1E1B" w:rsidP="00FE1E1B">
            <w:pPr>
              <w:tabs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V stolpec »Gozdni lesni sortimenti« se vpiše vrst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a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gozdnih lesnih sortimentov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,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npr. hlodi, drva, sekanci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… </w:t>
            </w:r>
            <w:r w:rsidR="00D929BA">
              <w:rPr>
                <w:rFonts w:ascii="Arial" w:hAnsi="Arial" w:cs="Arial"/>
                <w:i/>
                <w:iCs/>
                <w:sz w:val="15"/>
                <w:szCs w:val="15"/>
              </w:rPr>
              <w:t>.</w:t>
            </w:r>
          </w:p>
          <w:p w:rsidR="00FE1E1B" w:rsidRPr="00A97FB2" w:rsidRDefault="00FE1E1B" w:rsidP="00FE1E1B">
            <w:pPr>
              <w:tabs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2F2A31" w:rsidRDefault="00FE1E1B" w:rsidP="00FE1E1B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V stolpec »Količine« se vpiše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jo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količine gozdnih lesnih sortimentov za vsako posamezno drevesno vrsto in vrsto gozdnih lesnih sortimentov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,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npr. v kubičnih metrih (m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  <w:vertAlign w:val="superscript"/>
              </w:rPr>
              <w:t>3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), v tonah (t), prostorninskih metrih (</w:t>
            </w:r>
            <w:proofErr w:type="spellStart"/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prm</w:t>
            </w:r>
            <w:proofErr w:type="spellEnd"/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… </w:t>
            </w:r>
            <w:r w:rsidR="00D929BA">
              <w:rPr>
                <w:rFonts w:ascii="Arial" w:hAnsi="Arial" w:cs="Arial"/>
                <w:i/>
                <w:iCs/>
                <w:sz w:val="15"/>
                <w:szCs w:val="15"/>
              </w:rPr>
              <w:t>.</w:t>
            </w:r>
          </w:p>
          <w:p w:rsidR="00FE1E1B" w:rsidRPr="00A97FB2" w:rsidRDefault="00FE1E1B" w:rsidP="00FE1E1B">
            <w:pPr>
              <w:tabs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Če lastni</w:t>
            </w:r>
            <w:r w:rsidR="003C4329">
              <w:rPr>
                <w:rFonts w:ascii="Arial" w:hAnsi="Arial" w:cs="Arial"/>
                <w:i/>
                <w:iCs/>
                <w:sz w:val="15"/>
                <w:szCs w:val="15"/>
              </w:rPr>
              <w:t>k gozda proda les na panju, se</w:t>
            </w:r>
            <w:r w:rsidR="00A659D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izpolni samo stolpce »Drevesne vrste, »Količine« in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»Prodaja ali dobava«</w:t>
            </w:r>
            <w:r w:rsidR="00A659D2">
              <w:rPr>
                <w:rFonts w:ascii="Arial" w:hAnsi="Arial" w:cs="Arial"/>
                <w:i/>
                <w:iCs/>
                <w:sz w:val="15"/>
                <w:szCs w:val="15"/>
              </w:rPr>
              <w:t>,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v stolpec »Gozdni lesni sortimenti« pa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se vpiše opomba, da je bil les</w:t>
            </w:r>
            <w:r w:rsidR="00D929BA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prodan na panju.</w:t>
            </w:r>
          </w:p>
          <w:p w:rsidR="00FE1E1B" w:rsidRPr="00A97FB2" w:rsidRDefault="00FE1E1B" w:rsidP="00FE1E1B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</w:tc>
        <w:tc>
          <w:tcPr>
            <w:tcW w:w="5325" w:type="dxa"/>
            <w:shd w:val="pct5" w:color="auto" w:fill="auto"/>
          </w:tcPr>
          <w:p w:rsidR="00FE1E1B" w:rsidRPr="00A97FB2" w:rsidRDefault="00FE1E1B" w:rsidP="00FE1E1B">
            <w:pPr>
              <w:ind w:firstLine="360"/>
              <w:jc w:val="both"/>
              <w:rPr>
                <w:rFonts w:ascii="Arial" w:hAnsi="Arial" w:cs="Arial"/>
                <w:b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ind w:firstLine="36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FE1E1B" w:rsidRPr="00A97FB2" w:rsidRDefault="00FE1E1B" w:rsidP="00FE1E1B">
            <w:pPr>
              <w:ind w:firstLine="360"/>
              <w:jc w:val="both"/>
              <w:rPr>
                <w:rFonts w:ascii="Arial" w:hAnsi="Arial" w:cs="Arial"/>
                <w:b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ind w:firstLine="360"/>
              <w:jc w:val="both"/>
              <w:rPr>
                <w:rFonts w:ascii="Arial" w:hAnsi="Arial" w:cs="Arial"/>
                <w:b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b/>
                <w:i/>
                <w:iCs/>
                <w:sz w:val="15"/>
                <w:szCs w:val="15"/>
              </w:rPr>
              <w:t>B – OCENA TVEGANJA</w:t>
            </w:r>
            <w:r>
              <w:rPr>
                <w:rFonts w:ascii="Arial" w:hAnsi="Arial" w:cs="Arial"/>
                <w:b/>
                <w:i/>
                <w:iCs/>
                <w:sz w:val="15"/>
                <w:szCs w:val="15"/>
              </w:rPr>
              <w:t xml:space="preserve"> ZAKONITOSTI SEČNJE </w:t>
            </w:r>
          </w:p>
          <w:p w:rsidR="00FE1E1B" w:rsidRPr="00A97FB2" w:rsidRDefault="00FE1E1B" w:rsidP="00FE1E1B">
            <w:pPr>
              <w:ind w:firstLine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V tej rubriki se poda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oceno tveganja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, ali je bil les pridobljen v skladu s predpisi.</w:t>
            </w:r>
          </w:p>
          <w:p w:rsidR="00FE1E1B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V p</w:t>
            </w:r>
            <w:r w:rsidR="00EB7D04">
              <w:rPr>
                <w:rFonts w:ascii="Arial" w:hAnsi="Arial" w:cs="Arial"/>
                <w:i/>
                <w:iCs/>
                <w:sz w:val="15"/>
                <w:szCs w:val="15"/>
              </w:rPr>
              <w:t>rimeru, da je lastnik gozda skladno z</w:t>
            </w:r>
            <w:r w:rsidR="00EB7D04">
              <w:t xml:space="preserve"> </w:t>
            </w:r>
            <w:r w:rsidR="00EB7D04" w:rsidRPr="00253E59">
              <w:rPr>
                <w:rFonts w:ascii="Arial" w:hAnsi="Arial" w:cs="Arial"/>
                <w:i/>
                <w:iCs/>
                <w:sz w:val="15"/>
                <w:szCs w:val="15"/>
              </w:rPr>
              <w:t>odlo</w:t>
            </w:r>
            <w:r w:rsid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čbo o odobritvi poseka izbranih </w:t>
            </w:r>
            <w:r w:rsidR="00EB7D04" w:rsidRPr="00253E59">
              <w:rPr>
                <w:rFonts w:ascii="Arial" w:hAnsi="Arial" w:cs="Arial"/>
                <w:i/>
                <w:iCs/>
                <w:sz w:val="15"/>
                <w:szCs w:val="15"/>
              </w:rPr>
              <w:t>dreves</w:t>
            </w:r>
            <w:r w:rsid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sam</w:t>
            </w:r>
            <w:r w:rsidR="00EB7D04"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posekal drevesa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, se obkroži »a) T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veganje </w:t>
            </w:r>
            <w:r w:rsid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je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zanemarljivo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«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. V tem primer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u ni treba izpolniti rubrike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»Ukrepi za zmanjšanje tveganja«.</w:t>
            </w:r>
          </w:p>
          <w:p w:rsidR="00FE1E1B" w:rsidRPr="00A97FB2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V primeru, da je lastnik gozda za posek dreves najel izva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jalsko podjetje ali je sečnjo izvajal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nekdo drug (npr.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v okviru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</w:rPr>
              <w:t>medsosedske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pomoči),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lastnik gozda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pa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pri sečnji ni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bil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prisoten,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se obkroži »b) Tveganje ni zanemarljivo«. Posledično je treba izvesti ukrepe za zmanjšanje tveganja in izpolniti rubriko »C-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Ukrepi za zmanjšanje tveganja«.</w:t>
            </w:r>
          </w:p>
          <w:p w:rsidR="00FE1E1B" w:rsidRPr="00A97FB2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ind w:left="3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b/>
                <w:i/>
                <w:iCs/>
                <w:sz w:val="15"/>
                <w:szCs w:val="15"/>
              </w:rPr>
              <w:t xml:space="preserve">C - UKREPI ZA ZMANJŠANJE </w:t>
            </w:r>
            <w:r>
              <w:rPr>
                <w:rFonts w:ascii="Arial" w:hAnsi="Arial" w:cs="Arial"/>
                <w:b/>
                <w:i/>
                <w:iCs/>
                <w:sz w:val="15"/>
                <w:szCs w:val="15"/>
              </w:rPr>
              <w:t>TVEGANJA</w:t>
            </w:r>
          </w:p>
          <w:p w:rsidR="00FE1E1B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V tej rubriki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se 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obkrožijo izvedeni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ukrepi za zmanjšanje tveganja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,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kot so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:</w:t>
            </w:r>
          </w:p>
          <w:p w:rsidR="00FE1E1B" w:rsidRPr="009C5035" w:rsidRDefault="00FE1E1B" w:rsidP="00FE1E1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9C5035">
              <w:rPr>
                <w:rFonts w:ascii="Arial" w:hAnsi="Arial" w:cs="Arial"/>
                <w:i/>
                <w:iCs/>
                <w:sz w:val="15"/>
                <w:szCs w:val="15"/>
              </w:rPr>
              <w:t>prisotnost lastnika pri sečnji dreves,</w:t>
            </w:r>
          </w:p>
          <w:p w:rsidR="00FE1E1B" w:rsidRPr="009C5035" w:rsidRDefault="00FE1E1B" w:rsidP="00FE1E1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9C5035">
              <w:rPr>
                <w:rFonts w:ascii="Arial" w:hAnsi="Arial" w:cs="Arial"/>
                <w:i/>
                <w:iCs/>
                <w:sz w:val="15"/>
                <w:szCs w:val="15"/>
              </w:rPr>
              <w:t>kontrola sečišča po poseku dreves,</w:t>
            </w:r>
          </w:p>
          <w:p w:rsidR="00FE1E1B" w:rsidRPr="009C5035" w:rsidRDefault="00FE1E1B" w:rsidP="00FE1E1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zamenjava izvajalca sečnje </w:t>
            </w:r>
            <w:r w:rsidRPr="009C5035">
              <w:rPr>
                <w:rFonts w:ascii="Arial" w:hAnsi="Arial" w:cs="Arial"/>
                <w:i/>
                <w:iCs/>
                <w:sz w:val="15"/>
                <w:szCs w:val="15"/>
              </w:rPr>
              <w:t>v primeru ugotovljenih nezakonitost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i,</w:t>
            </w:r>
          </w:p>
          <w:p w:rsidR="00FE1E1B" w:rsidRPr="009C5035" w:rsidRDefault="00FE1E1B" w:rsidP="00FE1E1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9C5035">
              <w:rPr>
                <w:rFonts w:ascii="Arial" w:hAnsi="Arial" w:cs="Arial"/>
                <w:i/>
                <w:iCs/>
                <w:sz w:val="15"/>
                <w:szCs w:val="15"/>
              </w:rPr>
              <w:t>obveščanje pristojnih organov (gozdarska inšpekcija, policija)  o nezakonitih aktivnostih pri sečnji,</w:t>
            </w:r>
          </w:p>
          <w:p w:rsidR="00FE1E1B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>oziroma se po potrebi vpišejo še drugi izvedeni ukrepi za zmanjšanje tveganja.</w:t>
            </w:r>
            <w:r w:rsidR="00A659D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Navedejo se tudi datumi izvedbe </w:t>
            </w:r>
            <w:r w:rsidR="004F193B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posameznih </w:t>
            </w:r>
            <w:r w:rsidR="00A659D2">
              <w:rPr>
                <w:rFonts w:ascii="Arial" w:hAnsi="Arial" w:cs="Arial"/>
                <w:i/>
                <w:iCs/>
                <w:sz w:val="15"/>
                <w:szCs w:val="15"/>
              </w:rPr>
              <w:t>ukrepov za zmanj</w:t>
            </w:r>
            <w:r w:rsidR="00D929BA">
              <w:rPr>
                <w:rFonts w:ascii="Arial" w:hAnsi="Arial" w:cs="Arial"/>
                <w:i/>
                <w:iCs/>
                <w:sz w:val="15"/>
                <w:szCs w:val="15"/>
              </w:rPr>
              <w:t>šanje tveganja.</w:t>
            </w:r>
          </w:p>
          <w:p w:rsidR="00FE1E1B" w:rsidRPr="00A97FB2" w:rsidRDefault="00FE1E1B" w:rsidP="00FE1E1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512206" w:rsidRPr="00CD7B7D" w:rsidRDefault="00512206" w:rsidP="00512206">
      <w:pPr>
        <w:pBdr>
          <w:bottom w:val="single" w:sz="4" w:space="0" w:color="auto"/>
        </w:pBdr>
        <w:ind w:left="360"/>
        <w:rPr>
          <w:rFonts w:ascii="Arial" w:hAnsi="Arial" w:cs="Arial"/>
          <w:sz w:val="22"/>
          <w:szCs w:val="22"/>
        </w:rPr>
      </w:pPr>
    </w:p>
    <w:sectPr w:rsidR="00512206" w:rsidRPr="00CD7B7D" w:rsidSect="003E3092">
      <w:footerReference w:type="default" r:id="rId7"/>
      <w:type w:val="continuous"/>
      <w:pgSz w:w="11906" w:h="16838"/>
      <w:pgMar w:top="567" w:right="567" w:bottom="567" w:left="567" w:header="709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A5" w:rsidRDefault="00AC29A5" w:rsidP="003E3092">
      <w:r>
        <w:separator/>
      </w:r>
    </w:p>
  </w:endnote>
  <w:endnote w:type="continuationSeparator" w:id="0">
    <w:p w:rsidR="00AC29A5" w:rsidRDefault="00AC29A5" w:rsidP="003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02958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3E3092" w:rsidRPr="009621F2" w:rsidRDefault="003E3092" w:rsidP="003E3092">
        <w:pPr>
          <w:pStyle w:val="Noga"/>
          <w:jc w:val="center"/>
          <w:rPr>
            <w:rFonts w:ascii="Arial" w:hAnsi="Arial" w:cs="Arial"/>
            <w:sz w:val="16"/>
            <w:szCs w:val="16"/>
          </w:rPr>
        </w:pPr>
        <w:r w:rsidRPr="009621F2">
          <w:rPr>
            <w:rFonts w:ascii="Arial" w:hAnsi="Arial" w:cs="Arial"/>
            <w:sz w:val="16"/>
            <w:szCs w:val="16"/>
          </w:rPr>
          <w:t xml:space="preserve">Stran </w:t>
        </w:r>
        <w:r w:rsidRPr="009621F2">
          <w:rPr>
            <w:rFonts w:ascii="Arial" w:hAnsi="Arial" w:cs="Arial"/>
            <w:sz w:val="16"/>
            <w:szCs w:val="16"/>
          </w:rPr>
          <w:fldChar w:fldCharType="begin"/>
        </w:r>
        <w:r w:rsidRPr="009621F2">
          <w:rPr>
            <w:rFonts w:ascii="Arial" w:hAnsi="Arial" w:cs="Arial"/>
            <w:sz w:val="16"/>
            <w:szCs w:val="16"/>
          </w:rPr>
          <w:instrText>PAGE   \* MERGEFORMAT</w:instrText>
        </w:r>
        <w:r w:rsidRPr="009621F2">
          <w:rPr>
            <w:rFonts w:ascii="Arial" w:hAnsi="Arial" w:cs="Arial"/>
            <w:sz w:val="16"/>
            <w:szCs w:val="16"/>
          </w:rPr>
          <w:fldChar w:fldCharType="separate"/>
        </w:r>
        <w:r w:rsidR="003B3088">
          <w:rPr>
            <w:rFonts w:ascii="Arial" w:hAnsi="Arial" w:cs="Arial"/>
            <w:noProof/>
            <w:sz w:val="16"/>
            <w:szCs w:val="16"/>
          </w:rPr>
          <w:t>2</w:t>
        </w:r>
        <w:r w:rsidRPr="009621F2">
          <w:rPr>
            <w:rFonts w:ascii="Arial" w:hAnsi="Arial" w:cs="Arial"/>
            <w:sz w:val="16"/>
            <w:szCs w:val="16"/>
          </w:rPr>
          <w:fldChar w:fldCharType="end"/>
        </w:r>
        <w:r w:rsidRPr="009621F2">
          <w:rPr>
            <w:rFonts w:ascii="Arial" w:hAnsi="Arial" w:cs="Arial"/>
            <w:sz w:val="16"/>
            <w:szCs w:val="16"/>
          </w:rPr>
          <w:t>/2</w:t>
        </w:r>
      </w:p>
    </w:sdtContent>
  </w:sdt>
  <w:p w:rsidR="003E3092" w:rsidRDefault="003E30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A5" w:rsidRDefault="00AC29A5" w:rsidP="003E3092">
      <w:r>
        <w:separator/>
      </w:r>
    </w:p>
  </w:footnote>
  <w:footnote w:type="continuationSeparator" w:id="0">
    <w:p w:rsidR="00AC29A5" w:rsidRDefault="00AC29A5" w:rsidP="003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75E5"/>
    <w:multiLevelType w:val="hybridMultilevel"/>
    <w:tmpl w:val="48A06E60"/>
    <w:lvl w:ilvl="0" w:tplc="1CF44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C30A5"/>
    <w:multiLevelType w:val="hybridMultilevel"/>
    <w:tmpl w:val="BD1A3F20"/>
    <w:lvl w:ilvl="0" w:tplc="1D743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811177"/>
    <w:multiLevelType w:val="hybridMultilevel"/>
    <w:tmpl w:val="672C7730"/>
    <w:lvl w:ilvl="0" w:tplc="E33AA7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D109E6"/>
    <w:multiLevelType w:val="hybridMultilevel"/>
    <w:tmpl w:val="937A1B20"/>
    <w:lvl w:ilvl="0" w:tplc="1402E61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81"/>
    <w:rsid w:val="00047959"/>
    <w:rsid w:val="00051EA1"/>
    <w:rsid w:val="0008334A"/>
    <w:rsid w:val="000B65A7"/>
    <w:rsid w:val="000F5912"/>
    <w:rsid w:val="001526CC"/>
    <w:rsid w:val="0018191D"/>
    <w:rsid w:val="00186D68"/>
    <w:rsid w:val="001924BA"/>
    <w:rsid w:val="001A7629"/>
    <w:rsid w:val="00253E59"/>
    <w:rsid w:val="002632C2"/>
    <w:rsid w:val="00296EC8"/>
    <w:rsid w:val="002D1E9C"/>
    <w:rsid w:val="002E468B"/>
    <w:rsid w:val="002F2A31"/>
    <w:rsid w:val="003B3088"/>
    <w:rsid w:val="003C4329"/>
    <w:rsid w:val="003D5BAE"/>
    <w:rsid w:val="003D7652"/>
    <w:rsid w:val="003E3092"/>
    <w:rsid w:val="0040767A"/>
    <w:rsid w:val="00436213"/>
    <w:rsid w:val="00471B89"/>
    <w:rsid w:val="00495024"/>
    <w:rsid w:val="004A6ED0"/>
    <w:rsid w:val="004A7A50"/>
    <w:rsid w:val="004B754D"/>
    <w:rsid w:val="004F193B"/>
    <w:rsid w:val="00512206"/>
    <w:rsid w:val="0053050A"/>
    <w:rsid w:val="005702F8"/>
    <w:rsid w:val="005B3E90"/>
    <w:rsid w:val="006058AA"/>
    <w:rsid w:val="00660C69"/>
    <w:rsid w:val="006A4B53"/>
    <w:rsid w:val="00726D4A"/>
    <w:rsid w:val="00767BA6"/>
    <w:rsid w:val="0077250C"/>
    <w:rsid w:val="007A55B3"/>
    <w:rsid w:val="007E473A"/>
    <w:rsid w:val="007E49FF"/>
    <w:rsid w:val="007F12E5"/>
    <w:rsid w:val="008319B7"/>
    <w:rsid w:val="00844414"/>
    <w:rsid w:val="00884B07"/>
    <w:rsid w:val="008A2431"/>
    <w:rsid w:val="00954E8C"/>
    <w:rsid w:val="009621F2"/>
    <w:rsid w:val="009C5035"/>
    <w:rsid w:val="009D35DA"/>
    <w:rsid w:val="00A36702"/>
    <w:rsid w:val="00A50097"/>
    <w:rsid w:val="00A659D2"/>
    <w:rsid w:val="00A81A6C"/>
    <w:rsid w:val="00A96D50"/>
    <w:rsid w:val="00A97FB2"/>
    <w:rsid w:val="00AB06F3"/>
    <w:rsid w:val="00AC29A5"/>
    <w:rsid w:val="00AD3794"/>
    <w:rsid w:val="00AE24E0"/>
    <w:rsid w:val="00B01DA0"/>
    <w:rsid w:val="00B26D21"/>
    <w:rsid w:val="00B26FFD"/>
    <w:rsid w:val="00B86FF5"/>
    <w:rsid w:val="00C06C23"/>
    <w:rsid w:val="00CA4A66"/>
    <w:rsid w:val="00CB2C38"/>
    <w:rsid w:val="00CD7B7D"/>
    <w:rsid w:val="00CE5C27"/>
    <w:rsid w:val="00CF534E"/>
    <w:rsid w:val="00D27843"/>
    <w:rsid w:val="00D47684"/>
    <w:rsid w:val="00D50D3E"/>
    <w:rsid w:val="00D76811"/>
    <w:rsid w:val="00D8228F"/>
    <w:rsid w:val="00D929BA"/>
    <w:rsid w:val="00DF65BC"/>
    <w:rsid w:val="00E12781"/>
    <w:rsid w:val="00E347C5"/>
    <w:rsid w:val="00E72E63"/>
    <w:rsid w:val="00E85644"/>
    <w:rsid w:val="00EB7D04"/>
    <w:rsid w:val="00EC1DBD"/>
    <w:rsid w:val="00F1162A"/>
    <w:rsid w:val="00F37CEC"/>
    <w:rsid w:val="00FA5949"/>
    <w:rsid w:val="00FE1E1B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F02E"/>
  <w15:docId w15:val="{831E9C32-7F36-4B7A-BA2D-81C8E5DD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2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1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D7B7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E309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E309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E309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E309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819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191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191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19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191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19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191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 Kotnik</dc:creator>
  <cp:lastModifiedBy>Urška Dolinšek</cp:lastModifiedBy>
  <cp:revision>2</cp:revision>
  <cp:lastPrinted>2016-12-21T12:28:00Z</cp:lastPrinted>
  <dcterms:created xsi:type="dcterms:W3CDTF">2022-05-25T07:24:00Z</dcterms:created>
  <dcterms:modified xsi:type="dcterms:W3CDTF">2022-05-25T07:24:00Z</dcterms:modified>
</cp:coreProperties>
</file>