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427E" w14:textId="5582E56E" w:rsidR="00A23595" w:rsidRPr="00EA735C" w:rsidRDefault="00A23595" w:rsidP="00EA735C">
      <w:pPr>
        <w:rPr>
          <w:sz w:val="24"/>
        </w:rPr>
      </w:pPr>
    </w:p>
    <w:p w14:paraId="5AEF87A8" w14:textId="77777777" w:rsidR="00EA735C" w:rsidRPr="00EA735C" w:rsidRDefault="00EA735C" w:rsidP="00EA735C">
      <w:pPr>
        <w:rPr>
          <w:sz w:val="24"/>
        </w:rPr>
      </w:pPr>
    </w:p>
    <w:p w14:paraId="1314706E" w14:textId="77777777" w:rsidR="00EA735C" w:rsidRPr="00EA735C" w:rsidRDefault="00EA735C" w:rsidP="00EA735C">
      <w:pPr>
        <w:jc w:val="center"/>
        <w:rPr>
          <w:b/>
          <w:sz w:val="24"/>
          <w:lang w:eastAsia="sl-SI"/>
        </w:rPr>
      </w:pPr>
      <w:r w:rsidRPr="00EA735C">
        <w:rPr>
          <w:b/>
          <w:sz w:val="24"/>
          <w:lang w:eastAsia="sl-SI"/>
        </w:rPr>
        <w:t>RAZPISNA DOKUMENTACIJA</w:t>
      </w:r>
    </w:p>
    <w:p w14:paraId="1229E3EF" w14:textId="108293DE" w:rsidR="00EA735C" w:rsidRPr="00EA735C" w:rsidRDefault="00EA735C" w:rsidP="00EA735C">
      <w:pPr>
        <w:jc w:val="center"/>
        <w:rPr>
          <w:b/>
          <w:sz w:val="24"/>
          <w:lang w:eastAsia="sl-SI"/>
        </w:rPr>
      </w:pPr>
      <w:r w:rsidRPr="00EA735C">
        <w:rPr>
          <w:b/>
          <w:sz w:val="24"/>
          <w:lang w:eastAsia="sl-SI"/>
        </w:rPr>
        <w:t xml:space="preserve">ZA UKREP </w:t>
      </w:r>
      <w:r w:rsidR="00133EC5">
        <w:rPr>
          <w:b/>
          <w:sz w:val="24"/>
          <w:lang w:eastAsia="sl-SI"/>
        </w:rPr>
        <w:t>2</w:t>
      </w:r>
    </w:p>
    <w:p w14:paraId="6C1A1599" w14:textId="77777777" w:rsidR="00EA735C" w:rsidRPr="00EA735C" w:rsidRDefault="00EA735C" w:rsidP="00063464">
      <w:pPr>
        <w:rPr>
          <w:sz w:val="24"/>
          <w:lang w:eastAsia="sl-SI"/>
        </w:rPr>
      </w:pPr>
    </w:p>
    <w:p w14:paraId="3FBB7D40" w14:textId="77777777" w:rsidR="00EA735C" w:rsidRPr="00EA735C" w:rsidRDefault="00EA735C" w:rsidP="00063464">
      <w:pPr>
        <w:rPr>
          <w:sz w:val="24"/>
          <w:lang w:eastAsia="sl-SI"/>
        </w:rPr>
      </w:pPr>
    </w:p>
    <w:p w14:paraId="16C0E508" w14:textId="465ACF0C" w:rsidR="00EA735C" w:rsidRPr="00EA735C" w:rsidRDefault="00133EC5" w:rsidP="00EA735C">
      <w:pPr>
        <w:jc w:val="center"/>
        <w:rPr>
          <w:b/>
          <w:bCs/>
          <w:sz w:val="24"/>
          <w:lang w:eastAsia="sl-SI"/>
        </w:rPr>
      </w:pPr>
      <w:bookmarkStart w:id="0" w:name="_Hlk201230143"/>
      <w:r w:rsidRPr="00133EC5">
        <w:rPr>
          <w:b/>
          <w:sz w:val="24"/>
          <w:lang w:eastAsia="sl-SI"/>
        </w:rPr>
        <w:t xml:space="preserve">Pomoč za prenos znanja in informiranje s področja predelave ter s kmetijstvom povezanega delovanja na podeželju </w:t>
      </w:r>
      <w:r w:rsidR="00EA735C" w:rsidRPr="00EA735C">
        <w:rPr>
          <w:b/>
          <w:sz w:val="24"/>
          <w:lang w:eastAsia="sl-SI"/>
        </w:rPr>
        <w:t>za leto 2026</w:t>
      </w:r>
    </w:p>
    <w:bookmarkEnd w:id="0"/>
    <w:p w14:paraId="28CE33A8" w14:textId="77777777" w:rsidR="00EA735C" w:rsidRPr="00EA735C" w:rsidRDefault="00EA735C" w:rsidP="00063464">
      <w:pPr>
        <w:rPr>
          <w:i/>
          <w:sz w:val="24"/>
          <w:lang w:eastAsia="sl-SI"/>
        </w:rPr>
      </w:pPr>
    </w:p>
    <w:p w14:paraId="09A07BDB" w14:textId="77777777" w:rsidR="00EA735C" w:rsidRPr="00EA735C" w:rsidRDefault="00EA735C" w:rsidP="00063464">
      <w:pPr>
        <w:rPr>
          <w:i/>
          <w:sz w:val="24"/>
          <w:lang w:eastAsia="sl-SI"/>
        </w:rPr>
      </w:pPr>
    </w:p>
    <w:p w14:paraId="08DC1943" w14:textId="77777777" w:rsidR="00EA735C" w:rsidRPr="00EA735C" w:rsidRDefault="00EA735C" w:rsidP="00063464">
      <w:pPr>
        <w:rPr>
          <w:i/>
          <w:sz w:val="24"/>
          <w:lang w:eastAsia="sl-SI"/>
        </w:rPr>
      </w:pPr>
    </w:p>
    <w:p w14:paraId="7EC1E04D" w14:textId="77777777" w:rsidR="00EA735C" w:rsidRDefault="00EA735C" w:rsidP="00063464">
      <w:pPr>
        <w:rPr>
          <w:i/>
          <w:sz w:val="24"/>
          <w:lang w:eastAsia="sl-SI"/>
        </w:rPr>
      </w:pPr>
    </w:p>
    <w:p w14:paraId="3EE8FD81" w14:textId="77777777" w:rsidR="00063464" w:rsidRPr="00EA735C" w:rsidRDefault="00063464" w:rsidP="00063464">
      <w:pPr>
        <w:rPr>
          <w:i/>
          <w:sz w:val="24"/>
          <w:lang w:eastAsia="sl-SI"/>
        </w:rPr>
      </w:pPr>
    </w:p>
    <w:p w14:paraId="6EC6D651" w14:textId="77777777" w:rsidR="00EA735C" w:rsidRPr="00EA735C" w:rsidRDefault="00EA735C" w:rsidP="00063464">
      <w:pPr>
        <w:rPr>
          <w:sz w:val="24"/>
          <w:lang w:eastAsia="sl-SI"/>
        </w:rPr>
      </w:pPr>
    </w:p>
    <w:p w14:paraId="5D18D470" w14:textId="77777777" w:rsidR="00EA735C" w:rsidRPr="00EA735C" w:rsidRDefault="00EA735C" w:rsidP="00EA735C">
      <w:pPr>
        <w:jc w:val="center"/>
        <w:rPr>
          <w:b/>
          <w:bCs/>
          <w:sz w:val="24"/>
          <w:lang w:eastAsia="sl-SI"/>
        </w:rPr>
      </w:pPr>
      <w:r w:rsidRPr="00EA735C">
        <w:rPr>
          <w:b/>
          <w:bCs/>
          <w:sz w:val="24"/>
          <w:lang w:eastAsia="sl-SI"/>
        </w:rPr>
        <w:t>REPUBLIKA SLOVENIJA</w:t>
      </w:r>
    </w:p>
    <w:p w14:paraId="1C9AC600" w14:textId="77777777" w:rsidR="00EA735C" w:rsidRPr="00EA735C" w:rsidRDefault="00EA735C" w:rsidP="00EA735C">
      <w:pPr>
        <w:jc w:val="center"/>
        <w:rPr>
          <w:b/>
          <w:bCs/>
          <w:sz w:val="24"/>
          <w:lang w:eastAsia="sl-SI"/>
        </w:rPr>
      </w:pPr>
      <w:r w:rsidRPr="00EA735C">
        <w:rPr>
          <w:b/>
          <w:bCs/>
          <w:sz w:val="24"/>
          <w:lang w:eastAsia="sl-SI"/>
        </w:rPr>
        <w:t>MINISTRSTVO ZA KMETIJSTVO, GOZDARSTVO IN PREHRANO</w:t>
      </w:r>
    </w:p>
    <w:p w14:paraId="78AAA465" w14:textId="77777777" w:rsidR="00EA735C" w:rsidRPr="00EA735C" w:rsidRDefault="00EA735C" w:rsidP="00EA735C">
      <w:pPr>
        <w:jc w:val="center"/>
        <w:rPr>
          <w:b/>
          <w:bCs/>
          <w:sz w:val="24"/>
          <w:lang w:eastAsia="sl-SI"/>
        </w:rPr>
      </w:pPr>
      <w:r w:rsidRPr="00EA735C">
        <w:rPr>
          <w:b/>
          <w:bCs/>
          <w:sz w:val="24"/>
          <w:lang w:eastAsia="sl-SI"/>
        </w:rPr>
        <w:t>Dunajska 22, 1000 Ljubljana</w:t>
      </w:r>
    </w:p>
    <w:p w14:paraId="4571B1F3" w14:textId="77777777" w:rsidR="00EA735C" w:rsidRPr="00EA735C" w:rsidRDefault="00EA735C" w:rsidP="00EA735C">
      <w:pPr>
        <w:rPr>
          <w:sz w:val="24"/>
          <w:lang w:eastAsia="sl-SI"/>
        </w:rPr>
      </w:pPr>
    </w:p>
    <w:p w14:paraId="1208F069" w14:textId="77777777" w:rsidR="00EA735C" w:rsidRDefault="00EA735C" w:rsidP="00EA735C">
      <w:pPr>
        <w:rPr>
          <w:sz w:val="24"/>
        </w:rPr>
      </w:pPr>
    </w:p>
    <w:p w14:paraId="621BF702" w14:textId="77777777" w:rsidR="00EA735C" w:rsidRDefault="00EA735C" w:rsidP="00EA735C">
      <w:pPr>
        <w:rPr>
          <w:sz w:val="24"/>
        </w:rPr>
      </w:pPr>
    </w:p>
    <w:p w14:paraId="3FE27385" w14:textId="77777777" w:rsidR="00EA735C" w:rsidRDefault="00EA735C" w:rsidP="00EA735C">
      <w:pPr>
        <w:rPr>
          <w:sz w:val="24"/>
        </w:rPr>
      </w:pPr>
    </w:p>
    <w:p w14:paraId="781F860C" w14:textId="77777777" w:rsidR="00EA735C" w:rsidRDefault="00EA735C" w:rsidP="00EA735C">
      <w:pPr>
        <w:rPr>
          <w:sz w:val="24"/>
        </w:rPr>
      </w:pPr>
    </w:p>
    <w:p w14:paraId="2EBE62FF" w14:textId="77777777" w:rsidR="00EA735C" w:rsidRDefault="00EA735C" w:rsidP="00EA735C">
      <w:pPr>
        <w:rPr>
          <w:sz w:val="24"/>
        </w:rPr>
      </w:pPr>
    </w:p>
    <w:p w14:paraId="6FEF66DA" w14:textId="77777777" w:rsidR="00EA735C" w:rsidRDefault="00EA735C" w:rsidP="00EA735C">
      <w:pPr>
        <w:rPr>
          <w:sz w:val="24"/>
        </w:rPr>
      </w:pPr>
    </w:p>
    <w:p w14:paraId="7D6B8F06" w14:textId="77777777" w:rsidR="00EA735C" w:rsidRDefault="00EA735C" w:rsidP="00EA735C">
      <w:pPr>
        <w:rPr>
          <w:sz w:val="24"/>
        </w:rPr>
      </w:pPr>
    </w:p>
    <w:p w14:paraId="0A897D5C" w14:textId="77777777" w:rsidR="00EA735C" w:rsidRDefault="00EA735C" w:rsidP="00EA735C">
      <w:pPr>
        <w:rPr>
          <w:sz w:val="24"/>
        </w:rPr>
        <w:sectPr w:rsidR="00EA735C" w:rsidSect="00EA735C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1418" w:right="1701" w:bottom="567" w:left="1701" w:header="1775" w:footer="794" w:gutter="0"/>
          <w:cols w:space="708"/>
          <w:titlePg/>
          <w:docGrid w:linePitch="272"/>
        </w:sectPr>
      </w:pPr>
    </w:p>
    <w:sdt>
      <w:sdtPr>
        <w:rPr>
          <w:rFonts w:ascii="Arial" w:eastAsia="Times New Roman" w:hAnsi="Arial" w:cs="Times New Roman"/>
          <w:color w:val="auto"/>
          <w:sz w:val="20"/>
          <w:szCs w:val="24"/>
          <w:lang w:eastAsia="en-US"/>
        </w:rPr>
        <w:id w:val="-11063469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4306D8" w14:textId="158D0BB9" w:rsidR="003F4F41" w:rsidRPr="003662E6" w:rsidRDefault="003F4F41">
          <w:pPr>
            <w:pStyle w:val="NaslovTOC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3662E6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Kazalo vsebine</w:t>
          </w:r>
        </w:p>
        <w:p w14:paraId="1C8CEC81" w14:textId="1A860CE4" w:rsidR="007F0B9C" w:rsidRPr="003662E6" w:rsidRDefault="003F4F41">
          <w:pPr>
            <w:pStyle w:val="Kazalovsebine1"/>
            <w:tabs>
              <w:tab w:val="left" w:pos="440"/>
              <w:tab w:val="right" w:leader="dot" w:pos="8488"/>
            </w:tabs>
            <w:rPr>
              <w:rFonts w:eastAsiaTheme="minorEastAsia" w:cs="Arial"/>
              <w:noProof/>
              <w:kern w:val="2"/>
              <w:sz w:val="24"/>
              <w:lang w:eastAsia="sl-SI"/>
              <w14:ligatures w14:val="standardContextual"/>
            </w:rPr>
          </w:pPr>
          <w:r w:rsidRPr="003662E6">
            <w:rPr>
              <w:rFonts w:cs="Arial"/>
              <w:sz w:val="24"/>
            </w:rPr>
            <w:fldChar w:fldCharType="begin"/>
          </w:r>
          <w:r w:rsidRPr="003662E6">
            <w:rPr>
              <w:rFonts w:cs="Arial"/>
              <w:sz w:val="24"/>
            </w:rPr>
            <w:instrText xml:space="preserve"> TOC \o "1-3" \h \z \u </w:instrText>
          </w:r>
          <w:r w:rsidRPr="003662E6">
            <w:rPr>
              <w:rFonts w:cs="Arial"/>
              <w:sz w:val="24"/>
            </w:rPr>
            <w:fldChar w:fldCharType="separate"/>
          </w:r>
          <w:hyperlink w:anchor="_Toc224645938" w:history="1">
            <w:r w:rsidR="007F0B9C" w:rsidRPr="003662E6">
              <w:rPr>
                <w:rStyle w:val="Hiperpovezava"/>
                <w:rFonts w:cs="Arial"/>
                <w:noProof/>
                <w:sz w:val="24"/>
              </w:rPr>
              <w:t>I.</w:t>
            </w:r>
            <w:r w:rsidR="007F0B9C" w:rsidRPr="003662E6">
              <w:rPr>
                <w:rFonts w:eastAsiaTheme="minorEastAsia" w:cs="Arial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="007F0B9C" w:rsidRPr="003662E6">
              <w:rPr>
                <w:rStyle w:val="Hiperpovezava"/>
                <w:rFonts w:cs="Arial"/>
                <w:noProof/>
                <w:sz w:val="24"/>
              </w:rPr>
              <w:t>VSEBINA VLOGE</w:t>
            </w:r>
            <w:r w:rsidR="007F0B9C" w:rsidRPr="003662E6">
              <w:rPr>
                <w:rFonts w:cs="Arial"/>
                <w:noProof/>
                <w:webHidden/>
                <w:sz w:val="24"/>
              </w:rPr>
              <w:tab/>
            </w:r>
            <w:r w:rsidR="007F0B9C" w:rsidRPr="003662E6">
              <w:rPr>
                <w:rFonts w:cs="Arial"/>
                <w:noProof/>
                <w:webHidden/>
                <w:sz w:val="24"/>
              </w:rPr>
              <w:fldChar w:fldCharType="begin"/>
            </w:r>
            <w:r w:rsidR="007F0B9C" w:rsidRPr="003662E6">
              <w:rPr>
                <w:rFonts w:cs="Arial"/>
                <w:noProof/>
                <w:webHidden/>
                <w:sz w:val="24"/>
              </w:rPr>
              <w:instrText xml:space="preserve"> PAGEREF _Toc224645938 \h </w:instrText>
            </w:r>
            <w:r w:rsidR="007F0B9C" w:rsidRPr="003662E6">
              <w:rPr>
                <w:rFonts w:cs="Arial"/>
                <w:noProof/>
                <w:webHidden/>
                <w:sz w:val="24"/>
              </w:rPr>
            </w:r>
            <w:r w:rsidR="007F0B9C" w:rsidRPr="003662E6">
              <w:rPr>
                <w:rFonts w:cs="Arial"/>
                <w:noProof/>
                <w:webHidden/>
                <w:sz w:val="24"/>
              </w:rPr>
              <w:fldChar w:fldCharType="separate"/>
            </w:r>
            <w:r w:rsidR="007F0B9C" w:rsidRPr="003662E6">
              <w:rPr>
                <w:rFonts w:cs="Arial"/>
                <w:noProof/>
                <w:webHidden/>
                <w:sz w:val="24"/>
              </w:rPr>
              <w:t>3</w:t>
            </w:r>
            <w:r w:rsidR="007F0B9C" w:rsidRPr="003662E6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6559DF03" w14:textId="30453BF4" w:rsidR="007F0B9C" w:rsidRPr="003662E6" w:rsidRDefault="007F0B9C">
          <w:pPr>
            <w:pStyle w:val="Kazalovsebine1"/>
            <w:tabs>
              <w:tab w:val="left" w:pos="440"/>
              <w:tab w:val="right" w:leader="dot" w:pos="8488"/>
            </w:tabs>
            <w:rPr>
              <w:rFonts w:eastAsiaTheme="minorEastAsia" w:cs="Arial"/>
              <w:noProof/>
              <w:kern w:val="2"/>
              <w:sz w:val="24"/>
              <w:lang w:eastAsia="sl-SI"/>
              <w14:ligatures w14:val="standardContextual"/>
            </w:rPr>
          </w:pPr>
          <w:hyperlink w:anchor="_Toc224645939" w:history="1">
            <w:r w:rsidRPr="003662E6">
              <w:rPr>
                <w:rStyle w:val="Hiperpovezava"/>
                <w:rFonts w:cs="Arial"/>
                <w:noProof/>
                <w:sz w:val="24"/>
              </w:rPr>
              <w:t>II.</w:t>
            </w:r>
            <w:r w:rsidRPr="003662E6">
              <w:rPr>
                <w:rFonts w:eastAsiaTheme="minorEastAsia" w:cs="Arial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Pr="003662E6">
              <w:rPr>
                <w:rStyle w:val="Hiperpovezava"/>
                <w:rFonts w:cs="Arial"/>
                <w:noProof/>
                <w:sz w:val="24"/>
              </w:rPr>
              <w:t>SEZNAM PRILOG K RAZPISNI DOKUMENTACIJI</w:t>
            </w:r>
            <w:r w:rsidRPr="003662E6">
              <w:rPr>
                <w:rFonts w:cs="Arial"/>
                <w:noProof/>
                <w:webHidden/>
                <w:sz w:val="24"/>
              </w:rPr>
              <w:tab/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begin"/>
            </w:r>
            <w:r w:rsidRPr="003662E6">
              <w:rPr>
                <w:rFonts w:cs="Arial"/>
                <w:noProof/>
                <w:webHidden/>
                <w:sz w:val="24"/>
              </w:rPr>
              <w:instrText xml:space="preserve"> PAGEREF _Toc224645939 \h </w:instrText>
            </w:r>
            <w:r w:rsidRPr="003662E6">
              <w:rPr>
                <w:rFonts w:cs="Arial"/>
                <w:noProof/>
                <w:webHidden/>
                <w:sz w:val="24"/>
              </w:rPr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separate"/>
            </w:r>
            <w:r w:rsidRPr="003662E6">
              <w:rPr>
                <w:rFonts w:cs="Arial"/>
                <w:noProof/>
                <w:webHidden/>
                <w:sz w:val="24"/>
              </w:rPr>
              <w:t>3</w:t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43CD613D" w14:textId="59C494D6" w:rsidR="007F0B9C" w:rsidRPr="003662E6" w:rsidRDefault="007F0B9C">
          <w:pPr>
            <w:pStyle w:val="Kazalovsebine2"/>
            <w:tabs>
              <w:tab w:val="left" w:pos="720"/>
              <w:tab w:val="right" w:leader="dot" w:pos="8488"/>
            </w:tabs>
            <w:rPr>
              <w:rFonts w:eastAsiaTheme="minorEastAsia" w:cs="Arial"/>
              <w:noProof/>
              <w:kern w:val="2"/>
              <w:sz w:val="24"/>
              <w:lang w:eastAsia="sl-SI"/>
              <w14:ligatures w14:val="standardContextual"/>
            </w:rPr>
          </w:pPr>
          <w:hyperlink w:anchor="_Toc224645940" w:history="1">
            <w:r w:rsidRPr="003662E6">
              <w:rPr>
                <w:rStyle w:val="Hiperpovezava"/>
                <w:rFonts w:cs="Arial"/>
                <w:noProof/>
                <w:sz w:val="24"/>
              </w:rPr>
              <w:t>1.</w:t>
            </w:r>
            <w:r w:rsidRPr="003662E6">
              <w:rPr>
                <w:rFonts w:eastAsiaTheme="minorEastAsia" w:cs="Arial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Pr="003662E6">
              <w:rPr>
                <w:rStyle w:val="Hiperpovezava"/>
                <w:rFonts w:cs="Arial"/>
                <w:noProof/>
                <w:sz w:val="24"/>
              </w:rPr>
              <w:t>Zahtevane priloge</w:t>
            </w:r>
            <w:r w:rsidRPr="003662E6">
              <w:rPr>
                <w:rFonts w:cs="Arial"/>
                <w:noProof/>
                <w:webHidden/>
                <w:sz w:val="24"/>
              </w:rPr>
              <w:tab/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begin"/>
            </w:r>
            <w:r w:rsidRPr="003662E6">
              <w:rPr>
                <w:rFonts w:cs="Arial"/>
                <w:noProof/>
                <w:webHidden/>
                <w:sz w:val="24"/>
              </w:rPr>
              <w:instrText xml:space="preserve"> PAGEREF _Toc224645940 \h </w:instrText>
            </w:r>
            <w:r w:rsidRPr="003662E6">
              <w:rPr>
                <w:rFonts w:cs="Arial"/>
                <w:noProof/>
                <w:webHidden/>
                <w:sz w:val="24"/>
              </w:rPr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separate"/>
            </w:r>
            <w:r w:rsidRPr="003662E6">
              <w:rPr>
                <w:rFonts w:cs="Arial"/>
                <w:noProof/>
                <w:webHidden/>
                <w:sz w:val="24"/>
              </w:rPr>
              <w:t>3</w:t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39183142" w14:textId="312E938E" w:rsidR="007F0B9C" w:rsidRPr="003662E6" w:rsidRDefault="007F0B9C">
          <w:pPr>
            <w:pStyle w:val="Kazalovsebine2"/>
            <w:tabs>
              <w:tab w:val="left" w:pos="720"/>
              <w:tab w:val="right" w:leader="dot" w:pos="8488"/>
            </w:tabs>
            <w:rPr>
              <w:rFonts w:eastAsiaTheme="minorEastAsia" w:cs="Arial"/>
              <w:noProof/>
              <w:kern w:val="2"/>
              <w:sz w:val="24"/>
              <w:lang w:eastAsia="sl-SI"/>
              <w14:ligatures w14:val="standardContextual"/>
            </w:rPr>
          </w:pPr>
          <w:hyperlink w:anchor="_Toc224645941" w:history="1">
            <w:r w:rsidRPr="003662E6">
              <w:rPr>
                <w:rStyle w:val="Hiperpovezava"/>
                <w:rFonts w:cs="Arial"/>
                <w:noProof/>
                <w:sz w:val="24"/>
              </w:rPr>
              <w:t>2.</w:t>
            </w:r>
            <w:r w:rsidRPr="003662E6">
              <w:rPr>
                <w:rFonts w:eastAsiaTheme="minorEastAsia" w:cs="Arial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Pr="003662E6">
              <w:rPr>
                <w:rStyle w:val="Hiperpovezava"/>
                <w:rFonts w:cs="Arial"/>
                <w:noProof/>
                <w:sz w:val="24"/>
              </w:rPr>
              <w:t>Priloge informativne narave</w:t>
            </w:r>
            <w:r w:rsidRPr="003662E6">
              <w:rPr>
                <w:rFonts w:cs="Arial"/>
                <w:noProof/>
                <w:webHidden/>
                <w:sz w:val="24"/>
              </w:rPr>
              <w:tab/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begin"/>
            </w:r>
            <w:r w:rsidRPr="003662E6">
              <w:rPr>
                <w:rFonts w:cs="Arial"/>
                <w:noProof/>
                <w:webHidden/>
                <w:sz w:val="24"/>
              </w:rPr>
              <w:instrText xml:space="preserve"> PAGEREF _Toc224645941 \h </w:instrText>
            </w:r>
            <w:r w:rsidRPr="003662E6">
              <w:rPr>
                <w:rFonts w:cs="Arial"/>
                <w:noProof/>
                <w:webHidden/>
                <w:sz w:val="24"/>
              </w:rPr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separate"/>
            </w:r>
            <w:r w:rsidRPr="003662E6">
              <w:rPr>
                <w:rFonts w:cs="Arial"/>
                <w:noProof/>
                <w:webHidden/>
                <w:sz w:val="24"/>
              </w:rPr>
              <w:t>3</w:t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7026917B" w14:textId="34CC4BE8" w:rsidR="007F0B9C" w:rsidRPr="003662E6" w:rsidRDefault="007F0B9C">
          <w:pPr>
            <w:pStyle w:val="Kazalovsebine1"/>
            <w:tabs>
              <w:tab w:val="left" w:pos="720"/>
              <w:tab w:val="right" w:leader="dot" w:pos="8488"/>
            </w:tabs>
            <w:rPr>
              <w:rFonts w:eastAsiaTheme="minorEastAsia" w:cs="Arial"/>
              <w:noProof/>
              <w:kern w:val="2"/>
              <w:sz w:val="24"/>
              <w:lang w:eastAsia="sl-SI"/>
              <w14:ligatures w14:val="standardContextual"/>
            </w:rPr>
          </w:pPr>
          <w:hyperlink w:anchor="_Toc224645942" w:history="1">
            <w:r w:rsidRPr="003662E6">
              <w:rPr>
                <w:rStyle w:val="Hiperpovezava"/>
                <w:rFonts w:cs="Arial"/>
                <w:noProof/>
                <w:sz w:val="24"/>
              </w:rPr>
              <w:t>III.</w:t>
            </w:r>
            <w:r w:rsidRPr="003662E6">
              <w:rPr>
                <w:rFonts w:eastAsiaTheme="minorEastAsia" w:cs="Arial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Pr="003662E6">
              <w:rPr>
                <w:rStyle w:val="Hiperpovezava"/>
                <w:rFonts w:cs="Arial"/>
                <w:noProof/>
                <w:sz w:val="24"/>
              </w:rPr>
              <w:t>SEZNAM DOKUMENTACIJE</w:t>
            </w:r>
            <w:r w:rsidRPr="003662E6">
              <w:rPr>
                <w:rFonts w:cs="Arial"/>
                <w:noProof/>
                <w:webHidden/>
                <w:sz w:val="24"/>
              </w:rPr>
              <w:tab/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begin"/>
            </w:r>
            <w:r w:rsidRPr="003662E6">
              <w:rPr>
                <w:rFonts w:cs="Arial"/>
                <w:noProof/>
                <w:webHidden/>
                <w:sz w:val="24"/>
              </w:rPr>
              <w:instrText xml:space="preserve"> PAGEREF _Toc224645942 \h </w:instrText>
            </w:r>
            <w:r w:rsidRPr="003662E6">
              <w:rPr>
                <w:rFonts w:cs="Arial"/>
                <w:noProof/>
                <w:webHidden/>
                <w:sz w:val="24"/>
              </w:rPr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separate"/>
            </w:r>
            <w:r w:rsidRPr="003662E6">
              <w:rPr>
                <w:rFonts w:cs="Arial"/>
                <w:noProof/>
                <w:webHidden/>
                <w:sz w:val="24"/>
              </w:rPr>
              <w:t>4</w:t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12A81A17" w14:textId="4AB73300" w:rsidR="007F0B9C" w:rsidRPr="003662E6" w:rsidRDefault="007F0B9C">
          <w:pPr>
            <w:pStyle w:val="Kazalovsebine2"/>
            <w:tabs>
              <w:tab w:val="left" w:pos="720"/>
              <w:tab w:val="right" w:leader="dot" w:pos="8488"/>
            </w:tabs>
            <w:rPr>
              <w:rFonts w:eastAsiaTheme="minorEastAsia" w:cs="Arial"/>
              <w:noProof/>
              <w:kern w:val="2"/>
              <w:sz w:val="24"/>
              <w:lang w:eastAsia="sl-SI"/>
              <w14:ligatures w14:val="standardContextual"/>
            </w:rPr>
          </w:pPr>
          <w:hyperlink w:anchor="_Toc224645943" w:history="1">
            <w:r w:rsidRPr="003662E6">
              <w:rPr>
                <w:rStyle w:val="Hiperpovezava"/>
                <w:rFonts w:cs="Arial"/>
                <w:noProof/>
                <w:sz w:val="24"/>
              </w:rPr>
              <w:t>1.</w:t>
            </w:r>
            <w:r w:rsidRPr="003662E6">
              <w:rPr>
                <w:rFonts w:eastAsiaTheme="minorEastAsia" w:cs="Arial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Pr="003662E6">
              <w:rPr>
                <w:rStyle w:val="Hiperpovezava"/>
                <w:rFonts w:cs="Arial"/>
                <w:noProof/>
                <w:sz w:val="24"/>
              </w:rPr>
              <w:t>Obrazec številka 1</w:t>
            </w:r>
            <w:r w:rsidRPr="003662E6">
              <w:rPr>
                <w:rFonts w:cs="Arial"/>
                <w:noProof/>
                <w:webHidden/>
                <w:sz w:val="24"/>
              </w:rPr>
              <w:tab/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begin"/>
            </w:r>
            <w:r w:rsidRPr="003662E6">
              <w:rPr>
                <w:rFonts w:cs="Arial"/>
                <w:noProof/>
                <w:webHidden/>
                <w:sz w:val="24"/>
              </w:rPr>
              <w:instrText xml:space="preserve"> PAGEREF _Toc224645943 \h </w:instrText>
            </w:r>
            <w:r w:rsidRPr="003662E6">
              <w:rPr>
                <w:rFonts w:cs="Arial"/>
                <w:noProof/>
                <w:webHidden/>
                <w:sz w:val="24"/>
              </w:rPr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separate"/>
            </w:r>
            <w:r w:rsidRPr="003662E6">
              <w:rPr>
                <w:rFonts w:cs="Arial"/>
                <w:noProof/>
                <w:webHidden/>
                <w:sz w:val="24"/>
              </w:rPr>
              <w:t>4</w:t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55FDA850" w14:textId="4FF6197B" w:rsidR="007F0B9C" w:rsidRPr="003662E6" w:rsidRDefault="007F0B9C">
          <w:pPr>
            <w:pStyle w:val="Kazalovsebine3"/>
            <w:tabs>
              <w:tab w:val="right" w:leader="dot" w:pos="8488"/>
            </w:tabs>
            <w:rPr>
              <w:rFonts w:ascii="Arial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224645944" w:history="1">
            <w:r w:rsidRPr="003662E6">
              <w:rPr>
                <w:rStyle w:val="Hiperpovezava"/>
                <w:rFonts w:ascii="Arial" w:hAnsi="Arial" w:cs="Arial"/>
                <w:noProof/>
                <w:sz w:val="24"/>
                <w:szCs w:val="24"/>
              </w:rPr>
              <w:t>Razpisni obrazec</w:t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_Toc224645944 \h </w:instrText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2EFB98" w14:textId="3C779159" w:rsidR="007F0B9C" w:rsidRPr="003662E6" w:rsidRDefault="007F0B9C">
          <w:pPr>
            <w:pStyle w:val="Kazalovsebine2"/>
            <w:tabs>
              <w:tab w:val="left" w:pos="720"/>
              <w:tab w:val="right" w:leader="dot" w:pos="8488"/>
            </w:tabs>
            <w:rPr>
              <w:rFonts w:eastAsiaTheme="minorEastAsia" w:cs="Arial"/>
              <w:noProof/>
              <w:kern w:val="2"/>
              <w:sz w:val="24"/>
              <w:lang w:eastAsia="sl-SI"/>
              <w14:ligatures w14:val="standardContextual"/>
            </w:rPr>
          </w:pPr>
          <w:hyperlink w:anchor="_Toc224645945" w:history="1">
            <w:r w:rsidRPr="003662E6">
              <w:rPr>
                <w:rStyle w:val="Hiperpovezava"/>
                <w:rFonts w:cs="Arial"/>
                <w:noProof/>
                <w:sz w:val="24"/>
              </w:rPr>
              <w:t>2.</w:t>
            </w:r>
            <w:r w:rsidRPr="003662E6">
              <w:rPr>
                <w:rFonts w:eastAsiaTheme="minorEastAsia" w:cs="Arial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Pr="003662E6">
              <w:rPr>
                <w:rStyle w:val="Hiperpovezava"/>
                <w:rFonts w:cs="Arial"/>
                <w:noProof/>
                <w:sz w:val="24"/>
              </w:rPr>
              <w:t>Obrazec številka 2</w:t>
            </w:r>
            <w:r w:rsidRPr="003662E6">
              <w:rPr>
                <w:rFonts w:cs="Arial"/>
                <w:noProof/>
                <w:webHidden/>
                <w:sz w:val="24"/>
              </w:rPr>
              <w:tab/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begin"/>
            </w:r>
            <w:r w:rsidRPr="003662E6">
              <w:rPr>
                <w:rFonts w:cs="Arial"/>
                <w:noProof/>
                <w:webHidden/>
                <w:sz w:val="24"/>
              </w:rPr>
              <w:instrText xml:space="preserve"> PAGEREF _Toc224645945 \h </w:instrText>
            </w:r>
            <w:r w:rsidRPr="003662E6">
              <w:rPr>
                <w:rFonts w:cs="Arial"/>
                <w:noProof/>
                <w:webHidden/>
                <w:sz w:val="24"/>
              </w:rPr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separate"/>
            </w:r>
            <w:r w:rsidRPr="003662E6">
              <w:rPr>
                <w:rFonts w:cs="Arial"/>
                <w:noProof/>
                <w:webHidden/>
                <w:sz w:val="24"/>
              </w:rPr>
              <w:t>5</w:t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4877040F" w14:textId="46066E42" w:rsidR="007F0B9C" w:rsidRPr="003662E6" w:rsidRDefault="007F0B9C">
          <w:pPr>
            <w:pStyle w:val="Kazalovsebine3"/>
            <w:tabs>
              <w:tab w:val="right" w:leader="dot" w:pos="8488"/>
            </w:tabs>
            <w:rPr>
              <w:rFonts w:ascii="Arial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224645946" w:history="1">
            <w:r w:rsidRPr="003662E6">
              <w:rPr>
                <w:rStyle w:val="Hiperpovezava"/>
                <w:rFonts w:ascii="Arial" w:hAnsi="Arial" w:cs="Arial"/>
                <w:noProof/>
                <w:sz w:val="24"/>
                <w:szCs w:val="24"/>
              </w:rPr>
              <w:t>Izjava vlagatelja o sprejemanju razpisnih pogojev</w:t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_Toc224645946 \h </w:instrText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E38772" w14:textId="20AD945B" w:rsidR="007F0B9C" w:rsidRPr="003662E6" w:rsidRDefault="007F0B9C">
          <w:pPr>
            <w:pStyle w:val="Kazalovsebine2"/>
            <w:tabs>
              <w:tab w:val="left" w:pos="720"/>
              <w:tab w:val="right" w:leader="dot" w:pos="8488"/>
            </w:tabs>
            <w:rPr>
              <w:rFonts w:eastAsiaTheme="minorEastAsia" w:cs="Arial"/>
              <w:noProof/>
              <w:kern w:val="2"/>
              <w:sz w:val="24"/>
              <w:lang w:eastAsia="sl-SI"/>
              <w14:ligatures w14:val="standardContextual"/>
            </w:rPr>
          </w:pPr>
          <w:hyperlink w:anchor="_Toc224645947" w:history="1">
            <w:r w:rsidRPr="003662E6">
              <w:rPr>
                <w:rStyle w:val="Hiperpovezava"/>
                <w:rFonts w:cs="Arial"/>
                <w:noProof/>
                <w:sz w:val="24"/>
              </w:rPr>
              <w:t>3.</w:t>
            </w:r>
            <w:r w:rsidRPr="003662E6">
              <w:rPr>
                <w:rFonts w:eastAsiaTheme="minorEastAsia" w:cs="Arial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Pr="003662E6">
              <w:rPr>
                <w:rStyle w:val="Hiperpovezava"/>
                <w:rFonts w:cs="Arial"/>
                <w:noProof/>
                <w:sz w:val="24"/>
              </w:rPr>
              <w:t>Obrazec številka 3</w:t>
            </w:r>
            <w:r w:rsidRPr="003662E6">
              <w:rPr>
                <w:rFonts w:cs="Arial"/>
                <w:noProof/>
                <w:webHidden/>
                <w:sz w:val="24"/>
              </w:rPr>
              <w:tab/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begin"/>
            </w:r>
            <w:r w:rsidRPr="003662E6">
              <w:rPr>
                <w:rFonts w:cs="Arial"/>
                <w:noProof/>
                <w:webHidden/>
                <w:sz w:val="24"/>
              </w:rPr>
              <w:instrText xml:space="preserve"> PAGEREF _Toc224645947 \h </w:instrText>
            </w:r>
            <w:r w:rsidRPr="003662E6">
              <w:rPr>
                <w:rFonts w:cs="Arial"/>
                <w:noProof/>
                <w:webHidden/>
                <w:sz w:val="24"/>
              </w:rPr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separate"/>
            </w:r>
            <w:r w:rsidRPr="003662E6">
              <w:rPr>
                <w:rFonts w:cs="Arial"/>
                <w:noProof/>
                <w:webHidden/>
                <w:sz w:val="24"/>
              </w:rPr>
              <w:t>7</w:t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6BCFEBA4" w14:textId="19FAA94D" w:rsidR="007F0B9C" w:rsidRPr="003662E6" w:rsidRDefault="007F0B9C">
          <w:pPr>
            <w:pStyle w:val="Kazalovsebine3"/>
            <w:tabs>
              <w:tab w:val="right" w:leader="dot" w:pos="8488"/>
            </w:tabs>
            <w:rPr>
              <w:rFonts w:ascii="Arial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224645948" w:history="1">
            <w:r w:rsidRPr="003662E6">
              <w:rPr>
                <w:rStyle w:val="Hiperpovezava"/>
                <w:rFonts w:ascii="Arial" w:hAnsi="Arial" w:cs="Arial"/>
                <w:noProof/>
                <w:sz w:val="24"/>
                <w:szCs w:val="24"/>
              </w:rPr>
              <w:t xml:space="preserve">Dokazila o finančnem pokritju programa in višini prejete pomoči po pravilu </w:t>
            </w:r>
            <w:r w:rsidRPr="003662E6">
              <w:rPr>
                <w:rStyle w:val="Hiperpovezava"/>
                <w:rFonts w:ascii="Arial" w:hAnsi="Arial" w:cs="Arial"/>
                <w:i/>
                <w:iCs/>
                <w:noProof/>
                <w:sz w:val="24"/>
                <w:szCs w:val="24"/>
              </w:rPr>
              <w:t>de minimis</w:t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_Toc224645948 \h </w:instrText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8FDA81" w14:textId="1B2B7DCF" w:rsidR="007F0B9C" w:rsidRPr="003662E6" w:rsidRDefault="007F0B9C">
          <w:pPr>
            <w:pStyle w:val="Kazalovsebine2"/>
            <w:tabs>
              <w:tab w:val="left" w:pos="720"/>
              <w:tab w:val="right" w:leader="dot" w:pos="8488"/>
            </w:tabs>
            <w:rPr>
              <w:rFonts w:eastAsiaTheme="minorEastAsia" w:cs="Arial"/>
              <w:noProof/>
              <w:kern w:val="2"/>
              <w:sz w:val="24"/>
              <w:lang w:eastAsia="sl-SI"/>
              <w14:ligatures w14:val="standardContextual"/>
            </w:rPr>
          </w:pPr>
          <w:hyperlink w:anchor="_Toc224645949" w:history="1">
            <w:r w:rsidRPr="003662E6">
              <w:rPr>
                <w:rStyle w:val="Hiperpovezava"/>
                <w:rFonts w:cs="Arial"/>
                <w:noProof/>
                <w:sz w:val="24"/>
              </w:rPr>
              <w:t>4.</w:t>
            </w:r>
            <w:r w:rsidRPr="003662E6">
              <w:rPr>
                <w:rFonts w:eastAsiaTheme="minorEastAsia" w:cs="Arial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Pr="003662E6">
              <w:rPr>
                <w:rStyle w:val="Hiperpovezava"/>
                <w:rFonts w:cs="Arial"/>
                <w:noProof/>
                <w:sz w:val="24"/>
              </w:rPr>
              <w:t>Obrazec številka 4</w:t>
            </w:r>
            <w:r w:rsidRPr="003662E6">
              <w:rPr>
                <w:rFonts w:cs="Arial"/>
                <w:noProof/>
                <w:webHidden/>
                <w:sz w:val="24"/>
              </w:rPr>
              <w:tab/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begin"/>
            </w:r>
            <w:r w:rsidRPr="003662E6">
              <w:rPr>
                <w:rFonts w:cs="Arial"/>
                <w:noProof/>
                <w:webHidden/>
                <w:sz w:val="24"/>
              </w:rPr>
              <w:instrText xml:space="preserve"> PAGEREF _Toc224645949 \h </w:instrText>
            </w:r>
            <w:r w:rsidRPr="003662E6">
              <w:rPr>
                <w:rFonts w:cs="Arial"/>
                <w:noProof/>
                <w:webHidden/>
                <w:sz w:val="24"/>
              </w:rPr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separate"/>
            </w:r>
            <w:r w:rsidRPr="003662E6">
              <w:rPr>
                <w:rFonts w:cs="Arial"/>
                <w:noProof/>
                <w:webHidden/>
                <w:sz w:val="24"/>
              </w:rPr>
              <w:t>8</w:t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03BE5E4F" w14:textId="2D112123" w:rsidR="007F0B9C" w:rsidRPr="003662E6" w:rsidRDefault="007F0B9C">
          <w:pPr>
            <w:pStyle w:val="Kazalovsebine3"/>
            <w:tabs>
              <w:tab w:val="right" w:leader="dot" w:pos="8488"/>
            </w:tabs>
            <w:rPr>
              <w:rFonts w:ascii="Arial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224645950" w:history="1">
            <w:r w:rsidRPr="003662E6">
              <w:rPr>
                <w:rStyle w:val="Hiperpovezava"/>
                <w:rFonts w:ascii="Arial" w:hAnsi="Arial" w:cs="Arial"/>
                <w:noProof/>
                <w:sz w:val="24"/>
                <w:szCs w:val="24"/>
              </w:rPr>
              <w:t>Prikaz strukture sredstev</w:t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_Toc224645950 \h </w:instrText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34AF34" w14:textId="4787B516" w:rsidR="007F0B9C" w:rsidRPr="003662E6" w:rsidRDefault="007F0B9C">
          <w:pPr>
            <w:pStyle w:val="Kazalovsebine2"/>
            <w:tabs>
              <w:tab w:val="left" w:pos="720"/>
              <w:tab w:val="right" w:leader="dot" w:pos="8488"/>
            </w:tabs>
            <w:rPr>
              <w:rFonts w:eastAsiaTheme="minorEastAsia" w:cs="Arial"/>
              <w:noProof/>
              <w:kern w:val="2"/>
              <w:sz w:val="24"/>
              <w:lang w:eastAsia="sl-SI"/>
              <w14:ligatures w14:val="standardContextual"/>
            </w:rPr>
          </w:pPr>
          <w:hyperlink w:anchor="_Toc224645951" w:history="1">
            <w:r w:rsidRPr="003662E6">
              <w:rPr>
                <w:rStyle w:val="Hiperpovezava"/>
                <w:rFonts w:cs="Arial"/>
                <w:noProof/>
                <w:sz w:val="24"/>
              </w:rPr>
              <w:t>5.</w:t>
            </w:r>
            <w:r w:rsidRPr="003662E6">
              <w:rPr>
                <w:rFonts w:eastAsiaTheme="minorEastAsia" w:cs="Arial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Pr="003662E6">
              <w:rPr>
                <w:rStyle w:val="Hiperpovezava"/>
                <w:rFonts w:cs="Arial"/>
                <w:noProof/>
                <w:sz w:val="24"/>
              </w:rPr>
              <w:t>Obrazec številka 5</w:t>
            </w:r>
            <w:r w:rsidRPr="003662E6">
              <w:rPr>
                <w:rFonts w:cs="Arial"/>
                <w:noProof/>
                <w:webHidden/>
                <w:sz w:val="24"/>
              </w:rPr>
              <w:tab/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begin"/>
            </w:r>
            <w:r w:rsidRPr="003662E6">
              <w:rPr>
                <w:rFonts w:cs="Arial"/>
                <w:noProof/>
                <w:webHidden/>
                <w:sz w:val="24"/>
              </w:rPr>
              <w:instrText xml:space="preserve"> PAGEREF _Toc224645951 \h </w:instrText>
            </w:r>
            <w:r w:rsidRPr="003662E6">
              <w:rPr>
                <w:rFonts w:cs="Arial"/>
                <w:noProof/>
                <w:webHidden/>
                <w:sz w:val="24"/>
              </w:rPr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separate"/>
            </w:r>
            <w:r w:rsidRPr="003662E6">
              <w:rPr>
                <w:rFonts w:cs="Arial"/>
                <w:noProof/>
                <w:webHidden/>
                <w:sz w:val="24"/>
              </w:rPr>
              <w:t>9</w:t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353221B4" w14:textId="38F01F7C" w:rsidR="007F0B9C" w:rsidRPr="003662E6" w:rsidRDefault="007F0B9C">
          <w:pPr>
            <w:pStyle w:val="Kazalovsebine3"/>
            <w:tabs>
              <w:tab w:val="right" w:leader="dot" w:pos="8488"/>
            </w:tabs>
            <w:rPr>
              <w:rFonts w:ascii="Arial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224645952" w:history="1">
            <w:r w:rsidRPr="003662E6">
              <w:rPr>
                <w:rStyle w:val="Hiperpovezava"/>
                <w:rFonts w:ascii="Arial" w:hAnsi="Arial" w:cs="Arial"/>
                <w:noProof/>
                <w:sz w:val="24"/>
                <w:szCs w:val="24"/>
              </w:rPr>
              <w:t>Dokazila za izvedbo programa</w:t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_Toc224645952 \h </w:instrText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43B8A0" w14:textId="3C1FA5B9" w:rsidR="007F0B9C" w:rsidRPr="003662E6" w:rsidRDefault="007F0B9C">
          <w:pPr>
            <w:pStyle w:val="Kazalovsebine2"/>
            <w:tabs>
              <w:tab w:val="left" w:pos="720"/>
              <w:tab w:val="right" w:leader="dot" w:pos="8488"/>
            </w:tabs>
            <w:rPr>
              <w:rFonts w:eastAsiaTheme="minorEastAsia" w:cs="Arial"/>
              <w:noProof/>
              <w:kern w:val="2"/>
              <w:sz w:val="24"/>
              <w:lang w:eastAsia="sl-SI"/>
              <w14:ligatures w14:val="standardContextual"/>
            </w:rPr>
          </w:pPr>
          <w:hyperlink w:anchor="_Toc224645953" w:history="1">
            <w:r w:rsidRPr="003662E6">
              <w:rPr>
                <w:rStyle w:val="Hiperpovezava"/>
                <w:rFonts w:cs="Arial"/>
                <w:noProof/>
                <w:sz w:val="24"/>
              </w:rPr>
              <w:t>6.</w:t>
            </w:r>
            <w:r w:rsidRPr="003662E6">
              <w:rPr>
                <w:rFonts w:eastAsiaTheme="minorEastAsia" w:cs="Arial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Pr="003662E6">
              <w:rPr>
                <w:rStyle w:val="Hiperpovezava"/>
                <w:rFonts w:cs="Arial"/>
                <w:noProof/>
                <w:sz w:val="24"/>
              </w:rPr>
              <w:t>Obrazec številka 6</w:t>
            </w:r>
            <w:r w:rsidRPr="003662E6">
              <w:rPr>
                <w:rFonts w:cs="Arial"/>
                <w:noProof/>
                <w:webHidden/>
                <w:sz w:val="24"/>
              </w:rPr>
              <w:tab/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begin"/>
            </w:r>
            <w:r w:rsidRPr="003662E6">
              <w:rPr>
                <w:rFonts w:cs="Arial"/>
                <w:noProof/>
                <w:webHidden/>
                <w:sz w:val="24"/>
              </w:rPr>
              <w:instrText xml:space="preserve"> PAGEREF _Toc224645953 \h </w:instrText>
            </w:r>
            <w:r w:rsidRPr="003662E6">
              <w:rPr>
                <w:rFonts w:cs="Arial"/>
                <w:noProof/>
                <w:webHidden/>
                <w:sz w:val="24"/>
              </w:rPr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separate"/>
            </w:r>
            <w:r w:rsidRPr="003662E6">
              <w:rPr>
                <w:rFonts w:cs="Arial"/>
                <w:noProof/>
                <w:webHidden/>
                <w:sz w:val="24"/>
              </w:rPr>
              <w:t>11</w:t>
            </w:r>
            <w:r w:rsidRPr="003662E6">
              <w:rPr>
                <w:rFonts w:cs="Arial"/>
                <w:noProof/>
                <w:webHidden/>
                <w:sz w:val="24"/>
              </w:rPr>
              <w:fldChar w:fldCharType="end"/>
            </w:r>
          </w:hyperlink>
        </w:p>
        <w:p w14:paraId="440EC1D8" w14:textId="2C1688B9" w:rsidR="007F0B9C" w:rsidRPr="003662E6" w:rsidRDefault="007F0B9C">
          <w:pPr>
            <w:pStyle w:val="Kazalovsebine3"/>
            <w:tabs>
              <w:tab w:val="right" w:leader="dot" w:pos="8488"/>
            </w:tabs>
            <w:rPr>
              <w:rFonts w:ascii="Arial" w:hAnsi="Arial" w:cs="Arial"/>
              <w:noProof/>
              <w:kern w:val="2"/>
              <w:sz w:val="24"/>
              <w:szCs w:val="24"/>
              <w14:ligatures w14:val="standardContextual"/>
            </w:rPr>
          </w:pPr>
          <w:hyperlink w:anchor="_Toc224645954" w:history="1">
            <w:r w:rsidRPr="003662E6">
              <w:rPr>
                <w:rStyle w:val="Hiperpovezava"/>
                <w:rFonts w:ascii="Arial" w:hAnsi="Arial" w:cs="Arial"/>
                <w:noProof/>
                <w:sz w:val="24"/>
                <w:szCs w:val="24"/>
              </w:rPr>
              <w:t>Seznam upravičenih stroškov</w:t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_Toc224645954 \h </w:instrText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3662E6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6A63E8" w14:textId="052F4EA5" w:rsidR="003F4F41" w:rsidRDefault="003F4F41">
          <w:r w:rsidRPr="003662E6">
            <w:rPr>
              <w:rFonts w:cs="Arial"/>
              <w:b/>
              <w:bCs/>
              <w:sz w:val="24"/>
            </w:rPr>
            <w:fldChar w:fldCharType="end"/>
          </w:r>
        </w:p>
      </w:sdtContent>
    </w:sdt>
    <w:p w14:paraId="1E1DE93F" w14:textId="77777777" w:rsidR="00EA735C" w:rsidRDefault="00EA735C" w:rsidP="00EA735C"/>
    <w:p w14:paraId="632177D6" w14:textId="77777777" w:rsidR="00EA735C" w:rsidRDefault="00EA735C" w:rsidP="00EA735C"/>
    <w:p w14:paraId="5AC38ADF" w14:textId="77777777" w:rsidR="00EA735C" w:rsidRDefault="00EA735C" w:rsidP="00EA735C">
      <w:pPr>
        <w:sectPr w:rsidR="00EA735C" w:rsidSect="00EA735C">
          <w:pgSz w:w="11900" w:h="16840" w:code="9"/>
          <w:pgMar w:top="1418" w:right="1701" w:bottom="567" w:left="1701" w:header="1775" w:footer="794" w:gutter="0"/>
          <w:cols w:space="708"/>
          <w:docGrid w:linePitch="272"/>
        </w:sectPr>
      </w:pPr>
    </w:p>
    <w:p w14:paraId="7D269DDE" w14:textId="376A6D80" w:rsidR="00EA735C" w:rsidRDefault="00EA735C" w:rsidP="00EA735C">
      <w:pPr>
        <w:pStyle w:val="Naslov1"/>
      </w:pPr>
      <w:bookmarkStart w:id="1" w:name="_Toc224645938"/>
      <w:r>
        <w:lastRenderedPageBreak/>
        <w:t>VSEBINA VLOGE</w:t>
      </w:r>
      <w:bookmarkEnd w:id="1"/>
    </w:p>
    <w:p w14:paraId="005AD155" w14:textId="77777777" w:rsidR="000D5D69" w:rsidRPr="00246399" w:rsidRDefault="000D5D69" w:rsidP="000D5D69">
      <w:pPr>
        <w:rPr>
          <w:rFonts w:cs="Arial"/>
          <w:szCs w:val="20"/>
        </w:rPr>
      </w:pPr>
      <w:r w:rsidRPr="00246399">
        <w:rPr>
          <w:rFonts w:cs="Arial"/>
          <w:szCs w:val="20"/>
        </w:rPr>
        <w:t>Vloga mora vsebovati:</w:t>
      </w:r>
    </w:p>
    <w:p w14:paraId="371D6479" w14:textId="77777777" w:rsidR="000D5D69" w:rsidRPr="00246399" w:rsidRDefault="000D5D69" w:rsidP="000D5D69">
      <w:pPr>
        <w:numPr>
          <w:ilvl w:val="1"/>
          <w:numId w:val="38"/>
        </w:numPr>
        <w:tabs>
          <w:tab w:val="clear" w:pos="720"/>
          <w:tab w:val="left" w:pos="709"/>
        </w:tabs>
        <w:spacing w:line="240" w:lineRule="auto"/>
        <w:ind w:left="709"/>
        <w:rPr>
          <w:rFonts w:cs="Arial"/>
          <w:szCs w:val="20"/>
        </w:rPr>
      </w:pPr>
      <w:r w:rsidRPr="00246399">
        <w:rPr>
          <w:rFonts w:cs="Arial"/>
          <w:szCs w:val="20"/>
        </w:rPr>
        <w:t>pravilno in v celoti izpolnjen razpisni obrazec;</w:t>
      </w:r>
    </w:p>
    <w:p w14:paraId="7DA45171" w14:textId="77777777" w:rsidR="000D5D69" w:rsidRPr="00246399" w:rsidRDefault="000D5D69" w:rsidP="000D5D69">
      <w:pPr>
        <w:numPr>
          <w:ilvl w:val="1"/>
          <w:numId w:val="38"/>
        </w:numPr>
        <w:tabs>
          <w:tab w:val="left" w:pos="1080"/>
        </w:tabs>
        <w:spacing w:line="240" w:lineRule="auto"/>
        <w:ind w:left="709"/>
        <w:rPr>
          <w:rFonts w:cs="Arial"/>
          <w:szCs w:val="20"/>
        </w:rPr>
      </w:pPr>
      <w:r w:rsidRPr="00246399">
        <w:rPr>
          <w:rFonts w:cs="Arial"/>
          <w:szCs w:val="20"/>
        </w:rPr>
        <w:t>izpolnjene, žigosane in s strani pooblaščene osebe podpisane izjave, ki so skenirane in elektronsko vložene v informacijski sistem Agencije za kmetijske trge in razvoj podeželja (v nadaljnjem besedilu: Agencija) in</w:t>
      </w:r>
    </w:p>
    <w:p w14:paraId="23D56253" w14:textId="77777777" w:rsidR="000D5D69" w:rsidRPr="00246399" w:rsidRDefault="000D5D69" w:rsidP="000D5D69">
      <w:pPr>
        <w:numPr>
          <w:ilvl w:val="1"/>
          <w:numId w:val="38"/>
        </w:numPr>
        <w:tabs>
          <w:tab w:val="left" w:pos="1080"/>
        </w:tabs>
        <w:spacing w:line="240" w:lineRule="auto"/>
        <w:ind w:left="709"/>
        <w:rPr>
          <w:rFonts w:cs="Arial"/>
          <w:szCs w:val="20"/>
        </w:rPr>
      </w:pPr>
      <w:r w:rsidRPr="00246399">
        <w:rPr>
          <w:rFonts w:cs="Arial"/>
          <w:szCs w:val="20"/>
        </w:rPr>
        <w:t>vsa zahtevana dokazila in priloge.</w:t>
      </w:r>
    </w:p>
    <w:p w14:paraId="4C29D0CF" w14:textId="77777777" w:rsidR="000D5D69" w:rsidRPr="00246399" w:rsidRDefault="000D5D69" w:rsidP="000D5D69">
      <w:pPr>
        <w:rPr>
          <w:rFonts w:cs="Arial"/>
          <w:color w:val="222222"/>
          <w:szCs w:val="20"/>
        </w:rPr>
      </w:pPr>
    </w:p>
    <w:p w14:paraId="7B3C7A0D" w14:textId="77777777" w:rsidR="000D5D69" w:rsidRPr="00246399" w:rsidRDefault="000D5D69" w:rsidP="000D5D69">
      <w:pPr>
        <w:rPr>
          <w:rFonts w:cs="Arial"/>
          <w:szCs w:val="20"/>
        </w:rPr>
      </w:pPr>
      <w:r w:rsidRPr="00246399">
        <w:rPr>
          <w:rFonts w:cs="Arial"/>
          <w:color w:val="222222"/>
          <w:szCs w:val="20"/>
        </w:rPr>
        <w:t>P</w:t>
      </w:r>
      <w:r w:rsidRPr="00246399">
        <w:rPr>
          <w:rFonts w:cs="Arial"/>
          <w:szCs w:val="20"/>
        </w:rPr>
        <w:t xml:space="preserve">rejemniku pomoči se nepovratna sredstva nakažejo na podlagi popolnega zahtevka za izplačilo sredstev. </w:t>
      </w:r>
    </w:p>
    <w:p w14:paraId="5A23314B" w14:textId="77777777" w:rsidR="000D5D69" w:rsidRPr="00246399" w:rsidRDefault="000D5D69" w:rsidP="000D5D69">
      <w:pPr>
        <w:rPr>
          <w:rFonts w:cs="Arial"/>
          <w:szCs w:val="20"/>
        </w:rPr>
      </w:pPr>
    </w:p>
    <w:p w14:paraId="1326EBBB" w14:textId="792D3372" w:rsidR="000D5D69" w:rsidRPr="00246399" w:rsidRDefault="000D5D69" w:rsidP="000D5D69">
      <w:pPr>
        <w:rPr>
          <w:rFonts w:cs="Arial"/>
          <w:szCs w:val="20"/>
        </w:rPr>
      </w:pPr>
      <w:r w:rsidRPr="00246399">
        <w:rPr>
          <w:rFonts w:cs="Arial"/>
          <w:szCs w:val="20"/>
        </w:rPr>
        <w:t>Zahtevek za izplačilo sredstev: »Zahtevek za izplačilo sredstev« (Priloga številka 3 razpisne dokumentacije), z vsemi zahtevanimi skeniranimi prilogami in dokazili iz seznama dokumentacije in seznama prilog mora biti pravočasno izpo</w:t>
      </w:r>
      <w:r>
        <w:rPr>
          <w:rFonts w:cs="Arial"/>
          <w:szCs w:val="20"/>
        </w:rPr>
        <w:t>l</w:t>
      </w:r>
      <w:r w:rsidRPr="00246399">
        <w:rPr>
          <w:rFonts w:cs="Arial"/>
          <w:szCs w:val="20"/>
        </w:rPr>
        <w:t xml:space="preserve">njen in vložen v informacijski sistem Agencije, ki se nahaja na vstopnem spletnem mestu na naslovu </w:t>
      </w:r>
      <w:hyperlink r:id="rId12" w:history="1">
        <w:r w:rsidRPr="00246399">
          <w:rPr>
            <w:rFonts w:cs="Arial"/>
            <w:color w:val="0000FF"/>
            <w:szCs w:val="20"/>
            <w:u w:val="single"/>
          </w:rPr>
          <w:t>https://e-kmetija.gov.si</w:t>
        </w:r>
      </w:hyperlink>
    </w:p>
    <w:p w14:paraId="572E2479" w14:textId="77777777" w:rsidR="000D5D69" w:rsidRDefault="000D5D69" w:rsidP="000D5D69">
      <w:pPr>
        <w:rPr>
          <w:rFonts w:cs="Arial"/>
          <w:b/>
          <w:bCs/>
          <w:szCs w:val="20"/>
        </w:rPr>
      </w:pPr>
    </w:p>
    <w:p w14:paraId="203A10FF" w14:textId="77777777" w:rsidR="000D5D69" w:rsidRPr="007E4E78" w:rsidRDefault="000D5D69" w:rsidP="000D5D69">
      <w:pPr>
        <w:rPr>
          <w:rFonts w:cs="Arial"/>
          <w:szCs w:val="20"/>
        </w:rPr>
      </w:pPr>
      <w:r w:rsidRPr="007E4E78">
        <w:rPr>
          <w:rFonts w:cs="Arial"/>
          <w:szCs w:val="20"/>
        </w:rPr>
        <w:t>Obrazci od številke 1 do vključno številke 5 so zahtevani obrazci. Obrazec pod številko 6 je obrazec, ki je informativne naravne.</w:t>
      </w:r>
    </w:p>
    <w:p w14:paraId="6EAAD4B6" w14:textId="77777777" w:rsidR="000D5D69" w:rsidRPr="007E4E78" w:rsidRDefault="000D5D69" w:rsidP="000D5D69">
      <w:pPr>
        <w:rPr>
          <w:rFonts w:cs="Arial"/>
          <w:b/>
          <w:bCs/>
          <w:szCs w:val="20"/>
        </w:rPr>
      </w:pPr>
    </w:p>
    <w:p w14:paraId="4E8C62B9" w14:textId="79D2CFE7" w:rsidR="00EA735C" w:rsidRPr="000D5D69" w:rsidRDefault="000D5D69" w:rsidP="00EA735C">
      <w:pPr>
        <w:rPr>
          <w:rFonts w:cs="Arial"/>
          <w:b/>
          <w:szCs w:val="20"/>
        </w:rPr>
      </w:pPr>
      <w:r w:rsidRPr="007E4E78">
        <w:rPr>
          <w:rFonts w:cs="Arial"/>
          <w:b/>
          <w:szCs w:val="20"/>
        </w:rPr>
        <w:t xml:space="preserve">Zahtevani dokumenti se vložijo v informacijski sistem Agencije, ki se nahaja na vstopnem spletnem mestu na naslovu </w:t>
      </w:r>
      <w:hyperlink r:id="rId13" w:history="1">
        <w:r w:rsidRPr="007E4E78">
          <w:rPr>
            <w:rFonts w:cs="Arial"/>
            <w:b/>
            <w:color w:val="0000FF"/>
            <w:szCs w:val="20"/>
            <w:u w:val="single"/>
          </w:rPr>
          <w:t>https://e-kmetija.gov.si</w:t>
        </w:r>
      </w:hyperlink>
      <w:r w:rsidRPr="007E4E78">
        <w:rPr>
          <w:rFonts w:cs="Arial"/>
          <w:b/>
          <w:szCs w:val="20"/>
        </w:rPr>
        <w:t xml:space="preserve"> </w:t>
      </w:r>
    </w:p>
    <w:p w14:paraId="07AA3C88" w14:textId="7DE8297C" w:rsidR="00EA735C" w:rsidRDefault="00EA735C" w:rsidP="00EA735C">
      <w:pPr>
        <w:pStyle w:val="Naslov1"/>
      </w:pPr>
      <w:bookmarkStart w:id="2" w:name="_Toc224645939"/>
      <w:r>
        <w:t>SEZNAM PRILOG K RAZPISNI DOKUMENTACIJI</w:t>
      </w:r>
      <w:bookmarkEnd w:id="2"/>
    </w:p>
    <w:p w14:paraId="78E3A6C6" w14:textId="77777777" w:rsidR="00EA735C" w:rsidRDefault="00EA735C" w:rsidP="00EA735C"/>
    <w:p w14:paraId="271208C1" w14:textId="3F61960B" w:rsidR="00EA735C" w:rsidRDefault="00EA735C" w:rsidP="00EA735C">
      <w:pPr>
        <w:pStyle w:val="Naslov2"/>
        <w:numPr>
          <w:ilvl w:val="0"/>
          <w:numId w:val="24"/>
        </w:numPr>
      </w:pPr>
      <w:bookmarkStart w:id="3" w:name="_Toc224645940"/>
      <w:r>
        <w:t>Zahtevane priloge</w:t>
      </w:r>
      <w:bookmarkEnd w:id="3"/>
    </w:p>
    <w:p w14:paraId="0043F368" w14:textId="77777777" w:rsidR="00C72907" w:rsidRPr="00C72907" w:rsidRDefault="00C72907" w:rsidP="00C72907"/>
    <w:p w14:paraId="2F5C017F" w14:textId="6B1C8855" w:rsidR="000D5D69" w:rsidRPr="003662E6" w:rsidRDefault="000D5D69" w:rsidP="000D5D69">
      <w:pPr>
        <w:numPr>
          <w:ilvl w:val="0"/>
          <w:numId w:val="39"/>
        </w:numPr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Priloga številka 1: Program dela</w:t>
      </w:r>
      <w:r w:rsidR="003662E6">
        <w:rPr>
          <w:rFonts w:cs="Arial"/>
          <w:szCs w:val="20"/>
        </w:rPr>
        <w:t xml:space="preserve">. </w:t>
      </w:r>
      <w:r w:rsidRPr="003662E6">
        <w:rPr>
          <w:rFonts w:cs="Arial"/>
          <w:szCs w:val="20"/>
        </w:rPr>
        <w:t>Dokazilo za izvedbo programa iz obrazca številka 5</w:t>
      </w:r>
    </w:p>
    <w:p w14:paraId="11CF8E5B" w14:textId="77777777" w:rsidR="00BE5499" w:rsidRPr="00246399" w:rsidRDefault="00BE5499" w:rsidP="000D5D69">
      <w:pPr>
        <w:rPr>
          <w:rFonts w:cs="Arial"/>
          <w:szCs w:val="20"/>
        </w:rPr>
      </w:pPr>
    </w:p>
    <w:p w14:paraId="24788221" w14:textId="124A2521" w:rsidR="000D5D69" w:rsidRPr="003662E6" w:rsidRDefault="000D5D69" w:rsidP="000D5D69">
      <w:pPr>
        <w:numPr>
          <w:ilvl w:val="0"/>
          <w:numId w:val="39"/>
        </w:numPr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Priloga številka 2: Seznam članstva po statističnih regijah</w:t>
      </w:r>
      <w:r w:rsidR="003662E6">
        <w:rPr>
          <w:rFonts w:cs="Arial"/>
          <w:szCs w:val="20"/>
        </w:rPr>
        <w:t xml:space="preserve">. </w:t>
      </w:r>
      <w:r w:rsidRPr="003662E6">
        <w:rPr>
          <w:rFonts w:cs="Arial"/>
          <w:szCs w:val="20"/>
        </w:rPr>
        <w:t>Dokazilo o pokritosti delovanja iz obrazca številka</w:t>
      </w:r>
      <w:r w:rsidR="00681C53">
        <w:rPr>
          <w:rFonts w:cs="Arial"/>
          <w:szCs w:val="20"/>
        </w:rPr>
        <w:t xml:space="preserve"> </w:t>
      </w:r>
      <w:r w:rsidRPr="003662E6">
        <w:rPr>
          <w:rFonts w:cs="Arial"/>
          <w:szCs w:val="20"/>
        </w:rPr>
        <w:t>5</w:t>
      </w:r>
    </w:p>
    <w:p w14:paraId="0A0BC9DD" w14:textId="77777777" w:rsidR="00BE5499" w:rsidRPr="00246399" w:rsidRDefault="00BE5499" w:rsidP="000D5D69">
      <w:pPr>
        <w:rPr>
          <w:rFonts w:cs="Arial"/>
          <w:szCs w:val="20"/>
        </w:rPr>
      </w:pPr>
    </w:p>
    <w:p w14:paraId="0DADB38D" w14:textId="23D4A5C7" w:rsidR="000D5D69" w:rsidRPr="003662E6" w:rsidRDefault="000D5D69" w:rsidP="003662E6">
      <w:pPr>
        <w:numPr>
          <w:ilvl w:val="0"/>
          <w:numId w:val="39"/>
        </w:numPr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Priloga številka 3: Zahtevek za izplačilo sredstev</w:t>
      </w:r>
      <w:r w:rsidR="003662E6">
        <w:rPr>
          <w:rFonts w:cs="Arial"/>
          <w:szCs w:val="20"/>
        </w:rPr>
        <w:t xml:space="preserve">. </w:t>
      </w:r>
      <w:r w:rsidRPr="003662E6">
        <w:rPr>
          <w:rFonts w:cs="Arial"/>
          <w:szCs w:val="20"/>
        </w:rPr>
        <w:t xml:space="preserve">Prejemniku pomoči se nepovratna sredstva nakažejo na podlagi popolnega zahtevka za izplačilo sredstev: »Zahtevek za izplačilo sredstev« (Priloga številka 3 razpisne dokumentacije), z vsemi zahtevanimi skeniranimi prilogami in dokazili iz seznama dokumentacije in seznama prilog, ki mora biti pravočasno izpolnjen in vložen v informacijski sistem Agencije, ki se nahaja na vstopnem spletnem mestu na naslovu </w:t>
      </w:r>
      <w:hyperlink r:id="rId14" w:history="1">
        <w:r w:rsidRPr="003662E6">
          <w:rPr>
            <w:rFonts w:cs="Arial"/>
            <w:color w:val="0000FF"/>
            <w:szCs w:val="20"/>
            <w:u w:val="single"/>
          </w:rPr>
          <w:t>https://e-kmetija.gov.si</w:t>
        </w:r>
      </w:hyperlink>
      <w:r w:rsidRPr="003662E6">
        <w:rPr>
          <w:rFonts w:cs="Arial"/>
          <w:szCs w:val="20"/>
        </w:rPr>
        <w:t>.</w:t>
      </w:r>
      <w:r w:rsidR="003662E6">
        <w:rPr>
          <w:rFonts w:cs="Arial"/>
          <w:szCs w:val="20"/>
        </w:rPr>
        <w:t xml:space="preserve"> </w:t>
      </w:r>
      <w:r w:rsidRPr="003662E6">
        <w:rPr>
          <w:rFonts w:cs="Arial"/>
          <w:szCs w:val="20"/>
        </w:rPr>
        <w:t xml:space="preserve">Priloge se priložijo kot </w:t>
      </w:r>
      <w:proofErr w:type="spellStart"/>
      <w:r w:rsidRPr="003662E6">
        <w:rPr>
          <w:rFonts w:cs="Arial"/>
          <w:szCs w:val="20"/>
        </w:rPr>
        <w:t>skenogram</w:t>
      </w:r>
      <w:proofErr w:type="spellEnd"/>
      <w:r w:rsidRPr="003662E6">
        <w:rPr>
          <w:rFonts w:cs="Arial"/>
          <w:szCs w:val="20"/>
        </w:rPr>
        <w:t>.</w:t>
      </w:r>
    </w:p>
    <w:p w14:paraId="14EEE0A5" w14:textId="77777777" w:rsidR="00BE5499" w:rsidRPr="00246399" w:rsidRDefault="00BE5499" w:rsidP="000D5D69">
      <w:pPr>
        <w:ind w:left="66"/>
        <w:rPr>
          <w:rFonts w:cs="Arial"/>
          <w:szCs w:val="20"/>
        </w:rPr>
      </w:pPr>
    </w:p>
    <w:p w14:paraId="545AF103" w14:textId="0040D95B" w:rsidR="00EA735C" w:rsidRPr="003662E6" w:rsidRDefault="000D5D69" w:rsidP="000D5D69">
      <w:pPr>
        <w:numPr>
          <w:ilvl w:val="0"/>
          <w:numId w:val="39"/>
        </w:numPr>
        <w:spacing w:line="240" w:lineRule="auto"/>
        <w:rPr>
          <w:rFonts w:cs="Arial"/>
          <w:szCs w:val="20"/>
        </w:rPr>
      </w:pPr>
      <w:r w:rsidRPr="00246399">
        <w:rPr>
          <w:rFonts w:cs="Arial"/>
          <w:szCs w:val="20"/>
        </w:rPr>
        <w:t>Priloga številka 4: Seznam računov.</w:t>
      </w:r>
      <w:r w:rsidR="003662E6">
        <w:rPr>
          <w:rFonts w:cs="Arial"/>
          <w:szCs w:val="20"/>
        </w:rPr>
        <w:t xml:space="preserve"> </w:t>
      </w:r>
      <w:r w:rsidRPr="003662E6">
        <w:rPr>
          <w:rFonts w:cs="Arial"/>
          <w:szCs w:val="20"/>
        </w:rPr>
        <w:t xml:space="preserve">K seznamu računov </w:t>
      </w:r>
      <w:r w:rsidR="003662E6">
        <w:rPr>
          <w:rFonts w:cs="Arial"/>
          <w:szCs w:val="20"/>
        </w:rPr>
        <w:t xml:space="preserve">se priložijo </w:t>
      </w:r>
      <w:r w:rsidRPr="003662E6">
        <w:rPr>
          <w:rFonts w:cs="Arial"/>
          <w:szCs w:val="20"/>
        </w:rPr>
        <w:t>skeniran</w:t>
      </w:r>
      <w:r w:rsidR="003662E6">
        <w:rPr>
          <w:rFonts w:cs="Arial"/>
          <w:szCs w:val="20"/>
        </w:rPr>
        <w:t>i</w:t>
      </w:r>
      <w:r w:rsidRPr="003662E6">
        <w:rPr>
          <w:rFonts w:cs="Arial"/>
          <w:szCs w:val="20"/>
        </w:rPr>
        <w:t xml:space="preserve"> original</w:t>
      </w:r>
      <w:r w:rsidR="003662E6">
        <w:rPr>
          <w:rFonts w:cs="Arial"/>
          <w:szCs w:val="20"/>
        </w:rPr>
        <w:t>i</w:t>
      </w:r>
      <w:r w:rsidRPr="003662E6">
        <w:rPr>
          <w:rFonts w:cs="Arial"/>
          <w:szCs w:val="20"/>
        </w:rPr>
        <w:t xml:space="preserve"> računa ali skenirane kopije plačanih računov ki so zloženi po vrstnem redu. Računi se predložijo kot </w:t>
      </w:r>
      <w:proofErr w:type="spellStart"/>
      <w:r w:rsidRPr="003662E6">
        <w:rPr>
          <w:rFonts w:cs="Arial"/>
          <w:szCs w:val="20"/>
        </w:rPr>
        <w:t>skenogram</w:t>
      </w:r>
      <w:proofErr w:type="spellEnd"/>
      <w:r w:rsidRPr="003662E6">
        <w:rPr>
          <w:rFonts w:cs="Arial"/>
          <w:szCs w:val="20"/>
        </w:rPr>
        <w:t>.</w:t>
      </w:r>
    </w:p>
    <w:p w14:paraId="70474945" w14:textId="77777777" w:rsidR="000D5D69" w:rsidRDefault="000D5D69" w:rsidP="000D5D69"/>
    <w:p w14:paraId="5203AA91" w14:textId="4C59632F" w:rsidR="00C72907" w:rsidRDefault="00EA735C" w:rsidP="00C72907">
      <w:pPr>
        <w:pStyle w:val="Naslov2"/>
        <w:numPr>
          <w:ilvl w:val="0"/>
          <w:numId w:val="24"/>
        </w:numPr>
      </w:pPr>
      <w:bookmarkStart w:id="4" w:name="_Toc224645941"/>
      <w:r>
        <w:t>Priloge informativne narave</w:t>
      </w:r>
      <w:bookmarkEnd w:id="4"/>
    </w:p>
    <w:p w14:paraId="421059EE" w14:textId="77777777" w:rsidR="000D5D69" w:rsidRPr="000D5D69" w:rsidRDefault="000D5D69" w:rsidP="000D5D69"/>
    <w:p w14:paraId="2836410F" w14:textId="0C7B90CB" w:rsidR="000D5D69" w:rsidRPr="003662E6" w:rsidRDefault="000D5D69" w:rsidP="000D5D69">
      <w:pPr>
        <w:numPr>
          <w:ilvl w:val="0"/>
          <w:numId w:val="39"/>
        </w:numPr>
        <w:rPr>
          <w:rFonts w:cs="Arial"/>
          <w:szCs w:val="20"/>
        </w:rPr>
      </w:pPr>
      <w:r w:rsidRPr="000D5D69">
        <w:rPr>
          <w:rFonts w:cs="Arial"/>
          <w:szCs w:val="20"/>
        </w:rPr>
        <w:t>Priloga številka 5: Računalo za prikaz strukture sredstev.</w:t>
      </w:r>
      <w:r w:rsidR="003662E6">
        <w:rPr>
          <w:rFonts w:cs="Arial"/>
          <w:szCs w:val="20"/>
        </w:rPr>
        <w:t xml:space="preserve"> </w:t>
      </w:r>
      <w:r w:rsidRPr="003662E6">
        <w:rPr>
          <w:rFonts w:cs="Arial"/>
          <w:szCs w:val="20"/>
        </w:rPr>
        <w:t>Pripomoček za prikaz strukture sredstev (Obrazec številka 4).</w:t>
      </w:r>
    </w:p>
    <w:p w14:paraId="4A73227D" w14:textId="1495027E" w:rsidR="000D5D69" w:rsidRPr="003662E6" w:rsidRDefault="000D5D69" w:rsidP="000D5D69">
      <w:pPr>
        <w:numPr>
          <w:ilvl w:val="0"/>
          <w:numId w:val="39"/>
        </w:numPr>
        <w:rPr>
          <w:rFonts w:cs="Arial"/>
          <w:szCs w:val="20"/>
        </w:rPr>
      </w:pPr>
      <w:r w:rsidRPr="000D5D69">
        <w:rPr>
          <w:rFonts w:cs="Arial"/>
          <w:szCs w:val="20"/>
        </w:rPr>
        <w:t>Priloga številka 6: Teritorialni šifrant.</w:t>
      </w:r>
      <w:r w:rsidR="003662E6">
        <w:rPr>
          <w:rFonts w:cs="Arial"/>
          <w:szCs w:val="20"/>
        </w:rPr>
        <w:t xml:space="preserve"> </w:t>
      </w:r>
      <w:r w:rsidRPr="003662E6">
        <w:rPr>
          <w:rFonts w:cs="Arial"/>
          <w:szCs w:val="20"/>
        </w:rPr>
        <w:t>Pripomoček za določanje statistične regije.</w:t>
      </w:r>
    </w:p>
    <w:p w14:paraId="09C86395" w14:textId="77777777" w:rsidR="00C72907" w:rsidRDefault="00C72907" w:rsidP="00C72907"/>
    <w:p w14:paraId="435937B7" w14:textId="77777777" w:rsidR="00C72907" w:rsidRDefault="00C72907" w:rsidP="00C72907">
      <w:pPr>
        <w:sectPr w:rsidR="00C72907" w:rsidSect="00EA735C">
          <w:pgSz w:w="11900" w:h="16840" w:code="9"/>
          <w:pgMar w:top="1418" w:right="1701" w:bottom="567" w:left="1701" w:header="1775" w:footer="794" w:gutter="0"/>
          <w:cols w:space="708"/>
          <w:docGrid w:linePitch="272"/>
        </w:sectPr>
      </w:pPr>
    </w:p>
    <w:p w14:paraId="763BDDDE" w14:textId="62715850" w:rsidR="00C72907" w:rsidRDefault="00C72907" w:rsidP="00C72907">
      <w:pPr>
        <w:pStyle w:val="Naslov1"/>
      </w:pPr>
      <w:bookmarkStart w:id="5" w:name="_Toc224645942"/>
      <w:r>
        <w:lastRenderedPageBreak/>
        <w:t>SEZNAM DOKUMENTACIJE</w:t>
      </w:r>
      <w:bookmarkEnd w:id="5"/>
    </w:p>
    <w:p w14:paraId="468FE754" w14:textId="77777777" w:rsidR="00C72907" w:rsidRDefault="00C72907" w:rsidP="00C72907"/>
    <w:p w14:paraId="36A50D8F" w14:textId="18DA95BD" w:rsidR="00C72907" w:rsidRDefault="00C72907" w:rsidP="00C72907">
      <w:pPr>
        <w:pStyle w:val="Naslov2"/>
        <w:numPr>
          <w:ilvl w:val="0"/>
          <w:numId w:val="26"/>
        </w:numPr>
      </w:pPr>
      <w:bookmarkStart w:id="6" w:name="_Toc224645943"/>
      <w:r>
        <w:t>Obrazec številka 1</w:t>
      </w:r>
      <w:bookmarkEnd w:id="6"/>
    </w:p>
    <w:p w14:paraId="42661F91" w14:textId="77777777" w:rsidR="00C72907" w:rsidRDefault="00C72907" w:rsidP="00C72907"/>
    <w:p w14:paraId="37DBA5F4" w14:textId="62BED02C" w:rsidR="00C72907" w:rsidRDefault="00C72907" w:rsidP="004F356B">
      <w:pPr>
        <w:pStyle w:val="Naslov3"/>
      </w:pPr>
      <w:bookmarkStart w:id="7" w:name="_Toc224645944"/>
      <w:r>
        <w:t>Razpisni obrazec</w:t>
      </w:r>
      <w:bookmarkEnd w:id="7"/>
    </w:p>
    <w:p w14:paraId="01AD4053" w14:textId="338D5159" w:rsidR="00C72907" w:rsidRPr="00BD14B2" w:rsidRDefault="00C72907" w:rsidP="00C72907">
      <w:pPr>
        <w:rPr>
          <w:rFonts w:cs="Arial"/>
          <w:szCs w:val="20"/>
        </w:rPr>
      </w:pPr>
      <w:r w:rsidRPr="00BD14B2">
        <w:rPr>
          <w:rFonts w:cs="Arial"/>
          <w:szCs w:val="20"/>
        </w:rPr>
        <w:t>Republika Slovenija, Ministrstvo za kmetijstvo, gozdarstvo in prehrano, Agencija RS za kmetijske trge in razvoj podeželja</w:t>
      </w:r>
    </w:p>
    <w:p w14:paraId="286C6168" w14:textId="77777777" w:rsidR="00C72907" w:rsidRPr="00BD14B2" w:rsidRDefault="00C72907" w:rsidP="00C72907">
      <w:pPr>
        <w:rPr>
          <w:rFonts w:cs="Arial"/>
          <w:b/>
          <w:bCs/>
          <w:szCs w:val="20"/>
        </w:rPr>
      </w:pPr>
      <w:r w:rsidRPr="00BD14B2">
        <w:rPr>
          <w:rFonts w:cs="Arial"/>
          <w:szCs w:val="20"/>
        </w:rPr>
        <w:t>Obrazec:</w:t>
      </w:r>
      <w:r w:rsidRPr="00BD14B2">
        <w:rPr>
          <w:rFonts w:cs="Arial"/>
          <w:b/>
          <w:bCs/>
          <w:szCs w:val="20"/>
        </w:rPr>
        <w:t xml:space="preserve"> PROGRAMI STROKOVNEGA DELA IN PRIREDITEV</w:t>
      </w:r>
    </w:p>
    <w:p w14:paraId="60E18BCD" w14:textId="09BF1B87" w:rsidR="00C72907" w:rsidRDefault="00C72907" w:rsidP="00C72907">
      <w:pPr>
        <w:rPr>
          <w:rFonts w:cs="Arial"/>
          <w:b/>
          <w:bCs/>
          <w:szCs w:val="20"/>
        </w:rPr>
      </w:pPr>
      <w:r w:rsidRPr="00CA42F4">
        <w:rPr>
          <w:rFonts w:cs="Arial"/>
          <w:szCs w:val="20"/>
        </w:rPr>
        <w:t xml:space="preserve">Številka </w:t>
      </w:r>
      <w:r>
        <w:rPr>
          <w:rFonts w:cs="Arial"/>
          <w:szCs w:val="20"/>
        </w:rPr>
        <w:t xml:space="preserve">proračunske </w:t>
      </w:r>
      <w:r w:rsidRPr="00CA42F4">
        <w:rPr>
          <w:rFonts w:cs="Arial"/>
          <w:szCs w:val="20"/>
        </w:rPr>
        <w:t>postavke</w:t>
      </w:r>
      <w:r>
        <w:rPr>
          <w:rFonts w:cs="Arial"/>
          <w:szCs w:val="20"/>
        </w:rPr>
        <w:t>:</w:t>
      </w:r>
      <w:r w:rsidRPr="00BD14B2">
        <w:rPr>
          <w:rFonts w:cs="Arial"/>
          <w:b/>
          <w:bCs/>
          <w:szCs w:val="20"/>
        </w:rPr>
        <w:t xml:space="preserve"> 255610 </w:t>
      </w:r>
    </w:p>
    <w:p w14:paraId="47BD1A14" w14:textId="06F609A2" w:rsidR="00C72907" w:rsidRPr="00BD14B2" w:rsidRDefault="00C72907" w:rsidP="00C72907">
      <w:pPr>
        <w:rPr>
          <w:rFonts w:cs="Arial"/>
          <w:szCs w:val="20"/>
        </w:rPr>
      </w:pPr>
      <w:r w:rsidRPr="00CA42F4">
        <w:rPr>
          <w:rFonts w:cs="Arial"/>
          <w:szCs w:val="20"/>
        </w:rPr>
        <w:t>NRP</w:t>
      </w:r>
      <w:r w:rsidRPr="00BD14B2">
        <w:rPr>
          <w:rFonts w:cs="Arial"/>
          <w:b/>
          <w:bCs/>
          <w:szCs w:val="20"/>
        </w:rPr>
        <w:t>: 2330-2</w:t>
      </w:r>
      <w:r>
        <w:rPr>
          <w:rFonts w:cs="Arial"/>
          <w:b/>
          <w:bCs/>
          <w:szCs w:val="20"/>
        </w:rPr>
        <w:t>5</w:t>
      </w:r>
      <w:r w:rsidRPr="00BD14B2">
        <w:rPr>
          <w:rFonts w:cs="Arial"/>
          <w:b/>
          <w:bCs/>
          <w:szCs w:val="20"/>
        </w:rPr>
        <w:t>-00</w:t>
      </w:r>
      <w:r>
        <w:rPr>
          <w:rFonts w:cs="Arial"/>
          <w:b/>
          <w:bCs/>
          <w:szCs w:val="20"/>
        </w:rPr>
        <w:t>13</w:t>
      </w:r>
    </w:p>
    <w:p w14:paraId="3C9E4C9B" w14:textId="77777777" w:rsidR="00C72907" w:rsidRPr="00BD14B2" w:rsidRDefault="00C72907" w:rsidP="00C72907">
      <w:pPr>
        <w:rPr>
          <w:rFonts w:cs="Arial"/>
          <w:b/>
          <w:bCs/>
          <w:sz w:val="22"/>
          <w:szCs w:val="22"/>
        </w:rPr>
      </w:pPr>
    </w:p>
    <w:p w14:paraId="23C31500" w14:textId="40F74612" w:rsidR="00C72907" w:rsidRDefault="00C72907" w:rsidP="00C72907">
      <w:pPr>
        <w:rPr>
          <w:rFonts w:cs="Arial"/>
          <w:b/>
          <w:bCs/>
          <w:szCs w:val="20"/>
        </w:rPr>
      </w:pPr>
      <w:r w:rsidRPr="008F535A">
        <w:rPr>
          <w:rFonts w:cs="Arial"/>
          <w:b/>
          <w:bCs/>
          <w:szCs w:val="20"/>
        </w:rPr>
        <w:t>PODATKI O VLAGATELJU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C72907" w14:paraId="4F0C5BAC" w14:textId="77777777" w:rsidTr="00C72907">
        <w:tc>
          <w:tcPr>
            <w:tcW w:w="4244" w:type="dxa"/>
          </w:tcPr>
          <w:p w14:paraId="5C9EF130" w14:textId="7698A022" w:rsidR="00C72907" w:rsidRPr="00295D12" w:rsidRDefault="00C72907" w:rsidP="00C72907">
            <w:pPr>
              <w:rPr>
                <w:rFonts w:cs="Arial"/>
                <w:bCs/>
                <w:szCs w:val="20"/>
              </w:rPr>
            </w:pPr>
            <w:r w:rsidRPr="00295D12">
              <w:rPr>
                <w:rFonts w:cs="Arial"/>
                <w:bCs/>
                <w:szCs w:val="20"/>
              </w:rPr>
              <w:t>Naziv vlagatelja</w:t>
            </w:r>
          </w:p>
        </w:tc>
        <w:tc>
          <w:tcPr>
            <w:tcW w:w="4244" w:type="dxa"/>
          </w:tcPr>
          <w:p w14:paraId="5897B51F" w14:textId="77777777" w:rsidR="00C72907" w:rsidRDefault="00C72907" w:rsidP="00C72907">
            <w:pPr>
              <w:rPr>
                <w:rFonts w:cs="Arial"/>
                <w:b/>
                <w:szCs w:val="20"/>
              </w:rPr>
            </w:pPr>
          </w:p>
        </w:tc>
      </w:tr>
      <w:tr w:rsidR="00C72907" w14:paraId="3EA016BA" w14:textId="77777777" w:rsidTr="00C72907">
        <w:tc>
          <w:tcPr>
            <w:tcW w:w="4244" w:type="dxa"/>
          </w:tcPr>
          <w:p w14:paraId="2825C787" w14:textId="5576870A" w:rsidR="00C72907" w:rsidRPr="00295D12" w:rsidRDefault="00C72907" w:rsidP="00C72907">
            <w:pPr>
              <w:rPr>
                <w:rFonts w:cs="Arial"/>
                <w:bCs/>
                <w:szCs w:val="20"/>
              </w:rPr>
            </w:pPr>
            <w:r w:rsidRPr="00295D12">
              <w:rPr>
                <w:rFonts w:cs="Arial"/>
                <w:bCs/>
                <w:szCs w:val="20"/>
              </w:rPr>
              <w:t>Matična številka</w:t>
            </w:r>
          </w:p>
        </w:tc>
        <w:tc>
          <w:tcPr>
            <w:tcW w:w="4244" w:type="dxa"/>
          </w:tcPr>
          <w:p w14:paraId="4C644B0D" w14:textId="77777777" w:rsidR="00C72907" w:rsidRDefault="00C72907" w:rsidP="00C72907">
            <w:pPr>
              <w:rPr>
                <w:rFonts w:cs="Arial"/>
                <w:b/>
                <w:szCs w:val="20"/>
              </w:rPr>
            </w:pPr>
          </w:p>
        </w:tc>
      </w:tr>
      <w:tr w:rsidR="00C72907" w14:paraId="4B70A3A0" w14:textId="77777777" w:rsidTr="00C72907">
        <w:tc>
          <w:tcPr>
            <w:tcW w:w="4244" w:type="dxa"/>
          </w:tcPr>
          <w:p w14:paraId="1E94B1B8" w14:textId="718BC445" w:rsidR="00C72907" w:rsidRPr="00295D12" w:rsidRDefault="00C72907" w:rsidP="00C72907">
            <w:pPr>
              <w:rPr>
                <w:rFonts w:cs="Arial"/>
                <w:bCs/>
                <w:szCs w:val="20"/>
              </w:rPr>
            </w:pPr>
            <w:r w:rsidRPr="00295D12">
              <w:rPr>
                <w:rFonts w:cs="Arial"/>
                <w:bCs/>
                <w:szCs w:val="20"/>
              </w:rPr>
              <w:t>Davčna številka</w:t>
            </w:r>
          </w:p>
        </w:tc>
        <w:tc>
          <w:tcPr>
            <w:tcW w:w="4244" w:type="dxa"/>
          </w:tcPr>
          <w:p w14:paraId="497292A5" w14:textId="77777777" w:rsidR="00C72907" w:rsidRDefault="00C72907" w:rsidP="00C72907">
            <w:pPr>
              <w:rPr>
                <w:rFonts w:cs="Arial"/>
                <w:b/>
                <w:szCs w:val="20"/>
              </w:rPr>
            </w:pPr>
          </w:p>
        </w:tc>
      </w:tr>
      <w:tr w:rsidR="00C72907" w14:paraId="37BD0053" w14:textId="77777777" w:rsidTr="00C72907">
        <w:tc>
          <w:tcPr>
            <w:tcW w:w="4244" w:type="dxa"/>
          </w:tcPr>
          <w:p w14:paraId="3B42093E" w14:textId="0282C41C" w:rsidR="00C72907" w:rsidRPr="00295D12" w:rsidRDefault="00C72907" w:rsidP="00C72907">
            <w:pPr>
              <w:rPr>
                <w:rFonts w:cs="Arial"/>
                <w:bCs/>
                <w:szCs w:val="20"/>
              </w:rPr>
            </w:pPr>
            <w:r w:rsidRPr="00295D12">
              <w:rPr>
                <w:rFonts w:cs="Arial"/>
                <w:bCs/>
                <w:szCs w:val="20"/>
              </w:rPr>
              <w:t>Naslov</w:t>
            </w:r>
          </w:p>
        </w:tc>
        <w:tc>
          <w:tcPr>
            <w:tcW w:w="4244" w:type="dxa"/>
          </w:tcPr>
          <w:p w14:paraId="6F695A60" w14:textId="77777777" w:rsidR="00C72907" w:rsidRDefault="00C72907" w:rsidP="00C72907">
            <w:pPr>
              <w:rPr>
                <w:rFonts w:cs="Arial"/>
                <w:b/>
                <w:szCs w:val="20"/>
              </w:rPr>
            </w:pPr>
          </w:p>
        </w:tc>
      </w:tr>
      <w:tr w:rsidR="00C72907" w14:paraId="3FCC509B" w14:textId="77777777" w:rsidTr="00C72907">
        <w:tc>
          <w:tcPr>
            <w:tcW w:w="4244" w:type="dxa"/>
          </w:tcPr>
          <w:p w14:paraId="68C235E9" w14:textId="021A795A" w:rsidR="00C72907" w:rsidRPr="00295D12" w:rsidRDefault="00C72907" w:rsidP="00C72907">
            <w:pPr>
              <w:rPr>
                <w:rFonts w:cs="Arial"/>
                <w:bCs/>
                <w:szCs w:val="20"/>
              </w:rPr>
            </w:pPr>
            <w:r w:rsidRPr="00295D12">
              <w:rPr>
                <w:rFonts w:cs="Arial"/>
                <w:bCs/>
                <w:szCs w:val="20"/>
              </w:rPr>
              <w:t>Poštna številka</w:t>
            </w:r>
          </w:p>
        </w:tc>
        <w:tc>
          <w:tcPr>
            <w:tcW w:w="4244" w:type="dxa"/>
          </w:tcPr>
          <w:p w14:paraId="7D9B099A" w14:textId="77777777" w:rsidR="00C72907" w:rsidRDefault="00C72907" w:rsidP="00C72907">
            <w:pPr>
              <w:rPr>
                <w:rFonts w:cs="Arial"/>
                <w:b/>
                <w:szCs w:val="20"/>
              </w:rPr>
            </w:pPr>
          </w:p>
        </w:tc>
      </w:tr>
      <w:tr w:rsidR="00C72907" w14:paraId="736D5C1D" w14:textId="77777777" w:rsidTr="00C72907">
        <w:tc>
          <w:tcPr>
            <w:tcW w:w="4244" w:type="dxa"/>
          </w:tcPr>
          <w:p w14:paraId="1C3D274C" w14:textId="3C724736" w:rsidR="00C72907" w:rsidRPr="00295D12" w:rsidRDefault="00C72907" w:rsidP="00C72907">
            <w:pPr>
              <w:rPr>
                <w:rFonts w:cs="Arial"/>
                <w:bCs/>
                <w:szCs w:val="20"/>
              </w:rPr>
            </w:pPr>
            <w:r w:rsidRPr="00295D12">
              <w:rPr>
                <w:rFonts w:cs="Arial"/>
                <w:bCs/>
                <w:szCs w:val="20"/>
              </w:rPr>
              <w:t>Kontaktna oseba</w:t>
            </w:r>
          </w:p>
        </w:tc>
        <w:tc>
          <w:tcPr>
            <w:tcW w:w="4244" w:type="dxa"/>
          </w:tcPr>
          <w:p w14:paraId="7119520B" w14:textId="77777777" w:rsidR="00C72907" w:rsidRDefault="00C72907" w:rsidP="00C72907">
            <w:pPr>
              <w:rPr>
                <w:rFonts w:cs="Arial"/>
                <w:b/>
                <w:szCs w:val="20"/>
              </w:rPr>
            </w:pPr>
          </w:p>
        </w:tc>
      </w:tr>
      <w:tr w:rsidR="00C72907" w14:paraId="6FBD39CB" w14:textId="77777777" w:rsidTr="00C72907">
        <w:tc>
          <w:tcPr>
            <w:tcW w:w="4244" w:type="dxa"/>
          </w:tcPr>
          <w:p w14:paraId="6F69DFE1" w14:textId="4FD4D6F1" w:rsidR="00C72907" w:rsidRPr="00295D12" w:rsidRDefault="00C72907" w:rsidP="00C72907">
            <w:pPr>
              <w:rPr>
                <w:rFonts w:cs="Arial"/>
                <w:bCs/>
                <w:szCs w:val="20"/>
              </w:rPr>
            </w:pPr>
            <w:r w:rsidRPr="00295D12">
              <w:rPr>
                <w:rFonts w:cs="Arial"/>
                <w:bCs/>
                <w:szCs w:val="20"/>
              </w:rPr>
              <w:t>Telefonska številka</w:t>
            </w:r>
          </w:p>
        </w:tc>
        <w:tc>
          <w:tcPr>
            <w:tcW w:w="4244" w:type="dxa"/>
          </w:tcPr>
          <w:p w14:paraId="4BBEBF49" w14:textId="77777777" w:rsidR="00C72907" w:rsidRDefault="00C72907" w:rsidP="00C72907">
            <w:pPr>
              <w:rPr>
                <w:rFonts w:cs="Arial"/>
                <w:b/>
                <w:szCs w:val="20"/>
              </w:rPr>
            </w:pPr>
          </w:p>
        </w:tc>
      </w:tr>
      <w:tr w:rsidR="00C72907" w14:paraId="514D0EC5" w14:textId="77777777" w:rsidTr="00C72907">
        <w:tc>
          <w:tcPr>
            <w:tcW w:w="4244" w:type="dxa"/>
          </w:tcPr>
          <w:p w14:paraId="12120444" w14:textId="4994BCCB" w:rsidR="00C72907" w:rsidRPr="00295D12" w:rsidRDefault="00C72907" w:rsidP="00C72907">
            <w:pPr>
              <w:rPr>
                <w:rFonts w:cs="Arial"/>
                <w:bCs/>
                <w:szCs w:val="20"/>
              </w:rPr>
            </w:pPr>
            <w:r w:rsidRPr="00295D12">
              <w:rPr>
                <w:rFonts w:cs="Arial"/>
                <w:bCs/>
                <w:szCs w:val="20"/>
              </w:rPr>
              <w:t>Elektronska pošta</w:t>
            </w:r>
          </w:p>
        </w:tc>
        <w:tc>
          <w:tcPr>
            <w:tcW w:w="4244" w:type="dxa"/>
          </w:tcPr>
          <w:p w14:paraId="583A57F4" w14:textId="77777777" w:rsidR="00C72907" w:rsidRDefault="00C72907" w:rsidP="00C72907">
            <w:pPr>
              <w:rPr>
                <w:rFonts w:cs="Arial"/>
                <w:b/>
                <w:szCs w:val="20"/>
              </w:rPr>
            </w:pPr>
          </w:p>
        </w:tc>
      </w:tr>
    </w:tbl>
    <w:p w14:paraId="7935B9E2" w14:textId="77777777" w:rsidR="00C72907" w:rsidRDefault="00C72907" w:rsidP="00C72907">
      <w:pPr>
        <w:rPr>
          <w:rFonts w:cs="Arial"/>
          <w:b/>
          <w:szCs w:val="20"/>
        </w:rPr>
      </w:pPr>
    </w:p>
    <w:p w14:paraId="162FBA4C" w14:textId="6947EB17" w:rsidR="00C72907" w:rsidRPr="00295D12" w:rsidRDefault="00C72907" w:rsidP="00C72907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PODATKI </w:t>
      </w:r>
      <w:r w:rsidRPr="00301D8B">
        <w:rPr>
          <w:rFonts w:cs="Arial"/>
          <w:b/>
          <w:szCs w:val="20"/>
        </w:rPr>
        <w:t>O UKREPU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225"/>
        <w:gridCol w:w="1263"/>
      </w:tblGrid>
      <w:tr w:rsidR="000D5D69" w14:paraId="17B28D57" w14:textId="77777777" w:rsidTr="003662E6">
        <w:tc>
          <w:tcPr>
            <w:tcW w:w="7225" w:type="dxa"/>
          </w:tcPr>
          <w:p w14:paraId="7A7282CB" w14:textId="13BD9B11" w:rsidR="000D5D69" w:rsidRDefault="000D5D69" w:rsidP="00C72907">
            <w:pPr>
              <w:rPr>
                <w:rFonts w:cs="Arial"/>
                <w:szCs w:val="20"/>
              </w:rPr>
            </w:pPr>
            <w:r w:rsidRPr="000D5D69">
              <w:rPr>
                <w:rFonts w:cs="Arial"/>
                <w:szCs w:val="20"/>
              </w:rPr>
              <w:t>Društvo povezuje A - društva ali B – fizične osebe (ustrezno označite z A ali B</w:t>
            </w:r>
            <w:r w:rsidR="003662E6">
              <w:rPr>
                <w:rFonts w:cs="Arial"/>
                <w:szCs w:val="20"/>
              </w:rPr>
              <w:t>)</w:t>
            </w:r>
          </w:p>
        </w:tc>
        <w:tc>
          <w:tcPr>
            <w:tcW w:w="1263" w:type="dxa"/>
          </w:tcPr>
          <w:p w14:paraId="1610A5BA" w14:textId="77777777" w:rsidR="000D5D69" w:rsidRDefault="000D5D69" w:rsidP="00C72907">
            <w:pPr>
              <w:rPr>
                <w:rFonts w:cs="Arial"/>
                <w:szCs w:val="20"/>
              </w:rPr>
            </w:pPr>
          </w:p>
        </w:tc>
      </w:tr>
      <w:tr w:rsidR="00C72907" w14:paraId="48BE64E4" w14:textId="77777777" w:rsidTr="003662E6">
        <w:tc>
          <w:tcPr>
            <w:tcW w:w="7225" w:type="dxa"/>
          </w:tcPr>
          <w:p w14:paraId="7E8639B0" w14:textId="5062B32A" w:rsidR="00C72907" w:rsidRDefault="00C72907" w:rsidP="00C7290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Članarina za leto 2025 na člana/društvo v EUR</w:t>
            </w:r>
          </w:p>
        </w:tc>
        <w:tc>
          <w:tcPr>
            <w:tcW w:w="1263" w:type="dxa"/>
          </w:tcPr>
          <w:p w14:paraId="7E602027" w14:textId="77777777" w:rsidR="00C72907" w:rsidRDefault="00C72907" w:rsidP="00C72907">
            <w:pPr>
              <w:rPr>
                <w:rFonts w:cs="Arial"/>
                <w:szCs w:val="20"/>
              </w:rPr>
            </w:pPr>
          </w:p>
        </w:tc>
      </w:tr>
      <w:tr w:rsidR="00C72907" w14:paraId="4F01C2A0" w14:textId="77777777" w:rsidTr="003662E6">
        <w:tc>
          <w:tcPr>
            <w:tcW w:w="7225" w:type="dxa"/>
          </w:tcPr>
          <w:p w14:paraId="4B3147E2" w14:textId="56F23B3F" w:rsidR="00C72907" w:rsidRDefault="00C72907" w:rsidP="00C72907">
            <w:pPr>
              <w:rPr>
                <w:rFonts w:cs="Arial"/>
                <w:szCs w:val="20"/>
              </w:rPr>
            </w:pPr>
            <w:r w:rsidRPr="00301D8B">
              <w:rPr>
                <w:rFonts w:cs="Arial"/>
                <w:szCs w:val="20"/>
              </w:rPr>
              <w:t>Število članov</w:t>
            </w:r>
            <w:r>
              <w:rPr>
                <w:rFonts w:cs="Arial"/>
                <w:szCs w:val="20"/>
              </w:rPr>
              <w:t>/</w:t>
            </w:r>
            <w:r w:rsidRPr="00301D8B">
              <w:rPr>
                <w:rFonts w:cs="Arial"/>
                <w:szCs w:val="20"/>
              </w:rPr>
              <w:t xml:space="preserve">društev, ki </w:t>
            </w:r>
            <w:r>
              <w:rPr>
                <w:rFonts w:cs="Arial"/>
                <w:szCs w:val="20"/>
              </w:rPr>
              <w:t>so</w:t>
            </w:r>
            <w:r w:rsidRPr="00301D8B">
              <w:rPr>
                <w:rFonts w:cs="Arial"/>
                <w:szCs w:val="20"/>
              </w:rPr>
              <w:t xml:space="preserve"> plačal</w:t>
            </w:r>
            <w:r>
              <w:rPr>
                <w:rFonts w:cs="Arial"/>
                <w:szCs w:val="20"/>
              </w:rPr>
              <w:t>i</w:t>
            </w:r>
            <w:r w:rsidRPr="00301D8B">
              <w:rPr>
                <w:rFonts w:cs="Arial"/>
                <w:szCs w:val="20"/>
              </w:rPr>
              <w:t xml:space="preserve"> članarino za leto 202</w:t>
            </w: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1263" w:type="dxa"/>
          </w:tcPr>
          <w:p w14:paraId="3C9F86C3" w14:textId="77777777" w:rsidR="00C72907" w:rsidRDefault="00C72907" w:rsidP="00C72907">
            <w:pPr>
              <w:rPr>
                <w:rFonts w:cs="Arial"/>
                <w:szCs w:val="20"/>
              </w:rPr>
            </w:pPr>
          </w:p>
        </w:tc>
      </w:tr>
      <w:tr w:rsidR="00C72907" w14:paraId="0CE81446" w14:textId="77777777" w:rsidTr="003662E6">
        <w:tc>
          <w:tcPr>
            <w:tcW w:w="7225" w:type="dxa"/>
          </w:tcPr>
          <w:p w14:paraId="11946186" w14:textId="1E3DCDB9" w:rsidR="00C72907" w:rsidRDefault="00C72907" w:rsidP="00C72907">
            <w:pPr>
              <w:rPr>
                <w:rFonts w:cs="Arial"/>
                <w:szCs w:val="20"/>
              </w:rPr>
            </w:pPr>
            <w:r w:rsidRPr="00301D8B">
              <w:rPr>
                <w:rFonts w:cs="Arial"/>
                <w:szCs w:val="20"/>
              </w:rPr>
              <w:t>Vlagatelj je v letu 202</w:t>
            </w:r>
            <w:r>
              <w:rPr>
                <w:rFonts w:cs="Arial"/>
                <w:szCs w:val="20"/>
              </w:rPr>
              <w:t>5</w:t>
            </w:r>
            <w:r w:rsidRPr="00301D8B">
              <w:rPr>
                <w:rFonts w:cs="Arial"/>
                <w:szCs w:val="20"/>
              </w:rPr>
              <w:t xml:space="preserve"> pridobil pozitivno odločbo iz naslova istega ukrepa za katerega kandidira (označite z DA ali</w:t>
            </w:r>
            <w:r>
              <w:rPr>
                <w:rFonts w:cs="Arial"/>
                <w:szCs w:val="20"/>
              </w:rPr>
              <w:t xml:space="preserve"> NE)</w:t>
            </w:r>
          </w:p>
        </w:tc>
        <w:tc>
          <w:tcPr>
            <w:tcW w:w="1263" w:type="dxa"/>
          </w:tcPr>
          <w:p w14:paraId="046E0CA7" w14:textId="77777777" w:rsidR="00C72907" w:rsidRDefault="00C72907" w:rsidP="00C72907">
            <w:pPr>
              <w:rPr>
                <w:rFonts w:cs="Arial"/>
                <w:szCs w:val="20"/>
              </w:rPr>
            </w:pPr>
          </w:p>
        </w:tc>
      </w:tr>
      <w:tr w:rsidR="00C72907" w14:paraId="120DBD42" w14:textId="77777777" w:rsidTr="003662E6">
        <w:tc>
          <w:tcPr>
            <w:tcW w:w="7225" w:type="dxa"/>
          </w:tcPr>
          <w:p w14:paraId="3E5E7E59" w14:textId="5E33AF34" w:rsidR="00C72907" w:rsidRDefault="00C72907" w:rsidP="00C72907">
            <w:pPr>
              <w:rPr>
                <w:rFonts w:cs="Arial"/>
                <w:szCs w:val="20"/>
              </w:rPr>
            </w:pPr>
            <w:r w:rsidRPr="00BD14B2">
              <w:rPr>
                <w:rFonts w:cs="Arial"/>
                <w:szCs w:val="20"/>
              </w:rPr>
              <w:t xml:space="preserve">Številka izdane pozitivne odločbe (vpišite če je odgovor iz prejšnje vrstice </w:t>
            </w:r>
            <w:r w:rsidR="003662E6">
              <w:rPr>
                <w:rFonts w:cs="Arial"/>
                <w:szCs w:val="20"/>
              </w:rPr>
              <w:t>DA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1263" w:type="dxa"/>
          </w:tcPr>
          <w:p w14:paraId="4A21E9A8" w14:textId="77777777" w:rsidR="00C72907" w:rsidRDefault="00C72907" w:rsidP="00C72907">
            <w:pPr>
              <w:rPr>
                <w:rFonts w:cs="Arial"/>
                <w:szCs w:val="20"/>
              </w:rPr>
            </w:pPr>
          </w:p>
        </w:tc>
      </w:tr>
      <w:tr w:rsidR="00C72907" w14:paraId="78AD7DFF" w14:textId="77777777" w:rsidTr="003662E6">
        <w:tc>
          <w:tcPr>
            <w:tcW w:w="7225" w:type="dxa"/>
          </w:tcPr>
          <w:p w14:paraId="34223DAE" w14:textId="39C14B4E" w:rsidR="00C72907" w:rsidRDefault="00C72907" w:rsidP="00C72907">
            <w:pPr>
              <w:rPr>
                <w:rFonts w:cs="Arial"/>
                <w:szCs w:val="20"/>
              </w:rPr>
            </w:pPr>
            <w:r w:rsidRPr="00BD14B2">
              <w:rPr>
                <w:rFonts w:cs="Arial"/>
                <w:szCs w:val="20"/>
              </w:rPr>
              <w:t>Višina zaprošenih sredstev</w:t>
            </w:r>
            <w:r>
              <w:rPr>
                <w:rFonts w:cs="Arial"/>
                <w:szCs w:val="20"/>
              </w:rPr>
              <w:t>, v EUR brez DDV</w:t>
            </w:r>
          </w:p>
        </w:tc>
        <w:tc>
          <w:tcPr>
            <w:tcW w:w="1263" w:type="dxa"/>
          </w:tcPr>
          <w:p w14:paraId="20A5189A" w14:textId="77777777" w:rsidR="00C72907" w:rsidRDefault="00C72907" w:rsidP="00C72907">
            <w:pPr>
              <w:rPr>
                <w:rFonts w:cs="Arial"/>
                <w:szCs w:val="20"/>
              </w:rPr>
            </w:pPr>
          </w:p>
        </w:tc>
      </w:tr>
      <w:tr w:rsidR="000D5D69" w14:paraId="7484A16B" w14:textId="77777777" w:rsidTr="003662E6">
        <w:tc>
          <w:tcPr>
            <w:tcW w:w="7225" w:type="dxa"/>
          </w:tcPr>
          <w:p w14:paraId="58C59405" w14:textId="16CDDCBC" w:rsidR="000D5D69" w:rsidRPr="00BD14B2" w:rsidRDefault="000D5D69" w:rsidP="00C72907">
            <w:pPr>
              <w:rPr>
                <w:rFonts w:cs="Arial"/>
                <w:szCs w:val="20"/>
              </w:rPr>
            </w:pPr>
            <w:r w:rsidRPr="00246399">
              <w:rPr>
                <w:rFonts w:cs="Arial"/>
                <w:szCs w:val="20"/>
              </w:rPr>
              <w:t>Sklop za katerega zaproša</w:t>
            </w:r>
            <w:r w:rsidR="003662E6">
              <w:rPr>
                <w:rFonts w:cs="Arial"/>
                <w:szCs w:val="20"/>
              </w:rPr>
              <w:t>te</w:t>
            </w:r>
            <w:r w:rsidRPr="00246399">
              <w:rPr>
                <w:rFonts w:cs="Arial"/>
                <w:szCs w:val="20"/>
              </w:rPr>
              <w:t xml:space="preserve"> (ustrezno označite z A ali </w:t>
            </w:r>
            <w:r w:rsidR="00133EC5">
              <w:rPr>
                <w:rFonts w:cs="Arial"/>
                <w:szCs w:val="20"/>
              </w:rPr>
              <w:t>B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1263" w:type="dxa"/>
          </w:tcPr>
          <w:p w14:paraId="2ECC73D6" w14:textId="77777777" w:rsidR="000D5D69" w:rsidRDefault="000D5D69" w:rsidP="00C72907">
            <w:pPr>
              <w:rPr>
                <w:rFonts w:cs="Arial"/>
                <w:szCs w:val="20"/>
              </w:rPr>
            </w:pPr>
          </w:p>
        </w:tc>
      </w:tr>
    </w:tbl>
    <w:p w14:paraId="6396B14E" w14:textId="77777777" w:rsidR="00C72907" w:rsidRDefault="00C72907" w:rsidP="00C72907">
      <w:pPr>
        <w:rPr>
          <w:rFonts w:cs="Arial"/>
          <w:b/>
          <w:bCs/>
          <w:szCs w:val="20"/>
        </w:rPr>
      </w:pPr>
    </w:p>
    <w:p w14:paraId="5E05ED78" w14:textId="417FEC3D" w:rsidR="00C72907" w:rsidRPr="005642DF" w:rsidRDefault="00C72907" w:rsidP="00C72907">
      <w:pPr>
        <w:rPr>
          <w:rFonts w:cs="Arial"/>
          <w:b/>
          <w:bCs/>
          <w:szCs w:val="20"/>
        </w:rPr>
      </w:pPr>
      <w:r w:rsidRPr="005642DF">
        <w:rPr>
          <w:rFonts w:cs="Arial"/>
          <w:b/>
          <w:bCs/>
          <w:szCs w:val="20"/>
        </w:rPr>
        <w:t xml:space="preserve">Navodilo: Razpisni obrazec se izpolni v informacijskem sistemu Agencije, ki se nahaja na vstopnem spletnem mestu na naslovu </w:t>
      </w:r>
      <w:hyperlink r:id="rId15" w:history="1">
        <w:r w:rsidRPr="0095263E">
          <w:rPr>
            <w:rStyle w:val="Hiperpovezava"/>
            <w:rFonts w:cs="Arial"/>
            <w:b/>
            <w:bCs/>
            <w:szCs w:val="20"/>
          </w:rPr>
          <w:t>https://e-kmetija.gov.si</w:t>
        </w:r>
      </w:hyperlink>
      <w:r>
        <w:rPr>
          <w:rFonts w:cs="Arial"/>
          <w:b/>
          <w:bCs/>
          <w:szCs w:val="20"/>
        </w:rPr>
        <w:t xml:space="preserve"> !</w:t>
      </w:r>
    </w:p>
    <w:p w14:paraId="40FEB185" w14:textId="77777777" w:rsidR="00C72907" w:rsidRDefault="00C72907" w:rsidP="00C72907"/>
    <w:p w14:paraId="75AD160B" w14:textId="77777777" w:rsidR="00C72907" w:rsidRDefault="00C72907" w:rsidP="00C72907"/>
    <w:p w14:paraId="620CED35" w14:textId="77777777" w:rsidR="00295D12" w:rsidRDefault="00295D12" w:rsidP="00C72907">
      <w:pPr>
        <w:sectPr w:rsidR="00295D12" w:rsidSect="00EA735C">
          <w:pgSz w:w="11900" w:h="16840" w:code="9"/>
          <w:pgMar w:top="1418" w:right="1701" w:bottom="567" w:left="1701" w:header="1775" w:footer="794" w:gutter="0"/>
          <w:cols w:space="708"/>
          <w:docGrid w:linePitch="272"/>
        </w:sectPr>
      </w:pPr>
    </w:p>
    <w:p w14:paraId="30E7B00A" w14:textId="76A6F12E" w:rsidR="00C72907" w:rsidRDefault="00295D12" w:rsidP="00295D12">
      <w:pPr>
        <w:pStyle w:val="Naslov2"/>
        <w:numPr>
          <w:ilvl w:val="0"/>
          <w:numId w:val="26"/>
        </w:numPr>
      </w:pPr>
      <w:bookmarkStart w:id="8" w:name="_Toc224645945"/>
      <w:r>
        <w:lastRenderedPageBreak/>
        <w:t>Obrazec številka 2</w:t>
      </w:r>
      <w:bookmarkEnd w:id="8"/>
    </w:p>
    <w:p w14:paraId="1E0EB49F" w14:textId="77777777" w:rsidR="00295D12" w:rsidRDefault="00295D12" w:rsidP="00C72907"/>
    <w:p w14:paraId="26C29314" w14:textId="46FDC128" w:rsidR="00295D12" w:rsidRDefault="00295D12" w:rsidP="004F356B">
      <w:pPr>
        <w:pStyle w:val="Naslov3"/>
      </w:pPr>
      <w:bookmarkStart w:id="9" w:name="_Toc224645946"/>
      <w:r>
        <w:t>Izjava vlagatelja o sprejemanju razpisnih pogojev</w:t>
      </w:r>
      <w:bookmarkEnd w:id="9"/>
    </w:p>
    <w:p w14:paraId="51F0A158" w14:textId="77777777" w:rsidR="00295D12" w:rsidRDefault="00295D12" w:rsidP="00C72907"/>
    <w:p w14:paraId="77504AF9" w14:textId="4E01B482" w:rsidR="000D5D69" w:rsidRPr="00133EC5" w:rsidRDefault="000D5D69" w:rsidP="000D5D69">
      <w:pPr>
        <w:rPr>
          <w:b/>
          <w:bCs/>
        </w:rPr>
      </w:pPr>
      <w:r w:rsidRPr="000D5D69">
        <w:rPr>
          <w:b/>
          <w:bCs/>
        </w:rPr>
        <w:t>Spodaj podpisani izjavljam, da:</w:t>
      </w:r>
    </w:p>
    <w:p w14:paraId="15794D8C" w14:textId="0D63CA6C" w:rsidR="00133EC5" w:rsidRPr="00133EC5" w:rsidRDefault="00133EC5" w:rsidP="00133EC5">
      <w:pPr>
        <w:numPr>
          <w:ilvl w:val="0"/>
          <w:numId w:val="27"/>
        </w:numPr>
      </w:pPr>
      <w:r w:rsidRPr="00133EC5">
        <w:t>sem seznanjen s pogoji in obveznostmi javnega razpisa za ukrep 2 Pomoč za prenos znanja in informiranje s področja predelave ter s kmetijstvom povezanega delovanja na podeželju za leto 2026;</w:t>
      </w:r>
    </w:p>
    <w:p w14:paraId="54740914" w14:textId="59396549" w:rsidR="00133EC5" w:rsidRPr="00133EC5" w:rsidRDefault="00133EC5" w:rsidP="00133EC5">
      <w:pPr>
        <w:numPr>
          <w:ilvl w:val="0"/>
          <w:numId w:val="27"/>
        </w:numPr>
      </w:pPr>
      <w:r w:rsidRPr="00133EC5">
        <w:t>so vsi podatki, ki sem jih navedel v vlogi, resnični, točni in popolni ter da za svoje izjave prevzemam vso kazensko in materialno odgovornost;</w:t>
      </w:r>
    </w:p>
    <w:p w14:paraId="7C443268" w14:textId="318542D8" w:rsidR="00133EC5" w:rsidRPr="00133EC5" w:rsidRDefault="00133EC5" w:rsidP="00133EC5">
      <w:pPr>
        <w:numPr>
          <w:ilvl w:val="0"/>
          <w:numId w:val="27"/>
        </w:numPr>
      </w:pPr>
      <w:bookmarkStart w:id="10" w:name="_Hlk166156867"/>
      <w:r w:rsidRPr="00133EC5">
        <w:t>za isti namen, kakršnega navajam v vlogi za pridobitev sredstev po tem javnem razpisu, še nisem prejel javnih sredstev Republike Slovenije ali sredstev Evropske unije katerih seštevek bi presegel 100 odstotkov upravičenih stroškov;</w:t>
      </w:r>
      <w:bookmarkEnd w:id="10"/>
    </w:p>
    <w:p w14:paraId="6A0E5BE5" w14:textId="45993964" w:rsidR="00133EC5" w:rsidRPr="00133EC5" w:rsidRDefault="00133EC5" w:rsidP="00133EC5">
      <w:pPr>
        <w:numPr>
          <w:ilvl w:val="0"/>
          <w:numId w:val="27"/>
        </w:numPr>
      </w:pPr>
      <w:r w:rsidRPr="00133EC5">
        <w:t>soglašam s pridobitvijo podatkov iz uradnih evidenc, ki so potrebni za odločitev o upravičenosti do sredstev na podlagi tega javnega razpisa, vključno s podatki, ki štejejo za davčno tajnost;</w:t>
      </w:r>
    </w:p>
    <w:p w14:paraId="40A22416" w14:textId="20D6E2DE" w:rsidR="00133EC5" w:rsidRPr="00133EC5" w:rsidRDefault="00133EC5" w:rsidP="00133EC5">
      <w:pPr>
        <w:numPr>
          <w:ilvl w:val="0"/>
          <w:numId w:val="27"/>
        </w:numPr>
      </w:pPr>
      <w:r w:rsidRPr="00133EC5">
        <w:t xml:space="preserve">sem seznanjen, da se pomoč po tem javnem razpisu izvaja kot pomoč </w:t>
      </w:r>
      <w:r w:rsidRPr="00133EC5">
        <w:rPr>
          <w:i/>
        </w:rPr>
        <w:t xml:space="preserve">de </w:t>
      </w:r>
      <w:proofErr w:type="spellStart"/>
      <w:r w:rsidRPr="00133EC5">
        <w:rPr>
          <w:i/>
        </w:rPr>
        <w:t>minimis</w:t>
      </w:r>
      <w:proofErr w:type="spellEnd"/>
      <w:r w:rsidRPr="00133EC5">
        <w:rPr>
          <w:i/>
        </w:rPr>
        <w:t xml:space="preserve"> v skladu z </w:t>
      </w:r>
      <w:r w:rsidRPr="00133EC5">
        <w:t xml:space="preserve">Uredbo Komisije (EU) 2023/2831 z dne 13. decembra 2023 o uporabi členov 107 in 108 Pogodbe o delovanju Evropske unije pri pomoči </w:t>
      </w:r>
      <w:r w:rsidRPr="00133EC5">
        <w:rPr>
          <w:i/>
        </w:rPr>
        <w:t xml:space="preserve">de </w:t>
      </w:r>
      <w:proofErr w:type="spellStart"/>
      <w:r w:rsidRPr="00133EC5">
        <w:rPr>
          <w:i/>
        </w:rPr>
        <w:t>minimis</w:t>
      </w:r>
      <w:proofErr w:type="spellEnd"/>
      <w:r w:rsidRPr="00133EC5">
        <w:t xml:space="preserve"> (UL L št. 2023/2831 z dne 15. 12. 2023; v nadaljnjem besedilu: </w:t>
      </w:r>
      <w:bookmarkStart w:id="11" w:name="_Hlk156808787"/>
      <w:r w:rsidRPr="00133EC5">
        <w:t xml:space="preserve">Uredba </w:t>
      </w:r>
      <w:bookmarkStart w:id="12" w:name="_Hlk156809188"/>
      <w:r w:rsidRPr="00133EC5">
        <w:t>2023/2831/EU</w:t>
      </w:r>
      <w:bookmarkEnd w:id="11"/>
      <w:bookmarkEnd w:id="12"/>
      <w:r w:rsidRPr="00133EC5">
        <w:t>);</w:t>
      </w:r>
    </w:p>
    <w:p w14:paraId="23456AC1" w14:textId="2B0819D2" w:rsidR="00133EC5" w:rsidRPr="00133EC5" w:rsidRDefault="00133EC5" w:rsidP="00133EC5">
      <w:pPr>
        <w:numPr>
          <w:ilvl w:val="0"/>
          <w:numId w:val="27"/>
        </w:numPr>
      </w:pPr>
      <w:bookmarkStart w:id="13" w:name="_Hlk166151756"/>
      <w:r w:rsidRPr="00133EC5">
        <w:t xml:space="preserve">sem seznanjen, da bo Agencija pred izplačilom sredstev preverila izplačila, ki so mi bila kot vlagatelju dodeljena kot pomoč de </w:t>
      </w:r>
      <w:proofErr w:type="spellStart"/>
      <w:r w:rsidRPr="00133EC5">
        <w:t>minimis</w:t>
      </w:r>
      <w:proofErr w:type="spellEnd"/>
      <w:r w:rsidRPr="00133EC5">
        <w:t xml:space="preserve"> v gospodarstvu, in v primeru prekoračitev, ustrezno znižala izplačilo sredstev;</w:t>
      </w:r>
      <w:bookmarkEnd w:id="13"/>
    </w:p>
    <w:p w14:paraId="3086EE08" w14:textId="2CEB7B83" w:rsidR="00133EC5" w:rsidRPr="00133EC5" w:rsidRDefault="00133EC5" w:rsidP="00133EC5">
      <w:pPr>
        <w:numPr>
          <w:ilvl w:val="0"/>
          <w:numId w:val="27"/>
        </w:numPr>
      </w:pPr>
      <w:r w:rsidRPr="00133EC5">
        <w:t>se zavezujem, da bomo pomoč po tej odločbi porabili izključno za namene, za katere bo dodeljena;</w:t>
      </w:r>
    </w:p>
    <w:p w14:paraId="4FA70011" w14:textId="0BAA0BA6" w:rsidR="00133EC5" w:rsidRPr="00133EC5" w:rsidRDefault="00133EC5" w:rsidP="00133EC5">
      <w:pPr>
        <w:numPr>
          <w:ilvl w:val="0"/>
          <w:numId w:val="27"/>
        </w:numPr>
      </w:pPr>
      <w:bookmarkStart w:id="14" w:name="_Hlk166156901"/>
      <w:r w:rsidRPr="00133EC5">
        <w:t>soglašam s pridobitvijo podatkov iz uradnih evidenc, glede preveritve zapadlih obveznosti iz naslova davkov in prispevkov do Finančne uprave Republike Slovenije;</w:t>
      </w:r>
    </w:p>
    <w:p w14:paraId="0D16A292" w14:textId="0BBFB845" w:rsidR="00133EC5" w:rsidRPr="00133EC5" w:rsidRDefault="00133EC5" w:rsidP="00133EC5">
      <w:pPr>
        <w:numPr>
          <w:ilvl w:val="0"/>
          <w:numId w:val="27"/>
        </w:numPr>
      </w:pPr>
      <w:bookmarkStart w:id="15" w:name="_Hlk166151776"/>
      <w:r w:rsidRPr="00133EC5">
        <w:t>imam poravnane davčne obveznosti in druge denarne nedavčne obveznosti v skladu z zakonom, ki ureja finančno upravo, v višini, ki prisega 50 eurov;</w:t>
      </w:r>
      <w:bookmarkEnd w:id="14"/>
      <w:bookmarkEnd w:id="15"/>
    </w:p>
    <w:p w14:paraId="720D7AE0" w14:textId="51151843" w:rsidR="00133EC5" w:rsidRPr="00133EC5" w:rsidRDefault="00133EC5" w:rsidP="00133EC5">
      <w:pPr>
        <w:numPr>
          <w:ilvl w:val="0"/>
          <w:numId w:val="27"/>
        </w:numPr>
      </w:pPr>
      <w:r w:rsidRPr="00133EC5">
        <w:t>vse kopije dokumentov, ki so priložene vlogi, ustrezajo originalom;</w:t>
      </w:r>
    </w:p>
    <w:p w14:paraId="666642AF" w14:textId="2C7EFC10" w:rsidR="00133EC5" w:rsidRPr="00133EC5" w:rsidRDefault="00133EC5" w:rsidP="00133EC5">
      <w:pPr>
        <w:numPr>
          <w:ilvl w:val="0"/>
          <w:numId w:val="27"/>
        </w:numPr>
      </w:pPr>
      <w:bookmarkStart w:id="16" w:name="_Hlk167703613"/>
      <w:r w:rsidRPr="00133EC5">
        <w:t xml:space="preserve">v zvezi z uveljavljanjem sredstev ni storjena goljufija ali drugo nezakonito </w:t>
      </w:r>
      <w:bookmarkStart w:id="17" w:name="_Hlk167703578"/>
      <w:r w:rsidRPr="00133EC5">
        <w:t>dejanje, ki vpliva na finančne interese Republike Slovenije, ter da sem seznanjen/a s tem, da Agencija izvaja ukrepe za preprečevanje, odkrivanje in odzivanje na goljufije in druga nezakonita dejanja, ki vplivajo na finančne interese Republike Slovenije;</w:t>
      </w:r>
      <w:bookmarkEnd w:id="17"/>
    </w:p>
    <w:p w14:paraId="7C193319" w14:textId="77777777" w:rsidR="00133EC5" w:rsidRPr="00133EC5" w:rsidRDefault="00133EC5" w:rsidP="00133EC5">
      <w:pPr>
        <w:numPr>
          <w:ilvl w:val="0"/>
          <w:numId w:val="27"/>
        </w:numPr>
      </w:pPr>
      <w:r w:rsidRPr="00133EC5">
        <w:t>sem seznanjen (a), da imam v zvezi z objavo in obdelavo osebnih podatkov v skladu z zakonom, ki ureja varstvo osebnih podatkov, Uredbo 2016/679/EU ("Uredba GDPR") in Uredbo 2018/1725/EU pravico do posameznikovega dostopa, popravka, izbrisa (pozabe), do omejitve obdelave, do prenosljivosti podatkov, ugovora in pritožbe pri nadzornem organu. Zahteva ali ugovor v zvezi s temi pravicami se vloži pisno ali ustno na zapisnik pri agenciji. Seznanjen sem, da so nadaljnje informacije za posameznike, katerih osebne podatke bo obdelovala agencija, objavljene na spletni strani agencije.</w:t>
      </w:r>
      <w:bookmarkEnd w:id="16"/>
    </w:p>
    <w:p w14:paraId="6DCA4C20" w14:textId="77777777" w:rsidR="00133EC5" w:rsidRPr="00133EC5" w:rsidRDefault="00133EC5" w:rsidP="00133EC5"/>
    <w:p w14:paraId="3FAE64DC" w14:textId="77777777" w:rsidR="000D5D69" w:rsidRPr="000D5D69" w:rsidRDefault="000D5D69" w:rsidP="000D5D69">
      <w:pPr>
        <w:rPr>
          <w:b/>
        </w:rPr>
      </w:pPr>
      <w:r w:rsidRPr="000D5D69">
        <w:rPr>
          <w:b/>
        </w:rPr>
        <w:t xml:space="preserve">Navodilo: Določila iz izjave se izpolnijo v informacijskem sistemu Agencije, ki se nahaja na vstopnem spletnem mestu na naslovu </w:t>
      </w:r>
      <w:hyperlink r:id="rId16" w:history="1">
        <w:r w:rsidRPr="000D5D69">
          <w:rPr>
            <w:rStyle w:val="Hiperpovezava"/>
            <w:b/>
          </w:rPr>
          <w:t>https://e-kmetija.gov.si</w:t>
        </w:r>
      </w:hyperlink>
      <w:r w:rsidRPr="000D5D69">
        <w:rPr>
          <w:b/>
        </w:rPr>
        <w:t xml:space="preserve"> !</w:t>
      </w:r>
    </w:p>
    <w:p w14:paraId="6F99C426" w14:textId="77777777" w:rsidR="00295D12" w:rsidRDefault="00295D12" w:rsidP="00C72907"/>
    <w:p w14:paraId="7AA61FF0" w14:textId="77777777" w:rsidR="00295D12" w:rsidRDefault="00295D12" w:rsidP="00C72907">
      <w:pPr>
        <w:sectPr w:rsidR="00295D12" w:rsidSect="00EA735C">
          <w:pgSz w:w="11900" w:h="16840" w:code="9"/>
          <w:pgMar w:top="1418" w:right="1701" w:bottom="567" w:left="1701" w:header="1775" w:footer="794" w:gutter="0"/>
          <w:cols w:space="708"/>
          <w:docGrid w:linePitch="272"/>
        </w:sectPr>
      </w:pPr>
    </w:p>
    <w:p w14:paraId="4D66C526" w14:textId="3ECD48A9" w:rsidR="00295D12" w:rsidRDefault="00295D12" w:rsidP="00295D12">
      <w:pPr>
        <w:pStyle w:val="Naslov2"/>
        <w:numPr>
          <w:ilvl w:val="0"/>
          <w:numId w:val="26"/>
        </w:numPr>
      </w:pPr>
      <w:bookmarkStart w:id="18" w:name="_Toc224645947"/>
      <w:r>
        <w:lastRenderedPageBreak/>
        <w:t>Obrazec številka 3</w:t>
      </w:r>
      <w:bookmarkEnd w:id="18"/>
    </w:p>
    <w:p w14:paraId="1F851A88" w14:textId="77777777" w:rsidR="00295D12" w:rsidRDefault="00295D12" w:rsidP="00C72907"/>
    <w:p w14:paraId="302CFEB1" w14:textId="7CC68A16" w:rsidR="00295D12" w:rsidRPr="00133EC5" w:rsidRDefault="00295D12" w:rsidP="004F356B">
      <w:pPr>
        <w:pStyle w:val="Naslov3"/>
        <w:rPr>
          <w:i/>
          <w:iCs/>
        </w:rPr>
      </w:pPr>
      <w:bookmarkStart w:id="19" w:name="_Toc224645948"/>
      <w:r>
        <w:t>Dokazila o finančnem pokritju programa</w:t>
      </w:r>
      <w:r w:rsidR="00133EC5">
        <w:t xml:space="preserve"> in višini prejete pomoči po pravilu </w:t>
      </w:r>
      <w:r w:rsidR="00133EC5" w:rsidRPr="00133EC5">
        <w:rPr>
          <w:i/>
          <w:iCs/>
        </w:rPr>
        <w:t xml:space="preserve">de </w:t>
      </w:r>
      <w:proofErr w:type="spellStart"/>
      <w:r w:rsidR="00133EC5" w:rsidRPr="00133EC5">
        <w:rPr>
          <w:i/>
          <w:iCs/>
        </w:rPr>
        <w:t>minimis</w:t>
      </w:r>
      <w:bookmarkEnd w:id="19"/>
      <w:proofErr w:type="spellEnd"/>
    </w:p>
    <w:p w14:paraId="352F1674" w14:textId="77777777" w:rsidR="00295D12" w:rsidRDefault="00295D12" w:rsidP="00C72907"/>
    <w:p w14:paraId="1C4A0456" w14:textId="77777777" w:rsidR="00133EC5" w:rsidRDefault="00133EC5" w:rsidP="00133EC5">
      <w:pPr>
        <w:rPr>
          <w:rFonts w:cs="Arial"/>
          <w:szCs w:val="20"/>
        </w:rPr>
      </w:pPr>
      <w:bookmarkStart w:id="20" w:name="_Hlk166488224"/>
      <w:r>
        <w:rPr>
          <w:rFonts w:cs="Arial"/>
          <w:szCs w:val="20"/>
        </w:rPr>
        <w:t>Vlagatelj priloži naslednje podpisane in datirane izjave:</w:t>
      </w:r>
    </w:p>
    <w:p w14:paraId="5E9523BE" w14:textId="77777777" w:rsidR="00133EC5" w:rsidRPr="00EE281D" w:rsidRDefault="00133EC5" w:rsidP="00133EC5">
      <w:pPr>
        <w:rPr>
          <w:rFonts w:cs="Arial"/>
          <w:szCs w:val="20"/>
        </w:rPr>
      </w:pPr>
    </w:p>
    <w:p w14:paraId="1A891B53" w14:textId="77777777" w:rsidR="00133EC5" w:rsidRDefault="00133EC5" w:rsidP="00133EC5">
      <w:pPr>
        <w:numPr>
          <w:ilvl w:val="0"/>
          <w:numId w:val="29"/>
        </w:numPr>
        <w:spacing w:line="240" w:lineRule="auto"/>
        <w:rPr>
          <w:rFonts w:cs="Arial"/>
          <w:szCs w:val="20"/>
        </w:rPr>
      </w:pPr>
      <w:bookmarkStart w:id="21" w:name="_Hlk166157125"/>
      <w:r>
        <w:rPr>
          <w:rFonts w:cs="Arial"/>
          <w:b/>
          <w:szCs w:val="20"/>
        </w:rPr>
        <w:t xml:space="preserve">Izjava </w:t>
      </w:r>
      <w:r w:rsidRPr="00A87DB3">
        <w:rPr>
          <w:rFonts w:cs="Arial"/>
          <w:b/>
          <w:szCs w:val="20"/>
        </w:rPr>
        <w:t>o finančni pokritosti programa z navedbo</w:t>
      </w:r>
      <w:r>
        <w:rPr>
          <w:rFonts w:cs="Arial"/>
          <w:szCs w:val="20"/>
        </w:rPr>
        <w:t>:</w:t>
      </w:r>
    </w:p>
    <w:p w14:paraId="18E9F6D4" w14:textId="77777777" w:rsidR="00133EC5" w:rsidRDefault="00133EC5" w:rsidP="00133EC5">
      <w:pPr>
        <w:numPr>
          <w:ilvl w:val="0"/>
          <w:numId w:val="28"/>
        </w:numPr>
        <w:spacing w:line="240" w:lineRule="auto"/>
        <w:rPr>
          <w:rFonts w:cs="Arial"/>
          <w:szCs w:val="20"/>
        </w:rPr>
      </w:pPr>
      <w:r w:rsidRPr="00DD1411">
        <w:rPr>
          <w:rFonts w:cs="Arial"/>
          <w:szCs w:val="20"/>
        </w:rPr>
        <w:t>deleža lastnih sredstev</w:t>
      </w:r>
      <w:r>
        <w:rPr>
          <w:rFonts w:cs="Arial"/>
          <w:szCs w:val="20"/>
        </w:rPr>
        <w:t>;</w:t>
      </w:r>
    </w:p>
    <w:p w14:paraId="62AED4EB" w14:textId="77777777" w:rsidR="00133EC5" w:rsidRDefault="00133EC5" w:rsidP="00133EC5">
      <w:pPr>
        <w:numPr>
          <w:ilvl w:val="0"/>
          <w:numId w:val="28"/>
        </w:numPr>
        <w:spacing w:line="240" w:lineRule="auto"/>
        <w:rPr>
          <w:rFonts w:cs="Arial"/>
          <w:szCs w:val="20"/>
        </w:rPr>
      </w:pPr>
      <w:r w:rsidRPr="00DD1411">
        <w:rPr>
          <w:rFonts w:cs="Arial"/>
          <w:szCs w:val="20"/>
        </w:rPr>
        <w:t>morebitnih že prejetih sredstvih za iste upravičene stroške, ki so navedeni v vlogi</w:t>
      </w:r>
      <w:r>
        <w:rPr>
          <w:rFonts w:cs="Arial"/>
          <w:szCs w:val="20"/>
        </w:rPr>
        <w:t>;</w:t>
      </w:r>
    </w:p>
    <w:bookmarkEnd w:id="21"/>
    <w:p w14:paraId="682B1429" w14:textId="77777777" w:rsidR="00133EC5" w:rsidRDefault="00133EC5" w:rsidP="00133EC5">
      <w:pPr>
        <w:numPr>
          <w:ilvl w:val="0"/>
          <w:numId w:val="28"/>
        </w:numPr>
        <w:spacing w:line="240" w:lineRule="auto"/>
        <w:rPr>
          <w:rFonts w:cs="Arial"/>
          <w:szCs w:val="20"/>
        </w:rPr>
      </w:pPr>
      <w:r w:rsidRPr="00DD1411">
        <w:rPr>
          <w:rFonts w:cs="Arial"/>
          <w:szCs w:val="20"/>
        </w:rPr>
        <w:t xml:space="preserve">višine prejetih sredstev, dodeljevalca sredstev in </w:t>
      </w:r>
    </w:p>
    <w:p w14:paraId="57B14C19" w14:textId="77777777" w:rsidR="00133EC5" w:rsidRDefault="00133EC5" w:rsidP="00133EC5">
      <w:pPr>
        <w:numPr>
          <w:ilvl w:val="0"/>
          <w:numId w:val="28"/>
        </w:numPr>
        <w:spacing w:line="240" w:lineRule="auto"/>
        <w:rPr>
          <w:rFonts w:cs="Arial"/>
          <w:szCs w:val="20"/>
        </w:rPr>
      </w:pPr>
      <w:r w:rsidRPr="00DD1411">
        <w:rPr>
          <w:rFonts w:cs="Arial"/>
          <w:szCs w:val="20"/>
        </w:rPr>
        <w:t>vrste pomoči</w:t>
      </w:r>
      <w:r>
        <w:rPr>
          <w:rFonts w:cs="Arial"/>
          <w:szCs w:val="20"/>
        </w:rPr>
        <w:t>.</w:t>
      </w:r>
      <w:r w:rsidRPr="00DD1411">
        <w:rPr>
          <w:rFonts w:cs="Arial"/>
          <w:szCs w:val="20"/>
        </w:rPr>
        <w:t xml:space="preserve"> </w:t>
      </w:r>
    </w:p>
    <w:p w14:paraId="47C147CE" w14:textId="77777777" w:rsidR="00133EC5" w:rsidRDefault="00133EC5" w:rsidP="00133EC5">
      <w:pPr>
        <w:ind w:left="360"/>
        <w:rPr>
          <w:rFonts w:cs="Arial"/>
          <w:szCs w:val="20"/>
        </w:rPr>
      </w:pPr>
    </w:p>
    <w:p w14:paraId="5CEC72D1" w14:textId="77777777" w:rsidR="00133EC5" w:rsidRPr="00A87DB3" w:rsidRDefault="00133EC5" w:rsidP="00133EC5">
      <w:pPr>
        <w:rPr>
          <w:rFonts w:cs="Arial"/>
          <w:szCs w:val="20"/>
        </w:rPr>
      </w:pPr>
      <w:r w:rsidRPr="00FB6DB6">
        <w:rPr>
          <w:rFonts w:cs="Arial"/>
          <w:b/>
          <w:szCs w:val="20"/>
        </w:rPr>
        <w:t>V k</w:t>
      </w:r>
      <w:r w:rsidRPr="00A87DB3">
        <w:rPr>
          <w:rFonts w:cs="Arial"/>
          <w:b/>
          <w:szCs w:val="20"/>
        </w:rPr>
        <w:t>olikor vlagatelj še ni prejel sredstev za namen, za katerega zaproša, je potrebno podati izjavo, da še ni prejel sredstev</w:t>
      </w:r>
      <w:r w:rsidRPr="00A87DB3">
        <w:rPr>
          <w:rFonts w:cs="Arial"/>
          <w:szCs w:val="20"/>
        </w:rPr>
        <w:t>!</w:t>
      </w:r>
    </w:p>
    <w:bookmarkEnd w:id="20"/>
    <w:p w14:paraId="75FD929D" w14:textId="77777777" w:rsidR="00133EC5" w:rsidRPr="00EE281D" w:rsidRDefault="00133EC5" w:rsidP="00133EC5">
      <w:pPr>
        <w:ind w:left="283"/>
        <w:rPr>
          <w:rFonts w:cs="Arial"/>
          <w:szCs w:val="20"/>
        </w:rPr>
      </w:pPr>
    </w:p>
    <w:p w14:paraId="1BEE974F" w14:textId="77777777" w:rsidR="00133EC5" w:rsidRPr="00A87DB3" w:rsidRDefault="00133EC5" w:rsidP="00133EC5">
      <w:pPr>
        <w:numPr>
          <w:ilvl w:val="0"/>
          <w:numId w:val="29"/>
        </w:numPr>
        <w:spacing w:line="240" w:lineRule="auto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Izjavo </w:t>
      </w:r>
      <w:r w:rsidRPr="00A87DB3">
        <w:rPr>
          <w:rFonts w:cs="Arial"/>
          <w:b/>
          <w:szCs w:val="20"/>
        </w:rPr>
        <w:t xml:space="preserve">o višini prejete pomoči po pravilu </w:t>
      </w:r>
      <w:r w:rsidRPr="00A87DB3">
        <w:rPr>
          <w:rFonts w:cs="Arial"/>
          <w:b/>
          <w:i/>
          <w:szCs w:val="20"/>
        </w:rPr>
        <w:t xml:space="preserve">de </w:t>
      </w:r>
      <w:proofErr w:type="spellStart"/>
      <w:r w:rsidRPr="00A87DB3">
        <w:rPr>
          <w:rFonts w:cs="Arial"/>
          <w:b/>
          <w:i/>
          <w:szCs w:val="20"/>
        </w:rPr>
        <w:t>minimis</w:t>
      </w:r>
      <w:proofErr w:type="spellEnd"/>
      <w:r>
        <w:rPr>
          <w:rFonts w:cs="Arial"/>
          <w:b/>
          <w:szCs w:val="20"/>
        </w:rPr>
        <w:t>:</w:t>
      </w:r>
    </w:p>
    <w:p w14:paraId="2B2F785C" w14:textId="77777777" w:rsidR="00133EC5" w:rsidRPr="003243D5" w:rsidRDefault="00133EC5" w:rsidP="00133EC5">
      <w:pPr>
        <w:numPr>
          <w:ilvl w:val="0"/>
          <w:numId w:val="28"/>
        </w:numPr>
        <w:spacing w:line="240" w:lineRule="auto"/>
        <w:rPr>
          <w:rFonts w:cs="Arial"/>
          <w:szCs w:val="20"/>
        </w:rPr>
      </w:pPr>
      <w:r w:rsidRPr="00A87DB3">
        <w:rPr>
          <w:rFonts w:cs="Arial"/>
          <w:szCs w:val="20"/>
        </w:rPr>
        <w:t xml:space="preserve">vlagatelj </w:t>
      </w:r>
      <w:r w:rsidRPr="003243D5">
        <w:rPr>
          <w:rFonts w:cs="Arial"/>
          <w:szCs w:val="20"/>
        </w:rPr>
        <w:t xml:space="preserve">priloži izjavo iz katere je razvidna višina prejete pomoči po pravilu </w:t>
      </w:r>
      <w:r w:rsidRPr="003243D5">
        <w:rPr>
          <w:rFonts w:cs="Arial"/>
          <w:i/>
          <w:szCs w:val="20"/>
        </w:rPr>
        <w:t xml:space="preserve">de </w:t>
      </w:r>
      <w:proofErr w:type="spellStart"/>
      <w:r w:rsidRPr="003243D5">
        <w:rPr>
          <w:rFonts w:cs="Arial"/>
          <w:i/>
          <w:szCs w:val="20"/>
        </w:rPr>
        <w:t>minimis</w:t>
      </w:r>
      <w:proofErr w:type="spellEnd"/>
      <w:r w:rsidRPr="003243D5">
        <w:rPr>
          <w:rFonts w:cs="Arial"/>
          <w:szCs w:val="20"/>
        </w:rPr>
        <w:t xml:space="preserve"> v zadnjih </w:t>
      </w:r>
      <w:r>
        <w:rPr>
          <w:rFonts w:cs="Arial"/>
          <w:szCs w:val="20"/>
        </w:rPr>
        <w:t>treh letih (2024, 2025 in 2026)</w:t>
      </w:r>
      <w:r w:rsidRPr="003243D5">
        <w:rPr>
          <w:rFonts w:cs="Arial"/>
          <w:i/>
          <w:szCs w:val="20"/>
        </w:rPr>
        <w:t>,</w:t>
      </w:r>
      <w:r w:rsidRPr="003243D5">
        <w:rPr>
          <w:rFonts w:cs="Arial"/>
          <w:szCs w:val="20"/>
        </w:rPr>
        <w:t xml:space="preserve"> z navedbo višine te pomoči za vsako leto posebej</w:t>
      </w:r>
      <w:r>
        <w:rPr>
          <w:rFonts w:cs="Arial"/>
          <w:szCs w:val="20"/>
        </w:rPr>
        <w:t>;</w:t>
      </w:r>
    </w:p>
    <w:p w14:paraId="57291FE9" w14:textId="77777777" w:rsidR="00133EC5" w:rsidRDefault="00133EC5" w:rsidP="00133EC5">
      <w:pPr>
        <w:numPr>
          <w:ilvl w:val="0"/>
          <w:numId w:val="28"/>
        </w:numPr>
        <w:spacing w:line="240" w:lineRule="auto"/>
        <w:rPr>
          <w:rFonts w:cs="Arial"/>
          <w:szCs w:val="20"/>
        </w:rPr>
      </w:pPr>
      <w:r w:rsidRPr="00DB15DF">
        <w:rPr>
          <w:rFonts w:cs="Arial"/>
          <w:szCs w:val="20"/>
        </w:rPr>
        <w:t>v kolikor tovrstne pomoči za navedena leta</w:t>
      </w:r>
      <w:r w:rsidRPr="00EE281D">
        <w:rPr>
          <w:rFonts w:cs="Arial"/>
          <w:szCs w:val="20"/>
        </w:rPr>
        <w:t xml:space="preserve"> vlagatelj ni prejel, je potrebno v izjavi navesti, da takih sredstev oziroma sredstev po pravilu </w:t>
      </w:r>
      <w:r w:rsidRPr="00EE281D">
        <w:rPr>
          <w:rFonts w:cs="Arial"/>
          <w:i/>
          <w:szCs w:val="20"/>
        </w:rPr>
        <w:t xml:space="preserve">de </w:t>
      </w:r>
      <w:proofErr w:type="spellStart"/>
      <w:r w:rsidRPr="00EE281D">
        <w:rPr>
          <w:rFonts w:cs="Arial"/>
          <w:i/>
          <w:szCs w:val="20"/>
        </w:rPr>
        <w:t>minimis</w:t>
      </w:r>
      <w:proofErr w:type="spellEnd"/>
      <w:r w:rsidRPr="00EE281D">
        <w:rPr>
          <w:rFonts w:cs="Arial"/>
          <w:i/>
          <w:szCs w:val="20"/>
        </w:rPr>
        <w:t xml:space="preserve"> </w:t>
      </w:r>
      <w:r w:rsidRPr="00EE281D">
        <w:rPr>
          <w:rFonts w:cs="Arial"/>
          <w:szCs w:val="20"/>
        </w:rPr>
        <w:t>še ni prejel.</w:t>
      </w:r>
    </w:p>
    <w:p w14:paraId="5FBA1A37" w14:textId="77777777" w:rsidR="00133EC5" w:rsidRPr="00EE281D" w:rsidRDefault="00133EC5" w:rsidP="00133EC5">
      <w:pPr>
        <w:rPr>
          <w:rFonts w:cs="Arial"/>
          <w:szCs w:val="20"/>
        </w:rPr>
      </w:pPr>
    </w:p>
    <w:p w14:paraId="018C9164" w14:textId="77777777" w:rsidR="00133EC5" w:rsidRPr="003E1F63" w:rsidRDefault="00133EC5" w:rsidP="00133EC5">
      <w:pPr>
        <w:numPr>
          <w:ilvl w:val="0"/>
          <w:numId w:val="29"/>
        </w:numPr>
        <w:spacing w:line="240" w:lineRule="auto"/>
        <w:rPr>
          <w:rFonts w:cs="Arial"/>
          <w:b/>
          <w:szCs w:val="20"/>
        </w:rPr>
      </w:pPr>
      <w:r w:rsidRPr="003E1F63">
        <w:rPr>
          <w:rFonts w:cs="Arial"/>
          <w:b/>
          <w:szCs w:val="20"/>
        </w:rPr>
        <w:t>Izjavo ali gre za primer pripojenega podjetja ali delitve podjetja</w:t>
      </w:r>
    </w:p>
    <w:p w14:paraId="08B261E7" w14:textId="77777777" w:rsidR="00133EC5" w:rsidRDefault="00133EC5" w:rsidP="00133EC5">
      <w:pPr>
        <w:numPr>
          <w:ilvl w:val="0"/>
          <w:numId w:val="28"/>
        </w:numPr>
        <w:spacing w:line="240" w:lineRule="auto"/>
        <w:rPr>
          <w:rFonts w:cs="Arial"/>
          <w:szCs w:val="20"/>
        </w:rPr>
      </w:pPr>
      <w:r w:rsidRPr="00A87DB3">
        <w:rPr>
          <w:rFonts w:cs="Arial"/>
          <w:szCs w:val="20"/>
        </w:rPr>
        <w:t xml:space="preserve">vlagatelj priloži izjavo iz katere je razvidno ali gre za primer pripojenega podjetja ali delitve podjetja v smislu enotnega podjetja (povezano podjetje) iz drugega odstavka 2. člena </w:t>
      </w:r>
      <w:r w:rsidRPr="00397582">
        <w:rPr>
          <w:rFonts w:cs="Arial"/>
          <w:szCs w:val="20"/>
        </w:rPr>
        <w:t>Uredb</w:t>
      </w:r>
      <w:r>
        <w:rPr>
          <w:rFonts w:cs="Arial"/>
          <w:szCs w:val="20"/>
        </w:rPr>
        <w:t>e</w:t>
      </w:r>
      <w:r w:rsidRPr="00397582">
        <w:rPr>
          <w:rFonts w:cs="Arial"/>
          <w:szCs w:val="20"/>
        </w:rPr>
        <w:t xml:space="preserve"> 2023/2831/EU </w:t>
      </w:r>
      <w:r w:rsidRPr="00A87DB3">
        <w:rPr>
          <w:rFonts w:cs="Arial"/>
          <w:szCs w:val="20"/>
        </w:rPr>
        <w:t>z navedbo vseh takih podjetij</w:t>
      </w:r>
      <w:r>
        <w:rPr>
          <w:rFonts w:cs="Arial"/>
          <w:szCs w:val="20"/>
        </w:rPr>
        <w:t>;</w:t>
      </w:r>
    </w:p>
    <w:p w14:paraId="3E6293B7" w14:textId="77777777" w:rsidR="00133EC5" w:rsidRDefault="00133EC5" w:rsidP="00133EC5">
      <w:pPr>
        <w:numPr>
          <w:ilvl w:val="0"/>
          <w:numId w:val="28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EE281D">
        <w:rPr>
          <w:rFonts w:cs="Arial"/>
          <w:szCs w:val="20"/>
        </w:rPr>
        <w:t xml:space="preserve"> kolikor pri vlagatelju ne gre za primer pripojenega ali deljenega podjetja, da vlagatelj izjavo, da ne gre za tako podjetje.</w:t>
      </w:r>
    </w:p>
    <w:p w14:paraId="66C9ACAE" w14:textId="77777777" w:rsidR="00133EC5" w:rsidRDefault="00133EC5" w:rsidP="00133EC5">
      <w:pPr>
        <w:rPr>
          <w:rFonts w:cs="Arial"/>
          <w:szCs w:val="20"/>
        </w:rPr>
      </w:pPr>
    </w:p>
    <w:p w14:paraId="0BD5E90E" w14:textId="3BFA3ACD" w:rsidR="000D5D69" w:rsidRPr="00246399" w:rsidRDefault="000D5D69" w:rsidP="000D5D69">
      <w:pPr>
        <w:rPr>
          <w:rFonts w:cs="Arial"/>
          <w:b/>
          <w:bCs/>
          <w:szCs w:val="20"/>
        </w:rPr>
      </w:pPr>
      <w:r w:rsidRPr="00246399">
        <w:rPr>
          <w:rFonts w:cs="Arial"/>
          <w:b/>
          <w:bCs/>
          <w:szCs w:val="20"/>
        </w:rPr>
        <w:t>Navodilo: Zahtevan</w:t>
      </w:r>
      <w:r w:rsidR="003662E6">
        <w:rPr>
          <w:rFonts w:cs="Arial"/>
          <w:b/>
          <w:bCs/>
          <w:szCs w:val="20"/>
        </w:rPr>
        <w:t>e</w:t>
      </w:r>
      <w:r w:rsidRPr="00246399">
        <w:rPr>
          <w:rFonts w:cs="Arial"/>
          <w:b/>
          <w:bCs/>
          <w:szCs w:val="20"/>
        </w:rPr>
        <w:t xml:space="preserve"> izjav</w:t>
      </w:r>
      <w:r w:rsidR="003662E6">
        <w:rPr>
          <w:rFonts w:cs="Arial"/>
          <w:b/>
          <w:bCs/>
          <w:szCs w:val="20"/>
        </w:rPr>
        <w:t>e</w:t>
      </w:r>
      <w:r w:rsidRPr="00246399">
        <w:rPr>
          <w:rFonts w:cs="Arial"/>
          <w:b/>
          <w:bCs/>
          <w:szCs w:val="20"/>
        </w:rPr>
        <w:t xml:space="preserve"> se vloži</w:t>
      </w:r>
      <w:r w:rsidR="003662E6">
        <w:rPr>
          <w:rFonts w:cs="Arial"/>
          <w:b/>
          <w:bCs/>
          <w:szCs w:val="20"/>
        </w:rPr>
        <w:t>jo</w:t>
      </w:r>
      <w:r w:rsidRPr="00246399">
        <w:rPr>
          <w:rFonts w:cs="Arial"/>
          <w:b/>
          <w:bCs/>
          <w:szCs w:val="20"/>
        </w:rPr>
        <w:t xml:space="preserve"> v informacijski sistem Agencije, ki se nahaja na vstopnem spletnem mestu na naslovu </w:t>
      </w:r>
      <w:hyperlink r:id="rId17" w:history="1">
        <w:r w:rsidRPr="00246399">
          <w:rPr>
            <w:rStyle w:val="Hiperpovezava"/>
            <w:rFonts w:cs="Arial"/>
            <w:b/>
            <w:bCs/>
            <w:szCs w:val="20"/>
          </w:rPr>
          <w:t>https://e-kmetija.gov.si</w:t>
        </w:r>
      </w:hyperlink>
      <w:r w:rsidRPr="00246399">
        <w:rPr>
          <w:rFonts w:cs="Arial"/>
          <w:b/>
          <w:bCs/>
          <w:szCs w:val="20"/>
        </w:rPr>
        <w:t xml:space="preserve"> !</w:t>
      </w:r>
    </w:p>
    <w:p w14:paraId="285A8233" w14:textId="77777777" w:rsidR="000D5D69" w:rsidRPr="00246399" w:rsidRDefault="000D5D69" w:rsidP="000D5D69">
      <w:pPr>
        <w:pStyle w:val="Glava"/>
        <w:rPr>
          <w:sz w:val="24"/>
        </w:rPr>
      </w:pPr>
    </w:p>
    <w:p w14:paraId="33419646" w14:textId="11D1E8C0" w:rsidR="000D5D69" w:rsidRPr="00246399" w:rsidRDefault="000D5D69" w:rsidP="000D5D69">
      <w:pPr>
        <w:rPr>
          <w:rFonts w:cs="Arial"/>
          <w:b/>
          <w:bCs/>
          <w:szCs w:val="20"/>
        </w:rPr>
      </w:pPr>
      <w:r w:rsidRPr="00246399">
        <w:rPr>
          <w:rFonts w:cs="Arial"/>
          <w:b/>
          <w:bCs/>
          <w:szCs w:val="20"/>
        </w:rPr>
        <w:t>Izjav</w:t>
      </w:r>
      <w:r w:rsidR="003662E6">
        <w:rPr>
          <w:rFonts w:cs="Arial"/>
          <w:b/>
          <w:bCs/>
          <w:szCs w:val="20"/>
        </w:rPr>
        <w:t>e</w:t>
      </w:r>
      <w:r w:rsidRPr="00246399">
        <w:rPr>
          <w:rFonts w:cs="Arial"/>
          <w:b/>
          <w:bCs/>
          <w:szCs w:val="20"/>
        </w:rPr>
        <w:t xml:space="preserve"> se priloži</w:t>
      </w:r>
      <w:r w:rsidR="003662E6">
        <w:rPr>
          <w:rFonts w:cs="Arial"/>
          <w:b/>
          <w:bCs/>
          <w:szCs w:val="20"/>
        </w:rPr>
        <w:t>jo</w:t>
      </w:r>
      <w:r w:rsidRPr="00246399">
        <w:rPr>
          <w:rFonts w:cs="Arial"/>
          <w:b/>
          <w:bCs/>
          <w:szCs w:val="20"/>
        </w:rPr>
        <w:t xml:space="preserve"> kot </w:t>
      </w:r>
      <w:proofErr w:type="spellStart"/>
      <w:r w:rsidRPr="00246399">
        <w:rPr>
          <w:rFonts w:cs="Arial"/>
          <w:b/>
          <w:bCs/>
          <w:szCs w:val="20"/>
        </w:rPr>
        <w:t>skenogram</w:t>
      </w:r>
      <w:proofErr w:type="spellEnd"/>
      <w:r w:rsidRPr="00246399">
        <w:rPr>
          <w:rFonts w:cs="Arial"/>
          <w:b/>
          <w:bCs/>
          <w:szCs w:val="20"/>
        </w:rPr>
        <w:t>!</w:t>
      </w:r>
    </w:p>
    <w:p w14:paraId="09F46940" w14:textId="77777777" w:rsidR="00295D12" w:rsidRPr="00541404" w:rsidRDefault="00295D12" w:rsidP="00295D12"/>
    <w:p w14:paraId="24F580BD" w14:textId="77777777" w:rsidR="00295D12" w:rsidRDefault="00295D12" w:rsidP="00295D12">
      <w:pPr>
        <w:sectPr w:rsidR="00295D12" w:rsidSect="00EA735C">
          <w:pgSz w:w="11900" w:h="16840" w:code="9"/>
          <w:pgMar w:top="1418" w:right="1701" w:bottom="567" w:left="1701" w:header="1775" w:footer="794" w:gutter="0"/>
          <w:cols w:space="708"/>
          <w:docGrid w:linePitch="272"/>
        </w:sectPr>
      </w:pPr>
    </w:p>
    <w:p w14:paraId="6719BFF8" w14:textId="46FA41E9" w:rsidR="00295D12" w:rsidRDefault="00295D12" w:rsidP="00295D12">
      <w:pPr>
        <w:pStyle w:val="Naslov2"/>
        <w:numPr>
          <w:ilvl w:val="0"/>
          <w:numId w:val="26"/>
        </w:numPr>
      </w:pPr>
      <w:bookmarkStart w:id="22" w:name="_Toc224645949"/>
      <w:r>
        <w:lastRenderedPageBreak/>
        <w:t>Obrazec številka 4</w:t>
      </w:r>
      <w:bookmarkEnd w:id="22"/>
    </w:p>
    <w:p w14:paraId="668EAC22" w14:textId="77777777" w:rsidR="00295D12" w:rsidRDefault="00295D12" w:rsidP="00295D12"/>
    <w:p w14:paraId="4A4996AE" w14:textId="3A9FA060" w:rsidR="00295D12" w:rsidRDefault="00295D12" w:rsidP="004F356B">
      <w:pPr>
        <w:pStyle w:val="Naslov3"/>
      </w:pPr>
      <w:bookmarkStart w:id="23" w:name="_Toc224645950"/>
      <w:r>
        <w:t>Prikaz strukture sredstev</w:t>
      </w:r>
      <w:bookmarkEnd w:id="23"/>
    </w:p>
    <w:p w14:paraId="304CC372" w14:textId="77777777" w:rsidR="00295D12" w:rsidRPr="00C53B80" w:rsidRDefault="00295D12" w:rsidP="00295D12"/>
    <w:p w14:paraId="0BF2AA9C" w14:textId="0DAF622E" w:rsidR="00295D12" w:rsidRPr="00C53B80" w:rsidRDefault="00295D12" w:rsidP="00295D1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Preglednica</w:t>
      </w:r>
      <w:r w:rsidRPr="00C53B80">
        <w:rPr>
          <w:rFonts w:cs="Arial"/>
          <w:sz w:val="22"/>
          <w:szCs w:val="22"/>
        </w:rPr>
        <w:t>: Prikaz strukture sredstev: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977"/>
        <w:gridCol w:w="2075"/>
      </w:tblGrid>
      <w:tr w:rsidR="00295D12" w:rsidRPr="00C53B80" w14:paraId="0215E19C" w14:textId="77777777" w:rsidTr="004539B3">
        <w:tc>
          <w:tcPr>
            <w:tcW w:w="3652" w:type="dxa"/>
            <w:shd w:val="clear" w:color="auto" w:fill="auto"/>
          </w:tcPr>
          <w:p w14:paraId="7787CD01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b/>
                <w:bCs/>
                <w:sz w:val="22"/>
                <w:szCs w:val="22"/>
              </w:rPr>
              <w:t>VRSTA SREDSTEV</w:t>
            </w:r>
          </w:p>
        </w:tc>
        <w:tc>
          <w:tcPr>
            <w:tcW w:w="2977" w:type="dxa"/>
            <w:shd w:val="clear" w:color="auto" w:fill="auto"/>
          </w:tcPr>
          <w:p w14:paraId="2FD09141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b/>
                <w:sz w:val="22"/>
                <w:szCs w:val="22"/>
              </w:rPr>
              <w:t>VIŠINA SREDSTEV (</w:t>
            </w:r>
            <w:r>
              <w:rPr>
                <w:rFonts w:cs="Arial"/>
                <w:b/>
                <w:sz w:val="22"/>
                <w:szCs w:val="22"/>
              </w:rPr>
              <w:t xml:space="preserve">brez </w:t>
            </w:r>
            <w:r w:rsidRPr="00C53B80">
              <w:rPr>
                <w:rFonts w:cs="Arial"/>
                <w:b/>
                <w:sz w:val="22"/>
                <w:szCs w:val="22"/>
              </w:rPr>
              <w:t>EUR)</w:t>
            </w:r>
          </w:p>
        </w:tc>
        <w:tc>
          <w:tcPr>
            <w:tcW w:w="2075" w:type="dxa"/>
            <w:shd w:val="clear" w:color="auto" w:fill="auto"/>
          </w:tcPr>
          <w:p w14:paraId="6F61480C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b/>
                <w:sz w:val="22"/>
                <w:szCs w:val="22"/>
              </w:rPr>
              <w:t>ODSTOTEK (%)</w:t>
            </w:r>
          </w:p>
        </w:tc>
      </w:tr>
      <w:tr w:rsidR="00295D12" w:rsidRPr="00C53B80" w14:paraId="00BD289C" w14:textId="77777777" w:rsidTr="004539B3">
        <w:tc>
          <w:tcPr>
            <w:tcW w:w="3652" w:type="dxa"/>
            <w:shd w:val="clear" w:color="auto" w:fill="auto"/>
          </w:tcPr>
          <w:p w14:paraId="1C7CCADB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3534D">
              <w:rPr>
                <w:rFonts w:cs="Arial"/>
                <w:b/>
                <w:bCs/>
                <w:sz w:val="22"/>
                <w:szCs w:val="22"/>
              </w:rPr>
              <w:t>LASTNA SREDSTVA</w:t>
            </w:r>
            <w:r w:rsidRPr="00C53B80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2977" w:type="dxa"/>
            <w:shd w:val="clear" w:color="auto" w:fill="auto"/>
          </w:tcPr>
          <w:p w14:paraId="7A7EFB57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47D29E5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143C8A8D" w14:textId="77777777" w:rsidTr="004539B3">
        <w:tc>
          <w:tcPr>
            <w:tcW w:w="3652" w:type="dxa"/>
            <w:shd w:val="clear" w:color="auto" w:fill="auto"/>
          </w:tcPr>
          <w:p w14:paraId="73CBAA3B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sz w:val="22"/>
                <w:szCs w:val="22"/>
              </w:rPr>
              <w:t>članarina</w:t>
            </w:r>
          </w:p>
        </w:tc>
        <w:tc>
          <w:tcPr>
            <w:tcW w:w="2977" w:type="dxa"/>
            <w:shd w:val="clear" w:color="auto" w:fill="auto"/>
          </w:tcPr>
          <w:p w14:paraId="674E972A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D0A03B1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04DAF3AA" w14:textId="77777777" w:rsidTr="004539B3">
        <w:tc>
          <w:tcPr>
            <w:tcW w:w="3652" w:type="dxa"/>
            <w:shd w:val="clear" w:color="auto" w:fill="auto"/>
          </w:tcPr>
          <w:p w14:paraId="719BF040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sz w:val="22"/>
                <w:szCs w:val="22"/>
              </w:rPr>
              <w:t>donacija</w:t>
            </w:r>
          </w:p>
        </w:tc>
        <w:tc>
          <w:tcPr>
            <w:tcW w:w="2977" w:type="dxa"/>
            <w:shd w:val="clear" w:color="auto" w:fill="auto"/>
          </w:tcPr>
          <w:p w14:paraId="065CCDD3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150D3D2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1A188FB5" w14:textId="77777777" w:rsidTr="004539B3">
        <w:tc>
          <w:tcPr>
            <w:tcW w:w="3652" w:type="dxa"/>
            <w:shd w:val="clear" w:color="auto" w:fill="auto"/>
          </w:tcPr>
          <w:p w14:paraId="5EC26219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sz w:val="22"/>
                <w:szCs w:val="22"/>
              </w:rPr>
              <w:t>sponzorstvo</w:t>
            </w:r>
          </w:p>
        </w:tc>
        <w:tc>
          <w:tcPr>
            <w:tcW w:w="2977" w:type="dxa"/>
            <w:shd w:val="clear" w:color="auto" w:fill="auto"/>
          </w:tcPr>
          <w:p w14:paraId="623A52C4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2860271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6D896357" w14:textId="77777777" w:rsidTr="004539B3">
        <w:tc>
          <w:tcPr>
            <w:tcW w:w="3652" w:type="dxa"/>
            <w:shd w:val="clear" w:color="auto" w:fill="auto"/>
          </w:tcPr>
          <w:p w14:paraId="3B4DC089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sz w:val="22"/>
                <w:szCs w:val="22"/>
              </w:rPr>
              <w:t>ostala neopredeljena sredstva</w:t>
            </w:r>
          </w:p>
        </w:tc>
        <w:tc>
          <w:tcPr>
            <w:tcW w:w="2977" w:type="dxa"/>
            <w:shd w:val="clear" w:color="auto" w:fill="auto"/>
          </w:tcPr>
          <w:p w14:paraId="30E020EF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215C5083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6D9CB8FA" w14:textId="77777777" w:rsidTr="004539B3">
        <w:tc>
          <w:tcPr>
            <w:tcW w:w="3652" w:type="dxa"/>
            <w:shd w:val="clear" w:color="auto" w:fill="auto"/>
          </w:tcPr>
          <w:p w14:paraId="4AB4F1D2" w14:textId="77777777" w:rsidR="00295D12" w:rsidRPr="00C53B80" w:rsidRDefault="00295D12" w:rsidP="00295D1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53B80">
              <w:rPr>
                <w:rFonts w:cs="Arial"/>
                <w:b/>
                <w:bCs/>
                <w:sz w:val="22"/>
                <w:szCs w:val="22"/>
              </w:rPr>
              <w:t>LASTNA SKUPAJ</w:t>
            </w:r>
          </w:p>
        </w:tc>
        <w:tc>
          <w:tcPr>
            <w:tcW w:w="2977" w:type="dxa"/>
            <w:shd w:val="clear" w:color="auto" w:fill="auto"/>
          </w:tcPr>
          <w:p w14:paraId="1AADF0D0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DFC2824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3B5EC6EC" w14:textId="77777777" w:rsidTr="004539B3">
        <w:tc>
          <w:tcPr>
            <w:tcW w:w="3652" w:type="dxa"/>
            <w:shd w:val="clear" w:color="auto" w:fill="auto"/>
          </w:tcPr>
          <w:p w14:paraId="30714F19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b/>
                <w:sz w:val="22"/>
                <w:szCs w:val="22"/>
              </w:rPr>
              <w:t>JAVNA SREDSTVA</w:t>
            </w:r>
          </w:p>
        </w:tc>
        <w:tc>
          <w:tcPr>
            <w:tcW w:w="2977" w:type="dxa"/>
            <w:shd w:val="clear" w:color="auto" w:fill="auto"/>
          </w:tcPr>
          <w:p w14:paraId="05F44ABA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07E3707B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0EAE2FF9" w14:textId="77777777" w:rsidTr="004539B3">
        <w:tc>
          <w:tcPr>
            <w:tcW w:w="3652" w:type="dxa"/>
            <w:shd w:val="clear" w:color="auto" w:fill="auto"/>
          </w:tcPr>
          <w:p w14:paraId="3E0213F7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sz w:val="22"/>
                <w:szCs w:val="22"/>
              </w:rPr>
              <w:t>občinska sredstva</w:t>
            </w:r>
          </w:p>
        </w:tc>
        <w:tc>
          <w:tcPr>
            <w:tcW w:w="2977" w:type="dxa"/>
            <w:shd w:val="clear" w:color="auto" w:fill="auto"/>
          </w:tcPr>
          <w:p w14:paraId="70C4C877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484B5FFC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14139147" w14:textId="77777777" w:rsidTr="004539B3">
        <w:tc>
          <w:tcPr>
            <w:tcW w:w="3652" w:type="dxa"/>
            <w:shd w:val="clear" w:color="auto" w:fill="auto"/>
          </w:tcPr>
          <w:p w14:paraId="4B732CBD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sz w:val="22"/>
                <w:szCs w:val="22"/>
              </w:rPr>
              <w:t>zaprošena sredstva MKGP</w:t>
            </w:r>
          </w:p>
        </w:tc>
        <w:tc>
          <w:tcPr>
            <w:tcW w:w="2977" w:type="dxa"/>
            <w:shd w:val="clear" w:color="auto" w:fill="auto"/>
          </w:tcPr>
          <w:p w14:paraId="1C881ADD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2C7B5FB6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1FC660A3" w14:textId="77777777" w:rsidTr="004539B3">
        <w:tc>
          <w:tcPr>
            <w:tcW w:w="3652" w:type="dxa"/>
            <w:shd w:val="clear" w:color="auto" w:fill="auto"/>
          </w:tcPr>
          <w:p w14:paraId="4DB90132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sz w:val="22"/>
                <w:szCs w:val="22"/>
              </w:rPr>
              <w:t>drugi javni viri</w:t>
            </w:r>
          </w:p>
        </w:tc>
        <w:tc>
          <w:tcPr>
            <w:tcW w:w="2977" w:type="dxa"/>
            <w:shd w:val="clear" w:color="auto" w:fill="auto"/>
          </w:tcPr>
          <w:p w14:paraId="4D6FC20A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5373E288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7C6C2037" w14:textId="77777777" w:rsidTr="004539B3">
        <w:tc>
          <w:tcPr>
            <w:tcW w:w="3652" w:type="dxa"/>
            <w:shd w:val="clear" w:color="auto" w:fill="auto"/>
          </w:tcPr>
          <w:p w14:paraId="18760FE7" w14:textId="77777777" w:rsidR="00295D12" w:rsidRPr="00C53B80" w:rsidRDefault="00295D12" w:rsidP="00295D12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53B80">
              <w:rPr>
                <w:rFonts w:cs="Arial"/>
                <w:b/>
                <w:bCs/>
                <w:sz w:val="22"/>
                <w:szCs w:val="22"/>
              </w:rPr>
              <w:t>JAVNA SKUPAJ</w:t>
            </w:r>
          </w:p>
        </w:tc>
        <w:tc>
          <w:tcPr>
            <w:tcW w:w="2977" w:type="dxa"/>
            <w:shd w:val="clear" w:color="auto" w:fill="auto"/>
          </w:tcPr>
          <w:p w14:paraId="044CDDB9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13E2BCA7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</w:tr>
      <w:tr w:rsidR="00295D12" w:rsidRPr="00C53B80" w14:paraId="594FCE3F" w14:textId="77777777" w:rsidTr="004539B3">
        <w:tc>
          <w:tcPr>
            <w:tcW w:w="3652" w:type="dxa"/>
            <w:shd w:val="clear" w:color="auto" w:fill="auto"/>
          </w:tcPr>
          <w:p w14:paraId="5B1CDE1B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b/>
                <w:sz w:val="22"/>
                <w:szCs w:val="22"/>
              </w:rPr>
              <w:t>SREDSTVA SKUPAJ</w:t>
            </w:r>
          </w:p>
        </w:tc>
        <w:tc>
          <w:tcPr>
            <w:tcW w:w="2977" w:type="dxa"/>
            <w:shd w:val="clear" w:color="auto" w:fill="auto"/>
          </w:tcPr>
          <w:p w14:paraId="7D81A306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715808A0" w14:textId="77777777" w:rsidR="00295D12" w:rsidRPr="00C53B80" w:rsidRDefault="00295D12" w:rsidP="00295D12">
            <w:pPr>
              <w:rPr>
                <w:rFonts w:cs="Arial"/>
                <w:sz w:val="22"/>
                <w:szCs w:val="22"/>
              </w:rPr>
            </w:pPr>
            <w:r w:rsidRPr="00C53B80">
              <w:rPr>
                <w:rFonts w:cs="Arial"/>
                <w:sz w:val="22"/>
                <w:szCs w:val="22"/>
              </w:rPr>
              <w:t>100</w:t>
            </w:r>
          </w:p>
        </w:tc>
      </w:tr>
    </w:tbl>
    <w:p w14:paraId="65A824EB" w14:textId="77777777" w:rsidR="00295D12" w:rsidRPr="00C53B80" w:rsidRDefault="00295D12" w:rsidP="00295D12">
      <w:pPr>
        <w:rPr>
          <w:rFonts w:cs="Arial"/>
          <w:szCs w:val="20"/>
        </w:rPr>
      </w:pPr>
    </w:p>
    <w:p w14:paraId="732CBACA" w14:textId="77777777" w:rsidR="00295D12" w:rsidRPr="00541404" w:rsidRDefault="00295D12" w:rsidP="00295D12">
      <w:pPr>
        <w:rPr>
          <w:rFonts w:cs="Arial"/>
          <w:sz w:val="22"/>
          <w:szCs w:val="22"/>
        </w:rPr>
      </w:pPr>
    </w:p>
    <w:p w14:paraId="1606BAAA" w14:textId="55AD94BB" w:rsidR="00295D12" w:rsidRPr="00541404" w:rsidRDefault="00295D12" w:rsidP="00295D12">
      <w:pPr>
        <w:rPr>
          <w:rFonts w:cs="Arial"/>
          <w:sz w:val="22"/>
          <w:szCs w:val="22"/>
        </w:rPr>
      </w:pPr>
      <w:r w:rsidRPr="00541404">
        <w:rPr>
          <w:rFonts w:cs="Arial"/>
          <w:sz w:val="22"/>
          <w:szCs w:val="22"/>
        </w:rPr>
        <w:t>(datum)</w:t>
      </w:r>
      <w:r w:rsidRPr="00541404">
        <w:rPr>
          <w:rFonts w:cs="Arial"/>
          <w:sz w:val="22"/>
          <w:szCs w:val="22"/>
        </w:rPr>
        <w:tab/>
      </w:r>
      <w:r w:rsidRPr="00541404">
        <w:rPr>
          <w:rFonts w:cs="Arial"/>
          <w:sz w:val="22"/>
          <w:szCs w:val="22"/>
        </w:rPr>
        <w:tab/>
      </w:r>
      <w:r w:rsidRPr="00541404">
        <w:rPr>
          <w:rFonts w:cs="Arial"/>
          <w:sz w:val="22"/>
          <w:szCs w:val="22"/>
        </w:rPr>
        <w:tab/>
      </w:r>
      <w:r w:rsidRPr="00541404">
        <w:rPr>
          <w:rFonts w:cs="Arial"/>
          <w:sz w:val="22"/>
          <w:szCs w:val="22"/>
        </w:rPr>
        <w:tab/>
      </w:r>
      <w:r w:rsidRPr="00541404">
        <w:rPr>
          <w:rFonts w:cs="Arial"/>
          <w:sz w:val="22"/>
          <w:szCs w:val="22"/>
        </w:rPr>
        <w:tab/>
        <w:t>žig</w:t>
      </w:r>
      <w:r w:rsidRPr="00541404">
        <w:rPr>
          <w:rFonts w:cs="Arial"/>
          <w:sz w:val="22"/>
          <w:szCs w:val="22"/>
        </w:rPr>
        <w:tab/>
      </w:r>
      <w:r w:rsidRPr="00541404">
        <w:rPr>
          <w:rFonts w:cs="Arial"/>
          <w:sz w:val="22"/>
          <w:szCs w:val="22"/>
        </w:rPr>
        <w:tab/>
      </w:r>
      <w:r w:rsidRPr="00541404">
        <w:rPr>
          <w:rFonts w:cs="Arial"/>
          <w:sz w:val="22"/>
          <w:szCs w:val="22"/>
        </w:rPr>
        <w:tab/>
      </w:r>
      <w:r w:rsidRPr="00541404">
        <w:rPr>
          <w:rFonts w:cs="Arial"/>
          <w:sz w:val="22"/>
          <w:szCs w:val="22"/>
        </w:rPr>
        <w:tab/>
        <w:t>(podpis)</w:t>
      </w:r>
    </w:p>
    <w:p w14:paraId="1B33D929" w14:textId="77777777" w:rsidR="00295D12" w:rsidRPr="00541404" w:rsidRDefault="00295D12" w:rsidP="00295D12">
      <w:pPr>
        <w:rPr>
          <w:rFonts w:cs="Arial"/>
          <w:sz w:val="22"/>
          <w:szCs w:val="22"/>
        </w:rPr>
      </w:pPr>
    </w:p>
    <w:p w14:paraId="2F1EC5B9" w14:textId="77777777" w:rsidR="00295D12" w:rsidRPr="00541404" w:rsidRDefault="00295D12" w:rsidP="00295D12">
      <w:pPr>
        <w:rPr>
          <w:rFonts w:cs="Arial"/>
          <w:sz w:val="22"/>
          <w:szCs w:val="22"/>
        </w:rPr>
      </w:pPr>
    </w:p>
    <w:p w14:paraId="4A941D27" w14:textId="729D83C7" w:rsidR="00295D12" w:rsidRPr="00541404" w:rsidRDefault="00295D12" w:rsidP="00295D12">
      <w:pPr>
        <w:rPr>
          <w:rFonts w:cs="Arial"/>
          <w:b/>
          <w:bCs/>
          <w:sz w:val="22"/>
          <w:szCs w:val="22"/>
        </w:rPr>
      </w:pPr>
      <w:r w:rsidRPr="00541404">
        <w:rPr>
          <w:rFonts w:cs="Arial"/>
          <w:b/>
          <w:bCs/>
          <w:sz w:val="22"/>
          <w:szCs w:val="22"/>
        </w:rPr>
        <w:t xml:space="preserve">Navodilo: </w:t>
      </w:r>
      <w:r w:rsidRPr="00541404">
        <w:rPr>
          <w:rFonts w:cs="Arial"/>
          <w:b/>
          <w:bCs/>
          <w:color w:val="000000"/>
          <w:sz w:val="22"/>
          <w:szCs w:val="22"/>
        </w:rPr>
        <w:t>Pri izračunu sredstev lahko uporabite Računalo za prikaz strukture sredstev, ki je kot Priloga št</w:t>
      </w:r>
      <w:r>
        <w:rPr>
          <w:rFonts w:cs="Arial"/>
          <w:b/>
          <w:bCs/>
          <w:color w:val="000000"/>
          <w:sz w:val="22"/>
          <w:szCs w:val="22"/>
        </w:rPr>
        <w:t>evilka</w:t>
      </w:r>
      <w:r w:rsidRPr="00541404">
        <w:rPr>
          <w:rFonts w:cs="Arial"/>
          <w:b/>
          <w:bCs/>
          <w:color w:val="000000"/>
          <w:sz w:val="22"/>
          <w:szCs w:val="22"/>
        </w:rPr>
        <w:t xml:space="preserve"> 5 razpisne dokumentacije</w:t>
      </w:r>
      <w:r w:rsidR="000D5D69">
        <w:rPr>
          <w:rFonts w:cs="Arial"/>
          <w:b/>
          <w:bCs/>
          <w:color w:val="000000"/>
          <w:sz w:val="22"/>
          <w:szCs w:val="22"/>
        </w:rPr>
        <w:t>.</w:t>
      </w:r>
    </w:p>
    <w:p w14:paraId="2F2F3DEE" w14:textId="77777777" w:rsidR="00295D12" w:rsidRPr="00541404" w:rsidRDefault="00295D12" w:rsidP="00295D12">
      <w:pPr>
        <w:rPr>
          <w:rFonts w:cs="Arial"/>
          <w:b/>
          <w:bCs/>
          <w:sz w:val="22"/>
          <w:szCs w:val="22"/>
        </w:rPr>
      </w:pPr>
    </w:p>
    <w:p w14:paraId="4267A85B" w14:textId="77777777" w:rsidR="00295D12" w:rsidRPr="00541404" w:rsidRDefault="00295D12" w:rsidP="00295D12">
      <w:pPr>
        <w:rPr>
          <w:rFonts w:cs="Arial"/>
          <w:b/>
          <w:bCs/>
          <w:sz w:val="22"/>
          <w:szCs w:val="22"/>
        </w:rPr>
      </w:pPr>
      <w:r w:rsidRPr="00541404">
        <w:rPr>
          <w:rFonts w:cs="Arial"/>
          <w:b/>
          <w:bCs/>
          <w:sz w:val="22"/>
          <w:szCs w:val="22"/>
        </w:rPr>
        <w:t xml:space="preserve">Zahtevani obrazec se vloži v informacijski sistem Agencije, ki se nahaja na vstopnem spletnem mestu na naslovu </w:t>
      </w:r>
      <w:hyperlink r:id="rId18" w:history="1">
        <w:r w:rsidRPr="00541404">
          <w:rPr>
            <w:rFonts w:cs="Arial"/>
            <w:b/>
            <w:bCs/>
            <w:color w:val="0000FF"/>
            <w:sz w:val="22"/>
            <w:szCs w:val="22"/>
            <w:u w:val="single"/>
          </w:rPr>
          <w:t>https://e-kmetija.gov.si</w:t>
        </w:r>
      </w:hyperlink>
      <w:r w:rsidRPr="00541404">
        <w:rPr>
          <w:rFonts w:cs="Arial"/>
          <w:b/>
          <w:bCs/>
          <w:sz w:val="22"/>
          <w:szCs w:val="22"/>
        </w:rPr>
        <w:t xml:space="preserve">! </w:t>
      </w:r>
    </w:p>
    <w:p w14:paraId="1DB27D2F" w14:textId="77777777" w:rsidR="00295D12" w:rsidRPr="00541404" w:rsidRDefault="00295D12" w:rsidP="00295D12">
      <w:pPr>
        <w:rPr>
          <w:rFonts w:cs="Arial"/>
          <w:b/>
          <w:bCs/>
          <w:sz w:val="22"/>
          <w:szCs w:val="22"/>
        </w:rPr>
      </w:pPr>
    </w:p>
    <w:p w14:paraId="63792A8C" w14:textId="4F9177B2" w:rsidR="00295D12" w:rsidRPr="00541404" w:rsidRDefault="00295D12" w:rsidP="00295D12">
      <w:pPr>
        <w:rPr>
          <w:sz w:val="22"/>
          <w:szCs w:val="22"/>
        </w:rPr>
      </w:pPr>
      <w:r w:rsidRPr="00541404">
        <w:rPr>
          <w:b/>
          <w:bCs/>
          <w:sz w:val="22"/>
          <w:szCs w:val="22"/>
        </w:rPr>
        <w:t xml:space="preserve">Obrazec se priloži kot </w:t>
      </w:r>
      <w:proofErr w:type="spellStart"/>
      <w:r w:rsidRPr="00541404">
        <w:rPr>
          <w:b/>
          <w:bCs/>
          <w:sz w:val="22"/>
          <w:szCs w:val="22"/>
        </w:rPr>
        <w:t>skenogram</w:t>
      </w:r>
      <w:proofErr w:type="spellEnd"/>
      <w:r w:rsidR="00C243FF">
        <w:rPr>
          <w:b/>
          <w:bCs/>
          <w:sz w:val="22"/>
          <w:szCs w:val="22"/>
        </w:rPr>
        <w:t>.</w:t>
      </w:r>
    </w:p>
    <w:p w14:paraId="5E77ADA0" w14:textId="77777777" w:rsidR="00295D12" w:rsidRDefault="00295D12" w:rsidP="00295D12"/>
    <w:p w14:paraId="121CA6F1" w14:textId="77777777" w:rsidR="00295D12" w:rsidRDefault="00295D12" w:rsidP="00295D12">
      <w:pPr>
        <w:sectPr w:rsidR="00295D12" w:rsidSect="00EA735C">
          <w:pgSz w:w="11900" w:h="16840" w:code="9"/>
          <w:pgMar w:top="1418" w:right="1701" w:bottom="567" w:left="1701" w:header="1775" w:footer="794" w:gutter="0"/>
          <w:cols w:space="708"/>
          <w:docGrid w:linePitch="272"/>
        </w:sectPr>
      </w:pPr>
    </w:p>
    <w:p w14:paraId="1CD42859" w14:textId="278E5F8A" w:rsidR="00295D12" w:rsidRDefault="00295D12" w:rsidP="00295D12">
      <w:pPr>
        <w:pStyle w:val="Naslov2"/>
        <w:numPr>
          <w:ilvl w:val="0"/>
          <w:numId w:val="26"/>
        </w:numPr>
      </w:pPr>
      <w:bookmarkStart w:id="24" w:name="_Toc224645951"/>
      <w:r>
        <w:lastRenderedPageBreak/>
        <w:t>Obrazec številka 5</w:t>
      </w:r>
      <w:bookmarkEnd w:id="24"/>
    </w:p>
    <w:p w14:paraId="010CE1F9" w14:textId="77777777" w:rsidR="00295D12" w:rsidRDefault="00295D12" w:rsidP="00295D12"/>
    <w:p w14:paraId="46FA8F0E" w14:textId="7E01EF08" w:rsidR="00295D12" w:rsidRDefault="00295D12" w:rsidP="004F356B">
      <w:pPr>
        <w:pStyle w:val="Naslov3"/>
      </w:pPr>
      <w:bookmarkStart w:id="25" w:name="_Toc224645952"/>
      <w:r>
        <w:t>Dokazila za izvedbo programa</w:t>
      </w:r>
      <w:bookmarkEnd w:id="25"/>
    </w:p>
    <w:p w14:paraId="48299466" w14:textId="77777777" w:rsidR="00133EC5" w:rsidRPr="00454F71" w:rsidRDefault="00133EC5" w:rsidP="00133EC5">
      <w:pPr>
        <w:rPr>
          <w:rFonts w:cs="Arial"/>
          <w:szCs w:val="20"/>
        </w:rPr>
      </w:pPr>
    </w:p>
    <w:p w14:paraId="7E2EE6D1" w14:textId="77777777" w:rsidR="00133EC5" w:rsidRPr="00454F71" w:rsidRDefault="00133EC5" w:rsidP="00133EC5">
      <w:pPr>
        <w:numPr>
          <w:ilvl w:val="0"/>
          <w:numId w:val="40"/>
        </w:numPr>
        <w:spacing w:line="240" w:lineRule="auto"/>
        <w:rPr>
          <w:rFonts w:cs="Arial"/>
          <w:szCs w:val="20"/>
        </w:rPr>
      </w:pPr>
      <w:r w:rsidRPr="00454F71">
        <w:rPr>
          <w:rFonts w:cs="Arial"/>
          <w:b/>
          <w:szCs w:val="20"/>
        </w:rPr>
        <w:t>Program dela za obdobje od 30. 10.  202</w:t>
      </w:r>
      <w:r>
        <w:rPr>
          <w:rFonts w:cs="Arial"/>
          <w:b/>
          <w:szCs w:val="20"/>
        </w:rPr>
        <w:t>5</w:t>
      </w:r>
      <w:r w:rsidRPr="00454F71">
        <w:rPr>
          <w:rFonts w:cs="Arial"/>
          <w:b/>
          <w:szCs w:val="20"/>
        </w:rPr>
        <w:t xml:space="preserve"> do 30. 10.  202</w:t>
      </w:r>
      <w:r>
        <w:rPr>
          <w:rFonts w:cs="Arial"/>
          <w:b/>
          <w:szCs w:val="20"/>
        </w:rPr>
        <w:t>6</w:t>
      </w:r>
    </w:p>
    <w:p w14:paraId="6859D0FE" w14:textId="77777777" w:rsidR="00133EC5" w:rsidRPr="00454F71" w:rsidRDefault="00133EC5" w:rsidP="00133EC5">
      <w:pPr>
        <w:rPr>
          <w:rFonts w:cs="Arial"/>
          <w:szCs w:val="20"/>
        </w:rPr>
      </w:pPr>
      <w:r w:rsidRPr="00454F71">
        <w:rPr>
          <w:rFonts w:cs="Arial"/>
          <w:szCs w:val="20"/>
        </w:rPr>
        <w:t xml:space="preserve">Vlagatelj priloži </w:t>
      </w:r>
      <w:r w:rsidRPr="00454F71">
        <w:rPr>
          <w:rFonts w:cs="Arial"/>
          <w:b/>
          <w:szCs w:val="20"/>
        </w:rPr>
        <w:t>program dela</w:t>
      </w:r>
      <w:r w:rsidRPr="00454F71">
        <w:rPr>
          <w:rFonts w:cs="Arial"/>
          <w:szCs w:val="20"/>
        </w:rPr>
        <w:t>: izpolnjeno Prilogo številka 1 razpisne dokumentacije.</w:t>
      </w:r>
    </w:p>
    <w:p w14:paraId="58B37DDC" w14:textId="77777777" w:rsidR="00133EC5" w:rsidRPr="00454F71" w:rsidRDefault="00133EC5" w:rsidP="00133EC5">
      <w:pPr>
        <w:rPr>
          <w:rFonts w:cs="Arial"/>
          <w:szCs w:val="20"/>
        </w:rPr>
      </w:pPr>
    </w:p>
    <w:p w14:paraId="78F035BD" w14:textId="77777777" w:rsidR="00133EC5" w:rsidRPr="00454F71" w:rsidRDefault="00133EC5" w:rsidP="00133EC5">
      <w:pPr>
        <w:numPr>
          <w:ilvl w:val="0"/>
          <w:numId w:val="40"/>
        </w:numPr>
        <w:spacing w:line="240" w:lineRule="auto"/>
        <w:rPr>
          <w:rFonts w:cs="Arial"/>
          <w:szCs w:val="20"/>
        </w:rPr>
      </w:pPr>
      <w:r w:rsidRPr="00454F71">
        <w:rPr>
          <w:rFonts w:cs="Arial"/>
          <w:b/>
          <w:szCs w:val="20"/>
        </w:rPr>
        <w:t>Pokritost delovanja</w:t>
      </w:r>
      <w:r w:rsidRPr="00454F71">
        <w:rPr>
          <w:rFonts w:cs="Arial"/>
          <w:szCs w:val="20"/>
        </w:rPr>
        <w:t>:</w:t>
      </w:r>
    </w:p>
    <w:p w14:paraId="324A852D" w14:textId="77777777" w:rsidR="00133EC5" w:rsidRPr="00454F71" w:rsidRDefault="00133EC5" w:rsidP="00133EC5">
      <w:pPr>
        <w:rPr>
          <w:rFonts w:cs="Arial"/>
          <w:szCs w:val="20"/>
        </w:rPr>
      </w:pPr>
      <w:r w:rsidRPr="00454F71">
        <w:rPr>
          <w:rFonts w:cs="Arial"/>
          <w:szCs w:val="20"/>
        </w:rPr>
        <w:t xml:space="preserve">Vlagatelj priloži </w:t>
      </w:r>
      <w:r w:rsidRPr="00454F71">
        <w:rPr>
          <w:rFonts w:cs="Arial"/>
          <w:b/>
          <w:szCs w:val="20"/>
        </w:rPr>
        <w:t xml:space="preserve">podpisan in ožigosan </w:t>
      </w:r>
      <w:bookmarkStart w:id="26" w:name="_Hlk201226467"/>
      <w:r w:rsidRPr="00454F71">
        <w:rPr>
          <w:rFonts w:cs="Arial"/>
          <w:b/>
          <w:szCs w:val="20"/>
        </w:rPr>
        <w:t>seznam aktivnih članov (fizične osebe, ki so plačale članarino)</w:t>
      </w:r>
      <w:r w:rsidRPr="00454F71">
        <w:rPr>
          <w:rFonts w:cs="Arial"/>
          <w:szCs w:val="20"/>
        </w:rPr>
        <w:t xml:space="preserve"> </w:t>
      </w:r>
      <w:r w:rsidRPr="00454F71">
        <w:rPr>
          <w:rFonts w:cs="Arial"/>
          <w:b/>
          <w:bCs/>
          <w:szCs w:val="20"/>
        </w:rPr>
        <w:t>oziroma aktivnih pravnih oseb (društva, ki so plačala članarino</w:t>
      </w:r>
      <w:bookmarkEnd w:id="26"/>
      <w:r w:rsidRPr="00454F71">
        <w:rPr>
          <w:rFonts w:cs="Arial"/>
          <w:b/>
          <w:bCs/>
          <w:szCs w:val="20"/>
        </w:rPr>
        <w:t>)</w:t>
      </w:r>
      <w:r w:rsidRPr="00454F71">
        <w:rPr>
          <w:rFonts w:cs="Arial"/>
          <w:szCs w:val="20"/>
        </w:rPr>
        <w:t xml:space="preserve"> (Priloga številka 2 razpisne dokumentacije) v skenirani obliki in v </w:t>
      </w:r>
      <w:proofErr w:type="spellStart"/>
      <w:r w:rsidRPr="00454F71">
        <w:rPr>
          <w:rFonts w:cs="Arial"/>
          <w:szCs w:val="20"/>
        </w:rPr>
        <w:t>excelovi</w:t>
      </w:r>
      <w:proofErr w:type="spellEnd"/>
      <w:r w:rsidRPr="00454F71">
        <w:rPr>
          <w:rFonts w:cs="Arial"/>
          <w:szCs w:val="20"/>
        </w:rPr>
        <w:t xml:space="preserve"> tabeli.</w:t>
      </w:r>
    </w:p>
    <w:p w14:paraId="6FE3F061" w14:textId="77777777" w:rsidR="00133EC5" w:rsidRPr="00454F71" w:rsidRDefault="00133EC5" w:rsidP="00133EC5">
      <w:pPr>
        <w:rPr>
          <w:rFonts w:cs="Arial"/>
          <w:b/>
          <w:szCs w:val="20"/>
        </w:rPr>
      </w:pPr>
    </w:p>
    <w:p w14:paraId="16899BB2" w14:textId="77777777" w:rsidR="00133EC5" w:rsidRPr="00454F71" w:rsidRDefault="00133EC5" w:rsidP="00133EC5">
      <w:pPr>
        <w:rPr>
          <w:rFonts w:cs="Arial"/>
          <w:szCs w:val="20"/>
        </w:rPr>
      </w:pPr>
      <w:r w:rsidRPr="00454F71">
        <w:rPr>
          <w:rFonts w:cs="Arial"/>
          <w:b/>
          <w:szCs w:val="20"/>
        </w:rPr>
        <w:t>Številka statistične regije</w:t>
      </w:r>
      <w:r w:rsidRPr="00454F71">
        <w:rPr>
          <w:rFonts w:cs="Arial"/>
          <w:szCs w:val="20"/>
        </w:rPr>
        <w:t xml:space="preserve"> se prepisuje iz spodnjega Seznama statističnih regij. Vpisuje se </w:t>
      </w:r>
      <w:proofErr w:type="spellStart"/>
      <w:r w:rsidRPr="00454F71">
        <w:rPr>
          <w:rFonts w:cs="Arial"/>
          <w:szCs w:val="20"/>
        </w:rPr>
        <w:t>Eurostatovo</w:t>
      </w:r>
      <w:proofErr w:type="spellEnd"/>
      <w:r w:rsidRPr="00454F71">
        <w:rPr>
          <w:rFonts w:cs="Arial"/>
          <w:szCs w:val="20"/>
        </w:rPr>
        <w:t xml:space="preserve"> šifro statistične regije. </w:t>
      </w:r>
      <w:r w:rsidRPr="00454F71">
        <w:rPr>
          <w:rFonts w:cs="Arial"/>
          <w:b/>
          <w:szCs w:val="20"/>
        </w:rPr>
        <w:t>Z namenom natančnega določanja statistične regije za posameznega aktivnega člana oziroma društvo je priložen Teritorialni šifrant, ki je priloga številka 6 razpisne dokumentacije.</w:t>
      </w:r>
    </w:p>
    <w:p w14:paraId="3826C937" w14:textId="77777777" w:rsidR="00133EC5" w:rsidRPr="00454F71" w:rsidRDefault="00133EC5" w:rsidP="00133EC5">
      <w:pPr>
        <w:rPr>
          <w:rFonts w:cs="Arial"/>
          <w:szCs w:val="20"/>
        </w:rPr>
      </w:pPr>
    </w:p>
    <w:p w14:paraId="43021CBF" w14:textId="77777777" w:rsidR="00133EC5" w:rsidRPr="00454F71" w:rsidRDefault="00133EC5" w:rsidP="00133EC5">
      <w:pPr>
        <w:rPr>
          <w:rFonts w:cs="Arial"/>
          <w:szCs w:val="20"/>
        </w:rPr>
      </w:pPr>
      <w:r w:rsidRPr="00454F71">
        <w:rPr>
          <w:rFonts w:cs="Arial"/>
          <w:szCs w:val="20"/>
        </w:rPr>
        <w:t xml:space="preserve">Prosimo, da </w:t>
      </w:r>
      <w:bookmarkStart w:id="27" w:name="_Hlk201226481"/>
      <w:r w:rsidRPr="00454F71">
        <w:rPr>
          <w:rFonts w:cs="Arial"/>
          <w:szCs w:val="20"/>
        </w:rPr>
        <w:t xml:space="preserve">aktivne člane oziroma aktivne pravne osebe </w:t>
      </w:r>
      <w:bookmarkEnd w:id="27"/>
      <w:r w:rsidRPr="00454F71">
        <w:rPr>
          <w:rFonts w:cs="Arial"/>
          <w:szCs w:val="20"/>
        </w:rPr>
        <w:t xml:space="preserve">istih statističnih regij zaradi boljše preglednosti vpisujete skupaj in sicer tako, da bodo </w:t>
      </w:r>
      <w:bookmarkStart w:id="28" w:name="_Hlk201226490"/>
      <w:r w:rsidRPr="00454F71">
        <w:rPr>
          <w:rFonts w:cs="Arial"/>
          <w:szCs w:val="20"/>
        </w:rPr>
        <w:t xml:space="preserve">aktivni člani oziroma aktivne pravne osebe </w:t>
      </w:r>
      <w:bookmarkEnd w:id="28"/>
      <w:r w:rsidRPr="00454F71">
        <w:rPr>
          <w:rFonts w:cs="Arial"/>
          <w:szCs w:val="20"/>
        </w:rPr>
        <w:t xml:space="preserve">vpisane od nižjih (031) do višjih (044) statističnih regij. Vpisuje se </w:t>
      </w:r>
      <w:proofErr w:type="spellStart"/>
      <w:r w:rsidRPr="00454F71">
        <w:rPr>
          <w:rFonts w:cs="Arial"/>
          <w:szCs w:val="20"/>
        </w:rPr>
        <w:t>Eurostatove</w:t>
      </w:r>
      <w:proofErr w:type="spellEnd"/>
      <w:r w:rsidRPr="00454F71">
        <w:rPr>
          <w:rFonts w:cs="Arial"/>
          <w:szCs w:val="20"/>
        </w:rPr>
        <w:t xml:space="preserve"> šifre. </w:t>
      </w:r>
    </w:p>
    <w:p w14:paraId="43159617" w14:textId="77777777" w:rsidR="00133EC5" w:rsidRPr="00454F71" w:rsidRDefault="00133EC5" w:rsidP="00133EC5">
      <w:pPr>
        <w:rPr>
          <w:rFonts w:cs="Arial"/>
          <w:szCs w:val="20"/>
        </w:rPr>
      </w:pPr>
    </w:p>
    <w:p w14:paraId="2E2BCDDE" w14:textId="77777777" w:rsidR="00133EC5" w:rsidRPr="00FB6DB6" w:rsidRDefault="00133EC5" w:rsidP="00133EC5">
      <w:pPr>
        <w:rPr>
          <w:rFonts w:cs="Arial"/>
          <w:b/>
          <w:szCs w:val="20"/>
        </w:rPr>
      </w:pPr>
      <w:r w:rsidRPr="00454F71">
        <w:rPr>
          <w:rFonts w:cs="Arial"/>
          <w:b/>
          <w:szCs w:val="20"/>
        </w:rPr>
        <w:t xml:space="preserve">Vpiše se samo </w:t>
      </w:r>
      <w:bookmarkStart w:id="29" w:name="_Hlk201226503"/>
      <w:r w:rsidRPr="00454F71">
        <w:rPr>
          <w:rFonts w:cs="Arial"/>
          <w:b/>
          <w:bCs/>
          <w:szCs w:val="20"/>
        </w:rPr>
        <w:t>aktivne člane oziroma aktivne pravne osebe</w:t>
      </w:r>
      <w:bookmarkEnd w:id="29"/>
      <w:r w:rsidRPr="00454F71">
        <w:rPr>
          <w:rFonts w:cs="Arial"/>
          <w:b/>
          <w:szCs w:val="20"/>
        </w:rPr>
        <w:t>, za katere se prilaga dokazilo o plačilu članarine!</w:t>
      </w:r>
    </w:p>
    <w:p w14:paraId="3502D31E" w14:textId="77777777" w:rsidR="000D5D69" w:rsidRPr="00246399" w:rsidRDefault="000D5D69" w:rsidP="000D5D69">
      <w:pPr>
        <w:rPr>
          <w:rFonts w:cs="Arial"/>
          <w:szCs w:val="20"/>
        </w:rPr>
      </w:pPr>
    </w:p>
    <w:p w14:paraId="4869E896" w14:textId="674C197C" w:rsidR="000D5D69" w:rsidRPr="00246399" w:rsidRDefault="00BE5499" w:rsidP="000D5D69">
      <w:pPr>
        <w:rPr>
          <w:b/>
          <w:bCs/>
        </w:rPr>
      </w:pPr>
      <w:r>
        <w:rPr>
          <w:rFonts w:cs="Arial"/>
          <w:b/>
          <w:bCs/>
          <w:szCs w:val="20"/>
        </w:rPr>
        <w:t xml:space="preserve">Preglednica: </w:t>
      </w:r>
      <w:r w:rsidR="000D5D69" w:rsidRPr="00246399">
        <w:rPr>
          <w:rFonts w:cs="Arial"/>
          <w:b/>
          <w:bCs/>
          <w:szCs w:val="20"/>
        </w:rPr>
        <w:t>SEZNAM STATISTIČNIH REGIJ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2977"/>
        <w:gridCol w:w="2977"/>
      </w:tblGrid>
      <w:tr w:rsidR="000D5D69" w:rsidRPr="00246399" w14:paraId="72BF2DFA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center"/>
            <w:hideMark/>
          </w:tcPr>
          <w:p w14:paraId="220C8F4C" w14:textId="77777777" w:rsidR="000D5D69" w:rsidRPr="00246399" w:rsidRDefault="000D5D69" w:rsidP="004539B3">
            <w:pPr>
              <w:rPr>
                <w:rFonts w:cs="Arial"/>
                <w:b/>
                <w:color w:val="000000"/>
                <w:szCs w:val="20"/>
              </w:rPr>
            </w:pPr>
            <w:bookmarkStart w:id="30" w:name="_Hlk166153589"/>
            <w:r w:rsidRPr="00246399">
              <w:rPr>
                <w:rFonts w:cs="Arial"/>
                <w:b/>
                <w:color w:val="000000"/>
                <w:szCs w:val="20"/>
              </w:rPr>
              <w:t>Šifra statistične regije (nacionalna)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6E2110D" w14:textId="77777777" w:rsidR="000D5D69" w:rsidRPr="00246399" w:rsidRDefault="000D5D69" w:rsidP="004539B3">
            <w:pPr>
              <w:rPr>
                <w:rFonts w:cs="Arial"/>
                <w:b/>
                <w:color w:val="000000"/>
                <w:szCs w:val="20"/>
              </w:rPr>
            </w:pPr>
            <w:r w:rsidRPr="00246399">
              <w:rPr>
                <w:rFonts w:cs="Arial"/>
                <w:b/>
                <w:color w:val="000000"/>
                <w:szCs w:val="20"/>
              </w:rPr>
              <w:t>Šifra statistične regije (Eurostat)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9B513A3" w14:textId="77777777" w:rsidR="000D5D69" w:rsidRPr="00246399" w:rsidRDefault="000D5D69" w:rsidP="004539B3">
            <w:pPr>
              <w:rPr>
                <w:rFonts w:cs="Arial"/>
                <w:b/>
                <w:color w:val="000000"/>
                <w:szCs w:val="20"/>
              </w:rPr>
            </w:pPr>
            <w:r w:rsidRPr="00246399">
              <w:rPr>
                <w:rFonts w:cs="Arial"/>
                <w:b/>
                <w:color w:val="000000"/>
                <w:szCs w:val="20"/>
              </w:rPr>
              <w:t>Ime statistične regije</w:t>
            </w:r>
          </w:p>
        </w:tc>
      </w:tr>
      <w:tr w:rsidR="000D5D69" w:rsidRPr="00246399" w14:paraId="3A561CA6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14:paraId="2B53C0E4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71BA20D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031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A24A18C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POMURSKA</w:t>
            </w:r>
          </w:p>
        </w:tc>
      </w:tr>
      <w:tr w:rsidR="000D5D69" w:rsidRPr="00246399" w14:paraId="7EB86595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14:paraId="1495ED44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6BBFED4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032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52BDC8B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PODRAVSKA</w:t>
            </w:r>
          </w:p>
        </w:tc>
      </w:tr>
      <w:tr w:rsidR="000D5D69" w:rsidRPr="00246399" w14:paraId="031F8FED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14:paraId="031E01F7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13E0586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033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366A047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KOROŠKA</w:t>
            </w:r>
          </w:p>
        </w:tc>
      </w:tr>
      <w:tr w:rsidR="000D5D69" w:rsidRPr="00246399" w14:paraId="614B9198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14:paraId="6CE11930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2903915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034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1EAA1BC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SAVINJSKA</w:t>
            </w:r>
          </w:p>
        </w:tc>
      </w:tr>
      <w:tr w:rsidR="000D5D69" w:rsidRPr="00246399" w14:paraId="2DDFD17D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14:paraId="2B1D6E6E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3222F41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035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17B9A6A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ZASAVSKA</w:t>
            </w:r>
          </w:p>
        </w:tc>
      </w:tr>
      <w:tr w:rsidR="000D5D69" w:rsidRPr="00246399" w14:paraId="0767C429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14:paraId="7E748159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6932479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036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5EB1A95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POSAVSKA</w:t>
            </w:r>
          </w:p>
        </w:tc>
      </w:tr>
      <w:tr w:rsidR="000D5D69" w:rsidRPr="00246399" w14:paraId="19C10765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14:paraId="32DD204D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82D07C8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037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2906D62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JUGOVZHODNA SLOVENIJA</w:t>
            </w:r>
          </w:p>
        </w:tc>
      </w:tr>
      <w:tr w:rsidR="000D5D69" w:rsidRPr="00246399" w14:paraId="21AD2FBF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14:paraId="1D456969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AE9B212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038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4261169C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PRIMORSKO-NOTRANJSKA</w:t>
            </w:r>
          </w:p>
        </w:tc>
      </w:tr>
      <w:tr w:rsidR="000D5D69" w:rsidRPr="00246399" w14:paraId="62D9B88C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14:paraId="0C0D7A65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C1D3D85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041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8CE0670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OSREDNJESLOVENSKA</w:t>
            </w:r>
          </w:p>
        </w:tc>
      </w:tr>
      <w:tr w:rsidR="000D5D69" w:rsidRPr="00246399" w14:paraId="2A60A7D6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14:paraId="5589C619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18194DC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042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338855B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GORENJSKA</w:t>
            </w:r>
          </w:p>
        </w:tc>
      </w:tr>
      <w:tr w:rsidR="000D5D69" w:rsidRPr="00246399" w14:paraId="03398E76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14:paraId="591383ED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CB8FB01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043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3F824262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GORIŠKA</w:t>
            </w:r>
          </w:p>
        </w:tc>
      </w:tr>
      <w:tr w:rsidR="000D5D69" w:rsidRPr="00246399" w14:paraId="769938A3" w14:textId="77777777" w:rsidTr="004539B3">
        <w:trPr>
          <w:trHeight w:val="300"/>
        </w:trPr>
        <w:tc>
          <w:tcPr>
            <w:tcW w:w="2992" w:type="dxa"/>
            <w:shd w:val="clear" w:color="auto" w:fill="auto"/>
            <w:noWrap/>
            <w:vAlign w:val="bottom"/>
            <w:hideMark/>
          </w:tcPr>
          <w:p w14:paraId="521AE4B6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CC4FB86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044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BF2399E" w14:textId="77777777" w:rsidR="000D5D69" w:rsidRPr="00246399" w:rsidRDefault="000D5D69" w:rsidP="004539B3">
            <w:pPr>
              <w:rPr>
                <w:rFonts w:cs="Arial"/>
                <w:color w:val="000000"/>
                <w:szCs w:val="20"/>
              </w:rPr>
            </w:pPr>
            <w:r w:rsidRPr="00246399">
              <w:rPr>
                <w:rFonts w:cs="Arial"/>
                <w:color w:val="000000"/>
                <w:szCs w:val="20"/>
              </w:rPr>
              <w:t>OBALNO-KRAŠKA</w:t>
            </w:r>
          </w:p>
        </w:tc>
      </w:tr>
    </w:tbl>
    <w:bookmarkEnd w:id="30"/>
    <w:p w14:paraId="6F1EC809" w14:textId="1BA273BF" w:rsidR="000D5D69" w:rsidRPr="00246399" w:rsidRDefault="000D5D69" w:rsidP="000D5D69">
      <w:pPr>
        <w:rPr>
          <w:rFonts w:cs="Arial"/>
          <w:b/>
          <w:szCs w:val="20"/>
        </w:rPr>
      </w:pPr>
      <w:r w:rsidRPr="00246399">
        <w:rPr>
          <w:rFonts w:cs="Arial"/>
          <w:b/>
          <w:szCs w:val="20"/>
        </w:rPr>
        <w:t>*</w:t>
      </w:r>
      <w:r w:rsidR="00BE5499">
        <w:rPr>
          <w:rFonts w:cs="Arial"/>
          <w:b/>
          <w:szCs w:val="20"/>
        </w:rPr>
        <w:t>Preglednica</w:t>
      </w:r>
      <w:r w:rsidRPr="00246399">
        <w:rPr>
          <w:rFonts w:cs="Arial"/>
          <w:b/>
          <w:szCs w:val="20"/>
        </w:rPr>
        <w:t xml:space="preserve"> služi kot pripomoček vlagatelju pri izpolnjevanju dokazil</w:t>
      </w:r>
    </w:p>
    <w:p w14:paraId="0AED072C" w14:textId="77777777" w:rsidR="000D5D69" w:rsidRPr="00246399" w:rsidRDefault="000D5D69" w:rsidP="000D5D69">
      <w:pPr>
        <w:rPr>
          <w:rFonts w:cs="Arial"/>
          <w:szCs w:val="20"/>
        </w:rPr>
      </w:pPr>
    </w:p>
    <w:p w14:paraId="4238C6E0" w14:textId="77777777" w:rsidR="000D5D69" w:rsidRPr="00246399" w:rsidRDefault="000D5D69" w:rsidP="000D5D69">
      <w:pPr>
        <w:pStyle w:val="Glava"/>
        <w:rPr>
          <w:b/>
          <w:bCs/>
          <w:iCs/>
        </w:rPr>
      </w:pPr>
    </w:p>
    <w:p w14:paraId="17325971" w14:textId="77777777" w:rsidR="000D5D69" w:rsidRPr="00246399" w:rsidRDefault="000D5D69" w:rsidP="000D5D69">
      <w:pPr>
        <w:numPr>
          <w:ilvl w:val="0"/>
          <w:numId w:val="40"/>
        </w:numPr>
        <w:spacing w:line="240" w:lineRule="auto"/>
        <w:rPr>
          <w:rFonts w:cs="Arial"/>
          <w:szCs w:val="20"/>
        </w:rPr>
      </w:pPr>
      <w:bookmarkStart w:id="31" w:name="_Hlk166746252"/>
      <w:r w:rsidRPr="00246399">
        <w:rPr>
          <w:rFonts w:cs="Arial"/>
          <w:b/>
          <w:szCs w:val="20"/>
        </w:rPr>
        <w:t>Dokazila o aktivnih članih oziroma aktivnih pravnih osebah, ki so plačale članarino</w:t>
      </w:r>
    </w:p>
    <w:p w14:paraId="019E0445" w14:textId="77777777" w:rsidR="000D5D69" w:rsidRPr="00246399" w:rsidRDefault="000D5D69" w:rsidP="000D5D69">
      <w:pPr>
        <w:rPr>
          <w:rFonts w:cs="Arial"/>
          <w:szCs w:val="20"/>
        </w:rPr>
      </w:pPr>
    </w:p>
    <w:bookmarkEnd w:id="31"/>
    <w:p w14:paraId="119FE784" w14:textId="77777777" w:rsidR="00133EC5" w:rsidRPr="00454F71" w:rsidRDefault="00133EC5" w:rsidP="00133EC5">
      <w:pPr>
        <w:rPr>
          <w:rFonts w:cs="Arial"/>
          <w:szCs w:val="20"/>
        </w:rPr>
      </w:pPr>
      <w:r w:rsidRPr="00454F71">
        <w:rPr>
          <w:rFonts w:cs="Arial"/>
          <w:szCs w:val="20"/>
        </w:rPr>
        <w:t xml:space="preserve">Vlagatelj priloži dokazila o plačanih članarinah. </w:t>
      </w:r>
    </w:p>
    <w:p w14:paraId="3E81768A" w14:textId="77777777" w:rsidR="00133EC5" w:rsidRPr="00454F71" w:rsidRDefault="00133EC5" w:rsidP="00133EC5">
      <w:pPr>
        <w:rPr>
          <w:rFonts w:eastAsia="Calibri" w:cs="Arial"/>
          <w:szCs w:val="20"/>
        </w:rPr>
      </w:pPr>
    </w:p>
    <w:p w14:paraId="07AD5FD5" w14:textId="77777777" w:rsidR="00133EC5" w:rsidRPr="00454F71" w:rsidRDefault="00133EC5" w:rsidP="00133EC5">
      <w:pPr>
        <w:rPr>
          <w:rFonts w:eastAsia="Calibri" w:cs="Arial"/>
          <w:szCs w:val="20"/>
        </w:rPr>
      </w:pPr>
      <w:bookmarkStart w:id="32" w:name="_Hlk201226529"/>
      <w:r w:rsidRPr="00454F71">
        <w:rPr>
          <w:rFonts w:eastAsia="Calibri" w:cs="Arial"/>
          <w:szCs w:val="20"/>
        </w:rPr>
        <w:t xml:space="preserve">Društvo, ki združuje fizične osebe, mora v seznam članstva vpisati vse člane, ki so plačali članarino. </w:t>
      </w:r>
      <w:r w:rsidRPr="00454F71">
        <w:rPr>
          <w:rFonts w:cs="Arial"/>
          <w:szCs w:val="20"/>
        </w:rPr>
        <w:t xml:space="preserve">Na dokazilu mora biti za vsakega člana, ki je plačal članarino, pripisana zaporedna </w:t>
      </w:r>
      <w:r w:rsidRPr="00454F71">
        <w:rPr>
          <w:rFonts w:cs="Arial"/>
          <w:szCs w:val="20"/>
        </w:rPr>
        <w:lastRenderedPageBreak/>
        <w:t>številka iz seznama članstva (Priloga številka 2 razpisne dokumentacije) pod katero je naveden. Kot dokazilo o plačani članarini se upošteva bančni izpis iz povezave, fotokopija blagajniškega prejemka ali računovodski izpis iz bilance.</w:t>
      </w:r>
      <w:bookmarkStart w:id="33" w:name="_Hlk166487478"/>
      <w:bookmarkStart w:id="34" w:name="_Hlk166487556"/>
    </w:p>
    <w:p w14:paraId="21421DBC" w14:textId="77777777" w:rsidR="00133EC5" w:rsidRPr="00454F71" w:rsidRDefault="00133EC5" w:rsidP="00133EC5">
      <w:pPr>
        <w:rPr>
          <w:rFonts w:cs="Arial"/>
          <w:szCs w:val="20"/>
        </w:rPr>
      </w:pPr>
    </w:p>
    <w:p w14:paraId="007B8759" w14:textId="77777777" w:rsidR="00133EC5" w:rsidRPr="00454F71" w:rsidRDefault="00133EC5" w:rsidP="00133EC5">
      <w:pPr>
        <w:rPr>
          <w:rFonts w:eastAsia="Calibri" w:cs="Arial"/>
          <w:szCs w:val="20"/>
        </w:rPr>
      </w:pPr>
      <w:r w:rsidRPr="00454F71">
        <w:rPr>
          <w:rFonts w:eastAsia="Calibri" w:cs="Arial"/>
          <w:szCs w:val="20"/>
        </w:rPr>
        <w:t xml:space="preserve">Zveza, ki združuje društva, mora v seznam članstva vpisati vsa društva, ki so plačala članarino. </w:t>
      </w:r>
      <w:r w:rsidRPr="00454F71">
        <w:rPr>
          <w:rFonts w:cs="Arial"/>
          <w:szCs w:val="20"/>
        </w:rPr>
        <w:t>Na dokazilu mora biti za vsako društvo, ki je plačalo članarino, pripisana zaporedna številka iz seznama članstva (Priloga številka 2 razpisne dokumentacije) pod katero je naveden. Kot dokazilo o plačani članarini se upošteva bančni izpis iz povezave, fotokopija blagajniškega prejemka ali računovodski izpis iz bilance.</w:t>
      </w:r>
    </w:p>
    <w:p w14:paraId="1E0410D7" w14:textId="77777777" w:rsidR="00133EC5" w:rsidRPr="00454F71" w:rsidRDefault="00133EC5" w:rsidP="00133EC5">
      <w:pPr>
        <w:rPr>
          <w:rFonts w:eastAsia="Calibri" w:cs="Arial"/>
          <w:szCs w:val="20"/>
        </w:rPr>
      </w:pPr>
      <w:bookmarkStart w:id="35" w:name="_Hlk201230069"/>
      <w:bookmarkEnd w:id="32"/>
    </w:p>
    <w:bookmarkEnd w:id="33"/>
    <w:bookmarkEnd w:id="34"/>
    <w:p w14:paraId="1D06C1BB" w14:textId="10B89FF6" w:rsidR="00133EC5" w:rsidRPr="00133EC5" w:rsidRDefault="00133EC5" w:rsidP="00133EC5">
      <w:pPr>
        <w:pStyle w:val="Odstavekseznama"/>
        <w:numPr>
          <w:ilvl w:val="0"/>
          <w:numId w:val="40"/>
        </w:numPr>
        <w:spacing w:line="240" w:lineRule="auto"/>
        <w:rPr>
          <w:rFonts w:cs="Arial"/>
          <w:b/>
          <w:szCs w:val="20"/>
        </w:rPr>
      </w:pPr>
      <w:r w:rsidRPr="00133EC5">
        <w:rPr>
          <w:rFonts w:cs="Arial"/>
          <w:b/>
          <w:szCs w:val="20"/>
        </w:rPr>
        <w:t>Dokazilo o delovanju vlagatelja na področju kmetijstva, gozdarstva in razvoja podeželja</w:t>
      </w:r>
    </w:p>
    <w:p w14:paraId="2742D5B3" w14:textId="77777777" w:rsidR="00133EC5" w:rsidRPr="00454F71" w:rsidRDefault="00133EC5" w:rsidP="00133EC5">
      <w:pPr>
        <w:rPr>
          <w:rFonts w:cs="Arial"/>
          <w:szCs w:val="20"/>
          <w:u w:val="single"/>
        </w:rPr>
      </w:pPr>
      <w:r w:rsidRPr="00454F71">
        <w:rPr>
          <w:rFonts w:cs="Arial"/>
          <w:szCs w:val="20"/>
        </w:rPr>
        <w:t>Vlagatelj priloži kopijo temeljnega akta, iz katerega je razvidno delovanje na področju kmetijstva. Če je bil vlagatelj prejemnik pozitivne odločbe v letu 202</w:t>
      </w:r>
      <w:r>
        <w:rPr>
          <w:rFonts w:cs="Arial"/>
          <w:szCs w:val="20"/>
        </w:rPr>
        <w:t>5</w:t>
      </w:r>
      <w:r w:rsidRPr="00454F71">
        <w:rPr>
          <w:rFonts w:cs="Arial"/>
          <w:szCs w:val="20"/>
        </w:rPr>
        <w:t>, temeljnega akta ni potrebno prilagati, razen v primeru, če je od časa oddaje vloge za leto 202</w:t>
      </w:r>
      <w:r>
        <w:rPr>
          <w:rFonts w:cs="Arial"/>
          <w:szCs w:val="20"/>
        </w:rPr>
        <w:t>5</w:t>
      </w:r>
      <w:r w:rsidRPr="00454F71">
        <w:rPr>
          <w:rFonts w:cs="Arial"/>
          <w:szCs w:val="20"/>
        </w:rPr>
        <w:t>, do oddaje vloge za leto 202</w:t>
      </w:r>
      <w:r>
        <w:rPr>
          <w:rFonts w:cs="Arial"/>
          <w:szCs w:val="20"/>
        </w:rPr>
        <w:t>6</w:t>
      </w:r>
      <w:r w:rsidRPr="00454F71">
        <w:rPr>
          <w:rFonts w:cs="Arial"/>
          <w:szCs w:val="20"/>
        </w:rPr>
        <w:t>, prišlo do spremembe temeljnega akta</w:t>
      </w:r>
      <w:bookmarkEnd w:id="35"/>
      <w:r w:rsidRPr="00454F71">
        <w:rPr>
          <w:rFonts w:cs="Arial"/>
          <w:szCs w:val="20"/>
        </w:rPr>
        <w:t>.</w:t>
      </w:r>
    </w:p>
    <w:p w14:paraId="4A0CFD0B" w14:textId="77777777" w:rsidR="00133EC5" w:rsidRPr="00454F71" w:rsidRDefault="00133EC5" w:rsidP="00133EC5">
      <w:pPr>
        <w:pStyle w:val="Odstavekseznama"/>
        <w:ind w:left="0"/>
        <w:rPr>
          <w:rFonts w:cs="Arial"/>
          <w:szCs w:val="20"/>
          <w:u w:val="single"/>
        </w:rPr>
      </w:pPr>
    </w:p>
    <w:p w14:paraId="6F547C5A" w14:textId="77777777" w:rsidR="00133EC5" w:rsidRPr="00454F71" w:rsidRDefault="00133EC5" w:rsidP="00133EC5">
      <w:pPr>
        <w:numPr>
          <w:ilvl w:val="0"/>
          <w:numId w:val="40"/>
        </w:numPr>
        <w:spacing w:line="240" w:lineRule="auto"/>
        <w:rPr>
          <w:rFonts w:cs="Arial"/>
          <w:b/>
          <w:bCs/>
          <w:szCs w:val="20"/>
        </w:rPr>
      </w:pPr>
      <w:r w:rsidRPr="00454F71">
        <w:rPr>
          <w:rFonts w:cs="Arial"/>
          <w:b/>
          <w:bCs/>
          <w:szCs w:val="20"/>
        </w:rPr>
        <w:t>Dokazilo vlagatelja o statusu nevladne organizacije v javnem interesu na področju kmetijstva, gozdarstva in razvoja podeželja</w:t>
      </w:r>
    </w:p>
    <w:p w14:paraId="173379B1" w14:textId="77777777" w:rsidR="00133EC5" w:rsidRDefault="00133EC5" w:rsidP="00133EC5">
      <w:pPr>
        <w:rPr>
          <w:rFonts w:cs="Arial"/>
          <w:bCs/>
          <w:szCs w:val="20"/>
        </w:rPr>
      </w:pPr>
      <w:r w:rsidRPr="00454F71">
        <w:rPr>
          <w:rFonts w:eastAsia="MS Mincho" w:cs="Arial"/>
          <w:bCs/>
          <w:szCs w:val="20"/>
        </w:rPr>
        <w:t xml:space="preserve">Vlagatelj za pridobitev točk priloži kopijo odločbe, ki jo je izdalo Ministrstvo za </w:t>
      </w:r>
      <w:r w:rsidRPr="00454F71">
        <w:rPr>
          <w:rFonts w:cs="Arial"/>
          <w:szCs w:val="20"/>
        </w:rPr>
        <w:t>kmetijstvo, gozdarstvo in prehrano</w:t>
      </w:r>
      <w:r w:rsidRPr="00454F71">
        <w:rPr>
          <w:rFonts w:eastAsia="MS Mincho" w:cs="Arial"/>
          <w:bCs/>
          <w:szCs w:val="20"/>
        </w:rPr>
        <w:t xml:space="preserve"> iz katere je razvidno, da ima status društva, ki deluje v javnem interesu </w:t>
      </w:r>
      <w:r w:rsidRPr="00454F71">
        <w:rPr>
          <w:rFonts w:cs="Arial"/>
          <w:bCs/>
          <w:szCs w:val="20"/>
        </w:rPr>
        <w:t>na področju kmetijstva, gozdarstva</w:t>
      </w:r>
      <w:r w:rsidRPr="00B50682">
        <w:rPr>
          <w:rFonts w:cs="Arial"/>
          <w:bCs/>
          <w:szCs w:val="20"/>
        </w:rPr>
        <w:t xml:space="preserve"> in razvoja podeželja</w:t>
      </w:r>
      <w:r>
        <w:rPr>
          <w:rFonts w:cs="Arial"/>
          <w:bCs/>
          <w:szCs w:val="20"/>
        </w:rPr>
        <w:t>.</w:t>
      </w:r>
    </w:p>
    <w:p w14:paraId="57605055" w14:textId="77777777" w:rsidR="000D5D69" w:rsidRPr="00246399" w:rsidRDefault="000D5D69" w:rsidP="000D5D69">
      <w:pPr>
        <w:rPr>
          <w:rFonts w:cs="Arial"/>
          <w:bCs/>
          <w:szCs w:val="20"/>
        </w:rPr>
      </w:pPr>
    </w:p>
    <w:p w14:paraId="24F69F60" w14:textId="77777777" w:rsidR="000D5D69" w:rsidRPr="00246399" w:rsidRDefault="000D5D69" w:rsidP="000D5D69">
      <w:pPr>
        <w:rPr>
          <w:rFonts w:cs="Arial"/>
          <w:b/>
          <w:bCs/>
          <w:szCs w:val="20"/>
        </w:rPr>
      </w:pPr>
      <w:r w:rsidRPr="00246399">
        <w:rPr>
          <w:rFonts w:cs="Arial"/>
          <w:b/>
          <w:bCs/>
          <w:szCs w:val="20"/>
        </w:rPr>
        <w:t xml:space="preserve">Navodilo: Zahtevana dokazila se vložijo v informacijski sistem Agencije, ki se nahaja na vstopnem spletnem mestu na naslovu </w:t>
      </w:r>
      <w:hyperlink r:id="rId19" w:history="1">
        <w:r w:rsidRPr="00246399">
          <w:rPr>
            <w:rStyle w:val="Hiperpovezava"/>
            <w:rFonts w:cs="Arial"/>
            <w:b/>
            <w:bCs/>
            <w:szCs w:val="20"/>
          </w:rPr>
          <w:t>https://e-kmetija.gov.si</w:t>
        </w:r>
      </w:hyperlink>
    </w:p>
    <w:p w14:paraId="244CFF31" w14:textId="77777777" w:rsidR="000D5D69" w:rsidRPr="00246399" w:rsidRDefault="000D5D69" w:rsidP="000D5D69">
      <w:pPr>
        <w:rPr>
          <w:rFonts w:cs="Arial"/>
          <w:b/>
          <w:bCs/>
          <w:szCs w:val="20"/>
        </w:rPr>
      </w:pPr>
    </w:p>
    <w:p w14:paraId="4E23A7E5" w14:textId="77777777" w:rsidR="00295D12" w:rsidRPr="005642DF" w:rsidRDefault="00295D12" w:rsidP="00295D12">
      <w:pPr>
        <w:rPr>
          <w:rFonts w:cs="Arial"/>
          <w:b/>
          <w:szCs w:val="20"/>
          <w:u w:val="single"/>
        </w:rPr>
      </w:pPr>
      <w:r w:rsidRPr="005642DF">
        <w:rPr>
          <w:rFonts w:cs="Arial"/>
          <w:b/>
          <w:szCs w:val="20"/>
        </w:rPr>
        <w:t xml:space="preserve">Zahtevana dokazila se priložijo kot </w:t>
      </w:r>
      <w:proofErr w:type="spellStart"/>
      <w:r w:rsidRPr="005642DF">
        <w:rPr>
          <w:rFonts w:cs="Arial"/>
          <w:b/>
          <w:szCs w:val="20"/>
        </w:rPr>
        <w:t>skenogram</w:t>
      </w:r>
      <w:proofErr w:type="spellEnd"/>
      <w:r w:rsidRPr="005642DF">
        <w:rPr>
          <w:rFonts w:cs="Arial"/>
          <w:b/>
          <w:szCs w:val="20"/>
        </w:rPr>
        <w:t>.</w:t>
      </w:r>
    </w:p>
    <w:p w14:paraId="2B3BFD6B" w14:textId="77777777" w:rsidR="00295D12" w:rsidRDefault="00295D12" w:rsidP="00295D12">
      <w:pPr>
        <w:sectPr w:rsidR="00295D12" w:rsidSect="00EA735C">
          <w:pgSz w:w="11900" w:h="16840" w:code="9"/>
          <w:pgMar w:top="1418" w:right="1701" w:bottom="567" w:left="1701" w:header="1775" w:footer="794" w:gutter="0"/>
          <w:cols w:space="708"/>
          <w:docGrid w:linePitch="272"/>
        </w:sectPr>
      </w:pPr>
    </w:p>
    <w:p w14:paraId="02C47CF6" w14:textId="7F59A8EB" w:rsidR="00295D12" w:rsidRDefault="00295D12" w:rsidP="000D5D69">
      <w:pPr>
        <w:pStyle w:val="Naslov2"/>
        <w:numPr>
          <w:ilvl w:val="0"/>
          <w:numId w:val="26"/>
        </w:numPr>
      </w:pPr>
      <w:bookmarkStart w:id="36" w:name="_Toc224645953"/>
      <w:r>
        <w:lastRenderedPageBreak/>
        <w:t>Obrazec številka 6</w:t>
      </w:r>
      <w:bookmarkEnd w:id="36"/>
    </w:p>
    <w:p w14:paraId="22CC2AF0" w14:textId="77777777" w:rsidR="00295D12" w:rsidRDefault="00295D12" w:rsidP="00295D12"/>
    <w:p w14:paraId="1B6CE441" w14:textId="162668C6" w:rsidR="00295D12" w:rsidRDefault="00A25B8E" w:rsidP="004F356B">
      <w:pPr>
        <w:pStyle w:val="Naslov3"/>
      </w:pPr>
      <w:bookmarkStart w:id="37" w:name="_Toc224645954"/>
      <w:r>
        <w:t>Seznam upravičenih stroškov</w:t>
      </w:r>
      <w:bookmarkEnd w:id="37"/>
    </w:p>
    <w:p w14:paraId="0C5F3778" w14:textId="77777777" w:rsidR="000D5D69" w:rsidRDefault="000D5D69" w:rsidP="000D5D69">
      <w:pPr>
        <w:rPr>
          <w:rFonts w:cs="Arial"/>
          <w:b/>
          <w:bCs/>
          <w:sz w:val="22"/>
          <w:szCs w:val="22"/>
        </w:rPr>
      </w:pPr>
    </w:p>
    <w:p w14:paraId="4187F736" w14:textId="77777777" w:rsidR="00133EC5" w:rsidRPr="004E02FA" w:rsidRDefault="00133EC5" w:rsidP="00133EC5">
      <w:pPr>
        <w:rPr>
          <w:rFonts w:cs="Arial"/>
          <w:b/>
          <w:bCs/>
          <w:sz w:val="22"/>
          <w:szCs w:val="22"/>
        </w:rPr>
      </w:pPr>
      <w:bookmarkStart w:id="38" w:name="_Hlk201226562"/>
      <w:r>
        <w:rPr>
          <w:rFonts w:cs="Arial"/>
          <w:b/>
          <w:bCs/>
          <w:sz w:val="22"/>
          <w:szCs w:val="22"/>
        </w:rPr>
        <w:t xml:space="preserve">V okviru tega javnega razpisa se kot upravičeni stroški štejejo stroški povezani z aktivnostmi, ki jih vlagatelj izvaja na področju </w:t>
      </w:r>
      <w:r w:rsidRPr="004E02FA">
        <w:rPr>
          <w:rFonts w:cs="Arial"/>
          <w:b/>
          <w:bCs/>
          <w:sz w:val="22"/>
          <w:szCs w:val="22"/>
        </w:rPr>
        <w:t xml:space="preserve">predelave kmetijskih proizvodov katerih rezultat so nekmetijski proizvodi (non </w:t>
      </w:r>
      <w:proofErr w:type="spellStart"/>
      <w:r w:rsidRPr="004E02FA">
        <w:rPr>
          <w:rFonts w:cs="Arial"/>
          <w:b/>
          <w:bCs/>
          <w:sz w:val="22"/>
          <w:szCs w:val="22"/>
        </w:rPr>
        <w:t>anex</w:t>
      </w:r>
      <w:proofErr w:type="spellEnd"/>
      <w:r w:rsidRPr="004E02FA">
        <w:rPr>
          <w:rFonts w:cs="Arial"/>
          <w:b/>
          <w:bCs/>
          <w:sz w:val="22"/>
          <w:szCs w:val="22"/>
        </w:rPr>
        <w:t xml:space="preserve"> 1 proizvodi),</w:t>
      </w:r>
      <w:r>
        <w:rPr>
          <w:rFonts w:cs="Arial"/>
          <w:b/>
          <w:bCs/>
          <w:sz w:val="22"/>
          <w:szCs w:val="22"/>
        </w:rPr>
        <w:t xml:space="preserve"> med katere štejejo tudi aktivnosti s področja</w:t>
      </w:r>
      <w:r w:rsidRPr="004E02FA">
        <w:rPr>
          <w:rFonts w:cs="Arial"/>
          <w:b/>
          <w:bCs/>
          <w:sz w:val="22"/>
          <w:szCs w:val="22"/>
        </w:rPr>
        <w:t xml:space="preserve"> predelav</w:t>
      </w:r>
      <w:r>
        <w:rPr>
          <w:rFonts w:cs="Arial"/>
          <w:b/>
          <w:bCs/>
          <w:sz w:val="22"/>
          <w:szCs w:val="22"/>
        </w:rPr>
        <w:t>e</w:t>
      </w:r>
      <w:r w:rsidRPr="004E02FA">
        <w:rPr>
          <w:rFonts w:cs="Arial"/>
          <w:b/>
          <w:bCs/>
          <w:sz w:val="22"/>
          <w:szCs w:val="22"/>
        </w:rPr>
        <w:t xml:space="preserve"> živil. </w:t>
      </w:r>
    </w:p>
    <w:bookmarkEnd w:id="38"/>
    <w:p w14:paraId="1823AF62" w14:textId="77777777" w:rsidR="00133EC5" w:rsidRDefault="00133EC5" w:rsidP="00133EC5"/>
    <w:p w14:paraId="2C0BF122" w14:textId="77777777" w:rsidR="00133EC5" w:rsidRPr="00B50682" w:rsidRDefault="00133EC5" w:rsidP="00133EC5">
      <w:pPr>
        <w:numPr>
          <w:ilvl w:val="0"/>
          <w:numId w:val="44"/>
        </w:numPr>
        <w:spacing w:line="240" w:lineRule="auto"/>
        <w:rPr>
          <w:rFonts w:eastAsia="MS Mincho" w:cs="Arial"/>
          <w:b/>
          <w:bCs/>
          <w:szCs w:val="20"/>
        </w:rPr>
      </w:pPr>
      <w:r w:rsidRPr="00B50682">
        <w:rPr>
          <w:rFonts w:eastAsia="MS Mincho" w:cs="Arial"/>
          <w:b/>
          <w:bCs/>
          <w:szCs w:val="20"/>
        </w:rPr>
        <w:t>NAJEM PROSTOROV</w:t>
      </w:r>
    </w:p>
    <w:p w14:paraId="4EAA39CB" w14:textId="77777777" w:rsidR="00133EC5" w:rsidRDefault="00133EC5" w:rsidP="00133EC5">
      <w:pPr>
        <w:rPr>
          <w:rFonts w:eastAsia="MS Mincho" w:cs="Arial"/>
          <w:szCs w:val="20"/>
        </w:rPr>
      </w:pPr>
      <w:r>
        <w:rPr>
          <w:rFonts w:eastAsia="MS Mincho" w:cs="Arial"/>
          <w:szCs w:val="20"/>
        </w:rPr>
        <w:t>Priznajo se:</w:t>
      </w:r>
    </w:p>
    <w:p w14:paraId="7377FC9B" w14:textId="77777777" w:rsidR="00133EC5" w:rsidRPr="005D0B8C" w:rsidRDefault="00133EC5" w:rsidP="00133EC5">
      <w:pPr>
        <w:numPr>
          <w:ilvl w:val="0"/>
          <w:numId w:val="28"/>
        </w:numPr>
        <w:spacing w:line="240" w:lineRule="auto"/>
        <w:rPr>
          <w:rFonts w:eastAsia="MS Mincho" w:cs="Arial"/>
          <w:szCs w:val="20"/>
        </w:rPr>
      </w:pPr>
      <w:r>
        <w:rPr>
          <w:rFonts w:eastAsia="MS Mincho" w:cs="Arial"/>
          <w:szCs w:val="20"/>
        </w:rPr>
        <w:t xml:space="preserve"> stroški n</w:t>
      </w:r>
      <w:r w:rsidRPr="005D0B8C">
        <w:rPr>
          <w:rFonts w:eastAsia="MS Mincho" w:cs="Arial"/>
          <w:bCs/>
          <w:szCs w:val="20"/>
        </w:rPr>
        <w:t>ajemnin</w:t>
      </w:r>
      <w:r>
        <w:rPr>
          <w:rFonts w:eastAsia="MS Mincho" w:cs="Arial"/>
          <w:bCs/>
          <w:szCs w:val="20"/>
        </w:rPr>
        <w:t xml:space="preserve"> za </w:t>
      </w:r>
      <w:r w:rsidRPr="005D0B8C">
        <w:rPr>
          <w:rFonts w:eastAsia="MS Mincho" w:cs="Arial"/>
          <w:bCs/>
          <w:szCs w:val="20"/>
        </w:rPr>
        <w:t>razstavn</w:t>
      </w:r>
      <w:r>
        <w:rPr>
          <w:rFonts w:eastAsia="MS Mincho" w:cs="Arial"/>
          <w:bCs/>
          <w:szCs w:val="20"/>
        </w:rPr>
        <w:t>e</w:t>
      </w:r>
      <w:r w:rsidRPr="005D0B8C">
        <w:rPr>
          <w:rFonts w:eastAsia="MS Mincho" w:cs="Arial"/>
          <w:bCs/>
          <w:szCs w:val="20"/>
        </w:rPr>
        <w:t xml:space="preserve"> prostor</w:t>
      </w:r>
      <w:r>
        <w:rPr>
          <w:rFonts w:eastAsia="MS Mincho" w:cs="Arial"/>
          <w:bCs/>
          <w:szCs w:val="20"/>
        </w:rPr>
        <w:t>e</w:t>
      </w:r>
      <w:r w:rsidRPr="005D0B8C">
        <w:rPr>
          <w:rFonts w:eastAsia="MS Mincho" w:cs="Arial"/>
          <w:bCs/>
          <w:szCs w:val="20"/>
        </w:rPr>
        <w:t>, stojnic</w:t>
      </w:r>
      <w:r>
        <w:rPr>
          <w:rFonts w:eastAsia="MS Mincho" w:cs="Arial"/>
          <w:bCs/>
          <w:szCs w:val="20"/>
        </w:rPr>
        <w:t>e</w:t>
      </w:r>
      <w:r w:rsidRPr="005D0B8C">
        <w:rPr>
          <w:rFonts w:eastAsia="MS Mincho" w:cs="Arial"/>
          <w:bCs/>
          <w:szCs w:val="20"/>
        </w:rPr>
        <w:t>, predavalni</w:t>
      </w:r>
      <w:r>
        <w:rPr>
          <w:rFonts w:eastAsia="MS Mincho" w:cs="Arial"/>
          <w:bCs/>
          <w:szCs w:val="20"/>
        </w:rPr>
        <w:t xml:space="preserve">ce, </w:t>
      </w:r>
      <w:r w:rsidRPr="005D0B8C">
        <w:rPr>
          <w:rFonts w:eastAsia="MS Mincho" w:cs="Arial"/>
          <w:bCs/>
          <w:szCs w:val="20"/>
        </w:rPr>
        <w:t>dvoran</w:t>
      </w:r>
      <w:r>
        <w:rPr>
          <w:rFonts w:eastAsia="MS Mincho" w:cs="Arial"/>
          <w:bCs/>
          <w:szCs w:val="20"/>
        </w:rPr>
        <w:t>e.</w:t>
      </w:r>
    </w:p>
    <w:p w14:paraId="5D22BAAC" w14:textId="77777777" w:rsidR="00133EC5" w:rsidRDefault="00133EC5" w:rsidP="00133EC5">
      <w:pPr>
        <w:rPr>
          <w:rFonts w:eastAsia="MS Mincho" w:cs="Arial"/>
          <w:bCs/>
          <w:szCs w:val="20"/>
        </w:rPr>
      </w:pPr>
    </w:p>
    <w:p w14:paraId="186035C6" w14:textId="77777777" w:rsidR="00133EC5" w:rsidRPr="00B50682" w:rsidRDefault="00133EC5" w:rsidP="00133EC5">
      <w:pPr>
        <w:pStyle w:val="Odstavekseznama"/>
        <w:numPr>
          <w:ilvl w:val="0"/>
          <w:numId w:val="44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b/>
          <w:bCs/>
        </w:rPr>
      </w:pPr>
      <w:bookmarkStart w:id="39" w:name="_Hlk159488421"/>
      <w:bookmarkStart w:id="40" w:name="_Hlk159489921"/>
      <w:bookmarkStart w:id="41" w:name="_Hlk164673756"/>
      <w:r w:rsidRPr="00B50682">
        <w:rPr>
          <w:rFonts w:cs="Arial"/>
          <w:b/>
          <w:bCs/>
        </w:rPr>
        <w:t>STROŠKI MATERIALA IN STORITEV</w:t>
      </w:r>
      <w:bookmarkEnd w:id="39"/>
      <w:r w:rsidRPr="00B50682">
        <w:rPr>
          <w:rFonts w:cs="Arial"/>
          <w:b/>
          <w:bCs/>
        </w:rPr>
        <w:t>, POVEZANI Z DELOVANJEM VLAGATELJA</w:t>
      </w:r>
      <w:bookmarkEnd w:id="40"/>
    </w:p>
    <w:p w14:paraId="3DFBA5E0" w14:textId="77777777" w:rsidR="00133EC5" w:rsidRDefault="00133EC5" w:rsidP="00133EC5">
      <w:pPr>
        <w:pStyle w:val="Odstavekseznama"/>
        <w:overflowPunct w:val="0"/>
        <w:autoSpaceDE w:val="0"/>
        <w:autoSpaceDN w:val="0"/>
        <w:adjustRightInd w:val="0"/>
        <w:ind w:left="0"/>
        <w:textAlignment w:val="baseline"/>
        <w:rPr>
          <w:rFonts w:cs="Arial"/>
        </w:rPr>
      </w:pPr>
      <w:r>
        <w:rPr>
          <w:rFonts w:cs="Arial"/>
        </w:rPr>
        <w:t>Priznajo se:</w:t>
      </w:r>
    </w:p>
    <w:p w14:paraId="7A175E02" w14:textId="77777777" w:rsidR="00133EC5" w:rsidRDefault="00133EC5" w:rsidP="00133EC5">
      <w:pPr>
        <w:pStyle w:val="Odstavekseznama"/>
        <w:numPr>
          <w:ilvl w:val="0"/>
          <w:numId w:val="2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</w:rPr>
      </w:pPr>
      <w:r>
        <w:rPr>
          <w:rFonts w:cs="Arial"/>
        </w:rPr>
        <w:t>stroški za</w:t>
      </w:r>
      <w:r w:rsidRPr="006837FE">
        <w:rPr>
          <w:rFonts w:cs="Arial"/>
        </w:rPr>
        <w:t xml:space="preserve"> plačilo avtorskega honorarja oziroma nadomestil za uporabo avtorskega dela oziroma predmeta varstva sorodnih pravic</w:t>
      </w:r>
      <w:r>
        <w:rPr>
          <w:rFonts w:cs="Arial"/>
        </w:rPr>
        <w:t>;</w:t>
      </w:r>
    </w:p>
    <w:p w14:paraId="6D7E788C" w14:textId="32A6A6BB" w:rsidR="00133EC5" w:rsidRDefault="00133EC5" w:rsidP="00133EC5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6837FE">
        <w:rPr>
          <w:rFonts w:cs="Arial"/>
        </w:rPr>
        <w:t>stroški povezani z izdelavo in predstavitvijo strokovnih in promocijskih gradiv, publikacij, katalogov, brošur, izdelavo analiz, mnenj in anket,</w:t>
      </w:r>
      <w:r w:rsidR="00C243FF">
        <w:rPr>
          <w:rFonts w:cs="Arial"/>
        </w:rPr>
        <w:t>…</w:t>
      </w:r>
      <w:r>
        <w:rPr>
          <w:rFonts w:cs="Arial"/>
        </w:rPr>
        <w:t xml:space="preserve"> in sicer </w:t>
      </w:r>
      <w:r w:rsidRPr="005D0B8C">
        <w:rPr>
          <w:rFonts w:cs="Arial"/>
        </w:rPr>
        <w:t>zasnova, fotokopiranje, oblikovanje, vezava</w:t>
      </w:r>
      <w:r>
        <w:rPr>
          <w:rFonts w:cs="Arial"/>
        </w:rPr>
        <w:t xml:space="preserve">, </w:t>
      </w:r>
      <w:r w:rsidRPr="005D0B8C">
        <w:rPr>
          <w:rFonts w:cs="Arial"/>
        </w:rPr>
        <w:t>prevodi</w:t>
      </w:r>
      <w:r>
        <w:rPr>
          <w:rFonts w:cs="Arial"/>
        </w:rPr>
        <w:t xml:space="preserve"> in </w:t>
      </w:r>
      <w:r w:rsidRPr="005D0B8C">
        <w:rPr>
          <w:rFonts w:cs="Arial"/>
        </w:rPr>
        <w:t>vezenje</w:t>
      </w:r>
      <w:r>
        <w:rPr>
          <w:rFonts w:cs="Arial"/>
        </w:rPr>
        <w:t xml:space="preserve"> teh gradiv;</w:t>
      </w:r>
      <w:r w:rsidRPr="001F27B2">
        <w:rPr>
          <w:rFonts w:cs="Arial"/>
          <w:b/>
          <w:bCs/>
          <w:szCs w:val="20"/>
        </w:rPr>
        <w:t xml:space="preserve"> </w:t>
      </w:r>
    </w:p>
    <w:p w14:paraId="5D2F455B" w14:textId="38770B37" w:rsidR="00133EC5" w:rsidRPr="006818F6" w:rsidRDefault="00133EC5" w:rsidP="006818F6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DD4EB9">
        <w:rPr>
          <w:rFonts w:cs="Arial"/>
          <w:b/>
          <w:bCs/>
          <w:szCs w:val="20"/>
        </w:rPr>
        <w:t xml:space="preserve">Priznajo se tudi stroški za odvzema vzorcev, izdelava laboratorijskih in genetskih analiz, transport vzorcev in analiz, … </w:t>
      </w:r>
      <w:r w:rsidRPr="00DD4EB9">
        <w:rPr>
          <w:rFonts w:cs="Arial"/>
          <w:bCs/>
          <w:szCs w:val="20"/>
        </w:rPr>
        <w:t xml:space="preserve">v kolikor jih vlagatelj </w:t>
      </w:r>
      <w:r w:rsidRPr="00DD4EB9">
        <w:rPr>
          <w:rFonts w:cs="Arial"/>
          <w:b/>
          <w:szCs w:val="20"/>
        </w:rPr>
        <w:t>NE</w:t>
      </w:r>
      <w:r w:rsidRPr="00DD4EB9">
        <w:rPr>
          <w:rFonts w:cs="Arial"/>
          <w:bCs/>
          <w:szCs w:val="20"/>
        </w:rPr>
        <w:t xml:space="preserve"> opravlja na podlagi predpisov in </w:t>
      </w:r>
      <w:r w:rsidRPr="00DD4EB9">
        <w:rPr>
          <w:rFonts w:cs="Arial"/>
          <w:b/>
          <w:szCs w:val="20"/>
        </w:rPr>
        <w:t>NISO</w:t>
      </w:r>
      <w:r w:rsidRPr="00DD4EB9">
        <w:rPr>
          <w:rFonts w:cs="Arial"/>
          <w:bCs/>
          <w:szCs w:val="20"/>
        </w:rPr>
        <w:t xml:space="preserve"> že delno ali v celoti financirani iz javnih virov.</w:t>
      </w:r>
    </w:p>
    <w:p w14:paraId="79849D1B" w14:textId="77777777" w:rsidR="00133EC5" w:rsidRPr="00450F32" w:rsidRDefault="00133EC5" w:rsidP="00133EC5">
      <w:pPr>
        <w:pStyle w:val="Odstavekseznama"/>
        <w:numPr>
          <w:ilvl w:val="0"/>
          <w:numId w:val="2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</w:rPr>
      </w:pPr>
      <w:r w:rsidRPr="00450F32">
        <w:rPr>
          <w:rFonts w:cs="Arial"/>
        </w:rPr>
        <w:t xml:space="preserve">stroški za izdelavo in vzdrževanje spletne strani vlagatelja in sicer </w:t>
      </w:r>
      <w:r w:rsidRPr="00450F32">
        <w:rPr>
          <w:rFonts w:eastAsia="MS Mincho" w:cs="Arial"/>
          <w:bCs/>
          <w:szCs w:val="20"/>
        </w:rPr>
        <w:t>urejanje, prenova, oblikovanje, servisne storitve,…)</w:t>
      </w:r>
      <w:r>
        <w:rPr>
          <w:rFonts w:eastAsia="MS Mincho" w:cs="Arial"/>
          <w:bCs/>
          <w:szCs w:val="20"/>
        </w:rPr>
        <w:t>.</w:t>
      </w:r>
    </w:p>
    <w:bookmarkEnd w:id="41"/>
    <w:p w14:paraId="6F8C07F9" w14:textId="77777777" w:rsidR="00133EC5" w:rsidRDefault="00133EC5" w:rsidP="00133EC5">
      <w:pPr>
        <w:pStyle w:val="Odstavekseznama"/>
        <w:overflowPunct w:val="0"/>
        <w:autoSpaceDE w:val="0"/>
        <w:autoSpaceDN w:val="0"/>
        <w:adjustRightInd w:val="0"/>
        <w:ind w:left="0"/>
        <w:textAlignment w:val="baseline"/>
        <w:rPr>
          <w:rFonts w:cs="Arial"/>
        </w:rPr>
      </w:pPr>
    </w:p>
    <w:p w14:paraId="6A1ABC56" w14:textId="77777777" w:rsidR="00133EC5" w:rsidRPr="00B50682" w:rsidRDefault="00133EC5" w:rsidP="00133EC5">
      <w:pPr>
        <w:pStyle w:val="Odstavekseznama"/>
        <w:numPr>
          <w:ilvl w:val="0"/>
          <w:numId w:val="44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b/>
        </w:rPr>
      </w:pPr>
      <w:r w:rsidRPr="00B50682">
        <w:rPr>
          <w:rFonts w:eastAsia="MS Mincho" w:cs="Arial"/>
          <w:b/>
          <w:szCs w:val="20"/>
        </w:rPr>
        <w:t>STROŠKI, POVEZANI Z ORGANIZACIJO SEMINARJEV, DELAVNIC, POSVETOV, FORUMOV, TEKMOVANJ, RAZSTAV, NASTOPOV, STROKOVNIH EKSKURZIJ</w:t>
      </w:r>
      <w:r w:rsidRPr="00B50682">
        <w:rPr>
          <w:rFonts w:cs="Arial"/>
          <w:b/>
        </w:rPr>
        <w:t xml:space="preserve"> </w:t>
      </w:r>
    </w:p>
    <w:p w14:paraId="1EB82A34" w14:textId="77777777" w:rsidR="00133EC5" w:rsidRDefault="00133EC5" w:rsidP="00133EC5">
      <w:pPr>
        <w:pStyle w:val="Odstavekseznama"/>
        <w:overflowPunct w:val="0"/>
        <w:autoSpaceDE w:val="0"/>
        <w:autoSpaceDN w:val="0"/>
        <w:adjustRightInd w:val="0"/>
        <w:ind w:left="0"/>
        <w:textAlignment w:val="baseline"/>
        <w:rPr>
          <w:rFonts w:cs="Arial"/>
        </w:rPr>
      </w:pPr>
      <w:r>
        <w:rPr>
          <w:rFonts w:cs="Arial"/>
        </w:rPr>
        <w:t xml:space="preserve">Priznajo se: </w:t>
      </w:r>
    </w:p>
    <w:p w14:paraId="1A37C324" w14:textId="77777777" w:rsidR="00133EC5" w:rsidRDefault="00133EC5" w:rsidP="00133EC5">
      <w:pPr>
        <w:pStyle w:val="Odstavekseznama"/>
        <w:numPr>
          <w:ilvl w:val="0"/>
          <w:numId w:val="2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</w:rPr>
      </w:pPr>
      <w:r>
        <w:rPr>
          <w:rFonts w:cs="Arial"/>
        </w:rPr>
        <w:t>Stroški za</w:t>
      </w:r>
      <w:r w:rsidRPr="006837FE">
        <w:rPr>
          <w:rFonts w:cs="Arial"/>
        </w:rPr>
        <w:t xml:space="preserve"> izdelav</w:t>
      </w:r>
      <w:r>
        <w:rPr>
          <w:rFonts w:cs="Arial"/>
        </w:rPr>
        <w:t>o</w:t>
      </w:r>
      <w:r w:rsidRPr="006837FE">
        <w:rPr>
          <w:rFonts w:cs="Arial"/>
        </w:rPr>
        <w:t xml:space="preserve"> vabil, objav</w:t>
      </w:r>
      <w:r>
        <w:rPr>
          <w:rFonts w:cs="Arial"/>
        </w:rPr>
        <w:t>o</w:t>
      </w:r>
      <w:r w:rsidRPr="006837FE">
        <w:rPr>
          <w:rFonts w:cs="Arial"/>
        </w:rPr>
        <w:t xml:space="preserve"> oglasov v medijih</w:t>
      </w:r>
      <w:r>
        <w:rPr>
          <w:rFonts w:cs="Arial"/>
        </w:rPr>
        <w:t>;</w:t>
      </w:r>
      <w:r w:rsidRPr="006837FE">
        <w:rPr>
          <w:rFonts w:cs="Arial"/>
        </w:rPr>
        <w:t xml:space="preserve"> </w:t>
      </w:r>
    </w:p>
    <w:p w14:paraId="68460308" w14:textId="77777777" w:rsidR="00133EC5" w:rsidRDefault="00133EC5" w:rsidP="00133EC5">
      <w:pPr>
        <w:pStyle w:val="Odstavekseznama"/>
        <w:numPr>
          <w:ilvl w:val="0"/>
          <w:numId w:val="28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</w:rPr>
      </w:pPr>
      <w:r>
        <w:rPr>
          <w:rFonts w:cs="Arial"/>
        </w:rPr>
        <w:t xml:space="preserve">Stroški za </w:t>
      </w:r>
      <w:r w:rsidRPr="006837FE">
        <w:rPr>
          <w:rFonts w:cs="Arial"/>
        </w:rPr>
        <w:t>najem predavateljev, hostes, varnostnikov, zdravnikov, veterinarjev</w:t>
      </w:r>
      <w:r>
        <w:rPr>
          <w:rFonts w:cs="Arial"/>
        </w:rPr>
        <w:t>.</w:t>
      </w:r>
    </w:p>
    <w:p w14:paraId="60EF4AA2" w14:textId="77777777" w:rsidR="00133EC5" w:rsidRPr="006837FE" w:rsidRDefault="00133EC5" w:rsidP="00133EC5">
      <w:pPr>
        <w:pStyle w:val="Odstavekseznama"/>
        <w:overflowPunct w:val="0"/>
        <w:autoSpaceDE w:val="0"/>
        <w:autoSpaceDN w:val="0"/>
        <w:adjustRightInd w:val="0"/>
        <w:ind w:left="0"/>
        <w:textAlignment w:val="baseline"/>
        <w:rPr>
          <w:rFonts w:cs="Arial"/>
        </w:rPr>
      </w:pPr>
    </w:p>
    <w:p w14:paraId="570F04F0" w14:textId="77777777" w:rsidR="00133EC5" w:rsidRPr="00B50682" w:rsidRDefault="00133EC5" w:rsidP="00133EC5">
      <w:pPr>
        <w:numPr>
          <w:ilvl w:val="0"/>
          <w:numId w:val="44"/>
        </w:num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</w:rPr>
      </w:pPr>
      <w:bookmarkStart w:id="42" w:name="_Hlk159488343"/>
      <w:r w:rsidRPr="00B50682">
        <w:rPr>
          <w:rFonts w:cs="Arial"/>
          <w:b/>
          <w:bCs/>
          <w:szCs w:val="20"/>
        </w:rPr>
        <w:t xml:space="preserve">STROŠKI POTOVANJ ČLANOV IN PREDAVATELJEV </w:t>
      </w:r>
    </w:p>
    <w:p w14:paraId="763D4E17" w14:textId="77777777" w:rsidR="00133EC5" w:rsidRDefault="00133EC5" w:rsidP="00133EC5">
      <w:pPr>
        <w:autoSpaceDE w:val="0"/>
        <w:autoSpaceDN w:val="0"/>
        <w:adjustRightInd w:val="0"/>
        <w:rPr>
          <w:rFonts w:cs="Arial"/>
          <w:szCs w:val="20"/>
        </w:rPr>
      </w:pPr>
      <w:bookmarkStart w:id="43" w:name="_Hlk166153322"/>
      <w:r>
        <w:rPr>
          <w:rFonts w:cs="Arial"/>
          <w:szCs w:val="20"/>
        </w:rPr>
        <w:t>Priznajo se:</w:t>
      </w:r>
    </w:p>
    <w:p w14:paraId="28E9BF91" w14:textId="77777777" w:rsidR="00133EC5" w:rsidRDefault="00133EC5" w:rsidP="00133EC5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6837FE">
        <w:rPr>
          <w:rFonts w:cs="Arial"/>
          <w:szCs w:val="20"/>
        </w:rPr>
        <w:t>potni stroški</w:t>
      </w:r>
      <w:r>
        <w:rPr>
          <w:rFonts w:cs="Arial"/>
          <w:szCs w:val="20"/>
        </w:rPr>
        <w:t>;</w:t>
      </w:r>
    </w:p>
    <w:p w14:paraId="2A66F737" w14:textId="77777777" w:rsidR="00133EC5" w:rsidRDefault="00133EC5" w:rsidP="00133EC5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6837FE">
        <w:rPr>
          <w:rFonts w:cs="Arial"/>
          <w:szCs w:val="20"/>
        </w:rPr>
        <w:t>stroški prevoza</w:t>
      </w:r>
      <w:r>
        <w:rPr>
          <w:rFonts w:cs="Arial"/>
          <w:szCs w:val="20"/>
        </w:rPr>
        <w:t>;</w:t>
      </w:r>
      <w:r w:rsidRPr="006837FE">
        <w:rPr>
          <w:rFonts w:cs="Arial"/>
          <w:szCs w:val="20"/>
        </w:rPr>
        <w:t xml:space="preserve"> </w:t>
      </w:r>
    </w:p>
    <w:p w14:paraId="4B26D524" w14:textId="77777777" w:rsidR="00133EC5" w:rsidRDefault="00133EC5" w:rsidP="00133EC5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6837FE">
        <w:rPr>
          <w:rFonts w:cs="Arial"/>
          <w:szCs w:val="20"/>
        </w:rPr>
        <w:t>dnevnice za službena potovanja</w:t>
      </w:r>
      <w:r>
        <w:rPr>
          <w:rFonts w:cs="Arial"/>
          <w:szCs w:val="20"/>
        </w:rPr>
        <w:t>;</w:t>
      </w:r>
      <w:r w:rsidRPr="006837FE">
        <w:rPr>
          <w:rFonts w:cs="Arial"/>
          <w:szCs w:val="20"/>
        </w:rPr>
        <w:t xml:space="preserve"> </w:t>
      </w:r>
    </w:p>
    <w:p w14:paraId="2BCBAFF4" w14:textId="77777777" w:rsidR="00133EC5" w:rsidRPr="006837FE" w:rsidRDefault="00133EC5" w:rsidP="00133EC5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6837FE">
        <w:rPr>
          <w:rFonts w:cs="Arial"/>
          <w:szCs w:val="20"/>
        </w:rPr>
        <w:t>stroški namestitev</w:t>
      </w:r>
      <w:r>
        <w:rPr>
          <w:rFonts w:cs="Arial"/>
          <w:szCs w:val="20"/>
        </w:rPr>
        <w:t xml:space="preserve"> članov vlagatelja.</w:t>
      </w:r>
    </w:p>
    <w:bookmarkEnd w:id="42"/>
    <w:bookmarkEnd w:id="43"/>
    <w:p w14:paraId="4029F05E" w14:textId="77777777" w:rsidR="00133EC5" w:rsidRDefault="00133EC5" w:rsidP="00133EC5">
      <w:pPr>
        <w:rPr>
          <w:rFonts w:eastAsia="MS Mincho" w:cs="Arial"/>
          <w:bCs/>
          <w:szCs w:val="20"/>
        </w:rPr>
      </w:pPr>
    </w:p>
    <w:p w14:paraId="23F71FFD" w14:textId="77777777" w:rsidR="00133EC5" w:rsidRDefault="00133EC5" w:rsidP="00133EC5">
      <w:pPr>
        <w:rPr>
          <w:rFonts w:eastAsia="MS Mincho" w:cs="Arial"/>
          <w:b/>
          <w:bCs/>
          <w:szCs w:val="20"/>
        </w:rPr>
      </w:pPr>
      <w:bookmarkStart w:id="44" w:name="_Hlk166492464"/>
      <w:r>
        <w:rPr>
          <w:rFonts w:eastAsia="MS Mincho" w:cs="Arial"/>
          <w:b/>
          <w:bCs/>
          <w:szCs w:val="20"/>
        </w:rPr>
        <w:t>SEZNAM NEUPRAVIČENIH STROŠKOV:</w:t>
      </w:r>
    </w:p>
    <w:p w14:paraId="5A92FE95" w14:textId="77777777" w:rsidR="00133EC5" w:rsidRPr="009D5279" w:rsidRDefault="00133EC5" w:rsidP="00133EC5">
      <w:pPr>
        <w:numPr>
          <w:ilvl w:val="0"/>
          <w:numId w:val="45"/>
        </w:numPr>
        <w:rPr>
          <w:rFonts w:cs="Arial"/>
          <w:bCs/>
          <w:szCs w:val="20"/>
        </w:rPr>
      </w:pPr>
      <w:bookmarkStart w:id="45" w:name="_Hlk139530136"/>
      <w:r w:rsidRPr="009D5279">
        <w:rPr>
          <w:rFonts w:cs="Arial"/>
          <w:bCs/>
          <w:szCs w:val="20"/>
        </w:rPr>
        <w:t>davek na dodano vrednost</w:t>
      </w:r>
      <w:r>
        <w:rPr>
          <w:rFonts w:cs="Arial"/>
          <w:bCs/>
          <w:szCs w:val="20"/>
        </w:rPr>
        <w:t>;</w:t>
      </w:r>
    </w:p>
    <w:p w14:paraId="543D7384" w14:textId="77777777" w:rsidR="00133EC5" w:rsidRPr="009D5279" w:rsidRDefault="00133EC5" w:rsidP="00133EC5">
      <w:pPr>
        <w:numPr>
          <w:ilvl w:val="0"/>
          <w:numId w:val="45"/>
        </w:numPr>
        <w:rPr>
          <w:rFonts w:cs="Arial"/>
          <w:bCs/>
          <w:szCs w:val="20"/>
        </w:rPr>
      </w:pPr>
      <w:r w:rsidRPr="009D5279">
        <w:rPr>
          <w:rFonts w:cs="Arial"/>
          <w:bCs/>
          <w:szCs w:val="20"/>
        </w:rPr>
        <w:t>stroški pogostitev</w:t>
      </w:r>
      <w:r>
        <w:rPr>
          <w:rFonts w:cs="Arial"/>
          <w:bCs/>
          <w:szCs w:val="20"/>
        </w:rPr>
        <w:t>;</w:t>
      </w:r>
    </w:p>
    <w:p w14:paraId="5485838A" w14:textId="77777777" w:rsidR="00133EC5" w:rsidRPr="009D5279" w:rsidRDefault="00133EC5" w:rsidP="00133EC5">
      <w:pPr>
        <w:numPr>
          <w:ilvl w:val="0"/>
          <w:numId w:val="45"/>
        </w:numPr>
        <w:rPr>
          <w:rFonts w:cs="Arial"/>
          <w:bCs/>
          <w:szCs w:val="20"/>
        </w:rPr>
      </w:pPr>
      <w:r w:rsidRPr="009D5279">
        <w:rPr>
          <w:rFonts w:cs="Arial"/>
          <w:bCs/>
          <w:szCs w:val="20"/>
        </w:rPr>
        <w:t>stroški tekočega delovanja vlagatelja</w:t>
      </w:r>
      <w:r>
        <w:rPr>
          <w:rFonts w:cs="Arial"/>
          <w:bCs/>
          <w:szCs w:val="20"/>
        </w:rPr>
        <w:t xml:space="preserve"> in</w:t>
      </w:r>
    </w:p>
    <w:p w14:paraId="21143740" w14:textId="77777777" w:rsidR="00133EC5" w:rsidRPr="009D5279" w:rsidRDefault="00133EC5" w:rsidP="00133EC5">
      <w:pPr>
        <w:numPr>
          <w:ilvl w:val="0"/>
          <w:numId w:val="45"/>
        </w:numPr>
        <w:rPr>
          <w:rFonts w:cs="Arial"/>
          <w:bCs/>
          <w:szCs w:val="20"/>
        </w:rPr>
      </w:pPr>
      <w:r w:rsidRPr="009D5279">
        <w:rPr>
          <w:rFonts w:cs="Arial"/>
          <w:bCs/>
          <w:szCs w:val="20"/>
        </w:rPr>
        <w:t>stroški delovanja, ki jih organizacija opravlja na podlagi predpisov in so že delno ali v celoti financirani iz javnih virov.</w:t>
      </w:r>
      <w:bookmarkEnd w:id="45"/>
    </w:p>
    <w:bookmarkEnd w:id="44"/>
    <w:p w14:paraId="0483225D" w14:textId="77777777" w:rsidR="00133EC5" w:rsidRDefault="00133EC5" w:rsidP="000D5D69">
      <w:pPr>
        <w:rPr>
          <w:rFonts w:cs="Arial"/>
          <w:b/>
          <w:szCs w:val="20"/>
        </w:rPr>
      </w:pPr>
    </w:p>
    <w:p w14:paraId="230E0D9B" w14:textId="77777777" w:rsidR="00133EC5" w:rsidRDefault="00133EC5" w:rsidP="000D5D69">
      <w:pPr>
        <w:rPr>
          <w:rFonts w:cs="Arial"/>
          <w:b/>
          <w:szCs w:val="20"/>
        </w:rPr>
      </w:pPr>
    </w:p>
    <w:p w14:paraId="4D0D20DA" w14:textId="35CA0AD3" w:rsidR="000D5D69" w:rsidRPr="001E3A4B" w:rsidRDefault="000D5D69" w:rsidP="000D5D69">
      <w:pPr>
        <w:rPr>
          <w:rFonts w:cs="Arial"/>
          <w:b/>
          <w:szCs w:val="20"/>
        </w:rPr>
      </w:pPr>
      <w:r w:rsidRPr="00246399">
        <w:rPr>
          <w:rFonts w:cs="Arial"/>
          <w:b/>
          <w:szCs w:val="20"/>
        </w:rPr>
        <w:t>Navodilo: Obrazec je informativne narave in služi kot pripomoček vlagateljem glede nabora upravičenih stroškov. Obrazec se ne vlaga pri oddaji vloge!!!</w:t>
      </w:r>
    </w:p>
    <w:p w14:paraId="3C6DC961" w14:textId="77777777" w:rsidR="00295D12" w:rsidRPr="00C72907" w:rsidRDefault="00295D12" w:rsidP="000D5D69"/>
    <w:sectPr w:rsidR="00295D12" w:rsidRPr="00C72907" w:rsidSect="00EA735C">
      <w:pgSz w:w="11900" w:h="16840" w:code="9"/>
      <w:pgMar w:top="1418" w:right="1701" w:bottom="567" w:left="1701" w:header="1775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E659" w14:textId="77777777" w:rsidR="00E27945" w:rsidRDefault="00E27945">
      <w:r>
        <w:separator/>
      </w:r>
    </w:p>
  </w:endnote>
  <w:endnote w:type="continuationSeparator" w:id="0">
    <w:p w14:paraId="045C3EEC" w14:textId="77777777" w:rsidR="00E27945" w:rsidRDefault="00E2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500876"/>
      <w:docPartObj>
        <w:docPartGallery w:val="Page Numbers (Bottom of Page)"/>
        <w:docPartUnique/>
      </w:docPartObj>
    </w:sdtPr>
    <w:sdtEndPr/>
    <w:sdtContent>
      <w:p w14:paraId="34F94EBA" w14:textId="04F201BC" w:rsidR="00EA735C" w:rsidRDefault="00EA735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2A5B32" w14:textId="77777777" w:rsidR="00EA735C" w:rsidRDefault="00EA735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E0D1" w14:textId="2E303EEA" w:rsidR="00EA735C" w:rsidRDefault="00EA735C" w:rsidP="00EA735C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760FA" w14:textId="77777777" w:rsidR="00E27945" w:rsidRDefault="00E27945">
      <w:r>
        <w:separator/>
      </w:r>
    </w:p>
  </w:footnote>
  <w:footnote w:type="continuationSeparator" w:id="0">
    <w:p w14:paraId="33B54848" w14:textId="77777777" w:rsidR="00E27945" w:rsidRDefault="00E27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6780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6A131BB5" w14:textId="77777777">
      <w:trPr>
        <w:cantSplit/>
        <w:trHeight w:hRule="exact" w:val="847"/>
      </w:trPr>
      <w:tc>
        <w:tcPr>
          <w:tcW w:w="567" w:type="dxa"/>
        </w:tcPr>
        <w:p w14:paraId="39D98D6B" w14:textId="77777777" w:rsidR="002A2B69" w:rsidRPr="008F3500" w:rsidRDefault="00421A2E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3EBDDC50" wp14:editId="14B9AF6C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3D8C85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514ACC5" w14:textId="0D957C38" w:rsidR="00A770A6" w:rsidRPr="008F3500" w:rsidRDefault="00421A2E" w:rsidP="001145D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328B8B37" wp14:editId="2E6893A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0" b="0"/>
          <wp:wrapSquare wrapText="bothSides"/>
          <wp:docPr id="1692475535" name="Slika 1692475535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</w:t>
    </w:r>
  </w:p>
  <w:p w14:paraId="3534F63B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BD7083B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13638E43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645"/>
    <w:multiLevelType w:val="hybridMultilevel"/>
    <w:tmpl w:val="A134B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47AA"/>
    <w:multiLevelType w:val="hybridMultilevel"/>
    <w:tmpl w:val="17AC6664"/>
    <w:lvl w:ilvl="0" w:tplc="4ED491C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F379C"/>
    <w:multiLevelType w:val="hybridMultilevel"/>
    <w:tmpl w:val="BBEE3708"/>
    <w:lvl w:ilvl="0" w:tplc="6F2C66EC">
      <w:numFmt w:val="bullet"/>
      <w:lvlText w:val="−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1A44"/>
    <w:multiLevelType w:val="hybridMultilevel"/>
    <w:tmpl w:val="C9F415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D56D0F"/>
    <w:multiLevelType w:val="multilevel"/>
    <w:tmpl w:val="52AE715E"/>
    <w:lvl w:ilvl="0">
      <w:start w:val="1"/>
      <w:numFmt w:val="decimal"/>
      <w:lvlText w:val="%1."/>
      <w:legacy w:legacy="1" w:legacySpace="0" w:legacyIndent="0"/>
      <w:lvlJc w:val="left"/>
      <w:rPr>
        <w:rFonts w:ascii="Arial" w:eastAsia="Times New Roman" w:hAnsi="Arial" w:cs="Arial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6" w15:restartNumberingAfterBreak="0">
    <w:nsid w:val="11C96E60"/>
    <w:multiLevelType w:val="multilevel"/>
    <w:tmpl w:val="430816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357026"/>
    <w:multiLevelType w:val="hybridMultilevel"/>
    <w:tmpl w:val="8F982DFA"/>
    <w:lvl w:ilvl="0" w:tplc="061E261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C3CB2"/>
    <w:multiLevelType w:val="hybridMultilevel"/>
    <w:tmpl w:val="8CE6DE06"/>
    <w:lvl w:ilvl="0" w:tplc="AFA83D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C579A"/>
    <w:multiLevelType w:val="multilevel"/>
    <w:tmpl w:val="8A206B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E82583"/>
    <w:multiLevelType w:val="hybridMultilevel"/>
    <w:tmpl w:val="732E13A0"/>
    <w:lvl w:ilvl="0" w:tplc="22E406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471AC4"/>
    <w:multiLevelType w:val="hybridMultilevel"/>
    <w:tmpl w:val="29AC20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0388F"/>
    <w:multiLevelType w:val="hybridMultilevel"/>
    <w:tmpl w:val="FF4805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82D1E"/>
    <w:multiLevelType w:val="hybridMultilevel"/>
    <w:tmpl w:val="8C3EC32C"/>
    <w:lvl w:ilvl="0" w:tplc="061E261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A23B0"/>
    <w:multiLevelType w:val="hybridMultilevel"/>
    <w:tmpl w:val="43707FF4"/>
    <w:lvl w:ilvl="0" w:tplc="AFA83D00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32A5C"/>
    <w:multiLevelType w:val="hybridMultilevel"/>
    <w:tmpl w:val="8B0CBAC0"/>
    <w:lvl w:ilvl="0" w:tplc="D240848C">
      <w:start w:val="1"/>
      <w:numFmt w:val="upperRoman"/>
      <w:pStyle w:val="Naslov1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7A2141"/>
    <w:multiLevelType w:val="hybridMultilevel"/>
    <w:tmpl w:val="A134BB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23646"/>
    <w:multiLevelType w:val="hybridMultilevel"/>
    <w:tmpl w:val="B890F69E"/>
    <w:lvl w:ilvl="0" w:tplc="C66E0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43CF3"/>
    <w:multiLevelType w:val="hybridMultilevel"/>
    <w:tmpl w:val="E702C0A0"/>
    <w:lvl w:ilvl="0" w:tplc="C66E0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44624"/>
    <w:multiLevelType w:val="hybridMultilevel"/>
    <w:tmpl w:val="9AB46744"/>
    <w:lvl w:ilvl="0" w:tplc="F278A8A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67BE4"/>
    <w:multiLevelType w:val="hybridMultilevel"/>
    <w:tmpl w:val="EDE274EE"/>
    <w:lvl w:ilvl="0" w:tplc="BEE27A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D460C"/>
    <w:multiLevelType w:val="hybridMultilevel"/>
    <w:tmpl w:val="9C2842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75E94"/>
    <w:multiLevelType w:val="hybridMultilevel"/>
    <w:tmpl w:val="D062BBDE"/>
    <w:lvl w:ilvl="0" w:tplc="BFAE1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44C68"/>
    <w:multiLevelType w:val="hybridMultilevel"/>
    <w:tmpl w:val="5FE2CC32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C5D5B"/>
    <w:multiLevelType w:val="hybridMultilevel"/>
    <w:tmpl w:val="443C0B3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AB64C0"/>
    <w:multiLevelType w:val="hybridMultilevel"/>
    <w:tmpl w:val="36C81906"/>
    <w:lvl w:ilvl="0" w:tplc="1A70C19C">
      <w:numFmt w:val="bullet"/>
      <w:lvlText w:val="-"/>
      <w:lvlJc w:val="left"/>
      <w:pPr>
        <w:ind w:left="205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9" w15:restartNumberingAfterBreak="0">
    <w:nsid w:val="5DA70CE8"/>
    <w:multiLevelType w:val="hybridMultilevel"/>
    <w:tmpl w:val="89C61232"/>
    <w:lvl w:ilvl="0" w:tplc="AFA83D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96CC9"/>
    <w:multiLevelType w:val="hybridMultilevel"/>
    <w:tmpl w:val="5A608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DC0C32"/>
    <w:multiLevelType w:val="hybridMultilevel"/>
    <w:tmpl w:val="3210EB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47CAA"/>
    <w:multiLevelType w:val="hybridMultilevel"/>
    <w:tmpl w:val="6D5005F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A4850"/>
    <w:multiLevelType w:val="hybridMultilevel"/>
    <w:tmpl w:val="5BC8720A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75123"/>
    <w:multiLevelType w:val="hybridMultilevel"/>
    <w:tmpl w:val="CCB251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07CA7"/>
    <w:multiLevelType w:val="hybridMultilevel"/>
    <w:tmpl w:val="3718F1F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E20D8"/>
    <w:multiLevelType w:val="hybridMultilevel"/>
    <w:tmpl w:val="474CC48C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532EC"/>
    <w:multiLevelType w:val="hybridMultilevel"/>
    <w:tmpl w:val="C7F8225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D42B3"/>
    <w:multiLevelType w:val="hybridMultilevel"/>
    <w:tmpl w:val="DEA02F14"/>
    <w:lvl w:ilvl="0" w:tplc="B2946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041A2"/>
    <w:multiLevelType w:val="hybridMultilevel"/>
    <w:tmpl w:val="34D417F2"/>
    <w:lvl w:ilvl="0" w:tplc="D778CE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E4DA3"/>
    <w:multiLevelType w:val="hybridMultilevel"/>
    <w:tmpl w:val="C3C6357A"/>
    <w:lvl w:ilvl="0" w:tplc="0424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B6E28"/>
    <w:multiLevelType w:val="multilevel"/>
    <w:tmpl w:val="9118B84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num w:numId="1" w16cid:durableId="1600137840">
    <w:abstractNumId w:val="31"/>
  </w:num>
  <w:num w:numId="2" w16cid:durableId="934484500">
    <w:abstractNumId w:val="12"/>
  </w:num>
  <w:num w:numId="3" w16cid:durableId="1465539754">
    <w:abstractNumId w:val="18"/>
  </w:num>
  <w:num w:numId="4" w16cid:durableId="1525435283">
    <w:abstractNumId w:val="4"/>
  </w:num>
  <w:num w:numId="5" w16cid:durableId="1741905795">
    <w:abstractNumId w:val="7"/>
  </w:num>
  <w:num w:numId="6" w16cid:durableId="1669476038">
    <w:abstractNumId w:val="25"/>
  </w:num>
  <w:num w:numId="7" w16cid:durableId="2029404824">
    <w:abstractNumId w:val="38"/>
  </w:num>
  <w:num w:numId="8" w16cid:durableId="346097306">
    <w:abstractNumId w:val="27"/>
  </w:num>
  <w:num w:numId="9" w16cid:durableId="44182612">
    <w:abstractNumId w:val="11"/>
  </w:num>
  <w:num w:numId="10" w16cid:durableId="426464615">
    <w:abstractNumId w:val="1"/>
  </w:num>
  <w:num w:numId="11" w16cid:durableId="2005470302">
    <w:abstractNumId w:val="28"/>
  </w:num>
  <w:num w:numId="12" w16cid:durableId="607665767">
    <w:abstractNumId w:val="2"/>
  </w:num>
  <w:num w:numId="13" w16cid:durableId="10812982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4071258">
    <w:abstractNumId w:val="16"/>
  </w:num>
  <w:num w:numId="15" w16cid:durableId="1189217152">
    <w:abstractNumId w:val="39"/>
  </w:num>
  <w:num w:numId="16" w16cid:durableId="217016275">
    <w:abstractNumId w:val="30"/>
  </w:num>
  <w:num w:numId="17" w16cid:durableId="1163276775">
    <w:abstractNumId w:val="2"/>
  </w:num>
  <w:num w:numId="18" w16cid:durableId="1427847372">
    <w:abstractNumId w:val="36"/>
  </w:num>
  <w:num w:numId="19" w16cid:durableId="2095320541">
    <w:abstractNumId w:val="40"/>
  </w:num>
  <w:num w:numId="20" w16cid:durableId="546649113">
    <w:abstractNumId w:val="9"/>
  </w:num>
  <w:num w:numId="21" w16cid:durableId="1349483562">
    <w:abstractNumId w:val="29"/>
  </w:num>
  <w:num w:numId="22" w16cid:durableId="711927705">
    <w:abstractNumId w:val="17"/>
  </w:num>
  <w:num w:numId="23" w16cid:durableId="1457135958">
    <w:abstractNumId w:val="42"/>
  </w:num>
  <w:num w:numId="24" w16cid:durableId="1709717855">
    <w:abstractNumId w:val="34"/>
  </w:num>
  <w:num w:numId="25" w16cid:durableId="334579472">
    <w:abstractNumId w:val="8"/>
  </w:num>
  <w:num w:numId="26" w16cid:durableId="1699813855">
    <w:abstractNumId w:val="37"/>
  </w:num>
  <w:num w:numId="27" w16cid:durableId="353001916">
    <w:abstractNumId w:val="33"/>
  </w:num>
  <w:num w:numId="28" w16cid:durableId="114982662">
    <w:abstractNumId w:val="22"/>
  </w:num>
  <w:num w:numId="29" w16cid:durableId="535313644">
    <w:abstractNumId w:val="10"/>
  </w:num>
  <w:num w:numId="30" w16cid:durableId="553590604">
    <w:abstractNumId w:val="35"/>
  </w:num>
  <w:num w:numId="31" w16cid:durableId="2057728574">
    <w:abstractNumId w:val="41"/>
  </w:num>
  <w:num w:numId="32" w16cid:durableId="1472477621">
    <w:abstractNumId w:val="20"/>
  </w:num>
  <w:num w:numId="33" w16cid:durableId="841700275">
    <w:abstractNumId w:val="15"/>
  </w:num>
  <w:num w:numId="34" w16cid:durableId="787893770">
    <w:abstractNumId w:val="3"/>
  </w:num>
  <w:num w:numId="35" w16cid:durableId="1054356979">
    <w:abstractNumId w:val="32"/>
  </w:num>
  <w:num w:numId="36" w16cid:durableId="1573082432">
    <w:abstractNumId w:val="13"/>
  </w:num>
  <w:num w:numId="37" w16cid:durableId="1789735042">
    <w:abstractNumId w:val="14"/>
  </w:num>
  <w:num w:numId="38" w16cid:durableId="329020236">
    <w:abstractNumId w:val="6"/>
  </w:num>
  <w:num w:numId="39" w16cid:durableId="997804572">
    <w:abstractNumId w:val="23"/>
  </w:num>
  <w:num w:numId="40" w16cid:durableId="1914319567">
    <w:abstractNumId w:val="19"/>
  </w:num>
  <w:num w:numId="41" w16cid:durableId="1469279199">
    <w:abstractNumId w:val="5"/>
  </w:num>
  <w:num w:numId="42" w16cid:durableId="1395860736">
    <w:abstractNumId w:val="26"/>
  </w:num>
  <w:num w:numId="43" w16cid:durableId="2005476056">
    <w:abstractNumId w:val="0"/>
  </w:num>
  <w:num w:numId="44" w16cid:durableId="1316378798">
    <w:abstractNumId w:val="24"/>
  </w:num>
  <w:num w:numId="45" w16cid:durableId="19168937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trackRevisions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2E"/>
    <w:rsid w:val="00001EFF"/>
    <w:rsid w:val="00006B96"/>
    <w:rsid w:val="00021554"/>
    <w:rsid w:val="00023A88"/>
    <w:rsid w:val="0003528C"/>
    <w:rsid w:val="00063464"/>
    <w:rsid w:val="0006400B"/>
    <w:rsid w:val="00075322"/>
    <w:rsid w:val="00075E58"/>
    <w:rsid w:val="00082369"/>
    <w:rsid w:val="00084444"/>
    <w:rsid w:val="000A6395"/>
    <w:rsid w:val="000A7238"/>
    <w:rsid w:val="000B4AC4"/>
    <w:rsid w:val="000C10DB"/>
    <w:rsid w:val="000C7902"/>
    <w:rsid w:val="000D5D69"/>
    <w:rsid w:val="000E740D"/>
    <w:rsid w:val="000E77FD"/>
    <w:rsid w:val="000F04B5"/>
    <w:rsid w:val="000F1BED"/>
    <w:rsid w:val="001050E7"/>
    <w:rsid w:val="00111ED6"/>
    <w:rsid w:val="00113056"/>
    <w:rsid w:val="001145DA"/>
    <w:rsid w:val="00115009"/>
    <w:rsid w:val="001268DC"/>
    <w:rsid w:val="00133EC5"/>
    <w:rsid w:val="001357B2"/>
    <w:rsid w:val="0014468E"/>
    <w:rsid w:val="001460FB"/>
    <w:rsid w:val="001538BE"/>
    <w:rsid w:val="00155377"/>
    <w:rsid w:val="001573B6"/>
    <w:rsid w:val="0017125A"/>
    <w:rsid w:val="0017478F"/>
    <w:rsid w:val="001B7335"/>
    <w:rsid w:val="001C017D"/>
    <w:rsid w:val="001C12B5"/>
    <w:rsid w:val="001C73DF"/>
    <w:rsid w:val="001F285E"/>
    <w:rsid w:val="001F6A82"/>
    <w:rsid w:val="00202A77"/>
    <w:rsid w:val="00215BED"/>
    <w:rsid w:val="002200F2"/>
    <w:rsid w:val="00244879"/>
    <w:rsid w:val="00262410"/>
    <w:rsid w:val="0026513D"/>
    <w:rsid w:val="00271CE5"/>
    <w:rsid w:val="00282020"/>
    <w:rsid w:val="00284E6C"/>
    <w:rsid w:val="00295D12"/>
    <w:rsid w:val="002A2B69"/>
    <w:rsid w:val="002D65B8"/>
    <w:rsid w:val="002E2FA4"/>
    <w:rsid w:val="002E57A7"/>
    <w:rsid w:val="002E685D"/>
    <w:rsid w:val="003015C0"/>
    <w:rsid w:val="00312AE2"/>
    <w:rsid w:val="00322341"/>
    <w:rsid w:val="00335883"/>
    <w:rsid w:val="00347B06"/>
    <w:rsid w:val="00356851"/>
    <w:rsid w:val="003636BF"/>
    <w:rsid w:val="003662E6"/>
    <w:rsid w:val="00371442"/>
    <w:rsid w:val="003767EB"/>
    <w:rsid w:val="00380B78"/>
    <w:rsid w:val="003845B4"/>
    <w:rsid w:val="00387B1A"/>
    <w:rsid w:val="003C130A"/>
    <w:rsid w:val="003C59FE"/>
    <w:rsid w:val="003C5EE5"/>
    <w:rsid w:val="003D24C5"/>
    <w:rsid w:val="003D5A83"/>
    <w:rsid w:val="003E1C74"/>
    <w:rsid w:val="003F4520"/>
    <w:rsid w:val="003F4F41"/>
    <w:rsid w:val="00421A2E"/>
    <w:rsid w:val="004235B4"/>
    <w:rsid w:val="004346EB"/>
    <w:rsid w:val="00442D82"/>
    <w:rsid w:val="004437DE"/>
    <w:rsid w:val="00445090"/>
    <w:rsid w:val="00445246"/>
    <w:rsid w:val="00456C14"/>
    <w:rsid w:val="0046366C"/>
    <w:rsid w:val="004657EE"/>
    <w:rsid w:val="004722EE"/>
    <w:rsid w:val="00474CCE"/>
    <w:rsid w:val="004855EE"/>
    <w:rsid w:val="00486168"/>
    <w:rsid w:val="00490DE2"/>
    <w:rsid w:val="004A2AA8"/>
    <w:rsid w:val="004A3199"/>
    <w:rsid w:val="004B3025"/>
    <w:rsid w:val="004B6387"/>
    <w:rsid w:val="004D3ED8"/>
    <w:rsid w:val="004D4CA4"/>
    <w:rsid w:val="004D5594"/>
    <w:rsid w:val="004E1CBE"/>
    <w:rsid w:val="004E329C"/>
    <w:rsid w:val="004E5CD6"/>
    <w:rsid w:val="004F356B"/>
    <w:rsid w:val="004F5F28"/>
    <w:rsid w:val="005067F5"/>
    <w:rsid w:val="00506A0E"/>
    <w:rsid w:val="00515266"/>
    <w:rsid w:val="005169D6"/>
    <w:rsid w:val="005170AD"/>
    <w:rsid w:val="00526246"/>
    <w:rsid w:val="00527383"/>
    <w:rsid w:val="00527B7B"/>
    <w:rsid w:val="005439AF"/>
    <w:rsid w:val="00551694"/>
    <w:rsid w:val="00552FFF"/>
    <w:rsid w:val="005542CB"/>
    <w:rsid w:val="00567106"/>
    <w:rsid w:val="005707EE"/>
    <w:rsid w:val="0057098C"/>
    <w:rsid w:val="00571169"/>
    <w:rsid w:val="00581D47"/>
    <w:rsid w:val="005935A1"/>
    <w:rsid w:val="0059765B"/>
    <w:rsid w:val="005B2826"/>
    <w:rsid w:val="005C1374"/>
    <w:rsid w:val="005E1D3C"/>
    <w:rsid w:val="005E6174"/>
    <w:rsid w:val="005F7247"/>
    <w:rsid w:val="00616C21"/>
    <w:rsid w:val="00620E43"/>
    <w:rsid w:val="0062395C"/>
    <w:rsid w:val="00624FF0"/>
    <w:rsid w:val="00625AE6"/>
    <w:rsid w:val="00627369"/>
    <w:rsid w:val="00630BB9"/>
    <w:rsid w:val="00632253"/>
    <w:rsid w:val="00637B6A"/>
    <w:rsid w:val="00642714"/>
    <w:rsid w:val="006455CE"/>
    <w:rsid w:val="006466A7"/>
    <w:rsid w:val="00655841"/>
    <w:rsid w:val="006818F6"/>
    <w:rsid w:val="00681C53"/>
    <w:rsid w:val="0068776B"/>
    <w:rsid w:val="00691DC1"/>
    <w:rsid w:val="0069681A"/>
    <w:rsid w:val="00696DE7"/>
    <w:rsid w:val="006A0ACA"/>
    <w:rsid w:val="006D2192"/>
    <w:rsid w:val="006D3057"/>
    <w:rsid w:val="006D59DC"/>
    <w:rsid w:val="006D6BF1"/>
    <w:rsid w:val="006E7445"/>
    <w:rsid w:val="00701096"/>
    <w:rsid w:val="00703F6B"/>
    <w:rsid w:val="007213CC"/>
    <w:rsid w:val="00730095"/>
    <w:rsid w:val="00733017"/>
    <w:rsid w:val="007363A4"/>
    <w:rsid w:val="00752B49"/>
    <w:rsid w:val="007545FA"/>
    <w:rsid w:val="00783310"/>
    <w:rsid w:val="00784F0B"/>
    <w:rsid w:val="007978BB"/>
    <w:rsid w:val="007A1A83"/>
    <w:rsid w:val="007A4A6D"/>
    <w:rsid w:val="007C1353"/>
    <w:rsid w:val="007D1BCF"/>
    <w:rsid w:val="007D75CF"/>
    <w:rsid w:val="007E0440"/>
    <w:rsid w:val="007E6DC5"/>
    <w:rsid w:val="007F0B9C"/>
    <w:rsid w:val="00807EEE"/>
    <w:rsid w:val="0081275A"/>
    <w:rsid w:val="0081453D"/>
    <w:rsid w:val="008159AD"/>
    <w:rsid w:val="00816DAB"/>
    <w:rsid w:val="008270C3"/>
    <w:rsid w:val="008540A4"/>
    <w:rsid w:val="00856447"/>
    <w:rsid w:val="008715DC"/>
    <w:rsid w:val="0088043C"/>
    <w:rsid w:val="00884889"/>
    <w:rsid w:val="008906C9"/>
    <w:rsid w:val="00891851"/>
    <w:rsid w:val="008A15F2"/>
    <w:rsid w:val="008B2850"/>
    <w:rsid w:val="008B4FE1"/>
    <w:rsid w:val="008B5DCB"/>
    <w:rsid w:val="008B71E6"/>
    <w:rsid w:val="008C232C"/>
    <w:rsid w:val="008C3073"/>
    <w:rsid w:val="008C5738"/>
    <w:rsid w:val="008D04F0"/>
    <w:rsid w:val="008D45E5"/>
    <w:rsid w:val="008F3500"/>
    <w:rsid w:val="008F5F48"/>
    <w:rsid w:val="008F6648"/>
    <w:rsid w:val="0090011B"/>
    <w:rsid w:val="00905157"/>
    <w:rsid w:val="009108CE"/>
    <w:rsid w:val="00912451"/>
    <w:rsid w:val="00915C49"/>
    <w:rsid w:val="00917841"/>
    <w:rsid w:val="00921663"/>
    <w:rsid w:val="00923F6D"/>
    <w:rsid w:val="00924E3C"/>
    <w:rsid w:val="009612BB"/>
    <w:rsid w:val="00964F84"/>
    <w:rsid w:val="009848B2"/>
    <w:rsid w:val="00986ABA"/>
    <w:rsid w:val="00990E2B"/>
    <w:rsid w:val="00991376"/>
    <w:rsid w:val="00991A4C"/>
    <w:rsid w:val="00996E17"/>
    <w:rsid w:val="009A1775"/>
    <w:rsid w:val="009A78E6"/>
    <w:rsid w:val="009B257A"/>
    <w:rsid w:val="009B4ABA"/>
    <w:rsid w:val="009C64F7"/>
    <w:rsid w:val="009C740A"/>
    <w:rsid w:val="009D6566"/>
    <w:rsid w:val="009E1AB5"/>
    <w:rsid w:val="009F13BA"/>
    <w:rsid w:val="00A027D0"/>
    <w:rsid w:val="00A076C1"/>
    <w:rsid w:val="00A11169"/>
    <w:rsid w:val="00A125C5"/>
    <w:rsid w:val="00A13E1F"/>
    <w:rsid w:val="00A23595"/>
    <w:rsid w:val="00A2451C"/>
    <w:rsid w:val="00A25B8E"/>
    <w:rsid w:val="00A60691"/>
    <w:rsid w:val="00A65EE7"/>
    <w:rsid w:val="00A70133"/>
    <w:rsid w:val="00A770A6"/>
    <w:rsid w:val="00A813B1"/>
    <w:rsid w:val="00A90388"/>
    <w:rsid w:val="00AB2B70"/>
    <w:rsid w:val="00AB36C4"/>
    <w:rsid w:val="00AB5FB1"/>
    <w:rsid w:val="00AC32B2"/>
    <w:rsid w:val="00AD3B5B"/>
    <w:rsid w:val="00AE4531"/>
    <w:rsid w:val="00AE484A"/>
    <w:rsid w:val="00B17141"/>
    <w:rsid w:val="00B23D46"/>
    <w:rsid w:val="00B27553"/>
    <w:rsid w:val="00B31575"/>
    <w:rsid w:val="00B464B3"/>
    <w:rsid w:val="00B46B59"/>
    <w:rsid w:val="00B51AA3"/>
    <w:rsid w:val="00B53983"/>
    <w:rsid w:val="00B63AAB"/>
    <w:rsid w:val="00B66546"/>
    <w:rsid w:val="00B72B56"/>
    <w:rsid w:val="00B8547D"/>
    <w:rsid w:val="00B856EF"/>
    <w:rsid w:val="00BE14CA"/>
    <w:rsid w:val="00BE5499"/>
    <w:rsid w:val="00BF220A"/>
    <w:rsid w:val="00C1174A"/>
    <w:rsid w:val="00C12C6B"/>
    <w:rsid w:val="00C243FF"/>
    <w:rsid w:val="00C250D5"/>
    <w:rsid w:val="00C3534D"/>
    <w:rsid w:val="00C35666"/>
    <w:rsid w:val="00C608BB"/>
    <w:rsid w:val="00C63381"/>
    <w:rsid w:val="00C72907"/>
    <w:rsid w:val="00C74636"/>
    <w:rsid w:val="00C8557C"/>
    <w:rsid w:val="00C92898"/>
    <w:rsid w:val="00CA1BFC"/>
    <w:rsid w:val="00CA4340"/>
    <w:rsid w:val="00CC3AE6"/>
    <w:rsid w:val="00CC79FB"/>
    <w:rsid w:val="00CE5238"/>
    <w:rsid w:val="00CE7514"/>
    <w:rsid w:val="00D0629B"/>
    <w:rsid w:val="00D11683"/>
    <w:rsid w:val="00D248DE"/>
    <w:rsid w:val="00D248E4"/>
    <w:rsid w:val="00D262AC"/>
    <w:rsid w:val="00D3301A"/>
    <w:rsid w:val="00D40343"/>
    <w:rsid w:val="00D4324F"/>
    <w:rsid w:val="00D52DCA"/>
    <w:rsid w:val="00D62379"/>
    <w:rsid w:val="00D65523"/>
    <w:rsid w:val="00D80B3C"/>
    <w:rsid w:val="00D8176E"/>
    <w:rsid w:val="00D8542D"/>
    <w:rsid w:val="00D85E8B"/>
    <w:rsid w:val="00D922BC"/>
    <w:rsid w:val="00DB0AA3"/>
    <w:rsid w:val="00DB2F86"/>
    <w:rsid w:val="00DB3DFE"/>
    <w:rsid w:val="00DC6A71"/>
    <w:rsid w:val="00DD3567"/>
    <w:rsid w:val="00DE6028"/>
    <w:rsid w:val="00DF22DB"/>
    <w:rsid w:val="00E0357D"/>
    <w:rsid w:val="00E07252"/>
    <w:rsid w:val="00E27945"/>
    <w:rsid w:val="00E30E1A"/>
    <w:rsid w:val="00E3789D"/>
    <w:rsid w:val="00E55856"/>
    <w:rsid w:val="00E666BB"/>
    <w:rsid w:val="00E725A4"/>
    <w:rsid w:val="00E74557"/>
    <w:rsid w:val="00EA735C"/>
    <w:rsid w:val="00EA7C70"/>
    <w:rsid w:val="00EC7D91"/>
    <w:rsid w:val="00ED1C3E"/>
    <w:rsid w:val="00F00E9A"/>
    <w:rsid w:val="00F06784"/>
    <w:rsid w:val="00F07714"/>
    <w:rsid w:val="00F140C8"/>
    <w:rsid w:val="00F20236"/>
    <w:rsid w:val="00F240BB"/>
    <w:rsid w:val="00F3107E"/>
    <w:rsid w:val="00F31E22"/>
    <w:rsid w:val="00F36FCA"/>
    <w:rsid w:val="00F44C8E"/>
    <w:rsid w:val="00F512A7"/>
    <w:rsid w:val="00F53B95"/>
    <w:rsid w:val="00F57D68"/>
    <w:rsid w:val="00F57FED"/>
    <w:rsid w:val="00F674F0"/>
    <w:rsid w:val="00F67815"/>
    <w:rsid w:val="00F72CBE"/>
    <w:rsid w:val="00F75DD0"/>
    <w:rsid w:val="00F908F2"/>
    <w:rsid w:val="00F90ADA"/>
    <w:rsid w:val="00F90E32"/>
    <w:rsid w:val="00F94C8F"/>
    <w:rsid w:val="00F97232"/>
    <w:rsid w:val="00F97B0E"/>
    <w:rsid w:val="00FA1705"/>
    <w:rsid w:val="00FD24CC"/>
    <w:rsid w:val="00FD6046"/>
    <w:rsid w:val="00FF4CE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020B31A"/>
  <w15:docId w15:val="{F6AC316B-C2AD-4DFA-8A02-C9B454A1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A735C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EA735C"/>
    <w:pPr>
      <w:keepNext/>
      <w:numPr>
        <w:numId w:val="22"/>
      </w:numPr>
      <w:spacing w:before="240" w:after="60"/>
      <w:outlineLvl w:val="0"/>
    </w:pPr>
    <w:rPr>
      <w:b/>
      <w:kern w:val="32"/>
      <w:sz w:val="2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EA735C"/>
    <w:pPr>
      <w:keepNext/>
      <w:keepLines/>
      <w:spacing w:before="40"/>
      <w:outlineLvl w:val="1"/>
    </w:pPr>
    <w:rPr>
      <w:rFonts w:eastAsiaTheme="majorEastAsia" w:cstheme="majorBidi"/>
      <w:b/>
      <w:sz w:val="22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4F356B"/>
    <w:pPr>
      <w:keepNext/>
      <w:keepLines/>
      <w:spacing w:before="40"/>
      <w:outlineLvl w:val="2"/>
    </w:pPr>
    <w:rPr>
      <w:rFonts w:eastAsiaTheme="majorEastAsia" w:cstheme="majorBidi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uiPriority w:val="99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aliases w:val="Bullet 1,Bullet Points,Bullet layer,Colorful List - Accent 11,Dot pt,F5 List Paragraph,Indicator Text,Issue Action POC,List Paragraph Char Char Char,List Paragraph1,List Paragraph2,MAIN CONTENT,No Spacing1,Normal numbered,naslov 1,3,ID1"/>
    <w:basedOn w:val="Navaden"/>
    <w:link w:val="OdstavekseznamaZnak"/>
    <w:uiPriority w:val="34"/>
    <w:qFormat/>
    <w:rsid w:val="00CC3AE6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FF4C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FF4CE8"/>
    <w:rPr>
      <w:rFonts w:ascii="Segoe UI" w:hAnsi="Segoe UI" w:cs="Segoe UI"/>
      <w:sz w:val="18"/>
      <w:szCs w:val="18"/>
      <w:lang w:eastAsia="en-US"/>
    </w:rPr>
  </w:style>
  <w:style w:type="character" w:customStyle="1" w:styleId="OdstavekseznamaZnak">
    <w:name w:val="Odstavek seznama Znak"/>
    <w:aliases w:val="Bullet 1 Znak,Bullet Points Znak,Bullet layer Znak,Colorful List - Accent 11 Znak,Dot pt Znak,F5 List Paragraph Znak,Indicator Text Znak,Issue Action POC Znak,List Paragraph Char Char Char Znak,List Paragraph1 Znak,No Spacing1 Znak"/>
    <w:link w:val="Odstavekseznama"/>
    <w:uiPriority w:val="34"/>
    <w:qFormat/>
    <w:rsid w:val="00E3789D"/>
    <w:rPr>
      <w:rFonts w:ascii="Arial" w:hAnsi="Arial"/>
      <w:szCs w:val="24"/>
      <w:lang w:eastAsia="en-US"/>
    </w:rPr>
  </w:style>
  <w:style w:type="paragraph" w:customStyle="1" w:styleId="Neotevilenodstavek">
    <w:name w:val="Neoštevilčen odstavek"/>
    <w:basedOn w:val="Navaden"/>
    <w:link w:val="NeotevilenodstavekZnak"/>
    <w:qFormat/>
    <w:rsid w:val="005E6174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5E6174"/>
    <w:rPr>
      <w:rFonts w:ascii="Arial" w:hAnsi="Arial" w:cs="Arial"/>
      <w:sz w:val="22"/>
      <w:szCs w:val="22"/>
    </w:rPr>
  </w:style>
  <w:style w:type="paragraph" w:customStyle="1" w:styleId="Default">
    <w:name w:val="Default"/>
    <w:rsid w:val="00816D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1145D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EA735C"/>
    <w:rPr>
      <w:rFonts w:ascii="Arial" w:hAnsi="Arial"/>
      <w:szCs w:val="24"/>
      <w:lang w:eastAsia="en-US"/>
    </w:rPr>
  </w:style>
  <w:style w:type="character" w:customStyle="1" w:styleId="Naslov2Znak">
    <w:name w:val="Naslov 2 Znak"/>
    <w:basedOn w:val="Privzetapisavaodstavka"/>
    <w:link w:val="Naslov2"/>
    <w:rsid w:val="00EA735C"/>
    <w:rPr>
      <w:rFonts w:ascii="Arial" w:eastAsiaTheme="majorEastAsia" w:hAnsi="Arial" w:cstheme="majorBidi"/>
      <w:b/>
      <w:sz w:val="22"/>
      <w:szCs w:val="26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EA735C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</w:rPr>
  </w:style>
  <w:style w:type="paragraph" w:styleId="Kazalovsebine1">
    <w:name w:val="toc 1"/>
    <w:basedOn w:val="Navaden"/>
    <w:next w:val="Navaden"/>
    <w:autoRedefine/>
    <w:uiPriority w:val="39"/>
    <w:unhideWhenUsed/>
    <w:rsid w:val="00EA735C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EA735C"/>
    <w:pPr>
      <w:spacing w:after="100"/>
      <w:ind w:left="200"/>
    </w:pPr>
  </w:style>
  <w:style w:type="paragraph" w:styleId="Podnaslov">
    <w:name w:val="Subtitle"/>
    <w:basedOn w:val="Navaden"/>
    <w:next w:val="Navaden"/>
    <w:link w:val="PodnaslovZnak"/>
    <w:qFormat/>
    <w:rsid w:val="00C72907"/>
    <w:pPr>
      <w:numPr>
        <w:ilvl w:val="1"/>
      </w:numPr>
      <w:spacing w:after="160"/>
    </w:pPr>
    <w:rPr>
      <w:rFonts w:eastAsiaTheme="minorEastAsia" w:cstheme="minorBidi"/>
      <w:b/>
      <w:sz w:val="22"/>
      <w:szCs w:val="22"/>
    </w:rPr>
  </w:style>
  <w:style w:type="character" w:customStyle="1" w:styleId="PodnaslovZnak">
    <w:name w:val="Podnaslov Znak"/>
    <w:basedOn w:val="Privzetapisavaodstavka"/>
    <w:link w:val="Podnaslov"/>
    <w:rsid w:val="00C72907"/>
    <w:rPr>
      <w:rFonts w:ascii="Arial" w:eastAsiaTheme="minorEastAsia" w:hAnsi="Arial" w:cstheme="minorBidi"/>
      <w:b/>
      <w:sz w:val="22"/>
      <w:szCs w:val="22"/>
      <w:lang w:eastAsia="en-US"/>
    </w:rPr>
  </w:style>
  <w:style w:type="character" w:customStyle="1" w:styleId="GlavaZnak">
    <w:name w:val="Glava Znak"/>
    <w:aliases w:val="Glava - napis Znak"/>
    <w:link w:val="Glava"/>
    <w:rsid w:val="00295D12"/>
    <w:rPr>
      <w:rFonts w:ascii="Arial" w:hAnsi="Arial"/>
      <w:szCs w:val="24"/>
      <w:lang w:eastAsia="en-US"/>
    </w:rPr>
  </w:style>
  <w:style w:type="paragraph" w:styleId="Kazalovsebine3">
    <w:name w:val="toc 3"/>
    <w:basedOn w:val="Navaden"/>
    <w:next w:val="Navaden"/>
    <w:autoRedefine/>
    <w:uiPriority w:val="39"/>
    <w:unhideWhenUsed/>
    <w:rsid w:val="004F356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l-SI"/>
    </w:rPr>
  </w:style>
  <w:style w:type="character" w:customStyle="1" w:styleId="Naslov3Znak">
    <w:name w:val="Naslov 3 Znak"/>
    <w:basedOn w:val="Privzetapisavaodstavka"/>
    <w:link w:val="Naslov3"/>
    <w:rsid w:val="004F356B"/>
    <w:rPr>
      <w:rFonts w:ascii="Arial" w:eastAsiaTheme="majorEastAsia" w:hAnsi="Arial" w:cstheme="majorBidi"/>
      <w:b/>
      <w:sz w:val="22"/>
      <w:szCs w:val="24"/>
      <w:lang w:eastAsia="en-US"/>
    </w:rPr>
  </w:style>
  <w:style w:type="paragraph" w:customStyle="1" w:styleId="ZnakZnakZnakZnakZnak">
    <w:name w:val="Znak Znak Znak Znak Znak"/>
    <w:basedOn w:val="Navaden"/>
    <w:rsid w:val="00133EC5"/>
    <w:pPr>
      <w:spacing w:after="160" w:line="240" w:lineRule="exact"/>
    </w:pPr>
    <w:rPr>
      <w:rFonts w:ascii="Tahoma" w:hAnsi="Tahoma" w:cs="Tahoma"/>
      <w:szCs w:val="20"/>
      <w:lang w:val="en-US"/>
    </w:rPr>
  </w:style>
  <w:style w:type="paragraph" w:styleId="Revizija">
    <w:name w:val="Revision"/>
    <w:hidden/>
    <w:uiPriority w:val="99"/>
    <w:semiHidden/>
    <w:rsid w:val="00681C53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-kmetija.gov.si" TargetMode="External"/><Relationship Id="rId18" Type="http://schemas.openxmlformats.org/officeDocument/2006/relationships/hyperlink" Target="https://e-kmetija.gov.s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-kmetija.gov.si" TargetMode="External"/><Relationship Id="rId17" Type="http://schemas.openxmlformats.org/officeDocument/2006/relationships/hyperlink" Target="https://e-kmetija.gov.s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-kmetija.gov.s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e-kmetija.gov.si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e-kmetija.gov.s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-kmetija.gov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30DD3F-0DCB-426D-984A-34364317E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360</TotalTime>
  <Pages>10</Pages>
  <Words>2188</Words>
  <Characters>14355</Characters>
  <Application>Microsoft Office Word</Application>
  <DocSecurity>0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Božena Majzovski</dc:creator>
  <cp:lastModifiedBy>Vesna Stradar</cp:lastModifiedBy>
  <cp:revision>24</cp:revision>
  <cp:lastPrinted>2024-10-22T12:42:00Z</cp:lastPrinted>
  <dcterms:created xsi:type="dcterms:W3CDTF">2025-01-21T13:09:00Z</dcterms:created>
  <dcterms:modified xsi:type="dcterms:W3CDTF">2026-03-19T07:22:00Z</dcterms:modified>
</cp:coreProperties>
</file>