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FDC0" w14:textId="77777777" w:rsidR="003B44FC" w:rsidRPr="002277DD" w:rsidRDefault="003B44FC" w:rsidP="003B44FC">
      <w:pPr>
        <w:spacing w:line="276" w:lineRule="auto"/>
        <w:rPr>
          <w:rFonts w:ascii="Arial" w:hAnsi="Arial" w:cs="Arial"/>
          <w:sz w:val="20"/>
          <w:szCs w:val="20"/>
        </w:rPr>
      </w:pPr>
      <w:r w:rsidRPr="002277DD">
        <w:rPr>
          <w:rFonts w:ascii="Arial" w:hAnsi="Arial" w:cs="Arial"/>
          <w:sz w:val="20"/>
          <w:szCs w:val="20"/>
        </w:rPr>
        <w:t xml:space="preserve">Številka: </w:t>
      </w:r>
    </w:p>
    <w:p w14:paraId="3CFB9028" w14:textId="7A10138E" w:rsidR="003B44FC" w:rsidRPr="002277DD" w:rsidRDefault="003B44FC" w:rsidP="003B44FC">
      <w:pPr>
        <w:spacing w:line="276" w:lineRule="auto"/>
        <w:rPr>
          <w:rFonts w:ascii="Arial" w:hAnsi="Arial" w:cs="Arial"/>
          <w:sz w:val="20"/>
          <w:szCs w:val="20"/>
        </w:rPr>
      </w:pPr>
      <w:r w:rsidRPr="002277DD">
        <w:rPr>
          <w:rFonts w:ascii="Arial" w:hAnsi="Arial" w:cs="Arial"/>
          <w:sz w:val="20"/>
          <w:szCs w:val="20"/>
        </w:rPr>
        <w:t>Datum: 2</w:t>
      </w:r>
      <w:r w:rsidR="005F3644">
        <w:rPr>
          <w:rFonts w:ascii="Arial" w:hAnsi="Arial" w:cs="Arial"/>
          <w:sz w:val="20"/>
          <w:szCs w:val="20"/>
        </w:rPr>
        <w:t>2</w:t>
      </w:r>
      <w:r w:rsidRPr="002277DD">
        <w:rPr>
          <w:rFonts w:ascii="Arial" w:hAnsi="Arial" w:cs="Arial"/>
          <w:sz w:val="20"/>
          <w:szCs w:val="20"/>
        </w:rPr>
        <w:t>. 4. 2026</w:t>
      </w:r>
    </w:p>
    <w:p w14:paraId="3DC65BAB" w14:textId="77777777" w:rsidR="00085D56" w:rsidRPr="002277DD" w:rsidRDefault="00085D56">
      <w:pPr>
        <w:rPr>
          <w:rFonts w:ascii="Arial" w:hAnsi="Arial" w:cs="Arial"/>
        </w:rPr>
      </w:pPr>
    </w:p>
    <w:p w14:paraId="08D7AB39" w14:textId="77777777" w:rsidR="003B44FC" w:rsidRPr="002277DD" w:rsidRDefault="003B44FC">
      <w:pPr>
        <w:rPr>
          <w:rFonts w:ascii="Arial" w:hAnsi="Arial" w:cs="Arial"/>
        </w:rPr>
      </w:pPr>
    </w:p>
    <w:p w14:paraId="58F2817A" w14:textId="77777777" w:rsidR="003B44FC" w:rsidRPr="002277DD" w:rsidRDefault="003B44FC">
      <w:pPr>
        <w:rPr>
          <w:rFonts w:ascii="Arial" w:hAnsi="Arial" w:cs="Arial"/>
        </w:rPr>
      </w:pPr>
    </w:p>
    <w:p w14:paraId="4E05B1ED" w14:textId="77777777" w:rsidR="003B44FC" w:rsidRPr="002277DD" w:rsidRDefault="003B44FC" w:rsidP="003B44FC">
      <w:pPr>
        <w:spacing w:line="276" w:lineRule="auto"/>
        <w:jc w:val="center"/>
        <w:rPr>
          <w:rFonts w:ascii="Arial" w:hAnsi="Arial" w:cs="Arial"/>
          <w:sz w:val="20"/>
        </w:rPr>
      </w:pPr>
    </w:p>
    <w:p w14:paraId="4B87A445" w14:textId="77777777" w:rsidR="003B44FC" w:rsidRPr="002277DD" w:rsidRDefault="003B44FC" w:rsidP="003B44FC">
      <w:pPr>
        <w:spacing w:line="276" w:lineRule="auto"/>
        <w:ind w:right="382"/>
        <w:jc w:val="center"/>
        <w:rPr>
          <w:rFonts w:ascii="Arial" w:hAnsi="Arial" w:cs="Arial"/>
          <w:b/>
          <w:caps/>
          <w:kern w:val="32"/>
          <w:sz w:val="40"/>
          <w:szCs w:val="40"/>
        </w:rPr>
      </w:pPr>
      <w:bookmarkStart w:id="0" w:name="_Hlk137885617"/>
      <w:r w:rsidRPr="002277DD">
        <w:rPr>
          <w:rFonts w:ascii="Arial" w:hAnsi="Arial" w:cs="Arial"/>
          <w:b/>
          <w:caps/>
          <w:kern w:val="32"/>
          <w:sz w:val="40"/>
          <w:szCs w:val="40"/>
        </w:rPr>
        <w:t>RAZPISNA DOKUMENTACIJA</w:t>
      </w:r>
    </w:p>
    <w:bookmarkEnd w:id="0"/>
    <w:p w14:paraId="4AA8CB43" w14:textId="77777777" w:rsidR="003B44FC" w:rsidRPr="002277DD" w:rsidRDefault="003B44FC" w:rsidP="003B44FC">
      <w:pPr>
        <w:spacing w:line="276" w:lineRule="auto"/>
        <w:ind w:right="382"/>
        <w:rPr>
          <w:rFonts w:ascii="Arial" w:hAnsi="Arial" w:cs="Arial"/>
          <w:b/>
          <w:caps/>
          <w:kern w:val="32"/>
          <w:sz w:val="32"/>
        </w:rPr>
      </w:pPr>
    </w:p>
    <w:p w14:paraId="14D7791E" w14:textId="64DCEA82" w:rsidR="003B44FC" w:rsidRPr="002277DD" w:rsidRDefault="003B44FC" w:rsidP="003B44FC">
      <w:pPr>
        <w:spacing w:line="276" w:lineRule="auto"/>
        <w:ind w:right="382"/>
        <w:jc w:val="center"/>
        <w:rPr>
          <w:rFonts w:ascii="Arial" w:hAnsi="Arial" w:cs="Arial"/>
          <w:b/>
          <w:bCs/>
          <w:iCs/>
          <w:caps/>
          <w:kern w:val="32"/>
          <w:sz w:val="32"/>
        </w:rPr>
      </w:pPr>
      <w:r w:rsidRPr="002277DD">
        <w:rPr>
          <w:rFonts w:ascii="Arial" w:hAnsi="Arial" w:cs="Arial"/>
          <w:b/>
          <w:caps/>
          <w:kern w:val="32"/>
          <w:sz w:val="32"/>
        </w:rPr>
        <w:t xml:space="preserve">za podelitev </w:t>
      </w:r>
      <w:r w:rsidRPr="002277DD">
        <w:rPr>
          <w:rFonts w:ascii="Arial" w:hAnsi="Arial" w:cs="Arial"/>
          <w:b/>
          <w:bCs/>
          <w:iCs/>
          <w:caps/>
          <w:kern w:val="32"/>
          <w:sz w:val="32"/>
        </w:rPr>
        <w:t>koncesije za opravljanje javne službe pomoči, oskrbe in nastanitve zapuščenih ali upokojenih kopitarjev</w:t>
      </w:r>
    </w:p>
    <w:p w14:paraId="3820CA57" w14:textId="77777777" w:rsidR="003B44FC" w:rsidRPr="002277DD" w:rsidRDefault="003B44FC" w:rsidP="003B44FC">
      <w:pPr>
        <w:spacing w:line="276" w:lineRule="auto"/>
        <w:ind w:right="382"/>
        <w:jc w:val="center"/>
        <w:rPr>
          <w:rFonts w:ascii="Arial" w:hAnsi="Arial" w:cs="Arial"/>
          <w:b/>
          <w:bCs/>
          <w:iCs/>
          <w:caps/>
          <w:kern w:val="32"/>
          <w:sz w:val="32"/>
        </w:rPr>
      </w:pPr>
    </w:p>
    <w:p w14:paraId="359F1C36" w14:textId="77777777" w:rsidR="003B44FC" w:rsidRPr="002277DD" w:rsidRDefault="003B44FC">
      <w:pPr>
        <w:rPr>
          <w:rFonts w:ascii="Arial" w:hAnsi="Arial" w:cs="Arial"/>
        </w:rPr>
      </w:pPr>
    </w:p>
    <w:p w14:paraId="3AEE3E82" w14:textId="77777777" w:rsidR="003B44FC" w:rsidRPr="002277DD" w:rsidRDefault="003B44FC">
      <w:pPr>
        <w:rPr>
          <w:rFonts w:ascii="Arial" w:hAnsi="Arial" w:cs="Arial"/>
        </w:rPr>
      </w:pPr>
    </w:p>
    <w:p w14:paraId="78DA6695" w14:textId="77777777" w:rsidR="003B44FC" w:rsidRPr="002277DD" w:rsidRDefault="003B44FC">
      <w:pPr>
        <w:rPr>
          <w:rFonts w:ascii="Arial" w:hAnsi="Arial" w:cs="Arial"/>
        </w:rPr>
      </w:pPr>
    </w:p>
    <w:p w14:paraId="6DDC2352" w14:textId="77777777" w:rsidR="003B44FC" w:rsidRPr="002277DD" w:rsidRDefault="003B44FC">
      <w:pPr>
        <w:rPr>
          <w:rFonts w:ascii="Arial" w:hAnsi="Arial" w:cs="Arial"/>
        </w:rPr>
      </w:pPr>
    </w:p>
    <w:p w14:paraId="1474953C" w14:textId="77777777" w:rsidR="003B44FC" w:rsidRPr="002277DD" w:rsidRDefault="003B44FC">
      <w:pPr>
        <w:rPr>
          <w:rFonts w:ascii="Arial" w:hAnsi="Arial" w:cs="Arial"/>
        </w:rPr>
      </w:pPr>
    </w:p>
    <w:p w14:paraId="7ADC0A27" w14:textId="77777777" w:rsidR="003B44FC" w:rsidRPr="002277DD" w:rsidRDefault="003B44FC">
      <w:pPr>
        <w:rPr>
          <w:rFonts w:ascii="Arial" w:hAnsi="Arial" w:cs="Arial"/>
        </w:rPr>
      </w:pPr>
    </w:p>
    <w:p w14:paraId="1D20C093" w14:textId="77777777" w:rsidR="003B44FC" w:rsidRPr="002277DD" w:rsidRDefault="003B44FC">
      <w:pPr>
        <w:rPr>
          <w:rFonts w:ascii="Arial" w:hAnsi="Arial" w:cs="Arial"/>
        </w:rPr>
      </w:pPr>
    </w:p>
    <w:p w14:paraId="6CA7E6D8" w14:textId="77777777" w:rsidR="003B44FC" w:rsidRPr="002277DD" w:rsidRDefault="003B44FC">
      <w:pPr>
        <w:rPr>
          <w:rFonts w:ascii="Arial" w:hAnsi="Arial" w:cs="Arial"/>
        </w:rPr>
      </w:pPr>
    </w:p>
    <w:p w14:paraId="14B03A3D" w14:textId="77777777" w:rsidR="003B44FC" w:rsidRPr="002277DD" w:rsidRDefault="003B44FC">
      <w:pPr>
        <w:rPr>
          <w:rFonts w:ascii="Arial" w:hAnsi="Arial" w:cs="Arial"/>
        </w:rPr>
      </w:pPr>
    </w:p>
    <w:p w14:paraId="4F648FCC" w14:textId="77777777" w:rsidR="003B44FC" w:rsidRPr="002277DD" w:rsidRDefault="003B44FC">
      <w:pPr>
        <w:rPr>
          <w:rFonts w:ascii="Arial" w:hAnsi="Arial" w:cs="Arial"/>
        </w:rPr>
      </w:pPr>
    </w:p>
    <w:p w14:paraId="3088A024" w14:textId="77777777" w:rsidR="003B44FC" w:rsidRPr="002277DD" w:rsidRDefault="003B44FC">
      <w:pPr>
        <w:rPr>
          <w:rFonts w:ascii="Arial" w:hAnsi="Arial" w:cs="Arial"/>
        </w:rPr>
      </w:pPr>
    </w:p>
    <w:p w14:paraId="7C73512E" w14:textId="77777777" w:rsidR="003B44FC" w:rsidRPr="002277DD" w:rsidRDefault="003B44FC">
      <w:pPr>
        <w:rPr>
          <w:rFonts w:ascii="Arial" w:hAnsi="Arial" w:cs="Arial"/>
        </w:rPr>
      </w:pPr>
    </w:p>
    <w:p w14:paraId="2F98F8BC" w14:textId="77777777" w:rsidR="003B44FC" w:rsidRPr="002277DD" w:rsidRDefault="003B44FC">
      <w:pPr>
        <w:rPr>
          <w:rFonts w:ascii="Arial" w:hAnsi="Arial" w:cs="Arial"/>
        </w:rPr>
      </w:pPr>
    </w:p>
    <w:p w14:paraId="665AB306" w14:textId="77777777" w:rsidR="003B44FC" w:rsidRPr="002277DD" w:rsidRDefault="003B44FC">
      <w:pPr>
        <w:rPr>
          <w:rFonts w:ascii="Arial" w:hAnsi="Arial" w:cs="Arial"/>
        </w:rPr>
      </w:pPr>
    </w:p>
    <w:p w14:paraId="5B094F8E" w14:textId="77777777" w:rsidR="003B44FC" w:rsidRPr="002277DD" w:rsidRDefault="003B44FC">
      <w:pPr>
        <w:rPr>
          <w:rFonts w:ascii="Arial" w:hAnsi="Arial" w:cs="Arial"/>
        </w:rPr>
      </w:pPr>
    </w:p>
    <w:p w14:paraId="53755AF9" w14:textId="77777777" w:rsidR="003B44FC" w:rsidRPr="002277DD" w:rsidRDefault="003B44FC">
      <w:pPr>
        <w:rPr>
          <w:rFonts w:ascii="Arial" w:hAnsi="Arial" w:cs="Arial"/>
        </w:rPr>
      </w:pPr>
    </w:p>
    <w:p w14:paraId="41BE0347" w14:textId="77777777" w:rsidR="003B44FC" w:rsidRPr="002277DD" w:rsidRDefault="003B44FC">
      <w:pPr>
        <w:rPr>
          <w:rFonts w:ascii="Arial" w:hAnsi="Arial" w:cs="Arial"/>
        </w:rPr>
      </w:pPr>
    </w:p>
    <w:p w14:paraId="13049821" w14:textId="77777777" w:rsidR="003B44FC" w:rsidRPr="002277DD" w:rsidRDefault="003B44FC">
      <w:pPr>
        <w:rPr>
          <w:rFonts w:ascii="Arial" w:hAnsi="Arial" w:cs="Arial"/>
        </w:rPr>
      </w:pPr>
    </w:p>
    <w:p w14:paraId="4BC759A8" w14:textId="77777777" w:rsidR="003B44FC" w:rsidRPr="002277DD" w:rsidRDefault="003B44FC">
      <w:pPr>
        <w:rPr>
          <w:rFonts w:ascii="Arial" w:hAnsi="Arial" w:cs="Arial"/>
        </w:rPr>
      </w:pPr>
    </w:p>
    <w:p w14:paraId="330D69CD" w14:textId="77777777" w:rsidR="003B44FC" w:rsidRPr="002277DD" w:rsidRDefault="003B44FC">
      <w:pPr>
        <w:rPr>
          <w:rFonts w:ascii="Arial" w:hAnsi="Arial" w:cs="Arial"/>
        </w:rPr>
      </w:pPr>
    </w:p>
    <w:p w14:paraId="43BF5415" w14:textId="77777777" w:rsidR="003B44FC" w:rsidRPr="002277DD" w:rsidRDefault="003B44FC">
      <w:pPr>
        <w:rPr>
          <w:rFonts w:ascii="Arial" w:hAnsi="Arial" w:cs="Arial"/>
        </w:rPr>
      </w:pPr>
    </w:p>
    <w:p w14:paraId="6B9E3FF0" w14:textId="77777777" w:rsidR="003B44FC" w:rsidRPr="002277DD" w:rsidRDefault="003B44FC">
      <w:pPr>
        <w:rPr>
          <w:rFonts w:ascii="Arial" w:hAnsi="Arial" w:cs="Arial"/>
        </w:rPr>
      </w:pPr>
    </w:p>
    <w:p w14:paraId="152F81A1" w14:textId="77777777" w:rsidR="003B44FC" w:rsidRPr="002277DD" w:rsidRDefault="003B44FC">
      <w:pPr>
        <w:rPr>
          <w:rFonts w:ascii="Arial" w:hAnsi="Arial" w:cs="Arial"/>
        </w:rPr>
      </w:pPr>
    </w:p>
    <w:p w14:paraId="65114702" w14:textId="77777777" w:rsidR="003B44FC" w:rsidRPr="002277DD" w:rsidRDefault="003B44FC">
      <w:pPr>
        <w:rPr>
          <w:rFonts w:ascii="Arial" w:hAnsi="Arial" w:cs="Arial"/>
        </w:rPr>
      </w:pPr>
    </w:p>
    <w:p w14:paraId="7BD04812" w14:textId="77777777" w:rsidR="003B44FC" w:rsidRPr="002277DD" w:rsidRDefault="003B44FC">
      <w:pPr>
        <w:rPr>
          <w:rFonts w:ascii="Arial" w:hAnsi="Arial" w:cs="Arial"/>
        </w:rPr>
      </w:pPr>
    </w:p>
    <w:p w14:paraId="785298D5" w14:textId="77777777" w:rsidR="003B44FC" w:rsidRPr="002277DD" w:rsidRDefault="003B44FC">
      <w:pPr>
        <w:rPr>
          <w:rFonts w:ascii="Arial" w:hAnsi="Arial" w:cs="Arial"/>
        </w:rPr>
      </w:pPr>
    </w:p>
    <w:p w14:paraId="008789C5" w14:textId="77777777" w:rsidR="003B44FC" w:rsidRPr="002277DD" w:rsidRDefault="003B44FC">
      <w:pPr>
        <w:rPr>
          <w:rFonts w:ascii="Arial" w:hAnsi="Arial" w:cs="Arial"/>
        </w:rPr>
      </w:pPr>
    </w:p>
    <w:p w14:paraId="6D9632BF" w14:textId="77777777" w:rsidR="003B44FC" w:rsidRPr="002277DD" w:rsidRDefault="003B44FC">
      <w:pPr>
        <w:rPr>
          <w:rFonts w:ascii="Arial" w:hAnsi="Arial" w:cs="Arial"/>
        </w:rPr>
      </w:pPr>
    </w:p>
    <w:p w14:paraId="6188850D" w14:textId="77777777" w:rsidR="003B44FC" w:rsidRPr="002277DD" w:rsidRDefault="003B44FC">
      <w:pPr>
        <w:rPr>
          <w:rFonts w:ascii="Arial" w:hAnsi="Arial" w:cs="Arial"/>
        </w:rPr>
      </w:pPr>
    </w:p>
    <w:p w14:paraId="3D22F85A" w14:textId="77777777" w:rsidR="003B44FC" w:rsidRPr="002277DD" w:rsidRDefault="003B44FC">
      <w:pPr>
        <w:rPr>
          <w:rFonts w:ascii="Arial" w:hAnsi="Arial" w:cs="Arial"/>
        </w:rPr>
      </w:pPr>
    </w:p>
    <w:p w14:paraId="21D92242" w14:textId="77777777" w:rsidR="003B44FC" w:rsidRPr="002277DD" w:rsidRDefault="003B44FC">
      <w:pPr>
        <w:rPr>
          <w:rFonts w:ascii="Arial" w:hAnsi="Arial" w:cs="Arial"/>
        </w:rPr>
      </w:pPr>
    </w:p>
    <w:p w14:paraId="0C9A9D95" w14:textId="77777777" w:rsidR="003B44FC" w:rsidRPr="002277DD" w:rsidRDefault="003B44FC">
      <w:pPr>
        <w:rPr>
          <w:rFonts w:ascii="Arial" w:hAnsi="Arial" w:cs="Arial"/>
        </w:rPr>
      </w:pPr>
    </w:p>
    <w:p w14:paraId="7B640CCB" w14:textId="4A4CF636" w:rsidR="003B44FC" w:rsidRPr="002277DD" w:rsidRDefault="003B44FC">
      <w:pPr>
        <w:rPr>
          <w:rFonts w:ascii="Arial" w:hAnsi="Arial" w:cs="Arial"/>
          <w:color w:val="000000" w:themeColor="text1"/>
        </w:rPr>
      </w:pPr>
      <w:r w:rsidRPr="002277DD">
        <w:rPr>
          <w:rFonts w:ascii="Arial" w:hAnsi="Arial" w:cs="Arial"/>
          <w:noProof/>
          <w:color w:val="000000" w:themeColor="text1"/>
        </w:rPr>
        <w:lastRenderedPageBreak/>
        <mc:AlternateContent>
          <mc:Choice Requires="wps">
            <w:drawing>
              <wp:anchor distT="45720" distB="45720" distL="114300" distR="114300" simplePos="0" relativeHeight="251659264" behindDoc="0" locked="0" layoutInCell="1" allowOverlap="1" wp14:anchorId="73F47640" wp14:editId="36C821E7">
                <wp:simplePos x="0" y="0"/>
                <wp:positionH relativeFrom="column">
                  <wp:posOffset>1748155</wp:posOffset>
                </wp:positionH>
                <wp:positionV relativeFrom="paragraph">
                  <wp:posOffset>205105</wp:posOffset>
                </wp:positionV>
                <wp:extent cx="2286000" cy="390525"/>
                <wp:effectExtent l="19050" t="19050" r="19050" b="2857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0525"/>
                        </a:xfrm>
                        <a:prstGeom prst="rect">
                          <a:avLst/>
                        </a:prstGeom>
                        <a:ln w="28575">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6EBC969B" w14:textId="588CF749" w:rsidR="003B44FC" w:rsidRPr="003B44FC" w:rsidRDefault="003B44FC" w:rsidP="003B44FC">
                            <w:pPr>
                              <w:jc w:val="center"/>
                              <w:rPr>
                                <w:b/>
                                <w:bCs/>
                                <w:sz w:val="36"/>
                                <w:szCs w:val="36"/>
                              </w:rPr>
                            </w:pPr>
                            <w:r w:rsidRPr="003B44FC">
                              <w:rPr>
                                <w:b/>
                                <w:bCs/>
                                <w:sz w:val="36"/>
                                <w:szCs w:val="36"/>
                              </w:rPr>
                              <w:t>POVABILO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47640" id="_x0000_t202" coordsize="21600,21600" o:spt="202" path="m,l,21600r21600,l21600,xe">
                <v:stroke joinstyle="miter"/>
                <v:path gradientshapeok="t" o:connecttype="rect"/>
              </v:shapetype>
              <v:shape id="Polje z besedilom 2" o:spid="_x0000_s1026" type="#_x0000_t202" style="position:absolute;margin-left:137.65pt;margin-top:16.15pt;width:180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" fillcolor="white [3201]" strokecolor="red" strokeweight="2.25pt">
                <v:textbox>
                  <w:txbxContent>
                    <w:p w14:paraId="6EBC969B" w14:textId="588CF749" w:rsidR="003B44FC" w:rsidRPr="003B44FC" w:rsidRDefault="003B44FC" w:rsidP="003B44FC">
                      <w:pPr>
                        <w:jc w:val="center"/>
                        <w:rPr>
                          <w:b/>
                          <w:bCs/>
                          <w:sz w:val="36"/>
                          <w:szCs w:val="36"/>
                        </w:rPr>
                      </w:pPr>
                      <w:r w:rsidRPr="003B44FC">
                        <w:rPr>
                          <w:b/>
                          <w:bCs/>
                          <w:sz w:val="36"/>
                          <w:szCs w:val="36"/>
                        </w:rPr>
                        <w:t>POVABILO</w:t>
                      </w:r>
                    </w:p>
                  </w:txbxContent>
                </v:textbox>
                <w10:wrap type="square"/>
              </v:shape>
            </w:pict>
          </mc:Fallback>
        </mc:AlternateContent>
      </w:r>
    </w:p>
    <w:p w14:paraId="4B4F7B8A" w14:textId="77777777" w:rsidR="003B44FC" w:rsidRPr="002277DD" w:rsidRDefault="003B44FC" w:rsidP="003B44FC">
      <w:pPr>
        <w:rPr>
          <w:rFonts w:ascii="Arial" w:hAnsi="Arial" w:cs="Arial"/>
        </w:rPr>
      </w:pPr>
    </w:p>
    <w:p w14:paraId="0683AA68" w14:textId="77777777" w:rsidR="003B44FC" w:rsidRPr="002277DD" w:rsidRDefault="003B44FC" w:rsidP="003B44FC">
      <w:pPr>
        <w:rPr>
          <w:rFonts w:ascii="Arial" w:hAnsi="Arial" w:cs="Arial"/>
        </w:rPr>
      </w:pPr>
    </w:p>
    <w:p w14:paraId="4EBF7887" w14:textId="77777777" w:rsidR="003B44FC" w:rsidRPr="002277DD" w:rsidRDefault="003B44FC" w:rsidP="003B44FC">
      <w:pPr>
        <w:rPr>
          <w:rFonts w:ascii="Arial" w:hAnsi="Arial" w:cs="Arial"/>
        </w:rPr>
      </w:pPr>
    </w:p>
    <w:p w14:paraId="184E9DCF" w14:textId="77777777" w:rsidR="003B44FC" w:rsidRPr="002277DD" w:rsidRDefault="003B44FC" w:rsidP="003B44FC">
      <w:pPr>
        <w:rPr>
          <w:rFonts w:ascii="Arial" w:hAnsi="Arial" w:cs="Arial"/>
          <w:color w:val="000000" w:themeColor="text1"/>
        </w:rPr>
      </w:pPr>
    </w:p>
    <w:p w14:paraId="65ECF121" w14:textId="6F8F81C9" w:rsidR="003B44FC" w:rsidRPr="002277DD" w:rsidRDefault="003B44FC" w:rsidP="003B44FC">
      <w:pPr>
        <w:rPr>
          <w:rFonts w:ascii="Arial" w:hAnsi="Arial" w:cs="Arial"/>
          <w:b/>
          <w:bCs/>
          <w:sz w:val="20"/>
          <w:szCs w:val="20"/>
        </w:rPr>
      </w:pPr>
      <w:r w:rsidRPr="002277DD">
        <w:rPr>
          <w:rFonts w:ascii="Arial" w:hAnsi="Arial" w:cs="Arial"/>
          <w:sz w:val="20"/>
          <w:szCs w:val="20"/>
        </w:rPr>
        <w:t>Ministrstvo za kmetijstvo, gozdarstvo in prehrano (v nadaljnjem besedilu: ministrstvo) na podlagi devetega odstavka 27. člena Zakona o zaščiti živali (</w:t>
      </w:r>
      <w:r w:rsidRPr="002277DD">
        <w:rPr>
          <w:rFonts w:ascii="Arial" w:hAnsi="Arial" w:cs="Arial"/>
          <w:sz w:val="20"/>
          <w:szCs w:val="20"/>
          <w:shd w:val="clear" w:color="auto" w:fill="FFFFFF"/>
        </w:rPr>
        <w:t>Uradni list RS, št. </w:t>
      </w:r>
      <w:hyperlink r:id="rId6" w:tgtFrame="_blank" w:tooltip="Zakon o zaščiti živali (uradno prečiščeno besedilo) (ZZZiv-UPB3)" w:history="1">
        <w:r w:rsidRPr="002277DD">
          <w:rPr>
            <w:rFonts w:ascii="Arial" w:hAnsi="Arial" w:cs="Arial"/>
            <w:sz w:val="20"/>
            <w:szCs w:val="20"/>
            <w:shd w:val="clear" w:color="auto" w:fill="FFFFFF"/>
          </w:rPr>
          <w:t>38/13</w:t>
        </w:r>
      </w:hyperlink>
      <w:r w:rsidRPr="002277DD">
        <w:rPr>
          <w:rFonts w:ascii="Arial" w:hAnsi="Arial" w:cs="Arial"/>
          <w:sz w:val="20"/>
          <w:szCs w:val="20"/>
          <w:shd w:val="clear" w:color="auto" w:fill="FFFFFF"/>
        </w:rPr>
        <w:t> – uradno prečiščeno besedilo, </w:t>
      </w:r>
      <w:hyperlink r:id="rId7" w:tgtFrame="_blank" w:tooltip="Zakon o nevladnih organizacijah (ZNOrg)" w:history="1">
        <w:r w:rsidRPr="002277DD">
          <w:rPr>
            <w:rFonts w:ascii="Arial" w:hAnsi="Arial" w:cs="Arial"/>
            <w:sz w:val="20"/>
            <w:szCs w:val="20"/>
            <w:shd w:val="clear" w:color="auto" w:fill="FFFFFF"/>
          </w:rPr>
          <w:t>21/18</w:t>
        </w:r>
      </w:hyperlink>
      <w:r w:rsidRPr="002277DD">
        <w:rPr>
          <w:rFonts w:ascii="Arial" w:hAnsi="Arial" w:cs="Arial"/>
          <w:sz w:val="20"/>
          <w:szCs w:val="20"/>
          <w:shd w:val="clear" w:color="auto" w:fill="FFFFFF"/>
        </w:rPr>
        <w:t> </w:t>
      </w:r>
      <w:proofErr w:type="spellStart"/>
      <w:r w:rsidRPr="002277DD">
        <w:rPr>
          <w:rFonts w:ascii="Arial" w:hAnsi="Arial" w:cs="Arial"/>
          <w:sz w:val="20"/>
          <w:szCs w:val="20"/>
          <w:shd w:val="clear" w:color="auto" w:fill="FFFFFF"/>
        </w:rPr>
        <w:t>ZNOrg</w:t>
      </w:r>
      <w:proofErr w:type="spellEnd"/>
      <w:r w:rsidRPr="002277DD">
        <w:rPr>
          <w:rFonts w:ascii="Arial" w:hAnsi="Arial" w:cs="Arial"/>
          <w:sz w:val="20"/>
          <w:szCs w:val="20"/>
          <w:shd w:val="clear" w:color="auto" w:fill="FFFFFF"/>
        </w:rPr>
        <w:t>, </w:t>
      </w:r>
      <w:hyperlink r:id="rId8" w:tgtFrame="_blank" w:tooltip="Zakon o spremembah in dopolnitvah Zakona o zaščiti živali (ZZZiv-D)" w:history="1">
        <w:r w:rsidRPr="002277DD">
          <w:rPr>
            <w:rFonts w:ascii="Arial" w:hAnsi="Arial" w:cs="Arial"/>
            <w:sz w:val="20"/>
            <w:szCs w:val="20"/>
            <w:shd w:val="clear" w:color="auto" w:fill="FFFFFF"/>
          </w:rPr>
          <w:t>92/20</w:t>
        </w:r>
      </w:hyperlink>
      <w:r w:rsidRPr="002277DD">
        <w:rPr>
          <w:rFonts w:ascii="Arial" w:hAnsi="Arial" w:cs="Arial"/>
          <w:sz w:val="20"/>
          <w:szCs w:val="20"/>
          <w:shd w:val="clear" w:color="auto" w:fill="FFFFFF"/>
        </w:rPr>
        <w:t>, </w:t>
      </w:r>
      <w:hyperlink r:id="rId9" w:tgtFrame="_blank" w:tooltip="Zakon o spremembah in dopolnitvah Zakona o zaščiti živali (ZZZiv-E)" w:history="1">
        <w:r w:rsidRPr="002277DD">
          <w:rPr>
            <w:rFonts w:ascii="Arial" w:hAnsi="Arial" w:cs="Arial"/>
            <w:sz w:val="20"/>
            <w:szCs w:val="20"/>
            <w:shd w:val="clear" w:color="auto" w:fill="FFFFFF"/>
          </w:rPr>
          <w:t>159/21</w:t>
        </w:r>
      </w:hyperlink>
      <w:r w:rsidRPr="002277DD">
        <w:rPr>
          <w:rFonts w:ascii="Arial" w:hAnsi="Arial" w:cs="Arial"/>
          <w:sz w:val="20"/>
          <w:szCs w:val="20"/>
          <w:shd w:val="clear" w:color="auto" w:fill="FFFFFF"/>
        </w:rPr>
        <w:t>, </w:t>
      </w:r>
      <w:hyperlink r:id="rId10" w:tgtFrame="_blank" w:tooltip="Zakon o spremembah in dopolnitvah Zakona o zaščiti živali (ZZZiv-F)" w:history="1">
        <w:r w:rsidRPr="002277DD">
          <w:rPr>
            <w:rFonts w:ascii="Arial" w:hAnsi="Arial" w:cs="Arial"/>
            <w:sz w:val="20"/>
            <w:szCs w:val="20"/>
            <w:shd w:val="clear" w:color="auto" w:fill="FFFFFF"/>
          </w:rPr>
          <w:t>109/23</w:t>
        </w:r>
      </w:hyperlink>
      <w:r w:rsidRPr="002277DD">
        <w:rPr>
          <w:rFonts w:ascii="Arial" w:hAnsi="Arial" w:cs="Arial"/>
          <w:sz w:val="20"/>
          <w:szCs w:val="20"/>
          <w:shd w:val="clear" w:color="auto" w:fill="FFFFFF"/>
        </w:rPr>
        <w:t>, </w:t>
      </w:r>
      <w:hyperlink r:id="rId11"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2277DD">
          <w:rPr>
            <w:rFonts w:ascii="Arial" w:hAnsi="Arial" w:cs="Arial"/>
            <w:sz w:val="20"/>
            <w:szCs w:val="20"/>
            <w:shd w:val="clear" w:color="auto" w:fill="FFFFFF"/>
          </w:rPr>
          <w:t>12/25</w:t>
        </w:r>
      </w:hyperlink>
      <w:r w:rsidRPr="002277DD">
        <w:rPr>
          <w:rFonts w:ascii="Arial" w:hAnsi="Arial" w:cs="Arial"/>
          <w:sz w:val="20"/>
          <w:szCs w:val="20"/>
          <w:shd w:val="clear" w:color="auto" w:fill="FFFFFF"/>
        </w:rPr>
        <w:t xml:space="preserve"> – </w:t>
      </w:r>
      <w:proofErr w:type="spellStart"/>
      <w:r w:rsidRPr="002277DD">
        <w:rPr>
          <w:rFonts w:ascii="Arial" w:hAnsi="Arial" w:cs="Arial"/>
          <w:sz w:val="20"/>
          <w:szCs w:val="20"/>
          <w:shd w:val="clear" w:color="auto" w:fill="FFFFFF"/>
        </w:rPr>
        <w:t>odl</w:t>
      </w:r>
      <w:proofErr w:type="spellEnd"/>
      <w:r w:rsidRPr="002277DD">
        <w:rPr>
          <w:rFonts w:ascii="Arial" w:hAnsi="Arial" w:cs="Arial"/>
          <w:sz w:val="20"/>
          <w:szCs w:val="20"/>
          <w:shd w:val="clear" w:color="auto" w:fill="FFFFFF"/>
        </w:rPr>
        <w:t>. US in </w:t>
      </w:r>
      <w:hyperlink r:id="rId12" w:tgtFrame="_blank" w:tooltip="Zakon o spremembah in dopolnitvah Zakona o zaščiti živali (ZZZiv-G)" w:history="1">
        <w:r w:rsidRPr="002277DD">
          <w:rPr>
            <w:rFonts w:ascii="Arial" w:hAnsi="Arial" w:cs="Arial"/>
            <w:sz w:val="20"/>
            <w:szCs w:val="20"/>
            <w:shd w:val="clear" w:color="auto" w:fill="FFFFFF"/>
          </w:rPr>
          <w:t>60/25</w:t>
        </w:r>
      </w:hyperlink>
      <w:r w:rsidRPr="002277DD">
        <w:rPr>
          <w:rFonts w:ascii="Arial" w:hAnsi="Arial" w:cs="Arial"/>
          <w:sz w:val="20"/>
          <w:szCs w:val="20"/>
        </w:rPr>
        <w:t>) ter 5. člena  Pravilnika o pogojih za podelitev in izvajanje koncesije za opravljanje javne službe pomoči, oskrbe in nastanitve zapuščenih ali upokojenih kopitarjev</w:t>
      </w:r>
      <w:r w:rsidRPr="002277DD">
        <w:rPr>
          <w:rFonts w:ascii="Arial" w:hAnsi="Arial" w:cs="Arial"/>
          <w:sz w:val="20"/>
          <w:szCs w:val="20"/>
          <w:shd w:val="clear" w:color="auto" w:fill="FFFFFF"/>
        </w:rPr>
        <w:t xml:space="preserve"> (Uradni list RS, št. </w:t>
      </w:r>
      <w:hyperlink r:id="rId13" w:tgtFrame="_blank" w:tooltip="Pravilnik o pogojih za podelitev in izvajanje koncesije za opravljanje javne službe pomoči, oskrbe in nastanitve zapuščenih ali upokojenih kopitarjev" w:history="1">
        <w:r w:rsidRPr="002277DD">
          <w:rPr>
            <w:rFonts w:ascii="Arial" w:hAnsi="Arial" w:cs="Arial"/>
            <w:sz w:val="20"/>
            <w:szCs w:val="20"/>
            <w:shd w:val="clear" w:color="auto" w:fill="FFFFFF"/>
          </w:rPr>
          <w:t>260/26</w:t>
        </w:r>
      </w:hyperlink>
      <w:r w:rsidRPr="002277DD">
        <w:rPr>
          <w:rFonts w:ascii="Arial" w:hAnsi="Arial" w:cs="Arial"/>
          <w:sz w:val="20"/>
          <w:szCs w:val="20"/>
        </w:rPr>
        <w:t>) objavlja javni razpis</w:t>
      </w:r>
      <w:r w:rsidRPr="002277DD">
        <w:rPr>
          <w:rFonts w:ascii="Arial" w:hAnsi="Arial" w:cs="Arial"/>
          <w:b/>
          <w:bCs/>
          <w:sz w:val="20"/>
          <w:szCs w:val="20"/>
        </w:rPr>
        <w:t xml:space="preserve"> </w:t>
      </w:r>
      <w:r w:rsidRPr="002277DD">
        <w:rPr>
          <w:rFonts w:ascii="Arial" w:hAnsi="Arial" w:cs="Arial"/>
          <w:sz w:val="20"/>
          <w:szCs w:val="20"/>
        </w:rPr>
        <w:t>za podelitev koncesije za opravljanje javne službe pomoči, oskrbe in nastanitve zapuščenih ali upokojenih lihoprstih kopitarjev (v nadaljnjem besedilu: kopitarji), objavljenega na spletni strani ministrstva.</w:t>
      </w:r>
    </w:p>
    <w:p w14:paraId="4DEB5E12" w14:textId="77777777" w:rsidR="003B44FC" w:rsidRPr="002277DD" w:rsidRDefault="003B44FC" w:rsidP="003B44FC">
      <w:pPr>
        <w:spacing w:line="276" w:lineRule="auto"/>
        <w:jc w:val="both"/>
        <w:rPr>
          <w:rFonts w:ascii="Arial" w:hAnsi="Arial" w:cs="Arial"/>
          <w:sz w:val="20"/>
          <w:szCs w:val="20"/>
        </w:rPr>
      </w:pPr>
    </w:p>
    <w:p w14:paraId="5984C5A2" w14:textId="42108BCF" w:rsidR="003B44FC" w:rsidRPr="002277DD" w:rsidRDefault="003B44FC" w:rsidP="003B44FC">
      <w:pPr>
        <w:spacing w:line="276" w:lineRule="auto"/>
        <w:jc w:val="both"/>
        <w:rPr>
          <w:rFonts w:ascii="Arial" w:hAnsi="Arial" w:cs="Arial"/>
          <w:sz w:val="20"/>
          <w:szCs w:val="20"/>
        </w:rPr>
      </w:pPr>
      <w:r w:rsidRPr="002277DD">
        <w:rPr>
          <w:rFonts w:ascii="Arial" w:hAnsi="Arial" w:cs="Arial"/>
          <w:sz w:val="20"/>
          <w:szCs w:val="20"/>
        </w:rPr>
        <w:t xml:space="preserve">Ministrstvo vabi zainteresirane ponudnike, da oddajo ponudbo za podelitev koncesije za </w:t>
      </w:r>
      <w:r w:rsidRPr="002277DD">
        <w:rPr>
          <w:rFonts w:ascii="Arial" w:eastAsia="Calibri" w:hAnsi="Arial" w:cs="Arial"/>
          <w:bCs/>
          <w:iCs/>
          <w:sz w:val="20"/>
          <w:szCs w:val="20"/>
        </w:rPr>
        <w:t xml:space="preserve">opravljanje </w:t>
      </w:r>
      <w:r w:rsidRPr="002277DD">
        <w:rPr>
          <w:rFonts w:ascii="Arial" w:hAnsi="Arial" w:cs="Arial"/>
          <w:sz w:val="20"/>
          <w:szCs w:val="20"/>
        </w:rPr>
        <w:t>javne službe pomoči, oskrbe in nastanitve zapuščenih ali upokojenih</w:t>
      </w:r>
      <w:r w:rsidR="0064573C">
        <w:rPr>
          <w:rFonts w:ascii="Arial" w:hAnsi="Arial" w:cs="Arial"/>
          <w:sz w:val="20"/>
          <w:szCs w:val="20"/>
        </w:rPr>
        <w:t xml:space="preserve"> kopitarjev</w:t>
      </w:r>
      <w:r w:rsidRPr="002277DD">
        <w:rPr>
          <w:rFonts w:ascii="Arial" w:hAnsi="Arial" w:cs="Arial"/>
          <w:sz w:val="20"/>
          <w:szCs w:val="20"/>
        </w:rPr>
        <w:t xml:space="preserve">, </w:t>
      </w:r>
      <w:r w:rsidR="00CB3640">
        <w:rPr>
          <w:rFonts w:ascii="Arial" w:hAnsi="Arial" w:cs="Arial"/>
          <w:sz w:val="20"/>
          <w:szCs w:val="20"/>
        </w:rPr>
        <w:t xml:space="preserve">v roku </w:t>
      </w:r>
      <w:r w:rsidR="00CB3640" w:rsidRPr="002277DD">
        <w:rPr>
          <w:rFonts w:ascii="Arial" w:hAnsi="Arial" w:cs="Arial"/>
          <w:sz w:val="20"/>
          <w:szCs w:val="20"/>
        </w:rPr>
        <w:t xml:space="preserve">najkasneje </w:t>
      </w:r>
      <w:r w:rsidR="00CB3640">
        <w:rPr>
          <w:rFonts w:ascii="Arial" w:hAnsi="Arial" w:cs="Arial"/>
          <w:sz w:val="20"/>
          <w:szCs w:val="20"/>
        </w:rPr>
        <w:t xml:space="preserve">30 dni po objavi javnega razpisa, </w:t>
      </w:r>
      <w:r w:rsidRPr="002277DD">
        <w:rPr>
          <w:rFonts w:ascii="Arial" w:hAnsi="Arial" w:cs="Arial"/>
          <w:sz w:val="20"/>
          <w:szCs w:val="20"/>
        </w:rPr>
        <w:t xml:space="preserve">in sicer: </w:t>
      </w:r>
    </w:p>
    <w:p w14:paraId="46C585EF" w14:textId="62262B27" w:rsidR="003B44FC" w:rsidRDefault="003B44FC" w:rsidP="003B44FC">
      <w:pPr>
        <w:numPr>
          <w:ilvl w:val="0"/>
          <w:numId w:val="1"/>
        </w:numPr>
        <w:spacing w:line="276" w:lineRule="auto"/>
        <w:jc w:val="both"/>
        <w:rPr>
          <w:rFonts w:ascii="Arial" w:hAnsi="Arial" w:cs="Arial"/>
          <w:sz w:val="20"/>
          <w:szCs w:val="20"/>
        </w:rPr>
      </w:pPr>
      <w:r w:rsidRPr="002277DD">
        <w:rPr>
          <w:rFonts w:ascii="Arial" w:hAnsi="Arial" w:cs="Arial"/>
          <w:sz w:val="20"/>
          <w:szCs w:val="20"/>
        </w:rPr>
        <w:t xml:space="preserve">po pošti na naslov: Ministrstvo za kmetijstvo gozdarstvo in prehrano, Dunajska 22, 1000 Ljubljana, </w:t>
      </w:r>
    </w:p>
    <w:p w14:paraId="356590BC" w14:textId="1D7BC204" w:rsidR="00057833" w:rsidRDefault="00057833" w:rsidP="00057833">
      <w:pPr>
        <w:numPr>
          <w:ilvl w:val="0"/>
          <w:numId w:val="1"/>
        </w:numPr>
        <w:spacing w:line="276" w:lineRule="auto"/>
        <w:jc w:val="both"/>
        <w:rPr>
          <w:rFonts w:ascii="Arial" w:hAnsi="Arial" w:cs="Arial"/>
          <w:sz w:val="20"/>
          <w:szCs w:val="20"/>
        </w:rPr>
      </w:pPr>
      <w:r>
        <w:rPr>
          <w:rFonts w:ascii="Arial" w:hAnsi="Arial" w:cs="Arial"/>
          <w:sz w:val="20"/>
          <w:szCs w:val="20"/>
        </w:rPr>
        <w:t xml:space="preserve">po elektronski pošti: </w:t>
      </w:r>
      <w:r w:rsidRPr="00556118">
        <w:rPr>
          <w:rFonts w:ascii="Arial" w:hAnsi="Arial" w:cs="Arial"/>
          <w:sz w:val="20"/>
          <w:szCs w:val="20"/>
        </w:rPr>
        <w:t>gp.mkgp@gov.si</w:t>
      </w:r>
      <w:r>
        <w:rPr>
          <w:rFonts w:ascii="Arial" w:hAnsi="Arial" w:cs="Arial"/>
          <w:sz w:val="20"/>
          <w:szCs w:val="20"/>
        </w:rPr>
        <w:t>,</w:t>
      </w:r>
    </w:p>
    <w:p w14:paraId="146E5E75" w14:textId="77777777" w:rsidR="00057833" w:rsidRDefault="00057833" w:rsidP="00057833">
      <w:pPr>
        <w:numPr>
          <w:ilvl w:val="0"/>
          <w:numId w:val="1"/>
        </w:numPr>
        <w:spacing w:line="276" w:lineRule="auto"/>
        <w:jc w:val="both"/>
        <w:rPr>
          <w:rFonts w:ascii="Arial" w:hAnsi="Arial" w:cs="Arial"/>
          <w:sz w:val="20"/>
          <w:szCs w:val="20"/>
        </w:rPr>
      </w:pPr>
      <w:r>
        <w:rPr>
          <w:rFonts w:ascii="Arial" w:hAnsi="Arial" w:cs="Arial"/>
          <w:sz w:val="20"/>
          <w:szCs w:val="20"/>
        </w:rPr>
        <w:t>osebno: v vložišče Ministrstva za kmetijstvo, gozdarstvo in prehrano, Dunajska 22, 1000 Ljubljana,</w:t>
      </w:r>
    </w:p>
    <w:p w14:paraId="06CECB58" w14:textId="77777777" w:rsidR="00057833" w:rsidRPr="002277DD" w:rsidRDefault="00057833" w:rsidP="004B7C05">
      <w:pPr>
        <w:spacing w:line="276" w:lineRule="auto"/>
        <w:ind w:left="720"/>
        <w:jc w:val="both"/>
        <w:rPr>
          <w:rFonts w:ascii="Arial" w:hAnsi="Arial" w:cs="Arial"/>
          <w:sz w:val="20"/>
          <w:szCs w:val="20"/>
        </w:rPr>
      </w:pPr>
    </w:p>
    <w:p w14:paraId="22B0039C" w14:textId="071C7FDE" w:rsidR="003B44FC" w:rsidRPr="002277DD" w:rsidRDefault="003B44FC" w:rsidP="003B44FC">
      <w:pPr>
        <w:spacing w:line="276" w:lineRule="auto"/>
        <w:jc w:val="both"/>
        <w:rPr>
          <w:rFonts w:ascii="Arial" w:hAnsi="Arial" w:cs="Arial"/>
          <w:sz w:val="20"/>
          <w:szCs w:val="20"/>
        </w:rPr>
      </w:pPr>
      <w:r w:rsidRPr="002277DD">
        <w:rPr>
          <w:rFonts w:ascii="Arial" w:hAnsi="Arial" w:cs="Arial"/>
          <w:sz w:val="20"/>
          <w:szCs w:val="20"/>
        </w:rPr>
        <w:t xml:space="preserve">pri čemer zgoraj navedeni rok pomeni rok </w:t>
      </w:r>
      <w:r w:rsidRPr="002277DD">
        <w:rPr>
          <w:rFonts w:ascii="Arial" w:hAnsi="Arial" w:cs="Arial"/>
          <w:bCs/>
          <w:sz w:val="20"/>
          <w:szCs w:val="20"/>
        </w:rPr>
        <w:t>prispetja</w:t>
      </w:r>
      <w:r w:rsidRPr="002277DD">
        <w:rPr>
          <w:rFonts w:ascii="Arial" w:hAnsi="Arial" w:cs="Arial"/>
          <w:sz w:val="20"/>
          <w:szCs w:val="20"/>
        </w:rPr>
        <w:t xml:space="preserve"> ponudbe.</w:t>
      </w:r>
    </w:p>
    <w:p w14:paraId="55872CB8" w14:textId="77777777" w:rsidR="003B44FC" w:rsidRPr="002277DD" w:rsidRDefault="003B44FC" w:rsidP="003B44FC">
      <w:pPr>
        <w:spacing w:line="276" w:lineRule="auto"/>
        <w:jc w:val="both"/>
        <w:rPr>
          <w:rFonts w:ascii="Arial" w:hAnsi="Arial" w:cs="Arial"/>
          <w:sz w:val="20"/>
          <w:szCs w:val="20"/>
        </w:rPr>
      </w:pPr>
    </w:p>
    <w:p w14:paraId="3DCB7FC3" w14:textId="77777777" w:rsidR="003B44FC" w:rsidRPr="002277DD" w:rsidRDefault="003B44FC" w:rsidP="003B44FC">
      <w:pPr>
        <w:spacing w:line="276" w:lineRule="auto"/>
        <w:jc w:val="both"/>
        <w:rPr>
          <w:rFonts w:ascii="Arial" w:hAnsi="Arial" w:cs="Arial"/>
          <w:sz w:val="20"/>
          <w:szCs w:val="20"/>
        </w:rPr>
      </w:pPr>
      <w:r w:rsidRPr="002277DD">
        <w:rPr>
          <w:rFonts w:ascii="Arial" w:hAnsi="Arial" w:cs="Arial"/>
          <w:sz w:val="20"/>
          <w:szCs w:val="20"/>
        </w:rPr>
        <w:t>Ponudbe morajo biti v celoti pripravljene v skladu z razpisno dokumentacijo ter izpolnjevati vse pogoje za udeležbo v tem postopku.</w:t>
      </w:r>
    </w:p>
    <w:p w14:paraId="42F12B6A" w14:textId="77777777" w:rsidR="003B44FC" w:rsidRPr="002277DD" w:rsidRDefault="003B44FC" w:rsidP="003B44FC">
      <w:pPr>
        <w:spacing w:line="276" w:lineRule="auto"/>
        <w:jc w:val="both"/>
        <w:rPr>
          <w:rFonts w:ascii="Arial" w:hAnsi="Arial" w:cs="Arial"/>
          <w:sz w:val="20"/>
          <w:szCs w:val="20"/>
        </w:rPr>
      </w:pPr>
    </w:p>
    <w:p w14:paraId="391B579A" w14:textId="2AAA8155" w:rsidR="003B44FC" w:rsidRPr="002277DD" w:rsidRDefault="003B44FC" w:rsidP="003B44FC">
      <w:pPr>
        <w:spacing w:line="276" w:lineRule="auto"/>
        <w:jc w:val="both"/>
        <w:rPr>
          <w:rFonts w:ascii="Arial" w:hAnsi="Arial" w:cs="Arial"/>
          <w:sz w:val="20"/>
          <w:szCs w:val="20"/>
        </w:rPr>
      </w:pPr>
      <w:r w:rsidRPr="002277DD">
        <w:rPr>
          <w:rFonts w:ascii="Arial" w:hAnsi="Arial" w:cs="Arial"/>
          <w:sz w:val="20"/>
          <w:szCs w:val="20"/>
        </w:rPr>
        <w:t>Razpisna dokumentacija je dostopna na spletni strani ministrstva.</w:t>
      </w:r>
    </w:p>
    <w:p w14:paraId="5DE00204" w14:textId="77777777" w:rsidR="003B44FC" w:rsidRPr="002277DD" w:rsidRDefault="003B44FC" w:rsidP="003B44FC">
      <w:pPr>
        <w:spacing w:line="276" w:lineRule="auto"/>
        <w:jc w:val="both"/>
        <w:rPr>
          <w:rFonts w:ascii="Arial" w:hAnsi="Arial" w:cs="Arial"/>
          <w:sz w:val="20"/>
          <w:szCs w:val="20"/>
        </w:rPr>
      </w:pPr>
    </w:p>
    <w:p w14:paraId="0650BAEB" w14:textId="77777777" w:rsidR="003B44FC" w:rsidRPr="002277DD" w:rsidRDefault="003B44FC" w:rsidP="003B44FC">
      <w:pPr>
        <w:spacing w:line="276" w:lineRule="auto"/>
        <w:jc w:val="both"/>
        <w:rPr>
          <w:rFonts w:ascii="Arial" w:hAnsi="Arial" w:cs="Arial"/>
          <w:sz w:val="20"/>
          <w:szCs w:val="20"/>
        </w:rPr>
      </w:pPr>
    </w:p>
    <w:p w14:paraId="6AC67C5E" w14:textId="77777777" w:rsidR="003B44FC" w:rsidRPr="002277DD" w:rsidRDefault="003B44FC" w:rsidP="003B44FC">
      <w:pPr>
        <w:spacing w:line="276" w:lineRule="auto"/>
        <w:jc w:val="both"/>
        <w:rPr>
          <w:rFonts w:ascii="Arial" w:hAnsi="Arial" w:cs="Arial"/>
          <w:sz w:val="20"/>
          <w:szCs w:val="20"/>
        </w:rPr>
      </w:pPr>
    </w:p>
    <w:p w14:paraId="59908B5C" w14:textId="77777777" w:rsidR="003B44FC" w:rsidRPr="002277DD" w:rsidRDefault="003B44FC" w:rsidP="003B44FC">
      <w:pPr>
        <w:spacing w:line="276" w:lineRule="auto"/>
        <w:jc w:val="both"/>
        <w:rPr>
          <w:rFonts w:ascii="Arial" w:hAnsi="Arial" w:cs="Arial"/>
          <w:sz w:val="20"/>
          <w:szCs w:val="20"/>
        </w:rPr>
      </w:pPr>
    </w:p>
    <w:p w14:paraId="27120A81" w14:textId="77777777" w:rsidR="003B44FC" w:rsidRPr="002277DD" w:rsidRDefault="003B44FC" w:rsidP="003B44FC">
      <w:pPr>
        <w:spacing w:line="276" w:lineRule="auto"/>
        <w:jc w:val="both"/>
        <w:rPr>
          <w:rFonts w:ascii="Arial" w:hAnsi="Arial" w:cs="Arial"/>
          <w:sz w:val="20"/>
          <w:szCs w:val="20"/>
        </w:rPr>
      </w:pPr>
    </w:p>
    <w:p w14:paraId="2DEE20F5" w14:textId="77777777" w:rsidR="003B44FC" w:rsidRPr="002277DD" w:rsidRDefault="003B44FC" w:rsidP="003B44FC">
      <w:pPr>
        <w:spacing w:line="276" w:lineRule="auto"/>
        <w:jc w:val="both"/>
        <w:rPr>
          <w:rFonts w:ascii="Arial" w:hAnsi="Arial" w:cs="Arial"/>
          <w:sz w:val="20"/>
          <w:szCs w:val="20"/>
        </w:rPr>
      </w:pPr>
    </w:p>
    <w:p w14:paraId="12120394" w14:textId="77777777" w:rsidR="003B44FC" w:rsidRPr="002277DD" w:rsidRDefault="003B44FC" w:rsidP="003B44FC">
      <w:pPr>
        <w:spacing w:line="276" w:lineRule="auto"/>
        <w:jc w:val="both"/>
        <w:rPr>
          <w:rFonts w:ascii="Arial" w:hAnsi="Arial" w:cs="Arial"/>
          <w:sz w:val="20"/>
          <w:szCs w:val="20"/>
        </w:rPr>
      </w:pPr>
    </w:p>
    <w:p w14:paraId="5FF01842" w14:textId="77777777" w:rsidR="003B44FC" w:rsidRPr="002277DD" w:rsidRDefault="003B44FC" w:rsidP="003B44FC">
      <w:pPr>
        <w:spacing w:line="276" w:lineRule="auto"/>
        <w:jc w:val="both"/>
        <w:rPr>
          <w:rFonts w:ascii="Arial" w:hAnsi="Arial" w:cs="Arial"/>
          <w:sz w:val="20"/>
          <w:szCs w:val="20"/>
        </w:rPr>
      </w:pPr>
    </w:p>
    <w:p w14:paraId="543B309C" w14:textId="77777777" w:rsidR="003B44FC" w:rsidRPr="002277DD" w:rsidRDefault="003B44FC" w:rsidP="003B44FC">
      <w:pPr>
        <w:spacing w:line="276" w:lineRule="auto"/>
        <w:jc w:val="both"/>
        <w:rPr>
          <w:rFonts w:ascii="Arial" w:hAnsi="Arial" w:cs="Arial"/>
          <w:sz w:val="20"/>
          <w:szCs w:val="20"/>
        </w:rPr>
      </w:pPr>
    </w:p>
    <w:p w14:paraId="7BAEC231" w14:textId="77777777" w:rsidR="003B44FC" w:rsidRPr="002277DD" w:rsidRDefault="003B44FC" w:rsidP="003B44FC">
      <w:pPr>
        <w:spacing w:line="276" w:lineRule="auto"/>
        <w:jc w:val="both"/>
        <w:rPr>
          <w:rFonts w:ascii="Arial" w:hAnsi="Arial" w:cs="Arial"/>
          <w:sz w:val="20"/>
          <w:szCs w:val="20"/>
        </w:rPr>
      </w:pPr>
    </w:p>
    <w:p w14:paraId="546A53B3" w14:textId="77777777" w:rsidR="003B44FC" w:rsidRPr="002277DD" w:rsidRDefault="003B44FC" w:rsidP="003B44FC">
      <w:pPr>
        <w:spacing w:line="276" w:lineRule="auto"/>
        <w:jc w:val="both"/>
        <w:rPr>
          <w:rFonts w:ascii="Arial" w:hAnsi="Arial" w:cs="Arial"/>
          <w:sz w:val="20"/>
          <w:szCs w:val="20"/>
        </w:rPr>
      </w:pPr>
    </w:p>
    <w:p w14:paraId="0E9FCBCF" w14:textId="77777777" w:rsidR="003B44FC" w:rsidRPr="002277DD" w:rsidRDefault="003B44FC" w:rsidP="003B44FC">
      <w:pPr>
        <w:spacing w:line="276" w:lineRule="auto"/>
        <w:jc w:val="both"/>
        <w:rPr>
          <w:rFonts w:ascii="Arial" w:hAnsi="Arial" w:cs="Arial"/>
          <w:sz w:val="20"/>
          <w:szCs w:val="20"/>
        </w:rPr>
      </w:pPr>
    </w:p>
    <w:p w14:paraId="60CAB839" w14:textId="77777777" w:rsidR="003B44FC" w:rsidRPr="002277DD" w:rsidRDefault="003B44FC" w:rsidP="003B44FC">
      <w:pPr>
        <w:spacing w:line="276" w:lineRule="auto"/>
        <w:jc w:val="both"/>
        <w:rPr>
          <w:rFonts w:ascii="Arial" w:hAnsi="Arial" w:cs="Arial"/>
          <w:sz w:val="20"/>
          <w:szCs w:val="20"/>
        </w:rPr>
      </w:pPr>
    </w:p>
    <w:p w14:paraId="1502DC02" w14:textId="77777777" w:rsidR="003B44FC" w:rsidRPr="002277DD" w:rsidRDefault="003B44FC" w:rsidP="003B44FC">
      <w:pPr>
        <w:spacing w:line="276" w:lineRule="auto"/>
        <w:jc w:val="both"/>
        <w:rPr>
          <w:rFonts w:ascii="Arial" w:hAnsi="Arial" w:cs="Arial"/>
          <w:sz w:val="20"/>
          <w:szCs w:val="20"/>
        </w:rPr>
      </w:pPr>
    </w:p>
    <w:p w14:paraId="2094693B" w14:textId="77777777" w:rsidR="003B44FC" w:rsidRPr="002277DD" w:rsidRDefault="003B44FC" w:rsidP="003B44FC">
      <w:pPr>
        <w:spacing w:line="276" w:lineRule="auto"/>
        <w:jc w:val="both"/>
        <w:rPr>
          <w:rFonts w:ascii="Arial" w:hAnsi="Arial" w:cs="Arial"/>
          <w:sz w:val="20"/>
          <w:szCs w:val="20"/>
        </w:rPr>
      </w:pPr>
    </w:p>
    <w:p w14:paraId="256722D5" w14:textId="77777777" w:rsidR="003B44FC" w:rsidRPr="002277DD" w:rsidRDefault="003B44FC" w:rsidP="003B44FC">
      <w:pPr>
        <w:spacing w:line="276" w:lineRule="auto"/>
        <w:jc w:val="both"/>
        <w:rPr>
          <w:rFonts w:ascii="Arial" w:hAnsi="Arial" w:cs="Arial"/>
          <w:sz w:val="20"/>
          <w:szCs w:val="20"/>
        </w:rPr>
      </w:pPr>
    </w:p>
    <w:p w14:paraId="7A2438A4" w14:textId="77777777" w:rsidR="003B44FC" w:rsidRPr="002277DD" w:rsidRDefault="003B44FC" w:rsidP="003B44FC">
      <w:pPr>
        <w:spacing w:line="276" w:lineRule="auto"/>
        <w:jc w:val="both"/>
        <w:rPr>
          <w:rFonts w:ascii="Arial" w:hAnsi="Arial" w:cs="Arial"/>
          <w:sz w:val="20"/>
          <w:szCs w:val="20"/>
        </w:rPr>
      </w:pPr>
    </w:p>
    <w:p w14:paraId="767F7F8B" w14:textId="77777777" w:rsidR="003B44FC" w:rsidRPr="002277DD" w:rsidRDefault="003B44FC" w:rsidP="003B44FC">
      <w:pPr>
        <w:spacing w:line="276" w:lineRule="auto"/>
        <w:jc w:val="both"/>
        <w:rPr>
          <w:rFonts w:ascii="Arial" w:hAnsi="Arial" w:cs="Arial"/>
          <w:sz w:val="20"/>
          <w:szCs w:val="20"/>
        </w:rPr>
      </w:pPr>
    </w:p>
    <w:p w14:paraId="677F8315" w14:textId="77777777" w:rsidR="003B44FC" w:rsidRPr="002277DD" w:rsidRDefault="003B44FC" w:rsidP="003B44FC">
      <w:pPr>
        <w:spacing w:line="276" w:lineRule="auto"/>
        <w:jc w:val="both"/>
        <w:rPr>
          <w:rFonts w:ascii="Arial" w:hAnsi="Arial" w:cs="Arial"/>
          <w:sz w:val="20"/>
          <w:szCs w:val="20"/>
        </w:rPr>
      </w:pPr>
    </w:p>
    <w:p w14:paraId="73D3E8CE" w14:textId="77777777" w:rsidR="003B44FC" w:rsidRPr="002277DD" w:rsidRDefault="003B44FC" w:rsidP="003B44FC">
      <w:pPr>
        <w:spacing w:line="276" w:lineRule="auto"/>
        <w:jc w:val="both"/>
        <w:rPr>
          <w:rFonts w:ascii="Arial" w:hAnsi="Arial" w:cs="Arial"/>
          <w:sz w:val="20"/>
          <w:szCs w:val="20"/>
        </w:rPr>
      </w:pPr>
    </w:p>
    <w:p w14:paraId="7873DFCB" w14:textId="77777777" w:rsidR="003B44FC" w:rsidRPr="002277DD" w:rsidRDefault="003B44FC" w:rsidP="003B44FC">
      <w:pPr>
        <w:spacing w:line="276" w:lineRule="auto"/>
        <w:jc w:val="both"/>
        <w:rPr>
          <w:rFonts w:ascii="Arial" w:hAnsi="Arial" w:cs="Arial"/>
          <w:sz w:val="20"/>
          <w:szCs w:val="20"/>
        </w:rPr>
      </w:pPr>
    </w:p>
    <w:p w14:paraId="6AD25978" w14:textId="77777777" w:rsidR="003B44FC" w:rsidRPr="002277DD" w:rsidRDefault="003B44FC" w:rsidP="003B44FC">
      <w:pPr>
        <w:spacing w:line="276" w:lineRule="auto"/>
        <w:jc w:val="both"/>
        <w:rPr>
          <w:rFonts w:ascii="Arial" w:hAnsi="Arial" w:cs="Arial"/>
          <w:sz w:val="20"/>
          <w:szCs w:val="20"/>
        </w:rPr>
      </w:pPr>
    </w:p>
    <w:p w14:paraId="15EC641A" w14:textId="77777777" w:rsidR="00057833" w:rsidRPr="002277DD" w:rsidRDefault="00057833" w:rsidP="003B44FC">
      <w:pPr>
        <w:spacing w:line="276" w:lineRule="auto"/>
        <w:jc w:val="both"/>
        <w:rPr>
          <w:rFonts w:ascii="Arial" w:hAnsi="Arial" w:cs="Arial"/>
          <w:sz w:val="20"/>
          <w:szCs w:val="20"/>
        </w:rPr>
      </w:pPr>
    </w:p>
    <w:p w14:paraId="68E7D336" w14:textId="77777777" w:rsidR="003B44FC" w:rsidRPr="002277DD" w:rsidRDefault="003B44FC" w:rsidP="003B44FC">
      <w:pPr>
        <w:spacing w:line="276" w:lineRule="auto"/>
        <w:jc w:val="both"/>
        <w:rPr>
          <w:rFonts w:ascii="Arial" w:hAnsi="Arial" w:cs="Arial"/>
          <w:sz w:val="20"/>
          <w:szCs w:val="20"/>
        </w:rPr>
      </w:pPr>
    </w:p>
    <w:p w14:paraId="046D3714" w14:textId="2BF6E6F5" w:rsidR="003B44FC" w:rsidRPr="002277DD" w:rsidRDefault="00774098" w:rsidP="003B44FC">
      <w:pPr>
        <w:spacing w:line="276" w:lineRule="auto"/>
        <w:jc w:val="both"/>
        <w:rPr>
          <w:rFonts w:ascii="Arial" w:hAnsi="Arial" w:cs="Arial"/>
          <w:sz w:val="20"/>
          <w:szCs w:val="20"/>
        </w:rPr>
      </w:pPr>
      <w:r w:rsidRPr="002277DD">
        <w:rPr>
          <w:rFonts w:ascii="Arial" w:hAnsi="Arial" w:cs="Arial"/>
          <w:noProof/>
          <w:sz w:val="20"/>
          <w:szCs w:val="20"/>
        </w:rPr>
        <w:lastRenderedPageBreak/>
        <mc:AlternateContent>
          <mc:Choice Requires="wps">
            <w:drawing>
              <wp:anchor distT="45720" distB="45720" distL="114300" distR="114300" simplePos="0" relativeHeight="251661312" behindDoc="0" locked="0" layoutInCell="1" allowOverlap="1" wp14:anchorId="70CA28D9" wp14:editId="3A07164D">
                <wp:simplePos x="0" y="0"/>
                <wp:positionH relativeFrom="margin">
                  <wp:align>center</wp:align>
                </wp:positionH>
                <wp:positionV relativeFrom="paragraph">
                  <wp:posOffset>0</wp:posOffset>
                </wp:positionV>
                <wp:extent cx="2360930" cy="1404620"/>
                <wp:effectExtent l="19050" t="19050" r="19685" b="17780"/>
                <wp:wrapSquare wrapText="bothSides"/>
                <wp:docPr id="90843014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solidFill>
                            <a:srgbClr val="FF0000"/>
                          </a:solidFill>
                          <a:miter lim="800000"/>
                          <a:headEnd/>
                          <a:tailEnd/>
                        </a:ln>
                      </wps:spPr>
                      <wps:txbx>
                        <w:txbxContent>
                          <w:p w14:paraId="601828CB" w14:textId="6B8414AE" w:rsidR="003B44FC" w:rsidRPr="003B44FC" w:rsidRDefault="003B44FC" w:rsidP="003B44FC">
                            <w:pPr>
                              <w:jc w:val="center"/>
                              <w:rPr>
                                <w:b/>
                                <w:bCs/>
                                <w:sz w:val="36"/>
                                <w:szCs w:val="36"/>
                              </w:rPr>
                            </w:pPr>
                            <w:r w:rsidRPr="003B44FC">
                              <w:rPr>
                                <w:b/>
                                <w:bCs/>
                                <w:sz w:val="36"/>
                                <w:szCs w:val="36"/>
                              </w:rPr>
                              <w:t>JAVNI RAZPIS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CA28D9" id="_x0000_s1027" type="#_x0000_t202" style="position:absolute;left:0;text-align:left;margin-left:0;margin-top:0;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" strokecolor="red" strokeweight="2.25pt">
                <v:textbox style="mso-fit-shape-to-text:t">
                  <w:txbxContent>
                    <w:p w14:paraId="601828CB" w14:textId="6B8414AE" w:rsidR="003B44FC" w:rsidRPr="003B44FC" w:rsidRDefault="003B44FC" w:rsidP="003B44FC">
                      <w:pPr>
                        <w:jc w:val="center"/>
                        <w:rPr>
                          <w:b/>
                          <w:bCs/>
                          <w:sz w:val="36"/>
                          <w:szCs w:val="36"/>
                        </w:rPr>
                      </w:pPr>
                      <w:r w:rsidRPr="003B44FC">
                        <w:rPr>
                          <w:b/>
                          <w:bCs/>
                          <w:sz w:val="36"/>
                          <w:szCs w:val="36"/>
                        </w:rPr>
                        <w:t>JAVNI RAZPIS</w:t>
                      </w:r>
                    </w:p>
                  </w:txbxContent>
                </v:textbox>
                <w10:wrap type="square" anchorx="margin"/>
              </v:shape>
            </w:pict>
          </mc:Fallback>
        </mc:AlternateContent>
      </w:r>
    </w:p>
    <w:p w14:paraId="72D0CBAC" w14:textId="77777777" w:rsidR="003B44FC" w:rsidRPr="002277DD" w:rsidRDefault="003B44FC" w:rsidP="003B44FC">
      <w:pPr>
        <w:tabs>
          <w:tab w:val="left" w:pos="2895"/>
        </w:tabs>
        <w:rPr>
          <w:rFonts w:ascii="Arial" w:hAnsi="Arial" w:cs="Arial"/>
          <w:sz w:val="20"/>
          <w:szCs w:val="20"/>
        </w:rPr>
      </w:pPr>
    </w:p>
    <w:p w14:paraId="46FE14EF" w14:textId="77777777" w:rsidR="00774098" w:rsidRPr="002277DD" w:rsidRDefault="00774098" w:rsidP="003B44FC">
      <w:pPr>
        <w:tabs>
          <w:tab w:val="left" w:pos="2895"/>
        </w:tabs>
        <w:rPr>
          <w:rFonts w:ascii="Arial" w:hAnsi="Arial" w:cs="Arial"/>
        </w:rPr>
      </w:pPr>
    </w:p>
    <w:p w14:paraId="77FFBED2" w14:textId="77777777" w:rsidR="003B44FC" w:rsidRPr="002277DD" w:rsidRDefault="003B44FC" w:rsidP="003B44FC">
      <w:pPr>
        <w:tabs>
          <w:tab w:val="left" w:pos="2895"/>
        </w:tabs>
        <w:rPr>
          <w:rFonts w:ascii="Arial" w:hAnsi="Arial" w:cs="Arial"/>
        </w:rPr>
      </w:pPr>
    </w:p>
    <w:p w14:paraId="105685A2" w14:textId="77777777" w:rsidR="003B44FC" w:rsidRPr="002277DD" w:rsidRDefault="003B44FC" w:rsidP="003B44FC">
      <w:pPr>
        <w:spacing w:line="276" w:lineRule="auto"/>
        <w:rPr>
          <w:rFonts w:ascii="Arial" w:hAnsi="Arial" w:cs="Arial"/>
          <w:strike/>
          <w:color w:val="FF0000"/>
          <w:sz w:val="20"/>
          <w:szCs w:val="20"/>
        </w:rPr>
      </w:pPr>
    </w:p>
    <w:p w14:paraId="62513F90" w14:textId="77777777" w:rsidR="003B44FC" w:rsidRPr="002277DD" w:rsidRDefault="003B44FC" w:rsidP="003B44FC">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1" w:name="_Toc217325222"/>
      <w:proofErr w:type="spellStart"/>
      <w:r w:rsidRPr="002277DD">
        <w:rPr>
          <w:rFonts w:ascii="Arial" w:hAnsi="Arial" w:cs="Arial"/>
          <w:b/>
          <w:snapToGrid w:val="0"/>
          <w:color w:val="000000"/>
          <w:szCs w:val="20"/>
        </w:rPr>
        <w:t>Koncedent</w:t>
      </w:r>
      <w:bookmarkEnd w:id="1"/>
      <w:proofErr w:type="spellEnd"/>
    </w:p>
    <w:p w14:paraId="62005B7D" w14:textId="77777777" w:rsidR="003B44FC" w:rsidRPr="002277DD" w:rsidRDefault="003B44FC" w:rsidP="003B44FC">
      <w:pPr>
        <w:spacing w:line="276" w:lineRule="auto"/>
        <w:jc w:val="both"/>
        <w:rPr>
          <w:rFonts w:ascii="Arial" w:eastAsia="Calibri" w:hAnsi="Arial" w:cs="Arial"/>
          <w:sz w:val="20"/>
          <w:szCs w:val="20"/>
        </w:rPr>
      </w:pPr>
    </w:p>
    <w:p w14:paraId="7DDD8557" w14:textId="682613CE" w:rsidR="003B44FC" w:rsidRPr="002277DD" w:rsidRDefault="003B44FC" w:rsidP="00C83FD1">
      <w:pPr>
        <w:rPr>
          <w:rFonts w:ascii="Arial" w:hAnsi="Arial" w:cs="Arial"/>
          <w:sz w:val="20"/>
          <w:szCs w:val="20"/>
        </w:rPr>
      </w:pP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po tem javnem razpisu je </w:t>
      </w:r>
      <w:r w:rsidRPr="002277DD">
        <w:rPr>
          <w:rFonts w:ascii="Arial" w:hAnsi="Arial" w:cs="Arial"/>
          <w:sz w:val="20"/>
          <w:szCs w:val="20"/>
        </w:rPr>
        <w:t>Republika Slovenija</w:t>
      </w:r>
      <w:r w:rsidR="00C83FD1" w:rsidRPr="002277DD">
        <w:rPr>
          <w:rFonts w:ascii="Arial" w:hAnsi="Arial" w:cs="Arial"/>
          <w:sz w:val="20"/>
          <w:szCs w:val="20"/>
        </w:rPr>
        <w:t>,</w:t>
      </w:r>
      <w:r w:rsidRPr="002277DD">
        <w:rPr>
          <w:rFonts w:ascii="Arial" w:hAnsi="Arial" w:cs="Arial"/>
          <w:sz w:val="20"/>
          <w:szCs w:val="20"/>
        </w:rPr>
        <w:t xml:space="preserve"> Ministrstvo za kmetijstvo, gozdarstvo in prehrano, Dunajska cesta 22, 1000 Ljubljana, telefon: +386 (0)1 478 90 00, ID za DDV: SI12345678</w:t>
      </w:r>
      <w:r w:rsidR="00C83FD1" w:rsidRPr="002277DD">
        <w:rPr>
          <w:rFonts w:ascii="Arial" w:hAnsi="Arial" w:cs="Arial"/>
          <w:sz w:val="20"/>
          <w:szCs w:val="20"/>
        </w:rPr>
        <w:t>.</w:t>
      </w:r>
      <w:r w:rsidRPr="002277DD">
        <w:rPr>
          <w:rFonts w:ascii="Arial" w:hAnsi="Arial" w:cs="Arial"/>
          <w:sz w:val="20"/>
          <w:szCs w:val="20"/>
        </w:rPr>
        <w:br/>
      </w:r>
    </w:p>
    <w:p w14:paraId="36515976" w14:textId="77777777" w:rsidR="003B44FC" w:rsidRPr="002277DD" w:rsidRDefault="003B44FC" w:rsidP="003B44FC">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2" w:name="_Toc217325223"/>
      <w:r w:rsidRPr="002277DD">
        <w:rPr>
          <w:rFonts w:ascii="Arial" w:hAnsi="Arial" w:cs="Arial"/>
          <w:b/>
          <w:snapToGrid w:val="0"/>
          <w:color w:val="000000"/>
          <w:szCs w:val="20"/>
        </w:rPr>
        <w:t>Predmet javnega razpisa</w:t>
      </w:r>
      <w:bookmarkEnd w:id="2"/>
    </w:p>
    <w:p w14:paraId="69E1CB46" w14:textId="77777777" w:rsidR="003B44FC" w:rsidRPr="002277DD" w:rsidRDefault="003B44FC" w:rsidP="003B44FC">
      <w:pPr>
        <w:spacing w:line="276" w:lineRule="auto"/>
        <w:jc w:val="both"/>
        <w:rPr>
          <w:rFonts w:ascii="Arial" w:eastAsia="Calibri" w:hAnsi="Arial" w:cs="Arial"/>
          <w:sz w:val="20"/>
          <w:szCs w:val="20"/>
        </w:rPr>
      </w:pPr>
    </w:p>
    <w:p w14:paraId="1DF7B9F8" w14:textId="12B08168" w:rsidR="003B44FC" w:rsidRPr="002277DD" w:rsidRDefault="003B44FC" w:rsidP="003B44FC">
      <w:pPr>
        <w:rPr>
          <w:rFonts w:ascii="Arial" w:hAnsi="Arial" w:cs="Arial"/>
          <w:sz w:val="20"/>
          <w:szCs w:val="20"/>
        </w:rPr>
      </w:pPr>
      <w:r w:rsidRPr="002277DD">
        <w:rPr>
          <w:rFonts w:ascii="Arial" w:hAnsi="Arial" w:cs="Arial"/>
          <w:sz w:val="20"/>
          <w:szCs w:val="20"/>
        </w:rPr>
        <w:t>Predmet javnega razpisa je podelitev koncesije za opravljanje javne službe za opravljanje javne službe pomoči, oskrbe in nastanitve zapuščenih ali upokojenih kopitarjev</w:t>
      </w:r>
      <w:r w:rsidR="008C7857" w:rsidRPr="002277DD">
        <w:rPr>
          <w:rFonts w:ascii="Arial" w:hAnsi="Arial" w:cs="Arial"/>
          <w:b/>
          <w:bCs/>
          <w:sz w:val="20"/>
          <w:szCs w:val="20"/>
        </w:rPr>
        <w:t xml:space="preserve"> </w:t>
      </w:r>
      <w:r w:rsidR="008C7857" w:rsidRPr="002277DD">
        <w:rPr>
          <w:rFonts w:ascii="Arial" w:hAnsi="Arial" w:cs="Arial"/>
          <w:sz w:val="20"/>
          <w:szCs w:val="20"/>
        </w:rPr>
        <w:t>na podlagi devetega odstavka 27. člena Zakona o zaščiti živali (</w:t>
      </w:r>
      <w:r w:rsidR="008C7857" w:rsidRPr="002277DD">
        <w:rPr>
          <w:rFonts w:ascii="Arial" w:hAnsi="Arial" w:cs="Arial"/>
          <w:sz w:val="20"/>
          <w:szCs w:val="20"/>
          <w:shd w:val="clear" w:color="auto" w:fill="FFFFFF"/>
        </w:rPr>
        <w:t>Uradni list RS, št. </w:t>
      </w:r>
      <w:hyperlink r:id="rId14" w:tgtFrame="_blank" w:tooltip="Zakon o zaščiti živali (uradno prečiščeno besedilo) (ZZZiv-UPB3)" w:history="1">
        <w:r w:rsidR="008C7857" w:rsidRPr="002277DD">
          <w:rPr>
            <w:rFonts w:ascii="Arial" w:hAnsi="Arial" w:cs="Arial"/>
            <w:sz w:val="20"/>
            <w:szCs w:val="20"/>
            <w:shd w:val="clear" w:color="auto" w:fill="FFFFFF"/>
          </w:rPr>
          <w:t>38/13</w:t>
        </w:r>
      </w:hyperlink>
      <w:r w:rsidR="008C7857" w:rsidRPr="002277DD">
        <w:rPr>
          <w:rFonts w:ascii="Arial" w:hAnsi="Arial" w:cs="Arial"/>
          <w:sz w:val="20"/>
          <w:szCs w:val="20"/>
          <w:shd w:val="clear" w:color="auto" w:fill="FFFFFF"/>
        </w:rPr>
        <w:t> – uradno prečiščeno besedilo, </w:t>
      </w:r>
      <w:hyperlink r:id="rId15" w:tgtFrame="_blank" w:tooltip="Zakon o nevladnih organizacijah (ZNOrg)" w:history="1">
        <w:r w:rsidR="008C7857" w:rsidRPr="002277DD">
          <w:rPr>
            <w:rFonts w:ascii="Arial" w:hAnsi="Arial" w:cs="Arial"/>
            <w:sz w:val="20"/>
            <w:szCs w:val="20"/>
            <w:shd w:val="clear" w:color="auto" w:fill="FFFFFF"/>
          </w:rPr>
          <w:t>21/18</w:t>
        </w:r>
      </w:hyperlink>
      <w:r w:rsidR="008C7857" w:rsidRPr="002277DD">
        <w:rPr>
          <w:rFonts w:ascii="Arial" w:hAnsi="Arial" w:cs="Arial"/>
          <w:sz w:val="20"/>
          <w:szCs w:val="20"/>
          <w:shd w:val="clear" w:color="auto" w:fill="FFFFFF"/>
        </w:rPr>
        <w:t> </w:t>
      </w:r>
      <w:proofErr w:type="spellStart"/>
      <w:r w:rsidR="008C7857" w:rsidRPr="002277DD">
        <w:rPr>
          <w:rFonts w:ascii="Arial" w:hAnsi="Arial" w:cs="Arial"/>
          <w:sz w:val="20"/>
          <w:szCs w:val="20"/>
          <w:shd w:val="clear" w:color="auto" w:fill="FFFFFF"/>
        </w:rPr>
        <w:t>ZNOrg</w:t>
      </w:r>
      <w:proofErr w:type="spellEnd"/>
      <w:r w:rsidR="008C7857" w:rsidRPr="002277DD">
        <w:rPr>
          <w:rFonts w:ascii="Arial" w:hAnsi="Arial" w:cs="Arial"/>
          <w:sz w:val="20"/>
          <w:szCs w:val="20"/>
          <w:shd w:val="clear" w:color="auto" w:fill="FFFFFF"/>
        </w:rPr>
        <w:t>, </w:t>
      </w:r>
      <w:hyperlink r:id="rId16" w:tgtFrame="_blank" w:tooltip="Zakon o spremembah in dopolnitvah Zakona o zaščiti živali (ZZZiv-D)" w:history="1">
        <w:r w:rsidR="008C7857" w:rsidRPr="002277DD">
          <w:rPr>
            <w:rFonts w:ascii="Arial" w:hAnsi="Arial" w:cs="Arial"/>
            <w:sz w:val="20"/>
            <w:szCs w:val="20"/>
            <w:shd w:val="clear" w:color="auto" w:fill="FFFFFF"/>
          </w:rPr>
          <w:t>92/20</w:t>
        </w:r>
      </w:hyperlink>
      <w:r w:rsidR="008C7857" w:rsidRPr="002277DD">
        <w:rPr>
          <w:rFonts w:ascii="Arial" w:hAnsi="Arial" w:cs="Arial"/>
          <w:sz w:val="20"/>
          <w:szCs w:val="20"/>
          <w:shd w:val="clear" w:color="auto" w:fill="FFFFFF"/>
        </w:rPr>
        <w:t>, </w:t>
      </w:r>
      <w:hyperlink r:id="rId17" w:tgtFrame="_blank" w:tooltip="Zakon o spremembah in dopolnitvah Zakona o zaščiti živali (ZZZiv-E)" w:history="1">
        <w:r w:rsidR="008C7857" w:rsidRPr="002277DD">
          <w:rPr>
            <w:rFonts w:ascii="Arial" w:hAnsi="Arial" w:cs="Arial"/>
            <w:sz w:val="20"/>
            <w:szCs w:val="20"/>
            <w:shd w:val="clear" w:color="auto" w:fill="FFFFFF"/>
          </w:rPr>
          <w:t>159/21</w:t>
        </w:r>
      </w:hyperlink>
      <w:r w:rsidR="008C7857" w:rsidRPr="002277DD">
        <w:rPr>
          <w:rFonts w:ascii="Arial" w:hAnsi="Arial" w:cs="Arial"/>
          <w:sz w:val="20"/>
          <w:szCs w:val="20"/>
          <w:shd w:val="clear" w:color="auto" w:fill="FFFFFF"/>
        </w:rPr>
        <w:t>, </w:t>
      </w:r>
      <w:hyperlink r:id="rId18" w:tgtFrame="_blank" w:tooltip="Zakon o spremembah in dopolnitvah Zakona o zaščiti živali (ZZZiv-F)" w:history="1">
        <w:r w:rsidR="008C7857" w:rsidRPr="002277DD">
          <w:rPr>
            <w:rFonts w:ascii="Arial" w:hAnsi="Arial" w:cs="Arial"/>
            <w:sz w:val="20"/>
            <w:szCs w:val="20"/>
            <w:shd w:val="clear" w:color="auto" w:fill="FFFFFF"/>
          </w:rPr>
          <w:t>109/23</w:t>
        </w:r>
      </w:hyperlink>
      <w:r w:rsidR="008C7857" w:rsidRPr="002277DD">
        <w:rPr>
          <w:rFonts w:ascii="Arial" w:hAnsi="Arial" w:cs="Arial"/>
          <w:sz w:val="20"/>
          <w:szCs w:val="20"/>
          <w:shd w:val="clear" w:color="auto" w:fill="FFFFFF"/>
        </w:rPr>
        <w:t>, </w:t>
      </w:r>
      <w:hyperlink r:id="rId19"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008C7857" w:rsidRPr="002277DD">
          <w:rPr>
            <w:rFonts w:ascii="Arial" w:hAnsi="Arial" w:cs="Arial"/>
            <w:sz w:val="20"/>
            <w:szCs w:val="20"/>
            <w:shd w:val="clear" w:color="auto" w:fill="FFFFFF"/>
          </w:rPr>
          <w:t>12/25</w:t>
        </w:r>
      </w:hyperlink>
      <w:r w:rsidR="008C7857" w:rsidRPr="002277DD">
        <w:rPr>
          <w:rFonts w:ascii="Arial" w:hAnsi="Arial" w:cs="Arial"/>
          <w:sz w:val="20"/>
          <w:szCs w:val="20"/>
          <w:shd w:val="clear" w:color="auto" w:fill="FFFFFF"/>
        </w:rPr>
        <w:t xml:space="preserve"> – </w:t>
      </w:r>
      <w:proofErr w:type="spellStart"/>
      <w:r w:rsidR="008C7857" w:rsidRPr="002277DD">
        <w:rPr>
          <w:rFonts w:ascii="Arial" w:hAnsi="Arial" w:cs="Arial"/>
          <w:sz w:val="20"/>
          <w:szCs w:val="20"/>
          <w:shd w:val="clear" w:color="auto" w:fill="FFFFFF"/>
        </w:rPr>
        <w:t>odl</w:t>
      </w:r>
      <w:proofErr w:type="spellEnd"/>
      <w:r w:rsidR="008C7857" w:rsidRPr="002277DD">
        <w:rPr>
          <w:rFonts w:ascii="Arial" w:hAnsi="Arial" w:cs="Arial"/>
          <w:sz w:val="20"/>
          <w:szCs w:val="20"/>
          <w:shd w:val="clear" w:color="auto" w:fill="FFFFFF"/>
        </w:rPr>
        <w:t>. US in </w:t>
      </w:r>
      <w:hyperlink r:id="rId20" w:tgtFrame="_blank" w:tooltip="Zakon o spremembah in dopolnitvah Zakona o zaščiti živali (ZZZiv-G)" w:history="1">
        <w:r w:rsidR="008C7857" w:rsidRPr="002277DD">
          <w:rPr>
            <w:rFonts w:ascii="Arial" w:hAnsi="Arial" w:cs="Arial"/>
            <w:sz w:val="20"/>
            <w:szCs w:val="20"/>
            <w:shd w:val="clear" w:color="auto" w:fill="FFFFFF"/>
          </w:rPr>
          <w:t>60/25</w:t>
        </w:r>
      </w:hyperlink>
      <w:r w:rsidR="008C7857" w:rsidRPr="002277DD">
        <w:rPr>
          <w:rFonts w:ascii="Arial" w:hAnsi="Arial" w:cs="Arial"/>
          <w:sz w:val="20"/>
          <w:szCs w:val="20"/>
        </w:rPr>
        <w:t>) ter 5. člena  Pravilnika o pogojih za podelitev in izvajanje koncesije za opravljanje javne službe pomoči, oskrbe in nastanitve zapuščenih ali upokojenih kopitarjev</w:t>
      </w:r>
      <w:r w:rsidR="008C7857" w:rsidRPr="002277DD">
        <w:rPr>
          <w:rFonts w:ascii="Arial" w:hAnsi="Arial" w:cs="Arial"/>
          <w:sz w:val="20"/>
          <w:szCs w:val="20"/>
          <w:shd w:val="clear" w:color="auto" w:fill="FFFFFF"/>
        </w:rPr>
        <w:t xml:space="preserve"> (Uradni list RS, št. </w:t>
      </w:r>
      <w:hyperlink r:id="rId21" w:tgtFrame="_blank" w:tooltip="Pravilnik o pogojih za podelitev in izvajanje koncesije za opravljanje javne službe pomoči, oskrbe in nastanitve zapuščenih ali upokojenih kopitarjev" w:history="1">
        <w:r w:rsidR="008C7857" w:rsidRPr="002277DD">
          <w:rPr>
            <w:rFonts w:ascii="Arial" w:hAnsi="Arial" w:cs="Arial"/>
            <w:sz w:val="20"/>
            <w:szCs w:val="20"/>
            <w:shd w:val="clear" w:color="auto" w:fill="FFFFFF"/>
          </w:rPr>
          <w:t>260/26</w:t>
        </w:r>
      </w:hyperlink>
      <w:r w:rsidR="008C7857" w:rsidRPr="002277DD">
        <w:rPr>
          <w:rFonts w:ascii="Arial" w:hAnsi="Arial" w:cs="Arial"/>
          <w:sz w:val="20"/>
          <w:szCs w:val="20"/>
        </w:rPr>
        <w:t>).</w:t>
      </w:r>
    </w:p>
    <w:p w14:paraId="235B912E" w14:textId="77777777" w:rsidR="003B44FC" w:rsidRPr="002277DD" w:rsidRDefault="003B44FC" w:rsidP="003B44FC">
      <w:pPr>
        <w:spacing w:line="276" w:lineRule="auto"/>
        <w:jc w:val="both"/>
        <w:rPr>
          <w:rFonts w:ascii="Arial" w:eastAsia="Calibri" w:hAnsi="Arial" w:cs="Arial"/>
          <w:sz w:val="20"/>
          <w:szCs w:val="20"/>
        </w:rPr>
      </w:pPr>
    </w:p>
    <w:p w14:paraId="0ADD6170" w14:textId="77777777" w:rsidR="003B44FC" w:rsidRPr="002277DD" w:rsidRDefault="003B44FC" w:rsidP="003B44FC">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3" w:name="_Toc217325225"/>
      <w:r w:rsidRPr="002277DD">
        <w:rPr>
          <w:rFonts w:ascii="Arial" w:hAnsi="Arial" w:cs="Arial"/>
          <w:b/>
          <w:snapToGrid w:val="0"/>
          <w:color w:val="000000"/>
          <w:szCs w:val="20"/>
        </w:rPr>
        <w:t>Območje in predmet javne službe</w:t>
      </w:r>
      <w:bookmarkEnd w:id="3"/>
    </w:p>
    <w:p w14:paraId="69EFC35A" w14:textId="77777777" w:rsidR="003B44FC" w:rsidRPr="002277DD" w:rsidRDefault="003B44FC" w:rsidP="003B44FC">
      <w:pPr>
        <w:spacing w:line="276" w:lineRule="auto"/>
        <w:jc w:val="both"/>
        <w:rPr>
          <w:rFonts w:ascii="Arial" w:eastAsia="Calibri" w:hAnsi="Arial" w:cs="Arial"/>
          <w:sz w:val="20"/>
          <w:szCs w:val="20"/>
        </w:rPr>
      </w:pPr>
    </w:p>
    <w:p w14:paraId="29DFE5C7" w14:textId="77777777" w:rsidR="008C7857" w:rsidRPr="002277DD" w:rsidRDefault="008C7857" w:rsidP="008C7857">
      <w:pPr>
        <w:spacing w:line="276" w:lineRule="auto"/>
        <w:jc w:val="both"/>
        <w:rPr>
          <w:rFonts w:ascii="Arial" w:eastAsia="Calibri" w:hAnsi="Arial" w:cs="Arial"/>
          <w:sz w:val="20"/>
          <w:szCs w:val="20"/>
        </w:rPr>
      </w:pPr>
      <w:r w:rsidRPr="002277DD">
        <w:rPr>
          <w:rFonts w:ascii="Arial" w:eastAsia="Calibri" w:hAnsi="Arial" w:cs="Arial"/>
          <w:sz w:val="20"/>
          <w:szCs w:val="20"/>
        </w:rPr>
        <w:t>Za opravljanje javne službe se podeli koncesija za celotno območje Republike Slovenije.</w:t>
      </w:r>
    </w:p>
    <w:p w14:paraId="0C7F31FC" w14:textId="77777777" w:rsidR="003B44FC" w:rsidRPr="002277DD" w:rsidRDefault="003B44FC" w:rsidP="003B44FC">
      <w:pPr>
        <w:spacing w:line="276" w:lineRule="auto"/>
        <w:jc w:val="both"/>
        <w:rPr>
          <w:rFonts w:ascii="Arial" w:eastAsia="Calibri" w:hAnsi="Arial" w:cs="Arial"/>
          <w:sz w:val="20"/>
          <w:szCs w:val="20"/>
        </w:rPr>
      </w:pPr>
    </w:p>
    <w:p w14:paraId="06AD4500" w14:textId="7FE3F14F" w:rsidR="003B44FC" w:rsidRPr="002277DD" w:rsidRDefault="003B44FC" w:rsidP="003B44FC">
      <w:pPr>
        <w:spacing w:line="276" w:lineRule="auto"/>
        <w:jc w:val="both"/>
        <w:rPr>
          <w:rFonts w:ascii="Arial" w:eastAsia="Calibri" w:hAnsi="Arial" w:cs="Arial"/>
          <w:sz w:val="20"/>
          <w:szCs w:val="20"/>
        </w:rPr>
      </w:pPr>
      <w:r w:rsidRPr="002277DD">
        <w:rPr>
          <w:rFonts w:ascii="Arial" w:eastAsia="Calibri" w:hAnsi="Arial" w:cs="Arial"/>
          <w:sz w:val="20"/>
          <w:szCs w:val="20"/>
        </w:rPr>
        <w:t>Dejavnost, ki je predmet javne službe, v skladu z zakonom, ki ureja zaščito živali, obsega</w:t>
      </w:r>
      <w:r w:rsidR="00E256BF" w:rsidRPr="002277DD">
        <w:rPr>
          <w:rFonts w:ascii="Arial" w:eastAsia="Calibri" w:hAnsi="Arial" w:cs="Arial"/>
          <w:sz w:val="20"/>
          <w:szCs w:val="20"/>
        </w:rPr>
        <w:t xml:space="preserve"> naslednje naloge:</w:t>
      </w:r>
    </w:p>
    <w:p w14:paraId="403CCA2C" w14:textId="23BEF399" w:rsidR="003B44FC" w:rsidRPr="002277DD" w:rsidRDefault="00E256BF" w:rsidP="008C7857">
      <w:pPr>
        <w:pStyle w:val="Odstavekseznama"/>
        <w:numPr>
          <w:ilvl w:val="0"/>
          <w:numId w:val="12"/>
        </w:numPr>
        <w:jc w:val="both"/>
        <w:rPr>
          <w:rFonts w:ascii="Arial" w:hAnsi="Arial" w:cs="Arial"/>
          <w:sz w:val="20"/>
          <w:szCs w:val="20"/>
        </w:rPr>
      </w:pPr>
      <w:r w:rsidRPr="002277DD">
        <w:rPr>
          <w:rFonts w:ascii="Arial" w:hAnsi="Arial" w:cs="Arial"/>
          <w:sz w:val="20"/>
          <w:szCs w:val="20"/>
        </w:rPr>
        <w:t xml:space="preserve">prevzem </w:t>
      </w:r>
      <w:r w:rsidR="008C7857" w:rsidRPr="002277DD">
        <w:rPr>
          <w:rFonts w:ascii="Arial" w:hAnsi="Arial" w:cs="Arial"/>
          <w:sz w:val="20"/>
          <w:szCs w:val="20"/>
        </w:rPr>
        <w:t>zapuščen</w:t>
      </w:r>
      <w:r w:rsidRPr="002277DD">
        <w:rPr>
          <w:rFonts w:ascii="Arial" w:hAnsi="Arial" w:cs="Arial"/>
          <w:sz w:val="20"/>
          <w:szCs w:val="20"/>
        </w:rPr>
        <w:t>ih</w:t>
      </w:r>
      <w:r w:rsidR="008C7857" w:rsidRPr="002277DD">
        <w:rPr>
          <w:rFonts w:ascii="Arial" w:hAnsi="Arial" w:cs="Arial"/>
          <w:sz w:val="20"/>
          <w:szCs w:val="20"/>
        </w:rPr>
        <w:t xml:space="preserve"> kopitarje</w:t>
      </w:r>
      <w:r w:rsidRPr="002277DD">
        <w:rPr>
          <w:rFonts w:ascii="Arial" w:hAnsi="Arial" w:cs="Arial"/>
          <w:sz w:val="20"/>
          <w:szCs w:val="20"/>
        </w:rPr>
        <w:t>v</w:t>
      </w:r>
      <w:r w:rsidR="008C7857" w:rsidRPr="002277DD">
        <w:rPr>
          <w:rFonts w:ascii="Arial" w:hAnsi="Arial" w:cs="Arial"/>
          <w:sz w:val="20"/>
          <w:szCs w:val="20"/>
        </w:rPr>
        <w:t xml:space="preserve"> na podlagi odločbe pristojnega organa ali obvestila veterinarske inšpekcije,</w:t>
      </w:r>
    </w:p>
    <w:p w14:paraId="7724C429" w14:textId="1D78BCBA" w:rsidR="003B44FC" w:rsidRPr="002277DD" w:rsidRDefault="00E256BF" w:rsidP="008C7857">
      <w:pPr>
        <w:pStyle w:val="Odstavekseznama"/>
        <w:numPr>
          <w:ilvl w:val="0"/>
          <w:numId w:val="12"/>
        </w:numPr>
        <w:jc w:val="both"/>
        <w:rPr>
          <w:rFonts w:ascii="Arial" w:eastAsia="Calibri" w:hAnsi="Arial" w:cs="Arial"/>
          <w:sz w:val="20"/>
          <w:szCs w:val="20"/>
        </w:rPr>
      </w:pPr>
      <w:r w:rsidRPr="002277DD">
        <w:rPr>
          <w:rFonts w:ascii="Arial" w:hAnsi="Arial" w:cs="Arial"/>
          <w:sz w:val="20"/>
          <w:szCs w:val="20"/>
        </w:rPr>
        <w:t xml:space="preserve">prevzem </w:t>
      </w:r>
      <w:r w:rsidR="008C7857" w:rsidRPr="002277DD">
        <w:rPr>
          <w:rFonts w:ascii="Arial" w:hAnsi="Arial" w:cs="Arial"/>
          <w:sz w:val="20"/>
          <w:szCs w:val="20"/>
        </w:rPr>
        <w:t>upokojen</w:t>
      </w:r>
      <w:r w:rsidRPr="002277DD">
        <w:rPr>
          <w:rFonts w:ascii="Arial" w:hAnsi="Arial" w:cs="Arial"/>
          <w:sz w:val="20"/>
          <w:szCs w:val="20"/>
        </w:rPr>
        <w:t>ih</w:t>
      </w:r>
      <w:r w:rsidR="008C7857" w:rsidRPr="002277DD">
        <w:rPr>
          <w:rFonts w:ascii="Arial" w:hAnsi="Arial" w:cs="Arial"/>
          <w:sz w:val="20"/>
          <w:szCs w:val="20"/>
        </w:rPr>
        <w:t xml:space="preserve"> kopitarje</w:t>
      </w:r>
      <w:r w:rsidRPr="002277DD">
        <w:rPr>
          <w:rFonts w:ascii="Arial" w:hAnsi="Arial" w:cs="Arial"/>
          <w:sz w:val="20"/>
          <w:szCs w:val="20"/>
        </w:rPr>
        <w:t>v</w:t>
      </w:r>
      <w:r w:rsidR="008C7857" w:rsidRPr="002277DD">
        <w:rPr>
          <w:rFonts w:ascii="Arial" w:hAnsi="Arial" w:cs="Arial"/>
          <w:sz w:val="20"/>
          <w:szCs w:val="20"/>
        </w:rPr>
        <w:t xml:space="preserve"> na podlagi odločbe državnega organa, v katerem so služili kot službene živali,</w:t>
      </w:r>
    </w:p>
    <w:p w14:paraId="5886525A" w14:textId="0DF2AA76" w:rsidR="003B44FC" w:rsidRPr="002277DD" w:rsidRDefault="008C7857" w:rsidP="008C7857">
      <w:pPr>
        <w:pStyle w:val="Odstavekseznama"/>
        <w:numPr>
          <w:ilvl w:val="0"/>
          <w:numId w:val="12"/>
        </w:numPr>
        <w:jc w:val="both"/>
        <w:rPr>
          <w:rFonts w:ascii="Arial" w:hAnsi="Arial" w:cs="Arial"/>
          <w:sz w:val="20"/>
          <w:szCs w:val="20"/>
        </w:rPr>
      </w:pPr>
      <w:r w:rsidRPr="002277DD">
        <w:rPr>
          <w:rFonts w:ascii="Arial" w:hAnsi="Arial" w:cs="Arial"/>
          <w:sz w:val="20"/>
          <w:szCs w:val="20"/>
        </w:rPr>
        <w:t>zagotovit</w:t>
      </w:r>
      <w:r w:rsidR="00E256BF" w:rsidRPr="002277DD">
        <w:rPr>
          <w:rFonts w:ascii="Arial" w:hAnsi="Arial" w:cs="Arial"/>
          <w:sz w:val="20"/>
          <w:szCs w:val="20"/>
        </w:rPr>
        <w:t>ev</w:t>
      </w:r>
      <w:r w:rsidRPr="002277DD">
        <w:rPr>
          <w:rFonts w:ascii="Arial" w:hAnsi="Arial" w:cs="Arial"/>
          <w:sz w:val="20"/>
          <w:szCs w:val="20"/>
        </w:rPr>
        <w:t xml:space="preserve"> namestite</w:t>
      </w:r>
      <w:r w:rsidR="00E256BF" w:rsidRPr="002277DD">
        <w:rPr>
          <w:rFonts w:ascii="Arial" w:hAnsi="Arial" w:cs="Arial"/>
          <w:sz w:val="20"/>
          <w:szCs w:val="20"/>
        </w:rPr>
        <w:t>v</w:t>
      </w:r>
      <w:r w:rsidRPr="002277DD">
        <w:rPr>
          <w:rFonts w:ascii="Arial" w:hAnsi="Arial" w:cs="Arial"/>
          <w:sz w:val="20"/>
          <w:szCs w:val="20"/>
        </w:rPr>
        <w:t xml:space="preserve"> v ustreznih hlevih ali ograjenih prostorih z zaščito pred vremenskimi vplivi</w:t>
      </w:r>
      <w:r w:rsidR="003B44FC" w:rsidRPr="002277DD">
        <w:rPr>
          <w:rFonts w:ascii="Arial" w:eastAsia="Calibri" w:hAnsi="Arial" w:cs="Arial"/>
          <w:sz w:val="20"/>
          <w:szCs w:val="20"/>
        </w:rPr>
        <w:t>,</w:t>
      </w:r>
    </w:p>
    <w:p w14:paraId="34123178" w14:textId="509F5199" w:rsidR="003B44FC" w:rsidRPr="002277DD" w:rsidRDefault="00E256BF" w:rsidP="008C7857">
      <w:pPr>
        <w:pStyle w:val="Odstavekseznama"/>
        <w:numPr>
          <w:ilvl w:val="0"/>
          <w:numId w:val="12"/>
        </w:numPr>
        <w:jc w:val="both"/>
        <w:rPr>
          <w:rFonts w:ascii="Arial" w:hAnsi="Arial" w:cs="Arial"/>
          <w:sz w:val="20"/>
          <w:szCs w:val="20"/>
        </w:rPr>
      </w:pPr>
      <w:r w:rsidRPr="002277DD">
        <w:rPr>
          <w:rFonts w:ascii="Arial" w:hAnsi="Arial" w:cs="Arial"/>
          <w:sz w:val="20"/>
          <w:szCs w:val="20"/>
        </w:rPr>
        <w:t xml:space="preserve">nudenje </w:t>
      </w:r>
      <w:r w:rsidR="008C7857" w:rsidRPr="002277DD">
        <w:rPr>
          <w:rFonts w:ascii="Arial" w:hAnsi="Arial" w:cs="Arial"/>
          <w:sz w:val="20"/>
          <w:szCs w:val="20"/>
        </w:rPr>
        <w:t>vsakodnevn</w:t>
      </w:r>
      <w:r w:rsidRPr="002277DD">
        <w:rPr>
          <w:rFonts w:ascii="Arial" w:hAnsi="Arial" w:cs="Arial"/>
          <w:sz w:val="20"/>
          <w:szCs w:val="20"/>
        </w:rPr>
        <w:t>e</w:t>
      </w:r>
      <w:r w:rsidR="008C7857" w:rsidRPr="002277DD">
        <w:rPr>
          <w:rFonts w:ascii="Arial" w:hAnsi="Arial" w:cs="Arial"/>
          <w:sz w:val="20"/>
          <w:szCs w:val="20"/>
        </w:rPr>
        <w:t xml:space="preserve"> oskrb</w:t>
      </w:r>
      <w:r w:rsidRPr="002277DD">
        <w:rPr>
          <w:rFonts w:ascii="Arial" w:hAnsi="Arial" w:cs="Arial"/>
          <w:sz w:val="20"/>
          <w:szCs w:val="20"/>
        </w:rPr>
        <w:t>e</w:t>
      </w:r>
      <w:r w:rsidR="008C7857" w:rsidRPr="002277DD">
        <w:rPr>
          <w:rFonts w:ascii="Arial" w:hAnsi="Arial" w:cs="Arial"/>
          <w:sz w:val="20"/>
          <w:szCs w:val="20"/>
        </w:rPr>
        <w:t xml:space="preserve"> in krmljenj</w:t>
      </w:r>
      <w:r w:rsidRPr="002277DD">
        <w:rPr>
          <w:rFonts w:ascii="Arial" w:hAnsi="Arial" w:cs="Arial"/>
          <w:sz w:val="20"/>
          <w:szCs w:val="20"/>
        </w:rPr>
        <w:t>a</w:t>
      </w:r>
      <w:r w:rsidR="008C7857" w:rsidRPr="002277DD">
        <w:rPr>
          <w:rFonts w:ascii="Arial" w:hAnsi="Arial" w:cs="Arial"/>
          <w:sz w:val="20"/>
          <w:szCs w:val="20"/>
        </w:rPr>
        <w:t xml:space="preserve"> ter </w:t>
      </w:r>
      <w:r w:rsidRPr="002277DD">
        <w:rPr>
          <w:rFonts w:ascii="Arial" w:hAnsi="Arial" w:cs="Arial"/>
          <w:sz w:val="20"/>
          <w:szCs w:val="20"/>
        </w:rPr>
        <w:t xml:space="preserve">skrb </w:t>
      </w:r>
      <w:r w:rsidR="008C7857" w:rsidRPr="002277DD">
        <w:rPr>
          <w:rFonts w:ascii="Arial" w:hAnsi="Arial" w:cs="Arial"/>
          <w:sz w:val="20"/>
          <w:szCs w:val="20"/>
        </w:rPr>
        <w:t>za potrebno veterinarsko oskrbo s strani veterinarske ambulante,</w:t>
      </w:r>
    </w:p>
    <w:p w14:paraId="39009C37" w14:textId="0B0A3AF2" w:rsidR="003B44FC" w:rsidRPr="002277DD" w:rsidRDefault="00E256BF" w:rsidP="008C7857">
      <w:pPr>
        <w:pStyle w:val="Odstavekseznama"/>
        <w:numPr>
          <w:ilvl w:val="0"/>
          <w:numId w:val="12"/>
        </w:numPr>
        <w:jc w:val="both"/>
        <w:rPr>
          <w:rFonts w:ascii="Arial" w:hAnsi="Arial" w:cs="Arial"/>
          <w:sz w:val="20"/>
          <w:szCs w:val="20"/>
        </w:rPr>
      </w:pPr>
      <w:r w:rsidRPr="002277DD">
        <w:rPr>
          <w:rFonts w:ascii="Arial" w:hAnsi="Arial" w:cs="Arial"/>
          <w:sz w:val="20"/>
          <w:szCs w:val="20"/>
        </w:rPr>
        <w:t>prizadevanje</w:t>
      </w:r>
      <w:r w:rsidR="008C7857" w:rsidRPr="002277DD">
        <w:rPr>
          <w:rFonts w:ascii="Arial" w:hAnsi="Arial" w:cs="Arial"/>
          <w:sz w:val="20"/>
          <w:szCs w:val="20"/>
        </w:rPr>
        <w:t xml:space="preserve"> za oddajo živali v posvojitev ali trajno oskrbo,</w:t>
      </w:r>
    </w:p>
    <w:p w14:paraId="6775B8BA" w14:textId="2283F9A8" w:rsidR="003B44FC" w:rsidRPr="002277DD" w:rsidRDefault="00E256BF" w:rsidP="008C7857">
      <w:pPr>
        <w:pStyle w:val="Odstavekseznama"/>
        <w:numPr>
          <w:ilvl w:val="0"/>
          <w:numId w:val="12"/>
        </w:numPr>
        <w:jc w:val="both"/>
        <w:rPr>
          <w:rFonts w:ascii="Arial" w:hAnsi="Arial" w:cs="Arial"/>
          <w:sz w:val="20"/>
          <w:szCs w:val="20"/>
        </w:rPr>
      </w:pPr>
      <w:r w:rsidRPr="002277DD">
        <w:rPr>
          <w:rFonts w:ascii="Arial" w:hAnsi="Arial" w:cs="Arial"/>
          <w:sz w:val="20"/>
          <w:szCs w:val="20"/>
        </w:rPr>
        <w:t xml:space="preserve">sodelovanje </w:t>
      </w:r>
      <w:r w:rsidR="008C7857" w:rsidRPr="002277DD">
        <w:rPr>
          <w:rFonts w:ascii="Arial" w:hAnsi="Arial" w:cs="Arial"/>
          <w:sz w:val="20"/>
          <w:szCs w:val="20"/>
        </w:rPr>
        <w:t>z inšpekcijskimi organi, policijo in drugimi pristojnimi službami pri ukrepih v zvezi s kopitarji,</w:t>
      </w:r>
    </w:p>
    <w:p w14:paraId="114268B0" w14:textId="62E9BFF8" w:rsidR="008C7857" w:rsidRPr="002277DD" w:rsidRDefault="00E256BF" w:rsidP="00D65C50">
      <w:pPr>
        <w:pStyle w:val="Odstavekseznama"/>
        <w:numPr>
          <w:ilvl w:val="0"/>
          <w:numId w:val="12"/>
        </w:numPr>
        <w:jc w:val="both"/>
        <w:rPr>
          <w:rFonts w:ascii="Arial" w:hAnsi="Arial" w:cs="Arial"/>
          <w:sz w:val="20"/>
          <w:szCs w:val="20"/>
        </w:rPr>
      </w:pPr>
      <w:r w:rsidRPr="002277DD">
        <w:rPr>
          <w:rFonts w:ascii="Arial" w:hAnsi="Arial" w:cs="Arial"/>
          <w:sz w:val="20"/>
          <w:szCs w:val="20"/>
        </w:rPr>
        <w:t xml:space="preserve">priprava </w:t>
      </w:r>
      <w:r w:rsidR="008C7857" w:rsidRPr="002277DD">
        <w:rPr>
          <w:rFonts w:ascii="Arial" w:hAnsi="Arial" w:cs="Arial"/>
          <w:sz w:val="20"/>
          <w:szCs w:val="20"/>
        </w:rPr>
        <w:t>letn</w:t>
      </w:r>
      <w:r w:rsidRPr="002277DD">
        <w:rPr>
          <w:rFonts w:ascii="Arial" w:hAnsi="Arial" w:cs="Arial"/>
          <w:sz w:val="20"/>
          <w:szCs w:val="20"/>
        </w:rPr>
        <w:t>ega</w:t>
      </w:r>
      <w:r w:rsidR="008C7857" w:rsidRPr="002277DD">
        <w:rPr>
          <w:rFonts w:ascii="Arial" w:hAnsi="Arial" w:cs="Arial"/>
          <w:sz w:val="20"/>
          <w:szCs w:val="20"/>
        </w:rPr>
        <w:t xml:space="preserve"> poročil</w:t>
      </w:r>
      <w:r w:rsidRPr="002277DD">
        <w:rPr>
          <w:rFonts w:ascii="Arial" w:hAnsi="Arial" w:cs="Arial"/>
          <w:sz w:val="20"/>
          <w:szCs w:val="20"/>
        </w:rPr>
        <w:t>a</w:t>
      </w:r>
      <w:r w:rsidR="008C7857" w:rsidRPr="002277DD">
        <w:rPr>
          <w:rFonts w:ascii="Arial" w:hAnsi="Arial" w:cs="Arial"/>
          <w:sz w:val="20"/>
          <w:szCs w:val="20"/>
        </w:rPr>
        <w:t xml:space="preserve"> v skladu z 21. členom Pravilnika o pogojih za podelitev in izvajanje koncesije za opravljanje javne službe pomoči, oskrbe in nastanitve zapuščenih ali upokojenih kopitarjev</w:t>
      </w:r>
      <w:r w:rsidR="008C7857" w:rsidRPr="002277DD">
        <w:rPr>
          <w:rFonts w:ascii="Arial" w:hAnsi="Arial" w:cs="Arial"/>
          <w:sz w:val="20"/>
          <w:szCs w:val="20"/>
          <w:shd w:val="clear" w:color="auto" w:fill="FFFFFF"/>
        </w:rPr>
        <w:t xml:space="preserve"> (Uradni list RS, št. </w:t>
      </w:r>
      <w:hyperlink r:id="rId22" w:tgtFrame="_blank" w:tooltip="Pravilnik o pogojih za podelitev in izvajanje koncesije za opravljanje javne službe pomoči, oskrbe in nastanitve zapuščenih ali upokojenih kopitarjev" w:history="1">
        <w:r w:rsidR="008C7857" w:rsidRPr="002277DD">
          <w:rPr>
            <w:rFonts w:ascii="Arial" w:hAnsi="Arial" w:cs="Arial"/>
            <w:sz w:val="20"/>
            <w:szCs w:val="20"/>
            <w:shd w:val="clear" w:color="auto" w:fill="FFFFFF"/>
          </w:rPr>
          <w:t>260/26</w:t>
        </w:r>
      </w:hyperlink>
      <w:r w:rsidR="008C7857" w:rsidRPr="002277DD">
        <w:rPr>
          <w:rFonts w:ascii="Arial" w:hAnsi="Arial" w:cs="Arial"/>
          <w:sz w:val="20"/>
          <w:szCs w:val="20"/>
        </w:rPr>
        <w:t>; v nadaljnjem besedilu: pravilnik)  in</w:t>
      </w:r>
    </w:p>
    <w:p w14:paraId="5B6F41A8" w14:textId="2A93343B" w:rsidR="00D65C50" w:rsidRPr="002277DD" w:rsidRDefault="00E256BF" w:rsidP="00D65C50">
      <w:pPr>
        <w:pStyle w:val="Odstavekseznama"/>
        <w:numPr>
          <w:ilvl w:val="0"/>
          <w:numId w:val="12"/>
        </w:numPr>
        <w:jc w:val="both"/>
        <w:rPr>
          <w:rFonts w:ascii="Arial" w:hAnsi="Arial" w:cs="Arial"/>
          <w:sz w:val="20"/>
          <w:szCs w:val="20"/>
        </w:rPr>
      </w:pPr>
      <w:r w:rsidRPr="002277DD">
        <w:rPr>
          <w:rFonts w:ascii="Arial" w:hAnsi="Arial" w:cs="Arial"/>
          <w:sz w:val="20"/>
          <w:szCs w:val="20"/>
        </w:rPr>
        <w:t xml:space="preserve">vodenje </w:t>
      </w:r>
      <w:r w:rsidR="00D65C50" w:rsidRPr="002277DD">
        <w:rPr>
          <w:rFonts w:ascii="Arial" w:hAnsi="Arial" w:cs="Arial"/>
          <w:sz w:val="20"/>
          <w:szCs w:val="20"/>
        </w:rPr>
        <w:t>evidenc v skladu z 22. členom pravilnika.</w:t>
      </w:r>
    </w:p>
    <w:p w14:paraId="2A3CB41A" w14:textId="77777777" w:rsidR="003B44FC" w:rsidRPr="002277DD" w:rsidRDefault="003B44FC" w:rsidP="003B44FC">
      <w:pPr>
        <w:spacing w:line="276" w:lineRule="auto"/>
        <w:jc w:val="both"/>
        <w:rPr>
          <w:rFonts w:ascii="Arial" w:eastAsia="Calibri" w:hAnsi="Arial" w:cs="Arial"/>
          <w:sz w:val="20"/>
          <w:szCs w:val="20"/>
        </w:rPr>
      </w:pPr>
    </w:p>
    <w:p w14:paraId="75D61EEF" w14:textId="552EF2C9" w:rsidR="003B44FC" w:rsidRPr="002277DD" w:rsidRDefault="003B44FC" w:rsidP="003B44FC">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4" w:name="_Toc217325226"/>
      <w:r w:rsidRPr="002277DD">
        <w:rPr>
          <w:rFonts w:ascii="Arial" w:hAnsi="Arial" w:cs="Arial"/>
          <w:b/>
          <w:snapToGrid w:val="0"/>
          <w:color w:val="000000"/>
          <w:szCs w:val="20"/>
        </w:rPr>
        <w:t>Trajanje koncesijskega razmerja in predviden začetek izvajanja storitve</w:t>
      </w:r>
      <w:bookmarkEnd w:id="4"/>
    </w:p>
    <w:p w14:paraId="326DC0B2" w14:textId="77777777" w:rsidR="003B44FC" w:rsidRPr="002277DD" w:rsidRDefault="003B44FC" w:rsidP="003B44FC">
      <w:pPr>
        <w:spacing w:line="276" w:lineRule="auto"/>
        <w:jc w:val="both"/>
        <w:rPr>
          <w:rFonts w:ascii="Arial" w:eastAsia="Calibri" w:hAnsi="Arial" w:cs="Arial"/>
          <w:sz w:val="20"/>
          <w:szCs w:val="20"/>
        </w:rPr>
      </w:pPr>
    </w:p>
    <w:p w14:paraId="0C7CD121" w14:textId="77777777" w:rsidR="00D65C50" w:rsidRPr="002277DD" w:rsidRDefault="00D65C50" w:rsidP="00D65C50">
      <w:pPr>
        <w:rPr>
          <w:rFonts w:ascii="Arial" w:hAnsi="Arial" w:cs="Arial"/>
          <w:sz w:val="20"/>
          <w:szCs w:val="20"/>
        </w:rPr>
      </w:pPr>
      <w:r w:rsidRPr="002277DD">
        <w:rPr>
          <w:rFonts w:ascii="Arial" w:hAnsi="Arial" w:cs="Arial"/>
          <w:sz w:val="20"/>
          <w:szCs w:val="20"/>
        </w:rPr>
        <w:t>Koncesija se podeli za obdobje desetih (10) let. Koncesijsko razmerje začne teči z dnem podpisa koncesijske pogodbe. Izvajanje javne službe se mora pričeti najkasneje v roku 30 dni po podpisu pogodbe.</w:t>
      </w:r>
    </w:p>
    <w:p w14:paraId="3B7B9D83" w14:textId="77777777" w:rsidR="003B44FC" w:rsidRPr="002277DD" w:rsidRDefault="003B44FC" w:rsidP="003B44FC">
      <w:pPr>
        <w:tabs>
          <w:tab w:val="left" w:pos="2895"/>
        </w:tabs>
        <w:rPr>
          <w:rFonts w:ascii="Arial" w:hAnsi="Arial" w:cs="Arial"/>
        </w:rPr>
      </w:pPr>
    </w:p>
    <w:p w14:paraId="0A9BCD1E" w14:textId="77777777" w:rsidR="00D65C50" w:rsidRPr="002277DD" w:rsidRDefault="00D65C50" w:rsidP="00D65C50">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5" w:name="_Toc217325227"/>
      <w:r w:rsidRPr="002277DD">
        <w:rPr>
          <w:rFonts w:ascii="Arial" w:hAnsi="Arial" w:cs="Arial"/>
          <w:b/>
          <w:snapToGrid w:val="0"/>
          <w:color w:val="000000"/>
          <w:szCs w:val="20"/>
        </w:rPr>
        <w:t>Razpisna dokumentacija in obrazci</w:t>
      </w:r>
      <w:bookmarkEnd w:id="5"/>
    </w:p>
    <w:p w14:paraId="1618B1F9" w14:textId="77777777" w:rsidR="00D65C50" w:rsidRPr="002277DD" w:rsidRDefault="00D65C50" w:rsidP="00D65C50">
      <w:pPr>
        <w:spacing w:line="276" w:lineRule="auto"/>
        <w:jc w:val="both"/>
        <w:rPr>
          <w:rFonts w:ascii="Arial" w:eastAsia="Calibri" w:hAnsi="Arial" w:cs="Arial"/>
          <w:sz w:val="20"/>
          <w:szCs w:val="20"/>
        </w:rPr>
      </w:pPr>
    </w:p>
    <w:p w14:paraId="6B81E001" w14:textId="10CEF4C3" w:rsidR="00D65C50" w:rsidRPr="002277DD" w:rsidRDefault="00D65C50" w:rsidP="00D65C50">
      <w:pPr>
        <w:spacing w:line="276" w:lineRule="auto"/>
        <w:jc w:val="both"/>
        <w:rPr>
          <w:rFonts w:ascii="Arial" w:hAnsi="Arial" w:cs="Arial"/>
          <w:sz w:val="20"/>
          <w:szCs w:val="20"/>
        </w:rPr>
      </w:pPr>
      <w:r w:rsidRPr="002277DD">
        <w:rPr>
          <w:rFonts w:ascii="Arial" w:eastAsia="Calibri" w:hAnsi="Arial" w:cs="Arial"/>
          <w:sz w:val="20"/>
          <w:szCs w:val="20"/>
        </w:rPr>
        <w:t>Razpisna dokumentacija in obrazci so dosegljivi na spletni strani ministrstva:</w:t>
      </w:r>
      <w:r w:rsidR="00E256BF" w:rsidRPr="002277DD">
        <w:rPr>
          <w:rFonts w:ascii="Arial" w:hAnsi="Arial" w:cs="Arial"/>
          <w:sz w:val="20"/>
          <w:szCs w:val="20"/>
        </w:rPr>
        <w:t xml:space="preserve"> https://www.gov.si/drzavni-organi/ministrstva/ministrstvo-za-kmetijstvo-gozdarstvo-in-prehrano/javne-objave/.</w:t>
      </w:r>
      <w:r w:rsidRPr="002277DD">
        <w:rPr>
          <w:rFonts w:ascii="Arial" w:hAnsi="Arial" w:cs="Arial"/>
          <w:sz w:val="20"/>
          <w:szCs w:val="20"/>
        </w:rPr>
        <w:t xml:space="preserve">  </w:t>
      </w:r>
    </w:p>
    <w:p w14:paraId="4C70482A" w14:textId="6BB3CB0F" w:rsidR="00D65C50" w:rsidRPr="002277DD" w:rsidRDefault="00D65C50" w:rsidP="00D65C50">
      <w:pPr>
        <w:spacing w:line="276" w:lineRule="auto"/>
        <w:jc w:val="both"/>
        <w:rPr>
          <w:rFonts w:ascii="Arial" w:eastAsia="Calibri" w:hAnsi="Arial" w:cs="Arial"/>
          <w:sz w:val="20"/>
          <w:szCs w:val="20"/>
        </w:rPr>
      </w:pPr>
      <w:r w:rsidRPr="002277DD">
        <w:rPr>
          <w:rFonts w:ascii="Arial" w:hAnsi="Arial" w:cs="Arial"/>
        </w:rPr>
        <w:t xml:space="preserve">              </w:t>
      </w:r>
    </w:p>
    <w:p w14:paraId="0A8D61A1" w14:textId="159EBB1F" w:rsidR="00D65C50" w:rsidRPr="002277DD" w:rsidRDefault="00D65C50" w:rsidP="00D65C50">
      <w:pPr>
        <w:spacing w:line="276" w:lineRule="auto"/>
        <w:jc w:val="both"/>
        <w:rPr>
          <w:rFonts w:ascii="Arial" w:eastAsia="Calibri" w:hAnsi="Arial" w:cs="Arial"/>
          <w:sz w:val="20"/>
          <w:szCs w:val="20"/>
        </w:rPr>
      </w:pPr>
      <w:r w:rsidRPr="002277DD">
        <w:rPr>
          <w:rFonts w:ascii="Arial" w:eastAsia="Calibri" w:hAnsi="Arial" w:cs="Arial"/>
          <w:sz w:val="20"/>
          <w:szCs w:val="20"/>
        </w:rPr>
        <w:t xml:space="preserve">Pojasnila o vsebini razpisne dokumentacije sme ponudnik zahtevati pisno najpozneje </w:t>
      </w:r>
      <w:r w:rsidRPr="002277DD">
        <w:rPr>
          <w:rFonts w:ascii="Arial" w:eastAsia="Calibri" w:hAnsi="Arial" w:cs="Arial"/>
          <w:b/>
          <w:bCs/>
          <w:sz w:val="20"/>
          <w:szCs w:val="20"/>
        </w:rPr>
        <w:t>do 1</w:t>
      </w:r>
      <w:r w:rsidR="00E256BF" w:rsidRPr="002277DD">
        <w:rPr>
          <w:rFonts w:ascii="Arial" w:eastAsia="Calibri" w:hAnsi="Arial" w:cs="Arial"/>
          <w:b/>
          <w:bCs/>
          <w:sz w:val="20"/>
          <w:szCs w:val="20"/>
        </w:rPr>
        <w:t>5</w:t>
      </w:r>
      <w:r w:rsidRPr="002277DD">
        <w:rPr>
          <w:rFonts w:ascii="Arial" w:eastAsia="Calibri" w:hAnsi="Arial" w:cs="Arial"/>
          <w:b/>
          <w:bCs/>
          <w:sz w:val="20"/>
          <w:szCs w:val="20"/>
        </w:rPr>
        <w:t>. 5</w:t>
      </w:r>
      <w:r w:rsidRPr="002277DD">
        <w:rPr>
          <w:rFonts w:ascii="Arial" w:eastAsia="Calibri" w:hAnsi="Arial" w:cs="Arial"/>
          <w:b/>
          <w:sz w:val="20"/>
          <w:szCs w:val="20"/>
        </w:rPr>
        <w:t>. 2026</w:t>
      </w:r>
      <w:r w:rsidR="00DA0EEF" w:rsidRPr="002277DD">
        <w:rPr>
          <w:rFonts w:ascii="Arial" w:eastAsia="Calibri" w:hAnsi="Arial" w:cs="Arial"/>
          <w:b/>
          <w:sz w:val="20"/>
          <w:szCs w:val="20"/>
        </w:rPr>
        <w:t xml:space="preserve">, </w:t>
      </w:r>
      <w:r w:rsidRPr="002277DD">
        <w:rPr>
          <w:rFonts w:ascii="Arial" w:eastAsia="Calibri" w:hAnsi="Arial" w:cs="Arial"/>
          <w:b/>
          <w:sz w:val="20"/>
          <w:szCs w:val="20"/>
        </w:rPr>
        <w:t>do 1</w:t>
      </w:r>
      <w:r w:rsidR="00E256BF" w:rsidRPr="002277DD">
        <w:rPr>
          <w:rFonts w:ascii="Arial" w:eastAsia="Calibri" w:hAnsi="Arial" w:cs="Arial"/>
          <w:b/>
          <w:sz w:val="20"/>
          <w:szCs w:val="20"/>
        </w:rPr>
        <w:t>1</w:t>
      </w:r>
      <w:r w:rsidRPr="002277DD">
        <w:rPr>
          <w:rFonts w:ascii="Arial" w:eastAsia="Calibri" w:hAnsi="Arial" w:cs="Arial"/>
          <w:b/>
          <w:sz w:val="20"/>
          <w:szCs w:val="20"/>
        </w:rPr>
        <w:t>. ure</w:t>
      </w:r>
      <w:r w:rsidRPr="002277DD">
        <w:rPr>
          <w:rFonts w:ascii="Arial" w:eastAsia="Calibri" w:hAnsi="Arial" w:cs="Arial"/>
          <w:sz w:val="20"/>
          <w:szCs w:val="20"/>
        </w:rPr>
        <w:t xml:space="preserve">. </w:t>
      </w: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bo na prejeto zahtevo za pojasnilo odgovoril najpozneje pet (5) dni pred potekom </w:t>
      </w:r>
      <w:r w:rsidRPr="002277DD">
        <w:rPr>
          <w:rFonts w:ascii="Arial" w:eastAsia="Calibri" w:hAnsi="Arial" w:cs="Arial"/>
          <w:sz w:val="20"/>
          <w:szCs w:val="20"/>
        </w:rPr>
        <w:lastRenderedPageBreak/>
        <w:t xml:space="preserve">roka za oddajo ponudb. </w:t>
      </w: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ne bo odgovarjal na vprašanja, ki ne bodo zastavljena v navedenem roku.</w:t>
      </w:r>
    </w:p>
    <w:p w14:paraId="6CE72651" w14:textId="77777777" w:rsidR="00D65C50" w:rsidRPr="002277DD" w:rsidRDefault="00D65C50" w:rsidP="00D65C50">
      <w:pPr>
        <w:spacing w:line="276" w:lineRule="auto"/>
        <w:jc w:val="both"/>
        <w:rPr>
          <w:rFonts w:ascii="Arial" w:eastAsia="Calibri" w:hAnsi="Arial" w:cs="Arial"/>
          <w:sz w:val="20"/>
          <w:szCs w:val="20"/>
        </w:rPr>
      </w:pPr>
    </w:p>
    <w:p w14:paraId="377EB229" w14:textId="671C61F8" w:rsidR="00D65C50" w:rsidRDefault="00D65C50" w:rsidP="00D65C50">
      <w:pPr>
        <w:spacing w:line="276" w:lineRule="auto"/>
        <w:jc w:val="both"/>
        <w:rPr>
          <w:rFonts w:ascii="Arial" w:eastAsia="Calibri" w:hAnsi="Arial" w:cs="Arial"/>
          <w:sz w:val="20"/>
          <w:szCs w:val="20"/>
        </w:rPr>
      </w:pP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bo morebitne spremembe javnega razpisa oziroma razpisne dokumentacije objavil na spletni strani ministrstva najpozneje pet (5) dni pred potekom roka za oddajo ponudb.</w:t>
      </w:r>
    </w:p>
    <w:p w14:paraId="4CDF10BB" w14:textId="77777777" w:rsidR="004048B4" w:rsidRPr="002277DD" w:rsidRDefault="004048B4" w:rsidP="00D65C50">
      <w:pPr>
        <w:spacing w:line="276" w:lineRule="auto"/>
        <w:jc w:val="both"/>
        <w:rPr>
          <w:rFonts w:ascii="Arial" w:eastAsia="Calibri" w:hAnsi="Arial" w:cs="Arial"/>
          <w:sz w:val="20"/>
          <w:szCs w:val="20"/>
        </w:rPr>
      </w:pPr>
    </w:p>
    <w:p w14:paraId="12859747" w14:textId="77777777" w:rsidR="00D65C50" w:rsidRPr="002277DD" w:rsidRDefault="00D65C50" w:rsidP="00D65C50">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6" w:name="_Toc217325228"/>
      <w:r w:rsidRPr="002277DD">
        <w:rPr>
          <w:rFonts w:ascii="Arial" w:hAnsi="Arial" w:cs="Arial"/>
          <w:b/>
          <w:snapToGrid w:val="0"/>
          <w:color w:val="000000"/>
          <w:szCs w:val="20"/>
        </w:rPr>
        <w:t>Navodila za pripravo in predložitev ponudbe</w:t>
      </w:r>
      <w:bookmarkEnd w:id="6"/>
    </w:p>
    <w:p w14:paraId="2A09441A" w14:textId="77777777" w:rsidR="00D65C50" w:rsidRPr="002277DD" w:rsidRDefault="00D65C50" w:rsidP="00D65C50">
      <w:pPr>
        <w:pStyle w:val="Odstavekseznama"/>
        <w:spacing w:line="276" w:lineRule="auto"/>
        <w:jc w:val="both"/>
        <w:rPr>
          <w:rFonts w:ascii="Arial" w:eastAsia="Calibri" w:hAnsi="Arial" w:cs="Arial"/>
          <w:szCs w:val="20"/>
        </w:rPr>
      </w:pPr>
    </w:p>
    <w:p w14:paraId="408673F5" w14:textId="7383053B" w:rsidR="00D65C50" w:rsidRPr="002277DD" w:rsidRDefault="00D65C50" w:rsidP="00D65C50">
      <w:pPr>
        <w:spacing w:line="276" w:lineRule="auto"/>
        <w:jc w:val="both"/>
        <w:rPr>
          <w:rFonts w:ascii="Arial" w:eastAsia="Calibri" w:hAnsi="Arial" w:cs="Arial"/>
          <w:sz w:val="20"/>
          <w:szCs w:val="20"/>
        </w:rPr>
      </w:pP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bo vrednotil le veljavne ponudbe. Veljavne bodo tiste ponudbe, ki bodo pravočasne, pravilne in popolne. </w:t>
      </w: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sme zahtevati od ponudnikov pojasnila ali dokumente, da bi si pomagal pri pregledu, primerjavi in vrednotenju ponudb. Dovoljena so le taka pojasnila k ponudbam, podana izključno na poziv </w:t>
      </w:r>
      <w:proofErr w:type="spellStart"/>
      <w:r w:rsidRPr="002277DD">
        <w:rPr>
          <w:rFonts w:ascii="Arial" w:eastAsia="Calibri" w:hAnsi="Arial" w:cs="Arial"/>
          <w:sz w:val="20"/>
          <w:szCs w:val="20"/>
        </w:rPr>
        <w:t>koncedenta</w:t>
      </w:r>
      <w:proofErr w:type="spellEnd"/>
      <w:r w:rsidRPr="002277DD">
        <w:rPr>
          <w:rFonts w:ascii="Arial" w:eastAsia="Calibri" w:hAnsi="Arial" w:cs="Arial"/>
          <w:sz w:val="20"/>
          <w:szCs w:val="20"/>
        </w:rPr>
        <w:t xml:space="preserve">, s katerimi se pojasnijo manjša odstopanja od zahtev razpisne dokumentacije in ki v nobenem primeru ne vplivajo na vsebino ponudb in njihovo ocenjevanje ter razvrščanje glede na postavljena merila, niti ne zadevajo navodil za izdelavo ponudb iz razpisne dokumentacije. </w:t>
      </w: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si pridržuje pravico do preverjanja resničnosti in verodostojnosti navedb v ponudbi, izpolnjevanja zakonsko predpisanih in drugih pogojev ter preverjanja vseh podatkov, navedenih v ponudbi.</w:t>
      </w:r>
    </w:p>
    <w:p w14:paraId="011B6808" w14:textId="77777777" w:rsidR="00D65C50" w:rsidRPr="002277DD" w:rsidRDefault="00D65C50" w:rsidP="00D65C50">
      <w:pPr>
        <w:spacing w:line="276" w:lineRule="auto"/>
        <w:jc w:val="both"/>
        <w:rPr>
          <w:rFonts w:ascii="Arial" w:eastAsia="Calibri" w:hAnsi="Arial" w:cs="Arial"/>
          <w:sz w:val="20"/>
          <w:szCs w:val="20"/>
        </w:rPr>
      </w:pPr>
    </w:p>
    <w:p w14:paraId="1372AF36" w14:textId="751562BA" w:rsidR="00D65C50" w:rsidRPr="002277DD" w:rsidRDefault="00D65C50" w:rsidP="00D65C50">
      <w:pPr>
        <w:pStyle w:val="Odstavekseznama"/>
        <w:numPr>
          <w:ilvl w:val="0"/>
          <w:numId w:val="13"/>
        </w:numPr>
        <w:spacing w:line="276" w:lineRule="auto"/>
        <w:contextualSpacing w:val="0"/>
        <w:jc w:val="both"/>
        <w:rPr>
          <w:rFonts w:ascii="Arial" w:eastAsia="Calibri" w:hAnsi="Arial" w:cs="Arial"/>
          <w:sz w:val="20"/>
          <w:szCs w:val="20"/>
        </w:rPr>
      </w:pPr>
      <w:r w:rsidRPr="002277DD">
        <w:rPr>
          <w:rFonts w:ascii="Arial" w:eastAsia="Calibri" w:hAnsi="Arial" w:cs="Arial"/>
          <w:sz w:val="20"/>
          <w:szCs w:val="20"/>
        </w:rPr>
        <w:t xml:space="preserve">Za </w:t>
      </w:r>
      <w:r w:rsidRPr="002277DD">
        <w:rPr>
          <w:rFonts w:ascii="Arial" w:eastAsia="Calibri" w:hAnsi="Arial" w:cs="Arial"/>
          <w:b/>
          <w:bCs/>
          <w:sz w:val="20"/>
          <w:szCs w:val="20"/>
        </w:rPr>
        <w:t>pravočasno</w:t>
      </w:r>
      <w:r w:rsidRPr="002277DD">
        <w:rPr>
          <w:rFonts w:ascii="Arial" w:eastAsia="Calibri" w:hAnsi="Arial" w:cs="Arial"/>
          <w:sz w:val="20"/>
          <w:szCs w:val="20"/>
        </w:rPr>
        <w:t xml:space="preserve"> oddano ponudbo se šteje ponudba, ki prispe po pošti na naslov </w:t>
      </w:r>
      <w:proofErr w:type="spellStart"/>
      <w:r w:rsidRPr="002277DD">
        <w:rPr>
          <w:rFonts w:ascii="Arial" w:eastAsia="Calibri" w:hAnsi="Arial" w:cs="Arial"/>
          <w:sz w:val="20"/>
          <w:szCs w:val="20"/>
        </w:rPr>
        <w:t>koncedenta</w:t>
      </w:r>
      <w:proofErr w:type="spellEnd"/>
      <w:r w:rsidRPr="002277DD">
        <w:rPr>
          <w:rFonts w:ascii="Arial" w:eastAsia="Calibri" w:hAnsi="Arial" w:cs="Arial"/>
          <w:sz w:val="20"/>
          <w:szCs w:val="20"/>
        </w:rPr>
        <w:t xml:space="preserve"> (</w:t>
      </w:r>
      <w:r w:rsidRPr="002277DD">
        <w:rPr>
          <w:rFonts w:ascii="Arial" w:hAnsi="Arial" w:cs="Arial"/>
          <w:sz w:val="20"/>
          <w:szCs w:val="20"/>
        </w:rPr>
        <w:t>Ministrstvo za kmetijstvo, gozdarstvo in prehrano, Dunajska cesta 22, 1000 Ljubljana</w:t>
      </w:r>
      <w:r w:rsidRPr="002277DD">
        <w:rPr>
          <w:rFonts w:ascii="Arial" w:eastAsia="Calibri" w:hAnsi="Arial" w:cs="Arial"/>
          <w:sz w:val="20"/>
          <w:szCs w:val="20"/>
        </w:rPr>
        <w:t>)</w:t>
      </w:r>
      <w:r w:rsidR="00271529" w:rsidRPr="002277DD">
        <w:rPr>
          <w:rFonts w:ascii="Arial" w:eastAsia="Calibri" w:hAnsi="Arial" w:cs="Arial"/>
          <w:sz w:val="20"/>
          <w:szCs w:val="20"/>
        </w:rPr>
        <w:t>,</w:t>
      </w:r>
      <w:r w:rsidRPr="002277DD">
        <w:rPr>
          <w:rFonts w:ascii="Arial" w:eastAsia="Calibri" w:hAnsi="Arial" w:cs="Arial"/>
          <w:sz w:val="20"/>
          <w:szCs w:val="20"/>
        </w:rPr>
        <w:t xml:space="preserve"> </w:t>
      </w:r>
      <w:r w:rsidR="00057833">
        <w:rPr>
          <w:rFonts w:ascii="Arial" w:eastAsia="Calibri" w:hAnsi="Arial" w:cs="Arial"/>
          <w:sz w:val="20"/>
          <w:szCs w:val="20"/>
        </w:rPr>
        <w:t xml:space="preserve">po elektronski pošti na naslov: </w:t>
      </w:r>
      <w:hyperlink r:id="rId23" w:history="1">
        <w:r w:rsidR="00057833" w:rsidRPr="00C22F05">
          <w:rPr>
            <w:rStyle w:val="Hiperpovezava"/>
            <w:rFonts w:ascii="Arial" w:eastAsia="Calibri" w:hAnsi="Arial" w:cs="Arial"/>
            <w:sz w:val="20"/>
            <w:szCs w:val="20"/>
          </w:rPr>
          <w:t>gp.mkgp@gov.si</w:t>
        </w:r>
      </w:hyperlink>
      <w:r w:rsidR="00057833">
        <w:rPr>
          <w:rFonts w:ascii="Arial" w:eastAsia="Calibri" w:hAnsi="Arial" w:cs="Arial"/>
          <w:sz w:val="20"/>
          <w:szCs w:val="20"/>
        </w:rPr>
        <w:t xml:space="preserve"> ali je vložena osebno v vložišče Ministrstva za kmetijstvo, gozdarstvo in prehrano, Dunajska 22, 1000 Ljubljana, </w:t>
      </w:r>
      <w:r w:rsidRPr="002277DD">
        <w:rPr>
          <w:rFonts w:ascii="Arial" w:eastAsia="Calibri" w:hAnsi="Arial" w:cs="Arial"/>
          <w:sz w:val="20"/>
          <w:szCs w:val="20"/>
        </w:rPr>
        <w:t xml:space="preserve">najkasneje do </w:t>
      </w:r>
      <w:r w:rsidR="00271529" w:rsidRPr="002277DD">
        <w:rPr>
          <w:rFonts w:ascii="Arial" w:eastAsia="Calibri" w:hAnsi="Arial" w:cs="Arial"/>
          <w:sz w:val="20"/>
          <w:szCs w:val="20"/>
        </w:rPr>
        <w:t>2</w:t>
      </w:r>
      <w:r w:rsidR="001D5E63" w:rsidRPr="002277DD">
        <w:rPr>
          <w:rFonts w:ascii="Arial" w:eastAsia="Calibri" w:hAnsi="Arial" w:cs="Arial"/>
          <w:sz w:val="20"/>
          <w:szCs w:val="20"/>
        </w:rPr>
        <w:t>2</w:t>
      </w:r>
      <w:r w:rsidRPr="002277DD">
        <w:rPr>
          <w:rFonts w:ascii="Arial" w:eastAsia="Calibri" w:hAnsi="Arial" w:cs="Arial"/>
          <w:sz w:val="20"/>
          <w:szCs w:val="20"/>
        </w:rPr>
        <w:t xml:space="preserve">. </w:t>
      </w:r>
      <w:r w:rsidR="00271529" w:rsidRPr="002277DD">
        <w:rPr>
          <w:rFonts w:ascii="Arial" w:eastAsia="Calibri" w:hAnsi="Arial" w:cs="Arial"/>
          <w:sz w:val="20"/>
          <w:szCs w:val="20"/>
        </w:rPr>
        <w:t>5</w:t>
      </w:r>
      <w:r w:rsidRPr="002277DD">
        <w:rPr>
          <w:rFonts w:ascii="Arial" w:eastAsia="Calibri" w:hAnsi="Arial" w:cs="Arial"/>
          <w:sz w:val="20"/>
          <w:szCs w:val="20"/>
        </w:rPr>
        <w:t xml:space="preserve">. 2026 do vključno 11. ure. </w:t>
      </w:r>
    </w:p>
    <w:p w14:paraId="31B855DA" w14:textId="77777777" w:rsidR="00D65C50" w:rsidRPr="002277DD" w:rsidRDefault="00D65C50" w:rsidP="00D65C50">
      <w:pPr>
        <w:pStyle w:val="Odstavekseznama"/>
        <w:spacing w:line="276" w:lineRule="auto"/>
        <w:jc w:val="both"/>
        <w:rPr>
          <w:rFonts w:ascii="Arial" w:eastAsia="Calibri" w:hAnsi="Arial" w:cs="Arial"/>
          <w:sz w:val="20"/>
          <w:szCs w:val="20"/>
        </w:rPr>
      </w:pPr>
    </w:p>
    <w:p w14:paraId="07C26A1F" w14:textId="2C1158B2" w:rsidR="00D65C50" w:rsidRPr="002277DD" w:rsidRDefault="00D65C50" w:rsidP="00D65C50">
      <w:pPr>
        <w:pStyle w:val="Odstavekseznama"/>
        <w:numPr>
          <w:ilvl w:val="0"/>
          <w:numId w:val="13"/>
        </w:numPr>
        <w:spacing w:line="276" w:lineRule="auto"/>
        <w:contextualSpacing w:val="0"/>
        <w:jc w:val="both"/>
        <w:rPr>
          <w:rFonts w:ascii="Arial" w:eastAsia="Calibri" w:hAnsi="Arial" w:cs="Arial"/>
          <w:sz w:val="20"/>
          <w:szCs w:val="20"/>
        </w:rPr>
      </w:pPr>
      <w:r w:rsidRPr="002277DD">
        <w:rPr>
          <w:rFonts w:ascii="Arial" w:eastAsia="Calibri" w:hAnsi="Arial" w:cs="Arial"/>
          <w:sz w:val="20"/>
          <w:szCs w:val="20"/>
        </w:rPr>
        <w:t xml:space="preserve">Ponudba je </w:t>
      </w:r>
      <w:r w:rsidRPr="002277DD">
        <w:rPr>
          <w:rFonts w:ascii="Arial" w:eastAsia="Calibri" w:hAnsi="Arial" w:cs="Arial"/>
          <w:b/>
          <w:bCs/>
          <w:sz w:val="20"/>
          <w:szCs w:val="20"/>
        </w:rPr>
        <w:t>pravilna</w:t>
      </w:r>
      <w:r w:rsidRPr="002277DD">
        <w:rPr>
          <w:rFonts w:ascii="Arial" w:eastAsia="Calibri" w:hAnsi="Arial" w:cs="Arial"/>
          <w:sz w:val="20"/>
          <w:szCs w:val="20"/>
        </w:rPr>
        <w:t xml:space="preserve">, če je pravilno opremljena in označena. Ponudba se lahko pošlje po pošti v zaprti ovojnici, na kateri mora biti naveden ponudnik in vidna označba: </w:t>
      </w:r>
    </w:p>
    <w:p w14:paraId="486DE1E5" w14:textId="77777777" w:rsidR="00D65C50" w:rsidRPr="002277DD" w:rsidRDefault="00D65C50" w:rsidP="00D65C50">
      <w:pPr>
        <w:pStyle w:val="Odstavekseznama"/>
        <w:spacing w:line="276" w:lineRule="auto"/>
        <w:jc w:val="both"/>
        <w:rPr>
          <w:rFonts w:ascii="Arial" w:eastAsia="Calibri" w:hAnsi="Arial" w:cs="Arial"/>
          <w:sz w:val="20"/>
          <w:szCs w:val="20"/>
        </w:rPr>
      </w:pPr>
    </w:p>
    <w:p w14:paraId="3A7FD9FB" w14:textId="4681C82D" w:rsidR="00D65C50" w:rsidRPr="002277DD" w:rsidRDefault="00D65C50" w:rsidP="00D65C50">
      <w:pPr>
        <w:pStyle w:val="Odstavekseznama"/>
        <w:spacing w:line="276" w:lineRule="auto"/>
        <w:jc w:val="both"/>
        <w:rPr>
          <w:rFonts w:ascii="Arial" w:eastAsia="Calibri" w:hAnsi="Arial" w:cs="Arial"/>
          <w:b/>
          <w:bCs/>
          <w:sz w:val="20"/>
          <w:szCs w:val="20"/>
        </w:rPr>
      </w:pPr>
      <w:r w:rsidRPr="002277DD">
        <w:rPr>
          <w:rFonts w:ascii="Arial" w:eastAsia="Calibri" w:hAnsi="Arial" w:cs="Arial"/>
          <w:b/>
          <w:bCs/>
          <w:sz w:val="20"/>
          <w:szCs w:val="20"/>
        </w:rPr>
        <w:t xml:space="preserve">»NE ODPIRAJ – Ponudba za </w:t>
      </w:r>
      <w:r w:rsidR="00271529" w:rsidRPr="002277DD">
        <w:rPr>
          <w:rFonts w:ascii="Arial" w:hAnsi="Arial" w:cs="Arial"/>
          <w:b/>
          <w:bCs/>
          <w:sz w:val="20"/>
          <w:szCs w:val="20"/>
        </w:rPr>
        <w:t>javni razpis za podelitev koncesije za opravljanje javne službe pomoči, oskrbe in nastanitve zapuščenih ali upokojenih lihoprstih kopitarjev</w:t>
      </w:r>
      <w:r w:rsidRPr="002277DD">
        <w:rPr>
          <w:rFonts w:ascii="Arial" w:eastAsia="Calibri" w:hAnsi="Arial" w:cs="Arial"/>
          <w:b/>
          <w:bCs/>
          <w:sz w:val="20"/>
          <w:szCs w:val="20"/>
        </w:rPr>
        <w:t xml:space="preserve">« </w:t>
      </w:r>
    </w:p>
    <w:p w14:paraId="55DA54CA" w14:textId="77777777" w:rsidR="00D65C50" w:rsidRPr="002277DD" w:rsidRDefault="00D65C50" w:rsidP="00D65C50">
      <w:pPr>
        <w:pStyle w:val="Odstavekseznama"/>
        <w:spacing w:line="276" w:lineRule="auto"/>
        <w:jc w:val="both"/>
        <w:rPr>
          <w:rFonts w:ascii="Arial" w:eastAsia="Calibri" w:hAnsi="Arial" w:cs="Arial"/>
          <w:sz w:val="20"/>
          <w:szCs w:val="20"/>
        </w:rPr>
      </w:pPr>
    </w:p>
    <w:p w14:paraId="33F3A4B9" w14:textId="7BE9323F" w:rsidR="00D65C50" w:rsidRPr="002277DD" w:rsidRDefault="00D65C50" w:rsidP="00D65C50">
      <w:pPr>
        <w:pStyle w:val="Odstavekseznama"/>
        <w:spacing w:line="276" w:lineRule="auto"/>
        <w:jc w:val="both"/>
        <w:rPr>
          <w:rFonts w:ascii="Arial" w:eastAsia="Calibri" w:hAnsi="Arial" w:cs="Arial"/>
          <w:sz w:val="20"/>
          <w:szCs w:val="20"/>
        </w:rPr>
      </w:pPr>
      <w:r w:rsidRPr="002277DD">
        <w:rPr>
          <w:rFonts w:ascii="Arial" w:eastAsia="Calibri" w:hAnsi="Arial" w:cs="Arial"/>
          <w:sz w:val="20"/>
          <w:szCs w:val="20"/>
        </w:rPr>
        <w:t xml:space="preserve">Ponudba, ki bo imela ovojnico oziroma ovitek opremljen v nasprotju s temi navodili, bo obravnavana kot nepravilna. Pravilna je tista ponudba, ki je bila oddana v pravilno opremljeni in označeni zaprti kuverti. </w:t>
      </w:r>
    </w:p>
    <w:p w14:paraId="250310CB" w14:textId="77777777" w:rsidR="00D65C50" w:rsidRPr="002277DD" w:rsidRDefault="00D65C50" w:rsidP="00D65C50">
      <w:pPr>
        <w:pStyle w:val="Odstavekseznama"/>
        <w:spacing w:line="276" w:lineRule="auto"/>
        <w:jc w:val="both"/>
        <w:rPr>
          <w:rFonts w:ascii="Arial" w:eastAsia="Calibri" w:hAnsi="Arial" w:cs="Arial"/>
          <w:sz w:val="20"/>
          <w:szCs w:val="20"/>
        </w:rPr>
      </w:pPr>
    </w:p>
    <w:p w14:paraId="01A80F72" w14:textId="6FB88B40" w:rsidR="00D65C50" w:rsidRPr="002277DD" w:rsidRDefault="00D65C50" w:rsidP="00D65C50">
      <w:pPr>
        <w:pStyle w:val="Odstavekseznama"/>
        <w:spacing w:line="276" w:lineRule="auto"/>
        <w:jc w:val="both"/>
        <w:rPr>
          <w:rFonts w:ascii="Arial" w:eastAsia="Calibri" w:hAnsi="Arial" w:cs="Arial"/>
          <w:bCs/>
          <w:sz w:val="20"/>
          <w:szCs w:val="20"/>
        </w:rPr>
      </w:pPr>
      <w:r w:rsidRPr="002277DD">
        <w:rPr>
          <w:rFonts w:ascii="Arial" w:eastAsia="Calibri" w:hAnsi="Arial" w:cs="Arial"/>
          <w:bCs/>
          <w:sz w:val="20"/>
          <w:szCs w:val="20"/>
        </w:rPr>
        <w:t>Ponudnik lahko svojo ponudbo dopolnjuje oziroma spreminja do poteka razpisnega roka, kasneje pa ne več. Vse dopolnitve ponudbe morajo biti predložene v roku in na način, kot to velja za ponudbe in z dodatno oznako »</w:t>
      </w:r>
      <w:r w:rsidRPr="002277DD">
        <w:rPr>
          <w:rFonts w:ascii="Arial" w:eastAsia="Calibri" w:hAnsi="Arial" w:cs="Arial"/>
          <w:b/>
          <w:bCs/>
          <w:sz w:val="20"/>
          <w:szCs w:val="20"/>
        </w:rPr>
        <w:t xml:space="preserve">NE ODPIRAJ - DOPOLNITEV za javni razpis </w:t>
      </w:r>
      <w:r w:rsidR="00271529" w:rsidRPr="002277DD">
        <w:rPr>
          <w:rFonts w:ascii="Arial" w:hAnsi="Arial" w:cs="Arial"/>
          <w:b/>
          <w:bCs/>
          <w:sz w:val="20"/>
          <w:szCs w:val="20"/>
        </w:rPr>
        <w:t>za podelitev koncesije za opravljanje javne službe pomoči, oskrbe in nastanitve zapuščenih ali upokojenih lihoprstih kopitarjev</w:t>
      </w:r>
      <w:r w:rsidRPr="002277DD">
        <w:rPr>
          <w:rFonts w:ascii="Arial" w:eastAsia="Calibri" w:hAnsi="Arial" w:cs="Arial"/>
          <w:b/>
          <w:bCs/>
          <w:sz w:val="20"/>
          <w:szCs w:val="20"/>
        </w:rPr>
        <w:t>«.</w:t>
      </w:r>
    </w:p>
    <w:p w14:paraId="7119529D" w14:textId="77777777" w:rsidR="00D65C50" w:rsidRPr="002277DD" w:rsidRDefault="00D65C50" w:rsidP="00D65C50">
      <w:pPr>
        <w:spacing w:line="276" w:lineRule="auto"/>
        <w:jc w:val="both"/>
        <w:rPr>
          <w:rFonts w:ascii="Arial" w:eastAsia="Calibri" w:hAnsi="Arial" w:cs="Arial"/>
          <w:sz w:val="20"/>
          <w:szCs w:val="20"/>
        </w:rPr>
      </w:pPr>
    </w:p>
    <w:p w14:paraId="51405BF4" w14:textId="41118653" w:rsidR="00D65C50" w:rsidRPr="002277DD" w:rsidRDefault="00D65C50" w:rsidP="00D65C50">
      <w:pPr>
        <w:pStyle w:val="Odstavekseznama"/>
        <w:numPr>
          <w:ilvl w:val="0"/>
          <w:numId w:val="13"/>
        </w:numPr>
        <w:spacing w:line="276" w:lineRule="auto"/>
        <w:contextualSpacing w:val="0"/>
        <w:jc w:val="both"/>
        <w:rPr>
          <w:rFonts w:ascii="Arial" w:eastAsia="Calibri" w:hAnsi="Arial" w:cs="Arial"/>
          <w:sz w:val="20"/>
          <w:szCs w:val="20"/>
        </w:rPr>
      </w:pPr>
      <w:r w:rsidRPr="002277DD">
        <w:rPr>
          <w:rFonts w:ascii="Arial" w:eastAsia="Calibri" w:hAnsi="Arial" w:cs="Arial"/>
          <w:b/>
          <w:bCs/>
          <w:sz w:val="20"/>
          <w:szCs w:val="20"/>
        </w:rPr>
        <w:t>Popolna</w:t>
      </w:r>
      <w:r w:rsidRPr="002277DD">
        <w:rPr>
          <w:rFonts w:ascii="Arial" w:eastAsia="Calibri" w:hAnsi="Arial" w:cs="Arial"/>
          <w:sz w:val="20"/>
          <w:szCs w:val="20"/>
        </w:rPr>
        <w:t xml:space="preserve"> je tista ponudba, ki vsebuje vse zahtevane sestavine ponudbe. Prijavitelje, katerih ponudbe so </w:t>
      </w:r>
      <w:r w:rsidRPr="002277DD">
        <w:rPr>
          <w:rFonts w:ascii="Arial" w:eastAsia="Calibri" w:hAnsi="Arial" w:cs="Arial"/>
          <w:b/>
          <w:bCs/>
          <w:sz w:val="20"/>
          <w:szCs w:val="20"/>
        </w:rPr>
        <w:t>nepopolne</w:t>
      </w:r>
      <w:r w:rsidRPr="002277DD">
        <w:rPr>
          <w:rFonts w:ascii="Arial" w:eastAsia="Calibri" w:hAnsi="Arial" w:cs="Arial"/>
          <w:sz w:val="20"/>
          <w:szCs w:val="20"/>
        </w:rPr>
        <w:t xml:space="preserve"> bo </w:t>
      </w: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pozval, naj jih v določenem roku dopolnijo. Dopolnitev se ne sme nanašati na dele ponudbe, ki vplivajo na razvrstitev ponudnika glede na merila</w:t>
      </w:r>
      <w:r w:rsidR="001D5E63" w:rsidRPr="002277DD">
        <w:rPr>
          <w:rFonts w:ascii="Arial" w:eastAsia="Calibri" w:hAnsi="Arial" w:cs="Arial"/>
          <w:sz w:val="20"/>
          <w:szCs w:val="20"/>
        </w:rPr>
        <w:t xml:space="preserve">. Če </w:t>
      </w:r>
      <w:r w:rsidRPr="002277DD">
        <w:rPr>
          <w:rFonts w:ascii="Arial" w:eastAsia="Calibri" w:hAnsi="Arial" w:cs="Arial"/>
          <w:sz w:val="20"/>
          <w:szCs w:val="20"/>
        </w:rPr>
        <w:t xml:space="preserve">ponudba ne bo dopolnjena do postavljenega roka, bo s sklepom zavržena. </w:t>
      </w:r>
    </w:p>
    <w:p w14:paraId="2D1473A3" w14:textId="77777777" w:rsidR="00D65C50" w:rsidRPr="002277DD" w:rsidRDefault="00D65C50" w:rsidP="00D65C50">
      <w:pPr>
        <w:pStyle w:val="Odstavekseznama"/>
        <w:spacing w:line="276" w:lineRule="auto"/>
        <w:jc w:val="both"/>
        <w:rPr>
          <w:rFonts w:ascii="Arial" w:eastAsia="Calibri" w:hAnsi="Arial" w:cs="Arial"/>
          <w:szCs w:val="20"/>
        </w:rPr>
      </w:pPr>
    </w:p>
    <w:p w14:paraId="04A4FF72" w14:textId="1CB5049E" w:rsidR="00D65C50" w:rsidRPr="002277DD" w:rsidRDefault="00D65C50" w:rsidP="00D65C50">
      <w:pPr>
        <w:spacing w:line="276" w:lineRule="auto"/>
        <w:jc w:val="both"/>
        <w:rPr>
          <w:rFonts w:ascii="Arial" w:eastAsia="Calibri" w:hAnsi="Arial" w:cs="Arial"/>
          <w:sz w:val="20"/>
          <w:szCs w:val="20"/>
        </w:rPr>
      </w:pPr>
      <w:r w:rsidRPr="002277DD">
        <w:rPr>
          <w:rFonts w:ascii="Arial" w:eastAsia="Calibri" w:hAnsi="Arial" w:cs="Arial"/>
          <w:sz w:val="20"/>
          <w:szCs w:val="20"/>
        </w:rPr>
        <w:t>Ponudnik mora ponudbo izdelati v slovenskem jeziku, prav tako morajo biti v slovenskem jeziku izdelane oziroma priložene ali prevedene vse obvezne sestavine razpisne dokumentacije, dokazila in priloge. Za priloge, izdelane v drugem jeziku, mora biti v ponudbi predložen njihov uraden prevod v slovenski jezik.</w:t>
      </w:r>
    </w:p>
    <w:p w14:paraId="48E879FA" w14:textId="77777777" w:rsidR="00D65C50" w:rsidRPr="002277DD" w:rsidRDefault="00D65C50" w:rsidP="00D65C50">
      <w:pPr>
        <w:spacing w:line="276" w:lineRule="auto"/>
        <w:jc w:val="both"/>
        <w:rPr>
          <w:rFonts w:ascii="Arial" w:eastAsia="Calibri" w:hAnsi="Arial" w:cs="Arial"/>
          <w:sz w:val="20"/>
          <w:szCs w:val="20"/>
        </w:rPr>
      </w:pPr>
    </w:p>
    <w:p w14:paraId="3AC2A4B6" w14:textId="7F4132EC" w:rsidR="00D65C50" w:rsidRDefault="00D65C50" w:rsidP="00D65C50">
      <w:pPr>
        <w:spacing w:line="276" w:lineRule="auto"/>
        <w:jc w:val="both"/>
        <w:rPr>
          <w:rFonts w:ascii="Arial" w:eastAsia="Calibri" w:hAnsi="Arial" w:cs="Arial"/>
          <w:sz w:val="20"/>
          <w:szCs w:val="20"/>
        </w:rPr>
      </w:pPr>
      <w:proofErr w:type="spellStart"/>
      <w:r w:rsidRPr="002277DD">
        <w:rPr>
          <w:rFonts w:ascii="Arial" w:eastAsia="Calibri" w:hAnsi="Arial" w:cs="Arial"/>
          <w:sz w:val="20"/>
          <w:szCs w:val="20"/>
        </w:rPr>
        <w:t>Koncedent</w:t>
      </w:r>
      <w:proofErr w:type="spellEnd"/>
      <w:r w:rsidRPr="002277DD">
        <w:rPr>
          <w:rFonts w:ascii="Arial" w:eastAsia="Calibri" w:hAnsi="Arial" w:cs="Arial"/>
          <w:sz w:val="20"/>
          <w:szCs w:val="20"/>
        </w:rPr>
        <w:t xml:space="preserve"> bo za ponudnike, ki bodo predložili pravilno in popolno ponudbo, preveril ali izpolnjujejo pogoje za izvajanje koncesionirane dejavnosti. Vse ponudbe ponudnikov, ki bodo izpolnjevali pogoje za </w:t>
      </w:r>
      <w:r w:rsidRPr="002277DD">
        <w:rPr>
          <w:rFonts w:ascii="Arial" w:eastAsia="Calibri" w:hAnsi="Arial" w:cs="Arial"/>
          <w:sz w:val="20"/>
          <w:szCs w:val="20"/>
        </w:rPr>
        <w:lastRenderedPageBreak/>
        <w:t>izvajanje koncesionirane dejavnosti, skladno z zahtevami razpisne dokumentacije, bodo uvrščene v postopek vrednotenja po merilih iz te razpisne dokumentacije.</w:t>
      </w:r>
    </w:p>
    <w:p w14:paraId="537D4B66" w14:textId="77777777" w:rsidR="00406655" w:rsidRPr="002277DD" w:rsidRDefault="00406655" w:rsidP="00D65C50">
      <w:pPr>
        <w:spacing w:line="276" w:lineRule="auto"/>
        <w:jc w:val="both"/>
        <w:rPr>
          <w:rFonts w:ascii="Arial" w:eastAsia="Calibri" w:hAnsi="Arial" w:cs="Arial"/>
          <w:sz w:val="20"/>
          <w:szCs w:val="20"/>
        </w:rPr>
      </w:pPr>
    </w:p>
    <w:p w14:paraId="5835A651" w14:textId="77777777" w:rsidR="00D65C50" w:rsidRPr="002277DD" w:rsidRDefault="00D65C50" w:rsidP="00D65C50">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7" w:name="_Toc217325230"/>
      <w:r w:rsidRPr="002277DD">
        <w:rPr>
          <w:rFonts w:ascii="Arial" w:hAnsi="Arial" w:cs="Arial"/>
          <w:b/>
          <w:snapToGrid w:val="0"/>
          <w:color w:val="000000"/>
          <w:szCs w:val="20"/>
        </w:rPr>
        <w:t>Izdelava ponudbe</w:t>
      </w:r>
      <w:bookmarkEnd w:id="7"/>
    </w:p>
    <w:p w14:paraId="1D3A6737" w14:textId="77777777" w:rsidR="00D65C50" w:rsidRPr="002277DD" w:rsidRDefault="00D65C50" w:rsidP="00D65C50">
      <w:pPr>
        <w:spacing w:line="276" w:lineRule="auto"/>
        <w:jc w:val="both"/>
        <w:rPr>
          <w:rFonts w:ascii="Arial" w:eastAsia="Calibri" w:hAnsi="Arial" w:cs="Arial"/>
          <w:sz w:val="20"/>
          <w:szCs w:val="20"/>
        </w:rPr>
      </w:pPr>
    </w:p>
    <w:p w14:paraId="64967122" w14:textId="77777777" w:rsidR="00D65C50" w:rsidRPr="002277DD" w:rsidRDefault="00D65C50" w:rsidP="00D65C50">
      <w:pPr>
        <w:spacing w:line="276" w:lineRule="auto"/>
        <w:jc w:val="both"/>
        <w:rPr>
          <w:rFonts w:ascii="Arial" w:eastAsia="Calibri" w:hAnsi="Arial" w:cs="Arial"/>
          <w:bCs/>
          <w:sz w:val="20"/>
          <w:szCs w:val="20"/>
        </w:rPr>
      </w:pPr>
      <w:r w:rsidRPr="002277DD">
        <w:rPr>
          <w:rFonts w:ascii="Arial" w:eastAsia="Calibri" w:hAnsi="Arial" w:cs="Arial"/>
          <w:bCs/>
          <w:sz w:val="20"/>
          <w:szCs w:val="20"/>
        </w:rPr>
        <w:t xml:space="preserve">Ponudnik nosi vse stroške, povezane s pripravo in predložitvijo ponudbe. V primeru ustavitve postopka, zavrnitve vseh ponudb ali odstopa od izvedbe podelitve koncesije, </w:t>
      </w:r>
      <w:proofErr w:type="spellStart"/>
      <w:r w:rsidRPr="002277DD">
        <w:rPr>
          <w:rFonts w:ascii="Arial" w:eastAsia="Calibri" w:hAnsi="Arial" w:cs="Arial"/>
          <w:bCs/>
          <w:sz w:val="20"/>
          <w:szCs w:val="20"/>
        </w:rPr>
        <w:t>koncedent</w:t>
      </w:r>
      <w:proofErr w:type="spellEnd"/>
      <w:r w:rsidRPr="002277DD">
        <w:rPr>
          <w:rFonts w:ascii="Arial" w:eastAsia="Calibri" w:hAnsi="Arial" w:cs="Arial"/>
          <w:bCs/>
          <w:sz w:val="20"/>
          <w:szCs w:val="20"/>
        </w:rPr>
        <w:t xml:space="preserve"> ponudnikom ne bo povrnil nobenih stroškov, nastalih s pripravo ponudbe. Ponudniki so s tem seznanjeni in se s samo predložitvijo ponudbe izrecno strinjajo.</w:t>
      </w:r>
    </w:p>
    <w:p w14:paraId="7A7F227B" w14:textId="77777777" w:rsidR="00D65C50" w:rsidRPr="002277DD" w:rsidRDefault="00D65C50" w:rsidP="00D65C50">
      <w:pPr>
        <w:spacing w:line="276" w:lineRule="auto"/>
        <w:jc w:val="both"/>
        <w:rPr>
          <w:rFonts w:ascii="Arial" w:eastAsia="Calibri" w:hAnsi="Arial" w:cs="Arial"/>
          <w:bCs/>
          <w:sz w:val="20"/>
          <w:szCs w:val="20"/>
        </w:rPr>
      </w:pPr>
    </w:p>
    <w:p w14:paraId="7A5AAF8F" w14:textId="77777777" w:rsidR="00D65C50" w:rsidRPr="002277DD" w:rsidRDefault="00D65C50" w:rsidP="00D65C50">
      <w:pPr>
        <w:spacing w:line="276" w:lineRule="auto"/>
        <w:jc w:val="both"/>
        <w:rPr>
          <w:rFonts w:ascii="Arial" w:eastAsia="Calibri" w:hAnsi="Arial" w:cs="Arial"/>
          <w:bCs/>
          <w:sz w:val="20"/>
          <w:szCs w:val="20"/>
        </w:rPr>
      </w:pPr>
      <w:r w:rsidRPr="002277DD">
        <w:rPr>
          <w:rFonts w:ascii="Arial" w:eastAsia="Calibri" w:hAnsi="Arial" w:cs="Arial"/>
          <w:bCs/>
          <w:sz w:val="20"/>
          <w:szCs w:val="20"/>
        </w:rPr>
        <w:t>Ponudnik se z oddajo ponudbe strinja in sprejema vse pogoje in zahteve, navedene v razpisni dokumentaciji in koncesijski pogodbi.</w:t>
      </w:r>
    </w:p>
    <w:p w14:paraId="040DE9EE" w14:textId="77777777" w:rsidR="00D65C50" w:rsidRPr="002277DD" w:rsidRDefault="00D65C50" w:rsidP="00D65C50">
      <w:pPr>
        <w:spacing w:line="276" w:lineRule="auto"/>
        <w:jc w:val="both"/>
        <w:rPr>
          <w:rFonts w:ascii="Arial" w:eastAsia="Calibri" w:hAnsi="Arial" w:cs="Arial"/>
          <w:sz w:val="20"/>
          <w:szCs w:val="20"/>
        </w:rPr>
      </w:pPr>
    </w:p>
    <w:p w14:paraId="7184E542" w14:textId="1715AC5E" w:rsidR="00D65C50" w:rsidRPr="002277DD" w:rsidRDefault="00D65C50" w:rsidP="00D65C50">
      <w:pPr>
        <w:spacing w:line="276" w:lineRule="auto"/>
        <w:jc w:val="both"/>
        <w:rPr>
          <w:rFonts w:ascii="Arial" w:eastAsia="Calibri" w:hAnsi="Arial" w:cs="Arial"/>
          <w:bCs/>
          <w:sz w:val="20"/>
          <w:szCs w:val="20"/>
        </w:rPr>
      </w:pPr>
      <w:r w:rsidRPr="002277DD">
        <w:rPr>
          <w:rFonts w:ascii="Arial" w:eastAsia="Calibri" w:hAnsi="Arial" w:cs="Arial"/>
          <w:bCs/>
          <w:sz w:val="20"/>
          <w:szCs w:val="20"/>
        </w:rPr>
        <w:t>Uporabljeni izrazi, zapisani v moški spolni slovnični obliki, so uporabljeni kot nevtralni za ženske in moške.</w:t>
      </w:r>
    </w:p>
    <w:p w14:paraId="125C0466" w14:textId="77777777" w:rsidR="00D65C50" w:rsidRPr="002277DD" w:rsidRDefault="00D65C50" w:rsidP="00D65C50">
      <w:pPr>
        <w:spacing w:line="276" w:lineRule="auto"/>
        <w:jc w:val="both"/>
        <w:rPr>
          <w:rFonts w:ascii="Arial" w:eastAsia="Calibri" w:hAnsi="Arial" w:cs="Arial"/>
          <w:sz w:val="20"/>
          <w:szCs w:val="20"/>
        </w:rPr>
      </w:pPr>
    </w:p>
    <w:p w14:paraId="6F21746D" w14:textId="77777777" w:rsidR="00D65C50" w:rsidRPr="002277DD" w:rsidRDefault="00D65C50" w:rsidP="00D65C50">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8" w:name="_Toc217325231"/>
      <w:r w:rsidRPr="002277DD">
        <w:rPr>
          <w:rFonts w:ascii="Arial" w:hAnsi="Arial" w:cs="Arial"/>
          <w:b/>
          <w:snapToGrid w:val="0"/>
          <w:color w:val="000000"/>
          <w:szCs w:val="20"/>
        </w:rPr>
        <w:t>Pogoji, ki jih mora izpolnjevati ponudnik</w:t>
      </w:r>
      <w:bookmarkEnd w:id="8"/>
    </w:p>
    <w:p w14:paraId="73AF6911" w14:textId="77777777" w:rsidR="00F13E71" w:rsidRPr="002277DD" w:rsidRDefault="00F13E71" w:rsidP="00F13E71">
      <w:pPr>
        <w:pBdr>
          <w:top w:val="none" w:sz="0" w:space="10" w:color="000000"/>
          <w:left w:val="nil"/>
          <w:bottom w:val="nil"/>
          <w:right w:val="nil"/>
          <w:between w:val="nil"/>
        </w:pBdr>
        <w:jc w:val="both"/>
        <w:rPr>
          <w:rFonts w:ascii="Arial" w:eastAsia="Arial" w:hAnsi="Arial" w:cs="Arial"/>
          <w:sz w:val="20"/>
          <w:szCs w:val="20"/>
        </w:rPr>
      </w:pPr>
      <w:r w:rsidRPr="002277DD">
        <w:rPr>
          <w:rFonts w:ascii="Arial" w:eastAsia="Arial" w:hAnsi="Arial" w:cs="Arial"/>
          <w:sz w:val="20"/>
          <w:szCs w:val="20"/>
        </w:rPr>
        <w:t>Koncesijo za izvajanje javne službe lahko pridobi nevladna organizacija, ki izpolnjuje pogoje določene z zakonom ter pravilnikom, in:</w:t>
      </w:r>
    </w:p>
    <w:p w14:paraId="2B5EB354" w14:textId="77777777" w:rsidR="00F13E71" w:rsidRPr="002277DD" w:rsidRDefault="00F13E71" w:rsidP="00F13E71">
      <w:pPr>
        <w:pBdr>
          <w:top w:val="none" w:sz="0" w:space="10" w:color="000000"/>
          <w:left w:val="nil"/>
          <w:bottom w:val="nil"/>
          <w:right w:val="nil"/>
          <w:between w:val="nil"/>
        </w:pBdr>
        <w:jc w:val="both"/>
        <w:rPr>
          <w:rFonts w:ascii="Arial" w:eastAsia="Arial" w:hAnsi="Arial" w:cs="Arial"/>
          <w:sz w:val="20"/>
          <w:szCs w:val="20"/>
        </w:rPr>
      </w:pPr>
    </w:p>
    <w:p w14:paraId="3BAB1010" w14:textId="26F7F944" w:rsidR="00F13E71" w:rsidRPr="002277DD" w:rsidRDefault="008867F1" w:rsidP="00F13E71">
      <w:pPr>
        <w:pStyle w:val="Odstavekseznama"/>
        <w:numPr>
          <w:ilvl w:val="0"/>
          <w:numId w:val="15"/>
        </w:numPr>
        <w:spacing w:before="240"/>
        <w:jc w:val="both"/>
        <w:rPr>
          <w:rFonts w:ascii="Arial" w:hAnsi="Arial" w:cs="Arial"/>
          <w:color w:val="212529"/>
          <w:sz w:val="20"/>
          <w:szCs w:val="20"/>
        </w:rPr>
      </w:pPr>
      <w:r w:rsidRPr="002277DD">
        <w:rPr>
          <w:rFonts w:ascii="Arial" w:hAnsi="Arial" w:cs="Arial"/>
          <w:color w:val="212529"/>
          <w:sz w:val="20"/>
          <w:szCs w:val="20"/>
        </w:rPr>
        <w:t xml:space="preserve">razpolaga z </w:t>
      </w:r>
      <w:r w:rsidR="00F13E71" w:rsidRPr="002277DD">
        <w:rPr>
          <w:rFonts w:ascii="Arial" w:hAnsi="Arial" w:cs="Arial"/>
          <w:color w:val="212529"/>
          <w:sz w:val="20"/>
          <w:szCs w:val="20"/>
        </w:rPr>
        <w:t>naslednj</w:t>
      </w:r>
      <w:r w:rsidRPr="002277DD">
        <w:rPr>
          <w:rFonts w:ascii="Arial" w:hAnsi="Arial" w:cs="Arial"/>
          <w:color w:val="212529"/>
          <w:sz w:val="20"/>
          <w:szCs w:val="20"/>
        </w:rPr>
        <w:t>imi</w:t>
      </w:r>
      <w:r w:rsidR="00F13E71" w:rsidRPr="002277DD">
        <w:rPr>
          <w:rFonts w:ascii="Arial" w:hAnsi="Arial" w:cs="Arial"/>
          <w:color w:val="212529"/>
          <w:sz w:val="20"/>
          <w:szCs w:val="20"/>
        </w:rPr>
        <w:t xml:space="preserve"> nastanitven</w:t>
      </w:r>
      <w:r w:rsidRPr="002277DD">
        <w:rPr>
          <w:rFonts w:ascii="Arial" w:hAnsi="Arial" w:cs="Arial"/>
          <w:color w:val="212529"/>
          <w:sz w:val="20"/>
          <w:szCs w:val="20"/>
        </w:rPr>
        <w:t>imi</w:t>
      </w:r>
      <w:r w:rsidR="00F13E71" w:rsidRPr="002277DD">
        <w:rPr>
          <w:rFonts w:ascii="Arial" w:hAnsi="Arial" w:cs="Arial"/>
          <w:color w:val="212529"/>
          <w:sz w:val="20"/>
          <w:szCs w:val="20"/>
        </w:rPr>
        <w:t xml:space="preserve"> zmogljivost</w:t>
      </w:r>
      <w:r w:rsidRPr="002277DD">
        <w:rPr>
          <w:rFonts w:ascii="Arial" w:hAnsi="Arial" w:cs="Arial"/>
          <w:color w:val="212529"/>
          <w:sz w:val="20"/>
          <w:szCs w:val="20"/>
        </w:rPr>
        <w:t>m</w:t>
      </w:r>
      <w:r w:rsidR="00F13E71" w:rsidRPr="002277DD">
        <w:rPr>
          <w:rFonts w:ascii="Arial" w:hAnsi="Arial" w:cs="Arial"/>
          <w:color w:val="212529"/>
          <w:sz w:val="20"/>
          <w:szCs w:val="20"/>
        </w:rPr>
        <w:t>i:</w:t>
      </w:r>
    </w:p>
    <w:p w14:paraId="2C9409A9" w14:textId="31DAF52D" w:rsidR="00F13E71" w:rsidRDefault="002277DD" w:rsidP="00F13E71">
      <w:pPr>
        <w:pStyle w:val="Odstavekseznama"/>
        <w:numPr>
          <w:ilvl w:val="0"/>
          <w:numId w:val="16"/>
        </w:numPr>
        <w:ind w:left="426" w:hanging="66"/>
        <w:jc w:val="both"/>
        <w:rPr>
          <w:rFonts w:ascii="Arial" w:hAnsi="Arial" w:cs="Arial"/>
          <w:color w:val="212529"/>
          <w:sz w:val="20"/>
          <w:szCs w:val="20"/>
        </w:rPr>
      </w:pPr>
      <w:r>
        <w:rPr>
          <w:rFonts w:ascii="Arial" w:hAnsi="Arial" w:cs="Arial"/>
          <w:color w:val="212529"/>
          <w:sz w:val="20"/>
          <w:szCs w:val="20"/>
        </w:rPr>
        <w:t xml:space="preserve">s </w:t>
      </w:r>
      <w:r w:rsidR="00F13E71" w:rsidRPr="002277DD">
        <w:rPr>
          <w:rFonts w:ascii="Arial" w:hAnsi="Arial" w:cs="Arial"/>
          <w:color w:val="212529"/>
          <w:sz w:val="20"/>
          <w:szCs w:val="20"/>
        </w:rPr>
        <w:t>prostor</w:t>
      </w:r>
      <w:r>
        <w:rPr>
          <w:rFonts w:ascii="Arial" w:hAnsi="Arial" w:cs="Arial"/>
          <w:color w:val="212529"/>
          <w:sz w:val="20"/>
          <w:szCs w:val="20"/>
        </w:rPr>
        <w:t>i</w:t>
      </w:r>
      <w:r w:rsidR="00F13E71" w:rsidRPr="002277DD">
        <w:rPr>
          <w:rFonts w:ascii="Arial" w:hAnsi="Arial" w:cs="Arial"/>
          <w:color w:val="212529"/>
          <w:sz w:val="20"/>
          <w:szCs w:val="20"/>
        </w:rPr>
        <w:t xml:space="preserve"> za nastanitev živali, primern</w:t>
      </w:r>
      <w:r>
        <w:rPr>
          <w:rFonts w:ascii="Arial" w:hAnsi="Arial" w:cs="Arial"/>
          <w:color w:val="212529"/>
          <w:sz w:val="20"/>
          <w:szCs w:val="20"/>
        </w:rPr>
        <w:t>imi</w:t>
      </w:r>
      <w:r w:rsidR="00F13E71" w:rsidRPr="002277DD">
        <w:rPr>
          <w:rFonts w:ascii="Arial" w:hAnsi="Arial" w:cs="Arial"/>
          <w:color w:val="212529"/>
          <w:sz w:val="20"/>
          <w:szCs w:val="20"/>
        </w:rPr>
        <w:t xml:space="preserve"> za kopitarje,</w:t>
      </w:r>
    </w:p>
    <w:p w14:paraId="464355B0" w14:textId="008B4CA3" w:rsidR="00F13E71" w:rsidRDefault="002277DD" w:rsidP="00D03F67">
      <w:pPr>
        <w:pStyle w:val="Odstavekseznama"/>
        <w:numPr>
          <w:ilvl w:val="0"/>
          <w:numId w:val="16"/>
        </w:numPr>
        <w:ind w:left="426" w:hanging="66"/>
        <w:jc w:val="both"/>
        <w:rPr>
          <w:rFonts w:ascii="Arial" w:hAnsi="Arial" w:cs="Arial"/>
          <w:color w:val="212529"/>
          <w:sz w:val="20"/>
          <w:szCs w:val="20"/>
        </w:rPr>
      </w:pPr>
      <w:r w:rsidRPr="00FC701C">
        <w:rPr>
          <w:rFonts w:ascii="Arial" w:hAnsi="Arial" w:cs="Arial"/>
          <w:color w:val="212529"/>
          <w:sz w:val="20"/>
          <w:szCs w:val="20"/>
        </w:rPr>
        <w:t xml:space="preserve">z </w:t>
      </w:r>
      <w:r w:rsidR="00F13E71" w:rsidRPr="00FC701C">
        <w:rPr>
          <w:rFonts w:ascii="Arial" w:hAnsi="Arial" w:cs="Arial"/>
          <w:color w:val="212529"/>
          <w:sz w:val="20"/>
          <w:szCs w:val="20"/>
        </w:rPr>
        <w:t>dostop</w:t>
      </w:r>
      <w:r w:rsidRPr="00FC701C">
        <w:rPr>
          <w:rFonts w:ascii="Arial" w:hAnsi="Arial" w:cs="Arial"/>
          <w:color w:val="212529"/>
          <w:sz w:val="20"/>
          <w:szCs w:val="20"/>
        </w:rPr>
        <w:t>om</w:t>
      </w:r>
      <w:r w:rsidR="00F13E71" w:rsidRPr="00FC701C">
        <w:rPr>
          <w:rFonts w:ascii="Arial" w:hAnsi="Arial" w:cs="Arial"/>
          <w:color w:val="212529"/>
          <w:sz w:val="20"/>
          <w:szCs w:val="20"/>
        </w:rPr>
        <w:t xml:space="preserve"> do pitne vode in električne energije,</w:t>
      </w:r>
    </w:p>
    <w:p w14:paraId="203B0ABE" w14:textId="32B49F3D" w:rsidR="00F13E71" w:rsidRDefault="002277DD" w:rsidP="00D03F67">
      <w:pPr>
        <w:pStyle w:val="Odstavekseznama"/>
        <w:numPr>
          <w:ilvl w:val="0"/>
          <w:numId w:val="16"/>
        </w:numPr>
        <w:ind w:left="426" w:hanging="66"/>
        <w:jc w:val="both"/>
        <w:rPr>
          <w:rFonts w:ascii="Arial" w:hAnsi="Arial" w:cs="Arial"/>
          <w:color w:val="212529"/>
          <w:sz w:val="20"/>
          <w:szCs w:val="20"/>
        </w:rPr>
      </w:pPr>
      <w:r w:rsidRPr="00FC701C">
        <w:rPr>
          <w:rFonts w:ascii="Arial" w:hAnsi="Arial" w:cs="Arial"/>
          <w:color w:val="212529"/>
          <w:sz w:val="20"/>
          <w:szCs w:val="20"/>
        </w:rPr>
        <w:t xml:space="preserve">z </w:t>
      </w:r>
      <w:r w:rsidR="00F13E71" w:rsidRPr="00FC701C">
        <w:rPr>
          <w:rFonts w:ascii="Arial" w:hAnsi="Arial" w:cs="Arial"/>
          <w:color w:val="212529"/>
          <w:sz w:val="20"/>
          <w:szCs w:val="20"/>
        </w:rPr>
        <w:t>ograjen</w:t>
      </w:r>
      <w:r w:rsidRPr="00FC701C">
        <w:rPr>
          <w:rFonts w:ascii="Arial" w:hAnsi="Arial" w:cs="Arial"/>
          <w:color w:val="212529"/>
          <w:sz w:val="20"/>
          <w:szCs w:val="20"/>
        </w:rPr>
        <w:t>imi</w:t>
      </w:r>
      <w:r w:rsidR="00F13E71" w:rsidRPr="00FC701C">
        <w:rPr>
          <w:rFonts w:ascii="Arial" w:hAnsi="Arial" w:cs="Arial"/>
          <w:color w:val="212529"/>
          <w:sz w:val="20"/>
          <w:szCs w:val="20"/>
        </w:rPr>
        <w:t xml:space="preserve"> in varovan</w:t>
      </w:r>
      <w:r w:rsidRPr="00FC701C">
        <w:rPr>
          <w:rFonts w:ascii="Arial" w:hAnsi="Arial" w:cs="Arial"/>
          <w:color w:val="212529"/>
          <w:sz w:val="20"/>
          <w:szCs w:val="20"/>
        </w:rPr>
        <w:t>imi</w:t>
      </w:r>
      <w:r w:rsidR="00F13E71" w:rsidRPr="00FC701C">
        <w:rPr>
          <w:rFonts w:ascii="Arial" w:hAnsi="Arial" w:cs="Arial"/>
          <w:color w:val="212529"/>
          <w:sz w:val="20"/>
          <w:szCs w:val="20"/>
        </w:rPr>
        <w:t xml:space="preserve"> površin</w:t>
      </w:r>
      <w:r w:rsidRPr="00FC701C">
        <w:rPr>
          <w:rFonts w:ascii="Arial" w:hAnsi="Arial" w:cs="Arial"/>
          <w:color w:val="212529"/>
          <w:sz w:val="20"/>
          <w:szCs w:val="20"/>
        </w:rPr>
        <w:t>ami</w:t>
      </w:r>
      <w:r w:rsidR="00F13E71" w:rsidRPr="00FC701C">
        <w:rPr>
          <w:rFonts w:ascii="Arial" w:hAnsi="Arial" w:cs="Arial"/>
          <w:color w:val="212529"/>
          <w:sz w:val="20"/>
          <w:szCs w:val="20"/>
        </w:rPr>
        <w:t xml:space="preserve"> za pašo in peščen</w:t>
      </w:r>
      <w:r w:rsidRPr="00FC701C">
        <w:rPr>
          <w:rFonts w:ascii="Arial" w:hAnsi="Arial" w:cs="Arial"/>
          <w:color w:val="212529"/>
          <w:sz w:val="20"/>
          <w:szCs w:val="20"/>
        </w:rPr>
        <w:t>im</w:t>
      </w:r>
      <w:r w:rsidR="00F13E71" w:rsidRPr="00FC701C">
        <w:rPr>
          <w:rFonts w:ascii="Arial" w:hAnsi="Arial" w:cs="Arial"/>
          <w:color w:val="212529"/>
          <w:sz w:val="20"/>
          <w:szCs w:val="20"/>
        </w:rPr>
        <w:t xml:space="preserve"> izpust</w:t>
      </w:r>
      <w:r w:rsidRPr="00FC701C">
        <w:rPr>
          <w:rFonts w:ascii="Arial" w:hAnsi="Arial" w:cs="Arial"/>
          <w:color w:val="212529"/>
          <w:sz w:val="20"/>
          <w:szCs w:val="20"/>
        </w:rPr>
        <w:t>om</w:t>
      </w:r>
      <w:r w:rsidR="00F13E71" w:rsidRPr="00FC701C">
        <w:rPr>
          <w:rFonts w:ascii="Arial" w:hAnsi="Arial" w:cs="Arial"/>
          <w:color w:val="212529"/>
          <w:sz w:val="20"/>
          <w:szCs w:val="20"/>
        </w:rPr>
        <w:t xml:space="preserve"> za gibanje kopitarjev,</w:t>
      </w:r>
    </w:p>
    <w:p w14:paraId="1417F1A5" w14:textId="564DA8DF" w:rsidR="00F13E71" w:rsidRDefault="002277DD" w:rsidP="00D03F67">
      <w:pPr>
        <w:pStyle w:val="Odstavekseznama"/>
        <w:numPr>
          <w:ilvl w:val="0"/>
          <w:numId w:val="16"/>
        </w:numPr>
        <w:ind w:left="426" w:hanging="66"/>
        <w:jc w:val="both"/>
        <w:rPr>
          <w:rFonts w:ascii="Arial" w:hAnsi="Arial" w:cs="Arial"/>
          <w:color w:val="212529"/>
          <w:sz w:val="20"/>
          <w:szCs w:val="20"/>
        </w:rPr>
      </w:pPr>
      <w:r w:rsidRPr="00FC701C">
        <w:rPr>
          <w:rFonts w:ascii="Arial" w:hAnsi="Arial" w:cs="Arial"/>
          <w:color w:val="212529"/>
          <w:sz w:val="20"/>
          <w:szCs w:val="20"/>
        </w:rPr>
        <w:t xml:space="preserve">s </w:t>
      </w:r>
      <w:r w:rsidR="00F13E71" w:rsidRPr="00FC701C">
        <w:rPr>
          <w:rFonts w:ascii="Arial" w:hAnsi="Arial" w:cs="Arial"/>
          <w:color w:val="212529"/>
          <w:sz w:val="20"/>
          <w:szCs w:val="20"/>
        </w:rPr>
        <w:t>prostor</w:t>
      </w:r>
      <w:r w:rsidRPr="00FC701C">
        <w:rPr>
          <w:rFonts w:ascii="Arial" w:hAnsi="Arial" w:cs="Arial"/>
          <w:color w:val="212529"/>
          <w:sz w:val="20"/>
          <w:szCs w:val="20"/>
        </w:rPr>
        <w:t>i</w:t>
      </w:r>
      <w:r w:rsidR="00F13E71" w:rsidRPr="00FC701C">
        <w:rPr>
          <w:rFonts w:ascii="Arial" w:hAnsi="Arial" w:cs="Arial"/>
          <w:color w:val="212529"/>
          <w:sz w:val="20"/>
          <w:szCs w:val="20"/>
        </w:rPr>
        <w:t xml:space="preserve"> za ločeno namestitev živali,</w:t>
      </w:r>
    </w:p>
    <w:p w14:paraId="2C6CDEC4" w14:textId="4ACCE514" w:rsidR="00D03F67" w:rsidRPr="00FC701C" w:rsidRDefault="002277DD" w:rsidP="00FC701C">
      <w:pPr>
        <w:pStyle w:val="Odstavekseznama"/>
        <w:numPr>
          <w:ilvl w:val="0"/>
          <w:numId w:val="16"/>
        </w:numPr>
        <w:ind w:left="426" w:hanging="66"/>
        <w:jc w:val="both"/>
        <w:rPr>
          <w:rFonts w:ascii="Arial" w:hAnsi="Arial" w:cs="Arial"/>
          <w:color w:val="212529"/>
          <w:sz w:val="20"/>
          <w:szCs w:val="20"/>
        </w:rPr>
      </w:pPr>
      <w:r w:rsidRPr="00FC701C">
        <w:rPr>
          <w:rFonts w:ascii="Arial" w:hAnsi="Arial" w:cs="Arial"/>
          <w:color w:val="212529"/>
          <w:sz w:val="20"/>
          <w:szCs w:val="20"/>
        </w:rPr>
        <w:t xml:space="preserve">s </w:t>
      </w:r>
      <w:r w:rsidR="00F13E71" w:rsidRPr="00FC701C">
        <w:rPr>
          <w:rFonts w:ascii="Arial" w:hAnsi="Arial" w:cs="Arial"/>
          <w:color w:val="212529"/>
          <w:sz w:val="20"/>
          <w:szCs w:val="20"/>
        </w:rPr>
        <w:t>prostor</w:t>
      </w:r>
      <w:r w:rsidRPr="00FC701C">
        <w:rPr>
          <w:rFonts w:ascii="Arial" w:hAnsi="Arial" w:cs="Arial"/>
          <w:color w:val="212529"/>
          <w:sz w:val="20"/>
          <w:szCs w:val="20"/>
        </w:rPr>
        <w:t>i</w:t>
      </w:r>
      <w:r w:rsidR="00F13E71" w:rsidRPr="00FC701C">
        <w:rPr>
          <w:rFonts w:ascii="Arial" w:hAnsi="Arial" w:cs="Arial"/>
          <w:color w:val="212529"/>
          <w:sz w:val="20"/>
          <w:szCs w:val="20"/>
        </w:rPr>
        <w:t xml:space="preserve"> za shranjevanje krme, stelje, gnoja in gnojnice,</w:t>
      </w:r>
    </w:p>
    <w:p w14:paraId="73E564AE" w14:textId="68B9E405" w:rsidR="00D03F67" w:rsidRPr="00FC701C" w:rsidRDefault="002277DD" w:rsidP="00FC701C">
      <w:pPr>
        <w:pStyle w:val="Odstavekseznama"/>
        <w:numPr>
          <w:ilvl w:val="0"/>
          <w:numId w:val="16"/>
        </w:numPr>
        <w:ind w:left="426" w:hanging="66"/>
        <w:jc w:val="both"/>
        <w:rPr>
          <w:rFonts w:ascii="Arial" w:hAnsi="Arial" w:cs="Arial"/>
          <w:color w:val="212529"/>
          <w:sz w:val="20"/>
          <w:szCs w:val="20"/>
        </w:rPr>
      </w:pPr>
      <w:r w:rsidRPr="00FC701C">
        <w:rPr>
          <w:rFonts w:ascii="Arial" w:hAnsi="Arial" w:cs="Arial"/>
          <w:color w:val="212529"/>
          <w:sz w:val="20"/>
          <w:szCs w:val="20"/>
        </w:rPr>
        <w:t xml:space="preserve">s </w:t>
      </w:r>
      <w:r w:rsidR="00F13E71" w:rsidRPr="00FC701C">
        <w:rPr>
          <w:rFonts w:ascii="Arial" w:hAnsi="Arial" w:cs="Arial"/>
          <w:color w:val="212529"/>
          <w:sz w:val="20"/>
          <w:szCs w:val="20"/>
        </w:rPr>
        <w:t>sanitarij</w:t>
      </w:r>
      <w:r w:rsidRPr="00FC701C">
        <w:rPr>
          <w:rFonts w:ascii="Arial" w:hAnsi="Arial" w:cs="Arial"/>
          <w:color w:val="212529"/>
          <w:sz w:val="20"/>
          <w:szCs w:val="20"/>
        </w:rPr>
        <w:t>ami</w:t>
      </w:r>
      <w:r w:rsidR="00F13E71" w:rsidRPr="00FC701C">
        <w:rPr>
          <w:rFonts w:ascii="Arial" w:hAnsi="Arial" w:cs="Arial"/>
          <w:color w:val="212529"/>
          <w:sz w:val="20"/>
          <w:szCs w:val="20"/>
        </w:rPr>
        <w:t xml:space="preserve"> za osebje in obiskovalce in</w:t>
      </w:r>
    </w:p>
    <w:p w14:paraId="1247335A" w14:textId="3E6D7FB7" w:rsidR="00F13E71" w:rsidRPr="00FC701C" w:rsidRDefault="002277DD" w:rsidP="00FC701C">
      <w:pPr>
        <w:pStyle w:val="Odstavekseznama"/>
        <w:numPr>
          <w:ilvl w:val="0"/>
          <w:numId w:val="16"/>
        </w:numPr>
        <w:ind w:left="426" w:hanging="66"/>
        <w:jc w:val="both"/>
        <w:rPr>
          <w:rFonts w:ascii="Arial" w:hAnsi="Arial" w:cs="Arial"/>
          <w:color w:val="212529"/>
          <w:sz w:val="20"/>
          <w:szCs w:val="20"/>
        </w:rPr>
      </w:pPr>
      <w:r w:rsidRPr="00FC701C">
        <w:rPr>
          <w:rFonts w:ascii="Arial" w:hAnsi="Arial" w:cs="Arial"/>
          <w:color w:val="212529"/>
          <w:sz w:val="20"/>
          <w:szCs w:val="20"/>
        </w:rPr>
        <w:t xml:space="preserve">s </w:t>
      </w:r>
      <w:r w:rsidR="00F13E71" w:rsidRPr="00FC701C">
        <w:rPr>
          <w:rFonts w:ascii="Arial" w:hAnsi="Arial" w:cs="Arial"/>
          <w:color w:val="212529"/>
          <w:sz w:val="20"/>
          <w:szCs w:val="20"/>
        </w:rPr>
        <w:t>površin</w:t>
      </w:r>
      <w:r w:rsidRPr="00FC701C">
        <w:rPr>
          <w:rFonts w:ascii="Arial" w:hAnsi="Arial" w:cs="Arial"/>
          <w:color w:val="212529"/>
          <w:sz w:val="20"/>
          <w:szCs w:val="20"/>
        </w:rPr>
        <w:t>ami</w:t>
      </w:r>
      <w:r w:rsidR="00F13E71" w:rsidRPr="00FC701C">
        <w:rPr>
          <w:rFonts w:ascii="Arial" w:hAnsi="Arial" w:cs="Arial"/>
          <w:color w:val="212529"/>
          <w:sz w:val="20"/>
          <w:szCs w:val="20"/>
        </w:rPr>
        <w:t xml:space="preserve"> za veterinarsko obravnavo in intervencijsko oskrbo;</w:t>
      </w:r>
    </w:p>
    <w:p w14:paraId="5089B4FF" w14:textId="77777777" w:rsidR="00F13E71" w:rsidRPr="002277DD" w:rsidRDefault="00F13E71" w:rsidP="00F13E71">
      <w:pPr>
        <w:pStyle w:val="Odstavekseznama"/>
        <w:jc w:val="both"/>
        <w:rPr>
          <w:rFonts w:ascii="Arial" w:hAnsi="Arial" w:cs="Arial"/>
          <w:color w:val="212529"/>
          <w:sz w:val="20"/>
          <w:szCs w:val="20"/>
        </w:rPr>
      </w:pPr>
    </w:p>
    <w:p w14:paraId="4DF18868" w14:textId="79EDBBD7" w:rsidR="00F13E71" w:rsidRPr="002277DD" w:rsidRDefault="00F13E71" w:rsidP="00F13E71">
      <w:pPr>
        <w:pStyle w:val="Odstavekseznama"/>
        <w:numPr>
          <w:ilvl w:val="0"/>
          <w:numId w:val="15"/>
        </w:numPr>
        <w:spacing w:before="240"/>
        <w:jc w:val="both"/>
        <w:rPr>
          <w:rFonts w:ascii="Arial" w:hAnsi="Arial" w:cs="Arial"/>
          <w:color w:val="212529"/>
          <w:sz w:val="20"/>
          <w:szCs w:val="20"/>
        </w:rPr>
      </w:pPr>
      <w:r w:rsidRPr="002277DD">
        <w:rPr>
          <w:rFonts w:ascii="Arial" w:hAnsi="Arial" w:cs="Arial"/>
          <w:color w:val="212529"/>
          <w:sz w:val="20"/>
          <w:szCs w:val="20"/>
        </w:rPr>
        <w:t xml:space="preserve">bivanje, nastanitev in oskrba živali morajo potekati v skladu s pravilnikom, ki ureja zaščito </w:t>
      </w:r>
      <w:proofErr w:type="spellStart"/>
      <w:r w:rsidRPr="002277DD">
        <w:rPr>
          <w:rFonts w:ascii="Arial" w:hAnsi="Arial" w:cs="Arial"/>
          <w:color w:val="212529"/>
          <w:sz w:val="20"/>
          <w:szCs w:val="20"/>
        </w:rPr>
        <w:t>rejnih</w:t>
      </w:r>
      <w:proofErr w:type="spellEnd"/>
      <w:r w:rsidRPr="002277DD">
        <w:rPr>
          <w:rFonts w:ascii="Arial" w:hAnsi="Arial" w:cs="Arial"/>
          <w:color w:val="212529"/>
          <w:sz w:val="20"/>
          <w:szCs w:val="20"/>
        </w:rPr>
        <w:t xml:space="preserve"> živali, in pravilnikom, ki ureja </w:t>
      </w:r>
      <w:proofErr w:type="spellStart"/>
      <w:r w:rsidRPr="002277DD">
        <w:rPr>
          <w:rFonts w:ascii="Arial" w:hAnsi="Arial" w:cs="Arial"/>
          <w:color w:val="212529"/>
          <w:sz w:val="20"/>
          <w:szCs w:val="20"/>
        </w:rPr>
        <w:t>biovarnost</w:t>
      </w:r>
      <w:proofErr w:type="spellEnd"/>
      <w:r w:rsidRPr="002277DD">
        <w:rPr>
          <w:rFonts w:ascii="Arial" w:hAnsi="Arial" w:cs="Arial"/>
          <w:color w:val="212529"/>
          <w:sz w:val="20"/>
          <w:szCs w:val="20"/>
        </w:rPr>
        <w:t xml:space="preserve"> ter izvajanje </w:t>
      </w:r>
      <w:proofErr w:type="spellStart"/>
      <w:r w:rsidRPr="002277DD">
        <w:rPr>
          <w:rFonts w:ascii="Arial" w:hAnsi="Arial" w:cs="Arial"/>
          <w:color w:val="212529"/>
          <w:sz w:val="20"/>
          <w:szCs w:val="20"/>
        </w:rPr>
        <w:t>biovarnostnih</w:t>
      </w:r>
      <w:proofErr w:type="spellEnd"/>
      <w:r w:rsidRPr="002277DD">
        <w:rPr>
          <w:rFonts w:ascii="Arial" w:hAnsi="Arial" w:cs="Arial"/>
          <w:color w:val="212529"/>
          <w:sz w:val="20"/>
          <w:szCs w:val="20"/>
        </w:rPr>
        <w:t xml:space="preserve"> ukrepov, ob upoštevanju morebitnih drugih posebnih ukrepov, odrejenih v zvezi s pojavom bolezni živali;</w:t>
      </w:r>
    </w:p>
    <w:p w14:paraId="460ADB97" w14:textId="77777777" w:rsidR="00F13E71" w:rsidRPr="002277DD" w:rsidRDefault="00F13E71" w:rsidP="00F13E71">
      <w:pPr>
        <w:ind w:left="720"/>
        <w:rPr>
          <w:rFonts w:ascii="Arial" w:hAnsi="Arial" w:cs="Arial"/>
          <w:sz w:val="20"/>
          <w:szCs w:val="20"/>
        </w:rPr>
      </w:pPr>
    </w:p>
    <w:p w14:paraId="29971995" w14:textId="4E11255C" w:rsidR="00F13E71" w:rsidRPr="002277DD" w:rsidRDefault="008867F1" w:rsidP="00F13E71">
      <w:pPr>
        <w:numPr>
          <w:ilvl w:val="0"/>
          <w:numId w:val="15"/>
        </w:numPr>
        <w:spacing w:after="160" w:line="259" w:lineRule="auto"/>
        <w:rPr>
          <w:rFonts w:ascii="Arial" w:hAnsi="Arial" w:cs="Arial"/>
          <w:sz w:val="20"/>
          <w:szCs w:val="20"/>
        </w:rPr>
      </w:pPr>
      <w:r w:rsidRPr="002277DD">
        <w:rPr>
          <w:rFonts w:ascii="Arial" w:hAnsi="Arial" w:cs="Arial"/>
          <w:sz w:val="20"/>
          <w:szCs w:val="20"/>
        </w:rPr>
        <w:t xml:space="preserve">zagotavlja </w:t>
      </w:r>
      <w:r w:rsidR="00F13E71" w:rsidRPr="002277DD">
        <w:rPr>
          <w:rFonts w:ascii="Arial" w:hAnsi="Arial" w:cs="Arial"/>
          <w:sz w:val="20"/>
          <w:szCs w:val="20"/>
        </w:rPr>
        <w:t>opremo:</w:t>
      </w:r>
    </w:p>
    <w:p w14:paraId="24BD27EC" w14:textId="77777777" w:rsidR="00F13E71" w:rsidRPr="002277DD" w:rsidRDefault="00F13E71" w:rsidP="00F13E71">
      <w:pPr>
        <w:pStyle w:val="Odstavekseznama"/>
        <w:numPr>
          <w:ilvl w:val="0"/>
          <w:numId w:val="17"/>
        </w:numPr>
        <w:jc w:val="both"/>
        <w:rPr>
          <w:rFonts w:ascii="Arial" w:hAnsi="Arial" w:cs="Arial"/>
          <w:color w:val="212529"/>
          <w:sz w:val="20"/>
          <w:szCs w:val="20"/>
        </w:rPr>
      </w:pPr>
      <w:r w:rsidRPr="002277DD">
        <w:rPr>
          <w:rFonts w:ascii="Arial" w:hAnsi="Arial" w:cs="Arial"/>
          <w:color w:val="212529"/>
          <w:sz w:val="20"/>
          <w:szCs w:val="20"/>
        </w:rPr>
        <w:t>za natovarjanje, raztovarjanje, napajanje, krmljenje in drugo oskrbovanje živali, ki omogoča enostavno čiščenje in razkuževanje,</w:t>
      </w:r>
    </w:p>
    <w:p w14:paraId="07B14475" w14:textId="77777777" w:rsidR="00F13E71" w:rsidRPr="002277DD" w:rsidRDefault="00F13E71" w:rsidP="00F13E71">
      <w:pPr>
        <w:pStyle w:val="Odstavekseznama"/>
        <w:numPr>
          <w:ilvl w:val="0"/>
          <w:numId w:val="17"/>
        </w:numPr>
        <w:jc w:val="both"/>
        <w:rPr>
          <w:rFonts w:ascii="Arial" w:hAnsi="Arial" w:cs="Arial"/>
          <w:color w:val="212529"/>
          <w:sz w:val="20"/>
          <w:szCs w:val="20"/>
        </w:rPr>
      </w:pPr>
      <w:r w:rsidRPr="002277DD">
        <w:rPr>
          <w:rFonts w:ascii="Arial" w:hAnsi="Arial" w:cs="Arial"/>
          <w:color w:val="212529"/>
          <w:sz w:val="20"/>
          <w:szCs w:val="20"/>
        </w:rPr>
        <w:t>za čiščenje in razkuževanje prostorov, vozil in druge opreme,</w:t>
      </w:r>
    </w:p>
    <w:p w14:paraId="4A81E7A5" w14:textId="09C9588A" w:rsidR="00D03F67" w:rsidRPr="002277DD" w:rsidRDefault="00F13E71" w:rsidP="00F13E71">
      <w:pPr>
        <w:pStyle w:val="Odstavekseznama"/>
        <w:numPr>
          <w:ilvl w:val="0"/>
          <w:numId w:val="17"/>
        </w:numPr>
        <w:jc w:val="both"/>
        <w:rPr>
          <w:rFonts w:ascii="Arial" w:hAnsi="Arial" w:cs="Arial"/>
          <w:color w:val="212529"/>
          <w:sz w:val="20"/>
          <w:szCs w:val="20"/>
        </w:rPr>
      </w:pPr>
      <w:r w:rsidRPr="002277DD">
        <w:rPr>
          <w:rFonts w:ascii="Arial" w:hAnsi="Arial" w:cs="Arial"/>
          <w:color w:val="212529"/>
          <w:sz w:val="20"/>
          <w:szCs w:val="20"/>
        </w:rPr>
        <w:t>orodje in pripomočke za varno rokovanje s kopitarji in</w:t>
      </w:r>
    </w:p>
    <w:p w14:paraId="15FC3140" w14:textId="0C565D6F" w:rsidR="00F13E71" w:rsidRPr="00FC701C" w:rsidRDefault="00F13E71" w:rsidP="00FC701C">
      <w:pPr>
        <w:pStyle w:val="Odstavekseznama"/>
        <w:numPr>
          <w:ilvl w:val="0"/>
          <w:numId w:val="17"/>
        </w:numPr>
        <w:jc w:val="both"/>
        <w:rPr>
          <w:rFonts w:ascii="Arial" w:hAnsi="Arial" w:cs="Arial"/>
          <w:color w:val="212529"/>
          <w:sz w:val="20"/>
          <w:szCs w:val="20"/>
        </w:rPr>
      </w:pPr>
      <w:r w:rsidRPr="00FC701C">
        <w:rPr>
          <w:rFonts w:ascii="Arial" w:hAnsi="Arial" w:cs="Arial"/>
          <w:color w:val="212529"/>
          <w:sz w:val="20"/>
          <w:szCs w:val="20"/>
        </w:rPr>
        <w:t>transportno sredstvo za kopitarje, ki izpolnjuje predpisane pogoje;</w:t>
      </w:r>
    </w:p>
    <w:p w14:paraId="06FA0EF7" w14:textId="77777777" w:rsidR="00F13E71" w:rsidRPr="002277DD" w:rsidRDefault="00F13E71" w:rsidP="00F13E71">
      <w:pPr>
        <w:ind w:left="720"/>
        <w:rPr>
          <w:rFonts w:ascii="Arial" w:hAnsi="Arial" w:cs="Arial"/>
          <w:sz w:val="20"/>
          <w:szCs w:val="20"/>
        </w:rPr>
      </w:pPr>
    </w:p>
    <w:p w14:paraId="580CE7C4" w14:textId="684B20BF" w:rsidR="00B63E7A" w:rsidRPr="002277DD" w:rsidRDefault="00F13E71" w:rsidP="00B63E7A">
      <w:pPr>
        <w:numPr>
          <w:ilvl w:val="0"/>
          <w:numId w:val="15"/>
        </w:numPr>
        <w:spacing w:after="160" w:line="259" w:lineRule="auto"/>
        <w:rPr>
          <w:rFonts w:ascii="Arial" w:hAnsi="Arial" w:cs="Arial"/>
          <w:color w:val="212529"/>
          <w:sz w:val="20"/>
          <w:szCs w:val="20"/>
        </w:rPr>
      </w:pPr>
      <w:r w:rsidRPr="002277DD">
        <w:rPr>
          <w:rFonts w:ascii="Arial" w:hAnsi="Arial" w:cs="Arial"/>
          <w:sz w:val="20"/>
          <w:szCs w:val="20"/>
        </w:rPr>
        <w:t>ima sklenjeno pogodbo</w:t>
      </w:r>
      <w:r w:rsidR="00BF59C3" w:rsidRPr="002277DD">
        <w:rPr>
          <w:rFonts w:ascii="Arial" w:hAnsi="Arial" w:cs="Arial"/>
          <w:sz w:val="20"/>
          <w:szCs w:val="20"/>
        </w:rPr>
        <w:t xml:space="preserve"> z veterinarjem za zagotavljanje redne in nujne oskrbe</w:t>
      </w:r>
      <w:r w:rsidRPr="002277DD">
        <w:rPr>
          <w:rFonts w:ascii="Arial" w:hAnsi="Arial" w:cs="Arial"/>
          <w:sz w:val="20"/>
          <w:szCs w:val="20"/>
        </w:rPr>
        <w:t>;</w:t>
      </w:r>
    </w:p>
    <w:p w14:paraId="2E933CD3" w14:textId="77687A67" w:rsidR="00B63E7A" w:rsidRPr="002277DD" w:rsidRDefault="00B63E7A" w:rsidP="000840F3">
      <w:pPr>
        <w:numPr>
          <w:ilvl w:val="0"/>
          <w:numId w:val="15"/>
        </w:numPr>
        <w:spacing w:after="160" w:line="259" w:lineRule="auto"/>
        <w:rPr>
          <w:rFonts w:ascii="Arial" w:hAnsi="Arial" w:cs="Arial"/>
        </w:rPr>
      </w:pPr>
      <w:r w:rsidRPr="002277DD">
        <w:rPr>
          <w:rFonts w:ascii="Arial" w:hAnsi="Arial" w:cs="Arial"/>
          <w:color w:val="212529"/>
          <w:sz w:val="20"/>
          <w:szCs w:val="20"/>
        </w:rPr>
        <w:t>i</w:t>
      </w:r>
      <w:r w:rsidR="00F13E71" w:rsidRPr="002277DD">
        <w:rPr>
          <w:rFonts w:ascii="Arial" w:hAnsi="Arial" w:cs="Arial"/>
          <w:color w:val="212529"/>
          <w:sz w:val="20"/>
          <w:szCs w:val="20"/>
        </w:rPr>
        <w:t>ma osebo, odgovorno za organizacijo dela in sodelovanje z inšpekcijskimi službami, ki ima z njo sklenjeno pogodbo o zaposlitvi ali pogodbo o delu</w:t>
      </w:r>
      <w:r w:rsidRPr="002277DD">
        <w:rPr>
          <w:rFonts w:ascii="Arial" w:hAnsi="Arial" w:cs="Arial"/>
          <w:color w:val="212529"/>
          <w:sz w:val="20"/>
          <w:szCs w:val="20"/>
        </w:rPr>
        <w:t>.</w:t>
      </w:r>
    </w:p>
    <w:p w14:paraId="0BFBB23C" w14:textId="77777777" w:rsidR="00B63E7A" w:rsidRPr="002277DD" w:rsidRDefault="00B63E7A" w:rsidP="00B63E7A">
      <w:pPr>
        <w:rPr>
          <w:rFonts w:ascii="Arial" w:hAnsi="Arial" w:cs="Arial"/>
        </w:rPr>
      </w:pPr>
    </w:p>
    <w:p w14:paraId="5A8F408E" w14:textId="77777777" w:rsidR="00B63E7A" w:rsidRPr="002277DD" w:rsidRDefault="00B63E7A" w:rsidP="00B63E7A">
      <w:pPr>
        <w:rPr>
          <w:rFonts w:ascii="Arial" w:hAnsi="Arial" w:cs="Arial"/>
        </w:rPr>
      </w:pPr>
    </w:p>
    <w:p w14:paraId="0E40BE57" w14:textId="77777777" w:rsidR="00B63E7A" w:rsidRPr="002277DD" w:rsidRDefault="00B63E7A" w:rsidP="00B63E7A">
      <w:pPr>
        <w:rPr>
          <w:rFonts w:ascii="Arial" w:hAnsi="Arial" w:cs="Arial"/>
        </w:rPr>
      </w:pPr>
    </w:p>
    <w:p w14:paraId="5FB6F441" w14:textId="77777777" w:rsidR="00B63E7A" w:rsidRPr="002277DD" w:rsidRDefault="00B63E7A" w:rsidP="00B63E7A">
      <w:pPr>
        <w:rPr>
          <w:rFonts w:ascii="Arial" w:hAnsi="Arial" w:cs="Arial"/>
        </w:rPr>
      </w:pPr>
    </w:p>
    <w:p w14:paraId="28331A7E" w14:textId="77777777" w:rsidR="00406655" w:rsidRPr="002277DD" w:rsidRDefault="00406655" w:rsidP="00B63E7A">
      <w:pPr>
        <w:rPr>
          <w:rFonts w:ascii="Arial" w:hAnsi="Arial" w:cs="Arial"/>
        </w:rPr>
      </w:pPr>
    </w:p>
    <w:p w14:paraId="559C7768" w14:textId="77777777" w:rsidR="004048B4" w:rsidRPr="002277DD" w:rsidRDefault="004048B4" w:rsidP="000840F3">
      <w:pPr>
        <w:rPr>
          <w:rFonts w:ascii="Arial" w:hAnsi="Arial" w:cs="Arial"/>
          <w:sz w:val="20"/>
          <w:szCs w:val="20"/>
        </w:rPr>
      </w:pPr>
    </w:p>
    <w:p w14:paraId="286EEDA8" w14:textId="77777777" w:rsidR="00C83FD1" w:rsidRPr="002277DD" w:rsidRDefault="00C83FD1" w:rsidP="000840F3">
      <w:pPr>
        <w:rPr>
          <w:rFonts w:ascii="Arial" w:hAnsi="Arial" w:cs="Arial"/>
        </w:rPr>
      </w:pPr>
    </w:p>
    <w:p w14:paraId="2153FA2C" w14:textId="77777777" w:rsidR="00F13E71" w:rsidRPr="002277DD" w:rsidRDefault="00F13E71" w:rsidP="00F13E71">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9" w:name="_Toc217325232"/>
      <w:r w:rsidRPr="002277DD">
        <w:rPr>
          <w:rFonts w:ascii="Arial" w:hAnsi="Arial" w:cs="Arial"/>
          <w:b/>
          <w:snapToGrid w:val="0"/>
          <w:color w:val="000000"/>
          <w:szCs w:val="20"/>
        </w:rPr>
        <w:lastRenderedPageBreak/>
        <w:t>Merila za izbiro koncesionarja za izvajanje koncesijske dejavnosti</w:t>
      </w:r>
      <w:bookmarkEnd w:id="9"/>
    </w:p>
    <w:p w14:paraId="33468A1D" w14:textId="77777777" w:rsidR="00F13E71" w:rsidRPr="002277DD" w:rsidRDefault="00F13E71" w:rsidP="00F13E71">
      <w:pPr>
        <w:spacing w:line="276" w:lineRule="auto"/>
        <w:jc w:val="both"/>
        <w:rPr>
          <w:rFonts w:ascii="Arial" w:eastAsia="Calibri" w:hAnsi="Arial" w:cs="Arial"/>
          <w:sz w:val="20"/>
          <w:szCs w:val="20"/>
          <w:highlight w:val="yellow"/>
        </w:rPr>
      </w:pPr>
    </w:p>
    <w:p w14:paraId="342D526E" w14:textId="77777777" w:rsidR="00F13E71" w:rsidRPr="002277DD" w:rsidRDefault="00F13E71" w:rsidP="00F13E71">
      <w:pPr>
        <w:spacing w:line="276" w:lineRule="auto"/>
        <w:jc w:val="both"/>
        <w:rPr>
          <w:rFonts w:ascii="Arial" w:eastAsia="Calibri" w:hAnsi="Arial" w:cs="Arial"/>
          <w:sz w:val="20"/>
          <w:szCs w:val="20"/>
        </w:rPr>
      </w:pPr>
      <w:r w:rsidRPr="002277DD">
        <w:rPr>
          <w:rFonts w:ascii="Arial" w:eastAsia="Calibri" w:hAnsi="Arial" w:cs="Arial"/>
          <w:sz w:val="20"/>
          <w:szCs w:val="20"/>
        </w:rPr>
        <w:t>Ponudbe ponudnikov bodo ocenjene skladno z naslednjimi merili:</w:t>
      </w:r>
    </w:p>
    <w:p w14:paraId="3F6D93BD" w14:textId="77777777" w:rsidR="00F13E71" w:rsidRPr="002277DD" w:rsidRDefault="00F13E71" w:rsidP="00F13E71">
      <w:pPr>
        <w:spacing w:line="276" w:lineRule="auto"/>
        <w:jc w:val="both"/>
        <w:rPr>
          <w:rFonts w:ascii="Arial" w:eastAsia="Calibri" w:hAnsi="Arial" w:cs="Arial"/>
          <w:sz w:val="20"/>
          <w:szCs w:val="20"/>
        </w:rPr>
      </w:pPr>
    </w:p>
    <w:tbl>
      <w:tblPr>
        <w:tblStyle w:val="TableGrid2"/>
        <w:tblW w:w="0" w:type="auto"/>
        <w:tblLook w:val="04A0" w:firstRow="1" w:lastRow="0" w:firstColumn="1" w:lastColumn="0" w:noHBand="0" w:noVBand="1"/>
      </w:tblPr>
      <w:tblGrid>
        <w:gridCol w:w="704"/>
        <w:gridCol w:w="5145"/>
        <w:gridCol w:w="2925"/>
      </w:tblGrid>
      <w:tr w:rsidR="00F13E71" w:rsidRPr="002277DD" w14:paraId="7A771FBA" w14:textId="77777777" w:rsidTr="00F13E71">
        <w:tc>
          <w:tcPr>
            <w:tcW w:w="704" w:type="dxa"/>
            <w:shd w:val="clear" w:color="auto" w:fill="E97132" w:themeFill="accent2"/>
            <w:vAlign w:val="center"/>
          </w:tcPr>
          <w:p w14:paraId="49C012E9" w14:textId="77777777" w:rsidR="00F13E71" w:rsidRPr="002277DD" w:rsidRDefault="00F13E71" w:rsidP="00EF22DD">
            <w:pPr>
              <w:spacing w:line="276" w:lineRule="auto"/>
              <w:jc w:val="center"/>
              <w:rPr>
                <w:rFonts w:ascii="Arial" w:eastAsia="Calibri" w:hAnsi="Arial" w:cs="Arial"/>
                <w:b/>
                <w:iCs/>
                <w:sz w:val="20"/>
                <w:szCs w:val="20"/>
              </w:rPr>
            </w:pPr>
          </w:p>
        </w:tc>
        <w:tc>
          <w:tcPr>
            <w:tcW w:w="5145" w:type="dxa"/>
            <w:shd w:val="clear" w:color="auto" w:fill="E97132" w:themeFill="accent2"/>
            <w:vAlign w:val="center"/>
          </w:tcPr>
          <w:p w14:paraId="68A26363" w14:textId="77777777" w:rsidR="00F13E71" w:rsidRPr="002277DD" w:rsidRDefault="00F13E71" w:rsidP="00EF22DD">
            <w:pPr>
              <w:spacing w:line="276" w:lineRule="auto"/>
              <w:jc w:val="center"/>
              <w:rPr>
                <w:rFonts w:ascii="Arial" w:eastAsia="Calibri" w:hAnsi="Arial" w:cs="Arial"/>
                <w:b/>
                <w:iCs/>
                <w:color w:val="000000" w:themeColor="text1"/>
                <w:sz w:val="20"/>
                <w:szCs w:val="20"/>
              </w:rPr>
            </w:pPr>
            <w:r w:rsidRPr="002277DD">
              <w:rPr>
                <w:rFonts w:ascii="Arial" w:eastAsia="Calibri" w:hAnsi="Arial" w:cs="Arial"/>
                <w:b/>
                <w:iCs/>
                <w:color w:val="000000" w:themeColor="text1"/>
                <w:sz w:val="20"/>
                <w:szCs w:val="20"/>
              </w:rPr>
              <w:t>Merilo</w:t>
            </w:r>
          </w:p>
        </w:tc>
        <w:tc>
          <w:tcPr>
            <w:tcW w:w="2925" w:type="dxa"/>
            <w:shd w:val="clear" w:color="auto" w:fill="E97132" w:themeFill="accent2"/>
            <w:vAlign w:val="center"/>
          </w:tcPr>
          <w:p w14:paraId="38CBB8A3" w14:textId="77777777" w:rsidR="00F13E71" w:rsidRPr="002277DD" w:rsidRDefault="00F13E71" w:rsidP="00EF22DD">
            <w:pPr>
              <w:spacing w:line="276" w:lineRule="auto"/>
              <w:jc w:val="center"/>
              <w:rPr>
                <w:rFonts w:ascii="Arial" w:eastAsia="Calibri" w:hAnsi="Arial" w:cs="Arial"/>
                <w:b/>
                <w:iCs/>
                <w:color w:val="000000" w:themeColor="text1"/>
                <w:sz w:val="20"/>
                <w:szCs w:val="20"/>
              </w:rPr>
            </w:pPr>
            <w:r w:rsidRPr="002277DD">
              <w:rPr>
                <w:rFonts w:ascii="Arial" w:eastAsia="Calibri" w:hAnsi="Arial" w:cs="Arial"/>
                <w:b/>
                <w:iCs/>
                <w:color w:val="000000" w:themeColor="text1"/>
                <w:sz w:val="20"/>
                <w:szCs w:val="20"/>
              </w:rPr>
              <w:t>Maksimalno št. točk</w:t>
            </w:r>
          </w:p>
        </w:tc>
      </w:tr>
      <w:tr w:rsidR="00F13E71" w:rsidRPr="002277DD" w14:paraId="05C90416" w14:textId="77777777" w:rsidTr="00F13E71">
        <w:trPr>
          <w:trHeight w:val="483"/>
        </w:trPr>
        <w:tc>
          <w:tcPr>
            <w:tcW w:w="704" w:type="dxa"/>
            <w:shd w:val="clear" w:color="auto" w:fill="E97132" w:themeFill="accent2"/>
            <w:vAlign w:val="center"/>
          </w:tcPr>
          <w:p w14:paraId="31D1981A" w14:textId="753FB253" w:rsidR="00F13E71" w:rsidRPr="002277DD" w:rsidRDefault="00492101" w:rsidP="00EF22DD">
            <w:pPr>
              <w:spacing w:line="276" w:lineRule="auto"/>
              <w:jc w:val="center"/>
              <w:rPr>
                <w:rFonts w:ascii="Arial" w:eastAsia="Calibri" w:hAnsi="Arial" w:cs="Arial"/>
                <w:b/>
                <w:iCs/>
                <w:sz w:val="20"/>
                <w:szCs w:val="20"/>
              </w:rPr>
            </w:pPr>
            <w:r w:rsidRPr="002277DD">
              <w:rPr>
                <w:rFonts w:ascii="Arial" w:eastAsia="Calibri" w:hAnsi="Arial" w:cs="Arial"/>
                <w:b/>
                <w:iCs/>
                <w:sz w:val="20"/>
                <w:szCs w:val="20"/>
              </w:rPr>
              <w:t>1</w:t>
            </w:r>
          </w:p>
        </w:tc>
        <w:tc>
          <w:tcPr>
            <w:tcW w:w="5145" w:type="dxa"/>
            <w:vAlign w:val="center"/>
          </w:tcPr>
          <w:p w14:paraId="50C4F75C" w14:textId="13817637" w:rsidR="00F13E71" w:rsidRPr="002277DD" w:rsidRDefault="00F13E71" w:rsidP="00EF22DD">
            <w:pPr>
              <w:spacing w:line="276" w:lineRule="auto"/>
              <w:jc w:val="center"/>
              <w:rPr>
                <w:rFonts w:ascii="Arial" w:hAnsi="Arial" w:cs="Arial"/>
                <w:sz w:val="20"/>
                <w:szCs w:val="20"/>
              </w:rPr>
            </w:pPr>
            <w:r w:rsidRPr="002277DD">
              <w:rPr>
                <w:rFonts w:ascii="Arial" w:hAnsi="Arial" w:cs="Arial"/>
                <w:bCs/>
                <w:sz w:val="20"/>
                <w:szCs w:val="20"/>
              </w:rPr>
              <w:t>Izkušnje in reference ponudnika</w:t>
            </w:r>
          </w:p>
        </w:tc>
        <w:tc>
          <w:tcPr>
            <w:tcW w:w="2925" w:type="dxa"/>
            <w:vAlign w:val="center"/>
          </w:tcPr>
          <w:p w14:paraId="2F525D10" w14:textId="27A9041A" w:rsidR="00F13E71" w:rsidRPr="002277DD" w:rsidRDefault="008811B9" w:rsidP="00EF22DD">
            <w:pPr>
              <w:spacing w:line="276" w:lineRule="auto"/>
              <w:jc w:val="center"/>
              <w:rPr>
                <w:rFonts w:ascii="Arial" w:eastAsia="Calibri" w:hAnsi="Arial" w:cs="Arial"/>
                <w:bCs/>
                <w:iCs/>
                <w:sz w:val="20"/>
                <w:szCs w:val="20"/>
              </w:rPr>
            </w:pPr>
            <w:r w:rsidRPr="002277DD">
              <w:rPr>
                <w:rFonts w:ascii="Arial" w:eastAsia="Calibri" w:hAnsi="Arial" w:cs="Arial"/>
                <w:bCs/>
                <w:iCs/>
                <w:sz w:val="20"/>
                <w:szCs w:val="20"/>
              </w:rPr>
              <w:t>2</w:t>
            </w:r>
            <w:r w:rsidR="00492101" w:rsidRPr="002277DD">
              <w:rPr>
                <w:rFonts w:ascii="Arial" w:eastAsia="Calibri" w:hAnsi="Arial" w:cs="Arial"/>
                <w:bCs/>
                <w:iCs/>
                <w:sz w:val="20"/>
                <w:szCs w:val="20"/>
              </w:rPr>
              <w:t>5</w:t>
            </w:r>
          </w:p>
        </w:tc>
      </w:tr>
      <w:tr w:rsidR="00F13E71" w:rsidRPr="002277DD" w14:paraId="4962D06F" w14:textId="77777777" w:rsidTr="00F13E71">
        <w:trPr>
          <w:trHeight w:val="483"/>
        </w:trPr>
        <w:tc>
          <w:tcPr>
            <w:tcW w:w="704" w:type="dxa"/>
            <w:shd w:val="clear" w:color="auto" w:fill="E97132" w:themeFill="accent2"/>
            <w:vAlign w:val="center"/>
          </w:tcPr>
          <w:p w14:paraId="70DAA753" w14:textId="1A0F2D4B" w:rsidR="00F13E71" w:rsidRPr="002277DD" w:rsidRDefault="00492101" w:rsidP="00EF22DD">
            <w:pPr>
              <w:spacing w:line="276" w:lineRule="auto"/>
              <w:jc w:val="center"/>
              <w:rPr>
                <w:rFonts w:ascii="Arial" w:eastAsia="Calibri" w:hAnsi="Arial" w:cs="Arial"/>
                <w:b/>
                <w:iCs/>
                <w:sz w:val="20"/>
                <w:szCs w:val="20"/>
              </w:rPr>
            </w:pPr>
            <w:r w:rsidRPr="002277DD">
              <w:rPr>
                <w:rFonts w:ascii="Arial" w:eastAsia="Calibri" w:hAnsi="Arial" w:cs="Arial"/>
                <w:b/>
                <w:iCs/>
                <w:sz w:val="20"/>
                <w:szCs w:val="20"/>
              </w:rPr>
              <w:t>2</w:t>
            </w:r>
          </w:p>
        </w:tc>
        <w:tc>
          <w:tcPr>
            <w:tcW w:w="5145" w:type="dxa"/>
            <w:vAlign w:val="center"/>
          </w:tcPr>
          <w:p w14:paraId="0F520960" w14:textId="3C0E570B" w:rsidR="00F13E71" w:rsidRPr="002277DD" w:rsidRDefault="007A6347" w:rsidP="00EF22DD">
            <w:pPr>
              <w:spacing w:line="276" w:lineRule="auto"/>
              <w:jc w:val="center"/>
              <w:rPr>
                <w:rFonts w:ascii="Arial" w:eastAsia="Calibri" w:hAnsi="Arial" w:cs="Arial"/>
                <w:sz w:val="20"/>
                <w:szCs w:val="20"/>
              </w:rPr>
            </w:pPr>
            <w:r w:rsidRPr="002277DD">
              <w:rPr>
                <w:rFonts w:ascii="Arial" w:hAnsi="Arial" w:cs="Arial"/>
                <w:sz w:val="20"/>
                <w:szCs w:val="20"/>
              </w:rPr>
              <w:t>Stalna</w:t>
            </w:r>
            <w:r w:rsidR="00F13E71" w:rsidRPr="002277DD">
              <w:rPr>
                <w:rFonts w:ascii="Arial" w:hAnsi="Arial" w:cs="Arial"/>
                <w:sz w:val="20"/>
                <w:szCs w:val="20"/>
              </w:rPr>
              <w:t xml:space="preserve"> pripravljenost</w:t>
            </w:r>
          </w:p>
        </w:tc>
        <w:tc>
          <w:tcPr>
            <w:tcW w:w="2925" w:type="dxa"/>
            <w:vAlign w:val="center"/>
          </w:tcPr>
          <w:p w14:paraId="593E62D8" w14:textId="53495389" w:rsidR="00F13E71" w:rsidRPr="002277DD" w:rsidRDefault="00A44223" w:rsidP="00EF22DD">
            <w:pPr>
              <w:spacing w:line="276" w:lineRule="auto"/>
              <w:jc w:val="center"/>
              <w:rPr>
                <w:rFonts w:ascii="Arial" w:eastAsia="Calibri" w:hAnsi="Arial" w:cs="Arial"/>
                <w:bCs/>
                <w:iCs/>
                <w:sz w:val="20"/>
                <w:szCs w:val="20"/>
              </w:rPr>
            </w:pPr>
            <w:r w:rsidRPr="002277DD">
              <w:rPr>
                <w:rFonts w:ascii="Arial" w:eastAsia="Calibri" w:hAnsi="Arial" w:cs="Arial"/>
                <w:bCs/>
                <w:iCs/>
                <w:sz w:val="20"/>
                <w:szCs w:val="20"/>
              </w:rPr>
              <w:t>2</w:t>
            </w:r>
            <w:r w:rsidR="00492101" w:rsidRPr="002277DD">
              <w:rPr>
                <w:rFonts w:ascii="Arial" w:eastAsia="Calibri" w:hAnsi="Arial" w:cs="Arial"/>
                <w:bCs/>
                <w:iCs/>
                <w:sz w:val="20"/>
                <w:szCs w:val="20"/>
              </w:rPr>
              <w:t>5</w:t>
            </w:r>
          </w:p>
        </w:tc>
      </w:tr>
      <w:tr w:rsidR="00F13E71" w:rsidRPr="002277DD" w14:paraId="004AC1F9" w14:textId="77777777" w:rsidTr="00F13E71">
        <w:trPr>
          <w:trHeight w:val="483"/>
        </w:trPr>
        <w:tc>
          <w:tcPr>
            <w:tcW w:w="704" w:type="dxa"/>
            <w:shd w:val="clear" w:color="auto" w:fill="E97132" w:themeFill="accent2"/>
            <w:vAlign w:val="center"/>
          </w:tcPr>
          <w:p w14:paraId="6EE3159A" w14:textId="3F169EF0" w:rsidR="00F13E71" w:rsidRPr="002277DD" w:rsidRDefault="00492101" w:rsidP="00EF22DD">
            <w:pPr>
              <w:spacing w:line="276" w:lineRule="auto"/>
              <w:jc w:val="center"/>
              <w:rPr>
                <w:rFonts w:ascii="Arial" w:eastAsia="Calibri" w:hAnsi="Arial" w:cs="Arial"/>
                <w:b/>
                <w:iCs/>
                <w:sz w:val="20"/>
                <w:szCs w:val="20"/>
              </w:rPr>
            </w:pPr>
            <w:r w:rsidRPr="002277DD">
              <w:rPr>
                <w:rFonts w:ascii="Arial" w:eastAsia="Calibri" w:hAnsi="Arial" w:cs="Arial"/>
                <w:b/>
                <w:iCs/>
                <w:sz w:val="20"/>
                <w:szCs w:val="20"/>
              </w:rPr>
              <w:t>3</w:t>
            </w:r>
          </w:p>
        </w:tc>
        <w:tc>
          <w:tcPr>
            <w:tcW w:w="5145" w:type="dxa"/>
            <w:vAlign w:val="center"/>
          </w:tcPr>
          <w:p w14:paraId="18C0A8A3" w14:textId="51BE24B9" w:rsidR="00F13E71" w:rsidRPr="002277DD" w:rsidRDefault="00F13E71" w:rsidP="00EF22DD">
            <w:pPr>
              <w:spacing w:line="276" w:lineRule="auto"/>
              <w:jc w:val="center"/>
              <w:rPr>
                <w:rFonts w:ascii="Arial" w:eastAsia="Calibri" w:hAnsi="Arial" w:cs="Arial"/>
                <w:sz w:val="20"/>
                <w:szCs w:val="20"/>
              </w:rPr>
            </w:pPr>
            <w:r w:rsidRPr="002277DD">
              <w:rPr>
                <w:rFonts w:ascii="Arial" w:hAnsi="Arial" w:cs="Arial"/>
                <w:sz w:val="20"/>
                <w:szCs w:val="20"/>
              </w:rPr>
              <w:t>Poligon za rehabilitacijo živali</w:t>
            </w:r>
          </w:p>
        </w:tc>
        <w:tc>
          <w:tcPr>
            <w:tcW w:w="2925" w:type="dxa"/>
            <w:vAlign w:val="center"/>
          </w:tcPr>
          <w:p w14:paraId="32123A13" w14:textId="61DC33CE" w:rsidR="00F13E71" w:rsidRPr="002277DD" w:rsidRDefault="00492101" w:rsidP="00EF22DD">
            <w:pPr>
              <w:spacing w:line="276" w:lineRule="auto"/>
              <w:jc w:val="center"/>
              <w:rPr>
                <w:rFonts w:ascii="Arial" w:eastAsia="Calibri" w:hAnsi="Arial" w:cs="Arial"/>
                <w:bCs/>
                <w:iCs/>
                <w:sz w:val="20"/>
                <w:szCs w:val="20"/>
              </w:rPr>
            </w:pPr>
            <w:r w:rsidRPr="002277DD">
              <w:rPr>
                <w:rFonts w:ascii="Arial" w:eastAsia="Calibri" w:hAnsi="Arial" w:cs="Arial"/>
                <w:bCs/>
                <w:iCs/>
                <w:sz w:val="20"/>
                <w:szCs w:val="20"/>
              </w:rPr>
              <w:t>2</w:t>
            </w:r>
            <w:r w:rsidR="00A44223" w:rsidRPr="002277DD">
              <w:rPr>
                <w:rFonts w:ascii="Arial" w:eastAsia="Calibri" w:hAnsi="Arial" w:cs="Arial"/>
                <w:bCs/>
                <w:iCs/>
                <w:sz w:val="20"/>
                <w:szCs w:val="20"/>
              </w:rPr>
              <w:t>0</w:t>
            </w:r>
          </w:p>
        </w:tc>
      </w:tr>
      <w:tr w:rsidR="00F13E71" w:rsidRPr="002277DD" w14:paraId="0F061E40" w14:textId="77777777" w:rsidTr="00F13E71">
        <w:trPr>
          <w:trHeight w:val="483"/>
        </w:trPr>
        <w:tc>
          <w:tcPr>
            <w:tcW w:w="704" w:type="dxa"/>
            <w:shd w:val="clear" w:color="auto" w:fill="E97132" w:themeFill="accent2"/>
            <w:vAlign w:val="center"/>
          </w:tcPr>
          <w:p w14:paraId="3F4D7B88" w14:textId="57BC3EC6" w:rsidR="00F13E71" w:rsidRPr="002277DD" w:rsidRDefault="00492101" w:rsidP="00EF22DD">
            <w:pPr>
              <w:spacing w:line="276" w:lineRule="auto"/>
              <w:jc w:val="center"/>
              <w:rPr>
                <w:rFonts w:ascii="Arial" w:eastAsia="Calibri" w:hAnsi="Arial" w:cs="Arial"/>
                <w:b/>
                <w:iCs/>
                <w:sz w:val="20"/>
                <w:szCs w:val="20"/>
              </w:rPr>
            </w:pPr>
            <w:r w:rsidRPr="002277DD">
              <w:rPr>
                <w:rFonts w:ascii="Arial" w:eastAsia="Calibri" w:hAnsi="Arial" w:cs="Arial"/>
                <w:b/>
                <w:iCs/>
                <w:sz w:val="20"/>
                <w:szCs w:val="20"/>
              </w:rPr>
              <w:t>4</w:t>
            </w:r>
          </w:p>
        </w:tc>
        <w:tc>
          <w:tcPr>
            <w:tcW w:w="5145" w:type="dxa"/>
            <w:vAlign w:val="center"/>
          </w:tcPr>
          <w:p w14:paraId="1A88EAFF" w14:textId="62E164EC" w:rsidR="00F13E71" w:rsidRPr="002277DD" w:rsidRDefault="00F13E71" w:rsidP="00EF22DD">
            <w:pPr>
              <w:spacing w:line="276" w:lineRule="auto"/>
              <w:jc w:val="center"/>
              <w:rPr>
                <w:rFonts w:ascii="Arial" w:hAnsi="Arial" w:cs="Arial"/>
                <w:bCs/>
                <w:sz w:val="20"/>
                <w:szCs w:val="20"/>
              </w:rPr>
            </w:pPr>
            <w:r w:rsidRPr="002277DD">
              <w:rPr>
                <w:rFonts w:ascii="Arial" w:hAnsi="Arial" w:cs="Arial"/>
                <w:sz w:val="20"/>
                <w:szCs w:val="20"/>
              </w:rPr>
              <w:t>Kakovost izvedbenega programa oskrbe in rehabilitacije</w:t>
            </w:r>
          </w:p>
        </w:tc>
        <w:tc>
          <w:tcPr>
            <w:tcW w:w="2925" w:type="dxa"/>
            <w:vAlign w:val="center"/>
          </w:tcPr>
          <w:p w14:paraId="11AC0345" w14:textId="6BC12312" w:rsidR="00F13E71" w:rsidRPr="002277DD" w:rsidRDefault="00A44223" w:rsidP="00EF22DD">
            <w:pPr>
              <w:spacing w:line="276" w:lineRule="auto"/>
              <w:jc w:val="center"/>
              <w:rPr>
                <w:rFonts w:ascii="Arial" w:eastAsia="Calibri" w:hAnsi="Arial" w:cs="Arial"/>
                <w:bCs/>
                <w:iCs/>
                <w:sz w:val="20"/>
                <w:szCs w:val="20"/>
              </w:rPr>
            </w:pPr>
            <w:r w:rsidRPr="002277DD">
              <w:rPr>
                <w:rFonts w:ascii="Arial" w:eastAsia="Calibri" w:hAnsi="Arial" w:cs="Arial"/>
                <w:bCs/>
                <w:iCs/>
                <w:sz w:val="20"/>
                <w:szCs w:val="20"/>
              </w:rPr>
              <w:t>10</w:t>
            </w:r>
          </w:p>
        </w:tc>
      </w:tr>
      <w:tr w:rsidR="00F13E71" w:rsidRPr="002277DD" w14:paraId="0CA719D9" w14:textId="77777777" w:rsidTr="00F13E71">
        <w:trPr>
          <w:trHeight w:val="483"/>
        </w:trPr>
        <w:tc>
          <w:tcPr>
            <w:tcW w:w="704" w:type="dxa"/>
            <w:shd w:val="clear" w:color="auto" w:fill="E97132" w:themeFill="accent2"/>
            <w:vAlign w:val="center"/>
          </w:tcPr>
          <w:p w14:paraId="733F31AE" w14:textId="1CB05296" w:rsidR="00F13E71" w:rsidRPr="002277DD" w:rsidRDefault="00492101" w:rsidP="00EF22DD">
            <w:pPr>
              <w:spacing w:line="276" w:lineRule="auto"/>
              <w:jc w:val="center"/>
              <w:rPr>
                <w:rFonts w:ascii="Arial" w:eastAsia="Calibri" w:hAnsi="Arial" w:cs="Arial"/>
                <w:b/>
                <w:iCs/>
                <w:sz w:val="20"/>
                <w:szCs w:val="20"/>
              </w:rPr>
            </w:pPr>
            <w:r w:rsidRPr="002277DD">
              <w:rPr>
                <w:rFonts w:ascii="Arial" w:eastAsia="Calibri" w:hAnsi="Arial" w:cs="Arial"/>
                <w:b/>
                <w:iCs/>
                <w:sz w:val="20"/>
                <w:szCs w:val="20"/>
              </w:rPr>
              <w:t>5</w:t>
            </w:r>
          </w:p>
        </w:tc>
        <w:tc>
          <w:tcPr>
            <w:tcW w:w="5145" w:type="dxa"/>
            <w:vAlign w:val="center"/>
          </w:tcPr>
          <w:p w14:paraId="5A61DB04" w14:textId="715892A0" w:rsidR="00F13E71" w:rsidRPr="002277DD" w:rsidRDefault="00F13E71" w:rsidP="00EF22DD">
            <w:pPr>
              <w:spacing w:line="276" w:lineRule="auto"/>
              <w:jc w:val="center"/>
              <w:rPr>
                <w:rFonts w:ascii="Arial" w:hAnsi="Arial" w:cs="Arial"/>
                <w:sz w:val="20"/>
                <w:szCs w:val="20"/>
              </w:rPr>
            </w:pPr>
            <w:r w:rsidRPr="002277DD">
              <w:rPr>
                <w:rFonts w:ascii="Arial" w:hAnsi="Arial" w:cs="Arial"/>
                <w:sz w:val="20"/>
                <w:szCs w:val="20"/>
              </w:rPr>
              <w:t>Možnost socializacije z drugimi živalmi</w:t>
            </w:r>
            <w:r w:rsidR="00B258B4" w:rsidRPr="002277DD">
              <w:rPr>
                <w:rFonts w:ascii="Arial" w:hAnsi="Arial" w:cs="Arial"/>
                <w:sz w:val="20"/>
                <w:szCs w:val="20"/>
              </w:rPr>
              <w:t xml:space="preserve"> iste vrste</w:t>
            </w:r>
          </w:p>
        </w:tc>
        <w:tc>
          <w:tcPr>
            <w:tcW w:w="2925" w:type="dxa"/>
            <w:vAlign w:val="center"/>
          </w:tcPr>
          <w:p w14:paraId="771C1D90" w14:textId="6B6B4E04" w:rsidR="00F13E71" w:rsidRPr="002277DD" w:rsidRDefault="00492101" w:rsidP="00EF22DD">
            <w:pPr>
              <w:spacing w:line="276" w:lineRule="auto"/>
              <w:jc w:val="center"/>
              <w:rPr>
                <w:rFonts w:ascii="Arial" w:eastAsia="Calibri" w:hAnsi="Arial" w:cs="Arial"/>
                <w:bCs/>
                <w:iCs/>
                <w:sz w:val="20"/>
                <w:szCs w:val="20"/>
              </w:rPr>
            </w:pPr>
            <w:r w:rsidRPr="002277DD">
              <w:rPr>
                <w:rFonts w:ascii="Arial" w:eastAsia="Calibri" w:hAnsi="Arial" w:cs="Arial"/>
                <w:bCs/>
                <w:iCs/>
                <w:sz w:val="20"/>
                <w:szCs w:val="20"/>
              </w:rPr>
              <w:t>10</w:t>
            </w:r>
          </w:p>
        </w:tc>
      </w:tr>
      <w:tr w:rsidR="00F13E71" w:rsidRPr="002277DD" w14:paraId="09721A1B" w14:textId="77777777" w:rsidTr="00F13E71">
        <w:trPr>
          <w:trHeight w:val="483"/>
        </w:trPr>
        <w:tc>
          <w:tcPr>
            <w:tcW w:w="704" w:type="dxa"/>
            <w:shd w:val="clear" w:color="auto" w:fill="E97132" w:themeFill="accent2"/>
            <w:vAlign w:val="center"/>
          </w:tcPr>
          <w:p w14:paraId="60B73B15" w14:textId="7B6662A5" w:rsidR="00F13E71" w:rsidRPr="002277DD" w:rsidRDefault="00F13E71" w:rsidP="00EF22DD">
            <w:pPr>
              <w:spacing w:line="276" w:lineRule="auto"/>
              <w:jc w:val="center"/>
              <w:rPr>
                <w:rFonts w:ascii="Arial" w:eastAsia="Calibri" w:hAnsi="Arial" w:cs="Arial"/>
                <w:b/>
                <w:iCs/>
                <w:sz w:val="20"/>
                <w:szCs w:val="20"/>
              </w:rPr>
            </w:pPr>
            <w:r w:rsidRPr="002277DD">
              <w:rPr>
                <w:rFonts w:ascii="Arial" w:eastAsia="Calibri" w:hAnsi="Arial" w:cs="Arial"/>
                <w:b/>
                <w:iCs/>
                <w:sz w:val="20"/>
                <w:szCs w:val="20"/>
              </w:rPr>
              <w:t>6</w:t>
            </w:r>
          </w:p>
        </w:tc>
        <w:tc>
          <w:tcPr>
            <w:tcW w:w="5145" w:type="dxa"/>
            <w:vAlign w:val="center"/>
          </w:tcPr>
          <w:p w14:paraId="706287DE" w14:textId="53F0FF78" w:rsidR="00F13E71" w:rsidRPr="002277DD" w:rsidRDefault="00F13E71" w:rsidP="00EF22DD">
            <w:pPr>
              <w:spacing w:line="276" w:lineRule="auto"/>
              <w:jc w:val="center"/>
              <w:rPr>
                <w:rFonts w:ascii="Arial" w:hAnsi="Arial" w:cs="Arial"/>
                <w:bCs/>
                <w:sz w:val="20"/>
                <w:szCs w:val="20"/>
              </w:rPr>
            </w:pPr>
            <w:r w:rsidRPr="002277DD">
              <w:rPr>
                <w:rFonts w:ascii="Arial" w:hAnsi="Arial" w:cs="Arial"/>
                <w:bCs/>
                <w:sz w:val="20"/>
                <w:szCs w:val="20"/>
              </w:rPr>
              <w:t>Druge ugodnosti, ki jih nudi ponudnik (in ki niso pogoj)</w:t>
            </w:r>
          </w:p>
        </w:tc>
        <w:tc>
          <w:tcPr>
            <w:tcW w:w="2925" w:type="dxa"/>
            <w:vAlign w:val="center"/>
          </w:tcPr>
          <w:p w14:paraId="0F03376D" w14:textId="0E9CDFA0" w:rsidR="00F13E71" w:rsidRPr="002277DD" w:rsidRDefault="00492101" w:rsidP="00EF22DD">
            <w:pPr>
              <w:spacing w:line="276" w:lineRule="auto"/>
              <w:jc w:val="center"/>
              <w:rPr>
                <w:rFonts w:ascii="Arial" w:eastAsia="Calibri" w:hAnsi="Arial" w:cs="Arial"/>
                <w:bCs/>
                <w:iCs/>
                <w:sz w:val="20"/>
                <w:szCs w:val="20"/>
              </w:rPr>
            </w:pPr>
            <w:r w:rsidRPr="002277DD">
              <w:rPr>
                <w:rFonts w:ascii="Arial" w:eastAsia="Calibri" w:hAnsi="Arial" w:cs="Arial"/>
                <w:bCs/>
                <w:iCs/>
                <w:sz w:val="20"/>
                <w:szCs w:val="20"/>
              </w:rPr>
              <w:t>10</w:t>
            </w:r>
          </w:p>
        </w:tc>
      </w:tr>
      <w:tr w:rsidR="00F13E71" w:rsidRPr="002277DD" w14:paraId="46302655" w14:textId="77777777" w:rsidTr="00F13E71">
        <w:trPr>
          <w:trHeight w:val="400"/>
        </w:trPr>
        <w:tc>
          <w:tcPr>
            <w:tcW w:w="704" w:type="dxa"/>
            <w:tcBorders>
              <w:top w:val="single" w:sz="12" w:space="0" w:color="auto"/>
            </w:tcBorders>
            <w:shd w:val="clear" w:color="auto" w:fill="E97132" w:themeFill="accent2"/>
            <w:vAlign w:val="center"/>
          </w:tcPr>
          <w:p w14:paraId="4F00237B" w14:textId="77777777" w:rsidR="00F13E71" w:rsidRPr="002277DD" w:rsidRDefault="00F13E71" w:rsidP="00EF22DD">
            <w:pPr>
              <w:spacing w:line="276" w:lineRule="auto"/>
              <w:jc w:val="center"/>
              <w:rPr>
                <w:rFonts w:ascii="Arial" w:eastAsia="Calibri" w:hAnsi="Arial" w:cs="Arial"/>
                <w:b/>
                <w:iCs/>
                <w:sz w:val="20"/>
                <w:szCs w:val="20"/>
              </w:rPr>
            </w:pPr>
          </w:p>
        </w:tc>
        <w:tc>
          <w:tcPr>
            <w:tcW w:w="5145" w:type="dxa"/>
            <w:tcBorders>
              <w:top w:val="single" w:sz="12" w:space="0" w:color="auto"/>
            </w:tcBorders>
            <w:vAlign w:val="center"/>
          </w:tcPr>
          <w:p w14:paraId="535DFE19" w14:textId="77777777" w:rsidR="00F13E71" w:rsidRPr="002277DD" w:rsidRDefault="00F13E71" w:rsidP="00EF22DD">
            <w:pPr>
              <w:spacing w:line="276" w:lineRule="auto"/>
              <w:jc w:val="right"/>
              <w:rPr>
                <w:rFonts w:ascii="Arial" w:eastAsia="Calibri" w:hAnsi="Arial" w:cs="Arial"/>
                <w:bCs/>
                <w:iCs/>
                <w:sz w:val="20"/>
                <w:szCs w:val="20"/>
              </w:rPr>
            </w:pPr>
            <w:r w:rsidRPr="002277DD">
              <w:rPr>
                <w:rFonts w:ascii="Arial" w:eastAsia="Calibri" w:hAnsi="Arial" w:cs="Arial"/>
                <w:bCs/>
                <w:iCs/>
                <w:sz w:val="20"/>
                <w:szCs w:val="20"/>
              </w:rPr>
              <w:t>Skupno najvišje število točk</w:t>
            </w:r>
          </w:p>
        </w:tc>
        <w:tc>
          <w:tcPr>
            <w:tcW w:w="2925" w:type="dxa"/>
            <w:tcBorders>
              <w:top w:val="single" w:sz="12" w:space="0" w:color="auto"/>
            </w:tcBorders>
            <w:vAlign w:val="center"/>
          </w:tcPr>
          <w:p w14:paraId="57E9FA32" w14:textId="77777777" w:rsidR="00F13E71" w:rsidRPr="002277DD" w:rsidRDefault="00F13E71" w:rsidP="00EF22DD">
            <w:pPr>
              <w:spacing w:line="276" w:lineRule="auto"/>
              <w:jc w:val="center"/>
              <w:rPr>
                <w:rFonts w:ascii="Arial" w:eastAsia="Calibri" w:hAnsi="Arial" w:cs="Arial"/>
                <w:bCs/>
                <w:iCs/>
                <w:sz w:val="20"/>
                <w:szCs w:val="20"/>
              </w:rPr>
            </w:pPr>
            <w:r w:rsidRPr="002277DD">
              <w:rPr>
                <w:rFonts w:ascii="Arial" w:eastAsia="Calibri" w:hAnsi="Arial" w:cs="Arial"/>
                <w:bCs/>
                <w:iCs/>
                <w:sz w:val="20"/>
                <w:szCs w:val="20"/>
              </w:rPr>
              <w:t>100</w:t>
            </w:r>
          </w:p>
        </w:tc>
      </w:tr>
    </w:tbl>
    <w:p w14:paraId="1E28CEBF" w14:textId="77777777" w:rsidR="00F13E71" w:rsidRPr="002277DD" w:rsidRDefault="00F13E71" w:rsidP="00F13E71">
      <w:pPr>
        <w:spacing w:line="276" w:lineRule="auto"/>
        <w:jc w:val="both"/>
        <w:rPr>
          <w:rFonts w:ascii="Arial" w:eastAsia="Calibri" w:hAnsi="Arial" w:cs="Arial"/>
          <w:sz w:val="20"/>
          <w:szCs w:val="20"/>
        </w:rPr>
      </w:pPr>
    </w:p>
    <w:p w14:paraId="1E902EEF" w14:textId="1FC2D145" w:rsidR="00F13E71" w:rsidRPr="002277DD" w:rsidRDefault="00F13E71" w:rsidP="00F13E71">
      <w:pPr>
        <w:spacing w:line="276" w:lineRule="auto"/>
        <w:jc w:val="both"/>
        <w:rPr>
          <w:rFonts w:ascii="Arial" w:eastAsia="Calibri" w:hAnsi="Arial" w:cs="Arial"/>
          <w:b/>
          <w:bCs/>
          <w:sz w:val="20"/>
          <w:szCs w:val="20"/>
        </w:rPr>
      </w:pPr>
      <w:r w:rsidRPr="002277DD">
        <w:rPr>
          <w:rFonts w:ascii="Arial" w:eastAsia="Calibri" w:hAnsi="Arial" w:cs="Arial"/>
          <w:b/>
          <w:bCs/>
          <w:sz w:val="20"/>
          <w:szCs w:val="20"/>
        </w:rPr>
        <w:t xml:space="preserve">Merilo </w:t>
      </w:r>
      <w:r w:rsidR="0054671A" w:rsidRPr="002277DD">
        <w:rPr>
          <w:rFonts w:ascii="Arial" w:eastAsia="Calibri" w:hAnsi="Arial" w:cs="Arial"/>
          <w:b/>
          <w:bCs/>
          <w:sz w:val="20"/>
          <w:szCs w:val="20"/>
        </w:rPr>
        <w:t>1</w:t>
      </w:r>
      <w:r w:rsidRPr="002277DD">
        <w:rPr>
          <w:rFonts w:ascii="Arial" w:eastAsia="Calibri" w:hAnsi="Arial" w:cs="Arial"/>
          <w:b/>
          <w:bCs/>
          <w:sz w:val="20"/>
          <w:szCs w:val="20"/>
        </w:rPr>
        <w:t>: Izkušnje in reference ponudnika</w:t>
      </w:r>
    </w:p>
    <w:p w14:paraId="1C654D7C" w14:textId="77777777" w:rsidR="00F13E71" w:rsidRPr="002277DD" w:rsidRDefault="00F13E71" w:rsidP="00F13E71">
      <w:pPr>
        <w:spacing w:line="276" w:lineRule="auto"/>
        <w:jc w:val="both"/>
        <w:rPr>
          <w:rFonts w:ascii="Arial" w:eastAsia="Calibri" w:hAnsi="Arial" w:cs="Arial"/>
          <w:b/>
          <w:bCs/>
          <w:sz w:val="20"/>
          <w:szCs w:val="20"/>
        </w:rPr>
      </w:pPr>
    </w:p>
    <w:p w14:paraId="755A4C89" w14:textId="0B7FF0B1" w:rsidR="00F13E71" w:rsidRPr="002277DD" w:rsidRDefault="001D5E63" w:rsidP="00F13E71">
      <w:pPr>
        <w:spacing w:line="276" w:lineRule="auto"/>
        <w:jc w:val="both"/>
        <w:rPr>
          <w:rFonts w:ascii="Arial" w:hAnsi="Arial" w:cs="Arial"/>
          <w:bCs/>
          <w:sz w:val="20"/>
          <w:szCs w:val="20"/>
          <w:lang w:eastAsia="zh-TW"/>
        </w:rPr>
      </w:pPr>
      <w:r w:rsidRPr="002277DD">
        <w:rPr>
          <w:rFonts w:ascii="Arial" w:eastAsia="Calibri" w:hAnsi="Arial" w:cs="Arial"/>
          <w:sz w:val="20"/>
          <w:szCs w:val="20"/>
        </w:rPr>
        <w:t xml:space="preserve">Prijavitelj predloži </w:t>
      </w:r>
      <w:r w:rsidRPr="002277DD">
        <w:rPr>
          <w:rFonts w:ascii="Arial" w:hAnsi="Arial" w:cs="Arial"/>
          <w:bCs/>
          <w:sz w:val="20"/>
          <w:szCs w:val="20"/>
          <w:lang w:eastAsia="zh-TW"/>
        </w:rPr>
        <w:t>reference, potrdila, odločbe in druge dokumente, podpisane in žigosane s strani izdajateljev na za to predpisanem obrazcu (Obrazec 3).</w:t>
      </w:r>
    </w:p>
    <w:p w14:paraId="62DFEA92" w14:textId="77777777" w:rsidR="00492101" w:rsidRPr="002277DD" w:rsidRDefault="00492101" w:rsidP="00F13E71">
      <w:pPr>
        <w:spacing w:line="276" w:lineRule="auto"/>
        <w:jc w:val="both"/>
        <w:rPr>
          <w:rFonts w:ascii="Arial" w:hAnsi="Arial" w:cs="Arial"/>
          <w:bCs/>
          <w:sz w:val="20"/>
          <w:szCs w:val="20"/>
          <w:lang w:eastAsia="zh-TW"/>
        </w:rPr>
      </w:pPr>
    </w:p>
    <w:p w14:paraId="00B22A2B" w14:textId="05F6236E" w:rsidR="00492101" w:rsidRPr="002277DD" w:rsidRDefault="00492101" w:rsidP="00F13E71">
      <w:pPr>
        <w:spacing w:line="276" w:lineRule="auto"/>
        <w:jc w:val="both"/>
        <w:rPr>
          <w:rFonts w:ascii="Arial" w:hAnsi="Arial" w:cs="Arial"/>
          <w:bCs/>
          <w:sz w:val="20"/>
          <w:szCs w:val="20"/>
          <w:lang w:eastAsia="zh-TW"/>
        </w:rPr>
      </w:pPr>
      <w:r w:rsidRPr="002277DD">
        <w:rPr>
          <w:rFonts w:ascii="Arial" w:eastAsia="Calibri" w:hAnsi="Arial" w:cs="Arial"/>
          <w:sz w:val="20"/>
          <w:szCs w:val="20"/>
        </w:rPr>
        <w:t>Po merilu izkušnje in reference ponudnika lahko ponudnik prejme največ 25 točk.</w:t>
      </w:r>
    </w:p>
    <w:p w14:paraId="19F4A4FA" w14:textId="77777777" w:rsidR="00722C40" w:rsidRPr="002277DD" w:rsidRDefault="00722C40" w:rsidP="00F13E71">
      <w:pPr>
        <w:spacing w:line="276" w:lineRule="auto"/>
        <w:jc w:val="both"/>
        <w:rPr>
          <w:rFonts w:ascii="Arial" w:hAnsi="Arial" w:cs="Arial"/>
          <w:bCs/>
          <w:sz w:val="20"/>
          <w:szCs w:val="20"/>
          <w:lang w:eastAsia="zh-TW"/>
        </w:rPr>
      </w:pPr>
    </w:p>
    <w:p w14:paraId="4F83B1CB" w14:textId="6D3AAA64" w:rsidR="00722C40" w:rsidRPr="002277DD" w:rsidRDefault="00722C40" w:rsidP="00F13E71">
      <w:pPr>
        <w:spacing w:line="276" w:lineRule="auto"/>
        <w:jc w:val="both"/>
        <w:rPr>
          <w:rFonts w:ascii="Arial" w:eastAsia="Calibri" w:hAnsi="Arial" w:cs="Arial"/>
          <w:bCs/>
          <w:sz w:val="20"/>
          <w:szCs w:val="20"/>
        </w:rPr>
      </w:pPr>
      <w:r w:rsidRPr="002277DD">
        <w:rPr>
          <w:rFonts w:ascii="Arial" w:hAnsi="Arial" w:cs="Arial"/>
          <w:bCs/>
          <w:sz w:val="20"/>
          <w:szCs w:val="20"/>
          <w:lang w:eastAsia="zh-TW"/>
        </w:rPr>
        <w:t xml:space="preserve">Potrdilo o izobraževanju s področja zaščite kopitarjev: </w:t>
      </w:r>
      <w:r w:rsidR="00492101" w:rsidRPr="002277DD">
        <w:rPr>
          <w:rFonts w:ascii="Arial" w:hAnsi="Arial" w:cs="Arial"/>
          <w:bCs/>
          <w:sz w:val="20"/>
          <w:szCs w:val="20"/>
          <w:lang w:eastAsia="zh-TW"/>
        </w:rPr>
        <w:t>10</w:t>
      </w:r>
      <w:r w:rsidRPr="002277DD">
        <w:rPr>
          <w:rFonts w:ascii="Arial" w:hAnsi="Arial" w:cs="Arial"/>
          <w:bCs/>
          <w:sz w:val="20"/>
          <w:szCs w:val="20"/>
          <w:lang w:eastAsia="zh-TW"/>
        </w:rPr>
        <w:t xml:space="preserve"> točk, odločbe o prevzemu kopitarjev s strani uradnih organov: 10 točk, drugi dokumenti: 5 točk.</w:t>
      </w:r>
    </w:p>
    <w:p w14:paraId="46F52BC7" w14:textId="77777777" w:rsidR="008811B9" w:rsidRPr="002277DD" w:rsidRDefault="008811B9" w:rsidP="008811B9">
      <w:pPr>
        <w:spacing w:line="276" w:lineRule="auto"/>
        <w:jc w:val="both"/>
        <w:rPr>
          <w:rFonts w:ascii="Arial" w:eastAsia="Calibri" w:hAnsi="Arial" w:cs="Arial"/>
          <w:szCs w:val="20"/>
        </w:rPr>
      </w:pPr>
    </w:p>
    <w:p w14:paraId="4E920DA5" w14:textId="46417611" w:rsidR="008811B9" w:rsidRPr="002277DD" w:rsidRDefault="008811B9" w:rsidP="008811B9">
      <w:pPr>
        <w:spacing w:line="276" w:lineRule="auto"/>
        <w:jc w:val="both"/>
        <w:rPr>
          <w:rFonts w:ascii="Arial" w:hAnsi="Arial" w:cs="Arial"/>
          <w:b/>
          <w:bCs/>
          <w:sz w:val="20"/>
          <w:szCs w:val="20"/>
        </w:rPr>
      </w:pPr>
      <w:r w:rsidRPr="002277DD">
        <w:rPr>
          <w:rFonts w:ascii="Arial" w:eastAsia="Calibri" w:hAnsi="Arial" w:cs="Arial"/>
          <w:b/>
          <w:bCs/>
          <w:sz w:val="20"/>
          <w:szCs w:val="20"/>
        </w:rPr>
        <w:t xml:space="preserve">Merilo </w:t>
      </w:r>
      <w:r w:rsidR="0054671A" w:rsidRPr="002277DD">
        <w:rPr>
          <w:rFonts w:ascii="Arial" w:eastAsia="Calibri" w:hAnsi="Arial" w:cs="Arial"/>
          <w:b/>
          <w:bCs/>
          <w:sz w:val="20"/>
          <w:szCs w:val="20"/>
        </w:rPr>
        <w:t>2</w:t>
      </w:r>
      <w:r w:rsidRPr="002277DD">
        <w:rPr>
          <w:rFonts w:ascii="Arial" w:eastAsia="Calibri" w:hAnsi="Arial" w:cs="Arial"/>
          <w:b/>
          <w:bCs/>
          <w:sz w:val="20"/>
          <w:szCs w:val="20"/>
        </w:rPr>
        <w:t xml:space="preserve">: </w:t>
      </w:r>
      <w:r w:rsidR="007A6347" w:rsidRPr="002277DD">
        <w:rPr>
          <w:rFonts w:ascii="Arial" w:hAnsi="Arial" w:cs="Arial"/>
          <w:b/>
          <w:bCs/>
          <w:sz w:val="20"/>
          <w:szCs w:val="20"/>
        </w:rPr>
        <w:t>Stalna</w:t>
      </w:r>
      <w:r w:rsidRPr="002277DD">
        <w:rPr>
          <w:rFonts w:ascii="Arial" w:hAnsi="Arial" w:cs="Arial"/>
          <w:b/>
          <w:bCs/>
          <w:sz w:val="20"/>
          <w:szCs w:val="20"/>
        </w:rPr>
        <w:t xml:space="preserve"> pripravljenost</w:t>
      </w:r>
    </w:p>
    <w:p w14:paraId="4F925195" w14:textId="77777777" w:rsidR="008811B9" w:rsidRPr="002277DD" w:rsidRDefault="008811B9" w:rsidP="008811B9">
      <w:pPr>
        <w:spacing w:line="276" w:lineRule="auto"/>
        <w:jc w:val="both"/>
        <w:rPr>
          <w:rFonts w:ascii="Arial" w:hAnsi="Arial" w:cs="Arial"/>
          <w:b/>
          <w:bCs/>
          <w:sz w:val="20"/>
          <w:szCs w:val="20"/>
        </w:rPr>
      </w:pPr>
    </w:p>
    <w:p w14:paraId="1F10C55D" w14:textId="585B33C1" w:rsidR="008811B9" w:rsidRPr="002277DD" w:rsidRDefault="008811B9" w:rsidP="008811B9">
      <w:pPr>
        <w:spacing w:line="276" w:lineRule="auto"/>
        <w:jc w:val="both"/>
        <w:rPr>
          <w:rFonts w:ascii="Arial" w:eastAsia="Calibri" w:hAnsi="Arial" w:cs="Arial"/>
          <w:sz w:val="20"/>
          <w:szCs w:val="20"/>
        </w:rPr>
      </w:pPr>
      <w:r w:rsidRPr="002277DD">
        <w:rPr>
          <w:rFonts w:ascii="Arial" w:eastAsia="Calibri" w:hAnsi="Arial" w:cs="Arial"/>
          <w:sz w:val="20"/>
          <w:szCs w:val="20"/>
        </w:rPr>
        <w:t>Stalna pripravljenost je poseben delovni pogoj, ko mora biti ponudnik vsak čas dosegljiv zaradi opravljanja nujnih storitev v skladu s svojimi obveznostmi.</w:t>
      </w:r>
    </w:p>
    <w:p w14:paraId="0D171880" w14:textId="77777777" w:rsidR="007A6347" w:rsidRPr="002277DD" w:rsidRDefault="007A6347" w:rsidP="008811B9">
      <w:pPr>
        <w:spacing w:line="276" w:lineRule="auto"/>
        <w:jc w:val="both"/>
        <w:rPr>
          <w:rFonts w:ascii="Arial" w:eastAsia="Calibri" w:hAnsi="Arial" w:cs="Arial"/>
          <w:sz w:val="20"/>
          <w:szCs w:val="20"/>
        </w:rPr>
      </w:pPr>
    </w:p>
    <w:p w14:paraId="6B3DD20D" w14:textId="700025BD" w:rsidR="007A6347" w:rsidRPr="002277DD" w:rsidRDefault="007A6347" w:rsidP="008811B9">
      <w:pPr>
        <w:spacing w:line="276" w:lineRule="auto"/>
        <w:jc w:val="both"/>
        <w:rPr>
          <w:rFonts w:ascii="Arial" w:eastAsia="Calibri" w:hAnsi="Arial" w:cs="Arial"/>
          <w:sz w:val="20"/>
          <w:szCs w:val="20"/>
        </w:rPr>
      </w:pPr>
      <w:r w:rsidRPr="002277DD">
        <w:rPr>
          <w:rFonts w:ascii="Arial" w:eastAsia="Calibri" w:hAnsi="Arial" w:cs="Arial"/>
          <w:sz w:val="20"/>
          <w:szCs w:val="20"/>
        </w:rPr>
        <w:t xml:space="preserve">Po merilu stalna pripravljenost lahko ponudnik prejme največ </w:t>
      </w:r>
      <w:r w:rsidR="00B258B4" w:rsidRPr="002277DD">
        <w:rPr>
          <w:rFonts w:ascii="Arial" w:eastAsia="Calibri" w:hAnsi="Arial" w:cs="Arial"/>
          <w:sz w:val="20"/>
          <w:szCs w:val="20"/>
        </w:rPr>
        <w:t>2</w:t>
      </w:r>
      <w:r w:rsidR="008A08F0" w:rsidRPr="002277DD">
        <w:rPr>
          <w:rFonts w:ascii="Arial" w:eastAsia="Calibri" w:hAnsi="Arial" w:cs="Arial"/>
          <w:sz w:val="20"/>
          <w:szCs w:val="20"/>
        </w:rPr>
        <w:t>5</w:t>
      </w:r>
      <w:r w:rsidRPr="002277DD">
        <w:rPr>
          <w:rFonts w:ascii="Arial" w:eastAsia="Calibri" w:hAnsi="Arial" w:cs="Arial"/>
          <w:sz w:val="20"/>
          <w:szCs w:val="20"/>
        </w:rPr>
        <w:t xml:space="preserve"> točk. </w:t>
      </w:r>
    </w:p>
    <w:p w14:paraId="732D5034" w14:textId="77777777" w:rsidR="00A44223" w:rsidRPr="002277DD" w:rsidRDefault="00A44223" w:rsidP="008811B9">
      <w:pPr>
        <w:spacing w:line="276" w:lineRule="auto"/>
        <w:jc w:val="both"/>
        <w:rPr>
          <w:rFonts w:ascii="Arial" w:eastAsia="Calibri" w:hAnsi="Arial" w:cs="Arial"/>
          <w:sz w:val="20"/>
          <w:szCs w:val="20"/>
        </w:rPr>
      </w:pPr>
    </w:p>
    <w:p w14:paraId="174DFF25" w14:textId="53B49162" w:rsidR="00A44223" w:rsidRPr="002277DD" w:rsidRDefault="00722C40" w:rsidP="008811B9">
      <w:pPr>
        <w:spacing w:line="276" w:lineRule="auto"/>
        <w:jc w:val="both"/>
        <w:rPr>
          <w:rFonts w:ascii="Arial" w:eastAsia="Calibri" w:hAnsi="Arial" w:cs="Arial"/>
          <w:sz w:val="20"/>
          <w:szCs w:val="20"/>
        </w:rPr>
      </w:pPr>
      <w:r w:rsidRPr="002277DD">
        <w:rPr>
          <w:rFonts w:ascii="Arial" w:eastAsia="Calibri" w:hAnsi="Arial" w:cs="Arial"/>
          <w:sz w:val="20"/>
          <w:szCs w:val="20"/>
        </w:rPr>
        <w:t>Če</w:t>
      </w:r>
      <w:r w:rsidR="00A44223" w:rsidRPr="002277DD">
        <w:rPr>
          <w:rFonts w:ascii="Arial" w:eastAsia="Calibri" w:hAnsi="Arial" w:cs="Arial"/>
          <w:sz w:val="20"/>
          <w:szCs w:val="20"/>
        </w:rPr>
        <w:t xml:space="preserve"> ponudnik ne zagotavlja</w:t>
      </w:r>
      <w:r w:rsidRPr="002277DD">
        <w:rPr>
          <w:rFonts w:ascii="Arial" w:eastAsia="Calibri" w:hAnsi="Arial" w:cs="Arial"/>
          <w:sz w:val="20"/>
          <w:szCs w:val="20"/>
        </w:rPr>
        <w:t xml:space="preserve"> stalne pripravljenosti: 0 točk</w:t>
      </w:r>
      <w:r w:rsidR="00A44223" w:rsidRPr="002277DD">
        <w:rPr>
          <w:rFonts w:ascii="Arial" w:eastAsia="Calibri" w:hAnsi="Arial" w:cs="Arial"/>
          <w:sz w:val="20"/>
          <w:szCs w:val="20"/>
        </w:rPr>
        <w:t xml:space="preserve">, </w:t>
      </w:r>
      <w:r w:rsidRPr="002277DD">
        <w:rPr>
          <w:rFonts w:ascii="Arial" w:eastAsia="Calibri" w:hAnsi="Arial" w:cs="Arial"/>
          <w:sz w:val="20"/>
          <w:szCs w:val="20"/>
        </w:rPr>
        <w:t xml:space="preserve">če ponudnik zagotavlja </w:t>
      </w:r>
      <w:r w:rsidR="00A44223" w:rsidRPr="002277DD">
        <w:rPr>
          <w:rFonts w:ascii="Arial" w:eastAsia="Calibri" w:hAnsi="Arial" w:cs="Arial"/>
          <w:sz w:val="20"/>
          <w:szCs w:val="20"/>
        </w:rPr>
        <w:t>staln</w:t>
      </w:r>
      <w:r w:rsidRPr="002277DD">
        <w:rPr>
          <w:rFonts w:ascii="Arial" w:eastAsia="Calibri" w:hAnsi="Arial" w:cs="Arial"/>
          <w:sz w:val="20"/>
          <w:szCs w:val="20"/>
        </w:rPr>
        <w:t>o</w:t>
      </w:r>
      <w:r w:rsidR="00A44223" w:rsidRPr="002277DD">
        <w:rPr>
          <w:rFonts w:ascii="Arial" w:eastAsia="Calibri" w:hAnsi="Arial" w:cs="Arial"/>
          <w:sz w:val="20"/>
          <w:szCs w:val="20"/>
        </w:rPr>
        <w:t xml:space="preserve"> pripravljenost med del</w:t>
      </w:r>
      <w:r w:rsidR="00C15176" w:rsidRPr="002277DD">
        <w:rPr>
          <w:rFonts w:ascii="Arial" w:eastAsia="Calibri" w:hAnsi="Arial" w:cs="Arial"/>
          <w:sz w:val="20"/>
          <w:szCs w:val="20"/>
        </w:rPr>
        <w:t>a</w:t>
      </w:r>
      <w:r w:rsidR="00A44223" w:rsidRPr="002277DD">
        <w:rPr>
          <w:rFonts w:ascii="Arial" w:eastAsia="Calibri" w:hAnsi="Arial" w:cs="Arial"/>
          <w:sz w:val="20"/>
          <w:szCs w:val="20"/>
        </w:rPr>
        <w:t>vnikom</w:t>
      </w:r>
      <w:r w:rsidRPr="002277DD">
        <w:rPr>
          <w:rFonts w:ascii="Arial" w:eastAsia="Calibri" w:hAnsi="Arial" w:cs="Arial"/>
          <w:sz w:val="20"/>
          <w:szCs w:val="20"/>
        </w:rPr>
        <w:t xml:space="preserve">: </w:t>
      </w:r>
      <w:r w:rsidR="00B258B4" w:rsidRPr="002277DD">
        <w:rPr>
          <w:rFonts w:ascii="Arial" w:eastAsia="Calibri" w:hAnsi="Arial" w:cs="Arial"/>
          <w:sz w:val="20"/>
          <w:szCs w:val="20"/>
        </w:rPr>
        <w:t>10</w:t>
      </w:r>
      <w:r w:rsidRPr="002277DD">
        <w:rPr>
          <w:rFonts w:ascii="Arial" w:eastAsia="Calibri" w:hAnsi="Arial" w:cs="Arial"/>
          <w:sz w:val="20"/>
          <w:szCs w:val="20"/>
        </w:rPr>
        <w:t xml:space="preserve"> točk,</w:t>
      </w:r>
      <w:r w:rsidR="00A44223" w:rsidRPr="002277DD">
        <w:rPr>
          <w:rFonts w:ascii="Arial" w:eastAsia="Calibri" w:hAnsi="Arial" w:cs="Arial"/>
          <w:sz w:val="20"/>
          <w:szCs w:val="20"/>
        </w:rPr>
        <w:t xml:space="preserve"> </w:t>
      </w:r>
      <w:r w:rsidRPr="002277DD">
        <w:rPr>
          <w:rFonts w:ascii="Arial" w:eastAsia="Calibri" w:hAnsi="Arial" w:cs="Arial"/>
          <w:sz w:val="20"/>
          <w:szCs w:val="20"/>
        </w:rPr>
        <w:t xml:space="preserve">če ponudnik zagotavlja stalno pripravljenosti </w:t>
      </w:r>
      <w:r w:rsidR="00A44223" w:rsidRPr="002277DD">
        <w:rPr>
          <w:rFonts w:ascii="Arial" w:eastAsia="Calibri" w:hAnsi="Arial" w:cs="Arial"/>
          <w:sz w:val="20"/>
          <w:szCs w:val="20"/>
        </w:rPr>
        <w:t>med del</w:t>
      </w:r>
      <w:r w:rsidR="00C15176" w:rsidRPr="002277DD">
        <w:rPr>
          <w:rFonts w:ascii="Arial" w:eastAsia="Calibri" w:hAnsi="Arial" w:cs="Arial"/>
          <w:sz w:val="20"/>
          <w:szCs w:val="20"/>
        </w:rPr>
        <w:t>a</w:t>
      </w:r>
      <w:r w:rsidR="00A44223" w:rsidRPr="002277DD">
        <w:rPr>
          <w:rFonts w:ascii="Arial" w:eastAsia="Calibri" w:hAnsi="Arial" w:cs="Arial"/>
          <w:sz w:val="20"/>
          <w:szCs w:val="20"/>
        </w:rPr>
        <w:t>vnikom in prazniki</w:t>
      </w:r>
      <w:r w:rsidRPr="002277DD">
        <w:rPr>
          <w:rFonts w:ascii="Arial" w:eastAsia="Calibri" w:hAnsi="Arial" w:cs="Arial"/>
          <w:sz w:val="20"/>
          <w:szCs w:val="20"/>
        </w:rPr>
        <w:t xml:space="preserve">: </w:t>
      </w:r>
      <w:r w:rsidR="00B258B4" w:rsidRPr="002277DD">
        <w:rPr>
          <w:rFonts w:ascii="Arial" w:eastAsia="Calibri" w:hAnsi="Arial" w:cs="Arial"/>
          <w:sz w:val="20"/>
          <w:szCs w:val="20"/>
        </w:rPr>
        <w:t>2</w:t>
      </w:r>
      <w:r w:rsidR="00492101" w:rsidRPr="002277DD">
        <w:rPr>
          <w:rFonts w:ascii="Arial" w:eastAsia="Calibri" w:hAnsi="Arial" w:cs="Arial"/>
          <w:sz w:val="20"/>
          <w:szCs w:val="20"/>
        </w:rPr>
        <w:t>5</w:t>
      </w:r>
      <w:r w:rsidR="00B258B4" w:rsidRPr="002277DD">
        <w:rPr>
          <w:rFonts w:ascii="Arial" w:eastAsia="Calibri" w:hAnsi="Arial" w:cs="Arial"/>
          <w:sz w:val="20"/>
          <w:szCs w:val="20"/>
        </w:rPr>
        <w:t xml:space="preserve"> </w:t>
      </w:r>
      <w:r w:rsidRPr="002277DD">
        <w:rPr>
          <w:rFonts w:ascii="Arial" w:eastAsia="Calibri" w:hAnsi="Arial" w:cs="Arial"/>
          <w:sz w:val="20"/>
          <w:szCs w:val="20"/>
        </w:rPr>
        <w:t>točk.</w:t>
      </w:r>
    </w:p>
    <w:p w14:paraId="439D7E2E" w14:textId="77777777" w:rsidR="008811B9" w:rsidRPr="002277DD" w:rsidRDefault="008811B9" w:rsidP="008811B9">
      <w:pPr>
        <w:spacing w:line="276" w:lineRule="auto"/>
        <w:jc w:val="both"/>
        <w:rPr>
          <w:rFonts w:ascii="Arial" w:eastAsia="Calibri" w:hAnsi="Arial" w:cs="Arial"/>
          <w:b/>
          <w:bCs/>
          <w:sz w:val="20"/>
          <w:szCs w:val="20"/>
        </w:rPr>
      </w:pPr>
    </w:p>
    <w:p w14:paraId="3F74B848" w14:textId="50B4B3AD" w:rsidR="008811B9" w:rsidRPr="002277DD" w:rsidRDefault="008811B9" w:rsidP="008811B9">
      <w:pPr>
        <w:spacing w:line="276" w:lineRule="auto"/>
        <w:jc w:val="both"/>
        <w:rPr>
          <w:rFonts w:ascii="Arial" w:hAnsi="Arial" w:cs="Arial"/>
          <w:b/>
          <w:bCs/>
          <w:sz w:val="20"/>
          <w:szCs w:val="20"/>
        </w:rPr>
      </w:pPr>
      <w:r w:rsidRPr="002277DD">
        <w:rPr>
          <w:rFonts w:ascii="Arial" w:eastAsia="Calibri" w:hAnsi="Arial" w:cs="Arial"/>
          <w:b/>
          <w:bCs/>
          <w:sz w:val="20"/>
          <w:szCs w:val="20"/>
        </w:rPr>
        <w:t xml:space="preserve">Merilo </w:t>
      </w:r>
      <w:r w:rsidR="0054671A" w:rsidRPr="002277DD">
        <w:rPr>
          <w:rFonts w:ascii="Arial" w:eastAsia="Calibri" w:hAnsi="Arial" w:cs="Arial"/>
          <w:b/>
          <w:bCs/>
          <w:sz w:val="20"/>
          <w:szCs w:val="20"/>
        </w:rPr>
        <w:t>3</w:t>
      </w:r>
      <w:r w:rsidRPr="002277DD">
        <w:rPr>
          <w:rFonts w:ascii="Arial" w:eastAsia="Calibri" w:hAnsi="Arial" w:cs="Arial"/>
          <w:b/>
          <w:bCs/>
          <w:sz w:val="20"/>
          <w:szCs w:val="20"/>
        </w:rPr>
        <w:t xml:space="preserve">: </w:t>
      </w:r>
      <w:r w:rsidRPr="002277DD">
        <w:rPr>
          <w:rFonts w:ascii="Arial" w:hAnsi="Arial" w:cs="Arial"/>
          <w:b/>
          <w:bCs/>
          <w:sz w:val="20"/>
          <w:szCs w:val="20"/>
        </w:rPr>
        <w:t>Poligon za rehabilitacijo živali</w:t>
      </w:r>
    </w:p>
    <w:p w14:paraId="5EE87D2B" w14:textId="77777777" w:rsidR="008811B9" w:rsidRPr="002277DD" w:rsidRDefault="008811B9" w:rsidP="008811B9">
      <w:pPr>
        <w:spacing w:line="276" w:lineRule="auto"/>
        <w:jc w:val="both"/>
        <w:rPr>
          <w:rFonts w:ascii="Arial" w:hAnsi="Arial" w:cs="Arial"/>
          <w:b/>
          <w:bCs/>
          <w:sz w:val="20"/>
          <w:szCs w:val="20"/>
        </w:rPr>
      </w:pPr>
    </w:p>
    <w:p w14:paraId="3E20B5FB" w14:textId="0FD905E2" w:rsidR="008811B9" w:rsidRPr="002277DD" w:rsidRDefault="007A6347" w:rsidP="008811B9">
      <w:pPr>
        <w:spacing w:line="276" w:lineRule="auto"/>
        <w:jc w:val="both"/>
        <w:rPr>
          <w:rFonts w:ascii="Arial" w:eastAsia="Calibri" w:hAnsi="Arial" w:cs="Arial"/>
          <w:sz w:val="20"/>
          <w:szCs w:val="20"/>
        </w:rPr>
      </w:pPr>
      <w:r w:rsidRPr="002277DD">
        <w:rPr>
          <w:rFonts w:ascii="Arial" w:eastAsia="Calibri" w:hAnsi="Arial" w:cs="Arial"/>
          <w:sz w:val="20"/>
          <w:szCs w:val="20"/>
        </w:rPr>
        <w:t xml:space="preserve">Za kopitarje, še posebej za tiste z izkušnjo zanemarjanja ali zlorabe, se lahko v sklopu rehabilitacije uporablja </w:t>
      </w:r>
      <w:proofErr w:type="spellStart"/>
      <w:r w:rsidRPr="002277DD">
        <w:rPr>
          <w:rFonts w:ascii="Arial" w:eastAsia="Calibri" w:hAnsi="Arial" w:cs="Arial"/>
          <w:sz w:val="20"/>
          <w:szCs w:val="20"/>
        </w:rPr>
        <w:t>t.i</w:t>
      </w:r>
      <w:proofErr w:type="spellEnd"/>
      <w:r w:rsidRPr="002277DD">
        <w:rPr>
          <w:rFonts w:ascii="Arial" w:eastAsia="Calibri" w:hAnsi="Arial" w:cs="Arial"/>
          <w:sz w:val="20"/>
          <w:szCs w:val="20"/>
        </w:rPr>
        <w:t>. terapevtski ali senzorični poligon</w:t>
      </w:r>
      <w:r w:rsidR="00C15176" w:rsidRPr="002277DD">
        <w:rPr>
          <w:rFonts w:ascii="Arial" w:eastAsia="Calibri" w:hAnsi="Arial" w:cs="Arial"/>
          <w:sz w:val="20"/>
          <w:szCs w:val="20"/>
        </w:rPr>
        <w:t>. V</w:t>
      </w:r>
      <w:r w:rsidRPr="002277DD">
        <w:rPr>
          <w:rFonts w:ascii="Arial" w:eastAsia="Calibri" w:hAnsi="Arial" w:cs="Arial"/>
          <w:sz w:val="20"/>
          <w:szCs w:val="20"/>
        </w:rPr>
        <w:t>arno postavljeno okolje z različnimi “izzivi”, ki pomagajo živali ponovno zgraditi zaupanje: različne podlage – pesek, guma, les, hoja čez ponjave; vizualni dražljaji – zastave, trakovi, baloni, premikajoči se predmeti; ozki prehodi in ovire – stožci, koridorji, mostički; navajanje na nepričakovane zvoke – šelestenje, ropot.</w:t>
      </w:r>
    </w:p>
    <w:p w14:paraId="77F1FC64" w14:textId="77777777" w:rsidR="007A6347" w:rsidRPr="002277DD" w:rsidRDefault="007A6347" w:rsidP="008811B9">
      <w:pPr>
        <w:spacing w:line="276" w:lineRule="auto"/>
        <w:jc w:val="both"/>
        <w:rPr>
          <w:rFonts w:ascii="Arial" w:eastAsia="Calibri" w:hAnsi="Arial" w:cs="Arial"/>
          <w:sz w:val="20"/>
          <w:szCs w:val="20"/>
        </w:rPr>
      </w:pPr>
    </w:p>
    <w:p w14:paraId="00BE29CF" w14:textId="13C37503" w:rsidR="007A6347" w:rsidRPr="002277DD" w:rsidRDefault="007A6347" w:rsidP="007A6347">
      <w:pPr>
        <w:spacing w:line="276" w:lineRule="auto"/>
        <w:jc w:val="both"/>
        <w:rPr>
          <w:rFonts w:ascii="Arial" w:eastAsia="Calibri" w:hAnsi="Arial" w:cs="Arial"/>
          <w:sz w:val="20"/>
          <w:szCs w:val="20"/>
        </w:rPr>
      </w:pPr>
      <w:r w:rsidRPr="002277DD">
        <w:rPr>
          <w:rFonts w:ascii="Arial" w:eastAsia="Calibri" w:hAnsi="Arial" w:cs="Arial"/>
          <w:sz w:val="20"/>
          <w:szCs w:val="20"/>
        </w:rPr>
        <w:t xml:space="preserve">Po merilu poligona za rehabilitacijo živali lahko ponudnik prejme največ </w:t>
      </w:r>
      <w:r w:rsidR="00492101" w:rsidRPr="002277DD">
        <w:rPr>
          <w:rFonts w:ascii="Arial" w:eastAsia="Calibri" w:hAnsi="Arial" w:cs="Arial"/>
          <w:sz w:val="20"/>
          <w:szCs w:val="20"/>
        </w:rPr>
        <w:t>2</w:t>
      </w:r>
      <w:r w:rsidR="00C15176" w:rsidRPr="002277DD">
        <w:rPr>
          <w:rFonts w:ascii="Arial" w:eastAsia="Calibri" w:hAnsi="Arial" w:cs="Arial"/>
          <w:sz w:val="20"/>
          <w:szCs w:val="20"/>
        </w:rPr>
        <w:t>0</w:t>
      </w:r>
      <w:r w:rsidRPr="002277DD">
        <w:rPr>
          <w:rFonts w:ascii="Arial" w:eastAsia="Calibri" w:hAnsi="Arial" w:cs="Arial"/>
          <w:sz w:val="20"/>
          <w:szCs w:val="20"/>
        </w:rPr>
        <w:t xml:space="preserve"> točk. </w:t>
      </w:r>
    </w:p>
    <w:p w14:paraId="7A8FC5CE" w14:textId="77777777" w:rsidR="000E4C99" w:rsidRPr="002277DD" w:rsidRDefault="000E4C99" w:rsidP="007A6347">
      <w:pPr>
        <w:spacing w:line="276" w:lineRule="auto"/>
        <w:jc w:val="both"/>
        <w:rPr>
          <w:rFonts w:ascii="Arial" w:eastAsia="Calibri" w:hAnsi="Arial" w:cs="Arial"/>
          <w:sz w:val="20"/>
          <w:szCs w:val="20"/>
        </w:rPr>
      </w:pPr>
    </w:p>
    <w:p w14:paraId="2C158FE6" w14:textId="2549B465" w:rsidR="006D5328" w:rsidRPr="002277DD" w:rsidRDefault="006D5328" w:rsidP="008811B9">
      <w:pPr>
        <w:spacing w:line="276" w:lineRule="auto"/>
        <w:jc w:val="both"/>
        <w:rPr>
          <w:rFonts w:ascii="Arial" w:eastAsia="Calibri" w:hAnsi="Arial" w:cs="Arial"/>
          <w:b/>
          <w:bCs/>
          <w:sz w:val="20"/>
          <w:szCs w:val="20"/>
        </w:rPr>
      </w:pPr>
      <w:r w:rsidRPr="002277DD">
        <w:rPr>
          <w:rFonts w:ascii="Arial" w:eastAsia="Calibri" w:hAnsi="Arial" w:cs="Arial"/>
          <w:sz w:val="20"/>
          <w:szCs w:val="20"/>
        </w:rPr>
        <w:t>Prijavitelj predloži opis poligona za rehabilitacijo živali, ki ga podpiše in žigosa na za to predpisanem obrazcu (Obrazec 4).</w:t>
      </w:r>
    </w:p>
    <w:p w14:paraId="1119A0E7" w14:textId="0219F82F" w:rsidR="007A6347" w:rsidRPr="002277DD" w:rsidRDefault="007A6347" w:rsidP="008811B9">
      <w:pPr>
        <w:spacing w:line="276" w:lineRule="auto"/>
        <w:jc w:val="both"/>
        <w:rPr>
          <w:rFonts w:ascii="Arial" w:hAnsi="Arial" w:cs="Arial"/>
          <w:b/>
          <w:bCs/>
          <w:sz w:val="20"/>
          <w:szCs w:val="20"/>
        </w:rPr>
      </w:pPr>
      <w:r w:rsidRPr="002277DD">
        <w:rPr>
          <w:rFonts w:ascii="Arial" w:eastAsia="Calibri" w:hAnsi="Arial" w:cs="Arial"/>
          <w:b/>
          <w:bCs/>
          <w:sz w:val="20"/>
          <w:szCs w:val="20"/>
        </w:rPr>
        <w:lastRenderedPageBreak/>
        <w:t>Merilo</w:t>
      </w:r>
      <w:r w:rsidR="0054671A" w:rsidRPr="002277DD">
        <w:rPr>
          <w:rFonts w:ascii="Arial" w:eastAsia="Calibri" w:hAnsi="Arial" w:cs="Arial"/>
          <w:b/>
          <w:bCs/>
          <w:sz w:val="20"/>
          <w:szCs w:val="20"/>
        </w:rPr>
        <w:t xml:space="preserve"> 4</w:t>
      </w:r>
      <w:r w:rsidRPr="002277DD">
        <w:rPr>
          <w:rFonts w:ascii="Arial" w:eastAsia="Calibri" w:hAnsi="Arial" w:cs="Arial"/>
          <w:b/>
          <w:bCs/>
          <w:sz w:val="20"/>
          <w:szCs w:val="20"/>
        </w:rPr>
        <w:t xml:space="preserve">: </w:t>
      </w:r>
      <w:r w:rsidRPr="002277DD">
        <w:rPr>
          <w:rFonts w:ascii="Arial" w:hAnsi="Arial" w:cs="Arial"/>
          <w:b/>
          <w:bCs/>
          <w:sz w:val="20"/>
          <w:szCs w:val="20"/>
        </w:rPr>
        <w:t>Kakovost izvedbenega programa oskrbe in rehabilitacije</w:t>
      </w:r>
    </w:p>
    <w:p w14:paraId="3B96D58D" w14:textId="77777777" w:rsidR="00C15176" w:rsidRPr="002277DD" w:rsidRDefault="00C15176" w:rsidP="008811B9">
      <w:pPr>
        <w:spacing w:line="276" w:lineRule="auto"/>
        <w:jc w:val="both"/>
        <w:rPr>
          <w:rFonts w:ascii="Arial" w:hAnsi="Arial" w:cs="Arial"/>
          <w:b/>
          <w:bCs/>
          <w:sz w:val="20"/>
          <w:szCs w:val="20"/>
        </w:rPr>
      </w:pPr>
    </w:p>
    <w:p w14:paraId="715D4901" w14:textId="2B67DFEF" w:rsidR="00C15176" w:rsidRPr="002277DD" w:rsidRDefault="00C15176" w:rsidP="00AF0B92">
      <w:pPr>
        <w:spacing w:line="276" w:lineRule="auto"/>
        <w:jc w:val="both"/>
        <w:rPr>
          <w:rFonts w:ascii="Arial" w:hAnsi="Arial" w:cs="Arial"/>
          <w:sz w:val="20"/>
          <w:szCs w:val="20"/>
        </w:rPr>
      </w:pPr>
      <w:r w:rsidRPr="002277DD">
        <w:rPr>
          <w:rFonts w:ascii="Arial" w:hAnsi="Arial" w:cs="Arial"/>
          <w:sz w:val="20"/>
          <w:szCs w:val="20"/>
        </w:rPr>
        <w:t>Kakovost izvedbenega programa oskrbe in rehabilitacije za kopitarje se presoja na podlagi celostnega, strokovno utemeljenega in individualno prilagojenega pristopa, ki vključuje ustrezno zdravstveno oskrbo, prehrano</w:t>
      </w:r>
      <w:r w:rsidR="00AF0B92" w:rsidRPr="002277DD">
        <w:rPr>
          <w:rFonts w:ascii="Arial" w:hAnsi="Arial" w:cs="Arial"/>
          <w:sz w:val="20"/>
          <w:szCs w:val="20"/>
        </w:rPr>
        <w:t xml:space="preserve"> (uravnotežena prehrana in dodatki k prehrani glede na potrebe kopitarja, nadzor telesne kondicije, program gibanja – prilagojen trening, izpusti, počitek)</w:t>
      </w:r>
      <w:r w:rsidRPr="002277DD">
        <w:rPr>
          <w:rFonts w:ascii="Arial" w:hAnsi="Arial" w:cs="Arial"/>
          <w:sz w:val="20"/>
          <w:szCs w:val="20"/>
        </w:rPr>
        <w:t>, pogoje bivanja</w:t>
      </w:r>
      <w:r w:rsidR="00AF0B92" w:rsidRPr="002277DD">
        <w:rPr>
          <w:rFonts w:ascii="Arial" w:hAnsi="Arial" w:cs="Arial"/>
          <w:sz w:val="20"/>
          <w:szCs w:val="20"/>
        </w:rPr>
        <w:t xml:space="preserve"> (primer 1: </w:t>
      </w:r>
      <w:proofErr w:type="spellStart"/>
      <w:r w:rsidR="00AF0B92" w:rsidRPr="002277DD">
        <w:rPr>
          <w:rFonts w:ascii="Arial" w:hAnsi="Arial" w:cs="Arial"/>
          <w:sz w:val="20"/>
          <w:szCs w:val="20"/>
        </w:rPr>
        <w:t>laminitis</w:t>
      </w:r>
      <w:proofErr w:type="spellEnd"/>
      <w:r w:rsidR="00AF0B92" w:rsidRPr="002277DD">
        <w:rPr>
          <w:rFonts w:ascii="Arial" w:hAnsi="Arial" w:cs="Arial"/>
          <w:sz w:val="20"/>
          <w:szCs w:val="20"/>
        </w:rPr>
        <w:t xml:space="preserve"> – boks mora biti globoko nastlan, brez možnosti izpusta z mlado travo</w:t>
      </w:r>
      <w:r w:rsidR="0040561E" w:rsidRPr="002277DD">
        <w:rPr>
          <w:rFonts w:ascii="Arial" w:hAnsi="Arial" w:cs="Arial"/>
          <w:sz w:val="20"/>
          <w:szCs w:val="20"/>
        </w:rPr>
        <w:t xml:space="preserve"> in povečanega vnosa ogljikovih hidratov</w:t>
      </w:r>
      <w:r w:rsidR="00AF0B92" w:rsidRPr="002277DD">
        <w:rPr>
          <w:rFonts w:ascii="Arial" w:hAnsi="Arial" w:cs="Arial"/>
          <w:sz w:val="20"/>
          <w:szCs w:val="20"/>
        </w:rPr>
        <w:t>, primer 2: naduha – boks mora imeti primerno podlago s čim manj prahu, s povečano ventilacijo, brez prepiha, itd.)</w:t>
      </w:r>
      <w:r w:rsidRPr="002277DD">
        <w:rPr>
          <w:rFonts w:ascii="Arial" w:hAnsi="Arial" w:cs="Arial"/>
          <w:sz w:val="20"/>
          <w:szCs w:val="20"/>
        </w:rPr>
        <w:t>, rehabilitacijske postopke</w:t>
      </w:r>
      <w:r w:rsidR="00AF0B92" w:rsidRPr="002277DD">
        <w:rPr>
          <w:rFonts w:ascii="Arial" w:hAnsi="Arial" w:cs="Arial"/>
          <w:sz w:val="20"/>
          <w:szCs w:val="20"/>
        </w:rPr>
        <w:t xml:space="preserve"> (fizioterapija, masaže, raztezne vaje, postopno stopnjevanje obremenitev)</w:t>
      </w:r>
      <w:r w:rsidRPr="002277DD">
        <w:rPr>
          <w:rFonts w:ascii="Arial" w:hAnsi="Arial" w:cs="Arial"/>
          <w:sz w:val="20"/>
          <w:szCs w:val="20"/>
        </w:rPr>
        <w:t>, usposobljenost kadra ter sistematično spremljanje in evalvacijo napredka, ob zagotavljanju dobrobiti in varnosti živali.</w:t>
      </w:r>
    </w:p>
    <w:p w14:paraId="3D763146" w14:textId="77777777" w:rsidR="007A6347" w:rsidRPr="002277DD" w:rsidRDefault="007A6347" w:rsidP="008811B9">
      <w:pPr>
        <w:spacing w:line="276" w:lineRule="auto"/>
        <w:jc w:val="both"/>
        <w:rPr>
          <w:rFonts w:ascii="Arial" w:hAnsi="Arial" w:cs="Arial"/>
          <w:b/>
          <w:bCs/>
          <w:sz w:val="20"/>
          <w:szCs w:val="20"/>
        </w:rPr>
      </w:pPr>
    </w:p>
    <w:p w14:paraId="58CAF3B1" w14:textId="3952DA5F" w:rsidR="007A6347" w:rsidRPr="002277DD" w:rsidRDefault="007A6347" w:rsidP="007A6347">
      <w:pPr>
        <w:spacing w:line="276" w:lineRule="auto"/>
        <w:jc w:val="both"/>
        <w:rPr>
          <w:rFonts w:ascii="Arial" w:eastAsia="Calibri" w:hAnsi="Arial" w:cs="Arial"/>
          <w:sz w:val="20"/>
          <w:szCs w:val="20"/>
        </w:rPr>
      </w:pPr>
      <w:r w:rsidRPr="002277DD">
        <w:rPr>
          <w:rFonts w:ascii="Arial" w:eastAsia="Calibri" w:hAnsi="Arial" w:cs="Arial"/>
          <w:sz w:val="20"/>
          <w:szCs w:val="20"/>
        </w:rPr>
        <w:t xml:space="preserve">Po merilu </w:t>
      </w:r>
      <w:r w:rsidRPr="002277DD">
        <w:rPr>
          <w:rFonts w:ascii="Arial" w:hAnsi="Arial" w:cs="Arial"/>
          <w:sz w:val="20"/>
          <w:szCs w:val="20"/>
        </w:rPr>
        <w:t>kakovost izvedbenega programa oskrbe in rehabilitacije</w:t>
      </w:r>
      <w:r w:rsidRPr="002277DD">
        <w:rPr>
          <w:rFonts w:ascii="Arial" w:eastAsia="Calibri" w:hAnsi="Arial" w:cs="Arial"/>
          <w:sz w:val="20"/>
          <w:szCs w:val="20"/>
        </w:rPr>
        <w:t xml:space="preserve"> lahko ponudnik prejme največ </w:t>
      </w:r>
      <w:r w:rsidR="00C15176" w:rsidRPr="002277DD">
        <w:rPr>
          <w:rFonts w:ascii="Arial" w:eastAsia="Calibri" w:hAnsi="Arial" w:cs="Arial"/>
          <w:sz w:val="20"/>
          <w:szCs w:val="20"/>
        </w:rPr>
        <w:t>10</w:t>
      </w:r>
      <w:r w:rsidRPr="002277DD">
        <w:rPr>
          <w:rFonts w:ascii="Arial" w:eastAsia="Calibri" w:hAnsi="Arial" w:cs="Arial"/>
          <w:sz w:val="20"/>
          <w:szCs w:val="20"/>
        </w:rPr>
        <w:t xml:space="preserve"> točk. </w:t>
      </w:r>
    </w:p>
    <w:p w14:paraId="7E69663B" w14:textId="77777777" w:rsidR="007A6347" w:rsidRPr="002277DD" w:rsidRDefault="007A6347" w:rsidP="008811B9">
      <w:pPr>
        <w:spacing w:line="276" w:lineRule="auto"/>
        <w:jc w:val="both"/>
        <w:rPr>
          <w:rFonts w:ascii="Arial" w:eastAsia="Calibri" w:hAnsi="Arial" w:cs="Arial"/>
          <w:b/>
          <w:bCs/>
          <w:sz w:val="20"/>
          <w:szCs w:val="20"/>
        </w:rPr>
      </w:pPr>
    </w:p>
    <w:p w14:paraId="539A067E" w14:textId="3A904A4D" w:rsidR="0040561E" w:rsidRPr="002277DD" w:rsidRDefault="007A6347" w:rsidP="008811B9">
      <w:pPr>
        <w:spacing w:line="276" w:lineRule="auto"/>
        <w:jc w:val="both"/>
        <w:rPr>
          <w:rFonts w:ascii="Arial" w:hAnsi="Arial" w:cs="Arial"/>
          <w:b/>
          <w:bCs/>
          <w:sz w:val="20"/>
          <w:szCs w:val="20"/>
        </w:rPr>
      </w:pPr>
      <w:r w:rsidRPr="002277DD">
        <w:rPr>
          <w:rFonts w:ascii="Arial" w:eastAsia="Calibri" w:hAnsi="Arial" w:cs="Arial"/>
          <w:b/>
          <w:bCs/>
          <w:sz w:val="20"/>
          <w:szCs w:val="20"/>
        </w:rPr>
        <w:t xml:space="preserve">Merilo </w:t>
      </w:r>
      <w:r w:rsidR="0054671A" w:rsidRPr="002277DD">
        <w:rPr>
          <w:rFonts w:ascii="Arial" w:eastAsia="Calibri" w:hAnsi="Arial" w:cs="Arial"/>
          <w:b/>
          <w:bCs/>
          <w:sz w:val="20"/>
          <w:szCs w:val="20"/>
        </w:rPr>
        <w:t>5</w:t>
      </w:r>
      <w:r w:rsidRPr="002277DD">
        <w:rPr>
          <w:rFonts w:ascii="Arial" w:eastAsia="Calibri" w:hAnsi="Arial" w:cs="Arial"/>
          <w:b/>
          <w:bCs/>
          <w:sz w:val="20"/>
          <w:szCs w:val="20"/>
        </w:rPr>
        <w:t xml:space="preserve">: </w:t>
      </w:r>
      <w:r w:rsidRPr="002277DD">
        <w:rPr>
          <w:rFonts w:ascii="Arial" w:hAnsi="Arial" w:cs="Arial"/>
          <w:b/>
          <w:bCs/>
          <w:sz w:val="20"/>
          <w:szCs w:val="20"/>
        </w:rPr>
        <w:t>Možnost socializacije z drugimi živalmi</w:t>
      </w:r>
      <w:r w:rsidR="00B258B4" w:rsidRPr="002277DD">
        <w:rPr>
          <w:rFonts w:ascii="Arial" w:hAnsi="Arial" w:cs="Arial"/>
          <w:b/>
          <w:bCs/>
          <w:sz w:val="20"/>
          <w:szCs w:val="20"/>
        </w:rPr>
        <w:t xml:space="preserve"> iste vrste</w:t>
      </w:r>
    </w:p>
    <w:p w14:paraId="4E3ECD6E" w14:textId="77777777" w:rsidR="0040561E" w:rsidRPr="002277DD" w:rsidRDefault="0040561E" w:rsidP="008811B9">
      <w:pPr>
        <w:spacing w:line="276" w:lineRule="auto"/>
        <w:jc w:val="both"/>
        <w:rPr>
          <w:rFonts w:ascii="Arial" w:hAnsi="Arial" w:cs="Arial"/>
          <w:b/>
          <w:bCs/>
          <w:sz w:val="20"/>
          <w:szCs w:val="20"/>
        </w:rPr>
      </w:pPr>
    </w:p>
    <w:p w14:paraId="3297C001" w14:textId="1CA393B3" w:rsidR="0040561E" w:rsidRPr="002277DD" w:rsidRDefault="0040561E" w:rsidP="008811B9">
      <w:pPr>
        <w:spacing w:line="276" w:lineRule="auto"/>
        <w:jc w:val="both"/>
        <w:rPr>
          <w:rFonts w:ascii="Arial" w:hAnsi="Arial" w:cs="Arial"/>
          <w:sz w:val="20"/>
          <w:szCs w:val="20"/>
        </w:rPr>
      </w:pPr>
      <w:r w:rsidRPr="002277DD">
        <w:rPr>
          <w:rFonts w:ascii="Arial" w:hAnsi="Arial" w:cs="Arial"/>
          <w:sz w:val="20"/>
          <w:szCs w:val="20"/>
        </w:rPr>
        <w:t>Možnost socializacije z drugimi živalmi</w:t>
      </w:r>
      <w:r w:rsidR="00B258B4" w:rsidRPr="002277DD">
        <w:rPr>
          <w:rFonts w:ascii="Arial" w:hAnsi="Arial" w:cs="Arial"/>
          <w:sz w:val="20"/>
          <w:szCs w:val="20"/>
        </w:rPr>
        <w:t xml:space="preserve"> iste vrste</w:t>
      </w:r>
      <w:r w:rsidRPr="002277DD">
        <w:rPr>
          <w:rFonts w:ascii="Arial" w:hAnsi="Arial" w:cs="Arial"/>
          <w:sz w:val="20"/>
          <w:szCs w:val="20"/>
        </w:rPr>
        <w:t xml:space="preserve"> je ključna za zagotavljanje dobrobiti kopitarjev, saj gre za socialne čredne živali. Ustrezno organizirana socializacija prispeva k zmanjševanju stresa</w:t>
      </w:r>
      <w:r w:rsidR="00314E0D" w:rsidRPr="002277DD">
        <w:rPr>
          <w:rFonts w:ascii="Arial" w:hAnsi="Arial" w:cs="Arial"/>
          <w:sz w:val="20"/>
          <w:szCs w:val="20"/>
        </w:rPr>
        <w:t xml:space="preserve"> (boljši imunski sistem in</w:t>
      </w:r>
      <w:r w:rsidR="00B258B4" w:rsidRPr="002277DD">
        <w:rPr>
          <w:rFonts w:ascii="Arial" w:hAnsi="Arial" w:cs="Arial"/>
          <w:sz w:val="20"/>
          <w:szCs w:val="20"/>
        </w:rPr>
        <w:t xml:space="preserve"> s tem </w:t>
      </w:r>
      <w:r w:rsidR="00314E0D" w:rsidRPr="002277DD">
        <w:rPr>
          <w:rFonts w:ascii="Arial" w:hAnsi="Arial" w:cs="Arial"/>
          <w:sz w:val="20"/>
          <w:szCs w:val="20"/>
        </w:rPr>
        <w:t xml:space="preserve">splošno zdravstveno stanje), </w:t>
      </w:r>
      <w:r w:rsidRPr="002277DD">
        <w:rPr>
          <w:rFonts w:ascii="Arial" w:hAnsi="Arial" w:cs="Arial"/>
          <w:sz w:val="20"/>
          <w:szCs w:val="20"/>
        </w:rPr>
        <w:t xml:space="preserve">preprečevanju vedenjskih motenj </w:t>
      </w:r>
      <w:r w:rsidR="00314E0D" w:rsidRPr="002277DD">
        <w:rPr>
          <w:rFonts w:ascii="Arial" w:hAnsi="Arial" w:cs="Arial"/>
          <w:sz w:val="20"/>
          <w:szCs w:val="20"/>
        </w:rPr>
        <w:t>t</w:t>
      </w:r>
      <w:r w:rsidRPr="002277DD">
        <w:rPr>
          <w:rFonts w:ascii="Arial" w:hAnsi="Arial" w:cs="Arial"/>
          <w:sz w:val="20"/>
          <w:szCs w:val="20"/>
        </w:rPr>
        <w:t>er izboljšanju uspešnosti rehabilitacije.</w:t>
      </w:r>
      <w:r w:rsidR="00314E0D" w:rsidRPr="002277DD">
        <w:rPr>
          <w:rFonts w:ascii="Arial" w:hAnsi="Arial" w:cs="Arial"/>
          <w:sz w:val="20"/>
          <w:szCs w:val="20"/>
        </w:rPr>
        <w:t xml:space="preserve"> Socializirani kopitarji so načeloma mirnejši, bolj predvidljivi in lažje vodljivi, kar je izjemnega pomena za varnost vseh, ki so v stiku z njimi. </w:t>
      </w:r>
    </w:p>
    <w:p w14:paraId="7168269A" w14:textId="77777777" w:rsidR="0040561E" w:rsidRPr="002277DD" w:rsidRDefault="0040561E" w:rsidP="008811B9">
      <w:pPr>
        <w:spacing w:line="276" w:lineRule="auto"/>
        <w:jc w:val="both"/>
        <w:rPr>
          <w:rFonts w:ascii="Arial" w:hAnsi="Arial" w:cs="Arial"/>
          <w:b/>
          <w:bCs/>
          <w:sz w:val="20"/>
          <w:szCs w:val="20"/>
        </w:rPr>
      </w:pPr>
    </w:p>
    <w:p w14:paraId="31382A8F" w14:textId="4C7F4A02" w:rsidR="007A6347" w:rsidRPr="002277DD" w:rsidRDefault="007A6347" w:rsidP="007A6347">
      <w:pPr>
        <w:spacing w:line="276" w:lineRule="auto"/>
        <w:jc w:val="both"/>
        <w:rPr>
          <w:rFonts w:ascii="Arial" w:eastAsia="Calibri" w:hAnsi="Arial" w:cs="Arial"/>
          <w:sz w:val="20"/>
          <w:szCs w:val="20"/>
        </w:rPr>
      </w:pPr>
      <w:r w:rsidRPr="002277DD">
        <w:rPr>
          <w:rFonts w:ascii="Arial" w:eastAsia="Calibri" w:hAnsi="Arial" w:cs="Arial"/>
          <w:sz w:val="20"/>
          <w:szCs w:val="20"/>
        </w:rPr>
        <w:t xml:space="preserve">Po merilu </w:t>
      </w:r>
      <w:r w:rsidRPr="002277DD">
        <w:rPr>
          <w:rFonts w:ascii="Arial" w:hAnsi="Arial" w:cs="Arial"/>
          <w:sz w:val="20"/>
          <w:szCs w:val="20"/>
        </w:rPr>
        <w:t>možnost socializacije z drugimi živalmi</w:t>
      </w:r>
      <w:r w:rsidRPr="002277DD">
        <w:rPr>
          <w:rFonts w:ascii="Arial" w:eastAsia="Calibri" w:hAnsi="Arial" w:cs="Arial"/>
          <w:sz w:val="20"/>
          <w:szCs w:val="20"/>
        </w:rPr>
        <w:t xml:space="preserve"> lahko ponudnik prejme največ </w:t>
      </w:r>
      <w:r w:rsidR="00492101" w:rsidRPr="002277DD">
        <w:rPr>
          <w:rFonts w:ascii="Arial" w:eastAsia="Calibri" w:hAnsi="Arial" w:cs="Arial"/>
          <w:sz w:val="20"/>
          <w:szCs w:val="20"/>
        </w:rPr>
        <w:t>10</w:t>
      </w:r>
      <w:r w:rsidRPr="002277DD">
        <w:rPr>
          <w:rFonts w:ascii="Arial" w:eastAsia="Calibri" w:hAnsi="Arial" w:cs="Arial"/>
          <w:sz w:val="20"/>
          <w:szCs w:val="20"/>
        </w:rPr>
        <w:t xml:space="preserve"> točk. </w:t>
      </w:r>
    </w:p>
    <w:p w14:paraId="694DEAD5" w14:textId="77777777" w:rsidR="000E4C99" w:rsidRPr="002277DD" w:rsidRDefault="000E4C99" w:rsidP="007A6347">
      <w:pPr>
        <w:spacing w:line="276" w:lineRule="auto"/>
        <w:jc w:val="both"/>
        <w:rPr>
          <w:rFonts w:ascii="Arial" w:eastAsia="Calibri" w:hAnsi="Arial" w:cs="Arial"/>
          <w:sz w:val="20"/>
          <w:szCs w:val="20"/>
        </w:rPr>
      </w:pPr>
    </w:p>
    <w:p w14:paraId="72A05FA1" w14:textId="600F5CFE" w:rsidR="000E4C99" w:rsidRPr="002277DD" w:rsidRDefault="006D5328" w:rsidP="007A6347">
      <w:pPr>
        <w:spacing w:line="276" w:lineRule="auto"/>
        <w:jc w:val="both"/>
        <w:rPr>
          <w:rFonts w:ascii="Arial" w:eastAsia="Calibri" w:hAnsi="Arial" w:cs="Arial"/>
          <w:sz w:val="20"/>
          <w:szCs w:val="20"/>
        </w:rPr>
      </w:pPr>
      <w:r w:rsidRPr="002277DD">
        <w:rPr>
          <w:rFonts w:ascii="Arial" w:eastAsia="Calibri" w:hAnsi="Arial" w:cs="Arial"/>
          <w:sz w:val="20"/>
          <w:szCs w:val="20"/>
        </w:rPr>
        <w:t>Prijavitelj predloži opis možnosti socializacije z drugimi živalmi iste vrste, ki ga podpiše in žigosa na za to predpisanem obrazcu (Obrazec 4).</w:t>
      </w:r>
    </w:p>
    <w:p w14:paraId="10AD897C" w14:textId="77777777" w:rsidR="007A6347" w:rsidRPr="002277DD" w:rsidRDefault="007A6347" w:rsidP="008811B9">
      <w:pPr>
        <w:spacing w:line="276" w:lineRule="auto"/>
        <w:jc w:val="both"/>
        <w:rPr>
          <w:rFonts w:ascii="Arial" w:hAnsi="Arial" w:cs="Arial"/>
          <w:b/>
          <w:bCs/>
          <w:sz w:val="20"/>
          <w:szCs w:val="20"/>
        </w:rPr>
      </w:pPr>
    </w:p>
    <w:p w14:paraId="469D4477" w14:textId="4A4706FE" w:rsidR="008811B9" w:rsidRPr="002277DD" w:rsidRDefault="001B442B" w:rsidP="008811B9">
      <w:pPr>
        <w:spacing w:line="276" w:lineRule="auto"/>
        <w:jc w:val="both"/>
        <w:rPr>
          <w:rFonts w:ascii="Arial" w:eastAsia="Calibri" w:hAnsi="Arial" w:cs="Arial"/>
          <w:b/>
          <w:bCs/>
          <w:sz w:val="20"/>
          <w:szCs w:val="20"/>
        </w:rPr>
      </w:pPr>
      <w:r w:rsidRPr="002277DD">
        <w:rPr>
          <w:rFonts w:ascii="Arial" w:eastAsia="Calibri" w:hAnsi="Arial" w:cs="Arial"/>
          <w:b/>
          <w:bCs/>
          <w:sz w:val="20"/>
          <w:szCs w:val="20"/>
        </w:rPr>
        <w:t xml:space="preserve">Merilo </w:t>
      </w:r>
      <w:r w:rsidR="00492101" w:rsidRPr="002277DD">
        <w:rPr>
          <w:rFonts w:ascii="Arial" w:eastAsia="Calibri" w:hAnsi="Arial" w:cs="Arial"/>
          <w:b/>
          <w:bCs/>
          <w:sz w:val="20"/>
          <w:szCs w:val="20"/>
        </w:rPr>
        <w:t>6</w:t>
      </w:r>
      <w:r w:rsidRPr="002277DD">
        <w:rPr>
          <w:rFonts w:ascii="Arial" w:eastAsia="Calibri" w:hAnsi="Arial" w:cs="Arial"/>
          <w:b/>
          <w:bCs/>
          <w:sz w:val="20"/>
          <w:szCs w:val="20"/>
        </w:rPr>
        <w:t xml:space="preserve">: </w:t>
      </w:r>
      <w:r w:rsidR="008811B9" w:rsidRPr="002277DD">
        <w:rPr>
          <w:rFonts w:ascii="Arial" w:eastAsia="Calibri" w:hAnsi="Arial" w:cs="Arial"/>
          <w:b/>
          <w:bCs/>
          <w:sz w:val="20"/>
          <w:szCs w:val="20"/>
        </w:rPr>
        <w:t>Druge ugodnosti, ki jih nudi ponudnik (in ki niso pogoj)</w:t>
      </w:r>
    </w:p>
    <w:p w14:paraId="1A585489" w14:textId="77777777" w:rsidR="008811B9" w:rsidRPr="002277DD" w:rsidRDefault="008811B9" w:rsidP="008811B9">
      <w:pPr>
        <w:spacing w:line="276" w:lineRule="auto"/>
        <w:jc w:val="both"/>
        <w:rPr>
          <w:rFonts w:ascii="Arial" w:eastAsia="Calibri" w:hAnsi="Arial" w:cs="Arial"/>
          <w:sz w:val="20"/>
          <w:szCs w:val="20"/>
        </w:rPr>
      </w:pPr>
    </w:p>
    <w:p w14:paraId="7704217A" w14:textId="3AF5CDC9" w:rsidR="00B258B4" w:rsidRPr="002277DD" w:rsidRDefault="00B258B4" w:rsidP="00B258B4">
      <w:pPr>
        <w:spacing w:line="276" w:lineRule="auto"/>
        <w:jc w:val="both"/>
        <w:rPr>
          <w:rFonts w:ascii="Arial" w:eastAsia="Calibri" w:hAnsi="Arial" w:cs="Arial"/>
          <w:sz w:val="20"/>
          <w:szCs w:val="20"/>
        </w:rPr>
      </w:pPr>
      <w:r w:rsidRPr="002277DD">
        <w:rPr>
          <w:rFonts w:ascii="Arial" w:eastAsia="Calibri" w:hAnsi="Arial" w:cs="Arial"/>
          <w:sz w:val="20"/>
          <w:szCs w:val="20"/>
        </w:rPr>
        <w:t>Ponudnik zagotavlja dodatne nadstandardne pogoje na primer s sodelovanjem z dodatnimi strokovnjaki (nutricionisti, behavioristi, kovači itd.), z vključevanjem prostovoljcev, izobraževanji za javnost (dobrobit živali, odgovorno skrbništvo), s sodelovanjem s šolami ali izvajanjem terapevtskih programov za ljudi s čimer aktivno prispeva k ozaveščanju javnosti in vključevanju prostovoljcev, kar dodatno krepi kakovost izvajanja javne službe.</w:t>
      </w:r>
    </w:p>
    <w:p w14:paraId="39C32922" w14:textId="77777777" w:rsidR="00B258B4" w:rsidRPr="002277DD" w:rsidRDefault="00B258B4" w:rsidP="008811B9">
      <w:pPr>
        <w:spacing w:line="276" w:lineRule="auto"/>
        <w:jc w:val="both"/>
        <w:rPr>
          <w:rFonts w:ascii="Arial" w:eastAsia="Calibri" w:hAnsi="Arial" w:cs="Arial"/>
          <w:sz w:val="20"/>
          <w:szCs w:val="20"/>
        </w:rPr>
      </w:pPr>
    </w:p>
    <w:p w14:paraId="66704477" w14:textId="21E41711" w:rsidR="008811B9" w:rsidRPr="002277DD" w:rsidRDefault="008811B9" w:rsidP="008811B9">
      <w:pPr>
        <w:spacing w:line="276" w:lineRule="auto"/>
        <w:jc w:val="both"/>
        <w:rPr>
          <w:rFonts w:ascii="Arial" w:eastAsia="Calibri" w:hAnsi="Arial" w:cs="Arial"/>
          <w:sz w:val="20"/>
          <w:szCs w:val="20"/>
        </w:rPr>
      </w:pPr>
      <w:r w:rsidRPr="002277DD">
        <w:rPr>
          <w:rFonts w:ascii="Arial" w:eastAsia="Calibri" w:hAnsi="Arial" w:cs="Arial"/>
          <w:sz w:val="20"/>
          <w:szCs w:val="20"/>
        </w:rPr>
        <w:t xml:space="preserve">Pod merilom drugih ugodnosti, ki jih nudi ponudnik in ki niso pogoj, lahko ponudnik prejme skupno največ </w:t>
      </w:r>
      <w:r w:rsidR="00492101" w:rsidRPr="002277DD">
        <w:rPr>
          <w:rFonts w:ascii="Arial" w:eastAsia="Calibri" w:hAnsi="Arial" w:cs="Arial"/>
          <w:sz w:val="20"/>
          <w:szCs w:val="20"/>
        </w:rPr>
        <w:t>10</w:t>
      </w:r>
      <w:r w:rsidRPr="002277DD">
        <w:rPr>
          <w:rFonts w:ascii="Arial" w:eastAsia="Calibri" w:hAnsi="Arial" w:cs="Arial"/>
          <w:sz w:val="20"/>
          <w:szCs w:val="20"/>
        </w:rPr>
        <w:t xml:space="preserve"> točk. </w:t>
      </w:r>
    </w:p>
    <w:p w14:paraId="1CB74E5E" w14:textId="77777777" w:rsidR="006D5328" w:rsidRPr="002277DD" w:rsidRDefault="006D5328" w:rsidP="008811B9">
      <w:pPr>
        <w:spacing w:line="276" w:lineRule="auto"/>
        <w:jc w:val="both"/>
        <w:rPr>
          <w:rFonts w:ascii="Arial" w:eastAsia="Calibri" w:hAnsi="Arial" w:cs="Arial"/>
          <w:sz w:val="20"/>
          <w:szCs w:val="20"/>
        </w:rPr>
      </w:pPr>
    </w:p>
    <w:p w14:paraId="55342430" w14:textId="471F780E" w:rsidR="006D5328" w:rsidRPr="002277DD" w:rsidRDefault="006D5328" w:rsidP="006D5328">
      <w:pPr>
        <w:spacing w:line="276" w:lineRule="auto"/>
        <w:jc w:val="both"/>
        <w:rPr>
          <w:rFonts w:ascii="Arial" w:eastAsia="Calibri" w:hAnsi="Arial" w:cs="Arial"/>
          <w:sz w:val="20"/>
          <w:szCs w:val="20"/>
        </w:rPr>
      </w:pPr>
      <w:r w:rsidRPr="002277DD">
        <w:rPr>
          <w:rFonts w:ascii="Arial" w:eastAsia="Calibri" w:hAnsi="Arial" w:cs="Arial"/>
          <w:sz w:val="20"/>
          <w:szCs w:val="20"/>
        </w:rPr>
        <w:t>Prijavitelj predloži opis drugih ugodnosti, ki jih nudi ponudnik (in ki niso pogoj), ki ga podpiše in žigosa na za to predpisanem obrazcu (Obrazec 4).</w:t>
      </w:r>
    </w:p>
    <w:p w14:paraId="111AE91C" w14:textId="77777777" w:rsidR="008811B9" w:rsidRPr="002277DD" w:rsidRDefault="008811B9" w:rsidP="008811B9">
      <w:pPr>
        <w:pStyle w:val="Brezrazmikov"/>
        <w:spacing w:line="276" w:lineRule="auto"/>
        <w:rPr>
          <w:rFonts w:cs="Arial"/>
          <w:iCs/>
          <w:szCs w:val="20"/>
        </w:rPr>
      </w:pPr>
    </w:p>
    <w:p w14:paraId="506D88D9" w14:textId="77777777" w:rsidR="008811B9" w:rsidRPr="002277DD" w:rsidRDefault="008811B9" w:rsidP="008811B9">
      <w:pPr>
        <w:pStyle w:val="Brezrazmikov"/>
        <w:spacing w:line="276" w:lineRule="auto"/>
        <w:jc w:val="both"/>
        <w:rPr>
          <w:rFonts w:cs="Arial"/>
          <w:bCs/>
          <w:iCs/>
          <w:szCs w:val="20"/>
        </w:rPr>
      </w:pPr>
      <w:r w:rsidRPr="002277DD">
        <w:rPr>
          <w:rFonts w:cs="Arial"/>
          <w:bCs/>
          <w:iCs/>
          <w:szCs w:val="20"/>
        </w:rPr>
        <w:t xml:space="preserve">Najvišje možno število točk, ki jih je mogoče pridobiti, je </w:t>
      </w:r>
      <w:r w:rsidRPr="002277DD">
        <w:rPr>
          <w:rFonts w:cs="Arial"/>
          <w:b/>
          <w:bCs/>
          <w:iCs/>
          <w:szCs w:val="20"/>
        </w:rPr>
        <w:t>100 točk</w:t>
      </w:r>
      <w:r w:rsidRPr="002277DD">
        <w:rPr>
          <w:rFonts w:cs="Arial"/>
          <w:bCs/>
          <w:iCs/>
          <w:szCs w:val="20"/>
        </w:rPr>
        <w:t>. Izbran bo ponudnik, ki bo izpolnjeval vse zahtevane pogoje iz razpisne dokumentacije in bo zbral najvišje število točk v skladu z navedenimi merili.</w:t>
      </w:r>
    </w:p>
    <w:p w14:paraId="59B234D5" w14:textId="77777777" w:rsidR="007A6347" w:rsidRPr="002277DD" w:rsidRDefault="007A6347" w:rsidP="007A6347">
      <w:pPr>
        <w:spacing w:line="276" w:lineRule="auto"/>
        <w:rPr>
          <w:rFonts w:ascii="Arial" w:eastAsia="Calibri" w:hAnsi="Arial" w:cs="Arial"/>
          <w:sz w:val="20"/>
          <w:szCs w:val="20"/>
        </w:rPr>
      </w:pPr>
    </w:p>
    <w:p w14:paraId="24A1BA3B" w14:textId="77777777" w:rsidR="007A6347" w:rsidRPr="002277DD" w:rsidRDefault="007A6347" w:rsidP="007A6347">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10" w:name="_Toc217325234"/>
      <w:r w:rsidRPr="002277DD">
        <w:rPr>
          <w:rFonts w:ascii="Arial" w:hAnsi="Arial" w:cs="Arial"/>
          <w:b/>
          <w:snapToGrid w:val="0"/>
          <w:color w:val="000000"/>
          <w:szCs w:val="20"/>
        </w:rPr>
        <w:t>Postopek obravnave ponudb in rok, v katerem bodo ponudniki obveščeni o izidu javnega razpisa</w:t>
      </w:r>
      <w:bookmarkEnd w:id="10"/>
    </w:p>
    <w:p w14:paraId="0AA46911" w14:textId="77777777" w:rsidR="007A6347" w:rsidRPr="002277DD" w:rsidRDefault="007A6347" w:rsidP="007A6347">
      <w:pPr>
        <w:rPr>
          <w:rFonts w:ascii="Arial" w:hAnsi="Arial" w:cs="Arial"/>
          <w:sz w:val="20"/>
          <w:szCs w:val="20"/>
        </w:rPr>
      </w:pPr>
    </w:p>
    <w:p w14:paraId="53744949" w14:textId="52657A94" w:rsidR="00C83FD1" w:rsidRPr="002277DD" w:rsidRDefault="00C83FD1" w:rsidP="00C83FD1">
      <w:pPr>
        <w:rPr>
          <w:rFonts w:ascii="Arial" w:hAnsi="Arial" w:cs="Arial"/>
          <w:sz w:val="20"/>
          <w:szCs w:val="20"/>
        </w:rPr>
      </w:pPr>
      <w:r w:rsidRPr="002277DD">
        <w:rPr>
          <w:rFonts w:ascii="Arial" w:hAnsi="Arial" w:cs="Arial"/>
          <w:iCs/>
          <w:sz w:val="20"/>
          <w:szCs w:val="20"/>
        </w:rPr>
        <w:t>P</w:t>
      </w:r>
      <w:r w:rsidR="007A6347" w:rsidRPr="002277DD">
        <w:rPr>
          <w:rFonts w:ascii="Arial" w:hAnsi="Arial" w:cs="Arial"/>
          <w:iCs/>
          <w:sz w:val="20"/>
          <w:szCs w:val="20"/>
        </w:rPr>
        <w:t xml:space="preserve">ostopek razpisa in obravnave ponudb vodi tričlanska komisija, imenovana s sklepom </w:t>
      </w:r>
      <w:r w:rsidRPr="002277DD">
        <w:rPr>
          <w:rFonts w:ascii="Arial" w:hAnsi="Arial" w:cs="Arial"/>
          <w:iCs/>
          <w:sz w:val="20"/>
          <w:szCs w:val="20"/>
        </w:rPr>
        <w:t>ministrice, pristojne za veterinarstvo.</w:t>
      </w:r>
      <w:r w:rsidRPr="002277DD">
        <w:rPr>
          <w:rFonts w:ascii="Arial" w:hAnsi="Arial" w:cs="Arial"/>
          <w:sz w:val="20"/>
          <w:szCs w:val="20"/>
        </w:rPr>
        <w:t xml:space="preserve"> Komisija sestavi poročilo, v katerem navede vloge, ki so popolne, pravočasne in izpolnjujejo razpisne pogoje, in jih razvrsti tako, da je razvidno ustrezanje razpisanim merilom, ter ministrici predloži poročilo o izvedbi javnega razpisa z obrazloženim predlogom za izbiro </w:t>
      </w:r>
      <w:r w:rsidRPr="002277DD">
        <w:rPr>
          <w:rFonts w:ascii="Arial" w:hAnsi="Arial" w:cs="Arial"/>
          <w:sz w:val="20"/>
          <w:szCs w:val="20"/>
        </w:rPr>
        <w:lastRenderedPageBreak/>
        <w:t>koncesionarja.</w:t>
      </w:r>
      <w:r w:rsidR="007A6347" w:rsidRPr="002277DD">
        <w:rPr>
          <w:rFonts w:ascii="Arial" w:hAnsi="Arial" w:cs="Arial"/>
          <w:bCs/>
          <w:iCs/>
          <w:sz w:val="20"/>
          <w:szCs w:val="20"/>
        </w:rPr>
        <w:t xml:space="preserve"> </w:t>
      </w:r>
      <w:r w:rsidRPr="002277DD">
        <w:rPr>
          <w:rFonts w:ascii="Arial" w:hAnsi="Arial" w:cs="Arial"/>
          <w:sz w:val="20"/>
          <w:szCs w:val="20"/>
        </w:rPr>
        <w:t xml:space="preserve">Komisija pregleda prispele prijave v sedmih dneh po preteku roka za prijavo na javni razpis. Vlagatelji bodo v primeru nepopolnih vlog pozvani k dopolnitvi. </w:t>
      </w:r>
    </w:p>
    <w:p w14:paraId="5F5C67B8" w14:textId="77777777" w:rsidR="007A6347" w:rsidRPr="002277DD" w:rsidRDefault="007A6347" w:rsidP="007A6347">
      <w:pPr>
        <w:pStyle w:val="Brezrazmikov"/>
        <w:spacing w:line="276" w:lineRule="auto"/>
        <w:jc w:val="both"/>
        <w:rPr>
          <w:rFonts w:cs="Arial"/>
          <w:iCs/>
          <w:szCs w:val="20"/>
        </w:rPr>
      </w:pPr>
    </w:p>
    <w:p w14:paraId="7703F62D" w14:textId="65FE597A" w:rsidR="007A6347" w:rsidRPr="002277DD" w:rsidRDefault="007A6347" w:rsidP="007A6347">
      <w:pPr>
        <w:pStyle w:val="Brezrazmikov"/>
        <w:spacing w:line="276" w:lineRule="auto"/>
        <w:jc w:val="both"/>
        <w:rPr>
          <w:rFonts w:cs="Arial"/>
          <w:bCs/>
          <w:iCs/>
          <w:szCs w:val="20"/>
        </w:rPr>
      </w:pPr>
      <w:r w:rsidRPr="002277DD">
        <w:rPr>
          <w:rFonts w:cs="Arial"/>
          <w:iCs/>
          <w:szCs w:val="20"/>
        </w:rPr>
        <w:t xml:space="preserve">O izbiri koncesionarja odloči </w:t>
      </w:r>
      <w:proofErr w:type="spellStart"/>
      <w:r w:rsidRPr="002277DD">
        <w:rPr>
          <w:rFonts w:cs="Arial"/>
          <w:iCs/>
          <w:szCs w:val="20"/>
        </w:rPr>
        <w:t>koncedent</w:t>
      </w:r>
      <w:proofErr w:type="spellEnd"/>
      <w:r w:rsidRPr="002277DD">
        <w:rPr>
          <w:rFonts w:cs="Arial"/>
          <w:iCs/>
          <w:szCs w:val="20"/>
        </w:rPr>
        <w:t xml:space="preserve"> z odločbo, s katero ponudniku podeli koncesijo, ostale obravnavane ponudbe zavrne. </w:t>
      </w:r>
    </w:p>
    <w:p w14:paraId="6E08119C" w14:textId="77777777" w:rsidR="007A6347" w:rsidRPr="002277DD" w:rsidRDefault="007A6347" w:rsidP="007A6347">
      <w:pPr>
        <w:pStyle w:val="Brezrazmikov"/>
        <w:spacing w:line="276" w:lineRule="auto"/>
        <w:jc w:val="both"/>
        <w:rPr>
          <w:rFonts w:cs="Arial"/>
          <w:iCs/>
          <w:szCs w:val="20"/>
        </w:rPr>
      </w:pPr>
    </w:p>
    <w:p w14:paraId="469871DA" w14:textId="77777777" w:rsidR="007A6347" w:rsidRPr="002277DD" w:rsidRDefault="007A6347" w:rsidP="007A6347">
      <w:pPr>
        <w:pStyle w:val="Brezrazmikov"/>
        <w:spacing w:line="276" w:lineRule="auto"/>
        <w:jc w:val="both"/>
        <w:rPr>
          <w:rFonts w:cs="Arial"/>
          <w:iCs/>
          <w:szCs w:val="20"/>
        </w:rPr>
      </w:pPr>
      <w:proofErr w:type="spellStart"/>
      <w:r w:rsidRPr="002277DD">
        <w:rPr>
          <w:rFonts w:cs="Arial"/>
          <w:iCs/>
          <w:szCs w:val="20"/>
        </w:rPr>
        <w:t>Koncedent</w:t>
      </w:r>
      <w:proofErr w:type="spellEnd"/>
      <w:r w:rsidRPr="002277DD">
        <w:rPr>
          <w:rFonts w:cs="Arial"/>
          <w:iCs/>
          <w:szCs w:val="20"/>
        </w:rPr>
        <w:t xml:space="preserve"> in izbrani koncesionar medsebojna razmerja uredita s koncesijsko pogodbo. </w:t>
      </w:r>
    </w:p>
    <w:p w14:paraId="2446EEC6" w14:textId="77777777" w:rsidR="007A6347" w:rsidRPr="002277DD" w:rsidRDefault="007A6347" w:rsidP="007A6347">
      <w:pPr>
        <w:spacing w:line="276" w:lineRule="auto"/>
        <w:rPr>
          <w:rFonts w:ascii="Arial" w:eastAsia="Calibri" w:hAnsi="Arial" w:cs="Arial"/>
          <w:sz w:val="20"/>
          <w:szCs w:val="20"/>
        </w:rPr>
      </w:pPr>
    </w:p>
    <w:p w14:paraId="5042E5E4" w14:textId="77777777" w:rsidR="007A6347" w:rsidRPr="002277DD" w:rsidRDefault="007A6347" w:rsidP="007A6347">
      <w:pPr>
        <w:keepNext/>
        <w:numPr>
          <w:ilvl w:val="0"/>
          <w:numId w:val="2"/>
        </w:numPr>
        <w:tabs>
          <w:tab w:val="left" w:pos="360"/>
        </w:tabs>
        <w:spacing w:line="276" w:lineRule="auto"/>
        <w:ind w:left="360" w:right="-12"/>
        <w:jc w:val="both"/>
        <w:outlineLvl w:val="0"/>
        <w:rPr>
          <w:rFonts w:ascii="Arial" w:hAnsi="Arial" w:cs="Arial"/>
          <w:b/>
          <w:snapToGrid w:val="0"/>
          <w:color w:val="000000"/>
          <w:szCs w:val="20"/>
        </w:rPr>
      </w:pPr>
      <w:bookmarkStart w:id="11" w:name="_Toc217325235"/>
      <w:r w:rsidRPr="002277DD">
        <w:rPr>
          <w:rFonts w:ascii="Arial" w:hAnsi="Arial" w:cs="Arial"/>
          <w:b/>
          <w:snapToGrid w:val="0"/>
          <w:color w:val="000000"/>
          <w:szCs w:val="20"/>
        </w:rPr>
        <w:t>Obvestilo ponudnikom o obdelavi osebnih podatkov</w:t>
      </w:r>
      <w:bookmarkEnd w:id="11"/>
    </w:p>
    <w:p w14:paraId="317A2C01" w14:textId="77777777" w:rsidR="007A6347" w:rsidRPr="002277DD" w:rsidRDefault="007A6347" w:rsidP="007A6347">
      <w:pPr>
        <w:spacing w:line="276" w:lineRule="auto"/>
        <w:jc w:val="both"/>
        <w:rPr>
          <w:rFonts w:ascii="Arial" w:eastAsia="Calibri" w:hAnsi="Arial" w:cs="Arial"/>
          <w:sz w:val="20"/>
          <w:szCs w:val="20"/>
        </w:rPr>
      </w:pPr>
    </w:p>
    <w:p w14:paraId="36F6E37A" w14:textId="5DF1166A" w:rsidR="007A6347" w:rsidRPr="002277DD" w:rsidRDefault="007A6347" w:rsidP="007A6347">
      <w:pPr>
        <w:spacing w:line="276" w:lineRule="auto"/>
        <w:jc w:val="both"/>
        <w:rPr>
          <w:rFonts w:ascii="Arial" w:eastAsia="Calibri" w:hAnsi="Arial" w:cs="Arial"/>
          <w:sz w:val="20"/>
          <w:szCs w:val="20"/>
        </w:rPr>
      </w:pPr>
      <w:r w:rsidRPr="002277DD">
        <w:rPr>
          <w:rFonts w:ascii="Arial" w:eastAsia="Calibri" w:hAnsi="Arial" w:cs="Arial"/>
          <w:sz w:val="20"/>
          <w:szCs w:val="20"/>
        </w:rPr>
        <w:t xml:space="preserve">Upravljavec zbirke osebnih podatkov: </w:t>
      </w:r>
      <w:r w:rsidR="00C83FD1" w:rsidRPr="002277DD">
        <w:rPr>
          <w:rFonts w:ascii="Arial" w:hAnsi="Arial" w:cs="Arial"/>
          <w:sz w:val="20"/>
          <w:szCs w:val="20"/>
        </w:rPr>
        <w:t>Ministrstvo za kmetijstvo, gozdarstvo in prehrano, Dunajska cesta 22, 1000 Ljubljana, telefon: +386 (0)1 478 90 00, ID za DDV: SI12345678.</w:t>
      </w:r>
      <w:r w:rsidR="00C83FD1" w:rsidRPr="002277DD">
        <w:rPr>
          <w:rFonts w:ascii="Arial" w:hAnsi="Arial" w:cs="Arial"/>
          <w:sz w:val="20"/>
          <w:szCs w:val="20"/>
        </w:rPr>
        <w:br/>
      </w:r>
    </w:p>
    <w:p w14:paraId="6C8565B3" w14:textId="1A1EE8D0" w:rsidR="007A6347" w:rsidRPr="002277DD" w:rsidRDefault="007A6347" w:rsidP="007A6347">
      <w:pPr>
        <w:spacing w:line="276" w:lineRule="auto"/>
        <w:jc w:val="both"/>
        <w:rPr>
          <w:rFonts w:ascii="Arial" w:eastAsia="Calibri" w:hAnsi="Arial" w:cs="Arial"/>
          <w:sz w:val="20"/>
          <w:szCs w:val="20"/>
        </w:rPr>
      </w:pPr>
      <w:r w:rsidRPr="002277DD">
        <w:rPr>
          <w:rFonts w:ascii="Arial" w:eastAsia="Calibri" w:hAnsi="Arial" w:cs="Arial"/>
          <w:sz w:val="20"/>
          <w:szCs w:val="20"/>
        </w:rPr>
        <w:t>Kontakt:</w:t>
      </w:r>
      <w:r w:rsidR="00BF59C3" w:rsidRPr="002277DD">
        <w:rPr>
          <w:rFonts w:ascii="Arial" w:eastAsia="Calibri" w:hAnsi="Arial" w:cs="Arial"/>
          <w:sz w:val="20"/>
          <w:szCs w:val="20"/>
        </w:rPr>
        <w:t xml:space="preserve"> </w:t>
      </w:r>
      <w:r w:rsidRPr="002277DD">
        <w:rPr>
          <w:rFonts w:ascii="Arial" w:eastAsia="Calibri" w:hAnsi="Arial" w:cs="Arial"/>
          <w:sz w:val="20"/>
          <w:szCs w:val="20"/>
        </w:rPr>
        <w:t>elektronsk</w:t>
      </w:r>
      <w:r w:rsidR="00FD66D1" w:rsidRPr="002277DD">
        <w:rPr>
          <w:rFonts w:ascii="Arial" w:eastAsia="Calibri" w:hAnsi="Arial" w:cs="Arial"/>
          <w:sz w:val="20"/>
          <w:szCs w:val="20"/>
        </w:rPr>
        <w:t>a</w:t>
      </w:r>
      <w:r w:rsidRPr="002277DD">
        <w:rPr>
          <w:rFonts w:ascii="Arial" w:eastAsia="Calibri" w:hAnsi="Arial" w:cs="Arial"/>
          <w:sz w:val="20"/>
          <w:szCs w:val="20"/>
        </w:rPr>
        <w:t xml:space="preserve"> pošta </w:t>
      </w:r>
      <w:r w:rsidR="00B13622" w:rsidRPr="002277DD">
        <w:rPr>
          <w:rFonts w:ascii="Arial" w:eastAsia="Calibri" w:hAnsi="Arial" w:cs="Arial"/>
          <w:sz w:val="20"/>
          <w:szCs w:val="20"/>
        </w:rPr>
        <w:t xml:space="preserve">na naslov </w:t>
      </w:r>
      <w:r w:rsidR="00C83FD1" w:rsidRPr="002277DD">
        <w:rPr>
          <w:rFonts w:ascii="Arial" w:eastAsia="Calibri" w:hAnsi="Arial" w:cs="Arial"/>
          <w:sz w:val="20"/>
          <w:szCs w:val="20"/>
        </w:rPr>
        <w:t>gp.mkgp@gov.si</w:t>
      </w:r>
      <w:r w:rsidR="004B7C05">
        <w:rPr>
          <w:rFonts w:ascii="Arial" w:eastAsia="Calibri" w:hAnsi="Arial" w:cs="Arial"/>
          <w:sz w:val="20"/>
          <w:szCs w:val="20"/>
        </w:rPr>
        <w:t>, telefonska številka:</w:t>
      </w:r>
      <w:r w:rsidR="004B7C05" w:rsidRPr="004B7C05">
        <w:t xml:space="preserve"> </w:t>
      </w:r>
      <w:r w:rsidR="004B7C05" w:rsidRPr="004B7C05">
        <w:rPr>
          <w:rFonts w:ascii="Arial" w:eastAsia="Calibri" w:hAnsi="Arial" w:cs="Arial"/>
          <w:sz w:val="20"/>
          <w:szCs w:val="20"/>
        </w:rPr>
        <w:t>01 478 9156</w:t>
      </w:r>
      <w:r w:rsidR="00C83FD1" w:rsidRPr="002277DD">
        <w:rPr>
          <w:rFonts w:ascii="Arial" w:eastAsia="Calibri" w:hAnsi="Arial" w:cs="Arial"/>
          <w:sz w:val="20"/>
          <w:szCs w:val="20"/>
        </w:rPr>
        <w:t>.</w:t>
      </w:r>
    </w:p>
    <w:p w14:paraId="66ECBEFF" w14:textId="77777777" w:rsidR="00C83FD1" w:rsidRPr="002277DD" w:rsidRDefault="00C83FD1" w:rsidP="007A6347">
      <w:pPr>
        <w:spacing w:line="276" w:lineRule="auto"/>
        <w:jc w:val="both"/>
        <w:rPr>
          <w:rFonts w:ascii="Arial" w:eastAsia="Calibri" w:hAnsi="Arial" w:cs="Arial"/>
          <w:sz w:val="20"/>
          <w:szCs w:val="20"/>
        </w:rPr>
      </w:pPr>
    </w:p>
    <w:p w14:paraId="549B8162" w14:textId="1C23A98A" w:rsidR="007A6347" w:rsidRPr="002277DD" w:rsidRDefault="007A6347" w:rsidP="007A6347">
      <w:pPr>
        <w:spacing w:line="276" w:lineRule="auto"/>
        <w:jc w:val="both"/>
        <w:rPr>
          <w:rFonts w:ascii="Arial" w:eastAsia="Calibri" w:hAnsi="Arial" w:cs="Arial"/>
          <w:sz w:val="20"/>
          <w:szCs w:val="20"/>
        </w:rPr>
      </w:pPr>
      <w:r w:rsidRPr="002277DD">
        <w:rPr>
          <w:rFonts w:ascii="Arial" w:eastAsia="Calibri" w:hAnsi="Arial" w:cs="Arial"/>
          <w:sz w:val="20"/>
          <w:szCs w:val="20"/>
        </w:rPr>
        <w:t>Namen obdelave osebnih podatkov: izbira koncesionarja za</w:t>
      </w:r>
      <w:r w:rsidR="00C83FD1" w:rsidRPr="002277DD">
        <w:rPr>
          <w:rFonts w:ascii="Arial" w:eastAsia="Calibri" w:hAnsi="Arial" w:cs="Arial"/>
          <w:sz w:val="20"/>
          <w:szCs w:val="20"/>
        </w:rPr>
        <w:t xml:space="preserve"> </w:t>
      </w:r>
      <w:r w:rsidR="00C83FD1" w:rsidRPr="002277DD">
        <w:rPr>
          <w:rFonts w:ascii="Arial" w:hAnsi="Arial" w:cs="Arial"/>
          <w:sz w:val="20"/>
          <w:szCs w:val="20"/>
        </w:rPr>
        <w:t>podelitev koncesije za opravljanje javne službe pomoči, oskrbe in nastanitve zapuščenih ali upokojenih lihoprstih kopitarjev</w:t>
      </w:r>
      <w:r w:rsidR="00C83FD1" w:rsidRPr="002277DD">
        <w:rPr>
          <w:rFonts w:ascii="Arial" w:eastAsia="Calibri" w:hAnsi="Arial" w:cs="Arial"/>
          <w:sz w:val="20"/>
          <w:szCs w:val="20"/>
        </w:rPr>
        <w:t>.</w:t>
      </w:r>
    </w:p>
    <w:p w14:paraId="71DE8D42" w14:textId="77777777" w:rsidR="00C83FD1" w:rsidRPr="002277DD" w:rsidRDefault="00C83FD1" w:rsidP="007A6347">
      <w:pPr>
        <w:spacing w:line="276" w:lineRule="auto"/>
        <w:jc w:val="both"/>
        <w:rPr>
          <w:rFonts w:ascii="Arial" w:eastAsia="Calibri" w:hAnsi="Arial" w:cs="Arial"/>
          <w:sz w:val="20"/>
          <w:szCs w:val="20"/>
        </w:rPr>
      </w:pPr>
    </w:p>
    <w:p w14:paraId="6CBF6218" w14:textId="77777777" w:rsidR="007A6347" w:rsidRPr="002277DD" w:rsidRDefault="007A6347" w:rsidP="007A6347">
      <w:pPr>
        <w:spacing w:line="276" w:lineRule="auto"/>
        <w:jc w:val="both"/>
        <w:rPr>
          <w:rFonts w:ascii="Arial" w:eastAsia="Calibri" w:hAnsi="Arial" w:cs="Arial"/>
          <w:sz w:val="20"/>
          <w:szCs w:val="20"/>
        </w:rPr>
      </w:pPr>
      <w:r w:rsidRPr="002277DD">
        <w:rPr>
          <w:rFonts w:ascii="Arial" w:eastAsia="Calibri" w:hAnsi="Arial" w:cs="Arial"/>
          <w:sz w:val="20"/>
          <w:szCs w:val="20"/>
        </w:rPr>
        <w:t xml:space="preserve">Vrste zadevnih osebnih podatkov, ki se obdelujejo so: ime in priimek, rojstni datum, EMŠO, davčna številka, tel. številka, e-naslov, izobrazba.  </w:t>
      </w:r>
    </w:p>
    <w:p w14:paraId="0523163A" w14:textId="77777777" w:rsidR="007A6347" w:rsidRPr="002277DD" w:rsidRDefault="007A6347" w:rsidP="007A6347">
      <w:pPr>
        <w:spacing w:line="276" w:lineRule="auto"/>
        <w:jc w:val="both"/>
        <w:rPr>
          <w:rFonts w:ascii="Arial" w:eastAsia="Calibri" w:hAnsi="Arial" w:cs="Arial"/>
          <w:sz w:val="20"/>
          <w:szCs w:val="20"/>
        </w:rPr>
      </w:pPr>
      <w:r w:rsidRPr="002277DD">
        <w:rPr>
          <w:rFonts w:ascii="Arial" w:eastAsia="Calibri" w:hAnsi="Arial" w:cs="Arial"/>
          <w:sz w:val="20"/>
          <w:szCs w:val="20"/>
        </w:rPr>
        <w:t xml:space="preserve">Pravna podlaga za obdelavo osebnih podatkov: Zakonodaja - 6(1) c člen GDPR (78. člen ZDOSK-1) ter 6.(1) b člen GDPR (za izvajanje pogodbe z izbranim ponudnikom). </w:t>
      </w:r>
    </w:p>
    <w:p w14:paraId="3E85BCBD" w14:textId="77777777" w:rsidR="00C83FD1" w:rsidRPr="002277DD" w:rsidRDefault="00C83FD1" w:rsidP="007A6347">
      <w:pPr>
        <w:spacing w:line="276" w:lineRule="auto"/>
        <w:jc w:val="both"/>
        <w:rPr>
          <w:rFonts w:ascii="Arial" w:eastAsia="Calibri" w:hAnsi="Arial" w:cs="Arial"/>
          <w:sz w:val="20"/>
          <w:szCs w:val="20"/>
        </w:rPr>
      </w:pPr>
    </w:p>
    <w:p w14:paraId="0A7DEDB4" w14:textId="77777777" w:rsidR="00C83FD1" w:rsidRPr="002277DD" w:rsidRDefault="00C83FD1" w:rsidP="00C83FD1">
      <w:pPr>
        <w:spacing w:line="276" w:lineRule="auto"/>
        <w:jc w:val="both"/>
        <w:rPr>
          <w:rFonts w:ascii="Arial" w:eastAsia="Calibri" w:hAnsi="Arial" w:cs="Arial"/>
          <w:sz w:val="20"/>
          <w:szCs w:val="20"/>
        </w:rPr>
      </w:pPr>
      <w:r w:rsidRPr="002277DD">
        <w:rPr>
          <w:rFonts w:ascii="Arial" w:eastAsia="Calibri" w:hAnsi="Arial" w:cs="Arial"/>
          <w:sz w:val="20"/>
          <w:szCs w:val="20"/>
        </w:rPr>
        <w:t xml:space="preserve">Kategorije uporabnikov, ki so jim bili ali jim bodo razkriti osebni podatki: Javni organi, pri katerih se preverijo pogoji za izvajanje koncesije (na primer Ministrstvo za pravosodje – potrdilo o nekaznovanosti).  </w:t>
      </w:r>
    </w:p>
    <w:p w14:paraId="1C14BA7B" w14:textId="77777777" w:rsidR="00C83FD1" w:rsidRPr="002277DD" w:rsidRDefault="00C83FD1" w:rsidP="00C83FD1">
      <w:pPr>
        <w:spacing w:line="276" w:lineRule="auto"/>
        <w:jc w:val="both"/>
        <w:rPr>
          <w:rFonts w:ascii="Arial" w:eastAsia="Calibri" w:hAnsi="Arial" w:cs="Arial"/>
          <w:sz w:val="20"/>
          <w:szCs w:val="20"/>
        </w:rPr>
      </w:pPr>
      <w:r w:rsidRPr="002277DD">
        <w:rPr>
          <w:rFonts w:ascii="Arial" w:eastAsia="Calibri" w:hAnsi="Arial" w:cs="Arial"/>
          <w:sz w:val="20"/>
          <w:szCs w:val="20"/>
        </w:rPr>
        <w:t xml:space="preserve">Informacije o prenosih osebnih podatkov v tretjo državo ali mednarodno organizacijo: Osebni podatki se ne prenašajo v tretje države ali mednarodne organizacije. </w:t>
      </w:r>
    </w:p>
    <w:p w14:paraId="44EDB297" w14:textId="77777777" w:rsidR="00C83FD1" w:rsidRPr="002277DD" w:rsidRDefault="00C83FD1" w:rsidP="00C83FD1">
      <w:pPr>
        <w:spacing w:line="276" w:lineRule="auto"/>
        <w:jc w:val="both"/>
        <w:rPr>
          <w:rFonts w:ascii="Arial" w:eastAsia="Calibri" w:hAnsi="Arial" w:cs="Arial"/>
          <w:sz w:val="20"/>
          <w:szCs w:val="20"/>
        </w:rPr>
      </w:pPr>
    </w:p>
    <w:p w14:paraId="6242BAFA" w14:textId="22AC3EB0" w:rsidR="00C83FD1" w:rsidRPr="002277DD" w:rsidRDefault="00C83FD1" w:rsidP="00C83FD1">
      <w:pPr>
        <w:spacing w:line="276" w:lineRule="auto"/>
        <w:jc w:val="both"/>
        <w:rPr>
          <w:rFonts w:ascii="Arial" w:eastAsia="Calibri" w:hAnsi="Arial" w:cs="Arial"/>
          <w:sz w:val="20"/>
          <w:szCs w:val="20"/>
        </w:rPr>
      </w:pPr>
      <w:r w:rsidRPr="002277DD">
        <w:rPr>
          <w:rFonts w:ascii="Arial" w:eastAsia="Calibri" w:hAnsi="Arial" w:cs="Arial"/>
          <w:sz w:val="20"/>
          <w:szCs w:val="20"/>
        </w:rPr>
        <w:t xml:space="preserve">Trajanje obdelave osebnih podatkov: podatki, ki se zbirajo na podlagi zakona za izvedbo koncesije se hranijo trajno, drugi podatki (za namen izvedbe pogodbe) se hranijo za čas trajanja pogodbe in še 5 let po prenehanju le-te.  </w:t>
      </w:r>
    </w:p>
    <w:p w14:paraId="23263E5E" w14:textId="77777777" w:rsidR="00C83FD1" w:rsidRPr="002277DD" w:rsidRDefault="00C83FD1" w:rsidP="00C83FD1">
      <w:pPr>
        <w:spacing w:line="276" w:lineRule="auto"/>
        <w:jc w:val="both"/>
        <w:rPr>
          <w:rFonts w:ascii="Arial" w:eastAsia="Calibri" w:hAnsi="Arial" w:cs="Arial"/>
          <w:sz w:val="20"/>
          <w:szCs w:val="20"/>
        </w:rPr>
      </w:pPr>
    </w:p>
    <w:p w14:paraId="350BEECC" w14:textId="4032F954" w:rsidR="00C83FD1" w:rsidRPr="002277DD" w:rsidRDefault="00C83FD1" w:rsidP="00C83FD1">
      <w:pPr>
        <w:spacing w:line="276" w:lineRule="auto"/>
        <w:jc w:val="both"/>
        <w:rPr>
          <w:rFonts w:ascii="Arial" w:eastAsia="Calibri" w:hAnsi="Arial" w:cs="Arial"/>
          <w:sz w:val="20"/>
          <w:szCs w:val="20"/>
        </w:rPr>
      </w:pPr>
      <w:r w:rsidRPr="002277DD">
        <w:rPr>
          <w:rFonts w:ascii="Arial" w:eastAsia="Calibri" w:hAnsi="Arial" w:cs="Arial"/>
          <w:sz w:val="20"/>
          <w:szCs w:val="20"/>
        </w:rPr>
        <w:t>Pravice posameznika v zvezi z obdelavo osebnih podatkov: Posameznik ima pravico do informiranja, do dostopa do podatkov, do popravka in pravico do omejitve obdelave. Vloga se posreduje na e</w:t>
      </w:r>
      <w:r w:rsidR="00FD66D1" w:rsidRPr="002277DD">
        <w:rPr>
          <w:rFonts w:ascii="Arial" w:eastAsia="Calibri" w:hAnsi="Arial" w:cs="Arial"/>
          <w:sz w:val="20"/>
          <w:szCs w:val="20"/>
        </w:rPr>
        <w:t xml:space="preserve">lektronski </w:t>
      </w:r>
      <w:r w:rsidRPr="002277DD">
        <w:rPr>
          <w:rFonts w:ascii="Arial" w:eastAsia="Calibri" w:hAnsi="Arial" w:cs="Arial"/>
          <w:sz w:val="20"/>
          <w:szCs w:val="20"/>
        </w:rPr>
        <w:t xml:space="preserve">naslov </w:t>
      </w:r>
      <w:r w:rsidR="00774098" w:rsidRPr="002277DD">
        <w:rPr>
          <w:rFonts w:ascii="Arial" w:eastAsia="Calibri" w:hAnsi="Arial" w:cs="Arial"/>
          <w:sz w:val="20"/>
          <w:szCs w:val="20"/>
        </w:rPr>
        <w:t>gp.mkgp@gov.si</w:t>
      </w:r>
      <w:r w:rsidRPr="002277DD">
        <w:rPr>
          <w:rFonts w:ascii="Arial" w:eastAsia="Calibri" w:hAnsi="Arial" w:cs="Arial"/>
          <w:sz w:val="20"/>
          <w:szCs w:val="20"/>
        </w:rPr>
        <w:t xml:space="preserve">. </w:t>
      </w:r>
    </w:p>
    <w:p w14:paraId="3D82E528" w14:textId="77777777" w:rsidR="00BF59C3" w:rsidRPr="002277DD" w:rsidRDefault="00BF59C3" w:rsidP="00C83FD1">
      <w:pPr>
        <w:spacing w:line="276" w:lineRule="auto"/>
        <w:jc w:val="both"/>
        <w:rPr>
          <w:rFonts w:ascii="Arial" w:eastAsia="Calibri" w:hAnsi="Arial" w:cs="Arial"/>
          <w:sz w:val="20"/>
          <w:szCs w:val="20"/>
        </w:rPr>
      </w:pPr>
    </w:p>
    <w:p w14:paraId="25D4EA1E" w14:textId="77777777" w:rsidR="00C83FD1" w:rsidRPr="002277DD" w:rsidRDefault="00C83FD1" w:rsidP="00C83FD1">
      <w:pPr>
        <w:spacing w:line="276" w:lineRule="auto"/>
        <w:jc w:val="both"/>
        <w:rPr>
          <w:rFonts w:ascii="Arial" w:eastAsia="Calibri" w:hAnsi="Arial" w:cs="Arial"/>
          <w:sz w:val="20"/>
          <w:szCs w:val="20"/>
        </w:rPr>
      </w:pPr>
      <w:r w:rsidRPr="002277DD">
        <w:rPr>
          <w:rFonts w:ascii="Arial" w:eastAsia="Calibri" w:hAnsi="Arial" w:cs="Arial"/>
          <w:sz w:val="20"/>
          <w:szCs w:val="20"/>
        </w:rPr>
        <w:t xml:space="preserve">Obveznost posredovanja osebnih podatkov: Zagotovitev osebnih podatkov je zakonska in pogodbena obveznost. Če se podatki ne posredujejo, obravnava vloge za dodelitev koncesije ni možna. Prav tako so potrebni podatki za izvajanje pogodbe, ki so nujni in brez njih pogodbenih obveznosti upravljavec ne more izvesti.  </w:t>
      </w:r>
    </w:p>
    <w:p w14:paraId="76C20C11" w14:textId="77777777" w:rsidR="00774098" w:rsidRPr="002277DD" w:rsidRDefault="00774098" w:rsidP="00C83FD1">
      <w:pPr>
        <w:spacing w:line="276" w:lineRule="auto"/>
        <w:jc w:val="both"/>
        <w:rPr>
          <w:rFonts w:ascii="Arial" w:eastAsia="Calibri" w:hAnsi="Arial" w:cs="Arial"/>
          <w:sz w:val="20"/>
          <w:szCs w:val="20"/>
        </w:rPr>
      </w:pPr>
    </w:p>
    <w:p w14:paraId="74264ADA" w14:textId="77777777" w:rsidR="00C83FD1" w:rsidRPr="002277DD" w:rsidRDefault="00C83FD1" w:rsidP="00C83FD1">
      <w:pPr>
        <w:spacing w:line="276" w:lineRule="auto"/>
        <w:jc w:val="both"/>
        <w:rPr>
          <w:rFonts w:ascii="Arial" w:eastAsia="Calibri" w:hAnsi="Arial" w:cs="Arial"/>
          <w:sz w:val="20"/>
          <w:szCs w:val="20"/>
        </w:rPr>
      </w:pPr>
      <w:r w:rsidRPr="002277DD">
        <w:rPr>
          <w:rFonts w:ascii="Arial" w:eastAsia="Calibri" w:hAnsi="Arial" w:cs="Arial"/>
          <w:sz w:val="20"/>
          <w:szCs w:val="20"/>
        </w:rPr>
        <w:t xml:space="preserve">Informacije o avtomatiziranem sprejemanju odločitev: Avtomatizirano sprejemanje odločitev ne poteka. </w:t>
      </w:r>
    </w:p>
    <w:p w14:paraId="25AD7568" w14:textId="7E93E234" w:rsidR="00C83FD1" w:rsidRPr="002277DD" w:rsidRDefault="00C83FD1" w:rsidP="00C83FD1">
      <w:pPr>
        <w:spacing w:line="276" w:lineRule="auto"/>
        <w:jc w:val="both"/>
        <w:rPr>
          <w:rFonts w:ascii="Arial" w:eastAsia="Calibri" w:hAnsi="Arial" w:cs="Arial"/>
          <w:sz w:val="20"/>
          <w:szCs w:val="20"/>
        </w:rPr>
      </w:pPr>
      <w:r w:rsidRPr="002277DD">
        <w:rPr>
          <w:rFonts w:ascii="Arial" w:eastAsia="Calibri" w:hAnsi="Arial" w:cs="Arial"/>
          <w:sz w:val="20"/>
          <w:szCs w:val="20"/>
        </w:rPr>
        <w:t>Pravica do pritožbe: Posameznik ima pravico, da se pritoži Informacijskemu pooblaščencu (naslov: Dunajska 22, 1</w:t>
      </w:r>
      <w:r w:rsidR="00FD66D1" w:rsidRPr="002277DD">
        <w:rPr>
          <w:rFonts w:ascii="Arial" w:eastAsia="Calibri" w:hAnsi="Arial" w:cs="Arial"/>
          <w:sz w:val="20"/>
          <w:szCs w:val="20"/>
        </w:rPr>
        <w:t>0</w:t>
      </w:r>
      <w:r w:rsidRPr="002277DD">
        <w:rPr>
          <w:rFonts w:ascii="Arial" w:eastAsia="Calibri" w:hAnsi="Arial" w:cs="Arial"/>
          <w:sz w:val="20"/>
          <w:szCs w:val="20"/>
        </w:rPr>
        <w:t xml:space="preserve">00 Ljubljana, e-naslov: gp.ip@ip-rs.si telefon: 012309730, spletna stran: </w:t>
      </w:r>
      <w:hyperlink r:id="rId24" w:history="1">
        <w:r w:rsidR="00492101" w:rsidRPr="002277DD">
          <w:rPr>
            <w:rStyle w:val="Hiperpovezava"/>
            <w:rFonts w:ascii="Arial" w:eastAsia="Calibri" w:hAnsi="Arial" w:cs="Arial"/>
            <w:sz w:val="20"/>
            <w:szCs w:val="20"/>
          </w:rPr>
          <w:t>www.ip-rs.si</w:t>
        </w:r>
      </w:hyperlink>
      <w:r w:rsidRPr="002277DD">
        <w:rPr>
          <w:rFonts w:ascii="Arial" w:eastAsia="Calibri" w:hAnsi="Arial" w:cs="Arial"/>
          <w:sz w:val="20"/>
          <w:szCs w:val="20"/>
        </w:rPr>
        <w:t>).</w:t>
      </w:r>
    </w:p>
    <w:p w14:paraId="1908BC1F" w14:textId="77777777" w:rsidR="00492101" w:rsidRPr="002277DD" w:rsidRDefault="00492101" w:rsidP="00C83FD1">
      <w:pPr>
        <w:spacing w:line="276" w:lineRule="auto"/>
        <w:jc w:val="both"/>
        <w:rPr>
          <w:rFonts w:ascii="Arial" w:eastAsia="Calibri" w:hAnsi="Arial" w:cs="Arial"/>
          <w:sz w:val="20"/>
          <w:szCs w:val="20"/>
        </w:rPr>
      </w:pPr>
    </w:p>
    <w:p w14:paraId="314FCFA7" w14:textId="77777777" w:rsidR="00492101" w:rsidRPr="002277DD" w:rsidRDefault="00492101" w:rsidP="00C83FD1">
      <w:pPr>
        <w:spacing w:line="276" w:lineRule="auto"/>
        <w:jc w:val="both"/>
        <w:rPr>
          <w:rFonts w:ascii="Arial" w:eastAsia="Calibri" w:hAnsi="Arial" w:cs="Arial"/>
          <w:sz w:val="20"/>
          <w:szCs w:val="20"/>
        </w:rPr>
      </w:pPr>
    </w:p>
    <w:p w14:paraId="2DDD20FD" w14:textId="77777777" w:rsidR="00492101" w:rsidRPr="002277DD" w:rsidRDefault="00492101" w:rsidP="00C83FD1">
      <w:pPr>
        <w:spacing w:line="276" w:lineRule="auto"/>
        <w:jc w:val="both"/>
        <w:rPr>
          <w:rFonts w:ascii="Arial" w:eastAsia="Calibri" w:hAnsi="Arial" w:cs="Arial"/>
          <w:sz w:val="20"/>
          <w:szCs w:val="20"/>
        </w:rPr>
      </w:pPr>
    </w:p>
    <w:p w14:paraId="4DD9D206" w14:textId="77777777" w:rsidR="00492101" w:rsidRPr="002277DD" w:rsidRDefault="00492101" w:rsidP="00C83FD1">
      <w:pPr>
        <w:spacing w:line="276" w:lineRule="auto"/>
        <w:jc w:val="both"/>
        <w:rPr>
          <w:rFonts w:ascii="Arial" w:eastAsia="Calibri" w:hAnsi="Arial" w:cs="Arial"/>
          <w:sz w:val="20"/>
          <w:szCs w:val="20"/>
        </w:rPr>
      </w:pPr>
    </w:p>
    <w:p w14:paraId="218F7801" w14:textId="77777777" w:rsidR="006D5328" w:rsidRPr="002277DD" w:rsidRDefault="006D5328" w:rsidP="00C83FD1">
      <w:pPr>
        <w:spacing w:line="276" w:lineRule="auto"/>
        <w:jc w:val="both"/>
        <w:rPr>
          <w:rFonts w:ascii="Arial" w:eastAsia="Calibri" w:hAnsi="Arial" w:cs="Arial"/>
          <w:sz w:val="20"/>
          <w:szCs w:val="20"/>
        </w:rPr>
      </w:pPr>
    </w:p>
    <w:p w14:paraId="28542432" w14:textId="77777777" w:rsidR="00492101" w:rsidRPr="002277DD" w:rsidRDefault="00492101" w:rsidP="00C83FD1">
      <w:pPr>
        <w:spacing w:line="276" w:lineRule="auto"/>
        <w:jc w:val="both"/>
        <w:rPr>
          <w:rFonts w:ascii="Arial" w:eastAsia="Calibri" w:hAnsi="Arial" w:cs="Arial"/>
          <w:sz w:val="20"/>
          <w:szCs w:val="20"/>
        </w:rPr>
      </w:pPr>
    </w:p>
    <w:p w14:paraId="02900C6D" w14:textId="7061AE0C" w:rsidR="00774098" w:rsidRPr="002277DD" w:rsidRDefault="00774098" w:rsidP="007A6347">
      <w:pPr>
        <w:spacing w:line="276" w:lineRule="auto"/>
        <w:jc w:val="both"/>
        <w:rPr>
          <w:rFonts w:ascii="Arial" w:eastAsia="Calibri" w:hAnsi="Arial" w:cs="Arial"/>
          <w:sz w:val="20"/>
          <w:szCs w:val="20"/>
        </w:rPr>
      </w:pPr>
      <w:r w:rsidRPr="002277DD">
        <w:rPr>
          <w:rFonts w:ascii="Arial" w:eastAsia="Calibri" w:hAnsi="Arial" w:cs="Arial"/>
          <w:noProof/>
          <w:sz w:val="20"/>
          <w:szCs w:val="20"/>
        </w:rPr>
        <w:lastRenderedPageBreak/>
        <mc:AlternateContent>
          <mc:Choice Requires="wps">
            <w:drawing>
              <wp:anchor distT="45720" distB="45720" distL="114300" distR="114300" simplePos="0" relativeHeight="251663360" behindDoc="0" locked="0" layoutInCell="1" allowOverlap="1" wp14:anchorId="11066FE9" wp14:editId="4F3710CC">
                <wp:simplePos x="0" y="0"/>
                <wp:positionH relativeFrom="margin">
                  <wp:align>center</wp:align>
                </wp:positionH>
                <wp:positionV relativeFrom="paragraph">
                  <wp:posOffset>147955</wp:posOffset>
                </wp:positionV>
                <wp:extent cx="4581525" cy="1404620"/>
                <wp:effectExtent l="19050" t="19050" r="28575" b="17780"/>
                <wp:wrapSquare wrapText="bothSides"/>
                <wp:docPr id="18083770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4620"/>
                        </a:xfrm>
                        <a:prstGeom prst="rect">
                          <a:avLst/>
                        </a:prstGeom>
                        <a:solidFill>
                          <a:srgbClr val="FFFFFF"/>
                        </a:solidFill>
                        <a:ln w="28575">
                          <a:solidFill>
                            <a:srgbClr val="FF0000"/>
                          </a:solidFill>
                          <a:miter lim="800000"/>
                          <a:headEnd/>
                          <a:tailEnd/>
                        </a:ln>
                      </wps:spPr>
                      <wps:txbx>
                        <w:txbxContent>
                          <w:p w14:paraId="649F9E89" w14:textId="19F25C6B" w:rsidR="00774098" w:rsidRDefault="00774098" w:rsidP="00774098">
                            <w:pPr>
                              <w:jc w:val="center"/>
                            </w:pPr>
                            <w:r w:rsidRPr="006A1DBF">
                              <w:rPr>
                                <w:rFonts w:ascii="Arial" w:hAnsi="Arial" w:cs="Arial"/>
                                <w:b/>
                                <w:bCs/>
                                <w:iCs/>
                                <w:sz w:val="36"/>
                                <w:szCs w:val="26"/>
                              </w:rPr>
                              <w:t>NAVODILA ZA IZDELAVO PONUDBE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66FE9" id="_x0000_s1028" type="#_x0000_t202" style="position:absolute;left:0;text-align:left;margin-left:0;margin-top:11.65pt;width:360.7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" strokecolor="red" strokeweight="2.25pt">
                <v:textbox style="mso-fit-shape-to-text:t">
                  <w:txbxContent>
                    <w:p w14:paraId="649F9E89" w14:textId="19F25C6B" w:rsidR="00774098" w:rsidRDefault="00774098" w:rsidP="00774098">
                      <w:pPr>
                        <w:jc w:val="center"/>
                      </w:pPr>
                      <w:r w:rsidRPr="006A1DBF">
                        <w:rPr>
                          <w:rFonts w:ascii="Arial" w:hAnsi="Arial" w:cs="Arial"/>
                          <w:b/>
                          <w:bCs/>
                          <w:iCs/>
                          <w:sz w:val="36"/>
                          <w:szCs w:val="26"/>
                        </w:rPr>
                        <w:t>NAVODILA ZA IZDELAVO PONUDBE</w:t>
                      </w:r>
                    </w:p>
                  </w:txbxContent>
                </v:textbox>
                <w10:wrap type="square" anchorx="margin"/>
              </v:shape>
            </w:pict>
          </mc:Fallback>
        </mc:AlternateContent>
      </w:r>
    </w:p>
    <w:p w14:paraId="285C03A4" w14:textId="2BA83E10" w:rsidR="00C83FD1" w:rsidRPr="002277DD" w:rsidRDefault="00C83FD1" w:rsidP="007A6347">
      <w:pPr>
        <w:spacing w:line="276" w:lineRule="auto"/>
        <w:jc w:val="both"/>
        <w:rPr>
          <w:rFonts w:ascii="Arial" w:eastAsia="Calibri" w:hAnsi="Arial" w:cs="Arial"/>
          <w:sz w:val="20"/>
          <w:szCs w:val="20"/>
        </w:rPr>
      </w:pPr>
    </w:p>
    <w:p w14:paraId="22443614" w14:textId="77777777" w:rsidR="00C83FD1" w:rsidRPr="002277DD" w:rsidRDefault="00C83FD1" w:rsidP="007A6347">
      <w:pPr>
        <w:spacing w:line="276" w:lineRule="auto"/>
        <w:jc w:val="both"/>
        <w:rPr>
          <w:rFonts w:ascii="Arial" w:eastAsia="Calibri" w:hAnsi="Arial" w:cs="Arial"/>
          <w:sz w:val="20"/>
          <w:szCs w:val="20"/>
        </w:rPr>
      </w:pPr>
    </w:p>
    <w:p w14:paraId="570D9D23" w14:textId="77777777" w:rsidR="00C83FD1" w:rsidRPr="002277DD" w:rsidRDefault="00C83FD1" w:rsidP="007A6347">
      <w:pPr>
        <w:spacing w:line="276" w:lineRule="auto"/>
        <w:jc w:val="both"/>
        <w:rPr>
          <w:rFonts w:ascii="Arial" w:eastAsia="Calibri" w:hAnsi="Arial" w:cs="Arial"/>
          <w:sz w:val="20"/>
          <w:szCs w:val="20"/>
        </w:rPr>
      </w:pPr>
    </w:p>
    <w:p w14:paraId="29095FD4" w14:textId="77777777" w:rsidR="00C83FD1" w:rsidRPr="002277DD" w:rsidRDefault="00C83FD1" w:rsidP="007A6347">
      <w:pPr>
        <w:spacing w:line="276" w:lineRule="auto"/>
        <w:jc w:val="both"/>
        <w:rPr>
          <w:rFonts w:ascii="Arial" w:eastAsia="Calibri" w:hAnsi="Arial" w:cs="Arial"/>
          <w:sz w:val="20"/>
          <w:szCs w:val="20"/>
        </w:rPr>
      </w:pPr>
    </w:p>
    <w:p w14:paraId="46231E9B" w14:textId="77777777" w:rsidR="00774098" w:rsidRPr="002277DD" w:rsidRDefault="00774098" w:rsidP="007A6347">
      <w:pPr>
        <w:spacing w:line="276" w:lineRule="auto"/>
        <w:jc w:val="both"/>
        <w:rPr>
          <w:rFonts w:ascii="Arial" w:eastAsia="Calibri" w:hAnsi="Arial" w:cs="Arial"/>
          <w:sz w:val="20"/>
          <w:szCs w:val="20"/>
        </w:rPr>
      </w:pPr>
    </w:p>
    <w:p w14:paraId="7F3D87B0" w14:textId="77777777" w:rsidR="00774098" w:rsidRPr="002277DD" w:rsidRDefault="00774098" w:rsidP="00774098">
      <w:pPr>
        <w:numPr>
          <w:ilvl w:val="0"/>
          <w:numId w:val="19"/>
        </w:numPr>
        <w:spacing w:after="200" w:line="276" w:lineRule="auto"/>
        <w:jc w:val="both"/>
        <w:rPr>
          <w:rFonts w:ascii="Arial" w:hAnsi="Arial" w:cs="Arial"/>
          <w:sz w:val="20"/>
          <w:szCs w:val="20"/>
        </w:rPr>
      </w:pPr>
      <w:r w:rsidRPr="002277DD">
        <w:rPr>
          <w:rFonts w:ascii="Arial" w:hAnsi="Arial" w:cs="Arial"/>
          <w:sz w:val="20"/>
          <w:szCs w:val="20"/>
        </w:rPr>
        <w:t xml:space="preserve">Ponudbeno dokumentacijo sestavljajo spodaj našteti dokumenti, ki morajo po vsebini in obliki ustrezati obrazcem in drugim navodilom iz razpisne dokumentacije, torej mora biti ponudba izdelana v skladu z zahtevami </w:t>
      </w:r>
      <w:proofErr w:type="spellStart"/>
      <w:r w:rsidRPr="002277DD">
        <w:rPr>
          <w:rFonts w:ascii="Arial" w:hAnsi="Arial" w:cs="Arial"/>
          <w:sz w:val="20"/>
          <w:szCs w:val="20"/>
        </w:rPr>
        <w:t>koncedenta</w:t>
      </w:r>
      <w:proofErr w:type="spellEnd"/>
      <w:r w:rsidRPr="002277DD">
        <w:rPr>
          <w:rFonts w:ascii="Arial" w:hAnsi="Arial" w:cs="Arial"/>
          <w:sz w:val="20"/>
          <w:szCs w:val="20"/>
        </w:rPr>
        <w:t>, podpisana in žigosana, kjer je to označeno.</w:t>
      </w:r>
    </w:p>
    <w:p w14:paraId="768B5B2D" w14:textId="77777777" w:rsidR="00774098" w:rsidRPr="002277DD" w:rsidRDefault="00774098" w:rsidP="00774098">
      <w:pPr>
        <w:numPr>
          <w:ilvl w:val="0"/>
          <w:numId w:val="19"/>
        </w:numPr>
        <w:spacing w:after="200" w:line="276" w:lineRule="auto"/>
        <w:jc w:val="both"/>
        <w:rPr>
          <w:rFonts w:ascii="Arial" w:hAnsi="Arial" w:cs="Arial"/>
          <w:sz w:val="20"/>
          <w:szCs w:val="20"/>
        </w:rPr>
      </w:pPr>
      <w:r w:rsidRPr="002277DD">
        <w:rPr>
          <w:rFonts w:ascii="Arial" w:hAnsi="Arial" w:cs="Arial"/>
          <w:sz w:val="20"/>
          <w:szCs w:val="20"/>
        </w:rPr>
        <w:t xml:space="preserve">Ponudnik mora predložiti ponudbo na obrazcih iz te razpisne dokumentacije. Zaželeno je, da so zahtevani dokumenti zloženi po spodaj navedenem vrstnem redu. Prav tako je zaželeno, da so vse strani ponudbene dokumentacije oštevilčene z zaporednimi številkami ter zapečatene tako, da posameznih listov oziroma prilog ni možno naknadno vložiti, odstraniti ali zamenjati brez vidne poškodbe listov ali pečata. </w:t>
      </w:r>
    </w:p>
    <w:p w14:paraId="5B35D172" w14:textId="77777777" w:rsidR="00774098" w:rsidRPr="002277DD" w:rsidRDefault="00774098" w:rsidP="00774098">
      <w:pPr>
        <w:numPr>
          <w:ilvl w:val="0"/>
          <w:numId w:val="19"/>
        </w:numPr>
        <w:spacing w:after="200" w:line="276" w:lineRule="auto"/>
        <w:jc w:val="both"/>
        <w:rPr>
          <w:rFonts w:ascii="Arial" w:hAnsi="Arial" w:cs="Arial"/>
          <w:sz w:val="20"/>
          <w:szCs w:val="20"/>
        </w:rPr>
      </w:pPr>
      <w:r w:rsidRPr="002277DD">
        <w:rPr>
          <w:rFonts w:ascii="Arial" w:hAnsi="Arial" w:cs="Arial"/>
          <w:sz w:val="20"/>
          <w:szCs w:val="20"/>
        </w:rPr>
        <w:t xml:space="preserve">Ponudbo predstavljajo tudi vse izjave, potrdila in dokazila o izpolnjevanju pogojev, ki jih mora ponudnik predložiti. V primeru, da ponudnik predloži fotokopijo in ta ni overjena, </w:t>
      </w:r>
      <w:proofErr w:type="spellStart"/>
      <w:r w:rsidRPr="002277DD">
        <w:rPr>
          <w:rFonts w:ascii="Arial" w:hAnsi="Arial" w:cs="Arial"/>
          <w:sz w:val="20"/>
          <w:szCs w:val="20"/>
        </w:rPr>
        <w:t>koncedent</w:t>
      </w:r>
      <w:proofErr w:type="spellEnd"/>
      <w:r w:rsidRPr="002277DD">
        <w:rPr>
          <w:rFonts w:ascii="Arial" w:hAnsi="Arial" w:cs="Arial"/>
          <w:sz w:val="20"/>
          <w:szCs w:val="20"/>
        </w:rPr>
        <w:t xml:space="preserve"> pa dvomi v resničnost predložene listine, lahko od ponudnika zahteva predložitev listine v originalu oziroma overjeni fotokopiji.</w:t>
      </w:r>
    </w:p>
    <w:p w14:paraId="190E44D3" w14:textId="77777777" w:rsidR="00774098" w:rsidRPr="002277DD" w:rsidRDefault="00774098" w:rsidP="00774098">
      <w:pPr>
        <w:spacing w:after="200" w:line="276" w:lineRule="auto"/>
        <w:jc w:val="both"/>
        <w:rPr>
          <w:rFonts w:ascii="Arial" w:hAnsi="Arial" w:cs="Arial"/>
          <w:sz w:val="20"/>
          <w:szCs w:val="20"/>
        </w:rPr>
      </w:pPr>
    </w:p>
    <w:p w14:paraId="01C70EBF" w14:textId="77777777" w:rsidR="00774098" w:rsidRPr="002277DD" w:rsidRDefault="00774098" w:rsidP="00774098">
      <w:pPr>
        <w:spacing w:after="200" w:line="276" w:lineRule="auto"/>
        <w:jc w:val="both"/>
        <w:rPr>
          <w:rFonts w:ascii="Arial" w:hAnsi="Arial" w:cs="Arial"/>
          <w:sz w:val="20"/>
          <w:szCs w:val="20"/>
        </w:rPr>
      </w:pPr>
    </w:p>
    <w:p w14:paraId="67E5B8FE" w14:textId="77777777" w:rsidR="00774098" w:rsidRPr="002277DD" w:rsidRDefault="00774098" w:rsidP="00774098">
      <w:pPr>
        <w:spacing w:after="200" w:line="276" w:lineRule="auto"/>
        <w:jc w:val="both"/>
        <w:rPr>
          <w:rFonts w:ascii="Arial" w:hAnsi="Arial" w:cs="Arial"/>
          <w:sz w:val="20"/>
          <w:szCs w:val="20"/>
        </w:rPr>
      </w:pPr>
    </w:p>
    <w:p w14:paraId="0213E698" w14:textId="77777777" w:rsidR="00774098" w:rsidRPr="002277DD" w:rsidRDefault="00774098" w:rsidP="00774098">
      <w:pPr>
        <w:spacing w:after="200" w:line="276" w:lineRule="auto"/>
        <w:jc w:val="both"/>
        <w:rPr>
          <w:rFonts w:ascii="Arial" w:hAnsi="Arial" w:cs="Arial"/>
          <w:sz w:val="20"/>
          <w:szCs w:val="20"/>
        </w:rPr>
      </w:pPr>
    </w:p>
    <w:p w14:paraId="29D34C7A" w14:textId="77777777" w:rsidR="00774098" w:rsidRPr="002277DD" w:rsidRDefault="00774098" w:rsidP="00774098">
      <w:pPr>
        <w:spacing w:after="200" w:line="276" w:lineRule="auto"/>
        <w:jc w:val="both"/>
        <w:rPr>
          <w:rFonts w:ascii="Arial" w:hAnsi="Arial" w:cs="Arial"/>
          <w:sz w:val="20"/>
          <w:szCs w:val="20"/>
        </w:rPr>
      </w:pPr>
    </w:p>
    <w:p w14:paraId="194997EE" w14:textId="77777777" w:rsidR="00774098" w:rsidRPr="002277DD" w:rsidRDefault="00774098" w:rsidP="00774098">
      <w:pPr>
        <w:spacing w:after="200" w:line="276" w:lineRule="auto"/>
        <w:jc w:val="both"/>
        <w:rPr>
          <w:rFonts w:ascii="Arial" w:hAnsi="Arial" w:cs="Arial"/>
          <w:sz w:val="20"/>
          <w:szCs w:val="20"/>
        </w:rPr>
      </w:pPr>
    </w:p>
    <w:p w14:paraId="03852D56" w14:textId="77777777" w:rsidR="00774098" w:rsidRPr="002277DD" w:rsidRDefault="00774098" w:rsidP="00774098">
      <w:pPr>
        <w:spacing w:after="200" w:line="276" w:lineRule="auto"/>
        <w:jc w:val="both"/>
        <w:rPr>
          <w:rFonts w:ascii="Arial" w:hAnsi="Arial" w:cs="Arial"/>
          <w:sz w:val="20"/>
          <w:szCs w:val="20"/>
        </w:rPr>
      </w:pPr>
    </w:p>
    <w:p w14:paraId="672B26E7" w14:textId="77777777" w:rsidR="00774098" w:rsidRPr="002277DD" w:rsidRDefault="00774098" w:rsidP="00774098">
      <w:pPr>
        <w:spacing w:after="200" w:line="276" w:lineRule="auto"/>
        <w:jc w:val="both"/>
        <w:rPr>
          <w:rFonts w:ascii="Arial" w:hAnsi="Arial" w:cs="Arial"/>
          <w:sz w:val="20"/>
          <w:szCs w:val="20"/>
        </w:rPr>
      </w:pPr>
    </w:p>
    <w:p w14:paraId="41706211" w14:textId="77777777" w:rsidR="00774098" w:rsidRPr="002277DD" w:rsidRDefault="00774098" w:rsidP="00774098">
      <w:pPr>
        <w:spacing w:after="200" w:line="276" w:lineRule="auto"/>
        <w:jc w:val="both"/>
        <w:rPr>
          <w:rFonts w:ascii="Arial" w:hAnsi="Arial" w:cs="Arial"/>
          <w:sz w:val="20"/>
          <w:szCs w:val="20"/>
        </w:rPr>
      </w:pPr>
    </w:p>
    <w:p w14:paraId="2A706E67" w14:textId="77777777" w:rsidR="006D5328" w:rsidRDefault="006D5328" w:rsidP="00774098">
      <w:pPr>
        <w:spacing w:after="200" w:line="276" w:lineRule="auto"/>
        <w:jc w:val="both"/>
        <w:rPr>
          <w:rFonts w:ascii="Arial" w:hAnsi="Arial" w:cs="Arial"/>
          <w:sz w:val="20"/>
          <w:szCs w:val="20"/>
        </w:rPr>
      </w:pPr>
    </w:p>
    <w:p w14:paraId="5EE239B3" w14:textId="77777777" w:rsidR="00BE5C17" w:rsidRDefault="00BE5C17" w:rsidP="00774098">
      <w:pPr>
        <w:spacing w:after="200" w:line="276" w:lineRule="auto"/>
        <w:jc w:val="both"/>
        <w:rPr>
          <w:rFonts w:ascii="Arial" w:hAnsi="Arial" w:cs="Arial"/>
          <w:sz w:val="20"/>
          <w:szCs w:val="20"/>
        </w:rPr>
      </w:pPr>
    </w:p>
    <w:p w14:paraId="7A2C8CEA" w14:textId="77777777" w:rsidR="00BE5C17" w:rsidRDefault="00BE5C17" w:rsidP="00774098">
      <w:pPr>
        <w:spacing w:after="200" w:line="276" w:lineRule="auto"/>
        <w:jc w:val="both"/>
        <w:rPr>
          <w:rFonts w:ascii="Arial" w:hAnsi="Arial" w:cs="Arial"/>
          <w:sz w:val="20"/>
          <w:szCs w:val="20"/>
        </w:rPr>
      </w:pPr>
    </w:p>
    <w:p w14:paraId="0D288989" w14:textId="77777777" w:rsidR="00BE5C17" w:rsidRDefault="00BE5C17" w:rsidP="00774098">
      <w:pPr>
        <w:spacing w:after="200" w:line="276" w:lineRule="auto"/>
        <w:jc w:val="both"/>
        <w:rPr>
          <w:rFonts w:ascii="Arial" w:hAnsi="Arial" w:cs="Arial"/>
          <w:sz w:val="20"/>
          <w:szCs w:val="20"/>
        </w:rPr>
      </w:pPr>
    </w:p>
    <w:p w14:paraId="28923299" w14:textId="77777777" w:rsidR="00BE5C17" w:rsidRDefault="00BE5C17" w:rsidP="00774098">
      <w:pPr>
        <w:spacing w:after="200" w:line="276" w:lineRule="auto"/>
        <w:jc w:val="both"/>
        <w:rPr>
          <w:rFonts w:ascii="Arial" w:hAnsi="Arial" w:cs="Arial"/>
          <w:sz w:val="20"/>
          <w:szCs w:val="20"/>
        </w:rPr>
      </w:pPr>
    </w:p>
    <w:p w14:paraId="29756752" w14:textId="77777777" w:rsidR="00BE5C17" w:rsidRDefault="00BE5C17" w:rsidP="00774098">
      <w:pPr>
        <w:spacing w:after="200" w:line="276" w:lineRule="auto"/>
        <w:jc w:val="both"/>
        <w:rPr>
          <w:rFonts w:ascii="Arial" w:hAnsi="Arial" w:cs="Arial"/>
          <w:sz w:val="20"/>
          <w:szCs w:val="20"/>
        </w:rPr>
      </w:pPr>
    </w:p>
    <w:p w14:paraId="348194C4" w14:textId="77777777" w:rsidR="00BE5C17" w:rsidRDefault="00BE5C17" w:rsidP="00774098">
      <w:pPr>
        <w:spacing w:after="200" w:line="276" w:lineRule="auto"/>
        <w:jc w:val="both"/>
        <w:rPr>
          <w:rFonts w:ascii="Arial" w:hAnsi="Arial" w:cs="Arial"/>
          <w:sz w:val="20"/>
          <w:szCs w:val="20"/>
        </w:rPr>
      </w:pPr>
    </w:p>
    <w:p w14:paraId="3A484956" w14:textId="77777777" w:rsidR="00BE5C17" w:rsidRDefault="00BE5C17" w:rsidP="00774098">
      <w:pPr>
        <w:spacing w:after="200" w:line="276" w:lineRule="auto"/>
        <w:jc w:val="both"/>
        <w:rPr>
          <w:rFonts w:ascii="Arial" w:hAnsi="Arial" w:cs="Arial"/>
          <w:sz w:val="20"/>
          <w:szCs w:val="20"/>
        </w:rPr>
      </w:pPr>
    </w:p>
    <w:p w14:paraId="0EDA0515" w14:textId="77777777" w:rsidR="00BE5C17" w:rsidRPr="002277DD" w:rsidRDefault="00BE5C17" w:rsidP="00774098">
      <w:pPr>
        <w:spacing w:after="200" w:line="276" w:lineRule="auto"/>
        <w:jc w:val="both"/>
        <w:rPr>
          <w:rFonts w:ascii="Arial" w:hAnsi="Arial" w:cs="Arial"/>
          <w:sz w:val="20"/>
          <w:szCs w:val="20"/>
        </w:rPr>
      </w:pPr>
    </w:p>
    <w:p w14:paraId="4792D7DA" w14:textId="660F5BE4" w:rsidR="00774098" w:rsidRPr="002277DD" w:rsidRDefault="00774098" w:rsidP="00774098">
      <w:pPr>
        <w:spacing w:after="200" w:line="276" w:lineRule="auto"/>
        <w:jc w:val="both"/>
        <w:rPr>
          <w:rFonts w:ascii="Arial" w:hAnsi="Arial" w:cs="Arial"/>
          <w:sz w:val="20"/>
          <w:szCs w:val="20"/>
        </w:rPr>
      </w:pPr>
      <w:r w:rsidRPr="002277DD">
        <w:rPr>
          <w:rFonts w:ascii="Arial" w:hAnsi="Arial" w:cs="Arial"/>
          <w:noProof/>
          <w:sz w:val="20"/>
          <w:szCs w:val="20"/>
        </w:rPr>
        <w:lastRenderedPageBreak/>
        <mc:AlternateContent>
          <mc:Choice Requires="wps">
            <w:drawing>
              <wp:anchor distT="45720" distB="45720" distL="114300" distR="114300" simplePos="0" relativeHeight="251665408" behindDoc="0" locked="0" layoutInCell="1" allowOverlap="1" wp14:anchorId="76451576" wp14:editId="331A5036">
                <wp:simplePos x="0" y="0"/>
                <wp:positionH relativeFrom="column">
                  <wp:posOffset>671830</wp:posOffset>
                </wp:positionH>
                <wp:positionV relativeFrom="paragraph">
                  <wp:posOffset>52705</wp:posOffset>
                </wp:positionV>
                <wp:extent cx="4552950" cy="1404620"/>
                <wp:effectExtent l="19050" t="19050" r="19050" b="17780"/>
                <wp:wrapSquare wrapText="bothSides"/>
                <wp:docPr id="147610238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404620"/>
                        </a:xfrm>
                        <a:prstGeom prst="rect">
                          <a:avLst/>
                        </a:prstGeom>
                        <a:solidFill>
                          <a:srgbClr val="FFFFFF"/>
                        </a:solidFill>
                        <a:ln w="28575">
                          <a:solidFill>
                            <a:srgbClr val="FF0000"/>
                          </a:solidFill>
                          <a:miter lim="800000"/>
                          <a:headEnd/>
                          <a:tailEnd/>
                        </a:ln>
                      </wps:spPr>
                      <wps:txbx>
                        <w:txbxContent>
                          <w:p w14:paraId="61E057A3" w14:textId="5B373F82" w:rsidR="00774098" w:rsidRDefault="00774098" w:rsidP="00774098">
                            <w:pPr>
                              <w:jc w:val="center"/>
                            </w:pPr>
                            <w:r>
                              <w:rPr>
                                <w:rFonts w:ascii="Arial" w:hAnsi="Arial" w:cs="Arial"/>
                                <w:b/>
                                <w:bCs/>
                                <w:iCs/>
                                <w:sz w:val="36"/>
                                <w:szCs w:val="26"/>
                              </w:rPr>
                              <w:t>SEZNAM OBRAZCEV IN DOKAZIL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451576" id="_x0000_s1029" type="#_x0000_t202" style="position:absolute;left:0;text-align:left;margin-left:52.9pt;margin-top:4.15pt;width:358.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" strokecolor="red" strokeweight="2.25pt">
                <v:textbox style="mso-fit-shape-to-text:t">
                  <w:txbxContent>
                    <w:p w14:paraId="61E057A3" w14:textId="5B373F82" w:rsidR="00774098" w:rsidRDefault="00774098" w:rsidP="00774098">
                      <w:pPr>
                        <w:jc w:val="center"/>
                      </w:pPr>
                      <w:r>
                        <w:rPr>
                          <w:rFonts w:ascii="Arial" w:hAnsi="Arial" w:cs="Arial"/>
                          <w:b/>
                          <w:bCs/>
                          <w:iCs/>
                          <w:sz w:val="36"/>
                          <w:szCs w:val="26"/>
                        </w:rPr>
                        <w:t>SEZNAM OBRAZCEV IN DOKAZIL</w:t>
                      </w:r>
                    </w:p>
                  </w:txbxContent>
                </v:textbox>
                <w10:wrap type="square"/>
              </v:shape>
            </w:pict>
          </mc:Fallback>
        </mc:AlternateContent>
      </w:r>
    </w:p>
    <w:p w14:paraId="2F8633C4" w14:textId="77777777" w:rsidR="00774098" w:rsidRPr="002277DD" w:rsidRDefault="00774098" w:rsidP="00774098">
      <w:pPr>
        <w:spacing w:after="200" w:line="276" w:lineRule="auto"/>
        <w:jc w:val="both"/>
        <w:rPr>
          <w:rFonts w:ascii="Arial" w:hAnsi="Arial" w:cs="Arial"/>
          <w:sz w:val="20"/>
          <w:szCs w:val="20"/>
        </w:rPr>
      </w:pPr>
    </w:p>
    <w:p w14:paraId="22DB0D73" w14:textId="77777777" w:rsidR="00774098" w:rsidRPr="002277DD" w:rsidRDefault="00774098" w:rsidP="00774098">
      <w:pPr>
        <w:spacing w:after="200" w:line="276" w:lineRule="auto"/>
        <w:jc w:val="both"/>
        <w:rPr>
          <w:rFonts w:ascii="Arial" w:hAnsi="Arial" w:cs="Arial"/>
          <w:sz w:val="20"/>
          <w:szCs w:val="20"/>
        </w:rPr>
      </w:pPr>
    </w:p>
    <w:p w14:paraId="3AC6754C" w14:textId="77777777" w:rsidR="00774098" w:rsidRPr="002277DD" w:rsidRDefault="00774098" w:rsidP="00774098">
      <w:pPr>
        <w:spacing w:line="276" w:lineRule="auto"/>
        <w:rPr>
          <w:rFonts w:ascii="Arial" w:hAnsi="Arial" w:cs="Arial"/>
          <w:sz w:val="20"/>
          <w:szCs w:val="20"/>
        </w:rPr>
      </w:pPr>
      <w:r w:rsidRPr="002277DD">
        <w:rPr>
          <w:rFonts w:ascii="Arial" w:hAnsi="Arial" w:cs="Arial"/>
          <w:sz w:val="20"/>
          <w:szCs w:val="20"/>
        </w:rPr>
        <w:t xml:space="preserve">Ponudnik mora predložiti sledeče obrazce, izjave in dokazila za izpolnjevanje pogojev: </w:t>
      </w:r>
    </w:p>
    <w:p w14:paraId="6A8EBB00" w14:textId="77777777" w:rsidR="00774098" w:rsidRPr="002277DD" w:rsidRDefault="00774098" w:rsidP="00774098">
      <w:pPr>
        <w:spacing w:line="276" w:lineRule="auto"/>
        <w:rPr>
          <w:rFonts w:ascii="Arial" w:hAnsi="Arial" w:cs="Arial"/>
          <w:i/>
          <w:iCs/>
          <w:sz w:val="20"/>
          <w:szCs w:val="20"/>
        </w:rPr>
      </w:pPr>
      <w:r w:rsidRPr="002277DD">
        <w:rPr>
          <w:rFonts w:ascii="Arial" w:hAnsi="Arial" w:cs="Arial"/>
          <w:i/>
          <w:iCs/>
          <w:sz w:val="20"/>
          <w:szCs w:val="20"/>
        </w:rPr>
        <w:t>(Zaželeno je, da so zahtevani dokumenti zloženi po spodaj navedenem vrstnem redu. Prav tako je zaželeno, da so vse strani ponudbene dokumentacije oštevilčene z zaporednimi številkami.)</w:t>
      </w:r>
    </w:p>
    <w:tbl>
      <w:tblPr>
        <w:tblW w:w="5083" w:type="pct"/>
        <w:tblInd w:w="-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2134"/>
        <w:gridCol w:w="7072"/>
      </w:tblGrid>
      <w:tr w:rsidR="00774098" w:rsidRPr="002277DD" w14:paraId="34D36285" w14:textId="77777777" w:rsidTr="00EF22DD">
        <w:trPr>
          <w:trHeight w:val="604"/>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00A8D967" w14:textId="77777777"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OBRAZEC ŠT.</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68A8F532" w14:textId="77777777"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NAZIV</w:t>
            </w:r>
          </w:p>
        </w:tc>
      </w:tr>
      <w:tr w:rsidR="00774098" w:rsidRPr="002277DD" w14:paraId="6E9AD3A4" w14:textId="77777777" w:rsidTr="00EF22DD">
        <w:trPr>
          <w:trHeight w:val="604"/>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2C776814" w14:textId="77777777"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Obrazec 1</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7BE07FFC" w14:textId="77777777"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Prijava</w:t>
            </w:r>
          </w:p>
        </w:tc>
      </w:tr>
      <w:tr w:rsidR="00774098" w:rsidRPr="002277DD" w14:paraId="6AB8B983" w14:textId="77777777" w:rsidTr="00EF22DD">
        <w:trPr>
          <w:trHeight w:val="604"/>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44B62666" w14:textId="77777777"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Obrazec 2</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1AEBFF95" w14:textId="0A59EB2A" w:rsidR="00774098" w:rsidRPr="002277DD" w:rsidRDefault="00774098" w:rsidP="00EF22DD">
            <w:pPr>
              <w:spacing w:line="276" w:lineRule="auto"/>
              <w:rPr>
                <w:rFonts w:ascii="Arial" w:hAnsi="Arial" w:cs="Arial"/>
                <w:b/>
                <w:bCs/>
                <w:i/>
                <w:iCs/>
                <w:sz w:val="20"/>
                <w:szCs w:val="20"/>
              </w:rPr>
            </w:pPr>
            <w:r w:rsidRPr="002277DD">
              <w:rPr>
                <w:rFonts w:ascii="Arial" w:hAnsi="Arial" w:cs="Arial"/>
                <w:b/>
                <w:bCs/>
                <w:sz w:val="20"/>
                <w:szCs w:val="20"/>
              </w:rPr>
              <w:t xml:space="preserve">Izjava 1 o izpolnjevanju pogojev </w:t>
            </w:r>
          </w:p>
        </w:tc>
      </w:tr>
      <w:tr w:rsidR="00774098" w:rsidRPr="002277DD" w14:paraId="232500FB" w14:textId="77777777" w:rsidTr="00EF22DD">
        <w:trPr>
          <w:trHeight w:val="604"/>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4BB1D43F" w14:textId="77777777"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Obrazec 3</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00283FD2" w14:textId="369F70EB"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 xml:space="preserve">Izjava 2 o izpolnjevanju </w:t>
            </w:r>
            <w:r w:rsidR="00FD66D1" w:rsidRPr="002277DD">
              <w:rPr>
                <w:rFonts w:ascii="Arial" w:hAnsi="Arial" w:cs="Arial"/>
                <w:b/>
                <w:bCs/>
                <w:sz w:val="20"/>
                <w:szCs w:val="20"/>
              </w:rPr>
              <w:t>meril</w:t>
            </w:r>
          </w:p>
        </w:tc>
      </w:tr>
      <w:tr w:rsidR="00774098" w:rsidRPr="002277DD" w14:paraId="3DCE7B82" w14:textId="77777777" w:rsidTr="00EF22DD">
        <w:trPr>
          <w:trHeight w:val="604"/>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393D2D90" w14:textId="1DBBA5DD"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 xml:space="preserve">Obrazec </w:t>
            </w:r>
            <w:r w:rsidR="00FD66D1" w:rsidRPr="002277DD">
              <w:rPr>
                <w:rFonts w:ascii="Arial" w:hAnsi="Arial" w:cs="Arial"/>
                <w:b/>
                <w:bCs/>
                <w:sz w:val="20"/>
                <w:szCs w:val="20"/>
              </w:rPr>
              <w:t>4</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7B09B0BF" w14:textId="77777777" w:rsidR="00774098" w:rsidRPr="002277DD" w:rsidRDefault="00774098" w:rsidP="00EF22DD">
            <w:pPr>
              <w:spacing w:line="276" w:lineRule="auto"/>
              <w:rPr>
                <w:rFonts w:ascii="Arial" w:hAnsi="Arial" w:cs="Arial"/>
                <w:b/>
                <w:bCs/>
                <w:sz w:val="20"/>
                <w:szCs w:val="20"/>
              </w:rPr>
            </w:pPr>
            <w:r w:rsidRPr="002277DD">
              <w:rPr>
                <w:rFonts w:ascii="Arial" w:hAnsi="Arial" w:cs="Arial"/>
                <w:b/>
                <w:bCs/>
                <w:sz w:val="20"/>
                <w:szCs w:val="20"/>
              </w:rPr>
              <w:t>Izvedbeni program zavetišča za zapuščene živali</w:t>
            </w:r>
          </w:p>
        </w:tc>
      </w:tr>
    </w:tbl>
    <w:p w14:paraId="2C4555AC" w14:textId="77777777" w:rsidR="00774098" w:rsidRPr="002277DD" w:rsidRDefault="00774098" w:rsidP="00774098">
      <w:pPr>
        <w:spacing w:after="200" w:line="276" w:lineRule="auto"/>
        <w:jc w:val="both"/>
        <w:rPr>
          <w:rFonts w:ascii="Arial" w:hAnsi="Arial" w:cs="Arial"/>
          <w:sz w:val="20"/>
          <w:szCs w:val="20"/>
        </w:rPr>
      </w:pPr>
    </w:p>
    <w:p w14:paraId="37C16F13" w14:textId="77777777" w:rsidR="00520EA6" w:rsidRPr="002277DD" w:rsidRDefault="00520EA6" w:rsidP="00774098">
      <w:pPr>
        <w:spacing w:after="200" w:line="276" w:lineRule="auto"/>
        <w:jc w:val="both"/>
        <w:rPr>
          <w:rFonts w:ascii="Arial" w:hAnsi="Arial" w:cs="Arial"/>
          <w:sz w:val="20"/>
          <w:szCs w:val="20"/>
        </w:rPr>
      </w:pPr>
    </w:p>
    <w:p w14:paraId="1C7E73AD" w14:textId="77777777" w:rsidR="00FD66D1" w:rsidRPr="002277DD" w:rsidRDefault="00FD66D1" w:rsidP="00774098">
      <w:pPr>
        <w:spacing w:after="200" w:line="276" w:lineRule="auto"/>
        <w:jc w:val="both"/>
        <w:rPr>
          <w:rFonts w:ascii="Arial" w:hAnsi="Arial" w:cs="Arial"/>
          <w:sz w:val="20"/>
          <w:szCs w:val="20"/>
        </w:rPr>
      </w:pPr>
    </w:p>
    <w:p w14:paraId="265343AE" w14:textId="77777777" w:rsidR="00FD66D1" w:rsidRPr="002277DD" w:rsidRDefault="00FD66D1" w:rsidP="00774098">
      <w:pPr>
        <w:spacing w:after="200" w:line="276" w:lineRule="auto"/>
        <w:jc w:val="both"/>
        <w:rPr>
          <w:rFonts w:ascii="Arial" w:hAnsi="Arial" w:cs="Arial"/>
          <w:sz w:val="20"/>
          <w:szCs w:val="20"/>
        </w:rPr>
      </w:pPr>
    </w:p>
    <w:p w14:paraId="28925CBB" w14:textId="77777777" w:rsidR="00FD66D1" w:rsidRPr="002277DD" w:rsidRDefault="00FD66D1" w:rsidP="00774098">
      <w:pPr>
        <w:spacing w:after="200" w:line="276" w:lineRule="auto"/>
        <w:jc w:val="both"/>
        <w:rPr>
          <w:rFonts w:ascii="Arial" w:hAnsi="Arial" w:cs="Arial"/>
          <w:sz w:val="20"/>
          <w:szCs w:val="20"/>
        </w:rPr>
      </w:pPr>
    </w:p>
    <w:p w14:paraId="75A261E6" w14:textId="77777777" w:rsidR="00FD66D1" w:rsidRPr="002277DD" w:rsidRDefault="00FD66D1" w:rsidP="00774098">
      <w:pPr>
        <w:spacing w:after="200" w:line="276" w:lineRule="auto"/>
        <w:jc w:val="both"/>
        <w:rPr>
          <w:rFonts w:ascii="Arial" w:hAnsi="Arial" w:cs="Arial"/>
          <w:sz w:val="20"/>
          <w:szCs w:val="20"/>
        </w:rPr>
      </w:pPr>
    </w:p>
    <w:p w14:paraId="2B381091" w14:textId="77777777" w:rsidR="00FD66D1" w:rsidRPr="002277DD" w:rsidRDefault="00FD66D1" w:rsidP="00774098">
      <w:pPr>
        <w:spacing w:after="200" w:line="276" w:lineRule="auto"/>
        <w:jc w:val="both"/>
        <w:rPr>
          <w:rFonts w:ascii="Arial" w:hAnsi="Arial" w:cs="Arial"/>
          <w:sz w:val="20"/>
          <w:szCs w:val="20"/>
        </w:rPr>
      </w:pPr>
    </w:p>
    <w:p w14:paraId="47E34C38" w14:textId="77777777" w:rsidR="00FD66D1" w:rsidRPr="002277DD" w:rsidRDefault="00FD66D1" w:rsidP="00774098">
      <w:pPr>
        <w:spacing w:after="200" w:line="276" w:lineRule="auto"/>
        <w:jc w:val="both"/>
        <w:rPr>
          <w:rFonts w:ascii="Arial" w:hAnsi="Arial" w:cs="Arial"/>
          <w:sz w:val="20"/>
          <w:szCs w:val="20"/>
        </w:rPr>
      </w:pPr>
    </w:p>
    <w:p w14:paraId="706D6DE7" w14:textId="77777777" w:rsidR="00FD66D1" w:rsidRPr="002277DD" w:rsidRDefault="00FD66D1" w:rsidP="00774098">
      <w:pPr>
        <w:spacing w:after="200" w:line="276" w:lineRule="auto"/>
        <w:jc w:val="both"/>
        <w:rPr>
          <w:rFonts w:ascii="Arial" w:hAnsi="Arial" w:cs="Arial"/>
          <w:sz w:val="20"/>
          <w:szCs w:val="20"/>
        </w:rPr>
      </w:pPr>
    </w:p>
    <w:p w14:paraId="5816EA2F" w14:textId="77777777" w:rsidR="00774098" w:rsidRDefault="00774098" w:rsidP="00774098">
      <w:pPr>
        <w:spacing w:after="200" w:line="276" w:lineRule="auto"/>
        <w:jc w:val="both"/>
        <w:rPr>
          <w:rFonts w:ascii="Arial" w:hAnsi="Arial" w:cs="Arial"/>
          <w:sz w:val="20"/>
          <w:szCs w:val="20"/>
        </w:rPr>
      </w:pPr>
    </w:p>
    <w:p w14:paraId="612EE866" w14:textId="77777777" w:rsidR="00057833" w:rsidRDefault="00057833" w:rsidP="00774098">
      <w:pPr>
        <w:spacing w:after="200" w:line="276" w:lineRule="auto"/>
        <w:jc w:val="both"/>
        <w:rPr>
          <w:rFonts w:ascii="Arial" w:hAnsi="Arial" w:cs="Arial"/>
          <w:sz w:val="20"/>
          <w:szCs w:val="20"/>
        </w:rPr>
      </w:pPr>
    </w:p>
    <w:p w14:paraId="24685369" w14:textId="77777777" w:rsidR="00057833" w:rsidRPr="002277DD" w:rsidRDefault="00057833" w:rsidP="00774098">
      <w:pPr>
        <w:spacing w:after="200" w:line="276" w:lineRule="auto"/>
        <w:jc w:val="both"/>
        <w:rPr>
          <w:rFonts w:ascii="Arial" w:hAnsi="Arial" w:cs="Arial"/>
          <w:sz w:val="20"/>
          <w:szCs w:val="20"/>
        </w:rPr>
      </w:pPr>
    </w:p>
    <w:p w14:paraId="624367BE" w14:textId="77777777" w:rsidR="00FD66D1" w:rsidRDefault="00FD66D1" w:rsidP="00774098">
      <w:pPr>
        <w:spacing w:after="200" w:line="276" w:lineRule="auto"/>
        <w:jc w:val="both"/>
        <w:rPr>
          <w:rFonts w:ascii="Arial" w:hAnsi="Arial" w:cs="Arial"/>
          <w:sz w:val="20"/>
          <w:szCs w:val="20"/>
        </w:rPr>
      </w:pPr>
    </w:p>
    <w:p w14:paraId="388F2A49" w14:textId="77777777" w:rsidR="00BE5C17" w:rsidRDefault="00BE5C17" w:rsidP="00774098">
      <w:pPr>
        <w:spacing w:after="200" w:line="276" w:lineRule="auto"/>
        <w:jc w:val="both"/>
        <w:rPr>
          <w:rFonts w:ascii="Arial" w:hAnsi="Arial" w:cs="Arial"/>
          <w:sz w:val="20"/>
          <w:szCs w:val="20"/>
        </w:rPr>
      </w:pPr>
    </w:p>
    <w:p w14:paraId="2A5D6D9D" w14:textId="77777777" w:rsidR="00BE5C17" w:rsidRDefault="00BE5C17" w:rsidP="00774098">
      <w:pPr>
        <w:spacing w:after="200" w:line="276" w:lineRule="auto"/>
        <w:jc w:val="both"/>
        <w:rPr>
          <w:rFonts w:ascii="Arial" w:hAnsi="Arial" w:cs="Arial"/>
          <w:sz w:val="20"/>
          <w:szCs w:val="20"/>
        </w:rPr>
      </w:pPr>
    </w:p>
    <w:p w14:paraId="0EA871D7" w14:textId="77777777" w:rsidR="00FD66D1" w:rsidRPr="002277DD" w:rsidRDefault="00FD66D1" w:rsidP="00774098">
      <w:pPr>
        <w:spacing w:after="200" w:line="276" w:lineRule="auto"/>
        <w:jc w:val="both"/>
        <w:rPr>
          <w:rFonts w:ascii="Arial" w:hAnsi="Arial" w:cs="Arial"/>
          <w:sz w:val="20"/>
          <w:szCs w:val="20"/>
        </w:rPr>
      </w:pPr>
    </w:p>
    <w:p w14:paraId="65E5433D" w14:textId="3B24DED0" w:rsidR="00774098" w:rsidRPr="002277DD" w:rsidRDefault="00774098" w:rsidP="00774098">
      <w:pPr>
        <w:spacing w:after="200" w:line="276" w:lineRule="auto"/>
        <w:jc w:val="both"/>
        <w:rPr>
          <w:rFonts w:ascii="Arial" w:hAnsi="Arial" w:cs="Arial"/>
          <w:sz w:val="20"/>
          <w:szCs w:val="20"/>
        </w:rPr>
      </w:pPr>
      <w:r w:rsidRPr="002277DD">
        <w:rPr>
          <w:rFonts w:ascii="Arial" w:hAnsi="Arial" w:cs="Arial"/>
          <w:noProof/>
          <w:sz w:val="20"/>
          <w:szCs w:val="20"/>
        </w:rPr>
        <w:lastRenderedPageBreak/>
        <mc:AlternateContent>
          <mc:Choice Requires="wps">
            <w:drawing>
              <wp:anchor distT="45720" distB="45720" distL="114300" distR="114300" simplePos="0" relativeHeight="251667456" behindDoc="0" locked="0" layoutInCell="1" allowOverlap="1" wp14:anchorId="1084AA5B" wp14:editId="71B939C1">
                <wp:simplePos x="0" y="0"/>
                <wp:positionH relativeFrom="margin">
                  <wp:align>center</wp:align>
                </wp:positionH>
                <wp:positionV relativeFrom="paragraph">
                  <wp:posOffset>19050</wp:posOffset>
                </wp:positionV>
                <wp:extent cx="4010025" cy="714375"/>
                <wp:effectExtent l="19050" t="19050" r="28575" b="28575"/>
                <wp:wrapSquare wrapText="bothSides"/>
                <wp:docPr id="57996658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714375"/>
                        </a:xfrm>
                        <a:prstGeom prst="rect">
                          <a:avLst/>
                        </a:prstGeom>
                        <a:solidFill>
                          <a:srgbClr val="FFFFFF"/>
                        </a:solidFill>
                        <a:ln w="28575">
                          <a:solidFill>
                            <a:srgbClr val="FF0000"/>
                          </a:solidFill>
                          <a:miter lim="800000"/>
                          <a:headEnd/>
                          <a:tailEnd/>
                        </a:ln>
                      </wps:spPr>
                      <wps:txbx>
                        <w:txbxContent>
                          <w:p w14:paraId="0AE5B1EB" w14:textId="77777777" w:rsidR="00774098" w:rsidRDefault="00774098" w:rsidP="00774098">
                            <w:pPr>
                              <w:jc w:val="center"/>
                              <w:rPr>
                                <w:b/>
                                <w:bCs/>
                              </w:rPr>
                            </w:pPr>
                          </w:p>
                          <w:p w14:paraId="27515719" w14:textId="62484E03" w:rsidR="00774098" w:rsidRPr="00774098" w:rsidRDefault="00774098" w:rsidP="00774098">
                            <w:pPr>
                              <w:jc w:val="center"/>
                              <w:rPr>
                                <w:rFonts w:ascii="Arial" w:hAnsi="Arial" w:cs="Arial"/>
                                <w:b/>
                                <w:bCs/>
                                <w:sz w:val="36"/>
                                <w:szCs w:val="36"/>
                              </w:rPr>
                            </w:pPr>
                            <w:r w:rsidRPr="00774098">
                              <w:rPr>
                                <w:rFonts w:ascii="Arial" w:hAnsi="Arial" w:cs="Arial"/>
                                <w:b/>
                                <w:bCs/>
                                <w:sz w:val="36"/>
                                <w:szCs w:val="36"/>
                              </w:rPr>
                              <w:t>PRIJAVNI OBRAZEC IN IZJAVE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4AA5B" id="_x0000_s1030" type="#_x0000_t202" style="position:absolute;left:0;text-align:left;margin-left:0;margin-top:1.5pt;width:315.75pt;height:56.2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" strokecolor="red" strokeweight="2.25pt">
                <v:textbox>
                  <w:txbxContent>
                    <w:p w14:paraId="0AE5B1EB" w14:textId="77777777" w:rsidR="00774098" w:rsidRDefault="00774098" w:rsidP="00774098">
                      <w:pPr>
                        <w:jc w:val="center"/>
                        <w:rPr>
                          <w:b/>
                          <w:bCs/>
                        </w:rPr>
                      </w:pPr>
                    </w:p>
                    <w:p w14:paraId="27515719" w14:textId="62484E03" w:rsidR="00774098" w:rsidRPr="00774098" w:rsidRDefault="00774098" w:rsidP="00774098">
                      <w:pPr>
                        <w:jc w:val="center"/>
                        <w:rPr>
                          <w:rFonts w:ascii="Arial" w:hAnsi="Arial" w:cs="Arial"/>
                          <w:b/>
                          <w:bCs/>
                          <w:sz w:val="36"/>
                          <w:szCs w:val="36"/>
                        </w:rPr>
                      </w:pPr>
                      <w:r w:rsidRPr="00774098">
                        <w:rPr>
                          <w:rFonts w:ascii="Arial" w:hAnsi="Arial" w:cs="Arial"/>
                          <w:b/>
                          <w:bCs/>
                          <w:sz w:val="36"/>
                          <w:szCs w:val="36"/>
                        </w:rPr>
                        <w:t>PRIJAVNI OBRAZEC IN IZJAVE</w:t>
                      </w:r>
                    </w:p>
                  </w:txbxContent>
                </v:textbox>
                <w10:wrap type="square" anchorx="margin"/>
              </v:shape>
            </w:pict>
          </mc:Fallback>
        </mc:AlternateContent>
      </w:r>
    </w:p>
    <w:p w14:paraId="32C476A4" w14:textId="77777777" w:rsidR="00774098" w:rsidRPr="002277DD" w:rsidRDefault="00774098" w:rsidP="007A6347">
      <w:pPr>
        <w:spacing w:line="276" w:lineRule="auto"/>
        <w:jc w:val="both"/>
        <w:rPr>
          <w:rFonts w:ascii="Arial" w:eastAsia="Calibri" w:hAnsi="Arial" w:cs="Arial"/>
          <w:sz w:val="20"/>
          <w:szCs w:val="20"/>
        </w:rPr>
      </w:pPr>
    </w:p>
    <w:p w14:paraId="4B7FC3BF" w14:textId="77777777" w:rsidR="00C83FD1" w:rsidRPr="002277DD" w:rsidRDefault="00C83FD1" w:rsidP="007A6347">
      <w:pPr>
        <w:spacing w:line="276" w:lineRule="auto"/>
        <w:jc w:val="both"/>
        <w:rPr>
          <w:rFonts w:ascii="Arial" w:eastAsia="Calibri" w:hAnsi="Arial" w:cs="Arial"/>
          <w:sz w:val="20"/>
          <w:szCs w:val="20"/>
        </w:rPr>
      </w:pPr>
    </w:p>
    <w:p w14:paraId="7545FCD7" w14:textId="77777777" w:rsidR="00C83FD1" w:rsidRPr="002277DD" w:rsidRDefault="00C83FD1" w:rsidP="007A6347">
      <w:pPr>
        <w:spacing w:line="276" w:lineRule="auto"/>
        <w:jc w:val="both"/>
        <w:rPr>
          <w:rFonts w:ascii="Arial" w:eastAsia="Calibri" w:hAnsi="Arial" w:cs="Arial"/>
          <w:sz w:val="20"/>
          <w:szCs w:val="20"/>
        </w:rPr>
      </w:pPr>
    </w:p>
    <w:p w14:paraId="70626412" w14:textId="77777777" w:rsidR="00C83FD1" w:rsidRPr="002277DD" w:rsidRDefault="00C83FD1" w:rsidP="007A6347">
      <w:pPr>
        <w:spacing w:line="276" w:lineRule="auto"/>
        <w:jc w:val="both"/>
        <w:rPr>
          <w:rFonts w:ascii="Arial" w:eastAsia="Calibri" w:hAnsi="Arial" w:cs="Arial"/>
          <w:sz w:val="20"/>
          <w:szCs w:val="20"/>
        </w:rPr>
      </w:pPr>
    </w:p>
    <w:p w14:paraId="412C9B0B" w14:textId="77777777" w:rsidR="00C83FD1" w:rsidRPr="002277DD" w:rsidRDefault="00C83FD1" w:rsidP="007A6347">
      <w:pPr>
        <w:spacing w:line="276" w:lineRule="auto"/>
        <w:jc w:val="both"/>
        <w:rPr>
          <w:rFonts w:ascii="Arial" w:eastAsia="Calibri" w:hAnsi="Arial" w:cs="Arial"/>
          <w:sz w:val="20"/>
          <w:szCs w:val="20"/>
        </w:rPr>
      </w:pPr>
    </w:p>
    <w:p w14:paraId="5BDE0DA7" w14:textId="77777777" w:rsidR="00C83FD1" w:rsidRPr="002277DD" w:rsidRDefault="00C83FD1" w:rsidP="007A6347">
      <w:pPr>
        <w:spacing w:line="276" w:lineRule="auto"/>
        <w:jc w:val="both"/>
        <w:rPr>
          <w:rFonts w:ascii="Arial" w:eastAsia="Calibri" w:hAnsi="Arial" w:cs="Arial"/>
          <w:sz w:val="20"/>
          <w:szCs w:val="20"/>
        </w:rPr>
      </w:pPr>
    </w:p>
    <w:p w14:paraId="5D75467B" w14:textId="77777777" w:rsidR="00C83FD1" w:rsidRPr="002277DD" w:rsidRDefault="00C83FD1" w:rsidP="007A6347">
      <w:pPr>
        <w:spacing w:line="276" w:lineRule="auto"/>
        <w:jc w:val="both"/>
        <w:rPr>
          <w:rFonts w:ascii="Arial" w:eastAsia="Calibri" w:hAnsi="Arial" w:cs="Arial"/>
          <w:sz w:val="20"/>
          <w:szCs w:val="20"/>
        </w:rPr>
      </w:pPr>
    </w:p>
    <w:p w14:paraId="3F6ED9BF" w14:textId="77777777" w:rsidR="00774098" w:rsidRPr="002277DD" w:rsidRDefault="00774098" w:rsidP="007A6347">
      <w:pPr>
        <w:spacing w:line="276" w:lineRule="auto"/>
        <w:jc w:val="both"/>
        <w:rPr>
          <w:rFonts w:ascii="Arial" w:eastAsia="Calibri" w:hAnsi="Arial" w:cs="Arial"/>
          <w:sz w:val="20"/>
          <w:szCs w:val="20"/>
        </w:rPr>
      </w:pPr>
    </w:p>
    <w:p w14:paraId="2C963607" w14:textId="77777777" w:rsidR="00774098" w:rsidRPr="002277DD" w:rsidRDefault="00774098" w:rsidP="007A6347">
      <w:pPr>
        <w:spacing w:line="276" w:lineRule="auto"/>
        <w:jc w:val="both"/>
        <w:rPr>
          <w:rFonts w:ascii="Arial" w:eastAsia="Calibri" w:hAnsi="Arial" w:cs="Arial"/>
          <w:sz w:val="20"/>
          <w:szCs w:val="20"/>
        </w:rPr>
      </w:pPr>
    </w:p>
    <w:p w14:paraId="2F90A6FE" w14:textId="77777777" w:rsidR="00774098" w:rsidRPr="002277DD" w:rsidRDefault="00774098" w:rsidP="007A6347">
      <w:pPr>
        <w:spacing w:line="276" w:lineRule="auto"/>
        <w:jc w:val="both"/>
        <w:rPr>
          <w:rFonts w:ascii="Arial" w:eastAsia="Calibri" w:hAnsi="Arial" w:cs="Arial"/>
          <w:sz w:val="20"/>
          <w:szCs w:val="20"/>
        </w:rPr>
      </w:pPr>
    </w:p>
    <w:p w14:paraId="06BA75BD" w14:textId="77777777" w:rsidR="00774098" w:rsidRPr="002277DD" w:rsidRDefault="00774098" w:rsidP="007A6347">
      <w:pPr>
        <w:spacing w:line="276" w:lineRule="auto"/>
        <w:jc w:val="both"/>
        <w:rPr>
          <w:rFonts w:ascii="Arial" w:eastAsia="Calibri" w:hAnsi="Arial" w:cs="Arial"/>
          <w:sz w:val="20"/>
          <w:szCs w:val="20"/>
        </w:rPr>
      </w:pPr>
    </w:p>
    <w:p w14:paraId="4CD7AD8C" w14:textId="77777777" w:rsidR="00774098" w:rsidRPr="002277DD" w:rsidRDefault="00774098" w:rsidP="007A6347">
      <w:pPr>
        <w:spacing w:line="276" w:lineRule="auto"/>
        <w:jc w:val="both"/>
        <w:rPr>
          <w:rFonts w:ascii="Arial" w:eastAsia="Calibri" w:hAnsi="Arial" w:cs="Arial"/>
          <w:sz w:val="20"/>
          <w:szCs w:val="20"/>
        </w:rPr>
      </w:pPr>
    </w:p>
    <w:p w14:paraId="21D0BCFB" w14:textId="77777777" w:rsidR="00774098" w:rsidRPr="002277DD" w:rsidRDefault="00774098" w:rsidP="007A6347">
      <w:pPr>
        <w:spacing w:line="276" w:lineRule="auto"/>
        <w:jc w:val="both"/>
        <w:rPr>
          <w:rFonts w:ascii="Arial" w:eastAsia="Calibri" w:hAnsi="Arial" w:cs="Arial"/>
          <w:sz w:val="20"/>
          <w:szCs w:val="20"/>
        </w:rPr>
      </w:pPr>
    </w:p>
    <w:p w14:paraId="64A5BB65" w14:textId="77777777" w:rsidR="00774098" w:rsidRPr="002277DD" w:rsidRDefault="00774098" w:rsidP="007A6347">
      <w:pPr>
        <w:spacing w:line="276" w:lineRule="auto"/>
        <w:jc w:val="both"/>
        <w:rPr>
          <w:rFonts w:ascii="Arial" w:eastAsia="Calibri" w:hAnsi="Arial" w:cs="Arial"/>
          <w:sz w:val="20"/>
          <w:szCs w:val="20"/>
        </w:rPr>
      </w:pPr>
    </w:p>
    <w:p w14:paraId="043B570E" w14:textId="77777777" w:rsidR="00774098" w:rsidRPr="002277DD" w:rsidRDefault="00774098" w:rsidP="007A6347">
      <w:pPr>
        <w:spacing w:line="276" w:lineRule="auto"/>
        <w:jc w:val="both"/>
        <w:rPr>
          <w:rFonts w:ascii="Arial" w:eastAsia="Calibri" w:hAnsi="Arial" w:cs="Arial"/>
          <w:sz w:val="20"/>
          <w:szCs w:val="20"/>
        </w:rPr>
      </w:pPr>
    </w:p>
    <w:p w14:paraId="29F38FA3" w14:textId="77777777" w:rsidR="00774098" w:rsidRPr="002277DD" w:rsidRDefault="00774098" w:rsidP="007A6347">
      <w:pPr>
        <w:spacing w:line="276" w:lineRule="auto"/>
        <w:jc w:val="both"/>
        <w:rPr>
          <w:rFonts w:ascii="Arial" w:eastAsia="Calibri" w:hAnsi="Arial" w:cs="Arial"/>
          <w:sz w:val="20"/>
          <w:szCs w:val="20"/>
        </w:rPr>
      </w:pPr>
    </w:p>
    <w:p w14:paraId="6EC7613A" w14:textId="77777777" w:rsidR="00774098" w:rsidRPr="002277DD" w:rsidRDefault="00774098" w:rsidP="007A6347">
      <w:pPr>
        <w:spacing w:line="276" w:lineRule="auto"/>
        <w:jc w:val="both"/>
        <w:rPr>
          <w:rFonts w:ascii="Arial" w:eastAsia="Calibri" w:hAnsi="Arial" w:cs="Arial"/>
          <w:sz w:val="20"/>
          <w:szCs w:val="20"/>
        </w:rPr>
      </w:pPr>
    </w:p>
    <w:p w14:paraId="3244F4C5" w14:textId="77777777" w:rsidR="00774098" w:rsidRPr="002277DD" w:rsidRDefault="00774098" w:rsidP="007A6347">
      <w:pPr>
        <w:spacing w:line="276" w:lineRule="auto"/>
        <w:jc w:val="both"/>
        <w:rPr>
          <w:rFonts w:ascii="Arial" w:eastAsia="Calibri" w:hAnsi="Arial" w:cs="Arial"/>
          <w:sz w:val="20"/>
          <w:szCs w:val="20"/>
        </w:rPr>
      </w:pPr>
    </w:p>
    <w:p w14:paraId="2E2D921D" w14:textId="77777777" w:rsidR="00774098" w:rsidRPr="002277DD" w:rsidRDefault="00774098" w:rsidP="007A6347">
      <w:pPr>
        <w:spacing w:line="276" w:lineRule="auto"/>
        <w:jc w:val="both"/>
        <w:rPr>
          <w:rFonts w:ascii="Arial" w:eastAsia="Calibri" w:hAnsi="Arial" w:cs="Arial"/>
          <w:sz w:val="20"/>
          <w:szCs w:val="20"/>
        </w:rPr>
      </w:pPr>
    </w:p>
    <w:p w14:paraId="4E69EDCF" w14:textId="77777777" w:rsidR="00774098" w:rsidRPr="002277DD" w:rsidRDefault="00774098" w:rsidP="007A6347">
      <w:pPr>
        <w:spacing w:line="276" w:lineRule="auto"/>
        <w:jc w:val="both"/>
        <w:rPr>
          <w:rFonts w:ascii="Arial" w:eastAsia="Calibri" w:hAnsi="Arial" w:cs="Arial"/>
          <w:sz w:val="20"/>
          <w:szCs w:val="20"/>
        </w:rPr>
      </w:pPr>
    </w:p>
    <w:p w14:paraId="189AC282" w14:textId="77777777" w:rsidR="00774098" w:rsidRPr="002277DD" w:rsidRDefault="00774098" w:rsidP="007A6347">
      <w:pPr>
        <w:spacing w:line="276" w:lineRule="auto"/>
        <w:jc w:val="both"/>
        <w:rPr>
          <w:rFonts w:ascii="Arial" w:eastAsia="Calibri" w:hAnsi="Arial" w:cs="Arial"/>
          <w:sz w:val="20"/>
          <w:szCs w:val="20"/>
        </w:rPr>
      </w:pPr>
    </w:p>
    <w:p w14:paraId="11C9E0A1" w14:textId="77777777" w:rsidR="00774098" w:rsidRPr="002277DD" w:rsidRDefault="00774098" w:rsidP="007A6347">
      <w:pPr>
        <w:spacing w:line="276" w:lineRule="auto"/>
        <w:jc w:val="both"/>
        <w:rPr>
          <w:rFonts w:ascii="Arial" w:eastAsia="Calibri" w:hAnsi="Arial" w:cs="Arial"/>
          <w:sz w:val="20"/>
          <w:szCs w:val="20"/>
        </w:rPr>
      </w:pPr>
    </w:p>
    <w:p w14:paraId="114F5633" w14:textId="77777777" w:rsidR="00774098" w:rsidRPr="002277DD" w:rsidRDefault="00774098" w:rsidP="007A6347">
      <w:pPr>
        <w:spacing w:line="276" w:lineRule="auto"/>
        <w:jc w:val="both"/>
        <w:rPr>
          <w:rFonts w:ascii="Arial" w:eastAsia="Calibri" w:hAnsi="Arial" w:cs="Arial"/>
          <w:sz w:val="20"/>
          <w:szCs w:val="20"/>
        </w:rPr>
      </w:pPr>
    </w:p>
    <w:p w14:paraId="49524128" w14:textId="77777777" w:rsidR="00774098" w:rsidRPr="002277DD" w:rsidRDefault="00774098" w:rsidP="007A6347">
      <w:pPr>
        <w:spacing w:line="276" w:lineRule="auto"/>
        <w:jc w:val="both"/>
        <w:rPr>
          <w:rFonts w:ascii="Arial" w:eastAsia="Calibri" w:hAnsi="Arial" w:cs="Arial"/>
          <w:sz w:val="20"/>
          <w:szCs w:val="20"/>
        </w:rPr>
      </w:pPr>
    </w:p>
    <w:p w14:paraId="08E3002F" w14:textId="77777777" w:rsidR="00774098" w:rsidRPr="002277DD" w:rsidRDefault="00774098" w:rsidP="007A6347">
      <w:pPr>
        <w:spacing w:line="276" w:lineRule="auto"/>
        <w:jc w:val="both"/>
        <w:rPr>
          <w:rFonts w:ascii="Arial" w:eastAsia="Calibri" w:hAnsi="Arial" w:cs="Arial"/>
          <w:sz w:val="20"/>
          <w:szCs w:val="20"/>
        </w:rPr>
      </w:pPr>
    </w:p>
    <w:p w14:paraId="73CAD5B7" w14:textId="77777777" w:rsidR="00774098" w:rsidRPr="002277DD" w:rsidRDefault="00774098" w:rsidP="007A6347">
      <w:pPr>
        <w:spacing w:line="276" w:lineRule="auto"/>
        <w:jc w:val="both"/>
        <w:rPr>
          <w:rFonts w:ascii="Arial" w:eastAsia="Calibri" w:hAnsi="Arial" w:cs="Arial"/>
          <w:sz w:val="20"/>
          <w:szCs w:val="20"/>
        </w:rPr>
      </w:pPr>
    </w:p>
    <w:p w14:paraId="0C0D5396" w14:textId="77777777" w:rsidR="00774098" w:rsidRPr="002277DD" w:rsidRDefault="00774098" w:rsidP="007A6347">
      <w:pPr>
        <w:spacing w:line="276" w:lineRule="auto"/>
        <w:jc w:val="both"/>
        <w:rPr>
          <w:rFonts w:ascii="Arial" w:eastAsia="Calibri" w:hAnsi="Arial" w:cs="Arial"/>
          <w:sz w:val="20"/>
          <w:szCs w:val="20"/>
        </w:rPr>
      </w:pPr>
    </w:p>
    <w:p w14:paraId="688169FB" w14:textId="77777777" w:rsidR="00774098" w:rsidRPr="002277DD" w:rsidRDefault="00774098" w:rsidP="007A6347">
      <w:pPr>
        <w:spacing w:line="276" w:lineRule="auto"/>
        <w:jc w:val="both"/>
        <w:rPr>
          <w:rFonts w:ascii="Arial" w:eastAsia="Calibri" w:hAnsi="Arial" w:cs="Arial"/>
          <w:sz w:val="20"/>
          <w:szCs w:val="20"/>
        </w:rPr>
      </w:pPr>
    </w:p>
    <w:p w14:paraId="6BEAC44B" w14:textId="77777777" w:rsidR="00774098" w:rsidRPr="002277DD" w:rsidRDefault="00774098" w:rsidP="007A6347">
      <w:pPr>
        <w:spacing w:line="276" w:lineRule="auto"/>
        <w:jc w:val="both"/>
        <w:rPr>
          <w:rFonts w:ascii="Arial" w:eastAsia="Calibri" w:hAnsi="Arial" w:cs="Arial"/>
          <w:sz w:val="20"/>
          <w:szCs w:val="20"/>
        </w:rPr>
      </w:pPr>
    </w:p>
    <w:p w14:paraId="54BA6944" w14:textId="77777777" w:rsidR="00774098" w:rsidRPr="002277DD" w:rsidRDefault="00774098" w:rsidP="007A6347">
      <w:pPr>
        <w:spacing w:line="276" w:lineRule="auto"/>
        <w:jc w:val="both"/>
        <w:rPr>
          <w:rFonts w:ascii="Arial" w:eastAsia="Calibri" w:hAnsi="Arial" w:cs="Arial"/>
          <w:sz w:val="20"/>
          <w:szCs w:val="20"/>
        </w:rPr>
      </w:pPr>
    </w:p>
    <w:p w14:paraId="5D41FD9F" w14:textId="77777777" w:rsidR="00774098" w:rsidRPr="002277DD" w:rsidRDefault="00774098" w:rsidP="007A6347">
      <w:pPr>
        <w:spacing w:line="276" w:lineRule="auto"/>
        <w:jc w:val="both"/>
        <w:rPr>
          <w:rFonts w:ascii="Arial" w:eastAsia="Calibri" w:hAnsi="Arial" w:cs="Arial"/>
          <w:sz w:val="20"/>
          <w:szCs w:val="20"/>
        </w:rPr>
      </w:pPr>
    </w:p>
    <w:p w14:paraId="1D5B7C82" w14:textId="77777777" w:rsidR="00774098" w:rsidRPr="002277DD" w:rsidRDefault="00774098" w:rsidP="007A6347">
      <w:pPr>
        <w:spacing w:line="276" w:lineRule="auto"/>
        <w:jc w:val="both"/>
        <w:rPr>
          <w:rFonts w:ascii="Arial" w:eastAsia="Calibri" w:hAnsi="Arial" w:cs="Arial"/>
          <w:sz w:val="20"/>
          <w:szCs w:val="20"/>
        </w:rPr>
      </w:pPr>
    </w:p>
    <w:p w14:paraId="5882B7C2" w14:textId="77777777" w:rsidR="00774098" w:rsidRPr="002277DD" w:rsidRDefault="00774098" w:rsidP="007A6347">
      <w:pPr>
        <w:spacing w:line="276" w:lineRule="auto"/>
        <w:jc w:val="both"/>
        <w:rPr>
          <w:rFonts w:ascii="Arial" w:eastAsia="Calibri" w:hAnsi="Arial" w:cs="Arial"/>
          <w:sz w:val="20"/>
          <w:szCs w:val="20"/>
        </w:rPr>
      </w:pPr>
    </w:p>
    <w:p w14:paraId="3E73D96E" w14:textId="77777777" w:rsidR="00774098" w:rsidRPr="002277DD" w:rsidRDefault="00774098" w:rsidP="007A6347">
      <w:pPr>
        <w:spacing w:line="276" w:lineRule="auto"/>
        <w:jc w:val="both"/>
        <w:rPr>
          <w:rFonts w:ascii="Arial" w:eastAsia="Calibri" w:hAnsi="Arial" w:cs="Arial"/>
          <w:sz w:val="20"/>
          <w:szCs w:val="20"/>
        </w:rPr>
      </w:pPr>
    </w:p>
    <w:p w14:paraId="45DB34CF" w14:textId="77777777" w:rsidR="00774098" w:rsidRPr="002277DD" w:rsidRDefault="00774098" w:rsidP="007A6347">
      <w:pPr>
        <w:spacing w:line="276" w:lineRule="auto"/>
        <w:jc w:val="both"/>
        <w:rPr>
          <w:rFonts w:ascii="Arial" w:eastAsia="Calibri" w:hAnsi="Arial" w:cs="Arial"/>
          <w:sz w:val="20"/>
          <w:szCs w:val="20"/>
        </w:rPr>
      </w:pPr>
    </w:p>
    <w:p w14:paraId="78AC1BE3" w14:textId="77777777" w:rsidR="00774098" w:rsidRPr="002277DD" w:rsidRDefault="00774098" w:rsidP="007A6347">
      <w:pPr>
        <w:spacing w:line="276" w:lineRule="auto"/>
        <w:jc w:val="both"/>
        <w:rPr>
          <w:rFonts w:ascii="Arial" w:eastAsia="Calibri" w:hAnsi="Arial" w:cs="Arial"/>
          <w:sz w:val="20"/>
          <w:szCs w:val="20"/>
        </w:rPr>
      </w:pPr>
    </w:p>
    <w:p w14:paraId="6805EE55" w14:textId="77777777" w:rsidR="00774098" w:rsidRPr="002277DD" w:rsidRDefault="00774098" w:rsidP="007A6347">
      <w:pPr>
        <w:spacing w:line="276" w:lineRule="auto"/>
        <w:jc w:val="both"/>
        <w:rPr>
          <w:rFonts w:ascii="Arial" w:eastAsia="Calibri" w:hAnsi="Arial" w:cs="Arial"/>
          <w:sz w:val="20"/>
          <w:szCs w:val="20"/>
        </w:rPr>
      </w:pPr>
    </w:p>
    <w:p w14:paraId="64DB3E0A" w14:textId="77777777" w:rsidR="00774098" w:rsidRPr="002277DD" w:rsidRDefault="00774098" w:rsidP="007A6347">
      <w:pPr>
        <w:spacing w:line="276" w:lineRule="auto"/>
        <w:jc w:val="both"/>
        <w:rPr>
          <w:rFonts w:ascii="Arial" w:eastAsia="Calibri" w:hAnsi="Arial" w:cs="Arial"/>
          <w:sz w:val="20"/>
          <w:szCs w:val="20"/>
        </w:rPr>
      </w:pPr>
    </w:p>
    <w:p w14:paraId="63E7436A" w14:textId="77777777" w:rsidR="00774098" w:rsidRPr="002277DD" w:rsidRDefault="00774098" w:rsidP="007A6347">
      <w:pPr>
        <w:spacing w:line="276" w:lineRule="auto"/>
        <w:jc w:val="both"/>
        <w:rPr>
          <w:rFonts w:ascii="Arial" w:eastAsia="Calibri" w:hAnsi="Arial" w:cs="Arial"/>
          <w:sz w:val="20"/>
          <w:szCs w:val="20"/>
        </w:rPr>
      </w:pPr>
    </w:p>
    <w:p w14:paraId="65123142" w14:textId="77777777" w:rsidR="00774098" w:rsidRPr="002277DD" w:rsidRDefault="00774098" w:rsidP="007A6347">
      <w:pPr>
        <w:spacing w:line="276" w:lineRule="auto"/>
        <w:jc w:val="both"/>
        <w:rPr>
          <w:rFonts w:ascii="Arial" w:eastAsia="Calibri" w:hAnsi="Arial" w:cs="Arial"/>
          <w:sz w:val="20"/>
          <w:szCs w:val="20"/>
        </w:rPr>
      </w:pPr>
    </w:p>
    <w:p w14:paraId="2C9032FA" w14:textId="77777777" w:rsidR="00774098" w:rsidRPr="002277DD" w:rsidRDefault="00774098" w:rsidP="007A6347">
      <w:pPr>
        <w:spacing w:line="276" w:lineRule="auto"/>
        <w:jc w:val="both"/>
        <w:rPr>
          <w:rFonts w:ascii="Arial" w:eastAsia="Calibri" w:hAnsi="Arial" w:cs="Arial"/>
          <w:sz w:val="20"/>
          <w:szCs w:val="20"/>
        </w:rPr>
      </w:pPr>
    </w:p>
    <w:p w14:paraId="31AB56E2" w14:textId="77777777" w:rsidR="00774098" w:rsidRPr="002277DD" w:rsidRDefault="00774098" w:rsidP="007A6347">
      <w:pPr>
        <w:spacing w:line="276" w:lineRule="auto"/>
        <w:jc w:val="both"/>
        <w:rPr>
          <w:rFonts w:ascii="Arial" w:eastAsia="Calibri" w:hAnsi="Arial" w:cs="Arial"/>
          <w:sz w:val="20"/>
          <w:szCs w:val="20"/>
        </w:rPr>
      </w:pPr>
    </w:p>
    <w:p w14:paraId="0EF99706" w14:textId="77777777" w:rsidR="00774098" w:rsidRPr="002277DD" w:rsidRDefault="00774098" w:rsidP="007A6347">
      <w:pPr>
        <w:spacing w:line="276" w:lineRule="auto"/>
        <w:jc w:val="both"/>
        <w:rPr>
          <w:rFonts w:ascii="Arial" w:eastAsia="Calibri" w:hAnsi="Arial" w:cs="Arial"/>
          <w:sz w:val="20"/>
          <w:szCs w:val="20"/>
        </w:rPr>
      </w:pPr>
    </w:p>
    <w:p w14:paraId="247B547B" w14:textId="77777777" w:rsidR="00774098" w:rsidRPr="002277DD" w:rsidRDefault="00774098" w:rsidP="007A6347">
      <w:pPr>
        <w:spacing w:line="276" w:lineRule="auto"/>
        <w:jc w:val="both"/>
        <w:rPr>
          <w:rFonts w:ascii="Arial" w:eastAsia="Calibri" w:hAnsi="Arial" w:cs="Arial"/>
          <w:sz w:val="20"/>
          <w:szCs w:val="20"/>
        </w:rPr>
      </w:pPr>
    </w:p>
    <w:p w14:paraId="7344392F" w14:textId="77777777" w:rsidR="00774098" w:rsidRPr="002277DD" w:rsidRDefault="00774098" w:rsidP="007A6347">
      <w:pPr>
        <w:spacing w:line="276" w:lineRule="auto"/>
        <w:jc w:val="both"/>
        <w:rPr>
          <w:rFonts w:ascii="Arial" w:eastAsia="Calibri" w:hAnsi="Arial" w:cs="Arial"/>
          <w:sz w:val="20"/>
          <w:szCs w:val="20"/>
        </w:rPr>
      </w:pPr>
    </w:p>
    <w:p w14:paraId="4DFB1452" w14:textId="77777777" w:rsidR="00774098" w:rsidRPr="002277DD" w:rsidRDefault="00774098" w:rsidP="007A6347">
      <w:pPr>
        <w:spacing w:line="276" w:lineRule="auto"/>
        <w:jc w:val="both"/>
        <w:rPr>
          <w:rFonts w:ascii="Arial" w:eastAsia="Calibri" w:hAnsi="Arial" w:cs="Arial"/>
          <w:sz w:val="20"/>
          <w:szCs w:val="20"/>
        </w:rPr>
      </w:pPr>
    </w:p>
    <w:p w14:paraId="30DB4E9F" w14:textId="77777777" w:rsidR="00774098" w:rsidRPr="002277DD" w:rsidRDefault="00774098" w:rsidP="007A6347">
      <w:pPr>
        <w:spacing w:line="276" w:lineRule="auto"/>
        <w:jc w:val="both"/>
        <w:rPr>
          <w:rFonts w:ascii="Arial" w:eastAsia="Calibri" w:hAnsi="Arial" w:cs="Arial"/>
          <w:sz w:val="20"/>
          <w:szCs w:val="20"/>
        </w:rPr>
      </w:pPr>
    </w:p>
    <w:p w14:paraId="5CFCBE5F" w14:textId="77777777" w:rsidR="00774098" w:rsidRPr="002277DD" w:rsidRDefault="00774098" w:rsidP="007A6347">
      <w:pPr>
        <w:spacing w:line="276" w:lineRule="auto"/>
        <w:jc w:val="both"/>
        <w:rPr>
          <w:rFonts w:ascii="Arial" w:eastAsia="Calibri" w:hAnsi="Arial" w:cs="Arial"/>
          <w:sz w:val="20"/>
          <w:szCs w:val="20"/>
        </w:rPr>
      </w:pPr>
    </w:p>
    <w:p w14:paraId="46FABA08" w14:textId="77777777" w:rsidR="001B442B" w:rsidRPr="002277DD" w:rsidRDefault="001B442B" w:rsidP="006B70E4">
      <w:pPr>
        <w:spacing w:after="120" w:line="23" w:lineRule="atLeast"/>
        <w:rPr>
          <w:rFonts w:ascii="Arial" w:eastAsia="Calibri" w:hAnsi="Arial" w:cs="Arial"/>
          <w:sz w:val="20"/>
          <w:szCs w:val="20"/>
        </w:rPr>
      </w:pPr>
    </w:p>
    <w:p w14:paraId="17A34E4F" w14:textId="77777777" w:rsidR="00BF59C3" w:rsidRPr="002277DD" w:rsidRDefault="00BF59C3" w:rsidP="006B70E4">
      <w:pPr>
        <w:spacing w:after="120" w:line="23" w:lineRule="atLeast"/>
        <w:rPr>
          <w:rFonts w:ascii="Arial" w:eastAsia="Calibri" w:hAnsi="Arial" w:cs="Arial"/>
          <w:sz w:val="20"/>
          <w:szCs w:val="20"/>
        </w:rPr>
      </w:pPr>
    </w:p>
    <w:p w14:paraId="23A6BB20" w14:textId="3F1811F0" w:rsidR="001B442B" w:rsidRPr="002277DD" w:rsidRDefault="001B442B" w:rsidP="001B442B">
      <w:pPr>
        <w:spacing w:after="120" w:line="23" w:lineRule="atLeast"/>
        <w:jc w:val="both"/>
        <w:rPr>
          <w:rFonts w:ascii="Arial" w:hAnsi="Arial" w:cs="Arial"/>
          <w:b/>
          <w:sz w:val="28"/>
          <w:szCs w:val="28"/>
          <w:lang w:eastAsia="zh-TW"/>
        </w:rPr>
      </w:pPr>
      <w:r w:rsidRPr="002277DD">
        <w:rPr>
          <w:rFonts w:ascii="Arial" w:hAnsi="Arial" w:cs="Arial"/>
          <w:b/>
          <w:sz w:val="28"/>
          <w:szCs w:val="28"/>
          <w:lang w:eastAsia="zh-TW"/>
        </w:rPr>
        <w:lastRenderedPageBreak/>
        <w:t xml:space="preserve">OBRAZEC </w:t>
      </w:r>
      <w:r w:rsidR="006B70E4" w:rsidRPr="002277DD">
        <w:rPr>
          <w:rFonts w:ascii="Arial" w:hAnsi="Arial" w:cs="Arial"/>
          <w:b/>
          <w:sz w:val="28"/>
          <w:szCs w:val="28"/>
          <w:lang w:eastAsia="zh-TW"/>
        </w:rPr>
        <w:t>1</w:t>
      </w:r>
    </w:p>
    <w:p w14:paraId="376B3A8B" w14:textId="7781BB48" w:rsidR="00774098" w:rsidRPr="002277DD" w:rsidRDefault="00774098" w:rsidP="00774098">
      <w:pPr>
        <w:spacing w:after="120" w:line="23" w:lineRule="atLeast"/>
        <w:jc w:val="center"/>
        <w:rPr>
          <w:rFonts w:ascii="Arial" w:hAnsi="Arial" w:cs="Arial"/>
          <w:b/>
          <w:sz w:val="28"/>
          <w:szCs w:val="28"/>
          <w:lang w:eastAsia="zh-TW"/>
        </w:rPr>
      </w:pPr>
      <w:r w:rsidRPr="002277DD">
        <w:rPr>
          <w:rFonts w:ascii="Arial" w:hAnsi="Arial" w:cs="Arial"/>
          <w:b/>
          <w:sz w:val="28"/>
          <w:szCs w:val="28"/>
          <w:lang w:eastAsia="zh-TW"/>
        </w:rPr>
        <w:t>PRIJAVA</w:t>
      </w:r>
    </w:p>
    <w:p w14:paraId="27B1A92F" w14:textId="77777777" w:rsidR="00774098" w:rsidRPr="002277DD" w:rsidRDefault="00774098" w:rsidP="00774098">
      <w:pPr>
        <w:spacing w:after="120" w:line="23" w:lineRule="atLeast"/>
        <w:jc w:val="both"/>
        <w:rPr>
          <w:rFonts w:ascii="Arial" w:hAnsi="Arial" w:cs="Arial"/>
          <w:sz w:val="20"/>
          <w:szCs w:val="20"/>
          <w:lang w:eastAsia="zh-T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7"/>
        <w:gridCol w:w="567"/>
        <w:gridCol w:w="567"/>
        <w:gridCol w:w="567"/>
        <w:gridCol w:w="4507"/>
      </w:tblGrid>
      <w:tr w:rsidR="00774098" w:rsidRPr="002277DD" w14:paraId="76C3A7E5"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65B44856"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PONUDNIK – imetnik zavetišča</w:t>
            </w:r>
          </w:p>
        </w:tc>
        <w:tc>
          <w:tcPr>
            <w:tcW w:w="6775" w:type="dxa"/>
            <w:gridSpan w:val="5"/>
            <w:tcBorders>
              <w:top w:val="single" w:sz="4" w:space="0" w:color="auto"/>
              <w:left w:val="single" w:sz="4" w:space="0" w:color="auto"/>
              <w:bottom w:val="single" w:sz="4" w:space="0" w:color="auto"/>
              <w:right w:val="single" w:sz="4" w:space="0" w:color="auto"/>
            </w:tcBorders>
          </w:tcPr>
          <w:p w14:paraId="50480A65"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22379D7A"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4B0CE8E9"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NAZIV ZAVETIŠČA</w:t>
            </w:r>
          </w:p>
        </w:tc>
        <w:tc>
          <w:tcPr>
            <w:tcW w:w="6775" w:type="dxa"/>
            <w:gridSpan w:val="5"/>
            <w:tcBorders>
              <w:top w:val="single" w:sz="4" w:space="0" w:color="auto"/>
              <w:left w:val="single" w:sz="4" w:space="0" w:color="auto"/>
              <w:bottom w:val="single" w:sz="4" w:space="0" w:color="auto"/>
              <w:right w:val="single" w:sz="4" w:space="0" w:color="auto"/>
            </w:tcBorders>
          </w:tcPr>
          <w:p w14:paraId="49502210"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1226AE35"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4AA106BE"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ZAKONITI ZASTOPNIK PONUDNIKA</w:t>
            </w:r>
          </w:p>
        </w:tc>
        <w:tc>
          <w:tcPr>
            <w:tcW w:w="6775" w:type="dxa"/>
            <w:gridSpan w:val="5"/>
            <w:tcBorders>
              <w:top w:val="single" w:sz="4" w:space="0" w:color="auto"/>
              <w:left w:val="single" w:sz="4" w:space="0" w:color="auto"/>
              <w:bottom w:val="single" w:sz="4" w:space="0" w:color="auto"/>
              <w:right w:val="single" w:sz="4" w:space="0" w:color="auto"/>
            </w:tcBorders>
          </w:tcPr>
          <w:p w14:paraId="1E8C946C"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1CFE0182" w14:textId="77777777" w:rsidTr="00EF22DD">
        <w:tc>
          <w:tcPr>
            <w:tcW w:w="2547" w:type="dxa"/>
            <w:tcBorders>
              <w:top w:val="single" w:sz="4" w:space="0" w:color="auto"/>
              <w:left w:val="single" w:sz="4" w:space="0" w:color="auto"/>
              <w:bottom w:val="single" w:sz="4" w:space="0" w:color="auto"/>
              <w:right w:val="single" w:sz="4" w:space="0" w:color="auto"/>
            </w:tcBorders>
          </w:tcPr>
          <w:p w14:paraId="70F5D8DB"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MATIČNA ŠTEVILKA</w:t>
            </w:r>
          </w:p>
        </w:tc>
        <w:tc>
          <w:tcPr>
            <w:tcW w:w="6775" w:type="dxa"/>
            <w:gridSpan w:val="5"/>
            <w:tcBorders>
              <w:top w:val="single" w:sz="4" w:space="0" w:color="auto"/>
              <w:left w:val="single" w:sz="4" w:space="0" w:color="auto"/>
              <w:bottom w:val="single" w:sz="4" w:space="0" w:color="auto"/>
              <w:right w:val="single" w:sz="4" w:space="0" w:color="auto"/>
            </w:tcBorders>
          </w:tcPr>
          <w:p w14:paraId="228D2CD7"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15028FAC" w14:textId="77777777" w:rsidTr="00EF22DD">
        <w:tc>
          <w:tcPr>
            <w:tcW w:w="2547" w:type="dxa"/>
            <w:tcBorders>
              <w:top w:val="single" w:sz="4" w:space="0" w:color="auto"/>
              <w:left w:val="single" w:sz="4" w:space="0" w:color="auto"/>
              <w:bottom w:val="single" w:sz="4" w:space="0" w:color="auto"/>
              <w:right w:val="single" w:sz="4" w:space="0" w:color="auto"/>
            </w:tcBorders>
          </w:tcPr>
          <w:p w14:paraId="578CA40E"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DAVČNA ŠTEVILKA</w:t>
            </w:r>
          </w:p>
        </w:tc>
        <w:tc>
          <w:tcPr>
            <w:tcW w:w="6775" w:type="dxa"/>
            <w:gridSpan w:val="5"/>
            <w:tcBorders>
              <w:top w:val="single" w:sz="4" w:space="0" w:color="auto"/>
              <w:left w:val="single" w:sz="4" w:space="0" w:color="auto"/>
              <w:bottom w:val="single" w:sz="4" w:space="0" w:color="auto"/>
              <w:right w:val="single" w:sz="4" w:space="0" w:color="auto"/>
            </w:tcBorders>
          </w:tcPr>
          <w:p w14:paraId="497E8008"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333C6B3D"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1E4E6804"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VODJA ZAVETIŠČA</w:t>
            </w:r>
          </w:p>
        </w:tc>
        <w:tc>
          <w:tcPr>
            <w:tcW w:w="6775" w:type="dxa"/>
            <w:gridSpan w:val="5"/>
            <w:tcBorders>
              <w:top w:val="single" w:sz="4" w:space="0" w:color="auto"/>
              <w:left w:val="single" w:sz="4" w:space="0" w:color="auto"/>
              <w:bottom w:val="single" w:sz="4" w:space="0" w:color="auto"/>
              <w:right w:val="single" w:sz="4" w:space="0" w:color="auto"/>
            </w:tcBorders>
          </w:tcPr>
          <w:p w14:paraId="40F93393"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5ED23CEC"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2FEADF06"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Naslov (sedež zavetišča)</w:t>
            </w:r>
          </w:p>
        </w:tc>
        <w:tc>
          <w:tcPr>
            <w:tcW w:w="6775" w:type="dxa"/>
            <w:gridSpan w:val="5"/>
            <w:tcBorders>
              <w:top w:val="single" w:sz="4" w:space="0" w:color="auto"/>
              <w:left w:val="single" w:sz="4" w:space="0" w:color="auto"/>
              <w:bottom w:val="single" w:sz="4" w:space="0" w:color="auto"/>
              <w:right w:val="single" w:sz="4" w:space="0" w:color="auto"/>
            </w:tcBorders>
          </w:tcPr>
          <w:p w14:paraId="607AB72E"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0E35AE63"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42780213"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Poštna številka in pošta</w:t>
            </w:r>
          </w:p>
        </w:tc>
        <w:tc>
          <w:tcPr>
            <w:tcW w:w="567" w:type="dxa"/>
            <w:tcBorders>
              <w:top w:val="single" w:sz="4" w:space="0" w:color="auto"/>
              <w:left w:val="single" w:sz="4" w:space="0" w:color="auto"/>
              <w:bottom w:val="single" w:sz="4" w:space="0" w:color="auto"/>
              <w:right w:val="single" w:sz="4" w:space="0" w:color="auto"/>
            </w:tcBorders>
          </w:tcPr>
          <w:p w14:paraId="10F472AA" w14:textId="77777777" w:rsidR="00774098" w:rsidRPr="002277DD" w:rsidRDefault="00774098" w:rsidP="00EF22DD">
            <w:pPr>
              <w:spacing w:before="240" w:after="240" w:line="23" w:lineRule="atLeast"/>
              <w:jc w:val="both"/>
              <w:rPr>
                <w:rFonts w:ascii="Arial" w:hAnsi="Arial" w:cs="Arial"/>
                <w:sz w:val="20"/>
                <w:szCs w:val="20"/>
                <w:lang w:eastAsia="zh-TW"/>
              </w:rPr>
            </w:pPr>
          </w:p>
        </w:tc>
        <w:tc>
          <w:tcPr>
            <w:tcW w:w="567" w:type="dxa"/>
            <w:tcBorders>
              <w:top w:val="single" w:sz="4" w:space="0" w:color="auto"/>
              <w:left w:val="single" w:sz="4" w:space="0" w:color="auto"/>
              <w:bottom w:val="single" w:sz="4" w:space="0" w:color="auto"/>
              <w:right w:val="single" w:sz="4" w:space="0" w:color="auto"/>
            </w:tcBorders>
          </w:tcPr>
          <w:p w14:paraId="0CDF9C7B" w14:textId="77777777" w:rsidR="00774098" w:rsidRPr="002277DD" w:rsidRDefault="00774098" w:rsidP="00EF22DD">
            <w:pPr>
              <w:spacing w:before="240" w:after="240" w:line="23" w:lineRule="atLeast"/>
              <w:jc w:val="both"/>
              <w:rPr>
                <w:rFonts w:ascii="Arial" w:hAnsi="Arial" w:cs="Arial"/>
                <w:sz w:val="20"/>
                <w:szCs w:val="20"/>
                <w:lang w:eastAsia="zh-TW"/>
              </w:rPr>
            </w:pPr>
          </w:p>
        </w:tc>
        <w:tc>
          <w:tcPr>
            <w:tcW w:w="567" w:type="dxa"/>
            <w:tcBorders>
              <w:top w:val="single" w:sz="4" w:space="0" w:color="auto"/>
              <w:left w:val="single" w:sz="4" w:space="0" w:color="auto"/>
              <w:bottom w:val="single" w:sz="4" w:space="0" w:color="auto"/>
              <w:right w:val="single" w:sz="4" w:space="0" w:color="auto"/>
            </w:tcBorders>
          </w:tcPr>
          <w:p w14:paraId="7982E16A" w14:textId="77777777" w:rsidR="00774098" w:rsidRPr="002277DD" w:rsidRDefault="00774098" w:rsidP="00EF22DD">
            <w:pPr>
              <w:spacing w:before="240" w:after="240" w:line="23" w:lineRule="atLeast"/>
              <w:jc w:val="both"/>
              <w:rPr>
                <w:rFonts w:ascii="Arial" w:hAnsi="Arial" w:cs="Arial"/>
                <w:sz w:val="20"/>
                <w:szCs w:val="20"/>
                <w:lang w:eastAsia="zh-TW"/>
              </w:rPr>
            </w:pPr>
          </w:p>
        </w:tc>
        <w:tc>
          <w:tcPr>
            <w:tcW w:w="567" w:type="dxa"/>
            <w:tcBorders>
              <w:top w:val="single" w:sz="4" w:space="0" w:color="auto"/>
              <w:left w:val="single" w:sz="4" w:space="0" w:color="auto"/>
              <w:bottom w:val="single" w:sz="4" w:space="0" w:color="auto"/>
              <w:right w:val="single" w:sz="4" w:space="0" w:color="auto"/>
            </w:tcBorders>
          </w:tcPr>
          <w:p w14:paraId="2D0E8B55" w14:textId="77777777" w:rsidR="00774098" w:rsidRPr="002277DD" w:rsidRDefault="00774098" w:rsidP="00EF22DD">
            <w:pPr>
              <w:spacing w:before="240" w:after="240" w:line="23" w:lineRule="atLeast"/>
              <w:jc w:val="both"/>
              <w:rPr>
                <w:rFonts w:ascii="Arial" w:hAnsi="Arial" w:cs="Arial"/>
                <w:sz w:val="20"/>
                <w:szCs w:val="20"/>
                <w:lang w:eastAsia="zh-TW"/>
              </w:rPr>
            </w:pPr>
          </w:p>
        </w:tc>
        <w:tc>
          <w:tcPr>
            <w:tcW w:w="4507" w:type="dxa"/>
            <w:tcBorders>
              <w:top w:val="single" w:sz="4" w:space="0" w:color="auto"/>
              <w:left w:val="single" w:sz="4" w:space="0" w:color="auto"/>
              <w:bottom w:val="single" w:sz="4" w:space="0" w:color="auto"/>
              <w:right w:val="single" w:sz="4" w:space="0" w:color="auto"/>
            </w:tcBorders>
          </w:tcPr>
          <w:p w14:paraId="2203FE0B"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2EDD3951"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3C6FBCE5"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Kontaktna oseba (ime in priimek)</w:t>
            </w:r>
          </w:p>
        </w:tc>
        <w:tc>
          <w:tcPr>
            <w:tcW w:w="6775" w:type="dxa"/>
            <w:gridSpan w:val="5"/>
            <w:tcBorders>
              <w:top w:val="single" w:sz="4" w:space="0" w:color="auto"/>
              <w:left w:val="single" w:sz="4" w:space="0" w:color="auto"/>
              <w:bottom w:val="single" w:sz="4" w:space="0" w:color="auto"/>
              <w:right w:val="single" w:sz="4" w:space="0" w:color="auto"/>
            </w:tcBorders>
          </w:tcPr>
          <w:p w14:paraId="25AE681F"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13A049E0"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77EC99E9"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Telefon</w:t>
            </w:r>
          </w:p>
        </w:tc>
        <w:tc>
          <w:tcPr>
            <w:tcW w:w="6775" w:type="dxa"/>
            <w:gridSpan w:val="5"/>
            <w:tcBorders>
              <w:top w:val="single" w:sz="4" w:space="0" w:color="auto"/>
              <w:left w:val="single" w:sz="4" w:space="0" w:color="auto"/>
              <w:bottom w:val="single" w:sz="4" w:space="0" w:color="auto"/>
              <w:right w:val="single" w:sz="4" w:space="0" w:color="auto"/>
            </w:tcBorders>
          </w:tcPr>
          <w:p w14:paraId="4AD97668"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3E184D91"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073EE4E7"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GSM</w:t>
            </w:r>
          </w:p>
        </w:tc>
        <w:tc>
          <w:tcPr>
            <w:tcW w:w="6775" w:type="dxa"/>
            <w:gridSpan w:val="5"/>
            <w:tcBorders>
              <w:top w:val="single" w:sz="4" w:space="0" w:color="auto"/>
              <w:left w:val="single" w:sz="4" w:space="0" w:color="auto"/>
              <w:bottom w:val="single" w:sz="4" w:space="0" w:color="auto"/>
              <w:right w:val="single" w:sz="4" w:space="0" w:color="auto"/>
            </w:tcBorders>
          </w:tcPr>
          <w:p w14:paraId="12E0332F"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5319450D" w14:textId="77777777" w:rsidTr="00EF22DD">
        <w:tc>
          <w:tcPr>
            <w:tcW w:w="2547" w:type="dxa"/>
            <w:tcBorders>
              <w:top w:val="single" w:sz="4" w:space="0" w:color="auto"/>
              <w:left w:val="single" w:sz="4" w:space="0" w:color="auto"/>
              <w:bottom w:val="single" w:sz="4" w:space="0" w:color="auto"/>
              <w:right w:val="single" w:sz="4" w:space="0" w:color="auto"/>
            </w:tcBorders>
            <w:hideMark/>
          </w:tcPr>
          <w:p w14:paraId="4564960E" w14:textId="77777777" w:rsidR="00774098" w:rsidRPr="002277DD" w:rsidRDefault="00774098" w:rsidP="00EF22DD">
            <w:pPr>
              <w:spacing w:before="240" w:after="240" w:line="23" w:lineRule="atLeast"/>
              <w:jc w:val="both"/>
              <w:rPr>
                <w:rFonts w:ascii="Arial" w:hAnsi="Arial" w:cs="Arial"/>
                <w:sz w:val="20"/>
                <w:szCs w:val="20"/>
                <w:lang w:eastAsia="zh-TW"/>
              </w:rPr>
            </w:pPr>
            <w:r w:rsidRPr="002277DD">
              <w:rPr>
                <w:rFonts w:ascii="Arial" w:hAnsi="Arial" w:cs="Arial"/>
                <w:sz w:val="20"/>
                <w:szCs w:val="20"/>
                <w:lang w:eastAsia="zh-TW"/>
              </w:rPr>
              <w:t>E-pošta</w:t>
            </w:r>
          </w:p>
        </w:tc>
        <w:tc>
          <w:tcPr>
            <w:tcW w:w="6775" w:type="dxa"/>
            <w:gridSpan w:val="5"/>
            <w:tcBorders>
              <w:top w:val="single" w:sz="4" w:space="0" w:color="auto"/>
              <w:left w:val="single" w:sz="4" w:space="0" w:color="auto"/>
              <w:bottom w:val="single" w:sz="4" w:space="0" w:color="auto"/>
              <w:right w:val="single" w:sz="4" w:space="0" w:color="auto"/>
            </w:tcBorders>
          </w:tcPr>
          <w:p w14:paraId="3EDD83E2" w14:textId="77777777" w:rsidR="00774098" w:rsidRPr="002277DD" w:rsidRDefault="00774098" w:rsidP="00EF22DD">
            <w:pPr>
              <w:spacing w:before="240" w:after="240" w:line="23" w:lineRule="atLeast"/>
              <w:jc w:val="both"/>
              <w:rPr>
                <w:rFonts w:ascii="Arial" w:hAnsi="Arial" w:cs="Arial"/>
                <w:sz w:val="20"/>
                <w:szCs w:val="20"/>
                <w:lang w:eastAsia="zh-TW"/>
              </w:rPr>
            </w:pPr>
          </w:p>
        </w:tc>
      </w:tr>
      <w:tr w:rsidR="00774098" w:rsidRPr="002277DD" w14:paraId="64A1B38A" w14:textId="77777777" w:rsidTr="00EF22DD">
        <w:tc>
          <w:tcPr>
            <w:tcW w:w="2547" w:type="dxa"/>
            <w:tcBorders>
              <w:top w:val="single" w:sz="4" w:space="0" w:color="auto"/>
              <w:left w:val="single" w:sz="4" w:space="0" w:color="auto"/>
              <w:bottom w:val="single" w:sz="4" w:space="0" w:color="auto"/>
              <w:right w:val="single" w:sz="4" w:space="0" w:color="auto"/>
            </w:tcBorders>
          </w:tcPr>
          <w:p w14:paraId="0B7AD64C" w14:textId="77777777" w:rsidR="00774098" w:rsidRPr="002277DD" w:rsidRDefault="00774098" w:rsidP="00EF22DD">
            <w:pPr>
              <w:spacing w:before="240" w:after="240" w:line="23" w:lineRule="atLeast"/>
              <w:jc w:val="both"/>
              <w:rPr>
                <w:rFonts w:ascii="Arial" w:hAnsi="Arial" w:cs="Arial"/>
                <w:sz w:val="20"/>
                <w:szCs w:val="20"/>
                <w:lang w:eastAsia="zh-TW"/>
              </w:rPr>
            </w:pPr>
          </w:p>
        </w:tc>
        <w:tc>
          <w:tcPr>
            <w:tcW w:w="6775" w:type="dxa"/>
            <w:gridSpan w:val="5"/>
            <w:tcBorders>
              <w:top w:val="single" w:sz="4" w:space="0" w:color="auto"/>
              <w:left w:val="single" w:sz="4" w:space="0" w:color="auto"/>
              <w:bottom w:val="single" w:sz="4" w:space="0" w:color="auto"/>
              <w:right w:val="single" w:sz="4" w:space="0" w:color="auto"/>
            </w:tcBorders>
          </w:tcPr>
          <w:p w14:paraId="027BDB88" w14:textId="77777777" w:rsidR="00774098" w:rsidRPr="002277DD" w:rsidRDefault="00774098" w:rsidP="00EF22DD">
            <w:pPr>
              <w:spacing w:before="240" w:after="240" w:line="23" w:lineRule="atLeast"/>
              <w:jc w:val="both"/>
              <w:rPr>
                <w:rFonts w:ascii="Arial" w:hAnsi="Arial" w:cs="Arial"/>
                <w:sz w:val="20"/>
                <w:szCs w:val="20"/>
                <w:lang w:eastAsia="zh-TW"/>
              </w:rPr>
            </w:pPr>
          </w:p>
        </w:tc>
      </w:tr>
    </w:tbl>
    <w:p w14:paraId="2A71ABC0" w14:textId="77777777" w:rsidR="00774098" w:rsidRPr="002277DD" w:rsidRDefault="00774098" w:rsidP="00774098">
      <w:pPr>
        <w:spacing w:after="120" w:line="23" w:lineRule="atLeast"/>
        <w:jc w:val="both"/>
        <w:rPr>
          <w:rFonts w:ascii="Arial" w:hAnsi="Arial" w:cs="Arial"/>
          <w:b/>
          <w:sz w:val="20"/>
          <w:szCs w:val="20"/>
          <w:lang w:eastAsia="zh-TW"/>
        </w:rPr>
      </w:pPr>
    </w:p>
    <w:p w14:paraId="65D69D78" w14:textId="6B15B624" w:rsidR="00774098" w:rsidRPr="002277DD" w:rsidRDefault="00774098" w:rsidP="00774098">
      <w:pPr>
        <w:spacing w:after="120" w:line="23" w:lineRule="atLeast"/>
        <w:jc w:val="both"/>
        <w:rPr>
          <w:rFonts w:ascii="Arial" w:hAnsi="Arial" w:cs="Arial"/>
          <w:bCs/>
          <w:sz w:val="20"/>
          <w:szCs w:val="20"/>
          <w:lang w:eastAsia="zh-TW"/>
        </w:rPr>
      </w:pPr>
      <w:r w:rsidRPr="002277DD">
        <w:rPr>
          <w:rFonts w:ascii="Arial" w:hAnsi="Arial" w:cs="Arial"/>
          <w:bCs/>
          <w:sz w:val="20"/>
          <w:szCs w:val="20"/>
          <w:lang w:eastAsia="zh-TW"/>
        </w:rPr>
        <w:t xml:space="preserve">Podpisani prijavitelj ___________________________ se prijavljam na </w:t>
      </w:r>
      <w:r w:rsidR="001B442B" w:rsidRPr="002277DD">
        <w:rPr>
          <w:rFonts w:ascii="Arial" w:hAnsi="Arial" w:cs="Arial"/>
          <w:sz w:val="20"/>
          <w:szCs w:val="20"/>
        </w:rPr>
        <w:t>Javni razpis za podelitev koncesije za opravljanje javne službe</w:t>
      </w:r>
      <w:r w:rsidR="001B442B" w:rsidRPr="002277DD">
        <w:rPr>
          <w:rFonts w:ascii="Arial" w:hAnsi="Arial" w:cs="Arial"/>
          <w:b/>
          <w:bCs/>
          <w:sz w:val="20"/>
          <w:szCs w:val="20"/>
        </w:rPr>
        <w:t xml:space="preserve"> </w:t>
      </w:r>
      <w:r w:rsidR="001B442B" w:rsidRPr="002277DD">
        <w:rPr>
          <w:rFonts w:ascii="Arial" w:hAnsi="Arial" w:cs="Arial"/>
          <w:sz w:val="20"/>
          <w:szCs w:val="20"/>
        </w:rPr>
        <w:t>pomoči, oskrbe in nastanitve zapuščenih ali upokojenih kopitarjev</w:t>
      </w:r>
      <w:r w:rsidRPr="002277DD">
        <w:rPr>
          <w:rFonts w:ascii="Arial" w:hAnsi="Arial" w:cs="Arial"/>
          <w:bCs/>
          <w:sz w:val="20"/>
          <w:szCs w:val="20"/>
          <w:lang w:eastAsia="zh-TW"/>
        </w:rPr>
        <w:t xml:space="preserve"> na območju </w:t>
      </w:r>
      <w:r w:rsidR="001B442B" w:rsidRPr="002277DD">
        <w:rPr>
          <w:rFonts w:ascii="Arial" w:hAnsi="Arial" w:cs="Arial"/>
          <w:bCs/>
          <w:sz w:val="20"/>
          <w:szCs w:val="20"/>
          <w:lang w:eastAsia="zh-TW"/>
        </w:rPr>
        <w:t>Republike Slovenije</w:t>
      </w:r>
      <w:r w:rsidRPr="002277DD">
        <w:rPr>
          <w:rFonts w:ascii="Arial" w:hAnsi="Arial" w:cs="Arial"/>
          <w:bCs/>
          <w:sz w:val="20"/>
          <w:szCs w:val="20"/>
          <w:lang w:eastAsia="zh-TW"/>
        </w:rPr>
        <w:t>.</w:t>
      </w:r>
    </w:p>
    <w:p w14:paraId="7563F1B0" w14:textId="77777777" w:rsidR="00774098" w:rsidRPr="002277DD" w:rsidRDefault="00774098" w:rsidP="00774098">
      <w:pPr>
        <w:spacing w:after="120" w:line="23" w:lineRule="atLeast"/>
        <w:jc w:val="both"/>
        <w:rPr>
          <w:rFonts w:ascii="Arial" w:hAnsi="Arial" w:cs="Arial"/>
          <w:b/>
          <w:sz w:val="20"/>
          <w:szCs w:val="20"/>
          <w:lang w:eastAsia="zh-TW"/>
        </w:rPr>
      </w:pPr>
    </w:p>
    <w:p w14:paraId="163BD8C3" w14:textId="77777777" w:rsidR="00774098" w:rsidRPr="002277DD" w:rsidRDefault="00774098" w:rsidP="00774098">
      <w:pPr>
        <w:spacing w:after="120" w:line="23" w:lineRule="atLeast"/>
        <w:jc w:val="both"/>
        <w:rPr>
          <w:rFonts w:ascii="Arial" w:hAnsi="Arial" w:cs="Arial"/>
          <w:bCs/>
          <w:sz w:val="20"/>
          <w:szCs w:val="20"/>
          <w:lang w:eastAsia="zh-TW"/>
        </w:rPr>
      </w:pPr>
      <w:r w:rsidRPr="002277DD">
        <w:rPr>
          <w:rFonts w:ascii="Arial" w:hAnsi="Arial" w:cs="Arial"/>
          <w:bCs/>
          <w:sz w:val="20"/>
          <w:szCs w:val="20"/>
          <w:lang w:eastAsia="zh-TW"/>
        </w:rPr>
        <w:t xml:space="preserve">Kraj in datum: </w:t>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t xml:space="preserve">Ponudnik: </w:t>
      </w:r>
      <w:r w:rsidRPr="002277DD">
        <w:rPr>
          <w:rFonts w:ascii="Arial" w:hAnsi="Arial" w:cs="Arial"/>
          <w:bCs/>
          <w:sz w:val="20"/>
          <w:szCs w:val="20"/>
          <w:lang w:eastAsia="zh-TW"/>
        </w:rPr>
        <w:tab/>
      </w:r>
      <w:r w:rsidRPr="002277DD">
        <w:rPr>
          <w:rFonts w:ascii="Arial" w:hAnsi="Arial" w:cs="Arial"/>
          <w:bCs/>
          <w:sz w:val="20"/>
          <w:szCs w:val="20"/>
          <w:lang w:eastAsia="zh-TW"/>
        </w:rPr>
        <w:tab/>
      </w:r>
    </w:p>
    <w:p w14:paraId="10F77301" w14:textId="77777777" w:rsidR="00774098" w:rsidRPr="002277DD" w:rsidRDefault="00774098" w:rsidP="00774098">
      <w:pPr>
        <w:spacing w:after="120" w:line="23" w:lineRule="atLeast"/>
        <w:jc w:val="both"/>
        <w:rPr>
          <w:rFonts w:ascii="Arial" w:hAnsi="Arial" w:cs="Arial"/>
          <w:bCs/>
          <w:sz w:val="20"/>
          <w:szCs w:val="20"/>
          <w:lang w:eastAsia="zh-TW"/>
        </w:rPr>
      </w:pPr>
    </w:p>
    <w:p w14:paraId="4DFC817C" w14:textId="5BC7858D" w:rsidR="00FD66D1" w:rsidRPr="002277DD" w:rsidRDefault="00774098" w:rsidP="00FD66D1">
      <w:pPr>
        <w:spacing w:after="120" w:line="23" w:lineRule="atLeast"/>
        <w:ind w:left="5664" w:firstLine="708"/>
        <w:jc w:val="both"/>
        <w:rPr>
          <w:rFonts w:ascii="Arial" w:hAnsi="Arial" w:cs="Arial"/>
          <w:bCs/>
          <w:sz w:val="20"/>
          <w:szCs w:val="20"/>
          <w:lang w:eastAsia="zh-TW"/>
        </w:rPr>
      </w:pPr>
      <w:r w:rsidRPr="002277DD">
        <w:rPr>
          <w:rFonts w:ascii="Arial" w:hAnsi="Arial" w:cs="Arial"/>
          <w:bCs/>
          <w:sz w:val="20"/>
          <w:szCs w:val="20"/>
          <w:lang w:eastAsia="zh-TW"/>
        </w:rPr>
        <w:t>Žig in podpis:</w:t>
      </w:r>
    </w:p>
    <w:p w14:paraId="4982F8F5" w14:textId="77777777" w:rsidR="001B442B" w:rsidRPr="002277DD" w:rsidRDefault="001B442B" w:rsidP="001B442B">
      <w:pPr>
        <w:spacing w:after="120" w:line="23" w:lineRule="atLeast"/>
        <w:jc w:val="both"/>
        <w:rPr>
          <w:rFonts w:ascii="Arial" w:hAnsi="Arial" w:cs="Arial"/>
          <w:b/>
          <w:sz w:val="28"/>
          <w:szCs w:val="28"/>
          <w:lang w:eastAsia="zh-TW"/>
        </w:rPr>
      </w:pPr>
      <w:r w:rsidRPr="002277DD">
        <w:rPr>
          <w:rFonts w:ascii="Arial" w:hAnsi="Arial" w:cs="Arial"/>
          <w:b/>
          <w:sz w:val="28"/>
          <w:szCs w:val="28"/>
          <w:lang w:eastAsia="zh-TW"/>
        </w:rPr>
        <w:lastRenderedPageBreak/>
        <w:t>OBRAZEC 2</w:t>
      </w:r>
    </w:p>
    <w:p w14:paraId="4095B20F" w14:textId="77777777" w:rsidR="001B442B" w:rsidRPr="002277DD" w:rsidRDefault="001B442B" w:rsidP="001B442B">
      <w:pPr>
        <w:spacing w:after="120" w:line="23" w:lineRule="atLeast"/>
        <w:jc w:val="right"/>
        <w:rPr>
          <w:rFonts w:ascii="Arial" w:hAnsi="Arial" w:cs="Arial"/>
          <w:b/>
          <w:sz w:val="28"/>
          <w:szCs w:val="28"/>
          <w:lang w:eastAsia="zh-TW"/>
        </w:rPr>
      </w:pPr>
    </w:p>
    <w:p w14:paraId="35FA7705" w14:textId="47A7BFFC" w:rsidR="001B442B" w:rsidRPr="002277DD" w:rsidRDefault="001B442B" w:rsidP="00395981">
      <w:pPr>
        <w:spacing w:after="120" w:line="23" w:lineRule="atLeast"/>
        <w:jc w:val="center"/>
        <w:rPr>
          <w:rFonts w:ascii="Arial" w:hAnsi="Arial" w:cs="Arial"/>
          <w:b/>
          <w:sz w:val="28"/>
          <w:szCs w:val="28"/>
          <w:lang w:eastAsia="zh-TW"/>
        </w:rPr>
      </w:pPr>
      <w:r w:rsidRPr="002277DD">
        <w:rPr>
          <w:rFonts w:ascii="Arial" w:hAnsi="Arial" w:cs="Arial"/>
          <w:b/>
          <w:sz w:val="28"/>
          <w:szCs w:val="28"/>
          <w:lang w:eastAsia="zh-TW"/>
        </w:rPr>
        <w:t>IZJAVA 1</w:t>
      </w:r>
    </w:p>
    <w:p w14:paraId="64B4D0C2" w14:textId="77777777" w:rsidR="001B442B" w:rsidRPr="002277DD" w:rsidRDefault="001B442B" w:rsidP="001B442B">
      <w:pPr>
        <w:spacing w:after="120" w:line="23" w:lineRule="atLeast"/>
        <w:jc w:val="both"/>
        <w:rPr>
          <w:rFonts w:ascii="Arial" w:hAnsi="Arial" w:cs="Arial"/>
          <w:b/>
          <w:sz w:val="20"/>
          <w:szCs w:val="20"/>
          <w:lang w:eastAsia="zh-TW"/>
        </w:rPr>
      </w:pPr>
    </w:p>
    <w:p w14:paraId="07B9896F" w14:textId="77777777" w:rsidR="001B442B" w:rsidRPr="002277DD" w:rsidRDefault="001B442B" w:rsidP="001B442B">
      <w:pPr>
        <w:spacing w:after="120" w:line="23" w:lineRule="atLeast"/>
        <w:jc w:val="both"/>
        <w:rPr>
          <w:rFonts w:ascii="Arial" w:hAnsi="Arial" w:cs="Arial"/>
          <w:sz w:val="20"/>
          <w:szCs w:val="20"/>
          <w:lang w:eastAsia="zh-TW"/>
        </w:rPr>
      </w:pPr>
      <w:r w:rsidRPr="002277DD">
        <w:rPr>
          <w:rFonts w:ascii="Arial" w:hAnsi="Arial" w:cs="Arial"/>
          <w:sz w:val="20"/>
          <w:szCs w:val="20"/>
          <w:lang w:eastAsia="zh-TW"/>
        </w:rPr>
        <w:t>Podpisani ponudnik ____________________________________ pod kazensko in materialno odgovornostjo izjavlja, da:</w:t>
      </w:r>
    </w:p>
    <w:p w14:paraId="73DA0A76" w14:textId="360EA67C" w:rsidR="001B442B" w:rsidRPr="002277DD" w:rsidRDefault="001B442B" w:rsidP="001B442B">
      <w:pPr>
        <w:numPr>
          <w:ilvl w:val="0"/>
          <w:numId w:val="20"/>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 xml:space="preserve">sprejema vse zahteve in pogoje </w:t>
      </w:r>
      <w:r w:rsidR="00395981" w:rsidRPr="002277DD">
        <w:rPr>
          <w:rFonts w:ascii="Arial" w:hAnsi="Arial" w:cs="Arial"/>
          <w:sz w:val="20"/>
          <w:szCs w:val="20"/>
        </w:rPr>
        <w:t>Javnega razpisa za podelitev koncesije za opravljanje javne službe pomoči, oskrbe in nastanitve zapuščenih ali upokojenih kopitarjev</w:t>
      </w:r>
      <w:r w:rsidR="00395981" w:rsidRPr="002277DD">
        <w:rPr>
          <w:rFonts w:ascii="Arial" w:hAnsi="Arial" w:cs="Arial"/>
          <w:bCs/>
          <w:sz w:val="20"/>
          <w:szCs w:val="20"/>
          <w:lang w:eastAsia="zh-TW"/>
        </w:rPr>
        <w:t xml:space="preserve"> na območju Republike Slovenije</w:t>
      </w:r>
      <w:r w:rsidRPr="002277DD">
        <w:rPr>
          <w:rFonts w:ascii="Arial" w:hAnsi="Arial" w:cs="Arial"/>
          <w:sz w:val="20"/>
          <w:szCs w:val="20"/>
          <w:lang w:eastAsia="zh-TW"/>
        </w:rPr>
        <w:t>;</w:t>
      </w:r>
    </w:p>
    <w:p w14:paraId="69D9C4AA" w14:textId="49F83B46" w:rsidR="001B442B" w:rsidRPr="002277DD" w:rsidRDefault="001B442B" w:rsidP="001B442B">
      <w:pPr>
        <w:numPr>
          <w:ilvl w:val="0"/>
          <w:numId w:val="20"/>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 xml:space="preserve">izpolnjuje pogoje, ki jih določata Zakon o zaščiti živali Uradni list RS, št. 38/13 – uradno prečiščeno besedilo, 21/18 – </w:t>
      </w:r>
      <w:proofErr w:type="spellStart"/>
      <w:r w:rsidRPr="002277DD">
        <w:rPr>
          <w:rFonts w:ascii="Arial" w:hAnsi="Arial" w:cs="Arial"/>
          <w:sz w:val="20"/>
          <w:szCs w:val="20"/>
          <w:lang w:eastAsia="zh-TW"/>
        </w:rPr>
        <w:t>ZNOrg</w:t>
      </w:r>
      <w:proofErr w:type="spellEnd"/>
      <w:r w:rsidRPr="002277DD">
        <w:rPr>
          <w:rFonts w:ascii="Arial" w:hAnsi="Arial" w:cs="Arial"/>
          <w:sz w:val="20"/>
          <w:szCs w:val="20"/>
          <w:lang w:eastAsia="zh-TW"/>
        </w:rPr>
        <w:t xml:space="preserve">, 92/20, 159/21, 109/23, 12/25 – </w:t>
      </w:r>
      <w:proofErr w:type="spellStart"/>
      <w:r w:rsidRPr="002277DD">
        <w:rPr>
          <w:rFonts w:ascii="Arial" w:hAnsi="Arial" w:cs="Arial"/>
          <w:sz w:val="20"/>
          <w:szCs w:val="20"/>
          <w:lang w:eastAsia="zh-TW"/>
        </w:rPr>
        <w:t>odl</w:t>
      </w:r>
      <w:proofErr w:type="spellEnd"/>
      <w:r w:rsidRPr="002277DD">
        <w:rPr>
          <w:rFonts w:ascii="Arial" w:hAnsi="Arial" w:cs="Arial"/>
          <w:sz w:val="20"/>
          <w:szCs w:val="20"/>
          <w:lang w:eastAsia="zh-TW"/>
        </w:rPr>
        <w:t>. US in 60/25) ter</w:t>
      </w:r>
      <w:r w:rsidR="00395981" w:rsidRPr="002277DD">
        <w:rPr>
          <w:rFonts w:ascii="Arial" w:hAnsi="Arial" w:cs="Arial"/>
          <w:sz w:val="20"/>
          <w:szCs w:val="20"/>
          <w:lang w:eastAsia="zh-TW"/>
        </w:rPr>
        <w:t xml:space="preserve"> </w:t>
      </w:r>
      <w:r w:rsidR="00395981" w:rsidRPr="002277DD">
        <w:rPr>
          <w:rFonts w:ascii="Arial" w:hAnsi="Arial" w:cs="Arial"/>
          <w:sz w:val="20"/>
          <w:szCs w:val="20"/>
        </w:rPr>
        <w:t>Pravilnik o pogojih za podelitev in izvajanje koncesije za opravljanje javne službe pomoči, oskrbe in nastanitve zapuščenih ali upokojenih kopitarjev</w:t>
      </w:r>
      <w:r w:rsidR="00395981" w:rsidRPr="002277DD">
        <w:rPr>
          <w:rFonts w:ascii="Arial" w:hAnsi="Arial" w:cs="Arial"/>
          <w:sz w:val="20"/>
          <w:szCs w:val="20"/>
          <w:shd w:val="clear" w:color="auto" w:fill="FFFFFF"/>
        </w:rPr>
        <w:t xml:space="preserve"> (Uradni list RS, št. </w:t>
      </w:r>
      <w:hyperlink r:id="rId25" w:tgtFrame="_blank" w:tooltip="Pravilnik o pogojih za podelitev in izvajanje koncesije za opravljanje javne službe pomoči, oskrbe in nastanitve zapuščenih ali upokojenih kopitarjev" w:history="1">
        <w:r w:rsidR="00395981" w:rsidRPr="002277DD">
          <w:rPr>
            <w:rFonts w:ascii="Arial" w:hAnsi="Arial" w:cs="Arial"/>
            <w:sz w:val="20"/>
            <w:szCs w:val="20"/>
            <w:shd w:val="clear" w:color="auto" w:fill="FFFFFF"/>
          </w:rPr>
          <w:t>260/26</w:t>
        </w:r>
      </w:hyperlink>
      <w:r w:rsidR="00395981" w:rsidRPr="002277DD">
        <w:rPr>
          <w:rFonts w:ascii="Arial" w:hAnsi="Arial" w:cs="Arial"/>
          <w:sz w:val="20"/>
          <w:szCs w:val="20"/>
        </w:rPr>
        <w:t>)</w:t>
      </w:r>
      <w:r w:rsidRPr="002277DD">
        <w:rPr>
          <w:rFonts w:ascii="Arial" w:hAnsi="Arial" w:cs="Arial"/>
          <w:sz w:val="20"/>
          <w:szCs w:val="20"/>
          <w:lang w:eastAsia="zh-TW"/>
        </w:rPr>
        <w:t>;</w:t>
      </w:r>
    </w:p>
    <w:p w14:paraId="625A9D66" w14:textId="2D7DD7A6" w:rsidR="001B442B" w:rsidRPr="002277DD" w:rsidRDefault="001B442B" w:rsidP="001B442B">
      <w:pPr>
        <w:numPr>
          <w:ilvl w:val="0"/>
          <w:numId w:val="20"/>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 xml:space="preserve">je zavetišče, katerega imetnik </w:t>
      </w:r>
      <w:r w:rsidR="00FD66D1" w:rsidRPr="002277DD">
        <w:rPr>
          <w:rFonts w:ascii="Arial" w:hAnsi="Arial" w:cs="Arial"/>
          <w:sz w:val="20"/>
          <w:szCs w:val="20"/>
          <w:lang w:eastAsia="zh-TW"/>
        </w:rPr>
        <w:t>bo</w:t>
      </w:r>
      <w:r w:rsidRPr="002277DD">
        <w:rPr>
          <w:rFonts w:ascii="Arial" w:hAnsi="Arial" w:cs="Arial"/>
          <w:sz w:val="20"/>
          <w:szCs w:val="20"/>
          <w:lang w:eastAsia="zh-TW"/>
        </w:rPr>
        <w:t>, urejeno skladno z Zakonom o zaščiti živali ter Pravilnikom o</w:t>
      </w:r>
      <w:r w:rsidR="00395981" w:rsidRPr="002277DD">
        <w:rPr>
          <w:rFonts w:ascii="Arial" w:hAnsi="Arial" w:cs="Arial"/>
          <w:sz w:val="20"/>
          <w:szCs w:val="20"/>
          <w:lang w:eastAsia="zh-TW"/>
        </w:rPr>
        <w:t xml:space="preserve"> </w:t>
      </w:r>
      <w:r w:rsidR="00395981" w:rsidRPr="002277DD">
        <w:rPr>
          <w:rFonts w:ascii="Arial" w:hAnsi="Arial" w:cs="Arial"/>
          <w:sz w:val="20"/>
          <w:szCs w:val="20"/>
        </w:rPr>
        <w:t>pogojih za podelitev in izvajanje koncesije za opravljanje javne službe pomoči, oskrbe in nastanitve zapuščenih ali upokojenih kopitarjev</w:t>
      </w:r>
      <w:r w:rsidRPr="002277DD">
        <w:rPr>
          <w:rFonts w:ascii="Arial" w:hAnsi="Arial" w:cs="Arial"/>
          <w:sz w:val="20"/>
          <w:szCs w:val="20"/>
          <w:lang w:eastAsia="zh-TW"/>
        </w:rPr>
        <w:t xml:space="preserve">; </w:t>
      </w:r>
    </w:p>
    <w:p w14:paraId="1112C679" w14:textId="04A04A31" w:rsidR="00FE5F6E" w:rsidRPr="002277DD" w:rsidRDefault="004334D1" w:rsidP="000840F3">
      <w:pPr>
        <w:pStyle w:val="Odstavekseznama"/>
        <w:numPr>
          <w:ilvl w:val="0"/>
          <w:numId w:val="20"/>
        </w:numPr>
        <w:spacing w:before="240"/>
        <w:jc w:val="both"/>
        <w:rPr>
          <w:rFonts w:ascii="Arial" w:hAnsi="Arial" w:cs="Arial"/>
          <w:color w:val="212529"/>
          <w:sz w:val="20"/>
          <w:szCs w:val="20"/>
        </w:rPr>
      </w:pPr>
      <w:r w:rsidRPr="002277DD">
        <w:rPr>
          <w:rFonts w:ascii="Arial" w:hAnsi="Arial" w:cs="Arial"/>
          <w:color w:val="212529"/>
          <w:sz w:val="20"/>
          <w:szCs w:val="20"/>
        </w:rPr>
        <w:t>razpolaga z naslednjimi nastanitvenimi zmogljivostmi</w:t>
      </w:r>
      <w:r w:rsidR="00FE5F6E" w:rsidRPr="002277DD">
        <w:rPr>
          <w:rFonts w:ascii="Arial" w:hAnsi="Arial" w:cs="Arial"/>
          <w:color w:val="212529"/>
          <w:sz w:val="20"/>
          <w:szCs w:val="20"/>
        </w:rPr>
        <w:t>:</w:t>
      </w:r>
    </w:p>
    <w:p w14:paraId="0D34564A" w14:textId="5C8E0DCF" w:rsidR="00D03F67" w:rsidRDefault="00D03F67" w:rsidP="00D03F67">
      <w:pPr>
        <w:pStyle w:val="Odstavekseznama"/>
        <w:numPr>
          <w:ilvl w:val="0"/>
          <w:numId w:val="28"/>
        </w:numPr>
        <w:jc w:val="both"/>
        <w:rPr>
          <w:rFonts w:ascii="Arial" w:hAnsi="Arial" w:cs="Arial"/>
          <w:color w:val="212529"/>
          <w:sz w:val="20"/>
          <w:szCs w:val="20"/>
        </w:rPr>
      </w:pPr>
      <w:r>
        <w:rPr>
          <w:rFonts w:ascii="Arial" w:hAnsi="Arial" w:cs="Arial"/>
          <w:color w:val="212529"/>
          <w:sz w:val="20"/>
          <w:szCs w:val="20"/>
        </w:rPr>
        <w:t xml:space="preserve">s </w:t>
      </w:r>
      <w:r w:rsidRPr="002277DD">
        <w:rPr>
          <w:rFonts w:ascii="Arial" w:hAnsi="Arial" w:cs="Arial"/>
          <w:color w:val="212529"/>
          <w:sz w:val="20"/>
          <w:szCs w:val="20"/>
        </w:rPr>
        <w:t>prostor</w:t>
      </w:r>
      <w:r>
        <w:rPr>
          <w:rFonts w:ascii="Arial" w:hAnsi="Arial" w:cs="Arial"/>
          <w:color w:val="212529"/>
          <w:sz w:val="20"/>
          <w:szCs w:val="20"/>
        </w:rPr>
        <w:t>i</w:t>
      </w:r>
      <w:r w:rsidRPr="002277DD">
        <w:rPr>
          <w:rFonts w:ascii="Arial" w:hAnsi="Arial" w:cs="Arial"/>
          <w:color w:val="212529"/>
          <w:sz w:val="20"/>
          <w:szCs w:val="20"/>
        </w:rPr>
        <w:t xml:space="preserve"> za nastanitev živali, primern</w:t>
      </w:r>
      <w:r>
        <w:rPr>
          <w:rFonts w:ascii="Arial" w:hAnsi="Arial" w:cs="Arial"/>
          <w:color w:val="212529"/>
          <w:sz w:val="20"/>
          <w:szCs w:val="20"/>
        </w:rPr>
        <w:t>imi</w:t>
      </w:r>
      <w:r w:rsidRPr="002277DD">
        <w:rPr>
          <w:rFonts w:ascii="Arial" w:hAnsi="Arial" w:cs="Arial"/>
          <w:color w:val="212529"/>
          <w:sz w:val="20"/>
          <w:szCs w:val="20"/>
        </w:rPr>
        <w:t xml:space="preserve"> za kopitarje,</w:t>
      </w:r>
    </w:p>
    <w:p w14:paraId="2BDF0E81" w14:textId="77777777" w:rsidR="00D03F67" w:rsidRDefault="00D03F67" w:rsidP="00D03F67">
      <w:pPr>
        <w:pStyle w:val="Odstavekseznama"/>
        <w:numPr>
          <w:ilvl w:val="0"/>
          <w:numId w:val="28"/>
        </w:numPr>
        <w:jc w:val="both"/>
        <w:rPr>
          <w:rFonts w:ascii="Arial" w:hAnsi="Arial" w:cs="Arial"/>
          <w:color w:val="212529"/>
          <w:sz w:val="20"/>
          <w:szCs w:val="20"/>
        </w:rPr>
      </w:pPr>
      <w:r w:rsidRPr="00FC701C">
        <w:rPr>
          <w:rFonts w:ascii="Arial" w:hAnsi="Arial" w:cs="Arial"/>
          <w:color w:val="212529"/>
          <w:sz w:val="20"/>
          <w:szCs w:val="20"/>
        </w:rPr>
        <w:t>z dostopom do pitne vode in električne energije,</w:t>
      </w:r>
    </w:p>
    <w:p w14:paraId="273C387E" w14:textId="77777777" w:rsidR="00D03F67" w:rsidRDefault="00D03F67" w:rsidP="00D03F67">
      <w:pPr>
        <w:pStyle w:val="Odstavekseznama"/>
        <w:numPr>
          <w:ilvl w:val="0"/>
          <w:numId w:val="28"/>
        </w:numPr>
        <w:jc w:val="both"/>
        <w:rPr>
          <w:rFonts w:ascii="Arial" w:hAnsi="Arial" w:cs="Arial"/>
          <w:color w:val="212529"/>
          <w:sz w:val="20"/>
          <w:szCs w:val="20"/>
        </w:rPr>
      </w:pPr>
      <w:r w:rsidRPr="00FC701C">
        <w:rPr>
          <w:rFonts w:ascii="Arial" w:hAnsi="Arial" w:cs="Arial"/>
          <w:color w:val="212529"/>
          <w:sz w:val="20"/>
          <w:szCs w:val="20"/>
        </w:rPr>
        <w:t>z ograjenimi in varovanimi površinami za pašo in peščenim izpustom za gibanje kopitarjev,</w:t>
      </w:r>
    </w:p>
    <w:p w14:paraId="5717AD1C" w14:textId="77777777" w:rsidR="00D03F67" w:rsidRDefault="00D03F67" w:rsidP="00D03F67">
      <w:pPr>
        <w:pStyle w:val="Odstavekseznama"/>
        <w:numPr>
          <w:ilvl w:val="0"/>
          <w:numId w:val="28"/>
        </w:numPr>
        <w:jc w:val="both"/>
        <w:rPr>
          <w:rFonts w:ascii="Arial" w:hAnsi="Arial" w:cs="Arial"/>
          <w:color w:val="212529"/>
          <w:sz w:val="20"/>
          <w:szCs w:val="20"/>
        </w:rPr>
      </w:pPr>
      <w:r w:rsidRPr="00FC701C">
        <w:rPr>
          <w:rFonts w:ascii="Arial" w:hAnsi="Arial" w:cs="Arial"/>
          <w:color w:val="212529"/>
          <w:sz w:val="20"/>
          <w:szCs w:val="20"/>
        </w:rPr>
        <w:t>s prostori za ločeno namestitev živali,</w:t>
      </w:r>
    </w:p>
    <w:p w14:paraId="19764A23" w14:textId="77777777" w:rsidR="00D03F67" w:rsidRDefault="00D03F67" w:rsidP="00D03F67">
      <w:pPr>
        <w:pStyle w:val="Odstavekseznama"/>
        <w:numPr>
          <w:ilvl w:val="0"/>
          <w:numId w:val="28"/>
        </w:numPr>
        <w:jc w:val="both"/>
        <w:rPr>
          <w:rFonts w:ascii="Arial" w:hAnsi="Arial" w:cs="Arial"/>
          <w:color w:val="212529"/>
          <w:sz w:val="20"/>
          <w:szCs w:val="20"/>
        </w:rPr>
      </w:pPr>
      <w:r w:rsidRPr="00FC701C">
        <w:rPr>
          <w:rFonts w:ascii="Arial" w:hAnsi="Arial" w:cs="Arial"/>
          <w:color w:val="212529"/>
          <w:sz w:val="20"/>
          <w:szCs w:val="20"/>
        </w:rPr>
        <w:t>s prostori za shranjevanje krme, stelje, gnoja in gnojnice,</w:t>
      </w:r>
    </w:p>
    <w:p w14:paraId="19AB2597" w14:textId="77777777" w:rsidR="00D03F67" w:rsidRDefault="00D03F67" w:rsidP="00D03F67">
      <w:pPr>
        <w:pStyle w:val="Odstavekseznama"/>
        <w:numPr>
          <w:ilvl w:val="0"/>
          <w:numId w:val="28"/>
        </w:numPr>
        <w:jc w:val="both"/>
        <w:rPr>
          <w:rFonts w:ascii="Arial" w:hAnsi="Arial" w:cs="Arial"/>
          <w:color w:val="212529"/>
          <w:sz w:val="20"/>
          <w:szCs w:val="20"/>
        </w:rPr>
      </w:pPr>
      <w:r w:rsidRPr="00FC701C">
        <w:rPr>
          <w:rFonts w:ascii="Arial" w:hAnsi="Arial" w:cs="Arial"/>
          <w:color w:val="212529"/>
          <w:sz w:val="20"/>
          <w:szCs w:val="20"/>
        </w:rPr>
        <w:t>s sanitarijami za osebje in obiskovalce in</w:t>
      </w:r>
    </w:p>
    <w:p w14:paraId="0043B082" w14:textId="2A73059D" w:rsidR="00D03F67" w:rsidRPr="00FC701C" w:rsidRDefault="00D03F67" w:rsidP="00FC701C">
      <w:pPr>
        <w:pStyle w:val="Odstavekseznama"/>
        <w:numPr>
          <w:ilvl w:val="0"/>
          <w:numId w:val="28"/>
        </w:numPr>
        <w:jc w:val="both"/>
        <w:rPr>
          <w:rFonts w:ascii="Arial" w:hAnsi="Arial" w:cs="Arial"/>
          <w:color w:val="212529"/>
          <w:sz w:val="20"/>
          <w:szCs w:val="20"/>
        </w:rPr>
      </w:pPr>
      <w:r w:rsidRPr="00FC701C">
        <w:rPr>
          <w:rFonts w:ascii="Arial" w:hAnsi="Arial" w:cs="Arial"/>
          <w:color w:val="212529"/>
          <w:sz w:val="20"/>
          <w:szCs w:val="20"/>
        </w:rPr>
        <w:t>s površinami za veterinarsko obravnavo in intervencijsko oskrbo;</w:t>
      </w:r>
    </w:p>
    <w:p w14:paraId="7E698FD6" w14:textId="77777777" w:rsidR="003631B1" w:rsidRPr="002277DD" w:rsidRDefault="003631B1" w:rsidP="00FD66D1">
      <w:pPr>
        <w:jc w:val="both"/>
        <w:rPr>
          <w:rFonts w:ascii="Arial" w:hAnsi="Arial" w:cs="Arial"/>
          <w:color w:val="212529"/>
          <w:sz w:val="20"/>
          <w:szCs w:val="20"/>
        </w:rPr>
      </w:pPr>
    </w:p>
    <w:p w14:paraId="6401F010" w14:textId="7E9D4794" w:rsidR="003631B1" w:rsidRPr="002277DD" w:rsidRDefault="003631B1" w:rsidP="000840F3">
      <w:pPr>
        <w:pStyle w:val="Odstavekseznama"/>
        <w:numPr>
          <w:ilvl w:val="0"/>
          <w:numId w:val="20"/>
        </w:numPr>
        <w:spacing w:before="240"/>
        <w:jc w:val="both"/>
        <w:rPr>
          <w:rFonts w:ascii="Arial" w:hAnsi="Arial" w:cs="Arial"/>
          <w:color w:val="212529"/>
          <w:sz w:val="20"/>
          <w:szCs w:val="20"/>
        </w:rPr>
      </w:pPr>
      <w:r w:rsidRPr="002277DD">
        <w:rPr>
          <w:rFonts w:ascii="Arial" w:hAnsi="Arial" w:cs="Arial"/>
          <w:color w:val="212529"/>
          <w:sz w:val="20"/>
          <w:szCs w:val="20"/>
        </w:rPr>
        <w:t xml:space="preserve">bodo bivanje, nastanitev in oskrba živali potekala v skladu s pravilnikom, ki ureja zaščito </w:t>
      </w:r>
      <w:proofErr w:type="spellStart"/>
      <w:r w:rsidRPr="002277DD">
        <w:rPr>
          <w:rFonts w:ascii="Arial" w:hAnsi="Arial" w:cs="Arial"/>
          <w:color w:val="212529"/>
          <w:sz w:val="20"/>
          <w:szCs w:val="20"/>
        </w:rPr>
        <w:t>rejnih</w:t>
      </w:r>
      <w:proofErr w:type="spellEnd"/>
      <w:r w:rsidRPr="002277DD">
        <w:rPr>
          <w:rFonts w:ascii="Arial" w:hAnsi="Arial" w:cs="Arial"/>
          <w:color w:val="212529"/>
          <w:sz w:val="20"/>
          <w:szCs w:val="20"/>
        </w:rPr>
        <w:t xml:space="preserve"> živali, in pravilnikom, ki ureja </w:t>
      </w:r>
      <w:proofErr w:type="spellStart"/>
      <w:r w:rsidRPr="002277DD">
        <w:rPr>
          <w:rFonts w:ascii="Arial" w:hAnsi="Arial" w:cs="Arial"/>
          <w:color w:val="212529"/>
          <w:sz w:val="20"/>
          <w:szCs w:val="20"/>
        </w:rPr>
        <w:t>biovarnost</w:t>
      </w:r>
      <w:proofErr w:type="spellEnd"/>
      <w:r w:rsidRPr="002277DD">
        <w:rPr>
          <w:rFonts w:ascii="Arial" w:hAnsi="Arial" w:cs="Arial"/>
          <w:color w:val="212529"/>
          <w:sz w:val="20"/>
          <w:szCs w:val="20"/>
        </w:rPr>
        <w:t xml:space="preserve"> ter izvajanje </w:t>
      </w:r>
      <w:proofErr w:type="spellStart"/>
      <w:r w:rsidRPr="002277DD">
        <w:rPr>
          <w:rFonts w:ascii="Arial" w:hAnsi="Arial" w:cs="Arial"/>
          <w:color w:val="212529"/>
          <w:sz w:val="20"/>
          <w:szCs w:val="20"/>
        </w:rPr>
        <w:t>biovarnostnih</w:t>
      </w:r>
      <w:proofErr w:type="spellEnd"/>
      <w:r w:rsidRPr="002277DD">
        <w:rPr>
          <w:rFonts w:ascii="Arial" w:hAnsi="Arial" w:cs="Arial"/>
          <w:color w:val="212529"/>
          <w:sz w:val="20"/>
          <w:szCs w:val="20"/>
        </w:rPr>
        <w:t xml:space="preserve"> ukrepov, ob upoštevanju morebitnih drugih posebnih ukrepov, odrejenih v zvezi s pojavom bolezni živali;</w:t>
      </w:r>
    </w:p>
    <w:p w14:paraId="133BCFEE" w14:textId="77777777" w:rsidR="00FE5F6E" w:rsidRPr="002277DD" w:rsidRDefault="00FE5F6E" w:rsidP="000840F3">
      <w:pPr>
        <w:rPr>
          <w:rFonts w:ascii="Arial" w:hAnsi="Arial" w:cs="Arial"/>
          <w:sz w:val="20"/>
          <w:szCs w:val="20"/>
        </w:rPr>
      </w:pPr>
    </w:p>
    <w:p w14:paraId="78A494D4" w14:textId="144AFCCA" w:rsidR="00FE5F6E" w:rsidRPr="002277DD" w:rsidRDefault="004334D1" w:rsidP="000840F3">
      <w:pPr>
        <w:pStyle w:val="Odstavekseznama"/>
        <w:numPr>
          <w:ilvl w:val="0"/>
          <w:numId w:val="20"/>
        </w:numPr>
        <w:spacing w:after="160" w:line="259" w:lineRule="auto"/>
        <w:rPr>
          <w:rFonts w:ascii="Arial" w:hAnsi="Arial" w:cs="Arial"/>
          <w:sz w:val="20"/>
          <w:szCs w:val="20"/>
        </w:rPr>
      </w:pPr>
      <w:r w:rsidRPr="002277DD">
        <w:rPr>
          <w:rFonts w:ascii="Arial" w:hAnsi="Arial" w:cs="Arial"/>
          <w:sz w:val="20"/>
          <w:szCs w:val="20"/>
        </w:rPr>
        <w:t xml:space="preserve">zagotavlja </w:t>
      </w:r>
      <w:r w:rsidR="00FE5F6E" w:rsidRPr="002277DD">
        <w:rPr>
          <w:rFonts w:ascii="Arial" w:hAnsi="Arial" w:cs="Arial"/>
          <w:sz w:val="20"/>
          <w:szCs w:val="20"/>
        </w:rPr>
        <w:t>opremo:</w:t>
      </w:r>
    </w:p>
    <w:p w14:paraId="029BF9FA" w14:textId="1F8631DB" w:rsidR="00D03F67" w:rsidRPr="002277DD" w:rsidRDefault="00FE5F6E" w:rsidP="00FC701C">
      <w:pPr>
        <w:pStyle w:val="Odstavekseznama"/>
        <w:numPr>
          <w:ilvl w:val="2"/>
          <w:numId w:val="15"/>
        </w:numPr>
        <w:jc w:val="both"/>
        <w:rPr>
          <w:rFonts w:ascii="Arial" w:hAnsi="Arial" w:cs="Arial"/>
          <w:color w:val="212529"/>
          <w:sz w:val="20"/>
          <w:szCs w:val="20"/>
        </w:rPr>
      </w:pPr>
      <w:r w:rsidRPr="002277DD">
        <w:rPr>
          <w:rFonts w:ascii="Arial" w:hAnsi="Arial" w:cs="Arial"/>
          <w:color w:val="212529"/>
          <w:sz w:val="20"/>
          <w:szCs w:val="20"/>
        </w:rPr>
        <w:t>za natovarjanje, raztovarjanje, napajanje, krmljenje in drugo oskrbovanje živali, ki omogoča enostavno čiščenje in razkuževanje,</w:t>
      </w:r>
    </w:p>
    <w:p w14:paraId="5C2175B9" w14:textId="7A335B52" w:rsidR="00D03F67" w:rsidRPr="00FC701C" w:rsidRDefault="00FE5F6E" w:rsidP="00FC701C">
      <w:pPr>
        <w:pStyle w:val="Odstavekseznama"/>
        <w:numPr>
          <w:ilvl w:val="2"/>
          <w:numId w:val="15"/>
        </w:numPr>
        <w:jc w:val="both"/>
        <w:rPr>
          <w:rFonts w:ascii="Arial" w:hAnsi="Arial" w:cs="Arial"/>
          <w:color w:val="212529"/>
          <w:sz w:val="20"/>
          <w:szCs w:val="20"/>
        </w:rPr>
      </w:pPr>
      <w:r w:rsidRPr="00FC701C">
        <w:rPr>
          <w:rFonts w:ascii="Arial" w:hAnsi="Arial" w:cs="Arial"/>
          <w:color w:val="212529"/>
          <w:sz w:val="20"/>
          <w:szCs w:val="20"/>
        </w:rPr>
        <w:t>za čiščenje in razkuževanje prostorov, vozil in druge opreme,</w:t>
      </w:r>
    </w:p>
    <w:p w14:paraId="34D0AFFC" w14:textId="1F4364E8" w:rsidR="00D03F67" w:rsidRPr="00FC701C" w:rsidRDefault="00FE5F6E" w:rsidP="00FC701C">
      <w:pPr>
        <w:pStyle w:val="Odstavekseznama"/>
        <w:numPr>
          <w:ilvl w:val="2"/>
          <w:numId w:val="15"/>
        </w:numPr>
        <w:jc w:val="both"/>
        <w:rPr>
          <w:rFonts w:ascii="Arial" w:hAnsi="Arial" w:cs="Arial"/>
          <w:color w:val="212529"/>
          <w:sz w:val="20"/>
          <w:szCs w:val="20"/>
        </w:rPr>
      </w:pPr>
      <w:r w:rsidRPr="00FC701C">
        <w:rPr>
          <w:rFonts w:ascii="Arial" w:hAnsi="Arial" w:cs="Arial"/>
          <w:color w:val="212529"/>
          <w:sz w:val="20"/>
          <w:szCs w:val="20"/>
        </w:rPr>
        <w:t>orodje in pripomočke za varno rokovanje s kopitarji in</w:t>
      </w:r>
    </w:p>
    <w:p w14:paraId="2037C59B" w14:textId="7782E587" w:rsidR="00FE5F6E" w:rsidRPr="00FC701C" w:rsidRDefault="00FE5F6E" w:rsidP="00FC701C">
      <w:pPr>
        <w:pStyle w:val="Odstavekseznama"/>
        <w:numPr>
          <w:ilvl w:val="2"/>
          <w:numId w:val="15"/>
        </w:numPr>
        <w:jc w:val="both"/>
        <w:rPr>
          <w:rFonts w:ascii="Arial" w:hAnsi="Arial" w:cs="Arial"/>
          <w:color w:val="212529"/>
          <w:sz w:val="20"/>
          <w:szCs w:val="20"/>
        </w:rPr>
      </w:pPr>
      <w:r w:rsidRPr="00FC701C">
        <w:rPr>
          <w:rFonts w:ascii="Arial" w:hAnsi="Arial" w:cs="Arial"/>
          <w:color w:val="212529"/>
          <w:sz w:val="20"/>
          <w:szCs w:val="20"/>
        </w:rPr>
        <w:t>transportno sredstvo za kopitarje, ki izpolnjuje predpisane pogoje;</w:t>
      </w:r>
    </w:p>
    <w:p w14:paraId="16A49ABC" w14:textId="77777777" w:rsidR="00FE5F6E" w:rsidRPr="002277DD" w:rsidRDefault="00FE5F6E" w:rsidP="00FE5F6E">
      <w:pPr>
        <w:ind w:left="720"/>
        <w:rPr>
          <w:rFonts w:ascii="Arial" w:hAnsi="Arial" w:cs="Arial"/>
          <w:sz w:val="20"/>
          <w:szCs w:val="20"/>
        </w:rPr>
      </w:pPr>
    </w:p>
    <w:p w14:paraId="43D0E674" w14:textId="738DE22A" w:rsidR="00FE5F6E" w:rsidRPr="002277DD" w:rsidRDefault="00FE5F6E" w:rsidP="000840F3">
      <w:pPr>
        <w:pStyle w:val="Odstavekseznama"/>
        <w:numPr>
          <w:ilvl w:val="0"/>
          <w:numId w:val="20"/>
        </w:numPr>
        <w:spacing w:after="160" w:line="259" w:lineRule="auto"/>
        <w:rPr>
          <w:rFonts w:ascii="Arial" w:hAnsi="Arial" w:cs="Arial"/>
          <w:color w:val="212529"/>
          <w:sz w:val="20"/>
          <w:szCs w:val="20"/>
        </w:rPr>
      </w:pPr>
      <w:r w:rsidRPr="002277DD">
        <w:rPr>
          <w:rFonts w:ascii="Arial" w:hAnsi="Arial" w:cs="Arial"/>
          <w:sz w:val="20"/>
          <w:szCs w:val="20"/>
        </w:rPr>
        <w:t>ima sklenjeno pogodbo z veterinarjem za zagotavljanje redne in nujne oskrbe;</w:t>
      </w:r>
    </w:p>
    <w:p w14:paraId="22FA5926" w14:textId="05E4EEAC" w:rsidR="00FE5F6E" w:rsidRPr="002277DD" w:rsidRDefault="00FE5F6E" w:rsidP="00FE5F6E">
      <w:pPr>
        <w:numPr>
          <w:ilvl w:val="0"/>
          <w:numId w:val="20"/>
        </w:numPr>
        <w:spacing w:after="120" w:line="23" w:lineRule="atLeast"/>
        <w:jc w:val="both"/>
        <w:rPr>
          <w:rFonts w:ascii="Arial" w:hAnsi="Arial" w:cs="Arial"/>
          <w:sz w:val="20"/>
          <w:szCs w:val="20"/>
          <w:lang w:eastAsia="zh-TW"/>
        </w:rPr>
      </w:pPr>
      <w:r w:rsidRPr="002277DD">
        <w:rPr>
          <w:rFonts w:ascii="Arial" w:hAnsi="Arial" w:cs="Arial"/>
          <w:color w:val="212529"/>
          <w:sz w:val="20"/>
          <w:szCs w:val="20"/>
        </w:rPr>
        <w:t>ima osebo, odgovorno za organizacijo dela in sodelovanje z inšpekcijskimi službami, ki ima z njo sklenjeno pogodbo o zaposlitvi ali pogodbo o delu;</w:t>
      </w:r>
    </w:p>
    <w:p w14:paraId="1A85E6A0" w14:textId="73AC76A8" w:rsidR="00FE5F6E" w:rsidRPr="002277DD" w:rsidRDefault="00FE5F6E" w:rsidP="00FE5F6E">
      <w:pPr>
        <w:numPr>
          <w:ilvl w:val="0"/>
          <w:numId w:val="20"/>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zavetišče razpolaga z  _______ namestitvenimi mesti za kopitarje</w:t>
      </w:r>
      <w:r w:rsidR="00D03F67">
        <w:rPr>
          <w:rFonts w:ascii="Arial" w:hAnsi="Arial" w:cs="Arial"/>
          <w:sz w:val="20"/>
          <w:szCs w:val="20"/>
          <w:lang w:eastAsia="zh-TW"/>
        </w:rPr>
        <w:t>;</w:t>
      </w:r>
    </w:p>
    <w:p w14:paraId="3CF93ECC" w14:textId="1BD093B2" w:rsidR="00A44223" w:rsidRPr="002277DD" w:rsidRDefault="004334D1" w:rsidP="00A44223">
      <w:pPr>
        <w:numPr>
          <w:ilvl w:val="0"/>
          <w:numId w:val="20"/>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 xml:space="preserve">zagotavlja </w:t>
      </w:r>
      <w:r w:rsidR="00A44223" w:rsidRPr="002277DD">
        <w:rPr>
          <w:rFonts w:ascii="Arial" w:hAnsi="Arial" w:cs="Arial"/>
          <w:sz w:val="20"/>
          <w:szCs w:val="20"/>
          <w:lang w:eastAsia="zh-TW"/>
        </w:rPr>
        <w:t xml:space="preserve">ustrezno vozilo/a za prevoz živali, ki je/so urejeno/a skladno s </w:t>
      </w:r>
      <w:r w:rsidR="00A44223" w:rsidRPr="002277DD">
        <w:rPr>
          <w:rFonts w:ascii="Arial" w:hAnsi="Arial" w:cs="Arial"/>
          <w:sz w:val="20"/>
          <w:szCs w:val="20"/>
        </w:rPr>
        <w:t>Pravilnikom o pogojih za podelitev in izvajanje koncesije za opravljanje javne službe pomoči, oskrbe in nastanitve zapuščenih ali upokojenih kopitarjev</w:t>
      </w:r>
      <w:r w:rsidR="00A44223" w:rsidRPr="002277DD">
        <w:rPr>
          <w:rFonts w:ascii="Arial" w:hAnsi="Arial" w:cs="Arial"/>
          <w:sz w:val="20"/>
          <w:szCs w:val="20"/>
          <w:shd w:val="clear" w:color="auto" w:fill="FFFFFF"/>
        </w:rPr>
        <w:t xml:space="preserve"> (Uradni list RS, št. </w:t>
      </w:r>
      <w:hyperlink r:id="rId26" w:tgtFrame="_blank" w:tooltip="Pravilnik o pogojih za podelitev in izvajanje koncesije za opravljanje javne službe pomoči, oskrbe in nastanitve zapuščenih ali upokojenih kopitarjev" w:history="1">
        <w:r w:rsidR="00A44223" w:rsidRPr="002277DD">
          <w:rPr>
            <w:rFonts w:ascii="Arial" w:hAnsi="Arial" w:cs="Arial"/>
            <w:sz w:val="20"/>
            <w:szCs w:val="20"/>
            <w:shd w:val="clear" w:color="auto" w:fill="FFFFFF"/>
          </w:rPr>
          <w:t>260/26</w:t>
        </w:r>
      </w:hyperlink>
      <w:r w:rsidR="00A44223" w:rsidRPr="002277DD">
        <w:rPr>
          <w:rFonts w:ascii="Arial" w:hAnsi="Arial" w:cs="Arial"/>
          <w:sz w:val="20"/>
          <w:szCs w:val="20"/>
        </w:rPr>
        <w:t>)</w:t>
      </w:r>
    </w:p>
    <w:p w14:paraId="40EAEDAE" w14:textId="77777777" w:rsidR="00A44223" w:rsidRPr="002277DD" w:rsidRDefault="00A44223" w:rsidP="00A44223">
      <w:pPr>
        <w:spacing w:after="120" w:line="23" w:lineRule="atLeast"/>
        <w:ind w:left="720"/>
        <w:jc w:val="both"/>
        <w:rPr>
          <w:rFonts w:ascii="Arial" w:hAnsi="Arial" w:cs="Arial"/>
          <w:sz w:val="20"/>
          <w:szCs w:val="20"/>
          <w:lang w:eastAsia="zh-TW"/>
        </w:rPr>
      </w:pPr>
    </w:p>
    <w:p w14:paraId="15E28963" w14:textId="3A510CBC" w:rsidR="00A44223" w:rsidRPr="002277DD" w:rsidRDefault="00A44223" w:rsidP="000840F3">
      <w:pPr>
        <w:numPr>
          <w:ilvl w:val="1"/>
          <w:numId w:val="20"/>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 xml:space="preserve"> …………………………………………………………………………………………………….(navedite znamko in registrsko številko vozila)</w:t>
      </w:r>
      <w:r w:rsidR="00D03F67">
        <w:rPr>
          <w:rFonts w:ascii="Arial" w:hAnsi="Arial" w:cs="Arial"/>
          <w:sz w:val="20"/>
          <w:szCs w:val="20"/>
          <w:lang w:eastAsia="zh-TW"/>
        </w:rPr>
        <w:t>.</w:t>
      </w:r>
    </w:p>
    <w:p w14:paraId="0589F990" w14:textId="77777777" w:rsidR="00B274DB" w:rsidRPr="002277DD" w:rsidRDefault="00B274DB" w:rsidP="000840F3">
      <w:pPr>
        <w:spacing w:after="120" w:line="23" w:lineRule="atLeast"/>
        <w:jc w:val="both"/>
        <w:rPr>
          <w:rFonts w:ascii="Arial" w:hAnsi="Arial" w:cs="Arial"/>
          <w:sz w:val="20"/>
          <w:szCs w:val="20"/>
          <w:lang w:eastAsia="zh-TW"/>
        </w:rPr>
      </w:pPr>
    </w:p>
    <w:p w14:paraId="767A7103" w14:textId="77777777" w:rsidR="00395981" w:rsidRPr="002277DD" w:rsidRDefault="00395981" w:rsidP="00395981">
      <w:pPr>
        <w:spacing w:after="120" w:line="23" w:lineRule="atLeast"/>
        <w:jc w:val="both"/>
        <w:rPr>
          <w:rFonts w:ascii="Arial" w:hAnsi="Arial" w:cs="Arial"/>
          <w:sz w:val="20"/>
          <w:szCs w:val="20"/>
          <w:lang w:eastAsia="zh-TW"/>
        </w:rPr>
      </w:pPr>
    </w:p>
    <w:p w14:paraId="216B69C9" w14:textId="77777777" w:rsidR="003631B1" w:rsidRPr="002277DD" w:rsidRDefault="003631B1" w:rsidP="00395981">
      <w:pPr>
        <w:spacing w:after="120" w:line="23" w:lineRule="atLeast"/>
        <w:jc w:val="both"/>
        <w:rPr>
          <w:rFonts w:ascii="Arial" w:hAnsi="Arial" w:cs="Arial"/>
          <w:bCs/>
          <w:sz w:val="20"/>
          <w:szCs w:val="20"/>
          <w:lang w:eastAsia="zh-TW"/>
        </w:rPr>
      </w:pPr>
    </w:p>
    <w:p w14:paraId="524E829D" w14:textId="42ED3733" w:rsidR="00395981" w:rsidRPr="002277DD" w:rsidRDefault="00395981" w:rsidP="00395981">
      <w:pPr>
        <w:spacing w:after="120" w:line="23" w:lineRule="atLeast"/>
        <w:jc w:val="both"/>
        <w:rPr>
          <w:rFonts w:ascii="Arial" w:hAnsi="Arial" w:cs="Arial"/>
          <w:bCs/>
          <w:sz w:val="20"/>
          <w:szCs w:val="20"/>
          <w:lang w:eastAsia="zh-TW"/>
        </w:rPr>
      </w:pPr>
      <w:r w:rsidRPr="002277DD">
        <w:rPr>
          <w:rFonts w:ascii="Arial" w:hAnsi="Arial" w:cs="Arial"/>
          <w:bCs/>
          <w:sz w:val="20"/>
          <w:szCs w:val="20"/>
          <w:lang w:eastAsia="zh-TW"/>
        </w:rPr>
        <w:lastRenderedPageBreak/>
        <w:t xml:space="preserve">Kraj in datum: </w:t>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t xml:space="preserve">Ponudnik: </w:t>
      </w:r>
      <w:r w:rsidRPr="002277DD">
        <w:rPr>
          <w:rFonts w:ascii="Arial" w:hAnsi="Arial" w:cs="Arial"/>
          <w:bCs/>
          <w:sz w:val="20"/>
          <w:szCs w:val="20"/>
          <w:lang w:eastAsia="zh-TW"/>
        </w:rPr>
        <w:tab/>
      </w:r>
      <w:r w:rsidRPr="002277DD">
        <w:rPr>
          <w:rFonts w:ascii="Arial" w:hAnsi="Arial" w:cs="Arial"/>
          <w:bCs/>
          <w:sz w:val="20"/>
          <w:szCs w:val="20"/>
          <w:lang w:eastAsia="zh-TW"/>
        </w:rPr>
        <w:tab/>
      </w:r>
    </w:p>
    <w:p w14:paraId="28F5AB0F" w14:textId="77777777" w:rsidR="00395981" w:rsidRPr="002277DD" w:rsidRDefault="00395981" w:rsidP="00395981">
      <w:pPr>
        <w:spacing w:after="120" w:line="23" w:lineRule="atLeast"/>
        <w:jc w:val="both"/>
        <w:rPr>
          <w:rFonts w:ascii="Arial" w:hAnsi="Arial" w:cs="Arial"/>
          <w:bCs/>
          <w:sz w:val="20"/>
          <w:szCs w:val="20"/>
          <w:lang w:eastAsia="zh-TW"/>
        </w:rPr>
      </w:pPr>
    </w:p>
    <w:p w14:paraId="73B0391C" w14:textId="77777777" w:rsidR="00395981" w:rsidRPr="002277DD" w:rsidRDefault="00395981" w:rsidP="00395981">
      <w:pPr>
        <w:spacing w:after="120" w:line="23" w:lineRule="atLeast"/>
        <w:ind w:left="5664" w:firstLine="708"/>
        <w:jc w:val="both"/>
        <w:rPr>
          <w:rFonts w:ascii="Arial" w:hAnsi="Arial" w:cs="Arial"/>
          <w:bCs/>
          <w:sz w:val="20"/>
          <w:szCs w:val="20"/>
          <w:lang w:eastAsia="zh-TW"/>
        </w:rPr>
      </w:pPr>
      <w:r w:rsidRPr="002277DD">
        <w:rPr>
          <w:rFonts w:ascii="Arial" w:hAnsi="Arial" w:cs="Arial"/>
          <w:bCs/>
          <w:sz w:val="20"/>
          <w:szCs w:val="20"/>
          <w:lang w:eastAsia="zh-TW"/>
        </w:rPr>
        <w:t>Žig in podpis:</w:t>
      </w:r>
    </w:p>
    <w:p w14:paraId="4A8BDF22" w14:textId="77777777" w:rsidR="00395981" w:rsidRPr="002277DD" w:rsidRDefault="00395981" w:rsidP="00395981">
      <w:pPr>
        <w:spacing w:after="120" w:line="23" w:lineRule="atLeast"/>
        <w:jc w:val="both"/>
        <w:rPr>
          <w:rFonts w:ascii="Arial" w:hAnsi="Arial" w:cs="Arial"/>
          <w:sz w:val="20"/>
          <w:szCs w:val="20"/>
          <w:lang w:eastAsia="zh-TW"/>
        </w:rPr>
      </w:pPr>
    </w:p>
    <w:p w14:paraId="72FBEDD8" w14:textId="77777777" w:rsidR="00395981" w:rsidRPr="002277DD" w:rsidRDefault="00395981" w:rsidP="00395981">
      <w:pPr>
        <w:spacing w:after="120" w:line="23" w:lineRule="atLeast"/>
        <w:jc w:val="both"/>
        <w:rPr>
          <w:rFonts w:ascii="Arial" w:hAnsi="Arial" w:cs="Arial"/>
          <w:sz w:val="20"/>
          <w:szCs w:val="20"/>
          <w:lang w:eastAsia="zh-TW"/>
        </w:rPr>
      </w:pPr>
    </w:p>
    <w:p w14:paraId="140D8E9B" w14:textId="77777777" w:rsidR="00395981" w:rsidRPr="002277DD" w:rsidRDefault="00395981" w:rsidP="00395981">
      <w:pPr>
        <w:spacing w:after="120" w:line="23" w:lineRule="atLeast"/>
        <w:jc w:val="both"/>
        <w:rPr>
          <w:rFonts w:ascii="Arial" w:hAnsi="Arial" w:cs="Arial"/>
          <w:sz w:val="20"/>
          <w:szCs w:val="20"/>
          <w:lang w:eastAsia="zh-TW"/>
        </w:rPr>
      </w:pPr>
    </w:p>
    <w:p w14:paraId="672484E8" w14:textId="77777777" w:rsidR="00395981" w:rsidRPr="002277DD" w:rsidRDefault="00395981" w:rsidP="00395981">
      <w:pPr>
        <w:spacing w:after="120" w:line="23" w:lineRule="atLeast"/>
        <w:jc w:val="both"/>
        <w:rPr>
          <w:rFonts w:ascii="Arial" w:hAnsi="Arial" w:cs="Arial"/>
          <w:sz w:val="20"/>
          <w:szCs w:val="20"/>
          <w:lang w:eastAsia="zh-TW"/>
        </w:rPr>
      </w:pPr>
      <w:r w:rsidRPr="002277DD">
        <w:rPr>
          <w:rFonts w:ascii="Arial" w:hAnsi="Arial" w:cs="Arial"/>
          <w:sz w:val="20"/>
          <w:szCs w:val="20"/>
          <w:lang w:eastAsia="zh-TW"/>
        </w:rPr>
        <w:t xml:space="preserve">Dokazila: </w:t>
      </w:r>
    </w:p>
    <w:p w14:paraId="7F0BA5BF" w14:textId="59C2A09E" w:rsidR="00395981" w:rsidRPr="002277DD" w:rsidRDefault="00395981" w:rsidP="00395981">
      <w:pPr>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 xml:space="preserve">fotokopija pogodbe, sklenjene </w:t>
      </w:r>
      <w:r w:rsidR="00A44223" w:rsidRPr="002277DD">
        <w:rPr>
          <w:rFonts w:ascii="Arial" w:hAnsi="Arial" w:cs="Arial"/>
          <w:sz w:val="20"/>
          <w:szCs w:val="20"/>
        </w:rPr>
        <w:t>z veterinarjem za zagotavljanje redne in nujne oskrbe</w:t>
      </w:r>
      <w:r w:rsidRPr="002277DD">
        <w:rPr>
          <w:rFonts w:ascii="Arial" w:hAnsi="Arial" w:cs="Arial"/>
          <w:sz w:val="20"/>
          <w:szCs w:val="20"/>
          <w:lang w:eastAsia="zh-TW"/>
        </w:rPr>
        <w:t xml:space="preserve">; </w:t>
      </w:r>
    </w:p>
    <w:p w14:paraId="7CE29F0C" w14:textId="34C4EC18" w:rsidR="00395981" w:rsidRPr="002277DD" w:rsidRDefault="00395981" w:rsidP="00395981">
      <w:pPr>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fotokopija prometnega dovoljenja vozila za prevoz živali</w:t>
      </w:r>
      <w:r w:rsidR="00406655">
        <w:rPr>
          <w:rFonts w:ascii="Arial" w:hAnsi="Arial" w:cs="Arial"/>
          <w:sz w:val="20"/>
          <w:szCs w:val="20"/>
          <w:lang w:eastAsia="zh-TW"/>
        </w:rPr>
        <w:t>.</w:t>
      </w:r>
    </w:p>
    <w:p w14:paraId="1CFC8992" w14:textId="287EFE89" w:rsidR="00395981" w:rsidRPr="002277DD" w:rsidRDefault="00395981" w:rsidP="00236036">
      <w:pPr>
        <w:spacing w:after="120" w:line="23" w:lineRule="atLeast"/>
        <w:jc w:val="both"/>
        <w:rPr>
          <w:rFonts w:ascii="Arial" w:hAnsi="Arial" w:cs="Arial"/>
          <w:sz w:val="20"/>
          <w:szCs w:val="20"/>
          <w:lang w:eastAsia="zh-TW"/>
        </w:rPr>
      </w:pPr>
    </w:p>
    <w:p w14:paraId="7947C474" w14:textId="77777777" w:rsidR="00236036" w:rsidRPr="002277DD" w:rsidRDefault="00236036" w:rsidP="00236036">
      <w:pPr>
        <w:spacing w:after="120" w:line="23" w:lineRule="atLeast"/>
        <w:jc w:val="both"/>
        <w:rPr>
          <w:rFonts w:ascii="Arial" w:hAnsi="Arial" w:cs="Arial"/>
          <w:sz w:val="20"/>
          <w:szCs w:val="20"/>
          <w:lang w:eastAsia="zh-TW"/>
        </w:rPr>
      </w:pPr>
    </w:p>
    <w:p w14:paraId="682426A5" w14:textId="77777777" w:rsidR="00236036" w:rsidRPr="002277DD" w:rsidRDefault="00236036" w:rsidP="00236036">
      <w:pPr>
        <w:spacing w:after="120" w:line="23" w:lineRule="atLeast"/>
        <w:jc w:val="both"/>
        <w:rPr>
          <w:rFonts w:ascii="Arial" w:hAnsi="Arial" w:cs="Arial"/>
          <w:sz w:val="20"/>
          <w:szCs w:val="20"/>
          <w:lang w:eastAsia="zh-TW"/>
        </w:rPr>
      </w:pPr>
    </w:p>
    <w:p w14:paraId="5A55245A" w14:textId="77777777" w:rsidR="00236036" w:rsidRPr="002277DD" w:rsidRDefault="00236036" w:rsidP="00236036">
      <w:pPr>
        <w:spacing w:after="120" w:line="23" w:lineRule="atLeast"/>
        <w:jc w:val="both"/>
        <w:rPr>
          <w:rFonts w:ascii="Arial" w:hAnsi="Arial" w:cs="Arial"/>
          <w:sz w:val="20"/>
          <w:szCs w:val="20"/>
          <w:lang w:eastAsia="zh-TW"/>
        </w:rPr>
      </w:pPr>
    </w:p>
    <w:p w14:paraId="03DD992D" w14:textId="77777777" w:rsidR="00236036" w:rsidRPr="002277DD" w:rsidRDefault="00236036" w:rsidP="00236036">
      <w:pPr>
        <w:spacing w:after="120" w:line="23" w:lineRule="atLeast"/>
        <w:jc w:val="both"/>
        <w:rPr>
          <w:rFonts w:ascii="Arial" w:hAnsi="Arial" w:cs="Arial"/>
          <w:sz w:val="20"/>
          <w:szCs w:val="20"/>
          <w:lang w:eastAsia="zh-TW"/>
        </w:rPr>
      </w:pPr>
    </w:p>
    <w:p w14:paraId="1B345E03" w14:textId="77777777" w:rsidR="00236036" w:rsidRPr="002277DD" w:rsidRDefault="00236036" w:rsidP="00236036">
      <w:pPr>
        <w:spacing w:after="120" w:line="23" w:lineRule="atLeast"/>
        <w:jc w:val="both"/>
        <w:rPr>
          <w:rFonts w:ascii="Arial" w:hAnsi="Arial" w:cs="Arial"/>
          <w:sz w:val="20"/>
          <w:szCs w:val="20"/>
          <w:lang w:eastAsia="zh-TW"/>
        </w:rPr>
      </w:pPr>
    </w:p>
    <w:p w14:paraId="14AB10BC" w14:textId="77777777" w:rsidR="00A44223" w:rsidRPr="002277DD" w:rsidRDefault="00A44223" w:rsidP="00236036">
      <w:pPr>
        <w:spacing w:after="120" w:line="23" w:lineRule="atLeast"/>
        <w:jc w:val="both"/>
        <w:rPr>
          <w:rFonts w:ascii="Arial" w:hAnsi="Arial" w:cs="Arial"/>
          <w:sz w:val="20"/>
          <w:szCs w:val="20"/>
          <w:lang w:eastAsia="zh-TW"/>
        </w:rPr>
      </w:pPr>
    </w:p>
    <w:p w14:paraId="761E49BC" w14:textId="77777777" w:rsidR="00A44223" w:rsidRPr="002277DD" w:rsidRDefault="00A44223" w:rsidP="00236036">
      <w:pPr>
        <w:spacing w:after="120" w:line="23" w:lineRule="atLeast"/>
        <w:jc w:val="both"/>
        <w:rPr>
          <w:rFonts w:ascii="Arial" w:hAnsi="Arial" w:cs="Arial"/>
          <w:sz w:val="20"/>
          <w:szCs w:val="20"/>
          <w:lang w:eastAsia="zh-TW"/>
        </w:rPr>
      </w:pPr>
    </w:p>
    <w:p w14:paraId="744E9B37" w14:textId="77777777" w:rsidR="00A44223" w:rsidRPr="002277DD" w:rsidRDefault="00A44223" w:rsidP="00236036">
      <w:pPr>
        <w:spacing w:after="120" w:line="23" w:lineRule="atLeast"/>
        <w:jc w:val="both"/>
        <w:rPr>
          <w:rFonts w:ascii="Arial" w:hAnsi="Arial" w:cs="Arial"/>
          <w:sz w:val="20"/>
          <w:szCs w:val="20"/>
          <w:lang w:eastAsia="zh-TW"/>
        </w:rPr>
      </w:pPr>
    </w:p>
    <w:p w14:paraId="49636DCF" w14:textId="77777777" w:rsidR="00A44223" w:rsidRPr="002277DD" w:rsidRDefault="00A44223" w:rsidP="00236036">
      <w:pPr>
        <w:spacing w:after="120" w:line="23" w:lineRule="atLeast"/>
        <w:jc w:val="both"/>
        <w:rPr>
          <w:rFonts w:ascii="Arial" w:hAnsi="Arial" w:cs="Arial"/>
          <w:sz w:val="20"/>
          <w:szCs w:val="20"/>
          <w:lang w:eastAsia="zh-TW"/>
        </w:rPr>
      </w:pPr>
    </w:p>
    <w:p w14:paraId="4DCC8EAF" w14:textId="77777777" w:rsidR="00A44223" w:rsidRPr="002277DD" w:rsidRDefault="00A44223" w:rsidP="00236036">
      <w:pPr>
        <w:spacing w:after="120" w:line="23" w:lineRule="atLeast"/>
        <w:jc w:val="both"/>
        <w:rPr>
          <w:rFonts w:ascii="Arial" w:hAnsi="Arial" w:cs="Arial"/>
          <w:sz w:val="20"/>
          <w:szCs w:val="20"/>
          <w:lang w:eastAsia="zh-TW"/>
        </w:rPr>
      </w:pPr>
    </w:p>
    <w:p w14:paraId="5ED171E3" w14:textId="77777777" w:rsidR="00A44223" w:rsidRPr="002277DD" w:rsidRDefault="00A44223" w:rsidP="00236036">
      <w:pPr>
        <w:spacing w:after="120" w:line="23" w:lineRule="atLeast"/>
        <w:jc w:val="both"/>
        <w:rPr>
          <w:rFonts w:ascii="Arial" w:hAnsi="Arial" w:cs="Arial"/>
          <w:sz w:val="20"/>
          <w:szCs w:val="20"/>
          <w:lang w:eastAsia="zh-TW"/>
        </w:rPr>
      </w:pPr>
    </w:p>
    <w:p w14:paraId="55F6F2B5" w14:textId="77777777" w:rsidR="00A44223" w:rsidRPr="002277DD" w:rsidRDefault="00A44223" w:rsidP="00236036">
      <w:pPr>
        <w:spacing w:after="120" w:line="23" w:lineRule="atLeast"/>
        <w:jc w:val="both"/>
        <w:rPr>
          <w:rFonts w:ascii="Arial" w:hAnsi="Arial" w:cs="Arial"/>
          <w:sz w:val="20"/>
          <w:szCs w:val="20"/>
          <w:lang w:eastAsia="zh-TW"/>
        </w:rPr>
      </w:pPr>
    </w:p>
    <w:p w14:paraId="3C6BE975" w14:textId="77777777" w:rsidR="00A44223" w:rsidRPr="002277DD" w:rsidRDefault="00A44223" w:rsidP="00236036">
      <w:pPr>
        <w:spacing w:after="120" w:line="23" w:lineRule="atLeast"/>
        <w:jc w:val="both"/>
        <w:rPr>
          <w:rFonts w:ascii="Arial" w:hAnsi="Arial" w:cs="Arial"/>
          <w:sz w:val="20"/>
          <w:szCs w:val="20"/>
          <w:lang w:eastAsia="zh-TW"/>
        </w:rPr>
      </w:pPr>
    </w:p>
    <w:p w14:paraId="344B0578" w14:textId="77777777" w:rsidR="00A44223" w:rsidRPr="002277DD" w:rsidRDefault="00A44223" w:rsidP="00236036">
      <w:pPr>
        <w:spacing w:after="120" w:line="23" w:lineRule="atLeast"/>
        <w:jc w:val="both"/>
        <w:rPr>
          <w:rFonts w:ascii="Arial" w:hAnsi="Arial" w:cs="Arial"/>
          <w:sz w:val="20"/>
          <w:szCs w:val="20"/>
          <w:lang w:eastAsia="zh-TW"/>
        </w:rPr>
      </w:pPr>
    </w:p>
    <w:p w14:paraId="46A7DBD0" w14:textId="77777777" w:rsidR="00A44223" w:rsidRPr="002277DD" w:rsidRDefault="00A44223" w:rsidP="00236036">
      <w:pPr>
        <w:spacing w:after="120" w:line="23" w:lineRule="atLeast"/>
        <w:jc w:val="both"/>
        <w:rPr>
          <w:rFonts w:ascii="Arial" w:hAnsi="Arial" w:cs="Arial"/>
          <w:sz w:val="20"/>
          <w:szCs w:val="20"/>
          <w:lang w:eastAsia="zh-TW"/>
        </w:rPr>
      </w:pPr>
    </w:p>
    <w:p w14:paraId="6C8BDEC1" w14:textId="77777777" w:rsidR="00A44223" w:rsidRPr="002277DD" w:rsidRDefault="00A44223" w:rsidP="00236036">
      <w:pPr>
        <w:spacing w:after="120" w:line="23" w:lineRule="atLeast"/>
        <w:jc w:val="both"/>
        <w:rPr>
          <w:rFonts w:ascii="Arial" w:hAnsi="Arial" w:cs="Arial"/>
          <w:sz w:val="20"/>
          <w:szCs w:val="20"/>
          <w:lang w:eastAsia="zh-TW"/>
        </w:rPr>
      </w:pPr>
    </w:p>
    <w:p w14:paraId="0D41EBB0" w14:textId="77777777" w:rsidR="00A44223" w:rsidRPr="002277DD" w:rsidRDefault="00A44223" w:rsidP="00236036">
      <w:pPr>
        <w:spacing w:after="120" w:line="23" w:lineRule="atLeast"/>
        <w:jc w:val="both"/>
        <w:rPr>
          <w:rFonts w:ascii="Arial" w:hAnsi="Arial" w:cs="Arial"/>
          <w:sz w:val="20"/>
          <w:szCs w:val="20"/>
          <w:lang w:eastAsia="zh-TW"/>
        </w:rPr>
      </w:pPr>
    </w:p>
    <w:p w14:paraId="06A051E3" w14:textId="77777777" w:rsidR="00A44223" w:rsidRPr="002277DD" w:rsidRDefault="00A44223" w:rsidP="00236036">
      <w:pPr>
        <w:spacing w:after="120" w:line="23" w:lineRule="atLeast"/>
        <w:jc w:val="both"/>
        <w:rPr>
          <w:rFonts w:ascii="Arial" w:hAnsi="Arial" w:cs="Arial"/>
          <w:sz w:val="20"/>
          <w:szCs w:val="20"/>
          <w:lang w:eastAsia="zh-TW"/>
        </w:rPr>
      </w:pPr>
    </w:p>
    <w:p w14:paraId="7AA11C2B" w14:textId="77777777" w:rsidR="00A44223" w:rsidRPr="002277DD" w:rsidRDefault="00A44223" w:rsidP="00236036">
      <w:pPr>
        <w:spacing w:after="120" w:line="23" w:lineRule="atLeast"/>
        <w:jc w:val="both"/>
        <w:rPr>
          <w:rFonts w:ascii="Arial" w:hAnsi="Arial" w:cs="Arial"/>
          <w:sz w:val="20"/>
          <w:szCs w:val="20"/>
          <w:lang w:eastAsia="zh-TW"/>
        </w:rPr>
      </w:pPr>
    </w:p>
    <w:p w14:paraId="0D178DE0" w14:textId="77777777" w:rsidR="00A44223" w:rsidRPr="002277DD" w:rsidRDefault="00A44223" w:rsidP="00236036">
      <w:pPr>
        <w:spacing w:after="120" w:line="23" w:lineRule="atLeast"/>
        <w:jc w:val="both"/>
        <w:rPr>
          <w:rFonts w:ascii="Arial" w:hAnsi="Arial" w:cs="Arial"/>
          <w:sz w:val="20"/>
          <w:szCs w:val="20"/>
          <w:lang w:eastAsia="zh-TW"/>
        </w:rPr>
      </w:pPr>
    </w:p>
    <w:p w14:paraId="3F96E6E7" w14:textId="77777777" w:rsidR="00A44223" w:rsidRPr="002277DD" w:rsidRDefault="00A44223" w:rsidP="00236036">
      <w:pPr>
        <w:spacing w:after="120" w:line="23" w:lineRule="atLeast"/>
        <w:jc w:val="both"/>
        <w:rPr>
          <w:rFonts w:ascii="Arial" w:hAnsi="Arial" w:cs="Arial"/>
          <w:sz w:val="20"/>
          <w:szCs w:val="20"/>
          <w:lang w:eastAsia="zh-TW"/>
        </w:rPr>
      </w:pPr>
    </w:p>
    <w:p w14:paraId="6178D532" w14:textId="77777777" w:rsidR="00A44223" w:rsidRPr="002277DD" w:rsidRDefault="00A44223" w:rsidP="00236036">
      <w:pPr>
        <w:spacing w:after="120" w:line="23" w:lineRule="atLeast"/>
        <w:jc w:val="both"/>
        <w:rPr>
          <w:rFonts w:ascii="Arial" w:hAnsi="Arial" w:cs="Arial"/>
          <w:sz w:val="20"/>
          <w:szCs w:val="20"/>
          <w:lang w:eastAsia="zh-TW"/>
        </w:rPr>
      </w:pPr>
    </w:p>
    <w:p w14:paraId="1EDC8431" w14:textId="77777777" w:rsidR="00A44223" w:rsidRPr="002277DD" w:rsidRDefault="00A44223" w:rsidP="00236036">
      <w:pPr>
        <w:spacing w:after="120" w:line="23" w:lineRule="atLeast"/>
        <w:jc w:val="both"/>
        <w:rPr>
          <w:rFonts w:ascii="Arial" w:hAnsi="Arial" w:cs="Arial"/>
          <w:sz w:val="20"/>
          <w:szCs w:val="20"/>
          <w:lang w:eastAsia="zh-TW"/>
        </w:rPr>
      </w:pPr>
    </w:p>
    <w:p w14:paraId="24BD1A5F" w14:textId="77777777" w:rsidR="00A44223" w:rsidRPr="002277DD" w:rsidRDefault="00A44223" w:rsidP="00236036">
      <w:pPr>
        <w:spacing w:after="120" w:line="23" w:lineRule="atLeast"/>
        <w:jc w:val="both"/>
        <w:rPr>
          <w:rFonts w:ascii="Arial" w:hAnsi="Arial" w:cs="Arial"/>
          <w:sz w:val="20"/>
          <w:szCs w:val="20"/>
          <w:lang w:eastAsia="zh-TW"/>
        </w:rPr>
      </w:pPr>
    </w:p>
    <w:p w14:paraId="7688DFB9" w14:textId="77777777" w:rsidR="00A44223" w:rsidRPr="002277DD" w:rsidRDefault="00A44223" w:rsidP="00236036">
      <w:pPr>
        <w:spacing w:after="120" w:line="23" w:lineRule="atLeast"/>
        <w:jc w:val="both"/>
        <w:rPr>
          <w:rFonts w:ascii="Arial" w:hAnsi="Arial" w:cs="Arial"/>
          <w:sz w:val="20"/>
          <w:szCs w:val="20"/>
          <w:lang w:eastAsia="zh-TW"/>
        </w:rPr>
      </w:pPr>
    </w:p>
    <w:p w14:paraId="62DEBE78" w14:textId="77777777" w:rsidR="00A44223" w:rsidRPr="002277DD" w:rsidRDefault="00A44223" w:rsidP="00236036">
      <w:pPr>
        <w:spacing w:after="120" w:line="23" w:lineRule="atLeast"/>
        <w:jc w:val="both"/>
        <w:rPr>
          <w:rFonts w:ascii="Arial" w:hAnsi="Arial" w:cs="Arial"/>
          <w:sz w:val="20"/>
          <w:szCs w:val="20"/>
          <w:lang w:eastAsia="zh-TW"/>
        </w:rPr>
      </w:pPr>
    </w:p>
    <w:p w14:paraId="42E6042A" w14:textId="77777777" w:rsidR="00A44223" w:rsidRPr="002277DD" w:rsidRDefault="00A44223" w:rsidP="00236036">
      <w:pPr>
        <w:spacing w:after="120" w:line="23" w:lineRule="atLeast"/>
        <w:jc w:val="both"/>
        <w:rPr>
          <w:rFonts w:ascii="Arial" w:hAnsi="Arial" w:cs="Arial"/>
          <w:sz w:val="20"/>
          <w:szCs w:val="20"/>
          <w:lang w:eastAsia="zh-TW"/>
        </w:rPr>
      </w:pPr>
    </w:p>
    <w:p w14:paraId="022977C8" w14:textId="77777777" w:rsidR="00A44223" w:rsidRPr="002277DD" w:rsidRDefault="00A44223" w:rsidP="00236036">
      <w:pPr>
        <w:spacing w:after="120" w:line="23" w:lineRule="atLeast"/>
        <w:jc w:val="both"/>
        <w:rPr>
          <w:rFonts w:ascii="Arial" w:hAnsi="Arial" w:cs="Arial"/>
          <w:sz w:val="20"/>
          <w:szCs w:val="20"/>
          <w:lang w:eastAsia="zh-TW"/>
        </w:rPr>
      </w:pPr>
    </w:p>
    <w:p w14:paraId="38B2148D" w14:textId="77777777" w:rsidR="003631B1" w:rsidRPr="002277DD" w:rsidRDefault="003631B1" w:rsidP="00236036">
      <w:pPr>
        <w:spacing w:after="120" w:line="23" w:lineRule="atLeast"/>
        <w:jc w:val="both"/>
        <w:rPr>
          <w:rFonts w:ascii="Arial" w:hAnsi="Arial" w:cs="Arial"/>
          <w:sz w:val="20"/>
          <w:szCs w:val="20"/>
          <w:lang w:eastAsia="zh-TW"/>
        </w:rPr>
      </w:pPr>
    </w:p>
    <w:p w14:paraId="599A4866" w14:textId="77777777" w:rsidR="006B70E4" w:rsidRPr="002277DD" w:rsidRDefault="006B70E4" w:rsidP="00236036">
      <w:pPr>
        <w:spacing w:after="120" w:line="23" w:lineRule="atLeast"/>
        <w:jc w:val="both"/>
        <w:rPr>
          <w:rFonts w:ascii="Arial" w:hAnsi="Arial" w:cs="Arial"/>
          <w:sz w:val="20"/>
          <w:szCs w:val="20"/>
          <w:lang w:eastAsia="zh-TW"/>
        </w:rPr>
      </w:pPr>
    </w:p>
    <w:p w14:paraId="254C70DC" w14:textId="1A98A37E" w:rsidR="00236036" w:rsidRPr="002277DD" w:rsidRDefault="00236036" w:rsidP="00236036">
      <w:pPr>
        <w:spacing w:after="120" w:line="23" w:lineRule="atLeast"/>
        <w:jc w:val="both"/>
        <w:rPr>
          <w:rFonts w:ascii="Arial" w:hAnsi="Arial" w:cs="Arial"/>
          <w:b/>
          <w:sz w:val="28"/>
          <w:szCs w:val="28"/>
          <w:lang w:eastAsia="zh-TW"/>
        </w:rPr>
      </w:pPr>
      <w:r w:rsidRPr="002277DD">
        <w:rPr>
          <w:rFonts w:ascii="Arial" w:hAnsi="Arial" w:cs="Arial"/>
          <w:b/>
          <w:sz w:val="28"/>
          <w:szCs w:val="28"/>
          <w:lang w:eastAsia="zh-TW"/>
        </w:rPr>
        <w:lastRenderedPageBreak/>
        <w:t xml:space="preserve">OBRAZEC </w:t>
      </w:r>
      <w:r w:rsidR="00FD66D1" w:rsidRPr="002277DD">
        <w:rPr>
          <w:rFonts w:ascii="Arial" w:hAnsi="Arial" w:cs="Arial"/>
          <w:b/>
          <w:sz w:val="28"/>
          <w:szCs w:val="28"/>
          <w:lang w:eastAsia="zh-TW"/>
        </w:rPr>
        <w:t>3</w:t>
      </w:r>
    </w:p>
    <w:p w14:paraId="00925CC0" w14:textId="77777777" w:rsidR="00236036" w:rsidRPr="002277DD" w:rsidRDefault="00236036" w:rsidP="00236036">
      <w:pPr>
        <w:spacing w:after="120" w:line="23" w:lineRule="atLeast"/>
        <w:jc w:val="both"/>
        <w:rPr>
          <w:rFonts w:ascii="Arial" w:hAnsi="Arial" w:cs="Arial"/>
          <w:sz w:val="28"/>
          <w:szCs w:val="28"/>
          <w:lang w:eastAsia="zh-TW"/>
        </w:rPr>
      </w:pPr>
    </w:p>
    <w:p w14:paraId="09FCE767" w14:textId="77777777" w:rsidR="00236036" w:rsidRPr="002277DD" w:rsidRDefault="00236036" w:rsidP="00236036">
      <w:pPr>
        <w:spacing w:after="120" w:line="23" w:lineRule="atLeast"/>
        <w:jc w:val="center"/>
        <w:rPr>
          <w:rFonts w:ascii="Arial" w:hAnsi="Arial" w:cs="Arial"/>
          <w:b/>
          <w:sz w:val="28"/>
          <w:szCs w:val="28"/>
          <w:lang w:eastAsia="zh-TW"/>
        </w:rPr>
      </w:pPr>
    </w:p>
    <w:p w14:paraId="46460FFE" w14:textId="6CC4E74C" w:rsidR="00236036" w:rsidRPr="002277DD" w:rsidRDefault="00236036" w:rsidP="00236036">
      <w:pPr>
        <w:spacing w:after="120" w:line="23" w:lineRule="atLeast"/>
        <w:jc w:val="center"/>
        <w:rPr>
          <w:rFonts w:ascii="Arial" w:hAnsi="Arial" w:cs="Arial"/>
          <w:sz w:val="28"/>
          <w:szCs w:val="28"/>
          <w:lang w:eastAsia="zh-TW"/>
        </w:rPr>
      </w:pPr>
      <w:r w:rsidRPr="002277DD">
        <w:rPr>
          <w:rFonts w:ascii="Arial" w:hAnsi="Arial" w:cs="Arial"/>
          <w:b/>
          <w:sz w:val="28"/>
          <w:szCs w:val="28"/>
          <w:lang w:eastAsia="zh-TW"/>
        </w:rPr>
        <w:t xml:space="preserve">IZJAVA </w:t>
      </w:r>
      <w:r w:rsidR="00FD66D1" w:rsidRPr="002277DD">
        <w:rPr>
          <w:rFonts w:ascii="Arial" w:hAnsi="Arial" w:cs="Arial"/>
          <w:b/>
          <w:sz w:val="28"/>
          <w:szCs w:val="28"/>
          <w:lang w:eastAsia="zh-TW"/>
        </w:rPr>
        <w:t>2</w:t>
      </w:r>
    </w:p>
    <w:p w14:paraId="08E063BF" w14:textId="77777777" w:rsidR="00236036" w:rsidRPr="002277DD" w:rsidRDefault="00236036" w:rsidP="00236036">
      <w:pPr>
        <w:spacing w:after="120" w:line="23" w:lineRule="atLeast"/>
        <w:jc w:val="both"/>
        <w:rPr>
          <w:rFonts w:ascii="Arial" w:hAnsi="Arial" w:cs="Arial"/>
          <w:sz w:val="28"/>
          <w:szCs w:val="28"/>
          <w:lang w:eastAsia="zh-TW"/>
        </w:rPr>
      </w:pPr>
    </w:p>
    <w:p w14:paraId="235F57BA" w14:textId="77777777" w:rsidR="00236036" w:rsidRPr="002277DD" w:rsidRDefault="00236036" w:rsidP="00236036">
      <w:pPr>
        <w:spacing w:after="120" w:line="23" w:lineRule="atLeast"/>
        <w:jc w:val="both"/>
        <w:rPr>
          <w:rFonts w:ascii="Arial" w:hAnsi="Arial" w:cs="Arial"/>
          <w:sz w:val="20"/>
          <w:szCs w:val="20"/>
          <w:lang w:eastAsia="zh-TW"/>
        </w:rPr>
      </w:pPr>
      <w:r w:rsidRPr="002277DD">
        <w:rPr>
          <w:rFonts w:ascii="Arial" w:hAnsi="Arial" w:cs="Arial"/>
          <w:sz w:val="20"/>
          <w:szCs w:val="20"/>
          <w:lang w:eastAsia="zh-TW"/>
        </w:rPr>
        <w:t>Podpisani ponudnik _______________________________  pod kazensko in materialno odgovornostjo izjavljam, da imam na področju predmeta koncesije naslednje izkušnje:</w:t>
      </w:r>
    </w:p>
    <w:p w14:paraId="728248F9" w14:textId="77777777" w:rsidR="00236036" w:rsidRPr="002277DD" w:rsidRDefault="00236036" w:rsidP="00236036">
      <w:pPr>
        <w:spacing w:after="120" w:line="23" w:lineRule="atLeast"/>
        <w:jc w:val="both"/>
        <w:rPr>
          <w:rFonts w:ascii="Arial" w:hAnsi="Arial" w:cs="Arial"/>
          <w:szCs w:val="20"/>
          <w:lang w:eastAsia="zh-TW"/>
        </w:rPr>
      </w:pPr>
    </w:p>
    <w:p w14:paraId="0B366A80" w14:textId="77777777" w:rsidR="00236036" w:rsidRPr="002277DD" w:rsidRDefault="00236036" w:rsidP="00236036">
      <w:pPr>
        <w:pStyle w:val="Odstavekseznama"/>
        <w:numPr>
          <w:ilvl w:val="0"/>
          <w:numId w:val="22"/>
        </w:numPr>
        <w:pBdr>
          <w:between w:val="single" w:sz="4" w:space="1" w:color="auto"/>
        </w:pBdr>
        <w:spacing w:after="120" w:line="23" w:lineRule="atLeast"/>
        <w:contextualSpacing w:val="0"/>
        <w:jc w:val="both"/>
        <w:rPr>
          <w:rFonts w:ascii="Arial" w:hAnsi="Arial" w:cs="Arial"/>
          <w:sz w:val="20"/>
          <w:szCs w:val="20"/>
          <w:lang w:eastAsia="zh-TW"/>
        </w:rPr>
      </w:pPr>
      <w:r w:rsidRPr="002277DD">
        <w:rPr>
          <w:rFonts w:ascii="Arial" w:hAnsi="Arial" w:cs="Arial"/>
          <w:sz w:val="20"/>
          <w:szCs w:val="20"/>
          <w:lang w:eastAsia="zh-TW"/>
        </w:rPr>
        <w:t>ki so namenjene pridobivanju dodatnih točk v okviru Merila 2</w:t>
      </w:r>
    </w:p>
    <w:p w14:paraId="41A075A9" w14:textId="77777777" w:rsidR="00236036" w:rsidRPr="002277DD" w:rsidRDefault="00236036" w:rsidP="00236036">
      <w:pPr>
        <w:pBdr>
          <w:between w:val="single" w:sz="4" w:space="1" w:color="auto"/>
        </w:pBdr>
        <w:spacing w:after="120" w:line="23" w:lineRule="atLeast"/>
        <w:jc w:val="both"/>
        <w:rPr>
          <w:rFonts w:ascii="Arial" w:hAnsi="Arial" w:cs="Arial"/>
          <w:sz w:val="20"/>
          <w:szCs w:val="20"/>
          <w:lang w:eastAsia="zh-TW"/>
        </w:rPr>
      </w:pPr>
    </w:p>
    <w:tbl>
      <w:tblPr>
        <w:tblStyle w:val="Tabelamrea"/>
        <w:tblW w:w="0" w:type="auto"/>
        <w:tblLook w:val="04A0" w:firstRow="1" w:lastRow="0" w:firstColumn="1" w:lastColumn="0" w:noHBand="0" w:noVBand="1"/>
      </w:tblPr>
      <w:tblGrid>
        <w:gridCol w:w="2523"/>
        <w:gridCol w:w="6539"/>
      </w:tblGrid>
      <w:tr w:rsidR="00236036" w:rsidRPr="002277DD" w14:paraId="15D26F57" w14:textId="77777777" w:rsidTr="00236036">
        <w:tc>
          <w:tcPr>
            <w:tcW w:w="2523" w:type="dxa"/>
          </w:tcPr>
          <w:p w14:paraId="43CEA0F9" w14:textId="6A2D1020" w:rsidR="00236036" w:rsidRPr="002277DD" w:rsidRDefault="00236036" w:rsidP="00EF22DD">
            <w:pPr>
              <w:spacing w:after="120" w:line="23" w:lineRule="atLeast"/>
              <w:jc w:val="both"/>
              <w:rPr>
                <w:rFonts w:ascii="Arial" w:hAnsi="Arial" w:cs="Arial"/>
                <w:sz w:val="20"/>
                <w:szCs w:val="20"/>
                <w:lang w:eastAsia="zh-TW"/>
              </w:rPr>
            </w:pPr>
            <w:r w:rsidRPr="002277DD">
              <w:rPr>
                <w:rFonts w:ascii="Arial" w:hAnsi="Arial" w:cs="Arial"/>
                <w:sz w:val="20"/>
                <w:szCs w:val="20"/>
                <w:lang w:eastAsia="zh-TW"/>
              </w:rPr>
              <w:t>Ponudnik</w:t>
            </w:r>
          </w:p>
        </w:tc>
        <w:tc>
          <w:tcPr>
            <w:tcW w:w="6539" w:type="dxa"/>
          </w:tcPr>
          <w:p w14:paraId="69023C5B" w14:textId="45FFE30F" w:rsidR="00236036" w:rsidRPr="002277DD" w:rsidRDefault="00236036" w:rsidP="00EF22DD">
            <w:pPr>
              <w:spacing w:after="120" w:line="23" w:lineRule="atLeast"/>
              <w:jc w:val="both"/>
              <w:rPr>
                <w:rFonts w:ascii="Arial" w:hAnsi="Arial" w:cs="Arial"/>
                <w:sz w:val="20"/>
                <w:szCs w:val="20"/>
                <w:lang w:eastAsia="zh-TW"/>
              </w:rPr>
            </w:pPr>
            <w:r w:rsidRPr="002277DD">
              <w:rPr>
                <w:rFonts w:ascii="Arial" w:hAnsi="Arial" w:cs="Arial"/>
                <w:sz w:val="20"/>
                <w:szCs w:val="20"/>
                <w:lang w:eastAsia="zh-TW"/>
              </w:rPr>
              <w:t>Izkušnje in reference</w:t>
            </w:r>
          </w:p>
        </w:tc>
      </w:tr>
      <w:tr w:rsidR="00236036" w:rsidRPr="002277DD" w14:paraId="74AA1604" w14:textId="77777777" w:rsidTr="00236036">
        <w:tc>
          <w:tcPr>
            <w:tcW w:w="2523" w:type="dxa"/>
          </w:tcPr>
          <w:p w14:paraId="45060EE2" w14:textId="77777777" w:rsidR="00236036" w:rsidRPr="002277DD" w:rsidRDefault="00236036" w:rsidP="00EF22DD">
            <w:pPr>
              <w:spacing w:after="120" w:line="23" w:lineRule="atLeast"/>
              <w:jc w:val="both"/>
              <w:rPr>
                <w:rFonts w:ascii="Arial" w:hAnsi="Arial" w:cs="Arial"/>
                <w:sz w:val="20"/>
                <w:szCs w:val="20"/>
                <w:lang w:eastAsia="zh-TW"/>
              </w:rPr>
            </w:pPr>
          </w:p>
          <w:p w14:paraId="1475C95F" w14:textId="77777777" w:rsidR="00236036" w:rsidRPr="002277DD" w:rsidRDefault="00236036" w:rsidP="00EF22DD">
            <w:pPr>
              <w:spacing w:after="120" w:line="23" w:lineRule="atLeast"/>
              <w:jc w:val="both"/>
              <w:rPr>
                <w:rFonts w:ascii="Arial" w:hAnsi="Arial" w:cs="Arial"/>
                <w:sz w:val="20"/>
                <w:szCs w:val="20"/>
                <w:lang w:eastAsia="zh-TW"/>
              </w:rPr>
            </w:pPr>
          </w:p>
          <w:p w14:paraId="05BB101E" w14:textId="77777777" w:rsidR="00236036" w:rsidRPr="002277DD" w:rsidRDefault="00236036" w:rsidP="00EF22DD">
            <w:pPr>
              <w:spacing w:after="120" w:line="23" w:lineRule="atLeast"/>
              <w:jc w:val="both"/>
              <w:rPr>
                <w:rFonts w:ascii="Arial" w:hAnsi="Arial" w:cs="Arial"/>
                <w:sz w:val="20"/>
                <w:szCs w:val="20"/>
                <w:lang w:eastAsia="zh-TW"/>
              </w:rPr>
            </w:pPr>
          </w:p>
          <w:p w14:paraId="7465F0C3" w14:textId="77777777" w:rsidR="00236036" w:rsidRPr="002277DD" w:rsidRDefault="00236036" w:rsidP="00EF22DD">
            <w:pPr>
              <w:spacing w:after="120" w:line="23" w:lineRule="atLeast"/>
              <w:jc w:val="both"/>
              <w:rPr>
                <w:rFonts w:ascii="Arial" w:hAnsi="Arial" w:cs="Arial"/>
                <w:sz w:val="20"/>
                <w:szCs w:val="20"/>
                <w:lang w:eastAsia="zh-TW"/>
              </w:rPr>
            </w:pPr>
          </w:p>
        </w:tc>
        <w:tc>
          <w:tcPr>
            <w:tcW w:w="6539" w:type="dxa"/>
          </w:tcPr>
          <w:p w14:paraId="680CD81C" w14:textId="77777777" w:rsidR="00236036" w:rsidRPr="002277DD" w:rsidRDefault="00236036" w:rsidP="00EF22DD">
            <w:pPr>
              <w:spacing w:after="120" w:line="23" w:lineRule="atLeast"/>
              <w:jc w:val="both"/>
              <w:rPr>
                <w:rFonts w:ascii="Arial" w:hAnsi="Arial" w:cs="Arial"/>
                <w:sz w:val="20"/>
                <w:szCs w:val="20"/>
                <w:lang w:eastAsia="zh-TW"/>
              </w:rPr>
            </w:pPr>
          </w:p>
          <w:p w14:paraId="287FE7B8" w14:textId="0F4B39F7" w:rsidR="00236036" w:rsidRPr="002277DD" w:rsidRDefault="00236036" w:rsidP="00236036">
            <w:pPr>
              <w:pStyle w:val="Odstavekseznama"/>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izobraževanje s področja zaščite živali</w:t>
            </w:r>
          </w:p>
          <w:p w14:paraId="7757906B" w14:textId="77777777" w:rsidR="00236036" w:rsidRPr="002277DD" w:rsidRDefault="00236036" w:rsidP="00236036">
            <w:pPr>
              <w:pStyle w:val="Odstavekseznama"/>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izobraževanje s področja zaščite kopitarjev</w:t>
            </w:r>
          </w:p>
          <w:p w14:paraId="06BCD580" w14:textId="77777777" w:rsidR="00236036" w:rsidRPr="002277DD" w:rsidRDefault="00520EA6" w:rsidP="00236036">
            <w:pPr>
              <w:pStyle w:val="Odstavekseznama"/>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sodelovanje s pristojnimi državnimi organi (Uprava za varno hrano, veterinarstvo in varstvo rastlin, Policija,..)</w:t>
            </w:r>
          </w:p>
          <w:p w14:paraId="55BF4931" w14:textId="77777777" w:rsidR="00520EA6" w:rsidRPr="002277DD" w:rsidRDefault="00520EA6" w:rsidP="00236036">
            <w:pPr>
              <w:pStyle w:val="Odstavekseznama"/>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upravljanje infrastrukture za kopitarje</w:t>
            </w:r>
          </w:p>
          <w:p w14:paraId="4090CFFF" w14:textId="77777777" w:rsidR="00520EA6" w:rsidRPr="002277DD" w:rsidRDefault="00520EA6" w:rsidP="00520EA6">
            <w:pPr>
              <w:pStyle w:val="Odstavekseznama"/>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upravljanje hleva za kopitarje</w:t>
            </w:r>
          </w:p>
          <w:p w14:paraId="1B5B5DA1" w14:textId="77777777" w:rsidR="00520EA6" w:rsidRPr="002277DD" w:rsidRDefault="00520EA6" w:rsidP="00520EA6">
            <w:pPr>
              <w:pStyle w:val="Odstavekseznama"/>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izkušnje z rehabilitacijo kopitarjev</w:t>
            </w:r>
          </w:p>
          <w:p w14:paraId="2FA542D3" w14:textId="4C7B650C" w:rsidR="00B258B4" w:rsidRPr="002277DD" w:rsidRDefault="00B258B4" w:rsidP="00520EA6">
            <w:pPr>
              <w:pStyle w:val="Odstavekseznama"/>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terapevtski programi s kopitarji za otroke</w:t>
            </w:r>
          </w:p>
          <w:p w14:paraId="489409DF" w14:textId="6BA9A28F" w:rsidR="003631B1" w:rsidRPr="002277DD" w:rsidRDefault="003631B1" w:rsidP="00520EA6">
            <w:pPr>
              <w:pStyle w:val="Odstavekseznama"/>
              <w:numPr>
                <w:ilvl w:val="0"/>
                <w:numId w:val="22"/>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drugo</w:t>
            </w:r>
          </w:p>
          <w:p w14:paraId="05D26CF1" w14:textId="0DE206F7" w:rsidR="00520EA6" w:rsidRPr="002277DD" w:rsidRDefault="00520EA6" w:rsidP="00520EA6">
            <w:pPr>
              <w:pStyle w:val="Odstavekseznama"/>
              <w:spacing w:after="120" w:line="23" w:lineRule="atLeast"/>
              <w:jc w:val="both"/>
              <w:rPr>
                <w:rFonts w:ascii="Arial" w:hAnsi="Arial" w:cs="Arial"/>
                <w:sz w:val="20"/>
                <w:szCs w:val="20"/>
                <w:lang w:eastAsia="zh-TW"/>
              </w:rPr>
            </w:pPr>
          </w:p>
        </w:tc>
      </w:tr>
    </w:tbl>
    <w:p w14:paraId="488DFC91" w14:textId="77777777" w:rsidR="00236036" w:rsidRPr="002277DD" w:rsidRDefault="00236036" w:rsidP="00236036">
      <w:pPr>
        <w:pBdr>
          <w:between w:val="single" w:sz="4" w:space="1" w:color="auto"/>
        </w:pBdr>
        <w:spacing w:after="120" w:line="23" w:lineRule="atLeast"/>
        <w:jc w:val="both"/>
        <w:rPr>
          <w:rFonts w:ascii="Arial" w:hAnsi="Arial" w:cs="Arial"/>
          <w:sz w:val="20"/>
          <w:szCs w:val="20"/>
          <w:lang w:eastAsia="zh-TW"/>
        </w:rPr>
      </w:pPr>
    </w:p>
    <w:p w14:paraId="0A1F15E1" w14:textId="6070A3AB" w:rsidR="00236036" w:rsidRPr="002277DD" w:rsidRDefault="00236036" w:rsidP="00236036">
      <w:pPr>
        <w:spacing w:after="120" w:line="23" w:lineRule="atLeast"/>
        <w:jc w:val="both"/>
        <w:rPr>
          <w:rFonts w:ascii="Arial" w:hAnsi="Arial" w:cs="Arial"/>
          <w:bCs/>
          <w:sz w:val="20"/>
          <w:szCs w:val="20"/>
          <w:lang w:eastAsia="zh-TW"/>
        </w:rPr>
      </w:pPr>
      <w:r w:rsidRPr="002277DD">
        <w:rPr>
          <w:rFonts w:ascii="Arial" w:hAnsi="Arial" w:cs="Arial"/>
          <w:bCs/>
          <w:sz w:val="20"/>
          <w:szCs w:val="20"/>
          <w:lang w:eastAsia="zh-TW"/>
        </w:rPr>
        <w:t xml:space="preserve">Kraj in datum: </w:t>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t xml:space="preserve">Ponudnik: </w:t>
      </w:r>
      <w:r w:rsidRPr="002277DD">
        <w:rPr>
          <w:rFonts w:ascii="Arial" w:hAnsi="Arial" w:cs="Arial"/>
          <w:bCs/>
          <w:sz w:val="20"/>
          <w:szCs w:val="20"/>
          <w:lang w:eastAsia="zh-TW"/>
        </w:rPr>
        <w:tab/>
      </w:r>
      <w:r w:rsidRPr="002277DD">
        <w:rPr>
          <w:rFonts w:ascii="Arial" w:hAnsi="Arial" w:cs="Arial"/>
          <w:bCs/>
          <w:sz w:val="20"/>
          <w:szCs w:val="20"/>
          <w:lang w:eastAsia="zh-TW"/>
        </w:rPr>
        <w:tab/>
      </w:r>
    </w:p>
    <w:p w14:paraId="65970BFD" w14:textId="77777777" w:rsidR="00236036" w:rsidRPr="002277DD" w:rsidRDefault="00236036" w:rsidP="00236036">
      <w:pPr>
        <w:spacing w:after="120" w:line="23" w:lineRule="atLeast"/>
        <w:ind w:left="5664" w:firstLine="708"/>
        <w:jc w:val="both"/>
        <w:rPr>
          <w:rFonts w:ascii="Arial" w:hAnsi="Arial" w:cs="Arial"/>
          <w:bCs/>
          <w:sz w:val="20"/>
          <w:szCs w:val="20"/>
          <w:lang w:eastAsia="zh-TW"/>
        </w:rPr>
      </w:pPr>
    </w:p>
    <w:p w14:paraId="6EB3CC0A" w14:textId="77777777" w:rsidR="00236036" w:rsidRPr="002277DD" w:rsidRDefault="00236036" w:rsidP="00236036">
      <w:pPr>
        <w:spacing w:after="120" w:line="23" w:lineRule="atLeast"/>
        <w:ind w:left="5664" w:firstLine="708"/>
        <w:jc w:val="both"/>
        <w:rPr>
          <w:rFonts w:ascii="Arial" w:hAnsi="Arial" w:cs="Arial"/>
          <w:bCs/>
          <w:sz w:val="20"/>
          <w:szCs w:val="20"/>
          <w:lang w:eastAsia="zh-TW"/>
        </w:rPr>
      </w:pPr>
      <w:r w:rsidRPr="002277DD">
        <w:rPr>
          <w:rFonts w:ascii="Arial" w:hAnsi="Arial" w:cs="Arial"/>
          <w:bCs/>
          <w:sz w:val="20"/>
          <w:szCs w:val="20"/>
          <w:lang w:eastAsia="zh-TW"/>
        </w:rPr>
        <w:t>Žig in podpis:</w:t>
      </w:r>
    </w:p>
    <w:p w14:paraId="02A78164" w14:textId="77777777" w:rsidR="00236036" w:rsidRPr="002277DD" w:rsidRDefault="00236036" w:rsidP="00236036">
      <w:pPr>
        <w:spacing w:after="120" w:line="23" w:lineRule="atLeast"/>
        <w:jc w:val="both"/>
        <w:rPr>
          <w:rFonts w:ascii="Arial" w:hAnsi="Arial" w:cs="Arial"/>
          <w:sz w:val="20"/>
          <w:szCs w:val="20"/>
          <w:lang w:eastAsia="zh-TW"/>
        </w:rPr>
      </w:pPr>
    </w:p>
    <w:p w14:paraId="6F1B8037" w14:textId="6C4BD71B" w:rsidR="00236036" w:rsidRPr="002277DD" w:rsidRDefault="00236036" w:rsidP="00236036">
      <w:pPr>
        <w:spacing w:after="120" w:line="23" w:lineRule="atLeast"/>
        <w:jc w:val="both"/>
        <w:rPr>
          <w:rFonts w:ascii="Arial" w:hAnsi="Arial" w:cs="Arial"/>
          <w:b/>
          <w:sz w:val="20"/>
          <w:szCs w:val="20"/>
          <w:lang w:eastAsia="zh-TW"/>
        </w:rPr>
      </w:pPr>
      <w:r w:rsidRPr="002277DD">
        <w:rPr>
          <w:rFonts w:ascii="Arial" w:hAnsi="Arial" w:cs="Arial"/>
          <w:b/>
          <w:sz w:val="20"/>
          <w:szCs w:val="20"/>
          <w:lang w:eastAsia="zh-TW"/>
        </w:rPr>
        <w:t>PRIJAVITELJ NAJ ZA IZKUŠNJE, KI JIH NAVAJA NA TEM MESTU, PRILOŽI USTREZNE REFERENC</w:t>
      </w:r>
      <w:r w:rsidR="001C39A3" w:rsidRPr="002277DD">
        <w:rPr>
          <w:rFonts w:ascii="Arial" w:hAnsi="Arial" w:cs="Arial"/>
          <w:b/>
          <w:sz w:val="20"/>
          <w:szCs w:val="20"/>
          <w:lang w:eastAsia="zh-TW"/>
        </w:rPr>
        <w:t xml:space="preserve">E, POTRDILA, ODLOČBE </w:t>
      </w:r>
      <w:r w:rsidR="0081539F" w:rsidRPr="002277DD">
        <w:rPr>
          <w:rFonts w:ascii="Arial" w:hAnsi="Arial" w:cs="Arial"/>
          <w:b/>
          <w:sz w:val="20"/>
          <w:szCs w:val="20"/>
          <w:lang w:eastAsia="zh-TW"/>
        </w:rPr>
        <w:t>IN DRUGE DOKUMENTE</w:t>
      </w:r>
      <w:r w:rsidRPr="002277DD">
        <w:rPr>
          <w:rFonts w:ascii="Arial" w:hAnsi="Arial" w:cs="Arial"/>
          <w:b/>
          <w:sz w:val="20"/>
          <w:szCs w:val="20"/>
          <w:lang w:eastAsia="zh-TW"/>
        </w:rPr>
        <w:t>, PODPISANE IN ŽIGOSANE S STRANI IZDAJATELJEV IN NA PREDPISANEM OBRAZCU.</w:t>
      </w:r>
    </w:p>
    <w:p w14:paraId="47165CA9" w14:textId="77777777" w:rsidR="006B70E4" w:rsidRPr="002277DD" w:rsidRDefault="006B70E4" w:rsidP="00520EA6">
      <w:pPr>
        <w:spacing w:after="120" w:line="23" w:lineRule="atLeast"/>
        <w:jc w:val="both"/>
        <w:rPr>
          <w:rFonts w:ascii="Arial" w:hAnsi="Arial" w:cs="Arial"/>
          <w:b/>
          <w:sz w:val="20"/>
          <w:szCs w:val="20"/>
          <w:lang w:eastAsia="zh-TW"/>
        </w:rPr>
      </w:pPr>
    </w:p>
    <w:p w14:paraId="1A2A9851" w14:textId="77777777" w:rsidR="006B70E4" w:rsidRPr="002277DD" w:rsidRDefault="006B70E4" w:rsidP="00520EA6">
      <w:pPr>
        <w:spacing w:after="120" w:line="23" w:lineRule="atLeast"/>
        <w:jc w:val="both"/>
        <w:rPr>
          <w:rFonts w:ascii="Arial" w:hAnsi="Arial" w:cs="Arial"/>
          <w:b/>
          <w:sz w:val="20"/>
          <w:szCs w:val="20"/>
          <w:lang w:eastAsia="zh-TW"/>
        </w:rPr>
      </w:pPr>
    </w:p>
    <w:p w14:paraId="08018CD6" w14:textId="77777777" w:rsidR="006B70E4" w:rsidRPr="002277DD" w:rsidRDefault="006B70E4" w:rsidP="00520EA6">
      <w:pPr>
        <w:spacing w:after="120" w:line="23" w:lineRule="atLeast"/>
        <w:jc w:val="both"/>
        <w:rPr>
          <w:rFonts w:ascii="Arial" w:hAnsi="Arial" w:cs="Arial"/>
          <w:b/>
          <w:sz w:val="20"/>
          <w:szCs w:val="20"/>
          <w:lang w:eastAsia="zh-TW"/>
        </w:rPr>
      </w:pPr>
    </w:p>
    <w:p w14:paraId="01353281" w14:textId="77777777" w:rsidR="006B70E4" w:rsidRPr="002277DD" w:rsidRDefault="006B70E4" w:rsidP="00520EA6">
      <w:pPr>
        <w:spacing w:after="120" w:line="23" w:lineRule="atLeast"/>
        <w:jc w:val="both"/>
        <w:rPr>
          <w:rFonts w:ascii="Arial" w:hAnsi="Arial" w:cs="Arial"/>
          <w:b/>
          <w:sz w:val="20"/>
          <w:szCs w:val="20"/>
          <w:lang w:eastAsia="zh-TW"/>
        </w:rPr>
      </w:pPr>
    </w:p>
    <w:p w14:paraId="3B116282" w14:textId="77777777" w:rsidR="006B70E4" w:rsidRPr="002277DD" w:rsidRDefault="006B70E4" w:rsidP="00520EA6">
      <w:pPr>
        <w:spacing w:after="120" w:line="23" w:lineRule="atLeast"/>
        <w:jc w:val="both"/>
        <w:rPr>
          <w:rFonts w:ascii="Arial" w:hAnsi="Arial" w:cs="Arial"/>
          <w:b/>
          <w:sz w:val="20"/>
          <w:szCs w:val="20"/>
          <w:lang w:eastAsia="zh-TW"/>
        </w:rPr>
      </w:pPr>
    </w:p>
    <w:p w14:paraId="13EE0D90" w14:textId="77777777" w:rsidR="006B70E4" w:rsidRPr="002277DD" w:rsidRDefault="006B70E4" w:rsidP="00520EA6">
      <w:pPr>
        <w:spacing w:after="120" w:line="23" w:lineRule="atLeast"/>
        <w:jc w:val="both"/>
        <w:rPr>
          <w:rFonts w:ascii="Arial" w:hAnsi="Arial" w:cs="Arial"/>
          <w:b/>
          <w:sz w:val="20"/>
          <w:szCs w:val="20"/>
          <w:lang w:eastAsia="zh-TW"/>
        </w:rPr>
      </w:pPr>
    </w:p>
    <w:p w14:paraId="24B8A1EC" w14:textId="77777777" w:rsidR="006B70E4" w:rsidRPr="002277DD" w:rsidRDefault="006B70E4" w:rsidP="00520EA6">
      <w:pPr>
        <w:spacing w:after="120" w:line="23" w:lineRule="atLeast"/>
        <w:jc w:val="both"/>
        <w:rPr>
          <w:rFonts w:ascii="Arial" w:hAnsi="Arial" w:cs="Arial"/>
          <w:b/>
          <w:sz w:val="20"/>
          <w:szCs w:val="20"/>
          <w:lang w:eastAsia="zh-TW"/>
        </w:rPr>
      </w:pPr>
    </w:p>
    <w:p w14:paraId="60F5BE83" w14:textId="77777777" w:rsidR="006B70E4" w:rsidRPr="002277DD" w:rsidRDefault="006B70E4" w:rsidP="00520EA6">
      <w:pPr>
        <w:spacing w:after="120" w:line="23" w:lineRule="atLeast"/>
        <w:jc w:val="both"/>
        <w:rPr>
          <w:rFonts w:ascii="Arial" w:hAnsi="Arial" w:cs="Arial"/>
          <w:b/>
          <w:sz w:val="20"/>
          <w:szCs w:val="20"/>
          <w:lang w:eastAsia="zh-TW"/>
        </w:rPr>
      </w:pPr>
    </w:p>
    <w:p w14:paraId="1A5E13E0" w14:textId="77777777" w:rsidR="006B70E4" w:rsidRPr="002277DD" w:rsidRDefault="006B70E4" w:rsidP="00520EA6">
      <w:pPr>
        <w:spacing w:after="120" w:line="23" w:lineRule="atLeast"/>
        <w:jc w:val="both"/>
        <w:rPr>
          <w:rFonts w:ascii="Arial" w:hAnsi="Arial" w:cs="Arial"/>
          <w:b/>
          <w:sz w:val="20"/>
          <w:szCs w:val="20"/>
          <w:lang w:eastAsia="zh-TW"/>
        </w:rPr>
      </w:pPr>
    </w:p>
    <w:p w14:paraId="2E70D670" w14:textId="77777777" w:rsidR="006B70E4" w:rsidRPr="002277DD" w:rsidRDefault="006B70E4" w:rsidP="00520EA6">
      <w:pPr>
        <w:spacing w:after="120" w:line="23" w:lineRule="atLeast"/>
        <w:jc w:val="both"/>
        <w:rPr>
          <w:rFonts w:ascii="Arial" w:hAnsi="Arial" w:cs="Arial"/>
          <w:b/>
          <w:sz w:val="20"/>
          <w:szCs w:val="20"/>
          <w:lang w:eastAsia="zh-TW"/>
        </w:rPr>
      </w:pPr>
    </w:p>
    <w:p w14:paraId="46848F60" w14:textId="77777777" w:rsidR="006B70E4" w:rsidRPr="002277DD" w:rsidRDefault="006B70E4" w:rsidP="00520EA6">
      <w:pPr>
        <w:spacing w:after="120" w:line="23" w:lineRule="atLeast"/>
        <w:jc w:val="both"/>
        <w:rPr>
          <w:rFonts w:ascii="Arial" w:hAnsi="Arial" w:cs="Arial"/>
          <w:b/>
          <w:sz w:val="20"/>
          <w:szCs w:val="20"/>
          <w:lang w:eastAsia="zh-TW"/>
        </w:rPr>
      </w:pPr>
    </w:p>
    <w:p w14:paraId="053CD0AD" w14:textId="77777777" w:rsidR="00FD66D1" w:rsidRPr="002277DD" w:rsidRDefault="00FD66D1" w:rsidP="00520EA6">
      <w:pPr>
        <w:spacing w:after="120" w:line="23" w:lineRule="atLeast"/>
        <w:jc w:val="both"/>
        <w:rPr>
          <w:rFonts w:ascii="Arial" w:hAnsi="Arial" w:cs="Arial"/>
          <w:b/>
          <w:sz w:val="20"/>
          <w:szCs w:val="20"/>
          <w:lang w:eastAsia="zh-TW"/>
        </w:rPr>
      </w:pPr>
    </w:p>
    <w:p w14:paraId="63FD3CFE" w14:textId="58EA363C" w:rsidR="00520EA6" w:rsidRPr="002277DD" w:rsidRDefault="00520EA6" w:rsidP="00520EA6">
      <w:pPr>
        <w:spacing w:after="120" w:line="23" w:lineRule="atLeast"/>
        <w:jc w:val="both"/>
        <w:rPr>
          <w:rFonts w:ascii="Arial" w:hAnsi="Arial" w:cs="Arial"/>
          <w:sz w:val="20"/>
          <w:szCs w:val="20"/>
          <w:lang w:eastAsia="zh-TW"/>
        </w:rPr>
      </w:pPr>
      <w:r w:rsidRPr="002277DD">
        <w:rPr>
          <w:rFonts w:ascii="Arial" w:hAnsi="Arial" w:cs="Arial"/>
          <w:b/>
          <w:sz w:val="28"/>
          <w:szCs w:val="28"/>
          <w:lang w:eastAsia="zh-TW"/>
        </w:rPr>
        <w:lastRenderedPageBreak/>
        <w:t xml:space="preserve">OBRAZEC </w:t>
      </w:r>
      <w:r w:rsidR="00FD66D1" w:rsidRPr="002277DD">
        <w:rPr>
          <w:rFonts w:ascii="Arial" w:hAnsi="Arial" w:cs="Arial"/>
          <w:b/>
          <w:sz w:val="28"/>
          <w:szCs w:val="28"/>
          <w:lang w:eastAsia="zh-TW"/>
        </w:rPr>
        <w:t>4</w:t>
      </w:r>
    </w:p>
    <w:p w14:paraId="0519D06B" w14:textId="77777777" w:rsidR="00520EA6" w:rsidRPr="002277DD" w:rsidRDefault="00520EA6" w:rsidP="00520EA6">
      <w:pPr>
        <w:spacing w:after="120" w:line="23" w:lineRule="atLeast"/>
        <w:jc w:val="center"/>
        <w:rPr>
          <w:rFonts w:ascii="Arial" w:hAnsi="Arial" w:cs="Arial"/>
          <w:b/>
          <w:sz w:val="28"/>
          <w:szCs w:val="28"/>
          <w:lang w:eastAsia="zh-TW"/>
        </w:rPr>
      </w:pPr>
    </w:p>
    <w:p w14:paraId="4A5D3AD0" w14:textId="77777777" w:rsidR="00520EA6" w:rsidRPr="002277DD" w:rsidRDefault="00520EA6" w:rsidP="00520EA6">
      <w:pPr>
        <w:spacing w:after="120" w:line="23" w:lineRule="atLeast"/>
        <w:jc w:val="center"/>
        <w:rPr>
          <w:rFonts w:ascii="Arial" w:hAnsi="Arial" w:cs="Arial"/>
          <w:b/>
          <w:sz w:val="32"/>
          <w:szCs w:val="32"/>
          <w:lang w:eastAsia="zh-TW"/>
        </w:rPr>
      </w:pPr>
      <w:r w:rsidRPr="002277DD">
        <w:rPr>
          <w:rFonts w:ascii="Arial" w:hAnsi="Arial" w:cs="Arial"/>
          <w:b/>
          <w:sz w:val="32"/>
          <w:szCs w:val="32"/>
          <w:lang w:eastAsia="zh-TW"/>
        </w:rPr>
        <w:t>IZVEDBENI PROGRAM ZAVETIŠČA ______________</w:t>
      </w:r>
    </w:p>
    <w:p w14:paraId="75A62243" w14:textId="6712A650" w:rsidR="00520EA6" w:rsidRPr="002277DD" w:rsidRDefault="00520EA6" w:rsidP="00520EA6">
      <w:pPr>
        <w:spacing w:after="120" w:line="23" w:lineRule="atLeast"/>
        <w:jc w:val="center"/>
        <w:rPr>
          <w:rFonts w:ascii="Arial" w:hAnsi="Arial" w:cs="Arial"/>
          <w:b/>
          <w:sz w:val="32"/>
          <w:szCs w:val="32"/>
          <w:lang w:eastAsia="zh-TW"/>
        </w:rPr>
      </w:pPr>
      <w:r w:rsidRPr="002277DD">
        <w:rPr>
          <w:rFonts w:ascii="Arial" w:hAnsi="Arial" w:cs="Arial"/>
          <w:b/>
          <w:sz w:val="32"/>
          <w:szCs w:val="32"/>
          <w:lang w:eastAsia="zh-TW"/>
        </w:rPr>
        <w:t xml:space="preserve">ZA OPRAVLJANJE JAVNE SLUŽBE </w:t>
      </w:r>
      <w:r w:rsidRPr="002277DD">
        <w:rPr>
          <w:rFonts w:ascii="Arial" w:hAnsi="Arial" w:cs="Arial"/>
          <w:b/>
          <w:bCs/>
          <w:iCs/>
          <w:caps/>
          <w:kern w:val="32"/>
          <w:sz w:val="32"/>
          <w:szCs w:val="32"/>
        </w:rPr>
        <w:t>pomoči, oskrbe in nastanitve zapuščenih ali upokojenih kopitarjev</w:t>
      </w:r>
      <w:r w:rsidRPr="002277DD">
        <w:rPr>
          <w:rFonts w:ascii="Arial" w:hAnsi="Arial" w:cs="Arial"/>
          <w:b/>
          <w:sz w:val="32"/>
          <w:szCs w:val="32"/>
          <w:lang w:eastAsia="zh-TW"/>
        </w:rPr>
        <w:t xml:space="preserve"> </w:t>
      </w:r>
    </w:p>
    <w:p w14:paraId="017D6957" w14:textId="77777777" w:rsidR="00520EA6" w:rsidRPr="002277DD" w:rsidRDefault="00520EA6" w:rsidP="00520EA6">
      <w:pPr>
        <w:spacing w:after="120" w:line="23" w:lineRule="atLeast"/>
        <w:jc w:val="both"/>
        <w:rPr>
          <w:rFonts w:ascii="Arial" w:hAnsi="Arial" w:cs="Arial"/>
          <w:sz w:val="20"/>
          <w:szCs w:val="20"/>
          <w:lang w:eastAsia="zh-TW"/>
        </w:rPr>
      </w:pPr>
    </w:p>
    <w:p w14:paraId="433EF1F7" w14:textId="77777777" w:rsidR="00520EA6" w:rsidRPr="002277DD" w:rsidRDefault="00520EA6" w:rsidP="00520EA6">
      <w:pPr>
        <w:spacing w:after="120" w:line="23" w:lineRule="atLeast"/>
        <w:jc w:val="both"/>
        <w:rPr>
          <w:rFonts w:ascii="Arial" w:hAnsi="Arial" w:cs="Arial"/>
          <w:sz w:val="20"/>
          <w:szCs w:val="20"/>
          <w:lang w:eastAsia="zh-TW"/>
        </w:rPr>
      </w:pPr>
    </w:p>
    <w:p w14:paraId="60D575E2" w14:textId="11A18E9E" w:rsidR="00520EA6" w:rsidRPr="002277DD" w:rsidRDefault="00520EA6" w:rsidP="00520EA6">
      <w:pPr>
        <w:spacing w:after="120" w:line="23" w:lineRule="atLeast"/>
        <w:jc w:val="both"/>
        <w:rPr>
          <w:rFonts w:ascii="Arial" w:hAnsi="Arial" w:cs="Arial"/>
          <w:sz w:val="20"/>
          <w:szCs w:val="20"/>
          <w:lang w:eastAsia="zh-TW"/>
        </w:rPr>
      </w:pPr>
      <w:r w:rsidRPr="002277DD">
        <w:rPr>
          <w:rFonts w:ascii="Arial" w:hAnsi="Arial" w:cs="Arial"/>
          <w:b/>
          <w:sz w:val="20"/>
          <w:szCs w:val="20"/>
          <w:lang w:eastAsia="zh-TW"/>
        </w:rPr>
        <w:t>1. Ponudnik naj na tem mestu poda izvedbeni program oskrbe zapuščenih ali upokojenih kopitarjev. Zlasti naj navede</w:t>
      </w:r>
      <w:r w:rsidRPr="002277DD">
        <w:rPr>
          <w:rFonts w:ascii="Arial" w:hAnsi="Arial" w:cs="Arial"/>
          <w:sz w:val="20"/>
          <w:szCs w:val="20"/>
          <w:lang w:eastAsia="zh-TW"/>
        </w:rPr>
        <w:t>:</w:t>
      </w:r>
    </w:p>
    <w:p w14:paraId="78184CA5" w14:textId="761C36B7" w:rsidR="00520EA6" w:rsidRPr="002277DD" w:rsidRDefault="00520EA6" w:rsidP="00520EA6">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splošen opis zavetišča ter skrbi za zapuščene ali upokojene kopitarje;</w:t>
      </w:r>
    </w:p>
    <w:p w14:paraId="57414535" w14:textId="66185A57" w:rsidR="00520EA6" w:rsidRPr="002277DD" w:rsidRDefault="00520EA6" w:rsidP="00520EA6">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na kakšen način zagotavlja iskanje skrbnikov zapuščenih ali upokojenih kopitarjev;</w:t>
      </w:r>
    </w:p>
    <w:p w14:paraId="7E08F86A" w14:textId="77777777" w:rsidR="00520EA6" w:rsidRPr="002277DD" w:rsidRDefault="00520EA6" w:rsidP="00520EA6">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oskrbnike, njihovo število ter njihovo usposobljenost za delo z živalmi;</w:t>
      </w:r>
    </w:p>
    <w:p w14:paraId="392EE582" w14:textId="77777777" w:rsidR="00520EA6" w:rsidRPr="002277DD" w:rsidRDefault="00520EA6" w:rsidP="00520EA6">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vozila za prevoz živali (znamko in registrsko številko vozila) ter opremljenost za namen prevoza živih živali;</w:t>
      </w:r>
    </w:p>
    <w:p w14:paraId="57276E63" w14:textId="5FAFAD29" w:rsidR="00520EA6" w:rsidRPr="002277DD" w:rsidRDefault="00520EA6" w:rsidP="00520EA6">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uradne ure zavetišča ter kako je organizirana dežurna služba (v primeru zagotavljanja stalne pripravljenosti);</w:t>
      </w:r>
    </w:p>
    <w:p w14:paraId="1EC2B4B8" w14:textId="52624BF5" w:rsidR="00520EA6" w:rsidRPr="002277DD" w:rsidRDefault="00A44223" w:rsidP="00520EA6">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 xml:space="preserve">sodelovanje </w:t>
      </w:r>
      <w:r w:rsidRPr="002277DD">
        <w:rPr>
          <w:rFonts w:ascii="Arial" w:hAnsi="Arial" w:cs="Arial"/>
          <w:sz w:val="20"/>
          <w:szCs w:val="20"/>
        </w:rPr>
        <w:t>z veterinarjem za zagotavljanje redne in nujne oskrbe</w:t>
      </w:r>
      <w:r w:rsidR="00520EA6" w:rsidRPr="002277DD">
        <w:rPr>
          <w:rFonts w:ascii="Arial" w:hAnsi="Arial" w:cs="Arial"/>
          <w:sz w:val="20"/>
          <w:szCs w:val="20"/>
          <w:lang w:eastAsia="zh-TW"/>
        </w:rPr>
        <w:t>, s katero ima prijavitelj sklenjeno pogodbo za izvajanje storitev zdravstvenega varstva živali. Prijavitelj naj tudi priloži cenik veterinarskih storitev</w:t>
      </w:r>
      <w:r w:rsidR="00D03F67">
        <w:rPr>
          <w:rFonts w:ascii="Arial" w:hAnsi="Arial" w:cs="Arial"/>
          <w:sz w:val="20"/>
          <w:szCs w:val="20"/>
          <w:lang w:eastAsia="zh-TW"/>
        </w:rPr>
        <w:t>;</w:t>
      </w:r>
    </w:p>
    <w:p w14:paraId="2E9BA7C6" w14:textId="612638CF" w:rsidR="00520EA6" w:rsidRPr="002277DD" w:rsidRDefault="00520EA6" w:rsidP="00520EA6">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načine pridobivanja sredstev za delovanje zavetišča iz drugih virov ( npr. sponzorstva, donacije) ter pričakovani letni znesek takih sredstev;</w:t>
      </w:r>
    </w:p>
    <w:p w14:paraId="1A721C53" w14:textId="6E29BFCD" w:rsidR="00B550D9" w:rsidRPr="002277DD" w:rsidRDefault="00B550D9" w:rsidP="00B550D9">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opiše možnosti socializacije z drugimi živalmi iste vrste (če jo zagotavlja)</w:t>
      </w:r>
      <w:r w:rsidR="00D03F67">
        <w:rPr>
          <w:rFonts w:ascii="Arial" w:hAnsi="Arial" w:cs="Arial"/>
          <w:sz w:val="20"/>
          <w:szCs w:val="20"/>
          <w:lang w:eastAsia="zh-TW"/>
        </w:rPr>
        <w:t>;</w:t>
      </w:r>
    </w:p>
    <w:p w14:paraId="26B557A6" w14:textId="06062837" w:rsidR="00B550D9" w:rsidRPr="002277DD" w:rsidRDefault="00B550D9" w:rsidP="00B550D9">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opiše poligon za rehabilitacijo živali (če ga zagotavlja)</w:t>
      </w:r>
      <w:r w:rsidR="00D03F67">
        <w:rPr>
          <w:rFonts w:ascii="Arial" w:hAnsi="Arial" w:cs="Arial"/>
          <w:sz w:val="20"/>
          <w:szCs w:val="20"/>
          <w:lang w:eastAsia="zh-TW"/>
        </w:rPr>
        <w:t>;</w:t>
      </w:r>
    </w:p>
    <w:p w14:paraId="45957B7C" w14:textId="179A5E10" w:rsidR="00B550D9" w:rsidRPr="002277DD" w:rsidRDefault="00B550D9" w:rsidP="00B550D9">
      <w:pPr>
        <w:numPr>
          <w:ilvl w:val="0"/>
          <w:numId w:val="23"/>
        </w:numPr>
        <w:spacing w:after="120" w:line="23" w:lineRule="atLeast"/>
        <w:jc w:val="both"/>
        <w:rPr>
          <w:rFonts w:ascii="Arial" w:hAnsi="Arial" w:cs="Arial"/>
          <w:sz w:val="20"/>
          <w:szCs w:val="20"/>
          <w:lang w:eastAsia="zh-TW"/>
        </w:rPr>
      </w:pPr>
      <w:r w:rsidRPr="002277DD">
        <w:rPr>
          <w:rFonts w:ascii="Arial" w:hAnsi="Arial" w:cs="Arial"/>
          <w:sz w:val="20"/>
          <w:szCs w:val="20"/>
          <w:lang w:eastAsia="zh-TW"/>
        </w:rPr>
        <w:t>opiše druge ugodnosti (</w:t>
      </w:r>
      <w:r w:rsidR="006D5328" w:rsidRPr="002277DD">
        <w:rPr>
          <w:rFonts w:ascii="Arial" w:hAnsi="Arial" w:cs="Arial"/>
          <w:sz w:val="20"/>
          <w:szCs w:val="20"/>
          <w:lang w:eastAsia="zh-TW"/>
        </w:rPr>
        <w:t>ki niso pogoj</w:t>
      </w:r>
      <w:r w:rsidRPr="002277DD">
        <w:rPr>
          <w:rFonts w:ascii="Arial" w:hAnsi="Arial" w:cs="Arial"/>
          <w:sz w:val="20"/>
          <w:szCs w:val="20"/>
          <w:lang w:eastAsia="zh-TW"/>
        </w:rPr>
        <w:t>), ki jih nudi ponudnik (če jih zagotavlja).</w:t>
      </w:r>
    </w:p>
    <w:p w14:paraId="6DA81AB1" w14:textId="2203044A" w:rsidR="00B550D9" w:rsidRPr="002277DD" w:rsidRDefault="00B550D9" w:rsidP="000840F3">
      <w:pPr>
        <w:spacing w:after="120" w:line="23" w:lineRule="atLeast"/>
        <w:ind w:left="360"/>
        <w:jc w:val="both"/>
        <w:rPr>
          <w:rFonts w:ascii="Arial" w:hAnsi="Arial" w:cs="Arial"/>
          <w:sz w:val="20"/>
          <w:szCs w:val="20"/>
          <w:lang w:eastAsia="zh-TW"/>
        </w:rPr>
      </w:pPr>
    </w:p>
    <w:p w14:paraId="5C546BA4" w14:textId="77777777" w:rsidR="00B550D9" w:rsidRPr="002277DD" w:rsidRDefault="00B550D9" w:rsidP="000840F3">
      <w:pPr>
        <w:spacing w:after="120" w:line="23" w:lineRule="atLeast"/>
        <w:ind w:left="720"/>
        <w:jc w:val="both"/>
        <w:rPr>
          <w:rFonts w:ascii="Arial" w:hAnsi="Arial" w:cs="Arial"/>
          <w:sz w:val="20"/>
          <w:szCs w:val="20"/>
          <w:lang w:eastAsia="zh-TW"/>
        </w:rPr>
      </w:pPr>
    </w:p>
    <w:p w14:paraId="629FC0F9" w14:textId="77777777" w:rsidR="00520EA6" w:rsidRPr="002277DD" w:rsidRDefault="00520EA6" w:rsidP="00520EA6">
      <w:pPr>
        <w:pBdr>
          <w:between w:val="single" w:sz="4" w:space="1" w:color="auto"/>
        </w:pBdr>
        <w:spacing w:after="120" w:line="23" w:lineRule="atLeast"/>
        <w:jc w:val="both"/>
        <w:rPr>
          <w:rFonts w:ascii="Arial" w:hAnsi="Arial" w:cs="Arial"/>
          <w:b/>
          <w:sz w:val="20"/>
          <w:szCs w:val="20"/>
          <w:lang w:eastAsia="zh-TW"/>
        </w:rPr>
      </w:pPr>
    </w:p>
    <w:p w14:paraId="25BAF84F"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10D4BF1A"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4CB3F819"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2F41C501"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092F7CC0"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7DD18CDD"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6B16068C"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47062A43"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52901A7D"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7D55188E"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449BF60C"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2E3B0AF1"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2A1F9E90"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1A12BA14"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5B795AD8"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599EF88B"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42B1D1CD"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3ACA6F21"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03160DAC"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00173A4F"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16248C5F"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1329CE4F"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45DC5F3D"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323E81A3"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23001D8A"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5679EA02"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1E133561"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61F39E3B"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5A0A2F06"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53BAE11B"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435AA02D" w14:textId="77777777" w:rsidR="00520EA6" w:rsidRPr="002277DD" w:rsidRDefault="00520EA6" w:rsidP="00520EA6">
      <w:pPr>
        <w:pBdr>
          <w:between w:val="single" w:sz="4" w:space="1" w:color="auto"/>
        </w:pBdr>
        <w:spacing w:after="120" w:line="23" w:lineRule="atLeast"/>
        <w:jc w:val="both"/>
        <w:rPr>
          <w:rFonts w:ascii="Arial" w:hAnsi="Arial" w:cs="Arial"/>
          <w:sz w:val="20"/>
          <w:szCs w:val="20"/>
          <w:lang w:eastAsia="zh-TW"/>
        </w:rPr>
      </w:pPr>
    </w:p>
    <w:p w14:paraId="06BFB040" w14:textId="77777777" w:rsidR="00520EA6" w:rsidRPr="002277DD" w:rsidRDefault="00520EA6" w:rsidP="00520EA6">
      <w:pPr>
        <w:spacing w:after="120" w:line="23" w:lineRule="atLeast"/>
        <w:jc w:val="both"/>
        <w:rPr>
          <w:rFonts w:ascii="Arial" w:hAnsi="Arial" w:cs="Arial"/>
          <w:sz w:val="20"/>
          <w:szCs w:val="20"/>
          <w:lang w:eastAsia="zh-TW"/>
        </w:rPr>
      </w:pPr>
    </w:p>
    <w:p w14:paraId="02D928D2" w14:textId="77777777" w:rsidR="00520EA6" w:rsidRPr="002277DD" w:rsidRDefault="00520EA6" w:rsidP="00520EA6">
      <w:pPr>
        <w:spacing w:after="120" w:line="23" w:lineRule="atLeast"/>
        <w:jc w:val="both"/>
        <w:rPr>
          <w:rFonts w:ascii="Arial" w:hAnsi="Arial" w:cs="Arial"/>
          <w:b/>
          <w:sz w:val="20"/>
          <w:szCs w:val="20"/>
          <w:lang w:eastAsia="zh-TW"/>
        </w:rPr>
      </w:pPr>
    </w:p>
    <w:p w14:paraId="5FFFC226" w14:textId="77777777" w:rsidR="00520EA6" w:rsidRPr="002277DD" w:rsidRDefault="00520EA6" w:rsidP="00520EA6">
      <w:pPr>
        <w:spacing w:after="120" w:line="23" w:lineRule="atLeast"/>
        <w:jc w:val="both"/>
        <w:rPr>
          <w:rFonts w:ascii="Arial" w:hAnsi="Arial" w:cs="Arial"/>
          <w:b/>
          <w:sz w:val="20"/>
          <w:szCs w:val="20"/>
          <w:lang w:eastAsia="zh-TW"/>
        </w:rPr>
      </w:pPr>
    </w:p>
    <w:p w14:paraId="71C81F0B" w14:textId="77777777" w:rsidR="00520EA6" w:rsidRPr="002277DD" w:rsidRDefault="00520EA6" w:rsidP="00520EA6">
      <w:pPr>
        <w:spacing w:after="120" w:line="23" w:lineRule="atLeast"/>
        <w:jc w:val="both"/>
        <w:rPr>
          <w:rFonts w:ascii="Arial" w:hAnsi="Arial" w:cs="Arial"/>
          <w:bCs/>
          <w:sz w:val="20"/>
          <w:szCs w:val="20"/>
          <w:lang w:eastAsia="zh-TW"/>
        </w:rPr>
      </w:pPr>
      <w:r w:rsidRPr="002277DD">
        <w:rPr>
          <w:rFonts w:ascii="Arial" w:hAnsi="Arial" w:cs="Arial"/>
          <w:bCs/>
          <w:sz w:val="20"/>
          <w:szCs w:val="20"/>
          <w:lang w:eastAsia="zh-TW"/>
        </w:rPr>
        <w:t xml:space="preserve">Kraj in datum: </w:t>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r>
      <w:r w:rsidRPr="002277DD">
        <w:rPr>
          <w:rFonts w:ascii="Arial" w:hAnsi="Arial" w:cs="Arial"/>
          <w:bCs/>
          <w:sz w:val="20"/>
          <w:szCs w:val="20"/>
          <w:lang w:eastAsia="zh-TW"/>
        </w:rPr>
        <w:tab/>
        <w:t xml:space="preserve">Ponudnik: </w:t>
      </w:r>
      <w:r w:rsidRPr="002277DD">
        <w:rPr>
          <w:rFonts w:ascii="Arial" w:hAnsi="Arial" w:cs="Arial"/>
          <w:bCs/>
          <w:sz w:val="20"/>
          <w:szCs w:val="20"/>
          <w:lang w:eastAsia="zh-TW"/>
        </w:rPr>
        <w:tab/>
      </w:r>
      <w:r w:rsidRPr="002277DD">
        <w:rPr>
          <w:rFonts w:ascii="Arial" w:hAnsi="Arial" w:cs="Arial"/>
          <w:bCs/>
          <w:sz w:val="20"/>
          <w:szCs w:val="20"/>
          <w:lang w:eastAsia="zh-TW"/>
        </w:rPr>
        <w:tab/>
      </w:r>
    </w:p>
    <w:p w14:paraId="255BE7C7" w14:textId="77777777" w:rsidR="00520EA6" w:rsidRPr="002277DD" w:rsidRDefault="00520EA6" w:rsidP="00520EA6">
      <w:pPr>
        <w:spacing w:after="120" w:line="23" w:lineRule="atLeast"/>
        <w:jc w:val="both"/>
        <w:rPr>
          <w:rFonts w:ascii="Arial" w:hAnsi="Arial" w:cs="Arial"/>
          <w:bCs/>
          <w:sz w:val="20"/>
          <w:szCs w:val="20"/>
          <w:lang w:eastAsia="zh-TW"/>
        </w:rPr>
      </w:pPr>
    </w:p>
    <w:p w14:paraId="51D77DA8" w14:textId="77777777" w:rsidR="00520EA6" w:rsidRPr="002277DD" w:rsidRDefault="00520EA6" w:rsidP="00520EA6">
      <w:pPr>
        <w:spacing w:after="120" w:line="23" w:lineRule="atLeast"/>
        <w:ind w:left="5664" w:firstLine="708"/>
        <w:jc w:val="both"/>
        <w:rPr>
          <w:rFonts w:ascii="Arial" w:hAnsi="Arial" w:cs="Arial"/>
          <w:bCs/>
          <w:sz w:val="20"/>
          <w:szCs w:val="20"/>
          <w:lang w:eastAsia="zh-TW"/>
        </w:rPr>
      </w:pPr>
      <w:r w:rsidRPr="002277DD">
        <w:rPr>
          <w:rFonts w:ascii="Arial" w:hAnsi="Arial" w:cs="Arial"/>
          <w:bCs/>
          <w:sz w:val="20"/>
          <w:szCs w:val="20"/>
          <w:lang w:eastAsia="zh-TW"/>
        </w:rPr>
        <w:t>Žig in podpis:</w:t>
      </w:r>
    </w:p>
    <w:p w14:paraId="52FC70FE" w14:textId="77777777" w:rsidR="00520EA6" w:rsidRPr="002277DD" w:rsidRDefault="00520EA6" w:rsidP="00520EA6">
      <w:pPr>
        <w:spacing w:after="120" w:line="23" w:lineRule="atLeast"/>
        <w:jc w:val="both"/>
        <w:rPr>
          <w:rFonts w:ascii="Arial" w:hAnsi="Arial" w:cs="Arial"/>
          <w:b/>
          <w:sz w:val="20"/>
          <w:szCs w:val="20"/>
          <w:lang w:eastAsia="zh-TW"/>
        </w:rPr>
      </w:pPr>
    </w:p>
    <w:p w14:paraId="3987ADBF" w14:textId="77777777" w:rsidR="00520EA6" w:rsidRPr="002277DD" w:rsidRDefault="00520EA6" w:rsidP="00520EA6">
      <w:pPr>
        <w:spacing w:after="120" w:line="23" w:lineRule="atLeast"/>
        <w:jc w:val="both"/>
        <w:rPr>
          <w:rFonts w:ascii="Arial" w:hAnsi="Arial" w:cs="Arial"/>
          <w:b/>
          <w:sz w:val="20"/>
          <w:szCs w:val="20"/>
          <w:lang w:eastAsia="zh-TW"/>
        </w:rPr>
      </w:pPr>
    </w:p>
    <w:p w14:paraId="25213A53" w14:textId="77777777" w:rsidR="00520EA6" w:rsidRPr="002277DD" w:rsidRDefault="00520EA6" w:rsidP="00520EA6">
      <w:pPr>
        <w:spacing w:after="120" w:line="23" w:lineRule="atLeast"/>
        <w:jc w:val="both"/>
        <w:rPr>
          <w:rFonts w:ascii="Arial" w:hAnsi="Arial" w:cs="Arial"/>
          <w:b/>
          <w:sz w:val="20"/>
          <w:szCs w:val="20"/>
          <w:lang w:eastAsia="zh-TW"/>
        </w:rPr>
      </w:pPr>
    </w:p>
    <w:p w14:paraId="06C75600" w14:textId="77777777" w:rsidR="00520EA6" w:rsidRPr="002277DD" w:rsidRDefault="00520EA6" w:rsidP="00520EA6">
      <w:pPr>
        <w:spacing w:after="120" w:line="23" w:lineRule="atLeast"/>
        <w:jc w:val="both"/>
        <w:rPr>
          <w:rFonts w:ascii="Arial" w:hAnsi="Arial" w:cs="Arial"/>
          <w:b/>
          <w:sz w:val="20"/>
          <w:szCs w:val="20"/>
          <w:lang w:eastAsia="zh-TW"/>
        </w:rPr>
      </w:pPr>
    </w:p>
    <w:p w14:paraId="7BBB3176" w14:textId="77777777" w:rsidR="00395981" w:rsidRPr="002277DD" w:rsidRDefault="00395981" w:rsidP="00395981">
      <w:pPr>
        <w:spacing w:after="120" w:line="23" w:lineRule="atLeast"/>
        <w:jc w:val="both"/>
        <w:rPr>
          <w:rFonts w:ascii="Arial" w:hAnsi="Arial" w:cs="Arial"/>
          <w:sz w:val="20"/>
          <w:szCs w:val="20"/>
          <w:lang w:eastAsia="zh-TW"/>
        </w:rPr>
      </w:pPr>
    </w:p>
    <w:p w14:paraId="6B5BAD99" w14:textId="77777777" w:rsidR="00C83FD1" w:rsidRPr="002277DD" w:rsidRDefault="00C83FD1" w:rsidP="007A6347">
      <w:pPr>
        <w:spacing w:line="276" w:lineRule="auto"/>
        <w:jc w:val="both"/>
        <w:rPr>
          <w:rFonts w:ascii="Arial" w:eastAsia="Calibri" w:hAnsi="Arial" w:cs="Arial"/>
          <w:sz w:val="20"/>
          <w:szCs w:val="20"/>
        </w:rPr>
      </w:pPr>
    </w:p>
    <w:p w14:paraId="54909303" w14:textId="77777777" w:rsidR="00C83FD1" w:rsidRPr="002277DD" w:rsidRDefault="00C83FD1" w:rsidP="007A6347">
      <w:pPr>
        <w:spacing w:line="276" w:lineRule="auto"/>
        <w:jc w:val="both"/>
        <w:rPr>
          <w:rFonts w:ascii="Arial" w:eastAsia="Calibri" w:hAnsi="Arial" w:cs="Arial"/>
          <w:sz w:val="20"/>
          <w:szCs w:val="20"/>
        </w:rPr>
      </w:pPr>
    </w:p>
    <w:p w14:paraId="49BB5E1D" w14:textId="77777777" w:rsidR="00C83FD1" w:rsidRPr="002277DD" w:rsidRDefault="00C83FD1" w:rsidP="007A6347">
      <w:pPr>
        <w:spacing w:line="276" w:lineRule="auto"/>
        <w:jc w:val="both"/>
        <w:rPr>
          <w:rFonts w:ascii="Arial" w:eastAsia="Calibri" w:hAnsi="Arial" w:cs="Arial"/>
          <w:sz w:val="20"/>
          <w:szCs w:val="20"/>
        </w:rPr>
      </w:pPr>
    </w:p>
    <w:p w14:paraId="08E2A27E" w14:textId="77777777" w:rsidR="00395981" w:rsidRPr="002277DD" w:rsidRDefault="00395981" w:rsidP="007A6347">
      <w:pPr>
        <w:spacing w:line="276" w:lineRule="auto"/>
        <w:jc w:val="both"/>
        <w:rPr>
          <w:rFonts w:ascii="Arial" w:eastAsia="Calibri" w:hAnsi="Arial" w:cs="Arial"/>
          <w:sz w:val="20"/>
          <w:szCs w:val="20"/>
        </w:rPr>
      </w:pPr>
    </w:p>
    <w:p w14:paraId="4DCEA336" w14:textId="77777777" w:rsidR="00395981" w:rsidRPr="002277DD" w:rsidRDefault="00395981" w:rsidP="007A6347">
      <w:pPr>
        <w:spacing w:line="276" w:lineRule="auto"/>
        <w:jc w:val="both"/>
        <w:rPr>
          <w:rFonts w:ascii="Arial" w:eastAsia="Calibri" w:hAnsi="Arial" w:cs="Arial"/>
          <w:sz w:val="20"/>
          <w:szCs w:val="20"/>
        </w:rPr>
      </w:pPr>
    </w:p>
    <w:p w14:paraId="4F73E96B" w14:textId="77777777" w:rsidR="00395981" w:rsidRPr="002277DD" w:rsidRDefault="00395981" w:rsidP="007A6347">
      <w:pPr>
        <w:spacing w:line="276" w:lineRule="auto"/>
        <w:jc w:val="both"/>
        <w:rPr>
          <w:rFonts w:ascii="Arial" w:eastAsia="Calibri" w:hAnsi="Arial" w:cs="Arial"/>
          <w:sz w:val="20"/>
          <w:szCs w:val="20"/>
        </w:rPr>
      </w:pPr>
    </w:p>
    <w:p w14:paraId="39DD62E6" w14:textId="77777777" w:rsidR="00FD66D1" w:rsidRPr="002277DD" w:rsidRDefault="00FD66D1" w:rsidP="006B70E4">
      <w:pPr>
        <w:spacing w:line="276" w:lineRule="auto"/>
        <w:rPr>
          <w:rFonts w:ascii="Arial" w:hAnsi="Arial" w:cs="Arial"/>
          <w:iCs/>
          <w:sz w:val="20"/>
          <w:szCs w:val="20"/>
        </w:rPr>
      </w:pPr>
    </w:p>
    <w:p w14:paraId="6BE8A236" w14:textId="77777777" w:rsidR="006B70E4" w:rsidRPr="002277DD" w:rsidRDefault="006B70E4" w:rsidP="004B7C05">
      <w:pPr>
        <w:spacing w:after="120" w:line="23" w:lineRule="atLeast"/>
        <w:jc w:val="both"/>
        <w:rPr>
          <w:rFonts w:ascii="Arial" w:hAnsi="Arial" w:cs="Arial"/>
          <w:sz w:val="20"/>
          <w:szCs w:val="20"/>
        </w:rPr>
      </w:pPr>
    </w:p>
    <w:sectPr w:rsidR="006B70E4" w:rsidRPr="00227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DC2"/>
    <w:multiLevelType w:val="hybridMultilevel"/>
    <w:tmpl w:val="5B4003BC"/>
    <w:lvl w:ilvl="0" w:tplc="FFFFFFFF">
      <w:start w:val="1"/>
      <w:numFmt w:val="decimal"/>
      <w:lvlText w:val="%1."/>
      <w:lvlJc w:val="left"/>
      <w:pPr>
        <w:ind w:left="-65" w:hanging="360"/>
      </w:pPr>
      <w:rPr>
        <w:rFonts w:hint="default"/>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1" w15:restartNumberingAfterBreak="0">
    <w:nsid w:val="05FC3C72"/>
    <w:multiLevelType w:val="multilevel"/>
    <w:tmpl w:val="61961E56"/>
    <w:lvl w:ilvl="0">
      <w:start w:val="1"/>
      <w:numFmt w:val="decimal"/>
      <w:lvlText w:val="%1."/>
      <w:lvlJc w:val="left"/>
      <w:pPr>
        <w:tabs>
          <w:tab w:val="num" w:pos="644"/>
        </w:tabs>
        <w:ind w:left="644" w:hanging="360"/>
      </w:pPr>
      <w:rPr>
        <w:rFonts w:ascii="Arial" w:eastAsiaTheme="minorHAnsi" w:hAnsi="Arial" w:cs="Arial"/>
        <w:sz w:val="20"/>
      </w:rPr>
    </w:lvl>
    <w:lvl w:ilvl="1">
      <w:start w:val="6"/>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314DD"/>
    <w:multiLevelType w:val="hybridMultilevel"/>
    <w:tmpl w:val="DA3CD8B0"/>
    <w:lvl w:ilvl="0" w:tplc="4F90BEC4">
      <w:start w:val="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E56B04"/>
    <w:multiLevelType w:val="hybridMultilevel"/>
    <w:tmpl w:val="DB2CD2DA"/>
    <w:lvl w:ilvl="0" w:tplc="FFFFFFFF">
      <w:start w:val="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D37E244C">
      <w:start w:val="2"/>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950CEB"/>
    <w:multiLevelType w:val="multilevel"/>
    <w:tmpl w:val="91C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00427"/>
    <w:multiLevelType w:val="hybridMultilevel"/>
    <w:tmpl w:val="04B6262E"/>
    <w:lvl w:ilvl="0" w:tplc="04240017">
      <w:start w:val="1"/>
      <w:numFmt w:val="lowerLetter"/>
      <w:lvlText w:val="%1)"/>
      <w:lvlJc w:val="left"/>
      <w:pPr>
        <w:ind w:left="1741" w:hanging="360"/>
      </w:p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6" w15:restartNumberingAfterBreak="0">
    <w:nsid w:val="19C8323E"/>
    <w:multiLevelType w:val="hybridMultilevel"/>
    <w:tmpl w:val="4836D080"/>
    <w:lvl w:ilvl="0" w:tplc="D37E244C">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15CAF"/>
    <w:multiLevelType w:val="hybridMultilevel"/>
    <w:tmpl w:val="3536E498"/>
    <w:lvl w:ilvl="0" w:tplc="0424000F">
      <w:start w:val="1"/>
      <w:numFmt w:val="decimal"/>
      <w:lvlText w:val="%1."/>
      <w:lvlJc w:val="left"/>
      <w:pPr>
        <w:ind w:left="360" w:hanging="360"/>
      </w:pPr>
      <w:rPr>
        <w:rFonts w:cs="Times New Roman"/>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8" w15:restartNumberingAfterBreak="0">
    <w:nsid w:val="1D307E17"/>
    <w:multiLevelType w:val="hybridMultilevel"/>
    <w:tmpl w:val="5B4003BC"/>
    <w:lvl w:ilvl="0" w:tplc="FFFFFFFF">
      <w:start w:val="1"/>
      <w:numFmt w:val="decimal"/>
      <w:lvlText w:val="%1."/>
      <w:lvlJc w:val="left"/>
      <w:pPr>
        <w:ind w:left="-65" w:hanging="360"/>
      </w:pPr>
      <w:rPr>
        <w:rFonts w:hint="default"/>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9" w15:restartNumberingAfterBreak="0">
    <w:nsid w:val="1D54436B"/>
    <w:multiLevelType w:val="hybridMultilevel"/>
    <w:tmpl w:val="F126C9D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957ABC"/>
    <w:multiLevelType w:val="hybridMultilevel"/>
    <w:tmpl w:val="606CA06A"/>
    <w:lvl w:ilvl="0" w:tplc="5AA04780">
      <w:start w:val="8"/>
      <w:numFmt w:val="bullet"/>
      <w:lvlText w:val="–"/>
      <w:lvlJc w:val="left"/>
      <w:pPr>
        <w:ind w:left="1060" w:hanging="360"/>
      </w:pPr>
      <w:rPr>
        <w:rFonts w:ascii="Arial" w:eastAsia="Calibri" w:hAnsi="Arial" w:cs="Aria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1" w15:restartNumberingAfterBreak="0">
    <w:nsid w:val="2BD134BC"/>
    <w:multiLevelType w:val="hybridMultilevel"/>
    <w:tmpl w:val="5B4003BC"/>
    <w:lvl w:ilvl="0" w:tplc="FFFFFFFF">
      <w:start w:val="1"/>
      <w:numFmt w:val="decimal"/>
      <w:lvlText w:val="%1."/>
      <w:lvlJc w:val="left"/>
      <w:pPr>
        <w:ind w:left="-65" w:hanging="360"/>
      </w:pPr>
      <w:rPr>
        <w:rFonts w:hint="default"/>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12" w15:restartNumberingAfterBreak="0">
    <w:nsid w:val="2D997AC1"/>
    <w:multiLevelType w:val="hybridMultilevel"/>
    <w:tmpl w:val="5B4003BC"/>
    <w:lvl w:ilvl="0" w:tplc="FFFFFFFF">
      <w:start w:val="1"/>
      <w:numFmt w:val="decimal"/>
      <w:lvlText w:val="%1."/>
      <w:lvlJc w:val="left"/>
      <w:pPr>
        <w:ind w:left="-65" w:hanging="360"/>
      </w:pPr>
      <w:rPr>
        <w:rFonts w:hint="default"/>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13" w15:restartNumberingAfterBreak="0">
    <w:nsid w:val="4A0C04F7"/>
    <w:multiLevelType w:val="hybridMultilevel"/>
    <w:tmpl w:val="4A062606"/>
    <w:lvl w:ilvl="0" w:tplc="D37E244C">
      <w:start w:val="2"/>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4A457208"/>
    <w:multiLevelType w:val="hybridMultilevel"/>
    <w:tmpl w:val="5B4003BC"/>
    <w:lvl w:ilvl="0" w:tplc="FFFFFFFF">
      <w:start w:val="1"/>
      <w:numFmt w:val="decimal"/>
      <w:lvlText w:val="%1."/>
      <w:lvlJc w:val="left"/>
      <w:pPr>
        <w:ind w:left="-65" w:hanging="360"/>
      </w:pPr>
      <w:rPr>
        <w:rFonts w:hint="default"/>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15" w15:restartNumberingAfterBreak="0">
    <w:nsid w:val="52CE6805"/>
    <w:multiLevelType w:val="hybridMultilevel"/>
    <w:tmpl w:val="84DC940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A15DBE"/>
    <w:multiLevelType w:val="hybridMultilevel"/>
    <w:tmpl w:val="15CA286A"/>
    <w:lvl w:ilvl="0" w:tplc="696CB7AC">
      <w:start w:val="1"/>
      <w:numFmt w:val="bullet"/>
      <w:lvlText w:val="-"/>
      <w:lvlJc w:val="left"/>
      <w:pPr>
        <w:ind w:left="213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17" w15:restartNumberingAfterBreak="0">
    <w:nsid w:val="557B166F"/>
    <w:multiLevelType w:val="hybridMultilevel"/>
    <w:tmpl w:val="167C0E0C"/>
    <w:lvl w:ilvl="0" w:tplc="D5747390">
      <w:start w:val="12"/>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5883560B"/>
    <w:multiLevelType w:val="multilevel"/>
    <w:tmpl w:val="BF84A33A"/>
    <w:lvl w:ilvl="0">
      <w:start w:val="1"/>
      <w:numFmt w:val="decimal"/>
      <w:lvlText w:val="%1."/>
      <w:lvlJc w:val="left"/>
      <w:pPr>
        <w:tabs>
          <w:tab w:val="num" w:pos="644"/>
        </w:tabs>
        <w:ind w:left="644" w:hanging="360"/>
      </w:pPr>
      <w:rPr>
        <w:rFonts w:ascii="Arial" w:eastAsiaTheme="minorHAnsi" w:hAnsi="Arial" w:cs="Arial"/>
        <w:sz w:val="20"/>
      </w:rPr>
    </w:lvl>
    <w:lvl w:ilvl="1">
      <w:start w:val="6"/>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D5998"/>
    <w:multiLevelType w:val="hybridMultilevel"/>
    <w:tmpl w:val="5B4003BC"/>
    <w:lvl w:ilvl="0" w:tplc="FFFFFFFF">
      <w:start w:val="1"/>
      <w:numFmt w:val="decimal"/>
      <w:lvlText w:val="%1."/>
      <w:lvlJc w:val="left"/>
      <w:pPr>
        <w:ind w:left="-65" w:hanging="360"/>
      </w:pPr>
      <w:rPr>
        <w:rFonts w:hint="default"/>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20" w15:restartNumberingAfterBreak="0">
    <w:nsid w:val="5E5B05A3"/>
    <w:multiLevelType w:val="hybridMultilevel"/>
    <w:tmpl w:val="C134960C"/>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7107B0"/>
    <w:multiLevelType w:val="hybridMultilevel"/>
    <w:tmpl w:val="BD4464F8"/>
    <w:lvl w:ilvl="0" w:tplc="DDFCC49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FBA7859"/>
    <w:multiLevelType w:val="hybridMultilevel"/>
    <w:tmpl w:val="7040E1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FF83E5A"/>
    <w:multiLevelType w:val="hybridMultilevel"/>
    <w:tmpl w:val="5B4003BC"/>
    <w:lvl w:ilvl="0" w:tplc="FFFFFFFF">
      <w:start w:val="1"/>
      <w:numFmt w:val="decimal"/>
      <w:lvlText w:val="%1."/>
      <w:lvlJc w:val="left"/>
      <w:pPr>
        <w:ind w:left="-65" w:hanging="360"/>
      </w:pPr>
      <w:rPr>
        <w:rFonts w:hint="default"/>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24" w15:restartNumberingAfterBreak="0">
    <w:nsid w:val="71127E6E"/>
    <w:multiLevelType w:val="hybridMultilevel"/>
    <w:tmpl w:val="955668F4"/>
    <w:lvl w:ilvl="0" w:tplc="0424000F">
      <w:start w:val="1"/>
      <w:numFmt w:val="decimal"/>
      <w:lvlText w:val="%1."/>
      <w:lvlJc w:val="left"/>
      <w:pPr>
        <w:ind w:left="720" w:hanging="360"/>
      </w:pPr>
      <w:rPr>
        <w:rFonts w:hint="default"/>
      </w:rPr>
    </w:lvl>
    <w:lvl w:ilvl="1" w:tplc="07CC8510">
      <w:start w:val="1"/>
      <w:numFmt w:val="decimal"/>
      <w:lvlText w:val="3.%2."/>
      <w:lvlJc w:val="left"/>
      <w:pPr>
        <w:ind w:left="1440" w:hanging="360"/>
      </w:pPr>
      <w:rPr>
        <w:rFonts w:hint="default"/>
      </w:rPr>
    </w:lvl>
    <w:lvl w:ilvl="2" w:tplc="EB8035C2">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E55DDC"/>
    <w:multiLevelType w:val="hybridMultilevel"/>
    <w:tmpl w:val="5B4003BC"/>
    <w:lvl w:ilvl="0" w:tplc="B70A9248">
      <w:start w:val="1"/>
      <w:numFmt w:val="decimal"/>
      <w:lvlText w:val="%1."/>
      <w:lvlJc w:val="left"/>
      <w:pPr>
        <w:ind w:left="-65" w:hanging="360"/>
      </w:pPr>
      <w:rPr>
        <w:rFonts w:hint="default"/>
      </w:rPr>
    </w:lvl>
    <w:lvl w:ilvl="1" w:tplc="04240019" w:tentative="1">
      <w:start w:val="1"/>
      <w:numFmt w:val="lowerLetter"/>
      <w:lvlText w:val="%2."/>
      <w:lvlJc w:val="left"/>
      <w:pPr>
        <w:ind w:left="655" w:hanging="360"/>
      </w:pPr>
    </w:lvl>
    <w:lvl w:ilvl="2" w:tplc="0424001B" w:tentative="1">
      <w:start w:val="1"/>
      <w:numFmt w:val="lowerRoman"/>
      <w:lvlText w:val="%3."/>
      <w:lvlJc w:val="right"/>
      <w:pPr>
        <w:ind w:left="1375" w:hanging="180"/>
      </w:pPr>
    </w:lvl>
    <w:lvl w:ilvl="3" w:tplc="0424000F" w:tentative="1">
      <w:start w:val="1"/>
      <w:numFmt w:val="decimal"/>
      <w:lvlText w:val="%4."/>
      <w:lvlJc w:val="left"/>
      <w:pPr>
        <w:ind w:left="2095" w:hanging="360"/>
      </w:pPr>
    </w:lvl>
    <w:lvl w:ilvl="4" w:tplc="04240019" w:tentative="1">
      <w:start w:val="1"/>
      <w:numFmt w:val="lowerLetter"/>
      <w:lvlText w:val="%5."/>
      <w:lvlJc w:val="left"/>
      <w:pPr>
        <w:ind w:left="2815" w:hanging="360"/>
      </w:pPr>
    </w:lvl>
    <w:lvl w:ilvl="5" w:tplc="0424001B" w:tentative="1">
      <w:start w:val="1"/>
      <w:numFmt w:val="lowerRoman"/>
      <w:lvlText w:val="%6."/>
      <w:lvlJc w:val="right"/>
      <w:pPr>
        <w:ind w:left="3535" w:hanging="180"/>
      </w:pPr>
    </w:lvl>
    <w:lvl w:ilvl="6" w:tplc="0424000F" w:tentative="1">
      <w:start w:val="1"/>
      <w:numFmt w:val="decimal"/>
      <w:lvlText w:val="%7."/>
      <w:lvlJc w:val="left"/>
      <w:pPr>
        <w:ind w:left="4255" w:hanging="360"/>
      </w:pPr>
    </w:lvl>
    <w:lvl w:ilvl="7" w:tplc="04240019" w:tentative="1">
      <w:start w:val="1"/>
      <w:numFmt w:val="lowerLetter"/>
      <w:lvlText w:val="%8."/>
      <w:lvlJc w:val="left"/>
      <w:pPr>
        <w:ind w:left="4975" w:hanging="360"/>
      </w:pPr>
    </w:lvl>
    <w:lvl w:ilvl="8" w:tplc="0424001B" w:tentative="1">
      <w:start w:val="1"/>
      <w:numFmt w:val="lowerRoman"/>
      <w:lvlText w:val="%9."/>
      <w:lvlJc w:val="right"/>
      <w:pPr>
        <w:ind w:left="5695" w:hanging="180"/>
      </w:pPr>
    </w:lvl>
  </w:abstractNum>
  <w:abstractNum w:abstractNumId="27" w15:restartNumberingAfterBreak="0">
    <w:nsid w:val="7F4E23B5"/>
    <w:multiLevelType w:val="hybridMultilevel"/>
    <w:tmpl w:val="BEB84FA0"/>
    <w:lvl w:ilvl="0" w:tplc="CEE6D786">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3558256">
    <w:abstractNumId w:val="27"/>
  </w:num>
  <w:num w:numId="2" w16cid:durableId="1899899614">
    <w:abstractNumId w:val="24"/>
  </w:num>
  <w:num w:numId="3" w16cid:durableId="1017543153">
    <w:abstractNumId w:val="26"/>
  </w:num>
  <w:num w:numId="4" w16cid:durableId="1302228253">
    <w:abstractNumId w:val="12"/>
  </w:num>
  <w:num w:numId="5" w16cid:durableId="1772819568">
    <w:abstractNumId w:val="11"/>
  </w:num>
  <w:num w:numId="6" w16cid:durableId="903679437">
    <w:abstractNumId w:val="14"/>
  </w:num>
  <w:num w:numId="7" w16cid:durableId="1144081672">
    <w:abstractNumId w:val="0"/>
  </w:num>
  <w:num w:numId="8" w16cid:durableId="1589000224">
    <w:abstractNumId w:val="19"/>
  </w:num>
  <w:num w:numId="9" w16cid:durableId="194851387">
    <w:abstractNumId w:val="23"/>
  </w:num>
  <w:num w:numId="10" w16cid:durableId="1131939867">
    <w:abstractNumId w:val="8"/>
  </w:num>
  <w:num w:numId="11" w16cid:durableId="1625693373">
    <w:abstractNumId w:val="2"/>
  </w:num>
  <w:num w:numId="12" w16cid:durableId="1725903876">
    <w:abstractNumId w:val="10"/>
  </w:num>
  <w:num w:numId="13" w16cid:durableId="1391728798">
    <w:abstractNumId w:val="22"/>
  </w:num>
  <w:num w:numId="14" w16cid:durableId="2102288190">
    <w:abstractNumId w:val="3"/>
  </w:num>
  <w:num w:numId="15" w16cid:durableId="276647602">
    <w:abstractNumId w:val="18"/>
  </w:num>
  <w:num w:numId="16" w16cid:durableId="1314217678">
    <w:abstractNumId w:val="15"/>
  </w:num>
  <w:num w:numId="17" w16cid:durableId="715661692">
    <w:abstractNumId w:val="5"/>
  </w:num>
  <w:num w:numId="18" w16cid:durableId="169301846">
    <w:abstractNumId w:val="17"/>
  </w:num>
  <w:num w:numId="19" w16cid:durableId="1146044370">
    <w:abstractNumId w:val="7"/>
  </w:num>
  <w:num w:numId="20" w16cid:durableId="31924942">
    <w:abstractNumId w:val="25"/>
  </w:num>
  <w:num w:numId="21" w16cid:durableId="96758201">
    <w:abstractNumId w:val="16"/>
  </w:num>
  <w:num w:numId="22" w16cid:durableId="2041932460">
    <w:abstractNumId w:val="13"/>
  </w:num>
  <w:num w:numId="23" w16cid:durableId="1582252591">
    <w:abstractNumId w:val="6"/>
  </w:num>
  <w:num w:numId="24" w16cid:durableId="1145391643">
    <w:abstractNumId w:val="20"/>
  </w:num>
  <w:num w:numId="25" w16cid:durableId="1780447987">
    <w:abstractNumId w:val="9"/>
  </w:num>
  <w:num w:numId="26" w16cid:durableId="1648824271">
    <w:abstractNumId w:val="1"/>
  </w:num>
  <w:num w:numId="27" w16cid:durableId="1539053004">
    <w:abstractNumId w:val="4"/>
  </w:num>
  <w:num w:numId="28" w16cid:durableId="1910384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FC"/>
    <w:rsid w:val="00057833"/>
    <w:rsid w:val="000840F3"/>
    <w:rsid w:val="00085D56"/>
    <w:rsid w:val="000972B9"/>
    <w:rsid w:val="000E4C99"/>
    <w:rsid w:val="001176A8"/>
    <w:rsid w:val="001B442B"/>
    <w:rsid w:val="001C39A3"/>
    <w:rsid w:val="001C3E9A"/>
    <w:rsid w:val="001D5E63"/>
    <w:rsid w:val="00215B4B"/>
    <w:rsid w:val="00217E08"/>
    <w:rsid w:val="002277DD"/>
    <w:rsid w:val="00236036"/>
    <w:rsid w:val="002703F2"/>
    <w:rsid w:val="00271529"/>
    <w:rsid w:val="002E1E0A"/>
    <w:rsid w:val="00314E0D"/>
    <w:rsid w:val="00321537"/>
    <w:rsid w:val="003631B1"/>
    <w:rsid w:val="00395981"/>
    <w:rsid w:val="003B44FC"/>
    <w:rsid w:val="003E1316"/>
    <w:rsid w:val="004048B4"/>
    <w:rsid w:val="0040561E"/>
    <w:rsid w:val="00406655"/>
    <w:rsid w:val="004334D1"/>
    <w:rsid w:val="004516DC"/>
    <w:rsid w:val="00492101"/>
    <w:rsid w:val="004A35B0"/>
    <w:rsid w:val="004B0143"/>
    <w:rsid w:val="004B7C05"/>
    <w:rsid w:val="00505CC0"/>
    <w:rsid w:val="00520EA6"/>
    <w:rsid w:val="0054671A"/>
    <w:rsid w:val="005760A9"/>
    <w:rsid w:val="00591EA6"/>
    <w:rsid w:val="005B4556"/>
    <w:rsid w:val="005B5B92"/>
    <w:rsid w:val="005C2F9E"/>
    <w:rsid w:val="005F3644"/>
    <w:rsid w:val="0064573C"/>
    <w:rsid w:val="006A749F"/>
    <w:rsid w:val="006B70E4"/>
    <w:rsid w:val="006D5328"/>
    <w:rsid w:val="0070676F"/>
    <w:rsid w:val="00722C40"/>
    <w:rsid w:val="0076306C"/>
    <w:rsid w:val="00774098"/>
    <w:rsid w:val="007A6347"/>
    <w:rsid w:val="0081539F"/>
    <w:rsid w:val="00840721"/>
    <w:rsid w:val="00880CF6"/>
    <w:rsid w:val="008811B9"/>
    <w:rsid w:val="0088365F"/>
    <w:rsid w:val="008867F1"/>
    <w:rsid w:val="00891D4D"/>
    <w:rsid w:val="008A08F0"/>
    <w:rsid w:val="008C7857"/>
    <w:rsid w:val="008E1F32"/>
    <w:rsid w:val="009713AA"/>
    <w:rsid w:val="009813DE"/>
    <w:rsid w:val="00A44223"/>
    <w:rsid w:val="00A45EE4"/>
    <w:rsid w:val="00A921D2"/>
    <w:rsid w:val="00AF0B92"/>
    <w:rsid w:val="00B13622"/>
    <w:rsid w:val="00B258B4"/>
    <w:rsid w:val="00B274DB"/>
    <w:rsid w:val="00B43265"/>
    <w:rsid w:val="00B550D9"/>
    <w:rsid w:val="00B63E7A"/>
    <w:rsid w:val="00B86C4A"/>
    <w:rsid w:val="00B94F7C"/>
    <w:rsid w:val="00BB1769"/>
    <w:rsid w:val="00BC0FFC"/>
    <w:rsid w:val="00BE5C17"/>
    <w:rsid w:val="00BF59C3"/>
    <w:rsid w:val="00C15176"/>
    <w:rsid w:val="00C3762E"/>
    <w:rsid w:val="00C77E12"/>
    <w:rsid w:val="00C83FD1"/>
    <w:rsid w:val="00CB3640"/>
    <w:rsid w:val="00CD75F7"/>
    <w:rsid w:val="00D03F67"/>
    <w:rsid w:val="00D366F4"/>
    <w:rsid w:val="00D4107C"/>
    <w:rsid w:val="00D4123E"/>
    <w:rsid w:val="00D65C50"/>
    <w:rsid w:val="00D85AD1"/>
    <w:rsid w:val="00DA0EEF"/>
    <w:rsid w:val="00E256BF"/>
    <w:rsid w:val="00E879D5"/>
    <w:rsid w:val="00E97FFE"/>
    <w:rsid w:val="00EA04F5"/>
    <w:rsid w:val="00EC2A5E"/>
    <w:rsid w:val="00F13E71"/>
    <w:rsid w:val="00F80D7E"/>
    <w:rsid w:val="00FC701C"/>
    <w:rsid w:val="00FD0FD4"/>
    <w:rsid w:val="00FD66D1"/>
    <w:rsid w:val="00FE5F6E"/>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F667"/>
  <w15:chartTrackingRefBased/>
  <w15:docId w15:val="{F4EA7FED-211E-474B-84E5-0B1EF0FF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58B4"/>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3B4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B4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B44F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B44F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B44F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B44F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B44F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B44F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B44F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B44F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B44F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B44F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B44F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B44F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B44F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B44F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B44F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B44FC"/>
    <w:rPr>
      <w:rFonts w:eastAsiaTheme="majorEastAsia" w:cstheme="majorBidi"/>
      <w:color w:val="272727" w:themeColor="text1" w:themeTint="D8"/>
    </w:rPr>
  </w:style>
  <w:style w:type="paragraph" w:styleId="Naslov">
    <w:name w:val="Title"/>
    <w:basedOn w:val="Navaden"/>
    <w:next w:val="Navaden"/>
    <w:link w:val="NaslovZnak"/>
    <w:uiPriority w:val="10"/>
    <w:qFormat/>
    <w:rsid w:val="003B44FC"/>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B44F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B44F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B44F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B44FC"/>
    <w:pPr>
      <w:spacing w:before="160"/>
      <w:jc w:val="center"/>
    </w:pPr>
    <w:rPr>
      <w:i/>
      <w:iCs/>
      <w:color w:val="404040" w:themeColor="text1" w:themeTint="BF"/>
    </w:rPr>
  </w:style>
  <w:style w:type="character" w:customStyle="1" w:styleId="CitatZnak">
    <w:name w:val="Citat Znak"/>
    <w:basedOn w:val="Privzetapisavaodstavka"/>
    <w:link w:val="Citat"/>
    <w:uiPriority w:val="29"/>
    <w:rsid w:val="003B44FC"/>
    <w:rPr>
      <w:i/>
      <w:iCs/>
      <w:color w:val="404040" w:themeColor="text1" w:themeTint="BF"/>
    </w:rPr>
  </w:style>
  <w:style w:type="paragraph" w:styleId="Odstavekseznama">
    <w:name w:val="List Paragraph"/>
    <w:aliases w:val="za tekst,Odstavek seznama_IP,Seznam_IP_1,Označevanje,List Paragraph2,Colorful List - Accent 11"/>
    <w:basedOn w:val="Navaden"/>
    <w:link w:val="OdstavekseznamaZnak"/>
    <w:uiPriority w:val="34"/>
    <w:qFormat/>
    <w:rsid w:val="003B44FC"/>
    <w:pPr>
      <w:ind w:left="720"/>
      <w:contextualSpacing/>
    </w:pPr>
  </w:style>
  <w:style w:type="character" w:styleId="Intenzivenpoudarek">
    <w:name w:val="Intense Emphasis"/>
    <w:basedOn w:val="Privzetapisavaodstavka"/>
    <w:uiPriority w:val="21"/>
    <w:qFormat/>
    <w:rsid w:val="003B44FC"/>
    <w:rPr>
      <w:i/>
      <w:iCs/>
      <w:color w:val="0F4761" w:themeColor="accent1" w:themeShade="BF"/>
    </w:rPr>
  </w:style>
  <w:style w:type="paragraph" w:styleId="Intenzivencitat">
    <w:name w:val="Intense Quote"/>
    <w:basedOn w:val="Navaden"/>
    <w:next w:val="Navaden"/>
    <w:link w:val="IntenzivencitatZnak"/>
    <w:uiPriority w:val="30"/>
    <w:qFormat/>
    <w:rsid w:val="003B4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B44FC"/>
    <w:rPr>
      <w:i/>
      <w:iCs/>
      <w:color w:val="0F4761" w:themeColor="accent1" w:themeShade="BF"/>
    </w:rPr>
  </w:style>
  <w:style w:type="character" w:styleId="Intenzivensklic">
    <w:name w:val="Intense Reference"/>
    <w:basedOn w:val="Privzetapisavaodstavka"/>
    <w:uiPriority w:val="32"/>
    <w:qFormat/>
    <w:rsid w:val="003B44FC"/>
    <w:rPr>
      <w:b/>
      <w:bCs/>
      <w:smallCaps/>
      <w:color w:val="0F4761" w:themeColor="accent1" w:themeShade="BF"/>
      <w:spacing w:val="5"/>
    </w:rPr>
  </w:style>
  <w:style w:type="character" w:styleId="Pripombasklic">
    <w:name w:val="annotation reference"/>
    <w:basedOn w:val="Privzetapisavaodstavka"/>
    <w:uiPriority w:val="99"/>
    <w:semiHidden/>
    <w:unhideWhenUsed/>
    <w:rsid w:val="003B44FC"/>
    <w:rPr>
      <w:sz w:val="16"/>
      <w:szCs w:val="16"/>
    </w:rPr>
  </w:style>
  <w:style w:type="paragraph" w:styleId="Pripombabesedilo">
    <w:name w:val="annotation text"/>
    <w:basedOn w:val="Navaden"/>
    <w:link w:val="PripombabesediloZnak"/>
    <w:uiPriority w:val="99"/>
    <w:unhideWhenUsed/>
    <w:rsid w:val="003B44FC"/>
    <w:rPr>
      <w:sz w:val="20"/>
      <w:szCs w:val="20"/>
    </w:rPr>
  </w:style>
  <w:style w:type="character" w:customStyle="1" w:styleId="PripombabesediloZnak">
    <w:name w:val="Pripomba – besedilo Znak"/>
    <w:basedOn w:val="Privzetapisavaodstavka"/>
    <w:link w:val="Pripombabesedilo"/>
    <w:uiPriority w:val="99"/>
    <w:rsid w:val="003B44FC"/>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3B44FC"/>
    <w:rPr>
      <w:b/>
      <w:bCs/>
    </w:rPr>
  </w:style>
  <w:style w:type="character" w:customStyle="1" w:styleId="ZadevapripombeZnak">
    <w:name w:val="Zadeva pripombe Znak"/>
    <w:basedOn w:val="PripombabesediloZnak"/>
    <w:link w:val="Zadevapripombe"/>
    <w:uiPriority w:val="99"/>
    <w:semiHidden/>
    <w:rsid w:val="003B44FC"/>
    <w:rPr>
      <w:rFonts w:ascii="Times New Roman" w:eastAsia="Times New Roman" w:hAnsi="Times New Roman" w:cs="Times New Roman"/>
      <w:b/>
      <w:bCs/>
      <w:kern w:val="0"/>
      <w:sz w:val="20"/>
      <w:szCs w:val="20"/>
      <w:lang w:eastAsia="sl-SI"/>
      <w14:ligatures w14:val="none"/>
    </w:rPr>
  </w:style>
  <w:style w:type="character" w:styleId="Hiperpovezava">
    <w:name w:val="Hyperlink"/>
    <w:uiPriority w:val="99"/>
    <w:rsid w:val="00D65C50"/>
    <w:rPr>
      <w:color w:val="0000FF"/>
      <w:u w:val="single"/>
    </w:rPr>
  </w:style>
  <w:style w:type="character" w:customStyle="1" w:styleId="OdstavekseznamaZnak">
    <w:name w:val="Odstavek seznama Znak"/>
    <w:aliases w:val="za tekst Znak,Odstavek seznama_IP Znak,Seznam_IP_1 Znak,Označevanje Znak,List Paragraph2 Znak,Colorful List - Accent 11 Znak"/>
    <w:link w:val="Odstavekseznama"/>
    <w:uiPriority w:val="34"/>
    <w:qFormat/>
    <w:locked/>
    <w:rsid w:val="00D65C50"/>
    <w:rPr>
      <w:rFonts w:ascii="Times New Roman" w:eastAsia="Times New Roman" w:hAnsi="Times New Roman" w:cs="Times New Roman"/>
      <w:kern w:val="0"/>
      <w:sz w:val="24"/>
      <w:szCs w:val="24"/>
      <w:lang w:eastAsia="sl-SI"/>
      <w14:ligatures w14:val="none"/>
    </w:rPr>
  </w:style>
  <w:style w:type="table" w:customStyle="1" w:styleId="TableGrid2">
    <w:name w:val="Table Grid2"/>
    <w:basedOn w:val="Navadnatabela"/>
    <w:next w:val="Tabelamrea"/>
    <w:uiPriority w:val="59"/>
    <w:rsid w:val="00F13E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59"/>
    <w:rsid w:val="00F13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811B9"/>
    <w:pPr>
      <w:spacing w:after="0" w:line="240" w:lineRule="auto"/>
    </w:pPr>
    <w:rPr>
      <w:rFonts w:ascii="Arial" w:eastAsia="Times New Roman" w:hAnsi="Arial" w:cs="Times New Roman"/>
      <w:kern w:val="0"/>
      <w:sz w:val="20"/>
      <w:szCs w:val="24"/>
      <w:lang w:eastAsia="sl-SI"/>
      <w14:ligatures w14:val="none"/>
    </w:rPr>
  </w:style>
  <w:style w:type="character" w:customStyle="1" w:styleId="Nerazreenaomemba1">
    <w:name w:val="Nerazrešena omemba1"/>
    <w:basedOn w:val="Privzetapisavaodstavka"/>
    <w:uiPriority w:val="99"/>
    <w:semiHidden/>
    <w:unhideWhenUsed/>
    <w:rsid w:val="00C83FD1"/>
    <w:rPr>
      <w:color w:val="605E5C"/>
      <w:shd w:val="clear" w:color="auto" w:fill="E1DFDD"/>
    </w:rPr>
  </w:style>
  <w:style w:type="paragraph" w:styleId="Revizija">
    <w:name w:val="Revision"/>
    <w:hidden/>
    <w:uiPriority w:val="99"/>
    <w:semiHidden/>
    <w:rsid w:val="00B63E7A"/>
    <w:pPr>
      <w:spacing w:after="0" w:line="240" w:lineRule="auto"/>
    </w:pPr>
    <w:rPr>
      <w:rFonts w:ascii="Times New Roman" w:eastAsia="Times New Roman" w:hAnsi="Times New Roman" w:cs="Times New Roman"/>
      <w:kern w:val="0"/>
      <w:sz w:val="24"/>
      <w:szCs w:val="24"/>
      <w:lang w:eastAsia="sl-SI"/>
      <w14:ligatures w14:val="none"/>
    </w:rPr>
  </w:style>
  <w:style w:type="paragraph" w:styleId="Besedilooblaka">
    <w:name w:val="Balloon Text"/>
    <w:basedOn w:val="Navaden"/>
    <w:link w:val="BesedilooblakaZnak"/>
    <w:uiPriority w:val="99"/>
    <w:semiHidden/>
    <w:unhideWhenUsed/>
    <w:rsid w:val="004B7C0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B7C05"/>
    <w:rPr>
      <w:rFonts w:ascii="Segoe UI" w:eastAsia="Times New Roman" w:hAnsi="Segoe UI" w:cs="Segoe UI"/>
      <w:kern w:val="0"/>
      <w:sz w:val="18"/>
      <w:szCs w:val="18"/>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061">
      <w:bodyDiv w:val="1"/>
      <w:marLeft w:val="0"/>
      <w:marRight w:val="0"/>
      <w:marTop w:val="0"/>
      <w:marBottom w:val="0"/>
      <w:divBdr>
        <w:top w:val="none" w:sz="0" w:space="0" w:color="auto"/>
        <w:left w:val="none" w:sz="0" w:space="0" w:color="auto"/>
        <w:bottom w:val="none" w:sz="0" w:space="0" w:color="auto"/>
        <w:right w:val="none" w:sz="0" w:space="0" w:color="auto"/>
      </w:divBdr>
    </w:div>
    <w:div w:id="226111416">
      <w:bodyDiv w:val="1"/>
      <w:marLeft w:val="0"/>
      <w:marRight w:val="0"/>
      <w:marTop w:val="0"/>
      <w:marBottom w:val="0"/>
      <w:divBdr>
        <w:top w:val="none" w:sz="0" w:space="0" w:color="auto"/>
        <w:left w:val="none" w:sz="0" w:space="0" w:color="auto"/>
        <w:bottom w:val="none" w:sz="0" w:space="0" w:color="auto"/>
        <w:right w:val="none" w:sz="0" w:space="0" w:color="auto"/>
      </w:divBdr>
      <w:divsChild>
        <w:div w:id="1286614596">
          <w:marLeft w:val="0"/>
          <w:marRight w:val="0"/>
          <w:marTop w:val="0"/>
          <w:marBottom w:val="0"/>
          <w:divBdr>
            <w:top w:val="none" w:sz="0" w:space="0" w:color="auto"/>
            <w:left w:val="none" w:sz="0" w:space="0" w:color="auto"/>
            <w:bottom w:val="none" w:sz="0" w:space="0" w:color="auto"/>
            <w:right w:val="none" w:sz="0" w:space="0" w:color="auto"/>
          </w:divBdr>
          <w:divsChild>
            <w:div w:id="553279463">
              <w:marLeft w:val="0"/>
              <w:marRight w:val="0"/>
              <w:marTop w:val="0"/>
              <w:marBottom w:val="0"/>
              <w:divBdr>
                <w:top w:val="none" w:sz="0" w:space="0" w:color="auto"/>
                <w:left w:val="none" w:sz="0" w:space="0" w:color="auto"/>
                <w:bottom w:val="none" w:sz="0" w:space="0" w:color="auto"/>
                <w:right w:val="none" w:sz="0" w:space="0" w:color="auto"/>
              </w:divBdr>
              <w:divsChild>
                <w:div w:id="1659843191">
                  <w:marLeft w:val="0"/>
                  <w:marRight w:val="0"/>
                  <w:marTop w:val="0"/>
                  <w:marBottom w:val="0"/>
                  <w:divBdr>
                    <w:top w:val="none" w:sz="0" w:space="0" w:color="auto"/>
                    <w:left w:val="none" w:sz="0" w:space="0" w:color="auto"/>
                    <w:bottom w:val="none" w:sz="0" w:space="0" w:color="auto"/>
                    <w:right w:val="none" w:sz="0" w:space="0" w:color="auto"/>
                  </w:divBdr>
                  <w:divsChild>
                    <w:div w:id="2127697607">
                      <w:marLeft w:val="0"/>
                      <w:marRight w:val="0"/>
                      <w:marTop w:val="0"/>
                      <w:marBottom w:val="0"/>
                      <w:divBdr>
                        <w:top w:val="none" w:sz="0" w:space="0" w:color="auto"/>
                        <w:left w:val="none" w:sz="0" w:space="0" w:color="auto"/>
                        <w:bottom w:val="none" w:sz="0" w:space="0" w:color="auto"/>
                        <w:right w:val="none" w:sz="0" w:space="0" w:color="auto"/>
                      </w:divBdr>
                      <w:divsChild>
                        <w:div w:id="2099788200">
                          <w:marLeft w:val="0"/>
                          <w:marRight w:val="0"/>
                          <w:marTop w:val="0"/>
                          <w:marBottom w:val="0"/>
                          <w:divBdr>
                            <w:top w:val="none" w:sz="0" w:space="0" w:color="auto"/>
                            <w:left w:val="none" w:sz="0" w:space="0" w:color="auto"/>
                            <w:bottom w:val="none" w:sz="0" w:space="0" w:color="auto"/>
                            <w:right w:val="none" w:sz="0" w:space="0" w:color="auto"/>
                          </w:divBdr>
                          <w:divsChild>
                            <w:div w:id="7313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40772">
      <w:bodyDiv w:val="1"/>
      <w:marLeft w:val="0"/>
      <w:marRight w:val="0"/>
      <w:marTop w:val="0"/>
      <w:marBottom w:val="0"/>
      <w:divBdr>
        <w:top w:val="none" w:sz="0" w:space="0" w:color="auto"/>
        <w:left w:val="none" w:sz="0" w:space="0" w:color="auto"/>
        <w:bottom w:val="none" w:sz="0" w:space="0" w:color="auto"/>
        <w:right w:val="none" w:sz="0" w:space="0" w:color="auto"/>
      </w:divBdr>
    </w:div>
    <w:div w:id="489444323">
      <w:bodyDiv w:val="1"/>
      <w:marLeft w:val="0"/>
      <w:marRight w:val="0"/>
      <w:marTop w:val="0"/>
      <w:marBottom w:val="0"/>
      <w:divBdr>
        <w:top w:val="none" w:sz="0" w:space="0" w:color="auto"/>
        <w:left w:val="none" w:sz="0" w:space="0" w:color="auto"/>
        <w:bottom w:val="none" w:sz="0" w:space="0" w:color="auto"/>
        <w:right w:val="none" w:sz="0" w:space="0" w:color="auto"/>
      </w:divBdr>
    </w:div>
    <w:div w:id="663438568">
      <w:bodyDiv w:val="1"/>
      <w:marLeft w:val="0"/>
      <w:marRight w:val="0"/>
      <w:marTop w:val="0"/>
      <w:marBottom w:val="0"/>
      <w:divBdr>
        <w:top w:val="none" w:sz="0" w:space="0" w:color="auto"/>
        <w:left w:val="none" w:sz="0" w:space="0" w:color="auto"/>
        <w:bottom w:val="none" w:sz="0" w:space="0" w:color="auto"/>
        <w:right w:val="none" w:sz="0" w:space="0" w:color="auto"/>
      </w:divBdr>
    </w:div>
    <w:div w:id="810945823">
      <w:bodyDiv w:val="1"/>
      <w:marLeft w:val="0"/>
      <w:marRight w:val="0"/>
      <w:marTop w:val="0"/>
      <w:marBottom w:val="0"/>
      <w:divBdr>
        <w:top w:val="none" w:sz="0" w:space="0" w:color="auto"/>
        <w:left w:val="none" w:sz="0" w:space="0" w:color="auto"/>
        <w:bottom w:val="none" w:sz="0" w:space="0" w:color="auto"/>
        <w:right w:val="none" w:sz="0" w:space="0" w:color="auto"/>
      </w:divBdr>
      <w:divsChild>
        <w:div w:id="1396203865">
          <w:marLeft w:val="0"/>
          <w:marRight w:val="0"/>
          <w:marTop w:val="0"/>
          <w:marBottom w:val="0"/>
          <w:divBdr>
            <w:top w:val="none" w:sz="0" w:space="0" w:color="auto"/>
            <w:left w:val="none" w:sz="0" w:space="0" w:color="auto"/>
            <w:bottom w:val="none" w:sz="0" w:space="0" w:color="auto"/>
            <w:right w:val="none" w:sz="0" w:space="0" w:color="auto"/>
          </w:divBdr>
          <w:divsChild>
            <w:div w:id="843782688">
              <w:marLeft w:val="0"/>
              <w:marRight w:val="0"/>
              <w:marTop w:val="0"/>
              <w:marBottom w:val="0"/>
              <w:divBdr>
                <w:top w:val="none" w:sz="0" w:space="0" w:color="auto"/>
                <w:left w:val="none" w:sz="0" w:space="0" w:color="auto"/>
                <w:bottom w:val="none" w:sz="0" w:space="0" w:color="auto"/>
                <w:right w:val="none" w:sz="0" w:space="0" w:color="auto"/>
              </w:divBdr>
              <w:divsChild>
                <w:div w:id="838890572">
                  <w:marLeft w:val="0"/>
                  <w:marRight w:val="0"/>
                  <w:marTop w:val="0"/>
                  <w:marBottom w:val="0"/>
                  <w:divBdr>
                    <w:top w:val="none" w:sz="0" w:space="0" w:color="auto"/>
                    <w:left w:val="none" w:sz="0" w:space="0" w:color="auto"/>
                    <w:bottom w:val="none" w:sz="0" w:space="0" w:color="auto"/>
                    <w:right w:val="none" w:sz="0" w:space="0" w:color="auto"/>
                  </w:divBdr>
                  <w:divsChild>
                    <w:div w:id="397091784">
                      <w:marLeft w:val="0"/>
                      <w:marRight w:val="0"/>
                      <w:marTop w:val="0"/>
                      <w:marBottom w:val="0"/>
                      <w:divBdr>
                        <w:top w:val="none" w:sz="0" w:space="0" w:color="auto"/>
                        <w:left w:val="none" w:sz="0" w:space="0" w:color="auto"/>
                        <w:bottom w:val="none" w:sz="0" w:space="0" w:color="auto"/>
                        <w:right w:val="none" w:sz="0" w:space="0" w:color="auto"/>
                      </w:divBdr>
                      <w:divsChild>
                        <w:div w:id="2032603408">
                          <w:marLeft w:val="0"/>
                          <w:marRight w:val="0"/>
                          <w:marTop w:val="0"/>
                          <w:marBottom w:val="0"/>
                          <w:divBdr>
                            <w:top w:val="none" w:sz="0" w:space="0" w:color="auto"/>
                            <w:left w:val="none" w:sz="0" w:space="0" w:color="auto"/>
                            <w:bottom w:val="none" w:sz="0" w:space="0" w:color="auto"/>
                            <w:right w:val="none" w:sz="0" w:space="0" w:color="auto"/>
                          </w:divBdr>
                          <w:divsChild>
                            <w:div w:id="1356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710">
      <w:bodyDiv w:val="1"/>
      <w:marLeft w:val="0"/>
      <w:marRight w:val="0"/>
      <w:marTop w:val="0"/>
      <w:marBottom w:val="0"/>
      <w:divBdr>
        <w:top w:val="none" w:sz="0" w:space="0" w:color="auto"/>
        <w:left w:val="none" w:sz="0" w:space="0" w:color="auto"/>
        <w:bottom w:val="none" w:sz="0" w:space="0" w:color="auto"/>
        <w:right w:val="none" w:sz="0" w:space="0" w:color="auto"/>
      </w:divBdr>
    </w:div>
    <w:div w:id="910770965">
      <w:bodyDiv w:val="1"/>
      <w:marLeft w:val="0"/>
      <w:marRight w:val="0"/>
      <w:marTop w:val="0"/>
      <w:marBottom w:val="0"/>
      <w:divBdr>
        <w:top w:val="none" w:sz="0" w:space="0" w:color="auto"/>
        <w:left w:val="none" w:sz="0" w:space="0" w:color="auto"/>
        <w:bottom w:val="none" w:sz="0" w:space="0" w:color="auto"/>
        <w:right w:val="none" w:sz="0" w:space="0" w:color="auto"/>
      </w:divBdr>
    </w:div>
    <w:div w:id="1103261233">
      <w:bodyDiv w:val="1"/>
      <w:marLeft w:val="0"/>
      <w:marRight w:val="0"/>
      <w:marTop w:val="0"/>
      <w:marBottom w:val="0"/>
      <w:divBdr>
        <w:top w:val="none" w:sz="0" w:space="0" w:color="auto"/>
        <w:left w:val="none" w:sz="0" w:space="0" w:color="auto"/>
        <w:bottom w:val="none" w:sz="0" w:space="0" w:color="auto"/>
        <w:right w:val="none" w:sz="0" w:space="0" w:color="auto"/>
      </w:divBdr>
    </w:div>
    <w:div w:id="1241795582">
      <w:bodyDiv w:val="1"/>
      <w:marLeft w:val="0"/>
      <w:marRight w:val="0"/>
      <w:marTop w:val="0"/>
      <w:marBottom w:val="0"/>
      <w:divBdr>
        <w:top w:val="none" w:sz="0" w:space="0" w:color="auto"/>
        <w:left w:val="none" w:sz="0" w:space="0" w:color="auto"/>
        <w:bottom w:val="none" w:sz="0" w:space="0" w:color="auto"/>
        <w:right w:val="none" w:sz="0" w:space="0" w:color="auto"/>
      </w:divBdr>
    </w:div>
    <w:div w:id="1394237195">
      <w:bodyDiv w:val="1"/>
      <w:marLeft w:val="0"/>
      <w:marRight w:val="0"/>
      <w:marTop w:val="0"/>
      <w:marBottom w:val="0"/>
      <w:divBdr>
        <w:top w:val="none" w:sz="0" w:space="0" w:color="auto"/>
        <w:left w:val="none" w:sz="0" w:space="0" w:color="auto"/>
        <w:bottom w:val="none" w:sz="0" w:space="0" w:color="auto"/>
        <w:right w:val="none" w:sz="0" w:space="0" w:color="auto"/>
      </w:divBdr>
    </w:div>
    <w:div w:id="21362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0-01-1628" TargetMode="External"/><Relationship Id="rId13" Type="http://schemas.openxmlformats.org/officeDocument/2006/relationships/hyperlink" Target="https://pisrs.si/pregledPredpisa?sop=2026-01-0920" TargetMode="External"/><Relationship Id="rId18" Type="http://schemas.openxmlformats.org/officeDocument/2006/relationships/hyperlink" Target="https://pisrs.si/pregledPredpisa?sop=2023-01-3141" TargetMode="External"/><Relationship Id="rId26" Type="http://schemas.openxmlformats.org/officeDocument/2006/relationships/hyperlink" Target="https://pisrs.si/pregledPredpisa?sop=2026-01-0920" TargetMode="External"/><Relationship Id="rId3" Type="http://schemas.openxmlformats.org/officeDocument/2006/relationships/styles" Target="styles.xml"/><Relationship Id="rId21" Type="http://schemas.openxmlformats.org/officeDocument/2006/relationships/hyperlink" Target="https://pisrs.si/pregledPredpisa?sop=2026-01-0920" TargetMode="External"/><Relationship Id="rId7" Type="http://schemas.openxmlformats.org/officeDocument/2006/relationships/hyperlink" Target="https://pisrs.si/pregledPredpisa?sop=2018-01-0887" TargetMode="External"/><Relationship Id="rId12" Type="http://schemas.openxmlformats.org/officeDocument/2006/relationships/hyperlink" Target="https://pisrs.si/pregledPredpisa?sop=2025-01-2342" TargetMode="External"/><Relationship Id="rId17" Type="http://schemas.openxmlformats.org/officeDocument/2006/relationships/hyperlink" Target="https://pisrs.si/pregledPredpisa?sop=2021-01-2993" TargetMode="External"/><Relationship Id="rId25" Type="http://schemas.openxmlformats.org/officeDocument/2006/relationships/hyperlink" Target="https://pisrs.si/pregledPredpisa?sop=2026-01-0920" TargetMode="External"/><Relationship Id="rId2" Type="http://schemas.openxmlformats.org/officeDocument/2006/relationships/numbering" Target="numbering.xml"/><Relationship Id="rId16" Type="http://schemas.openxmlformats.org/officeDocument/2006/relationships/hyperlink" Target="https://pisrs.si/pregledPredpisa?sop=2020-01-1628" TargetMode="External"/><Relationship Id="rId20" Type="http://schemas.openxmlformats.org/officeDocument/2006/relationships/hyperlink" Target="https://pisrs.si/pregledPredpisa?sop=2025-01-2342" TargetMode="External"/><Relationship Id="rId1" Type="http://schemas.openxmlformats.org/officeDocument/2006/relationships/customXml" Target="../customXml/item1.xml"/><Relationship Id="rId6" Type="http://schemas.openxmlformats.org/officeDocument/2006/relationships/hyperlink" Target="https://pisrs.si/pregledPredpisa?sop=2013-01-1457" TargetMode="External"/><Relationship Id="rId11" Type="http://schemas.openxmlformats.org/officeDocument/2006/relationships/hyperlink" Target="https://pisrs.si/pregledPredpisa?sop=2025-01-0427" TargetMode="External"/><Relationship Id="rId24" Type="http://schemas.openxmlformats.org/officeDocument/2006/relationships/hyperlink" Target="http://www.ip-rs.si" TargetMode="External"/><Relationship Id="rId5" Type="http://schemas.openxmlformats.org/officeDocument/2006/relationships/webSettings" Target="webSettings.xml"/><Relationship Id="rId15" Type="http://schemas.openxmlformats.org/officeDocument/2006/relationships/hyperlink" Target="https://pisrs.si/pregledPredpisa?sop=2018-01-0887" TargetMode="External"/><Relationship Id="rId23" Type="http://schemas.openxmlformats.org/officeDocument/2006/relationships/hyperlink" Target="mailto:gp.mkgp@gov.si" TargetMode="External"/><Relationship Id="rId28" Type="http://schemas.openxmlformats.org/officeDocument/2006/relationships/theme" Target="theme/theme1.xml"/><Relationship Id="rId10" Type="http://schemas.openxmlformats.org/officeDocument/2006/relationships/hyperlink" Target="https://pisrs.si/pregledPredpisa?sop=2023-01-3141" TargetMode="External"/><Relationship Id="rId19" Type="http://schemas.openxmlformats.org/officeDocument/2006/relationships/hyperlink" Target="https://pisrs.si/pregledPredpisa?sop=2025-01-0427" TargetMode="External"/><Relationship Id="rId4" Type="http://schemas.openxmlformats.org/officeDocument/2006/relationships/settings" Target="settings.xml"/><Relationship Id="rId9" Type="http://schemas.openxmlformats.org/officeDocument/2006/relationships/hyperlink" Target="https://pisrs.si/pregledPredpisa?sop=2021-01-2993" TargetMode="External"/><Relationship Id="rId14" Type="http://schemas.openxmlformats.org/officeDocument/2006/relationships/hyperlink" Target="https://pisrs.si/pregledPredpisa?sop=2013-01-1457" TargetMode="External"/><Relationship Id="rId22" Type="http://schemas.openxmlformats.org/officeDocument/2006/relationships/hyperlink" Target="https://pisrs.si/pregledPredpisa?sop=2026-01-0920"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C7F129-6340-4A3B-B97E-3C707119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17</Pages>
  <Words>4311</Words>
  <Characters>24573</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Tajda Trbovšek</dc:creator>
  <cp:keywords/>
  <dc:description/>
  <cp:lastModifiedBy>Luka Grižonič</cp:lastModifiedBy>
  <cp:revision>58</cp:revision>
  <cp:lastPrinted>2026-04-22T12:03:00Z</cp:lastPrinted>
  <dcterms:created xsi:type="dcterms:W3CDTF">2026-04-20T11:42:00Z</dcterms:created>
  <dcterms:modified xsi:type="dcterms:W3CDTF">2026-04-22T14:14:00Z</dcterms:modified>
</cp:coreProperties>
</file>