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644F" w14:textId="7F89F7C9" w:rsidR="002F5528" w:rsidRPr="00767E68" w:rsidRDefault="00893C86" w:rsidP="002F5528">
      <w:pPr>
        <w:jc w:val="both"/>
        <w:rPr>
          <w:rFonts w:ascii="Arial" w:hAnsi="Arial" w:cs="Arial"/>
          <w:sz w:val="20"/>
          <w:szCs w:val="20"/>
        </w:rPr>
      </w:pPr>
      <w:r w:rsidRPr="00893C86">
        <w:rPr>
          <w:rFonts w:ascii="Arial" w:hAnsi="Arial" w:cs="Arial"/>
          <w:sz w:val="20"/>
          <w:szCs w:val="20"/>
        </w:rPr>
        <w:t xml:space="preserve">Ministrstvo za kmetijstvo, gozdarstvo in prehrano Republike Slovenije, Dunajska </w:t>
      </w:r>
      <w:r w:rsidR="00393E4A">
        <w:rPr>
          <w:rFonts w:ascii="Arial" w:hAnsi="Arial" w:cs="Arial"/>
          <w:sz w:val="20"/>
          <w:szCs w:val="20"/>
        </w:rPr>
        <w:t xml:space="preserve">cesta </w:t>
      </w:r>
      <w:r w:rsidRPr="00893C86">
        <w:rPr>
          <w:rFonts w:ascii="Arial" w:hAnsi="Arial" w:cs="Arial"/>
          <w:sz w:val="20"/>
          <w:szCs w:val="20"/>
        </w:rPr>
        <w:t xml:space="preserve">22, 1000 Ljubljana (v nadaljnjem besedilu: MKGP), na podlagi </w:t>
      </w:r>
      <w:r w:rsidR="005D473A">
        <w:rPr>
          <w:rFonts w:ascii="Arial" w:hAnsi="Arial" w:cs="Arial"/>
          <w:sz w:val="20"/>
          <w:szCs w:val="20"/>
        </w:rPr>
        <w:t>19</w:t>
      </w:r>
      <w:r w:rsidRPr="00893C86">
        <w:rPr>
          <w:rFonts w:ascii="Arial" w:hAnsi="Arial" w:cs="Arial"/>
          <w:sz w:val="20"/>
          <w:szCs w:val="20"/>
        </w:rPr>
        <w:t xml:space="preserve">. člena </w:t>
      </w:r>
      <w:r w:rsidR="00313EB3">
        <w:rPr>
          <w:rFonts w:ascii="Arial" w:hAnsi="Arial" w:cs="Arial"/>
          <w:sz w:val="20"/>
          <w:szCs w:val="20"/>
        </w:rPr>
        <w:t xml:space="preserve">Uredbe </w:t>
      </w:r>
      <w:r w:rsidR="00BA0BFD" w:rsidRPr="00BA0BFD">
        <w:rPr>
          <w:rFonts w:ascii="Arial" w:hAnsi="Arial" w:cs="Arial"/>
          <w:sz w:val="20"/>
          <w:szCs w:val="20"/>
        </w:rPr>
        <w:t>o izvajanju intervencije izmenjava znanja in prenos informacij ter usposabljanje svetovalcev iz strateškega načrta skupne kmetijske politike 2023–2027</w:t>
      </w:r>
      <w:r w:rsidR="00313EB3" w:rsidRPr="00313EB3">
        <w:rPr>
          <w:rFonts w:ascii="Arial" w:hAnsi="Arial" w:cs="Arial"/>
          <w:sz w:val="20"/>
          <w:szCs w:val="20"/>
        </w:rPr>
        <w:t xml:space="preserve"> </w:t>
      </w:r>
      <w:r w:rsidR="002F3957">
        <w:rPr>
          <w:rFonts w:ascii="Arial" w:hAnsi="Arial" w:cs="Arial"/>
          <w:sz w:val="20"/>
          <w:szCs w:val="20"/>
        </w:rPr>
        <w:t>(Uradni list RS, št. </w:t>
      </w:r>
      <w:r w:rsidR="00C16986">
        <w:rPr>
          <w:rFonts w:ascii="Arial" w:hAnsi="Arial" w:cs="Arial"/>
          <w:sz w:val="20"/>
          <w:szCs w:val="20"/>
        </w:rPr>
        <w:t>57</w:t>
      </w:r>
      <w:r w:rsidR="00324DE2">
        <w:rPr>
          <w:rFonts w:ascii="Arial" w:hAnsi="Arial" w:cs="Arial"/>
          <w:sz w:val="20"/>
          <w:szCs w:val="20"/>
        </w:rPr>
        <w:t>/24</w:t>
      </w:r>
      <w:r w:rsidRPr="00893C86">
        <w:rPr>
          <w:rFonts w:ascii="Arial" w:hAnsi="Arial" w:cs="Arial"/>
          <w:sz w:val="20"/>
          <w:szCs w:val="20"/>
        </w:rPr>
        <w:t xml:space="preserve">; v </w:t>
      </w:r>
      <w:r w:rsidR="00EF5FA3">
        <w:rPr>
          <w:rFonts w:ascii="Arial" w:hAnsi="Arial" w:cs="Arial"/>
          <w:sz w:val="20"/>
          <w:szCs w:val="20"/>
        </w:rPr>
        <w:t>nadaljnjem besedilu</w:t>
      </w:r>
      <w:r w:rsidRPr="00893C86">
        <w:rPr>
          <w:rFonts w:ascii="Arial" w:hAnsi="Arial" w:cs="Arial"/>
          <w:sz w:val="20"/>
          <w:szCs w:val="20"/>
        </w:rPr>
        <w:t>: uredba o prenosu znanja) in 5. člena Uredbe o skupnih določbah za izvajanje intervencij razvoja podeželja, ki niso vezane na površino ali živali, iz strateškega načrta skupne kmetijske politike 2023–2027 (Uradni list RS, št. 77/23</w:t>
      </w:r>
      <w:r w:rsidR="007231D9">
        <w:rPr>
          <w:rFonts w:ascii="Arial" w:hAnsi="Arial" w:cs="Arial"/>
          <w:sz w:val="20"/>
          <w:szCs w:val="20"/>
        </w:rPr>
        <w:t>,</w:t>
      </w:r>
      <w:r w:rsidR="001159AA">
        <w:rPr>
          <w:rFonts w:ascii="Arial" w:hAnsi="Arial" w:cs="Arial"/>
          <w:sz w:val="20"/>
          <w:szCs w:val="20"/>
        </w:rPr>
        <w:t xml:space="preserve"> 19/24</w:t>
      </w:r>
      <w:r w:rsidR="007231D9">
        <w:rPr>
          <w:rFonts w:ascii="Arial" w:hAnsi="Arial" w:cs="Arial"/>
          <w:sz w:val="20"/>
          <w:szCs w:val="20"/>
        </w:rPr>
        <w:t xml:space="preserve"> in 52/24;</w:t>
      </w:r>
      <w:r w:rsidRPr="00893C86">
        <w:rPr>
          <w:rFonts w:ascii="Arial" w:hAnsi="Arial" w:cs="Arial"/>
          <w:sz w:val="20"/>
          <w:szCs w:val="20"/>
        </w:rPr>
        <w:t xml:space="preserve"> v </w:t>
      </w:r>
      <w:r w:rsidR="00EF5FA3">
        <w:rPr>
          <w:rFonts w:ascii="Arial" w:hAnsi="Arial" w:cs="Arial"/>
          <w:sz w:val="20"/>
          <w:szCs w:val="20"/>
        </w:rPr>
        <w:t>nadaljnjem besedilu</w:t>
      </w:r>
      <w:r w:rsidRPr="00893C86">
        <w:rPr>
          <w:rFonts w:ascii="Arial" w:hAnsi="Arial" w:cs="Arial"/>
          <w:sz w:val="20"/>
          <w:szCs w:val="20"/>
        </w:rPr>
        <w:t>: uredba o skupnih določbah), objavlja</w:t>
      </w:r>
    </w:p>
    <w:p w14:paraId="2971E8BE" w14:textId="7DE488A5" w:rsidR="0002403D" w:rsidRDefault="00D83BC5" w:rsidP="00324DE2">
      <w:pPr>
        <w:pStyle w:val="Naslov1"/>
        <w:jc w:val="both"/>
        <w:rPr>
          <w:lang w:val="sl-SI"/>
        </w:rPr>
      </w:pPr>
      <w:r>
        <w:rPr>
          <w:lang w:val="sl-SI"/>
        </w:rPr>
        <w:t xml:space="preserve">Javni razpis za </w:t>
      </w:r>
      <w:proofErr w:type="spellStart"/>
      <w:r w:rsidR="005F0535">
        <w:rPr>
          <w:lang w:val="sl-SI"/>
        </w:rPr>
        <w:t>pod</w:t>
      </w:r>
      <w:r>
        <w:rPr>
          <w:lang w:val="sl-SI"/>
        </w:rPr>
        <w:t>intervencijo</w:t>
      </w:r>
      <w:proofErr w:type="spellEnd"/>
      <w:r w:rsidR="1FD05F7F">
        <w:t xml:space="preserve"> </w:t>
      </w:r>
      <w:r w:rsidR="002F3280" w:rsidRPr="002F3280">
        <w:rPr>
          <w:lang w:val="sl-SI"/>
        </w:rPr>
        <w:t xml:space="preserve">izmenjava znanja in prenos informacij </w:t>
      </w:r>
      <w:r w:rsidR="005F0535">
        <w:rPr>
          <w:lang w:val="sl-SI"/>
        </w:rPr>
        <w:t>za leti 2024 in 2025</w:t>
      </w:r>
    </w:p>
    <w:p w14:paraId="11FA83CA" w14:textId="77777777" w:rsidR="00DA5AE1" w:rsidRPr="00FF30EE" w:rsidRDefault="00DA5AE1" w:rsidP="002F5528">
      <w:pPr>
        <w:spacing w:after="0"/>
        <w:rPr>
          <w:sz w:val="16"/>
        </w:rPr>
      </w:pPr>
    </w:p>
    <w:p w14:paraId="529E89CA" w14:textId="77777777" w:rsidR="009D74EA" w:rsidRPr="00DA5AE1" w:rsidRDefault="009D74EA" w:rsidP="00DA5AE1">
      <w:pPr>
        <w:pStyle w:val="Golobesedilo"/>
        <w:rPr>
          <w:rFonts w:ascii="Arial" w:hAnsi="Arial" w:cs="Arial"/>
          <w:b/>
          <w:lang w:val="sl-SI"/>
        </w:rPr>
      </w:pPr>
      <w:r w:rsidRPr="00DA5AE1">
        <w:rPr>
          <w:rFonts w:ascii="Arial" w:hAnsi="Arial" w:cs="Arial"/>
          <w:b/>
          <w:lang w:val="sl-SI"/>
        </w:rPr>
        <w:t>1</w:t>
      </w:r>
      <w:r w:rsidR="001D748E" w:rsidRPr="00DA5AE1">
        <w:rPr>
          <w:rFonts w:ascii="Arial" w:hAnsi="Arial" w:cs="Arial"/>
          <w:b/>
          <w:lang w:val="sl-SI"/>
        </w:rPr>
        <w:t>.</w:t>
      </w:r>
      <w:r w:rsidRPr="00DA5AE1">
        <w:rPr>
          <w:rFonts w:ascii="Arial" w:hAnsi="Arial" w:cs="Arial"/>
          <w:b/>
          <w:lang w:val="sl-SI"/>
        </w:rPr>
        <w:t xml:space="preserve"> OSNOVNI PODATKI O JAVNEM RAZPISU</w:t>
      </w:r>
    </w:p>
    <w:p w14:paraId="2718E712" w14:textId="77777777" w:rsidR="008E298C" w:rsidRPr="00362079" w:rsidRDefault="008E298C" w:rsidP="00DA5AE1">
      <w:pPr>
        <w:pStyle w:val="Golobesedilo"/>
        <w:rPr>
          <w:rFonts w:ascii="Arial" w:hAnsi="Arial" w:cs="Arial"/>
          <w:b/>
          <w:lang w:val="sl-SI"/>
        </w:r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DA5AE1" w:rsidRPr="00F76739" w14:paraId="5045206B" w14:textId="77777777" w:rsidTr="1FD05F7F">
        <w:trPr>
          <w:trHeight w:val="672"/>
        </w:trPr>
        <w:tc>
          <w:tcPr>
            <w:tcW w:w="2669" w:type="dxa"/>
            <w:shd w:val="clear" w:color="auto" w:fill="F2F2F2" w:themeFill="background1" w:themeFillShade="F2"/>
            <w:vAlign w:val="center"/>
          </w:tcPr>
          <w:p w14:paraId="01656B78" w14:textId="77777777" w:rsidR="00DA5AE1" w:rsidRPr="00F76739" w:rsidRDefault="00DA5AE1" w:rsidP="00DA5AE1">
            <w:pPr>
              <w:rPr>
                <w:rFonts w:ascii="Arial" w:hAnsi="Arial" w:cs="Arial"/>
                <w:b/>
                <w:sz w:val="20"/>
                <w:szCs w:val="20"/>
              </w:rPr>
            </w:pPr>
            <w:r w:rsidRPr="00F76739">
              <w:rPr>
                <w:rFonts w:ascii="Arial" w:hAnsi="Arial" w:cs="Arial"/>
                <w:b/>
                <w:sz w:val="20"/>
                <w:szCs w:val="20"/>
              </w:rPr>
              <w:t>Predmet javnega razpisa:</w:t>
            </w:r>
          </w:p>
        </w:tc>
        <w:tc>
          <w:tcPr>
            <w:tcW w:w="6283" w:type="dxa"/>
            <w:shd w:val="clear" w:color="auto" w:fill="F2F2F2" w:themeFill="background1" w:themeFillShade="F2"/>
            <w:vAlign w:val="center"/>
          </w:tcPr>
          <w:p w14:paraId="2AD88A79" w14:textId="046A44F5" w:rsidR="00DA5AE1" w:rsidRPr="00F76739" w:rsidRDefault="00DA5AE1" w:rsidP="00F6273A">
            <w:pPr>
              <w:autoSpaceDE w:val="0"/>
              <w:autoSpaceDN w:val="0"/>
              <w:adjustRightInd w:val="0"/>
              <w:jc w:val="both"/>
              <w:rPr>
                <w:rFonts w:ascii="Arial" w:hAnsi="Arial" w:cs="Arial"/>
                <w:sz w:val="20"/>
                <w:szCs w:val="20"/>
              </w:rPr>
            </w:pPr>
            <w:r w:rsidRPr="00E92D40">
              <w:rPr>
                <w:rFonts w:ascii="Arial" w:hAnsi="Arial" w:cs="Arial"/>
                <w:sz w:val="20"/>
                <w:szCs w:val="20"/>
              </w:rPr>
              <w:t xml:space="preserve">Predmet javnega razpisa je dodelitev </w:t>
            </w:r>
            <w:r w:rsidR="002337F0">
              <w:rPr>
                <w:rFonts w:ascii="Arial" w:hAnsi="Arial" w:cs="Arial"/>
                <w:sz w:val="20"/>
                <w:szCs w:val="20"/>
              </w:rPr>
              <w:t>podpore</w:t>
            </w:r>
            <w:r w:rsidRPr="00E92D40">
              <w:rPr>
                <w:rFonts w:ascii="Arial" w:hAnsi="Arial" w:cs="Arial"/>
                <w:sz w:val="20"/>
                <w:szCs w:val="20"/>
              </w:rPr>
              <w:t xml:space="preserve"> iz </w:t>
            </w:r>
            <w:proofErr w:type="spellStart"/>
            <w:r w:rsidR="0046545B">
              <w:rPr>
                <w:rFonts w:ascii="Arial" w:hAnsi="Arial" w:cs="Arial"/>
                <w:sz w:val="20"/>
                <w:szCs w:val="20"/>
              </w:rPr>
              <w:t>pod</w:t>
            </w:r>
            <w:r w:rsidR="00863EA5">
              <w:rPr>
                <w:rFonts w:ascii="Arial" w:hAnsi="Arial" w:cs="Arial"/>
                <w:sz w:val="20"/>
                <w:szCs w:val="20"/>
              </w:rPr>
              <w:t>i</w:t>
            </w:r>
            <w:r>
              <w:rPr>
                <w:rFonts w:ascii="Arial" w:hAnsi="Arial" w:cs="Arial"/>
                <w:sz w:val="20"/>
                <w:szCs w:val="20"/>
              </w:rPr>
              <w:t>ntervencije</w:t>
            </w:r>
            <w:proofErr w:type="spellEnd"/>
            <w:r>
              <w:rPr>
                <w:rFonts w:ascii="Arial" w:hAnsi="Arial" w:cs="Arial"/>
                <w:sz w:val="20"/>
                <w:szCs w:val="20"/>
              </w:rPr>
              <w:t xml:space="preserve"> </w:t>
            </w:r>
            <w:r w:rsidR="007231D9">
              <w:rPr>
                <w:rFonts w:ascii="Arial" w:hAnsi="Arial" w:cs="Arial"/>
                <w:sz w:val="20"/>
                <w:szCs w:val="20"/>
              </w:rPr>
              <w:t>i</w:t>
            </w:r>
            <w:r w:rsidR="003A70F7" w:rsidRPr="003A70F7">
              <w:rPr>
                <w:rFonts w:ascii="Arial" w:hAnsi="Arial" w:cs="Arial"/>
                <w:sz w:val="20"/>
                <w:szCs w:val="20"/>
              </w:rPr>
              <w:t>zmenjava znanja in prenos informacij</w:t>
            </w:r>
            <w:r w:rsidR="0046545B">
              <w:rPr>
                <w:rFonts w:ascii="Arial" w:hAnsi="Arial" w:cs="Arial"/>
                <w:sz w:val="20"/>
                <w:szCs w:val="20"/>
              </w:rPr>
              <w:t>.</w:t>
            </w:r>
            <w:r w:rsidR="002337F0">
              <w:rPr>
                <w:rFonts w:ascii="Arial" w:hAnsi="Arial" w:cs="Arial"/>
                <w:sz w:val="20"/>
                <w:szCs w:val="20"/>
              </w:rPr>
              <w:t xml:space="preserve"> </w:t>
            </w:r>
          </w:p>
        </w:tc>
      </w:tr>
      <w:tr w:rsidR="00DA5AE1" w:rsidRPr="00F76739" w14:paraId="35C00135" w14:textId="77777777" w:rsidTr="1FD05F7F">
        <w:trPr>
          <w:cantSplit/>
          <w:trHeight w:val="2709"/>
        </w:trPr>
        <w:tc>
          <w:tcPr>
            <w:tcW w:w="2669" w:type="dxa"/>
            <w:shd w:val="clear" w:color="auto" w:fill="F2F2F2" w:themeFill="background1" w:themeFillShade="F2"/>
            <w:vAlign w:val="center"/>
          </w:tcPr>
          <w:p w14:paraId="06F993C3" w14:textId="77777777" w:rsidR="00DA5AE1" w:rsidRPr="00F76739" w:rsidRDefault="00DA5AE1" w:rsidP="00DA5AE1">
            <w:pPr>
              <w:rPr>
                <w:rFonts w:ascii="Arial" w:hAnsi="Arial" w:cs="Arial"/>
                <w:b/>
                <w:sz w:val="20"/>
                <w:szCs w:val="20"/>
              </w:rPr>
            </w:pPr>
            <w:r w:rsidRPr="00F76739">
              <w:rPr>
                <w:rFonts w:ascii="Arial" w:hAnsi="Arial" w:cs="Arial"/>
                <w:b/>
                <w:sz w:val="20"/>
                <w:szCs w:val="20"/>
              </w:rPr>
              <w:t>Razpisana sredstva po sklopih:</w:t>
            </w:r>
          </w:p>
        </w:tc>
        <w:tc>
          <w:tcPr>
            <w:tcW w:w="6283" w:type="dxa"/>
            <w:shd w:val="clear" w:color="auto" w:fill="F2F2F2" w:themeFill="background1" w:themeFillShade="F2"/>
            <w:vAlign w:val="center"/>
          </w:tcPr>
          <w:p w14:paraId="2FA64468" w14:textId="77777777" w:rsidR="0077643D" w:rsidRDefault="00DA5AE1" w:rsidP="00DA5AE1">
            <w:pPr>
              <w:pStyle w:val="Telobesedila21"/>
              <w:autoSpaceDE w:val="0"/>
              <w:autoSpaceDN w:val="0"/>
              <w:adjustRightInd w:val="0"/>
              <w:rPr>
                <w:rFonts w:ascii="Arial" w:eastAsiaTheme="minorHAnsi" w:hAnsi="Arial" w:cs="Arial"/>
                <w:sz w:val="20"/>
                <w:lang w:val="sl-SI" w:eastAsia="en-US"/>
              </w:rPr>
            </w:pPr>
            <w:r w:rsidRPr="00F76739">
              <w:rPr>
                <w:rFonts w:ascii="Arial" w:hAnsi="Arial" w:cs="Arial"/>
                <w:sz w:val="20"/>
                <w:lang w:val="sl-SI"/>
              </w:rPr>
              <w:t xml:space="preserve">Višina razpisanih nepovratnih </w:t>
            </w:r>
            <w:r w:rsidRPr="00FC1D3B">
              <w:rPr>
                <w:rFonts w:ascii="Arial" w:eastAsiaTheme="minorHAnsi" w:hAnsi="Arial" w:cs="Arial"/>
                <w:sz w:val="20"/>
                <w:lang w:val="sl-SI" w:eastAsia="en-US"/>
              </w:rPr>
              <w:t xml:space="preserve">sredstev znaša </w:t>
            </w:r>
            <w:r w:rsidR="00BA0BFD">
              <w:rPr>
                <w:rFonts w:ascii="Arial" w:eastAsiaTheme="minorHAnsi" w:hAnsi="Arial" w:cs="Arial"/>
                <w:sz w:val="20"/>
                <w:lang w:val="sl-SI" w:eastAsia="en-US"/>
              </w:rPr>
              <w:t>1.500.000,00</w:t>
            </w:r>
            <w:r w:rsidRPr="00FC1D3B">
              <w:rPr>
                <w:rFonts w:ascii="Arial" w:eastAsiaTheme="minorHAnsi" w:hAnsi="Arial" w:cs="Arial"/>
                <w:sz w:val="20"/>
                <w:lang w:val="sl-SI" w:eastAsia="en-US"/>
              </w:rPr>
              <w:t xml:space="preserve"> </w:t>
            </w:r>
            <w:r w:rsidR="000C66ED">
              <w:rPr>
                <w:rFonts w:ascii="Arial" w:eastAsiaTheme="minorHAnsi" w:hAnsi="Arial" w:cs="Arial"/>
                <w:sz w:val="20"/>
                <w:lang w:val="sl-SI" w:eastAsia="en-US"/>
              </w:rPr>
              <w:t>eurov</w:t>
            </w:r>
            <w:r w:rsidR="0077643D">
              <w:rPr>
                <w:rFonts w:ascii="Arial" w:eastAsiaTheme="minorHAnsi" w:hAnsi="Arial" w:cs="Arial"/>
                <w:sz w:val="20"/>
                <w:lang w:val="sl-SI" w:eastAsia="en-US"/>
              </w:rPr>
              <w:t>, ki se razdeli po naslednjih sklopih:</w:t>
            </w:r>
          </w:p>
          <w:p w14:paraId="189B15D6" w14:textId="7309AB37" w:rsidR="00DA5AE1" w:rsidRDefault="0077643D" w:rsidP="00DA5AE1">
            <w:pPr>
              <w:pStyle w:val="Telobesedila21"/>
              <w:autoSpaceDE w:val="0"/>
              <w:autoSpaceDN w:val="0"/>
              <w:adjustRightInd w:val="0"/>
              <w:rPr>
                <w:rFonts w:ascii="Arial" w:hAnsi="Arial" w:cs="Arial"/>
                <w:sz w:val="20"/>
                <w:lang w:val="sl-SI"/>
              </w:rPr>
            </w:pPr>
            <w:r>
              <w:rPr>
                <w:rFonts w:ascii="Arial" w:hAnsi="Arial" w:cs="Arial"/>
                <w:sz w:val="20"/>
                <w:lang w:val="sl-SI"/>
              </w:rPr>
              <w:t>Sklop 1</w:t>
            </w:r>
            <w:r w:rsidR="004A486D">
              <w:rPr>
                <w:rFonts w:ascii="Arial" w:hAnsi="Arial" w:cs="Arial"/>
                <w:sz w:val="20"/>
                <w:lang w:val="sl-SI"/>
              </w:rPr>
              <w:t xml:space="preserve"> </w:t>
            </w:r>
            <w:r w:rsidR="004A486D" w:rsidRPr="004A486D">
              <w:rPr>
                <w:rFonts w:ascii="Arial" w:hAnsi="Arial" w:cs="Arial"/>
                <w:sz w:val="20"/>
                <w:lang w:val="sl-SI"/>
              </w:rPr>
              <w:t>za vsebine iz intervencije dobrobit živali</w:t>
            </w:r>
            <w:r>
              <w:rPr>
                <w:rFonts w:ascii="Arial" w:hAnsi="Arial" w:cs="Arial"/>
                <w:sz w:val="20"/>
                <w:lang w:val="sl-SI"/>
              </w:rPr>
              <w:t xml:space="preserve">: </w:t>
            </w:r>
            <w:r w:rsidR="00DF6E18" w:rsidRPr="005E64F1">
              <w:rPr>
                <w:rFonts w:ascii="Arial" w:hAnsi="Arial" w:cs="Arial"/>
                <w:sz w:val="20"/>
                <w:lang w:val="sl-SI"/>
              </w:rPr>
              <w:t>32.0</w:t>
            </w:r>
            <w:r w:rsidR="007117C6" w:rsidRPr="005E64F1">
              <w:rPr>
                <w:rFonts w:ascii="Arial" w:hAnsi="Arial" w:cs="Arial"/>
                <w:sz w:val="20"/>
                <w:lang w:val="sl-SI"/>
              </w:rPr>
              <w:t>00</w:t>
            </w:r>
            <w:r w:rsidR="0004528A" w:rsidRPr="005E64F1">
              <w:rPr>
                <w:rFonts w:ascii="Arial" w:hAnsi="Arial" w:cs="Arial"/>
                <w:sz w:val="20"/>
                <w:lang w:val="sl-SI"/>
              </w:rPr>
              <w:t>,00</w:t>
            </w:r>
            <w:r w:rsidR="007117C6" w:rsidRPr="00106F49">
              <w:rPr>
                <w:rFonts w:ascii="Arial" w:hAnsi="Arial" w:cs="Arial"/>
                <w:sz w:val="20"/>
                <w:lang w:val="sl-SI"/>
              </w:rPr>
              <w:t xml:space="preserve"> eurov</w:t>
            </w:r>
          </w:p>
          <w:p w14:paraId="10A1743C" w14:textId="1B6CD2FE" w:rsidR="0077643D" w:rsidRDefault="0077643D" w:rsidP="00DA5AE1">
            <w:pPr>
              <w:pStyle w:val="Telobesedila21"/>
              <w:autoSpaceDE w:val="0"/>
              <w:autoSpaceDN w:val="0"/>
              <w:adjustRightInd w:val="0"/>
              <w:rPr>
                <w:rFonts w:ascii="Arial" w:hAnsi="Arial" w:cs="Arial"/>
                <w:sz w:val="20"/>
                <w:lang w:val="sl-SI"/>
              </w:rPr>
            </w:pPr>
            <w:r>
              <w:rPr>
                <w:rFonts w:ascii="Arial" w:hAnsi="Arial" w:cs="Arial"/>
                <w:sz w:val="20"/>
                <w:lang w:val="sl-SI"/>
              </w:rPr>
              <w:t>Sklop 2</w:t>
            </w:r>
            <w:r w:rsidR="004A486D">
              <w:rPr>
                <w:rFonts w:ascii="Arial" w:hAnsi="Arial" w:cs="Arial"/>
                <w:sz w:val="20"/>
                <w:lang w:val="sl-SI"/>
              </w:rPr>
              <w:t xml:space="preserve"> </w:t>
            </w:r>
            <w:r w:rsidR="004A486D" w:rsidRPr="00117EA4">
              <w:rPr>
                <w:rFonts w:ascii="Arial" w:hAnsi="Arial" w:cs="Arial"/>
                <w:sz w:val="20"/>
                <w:lang w:val="sl-SI"/>
              </w:rPr>
              <w:t xml:space="preserve">za </w:t>
            </w:r>
            <w:r w:rsidR="004A486D" w:rsidRPr="004A486D">
              <w:rPr>
                <w:rFonts w:ascii="Arial" w:hAnsi="Arial" w:cs="Arial"/>
                <w:sz w:val="20"/>
                <w:lang w:val="sl-SI"/>
              </w:rPr>
              <w:t xml:space="preserve">vsebine iz intervencij kmetijsko </w:t>
            </w:r>
            <w:proofErr w:type="spellStart"/>
            <w:r w:rsidR="004A486D" w:rsidRPr="004A486D">
              <w:rPr>
                <w:rFonts w:ascii="Arial" w:hAnsi="Arial" w:cs="Arial"/>
                <w:sz w:val="20"/>
                <w:lang w:val="sl-SI"/>
              </w:rPr>
              <w:t>okoljsko</w:t>
            </w:r>
            <w:proofErr w:type="spellEnd"/>
            <w:r w:rsidR="004A486D" w:rsidRPr="004A486D">
              <w:rPr>
                <w:rFonts w:ascii="Arial" w:hAnsi="Arial" w:cs="Arial"/>
                <w:sz w:val="20"/>
                <w:lang w:val="sl-SI"/>
              </w:rPr>
              <w:t xml:space="preserve"> podnebna plačila in lokalne pasme in </w:t>
            </w:r>
            <w:r w:rsidR="004A486D" w:rsidRPr="005E64F1">
              <w:rPr>
                <w:rFonts w:ascii="Arial" w:hAnsi="Arial" w:cs="Arial"/>
                <w:sz w:val="20"/>
                <w:lang w:val="sl-SI"/>
              </w:rPr>
              <w:t xml:space="preserve">sorte </w:t>
            </w:r>
            <w:r w:rsidR="00106F49" w:rsidRPr="005E64F1">
              <w:rPr>
                <w:rFonts w:ascii="Arial" w:hAnsi="Arial" w:cs="Arial"/>
                <w:sz w:val="20"/>
                <w:lang w:val="sl-SI"/>
              </w:rPr>
              <w:t>612.000</w:t>
            </w:r>
            <w:r w:rsidR="0004528A" w:rsidRPr="005E64F1">
              <w:rPr>
                <w:rFonts w:ascii="Arial" w:hAnsi="Arial" w:cs="Arial"/>
                <w:sz w:val="20"/>
                <w:lang w:val="sl-SI"/>
              </w:rPr>
              <w:t>,00</w:t>
            </w:r>
            <w:r w:rsidR="007117C6">
              <w:rPr>
                <w:rFonts w:ascii="Arial" w:hAnsi="Arial" w:cs="Arial"/>
                <w:sz w:val="20"/>
                <w:lang w:val="sl-SI"/>
              </w:rPr>
              <w:t xml:space="preserve"> eurov</w:t>
            </w:r>
          </w:p>
          <w:p w14:paraId="1CF4CBD6" w14:textId="277369AB" w:rsidR="007117C6" w:rsidRDefault="004A486D" w:rsidP="00DA5AE1">
            <w:pPr>
              <w:pStyle w:val="Telobesedila21"/>
              <w:autoSpaceDE w:val="0"/>
              <w:autoSpaceDN w:val="0"/>
              <w:adjustRightInd w:val="0"/>
              <w:rPr>
                <w:rFonts w:ascii="Arial" w:hAnsi="Arial" w:cs="Arial"/>
                <w:sz w:val="20"/>
                <w:lang w:val="sl-SI"/>
              </w:rPr>
            </w:pPr>
            <w:r>
              <w:rPr>
                <w:rFonts w:ascii="Arial" w:hAnsi="Arial" w:cs="Arial"/>
                <w:sz w:val="20"/>
                <w:lang w:val="sl-SI"/>
              </w:rPr>
              <w:t xml:space="preserve">Sklop 3 za </w:t>
            </w:r>
            <w:r w:rsidRPr="004C741F">
              <w:rPr>
                <w:rFonts w:ascii="Arial" w:hAnsi="Arial" w:cs="Arial"/>
                <w:sz w:val="20"/>
                <w:lang w:val="sl-SI"/>
              </w:rPr>
              <w:t xml:space="preserve"> vsebine iz intervencije ekološko kmetovanje in ekološko </w:t>
            </w:r>
            <w:r w:rsidRPr="005E64F1">
              <w:rPr>
                <w:rFonts w:ascii="Arial" w:hAnsi="Arial" w:cs="Arial"/>
                <w:sz w:val="20"/>
                <w:lang w:val="sl-SI"/>
              </w:rPr>
              <w:t xml:space="preserve">čebelarjenje </w:t>
            </w:r>
            <w:r w:rsidR="00106F49" w:rsidRPr="005E64F1">
              <w:rPr>
                <w:rFonts w:ascii="Arial" w:hAnsi="Arial" w:cs="Arial"/>
                <w:sz w:val="20"/>
                <w:lang w:val="sl-SI"/>
              </w:rPr>
              <w:t>540</w:t>
            </w:r>
            <w:r w:rsidR="007117C6" w:rsidRPr="005E64F1">
              <w:rPr>
                <w:rFonts w:ascii="Arial" w:hAnsi="Arial" w:cs="Arial"/>
                <w:sz w:val="20"/>
                <w:lang w:val="sl-SI"/>
              </w:rPr>
              <w:t>.000</w:t>
            </w:r>
            <w:r w:rsidR="0004528A" w:rsidRPr="005E64F1">
              <w:rPr>
                <w:rFonts w:ascii="Arial" w:hAnsi="Arial" w:cs="Arial"/>
                <w:sz w:val="20"/>
                <w:lang w:val="sl-SI"/>
              </w:rPr>
              <w:t>,00</w:t>
            </w:r>
            <w:r w:rsidR="007117C6" w:rsidRPr="005E64F1">
              <w:rPr>
                <w:rFonts w:ascii="Arial" w:hAnsi="Arial" w:cs="Arial"/>
                <w:sz w:val="20"/>
                <w:lang w:val="sl-SI"/>
              </w:rPr>
              <w:t xml:space="preserve"> eurov</w:t>
            </w:r>
          </w:p>
          <w:p w14:paraId="763C8065" w14:textId="3CDEE609" w:rsidR="0077643D" w:rsidRDefault="0077643D" w:rsidP="00DA5AE1">
            <w:pPr>
              <w:pStyle w:val="Telobesedila21"/>
              <w:autoSpaceDE w:val="0"/>
              <w:autoSpaceDN w:val="0"/>
              <w:adjustRightInd w:val="0"/>
              <w:rPr>
                <w:rFonts w:ascii="Arial" w:hAnsi="Arial" w:cs="Arial"/>
                <w:sz w:val="20"/>
                <w:lang w:val="sl-SI"/>
              </w:rPr>
            </w:pPr>
            <w:r>
              <w:rPr>
                <w:rFonts w:ascii="Arial" w:hAnsi="Arial" w:cs="Arial"/>
                <w:sz w:val="20"/>
                <w:lang w:val="sl-SI"/>
              </w:rPr>
              <w:t>Sklop 4</w:t>
            </w:r>
            <w:r w:rsidR="004A486D">
              <w:rPr>
                <w:rFonts w:ascii="Arial" w:hAnsi="Arial" w:cs="Arial"/>
                <w:sz w:val="20"/>
                <w:lang w:val="sl-SI"/>
              </w:rPr>
              <w:t xml:space="preserve"> za</w:t>
            </w:r>
            <w:r w:rsidR="004A486D" w:rsidRPr="004C741F">
              <w:rPr>
                <w:rFonts w:ascii="Arial" w:hAnsi="Arial" w:cs="Arial"/>
                <w:sz w:val="20"/>
                <w:lang w:val="sl-SI"/>
              </w:rPr>
              <w:t xml:space="preserve"> vsebine iz intervencije podpora za vzpostavitev gospodarstev mladih </w:t>
            </w:r>
            <w:r w:rsidR="004A486D" w:rsidRPr="005E64F1">
              <w:rPr>
                <w:rFonts w:ascii="Arial" w:hAnsi="Arial" w:cs="Arial"/>
                <w:sz w:val="20"/>
                <w:lang w:val="sl-SI"/>
              </w:rPr>
              <w:t xml:space="preserve">kmetov </w:t>
            </w:r>
            <w:r w:rsidR="00106F49" w:rsidRPr="005E64F1">
              <w:rPr>
                <w:rFonts w:ascii="Arial" w:hAnsi="Arial" w:cs="Arial"/>
                <w:sz w:val="20"/>
                <w:lang w:val="sl-SI"/>
              </w:rPr>
              <w:t>68.400,00</w:t>
            </w:r>
            <w:r w:rsidR="007117C6">
              <w:rPr>
                <w:rFonts w:ascii="Arial" w:hAnsi="Arial" w:cs="Arial"/>
                <w:sz w:val="20"/>
                <w:lang w:val="sl-SI"/>
              </w:rPr>
              <w:t xml:space="preserve"> eurov</w:t>
            </w:r>
          </w:p>
          <w:p w14:paraId="0A16909D" w14:textId="722C528B" w:rsidR="0077643D" w:rsidRPr="00C26398" w:rsidRDefault="0077643D" w:rsidP="00DA5AE1">
            <w:pPr>
              <w:pStyle w:val="Telobesedila21"/>
              <w:autoSpaceDE w:val="0"/>
              <w:autoSpaceDN w:val="0"/>
              <w:adjustRightInd w:val="0"/>
              <w:rPr>
                <w:rFonts w:ascii="Arial" w:hAnsi="Arial" w:cs="Arial"/>
                <w:sz w:val="20"/>
                <w:lang w:val="sl-SI"/>
              </w:rPr>
            </w:pPr>
            <w:r>
              <w:rPr>
                <w:rFonts w:ascii="Arial" w:hAnsi="Arial" w:cs="Arial"/>
                <w:sz w:val="20"/>
                <w:lang w:val="sl-SI"/>
              </w:rPr>
              <w:t>Sklop 5</w:t>
            </w:r>
            <w:r w:rsidR="004A486D">
              <w:rPr>
                <w:rFonts w:ascii="Arial" w:hAnsi="Arial" w:cs="Arial"/>
                <w:sz w:val="20"/>
                <w:lang w:val="sl-SI"/>
              </w:rPr>
              <w:t xml:space="preserve"> za</w:t>
            </w:r>
            <w:r w:rsidR="004A486D" w:rsidRPr="004C741F">
              <w:rPr>
                <w:rFonts w:ascii="Arial" w:hAnsi="Arial" w:cs="Arial"/>
                <w:sz w:val="20"/>
                <w:lang w:val="sl-SI"/>
              </w:rPr>
              <w:t xml:space="preserve"> druge vsebine s področja kmetijstva, gozdarstva in živilske </w:t>
            </w:r>
            <w:r w:rsidR="004A486D" w:rsidRPr="001650C0">
              <w:rPr>
                <w:rFonts w:ascii="Arial" w:hAnsi="Arial" w:cs="Arial"/>
                <w:sz w:val="20"/>
                <w:lang w:val="sl-SI"/>
              </w:rPr>
              <w:t xml:space="preserve">predelave </w:t>
            </w:r>
            <w:r w:rsidR="00106F49" w:rsidRPr="001650C0">
              <w:rPr>
                <w:rFonts w:ascii="Arial" w:hAnsi="Arial" w:cs="Arial"/>
                <w:sz w:val="20"/>
                <w:lang w:val="sl-SI"/>
              </w:rPr>
              <w:t>247.600</w:t>
            </w:r>
            <w:r w:rsidR="0004528A" w:rsidRPr="001650C0">
              <w:rPr>
                <w:rFonts w:ascii="Arial" w:hAnsi="Arial" w:cs="Arial"/>
                <w:sz w:val="20"/>
                <w:lang w:val="sl-SI"/>
              </w:rPr>
              <w:t>,00</w:t>
            </w:r>
            <w:r w:rsidR="007117C6" w:rsidRPr="001650C0">
              <w:rPr>
                <w:rFonts w:ascii="Arial" w:hAnsi="Arial" w:cs="Arial"/>
                <w:sz w:val="20"/>
                <w:lang w:val="sl-SI"/>
              </w:rPr>
              <w:t xml:space="preserve"> eurov</w:t>
            </w:r>
          </w:p>
          <w:p w14:paraId="1EB69C7F" w14:textId="77777777" w:rsidR="00DA5AE1" w:rsidRPr="00F76739" w:rsidRDefault="00DA5AE1" w:rsidP="00DA5AE1">
            <w:pPr>
              <w:autoSpaceDE w:val="0"/>
              <w:autoSpaceDN w:val="0"/>
              <w:adjustRightInd w:val="0"/>
              <w:jc w:val="both"/>
              <w:rPr>
                <w:rFonts w:ascii="Arial" w:hAnsi="Arial" w:cs="Arial"/>
                <w:sz w:val="20"/>
                <w:szCs w:val="20"/>
              </w:rPr>
            </w:pPr>
            <w:r w:rsidRPr="00F76739">
              <w:rPr>
                <w:rFonts w:ascii="Arial" w:hAnsi="Arial" w:cs="Arial"/>
                <w:sz w:val="20"/>
                <w:szCs w:val="20"/>
              </w:rPr>
              <w:t>Sredstva se zagot</w:t>
            </w:r>
            <w:r w:rsidR="00307DFE">
              <w:rPr>
                <w:rFonts w:ascii="Arial" w:hAnsi="Arial" w:cs="Arial"/>
                <w:sz w:val="20"/>
                <w:szCs w:val="20"/>
              </w:rPr>
              <w:t>ovijo</w:t>
            </w:r>
            <w:r w:rsidRPr="00F76739">
              <w:rPr>
                <w:rFonts w:ascii="Arial" w:hAnsi="Arial" w:cs="Arial"/>
                <w:sz w:val="20"/>
                <w:szCs w:val="20"/>
              </w:rPr>
              <w:t xml:space="preserve"> iz proračunskih postavk MKGP in sicer: </w:t>
            </w:r>
          </w:p>
          <w:p w14:paraId="5E9E7639" w14:textId="77777777" w:rsidR="00DA5AE1" w:rsidRPr="006A0DC9" w:rsidRDefault="00BA0BFD" w:rsidP="00DA5AE1">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6A0DC9">
              <w:rPr>
                <w:rFonts w:ascii="Arial" w:hAnsi="Arial" w:cs="Arial"/>
                <w:sz w:val="20"/>
                <w:szCs w:val="20"/>
              </w:rPr>
              <w:t>508.500</w:t>
            </w:r>
            <w:r w:rsidR="00D56EEB" w:rsidRPr="006A0DC9">
              <w:rPr>
                <w:rFonts w:ascii="Arial" w:hAnsi="Arial" w:cs="Arial"/>
                <w:sz w:val="20"/>
                <w:szCs w:val="20"/>
              </w:rPr>
              <w:t>,00</w:t>
            </w:r>
            <w:r w:rsidR="000C3A70" w:rsidRPr="006A0DC9">
              <w:rPr>
                <w:rFonts w:ascii="Arial" w:hAnsi="Arial" w:cs="Arial"/>
                <w:sz w:val="20"/>
                <w:szCs w:val="20"/>
              </w:rPr>
              <w:t xml:space="preserve"> eurov iz proračunske postavke 221064 - Skupni strateški načrt 2023-2027 - EKSRP - EU</w:t>
            </w:r>
            <w:r w:rsidR="00DA5AE1" w:rsidRPr="006A0DC9">
              <w:rPr>
                <w:rFonts w:ascii="Arial" w:hAnsi="Arial" w:cs="Arial"/>
                <w:sz w:val="20"/>
                <w:szCs w:val="20"/>
              </w:rPr>
              <w:t>,</w:t>
            </w:r>
          </w:p>
          <w:p w14:paraId="002A4A7E" w14:textId="77777777" w:rsidR="00DA5AE1" w:rsidRPr="00422C9B" w:rsidRDefault="00BA0BFD" w:rsidP="00DA5AE1">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6A0DC9">
              <w:rPr>
                <w:rFonts w:ascii="Arial" w:hAnsi="Arial" w:cs="Arial"/>
                <w:sz w:val="20"/>
                <w:szCs w:val="20"/>
              </w:rPr>
              <w:t>991.500</w:t>
            </w:r>
            <w:r w:rsidR="00D56EEB" w:rsidRPr="006A0DC9">
              <w:rPr>
                <w:rFonts w:ascii="Arial" w:hAnsi="Arial" w:cs="Arial"/>
                <w:sz w:val="20"/>
                <w:szCs w:val="20"/>
              </w:rPr>
              <w:t>,00</w:t>
            </w:r>
            <w:r w:rsidR="000C3A70" w:rsidRPr="00E14D00">
              <w:rPr>
                <w:rFonts w:ascii="Arial" w:hAnsi="Arial" w:cs="Arial"/>
                <w:sz w:val="20"/>
                <w:szCs w:val="20"/>
              </w:rPr>
              <w:t xml:space="preserve"> eurov iz proračunske postavke 221065 - Skupni strateški načrt 2023-2027 - EKSRP - slovenska </w:t>
            </w:r>
            <w:r w:rsidR="000C3A70" w:rsidRPr="00422C9B">
              <w:rPr>
                <w:rFonts w:ascii="Arial" w:hAnsi="Arial" w:cs="Arial"/>
                <w:sz w:val="20"/>
                <w:szCs w:val="20"/>
              </w:rPr>
              <w:t>udeležba</w:t>
            </w:r>
            <w:r w:rsidR="00422C9B" w:rsidRPr="00422C9B">
              <w:rPr>
                <w:rFonts w:ascii="Arial" w:hAnsi="Arial" w:cs="Arial"/>
                <w:sz w:val="20"/>
                <w:szCs w:val="20"/>
              </w:rPr>
              <w:t>.</w:t>
            </w:r>
          </w:p>
          <w:p w14:paraId="717878D2" w14:textId="77777777" w:rsidR="00DA5AE1" w:rsidRPr="00F76739" w:rsidRDefault="1FD05F7F" w:rsidP="000C66ED">
            <w:pPr>
              <w:autoSpaceDE w:val="0"/>
              <w:autoSpaceDN w:val="0"/>
              <w:adjustRightInd w:val="0"/>
              <w:ind w:left="27"/>
              <w:jc w:val="both"/>
              <w:rPr>
                <w:rFonts w:ascii="Arial" w:hAnsi="Arial" w:cs="Arial"/>
                <w:sz w:val="20"/>
                <w:szCs w:val="20"/>
              </w:rPr>
            </w:pPr>
            <w:r w:rsidRPr="1FD05F7F">
              <w:rPr>
                <w:rFonts w:ascii="Arial" w:hAnsi="Arial" w:cs="Arial"/>
                <w:sz w:val="20"/>
                <w:szCs w:val="20"/>
              </w:rPr>
              <w:t xml:space="preserve">Delež sredstev Evropskega kmetijskega sklada za razvoj podeželja znaša 33,9 </w:t>
            </w:r>
            <w:r w:rsidR="000C66ED">
              <w:rPr>
                <w:rFonts w:ascii="Arial" w:hAnsi="Arial" w:cs="Arial"/>
                <w:sz w:val="20"/>
                <w:szCs w:val="20"/>
              </w:rPr>
              <w:t>%</w:t>
            </w:r>
            <w:r w:rsidRPr="1FD05F7F">
              <w:rPr>
                <w:rFonts w:ascii="Arial" w:hAnsi="Arial" w:cs="Arial"/>
                <w:sz w:val="20"/>
                <w:szCs w:val="20"/>
              </w:rPr>
              <w:t xml:space="preserve">, delež sredstev iz proračuna Republike Slovenije pa 66,1 </w:t>
            </w:r>
            <w:r w:rsidR="000C66ED">
              <w:rPr>
                <w:rFonts w:ascii="Arial" w:hAnsi="Arial" w:cs="Arial"/>
                <w:sz w:val="20"/>
                <w:szCs w:val="20"/>
              </w:rPr>
              <w:t>%</w:t>
            </w:r>
            <w:r w:rsidRPr="1FD05F7F">
              <w:rPr>
                <w:rFonts w:ascii="Arial" w:hAnsi="Arial" w:cs="Arial"/>
                <w:sz w:val="20"/>
                <w:szCs w:val="20"/>
              </w:rPr>
              <w:t>.</w:t>
            </w:r>
          </w:p>
        </w:tc>
      </w:tr>
      <w:tr w:rsidR="00DA5AE1" w:rsidRPr="00F76739" w14:paraId="71EFE998" w14:textId="77777777" w:rsidTr="1FD05F7F">
        <w:trPr>
          <w:trHeight w:val="445"/>
        </w:trPr>
        <w:tc>
          <w:tcPr>
            <w:tcW w:w="2669" w:type="dxa"/>
            <w:shd w:val="clear" w:color="auto" w:fill="F2F2F2" w:themeFill="background1" w:themeFillShade="F2"/>
            <w:vAlign w:val="center"/>
          </w:tcPr>
          <w:p w14:paraId="21FB2C4B" w14:textId="77777777" w:rsidR="00DA5AE1" w:rsidRPr="00F76739" w:rsidRDefault="00DA5AE1" w:rsidP="00DA5AE1">
            <w:pPr>
              <w:autoSpaceDE w:val="0"/>
              <w:autoSpaceDN w:val="0"/>
              <w:adjustRightInd w:val="0"/>
              <w:rPr>
                <w:rFonts w:ascii="Arial" w:hAnsi="Arial" w:cs="Arial"/>
                <w:b/>
                <w:sz w:val="20"/>
                <w:szCs w:val="20"/>
              </w:rPr>
            </w:pPr>
            <w:r w:rsidRPr="00F76739">
              <w:rPr>
                <w:rFonts w:ascii="Arial" w:hAnsi="Arial" w:cs="Arial"/>
                <w:b/>
                <w:sz w:val="20"/>
                <w:szCs w:val="20"/>
              </w:rPr>
              <w:t>Vrsta javnega razpisa:</w:t>
            </w:r>
          </w:p>
        </w:tc>
        <w:tc>
          <w:tcPr>
            <w:tcW w:w="6283" w:type="dxa"/>
            <w:shd w:val="clear" w:color="auto" w:fill="F2F2F2" w:themeFill="background1" w:themeFillShade="F2"/>
            <w:vAlign w:val="center"/>
          </w:tcPr>
          <w:p w14:paraId="3BDEEB26" w14:textId="77777777" w:rsidR="00DA5AE1" w:rsidRPr="00F76739" w:rsidRDefault="007E2DEE" w:rsidP="007E2DEE">
            <w:pPr>
              <w:pStyle w:val="Telobesedila23"/>
              <w:widowControl/>
              <w:spacing w:after="0"/>
              <w:rPr>
                <w:rFonts w:ascii="Arial" w:hAnsi="Arial" w:cs="Arial"/>
                <w:sz w:val="20"/>
              </w:rPr>
            </w:pPr>
            <w:r>
              <w:rPr>
                <w:rFonts w:ascii="Arial" w:hAnsi="Arial" w:cs="Arial"/>
                <w:sz w:val="20"/>
              </w:rPr>
              <w:t>ZAPRTI</w:t>
            </w:r>
          </w:p>
        </w:tc>
      </w:tr>
      <w:tr w:rsidR="00DA5AE1" w:rsidRPr="00F76739" w14:paraId="730055FB" w14:textId="77777777" w:rsidTr="1FD05F7F">
        <w:trPr>
          <w:trHeight w:val="744"/>
        </w:trPr>
        <w:tc>
          <w:tcPr>
            <w:tcW w:w="2669" w:type="dxa"/>
            <w:shd w:val="clear" w:color="auto" w:fill="F2F2F2" w:themeFill="background1" w:themeFillShade="F2"/>
            <w:vAlign w:val="center"/>
          </w:tcPr>
          <w:p w14:paraId="1BE14F6D" w14:textId="58418458" w:rsidR="00DA5AE1" w:rsidRPr="00F76739" w:rsidRDefault="000B149A" w:rsidP="00DA5AE1">
            <w:pPr>
              <w:autoSpaceDE w:val="0"/>
              <w:autoSpaceDN w:val="0"/>
              <w:adjustRightInd w:val="0"/>
              <w:rPr>
                <w:rFonts w:ascii="Arial" w:hAnsi="Arial" w:cs="Arial"/>
                <w:b/>
                <w:sz w:val="20"/>
                <w:szCs w:val="20"/>
              </w:rPr>
            </w:pPr>
            <w:r w:rsidRPr="000B149A">
              <w:rPr>
                <w:rFonts w:ascii="Arial" w:hAnsi="Arial" w:cs="Arial"/>
                <w:b/>
                <w:sz w:val="20"/>
                <w:szCs w:val="20"/>
              </w:rPr>
              <w:t>Obdobje vlaganja vlog na javni razpis</w:t>
            </w:r>
            <w:r w:rsidR="00DA5AE1" w:rsidRPr="00F76739">
              <w:rPr>
                <w:rFonts w:ascii="Arial" w:hAnsi="Arial" w:cs="Arial"/>
                <w:b/>
                <w:sz w:val="20"/>
                <w:szCs w:val="20"/>
              </w:rPr>
              <w:t xml:space="preserve">: </w:t>
            </w:r>
          </w:p>
        </w:tc>
        <w:tc>
          <w:tcPr>
            <w:tcW w:w="6283" w:type="dxa"/>
            <w:shd w:val="clear" w:color="auto" w:fill="F2F2F2" w:themeFill="background1" w:themeFillShade="F2"/>
            <w:vAlign w:val="center"/>
          </w:tcPr>
          <w:p w14:paraId="2DB0CEF5" w14:textId="5F8EA282" w:rsidR="00DA5AE1" w:rsidRPr="00F76739" w:rsidRDefault="007E2DEE" w:rsidP="0046545B">
            <w:pPr>
              <w:jc w:val="both"/>
              <w:rPr>
                <w:rFonts w:ascii="Arial" w:hAnsi="Arial" w:cs="Arial"/>
                <w:sz w:val="20"/>
                <w:szCs w:val="20"/>
              </w:rPr>
            </w:pPr>
            <w:r w:rsidRPr="007F10A5">
              <w:rPr>
                <w:rFonts w:ascii="Arial" w:hAnsi="Arial" w:cs="Arial"/>
                <w:sz w:val="20"/>
                <w:szCs w:val="20"/>
              </w:rPr>
              <w:t xml:space="preserve">Vložitev vloge na javni razpis poteka od </w:t>
            </w:r>
            <w:r w:rsidR="00A61ABB">
              <w:rPr>
                <w:rFonts w:ascii="Arial" w:hAnsi="Arial" w:cs="Arial"/>
                <w:sz w:val="20"/>
                <w:szCs w:val="20"/>
              </w:rPr>
              <w:t xml:space="preserve">19. </w:t>
            </w:r>
            <w:r w:rsidR="0046545B">
              <w:rPr>
                <w:rFonts w:ascii="Arial" w:hAnsi="Arial" w:cs="Arial"/>
                <w:sz w:val="20"/>
                <w:szCs w:val="20"/>
              </w:rPr>
              <w:t>avgusta</w:t>
            </w:r>
            <w:r w:rsidR="00A61ABB">
              <w:rPr>
                <w:rFonts w:ascii="Arial" w:hAnsi="Arial" w:cs="Arial"/>
                <w:sz w:val="20"/>
                <w:szCs w:val="20"/>
              </w:rPr>
              <w:t xml:space="preserve"> 2024</w:t>
            </w:r>
            <w:r w:rsidRPr="007F10A5">
              <w:rPr>
                <w:rFonts w:ascii="Arial" w:hAnsi="Arial" w:cs="Arial"/>
                <w:sz w:val="20"/>
                <w:szCs w:val="20"/>
              </w:rPr>
              <w:t xml:space="preserve"> od 8. ure do vključno </w:t>
            </w:r>
            <w:r w:rsidR="00A61ABB">
              <w:rPr>
                <w:rFonts w:ascii="Arial" w:hAnsi="Arial" w:cs="Arial"/>
                <w:sz w:val="20"/>
                <w:szCs w:val="20"/>
              </w:rPr>
              <w:t xml:space="preserve">19. </w:t>
            </w:r>
            <w:r w:rsidR="0046545B">
              <w:rPr>
                <w:rFonts w:ascii="Arial" w:hAnsi="Arial" w:cs="Arial"/>
                <w:sz w:val="20"/>
                <w:szCs w:val="20"/>
              </w:rPr>
              <w:t>septembra</w:t>
            </w:r>
            <w:r w:rsidR="00A61ABB">
              <w:rPr>
                <w:rFonts w:ascii="Arial" w:hAnsi="Arial" w:cs="Arial"/>
                <w:sz w:val="20"/>
                <w:szCs w:val="20"/>
              </w:rPr>
              <w:t xml:space="preserve"> 2024</w:t>
            </w:r>
            <w:r w:rsidRPr="007F10A5">
              <w:rPr>
                <w:rFonts w:ascii="Arial" w:hAnsi="Arial" w:cs="Arial"/>
                <w:sz w:val="20"/>
                <w:szCs w:val="20"/>
              </w:rPr>
              <w:t>, do 14. ure.</w:t>
            </w:r>
          </w:p>
        </w:tc>
      </w:tr>
      <w:tr w:rsidR="00DA5AE1" w:rsidRPr="00F76739" w14:paraId="63806024" w14:textId="77777777" w:rsidTr="1FD05F7F">
        <w:trPr>
          <w:trHeight w:val="723"/>
        </w:trPr>
        <w:tc>
          <w:tcPr>
            <w:tcW w:w="2669" w:type="dxa"/>
            <w:shd w:val="clear" w:color="auto" w:fill="F2F2F2" w:themeFill="background1" w:themeFillShade="F2"/>
          </w:tcPr>
          <w:p w14:paraId="6EEF7B3D" w14:textId="77777777" w:rsidR="00DA5AE1" w:rsidRPr="00F462CE" w:rsidRDefault="007E2DEE" w:rsidP="00DA5AE1">
            <w:pPr>
              <w:autoSpaceDE w:val="0"/>
              <w:autoSpaceDN w:val="0"/>
              <w:adjustRightInd w:val="0"/>
              <w:jc w:val="both"/>
              <w:rPr>
                <w:rFonts w:ascii="Arial" w:hAnsi="Arial" w:cs="Arial"/>
                <w:b/>
                <w:sz w:val="20"/>
                <w:szCs w:val="20"/>
              </w:rPr>
            </w:pPr>
            <w:r w:rsidRPr="007F10A5">
              <w:rPr>
                <w:rFonts w:ascii="Arial" w:hAnsi="Arial" w:cs="Arial"/>
                <w:b/>
                <w:sz w:val="20"/>
                <w:szCs w:val="20"/>
              </w:rPr>
              <w:t>Cilji intervencije</w:t>
            </w:r>
            <w:r w:rsidR="00DA5AE1" w:rsidRPr="00F462CE">
              <w:rPr>
                <w:rFonts w:ascii="Arial" w:hAnsi="Arial" w:cs="Arial"/>
                <w:b/>
                <w:sz w:val="20"/>
                <w:szCs w:val="20"/>
              </w:rPr>
              <w:t>:</w:t>
            </w:r>
          </w:p>
        </w:tc>
        <w:tc>
          <w:tcPr>
            <w:tcW w:w="6283" w:type="dxa"/>
            <w:shd w:val="clear" w:color="auto" w:fill="F2F2F2" w:themeFill="background1" w:themeFillShade="F2"/>
          </w:tcPr>
          <w:p w14:paraId="7457B324" w14:textId="77777777" w:rsidR="00DA5AE1" w:rsidRPr="00F76739" w:rsidRDefault="007E2DEE" w:rsidP="007E2DEE">
            <w:pPr>
              <w:tabs>
                <w:tab w:val="num" w:pos="1440"/>
              </w:tabs>
              <w:suppressAutoHyphens/>
              <w:rPr>
                <w:rFonts w:ascii="Arial" w:hAnsi="Arial" w:cs="Arial"/>
                <w:sz w:val="20"/>
                <w:szCs w:val="20"/>
              </w:rPr>
            </w:pPr>
            <w:r>
              <w:rPr>
                <w:rFonts w:ascii="Arial" w:hAnsi="Arial" w:cs="Arial"/>
                <w:sz w:val="20"/>
                <w:szCs w:val="20"/>
              </w:rPr>
              <w:t>P</w:t>
            </w:r>
            <w:r w:rsidRPr="007E2DEE">
              <w:rPr>
                <w:rFonts w:ascii="Arial" w:hAnsi="Arial" w:cs="Arial"/>
                <w:sz w:val="20"/>
                <w:szCs w:val="20"/>
              </w:rPr>
              <w:t>ovečati raven usposobljenosti oseb dejavnih v kmetijskem, gozdarskem in živilskopredelovalnem sektorju</w:t>
            </w:r>
            <w:r w:rsidR="00DA5AE1" w:rsidRPr="00102EA8">
              <w:rPr>
                <w:rFonts w:ascii="Arial" w:hAnsi="Arial" w:cs="Arial"/>
                <w:sz w:val="20"/>
                <w:szCs w:val="20"/>
              </w:rPr>
              <w:t>.</w:t>
            </w:r>
          </w:p>
        </w:tc>
      </w:tr>
      <w:tr w:rsidR="00DA5AE1" w:rsidRPr="00F76739" w14:paraId="139B420D" w14:textId="77777777" w:rsidTr="1FD05F7F">
        <w:trPr>
          <w:trHeight w:val="404"/>
        </w:trPr>
        <w:tc>
          <w:tcPr>
            <w:tcW w:w="2669" w:type="dxa"/>
            <w:shd w:val="clear" w:color="auto" w:fill="F2F2F2" w:themeFill="background1" w:themeFillShade="F2"/>
            <w:vAlign w:val="center"/>
          </w:tcPr>
          <w:p w14:paraId="4EF52CDA" w14:textId="466338E4" w:rsidR="00DA5AE1" w:rsidRPr="00F76739" w:rsidRDefault="00DA5AE1" w:rsidP="00DA5AE1">
            <w:pPr>
              <w:rPr>
                <w:rFonts w:ascii="Arial" w:hAnsi="Arial" w:cs="Arial"/>
                <w:b/>
                <w:sz w:val="20"/>
                <w:szCs w:val="20"/>
              </w:rPr>
            </w:pPr>
            <w:r w:rsidRPr="00F76739">
              <w:rPr>
                <w:rFonts w:ascii="Arial" w:hAnsi="Arial" w:cs="Arial"/>
                <w:b/>
                <w:sz w:val="20"/>
                <w:szCs w:val="20"/>
              </w:rPr>
              <w:t xml:space="preserve">Informacije o </w:t>
            </w:r>
            <w:r w:rsidR="000B149A">
              <w:rPr>
                <w:rFonts w:ascii="Arial" w:hAnsi="Arial" w:cs="Arial"/>
                <w:b/>
                <w:sz w:val="20"/>
                <w:szCs w:val="20"/>
              </w:rPr>
              <w:t xml:space="preserve">javnem </w:t>
            </w:r>
            <w:r w:rsidRPr="00F76739">
              <w:rPr>
                <w:rFonts w:ascii="Arial" w:hAnsi="Arial" w:cs="Arial"/>
                <w:b/>
                <w:sz w:val="20"/>
                <w:szCs w:val="20"/>
              </w:rPr>
              <w:t>razpisu:</w:t>
            </w:r>
          </w:p>
        </w:tc>
        <w:tc>
          <w:tcPr>
            <w:tcW w:w="6283" w:type="dxa"/>
            <w:shd w:val="clear" w:color="auto" w:fill="F2F2F2" w:themeFill="background1" w:themeFillShade="F2"/>
            <w:vAlign w:val="center"/>
          </w:tcPr>
          <w:p w14:paraId="2EC696FD" w14:textId="77777777" w:rsidR="00DA5AE1" w:rsidRPr="00F76739" w:rsidRDefault="007E2DEE" w:rsidP="007E2DEE">
            <w:pPr>
              <w:spacing w:after="0" w:line="240" w:lineRule="auto"/>
              <w:jc w:val="both"/>
              <w:rPr>
                <w:rFonts w:ascii="Arial" w:hAnsi="Arial" w:cs="Arial"/>
                <w:color w:val="000000"/>
                <w:sz w:val="20"/>
                <w:szCs w:val="20"/>
              </w:rPr>
            </w:pPr>
            <w:r w:rsidRPr="007E2DEE">
              <w:rPr>
                <w:rFonts w:ascii="Arial" w:hAnsi="Arial" w:cs="Arial"/>
                <w:bCs/>
                <w:color w:val="000000"/>
                <w:sz w:val="20"/>
                <w:szCs w:val="20"/>
              </w:rPr>
              <w:t>Informacije o javnem razpisu so dostopne na naslednji povezavi:</w:t>
            </w:r>
            <w:r>
              <w:rPr>
                <w:rFonts w:ascii="Arial" w:hAnsi="Arial" w:cs="Arial"/>
                <w:bCs/>
                <w:color w:val="000000"/>
                <w:sz w:val="20"/>
                <w:szCs w:val="20"/>
              </w:rPr>
              <w:t xml:space="preserve"> </w:t>
            </w:r>
            <w:r w:rsidRPr="007E2DEE">
              <w:rPr>
                <w:rFonts w:ascii="Arial" w:hAnsi="Arial" w:cs="Arial"/>
                <w:bCs/>
                <w:color w:val="000000"/>
                <w:sz w:val="20"/>
                <w:szCs w:val="20"/>
              </w:rPr>
              <w:t>https://skp.si/aktualno/info-tocke</w:t>
            </w:r>
          </w:p>
        </w:tc>
      </w:tr>
    </w:tbl>
    <w:p w14:paraId="4641B3E8" w14:textId="77777777" w:rsidR="0002403D" w:rsidRDefault="0002403D" w:rsidP="002F5528">
      <w:pPr>
        <w:pStyle w:val="Golobesedilo"/>
        <w:spacing w:line="260" w:lineRule="atLeast"/>
        <w:ind w:left="5812"/>
        <w:jc w:val="both"/>
        <w:rPr>
          <w:rFonts w:ascii="Arial" w:hAnsi="Arial" w:cs="Arial"/>
          <w:lang w:val="sl-SI"/>
        </w:rPr>
      </w:pPr>
    </w:p>
    <w:p w14:paraId="619F942F" w14:textId="77777777" w:rsidR="00FA766F" w:rsidRDefault="00FA766F">
      <w:r>
        <w:br w:type="page"/>
      </w:r>
    </w:p>
    <w:p w14:paraId="4204C529" w14:textId="15D6053D" w:rsidR="0044457D" w:rsidRDefault="00FA766F" w:rsidP="00340A1A">
      <w:pPr>
        <w:pStyle w:val="Golobesedilo"/>
        <w:spacing w:after="120"/>
      </w:pPr>
      <w:r w:rsidRPr="00362079">
        <w:rPr>
          <w:rFonts w:ascii="Arial" w:hAnsi="Arial" w:cs="Arial"/>
          <w:b/>
          <w:lang w:val="sl-SI"/>
        </w:rPr>
        <w:lastRenderedPageBreak/>
        <w:t>2</w:t>
      </w:r>
      <w:r w:rsidRPr="00362079">
        <w:rPr>
          <w:rFonts w:ascii="Arial" w:hAnsi="Arial" w:cs="Arial"/>
          <w:b/>
          <w:bCs/>
          <w:lang w:val="sl-SI"/>
        </w:rPr>
        <w:t>.</w:t>
      </w:r>
      <w:r w:rsidRPr="00362079">
        <w:rPr>
          <w:rFonts w:ascii="Arial" w:hAnsi="Arial" w:cs="Arial"/>
          <w:b/>
          <w:lang w:val="sl-SI"/>
        </w:rPr>
        <w:t xml:space="preserve"> </w:t>
      </w:r>
      <w:r w:rsidR="000D0270" w:rsidRPr="00362079">
        <w:rPr>
          <w:rFonts w:ascii="Arial" w:hAnsi="Arial" w:cs="Arial"/>
          <w:b/>
          <w:lang w:val="sl-SI"/>
        </w:rPr>
        <w:t xml:space="preserve">NAMEN </w:t>
      </w:r>
      <w:r w:rsidR="007E2DEE" w:rsidRPr="00362079">
        <w:rPr>
          <w:rFonts w:ascii="Arial" w:hAnsi="Arial" w:cs="Arial"/>
          <w:b/>
          <w:lang w:val="sl-SI"/>
        </w:rPr>
        <w:t xml:space="preserve">in CILJ </w:t>
      </w:r>
      <w:r w:rsidR="00B503E8">
        <w:rPr>
          <w:rFonts w:ascii="Arial" w:hAnsi="Arial" w:cs="Arial"/>
          <w:b/>
          <w:lang w:val="sl-SI"/>
        </w:rPr>
        <w:t>INTERVENCIJE</w:t>
      </w:r>
    </w:p>
    <w:p w14:paraId="4C0C99EC" w14:textId="4E93A21E" w:rsidR="004167A2" w:rsidRPr="004167A2" w:rsidRDefault="007E2DEE" w:rsidP="004167A2">
      <w:pPr>
        <w:jc w:val="both"/>
        <w:rPr>
          <w:rFonts w:ascii="Arial" w:hAnsi="Arial" w:cs="Arial"/>
          <w:sz w:val="20"/>
          <w:szCs w:val="20"/>
        </w:rPr>
      </w:pPr>
      <w:r w:rsidRPr="007E2DEE">
        <w:rPr>
          <w:rFonts w:ascii="Arial" w:hAnsi="Arial" w:cs="Arial"/>
          <w:sz w:val="20"/>
          <w:szCs w:val="20"/>
        </w:rPr>
        <w:t xml:space="preserve">Namen in cilj </w:t>
      </w:r>
      <w:r w:rsidR="00B503E8">
        <w:rPr>
          <w:rFonts w:ascii="Arial" w:hAnsi="Arial" w:cs="Arial"/>
          <w:sz w:val="20"/>
          <w:szCs w:val="20"/>
        </w:rPr>
        <w:t>intervencije</w:t>
      </w:r>
      <w:r w:rsidR="00B503E8" w:rsidRPr="007E2DEE">
        <w:rPr>
          <w:rFonts w:ascii="Arial" w:hAnsi="Arial" w:cs="Arial"/>
          <w:sz w:val="20"/>
          <w:szCs w:val="20"/>
        </w:rPr>
        <w:t xml:space="preserve"> </w:t>
      </w:r>
      <w:r w:rsidRPr="007E2DEE">
        <w:rPr>
          <w:rFonts w:ascii="Arial" w:hAnsi="Arial" w:cs="Arial"/>
          <w:sz w:val="20"/>
          <w:szCs w:val="20"/>
        </w:rPr>
        <w:t xml:space="preserve">sta določena v </w:t>
      </w:r>
      <w:r>
        <w:rPr>
          <w:rFonts w:ascii="Arial" w:hAnsi="Arial" w:cs="Arial"/>
          <w:sz w:val="20"/>
          <w:szCs w:val="20"/>
        </w:rPr>
        <w:t>3</w:t>
      </w:r>
      <w:r w:rsidRPr="007E2DEE">
        <w:rPr>
          <w:rFonts w:ascii="Arial" w:hAnsi="Arial" w:cs="Arial"/>
          <w:sz w:val="20"/>
          <w:szCs w:val="20"/>
        </w:rPr>
        <w:t>. členu uredbe</w:t>
      </w:r>
      <w:r w:rsidR="00B503E8">
        <w:rPr>
          <w:rFonts w:ascii="Arial" w:hAnsi="Arial" w:cs="Arial"/>
          <w:sz w:val="20"/>
          <w:szCs w:val="20"/>
        </w:rPr>
        <w:t xml:space="preserve"> o prenosu znanja</w:t>
      </w:r>
      <w:r>
        <w:rPr>
          <w:rFonts w:ascii="Arial" w:hAnsi="Arial" w:cs="Arial"/>
          <w:sz w:val="20"/>
          <w:szCs w:val="20"/>
        </w:rPr>
        <w:t>.</w:t>
      </w:r>
    </w:p>
    <w:p w14:paraId="1A79DF62" w14:textId="77777777" w:rsidR="00DA5AE1" w:rsidRPr="0005241F" w:rsidRDefault="00DA5AE1" w:rsidP="00340A1A">
      <w:pPr>
        <w:pStyle w:val="Golobesedilo"/>
        <w:spacing w:after="120"/>
        <w:rPr>
          <w:rFonts w:ascii="Arial" w:hAnsi="Arial" w:cs="Arial"/>
          <w:b/>
          <w:lang w:val="sl-SI"/>
        </w:rPr>
      </w:pPr>
      <w:r w:rsidRPr="0043525C">
        <w:rPr>
          <w:rFonts w:ascii="Arial" w:hAnsi="Arial" w:cs="Arial"/>
          <w:b/>
          <w:lang w:val="sl-SI"/>
        </w:rPr>
        <w:t xml:space="preserve">3. </w:t>
      </w:r>
      <w:r w:rsidR="00F06822">
        <w:rPr>
          <w:rFonts w:ascii="Arial" w:hAnsi="Arial" w:cs="Arial"/>
          <w:b/>
          <w:lang w:val="sl-SI"/>
        </w:rPr>
        <w:t xml:space="preserve">VLAGATELJ </w:t>
      </w:r>
      <w:r w:rsidR="00357306">
        <w:rPr>
          <w:rFonts w:ascii="Arial" w:hAnsi="Arial" w:cs="Arial"/>
          <w:b/>
          <w:lang w:val="sl-SI"/>
        </w:rPr>
        <w:t>in UPRAVIČENEC ter</w:t>
      </w:r>
      <w:r w:rsidR="00F06822">
        <w:rPr>
          <w:rFonts w:ascii="Arial" w:hAnsi="Arial" w:cs="Arial"/>
          <w:b/>
          <w:lang w:val="sl-SI"/>
        </w:rPr>
        <w:t xml:space="preserve"> </w:t>
      </w:r>
      <w:r w:rsidR="00D2798E">
        <w:rPr>
          <w:rFonts w:ascii="Arial" w:hAnsi="Arial" w:cs="Arial"/>
          <w:b/>
          <w:lang w:val="sl-SI"/>
        </w:rPr>
        <w:t>SKLOPI JAVNEGA RAZPISA</w:t>
      </w:r>
    </w:p>
    <w:p w14:paraId="507B749D" w14:textId="70ABC03D" w:rsidR="00357306" w:rsidRDefault="00357306" w:rsidP="00357306">
      <w:pPr>
        <w:jc w:val="both"/>
        <w:rPr>
          <w:rFonts w:ascii="Arial" w:hAnsi="Arial" w:cs="Arial"/>
          <w:sz w:val="20"/>
          <w:szCs w:val="20"/>
        </w:rPr>
      </w:pPr>
      <w:r>
        <w:rPr>
          <w:rFonts w:ascii="Arial" w:hAnsi="Arial" w:cs="Arial"/>
          <w:sz w:val="20"/>
          <w:szCs w:val="20"/>
        </w:rPr>
        <w:t>3.1. Vlagatelj in u</w:t>
      </w:r>
      <w:r w:rsidR="00D648F5">
        <w:rPr>
          <w:rFonts w:ascii="Arial" w:hAnsi="Arial" w:cs="Arial"/>
          <w:sz w:val="20"/>
          <w:szCs w:val="20"/>
        </w:rPr>
        <w:t>pravičenec</w:t>
      </w:r>
      <w:r w:rsidR="00DF41C1" w:rsidRPr="00626A68">
        <w:rPr>
          <w:rFonts w:ascii="Arial" w:hAnsi="Arial" w:cs="Arial"/>
          <w:sz w:val="20"/>
          <w:szCs w:val="20"/>
        </w:rPr>
        <w:t xml:space="preserve"> </w:t>
      </w:r>
      <w:r w:rsidR="00393E4A">
        <w:rPr>
          <w:rFonts w:ascii="Arial" w:hAnsi="Arial" w:cs="Arial"/>
          <w:sz w:val="20"/>
          <w:szCs w:val="20"/>
        </w:rPr>
        <w:t>do</w:t>
      </w:r>
      <w:r w:rsidR="00626A68" w:rsidRPr="00626A68">
        <w:rPr>
          <w:rFonts w:ascii="Arial" w:hAnsi="Arial" w:cs="Arial"/>
          <w:sz w:val="20"/>
          <w:szCs w:val="20"/>
        </w:rPr>
        <w:t xml:space="preserve"> podpore </w:t>
      </w:r>
      <w:r w:rsidR="0043022E">
        <w:rPr>
          <w:rFonts w:ascii="Arial" w:hAnsi="Arial" w:cs="Arial"/>
          <w:sz w:val="20"/>
          <w:szCs w:val="20"/>
        </w:rPr>
        <w:t xml:space="preserve">iz 5. člena uredbe </w:t>
      </w:r>
      <w:r w:rsidR="00B74170" w:rsidRPr="00B74170">
        <w:rPr>
          <w:rFonts w:ascii="Arial" w:hAnsi="Arial" w:cs="Arial"/>
          <w:sz w:val="20"/>
          <w:szCs w:val="20"/>
        </w:rPr>
        <w:t>o prenosu znanja</w:t>
      </w:r>
      <w:r w:rsidR="00B74170" w:rsidRPr="00B74170" w:rsidDel="00B74170">
        <w:rPr>
          <w:rFonts w:ascii="Arial" w:hAnsi="Arial" w:cs="Arial"/>
          <w:sz w:val="20"/>
          <w:szCs w:val="20"/>
        </w:rPr>
        <w:t xml:space="preserve"> </w:t>
      </w:r>
      <w:r w:rsidR="0043022E">
        <w:rPr>
          <w:rFonts w:ascii="Arial" w:hAnsi="Arial" w:cs="Arial"/>
          <w:sz w:val="20"/>
          <w:szCs w:val="20"/>
        </w:rPr>
        <w:t>je</w:t>
      </w:r>
      <w:r w:rsidR="00DF41C1" w:rsidRPr="00DF41C1">
        <w:rPr>
          <w:rFonts w:ascii="Arial" w:hAnsi="Arial" w:cs="Arial"/>
          <w:sz w:val="20"/>
          <w:szCs w:val="20"/>
        </w:rPr>
        <w:t xml:space="preserve"> </w:t>
      </w:r>
      <w:r w:rsidR="00626A68">
        <w:rPr>
          <w:rFonts w:ascii="Arial" w:hAnsi="Arial" w:cs="Arial"/>
          <w:sz w:val="20"/>
          <w:szCs w:val="20"/>
        </w:rPr>
        <w:t>izvajale</w:t>
      </w:r>
      <w:r w:rsidR="00626A68" w:rsidRPr="00626A68">
        <w:rPr>
          <w:rFonts w:ascii="Arial" w:hAnsi="Arial" w:cs="Arial"/>
          <w:sz w:val="20"/>
          <w:szCs w:val="20"/>
        </w:rPr>
        <w:t>c usposabljanja, ki izpolnjuje pogoje</w:t>
      </w:r>
      <w:r w:rsidR="00626A68">
        <w:rPr>
          <w:rFonts w:ascii="Arial" w:hAnsi="Arial" w:cs="Arial"/>
          <w:sz w:val="20"/>
          <w:szCs w:val="20"/>
        </w:rPr>
        <w:t xml:space="preserve"> </w:t>
      </w:r>
      <w:r w:rsidR="00DF41C1">
        <w:rPr>
          <w:rFonts w:ascii="Arial" w:hAnsi="Arial" w:cs="Arial"/>
          <w:sz w:val="20"/>
          <w:szCs w:val="20"/>
        </w:rPr>
        <w:t xml:space="preserve">iz </w:t>
      </w:r>
      <w:hyperlink r:id="rId11" w:anchor="8" w:history="1">
        <w:r w:rsidR="00F06822">
          <w:rPr>
            <w:rFonts w:ascii="Arial" w:hAnsi="Arial" w:cs="Arial"/>
            <w:sz w:val="20"/>
            <w:szCs w:val="20"/>
          </w:rPr>
          <w:t>7</w:t>
        </w:r>
      </w:hyperlink>
      <w:r w:rsidR="0043022E">
        <w:rPr>
          <w:rFonts w:ascii="Arial" w:hAnsi="Arial" w:cs="Arial"/>
          <w:sz w:val="20"/>
          <w:szCs w:val="20"/>
        </w:rPr>
        <w:t>. člena</w:t>
      </w:r>
      <w:r w:rsidR="00DF41C1" w:rsidRPr="00083703">
        <w:rPr>
          <w:rFonts w:ascii="Arial" w:hAnsi="Arial" w:cs="Arial"/>
          <w:sz w:val="20"/>
          <w:szCs w:val="20"/>
        </w:rPr>
        <w:t xml:space="preserve"> </w:t>
      </w:r>
      <w:r w:rsidR="00DF41C1">
        <w:rPr>
          <w:rFonts w:ascii="Arial" w:hAnsi="Arial" w:cs="Arial"/>
          <w:sz w:val="20"/>
          <w:szCs w:val="20"/>
        </w:rPr>
        <w:t>uredbe o prenosu znanja in tega</w:t>
      </w:r>
      <w:r w:rsidR="00626A68">
        <w:rPr>
          <w:rFonts w:ascii="Arial" w:hAnsi="Arial" w:cs="Arial"/>
          <w:sz w:val="20"/>
          <w:szCs w:val="20"/>
        </w:rPr>
        <w:t xml:space="preserve"> javnega razpisa</w:t>
      </w:r>
      <w:r w:rsidR="00340A1A" w:rsidRPr="00626A68">
        <w:rPr>
          <w:rFonts w:ascii="Arial" w:hAnsi="Arial" w:cs="Arial"/>
          <w:sz w:val="20"/>
          <w:szCs w:val="20"/>
        </w:rPr>
        <w:t>.</w:t>
      </w:r>
      <w:r w:rsidRPr="00357306">
        <w:rPr>
          <w:rFonts w:ascii="Arial" w:hAnsi="Arial" w:cs="Arial"/>
          <w:sz w:val="20"/>
          <w:szCs w:val="20"/>
        </w:rPr>
        <w:t xml:space="preserve"> </w:t>
      </w:r>
    </w:p>
    <w:p w14:paraId="2B3585DA" w14:textId="0110122E" w:rsidR="00357306" w:rsidRDefault="00EF0723" w:rsidP="00357306">
      <w:pPr>
        <w:jc w:val="both"/>
        <w:rPr>
          <w:rFonts w:ascii="Arial" w:hAnsi="Arial" w:cs="Arial"/>
          <w:sz w:val="20"/>
          <w:szCs w:val="20"/>
        </w:rPr>
      </w:pPr>
      <w:r w:rsidRPr="00EF0723">
        <w:rPr>
          <w:rFonts w:ascii="Arial" w:hAnsi="Arial" w:cs="Arial"/>
          <w:sz w:val="20"/>
          <w:szCs w:val="20"/>
        </w:rPr>
        <w:t>En vlagatelj lahko na javni razpis vloži le eno vlogo na sklop</w:t>
      </w:r>
      <w:r>
        <w:rPr>
          <w:rFonts w:ascii="Arial" w:hAnsi="Arial" w:cs="Arial"/>
          <w:sz w:val="20"/>
          <w:szCs w:val="20"/>
        </w:rPr>
        <w:t>.</w:t>
      </w:r>
    </w:p>
    <w:p w14:paraId="3F5CB55E" w14:textId="77777777" w:rsidR="00117EA4" w:rsidRDefault="16B6C126" w:rsidP="16B6C126">
      <w:pPr>
        <w:jc w:val="both"/>
        <w:rPr>
          <w:rFonts w:ascii="Arial" w:hAnsi="Arial" w:cs="Arial"/>
          <w:sz w:val="20"/>
          <w:szCs w:val="20"/>
        </w:rPr>
      </w:pPr>
      <w:r w:rsidRPr="16B6C126">
        <w:rPr>
          <w:rFonts w:ascii="Arial" w:hAnsi="Arial" w:cs="Arial"/>
          <w:sz w:val="20"/>
          <w:szCs w:val="20"/>
        </w:rPr>
        <w:t xml:space="preserve">3.2. V skladu s tretjim odstavkom 19. člena uredbe </w:t>
      </w:r>
      <w:r w:rsidR="00EF0723">
        <w:rPr>
          <w:rFonts w:ascii="Arial" w:hAnsi="Arial" w:cs="Arial"/>
          <w:sz w:val="20"/>
          <w:szCs w:val="20"/>
        </w:rPr>
        <w:t xml:space="preserve">o prenosu znanja </w:t>
      </w:r>
      <w:r w:rsidRPr="16B6C126">
        <w:rPr>
          <w:rFonts w:ascii="Arial" w:hAnsi="Arial" w:cs="Arial"/>
          <w:sz w:val="20"/>
          <w:szCs w:val="20"/>
        </w:rPr>
        <w:t>je javni razpis strukturiran v pet sklopov glede na vsebinske sklope:</w:t>
      </w:r>
    </w:p>
    <w:p w14:paraId="62A6A153" w14:textId="77777777" w:rsidR="00117EA4" w:rsidRPr="00D666E5" w:rsidRDefault="00117EA4" w:rsidP="00117EA4">
      <w:pPr>
        <w:pStyle w:val="Odstavekseznama"/>
        <w:numPr>
          <w:ilvl w:val="0"/>
          <w:numId w:val="32"/>
        </w:numPr>
        <w:jc w:val="both"/>
        <w:rPr>
          <w:rFonts w:ascii="Arial" w:hAnsi="Arial" w:cs="Arial"/>
          <w:sz w:val="20"/>
          <w:szCs w:val="20"/>
        </w:rPr>
      </w:pPr>
      <w:r w:rsidRPr="00D666E5">
        <w:rPr>
          <w:rFonts w:ascii="Arial" w:hAnsi="Arial" w:cs="Arial"/>
          <w:sz w:val="20"/>
          <w:szCs w:val="20"/>
        </w:rPr>
        <w:t>vsebine iz intervencije dobrobit živali;</w:t>
      </w:r>
    </w:p>
    <w:p w14:paraId="2D87E69D" w14:textId="77777777" w:rsidR="00117EA4" w:rsidRPr="00D666E5" w:rsidRDefault="00117EA4" w:rsidP="00117EA4">
      <w:pPr>
        <w:pStyle w:val="Odstavekseznama"/>
        <w:numPr>
          <w:ilvl w:val="0"/>
          <w:numId w:val="32"/>
        </w:numPr>
        <w:jc w:val="both"/>
        <w:rPr>
          <w:rFonts w:ascii="Arial" w:hAnsi="Arial" w:cs="Arial"/>
          <w:sz w:val="20"/>
          <w:szCs w:val="20"/>
        </w:rPr>
      </w:pPr>
      <w:r w:rsidRPr="00D666E5">
        <w:rPr>
          <w:rFonts w:ascii="Arial" w:hAnsi="Arial" w:cs="Arial"/>
          <w:sz w:val="20"/>
          <w:szCs w:val="20"/>
        </w:rPr>
        <w:t xml:space="preserve">vsebine iz intervencij kmetijsko </w:t>
      </w:r>
      <w:proofErr w:type="spellStart"/>
      <w:r w:rsidRPr="00D666E5">
        <w:rPr>
          <w:rFonts w:ascii="Arial" w:hAnsi="Arial" w:cs="Arial"/>
          <w:sz w:val="20"/>
          <w:szCs w:val="20"/>
        </w:rPr>
        <w:t>okoljsko</w:t>
      </w:r>
      <w:proofErr w:type="spellEnd"/>
      <w:r w:rsidRPr="00D666E5">
        <w:rPr>
          <w:rFonts w:ascii="Arial" w:hAnsi="Arial" w:cs="Arial"/>
          <w:sz w:val="20"/>
          <w:szCs w:val="20"/>
        </w:rPr>
        <w:t xml:space="preserve"> podnebna plačila in lokalne pasme in sorte;</w:t>
      </w:r>
    </w:p>
    <w:p w14:paraId="51A6D95E" w14:textId="77777777" w:rsidR="00117EA4" w:rsidRPr="00D666E5" w:rsidRDefault="00117EA4" w:rsidP="00117EA4">
      <w:pPr>
        <w:pStyle w:val="Odstavekseznama"/>
        <w:numPr>
          <w:ilvl w:val="0"/>
          <w:numId w:val="32"/>
        </w:numPr>
        <w:jc w:val="both"/>
        <w:rPr>
          <w:rFonts w:ascii="Arial" w:hAnsi="Arial" w:cs="Arial"/>
          <w:sz w:val="20"/>
          <w:szCs w:val="20"/>
        </w:rPr>
      </w:pPr>
      <w:r w:rsidRPr="00D666E5">
        <w:rPr>
          <w:rFonts w:ascii="Arial" w:hAnsi="Arial" w:cs="Arial"/>
          <w:sz w:val="20"/>
          <w:szCs w:val="20"/>
        </w:rPr>
        <w:t>vsebine iz intervencije ekološko kmetovanje in ekološko čebelarjenje;</w:t>
      </w:r>
    </w:p>
    <w:p w14:paraId="08EDDE2B" w14:textId="77777777" w:rsidR="00117EA4" w:rsidRPr="00D666E5" w:rsidRDefault="00117EA4" w:rsidP="00117EA4">
      <w:pPr>
        <w:pStyle w:val="Odstavekseznama"/>
        <w:numPr>
          <w:ilvl w:val="0"/>
          <w:numId w:val="32"/>
        </w:numPr>
        <w:jc w:val="both"/>
        <w:rPr>
          <w:rFonts w:ascii="Arial" w:hAnsi="Arial" w:cs="Arial"/>
          <w:sz w:val="20"/>
          <w:szCs w:val="20"/>
        </w:rPr>
      </w:pPr>
      <w:r w:rsidRPr="00D666E5">
        <w:rPr>
          <w:rFonts w:ascii="Arial" w:hAnsi="Arial" w:cs="Arial"/>
          <w:sz w:val="20"/>
          <w:szCs w:val="20"/>
        </w:rPr>
        <w:t>vsebine iz intervencije podpora za vzpostavitev gospodarstev mladih kmetov;</w:t>
      </w:r>
    </w:p>
    <w:p w14:paraId="2870C421" w14:textId="07FAC6D8" w:rsidR="00117EA4" w:rsidRDefault="00EF0723" w:rsidP="00EF0723">
      <w:pPr>
        <w:pStyle w:val="Odstavekseznama"/>
        <w:numPr>
          <w:ilvl w:val="0"/>
          <w:numId w:val="32"/>
        </w:numPr>
        <w:jc w:val="both"/>
        <w:rPr>
          <w:rFonts w:ascii="Arial" w:hAnsi="Arial" w:cs="Arial"/>
          <w:sz w:val="20"/>
          <w:szCs w:val="20"/>
        </w:rPr>
      </w:pPr>
      <w:r w:rsidRPr="00EF0723">
        <w:rPr>
          <w:rFonts w:ascii="Arial" w:hAnsi="Arial" w:cs="Arial"/>
          <w:sz w:val="20"/>
          <w:szCs w:val="20"/>
        </w:rPr>
        <w:t>druge vsebine s področja kmetijstva, gozdarstva ter predelave kmetijskih proizvodov</w:t>
      </w:r>
      <w:r w:rsidR="16B6C126" w:rsidRPr="16B6C126">
        <w:rPr>
          <w:rFonts w:ascii="Arial" w:hAnsi="Arial" w:cs="Arial"/>
          <w:sz w:val="20"/>
          <w:szCs w:val="20"/>
        </w:rPr>
        <w:t>.</w:t>
      </w:r>
    </w:p>
    <w:p w14:paraId="0920FBC9" w14:textId="77777777" w:rsidR="00117EA4" w:rsidRPr="00D666E5" w:rsidRDefault="00117EA4" w:rsidP="00117EA4">
      <w:pPr>
        <w:pStyle w:val="Odstavekseznama"/>
        <w:ind w:left="644"/>
        <w:jc w:val="both"/>
        <w:rPr>
          <w:rFonts w:ascii="Arial" w:hAnsi="Arial" w:cs="Arial"/>
          <w:sz w:val="20"/>
          <w:szCs w:val="20"/>
        </w:rPr>
      </w:pPr>
    </w:p>
    <w:p w14:paraId="516800AC" w14:textId="50EA5429" w:rsidR="003E28A6" w:rsidRDefault="003E28A6" w:rsidP="00117EA4">
      <w:pPr>
        <w:jc w:val="both"/>
        <w:rPr>
          <w:rFonts w:ascii="Arial" w:hAnsi="Arial" w:cs="Arial"/>
          <w:sz w:val="20"/>
          <w:szCs w:val="20"/>
        </w:rPr>
      </w:pPr>
      <w:r>
        <w:rPr>
          <w:rFonts w:ascii="Arial" w:hAnsi="Arial" w:cs="Arial"/>
          <w:sz w:val="20"/>
          <w:szCs w:val="20"/>
        </w:rPr>
        <w:t>Pri vlaganju vloge mora vlagatelj upoštevati, da z oddajo vloge na sklope 1, 2, 3 ali 4</w:t>
      </w:r>
      <w:r w:rsidR="003A03EF">
        <w:rPr>
          <w:rFonts w:ascii="Arial" w:hAnsi="Arial" w:cs="Arial"/>
          <w:sz w:val="20"/>
          <w:szCs w:val="20"/>
        </w:rPr>
        <w:t>,</w:t>
      </w:r>
      <w:r>
        <w:rPr>
          <w:rFonts w:ascii="Arial" w:hAnsi="Arial" w:cs="Arial"/>
          <w:sz w:val="20"/>
          <w:szCs w:val="20"/>
        </w:rPr>
        <w:t xml:space="preserve"> izve</w:t>
      </w:r>
      <w:r w:rsidR="003A03EF">
        <w:rPr>
          <w:rFonts w:ascii="Arial" w:hAnsi="Arial" w:cs="Arial"/>
          <w:sz w:val="20"/>
          <w:szCs w:val="20"/>
        </w:rPr>
        <w:t>de</w:t>
      </w:r>
      <w:r>
        <w:rPr>
          <w:rFonts w:ascii="Arial" w:hAnsi="Arial" w:cs="Arial"/>
          <w:sz w:val="20"/>
          <w:szCs w:val="20"/>
        </w:rPr>
        <w:t xml:space="preserve"> vse </w:t>
      </w:r>
      <w:r w:rsidR="00823A5C">
        <w:rPr>
          <w:rFonts w:ascii="Arial" w:hAnsi="Arial" w:cs="Arial"/>
          <w:sz w:val="20"/>
          <w:szCs w:val="20"/>
        </w:rPr>
        <w:t xml:space="preserve">navedene </w:t>
      </w:r>
      <w:r>
        <w:rPr>
          <w:rFonts w:ascii="Arial" w:hAnsi="Arial" w:cs="Arial"/>
          <w:sz w:val="20"/>
          <w:szCs w:val="20"/>
        </w:rPr>
        <w:t xml:space="preserve">teme </w:t>
      </w:r>
      <w:r w:rsidR="00393E4A" w:rsidRPr="00393E4A">
        <w:rPr>
          <w:rFonts w:ascii="Arial" w:hAnsi="Arial" w:cs="Arial"/>
          <w:sz w:val="20"/>
          <w:szCs w:val="20"/>
        </w:rPr>
        <w:t xml:space="preserve">pri posameznem sklopu iz 3.3 podpoglavja </w:t>
      </w:r>
      <w:r w:rsidR="00823A5C">
        <w:rPr>
          <w:rFonts w:ascii="Arial" w:hAnsi="Arial" w:cs="Arial"/>
          <w:sz w:val="20"/>
          <w:szCs w:val="20"/>
        </w:rPr>
        <w:t xml:space="preserve">tega </w:t>
      </w:r>
      <w:r w:rsidR="00393E4A" w:rsidRPr="00393E4A">
        <w:rPr>
          <w:rFonts w:ascii="Arial" w:hAnsi="Arial" w:cs="Arial"/>
          <w:sz w:val="20"/>
          <w:szCs w:val="20"/>
        </w:rPr>
        <w:t>javnega razpisa.</w:t>
      </w:r>
      <w:r w:rsidR="003A03EF">
        <w:rPr>
          <w:rFonts w:ascii="Arial" w:hAnsi="Arial" w:cs="Arial"/>
          <w:sz w:val="20"/>
          <w:szCs w:val="20"/>
        </w:rPr>
        <w:t xml:space="preserve"> Pri vlaganju vloge </w:t>
      </w:r>
      <w:r>
        <w:rPr>
          <w:rFonts w:ascii="Arial" w:hAnsi="Arial" w:cs="Arial"/>
          <w:sz w:val="20"/>
          <w:szCs w:val="20"/>
        </w:rPr>
        <w:t xml:space="preserve">za sklop 5, </w:t>
      </w:r>
      <w:r w:rsidR="003A03EF">
        <w:rPr>
          <w:rFonts w:ascii="Arial" w:hAnsi="Arial" w:cs="Arial"/>
          <w:sz w:val="20"/>
          <w:szCs w:val="20"/>
        </w:rPr>
        <w:t xml:space="preserve">vlagatelj </w:t>
      </w:r>
      <w:r>
        <w:rPr>
          <w:rFonts w:ascii="Arial" w:hAnsi="Arial" w:cs="Arial"/>
          <w:sz w:val="20"/>
          <w:szCs w:val="20"/>
        </w:rPr>
        <w:t>lahko izbira katere teme bo izvedel.</w:t>
      </w:r>
    </w:p>
    <w:p w14:paraId="1DEE983C" w14:textId="35152469" w:rsidR="00117EA4" w:rsidRDefault="004B4D69" w:rsidP="16B6C126">
      <w:pPr>
        <w:jc w:val="both"/>
        <w:rPr>
          <w:rFonts w:ascii="Arial" w:hAnsi="Arial" w:cs="Arial"/>
          <w:sz w:val="20"/>
          <w:szCs w:val="20"/>
        </w:rPr>
      </w:pPr>
      <w:r>
        <w:rPr>
          <w:rFonts w:ascii="Arial" w:hAnsi="Arial" w:cs="Arial"/>
          <w:sz w:val="20"/>
          <w:szCs w:val="20"/>
        </w:rPr>
        <w:t>V s</w:t>
      </w:r>
      <w:r w:rsidR="16B6C126" w:rsidRPr="16B6C126">
        <w:rPr>
          <w:rFonts w:ascii="Arial" w:hAnsi="Arial" w:cs="Arial"/>
          <w:sz w:val="20"/>
          <w:szCs w:val="20"/>
        </w:rPr>
        <w:t>klad</w:t>
      </w:r>
      <w:r>
        <w:rPr>
          <w:rFonts w:ascii="Arial" w:hAnsi="Arial" w:cs="Arial"/>
          <w:sz w:val="20"/>
          <w:szCs w:val="20"/>
        </w:rPr>
        <w:t>u</w:t>
      </w:r>
      <w:r w:rsidR="16B6C126" w:rsidRPr="16B6C126">
        <w:rPr>
          <w:rFonts w:ascii="Arial" w:hAnsi="Arial" w:cs="Arial"/>
          <w:sz w:val="20"/>
          <w:szCs w:val="20"/>
        </w:rPr>
        <w:t xml:space="preserve"> s četrtim odstavkom 4. člena uredbe o prenosu znanja so </w:t>
      </w:r>
      <w:r w:rsidRPr="004B4D69">
        <w:rPr>
          <w:rFonts w:ascii="Arial" w:hAnsi="Arial" w:cs="Arial"/>
          <w:sz w:val="20"/>
          <w:szCs w:val="20"/>
        </w:rPr>
        <w:t xml:space="preserve">v nadaljevanju za vsak sklop tega javnega razpisa posebej </w:t>
      </w:r>
      <w:r w:rsidR="16B6C126" w:rsidRPr="16B6C126">
        <w:rPr>
          <w:rFonts w:ascii="Arial" w:hAnsi="Arial" w:cs="Arial"/>
          <w:sz w:val="20"/>
          <w:szCs w:val="20"/>
        </w:rPr>
        <w:t xml:space="preserve">podrobneje </w:t>
      </w:r>
      <w:r>
        <w:rPr>
          <w:rFonts w:ascii="Arial" w:hAnsi="Arial" w:cs="Arial"/>
          <w:sz w:val="20"/>
          <w:szCs w:val="20"/>
        </w:rPr>
        <w:t xml:space="preserve">opredeljene </w:t>
      </w:r>
      <w:r w:rsidR="16B6C126" w:rsidRPr="16B6C126">
        <w:rPr>
          <w:rFonts w:ascii="Arial" w:hAnsi="Arial" w:cs="Arial"/>
          <w:sz w:val="20"/>
          <w:szCs w:val="20"/>
        </w:rPr>
        <w:t>teme usposabljanj kmetov, ki sodijo v posamezen sklop</w:t>
      </w:r>
      <w:r w:rsidR="007231D9">
        <w:rPr>
          <w:rFonts w:ascii="Arial" w:hAnsi="Arial" w:cs="Arial"/>
          <w:sz w:val="20"/>
          <w:szCs w:val="20"/>
        </w:rPr>
        <w:t xml:space="preserve"> in</w:t>
      </w:r>
      <w:r w:rsidR="16B6C126" w:rsidRPr="16B6C126">
        <w:rPr>
          <w:rFonts w:ascii="Arial" w:hAnsi="Arial" w:cs="Arial"/>
          <w:sz w:val="20"/>
          <w:szCs w:val="20"/>
        </w:rPr>
        <w:t xml:space="preserve"> rok za izvedbo usposabljanj. </w:t>
      </w:r>
      <w:r>
        <w:rPr>
          <w:rFonts w:ascii="Arial" w:hAnsi="Arial" w:cs="Arial"/>
          <w:sz w:val="20"/>
          <w:szCs w:val="20"/>
        </w:rPr>
        <w:t>Ena u</w:t>
      </w:r>
      <w:r w:rsidR="16B6C126" w:rsidRPr="16B6C126">
        <w:rPr>
          <w:rFonts w:ascii="Arial" w:hAnsi="Arial" w:cs="Arial"/>
          <w:sz w:val="20"/>
          <w:szCs w:val="20"/>
        </w:rPr>
        <w:t>ra usposabljanja pomeni 45 minut izvajanja in ne vključuje časa porabljenega za odmor ali pot.</w:t>
      </w:r>
    </w:p>
    <w:p w14:paraId="6552EFCA" w14:textId="7BA8D756" w:rsidR="003E28A6" w:rsidRDefault="00912630" w:rsidP="003E28A6">
      <w:pPr>
        <w:jc w:val="both"/>
        <w:rPr>
          <w:rFonts w:ascii="Arial" w:hAnsi="Arial" w:cs="Arial"/>
          <w:sz w:val="20"/>
          <w:szCs w:val="20"/>
        </w:rPr>
      </w:pPr>
      <w:r>
        <w:rPr>
          <w:rFonts w:ascii="Arial" w:hAnsi="Arial" w:cs="Arial"/>
          <w:sz w:val="20"/>
          <w:szCs w:val="20"/>
        </w:rPr>
        <w:t>Vlagatelj</w:t>
      </w:r>
      <w:r w:rsidR="003E28A6">
        <w:rPr>
          <w:rFonts w:ascii="Arial" w:hAnsi="Arial" w:cs="Arial"/>
          <w:sz w:val="20"/>
          <w:szCs w:val="20"/>
        </w:rPr>
        <w:t xml:space="preserve"> mora</w:t>
      </w:r>
      <w:r w:rsidR="004B4D69" w:rsidRPr="004B4D69">
        <w:t xml:space="preserve"> </w:t>
      </w:r>
      <w:r w:rsidR="004B4D69" w:rsidRPr="004B4D69">
        <w:rPr>
          <w:rFonts w:ascii="Arial" w:hAnsi="Arial" w:cs="Arial"/>
          <w:sz w:val="20"/>
          <w:szCs w:val="20"/>
        </w:rPr>
        <w:t>za dodelitev podpore poleg splošnih pogojev za dodelitev podpore iz uredbe o skupnih določbah za izvajanje intervencij ob vložitvi vloge</w:t>
      </w:r>
      <w:r w:rsidR="003E28A6">
        <w:rPr>
          <w:rFonts w:ascii="Arial" w:hAnsi="Arial" w:cs="Arial"/>
          <w:sz w:val="20"/>
          <w:szCs w:val="20"/>
        </w:rPr>
        <w:t xml:space="preserve"> izpolnjevati </w:t>
      </w:r>
      <w:r w:rsidR="004B4D69">
        <w:rPr>
          <w:rFonts w:ascii="Arial" w:hAnsi="Arial" w:cs="Arial"/>
          <w:sz w:val="20"/>
          <w:szCs w:val="20"/>
        </w:rPr>
        <w:t xml:space="preserve">tudi </w:t>
      </w:r>
      <w:r w:rsidR="003E28A6">
        <w:rPr>
          <w:rFonts w:ascii="Arial" w:hAnsi="Arial" w:cs="Arial"/>
          <w:sz w:val="20"/>
          <w:szCs w:val="20"/>
        </w:rPr>
        <w:t>pogoje iz 7. člena uredbe</w:t>
      </w:r>
      <w:r w:rsidR="004B4D69">
        <w:rPr>
          <w:rFonts w:ascii="Arial" w:hAnsi="Arial" w:cs="Arial"/>
          <w:sz w:val="20"/>
          <w:szCs w:val="20"/>
        </w:rPr>
        <w:t xml:space="preserve"> o prenosu znanja</w:t>
      </w:r>
      <w:r w:rsidR="003E28A6">
        <w:rPr>
          <w:rFonts w:ascii="Arial" w:hAnsi="Arial" w:cs="Arial"/>
          <w:sz w:val="20"/>
          <w:szCs w:val="20"/>
        </w:rPr>
        <w:t>.</w:t>
      </w:r>
    </w:p>
    <w:p w14:paraId="39C608DA" w14:textId="77777777" w:rsidR="003E28A6" w:rsidRDefault="00A3550F" w:rsidP="00117EA4">
      <w:pPr>
        <w:jc w:val="both"/>
        <w:rPr>
          <w:rFonts w:ascii="Arial" w:hAnsi="Arial" w:cs="Arial"/>
          <w:sz w:val="20"/>
          <w:szCs w:val="20"/>
        </w:rPr>
      </w:pPr>
      <w:r>
        <w:rPr>
          <w:rFonts w:ascii="Arial" w:hAnsi="Arial" w:cs="Arial"/>
          <w:sz w:val="20"/>
          <w:szCs w:val="20"/>
        </w:rPr>
        <w:t xml:space="preserve">3.3. </w:t>
      </w:r>
      <w:r w:rsidR="00A913A5">
        <w:rPr>
          <w:rFonts w:ascii="Arial" w:hAnsi="Arial" w:cs="Arial"/>
          <w:sz w:val="20"/>
          <w:szCs w:val="20"/>
        </w:rPr>
        <w:t>S</w:t>
      </w:r>
      <w:r>
        <w:rPr>
          <w:rFonts w:ascii="Arial" w:hAnsi="Arial" w:cs="Arial"/>
          <w:sz w:val="20"/>
          <w:szCs w:val="20"/>
        </w:rPr>
        <w:t>klopi</w:t>
      </w:r>
    </w:p>
    <w:p w14:paraId="7D4E5F52" w14:textId="77777777" w:rsidR="00117EA4" w:rsidRPr="0045358A" w:rsidRDefault="00117EA4" w:rsidP="00117EA4">
      <w:pPr>
        <w:jc w:val="both"/>
        <w:rPr>
          <w:rFonts w:ascii="Arial" w:hAnsi="Arial" w:cs="Arial"/>
          <w:b/>
          <w:i/>
          <w:sz w:val="20"/>
          <w:szCs w:val="20"/>
          <w:u w:val="single"/>
        </w:rPr>
      </w:pPr>
      <w:r w:rsidRPr="0045358A">
        <w:rPr>
          <w:rFonts w:ascii="Arial" w:hAnsi="Arial" w:cs="Arial"/>
          <w:b/>
          <w:i/>
          <w:sz w:val="20"/>
          <w:szCs w:val="20"/>
          <w:u w:val="single"/>
        </w:rPr>
        <w:t>SKLOP 1 - vsebine iz intervencije dobrobit živali</w:t>
      </w:r>
    </w:p>
    <w:p w14:paraId="42ABBB9C" w14:textId="6F6FCCD3" w:rsidR="00117EA4" w:rsidRDefault="00117EA4" w:rsidP="00117EA4">
      <w:pPr>
        <w:jc w:val="both"/>
        <w:rPr>
          <w:rFonts w:ascii="Arial" w:hAnsi="Arial" w:cs="Arial"/>
          <w:sz w:val="20"/>
          <w:szCs w:val="20"/>
        </w:rPr>
      </w:pPr>
      <w:r>
        <w:rPr>
          <w:rFonts w:ascii="Arial" w:hAnsi="Arial" w:cs="Arial"/>
          <w:sz w:val="20"/>
          <w:szCs w:val="20"/>
        </w:rPr>
        <w:t xml:space="preserve">Vlagatelj mora </w:t>
      </w:r>
      <w:r w:rsidR="00696629" w:rsidRPr="00696629">
        <w:rPr>
          <w:rFonts w:ascii="Arial" w:hAnsi="Arial" w:cs="Arial"/>
          <w:sz w:val="20"/>
          <w:szCs w:val="20"/>
        </w:rPr>
        <w:t xml:space="preserve">za dodelitev podpore </w:t>
      </w:r>
      <w:r>
        <w:rPr>
          <w:rFonts w:ascii="Arial" w:hAnsi="Arial" w:cs="Arial"/>
          <w:sz w:val="20"/>
          <w:szCs w:val="20"/>
        </w:rPr>
        <w:t xml:space="preserve">izvesti vse teme iz tega sklopa javnega razpisa. Vsako usposabljanje pri posamezni </w:t>
      </w:r>
      <w:proofErr w:type="spellStart"/>
      <w:r>
        <w:rPr>
          <w:rFonts w:ascii="Arial" w:hAnsi="Arial" w:cs="Arial"/>
          <w:sz w:val="20"/>
          <w:szCs w:val="20"/>
        </w:rPr>
        <w:t>podintervenciji</w:t>
      </w:r>
      <w:proofErr w:type="spellEnd"/>
      <w:r>
        <w:rPr>
          <w:rFonts w:ascii="Arial" w:hAnsi="Arial" w:cs="Arial"/>
          <w:sz w:val="20"/>
          <w:szCs w:val="20"/>
        </w:rPr>
        <w:t xml:space="preserve"> </w:t>
      </w:r>
      <w:r w:rsidR="00696629">
        <w:rPr>
          <w:rFonts w:ascii="Arial" w:hAnsi="Arial" w:cs="Arial"/>
          <w:sz w:val="20"/>
          <w:szCs w:val="20"/>
        </w:rPr>
        <w:t xml:space="preserve">mora </w:t>
      </w:r>
      <w:r w:rsidR="00393E4A">
        <w:rPr>
          <w:rFonts w:ascii="Arial" w:hAnsi="Arial" w:cs="Arial"/>
          <w:sz w:val="20"/>
          <w:szCs w:val="20"/>
        </w:rPr>
        <w:t xml:space="preserve">trajati </w:t>
      </w:r>
      <w:r w:rsidR="00696629">
        <w:rPr>
          <w:rFonts w:ascii="Arial" w:hAnsi="Arial" w:cs="Arial"/>
          <w:sz w:val="20"/>
          <w:szCs w:val="20"/>
        </w:rPr>
        <w:t xml:space="preserve">vsaj </w:t>
      </w:r>
      <w:r>
        <w:rPr>
          <w:rFonts w:ascii="Arial" w:hAnsi="Arial" w:cs="Arial"/>
          <w:sz w:val="20"/>
          <w:szCs w:val="20"/>
        </w:rPr>
        <w:t>4 ure.</w:t>
      </w:r>
    </w:p>
    <w:p w14:paraId="51491C06" w14:textId="66FF68FB" w:rsidR="000875D5" w:rsidRDefault="16B6C126" w:rsidP="16B6C126">
      <w:pPr>
        <w:jc w:val="both"/>
        <w:rPr>
          <w:rFonts w:ascii="Arial" w:hAnsi="Arial" w:cs="Arial"/>
          <w:sz w:val="20"/>
          <w:szCs w:val="20"/>
        </w:rPr>
      </w:pPr>
      <w:r w:rsidRPr="16B6C126">
        <w:rPr>
          <w:rFonts w:ascii="Arial" w:hAnsi="Arial" w:cs="Arial"/>
          <w:sz w:val="20"/>
          <w:szCs w:val="20"/>
        </w:rPr>
        <w:t xml:space="preserve">Upravičen udeleženec </w:t>
      </w:r>
      <w:r w:rsidR="00FF304F">
        <w:rPr>
          <w:rFonts w:ascii="Arial" w:hAnsi="Arial" w:cs="Arial"/>
          <w:sz w:val="20"/>
          <w:szCs w:val="20"/>
        </w:rPr>
        <w:t xml:space="preserve">usposabljanj </w:t>
      </w:r>
      <w:r w:rsidRPr="16B6C126">
        <w:rPr>
          <w:rFonts w:ascii="Arial" w:hAnsi="Arial" w:cs="Arial"/>
          <w:sz w:val="20"/>
          <w:szCs w:val="20"/>
        </w:rPr>
        <w:t xml:space="preserve">iz tega sklopa je upravičenec do subvencionirane storitve iz 6. člena uredbe </w:t>
      </w:r>
      <w:r w:rsidR="00FF304F">
        <w:rPr>
          <w:rFonts w:ascii="Arial" w:hAnsi="Arial" w:cs="Arial"/>
          <w:sz w:val="20"/>
          <w:szCs w:val="20"/>
        </w:rPr>
        <w:t xml:space="preserve">o prenosu znanja </w:t>
      </w:r>
      <w:r w:rsidRPr="16B6C126">
        <w:rPr>
          <w:rFonts w:ascii="Arial" w:hAnsi="Arial" w:cs="Arial"/>
          <w:sz w:val="20"/>
          <w:szCs w:val="20"/>
        </w:rPr>
        <w:t xml:space="preserve">in je </w:t>
      </w:r>
      <w:r w:rsidR="00FF304F">
        <w:rPr>
          <w:rFonts w:ascii="Arial" w:hAnsi="Arial" w:cs="Arial"/>
          <w:sz w:val="20"/>
          <w:szCs w:val="20"/>
        </w:rPr>
        <w:t>v skladu</w:t>
      </w:r>
      <w:r w:rsidRPr="16B6C126">
        <w:rPr>
          <w:rFonts w:ascii="Arial" w:hAnsi="Arial" w:cs="Arial"/>
          <w:sz w:val="20"/>
          <w:szCs w:val="20"/>
        </w:rPr>
        <w:t xml:space="preserve"> s predpisom, ki ureja intervencijo dobrobit živali in predpisom, ki ureja izvedbo intervencij skupne kmetijske politike </w:t>
      </w:r>
      <w:r w:rsidR="00341691">
        <w:rPr>
          <w:rFonts w:ascii="Arial" w:hAnsi="Arial" w:cs="Arial"/>
          <w:sz w:val="20"/>
          <w:szCs w:val="20"/>
        </w:rPr>
        <w:t xml:space="preserve">prvič </w:t>
      </w:r>
      <w:r w:rsidRPr="16B6C126">
        <w:rPr>
          <w:rFonts w:ascii="Arial" w:hAnsi="Arial" w:cs="Arial"/>
          <w:sz w:val="20"/>
          <w:szCs w:val="20"/>
        </w:rPr>
        <w:t>oddal zahtevek za intervencijo dobrobit živali.</w:t>
      </w:r>
    </w:p>
    <w:p w14:paraId="7CC4EF89" w14:textId="58D595E0" w:rsidR="00117EA4" w:rsidRDefault="00117EA4" w:rsidP="00117EA4">
      <w:pPr>
        <w:jc w:val="both"/>
        <w:rPr>
          <w:rFonts w:ascii="Arial" w:hAnsi="Arial" w:cs="Arial"/>
          <w:sz w:val="20"/>
          <w:szCs w:val="20"/>
        </w:rPr>
      </w:pPr>
      <w:r>
        <w:rPr>
          <w:rFonts w:ascii="Arial" w:hAnsi="Arial" w:cs="Arial"/>
          <w:sz w:val="20"/>
          <w:szCs w:val="20"/>
        </w:rPr>
        <w:t xml:space="preserve">Rok za izvedbo usposabljanj </w:t>
      </w:r>
      <w:r w:rsidR="005F0535">
        <w:rPr>
          <w:rFonts w:ascii="Arial" w:hAnsi="Arial" w:cs="Arial"/>
          <w:sz w:val="20"/>
          <w:szCs w:val="20"/>
        </w:rPr>
        <w:t xml:space="preserve">za zavezance, ki so v </w:t>
      </w:r>
      <w:r w:rsidR="00197730">
        <w:rPr>
          <w:rFonts w:ascii="Arial" w:hAnsi="Arial" w:cs="Arial"/>
          <w:sz w:val="20"/>
          <w:szCs w:val="20"/>
        </w:rPr>
        <w:t xml:space="preserve">letu </w:t>
      </w:r>
      <w:r w:rsidR="005F0535">
        <w:rPr>
          <w:rFonts w:ascii="Arial" w:hAnsi="Arial" w:cs="Arial"/>
          <w:sz w:val="20"/>
          <w:szCs w:val="20"/>
        </w:rPr>
        <w:t>2024 prvič oddali zahtevek za Dobrobit živali</w:t>
      </w:r>
      <w:r w:rsidR="00017378">
        <w:rPr>
          <w:rFonts w:ascii="Arial" w:hAnsi="Arial" w:cs="Arial"/>
          <w:sz w:val="20"/>
          <w:szCs w:val="20"/>
        </w:rPr>
        <w:t>, je</w:t>
      </w:r>
      <w:r w:rsidR="005F0535">
        <w:rPr>
          <w:rFonts w:ascii="Arial" w:hAnsi="Arial" w:cs="Arial"/>
          <w:sz w:val="20"/>
          <w:szCs w:val="20"/>
        </w:rPr>
        <w:t xml:space="preserve"> </w:t>
      </w:r>
      <w:r>
        <w:rPr>
          <w:rFonts w:ascii="Arial" w:hAnsi="Arial" w:cs="Arial"/>
          <w:sz w:val="20"/>
          <w:szCs w:val="20"/>
        </w:rPr>
        <w:t>15.</w:t>
      </w:r>
      <w:r w:rsidR="00393E4A">
        <w:rPr>
          <w:rFonts w:ascii="Arial" w:hAnsi="Arial" w:cs="Arial"/>
          <w:sz w:val="20"/>
          <w:szCs w:val="20"/>
        </w:rPr>
        <w:t xml:space="preserve"> </w:t>
      </w:r>
      <w:r w:rsidR="003D3CF0">
        <w:rPr>
          <w:rFonts w:ascii="Arial" w:hAnsi="Arial" w:cs="Arial"/>
          <w:sz w:val="20"/>
          <w:szCs w:val="20"/>
        </w:rPr>
        <w:t>december</w:t>
      </w:r>
      <w:r>
        <w:rPr>
          <w:rFonts w:ascii="Arial" w:hAnsi="Arial" w:cs="Arial"/>
          <w:sz w:val="20"/>
          <w:szCs w:val="20"/>
        </w:rPr>
        <w:t xml:space="preserve"> </w:t>
      </w:r>
      <w:r w:rsidR="005F0535">
        <w:rPr>
          <w:rFonts w:ascii="Arial" w:hAnsi="Arial" w:cs="Arial"/>
          <w:sz w:val="20"/>
          <w:szCs w:val="20"/>
        </w:rPr>
        <w:t>2024</w:t>
      </w:r>
      <w:r>
        <w:rPr>
          <w:rFonts w:ascii="Arial" w:hAnsi="Arial" w:cs="Arial"/>
          <w:sz w:val="20"/>
          <w:szCs w:val="20"/>
        </w:rPr>
        <w:t>.</w:t>
      </w:r>
    </w:p>
    <w:p w14:paraId="3A9A0E39" w14:textId="0DEBBE02" w:rsidR="00197730" w:rsidRDefault="00197730" w:rsidP="00117EA4">
      <w:pPr>
        <w:jc w:val="both"/>
        <w:rPr>
          <w:rFonts w:ascii="Arial" w:hAnsi="Arial" w:cs="Arial"/>
          <w:sz w:val="20"/>
          <w:szCs w:val="20"/>
        </w:rPr>
      </w:pPr>
      <w:r>
        <w:rPr>
          <w:rFonts w:ascii="Arial" w:hAnsi="Arial" w:cs="Arial"/>
          <w:sz w:val="20"/>
          <w:szCs w:val="20"/>
        </w:rPr>
        <w:t xml:space="preserve">Rok za izvedbo usposabljanj za zavezance, ki </w:t>
      </w:r>
      <w:r w:rsidR="00895935">
        <w:rPr>
          <w:rFonts w:ascii="Arial" w:hAnsi="Arial" w:cs="Arial"/>
          <w:sz w:val="20"/>
          <w:szCs w:val="20"/>
        </w:rPr>
        <w:t>bodo</w:t>
      </w:r>
      <w:r>
        <w:rPr>
          <w:rFonts w:ascii="Arial" w:hAnsi="Arial" w:cs="Arial"/>
          <w:sz w:val="20"/>
          <w:szCs w:val="20"/>
        </w:rPr>
        <w:t xml:space="preserve"> v letu 2025 prvič oddali zahtevek za Dobrobit živali</w:t>
      </w:r>
      <w:r w:rsidR="00017378">
        <w:rPr>
          <w:rFonts w:ascii="Arial" w:hAnsi="Arial" w:cs="Arial"/>
          <w:sz w:val="20"/>
          <w:szCs w:val="20"/>
        </w:rPr>
        <w:t>, je</w:t>
      </w:r>
      <w:r>
        <w:rPr>
          <w:rFonts w:ascii="Arial" w:hAnsi="Arial" w:cs="Arial"/>
          <w:sz w:val="20"/>
          <w:szCs w:val="20"/>
        </w:rPr>
        <w:t xml:space="preserve"> 15.</w:t>
      </w:r>
      <w:r w:rsidR="00393E4A">
        <w:rPr>
          <w:rFonts w:ascii="Arial" w:hAnsi="Arial" w:cs="Arial"/>
          <w:sz w:val="20"/>
          <w:szCs w:val="20"/>
        </w:rPr>
        <w:t xml:space="preserve"> </w:t>
      </w:r>
      <w:r w:rsidR="003D3CF0">
        <w:rPr>
          <w:rFonts w:ascii="Arial" w:hAnsi="Arial" w:cs="Arial"/>
          <w:sz w:val="20"/>
          <w:szCs w:val="20"/>
        </w:rPr>
        <w:t>december</w:t>
      </w:r>
      <w:r>
        <w:rPr>
          <w:rFonts w:ascii="Arial" w:hAnsi="Arial" w:cs="Arial"/>
          <w:sz w:val="20"/>
          <w:szCs w:val="20"/>
        </w:rPr>
        <w:t xml:space="preserve"> 2025.</w:t>
      </w:r>
    </w:p>
    <w:p w14:paraId="2A266769" w14:textId="2539FA40" w:rsidR="00117EA4" w:rsidRDefault="00117EA4" w:rsidP="00117EA4">
      <w:pPr>
        <w:jc w:val="both"/>
        <w:rPr>
          <w:rFonts w:ascii="Arial" w:hAnsi="Arial" w:cs="Arial"/>
          <w:sz w:val="20"/>
          <w:szCs w:val="20"/>
        </w:rPr>
      </w:pPr>
      <w:r>
        <w:rPr>
          <w:rFonts w:ascii="Arial" w:hAnsi="Arial" w:cs="Arial"/>
          <w:sz w:val="20"/>
          <w:szCs w:val="20"/>
        </w:rPr>
        <w:t xml:space="preserve">Predvideno število udeležencev je do </w:t>
      </w:r>
      <w:r w:rsidR="00106F49">
        <w:rPr>
          <w:rFonts w:ascii="Arial" w:hAnsi="Arial" w:cs="Arial"/>
          <w:sz w:val="20"/>
          <w:szCs w:val="20"/>
        </w:rPr>
        <w:t>1.0</w:t>
      </w:r>
      <w:r>
        <w:rPr>
          <w:rFonts w:ascii="Arial" w:hAnsi="Arial" w:cs="Arial"/>
          <w:sz w:val="20"/>
          <w:szCs w:val="20"/>
        </w:rPr>
        <w:t xml:space="preserve">00 v skupnem obsegu okvirno </w:t>
      </w:r>
      <w:r w:rsidR="00D02C03">
        <w:rPr>
          <w:rFonts w:ascii="Arial" w:hAnsi="Arial" w:cs="Arial"/>
          <w:sz w:val="20"/>
          <w:szCs w:val="20"/>
        </w:rPr>
        <w:t>4.0</w:t>
      </w:r>
      <w:r>
        <w:rPr>
          <w:rFonts w:ascii="Arial" w:hAnsi="Arial" w:cs="Arial"/>
          <w:sz w:val="20"/>
          <w:szCs w:val="20"/>
        </w:rPr>
        <w:t>00 ur usposabljanj.</w:t>
      </w:r>
    </w:p>
    <w:tbl>
      <w:tblPr>
        <w:tblStyle w:val="Tabelamrea"/>
        <w:tblW w:w="9209" w:type="dxa"/>
        <w:tblLook w:val="04A0" w:firstRow="1" w:lastRow="0" w:firstColumn="1" w:lastColumn="0" w:noHBand="0" w:noVBand="1"/>
      </w:tblPr>
      <w:tblGrid>
        <w:gridCol w:w="2405"/>
        <w:gridCol w:w="6804"/>
      </w:tblGrid>
      <w:tr w:rsidR="00117EA4" w:rsidRPr="009A40DD" w14:paraId="58FCF603" w14:textId="77777777" w:rsidTr="003D3CF0">
        <w:trPr>
          <w:trHeight w:val="427"/>
        </w:trPr>
        <w:tc>
          <w:tcPr>
            <w:tcW w:w="2405" w:type="dxa"/>
            <w:shd w:val="clear" w:color="auto" w:fill="DDD9C3" w:themeFill="background2" w:themeFillShade="E6"/>
          </w:tcPr>
          <w:p w14:paraId="1E59FEBD" w14:textId="62198E22" w:rsidR="00117EA4" w:rsidRPr="009A40DD" w:rsidRDefault="00117EA4" w:rsidP="003D3CF0">
            <w:pPr>
              <w:rPr>
                <w:rFonts w:ascii="Arial" w:hAnsi="Arial" w:cs="Arial"/>
                <w:b/>
              </w:rPr>
            </w:pPr>
            <w:r w:rsidRPr="009A40DD">
              <w:rPr>
                <w:rFonts w:ascii="Arial" w:hAnsi="Arial" w:cs="Arial"/>
                <w:b/>
              </w:rPr>
              <w:t>Tema:</w:t>
            </w:r>
          </w:p>
        </w:tc>
        <w:tc>
          <w:tcPr>
            <w:tcW w:w="6804" w:type="dxa"/>
            <w:shd w:val="clear" w:color="auto" w:fill="DDD9C3" w:themeFill="background2" w:themeFillShade="E6"/>
          </w:tcPr>
          <w:p w14:paraId="7D8E5918" w14:textId="77777777" w:rsidR="00117EA4" w:rsidRPr="009A40DD" w:rsidRDefault="00117EA4" w:rsidP="003D3CF0">
            <w:pPr>
              <w:rPr>
                <w:rFonts w:ascii="Arial" w:hAnsi="Arial" w:cs="Arial"/>
                <w:b/>
              </w:rPr>
            </w:pPr>
            <w:r w:rsidRPr="009A40DD">
              <w:rPr>
                <w:rFonts w:ascii="Arial" w:hAnsi="Arial" w:cs="Arial"/>
                <w:b/>
              </w:rPr>
              <w:t>Opis teme:</w:t>
            </w:r>
          </w:p>
        </w:tc>
      </w:tr>
      <w:tr w:rsidR="00117EA4" w:rsidRPr="009A40DD" w14:paraId="3BF4AAC0" w14:textId="77777777" w:rsidTr="003D3CF0">
        <w:trPr>
          <w:trHeight w:val="1393"/>
        </w:trPr>
        <w:tc>
          <w:tcPr>
            <w:tcW w:w="2405" w:type="dxa"/>
          </w:tcPr>
          <w:p w14:paraId="7B76BA83" w14:textId="55B85213" w:rsidR="00117EA4" w:rsidRDefault="00895935" w:rsidP="003D3CF0">
            <w:pPr>
              <w:rPr>
                <w:rFonts w:ascii="Arial" w:hAnsi="Arial" w:cs="Arial"/>
              </w:rPr>
            </w:pPr>
            <w:r>
              <w:rPr>
                <w:rFonts w:ascii="Arial" w:hAnsi="Arial" w:cs="Arial"/>
              </w:rPr>
              <w:lastRenderedPageBreak/>
              <w:t>U</w:t>
            </w:r>
            <w:r w:rsidR="00117EA4" w:rsidRPr="009A40DD">
              <w:rPr>
                <w:rFonts w:ascii="Arial" w:hAnsi="Arial" w:cs="Arial"/>
              </w:rPr>
              <w:t xml:space="preserve">sposabljanja DŽ </w:t>
            </w:r>
          </w:p>
          <w:p w14:paraId="14DE233C" w14:textId="77777777" w:rsidR="00117EA4" w:rsidRPr="009A40DD" w:rsidRDefault="00117EA4" w:rsidP="003D3CF0">
            <w:pPr>
              <w:rPr>
                <w:rFonts w:ascii="Arial" w:hAnsi="Arial" w:cs="Arial"/>
              </w:rPr>
            </w:pPr>
            <w:r w:rsidRPr="009A40DD">
              <w:rPr>
                <w:rFonts w:ascii="Arial" w:hAnsi="Arial" w:cs="Arial"/>
              </w:rPr>
              <w:t>govedo</w:t>
            </w:r>
          </w:p>
        </w:tc>
        <w:tc>
          <w:tcPr>
            <w:tcW w:w="6804" w:type="dxa"/>
          </w:tcPr>
          <w:p w14:paraId="28FA8127" w14:textId="77777777" w:rsidR="00117EA4" w:rsidRDefault="00117EA4" w:rsidP="003D3CF0">
            <w:pPr>
              <w:jc w:val="both"/>
              <w:rPr>
                <w:rFonts w:ascii="Arial" w:hAnsi="Arial" w:cs="Arial"/>
              </w:rPr>
            </w:pPr>
            <w:r w:rsidRPr="009A40DD">
              <w:rPr>
                <w:rFonts w:ascii="Arial" w:hAnsi="Arial" w:cs="Arial"/>
              </w:rPr>
              <w:t>Informiranje upravičencev o izvajanju intervencije</w:t>
            </w:r>
          </w:p>
          <w:p w14:paraId="2D396C2B" w14:textId="77777777" w:rsidR="00117EA4" w:rsidRDefault="00117EA4" w:rsidP="003D3CF0">
            <w:pPr>
              <w:jc w:val="both"/>
              <w:rPr>
                <w:rFonts w:ascii="Arial" w:hAnsi="Arial" w:cs="Arial"/>
              </w:rPr>
            </w:pPr>
            <w:r w:rsidRPr="009A40DD">
              <w:rPr>
                <w:rFonts w:ascii="Arial" w:hAnsi="Arial" w:cs="Arial"/>
              </w:rPr>
              <w:t xml:space="preserve">Osnovna predstavitev </w:t>
            </w:r>
            <w:proofErr w:type="spellStart"/>
            <w:r w:rsidRPr="009A40DD">
              <w:rPr>
                <w:rFonts w:ascii="Arial" w:hAnsi="Arial" w:cs="Arial"/>
              </w:rPr>
              <w:t>podintervencije</w:t>
            </w:r>
            <w:proofErr w:type="spellEnd"/>
          </w:p>
          <w:p w14:paraId="0EF76D8A" w14:textId="77777777" w:rsidR="00117EA4" w:rsidRDefault="00117EA4" w:rsidP="003D3CF0">
            <w:pPr>
              <w:jc w:val="both"/>
              <w:rPr>
                <w:rFonts w:ascii="Arial" w:hAnsi="Arial" w:cs="Arial"/>
              </w:rPr>
            </w:pPr>
            <w:r w:rsidRPr="009A40DD">
              <w:rPr>
                <w:rFonts w:ascii="Arial" w:hAnsi="Arial" w:cs="Arial"/>
              </w:rPr>
              <w:t xml:space="preserve">Predstavitev vseh zahtev </w:t>
            </w:r>
            <w:proofErr w:type="spellStart"/>
            <w:r w:rsidRPr="009A40DD">
              <w:rPr>
                <w:rFonts w:ascii="Arial" w:hAnsi="Arial" w:cs="Arial"/>
              </w:rPr>
              <w:t>podintervencije</w:t>
            </w:r>
            <w:proofErr w:type="spellEnd"/>
          </w:p>
          <w:p w14:paraId="4531F849" w14:textId="77777777" w:rsidR="00117EA4" w:rsidRDefault="00117EA4" w:rsidP="003D3CF0">
            <w:pPr>
              <w:jc w:val="both"/>
              <w:rPr>
                <w:rFonts w:ascii="Arial" w:hAnsi="Arial" w:cs="Arial"/>
              </w:rPr>
            </w:pPr>
            <w:r w:rsidRPr="009A40DD">
              <w:rPr>
                <w:rFonts w:ascii="Arial" w:hAnsi="Arial" w:cs="Arial"/>
              </w:rPr>
              <w:t>Identifikacija in registracija</w:t>
            </w:r>
          </w:p>
          <w:p w14:paraId="290EE85B" w14:textId="77777777" w:rsidR="00117EA4" w:rsidRPr="009A40DD" w:rsidRDefault="00117EA4" w:rsidP="003D3CF0">
            <w:pPr>
              <w:jc w:val="both"/>
              <w:rPr>
                <w:rFonts w:ascii="Arial" w:hAnsi="Arial" w:cs="Arial"/>
              </w:rPr>
            </w:pPr>
            <w:r w:rsidRPr="009A40DD">
              <w:rPr>
                <w:rFonts w:ascii="Arial" w:hAnsi="Arial" w:cs="Arial"/>
              </w:rPr>
              <w:t>Seznanitev s problemi na terenu pri izvajanju pregledov na kraju samem</w:t>
            </w:r>
          </w:p>
        </w:tc>
      </w:tr>
      <w:tr w:rsidR="00117EA4" w:rsidRPr="009A40DD" w14:paraId="3F474710" w14:textId="77777777" w:rsidTr="003D3CF0">
        <w:trPr>
          <w:trHeight w:val="1541"/>
        </w:trPr>
        <w:tc>
          <w:tcPr>
            <w:tcW w:w="2405" w:type="dxa"/>
            <w:hideMark/>
          </w:tcPr>
          <w:p w14:paraId="34474A5D" w14:textId="0E268890" w:rsidR="00117EA4" w:rsidRDefault="00895935" w:rsidP="003D3CF0">
            <w:pPr>
              <w:rPr>
                <w:rFonts w:ascii="Arial" w:hAnsi="Arial" w:cs="Arial"/>
              </w:rPr>
            </w:pPr>
            <w:r>
              <w:rPr>
                <w:rFonts w:ascii="Arial" w:hAnsi="Arial" w:cs="Arial"/>
              </w:rPr>
              <w:t>U</w:t>
            </w:r>
            <w:r w:rsidR="00117EA4" w:rsidRPr="009A40DD">
              <w:rPr>
                <w:rFonts w:ascii="Arial" w:hAnsi="Arial" w:cs="Arial"/>
              </w:rPr>
              <w:t xml:space="preserve">sposabljanja DŽ </w:t>
            </w:r>
          </w:p>
          <w:p w14:paraId="2DFC979F" w14:textId="77777777" w:rsidR="00117EA4" w:rsidRPr="009A40DD" w:rsidRDefault="00117EA4" w:rsidP="003D3CF0">
            <w:pPr>
              <w:rPr>
                <w:rFonts w:ascii="Arial" w:hAnsi="Arial" w:cs="Arial"/>
              </w:rPr>
            </w:pPr>
            <w:r w:rsidRPr="009A40DD">
              <w:rPr>
                <w:rFonts w:ascii="Arial" w:hAnsi="Arial" w:cs="Arial"/>
              </w:rPr>
              <w:t>prašiči</w:t>
            </w:r>
          </w:p>
        </w:tc>
        <w:tc>
          <w:tcPr>
            <w:tcW w:w="6804" w:type="dxa"/>
            <w:hideMark/>
          </w:tcPr>
          <w:p w14:paraId="4E516D54" w14:textId="77777777" w:rsidR="00117EA4" w:rsidRDefault="00117EA4" w:rsidP="003D3CF0">
            <w:pPr>
              <w:jc w:val="both"/>
              <w:rPr>
                <w:rFonts w:ascii="Arial" w:hAnsi="Arial" w:cs="Arial"/>
              </w:rPr>
            </w:pPr>
            <w:r w:rsidRPr="009A40DD">
              <w:rPr>
                <w:rFonts w:ascii="Arial" w:hAnsi="Arial" w:cs="Arial"/>
              </w:rPr>
              <w:t>Informiranje upravičencev o izvajanju intervencije</w:t>
            </w:r>
          </w:p>
          <w:p w14:paraId="24DBFCB2" w14:textId="77777777" w:rsidR="00117EA4" w:rsidRDefault="00117EA4" w:rsidP="003D3CF0">
            <w:pPr>
              <w:jc w:val="both"/>
              <w:rPr>
                <w:rFonts w:ascii="Arial" w:hAnsi="Arial" w:cs="Arial"/>
              </w:rPr>
            </w:pPr>
            <w:r w:rsidRPr="009A40DD">
              <w:rPr>
                <w:rFonts w:ascii="Arial" w:hAnsi="Arial" w:cs="Arial"/>
              </w:rPr>
              <w:t xml:space="preserve">Osnovna predstavitev </w:t>
            </w:r>
            <w:proofErr w:type="spellStart"/>
            <w:r w:rsidRPr="009A40DD">
              <w:rPr>
                <w:rFonts w:ascii="Arial" w:hAnsi="Arial" w:cs="Arial"/>
              </w:rPr>
              <w:t>podintervencije</w:t>
            </w:r>
            <w:proofErr w:type="spellEnd"/>
          </w:p>
          <w:p w14:paraId="2679EF97" w14:textId="77777777" w:rsidR="00117EA4" w:rsidRDefault="00117EA4" w:rsidP="003D3CF0">
            <w:pPr>
              <w:jc w:val="both"/>
              <w:rPr>
                <w:rFonts w:ascii="Arial" w:hAnsi="Arial" w:cs="Arial"/>
              </w:rPr>
            </w:pPr>
            <w:r w:rsidRPr="009A40DD">
              <w:rPr>
                <w:rFonts w:ascii="Arial" w:hAnsi="Arial" w:cs="Arial"/>
              </w:rPr>
              <w:t xml:space="preserve">Predstavitev vseh zahtev </w:t>
            </w:r>
            <w:proofErr w:type="spellStart"/>
            <w:r w:rsidRPr="009A40DD">
              <w:rPr>
                <w:rFonts w:ascii="Arial" w:hAnsi="Arial" w:cs="Arial"/>
              </w:rPr>
              <w:t>podintervencije</w:t>
            </w:r>
            <w:proofErr w:type="spellEnd"/>
          </w:p>
          <w:p w14:paraId="2EE92CCD" w14:textId="77777777" w:rsidR="00117EA4" w:rsidRDefault="00117EA4" w:rsidP="003D3CF0">
            <w:pPr>
              <w:jc w:val="both"/>
              <w:rPr>
                <w:rFonts w:ascii="Arial" w:hAnsi="Arial" w:cs="Arial"/>
              </w:rPr>
            </w:pPr>
            <w:r w:rsidRPr="009A40DD">
              <w:rPr>
                <w:rFonts w:ascii="Arial" w:hAnsi="Arial" w:cs="Arial"/>
              </w:rPr>
              <w:t>Identifikacija in registracija</w:t>
            </w:r>
          </w:p>
          <w:p w14:paraId="4268901C" w14:textId="77777777" w:rsidR="00117EA4" w:rsidRDefault="00117EA4" w:rsidP="003D3CF0">
            <w:pPr>
              <w:jc w:val="both"/>
              <w:rPr>
                <w:rFonts w:ascii="Arial" w:hAnsi="Arial" w:cs="Arial"/>
              </w:rPr>
            </w:pPr>
            <w:r w:rsidRPr="009A40DD">
              <w:rPr>
                <w:rFonts w:ascii="Arial" w:hAnsi="Arial" w:cs="Arial"/>
              </w:rPr>
              <w:t>Pravilno mesečno poročanje staleža prašičev na KMG</w:t>
            </w:r>
          </w:p>
          <w:p w14:paraId="406D61A1" w14:textId="77777777" w:rsidR="00117EA4" w:rsidRPr="009A40DD" w:rsidRDefault="00117EA4" w:rsidP="003D3CF0">
            <w:pPr>
              <w:jc w:val="both"/>
              <w:rPr>
                <w:rFonts w:ascii="Arial" w:hAnsi="Arial" w:cs="Arial"/>
              </w:rPr>
            </w:pPr>
            <w:r w:rsidRPr="009A40DD">
              <w:rPr>
                <w:rFonts w:ascii="Arial" w:hAnsi="Arial" w:cs="Arial"/>
              </w:rPr>
              <w:t>Seznanitev s problemi na terenu pri izvajanju pregledov na kraju samem</w:t>
            </w:r>
          </w:p>
        </w:tc>
      </w:tr>
      <w:tr w:rsidR="00117EA4" w:rsidRPr="009A40DD" w14:paraId="4579F0BD" w14:textId="77777777" w:rsidTr="003D3CF0">
        <w:trPr>
          <w:trHeight w:val="1279"/>
        </w:trPr>
        <w:tc>
          <w:tcPr>
            <w:tcW w:w="2405" w:type="dxa"/>
            <w:hideMark/>
          </w:tcPr>
          <w:p w14:paraId="2C7E0808" w14:textId="693B35C2" w:rsidR="00117EA4" w:rsidRDefault="00895935" w:rsidP="003D3CF0">
            <w:pPr>
              <w:rPr>
                <w:rFonts w:ascii="Arial" w:hAnsi="Arial" w:cs="Arial"/>
              </w:rPr>
            </w:pPr>
            <w:r>
              <w:rPr>
                <w:rFonts w:ascii="Arial" w:hAnsi="Arial" w:cs="Arial"/>
              </w:rPr>
              <w:t>U</w:t>
            </w:r>
            <w:r w:rsidR="00117EA4" w:rsidRPr="009A40DD">
              <w:rPr>
                <w:rFonts w:ascii="Arial" w:hAnsi="Arial" w:cs="Arial"/>
              </w:rPr>
              <w:t xml:space="preserve">sposabljanja DŽ </w:t>
            </w:r>
          </w:p>
          <w:p w14:paraId="7A06DEDD" w14:textId="77777777" w:rsidR="00117EA4" w:rsidRPr="009A40DD" w:rsidRDefault="00117EA4" w:rsidP="003D3CF0">
            <w:pPr>
              <w:rPr>
                <w:rFonts w:ascii="Arial" w:hAnsi="Arial" w:cs="Arial"/>
              </w:rPr>
            </w:pPr>
            <w:r w:rsidRPr="009A40DD">
              <w:rPr>
                <w:rFonts w:ascii="Arial" w:hAnsi="Arial" w:cs="Arial"/>
              </w:rPr>
              <w:t>drobnica</w:t>
            </w:r>
          </w:p>
        </w:tc>
        <w:tc>
          <w:tcPr>
            <w:tcW w:w="6804" w:type="dxa"/>
            <w:hideMark/>
          </w:tcPr>
          <w:p w14:paraId="74A0BAD2" w14:textId="77777777" w:rsidR="00117EA4" w:rsidRDefault="00117EA4" w:rsidP="003D3CF0">
            <w:pPr>
              <w:jc w:val="both"/>
              <w:rPr>
                <w:rFonts w:ascii="Arial" w:hAnsi="Arial" w:cs="Arial"/>
              </w:rPr>
            </w:pPr>
            <w:r w:rsidRPr="009A40DD">
              <w:rPr>
                <w:rFonts w:ascii="Arial" w:hAnsi="Arial" w:cs="Arial"/>
              </w:rPr>
              <w:t>Informiranje upravičencev o izvajanju intervencije</w:t>
            </w:r>
          </w:p>
          <w:p w14:paraId="552BF1EA" w14:textId="77777777" w:rsidR="00117EA4" w:rsidRDefault="00117EA4" w:rsidP="003D3CF0">
            <w:pPr>
              <w:jc w:val="both"/>
              <w:rPr>
                <w:rFonts w:ascii="Arial" w:hAnsi="Arial" w:cs="Arial"/>
              </w:rPr>
            </w:pPr>
            <w:r w:rsidRPr="009A40DD">
              <w:rPr>
                <w:rFonts w:ascii="Arial" w:hAnsi="Arial" w:cs="Arial"/>
              </w:rPr>
              <w:t xml:space="preserve">Osnovna predstavitev </w:t>
            </w:r>
            <w:proofErr w:type="spellStart"/>
            <w:r w:rsidRPr="009A40DD">
              <w:rPr>
                <w:rFonts w:ascii="Arial" w:hAnsi="Arial" w:cs="Arial"/>
              </w:rPr>
              <w:t>podintervencije</w:t>
            </w:r>
            <w:proofErr w:type="spellEnd"/>
          </w:p>
          <w:p w14:paraId="11EC7FF1" w14:textId="77777777" w:rsidR="00117EA4" w:rsidRDefault="00117EA4" w:rsidP="003D3CF0">
            <w:pPr>
              <w:jc w:val="both"/>
              <w:rPr>
                <w:rFonts w:ascii="Arial" w:hAnsi="Arial" w:cs="Arial"/>
              </w:rPr>
            </w:pPr>
            <w:r w:rsidRPr="009A40DD">
              <w:rPr>
                <w:rFonts w:ascii="Arial" w:hAnsi="Arial" w:cs="Arial"/>
              </w:rPr>
              <w:t xml:space="preserve">Predstavitev vseh zahtev </w:t>
            </w:r>
            <w:proofErr w:type="spellStart"/>
            <w:r w:rsidRPr="009A40DD">
              <w:rPr>
                <w:rFonts w:ascii="Arial" w:hAnsi="Arial" w:cs="Arial"/>
              </w:rPr>
              <w:t>podintervencije</w:t>
            </w:r>
            <w:proofErr w:type="spellEnd"/>
          </w:p>
          <w:p w14:paraId="38F5038A" w14:textId="77777777" w:rsidR="00117EA4" w:rsidRDefault="00117EA4" w:rsidP="003D3CF0">
            <w:pPr>
              <w:jc w:val="both"/>
              <w:rPr>
                <w:rFonts w:ascii="Arial" w:hAnsi="Arial" w:cs="Arial"/>
              </w:rPr>
            </w:pPr>
            <w:r w:rsidRPr="009A40DD">
              <w:rPr>
                <w:rFonts w:ascii="Arial" w:hAnsi="Arial" w:cs="Arial"/>
              </w:rPr>
              <w:t>Identifikacija in registracija</w:t>
            </w:r>
          </w:p>
          <w:p w14:paraId="2A958772" w14:textId="77777777" w:rsidR="00117EA4" w:rsidRPr="009A40DD" w:rsidRDefault="00117EA4" w:rsidP="003D3CF0">
            <w:pPr>
              <w:jc w:val="both"/>
              <w:rPr>
                <w:rFonts w:ascii="Arial" w:hAnsi="Arial" w:cs="Arial"/>
              </w:rPr>
            </w:pPr>
            <w:r w:rsidRPr="009A40DD">
              <w:rPr>
                <w:rFonts w:ascii="Arial" w:hAnsi="Arial" w:cs="Arial"/>
              </w:rPr>
              <w:t>Seznanitev s problemi na terenu pri izvajanju pregledov na kraju samem</w:t>
            </w:r>
          </w:p>
        </w:tc>
      </w:tr>
      <w:tr w:rsidR="00117EA4" w:rsidRPr="009A40DD" w14:paraId="653784CA" w14:textId="77777777" w:rsidTr="003D3CF0">
        <w:trPr>
          <w:trHeight w:val="1269"/>
        </w:trPr>
        <w:tc>
          <w:tcPr>
            <w:tcW w:w="2405" w:type="dxa"/>
            <w:hideMark/>
          </w:tcPr>
          <w:p w14:paraId="721551B5" w14:textId="71FA4ABC" w:rsidR="00117EA4" w:rsidRDefault="00895935" w:rsidP="003D3CF0">
            <w:pPr>
              <w:rPr>
                <w:rFonts w:ascii="Arial" w:hAnsi="Arial" w:cs="Arial"/>
              </w:rPr>
            </w:pPr>
            <w:r>
              <w:rPr>
                <w:rFonts w:ascii="Arial" w:hAnsi="Arial" w:cs="Arial"/>
              </w:rPr>
              <w:t>U</w:t>
            </w:r>
            <w:r w:rsidR="00117EA4" w:rsidRPr="009A40DD">
              <w:rPr>
                <w:rFonts w:ascii="Arial" w:hAnsi="Arial" w:cs="Arial"/>
              </w:rPr>
              <w:t xml:space="preserve">sposabljanja DŽ </w:t>
            </w:r>
          </w:p>
          <w:p w14:paraId="36EC7ECC" w14:textId="77777777" w:rsidR="00117EA4" w:rsidRPr="009A40DD" w:rsidRDefault="00117EA4" w:rsidP="003D3CF0">
            <w:pPr>
              <w:rPr>
                <w:rFonts w:ascii="Arial" w:hAnsi="Arial" w:cs="Arial"/>
              </w:rPr>
            </w:pPr>
            <w:r w:rsidRPr="009A40DD">
              <w:rPr>
                <w:rFonts w:ascii="Arial" w:hAnsi="Arial" w:cs="Arial"/>
              </w:rPr>
              <w:t>konji</w:t>
            </w:r>
          </w:p>
        </w:tc>
        <w:tc>
          <w:tcPr>
            <w:tcW w:w="6804" w:type="dxa"/>
            <w:hideMark/>
          </w:tcPr>
          <w:p w14:paraId="29C91D45" w14:textId="77777777" w:rsidR="00117EA4" w:rsidRDefault="00117EA4" w:rsidP="003D3CF0">
            <w:pPr>
              <w:jc w:val="both"/>
              <w:rPr>
                <w:rFonts w:ascii="Arial" w:hAnsi="Arial" w:cs="Arial"/>
              </w:rPr>
            </w:pPr>
            <w:r w:rsidRPr="009A40DD">
              <w:rPr>
                <w:rFonts w:ascii="Arial" w:hAnsi="Arial" w:cs="Arial"/>
              </w:rPr>
              <w:t>Informiranje upravičencev o izvajanju intervencije</w:t>
            </w:r>
          </w:p>
          <w:p w14:paraId="2374ACA5" w14:textId="77777777" w:rsidR="00117EA4" w:rsidRDefault="00117EA4" w:rsidP="003D3CF0">
            <w:pPr>
              <w:jc w:val="both"/>
              <w:rPr>
                <w:rFonts w:ascii="Arial" w:hAnsi="Arial" w:cs="Arial"/>
              </w:rPr>
            </w:pPr>
            <w:r w:rsidRPr="009A40DD">
              <w:rPr>
                <w:rFonts w:ascii="Arial" w:hAnsi="Arial" w:cs="Arial"/>
              </w:rPr>
              <w:t xml:space="preserve">Osnovna predstavitev </w:t>
            </w:r>
            <w:proofErr w:type="spellStart"/>
            <w:r w:rsidRPr="009A40DD">
              <w:rPr>
                <w:rFonts w:ascii="Arial" w:hAnsi="Arial" w:cs="Arial"/>
              </w:rPr>
              <w:t>podintervencije</w:t>
            </w:r>
            <w:proofErr w:type="spellEnd"/>
          </w:p>
          <w:p w14:paraId="4E1001D8" w14:textId="77777777" w:rsidR="00117EA4" w:rsidRDefault="00117EA4" w:rsidP="003D3CF0">
            <w:pPr>
              <w:jc w:val="both"/>
              <w:rPr>
                <w:rFonts w:ascii="Arial" w:hAnsi="Arial" w:cs="Arial"/>
              </w:rPr>
            </w:pPr>
            <w:r w:rsidRPr="009A40DD">
              <w:rPr>
                <w:rFonts w:ascii="Arial" w:hAnsi="Arial" w:cs="Arial"/>
              </w:rPr>
              <w:t xml:space="preserve">Predstavitev vseh zahtev </w:t>
            </w:r>
            <w:proofErr w:type="spellStart"/>
            <w:r w:rsidRPr="009A40DD">
              <w:rPr>
                <w:rFonts w:ascii="Arial" w:hAnsi="Arial" w:cs="Arial"/>
              </w:rPr>
              <w:t>podintervencije</w:t>
            </w:r>
            <w:proofErr w:type="spellEnd"/>
          </w:p>
          <w:p w14:paraId="57239562" w14:textId="77777777" w:rsidR="00117EA4" w:rsidRDefault="00117EA4" w:rsidP="003D3CF0">
            <w:pPr>
              <w:jc w:val="both"/>
              <w:rPr>
                <w:rFonts w:ascii="Arial" w:hAnsi="Arial" w:cs="Arial"/>
              </w:rPr>
            </w:pPr>
            <w:r w:rsidRPr="009A40DD">
              <w:rPr>
                <w:rFonts w:ascii="Arial" w:hAnsi="Arial" w:cs="Arial"/>
              </w:rPr>
              <w:t>Identifikacija in registracija</w:t>
            </w:r>
          </w:p>
          <w:p w14:paraId="0B26A93F" w14:textId="77777777" w:rsidR="00117EA4" w:rsidRPr="009A40DD" w:rsidRDefault="00117EA4" w:rsidP="003D3CF0">
            <w:pPr>
              <w:jc w:val="both"/>
              <w:rPr>
                <w:rFonts w:ascii="Arial" w:hAnsi="Arial" w:cs="Arial"/>
              </w:rPr>
            </w:pPr>
            <w:r w:rsidRPr="009A40DD">
              <w:rPr>
                <w:rFonts w:ascii="Arial" w:hAnsi="Arial" w:cs="Arial"/>
              </w:rPr>
              <w:t>Seznanitev s problemi na terenu pri izvajanju pregledov na kraju samem</w:t>
            </w:r>
          </w:p>
        </w:tc>
      </w:tr>
      <w:tr w:rsidR="00117EA4" w:rsidRPr="009A40DD" w14:paraId="5832C481" w14:textId="77777777" w:rsidTr="003D3CF0">
        <w:trPr>
          <w:trHeight w:val="1266"/>
        </w:trPr>
        <w:tc>
          <w:tcPr>
            <w:tcW w:w="2405" w:type="dxa"/>
            <w:hideMark/>
          </w:tcPr>
          <w:p w14:paraId="1DEE2E59" w14:textId="5B0DF119" w:rsidR="00117EA4" w:rsidRPr="009A40DD" w:rsidRDefault="00895935" w:rsidP="00FF304F">
            <w:pPr>
              <w:rPr>
                <w:rFonts w:ascii="Arial" w:hAnsi="Arial" w:cs="Arial"/>
              </w:rPr>
            </w:pPr>
            <w:r>
              <w:rPr>
                <w:rFonts w:ascii="Arial" w:hAnsi="Arial" w:cs="Arial"/>
              </w:rPr>
              <w:t>U</w:t>
            </w:r>
            <w:r w:rsidR="00117EA4" w:rsidRPr="009A40DD">
              <w:rPr>
                <w:rFonts w:ascii="Arial" w:hAnsi="Arial" w:cs="Arial"/>
              </w:rPr>
              <w:t>sposabljanja DŽ perutnina</w:t>
            </w:r>
          </w:p>
        </w:tc>
        <w:tc>
          <w:tcPr>
            <w:tcW w:w="6804" w:type="dxa"/>
            <w:hideMark/>
          </w:tcPr>
          <w:p w14:paraId="5574D490" w14:textId="77777777" w:rsidR="00117EA4" w:rsidRDefault="00117EA4" w:rsidP="003D3CF0">
            <w:pPr>
              <w:jc w:val="both"/>
              <w:rPr>
                <w:rFonts w:ascii="Arial" w:hAnsi="Arial" w:cs="Arial"/>
              </w:rPr>
            </w:pPr>
            <w:r w:rsidRPr="009A40DD">
              <w:rPr>
                <w:rFonts w:ascii="Arial" w:hAnsi="Arial" w:cs="Arial"/>
              </w:rPr>
              <w:t>Informiranje upravičencev o izvajanju intervencije</w:t>
            </w:r>
          </w:p>
          <w:p w14:paraId="7E0B760B" w14:textId="77777777" w:rsidR="00117EA4" w:rsidRDefault="00117EA4" w:rsidP="003D3CF0">
            <w:pPr>
              <w:jc w:val="both"/>
              <w:rPr>
                <w:rFonts w:ascii="Arial" w:hAnsi="Arial" w:cs="Arial"/>
              </w:rPr>
            </w:pPr>
            <w:r w:rsidRPr="009A40DD">
              <w:rPr>
                <w:rFonts w:ascii="Arial" w:hAnsi="Arial" w:cs="Arial"/>
              </w:rPr>
              <w:t xml:space="preserve">Osnovna predstavitev </w:t>
            </w:r>
            <w:proofErr w:type="spellStart"/>
            <w:r w:rsidRPr="009A40DD">
              <w:rPr>
                <w:rFonts w:ascii="Arial" w:hAnsi="Arial" w:cs="Arial"/>
              </w:rPr>
              <w:t>podintervencije</w:t>
            </w:r>
            <w:proofErr w:type="spellEnd"/>
          </w:p>
          <w:p w14:paraId="18BC8D1E" w14:textId="77777777" w:rsidR="00117EA4" w:rsidRDefault="00117EA4" w:rsidP="003D3CF0">
            <w:pPr>
              <w:jc w:val="both"/>
              <w:rPr>
                <w:rFonts w:ascii="Arial" w:hAnsi="Arial" w:cs="Arial"/>
              </w:rPr>
            </w:pPr>
            <w:r w:rsidRPr="009A40DD">
              <w:rPr>
                <w:rFonts w:ascii="Arial" w:hAnsi="Arial" w:cs="Arial"/>
              </w:rPr>
              <w:t xml:space="preserve">Predstavitev vseh zahtev </w:t>
            </w:r>
            <w:proofErr w:type="spellStart"/>
            <w:r w:rsidRPr="009A40DD">
              <w:rPr>
                <w:rFonts w:ascii="Arial" w:hAnsi="Arial" w:cs="Arial"/>
              </w:rPr>
              <w:t>podintervencije</w:t>
            </w:r>
            <w:proofErr w:type="spellEnd"/>
          </w:p>
          <w:p w14:paraId="147E7AF6" w14:textId="77777777" w:rsidR="00117EA4" w:rsidRDefault="00117EA4" w:rsidP="003D3CF0">
            <w:pPr>
              <w:jc w:val="both"/>
              <w:rPr>
                <w:rFonts w:ascii="Arial" w:hAnsi="Arial" w:cs="Arial"/>
              </w:rPr>
            </w:pPr>
            <w:r w:rsidRPr="009A40DD">
              <w:rPr>
                <w:rFonts w:ascii="Arial" w:hAnsi="Arial" w:cs="Arial"/>
              </w:rPr>
              <w:t>Identifikacija in registracija</w:t>
            </w:r>
          </w:p>
          <w:p w14:paraId="533FF8A5" w14:textId="77777777" w:rsidR="00117EA4" w:rsidRPr="009A40DD" w:rsidRDefault="00117EA4" w:rsidP="003D3CF0">
            <w:pPr>
              <w:jc w:val="both"/>
              <w:rPr>
                <w:rFonts w:ascii="Arial" w:hAnsi="Arial" w:cs="Arial"/>
              </w:rPr>
            </w:pPr>
            <w:r w:rsidRPr="009A40DD">
              <w:rPr>
                <w:rFonts w:ascii="Arial" w:hAnsi="Arial" w:cs="Arial"/>
              </w:rPr>
              <w:t>Seznanitev s problemi na terenu pri izvajanju pregledov na kraju samem</w:t>
            </w:r>
          </w:p>
        </w:tc>
      </w:tr>
    </w:tbl>
    <w:p w14:paraId="2EA97EA7" w14:textId="77777777" w:rsidR="00117EA4" w:rsidRDefault="00117EA4" w:rsidP="00117EA4">
      <w:pPr>
        <w:jc w:val="both"/>
        <w:rPr>
          <w:rFonts w:ascii="Arial" w:hAnsi="Arial" w:cs="Arial"/>
          <w:sz w:val="20"/>
          <w:szCs w:val="20"/>
        </w:rPr>
      </w:pPr>
    </w:p>
    <w:p w14:paraId="376C94D3" w14:textId="77777777" w:rsidR="00117EA4" w:rsidRPr="0045358A" w:rsidRDefault="00117EA4" w:rsidP="00117EA4">
      <w:pPr>
        <w:jc w:val="both"/>
        <w:rPr>
          <w:rFonts w:ascii="Arial" w:hAnsi="Arial" w:cs="Arial"/>
          <w:b/>
          <w:i/>
          <w:sz w:val="20"/>
          <w:szCs w:val="20"/>
          <w:u w:val="single"/>
        </w:rPr>
      </w:pPr>
      <w:r w:rsidRPr="0045358A">
        <w:rPr>
          <w:rFonts w:ascii="Arial" w:hAnsi="Arial" w:cs="Arial"/>
          <w:b/>
          <w:i/>
          <w:sz w:val="20"/>
          <w:szCs w:val="20"/>
          <w:u w:val="single"/>
        </w:rPr>
        <w:t xml:space="preserve">SKLOP 2 - vsebine iz intervencij kmetijsko </w:t>
      </w:r>
      <w:proofErr w:type="spellStart"/>
      <w:r w:rsidRPr="0045358A">
        <w:rPr>
          <w:rFonts w:ascii="Arial" w:hAnsi="Arial" w:cs="Arial"/>
          <w:b/>
          <w:i/>
          <w:sz w:val="20"/>
          <w:szCs w:val="20"/>
          <w:u w:val="single"/>
        </w:rPr>
        <w:t>okoljsko</w:t>
      </w:r>
      <w:proofErr w:type="spellEnd"/>
      <w:r w:rsidRPr="0045358A">
        <w:rPr>
          <w:rFonts w:ascii="Arial" w:hAnsi="Arial" w:cs="Arial"/>
          <w:b/>
          <w:i/>
          <w:sz w:val="20"/>
          <w:szCs w:val="20"/>
          <w:u w:val="single"/>
        </w:rPr>
        <w:t xml:space="preserve"> podnebna plačila in lokalne pasme in sorte</w:t>
      </w:r>
    </w:p>
    <w:p w14:paraId="5B96396B" w14:textId="57F80CE8" w:rsidR="00117EA4" w:rsidRDefault="00117EA4" w:rsidP="00117EA4">
      <w:pPr>
        <w:jc w:val="both"/>
        <w:rPr>
          <w:rFonts w:ascii="Arial" w:hAnsi="Arial" w:cs="Arial"/>
          <w:sz w:val="20"/>
          <w:szCs w:val="20"/>
        </w:rPr>
      </w:pPr>
      <w:r>
        <w:rPr>
          <w:rFonts w:ascii="Arial" w:hAnsi="Arial" w:cs="Arial"/>
          <w:sz w:val="20"/>
          <w:szCs w:val="20"/>
        </w:rPr>
        <w:t xml:space="preserve">Vlagatelj mora </w:t>
      </w:r>
      <w:r w:rsidR="005525B6" w:rsidRPr="005525B6">
        <w:rPr>
          <w:rFonts w:ascii="Arial" w:hAnsi="Arial" w:cs="Arial"/>
          <w:sz w:val="20"/>
          <w:szCs w:val="20"/>
        </w:rPr>
        <w:t xml:space="preserve">za dodelitev podpore </w:t>
      </w:r>
      <w:r>
        <w:rPr>
          <w:rFonts w:ascii="Arial" w:hAnsi="Arial" w:cs="Arial"/>
          <w:sz w:val="20"/>
          <w:szCs w:val="20"/>
        </w:rPr>
        <w:t>izvesti vse teme iz tega sklopa javnega razpisa</w:t>
      </w:r>
      <w:r w:rsidRPr="00F03334">
        <w:rPr>
          <w:rFonts w:ascii="Arial" w:hAnsi="Arial" w:cs="Arial"/>
          <w:sz w:val="20"/>
          <w:szCs w:val="20"/>
        </w:rPr>
        <w:t>.</w:t>
      </w:r>
    </w:p>
    <w:p w14:paraId="2D25A4C0" w14:textId="3A2CA9B4" w:rsidR="00F84381" w:rsidRDefault="00F84381" w:rsidP="00F84381">
      <w:pPr>
        <w:jc w:val="both"/>
        <w:rPr>
          <w:rFonts w:ascii="Arial" w:hAnsi="Arial" w:cs="Arial"/>
          <w:sz w:val="20"/>
          <w:szCs w:val="20"/>
        </w:rPr>
      </w:pPr>
      <w:r>
        <w:rPr>
          <w:rFonts w:ascii="Arial" w:hAnsi="Arial" w:cs="Arial"/>
          <w:sz w:val="20"/>
          <w:szCs w:val="20"/>
        </w:rPr>
        <w:t xml:space="preserve">Upravičen udeleženec </w:t>
      </w:r>
      <w:r w:rsidR="005525B6">
        <w:rPr>
          <w:rFonts w:ascii="Arial" w:hAnsi="Arial" w:cs="Arial"/>
          <w:sz w:val="20"/>
          <w:szCs w:val="20"/>
        </w:rPr>
        <w:t xml:space="preserve">usposabljanj </w:t>
      </w:r>
      <w:r>
        <w:rPr>
          <w:rFonts w:ascii="Arial" w:hAnsi="Arial" w:cs="Arial"/>
          <w:sz w:val="20"/>
          <w:szCs w:val="20"/>
        </w:rPr>
        <w:t xml:space="preserve">iz tega sklopa je upravičenec do </w:t>
      </w:r>
      <w:r w:rsidRPr="00A23749">
        <w:rPr>
          <w:rFonts w:ascii="Arial" w:hAnsi="Arial" w:cs="Arial"/>
          <w:sz w:val="20"/>
          <w:szCs w:val="20"/>
        </w:rPr>
        <w:t xml:space="preserve">subvencionirane storitve iz </w:t>
      </w:r>
      <w:r>
        <w:rPr>
          <w:rFonts w:ascii="Arial" w:hAnsi="Arial" w:cs="Arial"/>
          <w:sz w:val="20"/>
          <w:szCs w:val="20"/>
        </w:rPr>
        <w:t xml:space="preserve">6. člena uredbe </w:t>
      </w:r>
      <w:r w:rsidR="00194AEE">
        <w:rPr>
          <w:rFonts w:ascii="Arial" w:hAnsi="Arial" w:cs="Arial"/>
          <w:sz w:val="20"/>
          <w:szCs w:val="20"/>
        </w:rPr>
        <w:t xml:space="preserve">o prenosu znanja </w:t>
      </w:r>
      <w:r>
        <w:rPr>
          <w:rFonts w:ascii="Arial" w:hAnsi="Arial" w:cs="Arial"/>
          <w:sz w:val="20"/>
          <w:szCs w:val="20"/>
        </w:rPr>
        <w:t xml:space="preserve">in je skladno s predpisom, ki </w:t>
      </w:r>
      <w:r w:rsidRPr="00A23749">
        <w:rPr>
          <w:rFonts w:ascii="Arial" w:hAnsi="Arial" w:cs="Arial"/>
          <w:sz w:val="20"/>
          <w:szCs w:val="20"/>
        </w:rPr>
        <w:t xml:space="preserve">ureja intervencijo </w:t>
      </w:r>
      <w:r>
        <w:rPr>
          <w:rFonts w:ascii="Arial" w:hAnsi="Arial" w:cs="Arial"/>
          <w:sz w:val="20"/>
          <w:szCs w:val="20"/>
        </w:rPr>
        <w:t xml:space="preserve">plačil za </w:t>
      </w:r>
      <w:proofErr w:type="spellStart"/>
      <w:r>
        <w:rPr>
          <w:rFonts w:ascii="Arial" w:hAnsi="Arial" w:cs="Arial"/>
          <w:sz w:val="20"/>
          <w:szCs w:val="20"/>
        </w:rPr>
        <w:t>okoljsko</w:t>
      </w:r>
      <w:proofErr w:type="spellEnd"/>
      <w:r>
        <w:rPr>
          <w:rFonts w:ascii="Arial" w:hAnsi="Arial" w:cs="Arial"/>
          <w:sz w:val="20"/>
          <w:szCs w:val="20"/>
        </w:rPr>
        <w:t xml:space="preserve"> podnebne obveznosti ter naravne in druge omejitve</w:t>
      </w:r>
      <w:r w:rsidRPr="00A23749">
        <w:rPr>
          <w:rFonts w:ascii="Arial" w:hAnsi="Arial" w:cs="Arial"/>
          <w:sz w:val="20"/>
          <w:szCs w:val="20"/>
        </w:rPr>
        <w:t xml:space="preserve"> </w:t>
      </w:r>
      <w:r>
        <w:rPr>
          <w:rFonts w:ascii="Arial" w:hAnsi="Arial" w:cs="Arial"/>
          <w:sz w:val="20"/>
          <w:szCs w:val="20"/>
        </w:rPr>
        <w:t xml:space="preserve">in predpisom, ki ureja izvedbo intervencij skupne kmetijske politike oddal zahtevek za intervenciji </w:t>
      </w:r>
      <w:proofErr w:type="spellStart"/>
      <w:r>
        <w:rPr>
          <w:rFonts w:ascii="Arial" w:hAnsi="Arial" w:cs="Arial"/>
          <w:sz w:val="20"/>
          <w:szCs w:val="20"/>
        </w:rPr>
        <w:t>okoljsko</w:t>
      </w:r>
      <w:proofErr w:type="spellEnd"/>
      <w:r>
        <w:rPr>
          <w:rFonts w:ascii="Arial" w:hAnsi="Arial" w:cs="Arial"/>
          <w:sz w:val="20"/>
          <w:szCs w:val="20"/>
        </w:rPr>
        <w:t xml:space="preserve"> podnebnih plačil ali lokalnih pasem in sort</w:t>
      </w:r>
      <w:r w:rsidRPr="00A23749">
        <w:rPr>
          <w:rFonts w:ascii="Arial" w:hAnsi="Arial" w:cs="Arial"/>
          <w:sz w:val="20"/>
          <w:szCs w:val="20"/>
        </w:rPr>
        <w:t>.</w:t>
      </w:r>
    </w:p>
    <w:p w14:paraId="182E1C4A" w14:textId="6B645BD7" w:rsidR="00117EA4" w:rsidRDefault="00117EA4" w:rsidP="00117EA4">
      <w:pPr>
        <w:jc w:val="both"/>
        <w:rPr>
          <w:rFonts w:ascii="Arial" w:hAnsi="Arial" w:cs="Arial"/>
          <w:sz w:val="20"/>
          <w:szCs w:val="20"/>
        </w:rPr>
      </w:pPr>
      <w:r>
        <w:rPr>
          <w:rFonts w:ascii="Arial" w:hAnsi="Arial" w:cs="Arial"/>
          <w:sz w:val="20"/>
          <w:szCs w:val="20"/>
        </w:rPr>
        <w:t>Rok za izvedbo usposabljanj je 15.</w:t>
      </w:r>
      <w:r w:rsidR="007231D9">
        <w:rPr>
          <w:rFonts w:ascii="Arial" w:hAnsi="Arial" w:cs="Arial"/>
          <w:sz w:val="20"/>
          <w:szCs w:val="20"/>
        </w:rPr>
        <w:t xml:space="preserve"> </w:t>
      </w:r>
      <w:r w:rsidR="003D3CF0">
        <w:rPr>
          <w:rFonts w:ascii="Arial" w:hAnsi="Arial" w:cs="Arial"/>
          <w:sz w:val="20"/>
          <w:szCs w:val="20"/>
        </w:rPr>
        <w:t>december</w:t>
      </w:r>
      <w:r>
        <w:rPr>
          <w:rFonts w:ascii="Arial" w:hAnsi="Arial" w:cs="Arial"/>
          <w:sz w:val="20"/>
          <w:szCs w:val="20"/>
        </w:rPr>
        <w:t xml:space="preserve"> </w:t>
      </w:r>
      <w:r w:rsidR="00197730">
        <w:rPr>
          <w:rFonts w:ascii="Arial" w:hAnsi="Arial" w:cs="Arial"/>
          <w:sz w:val="20"/>
          <w:szCs w:val="20"/>
        </w:rPr>
        <w:t xml:space="preserve">2025, pri čemer se upošteva, da mora biti del </w:t>
      </w:r>
      <w:r w:rsidR="4A0DF416" w:rsidRPr="4A0DF416">
        <w:rPr>
          <w:rFonts w:ascii="Arial" w:hAnsi="Arial" w:cs="Arial"/>
          <w:sz w:val="20"/>
          <w:szCs w:val="20"/>
        </w:rPr>
        <w:t>usposabljanj</w:t>
      </w:r>
      <w:r w:rsidR="00197730">
        <w:rPr>
          <w:rFonts w:ascii="Arial" w:hAnsi="Arial" w:cs="Arial"/>
          <w:sz w:val="20"/>
          <w:szCs w:val="20"/>
        </w:rPr>
        <w:t xml:space="preserve"> izveden </w:t>
      </w:r>
      <w:r w:rsidR="00C973D4">
        <w:rPr>
          <w:rFonts w:ascii="Arial" w:hAnsi="Arial" w:cs="Arial"/>
          <w:sz w:val="20"/>
          <w:szCs w:val="20"/>
        </w:rPr>
        <w:t>do 15. decembra</w:t>
      </w:r>
      <w:r w:rsidR="00197730">
        <w:rPr>
          <w:rFonts w:ascii="Arial" w:hAnsi="Arial" w:cs="Arial"/>
          <w:sz w:val="20"/>
          <w:szCs w:val="20"/>
        </w:rPr>
        <w:t xml:space="preserve"> 2024</w:t>
      </w:r>
      <w:r>
        <w:rPr>
          <w:rFonts w:ascii="Arial" w:hAnsi="Arial" w:cs="Arial"/>
          <w:sz w:val="20"/>
          <w:szCs w:val="20"/>
        </w:rPr>
        <w:t>.</w:t>
      </w:r>
    </w:p>
    <w:p w14:paraId="3C0001C0" w14:textId="15E77868" w:rsidR="00117EA4" w:rsidRDefault="00117EA4" w:rsidP="00117EA4">
      <w:pPr>
        <w:jc w:val="both"/>
        <w:rPr>
          <w:rFonts w:ascii="Arial" w:hAnsi="Arial" w:cs="Arial"/>
          <w:sz w:val="20"/>
          <w:szCs w:val="20"/>
        </w:rPr>
      </w:pPr>
      <w:r>
        <w:rPr>
          <w:rFonts w:ascii="Arial" w:hAnsi="Arial" w:cs="Arial"/>
          <w:sz w:val="20"/>
          <w:szCs w:val="20"/>
        </w:rPr>
        <w:t>Predvideno število udeležencev je 8.</w:t>
      </w:r>
      <w:r w:rsidR="00607F19">
        <w:rPr>
          <w:rFonts w:ascii="Arial" w:hAnsi="Arial" w:cs="Arial"/>
          <w:sz w:val="20"/>
          <w:szCs w:val="20"/>
        </w:rPr>
        <w:t>5</w:t>
      </w:r>
      <w:r>
        <w:rPr>
          <w:rFonts w:ascii="Arial" w:hAnsi="Arial" w:cs="Arial"/>
          <w:sz w:val="20"/>
          <w:szCs w:val="20"/>
        </w:rPr>
        <w:t>00 v skupnem obsegu okvirno 7</w:t>
      </w:r>
      <w:r w:rsidR="00607F19">
        <w:rPr>
          <w:rFonts w:ascii="Arial" w:hAnsi="Arial" w:cs="Arial"/>
          <w:sz w:val="20"/>
          <w:szCs w:val="20"/>
        </w:rPr>
        <w:t>6</w:t>
      </w:r>
      <w:r>
        <w:rPr>
          <w:rFonts w:ascii="Arial" w:hAnsi="Arial" w:cs="Arial"/>
          <w:sz w:val="20"/>
          <w:szCs w:val="20"/>
        </w:rPr>
        <w:t>.</w:t>
      </w:r>
      <w:r w:rsidR="00607F19">
        <w:rPr>
          <w:rFonts w:ascii="Arial" w:hAnsi="Arial" w:cs="Arial"/>
          <w:sz w:val="20"/>
          <w:szCs w:val="20"/>
        </w:rPr>
        <w:t>5</w:t>
      </w:r>
      <w:r>
        <w:rPr>
          <w:rFonts w:ascii="Arial" w:hAnsi="Arial" w:cs="Arial"/>
          <w:sz w:val="20"/>
          <w:szCs w:val="20"/>
        </w:rPr>
        <w:t>00 ur usposabljanj.</w:t>
      </w:r>
    </w:p>
    <w:tbl>
      <w:tblPr>
        <w:tblStyle w:val="Tabelamrea"/>
        <w:tblW w:w="8784" w:type="dxa"/>
        <w:tblLook w:val="04A0" w:firstRow="1" w:lastRow="0" w:firstColumn="1" w:lastColumn="0" w:noHBand="0" w:noVBand="1"/>
      </w:tblPr>
      <w:tblGrid>
        <w:gridCol w:w="7650"/>
        <w:gridCol w:w="1134"/>
      </w:tblGrid>
      <w:tr w:rsidR="00D029BA" w:rsidRPr="009A40DD" w14:paraId="2D7E51F5" w14:textId="77777777" w:rsidTr="00D029BA">
        <w:trPr>
          <w:trHeight w:val="391"/>
        </w:trPr>
        <w:tc>
          <w:tcPr>
            <w:tcW w:w="7650" w:type="dxa"/>
            <w:shd w:val="clear" w:color="auto" w:fill="DDD9C3"/>
            <w:hideMark/>
          </w:tcPr>
          <w:p w14:paraId="674FE56F" w14:textId="77777777" w:rsidR="00D029BA" w:rsidRPr="009A40DD" w:rsidRDefault="00D029BA" w:rsidP="003D3CF0">
            <w:pPr>
              <w:rPr>
                <w:rFonts w:ascii="Arial" w:hAnsi="Arial" w:cs="Arial"/>
                <w:b/>
              </w:rPr>
            </w:pPr>
            <w:r>
              <w:rPr>
                <w:rFonts w:ascii="Arial" w:hAnsi="Arial" w:cs="Arial"/>
                <w:b/>
              </w:rPr>
              <w:t>T</w:t>
            </w:r>
            <w:r w:rsidRPr="009A40DD">
              <w:rPr>
                <w:rFonts w:ascii="Arial" w:hAnsi="Arial" w:cs="Arial"/>
                <w:b/>
              </w:rPr>
              <w:t>ema</w:t>
            </w:r>
            <w:r>
              <w:rPr>
                <w:rFonts w:ascii="Arial" w:hAnsi="Arial" w:cs="Arial"/>
                <w:b/>
              </w:rPr>
              <w:t>:</w:t>
            </w:r>
          </w:p>
        </w:tc>
        <w:tc>
          <w:tcPr>
            <w:tcW w:w="1134" w:type="dxa"/>
            <w:shd w:val="clear" w:color="auto" w:fill="DDD9C3"/>
            <w:hideMark/>
          </w:tcPr>
          <w:p w14:paraId="4DC88A38" w14:textId="06A11D1A" w:rsidR="00D029BA" w:rsidRDefault="00D029BA" w:rsidP="007479B5">
            <w:pPr>
              <w:jc w:val="center"/>
              <w:rPr>
                <w:rFonts w:ascii="Arial" w:hAnsi="Arial" w:cs="Arial"/>
                <w:b/>
              </w:rPr>
            </w:pPr>
            <w:r w:rsidRPr="009A40DD">
              <w:rPr>
                <w:rFonts w:ascii="Arial" w:hAnsi="Arial" w:cs="Arial"/>
                <w:b/>
              </w:rPr>
              <w:t>Trajanje</w:t>
            </w:r>
          </w:p>
          <w:p w14:paraId="216B53E6" w14:textId="77777777" w:rsidR="00D029BA" w:rsidRPr="009A40DD" w:rsidRDefault="00D029BA" w:rsidP="007479B5">
            <w:pPr>
              <w:jc w:val="center"/>
              <w:rPr>
                <w:rFonts w:ascii="Arial" w:hAnsi="Arial" w:cs="Arial"/>
                <w:b/>
              </w:rPr>
            </w:pPr>
            <w:r>
              <w:rPr>
                <w:rFonts w:ascii="Arial" w:hAnsi="Arial" w:cs="Arial"/>
                <w:b/>
              </w:rPr>
              <w:t>(v h)</w:t>
            </w:r>
          </w:p>
        </w:tc>
      </w:tr>
      <w:tr w:rsidR="00D029BA" w:rsidRPr="009A40DD" w14:paraId="15D5A7DD" w14:textId="77777777" w:rsidTr="00D029BA">
        <w:trPr>
          <w:trHeight w:val="199"/>
        </w:trPr>
        <w:tc>
          <w:tcPr>
            <w:tcW w:w="7650" w:type="dxa"/>
            <w:hideMark/>
          </w:tcPr>
          <w:p w14:paraId="621AEEB5" w14:textId="0EEC78D3" w:rsidR="00D029BA" w:rsidRPr="009A40DD" w:rsidRDefault="00D029BA" w:rsidP="00D029BA">
            <w:pPr>
              <w:rPr>
                <w:rFonts w:ascii="Arial" w:hAnsi="Arial" w:cs="Arial"/>
              </w:rPr>
            </w:pPr>
            <w:r w:rsidRPr="00D029BA">
              <w:rPr>
                <w:rFonts w:ascii="Arial" w:hAnsi="Arial" w:cs="Arial"/>
              </w:rPr>
              <w:t>Ekosistemske storitve in kmetijstvo</w:t>
            </w:r>
          </w:p>
        </w:tc>
        <w:tc>
          <w:tcPr>
            <w:tcW w:w="1134" w:type="dxa"/>
            <w:noWrap/>
            <w:hideMark/>
          </w:tcPr>
          <w:p w14:paraId="6306C58D" w14:textId="77777777" w:rsidR="00D029BA" w:rsidRPr="009A40DD" w:rsidRDefault="00D029BA" w:rsidP="007479B5">
            <w:pPr>
              <w:jc w:val="center"/>
              <w:rPr>
                <w:rFonts w:ascii="Arial" w:hAnsi="Arial" w:cs="Arial"/>
              </w:rPr>
            </w:pPr>
            <w:r w:rsidRPr="009A40DD">
              <w:rPr>
                <w:rFonts w:ascii="Arial" w:hAnsi="Arial" w:cs="Arial"/>
              </w:rPr>
              <w:t>3</w:t>
            </w:r>
          </w:p>
        </w:tc>
      </w:tr>
      <w:tr w:rsidR="00D029BA" w:rsidRPr="009A40DD" w14:paraId="041E35A9" w14:textId="77777777" w:rsidTr="00D029BA">
        <w:trPr>
          <w:trHeight w:val="245"/>
        </w:trPr>
        <w:tc>
          <w:tcPr>
            <w:tcW w:w="7650" w:type="dxa"/>
            <w:hideMark/>
          </w:tcPr>
          <w:p w14:paraId="40958381" w14:textId="638B3ACB" w:rsidR="00D029BA" w:rsidRPr="009A40DD" w:rsidRDefault="00D029BA" w:rsidP="00D029BA">
            <w:pPr>
              <w:rPr>
                <w:rFonts w:ascii="Arial" w:hAnsi="Arial" w:cs="Arial"/>
              </w:rPr>
            </w:pPr>
            <w:r w:rsidRPr="00D029BA">
              <w:rPr>
                <w:rFonts w:ascii="Arial" w:hAnsi="Arial" w:cs="Arial"/>
              </w:rPr>
              <w:t>Vpliv kmetijstva na naravo</w:t>
            </w:r>
          </w:p>
        </w:tc>
        <w:tc>
          <w:tcPr>
            <w:tcW w:w="1134" w:type="dxa"/>
            <w:noWrap/>
            <w:hideMark/>
          </w:tcPr>
          <w:p w14:paraId="118DB324" w14:textId="77777777" w:rsidR="00D029BA" w:rsidRPr="009A40DD" w:rsidRDefault="00D029BA" w:rsidP="007479B5">
            <w:pPr>
              <w:jc w:val="center"/>
              <w:rPr>
                <w:rFonts w:ascii="Arial" w:hAnsi="Arial" w:cs="Arial"/>
              </w:rPr>
            </w:pPr>
            <w:r w:rsidRPr="009A40DD">
              <w:rPr>
                <w:rFonts w:ascii="Arial" w:hAnsi="Arial" w:cs="Arial"/>
              </w:rPr>
              <w:t>3</w:t>
            </w:r>
          </w:p>
        </w:tc>
      </w:tr>
      <w:tr w:rsidR="00D029BA" w:rsidRPr="009A40DD" w14:paraId="47B6617B" w14:textId="77777777" w:rsidTr="00D029BA">
        <w:trPr>
          <w:trHeight w:val="418"/>
        </w:trPr>
        <w:tc>
          <w:tcPr>
            <w:tcW w:w="7650" w:type="dxa"/>
            <w:hideMark/>
          </w:tcPr>
          <w:p w14:paraId="15FD561C" w14:textId="6D20FDA4" w:rsidR="00D029BA" w:rsidRPr="009A40DD" w:rsidRDefault="00D029BA" w:rsidP="00D029BA">
            <w:pPr>
              <w:rPr>
                <w:rFonts w:ascii="Arial" w:hAnsi="Arial" w:cs="Arial"/>
              </w:rPr>
            </w:pPr>
            <w:r w:rsidRPr="00D029BA">
              <w:rPr>
                <w:rFonts w:ascii="Arial" w:hAnsi="Arial" w:cs="Arial"/>
              </w:rPr>
              <w:t>Trženje pridelkov</w:t>
            </w:r>
            <w:r w:rsidR="007479B5">
              <w:rPr>
                <w:rFonts w:ascii="Arial" w:hAnsi="Arial" w:cs="Arial"/>
              </w:rPr>
              <w:t xml:space="preserve"> </w:t>
            </w:r>
            <w:r w:rsidRPr="00D029BA">
              <w:rPr>
                <w:rFonts w:ascii="Arial" w:hAnsi="Arial" w:cs="Arial"/>
              </w:rPr>
              <w:t>/</w:t>
            </w:r>
            <w:r w:rsidR="007479B5">
              <w:rPr>
                <w:rFonts w:ascii="Arial" w:hAnsi="Arial" w:cs="Arial"/>
              </w:rPr>
              <w:t xml:space="preserve"> </w:t>
            </w:r>
            <w:r w:rsidRPr="00D029BA">
              <w:rPr>
                <w:rFonts w:ascii="Arial" w:hAnsi="Arial" w:cs="Arial"/>
              </w:rPr>
              <w:t>izdelkov oz. možno</w:t>
            </w:r>
            <w:r w:rsidR="007479B5">
              <w:rPr>
                <w:rFonts w:ascii="Arial" w:hAnsi="Arial" w:cs="Arial"/>
              </w:rPr>
              <w:t>sti</w:t>
            </w:r>
            <w:r w:rsidRPr="00D029BA">
              <w:rPr>
                <w:rFonts w:ascii="Arial" w:hAnsi="Arial" w:cs="Arial"/>
              </w:rPr>
              <w:t xml:space="preserve"> uporabe biomase iz travnikov s prilagojeno kmetijsko prakso</w:t>
            </w:r>
          </w:p>
        </w:tc>
        <w:tc>
          <w:tcPr>
            <w:tcW w:w="1134" w:type="dxa"/>
            <w:noWrap/>
            <w:hideMark/>
          </w:tcPr>
          <w:p w14:paraId="6A653530" w14:textId="77777777" w:rsidR="00D029BA" w:rsidRPr="009A40DD" w:rsidRDefault="00D029BA" w:rsidP="007479B5">
            <w:pPr>
              <w:jc w:val="center"/>
              <w:rPr>
                <w:rFonts w:ascii="Arial" w:hAnsi="Arial" w:cs="Arial"/>
              </w:rPr>
            </w:pPr>
            <w:r w:rsidRPr="009A40DD">
              <w:rPr>
                <w:rFonts w:ascii="Arial" w:hAnsi="Arial" w:cs="Arial"/>
              </w:rPr>
              <w:t>3</w:t>
            </w:r>
          </w:p>
        </w:tc>
      </w:tr>
      <w:tr w:rsidR="007479B5" w:rsidRPr="009A40DD" w14:paraId="1A9848E1" w14:textId="77777777" w:rsidTr="00D029BA">
        <w:trPr>
          <w:trHeight w:val="227"/>
        </w:trPr>
        <w:tc>
          <w:tcPr>
            <w:tcW w:w="7650" w:type="dxa"/>
          </w:tcPr>
          <w:p w14:paraId="2AAB20F1" w14:textId="470065A2" w:rsidR="007479B5" w:rsidRPr="009A40DD" w:rsidRDefault="007479B5" w:rsidP="007479B5">
            <w:pPr>
              <w:rPr>
                <w:rFonts w:ascii="Arial" w:hAnsi="Arial" w:cs="Arial"/>
              </w:rPr>
            </w:pPr>
            <w:r w:rsidRPr="00D029BA">
              <w:rPr>
                <w:rFonts w:ascii="Arial" w:hAnsi="Arial" w:cs="Arial"/>
              </w:rPr>
              <w:t>Pridelava alternativnih poljščin v petletnem kolobarju</w:t>
            </w:r>
          </w:p>
        </w:tc>
        <w:tc>
          <w:tcPr>
            <w:tcW w:w="1134" w:type="dxa"/>
            <w:noWrap/>
          </w:tcPr>
          <w:p w14:paraId="7715CE4D" w14:textId="00DA30AA"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0EDFB717" w14:textId="77777777" w:rsidTr="00D029BA">
        <w:trPr>
          <w:trHeight w:val="287"/>
        </w:trPr>
        <w:tc>
          <w:tcPr>
            <w:tcW w:w="7650" w:type="dxa"/>
          </w:tcPr>
          <w:p w14:paraId="205D251B" w14:textId="7547E5B2" w:rsidR="007479B5" w:rsidRPr="009A40DD" w:rsidRDefault="007479B5" w:rsidP="007479B5">
            <w:pPr>
              <w:rPr>
                <w:rFonts w:ascii="Arial" w:hAnsi="Arial" w:cs="Arial"/>
              </w:rPr>
            </w:pPr>
            <w:r w:rsidRPr="00D029BA">
              <w:rPr>
                <w:rFonts w:ascii="Arial" w:hAnsi="Arial" w:cs="Arial"/>
              </w:rPr>
              <w:t>Pozabljene poljščine in kako jih vključiti v kolobar</w:t>
            </w:r>
          </w:p>
        </w:tc>
        <w:tc>
          <w:tcPr>
            <w:tcW w:w="1134" w:type="dxa"/>
            <w:noWrap/>
          </w:tcPr>
          <w:p w14:paraId="366D0182" w14:textId="4D89A4A7"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1A0DE742" w14:textId="77777777" w:rsidTr="00D029BA">
        <w:trPr>
          <w:trHeight w:val="263"/>
        </w:trPr>
        <w:tc>
          <w:tcPr>
            <w:tcW w:w="7650" w:type="dxa"/>
          </w:tcPr>
          <w:p w14:paraId="32C67B94" w14:textId="6243C271" w:rsidR="007479B5" w:rsidRPr="009A40DD" w:rsidRDefault="007479B5" w:rsidP="007479B5">
            <w:pPr>
              <w:rPr>
                <w:rFonts w:ascii="Arial" w:hAnsi="Arial" w:cs="Arial"/>
              </w:rPr>
            </w:pPr>
            <w:r w:rsidRPr="00D029BA">
              <w:rPr>
                <w:rFonts w:ascii="Arial" w:hAnsi="Arial" w:cs="Arial"/>
              </w:rPr>
              <w:t>Izzivi prilagajanja podnebnim spremembam v kmetijstvu</w:t>
            </w:r>
          </w:p>
        </w:tc>
        <w:tc>
          <w:tcPr>
            <w:tcW w:w="1134" w:type="dxa"/>
            <w:noWrap/>
          </w:tcPr>
          <w:p w14:paraId="5387C142" w14:textId="347E6BAB"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52367894" w14:textId="77777777" w:rsidTr="00D029BA">
        <w:trPr>
          <w:trHeight w:val="267"/>
        </w:trPr>
        <w:tc>
          <w:tcPr>
            <w:tcW w:w="7650" w:type="dxa"/>
          </w:tcPr>
          <w:p w14:paraId="5DD4D0C5" w14:textId="5C874EBA" w:rsidR="007479B5" w:rsidRPr="009A40DD" w:rsidRDefault="007479B5" w:rsidP="007479B5">
            <w:pPr>
              <w:rPr>
                <w:rFonts w:ascii="Arial" w:hAnsi="Arial" w:cs="Arial"/>
              </w:rPr>
            </w:pPr>
            <w:r w:rsidRPr="00D029BA">
              <w:rPr>
                <w:rFonts w:ascii="Arial" w:hAnsi="Arial" w:cs="Arial"/>
              </w:rPr>
              <w:t>Kako učinkovito blažiti podnebne spremembe pri kmetovanju</w:t>
            </w:r>
          </w:p>
        </w:tc>
        <w:tc>
          <w:tcPr>
            <w:tcW w:w="1134" w:type="dxa"/>
            <w:noWrap/>
          </w:tcPr>
          <w:p w14:paraId="3D8FD6F6" w14:textId="70F54B9F"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676F3FFF" w14:textId="77777777" w:rsidTr="00D029BA">
        <w:trPr>
          <w:trHeight w:val="274"/>
        </w:trPr>
        <w:tc>
          <w:tcPr>
            <w:tcW w:w="7650" w:type="dxa"/>
          </w:tcPr>
          <w:p w14:paraId="158A53B9" w14:textId="4DE42211" w:rsidR="007479B5" w:rsidRPr="009A40DD" w:rsidRDefault="007479B5" w:rsidP="007479B5">
            <w:pPr>
              <w:rPr>
                <w:rFonts w:ascii="Arial" w:hAnsi="Arial" w:cs="Arial"/>
              </w:rPr>
            </w:pPr>
            <w:r w:rsidRPr="00D029BA">
              <w:rPr>
                <w:rFonts w:ascii="Arial" w:hAnsi="Arial" w:cs="Arial"/>
              </w:rPr>
              <w:t>Dobre kmetijske prakse za varovanje voda</w:t>
            </w:r>
          </w:p>
        </w:tc>
        <w:tc>
          <w:tcPr>
            <w:tcW w:w="1134" w:type="dxa"/>
            <w:noWrap/>
          </w:tcPr>
          <w:p w14:paraId="71ABD09E" w14:textId="0D62FE10"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1D2E66F4" w14:textId="77777777" w:rsidTr="00D029BA">
        <w:trPr>
          <w:trHeight w:val="132"/>
        </w:trPr>
        <w:tc>
          <w:tcPr>
            <w:tcW w:w="7650" w:type="dxa"/>
          </w:tcPr>
          <w:p w14:paraId="2F93AE20" w14:textId="43FBC09D" w:rsidR="007479B5" w:rsidRPr="009A40DD" w:rsidRDefault="007479B5" w:rsidP="007479B5">
            <w:pPr>
              <w:rPr>
                <w:rFonts w:ascii="Arial" w:hAnsi="Arial" w:cs="Arial"/>
              </w:rPr>
            </w:pPr>
            <w:r w:rsidRPr="00D029BA">
              <w:rPr>
                <w:rFonts w:ascii="Arial" w:hAnsi="Arial" w:cs="Arial"/>
              </w:rPr>
              <w:t>Dobre kmetijske prakse za ohranjanje tal</w:t>
            </w:r>
          </w:p>
        </w:tc>
        <w:tc>
          <w:tcPr>
            <w:tcW w:w="1134" w:type="dxa"/>
            <w:noWrap/>
          </w:tcPr>
          <w:p w14:paraId="3F0E2857" w14:textId="29B9637C"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3B9276D5" w14:textId="77777777" w:rsidTr="00D029BA">
        <w:trPr>
          <w:trHeight w:val="274"/>
        </w:trPr>
        <w:tc>
          <w:tcPr>
            <w:tcW w:w="7650" w:type="dxa"/>
          </w:tcPr>
          <w:p w14:paraId="22BD7BDB" w14:textId="2C192A18" w:rsidR="007479B5" w:rsidRPr="009A40DD" w:rsidRDefault="007479B5" w:rsidP="007479B5">
            <w:pPr>
              <w:rPr>
                <w:rFonts w:ascii="Arial" w:hAnsi="Arial" w:cs="Arial"/>
              </w:rPr>
            </w:pPr>
            <w:r w:rsidRPr="00D029BA">
              <w:rPr>
                <w:rFonts w:ascii="Arial" w:hAnsi="Arial" w:cs="Arial"/>
              </w:rPr>
              <w:t>Senena prireja od A do Ž</w:t>
            </w:r>
          </w:p>
        </w:tc>
        <w:tc>
          <w:tcPr>
            <w:tcW w:w="1134" w:type="dxa"/>
            <w:noWrap/>
          </w:tcPr>
          <w:p w14:paraId="2BECEED0" w14:textId="482A6450"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1F4753C2" w14:textId="77777777" w:rsidTr="00D029BA">
        <w:trPr>
          <w:trHeight w:val="274"/>
        </w:trPr>
        <w:tc>
          <w:tcPr>
            <w:tcW w:w="7650" w:type="dxa"/>
          </w:tcPr>
          <w:p w14:paraId="25EC13EF" w14:textId="5C709323" w:rsidR="007479B5" w:rsidRPr="009A40DD" w:rsidRDefault="007479B5" w:rsidP="007479B5">
            <w:pPr>
              <w:rPr>
                <w:rFonts w:ascii="Arial" w:hAnsi="Arial" w:cs="Arial"/>
              </w:rPr>
            </w:pPr>
            <w:r w:rsidRPr="00D029BA">
              <w:rPr>
                <w:rFonts w:ascii="Arial" w:hAnsi="Arial" w:cs="Arial"/>
              </w:rPr>
              <w:lastRenderedPageBreak/>
              <w:t>Trajnostni pristopi v uporabi invazivnih tujerodnih rastlinskih vrst</w:t>
            </w:r>
          </w:p>
        </w:tc>
        <w:tc>
          <w:tcPr>
            <w:tcW w:w="1134" w:type="dxa"/>
            <w:noWrap/>
          </w:tcPr>
          <w:p w14:paraId="7232BB46" w14:textId="1D5729DB"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3BFA1D00" w14:textId="77777777" w:rsidTr="00D029BA">
        <w:trPr>
          <w:trHeight w:val="273"/>
        </w:trPr>
        <w:tc>
          <w:tcPr>
            <w:tcW w:w="7650" w:type="dxa"/>
          </w:tcPr>
          <w:p w14:paraId="139D6659" w14:textId="65C99D4C" w:rsidR="007479B5" w:rsidRPr="009A40DD" w:rsidRDefault="007479B5" w:rsidP="007479B5">
            <w:pPr>
              <w:rPr>
                <w:rFonts w:ascii="Arial" w:hAnsi="Arial" w:cs="Arial"/>
              </w:rPr>
            </w:pPr>
            <w:r w:rsidRPr="00D029BA">
              <w:rPr>
                <w:rFonts w:ascii="Arial" w:hAnsi="Arial" w:cs="Arial"/>
              </w:rPr>
              <w:t>Vloga divjih opraševalcev pri pridelavi hrane</w:t>
            </w:r>
          </w:p>
        </w:tc>
        <w:tc>
          <w:tcPr>
            <w:tcW w:w="1134" w:type="dxa"/>
            <w:noWrap/>
          </w:tcPr>
          <w:p w14:paraId="07895E7A" w14:textId="33ED7367"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007889C1" w14:textId="77777777" w:rsidTr="00D029BA">
        <w:trPr>
          <w:trHeight w:val="276"/>
        </w:trPr>
        <w:tc>
          <w:tcPr>
            <w:tcW w:w="7650" w:type="dxa"/>
          </w:tcPr>
          <w:p w14:paraId="2480B5FF" w14:textId="02A468EB" w:rsidR="007479B5" w:rsidRPr="009A40DD" w:rsidRDefault="007479B5" w:rsidP="007479B5">
            <w:pPr>
              <w:rPr>
                <w:rFonts w:ascii="Arial" w:hAnsi="Arial" w:cs="Arial"/>
              </w:rPr>
            </w:pPr>
            <w:r w:rsidRPr="00D029BA">
              <w:rPr>
                <w:rFonts w:ascii="Arial" w:hAnsi="Arial" w:cs="Arial"/>
              </w:rPr>
              <w:t>Kako povečati učinkovitost varovanja pašnih živali pred napadi velikih zveri</w:t>
            </w:r>
          </w:p>
        </w:tc>
        <w:tc>
          <w:tcPr>
            <w:tcW w:w="1134" w:type="dxa"/>
            <w:noWrap/>
          </w:tcPr>
          <w:p w14:paraId="4876611E" w14:textId="3770FCC7"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78641DE1" w14:textId="77777777" w:rsidTr="00D029BA">
        <w:trPr>
          <w:trHeight w:val="280"/>
        </w:trPr>
        <w:tc>
          <w:tcPr>
            <w:tcW w:w="7650" w:type="dxa"/>
          </w:tcPr>
          <w:p w14:paraId="5BCC74EF" w14:textId="7859BFF5" w:rsidR="007479B5" w:rsidRPr="009A40DD" w:rsidRDefault="007479B5" w:rsidP="007479B5">
            <w:pPr>
              <w:rPr>
                <w:rFonts w:ascii="Arial" w:hAnsi="Arial" w:cs="Arial"/>
              </w:rPr>
            </w:pPr>
            <w:r w:rsidRPr="00D029BA">
              <w:rPr>
                <w:rFonts w:ascii="Arial" w:hAnsi="Arial" w:cs="Arial"/>
              </w:rPr>
              <w:t>Ekonomika reje lokalnih pasem domačih živali</w:t>
            </w:r>
          </w:p>
        </w:tc>
        <w:tc>
          <w:tcPr>
            <w:tcW w:w="1134" w:type="dxa"/>
            <w:noWrap/>
          </w:tcPr>
          <w:p w14:paraId="4B00CA77" w14:textId="049E2747"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756E2B06" w14:textId="77777777" w:rsidTr="00D029BA">
        <w:trPr>
          <w:trHeight w:val="270"/>
        </w:trPr>
        <w:tc>
          <w:tcPr>
            <w:tcW w:w="7650" w:type="dxa"/>
          </w:tcPr>
          <w:p w14:paraId="5995CC07" w14:textId="262609E0" w:rsidR="007479B5" w:rsidRPr="009A40DD" w:rsidRDefault="007479B5" w:rsidP="007479B5">
            <w:pPr>
              <w:rPr>
                <w:rFonts w:ascii="Arial" w:hAnsi="Arial" w:cs="Arial"/>
              </w:rPr>
            </w:pPr>
            <w:r w:rsidRPr="00D029BA">
              <w:rPr>
                <w:rFonts w:ascii="Arial" w:hAnsi="Arial" w:cs="Arial"/>
              </w:rPr>
              <w:t>Zakaj rediti lokalne pasme domačih živali</w:t>
            </w:r>
          </w:p>
        </w:tc>
        <w:tc>
          <w:tcPr>
            <w:tcW w:w="1134" w:type="dxa"/>
            <w:noWrap/>
          </w:tcPr>
          <w:p w14:paraId="22D58C25" w14:textId="42557F1F"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492B277B" w14:textId="77777777" w:rsidTr="00D029BA">
        <w:trPr>
          <w:trHeight w:val="260"/>
        </w:trPr>
        <w:tc>
          <w:tcPr>
            <w:tcW w:w="7650" w:type="dxa"/>
          </w:tcPr>
          <w:p w14:paraId="6D94908E" w14:textId="1C55A820" w:rsidR="007479B5" w:rsidRPr="009A40DD" w:rsidRDefault="007479B5" w:rsidP="007479B5">
            <w:pPr>
              <w:rPr>
                <w:rFonts w:ascii="Arial" w:hAnsi="Arial" w:cs="Arial"/>
              </w:rPr>
            </w:pPr>
            <w:r w:rsidRPr="00D029BA">
              <w:rPr>
                <w:rFonts w:ascii="Arial" w:hAnsi="Arial" w:cs="Arial"/>
              </w:rPr>
              <w:t>Ekonomika pridelave lokalnih sort kmetijskih rastlin</w:t>
            </w:r>
          </w:p>
        </w:tc>
        <w:tc>
          <w:tcPr>
            <w:tcW w:w="1134" w:type="dxa"/>
            <w:noWrap/>
          </w:tcPr>
          <w:p w14:paraId="34CD75C0" w14:textId="64FAA82B"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6C4DFC00" w14:textId="77777777" w:rsidTr="00D029BA">
        <w:trPr>
          <w:trHeight w:val="277"/>
        </w:trPr>
        <w:tc>
          <w:tcPr>
            <w:tcW w:w="7650" w:type="dxa"/>
          </w:tcPr>
          <w:p w14:paraId="76F32020" w14:textId="1D1F8D9F" w:rsidR="007479B5" w:rsidRPr="009A40DD" w:rsidRDefault="007479B5" w:rsidP="007479B5">
            <w:pPr>
              <w:rPr>
                <w:rFonts w:ascii="Arial" w:hAnsi="Arial" w:cs="Arial"/>
              </w:rPr>
            </w:pPr>
            <w:r w:rsidRPr="00D029BA">
              <w:rPr>
                <w:rFonts w:ascii="Arial" w:hAnsi="Arial" w:cs="Arial"/>
              </w:rPr>
              <w:t>Zakaj pridelovati lokalne sorte kmetijskih rastlin</w:t>
            </w:r>
          </w:p>
        </w:tc>
        <w:tc>
          <w:tcPr>
            <w:tcW w:w="1134" w:type="dxa"/>
            <w:noWrap/>
          </w:tcPr>
          <w:p w14:paraId="55A31448" w14:textId="7F1266A3"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21AF6B51" w14:textId="77777777" w:rsidTr="00D029BA">
        <w:trPr>
          <w:trHeight w:val="422"/>
        </w:trPr>
        <w:tc>
          <w:tcPr>
            <w:tcW w:w="7650" w:type="dxa"/>
          </w:tcPr>
          <w:p w14:paraId="6F28ADA3" w14:textId="559566E4" w:rsidR="007479B5" w:rsidRPr="009A40DD" w:rsidRDefault="007479B5" w:rsidP="007479B5">
            <w:pPr>
              <w:rPr>
                <w:rFonts w:ascii="Arial" w:hAnsi="Arial" w:cs="Arial"/>
              </w:rPr>
            </w:pPr>
            <w:r w:rsidRPr="00D029BA">
              <w:rPr>
                <w:rFonts w:ascii="Arial" w:hAnsi="Arial" w:cs="Arial"/>
              </w:rPr>
              <w:t>Predstavitev zahtev, pogojev ter sistema ekološkega kmetovanja in</w:t>
            </w:r>
            <w:r>
              <w:rPr>
                <w:rFonts w:ascii="Arial" w:hAnsi="Arial" w:cs="Arial"/>
              </w:rPr>
              <w:t xml:space="preserve"> ekološkega čebelarjenja</w:t>
            </w:r>
          </w:p>
        </w:tc>
        <w:tc>
          <w:tcPr>
            <w:tcW w:w="1134" w:type="dxa"/>
            <w:noWrap/>
          </w:tcPr>
          <w:p w14:paraId="6627D8A7" w14:textId="7FF8866E"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17AEFB00" w14:textId="77777777" w:rsidTr="00D029BA">
        <w:trPr>
          <w:trHeight w:val="231"/>
        </w:trPr>
        <w:tc>
          <w:tcPr>
            <w:tcW w:w="7650" w:type="dxa"/>
          </w:tcPr>
          <w:p w14:paraId="2A3303B4" w14:textId="42A7CEC7" w:rsidR="007479B5" w:rsidRPr="009A40DD" w:rsidRDefault="007479B5" w:rsidP="007479B5">
            <w:pPr>
              <w:rPr>
                <w:rFonts w:ascii="Arial" w:hAnsi="Arial" w:cs="Arial"/>
              </w:rPr>
            </w:pPr>
            <w:r w:rsidRPr="00D029BA">
              <w:rPr>
                <w:rFonts w:ascii="Arial" w:hAnsi="Arial" w:cs="Arial"/>
              </w:rPr>
              <w:t xml:space="preserve">Kako uspešno preusmeriti kmetijo v ekološko kmetovanje </w:t>
            </w:r>
          </w:p>
        </w:tc>
        <w:tc>
          <w:tcPr>
            <w:tcW w:w="1134" w:type="dxa"/>
            <w:noWrap/>
          </w:tcPr>
          <w:p w14:paraId="65556274" w14:textId="7C4A16AE" w:rsidR="007479B5" w:rsidRPr="009A40DD" w:rsidRDefault="007479B5" w:rsidP="007479B5">
            <w:pPr>
              <w:jc w:val="center"/>
              <w:rPr>
                <w:rFonts w:ascii="Arial" w:hAnsi="Arial" w:cs="Arial"/>
              </w:rPr>
            </w:pPr>
            <w:r w:rsidRPr="00BD3075">
              <w:rPr>
                <w:rFonts w:ascii="Arial" w:hAnsi="Arial" w:cs="Arial"/>
              </w:rPr>
              <w:t>3</w:t>
            </w:r>
          </w:p>
        </w:tc>
      </w:tr>
      <w:tr w:rsidR="007479B5" w:rsidRPr="009A40DD" w14:paraId="26FBA13B" w14:textId="77777777" w:rsidTr="00D029BA">
        <w:trPr>
          <w:trHeight w:val="277"/>
        </w:trPr>
        <w:tc>
          <w:tcPr>
            <w:tcW w:w="7650" w:type="dxa"/>
          </w:tcPr>
          <w:p w14:paraId="3D500D8F" w14:textId="3AB470C0" w:rsidR="007479B5" w:rsidRPr="009A40DD" w:rsidRDefault="007479B5" w:rsidP="007479B5">
            <w:pPr>
              <w:rPr>
                <w:rFonts w:ascii="Arial" w:hAnsi="Arial" w:cs="Arial"/>
              </w:rPr>
            </w:pPr>
            <w:r w:rsidRPr="00D029BA">
              <w:rPr>
                <w:rFonts w:ascii="Arial" w:hAnsi="Arial" w:cs="Arial"/>
              </w:rPr>
              <w:t>Ekološko čebelarjenje</w:t>
            </w:r>
          </w:p>
        </w:tc>
        <w:tc>
          <w:tcPr>
            <w:tcW w:w="1134" w:type="dxa"/>
            <w:noWrap/>
          </w:tcPr>
          <w:p w14:paraId="7EDE0891" w14:textId="415500A1" w:rsidR="007479B5" w:rsidRPr="009A40DD" w:rsidRDefault="007479B5" w:rsidP="007479B5">
            <w:pPr>
              <w:jc w:val="center"/>
              <w:rPr>
                <w:rFonts w:ascii="Arial" w:hAnsi="Arial" w:cs="Arial"/>
              </w:rPr>
            </w:pPr>
            <w:r w:rsidRPr="00BD3075">
              <w:rPr>
                <w:rFonts w:ascii="Arial" w:hAnsi="Arial" w:cs="Arial"/>
              </w:rPr>
              <w:t>3</w:t>
            </w:r>
          </w:p>
        </w:tc>
      </w:tr>
    </w:tbl>
    <w:p w14:paraId="09758D22" w14:textId="77777777" w:rsidR="00117EA4" w:rsidRDefault="00117EA4" w:rsidP="00117EA4">
      <w:pPr>
        <w:jc w:val="both"/>
        <w:rPr>
          <w:rFonts w:ascii="Arial" w:hAnsi="Arial" w:cs="Arial"/>
          <w:sz w:val="20"/>
          <w:szCs w:val="20"/>
        </w:rPr>
      </w:pPr>
    </w:p>
    <w:p w14:paraId="7DB40F2A" w14:textId="77777777" w:rsidR="00117EA4" w:rsidRPr="0045358A" w:rsidRDefault="00117EA4" w:rsidP="00117EA4">
      <w:pPr>
        <w:jc w:val="both"/>
        <w:rPr>
          <w:rFonts w:ascii="Arial" w:hAnsi="Arial" w:cs="Arial"/>
          <w:b/>
          <w:i/>
          <w:sz w:val="20"/>
          <w:szCs w:val="20"/>
          <w:u w:val="single"/>
        </w:rPr>
      </w:pPr>
      <w:r w:rsidRPr="0045358A">
        <w:rPr>
          <w:rFonts w:ascii="Arial" w:hAnsi="Arial" w:cs="Arial"/>
          <w:b/>
          <w:i/>
          <w:sz w:val="20"/>
          <w:szCs w:val="20"/>
          <w:u w:val="single"/>
        </w:rPr>
        <w:t xml:space="preserve">SKLOP </w:t>
      </w:r>
      <w:r>
        <w:rPr>
          <w:rFonts w:ascii="Arial" w:hAnsi="Arial" w:cs="Arial"/>
          <w:b/>
          <w:i/>
          <w:sz w:val="20"/>
          <w:szCs w:val="20"/>
          <w:u w:val="single"/>
        </w:rPr>
        <w:t>3</w:t>
      </w:r>
      <w:r w:rsidRPr="0045358A">
        <w:rPr>
          <w:rFonts w:ascii="Arial" w:hAnsi="Arial" w:cs="Arial"/>
          <w:b/>
          <w:i/>
          <w:sz w:val="20"/>
          <w:szCs w:val="20"/>
          <w:u w:val="single"/>
        </w:rPr>
        <w:t xml:space="preserve"> - vsebine iz intervencij </w:t>
      </w:r>
      <w:r w:rsidRPr="002513EF">
        <w:rPr>
          <w:rFonts w:ascii="Arial" w:hAnsi="Arial" w:cs="Arial"/>
          <w:b/>
          <w:i/>
          <w:sz w:val="20"/>
          <w:szCs w:val="20"/>
          <w:u w:val="single"/>
        </w:rPr>
        <w:t>ekološko kmetovanje in ekološko čebelarjenje</w:t>
      </w:r>
    </w:p>
    <w:p w14:paraId="7FB6B8D6" w14:textId="1485A478" w:rsidR="00117EA4" w:rsidRDefault="00117EA4" w:rsidP="00117EA4">
      <w:pPr>
        <w:jc w:val="both"/>
        <w:rPr>
          <w:rFonts w:ascii="Arial" w:hAnsi="Arial" w:cs="Arial"/>
          <w:sz w:val="20"/>
          <w:szCs w:val="20"/>
        </w:rPr>
      </w:pPr>
      <w:r>
        <w:rPr>
          <w:rFonts w:ascii="Arial" w:hAnsi="Arial" w:cs="Arial"/>
          <w:sz w:val="20"/>
          <w:szCs w:val="20"/>
        </w:rPr>
        <w:t xml:space="preserve">Vlagatelj mora </w:t>
      </w:r>
      <w:r w:rsidR="005525B6" w:rsidRPr="005525B6">
        <w:rPr>
          <w:rFonts w:ascii="Arial" w:hAnsi="Arial" w:cs="Arial"/>
          <w:sz w:val="20"/>
          <w:szCs w:val="20"/>
        </w:rPr>
        <w:t xml:space="preserve"> za dodelitev podpore</w:t>
      </w:r>
      <w:r w:rsidR="005525B6">
        <w:rPr>
          <w:rFonts w:ascii="Arial" w:hAnsi="Arial" w:cs="Arial"/>
          <w:sz w:val="20"/>
          <w:szCs w:val="20"/>
        </w:rPr>
        <w:t xml:space="preserve"> </w:t>
      </w:r>
      <w:r>
        <w:rPr>
          <w:rFonts w:ascii="Arial" w:hAnsi="Arial" w:cs="Arial"/>
          <w:sz w:val="20"/>
          <w:szCs w:val="20"/>
        </w:rPr>
        <w:t>izvesti vse teme iz tega sklopa javnega razpisa</w:t>
      </w:r>
      <w:r w:rsidRPr="00F03334">
        <w:rPr>
          <w:rFonts w:ascii="Arial" w:hAnsi="Arial" w:cs="Arial"/>
          <w:sz w:val="20"/>
          <w:szCs w:val="20"/>
        </w:rPr>
        <w:t>.</w:t>
      </w:r>
    </w:p>
    <w:p w14:paraId="1FDDF03E" w14:textId="576EB7C2" w:rsidR="00F84381" w:rsidRDefault="00F84381" w:rsidP="00F84381">
      <w:pPr>
        <w:jc w:val="both"/>
        <w:rPr>
          <w:rFonts w:ascii="Arial" w:hAnsi="Arial" w:cs="Arial"/>
          <w:sz w:val="20"/>
          <w:szCs w:val="20"/>
        </w:rPr>
      </w:pPr>
      <w:r>
        <w:rPr>
          <w:rFonts w:ascii="Arial" w:hAnsi="Arial" w:cs="Arial"/>
          <w:sz w:val="20"/>
          <w:szCs w:val="20"/>
        </w:rPr>
        <w:t xml:space="preserve">Upravičen udeleženec </w:t>
      </w:r>
      <w:r w:rsidR="00444D1F">
        <w:rPr>
          <w:rFonts w:ascii="Arial" w:hAnsi="Arial" w:cs="Arial"/>
          <w:sz w:val="20"/>
          <w:szCs w:val="20"/>
        </w:rPr>
        <w:t xml:space="preserve">usposabljanj </w:t>
      </w:r>
      <w:r>
        <w:rPr>
          <w:rFonts w:ascii="Arial" w:hAnsi="Arial" w:cs="Arial"/>
          <w:sz w:val="20"/>
          <w:szCs w:val="20"/>
        </w:rPr>
        <w:t xml:space="preserve">iz tega sklopa je upravičenec do </w:t>
      </w:r>
      <w:r w:rsidRPr="00A23749">
        <w:rPr>
          <w:rFonts w:ascii="Arial" w:hAnsi="Arial" w:cs="Arial"/>
          <w:sz w:val="20"/>
          <w:szCs w:val="20"/>
        </w:rPr>
        <w:t xml:space="preserve">subvencionirane storitve iz </w:t>
      </w:r>
      <w:r>
        <w:rPr>
          <w:rFonts w:ascii="Arial" w:hAnsi="Arial" w:cs="Arial"/>
          <w:sz w:val="20"/>
          <w:szCs w:val="20"/>
        </w:rPr>
        <w:t xml:space="preserve">6. člena uredbe </w:t>
      </w:r>
      <w:r w:rsidR="00194AEE">
        <w:rPr>
          <w:rFonts w:ascii="Arial" w:hAnsi="Arial" w:cs="Arial"/>
          <w:sz w:val="20"/>
          <w:szCs w:val="20"/>
        </w:rPr>
        <w:t xml:space="preserve">o prenosu znanja </w:t>
      </w:r>
      <w:r>
        <w:rPr>
          <w:rFonts w:ascii="Arial" w:hAnsi="Arial" w:cs="Arial"/>
          <w:sz w:val="20"/>
          <w:szCs w:val="20"/>
        </w:rPr>
        <w:t>in je skladno s predpisom,</w:t>
      </w:r>
      <w:r w:rsidRPr="00F84381">
        <w:rPr>
          <w:rFonts w:ascii="Arial" w:hAnsi="Arial" w:cs="Arial"/>
          <w:sz w:val="20"/>
          <w:szCs w:val="20"/>
        </w:rPr>
        <w:t xml:space="preserve"> </w:t>
      </w:r>
      <w:r w:rsidRPr="00A23749">
        <w:rPr>
          <w:rFonts w:ascii="Arial" w:hAnsi="Arial" w:cs="Arial"/>
          <w:sz w:val="20"/>
          <w:szCs w:val="20"/>
        </w:rPr>
        <w:t xml:space="preserve">ki ureja intervencijo </w:t>
      </w:r>
      <w:r>
        <w:rPr>
          <w:rFonts w:ascii="Arial" w:hAnsi="Arial" w:cs="Arial"/>
          <w:sz w:val="20"/>
          <w:szCs w:val="20"/>
        </w:rPr>
        <w:t xml:space="preserve">plačil za </w:t>
      </w:r>
      <w:proofErr w:type="spellStart"/>
      <w:r>
        <w:rPr>
          <w:rFonts w:ascii="Arial" w:hAnsi="Arial" w:cs="Arial"/>
          <w:sz w:val="20"/>
          <w:szCs w:val="20"/>
        </w:rPr>
        <w:t>okoljsko</w:t>
      </w:r>
      <w:proofErr w:type="spellEnd"/>
      <w:r>
        <w:rPr>
          <w:rFonts w:ascii="Arial" w:hAnsi="Arial" w:cs="Arial"/>
          <w:sz w:val="20"/>
          <w:szCs w:val="20"/>
        </w:rPr>
        <w:t xml:space="preserve"> podnebne obveznosti ter naravne in druge omejitve</w:t>
      </w:r>
      <w:r w:rsidRPr="00A23749">
        <w:rPr>
          <w:rFonts w:ascii="Arial" w:hAnsi="Arial" w:cs="Arial"/>
          <w:sz w:val="20"/>
          <w:szCs w:val="20"/>
        </w:rPr>
        <w:t xml:space="preserve"> </w:t>
      </w:r>
      <w:r>
        <w:rPr>
          <w:rFonts w:ascii="Arial" w:hAnsi="Arial" w:cs="Arial"/>
          <w:sz w:val="20"/>
          <w:szCs w:val="20"/>
        </w:rPr>
        <w:t>in predpisom, ki ureja izvedbo intervencij skupne kmetijske politike oddal zahtevek za intervenciji ekološko kmetovanje ali ekološko čebelarjenje.</w:t>
      </w:r>
    </w:p>
    <w:p w14:paraId="53F94ECD" w14:textId="6816EFC7" w:rsidR="00197730" w:rsidRDefault="00197730" w:rsidP="00197730">
      <w:pPr>
        <w:jc w:val="both"/>
        <w:rPr>
          <w:rFonts w:ascii="Arial" w:hAnsi="Arial" w:cs="Arial"/>
          <w:sz w:val="20"/>
          <w:szCs w:val="20"/>
        </w:rPr>
      </w:pPr>
      <w:r>
        <w:rPr>
          <w:rFonts w:ascii="Arial" w:hAnsi="Arial" w:cs="Arial"/>
          <w:sz w:val="20"/>
          <w:szCs w:val="20"/>
        </w:rPr>
        <w:t xml:space="preserve">Rok za izvedbo usposabljanj je 15. </w:t>
      </w:r>
      <w:r w:rsidR="003D3CF0">
        <w:rPr>
          <w:rFonts w:ascii="Arial" w:hAnsi="Arial" w:cs="Arial"/>
          <w:sz w:val="20"/>
          <w:szCs w:val="20"/>
        </w:rPr>
        <w:t>december</w:t>
      </w:r>
      <w:r>
        <w:rPr>
          <w:rFonts w:ascii="Arial" w:hAnsi="Arial" w:cs="Arial"/>
          <w:sz w:val="20"/>
          <w:szCs w:val="20"/>
        </w:rPr>
        <w:t xml:space="preserve"> 2025, pri čemer se upošteva, da mora biti del usposabljanj izveden </w:t>
      </w:r>
      <w:r w:rsidR="006C7C5B">
        <w:rPr>
          <w:rFonts w:ascii="Arial" w:hAnsi="Arial" w:cs="Arial"/>
          <w:sz w:val="20"/>
          <w:szCs w:val="20"/>
        </w:rPr>
        <w:t>do 15. decembra</w:t>
      </w:r>
      <w:r>
        <w:rPr>
          <w:rFonts w:ascii="Arial" w:hAnsi="Arial" w:cs="Arial"/>
          <w:sz w:val="20"/>
          <w:szCs w:val="20"/>
        </w:rPr>
        <w:t xml:space="preserve"> 2024.</w:t>
      </w:r>
    </w:p>
    <w:p w14:paraId="25748492" w14:textId="57498004" w:rsidR="00117EA4" w:rsidRDefault="00117EA4" w:rsidP="00117EA4">
      <w:pPr>
        <w:jc w:val="both"/>
        <w:rPr>
          <w:rFonts w:ascii="Arial" w:hAnsi="Arial" w:cs="Arial"/>
          <w:sz w:val="20"/>
          <w:szCs w:val="20"/>
        </w:rPr>
      </w:pPr>
      <w:r>
        <w:rPr>
          <w:rFonts w:ascii="Arial" w:hAnsi="Arial" w:cs="Arial"/>
          <w:sz w:val="20"/>
          <w:szCs w:val="20"/>
        </w:rPr>
        <w:t>Predvideno število udeležencev je 4.</w:t>
      </w:r>
      <w:r w:rsidR="00607F19">
        <w:rPr>
          <w:rFonts w:ascii="Arial" w:hAnsi="Arial" w:cs="Arial"/>
          <w:sz w:val="20"/>
          <w:szCs w:val="20"/>
        </w:rPr>
        <w:t>5</w:t>
      </w:r>
      <w:r>
        <w:rPr>
          <w:rFonts w:ascii="Arial" w:hAnsi="Arial" w:cs="Arial"/>
          <w:sz w:val="20"/>
          <w:szCs w:val="20"/>
        </w:rPr>
        <w:t>00 v skupnem obsegu okvirno 6</w:t>
      </w:r>
      <w:r w:rsidR="00607F19">
        <w:rPr>
          <w:rFonts w:ascii="Arial" w:hAnsi="Arial" w:cs="Arial"/>
          <w:sz w:val="20"/>
          <w:szCs w:val="20"/>
        </w:rPr>
        <w:t>7</w:t>
      </w:r>
      <w:r>
        <w:rPr>
          <w:rFonts w:ascii="Arial" w:hAnsi="Arial" w:cs="Arial"/>
          <w:sz w:val="20"/>
          <w:szCs w:val="20"/>
        </w:rPr>
        <w:t>.</w:t>
      </w:r>
      <w:r w:rsidR="00607F19">
        <w:rPr>
          <w:rFonts w:ascii="Arial" w:hAnsi="Arial" w:cs="Arial"/>
          <w:sz w:val="20"/>
          <w:szCs w:val="20"/>
        </w:rPr>
        <w:t>5</w:t>
      </w:r>
      <w:r>
        <w:rPr>
          <w:rFonts w:ascii="Arial" w:hAnsi="Arial" w:cs="Arial"/>
          <w:sz w:val="20"/>
          <w:szCs w:val="20"/>
        </w:rPr>
        <w:t>00 ur usposabljanj.</w:t>
      </w:r>
    </w:p>
    <w:tbl>
      <w:tblPr>
        <w:tblStyle w:val="Tabelamrea"/>
        <w:tblW w:w="8784" w:type="dxa"/>
        <w:tblLook w:val="04A0" w:firstRow="1" w:lastRow="0" w:firstColumn="1" w:lastColumn="0" w:noHBand="0" w:noVBand="1"/>
      </w:tblPr>
      <w:tblGrid>
        <w:gridCol w:w="7650"/>
        <w:gridCol w:w="1134"/>
      </w:tblGrid>
      <w:tr w:rsidR="00363279" w:rsidRPr="0048202A" w14:paraId="4D01A646" w14:textId="77777777" w:rsidTr="001650C0">
        <w:trPr>
          <w:trHeight w:val="558"/>
        </w:trPr>
        <w:tc>
          <w:tcPr>
            <w:tcW w:w="7650" w:type="dxa"/>
            <w:shd w:val="clear" w:color="auto" w:fill="DDD9C3" w:themeFill="background2" w:themeFillShade="E6"/>
            <w:hideMark/>
          </w:tcPr>
          <w:p w14:paraId="020E9841" w14:textId="77777777" w:rsidR="00363279" w:rsidRPr="0048202A" w:rsidRDefault="00363279" w:rsidP="003D3CF0">
            <w:pPr>
              <w:rPr>
                <w:rFonts w:ascii="Arial" w:hAnsi="Arial" w:cs="Arial"/>
                <w:b/>
                <w:bCs/>
              </w:rPr>
            </w:pPr>
            <w:r>
              <w:rPr>
                <w:rFonts w:ascii="Arial" w:hAnsi="Arial" w:cs="Arial"/>
                <w:b/>
                <w:bCs/>
              </w:rPr>
              <w:t>Tema:</w:t>
            </w:r>
          </w:p>
        </w:tc>
        <w:tc>
          <w:tcPr>
            <w:tcW w:w="1134" w:type="dxa"/>
            <w:shd w:val="clear" w:color="auto" w:fill="DDD9C3" w:themeFill="background2" w:themeFillShade="E6"/>
            <w:hideMark/>
          </w:tcPr>
          <w:p w14:paraId="2482E7C1" w14:textId="667C0EC9" w:rsidR="00363279" w:rsidRPr="0048202A" w:rsidRDefault="00363279" w:rsidP="00363279">
            <w:pPr>
              <w:rPr>
                <w:rFonts w:ascii="Arial" w:hAnsi="Arial" w:cs="Arial"/>
                <w:b/>
                <w:bCs/>
              </w:rPr>
            </w:pPr>
            <w:r w:rsidRPr="0048202A">
              <w:rPr>
                <w:rFonts w:ascii="Arial" w:hAnsi="Arial" w:cs="Arial"/>
                <w:b/>
                <w:bCs/>
              </w:rPr>
              <w:t>Trajanje</w:t>
            </w:r>
            <w:r>
              <w:rPr>
                <w:rFonts w:ascii="Arial" w:hAnsi="Arial" w:cs="Arial"/>
                <w:b/>
                <w:bCs/>
              </w:rPr>
              <w:t xml:space="preserve"> (v h)</w:t>
            </w:r>
          </w:p>
        </w:tc>
      </w:tr>
      <w:tr w:rsidR="00363279" w:rsidRPr="0048202A" w14:paraId="3DBCDAF3" w14:textId="77777777" w:rsidTr="001650C0">
        <w:trPr>
          <w:trHeight w:val="189"/>
        </w:trPr>
        <w:tc>
          <w:tcPr>
            <w:tcW w:w="7650" w:type="dxa"/>
            <w:hideMark/>
          </w:tcPr>
          <w:p w14:paraId="5354B4BE" w14:textId="5C5E41A5" w:rsidR="00363279" w:rsidRPr="0032358C" w:rsidRDefault="00363279" w:rsidP="0032358C">
            <w:pPr>
              <w:rPr>
                <w:rFonts w:ascii="Arial" w:hAnsi="Arial" w:cs="Arial"/>
              </w:rPr>
            </w:pPr>
            <w:r w:rsidRPr="0032358C">
              <w:rPr>
                <w:rFonts w:ascii="Arial" w:hAnsi="Arial" w:cs="Arial"/>
              </w:rPr>
              <w:t>Veterinarsko zdravljenje živali na ekološki kmetiji</w:t>
            </w:r>
          </w:p>
        </w:tc>
        <w:tc>
          <w:tcPr>
            <w:tcW w:w="1134" w:type="dxa"/>
            <w:noWrap/>
            <w:hideMark/>
          </w:tcPr>
          <w:p w14:paraId="5C943B89" w14:textId="2B0807A2"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139D7AFB" w14:textId="77777777" w:rsidTr="001650C0">
        <w:trPr>
          <w:trHeight w:val="265"/>
        </w:trPr>
        <w:tc>
          <w:tcPr>
            <w:tcW w:w="7650" w:type="dxa"/>
            <w:hideMark/>
          </w:tcPr>
          <w:p w14:paraId="11287080" w14:textId="692A3EFD" w:rsidR="00363279" w:rsidRPr="0032358C" w:rsidRDefault="00363279" w:rsidP="0032358C">
            <w:pPr>
              <w:rPr>
                <w:rFonts w:ascii="Arial" w:hAnsi="Arial" w:cs="Arial"/>
              </w:rPr>
            </w:pPr>
            <w:r w:rsidRPr="0032358C">
              <w:rPr>
                <w:rFonts w:ascii="Arial" w:hAnsi="Arial" w:cs="Arial"/>
              </w:rPr>
              <w:t xml:space="preserve">Oskrba travinja na ekološki kmetiji </w:t>
            </w:r>
          </w:p>
        </w:tc>
        <w:tc>
          <w:tcPr>
            <w:tcW w:w="1134" w:type="dxa"/>
            <w:noWrap/>
            <w:hideMark/>
          </w:tcPr>
          <w:p w14:paraId="158E6AA2" w14:textId="23098853"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1E1D76A3" w14:textId="77777777" w:rsidTr="001650C0">
        <w:trPr>
          <w:trHeight w:val="296"/>
        </w:trPr>
        <w:tc>
          <w:tcPr>
            <w:tcW w:w="7650" w:type="dxa"/>
            <w:hideMark/>
          </w:tcPr>
          <w:p w14:paraId="1B83B685" w14:textId="37C312F5" w:rsidR="00363279" w:rsidRPr="0032358C" w:rsidRDefault="00363279" w:rsidP="0032358C">
            <w:pPr>
              <w:rPr>
                <w:rFonts w:ascii="Arial" w:hAnsi="Arial" w:cs="Arial"/>
              </w:rPr>
            </w:pPr>
            <w:proofErr w:type="spellStart"/>
            <w:r w:rsidRPr="0032358C">
              <w:rPr>
                <w:rFonts w:ascii="Arial" w:hAnsi="Arial" w:cs="Arial"/>
              </w:rPr>
              <w:t>Permakultura</w:t>
            </w:r>
            <w:proofErr w:type="spellEnd"/>
            <w:r w:rsidRPr="0032358C">
              <w:rPr>
                <w:rFonts w:ascii="Arial" w:hAnsi="Arial" w:cs="Arial"/>
              </w:rPr>
              <w:t xml:space="preserve"> in ekološko kmetovanje </w:t>
            </w:r>
          </w:p>
        </w:tc>
        <w:tc>
          <w:tcPr>
            <w:tcW w:w="1134" w:type="dxa"/>
            <w:noWrap/>
            <w:hideMark/>
          </w:tcPr>
          <w:p w14:paraId="6F40A597" w14:textId="0E166F47"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56F4FD2B" w14:textId="77777777" w:rsidTr="001650C0">
        <w:trPr>
          <w:trHeight w:val="259"/>
        </w:trPr>
        <w:tc>
          <w:tcPr>
            <w:tcW w:w="7650" w:type="dxa"/>
          </w:tcPr>
          <w:p w14:paraId="6B5D0A87" w14:textId="0DB7BCA1" w:rsidR="00363279" w:rsidRPr="0032358C" w:rsidRDefault="00363279" w:rsidP="0032358C">
            <w:pPr>
              <w:rPr>
                <w:rFonts w:ascii="Arial" w:hAnsi="Arial" w:cs="Arial"/>
              </w:rPr>
            </w:pPr>
            <w:r w:rsidRPr="0032358C">
              <w:rPr>
                <w:rFonts w:ascii="Arial" w:hAnsi="Arial" w:cs="Arial"/>
              </w:rPr>
              <w:t xml:space="preserve">Znanja o gojenju gob in </w:t>
            </w:r>
            <w:proofErr w:type="spellStart"/>
            <w:r w:rsidRPr="0032358C">
              <w:rPr>
                <w:rFonts w:ascii="Arial" w:hAnsi="Arial" w:cs="Arial"/>
              </w:rPr>
              <w:t>mikrozelenjave</w:t>
            </w:r>
            <w:proofErr w:type="spellEnd"/>
          </w:p>
        </w:tc>
        <w:tc>
          <w:tcPr>
            <w:tcW w:w="1134" w:type="dxa"/>
            <w:noWrap/>
          </w:tcPr>
          <w:p w14:paraId="54658D92" w14:textId="5CCC2B0D"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53999190" w14:textId="77777777" w:rsidTr="001650C0">
        <w:trPr>
          <w:trHeight w:val="265"/>
        </w:trPr>
        <w:tc>
          <w:tcPr>
            <w:tcW w:w="7650" w:type="dxa"/>
          </w:tcPr>
          <w:p w14:paraId="73193579" w14:textId="1F9C8544" w:rsidR="00363279" w:rsidRPr="0032358C" w:rsidRDefault="00363279" w:rsidP="0032358C">
            <w:pPr>
              <w:rPr>
                <w:rFonts w:ascii="Arial" w:hAnsi="Arial" w:cs="Arial"/>
              </w:rPr>
            </w:pPr>
            <w:proofErr w:type="spellStart"/>
            <w:r w:rsidRPr="0032358C">
              <w:rPr>
                <w:rFonts w:ascii="Arial" w:hAnsi="Arial" w:cs="Arial"/>
              </w:rPr>
              <w:t>Biodinamično</w:t>
            </w:r>
            <w:proofErr w:type="spellEnd"/>
            <w:r w:rsidRPr="0032358C">
              <w:rPr>
                <w:rFonts w:ascii="Arial" w:hAnsi="Arial" w:cs="Arial"/>
              </w:rPr>
              <w:t xml:space="preserve"> kmetovanje</w:t>
            </w:r>
          </w:p>
        </w:tc>
        <w:tc>
          <w:tcPr>
            <w:tcW w:w="1134" w:type="dxa"/>
            <w:noWrap/>
          </w:tcPr>
          <w:p w14:paraId="1B84E032" w14:textId="52B138A0"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5BD0FBB4" w14:textId="77777777" w:rsidTr="001650C0">
        <w:trPr>
          <w:trHeight w:val="283"/>
        </w:trPr>
        <w:tc>
          <w:tcPr>
            <w:tcW w:w="7650" w:type="dxa"/>
          </w:tcPr>
          <w:p w14:paraId="4944225C" w14:textId="554FE0B6" w:rsidR="00363279" w:rsidRPr="0032358C" w:rsidRDefault="00363279" w:rsidP="0032358C">
            <w:pPr>
              <w:rPr>
                <w:rFonts w:ascii="Arial" w:hAnsi="Arial" w:cs="Arial"/>
              </w:rPr>
            </w:pPr>
            <w:r w:rsidRPr="0032358C">
              <w:rPr>
                <w:rFonts w:ascii="Arial" w:hAnsi="Arial" w:cs="Arial"/>
              </w:rPr>
              <w:t>Prilagajanje tehnologij ekološke</w:t>
            </w:r>
            <w:r w:rsidR="00895935">
              <w:rPr>
                <w:rFonts w:ascii="Arial" w:hAnsi="Arial" w:cs="Arial"/>
              </w:rPr>
              <w:t xml:space="preserve"> pridelave podnebnim spremembam</w:t>
            </w:r>
          </w:p>
        </w:tc>
        <w:tc>
          <w:tcPr>
            <w:tcW w:w="1134" w:type="dxa"/>
            <w:noWrap/>
          </w:tcPr>
          <w:p w14:paraId="1AF8F4B8" w14:textId="7B334AF5"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3C7A0EE1" w14:textId="77777777" w:rsidTr="001650C0">
        <w:trPr>
          <w:trHeight w:val="273"/>
        </w:trPr>
        <w:tc>
          <w:tcPr>
            <w:tcW w:w="7650" w:type="dxa"/>
          </w:tcPr>
          <w:p w14:paraId="0CA5FF8D" w14:textId="79CF9EE6" w:rsidR="00363279" w:rsidRPr="0032358C" w:rsidRDefault="00363279" w:rsidP="0032358C">
            <w:pPr>
              <w:rPr>
                <w:rFonts w:ascii="Arial" w:hAnsi="Arial" w:cs="Arial"/>
              </w:rPr>
            </w:pPr>
            <w:r w:rsidRPr="0032358C">
              <w:rPr>
                <w:rFonts w:ascii="Arial" w:hAnsi="Arial" w:cs="Arial"/>
              </w:rPr>
              <w:t>Reja domačih živali na ekološki kmetiji</w:t>
            </w:r>
          </w:p>
        </w:tc>
        <w:tc>
          <w:tcPr>
            <w:tcW w:w="1134" w:type="dxa"/>
            <w:noWrap/>
          </w:tcPr>
          <w:p w14:paraId="368236B8" w14:textId="5265481F"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50855300" w14:textId="77777777" w:rsidTr="001650C0">
        <w:trPr>
          <w:trHeight w:val="277"/>
        </w:trPr>
        <w:tc>
          <w:tcPr>
            <w:tcW w:w="7650" w:type="dxa"/>
          </w:tcPr>
          <w:p w14:paraId="35404651" w14:textId="128CBACF" w:rsidR="00363279" w:rsidRPr="0032358C" w:rsidRDefault="00363279" w:rsidP="0032358C">
            <w:pPr>
              <w:rPr>
                <w:rFonts w:ascii="Arial" w:hAnsi="Arial" w:cs="Arial"/>
              </w:rPr>
            </w:pPr>
            <w:r w:rsidRPr="0032358C">
              <w:rPr>
                <w:rFonts w:ascii="Arial" w:hAnsi="Arial" w:cs="Arial"/>
              </w:rPr>
              <w:t>Varstvo rastlin v ekološki pridelavi</w:t>
            </w:r>
          </w:p>
        </w:tc>
        <w:tc>
          <w:tcPr>
            <w:tcW w:w="1134" w:type="dxa"/>
            <w:noWrap/>
          </w:tcPr>
          <w:p w14:paraId="2306A219" w14:textId="3BE7601B"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112C5F73" w14:textId="77777777" w:rsidTr="001650C0">
        <w:trPr>
          <w:trHeight w:val="267"/>
        </w:trPr>
        <w:tc>
          <w:tcPr>
            <w:tcW w:w="7650" w:type="dxa"/>
          </w:tcPr>
          <w:p w14:paraId="72CEC4F6" w14:textId="365EBB89" w:rsidR="00363279" w:rsidRPr="0032358C" w:rsidRDefault="00363279" w:rsidP="0032358C">
            <w:pPr>
              <w:rPr>
                <w:rFonts w:ascii="Arial" w:hAnsi="Arial" w:cs="Arial"/>
              </w:rPr>
            </w:pPr>
            <w:r w:rsidRPr="0032358C">
              <w:rPr>
                <w:rFonts w:ascii="Arial" w:hAnsi="Arial" w:cs="Arial"/>
              </w:rPr>
              <w:t>Tehnologije in ekonomski učinki ekološkega poljedelstva</w:t>
            </w:r>
          </w:p>
        </w:tc>
        <w:tc>
          <w:tcPr>
            <w:tcW w:w="1134" w:type="dxa"/>
            <w:noWrap/>
          </w:tcPr>
          <w:p w14:paraId="6B3952DA" w14:textId="6B4D346F"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7FEB4DA2" w14:textId="77777777" w:rsidTr="001650C0">
        <w:trPr>
          <w:trHeight w:val="271"/>
        </w:trPr>
        <w:tc>
          <w:tcPr>
            <w:tcW w:w="7650" w:type="dxa"/>
          </w:tcPr>
          <w:p w14:paraId="4A43ACFE" w14:textId="0BE172F9" w:rsidR="00363279" w:rsidRPr="0032358C" w:rsidRDefault="00363279" w:rsidP="0032358C">
            <w:pPr>
              <w:rPr>
                <w:rFonts w:ascii="Arial" w:hAnsi="Arial" w:cs="Arial"/>
              </w:rPr>
            </w:pPr>
            <w:r w:rsidRPr="0032358C">
              <w:rPr>
                <w:rFonts w:ascii="Arial" w:hAnsi="Arial" w:cs="Arial"/>
              </w:rPr>
              <w:t>Tehnologije in ekonomski učinki ekološkega vrtnarstva</w:t>
            </w:r>
          </w:p>
        </w:tc>
        <w:tc>
          <w:tcPr>
            <w:tcW w:w="1134" w:type="dxa"/>
            <w:noWrap/>
          </w:tcPr>
          <w:p w14:paraId="27303844" w14:textId="63047C9E"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42F0BA60" w14:textId="77777777" w:rsidTr="001650C0">
        <w:trPr>
          <w:trHeight w:val="289"/>
        </w:trPr>
        <w:tc>
          <w:tcPr>
            <w:tcW w:w="7650" w:type="dxa"/>
          </w:tcPr>
          <w:p w14:paraId="273F5CA1" w14:textId="3E2DA226" w:rsidR="00363279" w:rsidRPr="0032358C" w:rsidRDefault="00363279" w:rsidP="0032358C">
            <w:pPr>
              <w:rPr>
                <w:rFonts w:ascii="Arial" w:hAnsi="Arial" w:cs="Arial"/>
              </w:rPr>
            </w:pPr>
            <w:r w:rsidRPr="0032358C">
              <w:rPr>
                <w:rFonts w:ascii="Arial" w:hAnsi="Arial" w:cs="Arial"/>
              </w:rPr>
              <w:t>Tehnologije in ekonomski učinki ekološkega trajnega nasada</w:t>
            </w:r>
          </w:p>
        </w:tc>
        <w:tc>
          <w:tcPr>
            <w:tcW w:w="1134" w:type="dxa"/>
            <w:noWrap/>
          </w:tcPr>
          <w:p w14:paraId="2C0B2755" w14:textId="77B26318"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5611F3DC" w14:textId="77777777" w:rsidTr="001650C0">
        <w:trPr>
          <w:trHeight w:val="265"/>
        </w:trPr>
        <w:tc>
          <w:tcPr>
            <w:tcW w:w="7650" w:type="dxa"/>
          </w:tcPr>
          <w:p w14:paraId="20EC3258" w14:textId="11908103" w:rsidR="00363279" w:rsidRPr="0032358C" w:rsidRDefault="00363279" w:rsidP="0032358C">
            <w:pPr>
              <w:rPr>
                <w:rFonts w:ascii="Arial" w:hAnsi="Arial" w:cs="Arial"/>
              </w:rPr>
            </w:pPr>
            <w:r w:rsidRPr="0032358C">
              <w:rPr>
                <w:rFonts w:ascii="Arial" w:hAnsi="Arial" w:cs="Arial"/>
              </w:rPr>
              <w:t>Tehnologije in ekonomski učinki ekološke govedoreje</w:t>
            </w:r>
          </w:p>
        </w:tc>
        <w:tc>
          <w:tcPr>
            <w:tcW w:w="1134" w:type="dxa"/>
            <w:noWrap/>
          </w:tcPr>
          <w:p w14:paraId="569CBD2B" w14:textId="6FB21C24"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205CAD91" w14:textId="77777777" w:rsidTr="001650C0">
        <w:trPr>
          <w:trHeight w:val="269"/>
        </w:trPr>
        <w:tc>
          <w:tcPr>
            <w:tcW w:w="7650" w:type="dxa"/>
          </w:tcPr>
          <w:p w14:paraId="20A34992" w14:textId="1EEE78EE" w:rsidR="00363279" w:rsidRPr="0032358C" w:rsidRDefault="00363279" w:rsidP="0032358C">
            <w:pPr>
              <w:rPr>
                <w:rFonts w:ascii="Arial" w:hAnsi="Arial" w:cs="Arial"/>
              </w:rPr>
            </w:pPr>
            <w:r w:rsidRPr="0032358C">
              <w:rPr>
                <w:rFonts w:ascii="Arial" w:hAnsi="Arial" w:cs="Arial"/>
              </w:rPr>
              <w:t>Tehnologije in ekonomski učinki ekološke reje drobnice</w:t>
            </w:r>
          </w:p>
        </w:tc>
        <w:tc>
          <w:tcPr>
            <w:tcW w:w="1134" w:type="dxa"/>
            <w:noWrap/>
          </w:tcPr>
          <w:p w14:paraId="3DC742DB" w14:textId="3DA21302"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4FCBAA5B" w14:textId="77777777" w:rsidTr="001650C0">
        <w:trPr>
          <w:trHeight w:val="241"/>
        </w:trPr>
        <w:tc>
          <w:tcPr>
            <w:tcW w:w="7650" w:type="dxa"/>
          </w:tcPr>
          <w:p w14:paraId="0A5321A3" w14:textId="058ED86C" w:rsidR="00363279" w:rsidRPr="0032358C" w:rsidRDefault="001650C0" w:rsidP="0032358C">
            <w:pPr>
              <w:rPr>
                <w:rFonts w:ascii="Arial" w:hAnsi="Arial" w:cs="Arial"/>
              </w:rPr>
            </w:pPr>
            <w:r>
              <w:rPr>
                <w:rFonts w:ascii="Arial" w:hAnsi="Arial" w:cs="Arial"/>
              </w:rPr>
              <w:t xml:space="preserve">Prilagoditev tehnologij </w:t>
            </w:r>
            <w:r w:rsidR="00363279" w:rsidRPr="0032358C">
              <w:rPr>
                <w:rFonts w:ascii="Arial" w:hAnsi="Arial" w:cs="Arial"/>
              </w:rPr>
              <w:t>ekološkega načina kmetovanja na zavarovanih območjih</w:t>
            </w:r>
          </w:p>
        </w:tc>
        <w:tc>
          <w:tcPr>
            <w:tcW w:w="1134" w:type="dxa"/>
            <w:noWrap/>
          </w:tcPr>
          <w:p w14:paraId="1741BBBB" w14:textId="1D5953E4"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52A08C3F" w14:textId="77777777" w:rsidTr="001650C0">
        <w:trPr>
          <w:trHeight w:val="267"/>
        </w:trPr>
        <w:tc>
          <w:tcPr>
            <w:tcW w:w="7650" w:type="dxa"/>
          </w:tcPr>
          <w:p w14:paraId="13CEFBA9" w14:textId="06F417F7" w:rsidR="00363279" w:rsidRPr="0032358C" w:rsidRDefault="00363279" w:rsidP="0032358C">
            <w:pPr>
              <w:rPr>
                <w:rFonts w:ascii="Arial" w:hAnsi="Arial" w:cs="Arial"/>
              </w:rPr>
            </w:pPr>
            <w:r w:rsidRPr="0032358C">
              <w:rPr>
                <w:rFonts w:ascii="Arial" w:hAnsi="Arial" w:cs="Arial"/>
              </w:rPr>
              <w:t>Pridelava ekološkega certificiranega semena</w:t>
            </w:r>
          </w:p>
        </w:tc>
        <w:tc>
          <w:tcPr>
            <w:tcW w:w="1134" w:type="dxa"/>
            <w:noWrap/>
          </w:tcPr>
          <w:p w14:paraId="3F163949" w14:textId="5D4812CE"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45D29033" w14:textId="77777777" w:rsidTr="001650C0">
        <w:trPr>
          <w:trHeight w:val="271"/>
        </w:trPr>
        <w:tc>
          <w:tcPr>
            <w:tcW w:w="7650" w:type="dxa"/>
          </w:tcPr>
          <w:p w14:paraId="26199A13" w14:textId="31064BE4" w:rsidR="00363279" w:rsidRPr="0032358C" w:rsidRDefault="00363279" w:rsidP="0032358C">
            <w:pPr>
              <w:rPr>
                <w:rFonts w:ascii="Arial" w:hAnsi="Arial" w:cs="Arial"/>
              </w:rPr>
            </w:pPr>
            <w:r w:rsidRPr="0032358C">
              <w:rPr>
                <w:rFonts w:ascii="Arial" w:hAnsi="Arial" w:cs="Arial"/>
              </w:rPr>
              <w:t>Zakonodaja s področja ekološkega kmetovanja</w:t>
            </w:r>
          </w:p>
        </w:tc>
        <w:tc>
          <w:tcPr>
            <w:tcW w:w="1134" w:type="dxa"/>
            <w:noWrap/>
          </w:tcPr>
          <w:p w14:paraId="77C7C4B7" w14:textId="0EE08043" w:rsidR="00363279" w:rsidRPr="0032358C" w:rsidRDefault="00363279" w:rsidP="00363279">
            <w:pPr>
              <w:jc w:val="center"/>
              <w:rPr>
                <w:rFonts w:ascii="Arial" w:hAnsi="Arial" w:cs="Arial"/>
              </w:rPr>
            </w:pPr>
            <w:r w:rsidRPr="0032358C">
              <w:rPr>
                <w:rFonts w:ascii="Arial" w:hAnsi="Arial" w:cs="Arial"/>
              </w:rPr>
              <w:t>3</w:t>
            </w:r>
          </w:p>
        </w:tc>
      </w:tr>
      <w:tr w:rsidR="00363279" w:rsidRPr="0048202A" w14:paraId="6C2F1317" w14:textId="77777777" w:rsidTr="001650C0">
        <w:trPr>
          <w:trHeight w:val="275"/>
        </w:trPr>
        <w:tc>
          <w:tcPr>
            <w:tcW w:w="7650" w:type="dxa"/>
          </w:tcPr>
          <w:p w14:paraId="36670138" w14:textId="55A539EB" w:rsidR="00363279" w:rsidRPr="0032358C" w:rsidRDefault="00363279" w:rsidP="0032358C">
            <w:pPr>
              <w:rPr>
                <w:rFonts w:ascii="Arial" w:hAnsi="Arial" w:cs="Arial"/>
              </w:rPr>
            </w:pPr>
            <w:r w:rsidRPr="0032358C">
              <w:rPr>
                <w:rFonts w:ascii="Arial" w:hAnsi="Arial" w:cs="Arial"/>
              </w:rPr>
              <w:t>Ekološko čebelarjenje</w:t>
            </w:r>
          </w:p>
        </w:tc>
        <w:tc>
          <w:tcPr>
            <w:tcW w:w="1134" w:type="dxa"/>
            <w:noWrap/>
          </w:tcPr>
          <w:p w14:paraId="1BE99CBF" w14:textId="3EABD353" w:rsidR="00363279" w:rsidRPr="0032358C" w:rsidRDefault="00363279" w:rsidP="00363279">
            <w:pPr>
              <w:jc w:val="center"/>
              <w:rPr>
                <w:rFonts w:ascii="Arial" w:hAnsi="Arial" w:cs="Arial"/>
              </w:rPr>
            </w:pPr>
            <w:r w:rsidRPr="0032358C">
              <w:rPr>
                <w:rFonts w:ascii="Arial" w:hAnsi="Arial" w:cs="Arial"/>
              </w:rPr>
              <w:t>3</w:t>
            </w:r>
          </w:p>
        </w:tc>
      </w:tr>
    </w:tbl>
    <w:p w14:paraId="0FA14061" w14:textId="77777777" w:rsidR="00117EA4" w:rsidRDefault="00117EA4" w:rsidP="00117EA4">
      <w:pPr>
        <w:jc w:val="both"/>
        <w:rPr>
          <w:rFonts w:ascii="Arial" w:hAnsi="Arial" w:cs="Arial"/>
          <w:sz w:val="20"/>
          <w:szCs w:val="20"/>
        </w:rPr>
      </w:pPr>
    </w:p>
    <w:p w14:paraId="382F6FFA" w14:textId="77777777" w:rsidR="00117EA4" w:rsidRPr="0045358A" w:rsidRDefault="00117EA4" w:rsidP="00117EA4">
      <w:pPr>
        <w:jc w:val="both"/>
        <w:rPr>
          <w:rFonts w:ascii="Arial" w:hAnsi="Arial" w:cs="Arial"/>
          <w:b/>
          <w:i/>
          <w:sz w:val="20"/>
          <w:szCs w:val="20"/>
          <w:u w:val="single"/>
        </w:rPr>
      </w:pPr>
      <w:r w:rsidRPr="0045358A">
        <w:rPr>
          <w:rFonts w:ascii="Arial" w:hAnsi="Arial" w:cs="Arial"/>
          <w:b/>
          <w:i/>
          <w:sz w:val="20"/>
          <w:szCs w:val="20"/>
          <w:u w:val="single"/>
        </w:rPr>
        <w:t xml:space="preserve">SKLOP </w:t>
      </w:r>
      <w:r>
        <w:rPr>
          <w:rFonts w:ascii="Arial" w:hAnsi="Arial" w:cs="Arial"/>
          <w:b/>
          <w:i/>
          <w:sz w:val="20"/>
          <w:szCs w:val="20"/>
          <w:u w:val="single"/>
        </w:rPr>
        <w:t>4</w:t>
      </w:r>
      <w:r w:rsidRPr="0045358A">
        <w:rPr>
          <w:rFonts w:ascii="Arial" w:hAnsi="Arial" w:cs="Arial"/>
          <w:b/>
          <w:i/>
          <w:sz w:val="20"/>
          <w:szCs w:val="20"/>
          <w:u w:val="single"/>
        </w:rPr>
        <w:t xml:space="preserve"> - vsebine iz intervencij</w:t>
      </w:r>
      <w:r>
        <w:rPr>
          <w:rFonts w:ascii="Arial" w:hAnsi="Arial" w:cs="Arial"/>
          <w:b/>
          <w:i/>
          <w:sz w:val="20"/>
          <w:szCs w:val="20"/>
          <w:u w:val="single"/>
        </w:rPr>
        <w:t>e</w:t>
      </w:r>
      <w:r w:rsidRPr="0045358A">
        <w:rPr>
          <w:rFonts w:ascii="Arial" w:hAnsi="Arial" w:cs="Arial"/>
          <w:b/>
          <w:i/>
          <w:sz w:val="20"/>
          <w:szCs w:val="20"/>
          <w:u w:val="single"/>
        </w:rPr>
        <w:t xml:space="preserve"> </w:t>
      </w:r>
      <w:r w:rsidRPr="00C4237B">
        <w:rPr>
          <w:rFonts w:ascii="Arial" w:hAnsi="Arial" w:cs="Arial"/>
          <w:b/>
          <w:i/>
          <w:sz w:val="20"/>
          <w:szCs w:val="20"/>
          <w:u w:val="single"/>
        </w:rPr>
        <w:t>podpora za vzpostavitev gospodarstev mladih kmetov</w:t>
      </w:r>
    </w:p>
    <w:p w14:paraId="0EE7A024" w14:textId="3668BE3E" w:rsidR="00117EA4" w:rsidRDefault="00117EA4" w:rsidP="00117EA4">
      <w:pPr>
        <w:jc w:val="both"/>
        <w:rPr>
          <w:rFonts w:ascii="Arial" w:hAnsi="Arial" w:cs="Arial"/>
          <w:sz w:val="20"/>
          <w:szCs w:val="20"/>
        </w:rPr>
      </w:pPr>
      <w:r>
        <w:rPr>
          <w:rFonts w:ascii="Arial" w:hAnsi="Arial" w:cs="Arial"/>
          <w:sz w:val="20"/>
          <w:szCs w:val="20"/>
        </w:rPr>
        <w:t>Vlagatelj mora</w:t>
      </w:r>
      <w:r w:rsidR="00194AEE" w:rsidRPr="00194AEE">
        <w:t xml:space="preserve"> </w:t>
      </w:r>
      <w:r w:rsidR="00194AEE" w:rsidRPr="00194AEE">
        <w:rPr>
          <w:rFonts w:ascii="Arial" w:hAnsi="Arial" w:cs="Arial"/>
          <w:sz w:val="20"/>
          <w:szCs w:val="20"/>
        </w:rPr>
        <w:t>za dodelitev podpore</w:t>
      </w:r>
      <w:r>
        <w:rPr>
          <w:rFonts w:ascii="Arial" w:hAnsi="Arial" w:cs="Arial"/>
          <w:sz w:val="20"/>
          <w:szCs w:val="20"/>
        </w:rPr>
        <w:t xml:space="preserve"> izvesti obe temi iz tega sklopa javnega razpisa</w:t>
      </w:r>
      <w:r w:rsidRPr="00F03334">
        <w:rPr>
          <w:rFonts w:ascii="Arial" w:hAnsi="Arial" w:cs="Arial"/>
          <w:sz w:val="20"/>
          <w:szCs w:val="20"/>
        </w:rPr>
        <w:t>.</w:t>
      </w:r>
    </w:p>
    <w:p w14:paraId="66F74225" w14:textId="612A1301" w:rsidR="000875D5" w:rsidRDefault="000875D5" w:rsidP="00117EA4">
      <w:pPr>
        <w:jc w:val="both"/>
        <w:rPr>
          <w:rFonts w:ascii="Arial" w:hAnsi="Arial" w:cs="Arial"/>
          <w:sz w:val="20"/>
          <w:szCs w:val="20"/>
        </w:rPr>
      </w:pPr>
      <w:r>
        <w:rPr>
          <w:rFonts w:ascii="Arial" w:hAnsi="Arial" w:cs="Arial"/>
          <w:sz w:val="20"/>
          <w:szCs w:val="20"/>
        </w:rPr>
        <w:lastRenderedPageBreak/>
        <w:t xml:space="preserve">Upravičen udeleženec </w:t>
      </w:r>
      <w:r w:rsidR="00194AEE">
        <w:rPr>
          <w:rFonts w:ascii="Arial" w:hAnsi="Arial" w:cs="Arial"/>
          <w:sz w:val="20"/>
          <w:szCs w:val="20"/>
        </w:rPr>
        <w:t xml:space="preserve">usposabljanj </w:t>
      </w:r>
      <w:r>
        <w:rPr>
          <w:rFonts w:ascii="Arial" w:hAnsi="Arial" w:cs="Arial"/>
          <w:sz w:val="20"/>
          <w:szCs w:val="20"/>
        </w:rPr>
        <w:t xml:space="preserve">iz tega sklopa je upravičenec do </w:t>
      </w:r>
      <w:r w:rsidRPr="00A23749">
        <w:rPr>
          <w:rFonts w:ascii="Arial" w:hAnsi="Arial" w:cs="Arial"/>
          <w:sz w:val="20"/>
          <w:szCs w:val="20"/>
        </w:rPr>
        <w:t xml:space="preserve">subvencionirane storitve iz </w:t>
      </w:r>
      <w:r>
        <w:rPr>
          <w:rFonts w:ascii="Arial" w:hAnsi="Arial" w:cs="Arial"/>
          <w:sz w:val="20"/>
          <w:szCs w:val="20"/>
        </w:rPr>
        <w:t xml:space="preserve">6. člena uredbe </w:t>
      </w:r>
      <w:r w:rsidR="00194AEE">
        <w:rPr>
          <w:rFonts w:ascii="Arial" w:hAnsi="Arial" w:cs="Arial"/>
          <w:sz w:val="20"/>
          <w:szCs w:val="20"/>
        </w:rPr>
        <w:t xml:space="preserve">o prenosu znanja </w:t>
      </w:r>
      <w:r>
        <w:rPr>
          <w:rFonts w:ascii="Arial" w:hAnsi="Arial" w:cs="Arial"/>
          <w:sz w:val="20"/>
          <w:szCs w:val="20"/>
        </w:rPr>
        <w:t>in je skladno s predpisom, ki ureja izvajanje intervencije pomoč za zagon dejavnosti za mlade kmete oddal vlogo.</w:t>
      </w:r>
    </w:p>
    <w:p w14:paraId="36B160B4" w14:textId="5E477D33" w:rsidR="00117EA4" w:rsidRDefault="00117EA4" w:rsidP="00117EA4">
      <w:pPr>
        <w:jc w:val="both"/>
        <w:rPr>
          <w:rFonts w:ascii="Arial" w:hAnsi="Arial" w:cs="Arial"/>
          <w:sz w:val="20"/>
          <w:szCs w:val="20"/>
        </w:rPr>
      </w:pPr>
      <w:r>
        <w:rPr>
          <w:rFonts w:ascii="Arial" w:hAnsi="Arial" w:cs="Arial"/>
          <w:sz w:val="20"/>
          <w:szCs w:val="20"/>
        </w:rPr>
        <w:t>Rok za izvedbo usposabljanj je 31.</w:t>
      </w:r>
      <w:r w:rsidR="007231D9">
        <w:rPr>
          <w:rFonts w:ascii="Arial" w:hAnsi="Arial" w:cs="Arial"/>
          <w:sz w:val="20"/>
          <w:szCs w:val="20"/>
        </w:rPr>
        <w:t xml:space="preserve"> </w:t>
      </w:r>
      <w:r w:rsidR="003D3CF0">
        <w:rPr>
          <w:rFonts w:ascii="Arial" w:hAnsi="Arial" w:cs="Arial"/>
          <w:sz w:val="20"/>
          <w:szCs w:val="20"/>
        </w:rPr>
        <w:t>decembra</w:t>
      </w:r>
      <w:r w:rsidR="007231D9">
        <w:rPr>
          <w:rFonts w:ascii="Arial" w:hAnsi="Arial" w:cs="Arial"/>
          <w:sz w:val="20"/>
          <w:szCs w:val="20"/>
        </w:rPr>
        <w:t xml:space="preserve"> </w:t>
      </w:r>
      <w:r>
        <w:rPr>
          <w:rFonts w:ascii="Arial" w:hAnsi="Arial" w:cs="Arial"/>
          <w:sz w:val="20"/>
          <w:szCs w:val="20"/>
        </w:rPr>
        <w:t>2025.</w:t>
      </w:r>
    </w:p>
    <w:p w14:paraId="4DD7BC5F" w14:textId="54A09BDA" w:rsidR="00117EA4" w:rsidRDefault="00117EA4" w:rsidP="00117EA4">
      <w:pPr>
        <w:jc w:val="both"/>
        <w:rPr>
          <w:rFonts w:ascii="Arial" w:hAnsi="Arial" w:cs="Arial"/>
          <w:sz w:val="20"/>
          <w:szCs w:val="20"/>
        </w:rPr>
      </w:pPr>
      <w:r>
        <w:rPr>
          <w:rFonts w:ascii="Arial" w:hAnsi="Arial" w:cs="Arial"/>
          <w:sz w:val="20"/>
          <w:szCs w:val="20"/>
        </w:rPr>
        <w:t xml:space="preserve">Predvideno število udeležencev je </w:t>
      </w:r>
      <w:r w:rsidR="00607F19">
        <w:rPr>
          <w:rFonts w:ascii="Arial" w:hAnsi="Arial" w:cs="Arial"/>
          <w:sz w:val="20"/>
          <w:szCs w:val="20"/>
        </w:rPr>
        <w:t>47</w:t>
      </w:r>
      <w:r>
        <w:rPr>
          <w:rFonts w:ascii="Arial" w:hAnsi="Arial" w:cs="Arial"/>
          <w:sz w:val="20"/>
          <w:szCs w:val="20"/>
        </w:rPr>
        <w:t xml:space="preserve">0 v skupnem obsegu okvirno </w:t>
      </w:r>
      <w:r w:rsidR="00607F19">
        <w:rPr>
          <w:rFonts w:ascii="Arial" w:hAnsi="Arial" w:cs="Arial"/>
          <w:sz w:val="20"/>
          <w:szCs w:val="20"/>
        </w:rPr>
        <w:t>8</w:t>
      </w:r>
      <w:r>
        <w:rPr>
          <w:rFonts w:ascii="Arial" w:hAnsi="Arial" w:cs="Arial"/>
          <w:sz w:val="20"/>
          <w:szCs w:val="20"/>
        </w:rPr>
        <w:t>.</w:t>
      </w:r>
      <w:r w:rsidR="00607F19">
        <w:rPr>
          <w:rFonts w:ascii="Arial" w:hAnsi="Arial" w:cs="Arial"/>
          <w:sz w:val="20"/>
          <w:szCs w:val="20"/>
        </w:rPr>
        <w:t>55</w:t>
      </w:r>
      <w:r>
        <w:rPr>
          <w:rFonts w:ascii="Arial" w:hAnsi="Arial" w:cs="Arial"/>
          <w:sz w:val="20"/>
          <w:szCs w:val="20"/>
        </w:rPr>
        <w:t>0 ur usposabljanj.</w:t>
      </w:r>
    </w:p>
    <w:tbl>
      <w:tblPr>
        <w:tblStyle w:val="Tabelamrea"/>
        <w:tblW w:w="0" w:type="auto"/>
        <w:tblLook w:val="04A0" w:firstRow="1" w:lastRow="0" w:firstColumn="1" w:lastColumn="0" w:noHBand="0" w:noVBand="1"/>
      </w:tblPr>
      <w:tblGrid>
        <w:gridCol w:w="2318"/>
        <w:gridCol w:w="5759"/>
        <w:gridCol w:w="983"/>
      </w:tblGrid>
      <w:tr w:rsidR="00117EA4" w:rsidRPr="0048202A" w14:paraId="2382194A" w14:textId="77777777" w:rsidTr="003D3CF0">
        <w:trPr>
          <w:trHeight w:val="551"/>
        </w:trPr>
        <w:tc>
          <w:tcPr>
            <w:tcW w:w="2440" w:type="dxa"/>
            <w:shd w:val="clear" w:color="auto" w:fill="DDD9C3" w:themeFill="background2" w:themeFillShade="E6"/>
            <w:hideMark/>
          </w:tcPr>
          <w:p w14:paraId="68626053" w14:textId="77777777" w:rsidR="00117EA4" w:rsidRPr="0048202A" w:rsidRDefault="00117EA4" w:rsidP="003D3CF0">
            <w:pPr>
              <w:rPr>
                <w:rFonts w:ascii="Arial" w:hAnsi="Arial" w:cs="Arial"/>
                <w:b/>
                <w:bCs/>
              </w:rPr>
            </w:pPr>
            <w:r>
              <w:rPr>
                <w:rFonts w:ascii="Arial" w:hAnsi="Arial" w:cs="Arial"/>
                <w:b/>
                <w:bCs/>
              </w:rPr>
              <w:t>Tema:</w:t>
            </w:r>
          </w:p>
        </w:tc>
        <w:tc>
          <w:tcPr>
            <w:tcW w:w="6320" w:type="dxa"/>
            <w:shd w:val="clear" w:color="auto" w:fill="DDD9C3" w:themeFill="background2" w:themeFillShade="E6"/>
            <w:hideMark/>
          </w:tcPr>
          <w:p w14:paraId="21164BDC" w14:textId="77777777" w:rsidR="00117EA4" w:rsidRPr="0048202A" w:rsidRDefault="00117EA4" w:rsidP="003D3CF0">
            <w:pPr>
              <w:rPr>
                <w:rFonts w:ascii="Arial" w:hAnsi="Arial" w:cs="Arial"/>
                <w:b/>
                <w:bCs/>
              </w:rPr>
            </w:pPr>
            <w:r>
              <w:rPr>
                <w:rFonts w:ascii="Arial" w:hAnsi="Arial" w:cs="Arial"/>
                <w:b/>
                <w:bCs/>
              </w:rPr>
              <w:t>Opis teme:</w:t>
            </w:r>
          </w:p>
        </w:tc>
        <w:tc>
          <w:tcPr>
            <w:tcW w:w="960" w:type="dxa"/>
            <w:shd w:val="clear" w:color="auto" w:fill="DDD9C3" w:themeFill="background2" w:themeFillShade="E6"/>
            <w:hideMark/>
          </w:tcPr>
          <w:p w14:paraId="6F690C7D" w14:textId="77777777" w:rsidR="00117EA4" w:rsidRDefault="00117EA4" w:rsidP="003D3CF0">
            <w:pPr>
              <w:rPr>
                <w:rFonts w:ascii="Arial" w:hAnsi="Arial" w:cs="Arial"/>
                <w:b/>
                <w:bCs/>
              </w:rPr>
            </w:pPr>
            <w:r w:rsidRPr="0048202A">
              <w:rPr>
                <w:rFonts w:ascii="Arial" w:hAnsi="Arial" w:cs="Arial"/>
                <w:b/>
                <w:bCs/>
              </w:rPr>
              <w:t>Trajanje</w:t>
            </w:r>
          </w:p>
          <w:p w14:paraId="2C1101E3" w14:textId="77777777" w:rsidR="00117EA4" w:rsidRPr="0048202A" w:rsidRDefault="00117EA4" w:rsidP="003D3CF0">
            <w:pPr>
              <w:rPr>
                <w:rFonts w:ascii="Arial" w:hAnsi="Arial" w:cs="Arial"/>
                <w:b/>
                <w:bCs/>
              </w:rPr>
            </w:pPr>
            <w:r>
              <w:rPr>
                <w:rFonts w:ascii="Arial" w:hAnsi="Arial" w:cs="Arial"/>
                <w:b/>
                <w:bCs/>
              </w:rPr>
              <w:t>(v h)</w:t>
            </w:r>
          </w:p>
        </w:tc>
      </w:tr>
      <w:tr w:rsidR="00117EA4" w:rsidRPr="0048202A" w14:paraId="230529DB" w14:textId="77777777" w:rsidTr="003D3CF0">
        <w:trPr>
          <w:trHeight w:val="2700"/>
        </w:trPr>
        <w:tc>
          <w:tcPr>
            <w:tcW w:w="2440" w:type="dxa"/>
            <w:hideMark/>
          </w:tcPr>
          <w:p w14:paraId="5110EBB9" w14:textId="77777777" w:rsidR="00117EA4" w:rsidRPr="0048202A" w:rsidRDefault="00117EA4" w:rsidP="003D3CF0">
            <w:pPr>
              <w:rPr>
                <w:rFonts w:ascii="Arial" w:hAnsi="Arial" w:cs="Arial"/>
              </w:rPr>
            </w:pPr>
            <w:r w:rsidRPr="0048202A">
              <w:rPr>
                <w:rFonts w:ascii="Arial" w:hAnsi="Arial" w:cs="Arial"/>
              </w:rPr>
              <w:t>RC 4.2 izbirna usposabljanja kot pomoč za zagon dejavnosti za mlade kmete</w:t>
            </w:r>
          </w:p>
        </w:tc>
        <w:tc>
          <w:tcPr>
            <w:tcW w:w="6320" w:type="dxa"/>
            <w:hideMark/>
          </w:tcPr>
          <w:p w14:paraId="112FE8C2" w14:textId="77777777" w:rsidR="00117EA4" w:rsidRPr="0048202A" w:rsidRDefault="00117EA4" w:rsidP="003D3CF0">
            <w:pPr>
              <w:rPr>
                <w:rFonts w:ascii="Arial" w:hAnsi="Arial" w:cs="Arial"/>
              </w:rPr>
            </w:pPr>
            <w:r w:rsidRPr="0048202A">
              <w:rPr>
                <w:rFonts w:ascii="Arial" w:hAnsi="Arial" w:cs="Arial"/>
              </w:rPr>
              <w:t>uvajanje sodobnih tehnologij in digitalizacije, strateško upravljanje upravljanja kmetijskih gospodarstev, finančnih spretnosti in podjetništva, davki in knjigovodstvo, novi trženjski pristopi, varstvo pri delu, prilagajanja in blaženja vplivov podnebnih sprememb, zdravja rastlin in živali, ohranjanja in varovanja naravnih virov ter biotske raznovrstnosti, povečanja učinkovitosti in preciznega kmetovanja na področju setve, gnojenja in aplikacije fitofarmacevtskih sredstev, podkrepljeno s primeri dobrih praks</w:t>
            </w:r>
          </w:p>
        </w:tc>
        <w:tc>
          <w:tcPr>
            <w:tcW w:w="960" w:type="dxa"/>
            <w:noWrap/>
            <w:hideMark/>
          </w:tcPr>
          <w:p w14:paraId="76011811" w14:textId="77777777" w:rsidR="00117EA4" w:rsidRPr="0048202A" w:rsidRDefault="00117EA4" w:rsidP="003D3CF0">
            <w:pPr>
              <w:rPr>
                <w:rFonts w:ascii="Arial" w:hAnsi="Arial" w:cs="Arial"/>
              </w:rPr>
            </w:pPr>
            <w:r w:rsidRPr="0048202A">
              <w:rPr>
                <w:rFonts w:ascii="Arial" w:hAnsi="Arial" w:cs="Arial"/>
              </w:rPr>
              <w:t>25</w:t>
            </w:r>
          </w:p>
        </w:tc>
      </w:tr>
      <w:tr w:rsidR="00117EA4" w:rsidRPr="0048202A" w14:paraId="03A6A879" w14:textId="77777777" w:rsidTr="003D3CF0">
        <w:trPr>
          <w:trHeight w:val="3000"/>
        </w:trPr>
        <w:tc>
          <w:tcPr>
            <w:tcW w:w="2440" w:type="dxa"/>
            <w:hideMark/>
          </w:tcPr>
          <w:p w14:paraId="18237CC5" w14:textId="77777777" w:rsidR="00117EA4" w:rsidRPr="0048202A" w:rsidRDefault="00117EA4" w:rsidP="003D3CF0">
            <w:pPr>
              <w:rPr>
                <w:rFonts w:ascii="Arial" w:hAnsi="Arial" w:cs="Arial"/>
              </w:rPr>
            </w:pPr>
            <w:r w:rsidRPr="0048202A">
              <w:rPr>
                <w:rFonts w:ascii="Arial" w:hAnsi="Arial" w:cs="Arial"/>
              </w:rPr>
              <w:t>RC 4.1 obvezna usposabljanja za vse upravičence iz IRP24</w:t>
            </w:r>
          </w:p>
        </w:tc>
        <w:tc>
          <w:tcPr>
            <w:tcW w:w="6320" w:type="dxa"/>
            <w:hideMark/>
          </w:tcPr>
          <w:p w14:paraId="24764C9D" w14:textId="064B5934" w:rsidR="00117EA4" w:rsidRPr="0048202A" w:rsidRDefault="00117EA4" w:rsidP="003D3CF0">
            <w:pPr>
              <w:rPr>
                <w:rFonts w:ascii="Arial" w:hAnsi="Arial" w:cs="Arial"/>
              </w:rPr>
            </w:pPr>
            <w:r w:rsidRPr="0048202A">
              <w:rPr>
                <w:rFonts w:ascii="Arial" w:hAnsi="Arial" w:cs="Arial"/>
                <w:b/>
                <w:bCs/>
              </w:rPr>
              <w:t>finančne spretnosti</w:t>
            </w:r>
            <w:r w:rsidRPr="0048202A">
              <w:rPr>
                <w:rFonts w:ascii="Arial" w:hAnsi="Arial" w:cs="Arial"/>
              </w:rPr>
              <w:t xml:space="preserve"> (dostop do finančnih virov za financiranje kmetijske dejavnosti: podpor iz SKP, lokalnih - občinskih podpor, kreditov komercialnih bank, FI, ki jih izvaja SRRS, drugo), </w:t>
            </w:r>
            <w:r w:rsidRPr="0048202A">
              <w:rPr>
                <w:rFonts w:ascii="Arial" w:hAnsi="Arial" w:cs="Arial"/>
                <w:b/>
                <w:bCs/>
              </w:rPr>
              <w:t>upravljanje kmetijskega gospodarstva</w:t>
            </w:r>
            <w:r w:rsidRPr="0048202A">
              <w:rPr>
                <w:rFonts w:ascii="Arial" w:hAnsi="Arial" w:cs="Arial"/>
              </w:rPr>
              <w:t xml:space="preserve"> (finančno načrtovanje kmetijske dejavnosti (kratkoročno in dolgoročno), organizacija dela, nakup ali izposoja mehanizacije, nakup </w:t>
            </w:r>
            <w:proofErr w:type="spellStart"/>
            <w:r w:rsidRPr="0048202A">
              <w:rPr>
                <w:rFonts w:ascii="Arial" w:hAnsi="Arial" w:cs="Arial"/>
              </w:rPr>
              <w:t>repromateriala</w:t>
            </w:r>
            <w:proofErr w:type="spellEnd"/>
            <w:r w:rsidRPr="0048202A">
              <w:rPr>
                <w:rFonts w:ascii="Arial" w:hAnsi="Arial" w:cs="Arial"/>
              </w:rPr>
              <w:t xml:space="preserve">, raziskava trga (ponudbe ostalih proizvajalcev, po čem </w:t>
            </w:r>
            <w:r w:rsidR="00194AEE" w:rsidRPr="0048202A">
              <w:rPr>
                <w:rFonts w:ascii="Arial" w:hAnsi="Arial" w:cs="Arial"/>
              </w:rPr>
              <w:t>povprašujejo</w:t>
            </w:r>
            <w:r w:rsidRPr="0048202A">
              <w:rPr>
                <w:rFonts w:ascii="Arial" w:hAnsi="Arial" w:cs="Arial"/>
              </w:rPr>
              <w:t xml:space="preserve"> kupci), zagotovitev odkupa, promocija, prevozni stroški, združevanje v skupine in organizacije proizvajalcev, drugo), podkrepljeno s primeri dobrih praks</w:t>
            </w:r>
          </w:p>
        </w:tc>
        <w:tc>
          <w:tcPr>
            <w:tcW w:w="960" w:type="dxa"/>
            <w:noWrap/>
            <w:hideMark/>
          </w:tcPr>
          <w:p w14:paraId="6965DB9B" w14:textId="77777777" w:rsidR="00117EA4" w:rsidRPr="0048202A" w:rsidRDefault="00117EA4" w:rsidP="003D3CF0">
            <w:pPr>
              <w:rPr>
                <w:rFonts w:ascii="Arial" w:hAnsi="Arial" w:cs="Arial"/>
              </w:rPr>
            </w:pPr>
            <w:r w:rsidRPr="0048202A">
              <w:rPr>
                <w:rFonts w:ascii="Arial" w:hAnsi="Arial" w:cs="Arial"/>
              </w:rPr>
              <w:t>12</w:t>
            </w:r>
          </w:p>
        </w:tc>
      </w:tr>
    </w:tbl>
    <w:p w14:paraId="2B99D14C" w14:textId="77777777" w:rsidR="00117EA4" w:rsidRDefault="00117EA4" w:rsidP="00117EA4">
      <w:pPr>
        <w:jc w:val="both"/>
        <w:rPr>
          <w:rFonts w:ascii="Arial" w:hAnsi="Arial" w:cs="Arial"/>
          <w:sz w:val="20"/>
          <w:szCs w:val="20"/>
        </w:rPr>
      </w:pPr>
    </w:p>
    <w:p w14:paraId="426059BD" w14:textId="77777777" w:rsidR="00117EA4" w:rsidRDefault="00117EA4" w:rsidP="00117EA4">
      <w:pPr>
        <w:jc w:val="both"/>
        <w:rPr>
          <w:rFonts w:ascii="Arial" w:hAnsi="Arial" w:cs="Arial"/>
          <w:b/>
          <w:i/>
          <w:sz w:val="20"/>
          <w:szCs w:val="20"/>
          <w:u w:val="single"/>
        </w:rPr>
      </w:pPr>
      <w:r w:rsidRPr="0045358A">
        <w:rPr>
          <w:rFonts w:ascii="Arial" w:hAnsi="Arial" w:cs="Arial"/>
          <w:b/>
          <w:i/>
          <w:sz w:val="20"/>
          <w:szCs w:val="20"/>
          <w:u w:val="single"/>
        </w:rPr>
        <w:t xml:space="preserve">SKLOP </w:t>
      </w:r>
      <w:r>
        <w:rPr>
          <w:rFonts w:ascii="Arial" w:hAnsi="Arial" w:cs="Arial"/>
          <w:b/>
          <w:i/>
          <w:sz w:val="20"/>
          <w:szCs w:val="20"/>
          <w:u w:val="single"/>
        </w:rPr>
        <w:t>5</w:t>
      </w:r>
      <w:r w:rsidRPr="0045358A">
        <w:rPr>
          <w:rFonts w:ascii="Arial" w:hAnsi="Arial" w:cs="Arial"/>
          <w:b/>
          <w:i/>
          <w:sz w:val="20"/>
          <w:szCs w:val="20"/>
          <w:u w:val="single"/>
        </w:rPr>
        <w:t xml:space="preserve"> - </w:t>
      </w:r>
      <w:r w:rsidRPr="001F3C40">
        <w:rPr>
          <w:rFonts w:ascii="Arial" w:hAnsi="Arial" w:cs="Arial"/>
          <w:b/>
          <w:i/>
          <w:sz w:val="20"/>
          <w:szCs w:val="20"/>
          <w:u w:val="single"/>
        </w:rPr>
        <w:t xml:space="preserve">druge vsebine s področja kmetijstva, gozdarstva in predelave </w:t>
      </w:r>
      <w:r w:rsidRPr="002A388D">
        <w:rPr>
          <w:rFonts w:ascii="Arial" w:hAnsi="Arial" w:cs="Arial"/>
          <w:b/>
          <w:i/>
          <w:sz w:val="20"/>
          <w:szCs w:val="20"/>
          <w:u w:val="single"/>
        </w:rPr>
        <w:t>kmetijskih proizvodov</w:t>
      </w:r>
    </w:p>
    <w:p w14:paraId="055F85ED" w14:textId="586D91C6" w:rsidR="00117EA4" w:rsidRDefault="00117EA4" w:rsidP="00117EA4">
      <w:pPr>
        <w:jc w:val="both"/>
        <w:rPr>
          <w:rFonts w:ascii="Arial" w:hAnsi="Arial" w:cs="Arial"/>
          <w:sz w:val="20"/>
          <w:szCs w:val="20"/>
        </w:rPr>
      </w:pPr>
      <w:r>
        <w:rPr>
          <w:rFonts w:ascii="Arial" w:hAnsi="Arial" w:cs="Arial"/>
          <w:sz w:val="20"/>
          <w:szCs w:val="20"/>
        </w:rPr>
        <w:t xml:space="preserve">Vlagatelj lahko izbira </w:t>
      </w:r>
      <w:r w:rsidR="00194AEE" w:rsidRPr="00194AEE">
        <w:rPr>
          <w:rFonts w:ascii="Arial" w:hAnsi="Arial" w:cs="Arial"/>
          <w:sz w:val="20"/>
          <w:szCs w:val="20"/>
        </w:rPr>
        <w:t>katero temo</w:t>
      </w:r>
      <w:r w:rsidR="00194AEE" w:rsidRPr="00194AEE" w:rsidDel="00194AEE">
        <w:rPr>
          <w:rFonts w:ascii="Arial" w:hAnsi="Arial" w:cs="Arial"/>
          <w:sz w:val="20"/>
          <w:szCs w:val="20"/>
        </w:rPr>
        <w:t xml:space="preserve"> </w:t>
      </w:r>
      <w:r>
        <w:rPr>
          <w:rFonts w:ascii="Arial" w:hAnsi="Arial" w:cs="Arial"/>
          <w:sz w:val="20"/>
          <w:szCs w:val="20"/>
        </w:rPr>
        <w:t>iz tega sklopa javnega razpisa</w:t>
      </w:r>
      <w:r w:rsidR="00194AEE" w:rsidRPr="00194AEE">
        <w:t xml:space="preserve"> </w:t>
      </w:r>
      <w:r w:rsidR="00194AEE">
        <w:rPr>
          <w:rFonts w:ascii="Arial" w:hAnsi="Arial" w:cs="Arial"/>
          <w:sz w:val="20"/>
          <w:szCs w:val="20"/>
        </w:rPr>
        <w:t>bo izvede</w:t>
      </w:r>
      <w:r w:rsidR="007231D9">
        <w:rPr>
          <w:rFonts w:ascii="Arial" w:hAnsi="Arial" w:cs="Arial"/>
          <w:sz w:val="20"/>
          <w:szCs w:val="20"/>
        </w:rPr>
        <w:t>l</w:t>
      </w:r>
      <w:r>
        <w:rPr>
          <w:rFonts w:ascii="Arial" w:hAnsi="Arial" w:cs="Arial"/>
          <w:sz w:val="20"/>
          <w:szCs w:val="20"/>
        </w:rPr>
        <w:t>.</w:t>
      </w:r>
    </w:p>
    <w:p w14:paraId="3CA1758B" w14:textId="2B7CC6EC" w:rsidR="00F84381" w:rsidRDefault="00F84381" w:rsidP="00F84381">
      <w:pPr>
        <w:jc w:val="both"/>
        <w:rPr>
          <w:rFonts w:ascii="Arial" w:hAnsi="Arial" w:cs="Arial"/>
          <w:sz w:val="20"/>
          <w:szCs w:val="20"/>
        </w:rPr>
      </w:pPr>
      <w:r>
        <w:rPr>
          <w:rFonts w:ascii="Arial" w:hAnsi="Arial" w:cs="Arial"/>
          <w:sz w:val="20"/>
          <w:szCs w:val="20"/>
        </w:rPr>
        <w:t>Upravičen udeleženec</w:t>
      </w:r>
      <w:r w:rsidR="00194AEE">
        <w:rPr>
          <w:rFonts w:ascii="Arial" w:hAnsi="Arial" w:cs="Arial"/>
          <w:sz w:val="20"/>
          <w:szCs w:val="20"/>
        </w:rPr>
        <w:t xml:space="preserve"> usposabljanj </w:t>
      </w:r>
      <w:r>
        <w:rPr>
          <w:rFonts w:ascii="Arial" w:hAnsi="Arial" w:cs="Arial"/>
          <w:sz w:val="20"/>
          <w:szCs w:val="20"/>
        </w:rPr>
        <w:t xml:space="preserve">iz tega sklopa je upravičenec do </w:t>
      </w:r>
      <w:r w:rsidRPr="00A23749">
        <w:rPr>
          <w:rFonts w:ascii="Arial" w:hAnsi="Arial" w:cs="Arial"/>
          <w:sz w:val="20"/>
          <w:szCs w:val="20"/>
        </w:rPr>
        <w:t xml:space="preserve">subvencionirane storitve iz </w:t>
      </w:r>
      <w:r>
        <w:rPr>
          <w:rFonts w:ascii="Arial" w:hAnsi="Arial" w:cs="Arial"/>
          <w:sz w:val="20"/>
          <w:szCs w:val="20"/>
        </w:rPr>
        <w:t xml:space="preserve">6. člena uredbe </w:t>
      </w:r>
      <w:r w:rsidR="00194AEE">
        <w:rPr>
          <w:rFonts w:ascii="Arial" w:hAnsi="Arial" w:cs="Arial"/>
          <w:sz w:val="20"/>
          <w:szCs w:val="20"/>
        </w:rPr>
        <w:t xml:space="preserve">o prenosu znanja </w:t>
      </w:r>
      <w:r>
        <w:rPr>
          <w:rFonts w:ascii="Arial" w:hAnsi="Arial" w:cs="Arial"/>
          <w:sz w:val="20"/>
          <w:szCs w:val="20"/>
        </w:rPr>
        <w:t>in je skladno s predpisom,</w:t>
      </w:r>
      <w:r w:rsidRPr="00F84381">
        <w:rPr>
          <w:rFonts w:ascii="Arial" w:hAnsi="Arial" w:cs="Arial"/>
          <w:sz w:val="20"/>
          <w:szCs w:val="20"/>
        </w:rPr>
        <w:t xml:space="preserve"> </w:t>
      </w:r>
      <w:r>
        <w:rPr>
          <w:rFonts w:ascii="Arial" w:hAnsi="Arial" w:cs="Arial"/>
          <w:sz w:val="20"/>
          <w:szCs w:val="20"/>
        </w:rPr>
        <w:t xml:space="preserve">ki ureja izvedbo intervencij skupne kmetijske politike oddal zbirno vlogo oziroma je član </w:t>
      </w:r>
      <w:r w:rsidRPr="00274688">
        <w:rPr>
          <w:rFonts w:ascii="Arial" w:hAnsi="Arial" w:cs="Arial"/>
          <w:sz w:val="20"/>
          <w:szCs w:val="20"/>
        </w:rPr>
        <w:t>lokal</w:t>
      </w:r>
      <w:r>
        <w:rPr>
          <w:rFonts w:ascii="Arial" w:hAnsi="Arial" w:cs="Arial"/>
          <w:sz w:val="20"/>
          <w:szCs w:val="20"/>
        </w:rPr>
        <w:t>ne</w:t>
      </w:r>
      <w:r w:rsidRPr="00274688">
        <w:rPr>
          <w:rFonts w:ascii="Arial" w:hAnsi="Arial" w:cs="Arial"/>
          <w:sz w:val="20"/>
          <w:szCs w:val="20"/>
        </w:rPr>
        <w:t xml:space="preserve"> akcijsk</w:t>
      </w:r>
      <w:r>
        <w:rPr>
          <w:rFonts w:ascii="Arial" w:hAnsi="Arial" w:cs="Arial"/>
          <w:sz w:val="20"/>
          <w:szCs w:val="20"/>
        </w:rPr>
        <w:t>e</w:t>
      </w:r>
      <w:r w:rsidRPr="00274688">
        <w:rPr>
          <w:rFonts w:ascii="Arial" w:hAnsi="Arial" w:cs="Arial"/>
          <w:sz w:val="20"/>
          <w:szCs w:val="20"/>
        </w:rPr>
        <w:t xml:space="preserve"> skupin</w:t>
      </w:r>
      <w:r>
        <w:rPr>
          <w:rFonts w:ascii="Arial" w:hAnsi="Arial" w:cs="Arial"/>
          <w:sz w:val="20"/>
          <w:szCs w:val="20"/>
        </w:rPr>
        <w:t>e</w:t>
      </w:r>
      <w:r w:rsidRPr="00274688">
        <w:rPr>
          <w:rFonts w:ascii="Arial" w:hAnsi="Arial" w:cs="Arial"/>
          <w:sz w:val="20"/>
          <w:szCs w:val="20"/>
        </w:rPr>
        <w:t xml:space="preserve"> iz predpisa, ki ureja delovanje lokalnih akcijskih skupin in potrditev strategij lokalnega razvoja za programsko obdobje do leta 2027</w:t>
      </w:r>
      <w:r>
        <w:rPr>
          <w:rFonts w:ascii="Arial" w:hAnsi="Arial" w:cs="Arial"/>
          <w:sz w:val="20"/>
          <w:szCs w:val="20"/>
        </w:rPr>
        <w:t>.</w:t>
      </w:r>
    </w:p>
    <w:p w14:paraId="192721ED" w14:textId="3C5BD12D" w:rsidR="00117EA4" w:rsidRDefault="00117EA4" w:rsidP="00117EA4">
      <w:pPr>
        <w:jc w:val="both"/>
        <w:rPr>
          <w:rFonts w:ascii="Arial" w:hAnsi="Arial" w:cs="Arial"/>
          <w:sz w:val="20"/>
          <w:szCs w:val="20"/>
        </w:rPr>
      </w:pPr>
      <w:r>
        <w:rPr>
          <w:rFonts w:ascii="Arial" w:hAnsi="Arial" w:cs="Arial"/>
          <w:sz w:val="20"/>
          <w:szCs w:val="20"/>
        </w:rPr>
        <w:t>Rok za izvedbo usposabljanj je 31.</w:t>
      </w:r>
      <w:r w:rsidR="007231D9">
        <w:rPr>
          <w:rFonts w:ascii="Arial" w:hAnsi="Arial" w:cs="Arial"/>
          <w:sz w:val="20"/>
          <w:szCs w:val="20"/>
        </w:rPr>
        <w:t xml:space="preserve"> </w:t>
      </w:r>
      <w:r w:rsidR="003D3CF0">
        <w:rPr>
          <w:rFonts w:ascii="Arial" w:hAnsi="Arial" w:cs="Arial"/>
          <w:sz w:val="20"/>
          <w:szCs w:val="20"/>
        </w:rPr>
        <w:t>decembra</w:t>
      </w:r>
      <w:r w:rsidR="007231D9">
        <w:rPr>
          <w:rFonts w:ascii="Arial" w:hAnsi="Arial" w:cs="Arial"/>
          <w:sz w:val="20"/>
          <w:szCs w:val="20"/>
        </w:rPr>
        <w:t xml:space="preserve"> </w:t>
      </w:r>
      <w:r>
        <w:rPr>
          <w:rFonts w:ascii="Arial" w:hAnsi="Arial" w:cs="Arial"/>
          <w:sz w:val="20"/>
          <w:szCs w:val="20"/>
        </w:rPr>
        <w:t>2025.</w:t>
      </w:r>
    </w:p>
    <w:p w14:paraId="31EBF2AC" w14:textId="752C7ABC" w:rsidR="007D79BB" w:rsidRDefault="00194AEE" w:rsidP="00117EA4">
      <w:pPr>
        <w:jc w:val="both"/>
        <w:rPr>
          <w:rFonts w:ascii="Arial" w:hAnsi="Arial" w:cs="Arial"/>
          <w:sz w:val="20"/>
          <w:szCs w:val="20"/>
        </w:rPr>
      </w:pPr>
      <w:r w:rsidRPr="00194AEE">
        <w:rPr>
          <w:rFonts w:ascii="Arial" w:hAnsi="Arial" w:cs="Arial"/>
          <w:sz w:val="20"/>
          <w:szCs w:val="20"/>
        </w:rPr>
        <w:t>Povračilo poenostavljenih stroškov</w:t>
      </w:r>
      <w:r w:rsidR="00117EA4">
        <w:rPr>
          <w:rFonts w:ascii="Arial" w:hAnsi="Arial" w:cs="Arial"/>
          <w:sz w:val="20"/>
          <w:szCs w:val="20"/>
        </w:rPr>
        <w:t xml:space="preserve"> v primeru izvedbe usposabljanj v obliki klasičnih ali spletnih predavanj znaša 8 eur</w:t>
      </w:r>
      <w:r>
        <w:rPr>
          <w:rFonts w:ascii="Arial" w:hAnsi="Arial" w:cs="Arial"/>
          <w:sz w:val="20"/>
          <w:szCs w:val="20"/>
        </w:rPr>
        <w:t>ov</w:t>
      </w:r>
      <w:r w:rsidR="00117EA4">
        <w:rPr>
          <w:rFonts w:ascii="Arial" w:hAnsi="Arial" w:cs="Arial"/>
          <w:sz w:val="20"/>
          <w:szCs w:val="20"/>
        </w:rPr>
        <w:t xml:space="preserve"> na uro</w:t>
      </w:r>
      <w:r w:rsidRPr="00194AEE">
        <w:t xml:space="preserve"> </w:t>
      </w:r>
      <w:r w:rsidRPr="00194AEE">
        <w:rPr>
          <w:rFonts w:ascii="Arial" w:hAnsi="Arial" w:cs="Arial"/>
          <w:sz w:val="20"/>
          <w:szCs w:val="20"/>
        </w:rPr>
        <w:t>na posameznega udeleženca usposabljanj</w:t>
      </w:r>
      <w:r>
        <w:rPr>
          <w:rFonts w:ascii="Arial" w:hAnsi="Arial" w:cs="Arial"/>
          <w:sz w:val="20"/>
          <w:szCs w:val="20"/>
        </w:rPr>
        <w:t>.</w:t>
      </w:r>
      <w:r w:rsidR="00117EA4">
        <w:rPr>
          <w:rFonts w:ascii="Arial" w:hAnsi="Arial" w:cs="Arial"/>
          <w:sz w:val="20"/>
          <w:szCs w:val="20"/>
        </w:rPr>
        <w:t xml:space="preserve"> </w:t>
      </w:r>
      <w:r>
        <w:rPr>
          <w:rFonts w:ascii="Arial" w:hAnsi="Arial" w:cs="Arial"/>
          <w:sz w:val="20"/>
          <w:szCs w:val="20"/>
        </w:rPr>
        <w:t>V</w:t>
      </w:r>
      <w:r w:rsidR="00117EA4">
        <w:rPr>
          <w:rFonts w:ascii="Arial" w:hAnsi="Arial" w:cs="Arial"/>
          <w:sz w:val="20"/>
          <w:szCs w:val="20"/>
        </w:rPr>
        <w:t xml:space="preserve"> primeru izvedbe usposabljanj v obliki delavnic ali ogleda dobrih praks </w:t>
      </w:r>
      <w:r w:rsidRPr="00194AEE">
        <w:rPr>
          <w:rFonts w:ascii="Arial" w:hAnsi="Arial" w:cs="Arial"/>
          <w:sz w:val="20"/>
          <w:szCs w:val="20"/>
        </w:rPr>
        <w:t>povračilo poenostavljenih stroškov znaša</w:t>
      </w:r>
      <w:r w:rsidR="00117EA4">
        <w:rPr>
          <w:rFonts w:ascii="Arial" w:hAnsi="Arial" w:cs="Arial"/>
          <w:sz w:val="20"/>
          <w:szCs w:val="20"/>
        </w:rPr>
        <w:t xml:space="preserve"> 27 eur</w:t>
      </w:r>
      <w:r>
        <w:rPr>
          <w:rFonts w:ascii="Arial" w:hAnsi="Arial" w:cs="Arial"/>
          <w:sz w:val="20"/>
          <w:szCs w:val="20"/>
        </w:rPr>
        <w:t>ov</w:t>
      </w:r>
      <w:r w:rsidR="00117EA4">
        <w:rPr>
          <w:rFonts w:ascii="Arial" w:hAnsi="Arial" w:cs="Arial"/>
          <w:sz w:val="20"/>
          <w:szCs w:val="20"/>
        </w:rPr>
        <w:t xml:space="preserve"> na udeleženca na uro. </w:t>
      </w:r>
    </w:p>
    <w:p w14:paraId="67792AF7" w14:textId="208B8389" w:rsidR="00117EA4" w:rsidRDefault="007D79BB" w:rsidP="00117EA4">
      <w:pPr>
        <w:jc w:val="both"/>
        <w:rPr>
          <w:rFonts w:ascii="Arial" w:hAnsi="Arial" w:cs="Arial"/>
          <w:sz w:val="20"/>
          <w:szCs w:val="20"/>
        </w:rPr>
      </w:pPr>
      <w:r>
        <w:rPr>
          <w:rFonts w:ascii="Arial" w:hAnsi="Arial" w:cs="Arial"/>
          <w:sz w:val="20"/>
          <w:szCs w:val="20"/>
        </w:rPr>
        <w:t xml:space="preserve">Največji razpisani znesek </w:t>
      </w:r>
      <w:r w:rsidR="00393E4A">
        <w:rPr>
          <w:rFonts w:ascii="Arial" w:hAnsi="Arial" w:cs="Arial"/>
          <w:sz w:val="20"/>
          <w:szCs w:val="20"/>
        </w:rPr>
        <w:t xml:space="preserve">za </w:t>
      </w:r>
      <w:r>
        <w:rPr>
          <w:rFonts w:ascii="Arial" w:hAnsi="Arial" w:cs="Arial"/>
          <w:sz w:val="20"/>
          <w:szCs w:val="20"/>
        </w:rPr>
        <w:t xml:space="preserve">posamezno temo </w:t>
      </w:r>
      <w:r w:rsidR="00393E4A">
        <w:rPr>
          <w:rFonts w:ascii="Arial" w:hAnsi="Arial" w:cs="Arial"/>
          <w:sz w:val="20"/>
          <w:szCs w:val="20"/>
        </w:rPr>
        <w:t xml:space="preserve">je </w:t>
      </w:r>
      <w:r>
        <w:rPr>
          <w:rFonts w:ascii="Arial" w:hAnsi="Arial" w:cs="Arial"/>
          <w:sz w:val="20"/>
          <w:szCs w:val="20"/>
        </w:rPr>
        <w:t>zmnožek števila udeležencev, urne postavke ter trajanja posameznega usposabljanja. Vrednost trajanja usposabljanja in predvidenega števila udeležencev se lahko spreminjata, vendar največja dovoljena vrednost na posamezno usposabljanje ne sme biti prekoračena.</w:t>
      </w:r>
    </w:p>
    <w:tbl>
      <w:tblPr>
        <w:tblStyle w:val="Tabelamrea"/>
        <w:tblW w:w="0" w:type="auto"/>
        <w:tblLook w:val="04A0" w:firstRow="1" w:lastRow="0" w:firstColumn="1" w:lastColumn="0" w:noHBand="0" w:noVBand="1"/>
      </w:tblPr>
      <w:tblGrid>
        <w:gridCol w:w="3823"/>
        <w:gridCol w:w="1473"/>
        <w:gridCol w:w="1418"/>
        <w:gridCol w:w="2346"/>
      </w:tblGrid>
      <w:tr w:rsidR="00BB28A6" w:rsidRPr="00DB0578" w14:paraId="122AC12E" w14:textId="77777777" w:rsidTr="00C81B5B">
        <w:trPr>
          <w:trHeight w:val="986"/>
        </w:trPr>
        <w:tc>
          <w:tcPr>
            <w:tcW w:w="3823" w:type="dxa"/>
            <w:shd w:val="clear" w:color="auto" w:fill="DDD9C3"/>
            <w:hideMark/>
          </w:tcPr>
          <w:p w14:paraId="09C87CAB" w14:textId="77777777" w:rsidR="00BB28A6" w:rsidRPr="00DB0578" w:rsidRDefault="00BB28A6" w:rsidP="003D3CF0">
            <w:pPr>
              <w:rPr>
                <w:rFonts w:ascii="Arial" w:hAnsi="Arial" w:cs="Arial"/>
                <w:b/>
                <w:bCs/>
              </w:rPr>
            </w:pPr>
            <w:r>
              <w:rPr>
                <w:rFonts w:ascii="Arial" w:hAnsi="Arial" w:cs="Arial"/>
                <w:b/>
                <w:bCs/>
              </w:rPr>
              <w:lastRenderedPageBreak/>
              <w:t>Tema:</w:t>
            </w:r>
          </w:p>
        </w:tc>
        <w:tc>
          <w:tcPr>
            <w:tcW w:w="1473" w:type="dxa"/>
            <w:shd w:val="clear" w:color="auto" w:fill="DDD9C3"/>
            <w:hideMark/>
          </w:tcPr>
          <w:p w14:paraId="5E3D636B" w14:textId="6DAE9CE1" w:rsidR="00BB28A6" w:rsidRPr="00DB0578" w:rsidRDefault="00BB28A6" w:rsidP="00C81B5B">
            <w:pPr>
              <w:rPr>
                <w:rFonts w:ascii="Arial" w:hAnsi="Arial" w:cs="Arial"/>
                <w:b/>
                <w:bCs/>
              </w:rPr>
            </w:pPr>
            <w:r>
              <w:rPr>
                <w:rFonts w:ascii="Arial" w:hAnsi="Arial" w:cs="Arial"/>
                <w:b/>
                <w:bCs/>
              </w:rPr>
              <w:t>Predvideno t</w:t>
            </w:r>
            <w:r w:rsidRPr="00DB0578">
              <w:rPr>
                <w:rFonts w:ascii="Arial" w:hAnsi="Arial" w:cs="Arial"/>
                <w:b/>
                <w:bCs/>
              </w:rPr>
              <w:t>rajanje</w:t>
            </w:r>
            <w:r w:rsidR="00C81B5B">
              <w:rPr>
                <w:rFonts w:ascii="Arial" w:hAnsi="Arial" w:cs="Arial"/>
                <w:b/>
                <w:bCs/>
              </w:rPr>
              <w:t xml:space="preserve"> </w:t>
            </w:r>
            <w:r>
              <w:rPr>
                <w:rFonts w:ascii="Arial" w:hAnsi="Arial" w:cs="Arial"/>
                <w:b/>
                <w:bCs/>
              </w:rPr>
              <w:t>(v h)</w:t>
            </w:r>
          </w:p>
        </w:tc>
        <w:tc>
          <w:tcPr>
            <w:tcW w:w="1418" w:type="dxa"/>
            <w:shd w:val="clear" w:color="auto" w:fill="DDD9C3"/>
            <w:hideMark/>
          </w:tcPr>
          <w:p w14:paraId="741BD80F" w14:textId="77777777" w:rsidR="00BB28A6" w:rsidRPr="00DB0578" w:rsidRDefault="00BB28A6" w:rsidP="003D3CF0">
            <w:pPr>
              <w:rPr>
                <w:rFonts w:ascii="Arial" w:hAnsi="Arial" w:cs="Arial"/>
                <w:b/>
                <w:bCs/>
              </w:rPr>
            </w:pPr>
            <w:r>
              <w:rPr>
                <w:rFonts w:ascii="Arial" w:hAnsi="Arial" w:cs="Arial"/>
                <w:b/>
                <w:bCs/>
              </w:rPr>
              <w:t xml:space="preserve">Predvideno </w:t>
            </w:r>
            <w:r w:rsidRPr="00DB0578">
              <w:rPr>
                <w:rFonts w:ascii="Arial" w:hAnsi="Arial" w:cs="Arial"/>
                <w:b/>
                <w:bCs/>
              </w:rPr>
              <w:t>število udeležencev</w:t>
            </w:r>
          </w:p>
        </w:tc>
        <w:tc>
          <w:tcPr>
            <w:tcW w:w="2346" w:type="dxa"/>
            <w:shd w:val="clear" w:color="auto" w:fill="DDD9C3"/>
          </w:tcPr>
          <w:p w14:paraId="6B3CAFA2" w14:textId="1B241AB6" w:rsidR="00BB28A6" w:rsidRDefault="00BB28A6" w:rsidP="003D3CF0">
            <w:pPr>
              <w:rPr>
                <w:rFonts w:ascii="Arial" w:hAnsi="Arial" w:cs="Arial"/>
                <w:b/>
                <w:bCs/>
              </w:rPr>
            </w:pPr>
            <w:r>
              <w:rPr>
                <w:rFonts w:ascii="Arial" w:hAnsi="Arial" w:cs="Arial"/>
                <w:b/>
                <w:bCs/>
              </w:rPr>
              <w:t>Največja vrednost zaprošenih sredstev (v EUR)</w:t>
            </w:r>
          </w:p>
        </w:tc>
      </w:tr>
      <w:tr w:rsidR="00BB28A6" w:rsidRPr="00BB28A6" w14:paraId="27BDD99E" w14:textId="77777777" w:rsidTr="00C81B5B">
        <w:trPr>
          <w:trHeight w:val="540"/>
        </w:trPr>
        <w:tc>
          <w:tcPr>
            <w:tcW w:w="3823" w:type="dxa"/>
            <w:hideMark/>
          </w:tcPr>
          <w:p w14:paraId="4BA5375A" w14:textId="5A8BBB1F" w:rsidR="00BB28A6" w:rsidRPr="00BB28A6" w:rsidRDefault="00BB28A6" w:rsidP="00BB28A6">
            <w:pPr>
              <w:jc w:val="both"/>
              <w:rPr>
                <w:rFonts w:ascii="Arial" w:hAnsi="Arial" w:cs="Arial"/>
              </w:rPr>
            </w:pPr>
            <w:r w:rsidRPr="00BB28A6">
              <w:rPr>
                <w:rFonts w:ascii="Arial" w:hAnsi="Arial" w:cs="Arial"/>
              </w:rPr>
              <w:t>Zdravstveno varstv</w:t>
            </w:r>
            <w:r>
              <w:rPr>
                <w:rFonts w:ascii="Arial" w:hAnsi="Arial" w:cs="Arial"/>
              </w:rPr>
              <w:t>o</w:t>
            </w:r>
            <w:r w:rsidRPr="00BB28A6">
              <w:rPr>
                <w:rFonts w:ascii="Arial" w:hAnsi="Arial" w:cs="Arial"/>
              </w:rPr>
              <w:t xml:space="preserve"> živali in uporaba antibiotikov</w:t>
            </w:r>
          </w:p>
        </w:tc>
        <w:tc>
          <w:tcPr>
            <w:tcW w:w="1473" w:type="dxa"/>
            <w:noWrap/>
            <w:hideMark/>
          </w:tcPr>
          <w:p w14:paraId="1C494519"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41EC9BE9" w14:textId="77777777" w:rsidR="00BB28A6" w:rsidRPr="00BB28A6" w:rsidRDefault="00BB28A6" w:rsidP="00BB28A6">
            <w:pPr>
              <w:jc w:val="center"/>
              <w:rPr>
                <w:rFonts w:ascii="Arial" w:hAnsi="Arial" w:cs="Arial"/>
              </w:rPr>
            </w:pPr>
            <w:r w:rsidRPr="00BB28A6">
              <w:rPr>
                <w:rFonts w:ascii="Arial" w:hAnsi="Arial" w:cs="Arial"/>
              </w:rPr>
              <w:t>500</w:t>
            </w:r>
          </w:p>
        </w:tc>
        <w:tc>
          <w:tcPr>
            <w:tcW w:w="2346" w:type="dxa"/>
            <w:hideMark/>
          </w:tcPr>
          <w:p w14:paraId="2D260C97" w14:textId="77777777" w:rsidR="00BB28A6" w:rsidRPr="00BB28A6" w:rsidRDefault="00BB28A6" w:rsidP="00BB28A6">
            <w:pPr>
              <w:jc w:val="right"/>
              <w:rPr>
                <w:rFonts w:ascii="Arial" w:hAnsi="Arial" w:cs="Arial"/>
              </w:rPr>
            </w:pPr>
            <w:r w:rsidRPr="00BB28A6">
              <w:rPr>
                <w:rFonts w:ascii="Arial" w:hAnsi="Arial" w:cs="Arial"/>
              </w:rPr>
              <w:t>40.500,00</w:t>
            </w:r>
          </w:p>
        </w:tc>
      </w:tr>
      <w:tr w:rsidR="00BB28A6" w:rsidRPr="00BB28A6" w14:paraId="3856A125" w14:textId="77777777" w:rsidTr="00C81B5B">
        <w:trPr>
          <w:trHeight w:val="900"/>
        </w:trPr>
        <w:tc>
          <w:tcPr>
            <w:tcW w:w="3823" w:type="dxa"/>
            <w:hideMark/>
          </w:tcPr>
          <w:p w14:paraId="3952574B" w14:textId="134EA729" w:rsidR="00BB28A6" w:rsidRPr="00BB28A6" w:rsidRDefault="00BB28A6" w:rsidP="00BB28A6">
            <w:pPr>
              <w:jc w:val="both"/>
              <w:rPr>
                <w:rFonts w:ascii="Arial" w:hAnsi="Arial" w:cs="Arial"/>
              </w:rPr>
            </w:pPr>
            <w:r>
              <w:rPr>
                <w:rFonts w:ascii="Arial" w:hAnsi="Arial" w:cs="Arial"/>
              </w:rPr>
              <w:t xml:space="preserve">Prestrukturiranje kmetije iz </w:t>
            </w:r>
            <w:r w:rsidRPr="00BB28A6">
              <w:rPr>
                <w:rFonts w:ascii="Arial" w:hAnsi="Arial" w:cs="Arial"/>
              </w:rPr>
              <w:t>intenzivne živinoreje v druge mešane in rastlinske sisteme pridelave</w:t>
            </w:r>
          </w:p>
        </w:tc>
        <w:tc>
          <w:tcPr>
            <w:tcW w:w="1473" w:type="dxa"/>
            <w:noWrap/>
            <w:hideMark/>
          </w:tcPr>
          <w:p w14:paraId="26EBAA5F" w14:textId="77777777" w:rsidR="00BB28A6" w:rsidRPr="00BB28A6" w:rsidRDefault="00BB28A6" w:rsidP="00BB28A6">
            <w:pPr>
              <w:jc w:val="center"/>
              <w:rPr>
                <w:rFonts w:ascii="Arial" w:hAnsi="Arial" w:cs="Arial"/>
              </w:rPr>
            </w:pPr>
            <w:r w:rsidRPr="00BB28A6">
              <w:rPr>
                <w:rFonts w:ascii="Arial" w:hAnsi="Arial" w:cs="Arial"/>
              </w:rPr>
              <w:t>4</w:t>
            </w:r>
          </w:p>
        </w:tc>
        <w:tc>
          <w:tcPr>
            <w:tcW w:w="1418" w:type="dxa"/>
            <w:noWrap/>
            <w:hideMark/>
          </w:tcPr>
          <w:p w14:paraId="39F3B4FC"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55730368" w14:textId="77777777" w:rsidR="00BB28A6" w:rsidRPr="00BB28A6" w:rsidRDefault="00BB28A6" w:rsidP="00BB28A6">
            <w:pPr>
              <w:jc w:val="right"/>
              <w:rPr>
                <w:rFonts w:ascii="Arial" w:hAnsi="Arial" w:cs="Arial"/>
              </w:rPr>
            </w:pPr>
            <w:r w:rsidRPr="00BB28A6">
              <w:rPr>
                <w:rFonts w:ascii="Arial" w:hAnsi="Arial" w:cs="Arial"/>
              </w:rPr>
              <w:t>10.800,00</w:t>
            </w:r>
          </w:p>
        </w:tc>
      </w:tr>
      <w:tr w:rsidR="00BB28A6" w:rsidRPr="00BB28A6" w14:paraId="7B1728D8" w14:textId="77777777" w:rsidTr="00C81B5B">
        <w:trPr>
          <w:trHeight w:val="600"/>
        </w:trPr>
        <w:tc>
          <w:tcPr>
            <w:tcW w:w="3823" w:type="dxa"/>
            <w:hideMark/>
          </w:tcPr>
          <w:p w14:paraId="6E70E5A6" w14:textId="77777777" w:rsidR="00BB28A6" w:rsidRPr="00BB28A6" w:rsidRDefault="00BB28A6" w:rsidP="00BB28A6">
            <w:pPr>
              <w:jc w:val="both"/>
              <w:rPr>
                <w:rFonts w:ascii="Arial" w:hAnsi="Arial" w:cs="Arial"/>
              </w:rPr>
            </w:pPr>
            <w:r w:rsidRPr="00BB28A6">
              <w:rPr>
                <w:rFonts w:ascii="Arial" w:hAnsi="Arial" w:cs="Arial"/>
              </w:rPr>
              <w:t>Investicijska dokumentacija in poslovni načrt</w:t>
            </w:r>
          </w:p>
        </w:tc>
        <w:tc>
          <w:tcPr>
            <w:tcW w:w="1473" w:type="dxa"/>
            <w:hideMark/>
          </w:tcPr>
          <w:p w14:paraId="7C271001"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019DFC90"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24EEE014"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6ADA8BBF" w14:textId="77777777" w:rsidTr="00C81B5B">
        <w:trPr>
          <w:trHeight w:val="300"/>
        </w:trPr>
        <w:tc>
          <w:tcPr>
            <w:tcW w:w="3823" w:type="dxa"/>
            <w:hideMark/>
          </w:tcPr>
          <w:p w14:paraId="4286DA0C" w14:textId="77777777" w:rsidR="00BB28A6" w:rsidRPr="00BB28A6" w:rsidRDefault="00BB28A6" w:rsidP="00BB28A6">
            <w:pPr>
              <w:jc w:val="both"/>
              <w:rPr>
                <w:rFonts w:ascii="Arial" w:hAnsi="Arial" w:cs="Arial"/>
              </w:rPr>
            </w:pPr>
            <w:r w:rsidRPr="00BB28A6">
              <w:rPr>
                <w:rFonts w:ascii="Arial" w:hAnsi="Arial" w:cs="Arial"/>
              </w:rPr>
              <w:t>Varno delo v gozdu</w:t>
            </w:r>
          </w:p>
        </w:tc>
        <w:tc>
          <w:tcPr>
            <w:tcW w:w="1473" w:type="dxa"/>
            <w:noWrap/>
            <w:hideMark/>
          </w:tcPr>
          <w:p w14:paraId="4A67CC0F" w14:textId="77777777" w:rsidR="00BB28A6" w:rsidRPr="00BB28A6" w:rsidRDefault="00BB28A6" w:rsidP="00BB28A6">
            <w:pPr>
              <w:jc w:val="center"/>
              <w:rPr>
                <w:rFonts w:ascii="Arial" w:hAnsi="Arial" w:cs="Arial"/>
              </w:rPr>
            </w:pPr>
            <w:r w:rsidRPr="00BB28A6">
              <w:rPr>
                <w:rFonts w:ascii="Arial" w:hAnsi="Arial" w:cs="Arial"/>
              </w:rPr>
              <w:t>8</w:t>
            </w:r>
          </w:p>
        </w:tc>
        <w:tc>
          <w:tcPr>
            <w:tcW w:w="1418" w:type="dxa"/>
            <w:noWrap/>
            <w:hideMark/>
          </w:tcPr>
          <w:p w14:paraId="0B0C4327" w14:textId="77777777" w:rsidR="00BB28A6" w:rsidRPr="00BB28A6" w:rsidRDefault="00BB28A6" w:rsidP="00BB28A6">
            <w:pPr>
              <w:jc w:val="center"/>
              <w:rPr>
                <w:rFonts w:ascii="Arial" w:hAnsi="Arial" w:cs="Arial"/>
              </w:rPr>
            </w:pPr>
            <w:r w:rsidRPr="00BB28A6">
              <w:rPr>
                <w:rFonts w:ascii="Arial" w:hAnsi="Arial" w:cs="Arial"/>
              </w:rPr>
              <w:t>500</w:t>
            </w:r>
          </w:p>
        </w:tc>
        <w:tc>
          <w:tcPr>
            <w:tcW w:w="2346" w:type="dxa"/>
            <w:hideMark/>
          </w:tcPr>
          <w:p w14:paraId="7078F1A0" w14:textId="77777777" w:rsidR="00BB28A6" w:rsidRPr="00BB28A6" w:rsidRDefault="00BB28A6" w:rsidP="00BB28A6">
            <w:pPr>
              <w:jc w:val="right"/>
              <w:rPr>
                <w:rFonts w:ascii="Arial" w:hAnsi="Arial" w:cs="Arial"/>
              </w:rPr>
            </w:pPr>
            <w:r w:rsidRPr="00BB28A6">
              <w:rPr>
                <w:rFonts w:ascii="Arial" w:hAnsi="Arial" w:cs="Arial"/>
              </w:rPr>
              <w:t>108.000,00</w:t>
            </w:r>
          </w:p>
        </w:tc>
      </w:tr>
      <w:tr w:rsidR="00BB28A6" w:rsidRPr="00BB28A6" w14:paraId="54445831" w14:textId="77777777" w:rsidTr="00C81B5B">
        <w:trPr>
          <w:trHeight w:val="300"/>
        </w:trPr>
        <w:tc>
          <w:tcPr>
            <w:tcW w:w="3823" w:type="dxa"/>
            <w:hideMark/>
          </w:tcPr>
          <w:p w14:paraId="5D300BB5" w14:textId="77777777" w:rsidR="00BB28A6" w:rsidRPr="00BB28A6" w:rsidRDefault="00BB28A6" w:rsidP="00BB28A6">
            <w:pPr>
              <w:jc w:val="both"/>
              <w:rPr>
                <w:rFonts w:ascii="Arial" w:hAnsi="Arial" w:cs="Arial"/>
              </w:rPr>
            </w:pPr>
            <w:r w:rsidRPr="00BB28A6">
              <w:rPr>
                <w:rFonts w:ascii="Arial" w:hAnsi="Arial" w:cs="Arial"/>
              </w:rPr>
              <w:t>Razvrščanje lesnih sortimentov</w:t>
            </w:r>
          </w:p>
        </w:tc>
        <w:tc>
          <w:tcPr>
            <w:tcW w:w="1473" w:type="dxa"/>
            <w:noWrap/>
            <w:hideMark/>
          </w:tcPr>
          <w:p w14:paraId="173DF932"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3F8DAFDB"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39A04358"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6D838A66" w14:textId="77777777" w:rsidTr="00C81B5B">
        <w:trPr>
          <w:trHeight w:val="300"/>
        </w:trPr>
        <w:tc>
          <w:tcPr>
            <w:tcW w:w="3823" w:type="dxa"/>
            <w:hideMark/>
          </w:tcPr>
          <w:p w14:paraId="5CF825BE" w14:textId="6EFFFEFA" w:rsidR="00BB28A6" w:rsidRPr="00BB28A6" w:rsidRDefault="00BB28A6" w:rsidP="00BB28A6">
            <w:pPr>
              <w:jc w:val="both"/>
              <w:rPr>
                <w:rFonts w:ascii="Arial" w:hAnsi="Arial" w:cs="Arial"/>
              </w:rPr>
            </w:pPr>
            <w:r w:rsidRPr="00BB28A6">
              <w:rPr>
                <w:rFonts w:ascii="Arial" w:hAnsi="Arial" w:cs="Arial"/>
              </w:rPr>
              <w:t>Ekonomika gospodarjenja z gozdovi</w:t>
            </w:r>
          </w:p>
        </w:tc>
        <w:tc>
          <w:tcPr>
            <w:tcW w:w="1473" w:type="dxa"/>
            <w:noWrap/>
            <w:hideMark/>
          </w:tcPr>
          <w:p w14:paraId="36CCD0FA"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6A79D053"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5E39E142"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33032170" w14:textId="77777777" w:rsidTr="00C81B5B">
        <w:trPr>
          <w:trHeight w:val="300"/>
        </w:trPr>
        <w:tc>
          <w:tcPr>
            <w:tcW w:w="3823" w:type="dxa"/>
            <w:hideMark/>
          </w:tcPr>
          <w:p w14:paraId="6A615AB2" w14:textId="77777777" w:rsidR="00BB28A6" w:rsidRPr="00BB28A6" w:rsidRDefault="00BB28A6" w:rsidP="00BB28A6">
            <w:pPr>
              <w:jc w:val="both"/>
              <w:rPr>
                <w:rFonts w:ascii="Arial" w:hAnsi="Arial" w:cs="Arial"/>
              </w:rPr>
            </w:pPr>
            <w:r w:rsidRPr="00BB28A6">
              <w:rPr>
                <w:rFonts w:ascii="Arial" w:hAnsi="Arial" w:cs="Arial"/>
              </w:rPr>
              <w:t>Nove tehnologije za delo v gozdu</w:t>
            </w:r>
          </w:p>
        </w:tc>
        <w:tc>
          <w:tcPr>
            <w:tcW w:w="1473" w:type="dxa"/>
            <w:noWrap/>
            <w:hideMark/>
          </w:tcPr>
          <w:p w14:paraId="33E15161"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65FBD399"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08F17ADD"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72AF2A6E" w14:textId="77777777" w:rsidTr="00C81B5B">
        <w:trPr>
          <w:trHeight w:val="300"/>
        </w:trPr>
        <w:tc>
          <w:tcPr>
            <w:tcW w:w="3823" w:type="dxa"/>
            <w:hideMark/>
          </w:tcPr>
          <w:p w14:paraId="1A26A586" w14:textId="77777777" w:rsidR="00BB28A6" w:rsidRPr="00BB28A6" w:rsidRDefault="00BB28A6" w:rsidP="00BB28A6">
            <w:pPr>
              <w:jc w:val="both"/>
              <w:rPr>
                <w:rFonts w:ascii="Arial" w:hAnsi="Arial" w:cs="Arial"/>
              </w:rPr>
            </w:pPr>
            <w:r w:rsidRPr="00BB28A6">
              <w:rPr>
                <w:rFonts w:ascii="Arial" w:hAnsi="Arial" w:cs="Arial"/>
              </w:rPr>
              <w:t>Gozdna pedagogika</w:t>
            </w:r>
          </w:p>
        </w:tc>
        <w:tc>
          <w:tcPr>
            <w:tcW w:w="1473" w:type="dxa"/>
            <w:noWrap/>
            <w:hideMark/>
          </w:tcPr>
          <w:p w14:paraId="57A8C55E"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00A89021"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5DADE175"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1EDC4F4A" w14:textId="77777777" w:rsidTr="00C81B5B">
        <w:trPr>
          <w:trHeight w:val="900"/>
        </w:trPr>
        <w:tc>
          <w:tcPr>
            <w:tcW w:w="3823" w:type="dxa"/>
            <w:hideMark/>
          </w:tcPr>
          <w:p w14:paraId="44FBBCF7" w14:textId="3307435E" w:rsidR="00BB28A6" w:rsidRPr="00BB28A6" w:rsidRDefault="00BB28A6" w:rsidP="00BB28A6">
            <w:pPr>
              <w:jc w:val="both"/>
              <w:rPr>
                <w:rFonts w:ascii="Arial" w:hAnsi="Arial" w:cs="Arial"/>
              </w:rPr>
            </w:pPr>
            <w:r w:rsidRPr="00BB28A6">
              <w:rPr>
                <w:rFonts w:ascii="Arial" w:hAnsi="Arial" w:cs="Arial"/>
              </w:rPr>
              <w:t>Gojenje in varstvo gozdov v zvezi s prilagajanjem ter večanjem odpornosti gozdov na podnebne spremembe</w:t>
            </w:r>
          </w:p>
        </w:tc>
        <w:tc>
          <w:tcPr>
            <w:tcW w:w="1473" w:type="dxa"/>
            <w:noWrap/>
            <w:hideMark/>
          </w:tcPr>
          <w:p w14:paraId="088D2514"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29D41F79"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49C82911"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55E13D60" w14:textId="77777777" w:rsidTr="00C81B5B">
        <w:trPr>
          <w:trHeight w:val="600"/>
        </w:trPr>
        <w:tc>
          <w:tcPr>
            <w:tcW w:w="3823" w:type="dxa"/>
            <w:hideMark/>
          </w:tcPr>
          <w:p w14:paraId="04DA82C2" w14:textId="1CE3B5A8" w:rsidR="00BB28A6" w:rsidRPr="00BB28A6" w:rsidRDefault="00BB28A6" w:rsidP="00BB28A6">
            <w:pPr>
              <w:jc w:val="both"/>
              <w:rPr>
                <w:rFonts w:ascii="Arial" w:hAnsi="Arial" w:cs="Arial"/>
              </w:rPr>
            </w:pPr>
            <w:r w:rsidRPr="00BB28A6">
              <w:rPr>
                <w:rFonts w:ascii="Arial" w:hAnsi="Arial" w:cs="Arial"/>
              </w:rPr>
              <w:t>Ločevanja, zbiranje, reciklaža plastičnih material</w:t>
            </w:r>
            <w:r w:rsidR="00895935">
              <w:rPr>
                <w:rFonts w:ascii="Arial" w:hAnsi="Arial" w:cs="Arial"/>
              </w:rPr>
              <w:t>ov</w:t>
            </w:r>
            <w:r w:rsidRPr="00BB28A6">
              <w:rPr>
                <w:rFonts w:ascii="Arial" w:hAnsi="Arial" w:cs="Arial"/>
              </w:rPr>
              <w:t xml:space="preserve"> na živinorejski kmetiji</w:t>
            </w:r>
          </w:p>
        </w:tc>
        <w:tc>
          <w:tcPr>
            <w:tcW w:w="1473" w:type="dxa"/>
            <w:noWrap/>
            <w:hideMark/>
          </w:tcPr>
          <w:p w14:paraId="4DD6FAC8"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4B5FAE3C"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30AC1CFF"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4101ACD4" w14:textId="77777777" w:rsidTr="00C81B5B">
        <w:trPr>
          <w:trHeight w:val="900"/>
        </w:trPr>
        <w:tc>
          <w:tcPr>
            <w:tcW w:w="3823" w:type="dxa"/>
            <w:hideMark/>
          </w:tcPr>
          <w:p w14:paraId="3CFC6471" w14:textId="04A39570" w:rsidR="00BB28A6" w:rsidRPr="00BB28A6" w:rsidRDefault="00BB28A6" w:rsidP="00BB28A6">
            <w:pPr>
              <w:jc w:val="both"/>
              <w:rPr>
                <w:rFonts w:ascii="Arial" w:hAnsi="Arial" w:cs="Arial"/>
              </w:rPr>
            </w:pPr>
            <w:r w:rsidRPr="00BB28A6">
              <w:rPr>
                <w:rFonts w:ascii="Arial" w:hAnsi="Arial" w:cs="Arial"/>
              </w:rPr>
              <w:t xml:space="preserve">Pitanje klavnih prvesnic kombinirane pasme na višjo kakovost svežega in </w:t>
            </w:r>
            <w:proofErr w:type="spellStart"/>
            <w:r w:rsidRPr="00BB28A6">
              <w:rPr>
                <w:rFonts w:ascii="Arial" w:hAnsi="Arial" w:cs="Arial"/>
              </w:rPr>
              <w:t>zor</w:t>
            </w:r>
            <w:r>
              <w:rPr>
                <w:rFonts w:ascii="Arial" w:hAnsi="Arial" w:cs="Arial"/>
              </w:rPr>
              <w:t>j</w:t>
            </w:r>
            <w:r w:rsidRPr="00BB28A6">
              <w:rPr>
                <w:rFonts w:ascii="Arial" w:hAnsi="Arial" w:cs="Arial"/>
              </w:rPr>
              <w:t>enega</w:t>
            </w:r>
            <w:proofErr w:type="spellEnd"/>
            <w:r w:rsidRPr="00BB28A6">
              <w:rPr>
                <w:rFonts w:ascii="Arial" w:hAnsi="Arial" w:cs="Arial"/>
              </w:rPr>
              <w:t xml:space="preserve"> govejega mesa</w:t>
            </w:r>
          </w:p>
        </w:tc>
        <w:tc>
          <w:tcPr>
            <w:tcW w:w="1473" w:type="dxa"/>
            <w:noWrap/>
            <w:hideMark/>
          </w:tcPr>
          <w:p w14:paraId="39A6115A"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32F47C6B" w14:textId="77777777" w:rsidR="00BB28A6" w:rsidRPr="00BB28A6" w:rsidRDefault="00BB28A6" w:rsidP="00BB28A6">
            <w:pPr>
              <w:jc w:val="center"/>
              <w:rPr>
                <w:rFonts w:ascii="Arial" w:hAnsi="Arial" w:cs="Arial"/>
              </w:rPr>
            </w:pPr>
            <w:r w:rsidRPr="00BB28A6">
              <w:rPr>
                <w:rFonts w:ascii="Arial" w:hAnsi="Arial" w:cs="Arial"/>
              </w:rPr>
              <w:t>30</w:t>
            </w:r>
          </w:p>
        </w:tc>
        <w:tc>
          <w:tcPr>
            <w:tcW w:w="2346" w:type="dxa"/>
            <w:hideMark/>
          </w:tcPr>
          <w:p w14:paraId="6855DCBA" w14:textId="77777777" w:rsidR="00BB28A6" w:rsidRPr="00BB28A6" w:rsidRDefault="00BB28A6" w:rsidP="00BB28A6">
            <w:pPr>
              <w:jc w:val="right"/>
              <w:rPr>
                <w:rFonts w:ascii="Arial" w:hAnsi="Arial" w:cs="Arial"/>
              </w:rPr>
            </w:pPr>
            <w:r w:rsidRPr="00BB28A6">
              <w:rPr>
                <w:rFonts w:ascii="Arial" w:hAnsi="Arial" w:cs="Arial"/>
              </w:rPr>
              <w:t>2.430,00</w:t>
            </w:r>
          </w:p>
        </w:tc>
      </w:tr>
      <w:tr w:rsidR="00BB28A6" w:rsidRPr="00BB28A6" w14:paraId="57451319" w14:textId="77777777" w:rsidTr="00C81B5B">
        <w:trPr>
          <w:trHeight w:val="826"/>
        </w:trPr>
        <w:tc>
          <w:tcPr>
            <w:tcW w:w="3823" w:type="dxa"/>
            <w:hideMark/>
          </w:tcPr>
          <w:p w14:paraId="78501203" w14:textId="77777777" w:rsidR="00BB28A6" w:rsidRPr="00BB28A6" w:rsidRDefault="00BB28A6" w:rsidP="00BB28A6">
            <w:pPr>
              <w:jc w:val="both"/>
              <w:rPr>
                <w:rFonts w:ascii="Arial" w:hAnsi="Arial" w:cs="Arial"/>
              </w:rPr>
            </w:pPr>
            <w:r w:rsidRPr="00BB28A6">
              <w:rPr>
                <w:rFonts w:ascii="Arial" w:hAnsi="Arial" w:cs="Arial"/>
              </w:rPr>
              <w:t>Senzorično ocenjevanje in prepoznavanje napak pri razmnoževalnem materialu in kmetijskih proizvodih</w:t>
            </w:r>
          </w:p>
        </w:tc>
        <w:tc>
          <w:tcPr>
            <w:tcW w:w="1473" w:type="dxa"/>
            <w:noWrap/>
            <w:hideMark/>
          </w:tcPr>
          <w:p w14:paraId="32CFE47E"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6C7D82B9" w14:textId="77777777" w:rsidR="00BB28A6" w:rsidRPr="00BB28A6" w:rsidRDefault="00BB28A6" w:rsidP="00BB28A6">
            <w:pPr>
              <w:jc w:val="center"/>
              <w:rPr>
                <w:rFonts w:ascii="Arial" w:hAnsi="Arial" w:cs="Arial"/>
              </w:rPr>
            </w:pPr>
            <w:r w:rsidRPr="00BB28A6">
              <w:rPr>
                <w:rFonts w:ascii="Arial" w:hAnsi="Arial" w:cs="Arial"/>
              </w:rPr>
              <w:t>30</w:t>
            </w:r>
          </w:p>
        </w:tc>
        <w:tc>
          <w:tcPr>
            <w:tcW w:w="2346" w:type="dxa"/>
            <w:hideMark/>
          </w:tcPr>
          <w:p w14:paraId="260CE1F4" w14:textId="77777777" w:rsidR="00BB28A6" w:rsidRPr="00BB28A6" w:rsidRDefault="00BB28A6" w:rsidP="00BB28A6">
            <w:pPr>
              <w:jc w:val="right"/>
              <w:rPr>
                <w:rFonts w:ascii="Arial" w:hAnsi="Arial" w:cs="Arial"/>
              </w:rPr>
            </w:pPr>
            <w:r w:rsidRPr="00BB28A6">
              <w:rPr>
                <w:rFonts w:ascii="Arial" w:hAnsi="Arial" w:cs="Arial"/>
              </w:rPr>
              <w:t>2.430,00</w:t>
            </w:r>
          </w:p>
        </w:tc>
      </w:tr>
      <w:tr w:rsidR="00BB28A6" w:rsidRPr="00BB28A6" w14:paraId="1552BF54" w14:textId="77777777" w:rsidTr="00C81B5B">
        <w:trPr>
          <w:trHeight w:val="600"/>
        </w:trPr>
        <w:tc>
          <w:tcPr>
            <w:tcW w:w="3823" w:type="dxa"/>
            <w:hideMark/>
          </w:tcPr>
          <w:p w14:paraId="0FFA8E89" w14:textId="77777777" w:rsidR="00BB28A6" w:rsidRPr="00BB28A6" w:rsidRDefault="00BB28A6" w:rsidP="00BB28A6">
            <w:pPr>
              <w:jc w:val="both"/>
              <w:rPr>
                <w:rFonts w:ascii="Arial" w:hAnsi="Arial" w:cs="Arial"/>
              </w:rPr>
            </w:pPr>
            <w:r w:rsidRPr="00BB28A6">
              <w:rPr>
                <w:rFonts w:ascii="Arial" w:hAnsi="Arial" w:cs="Arial"/>
              </w:rPr>
              <w:t>Upravljanje z gozdovi v primeru naravnih nesreč in pojava škodljivcev</w:t>
            </w:r>
          </w:p>
        </w:tc>
        <w:tc>
          <w:tcPr>
            <w:tcW w:w="1473" w:type="dxa"/>
            <w:noWrap/>
            <w:hideMark/>
          </w:tcPr>
          <w:p w14:paraId="1A3AD931"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5EAAE1D9" w14:textId="77777777" w:rsidR="00BB28A6" w:rsidRPr="00BB28A6" w:rsidRDefault="00BB28A6" w:rsidP="00BB28A6">
            <w:pPr>
              <w:jc w:val="center"/>
              <w:rPr>
                <w:rFonts w:ascii="Arial" w:hAnsi="Arial" w:cs="Arial"/>
              </w:rPr>
            </w:pPr>
            <w:r w:rsidRPr="00BB28A6">
              <w:rPr>
                <w:rFonts w:ascii="Arial" w:hAnsi="Arial" w:cs="Arial"/>
              </w:rPr>
              <w:t>30</w:t>
            </w:r>
          </w:p>
        </w:tc>
        <w:tc>
          <w:tcPr>
            <w:tcW w:w="2346" w:type="dxa"/>
            <w:hideMark/>
          </w:tcPr>
          <w:p w14:paraId="5CA732BF" w14:textId="77777777" w:rsidR="00BB28A6" w:rsidRPr="00BB28A6" w:rsidRDefault="00BB28A6" w:rsidP="00BB28A6">
            <w:pPr>
              <w:jc w:val="right"/>
              <w:rPr>
                <w:rFonts w:ascii="Arial" w:hAnsi="Arial" w:cs="Arial"/>
              </w:rPr>
            </w:pPr>
            <w:r w:rsidRPr="00BB28A6">
              <w:rPr>
                <w:rFonts w:ascii="Arial" w:hAnsi="Arial" w:cs="Arial"/>
              </w:rPr>
              <w:t>2.430,00</w:t>
            </w:r>
          </w:p>
        </w:tc>
      </w:tr>
      <w:tr w:rsidR="00BB28A6" w:rsidRPr="00BB28A6" w14:paraId="03F3AB9F" w14:textId="77777777" w:rsidTr="00C81B5B">
        <w:trPr>
          <w:trHeight w:val="801"/>
        </w:trPr>
        <w:tc>
          <w:tcPr>
            <w:tcW w:w="3823" w:type="dxa"/>
            <w:hideMark/>
          </w:tcPr>
          <w:p w14:paraId="2282A93F" w14:textId="2B4C25DC" w:rsidR="00BB28A6" w:rsidRPr="00BB28A6" w:rsidRDefault="00BB28A6" w:rsidP="00BB28A6">
            <w:pPr>
              <w:jc w:val="both"/>
              <w:rPr>
                <w:rFonts w:ascii="Arial" w:hAnsi="Arial" w:cs="Arial"/>
              </w:rPr>
            </w:pPr>
            <w:r w:rsidRPr="00BB28A6">
              <w:rPr>
                <w:rFonts w:ascii="Arial" w:hAnsi="Arial" w:cs="Arial"/>
              </w:rPr>
              <w:t>Ohranjanje kulturne dediščine, predvsem sobivanje z ostalimi uporabniki prostora (kolesarji, gobarji, lovci, pohodniki)</w:t>
            </w:r>
          </w:p>
        </w:tc>
        <w:tc>
          <w:tcPr>
            <w:tcW w:w="1473" w:type="dxa"/>
            <w:noWrap/>
            <w:hideMark/>
          </w:tcPr>
          <w:p w14:paraId="09A3A46A"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65E737C5" w14:textId="77777777" w:rsidR="00BB28A6" w:rsidRPr="00BB28A6" w:rsidRDefault="00BB28A6" w:rsidP="00BB28A6">
            <w:pPr>
              <w:jc w:val="center"/>
              <w:rPr>
                <w:rFonts w:ascii="Arial" w:hAnsi="Arial" w:cs="Arial"/>
              </w:rPr>
            </w:pPr>
            <w:r w:rsidRPr="00BB28A6">
              <w:rPr>
                <w:rFonts w:ascii="Arial" w:hAnsi="Arial" w:cs="Arial"/>
              </w:rPr>
              <w:t>30</w:t>
            </w:r>
          </w:p>
        </w:tc>
        <w:tc>
          <w:tcPr>
            <w:tcW w:w="2346" w:type="dxa"/>
            <w:hideMark/>
          </w:tcPr>
          <w:p w14:paraId="7253626C" w14:textId="77777777" w:rsidR="00BB28A6" w:rsidRPr="00BB28A6" w:rsidRDefault="00BB28A6" w:rsidP="00BB28A6">
            <w:pPr>
              <w:jc w:val="right"/>
              <w:rPr>
                <w:rFonts w:ascii="Arial" w:hAnsi="Arial" w:cs="Arial"/>
              </w:rPr>
            </w:pPr>
            <w:r w:rsidRPr="00BB28A6">
              <w:rPr>
                <w:rFonts w:ascii="Arial" w:hAnsi="Arial" w:cs="Arial"/>
              </w:rPr>
              <w:t>2.430,00</w:t>
            </w:r>
          </w:p>
        </w:tc>
      </w:tr>
      <w:tr w:rsidR="00BB28A6" w:rsidRPr="00BB28A6" w14:paraId="5FC3643E" w14:textId="77777777" w:rsidTr="00C81B5B">
        <w:trPr>
          <w:trHeight w:val="600"/>
        </w:trPr>
        <w:tc>
          <w:tcPr>
            <w:tcW w:w="3823" w:type="dxa"/>
            <w:hideMark/>
          </w:tcPr>
          <w:p w14:paraId="360B92E8" w14:textId="77777777" w:rsidR="00BB28A6" w:rsidRPr="00BB28A6" w:rsidRDefault="00BB28A6" w:rsidP="00BB28A6">
            <w:pPr>
              <w:jc w:val="both"/>
              <w:rPr>
                <w:rFonts w:ascii="Arial" w:hAnsi="Arial" w:cs="Arial"/>
              </w:rPr>
            </w:pPr>
            <w:r w:rsidRPr="00BB28A6">
              <w:rPr>
                <w:rFonts w:ascii="Arial" w:hAnsi="Arial" w:cs="Arial"/>
              </w:rPr>
              <w:t>Učinkoviti protokoli zdravljenja najpogostejših obolenj krav in telet</w:t>
            </w:r>
          </w:p>
        </w:tc>
        <w:tc>
          <w:tcPr>
            <w:tcW w:w="1473" w:type="dxa"/>
            <w:noWrap/>
            <w:hideMark/>
          </w:tcPr>
          <w:p w14:paraId="750FA532"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744163F9" w14:textId="77777777" w:rsidR="00BB28A6" w:rsidRPr="00BB28A6" w:rsidRDefault="00BB28A6" w:rsidP="00BB28A6">
            <w:pPr>
              <w:jc w:val="center"/>
              <w:rPr>
                <w:rFonts w:ascii="Arial" w:hAnsi="Arial" w:cs="Arial"/>
              </w:rPr>
            </w:pPr>
            <w:r w:rsidRPr="00BB28A6">
              <w:rPr>
                <w:rFonts w:ascii="Arial" w:hAnsi="Arial" w:cs="Arial"/>
              </w:rPr>
              <w:t>100</w:t>
            </w:r>
          </w:p>
        </w:tc>
        <w:tc>
          <w:tcPr>
            <w:tcW w:w="2346" w:type="dxa"/>
            <w:hideMark/>
          </w:tcPr>
          <w:p w14:paraId="0BA54E8E" w14:textId="77777777" w:rsidR="00BB28A6" w:rsidRPr="00BB28A6" w:rsidRDefault="00BB28A6" w:rsidP="00BB28A6">
            <w:pPr>
              <w:jc w:val="right"/>
              <w:rPr>
                <w:rFonts w:ascii="Arial" w:hAnsi="Arial" w:cs="Arial"/>
              </w:rPr>
            </w:pPr>
            <w:r w:rsidRPr="00BB28A6">
              <w:rPr>
                <w:rFonts w:ascii="Arial" w:hAnsi="Arial" w:cs="Arial"/>
              </w:rPr>
              <w:t>8.100,00</w:t>
            </w:r>
          </w:p>
        </w:tc>
      </w:tr>
      <w:tr w:rsidR="00BB28A6" w:rsidRPr="00BB28A6" w14:paraId="03D8A8DF" w14:textId="77777777" w:rsidTr="00C81B5B">
        <w:trPr>
          <w:trHeight w:val="600"/>
        </w:trPr>
        <w:tc>
          <w:tcPr>
            <w:tcW w:w="3823" w:type="dxa"/>
            <w:hideMark/>
          </w:tcPr>
          <w:p w14:paraId="65E98360" w14:textId="2229A9B4" w:rsidR="00BB28A6" w:rsidRPr="00BB28A6" w:rsidRDefault="00BB28A6" w:rsidP="00895935">
            <w:pPr>
              <w:jc w:val="both"/>
              <w:rPr>
                <w:rFonts w:ascii="Arial" w:hAnsi="Arial" w:cs="Arial"/>
              </w:rPr>
            </w:pPr>
            <w:r w:rsidRPr="00BB28A6">
              <w:rPr>
                <w:rFonts w:ascii="Arial" w:hAnsi="Arial" w:cs="Arial"/>
              </w:rPr>
              <w:t>Analiz</w:t>
            </w:r>
            <w:r w:rsidR="00895935">
              <w:rPr>
                <w:rFonts w:ascii="Arial" w:hAnsi="Arial" w:cs="Arial"/>
              </w:rPr>
              <w:t xml:space="preserve">a </w:t>
            </w:r>
            <w:r w:rsidRPr="00BB28A6">
              <w:rPr>
                <w:rFonts w:ascii="Arial" w:hAnsi="Arial" w:cs="Arial"/>
              </w:rPr>
              <w:t>pitne vode v hlevih, analiza krme in prsti</w:t>
            </w:r>
          </w:p>
        </w:tc>
        <w:tc>
          <w:tcPr>
            <w:tcW w:w="1473" w:type="dxa"/>
            <w:noWrap/>
            <w:hideMark/>
          </w:tcPr>
          <w:p w14:paraId="4A61E672"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28D284D3" w14:textId="77777777" w:rsidR="00BB28A6" w:rsidRPr="00BB28A6" w:rsidRDefault="00BB28A6" w:rsidP="00BB28A6">
            <w:pPr>
              <w:jc w:val="center"/>
              <w:rPr>
                <w:rFonts w:ascii="Arial" w:hAnsi="Arial" w:cs="Arial"/>
              </w:rPr>
            </w:pPr>
            <w:r w:rsidRPr="00BB28A6">
              <w:rPr>
                <w:rFonts w:ascii="Arial" w:hAnsi="Arial" w:cs="Arial"/>
              </w:rPr>
              <w:t>30</w:t>
            </w:r>
          </w:p>
        </w:tc>
        <w:tc>
          <w:tcPr>
            <w:tcW w:w="2346" w:type="dxa"/>
            <w:hideMark/>
          </w:tcPr>
          <w:p w14:paraId="2F3E4B39" w14:textId="77777777" w:rsidR="00BB28A6" w:rsidRPr="00BB28A6" w:rsidRDefault="00BB28A6" w:rsidP="00BB28A6">
            <w:pPr>
              <w:jc w:val="right"/>
              <w:rPr>
                <w:rFonts w:ascii="Arial" w:hAnsi="Arial" w:cs="Arial"/>
              </w:rPr>
            </w:pPr>
            <w:r w:rsidRPr="00BB28A6">
              <w:rPr>
                <w:rFonts w:ascii="Arial" w:hAnsi="Arial" w:cs="Arial"/>
              </w:rPr>
              <w:t>2.430,00</w:t>
            </w:r>
          </w:p>
        </w:tc>
      </w:tr>
      <w:tr w:rsidR="00BB28A6" w:rsidRPr="00BB28A6" w14:paraId="4E8ABC1F" w14:textId="77777777" w:rsidTr="00C81B5B">
        <w:trPr>
          <w:trHeight w:val="600"/>
        </w:trPr>
        <w:tc>
          <w:tcPr>
            <w:tcW w:w="3823" w:type="dxa"/>
            <w:hideMark/>
          </w:tcPr>
          <w:p w14:paraId="29D31A5A" w14:textId="77777777" w:rsidR="00BB28A6" w:rsidRPr="00BB28A6" w:rsidRDefault="00BB28A6" w:rsidP="00BB28A6">
            <w:pPr>
              <w:jc w:val="both"/>
              <w:rPr>
                <w:rFonts w:ascii="Arial" w:hAnsi="Arial" w:cs="Arial"/>
              </w:rPr>
            </w:pPr>
            <w:r w:rsidRPr="00BB28A6">
              <w:rPr>
                <w:rFonts w:ascii="Arial" w:hAnsi="Arial" w:cs="Arial"/>
              </w:rPr>
              <w:t>Priprava načrta HACCP - ločevanje čistih in nečistih poti</w:t>
            </w:r>
          </w:p>
        </w:tc>
        <w:tc>
          <w:tcPr>
            <w:tcW w:w="1473" w:type="dxa"/>
            <w:noWrap/>
            <w:hideMark/>
          </w:tcPr>
          <w:p w14:paraId="22A6B009"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6FBC0BBA" w14:textId="77777777" w:rsidR="00BB28A6" w:rsidRPr="00BB28A6" w:rsidRDefault="00BB28A6" w:rsidP="00BB28A6">
            <w:pPr>
              <w:jc w:val="center"/>
              <w:rPr>
                <w:rFonts w:ascii="Arial" w:hAnsi="Arial" w:cs="Arial"/>
              </w:rPr>
            </w:pPr>
            <w:r w:rsidRPr="00BB28A6">
              <w:rPr>
                <w:rFonts w:ascii="Arial" w:hAnsi="Arial" w:cs="Arial"/>
              </w:rPr>
              <w:t>50</w:t>
            </w:r>
          </w:p>
        </w:tc>
        <w:tc>
          <w:tcPr>
            <w:tcW w:w="2346" w:type="dxa"/>
            <w:hideMark/>
          </w:tcPr>
          <w:p w14:paraId="1C1AE332" w14:textId="77777777" w:rsidR="00BB28A6" w:rsidRPr="00BB28A6" w:rsidRDefault="00BB28A6" w:rsidP="00BB28A6">
            <w:pPr>
              <w:jc w:val="right"/>
              <w:rPr>
                <w:rFonts w:ascii="Arial" w:hAnsi="Arial" w:cs="Arial"/>
              </w:rPr>
            </w:pPr>
            <w:r w:rsidRPr="00BB28A6">
              <w:rPr>
                <w:rFonts w:ascii="Arial" w:hAnsi="Arial" w:cs="Arial"/>
              </w:rPr>
              <w:t>4.050,00</w:t>
            </w:r>
          </w:p>
        </w:tc>
      </w:tr>
      <w:tr w:rsidR="00BB28A6" w:rsidRPr="00BB28A6" w14:paraId="32E67882" w14:textId="77777777" w:rsidTr="00C81B5B">
        <w:trPr>
          <w:trHeight w:val="886"/>
        </w:trPr>
        <w:tc>
          <w:tcPr>
            <w:tcW w:w="3823" w:type="dxa"/>
            <w:hideMark/>
          </w:tcPr>
          <w:p w14:paraId="3B5FCBA0" w14:textId="77777777" w:rsidR="00BB28A6" w:rsidRPr="00BB28A6" w:rsidRDefault="00BB28A6" w:rsidP="00BB28A6">
            <w:pPr>
              <w:jc w:val="both"/>
              <w:rPr>
                <w:rFonts w:ascii="Arial" w:hAnsi="Arial" w:cs="Arial"/>
              </w:rPr>
            </w:pPr>
            <w:r w:rsidRPr="00BB28A6">
              <w:rPr>
                <w:rFonts w:ascii="Arial" w:hAnsi="Arial" w:cs="Arial"/>
              </w:rPr>
              <w:t>Implementacija ukrepov za preprečevanje vnosov še posebej nevarnih bolezni in škodljivcev v gozdne ekosisteme</w:t>
            </w:r>
          </w:p>
        </w:tc>
        <w:tc>
          <w:tcPr>
            <w:tcW w:w="1473" w:type="dxa"/>
            <w:noWrap/>
            <w:hideMark/>
          </w:tcPr>
          <w:p w14:paraId="65139536"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3B501B86" w14:textId="333D762A" w:rsidR="00BB28A6" w:rsidRPr="00BB28A6" w:rsidRDefault="001A7B19" w:rsidP="00BB28A6">
            <w:pPr>
              <w:jc w:val="center"/>
              <w:rPr>
                <w:rFonts w:ascii="Arial" w:hAnsi="Arial" w:cs="Arial"/>
              </w:rPr>
            </w:pPr>
            <w:r>
              <w:rPr>
                <w:rFonts w:ascii="Arial" w:hAnsi="Arial" w:cs="Arial"/>
              </w:rPr>
              <w:t>3</w:t>
            </w:r>
            <w:r w:rsidR="00BB28A6" w:rsidRPr="00BB28A6">
              <w:rPr>
                <w:rFonts w:ascii="Arial" w:hAnsi="Arial" w:cs="Arial"/>
              </w:rPr>
              <w:t>0</w:t>
            </w:r>
          </w:p>
        </w:tc>
        <w:tc>
          <w:tcPr>
            <w:tcW w:w="2346" w:type="dxa"/>
            <w:hideMark/>
          </w:tcPr>
          <w:p w14:paraId="0B3CB488" w14:textId="62ECFEDC" w:rsidR="00BB28A6" w:rsidRPr="00BB28A6" w:rsidRDefault="001A7B19" w:rsidP="00BB28A6">
            <w:pPr>
              <w:jc w:val="right"/>
              <w:rPr>
                <w:rFonts w:ascii="Arial" w:hAnsi="Arial" w:cs="Arial"/>
              </w:rPr>
            </w:pPr>
            <w:r>
              <w:rPr>
                <w:rFonts w:ascii="Arial" w:hAnsi="Arial" w:cs="Arial"/>
              </w:rPr>
              <w:t>2.430</w:t>
            </w:r>
            <w:r w:rsidR="00BB28A6" w:rsidRPr="00BB28A6">
              <w:rPr>
                <w:rFonts w:ascii="Arial" w:hAnsi="Arial" w:cs="Arial"/>
              </w:rPr>
              <w:t>,00</w:t>
            </w:r>
          </w:p>
        </w:tc>
      </w:tr>
      <w:tr w:rsidR="00BB28A6" w:rsidRPr="00BB28A6" w14:paraId="5F1C87B3" w14:textId="77777777" w:rsidTr="00A34C07">
        <w:trPr>
          <w:trHeight w:val="440"/>
        </w:trPr>
        <w:tc>
          <w:tcPr>
            <w:tcW w:w="3823" w:type="dxa"/>
            <w:hideMark/>
          </w:tcPr>
          <w:p w14:paraId="4EA9E86B" w14:textId="77777777" w:rsidR="00BB28A6" w:rsidRPr="00BB28A6" w:rsidRDefault="00BB28A6" w:rsidP="00BB28A6">
            <w:pPr>
              <w:jc w:val="both"/>
              <w:rPr>
                <w:rFonts w:ascii="Arial" w:hAnsi="Arial" w:cs="Arial"/>
              </w:rPr>
            </w:pPr>
            <w:r w:rsidRPr="00BB28A6">
              <w:rPr>
                <w:rFonts w:ascii="Arial" w:hAnsi="Arial" w:cs="Arial"/>
              </w:rPr>
              <w:t>Tehnologije gojenja konoplje - uporaba v tehnične namene</w:t>
            </w:r>
          </w:p>
        </w:tc>
        <w:tc>
          <w:tcPr>
            <w:tcW w:w="1473" w:type="dxa"/>
            <w:noWrap/>
            <w:hideMark/>
          </w:tcPr>
          <w:p w14:paraId="67463EDD" w14:textId="77777777" w:rsidR="00BB28A6" w:rsidRPr="00BB28A6" w:rsidRDefault="00BB28A6" w:rsidP="00BB28A6">
            <w:pPr>
              <w:jc w:val="center"/>
              <w:rPr>
                <w:rFonts w:ascii="Arial" w:hAnsi="Arial" w:cs="Arial"/>
              </w:rPr>
            </w:pPr>
            <w:r w:rsidRPr="00BB28A6">
              <w:rPr>
                <w:rFonts w:ascii="Arial" w:hAnsi="Arial" w:cs="Arial"/>
              </w:rPr>
              <w:t>3</w:t>
            </w:r>
          </w:p>
        </w:tc>
        <w:tc>
          <w:tcPr>
            <w:tcW w:w="1418" w:type="dxa"/>
            <w:noWrap/>
            <w:hideMark/>
          </w:tcPr>
          <w:p w14:paraId="0CE69701" w14:textId="105185BE" w:rsidR="00BB28A6" w:rsidRPr="00BB28A6" w:rsidRDefault="001A7B19" w:rsidP="00BB28A6">
            <w:pPr>
              <w:jc w:val="center"/>
              <w:rPr>
                <w:rFonts w:ascii="Arial" w:hAnsi="Arial" w:cs="Arial"/>
              </w:rPr>
            </w:pPr>
            <w:r>
              <w:rPr>
                <w:rFonts w:ascii="Arial" w:hAnsi="Arial" w:cs="Arial"/>
              </w:rPr>
              <w:t>3</w:t>
            </w:r>
            <w:r w:rsidR="00BB28A6" w:rsidRPr="00BB28A6">
              <w:rPr>
                <w:rFonts w:ascii="Arial" w:hAnsi="Arial" w:cs="Arial"/>
              </w:rPr>
              <w:t>0</w:t>
            </w:r>
          </w:p>
        </w:tc>
        <w:tc>
          <w:tcPr>
            <w:tcW w:w="2346" w:type="dxa"/>
            <w:hideMark/>
          </w:tcPr>
          <w:p w14:paraId="053BB85D" w14:textId="1F2F455F" w:rsidR="00BB28A6" w:rsidRPr="00BB28A6" w:rsidRDefault="001A7B19" w:rsidP="00BB28A6">
            <w:pPr>
              <w:jc w:val="right"/>
              <w:rPr>
                <w:rFonts w:ascii="Arial" w:hAnsi="Arial" w:cs="Arial"/>
              </w:rPr>
            </w:pPr>
            <w:r>
              <w:rPr>
                <w:rFonts w:ascii="Arial" w:hAnsi="Arial" w:cs="Arial"/>
              </w:rPr>
              <w:t>2.430</w:t>
            </w:r>
            <w:r w:rsidR="00BB28A6" w:rsidRPr="00BB28A6">
              <w:rPr>
                <w:rFonts w:ascii="Arial" w:hAnsi="Arial" w:cs="Arial"/>
              </w:rPr>
              <w:t>,00</w:t>
            </w:r>
          </w:p>
        </w:tc>
      </w:tr>
      <w:tr w:rsidR="001A7B19" w:rsidRPr="00BB28A6" w14:paraId="652E52FA" w14:textId="77777777" w:rsidTr="00C81B5B">
        <w:trPr>
          <w:trHeight w:val="828"/>
        </w:trPr>
        <w:tc>
          <w:tcPr>
            <w:tcW w:w="3823" w:type="dxa"/>
          </w:tcPr>
          <w:p w14:paraId="25201C05" w14:textId="6FA7A959" w:rsidR="001A7B19" w:rsidRPr="00BB28A6" w:rsidRDefault="001A7B19" w:rsidP="00BB28A6">
            <w:pPr>
              <w:jc w:val="both"/>
              <w:rPr>
                <w:rFonts w:ascii="Arial" w:hAnsi="Arial" w:cs="Arial"/>
              </w:rPr>
            </w:pPr>
            <w:r w:rsidRPr="001A7B19">
              <w:rPr>
                <w:rFonts w:ascii="Arial" w:hAnsi="Arial" w:cs="Arial"/>
              </w:rPr>
              <w:t>Vključitev v sheme kakovosti - priložnost za dvig dodane vrednosti in izboljšanje dohodkovnega položaja slovenskih kmetijskih gospodarstev</w:t>
            </w:r>
          </w:p>
        </w:tc>
        <w:tc>
          <w:tcPr>
            <w:tcW w:w="1473" w:type="dxa"/>
            <w:noWrap/>
          </w:tcPr>
          <w:p w14:paraId="5BDFB804" w14:textId="5A031552" w:rsidR="001A7B19" w:rsidRPr="00BB28A6" w:rsidRDefault="001A7B19" w:rsidP="00BB28A6">
            <w:pPr>
              <w:jc w:val="center"/>
              <w:rPr>
                <w:rFonts w:ascii="Arial" w:hAnsi="Arial" w:cs="Arial"/>
              </w:rPr>
            </w:pPr>
            <w:r>
              <w:rPr>
                <w:rFonts w:ascii="Arial" w:hAnsi="Arial" w:cs="Arial"/>
              </w:rPr>
              <w:t>3</w:t>
            </w:r>
          </w:p>
        </w:tc>
        <w:tc>
          <w:tcPr>
            <w:tcW w:w="1418" w:type="dxa"/>
            <w:noWrap/>
          </w:tcPr>
          <w:p w14:paraId="30A3673E" w14:textId="55DB16E2" w:rsidR="001A7B19" w:rsidRDefault="001A7B19" w:rsidP="00BB28A6">
            <w:pPr>
              <w:jc w:val="center"/>
              <w:rPr>
                <w:rFonts w:ascii="Arial" w:hAnsi="Arial" w:cs="Arial"/>
              </w:rPr>
            </w:pPr>
            <w:r>
              <w:rPr>
                <w:rFonts w:ascii="Arial" w:hAnsi="Arial" w:cs="Arial"/>
              </w:rPr>
              <w:t>30</w:t>
            </w:r>
          </w:p>
        </w:tc>
        <w:tc>
          <w:tcPr>
            <w:tcW w:w="2346" w:type="dxa"/>
          </w:tcPr>
          <w:p w14:paraId="07BC7DAF" w14:textId="7B99E25E" w:rsidR="001A7B19" w:rsidRDefault="001A7B19" w:rsidP="00BB28A6">
            <w:pPr>
              <w:jc w:val="right"/>
              <w:rPr>
                <w:rFonts w:ascii="Arial" w:hAnsi="Arial" w:cs="Arial"/>
              </w:rPr>
            </w:pPr>
            <w:r>
              <w:rPr>
                <w:rFonts w:ascii="Arial" w:hAnsi="Arial" w:cs="Arial"/>
              </w:rPr>
              <w:t>2.430,00</w:t>
            </w:r>
          </w:p>
        </w:tc>
      </w:tr>
    </w:tbl>
    <w:p w14:paraId="0621566D" w14:textId="5FCA95D1" w:rsidR="00BB28A6" w:rsidRDefault="00BB28A6" w:rsidP="00117EA4">
      <w:pPr>
        <w:jc w:val="both"/>
        <w:rPr>
          <w:rFonts w:ascii="Arial" w:hAnsi="Arial" w:cs="Arial"/>
          <w:sz w:val="20"/>
          <w:szCs w:val="20"/>
        </w:rPr>
      </w:pPr>
    </w:p>
    <w:p w14:paraId="2989E932" w14:textId="13AC3CF8" w:rsidR="00454223" w:rsidRPr="0005241F" w:rsidRDefault="00454223" w:rsidP="00D760CF">
      <w:pPr>
        <w:pStyle w:val="Golobesedilo"/>
        <w:spacing w:after="120"/>
        <w:rPr>
          <w:rFonts w:ascii="Arial" w:hAnsi="Arial" w:cs="Arial"/>
          <w:b/>
          <w:lang w:val="sl-SI"/>
        </w:rPr>
      </w:pPr>
      <w:r w:rsidRPr="00797B05">
        <w:rPr>
          <w:rFonts w:ascii="Arial" w:hAnsi="Arial" w:cs="Arial"/>
          <w:b/>
          <w:lang w:val="sl-SI"/>
        </w:rPr>
        <w:lastRenderedPageBreak/>
        <w:t xml:space="preserve">4. </w:t>
      </w:r>
      <w:r w:rsidR="00B503E8" w:rsidRPr="00B503E8">
        <w:rPr>
          <w:rFonts w:ascii="Arial" w:hAnsi="Arial" w:cs="Arial"/>
          <w:b/>
          <w:lang w:val="sl-SI"/>
        </w:rPr>
        <w:t>POGOJI ZA DODELITEV PODPORE</w:t>
      </w:r>
    </w:p>
    <w:p w14:paraId="2AC3FDE7" w14:textId="51ABC165" w:rsidR="00397C33" w:rsidRPr="00083703" w:rsidRDefault="004B1C85" w:rsidP="1FD05F7F">
      <w:pPr>
        <w:jc w:val="both"/>
        <w:rPr>
          <w:rFonts w:ascii="Arial" w:hAnsi="Arial" w:cs="Arial"/>
          <w:sz w:val="20"/>
          <w:szCs w:val="20"/>
        </w:rPr>
      </w:pPr>
      <w:r w:rsidRPr="00083703">
        <w:rPr>
          <w:rFonts w:ascii="Arial" w:hAnsi="Arial" w:cs="Arial"/>
          <w:sz w:val="20"/>
          <w:szCs w:val="20"/>
        </w:rPr>
        <w:t xml:space="preserve">4.1. </w:t>
      </w:r>
      <w:r w:rsidR="1FD05F7F" w:rsidRPr="00083703">
        <w:rPr>
          <w:rFonts w:ascii="Arial" w:hAnsi="Arial" w:cs="Arial"/>
          <w:sz w:val="20"/>
          <w:szCs w:val="20"/>
        </w:rPr>
        <w:t xml:space="preserve">Vlagatelj mora ob vložitvi vloge na javni razpis izpolnjevati pogoje </w:t>
      </w:r>
      <w:r w:rsidR="008A3F73">
        <w:rPr>
          <w:rFonts w:ascii="Arial" w:hAnsi="Arial" w:cs="Arial"/>
          <w:sz w:val="20"/>
          <w:szCs w:val="20"/>
        </w:rPr>
        <w:t>od</w:t>
      </w:r>
      <w:r w:rsidR="1FD05F7F" w:rsidRPr="00083703">
        <w:rPr>
          <w:rFonts w:ascii="Arial" w:hAnsi="Arial" w:cs="Arial"/>
          <w:sz w:val="20"/>
          <w:szCs w:val="20"/>
        </w:rPr>
        <w:t xml:space="preserve"> </w:t>
      </w:r>
      <w:hyperlink r:id="rId12" w:anchor="9" w:history="1">
        <w:r w:rsidR="1FD05F7F" w:rsidRPr="00083703">
          <w:rPr>
            <w:rStyle w:val="Hiperpovezava"/>
            <w:rFonts w:ascii="Arial" w:hAnsi="Arial" w:cs="Arial"/>
            <w:color w:val="auto"/>
            <w:sz w:val="20"/>
            <w:szCs w:val="20"/>
            <w:u w:val="none"/>
          </w:rPr>
          <w:t>1. do 6. točke prvega odstavka 9. člena</w:t>
        </w:r>
      </w:hyperlink>
      <w:r w:rsidR="1FD05F7F" w:rsidRPr="00083703">
        <w:rPr>
          <w:rFonts w:ascii="Arial" w:hAnsi="Arial" w:cs="Arial"/>
          <w:sz w:val="20"/>
          <w:szCs w:val="20"/>
        </w:rPr>
        <w:t xml:space="preserve"> uredbe o skupnih določbah</w:t>
      </w:r>
      <w:r w:rsidR="00397C33" w:rsidRPr="00083703">
        <w:rPr>
          <w:rFonts w:ascii="Arial" w:hAnsi="Arial" w:cs="Arial"/>
          <w:sz w:val="20"/>
          <w:szCs w:val="20"/>
        </w:rPr>
        <w:t>.</w:t>
      </w:r>
    </w:p>
    <w:p w14:paraId="3BF05F7C" w14:textId="77777777" w:rsidR="00B85FCF" w:rsidRPr="00596D7F" w:rsidRDefault="004B1C85" w:rsidP="1FD05F7F">
      <w:pPr>
        <w:jc w:val="both"/>
        <w:rPr>
          <w:rFonts w:ascii="Arial" w:hAnsi="Arial" w:cs="Arial"/>
          <w:sz w:val="20"/>
          <w:szCs w:val="20"/>
        </w:rPr>
      </w:pPr>
      <w:r w:rsidRPr="00083703">
        <w:rPr>
          <w:rFonts w:ascii="Arial" w:hAnsi="Arial" w:cs="Arial"/>
          <w:sz w:val="20"/>
          <w:szCs w:val="20"/>
        </w:rPr>
        <w:t xml:space="preserve">4.2. </w:t>
      </w:r>
      <w:r w:rsidR="1FD05F7F" w:rsidRPr="00083703">
        <w:rPr>
          <w:rFonts w:ascii="Arial" w:hAnsi="Arial" w:cs="Arial"/>
          <w:sz w:val="20"/>
          <w:szCs w:val="20"/>
        </w:rPr>
        <w:t xml:space="preserve">Poleg pogojev iz prejšnje točke mora vlagatelj ob vložitvi vloge na javni razpis izpolnjevati tudi pogoje iz </w:t>
      </w:r>
      <w:hyperlink r:id="rId13" w:anchor="8" w:history="1">
        <w:r w:rsidR="00E316A9">
          <w:rPr>
            <w:rStyle w:val="Hiperpovezava"/>
            <w:rFonts w:ascii="Arial" w:hAnsi="Arial" w:cs="Arial"/>
            <w:color w:val="auto"/>
            <w:sz w:val="20"/>
            <w:szCs w:val="20"/>
            <w:u w:val="none"/>
          </w:rPr>
          <w:t>7</w:t>
        </w:r>
        <w:r w:rsidR="1FD05F7F" w:rsidRPr="00083703">
          <w:rPr>
            <w:rStyle w:val="Hiperpovezava"/>
            <w:rFonts w:ascii="Arial" w:hAnsi="Arial" w:cs="Arial"/>
            <w:color w:val="auto"/>
            <w:sz w:val="20"/>
            <w:szCs w:val="20"/>
            <w:u w:val="none"/>
          </w:rPr>
          <w:t>. člena</w:t>
        </w:r>
      </w:hyperlink>
      <w:r w:rsidR="1FD05F7F" w:rsidRPr="00083703">
        <w:rPr>
          <w:rFonts w:ascii="Arial" w:hAnsi="Arial" w:cs="Arial"/>
          <w:sz w:val="20"/>
          <w:szCs w:val="20"/>
        </w:rPr>
        <w:t xml:space="preserve"> uredbe</w:t>
      </w:r>
      <w:r w:rsidR="00DF41C1" w:rsidRPr="00083703">
        <w:rPr>
          <w:rFonts w:ascii="Arial" w:hAnsi="Arial" w:cs="Arial"/>
          <w:sz w:val="20"/>
          <w:szCs w:val="20"/>
        </w:rPr>
        <w:t xml:space="preserve"> o prenosu znanja</w:t>
      </w:r>
      <w:r w:rsidR="00760C87">
        <w:rPr>
          <w:rFonts w:ascii="Arial" w:hAnsi="Arial" w:cs="Arial"/>
          <w:sz w:val="20"/>
          <w:szCs w:val="20"/>
        </w:rPr>
        <w:t>:</w:t>
      </w:r>
    </w:p>
    <w:p w14:paraId="0F8BE65A" w14:textId="7EAC1681" w:rsidR="00842DF2" w:rsidRPr="00083703" w:rsidRDefault="1FD05F7F" w:rsidP="1FD05F7F">
      <w:pPr>
        <w:ind w:left="397"/>
        <w:jc w:val="both"/>
        <w:rPr>
          <w:rFonts w:ascii="Arial" w:hAnsi="Arial" w:cs="Arial"/>
          <w:sz w:val="20"/>
          <w:szCs w:val="20"/>
        </w:rPr>
      </w:pPr>
      <w:r w:rsidRPr="00083703">
        <w:rPr>
          <w:rFonts w:ascii="Arial" w:hAnsi="Arial" w:cs="Arial"/>
          <w:sz w:val="20"/>
          <w:szCs w:val="20"/>
        </w:rPr>
        <w:t xml:space="preserve">a) glede izpolnjevanja pogoja iz </w:t>
      </w:r>
      <w:r w:rsidRPr="00083703">
        <w:rPr>
          <w:rStyle w:val="Hiperpovezava"/>
          <w:rFonts w:ascii="Arial" w:hAnsi="Arial" w:cs="Arial"/>
          <w:color w:val="auto"/>
          <w:sz w:val="20"/>
          <w:szCs w:val="20"/>
          <w:u w:val="none"/>
        </w:rPr>
        <w:t xml:space="preserve">1. točke prvega odstavka </w:t>
      </w:r>
      <w:r w:rsidR="00DA78EC">
        <w:rPr>
          <w:rStyle w:val="Hiperpovezava"/>
          <w:rFonts w:ascii="Arial" w:hAnsi="Arial" w:cs="Arial"/>
          <w:color w:val="auto"/>
          <w:sz w:val="20"/>
          <w:szCs w:val="20"/>
          <w:u w:val="none"/>
        </w:rPr>
        <w:t>7</w:t>
      </w:r>
      <w:r w:rsidRPr="00083703">
        <w:rPr>
          <w:rStyle w:val="Hiperpovezava"/>
          <w:rFonts w:ascii="Arial" w:hAnsi="Arial" w:cs="Arial"/>
          <w:color w:val="auto"/>
          <w:sz w:val="20"/>
          <w:szCs w:val="20"/>
          <w:u w:val="none"/>
        </w:rPr>
        <w:t>. člena</w:t>
      </w:r>
      <w:r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Pr="00083703">
        <w:rPr>
          <w:rFonts w:ascii="Arial" w:hAnsi="Arial" w:cs="Arial"/>
          <w:sz w:val="20"/>
          <w:szCs w:val="20"/>
        </w:rPr>
        <w:t xml:space="preserve">mora vlagatelj vlogi priložiti dokazilo, ki izkazuje, da je imel najmanj </w:t>
      </w:r>
      <w:r w:rsidR="00973749" w:rsidRPr="00083703">
        <w:rPr>
          <w:rFonts w:ascii="Arial" w:hAnsi="Arial" w:cs="Arial"/>
          <w:sz w:val="20"/>
          <w:szCs w:val="20"/>
        </w:rPr>
        <w:t>dve</w:t>
      </w:r>
      <w:r w:rsidR="004B1C85" w:rsidRPr="00083703">
        <w:rPr>
          <w:rFonts w:ascii="Arial" w:hAnsi="Arial" w:cs="Arial"/>
          <w:sz w:val="20"/>
          <w:szCs w:val="20"/>
        </w:rPr>
        <w:t xml:space="preserve"> </w:t>
      </w:r>
      <w:r w:rsidRPr="00083703">
        <w:rPr>
          <w:rFonts w:ascii="Arial" w:hAnsi="Arial" w:cs="Arial"/>
          <w:sz w:val="20"/>
          <w:szCs w:val="20"/>
        </w:rPr>
        <w:t xml:space="preserve">leti pred </w:t>
      </w:r>
      <w:r w:rsidR="004B1C85" w:rsidRPr="00083703">
        <w:rPr>
          <w:rFonts w:ascii="Arial" w:hAnsi="Arial" w:cs="Arial"/>
          <w:sz w:val="20"/>
          <w:szCs w:val="20"/>
        </w:rPr>
        <w:t xml:space="preserve">letom </w:t>
      </w:r>
      <w:r w:rsidRPr="00083703">
        <w:rPr>
          <w:rFonts w:ascii="Arial" w:hAnsi="Arial" w:cs="Arial"/>
          <w:sz w:val="20"/>
          <w:szCs w:val="20"/>
        </w:rPr>
        <w:t>objav</w:t>
      </w:r>
      <w:r w:rsidR="004B1C85" w:rsidRPr="00083703">
        <w:rPr>
          <w:rFonts w:ascii="Arial" w:hAnsi="Arial" w:cs="Arial"/>
          <w:sz w:val="20"/>
          <w:szCs w:val="20"/>
        </w:rPr>
        <w:t>e</w:t>
      </w:r>
      <w:r w:rsidRPr="00083703">
        <w:rPr>
          <w:rFonts w:ascii="Arial" w:hAnsi="Arial" w:cs="Arial"/>
          <w:sz w:val="20"/>
          <w:szCs w:val="20"/>
        </w:rPr>
        <w:t xml:space="preserve"> javnega razpisa pri Agenciji</w:t>
      </w:r>
      <w:r w:rsidR="004B1C85" w:rsidRPr="00083703">
        <w:rPr>
          <w:rFonts w:ascii="Arial" w:hAnsi="Arial" w:cs="Arial"/>
          <w:sz w:val="20"/>
          <w:szCs w:val="20"/>
        </w:rPr>
        <w:t xml:space="preserve"> Republike Slovenije</w:t>
      </w:r>
      <w:r w:rsidRPr="00083703">
        <w:rPr>
          <w:rFonts w:ascii="Arial" w:hAnsi="Arial" w:cs="Arial"/>
          <w:sz w:val="20"/>
          <w:szCs w:val="20"/>
        </w:rPr>
        <w:t xml:space="preserve"> za javnopravne evidence </w:t>
      </w:r>
      <w:r w:rsidR="004B1C85" w:rsidRPr="00083703">
        <w:rPr>
          <w:rFonts w:ascii="Arial" w:hAnsi="Arial" w:cs="Arial"/>
          <w:sz w:val="20"/>
          <w:szCs w:val="20"/>
        </w:rPr>
        <w:t xml:space="preserve">in storitve </w:t>
      </w:r>
      <w:r w:rsidRPr="00083703">
        <w:rPr>
          <w:rFonts w:ascii="Arial" w:hAnsi="Arial" w:cs="Arial"/>
          <w:sz w:val="20"/>
          <w:szCs w:val="20"/>
        </w:rPr>
        <w:t>registrirano dejavnost v skladu s predpisom, ki ureja standardno klasifikacijo dejavnosti</w:t>
      </w:r>
      <w:r w:rsidR="004B1C85" w:rsidRPr="00083703">
        <w:rPr>
          <w:rFonts w:ascii="Arial" w:hAnsi="Arial" w:cs="Arial"/>
          <w:sz w:val="20"/>
          <w:szCs w:val="20"/>
        </w:rPr>
        <w:t>;</w:t>
      </w:r>
    </w:p>
    <w:p w14:paraId="0510B70F" w14:textId="77777777" w:rsidR="000D5F9B" w:rsidRPr="00083703" w:rsidRDefault="1FD05F7F" w:rsidP="00763AB5">
      <w:pPr>
        <w:ind w:left="397"/>
        <w:jc w:val="both"/>
        <w:rPr>
          <w:rFonts w:ascii="Arial" w:hAnsi="Arial" w:cs="Arial"/>
          <w:sz w:val="20"/>
          <w:szCs w:val="20"/>
        </w:rPr>
      </w:pPr>
      <w:r w:rsidRPr="00083703">
        <w:rPr>
          <w:rFonts w:ascii="Arial" w:hAnsi="Arial" w:cs="Arial"/>
          <w:sz w:val="20"/>
          <w:szCs w:val="20"/>
        </w:rPr>
        <w:t>b) izpolnjevanj</w:t>
      </w:r>
      <w:r w:rsidR="00B145B6" w:rsidRPr="00083703">
        <w:rPr>
          <w:rFonts w:ascii="Arial" w:hAnsi="Arial" w:cs="Arial"/>
          <w:sz w:val="20"/>
          <w:szCs w:val="20"/>
        </w:rPr>
        <w:t>e</w:t>
      </w:r>
      <w:r w:rsidRPr="00083703">
        <w:rPr>
          <w:rFonts w:ascii="Arial" w:hAnsi="Arial" w:cs="Arial"/>
          <w:sz w:val="20"/>
          <w:szCs w:val="20"/>
        </w:rPr>
        <w:t xml:space="preserve"> pogojev iz </w:t>
      </w:r>
      <w:r w:rsidRPr="001A36C6">
        <w:rPr>
          <w:rStyle w:val="Hiperpovezava"/>
          <w:rFonts w:ascii="Arial" w:hAnsi="Arial" w:cs="Arial"/>
          <w:color w:val="auto"/>
          <w:sz w:val="20"/>
          <w:szCs w:val="20"/>
          <w:u w:val="none"/>
        </w:rPr>
        <w:t xml:space="preserve">2. </w:t>
      </w:r>
      <w:r w:rsidR="00763AB5" w:rsidRPr="001A36C6">
        <w:rPr>
          <w:rStyle w:val="Hiperpovezava"/>
          <w:rFonts w:ascii="Arial" w:hAnsi="Arial" w:cs="Arial"/>
          <w:color w:val="auto"/>
          <w:sz w:val="20"/>
          <w:szCs w:val="20"/>
          <w:u w:val="none"/>
        </w:rPr>
        <w:t xml:space="preserve">in 3. </w:t>
      </w:r>
      <w:r w:rsidRPr="001A36C6">
        <w:rPr>
          <w:rStyle w:val="Hiperpovezava"/>
          <w:rFonts w:ascii="Arial" w:hAnsi="Arial" w:cs="Arial"/>
          <w:color w:val="auto"/>
          <w:sz w:val="20"/>
          <w:szCs w:val="20"/>
          <w:u w:val="none"/>
        </w:rPr>
        <w:t xml:space="preserve">točke prvega odstavka </w:t>
      </w:r>
      <w:r w:rsidR="00DA78EC">
        <w:rPr>
          <w:rStyle w:val="Hiperpovezava"/>
          <w:rFonts w:ascii="Arial" w:hAnsi="Arial" w:cs="Arial"/>
          <w:color w:val="auto"/>
          <w:sz w:val="20"/>
          <w:szCs w:val="20"/>
          <w:u w:val="none"/>
        </w:rPr>
        <w:t>7</w:t>
      </w:r>
      <w:r w:rsidRPr="001A36C6">
        <w:rPr>
          <w:rStyle w:val="Hiperpovezava"/>
          <w:rFonts w:ascii="Arial" w:hAnsi="Arial" w:cs="Arial"/>
          <w:color w:val="auto"/>
          <w:sz w:val="20"/>
          <w:szCs w:val="20"/>
          <w:u w:val="none"/>
        </w:rPr>
        <w:t>. člena</w:t>
      </w:r>
      <w:r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Pr="00083703">
        <w:rPr>
          <w:rFonts w:ascii="Arial" w:hAnsi="Arial" w:cs="Arial"/>
          <w:sz w:val="20"/>
          <w:szCs w:val="20"/>
        </w:rPr>
        <w:t xml:space="preserve">vlagatelj </w:t>
      </w:r>
      <w:r w:rsidR="00B145B6" w:rsidRPr="00083703">
        <w:rPr>
          <w:rFonts w:ascii="Arial" w:hAnsi="Arial" w:cs="Arial"/>
          <w:sz w:val="20"/>
          <w:szCs w:val="20"/>
        </w:rPr>
        <w:t xml:space="preserve">izkaže </w:t>
      </w:r>
      <w:r w:rsidR="005076E3" w:rsidRPr="00083703">
        <w:rPr>
          <w:rFonts w:ascii="Arial" w:hAnsi="Arial" w:cs="Arial"/>
          <w:sz w:val="20"/>
          <w:szCs w:val="20"/>
        </w:rPr>
        <w:t xml:space="preserve">na </w:t>
      </w:r>
      <w:r w:rsidR="00AA3834" w:rsidRPr="00083703">
        <w:rPr>
          <w:rFonts w:ascii="Arial" w:hAnsi="Arial" w:cs="Arial"/>
          <w:sz w:val="20"/>
          <w:szCs w:val="20"/>
        </w:rPr>
        <w:t>Prilogi</w:t>
      </w:r>
      <w:r w:rsidR="005076E3" w:rsidRPr="00083703">
        <w:rPr>
          <w:rFonts w:ascii="Arial" w:hAnsi="Arial" w:cs="Arial"/>
          <w:sz w:val="20"/>
          <w:szCs w:val="20"/>
        </w:rPr>
        <w:t xml:space="preserve"> 1, ki je del</w:t>
      </w:r>
      <w:r w:rsidR="001B399B" w:rsidRPr="00083703">
        <w:rPr>
          <w:rFonts w:ascii="Arial" w:hAnsi="Arial" w:cs="Arial"/>
          <w:sz w:val="20"/>
          <w:szCs w:val="20"/>
        </w:rPr>
        <w:t xml:space="preserve"> razpisne dokumentacije </w:t>
      </w:r>
      <w:r w:rsidR="005C50DA" w:rsidRPr="00083703">
        <w:rPr>
          <w:rFonts w:ascii="Arial" w:hAnsi="Arial" w:cs="Arial"/>
          <w:sz w:val="20"/>
          <w:szCs w:val="20"/>
        </w:rPr>
        <w:t>k</w:t>
      </w:r>
      <w:r w:rsidR="005076E3" w:rsidRPr="00083703">
        <w:rPr>
          <w:rFonts w:ascii="Arial" w:hAnsi="Arial" w:cs="Arial"/>
          <w:sz w:val="20"/>
          <w:szCs w:val="20"/>
        </w:rPr>
        <w:t xml:space="preserve"> javne</w:t>
      </w:r>
      <w:r w:rsidR="005C50DA" w:rsidRPr="00083703">
        <w:rPr>
          <w:rFonts w:ascii="Arial" w:hAnsi="Arial" w:cs="Arial"/>
          <w:sz w:val="20"/>
          <w:szCs w:val="20"/>
        </w:rPr>
        <w:t>mu</w:t>
      </w:r>
      <w:r w:rsidR="005076E3" w:rsidRPr="00083703">
        <w:rPr>
          <w:rFonts w:ascii="Arial" w:hAnsi="Arial" w:cs="Arial"/>
          <w:sz w:val="20"/>
          <w:szCs w:val="20"/>
        </w:rPr>
        <w:t xml:space="preserve"> razpis</w:t>
      </w:r>
      <w:r w:rsidR="005C50DA" w:rsidRPr="00083703">
        <w:rPr>
          <w:rFonts w:ascii="Arial" w:hAnsi="Arial" w:cs="Arial"/>
          <w:sz w:val="20"/>
          <w:szCs w:val="20"/>
        </w:rPr>
        <w:t>u</w:t>
      </w:r>
      <w:r w:rsidR="00B113AA" w:rsidRPr="00083703">
        <w:rPr>
          <w:rFonts w:ascii="Arial" w:hAnsi="Arial" w:cs="Arial"/>
          <w:sz w:val="20"/>
          <w:szCs w:val="20"/>
        </w:rPr>
        <w:t>;</w:t>
      </w:r>
    </w:p>
    <w:p w14:paraId="6D4B5BF1" w14:textId="2AE84CD9" w:rsidR="00861D95" w:rsidRPr="00083703" w:rsidRDefault="00763AB5" w:rsidP="1FD05F7F">
      <w:pPr>
        <w:ind w:left="397"/>
        <w:jc w:val="both"/>
        <w:rPr>
          <w:rFonts w:ascii="Arial" w:hAnsi="Arial" w:cs="Arial"/>
          <w:sz w:val="20"/>
          <w:szCs w:val="20"/>
        </w:rPr>
      </w:pPr>
      <w:r w:rsidRPr="00083703">
        <w:rPr>
          <w:rFonts w:ascii="Arial" w:hAnsi="Arial" w:cs="Arial"/>
          <w:sz w:val="20"/>
          <w:szCs w:val="20"/>
        </w:rPr>
        <w:t>c</w:t>
      </w:r>
      <w:r w:rsidR="1FD05F7F" w:rsidRPr="00083703">
        <w:rPr>
          <w:rFonts w:ascii="Arial" w:hAnsi="Arial" w:cs="Arial"/>
          <w:sz w:val="20"/>
          <w:szCs w:val="20"/>
        </w:rPr>
        <w:t>) izpolnjevanj</w:t>
      </w:r>
      <w:r w:rsidR="005C50DA" w:rsidRPr="00083703">
        <w:rPr>
          <w:rFonts w:ascii="Arial" w:hAnsi="Arial" w:cs="Arial"/>
          <w:sz w:val="20"/>
          <w:szCs w:val="20"/>
        </w:rPr>
        <w:t>e</w:t>
      </w:r>
      <w:r w:rsidR="1FD05F7F" w:rsidRPr="00083703">
        <w:rPr>
          <w:rFonts w:ascii="Arial" w:hAnsi="Arial" w:cs="Arial"/>
          <w:sz w:val="20"/>
          <w:szCs w:val="20"/>
        </w:rPr>
        <w:t xml:space="preserve"> pogoj</w:t>
      </w:r>
      <w:r w:rsidR="0060535C" w:rsidRPr="00083703">
        <w:rPr>
          <w:rFonts w:ascii="Arial" w:hAnsi="Arial" w:cs="Arial"/>
          <w:sz w:val="20"/>
          <w:szCs w:val="20"/>
        </w:rPr>
        <w:t>a</w:t>
      </w:r>
      <w:r w:rsidR="1FD05F7F" w:rsidRPr="00083703">
        <w:rPr>
          <w:rFonts w:ascii="Arial" w:hAnsi="Arial" w:cs="Arial"/>
          <w:sz w:val="20"/>
          <w:szCs w:val="20"/>
        </w:rPr>
        <w:t xml:space="preserve"> iz </w:t>
      </w:r>
      <w:r w:rsidR="1FD05F7F" w:rsidRPr="001A36C6">
        <w:rPr>
          <w:rStyle w:val="Hiperpovezava"/>
          <w:rFonts w:ascii="Arial" w:hAnsi="Arial" w:cs="Arial"/>
          <w:color w:val="auto"/>
          <w:sz w:val="20"/>
          <w:szCs w:val="20"/>
          <w:u w:val="none"/>
        </w:rPr>
        <w:t>4</w:t>
      </w:r>
      <w:r w:rsidR="00760C87" w:rsidRPr="001A36C6">
        <w:rPr>
          <w:rStyle w:val="Hiperpovezava"/>
          <w:rFonts w:ascii="Arial" w:hAnsi="Arial" w:cs="Arial"/>
          <w:color w:val="auto"/>
          <w:sz w:val="20"/>
          <w:szCs w:val="20"/>
          <w:u w:val="none"/>
        </w:rPr>
        <w:t>.</w:t>
      </w:r>
      <w:r w:rsidR="1FD05F7F" w:rsidRPr="001A36C6">
        <w:rPr>
          <w:rStyle w:val="Hiperpovezava"/>
          <w:rFonts w:ascii="Arial" w:hAnsi="Arial" w:cs="Arial"/>
          <w:color w:val="auto"/>
          <w:sz w:val="20"/>
          <w:szCs w:val="20"/>
          <w:u w:val="none"/>
        </w:rPr>
        <w:t xml:space="preserve"> točke prvega odstavka </w:t>
      </w:r>
      <w:r w:rsidR="00DA78EC">
        <w:rPr>
          <w:rStyle w:val="Hiperpovezava"/>
          <w:rFonts w:ascii="Arial" w:hAnsi="Arial" w:cs="Arial"/>
          <w:color w:val="auto"/>
          <w:sz w:val="20"/>
          <w:szCs w:val="20"/>
          <w:u w:val="none"/>
        </w:rPr>
        <w:t>7</w:t>
      </w:r>
      <w:r w:rsidR="1FD05F7F" w:rsidRPr="001A36C6">
        <w:rPr>
          <w:rStyle w:val="Hiperpovezava"/>
          <w:rFonts w:ascii="Arial" w:hAnsi="Arial" w:cs="Arial"/>
          <w:color w:val="auto"/>
          <w:sz w:val="20"/>
          <w:szCs w:val="20"/>
          <w:u w:val="none"/>
        </w:rPr>
        <w:t>. člena</w:t>
      </w:r>
      <w:r w:rsidR="1FD05F7F"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1FD05F7F" w:rsidRPr="00083703">
        <w:rPr>
          <w:rFonts w:ascii="Arial" w:hAnsi="Arial" w:cs="Arial"/>
          <w:sz w:val="20"/>
          <w:szCs w:val="20"/>
        </w:rPr>
        <w:t xml:space="preserve">vlagatelj </w:t>
      </w:r>
      <w:r w:rsidR="0060535C" w:rsidRPr="00083703">
        <w:rPr>
          <w:rFonts w:ascii="Arial" w:hAnsi="Arial" w:cs="Arial"/>
          <w:sz w:val="20"/>
          <w:szCs w:val="20"/>
        </w:rPr>
        <w:t xml:space="preserve">izkaže </w:t>
      </w:r>
      <w:r w:rsidR="005076E3" w:rsidRPr="00083703">
        <w:rPr>
          <w:rFonts w:ascii="Arial" w:hAnsi="Arial" w:cs="Arial"/>
          <w:sz w:val="20"/>
          <w:szCs w:val="20"/>
        </w:rPr>
        <w:t xml:space="preserve">na </w:t>
      </w:r>
      <w:r w:rsidR="00AA3834" w:rsidRPr="00083703">
        <w:rPr>
          <w:rFonts w:ascii="Arial" w:hAnsi="Arial" w:cs="Arial"/>
          <w:sz w:val="20"/>
          <w:szCs w:val="20"/>
        </w:rPr>
        <w:t>Prilogi</w:t>
      </w:r>
      <w:r w:rsidR="005076E3" w:rsidRPr="00083703">
        <w:rPr>
          <w:rFonts w:ascii="Arial" w:hAnsi="Arial" w:cs="Arial"/>
          <w:sz w:val="20"/>
          <w:szCs w:val="20"/>
        </w:rPr>
        <w:t xml:space="preserve"> 2, ki je del </w:t>
      </w:r>
      <w:r w:rsidR="005C50DA" w:rsidRPr="00083703">
        <w:rPr>
          <w:rFonts w:ascii="Arial" w:hAnsi="Arial" w:cs="Arial"/>
          <w:sz w:val="20"/>
          <w:szCs w:val="20"/>
        </w:rPr>
        <w:t xml:space="preserve">razpisne dokumentacije k </w:t>
      </w:r>
      <w:r w:rsidR="005076E3" w:rsidRPr="00083703">
        <w:rPr>
          <w:rFonts w:ascii="Arial" w:hAnsi="Arial" w:cs="Arial"/>
          <w:sz w:val="20"/>
          <w:szCs w:val="20"/>
        </w:rPr>
        <w:t>javne</w:t>
      </w:r>
      <w:r w:rsidR="005C50DA" w:rsidRPr="00083703">
        <w:rPr>
          <w:rFonts w:ascii="Arial" w:hAnsi="Arial" w:cs="Arial"/>
          <w:sz w:val="20"/>
          <w:szCs w:val="20"/>
        </w:rPr>
        <w:t>mu</w:t>
      </w:r>
      <w:r w:rsidR="005076E3" w:rsidRPr="00083703">
        <w:rPr>
          <w:rFonts w:ascii="Arial" w:hAnsi="Arial" w:cs="Arial"/>
          <w:sz w:val="20"/>
          <w:szCs w:val="20"/>
        </w:rPr>
        <w:t xml:space="preserve"> razpis</w:t>
      </w:r>
      <w:r w:rsidR="005C50DA" w:rsidRPr="00083703">
        <w:rPr>
          <w:rFonts w:ascii="Arial" w:hAnsi="Arial" w:cs="Arial"/>
          <w:sz w:val="20"/>
          <w:szCs w:val="20"/>
        </w:rPr>
        <w:t>u</w:t>
      </w:r>
      <w:r w:rsidR="005076E3" w:rsidRPr="00083703">
        <w:rPr>
          <w:rFonts w:ascii="Arial" w:hAnsi="Arial" w:cs="Arial"/>
          <w:sz w:val="20"/>
          <w:szCs w:val="20"/>
        </w:rPr>
        <w:t xml:space="preserve"> ter</w:t>
      </w:r>
      <w:r w:rsidR="00B926AB" w:rsidRPr="00083703">
        <w:rPr>
          <w:rFonts w:ascii="Arial" w:hAnsi="Arial" w:cs="Arial"/>
          <w:sz w:val="20"/>
          <w:szCs w:val="20"/>
        </w:rPr>
        <w:t xml:space="preserve"> </w:t>
      </w:r>
      <w:r w:rsidR="1FD05F7F" w:rsidRPr="00083703">
        <w:rPr>
          <w:rFonts w:ascii="Arial" w:hAnsi="Arial" w:cs="Arial"/>
          <w:sz w:val="20"/>
          <w:szCs w:val="20"/>
        </w:rPr>
        <w:t>priloži dokazila</w:t>
      </w:r>
      <w:r w:rsidR="00B926AB" w:rsidRPr="00083703">
        <w:rPr>
          <w:rFonts w:ascii="Arial" w:hAnsi="Arial" w:cs="Arial"/>
          <w:sz w:val="20"/>
          <w:szCs w:val="20"/>
        </w:rPr>
        <w:t xml:space="preserve"> glede dokazovanja </w:t>
      </w:r>
      <w:r w:rsidR="00BD7D99">
        <w:rPr>
          <w:rFonts w:ascii="Arial" w:hAnsi="Arial" w:cs="Arial"/>
          <w:sz w:val="20"/>
          <w:szCs w:val="20"/>
        </w:rPr>
        <w:t>usposobljenosti</w:t>
      </w:r>
      <w:r w:rsidR="1FD05F7F" w:rsidRPr="00083703">
        <w:rPr>
          <w:rFonts w:ascii="Arial" w:hAnsi="Arial" w:cs="Arial"/>
          <w:sz w:val="20"/>
          <w:szCs w:val="20"/>
        </w:rPr>
        <w:t xml:space="preserve">. </w:t>
      </w:r>
    </w:p>
    <w:p w14:paraId="7F130DCE" w14:textId="184A30CA" w:rsidR="001F7276" w:rsidRDefault="00E77152" w:rsidP="00454223">
      <w:pPr>
        <w:jc w:val="both"/>
        <w:rPr>
          <w:rFonts w:ascii="Arial" w:hAnsi="Arial" w:cs="Arial"/>
          <w:sz w:val="20"/>
          <w:szCs w:val="20"/>
        </w:rPr>
      </w:pPr>
      <w:r w:rsidRPr="00083703">
        <w:rPr>
          <w:rFonts w:ascii="Arial" w:hAnsi="Arial" w:cs="Arial"/>
          <w:sz w:val="20"/>
          <w:szCs w:val="20"/>
        </w:rPr>
        <w:t>4.3.</w:t>
      </w:r>
      <w:r w:rsidR="275C89DC" w:rsidRPr="00083703">
        <w:rPr>
          <w:rFonts w:ascii="Arial" w:hAnsi="Arial" w:cs="Arial"/>
          <w:sz w:val="20"/>
          <w:szCs w:val="20"/>
        </w:rPr>
        <w:t xml:space="preserve"> V</w:t>
      </w:r>
      <w:r w:rsidR="00D55BAC" w:rsidRPr="00083703">
        <w:rPr>
          <w:rFonts w:ascii="Arial" w:hAnsi="Arial" w:cs="Arial"/>
          <w:sz w:val="20"/>
          <w:szCs w:val="20"/>
        </w:rPr>
        <w:t xml:space="preserve"> skladu s </w:t>
      </w:r>
      <w:r w:rsidR="00DA78EC">
        <w:rPr>
          <w:rStyle w:val="Hiperpovezava"/>
          <w:rFonts w:ascii="Arial" w:hAnsi="Arial" w:cs="Arial"/>
          <w:color w:val="auto"/>
          <w:sz w:val="20"/>
          <w:szCs w:val="20"/>
          <w:u w:val="none"/>
        </w:rPr>
        <w:t>petim</w:t>
      </w:r>
      <w:r w:rsidR="00D55BAC" w:rsidRPr="001A36C6">
        <w:rPr>
          <w:rStyle w:val="Hiperpovezava"/>
          <w:rFonts w:ascii="Arial" w:hAnsi="Arial" w:cs="Arial"/>
          <w:color w:val="auto"/>
          <w:sz w:val="20"/>
          <w:szCs w:val="20"/>
          <w:u w:val="none"/>
        </w:rPr>
        <w:t xml:space="preserve"> odstavkom 4. člena</w:t>
      </w:r>
      <w:r w:rsidR="00D55BAC" w:rsidRPr="00083703">
        <w:rPr>
          <w:rFonts w:ascii="Arial" w:hAnsi="Arial" w:cs="Arial"/>
          <w:sz w:val="20"/>
          <w:szCs w:val="20"/>
        </w:rPr>
        <w:t xml:space="preserve"> uredbe o prenosu znanja mora v</w:t>
      </w:r>
      <w:r w:rsidR="275C89DC" w:rsidRPr="00083703">
        <w:rPr>
          <w:rFonts w:ascii="Arial" w:hAnsi="Arial" w:cs="Arial"/>
          <w:sz w:val="20"/>
          <w:szCs w:val="20"/>
        </w:rPr>
        <w:t xml:space="preserve">lagatelj zagotoviti, da ne prijavlja enakega programa izmenjave znanj </w:t>
      </w:r>
      <w:r w:rsidR="275C89DC" w:rsidRPr="275C89DC">
        <w:rPr>
          <w:rFonts w:ascii="Arial" w:hAnsi="Arial" w:cs="Arial"/>
          <w:sz w:val="20"/>
          <w:szCs w:val="20"/>
        </w:rPr>
        <w:t>in prenosa informacij, ki je</w:t>
      </w:r>
      <w:r w:rsidR="00D55BAC">
        <w:rPr>
          <w:rFonts w:ascii="Arial" w:hAnsi="Arial" w:cs="Arial"/>
          <w:sz w:val="20"/>
          <w:szCs w:val="20"/>
        </w:rPr>
        <w:t xml:space="preserve"> že</w:t>
      </w:r>
      <w:r w:rsidR="275C89DC" w:rsidRPr="275C89DC">
        <w:rPr>
          <w:rFonts w:ascii="Arial" w:hAnsi="Arial" w:cs="Arial"/>
          <w:sz w:val="20"/>
          <w:szCs w:val="20"/>
        </w:rPr>
        <w:t xml:space="preserve"> del storitev javnih služb ali financiran iz drugih javnih sredstev oziroma ni del javnoveljavnih izobraževalnih programov poklicnega, srednjega in višjega strokovnega izobraževanja ter javnoveljavnih študijskih programov.</w:t>
      </w:r>
      <w:r w:rsidR="00D55BAC">
        <w:rPr>
          <w:rFonts w:ascii="Arial" w:hAnsi="Arial" w:cs="Arial"/>
          <w:sz w:val="20"/>
          <w:szCs w:val="20"/>
        </w:rPr>
        <w:t xml:space="preserve"> Vlagatelj</w:t>
      </w:r>
      <w:r w:rsidR="009C6BC4" w:rsidRPr="009C6BC4">
        <w:t xml:space="preserve"> </w:t>
      </w:r>
      <w:r w:rsidR="003D3CF0">
        <w:rPr>
          <w:rFonts w:ascii="Arial" w:hAnsi="Arial" w:cs="Arial"/>
          <w:sz w:val="20"/>
          <w:szCs w:val="20"/>
        </w:rPr>
        <w:t>za</w:t>
      </w:r>
      <w:r w:rsidR="003D3CF0" w:rsidRPr="009C6BC4">
        <w:rPr>
          <w:rFonts w:ascii="Arial" w:hAnsi="Arial" w:cs="Arial"/>
          <w:sz w:val="20"/>
          <w:szCs w:val="20"/>
        </w:rPr>
        <w:t xml:space="preserve"> </w:t>
      </w:r>
      <w:r w:rsidR="009C6BC4" w:rsidRPr="009C6BC4">
        <w:rPr>
          <w:rFonts w:ascii="Arial" w:hAnsi="Arial" w:cs="Arial"/>
          <w:sz w:val="20"/>
          <w:szCs w:val="20"/>
        </w:rPr>
        <w:t>izpolnjevanj</w:t>
      </w:r>
      <w:r w:rsidR="003D3CF0">
        <w:rPr>
          <w:rFonts w:ascii="Arial" w:hAnsi="Arial" w:cs="Arial"/>
          <w:sz w:val="20"/>
          <w:szCs w:val="20"/>
        </w:rPr>
        <w:t>e</w:t>
      </w:r>
      <w:r w:rsidR="009C6BC4" w:rsidRPr="009C6BC4">
        <w:rPr>
          <w:rFonts w:ascii="Arial" w:hAnsi="Arial" w:cs="Arial"/>
          <w:sz w:val="20"/>
          <w:szCs w:val="20"/>
        </w:rPr>
        <w:t xml:space="preserve"> pogoja</w:t>
      </w:r>
      <w:r w:rsidR="003D3CF0">
        <w:rPr>
          <w:rFonts w:ascii="Arial" w:hAnsi="Arial" w:cs="Arial"/>
          <w:sz w:val="20"/>
          <w:szCs w:val="20"/>
        </w:rPr>
        <w:t xml:space="preserve"> iz prejšnjega stavka</w:t>
      </w:r>
      <w:r w:rsidR="00D55BAC">
        <w:rPr>
          <w:rFonts w:ascii="Arial" w:hAnsi="Arial" w:cs="Arial"/>
          <w:sz w:val="20"/>
          <w:szCs w:val="20"/>
        </w:rPr>
        <w:t xml:space="preserve"> vlogi na javni razpis priloži izjavo na </w:t>
      </w:r>
      <w:r w:rsidR="00AA3834">
        <w:rPr>
          <w:rFonts w:ascii="Arial" w:hAnsi="Arial" w:cs="Arial"/>
          <w:sz w:val="20"/>
          <w:szCs w:val="20"/>
        </w:rPr>
        <w:t>Prilogi</w:t>
      </w:r>
      <w:r w:rsidR="00D55BAC">
        <w:rPr>
          <w:rFonts w:ascii="Arial" w:hAnsi="Arial" w:cs="Arial"/>
          <w:sz w:val="20"/>
          <w:szCs w:val="20"/>
        </w:rPr>
        <w:t xml:space="preserve"> 3, </w:t>
      </w:r>
      <w:r w:rsidR="00D55BAC" w:rsidRPr="1FD05F7F">
        <w:rPr>
          <w:rFonts w:ascii="Arial" w:hAnsi="Arial" w:cs="Arial"/>
          <w:sz w:val="20"/>
          <w:szCs w:val="20"/>
        </w:rPr>
        <w:t>ki je del</w:t>
      </w:r>
      <w:r w:rsidR="00D55BAC">
        <w:rPr>
          <w:rFonts w:ascii="Arial" w:hAnsi="Arial" w:cs="Arial"/>
          <w:sz w:val="20"/>
          <w:szCs w:val="20"/>
        </w:rPr>
        <w:t xml:space="preserve"> razpisne dokumentacije k</w:t>
      </w:r>
      <w:r w:rsidR="00D55BAC" w:rsidRPr="1FD05F7F">
        <w:rPr>
          <w:rFonts w:ascii="Arial" w:hAnsi="Arial" w:cs="Arial"/>
          <w:sz w:val="20"/>
          <w:szCs w:val="20"/>
        </w:rPr>
        <w:t xml:space="preserve"> javne</w:t>
      </w:r>
      <w:r w:rsidR="00D55BAC">
        <w:rPr>
          <w:rFonts w:ascii="Arial" w:hAnsi="Arial" w:cs="Arial"/>
          <w:sz w:val="20"/>
          <w:szCs w:val="20"/>
        </w:rPr>
        <w:t>mu</w:t>
      </w:r>
      <w:r w:rsidR="00D55BAC" w:rsidRPr="1FD05F7F">
        <w:rPr>
          <w:rFonts w:ascii="Arial" w:hAnsi="Arial" w:cs="Arial"/>
          <w:sz w:val="20"/>
          <w:szCs w:val="20"/>
        </w:rPr>
        <w:t xml:space="preserve"> razpis</w:t>
      </w:r>
      <w:r w:rsidR="00D55BAC">
        <w:rPr>
          <w:rFonts w:ascii="Arial" w:hAnsi="Arial" w:cs="Arial"/>
          <w:sz w:val="20"/>
          <w:szCs w:val="20"/>
        </w:rPr>
        <w:t>u.</w:t>
      </w:r>
    </w:p>
    <w:p w14:paraId="19058F59" w14:textId="77777777" w:rsidR="001F7276" w:rsidRPr="00D760CF" w:rsidRDefault="001F7276" w:rsidP="00D760CF">
      <w:pPr>
        <w:pStyle w:val="Golobesedilo"/>
        <w:spacing w:after="120"/>
        <w:rPr>
          <w:rFonts w:ascii="Arial" w:hAnsi="Arial" w:cs="Arial"/>
          <w:b/>
          <w:lang w:val="sl-SI"/>
        </w:rPr>
      </w:pPr>
      <w:r w:rsidRPr="00D760CF">
        <w:rPr>
          <w:rFonts w:ascii="Arial" w:hAnsi="Arial" w:cs="Arial"/>
          <w:b/>
          <w:lang w:val="sl-SI"/>
        </w:rPr>
        <w:t>5. MERILA ZA OCENJEVANJE VLOG</w:t>
      </w:r>
    </w:p>
    <w:p w14:paraId="05591863" w14:textId="77777777" w:rsidR="001D38E8" w:rsidRPr="00083703" w:rsidRDefault="00265E5F" w:rsidP="1FD05F7F">
      <w:pPr>
        <w:jc w:val="both"/>
        <w:rPr>
          <w:rFonts w:ascii="Arial" w:hAnsi="Arial" w:cs="Arial"/>
          <w:sz w:val="20"/>
          <w:szCs w:val="20"/>
        </w:rPr>
      </w:pPr>
      <w:r w:rsidRPr="00083703">
        <w:rPr>
          <w:rFonts w:ascii="Arial" w:hAnsi="Arial" w:cs="Arial"/>
          <w:sz w:val="20"/>
          <w:szCs w:val="20"/>
        </w:rPr>
        <w:t>5.1.</w:t>
      </w:r>
      <w:r w:rsidR="1FD05F7F" w:rsidRPr="00083703">
        <w:rPr>
          <w:rFonts w:ascii="Arial" w:hAnsi="Arial" w:cs="Arial"/>
          <w:sz w:val="20"/>
          <w:szCs w:val="20"/>
        </w:rPr>
        <w:t xml:space="preserve"> Merila za ocenjevanje vlog so določena </w:t>
      </w:r>
      <w:r w:rsidR="1FD05F7F" w:rsidRPr="001A36C6">
        <w:rPr>
          <w:rStyle w:val="Hiperpovezava"/>
          <w:rFonts w:ascii="Arial" w:hAnsi="Arial" w:cs="Arial"/>
          <w:color w:val="auto"/>
          <w:sz w:val="20"/>
          <w:szCs w:val="20"/>
          <w:u w:val="none"/>
        </w:rPr>
        <w:t xml:space="preserve">v </w:t>
      </w:r>
      <w:r w:rsidR="00926866">
        <w:rPr>
          <w:rStyle w:val="Hiperpovezava"/>
          <w:rFonts w:ascii="Arial" w:hAnsi="Arial" w:cs="Arial"/>
          <w:color w:val="auto"/>
          <w:sz w:val="20"/>
          <w:szCs w:val="20"/>
          <w:u w:val="none"/>
        </w:rPr>
        <w:t>8</w:t>
      </w:r>
      <w:r w:rsidR="1FD05F7F" w:rsidRPr="001A36C6">
        <w:rPr>
          <w:rStyle w:val="Hiperpovezava"/>
          <w:rFonts w:ascii="Arial" w:hAnsi="Arial" w:cs="Arial"/>
          <w:color w:val="auto"/>
          <w:sz w:val="20"/>
          <w:szCs w:val="20"/>
          <w:u w:val="none"/>
        </w:rPr>
        <w:t>. členu uredbe</w:t>
      </w:r>
      <w:r w:rsidR="00BC4D2C" w:rsidRPr="00083703">
        <w:rPr>
          <w:rFonts w:ascii="Arial" w:hAnsi="Arial" w:cs="Arial"/>
          <w:sz w:val="20"/>
          <w:szCs w:val="20"/>
        </w:rPr>
        <w:t xml:space="preserve"> o prenosu znanja</w:t>
      </w:r>
      <w:r w:rsidR="1FD05F7F" w:rsidRPr="00083703">
        <w:rPr>
          <w:rFonts w:ascii="Arial" w:hAnsi="Arial" w:cs="Arial"/>
          <w:sz w:val="20"/>
          <w:szCs w:val="20"/>
        </w:rPr>
        <w:t xml:space="preserve"> in podrobneje opredeljena v tem poglavju.</w:t>
      </w:r>
    </w:p>
    <w:p w14:paraId="46093347" w14:textId="4859A80E" w:rsidR="001D38E8" w:rsidRDefault="00265E5F" w:rsidP="1FD05F7F">
      <w:pPr>
        <w:jc w:val="both"/>
        <w:rPr>
          <w:rFonts w:ascii="Arial" w:hAnsi="Arial" w:cs="Arial"/>
          <w:sz w:val="20"/>
          <w:szCs w:val="20"/>
        </w:rPr>
      </w:pPr>
      <w:r w:rsidRPr="00083703">
        <w:rPr>
          <w:rFonts w:ascii="Arial" w:hAnsi="Arial" w:cs="Arial"/>
          <w:sz w:val="20"/>
          <w:szCs w:val="20"/>
        </w:rPr>
        <w:t>5.2.</w:t>
      </w:r>
      <w:r w:rsidR="1FD05F7F" w:rsidRPr="00083703">
        <w:rPr>
          <w:rFonts w:ascii="Arial" w:hAnsi="Arial" w:cs="Arial"/>
          <w:sz w:val="20"/>
          <w:szCs w:val="20"/>
        </w:rPr>
        <w:t xml:space="preserve"> V skladu </w:t>
      </w:r>
      <w:r w:rsidR="008A3F73">
        <w:rPr>
          <w:rFonts w:ascii="Arial" w:hAnsi="Arial" w:cs="Arial"/>
          <w:sz w:val="20"/>
          <w:szCs w:val="20"/>
        </w:rPr>
        <w:t>s</w:t>
      </w:r>
      <w:r w:rsidR="008A3F73" w:rsidRPr="00083703">
        <w:rPr>
          <w:rFonts w:ascii="Arial" w:hAnsi="Arial" w:cs="Arial"/>
          <w:sz w:val="20"/>
          <w:szCs w:val="20"/>
        </w:rPr>
        <w:t xml:space="preserve"> </w:t>
      </w:r>
      <w:r w:rsidR="00926866">
        <w:rPr>
          <w:rStyle w:val="Hiperpovezava"/>
          <w:rFonts w:ascii="Arial" w:hAnsi="Arial" w:cs="Arial"/>
          <w:color w:val="auto"/>
          <w:sz w:val="20"/>
          <w:szCs w:val="20"/>
          <w:u w:val="none"/>
        </w:rPr>
        <w:t>sedmim</w:t>
      </w:r>
      <w:r w:rsidR="1FD05F7F" w:rsidRPr="001A36C6">
        <w:rPr>
          <w:rStyle w:val="Hiperpovezava"/>
          <w:rFonts w:ascii="Arial" w:hAnsi="Arial" w:cs="Arial"/>
          <w:color w:val="auto"/>
          <w:sz w:val="20"/>
          <w:szCs w:val="20"/>
          <w:u w:val="none"/>
        </w:rPr>
        <w:t xml:space="preserve"> odstavkom </w:t>
      </w:r>
      <w:r w:rsidR="00926866">
        <w:rPr>
          <w:rStyle w:val="Hiperpovezava"/>
          <w:rFonts w:ascii="Arial" w:hAnsi="Arial" w:cs="Arial"/>
          <w:color w:val="auto"/>
          <w:sz w:val="20"/>
          <w:szCs w:val="20"/>
          <w:u w:val="none"/>
        </w:rPr>
        <w:t>1</w:t>
      </w:r>
      <w:r w:rsidR="1FD05F7F" w:rsidRPr="001A36C6">
        <w:rPr>
          <w:rStyle w:val="Hiperpovezava"/>
          <w:rFonts w:ascii="Arial" w:hAnsi="Arial" w:cs="Arial"/>
          <w:color w:val="auto"/>
          <w:sz w:val="20"/>
          <w:szCs w:val="20"/>
          <w:u w:val="none"/>
        </w:rPr>
        <w:t>9. člena</w:t>
      </w:r>
      <w:r w:rsidR="1FD05F7F" w:rsidRPr="00083703">
        <w:rPr>
          <w:rFonts w:ascii="Arial" w:hAnsi="Arial" w:cs="Arial"/>
          <w:sz w:val="20"/>
          <w:szCs w:val="20"/>
        </w:rPr>
        <w:t xml:space="preserve"> uredbe </w:t>
      </w:r>
      <w:r w:rsidR="00BC4D2C" w:rsidRPr="00083703">
        <w:rPr>
          <w:rFonts w:ascii="Arial" w:hAnsi="Arial" w:cs="Arial"/>
          <w:sz w:val="20"/>
          <w:szCs w:val="20"/>
        </w:rPr>
        <w:t xml:space="preserve">o prenosu znanja </w:t>
      </w:r>
      <w:r w:rsidR="1FD05F7F" w:rsidRPr="00083703">
        <w:rPr>
          <w:rFonts w:ascii="Arial" w:hAnsi="Arial" w:cs="Arial"/>
          <w:sz w:val="20"/>
          <w:szCs w:val="20"/>
        </w:rPr>
        <w:t xml:space="preserve">se med vlogami prispelimi na javni razpis izberejo vloge, ki </w:t>
      </w:r>
      <w:r w:rsidR="008A3F73" w:rsidRPr="008A3F73">
        <w:rPr>
          <w:rFonts w:ascii="Arial" w:hAnsi="Arial" w:cs="Arial"/>
          <w:sz w:val="20"/>
          <w:szCs w:val="20"/>
        </w:rPr>
        <w:t xml:space="preserve">so popolne in </w:t>
      </w:r>
      <w:r w:rsidR="1FD05F7F" w:rsidRPr="00083703">
        <w:rPr>
          <w:rFonts w:ascii="Arial" w:hAnsi="Arial" w:cs="Arial"/>
          <w:sz w:val="20"/>
          <w:szCs w:val="20"/>
        </w:rPr>
        <w:t xml:space="preserve">dosežejo minimalni vstopni prag 51 </w:t>
      </w:r>
      <w:r w:rsidR="008A3F73">
        <w:rPr>
          <w:rFonts w:ascii="Arial" w:hAnsi="Arial" w:cs="Arial"/>
          <w:sz w:val="20"/>
          <w:szCs w:val="20"/>
        </w:rPr>
        <w:t>odstotkov</w:t>
      </w:r>
      <w:r w:rsidR="008A3F73" w:rsidRPr="00083703">
        <w:rPr>
          <w:rFonts w:ascii="Arial" w:hAnsi="Arial" w:cs="Arial"/>
          <w:sz w:val="20"/>
          <w:szCs w:val="20"/>
        </w:rPr>
        <w:t xml:space="preserve"> </w:t>
      </w:r>
      <w:r w:rsidR="1FD05F7F" w:rsidRPr="00083703">
        <w:rPr>
          <w:rFonts w:ascii="Arial" w:hAnsi="Arial" w:cs="Arial"/>
          <w:sz w:val="20"/>
          <w:szCs w:val="20"/>
        </w:rPr>
        <w:t xml:space="preserve">od skupno 100 točk </w:t>
      </w:r>
      <w:r w:rsidR="00393E4A">
        <w:rPr>
          <w:rFonts w:ascii="Arial" w:hAnsi="Arial" w:cs="Arial"/>
          <w:sz w:val="20"/>
          <w:szCs w:val="20"/>
        </w:rPr>
        <w:t>ter</w:t>
      </w:r>
      <w:r w:rsidR="00B503E8" w:rsidRPr="00B503E8">
        <w:rPr>
          <w:rFonts w:ascii="Arial" w:hAnsi="Arial" w:cs="Arial"/>
          <w:sz w:val="20"/>
          <w:szCs w:val="20"/>
        </w:rPr>
        <w:t xml:space="preserve"> dosežejo višje število točk po vrstnem redu </w:t>
      </w:r>
      <w:r w:rsidR="1FD05F7F" w:rsidRPr="00083703">
        <w:rPr>
          <w:rFonts w:ascii="Arial" w:hAnsi="Arial" w:cs="Arial"/>
          <w:sz w:val="20"/>
          <w:szCs w:val="20"/>
        </w:rPr>
        <w:t>do porabe razpisanih sredstev</w:t>
      </w:r>
      <w:r w:rsidR="00B503E8">
        <w:rPr>
          <w:rFonts w:ascii="Arial" w:hAnsi="Arial" w:cs="Arial"/>
          <w:sz w:val="20"/>
          <w:szCs w:val="20"/>
        </w:rPr>
        <w:t>.</w:t>
      </w:r>
    </w:p>
    <w:p w14:paraId="6A01162A" w14:textId="45BF043C" w:rsidR="008E20A4" w:rsidRPr="005C7518" w:rsidRDefault="00D77620" w:rsidP="00763AB5">
      <w:pPr>
        <w:pStyle w:val="Naslov9"/>
        <w:widowControl w:val="0"/>
        <w:spacing w:before="0" w:after="0"/>
        <w:jc w:val="both"/>
        <w:rPr>
          <w:rFonts w:cs="Arial"/>
          <w:sz w:val="20"/>
        </w:rPr>
      </w:pPr>
      <w:r>
        <w:rPr>
          <w:bCs/>
          <w:sz w:val="20"/>
          <w:szCs w:val="20"/>
          <w:lang w:val="sl-SI"/>
        </w:rPr>
        <w:t xml:space="preserve">5.3. </w:t>
      </w:r>
      <w:r w:rsidR="008E20A4" w:rsidRPr="008E20A4">
        <w:rPr>
          <w:bCs/>
          <w:sz w:val="20"/>
          <w:szCs w:val="20"/>
        </w:rPr>
        <w:t xml:space="preserve">Merila za </w:t>
      </w:r>
      <w:r w:rsidR="008A3F73">
        <w:rPr>
          <w:bCs/>
          <w:sz w:val="20"/>
          <w:szCs w:val="20"/>
          <w:lang w:val="sl-SI"/>
        </w:rPr>
        <w:t>izbiro</w:t>
      </w:r>
      <w:r w:rsidR="008A3F73" w:rsidRPr="008E20A4">
        <w:rPr>
          <w:bCs/>
          <w:sz w:val="20"/>
          <w:szCs w:val="20"/>
        </w:rPr>
        <w:t xml:space="preserve"> </w:t>
      </w:r>
      <w:r w:rsidR="008E20A4" w:rsidRPr="008E20A4">
        <w:rPr>
          <w:bCs/>
          <w:sz w:val="20"/>
          <w:szCs w:val="20"/>
        </w:rPr>
        <w:t>vlog in točkovnik</w:t>
      </w:r>
    </w:p>
    <w:tbl>
      <w:tblPr>
        <w:tblStyle w:val="Tabelamrea"/>
        <w:tblW w:w="0" w:type="auto"/>
        <w:tblLook w:val="04A0" w:firstRow="1" w:lastRow="0" w:firstColumn="1" w:lastColumn="0" w:noHBand="0" w:noVBand="1"/>
      </w:tblPr>
      <w:tblGrid>
        <w:gridCol w:w="704"/>
        <w:gridCol w:w="7917"/>
        <w:gridCol w:w="439"/>
      </w:tblGrid>
      <w:tr w:rsidR="008E20A4" w:rsidRPr="00C3497D" w14:paraId="21183237" w14:textId="77777777" w:rsidTr="00D760CF">
        <w:tc>
          <w:tcPr>
            <w:tcW w:w="0" w:type="auto"/>
            <w:gridSpan w:val="2"/>
            <w:shd w:val="clear" w:color="auto" w:fill="auto"/>
            <w:vAlign w:val="center"/>
          </w:tcPr>
          <w:p w14:paraId="46BC2E43" w14:textId="77777777" w:rsidR="008E20A4" w:rsidRPr="00C3497D" w:rsidRDefault="00B418C2" w:rsidP="00C3497D">
            <w:pPr>
              <w:spacing w:line="276" w:lineRule="auto"/>
              <w:jc w:val="center"/>
              <w:rPr>
                <w:rFonts w:ascii="Arial" w:hAnsi="Arial" w:cs="Arial"/>
              </w:rPr>
            </w:pPr>
            <w:r w:rsidRPr="00C3497D">
              <w:rPr>
                <w:rFonts w:ascii="Arial" w:hAnsi="Arial" w:cs="Arial"/>
              </w:rPr>
              <w:t>Meril</w:t>
            </w:r>
            <w:r w:rsidR="000136AF" w:rsidRPr="00C3497D">
              <w:rPr>
                <w:rFonts w:ascii="Arial" w:hAnsi="Arial" w:cs="Arial"/>
              </w:rPr>
              <w:t>a</w:t>
            </w:r>
          </w:p>
        </w:tc>
        <w:tc>
          <w:tcPr>
            <w:tcW w:w="0" w:type="auto"/>
            <w:shd w:val="clear" w:color="auto" w:fill="auto"/>
          </w:tcPr>
          <w:p w14:paraId="3C47947C" w14:textId="77777777" w:rsidR="008E20A4" w:rsidRPr="00C3497D" w:rsidRDefault="008E20A4" w:rsidP="003D3CF0">
            <w:pPr>
              <w:spacing w:line="276" w:lineRule="auto"/>
              <w:rPr>
                <w:rFonts w:ascii="Arial" w:hAnsi="Arial" w:cs="Arial"/>
                <w:b/>
              </w:rPr>
            </w:pPr>
          </w:p>
        </w:tc>
      </w:tr>
      <w:tr w:rsidR="00536641" w:rsidRPr="00536641" w14:paraId="19E242E4" w14:textId="77777777" w:rsidTr="00D760CF">
        <w:tc>
          <w:tcPr>
            <w:tcW w:w="704" w:type="dxa"/>
          </w:tcPr>
          <w:p w14:paraId="384B214D" w14:textId="77777777" w:rsidR="008E20A4" w:rsidRPr="00536641" w:rsidRDefault="00DB52EB" w:rsidP="003D3CF0">
            <w:pPr>
              <w:spacing w:line="276" w:lineRule="auto"/>
              <w:rPr>
                <w:rFonts w:ascii="Arial" w:hAnsi="Arial" w:cs="Arial"/>
              </w:rPr>
            </w:pPr>
            <w:r w:rsidRPr="00536641">
              <w:rPr>
                <w:rFonts w:ascii="Arial" w:hAnsi="Arial" w:cs="Arial"/>
              </w:rPr>
              <w:t xml:space="preserve">1. </w:t>
            </w:r>
          </w:p>
        </w:tc>
        <w:tc>
          <w:tcPr>
            <w:tcW w:w="0" w:type="auto"/>
          </w:tcPr>
          <w:p w14:paraId="35495F17" w14:textId="70C80D43" w:rsidR="00B418C2" w:rsidRPr="00536641" w:rsidRDefault="00B418C2" w:rsidP="00C3497D">
            <w:pPr>
              <w:spacing w:line="276" w:lineRule="auto"/>
              <w:rPr>
                <w:rFonts w:ascii="Arial" w:hAnsi="Arial" w:cs="Arial"/>
                <w:bCs/>
              </w:rPr>
            </w:pPr>
            <w:r w:rsidRPr="00536641">
              <w:rPr>
                <w:rFonts w:ascii="Arial" w:hAnsi="Arial" w:cs="Arial"/>
                <w:bCs/>
              </w:rPr>
              <w:t xml:space="preserve">Vključevanje različnih deležnikov </w:t>
            </w:r>
            <w:r w:rsidR="00233047">
              <w:rPr>
                <w:rFonts w:ascii="Arial" w:hAnsi="Arial" w:cs="Arial"/>
                <w:bCs/>
              </w:rPr>
              <w:t xml:space="preserve">v </w:t>
            </w:r>
            <w:r w:rsidR="00264FD1" w:rsidRPr="00536641">
              <w:rPr>
                <w:rFonts w:ascii="Arial" w:hAnsi="Arial" w:cs="Arial"/>
                <w:bCs/>
              </w:rPr>
              <w:t xml:space="preserve">sistem </w:t>
            </w:r>
            <w:r w:rsidR="00233047">
              <w:rPr>
                <w:rFonts w:ascii="Arial" w:hAnsi="Arial" w:cs="Arial"/>
                <w:bCs/>
              </w:rPr>
              <w:t xml:space="preserve">prenosa znanja in </w:t>
            </w:r>
            <w:r w:rsidR="00264FD1" w:rsidRPr="00536641">
              <w:rPr>
                <w:rFonts w:ascii="Arial" w:hAnsi="Arial" w:cs="Arial"/>
                <w:bCs/>
              </w:rPr>
              <w:t xml:space="preserve">inovacij v kmetijstvu </w:t>
            </w:r>
            <w:r w:rsidR="00FA333A">
              <w:rPr>
                <w:rFonts w:ascii="Arial" w:hAnsi="Arial" w:cs="Arial"/>
                <w:bCs/>
              </w:rPr>
              <w:t>(</w:t>
            </w:r>
            <w:r w:rsidR="00264FD1" w:rsidRPr="00536641">
              <w:rPr>
                <w:rFonts w:ascii="Arial" w:hAnsi="Arial" w:cs="Arial"/>
                <w:bCs/>
              </w:rPr>
              <w:t xml:space="preserve">v </w:t>
            </w:r>
            <w:r w:rsidR="00EF5FA3" w:rsidRPr="00536641">
              <w:rPr>
                <w:rFonts w:ascii="Arial" w:hAnsi="Arial" w:cs="Arial"/>
              </w:rPr>
              <w:t>nadaljnjem besedilu</w:t>
            </w:r>
            <w:r w:rsidR="00264FD1" w:rsidRPr="00536641">
              <w:rPr>
                <w:rFonts w:ascii="Arial" w:hAnsi="Arial" w:cs="Arial"/>
                <w:bCs/>
              </w:rPr>
              <w:t xml:space="preserve">: AKIS) </w:t>
            </w:r>
            <w:r w:rsidRPr="00536641">
              <w:rPr>
                <w:rFonts w:ascii="Arial" w:hAnsi="Arial" w:cs="Arial"/>
                <w:bCs/>
              </w:rPr>
              <w:t>– maksimalno število točk</w:t>
            </w:r>
          </w:p>
          <w:p w14:paraId="5AD1C035" w14:textId="77777777" w:rsidR="001F6A7D" w:rsidRPr="00536641" w:rsidRDefault="001F6A7D" w:rsidP="001D65AA">
            <w:pPr>
              <w:spacing w:line="276" w:lineRule="auto"/>
              <w:jc w:val="both"/>
              <w:rPr>
                <w:rFonts w:ascii="Arial" w:hAnsi="Arial" w:cs="Arial"/>
                <w:bCs/>
              </w:rPr>
            </w:pPr>
            <w:r w:rsidRPr="00536641">
              <w:rPr>
                <w:rFonts w:ascii="Arial" w:hAnsi="Arial" w:cs="Arial"/>
                <w:bCs/>
              </w:rPr>
              <w:t xml:space="preserve">Vlagatelj bo izmenjavo znanja in prenos informacij izvedel samostojno, s svojim kadrom, ali se bo povezal </w:t>
            </w:r>
            <w:r w:rsidR="003505A7" w:rsidRPr="00536641">
              <w:rPr>
                <w:rFonts w:ascii="Arial" w:hAnsi="Arial" w:cs="Arial"/>
                <w:bCs/>
              </w:rPr>
              <w:t xml:space="preserve">z </w:t>
            </w:r>
            <w:r w:rsidRPr="00536641">
              <w:rPr>
                <w:rFonts w:ascii="Arial" w:hAnsi="Arial" w:cs="Arial"/>
                <w:bCs/>
              </w:rPr>
              <w:t>drugimi deležniki AKIS in izvedel izmenjavo znanja in prenos informacij s pomočjo drugih deležnikov. Deležniki AKIS, ki sodelujejo pri prenosu znanja so lahko kmetijska gospodarstva</w:t>
            </w:r>
            <w:r w:rsidRPr="00536641">
              <w:rPr>
                <w:rFonts w:ascii="Arial" w:hAnsi="Arial" w:cs="Arial"/>
              </w:rPr>
              <w:t>, raziskovalne in izobraževalne organizacije, svetovalci, izvajalci javnih služb, organizacije in skupine proizvajalcev, rejske organizacije, upravljavci zavarovanih območij, nevladne organizacije s področja varovanja okolja ipd., pri čemer je treba upoštevati, da povezana podjetja ne predstavljajo drugih deležnikov AKIS.</w:t>
            </w:r>
          </w:p>
          <w:p w14:paraId="3BC79CB4" w14:textId="77777777" w:rsidR="001F6A7D" w:rsidRPr="00536641" w:rsidRDefault="001F6A7D" w:rsidP="00C3497D">
            <w:pPr>
              <w:spacing w:line="276" w:lineRule="auto"/>
              <w:rPr>
                <w:rFonts w:ascii="Arial" w:hAnsi="Arial" w:cs="Arial"/>
                <w:bCs/>
              </w:rPr>
            </w:pPr>
          </w:p>
          <w:p w14:paraId="73D36AFF" w14:textId="77777777" w:rsidR="008E20A4" w:rsidRPr="00536641" w:rsidRDefault="008E20A4" w:rsidP="00D760CF">
            <w:pPr>
              <w:spacing w:line="276" w:lineRule="auto"/>
              <w:rPr>
                <w:rFonts w:ascii="Arial" w:hAnsi="Arial" w:cs="Arial"/>
                <w:bCs/>
              </w:rPr>
            </w:pPr>
            <w:r w:rsidRPr="00536641">
              <w:rPr>
                <w:rFonts w:ascii="Arial" w:hAnsi="Arial" w:cs="Arial"/>
                <w:bCs/>
              </w:rPr>
              <w:t>Vlagatelj sodeluje:</w:t>
            </w:r>
          </w:p>
          <w:p w14:paraId="10BCAF07" w14:textId="77777777" w:rsidR="008E20A4" w:rsidRPr="00536641" w:rsidRDefault="00B418C2" w:rsidP="00D760CF">
            <w:pPr>
              <w:spacing w:line="276" w:lineRule="auto"/>
              <w:rPr>
                <w:rFonts w:ascii="Arial" w:hAnsi="Arial" w:cs="Arial"/>
                <w:bCs/>
              </w:rPr>
            </w:pPr>
            <w:r w:rsidRPr="00536641">
              <w:rPr>
                <w:rFonts w:ascii="Arial" w:hAnsi="Arial" w:cs="Arial"/>
                <w:bCs/>
              </w:rPr>
              <w:t xml:space="preserve">– z </w:t>
            </w:r>
            <w:r w:rsidR="008E20A4" w:rsidRPr="00536641">
              <w:rPr>
                <w:rFonts w:ascii="Arial" w:hAnsi="Arial" w:cs="Arial"/>
                <w:bCs/>
              </w:rPr>
              <w:t xml:space="preserve">več kot </w:t>
            </w:r>
            <w:r w:rsidRPr="00536641">
              <w:rPr>
                <w:rFonts w:ascii="Arial" w:hAnsi="Arial" w:cs="Arial"/>
                <w:bCs/>
              </w:rPr>
              <w:t xml:space="preserve">dvema </w:t>
            </w:r>
            <w:r w:rsidR="008E20A4" w:rsidRPr="00536641">
              <w:rPr>
                <w:rFonts w:ascii="Arial" w:hAnsi="Arial" w:cs="Arial"/>
                <w:bCs/>
              </w:rPr>
              <w:t>različnima deležnikoma</w:t>
            </w:r>
            <w:r w:rsidRPr="00536641">
              <w:rPr>
                <w:rFonts w:ascii="Arial" w:hAnsi="Arial" w:cs="Arial"/>
                <w:bCs/>
              </w:rPr>
              <w:t>,</w:t>
            </w:r>
          </w:p>
          <w:p w14:paraId="319352B8" w14:textId="77777777" w:rsidR="008E20A4" w:rsidRPr="00536641" w:rsidRDefault="00B418C2" w:rsidP="00D760CF">
            <w:pPr>
              <w:spacing w:line="276" w:lineRule="auto"/>
              <w:rPr>
                <w:rFonts w:ascii="Arial" w:hAnsi="Arial" w:cs="Arial"/>
                <w:bCs/>
              </w:rPr>
            </w:pPr>
            <w:r w:rsidRPr="00536641">
              <w:rPr>
                <w:rFonts w:ascii="Arial" w:hAnsi="Arial" w:cs="Arial"/>
                <w:bCs/>
              </w:rPr>
              <w:t xml:space="preserve">– </w:t>
            </w:r>
            <w:r w:rsidR="008E20A4" w:rsidRPr="00536641">
              <w:rPr>
                <w:rFonts w:ascii="Arial" w:hAnsi="Arial" w:cs="Arial"/>
                <w:bCs/>
              </w:rPr>
              <w:t xml:space="preserve">z </w:t>
            </w:r>
            <w:r w:rsidRPr="00536641">
              <w:rPr>
                <w:rFonts w:ascii="Arial" w:hAnsi="Arial" w:cs="Arial"/>
                <w:bCs/>
              </w:rPr>
              <w:t xml:space="preserve">dvema </w:t>
            </w:r>
            <w:r w:rsidR="008E20A4" w:rsidRPr="00536641">
              <w:rPr>
                <w:rFonts w:ascii="Arial" w:hAnsi="Arial" w:cs="Arial"/>
                <w:bCs/>
              </w:rPr>
              <w:t>različnima deležnikoma</w:t>
            </w:r>
            <w:r w:rsidRPr="00536641">
              <w:rPr>
                <w:rFonts w:ascii="Arial" w:hAnsi="Arial" w:cs="Arial"/>
                <w:bCs/>
              </w:rPr>
              <w:t>,</w:t>
            </w:r>
          </w:p>
          <w:p w14:paraId="7BD93901" w14:textId="77777777" w:rsidR="008E20A4" w:rsidRPr="00536641" w:rsidRDefault="00B418C2" w:rsidP="00D760CF">
            <w:pPr>
              <w:spacing w:line="276" w:lineRule="auto"/>
              <w:rPr>
                <w:rFonts w:ascii="Arial" w:hAnsi="Arial" w:cs="Arial"/>
                <w:bCs/>
              </w:rPr>
            </w:pPr>
            <w:r w:rsidRPr="00536641">
              <w:rPr>
                <w:rFonts w:ascii="Arial" w:hAnsi="Arial" w:cs="Arial"/>
                <w:bCs/>
              </w:rPr>
              <w:t xml:space="preserve">– </w:t>
            </w:r>
            <w:r w:rsidR="008E20A4" w:rsidRPr="00536641">
              <w:rPr>
                <w:rFonts w:ascii="Arial" w:hAnsi="Arial" w:cs="Arial"/>
                <w:bCs/>
              </w:rPr>
              <w:t xml:space="preserve">z </w:t>
            </w:r>
            <w:r w:rsidRPr="00536641">
              <w:rPr>
                <w:rFonts w:ascii="Arial" w:hAnsi="Arial" w:cs="Arial"/>
                <w:bCs/>
              </w:rPr>
              <w:t xml:space="preserve">enim </w:t>
            </w:r>
            <w:r w:rsidR="008E20A4" w:rsidRPr="00536641">
              <w:rPr>
                <w:rFonts w:ascii="Arial" w:hAnsi="Arial" w:cs="Arial"/>
                <w:bCs/>
              </w:rPr>
              <w:t>deležnikom</w:t>
            </w:r>
            <w:r w:rsidRPr="00536641">
              <w:rPr>
                <w:rFonts w:ascii="Arial" w:hAnsi="Arial" w:cs="Arial"/>
                <w:bCs/>
              </w:rPr>
              <w:t>,</w:t>
            </w:r>
          </w:p>
          <w:p w14:paraId="576CC53C" w14:textId="77777777" w:rsidR="008E20A4" w:rsidRPr="00536641" w:rsidRDefault="00B418C2" w:rsidP="00D760CF">
            <w:pPr>
              <w:spacing w:line="276" w:lineRule="auto"/>
              <w:rPr>
                <w:rFonts w:ascii="Arial" w:hAnsi="Arial" w:cs="Arial"/>
              </w:rPr>
            </w:pPr>
            <w:r w:rsidRPr="00536641">
              <w:rPr>
                <w:rFonts w:ascii="Arial" w:hAnsi="Arial" w:cs="Arial"/>
                <w:bCs/>
              </w:rPr>
              <w:t xml:space="preserve">– </w:t>
            </w:r>
            <w:r w:rsidR="008E20A4" w:rsidRPr="00536641">
              <w:rPr>
                <w:rFonts w:ascii="Arial" w:hAnsi="Arial" w:cs="Arial"/>
                <w:bCs/>
              </w:rPr>
              <w:t>samostojno</w:t>
            </w:r>
            <w:r w:rsidRPr="00536641">
              <w:rPr>
                <w:rFonts w:ascii="Arial" w:hAnsi="Arial" w:cs="Arial"/>
                <w:bCs/>
              </w:rPr>
              <w:t>.</w:t>
            </w:r>
          </w:p>
        </w:tc>
        <w:tc>
          <w:tcPr>
            <w:tcW w:w="0" w:type="auto"/>
          </w:tcPr>
          <w:p w14:paraId="02D781F7" w14:textId="77777777" w:rsidR="008E20A4" w:rsidRPr="00536641" w:rsidRDefault="4C364F6E" w:rsidP="000136AF">
            <w:pPr>
              <w:spacing w:line="276" w:lineRule="auto"/>
              <w:jc w:val="center"/>
              <w:rPr>
                <w:rFonts w:ascii="Arial" w:hAnsi="Arial" w:cs="Arial"/>
                <w:bCs/>
              </w:rPr>
            </w:pPr>
            <w:r w:rsidRPr="00536641">
              <w:rPr>
                <w:rFonts w:ascii="Arial" w:hAnsi="Arial" w:cs="Arial"/>
                <w:bCs/>
              </w:rPr>
              <w:t>30</w:t>
            </w:r>
          </w:p>
          <w:p w14:paraId="20A19B2D" w14:textId="77777777" w:rsidR="00B418C2" w:rsidRPr="00536641" w:rsidRDefault="00B418C2" w:rsidP="000136AF">
            <w:pPr>
              <w:spacing w:line="276" w:lineRule="auto"/>
              <w:jc w:val="center"/>
              <w:rPr>
                <w:rFonts w:ascii="Arial" w:hAnsi="Arial" w:cs="Arial"/>
                <w:bCs/>
              </w:rPr>
            </w:pPr>
          </w:p>
          <w:p w14:paraId="72CADAE6" w14:textId="77777777" w:rsidR="001F6A7D" w:rsidRPr="00536641" w:rsidRDefault="001F6A7D" w:rsidP="000136AF">
            <w:pPr>
              <w:spacing w:line="276" w:lineRule="auto"/>
              <w:jc w:val="center"/>
              <w:rPr>
                <w:rFonts w:ascii="Arial" w:hAnsi="Arial" w:cs="Arial"/>
                <w:bCs/>
              </w:rPr>
            </w:pPr>
          </w:p>
          <w:p w14:paraId="6B3C9A52" w14:textId="77777777" w:rsidR="001F6A7D" w:rsidRPr="00536641" w:rsidRDefault="001F6A7D" w:rsidP="000136AF">
            <w:pPr>
              <w:spacing w:line="276" w:lineRule="auto"/>
              <w:jc w:val="center"/>
              <w:rPr>
                <w:rFonts w:ascii="Arial" w:hAnsi="Arial" w:cs="Arial"/>
                <w:bCs/>
              </w:rPr>
            </w:pPr>
          </w:p>
          <w:p w14:paraId="0EF923DE" w14:textId="77777777" w:rsidR="001F6A7D" w:rsidRPr="00536641" w:rsidRDefault="001F6A7D" w:rsidP="000136AF">
            <w:pPr>
              <w:spacing w:line="276" w:lineRule="auto"/>
              <w:jc w:val="center"/>
              <w:rPr>
                <w:rFonts w:ascii="Arial" w:hAnsi="Arial" w:cs="Arial"/>
                <w:bCs/>
              </w:rPr>
            </w:pPr>
          </w:p>
          <w:p w14:paraId="06E1BAAB" w14:textId="77777777" w:rsidR="001F6A7D" w:rsidRPr="00536641" w:rsidRDefault="001F6A7D" w:rsidP="000136AF">
            <w:pPr>
              <w:spacing w:line="276" w:lineRule="auto"/>
              <w:jc w:val="center"/>
              <w:rPr>
                <w:rFonts w:ascii="Arial" w:hAnsi="Arial" w:cs="Arial"/>
                <w:bCs/>
              </w:rPr>
            </w:pPr>
          </w:p>
          <w:p w14:paraId="1CC2DC62" w14:textId="77777777" w:rsidR="001F6A7D" w:rsidRPr="00536641" w:rsidRDefault="001F6A7D" w:rsidP="000136AF">
            <w:pPr>
              <w:spacing w:line="276" w:lineRule="auto"/>
              <w:jc w:val="center"/>
              <w:rPr>
                <w:rFonts w:ascii="Arial" w:hAnsi="Arial" w:cs="Arial"/>
                <w:bCs/>
              </w:rPr>
            </w:pPr>
          </w:p>
          <w:p w14:paraId="7A8D6028" w14:textId="77777777" w:rsidR="001F6A7D" w:rsidRPr="00536641" w:rsidRDefault="001F6A7D" w:rsidP="000136AF">
            <w:pPr>
              <w:spacing w:line="276" w:lineRule="auto"/>
              <w:jc w:val="center"/>
              <w:rPr>
                <w:rFonts w:ascii="Arial" w:hAnsi="Arial" w:cs="Arial"/>
                <w:bCs/>
              </w:rPr>
            </w:pPr>
          </w:p>
          <w:p w14:paraId="1CAEE674" w14:textId="77777777" w:rsidR="001F6A7D" w:rsidRPr="00536641" w:rsidRDefault="001F6A7D" w:rsidP="000136AF">
            <w:pPr>
              <w:spacing w:line="276" w:lineRule="auto"/>
              <w:jc w:val="center"/>
              <w:rPr>
                <w:rFonts w:ascii="Arial" w:hAnsi="Arial" w:cs="Arial"/>
                <w:bCs/>
              </w:rPr>
            </w:pPr>
          </w:p>
          <w:p w14:paraId="7CCBB6CB" w14:textId="77777777" w:rsidR="001F6A7D" w:rsidRPr="00536641" w:rsidRDefault="001F6A7D" w:rsidP="000136AF">
            <w:pPr>
              <w:spacing w:line="276" w:lineRule="auto"/>
              <w:jc w:val="center"/>
              <w:rPr>
                <w:rFonts w:ascii="Arial" w:hAnsi="Arial" w:cs="Arial"/>
                <w:bCs/>
              </w:rPr>
            </w:pPr>
          </w:p>
          <w:p w14:paraId="2E3094F7" w14:textId="77777777" w:rsidR="001F6A7D" w:rsidRPr="00536641" w:rsidRDefault="001F6A7D" w:rsidP="000136AF">
            <w:pPr>
              <w:spacing w:line="276" w:lineRule="auto"/>
              <w:jc w:val="center"/>
              <w:rPr>
                <w:rFonts w:ascii="Arial" w:hAnsi="Arial" w:cs="Arial"/>
                <w:bCs/>
              </w:rPr>
            </w:pPr>
          </w:p>
          <w:p w14:paraId="18CF8E17" w14:textId="77777777" w:rsidR="001F6A7D" w:rsidRPr="00536641" w:rsidRDefault="001F6A7D" w:rsidP="000136AF">
            <w:pPr>
              <w:spacing w:line="276" w:lineRule="auto"/>
              <w:jc w:val="center"/>
              <w:rPr>
                <w:rFonts w:ascii="Arial" w:hAnsi="Arial" w:cs="Arial"/>
                <w:bCs/>
              </w:rPr>
            </w:pPr>
          </w:p>
          <w:p w14:paraId="6D8AD155" w14:textId="77777777" w:rsidR="00B418C2" w:rsidRPr="00536641" w:rsidRDefault="00B418C2" w:rsidP="000136AF">
            <w:pPr>
              <w:spacing w:line="276" w:lineRule="auto"/>
              <w:jc w:val="center"/>
              <w:rPr>
                <w:rFonts w:ascii="Arial" w:hAnsi="Arial" w:cs="Arial"/>
                <w:bCs/>
              </w:rPr>
            </w:pPr>
            <w:r w:rsidRPr="00536641">
              <w:rPr>
                <w:rFonts w:ascii="Arial" w:hAnsi="Arial" w:cs="Arial"/>
                <w:bCs/>
              </w:rPr>
              <w:t>30</w:t>
            </w:r>
          </w:p>
          <w:p w14:paraId="018DA6F0" w14:textId="77777777" w:rsidR="00B418C2" w:rsidRPr="00536641" w:rsidRDefault="00B418C2" w:rsidP="000136AF">
            <w:pPr>
              <w:spacing w:line="276" w:lineRule="auto"/>
              <w:jc w:val="center"/>
              <w:rPr>
                <w:rFonts w:ascii="Arial" w:hAnsi="Arial" w:cs="Arial"/>
                <w:bCs/>
              </w:rPr>
            </w:pPr>
            <w:r w:rsidRPr="00536641">
              <w:rPr>
                <w:rFonts w:ascii="Arial" w:hAnsi="Arial" w:cs="Arial"/>
                <w:bCs/>
              </w:rPr>
              <w:t>15</w:t>
            </w:r>
          </w:p>
          <w:p w14:paraId="3249FECF" w14:textId="77777777" w:rsidR="00B418C2" w:rsidRPr="00536641" w:rsidRDefault="00B418C2" w:rsidP="000136AF">
            <w:pPr>
              <w:spacing w:line="276" w:lineRule="auto"/>
              <w:jc w:val="center"/>
              <w:rPr>
                <w:rFonts w:ascii="Arial" w:hAnsi="Arial" w:cs="Arial"/>
                <w:bCs/>
              </w:rPr>
            </w:pPr>
            <w:r w:rsidRPr="00536641">
              <w:rPr>
                <w:rFonts w:ascii="Arial" w:hAnsi="Arial" w:cs="Arial"/>
                <w:bCs/>
              </w:rPr>
              <w:t>10</w:t>
            </w:r>
          </w:p>
          <w:p w14:paraId="5BC118D3" w14:textId="004865BF" w:rsidR="00B418C2" w:rsidRPr="00536641" w:rsidRDefault="003469C2" w:rsidP="000136AF">
            <w:pPr>
              <w:spacing w:line="276" w:lineRule="auto"/>
              <w:jc w:val="center"/>
              <w:rPr>
                <w:rFonts w:ascii="Arial" w:hAnsi="Arial" w:cs="Arial"/>
                <w:b/>
                <w:bCs/>
              </w:rPr>
            </w:pPr>
            <w:r w:rsidRPr="00536641">
              <w:rPr>
                <w:rFonts w:ascii="Arial" w:hAnsi="Arial" w:cs="Arial"/>
                <w:bCs/>
              </w:rPr>
              <w:t>0</w:t>
            </w:r>
          </w:p>
        </w:tc>
      </w:tr>
      <w:tr w:rsidR="000136AF" w:rsidRPr="00C3497D" w14:paraId="53C4CC70" w14:textId="77777777" w:rsidTr="00D760CF">
        <w:tc>
          <w:tcPr>
            <w:tcW w:w="704" w:type="dxa"/>
          </w:tcPr>
          <w:p w14:paraId="182CD3BC" w14:textId="77777777" w:rsidR="008E20A4" w:rsidRPr="00C3497D" w:rsidRDefault="00DB52EB" w:rsidP="003D3CF0">
            <w:pPr>
              <w:spacing w:line="276" w:lineRule="auto"/>
              <w:rPr>
                <w:rFonts w:ascii="Arial" w:hAnsi="Arial" w:cs="Arial"/>
                <w:color w:val="000000"/>
              </w:rPr>
            </w:pPr>
            <w:r w:rsidRPr="00C3497D">
              <w:rPr>
                <w:rFonts w:ascii="Arial" w:hAnsi="Arial" w:cs="Arial"/>
                <w:color w:val="000000"/>
              </w:rPr>
              <w:t>2.</w:t>
            </w:r>
          </w:p>
        </w:tc>
        <w:tc>
          <w:tcPr>
            <w:tcW w:w="0" w:type="auto"/>
          </w:tcPr>
          <w:p w14:paraId="0E26BCCA" w14:textId="0A709C2F" w:rsidR="001D65AA" w:rsidRDefault="00DB52EB" w:rsidP="00536641">
            <w:pPr>
              <w:spacing w:line="276" w:lineRule="auto"/>
              <w:rPr>
                <w:rFonts w:ascii="Arial" w:hAnsi="Arial" w:cs="Arial"/>
              </w:rPr>
            </w:pPr>
            <w:r w:rsidRPr="00D760CF">
              <w:rPr>
                <w:rFonts w:ascii="Arial" w:hAnsi="Arial" w:cs="Arial"/>
                <w:bCs/>
              </w:rPr>
              <w:t>Sodelovanje pri projektih (mednarodni, pilotni, EIP, ipd.) – maksimalno število točk</w:t>
            </w:r>
          </w:p>
          <w:p w14:paraId="7F2548C0" w14:textId="77777777" w:rsidR="001F6A7D" w:rsidRDefault="001F6A7D" w:rsidP="001D65AA">
            <w:pPr>
              <w:spacing w:line="276" w:lineRule="auto"/>
              <w:jc w:val="both"/>
              <w:rPr>
                <w:rFonts w:ascii="Arial" w:hAnsi="Arial" w:cs="Arial"/>
              </w:rPr>
            </w:pPr>
            <w:r w:rsidRPr="001D65AA">
              <w:rPr>
                <w:rFonts w:ascii="Arial" w:hAnsi="Arial" w:cs="Arial"/>
              </w:rPr>
              <w:lastRenderedPageBreak/>
              <w:t>Vlagatelj, ki je v zadnjih petih letih pred objavo javnega razpisa oziroma v obdobju izvajanja PRP14-20, sodeloval kot član partnerstva pri mednarodnih, pilotnih, EIP ali drugih primerljivih projektih, pri čemer se upošteva le tiste projekte, ki so vsebinsko sorodni temi za katero vlagatelj oddaja vlogo.</w:t>
            </w:r>
          </w:p>
          <w:p w14:paraId="5464F6DE" w14:textId="77777777" w:rsidR="001F6A7D" w:rsidRPr="00D760CF" w:rsidRDefault="001F6A7D" w:rsidP="001F6A7D">
            <w:pPr>
              <w:spacing w:line="276" w:lineRule="auto"/>
              <w:rPr>
                <w:rFonts w:ascii="Arial" w:hAnsi="Arial" w:cs="Arial"/>
                <w:bCs/>
              </w:rPr>
            </w:pPr>
          </w:p>
          <w:p w14:paraId="405F8C13" w14:textId="77777777" w:rsidR="008E20A4" w:rsidRPr="00D760CF" w:rsidRDefault="008E20A4" w:rsidP="003D3CF0">
            <w:pPr>
              <w:spacing w:line="276" w:lineRule="auto"/>
              <w:rPr>
                <w:rFonts w:ascii="Arial" w:hAnsi="Arial" w:cs="Arial"/>
                <w:bCs/>
              </w:rPr>
            </w:pPr>
            <w:r w:rsidRPr="00D760CF">
              <w:rPr>
                <w:rFonts w:ascii="Arial" w:hAnsi="Arial" w:cs="Arial"/>
                <w:bCs/>
              </w:rPr>
              <w:t xml:space="preserve">Vlagatelj je v zadnjih </w:t>
            </w:r>
            <w:r w:rsidR="00DB52EB" w:rsidRPr="00D760CF">
              <w:rPr>
                <w:rFonts w:ascii="Arial" w:hAnsi="Arial" w:cs="Arial"/>
                <w:bCs/>
              </w:rPr>
              <w:t xml:space="preserve">petih </w:t>
            </w:r>
            <w:r w:rsidRPr="00D760CF">
              <w:rPr>
                <w:rFonts w:ascii="Arial" w:hAnsi="Arial" w:cs="Arial"/>
                <w:bCs/>
              </w:rPr>
              <w:t>letih oziroma v obdobju izvajanja PRP14-20 sodeloval pri:</w:t>
            </w:r>
          </w:p>
          <w:p w14:paraId="2C8D7E2F" w14:textId="77777777" w:rsidR="008E20A4" w:rsidRPr="00D760CF" w:rsidRDefault="00DB52EB" w:rsidP="00D760CF">
            <w:pPr>
              <w:spacing w:line="276" w:lineRule="auto"/>
              <w:rPr>
                <w:rFonts w:ascii="Arial" w:hAnsi="Arial" w:cs="Arial"/>
                <w:bCs/>
              </w:rPr>
            </w:pPr>
            <w:r w:rsidRPr="00D760CF">
              <w:rPr>
                <w:rFonts w:ascii="Arial" w:hAnsi="Arial" w:cs="Arial"/>
                <w:bCs/>
              </w:rPr>
              <w:t xml:space="preserve">– treh </w:t>
            </w:r>
            <w:r w:rsidR="008E20A4" w:rsidRPr="00D760CF">
              <w:rPr>
                <w:rFonts w:ascii="Arial" w:hAnsi="Arial" w:cs="Arial"/>
                <w:bCs/>
              </w:rPr>
              <w:t>ali več različnih projektih</w:t>
            </w:r>
            <w:r w:rsidRPr="00D760CF">
              <w:rPr>
                <w:rFonts w:ascii="Arial" w:hAnsi="Arial" w:cs="Arial"/>
                <w:bCs/>
              </w:rPr>
              <w:t>,</w:t>
            </w:r>
          </w:p>
          <w:p w14:paraId="4B2E9D47" w14:textId="77777777" w:rsidR="008E20A4" w:rsidRPr="00D760CF" w:rsidRDefault="00DB52EB" w:rsidP="00D760CF">
            <w:pPr>
              <w:spacing w:line="276" w:lineRule="auto"/>
              <w:rPr>
                <w:rFonts w:ascii="Arial" w:hAnsi="Arial" w:cs="Arial"/>
                <w:bCs/>
              </w:rPr>
            </w:pPr>
            <w:r w:rsidRPr="00D760CF">
              <w:rPr>
                <w:rFonts w:ascii="Arial" w:hAnsi="Arial" w:cs="Arial"/>
                <w:bCs/>
              </w:rPr>
              <w:t xml:space="preserve">– dveh </w:t>
            </w:r>
            <w:r w:rsidR="008E20A4" w:rsidRPr="00D760CF">
              <w:rPr>
                <w:rFonts w:ascii="Arial" w:hAnsi="Arial" w:cs="Arial"/>
                <w:bCs/>
              </w:rPr>
              <w:t>različnih projektih</w:t>
            </w:r>
            <w:r w:rsidRPr="00D760CF">
              <w:rPr>
                <w:rFonts w:ascii="Arial" w:hAnsi="Arial" w:cs="Arial"/>
                <w:bCs/>
              </w:rPr>
              <w:t>,</w:t>
            </w:r>
          </w:p>
          <w:p w14:paraId="56547C37" w14:textId="77777777" w:rsidR="00EF346C" w:rsidRDefault="00DB52EB" w:rsidP="00D760CF">
            <w:pPr>
              <w:spacing w:line="276" w:lineRule="auto"/>
              <w:rPr>
                <w:rFonts w:ascii="Arial" w:hAnsi="Arial" w:cs="Arial"/>
                <w:bCs/>
              </w:rPr>
            </w:pPr>
            <w:r w:rsidRPr="00D760CF">
              <w:rPr>
                <w:rFonts w:ascii="Arial" w:hAnsi="Arial" w:cs="Arial"/>
                <w:bCs/>
              </w:rPr>
              <w:t xml:space="preserve">– enem </w:t>
            </w:r>
            <w:r w:rsidR="008E20A4" w:rsidRPr="00D760CF">
              <w:rPr>
                <w:rFonts w:ascii="Arial" w:hAnsi="Arial" w:cs="Arial"/>
                <w:bCs/>
              </w:rPr>
              <w:t>projektu</w:t>
            </w:r>
            <w:r w:rsidR="00EF346C">
              <w:rPr>
                <w:rFonts w:ascii="Arial" w:hAnsi="Arial" w:cs="Arial"/>
                <w:bCs/>
              </w:rPr>
              <w:t>;</w:t>
            </w:r>
          </w:p>
          <w:p w14:paraId="022E3881" w14:textId="77777777" w:rsidR="008E20A4" w:rsidRPr="00EF346C" w:rsidRDefault="00EF346C" w:rsidP="00EF346C">
            <w:pPr>
              <w:rPr>
                <w:rFonts w:ascii="Arial" w:hAnsi="Arial" w:cs="Arial"/>
                <w:color w:val="000000" w:themeColor="text1"/>
              </w:rPr>
            </w:pPr>
            <w:r w:rsidRPr="00EF346C">
              <w:rPr>
                <w:rFonts w:ascii="Arial" w:hAnsi="Arial" w:cs="Arial"/>
                <w:bCs/>
                <w:color w:val="000000"/>
              </w:rPr>
              <w:t>–</w:t>
            </w:r>
            <w:r>
              <w:rPr>
                <w:rFonts w:ascii="Arial" w:hAnsi="Arial" w:cs="Arial"/>
                <w:color w:val="000000"/>
              </w:rPr>
              <w:t xml:space="preserve"> n</w:t>
            </w:r>
            <w:r w:rsidRPr="00EF346C">
              <w:rPr>
                <w:rFonts w:ascii="Arial" w:hAnsi="Arial" w:cs="Arial"/>
                <w:color w:val="000000"/>
              </w:rPr>
              <w:t>obenem projektu</w:t>
            </w:r>
            <w:r w:rsidR="00DB52EB" w:rsidRPr="00EF346C">
              <w:rPr>
                <w:rFonts w:ascii="Arial" w:hAnsi="Arial" w:cs="Arial"/>
                <w:color w:val="000000"/>
              </w:rPr>
              <w:t>.</w:t>
            </w:r>
          </w:p>
        </w:tc>
        <w:tc>
          <w:tcPr>
            <w:tcW w:w="0" w:type="auto"/>
          </w:tcPr>
          <w:p w14:paraId="423A5D44" w14:textId="77777777" w:rsidR="008E20A4" w:rsidRDefault="4C364F6E" w:rsidP="000136AF">
            <w:pPr>
              <w:spacing w:line="276" w:lineRule="auto"/>
              <w:jc w:val="center"/>
              <w:rPr>
                <w:rFonts w:ascii="Arial" w:hAnsi="Arial" w:cs="Arial"/>
                <w:bCs/>
              </w:rPr>
            </w:pPr>
            <w:r w:rsidRPr="00C3497D">
              <w:rPr>
                <w:rFonts w:ascii="Arial" w:hAnsi="Arial" w:cs="Arial"/>
                <w:bCs/>
              </w:rPr>
              <w:lastRenderedPageBreak/>
              <w:t>25</w:t>
            </w:r>
          </w:p>
          <w:p w14:paraId="5418E095" w14:textId="77777777" w:rsidR="001F6A7D" w:rsidRDefault="001F6A7D" w:rsidP="000136AF">
            <w:pPr>
              <w:spacing w:line="276" w:lineRule="auto"/>
              <w:jc w:val="center"/>
              <w:rPr>
                <w:rFonts w:ascii="Arial" w:hAnsi="Arial" w:cs="Arial"/>
                <w:bCs/>
              </w:rPr>
            </w:pPr>
          </w:p>
          <w:p w14:paraId="596C8DAB" w14:textId="77777777" w:rsidR="001F6A7D" w:rsidRDefault="001F6A7D" w:rsidP="000136AF">
            <w:pPr>
              <w:spacing w:line="276" w:lineRule="auto"/>
              <w:jc w:val="center"/>
              <w:rPr>
                <w:rFonts w:ascii="Arial" w:hAnsi="Arial" w:cs="Arial"/>
                <w:bCs/>
              </w:rPr>
            </w:pPr>
          </w:p>
          <w:p w14:paraId="3483B549" w14:textId="77777777" w:rsidR="001F6A7D" w:rsidRDefault="001F6A7D" w:rsidP="000136AF">
            <w:pPr>
              <w:spacing w:line="276" w:lineRule="auto"/>
              <w:jc w:val="center"/>
              <w:rPr>
                <w:rFonts w:ascii="Arial" w:hAnsi="Arial" w:cs="Arial"/>
                <w:bCs/>
              </w:rPr>
            </w:pPr>
          </w:p>
          <w:p w14:paraId="3BCE7508" w14:textId="77777777" w:rsidR="001F6A7D" w:rsidRDefault="001F6A7D" w:rsidP="000136AF">
            <w:pPr>
              <w:spacing w:line="276" w:lineRule="auto"/>
              <w:jc w:val="center"/>
              <w:rPr>
                <w:rFonts w:ascii="Arial" w:hAnsi="Arial" w:cs="Arial"/>
                <w:bCs/>
              </w:rPr>
            </w:pPr>
          </w:p>
          <w:p w14:paraId="2F8FA0B1" w14:textId="77777777" w:rsidR="001F6A7D" w:rsidRDefault="001F6A7D" w:rsidP="000136AF">
            <w:pPr>
              <w:spacing w:line="276" w:lineRule="auto"/>
              <w:jc w:val="center"/>
              <w:rPr>
                <w:rFonts w:ascii="Arial" w:hAnsi="Arial" w:cs="Arial"/>
                <w:bCs/>
              </w:rPr>
            </w:pPr>
          </w:p>
          <w:p w14:paraId="3414780C" w14:textId="77777777" w:rsidR="001F6A7D" w:rsidRPr="00C3497D" w:rsidRDefault="001F6A7D" w:rsidP="000136AF">
            <w:pPr>
              <w:spacing w:line="276" w:lineRule="auto"/>
              <w:jc w:val="center"/>
              <w:rPr>
                <w:rFonts w:ascii="Arial" w:hAnsi="Arial" w:cs="Arial"/>
                <w:bCs/>
              </w:rPr>
            </w:pPr>
          </w:p>
          <w:p w14:paraId="0EBC245B" w14:textId="77777777" w:rsidR="00FA333A" w:rsidRDefault="00FA333A" w:rsidP="000136AF">
            <w:pPr>
              <w:spacing w:line="276" w:lineRule="auto"/>
              <w:jc w:val="center"/>
              <w:rPr>
                <w:rFonts w:ascii="Arial" w:hAnsi="Arial" w:cs="Arial"/>
                <w:bCs/>
              </w:rPr>
            </w:pPr>
          </w:p>
          <w:p w14:paraId="104E44B8" w14:textId="4D99576F" w:rsidR="00DB52EB" w:rsidRPr="00C3497D" w:rsidRDefault="00DB52EB" w:rsidP="000136AF">
            <w:pPr>
              <w:spacing w:line="276" w:lineRule="auto"/>
              <w:jc w:val="center"/>
              <w:rPr>
                <w:rFonts w:ascii="Arial" w:hAnsi="Arial" w:cs="Arial"/>
                <w:bCs/>
              </w:rPr>
            </w:pPr>
            <w:r w:rsidRPr="00C3497D">
              <w:rPr>
                <w:rFonts w:ascii="Arial" w:hAnsi="Arial" w:cs="Arial"/>
                <w:bCs/>
              </w:rPr>
              <w:t>25</w:t>
            </w:r>
          </w:p>
          <w:p w14:paraId="25AF10F3" w14:textId="77777777" w:rsidR="00DB52EB" w:rsidRPr="00C3497D" w:rsidRDefault="00DB52EB" w:rsidP="000136AF">
            <w:pPr>
              <w:spacing w:line="276" w:lineRule="auto"/>
              <w:jc w:val="center"/>
              <w:rPr>
                <w:rFonts w:ascii="Arial" w:hAnsi="Arial" w:cs="Arial"/>
                <w:bCs/>
              </w:rPr>
            </w:pPr>
            <w:r w:rsidRPr="00C3497D">
              <w:rPr>
                <w:rFonts w:ascii="Arial" w:hAnsi="Arial" w:cs="Arial"/>
                <w:bCs/>
              </w:rPr>
              <w:t>20</w:t>
            </w:r>
          </w:p>
          <w:p w14:paraId="482A0668" w14:textId="77777777" w:rsidR="00DB52EB" w:rsidRDefault="00DB52EB" w:rsidP="000136AF">
            <w:pPr>
              <w:spacing w:line="276" w:lineRule="auto"/>
              <w:jc w:val="center"/>
              <w:rPr>
                <w:rFonts w:ascii="Arial" w:hAnsi="Arial" w:cs="Arial"/>
                <w:bCs/>
              </w:rPr>
            </w:pPr>
            <w:r w:rsidRPr="00C3497D">
              <w:rPr>
                <w:rFonts w:ascii="Arial" w:hAnsi="Arial" w:cs="Arial"/>
                <w:bCs/>
              </w:rPr>
              <w:t>10</w:t>
            </w:r>
          </w:p>
          <w:p w14:paraId="0F448C3D" w14:textId="77777777" w:rsidR="00EF346C" w:rsidRPr="00C3497D" w:rsidRDefault="00EF346C" w:rsidP="000136AF">
            <w:pPr>
              <w:spacing w:line="276" w:lineRule="auto"/>
              <w:jc w:val="center"/>
              <w:rPr>
                <w:rFonts w:ascii="Arial" w:hAnsi="Arial" w:cs="Arial"/>
                <w:bCs/>
              </w:rPr>
            </w:pPr>
            <w:r>
              <w:rPr>
                <w:rFonts w:ascii="Arial" w:hAnsi="Arial" w:cs="Arial"/>
                <w:bCs/>
              </w:rPr>
              <w:t>0</w:t>
            </w:r>
          </w:p>
        </w:tc>
      </w:tr>
      <w:tr w:rsidR="000136AF" w:rsidRPr="00C3497D" w14:paraId="38B6051D" w14:textId="77777777" w:rsidTr="00D760CF">
        <w:tc>
          <w:tcPr>
            <w:tcW w:w="704" w:type="dxa"/>
          </w:tcPr>
          <w:p w14:paraId="3FE3BB15" w14:textId="77777777" w:rsidR="008E20A4" w:rsidRPr="00C3497D" w:rsidRDefault="000136AF" w:rsidP="003D3CF0">
            <w:pPr>
              <w:spacing w:line="276" w:lineRule="auto"/>
              <w:rPr>
                <w:rFonts w:ascii="Arial" w:hAnsi="Arial" w:cs="Arial"/>
                <w:color w:val="000000"/>
              </w:rPr>
            </w:pPr>
            <w:r w:rsidRPr="00C3497D">
              <w:rPr>
                <w:rFonts w:ascii="Arial" w:hAnsi="Arial" w:cs="Arial"/>
                <w:color w:val="000000"/>
              </w:rPr>
              <w:lastRenderedPageBreak/>
              <w:t>3.</w:t>
            </w:r>
          </w:p>
        </w:tc>
        <w:tc>
          <w:tcPr>
            <w:tcW w:w="0" w:type="auto"/>
          </w:tcPr>
          <w:p w14:paraId="1E8CD8AB" w14:textId="4B1A60B7" w:rsidR="000136AF" w:rsidRPr="00D760CF" w:rsidRDefault="000136AF" w:rsidP="1FD05F7F">
            <w:pPr>
              <w:spacing w:line="276" w:lineRule="auto"/>
              <w:rPr>
                <w:rFonts w:ascii="Arial" w:hAnsi="Arial" w:cs="Arial"/>
                <w:bCs/>
              </w:rPr>
            </w:pPr>
            <w:r w:rsidRPr="00D760CF">
              <w:rPr>
                <w:rFonts w:ascii="Arial" w:hAnsi="Arial" w:cs="Arial"/>
                <w:bCs/>
              </w:rPr>
              <w:t xml:space="preserve">Izkušnje s področja izvedbe usposabljanj odraslih s področja kmetijstva </w:t>
            </w:r>
            <w:r w:rsidR="003469C2">
              <w:rPr>
                <w:rFonts w:ascii="Arial" w:hAnsi="Arial" w:cs="Arial"/>
                <w:bCs/>
              </w:rPr>
              <w:t xml:space="preserve">ali gozdarstva ali dopolnilnih dejavnosti </w:t>
            </w:r>
            <w:r w:rsidRPr="00D760CF">
              <w:rPr>
                <w:rFonts w:ascii="Arial" w:hAnsi="Arial" w:cs="Arial"/>
                <w:bCs/>
              </w:rPr>
              <w:t>– maksimalno število točk</w:t>
            </w:r>
          </w:p>
          <w:p w14:paraId="1C60C8E7" w14:textId="77777777" w:rsidR="008E20A4" w:rsidRPr="00D760CF" w:rsidRDefault="1FD05F7F" w:rsidP="1FD05F7F">
            <w:pPr>
              <w:spacing w:line="276" w:lineRule="auto"/>
              <w:rPr>
                <w:rFonts w:ascii="Arial" w:hAnsi="Arial" w:cs="Arial"/>
                <w:bCs/>
              </w:rPr>
            </w:pPr>
            <w:r w:rsidRPr="00D760CF">
              <w:rPr>
                <w:rFonts w:ascii="Arial" w:hAnsi="Arial" w:cs="Arial"/>
                <w:bCs/>
              </w:rPr>
              <w:t xml:space="preserve">Vlagatelj je v zadnjih </w:t>
            </w:r>
            <w:r w:rsidR="000136AF" w:rsidRPr="00D760CF">
              <w:rPr>
                <w:rFonts w:ascii="Arial" w:hAnsi="Arial" w:cs="Arial"/>
                <w:bCs/>
              </w:rPr>
              <w:t xml:space="preserve">petih </w:t>
            </w:r>
            <w:r w:rsidRPr="00D760CF">
              <w:rPr>
                <w:rFonts w:ascii="Arial" w:hAnsi="Arial" w:cs="Arial"/>
                <w:bCs/>
              </w:rPr>
              <w:t>let</w:t>
            </w:r>
            <w:r w:rsidR="00BC4D2C" w:rsidRPr="00D760CF">
              <w:rPr>
                <w:rFonts w:ascii="Arial" w:hAnsi="Arial" w:cs="Arial"/>
                <w:bCs/>
              </w:rPr>
              <w:t>ih</w:t>
            </w:r>
            <w:r w:rsidRPr="00D760CF">
              <w:rPr>
                <w:rFonts w:ascii="Arial" w:hAnsi="Arial" w:cs="Arial"/>
                <w:bCs/>
              </w:rPr>
              <w:t xml:space="preserve"> uspešno izvedel:</w:t>
            </w:r>
          </w:p>
          <w:p w14:paraId="480802E9"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tri </w:t>
            </w:r>
            <w:r w:rsidR="008E20A4" w:rsidRPr="00D760CF">
              <w:rPr>
                <w:rFonts w:ascii="Arial" w:hAnsi="Arial" w:cs="Arial"/>
                <w:bCs/>
              </w:rPr>
              <w:t>ali več različnih usposabljanj</w:t>
            </w:r>
            <w:r w:rsidRPr="00D760CF">
              <w:rPr>
                <w:rFonts w:ascii="Arial" w:hAnsi="Arial" w:cs="Arial"/>
                <w:bCs/>
              </w:rPr>
              <w:t>,</w:t>
            </w:r>
          </w:p>
          <w:p w14:paraId="766478F0"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dve </w:t>
            </w:r>
            <w:r w:rsidR="008E20A4" w:rsidRPr="00D760CF">
              <w:rPr>
                <w:rFonts w:ascii="Arial" w:hAnsi="Arial" w:cs="Arial"/>
                <w:bCs/>
              </w:rPr>
              <w:t>različni usposabljanji</w:t>
            </w:r>
            <w:r w:rsidRPr="00D760CF">
              <w:rPr>
                <w:rFonts w:ascii="Arial" w:hAnsi="Arial" w:cs="Arial"/>
                <w:bCs/>
              </w:rPr>
              <w:t>,</w:t>
            </w:r>
          </w:p>
          <w:p w14:paraId="0780764B" w14:textId="77777777" w:rsidR="00EF346C" w:rsidRDefault="000136AF" w:rsidP="00D760CF">
            <w:pPr>
              <w:spacing w:line="276" w:lineRule="auto"/>
              <w:rPr>
                <w:rFonts w:ascii="Arial" w:hAnsi="Arial" w:cs="Arial"/>
                <w:bCs/>
              </w:rPr>
            </w:pPr>
            <w:r w:rsidRPr="00D760CF">
              <w:rPr>
                <w:rFonts w:ascii="Arial" w:hAnsi="Arial" w:cs="Arial"/>
                <w:bCs/>
              </w:rPr>
              <w:t xml:space="preserve">– eno </w:t>
            </w:r>
            <w:r w:rsidR="008E20A4" w:rsidRPr="00D760CF">
              <w:rPr>
                <w:rFonts w:ascii="Arial" w:hAnsi="Arial" w:cs="Arial"/>
                <w:bCs/>
              </w:rPr>
              <w:t>usposabljanje</w:t>
            </w:r>
            <w:r w:rsidR="00EF346C">
              <w:rPr>
                <w:rFonts w:ascii="Arial" w:hAnsi="Arial" w:cs="Arial"/>
                <w:bCs/>
              </w:rPr>
              <w:t>;</w:t>
            </w:r>
          </w:p>
          <w:p w14:paraId="6646CC52" w14:textId="4D6706DE" w:rsidR="008E20A4" w:rsidRPr="00EF346C" w:rsidRDefault="00FA333A" w:rsidP="00EF346C">
            <w:pPr>
              <w:rPr>
                <w:rFonts w:ascii="Arial" w:hAnsi="Arial" w:cs="Arial"/>
                <w:color w:val="000000" w:themeColor="text1"/>
              </w:rPr>
            </w:pPr>
            <w:r>
              <w:rPr>
                <w:rFonts w:ascii="Arial" w:hAnsi="Arial" w:cs="Arial"/>
                <w:bCs/>
              </w:rPr>
              <w:t>–</w:t>
            </w:r>
            <w:r w:rsidR="00EF346C" w:rsidRPr="00EF346C">
              <w:rPr>
                <w:rFonts w:ascii="Arial" w:hAnsi="Arial" w:cs="Arial"/>
                <w:bCs/>
              </w:rPr>
              <w:t xml:space="preserve"> </w:t>
            </w:r>
            <w:r w:rsidR="00EF346C">
              <w:rPr>
                <w:rFonts w:ascii="Arial" w:hAnsi="Arial" w:cs="Arial"/>
                <w:bCs/>
              </w:rPr>
              <w:t>n</w:t>
            </w:r>
            <w:r w:rsidR="00EF346C" w:rsidRPr="00EF346C">
              <w:rPr>
                <w:rFonts w:ascii="Arial" w:hAnsi="Arial" w:cs="Arial"/>
                <w:bCs/>
              </w:rPr>
              <w:t>obenega usposabljanja</w:t>
            </w:r>
            <w:r w:rsidR="000136AF" w:rsidRPr="00EF346C">
              <w:rPr>
                <w:rFonts w:ascii="Arial" w:hAnsi="Arial" w:cs="Arial"/>
                <w:bCs/>
              </w:rPr>
              <w:t>.</w:t>
            </w:r>
          </w:p>
        </w:tc>
        <w:tc>
          <w:tcPr>
            <w:tcW w:w="0" w:type="auto"/>
          </w:tcPr>
          <w:p w14:paraId="45196504" w14:textId="77777777" w:rsidR="008E20A4" w:rsidRPr="00C3497D" w:rsidRDefault="4C364F6E" w:rsidP="000136AF">
            <w:pPr>
              <w:spacing w:line="276" w:lineRule="auto"/>
              <w:jc w:val="center"/>
              <w:rPr>
                <w:rFonts w:ascii="Arial" w:hAnsi="Arial" w:cs="Arial"/>
                <w:bCs/>
              </w:rPr>
            </w:pPr>
            <w:r w:rsidRPr="00C3497D">
              <w:rPr>
                <w:rFonts w:ascii="Arial" w:hAnsi="Arial" w:cs="Arial"/>
                <w:bCs/>
              </w:rPr>
              <w:t>25</w:t>
            </w:r>
          </w:p>
          <w:p w14:paraId="7A4534A0" w14:textId="77777777" w:rsidR="000136AF" w:rsidRDefault="000136AF" w:rsidP="000136AF">
            <w:pPr>
              <w:spacing w:line="276" w:lineRule="auto"/>
              <w:jc w:val="center"/>
              <w:rPr>
                <w:rFonts w:ascii="Arial" w:hAnsi="Arial" w:cs="Arial"/>
                <w:bCs/>
              </w:rPr>
            </w:pPr>
          </w:p>
          <w:p w14:paraId="4C00C6B9" w14:textId="77777777" w:rsidR="00D760CF" w:rsidRPr="00C3497D" w:rsidRDefault="00D760CF" w:rsidP="000136AF">
            <w:pPr>
              <w:spacing w:line="276" w:lineRule="auto"/>
              <w:jc w:val="center"/>
              <w:rPr>
                <w:rFonts w:ascii="Arial" w:hAnsi="Arial" w:cs="Arial"/>
                <w:bCs/>
              </w:rPr>
            </w:pPr>
          </w:p>
          <w:p w14:paraId="54D496ED"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25</w:t>
            </w:r>
          </w:p>
          <w:p w14:paraId="7AAED544"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20</w:t>
            </w:r>
          </w:p>
          <w:p w14:paraId="2038835F" w14:textId="77777777" w:rsidR="000136AF" w:rsidRDefault="000136AF" w:rsidP="000136AF">
            <w:pPr>
              <w:spacing w:line="276" w:lineRule="auto"/>
              <w:jc w:val="center"/>
              <w:rPr>
                <w:rFonts w:ascii="Arial" w:hAnsi="Arial" w:cs="Arial"/>
                <w:bCs/>
              </w:rPr>
            </w:pPr>
            <w:r w:rsidRPr="00C3497D">
              <w:rPr>
                <w:rFonts w:ascii="Arial" w:hAnsi="Arial" w:cs="Arial"/>
                <w:bCs/>
              </w:rPr>
              <w:t>10</w:t>
            </w:r>
          </w:p>
          <w:p w14:paraId="33149C1E" w14:textId="77777777" w:rsidR="00EF346C" w:rsidRPr="00C3497D" w:rsidRDefault="00EF346C" w:rsidP="000136AF">
            <w:pPr>
              <w:spacing w:line="276" w:lineRule="auto"/>
              <w:jc w:val="center"/>
              <w:rPr>
                <w:rFonts w:ascii="Arial" w:hAnsi="Arial" w:cs="Arial"/>
                <w:color w:val="000000" w:themeColor="text1"/>
              </w:rPr>
            </w:pPr>
            <w:r>
              <w:rPr>
                <w:rFonts w:ascii="Arial" w:hAnsi="Arial" w:cs="Arial"/>
                <w:bCs/>
              </w:rPr>
              <w:t>0</w:t>
            </w:r>
          </w:p>
        </w:tc>
      </w:tr>
      <w:tr w:rsidR="000136AF" w:rsidRPr="00C3497D" w14:paraId="21131EA9" w14:textId="77777777" w:rsidTr="00D760CF">
        <w:tc>
          <w:tcPr>
            <w:tcW w:w="704" w:type="dxa"/>
          </w:tcPr>
          <w:p w14:paraId="39EEF7B0" w14:textId="77777777" w:rsidR="008E20A4" w:rsidRPr="00C3497D" w:rsidRDefault="000136AF" w:rsidP="003D3CF0">
            <w:pPr>
              <w:spacing w:line="276" w:lineRule="auto"/>
              <w:rPr>
                <w:rFonts w:ascii="Arial" w:hAnsi="Arial" w:cs="Arial"/>
                <w:color w:val="000000"/>
              </w:rPr>
            </w:pPr>
            <w:r w:rsidRPr="00C3497D">
              <w:rPr>
                <w:rFonts w:ascii="Arial" w:hAnsi="Arial" w:cs="Arial"/>
                <w:color w:val="000000"/>
              </w:rPr>
              <w:t>4.</w:t>
            </w:r>
          </w:p>
        </w:tc>
        <w:tc>
          <w:tcPr>
            <w:tcW w:w="0" w:type="auto"/>
          </w:tcPr>
          <w:p w14:paraId="1FA0DFB9" w14:textId="484C3E70" w:rsidR="001F6A7D" w:rsidRDefault="000136AF" w:rsidP="003D3CF0">
            <w:pPr>
              <w:spacing w:line="276" w:lineRule="auto"/>
              <w:rPr>
                <w:rFonts w:ascii="Arial" w:hAnsi="Arial" w:cs="Arial"/>
                <w:bCs/>
              </w:rPr>
            </w:pPr>
            <w:r w:rsidRPr="00D760CF">
              <w:rPr>
                <w:rFonts w:ascii="Arial" w:hAnsi="Arial" w:cs="Arial"/>
                <w:bCs/>
              </w:rPr>
              <w:t xml:space="preserve">Inovativne oblike izvedbe </w:t>
            </w:r>
            <w:r w:rsidR="00233047">
              <w:rPr>
                <w:rFonts w:ascii="Arial" w:hAnsi="Arial" w:cs="Arial"/>
                <w:bCs/>
              </w:rPr>
              <w:t xml:space="preserve">usposabljanj </w:t>
            </w:r>
            <w:r w:rsidRPr="00D760CF">
              <w:rPr>
                <w:rFonts w:ascii="Arial" w:hAnsi="Arial" w:cs="Arial"/>
                <w:bCs/>
              </w:rPr>
              <w:t>– maksimalno število točk</w:t>
            </w:r>
          </w:p>
          <w:p w14:paraId="79B38C4D" w14:textId="77777777" w:rsidR="001D65AA" w:rsidRDefault="001D65AA" w:rsidP="003D3CF0">
            <w:pPr>
              <w:spacing w:line="276" w:lineRule="auto"/>
              <w:rPr>
                <w:rFonts w:ascii="Arial" w:hAnsi="Arial" w:cs="Arial"/>
                <w:bCs/>
              </w:rPr>
            </w:pPr>
          </w:p>
          <w:p w14:paraId="781A6CD7" w14:textId="73FDE89E" w:rsidR="001F6A7D" w:rsidRDefault="001F6A7D" w:rsidP="001D65AA">
            <w:pPr>
              <w:spacing w:line="276" w:lineRule="auto"/>
              <w:jc w:val="both"/>
              <w:rPr>
                <w:rFonts w:ascii="Arial" w:hAnsi="Arial" w:cs="Arial"/>
                <w:bCs/>
              </w:rPr>
            </w:pPr>
            <w:r w:rsidRPr="001D65AA">
              <w:rPr>
                <w:rFonts w:ascii="Arial" w:hAnsi="Arial" w:cs="Arial"/>
              </w:rPr>
              <w:t>Vlagatelj bo izvedel izmenjavo znanj in prenos informacij na več načinov in sicer v obliki fizičnih ali spletnih predavanj, seminarjev, delavnic, demonstracijskih prikazov in drugih (inovativnih) oblik prenosa znanja.</w:t>
            </w:r>
          </w:p>
          <w:p w14:paraId="28CE7283" w14:textId="77777777" w:rsidR="008E20A4" w:rsidRPr="00D760CF" w:rsidRDefault="008E20A4" w:rsidP="003D3CF0">
            <w:pPr>
              <w:spacing w:line="276" w:lineRule="auto"/>
              <w:rPr>
                <w:rFonts w:ascii="Arial" w:hAnsi="Arial" w:cs="Arial"/>
                <w:bCs/>
              </w:rPr>
            </w:pPr>
            <w:r w:rsidRPr="00D760CF">
              <w:rPr>
                <w:rFonts w:ascii="Arial" w:hAnsi="Arial" w:cs="Arial"/>
                <w:bCs/>
              </w:rPr>
              <w:t>Vlagatelj bo izvajal:</w:t>
            </w:r>
          </w:p>
          <w:p w14:paraId="130BCF8E"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w:t>
            </w:r>
            <w:r w:rsidR="00EF346C">
              <w:rPr>
                <w:rFonts w:ascii="Arial" w:hAnsi="Arial" w:cs="Arial"/>
                <w:bCs/>
              </w:rPr>
              <w:t>vsaj</w:t>
            </w:r>
            <w:r w:rsidRPr="00D760CF">
              <w:rPr>
                <w:rFonts w:ascii="Arial" w:hAnsi="Arial" w:cs="Arial"/>
                <w:bCs/>
              </w:rPr>
              <w:t xml:space="preserve"> tri</w:t>
            </w:r>
            <w:r w:rsidR="008E20A4" w:rsidRPr="00D760CF">
              <w:rPr>
                <w:rFonts w:ascii="Arial" w:hAnsi="Arial" w:cs="Arial"/>
                <w:bCs/>
              </w:rPr>
              <w:t xml:space="preserve"> različne načine izvedbe usposabljanj</w:t>
            </w:r>
            <w:r w:rsidRPr="00D760CF">
              <w:rPr>
                <w:rFonts w:ascii="Arial" w:hAnsi="Arial" w:cs="Arial"/>
                <w:bCs/>
              </w:rPr>
              <w:t>,</w:t>
            </w:r>
          </w:p>
          <w:p w14:paraId="47262465"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dva </w:t>
            </w:r>
            <w:r w:rsidR="008E20A4" w:rsidRPr="00D760CF">
              <w:rPr>
                <w:rFonts w:ascii="Arial" w:hAnsi="Arial" w:cs="Arial"/>
                <w:bCs/>
              </w:rPr>
              <w:t>različna načina izvedbe usposabljanj</w:t>
            </w:r>
            <w:r w:rsidRPr="00D760CF">
              <w:rPr>
                <w:rFonts w:ascii="Arial" w:hAnsi="Arial" w:cs="Arial"/>
                <w:bCs/>
              </w:rPr>
              <w:t>,</w:t>
            </w:r>
          </w:p>
          <w:p w14:paraId="1D4F1E2B" w14:textId="77777777" w:rsidR="008E20A4" w:rsidRPr="00C3497D" w:rsidRDefault="000136AF" w:rsidP="00D760CF">
            <w:pPr>
              <w:spacing w:line="276" w:lineRule="auto"/>
              <w:rPr>
                <w:rFonts w:ascii="Arial" w:hAnsi="Arial" w:cs="Arial"/>
                <w:color w:val="000000" w:themeColor="text1"/>
              </w:rPr>
            </w:pPr>
            <w:r w:rsidRPr="00D760CF">
              <w:rPr>
                <w:rFonts w:ascii="Arial" w:hAnsi="Arial" w:cs="Arial"/>
                <w:bCs/>
              </w:rPr>
              <w:t>– en</w:t>
            </w:r>
            <w:r w:rsidR="008E20A4" w:rsidRPr="00D760CF">
              <w:rPr>
                <w:rFonts w:ascii="Arial" w:hAnsi="Arial" w:cs="Arial"/>
                <w:bCs/>
              </w:rPr>
              <w:t xml:space="preserve"> način izvedbe usposabljanj</w:t>
            </w:r>
            <w:r w:rsidRPr="00D760CF">
              <w:rPr>
                <w:rFonts w:ascii="Arial" w:hAnsi="Arial" w:cs="Arial"/>
                <w:bCs/>
              </w:rPr>
              <w:t>.</w:t>
            </w:r>
          </w:p>
        </w:tc>
        <w:tc>
          <w:tcPr>
            <w:tcW w:w="0" w:type="auto"/>
          </w:tcPr>
          <w:p w14:paraId="7F452B8A" w14:textId="77777777" w:rsidR="008E20A4" w:rsidRPr="00536641" w:rsidRDefault="4C364F6E" w:rsidP="000136AF">
            <w:pPr>
              <w:spacing w:line="276" w:lineRule="auto"/>
              <w:jc w:val="center"/>
              <w:rPr>
                <w:rFonts w:ascii="Arial" w:hAnsi="Arial" w:cs="Arial"/>
                <w:bCs/>
              </w:rPr>
            </w:pPr>
            <w:r w:rsidRPr="00536641">
              <w:rPr>
                <w:rFonts w:ascii="Arial" w:hAnsi="Arial" w:cs="Arial"/>
                <w:bCs/>
              </w:rPr>
              <w:t>20</w:t>
            </w:r>
          </w:p>
          <w:p w14:paraId="1BA437C2" w14:textId="77777777" w:rsidR="000136AF" w:rsidRPr="00536641" w:rsidRDefault="000136AF" w:rsidP="000136AF">
            <w:pPr>
              <w:spacing w:line="276" w:lineRule="auto"/>
              <w:jc w:val="center"/>
              <w:rPr>
                <w:rFonts w:ascii="Arial" w:hAnsi="Arial" w:cs="Arial"/>
                <w:bCs/>
              </w:rPr>
            </w:pPr>
          </w:p>
          <w:p w14:paraId="05FBD33D" w14:textId="77777777" w:rsidR="001F6A7D" w:rsidRPr="00536641" w:rsidRDefault="001F6A7D" w:rsidP="000136AF">
            <w:pPr>
              <w:spacing w:line="276" w:lineRule="auto"/>
              <w:jc w:val="center"/>
              <w:rPr>
                <w:rFonts w:ascii="Arial" w:hAnsi="Arial" w:cs="Arial"/>
                <w:bCs/>
              </w:rPr>
            </w:pPr>
          </w:p>
          <w:p w14:paraId="28E382C2" w14:textId="77777777" w:rsidR="001F6A7D" w:rsidRPr="00536641" w:rsidRDefault="001F6A7D" w:rsidP="000136AF">
            <w:pPr>
              <w:spacing w:line="276" w:lineRule="auto"/>
              <w:jc w:val="center"/>
              <w:rPr>
                <w:rFonts w:ascii="Arial" w:hAnsi="Arial" w:cs="Arial"/>
                <w:bCs/>
              </w:rPr>
            </w:pPr>
          </w:p>
          <w:p w14:paraId="3B1C1DC6" w14:textId="77777777" w:rsidR="001D65AA" w:rsidRPr="00536641" w:rsidRDefault="001D65AA" w:rsidP="000136AF">
            <w:pPr>
              <w:spacing w:line="276" w:lineRule="auto"/>
              <w:jc w:val="center"/>
              <w:rPr>
                <w:rFonts w:ascii="Arial" w:hAnsi="Arial" w:cs="Arial"/>
                <w:bCs/>
              </w:rPr>
            </w:pPr>
          </w:p>
          <w:p w14:paraId="40AF11D7" w14:textId="77777777" w:rsidR="001F6A7D" w:rsidRPr="00536641" w:rsidRDefault="001F6A7D" w:rsidP="000136AF">
            <w:pPr>
              <w:spacing w:line="276" w:lineRule="auto"/>
              <w:jc w:val="center"/>
              <w:rPr>
                <w:rFonts w:ascii="Arial" w:hAnsi="Arial" w:cs="Arial"/>
                <w:bCs/>
              </w:rPr>
            </w:pPr>
          </w:p>
          <w:p w14:paraId="174C47F0" w14:textId="77777777" w:rsidR="000136AF" w:rsidRPr="00536641" w:rsidRDefault="000136AF" w:rsidP="000136AF">
            <w:pPr>
              <w:spacing w:line="276" w:lineRule="auto"/>
              <w:jc w:val="center"/>
              <w:rPr>
                <w:rFonts w:ascii="Arial" w:hAnsi="Arial" w:cs="Arial"/>
                <w:bCs/>
              </w:rPr>
            </w:pPr>
            <w:r w:rsidRPr="00536641">
              <w:rPr>
                <w:rFonts w:ascii="Arial" w:hAnsi="Arial" w:cs="Arial"/>
                <w:bCs/>
              </w:rPr>
              <w:t>20</w:t>
            </w:r>
          </w:p>
          <w:p w14:paraId="64708C11" w14:textId="679B59E8" w:rsidR="000136AF" w:rsidRPr="00536641" w:rsidRDefault="000136AF" w:rsidP="000136AF">
            <w:pPr>
              <w:spacing w:line="276" w:lineRule="auto"/>
              <w:jc w:val="center"/>
              <w:rPr>
                <w:rFonts w:ascii="Arial" w:hAnsi="Arial" w:cs="Arial"/>
                <w:bCs/>
              </w:rPr>
            </w:pPr>
            <w:r w:rsidRPr="00536641">
              <w:rPr>
                <w:rFonts w:ascii="Arial" w:hAnsi="Arial" w:cs="Arial"/>
                <w:bCs/>
              </w:rPr>
              <w:t>1</w:t>
            </w:r>
            <w:r w:rsidR="003469C2" w:rsidRPr="00536641">
              <w:rPr>
                <w:rFonts w:ascii="Arial" w:hAnsi="Arial" w:cs="Arial"/>
                <w:bCs/>
              </w:rPr>
              <w:t>0</w:t>
            </w:r>
          </w:p>
          <w:p w14:paraId="4CBA45C3" w14:textId="2EE4CB77" w:rsidR="000136AF" w:rsidRPr="00536641" w:rsidRDefault="000136AF" w:rsidP="000136AF">
            <w:pPr>
              <w:spacing w:line="276" w:lineRule="auto"/>
              <w:jc w:val="center"/>
              <w:rPr>
                <w:rFonts w:ascii="Arial" w:hAnsi="Arial" w:cs="Arial"/>
                <w:bCs/>
              </w:rPr>
            </w:pPr>
            <w:r w:rsidRPr="00536641">
              <w:rPr>
                <w:rFonts w:ascii="Arial" w:hAnsi="Arial" w:cs="Arial"/>
                <w:bCs/>
              </w:rPr>
              <w:t>0</w:t>
            </w:r>
          </w:p>
        </w:tc>
      </w:tr>
    </w:tbl>
    <w:p w14:paraId="758C048B" w14:textId="77777777" w:rsidR="008E20A4" w:rsidRDefault="008E20A4" w:rsidP="001D38E8">
      <w:pPr>
        <w:jc w:val="both"/>
        <w:rPr>
          <w:rFonts w:ascii="Arial" w:hAnsi="Arial" w:cs="Arial"/>
          <w:sz w:val="20"/>
          <w:szCs w:val="20"/>
        </w:rPr>
      </w:pPr>
    </w:p>
    <w:p w14:paraId="17974FD2" w14:textId="77777777" w:rsidR="00194E7A" w:rsidRPr="00D760CF" w:rsidRDefault="00194E7A" w:rsidP="00D760CF">
      <w:pPr>
        <w:pStyle w:val="Golobesedilo"/>
        <w:spacing w:after="120"/>
        <w:rPr>
          <w:rFonts w:ascii="Arial" w:hAnsi="Arial" w:cs="Arial"/>
          <w:b/>
          <w:lang w:val="sl-SI"/>
        </w:rPr>
      </w:pPr>
      <w:r w:rsidRPr="00D760CF">
        <w:rPr>
          <w:rFonts w:ascii="Arial" w:hAnsi="Arial" w:cs="Arial"/>
          <w:b/>
          <w:lang w:val="sl-SI"/>
        </w:rPr>
        <w:t xml:space="preserve">6. OBVEZNOSTI UPRAVIČENCA </w:t>
      </w:r>
    </w:p>
    <w:p w14:paraId="22DDE091" w14:textId="77777777" w:rsidR="00194E7A" w:rsidRPr="00083703" w:rsidRDefault="1FD05F7F" w:rsidP="1FD05F7F">
      <w:pPr>
        <w:widowControl w:val="0"/>
        <w:jc w:val="both"/>
        <w:rPr>
          <w:rFonts w:ascii="Arial" w:hAnsi="Arial" w:cs="Arial"/>
          <w:sz w:val="20"/>
          <w:szCs w:val="20"/>
        </w:rPr>
      </w:pPr>
      <w:r w:rsidRPr="00083703">
        <w:rPr>
          <w:rFonts w:ascii="Arial" w:hAnsi="Arial" w:cs="Arial"/>
          <w:sz w:val="20"/>
          <w:szCs w:val="20"/>
        </w:rPr>
        <w:t>Upravičenec mora izpolnjevati</w:t>
      </w:r>
      <w:r w:rsidR="00AF1EEC">
        <w:rPr>
          <w:rFonts w:ascii="Arial" w:hAnsi="Arial" w:cs="Arial"/>
          <w:sz w:val="20"/>
          <w:szCs w:val="20"/>
        </w:rPr>
        <w:t xml:space="preserve"> splošne</w:t>
      </w:r>
      <w:r w:rsidRPr="00083703">
        <w:rPr>
          <w:rFonts w:ascii="Arial" w:hAnsi="Arial" w:cs="Arial"/>
          <w:sz w:val="20"/>
          <w:szCs w:val="20"/>
        </w:rPr>
        <w:t xml:space="preserve"> obveznosti iz </w:t>
      </w:r>
      <w:r w:rsidRPr="001A36C6">
        <w:rPr>
          <w:rStyle w:val="Hiperpovezava"/>
          <w:rFonts w:ascii="Arial" w:hAnsi="Arial" w:cs="Arial"/>
          <w:color w:val="auto"/>
          <w:sz w:val="20"/>
          <w:szCs w:val="20"/>
          <w:u w:val="none"/>
        </w:rPr>
        <w:t>prvega, drugega in tretjega odstavka 25. člena</w:t>
      </w:r>
      <w:r w:rsidRPr="00083703">
        <w:rPr>
          <w:rFonts w:ascii="Arial" w:hAnsi="Arial" w:cs="Arial"/>
          <w:sz w:val="20"/>
          <w:szCs w:val="20"/>
        </w:rPr>
        <w:t xml:space="preserve"> uredbe o skupnih določbah </w:t>
      </w:r>
      <w:r w:rsidR="00E9359B" w:rsidRPr="00083703">
        <w:rPr>
          <w:rFonts w:ascii="Arial" w:hAnsi="Arial" w:cs="Arial"/>
          <w:sz w:val="20"/>
          <w:szCs w:val="20"/>
        </w:rPr>
        <w:t>ter</w:t>
      </w:r>
      <w:r w:rsidR="00940444">
        <w:rPr>
          <w:rFonts w:ascii="Arial" w:hAnsi="Arial" w:cs="Arial"/>
          <w:sz w:val="20"/>
          <w:szCs w:val="20"/>
        </w:rPr>
        <w:t xml:space="preserve"> obveznosti</w:t>
      </w:r>
      <w:r w:rsidRPr="00083703">
        <w:rPr>
          <w:rFonts w:ascii="Arial" w:hAnsi="Arial" w:cs="Arial"/>
          <w:sz w:val="20"/>
          <w:szCs w:val="20"/>
        </w:rPr>
        <w:t xml:space="preserve"> </w:t>
      </w:r>
      <w:r w:rsidR="00E9359B" w:rsidRPr="00083703">
        <w:rPr>
          <w:rFonts w:ascii="Arial" w:hAnsi="Arial" w:cs="Arial"/>
          <w:sz w:val="20"/>
          <w:szCs w:val="20"/>
        </w:rPr>
        <w:t xml:space="preserve">iz </w:t>
      </w:r>
      <w:r w:rsidR="00BD3B48">
        <w:rPr>
          <w:rStyle w:val="Hiperpovezava"/>
          <w:rFonts w:ascii="Arial" w:hAnsi="Arial" w:cs="Arial"/>
          <w:color w:val="auto"/>
          <w:sz w:val="20"/>
          <w:szCs w:val="20"/>
          <w:u w:val="none"/>
        </w:rPr>
        <w:t>20</w:t>
      </w:r>
      <w:r w:rsidRPr="001A36C6">
        <w:rPr>
          <w:rStyle w:val="Hiperpovezava"/>
          <w:rFonts w:ascii="Arial" w:hAnsi="Arial" w:cs="Arial"/>
          <w:color w:val="auto"/>
          <w:sz w:val="20"/>
          <w:szCs w:val="20"/>
          <w:u w:val="none"/>
        </w:rPr>
        <w:t>. člena</w:t>
      </w:r>
      <w:r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Pr="00083703">
        <w:rPr>
          <w:rFonts w:ascii="Arial" w:hAnsi="Arial" w:cs="Arial"/>
          <w:sz w:val="20"/>
          <w:szCs w:val="20"/>
        </w:rPr>
        <w:t>.</w:t>
      </w:r>
    </w:p>
    <w:p w14:paraId="34FCD3C6" w14:textId="77777777" w:rsidR="00194E7A" w:rsidRPr="00D760CF" w:rsidRDefault="00194E7A" w:rsidP="00D760CF">
      <w:pPr>
        <w:pStyle w:val="Golobesedilo"/>
        <w:spacing w:after="120"/>
        <w:rPr>
          <w:rFonts w:ascii="Arial" w:hAnsi="Arial" w:cs="Arial"/>
          <w:b/>
          <w:lang w:val="sl-SI"/>
        </w:rPr>
      </w:pPr>
      <w:r w:rsidRPr="00D760CF">
        <w:rPr>
          <w:rFonts w:ascii="Arial" w:hAnsi="Arial" w:cs="Arial"/>
          <w:b/>
          <w:lang w:val="sl-SI"/>
        </w:rPr>
        <w:t>7. FINANČNE DOLOČBE</w:t>
      </w:r>
    </w:p>
    <w:p w14:paraId="62551623" w14:textId="65372976" w:rsidR="00194E7A" w:rsidRPr="00083703" w:rsidRDefault="16B6C126" w:rsidP="16B6C126">
      <w:pPr>
        <w:widowControl w:val="0"/>
        <w:jc w:val="both"/>
        <w:rPr>
          <w:rFonts w:ascii="Arial" w:hAnsi="Arial" w:cs="Arial"/>
          <w:sz w:val="20"/>
          <w:szCs w:val="20"/>
        </w:rPr>
      </w:pPr>
      <w:r w:rsidRPr="16B6C126">
        <w:rPr>
          <w:rFonts w:ascii="Arial" w:hAnsi="Arial" w:cs="Arial"/>
          <w:sz w:val="20"/>
          <w:szCs w:val="20"/>
        </w:rPr>
        <w:t>Finančne določbe so</w:t>
      </w:r>
      <w:r w:rsidR="008A3F73" w:rsidRPr="008A3F73">
        <w:t xml:space="preserve"> </w:t>
      </w:r>
      <w:r w:rsidR="008A3F73" w:rsidRPr="008A3F73">
        <w:rPr>
          <w:rFonts w:ascii="Arial" w:hAnsi="Arial" w:cs="Arial"/>
          <w:sz w:val="20"/>
          <w:szCs w:val="20"/>
        </w:rPr>
        <w:t>določene</w:t>
      </w:r>
      <w:r w:rsidRPr="16B6C126">
        <w:rPr>
          <w:rFonts w:ascii="Arial" w:hAnsi="Arial" w:cs="Arial"/>
          <w:sz w:val="20"/>
          <w:szCs w:val="20"/>
        </w:rPr>
        <w:t xml:space="preserve"> </w:t>
      </w:r>
      <w:r w:rsidRPr="16B6C126">
        <w:rPr>
          <w:rStyle w:val="Hiperpovezava"/>
          <w:rFonts w:ascii="Arial" w:hAnsi="Arial" w:cs="Arial"/>
          <w:color w:val="auto"/>
          <w:sz w:val="20"/>
          <w:szCs w:val="20"/>
          <w:u w:val="none"/>
        </w:rPr>
        <w:t>v 9. členu</w:t>
      </w:r>
      <w:r w:rsidRPr="16B6C126">
        <w:rPr>
          <w:rFonts w:ascii="Arial" w:hAnsi="Arial" w:cs="Arial"/>
          <w:sz w:val="20"/>
          <w:szCs w:val="20"/>
        </w:rPr>
        <w:t xml:space="preserve"> uredbe o prenosu znanja.</w:t>
      </w:r>
    </w:p>
    <w:p w14:paraId="753F3A4B" w14:textId="6ED1F1ED" w:rsidR="00911470" w:rsidRPr="002248A0" w:rsidRDefault="00911470" w:rsidP="00911470">
      <w:pPr>
        <w:widowControl w:val="0"/>
        <w:jc w:val="both"/>
        <w:outlineLvl w:val="0"/>
        <w:rPr>
          <w:rFonts w:ascii="Arial" w:hAnsi="Arial" w:cs="Arial"/>
          <w:b/>
          <w:sz w:val="20"/>
          <w:szCs w:val="20"/>
        </w:rPr>
      </w:pPr>
      <w:r>
        <w:rPr>
          <w:rFonts w:ascii="Arial" w:hAnsi="Arial" w:cs="Arial"/>
          <w:b/>
          <w:sz w:val="20"/>
          <w:szCs w:val="20"/>
        </w:rPr>
        <w:t>8</w:t>
      </w:r>
      <w:r w:rsidRPr="002248A0">
        <w:rPr>
          <w:rFonts w:ascii="Arial" w:hAnsi="Arial" w:cs="Arial"/>
          <w:b/>
          <w:sz w:val="20"/>
          <w:szCs w:val="20"/>
        </w:rPr>
        <w:t xml:space="preserve">. </w:t>
      </w:r>
      <w:r w:rsidR="00B503E8">
        <w:rPr>
          <w:rFonts w:ascii="Arial" w:hAnsi="Arial" w:cs="Arial"/>
          <w:b/>
          <w:sz w:val="20"/>
          <w:szCs w:val="20"/>
        </w:rPr>
        <w:t>VLOŽITEV</w:t>
      </w:r>
      <w:r w:rsidR="00B503E8" w:rsidRPr="002248A0">
        <w:rPr>
          <w:rFonts w:ascii="Arial" w:hAnsi="Arial" w:cs="Arial"/>
          <w:b/>
          <w:sz w:val="20"/>
          <w:szCs w:val="20"/>
        </w:rPr>
        <w:t xml:space="preserve"> </w:t>
      </w:r>
      <w:r w:rsidRPr="002248A0">
        <w:rPr>
          <w:rFonts w:ascii="Arial" w:hAnsi="Arial" w:cs="Arial"/>
          <w:b/>
          <w:sz w:val="20"/>
          <w:szCs w:val="20"/>
        </w:rPr>
        <w:t>VLOG</w:t>
      </w:r>
      <w:r>
        <w:rPr>
          <w:rFonts w:ascii="Arial" w:hAnsi="Arial" w:cs="Arial"/>
          <w:b/>
          <w:sz w:val="20"/>
          <w:szCs w:val="20"/>
        </w:rPr>
        <w:t>E</w:t>
      </w:r>
      <w:r w:rsidRPr="002248A0">
        <w:rPr>
          <w:rFonts w:ascii="Arial" w:hAnsi="Arial" w:cs="Arial"/>
          <w:b/>
          <w:sz w:val="20"/>
          <w:szCs w:val="20"/>
        </w:rPr>
        <w:t xml:space="preserve"> IN POSTOPEK ZA DODELITEV SREDSTEV</w:t>
      </w:r>
    </w:p>
    <w:p w14:paraId="15AC3992" w14:textId="77777777" w:rsidR="008505C6" w:rsidRPr="00454223" w:rsidRDefault="008505C6" w:rsidP="008505C6">
      <w:pPr>
        <w:jc w:val="both"/>
        <w:rPr>
          <w:rFonts w:ascii="Arial" w:hAnsi="Arial" w:cs="Arial"/>
          <w:sz w:val="20"/>
          <w:szCs w:val="20"/>
        </w:rPr>
      </w:pPr>
      <w:r>
        <w:rPr>
          <w:rFonts w:ascii="Arial" w:hAnsi="Arial" w:cs="Arial"/>
          <w:sz w:val="20"/>
          <w:szCs w:val="20"/>
        </w:rPr>
        <w:t xml:space="preserve">8.1. </w:t>
      </w:r>
      <w:r w:rsidRPr="00454223">
        <w:rPr>
          <w:rFonts w:ascii="Arial" w:hAnsi="Arial" w:cs="Arial"/>
          <w:sz w:val="20"/>
          <w:szCs w:val="20"/>
        </w:rPr>
        <w:t xml:space="preserve">Vlagatelj mora predložiti vlogo skladno z zahtevami iz tega javnega razpisa in na </w:t>
      </w:r>
      <w:r w:rsidR="00AA3834">
        <w:rPr>
          <w:rFonts w:ascii="Arial" w:hAnsi="Arial" w:cs="Arial"/>
          <w:sz w:val="20"/>
          <w:szCs w:val="20"/>
        </w:rPr>
        <w:t>prilogah</w:t>
      </w:r>
      <w:r w:rsidRPr="00454223">
        <w:rPr>
          <w:rFonts w:ascii="Arial" w:hAnsi="Arial" w:cs="Arial"/>
          <w:sz w:val="20"/>
          <w:szCs w:val="20"/>
        </w:rPr>
        <w:t>, ki so del</w:t>
      </w:r>
      <w:r>
        <w:rPr>
          <w:rFonts w:ascii="Arial" w:hAnsi="Arial" w:cs="Arial"/>
          <w:sz w:val="20"/>
          <w:szCs w:val="20"/>
        </w:rPr>
        <w:t xml:space="preserve"> razpisne dokumentacije k javnemu razpisu</w:t>
      </w:r>
      <w:r w:rsidRPr="00454223">
        <w:rPr>
          <w:rFonts w:ascii="Arial" w:hAnsi="Arial" w:cs="Arial"/>
          <w:sz w:val="20"/>
          <w:szCs w:val="20"/>
        </w:rPr>
        <w:t>, vključno z vsemi zahtevanimi prilogami in dokazili, ki so v njej navedeni. Podatki morajo biti medsebojno skladni, resnični in točni.</w:t>
      </w:r>
    </w:p>
    <w:p w14:paraId="0B29664A" w14:textId="073B0D1C" w:rsidR="00911470" w:rsidRDefault="00DA56F4" w:rsidP="1FD05F7F">
      <w:pPr>
        <w:jc w:val="both"/>
        <w:rPr>
          <w:rFonts w:ascii="Arial" w:hAnsi="Arial" w:cs="Arial"/>
          <w:sz w:val="20"/>
          <w:szCs w:val="20"/>
        </w:rPr>
      </w:pPr>
      <w:r w:rsidRPr="00083703">
        <w:rPr>
          <w:rFonts w:ascii="Arial" w:hAnsi="Arial" w:cs="Arial"/>
          <w:sz w:val="20"/>
          <w:szCs w:val="20"/>
        </w:rPr>
        <w:t>8.</w:t>
      </w:r>
      <w:r w:rsidR="008505C6" w:rsidRPr="00083703">
        <w:rPr>
          <w:rFonts w:ascii="Arial" w:hAnsi="Arial" w:cs="Arial"/>
          <w:sz w:val="20"/>
          <w:szCs w:val="20"/>
        </w:rPr>
        <w:t>2</w:t>
      </w:r>
      <w:r w:rsidRPr="00083703">
        <w:rPr>
          <w:rFonts w:ascii="Arial" w:hAnsi="Arial" w:cs="Arial"/>
          <w:sz w:val="20"/>
          <w:szCs w:val="20"/>
        </w:rPr>
        <w:t>.</w:t>
      </w:r>
      <w:r w:rsidR="1FD05F7F" w:rsidRPr="00083703">
        <w:rPr>
          <w:rFonts w:ascii="Arial" w:hAnsi="Arial" w:cs="Arial"/>
          <w:sz w:val="20"/>
          <w:szCs w:val="20"/>
        </w:rPr>
        <w:t xml:space="preserve"> </w:t>
      </w:r>
      <w:r w:rsidR="008A3F73">
        <w:rPr>
          <w:rFonts w:ascii="Arial" w:hAnsi="Arial" w:cs="Arial"/>
          <w:sz w:val="20"/>
          <w:szCs w:val="20"/>
        </w:rPr>
        <w:t>Vložitev</w:t>
      </w:r>
      <w:r w:rsidR="008A3F73" w:rsidRPr="00083703">
        <w:rPr>
          <w:rFonts w:ascii="Arial" w:hAnsi="Arial" w:cs="Arial"/>
          <w:sz w:val="20"/>
          <w:szCs w:val="20"/>
        </w:rPr>
        <w:t xml:space="preserve"> </w:t>
      </w:r>
      <w:r w:rsidR="1FD05F7F" w:rsidRPr="00083703">
        <w:rPr>
          <w:rFonts w:ascii="Arial" w:hAnsi="Arial" w:cs="Arial"/>
          <w:sz w:val="20"/>
          <w:szCs w:val="20"/>
        </w:rPr>
        <w:t xml:space="preserve">vloge na javni razpis in postopek za dodelitev sredstev sta določena v </w:t>
      </w:r>
      <w:r w:rsidR="1FD05F7F" w:rsidRPr="001A36C6">
        <w:rPr>
          <w:rStyle w:val="Hiperpovezava"/>
          <w:rFonts w:ascii="Arial" w:hAnsi="Arial" w:cs="Arial"/>
          <w:color w:val="auto"/>
          <w:sz w:val="20"/>
          <w:szCs w:val="20"/>
          <w:u w:val="none"/>
        </w:rPr>
        <w:t>5., 6.</w:t>
      </w:r>
      <w:r w:rsidRPr="001A36C6">
        <w:rPr>
          <w:rStyle w:val="Hiperpovezava"/>
          <w:rFonts w:ascii="Arial" w:hAnsi="Arial" w:cs="Arial"/>
          <w:color w:val="auto"/>
          <w:sz w:val="20"/>
          <w:szCs w:val="20"/>
          <w:u w:val="none"/>
        </w:rPr>
        <w:t xml:space="preserve"> in</w:t>
      </w:r>
      <w:r w:rsidR="1FD05F7F" w:rsidRPr="001A36C6">
        <w:rPr>
          <w:rStyle w:val="Hiperpovezava"/>
          <w:rFonts w:ascii="Arial" w:hAnsi="Arial" w:cs="Arial"/>
          <w:color w:val="auto"/>
          <w:sz w:val="20"/>
          <w:szCs w:val="20"/>
          <w:u w:val="none"/>
        </w:rPr>
        <w:t xml:space="preserve"> 7. členu</w:t>
      </w:r>
      <w:r w:rsidR="1FD05F7F" w:rsidRPr="00083703">
        <w:rPr>
          <w:rFonts w:ascii="Arial" w:hAnsi="Arial" w:cs="Arial"/>
          <w:sz w:val="20"/>
          <w:szCs w:val="20"/>
        </w:rPr>
        <w:t xml:space="preserve"> uredbe o skupnih določbah ter v </w:t>
      </w:r>
      <w:r w:rsidR="00BD3B48">
        <w:rPr>
          <w:rStyle w:val="Hiperpovezava"/>
          <w:rFonts w:ascii="Arial" w:hAnsi="Arial" w:cs="Arial"/>
          <w:color w:val="auto"/>
          <w:sz w:val="20"/>
          <w:szCs w:val="20"/>
          <w:u w:val="none"/>
        </w:rPr>
        <w:t>19</w:t>
      </w:r>
      <w:r w:rsidR="1FD05F7F" w:rsidRPr="001A36C6">
        <w:rPr>
          <w:rStyle w:val="Hiperpovezava"/>
          <w:rFonts w:ascii="Arial" w:hAnsi="Arial" w:cs="Arial"/>
          <w:color w:val="auto"/>
          <w:sz w:val="20"/>
          <w:szCs w:val="20"/>
          <w:u w:val="none"/>
        </w:rPr>
        <w:t>. členu</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1FD05F7F" w:rsidRPr="00083703">
        <w:rPr>
          <w:rFonts w:ascii="Arial" w:hAnsi="Arial" w:cs="Arial"/>
          <w:sz w:val="20"/>
          <w:szCs w:val="20"/>
        </w:rPr>
        <w:t>.</w:t>
      </w:r>
    </w:p>
    <w:p w14:paraId="4E45ECF7" w14:textId="77777777" w:rsidR="002524A0" w:rsidRPr="00083703" w:rsidRDefault="00DA56F4" w:rsidP="001D38E8">
      <w:pPr>
        <w:jc w:val="both"/>
        <w:rPr>
          <w:rFonts w:ascii="Arial" w:hAnsi="Arial" w:cs="Arial"/>
          <w:sz w:val="20"/>
          <w:szCs w:val="20"/>
        </w:rPr>
      </w:pPr>
      <w:r w:rsidRPr="00083703">
        <w:rPr>
          <w:rFonts w:ascii="Arial" w:hAnsi="Arial" w:cs="Arial"/>
          <w:sz w:val="20"/>
          <w:szCs w:val="20"/>
        </w:rPr>
        <w:t>8.</w:t>
      </w:r>
      <w:r w:rsidR="00117EA4">
        <w:rPr>
          <w:rFonts w:ascii="Arial" w:hAnsi="Arial" w:cs="Arial"/>
          <w:sz w:val="20"/>
          <w:szCs w:val="20"/>
        </w:rPr>
        <w:t>3</w:t>
      </w:r>
      <w:r w:rsidRPr="00083703">
        <w:rPr>
          <w:rFonts w:ascii="Arial" w:hAnsi="Arial" w:cs="Arial"/>
          <w:sz w:val="20"/>
          <w:szCs w:val="20"/>
        </w:rPr>
        <w:t>.</w:t>
      </w:r>
      <w:r w:rsidR="002524A0" w:rsidRPr="00083703">
        <w:rPr>
          <w:rFonts w:ascii="Arial" w:hAnsi="Arial" w:cs="Arial"/>
          <w:sz w:val="20"/>
          <w:szCs w:val="20"/>
        </w:rPr>
        <w:t xml:space="preserve"> Javna objava upravičencev je določena v </w:t>
      </w:r>
      <w:hyperlink r:id="rId14" w:anchor="8" w:history="1">
        <w:r w:rsidR="002524A0" w:rsidRPr="00083703">
          <w:rPr>
            <w:rStyle w:val="Hiperpovezava"/>
            <w:rFonts w:ascii="Arial" w:hAnsi="Arial" w:cs="Arial"/>
            <w:color w:val="auto"/>
            <w:sz w:val="20"/>
            <w:szCs w:val="20"/>
            <w:u w:val="none"/>
          </w:rPr>
          <w:t>8. členu</w:t>
        </w:r>
      </w:hyperlink>
      <w:r w:rsidR="002524A0" w:rsidRPr="00083703">
        <w:rPr>
          <w:rFonts w:ascii="Arial" w:hAnsi="Arial" w:cs="Arial"/>
          <w:sz w:val="20"/>
          <w:szCs w:val="20"/>
        </w:rPr>
        <w:t xml:space="preserve"> uredbe o skupnih določbah.</w:t>
      </w:r>
    </w:p>
    <w:p w14:paraId="6BA08F87" w14:textId="77777777" w:rsidR="002524A0" w:rsidRDefault="1FD05F7F" w:rsidP="1FD05F7F">
      <w:pPr>
        <w:widowControl w:val="0"/>
        <w:jc w:val="both"/>
        <w:outlineLvl w:val="0"/>
        <w:rPr>
          <w:rFonts w:ascii="Arial" w:hAnsi="Arial" w:cs="Arial"/>
          <w:b/>
          <w:bCs/>
          <w:sz w:val="20"/>
          <w:szCs w:val="20"/>
        </w:rPr>
      </w:pPr>
      <w:r w:rsidRPr="1FD05F7F">
        <w:rPr>
          <w:rFonts w:ascii="Arial" w:hAnsi="Arial" w:cs="Arial"/>
          <w:b/>
          <w:bCs/>
          <w:sz w:val="20"/>
          <w:szCs w:val="20"/>
        </w:rPr>
        <w:t>9. ZAHTEVEK ZA IZPLAČILO SREDSTEV</w:t>
      </w:r>
    </w:p>
    <w:p w14:paraId="09AF190B" w14:textId="77777777" w:rsidR="002524A0" w:rsidRPr="00083703" w:rsidRDefault="00DA56F4" w:rsidP="1FD05F7F">
      <w:pPr>
        <w:jc w:val="both"/>
        <w:rPr>
          <w:rFonts w:ascii="Arial" w:hAnsi="Arial" w:cs="Arial"/>
          <w:sz w:val="20"/>
          <w:szCs w:val="20"/>
        </w:rPr>
      </w:pPr>
      <w:r w:rsidRPr="00083703">
        <w:rPr>
          <w:rFonts w:ascii="Arial" w:hAnsi="Arial" w:cs="Arial"/>
          <w:sz w:val="20"/>
          <w:szCs w:val="20"/>
        </w:rPr>
        <w:t>9.1.</w:t>
      </w:r>
      <w:r w:rsidR="1FD05F7F" w:rsidRPr="00083703">
        <w:rPr>
          <w:rFonts w:ascii="Arial" w:hAnsi="Arial" w:cs="Arial"/>
          <w:sz w:val="20"/>
          <w:szCs w:val="20"/>
        </w:rPr>
        <w:t xml:space="preserve"> Upravičenec mora </w:t>
      </w:r>
      <w:r w:rsidR="00EB11F3">
        <w:rPr>
          <w:rFonts w:ascii="Arial" w:hAnsi="Arial" w:cs="Arial"/>
          <w:sz w:val="20"/>
          <w:szCs w:val="20"/>
        </w:rPr>
        <w:t xml:space="preserve">ob vložitvi zahtevka za izplačilo sredstev </w:t>
      </w:r>
      <w:r w:rsidR="1FD05F7F" w:rsidRPr="00083703">
        <w:rPr>
          <w:rFonts w:ascii="Arial" w:hAnsi="Arial" w:cs="Arial"/>
          <w:sz w:val="20"/>
          <w:szCs w:val="20"/>
        </w:rPr>
        <w:t xml:space="preserve">izpolniti pogoje iz </w:t>
      </w:r>
      <w:r w:rsidR="00BE0A98" w:rsidRPr="001A36C6">
        <w:rPr>
          <w:rStyle w:val="Hiperpovezava"/>
          <w:rFonts w:ascii="Arial" w:hAnsi="Arial" w:cs="Arial"/>
          <w:color w:val="auto"/>
          <w:sz w:val="20"/>
          <w:szCs w:val="20"/>
          <w:u w:val="none"/>
        </w:rPr>
        <w:t xml:space="preserve">1. in 3. točke </w:t>
      </w:r>
      <w:r w:rsidRPr="001A36C6">
        <w:rPr>
          <w:rStyle w:val="Hiperpovezava"/>
          <w:rFonts w:ascii="Arial" w:hAnsi="Arial" w:cs="Arial"/>
          <w:color w:val="auto"/>
          <w:sz w:val="20"/>
          <w:szCs w:val="20"/>
          <w:u w:val="none"/>
        </w:rPr>
        <w:t xml:space="preserve">prvega </w:t>
      </w:r>
      <w:r w:rsidR="00BE0A98" w:rsidRPr="001A36C6">
        <w:rPr>
          <w:rStyle w:val="Hiperpovezava"/>
          <w:rFonts w:ascii="Arial" w:hAnsi="Arial" w:cs="Arial"/>
          <w:color w:val="auto"/>
          <w:sz w:val="20"/>
          <w:szCs w:val="20"/>
          <w:u w:val="none"/>
        </w:rPr>
        <w:t xml:space="preserve">odstavka </w:t>
      </w:r>
      <w:r w:rsidR="1FD05F7F" w:rsidRPr="001A36C6">
        <w:rPr>
          <w:rStyle w:val="Hiperpovezava"/>
          <w:rFonts w:ascii="Arial" w:hAnsi="Arial" w:cs="Arial"/>
          <w:color w:val="auto"/>
          <w:sz w:val="20"/>
          <w:szCs w:val="20"/>
          <w:u w:val="none"/>
        </w:rPr>
        <w:t>22. člena</w:t>
      </w:r>
      <w:r w:rsidR="1FD05F7F" w:rsidRPr="00083703">
        <w:rPr>
          <w:rFonts w:ascii="Arial" w:hAnsi="Arial" w:cs="Arial"/>
          <w:sz w:val="20"/>
          <w:szCs w:val="20"/>
        </w:rPr>
        <w:t xml:space="preserve"> uredbe o skupnih določbah.</w:t>
      </w:r>
    </w:p>
    <w:p w14:paraId="1D607D29" w14:textId="6909B152" w:rsidR="002524A0" w:rsidRPr="00083703" w:rsidRDefault="16B6C126" w:rsidP="16B6C126">
      <w:pPr>
        <w:jc w:val="both"/>
        <w:rPr>
          <w:rFonts w:ascii="Arial" w:hAnsi="Arial" w:cs="Arial"/>
          <w:sz w:val="20"/>
          <w:szCs w:val="20"/>
        </w:rPr>
      </w:pPr>
      <w:r w:rsidRPr="16B6C126">
        <w:rPr>
          <w:rFonts w:ascii="Arial" w:hAnsi="Arial" w:cs="Arial"/>
          <w:sz w:val="20"/>
          <w:szCs w:val="20"/>
        </w:rPr>
        <w:t xml:space="preserve">9.2. Poleg pogojev iz prejšnje točke mora upravičenec ob vložitvi zahtevka za izplačilo sredstev izpolniti pogoje iz </w:t>
      </w:r>
      <w:r w:rsidR="008A3F73" w:rsidRPr="16B6C126">
        <w:rPr>
          <w:rStyle w:val="Hiperpovezava"/>
          <w:rFonts w:ascii="Arial" w:hAnsi="Arial" w:cs="Arial"/>
          <w:color w:val="auto"/>
          <w:sz w:val="20"/>
          <w:szCs w:val="20"/>
          <w:u w:val="none"/>
        </w:rPr>
        <w:t>1</w:t>
      </w:r>
      <w:r w:rsidR="008A3F73">
        <w:rPr>
          <w:rStyle w:val="Hiperpovezava"/>
          <w:rFonts w:ascii="Arial" w:hAnsi="Arial" w:cs="Arial"/>
          <w:color w:val="auto"/>
          <w:sz w:val="20"/>
          <w:szCs w:val="20"/>
          <w:u w:val="none"/>
        </w:rPr>
        <w:t>0</w:t>
      </w:r>
      <w:r w:rsidRPr="16B6C126">
        <w:rPr>
          <w:rStyle w:val="Hiperpovezava"/>
          <w:rFonts w:ascii="Arial" w:hAnsi="Arial" w:cs="Arial"/>
          <w:color w:val="auto"/>
          <w:sz w:val="20"/>
          <w:szCs w:val="20"/>
          <w:u w:val="none"/>
        </w:rPr>
        <w:t>. člena</w:t>
      </w:r>
      <w:r w:rsidRPr="16B6C126">
        <w:rPr>
          <w:rFonts w:ascii="Arial" w:hAnsi="Arial" w:cs="Arial"/>
          <w:sz w:val="20"/>
          <w:szCs w:val="20"/>
        </w:rPr>
        <w:t xml:space="preserve"> uredbe o prenosu znanja. Poročilo iz </w:t>
      </w:r>
      <w:r w:rsidRPr="16B6C126">
        <w:rPr>
          <w:rStyle w:val="Hiperpovezava"/>
          <w:rFonts w:ascii="Arial" w:hAnsi="Arial" w:cs="Arial"/>
          <w:color w:val="auto"/>
          <w:sz w:val="20"/>
          <w:szCs w:val="20"/>
          <w:u w:val="none"/>
        </w:rPr>
        <w:t xml:space="preserve">prve alineje prvega odstavka </w:t>
      </w:r>
      <w:r w:rsidR="008A3F73" w:rsidRPr="16B6C126">
        <w:rPr>
          <w:rStyle w:val="Hiperpovezava"/>
          <w:rFonts w:ascii="Arial" w:hAnsi="Arial" w:cs="Arial"/>
          <w:color w:val="auto"/>
          <w:sz w:val="20"/>
          <w:szCs w:val="20"/>
          <w:u w:val="none"/>
        </w:rPr>
        <w:t>1</w:t>
      </w:r>
      <w:r w:rsidR="008A3F73">
        <w:rPr>
          <w:rStyle w:val="Hiperpovezava"/>
          <w:rFonts w:ascii="Arial" w:hAnsi="Arial" w:cs="Arial"/>
          <w:color w:val="auto"/>
          <w:sz w:val="20"/>
          <w:szCs w:val="20"/>
          <w:u w:val="none"/>
        </w:rPr>
        <w:t>8</w:t>
      </w:r>
      <w:r w:rsidRPr="16B6C126">
        <w:rPr>
          <w:rStyle w:val="Hiperpovezava"/>
          <w:rFonts w:ascii="Arial" w:hAnsi="Arial" w:cs="Arial"/>
          <w:color w:val="auto"/>
          <w:sz w:val="20"/>
          <w:szCs w:val="20"/>
          <w:u w:val="none"/>
        </w:rPr>
        <w:t>. člena</w:t>
      </w:r>
      <w:r w:rsidRPr="16B6C126">
        <w:rPr>
          <w:rFonts w:ascii="Arial" w:hAnsi="Arial" w:cs="Arial"/>
          <w:sz w:val="20"/>
          <w:szCs w:val="20"/>
        </w:rPr>
        <w:t xml:space="preserve"> uredbe o prenosu </w:t>
      </w:r>
      <w:r w:rsidR="008A3F73">
        <w:rPr>
          <w:rFonts w:ascii="Arial" w:hAnsi="Arial" w:cs="Arial"/>
          <w:sz w:val="20"/>
          <w:szCs w:val="20"/>
        </w:rPr>
        <w:t xml:space="preserve">znanja </w:t>
      </w:r>
      <w:r w:rsidRPr="16B6C126">
        <w:rPr>
          <w:rFonts w:ascii="Arial" w:hAnsi="Arial" w:cs="Arial"/>
          <w:sz w:val="20"/>
          <w:szCs w:val="20"/>
        </w:rPr>
        <w:t>se priloži na Prilogi 4, ki je del razpisne dokumentacije k javnemu razpisu.</w:t>
      </w:r>
    </w:p>
    <w:p w14:paraId="19AE5049" w14:textId="77777777" w:rsidR="00425484" w:rsidRPr="00083703" w:rsidRDefault="00425484" w:rsidP="00425484">
      <w:pPr>
        <w:widowControl w:val="0"/>
        <w:jc w:val="both"/>
        <w:outlineLvl w:val="0"/>
        <w:rPr>
          <w:rFonts w:ascii="Arial" w:hAnsi="Arial" w:cs="Arial"/>
          <w:b/>
          <w:sz w:val="20"/>
          <w:szCs w:val="20"/>
        </w:rPr>
      </w:pPr>
      <w:r w:rsidRPr="00083703">
        <w:rPr>
          <w:rFonts w:ascii="Arial" w:hAnsi="Arial" w:cs="Arial"/>
          <w:b/>
          <w:sz w:val="20"/>
          <w:szCs w:val="20"/>
        </w:rPr>
        <w:lastRenderedPageBreak/>
        <w:t>10. SISTEM KONTROL</w:t>
      </w:r>
    </w:p>
    <w:p w14:paraId="4F4AB172" w14:textId="0A48DA83" w:rsidR="00425484" w:rsidRPr="00083703" w:rsidRDefault="16B6C126" w:rsidP="16B6C126">
      <w:pPr>
        <w:jc w:val="both"/>
        <w:rPr>
          <w:rFonts w:ascii="Arial" w:hAnsi="Arial" w:cs="Arial"/>
          <w:sz w:val="20"/>
          <w:szCs w:val="20"/>
        </w:rPr>
      </w:pPr>
      <w:r w:rsidRPr="16B6C126">
        <w:rPr>
          <w:rFonts w:ascii="Arial" w:hAnsi="Arial" w:cs="Arial"/>
          <w:sz w:val="20"/>
          <w:szCs w:val="20"/>
        </w:rPr>
        <w:t xml:space="preserve">Sistem kontrol je določen </w:t>
      </w:r>
      <w:r w:rsidR="008A3F73">
        <w:rPr>
          <w:rFonts w:ascii="Arial" w:hAnsi="Arial" w:cs="Arial"/>
          <w:sz w:val="20"/>
          <w:szCs w:val="20"/>
        </w:rPr>
        <w:t>od</w:t>
      </w:r>
      <w:r w:rsidR="008A3F73" w:rsidRPr="16B6C126">
        <w:rPr>
          <w:rFonts w:ascii="Arial" w:hAnsi="Arial" w:cs="Arial"/>
          <w:sz w:val="20"/>
          <w:szCs w:val="20"/>
        </w:rPr>
        <w:t xml:space="preserve"> </w:t>
      </w:r>
      <w:r w:rsidRPr="16B6C126">
        <w:rPr>
          <w:rStyle w:val="Hiperpovezava"/>
          <w:rFonts w:ascii="Arial" w:hAnsi="Arial" w:cs="Arial"/>
          <w:color w:val="auto"/>
          <w:sz w:val="20"/>
          <w:szCs w:val="20"/>
          <w:u w:val="none"/>
        </w:rPr>
        <w:t>26. do 30</w:t>
      </w:r>
      <w:r w:rsidR="008A3F73" w:rsidRPr="16B6C126">
        <w:rPr>
          <w:rStyle w:val="Hiperpovezava"/>
          <w:rFonts w:ascii="Arial" w:hAnsi="Arial" w:cs="Arial"/>
          <w:color w:val="auto"/>
          <w:sz w:val="20"/>
          <w:szCs w:val="20"/>
          <w:u w:val="none"/>
        </w:rPr>
        <w:t>.</w:t>
      </w:r>
      <w:r w:rsidR="008A3F73">
        <w:rPr>
          <w:rStyle w:val="Hiperpovezava"/>
          <w:rFonts w:ascii="Arial" w:hAnsi="Arial" w:cs="Arial"/>
          <w:color w:val="auto"/>
          <w:sz w:val="20"/>
          <w:szCs w:val="20"/>
          <w:u w:val="none"/>
        </w:rPr>
        <w:t xml:space="preserve"> </w:t>
      </w:r>
      <w:r w:rsidR="008A3F73" w:rsidRPr="008A3F73">
        <w:rPr>
          <w:rStyle w:val="Hiperpovezava"/>
          <w:rFonts w:ascii="Arial" w:hAnsi="Arial" w:cs="Arial"/>
          <w:color w:val="auto"/>
          <w:sz w:val="20"/>
          <w:szCs w:val="20"/>
          <w:u w:val="none"/>
        </w:rPr>
        <w:t xml:space="preserve">člena </w:t>
      </w:r>
      <w:r w:rsidRPr="16B6C126">
        <w:rPr>
          <w:rStyle w:val="Hiperpovezava"/>
          <w:rFonts w:ascii="Arial" w:hAnsi="Arial" w:cs="Arial"/>
          <w:color w:val="auto"/>
          <w:sz w:val="20"/>
          <w:szCs w:val="20"/>
          <w:u w:val="none"/>
        </w:rPr>
        <w:t>in</w:t>
      </w:r>
      <w:r w:rsidR="00393E4A">
        <w:rPr>
          <w:rStyle w:val="Hiperpovezava"/>
          <w:rFonts w:ascii="Arial" w:hAnsi="Arial" w:cs="Arial"/>
          <w:color w:val="auto"/>
          <w:sz w:val="20"/>
          <w:szCs w:val="20"/>
          <w:u w:val="none"/>
        </w:rPr>
        <w:t xml:space="preserve"> v</w:t>
      </w:r>
      <w:r w:rsidRPr="16B6C126">
        <w:rPr>
          <w:rStyle w:val="Hiperpovezava"/>
          <w:rFonts w:ascii="Arial" w:hAnsi="Arial" w:cs="Arial"/>
          <w:color w:val="auto"/>
          <w:sz w:val="20"/>
          <w:szCs w:val="20"/>
          <w:u w:val="none"/>
        </w:rPr>
        <w:t xml:space="preserve"> 32. členu</w:t>
      </w:r>
      <w:r w:rsidRPr="16B6C126">
        <w:rPr>
          <w:rFonts w:ascii="Arial" w:hAnsi="Arial" w:cs="Arial"/>
          <w:sz w:val="20"/>
          <w:szCs w:val="20"/>
        </w:rPr>
        <w:t xml:space="preserve"> uredbe o skupnih določbah.</w:t>
      </w:r>
    </w:p>
    <w:p w14:paraId="7F8653B4" w14:textId="77777777" w:rsidR="00425484" w:rsidRPr="00083703" w:rsidRDefault="00425484" w:rsidP="00425484">
      <w:pPr>
        <w:widowControl w:val="0"/>
        <w:jc w:val="both"/>
        <w:outlineLvl w:val="0"/>
        <w:rPr>
          <w:rFonts w:ascii="Arial" w:hAnsi="Arial" w:cs="Arial"/>
          <w:b/>
          <w:sz w:val="20"/>
          <w:szCs w:val="20"/>
        </w:rPr>
      </w:pPr>
      <w:r w:rsidRPr="00083703">
        <w:rPr>
          <w:rFonts w:ascii="Arial" w:hAnsi="Arial" w:cs="Arial"/>
          <w:b/>
          <w:sz w:val="20"/>
          <w:szCs w:val="20"/>
        </w:rPr>
        <w:t>1</w:t>
      </w:r>
      <w:r w:rsidR="0041469D" w:rsidRPr="00083703">
        <w:rPr>
          <w:rFonts w:ascii="Arial" w:hAnsi="Arial" w:cs="Arial"/>
          <w:b/>
          <w:sz w:val="20"/>
          <w:szCs w:val="20"/>
        </w:rPr>
        <w:t>1</w:t>
      </w:r>
      <w:r w:rsidRPr="00083703">
        <w:rPr>
          <w:rFonts w:ascii="Arial" w:hAnsi="Arial" w:cs="Arial"/>
          <w:b/>
          <w:sz w:val="20"/>
          <w:szCs w:val="20"/>
        </w:rPr>
        <w:t xml:space="preserve">. UPRAVNE SANKCIJE IN VIŠJA SILA </w:t>
      </w:r>
    </w:p>
    <w:p w14:paraId="5F4612CE" w14:textId="77777777" w:rsidR="00425484" w:rsidRPr="00083703" w:rsidRDefault="00DA56F4" w:rsidP="1FD05F7F">
      <w:pPr>
        <w:jc w:val="both"/>
        <w:rPr>
          <w:rFonts w:ascii="Arial" w:hAnsi="Arial" w:cs="Arial"/>
          <w:sz w:val="20"/>
          <w:szCs w:val="20"/>
        </w:rPr>
      </w:pPr>
      <w:r w:rsidRPr="00083703">
        <w:rPr>
          <w:rFonts w:ascii="Arial" w:hAnsi="Arial" w:cs="Arial"/>
          <w:sz w:val="20"/>
          <w:szCs w:val="20"/>
        </w:rPr>
        <w:t>11.1.</w:t>
      </w:r>
      <w:r w:rsidR="1FD05F7F" w:rsidRPr="00083703">
        <w:rPr>
          <w:rFonts w:ascii="Arial" w:hAnsi="Arial" w:cs="Arial"/>
          <w:sz w:val="20"/>
          <w:szCs w:val="20"/>
        </w:rPr>
        <w:t xml:space="preserve"> Upravne sankcije so določene v </w:t>
      </w:r>
      <w:r w:rsidR="1FD05F7F" w:rsidRPr="001A36C6">
        <w:rPr>
          <w:rStyle w:val="Hiperpovezava"/>
          <w:rFonts w:ascii="Arial" w:hAnsi="Arial" w:cs="Arial"/>
          <w:color w:val="auto"/>
          <w:sz w:val="20"/>
          <w:szCs w:val="20"/>
          <w:u w:val="none"/>
        </w:rPr>
        <w:t>33. členu</w:t>
      </w:r>
      <w:r w:rsidR="1FD05F7F" w:rsidRPr="00083703">
        <w:rPr>
          <w:rFonts w:ascii="Arial" w:hAnsi="Arial" w:cs="Arial"/>
          <w:sz w:val="20"/>
          <w:szCs w:val="20"/>
        </w:rPr>
        <w:t xml:space="preserve"> uredbe o skupnih določbah in v </w:t>
      </w:r>
      <w:r w:rsidR="001B65D4">
        <w:rPr>
          <w:rStyle w:val="Hiperpovezava"/>
          <w:rFonts w:ascii="Arial" w:hAnsi="Arial" w:cs="Arial"/>
          <w:color w:val="auto"/>
          <w:sz w:val="20"/>
          <w:szCs w:val="20"/>
          <w:u w:val="none"/>
        </w:rPr>
        <w:t>21</w:t>
      </w:r>
      <w:r w:rsidR="1FD05F7F" w:rsidRPr="001A36C6">
        <w:rPr>
          <w:rStyle w:val="Hiperpovezava"/>
          <w:rFonts w:ascii="Arial" w:hAnsi="Arial" w:cs="Arial"/>
          <w:color w:val="auto"/>
          <w:sz w:val="20"/>
          <w:szCs w:val="20"/>
          <w:u w:val="none"/>
        </w:rPr>
        <w:t>. členu</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1FD05F7F" w:rsidRPr="00083703">
        <w:rPr>
          <w:rFonts w:ascii="Arial" w:hAnsi="Arial" w:cs="Arial"/>
          <w:sz w:val="20"/>
          <w:szCs w:val="20"/>
        </w:rPr>
        <w:t>.</w:t>
      </w:r>
    </w:p>
    <w:p w14:paraId="1E4C50C4" w14:textId="77777777" w:rsidR="00425484" w:rsidRPr="00083703" w:rsidRDefault="00DA56F4" w:rsidP="1FD05F7F">
      <w:pPr>
        <w:jc w:val="both"/>
        <w:rPr>
          <w:rFonts w:ascii="Arial" w:hAnsi="Arial" w:cs="Arial"/>
          <w:sz w:val="20"/>
          <w:szCs w:val="20"/>
        </w:rPr>
      </w:pPr>
      <w:r w:rsidRPr="00083703">
        <w:rPr>
          <w:rFonts w:ascii="Arial" w:hAnsi="Arial" w:cs="Arial"/>
          <w:sz w:val="20"/>
          <w:szCs w:val="20"/>
        </w:rPr>
        <w:t>11.</w:t>
      </w:r>
      <w:r w:rsidR="1FD05F7F" w:rsidRPr="00083703">
        <w:rPr>
          <w:rFonts w:ascii="Arial" w:hAnsi="Arial" w:cs="Arial"/>
          <w:sz w:val="20"/>
          <w:szCs w:val="20"/>
        </w:rPr>
        <w:t xml:space="preserve">2. Višja sila ali izjemne okoliščine so določene v </w:t>
      </w:r>
      <w:r w:rsidR="1FD05F7F" w:rsidRPr="001A36C6">
        <w:rPr>
          <w:rStyle w:val="Hiperpovezava"/>
          <w:rFonts w:ascii="Arial" w:hAnsi="Arial" w:cs="Arial"/>
          <w:color w:val="auto"/>
          <w:sz w:val="20"/>
          <w:szCs w:val="20"/>
          <w:u w:val="none"/>
        </w:rPr>
        <w:t>34</w:t>
      </w:r>
      <w:r w:rsidR="00BC4D2C" w:rsidRPr="001A36C6">
        <w:rPr>
          <w:rStyle w:val="Hiperpovezava"/>
          <w:rFonts w:ascii="Arial" w:hAnsi="Arial" w:cs="Arial"/>
          <w:color w:val="auto"/>
          <w:sz w:val="20"/>
          <w:szCs w:val="20"/>
          <w:u w:val="none"/>
        </w:rPr>
        <w:t>.</w:t>
      </w:r>
      <w:r w:rsidR="1FD05F7F" w:rsidRPr="001A36C6">
        <w:rPr>
          <w:rStyle w:val="Hiperpovezava"/>
          <w:rFonts w:ascii="Arial" w:hAnsi="Arial" w:cs="Arial"/>
          <w:color w:val="auto"/>
          <w:sz w:val="20"/>
          <w:szCs w:val="20"/>
          <w:u w:val="none"/>
        </w:rPr>
        <w:t xml:space="preserve"> členu</w:t>
      </w:r>
      <w:r w:rsidR="1FD05F7F" w:rsidRPr="00083703">
        <w:rPr>
          <w:rFonts w:ascii="Arial" w:hAnsi="Arial" w:cs="Arial"/>
          <w:sz w:val="20"/>
          <w:szCs w:val="20"/>
        </w:rPr>
        <w:t xml:space="preserve"> uredbe o skupnih določbah.</w:t>
      </w:r>
    </w:p>
    <w:p w14:paraId="70C32034" w14:textId="77777777" w:rsidR="00F1328D" w:rsidRDefault="00F1328D" w:rsidP="1FD05F7F">
      <w:pPr>
        <w:jc w:val="both"/>
        <w:rPr>
          <w:rFonts w:ascii="Arial" w:hAnsi="Arial" w:cs="Arial"/>
          <w:sz w:val="20"/>
          <w:szCs w:val="20"/>
        </w:rPr>
      </w:pPr>
    </w:p>
    <w:p w14:paraId="135F8EF8" w14:textId="53310486" w:rsidR="00AE64FB" w:rsidRDefault="00AE64FB" w:rsidP="00AE64FB">
      <w:pPr>
        <w:pStyle w:val="Golobesedilo"/>
        <w:widowControl w:val="0"/>
        <w:ind w:left="6663" w:hanging="1560"/>
        <w:jc w:val="center"/>
        <w:rPr>
          <w:rFonts w:ascii="Arial" w:hAnsi="Arial" w:cs="Arial"/>
          <w:b/>
          <w:lang w:val="sl-SI"/>
        </w:rPr>
      </w:pPr>
      <w:bookmarkStart w:id="0" w:name="_GoBack"/>
      <w:bookmarkEnd w:id="0"/>
      <w:r>
        <w:rPr>
          <w:rFonts w:ascii="Arial" w:hAnsi="Arial" w:cs="Arial"/>
          <w:lang w:val="sl-SI"/>
        </w:rPr>
        <w:t>Ervin Kosi</w:t>
      </w:r>
    </w:p>
    <w:p w14:paraId="53FC7CB6" w14:textId="77777777" w:rsidR="00AE64FB" w:rsidRDefault="00AE64FB" w:rsidP="00AE64FB">
      <w:pPr>
        <w:pStyle w:val="Golobesedilo"/>
        <w:widowControl w:val="0"/>
        <w:ind w:left="6663" w:hanging="1560"/>
        <w:jc w:val="center"/>
        <w:rPr>
          <w:rFonts w:ascii="Arial" w:hAnsi="Arial" w:cs="Arial"/>
          <w:lang w:val="sl-SI"/>
        </w:rPr>
      </w:pPr>
      <w:r>
        <w:rPr>
          <w:rFonts w:ascii="Arial" w:hAnsi="Arial" w:cs="Arial"/>
          <w:lang w:val="sl-SI"/>
        </w:rPr>
        <w:t>državni sekretar</w:t>
      </w:r>
    </w:p>
    <w:p w14:paraId="184929F0" w14:textId="77777777" w:rsidR="00AE64FB" w:rsidRDefault="00AE64FB" w:rsidP="00AE64FB">
      <w:pPr>
        <w:pStyle w:val="Golobesedilo"/>
        <w:widowControl w:val="0"/>
        <w:ind w:left="4962"/>
        <w:jc w:val="center"/>
        <w:rPr>
          <w:rFonts w:ascii="Arial" w:hAnsi="Arial" w:cs="Arial"/>
          <w:lang w:val="sl-SI"/>
        </w:rPr>
      </w:pPr>
      <w:r>
        <w:rPr>
          <w:rFonts w:ascii="Arial" w:hAnsi="Arial" w:cs="Arial"/>
          <w:lang w:val="sl-SI"/>
        </w:rPr>
        <w:t>p. p. št 1002-28/2024/9 z dne 21. 5. 2024</w:t>
      </w:r>
    </w:p>
    <w:p w14:paraId="4DAB622D" w14:textId="597C5F44" w:rsidR="00F1328D" w:rsidRPr="002524A0" w:rsidRDefault="00F1328D" w:rsidP="00AE64FB">
      <w:pPr>
        <w:pStyle w:val="Golobesedilo"/>
        <w:widowControl w:val="0"/>
        <w:ind w:left="6663" w:firstLine="427"/>
        <w:jc w:val="center"/>
        <w:rPr>
          <w:rFonts w:ascii="Arial" w:hAnsi="Arial" w:cs="Arial"/>
        </w:rPr>
      </w:pPr>
    </w:p>
    <w:sectPr w:rsidR="00F1328D" w:rsidRPr="002524A0" w:rsidSect="00C942AB">
      <w:headerReference w:type="default" r:id="rId15"/>
      <w:footerReference w:type="default" r:id="rId16"/>
      <w:headerReference w:type="first" r:id="rId17"/>
      <w:footerReference w:type="first" r:id="rId18"/>
      <w:pgSz w:w="11906" w:h="16838"/>
      <w:pgMar w:top="1418" w:right="1418" w:bottom="1418" w:left="1418" w:header="567" w:footer="4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0E67E" w16cex:dateUtc="2024-07-16T10:30:00Z"/>
  <w16cex:commentExtensible w16cex:durableId="2A410DF6" w16cex:dateUtc="2024-07-16T13:19:00Z"/>
  <w16cex:commentExtensible w16cex:durableId="2A40EAF4" w16cex:dateUtc="2024-07-16T10:49:00Z"/>
  <w16cex:commentExtensible w16cex:durableId="2A40EBCA" w16cex:dateUtc="2024-07-16T10:53:00Z"/>
  <w16cex:commentExtensible w16cex:durableId="2A40EC1C" w16cex:dateUtc="2024-07-16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4F86D" w16cid:durableId="2A410DAC"/>
  <w16cid:commentId w16cid:paraId="6FAE058D" w16cid:durableId="2A40E67E"/>
  <w16cid:commentId w16cid:paraId="160E6BB4" w16cid:durableId="2A410DAE"/>
  <w16cid:commentId w16cid:paraId="32F7D104" w16cid:durableId="2A410DAF"/>
  <w16cid:commentId w16cid:paraId="1EE3C0EB" w16cid:durableId="2A410DF6"/>
  <w16cid:commentId w16cid:paraId="7DA691F7" w16cid:durableId="2A40EAF4"/>
  <w16cid:commentId w16cid:paraId="7ADC0B42" w16cid:durableId="2A40EBCA"/>
  <w16cid:commentId w16cid:paraId="516B4548" w16cid:durableId="2A40EC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BE47" w14:textId="77777777" w:rsidR="003D3CF0" w:rsidRDefault="003D3CF0" w:rsidP="005538AB">
      <w:pPr>
        <w:spacing w:after="0" w:line="240" w:lineRule="auto"/>
      </w:pPr>
      <w:r>
        <w:separator/>
      </w:r>
    </w:p>
  </w:endnote>
  <w:endnote w:type="continuationSeparator" w:id="0">
    <w:p w14:paraId="131F0BAA" w14:textId="77777777" w:rsidR="003D3CF0" w:rsidRDefault="003D3CF0" w:rsidP="005538AB">
      <w:pPr>
        <w:spacing w:after="0" w:line="240" w:lineRule="auto"/>
      </w:pPr>
      <w:r>
        <w:continuationSeparator/>
      </w:r>
    </w:p>
  </w:endnote>
  <w:endnote w:type="continuationNotice" w:id="1">
    <w:p w14:paraId="45C7AF7A" w14:textId="77777777" w:rsidR="003D3CF0" w:rsidRDefault="003D3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B6A1" w14:textId="50657303" w:rsidR="003D3CF0" w:rsidRDefault="003D3CF0">
    <w:pPr>
      <w:pStyle w:val="Noga"/>
    </w:pPr>
    <w:r>
      <w:tab/>
    </w:r>
    <w:r>
      <w:tab/>
    </w:r>
    <w:r>
      <w:fldChar w:fldCharType="begin"/>
    </w:r>
    <w:r>
      <w:instrText>PAGE   \* MERGEFORMAT</w:instrText>
    </w:r>
    <w:r>
      <w:fldChar w:fldCharType="separate"/>
    </w:r>
    <w:r w:rsidR="00AE64FB">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3422" w14:textId="77777777" w:rsidR="003D3CF0" w:rsidRDefault="003D3CF0" w:rsidP="0002403D">
    <w:pPr>
      <w:pStyle w:val="Noga"/>
      <w:tabs>
        <w:tab w:val="center" w:pos="5320"/>
      </w:tabs>
      <w:jc w:val="right"/>
    </w:pPr>
    <w:r>
      <w:rPr>
        <w:noProof/>
        <w:lang w:eastAsia="sl-SI"/>
      </w:rPr>
      <w:drawing>
        <wp:inline distT="0" distB="0" distL="0" distR="0" wp14:anchorId="303FB9E0" wp14:editId="17CAA324">
          <wp:extent cx="710565" cy="422275"/>
          <wp:effectExtent l="0" t="0" r="0" b="0"/>
          <wp:docPr id="15" name="Slika 15" descr="Samostojni EU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ostojni EU logot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422275"/>
                  </a:xfrm>
                  <a:prstGeom prst="rect">
                    <a:avLst/>
                  </a:prstGeom>
                  <a:noFill/>
                  <a:ln>
                    <a:noFill/>
                  </a:ln>
                </pic:spPr>
              </pic:pic>
            </a:graphicData>
          </a:graphic>
        </wp:inline>
      </w:drawing>
    </w:r>
    <w:r>
      <w:rPr>
        <w:noProof/>
        <w:lang w:eastAsia="sl-SI"/>
      </w:rPr>
      <w:tab/>
    </w:r>
    <w:r>
      <w:rPr>
        <w:noProof/>
        <w:lang w:eastAsia="sl-SI"/>
      </w:rPr>
      <w:tab/>
    </w:r>
    <w:r>
      <w:rPr>
        <w:noProof/>
        <w:lang w:eastAsia="sl-SI"/>
      </w:rPr>
      <w:tab/>
    </w:r>
    <w:r>
      <w:rPr>
        <w:noProof/>
        <w:lang w:eastAsia="sl-SI"/>
      </w:rPr>
      <w:drawing>
        <wp:inline distT="0" distB="0" distL="0" distR="0" wp14:anchorId="53E14A9C" wp14:editId="04F814CC">
          <wp:extent cx="823595" cy="358775"/>
          <wp:effectExtent l="0" t="0" r="0" b="3175"/>
          <wp:docPr id="17" name="Slika 17" descr="ifeelslovenia-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feelslovenia-logo-400"/>
                  <pic:cNvPicPr>
                    <a:picLocks noChangeAspect="1" noChangeArrowheads="1"/>
                  </pic:cNvPicPr>
                </pic:nvPicPr>
                <pic:blipFill>
                  <a:blip r:embed="rId2" cstate="print">
                    <a:extLst>
                      <a:ext uri="{28A0092B-C50C-407E-A947-70E740481C1C}">
                        <a14:useLocalDpi xmlns:a14="http://schemas.microsoft.com/office/drawing/2010/main" val="0"/>
                      </a:ext>
                    </a:extLst>
                  </a:blip>
                  <a:srcRect t="17201" b="12604"/>
                  <a:stretch>
                    <a:fillRect/>
                  </a:stretch>
                </pic:blipFill>
                <pic:spPr bwMode="auto">
                  <a:xfrm>
                    <a:off x="0" y="0"/>
                    <a:ext cx="823595" cy="358775"/>
                  </a:xfrm>
                  <a:prstGeom prst="rect">
                    <a:avLst/>
                  </a:prstGeom>
                  <a:noFill/>
                  <a:ln>
                    <a:noFill/>
                  </a:ln>
                </pic:spPr>
              </pic:pic>
            </a:graphicData>
          </a:graphic>
        </wp:inline>
      </w:drawing>
    </w:r>
    <w:r>
      <w:rPr>
        <w:noProof/>
        <w:lang w:eastAsia="sl-SI"/>
      </w:rPr>
      <w:drawing>
        <wp:inline distT="0" distB="0" distL="0" distR="0" wp14:anchorId="3C428C95" wp14:editId="60180BFD">
          <wp:extent cx="806450" cy="305435"/>
          <wp:effectExtent l="0" t="0" r="0" b="0"/>
          <wp:docPr id="16" name="Slika 16" descr="Osnovni logotip CGP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novni logotip CGP SK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6450" cy="305435"/>
                  </a:xfrm>
                  <a:prstGeom prst="rect">
                    <a:avLst/>
                  </a:prstGeom>
                  <a:noFill/>
                  <a:ln>
                    <a:noFill/>
                  </a:ln>
                </pic:spPr>
              </pic:pic>
            </a:graphicData>
          </a:graphic>
        </wp:inline>
      </w:drawing>
    </w:r>
  </w:p>
  <w:p w14:paraId="2B69DECF" w14:textId="77777777" w:rsidR="003D3CF0" w:rsidRDefault="003D3CF0" w:rsidP="0002403D">
    <w:pPr>
      <w:pStyle w:val="Zgradbadokumenta"/>
      <w:tabs>
        <w:tab w:val="center" w:pos="65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FCEB" w14:textId="77777777" w:rsidR="003D3CF0" w:rsidRDefault="003D3CF0" w:rsidP="005538AB">
      <w:pPr>
        <w:spacing w:after="0" w:line="240" w:lineRule="auto"/>
      </w:pPr>
      <w:r>
        <w:separator/>
      </w:r>
    </w:p>
  </w:footnote>
  <w:footnote w:type="continuationSeparator" w:id="0">
    <w:p w14:paraId="17F83E0B" w14:textId="77777777" w:rsidR="003D3CF0" w:rsidRDefault="003D3CF0" w:rsidP="005538AB">
      <w:pPr>
        <w:spacing w:after="0" w:line="240" w:lineRule="auto"/>
      </w:pPr>
      <w:r>
        <w:continuationSeparator/>
      </w:r>
    </w:p>
  </w:footnote>
  <w:footnote w:type="continuationNotice" w:id="1">
    <w:p w14:paraId="6D9E0F92" w14:textId="77777777" w:rsidR="003D3CF0" w:rsidRDefault="003D3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0D00" w14:textId="77777777" w:rsidR="003D3CF0" w:rsidRPr="007E5143" w:rsidRDefault="003D3CF0"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3D3CF0" w:rsidRPr="008F3500" w14:paraId="25B422D3" w14:textId="77777777" w:rsidTr="00E02D08">
      <w:trPr>
        <w:cantSplit/>
        <w:trHeight w:hRule="exact" w:val="847"/>
      </w:trPr>
      <w:tc>
        <w:tcPr>
          <w:tcW w:w="675" w:type="dxa"/>
        </w:tcPr>
        <w:p w14:paraId="5DFF4984" w14:textId="77777777" w:rsidR="003D3CF0" w:rsidRPr="006D42D9" w:rsidRDefault="003D3CF0" w:rsidP="0002403D">
          <w:pPr>
            <w:autoSpaceDE w:val="0"/>
            <w:autoSpaceDN w:val="0"/>
            <w:adjustRightInd w:val="0"/>
            <w:spacing w:line="240" w:lineRule="auto"/>
            <w:ind w:left="-284" w:firstLine="284"/>
            <w:rPr>
              <w:rFonts w:ascii="Republika" w:hAnsi="Republika"/>
              <w:sz w:val="60"/>
              <w:szCs w:val="60"/>
            </w:rPr>
          </w:pPr>
          <w:r w:rsidRPr="008F3500">
            <w:rPr>
              <w:rFonts w:ascii="Republika" w:hAnsi="Republika" w:cs="Republika"/>
              <w:color w:val="529DBA"/>
              <w:sz w:val="60"/>
              <w:szCs w:val="60"/>
              <w:lang w:eastAsia="sl-SI"/>
            </w:rPr>
            <w:t></w:t>
          </w:r>
        </w:p>
      </w:tc>
    </w:tr>
  </w:tbl>
  <w:p w14:paraId="0AA8B247" w14:textId="77777777" w:rsidR="003D3CF0" w:rsidRDefault="003D3CF0" w:rsidP="008055F9">
    <w:pPr>
      <w:autoSpaceDE w:val="0"/>
      <w:autoSpaceDN w:val="0"/>
      <w:adjustRightInd w:val="0"/>
      <w:spacing w:after="0" w:line="240" w:lineRule="auto"/>
      <w:rPr>
        <w:rFonts w:ascii="Republika" w:hAnsi="Republika"/>
        <w:sz w:val="20"/>
        <w:szCs w:val="20"/>
      </w:rPr>
    </w:pPr>
  </w:p>
  <w:p w14:paraId="04CBF50F" w14:textId="77777777" w:rsidR="003D3CF0" w:rsidRPr="00B738F3" w:rsidRDefault="003D3CF0"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1F84FAD2" w14:textId="77777777" w:rsidR="003D3CF0" w:rsidRPr="008F3500" w:rsidRDefault="003D3CF0" w:rsidP="1FD05F7F">
    <w:pPr>
      <w:pStyle w:val="Glava"/>
      <w:tabs>
        <w:tab w:val="left" w:pos="5112"/>
      </w:tabs>
      <w:rPr>
        <w:rFonts w:ascii="Republika Bold" w:hAnsi="Republika Bold"/>
        <w:b/>
        <w:bCs/>
        <w:caps/>
      </w:rPr>
    </w:pPr>
    <w:r w:rsidRPr="1FD05F7F">
      <w:rPr>
        <w:rFonts w:ascii="Republika Bold" w:hAnsi="Republika Bold"/>
        <w:b/>
        <w:bCs/>
        <w:caps/>
        <w:sz w:val="20"/>
        <w:szCs w:val="20"/>
      </w:rPr>
      <w:t>Ministrstvo za kmetijstvo,</w:t>
    </w:r>
    <w:r w:rsidRPr="1FD05F7F">
      <w:rPr>
        <w:rFonts w:ascii="Republika Bold" w:hAnsi="Republika Bold"/>
        <w:b/>
        <w:bCs/>
        <w:caps/>
      </w:rPr>
      <w:t xml:space="preserve"> </w:t>
    </w:r>
    <w:r>
      <w:br/>
    </w:r>
    <w:r w:rsidRPr="1FD05F7F">
      <w:rPr>
        <w:rFonts w:ascii="Republika Bold" w:hAnsi="Republika Bold"/>
        <w:b/>
        <w:bCs/>
        <w:caps/>
        <w:sz w:val="20"/>
        <w:szCs w:val="20"/>
      </w:rPr>
      <w:t>gozdarstvo in prehrano</w:t>
    </w:r>
  </w:p>
  <w:p w14:paraId="4B9710DF" w14:textId="77777777" w:rsidR="003D3CF0" w:rsidRDefault="003D3CF0">
    <w:pPr>
      <w:pStyle w:val="Glava"/>
    </w:pPr>
  </w:p>
  <w:p w14:paraId="7D6F18E5" w14:textId="77777777" w:rsidR="003D3CF0" w:rsidRDefault="003D3C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7130DFB"/>
    <w:multiLevelType w:val="hybridMultilevel"/>
    <w:tmpl w:val="1D26BB2C"/>
    <w:lvl w:ilvl="0" w:tplc="0B4EFD9E">
      <w:start w:val="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D3267F"/>
    <w:multiLevelType w:val="hybridMultilevel"/>
    <w:tmpl w:val="3B26A1E2"/>
    <w:lvl w:ilvl="0" w:tplc="04240011">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F61793"/>
    <w:multiLevelType w:val="hybridMultilevel"/>
    <w:tmpl w:val="0DDABE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7D61D5"/>
    <w:multiLevelType w:val="hybridMultilevel"/>
    <w:tmpl w:val="CEEA6F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FCE4809"/>
    <w:multiLevelType w:val="hybridMultilevel"/>
    <w:tmpl w:val="A3B03962"/>
    <w:lvl w:ilvl="0" w:tplc="ADD0B51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0"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1"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406A60"/>
    <w:multiLevelType w:val="hybridMultilevel"/>
    <w:tmpl w:val="24CC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154D3"/>
    <w:multiLevelType w:val="hybridMultilevel"/>
    <w:tmpl w:val="0E202F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1"/>
  </w:num>
  <w:num w:numId="2">
    <w:abstractNumId w:val="7"/>
  </w:num>
  <w:num w:numId="3">
    <w:abstractNumId w:val="4"/>
  </w:num>
  <w:num w:numId="4">
    <w:abstractNumId w:val="31"/>
  </w:num>
  <w:num w:numId="5">
    <w:abstractNumId w:val="11"/>
  </w:num>
  <w:num w:numId="6">
    <w:abstractNumId w:val="19"/>
  </w:num>
  <w:num w:numId="7">
    <w:abstractNumId w:val="13"/>
  </w:num>
  <w:num w:numId="8">
    <w:abstractNumId w:val="5"/>
  </w:num>
  <w:num w:numId="9">
    <w:abstractNumId w:val="9"/>
  </w:num>
  <w:num w:numId="10">
    <w:abstractNumId w:val="15"/>
  </w:num>
  <w:num w:numId="11">
    <w:abstractNumId w:val="0"/>
  </w:num>
  <w:num w:numId="12">
    <w:abstractNumId w:val="22"/>
  </w:num>
  <w:num w:numId="13">
    <w:abstractNumId w:val="6"/>
  </w:num>
  <w:num w:numId="14">
    <w:abstractNumId w:val="25"/>
  </w:num>
  <w:num w:numId="15">
    <w:abstractNumId w:val="24"/>
  </w:num>
  <w:num w:numId="16">
    <w:abstractNumId w:val="29"/>
  </w:num>
  <w:num w:numId="17">
    <w:abstractNumId w:val="16"/>
  </w:num>
  <w:num w:numId="18">
    <w:abstractNumId w:val="23"/>
  </w:num>
  <w:num w:numId="19">
    <w:abstractNumId w:val="26"/>
  </w:num>
  <w:num w:numId="20">
    <w:abstractNumId w:val="10"/>
  </w:num>
  <w:num w:numId="21">
    <w:abstractNumId w:val="3"/>
  </w:num>
  <w:num w:numId="22">
    <w:abstractNumId w:val="17"/>
  </w:num>
  <w:num w:numId="23">
    <w:abstractNumId w:val="27"/>
  </w:num>
  <w:num w:numId="24">
    <w:abstractNumId w:val="20"/>
  </w:num>
  <w:num w:numId="25">
    <w:abstractNumId w:val="8"/>
  </w:num>
  <w:num w:numId="26">
    <w:abstractNumId w:val="14"/>
  </w:num>
  <w:num w:numId="27">
    <w:abstractNumId w:val="28"/>
  </w:num>
  <w:num w:numId="28">
    <w:abstractNumId w:val="30"/>
  </w:num>
  <w:num w:numId="29">
    <w:abstractNumId w:val="12"/>
  </w:num>
  <w:num w:numId="30">
    <w:abstractNumId w:val="18"/>
  </w:num>
  <w:num w:numId="31">
    <w:abstractNumId w:val="1"/>
  </w:num>
  <w:num w:numId="3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B4F"/>
    <w:rsid w:val="00000F68"/>
    <w:rsid w:val="00002795"/>
    <w:rsid w:val="00003F34"/>
    <w:rsid w:val="00004E8B"/>
    <w:rsid w:val="00005090"/>
    <w:rsid w:val="00005A5F"/>
    <w:rsid w:val="00006939"/>
    <w:rsid w:val="000077B2"/>
    <w:rsid w:val="00010CDF"/>
    <w:rsid w:val="000136AF"/>
    <w:rsid w:val="00013A77"/>
    <w:rsid w:val="00014647"/>
    <w:rsid w:val="000147EA"/>
    <w:rsid w:val="00015598"/>
    <w:rsid w:val="00016205"/>
    <w:rsid w:val="00017378"/>
    <w:rsid w:val="0002403D"/>
    <w:rsid w:val="00024421"/>
    <w:rsid w:val="000246E1"/>
    <w:rsid w:val="00025DE9"/>
    <w:rsid w:val="00026CA6"/>
    <w:rsid w:val="0002EE4D"/>
    <w:rsid w:val="00030050"/>
    <w:rsid w:val="000311F5"/>
    <w:rsid w:val="0003473E"/>
    <w:rsid w:val="000361F1"/>
    <w:rsid w:val="00041E7F"/>
    <w:rsid w:val="0004204A"/>
    <w:rsid w:val="00044DE0"/>
    <w:rsid w:val="0004528A"/>
    <w:rsid w:val="00045F64"/>
    <w:rsid w:val="0004692C"/>
    <w:rsid w:val="00047A38"/>
    <w:rsid w:val="00050109"/>
    <w:rsid w:val="00053D04"/>
    <w:rsid w:val="000542AC"/>
    <w:rsid w:val="0005468E"/>
    <w:rsid w:val="0005580A"/>
    <w:rsid w:val="00056C8D"/>
    <w:rsid w:val="000637A8"/>
    <w:rsid w:val="000637E5"/>
    <w:rsid w:val="00064D53"/>
    <w:rsid w:val="00066F5D"/>
    <w:rsid w:val="00074473"/>
    <w:rsid w:val="00075079"/>
    <w:rsid w:val="000773EB"/>
    <w:rsid w:val="00081472"/>
    <w:rsid w:val="00081C06"/>
    <w:rsid w:val="00082D38"/>
    <w:rsid w:val="00083140"/>
    <w:rsid w:val="00083703"/>
    <w:rsid w:val="00084015"/>
    <w:rsid w:val="0008404E"/>
    <w:rsid w:val="00084D0F"/>
    <w:rsid w:val="000875D5"/>
    <w:rsid w:val="000909FA"/>
    <w:rsid w:val="000927B6"/>
    <w:rsid w:val="00092E22"/>
    <w:rsid w:val="00092E89"/>
    <w:rsid w:val="00093F0F"/>
    <w:rsid w:val="000A1B39"/>
    <w:rsid w:val="000A3173"/>
    <w:rsid w:val="000A5C31"/>
    <w:rsid w:val="000A6B4D"/>
    <w:rsid w:val="000B11FA"/>
    <w:rsid w:val="000B149A"/>
    <w:rsid w:val="000B14C1"/>
    <w:rsid w:val="000B36F1"/>
    <w:rsid w:val="000B7C3F"/>
    <w:rsid w:val="000B7EDD"/>
    <w:rsid w:val="000C1E4A"/>
    <w:rsid w:val="000C253E"/>
    <w:rsid w:val="000C2AF3"/>
    <w:rsid w:val="000C3A70"/>
    <w:rsid w:val="000C44BC"/>
    <w:rsid w:val="000C66ED"/>
    <w:rsid w:val="000C66F9"/>
    <w:rsid w:val="000D0270"/>
    <w:rsid w:val="000D0E8C"/>
    <w:rsid w:val="000D1B64"/>
    <w:rsid w:val="000D2713"/>
    <w:rsid w:val="000D36FD"/>
    <w:rsid w:val="000D5DE9"/>
    <w:rsid w:val="000D5F9B"/>
    <w:rsid w:val="000E15FD"/>
    <w:rsid w:val="000E4459"/>
    <w:rsid w:val="000E527B"/>
    <w:rsid w:val="000F0A39"/>
    <w:rsid w:val="000F132D"/>
    <w:rsid w:val="000F1A7A"/>
    <w:rsid w:val="000F4C19"/>
    <w:rsid w:val="000F52E6"/>
    <w:rsid w:val="0010220C"/>
    <w:rsid w:val="001023AB"/>
    <w:rsid w:val="0010250B"/>
    <w:rsid w:val="00102EA8"/>
    <w:rsid w:val="001048D1"/>
    <w:rsid w:val="00104B76"/>
    <w:rsid w:val="001058EC"/>
    <w:rsid w:val="00106D3F"/>
    <w:rsid w:val="00106F49"/>
    <w:rsid w:val="00107B48"/>
    <w:rsid w:val="001110E8"/>
    <w:rsid w:val="00112295"/>
    <w:rsid w:val="00113E00"/>
    <w:rsid w:val="00114902"/>
    <w:rsid w:val="001159AA"/>
    <w:rsid w:val="00117EA4"/>
    <w:rsid w:val="0012008F"/>
    <w:rsid w:val="0012048E"/>
    <w:rsid w:val="001210E1"/>
    <w:rsid w:val="00121959"/>
    <w:rsid w:val="00121D59"/>
    <w:rsid w:val="00121FE7"/>
    <w:rsid w:val="001234FA"/>
    <w:rsid w:val="00124A5B"/>
    <w:rsid w:val="00124FF3"/>
    <w:rsid w:val="001250C0"/>
    <w:rsid w:val="001279AF"/>
    <w:rsid w:val="00127BBC"/>
    <w:rsid w:val="00130089"/>
    <w:rsid w:val="001320B8"/>
    <w:rsid w:val="00136269"/>
    <w:rsid w:val="0013743B"/>
    <w:rsid w:val="00137829"/>
    <w:rsid w:val="001438E9"/>
    <w:rsid w:val="00143ED6"/>
    <w:rsid w:val="0014476B"/>
    <w:rsid w:val="00144E20"/>
    <w:rsid w:val="00145AB3"/>
    <w:rsid w:val="001473A0"/>
    <w:rsid w:val="00147C21"/>
    <w:rsid w:val="001511CA"/>
    <w:rsid w:val="00153365"/>
    <w:rsid w:val="00160AB7"/>
    <w:rsid w:val="0016278B"/>
    <w:rsid w:val="001650C0"/>
    <w:rsid w:val="00167A76"/>
    <w:rsid w:val="00170874"/>
    <w:rsid w:val="00170FB8"/>
    <w:rsid w:val="00173706"/>
    <w:rsid w:val="00173789"/>
    <w:rsid w:val="001747C4"/>
    <w:rsid w:val="00177000"/>
    <w:rsid w:val="001809D0"/>
    <w:rsid w:val="001812A6"/>
    <w:rsid w:val="00181DBA"/>
    <w:rsid w:val="001851F4"/>
    <w:rsid w:val="00186583"/>
    <w:rsid w:val="00187E88"/>
    <w:rsid w:val="00190C1F"/>
    <w:rsid w:val="00191657"/>
    <w:rsid w:val="001922CE"/>
    <w:rsid w:val="001926F5"/>
    <w:rsid w:val="001934D1"/>
    <w:rsid w:val="001949F3"/>
    <w:rsid w:val="00194AEE"/>
    <w:rsid w:val="00194E7A"/>
    <w:rsid w:val="0019598C"/>
    <w:rsid w:val="00195DA3"/>
    <w:rsid w:val="00196B1C"/>
    <w:rsid w:val="0019765D"/>
    <w:rsid w:val="00197730"/>
    <w:rsid w:val="001A1AC9"/>
    <w:rsid w:val="001A2E6A"/>
    <w:rsid w:val="001A2F89"/>
    <w:rsid w:val="001A36C6"/>
    <w:rsid w:val="001A581A"/>
    <w:rsid w:val="001A74B2"/>
    <w:rsid w:val="001A7B19"/>
    <w:rsid w:val="001A7B72"/>
    <w:rsid w:val="001B05A8"/>
    <w:rsid w:val="001B1BFA"/>
    <w:rsid w:val="001B2F6D"/>
    <w:rsid w:val="001B35E2"/>
    <w:rsid w:val="001B399B"/>
    <w:rsid w:val="001B3F5E"/>
    <w:rsid w:val="001B65D4"/>
    <w:rsid w:val="001B661E"/>
    <w:rsid w:val="001C1C5C"/>
    <w:rsid w:val="001C3FEE"/>
    <w:rsid w:val="001C6280"/>
    <w:rsid w:val="001D1DFA"/>
    <w:rsid w:val="001D38E8"/>
    <w:rsid w:val="001D65AA"/>
    <w:rsid w:val="001D748E"/>
    <w:rsid w:val="001E0663"/>
    <w:rsid w:val="001E388D"/>
    <w:rsid w:val="001E3B4F"/>
    <w:rsid w:val="001E40B8"/>
    <w:rsid w:val="001E443B"/>
    <w:rsid w:val="001F016C"/>
    <w:rsid w:val="001F259F"/>
    <w:rsid w:val="001F3C40"/>
    <w:rsid w:val="001F590E"/>
    <w:rsid w:val="001F5C00"/>
    <w:rsid w:val="001F6A7D"/>
    <w:rsid w:val="001F6C81"/>
    <w:rsid w:val="001F7276"/>
    <w:rsid w:val="001F76FC"/>
    <w:rsid w:val="001F7C8C"/>
    <w:rsid w:val="001F7E15"/>
    <w:rsid w:val="00200602"/>
    <w:rsid w:val="0020089B"/>
    <w:rsid w:val="002013A2"/>
    <w:rsid w:val="00205A26"/>
    <w:rsid w:val="00206175"/>
    <w:rsid w:val="002065B7"/>
    <w:rsid w:val="00211776"/>
    <w:rsid w:val="00213766"/>
    <w:rsid w:val="00215519"/>
    <w:rsid w:val="00222E86"/>
    <w:rsid w:val="0022309E"/>
    <w:rsid w:val="002255DD"/>
    <w:rsid w:val="00225E59"/>
    <w:rsid w:val="00226D13"/>
    <w:rsid w:val="002277AD"/>
    <w:rsid w:val="002308E3"/>
    <w:rsid w:val="002328A2"/>
    <w:rsid w:val="00233047"/>
    <w:rsid w:val="002337F0"/>
    <w:rsid w:val="00233C05"/>
    <w:rsid w:val="00237763"/>
    <w:rsid w:val="00237AAC"/>
    <w:rsid w:val="00237B77"/>
    <w:rsid w:val="00240E66"/>
    <w:rsid w:val="00241D9B"/>
    <w:rsid w:val="00243265"/>
    <w:rsid w:val="00246343"/>
    <w:rsid w:val="0024685A"/>
    <w:rsid w:val="00247523"/>
    <w:rsid w:val="002513EF"/>
    <w:rsid w:val="00251E6D"/>
    <w:rsid w:val="002524A0"/>
    <w:rsid w:val="00252800"/>
    <w:rsid w:val="0025413A"/>
    <w:rsid w:val="00256C49"/>
    <w:rsid w:val="002579B7"/>
    <w:rsid w:val="00264402"/>
    <w:rsid w:val="00264E71"/>
    <w:rsid w:val="00264EDD"/>
    <w:rsid w:val="00264FD1"/>
    <w:rsid w:val="00265D23"/>
    <w:rsid w:val="00265E5F"/>
    <w:rsid w:val="00266A7A"/>
    <w:rsid w:val="00267D6D"/>
    <w:rsid w:val="002721D4"/>
    <w:rsid w:val="00273478"/>
    <w:rsid w:val="00274688"/>
    <w:rsid w:val="00275245"/>
    <w:rsid w:val="002765E3"/>
    <w:rsid w:val="00276606"/>
    <w:rsid w:val="00282AFC"/>
    <w:rsid w:val="002836C7"/>
    <w:rsid w:val="00284F07"/>
    <w:rsid w:val="00287897"/>
    <w:rsid w:val="00292693"/>
    <w:rsid w:val="002953D7"/>
    <w:rsid w:val="00296A9B"/>
    <w:rsid w:val="002A0908"/>
    <w:rsid w:val="002A31AB"/>
    <w:rsid w:val="002A388D"/>
    <w:rsid w:val="002A5BF0"/>
    <w:rsid w:val="002B1737"/>
    <w:rsid w:val="002B2FDB"/>
    <w:rsid w:val="002B308A"/>
    <w:rsid w:val="002B34A3"/>
    <w:rsid w:val="002B39AD"/>
    <w:rsid w:val="002B4812"/>
    <w:rsid w:val="002B4C9B"/>
    <w:rsid w:val="002B765E"/>
    <w:rsid w:val="002C418F"/>
    <w:rsid w:val="002C662A"/>
    <w:rsid w:val="002C7DCF"/>
    <w:rsid w:val="002D024D"/>
    <w:rsid w:val="002D0A66"/>
    <w:rsid w:val="002D499E"/>
    <w:rsid w:val="002E0CAA"/>
    <w:rsid w:val="002E20F9"/>
    <w:rsid w:val="002E4A5A"/>
    <w:rsid w:val="002E5F31"/>
    <w:rsid w:val="002E6162"/>
    <w:rsid w:val="002E64CC"/>
    <w:rsid w:val="002E7EB9"/>
    <w:rsid w:val="002F10B8"/>
    <w:rsid w:val="002F11A3"/>
    <w:rsid w:val="002F1807"/>
    <w:rsid w:val="002F3280"/>
    <w:rsid w:val="002F3957"/>
    <w:rsid w:val="002F436B"/>
    <w:rsid w:val="002F476D"/>
    <w:rsid w:val="002F5523"/>
    <w:rsid w:val="002F5528"/>
    <w:rsid w:val="00300331"/>
    <w:rsid w:val="003009D0"/>
    <w:rsid w:val="00302B60"/>
    <w:rsid w:val="00303A50"/>
    <w:rsid w:val="003042DD"/>
    <w:rsid w:val="0030553B"/>
    <w:rsid w:val="00306CE3"/>
    <w:rsid w:val="00307DFE"/>
    <w:rsid w:val="003115A1"/>
    <w:rsid w:val="003126BE"/>
    <w:rsid w:val="00313EB3"/>
    <w:rsid w:val="00314FE6"/>
    <w:rsid w:val="003151FB"/>
    <w:rsid w:val="003157D7"/>
    <w:rsid w:val="00317152"/>
    <w:rsid w:val="00317803"/>
    <w:rsid w:val="00320397"/>
    <w:rsid w:val="00322695"/>
    <w:rsid w:val="00322CF3"/>
    <w:rsid w:val="00323224"/>
    <w:rsid w:val="0032358C"/>
    <w:rsid w:val="003237CD"/>
    <w:rsid w:val="00324DE2"/>
    <w:rsid w:val="00325C87"/>
    <w:rsid w:val="00331D4B"/>
    <w:rsid w:val="00332494"/>
    <w:rsid w:val="003339A1"/>
    <w:rsid w:val="00333D1F"/>
    <w:rsid w:val="00335384"/>
    <w:rsid w:val="00335BF8"/>
    <w:rsid w:val="00340A1A"/>
    <w:rsid w:val="00340AA7"/>
    <w:rsid w:val="00341691"/>
    <w:rsid w:val="00342F1E"/>
    <w:rsid w:val="00345E52"/>
    <w:rsid w:val="003469C2"/>
    <w:rsid w:val="00347D8E"/>
    <w:rsid w:val="003505A7"/>
    <w:rsid w:val="00352793"/>
    <w:rsid w:val="00353602"/>
    <w:rsid w:val="00354DEF"/>
    <w:rsid w:val="00357306"/>
    <w:rsid w:val="003609DB"/>
    <w:rsid w:val="00360BA7"/>
    <w:rsid w:val="00362079"/>
    <w:rsid w:val="00363279"/>
    <w:rsid w:val="00364DFE"/>
    <w:rsid w:val="003669B0"/>
    <w:rsid w:val="00366CA5"/>
    <w:rsid w:val="00367A66"/>
    <w:rsid w:val="00373828"/>
    <w:rsid w:val="00374E68"/>
    <w:rsid w:val="003755F2"/>
    <w:rsid w:val="003831F4"/>
    <w:rsid w:val="003839E6"/>
    <w:rsid w:val="003843B8"/>
    <w:rsid w:val="00385C9C"/>
    <w:rsid w:val="00385DFD"/>
    <w:rsid w:val="00387794"/>
    <w:rsid w:val="00391451"/>
    <w:rsid w:val="00391B2F"/>
    <w:rsid w:val="00393E4A"/>
    <w:rsid w:val="00395F61"/>
    <w:rsid w:val="00396A32"/>
    <w:rsid w:val="00396FC9"/>
    <w:rsid w:val="00397C33"/>
    <w:rsid w:val="003A03EF"/>
    <w:rsid w:val="003A2BD4"/>
    <w:rsid w:val="003A2C4F"/>
    <w:rsid w:val="003A2CAD"/>
    <w:rsid w:val="003A70F7"/>
    <w:rsid w:val="003B0E4E"/>
    <w:rsid w:val="003B10AD"/>
    <w:rsid w:val="003B37ED"/>
    <w:rsid w:val="003B4488"/>
    <w:rsid w:val="003B5E6B"/>
    <w:rsid w:val="003B6718"/>
    <w:rsid w:val="003C0558"/>
    <w:rsid w:val="003C0FF5"/>
    <w:rsid w:val="003C27FA"/>
    <w:rsid w:val="003C3498"/>
    <w:rsid w:val="003C4D55"/>
    <w:rsid w:val="003C5C25"/>
    <w:rsid w:val="003C7916"/>
    <w:rsid w:val="003D19D9"/>
    <w:rsid w:val="003D22D0"/>
    <w:rsid w:val="003D3BC9"/>
    <w:rsid w:val="003D3CF0"/>
    <w:rsid w:val="003D513E"/>
    <w:rsid w:val="003E0787"/>
    <w:rsid w:val="003E1EFF"/>
    <w:rsid w:val="003E28A6"/>
    <w:rsid w:val="003E564F"/>
    <w:rsid w:val="003E654C"/>
    <w:rsid w:val="003E7061"/>
    <w:rsid w:val="003F23AA"/>
    <w:rsid w:val="003F3B24"/>
    <w:rsid w:val="003F47F1"/>
    <w:rsid w:val="003F6805"/>
    <w:rsid w:val="004020D1"/>
    <w:rsid w:val="00402F3C"/>
    <w:rsid w:val="0040381F"/>
    <w:rsid w:val="00407A81"/>
    <w:rsid w:val="0041171A"/>
    <w:rsid w:val="00413793"/>
    <w:rsid w:val="0041469D"/>
    <w:rsid w:val="00414A7E"/>
    <w:rsid w:val="004156AB"/>
    <w:rsid w:val="00415930"/>
    <w:rsid w:val="00415C19"/>
    <w:rsid w:val="004167A2"/>
    <w:rsid w:val="004228F7"/>
    <w:rsid w:val="00422C9B"/>
    <w:rsid w:val="00422CFB"/>
    <w:rsid w:val="00423179"/>
    <w:rsid w:val="00423301"/>
    <w:rsid w:val="00425484"/>
    <w:rsid w:val="00425FC1"/>
    <w:rsid w:val="0042667F"/>
    <w:rsid w:val="0043022E"/>
    <w:rsid w:val="00432FAF"/>
    <w:rsid w:val="0043786D"/>
    <w:rsid w:val="0044457D"/>
    <w:rsid w:val="00444C09"/>
    <w:rsid w:val="00444D1F"/>
    <w:rsid w:val="00445074"/>
    <w:rsid w:val="00447AD6"/>
    <w:rsid w:val="00450024"/>
    <w:rsid w:val="00451F4E"/>
    <w:rsid w:val="00452969"/>
    <w:rsid w:val="0045358A"/>
    <w:rsid w:val="00454223"/>
    <w:rsid w:val="004602D8"/>
    <w:rsid w:val="0046105B"/>
    <w:rsid w:val="0046338C"/>
    <w:rsid w:val="004637AC"/>
    <w:rsid w:val="004640CF"/>
    <w:rsid w:val="00464F24"/>
    <w:rsid w:val="0046545B"/>
    <w:rsid w:val="00465EA9"/>
    <w:rsid w:val="00466DDC"/>
    <w:rsid w:val="004677B2"/>
    <w:rsid w:val="00467E16"/>
    <w:rsid w:val="00470776"/>
    <w:rsid w:val="00470DA6"/>
    <w:rsid w:val="00470EA4"/>
    <w:rsid w:val="00476978"/>
    <w:rsid w:val="00477E6A"/>
    <w:rsid w:val="0048202A"/>
    <w:rsid w:val="0048310A"/>
    <w:rsid w:val="00483778"/>
    <w:rsid w:val="00483E3D"/>
    <w:rsid w:val="00485080"/>
    <w:rsid w:val="004906C2"/>
    <w:rsid w:val="00490AB8"/>
    <w:rsid w:val="004929F7"/>
    <w:rsid w:val="00495C5C"/>
    <w:rsid w:val="00497EB0"/>
    <w:rsid w:val="00497ED7"/>
    <w:rsid w:val="004A0E93"/>
    <w:rsid w:val="004A1548"/>
    <w:rsid w:val="004A2243"/>
    <w:rsid w:val="004A2468"/>
    <w:rsid w:val="004A24AD"/>
    <w:rsid w:val="004A486D"/>
    <w:rsid w:val="004A6B99"/>
    <w:rsid w:val="004B1C85"/>
    <w:rsid w:val="004B2FC4"/>
    <w:rsid w:val="004B32C1"/>
    <w:rsid w:val="004B44D8"/>
    <w:rsid w:val="004B4D69"/>
    <w:rsid w:val="004B6B77"/>
    <w:rsid w:val="004B7C57"/>
    <w:rsid w:val="004C0D1C"/>
    <w:rsid w:val="004C1133"/>
    <w:rsid w:val="004C243D"/>
    <w:rsid w:val="004C2D9B"/>
    <w:rsid w:val="004C35F9"/>
    <w:rsid w:val="004C379B"/>
    <w:rsid w:val="004C5C05"/>
    <w:rsid w:val="004C6939"/>
    <w:rsid w:val="004C741F"/>
    <w:rsid w:val="004D0055"/>
    <w:rsid w:val="004D1802"/>
    <w:rsid w:val="004D193C"/>
    <w:rsid w:val="004D2A94"/>
    <w:rsid w:val="004D2E53"/>
    <w:rsid w:val="004D441F"/>
    <w:rsid w:val="004D6789"/>
    <w:rsid w:val="004D7DCE"/>
    <w:rsid w:val="004E09F9"/>
    <w:rsid w:val="004E14A0"/>
    <w:rsid w:val="004E3136"/>
    <w:rsid w:val="004E34FF"/>
    <w:rsid w:val="004E6635"/>
    <w:rsid w:val="004E6B32"/>
    <w:rsid w:val="004F03DD"/>
    <w:rsid w:val="004F3A0E"/>
    <w:rsid w:val="004F7A2B"/>
    <w:rsid w:val="0050191F"/>
    <w:rsid w:val="00504C08"/>
    <w:rsid w:val="0050767F"/>
    <w:rsid w:val="005076E3"/>
    <w:rsid w:val="005121E8"/>
    <w:rsid w:val="00514016"/>
    <w:rsid w:val="005154AD"/>
    <w:rsid w:val="00517B3B"/>
    <w:rsid w:val="00520753"/>
    <w:rsid w:val="00522C39"/>
    <w:rsid w:val="0052330E"/>
    <w:rsid w:val="00523491"/>
    <w:rsid w:val="00524181"/>
    <w:rsid w:val="00524771"/>
    <w:rsid w:val="00527AE7"/>
    <w:rsid w:val="00530334"/>
    <w:rsid w:val="00530B4B"/>
    <w:rsid w:val="00531B23"/>
    <w:rsid w:val="00533ECC"/>
    <w:rsid w:val="00534694"/>
    <w:rsid w:val="005358F4"/>
    <w:rsid w:val="00536641"/>
    <w:rsid w:val="00537D98"/>
    <w:rsid w:val="005405C9"/>
    <w:rsid w:val="005409BB"/>
    <w:rsid w:val="00541444"/>
    <w:rsid w:val="005446FA"/>
    <w:rsid w:val="00545E16"/>
    <w:rsid w:val="00546293"/>
    <w:rsid w:val="00546920"/>
    <w:rsid w:val="00547CA6"/>
    <w:rsid w:val="005525B6"/>
    <w:rsid w:val="005538AB"/>
    <w:rsid w:val="005579C1"/>
    <w:rsid w:val="00560064"/>
    <w:rsid w:val="005602BC"/>
    <w:rsid w:val="005647ED"/>
    <w:rsid w:val="005661B3"/>
    <w:rsid w:val="005670B3"/>
    <w:rsid w:val="00576788"/>
    <w:rsid w:val="00580723"/>
    <w:rsid w:val="00580A7D"/>
    <w:rsid w:val="0058312A"/>
    <w:rsid w:val="00583C6B"/>
    <w:rsid w:val="00584D8B"/>
    <w:rsid w:val="00585457"/>
    <w:rsid w:val="005858EE"/>
    <w:rsid w:val="0058685E"/>
    <w:rsid w:val="005869E3"/>
    <w:rsid w:val="00590316"/>
    <w:rsid w:val="00592981"/>
    <w:rsid w:val="0059312B"/>
    <w:rsid w:val="005945AA"/>
    <w:rsid w:val="005961F4"/>
    <w:rsid w:val="00596D7F"/>
    <w:rsid w:val="005A38F8"/>
    <w:rsid w:val="005A6CE9"/>
    <w:rsid w:val="005B1E16"/>
    <w:rsid w:val="005B601E"/>
    <w:rsid w:val="005B632E"/>
    <w:rsid w:val="005B63AF"/>
    <w:rsid w:val="005C0E91"/>
    <w:rsid w:val="005C358A"/>
    <w:rsid w:val="005C50DA"/>
    <w:rsid w:val="005C5613"/>
    <w:rsid w:val="005C572B"/>
    <w:rsid w:val="005C58E6"/>
    <w:rsid w:val="005C75A5"/>
    <w:rsid w:val="005C76C3"/>
    <w:rsid w:val="005D2481"/>
    <w:rsid w:val="005D4033"/>
    <w:rsid w:val="005D404E"/>
    <w:rsid w:val="005D473A"/>
    <w:rsid w:val="005D6B86"/>
    <w:rsid w:val="005E07C9"/>
    <w:rsid w:val="005E0CC7"/>
    <w:rsid w:val="005E0F6A"/>
    <w:rsid w:val="005E3106"/>
    <w:rsid w:val="005E5A5D"/>
    <w:rsid w:val="005E64F1"/>
    <w:rsid w:val="005E67FC"/>
    <w:rsid w:val="005F0535"/>
    <w:rsid w:val="005F46C6"/>
    <w:rsid w:val="005F4B61"/>
    <w:rsid w:val="0060044E"/>
    <w:rsid w:val="0060535C"/>
    <w:rsid w:val="006059DB"/>
    <w:rsid w:val="006070F9"/>
    <w:rsid w:val="00607450"/>
    <w:rsid w:val="00607F19"/>
    <w:rsid w:val="00610BF4"/>
    <w:rsid w:val="0061265D"/>
    <w:rsid w:val="006127A0"/>
    <w:rsid w:val="006133C8"/>
    <w:rsid w:val="00613590"/>
    <w:rsid w:val="00614C6C"/>
    <w:rsid w:val="00616D6D"/>
    <w:rsid w:val="006218D1"/>
    <w:rsid w:val="00623035"/>
    <w:rsid w:val="00624FFF"/>
    <w:rsid w:val="00626A68"/>
    <w:rsid w:val="00630AA1"/>
    <w:rsid w:val="006323D7"/>
    <w:rsid w:val="00632AA4"/>
    <w:rsid w:val="00634B01"/>
    <w:rsid w:val="00635678"/>
    <w:rsid w:val="00643AC8"/>
    <w:rsid w:val="00647560"/>
    <w:rsid w:val="00647662"/>
    <w:rsid w:val="00652211"/>
    <w:rsid w:val="006522E1"/>
    <w:rsid w:val="00653BDD"/>
    <w:rsid w:val="00653CE0"/>
    <w:rsid w:val="00654FA2"/>
    <w:rsid w:val="00655278"/>
    <w:rsid w:val="00655E11"/>
    <w:rsid w:val="00660DCB"/>
    <w:rsid w:val="00661C9D"/>
    <w:rsid w:val="006642CD"/>
    <w:rsid w:val="00665A06"/>
    <w:rsid w:val="0066754A"/>
    <w:rsid w:val="0068498A"/>
    <w:rsid w:val="00685080"/>
    <w:rsid w:val="006909AC"/>
    <w:rsid w:val="0069622F"/>
    <w:rsid w:val="00696629"/>
    <w:rsid w:val="00697CAC"/>
    <w:rsid w:val="006A054A"/>
    <w:rsid w:val="006A0AF5"/>
    <w:rsid w:val="006A0DC9"/>
    <w:rsid w:val="006A354E"/>
    <w:rsid w:val="006A3B04"/>
    <w:rsid w:val="006A4636"/>
    <w:rsid w:val="006A5AEE"/>
    <w:rsid w:val="006A700A"/>
    <w:rsid w:val="006B0F22"/>
    <w:rsid w:val="006B68D5"/>
    <w:rsid w:val="006B6B69"/>
    <w:rsid w:val="006C02BE"/>
    <w:rsid w:val="006C1F01"/>
    <w:rsid w:val="006C323B"/>
    <w:rsid w:val="006C34D9"/>
    <w:rsid w:val="006C3B03"/>
    <w:rsid w:val="006C48A9"/>
    <w:rsid w:val="006C7C5B"/>
    <w:rsid w:val="006D0299"/>
    <w:rsid w:val="006D2FBC"/>
    <w:rsid w:val="006D5D23"/>
    <w:rsid w:val="006D6BBF"/>
    <w:rsid w:val="006E1473"/>
    <w:rsid w:val="006E6D41"/>
    <w:rsid w:val="006E7973"/>
    <w:rsid w:val="006F34F3"/>
    <w:rsid w:val="006F35C4"/>
    <w:rsid w:val="006F46A6"/>
    <w:rsid w:val="006F6F94"/>
    <w:rsid w:val="007006E2"/>
    <w:rsid w:val="007038D8"/>
    <w:rsid w:val="00704949"/>
    <w:rsid w:val="00704FDD"/>
    <w:rsid w:val="00706027"/>
    <w:rsid w:val="00706996"/>
    <w:rsid w:val="0070739C"/>
    <w:rsid w:val="00710053"/>
    <w:rsid w:val="007117C6"/>
    <w:rsid w:val="00711950"/>
    <w:rsid w:val="0071348F"/>
    <w:rsid w:val="00714E99"/>
    <w:rsid w:val="00715353"/>
    <w:rsid w:val="0071601B"/>
    <w:rsid w:val="007170C6"/>
    <w:rsid w:val="00717ECA"/>
    <w:rsid w:val="00720F71"/>
    <w:rsid w:val="0072108C"/>
    <w:rsid w:val="00721800"/>
    <w:rsid w:val="00721A43"/>
    <w:rsid w:val="007231D9"/>
    <w:rsid w:val="007239CC"/>
    <w:rsid w:val="00723C5E"/>
    <w:rsid w:val="0072530F"/>
    <w:rsid w:val="00725C95"/>
    <w:rsid w:val="00725DC3"/>
    <w:rsid w:val="007271B9"/>
    <w:rsid w:val="0072752D"/>
    <w:rsid w:val="00727919"/>
    <w:rsid w:val="00730384"/>
    <w:rsid w:val="00730CDF"/>
    <w:rsid w:val="007318E3"/>
    <w:rsid w:val="00733E72"/>
    <w:rsid w:val="007351BD"/>
    <w:rsid w:val="0073684A"/>
    <w:rsid w:val="00736C18"/>
    <w:rsid w:val="00740763"/>
    <w:rsid w:val="00742736"/>
    <w:rsid w:val="00743558"/>
    <w:rsid w:val="00743E5B"/>
    <w:rsid w:val="007455C7"/>
    <w:rsid w:val="00745EB7"/>
    <w:rsid w:val="007479B5"/>
    <w:rsid w:val="0075072F"/>
    <w:rsid w:val="0075091A"/>
    <w:rsid w:val="00750FBC"/>
    <w:rsid w:val="00751C1F"/>
    <w:rsid w:val="0075334B"/>
    <w:rsid w:val="00753544"/>
    <w:rsid w:val="00753B93"/>
    <w:rsid w:val="00753E02"/>
    <w:rsid w:val="00754E8A"/>
    <w:rsid w:val="007550E7"/>
    <w:rsid w:val="00756457"/>
    <w:rsid w:val="007570AB"/>
    <w:rsid w:val="00757932"/>
    <w:rsid w:val="00757EF0"/>
    <w:rsid w:val="00760C87"/>
    <w:rsid w:val="007612AA"/>
    <w:rsid w:val="007626AA"/>
    <w:rsid w:val="00762857"/>
    <w:rsid w:val="007632E3"/>
    <w:rsid w:val="00763AB5"/>
    <w:rsid w:val="0076656F"/>
    <w:rsid w:val="00767E68"/>
    <w:rsid w:val="0077003E"/>
    <w:rsid w:val="007704F5"/>
    <w:rsid w:val="0077361C"/>
    <w:rsid w:val="00773D94"/>
    <w:rsid w:val="00775EEA"/>
    <w:rsid w:val="0077643D"/>
    <w:rsid w:val="00777E4F"/>
    <w:rsid w:val="00781A28"/>
    <w:rsid w:val="00782682"/>
    <w:rsid w:val="00782973"/>
    <w:rsid w:val="0078329B"/>
    <w:rsid w:val="0078389C"/>
    <w:rsid w:val="00784807"/>
    <w:rsid w:val="00784CB4"/>
    <w:rsid w:val="0078645E"/>
    <w:rsid w:val="00787488"/>
    <w:rsid w:val="00787E08"/>
    <w:rsid w:val="00792644"/>
    <w:rsid w:val="00794E15"/>
    <w:rsid w:val="00795229"/>
    <w:rsid w:val="0079537A"/>
    <w:rsid w:val="007A3A2A"/>
    <w:rsid w:val="007A410F"/>
    <w:rsid w:val="007B1CBE"/>
    <w:rsid w:val="007B1D63"/>
    <w:rsid w:val="007B56B2"/>
    <w:rsid w:val="007B5DEF"/>
    <w:rsid w:val="007B68CB"/>
    <w:rsid w:val="007B6DC9"/>
    <w:rsid w:val="007C0E55"/>
    <w:rsid w:val="007C0F73"/>
    <w:rsid w:val="007C4282"/>
    <w:rsid w:val="007C465D"/>
    <w:rsid w:val="007C701E"/>
    <w:rsid w:val="007C76D0"/>
    <w:rsid w:val="007D02AB"/>
    <w:rsid w:val="007D19F6"/>
    <w:rsid w:val="007D5314"/>
    <w:rsid w:val="007D5D95"/>
    <w:rsid w:val="007D6448"/>
    <w:rsid w:val="007D686F"/>
    <w:rsid w:val="007D79BB"/>
    <w:rsid w:val="007E2DEE"/>
    <w:rsid w:val="007E4D1D"/>
    <w:rsid w:val="007E5143"/>
    <w:rsid w:val="007F0A6A"/>
    <w:rsid w:val="007F4AFE"/>
    <w:rsid w:val="007F5551"/>
    <w:rsid w:val="007F6008"/>
    <w:rsid w:val="007F6DB8"/>
    <w:rsid w:val="007F7974"/>
    <w:rsid w:val="00800C74"/>
    <w:rsid w:val="00802F12"/>
    <w:rsid w:val="00803D74"/>
    <w:rsid w:val="008048F6"/>
    <w:rsid w:val="008055F9"/>
    <w:rsid w:val="008059F3"/>
    <w:rsid w:val="00805C19"/>
    <w:rsid w:val="008072D6"/>
    <w:rsid w:val="0081331A"/>
    <w:rsid w:val="00815AEB"/>
    <w:rsid w:val="008169F1"/>
    <w:rsid w:val="00816F19"/>
    <w:rsid w:val="0082057C"/>
    <w:rsid w:val="0082079C"/>
    <w:rsid w:val="00820841"/>
    <w:rsid w:val="00820E83"/>
    <w:rsid w:val="00820F4F"/>
    <w:rsid w:val="0082295B"/>
    <w:rsid w:val="00823026"/>
    <w:rsid w:val="00823A5C"/>
    <w:rsid w:val="00823F7C"/>
    <w:rsid w:val="0082465B"/>
    <w:rsid w:val="00825431"/>
    <w:rsid w:val="00825A2E"/>
    <w:rsid w:val="008271B5"/>
    <w:rsid w:val="0082732A"/>
    <w:rsid w:val="008319EE"/>
    <w:rsid w:val="00831A17"/>
    <w:rsid w:val="0083760F"/>
    <w:rsid w:val="008378DE"/>
    <w:rsid w:val="00842DF2"/>
    <w:rsid w:val="008438EA"/>
    <w:rsid w:val="00843A91"/>
    <w:rsid w:val="00843D99"/>
    <w:rsid w:val="00844D22"/>
    <w:rsid w:val="0084608B"/>
    <w:rsid w:val="008505C6"/>
    <w:rsid w:val="008506DB"/>
    <w:rsid w:val="008516C0"/>
    <w:rsid w:val="00852696"/>
    <w:rsid w:val="0085278C"/>
    <w:rsid w:val="0085390F"/>
    <w:rsid w:val="00853F7A"/>
    <w:rsid w:val="008545B7"/>
    <w:rsid w:val="00855D9C"/>
    <w:rsid w:val="00856EB0"/>
    <w:rsid w:val="00857111"/>
    <w:rsid w:val="008612E9"/>
    <w:rsid w:val="00861D95"/>
    <w:rsid w:val="00861F16"/>
    <w:rsid w:val="00863EA5"/>
    <w:rsid w:val="00872583"/>
    <w:rsid w:val="00875FBB"/>
    <w:rsid w:val="00875FF2"/>
    <w:rsid w:val="008769C4"/>
    <w:rsid w:val="00876CDF"/>
    <w:rsid w:val="00877107"/>
    <w:rsid w:val="0087785C"/>
    <w:rsid w:val="008846FA"/>
    <w:rsid w:val="008908EC"/>
    <w:rsid w:val="008931D8"/>
    <w:rsid w:val="00893558"/>
    <w:rsid w:val="008939F2"/>
    <w:rsid w:val="00893C86"/>
    <w:rsid w:val="00895935"/>
    <w:rsid w:val="008A3F73"/>
    <w:rsid w:val="008A443B"/>
    <w:rsid w:val="008A56A9"/>
    <w:rsid w:val="008A627D"/>
    <w:rsid w:val="008A630E"/>
    <w:rsid w:val="008A636D"/>
    <w:rsid w:val="008A751A"/>
    <w:rsid w:val="008A7C9A"/>
    <w:rsid w:val="008B1F59"/>
    <w:rsid w:val="008B25CC"/>
    <w:rsid w:val="008B3C21"/>
    <w:rsid w:val="008B5A00"/>
    <w:rsid w:val="008B5E8D"/>
    <w:rsid w:val="008C0046"/>
    <w:rsid w:val="008C12E7"/>
    <w:rsid w:val="008C3A69"/>
    <w:rsid w:val="008C458A"/>
    <w:rsid w:val="008C4CFD"/>
    <w:rsid w:val="008C732A"/>
    <w:rsid w:val="008D0105"/>
    <w:rsid w:val="008D2C96"/>
    <w:rsid w:val="008D732D"/>
    <w:rsid w:val="008E20A4"/>
    <w:rsid w:val="008E221B"/>
    <w:rsid w:val="008E298C"/>
    <w:rsid w:val="008E2C64"/>
    <w:rsid w:val="008E4640"/>
    <w:rsid w:val="008E525D"/>
    <w:rsid w:val="008E5F13"/>
    <w:rsid w:val="008F0ADF"/>
    <w:rsid w:val="008F414F"/>
    <w:rsid w:val="008F74D3"/>
    <w:rsid w:val="00902AFC"/>
    <w:rsid w:val="0090331F"/>
    <w:rsid w:val="00903C1F"/>
    <w:rsid w:val="00905806"/>
    <w:rsid w:val="00905962"/>
    <w:rsid w:val="00906B4C"/>
    <w:rsid w:val="00911470"/>
    <w:rsid w:val="00911965"/>
    <w:rsid w:val="00912630"/>
    <w:rsid w:val="00912866"/>
    <w:rsid w:val="00913B1B"/>
    <w:rsid w:val="00914740"/>
    <w:rsid w:val="00916834"/>
    <w:rsid w:val="00916A87"/>
    <w:rsid w:val="00916DEF"/>
    <w:rsid w:val="009173DE"/>
    <w:rsid w:val="0092273A"/>
    <w:rsid w:val="009244D4"/>
    <w:rsid w:val="00924B76"/>
    <w:rsid w:val="00924F5E"/>
    <w:rsid w:val="009260E4"/>
    <w:rsid w:val="00926866"/>
    <w:rsid w:val="00931097"/>
    <w:rsid w:val="00934C4E"/>
    <w:rsid w:val="00934F96"/>
    <w:rsid w:val="009367BA"/>
    <w:rsid w:val="00937697"/>
    <w:rsid w:val="00937990"/>
    <w:rsid w:val="0094011B"/>
    <w:rsid w:val="00940444"/>
    <w:rsid w:val="00941D2B"/>
    <w:rsid w:val="009469D1"/>
    <w:rsid w:val="009511AB"/>
    <w:rsid w:val="009512A8"/>
    <w:rsid w:val="009536DE"/>
    <w:rsid w:val="009567F5"/>
    <w:rsid w:val="0095722C"/>
    <w:rsid w:val="009575D4"/>
    <w:rsid w:val="009605A9"/>
    <w:rsid w:val="00960BBD"/>
    <w:rsid w:val="0096237E"/>
    <w:rsid w:val="00966BC8"/>
    <w:rsid w:val="00967953"/>
    <w:rsid w:val="009703B7"/>
    <w:rsid w:val="00972BE4"/>
    <w:rsid w:val="00973749"/>
    <w:rsid w:val="00973AD5"/>
    <w:rsid w:val="00974817"/>
    <w:rsid w:val="00977191"/>
    <w:rsid w:val="00981C1E"/>
    <w:rsid w:val="00982CBA"/>
    <w:rsid w:val="009831B5"/>
    <w:rsid w:val="009842ED"/>
    <w:rsid w:val="0098521D"/>
    <w:rsid w:val="0098787B"/>
    <w:rsid w:val="009903C3"/>
    <w:rsid w:val="00993728"/>
    <w:rsid w:val="00994E61"/>
    <w:rsid w:val="00995DBE"/>
    <w:rsid w:val="009961D6"/>
    <w:rsid w:val="00997285"/>
    <w:rsid w:val="009A041E"/>
    <w:rsid w:val="009A2773"/>
    <w:rsid w:val="009A40DD"/>
    <w:rsid w:val="009A55C5"/>
    <w:rsid w:val="009B0788"/>
    <w:rsid w:val="009B2DC1"/>
    <w:rsid w:val="009B4947"/>
    <w:rsid w:val="009B4C79"/>
    <w:rsid w:val="009B4D08"/>
    <w:rsid w:val="009B52F2"/>
    <w:rsid w:val="009B62C8"/>
    <w:rsid w:val="009B7206"/>
    <w:rsid w:val="009C0936"/>
    <w:rsid w:val="009C2336"/>
    <w:rsid w:val="009C5C41"/>
    <w:rsid w:val="009C6BC4"/>
    <w:rsid w:val="009D0DB8"/>
    <w:rsid w:val="009D2725"/>
    <w:rsid w:val="009D445A"/>
    <w:rsid w:val="009D5ECB"/>
    <w:rsid w:val="009D74EA"/>
    <w:rsid w:val="009E3633"/>
    <w:rsid w:val="009E46FF"/>
    <w:rsid w:val="009E4993"/>
    <w:rsid w:val="009E6551"/>
    <w:rsid w:val="009E6BD5"/>
    <w:rsid w:val="009E76D2"/>
    <w:rsid w:val="009F2224"/>
    <w:rsid w:val="009F25DD"/>
    <w:rsid w:val="009F3827"/>
    <w:rsid w:val="009F3870"/>
    <w:rsid w:val="009F3CA8"/>
    <w:rsid w:val="009F5BB4"/>
    <w:rsid w:val="009F6953"/>
    <w:rsid w:val="00A01E55"/>
    <w:rsid w:val="00A03099"/>
    <w:rsid w:val="00A04184"/>
    <w:rsid w:val="00A05127"/>
    <w:rsid w:val="00A060F9"/>
    <w:rsid w:val="00A07BD2"/>
    <w:rsid w:val="00A1139C"/>
    <w:rsid w:val="00A11859"/>
    <w:rsid w:val="00A137AB"/>
    <w:rsid w:val="00A13896"/>
    <w:rsid w:val="00A13FEB"/>
    <w:rsid w:val="00A141AE"/>
    <w:rsid w:val="00A15045"/>
    <w:rsid w:val="00A1504E"/>
    <w:rsid w:val="00A17EE5"/>
    <w:rsid w:val="00A17F3A"/>
    <w:rsid w:val="00A204AD"/>
    <w:rsid w:val="00A21370"/>
    <w:rsid w:val="00A22312"/>
    <w:rsid w:val="00A23675"/>
    <w:rsid w:val="00A23749"/>
    <w:rsid w:val="00A25B6C"/>
    <w:rsid w:val="00A266E8"/>
    <w:rsid w:val="00A26B21"/>
    <w:rsid w:val="00A27CB1"/>
    <w:rsid w:val="00A27E69"/>
    <w:rsid w:val="00A27F25"/>
    <w:rsid w:val="00A300E9"/>
    <w:rsid w:val="00A30CFF"/>
    <w:rsid w:val="00A32456"/>
    <w:rsid w:val="00A34C07"/>
    <w:rsid w:val="00A35318"/>
    <w:rsid w:val="00A3550F"/>
    <w:rsid w:val="00A37050"/>
    <w:rsid w:val="00A3766A"/>
    <w:rsid w:val="00A4610B"/>
    <w:rsid w:val="00A4707A"/>
    <w:rsid w:val="00A50A78"/>
    <w:rsid w:val="00A54AB0"/>
    <w:rsid w:val="00A61ABB"/>
    <w:rsid w:val="00A62077"/>
    <w:rsid w:val="00A6244C"/>
    <w:rsid w:val="00A63206"/>
    <w:rsid w:val="00A63D16"/>
    <w:rsid w:val="00A660B4"/>
    <w:rsid w:val="00A70827"/>
    <w:rsid w:val="00A70BF9"/>
    <w:rsid w:val="00A719EF"/>
    <w:rsid w:val="00A7426D"/>
    <w:rsid w:val="00A749B0"/>
    <w:rsid w:val="00A76552"/>
    <w:rsid w:val="00A76A33"/>
    <w:rsid w:val="00A8382C"/>
    <w:rsid w:val="00A879E0"/>
    <w:rsid w:val="00A913A5"/>
    <w:rsid w:val="00A96568"/>
    <w:rsid w:val="00AA19AA"/>
    <w:rsid w:val="00AA202F"/>
    <w:rsid w:val="00AA26F3"/>
    <w:rsid w:val="00AA3834"/>
    <w:rsid w:val="00AA593F"/>
    <w:rsid w:val="00AA5F1F"/>
    <w:rsid w:val="00AA7E0A"/>
    <w:rsid w:val="00AB0947"/>
    <w:rsid w:val="00AB1701"/>
    <w:rsid w:val="00AB39E2"/>
    <w:rsid w:val="00AB491E"/>
    <w:rsid w:val="00AB78E3"/>
    <w:rsid w:val="00AB796A"/>
    <w:rsid w:val="00AB79E4"/>
    <w:rsid w:val="00AC0780"/>
    <w:rsid w:val="00AC5C10"/>
    <w:rsid w:val="00AD0471"/>
    <w:rsid w:val="00AD06E6"/>
    <w:rsid w:val="00AD15B8"/>
    <w:rsid w:val="00AD241E"/>
    <w:rsid w:val="00AD40CE"/>
    <w:rsid w:val="00AD57F6"/>
    <w:rsid w:val="00AD5EAD"/>
    <w:rsid w:val="00AD703A"/>
    <w:rsid w:val="00AE0B23"/>
    <w:rsid w:val="00AE2A00"/>
    <w:rsid w:val="00AE3A13"/>
    <w:rsid w:val="00AE48A4"/>
    <w:rsid w:val="00AE4F38"/>
    <w:rsid w:val="00AE64FB"/>
    <w:rsid w:val="00AE741B"/>
    <w:rsid w:val="00AF02A5"/>
    <w:rsid w:val="00AF1BAD"/>
    <w:rsid w:val="00AF1EEC"/>
    <w:rsid w:val="00AF3026"/>
    <w:rsid w:val="00AF36FD"/>
    <w:rsid w:val="00AF3C5E"/>
    <w:rsid w:val="00AF4630"/>
    <w:rsid w:val="00AF55F9"/>
    <w:rsid w:val="00B01B37"/>
    <w:rsid w:val="00B04097"/>
    <w:rsid w:val="00B068B5"/>
    <w:rsid w:val="00B07C2C"/>
    <w:rsid w:val="00B07DB2"/>
    <w:rsid w:val="00B10D01"/>
    <w:rsid w:val="00B10E55"/>
    <w:rsid w:val="00B10FD0"/>
    <w:rsid w:val="00B113AA"/>
    <w:rsid w:val="00B13898"/>
    <w:rsid w:val="00B13949"/>
    <w:rsid w:val="00B13E31"/>
    <w:rsid w:val="00B1432F"/>
    <w:rsid w:val="00B145B6"/>
    <w:rsid w:val="00B14A82"/>
    <w:rsid w:val="00B210AF"/>
    <w:rsid w:val="00B22C4C"/>
    <w:rsid w:val="00B2660D"/>
    <w:rsid w:val="00B303C9"/>
    <w:rsid w:val="00B316B3"/>
    <w:rsid w:val="00B31B15"/>
    <w:rsid w:val="00B320FD"/>
    <w:rsid w:val="00B341FC"/>
    <w:rsid w:val="00B35B67"/>
    <w:rsid w:val="00B373B3"/>
    <w:rsid w:val="00B40ECF"/>
    <w:rsid w:val="00B41155"/>
    <w:rsid w:val="00B41504"/>
    <w:rsid w:val="00B418C2"/>
    <w:rsid w:val="00B41C1D"/>
    <w:rsid w:val="00B425EB"/>
    <w:rsid w:val="00B42F0D"/>
    <w:rsid w:val="00B450CF"/>
    <w:rsid w:val="00B45F29"/>
    <w:rsid w:val="00B47A2E"/>
    <w:rsid w:val="00B503E8"/>
    <w:rsid w:val="00B50E65"/>
    <w:rsid w:val="00B51148"/>
    <w:rsid w:val="00B51854"/>
    <w:rsid w:val="00B621B7"/>
    <w:rsid w:val="00B6350E"/>
    <w:rsid w:val="00B63A49"/>
    <w:rsid w:val="00B659E1"/>
    <w:rsid w:val="00B66A88"/>
    <w:rsid w:val="00B67682"/>
    <w:rsid w:val="00B676A7"/>
    <w:rsid w:val="00B7075A"/>
    <w:rsid w:val="00B737BB"/>
    <w:rsid w:val="00B738F3"/>
    <w:rsid w:val="00B74170"/>
    <w:rsid w:val="00B76754"/>
    <w:rsid w:val="00B76C01"/>
    <w:rsid w:val="00B76F76"/>
    <w:rsid w:val="00B83471"/>
    <w:rsid w:val="00B838B8"/>
    <w:rsid w:val="00B85FCF"/>
    <w:rsid w:val="00B86C02"/>
    <w:rsid w:val="00B926AB"/>
    <w:rsid w:val="00B93196"/>
    <w:rsid w:val="00B93585"/>
    <w:rsid w:val="00B95BD9"/>
    <w:rsid w:val="00B965B6"/>
    <w:rsid w:val="00B979C8"/>
    <w:rsid w:val="00B97C46"/>
    <w:rsid w:val="00BA0497"/>
    <w:rsid w:val="00BA0BFD"/>
    <w:rsid w:val="00BA31CF"/>
    <w:rsid w:val="00BA3B78"/>
    <w:rsid w:val="00BA4A62"/>
    <w:rsid w:val="00BA6B25"/>
    <w:rsid w:val="00BB02C8"/>
    <w:rsid w:val="00BB07A0"/>
    <w:rsid w:val="00BB26D1"/>
    <w:rsid w:val="00BB28A6"/>
    <w:rsid w:val="00BB4541"/>
    <w:rsid w:val="00BB676E"/>
    <w:rsid w:val="00BC4339"/>
    <w:rsid w:val="00BC4D2C"/>
    <w:rsid w:val="00BC5379"/>
    <w:rsid w:val="00BC5B13"/>
    <w:rsid w:val="00BD01FB"/>
    <w:rsid w:val="00BD2B80"/>
    <w:rsid w:val="00BD3B48"/>
    <w:rsid w:val="00BD3F50"/>
    <w:rsid w:val="00BD4B06"/>
    <w:rsid w:val="00BD4B76"/>
    <w:rsid w:val="00BD6952"/>
    <w:rsid w:val="00BD7D99"/>
    <w:rsid w:val="00BE08FB"/>
    <w:rsid w:val="00BE0A98"/>
    <w:rsid w:val="00BE19F7"/>
    <w:rsid w:val="00BF17B4"/>
    <w:rsid w:val="00BF1926"/>
    <w:rsid w:val="00BF4DFA"/>
    <w:rsid w:val="00BF4E1C"/>
    <w:rsid w:val="00BF50D6"/>
    <w:rsid w:val="00BF6E72"/>
    <w:rsid w:val="00C012A8"/>
    <w:rsid w:val="00C042DF"/>
    <w:rsid w:val="00C05B59"/>
    <w:rsid w:val="00C06958"/>
    <w:rsid w:val="00C11FBC"/>
    <w:rsid w:val="00C146B3"/>
    <w:rsid w:val="00C15B84"/>
    <w:rsid w:val="00C16986"/>
    <w:rsid w:val="00C17260"/>
    <w:rsid w:val="00C17353"/>
    <w:rsid w:val="00C21870"/>
    <w:rsid w:val="00C2275C"/>
    <w:rsid w:val="00C26398"/>
    <w:rsid w:val="00C26A6C"/>
    <w:rsid w:val="00C307FF"/>
    <w:rsid w:val="00C32CCD"/>
    <w:rsid w:val="00C33F13"/>
    <w:rsid w:val="00C3497D"/>
    <w:rsid w:val="00C34C88"/>
    <w:rsid w:val="00C35779"/>
    <w:rsid w:val="00C37455"/>
    <w:rsid w:val="00C421F1"/>
    <w:rsid w:val="00C4237B"/>
    <w:rsid w:val="00C433EC"/>
    <w:rsid w:val="00C436AC"/>
    <w:rsid w:val="00C443A8"/>
    <w:rsid w:val="00C446DC"/>
    <w:rsid w:val="00C45076"/>
    <w:rsid w:val="00C46490"/>
    <w:rsid w:val="00C50D7A"/>
    <w:rsid w:val="00C5325A"/>
    <w:rsid w:val="00C53697"/>
    <w:rsid w:val="00C53719"/>
    <w:rsid w:val="00C54962"/>
    <w:rsid w:val="00C55DB6"/>
    <w:rsid w:val="00C56CD3"/>
    <w:rsid w:val="00C578C5"/>
    <w:rsid w:val="00C57DF2"/>
    <w:rsid w:val="00C61C57"/>
    <w:rsid w:val="00C64425"/>
    <w:rsid w:val="00C64A7C"/>
    <w:rsid w:val="00C65111"/>
    <w:rsid w:val="00C73E4B"/>
    <w:rsid w:val="00C76282"/>
    <w:rsid w:val="00C7644F"/>
    <w:rsid w:val="00C77626"/>
    <w:rsid w:val="00C8021C"/>
    <w:rsid w:val="00C81B5B"/>
    <w:rsid w:val="00C82712"/>
    <w:rsid w:val="00C8302E"/>
    <w:rsid w:val="00C84F50"/>
    <w:rsid w:val="00C86E60"/>
    <w:rsid w:val="00C874AA"/>
    <w:rsid w:val="00C922DD"/>
    <w:rsid w:val="00C93139"/>
    <w:rsid w:val="00C932CE"/>
    <w:rsid w:val="00C942AB"/>
    <w:rsid w:val="00C9594A"/>
    <w:rsid w:val="00C95FFC"/>
    <w:rsid w:val="00C96828"/>
    <w:rsid w:val="00C973D4"/>
    <w:rsid w:val="00C975D2"/>
    <w:rsid w:val="00C97AD4"/>
    <w:rsid w:val="00CA0CC7"/>
    <w:rsid w:val="00CA12F4"/>
    <w:rsid w:val="00CA1429"/>
    <w:rsid w:val="00CA2EBA"/>
    <w:rsid w:val="00CA4C05"/>
    <w:rsid w:val="00CA655B"/>
    <w:rsid w:val="00CA7207"/>
    <w:rsid w:val="00CB1002"/>
    <w:rsid w:val="00CB1092"/>
    <w:rsid w:val="00CB312A"/>
    <w:rsid w:val="00CB3218"/>
    <w:rsid w:val="00CB3F42"/>
    <w:rsid w:val="00CB73B9"/>
    <w:rsid w:val="00CB7695"/>
    <w:rsid w:val="00CC1181"/>
    <w:rsid w:val="00CC214A"/>
    <w:rsid w:val="00CC235D"/>
    <w:rsid w:val="00CC239A"/>
    <w:rsid w:val="00CC5DCC"/>
    <w:rsid w:val="00CC6514"/>
    <w:rsid w:val="00CD030F"/>
    <w:rsid w:val="00CD070A"/>
    <w:rsid w:val="00CD15DB"/>
    <w:rsid w:val="00CD1F1E"/>
    <w:rsid w:val="00CD23C4"/>
    <w:rsid w:val="00CD377F"/>
    <w:rsid w:val="00CD5914"/>
    <w:rsid w:val="00CD7840"/>
    <w:rsid w:val="00CE1300"/>
    <w:rsid w:val="00CE276F"/>
    <w:rsid w:val="00CE2C56"/>
    <w:rsid w:val="00CF4895"/>
    <w:rsid w:val="00D017E3"/>
    <w:rsid w:val="00D029BA"/>
    <w:rsid w:val="00D02C03"/>
    <w:rsid w:val="00D047A9"/>
    <w:rsid w:val="00D04CC5"/>
    <w:rsid w:val="00D055AE"/>
    <w:rsid w:val="00D056DB"/>
    <w:rsid w:val="00D05C7E"/>
    <w:rsid w:val="00D05F11"/>
    <w:rsid w:val="00D05F32"/>
    <w:rsid w:val="00D07D7F"/>
    <w:rsid w:val="00D1296D"/>
    <w:rsid w:val="00D13BE4"/>
    <w:rsid w:val="00D16425"/>
    <w:rsid w:val="00D17701"/>
    <w:rsid w:val="00D20065"/>
    <w:rsid w:val="00D20B73"/>
    <w:rsid w:val="00D21845"/>
    <w:rsid w:val="00D2268A"/>
    <w:rsid w:val="00D22B10"/>
    <w:rsid w:val="00D26E48"/>
    <w:rsid w:val="00D2798E"/>
    <w:rsid w:val="00D30D60"/>
    <w:rsid w:val="00D3124E"/>
    <w:rsid w:val="00D315BC"/>
    <w:rsid w:val="00D31CB2"/>
    <w:rsid w:val="00D31ED0"/>
    <w:rsid w:val="00D360DF"/>
    <w:rsid w:val="00D36806"/>
    <w:rsid w:val="00D41C35"/>
    <w:rsid w:val="00D50229"/>
    <w:rsid w:val="00D52A17"/>
    <w:rsid w:val="00D5344D"/>
    <w:rsid w:val="00D536AA"/>
    <w:rsid w:val="00D55BAC"/>
    <w:rsid w:val="00D56EEB"/>
    <w:rsid w:val="00D61072"/>
    <w:rsid w:val="00D62401"/>
    <w:rsid w:val="00D63105"/>
    <w:rsid w:val="00D63E7B"/>
    <w:rsid w:val="00D648F5"/>
    <w:rsid w:val="00D666E5"/>
    <w:rsid w:val="00D67645"/>
    <w:rsid w:val="00D735DE"/>
    <w:rsid w:val="00D760CF"/>
    <w:rsid w:val="00D7634A"/>
    <w:rsid w:val="00D77620"/>
    <w:rsid w:val="00D807EE"/>
    <w:rsid w:val="00D8333E"/>
    <w:rsid w:val="00D83BC5"/>
    <w:rsid w:val="00D84B07"/>
    <w:rsid w:val="00D862CC"/>
    <w:rsid w:val="00D863A9"/>
    <w:rsid w:val="00D868B7"/>
    <w:rsid w:val="00D90266"/>
    <w:rsid w:val="00D91E0E"/>
    <w:rsid w:val="00D92223"/>
    <w:rsid w:val="00D93A07"/>
    <w:rsid w:val="00D95019"/>
    <w:rsid w:val="00D95328"/>
    <w:rsid w:val="00D95F6F"/>
    <w:rsid w:val="00DA05BE"/>
    <w:rsid w:val="00DA0DCB"/>
    <w:rsid w:val="00DA1081"/>
    <w:rsid w:val="00DA1A8B"/>
    <w:rsid w:val="00DA2BA1"/>
    <w:rsid w:val="00DA3A75"/>
    <w:rsid w:val="00DA49EB"/>
    <w:rsid w:val="00DA5636"/>
    <w:rsid w:val="00DA56F4"/>
    <w:rsid w:val="00DA5AE1"/>
    <w:rsid w:val="00DA759A"/>
    <w:rsid w:val="00DA7678"/>
    <w:rsid w:val="00DA78EC"/>
    <w:rsid w:val="00DB02D1"/>
    <w:rsid w:val="00DB0578"/>
    <w:rsid w:val="00DB0984"/>
    <w:rsid w:val="00DB1FE7"/>
    <w:rsid w:val="00DB52EB"/>
    <w:rsid w:val="00DC4450"/>
    <w:rsid w:val="00DC55DF"/>
    <w:rsid w:val="00DC6DCE"/>
    <w:rsid w:val="00DC70CD"/>
    <w:rsid w:val="00DC74A7"/>
    <w:rsid w:val="00DC7FE7"/>
    <w:rsid w:val="00DD1176"/>
    <w:rsid w:val="00DD201F"/>
    <w:rsid w:val="00DD5410"/>
    <w:rsid w:val="00DD5419"/>
    <w:rsid w:val="00DD6DF9"/>
    <w:rsid w:val="00DD731D"/>
    <w:rsid w:val="00DE289B"/>
    <w:rsid w:val="00DE2C86"/>
    <w:rsid w:val="00DE2F72"/>
    <w:rsid w:val="00DE4506"/>
    <w:rsid w:val="00DE5D1D"/>
    <w:rsid w:val="00DE69F3"/>
    <w:rsid w:val="00DF1EA4"/>
    <w:rsid w:val="00DF2E10"/>
    <w:rsid w:val="00DF3433"/>
    <w:rsid w:val="00DF34E4"/>
    <w:rsid w:val="00DF41C1"/>
    <w:rsid w:val="00DF443D"/>
    <w:rsid w:val="00DF4444"/>
    <w:rsid w:val="00DF45F3"/>
    <w:rsid w:val="00DF5A47"/>
    <w:rsid w:val="00DF6E18"/>
    <w:rsid w:val="00DF76FF"/>
    <w:rsid w:val="00E004D5"/>
    <w:rsid w:val="00E00F82"/>
    <w:rsid w:val="00E0174A"/>
    <w:rsid w:val="00E02756"/>
    <w:rsid w:val="00E02D08"/>
    <w:rsid w:val="00E06A68"/>
    <w:rsid w:val="00E10243"/>
    <w:rsid w:val="00E1220A"/>
    <w:rsid w:val="00E126BA"/>
    <w:rsid w:val="00E126E0"/>
    <w:rsid w:val="00E15AA8"/>
    <w:rsid w:val="00E1790D"/>
    <w:rsid w:val="00E20F8A"/>
    <w:rsid w:val="00E2342F"/>
    <w:rsid w:val="00E24D50"/>
    <w:rsid w:val="00E271DE"/>
    <w:rsid w:val="00E30298"/>
    <w:rsid w:val="00E30D36"/>
    <w:rsid w:val="00E316A9"/>
    <w:rsid w:val="00E32836"/>
    <w:rsid w:val="00E32AEC"/>
    <w:rsid w:val="00E33371"/>
    <w:rsid w:val="00E334E1"/>
    <w:rsid w:val="00E34F9F"/>
    <w:rsid w:val="00E35A15"/>
    <w:rsid w:val="00E37D7D"/>
    <w:rsid w:val="00E37F73"/>
    <w:rsid w:val="00E4048E"/>
    <w:rsid w:val="00E43C9C"/>
    <w:rsid w:val="00E440AE"/>
    <w:rsid w:val="00E50BDF"/>
    <w:rsid w:val="00E51EB2"/>
    <w:rsid w:val="00E53E89"/>
    <w:rsid w:val="00E54AFB"/>
    <w:rsid w:val="00E553B4"/>
    <w:rsid w:val="00E55E69"/>
    <w:rsid w:val="00E562BE"/>
    <w:rsid w:val="00E56368"/>
    <w:rsid w:val="00E61A85"/>
    <w:rsid w:val="00E61C9C"/>
    <w:rsid w:val="00E61EC3"/>
    <w:rsid w:val="00E62FDC"/>
    <w:rsid w:val="00E63F10"/>
    <w:rsid w:val="00E656E7"/>
    <w:rsid w:val="00E67034"/>
    <w:rsid w:val="00E67BEC"/>
    <w:rsid w:val="00E70CAD"/>
    <w:rsid w:val="00E7161E"/>
    <w:rsid w:val="00E738B7"/>
    <w:rsid w:val="00E7568D"/>
    <w:rsid w:val="00E76567"/>
    <w:rsid w:val="00E77152"/>
    <w:rsid w:val="00E778B5"/>
    <w:rsid w:val="00E810BB"/>
    <w:rsid w:val="00E81B4A"/>
    <w:rsid w:val="00E822D8"/>
    <w:rsid w:val="00E83516"/>
    <w:rsid w:val="00E864EE"/>
    <w:rsid w:val="00E901DC"/>
    <w:rsid w:val="00E92D40"/>
    <w:rsid w:val="00E9359B"/>
    <w:rsid w:val="00E9395D"/>
    <w:rsid w:val="00E97243"/>
    <w:rsid w:val="00EA0056"/>
    <w:rsid w:val="00EA1941"/>
    <w:rsid w:val="00EA2992"/>
    <w:rsid w:val="00EA452E"/>
    <w:rsid w:val="00EA7ECC"/>
    <w:rsid w:val="00EA7F7F"/>
    <w:rsid w:val="00EB043E"/>
    <w:rsid w:val="00EB11F3"/>
    <w:rsid w:val="00EB381C"/>
    <w:rsid w:val="00EB383A"/>
    <w:rsid w:val="00EB3E28"/>
    <w:rsid w:val="00EB3FA6"/>
    <w:rsid w:val="00EB41CB"/>
    <w:rsid w:val="00EB4BB4"/>
    <w:rsid w:val="00EB4E66"/>
    <w:rsid w:val="00EB5A6B"/>
    <w:rsid w:val="00EB606A"/>
    <w:rsid w:val="00EB6F71"/>
    <w:rsid w:val="00EC0B37"/>
    <w:rsid w:val="00EC164E"/>
    <w:rsid w:val="00EC1A59"/>
    <w:rsid w:val="00EC4FA1"/>
    <w:rsid w:val="00EC58C4"/>
    <w:rsid w:val="00ED0802"/>
    <w:rsid w:val="00ED1131"/>
    <w:rsid w:val="00ED161C"/>
    <w:rsid w:val="00ED4E0C"/>
    <w:rsid w:val="00ED610F"/>
    <w:rsid w:val="00EE090C"/>
    <w:rsid w:val="00EE22D8"/>
    <w:rsid w:val="00EE3F8B"/>
    <w:rsid w:val="00EE45F3"/>
    <w:rsid w:val="00EE4B54"/>
    <w:rsid w:val="00EE5134"/>
    <w:rsid w:val="00EE57D3"/>
    <w:rsid w:val="00EE5C73"/>
    <w:rsid w:val="00EF0723"/>
    <w:rsid w:val="00EF2E87"/>
    <w:rsid w:val="00EF346C"/>
    <w:rsid w:val="00EF4E60"/>
    <w:rsid w:val="00EF5FA3"/>
    <w:rsid w:val="00F03334"/>
    <w:rsid w:val="00F03A37"/>
    <w:rsid w:val="00F05073"/>
    <w:rsid w:val="00F063E1"/>
    <w:rsid w:val="00F06822"/>
    <w:rsid w:val="00F11899"/>
    <w:rsid w:val="00F1328D"/>
    <w:rsid w:val="00F138A9"/>
    <w:rsid w:val="00F146A3"/>
    <w:rsid w:val="00F15168"/>
    <w:rsid w:val="00F15696"/>
    <w:rsid w:val="00F15749"/>
    <w:rsid w:val="00F16720"/>
    <w:rsid w:val="00F16B13"/>
    <w:rsid w:val="00F2119C"/>
    <w:rsid w:val="00F316E5"/>
    <w:rsid w:val="00F344B0"/>
    <w:rsid w:val="00F3463F"/>
    <w:rsid w:val="00F35B56"/>
    <w:rsid w:val="00F35E69"/>
    <w:rsid w:val="00F37A5F"/>
    <w:rsid w:val="00F40FD4"/>
    <w:rsid w:val="00F428BC"/>
    <w:rsid w:val="00F432CD"/>
    <w:rsid w:val="00F44333"/>
    <w:rsid w:val="00F44695"/>
    <w:rsid w:val="00F45D40"/>
    <w:rsid w:val="00F462CE"/>
    <w:rsid w:val="00F471C0"/>
    <w:rsid w:val="00F52F3C"/>
    <w:rsid w:val="00F537A7"/>
    <w:rsid w:val="00F54A6D"/>
    <w:rsid w:val="00F5506A"/>
    <w:rsid w:val="00F556F2"/>
    <w:rsid w:val="00F5655B"/>
    <w:rsid w:val="00F57192"/>
    <w:rsid w:val="00F57DCD"/>
    <w:rsid w:val="00F6273A"/>
    <w:rsid w:val="00F631FE"/>
    <w:rsid w:val="00F66233"/>
    <w:rsid w:val="00F66655"/>
    <w:rsid w:val="00F70C90"/>
    <w:rsid w:val="00F71235"/>
    <w:rsid w:val="00F72434"/>
    <w:rsid w:val="00F7408D"/>
    <w:rsid w:val="00F75D07"/>
    <w:rsid w:val="00F76739"/>
    <w:rsid w:val="00F76B4B"/>
    <w:rsid w:val="00F777DE"/>
    <w:rsid w:val="00F779C7"/>
    <w:rsid w:val="00F80221"/>
    <w:rsid w:val="00F831EF"/>
    <w:rsid w:val="00F835BB"/>
    <w:rsid w:val="00F84381"/>
    <w:rsid w:val="00F8551F"/>
    <w:rsid w:val="00F86D14"/>
    <w:rsid w:val="00F91D54"/>
    <w:rsid w:val="00F9202F"/>
    <w:rsid w:val="00F938D0"/>
    <w:rsid w:val="00FA30B8"/>
    <w:rsid w:val="00FA333A"/>
    <w:rsid w:val="00FA766F"/>
    <w:rsid w:val="00FB0DB5"/>
    <w:rsid w:val="00FB1E4D"/>
    <w:rsid w:val="00FB37B6"/>
    <w:rsid w:val="00FB59B1"/>
    <w:rsid w:val="00FC0517"/>
    <w:rsid w:val="00FC1D3B"/>
    <w:rsid w:val="00FC1D6C"/>
    <w:rsid w:val="00FC29F4"/>
    <w:rsid w:val="00FC3099"/>
    <w:rsid w:val="00FC33E8"/>
    <w:rsid w:val="00FC50B4"/>
    <w:rsid w:val="00FC5B8E"/>
    <w:rsid w:val="00FC72FB"/>
    <w:rsid w:val="00FC7AFD"/>
    <w:rsid w:val="00FD1DB6"/>
    <w:rsid w:val="00FD22C8"/>
    <w:rsid w:val="00FD2389"/>
    <w:rsid w:val="00FD35DD"/>
    <w:rsid w:val="00FD4FFC"/>
    <w:rsid w:val="00FD5741"/>
    <w:rsid w:val="00FD771D"/>
    <w:rsid w:val="00FD7A0B"/>
    <w:rsid w:val="00FE01F5"/>
    <w:rsid w:val="00FE0819"/>
    <w:rsid w:val="00FE0B98"/>
    <w:rsid w:val="00FE215A"/>
    <w:rsid w:val="00FE21E6"/>
    <w:rsid w:val="00FE2DC3"/>
    <w:rsid w:val="00FE31FD"/>
    <w:rsid w:val="00FE362E"/>
    <w:rsid w:val="00FE43E9"/>
    <w:rsid w:val="00FE71D0"/>
    <w:rsid w:val="00FE7CAA"/>
    <w:rsid w:val="00FF07E0"/>
    <w:rsid w:val="00FF304F"/>
    <w:rsid w:val="00FF30EE"/>
    <w:rsid w:val="00FF4A13"/>
    <w:rsid w:val="00FF5FF7"/>
    <w:rsid w:val="16B6C126"/>
    <w:rsid w:val="17705330"/>
    <w:rsid w:val="19804311"/>
    <w:rsid w:val="1FD05F7F"/>
    <w:rsid w:val="23597FAE"/>
    <w:rsid w:val="275C89DC"/>
    <w:rsid w:val="2FDBA9D2"/>
    <w:rsid w:val="411CBDD8"/>
    <w:rsid w:val="4A0DF416"/>
    <w:rsid w:val="4C364F6E"/>
    <w:rsid w:val="55CEC0D5"/>
    <w:rsid w:val="5B3BC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7C77A6"/>
  <w15:docId w15:val="{C4499550-9948-4FA7-BE67-6454FE9C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3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0">
    <w:name w:val="Znak Znak Znak Znak Znak Znak Znak0"/>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5"/>
      </w:numPr>
    </w:pPr>
    <w:rPr>
      <w:szCs w:val="20"/>
      <w:lang w:val="en-GB"/>
    </w:rPr>
  </w:style>
  <w:style w:type="paragraph" w:customStyle="1" w:styleId="ListNumber1Level2">
    <w:name w:val="List Number 1 (Level 2)"/>
    <w:basedOn w:val="Text1"/>
    <w:rsid w:val="008A56A9"/>
    <w:pPr>
      <w:numPr>
        <w:ilvl w:val="1"/>
        <w:numId w:val="25"/>
      </w:numPr>
    </w:pPr>
    <w:rPr>
      <w:szCs w:val="20"/>
      <w:lang w:val="en-GB"/>
    </w:rPr>
  </w:style>
  <w:style w:type="paragraph" w:customStyle="1" w:styleId="ListNumber1Level3">
    <w:name w:val="List Number 1 (Level 3)"/>
    <w:basedOn w:val="Text1"/>
    <w:rsid w:val="008A56A9"/>
    <w:pPr>
      <w:numPr>
        <w:ilvl w:val="2"/>
        <w:numId w:val="25"/>
      </w:numPr>
    </w:pPr>
    <w:rPr>
      <w:szCs w:val="20"/>
      <w:lang w:val="en-GB"/>
    </w:rPr>
  </w:style>
  <w:style w:type="paragraph" w:customStyle="1" w:styleId="ListNumber1Level4">
    <w:name w:val="List Number 1 (Level 4)"/>
    <w:basedOn w:val="Text1"/>
    <w:rsid w:val="008A56A9"/>
    <w:pPr>
      <w:numPr>
        <w:ilvl w:val="3"/>
        <w:numId w:val="25"/>
      </w:numPr>
    </w:pPr>
    <w:rPr>
      <w:szCs w:val="20"/>
      <w:lang w:val="en-GB"/>
    </w:rPr>
  </w:style>
  <w:style w:type="paragraph" w:customStyle="1" w:styleId="ZnakZnakZnak1ZnakZnakZnakZnakZnakZnakZnakZnak0">
    <w:name w:val="Znak Znak Znak1 Znak Znak Znak Znak Znak Znak Znak Znak0"/>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ZnakZnakZnak0">
    <w:name w:val="Znak Znak Znak0"/>
    <w:basedOn w:val="Navaden"/>
    <w:rsid w:val="00C84F50"/>
    <w:pPr>
      <w:spacing w:after="160" w:line="240" w:lineRule="exact"/>
    </w:pPr>
    <w:rPr>
      <w:rFonts w:ascii="Tahoma" w:eastAsia="Times New Roman" w:hAnsi="Tahoma" w:cs="Arial"/>
      <w: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192">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737485595">
      <w:bodyDiv w:val="1"/>
      <w:marLeft w:val="0"/>
      <w:marRight w:val="0"/>
      <w:marTop w:val="0"/>
      <w:marBottom w:val="0"/>
      <w:divBdr>
        <w:top w:val="none" w:sz="0" w:space="0" w:color="auto"/>
        <w:left w:val="none" w:sz="0" w:space="0" w:color="auto"/>
        <w:bottom w:val="none" w:sz="0" w:space="0" w:color="auto"/>
        <w:right w:val="none" w:sz="0" w:space="0" w:color="auto"/>
      </w:divBdr>
    </w:div>
    <w:div w:id="817308784">
      <w:bodyDiv w:val="1"/>
      <w:marLeft w:val="0"/>
      <w:marRight w:val="0"/>
      <w:marTop w:val="0"/>
      <w:marBottom w:val="0"/>
      <w:divBdr>
        <w:top w:val="none" w:sz="0" w:space="0" w:color="auto"/>
        <w:left w:val="none" w:sz="0" w:space="0" w:color="auto"/>
        <w:bottom w:val="none" w:sz="0" w:space="0" w:color="auto"/>
        <w:right w:val="none" w:sz="0" w:space="0" w:color="auto"/>
      </w:divBdr>
    </w:div>
    <w:div w:id="1114784493">
      <w:bodyDiv w:val="1"/>
      <w:marLeft w:val="0"/>
      <w:marRight w:val="0"/>
      <w:marTop w:val="0"/>
      <w:marBottom w:val="0"/>
      <w:divBdr>
        <w:top w:val="none" w:sz="0" w:space="0" w:color="auto"/>
        <w:left w:val="none" w:sz="0" w:space="0" w:color="auto"/>
        <w:bottom w:val="none" w:sz="0" w:space="0" w:color="auto"/>
        <w:right w:val="none" w:sz="0" w:space="0" w:color="auto"/>
      </w:divBdr>
    </w:div>
    <w:div w:id="1325354715">
      <w:bodyDiv w:val="1"/>
      <w:marLeft w:val="0"/>
      <w:marRight w:val="0"/>
      <w:marTop w:val="0"/>
      <w:marBottom w:val="0"/>
      <w:divBdr>
        <w:top w:val="none" w:sz="0" w:space="0" w:color="auto"/>
        <w:left w:val="none" w:sz="0" w:space="0" w:color="auto"/>
        <w:bottom w:val="none" w:sz="0" w:space="0" w:color="auto"/>
        <w:right w:val="none" w:sz="0" w:space="0" w:color="auto"/>
      </w:divBdr>
    </w:div>
    <w:div w:id="1367872792">
      <w:bodyDiv w:val="1"/>
      <w:marLeft w:val="0"/>
      <w:marRight w:val="0"/>
      <w:marTop w:val="0"/>
      <w:marBottom w:val="0"/>
      <w:divBdr>
        <w:top w:val="none" w:sz="0" w:space="0" w:color="auto"/>
        <w:left w:val="none" w:sz="0" w:space="0" w:color="auto"/>
        <w:bottom w:val="none" w:sz="0" w:space="0" w:color="auto"/>
        <w:right w:val="none" w:sz="0" w:space="0" w:color="auto"/>
      </w:divBdr>
    </w:div>
    <w:div w:id="1403262074">
      <w:bodyDiv w:val="1"/>
      <w:marLeft w:val="0"/>
      <w:marRight w:val="0"/>
      <w:marTop w:val="0"/>
      <w:marBottom w:val="0"/>
      <w:divBdr>
        <w:top w:val="none" w:sz="0" w:space="0" w:color="auto"/>
        <w:left w:val="none" w:sz="0" w:space="0" w:color="auto"/>
        <w:bottom w:val="none" w:sz="0" w:space="0" w:color="auto"/>
        <w:right w:val="none" w:sz="0" w:space="0" w:color="auto"/>
      </w:divBdr>
    </w:div>
    <w:div w:id="1408111343">
      <w:bodyDiv w:val="1"/>
      <w:marLeft w:val="0"/>
      <w:marRight w:val="0"/>
      <w:marTop w:val="0"/>
      <w:marBottom w:val="0"/>
      <w:divBdr>
        <w:top w:val="none" w:sz="0" w:space="0" w:color="auto"/>
        <w:left w:val="none" w:sz="0" w:space="0" w:color="auto"/>
        <w:bottom w:val="none" w:sz="0" w:space="0" w:color="auto"/>
        <w:right w:val="none" w:sz="0" w:space="0" w:color="auto"/>
      </w:divBdr>
    </w:div>
    <w:div w:id="1431969330">
      <w:bodyDiv w:val="1"/>
      <w:marLeft w:val="0"/>
      <w:marRight w:val="0"/>
      <w:marTop w:val="0"/>
      <w:marBottom w:val="0"/>
      <w:divBdr>
        <w:top w:val="none" w:sz="0" w:space="0" w:color="auto"/>
        <w:left w:val="none" w:sz="0" w:space="0" w:color="auto"/>
        <w:bottom w:val="none" w:sz="0" w:space="0" w:color="auto"/>
        <w:right w:val="none" w:sz="0" w:space="0" w:color="auto"/>
      </w:divBdr>
    </w:div>
    <w:div w:id="1729499402">
      <w:bodyDiv w:val="1"/>
      <w:marLeft w:val="0"/>
      <w:marRight w:val="0"/>
      <w:marTop w:val="0"/>
      <w:marBottom w:val="0"/>
      <w:divBdr>
        <w:top w:val="none" w:sz="0" w:space="0" w:color="auto"/>
        <w:left w:val="none" w:sz="0" w:space="0" w:color="auto"/>
        <w:bottom w:val="none" w:sz="0" w:space="0" w:color="auto"/>
        <w:right w:val="none" w:sz="0" w:space="0" w:color="auto"/>
      </w:divBdr>
    </w:div>
    <w:div w:id="1977370795">
      <w:bodyDiv w:val="1"/>
      <w:marLeft w:val="0"/>
      <w:marRight w:val="0"/>
      <w:marTop w:val="0"/>
      <w:marBottom w:val="0"/>
      <w:divBdr>
        <w:top w:val="none" w:sz="0" w:space="0" w:color="auto"/>
        <w:left w:val="none" w:sz="0" w:space="0" w:color="auto"/>
        <w:bottom w:val="none" w:sz="0" w:space="0" w:color="auto"/>
        <w:right w:val="none" w:sz="0" w:space="0" w:color="auto"/>
      </w:divBdr>
    </w:div>
    <w:div w:id="1989048227">
      <w:bodyDiv w:val="1"/>
      <w:marLeft w:val="0"/>
      <w:marRight w:val="0"/>
      <w:marTop w:val="0"/>
      <w:marBottom w:val="0"/>
      <w:divBdr>
        <w:top w:val="none" w:sz="0" w:space="0" w:color="auto"/>
        <w:left w:val="none" w:sz="0" w:space="0" w:color="auto"/>
        <w:bottom w:val="none" w:sz="0" w:space="0" w:color="auto"/>
        <w:right w:val="none" w:sz="0" w:space="0" w:color="auto"/>
      </w:divBdr>
    </w:div>
    <w:div w:id="2049379904">
      <w:bodyDiv w:val="1"/>
      <w:marLeft w:val="0"/>
      <w:marRight w:val="0"/>
      <w:marTop w:val="0"/>
      <w:marBottom w:val="0"/>
      <w:divBdr>
        <w:top w:val="none" w:sz="0" w:space="0" w:color="auto"/>
        <w:left w:val="none" w:sz="0" w:space="0" w:color="auto"/>
        <w:bottom w:val="none" w:sz="0" w:space="0" w:color="auto"/>
        <w:right w:val="none" w:sz="0" w:space="0" w:color="auto"/>
      </w:divBdr>
    </w:div>
    <w:div w:id="20781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URED892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srs.si/Pis.web/pregledPredpisa?id=URED8874"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URED8924"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URED887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EABB-4955-47D0-8E19-D3323E3B7D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ca1889-42b5-42b4-bbe6-936a0a133ecd"/>
    <ds:schemaRef ds:uri="http://www.w3.org/XML/1998/namespace"/>
    <ds:schemaRef ds:uri="http://purl.org/dc/dcmitype/"/>
  </ds:schemaRefs>
</ds:datastoreItem>
</file>

<file path=customXml/itemProps2.xml><?xml version="1.0" encoding="utf-8"?>
<ds:datastoreItem xmlns:ds="http://schemas.openxmlformats.org/officeDocument/2006/customXml" ds:itemID="{81AEDD72-486B-4593-93EA-007C38636863}">
  <ds:schemaRefs>
    <ds:schemaRef ds:uri="http://schemas.microsoft.com/sharepoint/v3/contenttype/forms"/>
  </ds:schemaRefs>
</ds:datastoreItem>
</file>

<file path=customXml/itemProps3.xml><?xml version="1.0" encoding="utf-8"?>
<ds:datastoreItem xmlns:ds="http://schemas.openxmlformats.org/officeDocument/2006/customXml" ds:itemID="{74CF2290-B409-4799-A5E2-C834CFF7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40B75-5737-4FDA-99E9-43C984B0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3184</Words>
  <Characters>18151</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MKGP</cp:lastModifiedBy>
  <cp:revision>5</cp:revision>
  <cp:lastPrinted>2023-09-27T06:14:00Z</cp:lastPrinted>
  <dcterms:created xsi:type="dcterms:W3CDTF">2024-07-17T12:07:00Z</dcterms:created>
  <dcterms:modified xsi:type="dcterms:W3CDTF">2024-07-24T07:33:00Z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