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CF774" w14:textId="55C803FC" w:rsidR="00402315" w:rsidRPr="00F85391" w:rsidRDefault="00D40664" w:rsidP="00D8744C">
      <w:pPr>
        <w:rPr>
          <w:b/>
          <w:u w:val="single"/>
        </w:rPr>
      </w:pPr>
      <w:bookmarkStart w:id="0" w:name="_Hlk37005298"/>
      <w:r w:rsidRPr="00F85391">
        <w:rPr>
          <w:b/>
          <w:u w:val="single"/>
        </w:rPr>
        <w:t>O</w:t>
      </w:r>
      <w:r w:rsidR="00585F19" w:rsidRPr="00F85391">
        <w:rPr>
          <w:b/>
          <w:u w:val="single"/>
        </w:rPr>
        <w:t>pis dokazil</w:t>
      </w:r>
      <w:bookmarkEnd w:id="0"/>
      <w:r w:rsidR="00333ADB" w:rsidRPr="00F85391">
        <w:rPr>
          <w:b/>
          <w:u w:val="single"/>
        </w:rPr>
        <w:t xml:space="preserve"> ob </w:t>
      </w:r>
      <w:r w:rsidR="00EB173E" w:rsidRPr="00F85391">
        <w:rPr>
          <w:b/>
          <w:u w:val="single"/>
        </w:rPr>
        <w:t xml:space="preserve">vložitvi </w:t>
      </w:r>
      <w:r w:rsidR="00333ADB" w:rsidRPr="00F85391">
        <w:rPr>
          <w:b/>
          <w:u w:val="single"/>
        </w:rPr>
        <w:t>vlog</w:t>
      </w:r>
      <w:r w:rsidR="00EB173E" w:rsidRPr="00F85391">
        <w:rPr>
          <w:b/>
          <w:u w:val="single"/>
        </w:rPr>
        <w:t xml:space="preserve">e na </w:t>
      </w:r>
      <w:r w:rsidR="00D8744C" w:rsidRPr="00F85391">
        <w:rPr>
          <w:b/>
          <w:u w:val="single"/>
        </w:rPr>
        <w:t xml:space="preserve">javni razpis za </w:t>
      </w:r>
      <w:r w:rsidR="00B86B83">
        <w:rPr>
          <w:b/>
          <w:u w:val="single"/>
        </w:rPr>
        <w:t>pod</w:t>
      </w:r>
      <w:r w:rsidR="00D8744C" w:rsidRPr="00F85391">
        <w:rPr>
          <w:b/>
          <w:u w:val="single"/>
        </w:rPr>
        <w:t xml:space="preserve">intervencijo </w:t>
      </w:r>
      <w:r w:rsidR="00B86B83" w:rsidRPr="00B86B83">
        <w:rPr>
          <w:b/>
          <w:u w:val="single"/>
        </w:rPr>
        <w:t>izmenjava znanja in prenos informacij</w:t>
      </w:r>
    </w:p>
    <w:p w14:paraId="2FCDF435" w14:textId="77777777" w:rsidR="00D7241D" w:rsidRPr="00F85391" w:rsidRDefault="00D7241D" w:rsidP="00544056"/>
    <w:p w14:paraId="29FA78FF" w14:textId="27B6C07E" w:rsidR="00E643F6" w:rsidRPr="00F85391" w:rsidRDefault="00E643F6" w:rsidP="00544056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049"/>
      </w:tblGrid>
      <w:tr w:rsidR="00D8744C" w:rsidRPr="00F85391" w14:paraId="417C75C0" w14:textId="77777777" w:rsidTr="00D8744C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24E5" w14:textId="77777777" w:rsidR="00D8744C" w:rsidRPr="00F85391" w:rsidRDefault="00D8744C" w:rsidP="00D8744C">
            <w:pPr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4972" w14:textId="63D2FD1C" w:rsidR="00D8744C" w:rsidRPr="00F85391" w:rsidRDefault="00D8744C" w:rsidP="00D8744C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F85391">
              <w:rPr>
                <w:rFonts w:eastAsia="Times New Roman"/>
                <w:b/>
                <w:color w:val="000000"/>
                <w:lang w:eastAsia="sl-SI"/>
              </w:rPr>
              <w:t>Izpolnjevanje splošnih pogojev za katere se upravičenec opredeli v aplikaciji</w:t>
            </w:r>
          </w:p>
        </w:tc>
      </w:tr>
      <w:tr w:rsidR="00D8744C" w:rsidRPr="00F85391" w14:paraId="415F16B9" w14:textId="77777777" w:rsidTr="00D8744C">
        <w:trPr>
          <w:trHeight w:val="28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E30B2" w14:textId="0BFDE093" w:rsidR="00D8744C" w:rsidRPr="00F85391" w:rsidRDefault="00D8744C" w:rsidP="00A779BD">
            <w:r w:rsidRPr="00F85391">
              <w:rPr>
                <w:b/>
                <w:bCs/>
              </w:rPr>
              <w:t xml:space="preserve">Uredba: </w:t>
            </w:r>
            <w:r w:rsidR="00B86B83" w:rsidRPr="00B86B83">
              <w:t xml:space="preserve">Uredba </w:t>
            </w:r>
            <w:r w:rsidR="00A779BD" w:rsidRPr="00A779BD">
              <w:t>o izvajanju podintervencije izmenjava znanja in prenos informacij s področja intervencije dobrobit živali za leto 2023</w:t>
            </w:r>
            <w:r w:rsidR="00B86B83" w:rsidRPr="00B86B83">
              <w:t xml:space="preserve"> </w:t>
            </w:r>
            <w:r w:rsidRPr="00B00D12">
              <w:t>(Uradni list RS, št</w:t>
            </w:r>
            <w:r w:rsidRPr="00A779BD">
              <w:t>.</w:t>
            </w:r>
            <w:r w:rsidR="00B00D12" w:rsidRPr="00A779BD">
              <w:t xml:space="preserve"> </w:t>
            </w:r>
            <w:r w:rsidR="00A779BD" w:rsidRPr="00A779BD">
              <w:t>99</w:t>
            </w:r>
            <w:r w:rsidRPr="00A779BD">
              <w:t>/23, v</w:t>
            </w:r>
            <w:r w:rsidR="00A779BD">
              <w:t xml:space="preserve"> nadaljnjem besedilu: u</w:t>
            </w:r>
            <w:r w:rsidRPr="00B00D12">
              <w:t>redba</w:t>
            </w:r>
            <w:r w:rsidR="00A779BD">
              <w:t xml:space="preserve"> o prenosu znanja</w:t>
            </w:r>
            <w:r w:rsidRPr="00B00D12">
              <w:t>)</w:t>
            </w:r>
            <w:r w:rsidR="00056D56" w:rsidRPr="00B00D12">
              <w:t xml:space="preserve"> in Uredba o skupnih določbah za izvajanje intervencij razvoja podeželja, ki niso vezane</w:t>
            </w:r>
            <w:r w:rsidR="00056D56" w:rsidRPr="00F85391">
              <w:t xml:space="preserve"> na površino ali živali, iz strateškega načrta skupne kmetijske politike 2023–2027</w:t>
            </w:r>
            <w:r w:rsidR="00260AAB">
              <w:t xml:space="preserve"> </w:t>
            </w:r>
            <w:r w:rsidR="00B86B83">
              <w:t>(</w:t>
            </w:r>
            <w:r w:rsidR="00056D56" w:rsidRPr="00F85391">
              <w:t xml:space="preserve">Uradni list RS št. </w:t>
            </w:r>
            <w:r w:rsidR="00260AAB">
              <w:t>77</w:t>
            </w:r>
            <w:r w:rsidR="00056D56" w:rsidRPr="00F85391">
              <w:t>/23)</w:t>
            </w:r>
          </w:p>
        </w:tc>
      </w:tr>
    </w:tbl>
    <w:p w14:paraId="290378FE" w14:textId="213213B4" w:rsidR="00D8744C" w:rsidRPr="00F85391" w:rsidRDefault="00D8744C" w:rsidP="00544056"/>
    <w:p w14:paraId="18087E9C" w14:textId="56834733" w:rsidR="00056D56" w:rsidRPr="00F85391" w:rsidRDefault="00056D56" w:rsidP="00056D56">
      <w:r w:rsidRPr="00F85391">
        <w:t xml:space="preserve">IZJAVE, NA KATERE SE OPREDELI </w:t>
      </w:r>
      <w:r w:rsidR="002D3C3B">
        <w:t>VLAGATELJ</w:t>
      </w:r>
      <w:r w:rsidRPr="00F85391">
        <w:t>:</w:t>
      </w:r>
    </w:p>
    <w:p w14:paraId="18EDD461" w14:textId="44F031ED" w:rsidR="00056D56" w:rsidRPr="00F85391" w:rsidRDefault="00056D56" w:rsidP="00056D56">
      <w:r w:rsidRPr="00F85391">
        <w:t>Izjave o izpolnjevanju splošnih pogojev javnega razpisa (obvezne izjave):</w:t>
      </w:r>
    </w:p>
    <w:p w14:paraId="4DB82B3C" w14:textId="27F47E4F" w:rsidR="00056D56" w:rsidRPr="00F85391" w:rsidRDefault="00CA29AE" w:rsidP="00B86B83">
      <w:pPr>
        <w:pStyle w:val="Odstavekseznama"/>
        <w:numPr>
          <w:ilvl w:val="0"/>
          <w:numId w:val="19"/>
        </w:numPr>
      </w:pPr>
      <w:r>
        <w:t xml:space="preserve">vlagatelj je </w:t>
      </w:r>
      <w:r w:rsidR="00CC1B78" w:rsidRPr="00F85391">
        <w:t>seznanjen</w:t>
      </w:r>
      <w:r w:rsidR="00056D56" w:rsidRPr="00F85391">
        <w:t xml:space="preserve"> s pogoji javnega razpisa;</w:t>
      </w:r>
    </w:p>
    <w:p w14:paraId="1D88160C" w14:textId="77777777" w:rsidR="00A779BD" w:rsidRDefault="00A779BD" w:rsidP="00B86B83">
      <w:pPr>
        <w:pStyle w:val="Odstavekseznama"/>
        <w:numPr>
          <w:ilvl w:val="0"/>
          <w:numId w:val="19"/>
        </w:numPr>
      </w:pPr>
      <w:r w:rsidRPr="00F85391">
        <w:t>za nakazilo dodeljenih sredstev ima odprt transakcijski račun v skladu z zakonom, ki ureja kmetijstvo</w:t>
      </w:r>
      <w:r>
        <w:t>;</w:t>
      </w:r>
    </w:p>
    <w:p w14:paraId="5629B4AE" w14:textId="699E6FCB" w:rsidR="00CC1B78" w:rsidRPr="00F85391" w:rsidRDefault="00CC1B78" w:rsidP="00F2244F">
      <w:pPr>
        <w:pStyle w:val="Odstavekseznama"/>
        <w:numPr>
          <w:ilvl w:val="0"/>
          <w:numId w:val="19"/>
        </w:numPr>
      </w:pPr>
      <w:r w:rsidRPr="00F85391">
        <w:t>ni izključen iz prejemanja podpore v skladu z zakonom, ki ureja kmetijstvo;</w:t>
      </w:r>
    </w:p>
    <w:p w14:paraId="0030814A" w14:textId="0997AE3C" w:rsidR="00CC1B78" w:rsidRPr="00F85391" w:rsidRDefault="00CC1B78" w:rsidP="00B86B83">
      <w:pPr>
        <w:pStyle w:val="Odstavekseznama"/>
        <w:numPr>
          <w:ilvl w:val="0"/>
          <w:numId w:val="19"/>
        </w:numPr>
      </w:pPr>
      <w:r w:rsidRPr="00F85391">
        <w:t>ni v postopku zaradi insolventnosti ali postopku prisilnega prenehanja, kot ga ureja zakon, ki ureja finančno poslovanje, postopke zaradi insolventnosti in prisilnega prenehanja;</w:t>
      </w:r>
    </w:p>
    <w:p w14:paraId="2F358449" w14:textId="40904302" w:rsidR="00CC1B78" w:rsidRPr="00F85391" w:rsidRDefault="00CC1B78" w:rsidP="00B86B83">
      <w:pPr>
        <w:pStyle w:val="Odstavekseznama"/>
        <w:numPr>
          <w:ilvl w:val="0"/>
          <w:numId w:val="19"/>
        </w:numPr>
      </w:pPr>
      <w:r w:rsidRPr="00F85391">
        <w:t>nima neporavnanih obveznih dajatev in drugih denarnih nedavčnih obveznosti v višini 50 eurov ali več, v skladu z zakonom, ki ureja kmetijstvo;</w:t>
      </w:r>
    </w:p>
    <w:p w14:paraId="0964AA69" w14:textId="7A148183" w:rsidR="00CC1B78" w:rsidRPr="00F85391" w:rsidRDefault="00CC1B78" w:rsidP="00B86B83">
      <w:pPr>
        <w:pStyle w:val="Odstavekseznama"/>
        <w:numPr>
          <w:ilvl w:val="0"/>
          <w:numId w:val="19"/>
        </w:numPr>
      </w:pPr>
      <w:r w:rsidRPr="00F85391">
        <w:t>v vlogi na javni razpis navede informacije, potrebne za njegovo identifikacijo, v skladu s četrtim odstavkom 59. člena Uredbe 2021/2116/EU in prvim odstavkom 44. člena Uredbe 2022/128/EU. Vlagatelj, ki je družba v skupini v skladu z zakonom, ki ureja gospodarske družbe, navede podatke o obvladujoči družbi in od nje odvisnih družbah iz te skupine;</w:t>
      </w:r>
    </w:p>
    <w:p w14:paraId="7D8A62C8" w14:textId="128740BA" w:rsidR="00CC1B78" w:rsidRDefault="00CC1B78" w:rsidP="00B86B83">
      <w:pPr>
        <w:pStyle w:val="Odstavekseznama"/>
        <w:numPr>
          <w:ilvl w:val="0"/>
          <w:numId w:val="19"/>
        </w:numPr>
      </w:pPr>
      <w:r w:rsidRPr="00F85391">
        <w:t>vlagatelj, ki je pravna oseba ali fizična oseba, ki opravlja dejavnost in vodi poslovne knjige v skladu z računovodskimi standardi za davčne namene, za vse poslovne dogodke v zvezi z izvedbo naložbe, projekta ali druge dejavnosti, ki je predmet podpore, od vložitve vloge na javni razpis v skladu s pod (i) točke (b) drugega odstavka 123. člena Uredbe 2021/2115/EU vodi ločeno računovodstvo v skladu z računovodskimi standardi, na primer ločeno stroškovno mesto ali ločene ustrezne računovodske konte</w:t>
      </w:r>
      <w:r w:rsidR="00931D44">
        <w:t>;</w:t>
      </w:r>
    </w:p>
    <w:p w14:paraId="1B842790" w14:textId="2FCC525D" w:rsidR="00B86B83" w:rsidRDefault="00B86B83" w:rsidP="00B86B83">
      <w:pPr>
        <w:pStyle w:val="Odstavekseznama"/>
        <w:numPr>
          <w:ilvl w:val="0"/>
          <w:numId w:val="19"/>
        </w:numPr>
      </w:pPr>
      <w:r>
        <w:t>pravna oseba</w:t>
      </w:r>
      <w:r w:rsidR="00931D44">
        <w:t xml:space="preserve"> je vpisan</w:t>
      </w:r>
      <w:r>
        <w:t>a</w:t>
      </w:r>
      <w:r w:rsidR="00931D44">
        <w:t xml:space="preserve"> v poslovni register </w:t>
      </w:r>
      <w:r>
        <w:t>najmanj</w:t>
      </w:r>
      <w:r w:rsidR="00931D44">
        <w:t xml:space="preserve"> </w:t>
      </w:r>
      <w:r>
        <w:t>dve</w:t>
      </w:r>
      <w:r w:rsidR="00931D44">
        <w:t xml:space="preserve"> let</w:t>
      </w:r>
      <w:r>
        <w:t>i</w:t>
      </w:r>
      <w:r w:rsidR="00931D44">
        <w:t xml:space="preserve"> pred vložitvijo vloge na javni razpis, pri čemer ima </w:t>
      </w:r>
      <w:r w:rsidR="00C54013">
        <w:t xml:space="preserve">po standardni klasifikaciji dejavnosti </w:t>
      </w:r>
      <w:r w:rsidR="00931D44">
        <w:t>registriran</w:t>
      </w:r>
      <w:r w:rsidR="00A779BD">
        <w:t>o vsaj eno dejavnost</w:t>
      </w:r>
      <w:r>
        <w:t xml:space="preserve"> v okviru šifer</w:t>
      </w:r>
      <w:r w:rsidR="00931D44">
        <w:t>, ki so razvidne iz evidence Agencije Republike Slovenije za ja</w:t>
      </w:r>
      <w:r w:rsidR="00A779BD">
        <w:t>vnopravne evidence in storitve;</w:t>
      </w:r>
    </w:p>
    <w:p w14:paraId="36531E50" w14:textId="176E5090" w:rsidR="00B86B83" w:rsidRDefault="0062773A" w:rsidP="0062773A">
      <w:pPr>
        <w:ind w:left="708"/>
      </w:pPr>
      <w:r>
        <w:t xml:space="preserve">a. </w:t>
      </w:r>
      <w:r>
        <w:tab/>
      </w:r>
      <w:r w:rsidR="00B86B83">
        <w:t>P 85.310 Srednješolsko splošno izobraževanje,</w:t>
      </w:r>
    </w:p>
    <w:p w14:paraId="2DBEC6F1" w14:textId="53AC2F4A" w:rsidR="00B86B83" w:rsidRDefault="0062773A" w:rsidP="0062773A">
      <w:pPr>
        <w:ind w:left="708"/>
      </w:pPr>
      <w:r>
        <w:t xml:space="preserve">b. </w:t>
      </w:r>
      <w:r>
        <w:tab/>
      </w:r>
      <w:r w:rsidR="00B86B83">
        <w:t>P 85.320 Srednješolsko poklicno in strokovno izobraževanje,</w:t>
      </w:r>
    </w:p>
    <w:p w14:paraId="0AE2EA44" w14:textId="3FE7F91D" w:rsidR="00B86B83" w:rsidRDefault="0062773A" w:rsidP="0062773A">
      <w:pPr>
        <w:ind w:left="708"/>
      </w:pPr>
      <w:r>
        <w:t>c.</w:t>
      </w:r>
      <w:r>
        <w:tab/>
        <w:t>P</w:t>
      </w:r>
      <w:r w:rsidR="00B86B83">
        <w:t xml:space="preserve"> 85.421 Višješolsko izobraževanje,</w:t>
      </w:r>
    </w:p>
    <w:p w14:paraId="3E41D698" w14:textId="3540B846" w:rsidR="00B86B83" w:rsidRDefault="0062773A" w:rsidP="0062773A">
      <w:pPr>
        <w:ind w:left="708"/>
      </w:pPr>
      <w:r>
        <w:t xml:space="preserve">č. </w:t>
      </w:r>
      <w:r>
        <w:tab/>
      </w:r>
      <w:r w:rsidR="00B86B83">
        <w:t>P 85.422 Visokošolsko izobraževanje,</w:t>
      </w:r>
    </w:p>
    <w:p w14:paraId="7ED25F47" w14:textId="6CD936F7" w:rsidR="00B86B83" w:rsidRDefault="0062773A" w:rsidP="0062773A">
      <w:pPr>
        <w:ind w:left="708"/>
      </w:pPr>
      <w:r>
        <w:t xml:space="preserve">d. </w:t>
      </w:r>
      <w:r>
        <w:tab/>
      </w:r>
      <w:r w:rsidR="00B86B83">
        <w:t>P 85.590 Drugje nerazvrščeno izobraževanje, izpopolnjevanje in usposabljanje,</w:t>
      </w:r>
    </w:p>
    <w:p w14:paraId="679E33BB" w14:textId="5105A06D" w:rsidR="00B86B83" w:rsidRDefault="0062773A" w:rsidP="0062773A">
      <w:pPr>
        <w:ind w:left="708"/>
      </w:pPr>
      <w:r>
        <w:t xml:space="preserve">e. </w:t>
      </w:r>
      <w:r>
        <w:tab/>
      </w:r>
      <w:r w:rsidR="00B86B83">
        <w:t>M 72.110 Raziskovalna in razvojna dejavnost na področju biotehnologije, ali</w:t>
      </w:r>
    </w:p>
    <w:p w14:paraId="10B46741" w14:textId="79A314EA" w:rsidR="00B86B83" w:rsidRDefault="0062773A" w:rsidP="0062773A">
      <w:pPr>
        <w:ind w:left="708"/>
      </w:pPr>
      <w:r>
        <w:t>f.</w:t>
      </w:r>
      <w:r>
        <w:tab/>
      </w:r>
      <w:r w:rsidR="00B86B83">
        <w:t>M 72.190 Raziskovalna in razvojna dejavnost na drugih področjih naravoslovja in tehnologije;</w:t>
      </w:r>
    </w:p>
    <w:p w14:paraId="5D4EC1CF" w14:textId="26665A3F" w:rsidR="00931D44" w:rsidRPr="00F85391" w:rsidRDefault="00931D44" w:rsidP="001C639A">
      <w:pPr>
        <w:pStyle w:val="Odstavekseznama"/>
        <w:numPr>
          <w:ilvl w:val="0"/>
          <w:numId w:val="19"/>
        </w:numPr>
      </w:pPr>
      <w:r>
        <w:t xml:space="preserve">enoosebna gospodarska družba je vpisana v sodni register </w:t>
      </w:r>
      <w:r w:rsidR="00B86B83">
        <w:t xml:space="preserve">najmanj dve leti </w:t>
      </w:r>
      <w:r>
        <w:t>pred vložitvijo vloge na javni razpis in ima v skladu s predpisom, ki ureja gospodarske družbe, v statutu navedene</w:t>
      </w:r>
      <w:r w:rsidR="00B86B83">
        <w:t xml:space="preserve"> dejavnosti v okviru šifer, ki so razvidne iz evidence Agencije Republike Slovenije za javnopravne evidence in storitve</w:t>
      </w:r>
      <w:r w:rsidR="001C639A">
        <w:t xml:space="preserve"> in so zapisane v prejšnji točki</w:t>
      </w:r>
      <w:r>
        <w:t>;</w:t>
      </w:r>
    </w:p>
    <w:p w14:paraId="4A7D679E" w14:textId="7E33A971" w:rsidR="00056D56" w:rsidRDefault="00BE1F1B" w:rsidP="001C639A">
      <w:pPr>
        <w:pStyle w:val="Odstavekseznama"/>
        <w:numPr>
          <w:ilvl w:val="0"/>
          <w:numId w:val="19"/>
        </w:numPr>
      </w:pPr>
      <w:r>
        <w:t>vlagatelj dovoljuje</w:t>
      </w:r>
      <w:r w:rsidRPr="00F85391">
        <w:t xml:space="preserve"> </w:t>
      </w:r>
      <w:r w:rsidR="00056D56" w:rsidRPr="00F85391">
        <w:t xml:space="preserve">uporabo osebnih podatkov in podatkov, ki štejejo za davčno tajnost iz uradnih evidenc; </w:t>
      </w:r>
    </w:p>
    <w:p w14:paraId="5DA04CCE" w14:textId="4E1BC406" w:rsidR="002A2065" w:rsidRDefault="00BE1F1B" w:rsidP="009927A6">
      <w:pPr>
        <w:pStyle w:val="Odstavekseznama"/>
        <w:numPr>
          <w:ilvl w:val="0"/>
          <w:numId w:val="19"/>
        </w:numPr>
        <w:spacing w:line="240" w:lineRule="auto"/>
      </w:pPr>
      <w:r>
        <w:t xml:space="preserve">vlagatelj </w:t>
      </w:r>
      <w:r w:rsidR="002A2065">
        <w:t>dovoljuje</w:t>
      </w:r>
      <w:r w:rsidR="002A2065" w:rsidRPr="00E565CC">
        <w:t xml:space="preserve">, da za namen tega </w:t>
      </w:r>
      <w:r w:rsidR="002A2065">
        <w:t>javnega razpisa</w:t>
      </w:r>
      <w:r w:rsidR="00FF242E">
        <w:t>, Agencija Republike Slovenije za kmetijske trge in razvoj podeželja, Dunajska cesta 160, 1000 Ljubljana  (v nadaljevanju: ARSKTRP)</w:t>
      </w:r>
      <w:r w:rsidR="002A2065" w:rsidRPr="00E565CC">
        <w:t xml:space="preserve"> pridobi poda</w:t>
      </w:r>
      <w:r w:rsidR="002A2065">
        <w:t>tk</w:t>
      </w:r>
      <w:r w:rsidR="00FF242E">
        <w:t>e</w:t>
      </w:r>
      <w:r w:rsidR="002A2065">
        <w:t xml:space="preserve"> o izpolnjevanju pogojev </w:t>
      </w:r>
      <w:r w:rsidR="00CF63A7">
        <w:t>iz uradnih evidenc;</w:t>
      </w:r>
    </w:p>
    <w:p w14:paraId="706BC0ED" w14:textId="241F098D" w:rsidR="002A2065" w:rsidRPr="00F85391" w:rsidRDefault="00FF242E" w:rsidP="002A2065">
      <w:pPr>
        <w:pStyle w:val="Odstavekseznama"/>
        <w:numPr>
          <w:ilvl w:val="0"/>
          <w:numId w:val="19"/>
        </w:numPr>
      </w:pPr>
      <w:r>
        <w:lastRenderedPageBreak/>
        <w:t>vlagatelj izjavlja</w:t>
      </w:r>
      <w:r w:rsidR="002A2065" w:rsidRPr="00E565CC">
        <w:t xml:space="preserve">, da </w:t>
      </w:r>
      <w:r>
        <w:t>je</w:t>
      </w:r>
      <w:r w:rsidRPr="00E565CC">
        <w:t xml:space="preserve"> </w:t>
      </w:r>
      <w:r w:rsidR="002A2065" w:rsidRPr="00E565CC">
        <w:t xml:space="preserve">seznanjen in dovoljuje, da </w:t>
      </w:r>
      <w:r w:rsidR="002A2065">
        <w:t xml:space="preserve">ARSKTRP in </w:t>
      </w:r>
      <w:r w:rsidR="00CC6DB4">
        <w:t>Ministrstvo za kmetijstvo, gozdarstvo in prehrano, Dunajska cesta 22, 1000 Ljubljana</w:t>
      </w:r>
      <w:r w:rsidR="00E429B1">
        <w:t xml:space="preserve"> (v nadaljevanju: MKGP</w:t>
      </w:r>
      <w:r w:rsidR="00CC6DB4">
        <w:t xml:space="preserve">) </w:t>
      </w:r>
      <w:r w:rsidR="002A2065" w:rsidRPr="00E565CC">
        <w:t xml:space="preserve">podatke, ki </w:t>
      </w:r>
      <w:r w:rsidR="002A2065">
        <w:t>jih</w:t>
      </w:r>
      <w:r w:rsidR="00CC6DB4">
        <w:t xml:space="preserve"> je vlagatelj</w:t>
      </w:r>
      <w:r w:rsidR="002A2065" w:rsidRPr="00E565CC">
        <w:t xml:space="preserve"> navedel v </w:t>
      </w:r>
      <w:r w:rsidR="002A2065">
        <w:t>javnem razpisu</w:t>
      </w:r>
      <w:r w:rsidR="002A2065" w:rsidRPr="00E565CC">
        <w:t>, obdel</w:t>
      </w:r>
      <w:r w:rsidR="002A2065">
        <w:t>uje</w:t>
      </w:r>
      <w:r w:rsidR="002A2065" w:rsidRPr="00E565CC">
        <w:t xml:space="preserve"> za namen izvedbe tega </w:t>
      </w:r>
      <w:r w:rsidR="002A2065">
        <w:t>razpisa;</w:t>
      </w:r>
    </w:p>
    <w:p w14:paraId="4C19F486" w14:textId="0CD758CF" w:rsidR="00056D56" w:rsidRPr="00F85391" w:rsidRDefault="00056D56" w:rsidP="001C639A">
      <w:pPr>
        <w:pStyle w:val="Odstavekseznama"/>
        <w:numPr>
          <w:ilvl w:val="0"/>
          <w:numId w:val="19"/>
        </w:numPr>
      </w:pPr>
      <w:r w:rsidRPr="00F85391">
        <w:t>da so vsi podatki, ki jih</w:t>
      </w:r>
      <w:r w:rsidR="00CC6DB4">
        <w:t xml:space="preserve"> vlagatelj</w:t>
      </w:r>
      <w:r w:rsidRPr="00F85391">
        <w:t xml:space="preserve"> navede</w:t>
      </w:r>
      <w:r w:rsidR="00363416">
        <w:t xml:space="preserve"> </w:t>
      </w:r>
      <w:r w:rsidRPr="00F85391">
        <w:t xml:space="preserve">v vlogi na javni razpis, resnični, točni in popolni ter, da za svoje izjave </w:t>
      </w:r>
      <w:r w:rsidR="00E429B1">
        <w:t xml:space="preserve">vlagatelj </w:t>
      </w:r>
      <w:r w:rsidRPr="00F85391">
        <w:t>prevzema vso kazensko in materialno odgovornost;</w:t>
      </w:r>
    </w:p>
    <w:p w14:paraId="26F93273" w14:textId="0BF8E209" w:rsidR="00056D56" w:rsidRPr="00F85391" w:rsidRDefault="00E429B1" w:rsidP="001C639A">
      <w:pPr>
        <w:pStyle w:val="Odstavekseznama"/>
        <w:numPr>
          <w:ilvl w:val="0"/>
          <w:numId w:val="19"/>
        </w:numPr>
      </w:pPr>
      <w:r>
        <w:t xml:space="preserve">vlagatelj </w:t>
      </w:r>
      <w:r w:rsidR="00056D56" w:rsidRPr="00F85391">
        <w:t>dovoljuje, da ARSKTRP in MKGP uporabljata kontaktne podatke in podatke iz vloge na javni razpis v skladu z zakonom, ki ureja varstvo osebnih podatkov;</w:t>
      </w:r>
    </w:p>
    <w:p w14:paraId="2EC8C324" w14:textId="2B41CBCC" w:rsidR="00F85391" w:rsidRPr="00F85391" w:rsidRDefault="00E70ED4" w:rsidP="001C639A">
      <w:pPr>
        <w:pStyle w:val="Odstavekseznama"/>
        <w:numPr>
          <w:ilvl w:val="0"/>
          <w:numId w:val="19"/>
        </w:numPr>
      </w:pPr>
      <w:r>
        <w:t xml:space="preserve">vlagatelj je </w:t>
      </w:r>
      <w:r w:rsidR="00056D56" w:rsidRPr="00F85391">
        <w:t>mikro oziroma malo podjetja v skladu s prilogo I k Uredbi Komisije (EU) 2022/2472 z dne 14. decembra 2022 o razglasitvi nekaterih vrst pomoči v kmetijskem in gozdarskem sektorju ter na podeželju za združljive z notranjim trgom z uporabo členov 107 in 108 Pogodbe o delovanju Evropske unije (UL L št. 327 z dne 21. 12. 2022, str. 1)</w:t>
      </w:r>
      <w:r w:rsidR="00DA675B">
        <w:t>.</w:t>
      </w:r>
    </w:p>
    <w:p w14:paraId="7B8448E4" w14:textId="77777777" w:rsidR="00056D56" w:rsidRPr="00F85391" w:rsidRDefault="00056D56" w:rsidP="00056D56"/>
    <w:p w14:paraId="16339D98" w14:textId="5310ECEB" w:rsidR="00D8744C" w:rsidRDefault="00D8744C" w:rsidP="00544056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049"/>
      </w:tblGrid>
      <w:tr w:rsidR="00D8744C" w:rsidRPr="00F85391" w14:paraId="7AD321D7" w14:textId="77777777" w:rsidTr="00D8744C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EC7F" w14:textId="75506BCE" w:rsidR="00D8744C" w:rsidRPr="00F85391" w:rsidRDefault="003D77BC" w:rsidP="00D8744C">
            <w:pPr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>Priloga</w:t>
            </w:r>
            <w:r w:rsidR="00712FEA">
              <w:rPr>
                <w:rFonts w:eastAsia="Times New Roman"/>
                <w:b/>
                <w:color w:val="000000"/>
                <w:lang w:eastAsia="sl-SI"/>
              </w:rPr>
              <w:t xml:space="preserve"> 1</w:t>
            </w:r>
          </w:p>
        </w:tc>
        <w:tc>
          <w:tcPr>
            <w:tcW w:w="8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A70B" w14:textId="733390BF" w:rsidR="00D8744C" w:rsidRPr="00F85391" w:rsidRDefault="00712FEA" w:rsidP="001548BA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>Program usposabljanja</w:t>
            </w:r>
          </w:p>
        </w:tc>
      </w:tr>
      <w:tr w:rsidR="00D8744C" w:rsidRPr="00F85391" w14:paraId="00666932" w14:textId="77777777" w:rsidTr="00D8744C">
        <w:trPr>
          <w:trHeight w:val="28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98A2B" w14:textId="7648145C" w:rsidR="00D8744C" w:rsidRPr="00F85391" w:rsidRDefault="00D8744C" w:rsidP="000226FA">
            <w:r w:rsidRPr="00F85391">
              <w:rPr>
                <w:b/>
                <w:bCs/>
              </w:rPr>
              <w:t xml:space="preserve">Uredba: </w:t>
            </w:r>
            <w:r w:rsidR="000226FA">
              <w:rPr>
                <w:bCs/>
              </w:rPr>
              <w:t>druga</w:t>
            </w:r>
            <w:r w:rsidR="00712FEA">
              <w:rPr>
                <w:bCs/>
              </w:rPr>
              <w:t xml:space="preserve"> </w:t>
            </w:r>
            <w:r w:rsidR="00363416">
              <w:rPr>
                <w:bCs/>
              </w:rPr>
              <w:t xml:space="preserve">in tretja </w:t>
            </w:r>
            <w:r w:rsidR="000226FA">
              <w:rPr>
                <w:bCs/>
              </w:rPr>
              <w:t>točka</w:t>
            </w:r>
            <w:r w:rsidR="00712FEA">
              <w:rPr>
                <w:bCs/>
              </w:rPr>
              <w:t xml:space="preserve"> prvega odstavka 8</w:t>
            </w:r>
            <w:r w:rsidR="00A779BD">
              <w:t>. člena u</w:t>
            </w:r>
            <w:r w:rsidRPr="001548BA">
              <w:t>redbe</w:t>
            </w:r>
            <w:r w:rsidRPr="00F85391">
              <w:t xml:space="preserve"> </w:t>
            </w:r>
            <w:r w:rsidR="00A779BD">
              <w:t>o prenosu znanja</w:t>
            </w:r>
          </w:p>
        </w:tc>
      </w:tr>
    </w:tbl>
    <w:p w14:paraId="29A76232" w14:textId="2DD3FC1C" w:rsidR="00D8744C" w:rsidRDefault="00712FEA" w:rsidP="00544056">
      <w:r>
        <w:t>Vlagatelj vlogi priloži program, ki zajema naslednje podatke:</w:t>
      </w:r>
    </w:p>
    <w:p w14:paraId="387B8C06" w14:textId="72C8DF31" w:rsidR="00712FEA" w:rsidRDefault="00B06D3E" w:rsidP="00B06D3E">
      <w:pPr>
        <w:pStyle w:val="Odstavekseznama"/>
        <w:numPr>
          <w:ilvl w:val="0"/>
          <w:numId w:val="21"/>
        </w:numPr>
      </w:pPr>
      <w:r>
        <w:t>število udeležencev, ki jih lahko do roka usposobi;</w:t>
      </w:r>
    </w:p>
    <w:p w14:paraId="6E4130BF" w14:textId="4A40912C" w:rsidR="00B06D3E" w:rsidRDefault="00B06D3E" w:rsidP="00B06D3E">
      <w:pPr>
        <w:pStyle w:val="Odstavekseznama"/>
        <w:numPr>
          <w:ilvl w:val="0"/>
          <w:numId w:val="21"/>
        </w:numPr>
      </w:pPr>
      <w:r>
        <w:t>kratek opis vsebine usposabljanj;</w:t>
      </w:r>
    </w:p>
    <w:p w14:paraId="05C8B4FC" w14:textId="004CCFA9" w:rsidR="00B06D3E" w:rsidRDefault="00B06D3E" w:rsidP="00B06D3E">
      <w:pPr>
        <w:pStyle w:val="Odstavekseznama"/>
        <w:numPr>
          <w:ilvl w:val="0"/>
          <w:numId w:val="21"/>
        </w:numPr>
      </w:pPr>
      <w:r>
        <w:t>okvirno lokacijo izvedbe;</w:t>
      </w:r>
    </w:p>
    <w:p w14:paraId="3A2CB321" w14:textId="0F2C938E" w:rsidR="00B06D3E" w:rsidRDefault="00B06D3E" w:rsidP="00B06D3E">
      <w:pPr>
        <w:pStyle w:val="Odstavekseznama"/>
        <w:numPr>
          <w:ilvl w:val="0"/>
          <w:numId w:val="21"/>
        </w:numPr>
      </w:pPr>
      <w:r>
        <w:t>okvirni termin izvedbe usposabljanj;</w:t>
      </w:r>
    </w:p>
    <w:p w14:paraId="7768266C" w14:textId="059EE623" w:rsidR="00B06D3E" w:rsidRDefault="00B06D3E" w:rsidP="00B06D3E">
      <w:pPr>
        <w:pStyle w:val="Odstavekseznama"/>
        <w:numPr>
          <w:ilvl w:val="0"/>
          <w:numId w:val="21"/>
        </w:numPr>
      </w:pPr>
      <w:r>
        <w:t>način izvedbe usposabljanj.</w:t>
      </w:r>
    </w:p>
    <w:p w14:paraId="3B00DC5F" w14:textId="38A1F2A2" w:rsidR="00712FEA" w:rsidRDefault="00712FEA" w:rsidP="00544056"/>
    <w:p w14:paraId="37E5F27D" w14:textId="69D47EC3" w:rsidR="00645328" w:rsidRDefault="00645328" w:rsidP="00544056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049"/>
      </w:tblGrid>
      <w:tr w:rsidR="00645328" w:rsidRPr="00F85391" w14:paraId="6F0E4878" w14:textId="77777777" w:rsidTr="00A00A95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41FB" w14:textId="20749CBD" w:rsidR="00645328" w:rsidRPr="00F85391" w:rsidRDefault="003D77BC" w:rsidP="00A00A95">
            <w:pPr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>Priloga</w:t>
            </w:r>
            <w:r w:rsidR="00645328">
              <w:rPr>
                <w:rFonts w:eastAsia="Times New Roman"/>
                <w:b/>
                <w:color w:val="000000"/>
                <w:lang w:eastAsia="sl-SI"/>
              </w:rPr>
              <w:t xml:space="preserve"> 2</w:t>
            </w:r>
          </w:p>
        </w:tc>
        <w:tc>
          <w:tcPr>
            <w:tcW w:w="8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FA2B" w14:textId="4BF2DF93" w:rsidR="00645328" w:rsidRPr="00F85391" w:rsidRDefault="00645328" w:rsidP="00A00A95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>Poimenski seznam predavateljev</w:t>
            </w:r>
          </w:p>
        </w:tc>
      </w:tr>
      <w:tr w:rsidR="00645328" w:rsidRPr="00F85391" w14:paraId="0052C5CC" w14:textId="77777777" w:rsidTr="00A00A95">
        <w:trPr>
          <w:trHeight w:val="28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F0AEC" w14:textId="5537DDE3" w:rsidR="00645328" w:rsidRPr="00F85391" w:rsidRDefault="00645328" w:rsidP="00A779BD">
            <w:r w:rsidRPr="00F85391">
              <w:rPr>
                <w:b/>
                <w:bCs/>
              </w:rPr>
              <w:t xml:space="preserve">Uredba: </w:t>
            </w:r>
            <w:r w:rsidR="000226FA">
              <w:rPr>
                <w:bCs/>
              </w:rPr>
              <w:t>četrta</w:t>
            </w:r>
            <w:r>
              <w:rPr>
                <w:bCs/>
              </w:rPr>
              <w:t xml:space="preserve"> </w:t>
            </w:r>
            <w:r w:rsidR="000226FA">
              <w:rPr>
                <w:bCs/>
              </w:rPr>
              <w:t>točka</w:t>
            </w:r>
            <w:r>
              <w:rPr>
                <w:bCs/>
              </w:rPr>
              <w:t xml:space="preserve"> prvega odstavka 8</w:t>
            </w:r>
            <w:r w:rsidRPr="001548BA">
              <w:t xml:space="preserve">. člena </w:t>
            </w:r>
            <w:r w:rsidR="00A779BD">
              <w:t>u</w:t>
            </w:r>
            <w:r w:rsidRPr="001548BA">
              <w:t>redbe</w:t>
            </w:r>
            <w:r w:rsidRPr="00F85391">
              <w:t xml:space="preserve"> </w:t>
            </w:r>
            <w:r w:rsidR="00A779BD">
              <w:t>o prenosu znanja</w:t>
            </w:r>
          </w:p>
        </w:tc>
      </w:tr>
    </w:tbl>
    <w:p w14:paraId="180FE50B" w14:textId="6D948013" w:rsidR="00645328" w:rsidRDefault="4D2652C0" w:rsidP="00544056">
      <w:bookmarkStart w:id="1" w:name="_GoBack"/>
      <w:r>
        <w:t>Vlagatelj vlogi priloži poimenski seznam</w:t>
      </w:r>
      <w:r w:rsidR="00363416">
        <w:t xml:space="preserve"> kvalificiranih </w:t>
      </w:r>
      <w:r>
        <w:t xml:space="preserve">predavateljev, ki bodo predavali posamezne teme </w:t>
      </w:r>
      <w:bookmarkEnd w:id="1"/>
      <w:r>
        <w:t>ter:</w:t>
      </w:r>
    </w:p>
    <w:p w14:paraId="349121CE" w14:textId="3C61FD3C" w:rsidR="00993978" w:rsidRDefault="00993978" w:rsidP="00993978">
      <w:pPr>
        <w:pStyle w:val="Odstavekseznama"/>
        <w:numPr>
          <w:ilvl w:val="0"/>
          <w:numId w:val="22"/>
        </w:numPr>
      </w:pPr>
      <w:r>
        <w:t xml:space="preserve">navede smer in stopnjo dosežene izobrazbe predavatelja </w:t>
      </w:r>
      <w:r w:rsidR="00CF63A7">
        <w:t>in zraven navede naziv institucije kje je bila izobrazba pridobljena ali</w:t>
      </w:r>
      <w:r>
        <w:t xml:space="preserve"> priloži dokazilo</w:t>
      </w:r>
      <w:r w:rsidR="000E2189">
        <w:t>;</w:t>
      </w:r>
    </w:p>
    <w:p w14:paraId="431D24A2" w14:textId="315B3C31" w:rsidR="00993978" w:rsidRDefault="00993978" w:rsidP="00993978">
      <w:pPr>
        <w:pStyle w:val="Odstavekseznama"/>
        <w:numPr>
          <w:ilvl w:val="0"/>
          <w:numId w:val="22"/>
        </w:numPr>
      </w:pPr>
      <w:r>
        <w:t>navede delovn</w:t>
      </w:r>
      <w:r w:rsidR="000E2189">
        <w:t>e</w:t>
      </w:r>
      <w:r>
        <w:t xml:space="preserve"> izkušnje in priloži dokazilo;</w:t>
      </w:r>
    </w:p>
    <w:p w14:paraId="5CC44927" w14:textId="6C0453CD" w:rsidR="00993978" w:rsidRDefault="00993978" w:rsidP="00993978">
      <w:pPr>
        <w:pStyle w:val="Odstavekseznama"/>
        <w:numPr>
          <w:ilvl w:val="0"/>
          <w:numId w:val="22"/>
        </w:numPr>
      </w:pPr>
      <w:r>
        <w:t xml:space="preserve">navede </w:t>
      </w:r>
      <w:r w:rsidR="00CF63A7">
        <w:t>vsaj 1 referenco</w:t>
      </w:r>
      <w:r>
        <w:t xml:space="preserve"> ter priloži dokazila.</w:t>
      </w:r>
    </w:p>
    <w:p w14:paraId="7D0FD9E7" w14:textId="717E47CA" w:rsidR="000226FA" w:rsidRDefault="000226FA" w:rsidP="000226FA"/>
    <w:p w14:paraId="149513E3" w14:textId="6511F157" w:rsidR="000226FA" w:rsidRDefault="000226FA" w:rsidP="000226FA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049"/>
      </w:tblGrid>
      <w:tr w:rsidR="000226FA" w:rsidRPr="00F85391" w14:paraId="159E78A2" w14:textId="77777777" w:rsidTr="00BC33B8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9D56" w14:textId="43C191F3" w:rsidR="000226FA" w:rsidRPr="00F85391" w:rsidRDefault="003D77BC" w:rsidP="000226FA">
            <w:pPr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>Priloga</w:t>
            </w:r>
            <w:r w:rsidR="000226FA">
              <w:rPr>
                <w:rFonts w:eastAsia="Times New Roman"/>
                <w:b/>
                <w:color w:val="000000"/>
                <w:lang w:eastAsia="sl-SI"/>
              </w:rPr>
              <w:t xml:space="preserve"> 3</w:t>
            </w:r>
          </w:p>
        </w:tc>
        <w:tc>
          <w:tcPr>
            <w:tcW w:w="8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E002" w14:textId="0258EB40" w:rsidR="000226FA" w:rsidRPr="00F85391" w:rsidRDefault="000226FA" w:rsidP="00BC33B8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>Izjava</w:t>
            </w:r>
          </w:p>
        </w:tc>
      </w:tr>
      <w:tr w:rsidR="000226FA" w:rsidRPr="00F85391" w14:paraId="74AB520E" w14:textId="77777777" w:rsidTr="00BC33B8">
        <w:trPr>
          <w:trHeight w:val="28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69266" w14:textId="55D9FEE1" w:rsidR="000226FA" w:rsidRPr="00F85391" w:rsidRDefault="000226FA" w:rsidP="00A779BD">
            <w:r w:rsidRPr="00F85391">
              <w:rPr>
                <w:b/>
                <w:bCs/>
              </w:rPr>
              <w:t xml:space="preserve">Uredba: </w:t>
            </w:r>
            <w:r>
              <w:rPr>
                <w:bCs/>
              </w:rPr>
              <w:t>tretji odstavek 4</w:t>
            </w:r>
            <w:r w:rsidRPr="001548BA">
              <w:t xml:space="preserve">. člena </w:t>
            </w:r>
            <w:r w:rsidR="00A779BD">
              <w:t>u</w:t>
            </w:r>
            <w:r w:rsidRPr="001548BA">
              <w:t>redbe</w:t>
            </w:r>
            <w:r w:rsidRPr="00F85391">
              <w:t xml:space="preserve"> </w:t>
            </w:r>
            <w:r w:rsidR="00A779BD">
              <w:t>o prenosu znanja</w:t>
            </w:r>
          </w:p>
        </w:tc>
      </w:tr>
    </w:tbl>
    <w:p w14:paraId="6B77DECA" w14:textId="00A66A87" w:rsidR="000226FA" w:rsidRDefault="4D2652C0" w:rsidP="000226FA">
      <w:r>
        <w:t xml:space="preserve">Vlagatelj vlogi priloži podpisano izjavo s katero izjavlja, da program usposabljanj, ki se </w:t>
      </w:r>
      <w:r w:rsidR="000E2189">
        <w:t>izvaja</w:t>
      </w:r>
      <w:r>
        <w:t xml:space="preserve"> s tem javnim razpisom ni del stori</w:t>
      </w:r>
      <w:r w:rsidR="000E2189">
        <w:t>tev javnih služb ali financiran</w:t>
      </w:r>
      <w:r>
        <w:t xml:space="preserve"> iz drugih javnih sredstev oziroma niso del javno veljavnih izobraževalnih programov poklicnega, srednjega in višjega strokovnega izobraževanja ter javno veljavnih študijskih programov.</w:t>
      </w:r>
    </w:p>
    <w:p w14:paraId="7C648798" w14:textId="30F66599" w:rsidR="000226FA" w:rsidRDefault="000226FA" w:rsidP="000226FA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049"/>
      </w:tblGrid>
      <w:tr w:rsidR="00F1419D" w:rsidRPr="00F85391" w14:paraId="1D0C60DF" w14:textId="77777777" w:rsidTr="005F32F2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5AB6" w14:textId="74F9226B" w:rsidR="00F1419D" w:rsidRPr="00F85391" w:rsidRDefault="003D77BC" w:rsidP="005F32F2">
            <w:pPr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>Priloga</w:t>
            </w:r>
            <w:r w:rsidR="00F1419D">
              <w:rPr>
                <w:rFonts w:eastAsia="Times New Roman"/>
                <w:b/>
                <w:color w:val="000000"/>
                <w:lang w:eastAsia="sl-SI"/>
              </w:rPr>
              <w:t xml:space="preserve"> 4</w:t>
            </w:r>
          </w:p>
        </w:tc>
        <w:tc>
          <w:tcPr>
            <w:tcW w:w="8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B8EE" w14:textId="6B06D823" w:rsidR="00F1419D" w:rsidRPr="00F85391" w:rsidRDefault="00F1419D" w:rsidP="00F1419D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>Zahtevek</w:t>
            </w:r>
          </w:p>
        </w:tc>
      </w:tr>
      <w:tr w:rsidR="00F1419D" w:rsidRPr="00F85391" w14:paraId="69E819A9" w14:textId="77777777" w:rsidTr="005F32F2">
        <w:trPr>
          <w:trHeight w:val="28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D1FC1" w14:textId="22CCEA3F" w:rsidR="00F1419D" w:rsidRPr="00F85391" w:rsidRDefault="00F1419D" w:rsidP="00F1419D">
            <w:r w:rsidRPr="00F85391">
              <w:rPr>
                <w:b/>
                <w:bCs/>
              </w:rPr>
              <w:t xml:space="preserve">Uredba: </w:t>
            </w:r>
            <w:r>
              <w:rPr>
                <w:bCs/>
              </w:rPr>
              <w:t>prvi odstavek 12</w:t>
            </w:r>
            <w:r w:rsidRPr="001548BA">
              <w:t xml:space="preserve">. člena </w:t>
            </w:r>
            <w:r>
              <w:t>u</w:t>
            </w:r>
            <w:r w:rsidRPr="001548BA">
              <w:t>redbe</w:t>
            </w:r>
            <w:r w:rsidRPr="00F85391">
              <w:t xml:space="preserve"> </w:t>
            </w:r>
            <w:r>
              <w:t>o prenosu znanja</w:t>
            </w:r>
          </w:p>
        </w:tc>
      </w:tr>
    </w:tbl>
    <w:p w14:paraId="77A45BF2" w14:textId="0C7397AE" w:rsidR="00F1419D" w:rsidRDefault="00F1419D" w:rsidP="000226FA">
      <w:r>
        <w:t xml:space="preserve">Vlagatelj vloži zahtevek za izplačilo sredstev ter priloži </w:t>
      </w:r>
      <w:r w:rsidR="003D77BC">
        <w:t>prilogo</w:t>
      </w:r>
      <w:r>
        <w:t xml:space="preserve"> (v xls obliki) iz katerega je </w:t>
      </w:r>
      <w:r w:rsidRPr="00F1419D">
        <w:t>razviden seznam udeležencev, ločeno glede na tiste udeležence, za katere uveljavlja izplačilo sredstev in za katere ne uveljavlja zahtevka za izplačilo sredstev</w:t>
      </w:r>
      <w:r>
        <w:t xml:space="preserve">. Zahtevku priloži tudi </w:t>
      </w:r>
      <w:r w:rsidRPr="00F1419D">
        <w:t>skenogram podpisane liste prisotnosti oziroma izpis prisotnosti, če se usposabljanje izvede v spletni obliki</w:t>
      </w:r>
      <w:r>
        <w:t>.</w:t>
      </w:r>
    </w:p>
    <w:sectPr w:rsidR="00F1419D" w:rsidSect="00E65FC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C686F2" w16cex:dateUtc="2023-10-03T10:26:00Z"/>
  <w16cex:commentExtensible w16cex:durableId="28C68734" w16cex:dateUtc="2023-10-03T10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FE1F62" w16cid:durableId="28C686F2"/>
  <w16cid:commentId w16cid:paraId="0CD6A228" w16cid:durableId="28C687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A292B" w14:textId="77777777" w:rsidR="00931D44" w:rsidRDefault="00931D44" w:rsidP="004B3078">
      <w:pPr>
        <w:spacing w:line="240" w:lineRule="auto"/>
      </w:pPr>
      <w:r>
        <w:separator/>
      </w:r>
    </w:p>
  </w:endnote>
  <w:endnote w:type="continuationSeparator" w:id="0">
    <w:p w14:paraId="215B4EBF" w14:textId="77777777" w:rsidR="00931D44" w:rsidRDefault="00931D44" w:rsidP="004B3078">
      <w:pPr>
        <w:spacing w:line="240" w:lineRule="auto"/>
      </w:pPr>
      <w:r>
        <w:continuationSeparator/>
      </w:r>
    </w:p>
  </w:endnote>
  <w:endnote w:type="continuationNotice" w:id="1">
    <w:p w14:paraId="3F90F56E" w14:textId="77777777" w:rsidR="006A3FC0" w:rsidRDefault="006A3FC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803136"/>
      <w:docPartObj>
        <w:docPartGallery w:val="Page Numbers (Bottom of Page)"/>
        <w:docPartUnique/>
      </w:docPartObj>
    </w:sdtPr>
    <w:sdtEndPr/>
    <w:sdtContent>
      <w:p w14:paraId="0DB0F1DD" w14:textId="79C1A643" w:rsidR="00931D44" w:rsidRDefault="00931D4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416">
          <w:rPr>
            <w:noProof/>
          </w:rPr>
          <w:t>2</w:t>
        </w:r>
        <w:r>
          <w:fldChar w:fldCharType="end"/>
        </w:r>
      </w:p>
    </w:sdtContent>
  </w:sdt>
  <w:p w14:paraId="693CEF81" w14:textId="77777777" w:rsidR="00931D44" w:rsidRDefault="00931D4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0DE08" w14:textId="77777777" w:rsidR="00931D44" w:rsidRDefault="00931D44" w:rsidP="004B3078">
      <w:pPr>
        <w:spacing w:line="240" w:lineRule="auto"/>
      </w:pPr>
      <w:r>
        <w:separator/>
      </w:r>
    </w:p>
  </w:footnote>
  <w:footnote w:type="continuationSeparator" w:id="0">
    <w:p w14:paraId="3283DEE2" w14:textId="77777777" w:rsidR="00931D44" w:rsidRDefault="00931D44" w:rsidP="004B3078">
      <w:pPr>
        <w:spacing w:line="240" w:lineRule="auto"/>
      </w:pPr>
      <w:r>
        <w:continuationSeparator/>
      </w:r>
    </w:p>
  </w:footnote>
  <w:footnote w:type="continuationNotice" w:id="1">
    <w:p w14:paraId="48A3B279" w14:textId="77777777" w:rsidR="006A3FC0" w:rsidRDefault="006A3FC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633A"/>
    <w:multiLevelType w:val="hybridMultilevel"/>
    <w:tmpl w:val="098A66E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71CC"/>
    <w:multiLevelType w:val="hybridMultilevel"/>
    <w:tmpl w:val="EFFC5F5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C5A1C"/>
    <w:multiLevelType w:val="hybridMultilevel"/>
    <w:tmpl w:val="76F2BC8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A566A"/>
    <w:multiLevelType w:val="hybridMultilevel"/>
    <w:tmpl w:val="DEFADEE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D63E6"/>
    <w:multiLevelType w:val="hybridMultilevel"/>
    <w:tmpl w:val="96F49DC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12FEB"/>
    <w:multiLevelType w:val="hybridMultilevel"/>
    <w:tmpl w:val="0EB698C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0339E"/>
    <w:multiLevelType w:val="hybridMultilevel"/>
    <w:tmpl w:val="D4DCA1D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71F61"/>
    <w:multiLevelType w:val="hybridMultilevel"/>
    <w:tmpl w:val="E5687C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A55BA"/>
    <w:multiLevelType w:val="hybridMultilevel"/>
    <w:tmpl w:val="F432A9A8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C0D06"/>
    <w:multiLevelType w:val="hybridMultilevel"/>
    <w:tmpl w:val="C3788CDA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2EF7E02"/>
    <w:multiLevelType w:val="hybridMultilevel"/>
    <w:tmpl w:val="D324C666"/>
    <w:lvl w:ilvl="0" w:tplc="ADD0B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B7F4B"/>
    <w:multiLevelType w:val="hybridMultilevel"/>
    <w:tmpl w:val="A6C2FA34"/>
    <w:lvl w:ilvl="0" w:tplc="FA82F9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70FE7"/>
    <w:multiLevelType w:val="hybridMultilevel"/>
    <w:tmpl w:val="71206FB2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319AB"/>
    <w:multiLevelType w:val="hybridMultilevel"/>
    <w:tmpl w:val="CCEE6790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680569"/>
    <w:multiLevelType w:val="hybridMultilevel"/>
    <w:tmpl w:val="92404F6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92296"/>
    <w:multiLevelType w:val="hybridMultilevel"/>
    <w:tmpl w:val="661E06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1656D"/>
    <w:multiLevelType w:val="hybridMultilevel"/>
    <w:tmpl w:val="14102188"/>
    <w:lvl w:ilvl="0" w:tplc="75EA254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032CBE"/>
    <w:multiLevelType w:val="hybridMultilevel"/>
    <w:tmpl w:val="990E149A"/>
    <w:lvl w:ilvl="0" w:tplc="F0A443B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F2DB3"/>
    <w:multiLevelType w:val="hybridMultilevel"/>
    <w:tmpl w:val="9892BF6A"/>
    <w:lvl w:ilvl="0" w:tplc="09DCAD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F40E7"/>
    <w:multiLevelType w:val="hybridMultilevel"/>
    <w:tmpl w:val="5B3EDAF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68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715932"/>
    <w:multiLevelType w:val="hybridMultilevel"/>
    <w:tmpl w:val="D2A8289A"/>
    <w:lvl w:ilvl="0" w:tplc="E8CEB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F15DF"/>
    <w:multiLevelType w:val="hybridMultilevel"/>
    <w:tmpl w:val="9564AD08"/>
    <w:lvl w:ilvl="0" w:tplc="ADD0B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9472D"/>
    <w:multiLevelType w:val="hybridMultilevel"/>
    <w:tmpl w:val="089CA3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0"/>
  </w:num>
  <w:num w:numId="4">
    <w:abstractNumId w:val="4"/>
  </w:num>
  <w:num w:numId="5">
    <w:abstractNumId w:val="12"/>
  </w:num>
  <w:num w:numId="6">
    <w:abstractNumId w:val="23"/>
  </w:num>
  <w:num w:numId="7">
    <w:abstractNumId w:val="14"/>
  </w:num>
  <w:num w:numId="8">
    <w:abstractNumId w:val="5"/>
  </w:num>
  <w:num w:numId="9">
    <w:abstractNumId w:val="3"/>
  </w:num>
  <w:num w:numId="10">
    <w:abstractNumId w:val="8"/>
  </w:num>
  <w:num w:numId="11">
    <w:abstractNumId w:val="0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22"/>
  </w:num>
  <w:num w:numId="17">
    <w:abstractNumId w:val="2"/>
  </w:num>
  <w:num w:numId="18">
    <w:abstractNumId w:val="15"/>
  </w:num>
  <w:num w:numId="19">
    <w:abstractNumId w:val="19"/>
  </w:num>
  <w:num w:numId="20">
    <w:abstractNumId w:val="7"/>
  </w:num>
  <w:num w:numId="21">
    <w:abstractNumId w:val="21"/>
  </w:num>
  <w:num w:numId="22">
    <w:abstractNumId w:val="10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1D"/>
    <w:rsid w:val="0000025A"/>
    <w:rsid w:val="00001C84"/>
    <w:rsid w:val="00002513"/>
    <w:rsid w:val="00003FF8"/>
    <w:rsid w:val="000045E1"/>
    <w:rsid w:val="0000545C"/>
    <w:rsid w:val="00007CB0"/>
    <w:rsid w:val="00011F03"/>
    <w:rsid w:val="0001292A"/>
    <w:rsid w:val="00015996"/>
    <w:rsid w:val="0002089F"/>
    <w:rsid w:val="000226FA"/>
    <w:rsid w:val="00023170"/>
    <w:rsid w:val="00032838"/>
    <w:rsid w:val="00032863"/>
    <w:rsid w:val="000361EA"/>
    <w:rsid w:val="00043CF0"/>
    <w:rsid w:val="00053F65"/>
    <w:rsid w:val="00056D56"/>
    <w:rsid w:val="00061DD0"/>
    <w:rsid w:val="00062354"/>
    <w:rsid w:val="00062759"/>
    <w:rsid w:val="00065A9D"/>
    <w:rsid w:val="0006616F"/>
    <w:rsid w:val="0007547A"/>
    <w:rsid w:val="00081117"/>
    <w:rsid w:val="00082341"/>
    <w:rsid w:val="000828CE"/>
    <w:rsid w:val="0008418C"/>
    <w:rsid w:val="0008501C"/>
    <w:rsid w:val="00085587"/>
    <w:rsid w:val="0008559C"/>
    <w:rsid w:val="00087E39"/>
    <w:rsid w:val="0009059A"/>
    <w:rsid w:val="00092FE4"/>
    <w:rsid w:val="000945A9"/>
    <w:rsid w:val="00096B32"/>
    <w:rsid w:val="00097B14"/>
    <w:rsid w:val="000A1B87"/>
    <w:rsid w:val="000A43D0"/>
    <w:rsid w:val="000A7387"/>
    <w:rsid w:val="000A750F"/>
    <w:rsid w:val="000B050D"/>
    <w:rsid w:val="000B1417"/>
    <w:rsid w:val="000B2943"/>
    <w:rsid w:val="000B3C13"/>
    <w:rsid w:val="000B4274"/>
    <w:rsid w:val="000B6AE4"/>
    <w:rsid w:val="000C0252"/>
    <w:rsid w:val="000C0C04"/>
    <w:rsid w:val="000C4941"/>
    <w:rsid w:val="000D1DDE"/>
    <w:rsid w:val="000D4454"/>
    <w:rsid w:val="000D45D1"/>
    <w:rsid w:val="000D5CF9"/>
    <w:rsid w:val="000D5ECB"/>
    <w:rsid w:val="000D6D2E"/>
    <w:rsid w:val="000D751F"/>
    <w:rsid w:val="000E2008"/>
    <w:rsid w:val="000E2189"/>
    <w:rsid w:val="000E495B"/>
    <w:rsid w:val="000E5B79"/>
    <w:rsid w:val="000E7105"/>
    <w:rsid w:val="000F080D"/>
    <w:rsid w:val="000F22D2"/>
    <w:rsid w:val="000F3682"/>
    <w:rsid w:val="000F4210"/>
    <w:rsid w:val="000F5E48"/>
    <w:rsid w:val="000F6065"/>
    <w:rsid w:val="00101B33"/>
    <w:rsid w:val="00107D60"/>
    <w:rsid w:val="001108D1"/>
    <w:rsid w:val="00115F5F"/>
    <w:rsid w:val="00116415"/>
    <w:rsid w:val="001164BD"/>
    <w:rsid w:val="001213B0"/>
    <w:rsid w:val="00121D12"/>
    <w:rsid w:val="0012617A"/>
    <w:rsid w:val="001306CB"/>
    <w:rsid w:val="0013368C"/>
    <w:rsid w:val="001345EB"/>
    <w:rsid w:val="00134754"/>
    <w:rsid w:val="001357F1"/>
    <w:rsid w:val="00137325"/>
    <w:rsid w:val="00140405"/>
    <w:rsid w:val="00143F58"/>
    <w:rsid w:val="00145398"/>
    <w:rsid w:val="0015200A"/>
    <w:rsid w:val="0015205D"/>
    <w:rsid w:val="001548BA"/>
    <w:rsid w:val="0015492C"/>
    <w:rsid w:val="0015599F"/>
    <w:rsid w:val="0015754F"/>
    <w:rsid w:val="00160A0E"/>
    <w:rsid w:val="00161A9A"/>
    <w:rsid w:val="00162354"/>
    <w:rsid w:val="00163D27"/>
    <w:rsid w:val="001721F9"/>
    <w:rsid w:val="00177165"/>
    <w:rsid w:val="00183D13"/>
    <w:rsid w:val="00183D68"/>
    <w:rsid w:val="00190595"/>
    <w:rsid w:val="00192979"/>
    <w:rsid w:val="001951A0"/>
    <w:rsid w:val="0019580E"/>
    <w:rsid w:val="001977EA"/>
    <w:rsid w:val="001A112B"/>
    <w:rsid w:val="001A300A"/>
    <w:rsid w:val="001A403F"/>
    <w:rsid w:val="001A40A3"/>
    <w:rsid w:val="001A5C9F"/>
    <w:rsid w:val="001A5DFC"/>
    <w:rsid w:val="001B125E"/>
    <w:rsid w:val="001B1D78"/>
    <w:rsid w:val="001B51C5"/>
    <w:rsid w:val="001B58A8"/>
    <w:rsid w:val="001B5F92"/>
    <w:rsid w:val="001C0EE9"/>
    <w:rsid w:val="001C1DA2"/>
    <w:rsid w:val="001C259A"/>
    <w:rsid w:val="001C3CC9"/>
    <w:rsid w:val="001C5F8E"/>
    <w:rsid w:val="001C639A"/>
    <w:rsid w:val="001D068E"/>
    <w:rsid w:val="001D1F8D"/>
    <w:rsid w:val="001D3055"/>
    <w:rsid w:val="001D38D9"/>
    <w:rsid w:val="001D453F"/>
    <w:rsid w:val="001D5BC3"/>
    <w:rsid w:val="001D6FC5"/>
    <w:rsid w:val="001E574D"/>
    <w:rsid w:val="001E7E78"/>
    <w:rsid w:val="001F0C7D"/>
    <w:rsid w:val="001F45A1"/>
    <w:rsid w:val="001F4A3D"/>
    <w:rsid w:val="001F7E34"/>
    <w:rsid w:val="00200F1B"/>
    <w:rsid w:val="0020254F"/>
    <w:rsid w:val="00202C82"/>
    <w:rsid w:val="00202D64"/>
    <w:rsid w:val="002041BF"/>
    <w:rsid w:val="002066B2"/>
    <w:rsid w:val="0021001E"/>
    <w:rsid w:val="00210F40"/>
    <w:rsid w:val="0021117A"/>
    <w:rsid w:val="00212541"/>
    <w:rsid w:val="0021550B"/>
    <w:rsid w:val="002206A1"/>
    <w:rsid w:val="00220AD0"/>
    <w:rsid w:val="002211A8"/>
    <w:rsid w:val="00221963"/>
    <w:rsid w:val="002236DF"/>
    <w:rsid w:val="00223C8E"/>
    <w:rsid w:val="00223DE0"/>
    <w:rsid w:val="00225E8C"/>
    <w:rsid w:val="00227319"/>
    <w:rsid w:val="00230679"/>
    <w:rsid w:val="00230AEE"/>
    <w:rsid w:val="00231691"/>
    <w:rsid w:val="00233F69"/>
    <w:rsid w:val="0023710A"/>
    <w:rsid w:val="002407F3"/>
    <w:rsid w:val="0024179A"/>
    <w:rsid w:val="00243960"/>
    <w:rsid w:val="00244CBF"/>
    <w:rsid w:val="00244E62"/>
    <w:rsid w:val="002453BF"/>
    <w:rsid w:val="00245641"/>
    <w:rsid w:val="002456C4"/>
    <w:rsid w:val="00246350"/>
    <w:rsid w:val="00246CA3"/>
    <w:rsid w:val="00254C3A"/>
    <w:rsid w:val="00256896"/>
    <w:rsid w:val="00257536"/>
    <w:rsid w:val="00260AAB"/>
    <w:rsid w:val="00262BA3"/>
    <w:rsid w:val="002644BA"/>
    <w:rsid w:val="0026481D"/>
    <w:rsid w:val="0027048F"/>
    <w:rsid w:val="00271896"/>
    <w:rsid w:val="0027426C"/>
    <w:rsid w:val="00274AD3"/>
    <w:rsid w:val="002777F7"/>
    <w:rsid w:val="00284234"/>
    <w:rsid w:val="0028535D"/>
    <w:rsid w:val="00290E6F"/>
    <w:rsid w:val="0029309E"/>
    <w:rsid w:val="00294AC4"/>
    <w:rsid w:val="00294F0A"/>
    <w:rsid w:val="00294F80"/>
    <w:rsid w:val="00296C00"/>
    <w:rsid w:val="002A161A"/>
    <w:rsid w:val="002A2065"/>
    <w:rsid w:val="002A2A62"/>
    <w:rsid w:val="002A3A2C"/>
    <w:rsid w:val="002A492F"/>
    <w:rsid w:val="002B0185"/>
    <w:rsid w:val="002B4FAC"/>
    <w:rsid w:val="002C0DEB"/>
    <w:rsid w:val="002C22F5"/>
    <w:rsid w:val="002C3C4A"/>
    <w:rsid w:val="002C436D"/>
    <w:rsid w:val="002C47FE"/>
    <w:rsid w:val="002C6BEE"/>
    <w:rsid w:val="002D1C4E"/>
    <w:rsid w:val="002D3C3B"/>
    <w:rsid w:val="002D56CD"/>
    <w:rsid w:val="002D7F01"/>
    <w:rsid w:val="002E0525"/>
    <w:rsid w:val="002F06B6"/>
    <w:rsid w:val="002F0FE7"/>
    <w:rsid w:val="002F32B8"/>
    <w:rsid w:val="002F349A"/>
    <w:rsid w:val="002F3623"/>
    <w:rsid w:val="002F3F31"/>
    <w:rsid w:val="002F59BB"/>
    <w:rsid w:val="0030094E"/>
    <w:rsid w:val="003024A8"/>
    <w:rsid w:val="0030615F"/>
    <w:rsid w:val="0031546B"/>
    <w:rsid w:val="00320680"/>
    <w:rsid w:val="003313A3"/>
    <w:rsid w:val="003319AF"/>
    <w:rsid w:val="0033235F"/>
    <w:rsid w:val="00333ADB"/>
    <w:rsid w:val="003345F1"/>
    <w:rsid w:val="003354F7"/>
    <w:rsid w:val="00342BD6"/>
    <w:rsid w:val="00343830"/>
    <w:rsid w:val="00344934"/>
    <w:rsid w:val="003459D4"/>
    <w:rsid w:val="003470DC"/>
    <w:rsid w:val="00355D02"/>
    <w:rsid w:val="003566C1"/>
    <w:rsid w:val="00360654"/>
    <w:rsid w:val="00361D36"/>
    <w:rsid w:val="00363416"/>
    <w:rsid w:val="00363A11"/>
    <w:rsid w:val="0036488E"/>
    <w:rsid w:val="00367A5D"/>
    <w:rsid w:val="003710F6"/>
    <w:rsid w:val="0037595D"/>
    <w:rsid w:val="00380B84"/>
    <w:rsid w:val="003840C8"/>
    <w:rsid w:val="003910E5"/>
    <w:rsid w:val="003910EB"/>
    <w:rsid w:val="003933CC"/>
    <w:rsid w:val="00393874"/>
    <w:rsid w:val="00393890"/>
    <w:rsid w:val="00396A57"/>
    <w:rsid w:val="003A034D"/>
    <w:rsid w:val="003A1770"/>
    <w:rsid w:val="003A42AD"/>
    <w:rsid w:val="003A7639"/>
    <w:rsid w:val="003B03B0"/>
    <w:rsid w:val="003B1061"/>
    <w:rsid w:val="003B2AF2"/>
    <w:rsid w:val="003B320A"/>
    <w:rsid w:val="003B43DA"/>
    <w:rsid w:val="003B5C49"/>
    <w:rsid w:val="003B644C"/>
    <w:rsid w:val="003D0224"/>
    <w:rsid w:val="003D03E8"/>
    <w:rsid w:val="003D295A"/>
    <w:rsid w:val="003D77BC"/>
    <w:rsid w:val="003D7989"/>
    <w:rsid w:val="003E1838"/>
    <w:rsid w:val="003E2204"/>
    <w:rsid w:val="003E34BD"/>
    <w:rsid w:val="003E3E66"/>
    <w:rsid w:val="003E5A04"/>
    <w:rsid w:val="003F14C1"/>
    <w:rsid w:val="003F2711"/>
    <w:rsid w:val="003F7EED"/>
    <w:rsid w:val="004019EE"/>
    <w:rsid w:val="00402315"/>
    <w:rsid w:val="00403BF1"/>
    <w:rsid w:val="0040742E"/>
    <w:rsid w:val="0041281C"/>
    <w:rsid w:val="004178E5"/>
    <w:rsid w:val="00421DD9"/>
    <w:rsid w:val="00422F61"/>
    <w:rsid w:val="00422F75"/>
    <w:rsid w:val="00423093"/>
    <w:rsid w:val="004264CD"/>
    <w:rsid w:val="00431A83"/>
    <w:rsid w:val="00432C05"/>
    <w:rsid w:val="004338A8"/>
    <w:rsid w:val="004345D6"/>
    <w:rsid w:val="00446081"/>
    <w:rsid w:val="0044790C"/>
    <w:rsid w:val="00450B15"/>
    <w:rsid w:val="00453328"/>
    <w:rsid w:val="00453DE4"/>
    <w:rsid w:val="00455DC8"/>
    <w:rsid w:val="0045738B"/>
    <w:rsid w:val="004578DC"/>
    <w:rsid w:val="004607F4"/>
    <w:rsid w:val="00464A3C"/>
    <w:rsid w:val="00465A20"/>
    <w:rsid w:val="0046636A"/>
    <w:rsid w:val="004736B8"/>
    <w:rsid w:val="004747C9"/>
    <w:rsid w:val="0047595A"/>
    <w:rsid w:val="0048079B"/>
    <w:rsid w:val="0048264F"/>
    <w:rsid w:val="00484430"/>
    <w:rsid w:val="004858FB"/>
    <w:rsid w:val="00486D3B"/>
    <w:rsid w:val="00487BED"/>
    <w:rsid w:val="0049006F"/>
    <w:rsid w:val="004900E3"/>
    <w:rsid w:val="004909AC"/>
    <w:rsid w:val="00490C09"/>
    <w:rsid w:val="00492EF0"/>
    <w:rsid w:val="004930D2"/>
    <w:rsid w:val="004943DE"/>
    <w:rsid w:val="00497304"/>
    <w:rsid w:val="004A0ABA"/>
    <w:rsid w:val="004A2426"/>
    <w:rsid w:val="004A407F"/>
    <w:rsid w:val="004A6FFF"/>
    <w:rsid w:val="004B08B5"/>
    <w:rsid w:val="004B08DF"/>
    <w:rsid w:val="004B2CED"/>
    <w:rsid w:val="004B2F49"/>
    <w:rsid w:val="004B3078"/>
    <w:rsid w:val="004B5F1D"/>
    <w:rsid w:val="004C0C0A"/>
    <w:rsid w:val="004C13EE"/>
    <w:rsid w:val="004C23AB"/>
    <w:rsid w:val="004C2C19"/>
    <w:rsid w:val="004C67B0"/>
    <w:rsid w:val="004C6EEF"/>
    <w:rsid w:val="004D1FEF"/>
    <w:rsid w:val="004D2862"/>
    <w:rsid w:val="004D2882"/>
    <w:rsid w:val="004D4B20"/>
    <w:rsid w:val="004E203D"/>
    <w:rsid w:val="004F0053"/>
    <w:rsid w:val="004F125B"/>
    <w:rsid w:val="004F2D1F"/>
    <w:rsid w:val="0050255A"/>
    <w:rsid w:val="00502A50"/>
    <w:rsid w:val="00503663"/>
    <w:rsid w:val="00503F32"/>
    <w:rsid w:val="00504401"/>
    <w:rsid w:val="00505773"/>
    <w:rsid w:val="00505CAC"/>
    <w:rsid w:val="00506E02"/>
    <w:rsid w:val="00512512"/>
    <w:rsid w:val="00520B86"/>
    <w:rsid w:val="00522542"/>
    <w:rsid w:val="00524785"/>
    <w:rsid w:val="00524AF5"/>
    <w:rsid w:val="00525AB6"/>
    <w:rsid w:val="00527A1C"/>
    <w:rsid w:val="005303EC"/>
    <w:rsid w:val="00534B02"/>
    <w:rsid w:val="00535129"/>
    <w:rsid w:val="0053516E"/>
    <w:rsid w:val="00540EB0"/>
    <w:rsid w:val="00544056"/>
    <w:rsid w:val="00545F1B"/>
    <w:rsid w:val="00550C3A"/>
    <w:rsid w:val="00552AD0"/>
    <w:rsid w:val="00560AF6"/>
    <w:rsid w:val="005623C8"/>
    <w:rsid w:val="0057119D"/>
    <w:rsid w:val="005719FC"/>
    <w:rsid w:val="005737E9"/>
    <w:rsid w:val="00573C24"/>
    <w:rsid w:val="00584B32"/>
    <w:rsid w:val="00585F19"/>
    <w:rsid w:val="00590517"/>
    <w:rsid w:val="005905DA"/>
    <w:rsid w:val="005905FC"/>
    <w:rsid w:val="005927B6"/>
    <w:rsid w:val="00593216"/>
    <w:rsid w:val="005935A2"/>
    <w:rsid w:val="00594740"/>
    <w:rsid w:val="0059611E"/>
    <w:rsid w:val="005A0D42"/>
    <w:rsid w:val="005A2448"/>
    <w:rsid w:val="005A4955"/>
    <w:rsid w:val="005A595C"/>
    <w:rsid w:val="005A6E6D"/>
    <w:rsid w:val="005B18F0"/>
    <w:rsid w:val="005B65E5"/>
    <w:rsid w:val="005C0313"/>
    <w:rsid w:val="005C04E0"/>
    <w:rsid w:val="005C73A9"/>
    <w:rsid w:val="005D1DCC"/>
    <w:rsid w:val="005D2142"/>
    <w:rsid w:val="005D576A"/>
    <w:rsid w:val="005D717F"/>
    <w:rsid w:val="005E03F3"/>
    <w:rsid w:val="005E1567"/>
    <w:rsid w:val="005E1F6A"/>
    <w:rsid w:val="005E1F7D"/>
    <w:rsid w:val="005E3EA2"/>
    <w:rsid w:val="005E5210"/>
    <w:rsid w:val="005E5CCC"/>
    <w:rsid w:val="005F166C"/>
    <w:rsid w:val="005F31D5"/>
    <w:rsid w:val="005F3AF3"/>
    <w:rsid w:val="006027FD"/>
    <w:rsid w:val="00603F7F"/>
    <w:rsid w:val="006103E8"/>
    <w:rsid w:val="00610CF8"/>
    <w:rsid w:val="006111EA"/>
    <w:rsid w:val="006125B0"/>
    <w:rsid w:val="006156E8"/>
    <w:rsid w:val="006157C7"/>
    <w:rsid w:val="00616D54"/>
    <w:rsid w:val="006221E8"/>
    <w:rsid w:val="006242B1"/>
    <w:rsid w:val="0062628B"/>
    <w:rsid w:val="00626BC0"/>
    <w:rsid w:val="00626D10"/>
    <w:rsid w:val="0062773A"/>
    <w:rsid w:val="00630A1F"/>
    <w:rsid w:val="00631CBD"/>
    <w:rsid w:val="00637B26"/>
    <w:rsid w:val="00637EAD"/>
    <w:rsid w:val="00642C81"/>
    <w:rsid w:val="00645328"/>
    <w:rsid w:val="00650DCA"/>
    <w:rsid w:val="00657291"/>
    <w:rsid w:val="0065747C"/>
    <w:rsid w:val="00660041"/>
    <w:rsid w:val="006610FF"/>
    <w:rsid w:val="006630C1"/>
    <w:rsid w:val="00663768"/>
    <w:rsid w:val="00671070"/>
    <w:rsid w:val="0067292E"/>
    <w:rsid w:val="00672A74"/>
    <w:rsid w:val="00674412"/>
    <w:rsid w:val="00675FF5"/>
    <w:rsid w:val="00676830"/>
    <w:rsid w:val="006813EE"/>
    <w:rsid w:val="00683445"/>
    <w:rsid w:val="0069157B"/>
    <w:rsid w:val="00691E8B"/>
    <w:rsid w:val="0069268B"/>
    <w:rsid w:val="00694100"/>
    <w:rsid w:val="006944C4"/>
    <w:rsid w:val="0069513E"/>
    <w:rsid w:val="006971D5"/>
    <w:rsid w:val="006A0786"/>
    <w:rsid w:val="006A3FC0"/>
    <w:rsid w:val="006A4CFE"/>
    <w:rsid w:val="006A53FA"/>
    <w:rsid w:val="006B0260"/>
    <w:rsid w:val="006B2025"/>
    <w:rsid w:val="006B4837"/>
    <w:rsid w:val="006B69C1"/>
    <w:rsid w:val="006B742E"/>
    <w:rsid w:val="006C1658"/>
    <w:rsid w:val="006C2B38"/>
    <w:rsid w:val="006C44F5"/>
    <w:rsid w:val="006C49F0"/>
    <w:rsid w:val="006D3A65"/>
    <w:rsid w:val="006D44D1"/>
    <w:rsid w:val="006D6AC4"/>
    <w:rsid w:val="006E191B"/>
    <w:rsid w:val="006E2D5D"/>
    <w:rsid w:val="006E382A"/>
    <w:rsid w:val="006E38B9"/>
    <w:rsid w:val="006E4EB5"/>
    <w:rsid w:val="006E5431"/>
    <w:rsid w:val="006E73F1"/>
    <w:rsid w:val="006F2E02"/>
    <w:rsid w:val="00702953"/>
    <w:rsid w:val="00706D2C"/>
    <w:rsid w:val="00711487"/>
    <w:rsid w:val="00712FEA"/>
    <w:rsid w:val="0071303A"/>
    <w:rsid w:val="007145C9"/>
    <w:rsid w:val="00715DC6"/>
    <w:rsid w:val="00716C1A"/>
    <w:rsid w:val="007226EB"/>
    <w:rsid w:val="00731BAA"/>
    <w:rsid w:val="00733EDC"/>
    <w:rsid w:val="00741597"/>
    <w:rsid w:val="00745293"/>
    <w:rsid w:val="00746D85"/>
    <w:rsid w:val="00747CDA"/>
    <w:rsid w:val="00752CD5"/>
    <w:rsid w:val="00753CEE"/>
    <w:rsid w:val="00754F9C"/>
    <w:rsid w:val="007554BC"/>
    <w:rsid w:val="00755C35"/>
    <w:rsid w:val="00756926"/>
    <w:rsid w:val="0076009B"/>
    <w:rsid w:val="00762468"/>
    <w:rsid w:val="00765E97"/>
    <w:rsid w:val="00766A66"/>
    <w:rsid w:val="007673A3"/>
    <w:rsid w:val="00770A55"/>
    <w:rsid w:val="00771D3C"/>
    <w:rsid w:val="00772BC3"/>
    <w:rsid w:val="00773469"/>
    <w:rsid w:val="007753DD"/>
    <w:rsid w:val="00776140"/>
    <w:rsid w:val="00776C15"/>
    <w:rsid w:val="007817FA"/>
    <w:rsid w:val="00782D27"/>
    <w:rsid w:val="00785862"/>
    <w:rsid w:val="00786540"/>
    <w:rsid w:val="00790B50"/>
    <w:rsid w:val="00791417"/>
    <w:rsid w:val="0079304E"/>
    <w:rsid w:val="007930EA"/>
    <w:rsid w:val="007949D7"/>
    <w:rsid w:val="007978CC"/>
    <w:rsid w:val="00797A16"/>
    <w:rsid w:val="007A2B25"/>
    <w:rsid w:val="007B0BAB"/>
    <w:rsid w:val="007B0E68"/>
    <w:rsid w:val="007B148B"/>
    <w:rsid w:val="007B1977"/>
    <w:rsid w:val="007B1C4B"/>
    <w:rsid w:val="007B2841"/>
    <w:rsid w:val="007B2892"/>
    <w:rsid w:val="007B34B6"/>
    <w:rsid w:val="007B45E2"/>
    <w:rsid w:val="007B4D58"/>
    <w:rsid w:val="007C0304"/>
    <w:rsid w:val="007C0BCB"/>
    <w:rsid w:val="007C1C42"/>
    <w:rsid w:val="007C1E59"/>
    <w:rsid w:val="007C5744"/>
    <w:rsid w:val="007C6776"/>
    <w:rsid w:val="007D0780"/>
    <w:rsid w:val="007D6159"/>
    <w:rsid w:val="007D62EF"/>
    <w:rsid w:val="007D7E1B"/>
    <w:rsid w:val="007E048D"/>
    <w:rsid w:val="007E7E07"/>
    <w:rsid w:val="007F023D"/>
    <w:rsid w:val="007F5636"/>
    <w:rsid w:val="007F76D0"/>
    <w:rsid w:val="008003DE"/>
    <w:rsid w:val="00800654"/>
    <w:rsid w:val="00801F9B"/>
    <w:rsid w:val="00806A11"/>
    <w:rsid w:val="00810401"/>
    <w:rsid w:val="00811FFD"/>
    <w:rsid w:val="00821AD6"/>
    <w:rsid w:val="00822D1E"/>
    <w:rsid w:val="00824E9B"/>
    <w:rsid w:val="0082504D"/>
    <w:rsid w:val="0083045B"/>
    <w:rsid w:val="00830589"/>
    <w:rsid w:val="00832361"/>
    <w:rsid w:val="00833DF0"/>
    <w:rsid w:val="0083619C"/>
    <w:rsid w:val="008375DD"/>
    <w:rsid w:val="008415D8"/>
    <w:rsid w:val="0085001F"/>
    <w:rsid w:val="008513AE"/>
    <w:rsid w:val="008528EF"/>
    <w:rsid w:val="008609A5"/>
    <w:rsid w:val="00862ECF"/>
    <w:rsid w:val="008718DB"/>
    <w:rsid w:val="00872AA1"/>
    <w:rsid w:val="00881D9C"/>
    <w:rsid w:val="00890776"/>
    <w:rsid w:val="00891BF4"/>
    <w:rsid w:val="00896813"/>
    <w:rsid w:val="008969FA"/>
    <w:rsid w:val="00897045"/>
    <w:rsid w:val="008A041E"/>
    <w:rsid w:val="008A068B"/>
    <w:rsid w:val="008A1406"/>
    <w:rsid w:val="008A1CEF"/>
    <w:rsid w:val="008A27DC"/>
    <w:rsid w:val="008A32AB"/>
    <w:rsid w:val="008A36BC"/>
    <w:rsid w:val="008A36D5"/>
    <w:rsid w:val="008A49E6"/>
    <w:rsid w:val="008A5354"/>
    <w:rsid w:val="008A593D"/>
    <w:rsid w:val="008A7220"/>
    <w:rsid w:val="008B1E9F"/>
    <w:rsid w:val="008B24E9"/>
    <w:rsid w:val="008B38D7"/>
    <w:rsid w:val="008B3CF1"/>
    <w:rsid w:val="008B7836"/>
    <w:rsid w:val="008C77A8"/>
    <w:rsid w:val="008D0201"/>
    <w:rsid w:val="008D31A8"/>
    <w:rsid w:val="008D3860"/>
    <w:rsid w:val="008E34FE"/>
    <w:rsid w:val="008E4888"/>
    <w:rsid w:val="008E636B"/>
    <w:rsid w:val="008F004F"/>
    <w:rsid w:val="008F472B"/>
    <w:rsid w:val="009023AC"/>
    <w:rsid w:val="00903061"/>
    <w:rsid w:val="009053C5"/>
    <w:rsid w:val="00907CFE"/>
    <w:rsid w:val="00910380"/>
    <w:rsid w:val="0091529D"/>
    <w:rsid w:val="00915BB0"/>
    <w:rsid w:val="009172DE"/>
    <w:rsid w:val="00920C7E"/>
    <w:rsid w:val="00920CB0"/>
    <w:rsid w:val="00921D35"/>
    <w:rsid w:val="00925024"/>
    <w:rsid w:val="00930A8B"/>
    <w:rsid w:val="00931D44"/>
    <w:rsid w:val="009368E9"/>
    <w:rsid w:val="00941244"/>
    <w:rsid w:val="009421D5"/>
    <w:rsid w:val="00945BCA"/>
    <w:rsid w:val="0094736F"/>
    <w:rsid w:val="00950389"/>
    <w:rsid w:val="009528B5"/>
    <w:rsid w:val="00953C63"/>
    <w:rsid w:val="00955A8C"/>
    <w:rsid w:val="00956986"/>
    <w:rsid w:val="00960A70"/>
    <w:rsid w:val="00960E5F"/>
    <w:rsid w:val="009615BD"/>
    <w:rsid w:val="0096320F"/>
    <w:rsid w:val="00966092"/>
    <w:rsid w:val="0097710D"/>
    <w:rsid w:val="00982CD3"/>
    <w:rsid w:val="00985BBB"/>
    <w:rsid w:val="00987585"/>
    <w:rsid w:val="009903DC"/>
    <w:rsid w:val="00991A1F"/>
    <w:rsid w:val="009924F1"/>
    <w:rsid w:val="00993978"/>
    <w:rsid w:val="009A2015"/>
    <w:rsid w:val="009A72D9"/>
    <w:rsid w:val="009A7378"/>
    <w:rsid w:val="009B10C8"/>
    <w:rsid w:val="009B2A2B"/>
    <w:rsid w:val="009B2AED"/>
    <w:rsid w:val="009B2E24"/>
    <w:rsid w:val="009B6B45"/>
    <w:rsid w:val="009B6B47"/>
    <w:rsid w:val="009B6F58"/>
    <w:rsid w:val="009C36ED"/>
    <w:rsid w:val="009C594C"/>
    <w:rsid w:val="009C6FC1"/>
    <w:rsid w:val="009D072D"/>
    <w:rsid w:val="009D09C7"/>
    <w:rsid w:val="009D6772"/>
    <w:rsid w:val="009E0CAA"/>
    <w:rsid w:val="009E15F5"/>
    <w:rsid w:val="009E293A"/>
    <w:rsid w:val="009E47FF"/>
    <w:rsid w:val="009E6C94"/>
    <w:rsid w:val="009F2AEE"/>
    <w:rsid w:val="00A010E2"/>
    <w:rsid w:val="00A016FA"/>
    <w:rsid w:val="00A06CEF"/>
    <w:rsid w:val="00A10357"/>
    <w:rsid w:val="00A13C18"/>
    <w:rsid w:val="00A15368"/>
    <w:rsid w:val="00A15749"/>
    <w:rsid w:val="00A17478"/>
    <w:rsid w:val="00A3095D"/>
    <w:rsid w:val="00A440AB"/>
    <w:rsid w:val="00A44E62"/>
    <w:rsid w:val="00A4521A"/>
    <w:rsid w:val="00A45B08"/>
    <w:rsid w:val="00A46488"/>
    <w:rsid w:val="00A502A9"/>
    <w:rsid w:val="00A50507"/>
    <w:rsid w:val="00A51B26"/>
    <w:rsid w:val="00A554DB"/>
    <w:rsid w:val="00A55878"/>
    <w:rsid w:val="00A60050"/>
    <w:rsid w:val="00A62064"/>
    <w:rsid w:val="00A66232"/>
    <w:rsid w:val="00A668F6"/>
    <w:rsid w:val="00A66DAB"/>
    <w:rsid w:val="00A70B42"/>
    <w:rsid w:val="00A72398"/>
    <w:rsid w:val="00A7601C"/>
    <w:rsid w:val="00A77979"/>
    <w:rsid w:val="00A779BD"/>
    <w:rsid w:val="00A80A61"/>
    <w:rsid w:val="00A84054"/>
    <w:rsid w:val="00A85F8E"/>
    <w:rsid w:val="00A87B35"/>
    <w:rsid w:val="00A87B80"/>
    <w:rsid w:val="00A936BE"/>
    <w:rsid w:val="00A974BB"/>
    <w:rsid w:val="00A97906"/>
    <w:rsid w:val="00AA0459"/>
    <w:rsid w:val="00AA31FA"/>
    <w:rsid w:val="00AA3639"/>
    <w:rsid w:val="00AA3EB8"/>
    <w:rsid w:val="00AA4B6A"/>
    <w:rsid w:val="00AA6BFE"/>
    <w:rsid w:val="00AB45F7"/>
    <w:rsid w:val="00AB5233"/>
    <w:rsid w:val="00AC15E5"/>
    <w:rsid w:val="00AC50D8"/>
    <w:rsid w:val="00AD0696"/>
    <w:rsid w:val="00AE1BFD"/>
    <w:rsid w:val="00AE3C0F"/>
    <w:rsid w:val="00AE7F9D"/>
    <w:rsid w:val="00AF1239"/>
    <w:rsid w:val="00AF126A"/>
    <w:rsid w:val="00AF30A3"/>
    <w:rsid w:val="00AF53B2"/>
    <w:rsid w:val="00B00D12"/>
    <w:rsid w:val="00B01E28"/>
    <w:rsid w:val="00B05F2F"/>
    <w:rsid w:val="00B06C19"/>
    <w:rsid w:val="00B06D3E"/>
    <w:rsid w:val="00B11895"/>
    <w:rsid w:val="00B11C9A"/>
    <w:rsid w:val="00B14669"/>
    <w:rsid w:val="00B1602F"/>
    <w:rsid w:val="00B17BED"/>
    <w:rsid w:val="00B20AE9"/>
    <w:rsid w:val="00B2197E"/>
    <w:rsid w:val="00B2298E"/>
    <w:rsid w:val="00B231D3"/>
    <w:rsid w:val="00B27FEA"/>
    <w:rsid w:val="00B36327"/>
    <w:rsid w:val="00B42BA9"/>
    <w:rsid w:val="00B43C06"/>
    <w:rsid w:val="00B43DDE"/>
    <w:rsid w:val="00B452B8"/>
    <w:rsid w:val="00B45A54"/>
    <w:rsid w:val="00B46E28"/>
    <w:rsid w:val="00B501D4"/>
    <w:rsid w:val="00B52B3E"/>
    <w:rsid w:val="00B5488C"/>
    <w:rsid w:val="00B579EC"/>
    <w:rsid w:val="00B63B7B"/>
    <w:rsid w:val="00B63CCE"/>
    <w:rsid w:val="00B71758"/>
    <w:rsid w:val="00B7199E"/>
    <w:rsid w:val="00B76411"/>
    <w:rsid w:val="00B777C7"/>
    <w:rsid w:val="00B8231A"/>
    <w:rsid w:val="00B839CD"/>
    <w:rsid w:val="00B84122"/>
    <w:rsid w:val="00B8501D"/>
    <w:rsid w:val="00B86B83"/>
    <w:rsid w:val="00B872F6"/>
    <w:rsid w:val="00B87961"/>
    <w:rsid w:val="00B931BD"/>
    <w:rsid w:val="00BA19FA"/>
    <w:rsid w:val="00BA294A"/>
    <w:rsid w:val="00BA54D3"/>
    <w:rsid w:val="00BA5D5B"/>
    <w:rsid w:val="00BA7593"/>
    <w:rsid w:val="00BB1ED2"/>
    <w:rsid w:val="00BC221E"/>
    <w:rsid w:val="00BC3A35"/>
    <w:rsid w:val="00BC4041"/>
    <w:rsid w:val="00BC5C9B"/>
    <w:rsid w:val="00BD7FA4"/>
    <w:rsid w:val="00BE1494"/>
    <w:rsid w:val="00BE1F1B"/>
    <w:rsid w:val="00BE38A6"/>
    <w:rsid w:val="00BE5EDC"/>
    <w:rsid w:val="00BF1D3B"/>
    <w:rsid w:val="00BF2C88"/>
    <w:rsid w:val="00BF5015"/>
    <w:rsid w:val="00BF7D5D"/>
    <w:rsid w:val="00C027A1"/>
    <w:rsid w:val="00C046F1"/>
    <w:rsid w:val="00C05081"/>
    <w:rsid w:val="00C05E72"/>
    <w:rsid w:val="00C12C41"/>
    <w:rsid w:val="00C12CFF"/>
    <w:rsid w:val="00C143A3"/>
    <w:rsid w:val="00C14C8C"/>
    <w:rsid w:val="00C31E63"/>
    <w:rsid w:val="00C3262F"/>
    <w:rsid w:val="00C335B6"/>
    <w:rsid w:val="00C41346"/>
    <w:rsid w:val="00C42A97"/>
    <w:rsid w:val="00C43DB8"/>
    <w:rsid w:val="00C47414"/>
    <w:rsid w:val="00C50551"/>
    <w:rsid w:val="00C51EF6"/>
    <w:rsid w:val="00C522AF"/>
    <w:rsid w:val="00C5317A"/>
    <w:rsid w:val="00C54013"/>
    <w:rsid w:val="00C56363"/>
    <w:rsid w:val="00C60AF3"/>
    <w:rsid w:val="00C633B7"/>
    <w:rsid w:val="00C650F8"/>
    <w:rsid w:val="00C65A87"/>
    <w:rsid w:val="00C65B28"/>
    <w:rsid w:val="00C71955"/>
    <w:rsid w:val="00C72D38"/>
    <w:rsid w:val="00C80D86"/>
    <w:rsid w:val="00C82330"/>
    <w:rsid w:val="00C87430"/>
    <w:rsid w:val="00C92622"/>
    <w:rsid w:val="00C92EAC"/>
    <w:rsid w:val="00C93FE7"/>
    <w:rsid w:val="00C95B5E"/>
    <w:rsid w:val="00CA0F86"/>
    <w:rsid w:val="00CA29AE"/>
    <w:rsid w:val="00CA426D"/>
    <w:rsid w:val="00CA61D8"/>
    <w:rsid w:val="00CB1387"/>
    <w:rsid w:val="00CB2BCA"/>
    <w:rsid w:val="00CB4B65"/>
    <w:rsid w:val="00CB5420"/>
    <w:rsid w:val="00CB66B7"/>
    <w:rsid w:val="00CB6EC9"/>
    <w:rsid w:val="00CC1B78"/>
    <w:rsid w:val="00CC2DAC"/>
    <w:rsid w:val="00CC3D82"/>
    <w:rsid w:val="00CC6DB4"/>
    <w:rsid w:val="00CD18EB"/>
    <w:rsid w:val="00CD4A21"/>
    <w:rsid w:val="00CD7EE4"/>
    <w:rsid w:val="00CE11DC"/>
    <w:rsid w:val="00CE4194"/>
    <w:rsid w:val="00CE5B46"/>
    <w:rsid w:val="00CE6D31"/>
    <w:rsid w:val="00CF0632"/>
    <w:rsid w:val="00CF0878"/>
    <w:rsid w:val="00CF17F4"/>
    <w:rsid w:val="00CF3D6D"/>
    <w:rsid w:val="00CF44A7"/>
    <w:rsid w:val="00CF5AF2"/>
    <w:rsid w:val="00CF63A7"/>
    <w:rsid w:val="00CF681D"/>
    <w:rsid w:val="00CF7F98"/>
    <w:rsid w:val="00D0566E"/>
    <w:rsid w:val="00D05B16"/>
    <w:rsid w:val="00D12042"/>
    <w:rsid w:val="00D1690E"/>
    <w:rsid w:val="00D179B5"/>
    <w:rsid w:val="00D17AF6"/>
    <w:rsid w:val="00D251F3"/>
    <w:rsid w:val="00D3160D"/>
    <w:rsid w:val="00D34E07"/>
    <w:rsid w:val="00D4052F"/>
    <w:rsid w:val="00D40664"/>
    <w:rsid w:val="00D407F1"/>
    <w:rsid w:val="00D4493E"/>
    <w:rsid w:val="00D44B95"/>
    <w:rsid w:val="00D466D4"/>
    <w:rsid w:val="00D51436"/>
    <w:rsid w:val="00D5222E"/>
    <w:rsid w:val="00D52E01"/>
    <w:rsid w:val="00D53E83"/>
    <w:rsid w:val="00D54400"/>
    <w:rsid w:val="00D54C5D"/>
    <w:rsid w:val="00D5518E"/>
    <w:rsid w:val="00D63642"/>
    <w:rsid w:val="00D6483A"/>
    <w:rsid w:val="00D7241D"/>
    <w:rsid w:val="00D73216"/>
    <w:rsid w:val="00D85EE1"/>
    <w:rsid w:val="00D8744C"/>
    <w:rsid w:val="00D90950"/>
    <w:rsid w:val="00D91881"/>
    <w:rsid w:val="00D91C38"/>
    <w:rsid w:val="00D9514A"/>
    <w:rsid w:val="00D975D7"/>
    <w:rsid w:val="00D9765D"/>
    <w:rsid w:val="00DA3F54"/>
    <w:rsid w:val="00DA675B"/>
    <w:rsid w:val="00DB2240"/>
    <w:rsid w:val="00DB3821"/>
    <w:rsid w:val="00DB7608"/>
    <w:rsid w:val="00DC1378"/>
    <w:rsid w:val="00DC2965"/>
    <w:rsid w:val="00DC2DB8"/>
    <w:rsid w:val="00DC3C0F"/>
    <w:rsid w:val="00DC527D"/>
    <w:rsid w:val="00DC5941"/>
    <w:rsid w:val="00DC6795"/>
    <w:rsid w:val="00DD3ABF"/>
    <w:rsid w:val="00DD64E4"/>
    <w:rsid w:val="00DD7420"/>
    <w:rsid w:val="00DE668C"/>
    <w:rsid w:val="00DF0596"/>
    <w:rsid w:val="00DF0660"/>
    <w:rsid w:val="00DF15FD"/>
    <w:rsid w:val="00DF2DE2"/>
    <w:rsid w:val="00DF3415"/>
    <w:rsid w:val="00DF3D12"/>
    <w:rsid w:val="00DF4A1E"/>
    <w:rsid w:val="00E03A3D"/>
    <w:rsid w:val="00E03BFE"/>
    <w:rsid w:val="00E06F48"/>
    <w:rsid w:val="00E10431"/>
    <w:rsid w:val="00E106FA"/>
    <w:rsid w:val="00E11329"/>
    <w:rsid w:val="00E11E7F"/>
    <w:rsid w:val="00E132DE"/>
    <w:rsid w:val="00E1684E"/>
    <w:rsid w:val="00E21202"/>
    <w:rsid w:val="00E22A81"/>
    <w:rsid w:val="00E22C26"/>
    <w:rsid w:val="00E239AC"/>
    <w:rsid w:val="00E26247"/>
    <w:rsid w:val="00E2700A"/>
    <w:rsid w:val="00E278F0"/>
    <w:rsid w:val="00E305F6"/>
    <w:rsid w:val="00E34025"/>
    <w:rsid w:val="00E34393"/>
    <w:rsid w:val="00E429B1"/>
    <w:rsid w:val="00E436DC"/>
    <w:rsid w:val="00E446D1"/>
    <w:rsid w:val="00E47E76"/>
    <w:rsid w:val="00E47E79"/>
    <w:rsid w:val="00E50920"/>
    <w:rsid w:val="00E50AAC"/>
    <w:rsid w:val="00E50EB9"/>
    <w:rsid w:val="00E511F1"/>
    <w:rsid w:val="00E55DDC"/>
    <w:rsid w:val="00E567FE"/>
    <w:rsid w:val="00E60BC5"/>
    <w:rsid w:val="00E63F4E"/>
    <w:rsid w:val="00E643F6"/>
    <w:rsid w:val="00E65B42"/>
    <w:rsid w:val="00E65FC8"/>
    <w:rsid w:val="00E67CEB"/>
    <w:rsid w:val="00E70ED4"/>
    <w:rsid w:val="00E74565"/>
    <w:rsid w:val="00E75A91"/>
    <w:rsid w:val="00E82101"/>
    <w:rsid w:val="00E843A5"/>
    <w:rsid w:val="00E85010"/>
    <w:rsid w:val="00E86B44"/>
    <w:rsid w:val="00E91AE8"/>
    <w:rsid w:val="00E9271A"/>
    <w:rsid w:val="00E9296A"/>
    <w:rsid w:val="00E95697"/>
    <w:rsid w:val="00E97879"/>
    <w:rsid w:val="00E97E2C"/>
    <w:rsid w:val="00EA1D3E"/>
    <w:rsid w:val="00EA226E"/>
    <w:rsid w:val="00EA2B35"/>
    <w:rsid w:val="00EA40B9"/>
    <w:rsid w:val="00EA722D"/>
    <w:rsid w:val="00EB173E"/>
    <w:rsid w:val="00EB34A1"/>
    <w:rsid w:val="00EB4CFC"/>
    <w:rsid w:val="00EB6A27"/>
    <w:rsid w:val="00EC115F"/>
    <w:rsid w:val="00EC158F"/>
    <w:rsid w:val="00EC4B21"/>
    <w:rsid w:val="00ED0832"/>
    <w:rsid w:val="00ED0928"/>
    <w:rsid w:val="00ED17C3"/>
    <w:rsid w:val="00ED3A8C"/>
    <w:rsid w:val="00ED4ABD"/>
    <w:rsid w:val="00ED4EC1"/>
    <w:rsid w:val="00ED5346"/>
    <w:rsid w:val="00EE437E"/>
    <w:rsid w:val="00EE4F94"/>
    <w:rsid w:val="00EE6EE9"/>
    <w:rsid w:val="00EE7082"/>
    <w:rsid w:val="00EF0900"/>
    <w:rsid w:val="00EF5477"/>
    <w:rsid w:val="00EF727D"/>
    <w:rsid w:val="00EF7A3A"/>
    <w:rsid w:val="00F0080C"/>
    <w:rsid w:val="00F07C28"/>
    <w:rsid w:val="00F1419D"/>
    <w:rsid w:val="00F16AA4"/>
    <w:rsid w:val="00F201FA"/>
    <w:rsid w:val="00F227E7"/>
    <w:rsid w:val="00F22DB4"/>
    <w:rsid w:val="00F233CE"/>
    <w:rsid w:val="00F23F9F"/>
    <w:rsid w:val="00F244B5"/>
    <w:rsid w:val="00F26119"/>
    <w:rsid w:val="00F30F00"/>
    <w:rsid w:val="00F3286B"/>
    <w:rsid w:val="00F365D1"/>
    <w:rsid w:val="00F413E1"/>
    <w:rsid w:val="00F43F11"/>
    <w:rsid w:val="00F451E7"/>
    <w:rsid w:val="00F4555A"/>
    <w:rsid w:val="00F45A5F"/>
    <w:rsid w:val="00F46BA5"/>
    <w:rsid w:val="00F47DB2"/>
    <w:rsid w:val="00F505C8"/>
    <w:rsid w:val="00F50756"/>
    <w:rsid w:val="00F50C74"/>
    <w:rsid w:val="00F5222B"/>
    <w:rsid w:val="00F56944"/>
    <w:rsid w:val="00F57E6A"/>
    <w:rsid w:val="00F628D1"/>
    <w:rsid w:val="00F64D3A"/>
    <w:rsid w:val="00F76247"/>
    <w:rsid w:val="00F764D0"/>
    <w:rsid w:val="00F805CF"/>
    <w:rsid w:val="00F80901"/>
    <w:rsid w:val="00F8288E"/>
    <w:rsid w:val="00F83AB4"/>
    <w:rsid w:val="00F84089"/>
    <w:rsid w:val="00F85391"/>
    <w:rsid w:val="00F93E1B"/>
    <w:rsid w:val="00F944AC"/>
    <w:rsid w:val="00F94F96"/>
    <w:rsid w:val="00F95A48"/>
    <w:rsid w:val="00F97153"/>
    <w:rsid w:val="00FA063F"/>
    <w:rsid w:val="00FA232A"/>
    <w:rsid w:val="00FA23FE"/>
    <w:rsid w:val="00FA3299"/>
    <w:rsid w:val="00FA43B2"/>
    <w:rsid w:val="00FB1EB8"/>
    <w:rsid w:val="00FB1FCB"/>
    <w:rsid w:val="00FB3D1A"/>
    <w:rsid w:val="00FB5060"/>
    <w:rsid w:val="00FC1709"/>
    <w:rsid w:val="00FD0121"/>
    <w:rsid w:val="00FD0ECB"/>
    <w:rsid w:val="00FD0EED"/>
    <w:rsid w:val="00FD5BC7"/>
    <w:rsid w:val="00FD713F"/>
    <w:rsid w:val="00FE4D68"/>
    <w:rsid w:val="00FE6AF9"/>
    <w:rsid w:val="00FE7E51"/>
    <w:rsid w:val="00FF08AA"/>
    <w:rsid w:val="00FF242E"/>
    <w:rsid w:val="00FF5E01"/>
    <w:rsid w:val="47A16CED"/>
    <w:rsid w:val="4D26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BB6C"/>
  <w15:chartTrackingRefBased/>
  <w15:docId w15:val="{2830B5C1-4AC6-4B1F-8441-13AE9B16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E191B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E191B"/>
    <w:rPr>
      <w:color w:val="954F72"/>
      <w:u w:val="single"/>
    </w:rPr>
  </w:style>
  <w:style w:type="paragraph" w:customStyle="1" w:styleId="msonormal0">
    <w:name w:val="msonormal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nt5">
    <w:name w:val="font5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lang w:eastAsia="sl-SI"/>
    </w:rPr>
  </w:style>
  <w:style w:type="paragraph" w:customStyle="1" w:styleId="font6">
    <w:name w:val="font6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sz w:val="22"/>
      <w:szCs w:val="22"/>
      <w:lang w:eastAsia="sl-SI"/>
    </w:rPr>
  </w:style>
  <w:style w:type="paragraph" w:customStyle="1" w:styleId="font7">
    <w:name w:val="font7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8">
    <w:name w:val="font8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14"/>
      <w:szCs w:val="14"/>
      <w:lang w:eastAsia="sl-SI"/>
    </w:rPr>
  </w:style>
  <w:style w:type="paragraph" w:customStyle="1" w:styleId="font9">
    <w:name w:val="font9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8080"/>
      <w:sz w:val="22"/>
      <w:szCs w:val="22"/>
      <w:u w:val="single"/>
      <w:lang w:eastAsia="sl-SI"/>
    </w:rPr>
  </w:style>
  <w:style w:type="paragraph" w:customStyle="1" w:styleId="font10">
    <w:name w:val="font10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FF0000"/>
      <w:sz w:val="22"/>
      <w:szCs w:val="22"/>
      <w:lang w:eastAsia="sl-SI"/>
    </w:rPr>
  </w:style>
  <w:style w:type="paragraph" w:customStyle="1" w:styleId="font11">
    <w:name w:val="font11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12">
    <w:name w:val="font12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i/>
      <w:iCs/>
      <w:color w:val="000000"/>
      <w:sz w:val="22"/>
      <w:szCs w:val="22"/>
      <w:lang w:eastAsia="sl-SI"/>
    </w:rPr>
  </w:style>
  <w:style w:type="paragraph" w:customStyle="1" w:styleId="font13">
    <w:name w:val="font13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14"/>
      <w:szCs w:val="14"/>
      <w:lang w:eastAsia="sl-SI"/>
    </w:rPr>
  </w:style>
  <w:style w:type="paragraph" w:customStyle="1" w:styleId="xl63">
    <w:name w:val="xl63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sl-SI"/>
    </w:rPr>
  </w:style>
  <w:style w:type="paragraph" w:customStyle="1" w:styleId="xl64">
    <w:name w:val="xl64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65">
    <w:name w:val="xl6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lang w:eastAsia="sl-SI"/>
    </w:rPr>
  </w:style>
  <w:style w:type="paragraph" w:customStyle="1" w:styleId="xl66">
    <w:name w:val="xl66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sz w:val="24"/>
      <w:szCs w:val="24"/>
      <w:u w:val="single"/>
      <w:lang w:eastAsia="sl-SI"/>
    </w:rPr>
  </w:style>
  <w:style w:type="paragraph" w:customStyle="1" w:styleId="xl67">
    <w:name w:val="xl67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4"/>
      <w:szCs w:val="24"/>
      <w:lang w:eastAsia="sl-SI"/>
    </w:rPr>
  </w:style>
  <w:style w:type="paragraph" w:customStyle="1" w:styleId="xl68">
    <w:name w:val="xl68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FF0000"/>
      <w:sz w:val="24"/>
      <w:szCs w:val="24"/>
      <w:lang w:eastAsia="sl-SI"/>
    </w:rPr>
  </w:style>
  <w:style w:type="paragraph" w:customStyle="1" w:styleId="xl69">
    <w:name w:val="xl69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lang w:eastAsia="sl-SI"/>
    </w:rPr>
  </w:style>
  <w:style w:type="paragraph" w:customStyle="1" w:styleId="xl70">
    <w:name w:val="xl70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71">
    <w:name w:val="xl71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lang w:eastAsia="sl-SI"/>
    </w:rPr>
  </w:style>
  <w:style w:type="paragraph" w:customStyle="1" w:styleId="xl72">
    <w:name w:val="xl72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8080"/>
      <w:u w:val="single"/>
      <w:lang w:eastAsia="sl-SI"/>
    </w:rPr>
  </w:style>
  <w:style w:type="paragraph" w:customStyle="1" w:styleId="xl73">
    <w:name w:val="xl73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u w:val="single"/>
      <w:lang w:eastAsia="sl-SI"/>
    </w:rPr>
  </w:style>
  <w:style w:type="paragraph" w:customStyle="1" w:styleId="xl74">
    <w:name w:val="xl74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5">
    <w:name w:val="xl7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6">
    <w:name w:val="xl76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7">
    <w:name w:val="xl77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0F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0F40"/>
    <w:rPr>
      <w:rFonts w:ascii="Segoe UI" w:hAnsi="Segoe UI" w:cs="Segoe UI"/>
      <w:sz w:val="18"/>
      <w:szCs w:val="18"/>
    </w:rPr>
  </w:style>
  <w:style w:type="paragraph" w:styleId="Odstavekseznama">
    <w:name w:val="List Paragraph"/>
    <w:aliases w:val="Odstavec1,Bullet 1,Bullet Points,Bullet layer,Colorful List - Accent 11,Dot pt,F5 List Paragraph,Indicator Text,Issue Action POC,List Paragraph Char Char Char,List Paragraph1,List Paragraph2,MAIN CONTENT,No Spacing1,Normal numbered,L,2"/>
    <w:basedOn w:val="Navaden"/>
    <w:link w:val="OdstavekseznamaZnak"/>
    <w:uiPriority w:val="34"/>
    <w:qFormat/>
    <w:rsid w:val="00121D12"/>
    <w:pPr>
      <w:ind w:left="720"/>
      <w:contextualSpacing/>
    </w:pPr>
  </w:style>
  <w:style w:type="character" w:styleId="Pripombasklic">
    <w:name w:val="annotation reference"/>
    <w:aliases w:val="Komentar - sklic"/>
    <w:basedOn w:val="Privzetapisavaodstavka"/>
    <w:uiPriority w:val="99"/>
    <w:semiHidden/>
    <w:unhideWhenUsed/>
    <w:rsid w:val="0024179A"/>
    <w:rPr>
      <w:sz w:val="16"/>
      <w:szCs w:val="16"/>
    </w:rPr>
  </w:style>
  <w:style w:type="paragraph" w:styleId="Pripombabesedilo">
    <w:name w:val="annotation text"/>
    <w:aliases w:val="Komentar - besedilo"/>
    <w:basedOn w:val="Navaden"/>
    <w:link w:val="PripombabesediloZnak"/>
    <w:uiPriority w:val="99"/>
    <w:unhideWhenUsed/>
    <w:rsid w:val="0024179A"/>
    <w:pPr>
      <w:spacing w:line="240" w:lineRule="auto"/>
    </w:pPr>
  </w:style>
  <w:style w:type="character" w:customStyle="1" w:styleId="PripombabesediloZnak">
    <w:name w:val="Pripomba – besedilo Znak"/>
    <w:aliases w:val="Komentar - besedilo Znak"/>
    <w:basedOn w:val="Privzetapisavaodstavka"/>
    <w:link w:val="Pripombabesedilo"/>
    <w:uiPriority w:val="99"/>
    <w:rsid w:val="0024179A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179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4179A"/>
    <w:rPr>
      <w:b/>
      <w:bCs/>
    </w:rPr>
  </w:style>
  <w:style w:type="character" w:customStyle="1" w:styleId="OdstavekseznamaZnak">
    <w:name w:val="Odstavek seznama Znak"/>
    <w:aliases w:val="Odstavec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1"/>
    <w:qFormat/>
    <w:rsid w:val="00431A83"/>
  </w:style>
  <w:style w:type="paragraph" w:styleId="Glava">
    <w:name w:val="header"/>
    <w:basedOn w:val="Navaden"/>
    <w:link w:val="Glav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3078"/>
  </w:style>
  <w:style w:type="paragraph" w:styleId="Noga">
    <w:name w:val="footer"/>
    <w:basedOn w:val="Navaden"/>
    <w:link w:val="Nog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3078"/>
  </w:style>
  <w:style w:type="paragraph" w:customStyle="1" w:styleId="Telobesedila24">
    <w:name w:val="Telo besedila 24"/>
    <w:basedOn w:val="Navaden"/>
    <w:rsid w:val="00F365D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Datum">
    <w:name w:val="Date"/>
    <w:basedOn w:val="Navaden"/>
    <w:next w:val="Navaden"/>
    <w:link w:val="DatumZnak"/>
    <w:rsid w:val="00B231D3"/>
    <w:pPr>
      <w:widowControl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B231D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lobesedila26">
    <w:name w:val="Telo besedila 26"/>
    <w:basedOn w:val="Navaden"/>
    <w:rsid w:val="0066004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FB3D1A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FB3D1A"/>
    <w:rPr>
      <w:rFonts w:ascii="Times New Roman" w:eastAsia="Times New Roman" w:hAnsi="Times New Roman" w:cs="Times New Roman"/>
      <w:lang w:eastAsia="sl-SI"/>
    </w:rPr>
  </w:style>
  <w:style w:type="character" w:styleId="Sprotnaopomba-sklic">
    <w:name w:val="footnote reference"/>
    <w:aliases w:val="Footnote symbol,Footnote,Fussnota"/>
    <w:rsid w:val="00FB3D1A"/>
    <w:rPr>
      <w:vertAlign w:val="superscript"/>
    </w:rPr>
  </w:style>
  <w:style w:type="paragraph" w:customStyle="1" w:styleId="Telobesedila25">
    <w:name w:val="Telo besedila 25"/>
    <w:basedOn w:val="Navaden"/>
    <w:rsid w:val="00FB3D1A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character" w:styleId="Krepko">
    <w:name w:val="Strong"/>
    <w:basedOn w:val="Privzetapisavaodstavka"/>
    <w:uiPriority w:val="22"/>
    <w:qFormat/>
    <w:rsid w:val="005D717F"/>
    <w:rPr>
      <w:b/>
      <w:bCs/>
    </w:rPr>
  </w:style>
  <w:style w:type="paragraph" w:styleId="Revizija">
    <w:name w:val="Revision"/>
    <w:hidden/>
    <w:uiPriority w:val="99"/>
    <w:semiHidden/>
    <w:rsid w:val="00A13C18"/>
    <w:pPr>
      <w:spacing w:line="240" w:lineRule="auto"/>
      <w:jc w:val="left"/>
    </w:pPr>
  </w:style>
  <w:style w:type="paragraph" w:customStyle="1" w:styleId="tevilnatoka">
    <w:name w:val="Številčna točka"/>
    <w:basedOn w:val="Navaden"/>
    <w:link w:val="tevilnatokaZnak"/>
    <w:qFormat/>
    <w:rsid w:val="008C77A8"/>
    <w:pPr>
      <w:tabs>
        <w:tab w:val="left" w:pos="540"/>
        <w:tab w:val="left" w:pos="900"/>
      </w:tabs>
      <w:suppressAutoHyphens/>
      <w:spacing w:line="100" w:lineRule="atLeast"/>
    </w:pPr>
    <w:rPr>
      <w:rFonts w:eastAsia="Times New Roman" w:cs="Times New Roman"/>
      <w:kern w:val="1"/>
      <w:sz w:val="24"/>
      <w:szCs w:val="24"/>
      <w:lang w:val="en-US" w:eastAsia="ar-SA"/>
    </w:rPr>
  </w:style>
  <w:style w:type="character" w:customStyle="1" w:styleId="tevilnatokaZnak">
    <w:name w:val="Številčna točka Znak"/>
    <w:basedOn w:val="Privzetapisavaodstavka"/>
    <w:link w:val="tevilnatoka"/>
    <w:rsid w:val="008C77A8"/>
    <w:rPr>
      <w:rFonts w:eastAsia="Times New Roman" w:cs="Times New Roman"/>
      <w:kern w:val="1"/>
      <w:sz w:val="24"/>
      <w:szCs w:val="24"/>
      <w:lang w:val="en-US" w:eastAsia="ar-SA"/>
    </w:rPr>
  </w:style>
  <w:style w:type="paragraph" w:customStyle="1" w:styleId="NavadenA">
    <w:name w:val="Navaden/÷A"/>
    <w:rsid w:val="007D0780"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2"/>
      <w:lang w:val="en-US" w:eastAsia="ar-SA"/>
    </w:rPr>
  </w:style>
  <w:style w:type="paragraph" w:customStyle="1" w:styleId="Golobesedilo1">
    <w:name w:val="Golo besedilo1"/>
    <w:basedOn w:val="Navaden"/>
    <w:rsid w:val="001977EA"/>
    <w:pPr>
      <w:suppressAutoHyphens/>
      <w:spacing w:line="100" w:lineRule="atLeast"/>
      <w:jc w:val="left"/>
    </w:pPr>
    <w:rPr>
      <w:rFonts w:ascii="Courier New" w:eastAsia="Times New Roman" w:hAnsi="Courier New" w:cs="Times New Roman"/>
      <w:kern w:val="1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9D1FC1959696468C86088FFC3BEB91" ma:contentTypeVersion="2" ma:contentTypeDescription="Ustvari nov dokument." ma:contentTypeScope="" ma:versionID="2ffa83e11646cd62177f773181b22cfb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47AF1E6-7E00-4214-8D56-8801904C34C9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4ca1889-42b5-42b4-bbe6-936a0a133ec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2600385-47DB-4DB7-B380-07F0779EF6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A8E30E-3B33-4648-80A3-D1ADD1816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0984D2-20D6-4BD3-85A3-2201E30A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Simončič</dc:creator>
  <cp:keywords/>
  <dc:description/>
  <cp:lastModifiedBy>Teja Skočir</cp:lastModifiedBy>
  <cp:revision>2</cp:revision>
  <cp:lastPrinted>2023-08-17T06:33:00Z</cp:lastPrinted>
  <dcterms:created xsi:type="dcterms:W3CDTF">2023-10-04T06:35:00Z</dcterms:created>
  <dcterms:modified xsi:type="dcterms:W3CDTF">2023-10-04T06:35:00Z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0x010100E49D1FC1959696468C86088FFC3BEB91</vt:lpwstr>
  </property>
</Properties>
</file>