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C73A8" w14:textId="77777777" w:rsidR="00A1602B" w:rsidRPr="00917AF1" w:rsidRDefault="00A1602B" w:rsidP="00A1602B">
      <w:pPr>
        <w:spacing w:line="264" w:lineRule="auto"/>
        <w:ind w:right="-3"/>
        <w:rPr>
          <w:rFonts w:ascii="Arial" w:hAnsi="Arial" w:cs="Arial"/>
          <w:sz w:val="20"/>
          <w:szCs w:val="20"/>
        </w:rPr>
      </w:pPr>
    </w:p>
    <w:p w14:paraId="081DA50A" w14:textId="77777777" w:rsidR="00A1602B" w:rsidRPr="00917AF1" w:rsidRDefault="00A1602B" w:rsidP="00A1602B">
      <w:pPr>
        <w:spacing w:line="264" w:lineRule="auto"/>
        <w:ind w:right="-3"/>
        <w:rPr>
          <w:rFonts w:ascii="Arial" w:hAnsi="Arial" w:cs="Arial"/>
          <w:sz w:val="20"/>
          <w:szCs w:val="20"/>
        </w:rPr>
      </w:pPr>
    </w:p>
    <w:p w14:paraId="74511C2A" w14:textId="77777777" w:rsidR="00A1602B" w:rsidRPr="00917AF1" w:rsidRDefault="00A1602B" w:rsidP="00A1602B">
      <w:pPr>
        <w:spacing w:line="264" w:lineRule="auto"/>
        <w:ind w:right="-3"/>
        <w:rPr>
          <w:rFonts w:ascii="Arial" w:hAnsi="Arial" w:cs="Arial"/>
          <w:sz w:val="20"/>
          <w:szCs w:val="20"/>
        </w:rPr>
      </w:pPr>
    </w:p>
    <w:p w14:paraId="66B2658D" w14:textId="77777777" w:rsidR="00A1602B" w:rsidRPr="00917AF1" w:rsidRDefault="00A1602B" w:rsidP="00A1602B">
      <w:pPr>
        <w:spacing w:line="264" w:lineRule="auto"/>
        <w:ind w:right="-3"/>
        <w:rPr>
          <w:rFonts w:ascii="Arial" w:hAnsi="Arial" w:cs="Arial"/>
          <w:sz w:val="20"/>
          <w:szCs w:val="20"/>
        </w:rPr>
      </w:pPr>
    </w:p>
    <w:p w14:paraId="64EEBA72" w14:textId="77777777" w:rsidR="00A1602B" w:rsidRPr="00917AF1" w:rsidRDefault="00A1602B" w:rsidP="00A1602B">
      <w:pPr>
        <w:spacing w:line="264" w:lineRule="auto"/>
        <w:ind w:right="-3"/>
        <w:rPr>
          <w:rFonts w:ascii="Arial" w:hAnsi="Arial" w:cs="Arial"/>
          <w:sz w:val="20"/>
          <w:szCs w:val="20"/>
        </w:rPr>
      </w:pPr>
    </w:p>
    <w:p w14:paraId="35739AA8" w14:textId="77777777"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102978EB" wp14:editId="2210774F">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25D9C" w14:textId="77777777" w:rsidR="00AB5271" w:rsidRDefault="00AB5271">
                            <w:pPr>
                              <w:rPr>
                                <w:sz w:val="18"/>
                                <w:szCs w:val="18"/>
                              </w:rPr>
                            </w:pPr>
                          </w:p>
                          <w:p w14:paraId="1B3DECA9"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rsidR="00AB5271" w:rsidRDefault="00AB5271">
                      <w:pPr>
                        <w:rPr>
                          <w:sz w:val="18"/>
                          <w:szCs w:val="18"/>
                        </w:rPr>
                      </w:pPr>
                    </w:p>
                    <w:p w:rsidR="00AB5271" w:rsidRDefault="00AB5271">
                      <w:pPr>
                        <w:rPr>
                          <w:color w:val="000000"/>
                          <w:spacing w:val="-2"/>
                          <w:sz w:val="16"/>
                          <w:szCs w:val="16"/>
                        </w:rPr>
                      </w:pPr>
                    </w:p>
                  </w:txbxContent>
                </v:textbox>
              </v:shape>
            </w:pict>
          </mc:Fallback>
        </mc:AlternateContent>
      </w:r>
    </w:p>
    <w:p w14:paraId="2F00E072" w14:textId="77777777" w:rsidR="00A0014A" w:rsidRPr="00917AF1" w:rsidRDefault="00E2651E" w:rsidP="00A0014A">
      <w:pPr>
        <w:spacing w:line="264" w:lineRule="auto"/>
        <w:jc w:val="center"/>
        <w:rPr>
          <w:rFonts w:ascii="Arial" w:hAnsi="Arial" w:cs="Arial"/>
          <w:b/>
          <w:sz w:val="20"/>
          <w:szCs w:val="20"/>
        </w:rPr>
      </w:pPr>
      <w:r w:rsidRPr="00917AF1">
        <w:rPr>
          <w:rFonts w:ascii="Arial" w:hAnsi="Arial" w:cs="Arial"/>
          <w:b/>
          <w:sz w:val="20"/>
          <w:szCs w:val="20"/>
        </w:rPr>
        <w:t xml:space="preserve">JAVNI RAZPIS </w:t>
      </w:r>
    </w:p>
    <w:p w14:paraId="4FAF3ED8" w14:textId="77777777" w:rsidR="00340363" w:rsidRPr="00917AF1" w:rsidRDefault="00E2651E"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Pr>
          <w:rFonts w:ascii="Arial" w:hAnsi="Arial" w:cs="Arial"/>
          <w:b/>
          <w:sz w:val="20"/>
          <w:szCs w:val="20"/>
        </w:rPr>
        <w:t>PODINTERVENCIJO</w:t>
      </w:r>
      <w:r w:rsidRPr="00917AF1">
        <w:rPr>
          <w:rFonts w:ascii="Arial" w:hAnsi="Arial" w:cs="Arial"/>
          <w:b/>
          <w:sz w:val="20"/>
          <w:szCs w:val="20"/>
        </w:rPr>
        <w:t xml:space="preserve"> </w:t>
      </w:r>
      <w:r>
        <w:rPr>
          <w:rFonts w:ascii="Arial" w:hAnsi="Arial" w:cs="Arial"/>
          <w:b/>
          <w:sz w:val="20"/>
          <w:szCs w:val="20"/>
        </w:rPr>
        <w:t>S</w:t>
      </w:r>
      <w:r w:rsidRPr="00917AF1">
        <w:rPr>
          <w:rFonts w:ascii="Arial" w:hAnsi="Arial" w:cs="Arial"/>
          <w:b/>
          <w:sz w:val="20"/>
          <w:szCs w:val="20"/>
        </w:rPr>
        <w:t xml:space="preserve">OFINANCIRANJE </w:t>
      </w:r>
      <w:r w:rsidRPr="00483C32">
        <w:rPr>
          <w:rFonts w:ascii="Arial" w:hAnsi="Arial" w:cs="Arial"/>
          <w:b/>
          <w:sz w:val="20"/>
          <w:szCs w:val="20"/>
        </w:rPr>
        <w:t xml:space="preserve">ZDRAVIL, DOVOLJENIH V EKOLOŠKEM ČEBELARSTVU </w:t>
      </w:r>
      <w:r w:rsidRPr="00917AF1">
        <w:rPr>
          <w:rFonts w:ascii="Arial" w:hAnsi="Arial" w:cs="Arial"/>
          <w:b/>
          <w:sz w:val="20"/>
          <w:szCs w:val="20"/>
        </w:rPr>
        <w:t>V PROGRAMSKEM LETU 202</w:t>
      </w:r>
      <w:r>
        <w:rPr>
          <w:rFonts w:ascii="Arial" w:hAnsi="Arial" w:cs="Arial"/>
          <w:b/>
          <w:sz w:val="20"/>
          <w:szCs w:val="20"/>
        </w:rPr>
        <w:t>4</w:t>
      </w:r>
    </w:p>
    <w:p w14:paraId="110ABE9C" w14:textId="77777777"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2636A5">
        <w:rPr>
          <w:rFonts w:ascii="Arial" w:hAnsi="Arial" w:cs="Arial"/>
          <w:b/>
          <w:bCs/>
          <w:sz w:val="20"/>
          <w:szCs w:val="20"/>
        </w:rPr>
        <w:t xml:space="preserve"> 106/2</w:t>
      </w:r>
      <w:r w:rsidR="00DD54CD">
        <w:rPr>
          <w:rFonts w:ascii="Arial" w:hAnsi="Arial" w:cs="Arial"/>
          <w:b/>
          <w:bCs/>
          <w:sz w:val="20"/>
          <w:szCs w:val="20"/>
        </w:rPr>
        <w:t>3</w:t>
      </w:r>
      <w:r w:rsidR="00AF704D" w:rsidRPr="00917AF1">
        <w:rPr>
          <w:rFonts w:ascii="Arial" w:hAnsi="Arial" w:cs="Arial"/>
          <w:b/>
          <w:bCs/>
          <w:sz w:val="20"/>
          <w:szCs w:val="20"/>
        </w:rPr>
        <w:t>)</w:t>
      </w:r>
    </w:p>
    <w:p w14:paraId="643F2DDA" w14:textId="77777777" w:rsidR="00835BDA" w:rsidRPr="00917AF1" w:rsidRDefault="00835BDA" w:rsidP="00A1602B">
      <w:pPr>
        <w:jc w:val="center"/>
        <w:rPr>
          <w:rFonts w:ascii="Arial" w:hAnsi="Arial" w:cs="Arial"/>
          <w:sz w:val="20"/>
          <w:szCs w:val="20"/>
        </w:rPr>
      </w:pPr>
    </w:p>
    <w:p w14:paraId="66CEF376" w14:textId="77777777" w:rsidR="00340363" w:rsidRPr="00917AF1" w:rsidRDefault="00340363" w:rsidP="00A1602B">
      <w:pPr>
        <w:spacing w:line="264" w:lineRule="auto"/>
        <w:jc w:val="center"/>
        <w:rPr>
          <w:rFonts w:ascii="Arial" w:hAnsi="Arial" w:cs="Arial"/>
          <w:b/>
          <w:bCs/>
          <w:sz w:val="20"/>
          <w:szCs w:val="20"/>
        </w:rPr>
      </w:pPr>
    </w:p>
    <w:p w14:paraId="2C5EEBF5" w14:textId="77777777" w:rsidR="00340363" w:rsidRPr="00917AF1" w:rsidRDefault="00340363" w:rsidP="00A1602B">
      <w:pPr>
        <w:pStyle w:val="xl30"/>
        <w:spacing w:before="0" w:beforeAutospacing="0" w:after="0" w:afterAutospacing="0" w:line="264" w:lineRule="auto"/>
        <w:rPr>
          <w:sz w:val="20"/>
          <w:szCs w:val="20"/>
        </w:rPr>
      </w:pPr>
    </w:p>
    <w:p w14:paraId="508ED3AB" w14:textId="77777777" w:rsidR="00340363" w:rsidRPr="00917AF1" w:rsidRDefault="00340363" w:rsidP="00A1602B">
      <w:pPr>
        <w:spacing w:line="264" w:lineRule="auto"/>
        <w:jc w:val="center"/>
        <w:rPr>
          <w:rFonts w:ascii="Arial" w:hAnsi="Arial" w:cs="Arial"/>
          <w:b/>
          <w:bCs/>
          <w:sz w:val="20"/>
          <w:szCs w:val="20"/>
        </w:rPr>
      </w:pPr>
    </w:p>
    <w:p w14:paraId="125B33C5" w14:textId="77777777" w:rsidR="00340363" w:rsidRPr="00917AF1" w:rsidRDefault="00340363" w:rsidP="00A1602B">
      <w:pPr>
        <w:spacing w:line="264" w:lineRule="auto"/>
        <w:jc w:val="center"/>
        <w:rPr>
          <w:rFonts w:ascii="Arial" w:hAnsi="Arial" w:cs="Arial"/>
          <w:b/>
          <w:bCs/>
          <w:sz w:val="20"/>
          <w:szCs w:val="20"/>
        </w:rPr>
      </w:pPr>
    </w:p>
    <w:p w14:paraId="4FDDCE94" w14:textId="77777777" w:rsidR="00340363" w:rsidRDefault="00340363" w:rsidP="00A1602B">
      <w:pPr>
        <w:spacing w:line="264" w:lineRule="auto"/>
        <w:jc w:val="center"/>
        <w:rPr>
          <w:rFonts w:ascii="Arial" w:hAnsi="Arial" w:cs="Arial"/>
          <w:b/>
          <w:bCs/>
          <w:sz w:val="20"/>
          <w:szCs w:val="20"/>
        </w:rPr>
      </w:pPr>
    </w:p>
    <w:p w14:paraId="0B4ADE95" w14:textId="77777777" w:rsidR="00F26A46" w:rsidRPr="00917AF1" w:rsidRDefault="00F26A46" w:rsidP="00A1602B">
      <w:pPr>
        <w:spacing w:line="264" w:lineRule="auto"/>
        <w:jc w:val="center"/>
        <w:rPr>
          <w:rFonts w:ascii="Arial" w:hAnsi="Arial" w:cs="Arial"/>
          <w:b/>
          <w:bCs/>
          <w:sz w:val="20"/>
          <w:szCs w:val="20"/>
        </w:rPr>
      </w:pPr>
    </w:p>
    <w:p w14:paraId="5249B34C"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70705B26" w14:textId="77777777" w:rsidR="00C61693" w:rsidRPr="00917AF1" w:rsidRDefault="00C61693" w:rsidP="00A1602B">
      <w:pPr>
        <w:spacing w:line="264" w:lineRule="auto"/>
        <w:jc w:val="center"/>
        <w:rPr>
          <w:rFonts w:ascii="Arial" w:hAnsi="Arial" w:cs="Arial"/>
          <w:b/>
          <w:bCs/>
          <w:sz w:val="20"/>
          <w:szCs w:val="20"/>
        </w:rPr>
      </w:pPr>
    </w:p>
    <w:p w14:paraId="2165BA44" w14:textId="77777777" w:rsidR="007B3D49" w:rsidRDefault="007B3D49">
      <w:pPr>
        <w:rPr>
          <w:rFonts w:ascii="Arial" w:hAnsi="Arial" w:cs="Arial"/>
          <w:sz w:val="20"/>
          <w:szCs w:val="20"/>
          <w:lang w:eastAsia="en-US"/>
        </w:rPr>
      </w:pPr>
      <w:r>
        <w:rPr>
          <w:sz w:val="20"/>
          <w:szCs w:val="20"/>
        </w:rPr>
        <w:br w:type="page"/>
      </w:r>
    </w:p>
    <w:p w14:paraId="56A7871D" w14:textId="77777777" w:rsidR="00340363" w:rsidRPr="00917AF1" w:rsidRDefault="00340363" w:rsidP="00A1602B">
      <w:pPr>
        <w:pStyle w:val="xl24"/>
        <w:spacing w:before="0" w:beforeAutospacing="0" w:after="0" w:afterAutospacing="0" w:line="264" w:lineRule="auto"/>
        <w:rPr>
          <w:sz w:val="20"/>
          <w:szCs w:val="20"/>
          <w:lang w:val="sl-SI"/>
        </w:rPr>
      </w:pPr>
    </w:p>
    <w:p w14:paraId="73F73727" w14:textId="77777777" w:rsidR="00340363" w:rsidRPr="00917AF1" w:rsidRDefault="00340363" w:rsidP="00A1602B">
      <w:pPr>
        <w:spacing w:line="264" w:lineRule="auto"/>
        <w:rPr>
          <w:rFonts w:ascii="Arial" w:hAnsi="Arial" w:cs="Arial"/>
          <w:sz w:val="20"/>
          <w:szCs w:val="20"/>
        </w:rPr>
      </w:pPr>
    </w:p>
    <w:p w14:paraId="6E0BC847"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550F4866" w14:textId="77777777" w:rsidR="00340363" w:rsidRPr="00917AF1" w:rsidRDefault="00340363" w:rsidP="00A1602B">
      <w:pPr>
        <w:pStyle w:val="xl30"/>
        <w:spacing w:before="0" w:beforeAutospacing="0" w:after="0" w:afterAutospacing="0" w:line="264" w:lineRule="auto"/>
        <w:rPr>
          <w:sz w:val="20"/>
          <w:szCs w:val="20"/>
        </w:rPr>
      </w:pPr>
    </w:p>
    <w:p w14:paraId="46594D97" w14:textId="77777777" w:rsidR="00340363" w:rsidRPr="00917AF1" w:rsidRDefault="00340363" w:rsidP="00A1602B">
      <w:pPr>
        <w:pStyle w:val="xl30"/>
        <w:spacing w:before="0" w:beforeAutospacing="0" w:after="0" w:afterAutospacing="0" w:line="264" w:lineRule="auto"/>
        <w:rPr>
          <w:sz w:val="20"/>
          <w:szCs w:val="20"/>
        </w:rPr>
      </w:pPr>
    </w:p>
    <w:p w14:paraId="6B028035" w14:textId="77777777" w:rsidR="00340363" w:rsidRPr="00917AF1" w:rsidRDefault="00340363" w:rsidP="00A1602B">
      <w:pPr>
        <w:pStyle w:val="xl30"/>
        <w:spacing w:before="0" w:beforeAutospacing="0" w:after="0" w:afterAutospacing="0" w:line="264" w:lineRule="auto"/>
        <w:rPr>
          <w:sz w:val="20"/>
          <w:szCs w:val="20"/>
        </w:rPr>
      </w:pPr>
    </w:p>
    <w:p w14:paraId="59FD4FBD" w14:textId="77777777" w:rsidR="00340363" w:rsidRPr="008D4E10" w:rsidRDefault="00340363">
      <w:pPr>
        <w:pStyle w:val="xl30"/>
        <w:spacing w:before="0" w:beforeAutospacing="0" w:after="0" w:afterAutospacing="0" w:line="264" w:lineRule="auto"/>
        <w:jc w:val="left"/>
        <w:rPr>
          <w:sz w:val="20"/>
          <w:szCs w:val="20"/>
        </w:rPr>
      </w:pPr>
      <w:r w:rsidRPr="008D4E10">
        <w:rPr>
          <w:sz w:val="20"/>
          <w:szCs w:val="20"/>
        </w:rPr>
        <w:t>I. POVABILO K ODDAJI VLOGE</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D5386" w:rsidRPr="008D4E10">
        <w:rPr>
          <w:sz w:val="20"/>
          <w:szCs w:val="20"/>
        </w:rPr>
        <w:t>3</w:t>
      </w:r>
    </w:p>
    <w:p w14:paraId="65E8E172" w14:textId="77777777" w:rsidR="00FD5386" w:rsidRDefault="00FD5386" w:rsidP="00F26A46">
      <w:pPr>
        <w:pStyle w:val="xl30"/>
        <w:spacing w:before="0" w:beforeAutospacing="0" w:after="0" w:afterAutospacing="0" w:line="264" w:lineRule="auto"/>
        <w:jc w:val="left"/>
        <w:rPr>
          <w:sz w:val="20"/>
          <w:szCs w:val="20"/>
        </w:rPr>
      </w:pPr>
    </w:p>
    <w:p w14:paraId="321DBFCF" w14:textId="77777777" w:rsidR="00DD37CF" w:rsidRDefault="00DD37CF" w:rsidP="00F26A46">
      <w:pPr>
        <w:pStyle w:val="xl30"/>
        <w:spacing w:before="0" w:beforeAutospacing="0" w:after="0" w:afterAutospacing="0" w:line="264" w:lineRule="auto"/>
        <w:jc w:val="left"/>
        <w:rPr>
          <w:sz w:val="20"/>
          <w:szCs w:val="20"/>
        </w:rPr>
      </w:pPr>
      <w:r w:rsidRPr="00DD37CF">
        <w:rPr>
          <w:sz w:val="20"/>
          <w:szCs w:val="20"/>
        </w:rPr>
        <w:t>II. ROK IN NAČIN PRIJAVE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A544988" w14:textId="77777777" w:rsidR="00472678" w:rsidRPr="008D4E10" w:rsidRDefault="00472678" w:rsidP="00F26A46">
      <w:pPr>
        <w:pStyle w:val="xl30"/>
        <w:spacing w:before="0" w:beforeAutospacing="0" w:after="0" w:afterAutospacing="0" w:line="264" w:lineRule="auto"/>
        <w:jc w:val="left"/>
        <w:rPr>
          <w:sz w:val="20"/>
          <w:szCs w:val="20"/>
        </w:rPr>
      </w:pPr>
    </w:p>
    <w:p w14:paraId="4E95BE5F" w14:textId="77777777" w:rsidR="00472678" w:rsidRPr="008D4E10" w:rsidRDefault="00045A5C">
      <w:pPr>
        <w:pStyle w:val="xl30"/>
        <w:spacing w:before="0" w:beforeAutospacing="0" w:after="0" w:afterAutospacing="0" w:line="264" w:lineRule="auto"/>
        <w:jc w:val="left"/>
        <w:rPr>
          <w:sz w:val="20"/>
          <w:szCs w:val="20"/>
        </w:rPr>
      </w:pPr>
      <w:r w:rsidRPr="008D4E10">
        <w:rPr>
          <w:sz w:val="20"/>
          <w:szCs w:val="20"/>
        </w:rPr>
        <w:t>III</w:t>
      </w:r>
      <w:r w:rsidR="00472678" w:rsidRPr="008D4E10">
        <w:rPr>
          <w:sz w:val="20"/>
          <w:szCs w:val="20"/>
        </w:rPr>
        <w:t>.</w:t>
      </w:r>
      <w:r w:rsidR="008D4E10" w:rsidRPr="008D4E10">
        <w:rPr>
          <w:sz w:val="20"/>
          <w:szCs w:val="20"/>
        </w:rPr>
        <w:t xml:space="preserve"> </w:t>
      </w:r>
      <w:r w:rsidR="00F26A46">
        <w:rPr>
          <w:sz w:val="20"/>
          <w:szCs w:val="20"/>
        </w:rPr>
        <w:t>VSEBINA VLOGE</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815B66" w:rsidRPr="008D4E10">
        <w:rPr>
          <w:sz w:val="20"/>
          <w:szCs w:val="20"/>
        </w:rPr>
        <w:t>3</w:t>
      </w:r>
    </w:p>
    <w:p w14:paraId="61B525CA" w14:textId="77777777" w:rsidR="00340363" w:rsidRPr="008D4E10" w:rsidRDefault="00340363" w:rsidP="00F26A46">
      <w:pPr>
        <w:pStyle w:val="xl30"/>
        <w:spacing w:before="0" w:beforeAutospacing="0" w:after="0" w:afterAutospacing="0" w:line="264" w:lineRule="auto"/>
        <w:jc w:val="left"/>
        <w:rPr>
          <w:sz w:val="20"/>
          <w:szCs w:val="20"/>
        </w:rPr>
      </w:pPr>
    </w:p>
    <w:p w14:paraId="7D77AA12" w14:textId="77777777" w:rsidR="0095697D" w:rsidRPr="00F26A46" w:rsidRDefault="00AD23F3" w:rsidP="00F26A46">
      <w:pPr>
        <w:pStyle w:val="xl30"/>
        <w:tabs>
          <w:tab w:val="left" w:pos="5220"/>
        </w:tabs>
        <w:spacing w:before="0" w:beforeAutospacing="0" w:after="0" w:afterAutospacing="0" w:line="264" w:lineRule="auto"/>
        <w:jc w:val="left"/>
        <w:rPr>
          <w:sz w:val="20"/>
        </w:rPr>
      </w:pPr>
      <w:r w:rsidRPr="00F26A46">
        <w:rPr>
          <w:sz w:val="20"/>
          <w:szCs w:val="20"/>
        </w:rPr>
        <w:t>IV. PRILOGA: Vloga na javni razpis</w:t>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F26A46">
        <w:rPr>
          <w:sz w:val="20"/>
          <w:szCs w:val="20"/>
        </w:rPr>
        <w:tab/>
      </w:r>
      <w:r w:rsidR="00815B66" w:rsidRPr="00F26A46">
        <w:rPr>
          <w:sz w:val="20"/>
          <w:szCs w:val="20"/>
        </w:rPr>
        <w:t>4</w:t>
      </w:r>
    </w:p>
    <w:p w14:paraId="72C45FC2" w14:textId="77777777" w:rsidR="00340363" w:rsidRPr="001F6662" w:rsidRDefault="00340363" w:rsidP="00A1602B">
      <w:pPr>
        <w:pStyle w:val="xl30"/>
        <w:spacing w:before="0" w:beforeAutospacing="0" w:after="0" w:afterAutospacing="0" w:line="264" w:lineRule="auto"/>
        <w:jc w:val="left"/>
        <w:rPr>
          <w:sz w:val="20"/>
          <w:szCs w:val="20"/>
        </w:rPr>
      </w:pPr>
    </w:p>
    <w:p w14:paraId="729A92FB"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2F058A9D" w14:textId="77777777" w:rsidR="00340363" w:rsidRPr="00917AF1" w:rsidRDefault="00340363" w:rsidP="00A1602B">
      <w:pPr>
        <w:spacing w:line="264" w:lineRule="auto"/>
        <w:jc w:val="both"/>
        <w:rPr>
          <w:rFonts w:ascii="Arial" w:hAnsi="Arial" w:cs="Arial"/>
          <w:sz w:val="20"/>
          <w:szCs w:val="20"/>
        </w:rPr>
      </w:pPr>
    </w:p>
    <w:p w14:paraId="02A38460" w14:textId="77777777"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w:t>
      </w:r>
      <w:r w:rsidR="00AD23F3">
        <w:rPr>
          <w:rFonts w:ascii="Arial" w:hAnsi="Arial" w:cs="Arial"/>
          <w:sz w:val="20"/>
          <w:szCs w:val="20"/>
        </w:rPr>
        <w:t>m</w:t>
      </w:r>
      <w:r w:rsidRPr="00917AF1">
        <w:rPr>
          <w:rFonts w:ascii="Arial" w:hAnsi="Arial" w:cs="Arial"/>
          <w:sz w:val="20"/>
          <w:szCs w:val="20"/>
        </w:rPr>
        <w:t xml:space="preserve">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AD23F3">
        <w:rPr>
          <w:rFonts w:ascii="Arial" w:hAnsi="Arial" w:cs="Arial"/>
          <w:sz w:val="20"/>
          <w:szCs w:val="20"/>
        </w:rPr>
        <w:t>s</w:t>
      </w:r>
      <w:r w:rsidR="00045A5C" w:rsidRPr="00917AF1">
        <w:rPr>
          <w:rFonts w:ascii="Arial" w:hAnsi="Arial" w:cs="Arial"/>
          <w:sz w:val="20"/>
          <w:szCs w:val="20"/>
        </w:rPr>
        <w:t xml:space="preserve">ofinanciranje </w:t>
      </w:r>
      <w:r w:rsidR="00483C32" w:rsidRPr="00483C32">
        <w:rPr>
          <w:rFonts w:ascii="Arial" w:hAnsi="Arial" w:cs="Arial"/>
          <w:sz w:val="20"/>
          <w:szCs w:val="20"/>
        </w:rPr>
        <w:t>zdravil, dovoljenih v ekološkem čebelarstvu</w:t>
      </w:r>
      <w:r w:rsidR="00F6132A" w:rsidRPr="00917AF1">
        <w:rPr>
          <w:rFonts w:ascii="Arial" w:hAnsi="Arial" w:cs="Arial"/>
          <w:sz w:val="20"/>
          <w:szCs w:val="20"/>
        </w:rPr>
        <w:t xml:space="preserve">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DF4DAE">
        <w:rPr>
          <w:rFonts w:ascii="Arial" w:hAnsi="Arial" w:cs="Arial"/>
          <w:sz w:val="20"/>
          <w:szCs w:val="20"/>
        </w:rPr>
        <w:t>4</w:t>
      </w:r>
      <w:r w:rsidR="003A3B6F" w:rsidRPr="00917AF1">
        <w:rPr>
          <w:rFonts w:ascii="Arial" w:hAnsi="Arial" w:cs="Arial"/>
          <w:sz w:val="20"/>
          <w:szCs w:val="20"/>
        </w:rPr>
        <w:t xml:space="preserve"> (Uradni list RS, št.</w:t>
      </w:r>
      <w:r w:rsidR="00D15140">
        <w:rPr>
          <w:rFonts w:ascii="Arial" w:hAnsi="Arial" w:cs="Arial"/>
          <w:sz w:val="20"/>
          <w:szCs w:val="20"/>
        </w:rPr>
        <w:t xml:space="preserve"> </w:t>
      </w:r>
      <w:r w:rsidR="002636A5">
        <w:rPr>
          <w:rFonts w:ascii="Arial" w:hAnsi="Arial" w:cs="Arial"/>
          <w:sz w:val="20"/>
          <w:szCs w:val="20"/>
        </w:rPr>
        <w:t>106/23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561A1A76" w14:textId="77777777" w:rsidR="00A1602B" w:rsidRPr="00917AF1" w:rsidRDefault="00A1602B" w:rsidP="00050534">
      <w:pPr>
        <w:spacing w:line="264" w:lineRule="auto"/>
        <w:jc w:val="both"/>
        <w:rPr>
          <w:rFonts w:ascii="Arial" w:hAnsi="Arial" w:cs="Arial"/>
          <w:sz w:val="20"/>
          <w:szCs w:val="20"/>
        </w:rPr>
      </w:pPr>
    </w:p>
    <w:p w14:paraId="4275F491" w14:textId="77777777" w:rsidR="00A1602B"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7B68E9" w:rsidRPr="007B68E9">
        <w:t xml:space="preserve"> </w:t>
      </w:r>
      <w:r w:rsidR="007B68E9" w:rsidRPr="007B68E9">
        <w:rPr>
          <w:rFonts w:ascii="Arial" w:hAnsi="Arial" w:cs="Arial"/>
          <w:sz w:val="20"/>
          <w:szCs w:val="20"/>
        </w:rPr>
        <w:t>in 58/23</w:t>
      </w:r>
      <w:r w:rsidR="00352F3D" w:rsidRPr="007B68E9">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42342509" w14:textId="77777777" w:rsidR="00AD23F3" w:rsidRPr="00917AF1" w:rsidRDefault="00AD23F3" w:rsidP="00A1602B">
      <w:pPr>
        <w:pStyle w:val="Telobesedila-zamik"/>
        <w:spacing w:line="264" w:lineRule="auto"/>
        <w:jc w:val="both"/>
        <w:rPr>
          <w:rFonts w:ascii="Arial" w:hAnsi="Arial" w:cs="Arial"/>
          <w:sz w:val="20"/>
          <w:szCs w:val="20"/>
        </w:rPr>
      </w:pPr>
    </w:p>
    <w:p w14:paraId="657D933F" w14:textId="77777777" w:rsidR="00B0076B" w:rsidRPr="00917AF1" w:rsidRDefault="00B0076B" w:rsidP="00483C32">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 xml:space="preserve">iz podintervencije </w:t>
      </w:r>
      <w:r w:rsidR="00AD23F3">
        <w:rPr>
          <w:rFonts w:ascii="Arial" w:hAnsi="Arial" w:cs="Arial"/>
          <w:sz w:val="20"/>
          <w:szCs w:val="20"/>
        </w:rPr>
        <w:t>s</w:t>
      </w:r>
      <w:r w:rsidRPr="00917AF1">
        <w:rPr>
          <w:rFonts w:ascii="Arial" w:hAnsi="Arial" w:cs="Arial"/>
          <w:sz w:val="20"/>
          <w:szCs w:val="20"/>
        </w:rPr>
        <w:t xml:space="preserve">ofinanciranje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v programskem letu 202</w:t>
      </w:r>
      <w:r w:rsidR="00DF4DAE">
        <w:rPr>
          <w:rFonts w:ascii="Arial" w:hAnsi="Arial" w:cs="Arial"/>
          <w:sz w:val="20"/>
          <w:szCs w:val="20"/>
        </w:rPr>
        <w:t>4</w:t>
      </w:r>
      <w:r w:rsidRPr="00917AF1">
        <w:rPr>
          <w:rFonts w:ascii="Arial" w:hAnsi="Arial" w:cs="Arial"/>
          <w:sz w:val="20"/>
          <w:szCs w:val="20"/>
        </w:rPr>
        <w:t xml:space="preserve">, katerega glavni namen je </w:t>
      </w:r>
      <w:r w:rsidR="00483C32" w:rsidRPr="00483C32">
        <w:rPr>
          <w:rFonts w:ascii="Arial" w:hAnsi="Arial" w:cs="Arial"/>
          <w:sz w:val="20"/>
          <w:szCs w:val="20"/>
        </w:rPr>
        <w:t>zagotavljanje zdravstvenega varstva čebel in več</w:t>
      </w:r>
      <w:r w:rsidR="00483C32">
        <w:rPr>
          <w:rFonts w:ascii="Arial" w:hAnsi="Arial" w:cs="Arial"/>
          <w:sz w:val="20"/>
          <w:szCs w:val="20"/>
        </w:rPr>
        <w:t>je varnosti čebeljih pridelkov.</w:t>
      </w:r>
    </w:p>
    <w:p w14:paraId="1D86D4F2" w14:textId="77777777" w:rsidR="003401BB" w:rsidRDefault="003401BB" w:rsidP="00CE0C5C">
      <w:pPr>
        <w:pStyle w:val="Telobesedila-zamik"/>
        <w:spacing w:line="264" w:lineRule="auto"/>
        <w:jc w:val="both"/>
        <w:rPr>
          <w:rFonts w:ascii="Arial" w:hAnsi="Arial" w:cs="Arial"/>
          <w:b/>
          <w:bCs/>
          <w:color w:val="000000"/>
          <w:sz w:val="20"/>
          <w:szCs w:val="20"/>
        </w:rPr>
      </w:pPr>
    </w:p>
    <w:p w14:paraId="58A40175" w14:textId="77777777" w:rsidR="00F26A46" w:rsidRPr="00F26A46" w:rsidRDefault="00F26A46" w:rsidP="00F26A46">
      <w:pPr>
        <w:pStyle w:val="Telobesedila-zamik"/>
        <w:spacing w:line="264" w:lineRule="auto"/>
        <w:jc w:val="both"/>
        <w:rPr>
          <w:rFonts w:ascii="Arial" w:hAnsi="Arial" w:cs="Arial"/>
          <w:b/>
          <w:bCs/>
          <w:color w:val="000000"/>
          <w:sz w:val="20"/>
          <w:szCs w:val="20"/>
        </w:rPr>
      </w:pPr>
      <w:r>
        <w:rPr>
          <w:rFonts w:ascii="Arial" w:hAnsi="Arial" w:cs="Arial"/>
          <w:b/>
          <w:bCs/>
          <w:color w:val="000000"/>
          <w:sz w:val="20"/>
          <w:szCs w:val="20"/>
        </w:rPr>
        <w:t>II</w:t>
      </w:r>
      <w:r w:rsidRPr="00F26A46">
        <w:rPr>
          <w:rFonts w:ascii="Arial" w:hAnsi="Arial" w:cs="Arial"/>
          <w:b/>
          <w:bCs/>
          <w:color w:val="000000"/>
          <w:sz w:val="20"/>
          <w:szCs w:val="20"/>
        </w:rPr>
        <w:t xml:space="preserve">. </w:t>
      </w:r>
      <w:r w:rsidR="00E2651E">
        <w:rPr>
          <w:rFonts w:ascii="Arial" w:hAnsi="Arial" w:cs="Arial"/>
          <w:b/>
          <w:bCs/>
          <w:color w:val="000000"/>
          <w:sz w:val="20"/>
          <w:szCs w:val="20"/>
        </w:rPr>
        <w:t>ROK IN NAČIN PRIJAVE</w:t>
      </w:r>
    </w:p>
    <w:p w14:paraId="26D8D287" w14:textId="77777777" w:rsidR="00F26A46" w:rsidRPr="00F26A46" w:rsidRDefault="00F26A46" w:rsidP="00F26A46">
      <w:pPr>
        <w:pStyle w:val="Telobesedila-zamik"/>
        <w:spacing w:line="264" w:lineRule="auto"/>
        <w:jc w:val="both"/>
        <w:rPr>
          <w:rFonts w:ascii="Arial" w:hAnsi="Arial" w:cs="Arial"/>
          <w:b/>
          <w:bCs/>
          <w:color w:val="000000"/>
          <w:sz w:val="20"/>
          <w:szCs w:val="20"/>
        </w:rPr>
      </w:pPr>
    </w:p>
    <w:p w14:paraId="67114388" w14:textId="77777777" w:rsidR="00E2651E" w:rsidRPr="00E2651E" w:rsidRDefault="00E2651E" w:rsidP="00E2651E">
      <w:pPr>
        <w:pStyle w:val="Telobesedila-zamik"/>
        <w:spacing w:line="264" w:lineRule="auto"/>
        <w:jc w:val="both"/>
        <w:rPr>
          <w:rFonts w:ascii="Arial" w:hAnsi="Arial" w:cs="Arial"/>
          <w:bCs/>
          <w:color w:val="000000"/>
          <w:sz w:val="20"/>
          <w:szCs w:val="20"/>
        </w:rPr>
      </w:pPr>
      <w:r w:rsidRPr="00E2651E">
        <w:rPr>
          <w:rFonts w:ascii="Arial" w:hAnsi="Arial" w:cs="Arial"/>
          <w:bCs/>
          <w:color w:val="000000"/>
          <w:sz w:val="20"/>
          <w:szCs w:val="20"/>
        </w:rPr>
        <w:t xml:space="preserve">Rok za oddajo vlog začne teči </w:t>
      </w:r>
      <w:r w:rsidRPr="00DD37CF">
        <w:rPr>
          <w:rFonts w:ascii="Arial" w:hAnsi="Arial" w:cs="Arial"/>
          <w:b/>
          <w:bCs/>
          <w:color w:val="000000"/>
          <w:sz w:val="20"/>
          <w:szCs w:val="20"/>
        </w:rPr>
        <w:t>1. marca 2024 z začetkom ob 9.00 uri in traja do 31. julija 202</w:t>
      </w:r>
      <w:r w:rsidR="002E0B16">
        <w:rPr>
          <w:rFonts w:ascii="Arial" w:hAnsi="Arial" w:cs="Arial"/>
          <w:b/>
          <w:bCs/>
          <w:color w:val="000000"/>
          <w:sz w:val="20"/>
          <w:szCs w:val="20"/>
        </w:rPr>
        <w:t>4</w:t>
      </w:r>
      <w:r w:rsidRPr="00DD37CF">
        <w:rPr>
          <w:rFonts w:ascii="Arial" w:hAnsi="Arial" w:cs="Arial"/>
          <w:b/>
          <w:bCs/>
          <w:color w:val="000000"/>
          <w:sz w:val="20"/>
          <w:szCs w:val="20"/>
        </w:rPr>
        <w:t xml:space="preserve"> do 15.00 ure</w:t>
      </w:r>
      <w:r w:rsidRPr="00E2651E">
        <w:rPr>
          <w:rFonts w:ascii="Arial" w:hAnsi="Arial" w:cs="Arial"/>
          <w:bCs/>
          <w:color w:val="000000"/>
          <w:sz w:val="20"/>
          <w:szCs w:val="20"/>
        </w:rPr>
        <w:t>.</w:t>
      </w:r>
    </w:p>
    <w:p w14:paraId="1C58A4FB" w14:textId="77777777" w:rsidR="00E2651E" w:rsidRPr="00E2651E" w:rsidRDefault="00E2651E" w:rsidP="00E2651E">
      <w:pPr>
        <w:pStyle w:val="Telobesedila-zamik"/>
        <w:spacing w:line="264" w:lineRule="auto"/>
        <w:jc w:val="both"/>
        <w:rPr>
          <w:rFonts w:ascii="Arial" w:hAnsi="Arial" w:cs="Arial"/>
          <w:bCs/>
          <w:color w:val="000000"/>
          <w:sz w:val="20"/>
          <w:szCs w:val="20"/>
        </w:rPr>
      </w:pPr>
    </w:p>
    <w:p w14:paraId="0FBDEC3B" w14:textId="77777777" w:rsidR="00F26A46" w:rsidRPr="00F26A46" w:rsidRDefault="00E2651E" w:rsidP="00F26A46">
      <w:pPr>
        <w:pStyle w:val="Telobesedila-zamik"/>
        <w:spacing w:line="264" w:lineRule="auto"/>
        <w:jc w:val="both"/>
        <w:rPr>
          <w:rFonts w:ascii="Arial" w:hAnsi="Arial" w:cs="Arial"/>
          <w:b/>
          <w:bCs/>
          <w:color w:val="000000"/>
          <w:sz w:val="20"/>
          <w:szCs w:val="20"/>
        </w:rPr>
      </w:pPr>
      <w:r w:rsidRPr="00E2651E">
        <w:rPr>
          <w:rFonts w:ascii="Arial" w:hAnsi="Arial" w:cs="Arial"/>
          <w:bCs/>
          <w:color w:val="000000"/>
          <w:sz w:val="20"/>
          <w:szCs w:val="20"/>
        </w:rPr>
        <w:t>Vlogo upravičenec ali njegov pooblaščenec izpolni elektronsko in jo vloži v elektronski obliki, podpisano s kvalificiranim elektronskim podpisom. Priloge se predložijo kot skenogram. Za elektronsko izpolnjevanje in elektronsko vložitev vlog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041C4C02" w14:textId="77777777" w:rsidR="00F26A46" w:rsidRPr="00F26A46" w:rsidRDefault="00F26A46" w:rsidP="00F26A46">
      <w:pPr>
        <w:pStyle w:val="Telobesedila-zamik"/>
        <w:spacing w:line="264" w:lineRule="auto"/>
        <w:jc w:val="both"/>
        <w:rPr>
          <w:rFonts w:ascii="Arial" w:hAnsi="Arial" w:cs="Arial"/>
          <w:b/>
          <w:bCs/>
          <w:color w:val="000000"/>
          <w:sz w:val="20"/>
          <w:szCs w:val="20"/>
        </w:rPr>
      </w:pPr>
    </w:p>
    <w:p w14:paraId="4C9CA186" w14:textId="77777777" w:rsidR="00F26A46" w:rsidRPr="00F26A46" w:rsidRDefault="00F26A46" w:rsidP="00F26A46">
      <w:pPr>
        <w:pStyle w:val="Telobesedila-zamik"/>
        <w:spacing w:line="264" w:lineRule="auto"/>
        <w:jc w:val="both"/>
        <w:rPr>
          <w:rFonts w:ascii="Arial" w:hAnsi="Arial" w:cs="Arial"/>
          <w:b/>
          <w:bCs/>
          <w:color w:val="000000"/>
          <w:sz w:val="20"/>
          <w:szCs w:val="20"/>
        </w:rPr>
      </w:pPr>
      <w:r w:rsidRPr="00F26A46">
        <w:rPr>
          <w:rFonts w:ascii="Arial" w:hAnsi="Arial" w:cs="Arial"/>
          <w:b/>
          <w:bCs/>
          <w:color w:val="000000"/>
          <w:sz w:val="20"/>
          <w:szCs w:val="20"/>
        </w:rPr>
        <w:t>III. VSEBINA VLOGE</w:t>
      </w:r>
    </w:p>
    <w:p w14:paraId="2FED5F62" w14:textId="77777777" w:rsidR="00F26A46" w:rsidRPr="00F26A46" w:rsidRDefault="00F26A46" w:rsidP="00F26A46">
      <w:pPr>
        <w:pStyle w:val="Telobesedila-zamik"/>
        <w:spacing w:line="264" w:lineRule="auto"/>
        <w:jc w:val="both"/>
        <w:rPr>
          <w:rFonts w:ascii="Arial" w:hAnsi="Arial" w:cs="Arial"/>
          <w:b/>
          <w:bCs/>
          <w:color w:val="000000"/>
          <w:sz w:val="20"/>
          <w:szCs w:val="20"/>
        </w:rPr>
      </w:pPr>
    </w:p>
    <w:p w14:paraId="4070F3F0" w14:textId="77777777" w:rsidR="00F26A46" w:rsidRPr="00F26A46" w:rsidRDefault="00F26A46" w:rsidP="00F26A46">
      <w:pPr>
        <w:pStyle w:val="Telobesedila-zamik"/>
        <w:spacing w:line="264" w:lineRule="auto"/>
        <w:jc w:val="both"/>
        <w:rPr>
          <w:rFonts w:ascii="Arial" w:hAnsi="Arial" w:cs="Arial"/>
          <w:bCs/>
          <w:color w:val="000000"/>
          <w:sz w:val="20"/>
          <w:szCs w:val="20"/>
        </w:rPr>
      </w:pPr>
      <w:r w:rsidRPr="00F26A46">
        <w:rPr>
          <w:rFonts w:ascii="Arial" w:hAnsi="Arial" w:cs="Arial"/>
          <w:bCs/>
          <w:color w:val="000000"/>
          <w:sz w:val="20"/>
          <w:szCs w:val="20"/>
        </w:rPr>
        <w:t>1.</w:t>
      </w:r>
      <w:r w:rsidRPr="00F26A46">
        <w:rPr>
          <w:rFonts w:ascii="Arial" w:hAnsi="Arial" w:cs="Arial"/>
          <w:bCs/>
          <w:color w:val="000000"/>
          <w:sz w:val="20"/>
          <w:szCs w:val="20"/>
        </w:rPr>
        <w:tab/>
        <w:t>Vloga na javni razpis iz te razpisne dokumentacije</w:t>
      </w:r>
    </w:p>
    <w:p w14:paraId="484B2703" w14:textId="77777777" w:rsidR="00F26A46" w:rsidRPr="00F26A46" w:rsidRDefault="00F26A46" w:rsidP="00F26A46">
      <w:pPr>
        <w:pStyle w:val="Telobesedila-zamik"/>
        <w:spacing w:line="264" w:lineRule="auto"/>
        <w:jc w:val="both"/>
        <w:rPr>
          <w:rFonts w:ascii="Arial" w:hAnsi="Arial" w:cs="Arial"/>
          <w:bCs/>
          <w:color w:val="000000"/>
          <w:sz w:val="20"/>
          <w:szCs w:val="20"/>
        </w:rPr>
      </w:pPr>
    </w:p>
    <w:p w14:paraId="06247C5A" w14:textId="77777777"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A.</w:t>
      </w:r>
      <w:r w:rsidRPr="00F26A46">
        <w:rPr>
          <w:rFonts w:ascii="Arial" w:hAnsi="Arial" w:cs="Arial"/>
          <w:bCs/>
          <w:color w:val="000000"/>
          <w:sz w:val="20"/>
          <w:szCs w:val="20"/>
        </w:rPr>
        <w:tab/>
        <w:t xml:space="preserve"> Prijavni obrazec </w:t>
      </w:r>
      <w:r w:rsidR="00E2651E">
        <w:rPr>
          <w:rFonts w:ascii="Arial" w:hAnsi="Arial" w:cs="Arial"/>
          <w:bCs/>
          <w:color w:val="000000"/>
          <w:sz w:val="20"/>
          <w:szCs w:val="20"/>
        </w:rPr>
        <w:t>(</w:t>
      </w:r>
      <w:r w:rsidRPr="00F26A46">
        <w:rPr>
          <w:rFonts w:ascii="Arial" w:hAnsi="Arial" w:cs="Arial"/>
          <w:bCs/>
          <w:color w:val="000000"/>
          <w:sz w:val="20"/>
          <w:szCs w:val="20"/>
        </w:rPr>
        <w:t>SI02.03 Sofinanciranje zdravil, dovoljenih v ekološkem čebelarstvu</w:t>
      </w:r>
      <w:r w:rsidR="00E2651E">
        <w:rPr>
          <w:rFonts w:ascii="Arial" w:hAnsi="Arial" w:cs="Arial"/>
          <w:bCs/>
          <w:color w:val="000000"/>
          <w:sz w:val="20"/>
          <w:szCs w:val="20"/>
        </w:rPr>
        <w:t>)</w:t>
      </w:r>
    </w:p>
    <w:p w14:paraId="40C34F81" w14:textId="77777777"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B.</w:t>
      </w:r>
      <w:r w:rsidRPr="00F26A46">
        <w:rPr>
          <w:rFonts w:ascii="Arial" w:hAnsi="Arial" w:cs="Arial"/>
          <w:bCs/>
          <w:color w:val="000000"/>
          <w:sz w:val="20"/>
          <w:szCs w:val="20"/>
        </w:rPr>
        <w:tab/>
        <w:t xml:space="preserve"> Izjave</w:t>
      </w:r>
    </w:p>
    <w:p w14:paraId="1FCDD44B" w14:textId="77777777" w:rsidR="00F26A46" w:rsidRPr="00F26A46" w:rsidRDefault="00F26A46" w:rsidP="00F26A46">
      <w:pPr>
        <w:pStyle w:val="Telobesedila-zamik"/>
        <w:spacing w:line="264" w:lineRule="auto"/>
        <w:ind w:left="708"/>
        <w:jc w:val="both"/>
        <w:rPr>
          <w:rFonts w:ascii="Arial" w:hAnsi="Arial" w:cs="Arial"/>
          <w:bCs/>
          <w:color w:val="000000"/>
          <w:sz w:val="20"/>
          <w:szCs w:val="20"/>
        </w:rPr>
      </w:pPr>
      <w:r w:rsidRPr="00F26A46">
        <w:rPr>
          <w:rFonts w:ascii="Arial" w:hAnsi="Arial" w:cs="Arial"/>
          <w:bCs/>
          <w:color w:val="000000"/>
          <w:sz w:val="20"/>
          <w:szCs w:val="20"/>
        </w:rPr>
        <w:t>C.</w:t>
      </w:r>
      <w:r w:rsidRPr="00F26A46">
        <w:rPr>
          <w:rFonts w:ascii="Arial" w:hAnsi="Arial" w:cs="Arial"/>
          <w:bCs/>
          <w:color w:val="000000"/>
          <w:sz w:val="20"/>
          <w:szCs w:val="20"/>
        </w:rPr>
        <w:tab/>
        <w:t xml:space="preserve"> Priloge</w:t>
      </w:r>
    </w:p>
    <w:p w14:paraId="3655FF36" w14:textId="77777777" w:rsidR="00F26A46" w:rsidRPr="00F26A46" w:rsidRDefault="00F26A46" w:rsidP="00F26A46">
      <w:pPr>
        <w:pStyle w:val="Telobesedila-zamik"/>
        <w:spacing w:line="264" w:lineRule="auto"/>
        <w:ind w:left="1416"/>
        <w:jc w:val="both"/>
        <w:rPr>
          <w:rFonts w:ascii="Arial" w:hAnsi="Arial" w:cs="Arial"/>
          <w:bCs/>
          <w:color w:val="000000"/>
          <w:sz w:val="20"/>
          <w:szCs w:val="20"/>
        </w:rPr>
      </w:pPr>
      <w:r w:rsidRPr="00F26A46">
        <w:rPr>
          <w:rFonts w:ascii="Arial" w:hAnsi="Arial" w:cs="Arial"/>
          <w:bCs/>
          <w:color w:val="000000"/>
          <w:sz w:val="20"/>
          <w:szCs w:val="20"/>
        </w:rPr>
        <w:t>C.1 Obvezne priloge</w:t>
      </w:r>
    </w:p>
    <w:p w14:paraId="1C2C9CC7" w14:textId="77777777" w:rsidR="00F26A46" w:rsidRDefault="00F26A46" w:rsidP="00F26A46">
      <w:pPr>
        <w:pStyle w:val="Telobesedila-zamik"/>
        <w:spacing w:line="264" w:lineRule="auto"/>
        <w:ind w:left="1416"/>
        <w:jc w:val="both"/>
        <w:rPr>
          <w:rFonts w:ascii="Arial" w:hAnsi="Arial" w:cs="Arial"/>
          <w:bCs/>
          <w:color w:val="000000"/>
          <w:sz w:val="20"/>
          <w:szCs w:val="20"/>
        </w:rPr>
      </w:pPr>
      <w:r w:rsidRPr="00F26A46">
        <w:rPr>
          <w:rFonts w:ascii="Arial" w:hAnsi="Arial" w:cs="Arial"/>
          <w:bCs/>
          <w:color w:val="000000"/>
          <w:sz w:val="20"/>
          <w:szCs w:val="20"/>
        </w:rPr>
        <w:t>C.2 Neobvezne priloge</w:t>
      </w:r>
    </w:p>
    <w:p w14:paraId="76872FD1" w14:textId="77777777" w:rsidR="00F26A46" w:rsidRDefault="00F26A46" w:rsidP="00F26A46">
      <w:pPr>
        <w:pStyle w:val="Telobesedila-zamik"/>
        <w:spacing w:line="264" w:lineRule="auto"/>
        <w:jc w:val="both"/>
        <w:rPr>
          <w:rFonts w:ascii="Arial" w:hAnsi="Arial" w:cs="Arial"/>
          <w:bCs/>
          <w:color w:val="000000"/>
          <w:sz w:val="20"/>
          <w:szCs w:val="20"/>
        </w:rPr>
      </w:pPr>
    </w:p>
    <w:p w14:paraId="3B42679A" w14:textId="77777777" w:rsidR="00431BB0" w:rsidRPr="00917AF1" w:rsidRDefault="00431BB0" w:rsidP="00F26A46">
      <w:pPr>
        <w:jc w:val="both"/>
        <w:sectPr w:rsidR="00431BB0" w:rsidRPr="00917AF1" w:rsidSect="00F26A46">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20"/>
          <w:titlePg/>
          <w:docGrid w:linePitch="360"/>
        </w:sectPr>
      </w:pPr>
    </w:p>
    <w:p w14:paraId="7D8D5064" w14:textId="77777777" w:rsidR="00DD5043" w:rsidRDefault="00AD23F3" w:rsidP="00310211">
      <w:pPr>
        <w:pStyle w:val="Napis"/>
        <w:jc w:val="left"/>
        <w:rPr>
          <w:sz w:val="20"/>
          <w:lang w:val="sl-SI"/>
        </w:rPr>
      </w:pPr>
      <w:bookmarkStart w:id="2" w:name="_Toc191376013"/>
      <w:r>
        <w:rPr>
          <w:sz w:val="20"/>
          <w:lang w:val="sl-SI"/>
        </w:rPr>
        <w:lastRenderedPageBreak/>
        <w:t xml:space="preserve">IV. PRILOGA: </w:t>
      </w:r>
      <w:r w:rsidR="00431BB0" w:rsidRPr="00917AF1">
        <w:rPr>
          <w:sz w:val="20"/>
          <w:lang w:val="sl-SI"/>
        </w:rPr>
        <w:t>Vloga na javni razpis</w:t>
      </w:r>
    </w:p>
    <w:p w14:paraId="3151F72D" w14:textId="77777777" w:rsidR="00442575" w:rsidRPr="00917AF1" w:rsidRDefault="00442575" w:rsidP="00310211">
      <w:pPr>
        <w:pStyle w:val="Napis"/>
        <w:jc w:val="left"/>
        <w:rPr>
          <w:sz w:val="20"/>
          <w:lang w:val="sl-SI"/>
        </w:rPr>
      </w:pPr>
    </w:p>
    <w:p w14:paraId="30845416"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r w:rsidR="00E2651E">
        <w:rPr>
          <w:b w:val="0"/>
          <w:bCs w:val="0"/>
          <w:sz w:val="20"/>
          <w:lang w:val="sl-SI"/>
        </w:rPr>
        <w:t>.</w:t>
      </w:r>
    </w:p>
    <w:p w14:paraId="5F9AA88E" w14:textId="77777777" w:rsidR="00442575" w:rsidRPr="00917AF1" w:rsidRDefault="00442575" w:rsidP="00442575">
      <w:pPr>
        <w:spacing w:after="160" w:line="259" w:lineRule="auto"/>
        <w:rPr>
          <w:rFonts w:ascii="Arial" w:eastAsia="Calibri" w:hAnsi="Arial" w:cs="Arial"/>
          <w:b/>
          <w:bCs/>
          <w:sz w:val="20"/>
          <w:szCs w:val="20"/>
          <w:lang w:eastAsia="en-US"/>
        </w:rPr>
      </w:pPr>
    </w:p>
    <w:p w14:paraId="4B414440" w14:textId="77777777" w:rsidR="007B68E9" w:rsidRPr="007B68E9" w:rsidRDefault="00B972DC" w:rsidP="00DD37CF">
      <w:pPr>
        <w:pStyle w:val="Odstavekseznama"/>
        <w:numPr>
          <w:ilvl w:val="0"/>
          <w:numId w:val="4"/>
        </w:numPr>
        <w:jc w:val="both"/>
        <w:rPr>
          <w:rFonts w:ascii="Arial" w:eastAsia="Calibri" w:hAnsi="Arial" w:cs="Arial"/>
          <w:b/>
          <w:bCs/>
          <w:sz w:val="20"/>
          <w:szCs w:val="20"/>
          <w:lang w:eastAsia="en-US"/>
        </w:rPr>
      </w:pPr>
      <w:r w:rsidRPr="007B68E9">
        <w:rPr>
          <w:rFonts w:ascii="Arial" w:eastAsia="Calibri" w:hAnsi="Arial" w:cs="Arial"/>
          <w:b/>
          <w:bCs/>
          <w:sz w:val="20"/>
          <w:szCs w:val="20"/>
          <w:lang w:eastAsia="en-US"/>
        </w:rPr>
        <w:t xml:space="preserve">Prijavni obrazec </w:t>
      </w:r>
      <w:r w:rsidR="00DD5043">
        <w:rPr>
          <w:rFonts w:ascii="Arial" w:eastAsia="Calibri" w:hAnsi="Arial" w:cs="Arial"/>
          <w:b/>
          <w:bCs/>
          <w:sz w:val="20"/>
          <w:szCs w:val="20"/>
          <w:lang w:eastAsia="en-US"/>
        </w:rPr>
        <w:t>(</w:t>
      </w:r>
      <w:r w:rsidR="007B68E9" w:rsidRPr="007B68E9">
        <w:rPr>
          <w:rFonts w:ascii="Arial" w:eastAsia="Calibri" w:hAnsi="Arial" w:cs="Arial"/>
          <w:b/>
          <w:bCs/>
          <w:sz w:val="20"/>
          <w:szCs w:val="20"/>
          <w:lang w:eastAsia="en-US"/>
        </w:rPr>
        <w:t>SI02.03 Sofinanciranje zdravil, dovoljenih v ekološkem čebelarstvu</w:t>
      </w:r>
      <w:r w:rsidR="00DD5043">
        <w:rPr>
          <w:rFonts w:ascii="Arial" w:eastAsia="Calibri" w:hAnsi="Arial" w:cs="Arial"/>
          <w:b/>
          <w:bCs/>
          <w:sz w:val="20"/>
          <w:szCs w:val="20"/>
          <w:lang w:eastAsia="en-US"/>
        </w:rPr>
        <w:t>)</w:t>
      </w:r>
    </w:p>
    <w:p w14:paraId="21E41DF9" w14:textId="77777777" w:rsidR="00B972DC" w:rsidRPr="00917AF1" w:rsidRDefault="00B972DC" w:rsidP="007B68E9">
      <w:pPr>
        <w:spacing w:after="160" w:line="259" w:lineRule="auto"/>
        <w:ind w:left="720"/>
        <w:rPr>
          <w:rFonts w:ascii="Arial" w:eastAsia="Calibri" w:hAnsi="Arial" w:cs="Arial"/>
          <w:b/>
          <w:bCs/>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145F5B53" w14:textId="77777777" w:rsidTr="00F84CD6">
        <w:tc>
          <w:tcPr>
            <w:tcW w:w="9209" w:type="dxa"/>
            <w:tcBorders>
              <w:top w:val="nil"/>
              <w:left w:val="nil"/>
              <w:bottom w:val="single" w:sz="6" w:space="0" w:color="auto"/>
              <w:right w:val="nil"/>
            </w:tcBorders>
            <w:shd w:val="clear" w:color="auto" w:fill="A8D08D"/>
          </w:tcPr>
          <w:p w14:paraId="475EA150"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293F29CA"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22729EE8" w14:textId="77777777" w:rsidTr="00F84CD6">
        <w:tc>
          <w:tcPr>
            <w:tcW w:w="1980" w:type="dxa"/>
            <w:shd w:val="clear" w:color="auto" w:fill="auto"/>
          </w:tcPr>
          <w:p w14:paraId="7732EB6B"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777E5B2F"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457D08E5"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68CB058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4FA082DB"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5BC8F1D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46F27642"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5EAFA1CF"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12DF6841"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FAF483A" w14:textId="77777777" w:rsidR="00B972DC" w:rsidRPr="00917AF1" w:rsidRDefault="00B972DC" w:rsidP="00B972DC">
            <w:pPr>
              <w:rPr>
                <w:rFonts w:ascii="Arial" w:eastAsia="Calibri" w:hAnsi="Arial" w:cs="Arial"/>
                <w:sz w:val="20"/>
                <w:szCs w:val="20"/>
                <w:lang w:eastAsia="en-US"/>
              </w:rPr>
            </w:pPr>
          </w:p>
        </w:tc>
      </w:tr>
    </w:tbl>
    <w:p w14:paraId="2246E8D9"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3DA4EAB1" w14:textId="77777777" w:rsidTr="00F84CD6">
        <w:trPr>
          <w:trHeight w:val="314"/>
        </w:trPr>
        <w:tc>
          <w:tcPr>
            <w:tcW w:w="4526" w:type="dxa"/>
            <w:shd w:val="clear" w:color="auto" w:fill="auto"/>
            <w:vAlign w:val="center"/>
            <w:hideMark/>
          </w:tcPr>
          <w:p w14:paraId="155F9A03"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0FA41C04"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25D37E67"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o./s.p./društvo)</w:t>
            </w:r>
          </w:p>
        </w:tc>
      </w:tr>
    </w:tbl>
    <w:p w14:paraId="7ACC67C2"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32926CA8" w14:textId="77777777" w:rsidTr="00F84CD6">
        <w:trPr>
          <w:gridAfter w:val="1"/>
          <w:wAfter w:w="70" w:type="dxa"/>
          <w:trHeight w:val="298"/>
        </w:trPr>
        <w:tc>
          <w:tcPr>
            <w:tcW w:w="4526" w:type="dxa"/>
            <w:shd w:val="clear" w:color="auto" w:fill="auto"/>
            <w:vAlign w:val="center"/>
            <w:hideMark/>
          </w:tcPr>
          <w:p w14:paraId="0EB5670E"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603F350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73E1A561" w14:textId="77777777" w:rsidR="00B972DC" w:rsidRPr="00505D88" w:rsidRDefault="00B972DC" w:rsidP="00B972DC">
            <w:pPr>
              <w:rPr>
                <w:rFonts w:ascii="Arial" w:hAnsi="Arial" w:cs="Arial"/>
                <w:color w:val="000000"/>
                <w:sz w:val="20"/>
                <w:szCs w:val="20"/>
                <w:u w:val="single"/>
              </w:rPr>
            </w:pPr>
          </w:p>
        </w:tc>
      </w:tr>
      <w:tr w:rsidR="00384C1B" w:rsidRPr="00505D88" w14:paraId="377F4056" w14:textId="77777777" w:rsidTr="00F84CD6">
        <w:trPr>
          <w:trHeight w:val="298"/>
        </w:trPr>
        <w:tc>
          <w:tcPr>
            <w:tcW w:w="4526" w:type="dxa"/>
            <w:shd w:val="clear" w:color="auto" w:fill="auto"/>
            <w:vAlign w:val="center"/>
          </w:tcPr>
          <w:p w14:paraId="365F2A98" w14:textId="77777777" w:rsidR="00333482" w:rsidRPr="00505D88" w:rsidRDefault="00333482" w:rsidP="00B972DC">
            <w:pPr>
              <w:rPr>
                <w:rFonts w:ascii="Arial" w:eastAsia="Calibri" w:hAnsi="Arial" w:cs="Arial"/>
                <w:sz w:val="20"/>
                <w:szCs w:val="20"/>
                <w:u w:val="single"/>
                <w:lang w:eastAsia="en-US"/>
              </w:rPr>
            </w:pPr>
          </w:p>
        </w:tc>
        <w:tc>
          <w:tcPr>
            <w:tcW w:w="289" w:type="dxa"/>
          </w:tcPr>
          <w:p w14:paraId="7BF1E095"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941AC64" w14:textId="77777777" w:rsidR="00333482" w:rsidRPr="00505D88" w:rsidRDefault="00333482" w:rsidP="00B972DC">
            <w:pPr>
              <w:rPr>
                <w:rFonts w:ascii="Arial" w:hAnsi="Arial" w:cs="Arial"/>
                <w:color w:val="000000"/>
                <w:sz w:val="20"/>
                <w:szCs w:val="20"/>
                <w:u w:val="single"/>
              </w:rPr>
            </w:pPr>
          </w:p>
        </w:tc>
      </w:tr>
    </w:tbl>
    <w:p w14:paraId="27D3EC13"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33BA6715" w14:textId="77777777" w:rsidTr="00F84CD6">
        <w:trPr>
          <w:trHeight w:val="446"/>
        </w:trPr>
        <w:tc>
          <w:tcPr>
            <w:tcW w:w="4526" w:type="dxa"/>
            <w:shd w:val="clear" w:color="auto" w:fill="auto"/>
            <w:vAlign w:val="center"/>
            <w:hideMark/>
          </w:tcPr>
          <w:p w14:paraId="08145DA9"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1059DE2F"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2AD76FB"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111159B0"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FA61004" w14:textId="77777777" w:rsidTr="00F84CD6">
        <w:trPr>
          <w:trHeight w:val="446"/>
        </w:trPr>
        <w:tc>
          <w:tcPr>
            <w:tcW w:w="4526" w:type="dxa"/>
            <w:shd w:val="clear" w:color="auto" w:fill="auto"/>
            <w:vAlign w:val="center"/>
            <w:hideMark/>
          </w:tcPr>
          <w:p w14:paraId="61AA6C3C"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6207159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4D3E286"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70C11B0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DF210AC" w14:textId="77777777" w:rsidTr="00F84CD6">
        <w:trPr>
          <w:trHeight w:val="322"/>
        </w:trPr>
        <w:tc>
          <w:tcPr>
            <w:tcW w:w="4526" w:type="dxa"/>
            <w:shd w:val="clear" w:color="auto" w:fill="auto"/>
            <w:vAlign w:val="center"/>
            <w:hideMark/>
          </w:tcPr>
          <w:p w14:paraId="3B37CB5E" w14:textId="77777777" w:rsidR="00B972DC" w:rsidRPr="00917AF1" w:rsidRDefault="00D15140" w:rsidP="00B972DC">
            <w:pPr>
              <w:rPr>
                <w:rFonts w:ascii="Arial" w:hAnsi="Arial" w:cs="Arial"/>
                <w:color w:val="000000"/>
                <w:sz w:val="20"/>
                <w:szCs w:val="20"/>
                <w:u w:val="single"/>
              </w:rPr>
            </w:pPr>
            <w:r>
              <w:rPr>
                <w:rFonts w:ascii="Arial" w:eastAsia="Calibri" w:hAnsi="Arial" w:cs="Arial"/>
                <w:sz w:val="20"/>
                <w:szCs w:val="20"/>
                <w:u w:val="single"/>
                <w:lang w:eastAsia="en-US"/>
              </w:rPr>
              <w:t>El. p</w:t>
            </w:r>
            <w:r w:rsidR="00B972DC" w:rsidRPr="00917AF1">
              <w:rPr>
                <w:rFonts w:ascii="Arial" w:eastAsia="Calibri" w:hAnsi="Arial" w:cs="Arial"/>
                <w:sz w:val="20"/>
                <w:szCs w:val="20"/>
                <w:u w:val="single"/>
                <w:lang w:eastAsia="en-US"/>
              </w:rPr>
              <w:t>redal:</w:t>
            </w:r>
          </w:p>
        </w:tc>
        <w:tc>
          <w:tcPr>
            <w:tcW w:w="289" w:type="dxa"/>
          </w:tcPr>
          <w:p w14:paraId="6681A28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645C70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1A764CE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E979ED" w14:textId="77777777" w:rsidTr="00F84CD6">
        <w:trPr>
          <w:trHeight w:val="320"/>
        </w:trPr>
        <w:tc>
          <w:tcPr>
            <w:tcW w:w="4526" w:type="dxa"/>
            <w:shd w:val="clear" w:color="auto" w:fill="auto"/>
            <w:vAlign w:val="center"/>
            <w:hideMark/>
          </w:tcPr>
          <w:p w14:paraId="47704EF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935EC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2A71550" w14:textId="77777777" w:rsidR="00B972DC" w:rsidRPr="00917AF1" w:rsidRDefault="00B972DC" w:rsidP="00B972DC">
            <w:pPr>
              <w:rPr>
                <w:rFonts w:ascii="Arial" w:hAnsi="Arial" w:cs="Arial"/>
                <w:color w:val="000000"/>
                <w:sz w:val="20"/>
                <w:szCs w:val="20"/>
                <w:u w:val="single"/>
              </w:rPr>
            </w:pPr>
          </w:p>
        </w:tc>
      </w:tr>
    </w:tbl>
    <w:p w14:paraId="7DF74718"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3858A856" w14:textId="77777777" w:rsidTr="00F84CD6">
        <w:trPr>
          <w:trHeight w:val="322"/>
        </w:trPr>
        <w:tc>
          <w:tcPr>
            <w:tcW w:w="4526" w:type="dxa"/>
            <w:shd w:val="clear" w:color="auto" w:fill="auto"/>
            <w:hideMark/>
          </w:tcPr>
          <w:p w14:paraId="126F674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Starost na dan oddaje vloge:</w:t>
            </w:r>
          </w:p>
        </w:tc>
        <w:tc>
          <w:tcPr>
            <w:tcW w:w="289" w:type="dxa"/>
          </w:tcPr>
          <w:p w14:paraId="56DA8096"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1783DA41" w14:textId="77777777" w:rsidR="00B972DC" w:rsidRPr="00917AF1" w:rsidRDefault="00B972DC" w:rsidP="00B972DC">
            <w:pPr>
              <w:rPr>
                <w:rFonts w:ascii="Arial" w:hAnsi="Arial" w:cs="Arial"/>
                <w:color w:val="000000"/>
                <w:sz w:val="20"/>
                <w:szCs w:val="20"/>
                <w:u w:val="single"/>
              </w:rPr>
            </w:pPr>
          </w:p>
        </w:tc>
      </w:tr>
    </w:tbl>
    <w:p w14:paraId="3C3EB1FA"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BC820C0" w14:textId="77777777" w:rsidTr="00F84CD6">
        <w:trPr>
          <w:trHeight w:val="322"/>
        </w:trPr>
        <w:tc>
          <w:tcPr>
            <w:tcW w:w="4526" w:type="dxa"/>
            <w:shd w:val="clear" w:color="auto" w:fill="auto"/>
            <w:hideMark/>
          </w:tcPr>
          <w:p w14:paraId="4C3E8947" w14:textId="77777777" w:rsidR="00B972DC" w:rsidRPr="00917AF1" w:rsidRDefault="00B972DC" w:rsidP="00B972DC">
            <w:pPr>
              <w:rPr>
                <w:rFonts w:ascii="Arial" w:hAnsi="Arial" w:cs="Arial"/>
                <w:color w:val="000000"/>
                <w:sz w:val="20"/>
                <w:szCs w:val="20"/>
                <w:u w:val="single"/>
              </w:rPr>
            </w:pPr>
          </w:p>
        </w:tc>
        <w:tc>
          <w:tcPr>
            <w:tcW w:w="289" w:type="dxa"/>
          </w:tcPr>
          <w:p w14:paraId="1625513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30AA994E" w14:textId="77777777" w:rsidR="00B972DC" w:rsidRPr="00917AF1" w:rsidRDefault="00B972DC" w:rsidP="00B972DC">
            <w:pPr>
              <w:rPr>
                <w:rFonts w:ascii="Arial" w:hAnsi="Arial" w:cs="Arial"/>
                <w:color w:val="000000"/>
                <w:sz w:val="20"/>
                <w:szCs w:val="20"/>
                <w:u w:val="single"/>
              </w:rPr>
            </w:pPr>
          </w:p>
        </w:tc>
      </w:tr>
    </w:tbl>
    <w:p w14:paraId="679D304D"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A7F5AB4" w14:textId="77777777" w:rsidTr="00F84CD6">
        <w:trPr>
          <w:trHeight w:val="322"/>
        </w:trPr>
        <w:tc>
          <w:tcPr>
            <w:tcW w:w="4526" w:type="dxa"/>
            <w:shd w:val="clear" w:color="auto" w:fill="auto"/>
            <w:hideMark/>
          </w:tcPr>
          <w:p w14:paraId="1452EFEA" w14:textId="77777777" w:rsidR="00B972DC" w:rsidRPr="00917AF1" w:rsidRDefault="00B972DC" w:rsidP="00B972DC">
            <w:pPr>
              <w:rPr>
                <w:rFonts w:ascii="Arial" w:hAnsi="Arial" w:cs="Arial"/>
                <w:color w:val="000000"/>
                <w:sz w:val="20"/>
                <w:szCs w:val="20"/>
                <w:u w:val="single"/>
              </w:rPr>
            </w:pPr>
          </w:p>
        </w:tc>
        <w:tc>
          <w:tcPr>
            <w:tcW w:w="289" w:type="dxa"/>
          </w:tcPr>
          <w:p w14:paraId="4CCA93B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1292883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kontrolo ekološkega čebelarjenja / imam certifikat za ekološke čebelje pridelke: </w:t>
            </w:r>
            <w:r w:rsidRPr="00917AF1">
              <w:rPr>
                <w:rFonts w:ascii="Arial" w:eastAsia="Calibri" w:hAnsi="Arial" w:cs="Arial"/>
                <w:i/>
                <w:iCs/>
                <w:sz w:val="20"/>
                <w:szCs w:val="20"/>
                <w:u w:val="single"/>
                <w:lang w:eastAsia="en-US"/>
              </w:rPr>
              <w:t>(DA/NE)</w:t>
            </w:r>
          </w:p>
        </w:tc>
      </w:tr>
    </w:tbl>
    <w:p w14:paraId="22C766E3"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A78317C" w14:textId="77777777" w:rsidTr="00F84CD6">
        <w:tc>
          <w:tcPr>
            <w:tcW w:w="9062" w:type="dxa"/>
            <w:shd w:val="clear" w:color="auto" w:fill="A8D08D"/>
          </w:tcPr>
          <w:p w14:paraId="56C2CE7B"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14:paraId="400F0BA2"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14:paraId="4805C562" w14:textId="77777777" w:rsidTr="00F84CD6">
        <w:trPr>
          <w:trHeight w:val="354"/>
        </w:trPr>
        <w:tc>
          <w:tcPr>
            <w:tcW w:w="1975" w:type="dxa"/>
            <w:tcBorders>
              <w:bottom w:val="single" w:sz="8" w:space="0" w:color="auto"/>
            </w:tcBorders>
            <w:shd w:val="clear" w:color="auto" w:fill="auto"/>
            <w:vAlign w:val="center"/>
            <w:hideMark/>
          </w:tcPr>
          <w:p w14:paraId="1C3E186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153BC785"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3161FC74"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71EBE64"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17ACA6A"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EB3EDF2"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7BC218C"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75FE063"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542FF85A"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4F576BFC" w14:textId="77777777"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7D693D6" w14:textId="77777777"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2DF26B29" w14:textId="77777777" w:rsidR="00B972DC" w:rsidRPr="00917AF1" w:rsidRDefault="00B972DC" w:rsidP="00B972DC">
            <w:pPr>
              <w:rPr>
                <w:rFonts w:ascii="Arial" w:hAnsi="Arial" w:cs="Arial"/>
                <w:color w:val="000000"/>
                <w:sz w:val="20"/>
                <w:szCs w:val="20"/>
                <w:u w:val="single"/>
              </w:rPr>
            </w:pPr>
          </w:p>
        </w:tc>
      </w:tr>
    </w:tbl>
    <w:p w14:paraId="2072110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1955B75" w14:textId="77777777" w:rsidTr="00F84CD6">
        <w:trPr>
          <w:trHeight w:val="320"/>
        </w:trPr>
        <w:tc>
          <w:tcPr>
            <w:tcW w:w="4526" w:type="dxa"/>
            <w:shd w:val="clear" w:color="auto" w:fill="auto"/>
            <w:vAlign w:val="center"/>
            <w:hideMark/>
          </w:tcPr>
          <w:p w14:paraId="53030304"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14:paraId="35979E6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4A38E4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14:paraId="39E27D68"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3FF4B1F3" w14:textId="77777777" w:rsidTr="00F84CD6">
        <w:trPr>
          <w:trHeight w:val="320"/>
        </w:trPr>
        <w:tc>
          <w:tcPr>
            <w:tcW w:w="4526" w:type="dxa"/>
            <w:shd w:val="clear" w:color="auto" w:fill="auto"/>
            <w:vAlign w:val="center"/>
            <w:hideMark/>
          </w:tcPr>
          <w:p w14:paraId="40F1D9D2"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14:paraId="193E1B5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7EACA2F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14:paraId="295B976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14:paraId="7359623E" w14:textId="77777777" w:rsidTr="00F84CD6">
        <w:tc>
          <w:tcPr>
            <w:tcW w:w="9062" w:type="dxa"/>
            <w:tcBorders>
              <w:top w:val="nil"/>
              <w:left w:val="nil"/>
              <w:bottom w:val="single" w:sz="6" w:space="0" w:color="auto"/>
              <w:right w:val="nil"/>
            </w:tcBorders>
            <w:shd w:val="clear" w:color="auto" w:fill="A8D08D"/>
          </w:tcPr>
          <w:p w14:paraId="39CC72B5"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14:paraId="471AD238" w14:textId="77777777" w:rsidR="00B972DC" w:rsidRPr="00917AF1" w:rsidRDefault="00B972DC" w:rsidP="00B972DC">
      <w:pPr>
        <w:spacing w:line="259" w:lineRule="auto"/>
        <w:rPr>
          <w:rFonts w:ascii="Arial" w:eastAsia="Calibri" w:hAnsi="Arial" w:cs="Arial"/>
          <w:b/>
          <w:bCs/>
          <w:sz w:val="20"/>
          <w:szCs w:val="20"/>
          <w:lang w:eastAsia="en-US"/>
        </w:rPr>
      </w:pPr>
    </w:p>
    <w:p w14:paraId="6AFF852F"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14:paraId="23889318" w14:textId="77777777" w:rsidTr="00AB411E">
        <w:trPr>
          <w:gridAfter w:val="1"/>
          <w:wAfter w:w="70" w:type="dxa"/>
          <w:trHeight w:val="354"/>
        </w:trPr>
        <w:tc>
          <w:tcPr>
            <w:tcW w:w="4526" w:type="dxa"/>
            <w:shd w:val="clear" w:color="auto" w:fill="auto"/>
            <w:vAlign w:val="center"/>
            <w:hideMark/>
          </w:tcPr>
          <w:p w14:paraId="67A549E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14:paraId="4B11A14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E65D425" w14:textId="77777777" w:rsidR="00B972DC" w:rsidRPr="00917AF1" w:rsidRDefault="00B972DC" w:rsidP="00B972DC">
            <w:pPr>
              <w:rPr>
                <w:rFonts w:ascii="Arial" w:hAnsi="Arial" w:cs="Arial"/>
                <w:color w:val="000000"/>
                <w:sz w:val="20"/>
                <w:szCs w:val="20"/>
                <w:u w:val="single"/>
              </w:rPr>
            </w:pPr>
          </w:p>
        </w:tc>
      </w:tr>
      <w:tr w:rsidR="00384C1B" w:rsidRPr="00917AF1" w14:paraId="07EFFA96" w14:textId="77777777" w:rsidTr="00F720A2">
        <w:trPr>
          <w:trHeight w:val="354"/>
        </w:trPr>
        <w:tc>
          <w:tcPr>
            <w:tcW w:w="4526" w:type="dxa"/>
            <w:shd w:val="clear" w:color="auto" w:fill="auto"/>
            <w:vAlign w:val="center"/>
          </w:tcPr>
          <w:p w14:paraId="497FB8BD"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14:paraId="43DF0D44" w14:textId="77777777"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14:paraId="5F0CC50A" w14:textId="77777777"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14:paraId="173E4AD2" w14:textId="77777777" w:rsidTr="00F84CD6">
        <w:trPr>
          <w:trHeight w:val="354"/>
        </w:trPr>
        <w:tc>
          <w:tcPr>
            <w:tcW w:w="4526" w:type="dxa"/>
            <w:tcBorders>
              <w:bottom w:val="single" w:sz="8" w:space="0" w:color="auto"/>
            </w:tcBorders>
            <w:shd w:val="clear" w:color="auto" w:fill="auto"/>
            <w:vAlign w:val="center"/>
          </w:tcPr>
          <w:p w14:paraId="1C6CF9D4"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Št. parc./podd.</w:t>
            </w:r>
          </w:p>
        </w:tc>
        <w:tc>
          <w:tcPr>
            <w:tcW w:w="289" w:type="dxa"/>
            <w:tcBorders>
              <w:bottom w:val="single" w:sz="8" w:space="0" w:color="auto"/>
            </w:tcBorders>
          </w:tcPr>
          <w:p w14:paraId="1BB8E95F" w14:textId="77777777"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1FDDB38F" w14:textId="77777777" w:rsidR="00F720A2" w:rsidRPr="00917AF1" w:rsidRDefault="00F720A2" w:rsidP="00B972DC">
            <w:pPr>
              <w:rPr>
                <w:rFonts w:ascii="Arial" w:hAnsi="Arial" w:cs="Arial"/>
                <w:color w:val="000000"/>
                <w:sz w:val="20"/>
                <w:szCs w:val="20"/>
                <w:u w:val="single"/>
              </w:rPr>
            </w:pPr>
          </w:p>
        </w:tc>
      </w:tr>
    </w:tbl>
    <w:p w14:paraId="4BC913E9"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E0A43D7" w14:textId="77777777" w:rsidTr="00F84CD6">
        <w:trPr>
          <w:trHeight w:val="320"/>
        </w:trPr>
        <w:tc>
          <w:tcPr>
            <w:tcW w:w="4526" w:type="dxa"/>
            <w:shd w:val="clear" w:color="auto" w:fill="auto"/>
            <w:vAlign w:val="center"/>
            <w:hideMark/>
          </w:tcPr>
          <w:p w14:paraId="7C0D9F4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14:paraId="31A3FAC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AD9512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14:paraId="6AD97BD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433155A" w14:textId="77777777" w:rsidTr="00F84CD6">
        <w:trPr>
          <w:trHeight w:val="320"/>
        </w:trPr>
        <w:tc>
          <w:tcPr>
            <w:tcW w:w="4526" w:type="dxa"/>
            <w:shd w:val="clear" w:color="auto" w:fill="auto"/>
            <w:vAlign w:val="center"/>
            <w:hideMark/>
          </w:tcPr>
          <w:p w14:paraId="34703D1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14:paraId="50E3B946"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B47952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14:paraId="06C6D90B"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3A461D5D" w14:textId="77777777" w:rsidTr="00F84CD6">
        <w:trPr>
          <w:trHeight w:val="320"/>
        </w:trPr>
        <w:tc>
          <w:tcPr>
            <w:tcW w:w="4526" w:type="dxa"/>
            <w:shd w:val="clear" w:color="auto" w:fill="auto"/>
            <w:vAlign w:val="center"/>
            <w:hideMark/>
          </w:tcPr>
          <w:p w14:paraId="1581291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lastRenderedPageBreak/>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14:paraId="1711B2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D0A96C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14:paraId="2EE15BEB"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14:paraId="169005C3"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6EB5B9B" w14:textId="77777777" w:rsidTr="00F84CD6">
        <w:trPr>
          <w:trHeight w:val="320"/>
        </w:trPr>
        <w:tc>
          <w:tcPr>
            <w:tcW w:w="4526" w:type="dxa"/>
            <w:shd w:val="clear" w:color="auto" w:fill="auto"/>
            <w:vAlign w:val="center"/>
            <w:hideMark/>
          </w:tcPr>
          <w:p w14:paraId="2E39D6F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14:paraId="7BF7B1D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686F751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14:paraId="5E260CE4"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16E35" w14:textId="77777777" w:rsidTr="00F84CD6">
        <w:trPr>
          <w:trHeight w:val="320"/>
        </w:trPr>
        <w:tc>
          <w:tcPr>
            <w:tcW w:w="4526" w:type="dxa"/>
            <w:shd w:val="clear" w:color="auto" w:fill="auto"/>
            <w:vAlign w:val="center"/>
            <w:hideMark/>
          </w:tcPr>
          <w:p w14:paraId="74C980E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14:paraId="71625A2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52A8F1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14:paraId="13ADA7D8"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6F067B90" w14:textId="77777777" w:rsidTr="00F84CD6">
        <w:tc>
          <w:tcPr>
            <w:tcW w:w="9062" w:type="dxa"/>
            <w:shd w:val="clear" w:color="auto" w:fill="A8D08D"/>
          </w:tcPr>
          <w:p w14:paraId="080CD2FA"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66BF2CBC" w14:textId="77777777" w:rsidR="00DC344C" w:rsidRDefault="00DC344C" w:rsidP="00B972DC">
      <w:pPr>
        <w:pBdr>
          <w:bottom w:val="single" w:sz="6" w:space="1" w:color="auto"/>
        </w:pBdr>
        <w:spacing w:after="160" w:line="259" w:lineRule="auto"/>
        <w:rPr>
          <w:rFonts w:ascii="Arial" w:eastAsia="Calibri" w:hAnsi="Arial" w:cs="Arial"/>
          <w:b/>
          <w:bCs/>
          <w:sz w:val="20"/>
          <w:szCs w:val="20"/>
          <w:lang w:eastAsia="en-US"/>
        </w:rPr>
      </w:pPr>
    </w:p>
    <w:p w14:paraId="4F241804" w14:textId="77777777" w:rsidR="00DC344C" w:rsidRPr="00917AF1" w:rsidRDefault="00DC344C" w:rsidP="00DC344C">
      <w:pPr>
        <w:pBdr>
          <w:bottom w:val="single" w:sz="6" w:space="1" w:color="auto"/>
        </w:pBdr>
        <w:spacing w:after="160" w:line="259" w:lineRule="auto"/>
        <w:rPr>
          <w:rFonts w:ascii="Arial" w:eastAsia="Calibri" w:hAnsi="Arial" w:cs="Arial"/>
          <w:b/>
          <w:bCs/>
          <w:sz w:val="20"/>
          <w:szCs w:val="20"/>
          <w:lang w:eastAsia="en-US"/>
        </w:rPr>
      </w:pPr>
      <w:r w:rsidRPr="00175A35">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14:paraId="66EBCA04" w14:textId="77777777" w:rsidTr="00CE4E3E">
        <w:trPr>
          <w:trHeight w:val="320"/>
        </w:trPr>
        <w:tc>
          <w:tcPr>
            <w:tcW w:w="4526" w:type="dxa"/>
            <w:shd w:val="clear" w:color="auto" w:fill="auto"/>
            <w:vAlign w:val="center"/>
            <w:hideMark/>
          </w:tcPr>
          <w:p w14:paraId="36BA24A0"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Skupaj upravičena vrednost</w:t>
            </w:r>
            <w:r w:rsidRPr="00175A35">
              <w:rPr>
                <w:rFonts w:ascii="Arial" w:eastAsia="Calibri" w:hAnsi="Arial" w:cs="Arial"/>
                <w:i/>
                <w:iCs/>
                <w:sz w:val="18"/>
                <w:szCs w:val="18"/>
                <w:u w:val="single"/>
                <w:lang w:eastAsia="en-US"/>
              </w:rPr>
              <w:t>: (podatki se vežejo iz upravičenih stroškov)</w:t>
            </w:r>
          </w:p>
        </w:tc>
        <w:tc>
          <w:tcPr>
            <w:tcW w:w="289" w:type="dxa"/>
          </w:tcPr>
          <w:p w14:paraId="1E1BD96E" w14:textId="77777777"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hideMark/>
          </w:tcPr>
          <w:p w14:paraId="2D71197E"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zaprošena vrednost: </w:t>
            </w:r>
            <w:r w:rsidRPr="00175A35">
              <w:rPr>
                <w:rFonts w:ascii="Arial" w:eastAsia="Calibri" w:hAnsi="Arial" w:cs="Arial"/>
                <w:i/>
                <w:iCs/>
                <w:sz w:val="18"/>
                <w:szCs w:val="18"/>
                <w:u w:val="single"/>
                <w:lang w:eastAsia="en-US"/>
              </w:rPr>
              <w:t>(podatki se vežejo iz upravičenih stroškov)</w:t>
            </w:r>
          </w:p>
        </w:tc>
      </w:tr>
    </w:tbl>
    <w:p w14:paraId="7EB1F416" w14:textId="77777777" w:rsidR="00DC344C" w:rsidRPr="00917AF1" w:rsidRDefault="00DC344C" w:rsidP="00DC344C">
      <w:pPr>
        <w:spacing w:line="8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14:paraId="04153A31" w14:textId="77777777" w:rsidTr="00CE4E3E">
        <w:trPr>
          <w:trHeight w:val="320"/>
        </w:trPr>
        <w:tc>
          <w:tcPr>
            <w:tcW w:w="4526" w:type="dxa"/>
            <w:shd w:val="clear" w:color="auto" w:fill="auto"/>
            <w:vAlign w:val="center"/>
            <w:hideMark/>
          </w:tcPr>
          <w:p w14:paraId="0BEDDAC5" w14:textId="77777777" w:rsidR="00DC344C" w:rsidRPr="00175A35" w:rsidRDefault="00DC344C" w:rsidP="00CE4E3E">
            <w:pPr>
              <w:pStyle w:val="Navadensplet"/>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z DDV: </w:t>
            </w:r>
            <w:r w:rsidRPr="00175A35">
              <w:rPr>
                <w:rFonts w:ascii="Arial" w:eastAsia="Calibri" w:hAnsi="Arial" w:cs="Arial"/>
                <w:i/>
                <w:iCs/>
                <w:sz w:val="18"/>
                <w:szCs w:val="18"/>
                <w:u w:val="single"/>
                <w:lang w:eastAsia="en-US"/>
              </w:rPr>
              <w:t>(podatki se vežejo iz upravičenih stroškov)</w:t>
            </w:r>
          </w:p>
          <w:p w14:paraId="3EEE64E6" w14:textId="77777777" w:rsidR="00DC344C" w:rsidRPr="00175A35" w:rsidRDefault="00DC344C" w:rsidP="00CE4E3E">
            <w:pPr>
              <w:rPr>
                <w:rFonts w:ascii="Arial" w:eastAsia="Calibri" w:hAnsi="Arial" w:cs="Arial"/>
                <w:sz w:val="20"/>
                <w:szCs w:val="20"/>
                <w:u w:val="single"/>
                <w:lang w:eastAsia="en-US"/>
              </w:rPr>
            </w:pPr>
          </w:p>
        </w:tc>
        <w:tc>
          <w:tcPr>
            <w:tcW w:w="289" w:type="dxa"/>
          </w:tcPr>
          <w:p w14:paraId="5AA1A145" w14:textId="77777777"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tcPr>
          <w:p w14:paraId="05B4CC7B"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brez DDV: </w:t>
            </w:r>
            <w:r w:rsidRPr="00175A35">
              <w:rPr>
                <w:rFonts w:ascii="Arial" w:eastAsia="Calibri" w:hAnsi="Arial" w:cs="Arial"/>
                <w:i/>
                <w:iCs/>
                <w:sz w:val="18"/>
                <w:szCs w:val="18"/>
                <w:u w:val="single"/>
                <w:lang w:eastAsia="en-US"/>
              </w:rPr>
              <w:t>(podatki se vežejo iz upravičenih stroškov)</w:t>
            </w:r>
          </w:p>
        </w:tc>
      </w:tr>
    </w:tbl>
    <w:p w14:paraId="3D66236C" w14:textId="77777777" w:rsidR="00DC344C" w:rsidRDefault="00DC344C" w:rsidP="00DC344C">
      <w:pPr>
        <w:pBdr>
          <w:bottom w:val="single" w:sz="6" w:space="1" w:color="auto"/>
        </w:pBdr>
        <w:spacing w:after="160" w:line="259" w:lineRule="auto"/>
        <w:rPr>
          <w:rFonts w:ascii="Arial" w:eastAsia="Calibri" w:hAnsi="Arial" w:cs="Arial"/>
          <w:b/>
          <w:bCs/>
          <w:sz w:val="20"/>
          <w:szCs w:val="20"/>
          <w:lang w:eastAsia="en-US"/>
        </w:rPr>
      </w:pPr>
    </w:p>
    <w:p w14:paraId="1269B3DD"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06E61CE" w14:textId="77777777" w:rsidTr="00F84CD6">
        <w:trPr>
          <w:trHeight w:val="320"/>
        </w:trPr>
        <w:tc>
          <w:tcPr>
            <w:tcW w:w="4526" w:type="dxa"/>
            <w:shd w:val="clear" w:color="auto" w:fill="auto"/>
            <w:vAlign w:val="center"/>
            <w:hideMark/>
          </w:tcPr>
          <w:p w14:paraId="7C25DFA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r w:rsidR="00181BB1">
              <w:rPr>
                <w:rFonts w:ascii="Arial" w:eastAsia="Calibri" w:hAnsi="Arial" w:cs="Arial"/>
                <w:sz w:val="20"/>
                <w:szCs w:val="20"/>
                <w:u w:val="single"/>
                <w:lang w:eastAsia="en-US"/>
              </w:rPr>
              <w:t xml:space="preserve"> Slovenija</w:t>
            </w:r>
          </w:p>
        </w:tc>
        <w:tc>
          <w:tcPr>
            <w:tcW w:w="289" w:type="dxa"/>
          </w:tcPr>
          <w:p w14:paraId="5401F69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6A5EC31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35AAF4A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11694A5" w14:textId="77777777" w:rsidTr="00F84CD6">
        <w:trPr>
          <w:trHeight w:val="320"/>
        </w:trPr>
        <w:tc>
          <w:tcPr>
            <w:tcW w:w="4526" w:type="dxa"/>
            <w:shd w:val="clear" w:color="auto" w:fill="auto"/>
            <w:vAlign w:val="center"/>
            <w:hideMark/>
          </w:tcPr>
          <w:p w14:paraId="7A77815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55A9603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5DDDCD3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7A51335D"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3EB593CC" w14:textId="77777777" w:rsidTr="00F84CD6">
        <w:trPr>
          <w:trHeight w:val="320"/>
        </w:trPr>
        <w:tc>
          <w:tcPr>
            <w:tcW w:w="4526" w:type="dxa"/>
            <w:shd w:val="clear" w:color="auto" w:fill="auto"/>
            <w:vAlign w:val="center"/>
            <w:hideMark/>
          </w:tcPr>
          <w:p w14:paraId="182C642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7A0C1A0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D4FEFF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56F3D45F"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13482B" w14:textId="77777777" w:rsidTr="00F84CD6">
        <w:trPr>
          <w:trHeight w:val="320"/>
        </w:trPr>
        <w:tc>
          <w:tcPr>
            <w:tcW w:w="4526" w:type="dxa"/>
            <w:shd w:val="clear" w:color="auto" w:fill="auto"/>
            <w:vAlign w:val="center"/>
            <w:hideMark/>
          </w:tcPr>
          <w:p w14:paraId="6327237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6F897096"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6B126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5FC48B1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3BD40D45" w14:textId="77777777" w:rsidTr="00F84CD6">
        <w:trPr>
          <w:trHeight w:val="320"/>
        </w:trPr>
        <w:tc>
          <w:tcPr>
            <w:tcW w:w="4526" w:type="dxa"/>
            <w:shd w:val="clear" w:color="auto" w:fill="auto"/>
            <w:vAlign w:val="center"/>
            <w:hideMark/>
          </w:tcPr>
          <w:p w14:paraId="1217BEC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33FF9E15"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70605CC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510DD4ED" w14:textId="77777777" w:rsidR="00B972DC" w:rsidRPr="00917AF1" w:rsidRDefault="00B972DC" w:rsidP="00B972DC">
      <w:pPr>
        <w:spacing w:after="160" w:line="259" w:lineRule="auto"/>
        <w:rPr>
          <w:rFonts w:ascii="Arial" w:eastAsia="Calibri" w:hAnsi="Arial" w:cs="Arial"/>
          <w:b/>
          <w:bCs/>
          <w:sz w:val="20"/>
          <w:szCs w:val="20"/>
          <w:lang w:eastAsia="en-US"/>
        </w:rPr>
      </w:pPr>
    </w:p>
    <w:p w14:paraId="1AAE5F2B" w14:textId="77777777"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14:paraId="52DAB2FB" w14:textId="77777777" w:rsidTr="00575491">
        <w:trPr>
          <w:trHeight w:val="320"/>
        </w:trPr>
        <w:tc>
          <w:tcPr>
            <w:tcW w:w="4526" w:type="dxa"/>
            <w:shd w:val="clear" w:color="auto" w:fill="auto"/>
            <w:vAlign w:val="center"/>
            <w:hideMark/>
          </w:tcPr>
          <w:p w14:paraId="2E85AAA5"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58F0545B" w14:textId="77777777"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14:paraId="16E10DCA"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2B1134A8" w14:textId="77777777" w:rsidR="00F720A2" w:rsidRPr="00917AF1" w:rsidRDefault="00F720A2" w:rsidP="00B972DC">
      <w:pPr>
        <w:spacing w:after="160" w:line="259" w:lineRule="auto"/>
        <w:rPr>
          <w:rFonts w:ascii="Arial" w:eastAsia="Calibri" w:hAnsi="Arial" w:cs="Arial"/>
          <w:b/>
          <w:bCs/>
          <w:sz w:val="20"/>
          <w:szCs w:val="20"/>
          <w:lang w:eastAsia="en-US"/>
        </w:rPr>
      </w:pPr>
    </w:p>
    <w:p w14:paraId="4E1DD2F8" w14:textId="77777777"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134691F" w14:textId="77777777" w:rsidTr="00F84CD6">
        <w:trPr>
          <w:trHeight w:val="320"/>
        </w:trPr>
        <w:tc>
          <w:tcPr>
            <w:tcW w:w="4526" w:type="dxa"/>
            <w:shd w:val="clear" w:color="auto" w:fill="auto"/>
            <w:vAlign w:val="center"/>
            <w:hideMark/>
          </w:tcPr>
          <w:p w14:paraId="693347F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6F5BA5D7"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29F6194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32B1AA2C"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585E2D1" w14:textId="77777777" w:rsidTr="00F84CD6">
        <w:trPr>
          <w:trHeight w:val="320"/>
        </w:trPr>
        <w:tc>
          <w:tcPr>
            <w:tcW w:w="4526" w:type="dxa"/>
            <w:shd w:val="clear" w:color="auto" w:fill="auto"/>
            <w:vAlign w:val="center"/>
            <w:hideMark/>
          </w:tcPr>
          <w:p w14:paraId="64DA20A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Količina:</w:t>
            </w:r>
          </w:p>
        </w:tc>
        <w:tc>
          <w:tcPr>
            <w:tcW w:w="289" w:type="dxa"/>
          </w:tcPr>
          <w:p w14:paraId="1F23186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206D208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Enota mere:</w:t>
            </w:r>
          </w:p>
        </w:tc>
      </w:tr>
    </w:tbl>
    <w:p w14:paraId="4C5B247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B7497E2" w14:textId="77777777" w:rsidTr="00F84CD6">
        <w:trPr>
          <w:trHeight w:val="320"/>
        </w:trPr>
        <w:tc>
          <w:tcPr>
            <w:tcW w:w="4526" w:type="dxa"/>
            <w:shd w:val="clear" w:color="auto" w:fill="auto"/>
            <w:vAlign w:val="center"/>
            <w:hideMark/>
          </w:tcPr>
          <w:p w14:paraId="5F93FB4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4B1C604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AA79E6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32F37100"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D51224B" w14:textId="77777777" w:rsidTr="00F84CD6">
        <w:trPr>
          <w:trHeight w:val="320"/>
        </w:trPr>
        <w:tc>
          <w:tcPr>
            <w:tcW w:w="4526" w:type="dxa"/>
            <w:shd w:val="clear" w:color="auto" w:fill="auto"/>
            <w:vAlign w:val="center"/>
            <w:hideMark/>
          </w:tcPr>
          <w:p w14:paraId="4042D3C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5EC478A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254767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Cena/enote mere:</w:t>
            </w:r>
          </w:p>
        </w:tc>
      </w:tr>
    </w:tbl>
    <w:p w14:paraId="5C9D9580"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BC2A944" w14:textId="77777777" w:rsidTr="00F84CD6">
        <w:trPr>
          <w:trHeight w:val="320"/>
        </w:trPr>
        <w:tc>
          <w:tcPr>
            <w:tcW w:w="4526" w:type="dxa"/>
            <w:shd w:val="clear" w:color="auto" w:fill="auto"/>
            <w:vAlign w:val="center"/>
            <w:hideMark/>
          </w:tcPr>
          <w:p w14:paraId="247D2BE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14:paraId="71097BE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3E24D78"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25E48A25"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F379493" w14:textId="77777777" w:rsidTr="00F84CD6">
        <w:trPr>
          <w:trHeight w:val="320"/>
        </w:trPr>
        <w:tc>
          <w:tcPr>
            <w:tcW w:w="4526" w:type="dxa"/>
            <w:shd w:val="clear" w:color="auto" w:fill="auto"/>
            <w:vAlign w:val="center"/>
            <w:hideMark/>
          </w:tcPr>
          <w:p w14:paraId="4B946B68"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17E956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DB90D1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Maksimalna priznana vrednost:</w:t>
            </w:r>
          </w:p>
        </w:tc>
      </w:tr>
    </w:tbl>
    <w:p w14:paraId="424BC336"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4F4BBDC" w14:textId="77777777" w:rsidTr="00F84CD6">
        <w:trPr>
          <w:trHeight w:val="320"/>
        </w:trPr>
        <w:tc>
          <w:tcPr>
            <w:tcW w:w="4526" w:type="dxa"/>
            <w:shd w:val="clear" w:color="auto" w:fill="auto"/>
            <w:vAlign w:val="center"/>
            <w:hideMark/>
          </w:tcPr>
          <w:p w14:paraId="6F8CD98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098264B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A5DA0F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5BD7AD21"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34D982A" w14:textId="77777777" w:rsidTr="00F84CD6">
        <w:trPr>
          <w:trHeight w:val="320"/>
        </w:trPr>
        <w:tc>
          <w:tcPr>
            <w:tcW w:w="4526" w:type="dxa"/>
            <w:shd w:val="clear" w:color="auto" w:fill="auto"/>
            <w:vAlign w:val="center"/>
            <w:hideMark/>
          </w:tcPr>
          <w:p w14:paraId="7C19AC6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7FF77D9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549B425C" w14:textId="77777777" w:rsidR="00B972DC" w:rsidRPr="00917AF1" w:rsidRDefault="00B972DC" w:rsidP="00885DF5">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32D36DCF" w14:textId="77777777"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4B81581F" w14:textId="77777777" w:rsidTr="00F84CD6">
        <w:tc>
          <w:tcPr>
            <w:tcW w:w="9062" w:type="dxa"/>
            <w:shd w:val="clear" w:color="auto" w:fill="A8D08D"/>
          </w:tcPr>
          <w:p w14:paraId="74285CE9"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lastRenderedPageBreak/>
              <w:t>STR</w:t>
            </w:r>
            <w:r w:rsidR="00DD5043">
              <w:rPr>
                <w:rFonts w:ascii="Arial" w:eastAsia="Calibri" w:hAnsi="Arial" w:cs="Arial"/>
                <w:b/>
                <w:bCs/>
                <w:sz w:val="20"/>
                <w:szCs w:val="20"/>
                <w:lang w:eastAsia="en-US"/>
              </w:rPr>
              <w:t>U</w:t>
            </w:r>
            <w:r w:rsidRPr="00917AF1">
              <w:rPr>
                <w:rFonts w:ascii="Arial" w:eastAsia="Calibri" w:hAnsi="Arial" w:cs="Arial"/>
                <w:b/>
                <w:bCs/>
                <w:sz w:val="20"/>
                <w:szCs w:val="20"/>
                <w:lang w:eastAsia="en-US"/>
              </w:rPr>
              <w:t>KTURA FINANCIRANJA:</w:t>
            </w:r>
          </w:p>
        </w:tc>
      </w:tr>
    </w:tbl>
    <w:p w14:paraId="3C1E724E"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F2C092E" w14:textId="77777777" w:rsidTr="00F84CD6">
        <w:trPr>
          <w:trHeight w:val="320"/>
        </w:trPr>
        <w:tc>
          <w:tcPr>
            <w:tcW w:w="4526" w:type="dxa"/>
            <w:shd w:val="clear" w:color="auto" w:fill="auto"/>
            <w:vAlign w:val="center"/>
            <w:hideMark/>
          </w:tcPr>
          <w:p w14:paraId="7713FA6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Zap.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5479C94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5F2BD2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4768FFF4"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2230101B" w14:textId="77777777" w:rsidR="00921574" w:rsidRPr="00917AF1" w:rsidRDefault="00921574" w:rsidP="00921574">
      <w:pPr>
        <w:spacing w:after="160" w:line="259" w:lineRule="auto"/>
        <w:rPr>
          <w:rFonts w:ascii="Arial" w:hAnsi="Arial" w:cs="Arial"/>
          <w:b/>
          <w:sz w:val="20"/>
          <w:szCs w:val="20"/>
        </w:rPr>
      </w:pP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30E86B9F"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8E694D5"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t>B</w:t>
            </w:r>
            <w:r w:rsidR="00921574" w:rsidRPr="00917AF1">
              <w:rPr>
                <w:rFonts w:ascii="Arial" w:hAnsi="Arial" w:cs="Arial"/>
                <w:b/>
                <w:bCs/>
                <w:color w:val="000000"/>
                <w:sz w:val="20"/>
                <w:szCs w:val="20"/>
              </w:rPr>
              <w:t xml:space="preserve">. IZJAVE </w:t>
            </w:r>
          </w:p>
        </w:tc>
      </w:tr>
      <w:tr w:rsidR="00921574" w:rsidRPr="00917AF1" w14:paraId="3BD93F08"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5F758E19"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w:t>
            </w:r>
            <w:r w:rsidR="00DD5043">
              <w:rPr>
                <w:rFonts w:ascii="Arial" w:hAnsi="Arial" w:cs="Arial"/>
                <w:b/>
                <w:bCs/>
                <w:color w:val="000000"/>
                <w:sz w:val="20"/>
                <w:szCs w:val="20"/>
              </w:rPr>
              <w:t>ljam</w:t>
            </w:r>
            <w:r w:rsidRPr="00917AF1">
              <w:rPr>
                <w:rFonts w:ascii="Arial" w:hAnsi="Arial" w:cs="Arial"/>
                <w:color w:val="000000"/>
                <w:sz w:val="20"/>
                <w:szCs w:val="20"/>
              </w:rPr>
              <w:t>:</w:t>
            </w:r>
          </w:p>
        </w:tc>
      </w:tr>
      <w:tr w:rsidR="00921574" w:rsidRPr="00917AF1" w14:paraId="2FAEE1CE"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E99B" w14:textId="77777777" w:rsidR="00921574" w:rsidRPr="00483C32"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483C32" w:rsidRPr="00483C32">
              <w:rPr>
                <w:rFonts w:ascii="Arial" w:eastAsia="Arial" w:hAnsi="Arial" w:cs="Arial"/>
                <w:color w:val="000000"/>
                <w:sz w:val="20"/>
                <w:szCs w:val="20"/>
              </w:rPr>
              <w:t>zdravil, dovoljenih v ekološkem čebelarstvu</w:t>
            </w:r>
            <w:r w:rsidR="00483C32">
              <w:rPr>
                <w:rFonts w:ascii="Arial" w:eastAsia="Arial" w:hAnsi="Arial" w:cs="Arial"/>
                <w:color w:val="000000"/>
                <w:sz w:val="20"/>
                <w:szCs w:val="20"/>
              </w:rPr>
              <w:t xml:space="preserve"> </w:t>
            </w:r>
            <w:r w:rsidRPr="00483C32">
              <w:rPr>
                <w:rFonts w:ascii="Arial" w:eastAsia="Arial" w:hAnsi="Arial" w:cs="Arial"/>
                <w:color w:val="000000"/>
                <w:sz w:val="20"/>
                <w:szCs w:val="20"/>
              </w:rPr>
              <w:t>v programskem letu 202</w:t>
            </w:r>
            <w:r w:rsidR="00DF4DAE">
              <w:rPr>
                <w:rFonts w:ascii="Arial" w:eastAsia="Arial" w:hAnsi="Arial" w:cs="Arial"/>
                <w:color w:val="000000"/>
                <w:sz w:val="20"/>
                <w:szCs w:val="20"/>
              </w:rPr>
              <w:t>4</w:t>
            </w:r>
            <w:r w:rsidRPr="00483C32">
              <w:rPr>
                <w:rFonts w:ascii="Arial" w:eastAsia="Arial" w:hAnsi="Arial" w:cs="Arial"/>
                <w:color w:val="000000"/>
                <w:sz w:val="20"/>
                <w:szCs w:val="20"/>
              </w:rPr>
              <w:t xml:space="preserve"> (Uradni list RS, št.</w:t>
            </w:r>
            <w:r w:rsidR="002636A5">
              <w:rPr>
                <w:rFonts w:ascii="Arial" w:eastAsia="Arial" w:hAnsi="Arial" w:cs="Arial"/>
                <w:color w:val="000000"/>
                <w:sz w:val="20"/>
                <w:szCs w:val="20"/>
              </w:rPr>
              <w:t xml:space="preserve"> 106/23</w:t>
            </w:r>
            <w:r w:rsidRPr="00483C32">
              <w:rPr>
                <w:rFonts w:ascii="Arial" w:eastAsia="Arial" w:hAnsi="Arial" w:cs="Arial"/>
                <w:color w:val="000000"/>
                <w:sz w:val="20"/>
                <w:szCs w:val="20"/>
              </w:rPr>
              <w:t>) in razpisne dokumentacije, objavljenima na osrednjem spletnem mestu državne uprave, in z njima brez kakršnihkoli zadržkov v celoti soglašam;</w:t>
            </w:r>
          </w:p>
          <w:p w14:paraId="66358EA9" w14:textId="77777777" w:rsidR="00885DF5" w:rsidRPr="00917AF1" w:rsidRDefault="00885DF5" w:rsidP="00885DF5">
            <w:pPr>
              <w:ind w:left="885"/>
              <w:jc w:val="both"/>
              <w:rPr>
                <w:rFonts w:ascii="Arial" w:hAnsi="Arial" w:cs="Arial"/>
                <w:color w:val="000000"/>
                <w:sz w:val="20"/>
                <w:szCs w:val="20"/>
              </w:rPr>
            </w:pPr>
          </w:p>
        </w:tc>
      </w:tr>
      <w:tr w:rsidR="00921574" w:rsidRPr="00917AF1" w14:paraId="4931BE8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71B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622BE65F" w14:textId="77777777" w:rsidR="00885DF5" w:rsidRPr="00917AF1" w:rsidRDefault="00885DF5" w:rsidP="00885DF5">
            <w:pPr>
              <w:ind w:left="885"/>
              <w:jc w:val="both"/>
              <w:rPr>
                <w:rFonts w:ascii="Arial" w:hAnsi="Arial" w:cs="Arial"/>
                <w:color w:val="000000"/>
                <w:sz w:val="20"/>
                <w:szCs w:val="20"/>
              </w:rPr>
            </w:pPr>
          </w:p>
        </w:tc>
      </w:tr>
      <w:tr w:rsidR="00921574" w:rsidRPr="00917AF1" w14:paraId="39C3182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6153C"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nisem začel(a) z izvajanjem aktivnosti, za katere uveljavljam povračilo stroškov, pred 1. </w:t>
            </w:r>
            <w:r w:rsidR="00DF4DAE">
              <w:rPr>
                <w:rFonts w:ascii="Arial" w:eastAsia="Arial" w:hAnsi="Arial" w:cs="Arial"/>
                <w:color w:val="000000"/>
                <w:sz w:val="20"/>
                <w:szCs w:val="20"/>
              </w:rPr>
              <w:t>avgustom</w:t>
            </w:r>
            <w:r w:rsidRPr="00917AF1">
              <w:rPr>
                <w:rFonts w:ascii="Arial" w:eastAsia="Arial" w:hAnsi="Arial" w:cs="Arial"/>
                <w:color w:val="000000"/>
                <w:sz w:val="20"/>
                <w:szCs w:val="20"/>
              </w:rPr>
              <w:t xml:space="preserve"> 2023, pri čemer se kot začetek izvedbe šteje izdaja, prejem in plačilo računov;</w:t>
            </w:r>
          </w:p>
          <w:p w14:paraId="2B496562" w14:textId="77777777" w:rsidR="00885DF5" w:rsidRPr="00917AF1" w:rsidRDefault="00885DF5" w:rsidP="00885DF5">
            <w:pPr>
              <w:ind w:left="885"/>
              <w:jc w:val="both"/>
              <w:rPr>
                <w:rFonts w:ascii="Arial" w:hAnsi="Arial" w:cs="Arial"/>
                <w:color w:val="000000"/>
                <w:sz w:val="20"/>
                <w:szCs w:val="20"/>
              </w:rPr>
            </w:pPr>
          </w:p>
        </w:tc>
      </w:tr>
      <w:tr w:rsidR="00921574" w:rsidRPr="00917AF1" w14:paraId="0D412AF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4DF5"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za isti upravičeni izdatek, ki sem ga navedel(a) v tej vlogi, do sedaj nisem prejel(a) kakršnihkoli javnih sredstev Republike Slovenije ali sredstev Evropske unije</w:t>
            </w:r>
            <w:r w:rsidR="00DD5043">
              <w:rPr>
                <w:rFonts w:ascii="Arial" w:eastAsia="Arial" w:hAnsi="Arial" w:cs="Arial"/>
                <w:color w:val="000000"/>
                <w:sz w:val="20"/>
                <w:szCs w:val="20"/>
              </w:rPr>
              <w:t xml:space="preserve"> (</w:t>
            </w:r>
            <w:r w:rsidR="00DD5043" w:rsidRPr="001E7087">
              <w:rPr>
                <w:rFonts w:ascii="Arial" w:hAnsi="Arial" w:cs="Arial"/>
                <w:iCs/>
                <w:color w:val="000000"/>
                <w:sz w:val="20"/>
                <w:szCs w:val="20"/>
              </w:rPr>
              <w:t>v nadaljevanju: Unija</w:t>
            </w:r>
            <w:r w:rsidR="00DD5043">
              <w:rPr>
                <w:rFonts w:ascii="Arial" w:hAnsi="Arial" w:cs="Arial"/>
                <w:iCs/>
                <w:color w:val="000000"/>
                <w:sz w:val="20"/>
                <w:szCs w:val="20"/>
              </w:rPr>
              <w:t>)</w:t>
            </w:r>
            <w:r w:rsidRPr="00917AF1">
              <w:rPr>
                <w:rFonts w:ascii="Arial" w:eastAsia="Arial" w:hAnsi="Arial" w:cs="Arial"/>
                <w:color w:val="000000"/>
                <w:sz w:val="20"/>
                <w:szCs w:val="20"/>
              </w:rPr>
              <w:t xml:space="preserv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57986AAC" w14:textId="77777777" w:rsidR="00885DF5" w:rsidRPr="00917AF1" w:rsidRDefault="00885DF5" w:rsidP="00885DF5">
            <w:pPr>
              <w:ind w:left="885"/>
              <w:jc w:val="both"/>
              <w:rPr>
                <w:rFonts w:ascii="Arial" w:hAnsi="Arial" w:cs="Arial"/>
                <w:color w:val="000000"/>
                <w:sz w:val="20"/>
                <w:szCs w:val="20"/>
              </w:rPr>
            </w:pPr>
          </w:p>
        </w:tc>
      </w:tr>
      <w:tr w:rsidR="00921574" w:rsidRPr="00917AF1" w14:paraId="24F4C68B"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92CF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18DE5879" w14:textId="77777777" w:rsidR="00885DF5" w:rsidRPr="00917AF1" w:rsidRDefault="00885DF5" w:rsidP="00885DF5">
            <w:pPr>
              <w:ind w:left="885"/>
              <w:jc w:val="both"/>
              <w:rPr>
                <w:rFonts w:ascii="Arial" w:hAnsi="Arial" w:cs="Arial"/>
                <w:color w:val="000000"/>
                <w:sz w:val="20"/>
                <w:szCs w:val="20"/>
              </w:rPr>
            </w:pPr>
          </w:p>
        </w:tc>
      </w:tr>
      <w:tr w:rsidR="00921574" w:rsidRPr="00917AF1" w14:paraId="2684241E"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78E4" w14:textId="77777777" w:rsidR="00921574" w:rsidRDefault="00921574" w:rsidP="00181BB1">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podintervencije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181BB1">
              <w:rPr>
                <w:rFonts w:ascii="Arial" w:eastAsia="Arial" w:hAnsi="Arial" w:cs="Arial"/>
                <w:color w:val="000000"/>
                <w:sz w:val="20"/>
                <w:szCs w:val="20"/>
              </w:rPr>
              <w:t>z</w:t>
            </w:r>
            <w:r w:rsidR="00181BB1" w:rsidRPr="00181BB1">
              <w:rPr>
                <w:rFonts w:ascii="Arial" w:eastAsia="Arial" w:hAnsi="Arial" w:cs="Arial"/>
                <w:color w:val="000000"/>
                <w:sz w:val="20"/>
                <w:szCs w:val="20"/>
              </w:rPr>
              <w:t>dravil, dovoljenih v ekološkem čebelarstvu</w:t>
            </w:r>
            <w:r w:rsidRPr="00917AF1">
              <w:rPr>
                <w:rFonts w:ascii="Arial" w:eastAsia="Arial" w:hAnsi="Arial" w:cs="Arial"/>
                <w:color w:val="000000"/>
                <w:sz w:val="20"/>
                <w:szCs w:val="20"/>
              </w:rPr>
              <w:t>, in z objavo osnovnih podatkov za potrebe obveščanja javnosti o financiranju projektov s strani Evropskega kmetijskega jamstvenega sklada (</w:t>
            </w:r>
            <w:r w:rsidR="00575FA8">
              <w:rPr>
                <w:rFonts w:ascii="Arial" w:eastAsia="Arial" w:hAnsi="Arial" w:cs="Arial"/>
                <w:color w:val="000000"/>
                <w:sz w:val="20"/>
                <w:szCs w:val="20"/>
              </w:rPr>
              <w:t xml:space="preserve">v nadaljevanju: </w:t>
            </w:r>
            <w:r w:rsidRPr="00917AF1">
              <w:rPr>
                <w:rFonts w:ascii="Arial" w:eastAsia="Arial" w:hAnsi="Arial" w:cs="Arial"/>
                <w:color w:val="000000"/>
                <w:sz w:val="20"/>
                <w:szCs w:val="20"/>
              </w:rPr>
              <w:t>EKJS) v skladu z zakonodajo o varstvu osebnih podatkov;</w:t>
            </w:r>
          </w:p>
          <w:p w14:paraId="6537BE15" w14:textId="77777777" w:rsidR="00885DF5" w:rsidRPr="00917AF1" w:rsidRDefault="00885DF5" w:rsidP="00885DF5">
            <w:pPr>
              <w:ind w:left="885"/>
              <w:jc w:val="both"/>
              <w:rPr>
                <w:rFonts w:ascii="Arial" w:hAnsi="Arial" w:cs="Arial"/>
                <w:color w:val="000000"/>
                <w:sz w:val="20"/>
                <w:szCs w:val="20"/>
              </w:rPr>
            </w:pPr>
          </w:p>
        </w:tc>
      </w:tr>
      <w:tr w:rsidR="00921574" w:rsidRPr="00917AF1" w14:paraId="21DB39E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495F" w14:textId="77777777" w:rsidR="00921574"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podintervenciji </w:t>
            </w:r>
            <w:r w:rsidR="00DD5043">
              <w:rPr>
                <w:rFonts w:ascii="Arial" w:eastAsia="Arial" w:hAnsi="Arial" w:cs="Arial"/>
                <w:color w:val="000000"/>
                <w:sz w:val="20"/>
                <w:szCs w:val="20"/>
              </w:rPr>
              <w:t>sofinanciranje</w:t>
            </w:r>
            <w:r w:rsidR="00DD5043" w:rsidRPr="00917AF1">
              <w:rPr>
                <w:rFonts w:ascii="Arial" w:eastAsia="Arial" w:hAnsi="Arial" w:cs="Arial"/>
                <w:color w:val="000000"/>
                <w:sz w:val="20"/>
                <w:szCs w:val="20"/>
              </w:rPr>
              <w:t xml:space="preserve"> </w:t>
            </w:r>
            <w:r w:rsidR="00483C32" w:rsidRPr="00483C32">
              <w:rPr>
                <w:rFonts w:ascii="Arial" w:eastAsia="Arial" w:hAnsi="Arial" w:cs="Arial"/>
                <w:color w:val="000000"/>
                <w:sz w:val="20"/>
                <w:szCs w:val="20"/>
              </w:rPr>
              <w:t>zdravil, dovoljenih v ekološkem čebelarstvu</w:t>
            </w:r>
            <w:r w:rsidRPr="00917AF1">
              <w:rPr>
                <w:rFonts w:ascii="Arial" w:eastAsia="Arial" w:hAnsi="Arial" w:cs="Arial"/>
                <w:color w:val="000000"/>
                <w:sz w:val="20"/>
                <w:szCs w:val="20"/>
              </w:rPr>
              <w:t>;</w:t>
            </w:r>
          </w:p>
          <w:p w14:paraId="268D9D60" w14:textId="77777777" w:rsidR="00885DF5" w:rsidRPr="00917AF1" w:rsidRDefault="00885DF5" w:rsidP="00885DF5">
            <w:pPr>
              <w:ind w:left="885"/>
              <w:jc w:val="both"/>
              <w:rPr>
                <w:rFonts w:ascii="Arial" w:hAnsi="Arial" w:cs="Arial"/>
                <w:color w:val="000000"/>
                <w:sz w:val="20"/>
                <w:szCs w:val="20"/>
              </w:rPr>
            </w:pPr>
          </w:p>
        </w:tc>
      </w:tr>
      <w:tr w:rsidR="00921574" w:rsidRPr="00917AF1" w14:paraId="4EA8103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82395"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548A09D5" w14:textId="77777777" w:rsidR="00885DF5" w:rsidRPr="00917AF1" w:rsidRDefault="00885DF5" w:rsidP="00885DF5">
            <w:pPr>
              <w:ind w:left="885"/>
              <w:jc w:val="both"/>
              <w:rPr>
                <w:rFonts w:ascii="Arial" w:hAnsi="Arial" w:cs="Arial"/>
                <w:color w:val="000000"/>
                <w:sz w:val="20"/>
                <w:szCs w:val="20"/>
              </w:rPr>
            </w:pPr>
          </w:p>
        </w:tc>
      </w:tr>
      <w:tr w:rsidR="00921574" w:rsidRPr="00917AF1" w14:paraId="3B723EEA"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2CDAC"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00DD5043">
              <w:rPr>
                <w:rFonts w:ascii="Arial" w:eastAsia="Arial" w:hAnsi="Arial" w:cs="Arial"/>
                <w:color w:val="000000"/>
                <w:sz w:val="20"/>
                <w:szCs w:val="20"/>
              </w:rPr>
              <w:t xml:space="preserve"> </w:t>
            </w:r>
            <w:r w:rsidRPr="00917AF1">
              <w:rPr>
                <w:rFonts w:ascii="Arial" w:eastAsia="Arial" w:hAnsi="Arial" w:cs="Arial"/>
                <w:color w:val="000000"/>
                <w:sz w:val="20"/>
                <w:szCs w:val="20"/>
              </w:rPr>
              <w:t>na kraju samem in dostop do dokumentacije, ki je bila podlaga za pridobitev sredstev;</w:t>
            </w:r>
          </w:p>
          <w:p w14:paraId="55190218" w14:textId="77777777" w:rsidR="00885DF5" w:rsidRPr="00917AF1" w:rsidRDefault="00885DF5" w:rsidP="00885DF5">
            <w:pPr>
              <w:ind w:left="885"/>
              <w:jc w:val="both"/>
              <w:rPr>
                <w:rFonts w:ascii="Arial" w:hAnsi="Arial" w:cs="Arial"/>
                <w:color w:val="000000"/>
                <w:sz w:val="20"/>
                <w:szCs w:val="20"/>
              </w:rPr>
            </w:pPr>
          </w:p>
        </w:tc>
      </w:tr>
      <w:tr w:rsidR="00DD2DF4" w:rsidRPr="00917AF1" w14:paraId="481D941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8E47BF0" w14:textId="77777777" w:rsidR="00DD2DF4" w:rsidRPr="00E87A63" w:rsidRDefault="00DD2DF4" w:rsidP="00483C32">
            <w:pPr>
              <w:numPr>
                <w:ilvl w:val="0"/>
                <w:numId w:val="21"/>
              </w:numPr>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da</w:t>
            </w:r>
            <w:r w:rsidR="00C752FA">
              <w:rPr>
                <w:rFonts w:ascii="Arial" w:hAnsi="Arial" w:cs="Arial"/>
                <w:color w:val="000000"/>
                <w:sz w:val="20"/>
                <w:szCs w:val="20"/>
                <w:shd w:val="clear" w:color="auto" w:fill="FFFFFF"/>
              </w:rPr>
              <w:t xml:space="preserve"> bom</w:t>
            </w:r>
            <w:r w:rsidR="00C752FA" w:rsidRPr="00E87A63">
              <w:rPr>
                <w:rFonts w:ascii="Arial" w:hAnsi="Arial" w:cs="Arial"/>
                <w:color w:val="000000"/>
                <w:sz w:val="20"/>
                <w:szCs w:val="20"/>
                <w:shd w:val="clear" w:color="auto" w:fill="FFFFFF"/>
              </w:rPr>
              <w:t xml:space="preserve"> mora</w:t>
            </w:r>
            <w:r w:rsidR="00C752FA">
              <w:rPr>
                <w:rFonts w:ascii="Arial" w:hAnsi="Arial" w:cs="Arial"/>
                <w:color w:val="000000"/>
                <w:sz w:val="20"/>
                <w:szCs w:val="20"/>
                <w:shd w:val="clear" w:color="auto" w:fill="FFFFFF"/>
              </w:rPr>
              <w:t>l(a)</w:t>
            </w:r>
            <w:r w:rsidR="00DD5043">
              <w:rPr>
                <w:rFonts w:ascii="Arial" w:hAnsi="Arial" w:cs="Arial"/>
                <w:color w:val="000000"/>
                <w:sz w:val="20"/>
                <w:szCs w:val="20"/>
                <w:shd w:val="clear" w:color="auto" w:fill="FFFFFF"/>
              </w:rPr>
              <w:t>,</w:t>
            </w:r>
            <w:r w:rsidRPr="00E87A63">
              <w:rPr>
                <w:rFonts w:ascii="Arial" w:hAnsi="Arial" w:cs="Arial"/>
                <w:color w:val="000000"/>
                <w:sz w:val="20"/>
                <w:szCs w:val="20"/>
                <w:shd w:val="clear" w:color="auto" w:fill="FFFFFF"/>
              </w:rPr>
              <w:t xml:space="preserve"> v primeru pridobitve sredstev pri podintervenciji </w:t>
            </w:r>
            <w:r w:rsidR="00DD5043">
              <w:rPr>
                <w:rFonts w:ascii="Arial" w:eastAsia="Arial" w:hAnsi="Arial" w:cs="Arial"/>
                <w:color w:val="000000"/>
                <w:sz w:val="20"/>
                <w:szCs w:val="20"/>
              </w:rPr>
              <w:t>s</w:t>
            </w:r>
            <w:r w:rsidRPr="00917AF1">
              <w:rPr>
                <w:rFonts w:ascii="Arial" w:eastAsia="Arial" w:hAnsi="Arial" w:cs="Arial"/>
                <w:color w:val="000000"/>
                <w:sz w:val="20"/>
                <w:szCs w:val="20"/>
              </w:rPr>
              <w:t xml:space="preserve">ofinanciranje </w:t>
            </w:r>
            <w:r w:rsidR="00483C32" w:rsidRPr="00483C32">
              <w:rPr>
                <w:rFonts w:ascii="Arial" w:eastAsia="Arial" w:hAnsi="Arial" w:cs="Arial"/>
                <w:color w:val="000000"/>
                <w:sz w:val="20"/>
                <w:szCs w:val="20"/>
              </w:rPr>
              <w:t xml:space="preserve">zdravil, dovoljenih v ekološkem čebelarstvu </w:t>
            </w:r>
            <w:r w:rsidRPr="00917AF1">
              <w:rPr>
                <w:rFonts w:ascii="Arial" w:eastAsia="Arial" w:hAnsi="Arial" w:cs="Arial"/>
                <w:color w:val="000000"/>
                <w:sz w:val="20"/>
                <w:szCs w:val="20"/>
              </w:rPr>
              <w:t>v programskem letu 202</w:t>
            </w:r>
            <w:r w:rsidR="00DF4DAE">
              <w:rPr>
                <w:rFonts w:ascii="Arial" w:eastAsia="Arial" w:hAnsi="Arial" w:cs="Arial"/>
                <w:color w:val="000000"/>
                <w:sz w:val="20"/>
                <w:szCs w:val="20"/>
              </w:rPr>
              <w:t>4</w:t>
            </w:r>
            <w:r w:rsidR="00C752FA">
              <w:rPr>
                <w:rFonts w:ascii="Arial" w:eastAsia="Arial" w:hAnsi="Arial" w:cs="Arial"/>
                <w:color w:val="000000"/>
                <w:sz w:val="20"/>
                <w:szCs w:val="20"/>
              </w:rPr>
              <w:t>, če</w:t>
            </w:r>
            <w:r w:rsidRPr="00E87A63">
              <w:rPr>
                <w:rFonts w:ascii="Arial" w:hAnsi="Arial" w:cs="Arial"/>
                <w:color w:val="000000"/>
                <w:sz w:val="20"/>
                <w:szCs w:val="20"/>
                <w:shd w:val="clear" w:color="auto" w:fill="FFFFFF"/>
              </w:rPr>
              <w:t xml:space="preserve"> ne bom hranil(a) dokumentacije, kot to določa drugi odstavek 96.</w:t>
            </w:r>
            <w:r w:rsidR="00181BB1">
              <w:rPr>
                <w:rFonts w:ascii="Arial" w:hAnsi="Arial" w:cs="Arial"/>
                <w:color w:val="000000"/>
                <w:sz w:val="20"/>
                <w:szCs w:val="20"/>
                <w:shd w:val="clear" w:color="auto" w:fill="FFFFFF"/>
              </w:rPr>
              <w:t xml:space="preserve"> </w:t>
            </w:r>
            <w:r w:rsidRPr="00E87A63">
              <w:rPr>
                <w:rFonts w:ascii="Arial" w:hAnsi="Arial" w:cs="Arial"/>
                <w:color w:val="000000"/>
                <w:sz w:val="20"/>
                <w:szCs w:val="20"/>
                <w:shd w:val="clear" w:color="auto" w:fill="FFFFFF"/>
              </w:rPr>
              <w:t xml:space="preserve">člena Uredbe, v proračun Republike Slovenije vrniti 10%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E2651E">
              <w:rPr>
                <w:rFonts w:ascii="Arial" w:hAnsi="Arial" w:cs="Arial"/>
                <w:color w:val="000000"/>
                <w:sz w:val="20"/>
                <w:szCs w:val="20"/>
                <w:shd w:val="clear" w:color="auto" w:fill="FFFFFF"/>
              </w:rPr>
              <w:t>l</w:t>
            </w:r>
            <w:r w:rsidR="00315573">
              <w:rPr>
                <w:rFonts w:ascii="Arial" w:hAnsi="Arial" w:cs="Arial"/>
                <w:color w:val="000000"/>
                <w:sz w:val="20"/>
                <w:szCs w:val="20"/>
                <w:shd w:val="clear" w:color="auto" w:fill="FFFFFF"/>
              </w:rPr>
              <w:t>(a)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r w:rsidR="00A24615">
              <w:rPr>
                <w:rFonts w:ascii="Arial" w:hAnsi="Arial" w:cs="Arial"/>
                <w:color w:val="000000"/>
                <w:sz w:val="20"/>
                <w:szCs w:val="20"/>
                <w:shd w:val="clear" w:color="auto" w:fill="FFFFFF"/>
              </w:rPr>
              <w:t>;</w:t>
            </w:r>
          </w:p>
          <w:p w14:paraId="6073735D" w14:textId="77777777" w:rsidR="00DD2DF4" w:rsidRPr="00917AF1" w:rsidRDefault="00DD2DF4" w:rsidP="007B3D49">
            <w:pPr>
              <w:ind w:left="885"/>
              <w:jc w:val="both"/>
              <w:rPr>
                <w:rFonts w:ascii="Arial" w:eastAsia="Arial" w:hAnsi="Arial" w:cs="Arial"/>
                <w:color w:val="000000"/>
                <w:sz w:val="20"/>
                <w:szCs w:val="20"/>
              </w:rPr>
            </w:pPr>
          </w:p>
        </w:tc>
      </w:tr>
      <w:tr w:rsidR="00921574" w:rsidRPr="00917AF1" w14:paraId="2354780E"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55D9" w14:textId="77777777" w:rsidR="00921574" w:rsidRDefault="00C752FA" w:rsidP="00E2651E">
            <w:pPr>
              <w:numPr>
                <w:ilvl w:val="0"/>
                <w:numId w:val="21"/>
              </w:numPr>
              <w:jc w:val="both"/>
              <w:rPr>
                <w:rFonts w:ascii="Arial" w:eastAsia="Arial" w:hAnsi="Arial" w:cs="Arial"/>
                <w:color w:val="000000"/>
                <w:sz w:val="20"/>
                <w:szCs w:val="20"/>
              </w:rPr>
            </w:pPr>
            <w:r>
              <w:rPr>
                <w:rFonts w:ascii="Arial" w:eastAsia="Arial" w:hAnsi="Arial" w:cs="Arial"/>
                <w:color w:val="000000"/>
                <w:sz w:val="20"/>
                <w:szCs w:val="20"/>
              </w:rPr>
              <w:t xml:space="preserve">da </w:t>
            </w:r>
            <w:r w:rsidR="00921574" w:rsidRPr="00917AF1">
              <w:rPr>
                <w:rFonts w:ascii="Arial" w:eastAsia="Arial" w:hAnsi="Arial" w:cs="Arial"/>
                <w:color w:val="000000"/>
                <w:sz w:val="20"/>
                <w:szCs w:val="20"/>
              </w:rPr>
              <w:t>bom vrnil(a) vsa izplačana sredstva v proračun Republike Slovenije skupaj z zakonitimi zamudnimi obrestmi, če bi mi bila po izplačilu sredstev do konca programskega obdobja izdana pravnomočna odločba</w:t>
            </w:r>
            <w:r w:rsidR="00E2651E">
              <w:rPr>
                <w:rFonts w:ascii="Arial" w:eastAsia="Arial" w:hAnsi="Arial" w:cs="Arial"/>
                <w:color w:val="000000"/>
                <w:sz w:val="20"/>
                <w:szCs w:val="20"/>
              </w:rPr>
              <w:t xml:space="preserve"> Uprave </w:t>
            </w:r>
            <w:r w:rsidR="00E2651E" w:rsidRPr="00E2651E">
              <w:rPr>
                <w:rFonts w:ascii="Arial" w:eastAsia="Arial" w:hAnsi="Arial" w:cs="Arial"/>
                <w:color w:val="000000"/>
                <w:sz w:val="20"/>
                <w:szCs w:val="20"/>
              </w:rPr>
              <w:t>za varno hrano, veterinarstvo in varstvo rastlin</w:t>
            </w:r>
            <w:r w:rsidR="00921574" w:rsidRPr="00917AF1">
              <w:rPr>
                <w:rFonts w:ascii="Arial" w:eastAsia="Arial" w:hAnsi="Arial" w:cs="Arial"/>
                <w:color w:val="000000"/>
                <w:sz w:val="20"/>
                <w:szCs w:val="20"/>
              </w:rPr>
              <w:t xml:space="preserve"> </w:t>
            </w:r>
            <w:r w:rsidR="00E2651E">
              <w:rPr>
                <w:rFonts w:ascii="Arial" w:eastAsia="Arial" w:hAnsi="Arial" w:cs="Arial"/>
                <w:color w:val="000000"/>
                <w:sz w:val="20"/>
                <w:szCs w:val="20"/>
              </w:rPr>
              <w:t>(</w:t>
            </w:r>
            <w:r w:rsidR="00921574" w:rsidRPr="00917AF1">
              <w:rPr>
                <w:rFonts w:ascii="Arial" w:eastAsia="Arial" w:hAnsi="Arial" w:cs="Arial"/>
                <w:color w:val="000000"/>
                <w:sz w:val="20"/>
                <w:szCs w:val="20"/>
              </w:rPr>
              <w:t>UVHVVR</w:t>
            </w:r>
            <w:r w:rsidR="00E2651E">
              <w:rPr>
                <w:rFonts w:ascii="Arial" w:eastAsia="Arial" w:hAnsi="Arial" w:cs="Arial"/>
                <w:color w:val="000000"/>
                <w:sz w:val="20"/>
                <w:szCs w:val="20"/>
              </w:rPr>
              <w:t>)</w:t>
            </w:r>
            <w:r w:rsidR="00921574" w:rsidRPr="00917AF1">
              <w:rPr>
                <w:rFonts w:ascii="Arial" w:eastAsia="Arial" w:hAnsi="Arial" w:cs="Arial"/>
                <w:color w:val="000000"/>
                <w:sz w:val="20"/>
                <w:szCs w:val="20"/>
              </w:rPr>
              <w:t xml:space="preserve"> glede nepravilne uporabe zdravil v skladu s predpisi, ki urejajo področje zdravil za uporabo v veterinarski medicini</w:t>
            </w:r>
            <w:r w:rsidR="00955634">
              <w:rPr>
                <w:rFonts w:ascii="Arial" w:eastAsia="Arial" w:hAnsi="Arial" w:cs="Arial"/>
                <w:color w:val="000000"/>
                <w:sz w:val="20"/>
                <w:szCs w:val="20"/>
              </w:rPr>
              <w:t>,</w:t>
            </w:r>
            <w:r w:rsidR="00921574" w:rsidRPr="00917AF1">
              <w:rPr>
                <w:rFonts w:ascii="Arial" w:eastAsia="Arial" w:hAnsi="Arial" w:cs="Arial"/>
                <w:color w:val="000000"/>
                <w:sz w:val="20"/>
                <w:szCs w:val="20"/>
              </w:rPr>
              <w:t xml:space="preserve"> </w:t>
            </w:r>
            <w:r w:rsidR="00955634">
              <w:rPr>
                <w:rFonts w:ascii="Arial" w:eastAsia="Arial" w:hAnsi="Arial" w:cs="Arial"/>
                <w:color w:val="000000"/>
                <w:sz w:val="20"/>
                <w:szCs w:val="20"/>
              </w:rPr>
              <w:t>in</w:t>
            </w:r>
            <w:r w:rsidR="00955634" w:rsidRPr="00917AF1">
              <w:rPr>
                <w:rFonts w:ascii="Arial" w:eastAsia="Arial" w:hAnsi="Arial" w:cs="Arial"/>
                <w:color w:val="000000"/>
                <w:sz w:val="20"/>
                <w:szCs w:val="20"/>
              </w:rPr>
              <w:t xml:space="preserve"> </w:t>
            </w:r>
            <w:r w:rsidR="00921574" w:rsidRPr="00917AF1">
              <w:rPr>
                <w:rFonts w:ascii="Arial" w:eastAsia="Arial" w:hAnsi="Arial" w:cs="Arial"/>
                <w:color w:val="000000"/>
                <w:sz w:val="20"/>
                <w:szCs w:val="20"/>
              </w:rPr>
              <w:t>bom izključen(a) iz zadevnega ukrepa do konca programskega obdobja 2023–2027;</w:t>
            </w:r>
          </w:p>
          <w:p w14:paraId="20D84179" w14:textId="77777777" w:rsidR="00885DF5" w:rsidRPr="00917AF1" w:rsidRDefault="00885DF5" w:rsidP="00885DF5">
            <w:pPr>
              <w:ind w:left="885"/>
              <w:jc w:val="both"/>
              <w:rPr>
                <w:rFonts w:ascii="Arial" w:hAnsi="Arial" w:cs="Arial"/>
                <w:color w:val="000000"/>
                <w:sz w:val="20"/>
                <w:szCs w:val="20"/>
              </w:rPr>
            </w:pPr>
          </w:p>
        </w:tc>
      </w:tr>
      <w:tr w:rsidR="00921574" w:rsidRPr="00917AF1" w14:paraId="7D12AEF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744B" w14:textId="77777777" w:rsidR="00C752FA" w:rsidRDefault="00C752FA" w:rsidP="00575FA8">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se v skladu z 98. in 99. členom Uredbe 2021/2116/EU moji osebni podatki </w:t>
            </w:r>
            <w:r>
              <w:rPr>
                <w:rFonts w:ascii="Arial" w:hAnsi="Arial" w:cs="Arial"/>
                <w:iCs/>
                <w:color w:val="000000"/>
                <w:sz w:val="20"/>
                <w:szCs w:val="20"/>
              </w:rPr>
              <w:t>(</w:t>
            </w:r>
            <w:r w:rsidR="00921574" w:rsidRPr="00505D88">
              <w:rPr>
                <w:rFonts w:ascii="Arial" w:hAnsi="Arial" w:cs="Arial"/>
                <w:iCs/>
                <w:color w:val="000000"/>
                <w:sz w:val="20"/>
                <w:szCs w:val="20"/>
              </w:rPr>
              <w:t xml:space="preserve">ime in priimek, občina prebivališča ter poštna številka in podatki o vrsti intervencij in zneskih plačil za intervencije iz sredstev skladov EKJS in </w:t>
            </w:r>
            <w:r w:rsidR="00575FA8" w:rsidRPr="00575FA8">
              <w:rPr>
                <w:rFonts w:ascii="Arial" w:hAnsi="Arial" w:cs="Arial"/>
                <w:iCs/>
                <w:color w:val="000000"/>
                <w:sz w:val="20"/>
                <w:szCs w:val="20"/>
              </w:rPr>
              <w:t>Evropski kmetijski sklad za razvoj podeželja (EKSRP)</w:t>
            </w:r>
            <w:r w:rsidR="00921574" w:rsidRPr="00505D88">
              <w:rPr>
                <w:rFonts w:ascii="Arial" w:hAnsi="Arial" w:cs="Arial"/>
                <w:iCs/>
                <w:color w:val="000000"/>
                <w:sz w:val="20"/>
                <w:szCs w:val="20"/>
              </w:rPr>
              <w:t xml:space="preserve">, ki jih prejmem za posamezno </w:t>
            </w:r>
            <w:r w:rsidR="00921574" w:rsidRPr="00505D88">
              <w:rPr>
                <w:rFonts w:ascii="Arial" w:hAnsi="Arial" w:cs="Arial"/>
                <w:iCs/>
                <w:color w:val="000000"/>
                <w:sz w:val="20"/>
                <w:szCs w:val="20"/>
              </w:rPr>
              <w:lastRenderedPageBreak/>
              <w:t>finančno leto</w:t>
            </w:r>
            <w:r>
              <w:rPr>
                <w:rFonts w:ascii="Arial" w:hAnsi="Arial" w:cs="Arial"/>
                <w:iCs/>
                <w:color w:val="000000"/>
                <w:sz w:val="20"/>
                <w:szCs w:val="20"/>
              </w:rPr>
              <w:t>)</w:t>
            </w:r>
            <w:r w:rsidR="00921574" w:rsidRPr="00505D88">
              <w:rPr>
                <w:rFonts w:ascii="Arial" w:hAnsi="Arial" w:cs="Arial"/>
                <w:iCs/>
                <w:color w:val="000000"/>
                <w:sz w:val="20"/>
                <w:szCs w:val="20"/>
              </w:rPr>
              <w:t xml:space="preserve"> objavijo na osrednjem spletnem mestu državne uprave, do katere ima vzpostavljeno povezavo tudi enotna spletna stran </w:t>
            </w:r>
            <w:r w:rsidR="005C5EE6">
              <w:rPr>
                <w:rFonts w:ascii="Arial" w:hAnsi="Arial" w:cs="Arial"/>
                <w:iCs/>
                <w:color w:val="000000"/>
                <w:sz w:val="20"/>
                <w:szCs w:val="20"/>
              </w:rPr>
              <w:t>U</w:t>
            </w:r>
            <w:r w:rsidR="00921574" w:rsidRPr="00505D88">
              <w:rPr>
                <w:rFonts w:ascii="Arial" w:hAnsi="Arial" w:cs="Arial"/>
                <w:iCs/>
                <w:color w:val="000000"/>
                <w:sz w:val="20"/>
                <w:szCs w:val="20"/>
              </w:rPr>
              <w:t>nije</w:t>
            </w:r>
            <w:r>
              <w:rPr>
                <w:rFonts w:ascii="Arial" w:hAnsi="Arial" w:cs="Arial"/>
                <w:iCs/>
                <w:color w:val="000000"/>
                <w:sz w:val="20"/>
                <w:szCs w:val="20"/>
              </w:rPr>
              <w:t>;</w:t>
            </w:r>
          </w:p>
          <w:p w14:paraId="46105ED3" w14:textId="77777777" w:rsidR="00885DF5" w:rsidRPr="00505D88" w:rsidRDefault="00885DF5">
            <w:pPr>
              <w:ind w:left="885"/>
              <w:jc w:val="both"/>
              <w:rPr>
                <w:rFonts w:ascii="Arial" w:hAnsi="Arial" w:cs="Arial"/>
                <w:iCs/>
                <w:color w:val="000000"/>
                <w:sz w:val="20"/>
                <w:szCs w:val="20"/>
              </w:rPr>
            </w:pPr>
          </w:p>
        </w:tc>
      </w:tr>
      <w:tr w:rsidR="00921574" w:rsidRPr="00917AF1" w14:paraId="32D1706A"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7CFE" w14:textId="77777777"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lastRenderedPageBreak/>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se podatki </w:t>
            </w:r>
            <w:r w:rsidR="00955634">
              <w:rPr>
                <w:rFonts w:ascii="Arial" w:hAnsi="Arial" w:cs="Arial"/>
                <w:iCs/>
                <w:color w:val="000000"/>
                <w:sz w:val="20"/>
                <w:szCs w:val="20"/>
              </w:rPr>
              <w:t xml:space="preserve">iz prejšnje točke </w:t>
            </w:r>
            <w:r w:rsidR="00921574" w:rsidRPr="00505D88">
              <w:rPr>
                <w:rFonts w:ascii="Arial" w:hAnsi="Arial" w:cs="Arial"/>
                <w:iCs/>
                <w:color w:val="000000"/>
                <w:sz w:val="20"/>
                <w:szCs w:val="20"/>
              </w:rPr>
              <w:t>objavijo vsako leto najpozneje 31. maja za predhodno proračunsko leto in so dostopni</w:t>
            </w:r>
            <w:r w:rsidR="00D15140">
              <w:rPr>
                <w:rFonts w:ascii="Arial" w:hAnsi="Arial" w:cs="Arial"/>
                <w:iCs/>
                <w:color w:val="000000"/>
                <w:sz w:val="20"/>
                <w:szCs w:val="20"/>
              </w:rPr>
              <w:t xml:space="preserve"> dve leti od dneva prve objave;</w:t>
            </w:r>
          </w:p>
          <w:p w14:paraId="42FB03E6" w14:textId="77777777" w:rsidR="00885DF5" w:rsidRPr="00505D88" w:rsidRDefault="00885DF5" w:rsidP="00885DF5">
            <w:pPr>
              <w:ind w:left="885"/>
              <w:jc w:val="both"/>
              <w:rPr>
                <w:rFonts w:ascii="Arial" w:hAnsi="Arial" w:cs="Arial"/>
                <w:iCs/>
                <w:color w:val="000000"/>
                <w:sz w:val="20"/>
                <w:szCs w:val="20"/>
              </w:rPr>
            </w:pPr>
          </w:p>
        </w:tc>
      </w:tr>
      <w:tr w:rsidR="00921574" w:rsidRPr="00917AF1" w14:paraId="15F7B34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4E87" w14:textId="77777777"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A1B577A"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13D9AA2"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30A3" w14:textId="77777777" w:rsidR="00921574" w:rsidRPr="00505D88" w:rsidRDefault="00C752FA" w:rsidP="00885DF5">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0E47BD80" w14:textId="77777777" w:rsidR="00885DF5" w:rsidRPr="00505D88" w:rsidRDefault="00885DF5" w:rsidP="00885DF5">
            <w:pPr>
              <w:ind w:left="885"/>
              <w:jc w:val="both"/>
              <w:rPr>
                <w:rFonts w:ascii="Arial" w:hAnsi="Arial" w:cs="Arial"/>
                <w:iCs/>
                <w:color w:val="000000"/>
                <w:sz w:val="20"/>
                <w:szCs w:val="20"/>
              </w:rPr>
            </w:pPr>
          </w:p>
        </w:tc>
      </w:tr>
      <w:tr w:rsidR="00921574" w:rsidRPr="00917AF1" w14:paraId="16529CBC"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22F76" w14:textId="77777777" w:rsidR="00505D88" w:rsidRPr="00505D88" w:rsidRDefault="00C752FA" w:rsidP="00505D88">
            <w:pPr>
              <w:numPr>
                <w:ilvl w:val="0"/>
                <w:numId w:val="21"/>
              </w:numPr>
              <w:jc w:val="both"/>
              <w:rPr>
                <w:rFonts w:ascii="Arial" w:hAnsi="Arial" w:cs="Arial"/>
                <w:iCs/>
                <w:color w:val="000000"/>
                <w:sz w:val="20"/>
                <w:szCs w:val="20"/>
              </w:rPr>
            </w:pPr>
            <w:r>
              <w:rPr>
                <w:rFonts w:ascii="Arial" w:hAnsi="Arial" w:cs="Arial"/>
                <w:iCs/>
                <w:color w:val="000000"/>
                <w:sz w:val="20"/>
                <w:szCs w:val="20"/>
              </w:rPr>
              <w:t xml:space="preserve">da sem </w:t>
            </w:r>
            <w:r w:rsidR="00921574"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00921574" w:rsidRPr="00505D88">
              <w:rPr>
                <w:rFonts w:ascii="Arial" w:hAnsi="Arial" w:cs="Arial"/>
                <w:iCs/>
                <w:color w:val="000000"/>
                <w:sz w:val="20"/>
                <w:szCs w:val="20"/>
              </w:rPr>
              <w:t xml:space="preserve">,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00921574"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00921574"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48C3B063" w14:textId="77777777" w:rsidR="00885DF5" w:rsidRPr="00505D88" w:rsidRDefault="00885DF5" w:rsidP="00885DF5">
            <w:pPr>
              <w:ind w:left="885"/>
              <w:jc w:val="both"/>
              <w:rPr>
                <w:rFonts w:ascii="Arial" w:hAnsi="Arial" w:cs="Arial"/>
                <w:iCs/>
                <w:color w:val="000000"/>
                <w:sz w:val="20"/>
                <w:szCs w:val="20"/>
              </w:rPr>
            </w:pPr>
          </w:p>
        </w:tc>
      </w:tr>
      <w:tr w:rsidR="00505D88" w:rsidRPr="00505D88" w14:paraId="2A3472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98CF"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w:t>
            </w:r>
            <w:r w:rsidR="00C752FA">
              <w:rPr>
                <w:rFonts w:ascii="Arial" w:hAnsi="Arial" w:cs="Arial"/>
                <w:iCs/>
                <w:color w:val="000000"/>
                <w:sz w:val="20"/>
                <w:szCs w:val="20"/>
              </w:rPr>
              <w:t>Unije</w:t>
            </w:r>
            <w:r w:rsidRPr="00505D88">
              <w:rPr>
                <w:rFonts w:ascii="Arial" w:hAnsi="Arial" w:cs="Arial"/>
                <w:iCs/>
                <w:color w:val="000000"/>
                <w:sz w:val="20"/>
                <w:szCs w:val="20"/>
              </w:rPr>
              <w:t xml:space="preserve">, ter da sem seznanjen/a s tem, da </w:t>
            </w:r>
            <w:r>
              <w:rPr>
                <w:rFonts w:ascii="Arial" w:hAnsi="Arial" w:cs="Arial"/>
                <w:iCs/>
                <w:color w:val="000000"/>
                <w:sz w:val="20"/>
                <w:szCs w:val="20"/>
              </w:rPr>
              <w:t>a</w:t>
            </w:r>
            <w:r w:rsidRPr="00505D88">
              <w:rPr>
                <w:rFonts w:ascii="Arial" w:hAnsi="Arial" w:cs="Arial"/>
                <w:iCs/>
                <w:color w:val="000000"/>
                <w:sz w:val="20"/>
                <w:szCs w:val="20"/>
              </w:rPr>
              <w:t xml:space="preserve">gencija izvaja ukrepe za preprečevanje, odkrivanje in odzivanje na goljufije in druga nezakonita dejanja, ki vplivajo na finančne interese </w:t>
            </w:r>
            <w:r w:rsidR="00C752FA">
              <w:rPr>
                <w:rFonts w:ascii="Arial" w:hAnsi="Arial" w:cs="Arial"/>
                <w:iCs/>
                <w:color w:val="000000"/>
                <w:sz w:val="20"/>
                <w:szCs w:val="20"/>
              </w:rPr>
              <w:t>Unije</w:t>
            </w:r>
            <w:r w:rsidRPr="00505D88">
              <w:rPr>
                <w:rFonts w:ascii="Arial" w:hAnsi="Arial" w:cs="Arial"/>
                <w:iCs/>
                <w:color w:val="000000"/>
                <w:sz w:val="20"/>
                <w:szCs w:val="20"/>
              </w:rPr>
              <w:t>.</w:t>
            </w:r>
          </w:p>
          <w:p w14:paraId="741A2619" w14:textId="77777777" w:rsidR="00505D88" w:rsidRPr="00505D88" w:rsidRDefault="00505D88" w:rsidP="00505D88">
            <w:pPr>
              <w:ind w:left="885"/>
              <w:jc w:val="both"/>
              <w:rPr>
                <w:rFonts w:ascii="Arial" w:hAnsi="Arial" w:cs="Arial"/>
                <w:iCs/>
                <w:color w:val="000000"/>
                <w:sz w:val="20"/>
                <w:szCs w:val="20"/>
              </w:rPr>
            </w:pPr>
          </w:p>
        </w:tc>
      </w:tr>
    </w:tbl>
    <w:p w14:paraId="391229D3" w14:textId="77777777" w:rsidR="00431BB0" w:rsidRPr="00917AF1" w:rsidRDefault="00431BB0" w:rsidP="00921574">
      <w:pPr>
        <w:spacing w:after="160" w:line="259" w:lineRule="auto"/>
        <w:rPr>
          <w:rFonts w:ascii="Arial" w:hAnsi="Arial" w:cs="Arial"/>
          <w:b/>
          <w:sz w:val="20"/>
          <w:szCs w:val="20"/>
        </w:rPr>
      </w:pPr>
    </w:p>
    <w:p w14:paraId="08DB576D" w14:textId="77777777" w:rsidR="00921574" w:rsidRPr="00917AF1" w:rsidRDefault="00921574" w:rsidP="00921574">
      <w:pPr>
        <w:spacing w:after="160" w:line="259" w:lineRule="auto"/>
        <w:rPr>
          <w:rFonts w:ascii="Arial" w:hAnsi="Arial" w:cs="Arial"/>
          <w:sz w:val="20"/>
          <w:szCs w:val="20"/>
        </w:rPr>
      </w:pPr>
    </w:p>
    <w:p w14:paraId="61B5A6EB" w14:textId="77777777" w:rsidR="00431BB0" w:rsidRPr="00917AF1" w:rsidRDefault="00431BB0" w:rsidP="00921574">
      <w:pPr>
        <w:pStyle w:val="Naslov1"/>
        <w:numPr>
          <w:ilvl w:val="0"/>
          <w:numId w:val="0"/>
        </w:numPr>
        <w:spacing w:line="264" w:lineRule="auto"/>
        <w:rPr>
          <w:sz w:val="20"/>
          <w:szCs w:val="20"/>
        </w:rPr>
        <w:sectPr w:rsidR="00431BB0" w:rsidRPr="00917AF1" w:rsidSect="00F26A46">
          <w:endnotePr>
            <w:numFmt w:val="decimal"/>
          </w:endnotePr>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33245630" w14:textId="77777777" w:rsidTr="00442575">
        <w:trPr>
          <w:trHeight w:val="66"/>
        </w:trPr>
        <w:tc>
          <w:tcPr>
            <w:tcW w:w="9340" w:type="dxa"/>
            <w:tcBorders>
              <w:top w:val="nil"/>
              <w:left w:val="nil"/>
              <w:bottom w:val="nil"/>
              <w:right w:val="nil"/>
            </w:tcBorders>
          </w:tcPr>
          <w:p w14:paraId="10D179AA" w14:textId="77777777" w:rsidR="006C2DC3" w:rsidRPr="00917AF1" w:rsidRDefault="006C2DC3" w:rsidP="00D3761F">
            <w:pPr>
              <w:pStyle w:val="Noga"/>
              <w:tabs>
                <w:tab w:val="left" w:pos="708"/>
              </w:tabs>
              <w:ind w:left="360"/>
              <w:rPr>
                <w:rFonts w:ascii="Arial" w:hAnsi="Arial" w:cs="Arial"/>
                <w:sz w:val="20"/>
                <w:szCs w:val="20"/>
              </w:rPr>
            </w:pPr>
          </w:p>
          <w:p w14:paraId="4F351EA3"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C</w:t>
            </w:r>
            <w:r w:rsidR="00FE191A">
              <w:rPr>
                <w:rFonts w:ascii="Arial" w:hAnsi="Arial" w:cs="Arial"/>
                <w:b/>
                <w:bCs/>
                <w:sz w:val="20"/>
                <w:szCs w:val="20"/>
              </w:rPr>
              <w:t>.</w:t>
            </w:r>
            <w:r w:rsidR="00FE191A" w:rsidRPr="00917AF1">
              <w:rPr>
                <w:rFonts w:ascii="Arial" w:hAnsi="Arial" w:cs="Arial"/>
                <w:b/>
                <w:bCs/>
                <w:sz w:val="20"/>
                <w:szCs w:val="20"/>
              </w:rPr>
              <w:t xml:space="preserve"> </w:t>
            </w:r>
            <w:r w:rsidR="00442575" w:rsidRPr="00917AF1">
              <w:rPr>
                <w:rFonts w:ascii="Arial" w:hAnsi="Arial" w:cs="Arial"/>
                <w:b/>
                <w:bCs/>
                <w:sz w:val="20"/>
                <w:szCs w:val="20"/>
              </w:rPr>
              <w:t>PRILOGE K VLOGI</w:t>
            </w:r>
          </w:p>
          <w:p w14:paraId="43E52FAD"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gencije kot skenogram.</w:t>
            </w:r>
          </w:p>
          <w:p w14:paraId="4A62DF3B"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w:t>
            </w:r>
            <w:r w:rsidR="002043A5">
              <w:rPr>
                <w:rFonts w:ascii="Arial" w:hAnsi="Arial" w:cs="Arial"/>
                <w:b/>
                <w:bCs/>
                <w:sz w:val="20"/>
                <w:szCs w:val="20"/>
              </w:rPr>
              <w:t>.</w:t>
            </w:r>
            <w:r w:rsidRPr="00917AF1">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244C2B0B" w14:textId="77777777" w:rsidTr="00F84CD6">
              <w:tc>
                <w:tcPr>
                  <w:tcW w:w="9062" w:type="dxa"/>
                  <w:shd w:val="clear" w:color="auto" w:fill="auto"/>
                </w:tcPr>
                <w:p w14:paraId="4E1ABD0A" w14:textId="77777777" w:rsidR="00D25157" w:rsidRDefault="00C87714"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veterinarskem izobraževanju s področja zdravstvenega varstva čebel, ki ga je pripravil in izved</w:t>
                  </w:r>
                  <w:r w:rsidR="00E2651E">
                    <w:rPr>
                      <w:rFonts w:ascii="Arial" w:eastAsia="Calibri" w:hAnsi="Arial" w:cs="Arial"/>
                      <w:sz w:val="20"/>
                      <w:szCs w:val="20"/>
                      <w:lang w:eastAsia="en-US"/>
                    </w:rPr>
                    <w:t>el</w:t>
                  </w:r>
                  <w:r w:rsidRPr="00917AF1">
                    <w:rPr>
                      <w:rFonts w:ascii="Arial" w:eastAsia="Calibri" w:hAnsi="Arial" w:cs="Arial"/>
                      <w:sz w:val="20"/>
                      <w:szCs w:val="20"/>
                      <w:lang w:eastAsia="en-US"/>
                    </w:rPr>
                    <w:t xml:space="preserve"> </w:t>
                  </w:r>
                  <w:r w:rsidR="00E2651E" w:rsidRPr="00917AF1">
                    <w:rPr>
                      <w:rFonts w:ascii="Arial" w:eastAsia="Calibri" w:hAnsi="Arial" w:cs="Arial"/>
                      <w:sz w:val="20"/>
                      <w:szCs w:val="20"/>
                      <w:lang w:eastAsia="en-US"/>
                    </w:rPr>
                    <w:t>Nacionalni veterinarski inštitut</w:t>
                  </w:r>
                  <w:r w:rsidR="00E2651E">
                    <w:rPr>
                      <w:rFonts w:ascii="Arial" w:eastAsia="Calibri" w:hAnsi="Arial" w:cs="Arial"/>
                      <w:sz w:val="20"/>
                      <w:szCs w:val="20"/>
                      <w:lang w:eastAsia="en-US"/>
                    </w:rPr>
                    <w:t>,</w:t>
                  </w:r>
                  <w:r w:rsidR="00E2651E" w:rsidRPr="00917AF1">
                    <w:rPr>
                      <w:rFonts w:ascii="Arial" w:eastAsia="Calibri" w:hAnsi="Arial" w:cs="Arial"/>
                      <w:sz w:val="20"/>
                      <w:szCs w:val="20"/>
                      <w:lang w:eastAsia="en-US"/>
                    </w:rPr>
                    <w:t xml:space="preserve"> Veterinarsk</w:t>
                  </w:r>
                  <w:r w:rsidR="00E2651E">
                    <w:rPr>
                      <w:rFonts w:ascii="Arial" w:eastAsia="Calibri" w:hAnsi="Arial" w:cs="Arial"/>
                      <w:sz w:val="20"/>
                      <w:szCs w:val="20"/>
                      <w:lang w:eastAsia="en-US"/>
                    </w:rPr>
                    <w:t>e fakultete,</w:t>
                  </w:r>
                  <w:r w:rsidR="00E2651E" w:rsidRPr="00917AF1">
                    <w:rPr>
                      <w:rFonts w:ascii="Arial" w:eastAsia="Calibri" w:hAnsi="Arial" w:cs="Arial"/>
                      <w:sz w:val="20"/>
                      <w:szCs w:val="20"/>
                      <w:lang w:eastAsia="en-US"/>
                    </w:rPr>
                    <w:t xml:space="preserve"> </w:t>
                  </w:r>
                  <w:r w:rsidRPr="00917AF1">
                    <w:rPr>
                      <w:rFonts w:ascii="Arial" w:eastAsia="Calibri" w:hAnsi="Arial" w:cs="Arial"/>
                      <w:sz w:val="20"/>
                      <w:szCs w:val="20"/>
                      <w:lang w:eastAsia="en-US"/>
                    </w:rPr>
                    <w:t>Univerz</w:t>
                  </w:r>
                  <w:r w:rsidR="00E2651E">
                    <w:rPr>
                      <w:rFonts w:ascii="Arial" w:eastAsia="Calibri" w:hAnsi="Arial" w:cs="Arial"/>
                      <w:sz w:val="20"/>
                      <w:szCs w:val="20"/>
                      <w:lang w:eastAsia="en-US"/>
                    </w:rPr>
                    <w:t>e</w:t>
                  </w:r>
                  <w:r w:rsidRPr="00917AF1">
                    <w:rPr>
                      <w:rFonts w:ascii="Arial" w:eastAsia="Calibri" w:hAnsi="Arial" w:cs="Arial"/>
                      <w:sz w:val="20"/>
                      <w:szCs w:val="20"/>
                      <w:lang w:eastAsia="en-US"/>
                    </w:rPr>
                    <w:t xml:space="preserve"> v Ljubljani.</w:t>
                  </w:r>
                </w:p>
                <w:p w14:paraId="72D303F8" w14:textId="77777777" w:rsidR="00F720A2" w:rsidRPr="00917AF1" w:rsidRDefault="00F720A2" w:rsidP="00D25157">
                  <w:pPr>
                    <w:ind w:left="720"/>
                    <w:contextualSpacing/>
                    <w:jc w:val="both"/>
                    <w:rPr>
                      <w:rFonts w:ascii="Arial" w:eastAsia="Calibri" w:hAnsi="Arial" w:cs="Arial"/>
                      <w:sz w:val="20"/>
                      <w:szCs w:val="20"/>
                      <w:lang w:eastAsia="en-US"/>
                    </w:rPr>
                  </w:pPr>
                </w:p>
              </w:tc>
            </w:tr>
            <w:tr w:rsidR="00BA6281" w:rsidRPr="00917AF1" w14:paraId="7670F706" w14:textId="77777777" w:rsidTr="00F84CD6">
              <w:tc>
                <w:tcPr>
                  <w:tcW w:w="9062" w:type="dxa"/>
                  <w:shd w:val="clear" w:color="auto" w:fill="auto"/>
                </w:tcPr>
                <w:p w14:paraId="191C18D8" w14:textId="77777777"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65F1D3C2" w14:textId="77777777" w:rsidR="00D25157" w:rsidRPr="00917AF1" w:rsidRDefault="00D25157" w:rsidP="00D25157">
                  <w:pPr>
                    <w:ind w:left="720"/>
                    <w:contextualSpacing/>
                    <w:jc w:val="both"/>
                    <w:rPr>
                      <w:rFonts w:ascii="Arial" w:eastAsia="Calibri" w:hAnsi="Arial" w:cs="Arial"/>
                      <w:sz w:val="20"/>
                      <w:szCs w:val="20"/>
                      <w:lang w:eastAsia="en-US"/>
                    </w:rPr>
                  </w:pPr>
                </w:p>
                <w:p w14:paraId="0955A9A6"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3659F58F" w14:textId="77777777"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Skeniran</w:t>
                  </w:r>
                  <w:r w:rsidR="00E2651E">
                    <w:rPr>
                      <w:rFonts w:ascii="Arial" w:eastAsia="Calibri" w:hAnsi="Arial" w:cs="Arial"/>
                      <w:sz w:val="20"/>
                      <w:szCs w:val="20"/>
                      <w:lang w:eastAsia="en-US"/>
                    </w:rPr>
                    <w:t>(</w:t>
                  </w:r>
                  <w:r>
                    <w:rPr>
                      <w:rFonts w:ascii="Arial" w:eastAsia="Calibri" w:hAnsi="Arial" w:cs="Arial"/>
                      <w:sz w:val="20"/>
                      <w:szCs w:val="20"/>
                      <w:lang w:eastAsia="en-US"/>
                    </w:rPr>
                    <w:t>i</w:t>
                  </w:r>
                  <w:r w:rsidR="00E2651E">
                    <w:rPr>
                      <w:rFonts w:ascii="Arial" w:eastAsia="Calibri" w:hAnsi="Arial" w:cs="Arial"/>
                      <w:sz w:val="20"/>
                      <w:szCs w:val="20"/>
                      <w:lang w:eastAsia="en-US"/>
                    </w:rPr>
                    <w:t>)</w:t>
                  </w:r>
                  <w:r>
                    <w:rPr>
                      <w:rFonts w:ascii="Arial" w:eastAsia="Calibri" w:hAnsi="Arial" w:cs="Arial"/>
                      <w:sz w:val="20"/>
                      <w:szCs w:val="20"/>
                      <w:lang w:eastAsia="en-US"/>
                    </w:rPr>
                    <w:t xml:space="preserve"> izvirnik</w:t>
                  </w:r>
                  <w:r w:rsidR="00E2651E">
                    <w:rPr>
                      <w:rFonts w:ascii="Arial" w:eastAsia="Calibri" w:hAnsi="Arial" w:cs="Arial"/>
                      <w:sz w:val="20"/>
                      <w:szCs w:val="20"/>
                      <w:lang w:eastAsia="en-US"/>
                    </w:rPr>
                    <w:t>(</w:t>
                  </w:r>
                  <w:r>
                    <w:rPr>
                      <w:rFonts w:ascii="Arial" w:eastAsia="Calibri" w:hAnsi="Arial" w:cs="Arial"/>
                      <w:sz w:val="20"/>
                      <w:szCs w:val="20"/>
                      <w:lang w:eastAsia="en-US"/>
                    </w:rPr>
                    <w:t>i</w:t>
                  </w:r>
                  <w:r w:rsidR="00E2651E">
                    <w:rPr>
                      <w:rFonts w:ascii="Arial" w:eastAsia="Calibri" w:hAnsi="Arial" w:cs="Arial"/>
                      <w:sz w:val="20"/>
                      <w:szCs w:val="20"/>
                      <w:lang w:eastAsia="en-US"/>
                    </w:rPr>
                    <w:t>)</w:t>
                  </w:r>
                  <w:r>
                    <w:rPr>
                      <w:rFonts w:ascii="Arial" w:eastAsia="Calibri" w:hAnsi="Arial" w:cs="Arial"/>
                      <w:sz w:val="20"/>
                      <w:szCs w:val="20"/>
                      <w:lang w:eastAsia="en-US"/>
                    </w:rPr>
                    <w:t xml:space="preserve"> </w:t>
                  </w:r>
                  <w:r w:rsidR="00BA6281" w:rsidRPr="00917AF1">
                    <w:rPr>
                      <w:rFonts w:ascii="Arial" w:eastAsia="Calibri" w:hAnsi="Arial" w:cs="Arial"/>
                      <w:sz w:val="20"/>
                      <w:szCs w:val="20"/>
                      <w:lang w:eastAsia="en-US"/>
                    </w:rPr>
                    <w:t xml:space="preserve">računa(ov), ki se mora(jo) glasiti na ime vlagatelja, o opravljenem nakupu </w:t>
                  </w:r>
                  <w:r w:rsidR="00181BB1">
                    <w:rPr>
                      <w:rFonts w:ascii="Arial" w:eastAsia="Calibri" w:hAnsi="Arial" w:cs="Arial"/>
                      <w:sz w:val="20"/>
                      <w:szCs w:val="20"/>
                      <w:lang w:eastAsia="en-US"/>
                    </w:rPr>
                    <w:t>z</w:t>
                  </w:r>
                  <w:r w:rsidR="00181BB1" w:rsidRPr="00181BB1">
                    <w:rPr>
                      <w:rFonts w:ascii="Arial" w:eastAsia="Calibri" w:hAnsi="Arial" w:cs="Arial"/>
                      <w:sz w:val="20"/>
                      <w:szCs w:val="20"/>
                      <w:lang w:eastAsia="en-US"/>
                    </w:rPr>
                    <w:t>dravil, dovoljenih v ekološkem čebelarstvu</w:t>
                  </w:r>
                  <w:r w:rsidR="00BA6281" w:rsidRPr="00917AF1">
                    <w:rPr>
                      <w:rFonts w:ascii="Arial" w:eastAsia="Calibri" w:hAnsi="Arial" w:cs="Arial"/>
                      <w:sz w:val="20"/>
                      <w:szCs w:val="20"/>
                      <w:lang w:eastAsia="en-US"/>
                    </w:rPr>
                    <w:t xml:space="preserve">, iz katerega (katerih) je razvidno, katera </w:t>
                  </w:r>
                  <w:r w:rsidR="00181BB1">
                    <w:rPr>
                      <w:rFonts w:ascii="Arial" w:eastAsia="Calibri" w:hAnsi="Arial" w:cs="Arial"/>
                      <w:sz w:val="20"/>
                      <w:szCs w:val="20"/>
                      <w:lang w:eastAsia="en-US"/>
                    </w:rPr>
                    <w:t xml:space="preserve">zdravila so </w:t>
                  </w:r>
                  <w:r w:rsidR="00BA6281" w:rsidRPr="00917AF1">
                    <w:rPr>
                      <w:rFonts w:ascii="Arial" w:eastAsia="Calibri" w:hAnsi="Arial" w:cs="Arial"/>
                      <w:sz w:val="20"/>
                      <w:szCs w:val="20"/>
                      <w:lang w:eastAsia="en-US"/>
                    </w:rPr>
                    <w:t xml:space="preserve">bila kupljena. Račun mora vsebovati podatke iz 82. člena Zakona o davku na dodano vrednost (Uradni list RS, št. 13/11 – uradno prečiščeno besedilo, 18/11, 78/11, 38/12, 83/12, 86/14, 90/15, 77/18, 59/19, 72/19, 196/21 – ZDOsk, </w:t>
                  </w:r>
                  <w:r w:rsidR="00483C32" w:rsidRPr="00483C32">
                    <w:rPr>
                      <w:rFonts w:ascii="Arial" w:eastAsia="Calibri" w:hAnsi="Arial" w:cs="Arial"/>
                      <w:sz w:val="20"/>
                      <w:szCs w:val="20"/>
                      <w:lang w:eastAsia="en-US"/>
                    </w:rPr>
                    <w:t>3/22, 29/22 – ZUOPDCE in 40/23 – ZDavPR-B)</w:t>
                  </w:r>
                  <w:r w:rsidR="00BA6281" w:rsidRPr="00917AF1">
                    <w:rPr>
                      <w:rFonts w:ascii="Arial" w:eastAsia="Calibri" w:hAnsi="Arial" w:cs="Arial"/>
                      <w:sz w:val="20"/>
                      <w:szCs w:val="20"/>
                      <w:lang w:eastAsia="en-US"/>
                    </w:rPr>
                    <w:t>.</w:t>
                  </w:r>
                </w:p>
                <w:p w14:paraId="342E47E4" w14:textId="77777777"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w:t>
                  </w:r>
                  <w:r w:rsidR="00E2651E">
                    <w:rPr>
                      <w:rFonts w:ascii="Arial" w:eastAsia="Calibri" w:hAnsi="Arial" w:cs="Arial"/>
                      <w:b/>
                      <w:bCs/>
                      <w:sz w:val="20"/>
                      <w:szCs w:val="20"/>
                      <w:lang w:eastAsia="en-US"/>
                    </w:rPr>
                    <w:t>I</w:t>
                  </w:r>
                  <w:r w:rsidRPr="00917AF1">
                    <w:rPr>
                      <w:rFonts w:ascii="Arial" w:eastAsia="Calibri" w:hAnsi="Arial" w:cs="Arial"/>
                      <w:b/>
                      <w:bCs/>
                      <w:sz w:val="20"/>
                      <w:szCs w:val="20"/>
                      <w:lang w:eastAsia="en-US"/>
                    </w:rPr>
                    <w:t xml:space="preserve"> O PLAČILU RAČUN</w:t>
                  </w:r>
                  <w:r w:rsidR="00E2651E">
                    <w:rPr>
                      <w:rFonts w:ascii="Arial" w:eastAsia="Calibri" w:hAnsi="Arial" w:cs="Arial"/>
                      <w:b/>
                      <w:bCs/>
                      <w:sz w:val="20"/>
                      <w:szCs w:val="20"/>
                      <w:lang w:eastAsia="en-US"/>
                    </w:rPr>
                    <w:t>OV</w:t>
                  </w:r>
                  <w:r w:rsidRPr="00917AF1">
                    <w:rPr>
                      <w:rFonts w:ascii="Arial" w:eastAsia="Calibri" w:hAnsi="Arial" w:cs="Arial"/>
                      <w:b/>
                      <w:bCs/>
                      <w:sz w:val="20"/>
                      <w:szCs w:val="20"/>
                      <w:lang w:eastAsia="en-US"/>
                    </w:rPr>
                    <w:t>:</w:t>
                  </w:r>
                </w:p>
                <w:p w14:paraId="6E88C09B" w14:textId="77777777" w:rsidR="00BA6281" w:rsidRPr="00917AF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0F51DECA" w14:textId="77777777" w:rsidR="00BA6281" w:rsidRPr="00917AF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52DCB530" w14:textId="77777777" w:rsidR="00BA6281" w:rsidRDefault="00BA6281" w:rsidP="007460DF">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p w14:paraId="781FC90D" w14:textId="77777777" w:rsidR="007460DF" w:rsidRPr="00917AF1" w:rsidRDefault="007460DF" w:rsidP="007460DF">
                  <w:pPr>
                    <w:pBdr>
                      <w:bottom w:val="single" w:sz="6" w:space="1" w:color="auto"/>
                    </w:pBdr>
                    <w:spacing w:after="160" w:line="259" w:lineRule="auto"/>
                    <w:jc w:val="both"/>
                    <w:rPr>
                      <w:rFonts w:ascii="Arial" w:eastAsia="Calibri" w:hAnsi="Arial" w:cs="Arial"/>
                      <w:b/>
                      <w:bCs/>
                      <w:sz w:val="20"/>
                      <w:szCs w:val="20"/>
                      <w:lang w:eastAsia="en-US"/>
                    </w:rPr>
                  </w:pPr>
                </w:p>
              </w:tc>
            </w:tr>
          </w:tbl>
          <w:p w14:paraId="66C19265" w14:textId="77777777" w:rsidR="001945D6" w:rsidRPr="00917AF1" w:rsidRDefault="001945D6" w:rsidP="00442575">
            <w:pPr>
              <w:spacing w:after="160" w:line="259" w:lineRule="auto"/>
              <w:rPr>
                <w:rFonts w:ascii="Arial" w:hAnsi="Arial" w:cs="Arial"/>
                <w:b/>
                <w:bCs/>
                <w:sz w:val="20"/>
                <w:szCs w:val="20"/>
              </w:rPr>
            </w:pPr>
          </w:p>
          <w:p w14:paraId="2B1A1837" w14:textId="77777777" w:rsidR="00DB0727"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w:t>
            </w:r>
            <w:r w:rsidR="00E2651E">
              <w:rPr>
                <w:rFonts w:ascii="Arial" w:hAnsi="Arial" w:cs="Arial"/>
                <w:b/>
                <w:bCs/>
                <w:sz w:val="20"/>
                <w:szCs w:val="20"/>
              </w:rPr>
              <w:t>.</w:t>
            </w:r>
            <w:r w:rsidRPr="00917AF1">
              <w:rPr>
                <w:rFonts w:ascii="Arial" w:hAnsi="Arial" w:cs="Arial"/>
                <w:b/>
                <w:bCs/>
                <w:sz w:val="20"/>
                <w:szCs w:val="20"/>
              </w:rPr>
              <w:t>2</w:t>
            </w:r>
            <w:r w:rsidR="00DB0727" w:rsidRPr="00917AF1">
              <w:rPr>
                <w:rFonts w:ascii="Arial" w:hAnsi="Arial" w:cs="Arial"/>
                <w:b/>
                <w:bCs/>
                <w:sz w:val="20"/>
                <w:szCs w:val="20"/>
              </w:rPr>
              <w:t xml:space="preserve"> Neobvezne priloge oz</w:t>
            </w:r>
            <w:r w:rsidR="00554360">
              <w:rPr>
                <w:rFonts w:ascii="Arial" w:hAnsi="Arial" w:cs="Arial"/>
                <w:b/>
                <w:bCs/>
                <w:sz w:val="20"/>
                <w:szCs w:val="20"/>
              </w:rPr>
              <w:t>.</w:t>
            </w:r>
            <w:r w:rsidR="00DB0727" w:rsidRPr="00917AF1">
              <w:rPr>
                <w:rFonts w:ascii="Arial" w:hAnsi="Arial" w:cs="Arial"/>
                <w:b/>
                <w:bCs/>
                <w:sz w:val="20"/>
                <w:szCs w:val="20"/>
              </w:rPr>
              <w:t xml:space="preserve"> priloge, ki potrjujejo upravičenost do višjega</w:t>
            </w:r>
            <w:r w:rsidR="00181BB1">
              <w:rPr>
                <w:rFonts w:ascii="Arial" w:hAnsi="Arial" w:cs="Arial"/>
                <w:b/>
                <w:bCs/>
                <w:sz w:val="20"/>
                <w:szCs w:val="20"/>
              </w:rPr>
              <w:t xml:space="preserve"> točkovanja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917AF1" w14:paraId="4F3B8C1C" w14:textId="77777777" w:rsidTr="00575491">
              <w:tc>
                <w:tcPr>
                  <w:tcW w:w="9245" w:type="dxa"/>
                  <w:shd w:val="clear" w:color="auto" w:fill="auto"/>
                </w:tcPr>
                <w:p w14:paraId="231FC28F" w14:textId="77777777" w:rsidR="00DB0727" w:rsidRPr="002043A5" w:rsidRDefault="002043A5" w:rsidP="00917AF1">
                  <w:pPr>
                    <w:numPr>
                      <w:ilvl w:val="0"/>
                      <w:numId w:val="15"/>
                    </w:numPr>
                    <w:spacing w:after="160" w:line="259" w:lineRule="auto"/>
                    <w:jc w:val="both"/>
                    <w:rPr>
                      <w:rFonts w:ascii="Arial" w:eastAsia="Calibri" w:hAnsi="Arial" w:cs="Arial"/>
                      <w:sz w:val="20"/>
                      <w:szCs w:val="20"/>
                      <w:lang w:eastAsia="en-US"/>
                    </w:rPr>
                  </w:pPr>
                  <w:r>
                    <w:rPr>
                      <w:rFonts w:ascii="Arial" w:hAnsi="Arial" w:cs="Arial"/>
                      <w:sz w:val="20"/>
                      <w:szCs w:val="20"/>
                    </w:rPr>
                    <w:t>P</w:t>
                  </w:r>
                  <w:r w:rsidR="00DB0727" w:rsidRPr="00F26A46">
                    <w:rPr>
                      <w:rFonts w:ascii="Arial" w:hAnsi="Arial" w:cs="Arial"/>
                      <w:bCs/>
                      <w:sz w:val="20"/>
                      <w:szCs w:val="20"/>
                    </w:rPr>
                    <w:t>otrdilo o vključenosti</w:t>
                  </w:r>
                  <w:r w:rsidR="00DB0727" w:rsidRPr="002043A5">
                    <w:rPr>
                      <w:rFonts w:ascii="Arial" w:hAnsi="Arial" w:cs="Arial"/>
                      <w:bCs/>
                      <w:sz w:val="20"/>
                      <w:szCs w:val="20"/>
                    </w:rPr>
                    <w:t xml:space="preserve"> </w:t>
                  </w:r>
                  <w:r w:rsidR="00DB0727" w:rsidRPr="00F26A46">
                    <w:rPr>
                      <w:rFonts w:ascii="Arial" w:hAnsi="Arial" w:cs="Arial"/>
                      <w:sz w:val="20"/>
                      <w:szCs w:val="20"/>
                    </w:rPr>
                    <w:t>v kontrolo ekološkega čebelarjenja ali certifikat za ekološke</w:t>
                  </w:r>
                  <w:r w:rsidR="00DB0727" w:rsidRPr="002043A5">
                    <w:rPr>
                      <w:rFonts w:ascii="Arial" w:hAnsi="Arial" w:cs="Arial"/>
                      <w:bCs/>
                      <w:sz w:val="20"/>
                      <w:szCs w:val="20"/>
                    </w:rPr>
                    <w:t xml:space="preserve"> </w:t>
                  </w:r>
                  <w:r w:rsidR="00DB0727" w:rsidRPr="00F26A46">
                    <w:rPr>
                      <w:rFonts w:ascii="Arial" w:hAnsi="Arial" w:cs="Arial"/>
                      <w:bCs/>
                      <w:sz w:val="20"/>
                      <w:szCs w:val="20"/>
                    </w:rPr>
                    <w:t>čebelje proizvode</w:t>
                  </w:r>
                  <w:r w:rsidR="00DB0727" w:rsidRPr="002043A5">
                    <w:rPr>
                      <w:rFonts w:ascii="Arial" w:hAnsi="Arial" w:cs="Arial"/>
                      <w:bCs/>
                      <w:sz w:val="20"/>
                      <w:szCs w:val="20"/>
                    </w:rPr>
                    <w:t>.</w:t>
                  </w:r>
                </w:p>
                <w:p w14:paraId="1477B3DB"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bl>
          <w:p w14:paraId="3A7AE6D0" w14:textId="77777777" w:rsidR="00442575" w:rsidRDefault="00442575" w:rsidP="00442575">
            <w:pPr>
              <w:spacing w:after="160" w:line="259" w:lineRule="auto"/>
              <w:rPr>
                <w:rFonts w:ascii="Arial" w:eastAsia="Calibri" w:hAnsi="Arial" w:cs="Arial"/>
                <w:b/>
                <w:bCs/>
                <w:sz w:val="20"/>
                <w:szCs w:val="20"/>
                <w:lang w:eastAsia="en-US"/>
              </w:rPr>
            </w:pPr>
          </w:p>
          <w:p w14:paraId="17F58ED5"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298A186B" w14:textId="77777777" w:rsidTr="00F84CD6">
              <w:tc>
                <w:tcPr>
                  <w:tcW w:w="9062" w:type="dxa"/>
                  <w:shd w:val="clear" w:color="auto" w:fill="A8D08D"/>
                </w:tcPr>
                <w:p w14:paraId="42754FFB"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31D7783F"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22CC548"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1D879E89" w14:textId="77777777" w:rsidTr="0019088C">
              <w:trPr>
                <w:trHeight w:val="320"/>
              </w:trPr>
              <w:tc>
                <w:tcPr>
                  <w:tcW w:w="4526" w:type="dxa"/>
                  <w:shd w:val="clear" w:color="auto" w:fill="auto"/>
                  <w:vAlign w:val="center"/>
                  <w:hideMark/>
                </w:tcPr>
                <w:p w14:paraId="7A991E1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5F2353E1"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6955D98B"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76D9BCF7"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7BB892A8" w14:textId="77777777" w:rsidTr="0019088C">
              <w:trPr>
                <w:trHeight w:val="320"/>
              </w:trPr>
              <w:tc>
                <w:tcPr>
                  <w:tcW w:w="4526" w:type="dxa"/>
                  <w:shd w:val="clear" w:color="auto" w:fill="auto"/>
                  <w:vAlign w:val="center"/>
                  <w:hideMark/>
                </w:tcPr>
                <w:p w14:paraId="1A334FB6"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3D85B5E2"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4D9F84DB"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w:t>
                  </w:r>
                </w:p>
              </w:tc>
            </w:tr>
          </w:tbl>
          <w:p w14:paraId="72DF33B6" w14:textId="77777777" w:rsidR="00384C1B" w:rsidRPr="00917AF1" w:rsidRDefault="00384C1B" w:rsidP="00384C1B">
            <w:pPr>
              <w:spacing w:line="80" w:lineRule="exact"/>
              <w:rPr>
                <w:rFonts w:ascii="Arial" w:eastAsia="Calibri" w:hAnsi="Arial" w:cs="Arial"/>
                <w:sz w:val="20"/>
                <w:szCs w:val="20"/>
                <w:u w:val="single"/>
                <w:lang w:eastAsia="en-US"/>
              </w:rPr>
            </w:pPr>
          </w:p>
          <w:p w14:paraId="77CFB08B" w14:textId="77777777" w:rsidR="00384C1B" w:rsidRPr="00917AF1" w:rsidRDefault="00384C1B" w:rsidP="00442575">
            <w:pPr>
              <w:pStyle w:val="Noga"/>
              <w:tabs>
                <w:tab w:val="left" w:pos="708"/>
              </w:tabs>
              <w:rPr>
                <w:rFonts w:ascii="Arial" w:eastAsia="Calibri" w:hAnsi="Arial" w:cs="Arial"/>
                <w:sz w:val="20"/>
                <w:szCs w:val="20"/>
                <w:lang w:eastAsia="en-US"/>
              </w:rPr>
            </w:pPr>
          </w:p>
          <w:p w14:paraId="75B4C632"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140B4A2E" w14:textId="77777777" w:rsidR="00917AF1" w:rsidRPr="00917AF1" w:rsidRDefault="00917AF1" w:rsidP="00EB3E22">
      <w:pPr>
        <w:pStyle w:val="xl30"/>
        <w:tabs>
          <w:tab w:val="left" w:pos="5220"/>
        </w:tabs>
        <w:spacing w:before="0" w:beforeAutospacing="0" w:after="0" w:afterAutospacing="0" w:line="264" w:lineRule="auto"/>
        <w:rPr>
          <w:sz w:val="20"/>
          <w:szCs w:val="20"/>
        </w:rPr>
      </w:pPr>
    </w:p>
    <w:sectPr w:rsidR="00917AF1" w:rsidRPr="00917AF1" w:rsidSect="00921574">
      <w:headerReference w:type="default" r:id="rId15"/>
      <w:footerReference w:type="default" r:id="rId16"/>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9E58" w14:textId="77777777" w:rsidR="00733CE2" w:rsidRDefault="00733CE2">
      <w:r>
        <w:separator/>
      </w:r>
    </w:p>
  </w:endnote>
  <w:endnote w:type="continuationSeparator" w:id="0">
    <w:p w14:paraId="26EB855A" w14:textId="77777777" w:rsidR="00733CE2" w:rsidRDefault="007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66653"/>
      <w:docPartObj>
        <w:docPartGallery w:val="Page Numbers (Bottom of Page)"/>
        <w:docPartUnique/>
      </w:docPartObj>
    </w:sdtPr>
    <w:sdtEndPr>
      <w:rPr>
        <w:rFonts w:ascii="Arial" w:hAnsi="Arial" w:cs="Arial"/>
        <w:sz w:val="20"/>
        <w:szCs w:val="20"/>
      </w:rPr>
    </w:sdtEndPr>
    <w:sdtContent>
      <w:p w14:paraId="07333B4B" w14:textId="77777777" w:rsidR="00EB3E22" w:rsidRPr="00350BDF" w:rsidRDefault="00EB3E22">
        <w:pPr>
          <w:pStyle w:val="Noga"/>
          <w:jc w:val="right"/>
          <w:rPr>
            <w:rFonts w:ascii="Arial" w:hAnsi="Arial" w:cs="Arial"/>
            <w:sz w:val="20"/>
            <w:szCs w:val="20"/>
          </w:rPr>
        </w:pPr>
        <w:r w:rsidRPr="00350BDF">
          <w:rPr>
            <w:rFonts w:ascii="Arial" w:hAnsi="Arial" w:cs="Arial"/>
            <w:sz w:val="20"/>
            <w:szCs w:val="20"/>
          </w:rPr>
          <w:fldChar w:fldCharType="begin"/>
        </w:r>
        <w:r w:rsidRPr="00350BDF">
          <w:rPr>
            <w:rFonts w:ascii="Arial" w:hAnsi="Arial" w:cs="Arial"/>
            <w:sz w:val="20"/>
            <w:szCs w:val="20"/>
          </w:rPr>
          <w:instrText>PAGE   \* MERGEFORMAT</w:instrText>
        </w:r>
        <w:r w:rsidRPr="00350BDF">
          <w:rPr>
            <w:rFonts w:ascii="Arial" w:hAnsi="Arial" w:cs="Arial"/>
            <w:sz w:val="20"/>
            <w:szCs w:val="20"/>
          </w:rPr>
          <w:fldChar w:fldCharType="separate"/>
        </w:r>
        <w:r w:rsidR="00A2129E">
          <w:rPr>
            <w:rFonts w:ascii="Arial" w:hAnsi="Arial" w:cs="Arial"/>
            <w:noProof/>
            <w:sz w:val="20"/>
            <w:szCs w:val="20"/>
          </w:rPr>
          <w:t>4</w:t>
        </w:r>
        <w:r w:rsidRPr="00350BDF">
          <w:rPr>
            <w:rFonts w:ascii="Arial" w:hAnsi="Arial" w:cs="Arial"/>
            <w:sz w:val="20"/>
            <w:szCs w:val="20"/>
          </w:rPr>
          <w:fldChar w:fldCharType="end"/>
        </w:r>
        <w:r w:rsidRPr="00350BDF">
          <w:rPr>
            <w:rFonts w:ascii="Arial" w:hAnsi="Arial" w:cs="Arial"/>
            <w:sz w:val="20"/>
            <w:szCs w:val="20"/>
          </w:rPr>
          <w:t>/8</w:t>
        </w:r>
      </w:p>
    </w:sdtContent>
  </w:sdt>
  <w:p w14:paraId="537668DD" w14:textId="77777777" w:rsidR="00327BE6" w:rsidRDefault="00327BE6" w:rsidP="00014B7A">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9FEA"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699319"/>
      <w:docPartObj>
        <w:docPartGallery w:val="Page Numbers (Bottom of Page)"/>
        <w:docPartUnique/>
      </w:docPartObj>
    </w:sdtPr>
    <w:sdtEndPr>
      <w:rPr>
        <w:rFonts w:ascii="Arial" w:hAnsi="Arial" w:cs="Arial"/>
        <w:sz w:val="20"/>
      </w:rPr>
    </w:sdtEndPr>
    <w:sdtContent>
      <w:p w14:paraId="402E93D6" w14:textId="77777777" w:rsidR="00F26A46" w:rsidRPr="00575FA8" w:rsidRDefault="00F26A46">
        <w:pPr>
          <w:pStyle w:val="Noga"/>
          <w:jc w:val="right"/>
          <w:rPr>
            <w:rFonts w:ascii="Arial" w:hAnsi="Arial" w:cs="Arial"/>
            <w:sz w:val="20"/>
          </w:rPr>
        </w:pPr>
        <w:r w:rsidRPr="00575FA8">
          <w:rPr>
            <w:rFonts w:ascii="Arial" w:hAnsi="Arial" w:cs="Arial"/>
            <w:sz w:val="20"/>
          </w:rPr>
          <w:fldChar w:fldCharType="begin"/>
        </w:r>
        <w:r w:rsidRPr="00575FA8">
          <w:rPr>
            <w:rFonts w:ascii="Arial" w:hAnsi="Arial" w:cs="Arial"/>
            <w:sz w:val="20"/>
          </w:rPr>
          <w:instrText>PAGE   \* MERGEFORMAT</w:instrText>
        </w:r>
        <w:r w:rsidRPr="00575FA8">
          <w:rPr>
            <w:rFonts w:ascii="Arial" w:hAnsi="Arial" w:cs="Arial"/>
            <w:sz w:val="20"/>
          </w:rPr>
          <w:fldChar w:fldCharType="separate"/>
        </w:r>
        <w:r w:rsidR="00A2129E">
          <w:rPr>
            <w:rFonts w:ascii="Arial" w:hAnsi="Arial" w:cs="Arial"/>
            <w:noProof/>
            <w:sz w:val="20"/>
          </w:rPr>
          <w:t>8</w:t>
        </w:r>
        <w:r w:rsidRPr="00575FA8">
          <w:rPr>
            <w:rFonts w:ascii="Arial" w:hAnsi="Arial" w:cs="Arial"/>
            <w:sz w:val="20"/>
          </w:rPr>
          <w:fldChar w:fldCharType="end"/>
        </w:r>
        <w:r w:rsidRPr="00575FA8">
          <w:rPr>
            <w:rFonts w:ascii="Arial" w:hAnsi="Arial" w:cs="Arial"/>
            <w:sz w:val="20"/>
          </w:rPr>
          <w:t>/8</w:t>
        </w:r>
      </w:p>
    </w:sdtContent>
  </w:sdt>
  <w:p w14:paraId="55EA5474" w14:textId="77777777"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E46B" w14:textId="77777777" w:rsidR="00733CE2" w:rsidRDefault="00733CE2">
      <w:r>
        <w:separator/>
      </w:r>
    </w:p>
  </w:footnote>
  <w:footnote w:type="continuationSeparator" w:id="0">
    <w:p w14:paraId="6FAC12AF" w14:textId="77777777" w:rsidR="00733CE2" w:rsidRDefault="0073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219" w14:textId="77777777" w:rsidR="001F0543" w:rsidRPr="001F0543" w:rsidRDefault="001F0543" w:rsidP="001F0543">
    <w:pPr>
      <w:tabs>
        <w:tab w:val="left" w:pos="5112"/>
      </w:tabs>
      <w:spacing w:line="260" w:lineRule="atLeast"/>
      <w:rPr>
        <w:rFonts w:ascii="Arial" w:hAnsi="Arial"/>
        <w:sz w:val="20"/>
        <w:lang w:eastAsia="en-US"/>
      </w:rPr>
    </w:pPr>
  </w:p>
  <w:p w14:paraId="1F06390A"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gridCol w:w="168"/>
    </w:tblGrid>
    <w:tr w:rsidR="001F0543" w:rsidRPr="001F0543" w14:paraId="747E848B" w14:textId="77777777" w:rsidTr="00C70DEB">
      <w:trPr>
        <w:gridAfter w:val="1"/>
        <w:wAfter w:w="168" w:type="dxa"/>
        <w:cantSplit/>
        <w:trHeight w:hRule="exact" w:val="847"/>
      </w:trPr>
      <w:tc>
        <w:tcPr>
          <w:tcW w:w="649" w:type="dxa"/>
        </w:tcPr>
        <w:p w14:paraId="5806C0CA" w14:textId="77777777" w:rsidR="001F0543" w:rsidRPr="001F0543" w:rsidRDefault="001F0543" w:rsidP="001F0543">
          <w:pPr>
            <w:autoSpaceDE w:val="0"/>
            <w:autoSpaceDN w:val="0"/>
            <w:adjustRightInd w:val="0"/>
            <w:rPr>
              <w:rFonts w:ascii="Republika" w:hAnsi="Republika"/>
              <w:color w:val="529DBA"/>
              <w:sz w:val="60"/>
              <w:szCs w:val="60"/>
              <w:lang w:eastAsia="en-US"/>
            </w:rPr>
          </w:pPr>
          <w:r w:rsidRPr="001F0543">
            <w:rPr>
              <w:rFonts w:ascii="Republika" w:hAnsi="Republika" w:cs="Republika"/>
              <w:color w:val="529DBA"/>
              <w:sz w:val="60"/>
              <w:szCs w:val="60"/>
            </w:rPr>
            <w:t></w:t>
          </w:r>
        </w:p>
        <w:p w14:paraId="161EDAF4" w14:textId="77777777" w:rsidR="001F0543" w:rsidRPr="001F0543" w:rsidRDefault="001F0543" w:rsidP="001F0543">
          <w:pPr>
            <w:spacing w:line="260" w:lineRule="atLeast"/>
            <w:rPr>
              <w:rFonts w:ascii="Republika" w:hAnsi="Republika"/>
              <w:sz w:val="60"/>
              <w:szCs w:val="60"/>
              <w:lang w:eastAsia="en-US"/>
            </w:rPr>
          </w:pPr>
        </w:p>
        <w:p w14:paraId="38C29237" w14:textId="77777777" w:rsidR="001F0543" w:rsidRPr="001F0543" w:rsidRDefault="001F0543" w:rsidP="001F0543">
          <w:pPr>
            <w:spacing w:line="260" w:lineRule="atLeast"/>
            <w:rPr>
              <w:rFonts w:ascii="Republika" w:hAnsi="Republika"/>
              <w:sz w:val="60"/>
              <w:szCs w:val="60"/>
              <w:lang w:eastAsia="en-US"/>
            </w:rPr>
          </w:pPr>
        </w:p>
        <w:p w14:paraId="1B701E13" w14:textId="77777777" w:rsidR="001F0543" w:rsidRPr="001F0543" w:rsidRDefault="001F0543" w:rsidP="001F0543">
          <w:pPr>
            <w:spacing w:line="260" w:lineRule="atLeast"/>
            <w:rPr>
              <w:rFonts w:ascii="Republika" w:hAnsi="Republika"/>
              <w:sz w:val="60"/>
              <w:szCs w:val="60"/>
              <w:lang w:eastAsia="en-US"/>
            </w:rPr>
          </w:pPr>
        </w:p>
        <w:p w14:paraId="373E8D6E" w14:textId="77777777" w:rsidR="001F0543" w:rsidRPr="001F0543" w:rsidRDefault="001F0543" w:rsidP="001F0543">
          <w:pPr>
            <w:spacing w:line="260" w:lineRule="atLeast"/>
            <w:rPr>
              <w:rFonts w:ascii="Republika" w:hAnsi="Republika"/>
              <w:sz w:val="60"/>
              <w:szCs w:val="60"/>
              <w:lang w:eastAsia="en-US"/>
            </w:rPr>
          </w:pPr>
        </w:p>
        <w:p w14:paraId="75C47638" w14:textId="77777777" w:rsidR="001F0543" w:rsidRPr="001F0543" w:rsidRDefault="001F0543" w:rsidP="001F0543">
          <w:pPr>
            <w:spacing w:line="260" w:lineRule="atLeast"/>
            <w:rPr>
              <w:rFonts w:ascii="Republika" w:hAnsi="Republika"/>
              <w:sz w:val="60"/>
              <w:szCs w:val="60"/>
              <w:lang w:eastAsia="en-US"/>
            </w:rPr>
          </w:pPr>
        </w:p>
        <w:p w14:paraId="0CF84A91" w14:textId="77777777" w:rsidR="001F0543" w:rsidRPr="001F0543" w:rsidRDefault="001F0543" w:rsidP="001F0543">
          <w:pPr>
            <w:spacing w:line="260" w:lineRule="atLeast"/>
            <w:rPr>
              <w:rFonts w:ascii="Republika" w:hAnsi="Republika"/>
              <w:sz w:val="60"/>
              <w:szCs w:val="60"/>
              <w:lang w:eastAsia="en-US"/>
            </w:rPr>
          </w:pPr>
        </w:p>
        <w:p w14:paraId="2C5158D8" w14:textId="77777777" w:rsidR="001F0543" w:rsidRPr="001F0543" w:rsidRDefault="001F0543" w:rsidP="001F0543">
          <w:pPr>
            <w:spacing w:line="260" w:lineRule="atLeast"/>
            <w:rPr>
              <w:rFonts w:ascii="Republika" w:hAnsi="Republika"/>
              <w:sz w:val="60"/>
              <w:szCs w:val="60"/>
              <w:lang w:eastAsia="en-US"/>
            </w:rPr>
          </w:pPr>
        </w:p>
        <w:p w14:paraId="47CA2AD6" w14:textId="77777777" w:rsidR="001F0543" w:rsidRPr="001F0543" w:rsidRDefault="001F0543" w:rsidP="001F0543">
          <w:pPr>
            <w:spacing w:line="260" w:lineRule="atLeast"/>
            <w:rPr>
              <w:rFonts w:ascii="Republika" w:hAnsi="Republika"/>
              <w:sz w:val="60"/>
              <w:szCs w:val="60"/>
              <w:lang w:eastAsia="en-US"/>
            </w:rPr>
          </w:pPr>
        </w:p>
        <w:p w14:paraId="31DA41D0" w14:textId="77777777" w:rsidR="001F0543" w:rsidRPr="001F0543" w:rsidRDefault="001F0543" w:rsidP="001F0543">
          <w:pPr>
            <w:spacing w:line="260" w:lineRule="atLeast"/>
            <w:rPr>
              <w:rFonts w:ascii="Republika" w:hAnsi="Republika"/>
              <w:sz w:val="60"/>
              <w:szCs w:val="60"/>
              <w:lang w:eastAsia="en-US"/>
            </w:rPr>
          </w:pPr>
        </w:p>
        <w:p w14:paraId="1D1B9BE3" w14:textId="77777777" w:rsidR="001F0543" w:rsidRPr="001F0543" w:rsidRDefault="001F0543" w:rsidP="001F0543">
          <w:pPr>
            <w:spacing w:line="260" w:lineRule="atLeast"/>
            <w:rPr>
              <w:rFonts w:ascii="Republika" w:hAnsi="Republika"/>
              <w:sz w:val="60"/>
              <w:szCs w:val="60"/>
              <w:lang w:eastAsia="en-US"/>
            </w:rPr>
          </w:pPr>
        </w:p>
        <w:p w14:paraId="47380657" w14:textId="77777777" w:rsidR="001F0543" w:rsidRPr="001F0543" w:rsidRDefault="001F0543" w:rsidP="001F0543">
          <w:pPr>
            <w:spacing w:line="260" w:lineRule="atLeast"/>
            <w:rPr>
              <w:rFonts w:ascii="Republika" w:hAnsi="Republika"/>
              <w:sz w:val="60"/>
              <w:szCs w:val="60"/>
              <w:lang w:eastAsia="en-US"/>
            </w:rPr>
          </w:pPr>
        </w:p>
        <w:p w14:paraId="4B581E42" w14:textId="77777777" w:rsidR="001F0543" w:rsidRPr="001F0543" w:rsidRDefault="001F0543" w:rsidP="001F0543">
          <w:pPr>
            <w:spacing w:line="260" w:lineRule="atLeast"/>
            <w:rPr>
              <w:rFonts w:ascii="Republika" w:hAnsi="Republika"/>
              <w:sz w:val="60"/>
              <w:szCs w:val="60"/>
              <w:lang w:eastAsia="en-US"/>
            </w:rPr>
          </w:pPr>
        </w:p>
        <w:p w14:paraId="0E8D9DF9" w14:textId="77777777" w:rsidR="001F0543" w:rsidRPr="001F0543" w:rsidRDefault="001F0543" w:rsidP="001F0543">
          <w:pPr>
            <w:spacing w:line="260" w:lineRule="atLeast"/>
            <w:rPr>
              <w:rFonts w:ascii="Republika" w:hAnsi="Republika"/>
              <w:sz w:val="60"/>
              <w:szCs w:val="60"/>
              <w:lang w:eastAsia="en-US"/>
            </w:rPr>
          </w:pPr>
        </w:p>
        <w:p w14:paraId="69F224AF" w14:textId="77777777" w:rsidR="001F0543" w:rsidRPr="001F0543" w:rsidRDefault="001F0543" w:rsidP="001F0543">
          <w:pPr>
            <w:spacing w:line="260" w:lineRule="atLeast"/>
            <w:rPr>
              <w:rFonts w:ascii="Republika" w:hAnsi="Republika"/>
              <w:sz w:val="60"/>
              <w:szCs w:val="60"/>
              <w:lang w:eastAsia="en-US"/>
            </w:rPr>
          </w:pPr>
        </w:p>
        <w:p w14:paraId="09763581" w14:textId="77777777" w:rsidR="001F0543" w:rsidRPr="001F0543" w:rsidRDefault="001F0543" w:rsidP="001F0543">
          <w:pPr>
            <w:spacing w:line="260" w:lineRule="atLeast"/>
            <w:rPr>
              <w:rFonts w:ascii="Republika" w:hAnsi="Republika"/>
              <w:sz w:val="60"/>
              <w:szCs w:val="60"/>
              <w:lang w:eastAsia="en-US"/>
            </w:rPr>
          </w:pPr>
        </w:p>
        <w:p w14:paraId="16EF46DF" w14:textId="77777777" w:rsidR="001F0543" w:rsidRPr="001F0543" w:rsidRDefault="001F0543" w:rsidP="001F0543">
          <w:pPr>
            <w:spacing w:line="260" w:lineRule="atLeast"/>
            <w:rPr>
              <w:rFonts w:ascii="Republika" w:hAnsi="Republika"/>
              <w:sz w:val="60"/>
              <w:szCs w:val="60"/>
              <w:lang w:eastAsia="en-US"/>
            </w:rPr>
          </w:pPr>
        </w:p>
      </w:tc>
    </w:tr>
    <w:tr w:rsidR="00327BE6" w:rsidRPr="008F3500" w14:paraId="03F2A6DB" w14:textId="77777777">
      <w:trPr>
        <w:cantSplit/>
        <w:trHeight w:hRule="exact" w:val="847"/>
      </w:trPr>
      <w:tc>
        <w:tcPr>
          <w:tcW w:w="817" w:type="dxa"/>
          <w:gridSpan w:val="2"/>
        </w:tcPr>
        <w:p w14:paraId="34AFB6CB" w14:textId="77777777" w:rsidR="00327BE6" w:rsidRPr="006D42D9" w:rsidRDefault="00327BE6" w:rsidP="00014B7A">
          <w:pPr>
            <w:rPr>
              <w:rFonts w:ascii="Republika" w:hAnsi="Republika"/>
              <w:sz w:val="60"/>
              <w:szCs w:val="60"/>
            </w:rPr>
          </w:pPr>
        </w:p>
        <w:p w14:paraId="54044B9B" w14:textId="77777777" w:rsidR="00327BE6" w:rsidRDefault="00327BE6" w:rsidP="00014B7A">
          <w:pPr>
            <w:autoSpaceDE w:val="0"/>
            <w:autoSpaceDN w:val="0"/>
            <w:adjustRightInd w:val="0"/>
            <w:rPr>
              <w:rFonts w:ascii="Republika" w:hAnsi="Republika"/>
              <w:color w:val="529DBA"/>
              <w:sz w:val="60"/>
              <w:szCs w:val="60"/>
            </w:rPr>
          </w:pPr>
        </w:p>
        <w:p w14:paraId="43D56C8C" w14:textId="77777777" w:rsidR="00327BE6" w:rsidRPr="006D42D9" w:rsidRDefault="00327BE6" w:rsidP="00014B7A">
          <w:pPr>
            <w:rPr>
              <w:rFonts w:ascii="Republika" w:hAnsi="Republika"/>
              <w:sz w:val="60"/>
              <w:szCs w:val="60"/>
            </w:rPr>
          </w:pPr>
        </w:p>
        <w:p w14:paraId="6DB21EA2" w14:textId="77777777" w:rsidR="00327BE6" w:rsidRPr="006D42D9" w:rsidRDefault="00327BE6" w:rsidP="00014B7A">
          <w:pPr>
            <w:rPr>
              <w:rFonts w:ascii="Republika" w:hAnsi="Republika"/>
              <w:sz w:val="60"/>
              <w:szCs w:val="60"/>
            </w:rPr>
          </w:pPr>
        </w:p>
        <w:p w14:paraId="654E1CA5" w14:textId="77777777" w:rsidR="00327BE6" w:rsidRPr="006D42D9" w:rsidRDefault="00327BE6" w:rsidP="00014B7A">
          <w:pPr>
            <w:rPr>
              <w:rFonts w:ascii="Republika" w:hAnsi="Republika"/>
              <w:sz w:val="60"/>
              <w:szCs w:val="60"/>
            </w:rPr>
          </w:pPr>
        </w:p>
        <w:p w14:paraId="00ADC016" w14:textId="77777777" w:rsidR="00327BE6" w:rsidRPr="006D42D9" w:rsidRDefault="00327BE6" w:rsidP="00014B7A">
          <w:pPr>
            <w:rPr>
              <w:rFonts w:ascii="Republika" w:hAnsi="Republika"/>
              <w:sz w:val="60"/>
              <w:szCs w:val="60"/>
            </w:rPr>
          </w:pPr>
        </w:p>
        <w:p w14:paraId="24AEACD0" w14:textId="77777777" w:rsidR="00327BE6" w:rsidRPr="006D42D9" w:rsidRDefault="00327BE6" w:rsidP="00014B7A">
          <w:pPr>
            <w:rPr>
              <w:rFonts w:ascii="Republika" w:hAnsi="Republika"/>
              <w:sz w:val="60"/>
              <w:szCs w:val="60"/>
            </w:rPr>
          </w:pPr>
        </w:p>
        <w:p w14:paraId="5C287078" w14:textId="77777777" w:rsidR="00327BE6" w:rsidRPr="006D42D9" w:rsidRDefault="00327BE6" w:rsidP="00014B7A">
          <w:pPr>
            <w:rPr>
              <w:rFonts w:ascii="Republika" w:hAnsi="Republika"/>
              <w:sz w:val="60"/>
              <w:szCs w:val="60"/>
            </w:rPr>
          </w:pPr>
        </w:p>
        <w:p w14:paraId="166F86D2" w14:textId="77777777" w:rsidR="00327BE6" w:rsidRPr="006D42D9" w:rsidRDefault="00327BE6" w:rsidP="00014B7A">
          <w:pPr>
            <w:rPr>
              <w:rFonts w:ascii="Republika" w:hAnsi="Republika"/>
              <w:sz w:val="60"/>
              <w:szCs w:val="60"/>
            </w:rPr>
          </w:pPr>
        </w:p>
        <w:p w14:paraId="4F93F291" w14:textId="77777777" w:rsidR="00327BE6" w:rsidRPr="006D42D9" w:rsidRDefault="00327BE6" w:rsidP="00014B7A">
          <w:pPr>
            <w:rPr>
              <w:rFonts w:ascii="Republika" w:hAnsi="Republika"/>
              <w:sz w:val="60"/>
              <w:szCs w:val="60"/>
            </w:rPr>
          </w:pPr>
        </w:p>
        <w:p w14:paraId="79CD7B11" w14:textId="77777777" w:rsidR="00327BE6" w:rsidRPr="006D42D9" w:rsidRDefault="00327BE6" w:rsidP="00014B7A">
          <w:pPr>
            <w:rPr>
              <w:rFonts w:ascii="Republika" w:hAnsi="Republika"/>
              <w:sz w:val="60"/>
              <w:szCs w:val="60"/>
            </w:rPr>
          </w:pPr>
        </w:p>
        <w:p w14:paraId="5AF72593" w14:textId="77777777" w:rsidR="00327BE6" w:rsidRPr="006D42D9" w:rsidRDefault="00327BE6" w:rsidP="00014B7A">
          <w:pPr>
            <w:rPr>
              <w:rFonts w:ascii="Republika" w:hAnsi="Republika"/>
              <w:sz w:val="60"/>
              <w:szCs w:val="60"/>
            </w:rPr>
          </w:pPr>
        </w:p>
        <w:p w14:paraId="56694F8B" w14:textId="77777777" w:rsidR="00327BE6" w:rsidRPr="006D42D9" w:rsidRDefault="00327BE6" w:rsidP="00014B7A">
          <w:pPr>
            <w:rPr>
              <w:rFonts w:ascii="Republika" w:hAnsi="Republika"/>
              <w:sz w:val="60"/>
              <w:szCs w:val="60"/>
            </w:rPr>
          </w:pPr>
        </w:p>
        <w:p w14:paraId="211D6ADA" w14:textId="77777777" w:rsidR="00327BE6" w:rsidRPr="006D42D9" w:rsidRDefault="00327BE6" w:rsidP="00014B7A">
          <w:pPr>
            <w:rPr>
              <w:rFonts w:ascii="Republika" w:hAnsi="Republika"/>
              <w:sz w:val="60"/>
              <w:szCs w:val="60"/>
            </w:rPr>
          </w:pPr>
        </w:p>
        <w:p w14:paraId="0099017E" w14:textId="77777777" w:rsidR="00327BE6" w:rsidRPr="006D42D9" w:rsidRDefault="00327BE6" w:rsidP="00014B7A">
          <w:pPr>
            <w:rPr>
              <w:rFonts w:ascii="Republika" w:hAnsi="Republika"/>
              <w:sz w:val="60"/>
              <w:szCs w:val="60"/>
            </w:rPr>
          </w:pPr>
        </w:p>
        <w:p w14:paraId="08DAFF84" w14:textId="77777777" w:rsidR="00327BE6" w:rsidRPr="006D42D9" w:rsidRDefault="00327BE6" w:rsidP="00014B7A">
          <w:pPr>
            <w:rPr>
              <w:rFonts w:ascii="Republika" w:hAnsi="Republika"/>
              <w:sz w:val="60"/>
              <w:szCs w:val="60"/>
            </w:rPr>
          </w:pPr>
        </w:p>
        <w:p w14:paraId="54891C08" w14:textId="77777777" w:rsidR="00327BE6" w:rsidRPr="006D42D9" w:rsidRDefault="00327BE6" w:rsidP="00014B7A">
          <w:pPr>
            <w:rPr>
              <w:rFonts w:ascii="Republika" w:hAnsi="Republika"/>
              <w:sz w:val="60"/>
              <w:szCs w:val="60"/>
            </w:rPr>
          </w:pPr>
        </w:p>
        <w:p w14:paraId="2B054346" w14:textId="77777777" w:rsidR="00327BE6" w:rsidRPr="006D42D9" w:rsidRDefault="00327BE6" w:rsidP="00014B7A">
          <w:pPr>
            <w:rPr>
              <w:rFonts w:ascii="Republika" w:hAnsi="Republika"/>
              <w:sz w:val="60"/>
              <w:szCs w:val="60"/>
            </w:rPr>
          </w:pPr>
        </w:p>
      </w:tc>
    </w:tr>
  </w:tbl>
  <w:p w14:paraId="0EF7CB8B" w14:textId="77777777" w:rsidR="001F0543" w:rsidRDefault="001F0543" w:rsidP="001F0543">
    <w:pPr>
      <w:autoSpaceDE w:val="0"/>
      <w:autoSpaceDN w:val="0"/>
      <w:adjustRightInd w:val="0"/>
      <w:rPr>
        <w:rFonts w:ascii="Republika" w:hAnsi="Republika"/>
        <w:sz w:val="20"/>
        <w:lang w:eastAsia="en-US"/>
      </w:rPr>
    </w:pPr>
  </w:p>
  <w:p w14:paraId="53485EE0" w14:textId="77777777" w:rsidR="001F0543" w:rsidRPr="001F0543" w:rsidRDefault="001F0543" w:rsidP="001F0543">
    <w:pPr>
      <w:autoSpaceDE w:val="0"/>
      <w:autoSpaceDN w:val="0"/>
      <w:adjustRightInd w:val="0"/>
      <w:rPr>
        <w:rFonts w:ascii="Republika" w:hAnsi="Republika"/>
        <w:sz w:val="20"/>
        <w:lang w:eastAsia="en-US"/>
      </w:rPr>
    </w:pPr>
    <w:r w:rsidRPr="001F0543">
      <w:rPr>
        <w:rFonts w:ascii="Republika" w:hAnsi="Republika"/>
        <w:noProof/>
        <w:sz w:val="20"/>
        <w:szCs w:val="20"/>
      </w:rPr>
      <mc:AlternateContent>
        <mc:Choice Requires="wps">
          <w:drawing>
            <wp:anchor distT="0" distB="0" distL="114300" distR="114300" simplePos="0" relativeHeight="251661312" behindDoc="1" locked="0" layoutInCell="0" allowOverlap="1" wp14:anchorId="73881594" wp14:editId="46B0B591">
              <wp:simplePos x="0" y="0"/>
              <wp:positionH relativeFrom="column">
                <wp:posOffset>-431800</wp:posOffset>
              </wp:positionH>
              <wp:positionV relativeFrom="page">
                <wp:posOffset>3600450</wp:posOffset>
              </wp:positionV>
              <wp:extent cx="252095" cy="0"/>
              <wp:effectExtent l="10160" t="9525" r="13970" b="9525"/>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A7E5B" id="Raven povezovalnik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OY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UI0U6&#10;aNE3cuAKGX3gP/SBSCWe0TTo1BtXQvhKbW2olB7Vo3nQ9NkhpVctUXse+T6dDIBkISN5kxIOzsBr&#10;u/6zZhBDXryOoh0b2wVIkAMdY29O197wo0cULvNJns4nGNHBlZByyDPW+U9cdygYFZZCBdVISQ4P&#10;zgcepBxCwrXSGyFl7LxUqIfS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5+ojm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1F0543">
      <w:rPr>
        <w:rFonts w:ascii="Republika" w:hAnsi="Republika"/>
        <w:sz w:val="20"/>
        <w:lang w:eastAsia="en-US"/>
      </w:rPr>
      <w:t>REPUBLIKA SLOVENIJA</w:t>
    </w:r>
  </w:p>
  <w:p w14:paraId="1A6C86E0" w14:textId="77777777" w:rsidR="001F0543" w:rsidRPr="001F0543" w:rsidRDefault="001F0543" w:rsidP="001F0543">
    <w:pPr>
      <w:tabs>
        <w:tab w:val="left" w:pos="5112"/>
      </w:tabs>
      <w:spacing w:line="240" w:lineRule="exact"/>
      <w:rPr>
        <w:rFonts w:ascii="Republika" w:hAnsi="Republika"/>
        <w:b/>
        <w:caps/>
        <w:sz w:val="20"/>
        <w:lang w:eastAsia="en-US"/>
      </w:rPr>
    </w:pPr>
    <w:r w:rsidRPr="001F0543">
      <w:rPr>
        <w:rFonts w:ascii="Republika" w:hAnsi="Republika"/>
        <w:b/>
        <w:caps/>
        <w:sz w:val="20"/>
        <w:lang w:eastAsia="en-US"/>
      </w:rPr>
      <w:t xml:space="preserve">Ministrstvo za kmetijstvo, </w:t>
    </w:r>
  </w:p>
  <w:p w14:paraId="507F0E80" w14:textId="77777777" w:rsidR="001F0543" w:rsidRPr="001F0543" w:rsidRDefault="001F0543" w:rsidP="001F0543">
    <w:pPr>
      <w:tabs>
        <w:tab w:val="left" w:pos="5112"/>
      </w:tabs>
      <w:spacing w:line="240" w:lineRule="exact"/>
      <w:rPr>
        <w:rFonts w:ascii="Republika Bold" w:hAnsi="Republika Bold"/>
        <w:b/>
        <w:caps/>
        <w:sz w:val="20"/>
        <w:lang w:eastAsia="en-US"/>
      </w:rPr>
    </w:pPr>
    <w:r w:rsidRPr="001F0543">
      <w:rPr>
        <w:rFonts w:ascii="Republika" w:hAnsi="Republika"/>
        <w:b/>
        <w:caps/>
        <w:sz w:val="20"/>
        <w:lang w:eastAsia="en-US"/>
      </w:rPr>
      <w:t>gozdarstvo in prehrano</w:t>
    </w:r>
    <w:r w:rsidRPr="001F0543">
      <w:rPr>
        <w:rFonts w:ascii="Republika Bold" w:hAnsi="Republika Bold"/>
        <w:b/>
        <w:caps/>
        <w:sz w:val="20"/>
        <w:lang w:eastAsia="en-US"/>
      </w:rPr>
      <w:br/>
    </w:r>
  </w:p>
  <w:p w14:paraId="355C1726" w14:textId="77777777" w:rsidR="001F0543" w:rsidRPr="001F0543" w:rsidRDefault="001F0543" w:rsidP="001F0543">
    <w:pPr>
      <w:tabs>
        <w:tab w:val="left" w:pos="5112"/>
      </w:tabs>
      <w:spacing w:before="240" w:line="240" w:lineRule="exact"/>
      <w:rPr>
        <w:rFonts w:ascii="Arial" w:hAnsi="Arial" w:cs="Arial"/>
        <w:sz w:val="16"/>
        <w:lang w:eastAsia="en-US"/>
      </w:rPr>
    </w:pPr>
    <w:r w:rsidRPr="001F0543">
      <w:rPr>
        <w:rFonts w:ascii="Arial" w:hAnsi="Arial" w:cs="Arial"/>
        <w:sz w:val="16"/>
        <w:lang w:eastAsia="en-US"/>
      </w:rPr>
      <w:t>Dunajska cesta 22, 1000 Ljubljana</w:t>
    </w:r>
    <w:r w:rsidRPr="001F0543">
      <w:rPr>
        <w:rFonts w:ascii="Arial" w:hAnsi="Arial" w:cs="Arial"/>
        <w:sz w:val="16"/>
        <w:lang w:eastAsia="en-US"/>
      </w:rPr>
      <w:tab/>
      <w:t>T: 01 478 91 17</w:t>
    </w:r>
  </w:p>
  <w:p w14:paraId="28F0CDB2" w14:textId="77777777"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t xml:space="preserve">F: 01 478 90 35 </w:t>
    </w:r>
  </w:p>
  <w:p w14:paraId="390FE4AE" w14:textId="77777777" w:rsidR="001F0543" w:rsidRPr="001F0543" w:rsidRDefault="001F0543" w:rsidP="001F0543">
    <w:pPr>
      <w:tabs>
        <w:tab w:val="left" w:pos="4093"/>
        <w:tab w:val="left" w:pos="5112"/>
      </w:tabs>
      <w:spacing w:line="240" w:lineRule="exact"/>
      <w:rPr>
        <w:rFonts w:ascii="Arial" w:hAnsi="Arial" w:cs="Arial"/>
        <w:sz w:val="16"/>
        <w:lang w:eastAsia="en-US"/>
      </w:rPr>
    </w:pPr>
    <w:r w:rsidRPr="001F0543">
      <w:rPr>
        <w:rFonts w:ascii="Arial" w:hAnsi="Arial" w:cs="Arial"/>
        <w:sz w:val="16"/>
        <w:lang w:eastAsia="en-US"/>
      </w:rPr>
      <w:tab/>
    </w:r>
    <w:r w:rsidRPr="001F0543">
      <w:rPr>
        <w:rFonts w:ascii="Arial" w:hAnsi="Arial" w:cs="Arial"/>
        <w:sz w:val="16"/>
        <w:lang w:eastAsia="en-US"/>
      </w:rPr>
      <w:tab/>
      <w:t>E: gp.mkgp@gov.si</w:t>
    </w:r>
  </w:p>
  <w:p w14:paraId="31C4B7D6" w14:textId="77777777"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t>www.mkgp.gov.si</w:t>
    </w:r>
  </w:p>
  <w:p w14:paraId="62CD514D"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F46C" w14:textId="77777777" w:rsidR="00AB5271" w:rsidRDefault="00AB5271" w:rsidP="008B6BA4">
    <w:pPr>
      <w:pStyle w:val="Glava"/>
      <w:tabs>
        <w:tab w:val="left" w:pos="5112"/>
      </w:tabs>
      <w:rPr>
        <w:sz w:val="20"/>
      </w:rPr>
    </w:pPr>
  </w:p>
  <w:p w14:paraId="57F38968"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FD5091BC"/>
    <w:lvl w:ilvl="0" w:tplc="4D38C0FC">
      <w:start w:val="1"/>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994A4998"/>
    <w:lvl w:ilvl="0" w:tplc="C9E62406">
      <w:start w:val="1"/>
      <w:numFmt w:val="decimal"/>
      <w:lvlText w:val="%1."/>
      <w:lvlJc w:val="left"/>
      <w:pPr>
        <w:ind w:left="885" w:hanging="52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2BEF"/>
    <w:rsid w:val="000B6FCC"/>
    <w:rsid w:val="000C6D24"/>
    <w:rsid w:val="000C7693"/>
    <w:rsid w:val="000D06C7"/>
    <w:rsid w:val="000D16D8"/>
    <w:rsid w:val="000D3AA5"/>
    <w:rsid w:val="000D5E81"/>
    <w:rsid w:val="000E62C4"/>
    <w:rsid w:val="00100171"/>
    <w:rsid w:val="00103BC0"/>
    <w:rsid w:val="00107646"/>
    <w:rsid w:val="001078EF"/>
    <w:rsid w:val="00115AB6"/>
    <w:rsid w:val="001166E9"/>
    <w:rsid w:val="00123B05"/>
    <w:rsid w:val="00124B8F"/>
    <w:rsid w:val="00126957"/>
    <w:rsid w:val="00133183"/>
    <w:rsid w:val="00134E94"/>
    <w:rsid w:val="00135A6E"/>
    <w:rsid w:val="00141F6B"/>
    <w:rsid w:val="0014344F"/>
    <w:rsid w:val="00143CBF"/>
    <w:rsid w:val="00144EBF"/>
    <w:rsid w:val="00146BB2"/>
    <w:rsid w:val="00147DB8"/>
    <w:rsid w:val="00150576"/>
    <w:rsid w:val="001527FC"/>
    <w:rsid w:val="001528CE"/>
    <w:rsid w:val="00152A4B"/>
    <w:rsid w:val="00153ED7"/>
    <w:rsid w:val="00155301"/>
    <w:rsid w:val="00162382"/>
    <w:rsid w:val="00162901"/>
    <w:rsid w:val="00167DE8"/>
    <w:rsid w:val="00171C9C"/>
    <w:rsid w:val="00174E31"/>
    <w:rsid w:val="001777D3"/>
    <w:rsid w:val="00181BB1"/>
    <w:rsid w:val="00185D4F"/>
    <w:rsid w:val="00186370"/>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5F34"/>
    <w:rsid w:val="001E65C3"/>
    <w:rsid w:val="001F0543"/>
    <w:rsid w:val="001F526D"/>
    <w:rsid w:val="001F6662"/>
    <w:rsid w:val="00201E17"/>
    <w:rsid w:val="002043A5"/>
    <w:rsid w:val="00215CD2"/>
    <w:rsid w:val="00222BF3"/>
    <w:rsid w:val="00231D5B"/>
    <w:rsid w:val="00235CD2"/>
    <w:rsid w:val="00236AB9"/>
    <w:rsid w:val="00237BC7"/>
    <w:rsid w:val="00240E3D"/>
    <w:rsid w:val="00246573"/>
    <w:rsid w:val="00246B02"/>
    <w:rsid w:val="00251331"/>
    <w:rsid w:val="002540BD"/>
    <w:rsid w:val="002636A5"/>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2AB2"/>
    <w:rsid w:val="002C6754"/>
    <w:rsid w:val="002D2408"/>
    <w:rsid w:val="002D48BF"/>
    <w:rsid w:val="002E0B16"/>
    <w:rsid w:val="002E191A"/>
    <w:rsid w:val="002E1D63"/>
    <w:rsid w:val="002E63F5"/>
    <w:rsid w:val="002E6606"/>
    <w:rsid w:val="002F4AE0"/>
    <w:rsid w:val="002F6C20"/>
    <w:rsid w:val="0030715E"/>
    <w:rsid w:val="00307AA9"/>
    <w:rsid w:val="00310211"/>
    <w:rsid w:val="003114D9"/>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0BDF"/>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449"/>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78FC"/>
    <w:rsid w:val="004718AB"/>
    <w:rsid w:val="00472678"/>
    <w:rsid w:val="00473406"/>
    <w:rsid w:val="00477FC7"/>
    <w:rsid w:val="00483C32"/>
    <w:rsid w:val="00485A96"/>
    <w:rsid w:val="00486D1F"/>
    <w:rsid w:val="004A3477"/>
    <w:rsid w:val="004A3D39"/>
    <w:rsid w:val="004A4E72"/>
    <w:rsid w:val="004A779E"/>
    <w:rsid w:val="004A7944"/>
    <w:rsid w:val="004B0B71"/>
    <w:rsid w:val="004B1603"/>
    <w:rsid w:val="004B5478"/>
    <w:rsid w:val="004B656B"/>
    <w:rsid w:val="004B6C6B"/>
    <w:rsid w:val="004B77AE"/>
    <w:rsid w:val="004B7FEB"/>
    <w:rsid w:val="004C023A"/>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5FA8"/>
    <w:rsid w:val="00576AEC"/>
    <w:rsid w:val="00583148"/>
    <w:rsid w:val="00590CAA"/>
    <w:rsid w:val="005915BF"/>
    <w:rsid w:val="00592652"/>
    <w:rsid w:val="00597E4A"/>
    <w:rsid w:val="005A0275"/>
    <w:rsid w:val="005A117B"/>
    <w:rsid w:val="005A1C2D"/>
    <w:rsid w:val="005A34DA"/>
    <w:rsid w:val="005A772C"/>
    <w:rsid w:val="005B0DD7"/>
    <w:rsid w:val="005B1F10"/>
    <w:rsid w:val="005B5F58"/>
    <w:rsid w:val="005C0960"/>
    <w:rsid w:val="005C0ECD"/>
    <w:rsid w:val="005C108F"/>
    <w:rsid w:val="005C233E"/>
    <w:rsid w:val="005C3234"/>
    <w:rsid w:val="005C5EE6"/>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3CE2"/>
    <w:rsid w:val="00734F86"/>
    <w:rsid w:val="00735F41"/>
    <w:rsid w:val="00737C02"/>
    <w:rsid w:val="00740982"/>
    <w:rsid w:val="007460DF"/>
    <w:rsid w:val="0074649B"/>
    <w:rsid w:val="00764B16"/>
    <w:rsid w:val="0076790B"/>
    <w:rsid w:val="00782FF8"/>
    <w:rsid w:val="00786A9A"/>
    <w:rsid w:val="0078751E"/>
    <w:rsid w:val="007974EF"/>
    <w:rsid w:val="007B3D49"/>
    <w:rsid w:val="007B68E9"/>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D4E10"/>
    <w:rsid w:val="008D75E8"/>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1133"/>
    <w:rsid w:val="009330AD"/>
    <w:rsid w:val="0093412D"/>
    <w:rsid w:val="00947284"/>
    <w:rsid w:val="00953331"/>
    <w:rsid w:val="00955634"/>
    <w:rsid w:val="0095697D"/>
    <w:rsid w:val="009614A4"/>
    <w:rsid w:val="00967506"/>
    <w:rsid w:val="00971D6F"/>
    <w:rsid w:val="009764E5"/>
    <w:rsid w:val="0098149A"/>
    <w:rsid w:val="00987496"/>
    <w:rsid w:val="0099239F"/>
    <w:rsid w:val="00992C1B"/>
    <w:rsid w:val="0099328A"/>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129E"/>
    <w:rsid w:val="00A223B2"/>
    <w:rsid w:val="00A228F5"/>
    <w:rsid w:val="00A24615"/>
    <w:rsid w:val="00A26E6B"/>
    <w:rsid w:val="00A27249"/>
    <w:rsid w:val="00A31B09"/>
    <w:rsid w:val="00A3330A"/>
    <w:rsid w:val="00A34870"/>
    <w:rsid w:val="00A54E3F"/>
    <w:rsid w:val="00A616D1"/>
    <w:rsid w:val="00A7017F"/>
    <w:rsid w:val="00A73C49"/>
    <w:rsid w:val="00A75ED1"/>
    <w:rsid w:val="00A84622"/>
    <w:rsid w:val="00A9237C"/>
    <w:rsid w:val="00AA2501"/>
    <w:rsid w:val="00AA43D3"/>
    <w:rsid w:val="00AA6A7B"/>
    <w:rsid w:val="00AB1A1D"/>
    <w:rsid w:val="00AB411E"/>
    <w:rsid w:val="00AB5271"/>
    <w:rsid w:val="00AB6BAA"/>
    <w:rsid w:val="00AC2BA0"/>
    <w:rsid w:val="00AC4CAE"/>
    <w:rsid w:val="00AC7080"/>
    <w:rsid w:val="00AC7383"/>
    <w:rsid w:val="00AD17EC"/>
    <w:rsid w:val="00AD23F3"/>
    <w:rsid w:val="00AD29C2"/>
    <w:rsid w:val="00AD2B9E"/>
    <w:rsid w:val="00AE0F19"/>
    <w:rsid w:val="00AE2F67"/>
    <w:rsid w:val="00AE4B6C"/>
    <w:rsid w:val="00AF704D"/>
    <w:rsid w:val="00B0076B"/>
    <w:rsid w:val="00B01836"/>
    <w:rsid w:val="00B0221A"/>
    <w:rsid w:val="00B04481"/>
    <w:rsid w:val="00B104FE"/>
    <w:rsid w:val="00B2250A"/>
    <w:rsid w:val="00B2304E"/>
    <w:rsid w:val="00B23B1E"/>
    <w:rsid w:val="00B2709D"/>
    <w:rsid w:val="00B3203F"/>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61A0"/>
    <w:rsid w:val="00B972DC"/>
    <w:rsid w:val="00BA343C"/>
    <w:rsid w:val="00BA6281"/>
    <w:rsid w:val="00BB0A27"/>
    <w:rsid w:val="00BB0F16"/>
    <w:rsid w:val="00BB4D8D"/>
    <w:rsid w:val="00BC12C8"/>
    <w:rsid w:val="00BC4BCB"/>
    <w:rsid w:val="00BC56F5"/>
    <w:rsid w:val="00BD36DB"/>
    <w:rsid w:val="00BD4993"/>
    <w:rsid w:val="00BD6CDE"/>
    <w:rsid w:val="00BE2283"/>
    <w:rsid w:val="00BE731B"/>
    <w:rsid w:val="00BE7E49"/>
    <w:rsid w:val="00BF6D35"/>
    <w:rsid w:val="00C01F31"/>
    <w:rsid w:val="00C154D5"/>
    <w:rsid w:val="00C31B60"/>
    <w:rsid w:val="00C464BC"/>
    <w:rsid w:val="00C50945"/>
    <w:rsid w:val="00C61693"/>
    <w:rsid w:val="00C62A99"/>
    <w:rsid w:val="00C66747"/>
    <w:rsid w:val="00C71011"/>
    <w:rsid w:val="00C75210"/>
    <w:rsid w:val="00C752FA"/>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0A65"/>
    <w:rsid w:val="00D01413"/>
    <w:rsid w:val="00D0342D"/>
    <w:rsid w:val="00D057F4"/>
    <w:rsid w:val="00D06117"/>
    <w:rsid w:val="00D07BD2"/>
    <w:rsid w:val="00D103A9"/>
    <w:rsid w:val="00D15140"/>
    <w:rsid w:val="00D174AC"/>
    <w:rsid w:val="00D25157"/>
    <w:rsid w:val="00D27B96"/>
    <w:rsid w:val="00D3013B"/>
    <w:rsid w:val="00D33DDF"/>
    <w:rsid w:val="00D34DFD"/>
    <w:rsid w:val="00D3761F"/>
    <w:rsid w:val="00D43F71"/>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344C"/>
    <w:rsid w:val="00DC689F"/>
    <w:rsid w:val="00DD0979"/>
    <w:rsid w:val="00DD269A"/>
    <w:rsid w:val="00DD2DF4"/>
    <w:rsid w:val="00DD37CF"/>
    <w:rsid w:val="00DD5043"/>
    <w:rsid w:val="00DD54CD"/>
    <w:rsid w:val="00DD64D5"/>
    <w:rsid w:val="00DF4B48"/>
    <w:rsid w:val="00DF4DAE"/>
    <w:rsid w:val="00DF6CC9"/>
    <w:rsid w:val="00E01FB0"/>
    <w:rsid w:val="00E02ACC"/>
    <w:rsid w:val="00E056F8"/>
    <w:rsid w:val="00E10A71"/>
    <w:rsid w:val="00E11A8B"/>
    <w:rsid w:val="00E16A93"/>
    <w:rsid w:val="00E2651E"/>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084C"/>
    <w:rsid w:val="00E76572"/>
    <w:rsid w:val="00E8211D"/>
    <w:rsid w:val="00E837EF"/>
    <w:rsid w:val="00E8617E"/>
    <w:rsid w:val="00E9187E"/>
    <w:rsid w:val="00E960E9"/>
    <w:rsid w:val="00E96200"/>
    <w:rsid w:val="00EA0FAB"/>
    <w:rsid w:val="00EA686B"/>
    <w:rsid w:val="00EA6F81"/>
    <w:rsid w:val="00EA78D8"/>
    <w:rsid w:val="00EB271A"/>
    <w:rsid w:val="00EB280C"/>
    <w:rsid w:val="00EB3E22"/>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12AC"/>
    <w:rsid w:val="00F22066"/>
    <w:rsid w:val="00F22AD8"/>
    <w:rsid w:val="00F24955"/>
    <w:rsid w:val="00F26A46"/>
    <w:rsid w:val="00F346DA"/>
    <w:rsid w:val="00F372B6"/>
    <w:rsid w:val="00F407EE"/>
    <w:rsid w:val="00F44A96"/>
    <w:rsid w:val="00F44F38"/>
    <w:rsid w:val="00F46FC8"/>
    <w:rsid w:val="00F50366"/>
    <w:rsid w:val="00F507AC"/>
    <w:rsid w:val="00F50D13"/>
    <w:rsid w:val="00F50F93"/>
    <w:rsid w:val="00F5301F"/>
    <w:rsid w:val="00F5366B"/>
    <w:rsid w:val="00F5600B"/>
    <w:rsid w:val="00F60E60"/>
    <w:rsid w:val="00F6132A"/>
    <w:rsid w:val="00F65D4D"/>
    <w:rsid w:val="00F66FC3"/>
    <w:rsid w:val="00F70CEE"/>
    <w:rsid w:val="00F71B26"/>
    <w:rsid w:val="00F720A2"/>
    <w:rsid w:val="00F73005"/>
    <w:rsid w:val="00F73BE4"/>
    <w:rsid w:val="00F74269"/>
    <w:rsid w:val="00F74E94"/>
    <w:rsid w:val="00F75F2A"/>
    <w:rsid w:val="00F77671"/>
    <w:rsid w:val="00F82A9E"/>
    <w:rsid w:val="00F847FC"/>
    <w:rsid w:val="00F84CD6"/>
    <w:rsid w:val="00F85B74"/>
    <w:rsid w:val="00F931D7"/>
    <w:rsid w:val="00F95210"/>
    <w:rsid w:val="00FA099C"/>
    <w:rsid w:val="00FA565F"/>
    <w:rsid w:val="00FB2AB2"/>
    <w:rsid w:val="00FC55A0"/>
    <w:rsid w:val="00FC656A"/>
    <w:rsid w:val="00FD02D7"/>
    <w:rsid w:val="00FD1864"/>
    <w:rsid w:val="00FD5386"/>
    <w:rsid w:val="00FD666C"/>
    <w:rsid w:val="00FE191A"/>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9E4A1A"/>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5A34DA"/>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02552-A5AA-4014-BC2F-B662689B8FA0}">
  <ds:schemaRefs>
    <ds:schemaRef ds:uri="http://schemas.openxmlformats.org/officeDocument/2006/bibliography"/>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1730</Words>
  <Characters>10680</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2</cp:revision>
  <cp:lastPrinted>2023-04-20T07:38:00Z</cp:lastPrinted>
  <dcterms:created xsi:type="dcterms:W3CDTF">2023-11-29T15:44:00Z</dcterms:created>
  <dcterms:modified xsi:type="dcterms:W3CDTF">2023-11-29T15:44:00Z</dcterms:modified>
</cp:coreProperties>
</file>