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4A59A2" w:rsidRPr="00A5033E" w:rsidTr="00905169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4A59A2" w:rsidRPr="00A5033E" w:rsidRDefault="004A59A2" w:rsidP="00E61DF8">
            <w:pPr>
              <w:pStyle w:val="Glava"/>
              <w:spacing w:line="260" w:lineRule="atLeast"/>
              <w:jc w:val="right"/>
              <w:rPr>
                <w:b/>
                <w:iCs/>
              </w:rPr>
            </w:pPr>
            <w:bookmarkStart w:id="0" w:name="_GoBack"/>
            <w:bookmarkEnd w:id="0"/>
            <w:proofErr w:type="spellStart"/>
            <w:r w:rsidRPr="004F0882">
              <w:rPr>
                <w:b/>
              </w:rPr>
              <w:t>Dokazilo</w:t>
            </w:r>
            <w:proofErr w:type="spellEnd"/>
            <w:r w:rsidRPr="004F0882">
              <w:rPr>
                <w:b/>
              </w:rPr>
              <w:t xml:space="preserve"> 1</w:t>
            </w:r>
            <w:r>
              <w:rPr>
                <w:b/>
              </w:rPr>
              <w:t>1</w:t>
            </w:r>
          </w:p>
        </w:tc>
      </w:tr>
    </w:tbl>
    <w:p w:rsidR="004A59A2" w:rsidRPr="00A5033E" w:rsidRDefault="004A59A2" w:rsidP="004A59A2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4A59A2" w:rsidRPr="00A5033E" w:rsidRDefault="004A59A2" w:rsidP="004A59A2">
      <w:pPr>
        <w:spacing w:line="260" w:lineRule="atLeast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Elaborat o potencialnem prihranku vode</w:t>
      </w:r>
    </w:p>
    <w:p w:rsidR="004A59A2" w:rsidRDefault="004A59A2" w:rsidP="004A59A2">
      <w:pPr>
        <w:spacing w:line="260" w:lineRule="atLeast"/>
        <w:jc w:val="both"/>
        <w:rPr>
          <w:b/>
          <w:sz w:val="20"/>
          <w:szCs w:val="20"/>
        </w:rPr>
      </w:pPr>
    </w:p>
    <w:p w:rsidR="004A59A2" w:rsidRDefault="004A59A2" w:rsidP="004A59A2">
      <w:pPr>
        <w:spacing w:line="260" w:lineRule="atLeast"/>
        <w:jc w:val="both"/>
        <w:rPr>
          <w:sz w:val="20"/>
          <w:szCs w:val="20"/>
          <w:lang w:val="sl-SI"/>
        </w:rPr>
      </w:pPr>
      <w:r w:rsidRPr="00A16AC6">
        <w:rPr>
          <w:sz w:val="20"/>
          <w:szCs w:val="20"/>
          <w:lang w:val="sl-SI"/>
        </w:rPr>
        <w:t xml:space="preserve">Naložbe v tehnološke posodobitve namakalnih sistemov, ki so namenjeni več uporabnikom, morajo po prehodni oceni omogočati za najmanj 15 odstotkov potencialnega prihranka vode glede na tehnične parametre obstoječega namakalnega </w:t>
      </w:r>
      <w:r>
        <w:rPr>
          <w:sz w:val="20"/>
          <w:szCs w:val="20"/>
          <w:lang w:val="sl-SI"/>
        </w:rPr>
        <w:t>s</w:t>
      </w:r>
      <w:r w:rsidRPr="00A16AC6">
        <w:rPr>
          <w:sz w:val="20"/>
          <w:szCs w:val="20"/>
          <w:lang w:val="sl-SI"/>
        </w:rPr>
        <w:t xml:space="preserve">istema. Če naložba v tehnološke posodobitev namakalnega sistema vpliva na </w:t>
      </w:r>
      <w:proofErr w:type="spellStart"/>
      <w:r w:rsidRPr="00A16AC6">
        <w:rPr>
          <w:sz w:val="20"/>
          <w:szCs w:val="20"/>
          <w:lang w:val="sl-SI"/>
        </w:rPr>
        <w:t>telese</w:t>
      </w:r>
      <w:proofErr w:type="spellEnd"/>
      <w:r w:rsidRPr="00A16AC6">
        <w:rPr>
          <w:sz w:val="20"/>
          <w:szCs w:val="20"/>
          <w:lang w:val="sl-SI"/>
        </w:rPr>
        <w:t xml:space="preserve"> podzemnih ali površinskih voda, pri katerih je bilo v zadevnem načrtu upra</w:t>
      </w:r>
      <w:r>
        <w:rPr>
          <w:sz w:val="20"/>
          <w:szCs w:val="20"/>
          <w:lang w:val="sl-SI"/>
        </w:rPr>
        <w:t>v</w:t>
      </w:r>
      <w:r w:rsidRPr="00A16AC6">
        <w:rPr>
          <w:sz w:val="20"/>
          <w:szCs w:val="20"/>
          <w:lang w:val="sl-SI"/>
        </w:rPr>
        <w:t>ljanja povodja količinsko stanje ocenjeno z manj kot dobro, mora naložba zagotoviti učinkovito zmanjšanje porabe vode najmanj v višini 50 odstotkov potencialnega prihranka glede na tehnične parametre obstoječega namakalnega sistema.</w:t>
      </w:r>
    </w:p>
    <w:p w:rsidR="004A59A2" w:rsidRDefault="004A59A2" w:rsidP="004A59A2">
      <w:pPr>
        <w:spacing w:line="260" w:lineRule="atLeast"/>
        <w:jc w:val="both"/>
        <w:rPr>
          <w:sz w:val="20"/>
          <w:szCs w:val="20"/>
          <w:lang w:val="sl-SI"/>
        </w:rPr>
      </w:pPr>
    </w:p>
    <w:p w:rsidR="004A59A2" w:rsidRDefault="004A59A2" w:rsidP="004A59A2">
      <w:pPr>
        <w:spacing w:line="260" w:lineRule="atLeast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 xml:space="preserve">Iz elaborata o potencialnem prihranku vode mora biti razvidno: </w:t>
      </w:r>
    </w:p>
    <w:p w:rsidR="004A59A2" w:rsidRDefault="004A59A2" w:rsidP="004A59A2">
      <w:pPr>
        <w:spacing w:line="260" w:lineRule="atLeast"/>
        <w:jc w:val="both"/>
        <w:rPr>
          <w:sz w:val="20"/>
          <w:szCs w:val="20"/>
          <w:lang w:val="sl-SI"/>
        </w:rPr>
      </w:pPr>
    </w:p>
    <w:p w:rsidR="004A59A2" w:rsidRPr="00A16AC6" w:rsidRDefault="004A59A2" w:rsidP="004A59A2">
      <w:pPr>
        <w:pStyle w:val="Odstavekseznama"/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A16AC6">
        <w:rPr>
          <w:rFonts w:ascii="Arial" w:hAnsi="Arial" w:cs="Arial"/>
          <w:sz w:val="20"/>
          <w:szCs w:val="20"/>
          <w:lang w:val="sl-SI"/>
        </w:rPr>
        <w:t>STANJE VODNEGA TELESA</w:t>
      </w:r>
    </w:p>
    <w:p w:rsidR="004A59A2" w:rsidRDefault="004A59A2" w:rsidP="004A59A2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na </w:t>
      </w:r>
      <w:r w:rsidRPr="00A16AC6">
        <w:rPr>
          <w:rFonts w:ascii="Arial" w:hAnsi="Arial" w:cs="Arial"/>
          <w:sz w:val="20"/>
          <w:szCs w:val="20"/>
          <w:lang w:val="sl-SI"/>
        </w:rPr>
        <w:t>katero vodno telo podz</w:t>
      </w:r>
      <w:r>
        <w:rPr>
          <w:rFonts w:ascii="Arial" w:hAnsi="Arial" w:cs="Arial"/>
          <w:sz w:val="20"/>
          <w:szCs w:val="20"/>
          <w:lang w:val="sl-SI"/>
        </w:rPr>
        <w:t>e</w:t>
      </w:r>
      <w:r w:rsidRPr="00A16AC6">
        <w:rPr>
          <w:rFonts w:ascii="Arial" w:hAnsi="Arial" w:cs="Arial"/>
          <w:sz w:val="20"/>
          <w:szCs w:val="20"/>
          <w:lang w:val="sl-SI"/>
        </w:rPr>
        <w:t xml:space="preserve">mnih ali površinskih voda </w:t>
      </w:r>
      <w:r>
        <w:rPr>
          <w:rFonts w:ascii="Arial" w:hAnsi="Arial" w:cs="Arial"/>
          <w:sz w:val="20"/>
          <w:szCs w:val="20"/>
          <w:lang w:val="sl-SI"/>
        </w:rPr>
        <w:t>je vezan odvzemni objekt oziroma iz katerega vodnega telesa se odvzema voda za namakanje kmetijskih zemljišč</w:t>
      </w:r>
    </w:p>
    <w:p w:rsidR="004A59A2" w:rsidRDefault="004A59A2" w:rsidP="004A59A2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količinsko stanje vodnega telesa podzemnih ali površinskih voda</w:t>
      </w:r>
    </w:p>
    <w:p w:rsidR="004A59A2" w:rsidRPr="00A16AC6" w:rsidRDefault="004A59A2" w:rsidP="004A59A2">
      <w:pPr>
        <w:spacing w:line="260" w:lineRule="atLeast"/>
        <w:jc w:val="both"/>
        <w:rPr>
          <w:sz w:val="20"/>
          <w:szCs w:val="20"/>
          <w:lang w:val="sl-SI"/>
        </w:rPr>
      </w:pPr>
    </w:p>
    <w:p w:rsidR="004A59A2" w:rsidRDefault="004A59A2" w:rsidP="004A59A2">
      <w:pPr>
        <w:pStyle w:val="Odstavekseznama"/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A16AC6">
        <w:rPr>
          <w:rFonts w:ascii="Arial" w:hAnsi="Arial" w:cs="Arial"/>
          <w:sz w:val="20"/>
          <w:szCs w:val="20"/>
          <w:lang w:val="sl-SI"/>
        </w:rPr>
        <w:t>STANJE NAMAKALNEGA SISTEMA PRED TEHNOLOŠKO POSODOBITVIJO</w:t>
      </w:r>
    </w:p>
    <w:p w:rsidR="004A59A2" w:rsidRDefault="004A59A2" w:rsidP="004A59A2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k</w:t>
      </w:r>
      <w:r w:rsidRPr="00274E7F">
        <w:rPr>
          <w:rFonts w:ascii="Arial" w:hAnsi="Arial" w:cs="Arial"/>
          <w:sz w:val="20"/>
          <w:szCs w:val="20"/>
          <w:lang w:val="sl-SI"/>
        </w:rPr>
        <w:t xml:space="preserve">arakteristike </w:t>
      </w:r>
      <w:r>
        <w:rPr>
          <w:rFonts w:ascii="Arial" w:hAnsi="Arial" w:cs="Arial"/>
          <w:sz w:val="20"/>
          <w:szCs w:val="20"/>
          <w:lang w:val="sl-SI"/>
        </w:rPr>
        <w:t>vgrajenih črpalk, tip, črpalke, leto izdelave, njihova sta</w:t>
      </w:r>
      <w:r w:rsidRPr="00274E7F">
        <w:rPr>
          <w:rFonts w:ascii="Arial" w:hAnsi="Arial" w:cs="Arial"/>
          <w:sz w:val="20"/>
          <w:szCs w:val="20"/>
          <w:lang w:val="sl-SI"/>
        </w:rPr>
        <w:t>rost, moč, število… (na ravni posamezne črpalke in skupno za vse vgrajene črpalke)</w:t>
      </w:r>
    </w:p>
    <w:p w:rsidR="004A59A2" w:rsidRDefault="004A59A2" w:rsidP="004A59A2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karakteristike namakalnega razvoda: starost cevi, material vgrajenih cevi, tip cevi, </w:t>
      </w:r>
      <w:proofErr w:type="spellStart"/>
      <w:r>
        <w:rPr>
          <w:rFonts w:ascii="Arial" w:hAnsi="Arial" w:cs="Arial"/>
          <w:sz w:val="20"/>
          <w:szCs w:val="20"/>
          <w:lang w:val="sl-SI"/>
        </w:rPr>
        <w:t>dimezije</w:t>
      </w:r>
      <w:proofErr w:type="spellEnd"/>
      <w:r>
        <w:rPr>
          <w:rFonts w:ascii="Arial" w:hAnsi="Arial" w:cs="Arial"/>
          <w:sz w:val="20"/>
          <w:szCs w:val="20"/>
          <w:lang w:val="sl-SI"/>
        </w:rPr>
        <w:t xml:space="preserve"> (notranji premeri cevi, hitrost toka, hrapavost), dolžine, popis druge namakalne infrastrukture (jaški, blatniki, hidranti…)</w:t>
      </w:r>
    </w:p>
    <w:p w:rsidR="004A59A2" w:rsidRDefault="004A59A2" w:rsidP="004A59A2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glede na razliko med načrpano vodo na črpališču in skupno dobavljeno vodo uporabnikom, mora elaborat vsebovati oceno izgub vode v namakalnem sistemu (izkoristek črpalk in izkoristek cevovodov)</w:t>
      </w:r>
    </w:p>
    <w:p w:rsidR="004A59A2" w:rsidRPr="00274E7F" w:rsidRDefault="004A59A2" w:rsidP="004A59A2">
      <w:pPr>
        <w:pStyle w:val="Odstavekseznama"/>
        <w:spacing w:line="260" w:lineRule="atLeast"/>
        <w:ind w:left="426"/>
        <w:jc w:val="both"/>
        <w:rPr>
          <w:rFonts w:ascii="Arial" w:hAnsi="Arial" w:cs="Arial"/>
          <w:sz w:val="20"/>
          <w:szCs w:val="20"/>
          <w:lang w:val="sl-SI"/>
        </w:rPr>
      </w:pPr>
    </w:p>
    <w:p w:rsidR="004A59A2" w:rsidRDefault="004A59A2" w:rsidP="004A59A2">
      <w:pPr>
        <w:pStyle w:val="Odstavekseznama"/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KLJUČNI ELEMENTI TEHNOLOŠKE POSODOBITVE</w:t>
      </w:r>
    </w:p>
    <w:p w:rsidR="004A59A2" w:rsidRDefault="004A59A2" w:rsidP="004A59A2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</w:t>
      </w:r>
      <w:r w:rsidRPr="00274E7F">
        <w:rPr>
          <w:rFonts w:ascii="Arial" w:hAnsi="Arial" w:cs="Arial"/>
          <w:sz w:val="20"/>
          <w:szCs w:val="20"/>
          <w:lang w:val="sl-SI"/>
        </w:rPr>
        <w:t xml:space="preserve">opis mora vsebovati </w:t>
      </w:r>
      <w:r>
        <w:rPr>
          <w:rFonts w:ascii="Arial" w:hAnsi="Arial" w:cs="Arial"/>
          <w:sz w:val="20"/>
          <w:szCs w:val="20"/>
          <w:lang w:val="sl-SI"/>
        </w:rPr>
        <w:t>vse elemente, ki so predmet tehnološke posodobitve, njihovo stanje ter razlogi za tehnološko posodobitev</w:t>
      </w:r>
    </w:p>
    <w:p w:rsidR="004A59A2" w:rsidRPr="00274E7F" w:rsidRDefault="004A59A2" w:rsidP="004A59A2">
      <w:pPr>
        <w:pStyle w:val="Odstavekseznama"/>
        <w:spacing w:line="260" w:lineRule="atLeast"/>
        <w:ind w:left="426"/>
        <w:jc w:val="both"/>
        <w:rPr>
          <w:rFonts w:ascii="Arial" w:hAnsi="Arial" w:cs="Arial"/>
          <w:sz w:val="20"/>
          <w:szCs w:val="20"/>
          <w:lang w:val="sl-SI"/>
        </w:rPr>
      </w:pPr>
    </w:p>
    <w:p w:rsidR="004A59A2" w:rsidRDefault="004A59A2" w:rsidP="004A59A2">
      <w:pPr>
        <w:pStyle w:val="Odstavekseznama"/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STANJE NAMAKALNEGA SISTEMA PO TEHNOLOŠKI POSODOBITVI</w:t>
      </w:r>
    </w:p>
    <w:p w:rsidR="004A59A2" w:rsidRPr="00274E7F" w:rsidRDefault="004A59A2" w:rsidP="004A59A2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274E7F">
        <w:rPr>
          <w:rFonts w:ascii="Arial" w:hAnsi="Arial" w:cs="Arial"/>
          <w:sz w:val="20"/>
          <w:szCs w:val="20"/>
          <w:lang w:val="sl-SI"/>
        </w:rPr>
        <w:t xml:space="preserve">karakteristike </w:t>
      </w:r>
      <w:r>
        <w:rPr>
          <w:rFonts w:ascii="Arial" w:hAnsi="Arial" w:cs="Arial"/>
          <w:sz w:val="20"/>
          <w:szCs w:val="20"/>
          <w:lang w:val="sl-SI"/>
        </w:rPr>
        <w:t>predvidenih črpalk (tip črpalke, leto izdelave, sta</w:t>
      </w:r>
      <w:r w:rsidRPr="00274E7F">
        <w:rPr>
          <w:rFonts w:ascii="Arial" w:hAnsi="Arial" w:cs="Arial"/>
          <w:sz w:val="20"/>
          <w:szCs w:val="20"/>
          <w:lang w:val="sl-SI"/>
        </w:rPr>
        <w:t>rost, moč, število…</w:t>
      </w:r>
      <w:r>
        <w:rPr>
          <w:rFonts w:ascii="Arial" w:hAnsi="Arial" w:cs="Arial"/>
          <w:sz w:val="20"/>
          <w:szCs w:val="20"/>
          <w:lang w:val="sl-SI"/>
        </w:rPr>
        <w:t xml:space="preserve"> - </w:t>
      </w:r>
      <w:r w:rsidRPr="00274E7F">
        <w:rPr>
          <w:rFonts w:ascii="Arial" w:hAnsi="Arial" w:cs="Arial"/>
          <w:sz w:val="20"/>
          <w:szCs w:val="20"/>
          <w:lang w:val="sl-SI"/>
        </w:rPr>
        <w:t>na ravni posamezne črpalke in skupno za vse vgrajene črpalke)</w:t>
      </w:r>
    </w:p>
    <w:p w:rsidR="004A59A2" w:rsidRDefault="004A59A2" w:rsidP="004A59A2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karakteristike namakalnega razvoda: material vgrajenih </w:t>
      </w:r>
      <w:proofErr w:type="spellStart"/>
      <w:r>
        <w:rPr>
          <w:rFonts w:ascii="Arial" w:hAnsi="Arial" w:cs="Arial"/>
          <w:sz w:val="20"/>
          <w:szCs w:val="20"/>
          <w:lang w:val="sl-SI"/>
        </w:rPr>
        <w:t>cevi,tip</w:t>
      </w:r>
      <w:proofErr w:type="spellEnd"/>
      <w:r>
        <w:rPr>
          <w:rFonts w:ascii="Arial" w:hAnsi="Arial" w:cs="Arial"/>
          <w:sz w:val="20"/>
          <w:szCs w:val="20"/>
          <w:lang w:val="sl-SI"/>
        </w:rPr>
        <w:t xml:space="preserve"> cevi, </w:t>
      </w:r>
      <w:proofErr w:type="spellStart"/>
      <w:r>
        <w:rPr>
          <w:rFonts w:ascii="Arial" w:hAnsi="Arial" w:cs="Arial"/>
          <w:sz w:val="20"/>
          <w:szCs w:val="20"/>
          <w:lang w:val="sl-SI"/>
        </w:rPr>
        <w:t>dimezije</w:t>
      </w:r>
      <w:proofErr w:type="spellEnd"/>
      <w:r>
        <w:rPr>
          <w:rFonts w:ascii="Arial" w:hAnsi="Arial" w:cs="Arial"/>
          <w:sz w:val="20"/>
          <w:szCs w:val="20"/>
          <w:lang w:val="sl-SI"/>
        </w:rPr>
        <w:t xml:space="preserve"> (notranji premeri, hitrost toka, </w:t>
      </w:r>
      <w:proofErr w:type="spellStart"/>
      <w:r>
        <w:rPr>
          <w:rFonts w:ascii="Arial" w:hAnsi="Arial" w:cs="Arial"/>
          <w:sz w:val="20"/>
          <w:szCs w:val="20"/>
          <w:lang w:val="sl-SI"/>
        </w:rPr>
        <w:t>hrapavot</w:t>
      </w:r>
      <w:proofErr w:type="spellEnd"/>
      <w:r>
        <w:rPr>
          <w:rFonts w:ascii="Arial" w:hAnsi="Arial" w:cs="Arial"/>
          <w:sz w:val="20"/>
          <w:szCs w:val="20"/>
          <w:lang w:val="sl-SI"/>
        </w:rPr>
        <w:t>), dolžine, popis druge namakalne infrastrukture (jaški, blatniki, hidranti…)</w:t>
      </w:r>
    </w:p>
    <w:p w:rsidR="004A59A2" w:rsidRDefault="004A59A2" w:rsidP="004A59A2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ocena porabljene vode na istem namakalnem območju ob isti namakalni opremi</w:t>
      </w:r>
    </w:p>
    <w:p w:rsidR="004A59A2" w:rsidRPr="00274E7F" w:rsidRDefault="004A59A2" w:rsidP="004A59A2">
      <w:pPr>
        <w:spacing w:line="260" w:lineRule="atLeast"/>
        <w:jc w:val="both"/>
        <w:rPr>
          <w:sz w:val="20"/>
          <w:szCs w:val="20"/>
          <w:lang w:val="sl-SI"/>
        </w:rPr>
      </w:pPr>
    </w:p>
    <w:p w:rsidR="004A59A2" w:rsidRPr="00A16AC6" w:rsidRDefault="004A59A2" w:rsidP="004A59A2">
      <w:pPr>
        <w:pStyle w:val="Odstavekseznama"/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IZRAČUN POTENCIALNEGA PRIHRANKA VODE </w:t>
      </w:r>
    </w:p>
    <w:p w:rsidR="004A59A2" w:rsidRPr="00274E7F" w:rsidRDefault="004A59A2" w:rsidP="004A59A2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primerjati je treba porabo vode na enoto namakane površine (ha) pred tehnološko posodobitvijo namakalnega sistema s ocenjeno porabo vode po tehnološki posodobitvi namakalnega sistema. Poraba vode mora biti primerjana na ravni enote namakane površine (na ha namakalnega sistema) ter skupni prihranek vode na ravni namakalnega sistema.</w:t>
      </w:r>
    </w:p>
    <w:p w:rsidR="004A59A2" w:rsidRDefault="004A59A2" w:rsidP="004A59A2">
      <w:pPr>
        <w:spacing w:line="260" w:lineRule="atLeast"/>
        <w:jc w:val="both"/>
        <w:rPr>
          <w:b/>
          <w:sz w:val="20"/>
          <w:szCs w:val="20"/>
        </w:rPr>
      </w:pPr>
    </w:p>
    <w:p w:rsidR="004A59A2" w:rsidRPr="00A5033E" w:rsidRDefault="004A59A2" w:rsidP="004A59A2">
      <w:pPr>
        <w:spacing w:line="260" w:lineRule="atLeast"/>
        <w:jc w:val="both"/>
        <w:rPr>
          <w:sz w:val="20"/>
          <w:szCs w:val="20"/>
          <w:lang w:val="sl-SI"/>
        </w:rPr>
      </w:pPr>
      <w:r>
        <w:rPr>
          <w:b/>
          <w:bCs/>
          <w:sz w:val="20"/>
          <w:szCs w:val="20"/>
          <w:lang w:val="sl-SI"/>
        </w:rPr>
        <w:t xml:space="preserve">Dokument mora biti opremljen z žigom in podpisom </w:t>
      </w:r>
      <w:proofErr w:type="spellStart"/>
      <w:r>
        <w:rPr>
          <w:b/>
          <w:bCs/>
          <w:sz w:val="20"/>
          <w:szCs w:val="20"/>
          <w:lang w:val="sl-SI"/>
        </w:rPr>
        <w:t>pripravljalca</w:t>
      </w:r>
      <w:proofErr w:type="spellEnd"/>
      <w:r>
        <w:rPr>
          <w:b/>
          <w:bCs/>
          <w:sz w:val="20"/>
          <w:szCs w:val="20"/>
          <w:lang w:val="sl-SI"/>
        </w:rPr>
        <w:t>.</w:t>
      </w:r>
    </w:p>
    <w:p w:rsidR="004A59A2" w:rsidRDefault="004A59A2" w:rsidP="004A59A2">
      <w:pPr>
        <w:pStyle w:val="Glava"/>
        <w:spacing w:line="260" w:lineRule="atLeast"/>
        <w:rPr>
          <w:b/>
          <w:u w:val="single"/>
          <w:lang w:val="pl-PL"/>
        </w:rPr>
      </w:pPr>
    </w:p>
    <w:p w:rsidR="004A59A2" w:rsidRDefault="004A59A2" w:rsidP="004A59A2">
      <w:pPr>
        <w:pStyle w:val="Glava"/>
        <w:spacing w:line="260" w:lineRule="atLeast"/>
        <w:rPr>
          <w:b/>
          <w:u w:val="single"/>
          <w:lang w:val="de-DE"/>
        </w:rPr>
      </w:pPr>
    </w:p>
    <w:p w:rsidR="004A59A2" w:rsidRDefault="004A59A2" w:rsidP="004A59A2">
      <w:pPr>
        <w:pStyle w:val="Glava"/>
        <w:spacing w:line="260" w:lineRule="atLeast"/>
        <w:rPr>
          <w:b/>
          <w:u w:val="single"/>
          <w:lang w:val="de-DE"/>
        </w:rPr>
      </w:pPr>
    </w:p>
    <w:p w:rsidR="004A59A2" w:rsidRDefault="004A59A2" w:rsidP="004A59A2">
      <w:pPr>
        <w:pStyle w:val="Glava"/>
        <w:spacing w:line="260" w:lineRule="atLeast"/>
        <w:rPr>
          <w:b/>
          <w:u w:val="single"/>
          <w:lang w:val="de-DE"/>
        </w:rPr>
      </w:pPr>
    </w:p>
    <w:p w:rsidR="004A59A2" w:rsidRPr="00A5033E" w:rsidRDefault="004A59A2" w:rsidP="004A59A2">
      <w:pPr>
        <w:pStyle w:val="Glava"/>
        <w:spacing w:line="260" w:lineRule="atLeast"/>
        <w:rPr>
          <w:b/>
          <w:lang w:val="de-DE"/>
        </w:rPr>
      </w:pPr>
      <w:proofErr w:type="spellStart"/>
      <w:r w:rsidRPr="00A5033E">
        <w:rPr>
          <w:b/>
          <w:u w:val="single"/>
          <w:lang w:val="de-DE"/>
        </w:rPr>
        <w:t>Navodilo</w:t>
      </w:r>
      <w:proofErr w:type="spellEnd"/>
      <w:r w:rsidRPr="00A5033E">
        <w:rPr>
          <w:b/>
          <w:u w:val="single"/>
          <w:lang w:val="de-DE"/>
        </w:rPr>
        <w:t>:</w:t>
      </w:r>
      <w:r w:rsidRPr="00A5033E">
        <w:rPr>
          <w:b/>
          <w:lang w:val="de-DE"/>
        </w:rPr>
        <w:t xml:space="preserve"> </w:t>
      </w:r>
      <w:proofErr w:type="spellStart"/>
      <w:r w:rsidRPr="00A5033E">
        <w:rPr>
          <w:b/>
          <w:lang w:val="de-DE"/>
        </w:rPr>
        <w:t>za</w:t>
      </w:r>
      <w:proofErr w:type="spellEnd"/>
      <w:r w:rsidRPr="00A5033E">
        <w:rPr>
          <w:b/>
          <w:lang w:val="de-DE"/>
        </w:rPr>
        <w:t xml:space="preserve"> </w:t>
      </w:r>
      <w:proofErr w:type="spellStart"/>
      <w:r w:rsidRPr="00A5033E">
        <w:rPr>
          <w:b/>
          <w:lang w:val="de-DE"/>
        </w:rPr>
        <w:t>to</w:t>
      </w:r>
      <w:proofErr w:type="spellEnd"/>
      <w:r w:rsidRPr="00A5033E">
        <w:rPr>
          <w:b/>
          <w:lang w:val="de-DE"/>
        </w:rPr>
        <w:t xml:space="preserve"> </w:t>
      </w:r>
      <w:proofErr w:type="spellStart"/>
      <w:r w:rsidRPr="00A5033E">
        <w:rPr>
          <w:b/>
          <w:lang w:val="de-DE"/>
        </w:rPr>
        <w:t>stranjo</w:t>
      </w:r>
      <w:proofErr w:type="spellEnd"/>
      <w:r w:rsidRPr="00A5033E">
        <w:rPr>
          <w:b/>
          <w:lang w:val="de-DE"/>
        </w:rPr>
        <w:t xml:space="preserve"> </w:t>
      </w:r>
      <w:proofErr w:type="spellStart"/>
      <w:r w:rsidRPr="00A5033E">
        <w:rPr>
          <w:b/>
          <w:lang w:val="de-DE"/>
        </w:rPr>
        <w:t>priložite</w:t>
      </w:r>
      <w:proofErr w:type="spellEnd"/>
      <w:r w:rsidRPr="00A5033E">
        <w:rPr>
          <w:b/>
          <w:lang w:val="de-DE"/>
        </w:rPr>
        <w:t xml:space="preserve"> </w:t>
      </w:r>
      <w:proofErr w:type="spellStart"/>
      <w:r w:rsidRPr="00A5033E">
        <w:rPr>
          <w:b/>
          <w:lang w:val="de-DE"/>
        </w:rPr>
        <w:t>zahtevane</w:t>
      </w:r>
      <w:proofErr w:type="spellEnd"/>
      <w:r w:rsidRPr="00A5033E">
        <w:rPr>
          <w:b/>
          <w:lang w:val="de-DE"/>
        </w:rPr>
        <w:t xml:space="preserve"> </w:t>
      </w:r>
      <w:proofErr w:type="spellStart"/>
      <w:r w:rsidRPr="00A5033E">
        <w:rPr>
          <w:b/>
          <w:lang w:val="de-DE"/>
        </w:rPr>
        <w:t>dokumente</w:t>
      </w:r>
      <w:proofErr w:type="spellEnd"/>
      <w:r w:rsidRPr="00A5033E">
        <w:rPr>
          <w:b/>
          <w:lang w:val="de-DE"/>
        </w:rPr>
        <w:t>!</w:t>
      </w:r>
    </w:p>
    <w:p w:rsidR="003616E5" w:rsidRDefault="003616E5"/>
    <w:sectPr w:rsidR="0036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07CD"/>
    <w:multiLevelType w:val="hybridMultilevel"/>
    <w:tmpl w:val="77347EE4"/>
    <w:lvl w:ilvl="0" w:tplc="773A7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A2"/>
    <w:rsid w:val="003616E5"/>
    <w:rsid w:val="004A59A2"/>
    <w:rsid w:val="0090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C248-FD29-4684-96B4-BCFF1461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59A2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4A59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4A59A2"/>
    <w:rPr>
      <w:rFonts w:ascii="Arial" w:eastAsia="Times New Roman" w:hAnsi="Arial" w:cs="Arial"/>
      <w:sz w:val="20"/>
      <w:szCs w:val="20"/>
      <w:lang w:val="en-US" w:eastAsia="sl-SI"/>
    </w:rPr>
  </w:style>
  <w:style w:type="character" w:customStyle="1" w:styleId="OdstavekseznamaZnak">
    <w:name w:val="Odstavek seznama Znak"/>
    <w:link w:val="Odstavekseznama"/>
    <w:uiPriority w:val="34"/>
    <w:locked/>
    <w:rsid w:val="004A59A2"/>
    <w:rPr>
      <w:sz w:val="24"/>
      <w:szCs w:val="24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A59A2"/>
    <w:pPr>
      <w:ind w:left="708"/>
    </w:pPr>
    <w:rPr>
      <w:rFonts w:asciiTheme="minorHAnsi" w:eastAsiaTheme="minorHAnsi" w:hAnsiTheme="minorHAnsi" w:cstheme="minorBidi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Capuder</dc:creator>
  <cp:keywords/>
  <dc:description/>
  <cp:lastModifiedBy>Tomaž Primožič</cp:lastModifiedBy>
  <cp:revision>2</cp:revision>
  <dcterms:created xsi:type="dcterms:W3CDTF">2022-02-11T09:11:00Z</dcterms:created>
  <dcterms:modified xsi:type="dcterms:W3CDTF">2022-02-11T09:11:00Z</dcterms:modified>
</cp:coreProperties>
</file>