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57D" w:rsidRPr="00E36937" w:rsidRDefault="0044457D" w:rsidP="0037281F">
      <w:pPr>
        <w:spacing w:after="0" w:line="240" w:lineRule="auto"/>
        <w:rPr>
          <w:rFonts w:ascii="Arial" w:hAnsi="Arial" w:cs="Arial"/>
          <w:sz w:val="20"/>
          <w:szCs w:val="20"/>
        </w:rPr>
      </w:pPr>
    </w:p>
    <w:p w:rsidR="00C15719" w:rsidRPr="00E36937" w:rsidRDefault="00C15719" w:rsidP="0037281F">
      <w:pPr>
        <w:spacing w:after="0" w:line="240" w:lineRule="auto"/>
        <w:jc w:val="both"/>
        <w:rPr>
          <w:rFonts w:ascii="Arial" w:hAnsi="Arial" w:cs="Arial"/>
          <w:b/>
          <w:sz w:val="20"/>
          <w:szCs w:val="20"/>
        </w:rPr>
      </w:pPr>
      <w:r w:rsidRPr="00E36937">
        <w:rPr>
          <w:rFonts w:ascii="Arial" w:hAnsi="Arial" w:cs="Arial"/>
          <w:sz w:val="20"/>
          <w:szCs w:val="20"/>
        </w:rPr>
        <w:t>Ministrstvo za kmetijstvo, gozdarstvo in prehrano Republike Slovenije</w:t>
      </w:r>
      <w:r w:rsidR="00394E69" w:rsidRPr="00E36937">
        <w:rPr>
          <w:rFonts w:ascii="Arial" w:hAnsi="Arial" w:cs="Arial"/>
          <w:sz w:val="20"/>
          <w:szCs w:val="20"/>
        </w:rPr>
        <w:t xml:space="preserve"> </w:t>
      </w:r>
      <w:r w:rsidRPr="00E36937">
        <w:rPr>
          <w:rFonts w:ascii="Arial" w:hAnsi="Arial" w:cs="Arial"/>
          <w:sz w:val="20"/>
          <w:szCs w:val="20"/>
        </w:rPr>
        <w:t xml:space="preserve">(v nadaljnjem besedilu: MKGP), Dunajska </w:t>
      </w:r>
      <w:r w:rsidR="001C504C" w:rsidRPr="00E36937">
        <w:rPr>
          <w:rFonts w:ascii="Arial" w:hAnsi="Arial" w:cs="Arial"/>
          <w:sz w:val="20"/>
          <w:szCs w:val="20"/>
        </w:rPr>
        <w:t xml:space="preserve">cesta </w:t>
      </w:r>
      <w:r w:rsidRPr="00E36937">
        <w:rPr>
          <w:rFonts w:ascii="Arial" w:hAnsi="Arial" w:cs="Arial"/>
          <w:sz w:val="20"/>
          <w:szCs w:val="20"/>
        </w:rPr>
        <w:t>22, 1000 Ljubljana, na podlagi 51. člena Uredbe o izvajanju ukrepa Sodelovanje iz Programa razvoja podeželja Republike Slovenije za obdobje 2014-2020 (Uradni list RS, št. 68/17</w:t>
      </w:r>
      <w:r w:rsidR="004A146F" w:rsidRPr="00E36937">
        <w:rPr>
          <w:rFonts w:ascii="Arial" w:hAnsi="Arial" w:cs="Arial"/>
          <w:sz w:val="20"/>
          <w:szCs w:val="20"/>
        </w:rPr>
        <w:t>,</w:t>
      </w:r>
      <w:r w:rsidR="00394E69" w:rsidRPr="00E36937">
        <w:rPr>
          <w:rFonts w:ascii="Arial" w:hAnsi="Arial" w:cs="Arial"/>
          <w:sz w:val="20"/>
          <w:szCs w:val="20"/>
        </w:rPr>
        <w:t xml:space="preserve"> </w:t>
      </w:r>
      <w:r w:rsidR="00173CBF" w:rsidRPr="00E36937">
        <w:rPr>
          <w:rFonts w:ascii="Arial" w:hAnsi="Arial" w:cs="Arial"/>
          <w:sz w:val="20"/>
          <w:szCs w:val="20"/>
        </w:rPr>
        <w:t>71/</w:t>
      </w:r>
      <w:r w:rsidR="00394E69" w:rsidRPr="00E36937">
        <w:rPr>
          <w:rFonts w:ascii="Arial" w:hAnsi="Arial" w:cs="Arial"/>
          <w:sz w:val="20"/>
          <w:szCs w:val="20"/>
        </w:rPr>
        <w:t>18</w:t>
      </w:r>
      <w:r w:rsidR="004A146F" w:rsidRPr="00E36937">
        <w:rPr>
          <w:rFonts w:ascii="Arial" w:hAnsi="Arial" w:cs="Arial"/>
          <w:sz w:val="20"/>
          <w:szCs w:val="20"/>
        </w:rPr>
        <w:t xml:space="preserve">, </w:t>
      </w:r>
      <w:r w:rsidR="00BE4399" w:rsidRPr="00E36937">
        <w:rPr>
          <w:rFonts w:ascii="Arial" w:hAnsi="Arial" w:cs="Arial"/>
          <w:sz w:val="20"/>
          <w:szCs w:val="20"/>
        </w:rPr>
        <w:t xml:space="preserve">36/19, </w:t>
      </w:r>
      <w:r w:rsidR="004A146F" w:rsidRPr="00E36937">
        <w:rPr>
          <w:rFonts w:ascii="Arial" w:hAnsi="Arial" w:cs="Arial"/>
          <w:sz w:val="20"/>
          <w:szCs w:val="20"/>
        </w:rPr>
        <w:t>108/20 in 163/21</w:t>
      </w:r>
      <w:r w:rsidRPr="00E36937">
        <w:rPr>
          <w:rFonts w:ascii="Arial" w:hAnsi="Arial" w:cs="Arial"/>
          <w:sz w:val="20"/>
          <w:szCs w:val="20"/>
        </w:rPr>
        <w:t>; v nadaljnjem besedilu: Uredba)</w:t>
      </w:r>
      <w:r w:rsidR="0041310E" w:rsidRPr="00E36937">
        <w:rPr>
          <w:rFonts w:ascii="Arial" w:hAnsi="Arial" w:cs="Arial"/>
          <w:sz w:val="20"/>
          <w:szCs w:val="20"/>
        </w:rPr>
        <w:t xml:space="preserve"> in Mnenja o skladnosti sheme de </w:t>
      </w:r>
      <w:proofErr w:type="spellStart"/>
      <w:r w:rsidR="0041310E" w:rsidRPr="00E36937">
        <w:rPr>
          <w:rFonts w:ascii="Arial" w:hAnsi="Arial" w:cs="Arial"/>
          <w:sz w:val="20"/>
          <w:szCs w:val="20"/>
        </w:rPr>
        <w:t>minimis</w:t>
      </w:r>
      <w:proofErr w:type="spellEnd"/>
      <w:r w:rsidR="0041310E" w:rsidRPr="00E36937">
        <w:rPr>
          <w:rFonts w:ascii="Arial" w:hAnsi="Arial" w:cs="Arial"/>
          <w:sz w:val="20"/>
          <w:szCs w:val="20"/>
        </w:rPr>
        <w:t xml:space="preserve"> pomoči št. M001-2399253-2017/II</w:t>
      </w:r>
      <w:r w:rsidR="00D731D6" w:rsidRPr="00E36937">
        <w:rPr>
          <w:rFonts w:ascii="Arial" w:hAnsi="Arial" w:cs="Arial"/>
          <w:sz w:val="20"/>
          <w:szCs w:val="20"/>
        </w:rPr>
        <w:t>I</w:t>
      </w:r>
      <w:r w:rsidR="0041310E" w:rsidRPr="00E36937">
        <w:rPr>
          <w:rFonts w:ascii="Arial" w:hAnsi="Arial" w:cs="Arial"/>
          <w:sz w:val="20"/>
          <w:szCs w:val="20"/>
        </w:rPr>
        <w:t xml:space="preserve"> z dne 8. maja 2018 za shemo de </w:t>
      </w:r>
      <w:proofErr w:type="spellStart"/>
      <w:r w:rsidR="0041310E" w:rsidRPr="00E36937">
        <w:rPr>
          <w:rFonts w:ascii="Arial" w:hAnsi="Arial" w:cs="Arial"/>
          <w:sz w:val="20"/>
          <w:szCs w:val="20"/>
        </w:rPr>
        <w:t>minimis</w:t>
      </w:r>
      <w:proofErr w:type="spellEnd"/>
      <w:r w:rsidR="0041310E" w:rsidRPr="00E36937">
        <w:rPr>
          <w:rFonts w:ascii="Arial" w:hAnsi="Arial" w:cs="Arial"/>
          <w:sz w:val="20"/>
          <w:szCs w:val="20"/>
        </w:rPr>
        <w:t xml:space="preserve"> pomoči »</w:t>
      </w:r>
      <w:r w:rsidR="00D731D6" w:rsidRPr="00E36937">
        <w:rPr>
          <w:rFonts w:ascii="Arial" w:hAnsi="Arial" w:cs="Arial"/>
          <w:sz w:val="20"/>
          <w:szCs w:val="20"/>
        </w:rPr>
        <w:t>Sodelovanje iz Programa razvoja podeželja</w:t>
      </w:r>
      <w:r w:rsidR="0041310E" w:rsidRPr="00E36937">
        <w:rPr>
          <w:rFonts w:ascii="Arial" w:hAnsi="Arial" w:cs="Arial"/>
          <w:sz w:val="20"/>
          <w:szCs w:val="20"/>
        </w:rPr>
        <w:t>« Ministrstva za finance, Sektorja</w:t>
      </w:r>
      <w:r w:rsidR="00394E69" w:rsidRPr="00E36937">
        <w:rPr>
          <w:rFonts w:ascii="Arial" w:hAnsi="Arial" w:cs="Arial"/>
          <w:sz w:val="20"/>
          <w:szCs w:val="20"/>
        </w:rPr>
        <w:t xml:space="preserve"> za spremljanje državnih pomoči</w:t>
      </w:r>
      <w:r w:rsidRPr="00E36937">
        <w:rPr>
          <w:rFonts w:ascii="Arial" w:hAnsi="Arial" w:cs="Arial"/>
          <w:sz w:val="20"/>
          <w:szCs w:val="20"/>
        </w:rPr>
        <w:t xml:space="preserve">, objavlja </w:t>
      </w:r>
    </w:p>
    <w:p w:rsidR="004B3ADB" w:rsidRPr="00E36937" w:rsidRDefault="004B3ADB" w:rsidP="0037281F">
      <w:pPr>
        <w:autoSpaceDE w:val="0"/>
        <w:autoSpaceDN w:val="0"/>
        <w:adjustRightInd w:val="0"/>
        <w:spacing w:after="0" w:line="240" w:lineRule="auto"/>
        <w:jc w:val="center"/>
        <w:outlineLvl w:val="0"/>
        <w:rPr>
          <w:rFonts w:ascii="Arial" w:hAnsi="Arial" w:cs="Arial"/>
          <w:b/>
          <w:sz w:val="20"/>
          <w:szCs w:val="20"/>
        </w:rPr>
      </w:pPr>
    </w:p>
    <w:p w:rsidR="005C6850" w:rsidRPr="00E36937" w:rsidRDefault="005C6850" w:rsidP="0037281F">
      <w:pPr>
        <w:autoSpaceDE w:val="0"/>
        <w:autoSpaceDN w:val="0"/>
        <w:adjustRightInd w:val="0"/>
        <w:spacing w:after="0" w:line="240" w:lineRule="auto"/>
        <w:jc w:val="center"/>
        <w:outlineLvl w:val="0"/>
        <w:rPr>
          <w:rFonts w:ascii="Arial" w:hAnsi="Arial" w:cs="Arial"/>
          <w:b/>
          <w:sz w:val="20"/>
          <w:szCs w:val="20"/>
        </w:rPr>
      </w:pPr>
    </w:p>
    <w:p w:rsidR="009B391F" w:rsidRPr="00E36937" w:rsidRDefault="004A146F" w:rsidP="0037281F">
      <w:pPr>
        <w:pStyle w:val="Odstavekseznama"/>
        <w:autoSpaceDE w:val="0"/>
        <w:autoSpaceDN w:val="0"/>
        <w:adjustRightInd w:val="0"/>
        <w:ind w:left="0"/>
        <w:jc w:val="center"/>
        <w:outlineLvl w:val="0"/>
        <w:rPr>
          <w:rFonts w:ascii="Arial" w:hAnsi="Arial" w:cs="Arial"/>
          <w:b/>
          <w:sz w:val="20"/>
          <w:szCs w:val="20"/>
          <w:lang w:val="sl-SI"/>
        </w:rPr>
      </w:pPr>
      <w:r w:rsidRPr="00E36937">
        <w:rPr>
          <w:rFonts w:ascii="Arial" w:hAnsi="Arial" w:cs="Arial"/>
          <w:b/>
          <w:sz w:val="20"/>
          <w:szCs w:val="20"/>
          <w:lang w:val="sl-SI"/>
        </w:rPr>
        <w:t>3</w:t>
      </w:r>
      <w:r w:rsidR="001935F0" w:rsidRPr="00E36937">
        <w:rPr>
          <w:rFonts w:ascii="Arial" w:hAnsi="Arial" w:cs="Arial"/>
          <w:b/>
          <w:sz w:val="20"/>
          <w:szCs w:val="20"/>
          <w:lang w:val="sl-SI"/>
        </w:rPr>
        <w:t xml:space="preserve">. </w:t>
      </w:r>
      <w:r w:rsidR="009B391F" w:rsidRPr="00E36937">
        <w:rPr>
          <w:rFonts w:ascii="Arial" w:hAnsi="Arial" w:cs="Arial"/>
          <w:b/>
          <w:sz w:val="20"/>
          <w:szCs w:val="20"/>
          <w:lang w:val="sl-SI"/>
        </w:rPr>
        <w:t xml:space="preserve">JAVNI RAZPIS ZA PODUKREP </w:t>
      </w:r>
      <w:r w:rsidR="007918ED" w:rsidRPr="00E36937">
        <w:rPr>
          <w:rFonts w:ascii="Arial" w:hAnsi="Arial" w:cs="Arial"/>
          <w:b/>
          <w:sz w:val="20"/>
          <w:szCs w:val="20"/>
          <w:lang w:val="sl-SI"/>
        </w:rPr>
        <w:t>16.9</w:t>
      </w:r>
      <w:r w:rsidR="007918ED" w:rsidRPr="00E36937">
        <w:rPr>
          <w:rFonts w:ascii="Arial" w:hAnsi="Arial" w:cs="Arial"/>
          <w:b/>
          <w:sz w:val="20"/>
          <w:szCs w:val="20"/>
          <w:shd w:val="clear" w:color="auto" w:fill="0070C0"/>
          <w:lang w:val="sl-SI"/>
        </w:rPr>
        <w:t xml:space="preserve"> </w:t>
      </w:r>
    </w:p>
    <w:p w:rsidR="00B67D6E" w:rsidRPr="00E36937" w:rsidRDefault="00CA54D0" w:rsidP="0037281F">
      <w:pPr>
        <w:spacing w:after="0" w:line="240" w:lineRule="auto"/>
        <w:jc w:val="center"/>
        <w:rPr>
          <w:rFonts w:ascii="Arial" w:hAnsi="Arial" w:cs="Arial"/>
          <w:sz w:val="20"/>
          <w:szCs w:val="20"/>
        </w:rPr>
      </w:pPr>
      <w:r w:rsidRPr="00E36937">
        <w:rPr>
          <w:rFonts w:ascii="Arial" w:hAnsi="Arial" w:cs="Arial"/>
          <w:b/>
          <w:sz w:val="20"/>
          <w:szCs w:val="20"/>
        </w:rPr>
        <w:t>Podpora za diverzifikacijo kmetijskih dejavnosti v dejavnosti v zvezi z zdravstvenim varstvom, socialnim vključevanjem, kmetijstvom, ki ga podpira skupnost, ter izobraževanjem o okolju in hrani</w:t>
      </w:r>
    </w:p>
    <w:p w:rsidR="004B05D6" w:rsidRPr="00E36937" w:rsidRDefault="004B05D6" w:rsidP="0037281F">
      <w:pPr>
        <w:spacing w:after="0" w:line="240" w:lineRule="auto"/>
        <w:jc w:val="both"/>
        <w:rPr>
          <w:rFonts w:ascii="Arial" w:hAnsi="Arial" w:cs="Arial"/>
          <w:sz w:val="20"/>
          <w:szCs w:val="20"/>
        </w:rPr>
      </w:pPr>
    </w:p>
    <w:p w:rsidR="004C6231" w:rsidRPr="00E36937" w:rsidRDefault="004C6231" w:rsidP="0037281F">
      <w:pPr>
        <w:spacing w:after="0" w:line="240" w:lineRule="auto"/>
        <w:jc w:val="both"/>
        <w:rPr>
          <w:rFonts w:ascii="Arial" w:hAnsi="Arial" w:cs="Arial"/>
          <w:sz w:val="20"/>
          <w:szCs w:val="20"/>
        </w:rPr>
      </w:pPr>
    </w:p>
    <w:p w:rsidR="009B391F" w:rsidRPr="00E36937" w:rsidRDefault="009B391F" w:rsidP="0037281F">
      <w:pPr>
        <w:spacing w:after="0" w:line="240" w:lineRule="auto"/>
        <w:jc w:val="both"/>
        <w:rPr>
          <w:rFonts w:ascii="Arial" w:hAnsi="Arial" w:cs="Arial"/>
          <w:b/>
          <w:sz w:val="20"/>
          <w:szCs w:val="20"/>
        </w:rPr>
      </w:pPr>
      <w:r w:rsidRPr="00E36937">
        <w:rPr>
          <w:rFonts w:ascii="Arial" w:hAnsi="Arial" w:cs="Arial"/>
          <w:b/>
          <w:sz w:val="20"/>
          <w:szCs w:val="20"/>
        </w:rPr>
        <w:t>1.</w:t>
      </w:r>
      <w:r w:rsidR="009859BD" w:rsidRPr="00E36937">
        <w:rPr>
          <w:rFonts w:ascii="Arial" w:hAnsi="Arial" w:cs="Arial"/>
          <w:b/>
          <w:sz w:val="20"/>
          <w:szCs w:val="20"/>
        </w:rPr>
        <w:t xml:space="preserve"> </w:t>
      </w:r>
      <w:r w:rsidRPr="00E36937">
        <w:rPr>
          <w:rFonts w:ascii="Arial" w:hAnsi="Arial" w:cs="Arial"/>
          <w:b/>
          <w:sz w:val="20"/>
          <w:szCs w:val="20"/>
        </w:rPr>
        <w:t>OSNOVNI PODATKI O JAVNEM RAZPISU</w:t>
      </w:r>
    </w:p>
    <w:p w:rsidR="009B391F" w:rsidRPr="00E36937" w:rsidRDefault="009B391F" w:rsidP="0037281F">
      <w:pPr>
        <w:spacing w:after="0" w:line="240" w:lineRule="auto"/>
        <w:jc w:val="both"/>
        <w:rPr>
          <w:rFonts w:ascii="Arial" w:hAnsi="Arial" w:cs="Arial"/>
          <w:sz w:val="20"/>
          <w:szCs w:val="20"/>
        </w:rPr>
      </w:pPr>
    </w:p>
    <w:p w:rsidR="004A146F" w:rsidRPr="00E36937" w:rsidRDefault="004A146F" w:rsidP="0037281F">
      <w:pPr>
        <w:spacing w:after="0" w:line="240" w:lineRule="auto"/>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583"/>
        <w:gridCol w:w="6370"/>
      </w:tblGrid>
      <w:tr w:rsidR="009B391F" w:rsidRPr="00E36937" w:rsidTr="00826897">
        <w:trPr>
          <w:trHeight w:val="1428"/>
        </w:trPr>
        <w:tc>
          <w:tcPr>
            <w:tcW w:w="2592" w:type="dxa"/>
            <w:shd w:val="clear" w:color="auto" w:fill="F2F2F2"/>
            <w:vAlign w:val="center"/>
          </w:tcPr>
          <w:p w:rsidR="009B391F" w:rsidRPr="00E36937" w:rsidRDefault="009B391F" w:rsidP="0037281F">
            <w:pPr>
              <w:spacing w:after="0" w:line="240" w:lineRule="auto"/>
              <w:rPr>
                <w:rFonts w:ascii="Arial" w:hAnsi="Arial" w:cs="Arial"/>
                <w:b/>
                <w:sz w:val="20"/>
                <w:szCs w:val="20"/>
              </w:rPr>
            </w:pPr>
            <w:r w:rsidRPr="00E36937">
              <w:rPr>
                <w:rFonts w:ascii="Arial" w:hAnsi="Arial" w:cs="Arial"/>
                <w:b/>
                <w:sz w:val="20"/>
                <w:szCs w:val="20"/>
              </w:rPr>
              <w:t>Predmet javnega razpisa:</w:t>
            </w:r>
          </w:p>
        </w:tc>
        <w:tc>
          <w:tcPr>
            <w:tcW w:w="6404" w:type="dxa"/>
            <w:shd w:val="clear" w:color="auto" w:fill="F2F2F2"/>
            <w:vAlign w:val="center"/>
          </w:tcPr>
          <w:p w:rsidR="009B391F" w:rsidRPr="00E36937" w:rsidRDefault="00C15719" w:rsidP="007E6F28">
            <w:pPr>
              <w:pStyle w:val="Telobesedila21"/>
              <w:spacing w:after="0"/>
              <w:rPr>
                <w:rFonts w:ascii="Arial" w:hAnsi="Arial" w:cs="Arial"/>
                <w:sz w:val="20"/>
                <w:lang w:val="sl-SI"/>
              </w:rPr>
            </w:pPr>
            <w:r w:rsidRPr="00E36937">
              <w:rPr>
                <w:rFonts w:ascii="Arial" w:hAnsi="Arial" w:cs="Arial"/>
                <w:sz w:val="20"/>
                <w:lang w:val="sl-SI"/>
              </w:rPr>
              <w:t>Predmet javnega razpisa je p</w:t>
            </w:r>
            <w:r w:rsidR="00E61551" w:rsidRPr="00E36937">
              <w:rPr>
                <w:rFonts w:ascii="Arial" w:hAnsi="Arial" w:cs="Arial"/>
                <w:sz w:val="20"/>
                <w:lang w:val="sl-SI"/>
              </w:rPr>
              <w:t xml:space="preserve">odpora </w:t>
            </w:r>
            <w:r w:rsidR="007E6F28" w:rsidRPr="00E36937">
              <w:rPr>
                <w:rFonts w:ascii="Arial" w:hAnsi="Arial" w:cs="Arial"/>
                <w:sz w:val="20"/>
                <w:lang w:val="sl-SI"/>
              </w:rPr>
              <w:t xml:space="preserve">za </w:t>
            </w:r>
            <w:r w:rsidR="00826897" w:rsidRPr="00E36937">
              <w:rPr>
                <w:rFonts w:ascii="Arial" w:hAnsi="Arial" w:cs="Arial"/>
                <w:sz w:val="20"/>
                <w:lang w:val="sl-SI"/>
              </w:rPr>
              <w:t>izvedb</w:t>
            </w:r>
            <w:r w:rsidR="007E6F28" w:rsidRPr="00E36937">
              <w:rPr>
                <w:rFonts w:ascii="Arial" w:hAnsi="Arial" w:cs="Arial"/>
                <w:sz w:val="20"/>
                <w:lang w:val="sl-SI"/>
              </w:rPr>
              <w:t>o</w:t>
            </w:r>
            <w:r w:rsidR="00F93EEF" w:rsidRPr="00E36937">
              <w:rPr>
                <w:rFonts w:ascii="Arial" w:hAnsi="Arial" w:cs="Arial"/>
                <w:sz w:val="20"/>
                <w:lang w:val="sl-SI"/>
              </w:rPr>
              <w:t xml:space="preserve"> </w:t>
            </w:r>
            <w:r w:rsidR="00B9029F" w:rsidRPr="00E36937">
              <w:rPr>
                <w:rFonts w:ascii="Arial" w:hAnsi="Arial" w:cs="Arial"/>
                <w:sz w:val="20"/>
                <w:lang w:val="sl-SI"/>
              </w:rPr>
              <w:t>projekto</w:t>
            </w:r>
            <w:r w:rsidR="00F93EEF" w:rsidRPr="00E36937">
              <w:rPr>
                <w:rFonts w:ascii="Arial" w:hAnsi="Arial" w:cs="Arial"/>
                <w:sz w:val="20"/>
                <w:lang w:val="sl-SI"/>
              </w:rPr>
              <w:t>v sodelovanja med kmetijami in pravnimi osebami</w:t>
            </w:r>
            <w:r w:rsidR="003A42E3" w:rsidRPr="00E36937">
              <w:rPr>
                <w:rFonts w:ascii="Arial" w:hAnsi="Arial" w:cs="Arial"/>
                <w:sz w:val="20"/>
                <w:lang w:val="sl-SI"/>
              </w:rPr>
              <w:t>,</w:t>
            </w:r>
            <w:r w:rsidR="00B9029F" w:rsidRPr="00E36937">
              <w:rPr>
                <w:rFonts w:ascii="Arial" w:hAnsi="Arial" w:cs="Arial"/>
                <w:sz w:val="20"/>
                <w:lang w:val="sl-SI"/>
              </w:rPr>
              <w:t xml:space="preserve"> </w:t>
            </w:r>
            <w:r w:rsidR="00F93EEF" w:rsidRPr="00E36937">
              <w:rPr>
                <w:rFonts w:ascii="Arial" w:hAnsi="Arial" w:cs="Arial"/>
                <w:sz w:val="20"/>
                <w:lang w:val="sl-SI"/>
              </w:rPr>
              <w:t>v o</w:t>
            </w:r>
            <w:r w:rsidR="003A42E3" w:rsidRPr="00E36937">
              <w:rPr>
                <w:rFonts w:ascii="Arial" w:hAnsi="Arial" w:cs="Arial"/>
                <w:sz w:val="20"/>
                <w:lang w:val="sl-SI"/>
              </w:rPr>
              <w:t>kviru katerih</w:t>
            </w:r>
            <w:r w:rsidR="00F93EEF" w:rsidRPr="00E36937">
              <w:rPr>
                <w:rFonts w:ascii="Arial" w:hAnsi="Arial" w:cs="Arial"/>
                <w:sz w:val="20"/>
                <w:lang w:val="sl-SI"/>
              </w:rPr>
              <w:t xml:space="preserve"> se na kmetiji poskusno izvedejo aktivnosti, ki se nanašajo na področje </w:t>
            </w:r>
            <w:r w:rsidR="00B9029F" w:rsidRPr="00E36937">
              <w:rPr>
                <w:rFonts w:ascii="Arial" w:hAnsi="Arial" w:cs="Arial"/>
                <w:sz w:val="20"/>
                <w:lang w:val="sl-SI"/>
              </w:rPr>
              <w:t>izobraževanja</w:t>
            </w:r>
            <w:r w:rsidR="008A2481" w:rsidRPr="00E36937">
              <w:rPr>
                <w:rFonts w:ascii="Arial" w:hAnsi="Arial" w:cs="Arial"/>
                <w:sz w:val="20"/>
                <w:lang w:val="sl-SI"/>
              </w:rPr>
              <w:t xml:space="preserve"> o okolju in hrani</w:t>
            </w:r>
            <w:r w:rsidR="00B9029F" w:rsidRPr="00E36937">
              <w:rPr>
                <w:rFonts w:ascii="Arial" w:hAnsi="Arial" w:cs="Arial"/>
                <w:sz w:val="20"/>
                <w:lang w:val="sl-SI"/>
              </w:rPr>
              <w:t xml:space="preserve">, </w:t>
            </w:r>
            <w:r w:rsidR="00F93EEF" w:rsidRPr="00E36937">
              <w:rPr>
                <w:rFonts w:ascii="Arial" w:hAnsi="Arial" w:cs="Arial"/>
                <w:sz w:val="20"/>
                <w:lang w:val="sl-SI"/>
              </w:rPr>
              <w:t xml:space="preserve">zdravstvenega varstva, </w:t>
            </w:r>
            <w:r w:rsidR="00B9029F" w:rsidRPr="00E36937">
              <w:rPr>
                <w:rFonts w:ascii="Arial" w:hAnsi="Arial" w:cs="Arial"/>
                <w:sz w:val="20"/>
                <w:lang w:val="sl-SI"/>
              </w:rPr>
              <w:t xml:space="preserve">socialnega </w:t>
            </w:r>
            <w:r w:rsidR="00F93EEF" w:rsidRPr="00E36937">
              <w:rPr>
                <w:rFonts w:ascii="Arial" w:hAnsi="Arial" w:cs="Arial"/>
                <w:sz w:val="20"/>
                <w:lang w:val="sl-SI"/>
              </w:rPr>
              <w:t xml:space="preserve">varstva oziroma invalidskega varstva. </w:t>
            </w:r>
          </w:p>
        </w:tc>
      </w:tr>
      <w:tr w:rsidR="009B391F" w:rsidRPr="00E36937" w:rsidTr="006C6C3D">
        <w:trPr>
          <w:trHeight w:val="2416"/>
        </w:trPr>
        <w:tc>
          <w:tcPr>
            <w:tcW w:w="2592" w:type="dxa"/>
            <w:vMerge w:val="restart"/>
            <w:shd w:val="clear" w:color="auto" w:fill="F2F2F2"/>
            <w:vAlign w:val="center"/>
          </w:tcPr>
          <w:p w:rsidR="009B391F" w:rsidRPr="00E36937" w:rsidRDefault="009B391F" w:rsidP="004A146F">
            <w:pPr>
              <w:spacing w:after="0" w:line="240" w:lineRule="auto"/>
              <w:rPr>
                <w:rFonts w:ascii="Arial" w:hAnsi="Arial" w:cs="Arial"/>
                <w:b/>
                <w:sz w:val="20"/>
                <w:szCs w:val="20"/>
              </w:rPr>
            </w:pPr>
            <w:r w:rsidRPr="00E36937">
              <w:rPr>
                <w:rFonts w:ascii="Arial" w:hAnsi="Arial" w:cs="Arial"/>
                <w:b/>
                <w:sz w:val="20"/>
                <w:szCs w:val="20"/>
              </w:rPr>
              <w:t>Razpisana sre</w:t>
            </w:r>
            <w:r w:rsidR="004A146F" w:rsidRPr="00E36937">
              <w:rPr>
                <w:rFonts w:ascii="Arial" w:hAnsi="Arial" w:cs="Arial"/>
                <w:b/>
                <w:sz w:val="20"/>
                <w:szCs w:val="20"/>
              </w:rPr>
              <w:t>dstv</w:t>
            </w:r>
            <w:r w:rsidRPr="00E36937">
              <w:rPr>
                <w:rFonts w:ascii="Arial" w:hAnsi="Arial" w:cs="Arial"/>
                <w:b/>
                <w:sz w:val="20"/>
                <w:szCs w:val="20"/>
              </w:rPr>
              <w:t>a</w:t>
            </w:r>
            <w:r w:rsidR="004A146F" w:rsidRPr="00E36937">
              <w:rPr>
                <w:rFonts w:ascii="Arial" w:hAnsi="Arial" w:cs="Arial"/>
                <w:b/>
                <w:sz w:val="20"/>
                <w:szCs w:val="20"/>
              </w:rPr>
              <w:t>:</w:t>
            </w:r>
          </w:p>
        </w:tc>
        <w:tc>
          <w:tcPr>
            <w:tcW w:w="6404" w:type="dxa"/>
            <w:shd w:val="clear" w:color="auto" w:fill="F2F2F2"/>
            <w:vAlign w:val="center"/>
          </w:tcPr>
          <w:p w:rsidR="002F53D4" w:rsidRPr="00E36937" w:rsidRDefault="004A146F" w:rsidP="0037281F">
            <w:pPr>
              <w:pStyle w:val="Telobesedila21"/>
              <w:spacing w:after="0"/>
              <w:rPr>
                <w:rFonts w:ascii="Arial" w:hAnsi="Arial" w:cs="Arial"/>
                <w:sz w:val="20"/>
                <w:lang w:val="sl-SI"/>
              </w:rPr>
            </w:pPr>
            <w:r w:rsidRPr="00E36937">
              <w:rPr>
                <w:rFonts w:ascii="Arial" w:hAnsi="Arial" w:cs="Arial"/>
                <w:sz w:val="20"/>
                <w:lang w:val="sl-SI"/>
              </w:rPr>
              <w:t>Višina razpisanih nepovratnih sredstev znaša 750.000,00eurov.</w:t>
            </w:r>
            <w:r w:rsidR="0068535D" w:rsidRPr="00E36937">
              <w:rPr>
                <w:rFonts w:ascii="Arial" w:hAnsi="Arial" w:cs="Arial"/>
                <w:sz w:val="20"/>
                <w:lang w:val="sl-SI"/>
              </w:rPr>
              <w:t xml:space="preserve">Javni razpis </w:t>
            </w:r>
            <w:r w:rsidR="00380F7B" w:rsidRPr="00E36937">
              <w:rPr>
                <w:rFonts w:ascii="Arial" w:hAnsi="Arial" w:cs="Arial"/>
                <w:sz w:val="20"/>
                <w:lang w:val="sl-SI"/>
              </w:rPr>
              <w:t xml:space="preserve">je </w:t>
            </w:r>
            <w:r w:rsidR="0068535D" w:rsidRPr="00E36937">
              <w:rPr>
                <w:rFonts w:ascii="Arial" w:hAnsi="Arial" w:cs="Arial"/>
                <w:sz w:val="20"/>
                <w:lang w:val="sl-SI"/>
              </w:rPr>
              <w:t>strukturiran v tri sklope glede na dejavnost, ki jo opravlja</w:t>
            </w:r>
            <w:r w:rsidR="00B256FF" w:rsidRPr="00E36937">
              <w:rPr>
                <w:rFonts w:ascii="Arial" w:hAnsi="Arial" w:cs="Arial"/>
                <w:sz w:val="20"/>
                <w:lang w:val="sl-SI"/>
              </w:rPr>
              <w:t xml:space="preserve"> </w:t>
            </w:r>
            <w:r w:rsidR="00D731D6" w:rsidRPr="00E36937">
              <w:rPr>
                <w:rFonts w:ascii="Arial" w:hAnsi="Arial" w:cs="Arial"/>
                <w:sz w:val="20"/>
                <w:lang w:val="sl-SI"/>
              </w:rPr>
              <w:t>član partnerstva iz druge alineje prvega odstavka 40. člena Uredbe</w:t>
            </w:r>
            <w:r w:rsidR="0068535D" w:rsidRPr="00E36937">
              <w:rPr>
                <w:rFonts w:ascii="Arial" w:hAnsi="Arial" w:cs="Arial"/>
                <w:sz w:val="20"/>
                <w:lang w:val="sl-SI"/>
              </w:rPr>
              <w:t>, in sicer:</w:t>
            </w:r>
          </w:p>
          <w:p w:rsidR="002F53D4" w:rsidRPr="00E36937" w:rsidRDefault="0057705E" w:rsidP="0037281F">
            <w:pPr>
              <w:pStyle w:val="Telobesedila21"/>
              <w:spacing w:after="0"/>
              <w:rPr>
                <w:rFonts w:ascii="Arial" w:hAnsi="Arial" w:cs="Arial"/>
                <w:sz w:val="20"/>
                <w:lang w:val="sl-SI"/>
              </w:rPr>
            </w:pPr>
            <w:r w:rsidRPr="00E36937">
              <w:rPr>
                <w:rFonts w:ascii="Arial" w:hAnsi="Arial" w:cs="Arial"/>
                <w:sz w:val="20"/>
                <w:lang w:val="sl-SI"/>
              </w:rPr>
              <w:t>-</w:t>
            </w:r>
            <w:r w:rsidR="002F53D4" w:rsidRPr="00E36937">
              <w:rPr>
                <w:rFonts w:ascii="Arial" w:hAnsi="Arial" w:cs="Arial"/>
                <w:sz w:val="20"/>
                <w:lang w:val="sl-SI"/>
              </w:rPr>
              <w:t xml:space="preserve"> </w:t>
            </w:r>
            <w:r w:rsidR="001C504C" w:rsidRPr="00E36937">
              <w:rPr>
                <w:rFonts w:ascii="Arial" w:hAnsi="Arial" w:cs="Arial"/>
                <w:sz w:val="20"/>
                <w:lang w:val="sl-SI"/>
              </w:rPr>
              <w:t>250</w:t>
            </w:r>
            <w:r w:rsidR="002F53D4" w:rsidRPr="00E36937">
              <w:rPr>
                <w:rFonts w:ascii="Arial" w:hAnsi="Arial" w:cs="Arial"/>
                <w:sz w:val="20"/>
                <w:lang w:val="sl-SI"/>
              </w:rPr>
              <w:t xml:space="preserve">.000 eurov za </w:t>
            </w:r>
            <w:r w:rsidR="00566B14" w:rsidRPr="00E36937">
              <w:rPr>
                <w:rFonts w:ascii="Arial" w:hAnsi="Arial" w:cs="Arial"/>
                <w:sz w:val="20"/>
                <w:lang w:val="sl-SI"/>
              </w:rPr>
              <w:t>dejavnost s področja izobraževanja: sklop 1</w:t>
            </w:r>
            <w:r w:rsidR="002F53D4" w:rsidRPr="00E36937">
              <w:rPr>
                <w:rFonts w:ascii="Arial" w:hAnsi="Arial" w:cs="Arial"/>
                <w:sz w:val="20"/>
                <w:lang w:val="sl-SI"/>
              </w:rPr>
              <w:t>;</w:t>
            </w:r>
          </w:p>
          <w:p w:rsidR="002F53D4" w:rsidRPr="00E36937" w:rsidRDefault="002F53D4" w:rsidP="00BD6C11">
            <w:pPr>
              <w:pStyle w:val="Telobesedila21"/>
              <w:spacing w:after="0"/>
              <w:jc w:val="left"/>
              <w:rPr>
                <w:rFonts w:ascii="Arial" w:hAnsi="Arial" w:cs="Arial"/>
                <w:sz w:val="20"/>
                <w:lang w:val="sl-SI"/>
              </w:rPr>
            </w:pPr>
            <w:r w:rsidRPr="00E36937">
              <w:rPr>
                <w:rFonts w:ascii="Arial" w:hAnsi="Arial" w:cs="Arial"/>
                <w:sz w:val="20"/>
                <w:lang w:val="sl-SI"/>
              </w:rPr>
              <w:t xml:space="preserve">- </w:t>
            </w:r>
            <w:r w:rsidR="001C504C" w:rsidRPr="00E36937">
              <w:rPr>
                <w:rFonts w:ascii="Arial" w:hAnsi="Arial" w:cs="Arial"/>
                <w:sz w:val="20"/>
                <w:lang w:val="sl-SI"/>
              </w:rPr>
              <w:t>250</w:t>
            </w:r>
            <w:r w:rsidRPr="00E36937">
              <w:rPr>
                <w:rFonts w:ascii="Arial" w:hAnsi="Arial" w:cs="Arial"/>
                <w:sz w:val="20"/>
                <w:lang w:val="sl-SI"/>
              </w:rPr>
              <w:t xml:space="preserve">.000 eurov za </w:t>
            </w:r>
            <w:r w:rsidR="00566B14" w:rsidRPr="00E36937">
              <w:rPr>
                <w:rFonts w:ascii="Arial" w:hAnsi="Arial" w:cs="Arial"/>
                <w:sz w:val="20"/>
                <w:lang w:val="sl-SI"/>
              </w:rPr>
              <w:t xml:space="preserve">dejavnost s področja zdravstvenega varstva: </w:t>
            </w:r>
            <w:r w:rsidRPr="00E36937">
              <w:rPr>
                <w:rFonts w:ascii="Arial" w:hAnsi="Arial" w:cs="Arial"/>
                <w:sz w:val="20"/>
                <w:lang w:val="sl-SI"/>
              </w:rPr>
              <w:t>sklop 2 ter</w:t>
            </w:r>
          </w:p>
          <w:p w:rsidR="002F53D4" w:rsidRPr="00E36937" w:rsidRDefault="002F53D4" w:rsidP="0037281F">
            <w:pPr>
              <w:pStyle w:val="Telobesedila21"/>
              <w:spacing w:after="0"/>
              <w:rPr>
                <w:rFonts w:ascii="Arial" w:hAnsi="Arial" w:cs="Arial"/>
                <w:sz w:val="20"/>
                <w:lang w:val="sl-SI"/>
              </w:rPr>
            </w:pPr>
            <w:r w:rsidRPr="00E36937">
              <w:rPr>
                <w:rFonts w:ascii="Arial" w:hAnsi="Arial" w:cs="Arial"/>
                <w:sz w:val="20"/>
                <w:lang w:val="sl-SI"/>
              </w:rPr>
              <w:t xml:space="preserve">- </w:t>
            </w:r>
            <w:r w:rsidR="001C504C" w:rsidRPr="00E36937">
              <w:rPr>
                <w:rFonts w:ascii="Arial" w:hAnsi="Arial" w:cs="Arial"/>
                <w:sz w:val="20"/>
                <w:lang w:val="sl-SI"/>
              </w:rPr>
              <w:t xml:space="preserve">250.000 </w:t>
            </w:r>
            <w:r w:rsidR="00566B14" w:rsidRPr="00E36937">
              <w:rPr>
                <w:rFonts w:ascii="Arial" w:hAnsi="Arial" w:cs="Arial"/>
                <w:sz w:val="20"/>
                <w:lang w:val="sl-SI"/>
              </w:rPr>
              <w:t>eurov za dejavnost s področja socialnega oziroma invalidskega varstva: sklop 3</w:t>
            </w:r>
            <w:r w:rsidRPr="00E36937">
              <w:rPr>
                <w:rFonts w:ascii="Arial" w:hAnsi="Arial" w:cs="Arial"/>
                <w:sz w:val="20"/>
                <w:lang w:val="sl-SI"/>
              </w:rPr>
              <w:t>.</w:t>
            </w:r>
          </w:p>
        </w:tc>
      </w:tr>
      <w:tr w:rsidR="009B391F" w:rsidRPr="00E36937" w:rsidTr="000873B0">
        <w:trPr>
          <w:trHeight w:val="731"/>
        </w:trPr>
        <w:tc>
          <w:tcPr>
            <w:tcW w:w="2592" w:type="dxa"/>
            <w:vMerge/>
            <w:shd w:val="clear" w:color="auto" w:fill="F2F2F2"/>
            <w:vAlign w:val="center"/>
          </w:tcPr>
          <w:p w:rsidR="009B391F" w:rsidRPr="00E36937" w:rsidRDefault="009B391F" w:rsidP="0037281F">
            <w:pPr>
              <w:spacing w:after="0" w:line="240" w:lineRule="auto"/>
              <w:rPr>
                <w:rFonts w:ascii="Arial" w:hAnsi="Arial" w:cs="Arial"/>
                <w:sz w:val="20"/>
                <w:szCs w:val="20"/>
              </w:rPr>
            </w:pPr>
          </w:p>
        </w:tc>
        <w:tc>
          <w:tcPr>
            <w:tcW w:w="6404" w:type="dxa"/>
            <w:shd w:val="clear" w:color="auto" w:fill="F2F2F2"/>
            <w:vAlign w:val="center"/>
          </w:tcPr>
          <w:p w:rsidR="004A146F" w:rsidRPr="00E36937" w:rsidRDefault="004A146F" w:rsidP="004A146F">
            <w:pPr>
              <w:autoSpaceDE w:val="0"/>
              <w:autoSpaceDN w:val="0"/>
              <w:adjustRightInd w:val="0"/>
              <w:spacing w:after="0" w:line="240" w:lineRule="auto"/>
              <w:ind w:left="27"/>
              <w:jc w:val="both"/>
              <w:rPr>
                <w:rFonts w:ascii="Arial" w:hAnsi="Arial" w:cs="Arial"/>
                <w:sz w:val="20"/>
                <w:szCs w:val="20"/>
              </w:rPr>
            </w:pPr>
            <w:r w:rsidRPr="00E36937">
              <w:rPr>
                <w:rFonts w:ascii="Arial" w:hAnsi="Arial" w:cs="Arial"/>
                <w:sz w:val="20"/>
                <w:szCs w:val="20"/>
              </w:rPr>
              <w:t xml:space="preserve">Sredstva se </w:t>
            </w:r>
            <w:r w:rsidR="00F34ECC" w:rsidRPr="00E36937">
              <w:rPr>
                <w:rFonts w:ascii="Arial" w:hAnsi="Arial" w:cs="Arial"/>
                <w:sz w:val="20"/>
                <w:szCs w:val="20"/>
              </w:rPr>
              <w:t xml:space="preserve">zagotovijo </w:t>
            </w:r>
            <w:r w:rsidRPr="00E36937">
              <w:rPr>
                <w:rFonts w:ascii="Arial" w:hAnsi="Arial" w:cs="Arial"/>
                <w:sz w:val="20"/>
                <w:szCs w:val="20"/>
              </w:rPr>
              <w:t xml:space="preserve">iz proračunske postavke PP V233012 Program razvoja podeželja 14-20 EURI. </w:t>
            </w:r>
          </w:p>
          <w:p w:rsidR="004A146F" w:rsidRPr="00E36937" w:rsidRDefault="004A146F" w:rsidP="004A146F">
            <w:pPr>
              <w:autoSpaceDE w:val="0"/>
              <w:autoSpaceDN w:val="0"/>
              <w:adjustRightInd w:val="0"/>
              <w:spacing w:after="0" w:line="240" w:lineRule="auto"/>
              <w:ind w:left="27"/>
              <w:jc w:val="both"/>
              <w:rPr>
                <w:rFonts w:ascii="Arial" w:hAnsi="Arial" w:cs="Arial"/>
                <w:sz w:val="20"/>
                <w:szCs w:val="20"/>
              </w:rPr>
            </w:pPr>
          </w:p>
          <w:p w:rsidR="004A146F" w:rsidRPr="00E36937" w:rsidRDefault="004A146F" w:rsidP="004A146F">
            <w:pPr>
              <w:autoSpaceDE w:val="0"/>
              <w:autoSpaceDN w:val="0"/>
              <w:adjustRightInd w:val="0"/>
              <w:spacing w:after="0" w:line="240" w:lineRule="auto"/>
              <w:ind w:left="27"/>
              <w:jc w:val="both"/>
              <w:rPr>
                <w:rFonts w:ascii="Arial" w:hAnsi="Arial" w:cs="Arial"/>
                <w:sz w:val="20"/>
                <w:szCs w:val="20"/>
              </w:rPr>
            </w:pPr>
            <w:r w:rsidRPr="00E36937">
              <w:rPr>
                <w:rFonts w:ascii="Arial" w:hAnsi="Arial" w:cs="Arial"/>
                <w:sz w:val="20"/>
                <w:szCs w:val="20"/>
              </w:rPr>
              <w:t>Delež sredstev iz Evropskega kmetijskega sklada za razvoj podeželja znaša 100 odstotkov.</w:t>
            </w:r>
          </w:p>
          <w:p w:rsidR="004A146F" w:rsidRPr="00E36937" w:rsidRDefault="004A146F" w:rsidP="004A146F">
            <w:pPr>
              <w:autoSpaceDE w:val="0"/>
              <w:autoSpaceDN w:val="0"/>
              <w:adjustRightInd w:val="0"/>
              <w:spacing w:after="0" w:line="240" w:lineRule="auto"/>
              <w:ind w:left="27"/>
              <w:jc w:val="both"/>
              <w:rPr>
                <w:rFonts w:ascii="Arial" w:hAnsi="Arial" w:cs="Arial"/>
                <w:sz w:val="20"/>
                <w:szCs w:val="20"/>
              </w:rPr>
            </w:pPr>
          </w:p>
          <w:p w:rsidR="00672762" w:rsidRPr="00E36937" w:rsidRDefault="004A146F" w:rsidP="0037281F">
            <w:pPr>
              <w:autoSpaceDE w:val="0"/>
              <w:autoSpaceDN w:val="0"/>
              <w:adjustRightInd w:val="0"/>
              <w:spacing w:after="0" w:line="240" w:lineRule="auto"/>
              <w:ind w:left="27"/>
              <w:rPr>
                <w:rFonts w:ascii="Arial" w:eastAsia="Times New Roman" w:hAnsi="Arial" w:cs="Arial"/>
                <w:sz w:val="20"/>
                <w:szCs w:val="20"/>
                <w:lang w:eastAsia="sl-SI"/>
              </w:rPr>
            </w:pPr>
            <w:r w:rsidRPr="00E36937">
              <w:rPr>
                <w:rFonts w:ascii="Arial" w:hAnsi="Arial" w:cs="Arial"/>
                <w:sz w:val="20"/>
                <w:szCs w:val="20"/>
              </w:rPr>
              <w:t>Javna podpora znaša do 100 odstotkov upravičenih stroškov.</w:t>
            </w:r>
          </w:p>
        </w:tc>
      </w:tr>
      <w:tr w:rsidR="009B391F" w:rsidRPr="00E36937" w:rsidTr="00E35D61">
        <w:trPr>
          <w:trHeight w:val="445"/>
        </w:trPr>
        <w:tc>
          <w:tcPr>
            <w:tcW w:w="2592" w:type="dxa"/>
            <w:shd w:val="clear" w:color="auto" w:fill="F2F2F2"/>
            <w:vAlign w:val="center"/>
          </w:tcPr>
          <w:p w:rsidR="009B391F" w:rsidRPr="00E36937" w:rsidRDefault="009B391F" w:rsidP="0037281F">
            <w:pPr>
              <w:autoSpaceDE w:val="0"/>
              <w:autoSpaceDN w:val="0"/>
              <w:adjustRightInd w:val="0"/>
              <w:spacing w:after="0" w:line="240" w:lineRule="auto"/>
              <w:rPr>
                <w:rFonts w:ascii="Arial" w:hAnsi="Arial" w:cs="Arial"/>
                <w:b/>
                <w:sz w:val="20"/>
                <w:szCs w:val="20"/>
              </w:rPr>
            </w:pPr>
            <w:r w:rsidRPr="00E36937">
              <w:rPr>
                <w:rFonts w:ascii="Arial" w:hAnsi="Arial" w:cs="Arial"/>
                <w:b/>
                <w:sz w:val="20"/>
                <w:szCs w:val="20"/>
              </w:rPr>
              <w:t>Vrsta javnega razpisa:</w:t>
            </w:r>
          </w:p>
        </w:tc>
        <w:tc>
          <w:tcPr>
            <w:tcW w:w="6404" w:type="dxa"/>
            <w:shd w:val="clear" w:color="auto" w:fill="F2F2F2"/>
            <w:vAlign w:val="center"/>
          </w:tcPr>
          <w:p w:rsidR="009B391F" w:rsidRPr="00E36937" w:rsidRDefault="009B391F" w:rsidP="0037281F">
            <w:pPr>
              <w:pStyle w:val="Telobesedila21"/>
              <w:widowControl/>
              <w:spacing w:after="0"/>
              <w:jc w:val="left"/>
              <w:rPr>
                <w:rFonts w:ascii="Arial" w:hAnsi="Arial" w:cs="Arial"/>
                <w:sz w:val="20"/>
                <w:lang w:val="sl-SI"/>
              </w:rPr>
            </w:pPr>
            <w:r w:rsidRPr="00E36937">
              <w:rPr>
                <w:rFonts w:ascii="Arial" w:hAnsi="Arial" w:cs="Arial"/>
                <w:sz w:val="20"/>
                <w:lang w:val="sl-SI"/>
              </w:rPr>
              <w:t xml:space="preserve">ZAPRTI </w:t>
            </w:r>
          </w:p>
        </w:tc>
      </w:tr>
      <w:tr w:rsidR="009B391F" w:rsidRPr="00E36937" w:rsidTr="00E35D61">
        <w:trPr>
          <w:trHeight w:val="921"/>
        </w:trPr>
        <w:tc>
          <w:tcPr>
            <w:tcW w:w="2592" w:type="dxa"/>
            <w:shd w:val="clear" w:color="auto" w:fill="F2F2F2"/>
            <w:vAlign w:val="center"/>
          </w:tcPr>
          <w:p w:rsidR="009B391F" w:rsidRPr="00E36937" w:rsidRDefault="00C521F6" w:rsidP="0037281F">
            <w:pPr>
              <w:autoSpaceDE w:val="0"/>
              <w:autoSpaceDN w:val="0"/>
              <w:adjustRightInd w:val="0"/>
              <w:spacing w:after="0" w:line="240" w:lineRule="auto"/>
              <w:rPr>
                <w:rFonts w:ascii="Arial" w:hAnsi="Arial" w:cs="Arial"/>
                <w:b/>
                <w:sz w:val="20"/>
                <w:szCs w:val="20"/>
              </w:rPr>
            </w:pPr>
            <w:r w:rsidRPr="00E36937">
              <w:rPr>
                <w:rFonts w:ascii="Arial" w:hAnsi="Arial" w:cs="Arial"/>
                <w:b/>
                <w:sz w:val="20"/>
                <w:szCs w:val="20"/>
              </w:rPr>
              <w:t>Obdobje vlaganja vlog na javni razpis:</w:t>
            </w:r>
          </w:p>
        </w:tc>
        <w:tc>
          <w:tcPr>
            <w:tcW w:w="6404" w:type="dxa"/>
            <w:shd w:val="clear" w:color="auto" w:fill="F2F2F2"/>
            <w:vAlign w:val="center"/>
          </w:tcPr>
          <w:p w:rsidR="009B391F" w:rsidRPr="00E36937" w:rsidRDefault="004A146F" w:rsidP="00C27EEF">
            <w:pPr>
              <w:spacing w:after="0" w:line="240" w:lineRule="auto"/>
              <w:jc w:val="both"/>
              <w:rPr>
                <w:rFonts w:ascii="Arial" w:hAnsi="Arial" w:cs="Arial"/>
                <w:sz w:val="20"/>
                <w:szCs w:val="20"/>
              </w:rPr>
            </w:pPr>
            <w:r w:rsidRPr="00E36937">
              <w:rPr>
                <w:rFonts w:ascii="Arial" w:hAnsi="Arial" w:cs="Arial"/>
                <w:sz w:val="20"/>
                <w:szCs w:val="20"/>
              </w:rPr>
              <w:t xml:space="preserve">Vložitev vloge na javni razpis poteka od </w:t>
            </w:r>
            <w:r w:rsidR="00C27EEF" w:rsidRPr="00E36937">
              <w:rPr>
                <w:rFonts w:ascii="Arial" w:hAnsi="Arial" w:cs="Arial"/>
                <w:sz w:val="20"/>
                <w:szCs w:val="20"/>
              </w:rPr>
              <w:t>13</w:t>
            </w:r>
            <w:r w:rsidRPr="00E36937">
              <w:rPr>
                <w:rFonts w:ascii="Arial" w:hAnsi="Arial" w:cs="Arial"/>
                <w:sz w:val="20"/>
                <w:szCs w:val="20"/>
              </w:rPr>
              <w:t>. decembra 2021 do vklju</w:t>
            </w:r>
            <w:r w:rsidR="001C504C" w:rsidRPr="00E36937">
              <w:rPr>
                <w:rFonts w:ascii="Arial" w:hAnsi="Arial" w:cs="Arial"/>
                <w:sz w:val="20"/>
                <w:szCs w:val="20"/>
              </w:rPr>
              <w:t xml:space="preserve">čno </w:t>
            </w:r>
            <w:r w:rsidR="00C27EEF" w:rsidRPr="00E36937">
              <w:rPr>
                <w:rFonts w:ascii="Arial" w:hAnsi="Arial" w:cs="Arial"/>
                <w:sz w:val="20"/>
                <w:szCs w:val="20"/>
              </w:rPr>
              <w:t>10</w:t>
            </w:r>
            <w:r w:rsidR="001C504C" w:rsidRPr="00E36937">
              <w:rPr>
                <w:rFonts w:ascii="Arial" w:hAnsi="Arial" w:cs="Arial"/>
                <w:sz w:val="20"/>
                <w:szCs w:val="20"/>
              </w:rPr>
              <w:t>. februarja 2022, do 14:00</w:t>
            </w:r>
            <w:r w:rsidRPr="00E36937">
              <w:rPr>
                <w:rFonts w:ascii="Arial" w:hAnsi="Arial" w:cs="Arial"/>
                <w:sz w:val="20"/>
                <w:szCs w:val="20"/>
              </w:rPr>
              <w:t>.</w:t>
            </w:r>
          </w:p>
        </w:tc>
      </w:tr>
      <w:tr w:rsidR="009B391F" w:rsidRPr="00E36937" w:rsidTr="002375F9">
        <w:trPr>
          <w:trHeight w:val="883"/>
        </w:trPr>
        <w:tc>
          <w:tcPr>
            <w:tcW w:w="2592" w:type="dxa"/>
            <w:shd w:val="clear" w:color="auto" w:fill="F2F2F2"/>
            <w:vAlign w:val="center"/>
          </w:tcPr>
          <w:p w:rsidR="009B391F" w:rsidRPr="00E36937" w:rsidRDefault="009B391F" w:rsidP="0037281F">
            <w:pPr>
              <w:autoSpaceDE w:val="0"/>
              <w:autoSpaceDN w:val="0"/>
              <w:adjustRightInd w:val="0"/>
              <w:spacing w:after="0" w:line="240" w:lineRule="auto"/>
              <w:rPr>
                <w:rFonts w:ascii="Arial" w:hAnsi="Arial" w:cs="Arial"/>
                <w:b/>
                <w:sz w:val="20"/>
                <w:szCs w:val="20"/>
              </w:rPr>
            </w:pPr>
            <w:r w:rsidRPr="00E36937">
              <w:rPr>
                <w:rFonts w:ascii="Arial" w:hAnsi="Arial" w:cs="Arial"/>
                <w:b/>
                <w:sz w:val="20"/>
                <w:szCs w:val="20"/>
              </w:rPr>
              <w:lastRenderedPageBreak/>
              <w:t>Obdobje upravičenosti stroškov:</w:t>
            </w:r>
          </w:p>
        </w:tc>
        <w:tc>
          <w:tcPr>
            <w:tcW w:w="6404" w:type="dxa"/>
            <w:shd w:val="clear" w:color="auto" w:fill="F2F2F2"/>
            <w:vAlign w:val="center"/>
          </w:tcPr>
          <w:p w:rsidR="009B391F" w:rsidRPr="00E36937" w:rsidRDefault="00875682" w:rsidP="00875682">
            <w:pPr>
              <w:spacing w:after="0" w:line="240" w:lineRule="auto"/>
              <w:jc w:val="both"/>
              <w:rPr>
                <w:rFonts w:ascii="Arial" w:hAnsi="Arial" w:cs="Arial"/>
                <w:sz w:val="20"/>
                <w:szCs w:val="20"/>
              </w:rPr>
            </w:pPr>
            <w:r w:rsidRPr="00E36937">
              <w:rPr>
                <w:rFonts w:ascii="Arial" w:hAnsi="Arial" w:cs="Arial"/>
                <w:sz w:val="20"/>
                <w:szCs w:val="20"/>
              </w:rPr>
              <w:t xml:space="preserve">Za upravičene stroške se v skladu s 57. členom Uredbe štejejo stroški, ki so nastali po datumu izdaje odločbe o pravici do sredstev in do zaključka projekta. </w:t>
            </w:r>
          </w:p>
        </w:tc>
      </w:tr>
      <w:tr w:rsidR="009B391F" w:rsidRPr="00E36937" w:rsidTr="00E35D61">
        <w:trPr>
          <w:trHeight w:val="1068"/>
        </w:trPr>
        <w:tc>
          <w:tcPr>
            <w:tcW w:w="2592" w:type="dxa"/>
            <w:shd w:val="clear" w:color="auto" w:fill="F2F2F2"/>
            <w:vAlign w:val="center"/>
          </w:tcPr>
          <w:p w:rsidR="009B391F" w:rsidRPr="00E36937" w:rsidRDefault="009B391F" w:rsidP="0037281F">
            <w:pPr>
              <w:spacing w:after="0" w:line="240" w:lineRule="auto"/>
              <w:rPr>
                <w:rFonts w:ascii="Arial" w:hAnsi="Arial" w:cs="Arial"/>
                <w:b/>
                <w:sz w:val="20"/>
                <w:szCs w:val="20"/>
              </w:rPr>
            </w:pPr>
            <w:r w:rsidRPr="00E36937">
              <w:rPr>
                <w:rFonts w:ascii="Arial" w:hAnsi="Arial" w:cs="Arial"/>
                <w:b/>
                <w:sz w:val="20"/>
                <w:szCs w:val="20"/>
              </w:rPr>
              <w:t xml:space="preserve">Cilj </w:t>
            </w:r>
            <w:proofErr w:type="spellStart"/>
            <w:r w:rsidRPr="00E36937">
              <w:rPr>
                <w:rFonts w:ascii="Arial" w:hAnsi="Arial" w:cs="Arial"/>
                <w:b/>
                <w:sz w:val="20"/>
                <w:szCs w:val="20"/>
              </w:rPr>
              <w:t>podukrepa</w:t>
            </w:r>
            <w:proofErr w:type="spellEnd"/>
            <w:r w:rsidRPr="00E36937">
              <w:rPr>
                <w:rFonts w:ascii="Arial" w:hAnsi="Arial" w:cs="Arial"/>
                <w:b/>
                <w:sz w:val="20"/>
                <w:szCs w:val="20"/>
              </w:rPr>
              <w:t>:</w:t>
            </w:r>
          </w:p>
        </w:tc>
        <w:tc>
          <w:tcPr>
            <w:tcW w:w="6404" w:type="dxa"/>
            <w:shd w:val="clear" w:color="auto" w:fill="F2F2F2"/>
            <w:vAlign w:val="center"/>
          </w:tcPr>
          <w:p w:rsidR="001B0708" w:rsidRPr="00E36937" w:rsidRDefault="00587140" w:rsidP="0037281F">
            <w:pPr>
              <w:spacing w:after="0" w:line="240" w:lineRule="auto"/>
              <w:jc w:val="both"/>
              <w:rPr>
                <w:rFonts w:ascii="Arial" w:eastAsia="Times New Roman" w:hAnsi="Arial" w:cs="Arial"/>
                <w:color w:val="000000"/>
                <w:sz w:val="20"/>
                <w:szCs w:val="20"/>
                <w:lang w:eastAsia="sl-SI"/>
              </w:rPr>
            </w:pPr>
            <w:r w:rsidRPr="00E36937">
              <w:rPr>
                <w:rFonts w:ascii="Arial" w:hAnsi="Arial" w:cs="Arial"/>
                <w:sz w:val="20"/>
                <w:szCs w:val="20"/>
              </w:rPr>
              <w:t xml:space="preserve">Cilj </w:t>
            </w:r>
            <w:proofErr w:type="spellStart"/>
            <w:r w:rsidRPr="00E36937">
              <w:rPr>
                <w:rFonts w:ascii="Arial" w:hAnsi="Arial" w:cs="Arial"/>
                <w:sz w:val="20"/>
                <w:szCs w:val="20"/>
              </w:rPr>
              <w:t>podukrepa</w:t>
            </w:r>
            <w:proofErr w:type="spellEnd"/>
            <w:r w:rsidRPr="00E36937">
              <w:rPr>
                <w:rFonts w:ascii="Arial" w:hAnsi="Arial" w:cs="Arial"/>
                <w:sz w:val="20"/>
                <w:szCs w:val="20"/>
              </w:rPr>
              <w:t xml:space="preserve"> </w:t>
            </w:r>
            <w:r w:rsidR="00B71E85" w:rsidRPr="00E36937">
              <w:rPr>
                <w:rFonts w:ascii="Arial" w:hAnsi="Arial" w:cs="Arial"/>
                <w:sz w:val="20"/>
                <w:szCs w:val="20"/>
              </w:rPr>
              <w:t>je preučitev možnosti razvoja aktivnosti</w:t>
            </w:r>
            <w:r w:rsidR="00C85CE5" w:rsidRPr="00E36937">
              <w:rPr>
                <w:rFonts w:ascii="Arial" w:hAnsi="Arial" w:cs="Arial"/>
                <w:sz w:val="20"/>
                <w:szCs w:val="20"/>
              </w:rPr>
              <w:t xml:space="preserve"> na kmetiji</w:t>
            </w:r>
            <w:r w:rsidR="00B71E85" w:rsidRPr="00E36937">
              <w:rPr>
                <w:rFonts w:ascii="Arial" w:hAnsi="Arial" w:cs="Arial"/>
                <w:sz w:val="20"/>
                <w:szCs w:val="20"/>
              </w:rPr>
              <w:t>, ki se nanašajo na področje izobraževanja o okolju in hrani, zdravstvenega varstva, socialnega varstva oziroma invalidskega varstva</w:t>
            </w:r>
            <w:r w:rsidR="00F94942" w:rsidRPr="00E36937">
              <w:rPr>
                <w:rFonts w:ascii="Arial" w:hAnsi="Arial" w:cs="Arial"/>
                <w:sz w:val="20"/>
                <w:szCs w:val="20"/>
              </w:rPr>
              <w:t xml:space="preserve">. </w:t>
            </w:r>
          </w:p>
        </w:tc>
      </w:tr>
      <w:tr w:rsidR="009B391F" w:rsidRPr="00E36937" w:rsidTr="001678C2">
        <w:trPr>
          <w:trHeight w:val="1559"/>
        </w:trPr>
        <w:tc>
          <w:tcPr>
            <w:tcW w:w="2592" w:type="dxa"/>
            <w:shd w:val="clear" w:color="auto" w:fill="F2F2F2"/>
            <w:vAlign w:val="center"/>
          </w:tcPr>
          <w:p w:rsidR="009B391F" w:rsidRPr="00E36937" w:rsidRDefault="009B391F" w:rsidP="0037281F">
            <w:pPr>
              <w:spacing w:after="0" w:line="240" w:lineRule="auto"/>
              <w:rPr>
                <w:rFonts w:ascii="Arial" w:hAnsi="Arial" w:cs="Arial"/>
                <w:b/>
                <w:sz w:val="20"/>
                <w:szCs w:val="20"/>
              </w:rPr>
            </w:pPr>
            <w:r w:rsidRPr="00E36937">
              <w:rPr>
                <w:rFonts w:ascii="Arial" w:hAnsi="Arial" w:cs="Arial"/>
                <w:b/>
                <w:sz w:val="20"/>
                <w:szCs w:val="20"/>
              </w:rPr>
              <w:t xml:space="preserve">Informacije o </w:t>
            </w:r>
            <w:r w:rsidR="0057705E" w:rsidRPr="00E36937">
              <w:rPr>
                <w:rFonts w:ascii="Arial" w:hAnsi="Arial" w:cs="Arial"/>
                <w:b/>
                <w:sz w:val="20"/>
                <w:szCs w:val="20"/>
              </w:rPr>
              <w:t xml:space="preserve">javnem </w:t>
            </w:r>
            <w:r w:rsidRPr="00E36937">
              <w:rPr>
                <w:rFonts w:ascii="Arial" w:hAnsi="Arial" w:cs="Arial"/>
                <w:b/>
                <w:sz w:val="20"/>
                <w:szCs w:val="20"/>
              </w:rPr>
              <w:t>razpisu:</w:t>
            </w:r>
          </w:p>
        </w:tc>
        <w:tc>
          <w:tcPr>
            <w:tcW w:w="6404" w:type="dxa"/>
            <w:shd w:val="clear" w:color="auto" w:fill="F2F2F2"/>
            <w:vAlign w:val="center"/>
          </w:tcPr>
          <w:p w:rsidR="009B391F" w:rsidRPr="00E36937" w:rsidRDefault="009B391F" w:rsidP="0037281F">
            <w:pPr>
              <w:spacing w:after="0" w:line="240" w:lineRule="auto"/>
              <w:rPr>
                <w:rFonts w:ascii="Arial" w:hAnsi="Arial" w:cs="Arial"/>
                <w:sz w:val="20"/>
                <w:szCs w:val="20"/>
              </w:rPr>
            </w:pPr>
            <w:r w:rsidRPr="00E36937">
              <w:rPr>
                <w:rFonts w:ascii="Arial" w:hAnsi="Arial" w:cs="Arial"/>
                <w:bCs/>
                <w:color w:val="000000"/>
                <w:sz w:val="20"/>
                <w:szCs w:val="20"/>
              </w:rPr>
              <w:t xml:space="preserve">INFO točka Agencije Republike Slovenije za kmetijske trge in razvoj podeželja (v nadaljnjem besedilu: </w:t>
            </w:r>
            <w:r w:rsidR="00A378BA" w:rsidRPr="00E36937">
              <w:rPr>
                <w:rFonts w:ascii="Arial" w:hAnsi="Arial" w:cs="Arial"/>
                <w:bCs/>
                <w:color w:val="000000"/>
                <w:sz w:val="20"/>
                <w:szCs w:val="20"/>
              </w:rPr>
              <w:t>ARSKTRP</w:t>
            </w:r>
            <w:r w:rsidRPr="00E36937">
              <w:rPr>
                <w:rFonts w:ascii="Arial" w:hAnsi="Arial" w:cs="Arial"/>
                <w:bCs/>
                <w:color w:val="000000"/>
                <w:sz w:val="20"/>
                <w:szCs w:val="20"/>
              </w:rPr>
              <w:t xml:space="preserve">), Dunajska </w:t>
            </w:r>
            <w:r w:rsidR="00F34ECC" w:rsidRPr="00E36937">
              <w:rPr>
                <w:rFonts w:ascii="Arial" w:hAnsi="Arial" w:cs="Arial"/>
                <w:bCs/>
                <w:color w:val="000000"/>
                <w:sz w:val="20"/>
                <w:szCs w:val="20"/>
              </w:rPr>
              <w:t xml:space="preserve">cesta </w:t>
            </w:r>
            <w:r w:rsidRPr="00E36937">
              <w:rPr>
                <w:rFonts w:ascii="Arial" w:hAnsi="Arial" w:cs="Arial"/>
                <w:bCs/>
                <w:color w:val="000000"/>
                <w:sz w:val="20"/>
                <w:szCs w:val="20"/>
              </w:rPr>
              <w:t>160, 1000 Ljubljana</w:t>
            </w:r>
            <w:r w:rsidR="00F43EE4" w:rsidRPr="00E36937">
              <w:rPr>
                <w:rFonts w:ascii="Arial" w:hAnsi="Arial" w:cs="Arial"/>
                <w:bCs/>
                <w:color w:val="000000"/>
                <w:sz w:val="20"/>
                <w:szCs w:val="20"/>
              </w:rPr>
              <w:t xml:space="preserve">, </w:t>
            </w:r>
            <w:r w:rsidR="004A146F" w:rsidRPr="00E36937">
              <w:rPr>
                <w:rFonts w:ascii="Arial" w:hAnsi="Arial" w:cs="Arial"/>
                <w:bCs/>
                <w:color w:val="000000"/>
                <w:sz w:val="20"/>
                <w:szCs w:val="20"/>
              </w:rPr>
              <w:t>tel</w:t>
            </w:r>
            <w:r w:rsidRPr="00E36937">
              <w:rPr>
                <w:rFonts w:ascii="Arial" w:hAnsi="Arial" w:cs="Arial"/>
                <w:bCs/>
                <w:color w:val="000000"/>
                <w:sz w:val="20"/>
                <w:szCs w:val="20"/>
              </w:rPr>
              <w:t xml:space="preserve">.: </w:t>
            </w:r>
            <w:r w:rsidRPr="00E36937">
              <w:rPr>
                <w:rFonts w:ascii="Arial" w:hAnsi="Arial" w:cs="Arial"/>
                <w:color w:val="000000"/>
                <w:sz w:val="20"/>
                <w:szCs w:val="20"/>
              </w:rPr>
              <w:t xml:space="preserve">01 580 77 92, </w:t>
            </w:r>
            <w:r w:rsidR="004A146F" w:rsidRPr="00E36937">
              <w:rPr>
                <w:rFonts w:ascii="Arial" w:hAnsi="Arial" w:cs="Arial"/>
                <w:color w:val="000000"/>
                <w:sz w:val="20"/>
                <w:szCs w:val="20"/>
              </w:rPr>
              <w:t>e</w:t>
            </w:r>
            <w:r w:rsidRPr="00E36937">
              <w:rPr>
                <w:rFonts w:ascii="Arial" w:hAnsi="Arial" w:cs="Arial"/>
                <w:color w:val="000000"/>
                <w:sz w:val="20"/>
                <w:szCs w:val="20"/>
              </w:rPr>
              <w:t>-</w:t>
            </w:r>
            <w:r w:rsidR="0057705E" w:rsidRPr="00E36937">
              <w:rPr>
                <w:rFonts w:ascii="Arial" w:hAnsi="Arial" w:cs="Arial"/>
                <w:color w:val="000000"/>
                <w:sz w:val="20"/>
                <w:szCs w:val="20"/>
              </w:rPr>
              <w:t>pošta</w:t>
            </w:r>
            <w:r w:rsidRPr="00E36937">
              <w:rPr>
                <w:rFonts w:ascii="Arial" w:hAnsi="Arial" w:cs="Arial"/>
                <w:color w:val="000000"/>
                <w:sz w:val="20"/>
                <w:szCs w:val="20"/>
              </w:rPr>
              <w:t xml:space="preserve">: </w:t>
            </w:r>
            <w:hyperlink r:id="rId8" w:history="1">
              <w:r w:rsidR="0057705E" w:rsidRPr="00E36937">
                <w:rPr>
                  <w:rStyle w:val="Hiperpovezava"/>
                  <w:rFonts w:ascii="Arial" w:hAnsi="Arial" w:cs="Arial"/>
                  <w:color w:val="auto"/>
                  <w:sz w:val="20"/>
                  <w:szCs w:val="20"/>
                  <w:u w:val="none"/>
                </w:rPr>
                <w:t>aktrp@gov.si</w:t>
              </w:r>
            </w:hyperlink>
            <w:r w:rsidR="004C005B" w:rsidRPr="00E36937">
              <w:rPr>
                <w:rFonts w:ascii="Arial" w:hAnsi="Arial" w:cs="Arial"/>
                <w:sz w:val="20"/>
                <w:szCs w:val="20"/>
              </w:rPr>
              <w:t>.</w:t>
            </w:r>
            <w:r w:rsidR="0057705E" w:rsidRPr="00E36937">
              <w:rPr>
                <w:rFonts w:ascii="Arial" w:hAnsi="Arial" w:cs="Arial"/>
                <w:sz w:val="20"/>
                <w:szCs w:val="20"/>
              </w:rPr>
              <w:t xml:space="preserve"> </w:t>
            </w:r>
          </w:p>
          <w:p w:rsidR="00F43EE4" w:rsidRPr="00E36937" w:rsidRDefault="00F43EE4" w:rsidP="00A51C0A">
            <w:pPr>
              <w:spacing w:after="0" w:line="240" w:lineRule="auto"/>
              <w:rPr>
                <w:rFonts w:ascii="Arial" w:hAnsi="Arial" w:cs="Arial"/>
                <w:color w:val="000000"/>
                <w:sz w:val="20"/>
                <w:szCs w:val="20"/>
              </w:rPr>
            </w:pPr>
          </w:p>
          <w:p w:rsidR="009B391F" w:rsidRPr="00E36937" w:rsidRDefault="009B391F" w:rsidP="00571FCB">
            <w:pPr>
              <w:spacing w:after="0" w:line="240" w:lineRule="auto"/>
              <w:rPr>
                <w:rFonts w:ascii="Arial" w:hAnsi="Arial" w:cs="Arial"/>
                <w:color w:val="000000"/>
                <w:sz w:val="20"/>
                <w:szCs w:val="20"/>
              </w:rPr>
            </w:pPr>
            <w:r w:rsidRPr="00E36937">
              <w:rPr>
                <w:rFonts w:ascii="Arial" w:hAnsi="Arial" w:cs="Arial"/>
                <w:color w:val="000000"/>
                <w:sz w:val="20"/>
                <w:szCs w:val="20"/>
              </w:rPr>
              <w:t xml:space="preserve">INFO točke </w:t>
            </w:r>
            <w:r w:rsidR="004A146F" w:rsidRPr="00E36937">
              <w:rPr>
                <w:rFonts w:ascii="Arial" w:hAnsi="Arial" w:cs="Arial"/>
                <w:color w:val="000000"/>
                <w:sz w:val="20"/>
                <w:szCs w:val="20"/>
              </w:rPr>
              <w:t xml:space="preserve">Kmetijsko gospodarske zbornice Slovenije </w:t>
            </w:r>
            <w:r w:rsidR="00DC0A64" w:rsidRPr="00E36937">
              <w:rPr>
                <w:rFonts w:ascii="Arial" w:hAnsi="Arial" w:cs="Arial"/>
                <w:color w:val="000000"/>
                <w:sz w:val="20"/>
                <w:szCs w:val="20"/>
              </w:rPr>
              <w:t>(</w:t>
            </w:r>
            <w:r w:rsidR="00A51C0A" w:rsidRPr="00E36937">
              <w:rPr>
                <w:rFonts w:ascii="Arial" w:hAnsi="Arial" w:cs="Arial"/>
                <w:color w:val="000000"/>
                <w:sz w:val="20"/>
                <w:szCs w:val="20"/>
              </w:rPr>
              <w:t xml:space="preserve">Priloga </w:t>
            </w:r>
            <w:r w:rsidR="00571FCB" w:rsidRPr="00E36937">
              <w:rPr>
                <w:rFonts w:ascii="Arial" w:hAnsi="Arial" w:cs="Arial"/>
                <w:color w:val="000000"/>
                <w:sz w:val="20"/>
                <w:szCs w:val="20"/>
              </w:rPr>
              <w:t>24</w:t>
            </w:r>
            <w:r w:rsidR="00A51818" w:rsidRPr="00E36937">
              <w:rPr>
                <w:rFonts w:ascii="Arial" w:hAnsi="Arial" w:cs="Arial"/>
                <w:color w:val="000000"/>
                <w:sz w:val="20"/>
                <w:szCs w:val="20"/>
              </w:rPr>
              <w:t>razpisn</w:t>
            </w:r>
            <w:r w:rsidR="00184AAC" w:rsidRPr="00E36937">
              <w:rPr>
                <w:rFonts w:ascii="Arial" w:hAnsi="Arial" w:cs="Arial"/>
                <w:color w:val="000000"/>
                <w:sz w:val="20"/>
                <w:szCs w:val="20"/>
              </w:rPr>
              <w:t>e</w:t>
            </w:r>
            <w:r w:rsidR="00A51818" w:rsidRPr="00E36937">
              <w:rPr>
                <w:rFonts w:ascii="Arial" w:hAnsi="Arial" w:cs="Arial"/>
                <w:color w:val="000000"/>
                <w:sz w:val="20"/>
                <w:szCs w:val="20"/>
              </w:rPr>
              <w:t xml:space="preserve"> dokumentacij</w:t>
            </w:r>
            <w:r w:rsidR="00184AAC" w:rsidRPr="00E36937">
              <w:rPr>
                <w:rFonts w:ascii="Arial" w:hAnsi="Arial" w:cs="Arial"/>
                <w:color w:val="000000"/>
                <w:sz w:val="20"/>
                <w:szCs w:val="20"/>
              </w:rPr>
              <w:t>e</w:t>
            </w:r>
            <w:r w:rsidR="00DC0A64" w:rsidRPr="00E36937">
              <w:rPr>
                <w:rFonts w:ascii="Arial" w:hAnsi="Arial" w:cs="Arial"/>
                <w:color w:val="000000"/>
                <w:sz w:val="20"/>
                <w:szCs w:val="20"/>
              </w:rPr>
              <w:t>)</w:t>
            </w:r>
            <w:r w:rsidR="004C005B" w:rsidRPr="00E36937">
              <w:rPr>
                <w:rFonts w:ascii="Arial" w:hAnsi="Arial" w:cs="Arial"/>
                <w:color w:val="000000"/>
                <w:sz w:val="20"/>
                <w:szCs w:val="20"/>
              </w:rPr>
              <w:t>.</w:t>
            </w:r>
          </w:p>
        </w:tc>
      </w:tr>
    </w:tbl>
    <w:p w:rsidR="009B391F" w:rsidRPr="00E36937" w:rsidRDefault="009B391F" w:rsidP="0037281F">
      <w:pPr>
        <w:spacing w:after="0" w:line="240" w:lineRule="auto"/>
        <w:jc w:val="both"/>
        <w:rPr>
          <w:rFonts w:ascii="Arial" w:hAnsi="Arial" w:cs="Arial"/>
          <w:sz w:val="20"/>
          <w:szCs w:val="20"/>
        </w:rPr>
      </w:pPr>
    </w:p>
    <w:p w:rsidR="009B53D7" w:rsidRPr="00E36937" w:rsidRDefault="009B53D7" w:rsidP="0037281F">
      <w:pPr>
        <w:spacing w:after="0" w:line="240" w:lineRule="auto"/>
        <w:jc w:val="both"/>
        <w:rPr>
          <w:rFonts w:ascii="Arial" w:hAnsi="Arial" w:cs="Arial"/>
          <w:sz w:val="20"/>
          <w:szCs w:val="20"/>
        </w:rPr>
      </w:pPr>
    </w:p>
    <w:p w:rsidR="009B391F" w:rsidRPr="00E36937" w:rsidRDefault="009B391F" w:rsidP="0037281F">
      <w:pPr>
        <w:spacing w:after="0" w:line="240" w:lineRule="auto"/>
        <w:jc w:val="both"/>
        <w:rPr>
          <w:rFonts w:ascii="Arial" w:hAnsi="Arial" w:cs="Arial"/>
          <w:b/>
          <w:sz w:val="20"/>
          <w:szCs w:val="20"/>
        </w:rPr>
      </w:pPr>
      <w:r w:rsidRPr="00E36937">
        <w:rPr>
          <w:rFonts w:ascii="Arial" w:hAnsi="Arial" w:cs="Arial"/>
          <w:b/>
          <w:sz w:val="20"/>
          <w:szCs w:val="20"/>
        </w:rPr>
        <w:t xml:space="preserve">2. </w:t>
      </w:r>
      <w:r w:rsidR="00875682" w:rsidRPr="00E36937">
        <w:rPr>
          <w:rFonts w:ascii="Arial" w:hAnsi="Arial" w:cs="Arial"/>
          <w:b/>
          <w:sz w:val="20"/>
          <w:szCs w:val="20"/>
        </w:rPr>
        <w:t xml:space="preserve">NAMEN PODPORE IN CILJI PODUKREPA </w:t>
      </w:r>
    </w:p>
    <w:p w:rsidR="00162CCD" w:rsidRPr="00E36937" w:rsidRDefault="00162CCD" w:rsidP="0037281F">
      <w:pPr>
        <w:spacing w:after="0" w:line="240" w:lineRule="auto"/>
        <w:jc w:val="both"/>
        <w:rPr>
          <w:rFonts w:ascii="Arial" w:hAnsi="Arial" w:cs="Arial"/>
          <w:sz w:val="20"/>
          <w:szCs w:val="20"/>
        </w:rPr>
      </w:pPr>
    </w:p>
    <w:p w:rsidR="00671A1A" w:rsidRPr="00E36937" w:rsidRDefault="00875682" w:rsidP="0037281F">
      <w:pPr>
        <w:pStyle w:val="Odstavek"/>
        <w:tabs>
          <w:tab w:val="left" w:pos="426"/>
        </w:tabs>
        <w:spacing w:before="0"/>
        <w:ind w:firstLine="0"/>
        <w:rPr>
          <w:rFonts w:cs="Arial"/>
          <w:sz w:val="20"/>
          <w:szCs w:val="20"/>
          <w:lang w:val="sl-SI"/>
        </w:rPr>
      </w:pPr>
      <w:r w:rsidRPr="00E36937">
        <w:rPr>
          <w:rFonts w:cs="Arial"/>
          <w:sz w:val="20"/>
          <w:szCs w:val="20"/>
          <w:lang w:val="sl-SI"/>
        </w:rPr>
        <w:t>Namen</w:t>
      </w:r>
      <w:r w:rsidR="00671A1A" w:rsidRPr="00E36937">
        <w:rPr>
          <w:rFonts w:cs="Arial"/>
          <w:sz w:val="20"/>
          <w:szCs w:val="20"/>
          <w:lang w:val="sl-SI"/>
        </w:rPr>
        <w:t xml:space="preserve"> podpore </w:t>
      </w:r>
      <w:r w:rsidRPr="00E36937">
        <w:rPr>
          <w:rFonts w:cs="Arial"/>
          <w:sz w:val="20"/>
          <w:szCs w:val="20"/>
          <w:lang w:val="sl-SI"/>
        </w:rPr>
        <w:t xml:space="preserve">in cilji </w:t>
      </w:r>
      <w:proofErr w:type="spellStart"/>
      <w:r w:rsidRPr="00E36937">
        <w:rPr>
          <w:rFonts w:cs="Arial"/>
          <w:sz w:val="20"/>
          <w:szCs w:val="20"/>
          <w:lang w:val="sl-SI"/>
        </w:rPr>
        <w:t>podukrepa</w:t>
      </w:r>
      <w:proofErr w:type="spellEnd"/>
      <w:r w:rsidRPr="00E36937">
        <w:rPr>
          <w:rFonts w:cs="Arial"/>
          <w:sz w:val="20"/>
          <w:szCs w:val="20"/>
          <w:lang w:val="sl-SI"/>
        </w:rPr>
        <w:t xml:space="preserve"> so</w:t>
      </w:r>
      <w:r w:rsidR="00671A1A" w:rsidRPr="00E36937">
        <w:rPr>
          <w:rFonts w:cs="Arial"/>
          <w:sz w:val="20"/>
          <w:szCs w:val="20"/>
          <w:lang w:val="sl-SI"/>
        </w:rPr>
        <w:t xml:space="preserve"> določen</w:t>
      </w:r>
      <w:r w:rsidRPr="00E36937">
        <w:rPr>
          <w:rFonts w:cs="Arial"/>
          <w:sz w:val="20"/>
          <w:szCs w:val="20"/>
          <w:lang w:val="sl-SI"/>
        </w:rPr>
        <w:t>i</w:t>
      </w:r>
      <w:r w:rsidR="00671A1A" w:rsidRPr="00E36937">
        <w:rPr>
          <w:rFonts w:cs="Arial"/>
          <w:sz w:val="20"/>
          <w:szCs w:val="20"/>
          <w:lang w:val="sl-SI"/>
        </w:rPr>
        <w:t xml:space="preserve"> v</w:t>
      </w:r>
      <w:r w:rsidR="00671A1A" w:rsidRPr="00E36937">
        <w:rPr>
          <w:rFonts w:cs="Arial"/>
          <w:sz w:val="20"/>
          <w:szCs w:val="20"/>
        </w:rPr>
        <w:t xml:space="preserve"> </w:t>
      </w:r>
      <w:r w:rsidR="00671A1A" w:rsidRPr="00E36937">
        <w:rPr>
          <w:rFonts w:cs="Arial"/>
          <w:sz w:val="20"/>
          <w:szCs w:val="20"/>
          <w:lang w:val="sl-SI"/>
        </w:rPr>
        <w:t xml:space="preserve">39. </w:t>
      </w:r>
      <w:r w:rsidR="00671A1A" w:rsidRPr="00E36937">
        <w:rPr>
          <w:rFonts w:cs="Arial"/>
          <w:sz w:val="20"/>
          <w:szCs w:val="20"/>
        </w:rPr>
        <w:t>člen</w:t>
      </w:r>
      <w:r w:rsidR="00671A1A" w:rsidRPr="00E36937">
        <w:rPr>
          <w:rFonts w:cs="Arial"/>
          <w:sz w:val="20"/>
          <w:szCs w:val="20"/>
          <w:lang w:val="sl-SI"/>
        </w:rPr>
        <w:t>u</w:t>
      </w:r>
      <w:r w:rsidR="00671A1A" w:rsidRPr="00E36937">
        <w:rPr>
          <w:rFonts w:cs="Arial"/>
          <w:sz w:val="20"/>
          <w:szCs w:val="20"/>
        </w:rPr>
        <w:t xml:space="preserve"> Uredbe</w:t>
      </w:r>
      <w:r w:rsidR="00671A1A" w:rsidRPr="00E36937">
        <w:rPr>
          <w:rFonts w:cs="Arial"/>
          <w:sz w:val="20"/>
          <w:szCs w:val="20"/>
          <w:lang w:val="sl-SI"/>
        </w:rPr>
        <w:t>.</w:t>
      </w:r>
    </w:p>
    <w:p w:rsidR="00877A6E" w:rsidRPr="00E36937" w:rsidRDefault="00877A6E" w:rsidP="0037281F">
      <w:pPr>
        <w:spacing w:after="0" w:line="240" w:lineRule="auto"/>
        <w:jc w:val="both"/>
        <w:rPr>
          <w:rFonts w:ascii="Arial" w:hAnsi="Arial" w:cs="Arial"/>
          <w:b/>
          <w:sz w:val="20"/>
          <w:szCs w:val="20"/>
        </w:rPr>
      </w:pPr>
    </w:p>
    <w:p w:rsidR="00886F6D" w:rsidRPr="00E36937" w:rsidRDefault="00886F6D" w:rsidP="0037281F">
      <w:pPr>
        <w:spacing w:after="0" w:line="240" w:lineRule="auto"/>
        <w:jc w:val="both"/>
        <w:rPr>
          <w:rFonts w:ascii="Arial" w:hAnsi="Arial" w:cs="Arial"/>
          <w:b/>
          <w:sz w:val="20"/>
          <w:szCs w:val="20"/>
        </w:rPr>
      </w:pPr>
    </w:p>
    <w:p w:rsidR="007D15EB" w:rsidRPr="00E36937" w:rsidRDefault="007D15EB" w:rsidP="0037281F">
      <w:pPr>
        <w:keepNext/>
        <w:keepLines/>
        <w:spacing w:after="0" w:line="240" w:lineRule="auto"/>
        <w:jc w:val="both"/>
        <w:rPr>
          <w:rFonts w:ascii="Arial" w:hAnsi="Arial" w:cs="Arial"/>
          <w:sz w:val="20"/>
          <w:szCs w:val="20"/>
        </w:rPr>
      </w:pPr>
      <w:r w:rsidRPr="00E36937">
        <w:rPr>
          <w:rFonts w:ascii="Arial" w:hAnsi="Arial" w:cs="Arial"/>
          <w:b/>
          <w:sz w:val="20"/>
          <w:szCs w:val="20"/>
        </w:rPr>
        <w:t>3. PROJEKT</w:t>
      </w:r>
    </w:p>
    <w:p w:rsidR="007D15EB" w:rsidRPr="00E36937" w:rsidRDefault="007D15EB" w:rsidP="0037281F">
      <w:pPr>
        <w:keepNext/>
        <w:keepLines/>
        <w:spacing w:after="0" w:line="240" w:lineRule="auto"/>
        <w:jc w:val="both"/>
        <w:rPr>
          <w:rFonts w:ascii="Arial" w:hAnsi="Arial" w:cs="Arial"/>
          <w:sz w:val="20"/>
          <w:szCs w:val="20"/>
        </w:rPr>
      </w:pPr>
    </w:p>
    <w:p w:rsidR="007D15EB" w:rsidRPr="00E36937" w:rsidRDefault="00C9075D" w:rsidP="0037281F">
      <w:pPr>
        <w:pStyle w:val="Odstavek"/>
        <w:tabs>
          <w:tab w:val="left" w:pos="426"/>
        </w:tabs>
        <w:overflowPunct/>
        <w:autoSpaceDE/>
        <w:autoSpaceDN/>
        <w:adjustRightInd/>
        <w:spacing w:before="0"/>
        <w:ind w:firstLine="0"/>
        <w:textAlignment w:val="auto"/>
        <w:rPr>
          <w:rFonts w:cs="Arial"/>
          <w:sz w:val="20"/>
          <w:szCs w:val="20"/>
          <w:lang w:val="sl-SI"/>
        </w:rPr>
      </w:pPr>
      <w:r w:rsidRPr="00E36937">
        <w:rPr>
          <w:rFonts w:cs="Arial"/>
          <w:sz w:val="20"/>
          <w:szCs w:val="20"/>
          <w:lang w:val="sl-SI"/>
        </w:rPr>
        <w:t xml:space="preserve">1. </w:t>
      </w:r>
      <w:r w:rsidR="007D15EB" w:rsidRPr="00E36937">
        <w:rPr>
          <w:rFonts w:cs="Arial"/>
          <w:sz w:val="20"/>
          <w:szCs w:val="20"/>
          <w:lang w:val="sl-SI"/>
        </w:rPr>
        <w:t>Projekt je določen v</w:t>
      </w:r>
      <w:r w:rsidR="007D15EB" w:rsidRPr="00E36937">
        <w:rPr>
          <w:rFonts w:cs="Arial"/>
          <w:sz w:val="20"/>
          <w:szCs w:val="20"/>
        </w:rPr>
        <w:t xml:space="preserve"> </w:t>
      </w:r>
      <w:r w:rsidR="007D15EB" w:rsidRPr="00E36937">
        <w:rPr>
          <w:rFonts w:cs="Arial"/>
          <w:sz w:val="20"/>
          <w:szCs w:val="20"/>
          <w:lang w:val="sl-SI"/>
        </w:rPr>
        <w:t>44</w:t>
      </w:r>
      <w:r w:rsidR="00875682" w:rsidRPr="00E36937">
        <w:rPr>
          <w:rFonts w:cs="Arial"/>
          <w:sz w:val="20"/>
          <w:szCs w:val="20"/>
        </w:rPr>
        <w:t>. člen</w:t>
      </w:r>
      <w:r w:rsidR="00875682" w:rsidRPr="00E36937">
        <w:rPr>
          <w:rFonts w:cs="Arial"/>
          <w:sz w:val="20"/>
          <w:szCs w:val="20"/>
          <w:lang w:val="sl-SI"/>
        </w:rPr>
        <w:t>u</w:t>
      </w:r>
      <w:r w:rsidR="007D15EB" w:rsidRPr="00E36937">
        <w:rPr>
          <w:rFonts w:cs="Arial"/>
          <w:sz w:val="20"/>
          <w:szCs w:val="20"/>
        </w:rPr>
        <w:t xml:space="preserve"> Uredbe</w:t>
      </w:r>
      <w:r w:rsidR="00D8164F" w:rsidRPr="00E36937">
        <w:rPr>
          <w:rFonts w:cs="Arial"/>
          <w:sz w:val="20"/>
          <w:szCs w:val="20"/>
          <w:lang w:val="sl-SI"/>
        </w:rPr>
        <w:t xml:space="preserve"> in je skladno s 45. členom Uredbe obvezna priloga k vlogi na javni razpis</w:t>
      </w:r>
      <w:r w:rsidR="007D15EB" w:rsidRPr="00E36937">
        <w:rPr>
          <w:rFonts w:cs="Arial"/>
          <w:sz w:val="20"/>
          <w:szCs w:val="20"/>
          <w:lang w:val="sl-SI"/>
        </w:rPr>
        <w:t>.</w:t>
      </w:r>
      <w:r w:rsidR="007D15EB" w:rsidRPr="00E36937">
        <w:rPr>
          <w:rFonts w:cs="Arial"/>
          <w:sz w:val="20"/>
          <w:szCs w:val="20"/>
        </w:rPr>
        <w:t xml:space="preserve"> </w:t>
      </w:r>
    </w:p>
    <w:p w:rsidR="00F51951" w:rsidRPr="00E36937" w:rsidRDefault="00F51951" w:rsidP="0037281F">
      <w:pPr>
        <w:pStyle w:val="Odstavek"/>
        <w:tabs>
          <w:tab w:val="left" w:pos="426"/>
        </w:tabs>
        <w:overflowPunct/>
        <w:autoSpaceDE/>
        <w:autoSpaceDN/>
        <w:adjustRightInd/>
        <w:spacing w:before="0"/>
        <w:ind w:firstLine="0"/>
        <w:textAlignment w:val="auto"/>
        <w:rPr>
          <w:rFonts w:cs="Arial"/>
          <w:sz w:val="20"/>
          <w:szCs w:val="20"/>
          <w:lang w:val="sl-SI"/>
        </w:rPr>
      </w:pPr>
    </w:p>
    <w:p w:rsidR="00F51951" w:rsidRPr="00E36937" w:rsidRDefault="00F51951" w:rsidP="00F51951">
      <w:pPr>
        <w:pStyle w:val="Alineazaodstavkom"/>
        <w:numPr>
          <w:ilvl w:val="0"/>
          <w:numId w:val="0"/>
        </w:numPr>
        <w:overflowPunct/>
        <w:autoSpaceDE/>
        <w:autoSpaceDN/>
        <w:adjustRightInd/>
        <w:spacing w:line="240" w:lineRule="auto"/>
        <w:textAlignment w:val="auto"/>
        <w:rPr>
          <w:rFonts w:cs="Arial"/>
          <w:sz w:val="20"/>
          <w:szCs w:val="20"/>
          <w:lang w:val="sl-SI"/>
        </w:rPr>
      </w:pPr>
      <w:r w:rsidRPr="00E36937">
        <w:rPr>
          <w:rFonts w:cs="Arial"/>
          <w:sz w:val="20"/>
          <w:szCs w:val="20"/>
          <w:lang w:val="sl-SI"/>
        </w:rPr>
        <w:t xml:space="preserve">2. V skladu s tretjim odstavkom 44. </w:t>
      </w:r>
      <w:r w:rsidR="00D42463" w:rsidRPr="00E36937">
        <w:rPr>
          <w:rFonts w:cs="Arial"/>
          <w:sz w:val="20"/>
          <w:szCs w:val="20"/>
          <w:lang w:val="sl-SI"/>
        </w:rPr>
        <w:t>č</w:t>
      </w:r>
      <w:r w:rsidRPr="00E36937">
        <w:rPr>
          <w:rFonts w:cs="Arial"/>
          <w:sz w:val="20"/>
          <w:szCs w:val="20"/>
          <w:lang w:val="sl-SI"/>
        </w:rPr>
        <w:t>lena</w:t>
      </w:r>
      <w:r w:rsidR="00D42463" w:rsidRPr="00E36937">
        <w:rPr>
          <w:rFonts w:cs="Arial"/>
          <w:sz w:val="20"/>
          <w:szCs w:val="20"/>
          <w:lang w:val="sl-SI"/>
        </w:rPr>
        <w:t>, 45. členom</w:t>
      </w:r>
      <w:r w:rsidRPr="00E36937">
        <w:rPr>
          <w:rFonts w:cs="Arial"/>
          <w:sz w:val="20"/>
          <w:szCs w:val="20"/>
          <w:lang w:val="sl-SI"/>
        </w:rPr>
        <w:t xml:space="preserve"> </w:t>
      </w:r>
      <w:r w:rsidR="00FE2DA4" w:rsidRPr="00E36937">
        <w:rPr>
          <w:rFonts w:cs="Arial"/>
          <w:sz w:val="20"/>
          <w:szCs w:val="20"/>
          <w:lang w:val="sl-SI"/>
        </w:rPr>
        <w:t xml:space="preserve">in drugim odstavkom 52. člena </w:t>
      </w:r>
      <w:r w:rsidRPr="00E36937">
        <w:rPr>
          <w:rFonts w:cs="Arial"/>
          <w:sz w:val="20"/>
          <w:szCs w:val="20"/>
          <w:lang w:val="sl-SI"/>
        </w:rPr>
        <w:t xml:space="preserve">Uredbe se projekt predloži v elektronski obliki na obrazcu iz </w:t>
      </w:r>
      <w:r w:rsidR="00102CC7" w:rsidRPr="00E36937">
        <w:rPr>
          <w:rFonts w:cs="Arial"/>
          <w:sz w:val="20"/>
          <w:szCs w:val="20"/>
          <w:lang w:val="sl-SI"/>
        </w:rPr>
        <w:t>Prilog</w:t>
      </w:r>
      <w:r w:rsidR="000B4F5D" w:rsidRPr="00E36937">
        <w:rPr>
          <w:rFonts w:cs="Arial"/>
          <w:sz w:val="20"/>
          <w:szCs w:val="20"/>
          <w:lang w:val="sl-SI"/>
        </w:rPr>
        <w:t>e</w:t>
      </w:r>
      <w:r w:rsidRPr="00E36937">
        <w:rPr>
          <w:rFonts w:cs="Arial"/>
          <w:sz w:val="20"/>
          <w:szCs w:val="20"/>
          <w:lang w:val="sl-SI"/>
        </w:rPr>
        <w:t xml:space="preserve"> 1 tega javnega razpisa. </w:t>
      </w:r>
    </w:p>
    <w:p w:rsidR="007D15EB" w:rsidRPr="00E36937" w:rsidRDefault="007D15EB" w:rsidP="0037281F">
      <w:pPr>
        <w:spacing w:after="0" w:line="240" w:lineRule="auto"/>
        <w:jc w:val="both"/>
        <w:rPr>
          <w:rFonts w:ascii="Arial" w:hAnsi="Arial" w:cs="Arial"/>
          <w:b/>
          <w:sz w:val="20"/>
          <w:szCs w:val="20"/>
        </w:rPr>
      </w:pPr>
    </w:p>
    <w:p w:rsidR="00886F6D" w:rsidRPr="00E36937" w:rsidRDefault="00886F6D" w:rsidP="0037281F">
      <w:pPr>
        <w:spacing w:after="0" w:line="240" w:lineRule="auto"/>
        <w:jc w:val="both"/>
        <w:rPr>
          <w:rFonts w:ascii="Arial" w:hAnsi="Arial" w:cs="Arial"/>
          <w:b/>
          <w:sz w:val="20"/>
          <w:szCs w:val="20"/>
        </w:rPr>
      </w:pPr>
    </w:p>
    <w:p w:rsidR="002C52F0" w:rsidRPr="00E36937" w:rsidRDefault="007D15EB" w:rsidP="0037281F">
      <w:pPr>
        <w:spacing w:after="0" w:line="240" w:lineRule="auto"/>
        <w:jc w:val="both"/>
        <w:rPr>
          <w:rFonts w:ascii="Arial" w:hAnsi="Arial" w:cs="Arial"/>
          <w:b/>
          <w:sz w:val="20"/>
          <w:szCs w:val="20"/>
        </w:rPr>
      </w:pPr>
      <w:r w:rsidRPr="00E36937">
        <w:rPr>
          <w:rFonts w:ascii="Arial" w:hAnsi="Arial" w:cs="Arial"/>
          <w:b/>
          <w:sz w:val="20"/>
          <w:szCs w:val="20"/>
        </w:rPr>
        <w:t>4</w:t>
      </w:r>
      <w:r w:rsidR="002C52F0" w:rsidRPr="00E36937">
        <w:rPr>
          <w:rFonts w:ascii="Arial" w:hAnsi="Arial" w:cs="Arial"/>
          <w:b/>
          <w:sz w:val="20"/>
          <w:szCs w:val="20"/>
        </w:rPr>
        <w:t xml:space="preserve">. PARTNERSTVO </w:t>
      </w:r>
    </w:p>
    <w:p w:rsidR="002C52F0" w:rsidRPr="00E36937" w:rsidRDefault="002C52F0" w:rsidP="0037281F">
      <w:pPr>
        <w:spacing w:after="0" w:line="240" w:lineRule="auto"/>
        <w:jc w:val="both"/>
        <w:rPr>
          <w:rFonts w:ascii="Arial" w:hAnsi="Arial" w:cs="Arial"/>
          <w:b/>
          <w:sz w:val="20"/>
          <w:szCs w:val="20"/>
        </w:rPr>
      </w:pPr>
    </w:p>
    <w:p w:rsidR="00BF0CDD" w:rsidRPr="00E36937" w:rsidRDefault="00BF0CDD" w:rsidP="0037281F">
      <w:pPr>
        <w:pStyle w:val="Odstavekseznama"/>
        <w:tabs>
          <w:tab w:val="left" w:pos="284"/>
        </w:tabs>
        <w:ind w:left="0"/>
        <w:jc w:val="both"/>
        <w:rPr>
          <w:rFonts w:ascii="Arial" w:hAnsi="Arial" w:cs="Arial"/>
          <w:sz w:val="20"/>
          <w:szCs w:val="20"/>
          <w:lang w:val="sl-SI"/>
        </w:rPr>
      </w:pPr>
      <w:r w:rsidRPr="00E36937">
        <w:rPr>
          <w:rFonts w:ascii="Arial" w:hAnsi="Arial" w:cs="Arial"/>
          <w:sz w:val="20"/>
          <w:szCs w:val="20"/>
        </w:rPr>
        <w:t xml:space="preserve">1. </w:t>
      </w:r>
      <w:r w:rsidRPr="00E36937">
        <w:rPr>
          <w:rFonts w:ascii="Arial" w:hAnsi="Arial" w:cs="Arial"/>
          <w:sz w:val="20"/>
          <w:szCs w:val="20"/>
          <w:lang w:val="sl-SI"/>
        </w:rPr>
        <w:t>Partnerstvo je določeno v</w:t>
      </w:r>
      <w:r w:rsidRPr="00E36937">
        <w:rPr>
          <w:rFonts w:ascii="Arial" w:hAnsi="Arial" w:cs="Arial"/>
          <w:sz w:val="20"/>
          <w:szCs w:val="20"/>
        </w:rPr>
        <w:t xml:space="preserve"> </w:t>
      </w:r>
      <w:r w:rsidRPr="00E36937">
        <w:rPr>
          <w:rFonts w:ascii="Arial" w:hAnsi="Arial" w:cs="Arial"/>
          <w:sz w:val="20"/>
          <w:szCs w:val="20"/>
          <w:lang w:val="sl-SI"/>
        </w:rPr>
        <w:t>40</w:t>
      </w:r>
      <w:r w:rsidRPr="00E36937">
        <w:rPr>
          <w:rFonts w:ascii="Arial" w:hAnsi="Arial" w:cs="Arial"/>
          <w:sz w:val="20"/>
          <w:szCs w:val="20"/>
        </w:rPr>
        <w:t xml:space="preserve">. </w:t>
      </w:r>
      <w:r w:rsidRPr="00E36937">
        <w:rPr>
          <w:rFonts w:ascii="Arial" w:hAnsi="Arial" w:cs="Arial"/>
          <w:sz w:val="20"/>
          <w:szCs w:val="20"/>
          <w:lang w:val="sl-SI"/>
        </w:rPr>
        <w:t xml:space="preserve">in 49. </w:t>
      </w:r>
      <w:r w:rsidRPr="00E36937">
        <w:rPr>
          <w:rFonts w:ascii="Arial" w:hAnsi="Arial" w:cs="Arial"/>
          <w:sz w:val="20"/>
          <w:szCs w:val="20"/>
        </w:rPr>
        <w:t>člen</w:t>
      </w:r>
      <w:r w:rsidRPr="00E36937">
        <w:rPr>
          <w:rFonts w:ascii="Arial" w:hAnsi="Arial" w:cs="Arial"/>
          <w:sz w:val="20"/>
          <w:szCs w:val="20"/>
          <w:lang w:val="sl-SI"/>
        </w:rPr>
        <w:t>u</w:t>
      </w:r>
      <w:r w:rsidRPr="00E36937">
        <w:rPr>
          <w:rFonts w:ascii="Arial" w:hAnsi="Arial" w:cs="Arial"/>
          <w:sz w:val="20"/>
          <w:szCs w:val="20"/>
        </w:rPr>
        <w:t xml:space="preserve"> Uredbe</w:t>
      </w:r>
      <w:r w:rsidR="00FE2DA4" w:rsidRPr="00E36937">
        <w:rPr>
          <w:rFonts w:ascii="Arial" w:hAnsi="Arial" w:cs="Arial"/>
          <w:sz w:val="20"/>
          <w:szCs w:val="20"/>
          <w:lang w:val="sl-SI"/>
        </w:rPr>
        <w:t>.</w:t>
      </w:r>
    </w:p>
    <w:p w:rsidR="00BF0CDD" w:rsidRPr="00E36937" w:rsidRDefault="00BF0CDD" w:rsidP="0037281F">
      <w:pPr>
        <w:spacing w:after="0" w:line="240" w:lineRule="auto"/>
        <w:jc w:val="both"/>
        <w:rPr>
          <w:rFonts w:ascii="Arial" w:hAnsi="Arial" w:cs="Arial"/>
          <w:b/>
          <w:sz w:val="20"/>
          <w:szCs w:val="20"/>
        </w:rPr>
      </w:pPr>
    </w:p>
    <w:p w:rsidR="00181B84" w:rsidRPr="00E36937" w:rsidRDefault="003E6694" w:rsidP="0037281F">
      <w:pPr>
        <w:pStyle w:val="Golobesedilo"/>
        <w:jc w:val="both"/>
        <w:rPr>
          <w:rFonts w:ascii="Arial" w:hAnsi="Arial" w:cs="Arial"/>
        </w:rPr>
      </w:pPr>
      <w:r w:rsidRPr="00E36937">
        <w:rPr>
          <w:rFonts w:ascii="Arial" w:hAnsi="Arial" w:cs="Arial"/>
          <w:lang w:val="sl-SI"/>
        </w:rPr>
        <w:t>2</w:t>
      </w:r>
      <w:r w:rsidR="00181B84" w:rsidRPr="00E36937">
        <w:rPr>
          <w:rFonts w:ascii="Arial" w:hAnsi="Arial" w:cs="Arial"/>
          <w:lang w:val="sl-SI"/>
        </w:rPr>
        <w:t xml:space="preserve">. </w:t>
      </w:r>
      <w:r w:rsidRPr="00E36937">
        <w:rPr>
          <w:rFonts w:ascii="Arial" w:hAnsi="Arial" w:cs="Arial"/>
          <w:lang w:val="sl-SI"/>
        </w:rPr>
        <w:t>Šteje se, da član partnerstva</w:t>
      </w:r>
      <w:r w:rsidR="00181B84" w:rsidRPr="00E36937">
        <w:rPr>
          <w:rFonts w:ascii="Arial" w:hAnsi="Arial" w:cs="Arial"/>
          <w:lang w:val="sl-SI"/>
        </w:rPr>
        <w:t xml:space="preserve"> </w:t>
      </w:r>
      <w:r w:rsidR="00FE2DA4" w:rsidRPr="00E36937">
        <w:rPr>
          <w:rFonts w:ascii="Arial" w:hAnsi="Arial" w:cs="Arial"/>
          <w:lang w:val="sl-SI"/>
        </w:rPr>
        <w:t xml:space="preserve">iz druge alineje prvega odstavka 40. člena Uredbe </w:t>
      </w:r>
      <w:r w:rsidR="00181B84" w:rsidRPr="00E36937">
        <w:rPr>
          <w:rFonts w:ascii="Arial" w:hAnsi="Arial" w:cs="Arial"/>
          <w:lang w:val="sl-SI"/>
        </w:rPr>
        <w:t xml:space="preserve">opravlja dejavnost </w:t>
      </w:r>
      <w:r w:rsidR="00C43294" w:rsidRPr="00E36937">
        <w:rPr>
          <w:rFonts w:ascii="Arial" w:hAnsi="Arial" w:cs="Arial"/>
          <w:lang w:val="sl-SI"/>
        </w:rPr>
        <w:t>s področja</w:t>
      </w:r>
      <w:r w:rsidR="00181B84" w:rsidRPr="00E36937">
        <w:rPr>
          <w:rFonts w:ascii="Arial" w:hAnsi="Arial" w:cs="Arial"/>
          <w:lang w:val="sl-SI"/>
        </w:rPr>
        <w:t xml:space="preserve"> izobraževanja</w:t>
      </w:r>
      <w:r w:rsidR="00644D2E" w:rsidRPr="00E36937">
        <w:rPr>
          <w:rFonts w:ascii="Arial" w:hAnsi="Arial" w:cs="Arial"/>
          <w:lang w:val="sl-SI"/>
        </w:rPr>
        <w:t>, če</w:t>
      </w:r>
      <w:r w:rsidR="0068535D" w:rsidRPr="00E36937">
        <w:rPr>
          <w:rFonts w:ascii="Arial" w:hAnsi="Arial" w:cs="Arial"/>
          <w:lang w:val="sl-SI"/>
        </w:rPr>
        <w:t xml:space="preserve"> ima registrirano dejavnost</w:t>
      </w:r>
      <w:r w:rsidR="00181B84" w:rsidRPr="00E36937">
        <w:rPr>
          <w:rFonts w:ascii="Arial" w:hAnsi="Arial" w:cs="Arial"/>
          <w:lang w:val="sl-SI"/>
        </w:rPr>
        <w:t>:</w:t>
      </w:r>
    </w:p>
    <w:p w:rsidR="00BB58A5" w:rsidRPr="00E36937" w:rsidRDefault="00BB58A5" w:rsidP="0037281F">
      <w:pPr>
        <w:pStyle w:val="Golobesedilo"/>
        <w:jc w:val="both"/>
        <w:rPr>
          <w:rFonts w:ascii="Arial" w:hAnsi="Arial" w:cs="Arial"/>
        </w:rPr>
      </w:pPr>
      <w:r w:rsidRPr="00E36937">
        <w:rPr>
          <w:rFonts w:ascii="Arial" w:hAnsi="Arial" w:cs="Arial"/>
          <w:lang w:val="sl-SI"/>
        </w:rPr>
        <w:t>a)</w:t>
      </w:r>
      <w:r w:rsidR="00644D2E" w:rsidRPr="00E36937">
        <w:rPr>
          <w:rFonts w:ascii="Arial" w:hAnsi="Arial" w:cs="Arial"/>
          <w:lang w:val="sl-SI"/>
        </w:rPr>
        <w:t xml:space="preserve"> </w:t>
      </w:r>
      <w:r w:rsidR="00181B84" w:rsidRPr="00E36937">
        <w:rPr>
          <w:rFonts w:ascii="Arial" w:hAnsi="Arial" w:cs="Arial"/>
          <w:lang w:val="sl-SI"/>
        </w:rPr>
        <w:t>SKD 85 Izobraževanje</w:t>
      </w:r>
      <w:r w:rsidR="003F7265" w:rsidRPr="00E36937">
        <w:rPr>
          <w:rFonts w:ascii="Arial" w:hAnsi="Arial" w:cs="Arial"/>
          <w:lang w:val="sl-SI"/>
        </w:rPr>
        <w:t>,</w:t>
      </w:r>
      <w:r w:rsidR="00181B84" w:rsidRPr="00E36937">
        <w:rPr>
          <w:rFonts w:ascii="Arial" w:hAnsi="Arial" w:cs="Arial"/>
          <w:lang w:val="sl-SI"/>
        </w:rPr>
        <w:t xml:space="preserve"> in je vpisan</w:t>
      </w:r>
      <w:r w:rsidR="003F7265" w:rsidRPr="00E36937">
        <w:rPr>
          <w:rFonts w:ascii="Arial" w:hAnsi="Arial" w:cs="Arial"/>
          <w:lang w:val="sl-SI"/>
        </w:rPr>
        <w:t xml:space="preserve"> v</w:t>
      </w:r>
      <w:r w:rsidRPr="00E36937">
        <w:rPr>
          <w:rFonts w:ascii="Arial" w:hAnsi="Arial" w:cs="Arial"/>
          <w:lang w:val="sl-SI"/>
        </w:rPr>
        <w:t>:</w:t>
      </w:r>
    </w:p>
    <w:p w:rsidR="00BB58A5" w:rsidRPr="00E36937" w:rsidRDefault="00BE4399" w:rsidP="001678C2">
      <w:pPr>
        <w:spacing w:after="0" w:line="240" w:lineRule="auto"/>
        <w:jc w:val="both"/>
        <w:rPr>
          <w:rFonts w:ascii="Arial" w:hAnsi="Arial" w:cs="Arial"/>
          <w:sz w:val="20"/>
          <w:szCs w:val="20"/>
        </w:rPr>
      </w:pPr>
      <w:r w:rsidRPr="00E36937">
        <w:rPr>
          <w:rFonts w:ascii="Arial" w:hAnsi="Arial" w:cs="Arial"/>
          <w:sz w:val="20"/>
          <w:szCs w:val="20"/>
        </w:rPr>
        <w:t xml:space="preserve">– razvid izvajalcev javno veljavnih programov vzgoje in izobraževanja, zasebnih učiteljev in zasebnih vzgojiteljev, ki jo vodi </w:t>
      </w:r>
      <w:r w:rsidR="00F34ECC" w:rsidRPr="00E36937">
        <w:rPr>
          <w:rFonts w:ascii="Arial" w:hAnsi="Arial" w:cs="Arial"/>
          <w:sz w:val="20"/>
          <w:szCs w:val="20"/>
        </w:rPr>
        <w:t xml:space="preserve">Ministrstvo </w:t>
      </w:r>
      <w:r w:rsidRPr="00E36937">
        <w:rPr>
          <w:rFonts w:ascii="Arial" w:hAnsi="Arial" w:cs="Arial"/>
          <w:sz w:val="20"/>
          <w:szCs w:val="20"/>
        </w:rPr>
        <w:t>za izobraževanje, znanost in šport, ali</w:t>
      </w:r>
    </w:p>
    <w:p w:rsidR="00181B84" w:rsidRPr="00E36937" w:rsidRDefault="00BE4399" w:rsidP="001678C2">
      <w:pPr>
        <w:spacing w:after="0" w:line="240" w:lineRule="auto"/>
        <w:jc w:val="both"/>
        <w:rPr>
          <w:rFonts w:ascii="Arial" w:hAnsi="Arial" w:cs="Arial"/>
          <w:sz w:val="20"/>
          <w:szCs w:val="20"/>
        </w:rPr>
      </w:pPr>
      <w:r w:rsidRPr="00E36937">
        <w:rPr>
          <w:rFonts w:ascii="Arial" w:hAnsi="Arial" w:cs="Arial"/>
          <w:sz w:val="20"/>
          <w:szCs w:val="20"/>
        </w:rPr>
        <w:t xml:space="preserve">– evidenco visokošolskih zavodov in študijskih programov, ki jo vodi </w:t>
      </w:r>
      <w:r w:rsidR="00F34ECC" w:rsidRPr="00E36937">
        <w:rPr>
          <w:rFonts w:ascii="Arial" w:hAnsi="Arial" w:cs="Arial"/>
          <w:sz w:val="20"/>
          <w:szCs w:val="20"/>
        </w:rPr>
        <w:t xml:space="preserve">Ministrstvo </w:t>
      </w:r>
      <w:r w:rsidRPr="00E36937">
        <w:rPr>
          <w:rFonts w:ascii="Arial" w:hAnsi="Arial" w:cs="Arial"/>
          <w:sz w:val="20"/>
          <w:szCs w:val="20"/>
        </w:rPr>
        <w:t>za izobraževanje, znanost in šport, ali</w:t>
      </w:r>
    </w:p>
    <w:p w:rsidR="00644D2E" w:rsidRPr="00E36937" w:rsidRDefault="00BE4399" w:rsidP="001678C2">
      <w:pPr>
        <w:spacing w:after="0" w:line="240" w:lineRule="auto"/>
        <w:jc w:val="both"/>
        <w:rPr>
          <w:rFonts w:ascii="Arial" w:hAnsi="Arial" w:cs="Arial"/>
          <w:sz w:val="20"/>
          <w:szCs w:val="20"/>
        </w:rPr>
      </w:pPr>
      <w:r w:rsidRPr="00E36937">
        <w:rPr>
          <w:rFonts w:ascii="Arial" w:hAnsi="Arial" w:cs="Arial"/>
          <w:sz w:val="20"/>
          <w:szCs w:val="20"/>
        </w:rPr>
        <w:t xml:space="preserve">– evidenco socialnih podjetij, ki jo vodi </w:t>
      </w:r>
      <w:r w:rsidR="00F34ECC" w:rsidRPr="00E36937">
        <w:rPr>
          <w:rFonts w:ascii="Arial" w:hAnsi="Arial" w:cs="Arial"/>
          <w:sz w:val="20"/>
          <w:szCs w:val="20"/>
        </w:rPr>
        <w:t xml:space="preserve">Ministrstvo </w:t>
      </w:r>
      <w:r w:rsidRPr="00E36937">
        <w:rPr>
          <w:rFonts w:ascii="Arial" w:hAnsi="Arial" w:cs="Arial"/>
          <w:sz w:val="20"/>
          <w:szCs w:val="20"/>
        </w:rPr>
        <w:t>za gospodarski razvoj in tehnologijo, ali</w:t>
      </w:r>
    </w:p>
    <w:p w:rsidR="00BB58A5" w:rsidRPr="00E36937" w:rsidRDefault="00BE4399" w:rsidP="001678C2">
      <w:pPr>
        <w:spacing w:after="0" w:line="240" w:lineRule="auto"/>
        <w:jc w:val="both"/>
        <w:rPr>
          <w:rFonts w:ascii="Arial" w:hAnsi="Arial" w:cs="Arial"/>
          <w:sz w:val="20"/>
          <w:szCs w:val="20"/>
        </w:rPr>
      </w:pPr>
      <w:r w:rsidRPr="00E36937">
        <w:rPr>
          <w:rFonts w:ascii="Arial" w:hAnsi="Arial" w:cs="Arial"/>
          <w:sz w:val="20"/>
          <w:szCs w:val="20"/>
        </w:rPr>
        <w:t xml:space="preserve">– razvid zaposlitvenih centrov, ki ga vodi </w:t>
      </w:r>
      <w:r w:rsidR="00F34ECC" w:rsidRPr="00E36937">
        <w:rPr>
          <w:rFonts w:ascii="Arial" w:hAnsi="Arial" w:cs="Arial"/>
          <w:sz w:val="20"/>
          <w:szCs w:val="20"/>
        </w:rPr>
        <w:t xml:space="preserve">Ministrstvo </w:t>
      </w:r>
      <w:r w:rsidRPr="00E36937">
        <w:rPr>
          <w:rFonts w:ascii="Arial" w:hAnsi="Arial" w:cs="Arial"/>
          <w:sz w:val="20"/>
          <w:szCs w:val="20"/>
        </w:rPr>
        <w:t>za delo, družino, socialne zadeve in enake možnosti, ali</w:t>
      </w:r>
    </w:p>
    <w:p w:rsidR="00BB58A5" w:rsidRPr="00E36937" w:rsidRDefault="00793D96" w:rsidP="0037281F">
      <w:pPr>
        <w:pStyle w:val="Golobesedilo"/>
        <w:jc w:val="both"/>
        <w:rPr>
          <w:rFonts w:ascii="Arial" w:hAnsi="Arial" w:cs="Arial"/>
          <w:lang w:val="sl-SI"/>
        </w:rPr>
      </w:pPr>
      <w:r w:rsidRPr="00E36937">
        <w:rPr>
          <w:rFonts w:ascii="Arial" w:hAnsi="Arial" w:cs="Arial"/>
          <w:lang w:val="sl-SI"/>
        </w:rPr>
        <w:t>b)</w:t>
      </w:r>
      <w:r w:rsidR="00BB58A5" w:rsidRPr="00E36937">
        <w:rPr>
          <w:rFonts w:ascii="Arial" w:hAnsi="Arial" w:cs="Arial"/>
          <w:lang w:val="sl-SI"/>
        </w:rPr>
        <w:t xml:space="preserve"> SKD 84.120 Urejanje zdravstva, izobraževanja, kulturnih in drugih socialnih storitev, razen obvezne socialne varnosti</w:t>
      </w:r>
      <w:r w:rsidRPr="00E36937">
        <w:rPr>
          <w:rFonts w:ascii="Arial" w:hAnsi="Arial" w:cs="Arial"/>
          <w:lang w:val="sl-SI"/>
        </w:rPr>
        <w:t>.</w:t>
      </w:r>
    </w:p>
    <w:p w:rsidR="008941ED" w:rsidRPr="00E36937" w:rsidRDefault="008941ED" w:rsidP="0037281F">
      <w:pPr>
        <w:pStyle w:val="Golobesedilo"/>
        <w:jc w:val="both"/>
        <w:rPr>
          <w:rFonts w:ascii="Arial" w:hAnsi="Arial" w:cs="Arial"/>
          <w:lang w:val="sl-SI"/>
        </w:rPr>
      </w:pPr>
    </w:p>
    <w:p w:rsidR="00644D2E" w:rsidRPr="00E36937" w:rsidRDefault="003E6694" w:rsidP="0037281F">
      <w:pPr>
        <w:pStyle w:val="Golobesedilo"/>
        <w:jc w:val="both"/>
        <w:rPr>
          <w:rFonts w:ascii="Arial" w:hAnsi="Arial" w:cs="Arial"/>
        </w:rPr>
      </w:pPr>
      <w:r w:rsidRPr="00E36937">
        <w:rPr>
          <w:rFonts w:ascii="Arial" w:hAnsi="Arial" w:cs="Arial"/>
          <w:lang w:val="sl-SI"/>
        </w:rPr>
        <w:t xml:space="preserve">3. Šteje se, da član partnerstva </w:t>
      </w:r>
      <w:r w:rsidR="00FE2DA4" w:rsidRPr="00E36937">
        <w:rPr>
          <w:rFonts w:ascii="Arial" w:hAnsi="Arial" w:cs="Arial"/>
          <w:lang w:val="sl-SI"/>
        </w:rPr>
        <w:t xml:space="preserve">iz druge alineje prvega odstavka 40. člena Uredbe </w:t>
      </w:r>
      <w:r w:rsidRPr="00E36937">
        <w:rPr>
          <w:rFonts w:ascii="Arial" w:hAnsi="Arial" w:cs="Arial"/>
          <w:lang w:val="sl-SI"/>
        </w:rPr>
        <w:t xml:space="preserve">opravlja dejavnost s </w:t>
      </w:r>
      <w:r w:rsidR="00C43294" w:rsidRPr="00E36937">
        <w:rPr>
          <w:rFonts w:ascii="Arial" w:hAnsi="Arial" w:cs="Arial"/>
          <w:lang w:val="sl-SI"/>
        </w:rPr>
        <w:t xml:space="preserve">področja </w:t>
      </w:r>
      <w:r w:rsidR="00181B84" w:rsidRPr="00E36937">
        <w:rPr>
          <w:rFonts w:ascii="Arial" w:hAnsi="Arial" w:cs="Arial"/>
          <w:lang w:val="sl-SI"/>
        </w:rPr>
        <w:t>zdravstvenega varstva</w:t>
      </w:r>
      <w:r w:rsidR="00644D2E" w:rsidRPr="00E36937">
        <w:rPr>
          <w:rFonts w:ascii="Arial" w:hAnsi="Arial" w:cs="Arial"/>
          <w:lang w:val="sl-SI"/>
        </w:rPr>
        <w:t>, če</w:t>
      </w:r>
      <w:r w:rsidR="00BC3293" w:rsidRPr="00E36937">
        <w:rPr>
          <w:rFonts w:ascii="Arial" w:hAnsi="Arial" w:cs="Arial"/>
          <w:lang w:val="sl-SI"/>
        </w:rPr>
        <w:t xml:space="preserve"> ima registrirano dejavnost</w:t>
      </w:r>
      <w:r w:rsidR="00644D2E" w:rsidRPr="00E36937">
        <w:rPr>
          <w:rFonts w:ascii="Arial" w:hAnsi="Arial" w:cs="Arial"/>
          <w:lang w:val="sl-SI"/>
        </w:rPr>
        <w:t>:</w:t>
      </w:r>
    </w:p>
    <w:p w:rsidR="00BB58A5" w:rsidRPr="00E36937" w:rsidRDefault="00BB58A5" w:rsidP="0037281F">
      <w:pPr>
        <w:pStyle w:val="Golobesedilo"/>
        <w:jc w:val="both"/>
        <w:rPr>
          <w:rFonts w:ascii="Arial" w:hAnsi="Arial" w:cs="Arial"/>
        </w:rPr>
      </w:pPr>
      <w:r w:rsidRPr="00E36937">
        <w:rPr>
          <w:rFonts w:ascii="Arial" w:hAnsi="Arial" w:cs="Arial"/>
          <w:lang w:val="sl-SI"/>
        </w:rPr>
        <w:t>a)</w:t>
      </w:r>
      <w:r w:rsidR="00C43294" w:rsidRPr="00E36937">
        <w:rPr>
          <w:rFonts w:ascii="Arial" w:hAnsi="Arial" w:cs="Arial"/>
          <w:lang w:val="sl-SI"/>
        </w:rPr>
        <w:t xml:space="preserve"> </w:t>
      </w:r>
      <w:r w:rsidR="00181B84" w:rsidRPr="00E36937">
        <w:rPr>
          <w:rFonts w:ascii="Arial" w:hAnsi="Arial" w:cs="Arial"/>
          <w:lang w:val="sl-SI"/>
        </w:rPr>
        <w:t>SKD 86 Zdravstvo</w:t>
      </w:r>
      <w:r w:rsidR="003F7265" w:rsidRPr="00E36937">
        <w:rPr>
          <w:rFonts w:ascii="Arial" w:hAnsi="Arial" w:cs="Arial"/>
          <w:lang w:val="sl-SI"/>
        </w:rPr>
        <w:t>,</w:t>
      </w:r>
      <w:r w:rsidR="00C43294" w:rsidRPr="00E36937">
        <w:rPr>
          <w:rFonts w:ascii="Arial" w:hAnsi="Arial" w:cs="Arial"/>
          <w:lang w:val="sl-SI"/>
        </w:rPr>
        <w:t xml:space="preserve"> in </w:t>
      </w:r>
      <w:r w:rsidRPr="00E36937">
        <w:rPr>
          <w:rFonts w:ascii="Arial" w:hAnsi="Arial" w:cs="Arial"/>
          <w:lang w:val="sl-SI"/>
        </w:rPr>
        <w:t>je vpisan</w:t>
      </w:r>
      <w:r w:rsidR="003F7265" w:rsidRPr="00E36937">
        <w:rPr>
          <w:rFonts w:ascii="Arial" w:hAnsi="Arial" w:cs="Arial"/>
          <w:lang w:val="sl-SI"/>
        </w:rPr>
        <w:t xml:space="preserve"> v</w:t>
      </w:r>
      <w:r w:rsidRPr="00E36937">
        <w:rPr>
          <w:rFonts w:ascii="Arial" w:hAnsi="Arial" w:cs="Arial"/>
          <w:lang w:val="sl-SI"/>
        </w:rPr>
        <w:t>:</w:t>
      </w:r>
    </w:p>
    <w:p w:rsidR="00644D2E" w:rsidRPr="00E36937" w:rsidRDefault="00B747A9" w:rsidP="001678C2">
      <w:pPr>
        <w:spacing w:after="0" w:line="240" w:lineRule="auto"/>
        <w:jc w:val="both"/>
        <w:rPr>
          <w:rFonts w:ascii="Arial" w:hAnsi="Arial" w:cs="Arial"/>
          <w:sz w:val="20"/>
          <w:szCs w:val="20"/>
        </w:rPr>
      </w:pPr>
      <w:r w:rsidRPr="00E36937">
        <w:rPr>
          <w:rFonts w:ascii="Arial" w:hAnsi="Arial" w:cs="Arial"/>
          <w:sz w:val="20"/>
          <w:szCs w:val="20"/>
        </w:rPr>
        <w:t xml:space="preserve">– evidenco gibanja zdravstvenih delavcev in mreže zdravstvenih zavodov, ki jo vodi </w:t>
      </w:r>
      <w:r w:rsidR="00F34ECC" w:rsidRPr="00E36937">
        <w:rPr>
          <w:rFonts w:ascii="Arial" w:hAnsi="Arial" w:cs="Arial"/>
          <w:sz w:val="20"/>
          <w:szCs w:val="20"/>
        </w:rPr>
        <w:t xml:space="preserve">Nacionalni </w:t>
      </w:r>
      <w:r w:rsidRPr="00E36937">
        <w:rPr>
          <w:rFonts w:ascii="Arial" w:hAnsi="Arial" w:cs="Arial"/>
          <w:sz w:val="20"/>
          <w:szCs w:val="20"/>
        </w:rPr>
        <w:t>inštitut za javno zdravje, ali</w:t>
      </w:r>
    </w:p>
    <w:p w:rsidR="00644D2E" w:rsidRPr="00E36937" w:rsidRDefault="00B747A9" w:rsidP="001678C2">
      <w:pPr>
        <w:spacing w:after="0" w:line="240" w:lineRule="auto"/>
        <w:jc w:val="both"/>
        <w:rPr>
          <w:rFonts w:ascii="Arial" w:hAnsi="Arial" w:cs="Arial"/>
          <w:sz w:val="20"/>
          <w:szCs w:val="20"/>
        </w:rPr>
      </w:pPr>
      <w:r w:rsidRPr="00E36937">
        <w:rPr>
          <w:rFonts w:ascii="Arial" w:hAnsi="Arial" w:cs="Arial"/>
          <w:sz w:val="20"/>
          <w:szCs w:val="20"/>
        </w:rPr>
        <w:t xml:space="preserve">– evidenco socialnih podjetij, ki jo vodi </w:t>
      </w:r>
      <w:r w:rsidR="00F34ECC" w:rsidRPr="00E36937">
        <w:rPr>
          <w:rFonts w:ascii="Arial" w:hAnsi="Arial" w:cs="Arial"/>
          <w:sz w:val="20"/>
          <w:szCs w:val="20"/>
        </w:rPr>
        <w:t xml:space="preserve">Ministrstvo </w:t>
      </w:r>
      <w:r w:rsidRPr="00E36937">
        <w:rPr>
          <w:rFonts w:ascii="Arial" w:hAnsi="Arial" w:cs="Arial"/>
          <w:sz w:val="20"/>
          <w:szCs w:val="20"/>
        </w:rPr>
        <w:t>za gospodarski razvoj in tehnologijo, ali</w:t>
      </w:r>
    </w:p>
    <w:p w:rsidR="00644D2E" w:rsidRPr="00E36937" w:rsidRDefault="00B747A9" w:rsidP="001678C2">
      <w:pPr>
        <w:spacing w:after="0" w:line="240" w:lineRule="auto"/>
        <w:jc w:val="both"/>
        <w:rPr>
          <w:rFonts w:ascii="Arial" w:hAnsi="Arial" w:cs="Arial"/>
          <w:sz w:val="20"/>
          <w:szCs w:val="20"/>
        </w:rPr>
      </w:pPr>
      <w:r w:rsidRPr="00E36937">
        <w:rPr>
          <w:rFonts w:ascii="Arial" w:hAnsi="Arial" w:cs="Arial"/>
          <w:sz w:val="20"/>
          <w:szCs w:val="20"/>
        </w:rPr>
        <w:t xml:space="preserve">– razvid zaposlitvenih centrov, ki ga vodi </w:t>
      </w:r>
      <w:r w:rsidR="00F34ECC" w:rsidRPr="00E36937">
        <w:rPr>
          <w:rFonts w:ascii="Arial" w:hAnsi="Arial" w:cs="Arial"/>
          <w:sz w:val="20"/>
          <w:szCs w:val="20"/>
        </w:rPr>
        <w:t xml:space="preserve">Ministrstvo </w:t>
      </w:r>
      <w:r w:rsidRPr="00E36937">
        <w:rPr>
          <w:rFonts w:ascii="Arial" w:hAnsi="Arial" w:cs="Arial"/>
          <w:sz w:val="20"/>
          <w:szCs w:val="20"/>
        </w:rPr>
        <w:t>za delo, družino, socialne zadeve in enake možnosti, ali</w:t>
      </w:r>
    </w:p>
    <w:p w:rsidR="00644D2E" w:rsidRPr="00E36937" w:rsidRDefault="00BB58A5" w:rsidP="0037281F">
      <w:pPr>
        <w:spacing w:after="0" w:line="240" w:lineRule="auto"/>
        <w:jc w:val="both"/>
        <w:rPr>
          <w:rFonts w:ascii="Arial" w:hAnsi="Arial" w:cs="Arial"/>
          <w:sz w:val="20"/>
          <w:szCs w:val="20"/>
        </w:rPr>
      </w:pPr>
      <w:r w:rsidRPr="00E36937">
        <w:rPr>
          <w:rFonts w:ascii="Arial" w:hAnsi="Arial" w:cs="Arial"/>
          <w:sz w:val="20"/>
          <w:szCs w:val="20"/>
        </w:rPr>
        <w:t>b)</w:t>
      </w:r>
      <w:r w:rsidR="00644D2E" w:rsidRPr="00E36937">
        <w:rPr>
          <w:rFonts w:ascii="Arial" w:hAnsi="Arial" w:cs="Arial"/>
          <w:sz w:val="20"/>
          <w:szCs w:val="20"/>
        </w:rPr>
        <w:t xml:space="preserve"> </w:t>
      </w:r>
      <w:r w:rsidR="00CA4890" w:rsidRPr="00E36937">
        <w:rPr>
          <w:rFonts w:ascii="Arial" w:hAnsi="Arial" w:cs="Arial"/>
          <w:sz w:val="20"/>
          <w:szCs w:val="20"/>
        </w:rPr>
        <w:t>SKD 88.991 Dejavnost humanitarnih in dobrodelnih organizacij</w:t>
      </w:r>
      <w:r w:rsidR="003F7265" w:rsidRPr="00E36937">
        <w:rPr>
          <w:rFonts w:ascii="Arial" w:hAnsi="Arial" w:cs="Arial"/>
          <w:sz w:val="20"/>
          <w:szCs w:val="20"/>
        </w:rPr>
        <w:t>,</w:t>
      </w:r>
      <w:r w:rsidR="00CA4890" w:rsidRPr="00E36937">
        <w:rPr>
          <w:rFonts w:ascii="Arial" w:hAnsi="Arial" w:cs="Arial"/>
          <w:sz w:val="20"/>
          <w:szCs w:val="20"/>
        </w:rPr>
        <w:t xml:space="preserve"> in </w:t>
      </w:r>
      <w:r w:rsidR="00644D2E" w:rsidRPr="00E36937">
        <w:rPr>
          <w:rFonts w:ascii="Arial" w:hAnsi="Arial" w:cs="Arial"/>
          <w:sz w:val="20"/>
          <w:szCs w:val="20"/>
        </w:rPr>
        <w:t xml:space="preserve">je vpisan v </w:t>
      </w:r>
      <w:r w:rsidR="00F34ECC" w:rsidRPr="00E36937">
        <w:rPr>
          <w:rFonts w:ascii="Arial" w:hAnsi="Arial" w:cs="Arial"/>
          <w:sz w:val="20"/>
          <w:szCs w:val="20"/>
        </w:rPr>
        <w:t xml:space="preserve">razvid </w:t>
      </w:r>
      <w:r w:rsidR="00644D2E" w:rsidRPr="00E36937">
        <w:rPr>
          <w:rFonts w:ascii="Arial" w:hAnsi="Arial" w:cs="Arial"/>
          <w:sz w:val="20"/>
          <w:szCs w:val="20"/>
        </w:rPr>
        <w:t>humanitarnih organizacij</w:t>
      </w:r>
      <w:r w:rsidRPr="00E36937">
        <w:rPr>
          <w:rFonts w:ascii="Arial" w:hAnsi="Arial" w:cs="Arial"/>
          <w:sz w:val="20"/>
          <w:szCs w:val="20"/>
        </w:rPr>
        <w:t>, ki jo vodi</w:t>
      </w:r>
      <w:r w:rsidR="00644D2E" w:rsidRPr="00E36937">
        <w:rPr>
          <w:rFonts w:ascii="Arial" w:hAnsi="Arial" w:cs="Arial"/>
          <w:sz w:val="20"/>
          <w:szCs w:val="20"/>
        </w:rPr>
        <w:t xml:space="preserve"> Ministrstv</w:t>
      </w:r>
      <w:r w:rsidRPr="00E36937">
        <w:rPr>
          <w:rFonts w:ascii="Arial" w:hAnsi="Arial" w:cs="Arial"/>
          <w:sz w:val="20"/>
          <w:szCs w:val="20"/>
        </w:rPr>
        <w:t>o</w:t>
      </w:r>
      <w:r w:rsidR="00644D2E" w:rsidRPr="00E36937">
        <w:rPr>
          <w:rFonts w:ascii="Arial" w:hAnsi="Arial" w:cs="Arial"/>
          <w:sz w:val="20"/>
          <w:szCs w:val="20"/>
        </w:rPr>
        <w:t xml:space="preserve"> za zdravje.</w:t>
      </w:r>
    </w:p>
    <w:p w:rsidR="008941ED" w:rsidRPr="00E36937" w:rsidRDefault="008941ED" w:rsidP="0037281F">
      <w:pPr>
        <w:pStyle w:val="Golobesedilo"/>
        <w:jc w:val="both"/>
        <w:rPr>
          <w:rFonts w:ascii="Arial" w:hAnsi="Arial" w:cs="Arial"/>
          <w:highlight w:val="yellow"/>
          <w:lang w:val="sl-SI"/>
        </w:rPr>
      </w:pPr>
    </w:p>
    <w:p w:rsidR="00644D2E" w:rsidRPr="00E36937" w:rsidRDefault="003E6694" w:rsidP="0037281F">
      <w:pPr>
        <w:pStyle w:val="Golobesedilo"/>
        <w:jc w:val="both"/>
        <w:rPr>
          <w:rFonts w:ascii="Arial" w:hAnsi="Arial" w:cs="Arial"/>
        </w:rPr>
      </w:pPr>
      <w:r w:rsidRPr="00E36937">
        <w:rPr>
          <w:rFonts w:ascii="Arial" w:hAnsi="Arial" w:cs="Arial"/>
          <w:lang w:val="sl-SI"/>
        </w:rPr>
        <w:lastRenderedPageBreak/>
        <w:t xml:space="preserve">4. Šteje se, da član partnerstva </w:t>
      </w:r>
      <w:r w:rsidR="00FE2DA4" w:rsidRPr="00E36937">
        <w:rPr>
          <w:rFonts w:ascii="Arial" w:hAnsi="Arial" w:cs="Arial"/>
          <w:lang w:val="sl-SI"/>
        </w:rPr>
        <w:t xml:space="preserve">iz druge alineje prvega odstavka 40. člena Uredbe </w:t>
      </w:r>
      <w:r w:rsidRPr="00E36937">
        <w:rPr>
          <w:rFonts w:ascii="Arial" w:hAnsi="Arial" w:cs="Arial"/>
          <w:lang w:val="sl-SI"/>
        </w:rPr>
        <w:t xml:space="preserve">opravlja dejavnost s </w:t>
      </w:r>
      <w:r w:rsidR="00181B84" w:rsidRPr="00E36937">
        <w:rPr>
          <w:rFonts w:ascii="Arial" w:hAnsi="Arial" w:cs="Arial"/>
          <w:lang w:val="sl-SI"/>
        </w:rPr>
        <w:t>področja socialnega varstva</w:t>
      </w:r>
      <w:r w:rsidR="00B32455" w:rsidRPr="00E36937">
        <w:rPr>
          <w:rFonts w:ascii="Arial" w:hAnsi="Arial" w:cs="Arial"/>
          <w:lang w:val="sl-SI"/>
        </w:rPr>
        <w:t xml:space="preserve"> oziroma invalidskega varstva</w:t>
      </w:r>
      <w:r w:rsidR="00BC3293" w:rsidRPr="00E36937">
        <w:rPr>
          <w:rFonts w:ascii="Arial" w:hAnsi="Arial" w:cs="Arial"/>
          <w:lang w:val="sl-SI"/>
        </w:rPr>
        <w:t>, če ima registrirano dejavnost</w:t>
      </w:r>
      <w:r w:rsidR="00644D2E" w:rsidRPr="00E36937">
        <w:rPr>
          <w:rFonts w:ascii="Arial" w:hAnsi="Arial" w:cs="Arial"/>
          <w:lang w:val="sl-SI"/>
        </w:rPr>
        <w:t>:</w:t>
      </w:r>
    </w:p>
    <w:p w:rsidR="00A116FE" w:rsidRPr="00E36937" w:rsidRDefault="00A116FE" w:rsidP="0037281F">
      <w:pPr>
        <w:pStyle w:val="Golobesedilo"/>
        <w:jc w:val="both"/>
        <w:rPr>
          <w:rFonts w:ascii="Arial" w:hAnsi="Arial" w:cs="Arial"/>
        </w:rPr>
      </w:pPr>
      <w:r w:rsidRPr="00E36937">
        <w:rPr>
          <w:rFonts w:ascii="Arial" w:hAnsi="Arial" w:cs="Arial"/>
          <w:lang w:val="sl-SI"/>
        </w:rPr>
        <w:t xml:space="preserve">a) </w:t>
      </w:r>
      <w:r w:rsidR="00181B84" w:rsidRPr="00E36937">
        <w:rPr>
          <w:rFonts w:ascii="Arial" w:hAnsi="Arial" w:cs="Arial"/>
          <w:lang w:val="sl-SI"/>
        </w:rPr>
        <w:t>SKD 87 Socialno varstvo z nasta</w:t>
      </w:r>
      <w:r w:rsidR="00643629" w:rsidRPr="00E36937">
        <w:rPr>
          <w:rFonts w:ascii="Arial" w:hAnsi="Arial" w:cs="Arial"/>
          <w:lang w:val="sl-SI"/>
        </w:rPr>
        <w:t>ni</w:t>
      </w:r>
      <w:r w:rsidR="00181B84" w:rsidRPr="00E36937">
        <w:rPr>
          <w:rFonts w:ascii="Arial" w:hAnsi="Arial" w:cs="Arial"/>
          <w:lang w:val="sl-SI"/>
        </w:rPr>
        <w:t>tvijo oziroma SKD 88 Socialno varstvo brez nastanitve</w:t>
      </w:r>
      <w:r w:rsidR="003F7265" w:rsidRPr="00E36937">
        <w:rPr>
          <w:rFonts w:ascii="Arial" w:hAnsi="Arial" w:cs="Arial"/>
          <w:lang w:val="sl-SI"/>
        </w:rPr>
        <w:t>,</w:t>
      </w:r>
      <w:r w:rsidR="00C43294" w:rsidRPr="00E36937">
        <w:rPr>
          <w:rFonts w:ascii="Arial" w:hAnsi="Arial" w:cs="Arial"/>
          <w:lang w:val="sl-SI"/>
        </w:rPr>
        <w:t xml:space="preserve"> in je vpisan</w:t>
      </w:r>
      <w:r w:rsidRPr="00E36937">
        <w:rPr>
          <w:rFonts w:ascii="Arial" w:hAnsi="Arial" w:cs="Arial"/>
          <w:lang w:val="sl-SI"/>
        </w:rPr>
        <w:t>:</w:t>
      </w:r>
    </w:p>
    <w:p w:rsidR="00415EA7" w:rsidRPr="00E36937" w:rsidRDefault="00B747A9" w:rsidP="001678C2">
      <w:pPr>
        <w:spacing w:after="0" w:line="240" w:lineRule="auto"/>
        <w:jc w:val="both"/>
        <w:rPr>
          <w:rFonts w:ascii="Arial" w:hAnsi="Arial" w:cs="Arial"/>
          <w:sz w:val="20"/>
          <w:szCs w:val="20"/>
        </w:rPr>
      </w:pPr>
      <w:r w:rsidRPr="00E36937">
        <w:rPr>
          <w:rFonts w:ascii="Arial" w:hAnsi="Arial" w:cs="Arial"/>
          <w:sz w:val="20"/>
          <w:szCs w:val="20"/>
        </w:rPr>
        <w:t xml:space="preserve">– </w:t>
      </w:r>
      <w:r w:rsidRPr="00E36937">
        <w:rPr>
          <w:rFonts w:ascii="Arial" w:hAnsi="Arial" w:cs="Arial"/>
          <w:color w:val="000000"/>
          <w:sz w:val="20"/>
          <w:szCs w:val="20"/>
        </w:rPr>
        <w:t xml:space="preserve">register zasebnikov in pravnih oseb, ki opravljajo socialnovarstvene storitve, </w:t>
      </w:r>
      <w:r w:rsidRPr="00E36937">
        <w:rPr>
          <w:rFonts w:ascii="Arial" w:hAnsi="Arial" w:cs="Arial"/>
          <w:sz w:val="20"/>
          <w:szCs w:val="20"/>
        </w:rPr>
        <w:t xml:space="preserve">ki ga vodi </w:t>
      </w:r>
      <w:r w:rsidR="00F34ECC" w:rsidRPr="00E36937">
        <w:rPr>
          <w:rFonts w:ascii="Arial" w:hAnsi="Arial" w:cs="Arial"/>
          <w:sz w:val="20"/>
          <w:szCs w:val="20"/>
        </w:rPr>
        <w:t xml:space="preserve">Ministrstvo </w:t>
      </w:r>
      <w:r w:rsidRPr="00E36937">
        <w:rPr>
          <w:rFonts w:ascii="Arial" w:hAnsi="Arial" w:cs="Arial"/>
          <w:sz w:val="20"/>
          <w:szCs w:val="20"/>
        </w:rPr>
        <w:t>za delo, družino, socialne zadeve in enake možnosti,</w:t>
      </w:r>
      <w:r w:rsidRPr="00E36937">
        <w:rPr>
          <w:rFonts w:ascii="Arial" w:hAnsi="Arial" w:cs="Arial"/>
          <w:color w:val="000000"/>
          <w:sz w:val="20"/>
          <w:szCs w:val="20"/>
        </w:rPr>
        <w:t xml:space="preserve"> ali</w:t>
      </w:r>
    </w:p>
    <w:p w:rsidR="00415EA7" w:rsidRPr="00E36937" w:rsidRDefault="00B747A9" w:rsidP="001678C2">
      <w:pPr>
        <w:spacing w:after="0" w:line="240" w:lineRule="auto"/>
        <w:jc w:val="both"/>
        <w:rPr>
          <w:rFonts w:ascii="Arial" w:hAnsi="Arial" w:cs="Arial"/>
          <w:sz w:val="20"/>
          <w:szCs w:val="20"/>
        </w:rPr>
      </w:pPr>
      <w:r w:rsidRPr="00E36937">
        <w:rPr>
          <w:rFonts w:ascii="Arial" w:hAnsi="Arial" w:cs="Arial"/>
          <w:sz w:val="20"/>
          <w:szCs w:val="20"/>
        </w:rPr>
        <w:t xml:space="preserve">– </w:t>
      </w:r>
      <w:r w:rsidRPr="00E36937">
        <w:rPr>
          <w:rFonts w:ascii="Arial" w:hAnsi="Arial" w:cs="Arial"/>
          <w:color w:val="000000"/>
          <w:sz w:val="20"/>
          <w:szCs w:val="20"/>
        </w:rPr>
        <w:t xml:space="preserve">register podeljenih koncesij: institucionalno varstvo v domovih za starejše, </w:t>
      </w:r>
      <w:r w:rsidRPr="00E36937">
        <w:rPr>
          <w:rFonts w:ascii="Arial" w:hAnsi="Arial" w:cs="Arial"/>
          <w:sz w:val="20"/>
          <w:szCs w:val="20"/>
        </w:rPr>
        <w:t xml:space="preserve">ki ga vodi </w:t>
      </w:r>
      <w:r w:rsidR="00F34ECC" w:rsidRPr="00E36937">
        <w:rPr>
          <w:rFonts w:ascii="Arial" w:hAnsi="Arial" w:cs="Arial"/>
          <w:sz w:val="20"/>
          <w:szCs w:val="20"/>
        </w:rPr>
        <w:t xml:space="preserve">Ministrstvo </w:t>
      </w:r>
      <w:r w:rsidRPr="00E36937">
        <w:rPr>
          <w:rFonts w:ascii="Arial" w:hAnsi="Arial" w:cs="Arial"/>
          <w:sz w:val="20"/>
          <w:szCs w:val="20"/>
        </w:rPr>
        <w:t>za delo, družino, socialne zadeve in enake možnosti,</w:t>
      </w:r>
      <w:r w:rsidRPr="00E36937">
        <w:rPr>
          <w:rFonts w:ascii="Arial" w:hAnsi="Arial" w:cs="Arial"/>
          <w:color w:val="000000"/>
          <w:sz w:val="20"/>
          <w:szCs w:val="20"/>
        </w:rPr>
        <w:t xml:space="preserve"> ali</w:t>
      </w:r>
    </w:p>
    <w:p w:rsidR="00415EA7" w:rsidRPr="00E36937" w:rsidRDefault="00B747A9" w:rsidP="001678C2">
      <w:pPr>
        <w:spacing w:after="0" w:line="240" w:lineRule="auto"/>
        <w:jc w:val="both"/>
        <w:rPr>
          <w:rFonts w:ascii="Arial" w:hAnsi="Arial" w:cs="Arial"/>
          <w:sz w:val="20"/>
          <w:szCs w:val="20"/>
        </w:rPr>
      </w:pPr>
      <w:r w:rsidRPr="00E36937">
        <w:rPr>
          <w:rFonts w:ascii="Arial" w:hAnsi="Arial" w:cs="Arial"/>
          <w:sz w:val="20"/>
          <w:szCs w:val="20"/>
        </w:rPr>
        <w:t xml:space="preserve">– </w:t>
      </w:r>
      <w:r w:rsidRPr="00E36937">
        <w:rPr>
          <w:rFonts w:ascii="Arial" w:hAnsi="Arial" w:cs="Arial"/>
          <w:color w:val="000000"/>
          <w:sz w:val="20"/>
          <w:szCs w:val="20"/>
        </w:rPr>
        <w:t xml:space="preserve">register podeljenih koncesij za storitev: varstva, vodenja in zaposlitve posebnimi pogoji, </w:t>
      </w:r>
      <w:r w:rsidRPr="00E36937">
        <w:rPr>
          <w:rFonts w:ascii="Arial" w:hAnsi="Arial" w:cs="Arial"/>
          <w:sz w:val="20"/>
          <w:szCs w:val="20"/>
        </w:rPr>
        <w:t xml:space="preserve">ki ga vodi </w:t>
      </w:r>
      <w:r w:rsidR="00F34ECC" w:rsidRPr="00E36937">
        <w:rPr>
          <w:rFonts w:ascii="Arial" w:hAnsi="Arial" w:cs="Arial"/>
          <w:sz w:val="20"/>
          <w:szCs w:val="20"/>
        </w:rPr>
        <w:t xml:space="preserve">Ministrstvo </w:t>
      </w:r>
      <w:r w:rsidRPr="00E36937">
        <w:rPr>
          <w:rFonts w:ascii="Arial" w:hAnsi="Arial" w:cs="Arial"/>
          <w:sz w:val="20"/>
          <w:szCs w:val="20"/>
        </w:rPr>
        <w:t>za delo, družino, socialne zadeve in enake možnosti,</w:t>
      </w:r>
      <w:r w:rsidRPr="00E36937">
        <w:rPr>
          <w:rFonts w:ascii="Arial" w:hAnsi="Arial" w:cs="Arial"/>
          <w:color w:val="000000"/>
          <w:sz w:val="20"/>
          <w:szCs w:val="20"/>
        </w:rPr>
        <w:t xml:space="preserve"> ali</w:t>
      </w:r>
    </w:p>
    <w:p w:rsidR="00E007CC" w:rsidRPr="00E36937" w:rsidRDefault="00B747A9" w:rsidP="001678C2">
      <w:pPr>
        <w:spacing w:after="0" w:line="240" w:lineRule="auto"/>
        <w:jc w:val="both"/>
        <w:rPr>
          <w:rFonts w:ascii="Arial" w:hAnsi="Arial" w:cs="Arial"/>
          <w:sz w:val="20"/>
          <w:szCs w:val="20"/>
        </w:rPr>
      </w:pPr>
      <w:r w:rsidRPr="00E36937">
        <w:rPr>
          <w:rFonts w:ascii="Arial" w:hAnsi="Arial" w:cs="Arial"/>
          <w:sz w:val="20"/>
          <w:szCs w:val="20"/>
        </w:rPr>
        <w:t xml:space="preserve">– evidenco o javnih socialnovarstvenih programih, ki jo vodi </w:t>
      </w:r>
      <w:r w:rsidR="00F34ECC" w:rsidRPr="00E36937">
        <w:rPr>
          <w:rFonts w:ascii="Arial" w:hAnsi="Arial" w:cs="Arial"/>
          <w:sz w:val="20"/>
          <w:szCs w:val="20"/>
        </w:rPr>
        <w:t xml:space="preserve">Socialna </w:t>
      </w:r>
      <w:r w:rsidRPr="00E36937">
        <w:rPr>
          <w:rFonts w:ascii="Arial" w:hAnsi="Arial" w:cs="Arial"/>
          <w:sz w:val="20"/>
          <w:szCs w:val="20"/>
        </w:rPr>
        <w:t xml:space="preserve">zbornica </w:t>
      </w:r>
      <w:r w:rsidR="00F34ECC" w:rsidRPr="00E36937">
        <w:rPr>
          <w:rFonts w:ascii="Arial" w:hAnsi="Arial" w:cs="Arial"/>
          <w:sz w:val="20"/>
          <w:szCs w:val="20"/>
        </w:rPr>
        <w:t>Slovenije</w:t>
      </w:r>
      <w:r w:rsidRPr="00E36937">
        <w:rPr>
          <w:rFonts w:ascii="Arial" w:hAnsi="Arial" w:cs="Arial"/>
          <w:sz w:val="20"/>
          <w:szCs w:val="20"/>
        </w:rPr>
        <w:t>, ali</w:t>
      </w:r>
    </w:p>
    <w:p w:rsidR="00644D2E" w:rsidRPr="00E36937" w:rsidRDefault="00B747A9" w:rsidP="001678C2">
      <w:pPr>
        <w:spacing w:after="0" w:line="240" w:lineRule="auto"/>
        <w:jc w:val="both"/>
        <w:rPr>
          <w:rFonts w:ascii="Arial" w:hAnsi="Arial" w:cs="Arial"/>
          <w:sz w:val="20"/>
          <w:szCs w:val="20"/>
        </w:rPr>
      </w:pPr>
      <w:r w:rsidRPr="00E36937">
        <w:rPr>
          <w:rFonts w:ascii="Arial" w:hAnsi="Arial" w:cs="Arial"/>
          <w:sz w:val="20"/>
          <w:szCs w:val="20"/>
        </w:rPr>
        <w:t xml:space="preserve">– evidenco socialnih podjetij, ki jo vodi </w:t>
      </w:r>
      <w:r w:rsidR="00F34ECC" w:rsidRPr="00E36937">
        <w:rPr>
          <w:rFonts w:ascii="Arial" w:hAnsi="Arial" w:cs="Arial"/>
          <w:sz w:val="20"/>
          <w:szCs w:val="20"/>
        </w:rPr>
        <w:t xml:space="preserve">Ministrstvo </w:t>
      </w:r>
      <w:r w:rsidRPr="00E36937">
        <w:rPr>
          <w:rFonts w:ascii="Arial" w:hAnsi="Arial" w:cs="Arial"/>
          <w:sz w:val="20"/>
          <w:szCs w:val="20"/>
        </w:rPr>
        <w:t>za gospodarski razvoj in tehnologijo, ali</w:t>
      </w:r>
    </w:p>
    <w:p w:rsidR="00644D2E" w:rsidRPr="00E36937" w:rsidRDefault="00B747A9" w:rsidP="001678C2">
      <w:pPr>
        <w:spacing w:after="0" w:line="240" w:lineRule="auto"/>
        <w:jc w:val="both"/>
        <w:rPr>
          <w:rFonts w:ascii="Arial" w:hAnsi="Arial" w:cs="Arial"/>
          <w:sz w:val="20"/>
          <w:szCs w:val="20"/>
        </w:rPr>
      </w:pPr>
      <w:r w:rsidRPr="00E36937">
        <w:rPr>
          <w:rFonts w:ascii="Arial" w:hAnsi="Arial" w:cs="Arial"/>
          <w:sz w:val="20"/>
          <w:szCs w:val="20"/>
        </w:rPr>
        <w:t xml:space="preserve">– razvid zaposlitvenih centrov, ki ga vodi </w:t>
      </w:r>
      <w:r w:rsidR="00F34ECC" w:rsidRPr="00E36937">
        <w:rPr>
          <w:rFonts w:ascii="Arial" w:hAnsi="Arial" w:cs="Arial"/>
          <w:sz w:val="20"/>
          <w:szCs w:val="20"/>
        </w:rPr>
        <w:t xml:space="preserve">Ministrstvo </w:t>
      </w:r>
      <w:r w:rsidRPr="00E36937">
        <w:rPr>
          <w:rFonts w:ascii="Arial" w:hAnsi="Arial" w:cs="Arial"/>
          <w:sz w:val="20"/>
          <w:szCs w:val="20"/>
        </w:rPr>
        <w:t>za delo, družino, socialne zadeve in enake možnosti, ali</w:t>
      </w:r>
    </w:p>
    <w:p w:rsidR="00A116FE" w:rsidRPr="00E36937" w:rsidRDefault="00A116FE" w:rsidP="0037281F">
      <w:pPr>
        <w:pStyle w:val="Golobesedilo"/>
        <w:jc w:val="both"/>
        <w:rPr>
          <w:rFonts w:ascii="Arial" w:hAnsi="Arial" w:cs="Arial"/>
          <w:lang w:val="sl-SI"/>
        </w:rPr>
      </w:pPr>
      <w:r w:rsidRPr="00E36937">
        <w:rPr>
          <w:rFonts w:ascii="Arial" w:hAnsi="Arial" w:cs="Arial"/>
          <w:lang w:val="sl-SI"/>
        </w:rPr>
        <w:t>b) SKD 94.991 Dejavnost invalidskih organizacij in je vpisan v Register invalidskih organizacij, ki ga vodi Ministrstv</w:t>
      </w:r>
      <w:r w:rsidR="0005163A" w:rsidRPr="00E36937">
        <w:rPr>
          <w:rFonts w:ascii="Arial" w:hAnsi="Arial" w:cs="Arial"/>
          <w:lang w:val="sl-SI"/>
        </w:rPr>
        <w:t>o</w:t>
      </w:r>
      <w:r w:rsidRPr="00E36937">
        <w:rPr>
          <w:rFonts w:ascii="Arial" w:hAnsi="Arial" w:cs="Arial"/>
          <w:lang w:val="sl-SI"/>
        </w:rPr>
        <w:t xml:space="preserve"> za delo, družino, socialne zadeve in enake možnosti</w:t>
      </w:r>
      <w:r w:rsidR="00E0186A" w:rsidRPr="00E36937">
        <w:rPr>
          <w:rFonts w:ascii="Arial" w:hAnsi="Arial" w:cs="Arial"/>
          <w:lang w:val="sl-SI"/>
        </w:rPr>
        <w:t>,</w:t>
      </w:r>
      <w:r w:rsidRPr="00E36937">
        <w:rPr>
          <w:rFonts w:ascii="Arial" w:hAnsi="Arial" w:cs="Arial"/>
          <w:lang w:val="sl-SI"/>
        </w:rPr>
        <w:t xml:space="preserve"> ali</w:t>
      </w:r>
    </w:p>
    <w:p w:rsidR="00644D2E" w:rsidRPr="00E36937" w:rsidRDefault="00A116FE" w:rsidP="0037281F">
      <w:pPr>
        <w:pStyle w:val="Golobesedilo"/>
        <w:jc w:val="both"/>
        <w:rPr>
          <w:rFonts w:ascii="Arial" w:hAnsi="Arial" w:cs="Arial"/>
        </w:rPr>
      </w:pPr>
      <w:r w:rsidRPr="00E36937">
        <w:rPr>
          <w:rFonts w:ascii="Arial" w:hAnsi="Arial" w:cs="Arial"/>
          <w:lang w:val="sl-SI"/>
        </w:rPr>
        <w:t>c)</w:t>
      </w:r>
      <w:r w:rsidR="00644D2E" w:rsidRPr="00E36937">
        <w:rPr>
          <w:rFonts w:ascii="Arial" w:hAnsi="Arial" w:cs="Arial"/>
          <w:lang w:val="sl-SI"/>
        </w:rPr>
        <w:t xml:space="preserve"> </w:t>
      </w:r>
      <w:r w:rsidR="00CA4890" w:rsidRPr="00E36937">
        <w:rPr>
          <w:rFonts w:ascii="Arial" w:hAnsi="Arial" w:cs="Arial"/>
          <w:lang w:val="sl-SI"/>
        </w:rPr>
        <w:t xml:space="preserve">SKD 88.991 Dejavnost humanitarnih in dobrodelnih organizacij in </w:t>
      </w:r>
      <w:r w:rsidR="00B32455" w:rsidRPr="00E36937">
        <w:rPr>
          <w:rFonts w:ascii="Arial" w:hAnsi="Arial" w:cs="Arial"/>
          <w:lang w:val="sl-SI"/>
        </w:rPr>
        <w:t xml:space="preserve">je vpisan v </w:t>
      </w:r>
      <w:r w:rsidR="00F34ECC" w:rsidRPr="00E36937">
        <w:rPr>
          <w:rFonts w:ascii="Arial" w:hAnsi="Arial" w:cs="Arial"/>
          <w:lang w:val="sl-SI"/>
        </w:rPr>
        <w:t xml:space="preserve">razvid </w:t>
      </w:r>
      <w:r w:rsidR="00B32455" w:rsidRPr="00E36937">
        <w:rPr>
          <w:rFonts w:ascii="Arial" w:hAnsi="Arial" w:cs="Arial"/>
          <w:lang w:val="sl-SI"/>
        </w:rPr>
        <w:t>humanitarnih organizacij</w:t>
      </w:r>
      <w:r w:rsidR="0005163A" w:rsidRPr="00E36937">
        <w:rPr>
          <w:rFonts w:ascii="Arial" w:hAnsi="Arial" w:cs="Arial"/>
          <w:lang w:val="sl-SI"/>
        </w:rPr>
        <w:t>, ki ga vodi</w:t>
      </w:r>
      <w:r w:rsidR="00B32455" w:rsidRPr="00E36937">
        <w:rPr>
          <w:rFonts w:ascii="Arial" w:hAnsi="Arial" w:cs="Arial"/>
          <w:lang w:val="sl-SI"/>
        </w:rPr>
        <w:t xml:space="preserve"> </w:t>
      </w:r>
      <w:r w:rsidR="00644D2E" w:rsidRPr="00E36937">
        <w:rPr>
          <w:rFonts w:ascii="Arial" w:hAnsi="Arial" w:cs="Arial"/>
          <w:lang w:val="sl-SI"/>
        </w:rPr>
        <w:t>Ministrstv</w:t>
      </w:r>
      <w:r w:rsidR="0005163A" w:rsidRPr="00E36937">
        <w:rPr>
          <w:rFonts w:ascii="Arial" w:hAnsi="Arial" w:cs="Arial"/>
          <w:lang w:val="sl-SI"/>
        </w:rPr>
        <w:t>o</w:t>
      </w:r>
      <w:r w:rsidR="00644D2E" w:rsidRPr="00E36937">
        <w:rPr>
          <w:rFonts w:ascii="Arial" w:hAnsi="Arial" w:cs="Arial"/>
          <w:lang w:val="sl-SI"/>
        </w:rPr>
        <w:t xml:space="preserve"> za delo, družino, socialne zadeve in enake možnosti.</w:t>
      </w:r>
    </w:p>
    <w:p w:rsidR="003F7265" w:rsidRPr="00E36937" w:rsidRDefault="003F7265" w:rsidP="0037281F">
      <w:pPr>
        <w:spacing w:after="0" w:line="240" w:lineRule="auto"/>
        <w:jc w:val="both"/>
        <w:rPr>
          <w:rFonts w:ascii="Arial" w:hAnsi="Arial" w:cs="Arial"/>
          <w:b/>
          <w:sz w:val="20"/>
          <w:szCs w:val="20"/>
        </w:rPr>
      </w:pPr>
    </w:p>
    <w:p w:rsidR="006F4686" w:rsidRPr="00E36937" w:rsidRDefault="000A25CA" w:rsidP="0037281F">
      <w:pPr>
        <w:pStyle w:val="Odstavekseznama"/>
        <w:tabs>
          <w:tab w:val="left" w:pos="284"/>
        </w:tabs>
        <w:ind w:left="0"/>
        <w:jc w:val="both"/>
        <w:rPr>
          <w:rFonts w:ascii="Arial" w:hAnsi="Arial" w:cs="Arial"/>
          <w:sz w:val="20"/>
          <w:szCs w:val="20"/>
          <w:lang w:val="sl-SI"/>
        </w:rPr>
      </w:pPr>
      <w:r w:rsidRPr="00E36937">
        <w:rPr>
          <w:rFonts w:ascii="Arial" w:hAnsi="Arial" w:cs="Arial"/>
          <w:sz w:val="20"/>
          <w:szCs w:val="20"/>
          <w:lang w:val="sl-SI"/>
        </w:rPr>
        <w:t>5</w:t>
      </w:r>
      <w:r w:rsidR="00886F6D" w:rsidRPr="00E36937">
        <w:rPr>
          <w:rFonts w:ascii="Arial" w:hAnsi="Arial" w:cs="Arial"/>
          <w:sz w:val="20"/>
          <w:szCs w:val="20"/>
          <w:lang w:val="sl-SI"/>
        </w:rPr>
        <w:t>. I</w:t>
      </w:r>
      <w:r w:rsidR="006F4686" w:rsidRPr="00E36937">
        <w:rPr>
          <w:rFonts w:ascii="Arial" w:hAnsi="Arial" w:cs="Arial"/>
          <w:sz w:val="20"/>
          <w:szCs w:val="20"/>
          <w:lang w:val="sl-SI"/>
        </w:rPr>
        <w:t xml:space="preserve">nvalidsko podjetje </w:t>
      </w:r>
      <w:r w:rsidR="00886F6D" w:rsidRPr="00E36937">
        <w:rPr>
          <w:rFonts w:ascii="Arial" w:hAnsi="Arial" w:cs="Arial"/>
          <w:sz w:val="20"/>
          <w:szCs w:val="20"/>
          <w:lang w:val="sl-SI"/>
        </w:rPr>
        <w:t xml:space="preserve">iz drugega odstavka 40. člena Uredbe </w:t>
      </w:r>
      <w:r w:rsidR="006F4686" w:rsidRPr="00E36937">
        <w:rPr>
          <w:rFonts w:ascii="Arial" w:hAnsi="Arial" w:cs="Arial"/>
          <w:sz w:val="20"/>
          <w:szCs w:val="20"/>
          <w:lang w:val="sl-SI"/>
        </w:rPr>
        <w:t>je vpisano v Register invalidskih podjetij pri Ministrstvu za delo, družino, socialne zadeve in enake možnosti.</w:t>
      </w:r>
    </w:p>
    <w:p w:rsidR="006F4686" w:rsidRPr="00E36937" w:rsidRDefault="006F4686" w:rsidP="0037281F">
      <w:pPr>
        <w:spacing w:after="0" w:line="240" w:lineRule="auto"/>
        <w:jc w:val="both"/>
        <w:rPr>
          <w:rFonts w:ascii="Arial" w:hAnsi="Arial" w:cs="Arial"/>
          <w:b/>
          <w:sz w:val="20"/>
          <w:szCs w:val="20"/>
        </w:rPr>
      </w:pPr>
    </w:p>
    <w:p w:rsidR="00183BF8" w:rsidRPr="00E36937" w:rsidRDefault="00183BF8" w:rsidP="0037281F">
      <w:pPr>
        <w:spacing w:after="0" w:line="240" w:lineRule="auto"/>
        <w:jc w:val="both"/>
        <w:rPr>
          <w:rFonts w:ascii="Arial" w:hAnsi="Arial" w:cs="Arial"/>
          <w:b/>
          <w:sz w:val="20"/>
          <w:szCs w:val="20"/>
        </w:rPr>
      </w:pPr>
    </w:p>
    <w:p w:rsidR="00235087" w:rsidRPr="00E36937" w:rsidRDefault="00235087" w:rsidP="00235087">
      <w:pPr>
        <w:spacing w:after="0" w:line="240" w:lineRule="auto"/>
        <w:jc w:val="both"/>
        <w:rPr>
          <w:rFonts w:ascii="Arial" w:hAnsi="Arial" w:cs="Arial"/>
          <w:b/>
          <w:sz w:val="20"/>
          <w:szCs w:val="20"/>
        </w:rPr>
      </w:pPr>
      <w:r w:rsidRPr="00E36937">
        <w:rPr>
          <w:rFonts w:ascii="Arial" w:hAnsi="Arial" w:cs="Arial"/>
          <w:b/>
          <w:sz w:val="20"/>
          <w:szCs w:val="20"/>
        </w:rPr>
        <w:t>5. UPRAVIČENEC DO PODPORE IN PREJEMNIK POMOČI DE MINIMIS</w:t>
      </w:r>
    </w:p>
    <w:p w:rsidR="00235087" w:rsidRPr="00E36937" w:rsidRDefault="00235087" w:rsidP="00235087">
      <w:pPr>
        <w:spacing w:after="0" w:line="240" w:lineRule="auto"/>
        <w:jc w:val="both"/>
        <w:rPr>
          <w:rFonts w:ascii="Arial" w:hAnsi="Arial" w:cs="Arial"/>
          <w:sz w:val="20"/>
          <w:szCs w:val="20"/>
        </w:rPr>
      </w:pPr>
    </w:p>
    <w:p w:rsidR="00235087" w:rsidRPr="00E36937" w:rsidRDefault="00235087" w:rsidP="00235087">
      <w:pPr>
        <w:spacing w:after="0" w:line="240" w:lineRule="auto"/>
        <w:jc w:val="both"/>
        <w:rPr>
          <w:rFonts w:ascii="Arial" w:hAnsi="Arial" w:cs="Arial"/>
          <w:sz w:val="20"/>
          <w:szCs w:val="20"/>
        </w:rPr>
      </w:pPr>
      <w:r w:rsidRPr="00E36937">
        <w:rPr>
          <w:rFonts w:ascii="Arial" w:hAnsi="Arial" w:cs="Arial"/>
          <w:sz w:val="20"/>
          <w:szCs w:val="20"/>
        </w:rPr>
        <w:t xml:space="preserve">Upravičenec do podpore in prejemnik pomoči </w:t>
      </w:r>
      <w:r w:rsidRPr="00E36937">
        <w:rPr>
          <w:rFonts w:ascii="Arial" w:hAnsi="Arial" w:cs="Arial"/>
          <w:i/>
          <w:sz w:val="20"/>
          <w:szCs w:val="20"/>
        </w:rPr>
        <w:t xml:space="preserve">de </w:t>
      </w:r>
      <w:proofErr w:type="spellStart"/>
      <w:r w:rsidRPr="00E36937">
        <w:rPr>
          <w:rFonts w:ascii="Arial" w:hAnsi="Arial" w:cs="Arial"/>
          <w:i/>
          <w:sz w:val="20"/>
          <w:szCs w:val="20"/>
        </w:rPr>
        <w:t>minimis</w:t>
      </w:r>
      <w:proofErr w:type="spellEnd"/>
      <w:r w:rsidRPr="00E36937">
        <w:rPr>
          <w:rFonts w:ascii="Arial" w:hAnsi="Arial" w:cs="Arial"/>
          <w:sz w:val="20"/>
          <w:szCs w:val="20"/>
        </w:rPr>
        <w:t xml:space="preserve"> sta določena v 41. in 49.a členu Uredbe. </w:t>
      </w:r>
    </w:p>
    <w:p w:rsidR="00235087" w:rsidRPr="00E36937" w:rsidRDefault="00235087" w:rsidP="00235087">
      <w:pPr>
        <w:pStyle w:val="Golobesedilo"/>
        <w:jc w:val="both"/>
        <w:rPr>
          <w:rFonts w:ascii="Arial" w:hAnsi="Arial" w:cs="Arial"/>
          <w:lang w:val="sl-SI" w:eastAsia="sl-SI"/>
        </w:rPr>
      </w:pPr>
    </w:p>
    <w:p w:rsidR="00235087" w:rsidRPr="00E36937" w:rsidRDefault="00235087" w:rsidP="00235087">
      <w:pPr>
        <w:spacing w:after="0" w:line="240" w:lineRule="auto"/>
        <w:jc w:val="both"/>
        <w:rPr>
          <w:rFonts w:ascii="Arial" w:hAnsi="Arial" w:cs="Arial"/>
          <w:sz w:val="20"/>
          <w:szCs w:val="20"/>
        </w:rPr>
      </w:pPr>
    </w:p>
    <w:p w:rsidR="00235087" w:rsidRPr="00E36937" w:rsidRDefault="00235087" w:rsidP="00235087">
      <w:pPr>
        <w:spacing w:after="0" w:line="240" w:lineRule="auto"/>
        <w:jc w:val="both"/>
        <w:rPr>
          <w:rFonts w:ascii="Arial" w:hAnsi="Arial" w:cs="Arial"/>
          <w:b/>
          <w:sz w:val="20"/>
          <w:szCs w:val="20"/>
        </w:rPr>
      </w:pPr>
      <w:r w:rsidRPr="00E36937">
        <w:rPr>
          <w:rFonts w:ascii="Arial" w:hAnsi="Arial" w:cs="Arial"/>
          <w:b/>
          <w:sz w:val="20"/>
          <w:szCs w:val="20"/>
        </w:rPr>
        <w:t>6. VODILNI PARTNER IN NJEGOVE OBVEZNOSTI</w:t>
      </w:r>
    </w:p>
    <w:p w:rsidR="00235087" w:rsidRPr="00E36937" w:rsidRDefault="00235087" w:rsidP="00235087">
      <w:pPr>
        <w:spacing w:after="0" w:line="240" w:lineRule="auto"/>
        <w:jc w:val="both"/>
        <w:rPr>
          <w:rFonts w:ascii="Arial" w:hAnsi="Arial" w:cs="Arial"/>
          <w:sz w:val="20"/>
          <w:szCs w:val="20"/>
        </w:rPr>
      </w:pPr>
    </w:p>
    <w:p w:rsidR="00235087" w:rsidRPr="00E36937" w:rsidRDefault="00235087" w:rsidP="00235087">
      <w:pPr>
        <w:pStyle w:val="Oddelek"/>
        <w:numPr>
          <w:ilvl w:val="0"/>
          <w:numId w:val="0"/>
        </w:numPr>
        <w:tabs>
          <w:tab w:val="center" w:pos="426"/>
        </w:tabs>
        <w:suppressAutoHyphens w:val="0"/>
        <w:overflowPunct/>
        <w:autoSpaceDE/>
        <w:autoSpaceDN/>
        <w:adjustRightInd/>
        <w:spacing w:before="0" w:after="0" w:line="240" w:lineRule="auto"/>
        <w:jc w:val="both"/>
        <w:textAlignment w:val="auto"/>
        <w:outlineLvl w:val="9"/>
        <w:rPr>
          <w:rFonts w:cs="Arial"/>
          <w:b w:val="0"/>
          <w:sz w:val="20"/>
          <w:szCs w:val="20"/>
        </w:rPr>
      </w:pPr>
      <w:r w:rsidRPr="00E36937">
        <w:rPr>
          <w:rFonts w:cs="Arial"/>
          <w:b w:val="0"/>
          <w:sz w:val="20"/>
          <w:szCs w:val="20"/>
          <w:lang w:val="sl-SI"/>
        </w:rPr>
        <w:t xml:space="preserve">Vodilni partner in njegove obveznosti so določene v </w:t>
      </w:r>
      <w:r w:rsidR="00790EA8" w:rsidRPr="00E36937">
        <w:rPr>
          <w:rFonts w:cs="Arial"/>
          <w:b w:val="0"/>
          <w:sz w:val="20"/>
          <w:szCs w:val="20"/>
        </w:rPr>
        <w:t>3., 7., 8., 9. in 10. točk</w:t>
      </w:r>
      <w:r w:rsidR="00790EA8" w:rsidRPr="00E36937">
        <w:rPr>
          <w:rFonts w:cs="Arial"/>
          <w:b w:val="0"/>
          <w:sz w:val="20"/>
          <w:szCs w:val="20"/>
          <w:lang w:val="sl-SI"/>
        </w:rPr>
        <w:t>i</w:t>
      </w:r>
      <w:r w:rsidR="00790EA8" w:rsidRPr="00E36937">
        <w:rPr>
          <w:rFonts w:cs="Arial"/>
          <w:b w:val="0"/>
          <w:sz w:val="20"/>
          <w:szCs w:val="20"/>
        </w:rPr>
        <w:t xml:space="preserve"> drugega odstavka 47. </w:t>
      </w:r>
      <w:r w:rsidR="00790EA8" w:rsidRPr="00E36937">
        <w:rPr>
          <w:rFonts w:cs="Arial"/>
          <w:b w:val="0"/>
          <w:sz w:val="20"/>
          <w:szCs w:val="20"/>
          <w:lang w:val="sl-SI"/>
        </w:rPr>
        <w:t>č</w:t>
      </w:r>
      <w:r w:rsidR="00790EA8" w:rsidRPr="00E36937">
        <w:rPr>
          <w:rFonts w:cs="Arial"/>
          <w:b w:val="0"/>
          <w:sz w:val="20"/>
          <w:szCs w:val="20"/>
        </w:rPr>
        <w:t>lena</w:t>
      </w:r>
      <w:r w:rsidR="00790EA8" w:rsidRPr="00E36937">
        <w:rPr>
          <w:rFonts w:cs="Arial"/>
          <w:b w:val="0"/>
          <w:sz w:val="20"/>
          <w:szCs w:val="20"/>
          <w:lang w:val="sl-SI"/>
        </w:rPr>
        <w:t>,</w:t>
      </w:r>
      <w:r w:rsidR="00790EA8" w:rsidRPr="00E36937">
        <w:rPr>
          <w:rFonts w:cs="Arial"/>
          <w:b w:val="0"/>
          <w:sz w:val="20"/>
          <w:szCs w:val="20"/>
        </w:rPr>
        <w:t xml:space="preserve"> </w:t>
      </w:r>
      <w:r w:rsidRPr="00E36937">
        <w:rPr>
          <w:rFonts w:cs="Arial"/>
          <w:b w:val="0"/>
          <w:sz w:val="20"/>
          <w:szCs w:val="20"/>
        </w:rPr>
        <w:t>50. člen</w:t>
      </w:r>
      <w:r w:rsidRPr="00E36937">
        <w:rPr>
          <w:rFonts w:cs="Arial"/>
          <w:b w:val="0"/>
          <w:sz w:val="20"/>
          <w:szCs w:val="20"/>
          <w:lang w:val="sl-SI"/>
        </w:rPr>
        <w:t>u</w:t>
      </w:r>
      <w:r w:rsidRPr="00E36937">
        <w:rPr>
          <w:rFonts w:cs="Arial"/>
          <w:b w:val="0"/>
          <w:sz w:val="20"/>
          <w:szCs w:val="20"/>
        </w:rPr>
        <w:t xml:space="preserve"> </w:t>
      </w:r>
      <w:r w:rsidRPr="00E36937">
        <w:rPr>
          <w:rFonts w:cs="Arial"/>
          <w:b w:val="0"/>
          <w:sz w:val="20"/>
          <w:szCs w:val="20"/>
          <w:lang w:val="sl-SI"/>
        </w:rPr>
        <w:t xml:space="preserve">in prvem odstavku </w:t>
      </w:r>
      <w:r w:rsidRPr="00E36937">
        <w:rPr>
          <w:rFonts w:cs="Arial"/>
          <w:b w:val="0"/>
          <w:sz w:val="20"/>
          <w:szCs w:val="20"/>
        </w:rPr>
        <w:t>65. člena Uredbe.</w:t>
      </w:r>
    </w:p>
    <w:p w:rsidR="00235087" w:rsidRPr="00E36937" w:rsidRDefault="00235087" w:rsidP="0037281F">
      <w:pPr>
        <w:spacing w:after="0" w:line="240" w:lineRule="auto"/>
        <w:jc w:val="both"/>
        <w:rPr>
          <w:rFonts w:ascii="Arial" w:hAnsi="Arial" w:cs="Arial"/>
          <w:b/>
          <w:sz w:val="20"/>
          <w:szCs w:val="20"/>
          <w:lang w:val="x-none"/>
        </w:rPr>
      </w:pPr>
    </w:p>
    <w:p w:rsidR="00235087" w:rsidRPr="00E36937" w:rsidRDefault="00235087" w:rsidP="0037281F">
      <w:pPr>
        <w:spacing w:after="0" w:line="240" w:lineRule="auto"/>
        <w:jc w:val="both"/>
        <w:rPr>
          <w:rFonts w:ascii="Arial" w:hAnsi="Arial" w:cs="Arial"/>
          <w:b/>
          <w:sz w:val="20"/>
          <w:szCs w:val="20"/>
        </w:rPr>
      </w:pPr>
    </w:p>
    <w:p w:rsidR="00183BF8" w:rsidRPr="00E36937" w:rsidRDefault="00235087" w:rsidP="0037281F">
      <w:pPr>
        <w:spacing w:after="0" w:line="240" w:lineRule="auto"/>
        <w:jc w:val="both"/>
        <w:rPr>
          <w:rFonts w:ascii="Arial" w:hAnsi="Arial" w:cs="Arial"/>
          <w:b/>
          <w:sz w:val="20"/>
          <w:szCs w:val="20"/>
        </w:rPr>
      </w:pPr>
      <w:r w:rsidRPr="00E36937">
        <w:rPr>
          <w:rFonts w:ascii="Arial" w:hAnsi="Arial" w:cs="Arial"/>
          <w:b/>
          <w:sz w:val="20"/>
          <w:szCs w:val="20"/>
        </w:rPr>
        <w:t>7</w:t>
      </w:r>
      <w:r w:rsidR="00183BF8" w:rsidRPr="00E36937">
        <w:rPr>
          <w:rFonts w:ascii="Arial" w:hAnsi="Arial" w:cs="Arial"/>
          <w:b/>
          <w:sz w:val="20"/>
          <w:szCs w:val="20"/>
        </w:rPr>
        <w:t xml:space="preserve">. POGOJI OB VLOŽITVI VLOGE NA JAVNI RAZPIS </w:t>
      </w:r>
    </w:p>
    <w:p w:rsidR="00183BF8" w:rsidRPr="00E36937" w:rsidRDefault="00183BF8" w:rsidP="0037281F">
      <w:pPr>
        <w:spacing w:after="0" w:line="240" w:lineRule="auto"/>
        <w:ind w:left="454" w:hanging="454"/>
        <w:jc w:val="both"/>
        <w:rPr>
          <w:rFonts w:ascii="Arial" w:hAnsi="Arial" w:cs="Arial"/>
          <w:b/>
          <w:sz w:val="20"/>
          <w:szCs w:val="20"/>
        </w:rPr>
      </w:pPr>
    </w:p>
    <w:p w:rsidR="00941602" w:rsidRPr="00E36937" w:rsidRDefault="00941602" w:rsidP="00941602">
      <w:pPr>
        <w:spacing w:after="0" w:line="240" w:lineRule="auto"/>
        <w:jc w:val="both"/>
        <w:rPr>
          <w:rFonts w:ascii="Arial" w:hAnsi="Arial" w:cs="Arial"/>
          <w:sz w:val="20"/>
          <w:szCs w:val="20"/>
        </w:rPr>
      </w:pPr>
      <w:r w:rsidRPr="00E36937">
        <w:rPr>
          <w:rFonts w:ascii="Arial" w:hAnsi="Arial" w:cs="Arial"/>
          <w:sz w:val="20"/>
          <w:szCs w:val="20"/>
        </w:rPr>
        <w:t xml:space="preserve">Vlogo na javni razpis </w:t>
      </w:r>
      <w:r w:rsidR="00106D2E" w:rsidRPr="00E36937">
        <w:rPr>
          <w:rFonts w:ascii="Arial" w:hAnsi="Arial" w:cs="Arial"/>
          <w:sz w:val="20"/>
          <w:szCs w:val="20"/>
        </w:rPr>
        <w:t xml:space="preserve">v skladu s prvim odstavkom 52. člena Uredbe </w:t>
      </w:r>
      <w:r w:rsidRPr="00E36937">
        <w:rPr>
          <w:rFonts w:ascii="Arial" w:hAnsi="Arial" w:cs="Arial"/>
          <w:sz w:val="20"/>
          <w:szCs w:val="20"/>
        </w:rPr>
        <w:t xml:space="preserve">sestavljajo prijavni obrazec </w:t>
      </w:r>
      <w:r w:rsidR="00235087" w:rsidRPr="00E36937">
        <w:rPr>
          <w:rFonts w:ascii="Arial" w:hAnsi="Arial" w:cs="Arial"/>
          <w:sz w:val="20"/>
          <w:szCs w:val="20"/>
        </w:rPr>
        <w:t>s prilogami od 1 do 12</w:t>
      </w:r>
      <w:r w:rsidRPr="00E36937">
        <w:rPr>
          <w:rFonts w:ascii="Arial" w:hAnsi="Arial" w:cs="Arial"/>
          <w:sz w:val="20"/>
          <w:szCs w:val="20"/>
        </w:rPr>
        <w:t>, ki so določen</w:t>
      </w:r>
      <w:r w:rsidR="00235087" w:rsidRPr="00E36937">
        <w:rPr>
          <w:rFonts w:ascii="Arial" w:hAnsi="Arial" w:cs="Arial"/>
          <w:sz w:val="20"/>
          <w:szCs w:val="20"/>
        </w:rPr>
        <w:t>e</w:t>
      </w:r>
      <w:r w:rsidRPr="00E36937">
        <w:rPr>
          <w:rFonts w:ascii="Arial" w:hAnsi="Arial" w:cs="Arial"/>
          <w:sz w:val="20"/>
          <w:szCs w:val="20"/>
        </w:rPr>
        <w:t xml:space="preserve"> v razpisni dokumentaciji. </w:t>
      </w:r>
    </w:p>
    <w:p w:rsidR="00941602" w:rsidRPr="00E36937" w:rsidRDefault="00941602" w:rsidP="0037281F">
      <w:pPr>
        <w:spacing w:after="0" w:line="240" w:lineRule="auto"/>
        <w:ind w:left="454" w:hanging="454"/>
        <w:jc w:val="both"/>
        <w:rPr>
          <w:rFonts w:ascii="Arial" w:hAnsi="Arial" w:cs="Arial"/>
          <w:b/>
          <w:sz w:val="20"/>
          <w:szCs w:val="20"/>
        </w:rPr>
      </w:pPr>
    </w:p>
    <w:p w:rsidR="00183BF8" w:rsidRPr="00E36937" w:rsidRDefault="00235087" w:rsidP="0037281F">
      <w:pPr>
        <w:spacing w:after="0" w:line="240" w:lineRule="auto"/>
        <w:ind w:left="454" w:hanging="454"/>
        <w:jc w:val="both"/>
        <w:rPr>
          <w:rFonts w:ascii="Arial" w:hAnsi="Arial" w:cs="Arial"/>
          <w:b/>
          <w:sz w:val="20"/>
          <w:szCs w:val="20"/>
        </w:rPr>
      </w:pPr>
      <w:r w:rsidRPr="00E36937">
        <w:rPr>
          <w:rFonts w:ascii="Arial" w:hAnsi="Arial" w:cs="Arial"/>
          <w:b/>
          <w:sz w:val="20"/>
          <w:szCs w:val="20"/>
        </w:rPr>
        <w:t>7</w:t>
      </w:r>
      <w:r w:rsidR="00183BF8" w:rsidRPr="00E36937">
        <w:rPr>
          <w:rFonts w:ascii="Arial" w:hAnsi="Arial" w:cs="Arial"/>
          <w:b/>
          <w:sz w:val="20"/>
          <w:szCs w:val="20"/>
        </w:rPr>
        <w:t xml:space="preserve">.1. SPLOŠNI POGOJI </w:t>
      </w:r>
    </w:p>
    <w:p w:rsidR="00183BF8" w:rsidRPr="00E36937" w:rsidRDefault="00183BF8" w:rsidP="0037281F">
      <w:pPr>
        <w:spacing w:after="0" w:line="240" w:lineRule="auto"/>
        <w:jc w:val="both"/>
        <w:rPr>
          <w:rFonts w:ascii="Arial" w:hAnsi="Arial" w:cs="Arial"/>
          <w:sz w:val="20"/>
          <w:szCs w:val="20"/>
        </w:rPr>
      </w:pPr>
    </w:p>
    <w:p w:rsidR="00183BF8" w:rsidRPr="00E36937" w:rsidRDefault="00183BF8" w:rsidP="0037281F">
      <w:pPr>
        <w:pStyle w:val="Odstavekseznama"/>
        <w:tabs>
          <w:tab w:val="left" w:pos="284"/>
        </w:tabs>
        <w:ind w:left="0"/>
        <w:jc w:val="both"/>
        <w:rPr>
          <w:rFonts w:ascii="Arial" w:hAnsi="Arial" w:cs="Arial"/>
          <w:sz w:val="20"/>
          <w:szCs w:val="20"/>
          <w:lang w:val="sl-SI"/>
        </w:rPr>
      </w:pPr>
      <w:r w:rsidRPr="00E36937">
        <w:rPr>
          <w:rFonts w:ascii="Arial" w:hAnsi="Arial" w:cs="Arial"/>
          <w:sz w:val="20"/>
          <w:szCs w:val="20"/>
          <w:lang w:val="sl-SI"/>
        </w:rPr>
        <w:t xml:space="preserve">1. </w:t>
      </w:r>
      <w:r w:rsidRPr="00E36937">
        <w:rPr>
          <w:rFonts w:ascii="Arial" w:hAnsi="Arial" w:cs="Arial"/>
          <w:sz w:val="20"/>
          <w:szCs w:val="20"/>
        </w:rPr>
        <w:t>Splošni pogoji ob vložitvi vloge na javni razpis</w:t>
      </w:r>
      <w:r w:rsidRPr="00E36937">
        <w:rPr>
          <w:rFonts w:ascii="Arial" w:hAnsi="Arial" w:cs="Arial"/>
          <w:sz w:val="20"/>
          <w:szCs w:val="20"/>
          <w:lang w:val="sl-SI"/>
        </w:rPr>
        <w:t xml:space="preserve"> so določeni v 55. in </w:t>
      </w:r>
      <w:r w:rsidRPr="00E36937">
        <w:rPr>
          <w:rFonts w:ascii="Arial" w:hAnsi="Arial" w:cs="Arial"/>
          <w:sz w:val="20"/>
          <w:szCs w:val="20"/>
        </w:rPr>
        <w:t>58. člen</w:t>
      </w:r>
      <w:r w:rsidRPr="00E36937">
        <w:rPr>
          <w:rFonts w:ascii="Arial" w:hAnsi="Arial" w:cs="Arial"/>
          <w:sz w:val="20"/>
          <w:szCs w:val="20"/>
          <w:lang w:val="sl-SI"/>
        </w:rPr>
        <w:t>u</w:t>
      </w:r>
      <w:r w:rsidRPr="00E36937">
        <w:rPr>
          <w:rFonts w:ascii="Arial" w:hAnsi="Arial" w:cs="Arial"/>
          <w:sz w:val="20"/>
          <w:szCs w:val="20"/>
        </w:rPr>
        <w:t xml:space="preserve"> Uredbe</w:t>
      </w:r>
      <w:r w:rsidR="00886F6D" w:rsidRPr="00E36937">
        <w:rPr>
          <w:rFonts w:ascii="Arial" w:hAnsi="Arial" w:cs="Arial"/>
          <w:sz w:val="20"/>
          <w:szCs w:val="20"/>
          <w:lang w:val="sl-SI"/>
        </w:rPr>
        <w:t>:</w:t>
      </w:r>
    </w:p>
    <w:p w:rsidR="00183BF8" w:rsidRPr="00E36937" w:rsidRDefault="00886F6D" w:rsidP="0037281F">
      <w:pPr>
        <w:pStyle w:val="Odstavekseznama"/>
        <w:tabs>
          <w:tab w:val="left" w:pos="284"/>
        </w:tabs>
        <w:ind w:left="0"/>
        <w:jc w:val="both"/>
        <w:rPr>
          <w:rFonts w:ascii="Arial" w:hAnsi="Arial" w:cs="Arial"/>
          <w:sz w:val="20"/>
          <w:szCs w:val="20"/>
          <w:lang w:val="sl-SI"/>
        </w:rPr>
      </w:pPr>
      <w:r w:rsidRPr="00E36937">
        <w:rPr>
          <w:rFonts w:ascii="Arial" w:hAnsi="Arial" w:cs="Arial"/>
          <w:sz w:val="20"/>
          <w:szCs w:val="20"/>
          <w:lang w:val="sl-SI"/>
        </w:rPr>
        <w:t>a)</w:t>
      </w:r>
      <w:r w:rsidRPr="00E36937">
        <w:rPr>
          <w:rFonts w:ascii="Arial" w:hAnsi="Arial" w:cs="Arial"/>
          <w:sz w:val="20"/>
          <w:szCs w:val="20"/>
        </w:rPr>
        <w:t xml:space="preserve"> </w:t>
      </w:r>
      <w:r w:rsidRPr="00E36937">
        <w:rPr>
          <w:rFonts w:ascii="Arial" w:hAnsi="Arial" w:cs="Arial"/>
          <w:sz w:val="20"/>
          <w:szCs w:val="20"/>
          <w:lang w:val="sl-SI"/>
        </w:rPr>
        <w:t>v</w:t>
      </w:r>
      <w:r w:rsidR="00183BF8" w:rsidRPr="00E36937">
        <w:rPr>
          <w:rFonts w:ascii="Arial" w:hAnsi="Arial" w:cs="Arial"/>
          <w:sz w:val="20"/>
          <w:szCs w:val="20"/>
        </w:rPr>
        <w:t xml:space="preserve"> skladu z 9. točko prvega odstavka 58. člena Uredbe </w:t>
      </w:r>
      <w:r w:rsidR="00934974" w:rsidRPr="00E36937">
        <w:rPr>
          <w:rFonts w:ascii="Arial" w:hAnsi="Arial" w:cs="Arial"/>
          <w:sz w:val="20"/>
          <w:szCs w:val="20"/>
          <w:lang w:val="sl-SI"/>
        </w:rPr>
        <w:t xml:space="preserve">je </w:t>
      </w:r>
      <w:r w:rsidR="00183BF8" w:rsidRPr="00E36937">
        <w:rPr>
          <w:rFonts w:ascii="Arial" w:hAnsi="Arial" w:cs="Arial"/>
          <w:sz w:val="20"/>
          <w:szCs w:val="20"/>
        </w:rPr>
        <w:t>član partnerstva, ki je kmetijsko gospodarstvo, v letu 20</w:t>
      </w:r>
      <w:r w:rsidR="001B2493" w:rsidRPr="00E36937">
        <w:rPr>
          <w:rFonts w:ascii="Arial" w:hAnsi="Arial" w:cs="Arial"/>
          <w:sz w:val="20"/>
          <w:szCs w:val="20"/>
          <w:lang w:val="sl-SI"/>
        </w:rPr>
        <w:t>21</w:t>
      </w:r>
      <w:r w:rsidR="00183BF8" w:rsidRPr="00E36937">
        <w:rPr>
          <w:rFonts w:ascii="Arial" w:hAnsi="Arial" w:cs="Arial"/>
          <w:sz w:val="20"/>
          <w:szCs w:val="20"/>
        </w:rPr>
        <w:t xml:space="preserve"> vloži</w:t>
      </w:r>
      <w:r w:rsidR="00183BF8" w:rsidRPr="00E36937">
        <w:rPr>
          <w:rFonts w:ascii="Arial" w:hAnsi="Arial" w:cs="Arial"/>
          <w:sz w:val="20"/>
          <w:szCs w:val="20"/>
          <w:lang w:val="sl-SI"/>
        </w:rPr>
        <w:t>l</w:t>
      </w:r>
      <w:r w:rsidR="00183BF8" w:rsidRPr="00E36937">
        <w:rPr>
          <w:rFonts w:ascii="Arial" w:hAnsi="Arial" w:cs="Arial"/>
          <w:sz w:val="20"/>
          <w:szCs w:val="20"/>
        </w:rPr>
        <w:t xml:space="preserve"> zbirno vlogo v skladu s predpisi, ki urejajo izve</w:t>
      </w:r>
      <w:r w:rsidRPr="00E36937">
        <w:rPr>
          <w:rFonts w:ascii="Arial" w:hAnsi="Arial" w:cs="Arial"/>
          <w:sz w:val="20"/>
          <w:szCs w:val="20"/>
        </w:rPr>
        <w:t>dbo ukrepov kmetijske politike</w:t>
      </w:r>
      <w:r w:rsidRPr="00E36937">
        <w:rPr>
          <w:rFonts w:ascii="Arial" w:hAnsi="Arial" w:cs="Arial"/>
          <w:sz w:val="20"/>
          <w:szCs w:val="20"/>
          <w:lang w:val="sl-SI"/>
        </w:rPr>
        <w:t xml:space="preserve">; </w:t>
      </w:r>
    </w:p>
    <w:p w:rsidR="00183BF8" w:rsidRPr="00E36937" w:rsidRDefault="00886F6D" w:rsidP="0037281F">
      <w:pPr>
        <w:pStyle w:val="Golobesedilo"/>
        <w:jc w:val="both"/>
        <w:rPr>
          <w:rFonts w:ascii="Arial" w:hAnsi="Arial" w:cs="Arial"/>
          <w:lang w:val="sl-SI"/>
        </w:rPr>
      </w:pPr>
      <w:r w:rsidRPr="00E36937">
        <w:rPr>
          <w:rFonts w:ascii="Arial" w:hAnsi="Arial" w:cs="Arial"/>
          <w:lang w:val="sl-SI"/>
        </w:rPr>
        <w:t>b</w:t>
      </w:r>
      <w:r w:rsidR="00183BF8" w:rsidRPr="00E36937">
        <w:rPr>
          <w:rFonts w:ascii="Arial" w:hAnsi="Arial" w:cs="Arial"/>
          <w:lang w:val="sl-SI"/>
        </w:rPr>
        <w:t xml:space="preserve">) </w:t>
      </w:r>
      <w:r w:rsidRPr="00E36937">
        <w:rPr>
          <w:rFonts w:ascii="Arial" w:hAnsi="Arial" w:cs="Arial"/>
        </w:rPr>
        <w:t xml:space="preserve">glede izpolnjevanja pogojev iz </w:t>
      </w:r>
      <w:r w:rsidRPr="00E36937">
        <w:rPr>
          <w:rFonts w:ascii="Arial" w:hAnsi="Arial" w:cs="Arial"/>
          <w:lang w:val="sl-SI"/>
        </w:rPr>
        <w:t>1., 3., 4., 5., 6., 7. in 8. točke</w:t>
      </w:r>
      <w:r w:rsidRPr="00E36937">
        <w:rPr>
          <w:rFonts w:ascii="Arial" w:hAnsi="Arial" w:cs="Arial"/>
        </w:rPr>
        <w:t xml:space="preserve"> prvega odstavka 58. člena Uredbe </w:t>
      </w:r>
      <w:r w:rsidRPr="00E36937">
        <w:rPr>
          <w:rFonts w:ascii="Arial" w:hAnsi="Arial" w:cs="Arial"/>
          <w:lang w:val="sl-SI"/>
        </w:rPr>
        <w:t xml:space="preserve">se za vsakega člana partnerstva, ki je upravičenec do podpore, vlogi na javni razpis priloži </w:t>
      </w:r>
      <w:r w:rsidR="00235087" w:rsidRPr="00E36937">
        <w:rPr>
          <w:rFonts w:ascii="Arial" w:hAnsi="Arial" w:cs="Arial"/>
          <w:lang w:val="sl-SI"/>
        </w:rPr>
        <w:t>Priloga</w:t>
      </w:r>
      <w:r w:rsidR="00235087" w:rsidRPr="00E36937">
        <w:rPr>
          <w:rFonts w:ascii="Arial" w:hAnsi="Arial" w:cs="Arial"/>
        </w:rPr>
        <w:t xml:space="preserve"> </w:t>
      </w:r>
      <w:r w:rsidR="00DC0514" w:rsidRPr="00E36937">
        <w:rPr>
          <w:rFonts w:ascii="Arial" w:hAnsi="Arial" w:cs="Arial"/>
          <w:lang w:val="sl-SI"/>
        </w:rPr>
        <w:t>1</w:t>
      </w:r>
      <w:r w:rsidR="00183BF8" w:rsidRPr="00E36937">
        <w:rPr>
          <w:rFonts w:ascii="Arial" w:hAnsi="Arial" w:cs="Arial"/>
        </w:rPr>
        <w:t xml:space="preserve"> »Izjava člana partnerstva, ki je upravičenec do podpore, glede izpolnjevanja splošnih pogojev ob vložitvi vloge na javni razpis«</w:t>
      </w:r>
      <w:r w:rsidR="00183BF8" w:rsidRPr="00E36937">
        <w:rPr>
          <w:rFonts w:ascii="Arial" w:hAnsi="Arial" w:cs="Arial"/>
          <w:lang w:val="sl-SI"/>
        </w:rPr>
        <w:t>;</w:t>
      </w:r>
      <w:r w:rsidR="00183BF8" w:rsidRPr="00E36937">
        <w:rPr>
          <w:rFonts w:ascii="Arial" w:hAnsi="Arial" w:cs="Arial"/>
        </w:rPr>
        <w:t xml:space="preserve"> </w:t>
      </w:r>
    </w:p>
    <w:p w:rsidR="00183BF8" w:rsidRPr="00E36937" w:rsidRDefault="004F2863" w:rsidP="0037281F">
      <w:pPr>
        <w:pStyle w:val="Golobesedilo"/>
        <w:jc w:val="both"/>
        <w:rPr>
          <w:rFonts w:ascii="Arial" w:hAnsi="Arial" w:cs="Arial"/>
        </w:rPr>
      </w:pPr>
      <w:r w:rsidRPr="00E36937">
        <w:rPr>
          <w:rFonts w:ascii="Arial" w:hAnsi="Arial" w:cs="Arial"/>
          <w:lang w:val="sl-SI"/>
        </w:rPr>
        <w:t>c</w:t>
      </w:r>
      <w:r w:rsidR="00183BF8" w:rsidRPr="00E36937">
        <w:rPr>
          <w:rFonts w:ascii="Arial" w:hAnsi="Arial" w:cs="Arial"/>
        </w:rPr>
        <w:t xml:space="preserve">) </w:t>
      </w:r>
      <w:r w:rsidR="00886F6D" w:rsidRPr="00E36937">
        <w:rPr>
          <w:rFonts w:ascii="Arial" w:hAnsi="Arial" w:cs="Arial"/>
          <w:lang w:val="sl-SI"/>
        </w:rPr>
        <w:t xml:space="preserve">glede izpolnjevanja pogojev iz 11. točke </w:t>
      </w:r>
      <w:r w:rsidR="00886F6D" w:rsidRPr="00E36937">
        <w:rPr>
          <w:rFonts w:ascii="Arial" w:hAnsi="Arial" w:cs="Arial"/>
        </w:rPr>
        <w:t xml:space="preserve">prvega odstavka 58. člena Uredbe </w:t>
      </w:r>
      <w:r w:rsidR="00886F6D" w:rsidRPr="00E36937">
        <w:rPr>
          <w:rFonts w:ascii="Arial" w:hAnsi="Arial" w:cs="Arial"/>
          <w:lang w:val="sl-SI"/>
        </w:rPr>
        <w:t xml:space="preserve">se vlogi na javni razpis priloži </w:t>
      </w:r>
      <w:r w:rsidR="00235087" w:rsidRPr="00E36937">
        <w:rPr>
          <w:rFonts w:ascii="Arial" w:hAnsi="Arial" w:cs="Arial"/>
          <w:lang w:val="sl-SI"/>
        </w:rPr>
        <w:t>Priloga</w:t>
      </w:r>
      <w:r w:rsidR="00183BF8" w:rsidRPr="00E36937">
        <w:rPr>
          <w:rFonts w:ascii="Arial" w:hAnsi="Arial" w:cs="Arial"/>
        </w:rPr>
        <w:t xml:space="preserve"> 2 »Izjava o nepovezanosti članov partnerstva«;</w:t>
      </w:r>
    </w:p>
    <w:p w:rsidR="00183BF8" w:rsidRPr="00E36937" w:rsidRDefault="004F2863" w:rsidP="0037281F">
      <w:pPr>
        <w:pStyle w:val="Golobesedilo"/>
        <w:jc w:val="both"/>
        <w:rPr>
          <w:rFonts w:ascii="Arial" w:hAnsi="Arial" w:cs="Arial"/>
          <w:lang w:val="sl-SI"/>
        </w:rPr>
      </w:pPr>
      <w:r w:rsidRPr="00E36937">
        <w:rPr>
          <w:rFonts w:ascii="Arial" w:hAnsi="Arial" w:cs="Arial"/>
          <w:lang w:val="sl-SI"/>
        </w:rPr>
        <w:t>č</w:t>
      </w:r>
      <w:r w:rsidR="00183BF8" w:rsidRPr="00E36937">
        <w:rPr>
          <w:rFonts w:ascii="Arial" w:hAnsi="Arial" w:cs="Arial"/>
          <w:lang w:val="sl-SI"/>
        </w:rPr>
        <w:t xml:space="preserve">) </w:t>
      </w:r>
      <w:r w:rsidR="00886F6D" w:rsidRPr="00E36937">
        <w:rPr>
          <w:rFonts w:ascii="Arial" w:hAnsi="Arial" w:cs="Arial"/>
          <w:lang w:val="sl-SI"/>
        </w:rPr>
        <w:t xml:space="preserve">glede izpolnjevanja pogojev iz </w:t>
      </w:r>
      <w:r w:rsidR="002E5345" w:rsidRPr="00E36937">
        <w:rPr>
          <w:rFonts w:ascii="Arial" w:hAnsi="Arial" w:cs="Arial"/>
          <w:lang w:val="sl-SI"/>
        </w:rPr>
        <w:t xml:space="preserve">četrtega </w:t>
      </w:r>
      <w:r w:rsidR="00390645" w:rsidRPr="00E36937">
        <w:rPr>
          <w:rFonts w:ascii="Arial" w:hAnsi="Arial" w:cs="Arial"/>
          <w:lang w:val="sl-SI"/>
        </w:rPr>
        <w:t xml:space="preserve">odstavka </w:t>
      </w:r>
      <w:r w:rsidR="00886F6D" w:rsidRPr="00E36937">
        <w:rPr>
          <w:rFonts w:ascii="Arial" w:hAnsi="Arial" w:cs="Arial"/>
        </w:rPr>
        <w:t>5</w:t>
      </w:r>
      <w:r w:rsidR="00390645" w:rsidRPr="00E36937">
        <w:rPr>
          <w:rFonts w:ascii="Arial" w:hAnsi="Arial" w:cs="Arial"/>
          <w:lang w:val="sl-SI"/>
        </w:rPr>
        <w:t>8</w:t>
      </w:r>
      <w:r w:rsidR="00886F6D" w:rsidRPr="00E36937">
        <w:rPr>
          <w:rFonts w:ascii="Arial" w:hAnsi="Arial" w:cs="Arial"/>
        </w:rPr>
        <w:t xml:space="preserve">. člena Uredbe </w:t>
      </w:r>
      <w:r w:rsidR="00390645" w:rsidRPr="00E36937">
        <w:rPr>
          <w:rFonts w:ascii="Arial" w:hAnsi="Arial" w:cs="Arial"/>
          <w:lang w:val="sl-SI"/>
        </w:rPr>
        <w:t xml:space="preserve">se vlogi na javni razpis priloži </w:t>
      </w:r>
      <w:r w:rsidR="00235087" w:rsidRPr="00E36937">
        <w:rPr>
          <w:rFonts w:ascii="Arial" w:hAnsi="Arial" w:cs="Arial"/>
          <w:lang w:val="sl-SI"/>
        </w:rPr>
        <w:t>Priloga</w:t>
      </w:r>
      <w:r w:rsidR="00183BF8" w:rsidRPr="00E36937">
        <w:rPr>
          <w:rFonts w:ascii="Arial" w:hAnsi="Arial" w:cs="Arial"/>
          <w:lang w:val="sl-SI"/>
        </w:rPr>
        <w:t xml:space="preserve"> </w:t>
      </w:r>
      <w:r w:rsidR="00183BF8" w:rsidRPr="00E36937">
        <w:rPr>
          <w:rFonts w:ascii="Arial" w:hAnsi="Arial" w:cs="Arial"/>
        </w:rPr>
        <w:t xml:space="preserve">3 »Izjava člana partnerstva, ki je prejemnik pomoči de </w:t>
      </w:r>
      <w:proofErr w:type="spellStart"/>
      <w:r w:rsidR="00183BF8" w:rsidRPr="00E36937">
        <w:rPr>
          <w:rFonts w:ascii="Arial" w:hAnsi="Arial" w:cs="Arial"/>
        </w:rPr>
        <w:t>minimis</w:t>
      </w:r>
      <w:proofErr w:type="spellEnd"/>
      <w:r w:rsidR="00183BF8" w:rsidRPr="00E36937">
        <w:rPr>
          <w:rFonts w:ascii="Arial" w:hAnsi="Arial" w:cs="Arial"/>
        </w:rPr>
        <w:t xml:space="preserve">, glede enotnega podjetja in združevanja pomoči </w:t>
      </w:r>
      <w:r w:rsidR="00183BF8" w:rsidRPr="00E36937">
        <w:rPr>
          <w:rFonts w:ascii="Arial" w:hAnsi="Arial" w:cs="Arial"/>
          <w:i/>
        </w:rPr>
        <w:t xml:space="preserve">de </w:t>
      </w:r>
      <w:proofErr w:type="spellStart"/>
      <w:r w:rsidR="00183BF8" w:rsidRPr="00E36937">
        <w:rPr>
          <w:rFonts w:ascii="Arial" w:hAnsi="Arial" w:cs="Arial"/>
          <w:i/>
        </w:rPr>
        <w:t>minimis</w:t>
      </w:r>
      <w:proofErr w:type="spellEnd"/>
      <w:r w:rsidR="00183BF8" w:rsidRPr="00E36937">
        <w:rPr>
          <w:rFonts w:ascii="Arial" w:hAnsi="Arial" w:cs="Arial"/>
        </w:rPr>
        <w:t xml:space="preserve">, da z dodeljenim zneskom pomoči </w:t>
      </w:r>
      <w:r w:rsidR="00183BF8" w:rsidRPr="00E36937">
        <w:rPr>
          <w:rFonts w:ascii="Arial" w:hAnsi="Arial" w:cs="Arial"/>
          <w:i/>
        </w:rPr>
        <w:t xml:space="preserve">de </w:t>
      </w:r>
      <w:proofErr w:type="spellStart"/>
      <w:r w:rsidR="00183BF8" w:rsidRPr="00E36937">
        <w:rPr>
          <w:rFonts w:ascii="Arial" w:hAnsi="Arial" w:cs="Arial"/>
          <w:i/>
        </w:rPr>
        <w:t>minimis</w:t>
      </w:r>
      <w:proofErr w:type="spellEnd"/>
      <w:r w:rsidR="00183BF8" w:rsidRPr="00E36937">
        <w:rPr>
          <w:rFonts w:ascii="Arial" w:hAnsi="Arial" w:cs="Arial"/>
        </w:rPr>
        <w:t xml:space="preserve"> v okviru </w:t>
      </w:r>
      <w:proofErr w:type="spellStart"/>
      <w:r w:rsidR="00183BF8" w:rsidRPr="00E36937">
        <w:rPr>
          <w:rFonts w:ascii="Arial" w:hAnsi="Arial" w:cs="Arial"/>
        </w:rPr>
        <w:t>podukrepa</w:t>
      </w:r>
      <w:proofErr w:type="spellEnd"/>
      <w:r w:rsidR="00183BF8" w:rsidRPr="00E36937">
        <w:rPr>
          <w:rFonts w:ascii="Arial" w:hAnsi="Arial" w:cs="Arial"/>
        </w:rPr>
        <w:t xml:space="preserve"> 16.</w:t>
      </w:r>
      <w:r w:rsidR="00183BF8" w:rsidRPr="00E36937">
        <w:rPr>
          <w:rFonts w:ascii="Arial" w:hAnsi="Arial" w:cs="Arial"/>
          <w:lang w:val="sl-SI"/>
        </w:rPr>
        <w:t>9</w:t>
      </w:r>
      <w:r w:rsidR="00183BF8" w:rsidRPr="00E36937">
        <w:rPr>
          <w:rFonts w:ascii="Arial" w:hAnsi="Arial" w:cs="Arial"/>
        </w:rPr>
        <w:t xml:space="preserve"> ne bo presežena zgornja meja pomoči </w:t>
      </w:r>
      <w:r w:rsidR="00183BF8" w:rsidRPr="00E36937">
        <w:rPr>
          <w:rFonts w:ascii="Arial" w:hAnsi="Arial" w:cs="Arial"/>
          <w:i/>
        </w:rPr>
        <w:t xml:space="preserve">de </w:t>
      </w:r>
      <w:proofErr w:type="spellStart"/>
      <w:r w:rsidR="00183BF8" w:rsidRPr="00E36937">
        <w:rPr>
          <w:rFonts w:ascii="Arial" w:hAnsi="Arial" w:cs="Arial"/>
          <w:i/>
        </w:rPr>
        <w:t>minimis</w:t>
      </w:r>
      <w:proofErr w:type="spellEnd"/>
      <w:r w:rsidR="00183BF8" w:rsidRPr="00E36937">
        <w:rPr>
          <w:rFonts w:ascii="Arial" w:hAnsi="Arial" w:cs="Arial"/>
        </w:rPr>
        <w:t xml:space="preserve"> ter intenzivnosti pomoči po drugih predpisih«</w:t>
      </w:r>
      <w:r w:rsidR="00183BF8" w:rsidRPr="00E36937">
        <w:rPr>
          <w:rFonts w:ascii="Arial" w:hAnsi="Arial" w:cs="Arial"/>
          <w:lang w:val="sl-SI"/>
        </w:rPr>
        <w:t>;</w:t>
      </w:r>
    </w:p>
    <w:p w:rsidR="00651A3C" w:rsidRPr="00E36937" w:rsidRDefault="004F2863" w:rsidP="0037281F">
      <w:pPr>
        <w:pStyle w:val="Golobesedilo"/>
        <w:jc w:val="both"/>
        <w:rPr>
          <w:rFonts w:ascii="Arial" w:hAnsi="Arial" w:cs="Arial"/>
          <w:lang w:val="sl-SI"/>
        </w:rPr>
      </w:pPr>
      <w:r w:rsidRPr="00E36937">
        <w:rPr>
          <w:rFonts w:ascii="Arial" w:hAnsi="Arial" w:cs="Arial"/>
          <w:lang w:val="sl-SI"/>
        </w:rPr>
        <w:t>d</w:t>
      </w:r>
      <w:r w:rsidR="00183BF8" w:rsidRPr="00E36937">
        <w:rPr>
          <w:rFonts w:ascii="Arial" w:hAnsi="Arial" w:cs="Arial"/>
        </w:rPr>
        <w:t xml:space="preserve">) </w:t>
      </w:r>
      <w:r w:rsidR="0043291F" w:rsidRPr="00E36937">
        <w:rPr>
          <w:rFonts w:ascii="Arial" w:hAnsi="Arial" w:cs="Arial"/>
          <w:lang w:val="sl-SI"/>
        </w:rPr>
        <w:t xml:space="preserve">glede izpolnjevanja pogojev iz 13. točke </w:t>
      </w:r>
      <w:r w:rsidR="00820840" w:rsidRPr="00E36937">
        <w:rPr>
          <w:rFonts w:ascii="Arial" w:hAnsi="Arial" w:cs="Arial"/>
          <w:lang w:val="sl-SI"/>
        </w:rPr>
        <w:t xml:space="preserve">prvega odstavka </w:t>
      </w:r>
      <w:r w:rsidR="0043291F" w:rsidRPr="00E36937">
        <w:rPr>
          <w:rFonts w:ascii="Arial" w:hAnsi="Arial" w:cs="Arial"/>
        </w:rPr>
        <w:t>5</w:t>
      </w:r>
      <w:r w:rsidR="0043291F" w:rsidRPr="00E36937">
        <w:rPr>
          <w:rFonts w:ascii="Arial" w:hAnsi="Arial" w:cs="Arial"/>
          <w:lang w:val="sl-SI"/>
        </w:rPr>
        <w:t>8</w:t>
      </w:r>
      <w:r w:rsidR="0043291F" w:rsidRPr="00E36937">
        <w:rPr>
          <w:rFonts w:ascii="Arial" w:hAnsi="Arial" w:cs="Arial"/>
        </w:rPr>
        <w:t xml:space="preserve">. člena Uredbe </w:t>
      </w:r>
      <w:r w:rsidR="0043291F" w:rsidRPr="00E36937">
        <w:rPr>
          <w:rFonts w:ascii="Arial" w:hAnsi="Arial" w:cs="Arial"/>
          <w:lang w:val="sl-SI"/>
        </w:rPr>
        <w:t xml:space="preserve">se vlogi na javni razpis priloži </w:t>
      </w:r>
      <w:r w:rsidR="00235087" w:rsidRPr="00E36937">
        <w:rPr>
          <w:rFonts w:ascii="Arial" w:hAnsi="Arial" w:cs="Arial"/>
          <w:lang w:val="sl-SI"/>
        </w:rPr>
        <w:t>Priloga</w:t>
      </w:r>
      <w:r w:rsidR="00183BF8" w:rsidRPr="00E36937">
        <w:rPr>
          <w:rFonts w:ascii="Arial" w:hAnsi="Arial" w:cs="Arial"/>
        </w:rPr>
        <w:t xml:space="preserve"> </w:t>
      </w:r>
      <w:r w:rsidR="00FE7199" w:rsidRPr="00E36937">
        <w:rPr>
          <w:rFonts w:ascii="Arial" w:hAnsi="Arial" w:cs="Arial"/>
        </w:rPr>
        <w:t>4</w:t>
      </w:r>
      <w:r w:rsidR="00183BF8" w:rsidRPr="00E36937">
        <w:rPr>
          <w:rFonts w:ascii="Arial" w:hAnsi="Arial" w:cs="Arial"/>
        </w:rPr>
        <w:t xml:space="preserve"> »Izjava člana partnerstva, ki je upravičenec do podpore, o ločenem računovodstvu oziroma ustreznih evidencah«; </w:t>
      </w:r>
    </w:p>
    <w:p w:rsidR="00651A3C" w:rsidRPr="00E36937" w:rsidRDefault="004F2863" w:rsidP="0037281F">
      <w:pPr>
        <w:pStyle w:val="Golobesedilo"/>
        <w:jc w:val="both"/>
        <w:rPr>
          <w:rFonts w:ascii="Arial" w:hAnsi="Arial" w:cs="Arial"/>
          <w:lang w:val="sl-SI"/>
        </w:rPr>
      </w:pPr>
      <w:r w:rsidRPr="00E36937">
        <w:rPr>
          <w:rFonts w:ascii="Arial" w:hAnsi="Arial" w:cs="Arial"/>
          <w:lang w:val="sl-SI"/>
        </w:rPr>
        <w:t>e</w:t>
      </w:r>
      <w:r w:rsidR="00651A3C" w:rsidRPr="00E36937">
        <w:rPr>
          <w:rFonts w:ascii="Arial" w:hAnsi="Arial" w:cs="Arial"/>
        </w:rPr>
        <w:t xml:space="preserve">) </w:t>
      </w:r>
      <w:r w:rsidR="0043291F" w:rsidRPr="00E36937">
        <w:rPr>
          <w:rFonts w:ascii="Arial" w:hAnsi="Arial" w:cs="Arial"/>
          <w:lang w:val="sl-SI"/>
        </w:rPr>
        <w:t xml:space="preserve">glede izpolnjevanja pogojev iz </w:t>
      </w:r>
      <w:r w:rsidR="002E5345" w:rsidRPr="00E36937">
        <w:rPr>
          <w:rFonts w:ascii="Arial" w:hAnsi="Arial" w:cs="Arial"/>
          <w:lang w:val="sl-SI"/>
        </w:rPr>
        <w:t xml:space="preserve">šestega </w:t>
      </w:r>
      <w:r w:rsidR="0043291F" w:rsidRPr="00E36937">
        <w:rPr>
          <w:rFonts w:ascii="Arial" w:hAnsi="Arial" w:cs="Arial"/>
          <w:lang w:val="sl-SI"/>
        </w:rPr>
        <w:t xml:space="preserve">odstavka </w:t>
      </w:r>
      <w:r w:rsidR="0043291F" w:rsidRPr="00E36937">
        <w:rPr>
          <w:rFonts w:ascii="Arial" w:hAnsi="Arial" w:cs="Arial"/>
        </w:rPr>
        <w:t>5</w:t>
      </w:r>
      <w:r w:rsidR="0043291F" w:rsidRPr="00E36937">
        <w:rPr>
          <w:rFonts w:ascii="Arial" w:hAnsi="Arial" w:cs="Arial"/>
          <w:lang w:val="sl-SI"/>
        </w:rPr>
        <w:t>8</w:t>
      </w:r>
      <w:r w:rsidR="0043291F" w:rsidRPr="00E36937">
        <w:rPr>
          <w:rFonts w:ascii="Arial" w:hAnsi="Arial" w:cs="Arial"/>
        </w:rPr>
        <w:t xml:space="preserve">. člena Uredbe </w:t>
      </w:r>
      <w:r w:rsidR="0043291F" w:rsidRPr="00E36937">
        <w:rPr>
          <w:rFonts w:ascii="Arial" w:hAnsi="Arial" w:cs="Arial"/>
          <w:lang w:val="sl-SI"/>
        </w:rPr>
        <w:t xml:space="preserve">se vlogi na javni razpis priloži </w:t>
      </w:r>
      <w:r w:rsidR="00235087" w:rsidRPr="00E36937">
        <w:rPr>
          <w:rFonts w:ascii="Arial" w:hAnsi="Arial" w:cs="Arial"/>
          <w:lang w:val="sl-SI"/>
        </w:rPr>
        <w:t>Priloga</w:t>
      </w:r>
      <w:r w:rsidR="00651A3C" w:rsidRPr="00E36937">
        <w:rPr>
          <w:rFonts w:ascii="Arial" w:hAnsi="Arial" w:cs="Arial"/>
        </w:rPr>
        <w:t xml:space="preserve"> </w:t>
      </w:r>
      <w:r w:rsidR="000D2D17" w:rsidRPr="00E36937">
        <w:rPr>
          <w:rFonts w:ascii="Arial" w:hAnsi="Arial" w:cs="Arial"/>
          <w:lang w:val="sl-SI"/>
        </w:rPr>
        <w:t>5</w:t>
      </w:r>
      <w:r w:rsidR="00651A3C" w:rsidRPr="00E36937">
        <w:rPr>
          <w:rFonts w:ascii="Arial" w:hAnsi="Arial" w:cs="Arial"/>
        </w:rPr>
        <w:t xml:space="preserve"> »Izjava o zagotavljanju prostega dostopa in </w:t>
      </w:r>
      <w:r w:rsidR="0043291F" w:rsidRPr="00E36937">
        <w:rPr>
          <w:rFonts w:ascii="Arial" w:hAnsi="Arial" w:cs="Arial"/>
          <w:lang w:val="sl-SI"/>
        </w:rPr>
        <w:t xml:space="preserve">javne </w:t>
      </w:r>
      <w:r w:rsidR="00651A3C" w:rsidRPr="00E36937">
        <w:rPr>
          <w:rFonts w:ascii="Arial" w:hAnsi="Arial" w:cs="Arial"/>
        </w:rPr>
        <w:t>uporabe rezultatov projekta«</w:t>
      </w:r>
      <w:r w:rsidR="00ED431B" w:rsidRPr="00E36937">
        <w:rPr>
          <w:rFonts w:ascii="Arial" w:hAnsi="Arial" w:cs="Arial"/>
          <w:lang w:val="sl-SI"/>
        </w:rPr>
        <w:t>;</w:t>
      </w:r>
    </w:p>
    <w:p w:rsidR="00ED431B" w:rsidRPr="00E36937" w:rsidRDefault="004F2863" w:rsidP="0037281F">
      <w:pPr>
        <w:pStyle w:val="Golobesedilo"/>
        <w:jc w:val="both"/>
        <w:rPr>
          <w:rFonts w:ascii="Arial" w:hAnsi="Arial" w:cs="Arial"/>
          <w:lang w:val="sl-SI"/>
        </w:rPr>
      </w:pPr>
      <w:r w:rsidRPr="00E36937">
        <w:rPr>
          <w:rFonts w:ascii="Arial" w:hAnsi="Arial" w:cs="Arial"/>
          <w:lang w:val="sl-SI"/>
        </w:rPr>
        <w:lastRenderedPageBreak/>
        <w:t>f</w:t>
      </w:r>
      <w:r w:rsidR="00ED431B" w:rsidRPr="00E36937">
        <w:rPr>
          <w:rFonts w:ascii="Arial" w:hAnsi="Arial" w:cs="Arial"/>
          <w:lang w:val="sl-SI"/>
        </w:rPr>
        <w:t xml:space="preserve">) pogodba o medsebojnem sodelovanju iz 16. točke prvega odstavka 58. člena Uredbe je </w:t>
      </w:r>
      <w:r w:rsidR="00235087" w:rsidRPr="00E36937">
        <w:rPr>
          <w:rFonts w:ascii="Arial" w:hAnsi="Arial" w:cs="Arial"/>
          <w:lang w:val="sl-SI"/>
        </w:rPr>
        <w:t>Priloga</w:t>
      </w:r>
      <w:r w:rsidR="00B03237" w:rsidRPr="00E36937">
        <w:rPr>
          <w:rFonts w:ascii="Arial" w:hAnsi="Arial" w:cs="Arial"/>
          <w:lang w:val="sl-SI"/>
        </w:rPr>
        <w:t xml:space="preserve"> 10</w:t>
      </w:r>
      <w:r w:rsidR="001B2493" w:rsidRPr="00E36937">
        <w:rPr>
          <w:rFonts w:ascii="Arial" w:hAnsi="Arial" w:cs="Arial"/>
          <w:lang w:val="sl-SI"/>
        </w:rPr>
        <w:t xml:space="preserve"> in mora vsebovati vse obvezne sestavine, določene v Prilogi 4 Uredbe;</w:t>
      </w:r>
    </w:p>
    <w:p w:rsidR="00ED431B" w:rsidRPr="00E36937" w:rsidRDefault="004F2863" w:rsidP="0037281F">
      <w:pPr>
        <w:pStyle w:val="Golobesedilo"/>
        <w:jc w:val="both"/>
        <w:rPr>
          <w:rFonts w:ascii="Arial" w:hAnsi="Arial" w:cs="Arial"/>
          <w:lang w:val="sl-SI"/>
        </w:rPr>
      </w:pPr>
      <w:r w:rsidRPr="00E36937">
        <w:rPr>
          <w:rFonts w:ascii="Arial" w:hAnsi="Arial" w:cs="Arial"/>
          <w:lang w:val="sl-SI"/>
        </w:rPr>
        <w:t>g</w:t>
      </w:r>
      <w:r w:rsidR="00ED431B" w:rsidRPr="00E36937">
        <w:rPr>
          <w:rFonts w:ascii="Arial" w:hAnsi="Arial" w:cs="Arial"/>
          <w:lang w:val="sl-SI"/>
        </w:rPr>
        <w:t xml:space="preserve">) projekt iz </w:t>
      </w:r>
      <w:r w:rsidR="00820840" w:rsidRPr="00E36937">
        <w:rPr>
          <w:rFonts w:ascii="Arial" w:hAnsi="Arial" w:cs="Arial"/>
          <w:lang w:val="sl-SI"/>
        </w:rPr>
        <w:t>drugega</w:t>
      </w:r>
      <w:r w:rsidR="00ED431B" w:rsidRPr="00E36937">
        <w:rPr>
          <w:rFonts w:ascii="Arial" w:hAnsi="Arial" w:cs="Arial"/>
          <w:lang w:val="sl-SI"/>
        </w:rPr>
        <w:t xml:space="preserve"> odstavka </w:t>
      </w:r>
      <w:r w:rsidR="00820840" w:rsidRPr="00E36937">
        <w:rPr>
          <w:rFonts w:ascii="Arial" w:hAnsi="Arial" w:cs="Arial"/>
          <w:lang w:val="sl-SI"/>
        </w:rPr>
        <w:t>44</w:t>
      </w:r>
      <w:r w:rsidR="00ED431B" w:rsidRPr="00E36937">
        <w:rPr>
          <w:rFonts w:ascii="Arial" w:hAnsi="Arial" w:cs="Arial"/>
          <w:lang w:val="sl-SI"/>
        </w:rPr>
        <w:t xml:space="preserve">. člena Uredbe je </w:t>
      </w:r>
      <w:r w:rsidR="00CF76C7" w:rsidRPr="00E36937">
        <w:rPr>
          <w:rFonts w:ascii="Arial" w:hAnsi="Arial" w:cs="Arial"/>
          <w:lang w:val="sl-SI"/>
        </w:rPr>
        <w:t xml:space="preserve">Priloga </w:t>
      </w:r>
      <w:r w:rsidR="00B03237" w:rsidRPr="00E36937">
        <w:rPr>
          <w:rFonts w:ascii="Arial" w:hAnsi="Arial" w:cs="Arial"/>
          <w:lang w:val="sl-SI"/>
        </w:rPr>
        <w:t>11</w:t>
      </w:r>
      <w:r w:rsidR="00F9132A" w:rsidRPr="00E36937">
        <w:rPr>
          <w:rFonts w:ascii="Arial" w:hAnsi="Arial" w:cs="Arial"/>
          <w:lang w:val="sl-SI"/>
        </w:rPr>
        <w:t xml:space="preserve"> </w:t>
      </w:r>
      <w:r w:rsidR="001B2493" w:rsidRPr="00E36937">
        <w:rPr>
          <w:rFonts w:ascii="Arial" w:hAnsi="Arial" w:cs="Arial"/>
          <w:lang w:val="sl-SI"/>
        </w:rPr>
        <w:t>in mora vsebovati vse obvezne sestavine, določene v Prilogi 1 Uredbe</w:t>
      </w:r>
      <w:r w:rsidR="00ED431B" w:rsidRPr="00E36937">
        <w:rPr>
          <w:rFonts w:ascii="Arial" w:hAnsi="Arial" w:cs="Arial"/>
          <w:lang w:val="sl-SI"/>
        </w:rPr>
        <w:t>;</w:t>
      </w:r>
    </w:p>
    <w:p w:rsidR="00ED431B" w:rsidRPr="00E36937" w:rsidRDefault="004F2863" w:rsidP="00ED431B">
      <w:pPr>
        <w:pStyle w:val="Golobesedilo"/>
        <w:jc w:val="both"/>
        <w:rPr>
          <w:rFonts w:ascii="Arial" w:hAnsi="Arial" w:cs="Arial"/>
          <w:lang w:val="sl-SI"/>
        </w:rPr>
      </w:pPr>
      <w:r w:rsidRPr="00E36937">
        <w:rPr>
          <w:rFonts w:ascii="Arial" w:hAnsi="Arial" w:cs="Arial"/>
          <w:lang w:val="sl-SI"/>
        </w:rPr>
        <w:t>h</w:t>
      </w:r>
      <w:r w:rsidR="00ED431B" w:rsidRPr="00E36937">
        <w:rPr>
          <w:rFonts w:ascii="Arial" w:hAnsi="Arial" w:cs="Arial"/>
          <w:lang w:val="sl-SI"/>
        </w:rPr>
        <w:t xml:space="preserve">) glede izpolnjevanja pogojev iz </w:t>
      </w:r>
      <w:r w:rsidR="00ED431B" w:rsidRPr="00E36937">
        <w:rPr>
          <w:rFonts w:ascii="Arial" w:hAnsi="Arial" w:cs="Arial"/>
        </w:rPr>
        <w:t>5</w:t>
      </w:r>
      <w:r w:rsidR="00ED431B" w:rsidRPr="00E36937">
        <w:rPr>
          <w:rFonts w:ascii="Arial" w:hAnsi="Arial" w:cs="Arial"/>
          <w:lang w:val="sl-SI"/>
        </w:rPr>
        <w:t>5</w:t>
      </w:r>
      <w:r w:rsidR="00ED431B" w:rsidRPr="00E36937">
        <w:rPr>
          <w:rFonts w:ascii="Arial" w:hAnsi="Arial" w:cs="Arial"/>
        </w:rPr>
        <w:t xml:space="preserve">. člena Uredbe </w:t>
      </w:r>
      <w:r w:rsidR="00ED431B" w:rsidRPr="00E36937">
        <w:rPr>
          <w:rFonts w:ascii="Arial" w:hAnsi="Arial" w:cs="Arial"/>
          <w:lang w:val="sl-SI"/>
        </w:rPr>
        <w:t xml:space="preserve">se vlogi na javni razpis priloži </w:t>
      </w:r>
      <w:r w:rsidR="00235087" w:rsidRPr="00E36937">
        <w:rPr>
          <w:rFonts w:ascii="Arial" w:hAnsi="Arial" w:cs="Arial"/>
          <w:lang w:val="sl-SI"/>
        </w:rPr>
        <w:t>Priloga</w:t>
      </w:r>
      <w:r w:rsidR="00ED431B" w:rsidRPr="00E36937">
        <w:rPr>
          <w:rFonts w:ascii="Arial" w:hAnsi="Arial" w:cs="Arial"/>
        </w:rPr>
        <w:t xml:space="preserve"> </w:t>
      </w:r>
      <w:r w:rsidR="008F3B84" w:rsidRPr="00E36937">
        <w:rPr>
          <w:rFonts w:ascii="Arial" w:hAnsi="Arial" w:cs="Arial"/>
          <w:lang w:val="sl-SI"/>
        </w:rPr>
        <w:t>6</w:t>
      </w:r>
      <w:r w:rsidR="00ED431B" w:rsidRPr="00E36937">
        <w:rPr>
          <w:rFonts w:ascii="Arial" w:hAnsi="Arial" w:cs="Arial"/>
        </w:rPr>
        <w:t xml:space="preserve"> »Izjava člana partnerstva, ki je upravičenec do podpore, o že prejetih ali zaprošenih javnih sredstvih za iste upravičene stroške«</w:t>
      </w:r>
      <w:r w:rsidR="00ED431B" w:rsidRPr="00E36937">
        <w:rPr>
          <w:rFonts w:ascii="Arial" w:hAnsi="Arial" w:cs="Arial"/>
          <w:lang w:val="sl-SI"/>
        </w:rPr>
        <w:t xml:space="preserve">. </w:t>
      </w:r>
    </w:p>
    <w:p w:rsidR="00ED431B" w:rsidRPr="00E36937" w:rsidRDefault="00ED431B" w:rsidP="0037281F">
      <w:pPr>
        <w:pStyle w:val="Golobesedilo"/>
        <w:jc w:val="both"/>
        <w:rPr>
          <w:rFonts w:ascii="Arial" w:hAnsi="Arial" w:cs="Arial"/>
          <w:lang w:val="sl-SI"/>
        </w:rPr>
      </w:pPr>
    </w:p>
    <w:p w:rsidR="0043291F" w:rsidRPr="00E36937" w:rsidRDefault="00ED431B" w:rsidP="0043291F">
      <w:pPr>
        <w:pStyle w:val="Golobesedilo"/>
        <w:jc w:val="both"/>
        <w:rPr>
          <w:rFonts w:ascii="Arial" w:hAnsi="Arial" w:cs="Arial"/>
          <w:lang w:val="sl-SI"/>
        </w:rPr>
      </w:pPr>
      <w:r w:rsidRPr="00E36937">
        <w:rPr>
          <w:rFonts w:ascii="Arial" w:hAnsi="Arial" w:cs="Arial"/>
          <w:lang w:val="sl-SI"/>
        </w:rPr>
        <w:t>2</w:t>
      </w:r>
      <w:r w:rsidR="004E6765" w:rsidRPr="00E36937">
        <w:rPr>
          <w:rFonts w:ascii="Arial" w:hAnsi="Arial" w:cs="Arial"/>
          <w:lang w:val="sl-SI"/>
        </w:rPr>
        <w:t>.</w:t>
      </w:r>
      <w:r w:rsidR="0043291F" w:rsidRPr="00E36937">
        <w:rPr>
          <w:rFonts w:ascii="Arial" w:hAnsi="Arial" w:cs="Arial"/>
        </w:rPr>
        <w:t xml:space="preserve"> </w:t>
      </w:r>
      <w:r w:rsidRPr="00E36937">
        <w:rPr>
          <w:rFonts w:ascii="Arial" w:hAnsi="Arial" w:cs="Arial"/>
          <w:lang w:val="sl-SI"/>
        </w:rPr>
        <w:t>Č</w:t>
      </w:r>
      <w:r w:rsidR="0043291F" w:rsidRPr="00E36937">
        <w:rPr>
          <w:rFonts w:ascii="Arial" w:hAnsi="Arial" w:cs="Arial"/>
          <w:lang w:val="sl-SI"/>
        </w:rPr>
        <w:t xml:space="preserve">e član partnerstva, ki je upravičenec do podpore, v skladu s 5. točko 56. člena Uredbe uveljavlja davek na dodano vrednost </w:t>
      </w:r>
      <w:r w:rsidR="00DE1F99" w:rsidRPr="00E36937">
        <w:rPr>
          <w:rFonts w:ascii="Arial" w:hAnsi="Arial" w:cs="Arial"/>
          <w:lang w:val="sl-SI"/>
        </w:rPr>
        <w:t xml:space="preserve">(v nadaljnjem besedilu: DDV) </w:t>
      </w:r>
      <w:r w:rsidR="0043291F" w:rsidRPr="00E36937">
        <w:rPr>
          <w:rFonts w:ascii="Arial" w:hAnsi="Arial" w:cs="Arial"/>
          <w:lang w:val="sl-SI"/>
        </w:rPr>
        <w:t xml:space="preserve">kot upravičen strošek, se </w:t>
      </w:r>
      <w:r w:rsidRPr="00E36937">
        <w:rPr>
          <w:rFonts w:ascii="Arial" w:hAnsi="Arial" w:cs="Arial"/>
          <w:lang w:val="sl-SI"/>
        </w:rPr>
        <w:t xml:space="preserve">poleg dokazil iz prejšnje točke </w:t>
      </w:r>
      <w:r w:rsidR="0043291F" w:rsidRPr="00E36937">
        <w:rPr>
          <w:rFonts w:ascii="Arial" w:hAnsi="Arial" w:cs="Arial"/>
          <w:lang w:val="sl-SI"/>
        </w:rPr>
        <w:t xml:space="preserve">vlogi na javni razpis priloži </w:t>
      </w:r>
      <w:r w:rsidR="00235087" w:rsidRPr="00E36937">
        <w:rPr>
          <w:rFonts w:ascii="Arial" w:hAnsi="Arial" w:cs="Arial"/>
          <w:lang w:val="sl-SI"/>
        </w:rPr>
        <w:t>Priloga</w:t>
      </w:r>
      <w:r w:rsidR="0043291F" w:rsidRPr="00E36937">
        <w:rPr>
          <w:rFonts w:ascii="Arial" w:hAnsi="Arial" w:cs="Arial"/>
        </w:rPr>
        <w:t xml:space="preserve"> </w:t>
      </w:r>
      <w:r w:rsidR="008F3B84" w:rsidRPr="00E36937">
        <w:rPr>
          <w:rFonts w:ascii="Arial" w:hAnsi="Arial" w:cs="Arial"/>
          <w:lang w:val="sl-SI"/>
        </w:rPr>
        <w:t>7</w:t>
      </w:r>
      <w:r w:rsidR="0043291F" w:rsidRPr="00E36937">
        <w:rPr>
          <w:rFonts w:ascii="Arial" w:hAnsi="Arial" w:cs="Arial"/>
        </w:rPr>
        <w:t xml:space="preserve"> »Izjava člana partnerstva, ki je upravičenec do podpore, da DDV ni povračljiv«</w:t>
      </w:r>
      <w:r w:rsidR="0043291F" w:rsidRPr="00E36937">
        <w:rPr>
          <w:rFonts w:ascii="Arial" w:hAnsi="Arial" w:cs="Arial"/>
          <w:lang w:val="sl-SI"/>
        </w:rPr>
        <w:t xml:space="preserve">. </w:t>
      </w:r>
    </w:p>
    <w:p w:rsidR="00183BF8" w:rsidRPr="00E36937" w:rsidRDefault="00183BF8" w:rsidP="0037281F">
      <w:pPr>
        <w:spacing w:after="0" w:line="240" w:lineRule="auto"/>
        <w:jc w:val="both"/>
        <w:rPr>
          <w:rFonts w:ascii="Arial" w:hAnsi="Arial" w:cs="Arial"/>
          <w:sz w:val="20"/>
          <w:szCs w:val="20"/>
        </w:rPr>
      </w:pPr>
    </w:p>
    <w:p w:rsidR="00183BF8" w:rsidRPr="00E36937" w:rsidRDefault="00183BF8" w:rsidP="0037281F">
      <w:pPr>
        <w:spacing w:after="0" w:line="240" w:lineRule="auto"/>
        <w:jc w:val="both"/>
        <w:rPr>
          <w:rFonts w:ascii="Arial" w:hAnsi="Arial" w:cs="Arial"/>
          <w:b/>
          <w:sz w:val="20"/>
          <w:szCs w:val="20"/>
        </w:rPr>
      </w:pPr>
    </w:p>
    <w:p w:rsidR="00183BF8" w:rsidRPr="00E36937" w:rsidRDefault="00365941" w:rsidP="0037281F">
      <w:pPr>
        <w:keepNext/>
        <w:keepLines/>
        <w:spacing w:after="0" w:line="240" w:lineRule="auto"/>
        <w:jc w:val="both"/>
        <w:rPr>
          <w:rFonts w:ascii="Arial" w:hAnsi="Arial" w:cs="Arial"/>
          <w:b/>
          <w:sz w:val="20"/>
          <w:szCs w:val="20"/>
        </w:rPr>
      </w:pPr>
      <w:r w:rsidRPr="00E36937">
        <w:rPr>
          <w:rFonts w:ascii="Arial" w:hAnsi="Arial" w:cs="Arial"/>
          <w:b/>
          <w:sz w:val="20"/>
          <w:szCs w:val="20"/>
        </w:rPr>
        <w:t>7</w:t>
      </w:r>
      <w:r w:rsidR="00183BF8" w:rsidRPr="00E36937">
        <w:rPr>
          <w:rFonts w:ascii="Arial" w:hAnsi="Arial" w:cs="Arial"/>
          <w:b/>
          <w:sz w:val="20"/>
          <w:szCs w:val="20"/>
        </w:rPr>
        <w:t xml:space="preserve">.2. POSEBNI POGOJI </w:t>
      </w:r>
    </w:p>
    <w:p w:rsidR="00183BF8" w:rsidRPr="00E36937" w:rsidRDefault="00183BF8" w:rsidP="0037281F">
      <w:pPr>
        <w:spacing w:after="0" w:line="240" w:lineRule="auto"/>
        <w:jc w:val="both"/>
        <w:rPr>
          <w:rFonts w:ascii="Arial" w:hAnsi="Arial" w:cs="Arial"/>
          <w:sz w:val="20"/>
          <w:szCs w:val="20"/>
        </w:rPr>
      </w:pPr>
    </w:p>
    <w:p w:rsidR="00E375D0" w:rsidRPr="00E36937" w:rsidRDefault="00A444D7" w:rsidP="0037281F">
      <w:pPr>
        <w:spacing w:after="0" w:line="240" w:lineRule="auto"/>
        <w:jc w:val="both"/>
        <w:rPr>
          <w:rFonts w:ascii="Arial" w:hAnsi="Arial" w:cs="Arial"/>
          <w:sz w:val="20"/>
          <w:szCs w:val="20"/>
        </w:rPr>
      </w:pPr>
      <w:r w:rsidRPr="00E36937">
        <w:rPr>
          <w:rFonts w:ascii="Arial" w:hAnsi="Arial" w:cs="Arial"/>
          <w:sz w:val="20"/>
          <w:szCs w:val="20"/>
        </w:rPr>
        <w:t>1.</w:t>
      </w:r>
      <w:r w:rsidR="00A24B3D" w:rsidRPr="00E36937">
        <w:rPr>
          <w:rFonts w:ascii="Arial" w:hAnsi="Arial" w:cs="Arial"/>
          <w:sz w:val="20"/>
          <w:szCs w:val="20"/>
        </w:rPr>
        <w:t xml:space="preserve"> </w:t>
      </w:r>
      <w:r w:rsidR="00183BF8" w:rsidRPr="00E36937">
        <w:rPr>
          <w:rFonts w:ascii="Arial" w:hAnsi="Arial" w:cs="Arial"/>
          <w:sz w:val="20"/>
          <w:szCs w:val="20"/>
        </w:rPr>
        <w:t xml:space="preserve">Posebni pogoji ob vložitvi vloge na javni razpis so določeni v 43. členu Uredbe. </w:t>
      </w:r>
    </w:p>
    <w:p w:rsidR="00A444D7" w:rsidRPr="00E36937" w:rsidRDefault="00A444D7" w:rsidP="0037281F">
      <w:pPr>
        <w:spacing w:after="0" w:line="240" w:lineRule="auto"/>
        <w:jc w:val="both"/>
        <w:rPr>
          <w:rFonts w:ascii="Arial" w:hAnsi="Arial" w:cs="Arial"/>
          <w:sz w:val="20"/>
          <w:szCs w:val="20"/>
        </w:rPr>
      </w:pPr>
    </w:p>
    <w:p w:rsidR="00651A3C" w:rsidRPr="00E36937" w:rsidRDefault="00A444D7" w:rsidP="0037281F">
      <w:pPr>
        <w:spacing w:after="0" w:line="240" w:lineRule="auto"/>
        <w:jc w:val="both"/>
        <w:rPr>
          <w:rFonts w:ascii="Arial" w:hAnsi="Arial" w:cs="Arial"/>
          <w:sz w:val="20"/>
          <w:szCs w:val="20"/>
        </w:rPr>
      </w:pPr>
      <w:r w:rsidRPr="00E36937">
        <w:rPr>
          <w:rFonts w:ascii="Arial" w:hAnsi="Arial" w:cs="Arial"/>
          <w:sz w:val="20"/>
          <w:szCs w:val="20"/>
        </w:rPr>
        <w:t xml:space="preserve">2. </w:t>
      </w:r>
      <w:r w:rsidR="00DF333C" w:rsidRPr="00E36937">
        <w:rPr>
          <w:rFonts w:ascii="Arial" w:hAnsi="Arial" w:cs="Arial"/>
          <w:sz w:val="20"/>
          <w:szCs w:val="20"/>
        </w:rPr>
        <w:t>V</w:t>
      </w:r>
      <w:r w:rsidR="00183BF8" w:rsidRPr="00E36937">
        <w:rPr>
          <w:rFonts w:ascii="Arial" w:hAnsi="Arial" w:cs="Arial"/>
          <w:sz w:val="20"/>
          <w:szCs w:val="20"/>
        </w:rPr>
        <w:t xml:space="preserve">logi na javni razpis </w:t>
      </w:r>
      <w:r w:rsidR="00DF333C" w:rsidRPr="00E36937">
        <w:rPr>
          <w:rFonts w:ascii="Arial" w:hAnsi="Arial" w:cs="Arial"/>
          <w:sz w:val="20"/>
          <w:szCs w:val="20"/>
        </w:rPr>
        <w:t xml:space="preserve">se </w:t>
      </w:r>
      <w:r w:rsidRPr="00E36937">
        <w:rPr>
          <w:rFonts w:ascii="Arial" w:hAnsi="Arial" w:cs="Arial"/>
          <w:sz w:val="20"/>
          <w:szCs w:val="20"/>
        </w:rPr>
        <w:t>pri</w:t>
      </w:r>
      <w:r w:rsidR="00346602" w:rsidRPr="00E36937">
        <w:rPr>
          <w:rFonts w:ascii="Arial" w:hAnsi="Arial" w:cs="Arial"/>
          <w:sz w:val="20"/>
          <w:szCs w:val="20"/>
        </w:rPr>
        <w:t xml:space="preserve">loži </w:t>
      </w:r>
      <w:r w:rsidR="00DF333C" w:rsidRPr="00E36937">
        <w:rPr>
          <w:rFonts w:ascii="Arial" w:hAnsi="Arial" w:cs="Arial"/>
          <w:sz w:val="20"/>
          <w:szCs w:val="20"/>
        </w:rPr>
        <w:t>a</w:t>
      </w:r>
      <w:r w:rsidR="00183BF8" w:rsidRPr="00E36937">
        <w:rPr>
          <w:rFonts w:ascii="Arial" w:hAnsi="Arial" w:cs="Arial"/>
          <w:sz w:val="20"/>
          <w:szCs w:val="20"/>
        </w:rPr>
        <w:t>kt o ustanovitvi</w:t>
      </w:r>
      <w:r w:rsidR="00DF333C" w:rsidRPr="00E36937">
        <w:rPr>
          <w:rFonts w:ascii="Arial" w:hAnsi="Arial" w:cs="Arial"/>
          <w:sz w:val="20"/>
          <w:szCs w:val="20"/>
        </w:rPr>
        <w:t xml:space="preserve">, iz katerega </w:t>
      </w:r>
      <w:r w:rsidR="00FD08C9" w:rsidRPr="00E36937">
        <w:rPr>
          <w:rFonts w:ascii="Arial" w:hAnsi="Arial" w:cs="Arial"/>
          <w:sz w:val="20"/>
          <w:szCs w:val="20"/>
        </w:rPr>
        <w:t xml:space="preserve">je razvidno izpolnjevanje pogoja </w:t>
      </w:r>
      <w:r w:rsidR="00DF333C" w:rsidRPr="00E36937">
        <w:rPr>
          <w:rFonts w:ascii="Arial" w:hAnsi="Arial" w:cs="Arial"/>
          <w:sz w:val="20"/>
          <w:szCs w:val="20"/>
        </w:rPr>
        <w:t xml:space="preserve">iz 3. točke prvega odstavka 43. člena Uredbe. </w:t>
      </w:r>
    </w:p>
    <w:p w:rsidR="00183BF8" w:rsidRPr="00E36937" w:rsidRDefault="00183BF8" w:rsidP="0037281F">
      <w:pPr>
        <w:spacing w:after="0" w:line="240" w:lineRule="auto"/>
        <w:jc w:val="both"/>
        <w:rPr>
          <w:rFonts w:ascii="Arial" w:hAnsi="Arial" w:cs="Arial"/>
          <w:sz w:val="20"/>
          <w:szCs w:val="20"/>
        </w:rPr>
      </w:pPr>
    </w:p>
    <w:p w:rsidR="0099453F" w:rsidRPr="00E36937" w:rsidRDefault="0099453F" w:rsidP="0037281F">
      <w:pPr>
        <w:spacing w:after="0" w:line="240" w:lineRule="auto"/>
        <w:jc w:val="both"/>
        <w:rPr>
          <w:rFonts w:ascii="Arial" w:hAnsi="Arial" w:cs="Arial"/>
          <w:sz w:val="20"/>
          <w:szCs w:val="20"/>
        </w:rPr>
      </w:pPr>
    </w:p>
    <w:p w:rsidR="009B391F" w:rsidRPr="00E36937" w:rsidRDefault="00365941" w:rsidP="0037281F">
      <w:pPr>
        <w:spacing w:after="0" w:line="240" w:lineRule="auto"/>
        <w:jc w:val="both"/>
        <w:rPr>
          <w:rFonts w:ascii="Arial" w:hAnsi="Arial" w:cs="Arial"/>
          <w:b/>
          <w:sz w:val="20"/>
          <w:szCs w:val="20"/>
        </w:rPr>
      </w:pPr>
      <w:r w:rsidRPr="00E36937">
        <w:rPr>
          <w:rFonts w:ascii="Arial" w:hAnsi="Arial" w:cs="Arial"/>
          <w:b/>
          <w:sz w:val="20"/>
          <w:szCs w:val="20"/>
        </w:rPr>
        <w:t>8</w:t>
      </w:r>
      <w:r w:rsidR="009B391F" w:rsidRPr="00E36937">
        <w:rPr>
          <w:rFonts w:ascii="Arial" w:hAnsi="Arial" w:cs="Arial"/>
          <w:b/>
          <w:sz w:val="20"/>
          <w:szCs w:val="20"/>
        </w:rPr>
        <w:t>. MERILA ZA OCENJEVANJE VLOG</w:t>
      </w:r>
      <w:r w:rsidR="00323401" w:rsidRPr="00E36937">
        <w:rPr>
          <w:rFonts w:ascii="Arial" w:hAnsi="Arial" w:cs="Arial"/>
          <w:b/>
          <w:sz w:val="20"/>
          <w:szCs w:val="20"/>
        </w:rPr>
        <w:t xml:space="preserve"> NA JAVNI RAZPIS</w:t>
      </w:r>
    </w:p>
    <w:p w:rsidR="00E873B0" w:rsidRPr="00E36937" w:rsidRDefault="00E873B0" w:rsidP="0037281F">
      <w:pPr>
        <w:spacing w:after="0" w:line="240" w:lineRule="auto"/>
        <w:ind w:left="170" w:hanging="170"/>
        <w:jc w:val="both"/>
        <w:rPr>
          <w:rFonts w:ascii="Arial" w:hAnsi="Arial" w:cs="Arial"/>
          <w:sz w:val="20"/>
          <w:szCs w:val="20"/>
        </w:rPr>
      </w:pPr>
    </w:p>
    <w:p w:rsidR="003D6CBD" w:rsidRPr="00E36937" w:rsidRDefault="0065037B" w:rsidP="0037281F">
      <w:pPr>
        <w:spacing w:after="0" w:line="240" w:lineRule="auto"/>
        <w:jc w:val="both"/>
        <w:rPr>
          <w:rFonts w:ascii="Arial" w:hAnsi="Arial" w:cs="Arial"/>
          <w:sz w:val="20"/>
          <w:szCs w:val="20"/>
        </w:rPr>
      </w:pPr>
      <w:r w:rsidRPr="00E36937">
        <w:rPr>
          <w:rFonts w:ascii="Arial" w:hAnsi="Arial" w:cs="Arial"/>
          <w:sz w:val="20"/>
          <w:szCs w:val="20"/>
        </w:rPr>
        <w:t xml:space="preserve">1. </w:t>
      </w:r>
      <w:r w:rsidR="003D6CBD" w:rsidRPr="00E36937">
        <w:rPr>
          <w:rFonts w:ascii="Arial" w:hAnsi="Arial" w:cs="Arial"/>
          <w:sz w:val="20"/>
          <w:szCs w:val="20"/>
        </w:rPr>
        <w:t>Merila za ocenjevanje vlog na javni razpis so določena v 46. členu Uredbe</w:t>
      </w:r>
      <w:r w:rsidR="00941602" w:rsidRPr="00E36937">
        <w:rPr>
          <w:rFonts w:ascii="Arial" w:hAnsi="Arial" w:cs="Arial"/>
          <w:sz w:val="20"/>
          <w:szCs w:val="20"/>
        </w:rPr>
        <w:t xml:space="preserve"> ter</w:t>
      </w:r>
      <w:r w:rsidR="00453223" w:rsidRPr="00E36937">
        <w:rPr>
          <w:rFonts w:ascii="Arial" w:hAnsi="Arial" w:cs="Arial"/>
          <w:sz w:val="20"/>
          <w:szCs w:val="20"/>
        </w:rPr>
        <w:t xml:space="preserve"> dokumentu »Merila za izbor operacij</w:t>
      </w:r>
      <w:r w:rsidR="00793E6D" w:rsidRPr="00E36937">
        <w:rPr>
          <w:rFonts w:ascii="Arial" w:hAnsi="Arial" w:cs="Arial"/>
          <w:sz w:val="20"/>
          <w:szCs w:val="20"/>
        </w:rPr>
        <w:t xml:space="preserve"> v okviru PRP 2014</w:t>
      </w:r>
      <w:r w:rsidR="009B3861" w:rsidRPr="00E36937">
        <w:rPr>
          <w:rFonts w:ascii="Arial" w:hAnsi="Arial" w:cs="Arial"/>
          <w:sz w:val="20"/>
          <w:szCs w:val="20"/>
        </w:rPr>
        <w:t>–</w:t>
      </w:r>
      <w:r w:rsidR="00793E6D" w:rsidRPr="00E36937">
        <w:rPr>
          <w:rFonts w:ascii="Arial" w:hAnsi="Arial" w:cs="Arial"/>
          <w:sz w:val="20"/>
          <w:szCs w:val="20"/>
        </w:rPr>
        <w:t>2020</w:t>
      </w:r>
      <w:r w:rsidR="00453223" w:rsidRPr="00E36937">
        <w:rPr>
          <w:rFonts w:ascii="Arial" w:hAnsi="Arial" w:cs="Arial"/>
          <w:sz w:val="20"/>
          <w:szCs w:val="20"/>
        </w:rPr>
        <w:t xml:space="preserve">«, ki je dostopen na spletni strani programa razvoja podeželja </w:t>
      </w:r>
      <w:r w:rsidR="004239DA" w:rsidRPr="00E36937">
        <w:rPr>
          <w:rFonts w:ascii="Arial" w:hAnsi="Arial" w:cs="Arial"/>
          <w:sz w:val="20"/>
          <w:szCs w:val="20"/>
        </w:rPr>
        <w:t xml:space="preserve">(https://skp.si/prp-2014-2020-2022/merila-za-izbor-operacij-v-okviru-prp-za-obdobje-2014-2020-1-sprememba) </w:t>
      </w:r>
      <w:r w:rsidR="003D6CBD" w:rsidRPr="00E36937">
        <w:rPr>
          <w:rFonts w:ascii="Arial" w:hAnsi="Arial" w:cs="Arial"/>
          <w:sz w:val="20"/>
          <w:szCs w:val="20"/>
        </w:rPr>
        <w:t xml:space="preserve">in </w:t>
      </w:r>
      <w:r w:rsidR="00941602" w:rsidRPr="00E36937">
        <w:rPr>
          <w:rFonts w:ascii="Arial" w:hAnsi="Arial" w:cs="Arial"/>
          <w:sz w:val="20"/>
          <w:szCs w:val="20"/>
        </w:rPr>
        <w:t xml:space="preserve">so </w:t>
      </w:r>
      <w:r w:rsidR="003D6CBD" w:rsidRPr="00E36937">
        <w:rPr>
          <w:rFonts w:ascii="Arial" w:hAnsi="Arial" w:cs="Arial"/>
          <w:sz w:val="20"/>
          <w:szCs w:val="20"/>
        </w:rPr>
        <w:t>podrobneje opredeljena v tem poglavju</w:t>
      </w:r>
      <w:r w:rsidRPr="00E36937">
        <w:rPr>
          <w:rFonts w:ascii="Arial" w:hAnsi="Arial" w:cs="Arial"/>
          <w:sz w:val="20"/>
          <w:szCs w:val="20"/>
        </w:rPr>
        <w:t>.</w:t>
      </w:r>
      <w:r w:rsidR="00355F36" w:rsidRPr="00E36937">
        <w:rPr>
          <w:rFonts w:ascii="Arial" w:hAnsi="Arial" w:cs="Arial"/>
          <w:sz w:val="20"/>
          <w:szCs w:val="20"/>
        </w:rPr>
        <w:t xml:space="preserve"> Glede izpolnjevanja meril iz tega poglavja se vlogi na javni razpis priloži </w:t>
      </w:r>
      <w:r w:rsidR="00FD08C9" w:rsidRPr="00E36937">
        <w:rPr>
          <w:rFonts w:ascii="Arial" w:hAnsi="Arial" w:cs="Arial"/>
          <w:sz w:val="20"/>
          <w:szCs w:val="20"/>
        </w:rPr>
        <w:t xml:space="preserve">Priloga </w:t>
      </w:r>
      <w:r w:rsidR="00355F36" w:rsidRPr="00E36937">
        <w:rPr>
          <w:rFonts w:ascii="Arial" w:hAnsi="Arial" w:cs="Arial"/>
          <w:sz w:val="20"/>
          <w:szCs w:val="20"/>
        </w:rPr>
        <w:t xml:space="preserve">12 »Merila za ocenjevanje vlog«. </w:t>
      </w:r>
    </w:p>
    <w:p w:rsidR="0065037B" w:rsidRPr="00E36937" w:rsidRDefault="0065037B" w:rsidP="0037281F">
      <w:pPr>
        <w:spacing w:after="0" w:line="240" w:lineRule="auto"/>
        <w:jc w:val="both"/>
        <w:rPr>
          <w:rFonts w:ascii="Arial" w:hAnsi="Arial" w:cs="Arial"/>
          <w:sz w:val="20"/>
          <w:szCs w:val="20"/>
        </w:rPr>
      </w:pPr>
    </w:p>
    <w:p w:rsidR="0065037B" w:rsidRPr="00E36937" w:rsidRDefault="0065037B" w:rsidP="0037281F">
      <w:pPr>
        <w:pStyle w:val="Golobesedilo"/>
        <w:tabs>
          <w:tab w:val="left" w:pos="284"/>
        </w:tabs>
        <w:spacing w:line="260" w:lineRule="atLeast"/>
        <w:jc w:val="both"/>
        <w:rPr>
          <w:rFonts w:ascii="Arial" w:hAnsi="Arial" w:cs="Arial"/>
          <w:lang w:val="sl-SI"/>
        </w:rPr>
      </w:pPr>
      <w:r w:rsidRPr="00E36937">
        <w:rPr>
          <w:rFonts w:ascii="Arial" w:hAnsi="Arial" w:cs="Arial"/>
          <w:lang w:val="sl-SI"/>
        </w:rPr>
        <w:t xml:space="preserve">2. </w:t>
      </w:r>
      <w:r w:rsidR="004239DA" w:rsidRPr="00E36937">
        <w:rPr>
          <w:rFonts w:ascii="Arial" w:hAnsi="Arial" w:cs="Arial"/>
          <w:lang w:val="sl-SI"/>
        </w:rPr>
        <w:t>Pri ocenjevanju vlog, na podlagi meril za ocenjevanje vlog, se upošteva stanje ob oddaji vloge</w:t>
      </w:r>
      <w:r w:rsidR="00D05C8A" w:rsidRPr="00E36937">
        <w:rPr>
          <w:rFonts w:ascii="Arial" w:hAnsi="Arial" w:cs="Arial"/>
          <w:lang w:val="sl-SI"/>
        </w:rPr>
        <w:t xml:space="preserve"> na javni razpis</w:t>
      </w:r>
      <w:r w:rsidR="004239DA" w:rsidRPr="00E36937">
        <w:rPr>
          <w:rFonts w:ascii="Arial" w:hAnsi="Arial" w:cs="Arial"/>
          <w:lang w:val="sl-SI"/>
        </w:rPr>
        <w:t xml:space="preserve">. </w:t>
      </w:r>
      <w:r w:rsidRPr="00E36937">
        <w:rPr>
          <w:rFonts w:ascii="Arial" w:hAnsi="Arial" w:cs="Arial"/>
          <w:lang w:val="sl-SI"/>
        </w:rPr>
        <w:t xml:space="preserve">Če </w:t>
      </w:r>
      <w:r w:rsidR="00381AA6" w:rsidRPr="00E36937">
        <w:rPr>
          <w:rFonts w:ascii="Arial" w:hAnsi="Arial" w:cs="Arial"/>
          <w:lang w:val="sl-SI"/>
        </w:rPr>
        <w:t>se</w:t>
      </w:r>
      <w:r w:rsidRPr="00E36937">
        <w:rPr>
          <w:rFonts w:ascii="Arial" w:hAnsi="Arial" w:cs="Arial"/>
          <w:lang w:val="sl-SI"/>
        </w:rPr>
        <w:t xml:space="preserve"> za posamezno merilo ne predloži predpisanih dokazil</w:t>
      </w:r>
      <w:r w:rsidR="00EC64AE" w:rsidRPr="00E36937">
        <w:rPr>
          <w:rFonts w:ascii="Arial" w:hAnsi="Arial" w:cs="Arial"/>
          <w:lang w:val="sl-SI"/>
        </w:rPr>
        <w:t xml:space="preserve"> ali prilog</w:t>
      </w:r>
      <w:r w:rsidRPr="00E36937">
        <w:rPr>
          <w:rFonts w:ascii="Arial" w:hAnsi="Arial" w:cs="Arial"/>
          <w:lang w:val="sl-SI"/>
        </w:rPr>
        <w:t>, se vloga na podlagi tega merila oceni z 0 točkami.</w:t>
      </w:r>
    </w:p>
    <w:p w:rsidR="0065037B" w:rsidRPr="00E36937" w:rsidRDefault="0065037B" w:rsidP="0037281F">
      <w:pPr>
        <w:pStyle w:val="Golobesedilo"/>
        <w:tabs>
          <w:tab w:val="left" w:pos="284"/>
        </w:tabs>
        <w:spacing w:line="260" w:lineRule="atLeast"/>
        <w:jc w:val="both"/>
        <w:rPr>
          <w:rFonts w:ascii="Arial" w:hAnsi="Arial" w:cs="Arial"/>
          <w:lang w:val="sl-SI"/>
        </w:rPr>
      </w:pPr>
    </w:p>
    <w:p w:rsidR="0065037B" w:rsidRPr="00E36937" w:rsidRDefault="0065037B" w:rsidP="0037281F">
      <w:pPr>
        <w:pStyle w:val="Golobesedilo"/>
        <w:tabs>
          <w:tab w:val="left" w:pos="284"/>
        </w:tabs>
        <w:spacing w:line="260" w:lineRule="atLeast"/>
        <w:jc w:val="both"/>
        <w:rPr>
          <w:rFonts w:ascii="Arial" w:hAnsi="Arial" w:cs="Arial"/>
          <w:lang w:val="sl-SI"/>
        </w:rPr>
      </w:pPr>
      <w:r w:rsidRPr="00E36937">
        <w:rPr>
          <w:rFonts w:ascii="Arial" w:hAnsi="Arial" w:cs="Arial"/>
          <w:lang w:val="sl-SI"/>
        </w:rPr>
        <w:t>3. V skladu s prvim odstavkom 46. člena Uredbe se med vlogami, ki dosežejo vstopni prag 30 odstotkov možnega števila točk, izberejo tiste, ki dosežejo višje število točk po merilih za ocenjevanje vlog, do porabe razpisanih sredstev.</w:t>
      </w:r>
    </w:p>
    <w:p w:rsidR="009B391F" w:rsidRPr="00E36937" w:rsidRDefault="009B391F" w:rsidP="0037281F">
      <w:pPr>
        <w:spacing w:after="0" w:line="240" w:lineRule="auto"/>
        <w:jc w:val="both"/>
        <w:rPr>
          <w:rFonts w:ascii="Arial" w:hAnsi="Arial" w:cs="Arial"/>
          <w:sz w:val="20"/>
          <w:szCs w:val="20"/>
        </w:rPr>
      </w:pPr>
    </w:p>
    <w:p w:rsidR="00635A40" w:rsidRPr="00E36937" w:rsidRDefault="004C005B" w:rsidP="0037281F">
      <w:pPr>
        <w:keepNext/>
        <w:keepLines/>
        <w:spacing w:after="0" w:line="240" w:lineRule="auto"/>
        <w:jc w:val="both"/>
        <w:rPr>
          <w:rFonts w:ascii="Arial" w:hAnsi="Arial" w:cs="Arial"/>
          <w:b/>
          <w:sz w:val="20"/>
          <w:szCs w:val="20"/>
        </w:rPr>
      </w:pPr>
      <w:r w:rsidRPr="00E36937">
        <w:rPr>
          <w:rFonts w:ascii="Arial" w:hAnsi="Arial" w:cs="Arial"/>
          <w:b/>
          <w:sz w:val="20"/>
          <w:szCs w:val="20"/>
        </w:rPr>
        <w:t xml:space="preserve">8.1. </w:t>
      </w:r>
      <w:r w:rsidR="00C97FF5" w:rsidRPr="00E36937">
        <w:rPr>
          <w:rFonts w:ascii="Arial" w:hAnsi="Arial" w:cs="Arial"/>
          <w:b/>
          <w:sz w:val="20"/>
          <w:szCs w:val="20"/>
        </w:rPr>
        <w:t xml:space="preserve">Podrobnejša merila </w:t>
      </w:r>
      <w:r w:rsidR="009B3861" w:rsidRPr="00E36937">
        <w:rPr>
          <w:rFonts w:ascii="Arial" w:hAnsi="Arial" w:cs="Arial"/>
          <w:b/>
          <w:sz w:val="20"/>
          <w:szCs w:val="20"/>
        </w:rPr>
        <w:t xml:space="preserve">in točkovnik </w:t>
      </w:r>
      <w:r w:rsidR="00C97FF5" w:rsidRPr="00E36937">
        <w:rPr>
          <w:rFonts w:ascii="Arial" w:hAnsi="Arial" w:cs="Arial"/>
          <w:b/>
          <w:sz w:val="20"/>
          <w:szCs w:val="20"/>
        </w:rPr>
        <w:t>za ocenjevanje vlog na javni razpis</w:t>
      </w:r>
      <w:r w:rsidRPr="00E36937">
        <w:rPr>
          <w:rFonts w:ascii="Arial" w:hAnsi="Arial" w:cs="Arial"/>
          <w:sz w:val="20"/>
          <w:szCs w:val="20"/>
        </w:rPr>
        <w:t xml:space="preserve"> </w:t>
      </w:r>
      <w:r w:rsidRPr="00E36937">
        <w:rPr>
          <w:rFonts w:ascii="Arial" w:hAnsi="Arial" w:cs="Arial"/>
          <w:b/>
          <w:sz w:val="20"/>
          <w:szCs w:val="20"/>
        </w:rPr>
        <w:t>so določena v tem podpoglavju:</w:t>
      </w:r>
    </w:p>
    <w:p w:rsidR="00E36937" w:rsidRPr="00E36937" w:rsidRDefault="00E36937" w:rsidP="0037281F">
      <w:pPr>
        <w:keepNext/>
        <w:keepLines/>
        <w:spacing w:after="0" w:line="240" w:lineRule="auto"/>
        <w:jc w:val="both"/>
        <w:rPr>
          <w:rFonts w:ascii="Arial" w:hAnsi="Arial" w:cs="Arial"/>
          <w:b/>
          <w:sz w:val="20"/>
          <w:szCs w:val="20"/>
        </w:rPr>
      </w:pPr>
    </w:p>
    <w:p w:rsidR="00E36937" w:rsidRPr="00E36937" w:rsidRDefault="00E36937" w:rsidP="0037281F">
      <w:pPr>
        <w:keepNext/>
        <w:keepLines/>
        <w:spacing w:after="0" w:line="240" w:lineRule="auto"/>
        <w:jc w:val="both"/>
        <w:rPr>
          <w:rFonts w:ascii="Arial" w:hAnsi="Arial" w:cs="Arial"/>
          <w:b/>
          <w:sz w:val="20"/>
          <w:szCs w:val="20"/>
        </w:rPr>
      </w:pPr>
    </w:p>
    <w:p w:rsidR="00C97FF5" w:rsidRPr="00E36937" w:rsidRDefault="00C97FF5" w:rsidP="0037281F">
      <w:pPr>
        <w:keepNext/>
        <w:keepLines/>
        <w:spacing w:after="0" w:line="240" w:lineRule="auto"/>
        <w:jc w:val="both"/>
        <w:rPr>
          <w:rFonts w:ascii="Arial" w:hAnsi="Arial" w:cs="Arial"/>
          <w:sz w:val="20"/>
          <w:szCs w:val="20"/>
        </w:rPr>
      </w:pPr>
    </w:p>
    <w:tbl>
      <w:tblPr>
        <w:tblStyle w:val="Tabelamrea"/>
        <w:tblW w:w="8647" w:type="dxa"/>
        <w:tblInd w:w="108" w:type="dxa"/>
        <w:tblLayout w:type="fixed"/>
        <w:tblLook w:val="04A0" w:firstRow="1" w:lastRow="0" w:firstColumn="1" w:lastColumn="0" w:noHBand="0" w:noVBand="1"/>
      </w:tblPr>
      <w:tblGrid>
        <w:gridCol w:w="562"/>
        <w:gridCol w:w="6384"/>
        <w:gridCol w:w="1701"/>
      </w:tblGrid>
      <w:tr w:rsidR="00102284" w:rsidRPr="00E36937" w:rsidTr="00917554">
        <w:tc>
          <w:tcPr>
            <w:tcW w:w="562" w:type="dxa"/>
          </w:tcPr>
          <w:p w:rsidR="00102284" w:rsidRPr="00E36937" w:rsidRDefault="00102284" w:rsidP="0037281F">
            <w:pPr>
              <w:keepNext/>
              <w:keepLines/>
              <w:jc w:val="both"/>
              <w:rPr>
                <w:rFonts w:ascii="Arial" w:hAnsi="Arial" w:cs="Arial"/>
              </w:rPr>
            </w:pPr>
          </w:p>
        </w:tc>
        <w:tc>
          <w:tcPr>
            <w:tcW w:w="6384" w:type="dxa"/>
          </w:tcPr>
          <w:p w:rsidR="00102284" w:rsidRPr="00E36937" w:rsidRDefault="00102284" w:rsidP="0037281F">
            <w:pPr>
              <w:keepNext/>
              <w:keepLines/>
              <w:jc w:val="center"/>
              <w:rPr>
                <w:rFonts w:ascii="Arial" w:hAnsi="Arial" w:cs="Arial"/>
                <w:b/>
              </w:rPr>
            </w:pPr>
            <w:r w:rsidRPr="00E36937">
              <w:rPr>
                <w:rFonts w:ascii="Arial" w:hAnsi="Arial" w:cs="Arial"/>
                <w:b/>
              </w:rPr>
              <w:t>Merila</w:t>
            </w:r>
          </w:p>
        </w:tc>
        <w:tc>
          <w:tcPr>
            <w:tcW w:w="1701" w:type="dxa"/>
          </w:tcPr>
          <w:p w:rsidR="00102284" w:rsidRPr="00E36937" w:rsidRDefault="00017609" w:rsidP="0037281F">
            <w:pPr>
              <w:keepNext/>
              <w:keepLines/>
              <w:jc w:val="center"/>
              <w:rPr>
                <w:rFonts w:ascii="Arial" w:hAnsi="Arial" w:cs="Arial"/>
                <w:b/>
              </w:rPr>
            </w:pPr>
            <w:r w:rsidRPr="00E36937">
              <w:rPr>
                <w:rFonts w:ascii="Arial" w:hAnsi="Arial" w:cs="Arial"/>
                <w:b/>
              </w:rPr>
              <w:t>Število točk</w:t>
            </w:r>
          </w:p>
        </w:tc>
      </w:tr>
      <w:tr w:rsidR="00102284" w:rsidRPr="00E36937" w:rsidTr="00917554">
        <w:tc>
          <w:tcPr>
            <w:tcW w:w="562" w:type="dxa"/>
            <w:tcBorders>
              <w:bottom w:val="single" w:sz="4" w:space="0" w:color="000000"/>
            </w:tcBorders>
          </w:tcPr>
          <w:p w:rsidR="00102284" w:rsidRPr="00E36937" w:rsidRDefault="00102284" w:rsidP="0037281F">
            <w:pPr>
              <w:keepNext/>
              <w:keepLines/>
              <w:jc w:val="both"/>
              <w:rPr>
                <w:rFonts w:ascii="Arial" w:hAnsi="Arial" w:cs="Arial"/>
                <w:b/>
              </w:rPr>
            </w:pPr>
          </w:p>
          <w:p w:rsidR="00102284" w:rsidRPr="00E36937" w:rsidRDefault="00102284" w:rsidP="0037281F">
            <w:pPr>
              <w:keepNext/>
              <w:keepLines/>
              <w:jc w:val="both"/>
              <w:rPr>
                <w:rFonts w:ascii="Arial" w:hAnsi="Arial" w:cs="Arial"/>
              </w:rPr>
            </w:pPr>
            <w:r w:rsidRPr="00E36937">
              <w:rPr>
                <w:rFonts w:ascii="Arial" w:hAnsi="Arial" w:cs="Arial"/>
                <w:b/>
              </w:rPr>
              <w:t>I.</w:t>
            </w:r>
          </w:p>
        </w:tc>
        <w:tc>
          <w:tcPr>
            <w:tcW w:w="6384" w:type="dxa"/>
            <w:tcBorders>
              <w:bottom w:val="single" w:sz="4" w:space="0" w:color="000000"/>
            </w:tcBorders>
          </w:tcPr>
          <w:p w:rsidR="00102284" w:rsidRPr="00E36937" w:rsidRDefault="00102284" w:rsidP="0037281F">
            <w:pPr>
              <w:keepNext/>
              <w:keepLines/>
              <w:jc w:val="both"/>
              <w:rPr>
                <w:rFonts w:ascii="Arial" w:hAnsi="Arial" w:cs="Arial"/>
                <w:b/>
              </w:rPr>
            </w:pPr>
          </w:p>
          <w:p w:rsidR="00102284" w:rsidRPr="00E36937" w:rsidRDefault="00AC5F39" w:rsidP="0037281F">
            <w:pPr>
              <w:keepNext/>
              <w:keepLines/>
              <w:jc w:val="both"/>
              <w:rPr>
                <w:rFonts w:ascii="Arial" w:hAnsi="Arial" w:cs="Arial"/>
                <w:bCs/>
              </w:rPr>
            </w:pPr>
            <w:r w:rsidRPr="00E36937">
              <w:rPr>
                <w:rFonts w:ascii="Arial" w:hAnsi="Arial" w:cs="Arial"/>
                <w:b/>
              </w:rPr>
              <w:t>PARTNERSTVO</w:t>
            </w:r>
            <w:r w:rsidRPr="00E36937" w:rsidDel="00AC5F39">
              <w:rPr>
                <w:rFonts w:ascii="Arial" w:hAnsi="Arial" w:cs="Arial"/>
                <w:b/>
              </w:rPr>
              <w:t xml:space="preserve"> </w:t>
            </w:r>
            <w:r w:rsidR="00102284" w:rsidRPr="00E36937">
              <w:rPr>
                <w:rFonts w:ascii="Arial" w:hAnsi="Arial" w:cs="Arial"/>
              </w:rPr>
              <w:t xml:space="preserve">- maksimalno </w:t>
            </w:r>
            <w:r w:rsidR="00102284" w:rsidRPr="00E36937">
              <w:rPr>
                <w:rFonts w:ascii="Arial" w:hAnsi="Arial" w:cs="Arial"/>
                <w:bCs/>
              </w:rPr>
              <w:t>število točk</w:t>
            </w:r>
          </w:p>
          <w:p w:rsidR="004D277C" w:rsidRPr="00E36937" w:rsidRDefault="004D277C" w:rsidP="0037281F">
            <w:pPr>
              <w:keepNext/>
              <w:keepLines/>
              <w:jc w:val="both"/>
              <w:rPr>
                <w:rFonts w:ascii="Arial" w:hAnsi="Arial" w:cs="Arial"/>
              </w:rPr>
            </w:pPr>
          </w:p>
        </w:tc>
        <w:tc>
          <w:tcPr>
            <w:tcW w:w="1701" w:type="dxa"/>
            <w:tcBorders>
              <w:bottom w:val="single" w:sz="4" w:space="0" w:color="000000"/>
            </w:tcBorders>
          </w:tcPr>
          <w:p w:rsidR="00102284" w:rsidRPr="00E36937" w:rsidRDefault="00102284" w:rsidP="0037281F">
            <w:pPr>
              <w:keepNext/>
              <w:keepLines/>
              <w:jc w:val="center"/>
              <w:rPr>
                <w:rFonts w:ascii="Arial" w:hAnsi="Arial" w:cs="Arial"/>
                <w:b/>
              </w:rPr>
            </w:pPr>
          </w:p>
          <w:p w:rsidR="00102284" w:rsidRPr="00E36937" w:rsidRDefault="001C278E" w:rsidP="0037281F">
            <w:pPr>
              <w:keepNext/>
              <w:keepLines/>
              <w:jc w:val="center"/>
              <w:rPr>
                <w:rFonts w:ascii="Arial" w:hAnsi="Arial" w:cs="Arial"/>
                <w:b/>
              </w:rPr>
            </w:pPr>
            <w:r w:rsidRPr="00E36937">
              <w:rPr>
                <w:rFonts w:ascii="Arial" w:hAnsi="Arial" w:cs="Arial"/>
                <w:b/>
              </w:rPr>
              <w:t>1</w:t>
            </w:r>
            <w:r w:rsidR="009964EE" w:rsidRPr="00E36937">
              <w:rPr>
                <w:rFonts w:ascii="Arial" w:hAnsi="Arial" w:cs="Arial"/>
                <w:b/>
              </w:rPr>
              <w:t>5</w:t>
            </w:r>
          </w:p>
        </w:tc>
      </w:tr>
      <w:tr w:rsidR="00102284" w:rsidRPr="00E36937" w:rsidTr="00917554">
        <w:tc>
          <w:tcPr>
            <w:tcW w:w="562" w:type="dxa"/>
            <w:tcBorders>
              <w:bottom w:val="nil"/>
            </w:tcBorders>
          </w:tcPr>
          <w:p w:rsidR="00102284" w:rsidRPr="00E36937" w:rsidRDefault="00102284" w:rsidP="0037281F">
            <w:pPr>
              <w:keepNext/>
              <w:keepLines/>
              <w:jc w:val="both"/>
              <w:rPr>
                <w:rFonts w:ascii="Arial" w:hAnsi="Arial" w:cs="Arial"/>
              </w:rPr>
            </w:pPr>
            <w:r w:rsidRPr="00E36937">
              <w:rPr>
                <w:rFonts w:ascii="Arial" w:hAnsi="Arial" w:cs="Arial"/>
              </w:rPr>
              <w:t>1.</w:t>
            </w:r>
          </w:p>
        </w:tc>
        <w:tc>
          <w:tcPr>
            <w:tcW w:w="6384" w:type="dxa"/>
            <w:tcBorders>
              <w:bottom w:val="nil"/>
            </w:tcBorders>
          </w:tcPr>
          <w:p w:rsidR="00102284" w:rsidRPr="00E36937" w:rsidRDefault="004D277C" w:rsidP="0037281F">
            <w:pPr>
              <w:keepNext/>
              <w:keepLines/>
              <w:jc w:val="both"/>
              <w:rPr>
                <w:rFonts w:ascii="Arial" w:hAnsi="Arial" w:cs="Arial"/>
              </w:rPr>
            </w:pPr>
            <w:r w:rsidRPr="00E36937">
              <w:rPr>
                <w:rFonts w:ascii="Arial" w:hAnsi="Arial" w:cs="Arial"/>
                <w:b/>
              </w:rPr>
              <w:t>SESTAVA PARTNERSTVA</w:t>
            </w:r>
            <w:r w:rsidRPr="00E36937">
              <w:rPr>
                <w:rFonts w:ascii="Arial" w:hAnsi="Arial" w:cs="Arial"/>
              </w:rPr>
              <w:t xml:space="preserve"> </w:t>
            </w:r>
            <w:r w:rsidR="00102284" w:rsidRPr="00E36937">
              <w:rPr>
                <w:rFonts w:ascii="Arial" w:hAnsi="Arial" w:cs="Arial"/>
                <w:b/>
                <w:bCs/>
              </w:rPr>
              <w:t xml:space="preserve">- </w:t>
            </w:r>
            <w:r w:rsidR="00102284" w:rsidRPr="00E36937">
              <w:rPr>
                <w:rFonts w:ascii="Arial" w:hAnsi="Arial" w:cs="Arial"/>
                <w:bCs/>
              </w:rPr>
              <w:t>maksimalno število točk:</w:t>
            </w:r>
          </w:p>
        </w:tc>
        <w:tc>
          <w:tcPr>
            <w:tcW w:w="1701" w:type="dxa"/>
            <w:tcBorders>
              <w:bottom w:val="nil"/>
            </w:tcBorders>
          </w:tcPr>
          <w:p w:rsidR="00102284" w:rsidRPr="00E36937" w:rsidRDefault="00792EF0" w:rsidP="0037281F">
            <w:pPr>
              <w:keepNext/>
              <w:keepLines/>
              <w:jc w:val="center"/>
              <w:rPr>
                <w:rFonts w:ascii="Arial" w:hAnsi="Arial" w:cs="Arial"/>
                <w:b/>
              </w:rPr>
            </w:pPr>
            <w:r w:rsidRPr="00E36937">
              <w:rPr>
                <w:rFonts w:ascii="Arial" w:hAnsi="Arial" w:cs="Arial"/>
                <w:b/>
              </w:rPr>
              <w:t>10</w:t>
            </w:r>
          </w:p>
        </w:tc>
      </w:tr>
      <w:tr w:rsidR="00102284" w:rsidRPr="00E36937" w:rsidTr="00917554">
        <w:tc>
          <w:tcPr>
            <w:tcW w:w="562" w:type="dxa"/>
            <w:tcBorders>
              <w:top w:val="nil"/>
              <w:bottom w:val="nil"/>
            </w:tcBorders>
          </w:tcPr>
          <w:p w:rsidR="00102284" w:rsidRPr="00E36937" w:rsidRDefault="00102284" w:rsidP="0037281F">
            <w:pPr>
              <w:keepNext/>
              <w:keepLines/>
              <w:jc w:val="both"/>
              <w:rPr>
                <w:rFonts w:ascii="Arial" w:hAnsi="Arial" w:cs="Arial"/>
              </w:rPr>
            </w:pPr>
          </w:p>
        </w:tc>
        <w:tc>
          <w:tcPr>
            <w:tcW w:w="6384" w:type="dxa"/>
            <w:tcBorders>
              <w:top w:val="nil"/>
              <w:bottom w:val="nil"/>
            </w:tcBorders>
          </w:tcPr>
          <w:p w:rsidR="00C72276" w:rsidRPr="00E36937" w:rsidRDefault="00C72276" w:rsidP="0037281F">
            <w:pPr>
              <w:ind w:firstLine="39"/>
              <w:jc w:val="both"/>
              <w:rPr>
                <w:rFonts w:ascii="Arial" w:hAnsi="Arial" w:cs="Arial"/>
                <w:color w:val="000000"/>
              </w:rPr>
            </w:pPr>
          </w:p>
          <w:p w:rsidR="004D277C" w:rsidRPr="00E36937" w:rsidRDefault="004D277C" w:rsidP="0037281F">
            <w:pPr>
              <w:ind w:firstLine="39"/>
              <w:jc w:val="both"/>
              <w:rPr>
                <w:rFonts w:ascii="Arial" w:hAnsi="Arial" w:cs="Arial"/>
                <w:color w:val="000000"/>
              </w:rPr>
            </w:pPr>
            <w:r w:rsidRPr="00E36937">
              <w:rPr>
                <w:rFonts w:ascii="Arial" w:hAnsi="Arial" w:cs="Arial"/>
                <w:color w:val="000000"/>
              </w:rPr>
              <w:t xml:space="preserve">Partnerstvo </w:t>
            </w:r>
            <w:r w:rsidR="00431139" w:rsidRPr="00E36937">
              <w:rPr>
                <w:rFonts w:ascii="Arial" w:hAnsi="Arial" w:cs="Arial"/>
                <w:color w:val="000000"/>
              </w:rPr>
              <w:t>sestavljajo</w:t>
            </w:r>
            <w:r w:rsidR="0096706F" w:rsidRPr="00E36937">
              <w:rPr>
                <w:rFonts w:ascii="Arial" w:hAnsi="Arial" w:cs="Arial"/>
                <w:color w:val="000000"/>
              </w:rPr>
              <w:t>:</w:t>
            </w:r>
            <w:r w:rsidRPr="00E36937">
              <w:rPr>
                <w:rFonts w:ascii="Arial" w:hAnsi="Arial" w:cs="Arial"/>
                <w:color w:val="000000"/>
              </w:rPr>
              <w:t xml:space="preserve"> </w:t>
            </w:r>
          </w:p>
          <w:p w:rsidR="004D277C" w:rsidRPr="00E36937" w:rsidRDefault="00B84E56" w:rsidP="0037281F">
            <w:pPr>
              <w:keepNext/>
              <w:keepLines/>
              <w:ind w:left="289"/>
              <w:rPr>
                <w:rFonts w:ascii="Arial" w:hAnsi="Arial" w:cs="Arial"/>
                <w:bCs/>
              </w:rPr>
            </w:pPr>
            <w:r w:rsidRPr="00E36937">
              <w:rPr>
                <w:rFonts w:ascii="Arial" w:hAnsi="Arial" w:cs="Arial"/>
                <w:bCs/>
              </w:rPr>
              <w:t xml:space="preserve">- </w:t>
            </w:r>
            <w:r w:rsidR="004D277C" w:rsidRPr="00E36937">
              <w:rPr>
                <w:rFonts w:ascii="Arial" w:hAnsi="Arial" w:cs="Arial"/>
                <w:bCs/>
              </w:rPr>
              <w:t>tri</w:t>
            </w:r>
            <w:r w:rsidR="006204C9" w:rsidRPr="00E36937">
              <w:rPr>
                <w:rFonts w:ascii="Arial" w:hAnsi="Arial" w:cs="Arial"/>
                <w:bCs/>
              </w:rPr>
              <w:t xml:space="preserve"> ali več</w:t>
            </w:r>
            <w:r w:rsidR="004D277C" w:rsidRPr="00E36937">
              <w:rPr>
                <w:rFonts w:ascii="Arial" w:hAnsi="Arial" w:cs="Arial"/>
                <w:bCs/>
              </w:rPr>
              <w:t xml:space="preserve"> </w:t>
            </w:r>
            <w:r w:rsidR="00EC64AE" w:rsidRPr="00E36937">
              <w:rPr>
                <w:rFonts w:ascii="Arial" w:hAnsi="Arial" w:cs="Arial"/>
                <w:bCs/>
              </w:rPr>
              <w:t xml:space="preserve">kmetijska </w:t>
            </w:r>
            <w:r w:rsidR="002A1DB8" w:rsidRPr="00E36937">
              <w:rPr>
                <w:rFonts w:ascii="Arial" w:hAnsi="Arial" w:cs="Arial"/>
                <w:bCs/>
              </w:rPr>
              <w:t>gospodarstva</w:t>
            </w:r>
            <w:r w:rsidR="004063E6" w:rsidRPr="00E36937">
              <w:rPr>
                <w:rFonts w:ascii="Arial" w:hAnsi="Arial" w:cs="Arial"/>
                <w:bCs/>
              </w:rPr>
              <w:t>, organiziranih kot kmetija</w:t>
            </w:r>
            <w:r w:rsidR="00E60DA8" w:rsidRPr="00E36937">
              <w:rPr>
                <w:rFonts w:ascii="Arial" w:hAnsi="Arial" w:cs="Arial"/>
                <w:bCs/>
              </w:rPr>
              <w:t>,</w:t>
            </w:r>
          </w:p>
          <w:p w:rsidR="004D277C" w:rsidRPr="00E36937" w:rsidRDefault="00917554" w:rsidP="0037281F">
            <w:pPr>
              <w:keepNext/>
              <w:keepLines/>
              <w:ind w:left="289"/>
              <w:rPr>
                <w:rFonts w:ascii="Arial" w:hAnsi="Arial" w:cs="Arial"/>
                <w:bCs/>
              </w:rPr>
            </w:pPr>
            <w:r w:rsidRPr="00E36937">
              <w:rPr>
                <w:rFonts w:ascii="Arial" w:hAnsi="Arial" w:cs="Arial"/>
                <w:bCs/>
              </w:rPr>
              <w:t xml:space="preserve">- </w:t>
            </w:r>
            <w:r w:rsidR="004D277C" w:rsidRPr="00E36937">
              <w:rPr>
                <w:rFonts w:ascii="Arial" w:hAnsi="Arial" w:cs="Arial"/>
                <w:bCs/>
              </w:rPr>
              <w:t>dv</w:t>
            </w:r>
            <w:r w:rsidR="009B1286" w:rsidRPr="00E36937">
              <w:rPr>
                <w:rFonts w:ascii="Arial" w:hAnsi="Arial" w:cs="Arial"/>
                <w:bCs/>
              </w:rPr>
              <w:t>e</w:t>
            </w:r>
            <w:r w:rsidR="004D277C" w:rsidRPr="00E36937">
              <w:rPr>
                <w:rFonts w:ascii="Arial" w:hAnsi="Arial" w:cs="Arial"/>
                <w:bCs/>
              </w:rPr>
              <w:t xml:space="preserve"> </w:t>
            </w:r>
            <w:r w:rsidR="009B1286" w:rsidRPr="00E36937">
              <w:rPr>
                <w:rFonts w:ascii="Arial" w:hAnsi="Arial" w:cs="Arial"/>
                <w:bCs/>
              </w:rPr>
              <w:t>kmetijski gospodarstvi</w:t>
            </w:r>
            <w:r w:rsidR="004063E6" w:rsidRPr="00E36937">
              <w:rPr>
                <w:rFonts w:ascii="Arial" w:hAnsi="Arial" w:cs="Arial"/>
                <w:bCs/>
              </w:rPr>
              <w:t>, organizirani kot kmetija</w:t>
            </w:r>
            <w:r w:rsidR="00E60DA8" w:rsidRPr="00E36937">
              <w:rPr>
                <w:rFonts w:ascii="Arial" w:hAnsi="Arial" w:cs="Arial"/>
                <w:bCs/>
              </w:rPr>
              <w:t>,</w:t>
            </w:r>
            <w:r w:rsidR="004D277C" w:rsidRPr="00E36937" w:rsidDel="004D277C">
              <w:rPr>
                <w:rFonts w:ascii="Arial" w:hAnsi="Arial" w:cs="Arial"/>
                <w:bCs/>
              </w:rPr>
              <w:t xml:space="preserve"> </w:t>
            </w:r>
          </w:p>
          <w:p w:rsidR="00102284" w:rsidRPr="00E36937" w:rsidRDefault="004D277C" w:rsidP="0037281F">
            <w:pPr>
              <w:keepNext/>
              <w:keepLines/>
              <w:ind w:left="289"/>
              <w:rPr>
                <w:rFonts w:ascii="Arial" w:hAnsi="Arial" w:cs="Arial"/>
                <w:lang w:eastAsia="en-US"/>
              </w:rPr>
            </w:pPr>
            <w:r w:rsidRPr="00E36937">
              <w:rPr>
                <w:rFonts w:ascii="Arial" w:hAnsi="Arial" w:cs="Arial"/>
                <w:bCs/>
              </w:rPr>
              <w:t xml:space="preserve">- najmanj </w:t>
            </w:r>
            <w:r w:rsidR="00003A7C" w:rsidRPr="00E36937">
              <w:rPr>
                <w:rFonts w:ascii="Arial" w:hAnsi="Arial" w:cs="Arial"/>
                <w:bCs/>
              </w:rPr>
              <w:t>dva člana partnerstva</w:t>
            </w:r>
            <w:r w:rsidR="00C30FA4" w:rsidRPr="00E36937">
              <w:rPr>
                <w:rFonts w:ascii="Arial" w:hAnsi="Arial" w:cs="Arial"/>
                <w:bCs/>
              </w:rPr>
              <w:t xml:space="preserve"> iz</w:t>
            </w:r>
            <w:r w:rsidRPr="00E36937">
              <w:rPr>
                <w:rFonts w:ascii="Arial" w:hAnsi="Arial" w:cs="Arial"/>
                <w:bCs/>
              </w:rPr>
              <w:t xml:space="preserve"> </w:t>
            </w:r>
            <w:r w:rsidR="00C4613F" w:rsidRPr="00E36937">
              <w:rPr>
                <w:rFonts w:ascii="Arial" w:hAnsi="Arial" w:cs="Arial"/>
                <w:bCs/>
              </w:rPr>
              <w:t>druge alineje prvega odstavka 40. člena Uredbe.</w:t>
            </w:r>
          </w:p>
          <w:p w:rsidR="00854716" w:rsidRPr="00E36937" w:rsidRDefault="00854716" w:rsidP="0037281F">
            <w:pPr>
              <w:keepNext/>
              <w:keepLines/>
              <w:ind w:left="289"/>
              <w:rPr>
                <w:rFonts w:ascii="Arial" w:hAnsi="Arial" w:cs="Arial"/>
              </w:rPr>
            </w:pPr>
          </w:p>
          <w:p w:rsidR="00EC64AE" w:rsidRPr="00E36937" w:rsidRDefault="00EC64AE" w:rsidP="0037281F">
            <w:pPr>
              <w:keepNext/>
              <w:keepLines/>
              <w:ind w:left="289"/>
              <w:rPr>
                <w:rFonts w:ascii="Arial" w:hAnsi="Arial" w:cs="Arial"/>
              </w:rPr>
            </w:pPr>
            <w:r w:rsidRPr="00E36937">
              <w:rPr>
                <w:rFonts w:ascii="Arial" w:hAnsi="Arial" w:cs="Arial"/>
              </w:rPr>
              <w:t>Točke pri tem merilu se seštevajo.</w:t>
            </w:r>
          </w:p>
          <w:p w:rsidR="00EC64AE" w:rsidRPr="00E36937" w:rsidRDefault="00EC64AE" w:rsidP="0037281F">
            <w:pPr>
              <w:keepNext/>
              <w:keepLines/>
              <w:ind w:left="289"/>
              <w:rPr>
                <w:rFonts w:ascii="Arial" w:hAnsi="Arial" w:cs="Arial"/>
              </w:rPr>
            </w:pPr>
          </w:p>
        </w:tc>
        <w:tc>
          <w:tcPr>
            <w:tcW w:w="1701" w:type="dxa"/>
            <w:tcBorders>
              <w:top w:val="nil"/>
              <w:bottom w:val="nil"/>
            </w:tcBorders>
          </w:tcPr>
          <w:p w:rsidR="00102284" w:rsidRPr="00E36937" w:rsidRDefault="00102284" w:rsidP="0037281F">
            <w:pPr>
              <w:ind w:firstLine="39"/>
              <w:jc w:val="both"/>
              <w:rPr>
                <w:rFonts w:ascii="Arial" w:hAnsi="Arial" w:cs="Arial"/>
              </w:rPr>
            </w:pPr>
          </w:p>
          <w:p w:rsidR="00C72276" w:rsidRPr="00E36937" w:rsidRDefault="00C72276" w:rsidP="0037281F">
            <w:pPr>
              <w:ind w:firstLine="39"/>
              <w:jc w:val="both"/>
              <w:rPr>
                <w:rFonts w:ascii="Arial" w:hAnsi="Arial" w:cs="Arial"/>
              </w:rPr>
            </w:pPr>
          </w:p>
          <w:p w:rsidR="00102284" w:rsidRPr="00E36937" w:rsidRDefault="00FE5210" w:rsidP="0037281F">
            <w:pPr>
              <w:keepNext/>
              <w:keepLines/>
              <w:jc w:val="center"/>
              <w:rPr>
                <w:rFonts w:ascii="Arial" w:hAnsi="Arial" w:cs="Arial"/>
              </w:rPr>
            </w:pPr>
            <w:r w:rsidRPr="00E36937">
              <w:rPr>
                <w:rFonts w:ascii="Arial" w:hAnsi="Arial" w:cs="Arial"/>
              </w:rPr>
              <w:t>5</w:t>
            </w:r>
          </w:p>
          <w:p w:rsidR="00102284" w:rsidRPr="00E36937" w:rsidRDefault="00FE5210" w:rsidP="0037281F">
            <w:pPr>
              <w:keepNext/>
              <w:keepLines/>
              <w:jc w:val="center"/>
              <w:rPr>
                <w:rFonts w:ascii="Arial" w:hAnsi="Arial" w:cs="Arial"/>
              </w:rPr>
            </w:pPr>
            <w:r w:rsidRPr="00E36937">
              <w:rPr>
                <w:rFonts w:ascii="Arial" w:hAnsi="Arial" w:cs="Arial"/>
              </w:rPr>
              <w:t>3</w:t>
            </w:r>
          </w:p>
          <w:p w:rsidR="00102284" w:rsidRPr="00E36937" w:rsidRDefault="00FE5210" w:rsidP="0037281F">
            <w:pPr>
              <w:keepNext/>
              <w:keepLines/>
              <w:jc w:val="center"/>
              <w:rPr>
                <w:rFonts w:ascii="Arial" w:hAnsi="Arial" w:cs="Arial"/>
              </w:rPr>
            </w:pPr>
            <w:r w:rsidRPr="00E36937">
              <w:rPr>
                <w:rFonts w:ascii="Arial" w:hAnsi="Arial" w:cs="Arial"/>
              </w:rPr>
              <w:t>5</w:t>
            </w:r>
          </w:p>
        </w:tc>
      </w:tr>
      <w:tr w:rsidR="0096706F" w:rsidRPr="00E36937" w:rsidTr="004C005B">
        <w:trPr>
          <w:trHeight w:val="425"/>
        </w:trPr>
        <w:tc>
          <w:tcPr>
            <w:tcW w:w="562" w:type="dxa"/>
            <w:tcBorders>
              <w:bottom w:val="nil"/>
            </w:tcBorders>
          </w:tcPr>
          <w:p w:rsidR="0096706F" w:rsidRPr="00E36937" w:rsidRDefault="0096706F" w:rsidP="0037281F">
            <w:pPr>
              <w:jc w:val="both"/>
              <w:rPr>
                <w:rFonts w:ascii="Arial" w:hAnsi="Arial" w:cs="Arial"/>
              </w:rPr>
            </w:pPr>
            <w:r w:rsidRPr="00E36937">
              <w:rPr>
                <w:rFonts w:ascii="Arial" w:hAnsi="Arial" w:cs="Arial"/>
              </w:rPr>
              <w:t>2.</w:t>
            </w:r>
          </w:p>
        </w:tc>
        <w:tc>
          <w:tcPr>
            <w:tcW w:w="6384" w:type="dxa"/>
            <w:tcBorders>
              <w:bottom w:val="nil"/>
            </w:tcBorders>
          </w:tcPr>
          <w:p w:rsidR="0096706F" w:rsidRPr="00E36937" w:rsidRDefault="0096706F" w:rsidP="0037281F">
            <w:pPr>
              <w:keepNext/>
              <w:keepLines/>
              <w:jc w:val="both"/>
              <w:rPr>
                <w:rFonts w:ascii="Arial" w:hAnsi="Arial" w:cs="Arial"/>
                <w:bCs/>
              </w:rPr>
            </w:pPr>
            <w:r w:rsidRPr="00E36937">
              <w:rPr>
                <w:rFonts w:ascii="Arial" w:hAnsi="Arial" w:cs="Arial"/>
                <w:b/>
              </w:rPr>
              <w:t xml:space="preserve">REFERENCE </w:t>
            </w:r>
            <w:r w:rsidR="00792EF0" w:rsidRPr="00E36937">
              <w:rPr>
                <w:rFonts w:ascii="Arial" w:hAnsi="Arial" w:cs="Arial"/>
                <w:b/>
              </w:rPr>
              <w:t xml:space="preserve">VODILNEGA PARTNERJA </w:t>
            </w:r>
            <w:r w:rsidRPr="00E36937">
              <w:rPr>
                <w:rFonts w:ascii="Arial" w:hAnsi="Arial" w:cs="Arial"/>
                <w:b/>
                <w:bCs/>
              </w:rPr>
              <w:t xml:space="preserve">- </w:t>
            </w:r>
            <w:r w:rsidRPr="00E36937">
              <w:rPr>
                <w:rFonts w:ascii="Arial" w:hAnsi="Arial" w:cs="Arial"/>
                <w:bCs/>
              </w:rPr>
              <w:t>maksimalno število točk:</w:t>
            </w:r>
          </w:p>
          <w:p w:rsidR="00C72276" w:rsidRPr="00E36937" w:rsidRDefault="00C72276" w:rsidP="0037281F">
            <w:pPr>
              <w:autoSpaceDE w:val="0"/>
              <w:autoSpaceDN w:val="0"/>
              <w:adjustRightInd w:val="0"/>
              <w:jc w:val="both"/>
              <w:rPr>
                <w:rFonts w:ascii="Arial" w:hAnsi="Arial" w:cs="Arial"/>
              </w:rPr>
            </w:pPr>
          </w:p>
          <w:p w:rsidR="00064E72" w:rsidRPr="00E36937" w:rsidRDefault="0096706F" w:rsidP="0037281F">
            <w:pPr>
              <w:autoSpaceDE w:val="0"/>
              <w:autoSpaceDN w:val="0"/>
              <w:adjustRightInd w:val="0"/>
              <w:jc w:val="both"/>
              <w:rPr>
                <w:rFonts w:ascii="Arial" w:hAnsi="Arial" w:cs="Arial"/>
              </w:rPr>
            </w:pPr>
            <w:r w:rsidRPr="00E36937">
              <w:rPr>
                <w:rFonts w:ascii="Arial" w:hAnsi="Arial" w:cs="Arial"/>
              </w:rPr>
              <w:t xml:space="preserve">Vodilni partner </w:t>
            </w:r>
            <w:r w:rsidR="00854716" w:rsidRPr="00E36937">
              <w:rPr>
                <w:rFonts w:ascii="Arial" w:hAnsi="Arial" w:cs="Arial"/>
              </w:rPr>
              <w:t>ima</w:t>
            </w:r>
            <w:r w:rsidRPr="00E36937">
              <w:rPr>
                <w:rFonts w:ascii="Arial" w:hAnsi="Arial" w:cs="Arial"/>
              </w:rPr>
              <w:t xml:space="preserve"> reference </w:t>
            </w:r>
            <w:r w:rsidR="00854716" w:rsidRPr="00E36937">
              <w:rPr>
                <w:rFonts w:ascii="Arial" w:hAnsi="Arial" w:cs="Arial"/>
              </w:rPr>
              <w:t>z</w:t>
            </w:r>
            <w:r w:rsidRPr="00E36937">
              <w:rPr>
                <w:rFonts w:ascii="Arial" w:hAnsi="Arial" w:cs="Arial"/>
              </w:rPr>
              <w:t xml:space="preserve"> vodenj</w:t>
            </w:r>
            <w:r w:rsidR="00854716" w:rsidRPr="00E36937">
              <w:rPr>
                <w:rFonts w:ascii="Arial" w:hAnsi="Arial" w:cs="Arial"/>
              </w:rPr>
              <w:t>em</w:t>
            </w:r>
            <w:r w:rsidRPr="00E36937">
              <w:rPr>
                <w:rFonts w:ascii="Arial" w:hAnsi="Arial" w:cs="Arial"/>
              </w:rPr>
              <w:t xml:space="preserve"> </w:t>
            </w:r>
            <w:r w:rsidR="00BD6C11" w:rsidRPr="00E36937">
              <w:rPr>
                <w:rFonts w:ascii="Arial" w:hAnsi="Arial" w:cs="Arial"/>
              </w:rPr>
              <w:t xml:space="preserve">najmanj enega </w:t>
            </w:r>
            <w:r w:rsidRPr="00E36937">
              <w:rPr>
                <w:rFonts w:ascii="Arial" w:hAnsi="Arial" w:cs="Arial"/>
              </w:rPr>
              <w:t>projekt</w:t>
            </w:r>
            <w:r w:rsidR="00BD6C11" w:rsidRPr="00E36937">
              <w:rPr>
                <w:rFonts w:ascii="Arial" w:hAnsi="Arial" w:cs="Arial"/>
              </w:rPr>
              <w:t>a</w:t>
            </w:r>
            <w:r w:rsidRPr="00E36937">
              <w:rPr>
                <w:rFonts w:ascii="Arial" w:hAnsi="Arial" w:cs="Arial"/>
              </w:rPr>
              <w:t xml:space="preserve">, </w:t>
            </w:r>
            <w:r w:rsidR="003E6AF8" w:rsidRPr="00E36937">
              <w:rPr>
                <w:rFonts w:ascii="Arial" w:hAnsi="Arial" w:cs="Arial"/>
              </w:rPr>
              <w:t>ki</w:t>
            </w:r>
            <w:r w:rsidRPr="00E36937">
              <w:rPr>
                <w:rFonts w:ascii="Arial" w:hAnsi="Arial" w:cs="Arial"/>
              </w:rPr>
              <w:t xml:space="preserve"> </w:t>
            </w:r>
            <w:r w:rsidR="00BD6C11" w:rsidRPr="00E36937">
              <w:rPr>
                <w:rFonts w:ascii="Arial" w:hAnsi="Arial" w:cs="Arial"/>
              </w:rPr>
              <w:t xml:space="preserve">je </w:t>
            </w:r>
            <w:r w:rsidRPr="00E36937">
              <w:rPr>
                <w:rFonts w:ascii="Arial" w:hAnsi="Arial" w:cs="Arial"/>
              </w:rPr>
              <w:t xml:space="preserve">bil </w:t>
            </w:r>
            <w:r w:rsidR="00534977" w:rsidRPr="00E36937">
              <w:rPr>
                <w:rFonts w:ascii="Arial" w:hAnsi="Arial" w:cs="Arial"/>
              </w:rPr>
              <w:t>(so)</w:t>
            </w:r>
            <w:r w:rsidR="003E6AF8" w:rsidRPr="00E36937">
              <w:rPr>
                <w:rFonts w:ascii="Arial" w:hAnsi="Arial" w:cs="Arial"/>
              </w:rPr>
              <w:t xml:space="preserve">financiran iz sredstev </w:t>
            </w:r>
            <w:r w:rsidR="00323438" w:rsidRPr="00E36937">
              <w:rPr>
                <w:rFonts w:ascii="Arial" w:hAnsi="Arial" w:cs="Arial"/>
              </w:rPr>
              <w:t xml:space="preserve">Evropske unije </w:t>
            </w:r>
            <w:r w:rsidR="003E6AF8" w:rsidRPr="00E36937">
              <w:rPr>
                <w:rFonts w:ascii="Arial" w:hAnsi="Arial" w:cs="Arial"/>
              </w:rPr>
              <w:t xml:space="preserve">ali </w:t>
            </w:r>
            <w:r w:rsidR="00323438" w:rsidRPr="00E36937">
              <w:rPr>
                <w:rFonts w:ascii="Arial" w:hAnsi="Arial" w:cs="Arial"/>
              </w:rPr>
              <w:t>Republike Slovenije</w:t>
            </w:r>
            <w:r w:rsidR="001D5D37" w:rsidRPr="00E36937">
              <w:rPr>
                <w:rFonts w:ascii="Arial" w:hAnsi="Arial" w:cs="Arial"/>
              </w:rPr>
              <w:t xml:space="preserve">, </w:t>
            </w:r>
            <w:r w:rsidR="00E0186A" w:rsidRPr="00E36937">
              <w:rPr>
                <w:rFonts w:ascii="Arial" w:hAnsi="Arial" w:cs="Arial"/>
              </w:rPr>
              <w:t xml:space="preserve">ki </w:t>
            </w:r>
            <w:r w:rsidR="001D5D37" w:rsidRPr="00E36937">
              <w:rPr>
                <w:rFonts w:ascii="Arial" w:hAnsi="Arial" w:cs="Arial"/>
              </w:rPr>
              <w:t>je zaključen</w:t>
            </w:r>
            <w:r w:rsidR="00323438" w:rsidRPr="00E36937">
              <w:rPr>
                <w:rFonts w:ascii="Arial" w:hAnsi="Arial" w:cs="Arial"/>
              </w:rPr>
              <w:t xml:space="preserve"> </w:t>
            </w:r>
            <w:r w:rsidR="00EE14A5" w:rsidRPr="00E36937">
              <w:rPr>
                <w:rFonts w:ascii="Arial" w:hAnsi="Arial" w:cs="Arial"/>
              </w:rPr>
              <w:t>v zadnjih petih letih</w:t>
            </w:r>
            <w:r w:rsidR="00CB1F59" w:rsidRPr="00E36937">
              <w:rPr>
                <w:rFonts w:ascii="Arial" w:hAnsi="Arial" w:cs="Arial"/>
              </w:rPr>
              <w:t xml:space="preserve"> pred vložitvijo vloge na javni razpis</w:t>
            </w:r>
            <w:r w:rsidR="00064E72" w:rsidRPr="00E36937">
              <w:rPr>
                <w:rFonts w:ascii="Arial" w:hAnsi="Arial" w:cs="Arial"/>
              </w:rPr>
              <w:t xml:space="preserve">. </w:t>
            </w:r>
            <w:r w:rsidR="007670B4" w:rsidRPr="00E36937">
              <w:rPr>
                <w:rFonts w:ascii="Arial" w:hAnsi="Arial" w:cs="Arial"/>
              </w:rPr>
              <w:t xml:space="preserve">Vodilni partner </w:t>
            </w:r>
            <w:r w:rsidR="004A2877" w:rsidRPr="00E36937">
              <w:rPr>
                <w:rFonts w:ascii="Arial" w:hAnsi="Arial" w:cs="Arial"/>
              </w:rPr>
              <w:t xml:space="preserve">izkazuje izpolnjevanje tega merila </w:t>
            </w:r>
            <w:r w:rsidR="00FD08C9" w:rsidRPr="00E36937">
              <w:rPr>
                <w:rFonts w:ascii="Arial" w:hAnsi="Arial" w:cs="Arial"/>
              </w:rPr>
              <w:t>s</w:t>
            </w:r>
            <w:r w:rsidR="004A2877" w:rsidRPr="00E36937">
              <w:rPr>
                <w:rFonts w:ascii="Arial" w:hAnsi="Arial" w:cs="Arial"/>
              </w:rPr>
              <w:t xml:space="preserve"> </w:t>
            </w:r>
            <w:r w:rsidR="00FD08C9" w:rsidRPr="00E36937">
              <w:rPr>
                <w:rFonts w:ascii="Arial" w:hAnsi="Arial" w:cs="Arial"/>
              </w:rPr>
              <w:t xml:space="preserve">Prilogo </w:t>
            </w:r>
            <w:r w:rsidR="00710DB4" w:rsidRPr="00E36937">
              <w:rPr>
                <w:rFonts w:ascii="Arial" w:hAnsi="Arial" w:cs="Arial"/>
              </w:rPr>
              <w:t>8</w:t>
            </w:r>
            <w:r w:rsidR="00064E72" w:rsidRPr="00E36937">
              <w:rPr>
                <w:rFonts w:ascii="Arial" w:hAnsi="Arial" w:cs="Arial"/>
              </w:rPr>
              <w:t xml:space="preserve"> »</w:t>
            </w:r>
            <w:r w:rsidR="00672E16" w:rsidRPr="00E36937">
              <w:rPr>
                <w:rFonts w:ascii="Arial" w:hAnsi="Arial" w:cs="Arial"/>
              </w:rPr>
              <w:t>Izjava vodilnega partnerja o r</w:t>
            </w:r>
            <w:r w:rsidR="00830A84" w:rsidRPr="00E36937">
              <w:rPr>
                <w:rFonts w:ascii="Arial" w:hAnsi="Arial" w:cs="Arial"/>
              </w:rPr>
              <w:t xml:space="preserve">eferencah </w:t>
            </w:r>
            <w:r w:rsidR="00E24D80" w:rsidRPr="00E36937">
              <w:rPr>
                <w:rFonts w:ascii="Arial" w:hAnsi="Arial" w:cs="Arial"/>
              </w:rPr>
              <w:t>z vodenjem projektov</w:t>
            </w:r>
            <w:r w:rsidR="00064E72" w:rsidRPr="00E36937">
              <w:rPr>
                <w:rFonts w:ascii="Arial" w:hAnsi="Arial" w:cs="Arial"/>
              </w:rPr>
              <w:t>«.</w:t>
            </w:r>
          </w:p>
          <w:p w:rsidR="0096706F" w:rsidRPr="00E36937" w:rsidRDefault="0096706F" w:rsidP="0037281F">
            <w:pPr>
              <w:autoSpaceDE w:val="0"/>
              <w:autoSpaceDN w:val="0"/>
              <w:adjustRightInd w:val="0"/>
              <w:jc w:val="both"/>
              <w:rPr>
                <w:rFonts w:ascii="Arial" w:hAnsi="Arial" w:cs="Arial"/>
              </w:rPr>
            </w:pPr>
          </w:p>
          <w:p w:rsidR="0096706F" w:rsidRPr="00E36937" w:rsidRDefault="0096706F" w:rsidP="00FE7199">
            <w:pPr>
              <w:autoSpaceDE w:val="0"/>
              <w:autoSpaceDN w:val="0"/>
              <w:adjustRightInd w:val="0"/>
              <w:jc w:val="both"/>
              <w:rPr>
                <w:rFonts w:ascii="Arial" w:hAnsi="Arial" w:cs="Arial"/>
              </w:rPr>
            </w:pPr>
            <w:r w:rsidRPr="00E36937">
              <w:rPr>
                <w:rFonts w:ascii="Arial" w:hAnsi="Arial" w:cs="Arial"/>
              </w:rPr>
              <w:t xml:space="preserve">Vodilni partner </w:t>
            </w:r>
            <w:r w:rsidR="00854716" w:rsidRPr="00E36937">
              <w:rPr>
                <w:rFonts w:ascii="Arial" w:hAnsi="Arial" w:cs="Arial"/>
              </w:rPr>
              <w:t>ima reference</w:t>
            </w:r>
            <w:r w:rsidRPr="00E36937">
              <w:rPr>
                <w:rFonts w:ascii="Arial" w:hAnsi="Arial" w:cs="Arial"/>
              </w:rPr>
              <w:t xml:space="preserve"> </w:t>
            </w:r>
            <w:r w:rsidR="000E6131" w:rsidRPr="00E36937">
              <w:rPr>
                <w:rFonts w:ascii="Arial" w:hAnsi="Arial" w:cs="Arial"/>
              </w:rPr>
              <w:t>s</w:t>
            </w:r>
            <w:r w:rsidRPr="00E36937">
              <w:rPr>
                <w:rFonts w:ascii="Arial" w:hAnsi="Arial" w:cs="Arial"/>
              </w:rPr>
              <w:t xml:space="preserve"> sodelovanj</w:t>
            </w:r>
            <w:r w:rsidR="000E6131" w:rsidRPr="00E36937">
              <w:rPr>
                <w:rFonts w:ascii="Arial" w:hAnsi="Arial" w:cs="Arial"/>
              </w:rPr>
              <w:t>em</w:t>
            </w:r>
            <w:r w:rsidRPr="00E36937">
              <w:rPr>
                <w:rFonts w:ascii="Arial" w:hAnsi="Arial" w:cs="Arial"/>
              </w:rPr>
              <w:t xml:space="preserve"> v </w:t>
            </w:r>
            <w:r w:rsidR="00BD6C11" w:rsidRPr="00E36937">
              <w:rPr>
                <w:rFonts w:ascii="Arial" w:hAnsi="Arial" w:cs="Arial"/>
              </w:rPr>
              <w:t xml:space="preserve">najmanj enem </w:t>
            </w:r>
            <w:r w:rsidRPr="00E36937">
              <w:rPr>
                <w:rFonts w:ascii="Arial" w:hAnsi="Arial" w:cs="Arial"/>
              </w:rPr>
              <w:t>projekt</w:t>
            </w:r>
            <w:r w:rsidR="00BD6C11" w:rsidRPr="00E36937">
              <w:rPr>
                <w:rFonts w:ascii="Arial" w:hAnsi="Arial" w:cs="Arial"/>
              </w:rPr>
              <w:t>u</w:t>
            </w:r>
            <w:r w:rsidR="00A64DAB" w:rsidRPr="00E36937">
              <w:rPr>
                <w:rFonts w:ascii="Arial" w:hAnsi="Arial" w:cs="Arial"/>
              </w:rPr>
              <w:t xml:space="preserve"> (kot projektni partner)</w:t>
            </w:r>
            <w:r w:rsidRPr="00E36937">
              <w:rPr>
                <w:rFonts w:ascii="Arial" w:hAnsi="Arial" w:cs="Arial"/>
              </w:rPr>
              <w:t xml:space="preserve">, ki </w:t>
            </w:r>
            <w:r w:rsidR="00BD6C11" w:rsidRPr="00E36937">
              <w:rPr>
                <w:rFonts w:ascii="Arial" w:hAnsi="Arial" w:cs="Arial"/>
              </w:rPr>
              <w:t xml:space="preserve">je </w:t>
            </w:r>
            <w:r w:rsidR="003E6AF8" w:rsidRPr="00E36937">
              <w:rPr>
                <w:rFonts w:ascii="Arial" w:hAnsi="Arial" w:cs="Arial"/>
              </w:rPr>
              <w:t xml:space="preserve">bil </w:t>
            </w:r>
            <w:r w:rsidR="00534977" w:rsidRPr="00E36937">
              <w:rPr>
                <w:rFonts w:ascii="Arial" w:hAnsi="Arial" w:cs="Arial"/>
              </w:rPr>
              <w:t>(so)</w:t>
            </w:r>
            <w:r w:rsidR="003E6AF8" w:rsidRPr="00E36937">
              <w:rPr>
                <w:rFonts w:ascii="Arial" w:hAnsi="Arial" w:cs="Arial"/>
              </w:rPr>
              <w:t xml:space="preserve">financiran iz sredstev </w:t>
            </w:r>
            <w:r w:rsidR="00323438" w:rsidRPr="00E36937">
              <w:rPr>
                <w:rFonts w:ascii="Arial" w:hAnsi="Arial" w:cs="Arial"/>
              </w:rPr>
              <w:t>Evropske unije ali Republike Slovenije</w:t>
            </w:r>
            <w:r w:rsidR="001D5D37" w:rsidRPr="00E36937">
              <w:rPr>
                <w:rFonts w:ascii="Arial" w:hAnsi="Arial" w:cs="Arial"/>
              </w:rPr>
              <w:t xml:space="preserve">, </w:t>
            </w:r>
            <w:r w:rsidR="00E0186A" w:rsidRPr="00E36937">
              <w:rPr>
                <w:rFonts w:ascii="Arial" w:hAnsi="Arial" w:cs="Arial"/>
              </w:rPr>
              <w:t xml:space="preserve">ki </w:t>
            </w:r>
            <w:r w:rsidR="001D5D37" w:rsidRPr="00E36937">
              <w:rPr>
                <w:rFonts w:ascii="Arial" w:hAnsi="Arial" w:cs="Arial"/>
              </w:rPr>
              <w:t>je zaključen</w:t>
            </w:r>
            <w:r w:rsidR="00830A84" w:rsidRPr="00E36937">
              <w:rPr>
                <w:rFonts w:ascii="Arial" w:hAnsi="Arial" w:cs="Arial"/>
              </w:rPr>
              <w:t xml:space="preserve"> </w:t>
            </w:r>
            <w:r w:rsidR="00EE14A5" w:rsidRPr="00E36937">
              <w:rPr>
                <w:rFonts w:ascii="Arial" w:hAnsi="Arial" w:cs="Arial"/>
              </w:rPr>
              <w:t>v zadnjih petih letih</w:t>
            </w:r>
            <w:r w:rsidR="00CB1F59" w:rsidRPr="00E36937">
              <w:rPr>
                <w:rFonts w:ascii="Arial" w:hAnsi="Arial" w:cs="Arial"/>
              </w:rPr>
              <w:t xml:space="preserve"> pred vložitvijo vloge na javni razpis</w:t>
            </w:r>
            <w:r w:rsidR="00064E72" w:rsidRPr="00E36937">
              <w:rPr>
                <w:rFonts w:ascii="Arial" w:hAnsi="Arial" w:cs="Arial"/>
              </w:rPr>
              <w:t xml:space="preserve">. </w:t>
            </w:r>
            <w:r w:rsidR="007670B4" w:rsidRPr="00E36937">
              <w:rPr>
                <w:rFonts w:ascii="Arial" w:hAnsi="Arial" w:cs="Arial"/>
              </w:rPr>
              <w:t xml:space="preserve">Vodilni partner </w:t>
            </w:r>
            <w:r w:rsidR="004A2877" w:rsidRPr="00E36937">
              <w:rPr>
                <w:rFonts w:ascii="Arial" w:hAnsi="Arial" w:cs="Arial"/>
              </w:rPr>
              <w:t xml:space="preserve">izkazuje izpolnjevanje tega merila </w:t>
            </w:r>
            <w:r w:rsidR="00FD08C9" w:rsidRPr="00E36937">
              <w:rPr>
                <w:rFonts w:ascii="Arial" w:hAnsi="Arial" w:cs="Arial"/>
              </w:rPr>
              <w:t>s</w:t>
            </w:r>
            <w:r w:rsidR="004A2877" w:rsidRPr="00E36937">
              <w:rPr>
                <w:rFonts w:ascii="Arial" w:hAnsi="Arial" w:cs="Arial"/>
              </w:rPr>
              <w:t xml:space="preserve"> </w:t>
            </w:r>
            <w:r w:rsidR="00FD08C9" w:rsidRPr="00E36937">
              <w:rPr>
                <w:rFonts w:ascii="Arial" w:hAnsi="Arial" w:cs="Arial"/>
              </w:rPr>
              <w:t>Prilogo</w:t>
            </w:r>
            <w:r w:rsidR="004A2877" w:rsidRPr="00E36937">
              <w:rPr>
                <w:rFonts w:ascii="Arial" w:hAnsi="Arial" w:cs="Arial"/>
              </w:rPr>
              <w:t xml:space="preserve"> </w:t>
            </w:r>
            <w:r w:rsidR="00FE7199" w:rsidRPr="00E36937">
              <w:rPr>
                <w:rFonts w:ascii="Arial" w:hAnsi="Arial" w:cs="Arial"/>
              </w:rPr>
              <w:t>9</w:t>
            </w:r>
            <w:r w:rsidR="00064E72" w:rsidRPr="00E36937">
              <w:rPr>
                <w:rFonts w:ascii="Arial" w:hAnsi="Arial" w:cs="Arial"/>
              </w:rPr>
              <w:t xml:space="preserve"> »</w:t>
            </w:r>
            <w:r w:rsidR="00672E16" w:rsidRPr="00E36937">
              <w:rPr>
                <w:rFonts w:ascii="Arial" w:hAnsi="Arial" w:cs="Arial"/>
              </w:rPr>
              <w:t>Izjava</w:t>
            </w:r>
            <w:r w:rsidR="00830A84" w:rsidRPr="00E36937">
              <w:rPr>
                <w:rFonts w:ascii="Arial" w:hAnsi="Arial" w:cs="Arial"/>
              </w:rPr>
              <w:t xml:space="preserve"> </w:t>
            </w:r>
            <w:r w:rsidR="002E539E" w:rsidRPr="00E36937">
              <w:rPr>
                <w:rFonts w:ascii="Arial" w:hAnsi="Arial" w:cs="Arial"/>
              </w:rPr>
              <w:t xml:space="preserve">vodilnega partnerja </w:t>
            </w:r>
            <w:r w:rsidR="00672E16" w:rsidRPr="00E36937">
              <w:rPr>
                <w:rFonts w:ascii="Arial" w:hAnsi="Arial" w:cs="Arial"/>
              </w:rPr>
              <w:t xml:space="preserve">o referencah </w:t>
            </w:r>
            <w:r w:rsidR="002E539E" w:rsidRPr="00E36937">
              <w:rPr>
                <w:rFonts w:ascii="Arial" w:hAnsi="Arial" w:cs="Arial"/>
              </w:rPr>
              <w:t xml:space="preserve">s sodelovanjem </w:t>
            </w:r>
            <w:r w:rsidR="00971AB4" w:rsidRPr="00E36937">
              <w:rPr>
                <w:rFonts w:ascii="Arial" w:hAnsi="Arial" w:cs="Arial"/>
              </w:rPr>
              <w:t>v projektih</w:t>
            </w:r>
            <w:r w:rsidR="00064E72" w:rsidRPr="00E36937">
              <w:rPr>
                <w:rFonts w:ascii="Arial" w:hAnsi="Arial" w:cs="Arial"/>
              </w:rPr>
              <w:t>«.</w:t>
            </w:r>
            <w:r w:rsidR="00926EE3" w:rsidRPr="00E36937">
              <w:rPr>
                <w:rFonts w:ascii="Arial" w:hAnsi="Arial" w:cs="Arial"/>
              </w:rPr>
              <w:t xml:space="preserve"> </w:t>
            </w:r>
          </w:p>
          <w:p w:rsidR="004063E6" w:rsidRPr="00E36937" w:rsidRDefault="004063E6" w:rsidP="00FE7199">
            <w:pPr>
              <w:autoSpaceDE w:val="0"/>
              <w:autoSpaceDN w:val="0"/>
              <w:adjustRightInd w:val="0"/>
              <w:jc w:val="both"/>
              <w:rPr>
                <w:rFonts w:ascii="Arial" w:hAnsi="Arial" w:cs="Arial"/>
              </w:rPr>
            </w:pPr>
          </w:p>
        </w:tc>
        <w:tc>
          <w:tcPr>
            <w:tcW w:w="1701" w:type="dxa"/>
            <w:tcBorders>
              <w:bottom w:val="nil"/>
            </w:tcBorders>
          </w:tcPr>
          <w:p w:rsidR="0096706F" w:rsidRPr="00E36937" w:rsidRDefault="001C278E" w:rsidP="0037281F">
            <w:pPr>
              <w:keepNext/>
              <w:keepLines/>
              <w:jc w:val="center"/>
              <w:rPr>
                <w:rFonts w:ascii="Arial" w:hAnsi="Arial" w:cs="Arial"/>
                <w:b/>
              </w:rPr>
            </w:pPr>
            <w:r w:rsidRPr="00E36937">
              <w:rPr>
                <w:rFonts w:ascii="Arial" w:hAnsi="Arial" w:cs="Arial"/>
                <w:b/>
              </w:rPr>
              <w:t>5</w:t>
            </w:r>
          </w:p>
          <w:p w:rsidR="00C72276" w:rsidRPr="00E36937" w:rsidRDefault="00C72276" w:rsidP="0037281F">
            <w:pPr>
              <w:jc w:val="center"/>
              <w:rPr>
                <w:rFonts w:ascii="Arial" w:hAnsi="Arial" w:cs="Arial"/>
              </w:rPr>
            </w:pPr>
          </w:p>
          <w:p w:rsidR="00EE14A5" w:rsidRPr="00E36937" w:rsidRDefault="00EE14A5" w:rsidP="0037281F">
            <w:pPr>
              <w:jc w:val="center"/>
              <w:rPr>
                <w:rFonts w:ascii="Arial" w:hAnsi="Arial" w:cs="Arial"/>
              </w:rPr>
            </w:pPr>
            <w:r w:rsidRPr="00E36937">
              <w:rPr>
                <w:rFonts w:ascii="Arial" w:hAnsi="Arial" w:cs="Arial"/>
              </w:rPr>
              <w:t>5</w:t>
            </w:r>
          </w:p>
          <w:p w:rsidR="00EE14A5" w:rsidRPr="00E36937" w:rsidRDefault="00EE14A5" w:rsidP="0037281F">
            <w:pPr>
              <w:jc w:val="center"/>
              <w:rPr>
                <w:rFonts w:ascii="Arial" w:hAnsi="Arial" w:cs="Arial"/>
              </w:rPr>
            </w:pPr>
          </w:p>
          <w:p w:rsidR="00EE14A5" w:rsidRPr="00E36937" w:rsidRDefault="00EE14A5" w:rsidP="0037281F">
            <w:pPr>
              <w:jc w:val="center"/>
              <w:rPr>
                <w:rFonts w:ascii="Arial" w:hAnsi="Arial" w:cs="Arial"/>
              </w:rPr>
            </w:pPr>
          </w:p>
          <w:p w:rsidR="00EE14A5" w:rsidRPr="00E36937" w:rsidRDefault="00EE14A5" w:rsidP="0037281F">
            <w:pPr>
              <w:jc w:val="center"/>
              <w:rPr>
                <w:rFonts w:ascii="Arial" w:hAnsi="Arial" w:cs="Arial"/>
              </w:rPr>
            </w:pPr>
          </w:p>
          <w:p w:rsidR="00CB1F59" w:rsidRPr="00E36937" w:rsidRDefault="00CB1F59" w:rsidP="0037281F">
            <w:pPr>
              <w:jc w:val="center"/>
              <w:rPr>
                <w:rFonts w:ascii="Arial" w:hAnsi="Arial" w:cs="Arial"/>
              </w:rPr>
            </w:pPr>
          </w:p>
          <w:p w:rsidR="002E539E" w:rsidRPr="00E36937" w:rsidRDefault="002E539E" w:rsidP="0037281F">
            <w:pPr>
              <w:jc w:val="center"/>
              <w:rPr>
                <w:rFonts w:ascii="Arial" w:hAnsi="Arial" w:cs="Arial"/>
              </w:rPr>
            </w:pPr>
          </w:p>
          <w:p w:rsidR="00EE14A5" w:rsidRPr="00E36937" w:rsidRDefault="00EE14A5" w:rsidP="0037281F">
            <w:pPr>
              <w:jc w:val="center"/>
              <w:rPr>
                <w:rFonts w:ascii="Arial" w:hAnsi="Arial" w:cs="Arial"/>
              </w:rPr>
            </w:pPr>
            <w:r w:rsidRPr="00E36937">
              <w:rPr>
                <w:rFonts w:ascii="Arial" w:hAnsi="Arial" w:cs="Arial"/>
              </w:rPr>
              <w:t>3</w:t>
            </w:r>
          </w:p>
          <w:p w:rsidR="00EE14A5" w:rsidRPr="00E36937" w:rsidRDefault="00EE14A5" w:rsidP="0037281F">
            <w:pPr>
              <w:jc w:val="center"/>
              <w:rPr>
                <w:rFonts w:ascii="Arial" w:hAnsi="Arial" w:cs="Arial"/>
              </w:rPr>
            </w:pPr>
          </w:p>
          <w:p w:rsidR="00EE14A5" w:rsidRPr="00E36937" w:rsidRDefault="00EE14A5" w:rsidP="0037281F">
            <w:pPr>
              <w:jc w:val="center"/>
              <w:rPr>
                <w:rFonts w:ascii="Arial" w:hAnsi="Arial" w:cs="Arial"/>
              </w:rPr>
            </w:pPr>
          </w:p>
          <w:p w:rsidR="00EE14A5" w:rsidRPr="00E36937" w:rsidRDefault="00EE14A5" w:rsidP="0037281F">
            <w:pPr>
              <w:jc w:val="center"/>
              <w:rPr>
                <w:rFonts w:ascii="Arial" w:hAnsi="Arial" w:cs="Arial"/>
              </w:rPr>
            </w:pPr>
          </w:p>
          <w:p w:rsidR="00EE14A5" w:rsidRPr="00E36937" w:rsidRDefault="00EE14A5" w:rsidP="0037281F">
            <w:pPr>
              <w:jc w:val="center"/>
              <w:rPr>
                <w:rFonts w:ascii="Arial" w:hAnsi="Arial" w:cs="Arial"/>
              </w:rPr>
            </w:pPr>
          </w:p>
        </w:tc>
      </w:tr>
      <w:tr w:rsidR="0096706F" w:rsidRPr="00E36937" w:rsidTr="00917554">
        <w:tc>
          <w:tcPr>
            <w:tcW w:w="562" w:type="dxa"/>
          </w:tcPr>
          <w:p w:rsidR="0096706F" w:rsidRPr="00E36937" w:rsidRDefault="0096706F" w:rsidP="0037281F">
            <w:pPr>
              <w:jc w:val="both"/>
              <w:rPr>
                <w:rFonts w:ascii="Arial" w:hAnsi="Arial" w:cs="Arial"/>
                <w:b/>
              </w:rPr>
            </w:pPr>
          </w:p>
          <w:p w:rsidR="0096706F" w:rsidRPr="00E36937" w:rsidRDefault="0096706F" w:rsidP="0037281F">
            <w:pPr>
              <w:jc w:val="both"/>
              <w:rPr>
                <w:rFonts w:ascii="Arial" w:hAnsi="Arial" w:cs="Arial"/>
              </w:rPr>
            </w:pPr>
            <w:r w:rsidRPr="00E36937">
              <w:rPr>
                <w:rFonts w:ascii="Arial" w:hAnsi="Arial" w:cs="Arial"/>
                <w:b/>
              </w:rPr>
              <w:t xml:space="preserve">II. </w:t>
            </w:r>
          </w:p>
        </w:tc>
        <w:tc>
          <w:tcPr>
            <w:tcW w:w="6384" w:type="dxa"/>
          </w:tcPr>
          <w:p w:rsidR="007D68DA" w:rsidRPr="00E36937" w:rsidRDefault="007D68DA" w:rsidP="0037281F">
            <w:pPr>
              <w:jc w:val="both"/>
              <w:rPr>
                <w:rFonts w:ascii="Arial" w:hAnsi="Arial" w:cs="Arial"/>
                <w:b/>
              </w:rPr>
            </w:pPr>
          </w:p>
          <w:p w:rsidR="0096706F" w:rsidRPr="00E36937" w:rsidRDefault="007D68DA" w:rsidP="0037281F">
            <w:pPr>
              <w:jc w:val="both"/>
              <w:rPr>
                <w:rFonts w:ascii="Arial" w:hAnsi="Arial" w:cs="Arial"/>
                <w:bCs/>
              </w:rPr>
            </w:pPr>
            <w:r w:rsidRPr="00E36937">
              <w:rPr>
                <w:rFonts w:ascii="Arial" w:hAnsi="Arial" w:cs="Arial"/>
                <w:b/>
              </w:rPr>
              <w:t xml:space="preserve">PRISPEVEK PROJEKTA </w:t>
            </w:r>
            <w:r w:rsidR="000E6131" w:rsidRPr="00E36937">
              <w:rPr>
                <w:rFonts w:ascii="Arial" w:hAnsi="Arial" w:cs="Arial"/>
                <w:b/>
              </w:rPr>
              <w:t>H KREPITVI DIVERZIFIKACIJE DEJAVNOSTI NA KMETIJAH</w:t>
            </w:r>
            <w:r w:rsidR="000E6131" w:rsidRPr="00E36937">
              <w:rPr>
                <w:rFonts w:ascii="Arial" w:hAnsi="Arial" w:cs="Arial"/>
                <w:bCs/>
              </w:rPr>
              <w:t xml:space="preserve"> </w:t>
            </w:r>
            <w:r w:rsidR="0096706F" w:rsidRPr="00E36937">
              <w:rPr>
                <w:rFonts w:ascii="Arial" w:hAnsi="Arial" w:cs="Arial"/>
                <w:bCs/>
              </w:rPr>
              <w:t>- maksimalno število točk:</w:t>
            </w:r>
          </w:p>
          <w:p w:rsidR="0096706F" w:rsidRPr="00E36937" w:rsidRDefault="0096706F" w:rsidP="0037281F">
            <w:pPr>
              <w:jc w:val="both"/>
              <w:rPr>
                <w:rFonts w:ascii="Arial" w:hAnsi="Arial" w:cs="Arial"/>
              </w:rPr>
            </w:pPr>
          </w:p>
        </w:tc>
        <w:tc>
          <w:tcPr>
            <w:tcW w:w="1701" w:type="dxa"/>
          </w:tcPr>
          <w:p w:rsidR="0096706F" w:rsidRPr="00E36937" w:rsidRDefault="0096706F" w:rsidP="0037281F">
            <w:pPr>
              <w:jc w:val="center"/>
              <w:rPr>
                <w:rFonts w:ascii="Arial" w:hAnsi="Arial" w:cs="Arial"/>
                <w:b/>
              </w:rPr>
            </w:pPr>
          </w:p>
          <w:p w:rsidR="0096706F" w:rsidRPr="00E36937" w:rsidRDefault="00A067DF" w:rsidP="0037281F">
            <w:pPr>
              <w:jc w:val="center"/>
              <w:rPr>
                <w:rFonts w:ascii="Arial" w:hAnsi="Arial" w:cs="Arial"/>
              </w:rPr>
            </w:pPr>
            <w:r w:rsidRPr="00E36937">
              <w:rPr>
                <w:rFonts w:ascii="Arial" w:hAnsi="Arial" w:cs="Arial"/>
                <w:b/>
              </w:rPr>
              <w:t>25</w:t>
            </w:r>
          </w:p>
        </w:tc>
      </w:tr>
      <w:tr w:rsidR="0096706F" w:rsidRPr="00E36937" w:rsidTr="00917554">
        <w:trPr>
          <w:trHeight w:val="60"/>
        </w:trPr>
        <w:tc>
          <w:tcPr>
            <w:tcW w:w="562" w:type="dxa"/>
            <w:tcBorders>
              <w:bottom w:val="nil"/>
            </w:tcBorders>
          </w:tcPr>
          <w:p w:rsidR="0096706F" w:rsidRPr="00E36937" w:rsidRDefault="0096706F" w:rsidP="0037281F">
            <w:pPr>
              <w:jc w:val="both"/>
              <w:rPr>
                <w:rFonts w:ascii="Arial" w:hAnsi="Arial" w:cs="Arial"/>
              </w:rPr>
            </w:pPr>
            <w:r w:rsidRPr="00E36937">
              <w:rPr>
                <w:rFonts w:ascii="Arial" w:hAnsi="Arial" w:cs="Arial"/>
              </w:rPr>
              <w:t>1.</w:t>
            </w:r>
          </w:p>
        </w:tc>
        <w:tc>
          <w:tcPr>
            <w:tcW w:w="6384" w:type="dxa"/>
            <w:tcBorders>
              <w:bottom w:val="nil"/>
            </w:tcBorders>
          </w:tcPr>
          <w:p w:rsidR="0096706F" w:rsidRPr="00E36937" w:rsidRDefault="00A067DF" w:rsidP="0037281F">
            <w:pPr>
              <w:keepNext/>
              <w:keepLines/>
              <w:jc w:val="both"/>
              <w:rPr>
                <w:rFonts w:ascii="Arial" w:hAnsi="Arial" w:cs="Arial"/>
              </w:rPr>
            </w:pPr>
            <w:r w:rsidRPr="00E36937">
              <w:rPr>
                <w:rFonts w:ascii="Arial" w:hAnsi="Arial" w:cs="Arial"/>
                <w:b/>
              </w:rPr>
              <w:t xml:space="preserve">SPODBUJANJE DIVERZIFIKACIJE DEJAVNOSTI NA KMETIJI </w:t>
            </w:r>
            <w:r w:rsidR="0096706F" w:rsidRPr="00E36937">
              <w:rPr>
                <w:rFonts w:ascii="Arial" w:hAnsi="Arial" w:cs="Arial"/>
              </w:rPr>
              <w:t>- maksimalno število točk:</w:t>
            </w:r>
          </w:p>
          <w:p w:rsidR="00C72276" w:rsidRPr="00E36937" w:rsidRDefault="00C72276" w:rsidP="0037281F">
            <w:pPr>
              <w:jc w:val="both"/>
              <w:rPr>
                <w:rFonts w:ascii="Arial" w:hAnsi="Arial" w:cs="Arial"/>
                <w:color w:val="000000"/>
              </w:rPr>
            </w:pPr>
          </w:p>
          <w:p w:rsidR="007546D0" w:rsidRPr="00E36937" w:rsidRDefault="00EC360F" w:rsidP="0037281F">
            <w:pPr>
              <w:jc w:val="both"/>
              <w:rPr>
                <w:rFonts w:ascii="Arial" w:hAnsi="Arial" w:cs="Arial"/>
                <w:color w:val="000000"/>
              </w:rPr>
            </w:pPr>
            <w:r w:rsidRPr="00E36937">
              <w:rPr>
                <w:rFonts w:ascii="Arial" w:hAnsi="Arial" w:cs="Arial"/>
                <w:color w:val="000000"/>
              </w:rPr>
              <w:t>Eden ali več članov kmetij</w:t>
            </w:r>
            <w:r w:rsidR="00892CF6" w:rsidRPr="00E36937">
              <w:rPr>
                <w:rFonts w:ascii="Arial" w:hAnsi="Arial" w:cs="Arial"/>
                <w:color w:val="000000"/>
              </w:rPr>
              <w:t>e</w:t>
            </w:r>
            <w:r w:rsidR="005727B1" w:rsidRPr="00E36937">
              <w:rPr>
                <w:rFonts w:ascii="Arial" w:hAnsi="Arial" w:cs="Arial"/>
                <w:color w:val="000000"/>
              </w:rPr>
              <w:t>, ki je član partnerstva,</w:t>
            </w:r>
            <w:r w:rsidRPr="00E36937">
              <w:rPr>
                <w:rFonts w:ascii="Arial" w:hAnsi="Arial" w:cs="Arial"/>
                <w:color w:val="000000"/>
              </w:rPr>
              <w:t xml:space="preserve"> </w:t>
            </w:r>
            <w:r w:rsidR="00E7505E" w:rsidRPr="00E36937">
              <w:rPr>
                <w:rFonts w:ascii="Arial" w:hAnsi="Arial" w:cs="Arial"/>
                <w:color w:val="000000"/>
              </w:rPr>
              <w:t>bo</w:t>
            </w:r>
            <w:r w:rsidR="00343486" w:rsidRPr="00E36937">
              <w:rPr>
                <w:rFonts w:ascii="Arial" w:hAnsi="Arial" w:cs="Arial"/>
                <w:color w:val="000000"/>
              </w:rPr>
              <w:t xml:space="preserve"> v zadnjih 12 mesecih pred zaključkom projekta ustvaril prihodke iz dopolnilne dejavnosti, v višini</w:t>
            </w:r>
            <w:r w:rsidR="007546D0" w:rsidRPr="00E36937">
              <w:rPr>
                <w:rFonts w:ascii="Arial" w:hAnsi="Arial" w:cs="Arial"/>
                <w:color w:val="000000"/>
              </w:rPr>
              <w:t>:</w:t>
            </w:r>
          </w:p>
          <w:p w:rsidR="009A473E" w:rsidRPr="00E36937" w:rsidRDefault="00A067DF" w:rsidP="007E7D7F">
            <w:pPr>
              <w:ind w:left="289"/>
              <w:jc w:val="both"/>
              <w:rPr>
                <w:rFonts w:ascii="Arial" w:hAnsi="Arial" w:cs="Arial"/>
              </w:rPr>
            </w:pPr>
            <w:r w:rsidRPr="00E36937">
              <w:rPr>
                <w:rFonts w:ascii="Arial" w:hAnsi="Arial" w:cs="Arial"/>
              </w:rPr>
              <w:t xml:space="preserve">- </w:t>
            </w:r>
            <w:r w:rsidR="0087268D" w:rsidRPr="00E36937">
              <w:rPr>
                <w:rFonts w:ascii="Arial" w:hAnsi="Arial" w:cs="Arial"/>
              </w:rPr>
              <w:t>več kot</w:t>
            </w:r>
            <w:r w:rsidR="00A82F8E" w:rsidRPr="00E36937">
              <w:rPr>
                <w:rFonts w:ascii="Arial" w:hAnsi="Arial" w:cs="Arial"/>
              </w:rPr>
              <w:t xml:space="preserve"> 5.000 </w:t>
            </w:r>
            <w:r w:rsidR="00757B06" w:rsidRPr="00E36937">
              <w:rPr>
                <w:rFonts w:ascii="Arial" w:hAnsi="Arial" w:cs="Arial"/>
              </w:rPr>
              <w:t>eurov</w:t>
            </w:r>
            <w:r w:rsidR="00E60DA8" w:rsidRPr="00E36937">
              <w:rPr>
                <w:rFonts w:ascii="Arial" w:hAnsi="Arial" w:cs="Arial"/>
              </w:rPr>
              <w:t>,</w:t>
            </w:r>
          </w:p>
          <w:p w:rsidR="00CC6D48" w:rsidRPr="00E36937" w:rsidRDefault="00CC6D48" w:rsidP="0037281F">
            <w:pPr>
              <w:ind w:left="289"/>
              <w:jc w:val="both"/>
              <w:rPr>
                <w:rFonts w:ascii="Arial" w:hAnsi="Arial" w:cs="Arial"/>
              </w:rPr>
            </w:pPr>
            <w:r w:rsidRPr="00E36937">
              <w:rPr>
                <w:rFonts w:ascii="Arial" w:hAnsi="Arial" w:cs="Arial"/>
              </w:rPr>
              <w:t xml:space="preserve">- </w:t>
            </w:r>
            <w:r w:rsidR="0087268D" w:rsidRPr="00E36937">
              <w:rPr>
                <w:rFonts w:ascii="Arial" w:hAnsi="Arial" w:cs="Arial"/>
              </w:rPr>
              <w:t xml:space="preserve">več kot </w:t>
            </w:r>
            <w:r w:rsidRPr="00E36937">
              <w:rPr>
                <w:rFonts w:ascii="Arial" w:hAnsi="Arial" w:cs="Arial"/>
              </w:rPr>
              <w:t>3</w:t>
            </w:r>
            <w:r w:rsidR="007546D0" w:rsidRPr="00E36937">
              <w:rPr>
                <w:rFonts w:ascii="Arial" w:hAnsi="Arial" w:cs="Arial"/>
              </w:rPr>
              <w:t xml:space="preserve">.000 </w:t>
            </w:r>
            <w:r w:rsidR="00757B06" w:rsidRPr="00E36937">
              <w:rPr>
                <w:rFonts w:ascii="Arial" w:hAnsi="Arial" w:cs="Arial"/>
              </w:rPr>
              <w:t>eurov</w:t>
            </w:r>
            <w:r w:rsidR="00757B06" w:rsidRPr="00E36937" w:rsidDel="00757B06">
              <w:rPr>
                <w:rFonts w:ascii="Arial" w:hAnsi="Arial" w:cs="Arial"/>
              </w:rPr>
              <w:t xml:space="preserve"> </w:t>
            </w:r>
            <w:r w:rsidR="0087268D" w:rsidRPr="00E36937">
              <w:rPr>
                <w:rFonts w:ascii="Arial" w:hAnsi="Arial" w:cs="Arial"/>
              </w:rPr>
              <w:t xml:space="preserve">do vključno 5.000 </w:t>
            </w:r>
            <w:r w:rsidR="00757B06" w:rsidRPr="00E36937">
              <w:rPr>
                <w:rFonts w:ascii="Arial" w:hAnsi="Arial" w:cs="Arial"/>
              </w:rPr>
              <w:t>eurov</w:t>
            </w:r>
            <w:r w:rsidR="00E60DA8" w:rsidRPr="00E36937">
              <w:rPr>
                <w:rFonts w:ascii="Arial" w:hAnsi="Arial" w:cs="Arial"/>
              </w:rPr>
              <w:t>,</w:t>
            </w:r>
          </w:p>
          <w:p w:rsidR="00CC6D48" w:rsidRPr="00E36937" w:rsidRDefault="00CC6D48" w:rsidP="0037281F">
            <w:pPr>
              <w:ind w:left="289"/>
              <w:jc w:val="both"/>
              <w:rPr>
                <w:rFonts w:ascii="Arial" w:hAnsi="Arial" w:cs="Arial"/>
              </w:rPr>
            </w:pPr>
            <w:r w:rsidRPr="00E36937">
              <w:rPr>
                <w:rFonts w:ascii="Arial" w:hAnsi="Arial" w:cs="Arial"/>
              </w:rPr>
              <w:t xml:space="preserve">- </w:t>
            </w:r>
            <w:r w:rsidR="0087268D" w:rsidRPr="00E36937">
              <w:rPr>
                <w:rFonts w:ascii="Arial" w:hAnsi="Arial" w:cs="Arial"/>
              </w:rPr>
              <w:t xml:space="preserve">več kot </w:t>
            </w:r>
            <w:r w:rsidRPr="00E36937">
              <w:rPr>
                <w:rFonts w:ascii="Arial" w:hAnsi="Arial" w:cs="Arial"/>
              </w:rPr>
              <w:t xml:space="preserve">1.000 </w:t>
            </w:r>
            <w:r w:rsidR="00757B06" w:rsidRPr="00E36937">
              <w:rPr>
                <w:rFonts w:ascii="Arial" w:hAnsi="Arial" w:cs="Arial"/>
              </w:rPr>
              <w:t>eurov</w:t>
            </w:r>
            <w:r w:rsidR="00757B06" w:rsidRPr="00E36937" w:rsidDel="00757B06">
              <w:rPr>
                <w:rFonts w:ascii="Arial" w:hAnsi="Arial" w:cs="Arial"/>
              </w:rPr>
              <w:t xml:space="preserve"> </w:t>
            </w:r>
            <w:r w:rsidR="0087268D" w:rsidRPr="00E36937">
              <w:rPr>
                <w:rFonts w:ascii="Arial" w:hAnsi="Arial" w:cs="Arial"/>
              </w:rPr>
              <w:t xml:space="preserve">do vključno 3.000 </w:t>
            </w:r>
            <w:r w:rsidR="00757B06" w:rsidRPr="00E36937">
              <w:rPr>
                <w:rFonts w:ascii="Arial" w:hAnsi="Arial" w:cs="Arial"/>
              </w:rPr>
              <w:t>eurov</w:t>
            </w:r>
            <w:r w:rsidR="00E60DA8" w:rsidRPr="00E36937">
              <w:rPr>
                <w:rFonts w:ascii="Arial" w:hAnsi="Arial" w:cs="Arial"/>
              </w:rPr>
              <w:t>.</w:t>
            </w:r>
          </w:p>
          <w:p w:rsidR="00CC6D48" w:rsidRPr="00E36937" w:rsidRDefault="00CC6D48" w:rsidP="0037281F">
            <w:pPr>
              <w:jc w:val="both"/>
              <w:rPr>
                <w:rFonts w:ascii="Arial" w:hAnsi="Arial" w:cs="Arial"/>
              </w:rPr>
            </w:pPr>
          </w:p>
          <w:p w:rsidR="004B314B" w:rsidRPr="00E36937" w:rsidRDefault="006F1D3D" w:rsidP="0037281F">
            <w:pPr>
              <w:jc w:val="both"/>
              <w:rPr>
                <w:rFonts w:ascii="Arial" w:hAnsi="Arial" w:cs="Arial"/>
              </w:rPr>
            </w:pPr>
            <w:r w:rsidRPr="00E36937">
              <w:rPr>
                <w:rFonts w:ascii="Arial" w:hAnsi="Arial" w:cs="Arial"/>
              </w:rPr>
              <w:t>D</w:t>
            </w:r>
            <w:r w:rsidR="0079148B" w:rsidRPr="00E36937">
              <w:rPr>
                <w:rFonts w:ascii="Arial" w:hAnsi="Arial" w:cs="Arial"/>
              </w:rPr>
              <w:t>opolniln</w:t>
            </w:r>
            <w:r w:rsidR="000E6131" w:rsidRPr="00E36937">
              <w:rPr>
                <w:rFonts w:ascii="Arial" w:hAnsi="Arial" w:cs="Arial"/>
              </w:rPr>
              <w:t>e</w:t>
            </w:r>
            <w:r w:rsidR="0079148B" w:rsidRPr="00E36937">
              <w:rPr>
                <w:rFonts w:ascii="Arial" w:hAnsi="Arial" w:cs="Arial"/>
              </w:rPr>
              <w:t xml:space="preserve"> </w:t>
            </w:r>
            <w:r w:rsidR="00D00A6F" w:rsidRPr="00E36937">
              <w:rPr>
                <w:rFonts w:ascii="Arial" w:hAnsi="Arial" w:cs="Arial"/>
              </w:rPr>
              <w:t>dejavnost</w:t>
            </w:r>
            <w:r w:rsidR="000E6131" w:rsidRPr="00E36937">
              <w:rPr>
                <w:rFonts w:ascii="Arial" w:hAnsi="Arial" w:cs="Arial"/>
              </w:rPr>
              <w:t>i</w:t>
            </w:r>
            <w:r w:rsidR="0079148B" w:rsidRPr="00E36937">
              <w:rPr>
                <w:rFonts w:ascii="Arial" w:hAnsi="Arial" w:cs="Arial"/>
              </w:rPr>
              <w:t xml:space="preserve">, iz katerih </w:t>
            </w:r>
            <w:r w:rsidR="000E6131" w:rsidRPr="00E36937">
              <w:rPr>
                <w:rFonts w:ascii="Arial" w:hAnsi="Arial" w:cs="Arial"/>
              </w:rPr>
              <w:t>mora biti</w:t>
            </w:r>
            <w:r w:rsidRPr="00E36937">
              <w:rPr>
                <w:rFonts w:ascii="Arial" w:hAnsi="Arial" w:cs="Arial"/>
              </w:rPr>
              <w:t xml:space="preserve"> </w:t>
            </w:r>
            <w:r w:rsidR="0079148B" w:rsidRPr="00E36937">
              <w:rPr>
                <w:rFonts w:ascii="Arial" w:hAnsi="Arial" w:cs="Arial"/>
              </w:rPr>
              <w:t>ustvarjen prihodek</w:t>
            </w:r>
            <w:r w:rsidR="00601A3A" w:rsidRPr="00E36937">
              <w:rPr>
                <w:rFonts w:ascii="Arial" w:hAnsi="Arial" w:cs="Arial"/>
              </w:rPr>
              <w:t>,</w:t>
            </w:r>
            <w:r w:rsidR="00343486" w:rsidRPr="00E36937">
              <w:rPr>
                <w:rFonts w:ascii="Arial" w:hAnsi="Arial" w:cs="Arial"/>
              </w:rPr>
              <w:t xml:space="preserve"> </w:t>
            </w:r>
            <w:r w:rsidR="0079148B" w:rsidRPr="00E36937">
              <w:rPr>
                <w:rFonts w:ascii="Arial" w:hAnsi="Arial" w:cs="Arial"/>
              </w:rPr>
              <w:t>so</w:t>
            </w:r>
            <w:r w:rsidR="00E80A53" w:rsidRPr="00E36937">
              <w:rPr>
                <w:rFonts w:ascii="Arial" w:hAnsi="Arial" w:cs="Arial"/>
              </w:rPr>
              <w:t xml:space="preserve"> v skladu z uredbo, ki ureja dopolnilne dejavnosti, naslednje:</w:t>
            </w:r>
          </w:p>
          <w:p w:rsidR="004B314B" w:rsidRPr="00E36937" w:rsidRDefault="00E80A53" w:rsidP="0037281F">
            <w:pPr>
              <w:ind w:left="289"/>
              <w:jc w:val="both"/>
              <w:rPr>
                <w:rFonts w:ascii="Arial" w:hAnsi="Arial" w:cs="Arial"/>
              </w:rPr>
            </w:pPr>
            <w:r w:rsidRPr="00E36937">
              <w:rPr>
                <w:rFonts w:ascii="Arial" w:hAnsi="Arial" w:cs="Arial"/>
              </w:rPr>
              <w:t xml:space="preserve">- </w:t>
            </w:r>
            <w:r w:rsidR="004B314B" w:rsidRPr="00E36937">
              <w:rPr>
                <w:rFonts w:ascii="Arial" w:hAnsi="Arial" w:cs="Arial"/>
              </w:rPr>
              <w:t xml:space="preserve">svetovanje o kmetovanju (SKD 85.590 Drugje nerazvrščeno izobraževanje, izpopolnjevanje in usposabljanje); </w:t>
            </w:r>
          </w:p>
          <w:p w:rsidR="004B314B" w:rsidRPr="00E36937" w:rsidRDefault="00E80A53" w:rsidP="0037281F">
            <w:pPr>
              <w:ind w:left="289"/>
              <w:jc w:val="both"/>
              <w:rPr>
                <w:rFonts w:ascii="Arial" w:hAnsi="Arial" w:cs="Arial"/>
              </w:rPr>
            </w:pPr>
            <w:r w:rsidRPr="00E36937">
              <w:rPr>
                <w:rFonts w:ascii="Arial" w:hAnsi="Arial" w:cs="Arial"/>
              </w:rPr>
              <w:t>-</w:t>
            </w:r>
            <w:r w:rsidR="0059773A" w:rsidRPr="00E36937">
              <w:rPr>
                <w:rFonts w:ascii="Arial" w:hAnsi="Arial" w:cs="Arial"/>
              </w:rPr>
              <w:t xml:space="preserve"> </w:t>
            </w:r>
            <w:r w:rsidR="004B314B" w:rsidRPr="00E36937">
              <w:rPr>
                <w:rFonts w:ascii="Arial" w:hAnsi="Arial" w:cs="Arial"/>
              </w:rPr>
              <w:t xml:space="preserve">organiziranje delavnic ali tečajev (SKD 85.590 Drugje nerazvrščeno izobraževanje, izpopolnjevanje in usposabljanje); </w:t>
            </w:r>
          </w:p>
          <w:p w:rsidR="004B314B" w:rsidRPr="00E36937" w:rsidRDefault="00E80A53" w:rsidP="0037281F">
            <w:pPr>
              <w:ind w:left="289"/>
              <w:jc w:val="both"/>
              <w:rPr>
                <w:rFonts w:ascii="Arial" w:hAnsi="Arial" w:cs="Arial"/>
              </w:rPr>
            </w:pPr>
            <w:r w:rsidRPr="00E36937">
              <w:rPr>
                <w:rFonts w:ascii="Arial" w:hAnsi="Arial" w:cs="Arial"/>
              </w:rPr>
              <w:t>-</w:t>
            </w:r>
            <w:r w:rsidR="0059773A" w:rsidRPr="00E36937">
              <w:rPr>
                <w:rFonts w:ascii="Arial" w:hAnsi="Arial" w:cs="Arial"/>
              </w:rPr>
              <w:t xml:space="preserve"> </w:t>
            </w:r>
            <w:r w:rsidR="004B314B" w:rsidRPr="00E36937">
              <w:rPr>
                <w:rFonts w:ascii="Arial" w:hAnsi="Arial" w:cs="Arial"/>
              </w:rPr>
              <w:t xml:space="preserve">usposabljanje na kmetiji (SKD 85.590 Drugje nerazvrščeno izobraževanje, izpopolnjevanje in usposabljanje); </w:t>
            </w:r>
          </w:p>
          <w:p w:rsidR="004B314B" w:rsidRPr="00E36937" w:rsidRDefault="00E80A53" w:rsidP="0037281F">
            <w:pPr>
              <w:ind w:left="289"/>
              <w:jc w:val="both"/>
              <w:rPr>
                <w:rFonts w:ascii="Arial" w:hAnsi="Arial" w:cs="Arial"/>
              </w:rPr>
            </w:pPr>
            <w:r w:rsidRPr="00E36937">
              <w:rPr>
                <w:rFonts w:ascii="Arial" w:hAnsi="Arial" w:cs="Arial"/>
              </w:rPr>
              <w:t>-</w:t>
            </w:r>
            <w:r w:rsidR="0059773A" w:rsidRPr="00E36937">
              <w:rPr>
                <w:rFonts w:ascii="Arial" w:hAnsi="Arial" w:cs="Arial"/>
              </w:rPr>
              <w:t xml:space="preserve"> </w:t>
            </w:r>
            <w:r w:rsidR="004B314B" w:rsidRPr="00E36937">
              <w:rPr>
                <w:rFonts w:ascii="Arial" w:hAnsi="Arial" w:cs="Arial"/>
              </w:rPr>
              <w:t xml:space="preserve">prikaz del iz kmetijske, gozdarske in dopolnilne dejavnosti (SKD 85.590 Drugje nerazvrščeno izobraževanje, izpopolnjevanje in usposabljanje); </w:t>
            </w:r>
          </w:p>
          <w:p w:rsidR="004B314B" w:rsidRPr="00E36937" w:rsidRDefault="00E80A53" w:rsidP="0037281F">
            <w:pPr>
              <w:ind w:left="289"/>
              <w:jc w:val="both"/>
              <w:rPr>
                <w:rFonts w:ascii="Arial" w:hAnsi="Arial" w:cs="Arial"/>
              </w:rPr>
            </w:pPr>
            <w:r w:rsidRPr="00E36937">
              <w:rPr>
                <w:rFonts w:ascii="Arial" w:hAnsi="Arial" w:cs="Arial"/>
              </w:rPr>
              <w:t xml:space="preserve">- </w:t>
            </w:r>
            <w:r w:rsidR="004B314B" w:rsidRPr="00E36937">
              <w:rPr>
                <w:rFonts w:ascii="Arial" w:hAnsi="Arial" w:cs="Arial"/>
              </w:rPr>
              <w:t>svetovanje in prikazi iz kmečkih gospodinjskih opravil (SKD 85.590 Drugje nerazvrščeno izobraževanje, izpopolnjevanje in usposabljanje)</w:t>
            </w:r>
            <w:r w:rsidRPr="00E36937">
              <w:rPr>
                <w:rFonts w:ascii="Arial" w:hAnsi="Arial" w:cs="Arial"/>
              </w:rPr>
              <w:t>;</w:t>
            </w:r>
            <w:r w:rsidR="004B314B" w:rsidRPr="00E36937">
              <w:rPr>
                <w:rFonts w:ascii="Arial" w:hAnsi="Arial" w:cs="Arial"/>
              </w:rPr>
              <w:t xml:space="preserve"> </w:t>
            </w:r>
          </w:p>
          <w:p w:rsidR="00577EAD" w:rsidRPr="00E36937" w:rsidRDefault="00E80A53" w:rsidP="0037281F">
            <w:pPr>
              <w:ind w:left="289"/>
              <w:jc w:val="both"/>
              <w:rPr>
                <w:rFonts w:ascii="Arial" w:hAnsi="Arial" w:cs="Arial"/>
              </w:rPr>
            </w:pPr>
            <w:r w:rsidRPr="00E36937">
              <w:rPr>
                <w:rFonts w:ascii="Arial" w:hAnsi="Arial" w:cs="Arial"/>
              </w:rPr>
              <w:t xml:space="preserve">- </w:t>
            </w:r>
            <w:r w:rsidR="00577EAD" w:rsidRPr="00E36937">
              <w:rPr>
                <w:rFonts w:ascii="Arial" w:hAnsi="Arial" w:cs="Arial"/>
              </w:rPr>
              <w:t xml:space="preserve">prevoz potnikov z vprežnimi vozili in traktorji (SKD 49.391 Medkrajevni in drug cestni potniški promet); </w:t>
            </w:r>
          </w:p>
          <w:p w:rsidR="00577EAD" w:rsidRPr="00E36937" w:rsidRDefault="00E80A53" w:rsidP="0037281F">
            <w:pPr>
              <w:ind w:left="289"/>
              <w:jc w:val="both"/>
              <w:rPr>
                <w:rFonts w:ascii="Arial" w:hAnsi="Arial" w:cs="Arial"/>
              </w:rPr>
            </w:pPr>
            <w:r w:rsidRPr="00E36937">
              <w:rPr>
                <w:rFonts w:ascii="Arial" w:hAnsi="Arial" w:cs="Arial"/>
              </w:rPr>
              <w:t>-</w:t>
            </w:r>
            <w:r w:rsidR="0059773A" w:rsidRPr="00E36937">
              <w:rPr>
                <w:rFonts w:ascii="Arial" w:hAnsi="Arial" w:cs="Arial"/>
              </w:rPr>
              <w:t xml:space="preserve"> </w:t>
            </w:r>
            <w:r w:rsidR="00577EAD" w:rsidRPr="00E36937">
              <w:rPr>
                <w:rFonts w:ascii="Arial" w:hAnsi="Arial" w:cs="Arial"/>
              </w:rPr>
              <w:t xml:space="preserve">ježa živali (SKD 93.190 Druge športne dejavnosti); </w:t>
            </w:r>
          </w:p>
          <w:p w:rsidR="00577EAD" w:rsidRPr="00E36937" w:rsidRDefault="00E80A53" w:rsidP="0037281F">
            <w:pPr>
              <w:ind w:left="289"/>
              <w:jc w:val="both"/>
              <w:rPr>
                <w:rFonts w:ascii="Arial" w:hAnsi="Arial" w:cs="Arial"/>
              </w:rPr>
            </w:pPr>
            <w:r w:rsidRPr="00E36937">
              <w:rPr>
                <w:rFonts w:ascii="Arial" w:hAnsi="Arial" w:cs="Arial"/>
              </w:rPr>
              <w:t>-</w:t>
            </w:r>
            <w:r w:rsidR="0059773A" w:rsidRPr="00E36937">
              <w:rPr>
                <w:rFonts w:ascii="Arial" w:hAnsi="Arial" w:cs="Arial"/>
              </w:rPr>
              <w:t xml:space="preserve"> </w:t>
            </w:r>
            <w:r w:rsidR="00577EAD" w:rsidRPr="00E36937">
              <w:rPr>
                <w:rFonts w:ascii="Arial" w:hAnsi="Arial" w:cs="Arial"/>
              </w:rPr>
              <w:t xml:space="preserve">oddajanje površin za piknike (SKD 93.299 Druge nerazvrščene dejavnosti za prosti čas); </w:t>
            </w:r>
          </w:p>
          <w:p w:rsidR="00577EAD" w:rsidRPr="00E36937" w:rsidRDefault="00E80A53" w:rsidP="0037281F">
            <w:pPr>
              <w:ind w:left="289"/>
              <w:jc w:val="both"/>
              <w:rPr>
                <w:rFonts w:ascii="Arial" w:hAnsi="Arial" w:cs="Arial"/>
              </w:rPr>
            </w:pPr>
            <w:r w:rsidRPr="00E36937">
              <w:rPr>
                <w:rFonts w:ascii="Arial" w:hAnsi="Arial" w:cs="Arial"/>
              </w:rPr>
              <w:t>-</w:t>
            </w:r>
            <w:r w:rsidR="0059773A" w:rsidRPr="00E36937">
              <w:rPr>
                <w:rFonts w:ascii="Arial" w:hAnsi="Arial" w:cs="Arial"/>
              </w:rPr>
              <w:t xml:space="preserve"> </w:t>
            </w:r>
            <w:r w:rsidR="00577EAD" w:rsidRPr="00E36937">
              <w:rPr>
                <w:rFonts w:ascii="Arial" w:hAnsi="Arial" w:cs="Arial"/>
              </w:rPr>
              <w:t xml:space="preserve">muzeji in tematske zbirke (SKD 91.020 Dejavnost muzejev); </w:t>
            </w:r>
          </w:p>
          <w:p w:rsidR="00577EAD" w:rsidRPr="00E36937" w:rsidRDefault="00E80A53" w:rsidP="0037281F">
            <w:pPr>
              <w:ind w:left="289"/>
              <w:jc w:val="both"/>
              <w:rPr>
                <w:rFonts w:ascii="Arial" w:hAnsi="Arial" w:cs="Arial"/>
              </w:rPr>
            </w:pPr>
            <w:r w:rsidRPr="00E36937">
              <w:rPr>
                <w:rFonts w:ascii="Arial" w:hAnsi="Arial" w:cs="Arial"/>
              </w:rPr>
              <w:t>-</w:t>
            </w:r>
            <w:r w:rsidR="0059773A" w:rsidRPr="00E36937">
              <w:rPr>
                <w:rFonts w:ascii="Arial" w:hAnsi="Arial" w:cs="Arial"/>
              </w:rPr>
              <w:t xml:space="preserve"> </w:t>
            </w:r>
            <w:r w:rsidR="00577EAD" w:rsidRPr="00E36937">
              <w:rPr>
                <w:rFonts w:ascii="Arial" w:hAnsi="Arial" w:cs="Arial"/>
              </w:rPr>
              <w:t xml:space="preserve">tematski parki (SKD 93.210 Dejavnost zabaviščnih parkov); </w:t>
            </w:r>
          </w:p>
          <w:p w:rsidR="005D29E2" w:rsidRPr="00E36937" w:rsidRDefault="00E80A53" w:rsidP="0037281F">
            <w:pPr>
              <w:ind w:left="289"/>
              <w:jc w:val="both"/>
              <w:rPr>
                <w:rFonts w:ascii="Arial" w:hAnsi="Arial" w:cs="Arial"/>
              </w:rPr>
            </w:pPr>
            <w:r w:rsidRPr="00E36937">
              <w:rPr>
                <w:rFonts w:ascii="Arial" w:hAnsi="Arial" w:cs="Arial"/>
              </w:rPr>
              <w:t>-</w:t>
            </w:r>
            <w:r w:rsidR="0059773A" w:rsidRPr="00E36937">
              <w:rPr>
                <w:rFonts w:ascii="Arial" w:hAnsi="Arial" w:cs="Arial"/>
              </w:rPr>
              <w:t xml:space="preserve"> </w:t>
            </w:r>
            <w:proofErr w:type="spellStart"/>
            <w:r w:rsidR="00577EAD" w:rsidRPr="00E36937">
              <w:rPr>
                <w:rFonts w:ascii="Arial" w:hAnsi="Arial" w:cs="Arial"/>
              </w:rPr>
              <w:t>apiturizem</w:t>
            </w:r>
            <w:proofErr w:type="spellEnd"/>
            <w:r w:rsidR="00577EAD" w:rsidRPr="00E36937">
              <w:rPr>
                <w:rFonts w:ascii="Arial" w:hAnsi="Arial" w:cs="Arial"/>
              </w:rPr>
              <w:t xml:space="preserve"> (SKD 68.200 Oddajanje in obratovanje lastnih ali najetih nepremičnin</w:t>
            </w:r>
            <w:r w:rsidRPr="00E36937">
              <w:rPr>
                <w:rFonts w:ascii="Arial" w:hAnsi="Arial" w:cs="Arial"/>
              </w:rPr>
              <w:t>)</w:t>
            </w:r>
            <w:r w:rsidR="005D29E2" w:rsidRPr="00E36937">
              <w:rPr>
                <w:rFonts w:ascii="Arial" w:hAnsi="Arial" w:cs="Arial"/>
              </w:rPr>
              <w:t>;</w:t>
            </w:r>
          </w:p>
          <w:p w:rsidR="005D29E2" w:rsidRPr="00E36937" w:rsidRDefault="005D29E2" w:rsidP="0037281F">
            <w:pPr>
              <w:ind w:left="289"/>
              <w:jc w:val="both"/>
              <w:rPr>
                <w:rFonts w:ascii="Arial" w:hAnsi="Arial" w:cs="Arial"/>
              </w:rPr>
            </w:pPr>
            <w:r w:rsidRPr="00E36937">
              <w:rPr>
                <w:rFonts w:ascii="Arial" w:hAnsi="Arial" w:cs="Arial"/>
              </w:rPr>
              <w:t>- celodnevno bivanje odraslih in starejših oseb, ki niso odvisne od tuje pomoči pri opravljanju osnovnih dnevnih opravil (SKD 87.900 Drugo socialno varstvo z nastanitvijo</w:t>
            </w:r>
            <w:r w:rsidR="00934974" w:rsidRPr="00E36937">
              <w:rPr>
                <w:rFonts w:ascii="Arial" w:hAnsi="Arial" w:cs="Arial"/>
              </w:rPr>
              <w:t>;</w:t>
            </w:r>
          </w:p>
          <w:p w:rsidR="00577EAD" w:rsidRPr="00E36937" w:rsidRDefault="005D29E2" w:rsidP="0037281F">
            <w:pPr>
              <w:ind w:left="289"/>
              <w:jc w:val="both"/>
              <w:rPr>
                <w:rFonts w:ascii="Arial" w:hAnsi="Arial" w:cs="Arial"/>
              </w:rPr>
            </w:pPr>
            <w:r w:rsidRPr="00E36937">
              <w:rPr>
                <w:rFonts w:ascii="Arial" w:hAnsi="Arial" w:cs="Arial"/>
              </w:rPr>
              <w:t>- dnevne oblike bivanja odraslih in starejših oseb, ki niso odvisne od tuje pomoči pri opravljanju osnovnih dnevnih opravil (SKD 88.109 Drugo socialno varstvo brez nastanitve za starejše in invalidne osebe)</w:t>
            </w:r>
            <w:r w:rsidR="00577EAD" w:rsidRPr="00E36937">
              <w:rPr>
                <w:rFonts w:ascii="Arial" w:hAnsi="Arial" w:cs="Arial"/>
              </w:rPr>
              <w:t xml:space="preserve">. </w:t>
            </w:r>
          </w:p>
          <w:p w:rsidR="00E80A53" w:rsidRPr="00E36937" w:rsidRDefault="00E80A53" w:rsidP="0037281F">
            <w:pPr>
              <w:jc w:val="both"/>
              <w:rPr>
                <w:rFonts w:ascii="Arial" w:hAnsi="Arial" w:cs="Arial"/>
              </w:rPr>
            </w:pPr>
          </w:p>
          <w:p w:rsidR="00BD59C3" w:rsidRPr="00E36937" w:rsidRDefault="009032D8" w:rsidP="0037281F">
            <w:pPr>
              <w:jc w:val="both"/>
              <w:rPr>
                <w:rFonts w:ascii="Arial" w:hAnsi="Arial" w:cs="Arial"/>
              </w:rPr>
            </w:pPr>
            <w:r w:rsidRPr="00E36937">
              <w:rPr>
                <w:rFonts w:ascii="Arial" w:hAnsi="Arial" w:cs="Arial"/>
              </w:rPr>
              <w:t>Pogoj glede zahtevanega prihodka mora doseči najmanj en član partnerstva, ki je kmetijsko gospodarstvo, organizirano kot kmetija</w:t>
            </w:r>
            <w:r w:rsidR="00487EAC" w:rsidRPr="00E36937">
              <w:rPr>
                <w:rFonts w:ascii="Arial" w:hAnsi="Arial" w:cs="Arial"/>
              </w:rPr>
              <w:t>,</w:t>
            </w:r>
            <w:r w:rsidRPr="00E36937">
              <w:rPr>
                <w:rFonts w:ascii="Arial" w:hAnsi="Arial" w:cs="Arial"/>
              </w:rPr>
              <w:t xml:space="preserve"> </w:t>
            </w:r>
            <w:r w:rsidR="00487EAC" w:rsidRPr="00E36937">
              <w:rPr>
                <w:rFonts w:ascii="Arial" w:hAnsi="Arial" w:cs="Arial"/>
              </w:rPr>
              <w:t>in v okviru katerega se izvaja</w:t>
            </w:r>
            <w:r w:rsidRPr="00E36937">
              <w:rPr>
                <w:rFonts w:ascii="Arial" w:hAnsi="Arial" w:cs="Arial"/>
              </w:rPr>
              <w:t xml:space="preserve"> ena ali več zgoraj navedenih dopolnilnih dejavnosti na kmetiji.</w:t>
            </w:r>
            <w:r w:rsidR="00BD59C3" w:rsidRPr="00E36937">
              <w:rPr>
                <w:rFonts w:ascii="Arial" w:hAnsi="Arial" w:cs="Arial"/>
              </w:rPr>
              <w:t xml:space="preserve"> </w:t>
            </w:r>
          </w:p>
          <w:p w:rsidR="00BD59C3" w:rsidRPr="00E36937" w:rsidRDefault="00BD59C3" w:rsidP="0037281F">
            <w:pPr>
              <w:ind w:left="289"/>
              <w:jc w:val="both"/>
              <w:rPr>
                <w:rFonts w:ascii="Arial" w:hAnsi="Arial" w:cs="Arial"/>
              </w:rPr>
            </w:pPr>
          </w:p>
          <w:p w:rsidR="009A473E" w:rsidRPr="00E36937" w:rsidRDefault="002C52B3" w:rsidP="009C7520">
            <w:pPr>
              <w:jc w:val="both"/>
              <w:rPr>
                <w:rFonts w:ascii="Arial" w:hAnsi="Arial" w:cs="Arial"/>
              </w:rPr>
            </w:pPr>
            <w:r w:rsidRPr="00E36937">
              <w:rPr>
                <w:rFonts w:ascii="Arial" w:hAnsi="Arial" w:cs="Arial"/>
                <w:color w:val="000000"/>
              </w:rPr>
              <w:t>Merilo</w:t>
            </w:r>
            <w:r w:rsidR="009C7520" w:rsidRPr="00E36937">
              <w:rPr>
                <w:rFonts w:ascii="Arial" w:hAnsi="Arial" w:cs="Arial"/>
              </w:rPr>
              <w:t xml:space="preserve"> </w:t>
            </w:r>
            <w:r w:rsidR="004C005B" w:rsidRPr="00E36937">
              <w:rPr>
                <w:rFonts w:ascii="Arial" w:hAnsi="Arial" w:cs="Arial"/>
              </w:rPr>
              <w:t>»</w:t>
            </w:r>
            <w:r w:rsidR="009C7520" w:rsidRPr="00E36937">
              <w:rPr>
                <w:rFonts w:ascii="Arial" w:hAnsi="Arial" w:cs="Arial"/>
                <w:color w:val="000000"/>
              </w:rPr>
              <w:t>Spodbujanje diverzifikacije dejavnosti na kmetiji</w:t>
            </w:r>
            <w:r w:rsidR="004C005B" w:rsidRPr="00E36937">
              <w:rPr>
                <w:rFonts w:ascii="Arial" w:hAnsi="Arial" w:cs="Arial"/>
                <w:color w:val="000000"/>
              </w:rPr>
              <w:t>«</w:t>
            </w:r>
            <w:r w:rsidR="009C7520" w:rsidRPr="00E36937">
              <w:rPr>
                <w:rFonts w:ascii="Arial" w:hAnsi="Arial" w:cs="Arial"/>
                <w:color w:val="000000"/>
              </w:rPr>
              <w:t xml:space="preserve"> </w:t>
            </w:r>
            <w:r w:rsidRPr="00E36937">
              <w:rPr>
                <w:rFonts w:ascii="Arial" w:hAnsi="Arial" w:cs="Arial"/>
                <w:color w:val="000000"/>
              </w:rPr>
              <w:t xml:space="preserve">postane </w:t>
            </w:r>
            <w:r w:rsidR="009C7520" w:rsidRPr="00E36937">
              <w:rPr>
                <w:rFonts w:ascii="Arial" w:hAnsi="Arial" w:cs="Arial"/>
                <w:color w:val="000000"/>
              </w:rPr>
              <w:t xml:space="preserve">pogoj </w:t>
            </w:r>
            <w:r w:rsidR="00635621" w:rsidRPr="00E36937">
              <w:rPr>
                <w:rFonts w:ascii="Arial" w:hAnsi="Arial" w:cs="Arial"/>
                <w:color w:val="000000"/>
              </w:rPr>
              <w:t xml:space="preserve">upravičenca </w:t>
            </w:r>
            <w:r w:rsidR="00D0580C" w:rsidRPr="00E36937">
              <w:rPr>
                <w:rFonts w:ascii="Arial" w:hAnsi="Arial" w:cs="Arial"/>
                <w:color w:val="000000"/>
              </w:rPr>
              <w:t xml:space="preserve">do podpore </w:t>
            </w:r>
            <w:r w:rsidR="0089330D" w:rsidRPr="00E36937">
              <w:rPr>
                <w:rFonts w:ascii="Arial" w:hAnsi="Arial" w:cs="Arial"/>
                <w:color w:val="000000"/>
              </w:rPr>
              <w:t xml:space="preserve">v skladu </w:t>
            </w:r>
            <w:r w:rsidR="00683B2B" w:rsidRPr="00E36937">
              <w:rPr>
                <w:rFonts w:ascii="Arial" w:hAnsi="Arial" w:cs="Arial"/>
                <w:color w:val="000000"/>
              </w:rPr>
              <w:t>s 1</w:t>
            </w:r>
            <w:r w:rsidR="00CF7682" w:rsidRPr="00E36937">
              <w:rPr>
                <w:rFonts w:ascii="Arial" w:hAnsi="Arial" w:cs="Arial"/>
                <w:color w:val="000000"/>
              </w:rPr>
              <w:t>. točko drugega odstavka 4</w:t>
            </w:r>
            <w:r w:rsidR="00683B2B" w:rsidRPr="00E36937">
              <w:rPr>
                <w:rFonts w:ascii="Arial" w:hAnsi="Arial" w:cs="Arial"/>
                <w:color w:val="000000"/>
              </w:rPr>
              <w:t>7</w:t>
            </w:r>
            <w:r w:rsidR="00CF7682" w:rsidRPr="00E36937">
              <w:rPr>
                <w:rFonts w:ascii="Arial" w:hAnsi="Arial" w:cs="Arial"/>
                <w:color w:val="000000"/>
              </w:rPr>
              <w:t>. člena Uredbe</w:t>
            </w:r>
            <w:r w:rsidRPr="00E36937">
              <w:rPr>
                <w:rFonts w:ascii="Arial" w:hAnsi="Arial" w:cs="Arial"/>
                <w:color w:val="000000"/>
              </w:rPr>
              <w:t>.</w:t>
            </w:r>
            <w:r w:rsidRPr="00E36937">
              <w:rPr>
                <w:rFonts w:ascii="Arial" w:hAnsi="Arial" w:cs="Arial"/>
              </w:rPr>
              <w:t xml:space="preserve"> </w:t>
            </w:r>
          </w:p>
          <w:p w:rsidR="009C7520" w:rsidRPr="00E36937" w:rsidRDefault="009C7520" w:rsidP="009C7520">
            <w:pPr>
              <w:jc w:val="both"/>
              <w:rPr>
                <w:rFonts w:ascii="Arial" w:hAnsi="Arial" w:cs="Arial"/>
                <w:color w:val="FF0000"/>
              </w:rPr>
            </w:pPr>
          </w:p>
        </w:tc>
        <w:tc>
          <w:tcPr>
            <w:tcW w:w="1701" w:type="dxa"/>
            <w:tcBorders>
              <w:bottom w:val="nil"/>
            </w:tcBorders>
          </w:tcPr>
          <w:p w:rsidR="0096706F" w:rsidRPr="00E36937" w:rsidRDefault="00A067DF" w:rsidP="0037281F">
            <w:pPr>
              <w:jc w:val="center"/>
              <w:rPr>
                <w:rFonts w:ascii="Arial" w:hAnsi="Arial" w:cs="Arial"/>
                <w:b/>
              </w:rPr>
            </w:pPr>
            <w:r w:rsidRPr="00E36937">
              <w:rPr>
                <w:rFonts w:ascii="Arial" w:hAnsi="Arial" w:cs="Arial"/>
                <w:b/>
              </w:rPr>
              <w:t>15</w:t>
            </w:r>
          </w:p>
          <w:p w:rsidR="0096706F" w:rsidRPr="00E36937" w:rsidRDefault="0096706F" w:rsidP="0037281F">
            <w:pPr>
              <w:jc w:val="both"/>
              <w:rPr>
                <w:rFonts w:ascii="Arial" w:hAnsi="Arial" w:cs="Arial"/>
                <w:b/>
              </w:rPr>
            </w:pPr>
          </w:p>
          <w:p w:rsidR="0069263B" w:rsidRPr="00E36937" w:rsidRDefault="0069263B" w:rsidP="0037281F">
            <w:pPr>
              <w:jc w:val="both"/>
              <w:rPr>
                <w:rFonts w:ascii="Arial" w:hAnsi="Arial" w:cs="Arial"/>
              </w:rPr>
            </w:pPr>
          </w:p>
          <w:p w:rsidR="0069263B" w:rsidRPr="00E36937" w:rsidRDefault="0069263B" w:rsidP="0037281F">
            <w:pPr>
              <w:jc w:val="center"/>
              <w:rPr>
                <w:rFonts w:ascii="Arial" w:hAnsi="Arial" w:cs="Arial"/>
              </w:rPr>
            </w:pPr>
          </w:p>
          <w:p w:rsidR="006338CF" w:rsidRPr="00E36937" w:rsidRDefault="006338CF" w:rsidP="0037281F">
            <w:pPr>
              <w:jc w:val="center"/>
              <w:rPr>
                <w:rFonts w:ascii="Arial" w:hAnsi="Arial" w:cs="Arial"/>
              </w:rPr>
            </w:pPr>
          </w:p>
          <w:p w:rsidR="00264FA7" w:rsidRPr="00E36937" w:rsidRDefault="00264FA7" w:rsidP="0037281F">
            <w:pPr>
              <w:jc w:val="center"/>
              <w:rPr>
                <w:rFonts w:ascii="Arial" w:hAnsi="Arial" w:cs="Arial"/>
              </w:rPr>
            </w:pPr>
          </w:p>
          <w:p w:rsidR="00FA6099" w:rsidRPr="00E36937" w:rsidRDefault="00FA6099" w:rsidP="0037281F">
            <w:pPr>
              <w:jc w:val="center"/>
              <w:rPr>
                <w:rFonts w:ascii="Arial" w:hAnsi="Arial" w:cs="Arial"/>
              </w:rPr>
            </w:pPr>
            <w:r w:rsidRPr="00E36937">
              <w:rPr>
                <w:rFonts w:ascii="Arial" w:hAnsi="Arial" w:cs="Arial"/>
              </w:rPr>
              <w:t>15</w:t>
            </w:r>
          </w:p>
          <w:p w:rsidR="0096706F" w:rsidRPr="00E36937" w:rsidRDefault="00F70F73" w:rsidP="0037281F">
            <w:pPr>
              <w:jc w:val="center"/>
              <w:rPr>
                <w:rFonts w:ascii="Arial" w:hAnsi="Arial" w:cs="Arial"/>
              </w:rPr>
            </w:pPr>
            <w:r w:rsidRPr="00E36937">
              <w:rPr>
                <w:rFonts w:ascii="Arial" w:hAnsi="Arial" w:cs="Arial"/>
              </w:rPr>
              <w:t>10</w:t>
            </w:r>
          </w:p>
          <w:p w:rsidR="00CC6D48" w:rsidRPr="00E36937" w:rsidRDefault="00F70F73" w:rsidP="0037281F">
            <w:pPr>
              <w:jc w:val="center"/>
              <w:rPr>
                <w:rFonts w:ascii="Arial" w:hAnsi="Arial" w:cs="Arial"/>
              </w:rPr>
            </w:pPr>
            <w:r w:rsidRPr="00E36937">
              <w:rPr>
                <w:rFonts w:ascii="Arial" w:hAnsi="Arial" w:cs="Arial"/>
              </w:rPr>
              <w:t>5</w:t>
            </w:r>
          </w:p>
          <w:p w:rsidR="00CC6D48" w:rsidRPr="00E36937" w:rsidRDefault="00CC6D48" w:rsidP="0037281F">
            <w:pPr>
              <w:jc w:val="center"/>
              <w:rPr>
                <w:rFonts w:ascii="Arial" w:hAnsi="Arial" w:cs="Arial"/>
              </w:rPr>
            </w:pPr>
          </w:p>
        </w:tc>
      </w:tr>
      <w:tr w:rsidR="00A067DF" w:rsidRPr="00E36937" w:rsidTr="00917554">
        <w:trPr>
          <w:trHeight w:val="487"/>
        </w:trPr>
        <w:tc>
          <w:tcPr>
            <w:tcW w:w="562" w:type="dxa"/>
            <w:tcBorders>
              <w:bottom w:val="nil"/>
            </w:tcBorders>
          </w:tcPr>
          <w:p w:rsidR="00A067DF" w:rsidRPr="00E36937" w:rsidRDefault="00A067DF" w:rsidP="0037281F">
            <w:pPr>
              <w:jc w:val="both"/>
              <w:rPr>
                <w:rFonts w:ascii="Arial" w:hAnsi="Arial" w:cs="Arial"/>
              </w:rPr>
            </w:pPr>
            <w:r w:rsidRPr="00E36937">
              <w:rPr>
                <w:rFonts w:ascii="Arial" w:hAnsi="Arial" w:cs="Arial"/>
              </w:rPr>
              <w:t>2</w:t>
            </w:r>
            <w:r w:rsidR="002A2E85" w:rsidRPr="00E36937">
              <w:rPr>
                <w:rFonts w:ascii="Arial" w:hAnsi="Arial" w:cs="Arial"/>
              </w:rPr>
              <w:t>.</w:t>
            </w:r>
          </w:p>
        </w:tc>
        <w:tc>
          <w:tcPr>
            <w:tcW w:w="6384" w:type="dxa"/>
            <w:tcBorders>
              <w:bottom w:val="nil"/>
            </w:tcBorders>
          </w:tcPr>
          <w:p w:rsidR="00A067DF" w:rsidRPr="00E36937" w:rsidRDefault="009E4517" w:rsidP="0037281F">
            <w:pPr>
              <w:jc w:val="both"/>
              <w:rPr>
                <w:rFonts w:ascii="Arial" w:hAnsi="Arial" w:cs="Arial"/>
                <w:color w:val="000000"/>
              </w:rPr>
            </w:pPr>
            <w:r w:rsidRPr="00E36937">
              <w:rPr>
                <w:rFonts w:ascii="Arial" w:hAnsi="Arial" w:cs="Arial"/>
                <w:b/>
                <w:color w:val="000000"/>
              </w:rPr>
              <w:t>POVEČANJE USPOSOBLJENOSTI ČLANOV KMETIJE</w:t>
            </w:r>
            <w:r w:rsidRPr="00E36937">
              <w:rPr>
                <w:rFonts w:ascii="Arial" w:hAnsi="Arial" w:cs="Arial"/>
                <w:color w:val="000000"/>
              </w:rPr>
              <w:t xml:space="preserve"> - maksimalno število točk:</w:t>
            </w:r>
          </w:p>
          <w:p w:rsidR="00410312" w:rsidRPr="00E36937" w:rsidRDefault="00410312" w:rsidP="0037281F">
            <w:pPr>
              <w:autoSpaceDE w:val="0"/>
              <w:autoSpaceDN w:val="0"/>
              <w:adjustRightInd w:val="0"/>
              <w:jc w:val="both"/>
              <w:rPr>
                <w:rFonts w:ascii="Arial" w:hAnsi="Arial" w:cs="Arial"/>
                <w:bCs/>
              </w:rPr>
            </w:pPr>
          </w:p>
          <w:p w:rsidR="00410312" w:rsidRPr="00E36937" w:rsidRDefault="00CE5546" w:rsidP="0037281F">
            <w:pPr>
              <w:jc w:val="both"/>
              <w:rPr>
                <w:rFonts w:ascii="Arial" w:hAnsi="Arial" w:cs="Arial"/>
                <w:color w:val="000000"/>
              </w:rPr>
            </w:pPr>
            <w:r w:rsidRPr="00E36937">
              <w:rPr>
                <w:rFonts w:ascii="Arial" w:hAnsi="Arial" w:cs="Arial"/>
                <w:color w:val="000000"/>
              </w:rPr>
              <w:t>Eden ali več članov kmetije</w:t>
            </w:r>
            <w:r w:rsidR="000F4547" w:rsidRPr="00E36937">
              <w:rPr>
                <w:rFonts w:ascii="Arial" w:hAnsi="Arial" w:cs="Arial"/>
                <w:color w:val="000000"/>
              </w:rPr>
              <w:t xml:space="preserve">, ki je član partnerstva, </w:t>
            </w:r>
            <w:r w:rsidRPr="00E36937">
              <w:rPr>
                <w:rFonts w:ascii="Arial" w:hAnsi="Arial" w:cs="Arial"/>
                <w:color w:val="000000"/>
              </w:rPr>
              <w:t xml:space="preserve"> </w:t>
            </w:r>
            <w:r w:rsidR="002A2E85" w:rsidRPr="00E36937">
              <w:rPr>
                <w:rFonts w:ascii="Arial" w:hAnsi="Arial" w:cs="Arial"/>
                <w:color w:val="000000"/>
              </w:rPr>
              <w:t>se bo</w:t>
            </w:r>
            <w:r w:rsidR="00353DB8" w:rsidRPr="00E36937">
              <w:rPr>
                <w:rFonts w:ascii="Arial" w:hAnsi="Arial" w:cs="Arial"/>
                <w:color w:val="000000"/>
              </w:rPr>
              <w:t xml:space="preserve"> </w:t>
            </w:r>
            <w:r w:rsidR="00A536AC" w:rsidRPr="00E36937">
              <w:rPr>
                <w:rFonts w:ascii="Arial" w:hAnsi="Arial" w:cs="Arial"/>
                <w:color w:val="000000"/>
              </w:rPr>
              <w:t xml:space="preserve">v času trajanja projekta </w:t>
            </w:r>
            <w:r w:rsidR="00353DB8" w:rsidRPr="00E36937">
              <w:rPr>
                <w:rFonts w:ascii="Arial" w:hAnsi="Arial" w:cs="Arial"/>
                <w:color w:val="000000"/>
              </w:rPr>
              <w:t xml:space="preserve">udeležil </w:t>
            </w:r>
            <w:r w:rsidR="00C44073" w:rsidRPr="00E36937">
              <w:rPr>
                <w:rFonts w:ascii="Arial" w:hAnsi="Arial" w:cs="Arial"/>
                <w:color w:val="000000"/>
              </w:rPr>
              <w:t>usposabljanj</w:t>
            </w:r>
            <w:r w:rsidR="00CB26E4" w:rsidRPr="00E36937">
              <w:rPr>
                <w:rFonts w:ascii="Arial" w:hAnsi="Arial" w:cs="Arial"/>
                <w:color w:val="000000"/>
              </w:rPr>
              <w:t>a</w:t>
            </w:r>
            <w:r w:rsidR="00353DB8" w:rsidRPr="00E36937">
              <w:rPr>
                <w:rFonts w:ascii="Arial" w:hAnsi="Arial" w:cs="Arial"/>
                <w:color w:val="000000"/>
              </w:rPr>
              <w:t xml:space="preserve"> s področja </w:t>
            </w:r>
            <w:r w:rsidR="00A70015" w:rsidRPr="00E36937">
              <w:rPr>
                <w:rFonts w:ascii="Arial" w:hAnsi="Arial" w:cs="Arial"/>
                <w:color w:val="000000"/>
              </w:rPr>
              <w:t>predmeta projekta</w:t>
            </w:r>
            <w:r w:rsidR="00353DB8" w:rsidRPr="00E36937">
              <w:rPr>
                <w:rFonts w:ascii="Arial" w:hAnsi="Arial" w:cs="Arial"/>
                <w:color w:val="000000"/>
              </w:rPr>
              <w:t xml:space="preserve">, ki </w:t>
            </w:r>
            <w:r w:rsidR="00CB26E4" w:rsidRPr="00E36937">
              <w:rPr>
                <w:rFonts w:ascii="Arial" w:hAnsi="Arial" w:cs="Arial"/>
                <w:color w:val="000000"/>
              </w:rPr>
              <w:t>ga</w:t>
            </w:r>
            <w:r w:rsidR="00353DB8" w:rsidRPr="00E36937">
              <w:rPr>
                <w:rFonts w:ascii="Arial" w:hAnsi="Arial" w:cs="Arial"/>
                <w:color w:val="000000"/>
              </w:rPr>
              <w:t xml:space="preserve"> izvede vodilni partner ali druga pravna oseba</w:t>
            </w:r>
            <w:r w:rsidR="0079289E" w:rsidRPr="00E36937">
              <w:rPr>
                <w:rFonts w:ascii="Arial" w:hAnsi="Arial" w:cs="Arial"/>
                <w:color w:val="000000"/>
              </w:rPr>
              <w:t xml:space="preserve"> v skupnem trajanju</w:t>
            </w:r>
            <w:r w:rsidR="00353DB8" w:rsidRPr="00E36937">
              <w:rPr>
                <w:rFonts w:ascii="Arial" w:hAnsi="Arial" w:cs="Arial"/>
                <w:color w:val="000000"/>
              </w:rPr>
              <w:t>:</w:t>
            </w:r>
          </w:p>
          <w:p w:rsidR="00EB4463" w:rsidRPr="00E36937" w:rsidRDefault="00A067DF" w:rsidP="004F2863">
            <w:pPr>
              <w:ind w:left="289"/>
              <w:jc w:val="both"/>
              <w:rPr>
                <w:rFonts w:ascii="Arial" w:hAnsi="Arial" w:cs="Arial"/>
              </w:rPr>
            </w:pPr>
            <w:r w:rsidRPr="00E36937">
              <w:rPr>
                <w:rFonts w:ascii="Arial" w:hAnsi="Arial" w:cs="Arial"/>
              </w:rPr>
              <w:t xml:space="preserve">- </w:t>
            </w:r>
            <w:r w:rsidR="00EB4463" w:rsidRPr="00E36937">
              <w:rPr>
                <w:rFonts w:ascii="Arial" w:hAnsi="Arial" w:cs="Arial"/>
              </w:rPr>
              <w:t>več kot 15 ur</w:t>
            </w:r>
            <w:r w:rsidR="0079289E" w:rsidRPr="00E36937">
              <w:rPr>
                <w:rFonts w:ascii="Arial" w:hAnsi="Arial" w:cs="Arial"/>
              </w:rPr>
              <w:t>,</w:t>
            </w:r>
          </w:p>
          <w:p w:rsidR="00EB4463" w:rsidRPr="00E36937" w:rsidRDefault="00EB4463" w:rsidP="0037281F">
            <w:pPr>
              <w:ind w:left="289"/>
              <w:jc w:val="both"/>
              <w:rPr>
                <w:rFonts w:ascii="Arial" w:hAnsi="Arial" w:cs="Arial"/>
              </w:rPr>
            </w:pPr>
            <w:r w:rsidRPr="00E36937">
              <w:rPr>
                <w:rFonts w:ascii="Arial" w:hAnsi="Arial" w:cs="Arial"/>
              </w:rPr>
              <w:t>- več kot 10 ur do vključno 15 ur</w:t>
            </w:r>
            <w:r w:rsidR="0079289E" w:rsidRPr="00E36937">
              <w:rPr>
                <w:rFonts w:ascii="Arial" w:hAnsi="Arial" w:cs="Arial"/>
              </w:rPr>
              <w:t>,</w:t>
            </w:r>
          </w:p>
          <w:p w:rsidR="00EB4463" w:rsidRPr="00E36937" w:rsidRDefault="00EB4463" w:rsidP="0037281F">
            <w:pPr>
              <w:ind w:left="289"/>
              <w:jc w:val="both"/>
              <w:rPr>
                <w:rFonts w:ascii="Arial" w:hAnsi="Arial" w:cs="Arial"/>
              </w:rPr>
            </w:pPr>
            <w:r w:rsidRPr="00E36937">
              <w:rPr>
                <w:rFonts w:ascii="Arial" w:hAnsi="Arial" w:cs="Arial"/>
              </w:rPr>
              <w:t>- več kot 5 ur do vključno 10 ur</w:t>
            </w:r>
            <w:r w:rsidR="0079289E" w:rsidRPr="00E36937">
              <w:rPr>
                <w:rFonts w:ascii="Arial" w:hAnsi="Arial" w:cs="Arial"/>
              </w:rPr>
              <w:t>.</w:t>
            </w:r>
          </w:p>
          <w:p w:rsidR="00C44073" w:rsidRPr="00E36937" w:rsidRDefault="00C44073" w:rsidP="00014B23">
            <w:pPr>
              <w:jc w:val="both"/>
              <w:rPr>
                <w:rFonts w:ascii="Arial" w:hAnsi="Arial" w:cs="Arial"/>
              </w:rPr>
            </w:pPr>
          </w:p>
          <w:p w:rsidR="009032D8" w:rsidRPr="00E36937" w:rsidRDefault="00014B23" w:rsidP="009032D8">
            <w:pPr>
              <w:jc w:val="both"/>
              <w:rPr>
                <w:rFonts w:ascii="Arial" w:hAnsi="Arial" w:cs="Arial"/>
              </w:rPr>
            </w:pPr>
            <w:r w:rsidRPr="00E36937">
              <w:rPr>
                <w:rFonts w:ascii="Arial" w:hAnsi="Arial" w:cs="Arial"/>
              </w:rPr>
              <w:t xml:space="preserve">Če bo usposabljanje izvedel vodilni partner, ki je kmetijsko gospodarstvo, organizirano kot kmetija, mora biti </w:t>
            </w:r>
            <w:r w:rsidR="007E7D7F" w:rsidRPr="00E36937">
              <w:rPr>
                <w:rFonts w:ascii="Arial" w:hAnsi="Arial" w:cs="Arial"/>
              </w:rPr>
              <w:t xml:space="preserve">v skladu z uredbo, ki ureja dopolnilne dejavnosti, </w:t>
            </w:r>
            <w:r w:rsidRPr="00E36937">
              <w:rPr>
                <w:rFonts w:ascii="Arial" w:hAnsi="Arial" w:cs="Arial"/>
              </w:rPr>
              <w:t>izvedeno v okviru dopolnilne dejavnosti na kmetiji</w:t>
            </w:r>
            <w:r w:rsidR="007E7D7F" w:rsidRPr="00E36937">
              <w:rPr>
                <w:rFonts w:ascii="Arial" w:hAnsi="Arial" w:cs="Arial"/>
              </w:rPr>
              <w:t>:</w:t>
            </w:r>
            <w:r w:rsidR="009032D8" w:rsidRPr="00E36937">
              <w:rPr>
                <w:rFonts w:ascii="Arial" w:hAnsi="Arial" w:cs="Arial"/>
              </w:rPr>
              <w:t xml:space="preserve"> </w:t>
            </w:r>
            <w:r w:rsidR="00DE1F99" w:rsidRPr="00E36937">
              <w:rPr>
                <w:rFonts w:ascii="Arial" w:hAnsi="Arial" w:cs="Arial"/>
              </w:rPr>
              <w:t>o</w:t>
            </w:r>
            <w:r w:rsidR="00A70015" w:rsidRPr="00E36937">
              <w:rPr>
                <w:rFonts w:ascii="Arial" w:hAnsi="Arial" w:cs="Arial"/>
              </w:rPr>
              <w:t xml:space="preserve">rganiziranje delavnic ali tečajev (SKD 85.590 Drugje nerazvrščeno izobraževanje, izpopolnjevanje in usposabljanje). </w:t>
            </w:r>
          </w:p>
          <w:p w:rsidR="00014B23" w:rsidRPr="00E36937" w:rsidRDefault="00014B23" w:rsidP="00014B23">
            <w:pPr>
              <w:jc w:val="both"/>
              <w:rPr>
                <w:rFonts w:ascii="Arial" w:hAnsi="Arial" w:cs="Arial"/>
              </w:rPr>
            </w:pPr>
          </w:p>
          <w:p w:rsidR="00A067DF" w:rsidRPr="00E36937" w:rsidRDefault="00683B2B" w:rsidP="009C7520">
            <w:pPr>
              <w:jc w:val="both"/>
              <w:rPr>
                <w:rFonts w:ascii="Arial" w:hAnsi="Arial" w:cs="Arial"/>
                <w:color w:val="000000"/>
              </w:rPr>
            </w:pPr>
            <w:r w:rsidRPr="00E36937">
              <w:rPr>
                <w:rFonts w:ascii="Arial" w:hAnsi="Arial" w:cs="Arial"/>
                <w:color w:val="000000"/>
              </w:rPr>
              <w:t xml:space="preserve">Merilo </w:t>
            </w:r>
            <w:r w:rsidR="004C005B" w:rsidRPr="00E36937">
              <w:rPr>
                <w:rFonts w:ascii="Arial" w:hAnsi="Arial" w:cs="Arial"/>
                <w:color w:val="000000"/>
              </w:rPr>
              <w:t>»</w:t>
            </w:r>
            <w:r w:rsidR="009C7520" w:rsidRPr="00E36937">
              <w:rPr>
                <w:rFonts w:ascii="Arial" w:hAnsi="Arial" w:cs="Arial"/>
                <w:color w:val="000000"/>
              </w:rPr>
              <w:t>Povečanje usposobljenosti članov kmetije</w:t>
            </w:r>
            <w:r w:rsidR="004C005B" w:rsidRPr="00E36937">
              <w:rPr>
                <w:rFonts w:ascii="Arial" w:hAnsi="Arial" w:cs="Arial"/>
                <w:color w:val="000000"/>
              </w:rPr>
              <w:t>«</w:t>
            </w:r>
            <w:r w:rsidR="009C7520" w:rsidRPr="00E36937">
              <w:rPr>
                <w:rFonts w:ascii="Arial" w:hAnsi="Arial" w:cs="Arial"/>
                <w:color w:val="000000"/>
              </w:rPr>
              <w:t xml:space="preserve"> </w:t>
            </w:r>
            <w:r w:rsidRPr="00E36937">
              <w:rPr>
                <w:rFonts w:ascii="Arial" w:hAnsi="Arial" w:cs="Arial"/>
                <w:color w:val="000000"/>
              </w:rPr>
              <w:t xml:space="preserve">postane </w:t>
            </w:r>
            <w:r w:rsidR="009C7520" w:rsidRPr="00E36937">
              <w:rPr>
                <w:rFonts w:ascii="Arial" w:hAnsi="Arial" w:cs="Arial"/>
                <w:color w:val="000000"/>
              </w:rPr>
              <w:t xml:space="preserve">pogoj </w:t>
            </w:r>
            <w:r w:rsidRPr="00E36937">
              <w:rPr>
                <w:rFonts w:ascii="Arial" w:hAnsi="Arial" w:cs="Arial"/>
                <w:color w:val="000000"/>
              </w:rPr>
              <w:t>upravičenca do podpore v skladu z 2. točko drugega odstavka 47. člena Uredbe.</w:t>
            </w:r>
          </w:p>
          <w:p w:rsidR="009C7520" w:rsidRPr="00E36937" w:rsidRDefault="009C7520" w:rsidP="009C7520">
            <w:pPr>
              <w:jc w:val="both"/>
              <w:rPr>
                <w:rFonts w:ascii="Arial" w:hAnsi="Arial" w:cs="Arial"/>
              </w:rPr>
            </w:pPr>
          </w:p>
        </w:tc>
        <w:tc>
          <w:tcPr>
            <w:tcW w:w="1701" w:type="dxa"/>
            <w:tcBorders>
              <w:bottom w:val="nil"/>
            </w:tcBorders>
          </w:tcPr>
          <w:p w:rsidR="00A067DF" w:rsidRPr="00E36937" w:rsidRDefault="00410312" w:rsidP="0037281F">
            <w:pPr>
              <w:jc w:val="center"/>
              <w:rPr>
                <w:rFonts w:ascii="Arial" w:hAnsi="Arial" w:cs="Arial"/>
                <w:b/>
              </w:rPr>
            </w:pPr>
            <w:r w:rsidRPr="00E36937">
              <w:rPr>
                <w:rFonts w:ascii="Arial" w:hAnsi="Arial" w:cs="Arial"/>
                <w:b/>
              </w:rPr>
              <w:t>10</w:t>
            </w:r>
          </w:p>
          <w:p w:rsidR="00EB4463" w:rsidRPr="00E36937" w:rsidRDefault="00EB4463" w:rsidP="0037281F">
            <w:pPr>
              <w:jc w:val="center"/>
              <w:rPr>
                <w:rFonts w:ascii="Arial" w:hAnsi="Arial" w:cs="Arial"/>
              </w:rPr>
            </w:pPr>
          </w:p>
          <w:p w:rsidR="00EB4463" w:rsidRPr="00E36937" w:rsidRDefault="00EB4463" w:rsidP="0037281F">
            <w:pPr>
              <w:jc w:val="both"/>
              <w:rPr>
                <w:rFonts w:ascii="Arial" w:hAnsi="Arial" w:cs="Arial"/>
                <w:color w:val="000000"/>
              </w:rPr>
            </w:pPr>
          </w:p>
          <w:p w:rsidR="00EB4463" w:rsidRPr="00E36937" w:rsidRDefault="00EB4463" w:rsidP="0037281F">
            <w:pPr>
              <w:jc w:val="both"/>
              <w:rPr>
                <w:rFonts w:ascii="Arial" w:hAnsi="Arial" w:cs="Arial"/>
                <w:color w:val="000000"/>
              </w:rPr>
            </w:pPr>
          </w:p>
          <w:p w:rsidR="00EB4463" w:rsidRPr="00E36937" w:rsidRDefault="00EB4463" w:rsidP="0037281F">
            <w:pPr>
              <w:jc w:val="center"/>
              <w:rPr>
                <w:rFonts w:ascii="Arial" w:hAnsi="Arial" w:cs="Arial"/>
              </w:rPr>
            </w:pPr>
          </w:p>
          <w:p w:rsidR="00453223" w:rsidRPr="00E36937" w:rsidRDefault="00453223" w:rsidP="0037281F">
            <w:pPr>
              <w:jc w:val="center"/>
              <w:rPr>
                <w:rFonts w:ascii="Arial" w:hAnsi="Arial" w:cs="Arial"/>
              </w:rPr>
            </w:pPr>
          </w:p>
          <w:p w:rsidR="00EB4463" w:rsidRPr="00E36937" w:rsidRDefault="00EB4463" w:rsidP="0037281F">
            <w:pPr>
              <w:jc w:val="center"/>
              <w:rPr>
                <w:rFonts w:ascii="Arial" w:hAnsi="Arial" w:cs="Arial"/>
              </w:rPr>
            </w:pPr>
            <w:r w:rsidRPr="00E36937">
              <w:rPr>
                <w:rFonts w:ascii="Arial" w:hAnsi="Arial" w:cs="Arial"/>
              </w:rPr>
              <w:t>10</w:t>
            </w:r>
          </w:p>
          <w:p w:rsidR="00EB4463" w:rsidRPr="00E36937" w:rsidRDefault="00EB4463" w:rsidP="0037281F">
            <w:pPr>
              <w:jc w:val="center"/>
              <w:rPr>
                <w:rFonts w:ascii="Arial" w:hAnsi="Arial" w:cs="Arial"/>
              </w:rPr>
            </w:pPr>
            <w:r w:rsidRPr="00E36937">
              <w:rPr>
                <w:rFonts w:ascii="Arial" w:hAnsi="Arial" w:cs="Arial"/>
              </w:rPr>
              <w:t>5</w:t>
            </w:r>
          </w:p>
          <w:p w:rsidR="00EB4463" w:rsidRPr="00E36937" w:rsidRDefault="00EB4463" w:rsidP="0037281F">
            <w:pPr>
              <w:jc w:val="center"/>
              <w:rPr>
                <w:rFonts w:ascii="Arial" w:hAnsi="Arial" w:cs="Arial"/>
              </w:rPr>
            </w:pPr>
            <w:r w:rsidRPr="00E36937">
              <w:rPr>
                <w:rFonts w:ascii="Arial" w:hAnsi="Arial" w:cs="Arial"/>
              </w:rPr>
              <w:t>3</w:t>
            </w:r>
          </w:p>
          <w:p w:rsidR="00EB4463" w:rsidRPr="00E36937" w:rsidDel="007D68DA" w:rsidRDefault="00EB4463" w:rsidP="0037281F">
            <w:pPr>
              <w:rPr>
                <w:rFonts w:ascii="Arial" w:hAnsi="Arial" w:cs="Arial"/>
                <w:b/>
              </w:rPr>
            </w:pPr>
          </w:p>
        </w:tc>
      </w:tr>
      <w:tr w:rsidR="0096706F" w:rsidRPr="00E36937" w:rsidTr="00917554">
        <w:tc>
          <w:tcPr>
            <w:tcW w:w="562" w:type="dxa"/>
          </w:tcPr>
          <w:p w:rsidR="0096706F" w:rsidRPr="00E36937" w:rsidRDefault="0096706F" w:rsidP="0037281F">
            <w:pPr>
              <w:jc w:val="both"/>
              <w:rPr>
                <w:rFonts w:ascii="Arial" w:hAnsi="Arial" w:cs="Arial"/>
                <w:b/>
              </w:rPr>
            </w:pPr>
          </w:p>
          <w:p w:rsidR="0096706F" w:rsidRPr="00E36937" w:rsidRDefault="0096706F" w:rsidP="0037281F">
            <w:pPr>
              <w:jc w:val="both"/>
              <w:rPr>
                <w:rFonts w:ascii="Arial" w:hAnsi="Arial" w:cs="Arial"/>
              </w:rPr>
            </w:pPr>
            <w:r w:rsidRPr="00E36937">
              <w:rPr>
                <w:rFonts w:ascii="Arial" w:hAnsi="Arial" w:cs="Arial"/>
                <w:b/>
              </w:rPr>
              <w:t>III.</w:t>
            </w:r>
          </w:p>
        </w:tc>
        <w:tc>
          <w:tcPr>
            <w:tcW w:w="6384" w:type="dxa"/>
          </w:tcPr>
          <w:p w:rsidR="0096706F" w:rsidRPr="00E36937" w:rsidRDefault="0096706F" w:rsidP="0037281F">
            <w:pPr>
              <w:jc w:val="both"/>
              <w:rPr>
                <w:rFonts w:ascii="Arial" w:hAnsi="Arial" w:cs="Arial"/>
                <w:b/>
                <w:bCs/>
              </w:rPr>
            </w:pPr>
          </w:p>
          <w:p w:rsidR="0096706F" w:rsidRPr="00E36937" w:rsidRDefault="00E44BE2" w:rsidP="0037281F">
            <w:pPr>
              <w:jc w:val="both"/>
              <w:rPr>
                <w:rFonts w:ascii="Arial" w:hAnsi="Arial" w:cs="Arial"/>
                <w:bCs/>
              </w:rPr>
            </w:pPr>
            <w:r w:rsidRPr="00E36937">
              <w:rPr>
                <w:rFonts w:ascii="Arial" w:hAnsi="Arial" w:cs="Arial"/>
                <w:b/>
                <w:bCs/>
              </w:rPr>
              <w:t xml:space="preserve">PRISPEVEK PROJEKTA K NAPREDKU IN DVIGU INOVATIVNOSTI </w:t>
            </w:r>
            <w:r w:rsidR="0096706F" w:rsidRPr="00E36937">
              <w:rPr>
                <w:rFonts w:ascii="Arial" w:hAnsi="Arial" w:cs="Arial"/>
                <w:b/>
              </w:rPr>
              <w:t xml:space="preserve">- </w:t>
            </w:r>
            <w:r w:rsidR="0096706F" w:rsidRPr="00E36937">
              <w:rPr>
                <w:rFonts w:ascii="Arial" w:hAnsi="Arial" w:cs="Arial"/>
                <w:bCs/>
              </w:rPr>
              <w:t>maksimalno število točk:</w:t>
            </w:r>
          </w:p>
          <w:p w:rsidR="0096706F" w:rsidRPr="00E36937" w:rsidRDefault="0096706F" w:rsidP="0037281F">
            <w:pPr>
              <w:autoSpaceDE w:val="0"/>
              <w:autoSpaceDN w:val="0"/>
              <w:adjustRightInd w:val="0"/>
              <w:jc w:val="both"/>
              <w:rPr>
                <w:rFonts w:ascii="Arial" w:hAnsi="Arial" w:cs="Arial"/>
              </w:rPr>
            </w:pPr>
          </w:p>
        </w:tc>
        <w:tc>
          <w:tcPr>
            <w:tcW w:w="1701" w:type="dxa"/>
          </w:tcPr>
          <w:p w:rsidR="0096706F" w:rsidRPr="00E36937" w:rsidRDefault="0096706F" w:rsidP="0037281F">
            <w:pPr>
              <w:jc w:val="center"/>
              <w:rPr>
                <w:rFonts w:ascii="Arial" w:hAnsi="Arial" w:cs="Arial"/>
                <w:b/>
              </w:rPr>
            </w:pPr>
          </w:p>
          <w:p w:rsidR="0096706F" w:rsidRPr="00E36937" w:rsidRDefault="00040606" w:rsidP="0037281F">
            <w:pPr>
              <w:jc w:val="center"/>
              <w:rPr>
                <w:rFonts w:ascii="Arial" w:hAnsi="Arial" w:cs="Arial"/>
              </w:rPr>
            </w:pPr>
            <w:r w:rsidRPr="00E36937">
              <w:rPr>
                <w:rFonts w:ascii="Arial" w:hAnsi="Arial" w:cs="Arial"/>
                <w:b/>
              </w:rPr>
              <w:t>1</w:t>
            </w:r>
            <w:r w:rsidR="0022363D" w:rsidRPr="00E36937">
              <w:rPr>
                <w:rFonts w:ascii="Arial" w:hAnsi="Arial" w:cs="Arial"/>
                <w:b/>
              </w:rPr>
              <w:t>5</w:t>
            </w:r>
          </w:p>
        </w:tc>
      </w:tr>
      <w:tr w:rsidR="0096706F" w:rsidRPr="00E36937" w:rsidTr="00917554">
        <w:tc>
          <w:tcPr>
            <w:tcW w:w="562" w:type="dxa"/>
            <w:tcBorders>
              <w:bottom w:val="nil"/>
            </w:tcBorders>
          </w:tcPr>
          <w:p w:rsidR="0096706F" w:rsidRPr="00E36937" w:rsidRDefault="0096706F" w:rsidP="0037281F">
            <w:pPr>
              <w:jc w:val="both"/>
              <w:rPr>
                <w:rFonts w:ascii="Arial" w:hAnsi="Arial" w:cs="Arial"/>
                <w:b/>
              </w:rPr>
            </w:pPr>
            <w:r w:rsidRPr="00E36937">
              <w:rPr>
                <w:rFonts w:ascii="Arial" w:hAnsi="Arial" w:cs="Arial"/>
              </w:rPr>
              <w:t xml:space="preserve">1. </w:t>
            </w:r>
          </w:p>
        </w:tc>
        <w:tc>
          <w:tcPr>
            <w:tcW w:w="6384" w:type="dxa"/>
            <w:tcBorders>
              <w:bottom w:val="nil"/>
            </w:tcBorders>
          </w:tcPr>
          <w:p w:rsidR="0096706F" w:rsidRPr="00E36937" w:rsidRDefault="0022363D" w:rsidP="0037281F">
            <w:pPr>
              <w:jc w:val="both"/>
              <w:rPr>
                <w:rFonts w:ascii="Arial" w:hAnsi="Arial" w:cs="Arial"/>
                <w:b/>
                <w:color w:val="000000"/>
              </w:rPr>
            </w:pPr>
            <w:r w:rsidRPr="00E36937">
              <w:rPr>
                <w:rFonts w:ascii="Arial" w:hAnsi="Arial" w:cs="Arial"/>
                <w:b/>
                <w:color w:val="000000"/>
              </w:rPr>
              <w:t xml:space="preserve">VKLJUČENOST RAZLIČNIH RANLJIVIH DRUŽBENIH SKUPIN </w:t>
            </w:r>
            <w:r w:rsidR="0096706F" w:rsidRPr="00E36937">
              <w:rPr>
                <w:rFonts w:ascii="Arial" w:hAnsi="Arial" w:cs="Arial"/>
                <w:b/>
                <w:color w:val="000000"/>
              </w:rPr>
              <w:t xml:space="preserve">- </w:t>
            </w:r>
            <w:r w:rsidR="0096706F" w:rsidRPr="00E36937">
              <w:rPr>
                <w:rFonts w:ascii="Arial" w:hAnsi="Arial" w:cs="Arial"/>
                <w:color w:val="000000"/>
              </w:rPr>
              <w:t>maksimalno število točk:</w:t>
            </w:r>
          </w:p>
          <w:p w:rsidR="00C72276" w:rsidRPr="00E36937" w:rsidRDefault="00C72276" w:rsidP="0037281F">
            <w:pPr>
              <w:jc w:val="both"/>
              <w:rPr>
                <w:rFonts w:ascii="Arial" w:hAnsi="Arial" w:cs="Arial"/>
                <w:color w:val="000000"/>
              </w:rPr>
            </w:pPr>
          </w:p>
          <w:p w:rsidR="0096706F" w:rsidRPr="00E36937" w:rsidRDefault="00A06876" w:rsidP="00EC3991">
            <w:pPr>
              <w:jc w:val="both"/>
              <w:rPr>
                <w:rFonts w:ascii="Arial" w:eastAsiaTheme="minorHAnsi" w:hAnsi="Arial" w:cs="Arial"/>
                <w:lang w:eastAsia="en-US"/>
              </w:rPr>
            </w:pPr>
            <w:r w:rsidRPr="00E36937">
              <w:rPr>
                <w:rFonts w:ascii="Arial" w:hAnsi="Arial" w:cs="Arial"/>
                <w:color w:val="000000"/>
              </w:rPr>
              <w:t>U</w:t>
            </w:r>
            <w:r w:rsidR="0022612E" w:rsidRPr="00E36937">
              <w:rPr>
                <w:rFonts w:ascii="Arial" w:hAnsi="Arial" w:cs="Arial"/>
                <w:color w:val="000000"/>
              </w:rPr>
              <w:t>pravičene</w:t>
            </w:r>
            <w:r w:rsidR="00EA0D57" w:rsidRPr="00E36937">
              <w:rPr>
                <w:rFonts w:ascii="Arial" w:hAnsi="Arial" w:cs="Arial"/>
                <w:color w:val="000000"/>
              </w:rPr>
              <w:t xml:space="preserve"> aktivnosti</w:t>
            </w:r>
            <w:r w:rsidR="0022612E" w:rsidRPr="00E36937">
              <w:rPr>
                <w:rFonts w:ascii="Arial" w:hAnsi="Arial" w:cs="Arial"/>
                <w:color w:val="000000"/>
              </w:rPr>
              <w:t xml:space="preserve"> projekta </w:t>
            </w:r>
            <w:r w:rsidR="00EC3991" w:rsidRPr="00E36937">
              <w:rPr>
                <w:rFonts w:ascii="Arial" w:hAnsi="Arial" w:cs="Arial"/>
                <w:color w:val="000000"/>
              </w:rPr>
              <w:t>so namenjene</w:t>
            </w:r>
            <w:r w:rsidR="0022612E" w:rsidRPr="00E36937">
              <w:rPr>
                <w:rFonts w:ascii="Arial" w:hAnsi="Arial" w:cs="Arial"/>
                <w:color w:val="000000"/>
              </w:rPr>
              <w:t>:</w:t>
            </w:r>
          </w:p>
        </w:tc>
        <w:tc>
          <w:tcPr>
            <w:tcW w:w="1701" w:type="dxa"/>
            <w:tcBorders>
              <w:bottom w:val="nil"/>
            </w:tcBorders>
          </w:tcPr>
          <w:p w:rsidR="0096706F" w:rsidRPr="00E36937" w:rsidRDefault="00FA4885" w:rsidP="0037281F">
            <w:pPr>
              <w:jc w:val="center"/>
              <w:rPr>
                <w:rFonts w:ascii="Arial" w:hAnsi="Arial" w:cs="Arial"/>
              </w:rPr>
            </w:pPr>
            <w:r w:rsidRPr="00E36937">
              <w:rPr>
                <w:rFonts w:ascii="Arial" w:hAnsi="Arial" w:cs="Arial"/>
                <w:b/>
              </w:rPr>
              <w:t>1</w:t>
            </w:r>
            <w:r w:rsidR="00DE0198" w:rsidRPr="00E36937">
              <w:rPr>
                <w:rFonts w:ascii="Arial" w:hAnsi="Arial" w:cs="Arial"/>
                <w:b/>
              </w:rPr>
              <w:t>0</w:t>
            </w:r>
          </w:p>
        </w:tc>
      </w:tr>
      <w:tr w:rsidR="0096706F" w:rsidRPr="00E36937" w:rsidTr="00917554">
        <w:tc>
          <w:tcPr>
            <w:tcW w:w="562" w:type="dxa"/>
            <w:tcBorders>
              <w:top w:val="nil"/>
            </w:tcBorders>
          </w:tcPr>
          <w:p w:rsidR="0096706F" w:rsidRPr="00E36937" w:rsidRDefault="0096706F" w:rsidP="0037281F">
            <w:pPr>
              <w:jc w:val="both"/>
              <w:rPr>
                <w:rFonts w:ascii="Arial" w:hAnsi="Arial" w:cs="Arial"/>
              </w:rPr>
            </w:pPr>
          </w:p>
        </w:tc>
        <w:tc>
          <w:tcPr>
            <w:tcW w:w="6384" w:type="dxa"/>
            <w:tcBorders>
              <w:top w:val="nil"/>
            </w:tcBorders>
          </w:tcPr>
          <w:p w:rsidR="0096706F" w:rsidRPr="00E36937" w:rsidRDefault="0096706F" w:rsidP="0037281F">
            <w:pPr>
              <w:ind w:left="459" w:hanging="170"/>
              <w:jc w:val="both"/>
              <w:rPr>
                <w:rFonts w:ascii="Arial" w:hAnsi="Arial" w:cs="Arial"/>
              </w:rPr>
            </w:pPr>
            <w:r w:rsidRPr="00E36937">
              <w:rPr>
                <w:rFonts w:ascii="Arial" w:hAnsi="Arial" w:cs="Arial"/>
              </w:rPr>
              <w:t xml:space="preserve">- </w:t>
            </w:r>
            <w:r w:rsidR="0057689A" w:rsidRPr="00E36937">
              <w:rPr>
                <w:rFonts w:ascii="Arial" w:hAnsi="Arial" w:cs="Arial"/>
              </w:rPr>
              <w:t>najmanj</w:t>
            </w:r>
            <w:r w:rsidR="00097F1C" w:rsidRPr="00E36937">
              <w:rPr>
                <w:rFonts w:ascii="Arial" w:hAnsi="Arial" w:cs="Arial"/>
              </w:rPr>
              <w:t xml:space="preserve"> tr</w:t>
            </w:r>
            <w:r w:rsidR="00A06876" w:rsidRPr="00E36937">
              <w:rPr>
                <w:rFonts w:ascii="Arial" w:hAnsi="Arial" w:cs="Arial"/>
              </w:rPr>
              <w:t>i</w:t>
            </w:r>
            <w:r w:rsidR="00097F1C" w:rsidRPr="00E36937">
              <w:rPr>
                <w:rFonts w:ascii="Arial" w:hAnsi="Arial" w:cs="Arial"/>
              </w:rPr>
              <w:t xml:space="preserve"> ranljiv</w:t>
            </w:r>
            <w:r w:rsidR="00A06876" w:rsidRPr="00E36937">
              <w:rPr>
                <w:rFonts w:ascii="Arial" w:hAnsi="Arial" w:cs="Arial"/>
              </w:rPr>
              <w:t>e</w:t>
            </w:r>
            <w:r w:rsidR="00097F1C" w:rsidRPr="00E36937">
              <w:rPr>
                <w:rFonts w:ascii="Arial" w:hAnsi="Arial" w:cs="Arial"/>
              </w:rPr>
              <w:t xml:space="preserve"> skupin</w:t>
            </w:r>
            <w:r w:rsidR="00A06876" w:rsidRPr="00E36937">
              <w:rPr>
                <w:rFonts w:ascii="Arial" w:hAnsi="Arial" w:cs="Arial"/>
              </w:rPr>
              <w:t>e</w:t>
            </w:r>
            <w:r w:rsidR="00620840" w:rsidRPr="00E36937">
              <w:rPr>
                <w:rFonts w:ascii="Arial" w:hAnsi="Arial" w:cs="Arial"/>
              </w:rPr>
              <w:t>,</w:t>
            </w:r>
          </w:p>
          <w:p w:rsidR="004A6C54" w:rsidRPr="00E36937" w:rsidRDefault="0096706F" w:rsidP="0037281F">
            <w:pPr>
              <w:ind w:left="459" w:hanging="170"/>
              <w:jc w:val="both"/>
              <w:rPr>
                <w:rFonts w:ascii="Arial" w:hAnsi="Arial" w:cs="Arial"/>
              </w:rPr>
            </w:pPr>
            <w:r w:rsidRPr="00E36937">
              <w:rPr>
                <w:rFonts w:ascii="Arial" w:hAnsi="Arial" w:cs="Arial"/>
              </w:rPr>
              <w:t xml:space="preserve">- </w:t>
            </w:r>
            <w:r w:rsidR="00097F1C" w:rsidRPr="00E36937">
              <w:rPr>
                <w:rFonts w:ascii="Arial" w:hAnsi="Arial" w:cs="Arial"/>
              </w:rPr>
              <w:t>dve ranljivi skupin</w:t>
            </w:r>
            <w:r w:rsidR="00A06876" w:rsidRPr="00E36937">
              <w:rPr>
                <w:rFonts w:ascii="Arial" w:hAnsi="Arial" w:cs="Arial"/>
              </w:rPr>
              <w:t>i</w:t>
            </w:r>
            <w:r w:rsidR="00620840" w:rsidRPr="00E36937">
              <w:rPr>
                <w:rFonts w:ascii="Arial" w:hAnsi="Arial" w:cs="Arial"/>
              </w:rPr>
              <w:t>.</w:t>
            </w:r>
            <w:r w:rsidR="00097F1C" w:rsidRPr="00E36937">
              <w:rPr>
                <w:rFonts w:ascii="Arial" w:hAnsi="Arial" w:cs="Arial"/>
              </w:rPr>
              <w:t xml:space="preserve"> </w:t>
            </w:r>
          </w:p>
          <w:p w:rsidR="0021727B" w:rsidRPr="00E36937" w:rsidRDefault="0021727B" w:rsidP="0037281F">
            <w:pPr>
              <w:ind w:left="289"/>
              <w:jc w:val="both"/>
              <w:rPr>
                <w:rFonts w:ascii="Arial" w:hAnsi="Arial" w:cs="Arial"/>
                <w:highlight w:val="red"/>
              </w:rPr>
            </w:pPr>
          </w:p>
          <w:p w:rsidR="009D45AF" w:rsidRPr="00E36937" w:rsidRDefault="00A06876" w:rsidP="0037281F">
            <w:pPr>
              <w:jc w:val="both"/>
              <w:rPr>
                <w:rFonts w:ascii="Arial" w:hAnsi="Arial" w:cs="Arial"/>
              </w:rPr>
            </w:pPr>
            <w:r w:rsidRPr="00E36937">
              <w:rPr>
                <w:rFonts w:ascii="Arial" w:hAnsi="Arial" w:cs="Arial"/>
              </w:rPr>
              <w:t xml:space="preserve">Kot </w:t>
            </w:r>
            <w:r w:rsidR="009D45AF" w:rsidRPr="00E36937">
              <w:rPr>
                <w:rFonts w:ascii="Arial" w:hAnsi="Arial" w:cs="Arial"/>
              </w:rPr>
              <w:t>ranljive družbene skupine</w:t>
            </w:r>
            <w:r w:rsidRPr="00E36937">
              <w:rPr>
                <w:rFonts w:ascii="Arial" w:hAnsi="Arial" w:cs="Arial"/>
              </w:rPr>
              <w:t xml:space="preserve"> se štejejo</w:t>
            </w:r>
            <w:r w:rsidR="0040491F" w:rsidRPr="00E36937">
              <w:rPr>
                <w:rFonts w:ascii="Arial" w:hAnsi="Arial" w:cs="Arial"/>
              </w:rPr>
              <w:t>:</w:t>
            </w:r>
            <w:r w:rsidR="009D45AF" w:rsidRPr="00E36937">
              <w:rPr>
                <w:rFonts w:ascii="Arial" w:hAnsi="Arial" w:cs="Arial"/>
              </w:rPr>
              <w:t xml:space="preserve"> </w:t>
            </w:r>
          </w:p>
          <w:p w:rsidR="009D45AF" w:rsidRPr="00E36937" w:rsidRDefault="009D45AF" w:rsidP="0037281F">
            <w:pPr>
              <w:autoSpaceDE w:val="0"/>
              <w:autoSpaceDN w:val="0"/>
              <w:adjustRightInd w:val="0"/>
              <w:jc w:val="both"/>
              <w:rPr>
                <w:rFonts w:ascii="Arial" w:hAnsi="Arial" w:cs="Arial"/>
                <w:bCs/>
              </w:rPr>
            </w:pPr>
            <w:r w:rsidRPr="00E36937">
              <w:rPr>
                <w:rFonts w:ascii="Arial" w:hAnsi="Arial" w:cs="Arial"/>
                <w:bCs/>
              </w:rPr>
              <w:t>a) starejši nad 5</w:t>
            </w:r>
            <w:r w:rsidR="0057203B" w:rsidRPr="00E36937">
              <w:rPr>
                <w:rFonts w:ascii="Arial" w:hAnsi="Arial" w:cs="Arial"/>
                <w:bCs/>
              </w:rPr>
              <w:t>0</w:t>
            </w:r>
            <w:r w:rsidRPr="00E36937">
              <w:rPr>
                <w:rFonts w:ascii="Arial" w:hAnsi="Arial" w:cs="Arial"/>
                <w:bCs/>
              </w:rPr>
              <w:t xml:space="preserve"> let</w:t>
            </w:r>
            <w:r w:rsidR="00525E5C" w:rsidRPr="00E36937">
              <w:rPr>
                <w:rFonts w:ascii="Arial" w:hAnsi="Arial" w:cs="Arial"/>
                <w:bCs/>
              </w:rPr>
              <w:t>,</w:t>
            </w:r>
            <w:r w:rsidRPr="00E36937">
              <w:rPr>
                <w:rFonts w:ascii="Arial" w:hAnsi="Arial" w:cs="Arial"/>
                <w:bCs/>
              </w:rPr>
              <w:t xml:space="preserve"> </w:t>
            </w:r>
          </w:p>
          <w:p w:rsidR="009D45AF" w:rsidRPr="00E36937" w:rsidRDefault="009D45AF" w:rsidP="0037281F">
            <w:pPr>
              <w:autoSpaceDE w:val="0"/>
              <w:autoSpaceDN w:val="0"/>
              <w:adjustRightInd w:val="0"/>
              <w:jc w:val="both"/>
              <w:rPr>
                <w:rFonts w:ascii="Arial" w:hAnsi="Arial" w:cs="Arial"/>
                <w:bCs/>
              </w:rPr>
            </w:pPr>
            <w:r w:rsidRPr="00E36937">
              <w:rPr>
                <w:rFonts w:ascii="Arial" w:hAnsi="Arial" w:cs="Arial"/>
                <w:bCs/>
              </w:rPr>
              <w:t xml:space="preserve">b) </w:t>
            </w:r>
            <w:r w:rsidR="00A171C7" w:rsidRPr="00E36937">
              <w:rPr>
                <w:rFonts w:ascii="Arial" w:hAnsi="Arial" w:cs="Arial"/>
                <w:lang w:val="x-none"/>
              </w:rPr>
              <w:t>brezposeln</w:t>
            </w:r>
            <w:r w:rsidR="00A171C7" w:rsidRPr="00E36937">
              <w:rPr>
                <w:rFonts w:ascii="Arial" w:hAnsi="Arial" w:cs="Arial"/>
              </w:rPr>
              <w:t>e</w:t>
            </w:r>
            <w:r w:rsidR="00A171C7" w:rsidRPr="00E36937">
              <w:rPr>
                <w:rFonts w:ascii="Arial" w:hAnsi="Arial" w:cs="Arial"/>
                <w:lang w:val="x-none"/>
              </w:rPr>
              <w:t xml:space="preserve"> oseb</w:t>
            </w:r>
            <w:r w:rsidR="00A171C7" w:rsidRPr="00E36937">
              <w:rPr>
                <w:rFonts w:ascii="Arial" w:hAnsi="Arial" w:cs="Arial"/>
              </w:rPr>
              <w:t>e</w:t>
            </w:r>
            <w:r w:rsidR="00A171C7" w:rsidRPr="00E36937">
              <w:rPr>
                <w:rFonts w:ascii="Arial" w:hAnsi="Arial" w:cs="Arial"/>
                <w:lang w:val="x-none"/>
              </w:rPr>
              <w:t>, ki so več kot eno leto neprekinjeno prijavljene v evidenci brezposelnih oseb (dolgotrajno brezposeln</w:t>
            </w:r>
            <w:r w:rsidR="00A171C7" w:rsidRPr="00E36937">
              <w:rPr>
                <w:rFonts w:ascii="Arial" w:hAnsi="Arial" w:cs="Arial"/>
              </w:rPr>
              <w:t>e</w:t>
            </w:r>
            <w:r w:rsidR="00A171C7" w:rsidRPr="00E36937">
              <w:rPr>
                <w:rFonts w:ascii="Arial" w:hAnsi="Arial" w:cs="Arial"/>
                <w:lang w:val="x-none"/>
              </w:rPr>
              <w:t xml:space="preserve"> oseb</w:t>
            </w:r>
            <w:r w:rsidR="00A171C7" w:rsidRPr="00E36937">
              <w:rPr>
                <w:rFonts w:ascii="Arial" w:hAnsi="Arial" w:cs="Arial"/>
              </w:rPr>
              <w:t>e), v skladu z zakonom, ki ureja ukrepe države na trgu dela</w:t>
            </w:r>
            <w:r w:rsidRPr="00E36937">
              <w:rPr>
                <w:rFonts w:ascii="Arial" w:hAnsi="Arial" w:cs="Arial"/>
                <w:bCs/>
              </w:rPr>
              <w:t>,</w:t>
            </w:r>
          </w:p>
          <w:p w:rsidR="009D45AF" w:rsidRPr="00E36937" w:rsidRDefault="009D45AF" w:rsidP="0037281F">
            <w:pPr>
              <w:autoSpaceDE w:val="0"/>
              <w:autoSpaceDN w:val="0"/>
              <w:adjustRightInd w:val="0"/>
              <w:jc w:val="both"/>
              <w:rPr>
                <w:rFonts w:ascii="Arial" w:hAnsi="Arial" w:cs="Arial"/>
                <w:bCs/>
              </w:rPr>
            </w:pPr>
            <w:r w:rsidRPr="00E36937">
              <w:rPr>
                <w:rFonts w:ascii="Arial" w:hAnsi="Arial" w:cs="Arial"/>
                <w:bCs/>
              </w:rPr>
              <w:t xml:space="preserve">c) </w:t>
            </w:r>
            <w:r w:rsidR="00D37374" w:rsidRPr="00E36937">
              <w:rPr>
                <w:rFonts w:ascii="Arial" w:hAnsi="Arial" w:cs="Arial"/>
                <w:bCs/>
              </w:rPr>
              <w:t xml:space="preserve">otroci </w:t>
            </w:r>
            <w:r w:rsidRPr="00E36937">
              <w:rPr>
                <w:rFonts w:ascii="Arial" w:hAnsi="Arial" w:cs="Arial"/>
                <w:bCs/>
              </w:rPr>
              <w:t>s posebnimi potrebami</w:t>
            </w:r>
            <w:r w:rsidR="00D37374" w:rsidRPr="00E36937">
              <w:rPr>
                <w:rFonts w:ascii="Arial" w:hAnsi="Arial" w:cs="Arial"/>
                <w:bCs/>
              </w:rPr>
              <w:t xml:space="preserve"> v skladu z zakonom</w:t>
            </w:r>
            <w:r w:rsidRPr="00E36937">
              <w:rPr>
                <w:rFonts w:ascii="Arial" w:hAnsi="Arial" w:cs="Arial"/>
                <w:bCs/>
              </w:rPr>
              <w:t>,</w:t>
            </w:r>
            <w:r w:rsidR="00D37374" w:rsidRPr="00E36937">
              <w:rPr>
                <w:rFonts w:ascii="Arial" w:hAnsi="Arial" w:cs="Arial"/>
                <w:bCs/>
              </w:rPr>
              <w:t xml:space="preserve"> ki ureja usmerjanje otrok s posebnimi potrebami,</w:t>
            </w:r>
          </w:p>
          <w:p w:rsidR="009D45AF" w:rsidRPr="00E36937" w:rsidRDefault="00E2445F" w:rsidP="0037281F">
            <w:pPr>
              <w:autoSpaceDE w:val="0"/>
              <w:autoSpaceDN w:val="0"/>
              <w:adjustRightInd w:val="0"/>
              <w:jc w:val="both"/>
              <w:rPr>
                <w:rFonts w:ascii="Arial" w:hAnsi="Arial" w:cs="Arial"/>
                <w:bCs/>
              </w:rPr>
            </w:pPr>
            <w:r w:rsidRPr="00E36937">
              <w:rPr>
                <w:rFonts w:ascii="Arial" w:hAnsi="Arial" w:cs="Arial"/>
                <w:bCs/>
              </w:rPr>
              <w:t>č</w:t>
            </w:r>
            <w:r w:rsidR="009D45AF" w:rsidRPr="00E36937">
              <w:rPr>
                <w:rFonts w:ascii="Arial" w:hAnsi="Arial" w:cs="Arial"/>
                <w:bCs/>
              </w:rPr>
              <w:t>) osebe z motnjami v duševnem zdravju</w:t>
            </w:r>
            <w:r w:rsidR="004C370C" w:rsidRPr="00E36937">
              <w:rPr>
                <w:rFonts w:ascii="Arial" w:hAnsi="Arial" w:cs="Arial"/>
                <w:bCs/>
              </w:rPr>
              <w:t xml:space="preserve"> v skladu z zakonom, ki ureja duševno zdravje</w:t>
            </w:r>
            <w:r w:rsidR="009D45AF" w:rsidRPr="00E36937">
              <w:rPr>
                <w:rFonts w:ascii="Arial" w:hAnsi="Arial" w:cs="Arial"/>
                <w:bCs/>
              </w:rPr>
              <w:t>,</w:t>
            </w:r>
          </w:p>
          <w:p w:rsidR="007A7F0F" w:rsidRPr="00E36937" w:rsidRDefault="00525E5C" w:rsidP="0037281F">
            <w:pPr>
              <w:autoSpaceDE w:val="0"/>
              <w:autoSpaceDN w:val="0"/>
              <w:adjustRightInd w:val="0"/>
              <w:jc w:val="both"/>
              <w:rPr>
                <w:rFonts w:ascii="Arial" w:hAnsi="Arial" w:cs="Arial"/>
                <w:bCs/>
              </w:rPr>
            </w:pPr>
            <w:r w:rsidRPr="00E36937">
              <w:rPr>
                <w:rFonts w:ascii="Arial" w:hAnsi="Arial" w:cs="Arial"/>
                <w:bCs/>
              </w:rPr>
              <w:t>d</w:t>
            </w:r>
            <w:r w:rsidR="009D45AF" w:rsidRPr="00E36937">
              <w:rPr>
                <w:rFonts w:ascii="Arial" w:hAnsi="Arial" w:cs="Arial"/>
                <w:bCs/>
              </w:rPr>
              <w:t>) invalidi</w:t>
            </w:r>
            <w:r w:rsidR="00E31BF1" w:rsidRPr="00E36937">
              <w:rPr>
                <w:rFonts w:ascii="Arial" w:hAnsi="Arial" w:cs="Arial"/>
                <w:bCs/>
              </w:rPr>
              <w:t xml:space="preserve"> v skladu z zakonom</w:t>
            </w:r>
            <w:r w:rsidR="00737D42" w:rsidRPr="00E36937">
              <w:rPr>
                <w:rFonts w:ascii="Arial" w:hAnsi="Arial" w:cs="Arial"/>
                <w:bCs/>
              </w:rPr>
              <w:t>, ki ureja</w:t>
            </w:r>
            <w:r w:rsidR="00E31BF1" w:rsidRPr="00E36937">
              <w:rPr>
                <w:rFonts w:ascii="Arial" w:hAnsi="Arial" w:cs="Arial"/>
                <w:bCs/>
              </w:rPr>
              <w:t xml:space="preserve"> izenačevanj</w:t>
            </w:r>
            <w:r w:rsidR="00737D42" w:rsidRPr="00E36937">
              <w:rPr>
                <w:rFonts w:ascii="Arial" w:hAnsi="Arial" w:cs="Arial"/>
                <w:bCs/>
              </w:rPr>
              <w:t>e</w:t>
            </w:r>
            <w:r w:rsidR="00E31BF1" w:rsidRPr="00E36937">
              <w:rPr>
                <w:rFonts w:ascii="Arial" w:hAnsi="Arial" w:cs="Arial"/>
                <w:bCs/>
              </w:rPr>
              <w:t xml:space="preserve"> možnosti invalidov. </w:t>
            </w:r>
          </w:p>
          <w:p w:rsidR="009C7520" w:rsidRPr="00E36937" w:rsidRDefault="009C7520" w:rsidP="0037281F">
            <w:pPr>
              <w:autoSpaceDE w:val="0"/>
              <w:autoSpaceDN w:val="0"/>
              <w:adjustRightInd w:val="0"/>
              <w:jc w:val="both"/>
              <w:rPr>
                <w:rFonts w:ascii="Arial" w:hAnsi="Arial" w:cs="Arial"/>
                <w:bCs/>
              </w:rPr>
            </w:pPr>
          </w:p>
        </w:tc>
        <w:tc>
          <w:tcPr>
            <w:tcW w:w="1701" w:type="dxa"/>
            <w:tcBorders>
              <w:top w:val="nil"/>
            </w:tcBorders>
          </w:tcPr>
          <w:p w:rsidR="0096706F" w:rsidRPr="00E36937" w:rsidRDefault="00DE0198" w:rsidP="0037281F">
            <w:pPr>
              <w:jc w:val="center"/>
              <w:rPr>
                <w:rFonts w:ascii="Arial" w:hAnsi="Arial" w:cs="Arial"/>
              </w:rPr>
            </w:pPr>
            <w:r w:rsidRPr="00E36937">
              <w:rPr>
                <w:rFonts w:ascii="Arial" w:hAnsi="Arial" w:cs="Arial"/>
              </w:rPr>
              <w:t>10</w:t>
            </w:r>
          </w:p>
          <w:p w:rsidR="0096706F" w:rsidRPr="00E36937" w:rsidRDefault="00DE0198" w:rsidP="0037281F">
            <w:pPr>
              <w:jc w:val="center"/>
              <w:rPr>
                <w:rFonts w:ascii="Arial" w:hAnsi="Arial" w:cs="Arial"/>
              </w:rPr>
            </w:pPr>
            <w:r w:rsidRPr="00E36937">
              <w:rPr>
                <w:rFonts w:ascii="Arial" w:hAnsi="Arial" w:cs="Arial"/>
              </w:rPr>
              <w:t>5</w:t>
            </w:r>
          </w:p>
        </w:tc>
      </w:tr>
      <w:tr w:rsidR="00040606" w:rsidRPr="00E36937" w:rsidTr="00917554">
        <w:tc>
          <w:tcPr>
            <w:tcW w:w="562" w:type="dxa"/>
            <w:tcBorders>
              <w:top w:val="nil"/>
            </w:tcBorders>
          </w:tcPr>
          <w:p w:rsidR="00040606" w:rsidRPr="00E36937" w:rsidRDefault="00040606" w:rsidP="0037281F">
            <w:pPr>
              <w:jc w:val="both"/>
              <w:rPr>
                <w:rFonts w:ascii="Arial" w:hAnsi="Arial" w:cs="Arial"/>
              </w:rPr>
            </w:pPr>
            <w:r w:rsidRPr="00E36937">
              <w:rPr>
                <w:rFonts w:ascii="Arial" w:hAnsi="Arial" w:cs="Arial"/>
              </w:rPr>
              <w:t xml:space="preserve">2. </w:t>
            </w:r>
          </w:p>
        </w:tc>
        <w:tc>
          <w:tcPr>
            <w:tcW w:w="6384" w:type="dxa"/>
            <w:tcBorders>
              <w:top w:val="nil"/>
            </w:tcBorders>
          </w:tcPr>
          <w:p w:rsidR="00040606" w:rsidRPr="00E36937" w:rsidRDefault="0022363D" w:rsidP="0037281F">
            <w:pPr>
              <w:jc w:val="both"/>
              <w:rPr>
                <w:rFonts w:ascii="Arial" w:hAnsi="Arial" w:cs="Arial"/>
                <w:b/>
                <w:color w:val="000000"/>
              </w:rPr>
            </w:pPr>
            <w:r w:rsidRPr="00E36937">
              <w:rPr>
                <w:rFonts w:ascii="Arial" w:hAnsi="Arial" w:cs="Arial"/>
                <w:b/>
                <w:color w:val="000000"/>
              </w:rPr>
              <w:t xml:space="preserve">VKLJUČENOST MEDGENERACIJSKEGA SODELOVANJA </w:t>
            </w:r>
            <w:r w:rsidR="00040606" w:rsidRPr="00E36937">
              <w:rPr>
                <w:rFonts w:ascii="Arial" w:hAnsi="Arial" w:cs="Arial"/>
                <w:b/>
                <w:color w:val="000000"/>
              </w:rPr>
              <w:t xml:space="preserve">- </w:t>
            </w:r>
            <w:r w:rsidR="00040606" w:rsidRPr="00E36937">
              <w:rPr>
                <w:rFonts w:ascii="Arial" w:hAnsi="Arial" w:cs="Arial"/>
                <w:color w:val="000000"/>
              </w:rPr>
              <w:t>maksimalno število točk:</w:t>
            </w:r>
          </w:p>
          <w:p w:rsidR="00EF5696" w:rsidRPr="00E36937" w:rsidRDefault="00EF5696" w:rsidP="0037281F">
            <w:pPr>
              <w:jc w:val="both"/>
              <w:rPr>
                <w:rFonts w:ascii="Arial" w:hAnsi="Arial" w:cs="Arial"/>
                <w:color w:val="000000"/>
              </w:rPr>
            </w:pPr>
          </w:p>
          <w:p w:rsidR="00D37374" w:rsidRPr="00E36937" w:rsidRDefault="00B3208D" w:rsidP="0037281F">
            <w:pPr>
              <w:jc w:val="both"/>
              <w:rPr>
                <w:rFonts w:ascii="Arial" w:hAnsi="Arial" w:cs="Arial"/>
                <w:color w:val="000000"/>
              </w:rPr>
            </w:pPr>
            <w:r w:rsidRPr="00E36937">
              <w:rPr>
                <w:rFonts w:ascii="Arial" w:hAnsi="Arial" w:cs="Arial"/>
                <w:color w:val="000000"/>
              </w:rPr>
              <w:t>U</w:t>
            </w:r>
            <w:r w:rsidR="00F13AC6" w:rsidRPr="00E36937">
              <w:rPr>
                <w:rFonts w:ascii="Arial" w:hAnsi="Arial" w:cs="Arial"/>
                <w:color w:val="000000"/>
              </w:rPr>
              <w:t xml:space="preserve">pravičene aktivnosti projekta </w:t>
            </w:r>
            <w:r w:rsidR="00D37374" w:rsidRPr="00E36937">
              <w:rPr>
                <w:rFonts w:ascii="Arial" w:hAnsi="Arial" w:cs="Arial"/>
                <w:color w:val="000000"/>
              </w:rPr>
              <w:t>s</w:t>
            </w:r>
            <w:r w:rsidRPr="00E36937">
              <w:rPr>
                <w:rFonts w:ascii="Arial" w:hAnsi="Arial" w:cs="Arial"/>
                <w:color w:val="000000"/>
              </w:rPr>
              <w:t xml:space="preserve">o </w:t>
            </w:r>
            <w:r w:rsidR="00F13AC6" w:rsidRPr="00E36937">
              <w:rPr>
                <w:rFonts w:ascii="Arial" w:hAnsi="Arial" w:cs="Arial"/>
                <w:color w:val="000000"/>
              </w:rPr>
              <w:t>namenjene medgeneracijskemu sodelovanju</w:t>
            </w:r>
            <w:r w:rsidR="00D37374" w:rsidRPr="00E36937">
              <w:rPr>
                <w:rFonts w:ascii="Arial" w:hAnsi="Arial" w:cs="Arial"/>
                <w:color w:val="000000"/>
              </w:rPr>
              <w:t>, pri čemer se za</w:t>
            </w:r>
            <w:r w:rsidRPr="00E36937">
              <w:rPr>
                <w:rFonts w:ascii="Arial" w:hAnsi="Arial" w:cs="Arial"/>
                <w:color w:val="000000"/>
              </w:rPr>
              <w:t xml:space="preserve"> m</w:t>
            </w:r>
            <w:r w:rsidR="00F13AC6" w:rsidRPr="00E36937">
              <w:rPr>
                <w:rFonts w:ascii="Arial" w:hAnsi="Arial" w:cs="Arial"/>
                <w:color w:val="000000"/>
              </w:rPr>
              <w:t xml:space="preserve">edgeneracijsko sodelovanje </w:t>
            </w:r>
            <w:r w:rsidRPr="00E36937">
              <w:rPr>
                <w:rFonts w:ascii="Arial" w:hAnsi="Arial" w:cs="Arial"/>
                <w:color w:val="000000"/>
              </w:rPr>
              <w:t xml:space="preserve">šteje </w:t>
            </w:r>
            <w:r w:rsidR="00F13AC6" w:rsidRPr="00E36937">
              <w:rPr>
                <w:rFonts w:ascii="Arial" w:hAnsi="Arial" w:cs="Arial"/>
                <w:color w:val="000000"/>
              </w:rPr>
              <w:t xml:space="preserve">vključenost </w:t>
            </w:r>
            <w:r w:rsidR="00912C23" w:rsidRPr="00E36937">
              <w:rPr>
                <w:rFonts w:ascii="Arial" w:hAnsi="Arial" w:cs="Arial"/>
                <w:color w:val="000000"/>
              </w:rPr>
              <w:t>najmanj</w:t>
            </w:r>
            <w:r w:rsidR="00F13AC6" w:rsidRPr="00E36937">
              <w:rPr>
                <w:rFonts w:ascii="Arial" w:hAnsi="Arial" w:cs="Arial"/>
                <w:color w:val="000000"/>
              </w:rPr>
              <w:t xml:space="preserve"> dveh </w:t>
            </w:r>
            <w:r w:rsidR="00D37374" w:rsidRPr="00E36937">
              <w:rPr>
                <w:rFonts w:ascii="Arial" w:hAnsi="Arial" w:cs="Arial"/>
                <w:color w:val="000000"/>
              </w:rPr>
              <w:t>od naslednjih starostnih skupin prebivalstva (generacij):</w:t>
            </w:r>
          </w:p>
          <w:p w:rsidR="00D37374" w:rsidRPr="00E36937" w:rsidRDefault="00D37374" w:rsidP="0037281F">
            <w:pPr>
              <w:pStyle w:val="Odstavekseznama"/>
              <w:numPr>
                <w:ilvl w:val="0"/>
                <w:numId w:val="25"/>
              </w:numPr>
              <w:autoSpaceDE w:val="0"/>
              <w:autoSpaceDN w:val="0"/>
              <w:adjustRightInd w:val="0"/>
              <w:jc w:val="both"/>
              <w:rPr>
                <w:rFonts w:ascii="Arial" w:hAnsi="Arial" w:cs="Arial"/>
                <w:bCs/>
                <w:sz w:val="20"/>
                <w:szCs w:val="20"/>
                <w:lang w:val="sl-SI"/>
              </w:rPr>
            </w:pPr>
            <w:r w:rsidRPr="00E36937">
              <w:rPr>
                <w:rFonts w:ascii="Arial" w:hAnsi="Arial" w:cs="Arial"/>
                <w:bCs/>
                <w:sz w:val="20"/>
                <w:szCs w:val="20"/>
                <w:lang w:val="sl-SI"/>
              </w:rPr>
              <w:t>osebe mlajše od 15 let,</w:t>
            </w:r>
          </w:p>
          <w:p w:rsidR="00D37374" w:rsidRPr="00E36937" w:rsidRDefault="00D37374" w:rsidP="0037281F">
            <w:pPr>
              <w:pStyle w:val="Odstavekseznama"/>
              <w:numPr>
                <w:ilvl w:val="0"/>
                <w:numId w:val="25"/>
              </w:numPr>
              <w:autoSpaceDE w:val="0"/>
              <w:autoSpaceDN w:val="0"/>
              <w:adjustRightInd w:val="0"/>
              <w:jc w:val="both"/>
              <w:rPr>
                <w:rFonts w:ascii="Arial" w:hAnsi="Arial" w:cs="Arial"/>
                <w:bCs/>
                <w:sz w:val="20"/>
                <w:szCs w:val="20"/>
                <w:lang w:val="sl-SI"/>
              </w:rPr>
            </w:pPr>
            <w:r w:rsidRPr="00E36937">
              <w:rPr>
                <w:rFonts w:ascii="Arial" w:hAnsi="Arial" w:cs="Arial"/>
                <w:bCs/>
                <w:sz w:val="20"/>
                <w:szCs w:val="20"/>
                <w:lang w:val="sl-SI"/>
              </w:rPr>
              <w:t>osebe v starosti od vključno 15 do vključno 65 let,</w:t>
            </w:r>
          </w:p>
          <w:p w:rsidR="00F035D6" w:rsidRPr="00E36937" w:rsidRDefault="00D37374" w:rsidP="008630EE">
            <w:pPr>
              <w:pStyle w:val="Odstavekseznama"/>
              <w:numPr>
                <w:ilvl w:val="0"/>
                <w:numId w:val="25"/>
              </w:numPr>
              <w:autoSpaceDE w:val="0"/>
              <w:autoSpaceDN w:val="0"/>
              <w:adjustRightInd w:val="0"/>
              <w:jc w:val="both"/>
              <w:rPr>
                <w:rFonts w:ascii="Arial" w:hAnsi="Arial" w:cs="Arial"/>
                <w:bCs/>
                <w:sz w:val="20"/>
                <w:szCs w:val="20"/>
                <w:lang w:val="sl-SI"/>
              </w:rPr>
            </w:pPr>
            <w:r w:rsidRPr="00E36937">
              <w:rPr>
                <w:rFonts w:ascii="Arial" w:hAnsi="Arial" w:cs="Arial"/>
                <w:bCs/>
                <w:sz w:val="20"/>
                <w:szCs w:val="20"/>
                <w:lang w:val="sl-SI"/>
              </w:rPr>
              <w:t>osebe starejše od 65 let.</w:t>
            </w:r>
          </w:p>
          <w:p w:rsidR="009C7520" w:rsidRPr="00E36937" w:rsidRDefault="009C7520" w:rsidP="009C7520">
            <w:pPr>
              <w:pStyle w:val="Odstavekseznama"/>
              <w:autoSpaceDE w:val="0"/>
              <w:autoSpaceDN w:val="0"/>
              <w:adjustRightInd w:val="0"/>
              <w:ind w:left="720"/>
              <w:jc w:val="both"/>
              <w:rPr>
                <w:rFonts w:ascii="Arial" w:eastAsiaTheme="minorHAnsi" w:hAnsi="Arial" w:cs="Arial"/>
                <w:sz w:val="20"/>
                <w:szCs w:val="20"/>
              </w:rPr>
            </w:pPr>
          </w:p>
        </w:tc>
        <w:tc>
          <w:tcPr>
            <w:tcW w:w="1701" w:type="dxa"/>
            <w:tcBorders>
              <w:top w:val="nil"/>
            </w:tcBorders>
          </w:tcPr>
          <w:p w:rsidR="00040606" w:rsidRPr="00E36937" w:rsidRDefault="00DE0198" w:rsidP="0037281F">
            <w:pPr>
              <w:jc w:val="center"/>
              <w:rPr>
                <w:rFonts w:ascii="Arial" w:hAnsi="Arial" w:cs="Arial"/>
                <w:b/>
              </w:rPr>
            </w:pPr>
            <w:r w:rsidRPr="00E36937">
              <w:rPr>
                <w:rFonts w:ascii="Arial" w:hAnsi="Arial" w:cs="Arial"/>
                <w:b/>
              </w:rPr>
              <w:t>5</w:t>
            </w:r>
          </w:p>
          <w:p w:rsidR="00040606" w:rsidRPr="00E36937" w:rsidRDefault="00040606" w:rsidP="0037281F">
            <w:pPr>
              <w:jc w:val="center"/>
              <w:rPr>
                <w:rFonts w:ascii="Arial" w:hAnsi="Arial" w:cs="Arial"/>
              </w:rPr>
            </w:pPr>
          </w:p>
          <w:p w:rsidR="00040606" w:rsidRPr="00E36937" w:rsidRDefault="00040606" w:rsidP="0037281F">
            <w:pPr>
              <w:jc w:val="center"/>
              <w:rPr>
                <w:rFonts w:ascii="Arial" w:hAnsi="Arial" w:cs="Arial"/>
              </w:rPr>
            </w:pPr>
          </w:p>
          <w:p w:rsidR="00040606" w:rsidRPr="00E36937" w:rsidRDefault="00DE0198" w:rsidP="0037281F">
            <w:pPr>
              <w:jc w:val="center"/>
              <w:rPr>
                <w:rFonts w:ascii="Arial" w:hAnsi="Arial" w:cs="Arial"/>
              </w:rPr>
            </w:pPr>
            <w:r w:rsidRPr="00E36937">
              <w:rPr>
                <w:rFonts w:ascii="Arial" w:hAnsi="Arial" w:cs="Arial"/>
              </w:rPr>
              <w:t>5</w:t>
            </w:r>
          </w:p>
        </w:tc>
      </w:tr>
      <w:tr w:rsidR="0096706F" w:rsidRPr="00E36937" w:rsidTr="00917554">
        <w:tc>
          <w:tcPr>
            <w:tcW w:w="562" w:type="dxa"/>
          </w:tcPr>
          <w:p w:rsidR="0096706F" w:rsidRPr="00E36937" w:rsidRDefault="0096706F" w:rsidP="0037281F">
            <w:pPr>
              <w:jc w:val="both"/>
              <w:rPr>
                <w:rFonts w:ascii="Arial" w:hAnsi="Arial" w:cs="Arial"/>
                <w:b/>
              </w:rPr>
            </w:pPr>
          </w:p>
          <w:p w:rsidR="0096706F" w:rsidRPr="00E36937" w:rsidRDefault="0096706F" w:rsidP="0037281F">
            <w:pPr>
              <w:jc w:val="both"/>
              <w:rPr>
                <w:rFonts w:ascii="Arial" w:hAnsi="Arial" w:cs="Arial"/>
              </w:rPr>
            </w:pPr>
            <w:r w:rsidRPr="00E36937">
              <w:rPr>
                <w:rFonts w:ascii="Arial" w:hAnsi="Arial" w:cs="Arial"/>
                <w:b/>
              </w:rPr>
              <w:t>IV.</w:t>
            </w:r>
          </w:p>
        </w:tc>
        <w:tc>
          <w:tcPr>
            <w:tcW w:w="6384" w:type="dxa"/>
          </w:tcPr>
          <w:p w:rsidR="0096706F" w:rsidRPr="00E36937" w:rsidRDefault="0096706F" w:rsidP="0037281F">
            <w:pPr>
              <w:jc w:val="both"/>
              <w:rPr>
                <w:rFonts w:ascii="Arial" w:hAnsi="Arial" w:cs="Arial"/>
                <w:b/>
              </w:rPr>
            </w:pPr>
          </w:p>
          <w:p w:rsidR="0096706F" w:rsidRPr="00E36937" w:rsidRDefault="00607421" w:rsidP="0037281F">
            <w:pPr>
              <w:jc w:val="both"/>
              <w:rPr>
                <w:rFonts w:ascii="Arial" w:hAnsi="Arial" w:cs="Arial"/>
                <w:bCs/>
              </w:rPr>
            </w:pPr>
            <w:r w:rsidRPr="00E36937">
              <w:rPr>
                <w:rFonts w:ascii="Arial" w:hAnsi="Arial" w:cs="Arial"/>
                <w:b/>
              </w:rPr>
              <w:t>DODANA VREDNOST PROJEKTA</w:t>
            </w:r>
            <w:r w:rsidR="0096706F" w:rsidRPr="00E36937">
              <w:rPr>
                <w:rFonts w:ascii="Arial" w:hAnsi="Arial" w:cs="Arial"/>
                <w:b/>
              </w:rPr>
              <w:t xml:space="preserve"> - </w:t>
            </w:r>
            <w:r w:rsidR="0096706F" w:rsidRPr="00E36937">
              <w:rPr>
                <w:rFonts w:ascii="Arial" w:hAnsi="Arial" w:cs="Arial"/>
                <w:bCs/>
              </w:rPr>
              <w:t>maksimalno število točk:</w:t>
            </w:r>
          </w:p>
          <w:p w:rsidR="0096706F" w:rsidRPr="00E36937" w:rsidRDefault="0096706F" w:rsidP="0037281F">
            <w:pPr>
              <w:jc w:val="both"/>
              <w:rPr>
                <w:rFonts w:ascii="Arial" w:hAnsi="Arial" w:cs="Arial"/>
              </w:rPr>
            </w:pPr>
          </w:p>
        </w:tc>
        <w:tc>
          <w:tcPr>
            <w:tcW w:w="1701" w:type="dxa"/>
          </w:tcPr>
          <w:p w:rsidR="0096706F" w:rsidRPr="00E36937" w:rsidRDefault="0096706F" w:rsidP="0037281F">
            <w:pPr>
              <w:jc w:val="center"/>
              <w:rPr>
                <w:rFonts w:ascii="Arial" w:hAnsi="Arial" w:cs="Arial"/>
                <w:b/>
              </w:rPr>
            </w:pPr>
          </w:p>
          <w:p w:rsidR="0096706F" w:rsidRPr="00E36937" w:rsidRDefault="006B4D36" w:rsidP="0037281F">
            <w:pPr>
              <w:jc w:val="center"/>
              <w:rPr>
                <w:rFonts w:ascii="Arial" w:hAnsi="Arial" w:cs="Arial"/>
                <w:b/>
              </w:rPr>
            </w:pPr>
            <w:r w:rsidRPr="00E36937">
              <w:rPr>
                <w:rFonts w:ascii="Arial" w:hAnsi="Arial" w:cs="Arial"/>
                <w:b/>
              </w:rPr>
              <w:t>25</w:t>
            </w:r>
          </w:p>
        </w:tc>
      </w:tr>
      <w:tr w:rsidR="0096706F" w:rsidRPr="00E36937" w:rsidTr="00917554">
        <w:tc>
          <w:tcPr>
            <w:tcW w:w="562" w:type="dxa"/>
            <w:tcBorders>
              <w:bottom w:val="nil"/>
            </w:tcBorders>
          </w:tcPr>
          <w:p w:rsidR="0096706F" w:rsidRPr="00E36937" w:rsidRDefault="0096706F" w:rsidP="0037281F">
            <w:pPr>
              <w:jc w:val="both"/>
              <w:rPr>
                <w:rFonts w:ascii="Arial" w:hAnsi="Arial" w:cs="Arial"/>
              </w:rPr>
            </w:pPr>
            <w:r w:rsidRPr="00E36937">
              <w:rPr>
                <w:rFonts w:ascii="Arial" w:hAnsi="Arial" w:cs="Arial"/>
              </w:rPr>
              <w:t>1.</w:t>
            </w:r>
          </w:p>
        </w:tc>
        <w:tc>
          <w:tcPr>
            <w:tcW w:w="6384" w:type="dxa"/>
            <w:tcBorders>
              <w:bottom w:val="nil"/>
            </w:tcBorders>
          </w:tcPr>
          <w:p w:rsidR="0096706F" w:rsidRPr="00E36937" w:rsidRDefault="006B4D36" w:rsidP="0037281F">
            <w:pPr>
              <w:jc w:val="both"/>
              <w:rPr>
                <w:rFonts w:ascii="Arial" w:hAnsi="Arial" w:cs="Arial"/>
                <w:b/>
                <w:color w:val="000000"/>
              </w:rPr>
            </w:pPr>
            <w:r w:rsidRPr="00E36937">
              <w:rPr>
                <w:rFonts w:ascii="Arial" w:hAnsi="Arial" w:cs="Arial"/>
                <w:b/>
                <w:color w:val="000000"/>
              </w:rPr>
              <w:t xml:space="preserve">NOVA ZAPOSLITEV </w:t>
            </w:r>
            <w:r w:rsidR="0002651E" w:rsidRPr="00E36937">
              <w:rPr>
                <w:rFonts w:ascii="Arial" w:hAnsi="Arial" w:cs="Arial"/>
                <w:b/>
                <w:color w:val="000000"/>
              </w:rPr>
              <w:t xml:space="preserve">ZA NAMEN IZVEDBE PROJEKTA </w:t>
            </w:r>
            <w:r w:rsidR="0096706F" w:rsidRPr="00E36937">
              <w:rPr>
                <w:rFonts w:ascii="Arial" w:hAnsi="Arial" w:cs="Arial"/>
                <w:b/>
                <w:color w:val="000000"/>
              </w:rPr>
              <w:t xml:space="preserve">- </w:t>
            </w:r>
            <w:r w:rsidR="0096706F" w:rsidRPr="00E36937">
              <w:rPr>
                <w:rFonts w:ascii="Arial" w:hAnsi="Arial" w:cs="Arial"/>
                <w:color w:val="000000"/>
              </w:rPr>
              <w:t>maksimalno število točk:</w:t>
            </w:r>
          </w:p>
          <w:p w:rsidR="00C72276" w:rsidRPr="00E36937" w:rsidRDefault="00C72276" w:rsidP="0037281F">
            <w:pPr>
              <w:autoSpaceDE w:val="0"/>
              <w:autoSpaceDN w:val="0"/>
              <w:adjustRightInd w:val="0"/>
              <w:jc w:val="both"/>
              <w:rPr>
                <w:rFonts w:ascii="Arial" w:hAnsi="Arial" w:cs="Arial"/>
                <w:bCs/>
              </w:rPr>
            </w:pPr>
          </w:p>
          <w:p w:rsidR="0002651E" w:rsidRPr="00E36937" w:rsidRDefault="00591D02" w:rsidP="0037281F">
            <w:pPr>
              <w:autoSpaceDE w:val="0"/>
              <w:autoSpaceDN w:val="0"/>
              <w:adjustRightInd w:val="0"/>
              <w:jc w:val="both"/>
              <w:rPr>
                <w:rFonts w:ascii="Arial" w:hAnsi="Arial" w:cs="Arial"/>
                <w:bCs/>
              </w:rPr>
            </w:pPr>
            <w:r w:rsidRPr="00E36937">
              <w:rPr>
                <w:rFonts w:ascii="Arial" w:hAnsi="Arial" w:cs="Arial"/>
                <w:bCs/>
              </w:rPr>
              <w:t>Vodilni partner</w:t>
            </w:r>
            <w:r w:rsidR="00B3208D" w:rsidRPr="00E36937">
              <w:rPr>
                <w:rFonts w:ascii="Arial" w:hAnsi="Arial" w:cs="Arial"/>
                <w:bCs/>
              </w:rPr>
              <w:t xml:space="preserve"> bo </w:t>
            </w:r>
            <w:r w:rsidRPr="00E36937">
              <w:rPr>
                <w:rFonts w:ascii="Arial" w:hAnsi="Arial" w:cs="Arial"/>
                <w:bCs/>
              </w:rPr>
              <w:t xml:space="preserve">za namen izvedbe projekta </w:t>
            </w:r>
            <w:r w:rsidR="0002651E" w:rsidRPr="00E36937">
              <w:rPr>
                <w:rFonts w:ascii="Arial" w:hAnsi="Arial" w:cs="Arial"/>
                <w:bCs/>
              </w:rPr>
              <w:t>zaposlil</w:t>
            </w:r>
            <w:r w:rsidRPr="00E36937">
              <w:rPr>
                <w:rFonts w:ascii="Arial" w:hAnsi="Arial" w:cs="Arial"/>
                <w:bCs/>
              </w:rPr>
              <w:t xml:space="preserve"> osebo </w:t>
            </w:r>
            <w:r w:rsidR="0002651E" w:rsidRPr="00E36937">
              <w:rPr>
                <w:rFonts w:ascii="Arial" w:hAnsi="Arial" w:cs="Arial"/>
                <w:bCs/>
              </w:rPr>
              <w:t>za najmanj</w:t>
            </w:r>
            <w:r w:rsidR="0002651E" w:rsidRPr="00E36937">
              <w:rPr>
                <w:rFonts w:ascii="Arial" w:hAnsi="Arial" w:cs="Arial"/>
              </w:rPr>
              <w:t xml:space="preserve"> polovični delovni čas</w:t>
            </w:r>
            <w:r w:rsidR="0057203B" w:rsidRPr="00E36937">
              <w:rPr>
                <w:rFonts w:ascii="Arial" w:hAnsi="Arial" w:cs="Arial"/>
              </w:rPr>
              <w:t>,</w:t>
            </w:r>
            <w:r w:rsidR="0002651E" w:rsidRPr="00E36937">
              <w:rPr>
                <w:rFonts w:ascii="Arial" w:hAnsi="Arial" w:cs="Arial"/>
              </w:rPr>
              <w:t xml:space="preserve"> v skupnem trajanju najmanj polovice časa trajanja projekta. </w:t>
            </w:r>
          </w:p>
          <w:p w:rsidR="006E4F42" w:rsidRPr="00E36937" w:rsidRDefault="006E4F42" w:rsidP="0037281F">
            <w:pPr>
              <w:ind w:left="459" w:hanging="170"/>
              <w:jc w:val="both"/>
              <w:rPr>
                <w:rFonts w:ascii="Arial" w:hAnsi="Arial" w:cs="Arial"/>
              </w:rPr>
            </w:pPr>
          </w:p>
          <w:p w:rsidR="00184E49" w:rsidRPr="00E36937" w:rsidRDefault="00683B2B" w:rsidP="0037281F">
            <w:pPr>
              <w:jc w:val="both"/>
              <w:rPr>
                <w:rFonts w:ascii="Arial" w:hAnsi="Arial" w:cs="Arial"/>
                <w:color w:val="000000"/>
              </w:rPr>
            </w:pPr>
            <w:r w:rsidRPr="00E36937">
              <w:rPr>
                <w:rFonts w:ascii="Arial" w:hAnsi="Arial" w:cs="Arial"/>
                <w:color w:val="000000"/>
              </w:rPr>
              <w:t>Merilo</w:t>
            </w:r>
            <w:r w:rsidR="009C7520" w:rsidRPr="00E36937">
              <w:rPr>
                <w:rFonts w:ascii="Arial" w:hAnsi="Arial" w:cs="Arial"/>
              </w:rPr>
              <w:t xml:space="preserve"> </w:t>
            </w:r>
            <w:r w:rsidR="004C005B" w:rsidRPr="00E36937">
              <w:rPr>
                <w:rFonts w:ascii="Arial" w:hAnsi="Arial" w:cs="Arial"/>
              </w:rPr>
              <w:t>»</w:t>
            </w:r>
            <w:r w:rsidR="009C7520" w:rsidRPr="00E36937">
              <w:rPr>
                <w:rFonts w:ascii="Arial" w:hAnsi="Arial" w:cs="Arial"/>
                <w:color w:val="000000"/>
              </w:rPr>
              <w:t>Nova zaposlitev za namen izvedbe projekta</w:t>
            </w:r>
            <w:r w:rsidR="004C005B" w:rsidRPr="00E36937">
              <w:rPr>
                <w:rFonts w:ascii="Arial" w:hAnsi="Arial" w:cs="Arial"/>
                <w:color w:val="000000"/>
              </w:rPr>
              <w:t>«</w:t>
            </w:r>
            <w:r w:rsidR="009C7520" w:rsidRPr="00E36937">
              <w:rPr>
                <w:rFonts w:ascii="Arial" w:hAnsi="Arial" w:cs="Arial"/>
                <w:color w:val="000000"/>
              </w:rPr>
              <w:t xml:space="preserve"> </w:t>
            </w:r>
            <w:r w:rsidRPr="00E36937">
              <w:rPr>
                <w:rFonts w:ascii="Arial" w:hAnsi="Arial" w:cs="Arial"/>
                <w:color w:val="000000"/>
              </w:rPr>
              <w:t xml:space="preserve">postane </w:t>
            </w:r>
            <w:r w:rsidR="009C7520" w:rsidRPr="00E36937">
              <w:rPr>
                <w:rFonts w:ascii="Arial" w:hAnsi="Arial" w:cs="Arial"/>
                <w:color w:val="000000"/>
              </w:rPr>
              <w:t xml:space="preserve">pogoj </w:t>
            </w:r>
            <w:r w:rsidRPr="00E36937">
              <w:rPr>
                <w:rFonts w:ascii="Arial" w:hAnsi="Arial" w:cs="Arial"/>
                <w:color w:val="000000"/>
              </w:rPr>
              <w:t>upravičenca do podpore v skladu s 3. točko drugega odstavka 47. člena Uredbe.</w:t>
            </w:r>
          </w:p>
          <w:p w:rsidR="009C7520" w:rsidRPr="00E36937" w:rsidRDefault="009C7520" w:rsidP="0037281F">
            <w:pPr>
              <w:jc w:val="both"/>
              <w:rPr>
                <w:rFonts w:ascii="Arial" w:hAnsi="Arial" w:cs="Arial"/>
              </w:rPr>
            </w:pPr>
          </w:p>
        </w:tc>
        <w:tc>
          <w:tcPr>
            <w:tcW w:w="1701" w:type="dxa"/>
            <w:tcBorders>
              <w:bottom w:val="nil"/>
            </w:tcBorders>
          </w:tcPr>
          <w:p w:rsidR="0096706F" w:rsidRPr="00E36937" w:rsidRDefault="00026C2C" w:rsidP="0037281F">
            <w:pPr>
              <w:jc w:val="center"/>
              <w:rPr>
                <w:rFonts w:ascii="Arial" w:hAnsi="Arial" w:cs="Arial"/>
                <w:b/>
              </w:rPr>
            </w:pPr>
            <w:r w:rsidRPr="00E36937">
              <w:rPr>
                <w:rFonts w:ascii="Arial" w:hAnsi="Arial" w:cs="Arial"/>
                <w:b/>
              </w:rPr>
              <w:t>10</w:t>
            </w:r>
          </w:p>
          <w:p w:rsidR="00BD59C3" w:rsidRPr="00E36937" w:rsidRDefault="00BD59C3" w:rsidP="0037281F">
            <w:pPr>
              <w:jc w:val="both"/>
              <w:rPr>
                <w:rFonts w:ascii="Arial" w:hAnsi="Arial" w:cs="Arial"/>
                <w:b/>
              </w:rPr>
            </w:pPr>
          </w:p>
          <w:p w:rsidR="006D6282" w:rsidRPr="00E36937" w:rsidRDefault="006D6282" w:rsidP="0037281F">
            <w:pPr>
              <w:jc w:val="both"/>
              <w:rPr>
                <w:rFonts w:ascii="Arial" w:hAnsi="Arial" w:cs="Arial"/>
                <w:b/>
              </w:rPr>
            </w:pPr>
          </w:p>
          <w:p w:rsidR="00BD59C3" w:rsidRPr="00E36937" w:rsidRDefault="00026C2C" w:rsidP="0037281F">
            <w:pPr>
              <w:jc w:val="center"/>
              <w:rPr>
                <w:rFonts w:ascii="Arial" w:hAnsi="Arial" w:cs="Arial"/>
              </w:rPr>
            </w:pPr>
            <w:r w:rsidRPr="00E36937">
              <w:rPr>
                <w:rFonts w:ascii="Arial" w:hAnsi="Arial" w:cs="Arial"/>
              </w:rPr>
              <w:t>10</w:t>
            </w:r>
          </w:p>
          <w:p w:rsidR="004B58B3" w:rsidRPr="00E36937" w:rsidRDefault="004B58B3" w:rsidP="0037281F">
            <w:pPr>
              <w:jc w:val="center"/>
              <w:rPr>
                <w:rFonts w:ascii="Arial" w:hAnsi="Arial" w:cs="Arial"/>
              </w:rPr>
            </w:pPr>
          </w:p>
          <w:p w:rsidR="004B58B3" w:rsidRPr="00E36937" w:rsidRDefault="004B58B3" w:rsidP="0037281F">
            <w:pPr>
              <w:jc w:val="center"/>
              <w:rPr>
                <w:rFonts w:ascii="Arial" w:hAnsi="Arial" w:cs="Arial"/>
              </w:rPr>
            </w:pPr>
          </w:p>
          <w:p w:rsidR="006C0646" w:rsidRPr="00E36937" w:rsidRDefault="006C0646" w:rsidP="0037281F">
            <w:pPr>
              <w:jc w:val="center"/>
              <w:rPr>
                <w:rFonts w:ascii="Arial" w:hAnsi="Arial" w:cs="Arial"/>
              </w:rPr>
            </w:pPr>
          </w:p>
          <w:p w:rsidR="00BD59C3" w:rsidRPr="00E36937" w:rsidRDefault="00BD59C3" w:rsidP="0037281F">
            <w:pPr>
              <w:jc w:val="center"/>
              <w:rPr>
                <w:rFonts w:ascii="Arial" w:hAnsi="Arial" w:cs="Arial"/>
              </w:rPr>
            </w:pPr>
          </w:p>
        </w:tc>
      </w:tr>
      <w:tr w:rsidR="002A76AD" w:rsidRPr="00E36937" w:rsidTr="00917554">
        <w:tc>
          <w:tcPr>
            <w:tcW w:w="562" w:type="dxa"/>
            <w:tcBorders>
              <w:bottom w:val="nil"/>
            </w:tcBorders>
          </w:tcPr>
          <w:p w:rsidR="002A76AD" w:rsidRPr="00E36937" w:rsidRDefault="002A76AD" w:rsidP="0037281F">
            <w:pPr>
              <w:jc w:val="both"/>
              <w:rPr>
                <w:rFonts w:ascii="Arial" w:hAnsi="Arial" w:cs="Arial"/>
              </w:rPr>
            </w:pPr>
            <w:r w:rsidRPr="00E36937">
              <w:rPr>
                <w:rFonts w:ascii="Arial" w:hAnsi="Arial" w:cs="Arial"/>
              </w:rPr>
              <w:t>2.</w:t>
            </w:r>
          </w:p>
        </w:tc>
        <w:tc>
          <w:tcPr>
            <w:tcW w:w="6384" w:type="dxa"/>
            <w:tcBorders>
              <w:bottom w:val="nil"/>
            </w:tcBorders>
          </w:tcPr>
          <w:p w:rsidR="006B4D36" w:rsidRPr="00E36937" w:rsidRDefault="0002651E" w:rsidP="0037281F">
            <w:pPr>
              <w:jc w:val="both"/>
              <w:rPr>
                <w:rFonts w:ascii="Arial" w:hAnsi="Arial" w:cs="Arial"/>
                <w:b/>
                <w:color w:val="000000"/>
              </w:rPr>
            </w:pPr>
            <w:r w:rsidRPr="00E36937">
              <w:rPr>
                <w:rFonts w:ascii="Arial" w:hAnsi="Arial" w:cs="Arial"/>
                <w:b/>
                <w:color w:val="000000"/>
              </w:rPr>
              <w:t>ČLAN PARTNERSTVA</w:t>
            </w:r>
            <w:r w:rsidR="0040491F" w:rsidRPr="00E36937">
              <w:rPr>
                <w:rFonts w:ascii="Arial" w:hAnsi="Arial" w:cs="Arial"/>
                <w:b/>
                <w:color w:val="000000"/>
              </w:rPr>
              <w:t xml:space="preserve"> SE KOT ČLAN KMETIJE VKLJUČI</w:t>
            </w:r>
            <w:r w:rsidRPr="00E36937">
              <w:rPr>
                <w:rFonts w:ascii="Arial" w:hAnsi="Arial" w:cs="Arial"/>
                <w:b/>
                <w:color w:val="000000"/>
              </w:rPr>
              <w:t xml:space="preserve"> V POKOJNINSKO, INVALIDSKO IN ZDRAVSTVENO ZAVAROVANJE IZ NASLOVA OPRAVLJANJA KMETIJSKE DEJAVNOSTI </w:t>
            </w:r>
            <w:r w:rsidR="0040491F" w:rsidRPr="00E36937">
              <w:rPr>
                <w:rFonts w:ascii="Arial" w:hAnsi="Arial" w:cs="Arial"/>
                <w:b/>
                <w:color w:val="000000"/>
              </w:rPr>
              <w:t xml:space="preserve">NA TEJ KMETIJI </w:t>
            </w:r>
            <w:r w:rsidRPr="00E36937">
              <w:rPr>
                <w:rFonts w:ascii="Arial" w:hAnsi="Arial" w:cs="Arial"/>
                <w:color w:val="000000"/>
              </w:rPr>
              <w:t xml:space="preserve">- </w:t>
            </w:r>
            <w:r w:rsidR="006B4D36" w:rsidRPr="00E36937">
              <w:rPr>
                <w:rFonts w:ascii="Arial" w:hAnsi="Arial" w:cs="Arial"/>
                <w:color w:val="000000"/>
              </w:rPr>
              <w:t>maksimalno število točk:</w:t>
            </w:r>
          </w:p>
          <w:p w:rsidR="00C72276" w:rsidRPr="00E36937" w:rsidRDefault="00C72276" w:rsidP="0037281F">
            <w:pPr>
              <w:autoSpaceDE w:val="0"/>
              <w:autoSpaceDN w:val="0"/>
              <w:adjustRightInd w:val="0"/>
              <w:jc w:val="both"/>
              <w:rPr>
                <w:rFonts w:ascii="Arial" w:hAnsi="Arial" w:cs="Arial"/>
                <w:bCs/>
              </w:rPr>
            </w:pPr>
          </w:p>
          <w:p w:rsidR="0002651E" w:rsidRPr="00E36937" w:rsidRDefault="006D6282" w:rsidP="0037281F">
            <w:pPr>
              <w:autoSpaceDE w:val="0"/>
              <w:autoSpaceDN w:val="0"/>
              <w:adjustRightInd w:val="0"/>
              <w:jc w:val="both"/>
              <w:rPr>
                <w:rFonts w:ascii="Arial" w:hAnsi="Arial" w:cs="Arial"/>
                <w:bCs/>
              </w:rPr>
            </w:pPr>
            <w:r w:rsidRPr="00E36937">
              <w:rPr>
                <w:rFonts w:ascii="Arial" w:hAnsi="Arial" w:cs="Arial"/>
              </w:rPr>
              <w:t>En član kmetije</w:t>
            </w:r>
            <w:r w:rsidR="00EC3991" w:rsidRPr="00E36937">
              <w:rPr>
                <w:rFonts w:ascii="Arial" w:hAnsi="Arial" w:cs="Arial"/>
              </w:rPr>
              <w:t>, ki je član partnerstva,</w:t>
            </w:r>
            <w:r w:rsidRPr="00E36937">
              <w:rPr>
                <w:rFonts w:ascii="Arial" w:hAnsi="Arial" w:cs="Arial"/>
              </w:rPr>
              <w:t xml:space="preserve"> se </w:t>
            </w:r>
            <w:r w:rsidR="00BE69CB" w:rsidRPr="00E36937">
              <w:rPr>
                <w:rFonts w:ascii="Arial" w:hAnsi="Arial" w:cs="Arial"/>
              </w:rPr>
              <w:t>bo</w:t>
            </w:r>
            <w:r w:rsidRPr="00E36937">
              <w:rPr>
                <w:rFonts w:ascii="Arial" w:hAnsi="Arial" w:cs="Arial"/>
              </w:rPr>
              <w:t xml:space="preserve"> v </w:t>
            </w:r>
            <w:r w:rsidR="00BE69CB" w:rsidRPr="00E36937">
              <w:rPr>
                <w:rFonts w:ascii="Arial" w:hAnsi="Arial" w:cs="Arial"/>
              </w:rPr>
              <w:t>času trajanja projekta vključil</w:t>
            </w:r>
            <w:r w:rsidRPr="00E36937">
              <w:rPr>
                <w:rFonts w:ascii="Arial" w:hAnsi="Arial" w:cs="Arial"/>
              </w:rPr>
              <w:t xml:space="preserve"> </w:t>
            </w:r>
            <w:r w:rsidR="0002651E" w:rsidRPr="00E36937">
              <w:rPr>
                <w:rFonts w:ascii="Arial" w:hAnsi="Arial" w:cs="Arial"/>
              </w:rPr>
              <w:t>v pokojninsko, invalidsko in zdravstveno zavarovanje iz naslova opravljanja kmetijske dejavnosti v skupnem trajanju najmanj dvanajst mesecev</w:t>
            </w:r>
            <w:r w:rsidR="00467A15" w:rsidRPr="00E36937">
              <w:rPr>
                <w:rFonts w:ascii="Arial" w:hAnsi="Arial" w:cs="Arial"/>
              </w:rPr>
              <w:t>.</w:t>
            </w:r>
          </w:p>
          <w:p w:rsidR="007F1162" w:rsidRPr="00E36937" w:rsidRDefault="007F1162" w:rsidP="0037281F">
            <w:pPr>
              <w:ind w:left="289"/>
              <w:jc w:val="both"/>
              <w:rPr>
                <w:rFonts w:ascii="Arial" w:hAnsi="Arial" w:cs="Arial"/>
              </w:rPr>
            </w:pPr>
          </w:p>
          <w:p w:rsidR="002A76AD" w:rsidRPr="00E36937" w:rsidRDefault="00683B2B" w:rsidP="009C7520">
            <w:pPr>
              <w:jc w:val="both"/>
              <w:rPr>
                <w:rFonts w:ascii="Arial" w:hAnsi="Arial" w:cs="Arial"/>
                <w:color w:val="000000"/>
              </w:rPr>
            </w:pPr>
            <w:r w:rsidRPr="00E36937">
              <w:rPr>
                <w:rFonts w:ascii="Arial" w:hAnsi="Arial" w:cs="Arial"/>
                <w:color w:val="000000"/>
              </w:rPr>
              <w:t xml:space="preserve">Merilo </w:t>
            </w:r>
            <w:r w:rsidR="004C005B" w:rsidRPr="00E36937">
              <w:rPr>
                <w:rFonts w:ascii="Arial" w:hAnsi="Arial" w:cs="Arial"/>
                <w:color w:val="000000"/>
              </w:rPr>
              <w:t>»</w:t>
            </w:r>
            <w:r w:rsidR="009C7520" w:rsidRPr="00E36937">
              <w:rPr>
                <w:rFonts w:ascii="Arial" w:hAnsi="Arial" w:cs="Arial"/>
                <w:color w:val="000000"/>
              </w:rPr>
              <w:t>Član partnerstva se kot član kmetije vključi v pokojninsko, invalidsko in zdravstveno zavarovanje iz naslova opravljanja kmetijske dejavnosti na tej kmetiji</w:t>
            </w:r>
            <w:r w:rsidR="004C005B" w:rsidRPr="00E36937">
              <w:rPr>
                <w:rFonts w:ascii="Arial" w:hAnsi="Arial" w:cs="Arial"/>
                <w:color w:val="000000"/>
              </w:rPr>
              <w:t>«</w:t>
            </w:r>
            <w:r w:rsidR="009C7520" w:rsidRPr="00E36937">
              <w:rPr>
                <w:rFonts w:ascii="Arial" w:hAnsi="Arial" w:cs="Arial"/>
                <w:color w:val="000000"/>
              </w:rPr>
              <w:t xml:space="preserve"> </w:t>
            </w:r>
            <w:r w:rsidRPr="00E36937">
              <w:rPr>
                <w:rFonts w:ascii="Arial" w:hAnsi="Arial" w:cs="Arial"/>
                <w:color w:val="000000"/>
              </w:rPr>
              <w:t xml:space="preserve">postane </w:t>
            </w:r>
            <w:r w:rsidR="009C7520" w:rsidRPr="00E36937">
              <w:rPr>
                <w:rFonts w:ascii="Arial" w:hAnsi="Arial" w:cs="Arial"/>
                <w:color w:val="000000"/>
              </w:rPr>
              <w:t xml:space="preserve">pogoj </w:t>
            </w:r>
            <w:r w:rsidRPr="00E36937">
              <w:rPr>
                <w:rFonts w:ascii="Arial" w:hAnsi="Arial" w:cs="Arial"/>
                <w:color w:val="000000"/>
              </w:rPr>
              <w:t>upravičenca do podpore v skladu s 4. točko drugega odstavka 47. člena Uredbe.</w:t>
            </w:r>
          </w:p>
          <w:p w:rsidR="009C7520" w:rsidRPr="00E36937" w:rsidRDefault="009C7520" w:rsidP="009C7520">
            <w:pPr>
              <w:jc w:val="both"/>
              <w:rPr>
                <w:rFonts w:ascii="Arial" w:hAnsi="Arial" w:cs="Arial"/>
                <w:b/>
              </w:rPr>
            </w:pPr>
          </w:p>
        </w:tc>
        <w:tc>
          <w:tcPr>
            <w:tcW w:w="1701" w:type="dxa"/>
            <w:tcBorders>
              <w:bottom w:val="nil"/>
            </w:tcBorders>
          </w:tcPr>
          <w:p w:rsidR="002A76AD" w:rsidRPr="00E36937" w:rsidRDefault="000B380B" w:rsidP="0037281F">
            <w:pPr>
              <w:jc w:val="center"/>
              <w:rPr>
                <w:rFonts w:ascii="Arial" w:hAnsi="Arial" w:cs="Arial"/>
                <w:b/>
              </w:rPr>
            </w:pPr>
            <w:r w:rsidRPr="00E36937">
              <w:rPr>
                <w:rFonts w:ascii="Arial" w:hAnsi="Arial" w:cs="Arial"/>
                <w:b/>
              </w:rPr>
              <w:t>10</w:t>
            </w:r>
          </w:p>
          <w:p w:rsidR="007D25F4" w:rsidRPr="00E36937" w:rsidRDefault="007D25F4" w:rsidP="0037281F">
            <w:pPr>
              <w:jc w:val="both"/>
              <w:rPr>
                <w:rFonts w:ascii="Arial" w:hAnsi="Arial" w:cs="Arial"/>
                <w:b/>
              </w:rPr>
            </w:pPr>
          </w:p>
          <w:p w:rsidR="005F1B13" w:rsidRPr="00E36937" w:rsidRDefault="005F1B13" w:rsidP="0037281F">
            <w:pPr>
              <w:jc w:val="center"/>
              <w:rPr>
                <w:rFonts w:ascii="Arial" w:hAnsi="Arial" w:cs="Arial"/>
                <w:b/>
              </w:rPr>
            </w:pPr>
          </w:p>
          <w:p w:rsidR="006C0646" w:rsidRPr="00E36937" w:rsidRDefault="006C0646" w:rsidP="0037281F">
            <w:pPr>
              <w:jc w:val="center"/>
              <w:rPr>
                <w:rFonts w:ascii="Arial" w:hAnsi="Arial" w:cs="Arial"/>
                <w:b/>
              </w:rPr>
            </w:pPr>
          </w:p>
          <w:p w:rsidR="006D6282" w:rsidRPr="00E36937" w:rsidRDefault="006D6282" w:rsidP="0037281F">
            <w:pPr>
              <w:jc w:val="center"/>
              <w:rPr>
                <w:rFonts w:ascii="Arial" w:hAnsi="Arial" w:cs="Arial"/>
                <w:b/>
              </w:rPr>
            </w:pPr>
          </w:p>
          <w:p w:rsidR="007D25F4" w:rsidRPr="00E36937" w:rsidRDefault="00026C2C" w:rsidP="0037281F">
            <w:pPr>
              <w:jc w:val="center"/>
              <w:rPr>
                <w:rFonts w:ascii="Arial" w:hAnsi="Arial" w:cs="Arial"/>
              </w:rPr>
            </w:pPr>
            <w:r w:rsidRPr="00E36937">
              <w:rPr>
                <w:rFonts w:ascii="Arial" w:hAnsi="Arial" w:cs="Arial"/>
              </w:rPr>
              <w:t>10</w:t>
            </w:r>
          </w:p>
        </w:tc>
      </w:tr>
      <w:tr w:rsidR="000B380B" w:rsidRPr="00E36937" w:rsidTr="00917554">
        <w:tc>
          <w:tcPr>
            <w:tcW w:w="562" w:type="dxa"/>
            <w:tcBorders>
              <w:bottom w:val="nil"/>
            </w:tcBorders>
          </w:tcPr>
          <w:p w:rsidR="000B380B" w:rsidRPr="00E36937" w:rsidRDefault="000B380B" w:rsidP="0037281F">
            <w:pPr>
              <w:jc w:val="both"/>
              <w:rPr>
                <w:rFonts w:ascii="Arial" w:hAnsi="Arial" w:cs="Arial"/>
              </w:rPr>
            </w:pPr>
            <w:r w:rsidRPr="00E36937">
              <w:rPr>
                <w:rFonts w:ascii="Arial" w:hAnsi="Arial" w:cs="Arial"/>
              </w:rPr>
              <w:t>3.</w:t>
            </w:r>
          </w:p>
        </w:tc>
        <w:tc>
          <w:tcPr>
            <w:tcW w:w="6384" w:type="dxa"/>
            <w:tcBorders>
              <w:bottom w:val="nil"/>
            </w:tcBorders>
          </w:tcPr>
          <w:p w:rsidR="00CE366C" w:rsidRPr="00E36937" w:rsidRDefault="006F1D3D" w:rsidP="0037281F">
            <w:pPr>
              <w:jc w:val="both"/>
              <w:rPr>
                <w:rFonts w:ascii="Arial" w:hAnsi="Arial" w:cs="Arial"/>
                <w:b/>
              </w:rPr>
            </w:pPr>
            <w:r w:rsidRPr="00E36937">
              <w:rPr>
                <w:rFonts w:ascii="Arial" w:hAnsi="Arial" w:cs="Arial"/>
                <w:b/>
              </w:rPr>
              <w:t xml:space="preserve">ČLAN </w:t>
            </w:r>
            <w:r w:rsidR="00A5356C" w:rsidRPr="00E36937">
              <w:rPr>
                <w:rFonts w:ascii="Arial" w:hAnsi="Arial" w:cs="Arial"/>
                <w:b/>
              </w:rPr>
              <w:t xml:space="preserve">PARTNERSTVA, KI JE KMETIJA, </w:t>
            </w:r>
            <w:r w:rsidRPr="00E36937">
              <w:rPr>
                <w:rFonts w:ascii="Arial" w:hAnsi="Arial" w:cs="Arial"/>
                <w:b/>
              </w:rPr>
              <w:t>V ČASU TRAJANJA PROJEKTA PRIDOBI DOVOLJENJE ZA OPRAVLJANJE DOPOLNILNE DEJAVNOSTI</w:t>
            </w:r>
            <w:r w:rsidR="00912C23" w:rsidRPr="00E36937">
              <w:rPr>
                <w:rFonts w:ascii="Arial" w:hAnsi="Arial" w:cs="Arial"/>
                <w:b/>
              </w:rPr>
              <w:t xml:space="preserve"> </w:t>
            </w:r>
            <w:r w:rsidR="00CE366C" w:rsidRPr="00E36937">
              <w:rPr>
                <w:rFonts w:ascii="Arial" w:hAnsi="Arial" w:cs="Arial"/>
                <w:b/>
              </w:rPr>
              <w:t xml:space="preserve">- </w:t>
            </w:r>
            <w:r w:rsidR="00CE366C" w:rsidRPr="00E36937">
              <w:rPr>
                <w:rFonts w:ascii="Arial" w:hAnsi="Arial" w:cs="Arial"/>
                <w:bCs/>
              </w:rPr>
              <w:t>maksimalno število točk:</w:t>
            </w:r>
          </w:p>
          <w:p w:rsidR="00291701" w:rsidRPr="00E36937" w:rsidRDefault="00291701" w:rsidP="0037281F">
            <w:pPr>
              <w:jc w:val="both"/>
              <w:rPr>
                <w:rFonts w:ascii="Arial" w:hAnsi="Arial" w:cs="Arial"/>
              </w:rPr>
            </w:pPr>
          </w:p>
          <w:p w:rsidR="006F1D3D" w:rsidRPr="00E36937" w:rsidRDefault="00ED00BF" w:rsidP="0037281F">
            <w:pPr>
              <w:jc w:val="both"/>
              <w:rPr>
                <w:rFonts w:ascii="Arial" w:hAnsi="Arial" w:cs="Arial"/>
              </w:rPr>
            </w:pPr>
            <w:r w:rsidRPr="00E36937">
              <w:rPr>
                <w:rFonts w:ascii="Arial" w:hAnsi="Arial" w:cs="Arial"/>
              </w:rPr>
              <w:t>Eden ali več članov kmetije</w:t>
            </w:r>
            <w:r w:rsidR="00EC3991" w:rsidRPr="00E36937">
              <w:rPr>
                <w:rFonts w:ascii="Arial" w:hAnsi="Arial" w:cs="Arial"/>
              </w:rPr>
              <w:t>, ki je član partnerstva,</w:t>
            </w:r>
            <w:r w:rsidR="00912C23" w:rsidRPr="00E36937">
              <w:rPr>
                <w:rFonts w:ascii="Arial" w:hAnsi="Arial" w:cs="Arial"/>
              </w:rPr>
              <w:t xml:space="preserve"> </w:t>
            </w:r>
            <w:r w:rsidR="00B3208D" w:rsidRPr="00E36937">
              <w:rPr>
                <w:rFonts w:ascii="Arial" w:hAnsi="Arial" w:cs="Arial"/>
              </w:rPr>
              <w:t>bo</w:t>
            </w:r>
            <w:r w:rsidR="00B3208D" w:rsidRPr="00E36937">
              <w:rPr>
                <w:rFonts w:ascii="Arial" w:hAnsi="Arial" w:cs="Arial"/>
                <w:bCs/>
              </w:rPr>
              <w:t xml:space="preserve"> </w:t>
            </w:r>
            <w:r w:rsidR="006F1D3D" w:rsidRPr="00E36937">
              <w:rPr>
                <w:rFonts w:ascii="Arial" w:hAnsi="Arial" w:cs="Arial"/>
                <w:bCs/>
              </w:rPr>
              <w:t xml:space="preserve">v </w:t>
            </w:r>
            <w:r w:rsidR="006F1D3D" w:rsidRPr="00E36937">
              <w:rPr>
                <w:rFonts w:ascii="Arial" w:hAnsi="Arial" w:cs="Arial"/>
              </w:rPr>
              <w:t xml:space="preserve">času trajanja projekta </w:t>
            </w:r>
            <w:r w:rsidR="00291701" w:rsidRPr="00E36937">
              <w:rPr>
                <w:rFonts w:ascii="Arial" w:hAnsi="Arial" w:cs="Arial"/>
              </w:rPr>
              <w:t>pridobi</w:t>
            </w:r>
            <w:r w:rsidR="006F1D3D" w:rsidRPr="00E36937">
              <w:rPr>
                <w:rFonts w:ascii="Arial" w:hAnsi="Arial" w:cs="Arial"/>
              </w:rPr>
              <w:t>l</w:t>
            </w:r>
            <w:r w:rsidR="00291701" w:rsidRPr="00E36937">
              <w:rPr>
                <w:rFonts w:ascii="Arial" w:hAnsi="Arial" w:cs="Arial"/>
              </w:rPr>
              <w:t xml:space="preserve"> dovoljenj</w:t>
            </w:r>
            <w:r w:rsidR="006F1D3D" w:rsidRPr="00E36937">
              <w:rPr>
                <w:rFonts w:ascii="Arial" w:hAnsi="Arial" w:cs="Arial"/>
              </w:rPr>
              <w:t>e</w:t>
            </w:r>
            <w:r w:rsidR="00291701" w:rsidRPr="00E36937">
              <w:rPr>
                <w:rFonts w:ascii="Arial" w:hAnsi="Arial" w:cs="Arial"/>
              </w:rPr>
              <w:t xml:space="preserve"> za opravljanje </w:t>
            </w:r>
            <w:r w:rsidR="00912C23" w:rsidRPr="00E36937">
              <w:rPr>
                <w:rFonts w:ascii="Arial" w:hAnsi="Arial" w:cs="Arial"/>
              </w:rPr>
              <w:t xml:space="preserve">najmanj </w:t>
            </w:r>
            <w:r w:rsidR="00D00A6F" w:rsidRPr="00E36937">
              <w:rPr>
                <w:rFonts w:ascii="Arial" w:hAnsi="Arial" w:cs="Arial"/>
              </w:rPr>
              <w:t xml:space="preserve">ene </w:t>
            </w:r>
            <w:r w:rsidR="00912C23" w:rsidRPr="00E36937">
              <w:rPr>
                <w:rFonts w:ascii="Arial" w:hAnsi="Arial" w:cs="Arial"/>
              </w:rPr>
              <w:t>od naslednjih</w:t>
            </w:r>
            <w:r w:rsidR="00D00A6F" w:rsidRPr="00E36937">
              <w:rPr>
                <w:rFonts w:ascii="Arial" w:hAnsi="Arial" w:cs="Arial"/>
              </w:rPr>
              <w:t xml:space="preserve"> </w:t>
            </w:r>
            <w:r w:rsidR="00291701" w:rsidRPr="00E36937">
              <w:rPr>
                <w:rFonts w:ascii="Arial" w:hAnsi="Arial" w:cs="Arial"/>
              </w:rPr>
              <w:t>dopolniln</w:t>
            </w:r>
            <w:r w:rsidR="00DF6160" w:rsidRPr="00E36937">
              <w:rPr>
                <w:rFonts w:ascii="Arial" w:hAnsi="Arial" w:cs="Arial"/>
              </w:rPr>
              <w:t>ih</w:t>
            </w:r>
            <w:r w:rsidR="00291701" w:rsidRPr="00E36937">
              <w:rPr>
                <w:rFonts w:ascii="Arial" w:hAnsi="Arial" w:cs="Arial"/>
              </w:rPr>
              <w:t xml:space="preserve"> dejavnosti</w:t>
            </w:r>
            <w:r w:rsidR="00912C23" w:rsidRPr="00E36937">
              <w:rPr>
                <w:rFonts w:ascii="Arial" w:hAnsi="Arial" w:cs="Arial"/>
              </w:rPr>
              <w:t xml:space="preserve"> </w:t>
            </w:r>
            <w:r w:rsidR="00B3208D" w:rsidRPr="00E36937">
              <w:rPr>
                <w:rFonts w:ascii="Arial" w:hAnsi="Arial" w:cs="Arial"/>
              </w:rPr>
              <w:t>v skladu z uredbo, ki ureja dopolnilne dejavnosti:</w:t>
            </w:r>
          </w:p>
          <w:p w:rsidR="006F1D3D" w:rsidRPr="00E36937" w:rsidRDefault="006F1D3D" w:rsidP="0037281F">
            <w:pPr>
              <w:pStyle w:val="Odstavekseznama"/>
              <w:numPr>
                <w:ilvl w:val="0"/>
                <w:numId w:val="25"/>
              </w:numPr>
              <w:autoSpaceDE w:val="0"/>
              <w:autoSpaceDN w:val="0"/>
              <w:adjustRightInd w:val="0"/>
              <w:jc w:val="both"/>
              <w:rPr>
                <w:rFonts w:ascii="Arial" w:hAnsi="Arial" w:cs="Arial"/>
                <w:bCs/>
                <w:sz w:val="20"/>
                <w:szCs w:val="20"/>
                <w:lang w:val="sl-SI"/>
              </w:rPr>
            </w:pPr>
            <w:r w:rsidRPr="00E36937">
              <w:rPr>
                <w:rFonts w:ascii="Arial" w:hAnsi="Arial" w:cs="Arial"/>
                <w:bCs/>
                <w:sz w:val="20"/>
                <w:szCs w:val="20"/>
                <w:lang w:val="sl-SI"/>
              </w:rPr>
              <w:t xml:space="preserve">svetovanje o kmetovanju (SKD 85.590 Drugje nerazvrščeno izobraževanje, izpopolnjevanje in usposabljanje); </w:t>
            </w:r>
          </w:p>
          <w:p w:rsidR="006F1D3D" w:rsidRPr="00E36937" w:rsidRDefault="006F1D3D" w:rsidP="0037281F">
            <w:pPr>
              <w:pStyle w:val="Odstavekseznama"/>
              <w:numPr>
                <w:ilvl w:val="0"/>
                <w:numId w:val="25"/>
              </w:numPr>
              <w:autoSpaceDE w:val="0"/>
              <w:autoSpaceDN w:val="0"/>
              <w:adjustRightInd w:val="0"/>
              <w:jc w:val="both"/>
              <w:rPr>
                <w:rFonts w:ascii="Arial" w:hAnsi="Arial" w:cs="Arial"/>
                <w:bCs/>
                <w:sz w:val="20"/>
                <w:szCs w:val="20"/>
                <w:lang w:val="sl-SI"/>
              </w:rPr>
            </w:pPr>
            <w:r w:rsidRPr="00E36937">
              <w:rPr>
                <w:rFonts w:ascii="Arial" w:hAnsi="Arial" w:cs="Arial"/>
                <w:bCs/>
                <w:sz w:val="20"/>
                <w:szCs w:val="20"/>
                <w:lang w:val="sl-SI"/>
              </w:rPr>
              <w:t xml:space="preserve">organiziranje delavnic ali tečajev (SKD 85.590 Drugje nerazvrščeno izobraževanje, izpopolnjevanje in usposabljanje); </w:t>
            </w:r>
          </w:p>
          <w:p w:rsidR="006F1D3D" w:rsidRPr="00E36937" w:rsidRDefault="006F1D3D" w:rsidP="0037281F">
            <w:pPr>
              <w:pStyle w:val="Odstavekseznama"/>
              <w:numPr>
                <w:ilvl w:val="0"/>
                <w:numId w:val="25"/>
              </w:numPr>
              <w:autoSpaceDE w:val="0"/>
              <w:autoSpaceDN w:val="0"/>
              <w:adjustRightInd w:val="0"/>
              <w:jc w:val="both"/>
              <w:rPr>
                <w:rFonts w:ascii="Arial" w:hAnsi="Arial" w:cs="Arial"/>
                <w:bCs/>
                <w:sz w:val="20"/>
                <w:szCs w:val="20"/>
                <w:lang w:val="sl-SI"/>
              </w:rPr>
            </w:pPr>
            <w:r w:rsidRPr="00E36937">
              <w:rPr>
                <w:rFonts w:ascii="Arial" w:hAnsi="Arial" w:cs="Arial"/>
                <w:bCs/>
                <w:sz w:val="20"/>
                <w:szCs w:val="20"/>
                <w:lang w:val="sl-SI"/>
              </w:rPr>
              <w:t xml:space="preserve">usposabljanje na kmetiji (SKD 85.590 Drugje nerazvrščeno izobraževanje, izpopolnjevanje in usposabljanje); </w:t>
            </w:r>
          </w:p>
          <w:p w:rsidR="006F1D3D" w:rsidRPr="00E36937" w:rsidRDefault="006F1D3D" w:rsidP="0037281F">
            <w:pPr>
              <w:pStyle w:val="Odstavekseznama"/>
              <w:numPr>
                <w:ilvl w:val="0"/>
                <w:numId w:val="25"/>
              </w:numPr>
              <w:autoSpaceDE w:val="0"/>
              <w:autoSpaceDN w:val="0"/>
              <w:adjustRightInd w:val="0"/>
              <w:jc w:val="both"/>
              <w:rPr>
                <w:rFonts w:ascii="Arial" w:hAnsi="Arial" w:cs="Arial"/>
                <w:bCs/>
                <w:sz w:val="20"/>
                <w:szCs w:val="20"/>
                <w:lang w:val="sl-SI"/>
              </w:rPr>
            </w:pPr>
            <w:r w:rsidRPr="00E36937">
              <w:rPr>
                <w:rFonts w:ascii="Arial" w:hAnsi="Arial" w:cs="Arial"/>
                <w:bCs/>
                <w:sz w:val="20"/>
                <w:szCs w:val="20"/>
                <w:lang w:val="sl-SI"/>
              </w:rPr>
              <w:t xml:space="preserve">prikaz del iz kmetijske, gozdarske in dopolnilne dejavnosti (SKD 85.590 Drugje nerazvrščeno izobraževanje, izpopolnjevanje in usposabljanje); </w:t>
            </w:r>
          </w:p>
          <w:p w:rsidR="006F1D3D" w:rsidRPr="00E36937" w:rsidRDefault="006F1D3D" w:rsidP="0037281F">
            <w:pPr>
              <w:pStyle w:val="Odstavekseznama"/>
              <w:numPr>
                <w:ilvl w:val="0"/>
                <w:numId w:val="25"/>
              </w:numPr>
              <w:autoSpaceDE w:val="0"/>
              <w:autoSpaceDN w:val="0"/>
              <w:adjustRightInd w:val="0"/>
              <w:jc w:val="both"/>
              <w:rPr>
                <w:rFonts w:ascii="Arial" w:hAnsi="Arial" w:cs="Arial"/>
                <w:bCs/>
                <w:sz w:val="20"/>
                <w:szCs w:val="20"/>
                <w:lang w:val="sl-SI"/>
              </w:rPr>
            </w:pPr>
            <w:r w:rsidRPr="00E36937">
              <w:rPr>
                <w:rFonts w:ascii="Arial" w:hAnsi="Arial" w:cs="Arial"/>
                <w:bCs/>
                <w:sz w:val="20"/>
                <w:szCs w:val="20"/>
                <w:lang w:val="sl-SI"/>
              </w:rPr>
              <w:t>svetovanje in prikazi iz kmečkih gospodinjskih opravil (SKD 85.590 Drugje nerazvrščeno izobraževanje, izpopolnjevanje in usposabljanje)</w:t>
            </w:r>
            <w:r w:rsidR="00B3208D" w:rsidRPr="00E36937">
              <w:rPr>
                <w:rFonts w:ascii="Arial" w:hAnsi="Arial" w:cs="Arial"/>
                <w:bCs/>
                <w:sz w:val="20"/>
                <w:szCs w:val="20"/>
                <w:lang w:val="sl-SI"/>
              </w:rPr>
              <w:t>;</w:t>
            </w:r>
            <w:r w:rsidRPr="00E36937">
              <w:rPr>
                <w:rFonts w:ascii="Arial" w:hAnsi="Arial" w:cs="Arial"/>
                <w:bCs/>
                <w:sz w:val="20"/>
                <w:szCs w:val="20"/>
                <w:lang w:val="sl-SI"/>
              </w:rPr>
              <w:t xml:space="preserve"> </w:t>
            </w:r>
          </w:p>
          <w:p w:rsidR="006F1D3D" w:rsidRPr="00E36937" w:rsidRDefault="006F1D3D" w:rsidP="0037281F">
            <w:pPr>
              <w:pStyle w:val="Odstavekseznama"/>
              <w:numPr>
                <w:ilvl w:val="0"/>
                <w:numId w:val="25"/>
              </w:numPr>
              <w:autoSpaceDE w:val="0"/>
              <w:autoSpaceDN w:val="0"/>
              <w:adjustRightInd w:val="0"/>
              <w:jc w:val="both"/>
              <w:rPr>
                <w:rFonts w:ascii="Arial" w:hAnsi="Arial" w:cs="Arial"/>
                <w:bCs/>
                <w:sz w:val="20"/>
                <w:szCs w:val="20"/>
                <w:lang w:val="sl-SI"/>
              </w:rPr>
            </w:pPr>
            <w:r w:rsidRPr="00E36937">
              <w:rPr>
                <w:rFonts w:ascii="Arial" w:hAnsi="Arial" w:cs="Arial"/>
                <w:bCs/>
                <w:sz w:val="20"/>
                <w:szCs w:val="20"/>
                <w:lang w:val="sl-SI"/>
              </w:rPr>
              <w:t xml:space="preserve">prevoz potnikov z vprežnimi vozili in traktorji (SKD 49.391 Medkrajevni in drug cestni potniški promet); </w:t>
            </w:r>
          </w:p>
          <w:p w:rsidR="006F1D3D" w:rsidRPr="00E36937" w:rsidRDefault="006F1D3D" w:rsidP="0037281F">
            <w:pPr>
              <w:pStyle w:val="Odstavekseznama"/>
              <w:numPr>
                <w:ilvl w:val="0"/>
                <w:numId w:val="25"/>
              </w:numPr>
              <w:autoSpaceDE w:val="0"/>
              <w:autoSpaceDN w:val="0"/>
              <w:adjustRightInd w:val="0"/>
              <w:jc w:val="both"/>
              <w:rPr>
                <w:rFonts w:ascii="Arial" w:hAnsi="Arial" w:cs="Arial"/>
                <w:bCs/>
                <w:sz w:val="20"/>
                <w:szCs w:val="20"/>
                <w:lang w:val="sl-SI"/>
              </w:rPr>
            </w:pPr>
            <w:r w:rsidRPr="00E36937">
              <w:rPr>
                <w:rFonts w:ascii="Arial" w:hAnsi="Arial" w:cs="Arial"/>
                <w:bCs/>
                <w:sz w:val="20"/>
                <w:szCs w:val="20"/>
                <w:lang w:val="sl-SI"/>
              </w:rPr>
              <w:t xml:space="preserve">ježa živali (SKD 93.190 Druge športne dejavnosti); </w:t>
            </w:r>
          </w:p>
          <w:p w:rsidR="006F1D3D" w:rsidRPr="00E36937" w:rsidRDefault="006F1D3D" w:rsidP="0037281F">
            <w:pPr>
              <w:pStyle w:val="Odstavekseznama"/>
              <w:numPr>
                <w:ilvl w:val="0"/>
                <w:numId w:val="25"/>
              </w:numPr>
              <w:autoSpaceDE w:val="0"/>
              <w:autoSpaceDN w:val="0"/>
              <w:adjustRightInd w:val="0"/>
              <w:jc w:val="both"/>
              <w:rPr>
                <w:rFonts w:ascii="Arial" w:hAnsi="Arial" w:cs="Arial"/>
                <w:bCs/>
                <w:sz w:val="20"/>
                <w:szCs w:val="20"/>
                <w:lang w:val="sl-SI"/>
              </w:rPr>
            </w:pPr>
            <w:r w:rsidRPr="00E36937">
              <w:rPr>
                <w:rFonts w:ascii="Arial" w:hAnsi="Arial" w:cs="Arial"/>
                <w:bCs/>
                <w:sz w:val="20"/>
                <w:szCs w:val="20"/>
                <w:lang w:val="sl-SI"/>
              </w:rPr>
              <w:t xml:space="preserve">oddajanje površin za piknike (SKD 93.299 Druge nerazvrščene dejavnosti za prosti čas); </w:t>
            </w:r>
          </w:p>
          <w:p w:rsidR="006F1D3D" w:rsidRPr="00E36937" w:rsidRDefault="006F1D3D" w:rsidP="0037281F">
            <w:pPr>
              <w:pStyle w:val="Odstavekseznama"/>
              <w:numPr>
                <w:ilvl w:val="0"/>
                <w:numId w:val="25"/>
              </w:numPr>
              <w:autoSpaceDE w:val="0"/>
              <w:autoSpaceDN w:val="0"/>
              <w:adjustRightInd w:val="0"/>
              <w:jc w:val="both"/>
              <w:rPr>
                <w:rFonts w:ascii="Arial" w:hAnsi="Arial" w:cs="Arial"/>
                <w:bCs/>
                <w:sz w:val="20"/>
                <w:szCs w:val="20"/>
                <w:lang w:val="sl-SI"/>
              </w:rPr>
            </w:pPr>
            <w:r w:rsidRPr="00E36937">
              <w:rPr>
                <w:rFonts w:ascii="Arial" w:hAnsi="Arial" w:cs="Arial"/>
                <w:bCs/>
                <w:sz w:val="20"/>
                <w:szCs w:val="20"/>
                <w:lang w:val="sl-SI"/>
              </w:rPr>
              <w:t>muzeji in tematske zbirke (SKD 91.020 Dejavnost muzejev</w:t>
            </w:r>
            <w:r w:rsidR="00B3208D" w:rsidRPr="00E36937">
              <w:rPr>
                <w:rFonts w:ascii="Arial" w:hAnsi="Arial" w:cs="Arial"/>
                <w:bCs/>
                <w:sz w:val="20"/>
                <w:szCs w:val="20"/>
                <w:lang w:val="sl-SI"/>
              </w:rPr>
              <w:t>)</w:t>
            </w:r>
            <w:r w:rsidRPr="00E36937">
              <w:rPr>
                <w:rFonts w:ascii="Arial" w:hAnsi="Arial" w:cs="Arial"/>
                <w:bCs/>
                <w:sz w:val="20"/>
                <w:szCs w:val="20"/>
                <w:lang w:val="sl-SI"/>
              </w:rPr>
              <w:t xml:space="preserve">; </w:t>
            </w:r>
          </w:p>
          <w:p w:rsidR="006F1D3D" w:rsidRPr="00E36937" w:rsidRDefault="006F1D3D" w:rsidP="0037281F">
            <w:pPr>
              <w:pStyle w:val="Odstavekseznama"/>
              <w:numPr>
                <w:ilvl w:val="0"/>
                <w:numId w:val="25"/>
              </w:numPr>
              <w:autoSpaceDE w:val="0"/>
              <w:autoSpaceDN w:val="0"/>
              <w:adjustRightInd w:val="0"/>
              <w:jc w:val="both"/>
              <w:rPr>
                <w:rFonts w:ascii="Arial" w:hAnsi="Arial" w:cs="Arial"/>
                <w:bCs/>
                <w:sz w:val="20"/>
                <w:szCs w:val="20"/>
                <w:lang w:val="sl-SI"/>
              </w:rPr>
            </w:pPr>
            <w:r w:rsidRPr="00E36937">
              <w:rPr>
                <w:rFonts w:ascii="Arial" w:hAnsi="Arial" w:cs="Arial"/>
                <w:bCs/>
                <w:sz w:val="20"/>
                <w:szCs w:val="20"/>
                <w:lang w:val="sl-SI"/>
              </w:rPr>
              <w:t xml:space="preserve">tematski parki (SKD 93.210 Dejavnost zabaviščnih parkov); </w:t>
            </w:r>
          </w:p>
          <w:p w:rsidR="00471774" w:rsidRPr="00E36937" w:rsidRDefault="006F1D3D" w:rsidP="0037281F">
            <w:pPr>
              <w:pStyle w:val="Odstavekseznama"/>
              <w:numPr>
                <w:ilvl w:val="0"/>
                <w:numId w:val="25"/>
              </w:numPr>
              <w:jc w:val="both"/>
              <w:rPr>
                <w:rFonts w:ascii="Arial" w:hAnsi="Arial" w:cs="Arial"/>
                <w:color w:val="000000"/>
                <w:sz w:val="20"/>
                <w:szCs w:val="20"/>
                <w:lang w:eastAsia="sl-SI"/>
              </w:rPr>
            </w:pPr>
            <w:proofErr w:type="spellStart"/>
            <w:r w:rsidRPr="00E36937">
              <w:rPr>
                <w:rFonts w:ascii="Arial" w:hAnsi="Arial" w:cs="Arial"/>
                <w:color w:val="000000"/>
                <w:sz w:val="20"/>
                <w:szCs w:val="20"/>
                <w:lang w:eastAsia="sl-SI"/>
              </w:rPr>
              <w:t>apiturizem</w:t>
            </w:r>
            <w:proofErr w:type="spellEnd"/>
            <w:r w:rsidRPr="00E36937">
              <w:rPr>
                <w:rFonts w:ascii="Arial" w:hAnsi="Arial" w:cs="Arial"/>
                <w:color w:val="000000"/>
                <w:sz w:val="20"/>
                <w:szCs w:val="20"/>
                <w:lang w:eastAsia="sl-SI"/>
              </w:rPr>
              <w:t xml:space="preserve"> (SKD 68.200 Oddajanje in obratovanje lastnih ali najetih nepremičnin)</w:t>
            </w:r>
            <w:r w:rsidR="00471774" w:rsidRPr="00E36937">
              <w:rPr>
                <w:rFonts w:ascii="Arial" w:hAnsi="Arial" w:cs="Arial"/>
                <w:color w:val="000000"/>
                <w:sz w:val="20"/>
                <w:szCs w:val="20"/>
                <w:lang w:val="sl-SI" w:eastAsia="sl-SI"/>
              </w:rPr>
              <w:t>;</w:t>
            </w:r>
          </w:p>
          <w:p w:rsidR="00471774" w:rsidRPr="00E36937" w:rsidRDefault="00471774" w:rsidP="00471774">
            <w:pPr>
              <w:pStyle w:val="Odstavekseznama"/>
              <w:numPr>
                <w:ilvl w:val="0"/>
                <w:numId w:val="25"/>
              </w:numPr>
              <w:jc w:val="both"/>
              <w:rPr>
                <w:rFonts w:ascii="Arial" w:hAnsi="Arial" w:cs="Arial"/>
                <w:color w:val="000000"/>
                <w:sz w:val="20"/>
                <w:szCs w:val="20"/>
                <w:lang w:eastAsia="sl-SI"/>
              </w:rPr>
            </w:pPr>
            <w:r w:rsidRPr="00E36937">
              <w:rPr>
                <w:rFonts w:ascii="Arial" w:hAnsi="Arial" w:cs="Arial"/>
                <w:color w:val="000000"/>
                <w:sz w:val="20"/>
                <w:szCs w:val="20"/>
                <w:lang w:eastAsia="sl-SI"/>
              </w:rPr>
              <w:t>celodnevno bivanje odraslih in starejših oseb, ki niso odvisne od tuje pomoči pri opravljanju osnovnih dnevnih opravil (SKD 87.900 Drugo socialno varstvo z nastanitvijo</w:t>
            </w:r>
          </w:p>
          <w:p w:rsidR="00471774" w:rsidRPr="00E36937" w:rsidRDefault="00471774" w:rsidP="00471774">
            <w:pPr>
              <w:pStyle w:val="Odstavekseznama"/>
              <w:numPr>
                <w:ilvl w:val="0"/>
                <w:numId w:val="25"/>
              </w:numPr>
              <w:jc w:val="both"/>
              <w:rPr>
                <w:rFonts w:ascii="Arial" w:hAnsi="Arial" w:cs="Arial"/>
                <w:color w:val="000000"/>
                <w:sz w:val="20"/>
                <w:szCs w:val="20"/>
                <w:lang w:eastAsia="sl-SI"/>
              </w:rPr>
            </w:pPr>
            <w:r w:rsidRPr="00E36937">
              <w:rPr>
                <w:rFonts w:ascii="Arial" w:hAnsi="Arial" w:cs="Arial"/>
                <w:color w:val="000000"/>
                <w:sz w:val="20"/>
                <w:szCs w:val="20"/>
                <w:lang w:eastAsia="sl-SI"/>
              </w:rPr>
              <w:t xml:space="preserve">dnevne oblike bivanja odraslih in starejših oseb, ki niso odvisne od tuje pomoči pri opravljanju osnovnih dnevnih opravil (SKD 88.109 Drugo socialno varstvo brez nastanitve za starejše in invalidne osebe). </w:t>
            </w:r>
          </w:p>
          <w:p w:rsidR="006F1D3D" w:rsidRPr="00E36937" w:rsidRDefault="006F1D3D" w:rsidP="00471774">
            <w:pPr>
              <w:pStyle w:val="Odstavekseznama"/>
              <w:ind w:left="720"/>
              <w:jc w:val="both"/>
              <w:rPr>
                <w:rFonts w:ascii="Arial" w:hAnsi="Arial" w:cs="Arial"/>
                <w:color w:val="000000"/>
                <w:sz w:val="20"/>
                <w:szCs w:val="20"/>
                <w:lang w:eastAsia="sl-SI"/>
              </w:rPr>
            </w:pPr>
            <w:r w:rsidRPr="00E36937">
              <w:rPr>
                <w:rFonts w:ascii="Arial" w:hAnsi="Arial" w:cs="Arial"/>
                <w:color w:val="000000"/>
                <w:sz w:val="20"/>
                <w:szCs w:val="20"/>
                <w:lang w:eastAsia="sl-SI"/>
              </w:rPr>
              <w:t xml:space="preserve"> </w:t>
            </w:r>
          </w:p>
          <w:p w:rsidR="00F62961" w:rsidRPr="00E36937" w:rsidRDefault="00683B2B" w:rsidP="0037281F">
            <w:pPr>
              <w:jc w:val="both"/>
              <w:rPr>
                <w:rFonts w:ascii="Arial" w:hAnsi="Arial" w:cs="Arial"/>
                <w:color w:val="000000"/>
              </w:rPr>
            </w:pPr>
            <w:r w:rsidRPr="00E36937">
              <w:rPr>
                <w:rFonts w:ascii="Arial" w:hAnsi="Arial" w:cs="Arial"/>
                <w:color w:val="000000"/>
              </w:rPr>
              <w:t>Merilo</w:t>
            </w:r>
            <w:r w:rsidR="009C7520" w:rsidRPr="00E36937">
              <w:rPr>
                <w:rFonts w:ascii="Arial" w:hAnsi="Arial" w:cs="Arial"/>
              </w:rPr>
              <w:t xml:space="preserve"> </w:t>
            </w:r>
            <w:r w:rsidR="004C005B" w:rsidRPr="00E36937">
              <w:rPr>
                <w:rFonts w:ascii="Arial" w:hAnsi="Arial" w:cs="Arial"/>
              </w:rPr>
              <w:t>»</w:t>
            </w:r>
            <w:r w:rsidR="009C7520" w:rsidRPr="00E36937">
              <w:rPr>
                <w:rFonts w:ascii="Arial" w:hAnsi="Arial" w:cs="Arial"/>
                <w:color w:val="000000"/>
              </w:rPr>
              <w:t>Član partnerstva, ki je kmetija, v času trajanja projekta pridobi dovoljenje za opravljanje dopolnilne dejavnosti</w:t>
            </w:r>
            <w:r w:rsidR="004C005B" w:rsidRPr="00E36937">
              <w:rPr>
                <w:rFonts w:ascii="Arial" w:hAnsi="Arial" w:cs="Arial"/>
                <w:color w:val="000000"/>
              </w:rPr>
              <w:t>«</w:t>
            </w:r>
            <w:r w:rsidR="009C7520" w:rsidRPr="00E36937">
              <w:rPr>
                <w:rFonts w:ascii="Arial" w:hAnsi="Arial" w:cs="Arial"/>
                <w:color w:val="000000"/>
              </w:rPr>
              <w:t xml:space="preserve"> </w:t>
            </w:r>
            <w:r w:rsidRPr="00E36937">
              <w:rPr>
                <w:rFonts w:ascii="Arial" w:hAnsi="Arial" w:cs="Arial"/>
                <w:color w:val="000000"/>
              </w:rPr>
              <w:t xml:space="preserve">postane </w:t>
            </w:r>
            <w:r w:rsidR="009C7520" w:rsidRPr="00E36937">
              <w:rPr>
                <w:rFonts w:ascii="Arial" w:hAnsi="Arial" w:cs="Arial"/>
                <w:color w:val="000000"/>
              </w:rPr>
              <w:t xml:space="preserve">pogoj </w:t>
            </w:r>
            <w:r w:rsidRPr="00E36937">
              <w:rPr>
                <w:rFonts w:ascii="Arial" w:hAnsi="Arial" w:cs="Arial"/>
                <w:color w:val="000000"/>
              </w:rPr>
              <w:t>upravičenca do podpore v skladu s 5. točko drugega odstavka 47. člena Uredbe.</w:t>
            </w:r>
          </w:p>
          <w:p w:rsidR="009C7520" w:rsidRPr="00E36937" w:rsidRDefault="009C7520" w:rsidP="0037281F">
            <w:pPr>
              <w:jc w:val="both"/>
              <w:rPr>
                <w:rFonts w:ascii="Arial" w:hAnsi="Arial" w:cs="Arial"/>
                <w:b/>
              </w:rPr>
            </w:pPr>
          </w:p>
        </w:tc>
        <w:tc>
          <w:tcPr>
            <w:tcW w:w="1701" w:type="dxa"/>
            <w:tcBorders>
              <w:bottom w:val="nil"/>
            </w:tcBorders>
          </w:tcPr>
          <w:p w:rsidR="000B380B" w:rsidRPr="00E36937" w:rsidRDefault="00291701" w:rsidP="0037281F">
            <w:pPr>
              <w:jc w:val="center"/>
              <w:rPr>
                <w:rFonts w:ascii="Arial" w:hAnsi="Arial" w:cs="Arial"/>
                <w:b/>
              </w:rPr>
            </w:pPr>
            <w:r w:rsidRPr="00E36937">
              <w:rPr>
                <w:rFonts w:ascii="Arial" w:hAnsi="Arial" w:cs="Arial"/>
                <w:b/>
              </w:rPr>
              <w:t>5</w:t>
            </w:r>
          </w:p>
          <w:p w:rsidR="007E5A4A" w:rsidRPr="00E36937" w:rsidRDefault="007E5A4A" w:rsidP="0037281F">
            <w:pPr>
              <w:jc w:val="center"/>
              <w:rPr>
                <w:rFonts w:ascii="Arial" w:hAnsi="Arial" w:cs="Arial"/>
              </w:rPr>
            </w:pPr>
          </w:p>
          <w:p w:rsidR="007E5A4A" w:rsidRPr="00E36937" w:rsidRDefault="007E5A4A" w:rsidP="0037281F">
            <w:pPr>
              <w:jc w:val="center"/>
              <w:rPr>
                <w:rFonts w:ascii="Arial" w:hAnsi="Arial" w:cs="Arial"/>
              </w:rPr>
            </w:pPr>
          </w:p>
          <w:p w:rsidR="007A7F0F" w:rsidRPr="00E36937" w:rsidRDefault="007A7F0F" w:rsidP="0037281F">
            <w:pPr>
              <w:jc w:val="center"/>
              <w:rPr>
                <w:rFonts w:ascii="Arial" w:hAnsi="Arial" w:cs="Arial"/>
              </w:rPr>
            </w:pPr>
          </w:p>
          <w:p w:rsidR="007E5A4A" w:rsidRPr="00E36937" w:rsidRDefault="007E5A4A" w:rsidP="0037281F">
            <w:pPr>
              <w:jc w:val="center"/>
              <w:rPr>
                <w:rFonts w:ascii="Arial" w:hAnsi="Arial" w:cs="Arial"/>
              </w:rPr>
            </w:pPr>
            <w:r w:rsidRPr="00E36937">
              <w:rPr>
                <w:rFonts w:ascii="Arial" w:hAnsi="Arial" w:cs="Arial"/>
              </w:rPr>
              <w:t>5</w:t>
            </w:r>
          </w:p>
        </w:tc>
      </w:tr>
      <w:tr w:rsidR="0096706F" w:rsidRPr="00E36937" w:rsidTr="00917554">
        <w:tc>
          <w:tcPr>
            <w:tcW w:w="562" w:type="dxa"/>
            <w:tcBorders>
              <w:top w:val="single" w:sz="4" w:space="0" w:color="000000"/>
              <w:bottom w:val="single" w:sz="4" w:space="0" w:color="000000"/>
            </w:tcBorders>
          </w:tcPr>
          <w:p w:rsidR="0096706F" w:rsidRPr="00E36937" w:rsidRDefault="0096706F" w:rsidP="0037281F">
            <w:pPr>
              <w:jc w:val="both"/>
              <w:rPr>
                <w:rFonts w:ascii="Arial" w:hAnsi="Arial" w:cs="Arial"/>
                <w:b/>
              </w:rPr>
            </w:pPr>
          </w:p>
          <w:p w:rsidR="0096706F" w:rsidRPr="00E36937" w:rsidRDefault="0096706F" w:rsidP="0037281F">
            <w:pPr>
              <w:jc w:val="both"/>
              <w:rPr>
                <w:rFonts w:ascii="Arial" w:hAnsi="Arial" w:cs="Arial"/>
              </w:rPr>
            </w:pPr>
            <w:r w:rsidRPr="00E36937">
              <w:rPr>
                <w:rFonts w:ascii="Arial" w:hAnsi="Arial" w:cs="Arial"/>
                <w:b/>
              </w:rPr>
              <w:t>V.</w:t>
            </w:r>
          </w:p>
        </w:tc>
        <w:tc>
          <w:tcPr>
            <w:tcW w:w="6384" w:type="dxa"/>
            <w:tcBorders>
              <w:top w:val="single" w:sz="4" w:space="0" w:color="000000"/>
              <w:bottom w:val="single" w:sz="4" w:space="0" w:color="000000"/>
            </w:tcBorders>
          </w:tcPr>
          <w:p w:rsidR="0096706F" w:rsidRPr="00E36937" w:rsidRDefault="0096706F" w:rsidP="0037281F">
            <w:pPr>
              <w:tabs>
                <w:tab w:val="left" w:pos="284"/>
              </w:tabs>
              <w:contextualSpacing/>
              <w:jc w:val="both"/>
              <w:rPr>
                <w:rFonts w:ascii="Arial" w:hAnsi="Arial" w:cs="Arial"/>
                <w:b/>
              </w:rPr>
            </w:pPr>
          </w:p>
          <w:p w:rsidR="0096706F" w:rsidRPr="00E36937" w:rsidRDefault="00266B1E" w:rsidP="0037281F">
            <w:pPr>
              <w:tabs>
                <w:tab w:val="left" w:pos="284"/>
              </w:tabs>
              <w:contextualSpacing/>
              <w:jc w:val="both"/>
              <w:rPr>
                <w:rFonts w:ascii="Arial" w:hAnsi="Arial" w:cs="Arial"/>
                <w:bCs/>
              </w:rPr>
            </w:pPr>
            <w:r w:rsidRPr="00E36937">
              <w:rPr>
                <w:rFonts w:ascii="Arial" w:hAnsi="Arial" w:cs="Arial"/>
                <w:b/>
              </w:rPr>
              <w:t xml:space="preserve">RAZŠIRJANJE, UPORABNOST IN TRAJNOST REZULTATOV PROJEKTA </w:t>
            </w:r>
            <w:r w:rsidR="0096706F" w:rsidRPr="00E36937">
              <w:rPr>
                <w:rFonts w:ascii="Arial" w:hAnsi="Arial" w:cs="Arial"/>
                <w:bCs/>
              </w:rPr>
              <w:t>- maksimalno št. točk:</w:t>
            </w:r>
          </w:p>
          <w:p w:rsidR="0096706F" w:rsidRPr="00E36937" w:rsidRDefault="0096706F" w:rsidP="0037281F">
            <w:pPr>
              <w:ind w:left="516" w:hanging="227"/>
              <w:jc w:val="both"/>
              <w:rPr>
                <w:rFonts w:ascii="Arial" w:hAnsi="Arial" w:cs="Arial"/>
              </w:rPr>
            </w:pPr>
          </w:p>
        </w:tc>
        <w:tc>
          <w:tcPr>
            <w:tcW w:w="1701" w:type="dxa"/>
            <w:tcBorders>
              <w:top w:val="single" w:sz="4" w:space="0" w:color="000000"/>
              <w:bottom w:val="single" w:sz="4" w:space="0" w:color="000000"/>
            </w:tcBorders>
          </w:tcPr>
          <w:p w:rsidR="0096706F" w:rsidRPr="00E36937" w:rsidRDefault="0096706F" w:rsidP="0037281F">
            <w:pPr>
              <w:jc w:val="center"/>
              <w:rPr>
                <w:rFonts w:ascii="Arial" w:hAnsi="Arial" w:cs="Arial"/>
                <w:b/>
              </w:rPr>
            </w:pPr>
          </w:p>
          <w:p w:rsidR="0096706F" w:rsidRPr="00E36937" w:rsidRDefault="00EA645C" w:rsidP="0037281F">
            <w:pPr>
              <w:jc w:val="center"/>
              <w:rPr>
                <w:rFonts w:ascii="Arial" w:hAnsi="Arial" w:cs="Arial"/>
              </w:rPr>
            </w:pPr>
            <w:r w:rsidRPr="00E36937">
              <w:rPr>
                <w:rFonts w:ascii="Arial" w:hAnsi="Arial" w:cs="Arial"/>
                <w:b/>
              </w:rPr>
              <w:t>20</w:t>
            </w:r>
          </w:p>
        </w:tc>
      </w:tr>
      <w:tr w:rsidR="00FA348A" w:rsidRPr="00E36937" w:rsidTr="00917554">
        <w:tc>
          <w:tcPr>
            <w:tcW w:w="562" w:type="dxa"/>
            <w:tcBorders>
              <w:top w:val="single" w:sz="4" w:space="0" w:color="000000"/>
              <w:bottom w:val="single" w:sz="4" w:space="0" w:color="000000"/>
            </w:tcBorders>
          </w:tcPr>
          <w:p w:rsidR="00FA348A" w:rsidRPr="00E36937" w:rsidRDefault="008D6F33" w:rsidP="0037281F">
            <w:pPr>
              <w:jc w:val="both"/>
              <w:rPr>
                <w:rFonts w:ascii="Arial" w:hAnsi="Arial" w:cs="Arial"/>
              </w:rPr>
            </w:pPr>
            <w:r w:rsidRPr="00E36937">
              <w:rPr>
                <w:rFonts w:ascii="Arial" w:hAnsi="Arial" w:cs="Arial"/>
              </w:rPr>
              <w:t>1</w:t>
            </w:r>
            <w:r w:rsidR="00FA348A" w:rsidRPr="00E36937">
              <w:rPr>
                <w:rFonts w:ascii="Arial" w:hAnsi="Arial" w:cs="Arial"/>
              </w:rPr>
              <w:t xml:space="preserve">. </w:t>
            </w:r>
          </w:p>
        </w:tc>
        <w:tc>
          <w:tcPr>
            <w:tcW w:w="6384" w:type="dxa"/>
            <w:tcBorders>
              <w:top w:val="single" w:sz="4" w:space="0" w:color="000000"/>
              <w:bottom w:val="single" w:sz="4" w:space="0" w:color="000000"/>
            </w:tcBorders>
          </w:tcPr>
          <w:p w:rsidR="00FA348A" w:rsidRPr="00E36937" w:rsidRDefault="00266B1E" w:rsidP="0037281F">
            <w:pPr>
              <w:pStyle w:val="NavadenA"/>
              <w:widowControl/>
              <w:tabs>
                <w:tab w:val="left" w:pos="1701"/>
              </w:tabs>
              <w:overflowPunct/>
              <w:autoSpaceDE/>
              <w:autoSpaceDN/>
              <w:adjustRightInd/>
              <w:rPr>
                <w:rFonts w:ascii="Arial" w:hAnsi="Arial" w:cs="Arial"/>
                <w:bCs/>
                <w:lang w:val="sl-SI"/>
              </w:rPr>
            </w:pPr>
            <w:r w:rsidRPr="00E36937">
              <w:rPr>
                <w:rFonts w:ascii="Arial" w:hAnsi="Arial" w:cs="Arial"/>
                <w:b/>
                <w:lang w:val="sl-SI"/>
              </w:rPr>
              <w:t xml:space="preserve">PRENOS ZNANJ IN INFORMACIJ O PROJEKTU </w:t>
            </w:r>
            <w:r w:rsidR="00FA348A" w:rsidRPr="00E36937">
              <w:rPr>
                <w:rFonts w:ascii="Arial" w:hAnsi="Arial" w:cs="Arial"/>
                <w:b/>
                <w:lang w:val="sl-SI"/>
              </w:rPr>
              <w:t xml:space="preserve">– </w:t>
            </w:r>
            <w:r w:rsidR="00FA348A" w:rsidRPr="00E36937">
              <w:rPr>
                <w:rFonts w:ascii="Arial" w:hAnsi="Arial" w:cs="Arial"/>
                <w:bCs/>
                <w:lang w:val="sl-SI"/>
              </w:rPr>
              <w:t>maksimalno število točk:</w:t>
            </w:r>
          </w:p>
          <w:p w:rsidR="00ED00BF" w:rsidRPr="00E36937" w:rsidRDefault="00ED00BF" w:rsidP="0037281F">
            <w:pPr>
              <w:jc w:val="both"/>
              <w:rPr>
                <w:rFonts w:ascii="Arial" w:hAnsi="Arial" w:cs="Arial"/>
                <w:bCs/>
              </w:rPr>
            </w:pPr>
          </w:p>
          <w:p w:rsidR="0058642E" w:rsidRPr="00E36937" w:rsidRDefault="00ED00BF" w:rsidP="0037281F">
            <w:pPr>
              <w:jc w:val="both"/>
              <w:rPr>
                <w:rFonts w:ascii="Arial" w:hAnsi="Arial" w:cs="Arial"/>
                <w:bCs/>
              </w:rPr>
            </w:pPr>
            <w:r w:rsidRPr="00E36937">
              <w:rPr>
                <w:rFonts w:ascii="Arial" w:hAnsi="Arial" w:cs="Arial"/>
                <w:bCs/>
              </w:rPr>
              <w:t>Eden ali več članov kmetij</w:t>
            </w:r>
            <w:r w:rsidR="009032D8" w:rsidRPr="00E36937">
              <w:rPr>
                <w:rFonts w:ascii="Arial" w:hAnsi="Arial" w:cs="Arial"/>
                <w:bCs/>
              </w:rPr>
              <w:t>e</w:t>
            </w:r>
            <w:r w:rsidR="00EC3991" w:rsidRPr="00E36937">
              <w:rPr>
                <w:rFonts w:ascii="Arial" w:hAnsi="Arial" w:cs="Arial"/>
                <w:bCs/>
              </w:rPr>
              <w:t>, ki je član partnerstva,</w:t>
            </w:r>
            <w:r w:rsidRPr="00E36937">
              <w:rPr>
                <w:rFonts w:ascii="Arial" w:hAnsi="Arial" w:cs="Arial"/>
                <w:bCs/>
              </w:rPr>
              <w:t xml:space="preserve"> </w:t>
            </w:r>
            <w:r w:rsidR="00380F7B" w:rsidRPr="00E36937">
              <w:rPr>
                <w:rFonts w:ascii="Arial" w:hAnsi="Arial" w:cs="Arial"/>
                <w:bCs/>
              </w:rPr>
              <w:t xml:space="preserve">bo </w:t>
            </w:r>
            <w:r w:rsidR="008D6F33" w:rsidRPr="00E36937">
              <w:rPr>
                <w:rFonts w:ascii="Arial" w:hAnsi="Arial" w:cs="Arial"/>
                <w:bCs/>
              </w:rPr>
              <w:t>v zadnjih 12 mesecih pred zaključkom projekta</w:t>
            </w:r>
            <w:r w:rsidR="00230342" w:rsidRPr="00E36937">
              <w:rPr>
                <w:rFonts w:ascii="Arial" w:hAnsi="Arial" w:cs="Arial"/>
                <w:bCs/>
              </w:rPr>
              <w:t xml:space="preserve"> </w:t>
            </w:r>
            <w:r w:rsidR="008D6F33" w:rsidRPr="00E36937">
              <w:rPr>
                <w:rFonts w:ascii="Arial" w:hAnsi="Arial" w:cs="Arial"/>
                <w:bCs/>
              </w:rPr>
              <w:t xml:space="preserve">izvedel prenos znanja </w:t>
            </w:r>
            <w:r w:rsidR="00230342" w:rsidRPr="00E36937">
              <w:rPr>
                <w:rFonts w:ascii="Arial" w:hAnsi="Arial" w:cs="Arial"/>
                <w:bCs/>
              </w:rPr>
              <w:t xml:space="preserve">in informacij </w:t>
            </w:r>
            <w:r w:rsidR="008D6F33" w:rsidRPr="00E36937">
              <w:rPr>
                <w:rFonts w:ascii="Arial" w:hAnsi="Arial" w:cs="Arial"/>
                <w:bCs/>
              </w:rPr>
              <w:t>o projektu</w:t>
            </w:r>
            <w:r w:rsidR="00875B8D" w:rsidRPr="00E36937">
              <w:rPr>
                <w:rFonts w:ascii="Arial" w:hAnsi="Arial" w:cs="Arial"/>
                <w:bCs/>
              </w:rPr>
              <w:t xml:space="preserve"> </w:t>
            </w:r>
            <w:r w:rsidR="006338CF" w:rsidRPr="00E36937">
              <w:rPr>
                <w:rFonts w:ascii="Arial" w:hAnsi="Arial" w:cs="Arial"/>
                <w:bCs/>
              </w:rPr>
              <w:t>za kmetije, ki niso člani partnerstva</w:t>
            </w:r>
            <w:r w:rsidR="008D6F33" w:rsidRPr="00E36937">
              <w:rPr>
                <w:rFonts w:ascii="Arial" w:hAnsi="Arial" w:cs="Arial"/>
                <w:bCs/>
              </w:rPr>
              <w:t>,</w:t>
            </w:r>
            <w:r w:rsidR="00D82DEF" w:rsidRPr="00E36937">
              <w:rPr>
                <w:rFonts w:ascii="Arial" w:hAnsi="Arial" w:cs="Arial"/>
                <w:bCs/>
              </w:rPr>
              <w:t xml:space="preserve"> v skupnem trajanju</w:t>
            </w:r>
            <w:r w:rsidR="00A75314" w:rsidRPr="00E36937">
              <w:rPr>
                <w:rFonts w:ascii="Arial" w:hAnsi="Arial" w:cs="Arial"/>
                <w:bCs/>
              </w:rPr>
              <w:t>:</w:t>
            </w:r>
          </w:p>
          <w:p w:rsidR="0058642E" w:rsidRPr="00E36937" w:rsidRDefault="0058642E" w:rsidP="0037281F">
            <w:pPr>
              <w:ind w:left="289"/>
              <w:jc w:val="both"/>
              <w:rPr>
                <w:rFonts w:ascii="Arial" w:hAnsi="Arial" w:cs="Arial"/>
              </w:rPr>
            </w:pPr>
            <w:r w:rsidRPr="00E36937">
              <w:rPr>
                <w:rFonts w:ascii="Arial" w:hAnsi="Arial" w:cs="Arial"/>
              </w:rPr>
              <w:t xml:space="preserve">- </w:t>
            </w:r>
            <w:r w:rsidR="00A75314" w:rsidRPr="00E36937">
              <w:rPr>
                <w:rFonts w:ascii="Arial" w:hAnsi="Arial" w:cs="Arial"/>
              </w:rPr>
              <w:t xml:space="preserve">več kot </w:t>
            </w:r>
            <w:r w:rsidRPr="00E36937">
              <w:rPr>
                <w:rFonts w:ascii="Arial" w:hAnsi="Arial" w:cs="Arial"/>
              </w:rPr>
              <w:t>15 ur,</w:t>
            </w:r>
          </w:p>
          <w:p w:rsidR="0058642E" w:rsidRPr="00E36937" w:rsidRDefault="0058642E" w:rsidP="0037281F">
            <w:pPr>
              <w:ind w:left="289"/>
              <w:jc w:val="both"/>
              <w:rPr>
                <w:rFonts w:ascii="Arial" w:hAnsi="Arial" w:cs="Arial"/>
              </w:rPr>
            </w:pPr>
            <w:r w:rsidRPr="00E36937">
              <w:rPr>
                <w:rFonts w:ascii="Arial" w:hAnsi="Arial" w:cs="Arial"/>
              </w:rPr>
              <w:t xml:space="preserve">- </w:t>
            </w:r>
            <w:r w:rsidR="00A75314" w:rsidRPr="00E36937">
              <w:rPr>
                <w:rFonts w:ascii="Arial" w:hAnsi="Arial" w:cs="Arial"/>
              </w:rPr>
              <w:t xml:space="preserve">več kot </w:t>
            </w:r>
            <w:r w:rsidRPr="00E36937">
              <w:rPr>
                <w:rFonts w:ascii="Arial" w:hAnsi="Arial" w:cs="Arial"/>
              </w:rPr>
              <w:t>8 ur</w:t>
            </w:r>
            <w:r w:rsidR="00A75314" w:rsidRPr="00E36937">
              <w:rPr>
                <w:rFonts w:ascii="Arial" w:hAnsi="Arial" w:cs="Arial"/>
              </w:rPr>
              <w:t xml:space="preserve"> </w:t>
            </w:r>
            <w:r w:rsidR="00380F7B" w:rsidRPr="00E36937">
              <w:rPr>
                <w:rFonts w:ascii="Arial" w:hAnsi="Arial" w:cs="Arial"/>
              </w:rPr>
              <w:t xml:space="preserve">do </w:t>
            </w:r>
            <w:r w:rsidR="0050509B" w:rsidRPr="00E36937">
              <w:rPr>
                <w:rFonts w:ascii="Arial" w:hAnsi="Arial" w:cs="Arial"/>
              </w:rPr>
              <w:t xml:space="preserve">vključno </w:t>
            </w:r>
            <w:r w:rsidR="00A75314" w:rsidRPr="00E36937">
              <w:rPr>
                <w:rFonts w:ascii="Arial" w:hAnsi="Arial" w:cs="Arial"/>
              </w:rPr>
              <w:t>15 ur.</w:t>
            </w:r>
          </w:p>
          <w:p w:rsidR="006D43E9" w:rsidRPr="00E36937" w:rsidRDefault="006D43E9" w:rsidP="0037281F">
            <w:pPr>
              <w:jc w:val="both"/>
              <w:rPr>
                <w:rFonts w:ascii="Arial" w:hAnsi="Arial" w:cs="Arial"/>
                <w:color w:val="000000"/>
              </w:rPr>
            </w:pPr>
          </w:p>
          <w:p w:rsidR="00CB0A77" w:rsidRPr="00E36937" w:rsidRDefault="00683B2B" w:rsidP="0037281F">
            <w:pPr>
              <w:jc w:val="both"/>
              <w:rPr>
                <w:rFonts w:ascii="Arial" w:hAnsi="Arial" w:cs="Arial"/>
                <w:color w:val="000000"/>
              </w:rPr>
            </w:pPr>
            <w:r w:rsidRPr="00E36937">
              <w:rPr>
                <w:rFonts w:ascii="Arial" w:hAnsi="Arial" w:cs="Arial"/>
                <w:color w:val="000000"/>
              </w:rPr>
              <w:t xml:space="preserve">Merilo </w:t>
            </w:r>
            <w:r w:rsidR="004C005B" w:rsidRPr="00E36937">
              <w:rPr>
                <w:rFonts w:ascii="Arial" w:hAnsi="Arial" w:cs="Arial"/>
                <w:color w:val="000000"/>
              </w:rPr>
              <w:t>»</w:t>
            </w:r>
            <w:r w:rsidR="009C7520" w:rsidRPr="00E36937">
              <w:rPr>
                <w:rFonts w:ascii="Arial" w:hAnsi="Arial" w:cs="Arial"/>
              </w:rPr>
              <w:t>Prenos znanj in informacij o projektu</w:t>
            </w:r>
            <w:r w:rsidR="004C005B" w:rsidRPr="00E36937">
              <w:rPr>
                <w:rFonts w:ascii="Arial" w:hAnsi="Arial" w:cs="Arial"/>
              </w:rPr>
              <w:t>«</w:t>
            </w:r>
            <w:r w:rsidR="009C7520" w:rsidRPr="00E36937">
              <w:rPr>
                <w:rFonts w:ascii="Arial" w:hAnsi="Arial" w:cs="Arial"/>
              </w:rPr>
              <w:t xml:space="preserve"> </w:t>
            </w:r>
            <w:r w:rsidRPr="00E36937">
              <w:rPr>
                <w:rFonts w:ascii="Arial" w:hAnsi="Arial" w:cs="Arial"/>
                <w:color w:val="000000"/>
              </w:rPr>
              <w:t xml:space="preserve">postane </w:t>
            </w:r>
            <w:r w:rsidR="009C7520" w:rsidRPr="00E36937">
              <w:rPr>
                <w:rFonts w:ascii="Arial" w:hAnsi="Arial" w:cs="Arial"/>
                <w:color w:val="000000"/>
              </w:rPr>
              <w:t xml:space="preserve">pogoj </w:t>
            </w:r>
            <w:r w:rsidRPr="00E36937">
              <w:rPr>
                <w:rFonts w:ascii="Arial" w:hAnsi="Arial" w:cs="Arial"/>
                <w:color w:val="000000"/>
              </w:rPr>
              <w:t>upravičenca do podpore v skladu s 6. točko drugega odstavka 47. člena Uredbe.</w:t>
            </w:r>
          </w:p>
          <w:p w:rsidR="009C7520" w:rsidRPr="00E36937" w:rsidRDefault="009C7520" w:rsidP="0037281F">
            <w:pPr>
              <w:jc w:val="both"/>
              <w:rPr>
                <w:rFonts w:ascii="Arial" w:hAnsi="Arial" w:cs="Arial"/>
                <w:b/>
              </w:rPr>
            </w:pPr>
          </w:p>
        </w:tc>
        <w:tc>
          <w:tcPr>
            <w:tcW w:w="1701" w:type="dxa"/>
            <w:tcBorders>
              <w:top w:val="single" w:sz="4" w:space="0" w:color="000000"/>
              <w:bottom w:val="single" w:sz="4" w:space="0" w:color="000000"/>
            </w:tcBorders>
          </w:tcPr>
          <w:p w:rsidR="00FA348A" w:rsidRPr="00E36937" w:rsidRDefault="00356985" w:rsidP="0037281F">
            <w:pPr>
              <w:jc w:val="center"/>
              <w:rPr>
                <w:rFonts w:ascii="Arial" w:hAnsi="Arial" w:cs="Arial"/>
                <w:b/>
              </w:rPr>
            </w:pPr>
            <w:r w:rsidRPr="00E36937">
              <w:rPr>
                <w:rFonts w:ascii="Arial" w:hAnsi="Arial" w:cs="Arial"/>
                <w:b/>
              </w:rPr>
              <w:t>5</w:t>
            </w:r>
          </w:p>
          <w:p w:rsidR="00356985" w:rsidRPr="00E36937" w:rsidRDefault="00356985" w:rsidP="0037281F">
            <w:pPr>
              <w:jc w:val="center"/>
              <w:rPr>
                <w:rFonts w:ascii="Arial" w:hAnsi="Arial" w:cs="Arial"/>
              </w:rPr>
            </w:pPr>
          </w:p>
          <w:p w:rsidR="00CB0A77" w:rsidRPr="00E36937" w:rsidRDefault="00CB0A77" w:rsidP="0037281F">
            <w:pPr>
              <w:jc w:val="center"/>
              <w:rPr>
                <w:rFonts w:ascii="Arial" w:hAnsi="Arial" w:cs="Arial"/>
                <w:bCs/>
              </w:rPr>
            </w:pPr>
          </w:p>
          <w:p w:rsidR="00CB0A77" w:rsidRPr="00E36937" w:rsidRDefault="00CB0A77" w:rsidP="0037281F">
            <w:pPr>
              <w:jc w:val="both"/>
              <w:rPr>
                <w:rFonts w:ascii="Arial" w:hAnsi="Arial" w:cs="Arial"/>
                <w:bCs/>
              </w:rPr>
            </w:pPr>
          </w:p>
          <w:p w:rsidR="00C92606" w:rsidRPr="00E36937" w:rsidRDefault="00C92606" w:rsidP="0037281F">
            <w:pPr>
              <w:jc w:val="center"/>
              <w:rPr>
                <w:rFonts w:ascii="Arial" w:hAnsi="Arial" w:cs="Arial"/>
              </w:rPr>
            </w:pPr>
          </w:p>
          <w:p w:rsidR="00454A64" w:rsidRPr="00E36937" w:rsidRDefault="00454A64" w:rsidP="0037281F">
            <w:pPr>
              <w:jc w:val="center"/>
              <w:rPr>
                <w:rFonts w:ascii="Arial" w:hAnsi="Arial" w:cs="Arial"/>
              </w:rPr>
            </w:pPr>
          </w:p>
          <w:p w:rsidR="00356985" w:rsidRPr="00E36937" w:rsidRDefault="00356985" w:rsidP="0037281F">
            <w:pPr>
              <w:jc w:val="center"/>
              <w:rPr>
                <w:rFonts w:ascii="Arial" w:hAnsi="Arial" w:cs="Arial"/>
              </w:rPr>
            </w:pPr>
            <w:r w:rsidRPr="00E36937">
              <w:rPr>
                <w:rFonts w:ascii="Arial" w:hAnsi="Arial" w:cs="Arial"/>
              </w:rPr>
              <w:t>5</w:t>
            </w:r>
          </w:p>
          <w:p w:rsidR="00356985" w:rsidRPr="00E36937" w:rsidRDefault="00356985" w:rsidP="0037281F">
            <w:pPr>
              <w:jc w:val="center"/>
              <w:rPr>
                <w:rFonts w:ascii="Arial" w:hAnsi="Arial" w:cs="Arial"/>
                <w:b/>
              </w:rPr>
            </w:pPr>
            <w:r w:rsidRPr="00E36937">
              <w:rPr>
                <w:rFonts w:ascii="Arial" w:hAnsi="Arial" w:cs="Arial"/>
              </w:rPr>
              <w:t>3</w:t>
            </w:r>
          </w:p>
        </w:tc>
      </w:tr>
      <w:tr w:rsidR="00266B1E" w:rsidRPr="00E36937" w:rsidTr="008630EE">
        <w:trPr>
          <w:trHeight w:val="4416"/>
        </w:trPr>
        <w:tc>
          <w:tcPr>
            <w:tcW w:w="562" w:type="dxa"/>
            <w:tcBorders>
              <w:top w:val="single" w:sz="4" w:space="0" w:color="000000"/>
              <w:bottom w:val="nil"/>
            </w:tcBorders>
          </w:tcPr>
          <w:p w:rsidR="00266B1E" w:rsidRPr="00E36937" w:rsidRDefault="00DA3A7B" w:rsidP="0037281F">
            <w:pPr>
              <w:jc w:val="both"/>
              <w:rPr>
                <w:rFonts w:ascii="Arial" w:hAnsi="Arial" w:cs="Arial"/>
              </w:rPr>
            </w:pPr>
            <w:r w:rsidRPr="00E36937">
              <w:rPr>
                <w:rFonts w:ascii="Arial" w:hAnsi="Arial" w:cs="Arial"/>
              </w:rPr>
              <w:t>2</w:t>
            </w:r>
            <w:r w:rsidR="00266B1E" w:rsidRPr="00E36937">
              <w:rPr>
                <w:rFonts w:ascii="Arial" w:hAnsi="Arial" w:cs="Arial"/>
              </w:rPr>
              <w:t>.</w:t>
            </w:r>
          </w:p>
        </w:tc>
        <w:tc>
          <w:tcPr>
            <w:tcW w:w="6384" w:type="dxa"/>
            <w:tcBorders>
              <w:top w:val="single" w:sz="4" w:space="0" w:color="000000"/>
              <w:bottom w:val="nil"/>
            </w:tcBorders>
          </w:tcPr>
          <w:p w:rsidR="00266B1E" w:rsidRPr="00E36937" w:rsidRDefault="00DA3A7B" w:rsidP="0037281F">
            <w:pPr>
              <w:pStyle w:val="NavadenA"/>
              <w:widowControl/>
              <w:tabs>
                <w:tab w:val="left" w:pos="1701"/>
              </w:tabs>
              <w:overflowPunct/>
              <w:autoSpaceDE/>
              <w:autoSpaceDN/>
              <w:adjustRightInd/>
              <w:rPr>
                <w:rFonts w:ascii="Arial" w:hAnsi="Arial" w:cs="Arial"/>
                <w:bCs/>
                <w:lang w:val="sl-SI"/>
              </w:rPr>
            </w:pPr>
            <w:r w:rsidRPr="00E36937">
              <w:rPr>
                <w:rFonts w:ascii="Arial" w:hAnsi="Arial" w:cs="Arial"/>
                <w:b/>
                <w:lang w:val="sl-SI"/>
              </w:rPr>
              <w:t xml:space="preserve">NAČIN IN OBSEG RAZŠIRJANJA REZULTATOV </w:t>
            </w:r>
            <w:r w:rsidR="00266B1E" w:rsidRPr="00E36937">
              <w:rPr>
                <w:rFonts w:ascii="Arial" w:hAnsi="Arial" w:cs="Arial"/>
                <w:b/>
                <w:lang w:val="sl-SI"/>
              </w:rPr>
              <w:t xml:space="preserve">– </w:t>
            </w:r>
            <w:r w:rsidR="00266B1E" w:rsidRPr="00E36937">
              <w:rPr>
                <w:rFonts w:ascii="Arial" w:hAnsi="Arial" w:cs="Arial"/>
                <w:bCs/>
                <w:lang w:val="sl-SI"/>
              </w:rPr>
              <w:t>maksimalno število točk:</w:t>
            </w:r>
          </w:p>
          <w:p w:rsidR="006D43E9" w:rsidRPr="00E36937" w:rsidRDefault="006D43E9" w:rsidP="0037281F">
            <w:pPr>
              <w:pStyle w:val="NavadenA"/>
              <w:widowControl/>
              <w:tabs>
                <w:tab w:val="left" w:pos="1701"/>
              </w:tabs>
              <w:overflowPunct/>
              <w:autoSpaceDE/>
              <w:autoSpaceDN/>
              <w:adjustRightInd/>
              <w:rPr>
                <w:rFonts w:ascii="Arial" w:hAnsi="Arial" w:cs="Arial"/>
                <w:bCs/>
                <w:lang w:val="sl-SI"/>
              </w:rPr>
            </w:pPr>
          </w:p>
          <w:p w:rsidR="00266B1E" w:rsidRPr="00E36937" w:rsidRDefault="00380F7B" w:rsidP="0037281F">
            <w:pPr>
              <w:pStyle w:val="NavadenA"/>
              <w:widowControl/>
              <w:tabs>
                <w:tab w:val="left" w:pos="1701"/>
              </w:tabs>
              <w:overflowPunct/>
              <w:autoSpaceDE/>
              <w:autoSpaceDN/>
              <w:adjustRightInd/>
              <w:rPr>
                <w:rFonts w:ascii="Arial" w:hAnsi="Arial" w:cs="Arial"/>
                <w:b/>
                <w:iCs/>
                <w:lang w:val="sl-SI"/>
              </w:rPr>
            </w:pPr>
            <w:r w:rsidRPr="00E36937">
              <w:rPr>
                <w:rFonts w:ascii="Arial" w:hAnsi="Arial" w:cs="Arial"/>
                <w:bCs/>
                <w:lang w:val="sl-SI"/>
              </w:rPr>
              <w:t>Vodilni partner</w:t>
            </w:r>
            <w:r w:rsidR="00DA3A7B" w:rsidRPr="00E36937">
              <w:rPr>
                <w:rFonts w:ascii="Arial" w:hAnsi="Arial" w:cs="Arial"/>
                <w:bCs/>
                <w:lang w:val="sl-SI"/>
              </w:rPr>
              <w:t xml:space="preserve"> bo </w:t>
            </w:r>
            <w:r w:rsidR="00266B1E" w:rsidRPr="00E36937">
              <w:rPr>
                <w:rFonts w:ascii="Arial" w:hAnsi="Arial" w:cs="Arial"/>
                <w:lang w:val="sl-SI"/>
              </w:rPr>
              <w:t>predstavil rezultate projekta z uporabo:</w:t>
            </w:r>
          </w:p>
          <w:p w:rsidR="00266B1E" w:rsidRPr="00E36937" w:rsidRDefault="00266B1E" w:rsidP="0037281F">
            <w:pPr>
              <w:ind w:left="289"/>
              <w:jc w:val="both"/>
              <w:rPr>
                <w:rFonts w:ascii="Arial" w:hAnsi="Arial" w:cs="Arial"/>
              </w:rPr>
            </w:pPr>
            <w:r w:rsidRPr="00E36937">
              <w:rPr>
                <w:rFonts w:ascii="Arial" w:hAnsi="Arial" w:cs="Arial"/>
              </w:rPr>
              <w:t>- pet ali več različnih vrst komunikacijskih sredstev,</w:t>
            </w:r>
          </w:p>
          <w:p w:rsidR="00266B1E" w:rsidRPr="00E36937" w:rsidRDefault="00266B1E" w:rsidP="0037281F">
            <w:pPr>
              <w:ind w:left="289"/>
              <w:jc w:val="both"/>
              <w:rPr>
                <w:rFonts w:ascii="Arial" w:hAnsi="Arial" w:cs="Arial"/>
              </w:rPr>
            </w:pPr>
            <w:r w:rsidRPr="00E36937">
              <w:rPr>
                <w:rFonts w:ascii="Arial" w:hAnsi="Arial" w:cs="Arial"/>
              </w:rPr>
              <w:t xml:space="preserve">- </w:t>
            </w:r>
            <w:r w:rsidR="00EC3991" w:rsidRPr="00E36937">
              <w:rPr>
                <w:rFonts w:ascii="Arial" w:hAnsi="Arial" w:cs="Arial"/>
              </w:rPr>
              <w:t>dveh do vključno</w:t>
            </w:r>
            <w:r w:rsidRPr="00E36937">
              <w:rPr>
                <w:rFonts w:ascii="Arial" w:hAnsi="Arial" w:cs="Arial"/>
              </w:rPr>
              <w:t xml:space="preserve"> štirih različnih vrst komunikacijskih sredstev.</w:t>
            </w:r>
          </w:p>
          <w:p w:rsidR="00266B1E" w:rsidRPr="00E36937" w:rsidRDefault="00266B1E" w:rsidP="0037281F">
            <w:pPr>
              <w:autoSpaceDE w:val="0"/>
              <w:autoSpaceDN w:val="0"/>
              <w:adjustRightInd w:val="0"/>
              <w:jc w:val="both"/>
              <w:rPr>
                <w:rFonts w:ascii="Arial" w:hAnsi="Arial" w:cs="Arial"/>
                <w:bCs/>
              </w:rPr>
            </w:pPr>
          </w:p>
          <w:p w:rsidR="00266B1E" w:rsidRPr="00E36937" w:rsidRDefault="00E66F4F" w:rsidP="0037281F">
            <w:pPr>
              <w:autoSpaceDE w:val="0"/>
              <w:autoSpaceDN w:val="0"/>
              <w:adjustRightInd w:val="0"/>
              <w:jc w:val="both"/>
              <w:rPr>
                <w:rFonts w:ascii="Arial" w:hAnsi="Arial" w:cs="Arial"/>
                <w:bCs/>
              </w:rPr>
            </w:pPr>
            <w:r w:rsidRPr="00E36937">
              <w:rPr>
                <w:rFonts w:ascii="Arial" w:hAnsi="Arial" w:cs="Arial"/>
                <w:bCs/>
              </w:rPr>
              <w:t>Vrste komunikacijskih sredstev</w:t>
            </w:r>
            <w:r w:rsidR="0019180B" w:rsidRPr="00E36937">
              <w:rPr>
                <w:rFonts w:ascii="Arial" w:hAnsi="Arial" w:cs="Arial"/>
                <w:bCs/>
              </w:rPr>
              <w:t xml:space="preserve"> so</w:t>
            </w:r>
            <w:r w:rsidR="00266B1E" w:rsidRPr="00E36937">
              <w:rPr>
                <w:rFonts w:ascii="Arial" w:hAnsi="Arial" w:cs="Arial"/>
                <w:bCs/>
              </w:rPr>
              <w:t>:</w:t>
            </w:r>
          </w:p>
          <w:p w:rsidR="00266B1E" w:rsidRPr="00E36937" w:rsidRDefault="00266B1E" w:rsidP="0037281F">
            <w:pPr>
              <w:ind w:left="289"/>
              <w:jc w:val="both"/>
              <w:rPr>
                <w:rFonts w:ascii="Arial" w:hAnsi="Arial" w:cs="Arial"/>
              </w:rPr>
            </w:pPr>
            <w:r w:rsidRPr="00E36937">
              <w:rPr>
                <w:rFonts w:ascii="Arial" w:hAnsi="Arial" w:cs="Arial"/>
              </w:rPr>
              <w:t>- tiskani mediji (kot npr</w:t>
            </w:r>
            <w:r w:rsidR="0026140E" w:rsidRPr="00E36937">
              <w:rPr>
                <w:rFonts w:ascii="Arial" w:hAnsi="Arial" w:cs="Arial"/>
              </w:rPr>
              <w:t>. časopis, revije, časnik</w:t>
            </w:r>
            <w:r w:rsidRPr="00E36937">
              <w:rPr>
                <w:rFonts w:ascii="Arial" w:hAnsi="Arial" w:cs="Arial"/>
              </w:rPr>
              <w:t>),</w:t>
            </w:r>
          </w:p>
          <w:p w:rsidR="0026140E" w:rsidRPr="00E36937" w:rsidRDefault="0026140E" w:rsidP="0037281F">
            <w:pPr>
              <w:ind w:left="289"/>
              <w:jc w:val="both"/>
              <w:rPr>
                <w:rFonts w:ascii="Arial" w:hAnsi="Arial" w:cs="Arial"/>
              </w:rPr>
            </w:pPr>
            <w:r w:rsidRPr="00E36937">
              <w:rPr>
                <w:rFonts w:ascii="Arial" w:hAnsi="Arial" w:cs="Arial"/>
              </w:rPr>
              <w:t>- televizija (lokalni ali dosegljivost na celotnem območju RS),</w:t>
            </w:r>
          </w:p>
          <w:p w:rsidR="0026140E" w:rsidRPr="00E36937" w:rsidRDefault="0026140E" w:rsidP="0037281F">
            <w:pPr>
              <w:ind w:left="289"/>
              <w:jc w:val="both"/>
              <w:rPr>
                <w:rFonts w:ascii="Arial" w:hAnsi="Arial" w:cs="Arial"/>
              </w:rPr>
            </w:pPr>
            <w:r w:rsidRPr="00E36937">
              <w:rPr>
                <w:rFonts w:ascii="Arial" w:hAnsi="Arial" w:cs="Arial"/>
              </w:rPr>
              <w:t>- radio (lokalni ali dosegljivost na celotnem območju RS),</w:t>
            </w:r>
          </w:p>
          <w:p w:rsidR="0026140E" w:rsidRPr="00E36937" w:rsidRDefault="0026140E" w:rsidP="0037281F">
            <w:pPr>
              <w:ind w:left="289"/>
              <w:jc w:val="both"/>
              <w:rPr>
                <w:rFonts w:ascii="Arial" w:hAnsi="Arial" w:cs="Arial"/>
              </w:rPr>
            </w:pPr>
            <w:r w:rsidRPr="00E36937">
              <w:rPr>
                <w:rFonts w:ascii="Arial" w:hAnsi="Arial" w:cs="Arial"/>
              </w:rPr>
              <w:t xml:space="preserve">- navadna pošta, </w:t>
            </w:r>
          </w:p>
          <w:p w:rsidR="0026140E" w:rsidRPr="00E36937" w:rsidRDefault="0026140E" w:rsidP="0037281F">
            <w:pPr>
              <w:ind w:left="289"/>
              <w:jc w:val="both"/>
              <w:rPr>
                <w:rFonts w:ascii="Arial" w:hAnsi="Arial" w:cs="Arial"/>
              </w:rPr>
            </w:pPr>
            <w:r w:rsidRPr="00E36937">
              <w:rPr>
                <w:rFonts w:ascii="Arial" w:hAnsi="Arial" w:cs="Arial"/>
              </w:rPr>
              <w:t>- elektronska pošta,</w:t>
            </w:r>
          </w:p>
          <w:p w:rsidR="0026140E" w:rsidRPr="00E36937" w:rsidRDefault="0026140E" w:rsidP="0037281F">
            <w:pPr>
              <w:ind w:left="289"/>
              <w:jc w:val="both"/>
              <w:rPr>
                <w:rFonts w:ascii="Arial" w:hAnsi="Arial" w:cs="Arial"/>
              </w:rPr>
            </w:pPr>
            <w:r w:rsidRPr="00E36937">
              <w:rPr>
                <w:rFonts w:ascii="Arial" w:hAnsi="Arial" w:cs="Arial"/>
              </w:rPr>
              <w:t>- internet (spletna stran),</w:t>
            </w:r>
          </w:p>
          <w:p w:rsidR="00266B1E" w:rsidRPr="00E36937" w:rsidRDefault="0026140E" w:rsidP="0037281F">
            <w:pPr>
              <w:ind w:left="289"/>
              <w:rPr>
                <w:rFonts w:ascii="Arial" w:hAnsi="Arial" w:cs="Arial"/>
              </w:rPr>
            </w:pPr>
            <w:r w:rsidRPr="00E36937">
              <w:rPr>
                <w:rFonts w:ascii="Arial" w:hAnsi="Arial" w:cs="Arial"/>
              </w:rPr>
              <w:t xml:space="preserve">- </w:t>
            </w:r>
            <w:r w:rsidR="00266B1E" w:rsidRPr="00E36937">
              <w:rPr>
                <w:rFonts w:ascii="Arial" w:hAnsi="Arial" w:cs="Arial"/>
              </w:rPr>
              <w:t>družbena omrežja</w:t>
            </w:r>
            <w:r w:rsidRPr="00E36937">
              <w:rPr>
                <w:rFonts w:ascii="Arial" w:hAnsi="Arial" w:cs="Arial"/>
              </w:rPr>
              <w:t xml:space="preserve"> (kot npr. </w:t>
            </w:r>
            <w:r w:rsidR="00F57597" w:rsidRPr="00E36937">
              <w:rPr>
                <w:rFonts w:ascii="Arial" w:hAnsi="Arial" w:cs="Arial"/>
              </w:rPr>
              <w:t>Facebook</w:t>
            </w:r>
            <w:r w:rsidRPr="00E36937">
              <w:rPr>
                <w:rFonts w:ascii="Arial" w:hAnsi="Arial" w:cs="Arial"/>
              </w:rPr>
              <w:t xml:space="preserve">, </w:t>
            </w:r>
            <w:proofErr w:type="spellStart"/>
            <w:r w:rsidR="00F57597" w:rsidRPr="00E36937">
              <w:rPr>
                <w:rFonts w:ascii="Arial" w:hAnsi="Arial" w:cs="Arial"/>
              </w:rPr>
              <w:t>Instagram</w:t>
            </w:r>
            <w:proofErr w:type="spellEnd"/>
            <w:r w:rsidRPr="00E36937">
              <w:rPr>
                <w:rFonts w:ascii="Arial" w:hAnsi="Arial" w:cs="Arial"/>
              </w:rPr>
              <w:t xml:space="preserve">, </w:t>
            </w:r>
            <w:proofErr w:type="spellStart"/>
            <w:r w:rsidR="001315B6" w:rsidRPr="00E36937">
              <w:rPr>
                <w:rFonts w:ascii="Arial" w:hAnsi="Arial" w:cs="Arial"/>
              </w:rPr>
              <w:t>Twitter</w:t>
            </w:r>
            <w:proofErr w:type="spellEnd"/>
            <w:r w:rsidR="00F57597" w:rsidRPr="00E36937">
              <w:rPr>
                <w:rFonts w:ascii="Arial" w:hAnsi="Arial" w:cs="Arial"/>
              </w:rPr>
              <w:t>, YouTube</w:t>
            </w:r>
            <w:r w:rsidRPr="00E36937">
              <w:rPr>
                <w:rFonts w:ascii="Arial" w:hAnsi="Arial" w:cs="Arial"/>
              </w:rPr>
              <w:t>).</w:t>
            </w:r>
          </w:p>
          <w:p w:rsidR="00DA3A7B" w:rsidRPr="00E36937" w:rsidRDefault="00DA3A7B" w:rsidP="0037281F">
            <w:pPr>
              <w:tabs>
                <w:tab w:val="left" w:pos="284"/>
              </w:tabs>
              <w:contextualSpacing/>
              <w:jc w:val="both"/>
              <w:rPr>
                <w:rFonts w:ascii="Arial" w:hAnsi="Arial" w:cs="Arial"/>
              </w:rPr>
            </w:pPr>
          </w:p>
          <w:p w:rsidR="00266B1E" w:rsidRPr="00E36937" w:rsidRDefault="00683B2B" w:rsidP="0037281F">
            <w:pPr>
              <w:tabs>
                <w:tab w:val="left" w:pos="284"/>
              </w:tabs>
              <w:contextualSpacing/>
              <w:jc w:val="both"/>
              <w:rPr>
                <w:rFonts w:ascii="Arial" w:hAnsi="Arial" w:cs="Arial"/>
                <w:color w:val="000000"/>
              </w:rPr>
            </w:pPr>
            <w:r w:rsidRPr="00E36937">
              <w:rPr>
                <w:rFonts w:ascii="Arial" w:hAnsi="Arial" w:cs="Arial"/>
                <w:color w:val="000000"/>
              </w:rPr>
              <w:t xml:space="preserve">Merilo </w:t>
            </w:r>
            <w:r w:rsidR="004C005B" w:rsidRPr="00E36937">
              <w:rPr>
                <w:rFonts w:ascii="Arial" w:hAnsi="Arial" w:cs="Arial"/>
                <w:color w:val="000000"/>
              </w:rPr>
              <w:t>»</w:t>
            </w:r>
            <w:r w:rsidR="009C7520" w:rsidRPr="00E36937">
              <w:rPr>
                <w:rFonts w:ascii="Arial" w:hAnsi="Arial" w:cs="Arial"/>
                <w:color w:val="000000"/>
              </w:rPr>
              <w:t>Način in obseg razširjanja rezultatov</w:t>
            </w:r>
            <w:r w:rsidR="004C005B" w:rsidRPr="00E36937">
              <w:rPr>
                <w:rFonts w:ascii="Arial" w:hAnsi="Arial" w:cs="Arial"/>
                <w:color w:val="000000"/>
              </w:rPr>
              <w:t>«</w:t>
            </w:r>
            <w:r w:rsidR="009C7520" w:rsidRPr="00E36937">
              <w:rPr>
                <w:rFonts w:ascii="Arial" w:hAnsi="Arial" w:cs="Arial"/>
                <w:color w:val="000000"/>
              </w:rPr>
              <w:t xml:space="preserve"> </w:t>
            </w:r>
            <w:r w:rsidRPr="00E36937">
              <w:rPr>
                <w:rFonts w:ascii="Arial" w:hAnsi="Arial" w:cs="Arial"/>
                <w:color w:val="000000"/>
              </w:rPr>
              <w:t xml:space="preserve">postane </w:t>
            </w:r>
            <w:r w:rsidR="009C7520" w:rsidRPr="00E36937">
              <w:rPr>
                <w:rFonts w:ascii="Arial" w:hAnsi="Arial" w:cs="Arial"/>
                <w:color w:val="000000"/>
              </w:rPr>
              <w:t xml:space="preserve">pogoj </w:t>
            </w:r>
            <w:r w:rsidRPr="00E36937">
              <w:rPr>
                <w:rFonts w:ascii="Arial" w:hAnsi="Arial" w:cs="Arial"/>
                <w:color w:val="000000"/>
              </w:rPr>
              <w:t>upravičenca do podpore v skladu s 7. točko drugega odstavka 47. člena Uredbe.</w:t>
            </w:r>
          </w:p>
          <w:p w:rsidR="009C7520" w:rsidRPr="00E36937" w:rsidRDefault="009C7520" w:rsidP="0037281F">
            <w:pPr>
              <w:tabs>
                <w:tab w:val="left" w:pos="284"/>
              </w:tabs>
              <w:contextualSpacing/>
              <w:jc w:val="both"/>
              <w:rPr>
                <w:rFonts w:ascii="Arial" w:hAnsi="Arial" w:cs="Arial"/>
              </w:rPr>
            </w:pPr>
          </w:p>
        </w:tc>
        <w:tc>
          <w:tcPr>
            <w:tcW w:w="1701" w:type="dxa"/>
            <w:tcBorders>
              <w:top w:val="single" w:sz="4" w:space="0" w:color="000000"/>
              <w:bottom w:val="nil"/>
            </w:tcBorders>
          </w:tcPr>
          <w:p w:rsidR="00266B1E" w:rsidRPr="00E36937" w:rsidRDefault="00266B1E" w:rsidP="0037281F">
            <w:pPr>
              <w:jc w:val="center"/>
              <w:rPr>
                <w:rFonts w:ascii="Arial" w:hAnsi="Arial" w:cs="Arial"/>
                <w:b/>
              </w:rPr>
            </w:pPr>
            <w:r w:rsidRPr="00E36937">
              <w:rPr>
                <w:rFonts w:ascii="Arial" w:hAnsi="Arial" w:cs="Arial"/>
                <w:b/>
              </w:rPr>
              <w:t>5</w:t>
            </w:r>
          </w:p>
          <w:p w:rsidR="00266B1E" w:rsidRPr="00E36937" w:rsidRDefault="00266B1E" w:rsidP="0037281F">
            <w:pPr>
              <w:jc w:val="center"/>
              <w:rPr>
                <w:rFonts w:ascii="Arial" w:hAnsi="Arial" w:cs="Arial"/>
                <w:b/>
              </w:rPr>
            </w:pPr>
          </w:p>
          <w:p w:rsidR="00266B1E" w:rsidRPr="00E36937" w:rsidRDefault="00266B1E" w:rsidP="0037281F">
            <w:pPr>
              <w:jc w:val="center"/>
              <w:rPr>
                <w:rFonts w:ascii="Arial" w:hAnsi="Arial" w:cs="Arial"/>
                <w:b/>
              </w:rPr>
            </w:pPr>
          </w:p>
          <w:p w:rsidR="008630EE" w:rsidRPr="00E36937" w:rsidRDefault="008630EE" w:rsidP="0037281F">
            <w:pPr>
              <w:jc w:val="center"/>
              <w:rPr>
                <w:rFonts w:ascii="Arial" w:hAnsi="Arial" w:cs="Arial"/>
              </w:rPr>
            </w:pPr>
          </w:p>
          <w:p w:rsidR="00266B1E" w:rsidRPr="00E36937" w:rsidRDefault="00266B1E" w:rsidP="0037281F">
            <w:pPr>
              <w:jc w:val="center"/>
              <w:rPr>
                <w:rFonts w:ascii="Arial" w:hAnsi="Arial" w:cs="Arial"/>
              </w:rPr>
            </w:pPr>
            <w:r w:rsidRPr="00E36937">
              <w:rPr>
                <w:rFonts w:ascii="Arial" w:hAnsi="Arial" w:cs="Arial"/>
              </w:rPr>
              <w:t>5</w:t>
            </w:r>
          </w:p>
          <w:p w:rsidR="00266B1E" w:rsidRPr="00E36937" w:rsidRDefault="00266B1E" w:rsidP="0037281F">
            <w:pPr>
              <w:jc w:val="center"/>
              <w:rPr>
                <w:rFonts w:ascii="Arial" w:hAnsi="Arial" w:cs="Arial"/>
              </w:rPr>
            </w:pPr>
            <w:r w:rsidRPr="00E36937">
              <w:rPr>
                <w:rFonts w:ascii="Arial" w:hAnsi="Arial" w:cs="Arial"/>
              </w:rPr>
              <w:t>3</w:t>
            </w:r>
          </w:p>
        </w:tc>
      </w:tr>
      <w:tr w:rsidR="00A75314" w:rsidRPr="00E36937" w:rsidTr="00917554">
        <w:tc>
          <w:tcPr>
            <w:tcW w:w="562" w:type="dxa"/>
            <w:tcBorders>
              <w:top w:val="single" w:sz="4" w:space="0" w:color="000000"/>
              <w:bottom w:val="single" w:sz="4" w:space="0" w:color="auto"/>
            </w:tcBorders>
          </w:tcPr>
          <w:p w:rsidR="00A75314" w:rsidRPr="00E36937" w:rsidRDefault="00A75314" w:rsidP="0037281F">
            <w:pPr>
              <w:jc w:val="both"/>
              <w:rPr>
                <w:rFonts w:ascii="Arial" w:hAnsi="Arial" w:cs="Arial"/>
              </w:rPr>
            </w:pPr>
            <w:r w:rsidRPr="00E36937">
              <w:rPr>
                <w:rFonts w:ascii="Arial" w:hAnsi="Arial" w:cs="Arial"/>
              </w:rPr>
              <w:t xml:space="preserve">3. </w:t>
            </w:r>
          </w:p>
        </w:tc>
        <w:tc>
          <w:tcPr>
            <w:tcW w:w="6384" w:type="dxa"/>
            <w:tcBorders>
              <w:top w:val="single" w:sz="4" w:space="0" w:color="000000"/>
              <w:bottom w:val="single" w:sz="4" w:space="0" w:color="auto"/>
            </w:tcBorders>
          </w:tcPr>
          <w:p w:rsidR="00A75314" w:rsidRPr="00E36937" w:rsidRDefault="001315B6" w:rsidP="0037281F">
            <w:pPr>
              <w:pStyle w:val="NavadenA"/>
              <w:widowControl/>
              <w:tabs>
                <w:tab w:val="left" w:pos="1701"/>
              </w:tabs>
              <w:overflowPunct/>
              <w:autoSpaceDE/>
              <w:autoSpaceDN/>
              <w:adjustRightInd/>
              <w:rPr>
                <w:rFonts w:ascii="Arial" w:hAnsi="Arial" w:cs="Arial"/>
                <w:bCs/>
                <w:lang w:val="sl-SI"/>
              </w:rPr>
            </w:pPr>
            <w:r w:rsidRPr="00E36937">
              <w:rPr>
                <w:rFonts w:ascii="Arial" w:hAnsi="Arial" w:cs="Arial"/>
                <w:b/>
                <w:lang w:val="sl-SI"/>
              </w:rPr>
              <w:t>EVALVACIJA PROJEKTA S STRANI ZUNANJEGA IZVAJ</w:t>
            </w:r>
            <w:bookmarkStart w:id="0" w:name="_GoBack"/>
            <w:bookmarkEnd w:id="0"/>
            <w:r w:rsidRPr="00E36937">
              <w:rPr>
                <w:rFonts w:ascii="Arial" w:hAnsi="Arial" w:cs="Arial"/>
                <w:b/>
                <w:lang w:val="sl-SI"/>
              </w:rPr>
              <w:t xml:space="preserve">ALCA </w:t>
            </w:r>
            <w:r w:rsidR="00A75314" w:rsidRPr="00E36937">
              <w:rPr>
                <w:rFonts w:ascii="Arial" w:hAnsi="Arial" w:cs="Arial"/>
                <w:b/>
                <w:lang w:val="sl-SI"/>
              </w:rPr>
              <w:t xml:space="preserve">– </w:t>
            </w:r>
            <w:r w:rsidR="00A75314" w:rsidRPr="00E36937">
              <w:rPr>
                <w:rFonts w:ascii="Arial" w:hAnsi="Arial" w:cs="Arial"/>
                <w:bCs/>
                <w:lang w:val="sl-SI"/>
              </w:rPr>
              <w:t>maksimalno število točk:</w:t>
            </w:r>
          </w:p>
          <w:p w:rsidR="006D43E9" w:rsidRPr="00E36937" w:rsidRDefault="006D43E9" w:rsidP="0037281F">
            <w:pPr>
              <w:pStyle w:val="NavadenA"/>
              <w:widowControl/>
              <w:tabs>
                <w:tab w:val="left" w:pos="1701"/>
              </w:tabs>
              <w:overflowPunct/>
              <w:autoSpaceDE/>
              <w:autoSpaceDN/>
              <w:adjustRightInd/>
              <w:rPr>
                <w:rFonts w:ascii="Arial" w:hAnsi="Arial" w:cs="Arial"/>
                <w:bCs/>
                <w:lang w:val="sl-SI"/>
              </w:rPr>
            </w:pPr>
          </w:p>
          <w:p w:rsidR="00EB020C" w:rsidRPr="00E36937" w:rsidRDefault="00380F7B" w:rsidP="0037281F">
            <w:pPr>
              <w:pStyle w:val="NavadenA"/>
              <w:widowControl/>
              <w:tabs>
                <w:tab w:val="left" w:pos="1701"/>
              </w:tabs>
              <w:overflowPunct/>
              <w:autoSpaceDE/>
              <w:autoSpaceDN/>
              <w:adjustRightInd/>
              <w:rPr>
                <w:rFonts w:ascii="Arial" w:hAnsi="Arial" w:cs="Arial"/>
                <w:bCs/>
                <w:lang w:val="sl-SI"/>
              </w:rPr>
            </w:pPr>
            <w:r w:rsidRPr="00E36937">
              <w:rPr>
                <w:rFonts w:ascii="Arial" w:hAnsi="Arial" w:cs="Arial"/>
                <w:bCs/>
                <w:lang w:val="sl-SI"/>
              </w:rPr>
              <w:t>Z</w:t>
            </w:r>
            <w:r w:rsidR="005F5808" w:rsidRPr="00E36937">
              <w:rPr>
                <w:rFonts w:ascii="Arial" w:hAnsi="Arial" w:cs="Arial"/>
                <w:bCs/>
                <w:lang w:val="sl-SI"/>
              </w:rPr>
              <w:t>unanji izvajalec</w:t>
            </w:r>
            <w:r w:rsidR="00EB020C" w:rsidRPr="00E36937">
              <w:rPr>
                <w:rFonts w:ascii="Arial" w:hAnsi="Arial" w:cs="Arial"/>
                <w:bCs/>
                <w:lang w:val="sl-SI"/>
              </w:rPr>
              <w:t xml:space="preserve">, ki izpolnjuje pogoje iz tretje alineje 5. točke drugega odstavka 46. </w:t>
            </w:r>
            <w:r w:rsidR="00B23350" w:rsidRPr="00E36937">
              <w:rPr>
                <w:rFonts w:ascii="Arial" w:hAnsi="Arial" w:cs="Arial"/>
                <w:bCs/>
                <w:lang w:val="sl-SI"/>
              </w:rPr>
              <w:t>č</w:t>
            </w:r>
            <w:r w:rsidR="00EB020C" w:rsidRPr="00E36937">
              <w:rPr>
                <w:rFonts w:ascii="Arial" w:hAnsi="Arial" w:cs="Arial"/>
                <w:bCs/>
                <w:lang w:val="sl-SI"/>
              </w:rPr>
              <w:t>lena</w:t>
            </w:r>
            <w:r w:rsidR="00B23350" w:rsidRPr="00E36937">
              <w:rPr>
                <w:rFonts w:ascii="Arial" w:hAnsi="Arial" w:cs="Arial"/>
                <w:bCs/>
                <w:lang w:val="sl-SI"/>
              </w:rPr>
              <w:t xml:space="preserve"> Uredbe</w:t>
            </w:r>
            <w:r w:rsidR="00EB020C" w:rsidRPr="00E36937">
              <w:rPr>
                <w:rFonts w:ascii="Arial" w:hAnsi="Arial" w:cs="Arial"/>
                <w:bCs/>
                <w:lang w:val="sl-SI"/>
              </w:rPr>
              <w:t>,</w:t>
            </w:r>
            <w:r w:rsidR="005F5808" w:rsidRPr="00E36937">
              <w:rPr>
                <w:rFonts w:ascii="Arial" w:hAnsi="Arial" w:cs="Arial"/>
                <w:bCs/>
                <w:lang w:val="sl-SI"/>
              </w:rPr>
              <w:t xml:space="preserve"> </w:t>
            </w:r>
            <w:r w:rsidRPr="00E36937">
              <w:rPr>
                <w:rFonts w:ascii="Arial" w:hAnsi="Arial" w:cs="Arial"/>
                <w:bCs/>
                <w:lang w:val="sl-SI"/>
              </w:rPr>
              <w:t xml:space="preserve">bo </w:t>
            </w:r>
            <w:r w:rsidR="0019180B" w:rsidRPr="00E36937">
              <w:rPr>
                <w:rFonts w:ascii="Arial" w:hAnsi="Arial" w:cs="Arial"/>
                <w:bCs/>
                <w:lang w:val="sl-SI"/>
              </w:rPr>
              <w:t xml:space="preserve">v zadnjih 12 mesecih pred zaključkom projekta </w:t>
            </w:r>
            <w:r w:rsidR="005F5808" w:rsidRPr="00E36937">
              <w:rPr>
                <w:rFonts w:ascii="Arial" w:hAnsi="Arial" w:cs="Arial"/>
                <w:bCs/>
                <w:lang w:val="sl-SI"/>
              </w:rPr>
              <w:t>izvedel evalvacijo projekta</w:t>
            </w:r>
            <w:r w:rsidR="003F1ED5" w:rsidRPr="00E36937">
              <w:rPr>
                <w:rFonts w:ascii="Arial" w:hAnsi="Arial" w:cs="Arial"/>
                <w:bCs/>
                <w:lang w:val="sl-SI"/>
              </w:rPr>
              <w:t>, ki vsebuje</w:t>
            </w:r>
            <w:r w:rsidR="00EB020C" w:rsidRPr="00E36937">
              <w:rPr>
                <w:rFonts w:ascii="Arial" w:hAnsi="Arial" w:cs="Arial"/>
                <w:bCs/>
                <w:lang w:val="sl-SI"/>
              </w:rPr>
              <w:t xml:space="preserve"> najmanj:</w:t>
            </w:r>
          </w:p>
          <w:p w:rsidR="00EB020C" w:rsidRPr="00E36937" w:rsidRDefault="00EB020C" w:rsidP="0037281F">
            <w:pPr>
              <w:ind w:left="289"/>
              <w:jc w:val="both"/>
              <w:rPr>
                <w:rFonts w:ascii="Arial" w:hAnsi="Arial" w:cs="Arial"/>
              </w:rPr>
            </w:pPr>
            <w:r w:rsidRPr="00E36937">
              <w:rPr>
                <w:rFonts w:ascii="Arial" w:hAnsi="Arial" w:cs="Arial"/>
              </w:rPr>
              <w:t>- prever</w:t>
            </w:r>
            <w:r w:rsidR="00B925C1" w:rsidRPr="00E36937">
              <w:rPr>
                <w:rFonts w:ascii="Arial" w:hAnsi="Arial" w:cs="Arial"/>
              </w:rPr>
              <w:t>itev</w:t>
            </w:r>
            <w:r w:rsidRPr="00E36937">
              <w:rPr>
                <w:rFonts w:ascii="Arial" w:hAnsi="Arial" w:cs="Arial"/>
              </w:rPr>
              <w:t xml:space="preserve"> doseganja ciljev projekta, </w:t>
            </w:r>
          </w:p>
          <w:p w:rsidR="004E3CDA" w:rsidRPr="00E36937" w:rsidRDefault="00EB020C" w:rsidP="0037281F">
            <w:pPr>
              <w:ind w:left="289"/>
              <w:jc w:val="both"/>
              <w:rPr>
                <w:rFonts w:ascii="Arial" w:hAnsi="Arial" w:cs="Arial"/>
              </w:rPr>
            </w:pPr>
            <w:r w:rsidRPr="00E36937">
              <w:rPr>
                <w:rFonts w:ascii="Arial" w:hAnsi="Arial" w:cs="Arial"/>
              </w:rPr>
              <w:t>- oceno primernosti, uspešnosti, učinkovitosti in</w:t>
            </w:r>
            <w:r w:rsidR="004E3CDA" w:rsidRPr="00E36937">
              <w:rPr>
                <w:rFonts w:ascii="Arial" w:hAnsi="Arial" w:cs="Arial"/>
              </w:rPr>
              <w:t xml:space="preserve"> </w:t>
            </w:r>
            <w:r w:rsidRPr="00E36937">
              <w:rPr>
                <w:rFonts w:ascii="Arial" w:hAnsi="Arial" w:cs="Arial"/>
              </w:rPr>
              <w:t>trajnosti projekta</w:t>
            </w:r>
            <w:r w:rsidR="004E3CDA" w:rsidRPr="00E36937">
              <w:rPr>
                <w:rFonts w:ascii="Arial" w:hAnsi="Arial" w:cs="Arial"/>
              </w:rPr>
              <w:t>,</w:t>
            </w:r>
            <w:r w:rsidRPr="00E36937">
              <w:rPr>
                <w:rFonts w:ascii="Arial" w:hAnsi="Arial" w:cs="Arial"/>
              </w:rPr>
              <w:t xml:space="preserve"> </w:t>
            </w:r>
          </w:p>
          <w:p w:rsidR="00EB020C" w:rsidRPr="00E36937" w:rsidRDefault="004E3CDA" w:rsidP="00A80B57">
            <w:pPr>
              <w:ind w:left="289"/>
              <w:jc w:val="both"/>
              <w:rPr>
                <w:rFonts w:ascii="Arial" w:hAnsi="Arial" w:cs="Arial"/>
              </w:rPr>
            </w:pPr>
            <w:r w:rsidRPr="00E36937">
              <w:rPr>
                <w:rFonts w:ascii="Arial" w:hAnsi="Arial" w:cs="Arial"/>
              </w:rPr>
              <w:t xml:space="preserve">- </w:t>
            </w:r>
            <w:r w:rsidR="00EB020C" w:rsidRPr="00E36937">
              <w:rPr>
                <w:rFonts w:ascii="Arial" w:hAnsi="Arial" w:cs="Arial"/>
              </w:rPr>
              <w:t xml:space="preserve">predlog prenosa </w:t>
            </w:r>
            <w:proofErr w:type="spellStart"/>
            <w:r w:rsidR="00EB020C" w:rsidRPr="00E36937">
              <w:rPr>
                <w:rFonts w:ascii="Arial" w:hAnsi="Arial" w:cs="Arial"/>
              </w:rPr>
              <w:t>evalvacijskih</w:t>
            </w:r>
            <w:proofErr w:type="spellEnd"/>
            <w:r w:rsidR="00EB020C" w:rsidRPr="00E36937">
              <w:rPr>
                <w:rFonts w:ascii="Arial" w:hAnsi="Arial" w:cs="Arial"/>
              </w:rPr>
              <w:t xml:space="preserve"> ugotovitev v zakonodajo.</w:t>
            </w:r>
          </w:p>
          <w:p w:rsidR="001F4584" w:rsidRPr="00E36937" w:rsidRDefault="001F4584" w:rsidP="0037281F">
            <w:pPr>
              <w:tabs>
                <w:tab w:val="left" w:pos="284"/>
              </w:tabs>
              <w:contextualSpacing/>
              <w:jc w:val="both"/>
              <w:rPr>
                <w:rFonts w:ascii="Arial" w:hAnsi="Arial" w:cs="Arial"/>
              </w:rPr>
            </w:pPr>
          </w:p>
          <w:p w:rsidR="00A75314" w:rsidRPr="00E36937" w:rsidRDefault="00683B2B" w:rsidP="0037281F">
            <w:pPr>
              <w:jc w:val="both"/>
              <w:rPr>
                <w:rFonts w:ascii="Arial" w:hAnsi="Arial" w:cs="Arial"/>
                <w:color w:val="000000"/>
              </w:rPr>
            </w:pPr>
            <w:r w:rsidRPr="00E36937">
              <w:rPr>
                <w:rFonts w:ascii="Arial" w:hAnsi="Arial" w:cs="Arial"/>
                <w:color w:val="000000"/>
              </w:rPr>
              <w:t>Merilo</w:t>
            </w:r>
            <w:r w:rsidR="009C7520" w:rsidRPr="00E36937">
              <w:rPr>
                <w:rFonts w:ascii="Arial" w:hAnsi="Arial" w:cs="Arial"/>
              </w:rPr>
              <w:t xml:space="preserve"> </w:t>
            </w:r>
            <w:r w:rsidR="004C005B" w:rsidRPr="00E36937">
              <w:rPr>
                <w:rFonts w:ascii="Arial" w:hAnsi="Arial" w:cs="Arial"/>
              </w:rPr>
              <w:t>»</w:t>
            </w:r>
            <w:r w:rsidR="009C7520" w:rsidRPr="00E36937">
              <w:rPr>
                <w:rFonts w:ascii="Arial" w:hAnsi="Arial" w:cs="Arial"/>
                <w:color w:val="000000"/>
              </w:rPr>
              <w:t>Evalvacija projekta s strani zunanjega izvajalca</w:t>
            </w:r>
            <w:r w:rsidR="004C005B" w:rsidRPr="00E36937">
              <w:rPr>
                <w:rFonts w:ascii="Arial" w:hAnsi="Arial" w:cs="Arial"/>
                <w:color w:val="000000"/>
              </w:rPr>
              <w:t>«</w:t>
            </w:r>
            <w:r w:rsidR="009C7520" w:rsidRPr="00E36937">
              <w:rPr>
                <w:rFonts w:ascii="Arial" w:hAnsi="Arial" w:cs="Arial"/>
                <w:color w:val="000000"/>
              </w:rPr>
              <w:t xml:space="preserve"> </w:t>
            </w:r>
            <w:r w:rsidRPr="00E36937">
              <w:rPr>
                <w:rFonts w:ascii="Arial" w:hAnsi="Arial" w:cs="Arial"/>
                <w:color w:val="000000"/>
              </w:rPr>
              <w:t xml:space="preserve">postane </w:t>
            </w:r>
            <w:r w:rsidR="009C7520" w:rsidRPr="00E36937">
              <w:rPr>
                <w:rFonts w:ascii="Arial" w:hAnsi="Arial" w:cs="Arial"/>
                <w:color w:val="000000"/>
              </w:rPr>
              <w:t xml:space="preserve">pogoj </w:t>
            </w:r>
            <w:r w:rsidRPr="00E36937">
              <w:rPr>
                <w:rFonts w:ascii="Arial" w:hAnsi="Arial" w:cs="Arial"/>
                <w:color w:val="000000"/>
              </w:rPr>
              <w:t>upravičenca do podpore v skladu s 8. točko drugega odstavka 47. člena Uredbe.</w:t>
            </w:r>
          </w:p>
          <w:p w:rsidR="009C7520" w:rsidRPr="00E36937" w:rsidRDefault="009C7520" w:rsidP="0037281F">
            <w:pPr>
              <w:jc w:val="both"/>
              <w:rPr>
                <w:rFonts w:ascii="Arial" w:hAnsi="Arial" w:cs="Arial"/>
                <w:lang w:eastAsia="en-US"/>
              </w:rPr>
            </w:pPr>
          </w:p>
        </w:tc>
        <w:tc>
          <w:tcPr>
            <w:tcW w:w="1701" w:type="dxa"/>
            <w:tcBorders>
              <w:top w:val="single" w:sz="4" w:space="0" w:color="000000"/>
              <w:bottom w:val="single" w:sz="4" w:space="0" w:color="auto"/>
            </w:tcBorders>
          </w:tcPr>
          <w:p w:rsidR="00A75314" w:rsidRPr="00E36937" w:rsidRDefault="00A75314" w:rsidP="0037281F">
            <w:pPr>
              <w:jc w:val="center"/>
              <w:rPr>
                <w:rFonts w:ascii="Arial" w:hAnsi="Arial" w:cs="Arial"/>
                <w:b/>
              </w:rPr>
            </w:pPr>
            <w:r w:rsidRPr="00E36937">
              <w:rPr>
                <w:rFonts w:ascii="Arial" w:hAnsi="Arial" w:cs="Arial"/>
                <w:b/>
              </w:rPr>
              <w:t>10</w:t>
            </w:r>
          </w:p>
          <w:p w:rsidR="003C4F3E" w:rsidRPr="00E36937" w:rsidRDefault="003C4F3E" w:rsidP="0037281F">
            <w:pPr>
              <w:jc w:val="center"/>
              <w:rPr>
                <w:rFonts w:ascii="Arial" w:hAnsi="Arial" w:cs="Arial"/>
                <w:bCs/>
              </w:rPr>
            </w:pPr>
          </w:p>
          <w:p w:rsidR="006D43E9" w:rsidRPr="00E36937" w:rsidRDefault="006D43E9" w:rsidP="0037281F">
            <w:pPr>
              <w:jc w:val="center"/>
              <w:rPr>
                <w:rFonts w:ascii="Arial" w:hAnsi="Arial" w:cs="Arial"/>
              </w:rPr>
            </w:pPr>
          </w:p>
          <w:p w:rsidR="003C4F3E" w:rsidRPr="00E36937" w:rsidRDefault="003C4F3E" w:rsidP="0037281F">
            <w:pPr>
              <w:jc w:val="center"/>
              <w:rPr>
                <w:rFonts w:ascii="Arial" w:hAnsi="Arial" w:cs="Arial"/>
              </w:rPr>
            </w:pPr>
            <w:r w:rsidRPr="00E36937">
              <w:rPr>
                <w:rFonts w:ascii="Arial" w:hAnsi="Arial" w:cs="Arial"/>
              </w:rPr>
              <w:t>10</w:t>
            </w:r>
          </w:p>
        </w:tc>
      </w:tr>
    </w:tbl>
    <w:p w:rsidR="00F37A88" w:rsidRPr="00E36937" w:rsidRDefault="00F37A88" w:rsidP="0037281F">
      <w:pPr>
        <w:pStyle w:val="Oddelek"/>
        <w:numPr>
          <w:ilvl w:val="0"/>
          <w:numId w:val="0"/>
        </w:numPr>
        <w:tabs>
          <w:tab w:val="center" w:pos="426"/>
        </w:tabs>
        <w:suppressAutoHyphens w:val="0"/>
        <w:overflowPunct/>
        <w:autoSpaceDE/>
        <w:autoSpaceDN/>
        <w:adjustRightInd/>
        <w:spacing w:before="0" w:after="0" w:line="240" w:lineRule="auto"/>
        <w:jc w:val="both"/>
        <w:textAlignment w:val="auto"/>
        <w:outlineLvl w:val="9"/>
        <w:rPr>
          <w:rFonts w:cs="Arial"/>
          <w:b w:val="0"/>
          <w:sz w:val="20"/>
          <w:szCs w:val="20"/>
          <w:lang w:val="sl-SI"/>
        </w:rPr>
      </w:pPr>
    </w:p>
    <w:p w:rsidR="00F37A88" w:rsidRPr="00E36937" w:rsidRDefault="00F37A88" w:rsidP="0037281F">
      <w:pPr>
        <w:spacing w:after="0" w:line="240" w:lineRule="auto"/>
        <w:jc w:val="both"/>
        <w:rPr>
          <w:rFonts w:ascii="Arial" w:hAnsi="Arial" w:cs="Arial"/>
          <w:sz w:val="20"/>
          <w:szCs w:val="20"/>
        </w:rPr>
      </w:pPr>
    </w:p>
    <w:p w:rsidR="00D707C0" w:rsidRPr="00E36937" w:rsidRDefault="00B23350" w:rsidP="0037281F">
      <w:pPr>
        <w:spacing w:after="0" w:line="240" w:lineRule="auto"/>
        <w:jc w:val="both"/>
        <w:rPr>
          <w:rFonts w:ascii="Arial" w:hAnsi="Arial" w:cs="Arial"/>
          <w:b/>
          <w:sz w:val="20"/>
          <w:szCs w:val="20"/>
        </w:rPr>
      </w:pPr>
      <w:r w:rsidRPr="00E36937">
        <w:rPr>
          <w:rFonts w:ascii="Arial" w:hAnsi="Arial" w:cs="Arial"/>
          <w:b/>
          <w:sz w:val="20"/>
          <w:szCs w:val="20"/>
        </w:rPr>
        <w:t>9</w:t>
      </w:r>
      <w:r w:rsidR="00D707C0" w:rsidRPr="00E36937">
        <w:rPr>
          <w:rFonts w:ascii="Arial" w:hAnsi="Arial" w:cs="Arial"/>
          <w:b/>
          <w:sz w:val="20"/>
          <w:szCs w:val="20"/>
        </w:rPr>
        <w:t xml:space="preserve">. UPRAVIČENE AKTIVNOSTI </w:t>
      </w:r>
    </w:p>
    <w:p w:rsidR="00D707C0" w:rsidRPr="00E36937" w:rsidRDefault="00D707C0" w:rsidP="0037281F">
      <w:pPr>
        <w:spacing w:after="0" w:line="240" w:lineRule="auto"/>
        <w:jc w:val="both"/>
        <w:rPr>
          <w:rFonts w:ascii="Arial" w:hAnsi="Arial" w:cs="Arial"/>
          <w:sz w:val="20"/>
          <w:szCs w:val="20"/>
        </w:rPr>
      </w:pPr>
    </w:p>
    <w:p w:rsidR="00D707C0" w:rsidRPr="00E36937" w:rsidRDefault="00D707C0" w:rsidP="0037281F">
      <w:pPr>
        <w:spacing w:after="0" w:line="240" w:lineRule="auto"/>
        <w:jc w:val="both"/>
        <w:rPr>
          <w:rFonts w:ascii="Arial" w:hAnsi="Arial" w:cs="Arial"/>
          <w:sz w:val="20"/>
          <w:szCs w:val="20"/>
        </w:rPr>
      </w:pPr>
      <w:r w:rsidRPr="00E36937">
        <w:rPr>
          <w:rFonts w:ascii="Arial" w:hAnsi="Arial" w:cs="Arial"/>
          <w:sz w:val="20"/>
          <w:szCs w:val="20"/>
        </w:rPr>
        <w:t>Upravičene aktivnosti projekta so določene v prvem</w:t>
      </w:r>
      <w:r w:rsidR="002C5C2F" w:rsidRPr="00E36937">
        <w:rPr>
          <w:rFonts w:ascii="Arial" w:hAnsi="Arial" w:cs="Arial"/>
          <w:sz w:val="20"/>
          <w:szCs w:val="20"/>
        </w:rPr>
        <w:t>,</w:t>
      </w:r>
      <w:r w:rsidRPr="00E36937">
        <w:rPr>
          <w:rFonts w:ascii="Arial" w:hAnsi="Arial" w:cs="Arial"/>
          <w:sz w:val="20"/>
          <w:szCs w:val="20"/>
        </w:rPr>
        <w:t xml:space="preserve"> drugem </w:t>
      </w:r>
      <w:r w:rsidR="002C5C2F" w:rsidRPr="00E36937">
        <w:rPr>
          <w:rFonts w:ascii="Arial" w:hAnsi="Arial" w:cs="Arial"/>
          <w:sz w:val="20"/>
          <w:szCs w:val="20"/>
        </w:rPr>
        <w:t xml:space="preserve">in petem </w:t>
      </w:r>
      <w:r w:rsidRPr="00E36937">
        <w:rPr>
          <w:rFonts w:ascii="Arial" w:hAnsi="Arial" w:cs="Arial"/>
          <w:sz w:val="20"/>
          <w:szCs w:val="20"/>
        </w:rPr>
        <w:t>odstavku 42. člena Uredbe.</w:t>
      </w:r>
    </w:p>
    <w:p w:rsidR="00D707C0" w:rsidRPr="00E36937" w:rsidRDefault="00D707C0" w:rsidP="0037281F">
      <w:pPr>
        <w:spacing w:after="0" w:line="240" w:lineRule="auto"/>
        <w:jc w:val="both"/>
        <w:rPr>
          <w:rFonts w:ascii="Arial" w:hAnsi="Arial" w:cs="Arial"/>
          <w:sz w:val="20"/>
          <w:szCs w:val="20"/>
        </w:rPr>
      </w:pPr>
    </w:p>
    <w:p w:rsidR="00D707C0" w:rsidRPr="00E36937" w:rsidRDefault="00D707C0" w:rsidP="0037281F">
      <w:pPr>
        <w:pStyle w:val="tevilnatoka"/>
        <w:tabs>
          <w:tab w:val="clear" w:pos="540"/>
          <w:tab w:val="clear" w:pos="900"/>
        </w:tabs>
        <w:rPr>
          <w:rFonts w:cs="Arial"/>
          <w:sz w:val="20"/>
          <w:szCs w:val="20"/>
        </w:rPr>
      </w:pPr>
    </w:p>
    <w:p w:rsidR="00D707C0" w:rsidRPr="00E36937" w:rsidRDefault="003616D6" w:rsidP="0037281F">
      <w:pPr>
        <w:spacing w:after="0" w:line="240" w:lineRule="auto"/>
        <w:ind w:left="170" w:hanging="170"/>
        <w:jc w:val="both"/>
        <w:rPr>
          <w:rFonts w:ascii="Arial" w:hAnsi="Arial" w:cs="Arial"/>
          <w:sz w:val="20"/>
          <w:szCs w:val="20"/>
        </w:rPr>
      </w:pPr>
      <w:r w:rsidRPr="00E36937">
        <w:rPr>
          <w:rFonts w:ascii="Arial" w:hAnsi="Arial" w:cs="Arial"/>
          <w:b/>
          <w:sz w:val="20"/>
          <w:szCs w:val="20"/>
        </w:rPr>
        <w:t>1</w:t>
      </w:r>
      <w:r w:rsidR="00B23350" w:rsidRPr="00E36937">
        <w:rPr>
          <w:rFonts w:ascii="Arial" w:hAnsi="Arial" w:cs="Arial"/>
          <w:b/>
          <w:sz w:val="20"/>
          <w:szCs w:val="20"/>
        </w:rPr>
        <w:t>0</w:t>
      </w:r>
      <w:r w:rsidR="00D707C0" w:rsidRPr="00E36937">
        <w:rPr>
          <w:rFonts w:ascii="Arial" w:hAnsi="Arial" w:cs="Arial"/>
          <w:b/>
          <w:sz w:val="20"/>
          <w:szCs w:val="20"/>
        </w:rPr>
        <w:t>. UPRAVIČENI STROŠKI</w:t>
      </w:r>
    </w:p>
    <w:p w:rsidR="00D707C0" w:rsidRPr="00E36937" w:rsidRDefault="00D707C0" w:rsidP="0037281F">
      <w:pPr>
        <w:spacing w:after="0" w:line="240" w:lineRule="auto"/>
        <w:jc w:val="both"/>
        <w:rPr>
          <w:rFonts w:ascii="Arial" w:hAnsi="Arial" w:cs="Arial"/>
          <w:sz w:val="20"/>
          <w:szCs w:val="20"/>
        </w:rPr>
      </w:pPr>
    </w:p>
    <w:p w:rsidR="00D707C0" w:rsidRPr="00E36937" w:rsidRDefault="00A24B3D" w:rsidP="0037281F">
      <w:pPr>
        <w:spacing w:after="0" w:line="240" w:lineRule="auto"/>
        <w:jc w:val="both"/>
        <w:rPr>
          <w:rFonts w:ascii="Arial" w:hAnsi="Arial" w:cs="Arial"/>
          <w:sz w:val="20"/>
          <w:szCs w:val="20"/>
        </w:rPr>
      </w:pPr>
      <w:r w:rsidRPr="00E36937">
        <w:rPr>
          <w:rFonts w:ascii="Arial" w:hAnsi="Arial" w:cs="Arial"/>
          <w:sz w:val="20"/>
          <w:szCs w:val="20"/>
        </w:rPr>
        <w:t xml:space="preserve">1. </w:t>
      </w:r>
      <w:r w:rsidR="00D707C0" w:rsidRPr="00E36937">
        <w:rPr>
          <w:rFonts w:ascii="Arial" w:hAnsi="Arial" w:cs="Arial"/>
          <w:sz w:val="20"/>
          <w:szCs w:val="20"/>
        </w:rPr>
        <w:t xml:space="preserve">Upravičeni stroški so določeni v </w:t>
      </w:r>
      <w:r w:rsidR="003162CF" w:rsidRPr="00E36937">
        <w:rPr>
          <w:rFonts w:ascii="Arial" w:hAnsi="Arial" w:cs="Arial"/>
          <w:sz w:val="20"/>
          <w:szCs w:val="20"/>
        </w:rPr>
        <w:t>šestem</w:t>
      </w:r>
      <w:r w:rsidR="00D707C0" w:rsidRPr="00E36937">
        <w:rPr>
          <w:rFonts w:ascii="Arial" w:hAnsi="Arial" w:cs="Arial"/>
          <w:sz w:val="20"/>
          <w:szCs w:val="20"/>
        </w:rPr>
        <w:t xml:space="preserve"> odstavku 42. člena Uredbe</w:t>
      </w:r>
      <w:r w:rsidRPr="00E36937">
        <w:rPr>
          <w:rFonts w:ascii="Arial" w:hAnsi="Arial" w:cs="Arial"/>
          <w:sz w:val="20"/>
          <w:szCs w:val="20"/>
        </w:rPr>
        <w:t xml:space="preserve">: </w:t>
      </w:r>
    </w:p>
    <w:p w:rsidR="003162CF" w:rsidRPr="00E36937" w:rsidRDefault="003162CF" w:rsidP="003162CF">
      <w:pPr>
        <w:spacing w:after="0" w:line="240" w:lineRule="auto"/>
        <w:jc w:val="both"/>
        <w:rPr>
          <w:rFonts w:ascii="Arial" w:hAnsi="Arial" w:cs="Arial"/>
          <w:sz w:val="20"/>
          <w:szCs w:val="20"/>
        </w:rPr>
      </w:pPr>
      <w:r w:rsidRPr="00E36937">
        <w:rPr>
          <w:rFonts w:ascii="Arial" w:hAnsi="Arial" w:cs="Arial"/>
          <w:sz w:val="20"/>
          <w:szCs w:val="20"/>
        </w:rPr>
        <w:t xml:space="preserve">a) potni stroški iz 3. in 4. točke šestega odstavka 42. člena Uredbe so stroški službenih potovanj: </w:t>
      </w:r>
    </w:p>
    <w:p w:rsidR="003162CF" w:rsidRPr="00E36937" w:rsidRDefault="003162CF" w:rsidP="003162CF">
      <w:pPr>
        <w:pStyle w:val="Alineazaodstavkom"/>
        <w:numPr>
          <w:ilvl w:val="0"/>
          <w:numId w:val="0"/>
        </w:numPr>
        <w:overflowPunct/>
        <w:autoSpaceDE/>
        <w:autoSpaceDN/>
        <w:adjustRightInd/>
        <w:spacing w:line="240" w:lineRule="auto"/>
        <w:textAlignment w:val="auto"/>
        <w:rPr>
          <w:rFonts w:cs="Arial"/>
          <w:sz w:val="20"/>
          <w:szCs w:val="20"/>
          <w:lang w:val="sl-SI"/>
        </w:rPr>
      </w:pPr>
      <w:r w:rsidRPr="00E36937">
        <w:rPr>
          <w:rFonts w:cs="Arial"/>
          <w:sz w:val="20"/>
          <w:szCs w:val="20"/>
          <w:lang w:val="sl-SI"/>
        </w:rPr>
        <w:t xml:space="preserve">– stroški kilometrine za uporabo lastnega prevoznega sredstva za izvedbo projekta iz 3. točke šestega odstavka 42. člena Uredbe, se priznajo v obliki standardne lestvice stroška na enoto v višini 0,37 eura za prevožen kilometer, </w:t>
      </w:r>
    </w:p>
    <w:p w:rsidR="003162CF" w:rsidRPr="00E36937" w:rsidRDefault="003162CF" w:rsidP="003162CF">
      <w:pPr>
        <w:pStyle w:val="Alineazaodstavkom"/>
        <w:numPr>
          <w:ilvl w:val="0"/>
          <w:numId w:val="0"/>
        </w:numPr>
        <w:overflowPunct/>
        <w:autoSpaceDE/>
        <w:autoSpaceDN/>
        <w:adjustRightInd/>
        <w:spacing w:line="240" w:lineRule="auto"/>
        <w:textAlignment w:val="auto"/>
        <w:rPr>
          <w:rFonts w:cs="Arial"/>
          <w:sz w:val="20"/>
          <w:szCs w:val="20"/>
          <w:lang w:val="sl-SI"/>
        </w:rPr>
      </w:pPr>
      <w:r w:rsidRPr="00E36937">
        <w:rPr>
          <w:rFonts w:cs="Arial"/>
          <w:sz w:val="20"/>
          <w:szCs w:val="20"/>
          <w:lang w:val="sl-SI"/>
        </w:rPr>
        <w:t>– potni stroški prevoza s službenim avtomobilom za izvedbo projekta iz 4. točke šestega odstavka 42. člena Uredbe, se priznajo v višini sorazmernega deleža stroška goriva, ki se preračuna na podlagi opravljenih kilometrov službene poti in podatka o kombinirani porabi goriva iz Potrdila o skladnosti za vozilo homologiranega tipa,</w:t>
      </w:r>
    </w:p>
    <w:p w:rsidR="003162CF" w:rsidRPr="00E36937" w:rsidRDefault="003162CF" w:rsidP="003162CF">
      <w:pPr>
        <w:pStyle w:val="Alineazaodstavkom"/>
        <w:numPr>
          <w:ilvl w:val="0"/>
          <w:numId w:val="0"/>
        </w:numPr>
        <w:overflowPunct/>
        <w:autoSpaceDE/>
        <w:autoSpaceDN/>
        <w:adjustRightInd/>
        <w:spacing w:line="240" w:lineRule="auto"/>
        <w:textAlignment w:val="auto"/>
        <w:rPr>
          <w:rFonts w:cs="Arial"/>
          <w:sz w:val="20"/>
          <w:szCs w:val="20"/>
          <w:lang w:val="sl-SI"/>
        </w:rPr>
      </w:pPr>
      <w:r w:rsidRPr="00E36937">
        <w:rPr>
          <w:rFonts w:cs="Arial"/>
          <w:sz w:val="20"/>
          <w:szCs w:val="20"/>
          <w:lang w:val="sl-SI"/>
        </w:rPr>
        <w:t xml:space="preserve">– potni stroški javnega prevoza (npr. vlak, avtobus) za izvedbo projekta iz 4. točke šestega odstavka </w:t>
      </w:r>
      <w:r w:rsidR="00FB7EA1" w:rsidRPr="00E36937">
        <w:rPr>
          <w:rFonts w:cs="Arial"/>
          <w:sz w:val="20"/>
          <w:szCs w:val="20"/>
          <w:lang w:val="sl-SI"/>
        </w:rPr>
        <w:t>42</w:t>
      </w:r>
      <w:r w:rsidRPr="00E36937">
        <w:rPr>
          <w:rFonts w:cs="Arial"/>
          <w:sz w:val="20"/>
          <w:szCs w:val="20"/>
          <w:lang w:val="sl-SI"/>
        </w:rPr>
        <w:t>. člena Uredbe, cestnine in parkirnine se priznajo v višini dejansko izplačanih stroškov (npr. cestnine in parkirnine);</w:t>
      </w:r>
    </w:p>
    <w:p w:rsidR="00D707C0" w:rsidRPr="00E36937" w:rsidRDefault="003162CF" w:rsidP="00122F75">
      <w:pPr>
        <w:keepNext/>
        <w:keepLines/>
        <w:spacing w:after="0" w:line="240" w:lineRule="auto"/>
        <w:jc w:val="both"/>
        <w:rPr>
          <w:rFonts w:ascii="Arial" w:hAnsi="Arial" w:cs="Arial"/>
          <w:sz w:val="20"/>
          <w:szCs w:val="20"/>
        </w:rPr>
      </w:pPr>
      <w:r w:rsidRPr="00E36937">
        <w:rPr>
          <w:rFonts w:ascii="Arial" w:hAnsi="Arial" w:cs="Arial"/>
          <w:sz w:val="20"/>
          <w:szCs w:val="20"/>
        </w:rPr>
        <w:t>b</w:t>
      </w:r>
      <w:r w:rsidR="00A24B3D" w:rsidRPr="00E36937">
        <w:rPr>
          <w:rFonts w:ascii="Arial" w:hAnsi="Arial" w:cs="Arial"/>
          <w:sz w:val="20"/>
          <w:szCs w:val="20"/>
        </w:rPr>
        <w:t>)</w:t>
      </w:r>
      <w:r w:rsidR="00D707C0" w:rsidRPr="00E36937">
        <w:rPr>
          <w:rFonts w:ascii="Arial" w:hAnsi="Arial" w:cs="Arial"/>
          <w:sz w:val="20"/>
          <w:szCs w:val="20"/>
        </w:rPr>
        <w:t xml:space="preserve"> </w:t>
      </w:r>
      <w:r w:rsidR="00A24B3D" w:rsidRPr="00E36937">
        <w:rPr>
          <w:rFonts w:ascii="Arial" w:hAnsi="Arial" w:cs="Arial"/>
          <w:sz w:val="20"/>
          <w:szCs w:val="20"/>
        </w:rPr>
        <w:t>k</w:t>
      </w:r>
      <w:r w:rsidR="00D707C0" w:rsidRPr="00E36937">
        <w:rPr>
          <w:rFonts w:ascii="Arial" w:hAnsi="Arial" w:cs="Arial"/>
          <w:sz w:val="20"/>
          <w:szCs w:val="20"/>
        </w:rPr>
        <w:t>ot stroški prevoza iz 2. točke tretjega odstavka 42. člena Uredbe se štejejo stroški najema avtobusnega prevoza, nakup</w:t>
      </w:r>
      <w:r w:rsidR="00BA4BD8" w:rsidRPr="00E36937">
        <w:rPr>
          <w:rFonts w:ascii="Arial" w:hAnsi="Arial" w:cs="Arial"/>
          <w:sz w:val="20"/>
          <w:szCs w:val="20"/>
        </w:rPr>
        <w:t>a</w:t>
      </w:r>
      <w:r w:rsidR="00D707C0" w:rsidRPr="00E36937">
        <w:rPr>
          <w:rFonts w:ascii="Arial" w:hAnsi="Arial" w:cs="Arial"/>
          <w:sz w:val="20"/>
          <w:szCs w:val="20"/>
        </w:rPr>
        <w:t xml:space="preserve"> letalskih vozovnic </w:t>
      </w:r>
      <w:r w:rsidR="00A24B3D" w:rsidRPr="00E36937">
        <w:rPr>
          <w:rFonts w:ascii="Arial" w:hAnsi="Arial" w:cs="Arial"/>
          <w:sz w:val="20"/>
          <w:szCs w:val="20"/>
        </w:rPr>
        <w:t>in drugi stroški prevoza</w:t>
      </w:r>
      <w:r w:rsidR="00D707C0" w:rsidRPr="00E36937">
        <w:rPr>
          <w:rFonts w:ascii="Arial" w:hAnsi="Arial" w:cs="Arial"/>
          <w:sz w:val="20"/>
          <w:szCs w:val="20"/>
        </w:rPr>
        <w:t>,</w:t>
      </w:r>
      <w:r w:rsidR="00BA4BD8" w:rsidRPr="00E36937">
        <w:rPr>
          <w:rFonts w:ascii="Arial" w:hAnsi="Arial" w:cs="Arial"/>
          <w:sz w:val="20"/>
          <w:szCs w:val="20"/>
        </w:rPr>
        <w:t xml:space="preserve"> pri čemer mora biti</w:t>
      </w:r>
      <w:r w:rsidR="00D707C0" w:rsidRPr="00E36937">
        <w:rPr>
          <w:rFonts w:ascii="Arial" w:hAnsi="Arial" w:cs="Arial"/>
          <w:sz w:val="20"/>
          <w:szCs w:val="20"/>
        </w:rPr>
        <w:t xml:space="preserve"> plačnik računa član partnerstva, ki je upravičenec do podpore</w:t>
      </w:r>
      <w:r w:rsidR="00BA4BD8" w:rsidRPr="00E36937">
        <w:rPr>
          <w:rFonts w:ascii="Arial" w:hAnsi="Arial" w:cs="Arial"/>
          <w:sz w:val="20"/>
          <w:szCs w:val="20"/>
        </w:rPr>
        <w:t>;</w:t>
      </w:r>
    </w:p>
    <w:p w:rsidR="00D707C0" w:rsidRPr="00E36937" w:rsidRDefault="003162CF" w:rsidP="0037281F">
      <w:pPr>
        <w:spacing w:after="0" w:line="240" w:lineRule="auto"/>
        <w:jc w:val="both"/>
        <w:rPr>
          <w:rFonts w:ascii="Arial" w:hAnsi="Arial" w:cs="Arial"/>
          <w:sz w:val="20"/>
          <w:szCs w:val="20"/>
        </w:rPr>
      </w:pPr>
      <w:r w:rsidRPr="00E36937">
        <w:rPr>
          <w:rFonts w:ascii="Arial" w:hAnsi="Arial" w:cs="Arial"/>
          <w:sz w:val="20"/>
          <w:szCs w:val="20"/>
        </w:rPr>
        <w:t>c</w:t>
      </w:r>
      <w:r w:rsidR="00BA4BD8" w:rsidRPr="00E36937">
        <w:rPr>
          <w:rFonts w:ascii="Arial" w:hAnsi="Arial" w:cs="Arial"/>
          <w:sz w:val="20"/>
          <w:szCs w:val="20"/>
        </w:rPr>
        <w:t>)</w:t>
      </w:r>
      <w:r w:rsidR="00D707C0" w:rsidRPr="00E36937">
        <w:rPr>
          <w:rFonts w:ascii="Arial" w:hAnsi="Arial" w:cs="Arial"/>
          <w:sz w:val="20"/>
          <w:szCs w:val="20"/>
        </w:rPr>
        <w:t xml:space="preserve"> </w:t>
      </w:r>
      <w:r w:rsidR="00BA4BD8" w:rsidRPr="00E36937">
        <w:rPr>
          <w:rFonts w:ascii="Arial" w:hAnsi="Arial" w:cs="Arial"/>
          <w:sz w:val="20"/>
          <w:szCs w:val="20"/>
        </w:rPr>
        <w:t>k</w:t>
      </w:r>
      <w:r w:rsidR="00D707C0" w:rsidRPr="00E36937">
        <w:rPr>
          <w:rFonts w:ascii="Arial" w:hAnsi="Arial" w:cs="Arial"/>
          <w:sz w:val="20"/>
          <w:szCs w:val="20"/>
        </w:rPr>
        <w:t>ot oprema iz 3. točke tretjega odstavka 42. člena Uredbe se šteje</w:t>
      </w:r>
      <w:r w:rsidR="00467385" w:rsidRPr="00E36937">
        <w:rPr>
          <w:rFonts w:ascii="Arial" w:hAnsi="Arial" w:cs="Arial"/>
          <w:sz w:val="20"/>
          <w:szCs w:val="20"/>
        </w:rPr>
        <w:t>jo</w:t>
      </w:r>
      <w:r w:rsidR="00D707C0" w:rsidRPr="00E36937">
        <w:rPr>
          <w:rFonts w:ascii="Arial" w:hAnsi="Arial" w:cs="Arial"/>
          <w:sz w:val="20"/>
          <w:szCs w:val="20"/>
        </w:rPr>
        <w:t xml:space="preserve"> </w:t>
      </w:r>
      <w:r w:rsidR="00BA4BD8" w:rsidRPr="00E36937">
        <w:rPr>
          <w:rFonts w:ascii="Arial" w:hAnsi="Arial" w:cs="Arial"/>
          <w:color w:val="000000"/>
          <w:sz w:val="20"/>
          <w:szCs w:val="20"/>
        </w:rPr>
        <w:t>aparat, orodje, naprava</w:t>
      </w:r>
      <w:r w:rsidR="00216E4D" w:rsidRPr="00E36937">
        <w:rPr>
          <w:rFonts w:ascii="Arial" w:hAnsi="Arial" w:cs="Arial"/>
          <w:color w:val="000000"/>
          <w:sz w:val="20"/>
          <w:szCs w:val="20"/>
        </w:rPr>
        <w:t xml:space="preserve"> in druga oprema</w:t>
      </w:r>
      <w:r w:rsidR="00BA4BD8" w:rsidRPr="00E36937">
        <w:rPr>
          <w:rFonts w:ascii="Arial" w:hAnsi="Arial" w:cs="Arial"/>
          <w:sz w:val="20"/>
          <w:szCs w:val="20"/>
        </w:rPr>
        <w:t>;</w:t>
      </w:r>
    </w:p>
    <w:p w:rsidR="00AD3CEE" w:rsidRPr="00E36937" w:rsidRDefault="003162CF" w:rsidP="0037281F">
      <w:pPr>
        <w:spacing w:after="0" w:line="240" w:lineRule="auto"/>
        <w:jc w:val="both"/>
        <w:rPr>
          <w:rFonts w:ascii="Arial" w:hAnsi="Arial" w:cs="Arial"/>
          <w:sz w:val="20"/>
          <w:szCs w:val="20"/>
        </w:rPr>
      </w:pPr>
      <w:r w:rsidRPr="00E36937">
        <w:rPr>
          <w:rFonts w:ascii="Arial" w:hAnsi="Arial" w:cs="Arial"/>
          <w:sz w:val="20"/>
          <w:szCs w:val="20"/>
        </w:rPr>
        <w:t>č</w:t>
      </w:r>
      <w:r w:rsidR="00BA4BD8" w:rsidRPr="00E36937">
        <w:rPr>
          <w:rFonts w:ascii="Arial" w:hAnsi="Arial" w:cs="Arial"/>
          <w:sz w:val="20"/>
          <w:szCs w:val="20"/>
        </w:rPr>
        <w:t>)</w:t>
      </w:r>
      <w:r w:rsidR="00D707C0" w:rsidRPr="00E36937">
        <w:rPr>
          <w:rFonts w:ascii="Arial" w:hAnsi="Arial" w:cs="Arial"/>
          <w:sz w:val="20"/>
          <w:szCs w:val="20"/>
        </w:rPr>
        <w:t xml:space="preserve"> stroški zunanjih storitev iz 4. točke tretjega odstavka 42. člena Uredbe </w:t>
      </w:r>
      <w:r w:rsidR="00816870" w:rsidRPr="00E36937">
        <w:rPr>
          <w:rFonts w:ascii="Arial" w:hAnsi="Arial" w:cs="Arial"/>
          <w:sz w:val="20"/>
          <w:szCs w:val="20"/>
        </w:rPr>
        <w:t xml:space="preserve">se izkazujejo z računi ali s plačilom na podlagi </w:t>
      </w:r>
      <w:proofErr w:type="spellStart"/>
      <w:r w:rsidR="00D707C0" w:rsidRPr="00E36937">
        <w:rPr>
          <w:rFonts w:ascii="Arial" w:hAnsi="Arial" w:cs="Arial"/>
          <w:sz w:val="20"/>
          <w:szCs w:val="20"/>
        </w:rPr>
        <w:t>podjemn</w:t>
      </w:r>
      <w:r w:rsidR="00816870" w:rsidRPr="00E36937">
        <w:rPr>
          <w:rFonts w:ascii="Arial" w:hAnsi="Arial" w:cs="Arial"/>
          <w:sz w:val="20"/>
          <w:szCs w:val="20"/>
        </w:rPr>
        <w:t>e</w:t>
      </w:r>
      <w:proofErr w:type="spellEnd"/>
      <w:r w:rsidR="00D707C0" w:rsidRPr="00E36937">
        <w:rPr>
          <w:rFonts w:ascii="Arial" w:hAnsi="Arial" w:cs="Arial"/>
          <w:sz w:val="20"/>
          <w:szCs w:val="20"/>
        </w:rPr>
        <w:t xml:space="preserve"> pogodb</w:t>
      </w:r>
      <w:r w:rsidR="00816870" w:rsidRPr="00E36937">
        <w:rPr>
          <w:rFonts w:ascii="Arial" w:hAnsi="Arial" w:cs="Arial"/>
          <w:sz w:val="20"/>
          <w:szCs w:val="20"/>
        </w:rPr>
        <w:t>e</w:t>
      </w:r>
      <w:r w:rsidR="00D707C0" w:rsidRPr="00E36937">
        <w:rPr>
          <w:rFonts w:ascii="Arial" w:hAnsi="Arial" w:cs="Arial"/>
          <w:sz w:val="20"/>
          <w:szCs w:val="20"/>
        </w:rPr>
        <w:t>, avtorsk</w:t>
      </w:r>
      <w:r w:rsidR="00816870" w:rsidRPr="00E36937">
        <w:rPr>
          <w:rFonts w:ascii="Arial" w:hAnsi="Arial" w:cs="Arial"/>
          <w:sz w:val="20"/>
          <w:szCs w:val="20"/>
        </w:rPr>
        <w:t>e</w:t>
      </w:r>
      <w:r w:rsidR="00D707C0" w:rsidRPr="00E36937">
        <w:rPr>
          <w:rFonts w:ascii="Arial" w:hAnsi="Arial" w:cs="Arial"/>
          <w:sz w:val="20"/>
          <w:szCs w:val="20"/>
        </w:rPr>
        <w:t xml:space="preserve"> pogodb</w:t>
      </w:r>
      <w:r w:rsidR="00816870" w:rsidRPr="00E36937">
        <w:rPr>
          <w:rFonts w:ascii="Arial" w:hAnsi="Arial" w:cs="Arial"/>
          <w:sz w:val="20"/>
          <w:szCs w:val="20"/>
        </w:rPr>
        <w:t>e</w:t>
      </w:r>
      <w:r w:rsidR="00D707C0" w:rsidRPr="00E36937">
        <w:rPr>
          <w:rFonts w:ascii="Arial" w:hAnsi="Arial" w:cs="Arial"/>
          <w:sz w:val="20"/>
          <w:szCs w:val="20"/>
        </w:rPr>
        <w:t>, pogodb</w:t>
      </w:r>
      <w:r w:rsidR="00816870" w:rsidRPr="00E36937">
        <w:rPr>
          <w:rFonts w:ascii="Arial" w:hAnsi="Arial" w:cs="Arial"/>
          <w:sz w:val="20"/>
          <w:szCs w:val="20"/>
        </w:rPr>
        <w:t>e</w:t>
      </w:r>
      <w:r w:rsidR="00D707C0" w:rsidRPr="00E36937">
        <w:rPr>
          <w:rFonts w:ascii="Arial" w:hAnsi="Arial" w:cs="Arial"/>
          <w:sz w:val="20"/>
          <w:szCs w:val="20"/>
        </w:rPr>
        <w:t xml:space="preserve"> o opravljanju začasnega ali občasnega dela upokojencev in študentsk</w:t>
      </w:r>
      <w:r w:rsidR="00816870" w:rsidRPr="00E36937">
        <w:rPr>
          <w:rFonts w:ascii="Arial" w:hAnsi="Arial" w:cs="Arial"/>
          <w:sz w:val="20"/>
          <w:szCs w:val="20"/>
        </w:rPr>
        <w:t>ega</w:t>
      </w:r>
      <w:r w:rsidR="00D707C0" w:rsidRPr="00E36937">
        <w:rPr>
          <w:rFonts w:ascii="Arial" w:hAnsi="Arial" w:cs="Arial"/>
          <w:sz w:val="20"/>
          <w:szCs w:val="20"/>
        </w:rPr>
        <w:t xml:space="preserve"> del</w:t>
      </w:r>
      <w:r w:rsidR="00816870" w:rsidRPr="00E36937">
        <w:rPr>
          <w:rFonts w:ascii="Arial" w:hAnsi="Arial" w:cs="Arial"/>
          <w:sz w:val="20"/>
          <w:szCs w:val="20"/>
        </w:rPr>
        <w:t>a</w:t>
      </w:r>
      <w:r w:rsidR="00AD3CEE" w:rsidRPr="00E36937">
        <w:rPr>
          <w:rFonts w:ascii="Arial" w:hAnsi="Arial" w:cs="Arial"/>
          <w:sz w:val="20"/>
          <w:szCs w:val="20"/>
        </w:rPr>
        <w:t>;</w:t>
      </w:r>
    </w:p>
    <w:p w:rsidR="00D707C0" w:rsidRPr="00E36937" w:rsidRDefault="003162CF" w:rsidP="0037281F">
      <w:pPr>
        <w:spacing w:after="0" w:line="240" w:lineRule="auto"/>
        <w:jc w:val="both"/>
        <w:rPr>
          <w:rFonts w:ascii="Arial" w:hAnsi="Arial" w:cs="Arial"/>
          <w:sz w:val="20"/>
          <w:szCs w:val="20"/>
        </w:rPr>
      </w:pPr>
      <w:r w:rsidRPr="00E36937">
        <w:rPr>
          <w:rFonts w:ascii="Arial" w:hAnsi="Arial" w:cs="Arial"/>
          <w:sz w:val="20"/>
          <w:szCs w:val="20"/>
        </w:rPr>
        <w:t>d</w:t>
      </w:r>
      <w:r w:rsidR="00AD3CEE" w:rsidRPr="00E36937">
        <w:rPr>
          <w:rFonts w:ascii="Arial" w:hAnsi="Arial" w:cs="Arial"/>
          <w:sz w:val="20"/>
          <w:szCs w:val="20"/>
        </w:rPr>
        <w:t>) posredni stroški iz 5. točke tretjega odstavka 42. člena Uredbe se priznajo največ v višini 15 odstotkov upravičenih stroškov dela na projektu za člana partnerstva, ki je upravičenec do podpore, in uveljavlja stroške dela na projektu.</w:t>
      </w:r>
    </w:p>
    <w:p w:rsidR="00D707C0" w:rsidRPr="00E36937" w:rsidRDefault="00D707C0" w:rsidP="0037281F">
      <w:pPr>
        <w:pStyle w:val="tevilnatoka"/>
        <w:tabs>
          <w:tab w:val="clear" w:pos="540"/>
          <w:tab w:val="clear" w:pos="900"/>
        </w:tabs>
        <w:rPr>
          <w:rFonts w:cs="Arial"/>
          <w:sz w:val="20"/>
          <w:szCs w:val="20"/>
          <w:lang w:val="sl-SI"/>
        </w:rPr>
      </w:pPr>
    </w:p>
    <w:p w:rsidR="00A24B3D" w:rsidRPr="00E36937" w:rsidRDefault="00816870" w:rsidP="00A24B3D">
      <w:pPr>
        <w:spacing w:after="0" w:line="240" w:lineRule="auto"/>
        <w:jc w:val="both"/>
        <w:rPr>
          <w:rFonts w:ascii="Arial" w:hAnsi="Arial" w:cs="Arial"/>
          <w:sz w:val="20"/>
          <w:szCs w:val="20"/>
        </w:rPr>
      </w:pPr>
      <w:r w:rsidRPr="00E36937">
        <w:rPr>
          <w:rFonts w:ascii="Arial" w:hAnsi="Arial" w:cs="Arial"/>
          <w:sz w:val="20"/>
          <w:szCs w:val="20"/>
        </w:rPr>
        <w:t xml:space="preserve">2. </w:t>
      </w:r>
      <w:r w:rsidR="00A24B3D" w:rsidRPr="00E36937">
        <w:rPr>
          <w:rFonts w:ascii="Arial" w:hAnsi="Arial" w:cs="Arial"/>
          <w:sz w:val="20"/>
          <w:szCs w:val="20"/>
        </w:rPr>
        <w:t>Obdobje upravičenih stroškov je določeno v 57. členu Uredbe.</w:t>
      </w:r>
    </w:p>
    <w:p w:rsidR="00A24B3D" w:rsidRPr="00E36937" w:rsidRDefault="00A24B3D" w:rsidP="0037281F">
      <w:pPr>
        <w:pStyle w:val="tevilnatoka"/>
        <w:tabs>
          <w:tab w:val="clear" w:pos="540"/>
          <w:tab w:val="clear" w:pos="900"/>
        </w:tabs>
        <w:rPr>
          <w:rFonts w:cs="Arial"/>
          <w:sz w:val="20"/>
          <w:szCs w:val="20"/>
          <w:lang w:val="sl-SI"/>
        </w:rPr>
      </w:pPr>
    </w:p>
    <w:p w:rsidR="00D707C0" w:rsidRPr="00E36937" w:rsidRDefault="00816870" w:rsidP="0037281F">
      <w:pPr>
        <w:spacing w:after="0" w:line="240" w:lineRule="auto"/>
        <w:jc w:val="both"/>
        <w:rPr>
          <w:rFonts w:ascii="Arial" w:hAnsi="Arial" w:cs="Arial"/>
          <w:sz w:val="20"/>
          <w:szCs w:val="20"/>
        </w:rPr>
      </w:pPr>
      <w:r w:rsidRPr="00E36937">
        <w:rPr>
          <w:rFonts w:ascii="Arial" w:hAnsi="Arial" w:cs="Arial"/>
          <w:sz w:val="20"/>
          <w:szCs w:val="20"/>
        </w:rPr>
        <w:t>3</w:t>
      </w:r>
      <w:r w:rsidR="00D707C0" w:rsidRPr="00E36937">
        <w:rPr>
          <w:rFonts w:ascii="Arial" w:hAnsi="Arial" w:cs="Arial"/>
          <w:sz w:val="20"/>
          <w:szCs w:val="20"/>
        </w:rPr>
        <w:t>. Neupravičeni stroški so določeni v 56. členu Uredbe.</w:t>
      </w:r>
    </w:p>
    <w:p w:rsidR="00D707C0" w:rsidRPr="00E36937" w:rsidRDefault="00D707C0" w:rsidP="0037281F">
      <w:pPr>
        <w:spacing w:after="0" w:line="240" w:lineRule="auto"/>
        <w:ind w:left="170" w:hanging="170"/>
        <w:jc w:val="both"/>
        <w:rPr>
          <w:rFonts w:ascii="Arial" w:hAnsi="Arial" w:cs="Arial"/>
          <w:b/>
          <w:sz w:val="20"/>
          <w:szCs w:val="20"/>
        </w:rPr>
      </w:pPr>
    </w:p>
    <w:p w:rsidR="00F37A88" w:rsidRPr="00E36937" w:rsidRDefault="00F37A88" w:rsidP="0037281F">
      <w:pPr>
        <w:pStyle w:val="Oddelek"/>
        <w:numPr>
          <w:ilvl w:val="0"/>
          <w:numId w:val="0"/>
        </w:numPr>
        <w:tabs>
          <w:tab w:val="center" w:pos="426"/>
        </w:tabs>
        <w:suppressAutoHyphens w:val="0"/>
        <w:overflowPunct/>
        <w:autoSpaceDE/>
        <w:autoSpaceDN/>
        <w:adjustRightInd/>
        <w:spacing w:before="0" w:after="0" w:line="240" w:lineRule="auto"/>
        <w:jc w:val="both"/>
        <w:textAlignment w:val="auto"/>
        <w:outlineLvl w:val="9"/>
        <w:rPr>
          <w:rFonts w:cs="Arial"/>
          <w:b w:val="0"/>
          <w:sz w:val="20"/>
          <w:szCs w:val="20"/>
          <w:lang w:val="sl-SI"/>
        </w:rPr>
      </w:pPr>
    </w:p>
    <w:p w:rsidR="00183BF8" w:rsidRPr="00E36937" w:rsidRDefault="00183BF8" w:rsidP="0037281F">
      <w:pPr>
        <w:spacing w:after="0" w:line="240" w:lineRule="auto"/>
        <w:jc w:val="both"/>
        <w:rPr>
          <w:rFonts w:ascii="Arial" w:hAnsi="Arial" w:cs="Arial"/>
          <w:b/>
          <w:sz w:val="20"/>
          <w:szCs w:val="20"/>
        </w:rPr>
      </w:pPr>
      <w:r w:rsidRPr="00E36937">
        <w:rPr>
          <w:rFonts w:ascii="Arial" w:hAnsi="Arial" w:cs="Arial"/>
          <w:b/>
          <w:sz w:val="20"/>
          <w:szCs w:val="20"/>
        </w:rPr>
        <w:t>1</w:t>
      </w:r>
      <w:r w:rsidR="00816870" w:rsidRPr="00E36937">
        <w:rPr>
          <w:rFonts w:ascii="Arial" w:hAnsi="Arial" w:cs="Arial"/>
          <w:b/>
          <w:sz w:val="20"/>
          <w:szCs w:val="20"/>
        </w:rPr>
        <w:t>1</w:t>
      </w:r>
      <w:r w:rsidRPr="00E36937">
        <w:rPr>
          <w:rFonts w:ascii="Arial" w:hAnsi="Arial" w:cs="Arial"/>
          <w:b/>
          <w:sz w:val="20"/>
          <w:szCs w:val="20"/>
        </w:rPr>
        <w:t>. FINANČNE DOLOČBE</w:t>
      </w:r>
    </w:p>
    <w:p w:rsidR="00183BF8" w:rsidRPr="00E36937" w:rsidRDefault="00183BF8" w:rsidP="0037281F">
      <w:pPr>
        <w:spacing w:after="0" w:line="240" w:lineRule="auto"/>
        <w:jc w:val="both"/>
        <w:rPr>
          <w:rFonts w:ascii="Arial" w:hAnsi="Arial" w:cs="Arial"/>
          <w:sz w:val="20"/>
          <w:szCs w:val="20"/>
        </w:rPr>
      </w:pPr>
    </w:p>
    <w:p w:rsidR="00183BF8" w:rsidRPr="00E36937" w:rsidRDefault="00183BF8" w:rsidP="0037281F">
      <w:pPr>
        <w:pStyle w:val="Golobesedilo"/>
        <w:jc w:val="both"/>
        <w:rPr>
          <w:rFonts w:ascii="Arial" w:hAnsi="Arial" w:cs="Arial"/>
          <w:lang w:val="sl-SI" w:eastAsia="sl-SI"/>
        </w:rPr>
      </w:pPr>
      <w:r w:rsidRPr="00E36937">
        <w:rPr>
          <w:rFonts w:ascii="Arial" w:hAnsi="Arial" w:cs="Arial"/>
          <w:lang w:val="sl-SI" w:eastAsia="sl-SI"/>
        </w:rPr>
        <w:t>1. Finančne določbe so opredeljene v 48. člen</w:t>
      </w:r>
      <w:r w:rsidR="00816870" w:rsidRPr="00E36937">
        <w:rPr>
          <w:rFonts w:ascii="Arial" w:hAnsi="Arial" w:cs="Arial"/>
          <w:lang w:val="sl-SI" w:eastAsia="sl-SI"/>
        </w:rPr>
        <w:t>u</w:t>
      </w:r>
      <w:r w:rsidRPr="00E36937">
        <w:rPr>
          <w:rFonts w:ascii="Arial" w:hAnsi="Arial" w:cs="Arial"/>
          <w:lang w:val="sl-SI" w:eastAsia="sl-SI"/>
        </w:rPr>
        <w:t xml:space="preserve"> Uredbe. </w:t>
      </w:r>
    </w:p>
    <w:p w:rsidR="00183BF8" w:rsidRPr="00E36937" w:rsidRDefault="00183BF8" w:rsidP="0037281F">
      <w:pPr>
        <w:spacing w:after="0" w:line="240" w:lineRule="auto"/>
        <w:jc w:val="both"/>
        <w:rPr>
          <w:rFonts w:ascii="Arial" w:hAnsi="Arial" w:cs="Arial"/>
          <w:sz w:val="20"/>
          <w:szCs w:val="20"/>
        </w:rPr>
      </w:pPr>
    </w:p>
    <w:p w:rsidR="00183BF8" w:rsidRPr="00E36937" w:rsidRDefault="00183BF8" w:rsidP="0037281F">
      <w:pPr>
        <w:spacing w:after="0" w:line="260" w:lineRule="atLeast"/>
        <w:jc w:val="both"/>
        <w:rPr>
          <w:rFonts w:ascii="Arial" w:hAnsi="Arial" w:cs="Arial"/>
          <w:sz w:val="20"/>
          <w:szCs w:val="20"/>
        </w:rPr>
      </w:pPr>
      <w:r w:rsidRPr="00E36937">
        <w:rPr>
          <w:rFonts w:ascii="Arial" w:hAnsi="Arial" w:cs="Arial"/>
          <w:sz w:val="20"/>
          <w:szCs w:val="20"/>
        </w:rPr>
        <w:t xml:space="preserve">2. V skladu s </w:t>
      </w:r>
      <w:r w:rsidR="00645824" w:rsidRPr="00E36937">
        <w:rPr>
          <w:rFonts w:ascii="Arial" w:hAnsi="Arial" w:cs="Arial"/>
          <w:sz w:val="20"/>
          <w:szCs w:val="20"/>
        </w:rPr>
        <w:t xml:space="preserve">četrtim </w:t>
      </w:r>
      <w:r w:rsidRPr="00E36937">
        <w:rPr>
          <w:rFonts w:ascii="Arial" w:hAnsi="Arial" w:cs="Arial"/>
          <w:sz w:val="20"/>
          <w:szCs w:val="20"/>
        </w:rPr>
        <w:t>odstavkom 54. člena Uredbe se za diskontiranje pomoči uporabi zadnja referenčna obrestna mera, ki je objavljena na spletni strani Ministrstva za finance: http://www.mf.gov.si/si/delovna_podrocja/drzavne_pomoci/referencne_obrestne_mere/.</w:t>
      </w:r>
    </w:p>
    <w:p w:rsidR="00183BF8" w:rsidRPr="00E36937" w:rsidRDefault="00183BF8" w:rsidP="0037281F">
      <w:pPr>
        <w:spacing w:after="0" w:line="240" w:lineRule="auto"/>
        <w:jc w:val="both"/>
        <w:rPr>
          <w:rFonts w:ascii="Arial" w:hAnsi="Arial" w:cs="Arial"/>
          <w:sz w:val="20"/>
          <w:szCs w:val="20"/>
        </w:rPr>
      </w:pPr>
    </w:p>
    <w:p w:rsidR="00F170E0" w:rsidRPr="00E36937" w:rsidRDefault="00F170E0" w:rsidP="0037281F">
      <w:pPr>
        <w:spacing w:after="0" w:line="240" w:lineRule="auto"/>
        <w:jc w:val="both"/>
        <w:rPr>
          <w:rFonts w:ascii="Arial" w:hAnsi="Arial" w:cs="Arial"/>
          <w:sz w:val="20"/>
          <w:szCs w:val="20"/>
        </w:rPr>
      </w:pPr>
    </w:p>
    <w:p w:rsidR="006D2A6E" w:rsidRPr="00E36937" w:rsidRDefault="00D61525" w:rsidP="0037281F">
      <w:pPr>
        <w:spacing w:after="0" w:line="240" w:lineRule="auto"/>
        <w:jc w:val="both"/>
        <w:rPr>
          <w:rFonts w:ascii="Arial" w:hAnsi="Arial" w:cs="Arial"/>
          <w:b/>
          <w:sz w:val="20"/>
          <w:szCs w:val="20"/>
        </w:rPr>
      </w:pPr>
      <w:r w:rsidRPr="00E36937">
        <w:rPr>
          <w:rFonts w:ascii="Arial" w:hAnsi="Arial" w:cs="Arial"/>
          <w:b/>
          <w:sz w:val="20"/>
          <w:szCs w:val="20"/>
        </w:rPr>
        <w:t>1</w:t>
      </w:r>
      <w:r w:rsidR="00DC3D9A" w:rsidRPr="00E36937">
        <w:rPr>
          <w:rFonts w:ascii="Arial" w:hAnsi="Arial" w:cs="Arial"/>
          <w:b/>
          <w:sz w:val="20"/>
          <w:szCs w:val="20"/>
        </w:rPr>
        <w:t>2</w:t>
      </w:r>
      <w:r w:rsidR="009B391F" w:rsidRPr="00E36937">
        <w:rPr>
          <w:rFonts w:ascii="Arial" w:hAnsi="Arial" w:cs="Arial"/>
          <w:b/>
          <w:sz w:val="20"/>
          <w:szCs w:val="20"/>
        </w:rPr>
        <w:t xml:space="preserve">. </w:t>
      </w:r>
      <w:r w:rsidR="006D2A6E" w:rsidRPr="00E36937">
        <w:rPr>
          <w:rFonts w:ascii="Arial" w:hAnsi="Arial" w:cs="Arial"/>
          <w:b/>
          <w:sz w:val="20"/>
          <w:szCs w:val="20"/>
        </w:rPr>
        <w:t>VLOGA IN POSTOPEK ZA DODELITEV SREDSTEV</w:t>
      </w:r>
    </w:p>
    <w:p w:rsidR="00E873B0" w:rsidRPr="00E36937" w:rsidRDefault="00E873B0" w:rsidP="0037281F">
      <w:pPr>
        <w:spacing w:after="0" w:line="240" w:lineRule="auto"/>
        <w:jc w:val="both"/>
        <w:rPr>
          <w:rFonts w:ascii="Arial" w:hAnsi="Arial" w:cs="Arial"/>
          <w:sz w:val="20"/>
          <w:szCs w:val="20"/>
        </w:rPr>
      </w:pPr>
    </w:p>
    <w:p w:rsidR="006D2A6E" w:rsidRPr="00E36937" w:rsidRDefault="006D2A6E" w:rsidP="0037281F">
      <w:pPr>
        <w:spacing w:after="0" w:line="240" w:lineRule="auto"/>
        <w:jc w:val="both"/>
        <w:rPr>
          <w:rFonts w:ascii="Arial" w:hAnsi="Arial" w:cs="Arial"/>
          <w:sz w:val="20"/>
          <w:szCs w:val="20"/>
        </w:rPr>
      </w:pPr>
      <w:r w:rsidRPr="00E36937">
        <w:rPr>
          <w:rFonts w:ascii="Arial" w:hAnsi="Arial" w:cs="Arial"/>
          <w:sz w:val="20"/>
          <w:szCs w:val="20"/>
        </w:rPr>
        <w:t xml:space="preserve">1. Vloga in postopek za dodelitev sredstev sta določena v 51., 52., 53. in 54. členu Uredbe. </w:t>
      </w:r>
    </w:p>
    <w:p w:rsidR="006D2A6E" w:rsidRPr="00E36937" w:rsidRDefault="006D2A6E" w:rsidP="0037281F">
      <w:pPr>
        <w:spacing w:after="0" w:line="240" w:lineRule="auto"/>
        <w:jc w:val="both"/>
        <w:rPr>
          <w:rFonts w:ascii="Arial" w:hAnsi="Arial" w:cs="Arial"/>
          <w:sz w:val="20"/>
          <w:szCs w:val="20"/>
        </w:rPr>
      </w:pPr>
    </w:p>
    <w:p w:rsidR="006D2A6E" w:rsidRPr="00E36937" w:rsidRDefault="006D2A6E" w:rsidP="0037281F">
      <w:pPr>
        <w:spacing w:after="0" w:line="240" w:lineRule="auto"/>
        <w:jc w:val="both"/>
        <w:rPr>
          <w:rFonts w:ascii="Arial" w:hAnsi="Arial" w:cs="Arial"/>
          <w:sz w:val="20"/>
          <w:szCs w:val="20"/>
        </w:rPr>
      </w:pPr>
      <w:r w:rsidRPr="00E36937">
        <w:rPr>
          <w:rFonts w:ascii="Arial" w:hAnsi="Arial" w:cs="Arial"/>
          <w:sz w:val="20"/>
          <w:szCs w:val="20"/>
        </w:rPr>
        <w:t xml:space="preserve">2. V skladu s </w:t>
      </w:r>
      <w:r w:rsidR="009C355A" w:rsidRPr="00E36937">
        <w:rPr>
          <w:rFonts w:ascii="Arial" w:hAnsi="Arial" w:cs="Arial"/>
          <w:sz w:val="20"/>
          <w:szCs w:val="20"/>
        </w:rPr>
        <w:t>šesto</w:t>
      </w:r>
      <w:r w:rsidRPr="00E36937">
        <w:rPr>
          <w:rFonts w:ascii="Arial" w:hAnsi="Arial" w:cs="Arial"/>
          <w:sz w:val="20"/>
          <w:szCs w:val="20"/>
        </w:rPr>
        <w:t xml:space="preserve"> alinejo četrtega odstavka 51. člena Uredbe je javni razpis strukturiran v tri sklope glede na dejavnost, ki jo opravlja član partnerstva iz druge alineje prvega odstavka </w:t>
      </w:r>
      <w:r w:rsidR="00BD227C" w:rsidRPr="00E36937">
        <w:rPr>
          <w:rFonts w:ascii="Arial" w:hAnsi="Arial" w:cs="Arial"/>
          <w:sz w:val="20"/>
          <w:szCs w:val="20"/>
        </w:rPr>
        <w:t xml:space="preserve">40. </w:t>
      </w:r>
      <w:r w:rsidR="00F14CCF" w:rsidRPr="00E36937">
        <w:rPr>
          <w:rFonts w:ascii="Arial" w:hAnsi="Arial" w:cs="Arial"/>
          <w:sz w:val="20"/>
          <w:szCs w:val="20"/>
        </w:rPr>
        <w:t>č</w:t>
      </w:r>
      <w:r w:rsidR="00BD227C" w:rsidRPr="00E36937">
        <w:rPr>
          <w:rFonts w:ascii="Arial" w:hAnsi="Arial" w:cs="Arial"/>
          <w:sz w:val="20"/>
          <w:szCs w:val="20"/>
        </w:rPr>
        <w:t>lena</w:t>
      </w:r>
      <w:r w:rsidR="00F14CCF" w:rsidRPr="00E36937">
        <w:rPr>
          <w:rFonts w:ascii="Arial" w:hAnsi="Arial" w:cs="Arial"/>
          <w:sz w:val="20"/>
          <w:szCs w:val="20"/>
        </w:rPr>
        <w:t xml:space="preserve"> Uredbe</w:t>
      </w:r>
      <w:r w:rsidRPr="00E36937">
        <w:rPr>
          <w:rFonts w:ascii="Arial" w:hAnsi="Arial" w:cs="Arial"/>
          <w:sz w:val="20"/>
          <w:szCs w:val="20"/>
        </w:rPr>
        <w:t>, in sicer:</w:t>
      </w:r>
    </w:p>
    <w:p w:rsidR="00BD227C" w:rsidRPr="00E36937" w:rsidRDefault="00645824" w:rsidP="001678C2">
      <w:pPr>
        <w:spacing w:after="0" w:line="240" w:lineRule="auto"/>
        <w:jc w:val="both"/>
        <w:rPr>
          <w:rFonts w:ascii="Arial" w:hAnsi="Arial" w:cs="Arial"/>
          <w:sz w:val="20"/>
          <w:szCs w:val="20"/>
        </w:rPr>
      </w:pPr>
      <w:r w:rsidRPr="00E36937">
        <w:rPr>
          <w:rFonts w:ascii="Arial" w:hAnsi="Arial" w:cs="Arial"/>
          <w:sz w:val="20"/>
          <w:szCs w:val="20"/>
        </w:rPr>
        <w:t xml:space="preserve">– </w:t>
      </w:r>
      <w:r w:rsidR="00BD227C" w:rsidRPr="00E36937">
        <w:rPr>
          <w:rFonts w:ascii="Arial" w:hAnsi="Arial" w:cs="Arial"/>
          <w:sz w:val="20"/>
          <w:szCs w:val="20"/>
        </w:rPr>
        <w:t>sklop 1: dejavnost s področja izobraževanja;</w:t>
      </w:r>
    </w:p>
    <w:p w:rsidR="00BD227C" w:rsidRPr="00E36937" w:rsidRDefault="00645824" w:rsidP="001678C2">
      <w:pPr>
        <w:spacing w:after="0" w:line="240" w:lineRule="auto"/>
        <w:jc w:val="both"/>
        <w:rPr>
          <w:rFonts w:ascii="Arial" w:hAnsi="Arial" w:cs="Arial"/>
          <w:sz w:val="20"/>
          <w:szCs w:val="20"/>
        </w:rPr>
      </w:pPr>
      <w:r w:rsidRPr="00E36937">
        <w:rPr>
          <w:rFonts w:ascii="Arial" w:hAnsi="Arial" w:cs="Arial"/>
          <w:sz w:val="20"/>
          <w:szCs w:val="20"/>
        </w:rPr>
        <w:t xml:space="preserve">– </w:t>
      </w:r>
      <w:r w:rsidR="00BD227C" w:rsidRPr="00E36937">
        <w:rPr>
          <w:rFonts w:ascii="Arial" w:hAnsi="Arial" w:cs="Arial"/>
          <w:sz w:val="20"/>
          <w:szCs w:val="20"/>
        </w:rPr>
        <w:t>sklop 2: dejavnost s področja zdravstvenega varstva ter</w:t>
      </w:r>
    </w:p>
    <w:p w:rsidR="00BD227C" w:rsidRPr="00E36937" w:rsidRDefault="00645824" w:rsidP="001678C2">
      <w:pPr>
        <w:spacing w:after="0" w:line="240" w:lineRule="auto"/>
        <w:jc w:val="both"/>
        <w:rPr>
          <w:rFonts w:ascii="Arial" w:hAnsi="Arial" w:cs="Arial"/>
          <w:sz w:val="20"/>
          <w:szCs w:val="20"/>
        </w:rPr>
      </w:pPr>
      <w:r w:rsidRPr="00E36937">
        <w:rPr>
          <w:rFonts w:ascii="Arial" w:hAnsi="Arial" w:cs="Arial"/>
          <w:sz w:val="20"/>
          <w:szCs w:val="20"/>
        </w:rPr>
        <w:t xml:space="preserve">– </w:t>
      </w:r>
      <w:r w:rsidR="00BD227C" w:rsidRPr="00E36937">
        <w:rPr>
          <w:rFonts w:ascii="Arial" w:hAnsi="Arial" w:cs="Arial"/>
          <w:sz w:val="20"/>
          <w:szCs w:val="20"/>
        </w:rPr>
        <w:t>sklop 3: dejavnost s področja socialne</w:t>
      </w:r>
      <w:r w:rsidR="0092128A" w:rsidRPr="00E36937">
        <w:rPr>
          <w:rFonts w:ascii="Arial" w:hAnsi="Arial" w:cs="Arial"/>
          <w:sz w:val="20"/>
          <w:szCs w:val="20"/>
        </w:rPr>
        <w:t>ga oziroma invalidskega varstva.</w:t>
      </w:r>
    </w:p>
    <w:p w:rsidR="00BA67C0" w:rsidRPr="00E36937" w:rsidRDefault="00BA67C0" w:rsidP="0037281F">
      <w:pPr>
        <w:spacing w:after="0" w:line="240" w:lineRule="auto"/>
        <w:jc w:val="both"/>
        <w:rPr>
          <w:rFonts w:ascii="Arial" w:hAnsi="Arial" w:cs="Arial"/>
          <w:sz w:val="20"/>
          <w:szCs w:val="20"/>
        </w:rPr>
      </w:pPr>
    </w:p>
    <w:p w:rsidR="009870A5" w:rsidRPr="00E36937" w:rsidRDefault="009870A5" w:rsidP="0037281F">
      <w:pPr>
        <w:spacing w:after="0" w:line="240" w:lineRule="auto"/>
        <w:jc w:val="both"/>
        <w:rPr>
          <w:rFonts w:ascii="Arial" w:hAnsi="Arial" w:cs="Arial"/>
          <w:sz w:val="20"/>
          <w:szCs w:val="20"/>
        </w:rPr>
      </w:pPr>
      <w:r w:rsidRPr="00E36937">
        <w:rPr>
          <w:rFonts w:ascii="Arial" w:hAnsi="Arial" w:cs="Arial"/>
          <w:sz w:val="20"/>
          <w:szCs w:val="20"/>
        </w:rPr>
        <w:t xml:space="preserve">3. </w:t>
      </w:r>
      <w:r w:rsidR="009D7A84" w:rsidRPr="00E36937">
        <w:rPr>
          <w:rFonts w:ascii="Arial" w:hAnsi="Arial" w:cs="Arial"/>
          <w:sz w:val="20"/>
          <w:szCs w:val="20"/>
        </w:rPr>
        <w:t>V</w:t>
      </w:r>
      <w:r w:rsidRPr="00E36937">
        <w:rPr>
          <w:rFonts w:ascii="Arial" w:hAnsi="Arial" w:cs="Arial"/>
          <w:sz w:val="20"/>
          <w:szCs w:val="20"/>
        </w:rPr>
        <w:t xml:space="preserve"> skladu s petim odstavkom </w:t>
      </w:r>
      <w:r w:rsidR="009D7A84" w:rsidRPr="00E36937">
        <w:rPr>
          <w:rFonts w:ascii="Arial" w:hAnsi="Arial" w:cs="Arial"/>
          <w:sz w:val="20"/>
          <w:szCs w:val="20"/>
        </w:rPr>
        <w:t>51</w:t>
      </w:r>
      <w:r w:rsidRPr="00E36937">
        <w:rPr>
          <w:rFonts w:ascii="Arial" w:hAnsi="Arial" w:cs="Arial"/>
          <w:sz w:val="20"/>
          <w:szCs w:val="20"/>
        </w:rPr>
        <w:t>. člena se v primeru, da na posameznem sklopu razpisana sredstva niso porabljena</w:t>
      </w:r>
      <w:r w:rsidR="009D7A84" w:rsidRPr="00E36937">
        <w:rPr>
          <w:rFonts w:ascii="Arial" w:hAnsi="Arial" w:cs="Arial"/>
          <w:sz w:val="20"/>
          <w:szCs w:val="20"/>
        </w:rPr>
        <w:t>,</w:t>
      </w:r>
      <w:r w:rsidRPr="00E36937">
        <w:rPr>
          <w:rFonts w:ascii="Arial" w:hAnsi="Arial" w:cs="Arial"/>
          <w:sz w:val="20"/>
          <w:szCs w:val="20"/>
        </w:rPr>
        <w:t xml:space="preserve"> neporabljena sredstva proporcionalno razdelijo na </w:t>
      </w:r>
      <w:r w:rsidR="00E0186A" w:rsidRPr="00E36937">
        <w:rPr>
          <w:rFonts w:ascii="Arial" w:hAnsi="Arial" w:cs="Arial"/>
          <w:sz w:val="20"/>
          <w:szCs w:val="20"/>
        </w:rPr>
        <w:t xml:space="preserve">ostala sklopa </w:t>
      </w:r>
      <w:r w:rsidRPr="00E36937">
        <w:rPr>
          <w:rFonts w:ascii="Arial" w:hAnsi="Arial" w:cs="Arial"/>
          <w:sz w:val="20"/>
          <w:szCs w:val="20"/>
        </w:rPr>
        <w:t xml:space="preserve">iz </w:t>
      </w:r>
      <w:r w:rsidR="009D7A84" w:rsidRPr="00E36937">
        <w:rPr>
          <w:rFonts w:ascii="Arial" w:hAnsi="Arial" w:cs="Arial"/>
          <w:sz w:val="20"/>
          <w:szCs w:val="20"/>
        </w:rPr>
        <w:t>prejšnje točke, na katerih zaprošena sredstva presegajo razpoložljiva sredstva.</w:t>
      </w:r>
    </w:p>
    <w:p w:rsidR="006D2A6E" w:rsidRPr="00E36937" w:rsidRDefault="006D2A6E" w:rsidP="0037281F">
      <w:pPr>
        <w:spacing w:after="0" w:line="240" w:lineRule="auto"/>
        <w:jc w:val="both"/>
        <w:rPr>
          <w:rFonts w:ascii="Arial" w:hAnsi="Arial" w:cs="Arial"/>
          <w:sz w:val="20"/>
          <w:szCs w:val="20"/>
        </w:rPr>
      </w:pPr>
    </w:p>
    <w:p w:rsidR="006D2A6E" w:rsidRPr="00E36937" w:rsidRDefault="003162CF" w:rsidP="0037281F">
      <w:pPr>
        <w:spacing w:after="0" w:line="240" w:lineRule="auto"/>
        <w:jc w:val="both"/>
        <w:rPr>
          <w:rFonts w:ascii="Arial" w:hAnsi="Arial" w:cs="Arial"/>
          <w:sz w:val="20"/>
          <w:szCs w:val="20"/>
        </w:rPr>
      </w:pPr>
      <w:r w:rsidRPr="00E36937">
        <w:rPr>
          <w:rFonts w:ascii="Arial" w:hAnsi="Arial" w:cs="Arial"/>
          <w:sz w:val="20"/>
          <w:szCs w:val="20"/>
        </w:rPr>
        <w:t>4</w:t>
      </w:r>
      <w:r w:rsidR="0092128A" w:rsidRPr="00E36937">
        <w:rPr>
          <w:rFonts w:ascii="Arial" w:hAnsi="Arial" w:cs="Arial"/>
          <w:sz w:val="20"/>
          <w:szCs w:val="20"/>
        </w:rPr>
        <w:t xml:space="preserve">. </w:t>
      </w:r>
      <w:r w:rsidR="00AF472E" w:rsidRPr="00E36937">
        <w:rPr>
          <w:rFonts w:ascii="Arial" w:hAnsi="Arial" w:cs="Arial"/>
          <w:sz w:val="20"/>
          <w:szCs w:val="20"/>
        </w:rPr>
        <w:t>Če dve ali več vlog na javni razpis prejme</w:t>
      </w:r>
      <w:r w:rsidR="004349F4" w:rsidRPr="00E36937">
        <w:rPr>
          <w:rFonts w:ascii="Arial" w:hAnsi="Arial" w:cs="Arial"/>
          <w:sz w:val="20"/>
          <w:szCs w:val="20"/>
        </w:rPr>
        <w:t>jo</w:t>
      </w:r>
      <w:r w:rsidR="00AF472E" w:rsidRPr="00E36937">
        <w:rPr>
          <w:rFonts w:ascii="Arial" w:hAnsi="Arial" w:cs="Arial"/>
          <w:sz w:val="20"/>
          <w:szCs w:val="20"/>
        </w:rPr>
        <w:t xml:space="preserve"> enako število točk in razpisana sredstva ne zadoščajo za odobritev vseh teh vlog v celoti, se </w:t>
      </w:r>
      <w:r w:rsidR="00F42D1F" w:rsidRPr="00E36937">
        <w:rPr>
          <w:rFonts w:ascii="Arial" w:hAnsi="Arial" w:cs="Arial"/>
          <w:sz w:val="20"/>
          <w:szCs w:val="20"/>
        </w:rPr>
        <w:t xml:space="preserve">v skladu s prvim odstavkom 53. člena Uredbe </w:t>
      </w:r>
      <w:r w:rsidR="00AF472E" w:rsidRPr="00E36937">
        <w:rPr>
          <w:rFonts w:ascii="Arial" w:hAnsi="Arial" w:cs="Arial"/>
          <w:sz w:val="20"/>
          <w:szCs w:val="20"/>
        </w:rPr>
        <w:t>vloge izberejo na podlagi ponderiranja meril za izbiro vlog</w:t>
      </w:r>
      <w:r w:rsidR="0092128A" w:rsidRPr="00E36937">
        <w:rPr>
          <w:rFonts w:ascii="Arial" w:hAnsi="Arial" w:cs="Arial"/>
          <w:sz w:val="20"/>
          <w:szCs w:val="20"/>
        </w:rPr>
        <w:t xml:space="preserve"> na naslednji način:</w:t>
      </w:r>
    </w:p>
    <w:p w:rsidR="0092128A" w:rsidRPr="00E36937" w:rsidRDefault="00645824" w:rsidP="001678C2">
      <w:pPr>
        <w:spacing w:after="0" w:line="240" w:lineRule="auto"/>
        <w:jc w:val="both"/>
        <w:rPr>
          <w:rFonts w:ascii="Arial" w:hAnsi="Arial" w:cs="Arial"/>
          <w:sz w:val="20"/>
          <w:szCs w:val="20"/>
        </w:rPr>
      </w:pPr>
      <w:r w:rsidRPr="00E36937">
        <w:rPr>
          <w:rFonts w:ascii="Arial" w:hAnsi="Arial" w:cs="Arial"/>
          <w:sz w:val="20"/>
          <w:szCs w:val="20"/>
        </w:rPr>
        <w:t xml:space="preserve">– </w:t>
      </w:r>
      <w:r w:rsidR="0092128A" w:rsidRPr="00E36937">
        <w:rPr>
          <w:rFonts w:ascii="Arial" w:hAnsi="Arial" w:cs="Arial"/>
          <w:sz w:val="20"/>
          <w:szCs w:val="20"/>
        </w:rPr>
        <w:t>partnerstvo 1</w:t>
      </w:r>
      <w:r w:rsidR="003D43EB" w:rsidRPr="00E36937">
        <w:rPr>
          <w:rFonts w:ascii="Arial" w:hAnsi="Arial" w:cs="Arial"/>
          <w:sz w:val="20"/>
          <w:szCs w:val="20"/>
        </w:rPr>
        <w:t>0</w:t>
      </w:r>
      <w:r w:rsidR="0092128A" w:rsidRPr="00E36937">
        <w:rPr>
          <w:rFonts w:ascii="Arial" w:hAnsi="Arial" w:cs="Arial"/>
          <w:sz w:val="20"/>
          <w:szCs w:val="20"/>
        </w:rPr>
        <w:t xml:space="preserve"> %;</w:t>
      </w:r>
    </w:p>
    <w:p w:rsidR="0092128A" w:rsidRPr="00E36937" w:rsidRDefault="00645824" w:rsidP="001678C2">
      <w:pPr>
        <w:spacing w:after="0" w:line="240" w:lineRule="auto"/>
        <w:jc w:val="both"/>
        <w:rPr>
          <w:rFonts w:ascii="Arial" w:hAnsi="Arial" w:cs="Arial"/>
          <w:sz w:val="20"/>
          <w:szCs w:val="20"/>
        </w:rPr>
      </w:pPr>
      <w:r w:rsidRPr="00E36937">
        <w:rPr>
          <w:rFonts w:ascii="Arial" w:hAnsi="Arial" w:cs="Arial"/>
          <w:sz w:val="20"/>
          <w:szCs w:val="20"/>
        </w:rPr>
        <w:t xml:space="preserve">– </w:t>
      </w:r>
      <w:r w:rsidR="0092128A" w:rsidRPr="00E36937">
        <w:rPr>
          <w:rFonts w:ascii="Arial" w:hAnsi="Arial" w:cs="Arial"/>
          <w:sz w:val="20"/>
          <w:szCs w:val="20"/>
        </w:rPr>
        <w:t xml:space="preserve">prispevek projekta h krepitvi diverzifikacije dejavnosti na kmetijah </w:t>
      </w:r>
      <w:r w:rsidR="003D43EB" w:rsidRPr="00E36937">
        <w:rPr>
          <w:rFonts w:ascii="Arial" w:hAnsi="Arial" w:cs="Arial"/>
          <w:sz w:val="20"/>
          <w:szCs w:val="20"/>
        </w:rPr>
        <w:t>40</w:t>
      </w:r>
      <w:r w:rsidR="0092128A" w:rsidRPr="00E36937">
        <w:rPr>
          <w:rFonts w:ascii="Arial" w:hAnsi="Arial" w:cs="Arial"/>
          <w:sz w:val="20"/>
          <w:szCs w:val="20"/>
        </w:rPr>
        <w:t xml:space="preserve"> %;</w:t>
      </w:r>
    </w:p>
    <w:p w:rsidR="0092128A" w:rsidRPr="00E36937" w:rsidRDefault="00645824" w:rsidP="001678C2">
      <w:pPr>
        <w:spacing w:after="0" w:line="240" w:lineRule="auto"/>
        <w:jc w:val="both"/>
        <w:rPr>
          <w:rFonts w:ascii="Arial" w:hAnsi="Arial" w:cs="Arial"/>
          <w:sz w:val="20"/>
          <w:szCs w:val="20"/>
        </w:rPr>
      </w:pPr>
      <w:r w:rsidRPr="00E36937">
        <w:rPr>
          <w:rFonts w:ascii="Arial" w:hAnsi="Arial" w:cs="Arial"/>
          <w:sz w:val="20"/>
          <w:szCs w:val="20"/>
        </w:rPr>
        <w:t xml:space="preserve">– </w:t>
      </w:r>
      <w:r w:rsidR="0092128A" w:rsidRPr="00E36937">
        <w:rPr>
          <w:rFonts w:ascii="Arial" w:hAnsi="Arial" w:cs="Arial"/>
          <w:sz w:val="20"/>
          <w:szCs w:val="20"/>
        </w:rPr>
        <w:t>prispevek projekta k napredku in dvigu inovativnosti 25 %;</w:t>
      </w:r>
    </w:p>
    <w:p w:rsidR="0092128A" w:rsidRPr="00E36937" w:rsidRDefault="00645824" w:rsidP="001678C2">
      <w:pPr>
        <w:spacing w:after="0" w:line="240" w:lineRule="auto"/>
        <w:jc w:val="both"/>
        <w:rPr>
          <w:rFonts w:ascii="Arial" w:hAnsi="Arial" w:cs="Arial"/>
          <w:sz w:val="20"/>
          <w:szCs w:val="20"/>
        </w:rPr>
      </w:pPr>
      <w:r w:rsidRPr="00E36937">
        <w:rPr>
          <w:rFonts w:ascii="Arial" w:hAnsi="Arial" w:cs="Arial"/>
          <w:sz w:val="20"/>
          <w:szCs w:val="20"/>
        </w:rPr>
        <w:t xml:space="preserve">– </w:t>
      </w:r>
      <w:r w:rsidR="0092128A" w:rsidRPr="00E36937">
        <w:rPr>
          <w:rFonts w:ascii="Arial" w:hAnsi="Arial" w:cs="Arial"/>
          <w:sz w:val="20"/>
          <w:szCs w:val="20"/>
        </w:rPr>
        <w:t>dodana vrednost projekta 15 %;</w:t>
      </w:r>
    </w:p>
    <w:p w:rsidR="0092128A" w:rsidRPr="00E36937" w:rsidRDefault="00645824" w:rsidP="001678C2">
      <w:pPr>
        <w:spacing w:after="0" w:line="240" w:lineRule="auto"/>
        <w:jc w:val="both"/>
        <w:rPr>
          <w:rFonts w:ascii="Arial" w:hAnsi="Arial" w:cs="Arial"/>
          <w:sz w:val="20"/>
          <w:szCs w:val="20"/>
        </w:rPr>
      </w:pPr>
      <w:r w:rsidRPr="00E36937">
        <w:rPr>
          <w:rFonts w:ascii="Arial" w:hAnsi="Arial" w:cs="Arial"/>
          <w:sz w:val="20"/>
          <w:szCs w:val="20"/>
        </w:rPr>
        <w:t xml:space="preserve">– </w:t>
      </w:r>
      <w:r w:rsidR="0092128A" w:rsidRPr="00E36937">
        <w:rPr>
          <w:rFonts w:ascii="Arial" w:hAnsi="Arial" w:cs="Arial"/>
          <w:sz w:val="20"/>
          <w:szCs w:val="20"/>
        </w:rPr>
        <w:t xml:space="preserve">razširjanje, uporabnost in trajnost rezultatov projekta </w:t>
      </w:r>
      <w:r w:rsidR="0087256D" w:rsidRPr="00E36937">
        <w:rPr>
          <w:rFonts w:ascii="Arial" w:hAnsi="Arial" w:cs="Arial"/>
          <w:sz w:val="20"/>
          <w:szCs w:val="20"/>
        </w:rPr>
        <w:t>10 %.</w:t>
      </w:r>
    </w:p>
    <w:p w:rsidR="0092128A" w:rsidRPr="00E36937" w:rsidRDefault="0092128A" w:rsidP="0037281F">
      <w:pPr>
        <w:spacing w:after="0" w:line="240" w:lineRule="auto"/>
        <w:jc w:val="both"/>
        <w:rPr>
          <w:rFonts w:ascii="Arial" w:hAnsi="Arial" w:cs="Arial"/>
          <w:sz w:val="20"/>
          <w:szCs w:val="20"/>
        </w:rPr>
      </w:pPr>
    </w:p>
    <w:p w:rsidR="0087256D" w:rsidRPr="00E36937" w:rsidRDefault="003162CF" w:rsidP="001F0D9B">
      <w:pPr>
        <w:pStyle w:val="Golobesedilo"/>
        <w:keepNext/>
        <w:keepLines/>
        <w:jc w:val="both"/>
        <w:rPr>
          <w:rFonts w:ascii="Arial" w:hAnsi="Arial" w:cs="Arial"/>
          <w:lang w:eastAsia="sl-SI"/>
        </w:rPr>
      </w:pPr>
      <w:r w:rsidRPr="00E36937">
        <w:rPr>
          <w:rFonts w:ascii="Arial" w:hAnsi="Arial" w:cs="Arial"/>
          <w:lang w:val="sl-SI" w:eastAsia="sl-SI"/>
        </w:rPr>
        <w:t>5</w:t>
      </w:r>
      <w:r w:rsidR="0087256D" w:rsidRPr="00E36937">
        <w:rPr>
          <w:rFonts w:ascii="Arial" w:hAnsi="Arial" w:cs="Arial"/>
          <w:lang w:val="sl-SI" w:eastAsia="sl-SI"/>
        </w:rPr>
        <w:t xml:space="preserve">. </w:t>
      </w:r>
      <w:r w:rsidRPr="00E36937">
        <w:rPr>
          <w:rFonts w:ascii="Arial" w:hAnsi="Arial" w:cs="Arial"/>
          <w:lang w:val="sl-SI"/>
        </w:rPr>
        <w:t>V skladu s 60. členom Uredbe (EU) št. 1306/2013 Evropskega parlamenta in Sveta z dne 17. decembra 2013 o financiranju, upravljanju in spremljanju skupne kmetijske politike in razveljavitvi uredb Sveta (EGS) št. 352/78, (ES) št. 165/94, (ES) št. 2799/98, (EC) No 814/2000, (ES) št. 1290/2005 in (ES) št. 485/2008 (UL L št. 347 z dne 20. 12. 2013, str. 549), zadnjič spremenjene z Izvedbeno uredbo Komisije (EU) 2021/1295 z dne 4. avgusta 2021 o odstopanju glede leta 2021 od člena 75(1), tretji pododstavek, Uredbe (EU) št. 1306/2013 Evropskega parlamenta in Sveta, v zvezi s stopnjo predplačil za neposredna plačila ter ukrepi za razvoj podeželja, povezanimi s površinami in živalmi (UL L št. 282 z dne 5. 8. 2021, str. 3), se vloga na javni razpis oziroma zahtevek za izplačilo sredstev zavrneta, če se ugotovi, da je upravičenec umetno ustvaril pogoje za izpolnitev zahtev za pridobitev podpore</w:t>
      </w:r>
      <w:r w:rsidR="007F0626" w:rsidRPr="00E36937">
        <w:rPr>
          <w:rFonts w:ascii="Arial" w:hAnsi="Arial" w:cs="Arial"/>
          <w:lang w:val="sl-SI"/>
        </w:rPr>
        <w:t xml:space="preserve"> oziroma izplačilo</w:t>
      </w:r>
      <w:r w:rsidRPr="00E36937">
        <w:rPr>
          <w:rFonts w:ascii="Arial" w:hAnsi="Arial" w:cs="Arial"/>
          <w:lang w:val="sl-SI"/>
        </w:rPr>
        <w:t xml:space="preserve">, tako ustvarjeni pogoji pa niso v skladu s cilji </w:t>
      </w:r>
      <w:proofErr w:type="spellStart"/>
      <w:r w:rsidR="0087256D" w:rsidRPr="00E36937">
        <w:rPr>
          <w:rFonts w:ascii="Arial" w:hAnsi="Arial" w:cs="Arial"/>
          <w:lang w:eastAsia="sl-SI"/>
        </w:rPr>
        <w:t>podukrepa</w:t>
      </w:r>
      <w:proofErr w:type="spellEnd"/>
      <w:r w:rsidR="0087256D" w:rsidRPr="00E36937">
        <w:rPr>
          <w:rFonts w:ascii="Arial" w:hAnsi="Arial" w:cs="Arial"/>
          <w:lang w:eastAsia="sl-SI"/>
        </w:rPr>
        <w:t xml:space="preserve"> </w:t>
      </w:r>
      <w:r w:rsidR="00FB7EA1" w:rsidRPr="00E36937">
        <w:rPr>
          <w:rFonts w:ascii="Arial" w:hAnsi="Arial" w:cs="Arial"/>
          <w:lang w:val="sl-SI"/>
        </w:rPr>
        <w:t xml:space="preserve">Diverzifikacija dejavnosti na </w:t>
      </w:r>
      <w:r w:rsidR="00933FAE" w:rsidRPr="00E36937">
        <w:rPr>
          <w:rFonts w:ascii="Arial" w:hAnsi="Arial" w:cs="Arial"/>
          <w:lang w:val="sl-SI"/>
        </w:rPr>
        <w:t>kmetiji</w:t>
      </w:r>
      <w:r w:rsidR="0087256D" w:rsidRPr="00E36937">
        <w:rPr>
          <w:rFonts w:ascii="Arial" w:hAnsi="Arial" w:cs="Arial"/>
          <w:lang w:eastAsia="sl-SI"/>
        </w:rPr>
        <w:t>.</w:t>
      </w:r>
    </w:p>
    <w:p w:rsidR="0092128A" w:rsidRPr="00E36937" w:rsidRDefault="0092128A" w:rsidP="0037281F">
      <w:pPr>
        <w:spacing w:after="0" w:line="240" w:lineRule="auto"/>
        <w:jc w:val="both"/>
        <w:rPr>
          <w:rFonts w:ascii="Arial" w:hAnsi="Arial" w:cs="Arial"/>
          <w:sz w:val="20"/>
          <w:szCs w:val="20"/>
        </w:rPr>
      </w:pPr>
    </w:p>
    <w:p w:rsidR="003162CF" w:rsidRPr="00E36937" w:rsidRDefault="003162CF" w:rsidP="0037281F">
      <w:pPr>
        <w:spacing w:after="0" w:line="240" w:lineRule="auto"/>
        <w:jc w:val="both"/>
        <w:rPr>
          <w:rFonts w:ascii="Arial" w:hAnsi="Arial" w:cs="Arial"/>
          <w:sz w:val="20"/>
          <w:szCs w:val="20"/>
        </w:rPr>
      </w:pPr>
    </w:p>
    <w:p w:rsidR="00D7717A" w:rsidRPr="00E36937" w:rsidRDefault="00D7717A" w:rsidP="0037281F">
      <w:pPr>
        <w:spacing w:after="0" w:line="240" w:lineRule="auto"/>
        <w:jc w:val="both"/>
        <w:rPr>
          <w:rFonts w:ascii="Arial" w:hAnsi="Arial" w:cs="Arial"/>
          <w:sz w:val="20"/>
          <w:szCs w:val="20"/>
        </w:rPr>
      </w:pPr>
      <w:r w:rsidRPr="00E36937">
        <w:rPr>
          <w:rFonts w:ascii="Arial" w:hAnsi="Arial" w:cs="Arial"/>
          <w:b/>
          <w:sz w:val="20"/>
          <w:szCs w:val="20"/>
        </w:rPr>
        <w:t>1</w:t>
      </w:r>
      <w:r w:rsidR="0004254D" w:rsidRPr="00E36937">
        <w:rPr>
          <w:rFonts w:ascii="Arial" w:hAnsi="Arial" w:cs="Arial"/>
          <w:b/>
          <w:sz w:val="20"/>
          <w:szCs w:val="20"/>
        </w:rPr>
        <w:t>3</w:t>
      </w:r>
      <w:r w:rsidRPr="00E36937">
        <w:rPr>
          <w:rFonts w:ascii="Arial" w:hAnsi="Arial" w:cs="Arial"/>
          <w:b/>
          <w:sz w:val="20"/>
          <w:szCs w:val="20"/>
        </w:rPr>
        <w:t>. POGOJI OB VLOŽITVI ZAHTEVKA ZA IZPLAČILO SREDSTEV</w:t>
      </w:r>
    </w:p>
    <w:p w:rsidR="00D7717A" w:rsidRPr="00E36937" w:rsidRDefault="00D7717A" w:rsidP="0037281F">
      <w:pPr>
        <w:spacing w:after="0" w:line="240" w:lineRule="auto"/>
        <w:jc w:val="both"/>
        <w:rPr>
          <w:rFonts w:ascii="Arial" w:hAnsi="Arial" w:cs="Arial"/>
          <w:sz w:val="20"/>
          <w:szCs w:val="20"/>
        </w:rPr>
      </w:pPr>
    </w:p>
    <w:p w:rsidR="0004254D" w:rsidRPr="00E36937" w:rsidRDefault="0004254D" w:rsidP="0004254D">
      <w:pPr>
        <w:pStyle w:val="Odstavekseznama"/>
        <w:tabs>
          <w:tab w:val="left" w:pos="284"/>
        </w:tabs>
        <w:ind w:left="0"/>
        <w:jc w:val="both"/>
        <w:rPr>
          <w:rFonts w:ascii="Arial" w:hAnsi="Arial" w:cs="Arial"/>
          <w:sz w:val="20"/>
          <w:szCs w:val="20"/>
          <w:lang w:val="sl-SI"/>
        </w:rPr>
      </w:pPr>
      <w:r w:rsidRPr="00E36937">
        <w:rPr>
          <w:rFonts w:ascii="Arial" w:hAnsi="Arial" w:cs="Arial"/>
          <w:sz w:val="20"/>
          <w:szCs w:val="20"/>
          <w:lang w:val="sl-SI"/>
        </w:rPr>
        <w:t xml:space="preserve">1. </w:t>
      </w:r>
      <w:r w:rsidRPr="00E36937">
        <w:rPr>
          <w:rFonts w:ascii="Arial" w:hAnsi="Arial" w:cs="Arial"/>
          <w:sz w:val="20"/>
          <w:szCs w:val="20"/>
        </w:rPr>
        <w:t xml:space="preserve">Splošni pogoji ob vložitvi </w:t>
      </w:r>
      <w:r w:rsidRPr="00E36937">
        <w:rPr>
          <w:rFonts w:ascii="Arial" w:hAnsi="Arial" w:cs="Arial"/>
          <w:sz w:val="20"/>
          <w:szCs w:val="20"/>
          <w:lang w:val="sl-SI"/>
        </w:rPr>
        <w:t>zahtevka za izplačilo sredstev</w:t>
      </w:r>
      <w:r w:rsidR="00FF114C" w:rsidRPr="00E36937">
        <w:rPr>
          <w:rFonts w:ascii="Arial" w:hAnsi="Arial" w:cs="Arial"/>
          <w:sz w:val="20"/>
          <w:szCs w:val="20"/>
          <w:lang w:val="sl-SI"/>
        </w:rPr>
        <w:t xml:space="preserve"> so določeni v 55., </w:t>
      </w:r>
      <w:r w:rsidRPr="00E36937">
        <w:rPr>
          <w:rFonts w:ascii="Arial" w:hAnsi="Arial" w:cs="Arial"/>
          <w:sz w:val="20"/>
          <w:szCs w:val="20"/>
        </w:rPr>
        <w:t>5</w:t>
      </w:r>
      <w:r w:rsidRPr="00E36937">
        <w:rPr>
          <w:rFonts w:ascii="Arial" w:hAnsi="Arial" w:cs="Arial"/>
          <w:sz w:val="20"/>
          <w:szCs w:val="20"/>
          <w:lang w:val="sl-SI"/>
        </w:rPr>
        <w:t>9</w:t>
      </w:r>
      <w:r w:rsidRPr="00E36937">
        <w:rPr>
          <w:rFonts w:ascii="Arial" w:hAnsi="Arial" w:cs="Arial"/>
          <w:sz w:val="20"/>
          <w:szCs w:val="20"/>
        </w:rPr>
        <w:t xml:space="preserve">. </w:t>
      </w:r>
      <w:r w:rsidR="001C666B" w:rsidRPr="00E36937">
        <w:rPr>
          <w:rFonts w:ascii="Arial" w:hAnsi="Arial" w:cs="Arial"/>
          <w:sz w:val="20"/>
          <w:szCs w:val="20"/>
          <w:lang w:val="sl-SI"/>
        </w:rPr>
        <w:t>in</w:t>
      </w:r>
      <w:r w:rsidR="00FF114C" w:rsidRPr="00E36937">
        <w:rPr>
          <w:rFonts w:ascii="Arial" w:hAnsi="Arial" w:cs="Arial"/>
          <w:sz w:val="20"/>
          <w:szCs w:val="20"/>
          <w:lang w:val="sl-SI"/>
        </w:rPr>
        <w:t xml:space="preserve"> </w:t>
      </w:r>
      <w:r w:rsidR="007F0626" w:rsidRPr="00E36937">
        <w:rPr>
          <w:rFonts w:ascii="Arial" w:hAnsi="Arial" w:cs="Arial"/>
          <w:sz w:val="20"/>
          <w:szCs w:val="20"/>
          <w:lang w:val="sl-SI"/>
        </w:rPr>
        <w:t>61</w:t>
      </w:r>
      <w:r w:rsidR="00FF114C" w:rsidRPr="00E36937">
        <w:rPr>
          <w:rFonts w:ascii="Arial" w:hAnsi="Arial" w:cs="Arial"/>
          <w:sz w:val="20"/>
          <w:szCs w:val="20"/>
          <w:lang w:val="sl-SI"/>
        </w:rPr>
        <w:t xml:space="preserve">. členu </w:t>
      </w:r>
      <w:r w:rsidRPr="00E36937">
        <w:rPr>
          <w:rFonts w:ascii="Arial" w:hAnsi="Arial" w:cs="Arial"/>
          <w:sz w:val="20"/>
          <w:szCs w:val="20"/>
        </w:rPr>
        <w:t>Uredbe</w:t>
      </w:r>
      <w:r w:rsidR="00FD08C9" w:rsidRPr="00E36937">
        <w:rPr>
          <w:rFonts w:ascii="Arial" w:hAnsi="Arial" w:cs="Arial"/>
          <w:sz w:val="20"/>
          <w:szCs w:val="20"/>
          <w:lang w:val="sl-SI"/>
        </w:rPr>
        <w:t xml:space="preserve">. Zahtevku za izplačilo sredstev se priložijo priloge od 13 do </w:t>
      </w:r>
      <w:r w:rsidR="00571FCB" w:rsidRPr="00E36937">
        <w:rPr>
          <w:rFonts w:ascii="Arial" w:hAnsi="Arial" w:cs="Arial"/>
          <w:sz w:val="20"/>
          <w:szCs w:val="20"/>
          <w:lang w:val="sl-SI"/>
        </w:rPr>
        <w:t>23</w:t>
      </w:r>
      <w:r w:rsidR="00FD08C9" w:rsidRPr="00E36937">
        <w:rPr>
          <w:rFonts w:ascii="Arial" w:hAnsi="Arial" w:cs="Arial"/>
          <w:sz w:val="20"/>
          <w:szCs w:val="20"/>
        </w:rPr>
        <w:t>, ki so določene v razpisni dokumentaciji</w:t>
      </w:r>
      <w:r w:rsidRPr="00E36937">
        <w:rPr>
          <w:rFonts w:ascii="Arial" w:hAnsi="Arial" w:cs="Arial"/>
          <w:sz w:val="20"/>
          <w:szCs w:val="20"/>
          <w:lang w:val="sl-SI"/>
        </w:rPr>
        <w:t>:</w:t>
      </w:r>
    </w:p>
    <w:p w:rsidR="00DE047D" w:rsidRPr="00E36937" w:rsidRDefault="00960B08" w:rsidP="008630EE">
      <w:pPr>
        <w:pStyle w:val="Golobesedilo"/>
        <w:jc w:val="both"/>
        <w:rPr>
          <w:rFonts w:ascii="Arial" w:hAnsi="Arial" w:cs="Arial"/>
          <w:bCs/>
          <w:lang w:val="sl-SI"/>
        </w:rPr>
      </w:pPr>
      <w:r w:rsidRPr="00E36937">
        <w:rPr>
          <w:rFonts w:ascii="Arial" w:hAnsi="Arial" w:cs="Arial"/>
          <w:lang w:val="sl-SI"/>
        </w:rPr>
        <w:t xml:space="preserve">a) </w:t>
      </w:r>
      <w:r w:rsidR="00926924" w:rsidRPr="00E36937">
        <w:rPr>
          <w:rFonts w:ascii="Arial" w:hAnsi="Arial" w:cs="Arial"/>
          <w:lang w:val="sl-SI"/>
        </w:rPr>
        <w:t>zahtevku za izplačilo sredstev se v</w:t>
      </w:r>
      <w:r w:rsidR="00926924" w:rsidRPr="00E36937">
        <w:rPr>
          <w:rFonts w:ascii="Arial" w:hAnsi="Arial" w:cs="Arial"/>
        </w:rPr>
        <w:t xml:space="preserve"> skladu s 1. točko tretjega odstavka 59. člena Uredbe</w:t>
      </w:r>
      <w:r w:rsidR="00926924" w:rsidRPr="00E36937">
        <w:rPr>
          <w:rFonts w:ascii="Arial" w:hAnsi="Arial" w:cs="Arial"/>
          <w:lang w:val="sl-SI"/>
        </w:rPr>
        <w:t xml:space="preserve"> priloži </w:t>
      </w:r>
      <w:r w:rsidR="00170810" w:rsidRPr="00E36937">
        <w:rPr>
          <w:rFonts w:ascii="Arial" w:hAnsi="Arial" w:cs="Arial"/>
          <w:lang w:val="sl-SI"/>
        </w:rPr>
        <w:t>P</w:t>
      </w:r>
      <w:r w:rsidR="00926924" w:rsidRPr="00E36937">
        <w:rPr>
          <w:rFonts w:ascii="Arial" w:hAnsi="Arial" w:cs="Arial"/>
        </w:rPr>
        <w:t xml:space="preserve">oročilo o izvajanju projekta </w:t>
      </w:r>
      <w:r w:rsidR="00DE047D" w:rsidRPr="00E36937">
        <w:rPr>
          <w:rFonts w:ascii="Arial" w:hAnsi="Arial" w:cs="Arial"/>
        </w:rPr>
        <w:t xml:space="preserve">na obrazcu iz </w:t>
      </w:r>
      <w:r w:rsidR="00DE047D" w:rsidRPr="00E36937">
        <w:rPr>
          <w:rFonts w:ascii="Arial" w:hAnsi="Arial" w:cs="Arial"/>
          <w:lang w:val="sl-SI"/>
        </w:rPr>
        <w:t>P</w:t>
      </w:r>
      <w:proofErr w:type="spellStart"/>
      <w:r w:rsidR="00DE047D" w:rsidRPr="00E36937">
        <w:rPr>
          <w:rFonts w:ascii="Arial" w:hAnsi="Arial" w:cs="Arial"/>
        </w:rPr>
        <w:t>riloge</w:t>
      </w:r>
      <w:proofErr w:type="spellEnd"/>
      <w:r w:rsidR="00DE047D" w:rsidRPr="00E36937">
        <w:rPr>
          <w:rFonts w:ascii="Arial" w:hAnsi="Arial" w:cs="Arial"/>
        </w:rPr>
        <w:t xml:space="preserve"> </w:t>
      </w:r>
      <w:r w:rsidR="00DE047D" w:rsidRPr="00E36937">
        <w:rPr>
          <w:rFonts w:ascii="Arial" w:hAnsi="Arial" w:cs="Arial"/>
          <w:bCs/>
          <w:lang w:val="sl-SI"/>
        </w:rPr>
        <w:t>2</w:t>
      </w:r>
      <w:r w:rsidR="002B2713" w:rsidRPr="00E36937">
        <w:rPr>
          <w:rFonts w:ascii="Arial" w:hAnsi="Arial" w:cs="Arial"/>
          <w:bCs/>
          <w:lang w:val="sl-SI"/>
        </w:rPr>
        <w:t>,</w:t>
      </w:r>
      <w:r w:rsidR="00DE047D" w:rsidRPr="00E36937">
        <w:rPr>
          <w:rFonts w:ascii="Arial" w:hAnsi="Arial" w:cs="Arial"/>
          <w:bCs/>
          <w:lang w:val="sl-SI"/>
        </w:rPr>
        <w:t xml:space="preserve"> </w:t>
      </w:r>
      <w:r w:rsidR="00DE047D" w:rsidRPr="00E36937">
        <w:rPr>
          <w:rFonts w:ascii="Arial" w:hAnsi="Arial" w:cs="Arial"/>
          <w:lang w:val="sl-SI"/>
        </w:rPr>
        <w:t>ki je sestavni del tega javnega razpisa</w:t>
      </w:r>
      <w:r w:rsidR="007F0626" w:rsidRPr="00E36937">
        <w:rPr>
          <w:rFonts w:ascii="Arial" w:hAnsi="Arial" w:cs="Arial"/>
          <w:lang w:val="sl-SI"/>
        </w:rPr>
        <w:t xml:space="preserve">, in je </w:t>
      </w:r>
      <w:r w:rsidR="00926924" w:rsidRPr="00E36937">
        <w:rPr>
          <w:rFonts w:ascii="Arial" w:hAnsi="Arial" w:cs="Arial"/>
        </w:rPr>
        <w:t xml:space="preserve">v elektronski obliki </w:t>
      </w:r>
      <w:r w:rsidR="001C666B" w:rsidRPr="00E36937">
        <w:rPr>
          <w:rFonts w:ascii="Arial" w:hAnsi="Arial" w:cs="Arial"/>
          <w:lang w:val="sl-SI"/>
        </w:rPr>
        <w:t xml:space="preserve">dostopen </w:t>
      </w:r>
      <w:r w:rsidR="00FD08C9" w:rsidRPr="00E36937">
        <w:rPr>
          <w:rFonts w:ascii="Arial" w:hAnsi="Arial" w:cs="Arial"/>
          <w:lang w:val="sl-SI"/>
        </w:rPr>
        <w:t>kot Priloga</w:t>
      </w:r>
      <w:r w:rsidR="00106D2E" w:rsidRPr="00E36937">
        <w:rPr>
          <w:rFonts w:ascii="Arial" w:hAnsi="Arial" w:cs="Arial"/>
          <w:lang w:val="sl-SI"/>
        </w:rPr>
        <w:t xml:space="preserve"> </w:t>
      </w:r>
      <w:r w:rsidR="00C61166" w:rsidRPr="00E36937">
        <w:rPr>
          <w:rFonts w:ascii="Arial" w:hAnsi="Arial" w:cs="Arial"/>
          <w:lang w:val="sl-SI"/>
        </w:rPr>
        <w:t>13</w:t>
      </w:r>
      <w:r w:rsidR="00DF333C" w:rsidRPr="00E36937">
        <w:rPr>
          <w:rFonts w:ascii="Arial" w:hAnsi="Arial" w:cs="Arial"/>
          <w:bCs/>
          <w:lang w:val="sl-SI"/>
        </w:rPr>
        <w:t>;</w:t>
      </w:r>
    </w:p>
    <w:p w:rsidR="00960B08" w:rsidRPr="00E36937" w:rsidRDefault="00926924" w:rsidP="008630EE">
      <w:pPr>
        <w:pStyle w:val="Golobesedilo"/>
        <w:jc w:val="both"/>
        <w:rPr>
          <w:rFonts w:ascii="Arial" w:hAnsi="Arial" w:cs="Arial"/>
          <w:lang w:val="sl-SI"/>
        </w:rPr>
      </w:pPr>
      <w:r w:rsidRPr="00E36937">
        <w:rPr>
          <w:rFonts w:ascii="Arial" w:hAnsi="Arial" w:cs="Arial"/>
          <w:lang w:val="sl-SI"/>
        </w:rPr>
        <w:t xml:space="preserve">b) </w:t>
      </w:r>
      <w:r w:rsidR="00960B08" w:rsidRPr="00E36937">
        <w:rPr>
          <w:rFonts w:ascii="Arial" w:hAnsi="Arial" w:cs="Arial"/>
        </w:rPr>
        <w:t xml:space="preserve">glede izpolnjevanja pogojev iz </w:t>
      </w:r>
      <w:r w:rsidR="00D22C9D" w:rsidRPr="00E36937">
        <w:rPr>
          <w:rFonts w:ascii="Arial" w:hAnsi="Arial" w:cs="Arial"/>
          <w:lang w:val="sl-SI"/>
        </w:rPr>
        <w:t>10. točk</w:t>
      </w:r>
      <w:r w:rsidR="00DF333C" w:rsidRPr="00E36937">
        <w:rPr>
          <w:rFonts w:ascii="Arial" w:hAnsi="Arial" w:cs="Arial"/>
          <w:lang w:val="sl-SI"/>
        </w:rPr>
        <w:t>e</w:t>
      </w:r>
      <w:r w:rsidR="00D22C9D" w:rsidRPr="00E36937">
        <w:rPr>
          <w:rFonts w:ascii="Arial" w:hAnsi="Arial" w:cs="Arial"/>
          <w:lang w:val="sl-SI"/>
        </w:rPr>
        <w:t xml:space="preserve"> tretjega odstavka 59. člena Uredbe </w:t>
      </w:r>
      <w:r w:rsidR="00DF333C" w:rsidRPr="00E36937">
        <w:rPr>
          <w:rFonts w:ascii="Arial" w:hAnsi="Arial" w:cs="Arial"/>
          <w:lang w:val="sl-SI"/>
        </w:rPr>
        <w:t xml:space="preserve">se </w:t>
      </w:r>
      <w:r w:rsidR="00960B08" w:rsidRPr="00E36937">
        <w:rPr>
          <w:rFonts w:ascii="Arial" w:hAnsi="Arial" w:cs="Arial"/>
          <w:lang w:val="sl-SI"/>
        </w:rPr>
        <w:t>za vsakega člana partnerstva, ki je upravičenec do podpore, zahtevku za izplačilo sredstev priloži</w:t>
      </w:r>
      <w:r w:rsidR="00170810" w:rsidRPr="00E36937">
        <w:rPr>
          <w:rFonts w:ascii="Arial" w:hAnsi="Arial" w:cs="Arial"/>
          <w:lang w:val="sl-SI"/>
        </w:rPr>
        <w:t xml:space="preserve"> </w:t>
      </w:r>
      <w:r w:rsidR="00FD08C9" w:rsidRPr="00E36937">
        <w:rPr>
          <w:rFonts w:ascii="Arial" w:hAnsi="Arial" w:cs="Arial"/>
          <w:lang w:val="sl-SI"/>
        </w:rPr>
        <w:t xml:space="preserve">Priloga </w:t>
      </w:r>
      <w:r w:rsidR="00C61166" w:rsidRPr="00E36937">
        <w:rPr>
          <w:rFonts w:ascii="Arial" w:hAnsi="Arial" w:cs="Arial"/>
          <w:lang w:val="sl-SI"/>
        </w:rPr>
        <w:t>14</w:t>
      </w:r>
      <w:r w:rsidR="00106D2E" w:rsidRPr="00E36937">
        <w:rPr>
          <w:rFonts w:ascii="Arial" w:hAnsi="Arial" w:cs="Arial"/>
          <w:lang w:val="sl-SI"/>
        </w:rPr>
        <w:t xml:space="preserve"> </w:t>
      </w:r>
      <w:r w:rsidR="00960B08" w:rsidRPr="00E36937">
        <w:rPr>
          <w:rFonts w:ascii="Arial" w:hAnsi="Arial" w:cs="Arial"/>
        </w:rPr>
        <w:t xml:space="preserve">»Izjava člana partnerstva, ki je upravičenec do podpore, glede izpolnjevanja splošnih pogojev ob vložitvi </w:t>
      </w:r>
      <w:r w:rsidR="00960B08" w:rsidRPr="00E36937">
        <w:rPr>
          <w:rFonts w:ascii="Arial" w:hAnsi="Arial" w:cs="Arial"/>
          <w:lang w:val="sl-SI"/>
        </w:rPr>
        <w:t>zahtevka za izplačilo sredstev</w:t>
      </w:r>
      <w:r w:rsidR="00960B08" w:rsidRPr="00E36937">
        <w:rPr>
          <w:rFonts w:ascii="Arial" w:hAnsi="Arial" w:cs="Arial"/>
        </w:rPr>
        <w:t>«</w:t>
      </w:r>
      <w:r w:rsidR="00960B08" w:rsidRPr="00E36937">
        <w:rPr>
          <w:rFonts w:ascii="Arial" w:hAnsi="Arial" w:cs="Arial"/>
          <w:lang w:val="sl-SI"/>
        </w:rPr>
        <w:t>;</w:t>
      </w:r>
      <w:r w:rsidR="00960B08" w:rsidRPr="00E36937">
        <w:rPr>
          <w:rFonts w:ascii="Arial" w:hAnsi="Arial" w:cs="Arial"/>
        </w:rPr>
        <w:t xml:space="preserve"> </w:t>
      </w:r>
    </w:p>
    <w:p w:rsidR="00926924" w:rsidRPr="00E36937" w:rsidRDefault="00926924" w:rsidP="00926924">
      <w:pPr>
        <w:pStyle w:val="Golobesedilo"/>
        <w:jc w:val="both"/>
        <w:rPr>
          <w:rFonts w:ascii="Arial" w:hAnsi="Arial" w:cs="Arial"/>
          <w:lang w:val="sl-SI" w:eastAsia="sl-SI"/>
        </w:rPr>
      </w:pPr>
      <w:r w:rsidRPr="00E36937">
        <w:rPr>
          <w:rFonts w:ascii="Arial" w:hAnsi="Arial" w:cs="Arial"/>
          <w:lang w:val="sl-SI" w:eastAsia="sl-SI"/>
        </w:rPr>
        <w:t>c) č</w:t>
      </w:r>
      <w:r w:rsidRPr="00E36937">
        <w:rPr>
          <w:rFonts w:ascii="Arial" w:hAnsi="Arial" w:cs="Arial"/>
          <w:lang w:eastAsia="sl-SI"/>
        </w:rPr>
        <w:t xml:space="preserve">e </w:t>
      </w:r>
      <w:r w:rsidRPr="00E36937">
        <w:rPr>
          <w:rFonts w:ascii="Arial" w:hAnsi="Arial" w:cs="Arial"/>
          <w:lang w:val="sl-SI" w:eastAsia="sl-SI"/>
        </w:rPr>
        <w:t xml:space="preserve">gre za nakup </w:t>
      </w:r>
      <w:r w:rsidR="00171058" w:rsidRPr="00E36937">
        <w:rPr>
          <w:rFonts w:ascii="Arial" w:hAnsi="Arial" w:cs="Arial"/>
          <w:lang w:val="sl-SI" w:eastAsia="sl-SI"/>
        </w:rPr>
        <w:t xml:space="preserve">nove </w:t>
      </w:r>
      <w:r w:rsidRPr="00E36937">
        <w:rPr>
          <w:rFonts w:ascii="Arial" w:hAnsi="Arial" w:cs="Arial"/>
          <w:lang w:val="sl-SI" w:eastAsia="sl-SI"/>
        </w:rPr>
        <w:t xml:space="preserve">opreme iz 6. točke tretjega odstavka 59. člena Uredbe in </w:t>
      </w:r>
      <w:r w:rsidRPr="00E36937">
        <w:rPr>
          <w:rFonts w:ascii="Arial" w:hAnsi="Arial" w:cs="Arial"/>
          <w:lang w:eastAsia="sl-SI"/>
        </w:rPr>
        <w:t>na računu ni podrobne specifikacije</w:t>
      </w:r>
      <w:r w:rsidR="00171058" w:rsidRPr="00E36937">
        <w:rPr>
          <w:rFonts w:ascii="Arial" w:hAnsi="Arial" w:cs="Arial"/>
          <w:lang w:val="sl-SI" w:eastAsia="sl-SI"/>
        </w:rPr>
        <w:t xml:space="preserve"> iz katere je razviden najmanj tip</w:t>
      </w:r>
      <w:r w:rsidR="002A1DB8" w:rsidRPr="00E36937">
        <w:rPr>
          <w:rFonts w:ascii="Arial" w:hAnsi="Arial" w:cs="Arial"/>
          <w:lang w:val="sl-SI"/>
        </w:rPr>
        <w:t> </w:t>
      </w:r>
      <w:r w:rsidR="00171058" w:rsidRPr="00E36937">
        <w:rPr>
          <w:rFonts w:ascii="Arial" w:hAnsi="Arial" w:cs="Arial"/>
          <w:lang w:val="sl-SI" w:eastAsia="sl-SI"/>
        </w:rPr>
        <w:t>opreme</w:t>
      </w:r>
      <w:r w:rsidRPr="00E36937">
        <w:rPr>
          <w:rFonts w:ascii="Arial" w:hAnsi="Arial" w:cs="Arial"/>
          <w:lang w:eastAsia="sl-SI"/>
        </w:rPr>
        <w:t xml:space="preserve">, se poleg računa </w:t>
      </w:r>
      <w:r w:rsidRPr="00E36937">
        <w:rPr>
          <w:rFonts w:ascii="Arial" w:hAnsi="Arial" w:cs="Arial"/>
          <w:lang w:val="sl-SI" w:eastAsia="sl-SI"/>
        </w:rPr>
        <w:t>zahtevku za izplačilo sredstev</w:t>
      </w:r>
      <w:r w:rsidRPr="00E36937">
        <w:rPr>
          <w:rFonts w:ascii="Arial" w:hAnsi="Arial" w:cs="Arial"/>
          <w:lang w:eastAsia="sl-SI"/>
        </w:rPr>
        <w:t xml:space="preserve"> priloži dobavnica ali naročilnica, ki vsebuje podrobno specifikacijo</w:t>
      </w:r>
      <w:r w:rsidR="00171058" w:rsidRPr="00E36937">
        <w:rPr>
          <w:rFonts w:ascii="Arial" w:hAnsi="Arial" w:cs="Arial"/>
          <w:lang w:val="sl-SI" w:eastAsia="sl-SI"/>
        </w:rPr>
        <w:t xml:space="preserve"> iz katere je razviden najmanj s tip</w:t>
      </w:r>
      <w:r w:rsidR="00171058" w:rsidRPr="00E36937">
        <w:rPr>
          <w:rFonts w:ascii="Arial" w:hAnsi="Arial" w:cs="Arial"/>
        </w:rPr>
        <w:t xml:space="preserve"> </w:t>
      </w:r>
      <w:r w:rsidR="00171058" w:rsidRPr="00E36937">
        <w:rPr>
          <w:rFonts w:ascii="Arial" w:hAnsi="Arial" w:cs="Arial"/>
          <w:lang w:val="sl-SI" w:eastAsia="sl-SI"/>
        </w:rPr>
        <w:t>opreme</w:t>
      </w:r>
      <w:r w:rsidRPr="00E36937">
        <w:rPr>
          <w:rFonts w:ascii="Arial" w:hAnsi="Arial" w:cs="Arial"/>
          <w:lang w:eastAsia="sl-SI"/>
        </w:rPr>
        <w:t>, pri čemer mora biti iz računa razviden sklic na te dokumente</w:t>
      </w:r>
      <w:r w:rsidRPr="00E36937">
        <w:rPr>
          <w:rFonts w:ascii="Arial" w:hAnsi="Arial" w:cs="Arial"/>
          <w:lang w:val="sl-SI" w:eastAsia="sl-SI"/>
        </w:rPr>
        <w:t>;</w:t>
      </w:r>
    </w:p>
    <w:p w:rsidR="00960B08" w:rsidRPr="00E36937" w:rsidRDefault="00926924" w:rsidP="0037281F">
      <w:pPr>
        <w:pStyle w:val="Golobesedilo"/>
        <w:tabs>
          <w:tab w:val="left" w:pos="142"/>
        </w:tabs>
        <w:jc w:val="both"/>
        <w:rPr>
          <w:rFonts w:ascii="Arial" w:hAnsi="Arial" w:cs="Arial"/>
          <w:lang w:val="sl-SI" w:eastAsia="sl-SI"/>
        </w:rPr>
      </w:pPr>
      <w:r w:rsidRPr="00E36937">
        <w:rPr>
          <w:rFonts w:ascii="Arial" w:hAnsi="Arial" w:cs="Arial"/>
          <w:lang w:val="sl-SI" w:eastAsia="sl-SI"/>
        </w:rPr>
        <w:t>č</w:t>
      </w:r>
      <w:r w:rsidRPr="00E36937">
        <w:rPr>
          <w:rFonts w:ascii="Arial" w:hAnsi="Arial" w:cs="Arial"/>
          <w:lang w:val="sl-SI"/>
        </w:rPr>
        <w:t xml:space="preserve">) glede izpolnjevanja pogojev iz 7. točke </w:t>
      </w:r>
      <w:r w:rsidR="004349F4" w:rsidRPr="00E36937">
        <w:rPr>
          <w:rFonts w:ascii="Arial" w:hAnsi="Arial" w:cs="Arial"/>
          <w:lang w:val="sl-SI"/>
        </w:rPr>
        <w:t xml:space="preserve">tretjega </w:t>
      </w:r>
      <w:r w:rsidRPr="00E36937">
        <w:rPr>
          <w:rFonts w:ascii="Arial" w:hAnsi="Arial" w:cs="Arial"/>
          <w:lang w:val="sl-SI"/>
        </w:rPr>
        <w:t xml:space="preserve">odstavka </w:t>
      </w:r>
      <w:r w:rsidRPr="00E36937">
        <w:rPr>
          <w:rFonts w:ascii="Arial" w:hAnsi="Arial" w:cs="Arial"/>
        </w:rPr>
        <w:t>5</w:t>
      </w:r>
      <w:r w:rsidRPr="00E36937">
        <w:rPr>
          <w:rFonts w:ascii="Arial" w:hAnsi="Arial" w:cs="Arial"/>
          <w:lang w:val="sl-SI"/>
        </w:rPr>
        <w:t>9</w:t>
      </w:r>
      <w:r w:rsidRPr="00E36937">
        <w:rPr>
          <w:rFonts w:ascii="Arial" w:hAnsi="Arial" w:cs="Arial"/>
        </w:rPr>
        <w:t xml:space="preserve">. člena Uredbe </w:t>
      </w:r>
      <w:r w:rsidRPr="00E36937">
        <w:rPr>
          <w:rFonts w:ascii="Arial" w:hAnsi="Arial" w:cs="Arial"/>
          <w:lang w:val="sl-SI"/>
        </w:rPr>
        <w:t>se zahtevku za izplačilo sredstev priloži</w:t>
      </w:r>
      <w:r w:rsidR="00154E26" w:rsidRPr="00E36937">
        <w:rPr>
          <w:rFonts w:ascii="Arial" w:hAnsi="Arial" w:cs="Arial"/>
          <w:lang w:val="sl-SI"/>
        </w:rPr>
        <w:t xml:space="preserve"> </w:t>
      </w:r>
      <w:r w:rsidR="00FD08C9" w:rsidRPr="00E36937">
        <w:rPr>
          <w:rFonts w:ascii="Arial" w:hAnsi="Arial" w:cs="Arial"/>
          <w:lang w:val="sl-SI"/>
        </w:rPr>
        <w:t xml:space="preserve">Priloga </w:t>
      </w:r>
      <w:r w:rsidR="00C61166" w:rsidRPr="00E36937">
        <w:rPr>
          <w:rFonts w:ascii="Arial" w:hAnsi="Arial" w:cs="Arial"/>
          <w:lang w:val="sl-SI"/>
        </w:rPr>
        <w:t>15</w:t>
      </w:r>
      <w:r w:rsidR="00106D2E" w:rsidRPr="00E36937">
        <w:rPr>
          <w:rFonts w:ascii="Arial" w:hAnsi="Arial" w:cs="Arial"/>
          <w:lang w:val="sl-SI"/>
        </w:rPr>
        <w:t xml:space="preserve"> </w:t>
      </w:r>
      <w:r w:rsidRPr="00E36937">
        <w:rPr>
          <w:rFonts w:ascii="Arial" w:hAnsi="Arial" w:cs="Arial"/>
        </w:rPr>
        <w:t>»Izjava člana partnerstva, ki je upravičenec do podpore, o že prejetih javnih sredstvih za iste upravičene stroške«</w:t>
      </w:r>
      <w:r w:rsidRPr="00E36937">
        <w:rPr>
          <w:rFonts w:ascii="Arial" w:hAnsi="Arial" w:cs="Arial"/>
          <w:lang w:val="sl-SI"/>
        </w:rPr>
        <w:t>;</w:t>
      </w:r>
    </w:p>
    <w:p w:rsidR="00926924" w:rsidRPr="00E36937" w:rsidRDefault="00926924" w:rsidP="00926924">
      <w:pPr>
        <w:pStyle w:val="Alineazaodstavkom"/>
        <w:numPr>
          <w:ilvl w:val="0"/>
          <w:numId w:val="0"/>
        </w:numPr>
        <w:overflowPunct/>
        <w:autoSpaceDE/>
        <w:autoSpaceDN/>
        <w:adjustRightInd/>
        <w:spacing w:line="240" w:lineRule="auto"/>
        <w:textAlignment w:val="auto"/>
        <w:rPr>
          <w:rFonts w:cs="Arial"/>
          <w:sz w:val="20"/>
          <w:szCs w:val="20"/>
          <w:lang w:val="sl-SI"/>
        </w:rPr>
      </w:pPr>
      <w:r w:rsidRPr="00E36937">
        <w:rPr>
          <w:rFonts w:cs="Arial"/>
          <w:sz w:val="20"/>
          <w:szCs w:val="20"/>
          <w:lang w:val="sl-SI"/>
        </w:rPr>
        <w:t xml:space="preserve">d) kot tržno primerljiva ponudba iz 8. točke tretjega odstavka 59. člena Uredbe se šteje </w:t>
      </w:r>
      <w:r w:rsidRPr="00E36937">
        <w:rPr>
          <w:rFonts w:cs="Arial"/>
          <w:sz w:val="20"/>
          <w:szCs w:val="20"/>
        </w:rPr>
        <w:t>ponudb</w:t>
      </w:r>
      <w:r w:rsidRPr="00E36937">
        <w:rPr>
          <w:rFonts w:cs="Arial"/>
          <w:sz w:val="20"/>
          <w:szCs w:val="20"/>
          <w:lang w:val="sl-SI"/>
        </w:rPr>
        <w:t xml:space="preserve">a, </w:t>
      </w:r>
      <w:r w:rsidRPr="00E36937">
        <w:rPr>
          <w:rFonts w:cs="Arial"/>
          <w:sz w:val="20"/>
          <w:szCs w:val="20"/>
        </w:rPr>
        <w:t>če je član partnerstva, ki je upravičenec do podpore, vsem potencialnim ponudnikom poslal enako povpraševanje z minimalnimi zahtevanimi lastnostmi blaga oziroma storitve, ponudb</w:t>
      </w:r>
      <w:r w:rsidRPr="00E36937">
        <w:rPr>
          <w:rFonts w:cs="Arial"/>
          <w:sz w:val="20"/>
          <w:szCs w:val="20"/>
          <w:lang w:val="sl-SI"/>
        </w:rPr>
        <w:t>a</w:t>
      </w:r>
      <w:r w:rsidRPr="00E36937">
        <w:rPr>
          <w:rFonts w:cs="Arial"/>
          <w:sz w:val="20"/>
          <w:szCs w:val="20"/>
        </w:rPr>
        <w:t xml:space="preserve"> pa vsebuje vse minimalne zahtevane lastnosti blaga oziroma storitve, ki so bile navedene v povpraševanju</w:t>
      </w:r>
      <w:r w:rsidRPr="00E36937">
        <w:rPr>
          <w:rFonts w:cs="Arial"/>
          <w:sz w:val="20"/>
          <w:szCs w:val="20"/>
          <w:lang w:val="sl-SI"/>
        </w:rPr>
        <w:t xml:space="preserve">; </w:t>
      </w:r>
    </w:p>
    <w:p w:rsidR="00926924" w:rsidRPr="00E36937" w:rsidRDefault="00926924" w:rsidP="00154E26">
      <w:pPr>
        <w:pStyle w:val="Golobesedilo"/>
        <w:tabs>
          <w:tab w:val="left" w:pos="142"/>
        </w:tabs>
        <w:jc w:val="both"/>
        <w:rPr>
          <w:rFonts w:ascii="Arial" w:hAnsi="Arial" w:cs="Arial"/>
          <w:lang w:val="sl-SI"/>
        </w:rPr>
      </w:pPr>
      <w:r w:rsidRPr="00E36937">
        <w:rPr>
          <w:rFonts w:ascii="Arial" w:hAnsi="Arial" w:cs="Arial"/>
          <w:lang w:val="sl-SI" w:eastAsia="sl-SI"/>
        </w:rPr>
        <w:t xml:space="preserve">e) </w:t>
      </w:r>
      <w:r w:rsidR="00A441D9" w:rsidRPr="00E36937">
        <w:rPr>
          <w:rFonts w:ascii="Arial" w:hAnsi="Arial" w:cs="Arial"/>
          <w:lang w:val="sl-SI" w:eastAsia="sl-SI"/>
        </w:rPr>
        <w:t xml:space="preserve">pisna ponudba, </w:t>
      </w:r>
      <w:r w:rsidR="00DF333C" w:rsidRPr="00E36937">
        <w:rPr>
          <w:rFonts w:ascii="Arial" w:hAnsi="Arial" w:cs="Arial"/>
          <w:lang w:val="sl-SI"/>
        </w:rPr>
        <w:t>vabilo</w:t>
      </w:r>
      <w:r w:rsidR="00A441D9" w:rsidRPr="00E36937">
        <w:rPr>
          <w:rFonts w:ascii="Arial" w:hAnsi="Arial" w:cs="Arial"/>
          <w:lang w:val="sl-SI"/>
        </w:rPr>
        <w:t xml:space="preserve"> k dajanju ponudb</w:t>
      </w:r>
      <w:r w:rsidR="00DF333C" w:rsidRPr="00E36937">
        <w:rPr>
          <w:rFonts w:ascii="Arial" w:hAnsi="Arial" w:cs="Arial"/>
          <w:lang w:val="sl-SI"/>
        </w:rPr>
        <w:t>, katalog ali oglas</w:t>
      </w:r>
      <w:r w:rsidR="00DF333C" w:rsidRPr="00E36937">
        <w:rPr>
          <w:rFonts w:ascii="Arial" w:hAnsi="Arial" w:cs="Arial"/>
        </w:rPr>
        <w:t xml:space="preserve"> </w:t>
      </w:r>
      <w:r w:rsidR="00DF333C" w:rsidRPr="00E36937">
        <w:rPr>
          <w:rFonts w:ascii="Arial" w:hAnsi="Arial" w:cs="Arial"/>
          <w:lang w:val="sl-SI"/>
        </w:rPr>
        <w:t xml:space="preserve">iz </w:t>
      </w:r>
      <w:r w:rsidRPr="00E36937">
        <w:rPr>
          <w:rFonts w:ascii="Arial" w:hAnsi="Arial" w:cs="Arial"/>
          <w:lang w:val="sl-SI"/>
        </w:rPr>
        <w:t>9. točk</w:t>
      </w:r>
      <w:r w:rsidR="00DF333C" w:rsidRPr="00E36937">
        <w:rPr>
          <w:rFonts w:ascii="Arial" w:hAnsi="Arial" w:cs="Arial"/>
          <w:lang w:val="sl-SI"/>
        </w:rPr>
        <w:t>e</w:t>
      </w:r>
      <w:r w:rsidRPr="00E36937">
        <w:rPr>
          <w:rFonts w:ascii="Arial" w:hAnsi="Arial" w:cs="Arial"/>
          <w:lang w:val="sl-SI"/>
        </w:rPr>
        <w:t xml:space="preserve"> tretjega odstavka 59. člena Uredbe</w:t>
      </w:r>
      <w:r w:rsidR="00DF333C" w:rsidRPr="00E36937">
        <w:rPr>
          <w:rFonts w:ascii="Arial" w:hAnsi="Arial" w:cs="Arial"/>
          <w:lang w:val="sl-SI"/>
        </w:rPr>
        <w:t xml:space="preserve"> </w:t>
      </w:r>
      <w:r w:rsidRPr="00E36937">
        <w:rPr>
          <w:rFonts w:ascii="Arial" w:hAnsi="Arial" w:cs="Arial"/>
        </w:rPr>
        <w:t>mora</w:t>
      </w:r>
      <w:r w:rsidRPr="00E36937">
        <w:rPr>
          <w:rFonts w:ascii="Arial" w:hAnsi="Arial" w:cs="Arial"/>
          <w:lang w:val="sl-SI"/>
        </w:rPr>
        <w:t xml:space="preserve"> </w:t>
      </w:r>
      <w:r w:rsidRPr="00E36937">
        <w:rPr>
          <w:rFonts w:ascii="Arial" w:hAnsi="Arial" w:cs="Arial"/>
        </w:rPr>
        <w:t>vsebovati najmanj minimalne zahtevane lastnosti blag</w:t>
      </w:r>
      <w:r w:rsidRPr="00E36937">
        <w:rPr>
          <w:rFonts w:ascii="Arial" w:hAnsi="Arial" w:cs="Arial"/>
          <w:lang w:val="sl-SI"/>
        </w:rPr>
        <w:t>a</w:t>
      </w:r>
      <w:r w:rsidRPr="00E36937">
        <w:rPr>
          <w:rFonts w:ascii="Arial" w:hAnsi="Arial" w:cs="Arial"/>
        </w:rPr>
        <w:t xml:space="preserve"> oziroma storitve (npr. spletni cenik, letak </w:t>
      </w:r>
      <w:r w:rsidR="0047384B" w:rsidRPr="00E36937">
        <w:rPr>
          <w:rFonts w:ascii="Arial" w:hAnsi="Arial" w:cs="Arial"/>
          <w:lang w:val="sl-SI"/>
        </w:rPr>
        <w:t>s</w:t>
      </w:r>
      <w:r w:rsidR="0047384B" w:rsidRPr="00E36937">
        <w:rPr>
          <w:rFonts w:ascii="Arial" w:hAnsi="Arial" w:cs="Arial"/>
        </w:rPr>
        <w:t xml:space="preserve"> </w:t>
      </w:r>
      <w:r w:rsidRPr="00E36937">
        <w:rPr>
          <w:rFonts w:ascii="Arial" w:hAnsi="Arial" w:cs="Arial"/>
        </w:rPr>
        <w:t>podatki</w:t>
      </w:r>
      <w:r w:rsidRPr="00E36937">
        <w:rPr>
          <w:rFonts w:ascii="Arial" w:hAnsi="Arial" w:cs="Arial"/>
          <w:lang w:val="sl-SI"/>
        </w:rPr>
        <w:t xml:space="preserve"> </w:t>
      </w:r>
      <w:r w:rsidRPr="00E36937">
        <w:rPr>
          <w:rFonts w:ascii="Arial" w:hAnsi="Arial" w:cs="Arial"/>
        </w:rPr>
        <w:t>blag</w:t>
      </w:r>
      <w:r w:rsidRPr="00E36937">
        <w:rPr>
          <w:rFonts w:ascii="Arial" w:hAnsi="Arial" w:cs="Arial"/>
          <w:lang w:val="sl-SI"/>
        </w:rPr>
        <w:t>a</w:t>
      </w:r>
      <w:r w:rsidRPr="00E36937">
        <w:rPr>
          <w:rFonts w:ascii="Arial" w:hAnsi="Arial" w:cs="Arial"/>
        </w:rPr>
        <w:t xml:space="preserve"> oziroma storitve s spletne strani ponudnika, javno objavljene tarife)</w:t>
      </w:r>
      <w:r w:rsidR="00D22C9D" w:rsidRPr="00E36937">
        <w:rPr>
          <w:rFonts w:ascii="Arial" w:hAnsi="Arial" w:cs="Arial"/>
          <w:lang w:val="sl-SI"/>
        </w:rPr>
        <w:t>;</w:t>
      </w:r>
    </w:p>
    <w:p w:rsidR="00D22C9D" w:rsidRPr="00E36937" w:rsidRDefault="00D22C9D" w:rsidP="00D22C9D">
      <w:pPr>
        <w:pStyle w:val="Golobesedilo"/>
        <w:tabs>
          <w:tab w:val="left" w:pos="142"/>
        </w:tabs>
        <w:jc w:val="both"/>
        <w:rPr>
          <w:rFonts w:ascii="Arial" w:hAnsi="Arial" w:cs="Arial"/>
          <w:lang w:val="sl-SI" w:eastAsia="sl-SI"/>
        </w:rPr>
      </w:pPr>
      <w:r w:rsidRPr="00E36937">
        <w:rPr>
          <w:rFonts w:ascii="Arial" w:hAnsi="Arial" w:cs="Arial"/>
          <w:lang w:val="sl-SI" w:eastAsia="sl-SI"/>
        </w:rPr>
        <w:t xml:space="preserve">f) glede izpolnjevanja pogojev iz 11. točke </w:t>
      </w:r>
      <w:r w:rsidR="00DF333C" w:rsidRPr="00E36937">
        <w:rPr>
          <w:rFonts w:ascii="Arial" w:hAnsi="Arial" w:cs="Arial"/>
          <w:lang w:val="sl-SI"/>
        </w:rPr>
        <w:t>tretjega</w:t>
      </w:r>
      <w:r w:rsidRPr="00E36937">
        <w:rPr>
          <w:rFonts w:ascii="Arial" w:hAnsi="Arial" w:cs="Arial"/>
        </w:rPr>
        <w:t xml:space="preserve"> odstavka 5</w:t>
      </w:r>
      <w:r w:rsidRPr="00E36937">
        <w:rPr>
          <w:rFonts w:ascii="Arial" w:hAnsi="Arial" w:cs="Arial"/>
          <w:lang w:val="sl-SI"/>
        </w:rPr>
        <w:t>9</w:t>
      </w:r>
      <w:r w:rsidRPr="00E36937">
        <w:rPr>
          <w:rFonts w:ascii="Arial" w:hAnsi="Arial" w:cs="Arial"/>
        </w:rPr>
        <w:t xml:space="preserve">. člena Uredbe </w:t>
      </w:r>
      <w:r w:rsidRPr="00E36937">
        <w:rPr>
          <w:rFonts w:ascii="Arial" w:hAnsi="Arial" w:cs="Arial"/>
          <w:lang w:val="sl-SI"/>
        </w:rPr>
        <w:t>se zahtevku za izplačilo sredstev priloži</w:t>
      </w:r>
      <w:r w:rsidR="00154E26" w:rsidRPr="00E36937">
        <w:rPr>
          <w:rFonts w:ascii="Arial" w:hAnsi="Arial" w:cs="Arial"/>
          <w:lang w:val="sl-SI"/>
        </w:rPr>
        <w:t xml:space="preserve"> </w:t>
      </w:r>
      <w:r w:rsidR="00FD08C9" w:rsidRPr="00E36937">
        <w:rPr>
          <w:rFonts w:ascii="Arial" w:hAnsi="Arial" w:cs="Arial"/>
          <w:lang w:val="sl-SI"/>
        </w:rPr>
        <w:t xml:space="preserve">Priloga </w:t>
      </w:r>
      <w:r w:rsidR="00C61166" w:rsidRPr="00E36937">
        <w:rPr>
          <w:rFonts w:ascii="Arial" w:hAnsi="Arial" w:cs="Arial"/>
          <w:lang w:val="sl-SI"/>
        </w:rPr>
        <w:t>16</w:t>
      </w:r>
      <w:r w:rsidR="00106D2E" w:rsidRPr="00E36937">
        <w:rPr>
          <w:rFonts w:ascii="Arial" w:hAnsi="Arial" w:cs="Arial"/>
          <w:lang w:val="sl-SI"/>
        </w:rPr>
        <w:t xml:space="preserve"> </w:t>
      </w:r>
      <w:r w:rsidRPr="00E36937">
        <w:rPr>
          <w:rFonts w:ascii="Arial" w:hAnsi="Arial" w:cs="Arial"/>
        </w:rPr>
        <w:t xml:space="preserve">»Izjava </w:t>
      </w:r>
      <w:r w:rsidRPr="00E36937">
        <w:rPr>
          <w:rFonts w:ascii="Arial" w:hAnsi="Arial" w:cs="Arial"/>
          <w:lang w:val="sl-SI"/>
        </w:rPr>
        <w:t>o nepovezanosti članov partnerstva</w:t>
      </w:r>
      <w:r w:rsidRPr="00E36937">
        <w:rPr>
          <w:rFonts w:ascii="Arial" w:hAnsi="Arial" w:cs="Arial"/>
        </w:rPr>
        <w:t>«</w:t>
      </w:r>
      <w:r w:rsidRPr="00E36937">
        <w:rPr>
          <w:rFonts w:ascii="Arial" w:hAnsi="Arial" w:cs="Arial"/>
          <w:lang w:val="sl-SI"/>
        </w:rPr>
        <w:t>.</w:t>
      </w:r>
    </w:p>
    <w:p w:rsidR="00926924" w:rsidRPr="00E36937" w:rsidRDefault="00926924" w:rsidP="00926924">
      <w:pPr>
        <w:pStyle w:val="Golobesedilo"/>
        <w:tabs>
          <w:tab w:val="left" w:pos="142"/>
        </w:tabs>
        <w:jc w:val="both"/>
        <w:rPr>
          <w:rFonts w:ascii="Arial" w:hAnsi="Arial" w:cs="Arial"/>
          <w:lang w:val="sl-SI" w:eastAsia="sl-SI"/>
        </w:rPr>
      </w:pPr>
    </w:p>
    <w:p w:rsidR="00960B08" w:rsidRPr="00E36937" w:rsidRDefault="00960B08" w:rsidP="0037281F">
      <w:pPr>
        <w:pStyle w:val="Golobesedilo"/>
        <w:tabs>
          <w:tab w:val="left" w:pos="142"/>
        </w:tabs>
        <w:jc w:val="both"/>
        <w:rPr>
          <w:rFonts w:ascii="Arial" w:hAnsi="Arial" w:cs="Arial"/>
          <w:lang w:val="sl-SI" w:eastAsia="sl-SI"/>
        </w:rPr>
      </w:pPr>
      <w:r w:rsidRPr="00E36937">
        <w:rPr>
          <w:rFonts w:ascii="Arial" w:hAnsi="Arial" w:cs="Arial"/>
          <w:lang w:val="sl-SI" w:eastAsia="sl-SI"/>
        </w:rPr>
        <w:t xml:space="preserve">2. Posebni pogoji ob vložitvi zahtevka za izplačilo sredstev so določeni v 47. členu Uredbe: </w:t>
      </w:r>
    </w:p>
    <w:p w:rsidR="00D22C9D" w:rsidRPr="00E36937" w:rsidRDefault="00D22C9D" w:rsidP="00D22C9D">
      <w:pPr>
        <w:spacing w:after="0" w:line="240" w:lineRule="auto"/>
        <w:jc w:val="both"/>
        <w:rPr>
          <w:rFonts w:ascii="Arial" w:hAnsi="Arial" w:cs="Arial"/>
          <w:sz w:val="20"/>
          <w:szCs w:val="20"/>
        </w:rPr>
      </w:pPr>
      <w:r w:rsidRPr="00E36937">
        <w:rPr>
          <w:rFonts w:ascii="Arial" w:hAnsi="Arial" w:cs="Arial"/>
          <w:sz w:val="20"/>
          <w:szCs w:val="20"/>
        </w:rPr>
        <w:t xml:space="preserve">a) </w:t>
      </w:r>
      <w:r w:rsidR="00DF333C" w:rsidRPr="00E36937">
        <w:rPr>
          <w:rFonts w:ascii="Arial" w:hAnsi="Arial" w:cs="Arial"/>
          <w:sz w:val="20"/>
          <w:szCs w:val="20"/>
        </w:rPr>
        <w:t>v skladu z 2. točko</w:t>
      </w:r>
      <w:r w:rsidRPr="00E36937">
        <w:rPr>
          <w:rFonts w:ascii="Arial" w:hAnsi="Arial" w:cs="Arial"/>
          <w:sz w:val="20"/>
          <w:szCs w:val="20"/>
        </w:rPr>
        <w:t xml:space="preserve"> prvega odstavka 47. člena Uredbe se zahtevku za izplačilo sredstev priloži </w:t>
      </w:r>
      <w:r w:rsidR="003F5869" w:rsidRPr="00E36937">
        <w:rPr>
          <w:rFonts w:ascii="Arial" w:hAnsi="Arial" w:cs="Arial"/>
          <w:sz w:val="20"/>
          <w:szCs w:val="20"/>
        </w:rPr>
        <w:t>akt</w:t>
      </w:r>
      <w:r w:rsidRPr="00E36937">
        <w:rPr>
          <w:rFonts w:ascii="Arial" w:hAnsi="Arial" w:cs="Arial"/>
          <w:sz w:val="20"/>
          <w:szCs w:val="20"/>
        </w:rPr>
        <w:t xml:space="preserve"> o ustanovitvi;</w:t>
      </w:r>
    </w:p>
    <w:p w:rsidR="00D7717A" w:rsidRPr="00E36937" w:rsidRDefault="00E73A85" w:rsidP="0037281F">
      <w:pPr>
        <w:pStyle w:val="Golobesedilo"/>
        <w:tabs>
          <w:tab w:val="left" w:pos="142"/>
        </w:tabs>
        <w:jc w:val="both"/>
        <w:rPr>
          <w:rFonts w:ascii="Arial" w:hAnsi="Arial" w:cs="Arial"/>
          <w:lang w:val="sl-SI" w:eastAsia="sl-SI"/>
        </w:rPr>
      </w:pPr>
      <w:r w:rsidRPr="00E36937">
        <w:rPr>
          <w:rFonts w:ascii="Arial" w:hAnsi="Arial" w:cs="Arial"/>
          <w:lang w:val="sl-SI" w:eastAsia="sl-SI"/>
        </w:rPr>
        <w:t xml:space="preserve">b) </w:t>
      </w:r>
      <w:r w:rsidR="002B2713" w:rsidRPr="00E36937">
        <w:rPr>
          <w:rFonts w:ascii="Arial" w:hAnsi="Arial" w:cs="Arial"/>
          <w:lang w:val="sl-SI" w:eastAsia="sl-SI"/>
        </w:rPr>
        <w:t xml:space="preserve">glede </w:t>
      </w:r>
      <w:r w:rsidR="00282B94" w:rsidRPr="00E36937">
        <w:rPr>
          <w:rFonts w:ascii="Arial" w:hAnsi="Arial" w:cs="Arial"/>
          <w:lang w:val="sl-SI" w:eastAsia="sl-SI"/>
        </w:rPr>
        <w:t>izpolnjevanj</w:t>
      </w:r>
      <w:r w:rsidR="002B2713" w:rsidRPr="00E36937">
        <w:rPr>
          <w:rFonts w:ascii="Arial" w:hAnsi="Arial" w:cs="Arial"/>
          <w:lang w:val="sl-SI" w:eastAsia="sl-SI"/>
        </w:rPr>
        <w:t>a</w:t>
      </w:r>
      <w:r w:rsidR="00282B94" w:rsidRPr="00E36937">
        <w:rPr>
          <w:rFonts w:ascii="Arial" w:hAnsi="Arial" w:cs="Arial"/>
          <w:lang w:val="sl-SI" w:eastAsia="sl-SI"/>
        </w:rPr>
        <w:t xml:space="preserve"> pogoj</w:t>
      </w:r>
      <w:r w:rsidR="00803AF7" w:rsidRPr="00E36937">
        <w:rPr>
          <w:rFonts w:ascii="Arial" w:hAnsi="Arial" w:cs="Arial"/>
          <w:lang w:val="sl-SI" w:eastAsia="sl-SI"/>
        </w:rPr>
        <w:t>a</w:t>
      </w:r>
      <w:r w:rsidR="00282B94" w:rsidRPr="00E36937">
        <w:rPr>
          <w:rFonts w:ascii="Arial" w:hAnsi="Arial" w:cs="Arial"/>
          <w:lang w:val="sl-SI" w:eastAsia="sl-SI"/>
        </w:rPr>
        <w:t xml:space="preserve"> iz 1. točke drugega odstavka 47. člena Uredbe </w:t>
      </w:r>
      <w:r w:rsidR="002B2713" w:rsidRPr="00E36937">
        <w:rPr>
          <w:rFonts w:ascii="Arial" w:hAnsi="Arial" w:cs="Arial"/>
          <w:lang w:val="sl-SI" w:eastAsia="sl-SI"/>
        </w:rPr>
        <w:t>se</w:t>
      </w:r>
      <w:r w:rsidR="00803AF7" w:rsidRPr="00E36937">
        <w:rPr>
          <w:rFonts w:ascii="Arial" w:hAnsi="Arial" w:cs="Arial"/>
          <w:lang w:val="sl-SI" w:eastAsia="sl-SI"/>
        </w:rPr>
        <w:t xml:space="preserve"> </w:t>
      </w:r>
      <w:r w:rsidR="000A047E" w:rsidRPr="00E36937">
        <w:rPr>
          <w:rFonts w:ascii="Arial" w:hAnsi="Arial" w:cs="Arial"/>
          <w:lang w:val="sl-SI" w:eastAsia="sl-SI"/>
        </w:rPr>
        <w:t xml:space="preserve">zahtevku </w:t>
      </w:r>
      <w:r w:rsidR="00803AF7" w:rsidRPr="00E36937">
        <w:rPr>
          <w:rFonts w:ascii="Arial" w:hAnsi="Arial" w:cs="Arial"/>
          <w:lang w:val="sl-SI" w:eastAsia="sl-SI"/>
        </w:rPr>
        <w:t>za izplačilo sredstev</w:t>
      </w:r>
      <w:r w:rsidR="002B2713" w:rsidRPr="00E36937">
        <w:rPr>
          <w:rFonts w:ascii="Arial" w:hAnsi="Arial" w:cs="Arial"/>
          <w:lang w:val="sl-SI" w:eastAsia="sl-SI"/>
        </w:rPr>
        <w:t xml:space="preserve"> priložijo</w:t>
      </w:r>
      <w:r w:rsidR="00803AF7" w:rsidRPr="00E36937">
        <w:rPr>
          <w:rFonts w:ascii="Arial" w:hAnsi="Arial" w:cs="Arial"/>
          <w:lang w:val="sl-SI" w:eastAsia="sl-SI"/>
        </w:rPr>
        <w:t xml:space="preserve"> </w:t>
      </w:r>
      <w:proofErr w:type="spellStart"/>
      <w:r w:rsidR="00D42880" w:rsidRPr="00E36937">
        <w:rPr>
          <w:rFonts w:ascii="Arial" w:hAnsi="Arial" w:cs="Arial"/>
          <w:lang w:val="sl-SI" w:eastAsia="sl-SI"/>
        </w:rPr>
        <w:t>skenogrami</w:t>
      </w:r>
      <w:proofErr w:type="spellEnd"/>
      <w:r w:rsidR="00D42880" w:rsidRPr="00E36937">
        <w:rPr>
          <w:rFonts w:ascii="Arial" w:hAnsi="Arial" w:cs="Arial"/>
          <w:lang w:val="sl-SI" w:eastAsia="sl-SI"/>
        </w:rPr>
        <w:t xml:space="preserve"> </w:t>
      </w:r>
      <w:r w:rsidR="00D7717A" w:rsidRPr="00E36937">
        <w:rPr>
          <w:rFonts w:ascii="Arial" w:hAnsi="Arial" w:cs="Arial"/>
          <w:lang w:val="sl-SI" w:eastAsia="sl-SI"/>
        </w:rPr>
        <w:t>izdanih računov, iz katerih mora biti razvidno, da so bili izdani za opravljene storitve v okviru dopolnilnih dejavnosti, k</w:t>
      </w:r>
      <w:r w:rsidR="00282B94" w:rsidRPr="00E36937">
        <w:rPr>
          <w:rFonts w:ascii="Arial" w:hAnsi="Arial" w:cs="Arial"/>
          <w:lang w:val="sl-SI" w:eastAsia="sl-SI"/>
        </w:rPr>
        <w:t xml:space="preserve">i so navedene </w:t>
      </w:r>
      <w:r w:rsidR="00803AF7" w:rsidRPr="00E36937">
        <w:rPr>
          <w:rFonts w:ascii="Arial" w:hAnsi="Arial" w:cs="Arial"/>
          <w:lang w:val="sl-SI" w:eastAsia="sl-SI"/>
        </w:rPr>
        <w:t>pri</w:t>
      </w:r>
      <w:r w:rsidR="00282B94" w:rsidRPr="00E36937">
        <w:rPr>
          <w:rFonts w:ascii="Arial" w:hAnsi="Arial" w:cs="Arial"/>
          <w:lang w:val="sl-SI" w:eastAsia="sl-SI"/>
        </w:rPr>
        <w:t xml:space="preserve"> merilu </w:t>
      </w:r>
      <w:r w:rsidR="00803AF7" w:rsidRPr="00E36937">
        <w:rPr>
          <w:rFonts w:ascii="Arial" w:hAnsi="Arial" w:cs="Arial"/>
          <w:lang w:val="sl-SI" w:eastAsia="sl-SI"/>
        </w:rPr>
        <w:t>»S</w:t>
      </w:r>
      <w:proofErr w:type="spellStart"/>
      <w:r w:rsidR="00803AF7" w:rsidRPr="00E36937">
        <w:rPr>
          <w:rFonts w:ascii="Arial" w:hAnsi="Arial" w:cs="Arial"/>
        </w:rPr>
        <w:t>podbujanje</w:t>
      </w:r>
      <w:proofErr w:type="spellEnd"/>
      <w:r w:rsidR="00803AF7" w:rsidRPr="00E36937">
        <w:rPr>
          <w:rFonts w:ascii="Arial" w:hAnsi="Arial" w:cs="Arial"/>
        </w:rPr>
        <w:t xml:space="preserve"> diverzifikacije dejavnosti na kmetiji</w:t>
      </w:r>
      <w:r w:rsidR="00803AF7" w:rsidRPr="00E36937">
        <w:rPr>
          <w:rFonts w:ascii="Arial" w:hAnsi="Arial" w:cs="Arial"/>
          <w:lang w:val="sl-SI"/>
        </w:rPr>
        <w:t>«</w:t>
      </w:r>
      <w:r w:rsidR="0051235B" w:rsidRPr="00E36937">
        <w:rPr>
          <w:rFonts w:ascii="Arial" w:hAnsi="Arial" w:cs="Arial"/>
          <w:lang w:val="sl-SI"/>
        </w:rPr>
        <w:t xml:space="preserve"> </w:t>
      </w:r>
      <w:r w:rsidR="002B2713" w:rsidRPr="00E36937">
        <w:rPr>
          <w:rFonts w:ascii="Arial" w:hAnsi="Arial" w:cs="Arial"/>
          <w:lang w:val="sl-SI"/>
        </w:rPr>
        <w:t>iz</w:t>
      </w:r>
      <w:r w:rsidR="0051235B" w:rsidRPr="00E36937">
        <w:rPr>
          <w:rFonts w:ascii="Arial" w:hAnsi="Arial" w:cs="Arial"/>
          <w:lang w:val="sl-SI"/>
        </w:rPr>
        <w:t xml:space="preserve"> </w:t>
      </w:r>
      <w:r w:rsidR="00365941" w:rsidRPr="00E36937">
        <w:rPr>
          <w:rFonts w:ascii="Arial" w:hAnsi="Arial" w:cs="Arial"/>
          <w:lang w:val="sl-SI"/>
        </w:rPr>
        <w:t>8</w:t>
      </w:r>
      <w:r w:rsidR="0051235B" w:rsidRPr="00E36937">
        <w:rPr>
          <w:rFonts w:ascii="Arial" w:hAnsi="Arial" w:cs="Arial"/>
          <w:lang w:val="sl-SI"/>
        </w:rPr>
        <w:t>. poglavj</w:t>
      </w:r>
      <w:r w:rsidR="002B2713" w:rsidRPr="00E36937">
        <w:rPr>
          <w:rFonts w:ascii="Arial" w:hAnsi="Arial" w:cs="Arial"/>
          <w:lang w:val="sl-SI"/>
        </w:rPr>
        <w:t>a</w:t>
      </w:r>
      <w:r w:rsidR="0051235B" w:rsidRPr="00E36937">
        <w:rPr>
          <w:rFonts w:ascii="Arial" w:hAnsi="Arial" w:cs="Arial"/>
          <w:lang w:val="sl-SI"/>
        </w:rPr>
        <w:t xml:space="preserve"> tega javnega razpisa</w:t>
      </w:r>
      <w:r w:rsidR="00D7717A" w:rsidRPr="00E36937">
        <w:rPr>
          <w:rFonts w:ascii="Arial" w:hAnsi="Arial" w:cs="Arial"/>
          <w:lang w:val="sl-SI" w:eastAsia="sl-SI"/>
        </w:rPr>
        <w:t xml:space="preserve">; </w:t>
      </w:r>
    </w:p>
    <w:p w:rsidR="00D7717A" w:rsidRPr="00E36937" w:rsidRDefault="00E73A85" w:rsidP="0037281F">
      <w:pPr>
        <w:pStyle w:val="Golobesedilo"/>
        <w:tabs>
          <w:tab w:val="left" w:pos="142"/>
        </w:tabs>
        <w:jc w:val="both"/>
        <w:rPr>
          <w:rFonts w:ascii="Arial" w:hAnsi="Arial" w:cs="Arial"/>
          <w:lang w:val="sl-SI" w:eastAsia="sl-SI"/>
        </w:rPr>
      </w:pPr>
      <w:r w:rsidRPr="00E36937">
        <w:rPr>
          <w:rFonts w:ascii="Arial" w:hAnsi="Arial" w:cs="Arial"/>
          <w:lang w:val="sl-SI" w:eastAsia="sl-SI"/>
        </w:rPr>
        <w:t>c</w:t>
      </w:r>
      <w:r w:rsidR="00D7717A" w:rsidRPr="00E36937">
        <w:rPr>
          <w:rFonts w:ascii="Arial" w:hAnsi="Arial" w:cs="Arial"/>
          <w:lang w:val="sl-SI" w:eastAsia="sl-SI"/>
        </w:rPr>
        <w:t xml:space="preserve">) </w:t>
      </w:r>
      <w:r w:rsidR="002B2713" w:rsidRPr="00E36937">
        <w:rPr>
          <w:rFonts w:ascii="Arial" w:hAnsi="Arial" w:cs="Arial"/>
          <w:lang w:val="sl-SI" w:eastAsia="sl-SI"/>
        </w:rPr>
        <w:t xml:space="preserve">glede </w:t>
      </w:r>
      <w:r w:rsidR="00DB50B7" w:rsidRPr="00E36937">
        <w:rPr>
          <w:rFonts w:ascii="Arial" w:hAnsi="Arial" w:cs="Arial"/>
          <w:lang w:val="sl-SI" w:eastAsia="sl-SI"/>
        </w:rPr>
        <w:t>izpolnjevanj</w:t>
      </w:r>
      <w:r w:rsidR="002B2713" w:rsidRPr="00E36937">
        <w:rPr>
          <w:rFonts w:ascii="Arial" w:hAnsi="Arial" w:cs="Arial"/>
          <w:lang w:val="sl-SI" w:eastAsia="sl-SI"/>
        </w:rPr>
        <w:t>a</w:t>
      </w:r>
      <w:r w:rsidR="00DB50B7" w:rsidRPr="00E36937">
        <w:rPr>
          <w:rFonts w:ascii="Arial" w:hAnsi="Arial" w:cs="Arial"/>
          <w:lang w:val="sl-SI" w:eastAsia="sl-SI"/>
        </w:rPr>
        <w:t xml:space="preserve"> pogoja iz 2. točke drugega odstavka 47. člena Uredbe </w:t>
      </w:r>
      <w:r w:rsidR="002B2713" w:rsidRPr="00E36937">
        <w:rPr>
          <w:rFonts w:ascii="Arial" w:hAnsi="Arial" w:cs="Arial"/>
          <w:lang w:val="sl-SI" w:eastAsia="sl-SI"/>
        </w:rPr>
        <w:t>se</w:t>
      </w:r>
      <w:r w:rsidR="00D759D7" w:rsidRPr="00E36937">
        <w:rPr>
          <w:rFonts w:ascii="Arial" w:hAnsi="Arial" w:cs="Arial"/>
          <w:lang w:val="sl-SI" w:eastAsia="sl-SI"/>
        </w:rPr>
        <w:t xml:space="preserve"> zahtevku za izplačilo sredstev</w:t>
      </w:r>
      <w:r w:rsidR="002B2713" w:rsidRPr="00E36937">
        <w:rPr>
          <w:rFonts w:ascii="Arial" w:hAnsi="Arial" w:cs="Arial"/>
          <w:lang w:val="sl-SI" w:eastAsia="sl-SI"/>
        </w:rPr>
        <w:t xml:space="preserve"> priloži</w:t>
      </w:r>
      <w:r w:rsidR="00DB50B7" w:rsidRPr="00E36937">
        <w:rPr>
          <w:rFonts w:ascii="Arial" w:hAnsi="Arial" w:cs="Arial"/>
          <w:lang w:val="sl-SI" w:eastAsia="sl-SI"/>
        </w:rPr>
        <w:t xml:space="preserve"> </w:t>
      </w:r>
      <w:r w:rsidR="00D42880" w:rsidRPr="00E36937">
        <w:rPr>
          <w:rFonts w:ascii="Arial" w:hAnsi="Arial" w:cs="Arial"/>
          <w:lang w:val="sl-SI" w:eastAsia="sl-SI"/>
        </w:rPr>
        <w:t xml:space="preserve">potrdilo </w:t>
      </w:r>
      <w:r w:rsidR="00D7717A" w:rsidRPr="00E36937">
        <w:rPr>
          <w:rFonts w:ascii="Arial" w:hAnsi="Arial" w:cs="Arial"/>
          <w:lang w:val="sl-SI" w:eastAsia="sl-SI"/>
        </w:rPr>
        <w:t xml:space="preserve">o udeležbi na usposabljanju, ki ga izvede vodilni partner ali druga pravna oseba; </w:t>
      </w:r>
    </w:p>
    <w:p w:rsidR="00D7717A" w:rsidRPr="00E36937" w:rsidRDefault="00E73A85" w:rsidP="0037281F">
      <w:pPr>
        <w:pStyle w:val="Golobesedilo"/>
        <w:tabs>
          <w:tab w:val="left" w:pos="142"/>
        </w:tabs>
        <w:jc w:val="both"/>
        <w:rPr>
          <w:rFonts w:ascii="Arial" w:hAnsi="Arial" w:cs="Arial"/>
          <w:lang w:val="sl-SI" w:eastAsia="sl-SI"/>
        </w:rPr>
      </w:pPr>
      <w:r w:rsidRPr="00E36937">
        <w:rPr>
          <w:rFonts w:ascii="Arial" w:hAnsi="Arial" w:cs="Arial"/>
          <w:lang w:val="sl-SI" w:eastAsia="sl-SI"/>
        </w:rPr>
        <w:t>č</w:t>
      </w:r>
      <w:r w:rsidR="00D7717A" w:rsidRPr="00E36937">
        <w:rPr>
          <w:rFonts w:ascii="Arial" w:hAnsi="Arial" w:cs="Arial"/>
          <w:lang w:val="sl-SI" w:eastAsia="sl-SI"/>
        </w:rPr>
        <w:t xml:space="preserve">) </w:t>
      </w:r>
      <w:r w:rsidR="002B2713" w:rsidRPr="00E36937">
        <w:rPr>
          <w:rFonts w:ascii="Arial" w:hAnsi="Arial" w:cs="Arial"/>
          <w:lang w:val="sl-SI" w:eastAsia="sl-SI"/>
        </w:rPr>
        <w:t xml:space="preserve">glede </w:t>
      </w:r>
      <w:r w:rsidR="00DB50B7" w:rsidRPr="00E36937">
        <w:rPr>
          <w:rFonts w:ascii="Arial" w:hAnsi="Arial" w:cs="Arial"/>
          <w:lang w:val="sl-SI" w:eastAsia="sl-SI"/>
        </w:rPr>
        <w:t>izpolnjevanj</w:t>
      </w:r>
      <w:r w:rsidR="002B2713" w:rsidRPr="00E36937">
        <w:rPr>
          <w:rFonts w:ascii="Arial" w:hAnsi="Arial" w:cs="Arial"/>
          <w:lang w:val="sl-SI" w:eastAsia="sl-SI"/>
        </w:rPr>
        <w:t>a</w:t>
      </w:r>
      <w:r w:rsidR="00DB50B7" w:rsidRPr="00E36937">
        <w:rPr>
          <w:rFonts w:ascii="Arial" w:hAnsi="Arial" w:cs="Arial"/>
          <w:lang w:val="sl-SI" w:eastAsia="sl-SI"/>
        </w:rPr>
        <w:t xml:space="preserve"> pogoja iz 3. točke drugega odstavka 47. člena Uredbe </w:t>
      </w:r>
      <w:r w:rsidR="002B2713" w:rsidRPr="00E36937">
        <w:rPr>
          <w:rFonts w:ascii="Arial" w:hAnsi="Arial" w:cs="Arial"/>
          <w:lang w:val="sl-SI" w:eastAsia="sl-SI"/>
        </w:rPr>
        <w:t>se</w:t>
      </w:r>
      <w:r w:rsidR="00D759D7" w:rsidRPr="00E36937">
        <w:rPr>
          <w:rFonts w:ascii="Arial" w:hAnsi="Arial" w:cs="Arial"/>
          <w:lang w:val="sl-SI" w:eastAsia="sl-SI"/>
        </w:rPr>
        <w:t xml:space="preserve"> zahtevku za izplačilo sredstev</w:t>
      </w:r>
      <w:r w:rsidR="002B2713" w:rsidRPr="00E36937">
        <w:rPr>
          <w:rFonts w:ascii="Arial" w:hAnsi="Arial" w:cs="Arial"/>
          <w:lang w:val="sl-SI" w:eastAsia="sl-SI"/>
        </w:rPr>
        <w:t xml:space="preserve"> priloži</w:t>
      </w:r>
      <w:r w:rsidR="00DB50B7" w:rsidRPr="00E36937">
        <w:rPr>
          <w:rFonts w:ascii="Arial" w:hAnsi="Arial" w:cs="Arial"/>
          <w:lang w:val="sl-SI" w:eastAsia="sl-SI"/>
        </w:rPr>
        <w:t xml:space="preserve"> </w:t>
      </w:r>
      <w:r w:rsidR="00D42880" w:rsidRPr="00E36937">
        <w:rPr>
          <w:rFonts w:ascii="Arial" w:hAnsi="Arial" w:cs="Arial"/>
          <w:lang w:val="sl-SI" w:eastAsia="sl-SI"/>
        </w:rPr>
        <w:t xml:space="preserve">pogodba </w:t>
      </w:r>
      <w:r w:rsidR="00C6613B" w:rsidRPr="00E36937">
        <w:rPr>
          <w:rFonts w:ascii="Arial" w:hAnsi="Arial" w:cs="Arial"/>
          <w:lang w:val="sl-SI" w:eastAsia="sl-SI"/>
        </w:rPr>
        <w:t>o zaposlitvi</w:t>
      </w:r>
      <w:r w:rsidR="00D7717A" w:rsidRPr="00E36937">
        <w:rPr>
          <w:rFonts w:ascii="Arial" w:hAnsi="Arial" w:cs="Arial"/>
          <w:lang w:val="sl-SI" w:eastAsia="sl-SI"/>
        </w:rPr>
        <w:t>;</w:t>
      </w:r>
    </w:p>
    <w:p w:rsidR="002B2713" w:rsidRPr="00E36937" w:rsidRDefault="00E73A85" w:rsidP="00DC39EB">
      <w:pPr>
        <w:pStyle w:val="Default"/>
        <w:jc w:val="both"/>
        <w:rPr>
          <w:rFonts w:ascii="Arial" w:hAnsi="Arial" w:cs="Arial"/>
          <w:sz w:val="20"/>
          <w:szCs w:val="20"/>
        </w:rPr>
      </w:pPr>
      <w:r w:rsidRPr="00E36937">
        <w:rPr>
          <w:rFonts w:ascii="Arial" w:hAnsi="Arial" w:cs="Arial"/>
          <w:sz w:val="20"/>
          <w:szCs w:val="20"/>
        </w:rPr>
        <w:t>d</w:t>
      </w:r>
      <w:r w:rsidR="00D7717A" w:rsidRPr="00E36937">
        <w:rPr>
          <w:rFonts w:ascii="Arial" w:hAnsi="Arial" w:cs="Arial"/>
          <w:sz w:val="20"/>
          <w:szCs w:val="20"/>
        </w:rPr>
        <w:t xml:space="preserve">) </w:t>
      </w:r>
      <w:r w:rsidR="002B2713" w:rsidRPr="00E36937">
        <w:rPr>
          <w:rFonts w:ascii="Arial" w:hAnsi="Arial" w:cs="Arial"/>
          <w:sz w:val="20"/>
          <w:szCs w:val="20"/>
        </w:rPr>
        <w:t xml:space="preserve">glede </w:t>
      </w:r>
      <w:r w:rsidR="00DB50B7" w:rsidRPr="00E36937">
        <w:rPr>
          <w:rFonts w:ascii="Arial" w:hAnsi="Arial" w:cs="Arial"/>
          <w:sz w:val="20"/>
          <w:szCs w:val="20"/>
        </w:rPr>
        <w:t>izpolnjevanj</w:t>
      </w:r>
      <w:r w:rsidR="002B2713" w:rsidRPr="00E36937">
        <w:rPr>
          <w:rFonts w:ascii="Arial" w:hAnsi="Arial" w:cs="Arial"/>
          <w:sz w:val="20"/>
          <w:szCs w:val="20"/>
        </w:rPr>
        <w:t>a</w:t>
      </w:r>
      <w:r w:rsidR="00DB50B7" w:rsidRPr="00E36937">
        <w:rPr>
          <w:rFonts w:ascii="Arial" w:hAnsi="Arial" w:cs="Arial"/>
          <w:sz w:val="20"/>
          <w:szCs w:val="20"/>
        </w:rPr>
        <w:t xml:space="preserve"> pogoja iz 4. točke drugega odstavka 47. člena Uredbe </w:t>
      </w:r>
      <w:r w:rsidR="002B2713" w:rsidRPr="00E36937">
        <w:rPr>
          <w:rFonts w:ascii="Arial" w:hAnsi="Arial" w:cs="Arial"/>
          <w:sz w:val="20"/>
          <w:szCs w:val="20"/>
        </w:rPr>
        <w:t>se</w:t>
      </w:r>
      <w:r w:rsidR="00D759D7" w:rsidRPr="00E36937">
        <w:rPr>
          <w:rFonts w:ascii="Arial" w:hAnsi="Arial" w:cs="Arial"/>
          <w:sz w:val="20"/>
          <w:szCs w:val="20"/>
        </w:rPr>
        <w:t xml:space="preserve"> zahtevku za izplačilo sredstev</w:t>
      </w:r>
      <w:r w:rsidR="002B2713" w:rsidRPr="00E36937">
        <w:rPr>
          <w:rFonts w:ascii="Arial" w:hAnsi="Arial" w:cs="Arial"/>
          <w:sz w:val="20"/>
          <w:szCs w:val="20"/>
        </w:rPr>
        <w:t xml:space="preserve"> priloži</w:t>
      </w:r>
      <w:r w:rsidR="00DB50B7" w:rsidRPr="00E36937">
        <w:rPr>
          <w:rFonts w:ascii="Arial" w:hAnsi="Arial" w:cs="Arial"/>
          <w:sz w:val="20"/>
          <w:szCs w:val="20"/>
        </w:rPr>
        <w:t xml:space="preserve"> </w:t>
      </w:r>
      <w:r w:rsidR="00FD08C9" w:rsidRPr="00E36937">
        <w:rPr>
          <w:rFonts w:ascii="Arial" w:hAnsi="Arial" w:cs="Arial"/>
          <w:sz w:val="20"/>
          <w:szCs w:val="20"/>
        </w:rPr>
        <w:t xml:space="preserve">Priloga </w:t>
      </w:r>
      <w:r w:rsidR="00C61166" w:rsidRPr="00E36937">
        <w:rPr>
          <w:rFonts w:ascii="Arial" w:hAnsi="Arial" w:cs="Arial"/>
          <w:sz w:val="20"/>
          <w:szCs w:val="20"/>
        </w:rPr>
        <w:t>17</w:t>
      </w:r>
      <w:r w:rsidR="00106D2E" w:rsidRPr="00E36937">
        <w:rPr>
          <w:rFonts w:ascii="Arial" w:hAnsi="Arial" w:cs="Arial"/>
          <w:sz w:val="20"/>
          <w:szCs w:val="20"/>
        </w:rPr>
        <w:t xml:space="preserve"> </w:t>
      </w:r>
      <w:r w:rsidR="00762463" w:rsidRPr="00E36937">
        <w:rPr>
          <w:rFonts w:ascii="Arial" w:hAnsi="Arial" w:cs="Arial"/>
          <w:sz w:val="20"/>
          <w:szCs w:val="20"/>
        </w:rPr>
        <w:t>«Izjava o vključitvi</w:t>
      </w:r>
      <w:r w:rsidR="004121CA" w:rsidRPr="00E36937">
        <w:rPr>
          <w:rFonts w:ascii="Arial" w:hAnsi="Arial" w:cs="Arial"/>
          <w:sz w:val="20"/>
          <w:szCs w:val="20"/>
        </w:rPr>
        <w:t xml:space="preserve"> </w:t>
      </w:r>
      <w:r w:rsidR="00762463" w:rsidRPr="00E36937">
        <w:rPr>
          <w:rFonts w:ascii="Arial" w:hAnsi="Arial" w:cs="Arial"/>
          <w:sz w:val="20"/>
          <w:szCs w:val="20"/>
        </w:rPr>
        <w:t xml:space="preserve">v pokojninsko, invalidsko in zdravstveno zavarovanje iz naslova opravljanja kmetijske dejavnosti«. </w:t>
      </w:r>
      <w:r w:rsidR="002B2713" w:rsidRPr="00E36937">
        <w:rPr>
          <w:rFonts w:ascii="Arial" w:hAnsi="Arial" w:cs="Arial"/>
          <w:sz w:val="20"/>
          <w:szCs w:val="20"/>
        </w:rPr>
        <w:t>Šteje se, da je član kmetije vključen v pokojninsko, invalidsko in zdravstveno zavarovanje iz naslova opravljanja kmetijske dejavnosti, če je vključen v zavarovanje po naslednjih podlagah:</w:t>
      </w:r>
    </w:p>
    <w:p w:rsidR="00DC39EB" w:rsidRPr="00E36937" w:rsidRDefault="00C85C9D" w:rsidP="00DC39EB">
      <w:pPr>
        <w:pStyle w:val="Default"/>
        <w:jc w:val="both"/>
        <w:rPr>
          <w:rFonts w:ascii="Arial" w:hAnsi="Arial" w:cs="Arial"/>
          <w:sz w:val="20"/>
          <w:szCs w:val="20"/>
        </w:rPr>
      </w:pPr>
      <w:r w:rsidRPr="00E36937">
        <w:rPr>
          <w:rFonts w:ascii="Arial" w:hAnsi="Arial" w:cs="Arial"/>
          <w:sz w:val="20"/>
          <w:szCs w:val="20"/>
        </w:rPr>
        <w:t xml:space="preserve">– </w:t>
      </w:r>
      <w:r w:rsidR="00FC7384" w:rsidRPr="00E36937">
        <w:rPr>
          <w:rFonts w:ascii="Arial" w:hAnsi="Arial" w:cs="Arial"/>
          <w:sz w:val="20"/>
          <w:szCs w:val="20"/>
        </w:rPr>
        <w:t>051 ali</w:t>
      </w:r>
      <w:r w:rsidR="00DC39EB" w:rsidRPr="00E36937">
        <w:rPr>
          <w:rFonts w:ascii="Arial" w:hAnsi="Arial" w:cs="Arial"/>
          <w:sz w:val="20"/>
          <w:szCs w:val="20"/>
        </w:rPr>
        <w:t xml:space="preserve"> 052 – obvezna vključitev v pokojninsko in invalidsko zavarovanje ter zdravstveno zavarovanje ali</w:t>
      </w:r>
    </w:p>
    <w:p w:rsidR="00D7717A" w:rsidRPr="00E36937" w:rsidRDefault="00C85C9D" w:rsidP="00E73A85">
      <w:pPr>
        <w:pStyle w:val="Default"/>
        <w:jc w:val="both"/>
        <w:rPr>
          <w:rFonts w:ascii="Arial" w:hAnsi="Arial" w:cs="Arial"/>
          <w:sz w:val="20"/>
          <w:szCs w:val="20"/>
        </w:rPr>
      </w:pPr>
      <w:r w:rsidRPr="00E36937">
        <w:rPr>
          <w:rFonts w:ascii="Arial" w:hAnsi="Arial" w:cs="Arial"/>
          <w:sz w:val="20"/>
          <w:szCs w:val="20"/>
        </w:rPr>
        <w:t xml:space="preserve">– </w:t>
      </w:r>
      <w:r w:rsidR="004121CA" w:rsidRPr="00E36937">
        <w:rPr>
          <w:rFonts w:ascii="Arial" w:hAnsi="Arial" w:cs="Arial"/>
          <w:sz w:val="20"/>
          <w:szCs w:val="20"/>
        </w:rPr>
        <w:t xml:space="preserve">007 </w:t>
      </w:r>
      <w:r w:rsidR="003D43EB" w:rsidRPr="00E36937">
        <w:rPr>
          <w:rFonts w:ascii="Arial" w:hAnsi="Arial" w:cs="Arial"/>
          <w:sz w:val="20"/>
          <w:szCs w:val="20"/>
        </w:rPr>
        <w:t>–</w:t>
      </w:r>
      <w:r w:rsidR="004121CA" w:rsidRPr="00E36937">
        <w:rPr>
          <w:rFonts w:ascii="Arial" w:hAnsi="Arial" w:cs="Arial"/>
          <w:sz w:val="20"/>
          <w:szCs w:val="20"/>
        </w:rPr>
        <w:t xml:space="preserve"> prostovoljna vključitev v pokojninsko in invalidsko zavarovanje in 064 –</w:t>
      </w:r>
      <w:r w:rsidR="003D43EB" w:rsidRPr="00E36937">
        <w:rPr>
          <w:rFonts w:ascii="Arial" w:hAnsi="Arial" w:cs="Arial"/>
          <w:sz w:val="20"/>
          <w:szCs w:val="20"/>
        </w:rPr>
        <w:t xml:space="preserve"> </w:t>
      </w:r>
      <w:r w:rsidR="004121CA" w:rsidRPr="00E36937">
        <w:rPr>
          <w:rFonts w:ascii="Arial" w:hAnsi="Arial" w:cs="Arial"/>
          <w:sz w:val="20"/>
          <w:szCs w:val="20"/>
        </w:rPr>
        <w:t>zdravstveno zavarovanje za vse pravice v obveznem zdravstvenem zavarovanju ali 065 –</w:t>
      </w:r>
      <w:r w:rsidR="003D43EB" w:rsidRPr="00E36937">
        <w:rPr>
          <w:rFonts w:ascii="Arial" w:hAnsi="Arial" w:cs="Arial"/>
          <w:sz w:val="20"/>
          <w:szCs w:val="20"/>
        </w:rPr>
        <w:t xml:space="preserve"> </w:t>
      </w:r>
      <w:r w:rsidR="004121CA" w:rsidRPr="00E36937">
        <w:rPr>
          <w:rFonts w:ascii="Arial" w:hAnsi="Arial" w:cs="Arial"/>
          <w:sz w:val="20"/>
          <w:szCs w:val="20"/>
        </w:rPr>
        <w:t>zdravstveno zavarovanje za pravico do zdravstvenih storite</w:t>
      </w:r>
      <w:r w:rsidR="00DC39EB" w:rsidRPr="00E36937">
        <w:rPr>
          <w:rFonts w:ascii="Arial" w:hAnsi="Arial" w:cs="Arial"/>
          <w:sz w:val="20"/>
          <w:szCs w:val="20"/>
        </w:rPr>
        <w:t>v ter povračilo potnih stroškov</w:t>
      </w:r>
      <w:r w:rsidR="00D7717A" w:rsidRPr="00E36937">
        <w:rPr>
          <w:rFonts w:ascii="Arial" w:hAnsi="Arial" w:cs="Arial"/>
          <w:sz w:val="20"/>
          <w:szCs w:val="20"/>
        </w:rPr>
        <w:t xml:space="preserve">; </w:t>
      </w:r>
    </w:p>
    <w:p w:rsidR="00D7717A" w:rsidRPr="00E36937" w:rsidRDefault="00E73A85" w:rsidP="0037281F">
      <w:pPr>
        <w:pStyle w:val="Golobesedilo"/>
        <w:tabs>
          <w:tab w:val="left" w:pos="142"/>
        </w:tabs>
        <w:jc w:val="both"/>
        <w:rPr>
          <w:rFonts w:ascii="Arial" w:hAnsi="Arial" w:cs="Arial"/>
          <w:lang w:val="sl-SI" w:eastAsia="sl-SI"/>
        </w:rPr>
      </w:pPr>
      <w:r w:rsidRPr="00E36937">
        <w:rPr>
          <w:rFonts w:ascii="Arial" w:hAnsi="Arial" w:cs="Arial"/>
          <w:lang w:val="sl-SI" w:eastAsia="sl-SI"/>
        </w:rPr>
        <w:t>e</w:t>
      </w:r>
      <w:r w:rsidR="00D7717A" w:rsidRPr="00E36937">
        <w:rPr>
          <w:rFonts w:ascii="Arial" w:hAnsi="Arial" w:cs="Arial"/>
          <w:lang w:val="sl-SI" w:eastAsia="sl-SI"/>
        </w:rPr>
        <w:t xml:space="preserve">) </w:t>
      </w:r>
      <w:r w:rsidR="00D759D7" w:rsidRPr="00E36937">
        <w:rPr>
          <w:rFonts w:ascii="Arial" w:hAnsi="Arial" w:cs="Arial"/>
          <w:lang w:val="sl-SI" w:eastAsia="sl-SI"/>
        </w:rPr>
        <w:t>izpolnjevanj</w:t>
      </w:r>
      <w:r w:rsidR="000B5474" w:rsidRPr="00E36937">
        <w:rPr>
          <w:rFonts w:ascii="Arial" w:hAnsi="Arial" w:cs="Arial"/>
          <w:lang w:val="sl-SI" w:eastAsia="sl-SI"/>
        </w:rPr>
        <w:t>e</w:t>
      </w:r>
      <w:r w:rsidR="00D759D7" w:rsidRPr="00E36937">
        <w:rPr>
          <w:rFonts w:ascii="Arial" w:hAnsi="Arial" w:cs="Arial"/>
          <w:lang w:val="sl-SI" w:eastAsia="sl-SI"/>
        </w:rPr>
        <w:t xml:space="preserve"> pogoja </w:t>
      </w:r>
      <w:r w:rsidR="000B5474" w:rsidRPr="00E36937">
        <w:rPr>
          <w:rFonts w:ascii="Arial" w:hAnsi="Arial" w:cs="Arial"/>
          <w:lang w:val="sl-SI" w:eastAsia="sl-SI"/>
        </w:rPr>
        <w:t xml:space="preserve">glede dopolnilne dejavnosti </w:t>
      </w:r>
      <w:r w:rsidR="00D759D7" w:rsidRPr="00E36937">
        <w:rPr>
          <w:rFonts w:ascii="Arial" w:hAnsi="Arial" w:cs="Arial"/>
          <w:lang w:val="sl-SI" w:eastAsia="sl-SI"/>
        </w:rPr>
        <w:t xml:space="preserve">iz 5. točke drugega odstavka 47. člena Uredbe </w:t>
      </w:r>
      <w:r w:rsidRPr="00E36937">
        <w:rPr>
          <w:rFonts w:ascii="Arial" w:hAnsi="Arial" w:cs="Arial"/>
          <w:lang w:val="sl-SI" w:eastAsia="sl-SI"/>
        </w:rPr>
        <w:t>j</w:t>
      </w:r>
      <w:r w:rsidR="00D759D7" w:rsidRPr="00E36937">
        <w:rPr>
          <w:rFonts w:ascii="Arial" w:hAnsi="Arial" w:cs="Arial"/>
          <w:lang w:val="sl-SI" w:eastAsia="sl-SI"/>
        </w:rPr>
        <w:t xml:space="preserve">e </w:t>
      </w:r>
      <w:r w:rsidRPr="00E36937">
        <w:rPr>
          <w:rFonts w:ascii="Arial" w:hAnsi="Arial" w:cs="Arial"/>
          <w:lang w:val="sl-SI" w:eastAsia="sl-SI"/>
        </w:rPr>
        <w:t>razvidno iz</w:t>
      </w:r>
      <w:r w:rsidR="00D759D7" w:rsidRPr="00E36937">
        <w:rPr>
          <w:rFonts w:ascii="Arial" w:hAnsi="Arial" w:cs="Arial"/>
          <w:lang w:val="sl-SI" w:eastAsia="sl-SI"/>
        </w:rPr>
        <w:t xml:space="preserve"> </w:t>
      </w:r>
      <w:r w:rsidR="000B5474" w:rsidRPr="00E36937">
        <w:rPr>
          <w:rFonts w:ascii="Arial" w:hAnsi="Arial" w:cs="Arial"/>
          <w:lang w:val="sl-SI" w:eastAsia="sl-SI"/>
        </w:rPr>
        <w:t>Registra kmetijskih gospodarstev</w:t>
      </w:r>
      <w:r w:rsidR="00D7717A" w:rsidRPr="00E36937">
        <w:rPr>
          <w:rFonts w:ascii="Arial" w:hAnsi="Arial" w:cs="Arial"/>
          <w:lang w:val="sl-SI" w:eastAsia="sl-SI"/>
        </w:rPr>
        <w:t xml:space="preserve">; </w:t>
      </w:r>
    </w:p>
    <w:p w:rsidR="00D7717A" w:rsidRPr="00E36937" w:rsidRDefault="00E73A85" w:rsidP="003D43EB">
      <w:pPr>
        <w:pStyle w:val="Golobesedilo"/>
        <w:tabs>
          <w:tab w:val="left" w:pos="142"/>
        </w:tabs>
        <w:jc w:val="both"/>
        <w:rPr>
          <w:rFonts w:ascii="Arial" w:hAnsi="Arial" w:cs="Arial"/>
          <w:lang w:val="sl-SI" w:eastAsia="sl-SI"/>
        </w:rPr>
      </w:pPr>
      <w:r w:rsidRPr="00E36937">
        <w:rPr>
          <w:rFonts w:ascii="Arial" w:hAnsi="Arial" w:cs="Arial"/>
          <w:lang w:val="sl-SI" w:eastAsia="sl-SI"/>
        </w:rPr>
        <w:t>f</w:t>
      </w:r>
      <w:r w:rsidR="00D7717A" w:rsidRPr="00E36937">
        <w:rPr>
          <w:rFonts w:ascii="Arial" w:hAnsi="Arial" w:cs="Arial"/>
          <w:lang w:val="sl-SI" w:eastAsia="sl-SI"/>
        </w:rPr>
        <w:t xml:space="preserve">) </w:t>
      </w:r>
      <w:r w:rsidR="000B5474" w:rsidRPr="00E36937">
        <w:rPr>
          <w:rFonts w:ascii="Arial" w:hAnsi="Arial" w:cs="Arial"/>
          <w:lang w:val="sl-SI" w:eastAsia="sl-SI"/>
        </w:rPr>
        <w:t>glede izpolnjevanja</w:t>
      </w:r>
      <w:r w:rsidR="00D759D7" w:rsidRPr="00E36937">
        <w:rPr>
          <w:rFonts w:ascii="Arial" w:hAnsi="Arial" w:cs="Arial"/>
          <w:lang w:val="sl-SI" w:eastAsia="sl-SI"/>
        </w:rPr>
        <w:t xml:space="preserve"> pogoja iz 6. točke drugega odstavka 47. člena Uredbe </w:t>
      </w:r>
      <w:r w:rsidR="000B5474" w:rsidRPr="00E36937">
        <w:rPr>
          <w:rFonts w:ascii="Arial" w:hAnsi="Arial" w:cs="Arial"/>
          <w:lang w:val="sl-SI" w:eastAsia="sl-SI"/>
        </w:rPr>
        <w:t>se</w:t>
      </w:r>
      <w:r w:rsidR="00D759D7" w:rsidRPr="00E36937">
        <w:rPr>
          <w:rFonts w:ascii="Arial" w:hAnsi="Arial" w:cs="Arial"/>
          <w:lang w:val="sl-SI" w:eastAsia="sl-SI"/>
        </w:rPr>
        <w:t xml:space="preserve"> zahtevku za izplačilo sredstev</w:t>
      </w:r>
      <w:r w:rsidR="000B5474" w:rsidRPr="00E36937">
        <w:rPr>
          <w:rFonts w:ascii="Arial" w:hAnsi="Arial" w:cs="Arial"/>
          <w:lang w:val="sl-SI" w:eastAsia="sl-SI"/>
        </w:rPr>
        <w:t xml:space="preserve"> priložijo</w:t>
      </w:r>
      <w:r w:rsidR="00D759D7" w:rsidRPr="00E36937">
        <w:rPr>
          <w:rFonts w:ascii="Arial" w:hAnsi="Arial" w:cs="Arial"/>
          <w:lang w:val="sl-SI" w:eastAsia="sl-SI"/>
        </w:rPr>
        <w:t>:</w:t>
      </w:r>
      <w:r w:rsidR="00D7717A" w:rsidRPr="00E36937">
        <w:rPr>
          <w:rFonts w:ascii="Arial" w:hAnsi="Arial" w:cs="Arial"/>
          <w:lang w:val="sl-SI"/>
        </w:rPr>
        <w:t xml:space="preserve"> </w:t>
      </w:r>
      <w:r w:rsidR="009718E8" w:rsidRPr="00E36937">
        <w:rPr>
          <w:rFonts w:ascii="Arial" w:hAnsi="Arial" w:cs="Arial"/>
          <w:lang w:val="sl-SI"/>
        </w:rPr>
        <w:t>vabilo na dogodek, fotografija dogodka</w:t>
      </w:r>
      <w:r w:rsidR="000303BB" w:rsidRPr="00E36937">
        <w:rPr>
          <w:rFonts w:ascii="Arial" w:hAnsi="Arial" w:cs="Arial"/>
          <w:lang w:val="sl-SI"/>
        </w:rPr>
        <w:t xml:space="preserve"> in</w:t>
      </w:r>
      <w:r w:rsidR="009718E8" w:rsidRPr="00E36937">
        <w:rPr>
          <w:rFonts w:ascii="Arial" w:hAnsi="Arial" w:cs="Arial"/>
          <w:lang w:val="sl-SI"/>
        </w:rPr>
        <w:t xml:space="preserve"> lista prisotnosti</w:t>
      </w:r>
      <w:r w:rsidR="000303BB" w:rsidRPr="00E36937">
        <w:rPr>
          <w:rFonts w:ascii="Arial" w:hAnsi="Arial" w:cs="Arial"/>
          <w:lang w:val="sl-SI"/>
        </w:rPr>
        <w:t>,</w:t>
      </w:r>
      <w:r w:rsidR="009718E8" w:rsidRPr="00E36937">
        <w:rPr>
          <w:rFonts w:ascii="Arial" w:hAnsi="Arial" w:cs="Arial"/>
          <w:lang w:val="sl-SI"/>
        </w:rPr>
        <w:t xml:space="preserve"> iz katere so razvidni najmanj ime in priimek udeleženca, KMG-MID številka ter podpis udeleženca dogodka</w:t>
      </w:r>
      <w:r w:rsidR="00D7717A" w:rsidRPr="00E36937">
        <w:rPr>
          <w:rFonts w:ascii="Arial" w:hAnsi="Arial" w:cs="Arial"/>
          <w:lang w:val="sl-SI"/>
        </w:rPr>
        <w:t xml:space="preserve">; </w:t>
      </w:r>
    </w:p>
    <w:p w:rsidR="000303BB" w:rsidRPr="00E36937" w:rsidRDefault="000303BB" w:rsidP="004C1B2F">
      <w:pPr>
        <w:pStyle w:val="Golobesedilo"/>
        <w:tabs>
          <w:tab w:val="left" w:pos="142"/>
        </w:tabs>
        <w:jc w:val="both"/>
        <w:rPr>
          <w:rFonts w:ascii="Arial" w:hAnsi="Arial" w:cs="Arial"/>
          <w:lang w:val="sl-SI"/>
        </w:rPr>
      </w:pPr>
      <w:r w:rsidRPr="00E36937">
        <w:rPr>
          <w:rFonts w:ascii="Arial" w:hAnsi="Arial" w:cs="Arial"/>
          <w:lang w:val="sl-SI" w:eastAsia="sl-SI"/>
        </w:rPr>
        <w:t>g</w:t>
      </w:r>
      <w:r w:rsidR="00D7717A" w:rsidRPr="00E36937">
        <w:rPr>
          <w:rFonts w:ascii="Arial" w:hAnsi="Arial" w:cs="Arial"/>
          <w:lang w:val="sl-SI" w:eastAsia="sl-SI"/>
        </w:rPr>
        <w:t xml:space="preserve">) </w:t>
      </w:r>
      <w:r w:rsidR="00F34845" w:rsidRPr="00E36937">
        <w:rPr>
          <w:rFonts w:ascii="Arial" w:hAnsi="Arial" w:cs="Arial"/>
          <w:lang w:val="sl-SI" w:eastAsia="sl-SI"/>
        </w:rPr>
        <w:t xml:space="preserve">izpolnjevanje </w:t>
      </w:r>
      <w:r w:rsidR="00B73E11" w:rsidRPr="00E36937">
        <w:rPr>
          <w:rFonts w:ascii="Arial" w:hAnsi="Arial" w:cs="Arial"/>
          <w:lang w:val="sl-SI" w:eastAsia="sl-SI"/>
        </w:rPr>
        <w:t xml:space="preserve">pogoja iz 7. točke drugega odstavka 47. člena Uredbe </w:t>
      </w:r>
      <w:r w:rsidR="000B5474" w:rsidRPr="00E36937">
        <w:rPr>
          <w:rFonts w:ascii="Arial" w:hAnsi="Arial" w:cs="Arial"/>
          <w:lang w:val="sl-SI" w:eastAsia="sl-SI"/>
        </w:rPr>
        <w:t>se izkazuje na naslednje načine</w:t>
      </w:r>
      <w:r w:rsidR="009718E8" w:rsidRPr="00E36937">
        <w:rPr>
          <w:rFonts w:ascii="Arial" w:hAnsi="Arial" w:cs="Arial"/>
        </w:rPr>
        <w:t>:</w:t>
      </w:r>
      <w:r w:rsidR="00B030C4" w:rsidRPr="00E36937">
        <w:rPr>
          <w:rFonts w:ascii="Arial" w:hAnsi="Arial" w:cs="Arial"/>
          <w:lang w:val="sl-SI"/>
        </w:rPr>
        <w:t xml:space="preserve"> </w:t>
      </w:r>
    </w:p>
    <w:p w:rsidR="00866054" w:rsidRPr="00E36937" w:rsidRDefault="00C85C9D" w:rsidP="004C1B2F">
      <w:pPr>
        <w:pStyle w:val="Golobesedilo"/>
        <w:tabs>
          <w:tab w:val="left" w:pos="142"/>
        </w:tabs>
        <w:jc w:val="both"/>
        <w:rPr>
          <w:rFonts w:ascii="Arial" w:hAnsi="Arial" w:cs="Arial"/>
          <w:lang w:val="sl-SI"/>
        </w:rPr>
      </w:pPr>
      <w:r w:rsidRPr="00E36937">
        <w:rPr>
          <w:rFonts w:ascii="Arial" w:hAnsi="Arial" w:cs="Arial"/>
          <w:lang w:val="sl-SI"/>
        </w:rPr>
        <w:t>–</w:t>
      </w:r>
      <w:r w:rsidR="004F2863" w:rsidRPr="00E36937">
        <w:rPr>
          <w:rFonts w:ascii="Arial" w:hAnsi="Arial" w:cs="Arial"/>
          <w:lang w:val="sl-SI"/>
        </w:rPr>
        <w:t> </w:t>
      </w:r>
      <w:r w:rsidR="00866054" w:rsidRPr="00E36937">
        <w:rPr>
          <w:rFonts w:ascii="Arial" w:hAnsi="Arial" w:cs="Arial"/>
          <w:lang w:val="sl-SI"/>
        </w:rPr>
        <w:t xml:space="preserve">če gre za objavo v tiskanih medijih, se zahtevku za izplačilo sredstev priloži </w:t>
      </w:r>
      <w:proofErr w:type="spellStart"/>
      <w:r w:rsidR="00D42880" w:rsidRPr="00E36937">
        <w:rPr>
          <w:rFonts w:ascii="Arial" w:hAnsi="Arial" w:cs="Arial"/>
          <w:lang w:val="sl-SI"/>
        </w:rPr>
        <w:t>skenogram</w:t>
      </w:r>
      <w:proofErr w:type="spellEnd"/>
      <w:r w:rsidR="00D42880" w:rsidRPr="00E36937">
        <w:rPr>
          <w:rFonts w:ascii="Arial" w:hAnsi="Arial" w:cs="Arial"/>
          <w:lang w:val="sl-SI"/>
        </w:rPr>
        <w:t xml:space="preserve"> </w:t>
      </w:r>
      <w:r w:rsidR="00866054" w:rsidRPr="00E36937">
        <w:rPr>
          <w:rFonts w:ascii="Arial" w:hAnsi="Arial" w:cs="Arial"/>
          <w:lang w:val="sl-SI"/>
        </w:rPr>
        <w:t xml:space="preserve">članka, </w:t>
      </w:r>
      <w:r w:rsidR="00D42880" w:rsidRPr="00E36937">
        <w:rPr>
          <w:rFonts w:ascii="Arial" w:hAnsi="Arial" w:cs="Arial"/>
          <w:lang w:val="sl-SI"/>
        </w:rPr>
        <w:t>brošure</w:t>
      </w:r>
      <w:r w:rsidR="00866054" w:rsidRPr="00E36937">
        <w:rPr>
          <w:rFonts w:ascii="Arial" w:hAnsi="Arial" w:cs="Arial"/>
          <w:lang w:val="sl-SI"/>
        </w:rPr>
        <w:t>, letak</w:t>
      </w:r>
      <w:r w:rsidR="00D42880" w:rsidRPr="00E36937">
        <w:rPr>
          <w:rFonts w:ascii="Arial" w:hAnsi="Arial" w:cs="Arial"/>
          <w:lang w:val="sl-SI"/>
        </w:rPr>
        <w:t>a</w:t>
      </w:r>
      <w:r w:rsidR="00866054" w:rsidRPr="00E36937">
        <w:rPr>
          <w:rFonts w:ascii="Arial" w:hAnsi="Arial" w:cs="Arial"/>
          <w:lang w:val="sl-SI"/>
        </w:rPr>
        <w:t>,</w:t>
      </w:r>
    </w:p>
    <w:p w:rsidR="00B030C4" w:rsidRPr="00E36937" w:rsidRDefault="00C85C9D" w:rsidP="004C1B2F">
      <w:pPr>
        <w:pStyle w:val="Golobesedilo"/>
        <w:tabs>
          <w:tab w:val="left" w:pos="142"/>
        </w:tabs>
        <w:jc w:val="both"/>
        <w:rPr>
          <w:rFonts w:ascii="Arial" w:hAnsi="Arial" w:cs="Arial"/>
          <w:lang w:val="sl-SI"/>
        </w:rPr>
      </w:pPr>
      <w:r w:rsidRPr="00E36937">
        <w:rPr>
          <w:rFonts w:ascii="Arial" w:hAnsi="Arial" w:cs="Arial"/>
          <w:lang w:val="sl-SI"/>
        </w:rPr>
        <w:t>–</w:t>
      </w:r>
      <w:r w:rsidR="004F2863" w:rsidRPr="00E36937">
        <w:rPr>
          <w:rFonts w:ascii="Arial" w:hAnsi="Arial" w:cs="Arial"/>
          <w:lang w:val="sl-SI"/>
        </w:rPr>
        <w:t> </w:t>
      </w:r>
      <w:r w:rsidR="00B030C4" w:rsidRPr="00E36937">
        <w:rPr>
          <w:rFonts w:ascii="Arial" w:hAnsi="Arial" w:cs="Arial"/>
          <w:lang w:val="sl-SI"/>
        </w:rPr>
        <w:t xml:space="preserve">če gre za objavo na televiziji ali radiu, </w:t>
      </w:r>
      <w:r w:rsidR="000B5474" w:rsidRPr="00E36937">
        <w:rPr>
          <w:rFonts w:ascii="Arial" w:hAnsi="Arial" w:cs="Arial"/>
          <w:lang w:val="sl-SI"/>
        </w:rPr>
        <w:t xml:space="preserve">se v poročilu o izvajanju projekta navede povezava na spletno stran ali pa se </w:t>
      </w:r>
      <w:r w:rsidR="00B030C4" w:rsidRPr="00E36937">
        <w:rPr>
          <w:rFonts w:ascii="Arial" w:hAnsi="Arial" w:cs="Arial"/>
          <w:lang w:val="sl-SI"/>
        </w:rPr>
        <w:t xml:space="preserve">zahtevku za izplačilo sredstev priloži avdio – video posnetek objave, </w:t>
      </w:r>
    </w:p>
    <w:p w:rsidR="00B030C4" w:rsidRPr="00E36937" w:rsidRDefault="00C85C9D" w:rsidP="0051235B">
      <w:pPr>
        <w:pStyle w:val="Neotevilenodstavek"/>
        <w:tabs>
          <w:tab w:val="left" w:pos="176"/>
        </w:tabs>
        <w:spacing w:before="0" w:after="0" w:line="240" w:lineRule="auto"/>
        <w:ind w:left="34"/>
        <w:rPr>
          <w:rFonts w:cs="Arial"/>
          <w:sz w:val="20"/>
          <w:szCs w:val="20"/>
          <w:lang w:val="sl-SI"/>
        </w:rPr>
      </w:pPr>
      <w:r w:rsidRPr="00E36937">
        <w:rPr>
          <w:rFonts w:cs="Arial"/>
          <w:sz w:val="20"/>
          <w:szCs w:val="20"/>
          <w:lang w:val="sl-SI"/>
        </w:rPr>
        <w:t xml:space="preserve">– </w:t>
      </w:r>
      <w:r w:rsidR="00B030C4" w:rsidRPr="00E36937">
        <w:rPr>
          <w:rFonts w:cs="Arial"/>
          <w:sz w:val="20"/>
          <w:szCs w:val="20"/>
          <w:lang w:val="sl-SI"/>
        </w:rPr>
        <w:t xml:space="preserve">če gre za objavo na spletni strani vodilnega partnerja ali na družbenem omrežju </w:t>
      </w:r>
      <w:r w:rsidR="00B030C4" w:rsidRPr="00E36937">
        <w:rPr>
          <w:rFonts w:cs="Arial"/>
          <w:sz w:val="20"/>
          <w:szCs w:val="20"/>
        </w:rPr>
        <w:t xml:space="preserve">(kot npr. Facebook, </w:t>
      </w:r>
      <w:proofErr w:type="spellStart"/>
      <w:r w:rsidR="00B030C4" w:rsidRPr="00E36937">
        <w:rPr>
          <w:rFonts w:cs="Arial"/>
          <w:sz w:val="20"/>
          <w:szCs w:val="20"/>
        </w:rPr>
        <w:t>Instagram</w:t>
      </w:r>
      <w:proofErr w:type="spellEnd"/>
      <w:r w:rsidR="00B030C4" w:rsidRPr="00E36937">
        <w:rPr>
          <w:rFonts w:cs="Arial"/>
          <w:sz w:val="20"/>
          <w:szCs w:val="20"/>
        </w:rPr>
        <w:t xml:space="preserve">, </w:t>
      </w:r>
      <w:proofErr w:type="spellStart"/>
      <w:r w:rsidR="00B030C4" w:rsidRPr="00E36937">
        <w:rPr>
          <w:rFonts w:cs="Arial"/>
          <w:sz w:val="20"/>
          <w:szCs w:val="20"/>
        </w:rPr>
        <w:t>Twitter</w:t>
      </w:r>
      <w:proofErr w:type="spellEnd"/>
      <w:r w:rsidR="00B030C4" w:rsidRPr="00E36937">
        <w:rPr>
          <w:rFonts w:cs="Arial"/>
          <w:sz w:val="20"/>
          <w:szCs w:val="20"/>
        </w:rPr>
        <w:t>, YouTube)</w:t>
      </w:r>
      <w:r w:rsidR="00B030C4" w:rsidRPr="00E36937">
        <w:rPr>
          <w:rFonts w:cs="Arial"/>
          <w:sz w:val="20"/>
          <w:szCs w:val="20"/>
          <w:lang w:val="sl-SI"/>
        </w:rPr>
        <w:t>, se v poročilu o izvajanju projekta navede spletni naslov do povezave na objavo,</w:t>
      </w:r>
    </w:p>
    <w:p w:rsidR="00B030C4" w:rsidRPr="00E36937" w:rsidRDefault="000303BB" w:rsidP="0051235B">
      <w:pPr>
        <w:pStyle w:val="Neotevilenodstavek"/>
        <w:tabs>
          <w:tab w:val="left" w:pos="176"/>
        </w:tabs>
        <w:spacing w:before="0" w:after="0" w:line="240" w:lineRule="auto"/>
        <w:ind w:left="34"/>
        <w:rPr>
          <w:rFonts w:cs="Arial"/>
          <w:sz w:val="20"/>
          <w:szCs w:val="20"/>
          <w:lang w:val="sl-SI"/>
        </w:rPr>
      </w:pPr>
      <w:r w:rsidRPr="00E36937">
        <w:rPr>
          <w:rFonts w:cs="Arial"/>
          <w:sz w:val="20"/>
          <w:szCs w:val="20"/>
          <w:lang w:val="sl-SI"/>
        </w:rPr>
        <w:t xml:space="preserve">- </w:t>
      </w:r>
      <w:r w:rsidR="00B030C4" w:rsidRPr="00E36937">
        <w:rPr>
          <w:rFonts w:cs="Arial"/>
          <w:sz w:val="20"/>
          <w:szCs w:val="20"/>
          <w:lang w:val="sl-SI"/>
        </w:rPr>
        <w:t>če se rezultati projekta razširijo preko elektronske ali navadne pošte, se zahtevku za izplačilo sredstev priloži dopis ali sporočil</w:t>
      </w:r>
      <w:r w:rsidR="00F34845" w:rsidRPr="00E36937">
        <w:rPr>
          <w:rFonts w:cs="Arial"/>
          <w:sz w:val="20"/>
          <w:szCs w:val="20"/>
          <w:lang w:val="sl-SI"/>
        </w:rPr>
        <w:t>o</w:t>
      </w:r>
      <w:r w:rsidR="00B030C4" w:rsidRPr="00E36937">
        <w:rPr>
          <w:rFonts w:cs="Arial"/>
          <w:sz w:val="20"/>
          <w:szCs w:val="20"/>
          <w:lang w:val="sl-SI"/>
        </w:rPr>
        <w:t xml:space="preserve"> in podatki o naslovnikih</w:t>
      </w:r>
      <w:r w:rsidR="004C1B2F" w:rsidRPr="00E36937">
        <w:rPr>
          <w:rFonts w:cs="Arial"/>
          <w:sz w:val="20"/>
          <w:szCs w:val="20"/>
          <w:lang w:val="sl-SI"/>
        </w:rPr>
        <w:t>;</w:t>
      </w:r>
    </w:p>
    <w:p w:rsidR="00D7717A" w:rsidRPr="00E36937" w:rsidRDefault="000303BB" w:rsidP="0037281F">
      <w:pPr>
        <w:pStyle w:val="Golobesedilo"/>
        <w:tabs>
          <w:tab w:val="left" w:pos="142"/>
        </w:tabs>
        <w:jc w:val="both"/>
        <w:rPr>
          <w:rFonts w:ascii="Arial" w:hAnsi="Arial" w:cs="Arial"/>
          <w:lang w:val="sl-SI" w:eastAsia="sl-SI"/>
        </w:rPr>
      </w:pPr>
      <w:r w:rsidRPr="00E36937">
        <w:rPr>
          <w:rFonts w:ascii="Arial" w:hAnsi="Arial" w:cs="Arial"/>
          <w:lang w:val="sl-SI" w:eastAsia="sl-SI"/>
        </w:rPr>
        <w:t>h</w:t>
      </w:r>
      <w:r w:rsidR="00D7717A" w:rsidRPr="00E36937">
        <w:rPr>
          <w:rFonts w:ascii="Arial" w:hAnsi="Arial" w:cs="Arial"/>
          <w:lang w:val="sl-SI" w:eastAsia="sl-SI"/>
        </w:rPr>
        <w:t xml:space="preserve">) </w:t>
      </w:r>
      <w:r w:rsidR="000B5474" w:rsidRPr="00E36937">
        <w:rPr>
          <w:rFonts w:ascii="Arial" w:hAnsi="Arial" w:cs="Arial"/>
          <w:lang w:val="sl-SI" w:eastAsia="sl-SI"/>
        </w:rPr>
        <w:t>glede izpolnjevanja</w:t>
      </w:r>
      <w:r w:rsidR="00B73E11" w:rsidRPr="00E36937">
        <w:rPr>
          <w:rFonts w:ascii="Arial" w:hAnsi="Arial" w:cs="Arial"/>
          <w:lang w:val="sl-SI" w:eastAsia="sl-SI"/>
        </w:rPr>
        <w:t xml:space="preserve"> pogoja iz </w:t>
      </w:r>
      <w:r w:rsidR="00BF58B4" w:rsidRPr="00E36937">
        <w:rPr>
          <w:rFonts w:ascii="Arial" w:hAnsi="Arial" w:cs="Arial"/>
          <w:lang w:val="sl-SI" w:eastAsia="sl-SI"/>
        </w:rPr>
        <w:t>8</w:t>
      </w:r>
      <w:r w:rsidR="00B73E11" w:rsidRPr="00E36937">
        <w:rPr>
          <w:rFonts w:ascii="Arial" w:hAnsi="Arial" w:cs="Arial"/>
          <w:lang w:val="sl-SI" w:eastAsia="sl-SI"/>
        </w:rPr>
        <w:t xml:space="preserve">. točke drugega odstavka 47. člena Uredbe </w:t>
      </w:r>
      <w:r w:rsidR="000B5474" w:rsidRPr="00E36937">
        <w:rPr>
          <w:rFonts w:ascii="Arial" w:hAnsi="Arial" w:cs="Arial"/>
          <w:lang w:val="sl-SI" w:eastAsia="sl-SI"/>
        </w:rPr>
        <w:t>se</w:t>
      </w:r>
      <w:r w:rsidR="00B73E11" w:rsidRPr="00E36937">
        <w:rPr>
          <w:rFonts w:ascii="Arial" w:hAnsi="Arial" w:cs="Arial"/>
          <w:lang w:val="sl-SI" w:eastAsia="sl-SI"/>
        </w:rPr>
        <w:t xml:space="preserve"> zahtevku za izplačilo sredstev</w:t>
      </w:r>
      <w:r w:rsidR="000B5474" w:rsidRPr="00E36937">
        <w:rPr>
          <w:rFonts w:ascii="Arial" w:hAnsi="Arial" w:cs="Arial"/>
          <w:lang w:val="sl-SI" w:eastAsia="sl-SI"/>
        </w:rPr>
        <w:t xml:space="preserve"> priložita</w:t>
      </w:r>
      <w:r w:rsidR="00B73E11" w:rsidRPr="00E36937">
        <w:rPr>
          <w:rFonts w:ascii="Arial" w:hAnsi="Arial" w:cs="Arial"/>
          <w:lang w:val="sl-SI"/>
        </w:rPr>
        <w:t xml:space="preserve"> </w:t>
      </w:r>
      <w:r w:rsidR="00D42880" w:rsidRPr="00E36937">
        <w:rPr>
          <w:rFonts w:ascii="Arial" w:hAnsi="Arial" w:cs="Arial"/>
          <w:lang w:val="sl-SI" w:eastAsia="sl-SI"/>
        </w:rPr>
        <w:t xml:space="preserve">evalvacija </w:t>
      </w:r>
      <w:r w:rsidR="00D7717A" w:rsidRPr="00E36937">
        <w:rPr>
          <w:rFonts w:ascii="Arial" w:hAnsi="Arial" w:cs="Arial"/>
          <w:lang w:val="sl-SI" w:eastAsia="sl-SI"/>
        </w:rPr>
        <w:t>projekta</w:t>
      </w:r>
      <w:r w:rsidR="000134D1" w:rsidRPr="00E36937">
        <w:rPr>
          <w:rFonts w:ascii="Arial" w:hAnsi="Arial" w:cs="Arial"/>
          <w:lang w:val="sl-SI" w:eastAsia="sl-SI"/>
        </w:rPr>
        <w:t xml:space="preserve"> in </w:t>
      </w:r>
      <w:r w:rsidR="00FD08C9" w:rsidRPr="00E36937">
        <w:rPr>
          <w:rFonts w:ascii="Arial" w:hAnsi="Arial" w:cs="Arial"/>
          <w:lang w:val="sl-SI" w:eastAsia="sl-SI"/>
        </w:rPr>
        <w:t xml:space="preserve">Priloga </w:t>
      </w:r>
      <w:r w:rsidR="003C1A42" w:rsidRPr="00E36937">
        <w:rPr>
          <w:rFonts w:ascii="Arial" w:hAnsi="Arial" w:cs="Arial"/>
          <w:lang w:val="sl-SI" w:eastAsia="sl-SI"/>
        </w:rPr>
        <w:t>18</w:t>
      </w:r>
      <w:r w:rsidR="00106D2E" w:rsidRPr="00E36937">
        <w:rPr>
          <w:rFonts w:ascii="Arial" w:hAnsi="Arial" w:cs="Arial"/>
          <w:lang w:val="sl-SI" w:eastAsia="sl-SI"/>
        </w:rPr>
        <w:t xml:space="preserve"> </w:t>
      </w:r>
      <w:r w:rsidR="004C1B2F" w:rsidRPr="00E36937">
        <w:rPr>
          <w:rFonts w:ascii="Arial" w:hAnsi="Arial" w:cs="Arial"/>
          <w:lang w:val="sl-SI" w:eastAsia="sl-SI"/>
        </w:rPr>
        <w:t>»</w:t>
      </w:r>
      <w:r w:rsidR="001C1203" w:rsidRPr="00E36937">
        <w:rPr>
          <w:rFonts w:ascii="Arial" w:hAnsi="Arial" w:cs="Arial"/>
          <w:lang w:val="sl-SI" w:eastAsia="sl-SI"/>
        </w:rPr>
        <w:t>Izjava o r</w:t>
      </w:r>
      <w:r w:rsidR="00D07EDF" w:rsidRPr="00E36937">
        <w:rPr>
          <w:rFonts w:ascii="Arial" w:hAnsi="Arial" w:cs="Arial"/>
          <w:lang w:val="sl-SI" w:eastAsia="sl-SI"/>
        </w:rPr>
        <w:t>eferenc</w:t>
      </w:r>
      <w:r w:rsidR="001C1203" w:rsidRPr="00E36937">
        <w:rPr>
          <w:rFonts w:ascii="Arial" w:hAnsi="Arial" w:cs="Arial"/>
          <w:lang w:val="sl-SI" w:eastAsia="sl-SI"/>
        </w:rPr>
        <w:t>ah</w:t>
      </w:r>
      <w:r w:rsidR="000134D1" w:rsidRPr="00E36937">
        <w:rPr>
          <w:rFonts w:ascii="Arial" w:hAnsi="Arial" w:cs="Arial"/>
          <w:lang w:val="sl-SI" w:eastAsia="sl-SI"/>
        </w:rPr>
        <w:t xml:space="preserve"> </w:t>
      </w:r>
      <w:r w:rsidR="00D34DE7" w:rsidRPr="00E36937">
        <w:rPr>
          <w:rFonts w:ascii="Arial" w:hAnsi="Arial" w:cs="Arial"/>
          <w:lang w:val="sl-SI" w:eastAsia="sl-SI"/>
        </w:rPr>
        <w:t>zunanjega</w:t>
      </w:r>
      <w:r w:rsidR="000134D1" w:rsidRPr="00E36937">
        <w:rPr>
          <w:rFonts w:ascii="Arial" w:hAnsi="Arial" w:cs="Arial"/>
          <w:lang w:val="sl-SI" w:eastAsia="sl-SI"/>
        </w:rPr>
        <w:t xml:space="preserve"> izvajalca</w:t>
      </w:r>
      <w:r w:rsidR="00D34DE7" w:rsidRPr="00E36937">
        <w:rPr>
          <w:rFonts w:ascii="Arial" w:hAnsi="Arial" w:cs="Arial"/>
          <w:lang w:val="sl-SI" w:eastAsia="sl-SI"/>
        </w:rPr>
        <w:t xml:space="preserve"> evalvacije projekta</w:t>
      </w:r>
      <w:r w:rsidR="004C1B2F" w:rsidRPr="00E36937">
        <w:rPr>
          <w:rFonts w:ascii="Arial" w:hAnsi="Arial" w:cs="Arial"/>
          <w:lang w:val="sl-SI" w:eastAsia="sl-SI"/>
        </w:rPr>
        <w:t>«</w:t>
      </w:r>
      <w:r w:rsidR="00BF58B4" w:rsidRPr="00E36937">
        <w:rPr>
          <w:rFonts w:ascii="Arial" w:hAnsi="Arial" w:cs="Arial"/>
          <w:lang w:val="sl-SI" w:eastAsia="sl-SI"/>
        </w:rPr>
        <w:t>;</w:t>
      </w:r>
    </w:p>
    <w:p w:rsidR="00BF58B4" w:rsidRPr="00E36937" w:rsidRDefault="000303BB" w:rsidP="0051235B">
      <w:pPr>
        <w:pStyle w:val="Golobesedilo"/>
        <w:tabs>
          <w:tab w:val="left" w:pos="142"/>
        </w:tabs>
        <w:jc w:val="both"/>
        <w:rPr>
          <w:rFonts w:ascii="Arial" w:hAnsi="Arial" w:cs="Arial"/>
        </w:rPr>
      </w:pPr>
      <w:r w:rsidRPr="00E36937">
        <w:rPr>
          <w:rFonts w:ascii="Arial" w:hAnsi="Arial" w:cs="Arial"/>
          <w:lang w:val="sl-SI" w:eastAsia="sl-SI"/>
        </w:rPr>
        <w:t>i</w:t>
      </w:r>
      <w:r w:rsidR="00BF58B4" w:rsidRPr="00E36937">
        <w:rPr>
          <w:rFonts w:ascii="Arial" w:hAnsi="Arial" w:cs="Arial"/>
          <w:lang w:val="sl-SI" w:eastAsia="sl-SI"/>
        </w:rPr>
        <w:t xml:space="preserve">) </w:t>
      </w:r>
      <w:r w:rsidR="000B5474" w:rsidRPr="00E36937">
        <w:rPr>
          <w:rFonts w:ascii="Arial" w:hAnsi="Arial" w:cs="Arial"/>
          <w:lang w:val="sl-SI" w:eastAsia="sl-SI"/>
        </w:rPr>
        <w:t>a</w:t>
      </w:r>
      <w:r w:rsidR="00BF58B4" w:rsidRPr="00E36937">
        <w:rPr>
          <w:rFonts w:ascii="Arial" w:hAnsi="Arial" w:cs="Arial"/>
          <w:lang w:val="sl-SI" w:eastAsia="sl-SI"/>
        </w:rPr>
        <w:t xml:space="preserve">naliza izvedljivosti prenosa iz </w:t>
      </w:r>
      <w:r w:rsidR="000B5474" w:rsidRPr="00E36937">
        <w:rPr>
          <w:rFonts w:ascii="Arial" w:hAnsi="Arial" w:cs="Arial"/>
          <w:lang w:val="sl-SI" w:eastAsia="sl-SI"/>
        </w:rPr>
        <w:t>9. točke</w:t>
      </w:r>
      <w:r w:rsidR="00BF58B4" w:rsidRPr="00E36937">
        <w:rPr>
          <w:rFonts w:ascii="Arial" w:hAnsi="Arial" w:cs="Arial"/>
          <w:lang w:val="sl-SI" w:eastAsia="sl-SI"/>
        </w:rPr>
        <w:t xml:space="preserve"> </w:t>
      </w:r>
      <w:r w:rsidR="000B5474" w:rsidRPr="00E36937">
        <w:rPr>
          <w:rFonts w:ascii="Arial" w:hAnsi="Arial" w:cs="Arial"/>
          <w:lang w:val="sl-SI" w:eastAsia="sl-SI"/>
        </w:rPr>
        <w:t>drugega</w:t>
      </w:r>
      <w:r w:rsidR="00BF58B4" w:rsidRPr="00E36937">
        <w:rPr>
          <w:rFonts w:ascii="Arial" w:hAnsi="Arial" w:cs="Arial"/>
          <w:lang w:val="sl-SI" w:eastAsia="sl-SI"/>
        </w:rPr>
        <w:t xml:space="preserve"> odstavka 47. člena Uredbe</w:t>
      </w:r>
      <w:r w:rsidR="000B5474" w:rsidRPr="00E36937">
        <w:rPr>
          <w:rFonts w:ascii="Arial" w:hAnsi="Arial" w:cs="Arial"/>
          <w:lang w:val="sl-SI" w:eastAsia="sl-SI"/>
        </w:rPr>
        <w:t>, ki je sestavni del poročila o izvajanju projekta,</w:t>
      </w:r>
      <w:r w:rsidR="00BF58B4" w:rsidRPr="00E36937">
        <w:rPr>
          <w:rFonts w:ascii="Arial" w:hAnsi="Arial" w:cs="Arial"/>
          <w:lang w:val="sl-SI" w:eastAsia="sl-SI"/>
        </w:rPr>
        <w:t xml:space="preserve"> ima naslednje sestavine: </w:t>
      </w:r>
      <w:r w:rsidR="00BF58B4" w:rsidRPr="00E36937">
        <w:rPr>
          <w:rFonts w:ascii="Arial" w:hAnsi="Arial" w:cs="Arial"/>
        </w:rPr>
        <w:t>povzetek</w:t>
      </w:r>
      <w:r w:rsidRPr="00E36937">
        <w:rPr>
          <w:rFonts w:ascii="Arial" w:hAnsi="Arial" w:cs="Arial"/>
          <w:lang w:val="sl-SI"/>
        </w:rPr>
        <w:t>,</w:t>
      </w:r>
      <w:r w:rsidR="00BF58B4" w:rsidRPr="00E36937">
        <w:rPr>
          <w:rFonts w:ascii="Arial" w:hAnsi="Arial" w:cs="Arial"/>
        </w:rPr>
        <w:t xml:space="preserve"> ocena izvedljivosti prenosa predlaganih rešitev v prakso</w:t>
      </w:r>
      <w:r w:rsidR="003E6770" w:rsidRPr="00E36937">
        <w:rPr>
          <w:rFonts w:ascii="Arial" w:hAnsi="Arial" w:cs="Arial"/>
        </w:rPr>
        <w:t xml:space="preserve"> v okviru dopolnilne dejavnosti na kmetiji</w:t>
      </w:r>
      <w:r w:rsidRPr="00E36937">
        <w:rPr>
          <w:rFonts w:ascii="Arial" w:hAnsi="Arial" w:cs="Arial"/>
          <w:lang w:val="sl-SI"/>
        </w:rPr>
        <w:t>,</w:t>
      </w:r>
      <w:r w:rsidR="00BF58B4" w:rsidRPr="00E36937">
        <w:rPr>
          <w:rFonts w:ascii="Arial" w:hAnsi="Arial" w:cs="Arial"/>
        </w:rPr>
        <w:t xml:space="preserve"> problemi</w:t>
      </w:r>
      <w:r w:rsidR="00D34DE7" w:rsidRPr="00E36937">
        <w:rPr>
          <w:rFonts w:ascii="Arial" w:hAnsi="Arial" w:cs="Arial"/>
        </w:rPr>
        <w:t xml:space="preserve"> in</w:t>
      </w:r>
      <w:r w:rsidR="00BF58B4" w:rsidRPr="00E36937">
        <w:rPr>
          <w:rFonts w:ascii="Arial" w:hAnsi="Arial" w:cs="Arial"/>
        </w:rPr>
        <w:t xml:space="preserve"> posebnosti pri prenosu predlaganih rešitev v prakso</w:t>
      </w:r>
      <w:r w:rsidR="00834C10" w:rsidRPr="00E36937">
        <w:rPr>
          <w:rFonts w:ascii="Arial" w:hAnsi="Arial" w:cs="Arial"/>
        </w:rPr>
        <w:t xml:space="preserve"> v okviru dopolnilne dejavnosti na kmetiji</w:t>
      </w:r>
      <w:r w:rsidRPr="00E36937">
        <w:rPr>
          <w:rFonts w:ascii="Arial" w:hAnsi="Arial" w:cs="Arial"/>
          <w:lang w:val="sl-SI"/>
        </w:rPr>
        <w:t>,</w:t>
      </w:r>
      <w:r w:rsidR="00BF58B4" w:rsidRPr="00E36937">
        <w:rPr>
          <w:rFonts w:ascii="Arial" w:hAnsi="Arial" w:cs="Arial"/>
        </w:rPr>
        <w:t xml:space="preserve"> koristi predlaganih rešitev za kmetijsko gospodarstvo, kot npr. </w:t>
      </w:r>
      <w:r w:rsidR="00D34DE7" w:rsidRPr="00E36937">
        <w:rPr>
          <w:rFonts w:ascii="Arial" w:hAnsi="Arial" w:cs="Arial"/>
        </w:rPr>
        <w:t xml:space="preserve">ekonomske </w:t>
      </w:r>
      <w:r w:rsidR="004C1B2F" w:rsidRPr="00E36937">
        <w:rPr>
          <w:rFonts w:ascii="Arial" w:hAnsi="Arial" w:cs="Arial"/>
        </w:rPr>
        <w:t xml:space="preserve">ali socialne </w:t>
      </w:r>
      <w:r w:rsidR="00BF58B4" w:rsidRPr="00E36937">
        <w:rPr>
          <w:rFonts w:ascii="Arial" w:hAnsi="Arial" w:cs="Arial"/>
        </w:rPr>
        <w:t>koristi</w:t>
      </w:r>
      <w:r w:rsidR="004E6765" w:rsidRPr="00E36937">
        <w:rPr>
          <w:rFonts w:ascii="Arial" w:hAnsi="Arial" w:cs="Arial"/>
          <w:lang w:val="sl-SI"/>
        </w:rPr>
        <w:t>,</w:t>
      </w:r>
      <w:r w:rsidR="00BF58B4" w:rsidRPr="00E36937">
        <w:rPr>
          <w:rFonts w:ascii="Arial" w:hAnsi="Arial" w:cs="Arial"/>
        </w:rPr>
        <w:t xml:space="preserve"> sklepi ter priporočila</w:t>
      </w:r>
      <w:r w:rsidR="009718E8" w:rsidRPr="00E36937">
        <w:rPr>
          <w:rFonts w:ascii="Arial" w:hAnsi="Arial" w:cs="Arial"/>
        </w:rPr>
        <w:t>;</w:t>
      </w:r>
    </w:p>
    <w:p w:rsidR="00834C10" w:rsidRPr="00E36937" w:rsidRDefault="000303BB" w:rsidP="0037281F">
      <w:pPr>
        <w:pStyle w:val="Golobesedilo"/>
        <w:tabs>
          <w:tab w:val="left" w:pos="142"/>
        </w:tabs>
        <w:jc w:val="both"/>
        <w:rPr>
          <w:rFonts w:ascii="Arial" w:hAnsi="Arial" w:cs="Arial"/>
          <w:lang w:val="sl-SI" w:eastAsia="sl-SI"/>
        </w:rPr>
      </w:pPr>
      <w:r w:rsidRPr="00E36937">
        <w:rPr>
          <w:rFonts w:ascii="Arial" w:hAnsi="Arial" w:cs="Arial"/>
          <w:lang w:val="sl-SI" w:eastAsia="sl-SI"/>
        </w:rPr>
        <w:t>j</w:t>
      </w:r>
      <w:r w:rsidR="00834C10" w:rsidRPr="00E36937">
        <w:rPr>
          <w:rFonts w:ascii="Arial" w:hAnsi="Arial" w:cs="Arial"/>
          <w:lang w:val="sl-SI" w:eastAsia="sl-SI"/>
        </w:rPr>
        <w:t xml:space="preserve">) </w:t>
      </w:r>
      <w:r w:rsidR="000B5474" w:rsidRPr="00E36937">
        <w:rPr>
          <w:rFonts w:ascii="Arial" w:hAnsi="Arial" w:cs="Arial"/>
          <w:lang w:val="sl-SI" w:eastAsia="sl-SI"/>
        </w:rPr>
        <w:t>glede izpolnjevanja</w:t>
      </w:r>
      <w:r w:rsidR="00834C10" w:rsidRPr="00E36937">
        <w:rPr>
          <w:rFonts w:ascii="Arial" w:hAnsi="Arial" w:cs="Arial"/>
          <w:lang w:val="sl-SI" w:eastAsia="sl-SI"/>
        </w:rPr>
        <w:t xml:space="preserve"> pogoja iz </w:t>
      </w:r>
      <w:r w:rsidR="009718E8" w:rsidRPr="00E36937">
        <w:rPr>
          <w:rFonts w:ascii="Arial" w:hAnsi="Arial" w:cs="Arial"/>
          <w:lang w:val="sl-SI" w:eastAsia="sl-SI"/>
        </w:rPr>
        <w:t>10</w:t>
      </w:r>
      <w:r w:rsidR="00834C10" w:rsidRPr="00E36937">
        <w:rPr>
          <w:rFonts w:ascii="Arial" w:hAnsi="Arial" w:cs="Arial"/>
          <w:lang w:val="sl-SI" w:eastAsia="sl-SI"/>
        </w:rPr>
        <w:t xml:space="preserve">. točke drugega odstavka 47. člena Uredbe </w:t>
      </w:r>
      <w:r w:rsidR="000B5474" w:rsidRPr="00E36937">
        <w:rPr>
          <w:rFonts w:ascii="Arial" w:hAnsi="Arial" w:cs="Arial"/>
          <w:lang w:val="sl-SI"/>
        </w:rPr>
        <w:t xml:space="preserve">se </w:t>
      </w:r>
      <w:r w:rsidR="00834C10" w:rsidRPr="00E36937">
        <w:rPr>
          <w:rFonts w:ascii="Arial" w:hAnsi="Arial" w:cs="Arial"/>
          <w:lang w:val="sl-SI"/>
        </w:rPr>
        <w:t>zahtevku za izplačilo sredstev</w:t>
      </w:r>
      <w:r w:rsidR="000B5474" w:rsidRPr="00E36937">
        <w:rPr>
          <w:rFonts w:ascii="Arial" w:hAnsi="Arial" w:cs="Arial"/>
          <w:lang w:val="sl-SI"/>
        </w:rPr>
        <w:t xml:space="preserve"> priložijo</w:t>
      </w:r>
      <w:r w:rsidR="00834C10" w:rsidRPr="00E36937">
        <w:rPr>
          <w:rFonts w:ascii="Arial" w:hAnsi="Arial" w:cs="Arial"/>
          <w:lang w:val="sl-SI"/>
        </w:rPr>
        <w:t xml:space="preserve">: </w:t>
      </w:r>
      <w:r w:rsidR="00834C10" w:rsidRPr="00E36937">
        <w:rPr>
          <w:rFonts w:ascii="Arial" w:hAnsi="Arial" w:cs="Arial"/>
        </w:rPr>
        <w:t>vabilo na javni dogodek, fotografij</w:t>
      </w:r>
      <w:r w:rsidR="00834C10" w:rsidRPr="00E36937">
        <w:rPr>
          <w:rFonts w:ascii="Arial" w:hAnsi="Arial" w:cs="Arial"/>
          <w:lang w:val="sl-SI"/>
        </w:rPr>
        <w:t>a</w:t>
      </w:r>
      <w:r w:rsidR="00834C10" w:rsidRPr="00E36937">
        <w:rPr>
          <w:rFonts w:ascii="Arial" w:hAnsi="Arial" w:cs="Arial"/>
        </w:rPr>
        <w:t xml:space="preserve"> dogodka</w:t>
      </w:r>
      <w:r w:rsidRPr="00E36937">
        <w:rPr>
          <w:rFonts w:ascii="Arial" w:hAnsi="Arial" w:cs="Arial"/>
          <w:lang w:val="sl-SI"/>
        </w:rPr>
        <w:t xml:space="preserve"> in</w:t>
      </w:r>
      <w:r w:rsidR="00834C10" w:rsidRPr="00E36937">
        <w:rPr>
          <w:rFonts w:ascii="Arial" w:hAnsi="Arial" w:cs="Arial"/>
        </w:rPr>
        <w:t xml:space="preserve"> list</w:t>
      </w:r>
      <w:r w:rsidR="00834C10" w:rsidRPr="00E36937">
        <w:rPr>
          <w:rFonts w:ascii="Arial" w:hAnsi="Arial" w:cs="Arial"/>
          <w:lang w:val="sl-SI"/>
        </w:rPr>
        <w:t>a</w:t>
      </w:r>
      <w:r w:rsidR="00834C10" w:rsidRPr="00E36937">
        <w:rPr>
          <w:rFonts w:ascii="Arial" w:hAnsi="Arial" w:cs="Arial"/>
        </w:rPr>
        <w:t xml:space="preserve"> prisotnosti, iz katere </w:t>
      </w:r>
      <w:r w:rsidR="00834C10" w:rsidRPr="00E36937">
        <w:rPr>
          <w:rFonts w:ascii="Arial" w:hAnsi="Arial" w:cs="Arial"/>
          <w:lang w:val="sl-SI"/>
        </w:rPr>
        <w:t>so</w:t>
      </w:r>
      <w:r w:rsidR="00834C10" w:rsidRPr="00E36937">
        <w:rPr>
          <w:rFonts w:ascii="Arial" w:hAnsi="Arial" w:cs="Arial"/>
        </w:rPr>
        <w:t xml:space="preserve"> razvidn</w:t>
      </w:r>
      <w:r w:rsidR="00834C10" w:rsidRPr="00E36937">
        <w:rPr>
          <w:rFonts w:ascii="Arial" w:hAnsi="Arial" w:cs="Arial"/>
          <w:lang w:val="sl-SI"/>
        </w:rPr>
        <w:t>i</w:t>
      </w:r>
      <w:r w:rsidR="00834C10" w:rsidRPr="00E36937">
        <w:rPr>
          <w:rFonts w:ascii="Arial" w:hAnsi="Arial" w:cs="Arial"/>
        </w:rPr>
        <w:t xml:space="preserve"> najmanj ime in priimek</w:t>
      </w:r>
      <w:r w:rsidR="00834C10" w:rsidRPr="00E36937">
        <w:rPr>
          <w:rFonts w:ascii="Arial" w:hAnsi="Arial" w:cs="Arial"/>
          <w:lang w:val="sl-SI"/>
        </w:rPr>
        <w:t xml:space="preserve"> udeleženca</w:t>
      </w:r>
      <w:r w:rsidR="00834C10" w:rsidRPr="00E36937">
        <w:rPr>
          <w:rFonts w:ascii="Arial" w:hAnsi="Arial" w:cs="Arial"/>
        </w:rPr>
        <w:t>, KMG-MID številka ter podpis udeleženc</w:t>
      </w:r>
      <w:r w:rsidR="00834C10" w:rsidRPr="00E36937">
        <w:rPr>
          <w:rFonts w:ascii="Arial" w:hAnsi="Arial" w:cs="Arial"/>
          <w:lang w:val="sl-SI"/>
        </w:rPr>
        <w:t xml:space="preserve">a </w:t>
      </w:r>
      <w:r w:rsidR="00834C10" w:rsidRPr="00E36937">
        <w:rPr>
          <w:rFonts w:ascii="Arial" w:hAnsi="Arial" w:cs="Arial"/>
        </w:rPr>
        <w:t>dogodka</w:t>
      </w:r>
      <w:r w:rsidR="00834C10" w:rsidRPr="00E36937">
        <w:rPr>
          <w:rFonts w:ascii="Arial" w:hAnsi="Arial" w:cs="Arial"/>
          <w:lang w:val="sl-SI"/>
        </w:rPr>
        <w:t>.</w:t>
      </w:r>
    </w:p>
    <w:p w:rsidR="00D7717A" w:rsidRPr="00E36937" w:rsidRDefault="00D7717A" w:rsidP="0037281F">
      <w:pPr>
        <w:spacing w:after="0" w:line="240" w:lineRule="auto"/>
        <w:jc w:val="both"/>
        <w:rPr>
          <w:rFonts w:ascii="Arial" w:hAnsi="Arial" w:cs="Arial"/>
          <w:sz w:val="20"/>
          <w:szCs w:val="20"/>
        </w:rPr>
      </w:pPr>
    </w:p>
    <w:p w:rsidR="00031B55" w:rsidRPr="00E36937" w:rsidRDefault="00031B55" w:rsidP="00031B55">
      <w:pPr>
        <w:pStyle w:val="Golobesedilo"/>
        <w:jc w:val="both"/>
        <w:rPr>
          <w:rFonts w:ascii="Arial" w:hAnsi="Arial" w:cs="Arial"/>
          <w:lang w:val="sl-SI" w:eastAsia="sl-SI"/>
        </w:rPr>
      </w:pPr>
      <w:r w:rsidRPr="00E36937">
        <w:rPr>
          <w:rFonts w:ascii="Arial" w:hAnsi="Arial" w:cs="Arial"/>
          <w:lang w:val="sl-SI" w:eastAsia="sl-SI"/>
        </w:rPr>
        <w:t xml:space="preserve">3. Če gre za stroške dela iz </w:t>
      </w:r>
      <w:r w:rsidR="00171058" w:rsidRPr="00E36937">
        <w:rPr>
          <w:rFonts w:ascii="Arial" w:hAnsi="Arial" w:cs="Arial"/>
          <w:lang w:val="sl-SI" w:eastAsia="sl-SI"/>
        </w:rPr>
        <w:t>2</w:t>
      </w:r>
      <w:r w:rsidRPr="00E36937">
        <w:rPr>
          <w:rFonts w:ascii="Arial" w:hAnsi="Arial" w:cs="Arial"/>
          <w:lang w:val="sl-SI" w:eastAsia="sl-SI"/>
        </w:rPr>
        <w:t xml:space="preserve">. točke </w:t>
      </w:r>
      <w:r w:rsidR="00171058" w:rsidRPr="00E36937">
        <w:rPr>
          <w:rFonts w:ascii="Arial" w:hAnsi="Arial" w:cs="Arial"/>
          <w:lang w:val="sl-SI" w:eastAsia="sl-SI"/>
        </w:rPr>
        <w:t xml:space="preserve">šestega </w:t>
      </w:r>
      <w:r w:rsidRPr="00E36937">
        <w:rPr>
          <w:rFonts w:ascii="Arial" w:hAnsi="Arial" w:cs="Arial"/>
          <w:lang w:val="sl-SI" w:eastAsia="sl-SI"/>
        </w:rPr>
        <w:t xml:space="preserve">odstavka 42. člena Uredbe, se zahtevku za izplačilo sredstev priložijo naslednja dokazila: </w:t>
      </w:r>
    </w:p>
    <w:p w:rsidR="00A441D9" w:rsidRPr="00E36937" w:rsidRDefault="00A441D9" w:rsidP="00A441D9">
      <w:pPr>
        <w:pStyle w:val="Alineazaodstavkom"/>
        <w:numPr>
          <w:ilvl w:val="0"/>
          <w:numId w:val="0"/>
        </w:numPr>
        <w:overflowPunct/>
        <w:autoSpaceDE/>
        <w:autoSpaceDN/>
        <w:adjustRightInd/>
        <w:spacing w:line="240" w:lineRule="auto"/>
        <w:textAlignment w:val="auto"/>
        <w:rPr>
          <w:rFonts w:cs="Arial"/>
          <w:sz w:val="20"/>
          <w:szCs w:val="20"/>
          <w:lang w:val="sl-SI"/>
        </w:rPr>
      </w:pPr>
      <w:r w:rsidRPr="00E36937">
        <w:rPr>
          <w:rFonts w:cs="Arial"/>
          <w:sz w:val="20"/>
          <w:szCs w:val="20"/>
          <w:lang w:val="sl-SI" w:eastAsia="sl-SI"/>
        </w:rPr>
        <w:t xml:space="preserve">a) </w:t>
      </w:r>
      <w:r w:rsidRPr="00E36937">
        <w:rPr>
          <w:rFonts w:cs="Arial"/>
          <w:sz w:val="20"/>
          <w:szCs w:val="20"/>
          <w:lang w:val="sl-SI"/>
        </w:rPr>
        <w:t xml:space="preserve">za stroške dela osebe iz prve alineje 2. točke šestega odstavka 42. člena Uredbe: </w:t>
      </w:r>
    </w:p>
    <w:p w:rsidR="00A441D9" w:rsidRPr="00E36937" w:rsidRDefault="00A441D9" w:rsidP="00A441D9">
      <w:pPr>
        <w:pStyle w:val="Alineazaodstavkom"/>
        <w:numPr>
          <w:ilvl w:val="0"/>
          <w:numId w:val="45"/>
        </w:numPr>
        <w:tabs>
          <w:tab w:val="num" w:pos="142"/>
        </w:tabs>
        <w:overflowPunct/>
        <w:autoSpaceDE/>
        <w:autoSpaceDN/>
        <w:adjustRightInd/>
        <w:spacing w:line="240" w:lineRule="auto"/>
        <w:ind w:left="0" w:firstLine="0"/>
        <w:textAlignment w:val="auto"/>
        <w:rPr>
          <w:rFonts w:cs="Arial"/>
          <w:sz w:val="20"/>
          <w:szCs w:val="20"/>
          <w:lang w:val="sl-SI"/>
        </w:rPr>
      </w:pPr>
      <w:r w:rsidRPr="00E36937">
        <w:rPr>
          <w:rFonts w:cs="Arial"/>
          <w:sz w:val="20"/>
          <w:szCs w:val="20"/>
          <w:lang w:val="sl-SI"/>
        </w:rPr>
        <w:t xml:space="preserve"> pogodbo o zaposlitvi z morebitnimi aneksi ali drug pravni akt, s katerim je zaposlena oseba razporejena na delo na projektu, pri čemer mora biti iz pravnega akta razvidno, ali je oseba zaposlena samo za namen izvedbe projekta ali </w:t>
      </w:r>
      <w:r w:rsidR="00286436" w:rsidRPr="00E36937">
        <w:rPr>
          <w:rFonts w:cs="Arial"/>
          <w:sz w:val="20"/>
          <w:szCs w:val="20"/>
          <w:lang w:val="sl-SI"/>
        </w:rPr>
        <w:t xml:space="preserve">tudi za druge namene </w:t>
      </w:r>
      <w:r w:rsidRPr="00E36937">
        <w:rPr>
          <w:rFonts w:cs="Arial"/>
          <w:sz w:val="20"/>
          <w:szCs w:val="20"/>
          <w:lang w:val="sl-SI"/>
        </w:rPr>
        <w:t xml:space="preserve">poleg izvedbe projekta in </w:t>
      </w:r>
    </w:p>
    <w:p w:rsidR="00A441D9" w:rsidRPr="00E36937" w:rsidRDefault="008A267A" w:rsidP="00A441D9">
      <w:pPr>
        <w:pStyle w:val="Alineazaodstavkom"/>
        <w:numPr>
          <w:ilvl w:val="0"/>
          <w:numId w:val="45"/>
        </w:numPr>
        <w:tabs>
          <w:tab w:val="num" w:pos="142"/>
        </w:tabs>
        <w:overflowPunct/>
        <w:autoSpaceDE/>
        <w:autoSpaceDN/>
        <w:adjustRightInd/>
        <w:spacing w:line="240" w:lineRule="auto"/>
        <w:ind w:left="0" w:firstLine="0"/>
        <w:textAlignment w:val="auto"/>
        <w:rPr>
          <w:rFonts w:cs="Arial"/>
          <w:sz w:val="20"/>
          <w:szCs w:val="20"/>
          <w:lang w:val="sl-SI"/>
        </w:rPr>
      </w:pPr>
      <w:r w:rsidRPr="00E36937">
        <w:rPr>
          <w:rFonts w:cs="Arial"/>
          <w:sz w:val="20"/>
          <w:szCs w:val="20"/>
          <w:lang w:val="sl-SI"/>
        </w:rPr>
        <w:t xml:space="preserve"> Priloga 19</w:t>
      </w:r>
      <w:r w:rsidR="00A441D9" w:rsidRPr="00E36937">
        <w:rPr>
          <w:rFonts w:cs="Arial"/>
          <w:sz w:val="20"/>
          <w:szCs w:val="20"/>
          <w:lang w:val="sl-SI"/>
        </w:rPr>
        <w:t xml:space="preserve"> »Mesečna </w:t>
      </w:r>
      <w:proofErr w:type="spellStart"/>
      <w:r w:rsidR="00A441D9" w:rsidRPr="00E36937">
        <w:rPr>
          <w:rFonts w:cs="Arial"/>
          <w:sz w:val="20"/>
          <w:szCs w:val="20"/>
          <w:lang w:val="sl-SI"/>
        </w:rPr>
        <w:t>časovnica</w:t>
      </w:r>
      <w:proofErr w:type="spellEnd"/>
      <w:r w:rsidR="00A441D9" w:rsidRPr="00E36937">
        <w:rPr>
          <w:rFonts w:cs="Arial"/>
          <w:sz w:val="20"/>
          <w:szCs w:val="20"/>
          <w:lang w:val="sl-SI"/>
        </w:rPr>
        <w:t xml:space="preserve"> zaposlene osebe na projektu«;</w:t>
      </w:r>
    </w:p>
    <w:p w:rsidR="00A441D9" w:rsidRPr="00E36937" w:rsidRDefault="00A441D9" w:rsidP="00A441D9">
      <w:pPr>
        <w:pStyle w:val="Alineazaodstavkom"/>
        <w:numPr>
          <w:ilvl w:val="0"/>
          <w:numId w:val="0"/>
        </w:numPr>
        <w:tabs>
          <w:tab w:val="num" w:pos="142"/>
        </w:tabs>
        <w:overflowPunct/>
        <w:autoSpaceDE/>
        <w:autoSpaceDN/>
        <w:adjustRightInd/>
        <w:spacing w:line="240" w:lineRule="auto"/>
        <w:textAlignment w:val="auto"/>
        <w:rPr>
          <w:rFonts w:cs="Arial"/>
          <w:sz w:val="20"/>
          <w:szCs w:val="20"/>
          <w:lang w:val="sl-SI"/>
        </w:rPr>
      </w:pPr>
      <w:r w:rsidRPr="00E36937">
        <w:rPr>
          <w:rFonts w:cs="Arial"/>
          <w:sz w:val="20"/>
          <w:szCs w:val="20"/>
          <w:lang w:val="sl-SI"/>
        </w:rPr>
        <w:t xml:space="preserve">b) za stroške dela osebe iz druge, tretje in četrte alineje 42. točke šestega odstavka </w:t>
      </w:r>
      <w:r w:rsidR="008A267A" w:rsidRPr="00E36937">
        <w:rPr>
          <w:rFonts w:cs="Arial"/>
          <w:sz w:val="20"/>
          <w:szCs w:val="20"/>
          <w:lang w:val="sl-SI"/>
        </w:rPr>
        <w:t>42</w:t>
      </w:r>
      <w:r w:rsidRPr="00E36937">
        <w:rPr>
          <w:rFonts w:cs="Arial"/>
          <w:sz w:val="20"/>
          <w:szCs w:val="20"/>
          <w:lang w:val="sl-SI"/>
        </w:rPr>
        <w:t>. člena Uredbe:</w:t>
      </w:r>
    </w:p>
    <w:p w:rsidR="00A441D9" w:rsidRPr="00E36937" w:rsidRDefault="00A441D9" w:rsidP="00A441D9">
      <w:pPr>
        <w:pStyle w:val="Alineazaodstavkom"/>
        <w:numPr>
          <w:ilvl w:val="0"/>
          <w:numId w:val="0"/>
        </w:numPr>
        <w:tabs>
          <w:tab w:val="num" w:pos="142"/>
        </w:tabs>
        <w:overflowPunct/>
        <w:autoSpaceDE/>
        <w:autoSpaceDN/>
        <w:adjustRightInd/>
        <w:spacing w:line="240" w:lineRule="auto"/>
        <w:textAlignment w:val="auto"/>
        <w:rPr>
          <w:rFonts w:cs="Arial"/>
          <w:sz w:val="20"/>
          <w:szCs w:val="20"/>
          <w:lang w:val="sl-SI"/>
        </w:rPr>
      </w:pPr>
      <w:r w:rsidRPr="00E36937">
        <w:rPr>
          <w:rFonts w:cs="Arial"/>
          <w:sz w:val="20"/>
          <w:szCs w:val="20"/>
          <w:lang w:val="sl-SI"/>
        </w:rPr>
        <w:t>– Priloga 2</w:t>
      </w:r>
      <w:r w:rsidR="008A267A" w:rsidRPr="00E36937">
        <w:rPr>
          <w:rFonts w:cs="Arial"/>
          <w:sz w:val="20"/>
          <w:szCs w:val="20"/>
          <w:lang w:val="sl-SI"/>
        </w:rPr>
        <w:t>0</w:t>
      </w:r>
      <w:r w:rsidRPr="00E36937">
        <w:rPr>
          <w:rFonts w:cs="Arial"/>
          <w:sz w:val="20"/>
          <w:szCs w:val="20"/>
          <w:lang w:val="sl-SI"/>
        </w:rPr>
        <w:t xml:space="preserve"> »Mesečna </w:t>
      </w:r>
      <w:proofErr w:type="spellStart"/>
      <w:r w:rsidRPr="00E36937">
        <w:rPr>
          <w:rFonts w:cs="Arial"/>
          <w:sz w:val="20"/>
          <w:szCs w:val="20"/>
          <w:lang w:val="sl-SI"/>
        </w:rPr>
        <w:t>časovnica</w:t>
      </w:r>
      <w:proofErr w:type="spellEnd"/>
      <w:r w:rsidRPr="00E36937">
        <w:rPr>
          <w:rFonts w:cs="Arial"/>
          <w:sz w:val="20"/>
          <w:szCs w:val="20"/>
          <w:lang w:val="sl-SI"/>
        </w:rPr>
        <w:t xml:space="preserve"> za člana kmetije na projektu«.</w:t>
      </w:r>
    </w:p>
    <w:p w:rsidR="008A267A" w:rsidRPr="00E36937" w:rsidRDefault="008A267A" w:rsidP="008A267A">
      <w:pPr>
        <w:pStyle w:val="Golobesedilo"/>
        <w:jc w:val="both"/>
        <w:rPr>
          <w:rFonts w:ascii="Arial" w:hAnsi="Arial" w:cs="Arial"/>
          <w:lang w:val="sl-SI" w:eastAsia="sl-SI"/>
        </w:rPr>
      </w:pPr>
    </w:p>
    <w:p w:rsidR="008A267A" w:rsidRPr="00E36937" w:rsidRDefault="008A267A" w:rsidP="008A267A">
      <w:pPr>
        <w:pStyle w:val="Golobesedilo"/>
        <w:jc w:val="both"/>
        <w:rPr>
          <w:rFonts w:ascii="Arial" w:hAnsi="Arial" w:cs="Arial"/>
          <w:lang w:val="sl-SI"/>
        </w:rPr>
      </w:pPr>
      <w:r w:rsidRPr="00E36937">
        <w:rPr>
          <w:rFonts w:ascii="Arial" w:hAnsi="Arial" w:cs="Arial"/>
          <w:lang w:val="sl-SI" w:eastAsia="sl-SI"/>
        </w:rPr>
        <w:t>4</w:t>
      </w:r>
      <w:r w:rsidR="002A1DB8" w:rsidRPr="00E36937">
        <w:rPr>
          <w:rFonts w:ascii="Arial" w:hAnsi="Arial" w:cs="Arial"/>
          <w:lang w:val="sl-SI" w:eastAsia="sl-SI"/>
        </w:rPr>
        <w:t xml:space="preserve">. </w:t>
      </w:r>
      <w:r w:rsidRPr="00E36937">
        <w:rPr>
          <w:rFonts w:ascii="Arial" w:hAnsi="Arial" w:cs="Arial"/>
          <w:lang w:val="sl-SI" w:eastAsia="sl-SI"/>
        </w:rPr>
        <w:t>Če gre za stroške kilometrine iz 3. točke šestega odstavka 42. člena Uredbe in se uporablja lastno prevozno sredstvo, se zahtevku za izplačilo sredstev priložijo dokazila o namenu in udeležbi potovanja (vabilo oziroma program, zapisnik, lista prisotnosti, poročilo o opravljeni poti, ipd.) in Priloga 22 »Poročilo o opravljenih potovanjih z lastnim prevoznim sredstvom«.</w:t>
      </w:r>
    </w:p>
    <w:p w:rsidR="00031B55" w:rsidRPr="00E36937" w:rsidRDefault="00031B55" w:rsidP="00031B55">
      <w:pPr>
        <w:spacing w:after="0" w:line="240" w:lineRule="auto"/>
        <w:jc w:val="both"/>
        <w:rPr>
          <w:rFonts w:ascii="Arial" w:hAnsi="Arial" w:cs="Arial"/>
          <w:sz w:val="20"/>
          <w:szCs w:val="20"/>
        </w:rPr>
      </w:pPr>
    </w:p>
    <w:p w:rsidR="00031B55" w:rsidRPr="00E36937" w:rsidRDefault="008A267A" w:rsidP="00031B55">
      <w:pPr>
        <w:pStyle w:val="Golobesedilo"/>
        <w:jc w:val="both"/>
        <w:rPr>
          <w:rFonts w:ascii="Arial" w:hAnsi="Arial" w:cs="Arial"/>
          <w:lang w:val="sl-SI" w:eastAsia="sl-SI"/>
        </w:rPr>
      </w:pPr>
      <w:r w:rsidRPr="00E36937">
        <w:rPr>
          <w:rFonts w:ascii="Arial" w:hAnsi="Arial" w:cs="Arial"/>
          <w:lang w:val="sl-SI" w:eastAsia="sl-SI"/>
        </w:rPr>
        <w:t>5</w:t>
      </w:r>
      <w:r w:rsidR="00031B55" w:rsidRPr="00E36937">
        <w:rPr>
          <w:rFonts w:ascii="Arial" w:hAnsi="Arial" w:cs="Arial"/>
          <w:lang w:val="sl-SI" w:eastAsia="sl-SI"/>
        </w:rPr>
        <w:t xml:space="preserve">. Če gre za potne stroške iz </w:t>
      </w:r>
      <w:r w:rsidR="00A441D9" w:rsidRPr="00E36937">
        <w:rPr>
          <w:rFonts w:ascii="Arial" w:hAnsi="Arial" w:cs="Arial"/>
          <w:lang w:val="sl-SI" w:eastAsia="sl-SI"/>
        </w:rPr>
        <w:t>4</w:t>
      </w:r>
      <w:r w:rsidR="00031B55" w:rsidRPr="00E36937">
        <w:rPr>
          <w:rFonts w:ascii="Arial" w:hAnsi="Arial" w:cs="Arial"/>
          <w:lang w:val="sl-SI" w:eastAsia="sl-SI"/>
        </w:rPr>
        <w:t xml:space="preserve">. točke </w:t>
      </w:r>
      <w:r w:rsidR="00A441D9" w:rsidRPr="00E36937">
        <w:rPr>
          <w:rFonts w:ascii="Arial" w:hAnsi="Arial" w:cs="Arial"/>
          <w:lang w:val="sl-SI" w:eastAsia="sl-SI"/>
        </w:rPr>
        <w:t xml:space="preserve">šestega </w:t>
      </w:r>
      <w:r w:rsidR="00031B55" w:rsidRPr="00E36937">
        <w:rPr>
          <w:rFonts w:ascii="Arial" w:hAnsi="Arial" w:cs="Arial"/>
          <w:lang w:val="sl-SI" w:eastAsia="sl-SI"/>
        </w:rPr>
        <w:t xml:space="preserve">odstavka 42. člena Uredbe, se zahtevku za izplačilo sredstev priložijo naslednja dokazila: </w:t>
      </w:r>
    </w:p>
    <w:p w:rsidR="00031B55" w:rsidRPr="00E36937" w:rsidRDefault="00031B55" w:rsidP="00031B55">
      <w:pPr>
        <w:pStyle w:val="Alineazaodstavkom"/>
        <w:numPr>
          <w:ilvl w:val="0"/>
          <w:numId w:val="0"/>
        </w:numPr>
        <w:overflowPunct/>
        <w:autoSpaceDE/>
        <w:autoSpaceDN/>
        <w:adjustRightInd/>
        <w:spacing w:line="240" w:lineRule="auto"/>
        <w:textAlignment w:val="auto"/>
        <w:rPr>
          <w:rFonts w:cs="Arial"/>
          <w:sz w:val="20"/>
          <w:szCs w:val="20"/>
          <w:lang w:val="sl-SI"/>
        </w:rPr>
      </w:pPr>
      <w:r w:rsidRPr="00E36937">
        <w:rPr>
          <w:rFonts w:eastAsiaTheme="minorHAnsi" w:cs="Arial"/>
          <w:sz w:val="20"/>
          <w:szCs w:val="20"/>
          <w:lang w:val="sl-SI" w:eastAsia="en-US"/>
        </w:rPr>
        <w:t xml:space="preserve">a) </w:t>
      </w:r>
      <w:r w:rsidR="00A441D9" w:rsidRPr="00E36937">
        <w:rPr>
          <w:rFonts w:cs="Arial"/>
          <w:sz w:val="20"/>
          <w:szCs w:val="20"/>
        </w:rPr>
        <w:t>potn</w:t>
      </w:r>
      <w:r w:rsidR="00A441D9" w:rsidRPr="00E36937">
        <w:rPr>
          <w:rFonts w:cs="Arial"/>
          <w:sz w:val="20"/>
          <w:szCs w:val="20"/>
          <w:lang w:val="sl-SI"/>
        </w:rPr>
        <w:t>i</w:t>
      </w:r>
      <w:r w:rsidR="00A441D9" w:rsidRPr="00E36937">
        <w:rPr>
          <w:rFonts w:cs="Arial"/>
          <w:sz w:val="20"/>
          <w:szCs w:val="20"/>
        </w:rPr>
        <w:t xml:space="preserve"> </w:t>
      </w:r>
      <w:r w:rsidRPr="00E36937">
        <w:rPr>
          <w:rFonts w:cs="Arial"/>
          <w:sz w:val="20"/>
          <w:szCs w:val="20"/>
        </w:rPr>
        <w:t xml:space="preserve">nalog z navedbo zaposlene osebe na projektu, kraja službene poti, trajanja, namena, odredbodajalca, podpisov, </w:t>
      </w:r>
      <w:proofErr w:type="spellStart"/>
      <w:r w:rsidRPr="00E36937">
        <w:rPr>
          <w:rFonts w:cs="Arial"/>
          <w:sz w:val="20"/>
          <w:szCs w:val="20"/>
        </w:rPr>
        <w:t>ipd</w:t>
      </w:r>
      <w:proofErr w:type="spellEnd"/>
      <w:r w:rsidRPr="00E36937">
        <w:rPr>
          <w:rFonts w:cs="Arial"/>
          <w:sz w:val="20"/>
          <w:szCs w:val="20"/>
          <w:lang w:val="sl-SI"/>
        </w:rPr>
        <w:t>;</w:t>
      </w:r>
    </w:p>
    <w:p w:rsidR="00031B55" w:rsidRPr="00E36937" w:rsidRDefault="00031B55" w:rsidP="00031B55">
      <w:pPr>
        <w:pStyle w:val="Alineazaodstavkom"/>
        <w:numPr>
          <w:ilvl w:val="0"/>
          <w:numId w:val="0"/>
        </w:numPr>
        <w:overflowPunct/>
        <w:autoSpaceDE/>
        <w:autoSpaceDN/>
        <w:adjustRightInd/>
        <w:spacing w:line="240" w:lineRule="auto"/>
        <w:textAlignment w:val="auto"/>
        <w:rPr>
          <w:rFonts w:cs="Arial"/>
          <w:sz w:val="20"/>
          <w:szCs w:val="20"/>
          <w:lang w:val="sl-SI"/>
        </w:rPr>
      </w:pPr>
      <w:r w:rsidRPr="00E36937">
        <w:rPr>
          <w:rFonts w:cs="Arial"/>
          <w:sz w:val="20"/>
          <w:szCs w:val="20"/>
          <w:lang w:val="sl-SI"/>
        </w:rPr>
        <w:t xml:space="preserve">b) </w:t>
      </w:r>
      <w:r w:rsidRPr="00E36937">
        <w:rPr>
          <w:rFonts w:cs="Arial"/>
          <w:sz w:val="20"/>
          <w:szCs w:val="20"/>
        </w:rPr>
        <w:t>obračun potnega naloga z vsemi priloženimi računi oziroma dokazili o nastalih stroških (račun in dokazilo o plačilu parkirnine, cestnine, vozovnice, ipd.)</w:t>
      </w:r>
      <w:r w:rsidRPr="00E36937">
        <w:rPr>
          <w:rFonts w:cs="Arial"/>
          <w:sz w:val="20"/>
          <w:szCs w:val="20"/>
          <w:lang w:val="sl-SI"/>
        </w:rPr>
        <w:t>;</w:t>
      </w:r>
    </w:p>
    <w:p w:rsidR="00031B55" w:rsidRPr="00E36937" w:rsidRDefault="00031B55" w:rsidP="00031B55">
      <w:pPr>
        <w:pStyle w:val="Alineazaodstavkom"/>
        <w:numPr>
          <w:ilvl w:val="0"/>
          <w:numId w:val="0"/>
        </w:numPr>
        <w:overflowPunct/>
        <w:autoSpaceDE/>
        <w:autoSpaceDN/>
        <w:adjustRightInd/>
        <w:spacing w:line="240" w:lineRule="auto"/>
        <w:textAlignment w:val="auto"/>
        <w:rPr>
          <w:rFonts w:cs="Arial"/>
          <w:sz w:val="20"/>
          <w:szCs w:val="20"/>
          <w:lang w:val="sl-SI"/>
        </w:rPr>
      </w:pPr>
      <w:r w:rsidRPr="00E36937">
        <w:rPr>
          <w:rFonts w:cs="Arial"/>
          <w:sz w:val="20"/>
          <w:szCs w:val="20"/>
          <w:lang w:val="sl-SI"/>
        </w:rPr>
        <w:t xml:space="preserve">c) </w:t>
      </w:r>
      <w:r w:rsidRPr="00E36937">
        <w:rPr>
          <w:rFonts w:cs="Arial"/>
          <w:sz w:val="20"/>
          <w:szCs w:val="20"/>
        </w:rPr>
        <w:t>račun za gorivo, ki je bil izdan v obdobju največ 30 dni pred datumom začetka službenega potovanja in se glasi na člana partnerstva, ki je upravičenec do podpore, ter dokumentacij</w:t>
      </w:r>
      <w:r w:rsidRPr="00E36937">
        <w:rPr>
          <w:rFonts w:cs="Arial"/>
          <w:sz w:val="20"/>
          <w:szCs w:val="20"/>
          <w:lang w:val="sl-SI"/>
        </w:rPr>
        <w:t>o</w:t>
      </w:r>
      <w:r w:rsidRPr="00E36937">
        <w:rPr>
          <w:rFonts w:cs="Arial"/>
          <w:sz w:val="20"/>
          <w:szCs w:val="20"/>
        </w:rPr>
        <w:t>, iz katere so</w:t>
      </w:r>
      <w:r w:rsidRPr="00E36937">
        <w:rPr>
          <w:rFonts w:cs="Arial"/>
          <w:sz w:val="20"/>
          <w:szCs w:val="20"/>
          <w:lang w:val="sl-SI"/>
        </w:rPr>
        <w:t xml:space="preserve"> </w:t>
      </w:r>
      <w:r w:rsidRPr="00E36937">
        <w:rPr>
          <w:rFonts w:cs="Arial"/>
          <w:sz w:val="20"/>
          <w:szCs w:val="20"/>
        </w:rPr>
        <w:t>razvidni opravljeni kilometri, cena goriva in podatek o kombinirani porabi goriva iz homologacijskega kartona (</w:t>
      </w:r>
      <w:r w:rsidR="00A441D9" w:rsidRPr="00E36937">
        <w:rPr>
          <w:rFonts w:cs="Arial"/>
          <w:sz w:val="20"/>
          <w:szCs w:val="20"/>
        </w:rPr>
        <w:t>Potrdil</w:t>
      </w:r>
      <w:r w:rsidR="00A441D9" w:rsidRPr="00E36937">
        <w:rPr>
          <w:rFonts w:cs="Arial"/>
          <w:sz w:val="20"/>
          <w:szCs w:val="20"/>
          <w:lang w:val="sl-SI"/>
        </w:rPr>
        <w:t>o</w:t>
      </w:r>
      <w:r w:rsidR="00A441D9" w:rsidRPr="00E36937">
        <w:rPr>
          <w:rFonts w:cs="Arial"/>
          <w:sz w:val="20"/>
          <w:szCs w:val="20"/>
        </w:rPr>
        <w:t xml:space="preserve"> </w:t>
      </w:r>
      <w:r w:rsidRPr="00E36937">
        <w:rPr>
          <w:rFonts w:cs="Arial"/>
          <w:sz w:val="20"/>
          <w:szCs w:val="20"/>
        </w:rPr>
        <w:t>o skladnosti za vozilo homologiranega tipa za službeni avtomobil, s katerim je bilo opravljeno službeno potovanje)</w:t>
      </w:r>
      <w:r w:rsidR="007F0626" w:rsidRPr="00E36937">
        <w:rPr>
          <w:rFonts w:cs="Arial"/>
          <w:sz w:val="20"/>
          <w:szCs w:val="20"/>
          <w:lang w:val="sl-SI"/>
        </w:rPr>
        <w:t xml:space="preserve"> in</w:t>
      </w:r>
    </w:p>
    <w:p w:rsidR="00031B55" w:rsidRPr="00E36937" w:rsidRDefault="00031B55" w:rsidP="00031B55">
      <w:pPr>
        <w:pStyle w:val="Alineazaodstavkom"/>
        <w:numPr>
          <w:ilvl w:val="0"/>
          <w:numId w:val="0"/>
        </w:numPr>
        <w:overflowPunct/>
        <w:autoSpaceDE/>
        <w:autoSpaceDN/>
        <w:adjustRightInd/>
        <w:spacing w:line="240" w:lineRule="auto"/>
        <w:textAlignment w:val="auto"/>
        <w:rPr>
          <w:rFonts w:cs="Arial"/>
          <w:sz w:val="20"/>
          <w:szCs w:val="20"/>
          <w:lang w:val="sl-SI"/>
        </w:rPr>
      </w:pPr>
      <w:r w:rsidRPr="00E36937">
        <w:rPr>
          <w:rFonts w:cs="Arial"/>
          <w:sz w:val="20"/>
          <w:szCs w:val="20"/>
          <w:lang w:val="sl-SI"/>
        </w:rPr>
        <w:t xml:space="preserve">č) </w:t>
      </w:r>
      <w:r w:rsidR="00A441D9" w:rsidRPr="00E36937">
        <w:rPr>
          <w:rFonts w:cs="Arial"/>
          <w:sz w:val="20"/>
          <w:szCs w:val="20"/>
        </w:rPr>
        <w:t>dokazil</w:t>
      </w:r>
      <w:r w:rsidR="00A441D9" w:rsidRPr="00E36937">
        <w:rPr>
          <w:rFonts w:cs="Arial"/>
          <w:sz w:val="20"/>
          <w:szCs w:val="20"/>
          <w:lang w:val="sl-SI"/>
        </w:rPr>
        <w:t>o</w:t>
      </w:r>
      <w:r w:rsidR="00A441D9" w:rsidRPr="00E36937">
        <w:rPr>
          <w:rFonts w:cs="Arial"/>
          <w:sz w:val="20"/>
          <w:szCs w:val="20"/>
        </w:rPr>
        <w:t xml:space="preserve"> </w:t>
      </w:r>
      <w:r w:rsidRPr="00E36937">
        <w:rPr>
          <w:rFonts w:cs="Arial"/>
          <w:sz w:val="20"/>
          <w:szCs w:val="20"/>
        </w:rPr>
        <w:t>o namenu in udeležbi službenega potovanja (vabilo oziroma program, zapisnik, lista prisotnosti, poročilo o opravljeni službeni poti, ipd.)</w:t>
      </w:r>
      <w:r w:rsidRPr="00E36937">
        <w:rPr>
          <w:rFonts w:cs="Arial"/>
          <w:sz w:val="20"/>
          <w:szCs w:val="20"/>
          <w:lang w:val="sl-SI"/>
        </w:rPr>
        <w:t>.</w:t>
      </w:r>
    </w:p>
    <w:p w:rsidR="00A441D9" w:rsidRPr="00E36937" w:rsidRDefault="00A441D9" w:rsidP="00031B55">
      <w:pPr>
        <w:pStyle w:val="Alineazaodstavkom"/>
        <w:numPr>
          <w:ilvl w:val="0"/>
          <w:numId w:val="0"/>
        </w:numPr>
        <w:overflowPunct/>
        <w:autoSpaceDE/>
        <w:autoSpaceDN/>
        <w:adjustRightInd/>
        <w:spacing w:line="240" w:lineRule="auto"/>
        <w:textAlignment w:val="auto"/>
        <w:rPr>
          <w:rFonts w:cs="Arial"/>
          <w:sz w:val="20"/>
          <w:szCs w:val="20"/>
          <w:lang w:val="sl-SI"/>
        </w:rPr>
      </w:pPr>
    </w:p>
    <w:p w:rsidR="00031B55" w:rsidRPr="00E36937" w:rsidRDefault="00A441D9" w:rsidP="00031B55">
      <w:pPr>
        <w:pStyle w:val="Alineazaodstavkom"/>
        <w:numPr>
          <w:ilvl w:val="0"/>
          <w:numId w:val="0"/>
        </w:numPr>
        <w:overflowPunct/>
        <w:autoSpaceDE/>
        <w:autoSpaceDN/>
        <w:adjustRightInd/>
        <w:spacing w:line="240" w:lineRule="auto"/>
        <w:textAlignment w:val="auto"/>
        <w:rPr>
          <w:rFonts w:cs="Arial"/>
          <w:sz w:val="20"/>
          <w:szCs w:val="20"/>
          <w:lang w:val="sl-SI"/>
        </w:rPr>
      </w:pPr>
      <w:r w:rsidRPr="00E36937">
        <w:rPr>
          <w:rFonts w:cs="Arial"/>
          <w:sz w:val="20"/>
          <w:szCs w:val="20"/>
          <w:lang w:val="sl-SI"/>
        </w:rPr>
        <w:t>6</w:t>
      </w:r>
      <w:r w:rsidR="00031B55" w:rsidRPr="00E36937">
        <w:rPr>
          <w:rFonts w:cs="Arial"/>
          <w:sz w:val="20"/>
          <w:szCs w:val="20"/>
        </w:rPr>
        <w:t xml:space="preserve">. Če gre za stroške usposabljanj in udeležbe na dogodkih iz 2. točke </w:t>
      </w:r>
      <w:r w:rsidR="00031B55" w:rsidRPr="00E36937">
        <w:rPr>
          <w:rFonts w:cs="Arial"/>
          <w:sz w:val="20"/>
          <w:szCs w:val="20"/>
          <w:lang w:val="sl-SI"/>
        </w:rPr>
        <w:t>tretjega</w:t>
      </w:r>
      <w:r w:rsidR="00031B55" w:rsidRPr="00E36937">
        <w:rPr>
          <w:rFonts w:cs="Arial"/>
          <w:sz w:val="20"/>
          <w:szCs w:val="20"/>
        </w:rPr>
        <w:t xml:space="preserve"> odstavka </w:t>
      </w:r>
      <w:r w:rsidR="00031B55" w:rsidRPr="00E36937">
        <w:rPr>
          <w:rFonts w:cs="Arial"/>
          <w:sz w:val="20"/>
          <w:szCs w:val="20"/>
          <w:lang w:val="sl-SI"/>
        </w:rPr>
        <w:t>42</w:t>
      </w:r>
      <w:r w:rsidR="00031B55" w:rsidRPr="00E36937">
        <w:rPr>
          <w:rFonts w:cs="Arial"/>
          <w:sz w:val="20"/>
          <w:szCs w:val="20"/>
        </w:rPr>
        <w:t>. člena Uredbe, se zahtevku za izplačilo sredstev priložijo dokazila o izvedbi aktivnosti projekta (</w:t>
      </w:r>
      <w:r w:rsidR="00710CF5" w:rsidRPr="00E36937">
        <w:rPr>
          <w:rFonts w:cs="Arial"/>
          <w:sz w:val="20"/>
          <w:szCs w:val="20"/>
          <w:lang w:val="sl-SI"/>
        </w:rPr>
        <w:t xml:space="preserve">gradivo </w:t>
      </w:r>
      <w:r w:rsidR="00FF114C" w:rsidRPr="00E36937">
        <w:rPr>
          <w:rFonts w:cs="Arial"/>
          <w:sz w:val="20"/>
          <w:szCs w:val="20"/>
          <w:lang w:val="sl-SI"/>
        </w:rPr>
        <w:t xml:space="preserve">z usposabljanj ali dogodkov </w:t>
      </w:r>
      <w:r w:rsidR="00710CF5" w:rsidRPr="00E36937">
        <w:rPr>
          <w:rFonts w:cs="Arial"/>
          <w:sz w:val="20"/>
          <w:szCs w:val="20"/>
          <w:lang w:val="sl-SI"/>
        </w:rPr>
        <w:t>v tiskani ali elektronski obliki,</w:t>
      </w:r>
      <w:r w:rsidR="00031B55" w:rsidRPr="00E36937">
        <w:rPr>
          <w:rFonts w:cs="Arial"/>
          <w:sz w:val="20"/>
          <w:szCs w:val="20"/>
        </w:rPr>
        <w:t xml:space="preserve"> zapisnik sestank</w:t>
      </w:r>
      <w:r w:rsidR="00031B55" w:rsidRPr="00E36937">
        <w:rPr>
          <w:rFonts w:cs="Arial"/>
          <w:sz w:val="20"/>
          <w:szCs w:val="20"/>
          <w:lang w:val="sl-SI"/>
        </w:rPr>
        <w:t>a</w:t>
      </w:r>
      <w:r w:rsidR="00031B55" w:rsidRPr="00E36937">
        <w:rPr>
          <w:rFonts w:cs="Arial"/>
          <w:sz w:val="20"/>
          <w:szCs w:val="20"/>
        </w:rPr>
        <w:t>, list</w:t>
      </w:r>
      <w:r w:rsidR="00031B55" w:rsidRPr="00E36937">
        <w:rPr>
          <w:rFonts w:cs="Arial"/>
          <w:sz w:val="20"/>
          <w:szCs w:val="20"/>
          <w:lang w:val="sl-SI"/>
        </w:rPr>
        <w:t>a</w:t>
      </w:r>
      <w:r w:rsidR="00710CF5" w:rsidRPr="00E36937">
        <w:rPr>
          <w:rFonts w:cs="Arial"/>
          <w:sz w:val="20"/>
          <w:szCs w:val="20"/>
        </w:rPr>
        <w:t xml:space="preserve"> prisotnih, fotografij</w:t>
      </w:r>
      <w:r w:rsidR="00710CF5" w:rsidRPr="00E36937">
        <w:rPr>
          <w:rFonts w:cs="Arial"/>
          <w:sz w:val="20"/>
          <w:szCs w:val="20"/>
          <w:lang w:val="sl-SI"/>
        </w:rPr>
        <w:t>a dogodka</w:t>
      </w:r>
      <w:r w:rsidR="00031B55" w:rsidRPr="00E36937">
        <w:rPr>
          <w:rFonts w:cs="Arial"/>
          <w:sz w:val="20"/>
          <w:szCs w:val="20"/>
        </w:rPr>
        <w:t>,</w:t>
      </w:r>
      <w:r w:rsidRPr="00E36937">
        <w:rPr>
          <w:rFonts w:cs="Arial"/>
          <w:sz w:val="20"/>
          <w:szCs w:val="20"/>
        </w:rPr>
        <w:t xml:space="preserve"> račun za prevoz, nastanitev, kotizacijo</w:t>
      </w:r>
      <w:r w:rsidR="00031B55" w:rsidRPr="00E36937">
        <w:rPr>
          <w:rFonts w:cs="Arial"/>
          <w:sz w:val="20"/>
          <w:szCs w:val="20"/>
        </w:rPr>
        <w:t xml:space="preserve"> ipd.)</w:t>
      </w:r>
      <w:r w:rsidR="00031B55" w:rsidRPr="00E36937">
        <w:rPr>
          <w:rFonts w:cs="Arial"/>
          <w:sz w:val="20"/>
          <w:szCs w:val="20"/>
          <w:lang w:val="sl-SI"/>
        </w:rPr>
        <w:t>.</w:t>
      </w:r>
    </w:p>
    <w:p w:rsidR="00031B55" w:rsidRPr="00E36937" w:rsidRDefault="00031B55" w:rsidP="00031B55">
      <w:pPr>
        <w:pStyle w:val="tevilnatoka"/>
        <w:tabs>
          <w:tab w:val="clear" w:pos="540"/>
          <w:tab w:val="clear" w:pos="900"/>
        </w:tabs>
        <w:rPr>
          <w:rFonts w:cs="Arial"/>
          <w:sz w:val="20"/>
          <w:szCs w:val="20"/>
          <w:lang w:val="sl-SI" w:eastAsia="sl-SI"/>
        </w:rPr>
      </w:pPr>
    </w:p>
    <w:p w:rsidR="00031B55" w:rsidRPr="00E36937" w:rsidRDefault="00A441D9" w:rsidP="00031B55">
      <w:pPr>
        <w:pStyle w:val="tevilnatoka"/>
        <w:tabs>
          <w:tab w:val="clear" w:pos="540"/>
          <w:tab w:val="clear" w:pos="900"/>
        </w:tabs>
        <w:rPr>
          <w:rFonts w:cs="Arial"/>
          <w:sz w:val="20"/>
          <w:szCs w:val="20"/>
          <w:lang w:val="sl-SI"/>
        </w:rPr>
      </w:pPr>
      <w:r w:rsidRPr="00E36937">
        <w:rPr>
          <w:rFonts w:cs="Arial"/>
          <w:sz w:val="20"/>
          <w:szCs w:val="20"/>
          <w:lang w:val="sl-SI"/>
        </w:rPr>
        <w:t>7</w:t>
      </w:r>
      <w:r w:rsidR="00031B55" w:rsidRPr="00E36937">
        <w:rPr>
          <w:rFonts w:cs="Arial"/>
          <w:sz w:val="20"/>
          <w:szCs w:val="20"/>
        </w:rPr>
        <w:t xml:space="preserve">. Če gre za stroške </w:t>
      </w:r>
      <w:r w:rsidR="00031B55" w:rsidRPr="00E36937">
        <w:rPr>
          <w:rFonts w:cs="Arial"/>
          <w:sz w:val="20"/>
          <w:szCs w:val="20"/>
          <w:lang w:eastAsia="sl-SI"/>
        </w:rPr>
        <w:t>nakup</w:t>
      </w:r>
      <w:r w:rsidR="00031B55" w:rsidRPr="00E36937">
        <w:rPr>
          <w:rFonts w:cs="Arial"/>
          <w:sz w:val="20"/>
          <w:szCs w:val="20"/>
          <w:lang w:val="sl-SI" w:eastAsia="sl-SI"/>
        </w:rPr>
        <w:t>a</w:t>
      </w:r>
      <w:r w:rsidR="00031B55" w:rsidRPr="00E36937">
        <w:rPr>
          <w:rFonts w:cs="Arial"/>
          <w:sz w:val="20"/>
          <w:szCs w:val="20"/>
          <w:lang w:eastAsia="sl-SI"/>
        </w:rPr>
        <w:t xml:space="preserve"> nove opreme </w:t>
      </w:r>
      <w:r w:rsidR="00031B55" w:rsidRPr="00E36937">
        <w:rPr>
          <w:rFonts w:cs="Arial"/>
          <w:sz w:val="20"/>
          <w:szCs w:val="20"/>
        </w:rPr>
        <w:t xml:space="preserve">iz </w:t>
      </w:r>
      <w:r w:rsidR="00031B55" w:rsidRPr="00E36937">
        <w:rPr>
          <w:rFonts w:cs="Arial"/>
          <w:sz w:val="20"/>
          <w:szCs w:val="20"/>
          <w:lang w:val="sl-SI"/>
        </w:rPr>
        <w:t>3</w:t>
      </w:r>
      <w:r w:rsidR="00031B55" w:rsidRPr="00E36937">
        <w:rPr>
          <w:rFonts w:cs="Arial"/>
          <w:sz w:val="20"/>
          <w:szCs w:val="20"/>
        </w:rPr>
        <w:t xml:space="preserve">. točke </w:t>
      </w:r>
      <w:r w:rsidR="00031B55" w:rsidRPr="00E36937">
        <w:rPr>
          <w:rFonts w:cs="Arial"/>
          <w:sz w:val="20"/>
          <w:szCs w:val="20"/>
          <w:lang w:val="sl-SI"/>
        </w:rPr>
        <w:t>tretjega</w:t>
      </w:r>
      <w:r w:rsidR="00031B55" w:rsidRPr="00E36937">
        <w:rPr>
          <w:rFonts w:cs="Arial"/>
          <w:sz w:val="20"/>
          <w:szCs w:val="20"/>
        </w:rPr>
        <w:t xml:space="preserve"> odstavka </w:t>
      </w:r>
      <w:r w:rsidR="00031B55" w:rsidRPr="00E36937">
        <w:rPr>
          <w:rFonts w:cs="Arial"/>
          <w:sz w:val="20"/>
          <w:szCs w:val="20"/>
          <w:lang w:val="sl-SI"/>
        </w:rPr>
        <w:t>42</w:t>
      </w:r>
      <w:r w:rsidR="00031B55" w:rsidRPr="00E36937">
        <w:rPr>
          <w:rFonts w:cs="Arial"/>
          <w:sz w:val="20"/>
          <w:szCs w:val="20"/>
        </w:rPr>
        <w:t>. člena Uredbe, se zahtevku za izplačilo sredstev priloži</w:t>
      </w:r>
      <w:r w:rsidR="001C1203" w:rsidRPr="00E36937">
        <w:rPr>
          <w:rFonts w:cs="Arial"/>
          <w:sz w:val="20"/>
          <w:szCs w:val="20"/>
          <w:lang w:val="sl-SI"/>
        </w:rPr>
        <w:t xml:space="preserve"> </w:t>
      </w:r>
      <w:r w:rsidR="00FD08C9" w:rsidRPr="00E36937">
        <w:rPr>
          <w:rFonts w:cs="Arial"/>
          <w:sz w:val="20"/>
          <w:szCs w:val="20"/>
          <w:lang w:val="sl-SI"/>
        </w:rPr>
        <w:t xml:space="preserve">Priloga </w:t>
      </w:r>
      <w:r w:rsidR="003C1A42" w:rsidRPr="00E36937">
        <w:rPr>
          <w:rFonts w:cs="Arial"/>
          <w:sz w:val="20"/>
          <w:szCs w:val="20"/>
          <w:lang w:val="sl-SI"/>
        </w:rPr>
        <w:t>21</w:t>
      </w:r>
      <w:r w:rsidR="009C4C35" w:rsidRPr="00E36937">
        <w:rPr>
          <w:rFonts w:cs="Arial"/>
          <w:sz w:val="20"/>
          <w:szCs w:val="20"/>
          <w:lang w:val="sl-SI"/>
        </w:rPr>
        <w:t xml:space="preserve"> </w:t>
      </w:r>
      <w:r w:rsidR="00031B55" w:rsidRPr="00E36937">
        <w:rPr>
          <w:rFonts w:cs="Arial"/>
          <w:sz w:val="20"/>
          <w:szCs w:val="20"/>
        </w:rPr>
        <w:t>»I</w:t>
      </w:r>
      <w:r w:rsidR="00031B55" w:rsidRPr="00E36937">
        <w:rPr>
          <w:rFonts w:cs="Arial"/>
          <w:bCs/>
          <w:iCs/>
          <w:sz w:val="20"/>
          <w:szCs w:val="20"/>
        </w:rPr>
        <w:t>zjava o obdobju uporabe nove opreme v projektu«</w:t>
      </w:r>
      <w:r w:rsidR="00031B55" w:rsidRPr="00E36937">
        <w:rPr>
          <w:rFonts w:cs="Arial"/>
          <w:bCs/>
          <w:iCs/>
          <w:sz w:val="20"/>
          <w:szCs w:val="20"/>
          <w:lang w:val="sl-SI"/>
        </w:rPr>
        <w:t>.</w:t>
      </w:r>
    </w:p>
    <w:p w:rsidR="00031B55" w:rsidRPr="00E36937" w:rsidRDefault="00031B55" w:rsidP="00031B55">
      <w:pPr>
        <w:pStyle w:val="tevilnatoka"/>
        <w:tabs>
          <w:tab w:val="clear" w:pos="540"/>
          <w:tab w:val="clear" w:pos="900"/>
        </w:tabs>
        <w:rPr>
          <w:rFonts w:cs="Arial"/>
          <w:sz w:val="20"/>
          <w:szCs w:val="20"/>
        </w:rPr>
      </w:pPr>
    </w:p>
    <w:p w:rsidR="00031B55" w:rsidRPr="00E36937" w:rsidRDefault="00A441D9" w:rsidP="00031B55">
      <w:pPr>
        <w:pStyle w:val="tevilnatoka"/>
        <w:tabs>
          <w:tab w:val="clear" w:pos="540"/>
          <w:tab w:val="clear" w:pos="900"/>
        </w:tabs>
        <w:rPr>
          <w:rFonts w:cs="Arial"/>
          <w:sz w:val="20"/>
          <w:szCs w:val="20"/>
          <w:lang w:val="sl-SI"/>
        </w:rPr>
      </w:pPr>
      <w:r w:rsidRPr="00E36937">
        <w:rPr>
          <w:rFonts w:cs="Arial"/>
          <w:sz w:val="20"/>
          <w:szCs w:val="20"/>
          <w:lang w:val="sl-SI"/>
        </w:rPr>
        <w:t>8</w:t>
      </w:r>
      <w:r w:rsidR="00031B55" w:rsidRPr="00E36937">
        <w:rPr>
          <w:rFonts w:cs="Arial"/>
          <w:sz w:val="20"/>
          <w:szCs w:val="20"/>
        </w:rPr>
        <w:t xml:space="preserve">. Če gre za stroške zunanjih storitev iz </w:t>
      </w:r>
      <w:r w:rsidR="00031B55" w:rsidRPr="00E36937">
        <w:rPr>
          <w:rFonts w:cs="Arial"/>
          <w:sz w:val="20"/>
          <w:szCs w:val="20"/>
          <w:lang w:val="sl-SI"/>
        </w:rPr>
        <w:t>4</w:t>
      </w:r>
      <w:r w:rsidR="00031B55" w:rsidRPr="00E36937">
        <w:rPr>
          <w:rFonts w:cs="Arial"/>
          <w:sz w:val="20"/>
          <w:szCs w:val="20"/>
        </w:rPr>
        <w:t xml:space="preserve">. točke </w:t>
      </w:r>
      <w:r w:rsidR="00031B55" w:rsidRPr="00E36937">
        <w:rPr>
          <w:rFonts w:cs="Arial"/>
          <w:sz w:val="20"/>
          <w:szCs w:val="20"/>
          <w:lang w:val="sl-SI"/>
        </w:rPr>
        <w:t>tretjega</w:t>
      </w:r>
      <w:r w:rsidR="00031B55" w:rsidRPr="00E36937">
        <w:rPr>
          <w:rFonts w:cs="Arial"/>
          <w:sz w:val="20"/>
          <w:szCs w:val="20"/>
        </w:rPr>
        <w:t xml:space="preserve"> odstavka </w:t>
      </w:r>
      <w:r w:rsidR="00031B55" w:rsidRPr="00E36937">
        <w:rPr>
          <w:rFonts w:cs="Arial"/>
          <w:sz w:val="20"/>
          <w:szCs w:val="20"/>
          <w:lang w:val="sl-SI"/>
        </w:rPr>
        <w:t>42</w:t>
      </w:r>
      <w:r w:rsidR="00031B55" w:rsidRPr="00E36937">
        <w:rPr>
          <w:rFonts w:cs="Arial"/>
          <w:sz w:val="20"/>
          <w:szCs w:val="20"/>
        </w:rPr>
        <w:t xml:space="preserve">. člena Uredbe, </w:t>
      </w:r>
      <w:r w:rsidR="00031B55" w:rsidRPr="00E36937">
        <w:rPr>
          <w:rFonts w:cs="Arial"/>
          <w:sz w:val="20"/>
          <w:szCs w:val="20"/>
          <w:lang w:val="sl-SI"/>
        </w:rPr>
        <w:t xml:space="preserve">ki so </w:t>
      </w:r>
      <w:r w:rsidR="00031B55" w:rsidRPr="00E36937">
        <w:rPr>
          <w:rFonts w:cs="Arial"/>
          <w:sz w:val="20"/>
          <w:szCs w:val="20"/>
        </w:rPr>
        <w:t xml:space="preserve">stroški dela po </w:t>
      </w:r>
      <w:proofErr w:type="spellStart"/>
      <w:r w:rsidR="00031B55" w:rsidRPr="00E36937">
        <w:rPr>
          <w:rFonts w:cs="Arial"/>
          <w:sz w:val="20"/>
          <w:szCs w:val="20"/>
        </w:rPr>
        <w:t>podjemni</w:t>
      </w:r>
      <w:proofErr w:type="spellEnd"/>
      <w:r w:rsidR="00031B55" w:rsidRPr="00E36937">
        <w:rPr>
          <w:rFonts w:cs="Arial"/>
          <w:sz w:val="20"/>
          <w:szCs w:val="20"/>
        </w:rPr>
        <w:t xml:space="preserve"> pogodbi, avtorski pogodbi, pogodbi o opravljanju začasnega ali občasnega dela upokojencev </w:t>
      </w:r>
      <w:r w:rsidR="007F0626" w:rsidRPr="00E36937">
        <w:rPr>
          <w:rFonts w:cs="Arial"/>
          <w:sz w:val="20"/>
          <w:szCs w:val="20"/>
          <w:lang w:val="sl-SI"/>
        </w:rPr>
        <w:t>ali</w:t>
      </w:r>
      <w:r w:rsidR="007F0626" w:rsidRPr="00E36937">
        <w:rPr>
          <w:rFonts w:cs="Arial"/>
          <w:sz w:val="20"/>
          <w:szCs w:val="20"/>
        </w:rPr>
        <w:t xml:space="preserve"> </w:t>
      </w:r>
      <w:r w:rsidR="00031B55" w:rsidRPr="00E36937">
        <w:rPr>
          <w:rFonts w:cs="Arial"/>
          <w:sz w:val="20"/>
          <w:szCs w:val="20"/>
        </w:rPr>
        <w:t>študentsko delo, se zahtevku za izplačilo sredstev priložijo naslednja dokazila:</w:t>
      </w:r>
    </w:p>
    <w:p w:rsidR="00031B55" w:rsidRPr="00E36937" w:rsidRDefault="00031B55" w:rsidP="00031B55">
      <w:pPr>
        <w:pStyle w:val="Alineazaodstavkom"/>
        <w:numPr>
          <w:ilvl w:val="0"/>
          <w:numId w:val="45"/>
        </w:numPr>
        <w:tabs>
          <w:tab w:val="clear" w:pos="425"/>
          <w:tab w:val="num" w:pos="142"/>
        </w:tabs>
        <w:overflowPunct/>
        <w:autoSpaceDE/>
        <w:autoSpaceDN/>
        <w:adjustRightInd/>
        <w:spacing w:line="240" w:lineRule="auto"/>
        <w:ind w:left="0" w:firstLine="0"/>
        <w:textAlignment w:val="auto"/>
        <w:rPr>
          <w:rFonts w:cs="Arial"/>
          <w:sz w:val="20"/>
          <w:szCs w:val="20"/>
        </w:rPr>
      </w:pPr>
      <w:r w:rsidRPr="00E36937">
        <w:rPr>
          <w:rFonts w:cs="Arial"/>
          <w:sz w:val="20"/>
          <w:szCs w:val="20"/>
        </w:rPr>
        <w:t xml:space="preserve"> </w:t>
      </w:r>
      <w:r w:rsidR="00A441D9" w:rsidRPr="00E36937">
        <w:rPr>
          <w:rFonts w:cs="Arial"/>
          <w:sz w:val="20"/>
          <w:szCs w:val="20"/>
        </w:rPr>
        <w:t>avtorsk</w:t>
      </w:r>
      <w:r w:rsidR="00A441D9" w:rsidRPr="00E36937">
        <w:rPr>
          <w:rFonts w:cs="Arial"/>
          <w:sz w:val="20"/>
          <w:szCs w:val="20"/>
          <w:lang w:val="sl-SI"/>
        </w:rPr>
        <w:t>a</w:t>
      </w:r>
      <w:r w:rsidR="00A441D9" w:rsidRPr="00E36937">
        <w:rPr>
          <w:rFonts w:cs="Arial"/>
          <w:sz w:val="20"/>
          <w:szCs w:val="20"/>
        </w:rPr>
        <w:t xml:space="preserve"> pogodb</w:t>
      </w:r>
      <w:r w:rsidR="00A441D9" w:rsidRPr="00E36937">
        <w:rPr>
          <w:rFonts w:cs="Arial"/>
          <w:sz w:val="20"/>
          <w:szCs w:val="20"/>
          <w:lang w:val="sl-SI"/>
        </w:rPr>
        <w:t>a</w:t>
      </w:r>
      <w:r w:rsidRPr="00E36937">
        <w:rPr>
          <w:rFonts w:cs="Arial"/>
          <w:sz w:val="20"/>
          <w:szCs w:val="20"/>
        </w:rPr>
        <w:t>, obračun avtorskega honorarja in obračun davčnega odtegljaja (REK-2 obrazec in individualni REK obrazec)</w:t>
      </w:r>
      <w:r w:rsidRPr="00E36937">
        <w:rPr>
          <w:rFonts w:cs="Arial"/>
          <w:sz w:val="20"/>
          <w:szCs w:val="20"/>
          <w:lang w:val="sl-SI"/>
        </w:rPr>
        <w:t>;</w:t>
      </w:r>
    </w:p>
    <w:p w:rsidR="00031B55" w:rsidRPr="00E36937" w:rsidRDefault="00031B55" w:rsidP="00031B55">
      <w:pPr>
        <w:pStyle w:val="Alineazaodstavkom"/>
        <w:numPr>
          <w:ilvl w:val="0"/>
          <w:numId w:val="45"/>
        </w:numPr>
        <w:tabs>
          <w:tab w:val="clear" w:pos="425"/>
          <w:tab w:val="num" w:pos="142"/>
        </w:tabs>
        <w:overflowPunct/>
        <w:autoSpaceDE/>
        <w:autoSpaceDN/>
        <w:adjustRightInd/>
        <w:spacing w:line="240" w:lineRule="auto"/>
        <w:ind w:left="0" w:firstLine="0"/>
        <w:textAlignment w:val="auto"/>
        <w:rPr>
          <w:rFonts w:cs="Arial"/>
          <w:sz w:val="20"/>
          <w:szCs w:val="20"/>
        </w:rPr>
      </w:pPr>
      <w:r w:rsidRPr="00E36937">
        <w:rPr>
          <w:rFonts w:cs="Arial"/>
          <w:sz w:val="20"/>
          <w:szCs w:val="20"/>
        </w:rPr>
        <w:t xml:space="preserve"> </w:t>
      </w:r>
      <w:proofErr w:type="spellStart"/>
      <w:r w:rsidR="00A441D9" w:rsidRPr="00E36937">
        <w:rPr>
          <w:rFonts w:cs="Arial"/>
          <w:sz w:val="20"/>
          <w:szCs w:val="20"/>
        </w:rPr>
        <w:t>podjemn</w:t>
      </w:r>
      <w:r w:rsidR="00A441D9" w:rsidRPr="00E36937">
        <w:rPr>
          <w:rFonts w:cs="Arial"/>
          <w:sz w:val="20"/>
          <w:szCs w:val="20"/>
          <w:lang w:val="sl-SI"/>
        </w:rPr>
        <w:t>a</w:t>
      </w:r>
      <w:proofErr w:type="spellEnd"/>
      <w:r w:rsidR="00A441D9" w:rsidRPr="00E36937">
        <w:rPr>
          <w:rFonts w:cs="Arial"/>
          <w:sz w:val="20"/>
          <w:szCs w:val="20"/>
        </w:rPr>
        <w:t xml:space="preserve"> pogodb</w:t>
      </w:r>
      <w:r w:rsidR="00A441D9" w:rsidRPr="00E36937">
        <w:rPr>
          <w:rFonts w:cs="Arial"/>
          <w:sz w:val="20"/>
          <w:szCs w:val="20"/>
          <w:lang w:val="sl-SI"/>
        </w:rPr>
        <w:t>a</w:t>
      </w:r>
      <w:r w:rsidRPr="00E36937">
        <w:rPr>
          <w:rFonts w:cs="Arial"/>
          <w:sz w:val="20"/>
          <w:szCs w:val="20"/>
        </w:rPr>
        <w:t>, obračun izplačila po tej pogodbi in obračun davčnega odtegljaja (REK-2 obrazec in individualni REK obrazec)</w:t>
      </w:r>
      <w:r w:rsidRPr="00E36937">
        <w:rPr>
          <w:rFonts w:cs="Arial"/>
          <w:sz w:val="20"/>
          <w:szCs w:val="20"/>
          <w:lang w:val="sl-SI"/>
        </w:rPr>
        <w:t>;</w:t>
      </w:r>
    </w:p>
    <w:p w:rsidR="00031B55" w:rsidRPr="00E36937" w:rsidRDefault="00031B55" w:rsidP="00031B55">
      <w:pPr>
        <w:pStyle w:val="Alineazaodstavkom"/>
        <w:numPr>
          <w:ilvl w:val="0"/>
          <w:numId w:val="45"/>
        </w:numPr>
        <w:tabs>
          <w:tab w:val="clear" w:pos="425"/>
          <w:tab w:val="num" w:pos="142"/>
        </w:tabs>
        <w:overflowPunct/>
        <w:autoSpaceDE/>
        <w:autoSpaceDN/>
        <w:adjustRightInd/>
        <w:spacing w:line="240" w:lineRule="auto"/>
        <w:ind w:left="0" w:firstLine="0"/>
        <w:textAlignment w:val="auto"/>
        <w:rPr>
          <w:rFonts w:cs="Arial"/>
          <w:sz w:val="20"/>
          <w:szCs w:val="20"/>
        </w:rPr>
      </w:pPr>
      <w:r w:rsidRPr="00E36937">
        <w:rPr>
          <w:rFonts w:cs="Arial"/>
          <w:sz w:val="20"/>
          <w:szCs w:val="20"/>
        </w:rPr>
        <w:t xml:space="preserve"> </w:t>
      </w:r>
      <w:r w:rsidR="00A441D9" w:rsidRPr="00E36937">
        <w:rPr>
          <w:rFonts w:cs="Arial"/>
          <w:sz w:val="20"/>
          <w:szCs w:val="20"/>
        </w:rPr>
        <w:t>pogodb</w:t>
      </w:r>
      <w:r w:rsidR="00A441D9" w:rsidRPr="00E36937">
        <w:rPr>
          <w:rFonts w:cs="Arial"/>
          <w:sz w:val="20"/>
          <w:szCs w:val="20"/>
          <w:lang w:val="sl-SI"/>
        </w:rPr>
        <w:t>a</w:t>
      </w:r>
      <w:r w:rsidR="00A441D9" w:rsidRPr="00E36937">
        <w:rPr>
          <w:rFonts w:cs="Arial"/>
          <w:sz w:val="20"/>
          <w:szCs w:val="20"/>
        </w:rPr>
        <w:t xml:space="preserve"> </w:t>
      </w:r>
      <w:r w:rsidRPr="00E36937">
        <w:rPr>
          <w:rFonts w:cs="Arial"/>
          <w:sz w:val="20"/>
          <w:szCs w:val="20"/>
        </w:rPr>
        <w:t>o začasnem ali občasnem delu upokojencev,</w:t>
      </w:r>
      <w:r w:rsidRPr="00E36937">
        <w:rPr>
          <w:rFonts w:cs="Arial"/>
          <w:sz w:val="20"/>
          <w:szCs w:val="20"/>
          <w:lang w:val="sl-SI"/>
        </w:rPr>
        <w:t xml:space="preserve"> </w:t>
      </w:r>
      <w:r w:rsidRPr="00E36937">
        <w:rPr>
          <w:rFonts w:cs="Arial"/>
          <w:sz w:val="20"/>
          <w:szCs w:val="20"/>
        </w:rPr>
        <w:t>obračun izplačila po tej pogodbi in obračun davčnega odtegljaja (REK-2 obrazec in individualni REK obrazec) ali</w:t>
      </w:r>
    </w:p>
    <w:p w:rsidR="00031B55" w:rsidRPr="00E36937" w:rsidRDefault="00031B55" w:rsidP="00031B55">
      <w:pPr>
        <w:pStyle w:val="Alineazaodstavkom"/>
        <w:numPr>
          <w:ilvl w:val="0"/>
          <w:numId w:val="45"/>
        </w:numPr>
        <w:tabs>
          <w:tab w:val="clear" w:pos="425"/>
          <w:tab w:val="num" w:pos="142"/>
        </w:tabs>
        <w:overflowPunct/>
        <w:autoSpaceDE/>
        <w:autoSpaceDN/>
        <w:adjustRightInd/>
        <w:spacing w:line="240" w:lineRule="auto"/>
        <w:ind w:left="0" w:firstLine="0"/>
        <w:textAlignment w:val="auto"/>
        <w:rPr>
          <w:rFonts w:cs="Arial"/>
          <w:sz w:val="20"/>
          <w:szCs w:val="20"/>
        </w:rPr>
      </w:pPr>
      <w:r w:rsidRPr="00E36937">
        <w:rPr>
          <w:rFonts w:cs="Arial"/>
          <w:sz w:val="20"/>
          <w:szCs w:val="20"/>
        </w:rPr>
        <w:t xml:space="preserve"> </w:t>
      </w:r>
      <w:r w:rsidR="00A441D9" w:rsidRPr="00E36937">
        <w:rPr>
          <w:rFonts w:cs="Arial"/>
          <w:sz w:val="20"/>
          <w:szCs w:val="20"/>
        </w:rPr>
        <w:t>napotnic</w:t>
      </w:r>
      <w:r w:rsidR="00A441D9" w:rsidRPr="00E36937">
        <w:rPr>
          <w:rFonts w:cs="Arial"/>
          <w:sz w:val="20"/>
          <w:szCs w:val="20"/>
          <w:lang w:val="sl-SI"/>
        </w:rPr>
        <w:t>a</w:t>
      </w:r>
      <w:r w:rsidR="00A441D9" w:rsidRPr="00E36937">
        <w:rPr>
          <w:rFonts w:cs="Arial"/>
          <w:sz w:val="20"/>
          <w:szCs w:val="20"/>
        </w:rPr>
        <w:t xml:space="preserve"> </w:t>
      </w:r>
      <w:r w:rsidRPr="00E36937">
        <w:rPr>
          <w:rFonts w:cs="Arial"/>
          <w:sz w:val="20"/>
          <w:szCs w:val="20"/>
        </w:rPr>
        <w:t>in račun študentskega servisa</w:t>
      </w:r>
      <w:r w:rsidRPr="00E36937">
        <w:rPr>
          <w:rFonts w:cs="Arial"/>
          <w:sz w:val="20"/>
          <w:szCs w:val="20"/>
          <w:lang w:val="sl-SI"/>
        </w:rPr>
        <w:t>.</w:t>
      </w:r>
    </w:p>
    <w:p w:rsidR="00031B55" w:rsidRPr="00E36937" w:rsidRDefault="00031B55" w:rsidP="00031B55">
      <w:pPr>
        <w:spacing w:after="0" w:line="240" w:lineRule="auto"/>
        <w:jc w:val="both"/>
        <w:rPr>
          <w:rFonts w:ascii="Arial" w:hAnsi="Arial" w:cs="Arial"/>
          <w:sz w:val="20"/>
          <w:szCs w:val="20"/>
        </w:rPr>
      </w:pPr>
    </w:p>
    <w:p w:rsidR="00E873B0" w:rsidRPr="00E36937" w:rsidRDefault="00E873B0" w:rsidP="001F0D9B">
      <w:pPr>
        <w:widowControl w:val="0"/>
        <w:spacing w:after="0" w:line="240" w:lineRule="auto"/>
        <w:ind w:left="170" w:hanging="170"/>
        <w:jc w:val="both"/>
        <w:rPr>
          <w:rFonts w:ascii="Arial" w:hAnsi="Arial" w:cs="Arial"/>
          <w:sz w:val="20"/>
          <w:szCs w:val="20"/>
        </w:rPr>
      </w:pPr>
    </w:p>
    <w:p w:rsidR="00F170E0" w:rsidRPr="00E36937" w:rsidRDefault="007F0626" w:rsidP="00122F75">
      <w:pPr>
        <w:keepNext/>
        <w:keepLines/>
        <w:spacing w:after="0" w:line="240" w:lineRule="auto"/>
        <w:jc w:val="both"/>
        <w:rPr>
          <w:rFonts w:ascii="Arial" w:hAnsi="Arial" w:cs="Arial"/>
          <w:b/>
          <w:sz w:val="20"/>
          <w:szCs w:val="20"/>
        </w:rPr>
      </w:pPr>
      <w:r w:rsidRPr="00E36937">
        <w:rPr>
          <w:rFonts w:ascii="Arial" w:hAnsi="Arial" w:cs="Arial"/>
          <w:b/>
          <w:sz w:val="20"/>
          <w:szCs w:val="20"/>
        </w:rPr>
        <w:t>14</w:t>
      </w:r>
      <w:r w:rsidR="00F170E0" w:rsidRPr="00E36937">
        <w:rPr>
          <w:rFonts w:ascii="Arial" w:hAnsi="Arial" w:cs="Arial"/>
          <w:b/>
          <w:sz w:val="20"/>
          <w:szCs w:val="20"/>
        </w:rPr>
        <w:t>. OBVEZNOSTI, KI MORAJO BITI IZPOLNJENE VES ČAS TRAJANJA PROJEKTA</w:t>
      </w:r>
    </w:p>
    <w:p w:rsidR="00F170E0" w:rsidRPr="00E36937" w:rsidRDefault="00F170E0" w:rsidP="00122F75">
      <w:pPr>
        <w:keepNext/>
        <w:keepLines/>
        <w:spacing w:after="0" w:line="240" w:lineRule="auto"/>
        <w:jc w:val="both"/>
        <w:rPr>
          <w:rFonts w:ascii="Arial" w:hAnsi="Arial" w:cs="Arial"/>
          <w:sz w:val="20"/>
          <w:szCs w:val="20"/>
        </w:rPr>
      </w:pPr>
    </w:p>
    <w:p w:rsidR="00F170E0" w:rsidRPr="00E36937" w:rsidRDefault="00F170E0" w:rsidP="00122F75">
      <w:pPr>
        <w:pStyle w:val="tevilnatoka"/>
        <w:keepNext/>
        <w:keepLines/>
        <w:tabs>
          <w:tab w:val="clear" w:pos="540"/>
          <w:tab w:val="clear" w:pos="900"/>
        </w:tabs>
        <w:rPr>
          <w:rFonts w:cs="Arial"/>
          <w:sz w:val="20"/>
          <w:szCs w:val="20"/>
        </w:rPr>
      </w:pPr>
      <w:r w:rsidRPr="00E36937">
        <w:rPr>
          <w:rFonts w:cs="Arial"/>
          <w:sz w:val="20"/>
          <w:szCs w:val="20"/>
        </w:rPr>
        <w:t>Obveznosti, ki morajo biti izpolnjene ves čas trajanja projekta</w:t>
      </w:r>
      <w:r w:rsidRPr="00E36937">
        <w:rPr>
          <w:rFonts w:cs="Arial"/>
          <w:sz w:val="20"/>
          <w:szCs w:val="20"/>
          <w:lang w:val="sl-SI"/>
        </w:rPr>
        <w:t>,</w:t>
      </w:r>
      <w:r w:rsidRPr="00E36937">
        <w:rPr>
          <w:rFonts w:cs="Arial"/>
          <w:sz w:val="20"/>
          <w:szCs w:val="20"/>
        </w:rPr>
        <w:t xml:space="preserve"> so določene v 60. členu Uredbe.</w:t>
      </w:r>
    </w:p>
    <w:p w:rsidR="00F170E0" w:rsidRPr="00E36937" w:rsidRDefault="00F170E0" w:rsidP="00122F75">
      <w:pPr>
        <w:pStyle w:val="Golobesedilo"/>
        <w:keepNext/>
        <w:keepLines/>
        <w:jc w:val="both"/>
        <w:rPr>
          <w:rFonts w:ascii="Arial" w:hAnsi="Arial" w:cs="Arial"/>
          <w:lang w:val="sl-SI"/>
        </w:rPr>
      </w:pPr>
    </w:p>
    <w:p w:rsidR="00F170E0" w:rsidRPr="00E36937" w:rsidRDefault="00F170E0" w:rsidP="00122F75">
      <w:pPr>
        <w:keepNext/>
        <w:keepLines/>
        <w:spacing w:after="0" w:line="240" w:lineRule="auto"/>
        <w:jc w:val="both"/>
        <w:rPr>
          <w:rFonts w:ascii="Arial" w:hAnsi="Arial" w:cs="Arial"/>
          <w:sz w:val="20"/>
          <w:szCs w:val="20"/>
        </w:rPr>
      </w:pPr>
    </w:p>
    <w:p w:rsidR="00F170E0" w:rsidRPr="00E36937" w:rsidRDefault="007F0626" w:rsidP="00122F75">
      <w:pPr>
        <w:keepNext/>
        <w:keepLines/>
        <w:spacing w:after="0" w:line="240" w:lineRule="auto"/>
        <w:jc w:val="both"/>
        <w:rPr>
          <w:rFonts w:ascii="Arial" w:hAnsi="Arial" w:cs="Arial"/>
          <w:b/>
          <w:sz w:val="20"/>
          <w:szCs w:val="20"/>
        </w:rPr>
      </w:pPr>
      <w:r w:rsidRPr="00E36937">
        <w:rPr>
          <w:rFonts w:ascii="Arial" w:hAnsi="Arial" w:cs="Arial"/>
          <w:b/>
          <w:sz w:val="20"/>
          <w:szCs w:val="20"/>
        </w:rPr>
        <w:t>15</w:t>
      </w:r>
      <w:r w:rsidR="00F170E0" w:rsidRPr="00E36937">
        <w:rPr>
          <w:rFonts w:ascii="Arial" w:hAnsi="Arial" w:cs="Arial"/>
          <w:b/>
          <w:sz w:val="20"/>
          <w:szCs w:val="20"/>
        </w:rPr>
        <w:t>. OBVEZNOSTI UPRAVIČENCA DO PODPORE PO ZADNJEM IZPLAČILU SREDSTEV</w:t>
      </w:r>
    </w:p>
    <w:p w:rsidR="00F170E0" w:rsidRPr="00E36937" w:rsidRDefault="00F170E0" w:rsidP="00122F75">
      <w:pPr>
        <w:keepNext/>
        <w:keepLines/>
        <w:spacing w:after="0" w:line="240" w:lineRule="auto"/>
        <w:jc w:val="both"/>
        <w:rPr>
          <w:rFonts w:ascii="Arial" w:hAnsi="Arial" w:cs="Arial"/>
          <w:b/>
          <w:sz w:val="20"/>
          <w:szCs w:val="20"/>
        </w:rPr>
      </w:pPr>
    </w:p>
    <w:p w:rsidR="00F170E0" w:rsidRPr="00E36937" w:rsidRDefault="00F170E0" w:rsidP="00122F75">
      <w:pPr>
        <w:pStyle w:val="Golobesedilo"/>
        <w:keepNext/>
        <w:keepLines/>
        <w:jc w:val="both"/>
        <w:rPr>
          <w:rFonts w:ascii="Arial" w:hAnsi="Arial" w:cs="Arial"/>
          <w:lang w:val="sl-SI"/>
        </w:rPr>
      </w:pPr>
      <w:r w:rsidRPr="00E36937">
        <w:rPr>
          <w:rFonts w:ascii="Arial" w:hAnsi="Arial" w:cs="Arial"/>
        </w:rPr>
        <w:t>Obveznosti upravičenca do podpore po zadnjem izplačilu sredstev</w:t>
      </w:r>
      <w:r w:rsidRPr="00E36937">
        <w:rPr>
          <w:rFonts w:ascii="Arial" w:hAnsi="Arial" w:cs="Arial"/>
          <w:lang w:val="sl-SI"/>
        </w:rPr>
        <w:t xml:space="preserve"> so določene v </w:t>
      </w:r>
      <w:r w:rsidRPr="00E36937">
        <w:rPr>
          <w:rFonts w:ascii="Arial" w:hAnsi="Arial" w:cs="Arial"/>
        </w:rPr>
        <w:t>6</w:t>
      </w:r>
      <w:r w:rsidRPr="00E36937">
        <w:rPr>
          <w:rFonts w:ascii="Arial" w:hAnsi="Arial" w:cs="Arial"/>
          <w:lang w:val="sl-SI"/>
        </w:rPr>
        <w:t>2</w:t>
      </w:r>
      <w:r w:rsidRPr="00E36937">
        <w:rPr>
          <w:rFonts w:ascii="Arial" w:hAnsi="Arial" w:cs="Arial"/>
        </w:rPr>
        <w:t>. člen</w:t>
      </w:r>
      <w:r w:rsidRPr="00E36937">
        <w:rPr>
          <w:rFonts w:ascii="Arial" w:hAnsi="Arial" w:cs="Arial"/>
          <w:lang w:val="sl-SI"/>
        </w:rPr>
        <w:t>u</w:t>
      </w:r>
      <w:r w:rsidRPr="00E36937">
        <w:rPr>
          <w:rFonts w:ascii="Arial" w:hAnsi="Arial" w:cs="Arial"/>
        </w:rPr>
        <w:t xml:space="preserve"> Uredbe</w:t>
      </w:r>
      <w:r w:rsidRPr="00E36937">
        <w:rPr>
          <w:rFonts w:ascii="Arial" w:hAnsi="Arial" w:cs="Arial"/>
          <w:lang w:val="sl-SI"/>
        </w:rPr>
        <w:t>.</w:t>
      </w:r>
    </w:p>
    <w:p w:rsidR="00F170E0" w:rsidRPr="00E36937" w:rsidRDefault="00F170E0" w:rsidP="00122F75">
      <w:pPr>
        <w:keepNext/>
        <w:keepLines/>
        <w:spacing w:after="0" w:line="240" w:lineRule="auto"/>
        <w:jc w:val="both"/>
        <w:rPr>
          <w:rFonts w:ascii="Arial" w:hAnsi="Arial" w:cs="Arial"/>
          <w:sz w:val="20"/>
          <w:szCs w:val="20"/>
        </w:rPr>
      </w:pPr>
    </w:p>
    <w:p w:rsidR="00F170E0" w:rsidRPr="00E36937" w:rsidRDefault="00F170E0" w:rsidP="00122F75">
      <w:pPr>
        <w:keepNext/>
        <w:keepLines/>
        <w:spacing w:after="0" w:line="240" w:lineRule="auto"/>
        <w:jc w:val="both"/>
        <w:rPr>
          <w:rFonts w:ascii="Arial" w:hAnsi="Arial" w:cs="Arial"/>
          <w:sz w:val="20"/>
          <w:szCs w:val="20"/>
        </w:rPr>
      </w:pPr>
    </w:p>
    <w:p w:rsidR="00FD08C9" w:rsidRPr="00E36937" w:rsidRDefault="007F0626" w:rsidP="00122F75">
      <w:pPr>
        <w:keepNext/>
        <w:keepLines/>
        <w:spacing w:after="0" w:line="240" w:lineRule="auto"/>
        <w:jc w:val="both"/>
        <w:rPr>
          <w:rFonts w:ascii="Arial" w:hAnsi="Arial" w:cs="Arial"/>
          <w:b/>
          <w:sz w:val="20"/>
          <w:szCs w:val="20"/>
        </w:rPr>
      </w:pPr>
      <w:r w:rsidRPr="00E36937">
        <w:rPr>
          <w:rFonts w:ascii="Arial" w:hAnsi="Arial" w:cs="Arial"/>
          <w:b/>
          <w:sz w:val="20"/>
          <w:szCs w:val="20"/>
        </w:rPr>
        <w:t>16</w:t>
      </w:r>
      <w:r w:rsidR="00FD08C9" w:rsidRPr="00E36937">
        <w:rPr>
          <w:rFonts w:ascii="Arial" w:hAnsi="Arial" w:cs="Arial"/>
          <w:b/>
          <w:sz w:val="20"/>
          <w:szCs w:val="20"/>
        </w:rPr>
        <w:t>. OBJAVA PODATKOV O PREJEMNIKIH SREDSTEV</w:t>
      </w:r>
    </w:p>
    <w:p w:rsidR="00FD08C9" w:rsidRPr="00E36937" w:rsidRDefault="00FD08C9" w:rsidP="00122F75">
      <w:pPr>
        <w:keepNext/>
        <w:keepLines/>
        <w:spacing w:after="0" w:line="240" w:lineRule="auto"/>
        <w:jc w:val="both"/>
        <w:rPr>
          <w:rFonts w:ascii="Arial" w:hAnsi="Arial" w:cs="Arial"/>
          <w:b/>
          <w:sz w:val="20"/>
          <w:szCs w:val="20"/>
        </w:rPr>
      </w:pPr>
    </w:p>
    <w:p w:rsidR="00FD08C9" w:rsidRPr="00E36937" w:rsidRDefault="00FD08C9" w:rsidP="00122F75">
      <w:pPr>
        <w:keepNext/>
        <w:keepLines/>
        <w:spacing w:after="0" w:line="240" w:lineRule="auto"/>
        <w:jc w:val="both"/>
        <w:rPr>
          <w:rFonts w:ascii="Arial" w:hAnsi="Arial" w:cs="Arial"/>
          <w:sz w:val="20"/>
          <w:szCs w:val="20"/>
        </w:rPr>
      </w:pPr>
      <w:r w:rsidRPr="00E36937">
        <w:rPr>
          <w:rFonts w:ascii="Arial" w:hAnsi="Arial" w:cs="Arial"/>
          <w:sz w:val="20"/>
          <w:szCs w:val="20"/>
        </w:rPr>
        <w:t xml:space="preserve">Objava podatkov o prejemnikih sredstev je določena v prvem odstavku 63. člena Uredbe. </w:t>
      </w:r>
    </w:p>
    <w:p w:rsidR="00FD08C9" w:rsidRPr="00E36937" w:rsidRDefault="00FD08C9" w:rsidP="00122F75">
      <w:pPr>
        <w:keepNext/>
        <w:keepLines/>
        <w:spacing w:after="0" w:line="240" w:lineRule="auto"/>
        <w:jc w:val="both"/>
        <w:rPr>
          <w:rFonts w:ascii="Arial" w:hAnsi="Arial" w:cs="Arial"/>
          <w:b/>
          <w:sz w:val="20"/>
          <w:szCs w:val="20"/>
        </w:rPr>
      </w:pPr>
    </w:p>
    <w:p w:rsidR="00FD08C9" w:rsidRPr="00E36937" w:rsidRDefault="00FD08C9" w:rsidP="00122F75">
      <w:pPr>
        <w:keepNext/>
        <w:keepLines/>
        <w:spacing w:after="0" w:line="240" w:lineRule="auto"/>
        <w:jc w:val="both"/>
        <w:rPr>
          <w:rFonts w:ascii="Arial" w:hAnsi="Arial" w:cs="Arial"/>
          <w:b/>
          <w:sz w:val="20"/>
          <w:szCs w:val="20"/>
        </w:rPr>
      </w:pPr>
    </w:p>
    <w:p w:rsidR="00FD08C9" w:rsidRPr="00E36937" w:rsidRDefault="007F0626" w:rsidP="00122F75">
      <w:pPr>
        <w:pStyle w:val="Golobesedilo"/>
        <w:keepNext/>
        <w:keepLines/>
        <w:jc w:val="both"/>
        <w:rPr>
          <w:rFonts w:ascii="Arial" w:hAnsi="Arial" w:cs="Arial"/>
          <w:b/>
          <w:lang w:val="sl-SI"/>
        </w:rPr>
      </w:pPr>
      <w:r w:rsidRPr="00E36937">
        <w:rPr>
          <w:rFonts w:ascii="Arial" w:hAnsi="Arial" w:cs="Arial"/>
          <w:b/>
          <w:lang w:val="sl-SI"/>
        </w:rPr>
        <w:t>17</w:t>
      </w:r>
      <w:r w:rsidR="00FD08C9" w:rsidRPr="00E36937">
        <w:rPr>
          <w:rFonts w:ascii="Arial" w:hAnsi="Arial" w:cs="Arial"/>
          <w:b/>
          <w:lang w:val="sl-SI"/>
        </w:rPr>
        <w:t>. OBDELAVA OSEBNIH PODATKOV</w:t>
      </w:r>
    </w:p>
    <w:p w:rsidR="00FD08C9" w:rsidRPr="00E36937" w:rsidRDefault="00FD08C9" w:rsidP="00122F75">
      <w:pPr>
        <w:pStyle w:val="Golobesedilo"/>
        <w:keepNext/>
        <w:keepLines/>
        <w:jc w:val="both"/>
        <w:rPr>
          <w:rFonts w:ascii="Arial" w:hAnsi="Arial" w:cs="Arial"/>
          <w:lang w:val="sl-SI"/>
        </w:rPr>
      </w:pPr>
    </w:p>
    <w:p w:rsidR="00FD08C9" w:rsidRPr="00E36937" w:rsidRDefault="00FD08C9" w:rsidP="00122F75">
      <w:pPr>
        <w:keepNext/>
        <w:keepLines/>
        <w:spacing w:after="0" w:line="240" w:lineRule="auto"/>
        <w:jc w:val="both"/>
        <w:rPr>
          <w:rFonts w:ascii="Arial" w:hAnsi="Arial" w:cs="Arial"/>
          <w:b/>
          <w:sz w:val="20"/>
          <w:szCs w:val="20"/>
        </w:rPr>
      </w:pPr>
      <w:r w:rsidRPr="00E36937">
        <w:rPr>
          <w:rFonts w:ascii="Arial" w:hAnsi="Arial" w:cs="Arial"/>
          <w:sz w:val="20"/>
          <w:szCs w:val="20"/>
        </w:rPr>
        <w:t>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ARSKTRP, objavljene na spletni strani ARSKTRP.</w:t>
      </w:r>
    </w:p>
    <w:p w:rsidR="00FD08C9" w:rsidRPr="00E36937" w:rsidRDefault="00FD08C9" w:rsidP="001F0D9B">
      <w:pPr>
        <w:keepNext/>
        <w:keepLines/>
        <w:spacing w:after="0" w:line="240" w:lineRule="auto"/>
        <w:jc w:val="both"/>
        <w:rPr>
          <w:rFonts w:ascii="Arial" w:hAnsi="Arial" w:cs="Arial"/>
          <w:b/>
          <w:sz w:val="20"/>
          <w:szCs w:val="20"/>
        </w:rPr>
      </w:pPr>
    </w:p>
    <w:p w:rsidR="00FD08C9" w:rsidRPr="00E36937" w:rsidRDefault="00FD08C9" w:rsidP="001F0D9B">
      <w:pPr>
        <w:keepNext/>
        <w:keepLines/>
        <w:spacing w:after="0" w:line="240" w:lineRule="auto"/>
        <w:jc w:val="both"/>
        <w:rPr>
          <w:rFonts w:ascii="Arial" w:hAnsi="Arial" w:cs="Arial"/>
          <w:sz w:val="20"/>
          <w:szCs w:val="20"/>
        </w:rPr>
      </w:pPr>
    </w:p>
    <w:p w:rsidR="008A267A" w:rsidRPr="00E36937" w:rsidRDefault="007F0626" w:rsidP="008A267A">
      <w:pPr>
        <w:keepNext/>
        <w:keepLines/>
        <w:spacing w:after="0" w:line="240" w:lineRule="auto"/>
        <w:jc w:val="both"/>
        <w:rPr>
          <w:rFonts w:ascii="Arial" w:hAnsi="Arial" w:cs="Arial"/>
          <w:b/>
          <w:sz w:val="20"/>
          <w:szCs w:val="20"/>
        </w:rPr>
      </w:pPr>
      <w:r w:rsidRPr="00E36937">
        <w:rPr>
          <w:rFonts w:ascii="Arial" w:hAnsi="Arial" w:cs="Arial"/>
          <w:b/>
          <w:sz w:val="20"/>
          <w:szCs w:val="20"/>
        </w:rPr>
        <w:t>18</w:t>
      </w:r>
      <w:r w:rsidR="003427E9" w:rsidRPr="00E36937">
        <w:rPr>
          <w:rFonts w:ascii="Arial" w:hAnsi="Arial" w:cs="Arial"/>
          <w:b/>
          <w:sz w:val="20"/>
          <w:szCs w:val="20"/>
        </w:rPr>
        <w:t>. IZVEDBA KONTROL</w:t>
      </w:r>
      <w:r w:rsidR="00F170E0" w:rsidRPr="00E36937">
        <w:rPr>
          <w:rFonts w:ascii="Arial" w:hAnsi="Arial" w:cs="Arial"/>
          <w:b/>
          <w:sz w:val="20"/>
          <w:szCs w:val="20"/>
        </w:rPr>
        <w:t xml:space="preserve"> IN NEIZPOLNJEVANJE OBVEZNOSTI</w:t>
      </w:r>
      <w:r w:rsidR="008A267A" w:rsidRPr="00E36937">
        <w:rPr>
          <w:rFonts w:ascii="Arial" w:hAnsi="Arial" w:cs="Arial"/>
          <w:b/>
          <w:sz w:val="20"/>
          <w:szCs w:val="20"/>
        </w:rPr>
        <w:t xml:space="preserve"> TER VIŠJA SILA IN IZJEMNE OKOLIŠČINE</w:t>
      </w:r>
    </w:p>
    <w:p w:rsidR="00F170E0" w:rsidRPr="00E36937" w:rsidRDefault="00F170E0" w:rsidP="001F0D9B">
      <w:pPr>
        <w:keepNext/>
        <w:keepLines/>
        <w:spacing w:after="0" w:line="240" w:lineRule="auto"/>
        <w:jc w:val="both"/>
        <w:rPr>
          <w:rFonts w:ascii="Arial" w:hAnsi="Arial" w:cs="Arial"/>
          <w:b/>
          <w:sz w:val="20"/>
          <w:szCs w:val="20"/>
        </w:rPr>
      </w:pPr>
    </w:p>
    <w:p w:rsidR="00F170E0" w:rsidRPr="00E36937" w:rsidRDefault="00F170E0" w:rsidP="001F0D9B">
      <w:pPr>
        <w:keepNext/>
        <w:keepLines/>
        <w:spacing w:after="0" w:line="240" w:lineRule="auto"/>
        <w:ind w:left="170" w:hanging="170"/>
        <w:jc w:val="both"/>
        <w:rPr>
          <w:rFonts w:ascii="Arial" w:hAnsi="Arial" w:cs="Arial"/>
          <w:sz w:val="20"/>
          <w:szCs w:val="20"/>
        </w:rPr>
      </w:pPr>
    </w:p>
    <w:p w:rsidR="00F170E0" w:rsidRPr="00E36937" w:rsidRDefault="00F170E0" w:rsidP="001F0D9B">
      <w:pPr>
        <w:keepNext/>
        <w:keepLines/>
        <w:spacing w:after="0" w:line="240" w:lineRule="auto"/>
        <w:jc w:val="both"/>
        <w:rPr>
          <w:rFonts w:ascii="Arial" w:hAnsi="Arial" w:cs="Arial"/>
          <w:sz w:val="20"/>
          <w:szCs w:val="20"/>
        </w:rPr>
      </w:pPr>
      <w:r w:rsidRPr="00E36937">
        <w:rPr>
          <w:rFonts w:ascii="Arial" w:hAnsi="Arial" w:cs="Arial"/>
          <w:sz w:val="20"/>
          <w:szCs w:val="20"/>
        </w:rPr>
        <w:t>1. Izvedba kontrol in neizpolnjevanje obveznosti sta določena v 64. členu Uredbe.</w:t>
      </w:r>
    </w:p>
    <w:p w:rsidR="00F170E0" w:rsidRPr="00E36937" w:rsidRDefault="00F170E0" w:rsidP="001F0D9B">
      <w:pPr>
        <w:keepNext/>
        <w:keepLines/>
        <w:spacing w:after="0" w:line="240" w:lineRule="auto"/>
        <w:jc w:val="both"/>
        <w:rPr>
          <w:rFonts w:ascii="Arial" w:hAnsi="Arial" w:cs="Arial"/>
          <w:sz w:val="20"/>
          <w:szCs w:val="20"/>
        </w:rPr>
      </w:pPr>
    </w:p>
    <w:p w:rsidR="00F170E0" w:rsidRPr="00E36937" w:rsidRDefault="00F170E0" w:rsidP="001F0D9B">
      <w:pPr>
        <w:keepNext/>
        <w:keepLines/>
        <w:spacing w:after="0" w:line="240" w:lineRule="auto"/>
        <w:jc w:val="both"/>
        <w:rPr>
          <w:rFonts w:ascii="Arial" w:hAnsi="Arial" w:cs="Arial"/>
          <w:sz w:val="20"/>
          <w:szCs w:val="20"/>
        </w:rPr>
      </w:pPr>
      <w:r w:rsidRPr="00E36937">
        <w:rPr>
          <w:rFonts w:ascii="Arial" w:hAnsi="Arial" w:cs="Arial"/>
          <w:sz w:val="20"/>
          <w:szCs w:val="20"/>
        </w:rPr>
        <w:t>2. Uveljavljanje višje sile in izjemnih okoliščin je določeno v 65. členu Uredbe.</w:t>
      </w:r>
    </w:p>
    <w:p w:rsidR="00020DE9" w:rsidRPr="00E36937" w:rsidRDefault="00020DE9" w:rsidP="001F0D9B">
      <w:pPr>
        <w:keepNext/>
        <w:keepLines/>
        <w:spacing w:after="0" w:line="240" w:lineRule="auto"/>
        <w:jc w:val="both"/>
        <w:rPr>
          <w:rFonts w:ascii="Arial" w:hAnsi="Arial" w:cs="Arial"/>
          <w:sz w:val="20"/>
          <w:szCs w:val="20"/>
        </w:rPr>
      </w:pPr>
    </w:p>
    <w:p w:rsidR="00AE2781" w:rsidRPr="00E36937" w:rsidRDefault="00AE2781" w:rsidP="001F0D9B">
      <w:pPr>
        <w:keepNext/>
        <w:keepLines/>
        <w:spacing w:after="0" w:line="240" w:lineRule="auto"/>
        <w:jc w:val="both"/>
        <w:rPr>
          <w:rFonts w:ascii="Arial" w:hAnsi="Arial" w:cs="Arial"/>
          <w:sz w:val="20"/>
          <w:szCs w:val="20"/>
        </w:rPr>
      </w:pPr>
    </w:p>
    <w:p w:rsidR="004F062B" w:rsidRPr="00E36937" w:rsidRDefault="004E6765" w:rsidP="001F0D9B">
      <w:pPr>
        <w:keepNext/>
        <w:keepLines/>
        <w:spacing w:after="0" w:line="240" w:lineRule="auto"/>
        <w:ind w:left="1416" w:firstLine="708"/>
        <w:jc w:val="center"/>
        <w:rPr>
          <w:rFonts w:ascii="Arial" w:hAnsi="Arial" w:cs="Arial"/>
          <w:sz w:val="20"/>
          <w:szCs w:val="20"/>
        </w:rPr>
      </w:pPr>
      <w:r w:rsidRPr="00E36937">
        <w:rPr>
          <w:rFonts w:ascii="Arial" w:hAnsi="Arial" w:cs="Arial"/>
          <w:sz w:val="20"/>
          <w:szCs w:val="20"/>
        </w:rPr>
        <w:t>D</w:t>
      </w:r>
      <w:r w:rsidR="00F170E0" w:rsidRPr="00E36937">
        <w:rPr>
          <w:rFonts w:ascii="Arial" w:hAnsi="Arial" w:cs="Arial"/>
          <w:sz w:val="20"/>
          <w:szCs w:val="20"/>
        </w:rPr>
        <w:t>r</w:t>
      </w:r>
      <w:r w:rsidR="004F062B" w:rsidRPr="00E36937">
        <w:rPr>
          <w:rFonts w:ascii="Arial" w:hAnsi="Arial" w:cs="Arial"/>
          <w:sz w:val="20"/>
          <w:szCs w:val="20"/>
        </w:rPr>
        <w:t xml:space="preserve">. </w:t>
      </w:r>
      <w:r w:rsidR="00A441D9" w:rsidRPr="00E36937">
        <w:rPr>
          <w:rFonts w:ascii="Arial" w:hAnsi="Arial" w:cs="Arial"/>
          <w:sz w:val="20"/>
          <w:szCs w:val="20"/>
        </w:rPr>
        <w:t>Jože Podgoršek</w:t>
      </w:r>
    </w:p>
    <w:p w:rsidR="00342755" w:rsidRPr="00E36937" w:rsidRDefault="00A441D9" w:rsidP="001F0D9B">
      <w:pPr>
        <w:keepNext/>
        <w:keepLines/>
        <w:spacing w:after="0" w:line="240" w:lineRule="auto"/>
        <w:ind w:left="1416" w:firstLine="708"/>
        <w:jc w:val="center"/>
        <w:rPr>
          <w:rFonts w:ascii="Arial" w:hAnsi="Arial" w:cs="Arial"/>
          <w:sz w:val="20"/>
          <w:szCs w:val="20"/>
        </w:rPr>
      </w:pPr>
      <w:r w:rsidRPr="00E36937">
        <w:rPr>
          <w:rFonts w:ascii="Arial" w:hAnsi="Arial" w:cs="Arial"/>
          <w:sz w:val="20"/>
          <w:szCs w:val="20"/>
        </w:rPr>
        <w:t>minister</w:t>
      </w:r>
    </w:p>
    <w:p w:rsidR="00E64A38" w:rsidRPr="00E36937" w:rsidRDefault="00E64A38" w:rsidP="001F0D9B">
      <w:pPr>
        <w:widowControl w:val="0"/>
        <w:spacing w:after="0" w:line="240" w:lineRule="auto"/>
        <w:ind w:left="1416" w:firstLine="708"/>
        <w:jc w:val="center"/>
        <w:rPr>
          <w:rFonts w:ascii="Arial" w:hAnsi="Arial" w:cs="Arial"/>
          <w:sz w:val="20"/>
          <w:szCs w:val="20"/>
        </w:rPr>
      </w:pPr>
    </w:p>
    <w:p w:rsidR="00E64A38" w:rsidRPr="00E36937" w:rsidRDefault="00E64A38" w:rsidP="0037281F">
      <w:pPr>
        <w:spacing w:after="0"/>
        <w:rPr>
          <w:rFonts w:ascii="Arial" w:hAnsi="Arial" w:cs="Arial"/>
          <w:sz w:val="20"/>
          <w:szCs w:val="20"/>
        </w:rPr>
      </w:pPr>
      <w:r w:rsidRPr="00E36937">
        <w:rPr>
          <w:rFonts w:ascii="Arial" w:hAnsi="Arial" w:cs="Arial"/>
          <w:sz w:val="20"/>
          <w:szCs w:val="20"/>
        </w:rPr>
        <w:br w:type="page"/>
      </w:r>
    </w:p>
    <w:p w:rsidR="00E64A38" w:rsidRPr="00E36937" w:rsidRDefault="00E64A38" w:rsidP="0037281F">
      <w:pPr>
        <w:autoSpaceDE w:val="0"/>
        <w:autoSpaceDN w:val="0"/>
        <w:adjustRightInd w:val="0"/>
        <w:spacing w:after="0" w:line="240" w:lineRule="auto"/>
        <w:jc w:val="both"/>
        <w:rPr>
          <w:rFonts w:ascii="Arial" w:hAnsi="Arial" w:cs="Arial"/>
          <w:sz w:val="20"/>
          <w:szCs w:val="20"/>
        </w:rPr>
      </w:pPr>
      <w:r w:rsidRPr="00E36937">
        <w:rPr>
          <w:rFonts w:ascii="Arial" w:hAnsi="Arial" w:cs="Arial"/>
          <w:sz w:val="20"/>
          <w:szCs w:val="20"/>
        </w:rPr>
        <w:t xml:space="preserve">Priloga 1: </w:t>
      </w:r>
      <w:r w:rsidR="009C4C35" w:rsidRPr="00E36937">
        <w:rPr>
          <w:rFonts w:ascii="Arial" w:hAnsi="Arial" w:cs="Arial"/>
          <w:sz w:val="20"/>
          <w:szCs w:val="20"/>
        </w:rPr>
        <w:t>P</w:t>
      </w:r>
      <w:r w:rsidRPr="00E36937">
        <w:rPr>
          <w:rFonts w:ascii="Arial" w:hAnsi="Arial" w:cs="Arial"/>
          <w:sz w:val="20"/>
          <w:szCs w:val="20"/>
        </w:rPr>
        <w:t>rojekt</w:t>
      </w:r>
    </w:p>
    <w:p w:rsidR="00E64A38" w:rsidRPr="00E36937" w:rsidRDefault="00E64A38" w:rsidP="0037281F">
      <w:pPr>
        <w:autoSpaceDE w:val="0"/>
        <w:autoSpaceDN w:val="0"/>
        <w:adjustRightInd w:val="0"/>
        <w:spacing w:after="0" w:line="240" w:lineRule="auto"/>
        <w:jc w:val="both"/>
        <w:rPr>
          <w:rFonts w:ascii="Arial" w:hAnsi="Arial" w:cs="Arial"/>
          <w:sz w:val="20"/>
          <w:szCs w:val="20"/>
        </w:rPr>
      </w:pPr>
    </w:p>
    <w:p w:rsidR="00852887" w:rsidRPr="00E36937" w:rsidRDefault="00852887" w:rsidP="00852887">
      <w:pPr>
        <w:autoSpaceDE w:val="0"/>
        <w:autoSpaceDN w:val="0"/>
        <w:adjustRightInd w:val="0"/>
        <w:spacing w:after="0" w:line="240" w:lineRule="auto"/>
        <w:jc w:val="both"/>
        <w:rPr>
          <w:rFonts w:ascii="Arial" w:hAnsi="Arial" w:cs="Arial"/>
          <w:sz w:val="20"/>
          <w:szCs w:val="20"/>
        </w:rPr>
      </w:pPr>
    </w:p>
    <w:p w:rsidR="00852887" w:rsidRPr="00E36937" w:rsidRDefault="00852887" w:rsidP="00852887">
      <w:pPr>
        <w:autoSpaceDE w:val="0"/>
        <w:autoSpaceDN w:val="0"/>
        <w:adjustRightInd w:val="0"/>
        <w:spacing w:after="0" w:line="240" w:lineRule="auto"/>
        <w:jc w:val="center"/>
        <w:rPr>
          <w:rFonts w:ascii="Arial" w:hAnsi="Arial" w:cs="Arial"/>
          <w:b/>
          <w:sz w:val="20"/>
          <w:szCs w:val="20"/>
        </w:rPr>
      </w:pPr>
      <w:r w:rsidRPr="00E36937">
        <w:rPr>
          <w:rFonts w:ascii="Arial" w:hAnsi="Arial" w:cs="Arial"/>
          <w:b/>
          <w:sz w:val="20"/>
          <w:szCs w:val="20"/>
        </w:rPr>
        <w:t>1. Osnovni podatki o projektu</w:t>
      </w:r>
    </w:p>
    <w:p w:rsidR="00852887" w:rsidRPr="00E36937" w:rsidRDefault="00852887" w:rsidP="00852887">
      <w:pPr>
        <w:autoSpaceDE w:val="0"/>
        <w:autoSpaceDN w:val="0"/>
        <w:adjustRightInd w:val="0"/>
        <w:spacing w:after="0" w:line="240" w:lineRule="auto"/>
        <w:jc w:val="both"/>
        <w:rPr>
          <w:rFonts w:ascii="Arial" w:hAnsi="Arial" w:cs="Arial"/>
          <w:sz w:val="20"/>
          <w:szCs w:val="20"/>
        </w:rPr>
      </w:pPr>
    </w:p>
    <w:p w:rsidR="00852887" w:rsidRPr="00E36937" w:rsidRDefault="00852887" w:rsidP="00852887">
      <w:pPr>
        <w:autoSpaceDE w:val="0"/>
        <w:autoSpaceDN w:val="0"/>
        <w:adjustRightInd w:val="0"/>
        <w:spacing w:after="0" w:line="240" w:lineRule="auto"/>
        <w:jc w:val="center"/>
        <w:rPr>
          <w:rFonts w:ascii="Arial" w:hAnsi="Arial" w:cs="Arial"/>
          <w:b/>
          <w:bCs/>
          <w:sz w:val="20"/>
          <w:szCs w:val="20"/>
        </w:rPr>
      </w:pPr>
      <w:r w:rsidRPr="00E36937">
        <w:rPr>
          <w:rFonts w:ascii="Arial" w:hAnsi="Arial" w:cs="Arial"/>
          <w:b/>
          <w:sz w:val="20"/>
          <w:szCs w:val="20"/>
        </w:rPr>
        <w:t xml:space="preserve">a. Partnerstvo </w:t>
      </w:r>
      <w:r w:rsidRPr="00E36937">
        <w:rPr>
          <w:rFonts w:ascii="Arial" w:hAnsi="Arial" w:cs="Arial"/>
          <w:b/>
          <w:bCs/>
          <w:sz w:val="20"/>
          <w:szCs w:val="20"/>
        </w:rPr>
        <w:t>(utemeljitev sestave in struktura)</w:t>
      </w:r>
    </w:p>
    <w:p w:rsidR="00852887" w:rsidRPr="00E36937" w:rsidRDefault="00852887" w:rsidP="00852887">
      <w:pPr>
        <w:autoSpaceDE w:val="0"/>
        <w:autoSpaceDN w:val="0"/>
        <w:adjustRightInd w:val="0"/>
        <w:spacing w:after="0" w:line="240" w:lineRule="auto"/>
        <w:jc w:val="center"/>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852887" w:rsidRPr="00E36937" w:rsidTr="003847F3">
        <w:tc>
          <w:tcPr>
            <w:tcW w:w="9212" w:type="dxa"/>
            <w:shd w:val="clear" w:color="auto" w:fill="auto"/>
          </w:tcPr>
          <w:p w:rsidR="00852887" w:rsidRPr="00E36937" w:rsidRDefault="00852887" w:rsidP="003847F3">
            <w:pPr>
              <w:autoSpaceDE w:val="0"/>
              <w:autoSpaceDN w:val="0"/>
              <w:adjustRightInd w:val="0"/>
              <w:jc w:val="both"/>
              <w:rPr>
                <w:rFonts w:ascii="Arial" w:hAnsi="Arial" w:cs="Arial"/>
              </w:rPr>
            </w:pPr>
            <w:r w:rsidRPr="00E36937">
              <w:rPr>
                <w:rFonts w:ascii="Arial" w:hAnsi="Arial" w:cs="Arial"/>
                <w:b/>
              </w:rPr>
              <w:t xml:space="preserve">I. Vodilni partner </w:t>
            </w:r>
            <w:r w:rsidRPr="00E36937">
              <w:rPr>
                <w:rFonts w:ascii="Arial" w:hAnsi="Arial" w:cs="Arial"/>
              </w:rPr>
              <w:t>(Opišite in utemeljite vlogo vodilnega partnerja, njegov prispevek in dodano vrednost k projektu.)</w:t>
            </w:r>
          </w:p>
        </w:tc>
      </w:tr>
      <w:tr w:rsidR="00852887" w:rsidRPr="00E36937" w:rsidTr="003847F3">
        <w:tc>
          <w:tcPr>
            <w:tcW w:w="9212" w:type="dxa"/>
            <w:shd w:val="clear" w:color="auto" w:fill="auto"/>
          </w:tcPr>
          <w:p w:rsidR="00852887" w:rsidRPr="00E36937" w:rsidRDefault="00852887" w:rsidP="003847F3">
            <w:pPr>
              <w:autoSpaceDE w:val="0"/>
              <w:autoSpaceDN w:val="0"/>
              <w:adjustRightInd w:val="0"/>
              <w:jc w:val="both"/>
              <w:rPr>
                <w:rFonts w:ascii="Arial" w:hAnsi="Arial" w:cs="Arial"/>
                <w:b/>
              </w:rPr>
            </w:pPr>
            <w:r w:rsidRPr="00E36937">
              <w:rPr>
                <w:rFonts w:ascii="Arial" w:hAnsi="Arial" w:cs="Arial"/>
                <w:b/>
              </w:rPr>
              <w:t xml:space="preserve">VODILNI PARTNER </w:t>
            </w:r>
            <w:r w:rsidRPr="00E36937">
              <w:rPr>
                <w:rFonts w:ascii="Arial" w:hAnsi="Arial" w:cs="Arial"/>
              </w:rPr>
              <w:t>(Naziv vodilnega partnerja, ime in kontakt kontaktne osebe pri vodilnem partnerju):</w:t>
            </w:r>
          </w:p>
        </w:tc>
      </w:tr>
      <w:tr w:rsidR="00852887" w:rsidRPr="00E36937" w:rsidTr="003847F3">
        <w:trPr>
          <w:trHeight w:val="361"/>
        </w:trPr>
        <w:tc>
          <w:tcPr>
            <w:tcW w:w="9212" w:type="dxa"/>
            <w:shd w:val="clear" w:color="auto" w:fill="D9D9D9" w:themeFill="background1" w:themeFillShade="D9"/>
          </w:tcPr>
          <w:p w:rsidR="00852887" w:rsidRPr="00E36937" w:rsidRDefault="00852887" w:rsidP="003847F3">
            <w:pPr>
              <w:autoSpaceDE w:val="0"/>
              <w:autoSpaceDN w:val="0"/>
              <w:adjustRightInd w:val="0"/>
              <w:jc w:val="both"/>
              <w:rPr>
                <w:rFonts w:ascii="Arial" w:hAnsi="Arial" w:cs="Arial"/>
              </w:rPr>
            </w:pPr>
            <w:r w:rsidRPr="00E36937">
              <w:rPr>
                <w:rFonts w:ascii="Arial" w:hAnsi="Arial" w:cs="Arial"/>
              </w:rPr>
              <w:t>Opis in utemeljitev (opredelite tudi področje vodilnega partnerja, če je vodilni partner pravna oseba iz druge alineje prvega odstavka 40. člena Uredbe: izobraževanje o okolju in hrani ali zdravstveno varstvo ali socialno varstvo oziroma invalidsko varstvo):</w:t>
            </w:r>
          </w:p>
        </w:tc>
      </w:tr>
      <w:tr w:rsidR="00852887" w:rsidRPr="00E36937" w:rsidTr="003847F3">
        <w:tc>
          <w:tcPr>
            <w:tcW w:w="9212" w:type="dxa"/>
            <w:shd w:val="clear" w:color="auto" w:fill="auto"/>
          </w:tcPr>
          <w:p w:rsidR="00852887" w:rsidRPr="00E36937" w:rsidRDefault="00852887" w:rsidP="003847F3">
            <w:pPr>
              <w:autoSpaceDE w:val="0"/>
              <w:autoSpaceDN w:val="0"/>
              <w:adjustRightInd w:val="0"/>
              <w:jc w:val="both"/>
              <w:rPr>
                <w:rFonts w:ascii="Arial" w:hAnsi="Arial" w:cs="Arial"/>
              </w:rPr>
            </w:pPr>
            <w:r w:rsidRPr="00E36937">
              <w:rPr>
                <w:rFonts w:ascii="Arial" w:hAnsi="Arial" w:cs="Arial"/>
                <w:b/>
              </w:rPr>
              <w:t xml:space="preserve">II. Člani partnerstva iz prvega odstavka 40. člena Uredbe </w:t>
            </w:r>
            <w:r w:rsidRPr="00E36937">
              <w:rPr>
                <w:rFonts w:ascii="Arial" w:hAnsi="Arial" w:cs="Arial"/>
              </w:rPr>
              <w:t>(Opišite in utemeljite vlogo članov partnerstva, njihov prispevek in dodano vrednost k projektu.)</w:t>
            </w:r>
          </w:p>
        </w:tc>
      </w:tr>
      <w:tr w:rsidR="00852887" w:rsidRPr="00E36937" w:rsidTr="003847F3">
        <w:tc>
          <w:tcPr>
            <w:tcW w:w="9212" w:type="dxa"/>
            <w:shd w:val="clear" w:color="auto" w:fill="auto"/>
          </w:tcPr>
          <w:p w:rsidR="00852887" w:rsidRPr="00E36937" w:rsidRDefault="00852887" w:rsidP="003847F3">
            <w:pPr>
              <w:autoSpaceDE w:val="0"/>
              <w:autoSpaceDN w:val="0"/>
              <w:adjustRightInd w:val="0"/>
              <w:jc w:val="both"/>
              <w:rPr>
                <w:rFonts w:ascii="Arial" w:hAnsi="Arial" w:cs="Arial"/>
              </w:rPr>
            </w:pPr>
            <w:r w:rsidRPr="00E36937">
              <w:rPr>
                <w:rFonts w:ascii="Arial" w:hAnsi="Arial" w:cs="Arial"/>
                <w:b/>
              </w:rPr>
              <w:t xml:space="preserve">ČLAN PARTNERSTVA 1 </w:t>
            </w:r>
            <w:r w:rsidRPr="00E36937">
              <w:rPr>
                <w:rFonts w:ascii="Arial" w:hAnsi="Arial" w:cs="Arial"/>
              </w:rPr>
              <w:t xml:space="preserve">(Naziv člana partnerstva): </w:t>
            </w:r>
          </w:p>
        </w:tc>
      </w:tr>
      <w:tr w:rsidR="00852887" w:rsidRPr="00E36937" w:rsidTr="003847F3">
        <w:trPr>
          <w:trHeight w:val="242"/>
        </w:trPr>
        <w:tc>
          <w:tcPr>
            <w:tcW w:w="9212" w:type="dxa"/>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r w:rsidRPr="00E36937">
              <w:rPr>
                <w:rFonts w:ascii="Arial" w:hAnsi="Arial" w:cs="Arial"/>
              </w:rPr>
              <w:t>Opis in utemeljitev:</w:t>
            </w:r>
          </w:p>
        </w:tc>
      </w:tr>
      <w:tr w:rsidR="00852887" w:rsidRPr="00E36937" w:rsidTr="003847F3">
        <w:tc>
          <w:tcPr>
            <w:tcW w:w="9212" w:type="dxa"/>
          </w:tcPr>
          <w:p w:rsidR="00852887" w:rsidRPr="00E36937" w:rsidRDefault="00852887" w:rsidP="003847F3">
            <w:pPr>
              <w:autoSpaceDE w:val="0"/>
              <w:autoSpaceDN w:val="0"/>
              <w:adjustRightInd w:val="0"/>
              <w:jc w:val="both"/>
              <w:rPr>
                <w:rFonts w:ascii="Arial" w:hAnsi="Arial" w:cs="Arial"/>
              </w:rPr>
            </w:pPr>
            <w:r w:rsidRPr="00E36937">
              <w:rPr>
                <w:rFonts w:ascii="Arial" w:hAnsi="Arial" w:cs="Arial"/>
                <w:b/>
              </w:rPr>
              <w:t xml:space="preserve">III. Člani partnerstva iz drugega odstavka 40. člena Uredbe </w:t>
            </w:r>
            <w:r w:rsidRPr="00E36937">
              <w:rPr>
                <w:rFonts w:ascii="Arial" w:hAnsi="Arial" w:cs="Arial"/>
              </w:rPr>
              <w:t>(Opišite in utemeljite vlogo članov partnerstva, njihov prispevek in dodano vrednost k projektu.)</w:t>
            </w:r>
          </w:p>
        </w:tc>
      </w:tr>
      <w:tr w:rsidR="00852887" w:rsidRPr="00E36937" w:rsidTr="003847F3">
        <w:tc>
          <w:tcPr>
            <w:tcW w:w="9212" w:type="dxa"/>
            <w:shd w:val="clear" w:color="auto" w:fill="auto"/>
          </w:tcPr>
          <w:p w:rsidR="00852887" w:rsidRPr="00E36937" w:rsidRDefault="00852887" w:rsidP="003847F3">
            <w:pPr>
              <w:autoSpaceDE w:val="0"/>
              <w:autoSpaceDN w:val="0"/>
              <w:adjustRightInd w:val="0"/>
              <w:jc w:val="both"/>
              <w:rPr>
                <w:rFonts w:ascii="Arial" w:hAnsi="Arial" w:cs="Arial"/>
              </w:rPr>
            </w:pPr>
            <w:r w:rsidRPr="00E36937">
              <w:rPr>
                <w:rFonts w:ascii="Arial" w:hAnsi="Arial" w:cs="Arial"/>
                <w:b/>
              </w:rPr>
              <w:t xml:space="preserve">ČLAN PARTNERSTVA X </w:t>
            </w:r>
            <w:r w:rsidRPr="00E36937">
              <w:rPr>
                <w:rFonts w:ascii="Arial" w:hAnsi="Arial" w:cs="Arial"/>
              </w:rPr>
              <w:t xml:space="preserve">(Naziv člana partnerstva): </w:t>
            </w:r>
          </w:p>
        </w:tc>
      </w:tr>
      <w:tr w:rsidR="00852887" w:rsidRPr="00E36937" w:rsidTr="003847F3">
        <w:tc>
          <w:tcPr>
            <w:tcW w:w="9212" w:type="dxa"/>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r w:rsidRPr="00E36937">
              <w:rPr>
                <w:rFonts w:ascii="Arial" w:hAnsi="Arial" w:cs="Arial"/>
              </w:rPr>
              <w:t>Opis in utemeljitev:</w:t>
            </w:r>
          </w:p>
        </w:tc>
      </w:tr>
    </w:tbl>
    <w:p w:rsidR="00852887" w:rsidRPr="00E36937" w:rsidRDefault="00852887" w:rsidP="00852887">
      <w:pPr>
        <w:autoSpaceDE w:val="0"/>
        <w:autoSpaceDN w:val="0"/>
        <w:adjustRightInd w:val="0"/>
        <w:spacing w:after="0" w:line="240" w:lineRule="auto"/>
        <w:jc w:val="both"/>
        <w:rPr>
          <w:rFonts w:ascii="Arial" w:hAnsi="Arial" w:cs="Arial"/>
          <w:i/>
          <w:sz w:val="20"/>
          <w:szCs w:val="20"/>
        </w:rPr>
      </w:pPr>
      <w:r w:rsidRPr="00E36937">
        <w:rPr>
          <w:rFonts w:ascii="Arial" w:hAnsi="Arial" w:cs="Arial"/>
          <w:i/>
          <w:sz w:val="20"/>
          <w:szCs w:val="20"/>
        </w:rPr>
        <w:t>Po potrebi dodajte vrstice z opisom in utemeljitvijo za ostale člane partnerstva.</w:t>
      </w:r>
    </w:p>
    <w:p w:rsidR="00852887" w:rsidRPr="00E36937" w:rsidRDefault="00852887" w:rsidP="00852887">
      <w:pPr>
        <w:autoSpaceDE w:val="0"/>
        <w:autoSpaceDN w:val="0"/>
        <w:adjustRightInd w:val="0"/>
        <w:spacing w:after="0" w:line="240" w:lineRule="auto"/>
        <w:jc w:val="center"/>
        <w:rPr>
          <w:rFonts w:ascii="Arial" w:hAnsi="Arial" w:cs="Arial"/>
          <w:sz w:val="20"/>
          <w:szCs w:val="20"/>
        </w:rPr>
      </w:pPr>
    </w:p>
    <w:p w:rsidR="00852887" w:rsidRPr="00E36937" w:rsidRDefault="00852887" w:rsidP="00852887">
      <w:pPr>
        <w:autoSpaceDE w:val="0"/>
        <w:autoSpaceDN w:val="0"/>
        <w:adjustRightInd w:val="0"/>
        <w:spacing w:after="0" w:line="240" w:lineRule="auto"/>
        <w:jc w:val="center"/>
        <w:rPr>
          <w:rFonts w:ascii="Arial" w:hAnsi="Arial" w:cs="Arial"/>
          <w:b/>
          <w:sz w:val="20"/>
          <w:szCs w:val="20"/>
        </w:rPr>
      </w:pPr>
      <w:r w:rsidRPr="00E36937">
        <w:rPr>
          <w:rFonts w:ascii="Arial" w:hAnsi="Arial" w:cs="Arial"/>
          <w:b/>
          <w:sz w:val="20"/>
          <w:szCs w:val="20"/>
        </w:rPr>
        <w:t>b. Opis glavnih značilnosti projekta</w:t>
      </w:r>
    </w:p>
    <w:p w:rsidR="00852887" w:rsidRPr="00E36937" w:rsidRDefault="00852887" w:rsidP="00852887">
      <w:pPr>
        <w:autoSpaceDE w:val="0"/>
        <w:autoSpaceDN w:val="0"/>
        <w:adjustRightInd w:val="0"/>
        <w:spacing w:after="0" w:line="240" w:lineRule="auto"/>
        <w:jc w:val="center"/>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52887" w:rsidRPr="00E36937" w:rsidRDefault="00852887" w:rsidP="003847F3">
            <w:pPr>
              <w:autoSpaceDE w:val="0"/>
              <w:autoSpaceDN w:val="0"/>
              <w:adjustRightInd w:val="0"/>
              <w:jc w:val="both"/>
              <w:rPr>
                <w:rFonts w:ascii="Arial" w:hAnsi="Arial" w:cs="Arial"/>
              </w:rPr>
            </w:pPr>
            <w:r w:rsidRPr="00E36937">
              <w:rPr>
                <w:rFonts w:ascii="Arial" w:hAnsi="Arial" w:cs="Arial"/>
                <w:b/>
              </w:rPr>
              <w:t>Naslov projekta</w:t>
            </w:r>
            <w:r w:rsidRPr="00E36937">
              <w:rPr>
                <w:rFonts w:ascii="Arial" w:hAnsi="Arial" w:cs="Arial"/>
              </w:rPr>
              <w:t xml:space="preserve"> </w:t>
            </w:r>
          </w:p>
        </w:tc>
      </w:tr>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jc w:val="both"/>
              <w:rPr>
                <w:rFonts w:ascii="Arial" w:hAnsi="Arial" w:cs="Arial"/>
                <w:b/>
              </w:rPr>
            </w:pPr>
          </w:p>
        </w:tc>
      </w:tr>
    </w:tbl>
    <w:p w:rsidR="00852887" w:rsidRPr="00E36937" w:rsidRDefault="00852887" w:rsidP="00852887">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52887" w:rsidRPr="00E36937" w:rsidRDefault="00852887" w:rsidP="003847F3">
            <w:pPr>
              <w:autoSpaceDE w:val="0"/>
              <w:autoSpaceDN w:val="0"/>
              <w:adjustRightInd w:val="0"/>
              <w:jc w:val="both"/>
              <w:rPr>
                <w:rFonts w:ascii="Arial" w:hAnsi="Arial" w:cs="Arial"/>
              </w:rPr>
            </w:pPr>
            <w:r w:rsidRPr="00E36937">
              <w:rPr>
                <w:rFonts w:ascii="Arial" w:hAnsi="Arial" w:cs="Arial"/>
                <w:b/>
              </w:rPr>
              <w:t>Povzetek vsebine projekta</w:t>
            </w:r>
            <w:r w:rsidRPr="00E36937">
              <w:rPr>
                <w:rFonts w:ascii="Arial" w:hAnsi="Arial" w:cs="Arial"/>
              </w:rPr>
              <w:t xml:space="preserve"> </w:t>
            </w:r>
          </w:p>
        </w:tc>
      </w:tr>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jc w:val="both"/>
              <w:rPr>
                <w:rFonts w:ascii="Arial" w:hAnsi="Arial" w:cs="Arial"/>
                <w:b/>
              </w:rPr>
            </w:pPr>
          </w:p>
        </w:tc>
      </w:tr>
    </w:tbl>
    <w:p w:rsidR="00852887" w:rsidRPr="00E36937" w:rsidRDefault="00852887" w:rsidP="00852887">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6771"/>
        <w:gridCol w:w="850"/>
        <w:gridCol w:w="851"/>
      </w:tblGrid>
      <w:tr w:rsidR="00852887" w:rsidRPr="00E36937" w:rsidTr="003847F3">
        <w:tc>
          <w:tcPr>
            <w:tcW w:w="847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852887" w:rsidRPr="00E36937" w:rsidRDefault="00852887" w:rsidP="007F533C">
            <w:pPr>
              <w:autoSpaceDE w:val="0"/>
              <w:autoSpaceDN w:val="0"/>
              <w:adjustRightInd w:val="0"/>
              <w:jc w:val="both"/>
              <w:rPr>
                <w:rFonts w:ascii="Arial" w:hAnsi="Arial" w:cs="Arial"/>
              </w:rPr>
            </w:pPr>
            <w:r w:rsidRPr="00E36937">
              <w:rPr>
                <w:rFonts w:ascii="Arial" w:hAnsi="Arial" w:cs="Arial"/>
                <w:b/>
              </w:rPr>
              <w:t>Namen in področje projekta</w:t>
            </w:r>
            <w:r w:rsidR="007F533C" w:rsidRPr="00E36937">
              <w:rPr>
                <w:rFonts w:ascii="Arial" w:hAnsi="Arial" w:cs="Arial"/>
                <w:b/>
              </w:rPr>
              <w:t>,</w:t>
            </w:r>
            <w:r w:rsidRPr="00E36937">
              <w:rPr>
                <w:rFonts w:ascii="Arial" w:hAnsi="Arial" w:cs="Arial"/>
              </w:rPr>
              <w:t xml:space="preserve"> </w:t>
            </w:r>
            <w:r w:rsidR="007F533C" w:rsidRPr="00E36937">
              <w:rPr>
                <w:rFonts w:ascii="Arial" w:hAnsi="Arial" w:cs="Arial"/>
                <w:iCs/>
              </w:rPr>
              <w:t>pri čemer se upošteva 39. člen Uredbe</w:t>
            </w:r>
            <w:r w:rsidR="007F533C" w:rsidRPr="00E36937">
              <w:rPr>
                <w:rFonts w:ascii="Arial" w:hAnsi="Arial" w:cs="Arial"/>
              </w:rPr>
              <w:t xml:space="preserve"> </w:t>
            </w:r>
            <w:r w:rsidRPr="00E36937">
              <w:rPr>
                <w:rFonts w:ascii="Arial" w:hAnsi="Arial" w:cs="Arial"/>
              </w:rPr>
              <w:t>(Ustrezno obkrožite)</w:t>
            </w:r>
          </w:p>
        </w:tc>
      </w:tr>
      <w:tr w:rsidR="00852887" w:rsidRPr="00E36937" w:rsidTr="003847F3">
        <w:tc>
          <w:tcPr>
            <w:tcW w:w="67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jc w:val="both"/>
              <w:rPr>
                <w:rFonts w:ascii="Arial" w:hAnsi="Arial" w:cs="Arial"/>
                <w:b/>
              </w:rPr>
            </w:pPr>
            <w:r w:rsidRPr="00E36937">
              <w:rPr>
                <w:rFonts w:ascii="Arial" w:hAnsi="Arial" w:cs="Arial"/>
                <w:b/>
              </w:rPr>
              <w:t>izobraževanje o okolju in hrani</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jc w:val="both"/>
              <w:rPr>
                <w:rFonts w:ascii="Arial" w:hAnsi="Arial" w:cs="Arial"/>
                <w:b/>
              </w:rPr>
            </w:pPr>
            <w:r w:rsidRPr="00E36937">
              <w:rPr>
                <w:rFonts w:ascii="Arial" w:hAnsi="Arial" w:cs="Arial"/>
                <w:b/>
              </w:rPr>
              <w:t>DA</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jc w:val="both"/>
              <w:rPr>
                <w:rFonts w:ascii="Arial" w:hAnsi="Arial" w:cs="Arial"/>
                <w:b/>
              </w:rPr>
            </w:pPr>
            <w:r w:rsidRPr="00E36937">
              <w:rPr>
                <w:rFonts w:ascii="Arial" w:hAnsi="Arial" w:cs="Arial"/>
                <w:b/>
              </w:rPr>
              <w:t>NE</w:t>
            </w:r>
          </w:p>
        </w:tc>
      </w:tr>
      <w:tr w:rsidR="00852887" w:rsidRPr="00E36937" w:rsidTr="003847F3">
        <w:tc>
          <w:tcPr>
            <w:tcW w:w="67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jc w:val="both"/>
              <w:rPr>
                <w:rFonts w:ascii="Arial" w:hAnsi="Arial" w:cs="Arial"/>
                <w:b/>
              </w:rPr>
            </w:pPr>
            <w:r w:rsidRPr="00E36937">
              <w:rPr>
                <w:rFonts w:ascii="Arial" w:hAnsi="Arial" w:cs="Arial"/>
                <w:b/>
              </w:rPr>
              <w:t>zdravstveno varstvo</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jc w:val="both"/>
              <w:rPr>
                <w:rFonts w:ascii="Arial" w:hAnsi="Arial" w:cs="Arial"/>
                <w:b/>
              </w:rPr>
            </w:pPr>
            <w:r w:rsidRPr="00E36937">
              <w:rPr>
                <w:rFonts w:ascii="Arial" w:hAnsi="Arial" w:cs="Arial"/>
                <w:b/>
              </w:rPr>
              <w:t>DA</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jc w:val="both"/>
              <w:rPr>
                <w:rFonts w:ascii="Arial" w:hAnsi="Arial" w:cs="Arial"/>
                <w:b/>
              </w:rPr>
            </w:pPr>
            <w:r w:rsidRPr="00E36937">
              <w:rPr>
                <w:rFonts w:ascii="Arial" w:hAnsi="Arial" w:cs="Arial"/>
                <w:b/>
              </w:rPr>
              <w:t>NE</w:t>
            </w:r>
          </w:p>
        </w:tc>
      </w:tr>
      <w:tr w:rsidR="00852887" w:rsidRPr="00E36937" w:rsidTr="003847F3">
        <w:tc>
          <w:tcPr>
            <w:tcW w:w="67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jc w:val="both"/>
              <w:rPr>
                <w:rFonts w:ascii="Arial" w:hAnsi="Arial" w:cs="Arial"/>
                <w:b/>
              </w:rPr>
            </w:pPr>
            <w:r w:rsidRPr="00E36937">
              <w:rPr>
                <w:rFonts w:ascii="Arial" w:hAnsi="Arial" w:cs="Arial"/>
                <w:b/>
              </w:rPr>
              <w:t>socialno varstvo oziroma invalidsko varstvo</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jc w:val="both"/>
              <w:rPr>
                <w:rFonts w:ascii="Arial" w:hAnsi="Arial" w:cs="Arial"/>
                <w:b/>
              </w:rPr>
            </w:pPr>
            <w:r w:rsidRPr="00E36937">
              <w:rPr>
                <w:rFonts w:ascii="Arial" w:hAnsi="Arial" w:cs="Arial"/>
                <w:b/>
              </w:rPr>
              <w:t>DA</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jc w:val="both"/>
              <w:rPr>
                <w:rFonts w:ascii="Arial" w:hAnsi="Arial" w:cs="Arial"/>
                <w:b/>
              </w:rPr>
            </w:pPr>
            <w:r w:rsidRPr="00E36937">
              <w:rPr>
                <w:rFonts w:ascii="Arial" w:hAnsi="Arial" w:cs="Arial"/>
                <w:b/>
              </w:rPr>
              <w:t>NE</w:t>
            </w:r>
          </w:p>
        </w:tc>
      </w:tr>
    </w:tbl>
    <w:p w:rsidR="00852887" w:rsidRPr="00E36937" w:rsidRDefault="00852887" w:rsidP="00852887">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52887" w:rsidRPr="00E36937" w:rsidRDefault="00852887" w:rsidP="003847F3">
            <w:pPr>
              <w:autoSpaceDE w:val="0"/>
              <w:autoSpaceDN w:val="0"/>
              <w:adjustRightInd w:val="0"/>
              <w:jc w:val="both"/>
              <w:rPr>
                <w:rFonts w:ascii="Arial" w:hAnsi="Arial" w:cs="Arial"/>
              </w:rPr>
            </w:pPr>
            <w:r w:rsidRPr="00E36937">
              <w:rPr>
                <w:rFonts w:ascii="Arial" w:hAnsi="Arial" w:cs="Arial"/>
                <w:b/>
              </w:rPr>
              <w:t>Splošni cilj projekta</w:t>
            </w:r>
            <w:r w:rsidRPr="00E36937">
              <w:rPr>
                <w:rFonts w:ascii="Arial" w:hAnsi="Arial" w:cs="Arial"/>
              </w:rPr>
              <w:t xml:space="preserve"> in pričakovana sprememba, ki se želi doseči glede na trenutno stanje</w:t>
            </w:r>
          </w:p>
        </w:tc>
      </w:tr>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jc w:val="both"/>
              <w:rPr>
                <w:rFonts w:ascii="Arial" w:hAnsi="Arial" w:cs="Arial"/>
                <w:b/>
              </w:rPr>
            </w:pPr>
          </w:p>
        </w:tc>
      </w:tr>
    </w:tbl>
    <w:p w:rsidR="00852887" w:rsidRPr="00E36937" w:rsidRDefault="00852887" w:rsidP="00852887">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52887" w:rsidRPr="00E36937" w:rsidRDefault="00852887" w:rsidP="003847F3">
            <w:pPr>
              <w:autoSpaceDE w:val="0"/>
              <w:autoSpaceDN w:val="0"/>
              <w:adjustRightInd w:val="0"/>
              <w:jc w:val="both"/>
              <w:rPr>
                <w:rFonts w:ascii="Arial" w:hAnsi="Arial" w:cs="Arial"/>
              </w:rPr>
            </w:pPr>
            <w:r w:rsidRPr="00E36937">
              <w:rPr>
                <w:rFonts w:ascii="Arial" w:hAnsi="Arial" w:cs="Arial"/>
                <w:b/>
              </w:rPr>
              <w:t>Ključni načrtovani rezultati projekta</w:t>
            </w:r>
            <w:r w:rsidRPr="00E36937">
              <w:rPr>
                <w:rFonts w:ascii="Arial" w:hAnsi="Arial" w:cs="Arial"/>
              </w:rPr>
              <w:t xml:space="preserve"> in kdo bo imel korist od njih</w:t>
            </w:r>
          </w:p>
        </w:tc>
      </w:tr>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jc w:val="both"/>
              <w:rPr>
                <w:rFonts w:ascii="Arial" w:hAnsi="Arial" w:cs="Arial"/>
                <w:b/>
              </w:rPr>
            </w:pPr>
          </w:p>
        </w:tc>
      </w:tr>
    </w:tbl>
    <w:p w:rsidR="00852887" w:rsidRPr="00E36937" w:rsidRDefault="00852887" w:rsidP="00852887">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1480"/>
        <w:gridCol w:w="1480"/>
        <w:gridCol w:w="1480"/>
        <w:gridCol w:w="1480"/>
      </w:tblGrid>
      <w:tr w:rsidR="00852887" w:rsidRPr="00E36937" w:rsidTr="003847F3">
        <w:tc>
          <w:tcPr>
            <w:tcW w:w="5920" w:type="dxa"/>
            <w:gridSpan w:val="4"/>
          </w:tcPr>
          <w:p w:rsidR="00852887" w:rsidRPr="00E36937" w:rsidRDefault="00852887" w:rsidP="003847F3">
            <w:pPr>
              <w:autoSpaceDE w:val="0"/>
              <w:autoSpaceDN w:val="0"/>
              <w:adjustRightInd w:val="0"/>
              <w:rPr>
                <w:rFonts w:ascii="Arial" w:hAnsi="Arial" w:cs="Arial"/>
                <w:b/>
              </w:rPr>
            </w:pPr>
            <w:r w:rsidRPr="00E36937">
              <w:rPr>
                <w:rFonts w:ascii="Arial" w:hAnsi="Arial" w:cs="Arial"/>
                <w:b/>
              </w:rPr>
              <w:t xml:space="preserve">Trajanje projekta </w:t>
            </w:r>
            <w:r w:rsidRPr="00E36937">
              <w:rPr>
                <w:rFonts w:ascii="Arial" w:hAnsi="Arial" w:cs="Arial"/>
              </w:rPr>
              <w:t>(Ustrezno označite)</w:t>
            </w:r>
            <w:r w:rsidRPr="00E36937">
              <w:rPr>
                <w:rFonts w:ascii="Arial" w:hAnsi="Arial" w:cs="Arial"/>
                <w:b/>
              </w:rPr>
              <w:t xml:space="preserve"> </w:t>
            </w:r>
          </w:p>
        </w:tc>
      </w:tr>
      <w:tr w:rsidR="00852887" w:rsidRPr="00E36937" w:rsidTr="003847F3">
        <w:tc>
          <w:tcPr>
            <w:tcW w:w="1480" w:type="dxa"/>
            <w:shd w:val="clear" w:color="auto" w:fill="D9D9D9" w:themeFill="background1" w:themeFillShade="D9"/>
          </w:tcPr>
          <w:p w:rsidR="00852887" w:rsidRPr="00E36937" w:rsidRDefault="00852887" w:rsidP="003847F3">
            <w:pPr>
              <w:autoSpaceDE w:val="0"/>
              <w:autoSpaceDN w:val="0"/>
              <w:adjustRightInd w:val="0"/>
              <w:spacing w:line="360" w:lineRule="auto"/>
              <w:jc w:val="center"/>
              <w:rPr>
                <w:rFonts w:ascii="Arial" w:hAnsi="Arial" w:cs="Arial"/>
              </w:rPr>
            </w:pPr>
            <w:r w:rsidRPr="00E36937">
              <w:rPr>
                <w:rFonts w:ascii="Arial" w:hAnsi="Arial" w:cs="Arial"/>
              </w:rPr>
              <w:t>24 mesecev</w:t>
            </w:r>
          </w:p>
        </w:tc>
        <w:tc>
          <w:tcPr>
            <w:tcW w:w="1480" w:type="dxa"/>
            <w:shd w:val="clear" w:color="auto" w:fill="D9D9D9" w:themeFill="background1" w:themeFillShade="D9"/>
          </w:tcPr>
          <w:p w:rsidR="00852887" w:rsidRPr="00E36937" w:rsidRDefault="00852887" w:rsidP="003847F3">
            <w:pPr>
              <w:autoSpaceDE w:val="0"/>
              <w:autoSpaceDN w:val="0"/>
              <w:adjustRightInd w:val="0"/>
              <w:spacing w:line="360" w:lineRule="auto"/>
              <w:jc w:val="center"/>
              <w:rPr>
                <w:rFonts w:ascii="Arial" w:hAnsi="Arial" w:cs="Arial"/>
              </w:rPr>
            </w:pPr>
            <w:r w:rsidRPr="00E36937">
              <w:rPr>
                <w:rFonts w:ascii="Arial" w:hAnsi="Arial" w:cs="Arial"/>
                <w:bCs/>
                <w:iCs/>
                <w:bdr w:val="single" w:sz="4" w:space="0" w:color="auto"/>
              </w:rPr>
              <w:t>___</w:t>
            </w:r>
          </w:p>
        </w:tc>
        <w:tc>
          <w:tcPr>
            <w:tcW w:w="1480" w:type="dxa"/>
            <w:shd w:val="clear" w:color="auto" w:fill="D9D9D9" w:themeFill="background1" w:themeFillShade="D9"/>
          </w:tcPr>
          <w:p w:rsidR="00852887" w:rsidRPr="00E36937" w:rsidRDefault="00852887" w:rsidP="003847F3">
            <w:pPr>
              <w:autoSpaceDE w:val="0"/>
              <w:autoSpaceDN w:val="0"/>
              <w:adjustRightInd w:val="0"/>
              <w:spacing w:line="360" w:lineRule="auto"/>
              <w:jc w:val="center"/>
              <w:rPr>
                <w:rFonts w:ascii="Arial" w:hAnsi="Arial" w:cs="Arial"/>
              </w:rPr>
            </w:pPr>
            <w:r w:rsidRPr="00E36937">
              <w:rPr>
                <w:rFonts w:ascii="Arial" w:hAnsi="Arial" w:cs="Arial"/>
              </w:rPr>
              <w:t>36 mesecev</w:t>
            </w:r>
          </w:p>
        </w:tc>
        <w:tc>
          <w:tcPr>
            <w:tcW w:w="1480" w:type="dxa"/>
            <w:shd w:val="clear" w:color="auto" w:fill="D9D9D9" w:themeFill="background1" w:themeFillShade="D9"/>
          </w:tcPr>
          <w:p w:rsidR="00852887" w:rsidRPr="00E36937" w:rsidRDefault="00852887" w:rsidP="003847F3">
            <w:pPr>
              <w:autoSpaceDE w:val="0"/>
              <w:autoSpaceDN w:val="0"/>
              <w:adjustRightInd w:val="0"/>
              <w:spacing w:line="360" w:lineRule="auto"/>
              <w:jc w:val="center"/>
              <w:rPr>
                <w:rFonts w:ascii="Arial" w:hAnsi="Arial" w:cs="Arial"/>
              </w:rPr>
            </w:pPr>
            <w:r w:rsidRPr="00E36937">
              <w:rPr>
                <w:rFonts w:ascii="Arial" w:hAnsi="Arial" w:cs="Arial"/>
                <w:bCs/>
                <w:iCs/>
                <w:bdr w:val="single" w:sz="4" w:space="0" w:color="auto"/>
              </w:rPr>
              <w:t>___</w:t>
            </w:r>
          </w:p>
        </w:tc>
      </w:tr>
    </w:tbl>
    <w:p w:rsidR="00852887" w:rsidRPr="00E36937" w:rsidRDefault="00852887" w:rsidP="00852887">
      <w:pPr>
        <w:keepNext/>
        <w:keepLines/>
        <w:autoSpaceDE w:val="0"/>
        <w:autoSpaceDN w:val="0"/>
        <w:adjustRightInd w:val="0"/>
        <w:spacing w:after="0" w:line="240" w:lineRule="auto"/>
        <w:jc w:val="center"/>
        <w:rPr>
          <w:rFonts w:ascii="Arial" w:hAnsi="Arial" w:cs="Arial"/>
          <w:sz w:val="20"/>
          <w:szCs w:val="20"/>
        </w:rPr>
      </w:pPr>
    </w:p>
    <w:tbl>
      <w:tblPr>
        <w:tblStyle w:val="Tabelamrea"/>
        <w:tblW w:w="0" w:type="auto"/>
        <w:tblLook w:val="04A0" w:firstRow="1" w:lastRow="0" w:firstColumn="1" w:lastColumn="0" w:noHBand="0" w:noVBand="1"/>
      </w:tblPr>
      <w:tblGrid>
        <w:gridCol w:w="6246"/>
        <w:gridCol w:w="2815"/>
      </w:tblGrid>
      <w:tr w:rsidR="00852887" w:rsidRPr="00E36937" w:rsidTr="003847F3">
        <w:tc>
          <w:tcPr>
            <w:tcW w:w="6345" w:type="dxa"/>
          </w:tcPr>
          <w:p w:rsidR="00852887" w:rsidRPr="00E36937" w:rsidRDefault="00852887" w:rsidP="003847F3">
            <w:pPr>
              <w:keepNext/>
              <w:keepLines/>
              <w:autoSpaceDE w:val="0"/>
              <w:autoSpaceDN w:val="0"/>
              <w:adjustRightInd w:val="0"/>
              <w:rPr>
                <w:rFonts w:ascii="Arial" w:hAnsi="Arial" w:cs="Arial"/>
              </w:rPr>
            </w:pPr>
            <w:r w:rsidRPr="00E36937">
              <w:rPr>
                <w:rFonts w:ascii="Arial" w:hAnsi="Arial" w:cs="Arial"/>
                <w:b/>
              </w:rPr>
              <w:t>Višina načrtovanih upravičenih stroškov</w:t>
            </w:r>
            <w:r w:rsidRPr="00E36937">
              <w:rPr>
                <w:rFonts w:ascii="Arial" w:hAnsi="Arial" w:cs="Arial"/>
              </w:rPr>
              <w:t xml:space="preserve"> (Za izvedbo projekta se lahko dodeli podpora, ki znaša od 5.000 eurov do vključno 45.000 eurov.</w:t>
            </w:r>
          </w:p>
          <w:p w:rsidR="00852887" w:rsidRPr="00E36937" w:rsidRDefault="00852887" w:rsidP="003847F3">
            <w:pPr>
              <w:keepNext/>
              <w:keepLines/>
              <w:autoSpaceDE w:val="0"/>
              <w:autoSpaceDN w:val="0"/>
              <w:adjustRightInd w:val="0"/>
              <w:rPr>
                <w:rFonts w:ascii="Arial" w:hAnsi="Arial" w:cs="Arial"/>
              </w:rPr>
            </w:pPr>
          </w:p>
          <w:p w:rsidR="00852887" w:rsidRPr="00E36937" w:rsidRDefault="00852887" w:rsidP="003847F3">
            <w:pPr>
              <w:keepNext/>
              <w:keepLines/>
              <w:autoSpaceDE w:val="0"/>
              <w:autoSpaceDN w:val="0"/>
              <w:adjustRightInd w:val="0"/>
              <w:rPr>
                <w:rFonts w:ascii="Arial" w:hAnsi="Arial" w:cs="Arial"/>
              </w:rPr>
            </w:pPr>
            <w:r w:rsidRPr="00E36937">
              <w:rPr>
                <w:rFonts w:ascii="Arial" w:hAnsi="Arial" w:cs="Arial"/>
              </w:rPr>
              <w:t>V primeru, da se izvede evalvacija projekta, ki jo izvede zunanji izvajalec, se lahko dodeli podpora, ki znaša od 5.000 eurov do vključno 75.000 eurov.)</w:t>
            </w:r>
          </w:p>
        </w:tc>
        <w:tc>
          <w:tcPr>
            <w:tcW w:w="2867" w:type="dxa"/>
            <w:shd w:val="clear" w:color="auto" w:fill="D9D9D9" w:themeFill="background1" w:themeFillShade="D9"/>
          </w:tcPr>
          <w:p w:rsidR="00852887" w:rsidRPr="00E36937" w:rsidRDefault="00852887" w:rsidP="003847F3">
            <w:pPr>
              <w:keepNext/>
              <w:keepLines/>
              <w:autoSpaceDE w:val="0"/>
              <w:autoSpaceDN w:val="0"/>
              <w:adjustRightInd w:val="0"/>
              <w:rPr>
                <w:rFonts w:ascii="Arial" w:hAnsi="Arial" w:cs="Arial"/>
              </w:rPr>
            </w:pPr>
          </w:p>
        </w:tc>
      </w:tr>
    </w:tbl>
    <w:p w:rsidR="00852887" w:rsidRPr="00E36937" w:rsidRDefault="00852887" w:rsidP="00852887">
      <w:pPr>
        <w:autoSpaceDE w:val="0"/>
        <w:autoSpaceDN w:val="0"/>
        <w:adjustRightInd w:val="0"/>
        <w:spacing w:after="0" w:line="240" w:lineRule="auto"/>
        <w:rPr>
          <w:rFonts w:ascii="Arial" w:hAnsi="Arial" w:cs="Arial"/>
          <w:sz w:val="20"/>
          <w:szCs w:val="20"/>
        </w:rPr>
      </w:pPr>
    </w:p>
    <w:p w:rsidR="00852887" w:rsidRPr="00E36937" w:rsidRDefault="00852887" w:rsidP="00852887">
      <w:pPr>
        <w:keepNext/>
        <w:keepLines/>
        <w:autoSpaceDE w:val="0"/>
        <w:autoSpaceDN w:val="0"/>
        <w:adjustRightInd w:val="0"/>
        <w:spacing w:after="0" w:line="240" w:lineRule="auto"/>
        <w:jc w:val="center"/>
        <w:rPr>
          <w:rFonts w:ascii="Arial" w:hAnsi="Arial" w:cs="Arial"/>
          <w:b/>
          <w:sz w:val="20"/>
          <w:szCs w:val="20"/>
        </w:rPr>
      </w:pPr>
      <w:r w:rsidRPr="00E36937">
        <w:rPr>
          <w:rFonts w:ascii="Arial" w:hAnsi="Arial" w:cs="Arial"/>
          <w:b/>
          <w:sz w:val="20"/>
          <w:szCs w:val="20"/>
        </w:rPr>
        <w:t>2. Vsebina projekta</w:t>
      </w:r>
    </w:p>
    <w:p w:rsidR="00852887" w:rsidRPr="00E36937" w:rsidRDefault="00852887" w:rsidP="00852887">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52887" w:rsidRPr="00E36937" w:rsidRDefault="00852887" w:rsidP="003847F3">
            <w:pPr>
              <w:keepNext/>
              <w:keepLines/>
              <w:autoSpaceDE w:val="0"/>
              <w:autoSpaceDN w:val="0"/>
              <w:adjustRightInd w:val="0"/>
              <w:jc w:val="both"/>
              <w:rPr>
                <w:rFonts w:ascii="Arial" w:hAnsi="Arial" w:cs="Arial"/>
              </w:rPr>
            </w:pPr>
            <w:r w:rsidRPr="00E36937">
              <w:rPr>
                <w:rFonts w:ascii="Arial" w:hAnsi="Arial" w:cs="Arial"/>
                <w:b/>
              </w:rPr>
              <w:t>a. Cilji in namen projekta</w:t>
            </w:r>
            <w:r w:rsidRPr="00E36937">
              <w:rPr>
                <w:rFonts w:ascii="Arial" w:hAnsi="Arial" w:cs="Arial"/>
              </w:rPr>
              <w:t xml:space="preserve"> (Navedite in opišite kakšni so cilji in namen projekta. Na kakšen način bo projekt prispeval k razvoju aktivnosti na kmetiji, ki se nanašajo na področja izobraževanja o okolju in hrani, zdravstvenega varstva, socialnega varstva oziroma invalidskega varstva.) </w:t>
            </w:r>
          </w:p>
        </w:tc>
      </w:tr>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keepNext/>
              <w:keepLines/>
              <w:autoSpaceDE w:val="0"/>
              <w:autoSpaceDN w:val="0"/>
              <w:adjustRightInd w:val="0"/>
              <w:jc w:val="both"/>
              <w:rPr>
                <w:rFonts w:ascii="Arial" w:hAnsi="Arial" w:cs="Arial"/>
                <w:b/>
              </w:rPr>
            </w:pPr>
          </w:p>
        </w:tc>
      </w:tr>
    </w:tbl>
    <w:p w:rsidR="00852887" w:rsidRPr="00E36937" w:rsidRDefault="00852887" w:rsidP="0085288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52887" w:rsidRPr="00E36937" w:rsidRDefault="00852887" w:rsidP="003847F3">
            <w:pPr>
              <w:keepNext/>
              <w:keepLines/>
              <w:autoSpaceDE w:val="0"/>
              <w:autoSpaceDN w:val="0"/>
              <w:adjustRightInd w:val="0"/>
              <w:jc w:val="both"/>
              <w:rPr>
                <w:rFonts w:ascii="Arial" w:hAnsi="Arial" w:cs="Arial"/>
              </w:rPr>
            </w:pPr>
            <w:r w:rsidRPr="00E36937">
              <w:rPr>
                <w:rFonts w:ascii="Arial" w:hAnsi="Arial" w:cs="Arial"/>
                <w:b/>
              </w:rPr>
              <w:t xml:space="preserve">b. Opis problema, ki ga obravnava projekt </w:t>
            </w:r>
            <w:r w:rsidRPr="00E36937">
              <w:rPr>
                <w:rFonts w:ascii="Arial" w:hAnsi="Arial" w:cs="Arial"/>
              </w:rPr>
              <w:t>(Opišite problem, ki ga s projektom naslavljate.)</w:t>
            </w:r>
          </w:p>
        </w:tc>
      </w:tr>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jc w:val="both"/>
              <w:rPr>
                <w:rFonts w:ascii="Arial" w:hAnsi="Arial" w:cs="Arial"/>
              </w:rPr>
            </w:pPr>
          </w:p>
        </w:tc>
      </w:tr>
    </w:tbl>
    <w:p w:rsidR="00852887" w:rsidRPr="00E36937" w:rsidRDefault="00852887" w:rsidP="0085288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52887" w:rsidRPr="00E36937" w:rsidRDefault="00852887" w:rsidP="003847F3">
            <w:pPr>
              <w:autoSpaceDE w:val="0"/>
              <w:autoSpaceDN w:val="0"/>
              <w:adjustRightInd w:val="0"/>
              <w:jc w:val="both"/>
              <w:rPr>
                <w:rFonts w:ascii="Arial" w:hAnsi="Arial" w:cs="Arial"/>
              </w:rPr>
            </w:pPr>
            <w:r w:rsidRPr="00E36937">
              <w:rPr>
                <w:rFonts w:ascii="Arial" w:hAnsi="Arial" w:cs="Arial"/>
                <w:b/>
              </w:rPr>
              <w:t>c. Opis načrtovanih merljivih rezultatov projekta</w:t>
            </w:r>
            <w:r w:rsidRPr="00E36937">
              <w:rPr>
                <w:rFonts w:ascii="Arial" w:hAnsi="Arial" w:cs="Arial"/>
              </w:rPr>
              <w:t xml:space="preserve"> (Pričakovane rezultate projekta opredelite s kvantitativno opredeljenimi kazalniki kot npr. št. vključenih udeležencev, število izvedenih programov, št. izvedenih usposabljanj.) </w:t>
            </w:r>
          </w:p>
        </w:tc>
      </w:tr>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p>
        </w:tc>
      </w:tr>
    </w:tbl>
    <w:p w:rsidR="00852887" w:rsidRPr="00E36937" w:rsidRDefault="00852887" w:rsidP="0085288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52887" w:rsidRPr="00E36937" w:rsidRDefault="00852887" w:rsidP="003847F3">
            <w:pPr>
              <w:autoSpaceDE w:val="0"/>
              <w:autoSpaceDN w:val="0"/>
              <w:adjustRightInd w:val="0"/>
              <w:jc w:val="both"/>
              <w:rPr>
                <w:rFonts w:ascii="Arial" w:hAnsi="Arial" w:cs="Arial"/>
                <w:b/>
              </w:rPr>
            </w:pPr>
            <w:r w:rsidRPr="00E36937">
              <w:rPr>
                <w:rFonts w:ascii="Arial" w:hAnsi="Arial" w:cs="Arial"/>
                <w:b/>
              </w:rPr>
              <w:t xml:space="preserve">č. Opis ciljnih skupin projekta </w:t>
            </w:r>
            <w:r w:rsidRPr="00E36937">
              <w:rPr>
                <w:rFonts w:ascii="Arial" w:hAnsi="Arial" w:cs="Arial"/>
              </w:rPr>
              <w:t>(Navedite in jasno opredelite ciljne skupine, ki jih naslavljate v projektu, kot npr. ranljive družbene skupine, osebe mlajše od 15 let, osebe v starosti od vključno 15 do vključno 65 let, osebe starejše od 65 let, ipd. Utemeljite, kako boste te ciljne skupine vključili v izvedbo projekta oz. kako boste zagotovili, da bodo te ciljne skupine sodelovale pri poskusni izvedbi aktivnosti projekta ter navedite pričakovano število udeležencev projekta iz posamezne ciljne skupine, ki bo vključena v projekt)</w:t>
            </w:r>
          </w:p>
        </w:tc>
      </w:tr>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p>
        </w:tc>
      </w:tr>
    </w:tbl>
    <w:p w:rsidR="00852887" w:rsidRPr="00E36937" w:rsidRDefault="00852887" w:rsidP="00852887">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52887" w:rsidRPr="00E36937" w:rsidRDefault="00852887" w:rsidP="003847F3">
            <w:pPr>
              <w:keepNext/>
              <w:keepLines/>
              <w:autoSpaceDE w:val="0"/>
              <w:autoSpaceDN w:val="0"/>
              <w:adjustRightInd w:val="0"/>
              <w:jc w:val="both"/>
              <w:rPr>
                <w:rFonts w:ascii="Arial" w:hAnsi="Arial" w:cs="Arial"/>
                <w:b/>
              </w:rPr>
            </w:pPr>
            <w:r w:rsidRPr="00E36937">
              <w:rPr>
                <w:rFonts w:ascii="Arial" w:hAnsi="Arial" w:cs="Arial"/>
                <w:b/>
              </w:rPr>
              <w:t xml:space="preserve">d. Opis prispevka projekta k napredku in dvigu inovativnosti </w:t>
            </w:r>
            <w:r w:rsidRPr="00E36937">
              <w:rPr>
                <w:rFonts w:ascii="Arial" w:hAnsi="Arial" w:cs="Arial"/>
              </w:rPr>
              <w:t xml:space="preserve">(Opišite na kakšen način vaš projekt prispeva k napredku in dvigu inovativnosti.) </w:t>
            </w:r>
          </w:p>
        </w:tc>
      </w:tr>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keepNext/>
              <w:keepLines/>
              <w:autoSpaceDE w:val="0"/>
              <w:autoSpaceDN w:val="0"/>
              <w:adjustRightInd w:val="0"/>
              <w:jc w:val="both"/>
              <w:rPr>
                <w:rFonts w:ascii="Arial" w:hAnsi="Arial" w:cs="Arial"/>
              </w:rPr>
            </w:pPr>
          </w:p>
        </w:tc>
      </w:tr>
    </w:tbl>
    <w:p w:rsidR="00852887" w:rsidRPr="00E36937" w:rsidRDefault="00852887" w:rsidP="0085288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526"/>
        <w:gridCol w:w="4535"/>
      </w:tblGrid>
      <w:tr w:rsidR="00852887" w:rsidRPr="00E36937" w:rsidTr="003847F3">
        <w:trPr>
          <w:trHeight w:val="1044"/>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52887" w:rsidRPr="00E36937" w:rsidRDefault="00852887" w:rsidP="003847F3">
            <w:pPr>
              <w:autoSpaceDE w:val="0"/>
              <w:autoSpaceDN w:val="0"/>
              <w:adjustRightInd w:val="0"/>
              <w:jc w:val="both"/>
              <w:rPr>
                <w:rFonts w:ascii="Arial" w:hAnsi="Arial" w:cs="Arial"/>
                <w:b/>
              </w:rPr>
            </w:pPr>
            <w:r w:rsidRPr="00E36937">
              <w:rPr>
                <w:rFonts w:ascii="Arial" w:hAnsi="Arial" w:cs="Arial"/>
                <w:b/>
              </w:rPr>
              <w:t xml:space="preserve">e. Opis načrtovanih ciljev in aktivnosti projekta v povezavi z izpolnjevanjem obveznosti za dosego točk pri merilih za ocenjevanje vlog </w:t>
            </w:r>
            <w:r w:rsidR="00713288" w:rsidRPr="00E36937">
              <w:rPr>
                <w:rFonts w:ascii="Arial" w:hAnsi="Arial" w:cs="Arial"/>
              </w:rPr>
              <w:t xml:space="preserve">iz 46. člena Uredbe </w:t>
            </w:r>
            <w:r w:rsidRPr="00E36937">
              <w:rPr>
                <w:rFonts w:ascii="Arial" w:hAnsi="Arial" w:cs="Arial"/>
              </w:rPr>
              <w:t>(Za vsako merilo, na podlagi katerega se pridobijo točke pri merilih za ocenjevanje vlog, je potrebno opisati načrtovane cilje in aktivnosti, da bo merilo izpolnjeno.)</w:t>
            </w:r>
          </w:p>
        </w:tc>
      </w:tr>
      <w:tr w:rsidR="00852887" w:rsidRPr="00E36937" w:rsidTr="003847F3">
        <w:trPr>
          <w:trHeight w:val="408"/>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887" w:rsidRPr="00E36937" w:rsidRDefault="00852887" w:rsidP="003847F3">
            <w:pPr>
              <w:autoSpaceDE w:val="0"/>
              <w:autoSpaceDN w:val="0"/>
              <w:adjustRightInd w:val="0"/>
              <w:jc w:val="center"/>
              <w:rPr>
                <w:rFonts w:ascii="Arial" w:hAnsi="Arial" w:cs="Arial"/>
                <w:b/>
              </w:rPr>
            </w:pPr>
            <w:r w:rsidRPr="00E36937">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887" w:rsidRPr="00E36937" w:rsidRDefault="00852887" w:rsidP="003847F3">
            <w:pPr>
              <w:autoSpaceDE w:val="0"/>
              <w:autoSpaceDN w:val="0"/>
              <w:adjustRightInd w:val="0"/>
              <w:jc w:val="center"/>
              <w:rPr>
                <w:rFonts w:ascii="Arial" w:hAnsi="Arial" w:cs="Arial"/>
                <w:b/>
              </w:rPr>
            </w:pPr>
            <w:r w:rsidRPr="00E36937">
              <w:rPr>
                <w:rFonts w:ascii="Arial" w:hAnsi="Arial" w:cs="Arial"/>
                <w:b/>
              </w:rPr>
              <w:t>Opis načrtovanih ciljev in aktivnosti</w:t>
            </w:r>
          </w:p>
        </w:tc>
      </w:tr>
      <w:tr w:rsidR="00852887" w:rsidRPr="00E36937" w:rsidTr="003847F3">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p>
        </w:tc>
      </w:tr>
    </w:tbl>
    <w:p w:rsidR="00852887" w:rsidRPr="00E36937" w:rsidRDefault="00852887" w:rsidP="00852887">
      <w:pPr>
        <w:autoSpaceDE w:val="0"/>
        <w:autoSpaceDN w:val="0"/>
        <w:adjustRightInd w:val="0"/>
        <w:spacing w:after="0" w:line="240" w:lineRule="auto"/>
        <w:rPr>
          <w:rFonts w:ascii="Arial" w:hAnsi="Arial" w:cs="Arial"/>
          <w:b/>
          <w:sz w:val="20"/>
          <w:szCs w:val="20"/>
        </w:rPr>
      </w:pPr>
      <w:r w:rsidRPr="00E36937">
        <w:rPr>
          <w:rFonts w:ascii="Arial" w:hAnsi="Arial" w:cs="Arial"/>
          <w:i/>
          <w:sz w:val="20"/>
          <w:szCs w:val="20"/>
        </w:rPr>
        <w:t>Po potrebi dodajte vrstice z izbranim merilom in opisom načrtovanih ciljev in aktivnosti.</w:t>
      </w:r>
    </w:p>
    <w:p w:rsidR="00852887" w:rsidRPr="00E36937" w:rsidRDefault="00852887" w:rsidP="0085288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22"/>
        <w:gridCol w:w="3019"/>
        <w:gridCol w:w="3020"/>
      </w:tblGrid>
      <w:tr w:rsidR="00852887" w:rsidRPr="00E36937" w:rsidTr="003847F3">
        <w:tc>
          <w:tcPr>
            <w:tcW w:w="921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852887" w:rsidRPr="00E36937" w:rsidRDefault="00852887" w:rsidP="003847F3">
            <w:pPr>
              <w:autoSpaceDE w:val="0"/>
              <w:autoSpaceDN w:val="0"/>
              <w:adjustRightInd w:val="0"/>
              <w:jc w:val="both"/>
              <w:rPr>
                <w:rFonts w:ascii="Arial" w:hAnsi="Arial" w:cs="Arial"/>
              </w:rPr>
            </w:pPr>
            <w:proofErr w:type="spellStart"/>
            <w:r w:rsidRPr="00E36937">
              <w:rPr>
                <w:rFonts w:ascii="Arial" w:hAnsi="Arial" w:cs="Arial"/>
                <w:b/>
              </w:rPr>
              <w:t>f.</w:t>
            </w:r>
            <w:proofErr w:type="spellEnd"/>
            <w:r w:rsidRPr="00E36937">
              <w:rPr>
                <w:rFonts w:ascii="Arial" w:hAnsi="Arial" w:cs="Arial"/>
                <w:b/>
              </w:rPr>
              <w:t xml:space="preserve"> Načrtovane aktivnosti projekta: opis aktivnosti po nalogah, ki jih bodo izvedli posamezni člani partnerstva </w:t>
            </w:r>
            <w:r w:rsidRPr="00E36937">
              <w:rPr>
                <w:rFonts w:ascii="Arial" w:hAnsi="Arial" w:cs="Arial"/>
              </w:rPr>
              <w:t>(Za vodilnega partnerja in vsakega člana partnerstva, ki je upravičenec do podpore, napišite, katere naloge bo izvajal znotraj posamezne aktivnosti bo izvajal. Za vsakega člana partnerstva, ki je upravičenec do podpore in izvaja aktivnosti projekta iz tretje alineje prvega odstavka 42. člena Uredbe, utemeljite, ali mu izvajanje teh aktivnosti prinaša ekonomske prednosti.)</w:t>
            </w:r>
          </w:p>
          <w:p w:rsidR="00852887" w:rsidRPr="00E36937" w:rsidRDefault="00852887" w:rsidP="003847F3">
            <w:pPr>
              <w:autoSpaceDE w:val="0"/>
              <w:autoSpaceDN w:val="0"/>
              <w:adjustRightInd w:val="0"/>
              <w:jc w:val="both"/>
              <w:rPr>
                <w:rFonts w:ascii="Arial" w:hAnsi="Arial" w:cs="Arial"/>
              </w:rPr>
            </w:pPr>
          </w:p>
          <w:p w:rsidR="00852887" w:rsidRPr="00E36937" w:rsidRDefault="00852887" w:rsidP="003847F3">
            <w:pPr>
              <w:autoSpaceDE w:val="0"/>
              <w:autoSpaceDN w:val="0"/>
              <w:adjustRightInd w:val="0"/>
              <w:jc w:val="both"/>
              <w:rPr>
                <w:rFonts w:ascii="Arial" w:hAnsi="Arial" w:cs="Arial"/>
                <w:b/>
              </w:rPr>
            </w:pPr>
            <w:r w:rsidRPr="00E36937">
              <w:rPr>
                <w:rFonts w:ascii="Arial" w:hAnsi="Arial" w:cs="Arial"/>
                <w:b/>
              </w:rPr>
              <w:t>Vodilni partner</w:t>
            </w:r>
          </w:p>
        </w:tc>
      </w:tr>
      <w:tr w:rsidR="00852887" w:rsidRPr="00E36937" w:rsidTr="003847F3">
        <w:trPr>
          <w:trHeight w:val="608"/>
        </w:trPr>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887" w:rsidRPr="00E36937" w:rsidRDefault="00852887" w:rsidP="003847F3">
            <w:pPr>
              <w:autoSpaceDE w:val="0"/>
              <w:autoSpaceDN w:val="0"/>
              <w:adjustRightInd w:val="0"/>
              <w:jc w:val="center"/>
              <w:rPr>
                <w:rFonts w:ascii="Arial" w:hAnsi="Arial" w:cs="Arial"/>
                <w:b/>
              </w:rPr>
            </w:pPr>
            <w:r w:rsidRPr="00E36937">
              <w:rPr>
                <w:rFonts w:ascii="Arial" w:hAnsi="Arial" w:cs="Arial"/>
                <w:b/>
              </w:rPr>
              <w:t>Načrtovana aktivnost</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2887" w:rsidRPr="00E36937" w:rsidRDefault="00852887" w:rsidP="003847F3">
            <w:pPr>
              <w:autoSpaceDE w:val="0"/>
              <w:autoSpaceDN w:val="0"/>
              <w:adjustRightInd w:val="0"/>
              <w:jc w:val="center"/>
              <w:rPr>
                <w:rFonts w:ascii="Arial" w:hAnsi="Arial" w:cs="Arial"/>
                <w:b/>
              </w:rPr>
            </w:pPr>
            <w:r w:rsidRPr="00E36937">
              <w:rPr>
                <w:rFonts w:ascii="Arial" w:hAnsi="Arial" w:cs="Arial"/>
                <w:b/>
              </w:rPr>
              <w:t>Načrtovane naloge</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2887" w:rsidRPr="00E36937" w:rsidRDefault="00852887" w:rsidP="003847F3">
            <w:pPr>
              <w:autoSpaceDE w:val="0"/>
              <w:autoSpaceDN w:val="0"/>
              <w:adjustRightInd w:val="0"/>
              <w:jc w:val="center"/>
              <w:rPr>
                <w:rFonts w:ascii="Arial" w:hAnsi="Arial" w:cs="Arial"/>
                <w:b/>
              </w:rPr>
            </w:pPr>
            <w:r w:rsidRPr="00E36937">
              <w:rPr>
                <w:rFonts w:ascii="Arial" w:hAnsi="Arial" w:cs="Arial"/>
                <w:b/>
              </w:rPr>
              <w:t>Ekonomska prednost</w:t>
            </w:r>
          </w:p>
        </w:tc>
      </w:tr>
      <w:tr w:rsidR="00852887" w:rsidRPr="00E36937" w:rsidTr="003847F3">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52887" w:rsidRPr="00E36937" w:rsidRDefault="00852887" w:rsidP="003847F3">
            <w:pPr>
              <w:autoSpaceDE w:val="0"/>
              <w:autoSpaceDN w:val="0"/>
              <w:adjustRightInd w:val="0"/>
              <w:rPr>
                <w:rFonts w:ascii="Arial" w:hAnsi="Arial" w:cs="Arial"/>
              </w:rPr>
            </w:pPr>
            <w:r w:rsidRPr="00E36937">
              <w:rPr>
                <w:rFonts w:ascii="Arial" w:hAnsi="Arial" w:cs="Arial"/>
              </w:rPr>
              <w:t>Vodenje in koordinacija</w:t>
            </w: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p>
        </w:tc>
      </w:tr>
      <w:tr w:rsidR="00852887" w:rsidRPr="00E36937" w:rsidTr="003847F3">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52887" w:rsidRPr="00E36937" w:rsidRDefault="00852887" w:rsidP="003847F3">
            <w:pPr>
              <w:autoSpaceDE w:val="0"/>
              <w:autoSpaceDN w:val="0"/>
              <w:adjustRightInd w:val="0"/>
              <w:rPr>
                <w:rFonts w:ascii="Arial" w:hAnsi="Arial" w:cs="Arial"/>
              </w:rPr>
            </w:pPr>
            <w:r w:rsidRPr="00E36937">
              <w:rPr>
                <w:rFonts w:ascii="Arial" w:hAnsi="Arial" w:cs="Arial"/>
              </w:rPr>
              <w:t>Priprava, organizacija oziroma izvedba usposabljanja članov partnerstva s področja vsebine projekta</w:t>
            </w: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p>
        </w:tc>
      </w:tr>
      <w:tr w:rsidR="00852887" w:rsidRPr="00E36937" w:rsidTr="003847F3">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52887" w:rsidRPr="00E36937" w:rsidRDefault="00852887" w:rsidP="003847F3">
            <w:pPr>
              <w:autoSpaceDE w:val="0"/>
              <w:autoSpaceDN w:val="0"/>
              <w:adjustRightInd w:val="0"/>
              <w:rPr>
                <w:rFonts w:ascii="Arial" w:hAnsi="Arial" w:cs="Arial"/>
              </w:rPr>
            </w:pPr>
            <w:r w:rsidRPr="00E36937">
              <w:rPr>
                <w:rFonts w:ascii="Arial" w:hAnsi="Arial" w:cs="Arial"/>
              </w:rPr>
              <w:t>Aktivnosti, ki so neposredno povezane z izvedbo projekta</w:t>
            </w: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r w:rsidRPr="00E36937">
              <w:rPr>
                <w:rFonts w:ascii="Arial" w:hAnsi="Arial" w:cs="Arial"/>
              </w:rPr>
              <w:t>Da/ne; utemeljitev:</w:t>
            </w:r>
          </w:p>
        </w:tc>
      </w:tr>
      <w:tr w:rsidR="00852887" w:rsidRPr="00E36937" w:rsidTr="003847F3">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52887" w:rsidRPr="00E36937" w:rsidRDefault="00852887" w:rsidP="003847F3">
            <w:pPr>
              <w:autoSpaceDE w:val="0"/>
              <w:autoSpaceDN w:val="0"/>
              <w:adjustRightInd w:val="0"/>
              <w:rPr>
                <w:rFonts w:ascii="Arial" w:hAnsi="Arial" w:cs="Arial"/>
              </w:rPr>
            </w:pPr>
            <w:r w:rsidRPr="00E36937">
              <w:rPr>
                <w:rFonts w:ascii="Arial" w:hAnsi="Arial" w:cs="Arial"/>
              </w:rPr>
              <w:t>Priprava analize izvedljivosti prenosa projektnih rešitev v prakso v okviru dopolnilne dejavnosti na kmetiji</w:t>
            </w: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p>
        </w:tc>
      </w:tr>
      <w:tr w:rsidR="00852887" w:rsidRPr="00E36937" w:rsidTr="003847F3">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52887" w:rsidRPr="00E36937" w:rsidRDefault="00852887" w:rsidP="003847F3">
            <w:pPr>
              <w:autoSpaceDE w:val="0"/>
              <w:autoSpaceDN w:val="0"/>
              <w:adjustRightInd w:val="0"/>
              <w:rPr>
                <w:rFonts w:ascii="Arial" w:hAnsi="Arial" w:cs="Arial"/>
              </w:rPr>
            </w:pPr>
            <w:r w:rsidRPr="00E36937">
              <w:rPr>
                <w:rFonts w:ascii="Arial" w:hAnsi="Arial" w:cs="Arial"/>
              </w:rPr>
              <w:t>Razširjanje rezultatov projekta</w:t>
            </w: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p>
        </w:tc>
      </w:tr>
      <w:tr w:rsidR="00852887" w:rsidRPr="00E36937" w:rsidTr="003847F3">
        <w:tc>
          <w:tcPr>
            <w:tcW w:w="9212" w:type="dxa"/>
            <w:gridSpan w:val="3"/>
            <w:tcBorders>
              <w:top w:val="single" w:sz="4" w:space="0" w:color="000000"/>
              <w:left w:val="single" w:sz="4" w:space="0" w:color="000000"/>
              <w:bottom w:val="single" w:sz="4" w:space="0" w:color="000000"/>
              <w:right w:val="single" w:sz="4" w:space="0" w:color="000000"/>
            </w:tcBorders>
            <w:shd w:val="clear" w:color="auto" w:fill="auto"/>
          </w:tcPr>
          <w:p w:rsidR="00852887" w:rsidRPr="00E36937" w:rsidRDefault="00852887" w:rsidP="003847F3">
            <w:pPr>
              <w:autoSpaceDE w:val="0"/>
              <w:autoSpaceDN w:val="0"/>
              <w:adjustRightInd w:val="0"/>
              <w:jc w:val="both"/>
              <w:rPr>
                <w:rFonts w:ascii="Arial" w:hAnsi="Arial" w:cs="Arial"/>
                <w:b/>
              </w:rPr>
            </w:pPr>
          </w:p>
          <w:p w:rsidR="00852887" w:rsidRPr="00E36937" w:rsidRDefault="00852887" w:rsidP="003847F3">
            <w:pPr>
              <w:autoSpaceDE w:val="0"/>
              <w:autoSpaceDN w:val="0"/>
              <w:adjustRightInd w:val="0"/>
              <w:jc w:val="both"/>
              <w:rPr>
                <w:rFonts w:ascii="Arial" w:hAnsi="Arial" w:cs="Arial"/>
                <w:b/>
              </w:rPr>
            </w:pPr>
            <w:r w:rsidRPr="00E36937">
              <w:rPr>
                <w:rFonts w:ascii="Arial" w:hAnsi="Arial" w:cs="Arial"/>
                <w:b/>
              </w:rPr>
              <w:t>Član partnerstva 1</w:t>
            </w:r>
          </w:p>
        </w:tc>
      </w:tr>
      <w:tr w:rsidR="00852887" w:rsidRPr="00E36937" w:rsidTr="003847F3">
        <w:trPr>
          <w:trHeight w:val="608"/>
        </w:trPr>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887" w:rsidRPr="00E36937" w:rsidRDefault="00852887" w:rsidP="003847F3">
            <w:pPr>
              <w:autoSpaceDE w:val="0"/>
              <w:autoSpaceDN w:val="0"/>
              <w:adjustRightInd w:val="0"/>
              <w:jc w:val="center"/>
              <w:rPr>
                <w:rFonts w:ascii="Arial" w:hAnsi="Arial" w:cs="Arial"/>
                <w:b/>
              </w:rPr>
            </w:pPr>
            <w:r w:rsidRPr="00E36937">
              <w:rPr>
                <w:rFonts w:ascii="Arial" w:hAnsi="Arial" w:cs="Arial"/>
                <w:b/>
              </w:rPr>
              <w:t>Načrtovana aktivnost</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2887" w:rsidRPr="00E36937" w:rsidRDefault="00852887" w:rsidP="003847F3">
            <w:pPr>
              <w:autoSpaceDE w:val="0"/>
              <w:autoSpaceDN w:val="0"/>
              <w:adjustRightInd w:val="0"/>
              <w:jc w:val="center"/>
              <w:rPr>
                <w:rFonts w:ascii="Arial" w:hAnsi="Arial" w:cs="Arial"/>
                <w:b/>
              </w:rPr>
            </w:pPr>
            <w:r w:rsidRPr="00E36937">
              <w:rPr>
                <w:rFonts w:ascii="Arial" w:hAnsi="Arial" w:cs="Arial"/>
                <w:b/>
              </w:rPr>
              <w:t>Načrtovane naloge</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2887" w:rsidRPr="00E36937" w:rsidRDefault="00852887" w:rsidP="003847F3">
            <w:pPr>
              <w:autoSpaceDE w:val="0"/>
              <w:autoSpaceDN w:val="0"/>
              <w:adjustRightInd w:val="0"/>
              <w:jc w:val="center"/>
              <w:rPr>
                <w:rFonts w:ascii="Arial" w:hAnsi="Arial" w:cs="Arial"/>
                <w:b/>
              </w:rPr>
            </w:pPr>
            <w:r w:rsidRPr="00E36937">
              <w:rPr>
                <w:rFonts w:ascii="Arial" w:hAnsi="Arial" w:cs="Arial"/>
                <w:b/>
              </w:rPr>
              <w:t>Ekonomska prednost</w:t>
            </w:r>
          </w:p>
        </w:tc>
      </w:tr>
      <w:tr w:rsidR="00852887" w:rsidRPr="00E36937" w:rsidTr="003847F3">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52887" w:rsidRPr="00E36937" w:rsidRDefault="00852887" w:rsidP="003847F3">
            <w:pPr>
              <w:autoSpaceDE w:val="0"/>
              <w:autoSpaceDN w:val="0"/>
              <w:adjustRightInd w:val="0"/>
              <w:rPr>
                <w:rFonts w:ascii="Arial" w:hAnsi="Arial" w:cs="Arial"/>
              </w:rPr>
            </w:pPr>
            <w:r w:rsidRPr="00E36937">
              <w:rPr>
                <w:rFonts w:ascii="Arial" w:hAnsi="Arial" w:cs="Arial"/>
              </w:rPr>
              <w:t>Vodenje in koordinacija</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852887" w:rsidRPr="00E36937" w:rsidRDefault="00852887" w:rsidP="003847F3">
            <w:pPr>
              <w:autoSpaceDE w:val="0"/>
              <w:autoSpaceDN w:val="0"/>
              <w:adjustRightInd w:val="0"/>
              <w:spacing w:line="360" w:lineRule="auto"/>
              <w:jc w:val="center"/>
              <w:rPr>
                <w:rFonts w:ascii="Arial" w:hAnsi="Arial" w:cs="Arial"/>
              </w:rPr>
            </w:pPr>
            <w:r w:rsidRPr="00E36937">
              <w:rPr>
                <w:rFonts w:ascii="Arial" w:hAnsi="Arial" w:cs="Arial"/>
              </w:rPr>
              <w:t>x</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852887" w:rsidRPr="00E36937" w:rsidRDefault="00852887" w:rsidP="003847F3">
            <w:pPr>
              <w:autoSpaceDE w:val="0"/>
              <w:autoSpaceDN w:val="0"/>
              <w:adjustRightInd w:val="0"/>
              <w:spacing w:line="360" w:lineRule="auto"/>
              <w:jc w:val="center"/>
              <w:rPr>
                <w:rFonts w:ascii="Arial" w:hAnsi="Arial" w:cs="Arial"/>
              </w:rPr>
            </w:pPr>
            <w:r w:rsidRPr="00E36937">
              <w:rPr>
                <w:rFonts w:ascii="Arial" w:hAnsi="Arial" w:cs="Arial"/>
              </w:rPr>
              <w:t>x</w:t>
            </w:r>
          </w:p>
        </w:tc>
      </w:tr>
      <w:tr w:rsidR="00852887" w:rsidRPr="00E36937" w:rsidTr="003847F3">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52887" w:rsidRPr="00E36937" w:rsidRDefault="00852887" w:rsidP="003847F3">
            <w:pPr>
              <w:autoSpaceDE w:val="0"/>
              <w:autoSpaceDN w:val="0"/>
              <w:adjustRightInd w:val="0"/>
              <w:rPr>
                <w:rFonts w:ascii="Arial" w:hAnsi="Arial" w:cs="Arial"/>
              </w:rPr>
            </w:pPr>
            <w:r w:rsidRPr="00E36937">
              <w:rPr>
                <w:rFonts w:ascii="Arial" w:hAnsi="Arial" w:cs="Arial"/>
              </w:rPr>
              <w:t>Priprava, organizacija oziroma izvedba usposabljanja članov partnerstva s področja vsebine projekta</w:t>
            </w: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p>
        </w:tc>
      </w:tr>
      <w:tr w:rsidR="00852887" w:rsidRPr="00E36937" w:rsidTr="003847F3">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52887" w:rsidRPr="00E36937" w:rsidRDefault="00852887" w:rsidP="003847F3">
            <w:pPr>
              <w:autoSpaceDE w:val="0"/>
              <w:autoSpaceDN w:val="0"/>
              <w:adjustRightInd w:val="0"/>
              <w:rPr>
                <w:rFonts w:ascii="Arial" w:hAnsi="Arial" w:cs="Arial"/>
              </w:rPr>
            </w:pPr>
            <w:r w:rsidRPr="00E36937">
              <w:rPr>
                <w:rFonts w:ascii="Arial" w:hAnsi="Arial" w:cs="Arial"/>
              </w:rPr>
              <w:t>Aktivnosti, ki so neposredno povezane z izvedbo projekta</w:t>
            </w: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r w:rsidRPr="00E36937">
              <w:rPr>
                <w:rFonts w:ascii="Arial" w:hAnsi="Arial" w:cs="Arial"/>
              </w:rPr>
              <w:t>Da/ne; utemeljitev:</w:t>
            </w:r>
          </w:p>
        </w:tc>
      </w:tr>
      <w:tr w:rsidR="00852887" w:rsidRPr="00E36937" w:rsidTr="003847F3">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52887" w:rsidRPr="00E36937" w:rsidRDefault="00852887" w:rsidP="003847F3">
            <w:pPr>
              <w:autoSpaceDE w:val="0"/>
              <w:autoSpaceDN w:val="0"/>
              <w:adjustRightInd w:val="0"/>
              <w:rPr>
                <w:rFonts w:ascii="Arial" w:hAnsi="Arial" w:cs="Arial"/>
              </w:rPr>
            </w:pPr>
            <w:r w:rsidRPr="00E36937">
              <w:rPr>
                <w:rFonts w:ascii="Arial" w:hAnsi="Arial" w:cs="Arial"/>
              </w:rPr>
              <w:t>Priprava analize izvedljivosti prenosa projektnih rešitev v prakso v okviru dopolnilne dejavnosti na kmetiji</w:t>
            </w: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p>
        </w:tc>
      </w:tr>
      <w:tr w:rsidR="00852887" w:rsidRPr="00E36937" w:rsidTr="003847F3">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52887" w:rsidRPr="00E36937" w:rsidRDefault="00852887" w:rsidP="003847F3">
            <w:pPr>
              <w:autoSpaceDE w:val="0"/>
              <w:autoSpaceDN w:val="0"/>
              <w:adjustRightInd w:val="0"/>
              <w:rPr>
                <w:rFonts w:ascii="Arial" w:hAnsi="Arial" w:cs="Arial"/>
              </w:rPr>
            </w:pPr>
            <w:r w:rsidRPr="00E36937">
              <w:rPr>
                <w:rFonts w:ascii="Arial" w:hAnsi="Arial" w:cs="Arial"/>
              </w:rPr>
              <w:t>Razširjanje rezultatov projekta</w:t>
            </w: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p>
        </w:tc>
      </w:tr>
    </w:tbl>
    <w:p w:rsidR="00852887" w:rsidRPr="00E36937" w:rsidRDefault="00852887" w:rsidP="00852887">
      <w:pPr>
        <w:autoSpaceDE w:val="0"/>
        <w:autoSpaceDN w:val="0"/>
        <w:adjustRightInd w:val="0"/>
        <w:spacing w:after="0" w:line="240" w:lineRule="auto"/>
        <w:rPr>
          <w:rFonts w:ascii="Arial" w:hAnsi="Arial" w:cs="Arial"/>
          <w:b/>
          <w:sz w:val="20"/>
          <w:szCs w:val="20"/>
        </w:rPr>
      </w:pPr>
      <w:r w:rsidRPr="00E36937">
        <w:rPr>
          <w:rFonts w:ascii="Arial" w:hAnsi="Arial" w:cs="Arial"/>
          <w:i/>
          <w:sz w:val="20"/>
          <w:szCs w:val="20"/>
        </w:rPr>
        <w:t>Po potrebi dodajte vrstice z ustreznim opisom in obrazložitvijo.</w:t>
      </w:r>
    </w:p>
    <w:p w:rsidR="00852887" w:rsidRPr="00E36937" w:rsidRDefault="00852887" w:rsidP="00852887">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52887" w:rsidRPr="00E36937" w:rsidRDefault="00852887" w:rsidP="003847F3">
            <w:pPr>
              <w:autoSpaceDE w:val="0"/>
              <w:autoSpaceDN w:val="0"/>
              <w:adjustRightInd w:val="0"/>
              <w:jc w:val="both"/>
              <w:rPr>
                <w:rFonts w:ascii="Arial" w:hAnsi="Arial" w:cs="Arial"/>
                <w:b/>
              </w:rPr>
            </w:pPr>
            <w:r w:rsidRPr="00E36937">
              <w:rPr>
                <w:rFonts w:ascii="Arial" w:hAnsi="Arial" w:cs="Arial"/>
                <w:b/>
              </w:rPr>
              <w:t xml:space="preserve">g. Vloga kmetije pri poskusni izvedbi aktivnosti, ki se nanašajo na področja izobraževanja, zdravstvenega varstva socialnega varstva oziroma invalidskega varstva </w:t>
            </w:r>
            <w:r w:rsidRPr="00E36937">
              <w:rPr>
                <w:rFonts w:ascii="Arial" w:hAnsi="Arial" w:cs="Arial"/>
              </w:rPr>
              <w:t>(Opišite vlogo kmetije pri izvedbi posameznih aktivnosti projekta, ki se nanašajo na področje izvajanja projekta. V primeru, da je v partnerstvo vključenih več kmetij, navedite, na kateri kmetiji se bodo poskusno izvedle te aktivnosti.)</w:t>
            </w:r>
          </w:p>
        </w:tc>
      </w:tr>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p>
        </w:tc>
      </w:tr>
    </w:tbl>
    <w:p w:rsidR="00852887" w:rsidRPr="00E36937" w:rsidRDefault="00852887" w:rsidP="00852887">
      <w:pPr>
        <w:autoSpaceDE w:val="0"/>
        <w:autoSpaceDN w:val="0"/>
        <w:adjustRightInd w:val="0"/>
        <w:spacing w:after="0" w:line="240" w:lineRule="auto"/>
        <w:rPr>
          <w:rFonts w:ascii="Arial" w:hAnsi="Arial" w:cs="Arial"/>
          <w:b/>
          <w:sz w:val="20"/>
          <w:szCs w:val="20"/>
        </w:rPr>
      </w:pPr>
      <w:r w:rsidRPr="00E36937">
        <w:rPr>
          <w:rFonts w:ascii="Arial" w:hAnsi="Arial" w:cs="Arial"/>
          <w:i/>
          <w:sz w:val="20"/>
          <w:szCs w:val="20"/>
        </w:rPr>
        <w:t>Po potrebi dodajte vrstice z ustreznim opisom in obrazložitvijo.</w:t>
      </w:r>
    </w:p>
    <w:p w:rsidR="00852887" w:rsidRPr="00E36937" w:rsidRDefault="00852887" w:rsidP="00852887">
      <w:pPr>
        <w:tabs>
          <w:tab w:val="left" w:pos="3525"/>
        </w:tab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52887" w:rsidRPr="00E36937" w:rsidRDefault="00852887" w:rsidP="003847F3">
            <w:pPr>
              <w:autoSpaceDE w:val="0"/>
              <w:autoSpaceDN w:val="0"/>
              <w:adjustRightInd w:val="0"/>
              <w:jc w:val="both"/>
              <w:rPr>
                <w:rFonts w:ascii="Arial" w:hAnsi="Arial" w:cs="Arial"/>
                <w:b/>
              </w:rPr>
            </w:pPr>
            <w:r w:rsidRPr="00E36937">
              <w:rPr>
                <w:rFonts w:ascii="Arial" w:hAnsi="Arial" w:cs="Arial"/>
                <w:b/>
              </w:rPr>
              <w:t>h. Uporabnost in trajnost rezultatov projekta</w:t>
            </w:r>
          </w:p>
          <w:p w:rsidR="00852887" w:rsidRPr="00E36937" w:rsidRDefault="00852887" w:rsidP="003847F3">
            <w:pPr>
              <w:autoSpaceDE w:val="0"/>
              <w:autoSpaceDN w:val="0"/>
              <w:adjustRightInd w:val="0"/>
              <w:jc w:val="both"/>
              <w:rPr>
                <w:rFonts w:ascii="Arial" w:hAnsi="Arial" w:cs="Arial"/>
                <w:b/>
              </w:rPr>
            </w:pPr>
            <w:r w:rsidRPr="00E36937">
              <w:rPr>
                <w:rFonts w:ascii="Arial" w:hAnsi="Arial" w:cs="Arial"/>
              </w:rPr>
              <w:t>(Utemeljite uporabnost in trajnost rezultatov, ki jih nameravate doseči v projektu. Opišite ukrepe za zagotovitev uporabnosti rezultatov projekta in za zagotovitev trajnosti rezultatov po zaključku projekta.)</w:t>
            </w:r>
          </w:p>
        </w:tc>
      </w:tr>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p>
        </w:tc>
      </w:tr>
    </w:tbl>
    <w:p w:rsidR="00852887" w:rsidRPr="00E36937" w:rsidRDefault="00852887" w:rsidP="00852887">
      <w:pPr>
        <w:autoSpaceDE w:val="0"/>
        <w:autoSpaceDN w:val="0"/>
        <w:adjustRightInd w:val="0"/>
        <w:spacing w:after="0"/>
        <w:jc w:val="center"/>
        <w:rPr>
          <w:rFonts w:ascii="Arial" w:hAnsi="Arial" w:cs="Arial"/>
          <w:b/>
          <w:sz w:val="20"/>
          <w:szCs w:val="20"/>
        </w:rPr>
      </w:pPr>
    </w:p>
    <w:tbl>
      <w:tblPr>
        <w:tblStyle w:val="Tabelamrea"/>
        <w:tblW w:w="0" w:type="auto"/>
        <w:tblLook w:val="04A0" w:firstRow="1" w:lastRow="0" w:firstColumn="1" w:lastColumn="0" w:noHBand="0" w:noVBand="1"/>
      </w:tblPr>
      <w:tblGrid>
        <w:gridCol w:w="9061"/>
      </w:tblGrid>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52887" w:rsidRPr="00E36937" w:rsidRDefault="00852887" w:rsidP="003847F3">
            <w:pPr>
              <w:autoSpaceDE w:val="0"/>
              <w:autoSpaceDN w:val="0"/>
              <w:adjustRightInd w:val="0"/>
              <w:jc w:val="both"/>
              <w:rPr>
                <w:rFonts w:ascii="Arial" w:hAnsi="Arial" w:cs="Arial"/>
                <w:b/>
              </w:rPr>
            </w:pPr>
            <w:r w:rsidRPr="00E36937">
              <w:rPr>
                <w:rFonts w:ascii="Arial" w:hAnsi="Arial" w:cs="Arial"/>
                <w:b/>
              </w:rPr>
              <w:t>i. Opis projektnih tveganj in načrtovanih ukrepov za njihovo zmanjšanje</w:t>
            </w:r>
          </w:p>
          <w:p w:rsidR="00852887" w:rsidRPr="00E36937" w:rsidRDefault="00852887" w:rsidP="003847F3">
            <w:pPr>
              <w:autoSpaceDE w:val="0"/>
              <w:autoSpaceDN w:val="0"/>
              <w:adjustRightInd w:val="0"/>
              <w:jc w:val="both"/>
              <w:rPr>
                <w:rFonts w:ascii="Arial" w:hAnsi="Arial" w:cs="Arial"/>
                <w:b/>
              </w:rPr>
            </w:pPr>
          </w:p>
        </w:tc>
      </w:tr>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spacing w:line="360" w:lineRule="auto"/>
              <w:jc w:val="both"/>
              <w:rPr>
                <w:rFonts w:ascii="Arial" w:hAnsi="Arial" w:cs="Arial"/>
              </w:rPr>
            </w:pPr>
          </w:p>
        </w:tc>
      </w:tr>
    </w:tbl>
    <w:p w:rsidR="00852887" w:rsidRPr="00E36937" w:rsidRDefault="00852887" w:rsidP="00852887">
      <w:pPr>
        <w:autoSpaceDE w:val="0"/>
        <w:autoSpaceDN w:val="0"/>
        <w:adjustRightInd w:val="0"/>
        <w:spacing w:after="0"/>
        <w:jc w:val="center"/>
        <w:rPr>
          <w:rFonts w:ascii="Arial" w:hAnsi="Arial" w:cs="Arial"/>
          <w:b/>
          <w:sz w:val="20"/>
          <w:szCs w:val="20"/>
        </w:rPr>
      </w:pPr>
    </w:p>
    <w:p w:rsidR="00852887" w:rsidRPr="00E36937" w:rsidRDefault="00852887" w:rsidP="00852887">
      <w:pPr>
        <w:keepNext/>
        <w:keepLines/>
        <w:autoSpaceDE w:val="0"/>
        <w:autoSpaceDN w:val="0"/>
        <w:adjustRightInd w:val="0"/>
        <w:spacing w:after="0"/>
        <w:jc w:val="center"/>
        <w:rPr>
          <w:rFonts w:ascii="Arial" w:hAnsi="Arial" w:cs="Arial"/>
          <w:b/>
          <w:sz w:val="20"/>
          <w:szCs w:val="20"/>
        </w:rPr>
      </w:pPr>
      <w:r w:rsidRPr="00E36937">
        <w:rPr>
          <w:rFonts w:ascii="Arial" w:hAnsi="Arial" w:cs="Arial"/>
          <w:b/>
          <w:sz w:val="20"/>
          <w:szCs w:val="20"/>
        </w:rPr>
        <w:t>3. Terminski načrt in finančna konstrukcija:</w:t>
      </w:r>
    </w:p>
    <w:tbl>
      <w:tblPr>
        <w:tblStyle w:val="Tabelamrea"/>
        <w:tblW w:w="0" w:type="auto"/>
        <w:tblLayout w:type="fixed"/>
        <w:tblLook w:val="04A0" w:firstRow="1" w:lastRow="0" w:firstColumn="1" w:lastColumn="0" w:noHBand="0" w:noVBand="1"/>
      </w:tblPr>
      <w:tblGrid>
        <w:gridCol w:w="9212"/>
      </w:tblGrid>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52887" w:rsidRPr="00E36937" w:rsidRDefault="00852887" w:rsidP="003847F3">
            <w:pPr>
              <w:keepNext/>
              <w:keepLines/>
              <w:autoSpaceDE w:val="0"/>
              <w:autoSpaceDN w:val="0"/>
              <w:adjustRightInd w:val="0"/>
              <w:jc w:val="both"/>
              <w:rPr>
                <w:rFonts w:ascii="Arial" w:hAnsi="Arial" w:cs="Arial"/>
              </w:rPr>
            </w:pPr>
            <w:r w:rsidRPr="00E36937">
              <w:rPr>
                <w:rFonts w:ascii="Arial" w:hAnsi="Arial" w:cs="Arial"/>
                <w:b/>
              </w:rPr>
              <w:t xml:space="preserve">a. Finančna konstrukcija projekta </w:t>
            </w:r>
            <w:r w:rsidRPr="00E36937">
              <w:rPr>
                <w:rFonts w:ascii="Arial" w:hAnsi="Arial" w:cs="Arial"/>
              </w:rPr>
              <w:t>(Za posamezno dvanajstmesečno obdobje izvajanja projekta navedite upravičene aktivnosti, ki jih bodo izvajali posamezni člani partnerstva, in njihove načrtovane upravičene stroške. Upravičeno aktivnost vodenje in koordinacija projekta lah</w:t>
            </w:r>
            <w:r w:rsidR="00250F73" w:rsidRPr="00E36937">
              <w:rPr>
                <w:rFonts w:ascii="Arial" w:hAnsi="Arial" w:cs="Arial"/>
              </w:rPr>
              <w:t>ko izvaja samo vodilni partner.</w:t>
            </w:r>
            <w:r w:rsidRPr="00E36937">
              <w:rPr>
                <w:rFonts w:ascii="Arial" w:hAnsi="Arial" w:cs="Arial"/>
              </w:rPr>
              <w:t>)</w:t>
            </w:r>
          </w:p>
        </w:tc>
      </w:tr>
    </w:tbl>
    <w:p w:rsidR="00852887" w:rsidRPr="00E36937" w:rsidRDefault="00852887" w:rsidP="00852887">
      <w:pPr>
        <w:spacing w:after="0"/>
        <w:rPr>
          <w:rFonts w:ascii="Arial" w:hAnsi="Arial" w:cs="Arial"/>
          <w:i/>
          <w:sz w:val="20"/>
          <w:szCs w:val="20"/>
        </w:rPr>
      </w:pPr>
    </w:p>
    <w:tbl>
      <w:tblPr>
        <w:tblStyle w:val="Tabelamrea"/>
        <w:tblW w:w="9322" w:type="dxa"/>
        <w:tblLayout w:type="fixed"/>
        <w:tblLook w:val="04A0" w:firstRow="1" w:lastRow="0" w:firstColumn="1" w:lastColumn="0" w:noHBand="0" w:noVBand="1"/>
      </w:tblPr>
      <w:tblGrid>
        <w:gridCol w:w="2093"/>
        <w:gridCol w:w="830"/>
        <w:gridCol w:w="993"/>
        <w:gridCol w:w="992"/>
        <w:gridCol w:w="684"/>
        <w:gridCol w:w="875"/>
        <w:gridCol w:w="992"/>
        <w:gridCol w:w="993"/>
        <w:gridCol w:w="870"/>
      </w:tblGrid>
      <w:tr w:rsidR="00852887" w:rsidRPr="00E36937" w:rsidTr="003847F3">
        <w:trPr>
          <w:trHeight w:val="200"/>
        </w:trPr>
        <w:tc>
          <w:tcPr>
            <w:tcW w:w="2093"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852887" w:rsidRPr="00E36937" w:rsidRDefault="00852887" w:rsidP="003847F3">
            <w:pPr>
              <w:keepNext/>
              <w:keepLines/>
              <w:autoSpaceDE w:val="0"/>
              <w:autoSpaceDN w:val="0"/>
              <w:adjustRightInd w:val="0"/>
              <w:spacing w:before="40" w:after="40"/>
              <w:ind w:left="-57"/>
              <w:jc w:val="center"/>
              <w:rPr>
                <w:rFonts w:ascii="Arial" w:hAnsi="Arial" w:cs="Arial"/>
                <w:b/>
              </w:rPr>
            </w:pPr>
            <w:r w:rsidRPr="00E36937">
              <w:rPr>
                <w:rFonts w:ascii="Arial" w:hAnsi="Arial" w:cs="Arial"/>
                <w:b/>
              </w:rPr>
              <w:t>Upravičena aktivnost</w:t>
            </w:r>
          </w:p>
        </w:tc>
        <w:tc>
          <w:tcPr>
            <w:tcW w:w="3499"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rsidR="00852887" w:rsidRPr="00E36937" w:rsidRDefault="00852887" w:rsidP="003847F3">
            <w:pPr>
              <w:keepNext/>
              <w:keepLines/>
              <w:autoSpaceDE w:val="0"/>
              <w:autoSpaceDN w:val="0"/>
              <w:adjustRightInd w:val="0"/>
              <w:spacing w:before="40" w:after="40"/>
              <w:ind w:left="-57"/>
              <w:jc w:val="center"/>
              <w:rPr>
                <w:rFonts w:ascii="Arial" w:hAnsi="Arial" w:cs="Arial"/>
                <w:b/>
              </w:rPr>
            </w:pPr>
            <w:r w:rsidRPr="00E36937">
              <w:rPr>
                <w:rFonts w:ascii="Arial" w:hAnsi="Arial" w:cs="Arial"/>
                <w:b/>
              </w:rPr>
              <w:t>Vodilni partner (navedba)</w:t>
            </w:r>
          </w:p>
        </w:tc>
        <w:tc>
          <w:tcPr>
            <w:tcW w:w="3730"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tcPr>
          <w:p w:rsidR="00852887" w:rsidRPr="00E36937" w:rsidRDefault="00852887" w:rsidP="003847F3">
            <w:pPr>
              <w:keepNext/>
              <w:keepLines/>
              <w:autoSpaceDE w:val="0"/>
              <w:autoSpaceDN w:val="0"/>
              <w:adjustRightInd w:val="0"/>
              <w:spacing w:before="40" w:after="40"/>
              <w:ind w:left="-57"/>
              <w:jc w:val="center"/>
              <w:rPr>
                <w:rFonts w:ascii="Arial" w:hAnsi="Arial" w:cs="Arial"/>
                <w:b/>
              </w:rPr>
            </w:pPr>
            <w:r w:rsidRPr="00E36937">
              <w:rPr>
                <w:rFonts w:ascii="Arial" w:hAnsi="Arial" w:cs="Arial"/>
                <w:b/>
              </w:rPr>
              <w:t>Član partnerstva 1 (navedba)</w:t>
            </w:r>
          </w:p>
        </w:tc>
      </w:tr>
      <w:tr w:rsidR="00852887" w:rsidRPr="00E36937" w:rsidTr="003847F3">
        <w:trPr>
          <w:trHeight w:val="114"/>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852887" w:rsidRPr="00E36937" w:rsidRDefault="00852887" w:rsidP="003847F3">
            <w:pPr>
              <w:keepNext/>
              <w:keepLines/>
              <w:rPr>
                <w:rFonts w:ascii="Arial" w:hAnsi="Arial" w:cs="Arial"/>
                <w:b/>
              </w:rPr>
            </w:pPr>
          </w:p>
        </w:tc>
        <w:tc>
          <w:tcPr>
            <w:tcW w:w="830"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rsidR="00852887" w:rsidRPr="00E36937" w:rsidRDefault="00852887" w:rsidP="003847F3">
            <w:pPr>
              <w:keepNext/>
              <w:keepLines/>
              <w:autoSpaceDE w:val="0"/>
              <w:autoSpaceDN w:val="0"/>
              <w:adjustRightInd w:val="0"/>
              <w:spacing w:before="20" w:after="20"/>
              <w:ind w:left="-57"/>
              <w:jc w:val="center"/>
              <w:rPr>
                <w:rFonts w:ascii="Arial" w:hAnsi="Arial" w:cs="Arial"/>
                <w:b/>
              </w:rPr>
            </w:pPr>
            <w:r w:rsidRPr="00E36937">
              <w:rPr>
                <w:rFonts w:ascii="Arial" w:hAnsi="Arial" w:cs="Arial"/>
                <w:b/>
              </w:rPr>
              <w:t>Prvo 12-mesečje</w:t>
            </w:r>
          </w:p>
        </w:tc>
        <w:tc>
          <w:tcPr>
            <w:tcW w:w="993" w:type="dxa"/>
            <w:tcBorders>
              <w:top w:val="single" w:sz="6" w:space="0" w:color="auto"/>
              <w:left w:val="single" w:sz="4" w:space="0" w:color="auto"/>
              <w:bottom w:val="single" w:sz="4" w:space="0" w:color="000000" w:themeColor="text1"/>
              <w:right w:val="single" w:sz="4" w:space="0" w:color="auto"/>
            </w:tcBorders>
            <w:shd w:val="clear" w:color="auto" w:fill="auto"/>
          </w:tcPr>
          <w:p w:rsidR="00852887" w:rsidRPr="00E36937" w:rsidRDefault="00852887" w:rsidP="003847F3">
            <w:pPr>
              <w:keepNext/>
              <w:keepLines/>
              <w:autoSpaceDE w:val="0"/>
              <w:autoSpaceDN w:val="0"/>
              <w:adjustRightInd w:val="0"/>
              <w:spacing w:before="20" w:after="20"/>
              <w:ind w:left="-57"/>
              <w:jc w:val="center"/>
              <w:rPr>
                <w:rFonts w:ascii="Arial" w:hAnsi="Arial" w:cs="Arial"/>
                <w:b/>
              </w:rPr>
            </w:pPr>
            <w:r w:rsidRPr="00E36937">
              <w:rPr>
                <w:rFonts w:ascii="Arial" w:hAnsi="Arial" w:cs="Arial"/>
                <w:b/>
              </w:rPr>
              <w:t>Drugo 12-mesečje</w:t>
            </w:r>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852887" w:rsidRPr="00E36937" w:rsidRDefault="00852887" w:rsidP="003847F3">
            <w:pPr>
              <w:keepNext/>
              <w:keepLines/>
              <w:autoSpaceDE w:val="0"/>
              <w:autoSpaceDN w:val="0"/>
              <w:adjustRightInd w:val="0"/>
              <w:spacing w:before="20" w:after="20"/>
              <w:ind w:left="-57"/>
              <w:jc w:val="center"/>
              <w:rPr>
                <w:rFonts w:ascii="Arial" w:hAnsi="Arial" w:cs="Arial"/>
                <w:b/>
              </w:rPr>
            </w:pPr>
            <w:r w:rsidRPr="00E36937">
              <w:rPr>
                <w:rFonts w:ascii="Arial" w:hAnsi="Arial" w:cs="Arial"/>
                <w:b/>
              </w:rPr>
              <w:t>Tretje 12-mesečje</w:t>
            </w:r>
          </w:p>
        </w:tc>
        <w:tc>
          <w:tcPr>
            <w:tcW w:w="684" w:type="dxa"/>
            <w:tcBorders>
              <w:top w:val="single" w:sz="6" w:space="0" w:color="auto"/>
              <w:left w:val="single" w:sz="4" w:space="0" w:color="auto"/>
              <w:bottom w:val="single" w:sz="4" w:space="0" w:color="000000" w:themeColor="text1"/>
              <w:right w:val="single" w:sz="4" w:space="0" w:color="auto"/>
            </w:tcBorders>
            <w:shd w:val="clear" w:color="auto" w:fill="auto"/>
          </w:tcPr>
          <w:p w:rsidR="00852887" w:rsidRPr="00E36937" w:rsidRDefault="00852887" w:rsidP="003847F3">
            <w:pPr>
              <w:keepNext/>
              <w:keepLines/>
              <w:autoSpaceDE w:val="0"/>
              <w:autoSpaceDN w:val="0"/>
              <w:adjustRightInd w:val="0"/>
              <w:spacing w:before="20" w:after="20"/>
              <w:ind w:left="-57"/>
              <w:jc w:val="center"/>
              <w:rPr>
                <w:rFonts w:ascii="Arial" w:hAnsi="Arial" w:cs="Arial"/>
                <w:b/>
              </w:rPr>
            </w:pPr>
            <w:r w:rsidRPr="00E36937">
              <w:rPr>
                <w:rFonts w:ascii="Arial" w:hAnsi="Arial" w:cs="Arial"/>
                <w:b/>
              </w:rPr>
              <w:t>Skupaj</w:t>
            </w:r>
          </w:p>
        </w:tc>
        <w:tc>
          <w:tcPr>
            <w:tcW w:w="875" w:type="dxa"/>
            <w:tcBorders>
              <w:top w:val="single" w:sz="6" w:space="0" w:color="auto"/>
              <w:left w:val="single" w:sz="4" w:space="0" w:color="auto"/>
              <w:bottom w:val="single" w:sz="4" w:space="0" w:color="000000" w:themeColor="text1"/>
              <w:right w:val="single" w:sz="4" w:space="0" w:color="auto"/>
            </w:tcBorders>
            <w:shd w:val="clear" w:color="auto" w:fill="auto"/>
          </w:tcPr>
          <w:p w:rsidR="00852887" w:rsidRPr="00E36937" w:rsidRDefault="00852887" w:rsidP="003847F3">
            <w:pPr>
              <w:keepNext/>
              <w:keepLines/>
              <w:autoSpaceDE w:val="0"/>
              <w:autoSpaceDN w:val="0"/>
              <w:adjustRightInd w:val="0"/>
              <w:spacing w:before="20" w:after="20"/>
              <w:ind w:left="-57"/>
              <w:jc w:val="center"/>
              <w:rPr>
                <w:rFonts w:ascii="Arial" w:hAnsi="Arial" w:cs="Arial"/>
                <w:b/>
              </w:rPr>
            </w:pPr>
            <w:r w:rsidRPr="00E36937">
              <w:rPr>
                <w:rFonts w:ascii="Arial" w:hAnsi="Arial" w:cs="Arial"/>
                <w:b/>
              </w:rPr>
              <w:t>Prvo 12-mesečje</w:t>
            </w:r>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852887" w:rsidRPr="00E36937" w:rsidRDefault="00852887" w:rsidP="003847F3">
            <w:pPr>
              <w:keepNext/>
              <w:keepLines/>
              <w:autoSpaceDE w:val="0"/>
              <w:autoSpaceDN w:val="0"/>
              <w:adjustRightInd w:val="0"/>
              <w:spacing w:before="20" w:after="20"/>
              <w:ind w:left="-57"/>
              <w:jc w:val="center"/>
              <w:rPr>
                <w:rFonts w:ascii="Arial" w:hAnsi="Arial" w:cs="Arial"/>
                <w:b/>
              </w:rPr>
            </w:pPr>
            <w:r w:rsidRPr="00E36937">
              <w:rPr>
                <w:rFonts w:ascii="Arial" w:hAnsi="Arial" w:cs="Arial"/>
                <w:b/>
              </w:rPr>
              <w:t>Drugo 12-mesečje</w:t>
            </w:r>
          </w:p>
        </w:tc>
        <w:tc>
          <w:tcPr>
            <w:tcW w:w="993" w:type="dxa"/>
            <w:tcBorders>
              <w:top w:val="single" w:sz="6" w:space="0" w:color="auto"/>
              <w:left w:val="single" w:sz="4" w:space="0" w:color="auto"/>
              <w:bottom w:val="single" w:sz="4" w:space="0" w:color="000000" w:themeColor="text1"/>
              <w:right w:val="single" w:sz="4" w:space="0" w:color="auto"/>
            </w:tcBorders>
            <w:shd w:val="clear" w:color="auto" w:fill="auto"/>
          </w:tcPr>
          <w:p w:rsidR="00852887" w:rsidRPr="00E36937" w:rsidRDefault="00852887" w:rsidP="003847F3">
            <w:pPr>
              <w:keepNext/>
              <w:keepLines/>
              <w:autoSpaceDE w:val="0"/>
              <w:autoSpaceDN w:val="0"/>
              <w:adjustRightInd w:val="0"/>
              <w:spacing w:before="20" w:after="20"/>
              <w:ind w:left="-57"/>
              <w:jc w:val="center"/>
              <w:rPr>
                <w:rFonts w:ascii="Arial" w:hAnsi="Arial" w:cs="Arial"/>
                <w:b/>
              </w:rPr>
            </w:pPr>
            <w:r w:rsidRPr="00E36937">
              <w:rPr>
                <w:rFonts w:ascii="Arial" w:hAnsi="Arial" w:cs="Arial"/>
                <w:b/>
              </w:rPr>
              <w:t>Tretje 12-mesečje</w:t>
            </w:r>
          </w:p>
        </w:tc>
        <w:tc>
          <w:tcPr>
            <w:tcW w:w="870" w:type="dxa"/>
            <w:tcBorders>
              <w:top w:val="single" w:sz="6" w:space="0" w:color="auto"/>
              <w:left w:val="single" w:sz="4" w:space="0" w:color="auto"/>
              <w:bottom w:val="single" w:sz="4" w:space="0" w:color="000000" w:themeColor="text1"/>
              <w:right w:val="single" w:sz="4" w:space="0" w:color="auto"/>
            </w:tcBorders>
            <w:shd w:val="clear" w:color="auto" w:fill="auto"/>
          </w:tcPr>
          <w:p w:rsidR="00852887" w:rsidRPr="00E36937" w:rsidRDefault="00852887" w:rsidP="003847F3">
            <w:pPr>
              <w:keepNext/>
              <w:keepLines/>
              <w:autoSpaceDE w:val="0"/>
              <w:autoSpaceDN w:val="0"/>
              <w:adjustRightInd w:val="0"/>
              <w:spacing w:before="20" w:after="20"/>
              <w:ind w:left="-57"/>
              <w:jc w:val="center"/>
              <w:rPr>
                <w:rFonts w:ascii="Arial" w:hAnsi="Arial" w:cs="Arial"/>
                <w:b/>
              </w:rPr>
            </w:pPr>
            <w:r w:rsidRPr="00E36937">
              <w:rPr>
                <w:rFonts w:ascii="Arial" w:hAnsi="Arial" w:cs="Arial"/>
                <w:b/>
              </w:rPr>
              <w:t>Skupaj</w:t>
            </w:r>
          </w:p>
        </w:tc>
      </w:tr>
      <w:tr w:rsidR="00852887" w:rsidRPr="00E36937" w:rsidTr="003847F3">
        <w:trPr>
          <w:trHeight w:val="47"/>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852887" w:rsidRPr="00E36937" w:rsidRDefault="00852887" w:rsidP="003847F3">
            <w:pPr>
              <w:keepNext/>
              <w:keepLines/>
              <w:rPr>
                <w:rFonts w:ascii="Arial" w:hAnsi="Arial" w:cs="Arial"/>
                <w:b/>
              </w:rPr>
            </w:pPr>
          </w:p>
        </w:tc>
        <w:tc>
          <w:tcPr>
            <w:tcW w:w="7229" w:type="dxa"/>
            <w:gridSpan w:val="8"/>
            <w:tcBorders>
              <w:top w:val="single" w:sz="4" w:space="0" w:color="000000" w:themeColor="text1"/>
              <w:left w:val="single" w:sz="8" w:space="0" w:color="000000" w:themeColor="text1"/>
              <w:bottom w:val="double" w:sz="4" w:space="0" w:color="auto"/>
              <w:right w:val="single" w:sz="8" w:space="0" w:color="000000" w:themeColor="text1"/>
            </w:tcBorders>
            <w:shd w:val="clear" w:color="auto" w:fill="auto"/>
          </w:tcPr>
          <w:p w:rsidR="00852887" w:rsidRPr="00E36937" w:rsidRDefault="00852887" w:rsidP="003847F3">
            <w:pPr>
              <w:keepNext/>
              <w:keepLines/>
              <w:jc w:val="center"/>
              <w:rPr>
                <w:rFonts w:ascii="Arial" w:hAnsi="Arial" w:cs="Arial"/>
              </w:rPr>
            </w:pPr>
            <w:r w:rsidRPr="00E36937">
              <w:rPr>
                <w:rFonts w:ascii="Arial" w:hAnsi="Arial" w:cs="Arial"/>
              </w:rPr>
              <w:t>znesek v EUR</w:t>
            </w:r>
          </w:p>
        </w:tc>
      </w:tr>
      <w:tr w:rsidR="00852887" w:rsidRPr="00E36937" w:rsidTr="003847F3">
        <w:trPr>
          <w:trHeight w:val="358"/>
        </w:trPr>
        <w:tc>
          <w:tcPr>
            <w:tcW w:w="2093" w:type="dxa"/>
            <w:tcBorders>
              <w:top w:val="double" w:sz="4" w:space="0" w:color="auto"/>
              <w:left w:val="single" w:sz="8" w:space="0" w:color="000000" w:themeColor="text1"/>
              <w:bottom w:val="single" w:sz="4" w:space="0" w:color="000000" w:themeColor="text1"/>
              <w:right w:val="single" w:sz="8" w:space="0" w:color="000000" w:themeColor="text1"/>
            </w:tcBorders>
            <w:shd w:val="clear" w:color="auto" w:fill="auto"/>
            <w:hideMark/>
          </w:tcPr>
          <w:p w:rsidR="00852887" w:rsidRPr="00E36937" w:rsidRDefault="00852887" w:rsidP="003847F3">
            <w:pPr>
              <w:keepNext/>
              <w:keepLines/>
              <w:autoSpaceDE w:val="0"/>
              <w:autoSpaceDN w:val="0"/>
              <w:adjustRightInd w:val="0"/>
              <w:spacing w:before="40" w:after="40"/>
              <w:rPr>
                <w:rFonts w:ascii="Arial" w:hAnsi="Arial" w:cs="Arial"/>
              </w:rPr>
            </w:pPr>
            <w:r w:rsidRPr="00E36937">
              <w:rPr>
                <w:rFonts w:ascii="Arial" w:hAnsi="Arial" w:cs="Arial"/>
              </w:rPr>
              <w:t>Vodenje in koordinacija izvedbe projekta</w:t>
            </w:r>
          </w:p>
        </w:tc>
        <w:tc>
          <w:tcPr>
            <w:tcW w:w="830" w:type="dxa"/>
            <w:tcBorders>
              <w:top w:val="double" w:sz="4" w:space="0" w:color="auto"/>
              <w:left w:val="single" w:sz="8" w:space="0" w:color="000000" w:themeColor="text1"/>
              <w:bottom w:val="double" w:sz="4" w:space="0" w:color="auto"/>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217" w:right="-57"/>
              <w:jc w:val="right"/>
              <w:rPr>
                <w:rFonts w:ascii="Arial" w:hAnsi="Arial" w:cs="Arial"/>
              </w:rPr>
            </w:pPr>
          </w:p>
        </w:tc>
        <w:tc>
          <w:tcPr>
            <w:tcW w:w="993" w:type="dxa"/>
            <w:tcBorders>
              <w:top w:val="double" w:sz="4" w:space="0" w:color="auto"/>
              <w:left w:val="single" w:sz="4" w:space="0" w:color="auto"/>
              <w:bottom w:val="double" w:sz="4" w:space="0" w:color="auto"/>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double" w:sz="4" w:space="0" w:color="auto"/>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684" w:type="dxa"/>
            <w:tcBorders>
              <w:top w:val="double" w:sz="4" w:space="0" w:color="auto"/>
              <w:left w:val="single" w:sz="4" w:space="0" w:color="auto"/>
              <w:bottom w:val="double" w:sz="4" w:space="0" w:color="auto"/>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875" w:type="dxa"/>
            <w:tcBorders>
              <w:top w:val="double" w:sz="4" w:space="0" w:color="auto"/>
              <w:left w:val="single" w:sz="4" w:space="0" w:color="auto"/>
              <w:bottom w:val="double" w:sz="4" w:space="0" w:color="auto"/>
              <w:right w:val="single" w:sz="4" w:space="0" w:color="auto"/>
            </w:tcBorders>
            <w:shd w:val="clear" w:color="auto" w:fill="auto"/>
          </w:tcPr>
          <w:p w:rsidR="00852887" w:rsidRPr="00E36937" w:rsidRDefault="00852887" w:rsidP="003847F3">
            <w:pPr>
              <w:keepNext/>
              <w:keepLines/>
              <w:autoSpaceDE w:val="0"/>
              <w:autoSpaceDN w:val="0"/>
              <w:adjustRightInd w:val="0"/>
              <w:spacing w:before="40" w:after="40"/>
              <w:ind w:left="-57" w:right="-57"/>
              <w:jc w:val="center"/>
              <w:rPr>
                <w:rFonts w:ascii="Arial" w:hAnsi="Arial" w:cs="Arial"/>
              </w:rPr>
            </w:pPr>
            <w:r w:rsidRPr="00E36937">
              <w:rPr>
                <w:rFonts w:ascii="Arial" w:hAnsi="Arial" w:cs="Arial"/>
              </w:rPr>
              <w:t>x</w:t>
            </w:r>
          </w:p>
        </w:tc>
        <w:tc>
          <w:tcPr>
            <w:tcW w:w="992" w:type="dxa"/>
            <w:tcBorders>
              <w:top w:val="double" w:sz="4" w:space="0" w:color="auto"/>
              <w:left w:val="single" w:sz="4" w:space="0" w:color="auto"/>
              <w:bottom w:val="double" w:sz="4" w:space="0" w:color="auto"/>
              <w:right w:val="single" w:sz="4" w:space="0" w:color="auto"/>
            </w:tcBorders>
            <w:shd w:val="clear" w:color="auto" w:fill="auto"/>
          </w:tcPr>
          <w:p w:rsidR="00852887" w:rsidRPr="00E36937" w:rsidRDefault="00852887" w:rsidP="003847F3">
            <w:pPr>
              <w:keepNext/>
              <w:keepLines/>
              <w:autoSpaceDE w:val="0"/>
              <w:autoSpaceDN w:val="0"/>
              <w:adjustRightInd w:val="0"/>
              <w:spacing w:before="40" w:after="40"/>
              <w:ind w:left="-57" w:right="-57"/>
              <w:jc w:val="center"/>
              <w:rPr>
                <w:rFonts w:ascii="Arial" w:hAnsi="Arial" w:cs="Arial"/>
              </w:rPr>
            </w:pPr>
            <w:r w:rsidRPr="00E36937">
              <w:rPr>
                <w:rFonts w:ascii="Arial" w:hAnsi="Arial" w:cs="Arial"/>
              </w:rPr>
              <w:t>x</w:t>
            </w:r>
          </w:p>
        </w:tc>
        <w:tc>
          <w:tcPr>
            <w:tcW w:w="993" w:type="dxa"/>
            <w:tcBorders>
              <w:top w:val="double" w:sz="4" w:space="0" w:color="auto"/>
              <w:left w:val="single" w:sz="4" w:space="0" w:color="auto"/>
              <w:bottom w:val="double" w:sz="4" w:space="0" w:color="auto"/>
              <w:right w:val="single" w:sz="4" w:space="0" w:color="auto"/>
            </w:tcBorders>
            <w:shd w:val="clear" w:color="auto" w:fill="auto"/>
          </w:tcPr>
          <w:p w:rsidR="00852887" w:rsidRPr="00E36937" w:rsidRDefault="00852887" w:rsidP="003847F3">
            <w:pPr>
              <w:keepNext/>
              <w:keepLines/>
              <w:autoSpaceDE w:val="0"/>
              <w:autoSpaceDN w:val="0"/>
              <w:adjustRightInd w:val="0"/>
              <w:spacing w:before="40" w:after="40"/>
              <w:ind w:left="-57" w:right="-57"/>
              <w:jc w:val="center"/>
              <w:rPr>
                <w:rFonts w:ascii="Arial" w:hAnsi="Arial" w:cs="Arial"/>
              </w:rPr>
            </w:pPr>
            <w:r w:rsidRPr="00E36937">
              <w:rPr>
                <w:rFonts w:ascii="Arial" w:hAnsi="Arial" w:cs="Arial"/>
              </w:rPr>
              <w:t>x</w:t>
            </w:r>
          </w:p>
        </w:tc>
        <w:tc>
          <w:tcPr>
            <w:tcW w:w="870" w:type="dxa"/>
            <w:tcBorders>
              <w:top w:val="double" w:sz="4" w:space="0" w:color="auto"/>
              <w:left w:val="single" w:sz="4" w:space="0" w:color="auto"/>
              <w:bottom w:val="double" w:sz="4" w:space="0" w:color="auto"/>
              <w:right w:val="single" w:sz="4" w:space="0" w:color="auto"/>
            </w:tcBorders>
            <w:shd w:val="clear" w:color="auto" w:fill="auto"/>
          </w:tcPr>
          <w:p w:rsidR="00852887" w:rsidRPr="00E36937" w:rsidRDefault="00852887" w:rsidP="003847F3">
            <w:pPr>
              <w:keepNext/>
              <w:keepLines/>
              <w:autoSpaceDE w:val="0"/>
              <w:autoSpaceDN w:val="0"/>
              <w:adjustRightInd w:val="0"/>
              <w:spacing w:before="40" w:after="40"/>
              <w:ind w:left="-57" w:right="-57"/>
              <w:jc w:val="center"/>
              <w:rPr>
                <w:rFonts w:ascii="Arial" w:hAnsi="Arial" w:cs="Arial"/>
              </w:rPr>
            </w:pPr>
            <w:r w:rsidRPr="00E36937">
              <w:rPr>
                <w:rFonts w:ascii="Arial" w:hAnsi="Arial" w:cs="Arial"/>
              </w:rPr>
              <w:t>x</w:t>
            </w:r>
          </w:p>
        </w:tc>
      </w:tr>
      <w:tr w:rsidR="00852887" w:rsidRPr="00E36937" w:rsidTr="003847F3">
        <w:trPr>
          <w:trHeight w:val="358"/>
        </w:trPr>
        <w:tc>
          <w:tcPr>
            <w:tcW w:w="2093" w:type="dxa"/>
            <w:tcBorders>
              <w:top w:val="double" w:sz="4" w:space="0" w:color="auto"/>
              <w:left w:val="single" w:sz="8" w:space="0" w:color="000000" w:themeColor="text1"/>
              <w:bottom w:val="single" w:sz="4" w:space="0" w:color="000000" w:themeColor="text1"/>
              <w:right w:val="single" w:sz="8" w:space="0" w:color="000000" w:themeColor="text1"/>
            </w:tcBorders>
            <w:shd w:val="clear" w:color="auto" w:fill="auto"/>
          </w:tcPr>
          <w:p w:rsidR="00852887" w:rsidRPr="00E36937" w:rsidRDefault="00852887" w:rsidP="003847F3">
            <w:pPr>
              <w:keepNext/>
              <w:keepLines/>
              <w:autoSpaceDE w:val="0"/>
              <w:autoSpaceDN w:val="0"/>
              <w:adjustRightInd w:val="0"/>
              <w:spacing w:before="40" w:after="40"/>
              <w:rPr>
                <w:rFonts w:ascii="Arial" w:hAnsi="Arial" w:cs="Arial"/>
              </w:rPr>
            </w:pPr>
            <w:r w:rsidRPr="00E36937">
              <w:rPr>
                <w:rFonts w:ascii="Arial" w:hAnsi="Arial" w:cs="Arial"/>
              </w:rPr>
              <w:t>Priprava, organizacija oziroma izvedba usposabljanja članov partnerstva s področja vsebine projekta</w:t>
            </w:r>
          </w:p>
        </w:tc>
        <w:tc>
          <w:tcPr>
            <w:tcW w:w="830" w:type="dxa"/>
            <w:tcBorders>
              <w:top w:val="doub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217" w:right="-57"/>
              <w:jc w:val="right"/>
              <w:rPr>
                <w:rFonts w:ascii="Arial" w:hAnsi="Arial" w:cs="Arial"/>
              </w:rPr>
            </w:pPr>
          </w:p>
        </w:tc>
        <w:tc>
          <w:tcPr>
            <w:tcW w:w="993" w:type="dxa"/>
            <w:tcBorders>
              <w:top w:val="double" w:sz="4" w:space="0" w:color="auto"/>
              <w:left w:val="single" w:sz="4" w:space="0" w:color="auto"/>
              <w:bottom w:val="single" w:sz="4"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684" w:type="dxa"/>
            <w:tcBorders>
              <w:top w:val="double" w:sz="4" w:space="0" w:color="auto"/>
              <w:left w:val="single" w:sz="4" w:space="0" w:color="auto"/>
              <w:bottom w:val="single" w:sz="4"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875" w:type="dxa"/>
            <w:tcBorders>
              <w:top w:val="double" w:sz="4" w:space="0" w:color="auto"/>
              <w:left w:val="single" w:sz="4" w:space="0" w:color="auto"/>
              <w:bottom w:val="single" w:sz="4"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center"/>
              <w:rPr>
                <w:rFonts w:ascii="Arial" w:hAnsi="Arial" w:cs="Arial"/>
              </w:rPr>
            </w:pPr>
          </w:p>
        </w:tc>
        <w:tc>
          <w:tcPr>
            <w:tcW w:w="992" w:type="dxa"/>
            <w:tcBorders>
              <w:top w:val="double" w:sz="4" w:space="0" w:color="auto"/>
              <w:left w:val="single" w:sz="4" w:space="0" w:color="auto"/>
              <w:bottom w:val="single" w:sz="4"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center"/>
              <w:rPr>
                <w:rFonts w:ascii="Arial" w:hAnsi="Arial" w:cs="Arial"/>
              </w:rPr>
            </w:pPr>
          </w:p>
        </w:tc>
        <w:tc>
          <w:tcPr>
            <w:tcW w:w="993" w:type="dxa"/>
            <w:tcBorders>
              <w:top w:val="double" w:sz="4" w:space="0" w:color="auto"/>
              <w:left w:val="single" w:sz="4" w:space="0" w:color="auto"/>
              <w:bottom w:val="single" w:sz="4"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center"/>
              <w:rPr>
                <w:rFonts w:ascii="Arial" w:hAnsi="Arial" w:cs="Arial"/>
              </w:rPr>
            </w:pPr>
          </w:p>
        </w:tc>
        <w:tc>
          <w:tcPr>
            <w:tcW w:w="870" w:type="dxa"/>
            <w:tcBorders>
              <w:top w:val="double" w:sz="4" w:space="0" w:color="auto"/>
              <w:left w:val="single" w:sz="4" w:space="0" w:color="auto"/>
              <w:bottom w:val="single" w:sz="4"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center"/>
              <w:rPr>
                <w:rFonts w:ascii="Arial" w:hAnsi="Arial" w:cs="Arial"/>
              </w:rPr>
            </w:pPr>
          </w:p>
        </w:tc>
      </w:tr>
      <w:tr w:rsidR="00852887" w:rsidRPr="00E36937" w:rsidTr="003847F3">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852887" w:rsidRPr="00E36937" w:rsidRDefault="00852887" w:rsidP="003847F3">
            <w:pPr>
              <w:keepNext/>
              <w:keepLines/>
              <w:autoSpaceDE w:val="0"/>
              <w:autoSpaceDN w:val="0"/>
              <w:adjustRightInd w:val="0"/>
              <w:spacing w:before="40" w:after="40"/>
              <w:rPr>
                <w:rFonts w:ascii="Arial" w:hAnsi="Arial" w:cs="Arial"/>
                <w:bCs/>
              </w:rPr>
            </w:pPr>
            <w:r w:rsidRPr="00E36937">
              <w:rPr>
                <w:rFonts w:ascii="Arial" w:hAnsi="Arial" w:cs="Arial"/>
              </w:rPr>
              <w:t xml:space="preserve">Aktivnosti, ki so neposredno povezane z izvedbo projekta </w:t>
            </w:r>
          </w:p>
        </w:tc>
        <w:tc>
          <w:tcPr>
            <w:tcW w:w="83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684"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875"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870"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r>
      <w:tr w:rsidR="00852887" w:rsidRPr="00E36937" w:rsidTr="003847F3">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852887" w:rsidRPr="00E36937" w:rsidRDefault="00852887" w:rsidP="003847F3">
            <w:pPr>
              <w:keepNext/>
              <w:keepLines/>
              <w:autoSpaceDE w:val="0"/>
              <w:autoSpaceDN w:val="0"/>
              <w:adjustRightInd w:val="0"/>
              <w:spacing w:before="40" w:after="40"/>
              <w:rPr>
                <w:rFonts w:ascii="Arial" w:hAnsi="Arial" w:cs="Arial"/>
              </w:rPr>
            </w:pPr>
            <w:r w:rsidRPr="00E36937">
              <w:rPr>
                <w:rFonts w:ascii="Arial" w:hAnsi="Arial" w:cs="Arial"/>
              </w:rPr>
              <w:t>Priprava analize izvedljivosti prenosa projektnih rešitev v prakso v okviru dopolnilne dejavnosti na kmetiji</w:t>
            </w:r>
          </w:p>
        </w:tc>
        <w:tc>
          <w:tcPr>
            <w:tcW w:w="83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684"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875"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870"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r>
      <w:tr w:rsidR="00852887" w:rsidRPr="00E36937" w:rsidTr="003847F3">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852887" w:rsidRPr="00E36937" w:rsidRDefault="00852887" w:rsidP="003847F3">
            <w:pPr>
              <w:keepNext/>
              <w:keepLines/>
              <w:autoSpaceDE w:val="0"/>
              <w:autoSpaceDN w:val="0"/>
              <w:adjustRightInd w:val="0"/>
              <w:spacing w:before="40" w:after="40"/>
              <w:rPr>
                <w:rFonts w:ascii="Arial" w:hAnsi="Arial" w:cs="Arial"/>
              </w:rPr>
            </w:pPr>
            <w:r w:rsidRPr="00E36937">
              <w:rPr>
                <w:rFonts w:ascii="Arial" w:hAnsi="Arial" w:cs="Arial"/>
              </w:rPr>
              <w:t>Razširjanje rezultatov projekta</w:t>
            </w:r>
          </w:p>
        </w:tc>
        <w:tc>
          <w:tcPr>
            <w:tcW w:w="83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684"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875"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870"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r>
      <w:tr w:rsidR="00852887" w:rsidRPr="00E36937" w:rsidTr="003847F3">
        <w:trPr>
          <w:trHeight w:val="358"/>
        </w:trPr>
        <w:tc>
          <w:tcPr>
            <w:tcW w:w="2093" w:type="dxa"/>
            <w:tcBorders>
              <w:top w:val="single" w:sz="4" w:space="0" w:color="000000" w:themeColor="text1"/>
              <w:left w:val="single" w:sz="8" w:space="0" w:color="auto"/>
              <w:bottom w:val="single" w:sz="2" w:space="0" w:color="000000" w:themeColor="text1"/>
              <w:right w:val="single" w:sz="8" w:space="0" w:color="auto"/>
            </w:tcBorders>
            <w:shd w:val="clear" w:color="auto" w:fill="auto"/>
            <w:hideMark/>
          </w:tcPr>
          <w:p w:rsidR="00852887" w:rsidRPr="00E36937" w:rsidRDefault="00852887" w:rsidP="003847F3">
            <w:pPr>
              <w:keepNext/>
              <w:keepLines/>
              <w:autoSpaceDE w:val="0"/>
              <w:autoSpaceDN w:val="0"/>
              <w:adjustRightInd w:val="0"/>
              <w:spacing w:before="40" w:after="40"/>
              <w:rPr>
                <w:rFonts w:ascii="Arial" w:hAnsi="Arial" w:cs="Arial"/>
              </w:rPr>
            </w:pPr>
            <w:r w:rsidRPr="00E36937">
              <w:rPr>
                <w:rFonts w:ascii="Arial" w:hAnsi="Arial" w:cs="Arial"/>
                <w:b/>
              </w:rPr>
              <w:t>SKUPAJ</w:t>
            </w:r>
          </w:p>
        </w:tc>
        <w:tc>
          <w:tcPr>
            <w:tcW w:w="830"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684"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875"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870"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r>
    </w:tbl>
    <w:p w:rsidR="00852887" w:rsidRPr="00E36937" w:rsidRDefault="00852887" w:rsidP="00852887">
      <w:pPr>
        <w:spacing w:after="0"/>
        <w:rPr>
          <w:rFonts w:ascii="Arial" w:hAnsi="Arial" w:cs="Arial"/>
          <w:i/>
          <w:sz w:val="20"/>
          <w:szCs w:val="20"/>
        </w:rPr>
      </w:pPr>
      <w:r w:rsidRPr="00E36937">
        <w:rPr>
          <w:rFonts w:ascii="Arial" w:hAnsi="Arial" w:cs="Arial"/>
          <w:i/>
          <w:sz w:val="20"/>
          <w:szCs w:val="20"/>
        </w:rPr>
        <w:t xml:space="preserve">Po potrebi dodajte stolpce. </w:t>
      </w:r>
    </w:p>
    <w:p w:rsidR="00852887" w:rsidRPr="00E36937" w:rsidRDefault="00852887" w:rsidP="00852887">
      <w:pPr>
        <w:spacing w:after="0"/>
        <w:rPr>
          <w:rFonts w:ascii="Arial" w:hAnsi="Arial" w:cs="Arial"/>
          <w:sz w:val="20"/>
          <w:szCs w:val="20"/>
        </w:rPr>
      </w:pPr>
    </w:p>
    <w:tbl>
      <w:tblPr>
        <w:tblStyle w:val="Tabelamrea"/>
        <w:tblW w:w="0" w:type="auto"/>
        <w:tblLayout w:type="fixed"/>
        <w:tblLook w:val="04A0" w:firstRow="1" w:lastRow="0" w:firstColumn="1" w:lastColumn="0" w:noHBand="0" w:noVBand="1"/>
      </w:tblPr>
      <w:tblGrid>
        <w:gridCol w:w="118"/>
        <w:gridCol w:w="1691"/>
        <w:gridCol w:w="851"/>
        <w:gridCol w:w="992"/>
        <w:gridCol w:w="992"/>
        <w:gridCol w:w="709"/>
        <w:gridCol w:w="851"/>
        <w:gridCol w:w="992"/>
        <w:gridCol w:w="992"/>
        <w:gridCol w:w="709"/>
        <w:gridCol w:w="315"/>
      </w:tblGrid>
      <w:tr w:rsidR="00852887" w:rsidRPr="00E36937" w:rsidTr="003847F3">
        <w:tc>
          <w:tcPr>
            <w:tcW w:w="9212"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852887" w:rsidRPr="00E36937" w:rsidRDefault="00852887" w:rsidP="003847F3">
            <w:pPr>
              <w:autoSpaceDE w:val="0"/>
              <w:autoSpaceDN w:val="0"/>
              <w:adjustRightInd w:val="0"/>
              <w:jc w:val="both"/>
              <w:rPr>
                <w:rFonts w:ascii="Arial" w:hAnsi="Arial" w:cs="Arial"/>
              </w:rPr>
            </w:pPr>
            <w:r w:rsidRPr="00E36937">
              <w:rPr>
                <w:rFonts w:ascii="Arial" w:hAnsi="Arial" w:cs="Arial"/>
                <w:b/>
              </w:rPr>
              <w:t xml:space="preserve">b. Stroškovni načrt projekta po članih partnerstva z opredelitvijo in utemeljitvijo stroškov </w:t>
            </w:r>
            <w:r w:rsidRPr="00E36937">
              <w:rPr>
                <w:rFonts w:ascii="Arial" w:hAnsi="Arial" w:cs="Arial"/>
              </w:rPr>
              <w:t xml:space="preserve">(Navedite razdelitev stroškov po posameznih članih partnerstva, jih opredelite in utemeljite). </w:t>
            </w:r>
          </w:p>
        </w:tc>
      </w:tr>
      <w:tr w:rsidR="00852887" w:rsidRPr="00E36937" w:rsidTr="003847F3">
        <w:trPr>
          <w:gridBefore w:val="1"/>
          <w:gridAfter w:val="1"/>
          <w:wBefore w:w="118" w:type="dxa"/>
          <w:wAfter w:w="315" w:type="dxa"/>
          <w:trHeight w:val="200"/>
        </w:trPr>
        <w:tc>
          <w:tcPr>
            <w:tcW w:w="1691"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852887" w:rsidRPr="00E36937" w:rsidRDefault="00852887" w:rsidP="003847F3">
            <w:pPr>
              <w:keepNext/>
              <w:keepLines/>
              <w:autoSpaceDE w:val="0"/>
              <w:autoSpaceDN w:val="0"/>
              <w:adjustRightInd w:val="0"/>
              <w:spacing w:before="40" w:after="40"/>
              <w:ind w:left="-57"/>
              <w:jc w:val="center"/>
              <w:rPr>
                <w:rFonts w:ascii="Arial" w:hAnsi="Arial" w:cs="Arial"/>
                <w:b/>
              </w:rPr>
            </w:pPr>
            <w:r w:rsidRPr="00E36937">
              <w:rPr>
                <w:rFonts w:ascii="Arial" w:hAnsi="Arial" w:cs="Arial"/>
                <w:b/>
              </w:rPr>
              <w:t>Vrsta upravičenega stroška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rsidR="00852887" w:rsidRPr="00E36937" w:rsidRDefault="00852887" w:rsidP="003847F3">
            <w:pPr>
              <w:keepNext/>
              <w:keepLines/>
              <w:autoSpaceDE w:val="0"/>
              <w:autoSpaceDN w:val="0"/>
              <w:adjustRightInd w:val="0"/>
              <w:spacing w:before="40" w:after="40"/>
              <w:ind w:left="-57"/>
              <w:jc w:val="center"/>
              <w:rPr>
                <w:rFonts w:ascii="Arial" w:hAnsi="Arial" w:cs="Arial"/>
                <w:b/>
              </w:rPr>
            </w:pPr>
            <w:r w:rsidRPr="00E36937">
              <w:rPr>
                <w:rFonts w:ascii="Arial" w:hAnsi="Arial" w:cs="Arial"/>
                <w:b/>
              </w:rPr>
              <w:t>Vodilni partner (navedba)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tcPr>
          <w:p w:rsidR="00852887" w:rsidRPr="00E36937" w:rsidRDefault="00852887" w:rsidP="003847F3">
            <w:pPr>
              <w:keepNext/>
              <w:keepLines/>
              <w:autoSpaceDE w:val="0"/>
              <w:autoSpaceDN w:val="0"/>
              <w:adjustRightInd w:val="0"/>
              <w:spacing w:before="40" w:after="40"/>
              <w:ind w:left="-57"/>
              <w:jc w:val="center"/>
              <w:rPr>
                <w:rFonts w:ascii="Arial" w:hAnsi="Arial" w:cs="Arial"/>
                <w:b/>
              </w:rPr>
            </w:pPr>
            <w:r w:rsidRPr="00E36937">
              <w:rPr>
                <w:rFonts w:ascii="Arial" w:hAnsi="Arial" w:cs="Arial"/>
                <w:b/>
              </w:rPr>
              <w:t>Član partnerstva 1 (navedba)</w:t>
            </w:r>
          </w:p>
        </w:tc>
      </w:tr>
      <w:tr w:rsidR="00852887" w:rsidRPr="00E36937" w:rsidTr="003847F3">
        <w:trPr>
          <w:gridBefore w:val="1"/>
          <w:gridAfter w:val="1"/>
          <w:wBefore w:w="118" w:type="dxa"/>
          <w:wAfter w:w="315" w:type="dxa"/>
          <w:trHeight w:val="114"/>
        </w:trPr>
        <w:tc>
          <w:tcPr>
            <w:tcW w:w="1691"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852887" w:rsidRPr="00E36937" w:rsidRDefault="00852887" w:rsidP="003847F3">
            <w:pPr>
              <w:keepNext/>
              <w:keepLines/>
              <w:jc w:val="center"/>
              <w:rPr>
                <w:rFonts w:ascii="Arial" w:hAnsi="Arial" w:cs="Arial"/>
                <w:b/>
              </w:rPr>
            </w:pPr>
          </w:p>
        </w:tc>
        <w:tc>
          <w:tcPr>
            <w:tcW w:w="851"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rsidR="00852887" w:rsidRPr="00E36937" w:rsidRDefault="00852887" w:rsidP="003847F3">
            <w:pPr>
              <w:keepNext/>
              <w:keepLines/>
              <w:autoSpaceDE w:val="0"/>
              <w:autoSpaceDN w:val="0"/>
              <w:adjustRightInd w:val="0"/>
              <w:spacing w:before="20" w:after="20"/>
              <w:ind w:left="-57"/>
              <w:jc w:val="center"/>
              <w:rPr>
                <w:rFonts w:ascii="Arial" w:hAnsi="Arial" w:cs="Arial"/>
                <w:b/>
              </w:rPr>
            </w:pPr>
            <w:r w:rsidRPr="00E36937">
              <w:rPr>
                <w:rFonts w:ascii="Arial" w:hAnsi="Arial" w:cs="Arial"/>
                <w:b/>
              </w:rPr>
              <w:t>Prvo 12-mesečje</w:t>
            </w:r>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852887" w:rsidRPr="00E36937" w:rsidRDefault="00852887" w:rsidP="003847F3">
            <w:pPr>
              <w:keepNext/>
              <w:keepLines/>
              <w:autoSpaceDE w:val="0"/>
              <w:autoSpaceDN w:val="0"/>
              <w:adjustRightInd w:val="0"/>
              <w:spacing w:before="20" w:after="20"/>
              <w:ind w:left="-57"/>
              <w:jc w:val="center"/>
              <w:rPr>
                <w:rFonts w:ascii="Arial" w:hAnsi="Arial" w:cs="Arial"/>
                <w:b/>
              </w:rPr>
            </w:pPr>
            <w:r w:rsidRPr="00E36937">
              <w:rPr>
                <w:rFonts w:ascii="Arial" w:hAnsi="Arial" w:cs="Arial"/>
                <w:b/>
              </w:rPr>
              <w:t>Drugo 12-mesečje</w:t>
            </w:r>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852887" w:rsidRPr="00E36937" w:rsidRDefault="00852887" w:rsidP="003847F3">
            <w:pPr>
              <w:keepNext/>
              <w:keepLines/>
              <w:autoSpaceDE w:val="0"/>
              <w:autoSpaceDN w:val="0"/>
              <w:adjustRightInd w:val="0"/>
              <w:spacing w:before="20" w:after="20"/>
              <w:ind w:left="-57"/>
              <w:jc w:val="center"/>
              <w:rPr>
                <w:rFonts w:ascii="Arial" w:hAnsi="Arial" w:cs="Arial"/>
                <w:b/>
              </w:rPr>
            </w:pPr>
            <w:r w:rsidRPr="00E36937">
              <w:rPr>
                <w:rFonts w:ascii="Arial" w:hAnsi="Arial" w:cs="Arial"/>
                <w:b/>
              </w:rPr>
              <w:t>Tretje 12-mesečje</w:t>
            </w:r>
          </w:p>
        </w:tc>
        <w:tc>
          <w:tcPr>
            <w:tcW w:w="709" w:type="dxa"/>
            <w:tcBorders>
              <w:top w:val="single" w:sz="6" w:space="0" w:color="auto"/>
              <w:left w:val="single" w:sz="4" w:space="0" w:color="auto"/>
              <w:bottom w:val="single" w:sz="4" w:space="0" w:color="000000" w:themeColor="text1"/>
              <w:right w:val="single" w:sz="4" w:space="0" w:color="auto"/>
            </w:tcBorders>
            <w:shd w:val="clear" w:color="auto" w:fill="auto"/>
          </w:tcPr>
          <w:p w:rsidR="00852887" w:rsidRPr="00E36937" w:rsidRDefault="00852887" w:rsidP="003847F3">
            <w:pPr>
              <w:keepNext/>
              <w:keepLines/>
              <w:autoSpaceDE w:val="0"/>
              <w:autoSpaceDN w:val="0"/>
              <w:adjustRightInd w:val="0"/>
              <w:spacing w:before="20" w:after="20"/>
              <w:ind w:left="-57"/>
              <w:jc w:val="center"/>
              <w:rPr>
                <w:rFonts w:ascii="Arial" w:hAnsi="Arial" w:cs="Arial"/>
                <w:b/>
              </w:rPr>
            </w:pPr>
            <w:r w:rsidRPr="00E36937">
              <w:rPr>
                <w:rFonts w:ascii="Arial" w:hAnsi="Arial" w:cs="Arial"/>
                <w:b/>
              </w:rPr>
              <w:t>Skupaj</w:t>
            </w:r>
          </w:p>
        </w:tc>
        <w:tc>
          <w:tcPr>
            <w:tcW w:w="851" w:type="dxa"/>
            <w:tcBorders>
              <w:top w:val="single" w:sz="6" w:space="0" w:color="auto"/>
              <w:left w:val="single" w:sz="4" w:space="0" w:color="auto"/>
              <w:bottom w:val="single" w:sz="4" w:space="0" w:color="000000" w:themeColor="text1"/>
              <w:right w:val="single" w:sz="4" w:space="0" w:color="auto"/>
            </w:tcBorders>
            <w:shd w:val="clear" w:color="auto" w:fill="auto"/>
          </w:tcPr>
          <w:p w:rsidR="00852887" w:rsidRPr="00E36937" w:rsidRDefault="00852887" w:rsidP="003847F3">
            <w:pPr>
              <w:keepNext/>
              <w:keepLines/>
              <w:autoSpaceDE w:val="0"/>
              <w:autoSpaceDN w:val="0"/>
              <w:adjustRightInd w:val="0"/>
              <w:spacing w:before="20" w:after="20"/>
              <w:ind w:left="-57"/>
              <w:jc w:val="center"/>
              <w:rPr>
                <w:rFonts w:ascii="Arial" w:hAnsi="Arial" w:cs="Arial"/>
                <w:b/>
              </w:rPr>
            </w:pPr>
            <w:r w:rsidRPr="00E36937">
              <w:rPr>
                <w:rFonts w:ascii="Arial" w:hAnsi="Arial" w:cs="Arial"/>
                <w:b/>
              </w:rPr>
              <w:t>Prvo 12-mesečje</w:t>
            </w:r>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852887" w:rsidRPr="00E36937" w:rsidRDefault="00852887" w:rsidP="003847F3">
            <w:pPr>
              <w:keepNext/>
              <w:keepLines/>
              <w:autoSpaceDE w:val="0"/>
              <w:autoSpaceDN w:val="0"/>
              <w:adjustRightInd w:val="0"/>
              <w:spacing w:before="20" w:after="20"/>
              <w:ind w:left="-57"/>
              <w:jc w:val="center"/>
              <w:rPr>
                <w:rFonts w:ascii="Arial" w:hAnsi="Arial" w:cs="Arial"/>
                <w:b/>
              </w:rPr>
            </w:pPr>
            <w:r w:rsidRPr="00E36937">
              <w:rPr>
                <w:rFonts w:ascii="Arial" w:hAnsi="Arial" w:cs="Arial"/>
                <w:b/>
              </w:rPr>
              <w:t>Drugo 12-mesečje</w:t>
            </w:r>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852887" w:rsidRPr="00E36937" w:rsidRDefault="00852887" w:rsidP="003847F3">
            <w:pPr>
              <w:keepNext/>
              <w:keepLines/>
              <w:autoSpaceDE w:val="0"/>
              <w:autoSpaceDN w:val="0"/>
              <w:adjustRightInd w:val="0"/>
              <w:spacing w:before="20" w:after="20"/>
              <w:ind w:left="-57"/>
              <w:jc w:val="center"/>
              <w:rPr>
                <w:rFonts w:ascii="Arial" w:hAnsi="Arial" w:cs="Arial"/>
                <w:b/>
              </w:rPr>
            </w:pPr>
            <w:r w:rsidRPr="00E36937">
              <w:rPr>
                <w:rFonts w:ascii="Arial" w:hAnsi="Arial" w:cs="Arial"/>
                <w:b/>
              </w:rPr>
              <w:t>Tretje 12-mesečje</w:t>
            </w:r>
          </w:p>
        </w:tc>
        <w:tc>
          <w:tcPr>
            <w:tcW w:w="709" w:type="dxa"/>
            <w:tcBorders>
              <w:top w:val="single" w:sz="6" w:space="0" w:color="auto"/>
              <w:left w:val="single" w:sz="4" w:space="0" w:color="auto"/>
              <w:bottom w:val="single" w:sz="4" w:space="0" w:color="000000" w:themeColor="text1"/>
              <w:right w:val="single" w:sz="4" w:space="0" w:color="auto"/>
            </w:tcBorders>
            <w:shd w:val="clear" w:color="auto" w:fill="auto"/>
          </w:tcPr>
          <w:p w:rsidR="00852887" w:rsidRPr="00E36937" w:rsidRDefault="00852887" w:rsidP="003847F3">
            <w:pPr>
              <w:keepNext/>
              <w:keepLines/>
              <w:autoSpaceDE w:val="0"/>
              <w:autoSpaceDN w:val="0"/>
              <w:adjustRightInd w:val="0"/>
              <w:spacing w:before="20" w:after="20"/>
              <w:ind w:left="-57"/>
              <w:jc w:val="center"/>
              <w:rPr>
                <w:rFonts w:ascii="Arial" w:hAnsi="Arial" w:cs="Arial"/>
                <w:b/>
              </w:rPr>
            </w:pPr>
            <w:r w:rsidRPr="00E36937">
              <w:rPr>
                <w:rFonts w:ascii="Arial" w:hAnsi="Arial" w:cs="Arial"/>
                <w:b/>
              </w:rPr>
              <w:t>Skupaj</w:t>
            </w:r>
          </w:p>
        </w:tc>
      </w:tr>
      <w:tr w:rsidR="00852887" w:rsidRPr="00E36937" w:rsidTr="003847F3">
        <w:trPr>
          <w:gridBefore w:val="1"/>
          <w:gridAfter w:val="1"/>
          <w:wBefore w:w="118" w:type="dxa"/>
          <w:wAfter w:w="315" w:type="dxa"/>
          <w:trHeight w:val="47"/>
        </w:trPr>
        <w:tc>
          <w:tcPr>
            <w:tcW w:w="1691"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852887" w:rsidRPr="00E36937" w:rsidRDefault="00852887" w:rsidP="003847F3">
            <w:pPr>
              <w:keepNext/>
              <w:keepLines/>
              <w:jc w:val="center"/>
              <w:rPr>
                <w:rFonts w:ascii="Arial" w:hAnsi="Arial" w:cs="Arial"/>
                <w:b/>
              </w:rPr>
            </w:pPr>
          </w:p>
        </w:tc>
        <w:tc>
          <w:tcPr>
            <w:tcW w:w="7088" w:type="dxa"/>
            <w:gridSpan w:val="8"/>
            <w:tcBorders>
              <w:top w:val="single" w:sz="4" w:space="0" w:color="000000" w:themeColor="text1"/>
              <w:left w:val="single" w:sz="8" w:space="0" w:color="000000" w:themeColor="text1"/>
              <w:bottom w:val="double" w:sz="4" w:space="0" w:color="auto"/>
              <w:right w:val="single" w:sz="8" w:space="0" w:color="000000" w:themeColor="text1"/>
            </w:tcBorders>
            <w:shd w:val="clear" w:color="auto" w:fill="auto"/>
          </w:tcPr>
          <w:p w:rsidR="00852887" w:rsidRPr="00E36937" w:rsidRDefault="00852887" w:rsidP="003847F3">
            <w:pPr>
              <w:keepNext/>
              <w:keepLines/>
              <w:jc w:val="center"/>
              <w:rPr>
                <w:rFonts w:ascii="Arial" w:hAnsi="Arial" w:cs="Arial"/>
              </w:rPr>
            </w:pPr>
            <w:r w:rsidRPr="00E36937">
              <w:rPr>
                <w:rFonts w:ascii="Arial" w:hAnsi="Arial" w:cs="Arial"/>
              </w:rPr>
              <w:t>znesek v EUR</w:t>
            </w:r>
          </w:p>
        </w:tc>
      </w:tr>
      <w:tr w:rsidR="00852887" w:rsidRPr="00E36937" w:rsidTr="003847F3">
        <w:trPr>
          <w:gridBefore w:val="1"/>
          <w:gridAfter w:val="1"/>
          <w:wBefore w:w="118" w:type="dxa"/>
          <w:wAfter w:w="315" w:type="dxa"/>
          <w:trHeight w:val="358"/>
        </w:trPr>
        <w:tc>
          <w:tcPr>
            <w:tcW w:w="1691" w:type="dxa"/>
            <w:tcBorders>
              <w:top w:val="double" w:sz="4" w:space="0" w:color="auto"/>
              <w:left w:val="single" w:sz="8" w:space="0" w:color="000000" w:themeColor="text1"/>
              <w:bottom w:val="single" w:sz="4" w:space="0" w:color="auto"/>
              <w:right w:val="single" w:sz="8" w:space="0" w:color="000000" w:themeColor="text1"/>
            </w:tcBorders>
            <w:hideMark/>
          </w:tcPr>
          <w:p w:rsidR="00852887" w:rsidRPr="00E36937" w:rsidRDefault="00852887" w:rsidP="003847F3">
            <w:pPr>
              <w:keepNext/>
              <w:keepLines/>
              <w:autoSpaceDE w:val="0"/>
              <w:autoSpaceDN w:val="0"/>
              <w:adjustRightInd w:val="0"/>
              <w:spacing w:before="40" w:after="40"/>
              <w:rPr>
                <w:rFonts w:ascii="Arial" w:hAnsi="Arial" w:cs="Arial"/>
              </w:rPr>
            </w:pPr>
            <w:r w:rsidRPr="00E36937">
              <w:rPr>
                <w:rFonts w:ascii="Arial" w:hAnsi="Arial" w:cs="Arial"/>
              </w:rPr>
              <w:t xml:space="preserve">Stroški dela na projektu </w:t>
            </w:r>
          </w:p>
        </w:tc>
        <w:tc>
          <w:tcPr>
            <w:tcW w:w="851"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21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85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r>
      <w:tr w:rsidR="00852887" w:rsidRPr="00E36937" w:rsidTr="003847F3">
        <w:trPr>
          <w:gridBefore w:val="1"/>
          <w:gridAfter w:val="1"/>
          <w:wBefore w:w="118" w:type="dxa"/>
          <w:wAfter w:w="315" w:type="dxa"/>
          <w:trHeight w:val="358"/>
        </w:trPr>
        <w:tc>
          <w:tcPr>
            <w:tcW w:w="1691" w:type="dxa"/>
            <w:tcBorders>
              <w:top w:val="single" w:sz="4" w:space="0" w:color="auto"/>
              <w:left w:val="single" w:sz="8" w:space="0" w:color="000000" w:themeColor="text1"/>
              <w:bottom w:val="single" w:sz="4" w:space="0" w:color="auto"/>
              <w:right w:val="single" w:sz="8" w:space="0" w:color="000000" w:themeColor="text1"/>
            </w:tcBorders>
          </w:tcPr>
          <w:p w:rsidR="00852887" w:rsidRPr="00E36937" w:rsidRDefault="00852887" w:rsidP="003847F3">
            <w:pPr>
              <w:keepNext/>
              <w:keepLines/>
              <w:autoSpaceDE w:val="0"/>
              <w:autoSpaceDN w:val="0"/>
              <w:adjustRightInd w:val="0"/>
              <w:spacing w:before="40" w:after="40"/>
              <w:rPr>
                <w:rFonts w:ascii="Arial" w:hAnsi="Arial" w:cs="Arial"/>
              </w:rPr>
            </w:pPr>
            <w:r w:rsidRPr="00E36937">
              <w:rPr>
                <w:rFonts w:ascii="Arial" w:hAnsi="Arial" w:cs="Arial"/>
              </w:rPr>
              <w:t>Potni stroški</w:t>
            </w:r>
          </w:p>
        </w:tc>
        <w:tc>
          <w:tcPr>
            <w:tcW w:w="851" w:type="dxa"/>
            <w:tcBorders>
              <w:top w:val="single" w:sz="4" w:space="0" w:color="auto"/>
              <w:left w:val="single" w:sz="8" w:space="0" w:color="000000" w:themeColor="text1"/>
              <w:bottom w:val="single" w:sz="4" w:space="0" w:color="auto"/>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r>
      <w:tr w:rsidR="00852887" w:rsidRPr="00E36937" w:rsidTr="003847F3">
        <w:trPr>
          <w:gridBefore w:val="1"/>
          <w:gridAfter w:val="1"/>
          <w:wBefore w:w="118" w:type="dxa"/>
          <w:wAfter w:w="315" w:type="dxa"/>
          <w:trHeight w:val="358"/>
        </w:trPr>
        <w:tc>
          <w:tcPr>
            <w:tcW w:w="1691" w:type="dxa"/>
            <w:tcBorders>
              <w:top w:val="single" w:sz="4" w:space="0" w:color="auto"/>
              <w:left w:val="single" w:sz="8" w:space="0" w:color="000000" w:themeColor="text1"/>
              <w:bottom w:val="single" w:sz="4" w:space="0" w:color="000000" w:themeColor="text1"/>
              <w:right w:val="single" w:sz="8" w:space="0" w:color="000000" w:themeColor="text1"/>
            </w:tcBorders>
          </w:tcPr>
          <w:p w:rsidR="00852887" w:rsidRPr="00E36937" w:rsidRDefault="00852887" w:rsidP="003847F3">
            <w:pPr>
              <w:keepNext/>
              <w:keepLines/>
              <w:autoSpaceDE w:val="0"/>
              <w:autoSpaceDN w:val="0"/>
              <w:adjustRightInd w:val="0"/>
              <w:spacing w:before="40" w:after="40"/>
              <w:rPr>
                <w:rFonts w:ascii="Arial" w:hAnsi="Arial" w:cs="Arial"/>
              </w:rPr>
            </w:pPr>
            <w:r w:rsidRPr="00E36937">
              <w:rPr>
                <w:rFonts w:ascii="Arial" w:hAnsi="Arial" w:cs="Arial"/>
              </w:rPr>
              <w:t>Stroški usposabljanj in udeležbe na dogodkih, ki niso stroški dela na projektu</w:t>
            </w:r>
          </w:p>
        </w:tc>
        <w:tc>
          <w:tcPr>
            <w:tcW w:w="851"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r>
      <w:tr w:rsidR="00852887" w:rsidRPr="00E36937" w:rsidTr="003847F3">
        <w:trPr>
          <w:gridBefore w:val="1"/>
          <w:gridAfter w:val="1"/>
          <w:wBefore w:w="118" w:type="dxa"/>
          <w:wAfter w:w="315" w:type="dxa"/>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852887" w:rsidRPr="00E36937" w:rsidRDefault="00852887" w:rsidP="003847F3">
            <w:pPr>
              <w:keepNext/>
              <w:keepLines/>
              <w:autoSpaceDE w:val="0"/>
              <w:autoSpaceDN w:val="0"/>
              <w:adjustRightInd w:val="0"/>
              <w:spacing w:before="40" w:after="40"/>
              <w:rPr>
                <w:rFonts w:ascii="Arial" w:hAnsi="Arial" w:cs="Arial"/>
                <w:bCs/>
              </w:rPr>
            </w:pPr>
            <w:r w:rsidRPr="00E36937">
              <w:rPr>
                <w:rFonts w:ascii="Arial" w:hAnsi="Arial" w:cs="Arial"/>
              </w:rPr>
              <w:t xml:space="preserve">Stroški nakupa nove opreme </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r>
      <w:tr w:rsidR="00852887" w:rsidRPr="00E36937" w:rsidTr="003847F3">
        <w:trPr>
          <w:gridBefore w:val="1"/>
          <w:gridAfter w:val="1"/>
          <w:wBefore w:w="118" w:type="dxa"/>
          <w:wAfter w:w="315" w:type="dxa"/>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852887" w:rsidRPr="00E36937" w:rsidRDefault="00852887" w:rsidP="003847F3">
            <w:pPr>
              <w:keepNext/>
              <w:keepLines/>
              <w:autoSpaceDE w:val="0"/>
              <w:autoSpaceDN w:val="0"/>
              <w:adjustRightInd w:val="0"/>
              <w:spacing w:before="40" w:after="40"/>
              <w:rPr>
                <w:rFonts w:ascii="Arial" w:hAnsi="Arial" w:cs="Arial"/>
              </w:rPr>
            </w:pPr>
            <w:r w:rsidRPr="00E36937">
              <w:rPr>
                <w:rFonts w:ascii="Arial" w:hAnsi="Arial" w:cs="Arial"/>
              </w:rPr>
              <w:t>Oprema 1</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r>
      <w:tr w:rsidR="00852887" w:rsidRPr="00E36937" w:rsidTr="003847F3">
        <w:trPr>
          <w:gridBefore w:val="1"/>
          <w:gridAfter w:val="1"/>
          <w:wBefore w:w="118" w:type="dxa"/>
          <w:wAfter w:w="315" w:type="dxa"/>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852887" w:rsidRPr="00E36937" w:rsidRDefault="00852887" w:rsidP="003847F3">
            <w:pPr>
              <w:keepNext/>
              <w:keepLines/>
              <w:autoSpaceDE w:val="0"/>
              <w:autoSpaceDN w:val="0"/>
              <w:adjustRightInd w:val="0"/>
              <w:spacing w:before="40" w:after="40"/>
              <w:rPr>
                <w:rFonts w:ascii="Arial" w:hAnsi="Arial" w:cs="Arial"/>
              </w:rPr>
            </w:pPr>
            <w:r w:rsidRPr="00E36937">
              <w:rPr>
                <w:rFonts w:ascii="Arial" w:hAnsi="Arial" w:cs="Arial"/>
              </w:rPr>
              <w:t>Oprema 2</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r>
      <w:tr w:rsidR="00852887" w:rsidRPr="00E36937" w:rsidTr="003847F3">
        <w:trPr>
          <w:gridBefore w:val="1"/>
          <w:gridAfter w:val="1"/>
          <w:wBefore w:w="118" w:type="dxa"/>
          <w:wAfter w:w="315" w:type="dxa"/>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852887" w:rsidRPr="00E36937" w:rsidRDefault="00852887" w:rsidP="003847F3">
            <w:pPr>
              <w:keepNext/>
              <w:keepLines/>
              <w:autoSpaceDE w:val="0"/>
              <w:autoSpaceDN w:val="0"/>
              <w:adjustRightInd w:val="0"/>
              <w:spacing w:before="40" w:after="40"/>
              <w:rPr>
                <w:rFonts w:ascii="Arial" w:hAnsi="Arial" w:cs="Arial"/>
              </w:rPr>
            </w:pPr>
            <w:r w:rsidRPr="00E36937">
              <w:rPr>
                <w:rFonts w:ascii="Arial" w:hAnsi="Arial" w:cs="Arial"/>
              </w:rPr>
              <w:t>Stroški zunanjih storitev</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r>
      <w:tr w:rsidR="00852887" w:rsidRPr="00E36937" w:rsidTr="003847F3">
        <w:trPr>
          <w:gridBefore w:val="1"/>
          <w:gridAfter w:val="1"/>
          <w:wBefore w:w="118" w:type="dxa"/>
          <w:wAfter w:w="315" w:type="dxa"/>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852887" w:rsidRPr="00E36937" w:rsidRDefault="00852887" w:rsidP="003847F3">
            <w:pPr>
              <w:keepNext/>
              <w:keepLines/>
              <w:autoSpaceDE w:val="0"/>
              <w:autoSpaceDN w:val="0"/>
              <w:adjustRightInd w:val="0"/>
              <w:spacing w:before="40" w:after="40"/>
              <w:rPr>
                <w:rFonts w:ascii="Arial" w:hAnsi="Arial" w:cs="Arial"/>
              </w:rPr>
            </w:pPr>
            <w:r w:rsidRPr="00E36937">
              <w:rPr>
                <w:rFonts w:ascii="Arial" w:hAnsi="Arial" w:cs="Arial"/>
              </w:rPr>
              <w:t>Posredni stroški</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r>
      <w:tr w:rsidR="00852887" w:rsidRPr="00E36937" w:rsidTr="003847F3">
        <w:trPr>
          <w:gridBefore w:val="1"/>
          <w:gridAfter w:val="1"/>
          <w:wBefore w:w="118" w:type="dxa"/>
          <w:wAfter w:w="315" w:type="dxa"/>
          <w:trHeight w:val="358"/>
        </w:trPr>
        <w:tc>
          <w:tcPr>
            <w:tcW w:w="1691" w:type="dxa"/>
            <w:tcBorders>
              <w:top w:val="single" w:sz="4" w:space="0" w:color="000000" w:themeColor="text1"/>
              <w:left w:val="single" w:sz="8" w:space="0" w:color="auto"/>
              <w:bottom w:val="single" w:sz="2" w:space="0" w:color="000000" w:themeColor="text1"/>
              <w:right w:val="single" w:sz="8" w:space="0" w:color="auto"/>
            </w:tcBorders>
            <w:vAlign w:val="center"/>
            <w:hideMark/>
          </w:tcPr>
          <w:p w:rsidR="00852887" w:rsidRPr="00E36937" w:rsidRDefault="00852887" w:rsidP="003847F3">
            <w:pPr>
              <w:keepNext/>
              <w:keepLines/>
              <w:autoSpaceDE w:val="0"/>
              <w:autoSpaceDN w:val="0"/>
              <w:adjustRightInd w:val="0"/>
              <w:spacing w:before="40" w:after="40"/>
              <w:rPr>
                <w:rFonts w:ascii="Arial" w:hAnsi="Arial" w:cs="Arial"/>
              </w:rPr>
            </w:pPr>
            <w:r w:rsidRPr="00E36937">
              <w:rPr>
                <w:rFonts w:ascii="Arial" w:hAnsi="Arial" w:cs="Arial"/>
                <w:b/>
              </w:rPr>
              <w:t>SKUPAJ</w:t>
            </w:r>
          </w:p>
        </w:tc>
        <w:tc>
          <w:tcPr>
            <w:tcW w:w="851"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852887" w:rsidRPr="00E36937" w:rsidRDefault="00852887" w:rsidP="003847F3">
            <w:pPr>
              <w:keepNext/>
              <w:keepLines/>
              <w:autoSpaceDE w:val="0"/>
              <w:autoSpaceDN w:val="0"/>
              <w:adjustRightInd w:val="0"/>
              <w:spacing w:before="40" w:after="40"/>
              <w:ind w:left="-57" w:right="-57"/>
              <w:jc w:val="right"/>
              <w:rPr>
                <w:rFonts w:ascii="Arial" w:hAnsi="Arial" w:cs="Arial"/>
              </w:rPr>
            </w:pPr>
          </w:p>
        </w:tc>
      </w:tr>
    </w:tbl>
    <w:p w:rsidR="00852887" w:rsidRPr="00E36937" w:rsidRDefault="00852887" w:rsidP="00852887">
      <w:pPr>
        <w:autoSpaceDE w:val="0"/>
        <w:autoSpaceDN w:val="0"/>
        <w:adjustRightInd w:val="0"/>
        <w:spacing w:after="0" w:line="240" w:lineRule="auto"/>
        <w:jc w:val="both"/>
        <w:rPr>
          <w:rFonts w:ascii="Arial" w:hAnsi="Arial" w:cs="Arial"/>
          <w:i/>
          <w:sz w:val="20"/>
          <w:szCs w:val="20"/>
        </w:rPr>
      </w:pPr>
      <w:r w:rsidRPr="00E36937">
        <w:rPr>
          <w:rFonts w:ascii="Arial" w:hAnsi="Arial" w:cs="Arial"/>
          <w:i/>
          <w:sz w:val="20"/>
          <w:szCs w:val="20"/>
        </w:rPr>
        <w:t xml:space="preserve">Po potrebi dodajte stolpce. </w:t>
      </w:r>
    </w:p>
    <w:p w:rsidR="00852887" w:rsidRPr="00E36937" w:rsidRDefault="00852887" w:rsidP="0085288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52887" w:rsidRPr="00E36937" w:rsidRDefault="00852887" w:rsidP="00EC3663">
            <w:pPr>
              <w:autoSpaceDE w:val="0"/>
              <w:autoSpaceDN w:val="0"/>
              <w:adjustRightInd w:val="0"/>
              <w:jc w:val="both"/>
              <w:rPr>
                <w:rFonts w:ascii="Arial" w:hAnsi="Arial" w:cs="Arial"/>
                <w:b/>
              </w:rPr>
            </w:pPr>
            <w:r w:rsidRPr="00E36937">
              <w:rPr>
                <w:rFonts w:ascii="Arial" w:hAnsi="Arial" w:cs="Arial"/>
                <w:b/>
              </w:rPr>
              <w:t>Opredelitev in utemeljitev načrtovanih stroškov</w:t>
            </w:r>
            <w:r w:rsidRPr="00E36937">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stroški zunanjih storitev. Pri stroških dela na projektu je potrebno opredeliti tudi načrtovan obseg dela (v urah) na projektu za vsakega člana partnerstva, ki bo uveljavljal te stroške. Pri stroških nakupa nove opreme je potrebno utemeljiti načrtovan nakup vsake opreme v povezavi s predvideno uporabo te opreme pri izvedbi načrtovanih projektnih aktivnosti in predvidenim številom mesecev uporabe nove opreme v projektu.</w:t>
            </w:r>
            <w:r w:rsidR="00EC3663" w:rsidRPr="00E36937">
              <w:rPr>
                <w:rFonts w:ascii="Arial" w:hAnsi="Arial" w:cs="Arial"/>
              </w:rPr>
              <w:t xml:space="preserve"> Pri posrednih stroških se navede načrtovan odstotek glede na upravičene stroške dela na projektu.</w:t>
            </w:r>
            <w:r w:rsidRPr="00E36937">
              <w:rPr>
                <w:rFonts w:ascii="Arial" w:hAnsi="Arial" w:cs="Arial"/>
              </w:rPr>
              <w:t>)</w:t>
            </w:r>
          </w:p>
        </w:tc>
      </w:tr>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jc w:val="both"/>
              <w:rPr>
                <w:rFonts w:ascii="Arial" w:hAnsi="Arial" w:cs="Arial"/>
              </w:rPr>
            </w:pPr>
          </w:p>
        </w:tc>
      </w:tr>
    </w:tbl>
    <w:p w:rsidR="00852887" w:rsidRPr="00E36937" w:rsidRDefault="00852887" w:rsidP="00852887">
      <w:pPr>
        <w:autoSpaceDE w:val="0"/>
        <w:autoSpaceDN w:val="0"/>
        <w:adjustRightInd w:val="0"/>
        <w:spacing w:after="0" w:line="240" w:lineRule="auto"/>
        <w:jc w:val="both"/>
        <w:rPr>
          <w:rFonts w:ascii="Arial" w:hAnsi="Arial" w:cs="Arial"/>
          <w:sz w:val="20"/>
          <w:szCs w:val="20"/>
        </w:rPr>
      </w:pPr>
    </w:p>
    <w:p w:rsidR="00852887" w:rsidRPr="00E36937" w:rsidRDefault="00852887" w:rsidP="00852887">
      <w:pPr>
        <w:autoSpaceDE w:val="0"/>
        <w:autoSpaceDN w:val="0"/>
        <w:adjustRightInd w:val="0"/>
        <w:spacing w:after="0"/>
        <w:jc w:val="center"/>
        <w:rPr>
          <w:rFonts w:ascii="Arial" w:hAnsi="Arial" w:cs="Arial"/>
          <w:b/>
          <w:sz w:val="20"/>
          <w:szCs w:val="20"/>
        </w:rPr>
      </w:pPr>
      <w:r w:rsidRPr="00E36937">
        <w:rPr>
          <w:rFonts w:ascii="Arial" w:hAnsi="Arial" w:cs="Arial"/>
          <w:b/>
          <w:sz w:val="20"/>
          <w:szCs w:val="20"/>
        </w:rPr>
        <w:t>4. Razširjanje rezultatov projekta</w:t>
      </w:r>
    </w:p>
    <w:tbl>
      <w:tblPr>
        <w:tblStyle w:val="Tabelamrea"/>
        <w:tblW w:w="0" w:type="auto"/>
        <w:tblLook w:val="04A0" w:firstRow="1" w:lastRow="0" w:firstColumn="1" w:lastColumn="0" w:noHBand="0" w:noVBand="1"/>
      </w:tblPr>
      <w:tblGrid>
        <w:gridCol w:w="9061"/>
      </w:tblGrid>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52887" w:rsidRPr="00E36937" w:rsidRDefault="00852887" w:rsidP="003847F3">
            <w:pPr>
              <w:autoSpaceDE w:val="0"/>
              <w:autoSpaceDN w:val="0"/>
              <w:adjustRightInd w:val="0"/>
              <w:jc w:val="both"/>
              <w:rPr>
                <w:rFonts w:ascii="Arial" w:hAnsi="Arial" w:cs="Arial"/>
                <w:b/>
              </w:rPr>
            </w:pPr>
            <w:r w:rsidRPr="00E36937">
              <w:rPr>
                <w:rFonts w:ascii="Arial" w:hAnsi="Arial" w:cs="Arial"/>
                <w:b/>
              </w:rPr>
              <w:t>a. Podrobnejši opis načinov in obsega razširjanja rezultatov projekta ter vloge vodilnega partnerja in drugih članov partnerstva pri tem</w:t>
            </w:r>
          </w:p>
          <w:p w:rsidR="00852887" w:rsidRPr="00E36937" w:rsidRDefault="00852887" w:rsidP="003847F3">
            <w:pPr>
              <w:autoSpaceDE w:val="0"/>
              <w:autoSpaceDN w:val="0"/>
              <w:adjustRightInd w:val="0"/>
              <w:jc w:val="both"/>
              <w:rPr>
                <w:rFonts w:ascii="Arial" w:hAnsi="Arial" w:cs="Arial"/>
                <w:b/>
              </w:rPr>
            </w:pPr>
            <w:r w:rsidRPr="00E36937">
              <w:rPr>
                <w:rFonts w:ascii="Arial" w:hAnsi="Arial" w:cs="Arial"/>
              </w:rPr>
              <w:t>(Navedite načrtovane načine razširjanja rezultatov npr. preko spletne strani vodilnega partnerja oz. članov partnerstva,</w:t>
            </w:r>
            <w:r w:rsidRPr="00E36937">
              <w:rPr>
                <w:rFonts w:ascii="Arial" w:hAnsi="Arial" w:cs="Arial"/>
                <w:b/>
              </w:rPr>
              <w:t xml:space="preserve"> </w:t>
            </w:r>
            <w:r w:rsidRPr="00E36937">
              <w:rPr>
                <w:rFonts w:ascii="Arial" w:hAnsi="Arial" w:cs="Arial"/>
              </w:rPr>
              <w:t>radijskih oglasov, družbenih omrežij, tiskovin, elektronske pošte, ipd., načrtovan obseg npr. 10 tiskanih oglasov v lokalnem časopisu, 5 objav na spletni strani, ipd. ter pojasnite, kdo izmed članov partnerstva bo izvajal oz. sodeloval pri posameznem načrtovanem načinu razširjanja rezultatov).</w:t>
            </w:r>
            <w:r w:rsidRPr="00E36937">
              <w:rPr>
                <w:rFonts w:ascii="Arial" w:hAnsi="Arial" w:cs="Arial"/>
                <w:b/>
              </w:rPr>
              <w:t xml:space="preserve"> </w:t>
            </w:r>
          </w:p>
        </w:tc>
      </w:tr>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jc w:val="both"/>
              <w:rPr>
                <w:rFonts w:ascii="Arial" w:hAnsi="Arial" w:cs="Arial"/>
              </w:rPr>
            </w:pPr>
          </w:p>
        </w:tc>
      </w:tr>
    </w:tbl>
    <w:p w:rsidR="00852887" w:rsidRPr="00E36937" w:rsidRDefault="00852887" w:rsidP="0085288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52887" w:rsidRPr="00E36937" w:rsidRDefault="00852887" w:rsidP="003847F3">
            <w:pPr>
              <w:autoSpaceDE w:val="0"/>
              <w:autoSpaceDN w:val="0"/>
              <w:adjustRightInd w:val="0"/>
              <w:jc w:val="both"/>
              <w:rPr>
                <w:rFonts w:ascii="Arial" w:hAnsi="Arial" w:cs="Arial"/>
                <w:b/>
              </w:rPr>
            </w:pPr>
            <w:r w:rsidRPr="00E36937">
              <w:rPr>
                <w:rFonts w:ascii="Arial" w:hAnsi="Arial" w:cs="Arial"/>
                <w:b/>
              </w:rPr>
              <w:t>b. Vloga kmetije pri razširjanju rezultatov projekta, prenosu znanj in informacij o projektu</w:t>
            </w:r>
          </w:p>
          <w:p w:rsidR="00852887" w:rsidRPr="00E36937" w:rsidRDefault="00852887" w:rsidP="003847F3">
            <w:pPr>
              <w:autoSpaceDE w:val="0"/>
              <w:autoSpaceDN w:val="0"/>
              <w:adjustRightInd w:val="0"/>
              <w:jc w:val="both"/>
              <w:rPr>
                <w:rFonts w:ascii="Arial" w:hAnsi="Arial" w:cs="Arial"/>
                <w:b/>
              </w:rPr>
            </w:pPr>
            <w:r w:rsidRPr="00E36937">
              <w:rPr>
                <w:rFonts w:ascii="Arial" w:hAnsi="Arial" w:cs="Arial"/>
              </w:rPr>
              <w:t>(Navedite, kako bo kmetija razširjala oz. sodelovala pri razširjanju rezultatov projekta, prenosu znanj in informacij o projektu).</w:t>
            </w:r>
          </w:p>
        </w:tc>
      </w:tr>
      <w:tr w:rsidR="00852887" w:rsidRPr="00E36937" w:rsidTr="003847F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52887" w:rsidRPr="00E36937" w:rsidRDefault="00852887" w:rsidP="003847F3">
            <w:pPr>
              <w:autoSpaceDE w:val="0"/>
              <w:autoSpaceDN w:val="0"/>
              <w:adjustRightInd w:val="0"/>
              <w:jc w:val="both"/>
              <w:rPr>
                <w:rFonts w:ascii="Arial" w:hAnsi="Arial" w:cs="Arial"/>
              </w:rPr>
            </w:pPr>
          </w:p>
        </w:tc>
      </w:tr>
    </w:tbl>
    <w:p w:rsidR="00852887" w:rsidRPr="00E36937" w:rsidRDefault="00852887" w:rsidP="00852887">
      <w:pPr>
        <w:autoSpaceDE w:val="0"/>
        <w:autoSpaceDN w:val="0"/>
        <w:adjustRightInd w:val="0"/>
        <w:spacing w:after="0" w:line="240" w:lineRule="auto"/>
        <w:jc w:val="both"/>
        <w:rPr>
          <w:rFonts w:ascii="Arial" w:hAnsi="Arial" w:cs="Arial"/>
          <w:sz w:val="20"/>
          <w:szCs w:val="20"/>
        </w:rPr>
      </w:pPr>
    </w:p>
    <w:p w:rsidR="00E64A38" w:rsidRPr="00E36937" w:rsidRDefault="00E64A38" w:rsidP="0037281F">
      <w:pPr>
        <w:autoSpaceDE w:val="0"/>
        <w:autoSpaceDN w:val="0"/>
        <w:adjustRightInd w:val="0"/>
        <w:spacing w:after="0" w:line="240" w:lineRule="auto"/>
        <w:jc w:val="both"/>
        <w:rPr>
          <w:rFonts w:ascii="Arial" w:hAnsi="Arial" w:cs="Arial"/>
          <w:sz w:val="20"/>
          <w:szCs w:val="20"/>
        </w:rPr>
      </w:pPr>
    </w:p>
    <w:p w:rsidR="00E64A38" w:rsidRPr="00E36937" w:rsidRDefault="00E64A38" w:rsidP="0037281F">
      <w:pPr>
        <w:spacing w:after="0"/>
        <w:rPr>
          <w:rFonts w:ascii="Arial" w:hAnsi="Arial" w:cs="Arial"/>
          <w:sz w:val="20"/>
          <w:szCs w:val="20"/>
        </w:rPr>
      </w:pPr>
      <w:r w:rsidRPr="00E36937">
        <w:rPr>
          <w:rFonts w:ascii="Arial" w:hAnsi="Arial" w:cs="Arial"/>
          <w:sz w:val="20"/>
          <w:szCs w:val="20"/>
        </w:rPr>
        <w:br w:type="page"/>
      </w:r>
    </w:p>
    <w:p w:rsidR="000024EB" w:rsidRPr="00E36937" w:rsidRDefault="00E64A38" w:rsidP="0037281F">
      <w:pPr>
        <w:autoSpaceDE w:val="0"/>
        <w:autoSpaceDN w:val="0"/>
        <w:adjustRightInd w:val="0"/>
        <w:spacing w:after="0" w:line="240" w:lineRule="auto"/>
        <w:jc w:val="both"/>
        <w:rPr>
          <w:rFonts w:ascii="Arial" w:hAnsi="Arial" w:cs="Arial"/>
          <w:sz w:val="20"/>
          <w:szCs w:val="20"/>
        </w:rPr>
      </w:pPr>
      <w:r w:rsidRPr="00E36937">
        <w:rPr>
          <w:rFonts w:ascii="Arial" w:hAnsi="Arial" w:cs="Arial"/>
          <w:sz w:val="20"/>
          <w:szCs w:val="20"/>
        </w:rPr>
        <w:t xml:space="preserve">Priloga 2: </w:t>
      </w:r>
      <w:r w:rsidR="009C4C35" w:rsidRPr="00E36937">
        <w:rPr>
          <w:rFonts w:ascii="Arial" w:hAnsi="Arial" w:cs="Arial"/>
          <w:sz w:val="20"/>
          <w:szCs w:val="20"/>
        </w:rPr>
        <w:t>P</w:t>
      </w:r>
      <w:r w:rsidRPr="00E36937">
        <w:rPr>
          <w:rFonts w:ascii="Arial" w:hAnsi="Arial" w:cs="Arial"/>
          <w:sz w:val="20"/>
          <w:szCs w:val="20"/>
        </w:rPr>
        <w:t>oročil</w:t>
      </w:r>
      <w:r w:rsidR="009C4C35" w:rsidRPr="00E36937">
        <w:rPr>
          <w:rFonts w:ascii="Arial" w:hAnsi="Arial" w:cs="Arial"/>
          <w:sz w:val="20"/>
          <w:szCs w:val="20"/>
        </w:rPr>
        <w:t>o</w:t>
      </w:r>
      <w:r w:rsidR="00E72833" w:rsidRPr="00E36937">
        <w:rPr>
          <w:rFonts w:ascii="Arial" w:hAnsi="Arial" w:cs="Arial"/>
          <w:sz w:val="20"/>
          <w:szCs w:val="20"/>
        </w:rPr>
        <w:t xml:space="preserve"> </w:t>
      </w:r>
      <w:r w:rsidR="009C4C35" w:rsidRPr="00E36937">
        <w:rPr>
          <w:rFonts w:ascii="Arial" w:hAnsi="Arial" w:cs="Arial"/>
          <w:sz w:val="20"/>
          <w:szCs w:val="20"/>
        </w:rPr>
        <w:t>o izvajanju projekta</w:t>
      </w:r>
    </w:p>
    <w:p w:rsidR="005E5705" w:rsidRPr="00E36937" w:rsidRDefault="005E5705" w:rsidP="005E5705">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5E5705" w:rsidRPr="00E36937" w:rsidRDefault="005E5705" w:rsidP="00C6613B">
            <w:pPr>
              <w:autoSpaceDE w:val="0"/>
              <w:autoSpaceDN w:val="0"/>
              <w:adjustRightInd w:val="0"/>
              <w:jc w:val="both"/>
              <w:rPr>
                <w:rFonts w:ascii="Arial" w:hAnsi="Arial" w:cs="Arial"/>
              </w:rPr>
            </w:pPr>
            <w:r w:rsidRPr="00E36937">
              <w:rPr>
                <w:rFonts w:ascii="Arial" w:hAnsi="Arial" w:cs="Arial"/>
                <w:b/>
              </w:rPr>
              <w:t>Naslov projekta</w:t>
            </w:r>
            <w:r w:rsidRPr="00E36937">
              <w:rPr>
                <w:rFonts w:ascii="Arial" w:hAnsi="Arial" w:cs="Arial"/>
              </w:rPr>
              <w:t xml:space="preserve"> </w:t>
            </w:r>
          </w:p>
        </w:tc>
      </w:tr>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5705" w:rsidRPr="00E36937" w:rsidRDefault="005E5705" w:rsidP="00C6613B">
            <w:pPr>
              <w:autoSpaceDE w:val="0"/>
              <w:autoSpaceDN w:val="0"/>
              <w:adjustRightInd w:val="0"/>
              <w:jc w:val="both"/>
              <w:rPr>
                <w:rFonts w:ascii="Arial" w:hAnsi="Arial" w:cs="Arial"/>
                <w:b/>
              </w:rPr>
            </w:pPr>
          </w:p>
        </w:tc>
      </w:tr>
    </w:tbl>
    <w:p w:rsidR="005E5705" w:rsidRPr="00E36937" w:rsidRDefault="005E5705" w:rsidP="005E5705">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5E5705" w:rsidRPr="00E36937" w:rsidRDefault="005E5705" w:rsidP="00C6613B">
            <w:pPr>
              <w:autoSpaceDE w:val="0"/>
              <w:autoSpaceDN w:val="0"/>
              <w:adjustRightInd w:val="0"/>
              <w:jc w:val="both"/>
              <w:rPr>
                <w:rFonts w:ascii="Arial" w:hAnsi="Arial" w:cs="Arial"/>
                <w:b/>
              </w:rPr>
            </w:pPr>
            <w:r w:rsidRPr="00E36937">
              <w:rPr>
                <w:rFonts w:ascii="Arial" w:hAnsi="Arial" w:cs="Arial"/>
                <w:b/>
              </w:rPr>
              <w:t xml:space="preserve">Obdobje </w:t>
            </w:r>
            <w:r w:rsidRPr="00E36937">
              <w:rPr>
                <w:rFonts w:ascii="Arial" w:hAnsi="Arial" w:cs="Arial"/>
              </w:rPr>
              <w:t>(od DD.MM.LLL do DD.MM.LLL)</w:t>
            </w:r>
            <w:r w:rsidRPr="00E36937">
              <w:rPr>
                <w:rFonts w:ascii="Arial" w:hAnsi="Arial" w:cs="Arial"/>
                <w:b/>
              </w:rPr>
              <w:t xml:space="preserve"> na katerega se nanaša poročilo </w:t>
            </w:r>
          </w:p>
          <w:p w:rsidR="005E5705" w:rsidRPr="00E36937" w:rsidRDefault="005E5705" w:rsidP="00C6613B">
            <w:pPr>
              <w:autoSpaceDE w:val="0"/>
              <w:autoSpaceDN w:val="0"/>
              <w:adjustRightInd w:val="0"/>
              <w:jc w:val="both"/>
              <w:rPr>
                <w:rFonts w:ascii="Arial" w:hAnsi="Arial" w:cs="Arial"/>
              </w:rPr>
            </w:pPr>
            <w:r w:rsidRPr="00E36937">
              <w:rPr>
                <w:rFonts w:ascii="Arial" w:hAnsi="Arial" w:cs="Arial"/>
              </w:rPr>
              <w:t>(iz zadnjega poročila morajo biti ločeno navedene dosežene aktivnosti in druge obvezne sestavine poročila za zadnje 12 mesečno obdobje in za celotno obdobje trajanja projekta)</w:t>
            </w:r>
          </w:p>
        </w:tc>
      </w:tr>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5705" w:rsidRPr="00E36937" w:rsidRDefault="005E5705" w:rsidP="00C6613B">
            <w:pPr>
              <w:autoSpaceDE w:val="0"/>
              <w:autoSpaceDN w:val="0"/>
              <w:adjustRightInd w:val="0"/>
              <w:jc w:val="both"/>
              <w:rPr>
                <w:rFonts w:ascii="Arial" w:hAnsi="Arial" w:cs="Arial"/>
                <w:b/>
              </w:rPr>
            </w:pPr>
          </w:p>
        </w:tc>
      </w:tr>
    </w:tbl>
    <w:p w:rsidR="005E5705" w:rsidRPr="00E36937" w:rsidRDefault="005E5705" w:rsidP="005E5705">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5E5705" w:rsidRPr="00E36937" w:rsidRDefault="005E5705" w:rsidP="00C6613B">
            <w:pPr>
              <w:autoSpaceDE w:val="0"/>
              <w:autoSpaceDN w:val="0"/>
              <w:adjustRightInd w:val="0"/>
              <w:jc w:val="both"/>
              <w:rPr>
                <w:rFonts w:ascii="Arial" w:hAnsi="Arial" w:cs="Arial"/>
              </w:rPr>
            </w:pPr>
            <w:r w:rsidRPr="00E36937">
              <w:rPr>
                <w:rFonts w:ascii="Arial" w:hAnsi="Arial" w:cs="Arial"/>
                <w:b/>
              </w:rPr>
              <w:t>Vodilni partner</w:t>
            </w:r>
          </w:p>
        </w:tc>
      </w:tr>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5705" w:rsidRPr="00E36937" w:rsidRDefault="005E5705" w:rsidP="00C6613B">
            <w:pPr>
              <w:autoSpaceDE w:val="0"/>
              <w:autoSpaceDN w:val="0"/>
              <w:adjustRightInd w:val="0"/>
              <w:jc w:val="both"/>
              <w:rPr>
                <w:rFonts w:ascii="Arial" w:hAnsi="Arial" w:cs="Arial"/>
                <w:b/>
              </w:rPr>
            </w:pPr>
          </w:p>
        </w:tc>
      </w:tr>
    </w:tbl>
    <w:p w:rsidR="005E5705" w:rsidRPr="00E36937" w:rsidRDefault="005E5705" w:rsidP="005E5705">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5E5705" w:rsidRPr="00E36937" w:rsidRDefault="00CC0075" w:rsidP="00C6613B">
            <w:pPr>
              <w:autoSpaceDE w:val="0"/>
              <w:autoSpaceDN w:val="0"/>
              <w:adjustRightInd w:val="0"/>
              <w:jc w:val="both"/>
              <w:rPr>
                <w:rFonts w:ascii="Arial" w:hAnsi="Arial" w:cs="Arial"/>
              </w:rPr>
            </w:pPr>
            <w:r w:rsidRPr="00E36937">
              <w:rPr>
                <w:rFonts w:ascii="Arial" w:hAnsi="Arial" w:cs="Arial"/>
                <w:b/>
              </w:rPr>
              <w:t>Ime in priimek ter kontakt osebe, odgovorne za pripravo poročila</w:t>
            </w:r>
          </w:p>
        </w:tc>
      </w:tr>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5705" w:rsidRPr="00E36937" w:rsidRDefault="005E5705" w:rsidP="00C6613B">
            <w:pPr>
              <w:autoSpaceDE w:val="0"/>
              <w:autoSpaceDN w:val="0"/>
              <w:adjustRightInd w:val="0"/>
              <w:jc w:val="both"/>
              <w:rPr>
                <w:rFonts w:ascii="Arial" w:hAnsi="Arial" w:cs="Arial"/>
                <w:b/>
              </w:rPr>
            </w:pPr>
          </w:p>
        </w:tc>
      </w:tr>
    </w:tbl>
    <w:p w:rsidR="005E5705" w:rsidRPr="00E36937" w:rsidRDefault="005E5705" w:rsidP="005E5705">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5E5705" w:rsidRPr="00E36937" w:rsidRDefault="005E5705" w:rsidP="00CC0075">
            <w:pPr>
              <w:autoSpaceDE w:val="0"/>
              <w:autoSpaceDN w:val="0"/>
              <w:adjustRightInd w:val="0"/>
              <w:jc w:val="both"/>
              <w:rPr>
                <w:rFonts w:ascii="Arial" w:hAnsi="Arial" w:cs="Arial"/>
              </w:rPr>
            </w:pPr>
            <w:r w:rsidRPr="00E36937">
              <w:rPr>
                <w:rFonts w:ascii="Arial" w:hAnsi="Arial" w:cs="Arial"/>
                <w:b/>
              </w:rPr>
              <w:t xml:space="preserve">Kraj in datum </w:t>
            </w:r>
          </w:p>
        </w:tc>
      </w:tr>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5705" w:rsidRPr="00E36937" w:rsidRDefault="005E5705" w:rsidP="00C6613B">
            <w:pPr>
              <w:autoSpaceDE w:val="0"/>
              <w:autoSpaceDN w:val="0"/>
              <w:adjustRightInd w:val="0"/>
              <w:jc w:val="both"/>
              <w:rPr>
                <w:rFonts w:ascii="Arial" w:hAnsi="Arial" w:cs="Arial"/>
                <w:b/>
              </w:rPr>
            </w:pPr>
          </w:p>
        </w:tc>
      </w:tr>
    </w:tbl>
    <w:p w:rsidR="005E5705" w:rsidRPr="00E36937" w:rsidRDefault="005E5705" w:rsidP="005E5705">
      <w:pPr>
        <w:autoSpaceDE w:val="0"/>
        <w:autoSpaceDN w:val="0"/>
        <w:adjustRightInd w:val="0"/>
        <w:spacing w:after="0" w:line="240" w:lineRule="auto"/>
        <w:rPr>
          <w:rFonts w:ascii="Arial" w:hAnsi="Arial" w:cs="Arial"/>
          <w:sz w:val="20"/>
          <w:szCs w:val="20"/>
        </w:rPr>
      </w:pPr>
    </w:p>
    <w:p w:rsidR="005E5705" w:rsidRPr="00E36937" w:rsidRDefault="005E5705" w:rsidP="005E5705">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5E5705" w:rsidRPr="00E36937" w:rsidRDefault="005E5705" w:rsidP="00C6613B">
            <w:pPr>
              <w:autoSpaceDE w:val="0"/>
              <w:autoSpaceDN w:val="0"/>
              <w:adjustRightInd w:val="0"/>
              <w:jc w:val="both"/>
              <w:rPr>
                <w:rFonts w:ascii="Arial" w:hAnsi="Arial" w:cs="Arial"/>
              </w:rPr>
            </w:pPr>
            <w:r w:rsidRPr="00E36937">
              <w:rPr>
                <w:rFonts w:ascii="Arial" w:hAnsi="Arial" w:cs="Arial"/>
                <w:b/>
              </w:rPr>
              <w:t>1. Povzetek izvedenih aktivnosti</w:t>
            </w:r>
            <w:r w:rsidRPr="00E36937">
              <w:rPr>
                <w:rFonts w:ascii="Arial" w:hAnsi="Arial" w:cs="Arial"/>
              </w:rPr>
              <w:t xml:space="preserve"> </w:t>
            </w:r>
          </w:p>
          <w:p w:rsidR="005E5705" w:rsidRPr="00E36937" w:rsidRDefault="005E5705" w:rsidP="00C6613B">
            <w:pPr>
              <w:autoSpaceDE w:val="0"/>
              <w:autoSpaceDN w:val="0"/>
              <w:adjustRightInd w:val="0"/>
              <w:jc w:val="both"/>
              <w:rPr>
                <w:rFonts w:ascii="Arial" w:hAnsi="Arial" w:cs="Arial"/>
              </w:rPr>
            </w:pPr>
          </w:p>
        </w:tc>
      </w:tr>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5705" w:rsidRPr="00E36937" w:rsidRDefault="005E5705" w:rsidP="00C6613B">
            <w:pPr>
              <w:autoSpaceDE w:val="0"/>
              <w:autoSpaceDN w:val="0"/>
              <w:adjustRightInd w:val="0"/>
              <w:jc w:val="both"/>
              <w:rPr>
                <w:rFonts w:ascii="Arial" w:hAnsi="Arial" w:cs="Arial"/>
                <w:b/>
              </w:rPr>
            </w:pPr>
          </w:p>
        </w:tc>
      </w:tr>
    </w:tbl>
    <w:p w:rsidR="005E5705" w:rsidRPr="00E36937" w:rsidRDefault="005E5705" w:rsidP="005E5705">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528"/>
        <w:gridCol w:w="4533"/>
      </w:tblGrid>
      <w:tr w:rsidR="005E5705" w:rsidRPr="00E36937" w:rsidTr="00C6613B">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E5705" w:rsidRPr="00E36937" w:rsidRDefault="005E5705" w:rsidP="00C6613B">
            <w:pPr>
              <w:keepNext/>
              <w:keepLines/>
              <w:autoSpaceDE w:val="0"/>
              <w:autoSpaceDN w:val="0"/>
              <w:adjustRightInd w:val="0"/>
              <w:jc w:val="both"/>
              <w:rPr>
                <w:rFonts w:ascii="Arial" w:hAnsi="Arial" w:cs="Arial"/>
              </w:rPr>
            </w:pPr>
            <w:r w:rsidRPr="00E36937">
              <w:rPr>
                <w:rFonts w:ascii="Arial" w:hAnsi="Arial" w:cs="Arial"/>
                <w:b/>
              </w:rPr>
              <w:t xml:space="preserve">2. Doseženi cilji v povezavi z izpolnjevanjem obveznosti iz naslova meril za ocenjevanje vlog </w:t>
            </w:r>
            <w:r w:rsidRPr="00E36937">
              <w:rPr>
                <w:rFonts w:ascii="Arial" w:hAnsi="Arial" w:cs="Arial"/>
              </w:rPr>
              <w:t xml:space="preserve">(Za vsako merilo, na podlagi katerega so bile pridobljene točke pri merilih za ocenjevanje vlog, je potrebno opisati dosežene cilje.) </w:t>
            </w:r>
          </w:p>
        </w:tc>
      </w:tr>
      <w:tr w:rsidR="005E5705" w:rsidRPr="00E36937" w:rsidTr="00C6613B">
        <w:trPr>
          <w:trHeight w:val="408"/>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05" w:rsidRPr="00E36937" w:rsidRDefault="005E5705" w:rsidP="00C6613B">
            <w:pPr>
              <w:autoSpaceDE w:val="0"/>
              <w:autoSpaceDN w:val="0"/>
              <w:adjustRightInd w:val="0"/>
              <w:jc w:val="center"/>
              <w:rPr>
                <w:rFonts w:ascii="Arial" w:hAnsi="Arial" w:cs="Arial"/>
                <w:b/>
              </w:rPr>
            </w:pPr>
            <w:r w:rsidRPr="00E36937">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05" w:rsidRPr="00E36937" w:rsidRDefault="005E5705" w:rsidP="00C6613B">
            <w:pPr>
              <w:autoSpaceDE w:val="0"/>
              <w:autoSpaceDN w:val="0"/>
              <w:adjustRightInd w:val="0"/>
              <w:jc w:val="center"/>
              <w:rPr>
                <w:rFonts w:ascii="Arial" w:hAnsi="Arial" w:cs="Arial"/>
                <w:b/>
              </w:rPr>
            </w:pPr>
            <w:r w:rsidRPr="00E36937">
              <w:rPr>
                <w:rFonts w:ascii="Arial" w:hAnsi="Arial" w:cs="Arial"/>
                <w:b/>
              </w:rPr>
              <w:t xml:space="preserve">Opis doseženih ciljev </w:t>
            </w:r>
          </w:p>
        </w:tc>
      </w:tr>
      <w:tr w:rsidR="005E5705" w:rsidRPr="00E36937" w:rsidTr="00C6613B">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5705" w:rsidRPr="00E36937" w:rsidRDefault="005E5705" w:rsidP="00C6613B">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5705" w:rsidRPr="00E36937" w:rsidRDefault="005E5705" w:rsidP="00C6613B">
            <w:pPr>
              <w:autoSpaceDE w:val="0"/>
              <w:autoSpaceDN w:val="0"/>
              <w:adjustRightInd w:val="0"/>
              <w:spacing w:line="360" w:lineRule="auto"/>
              <w:jc w:val="both"/>
              <w:rPr>
                <w:rFonts w:ascii="Arial" w:hAnsi="Arial" w:cs="Arial"/>
              </w:rPr>
            </w:pPr>
          </w:p>
        </w:tc>
      </w:tr>
    </w:tbl>
    <w:p w:rsidR="005E5705" w:rsidRPr="00E36937" w:rsidRDefault="005E5705" w:rsidP="005E5705">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5E5705" w:rsidRPr="00E36937" w:rsidRDefault="005E5705" w:rsidP="00C6613B">
            <w:pPr>
              <w:keepNext/>
              <w:keepLines/>
              <w:autoSpaceDE w:val="0"/>
              <w:autoSpaceDN w:val="0"/>
              <w:adjustRightInd w:val="0"/>
              <w:jc w:val="both"/>
              <w:rPr>
                <w:rFonts w:ascii="Arial" w:hAnsi="Arial" w:cs="Arial"/>
              </w:rPr>
            </w:pPr>
            <w:r w:rsidRPr="00E36937">
              <w:rPr>
                <w:rFonts w:ascii="Arial" w:hAnsi="Arial" w:cs="Arial"/>
                <w:b/>
              </w:rPr>
              <w:t xml:space="preserve">3. Doseženi merljivi rezultati projekta (s kvantitativno opredeljenimi kazalniki) </w:t>
            </w:r>
            <w:r w:rsidRPr="00E36937">
              <w:rPr>
                <w:rFonts w:ascii="Arial" w:hAnsi="Arial" w:cs="Arial"/>
              </w:rPr>
              <w:t>(.)</w:t>
            </w:r>
          </w:p>
        </w:tc>
      </w:tr>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5705" w:rsidRPr="00E36937" w:rsidRDefault="005E5705" w:rsidP="00C6613B">
            <w:pPr>
              <w:autoSpaceDE w:val="0"/>
              <w:autoSpaceDN w:val="0"/>
              <w:adjustRightInd w:val="0"/>
              <w:jc w:val="both"/>
              <w:rPr>
                <w:rFonts w:ascii="Arial" w:hAnsi="Arial" w:cs="Arial"/>
              </w:rPr>
            </w:pPr>
          </w:p>
        </w:tc>
      </w:tr>
    </w:tbl>
    <w:p w:rsidR="005E5705" w:rsidRPr="00E36937" w:rsidRDefault="005E5705" w:rsidP="005E5705">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22"/>
        <w:gridCol w:w="3018"/>
        <w:gridCol w:w="3021"/>
      </w:tblGrid>
      <w:tr w:rsidR="005E5705" w:rsidRPr="00E36937" w:rsidTr="00C6613B">
        <w:tc>
          <w:tcPr>
            <w:tcW w:w="9212" w:type="dxa"/>
            <w:gridSpan w:val="3"/>
            <w:hideMark/>
          </w:tcPr>
          <w:p w:rsidR="005E5705" w:rsidRPr="00E36937" w:rsidRDefault="005E5705" w:rsidP="00C6613B">
            <w:pPr>
              <w:autoSpaceDE w:val="0"/>
              <w:autoSpaceDN w:val="0"/>
              <w:adjustRightInd w:val="0"/>
              <w:jc w:val="both"/>
              <w:rPr>
                <w:rFonts w:ascii="Arial" w:hAnsi="Arial" w:cs="Arial"/>
              </w:rPr>
            </w:pPr>
            <w:r w:rsidRPr="00E36937">
              <w:rPr>
                <w:rFonts w:ascii="Arial" w:hAnsi="Arial" w:cs="Arial"/>
                <w:b/>
              </w:rPr>
              <w:t xml:space="preserve">4. Opis izvedenih aktivnosti za dosego ciljev (razdelitev tudi po posameznih partnerjih) </w:t>
            </w:r>
            <w:r w:rsidRPr="00E36937">
              <w:rPr>
                <w:rFonts w:ascii="Arial" w:hAnsi="Arial" w:cs="Arial"/>
              </w:rPr>
              <w:t xml:space="preserve">(Za vodilnega partnerja in vsakega člana partnerstva, ki je upravičenec do podpore, napišite, katere aktivnosti je izvajal in kako je prispeval k dosegu načrtovanih ciljev.) </w:t>
            </w:r>
          </w:p>
        </w:tc>
      </w:tr>
      <w:tr w:rsidR="005E5705" w:rsidRPr="00E36937" w:rsidTr="00C6613B">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05" w:rsidRPr="00E36937" w:rsidRDefault="005E5705" w:rsidP="00C6613B">
            <w:pPr>
              <w:autoSpaceDE w:val="0"/>
              <w:autoSpaceDN w:val="0"/>
              <w:adjustRightInd w:val="0"/>
              <w:jc w:val="center"/>
              <w:rPr>
                <w:rFonts w:ascii="Arial" w:hAnsi="Arial" w:cs="Arial"/>
              </w:rPr>
            </w:pPr>
            <w:r w:rsidRPr="00E36937">
              <w:rPr>
                <w:rFonts w:ascii="Arial" w:hAnsi="Arial" w:cs="Arial"/>
                <w:b/>
              </w:rPr>
              <w:t>Član partnerstva</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705" w:rsidRPr="00E36937" w:rsidRDefault="005E5705" w:rsidP="00C6613B">
            <w:pPr>
              <w:autoSpaceDE w:val="0"/>
              <w:autoSpaceDN w:val="0"/>
              <w:adjustRightInd w:val="0"/>
              <w:jc w:val="center"/>
              <w:rPr>
                <w:rFonts w:ascii="Arial" w:hAnsi="Arial" w:cs="Arial"/>
              </w:rPr>
            </w:pPr>
            <w:r w:rsidRPr="00E36937">
              <w:rPr>
                <w:rFonts w:ascii="Arial" w:hAnsi="Arial" w:cs="Arial"/>
                <w:b/>
              </w:rPr>
              <w:t>Izvedena aktivnost</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5E5705" w:rsidRPr="00E36937" w:rsidRDefault="005E5705" w:rsidP="00C6613B">
            <w:pPr>
              <w:autoSpaceDE w:val="0"/>
              <w:autoSpaceDN w:val="0"/>
              <w:adjustRightInd w:val="0"/>
              <w:jc w:val="center"/>
              <w:rPr>
                <w:rFonts w:ascii="Arial" w:hAnsi="Arial" w:cs="Arial"/>
                <w:b/>
              </w:rPr>
            </w:pPr>
            <w:r w:rsidRPr="00E36937">
              <w:rPr>
                <w:rFonts w:ascii="Arial" w:hAnsi="Arial" w:cs="Arial"/>
                <w:b/>
              </w:rPr>
              <w:t>Cilj, h kateremu je prispevala izvedena aktivnost</w:t>
            </w:r>
          </w:p>
        </w:tc>
      </w:tr>
      <w:tr w:rsidR="005E5705" w:rsidRPr="00E36937" w:rsidTr="00C6613B">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5705" w:rsidRPr="00E36937" w:rsidRDefault="005E5705" w:rsidP="00C6613B">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5705" w:rsidRPr="00E36937" w:rsidRDefault="005E5705" w:rsidP="00C6613B">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5705" w:rsidRPr="00E36937" w:rsidRDefault="005E5705" w:rsidP="00C6613B">
            <w:pPr>
              <w:autoSpaceDE w:val="0"/>
              <w:autoSpaceDN w:val="0"/>
              <w:adjustRightInd w:val="0"/>
              <w:jc w:val="center"/>
              <w:rPr>
                <w:rFonts w:ascii="Arial" w:hAnsi="Arial" w:cs="Arial"/>
                <w:b/>
              </w:rPr>
            </w:pPr>
          </w:p>
        </w:tc>
      </w:tr>
    </w:tbl>
    <w:p w:rsidR="005E5705" w:rsidRPr="00E36937" w:rsidRDefault="005E5705" w:rsidP="005E5705">
      <w:pPr>
        <w:spacing w:after="0" w:line="240" w:lineRule="auto"/>
        <w:rPr>
          <w:rFonts w:ascii="Arial" w:hAnsi="Arial" w:cs="Arial"/>
          <w:sz w:val="20"/>
          <w:szCs w:val="20"/>
        </w:rPr>
      </w:pPr>
    </w:p>
    <w:p w:rsidR="005E5705" w:rsidRPr="00E36937" w:rsidRDefault="005E5705" w:rsidP="005E5705">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5E5705" w:rsidRPr="00E36937" w:rsidRDefault="005E5705" w:rsidP="00C6613B">
            <w:pPr>
              <w:jc w:val="both"/>
              <w:rPr>
                <w:rFonts w:ascii="Arial" w:hAnsi="Arial" w:cs="Arial"/>
                <w:b/>
              </w:rPr>
            </w:pPr>
            <w:r w:rsidRPr="00E36937">
              <w:rPr>
                <w:rFonts w:ascii="Arial" w:hAnsi="Arial" w:cs="Arial"/>
                <w:b/>
              </w:rPr>
              <w:t xml:space="preserve">5. Analiza izvedljivosti prenosa projektnih rešitev v prakso v okviru dopolnilne dejavnosti na kmetiji </w:t>
            </w:r>
            <w:r w:rsidRPr="00E36937">
              <w:rPr>
                <w:rFonts w:ascii="Arial" w:hAnsi="Arial" w:cs="Arial"/>
              </w:rPr>
              <w:t>(Obvezne sestavine analize so: povzetek; ocena izvedljivosti prenosa predlaganih rešitev v prakso v okviru dopolnilne dejavnosti na kmetiji</w:t>
            </w:r>
            <w:r w:rsidR="000F372C" w:rsidRPr="00E36937">
              <w:rPr>
                <w:rFonts w:ascii="Arial" w:hAnsi="Arial" w:cs="Arial"/>
              </w:rPr>
              <w:t xml:space="preserve"> (tudi z vidika zakonodaje, ki ureja izvajanje te dejavnosti)</w:t>
            </w:r>
            <w:r w:rsidRPr="00E36937">
              <w:rPr>
                <w:rFonts w:ascii="Arial" w:hAnsi="Arial" w:cs="Arial"/>
              </w:rPr>
              <w:t>; problemi in posebnosti pri prenosu predlaganih rešitev v prakso v okviru dopolnilne dejavnosti na kmetiji; koristi predlaganih rešitev za kmetijsko gospodarstvo, kot npr. ekonomske ali socialne koristi; sklepi ter priporočila.)</w:t>
            </w:r>
          </w:p>
        </w:tc>
      </w:tr>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5705" w:rsidRPr="00E36937" w:rsidRDefault="005E5705" w:rsidP="00C6613B">
            <w:pPr>
              <w:autoSpaceDE w:val="0"/>
              <w:autoSpaceDN w:val="0"/>
              <w:adjustRightInd w:val="0"/>
              <w:spacing w:line="360" w:lineRule="auto"/>
              <w:jc w:val="both"/>
              <w:rPr>
                <w:rFonts w:ascii="Arial" w:hAnsi="Arial" w:cs="Arial"/>
              </w:rPr>
            </w:pPr>
          </w:p>
        </w:tc>
      </w:tr>
    </w:tbl>
    <w:p w:rsidR="005E5705" w:rsidRPr="00E36937" w:rsidRDefault="005E5705" w:rsidP="005E5705">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5E5705" w:rsidRPr="00E36937" w:rsidRDefault="005E5705" w:rsidP="00C6613B">
            <w:pPr>
              <w:keepNext/>
              <w:keepLines/>
              <w:autoSpaceDE w:val="0"/>
              <w:autoSpaceDN w:val="0"/>
              <w:adjustRightInd w:val="0"/>
              <w:jc w:val="both"/>
              <w:rPr>
                <w:rFonts w:ascii="Arial" w:hAnsi="Arial" w:cs="Arial"/>
                <w:b/>
              </w:rPr>
            </w:pPr>
            <w:r w:rsidRPr="00E36937">
              <w:rPr>
                <w:rFonts w:ascii="Arial" w:hAnsi="Arial" w:cs="Arial"/>
                <w:b/>
              </w:rPr>
              <w:t xml:space="preserve">6. Zagotavljanje uporabnosti in trajnosti rezultatov projekta </w:t>
            </w:r>
            <w:r w:rsidRPr="00E36937">
              <w:rPr>
                <w:rFonts w:ascii="Arial" w:hAnsi="Arial" w:cs="Arial"/>
              </w:rPr>
              <w:t xml:space="preserve">(Utemeljite uporabnost in trajnost rezultatov, ki ste jih dosegli v okviru izvedbe projekta, po zaključku projekta ter sprejete ukrepe s katerimi ste zagotovili uporabnost in trajnost rezultatov po zaključku projekta.) </w:t>
            </w:r>
          </w:p>
        </w:tc>
      </w:tr>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5705" w:rsidRPr="00E36937" w:rsidRDefault="005E5705" w:rsidP="00C6613B">
            <w:pPr>
              <w:keepNext/>
              <w:keepLines/>
              <w:autoSpaceDE w:val="0"/>
              <w:autoSpaceDN w:val="0"/>
              <w:adjustRightInd w:val="0"/>
              <w:jc w:val="both"/>
              <w:rPr>
                <w:rFonts w:ascii="Arial" w:hAnsi="Arial" w:cs="Arial"/>
              </w:rPr>
            </w:pPr>
          </w:p>
        </w:tc>
      </w:tr>
    </w:tbl>
    <w:p w:rsidR="005E5705" w:rsidRPr="00E36937" w:rsidRDefault="005E5705" w:rsidP="005E5705">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5E5705" w:rsidRPr="00E36937" w:rsidRDefault="005E5705" w:rsidP="00C6613B">
            <w:pPr>
              <w:autoSpaceDE w:val="0"/>
              <w:autoSpaceDN w:val="0"/>
              <w:adjustRightInd w:val="0"/>
              <w:jc w:val="both"/>
              <w:rPr>
                <w:rFonts w:ascii="Arial" w:hAnsi="Arial" w:cs="Arial"/>
                <w:b/>
              </w:rPr>
            </w:pPr>
            <w:r w:rsidRPr="00E36937">
              <w:rPr>
                <w:rFonts w:ascii="Arial" w:hAnsi="Arial" w:cs="Arial"/>
                <w:b/>
              </w:rPr>
              <w:t xml:space="preserve">7. Opis razširjanja rezultatov projekta (vloga vodilnega partnerja in vloga kmetije) </w:t>
            </w:r>
            <w:r w:rsidRPr="00E36937">
              <w:rPr>
                <w:rFonts w:ascii="Arial" w:hAnsi="Arial" w:cs="Arial"/>
              </w:rPr>
              <w:t>(Navedite dosežene načine razširjanja rezultatov npr. preko spletne strani vodilnega partnerja oz. članov partnerstva,</w:t>
            </w:r>
            <w:r w:rsidRPr="00E36937">
              <w:rPr>
                <w:rFonts w:ascii="Arial" w:hAnsi="Arial" w:cs="Arial"/>
                <w:b/>
              </w:rPr>
              <w:t xml:space="preserve"> </w:t>
            </w:r>
            <w:r w:rsidRPr="00E36937">
              <w:rPr>
                <w:rFonts w:ascii="Arial" w:hAnsi="Arial" w:cs="Arial"/>
              </w:rPr>
              <w:t>radijskih oglasov, družbenih omrežij, tiskovin, elektronske pošte, ipd.; dosežen obseg npr. 10 tiskanih oglasov v lokalnem časopisu, 5 objav na spletni strani, ipd. ter opišite vlogo vodilnega partnerja in kmetije pri izvedbi razširjanja rezultatov projekta, prenosu znanj in informacij o projektu.)</w:t>
            </w:r>
          </w:p>
        </w:tc>
      </w:tr>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5705" w:rsidRPr="00E36937" w:rsidRDefault="005E5705" w:rsidP="00C6613B">
            <w:pPr>
              <w:autoSpaceDE w:val="0"/>
              <w:autoSpaceDN w:val="0"/>
              <w:adjustRightInd w:val="0"/>
              <w:spacing w:line="360" w:lineRule="auto"/>
              <w:jc w:val="both"/>
              <w:rPr>
                <w:rFonts w:ascii="Arial" w:hAnsi="Arial" w:cs="Arial"/>
              </w:rPr>
            </w:pPr>
          </w:p>
        </w:tc>
      </w:tr>
    </w:tbl>
    <w:p w:rsidR="005E5705" w:rsidRPr="00E36937" w:rsidRDefault="005E5705" w:rsidP="005E5705">
      <w:pPr>
        <w:autoSpaceDE w:val="0"/>
        <w:autoSpaceDN w:val="0"/>
        <w:adjustRightInd w:val="0"/>
        <w:spacing w:after="0" w:line="240" w:lineRule="auto"/>
        <w:rPr>
          <w:rFonts w:ascii="Arial" w:hAnsi="Arial" w:cs="Arial"/>
          <w:b/>
          <w:sz w:val="20"/>
          <w:szCs w:val="20"/>
        </w:rPr>
      </w:pPr>
      <w:r w:rsidRPr="00E36937">
        <w:rPr>
          <w:rFonts w:ascii="Arial" w:hAnsi="Arial" w:cs="Arial"/>
          <w:i/>
          <w:sz w:val="20"/>
          <w:szCs w:val="20"/>
        </w:rPr>
        <w:t>Po potrebi dodajte vrstice z ustreznim opisom in obrazložitvijo.</w:t>
      </w:r>
    </w:p>
    <w:p w:rsidR="005E5705" w:rsidRPr="00E36937" w:rsidRDefault="005E5705" w:rsidP="005E5705">
      <w:pPr>
        <w:tabs>
          <w:tab w:val="left" w:pos="3525"/>
        </w:tab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5E5705" w:rsidRPr="00E36937" w:rsidRDefault="005E5705" w:rsidP="00C6613B">
            <w:pPr>
              <w:autoSpaceDE w:val="0"/>
              <w:autoSpaceDN w:val="0"/>
              <w:adjustRightInd w:val="0"/>
              <w:jc w:val="both"/>
              <w:rPr>
                <w:rFonts w:ascii="Arial" w:hAnsi="Arial" w:cs="Arial"/>
                <w:b/>
              </w:rPr>
            </w:pPr>
            <w:r w:rsidRPr="00E36937">
              <w:rPr>
                <w:rFonts w:ascii="Arial" w:hAnsi="Arial" w:cs="Arial"/>
                <w:b/>
              </w:rPr>
              <w:t>8. Evalvacija projekta s strani ciljne skupine, ki je bila vključena v projekt, in samoevalvacija projekta, ki jo opravi upravičenec do podpore</w:t>
            </w:r>
            <w:r w:rsidR="00936DBA" w:rsidRPr="00E36937">
              <w:rPr>
                <w:rFonts w:ascii="Arial" w:hAnsi="Arial" w:cs="Arial"/>
                <w:b/>
              </w:rPr>
              <w:t xml:space="preserve"> in vsebuje:</w:t>
            </w:r>
          </w:p>
          <w:p w:rsidR="005E5705" w:rsidRPr="00E36937" w:rsidRDefault="00DD5E19" w:rsidP="00C6613B">
            <w:pPr>
              <w:autoSpaceDE w:val="0"/>
              <w:autoSpaceDN w:val="0"/>
              <w:adjustRightInd w:val="0"/>
              <w:jc w:val="both"/>
              <w:rPr>
                <w:rFonts w:ascii="Arial" w:hAnsi="Arial" w:cs="Arial"/>
              </w:rPr>
            </w:pPr>
            <w:r w:rsidRPr="00E36937">
              <w:rPr>
                <w:rFonts w:ascii="Arial" w:hAnsi="Arial" w:cs="Arial"/>
              </w:rPr>
              <w:t>-</w:t>
            </w:r>
            <w:r w:rsidR="005E5705" w:rsidRPr="00E36937">
              <w:rPr>
                <w:rFonts w:ascii="Arial" w:hAnsi="Arial" w:cs="Arial"/>
              </w:rPr>
              <w:t xml:space="preserve"> ovrednotenje izvajanja projekta, reševanja težav v partnerstvu, ovrednotenje partnerstva,</w:t>
            </w:r>
          </w:p>
          <w:p w:rsidR="005E5705" w:rsidRPr="00E36937" w:rsidRDefault="00DD5E19" w:rsidP="00C6613B">
            <w:pPr>
              <w:autoSpaceDE w:val="0"/>
              <w:autoSpaceDN w:val="0"/>
              <w:adjustRightInd w:val="0"/>
              <w:jc w:val="both"/>
              <w:rPr>
                <w:rFonts w:ascii="Arial" w:hAnsi="Arial" w:cs="Arial"/>
              </w:rPr>
            </w:pPr>
            <w:r w:rsidRPr="00E36937">
              <w:rPr>
                <w:rFonts w:ascii="Arial" w:hAnsi="Arial" w:cs="Arial"/>
              </w:rPr>
              <w:t>-</w:t>
            </w:r>
            <w:r w:rsidR="005E5705" w:rsidRPr="00E36937">
              <w:rPr>
                <w:rFonts w:ascii="Arial" w:hAnsi="Arial" w:cs="Arial"/>
              </w:rPr>
              <w:t xml:space="preserve"> opis partnerstva in ocena izvedbe le-tega (npr. sodelovanje in komunikacija med partnerji),</w:t>
            </w:r>
          </w:p>
          <w:p w:rsidR="005E5705" w:rsidRPr="00E36937" w:rsidRDefault="00DD5E19" w:rsidP="00C6613B">
            <w:pPr>
              <w:autoSpaceDE w:val="0"/>
              <w:autoSpaceDN w:val="0"/>
              <w:adjustRightInd w:val="0"/>
              <w:jc w:val="both"/>
              <w:rPr>
                <w:rFonts w:ascii="Arial" w:hAnsi="Arial" w:cs="Arial"/>
                <w:b/>
              </w:rPr>
            </w:pPr>
            <w:r w:rsidRPr="00E36937">
              <w:rPr>
                <w:rFonts w:ascii="Arial" w:hAnsi="Arial" w:cs="Arial"/>
              </w:rPr>
              <w:t>- spoznanja pri izvedbi projekta.</w:t>
            </w:r>
            <w:r w:rsidR="005E5705" w:rsidRPr="00E36937">
              <w:rPr>
                <w:rFonts w:ascii="Arial" w:hAnsi="Arial" w:cs="Arial"/>
                <w:b/>
              </w:rPr>
              <w:t xml:space="preserve"> </w:t>
            </w:r>
          </w:p>
        </w:tc>
      </w:tr>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5705" w:rsidRPr="00E36937" w:rsidRDefault="005E5705" w:rsidP="00C6613B">
            <w:pPr>
              <w:autoSpaceDE w:val="0"/>
              <w:autoSpaceDN w:val="0"/>
              <w:adjustRightInd w:val="0"/>
              <w:spacing w:line="360" w:lineRule="auto"/>
              <w:jc w:val="both"/>
              <w:rPr>
                <w:rFonts w:ascii="Arial" w:hAnsi="Arial" w:cs="Arial"/>
              </w:rPr>
            </w:pPr>
          </w:p>
        </w:tc>
      </w:tr>
    </w:tbl>
    <w:p w:rsidR="005E5705" w:rsidRPr="00E36937" w:rsidRDefault="005E5705" w:rsidP="005E5705">
      <w:pPr>
        <w:keepNext/>
        <w:keepLines/>
        <w:autoSpaceDE w:val="0"/>
        <w:autoSpaceDN w:val="0"/>
        <w:adjustRightInd w:val="0"/>
        <w:spacing w:after="0"/>
        <w:jc w:val="center"/>
        <w:rPr>
          <w:rFonts w:ascii="Arial" w:hAnsi="Arial" w:cs="Arial"/>
          <w:b/>
          <w:sz w:val="20"/>
          <w:szCs w:val="20"/>
        </w:rPr>
      </w:pPr>
    </w:p>
    <w:tbl>
      <w:tblPr>
        <w:tblStyle w:val="Tabelamrea"/>
        <w:tblW w:w="0" w:type="auto"/>
        <w:tblLook w:val="04A0" w:firstRow="1" w:lastRow="0" w:firstColumn="1" w:lastColumn="0" w:noHBand="0" w:noVBand="1"/>
      </w:tblPr>
      <w:tblGrid>
        <w:gridCol w:w="9061"/>
      </w:tblGrid>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5E5705" w:rsidRPr="00E36937" w:rsidRDefault="005E5705" w:rsidP="00C6613B">
            <w:pPr>
              <w:keepNext/>
              <w:keepLines/>
              <w:autoSpaceDE w:val="0"/>
              <w:autoSpaceDN w:val="0"/>
              <w:adjustRightInd w:val="0"/>
              <w:jc w:val="both"/>
              <w:rPr>
                <w:rFonts w:ascii="Arial" w:hAnsi="Arial" w:cs="Arial"/>
                <w:b/>
              </w:rPr>
            </w:pPr>
            <w:r w:rsidRPr="00E36937">
              <w:rPr>
                <w:rFonts w:ascii="Arial" w:hAnsi="Arial" w:cs="Arial"/>
                <w:b/>
              </w:rPr>
              <w:t xml:space="preserve">9. Finančno poročilo: razdelitev doseženih upravičenih stroškov po posameznih članih partnerstva z njihovo opredelitvijo in utemeljitvijo </w:t>
            </w:r>
            <w:r w:rsidRPr="00E36937">
              <w:rPr>
                <w:rFonts w:ascii="Arial" w:hAnsi="Arial" w:cs="Arial"/>
              </w:rPr>
              <w:t>(Za posamezno dvanajstmesečno obdobje izvajanja projekta navedite upravičene stroške po posameznih članih partnerstva, ki so upravičenec do podpore, z njihovo opredelitvijo in utemeljitvijo.)</w:t>
            </w:r>
          </w:p>
        </w:tc>
      </w:tr>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5705" w:rsidRPr="00E36937" w:rsidRDefault="005E5705" w:rsidP="00C6613B">
            <w:pPr>
              <w:keepNext/>
              <w:keepLines/>
              <w:autoSpaceDE w:val="0"/>
              <w:autoSpaceDN w:val="0"/>
              <w:adjustRightInd w:val="0"/>
              <w:jc w:val="both"/>
              <w:rPr>
                <w:rFonts w:ascii="Arial" w:hAnsi="Arial" w:cs="Arial"/>
              </w:rPr>
            </w:pPr>
          </w:p>
        </w:tc>
      </w:tr>
    </w:tbl>
    <w:p w:rsidR="005E5705" w:rsidRPr="00E36937" w:rsidRDefault="005E5705" w:rsidP="005E5705">
      <w:pPr>
        <w:autoSpaceDE w:val="0"/>
        <w:autoSpaceDN w:val="0"/>
        <w:adjustRightInd w:val="0"/>
        <w:spacing w:after="0" w:line="240" w:lineRule="auto"/>
        <w:jc w:val="both"/>
        <w:rPr>
          <w:rFonts w:ascii="Arial" w:hAnsi="Arial" w:cs="Arial"/>
          <w:sz w:val="20"/>
          <w:szCs w:val="20"/>
        </w:rPr>
      </w:pPr>
    </w:p>
    <w:tbl>
      <w:tblPr>
        <w:tblStyle w:val="Tabelamrea"/>
        <w:tblW w:w="0" w:type="auto"/>
        <w:tblLayout w:type="fixed"/>
        <w:tblLook w:val="04A0" w:firstRow="1" w:lastRow="0" w:firstColumn="1" w:lastColumn="0" w:noHBand="0" w:noVBand="1"/>
      </w:tblPr>
      <w:tblGrid>
        <w:gridCol w:w="2093"/>
        <w:gridCol w:w="851"/>
        <w:gridCol w:w="992"/>
        <w:gridCol w:w="992"/>
        <w:gridCol w:w="709"/>
        <w:gridCol w:w="851"/>
        <w:gridCol w:w="992"/>
        <w:gridCol w:w="992"/>
        <w:gridCol w:w="709"/>
      </w:tblGrid>
      <w:tr w:rsidR="005E5705" w:rsidRPr="00E36937" w:rsidTr="00C6613B">
        <w:trPr>
          <w:trHeight w:val="200"/>
        </w:trPr>
        <w:tc>
          <w:tcPr>
            <w:tcW w:w="2093"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5E5705" w:rsidRPr="00E36937" w:rsidRDefault="005E5705" w:rsidP="00C6613B">
            <w:pPr>
              <w:keepNext/>
              <w:keepLines/>
              <w:autoSpaceDE w:val="0"/>
              <w:autoSpaceDN w:val="0"/>
              <w:adjustRightInd w:val="0"/>
              <w:spacing w:before="40" w:after="40"/>
              <w:ind w:left="-57"/>
              <w:jc w:val="center"/>
              <w:rPr>
                <w:rFonts w:ascii="Arial" w:hAnsi="Arial" w:cs="Arial"/>
                <w:b/>
              </w:rPr>
            </w:pPr>
            <w:r w:rsidRPr="00E36937">
              <w:rPr>
                <w:rFonts w:ascii="Arial" w:hAnsi="Arial" w:cs="Arial"/>
                <w:b/>
              </w:rPr>
              <w:t>Vrsta upravičenega stroška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rsidR="005E5705" w:rsidRPr="00E36937" w:rsidRDefault="005E5705" w:rsidP="00C6613B">
            <w:pPr>
              <w:keepNext/>
              <w:keepLines/>
              <w:autoSpaceDE w:val="0"/>
              <w:autoSpaceDN w:val="0"/>
              <w:adjustRightInd w:val="0"/>
              <w:spacing w:before="40" w:after="40"/>
              <w:ind w:left="-57"/>
              <w:jc w:val="center"/>
              <w:rPr>
                <w:rFonts w:ascii="Arial" w:hAnsi="Arial" w:cs="Arial"/>
                <w:b/>
              </w:rPr>
            </w:pPr>
            <w:r w:rsidRPr="00E36937">
              <w:rPr>
                <w:rFonts w:ascii="Arial" w:hAnsi="Arial" w:cs="Arial"/>
                <w:b/>
              </w:rPr>
              <w:t>Vodilni partner (navedba)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tcPr>
          <w:p w:rsidR="005E5705" w:rsidRPr="00E36937" w:rsidRDefault="005E5705" w:rsidP="00C6613B">
            <w:pPr>
              <w:keepNext/>
              <w:keepLines/>
              <w:autoSpaceDE w:val="0"/>
              <w:autoSpaceDN w:val="0"/>
              <w:adjustRightInd w:val="0"/>
              <w:spacing w:before="40" w:after="40"/>
              <w:ind w:left="-57"/>
              <w:jc w:val="center"/>
              <w:rPr>
                <w:rFonts w:ascii="Arial" w:hAnsi="Arial" w:cs="Arial"/>
                <w:b/>
              </w:rPr>
            </w:pPr>
            <w:r w:rsidRPr="00E36937">
              <w:rPr>
                <w:rFonts w:ascii="Arial" w:hAnsi="Arial" w:cs="Arial"/>
                <w:b/>
              </w:rPr>
              <w:t>Član partnerstva 1 (navedba)</w:t>
            </w:r>
          </w:p>
        </w:tc>
      </w:tr>
      <w:tr w:rsidR="005E5705" w:rsidRPr="00E36937" w:rsidTr="00C6613B">
        <w:trPr>
          <w:trHeight w:val="114"/>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5E5705" w:rsidRPr="00E36937" w:rsidRDefault="005E5705" w:rsidP="00C6613B">
            <w:pPr>
              <w:keepNext/>
              <w:keepLines/>
              <w:jc w:val="center"/>
              <w:rPr>
                <w:rFonts w:ascii="Arial" w:hAnsi="Arial" w:cs="Arial"/>
                <w:b/>
              </w:rPr>
            </w:pPr>
          </w:p>
        </w:tc>
        <w:tc>
          <w:tcPr>
            <w:tcW w:w="851"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rsidR="005E5705" w:rsidRPr="00E36937" w:rsidRDefault="005E5705" w:rsidP="00C6613B">
            <w:pPr>
              <w:keepNext/>
              <w:keepLines/>
              <w:autoSpaceDE w:val="0"/>
              <w:autoSpaceDN w:val="0"/>
              <w:adjustRightInd w:val="0"/>
              <w:spacing w:before="20" w:after="20"/>
              <w:ind w:left="-57"/>
              <w:jc w:val="center"/>
              <w:rPr>
                <w:rFonts w:ascii="Arial" w:hAnsi="Arial" w:cs="Arial"/>
                <w:b/>
              </w:rPr>
            </w:pPr>
            <w:r w:rsidRPr="00E36937">
              <w:rPr>
                <w:rFonts w:ascii="Arial" w:hAnsi="Arial" w:cs="Arial"/>
                <w:b/>
              </w:rPr>
              <w:t>Prvo 12-mesečje</w:t>
            </w:r>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5E5705" w:rsidRPr="00E36937" w:rsidRDefault="005E5705" w:rsidP="00C6613B">
            <w:pPr>
              <w:keepNext/>
              <w:keepLines/>
              <w:autoSpaceDE w:val="0"/>
              <w:autoSpaceDN w:val="0"/>
              <w:adjustRightInd w:val="0"/>
              <w:spacing w:before="20" w:after="20"/>
              <w:ind w:left="-57"/>
              <w:jc w:val="center"/>
              <w:rPr>
                <w:rFonts w:ascii="Arial" w:hAnsi="Arial" w:cs="Arial"/>
                <w:b/>
              </w:rPr>
            </w:pPr>
            <w:r w:rsidRPr="00E36937">
              <w:rPr>
                <w:rFonts w:ascii="Arial" w:hAnsi="Arial" w:cs="Arial"/>
                <w:b/>
              </w:rPr>
              <w:t>Drugo 12-mesečje</w:t>
            </w:r>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5E5705" w:rsidRPr="00E36937" w:rsidRDefault="005E5705" w:rsidP="00C6613B">
            <w:pPr>
              <w:keepNext/>
              <w:keepLines/>
              <w:autoSpaceDE w:val="0"/>
              <w:autoSpaceDN w:val="0"/>
              <w:adjustRightInd w:val="0"/>
              <w:spacing w:before="20" w:after="20"/>
              <w:ind w:left="-57"/>
              <w:jc w:val="center"/>
              <w:rPr>
                <w:rFonts w:ascii="Arial" w:hAnsi="Arial" w:cs="Arial"/>
                <w:b/>
              </w:rPr>
            </w:pPr>
            <w:r w:rsidRPr="00E36937">
              <w:rPr>
                <w:rFonts w:ascii="Arial" w:hAnsi="Arial" w:cs="Arial"/>
                <w:b/>
              </w:rPr>
              <w:t>Tretje 12-mesečje</w:t>
            </w:r>
          </w:p>
        </w:tc>
        <w:tc>
          <w:tcPr>
            <w:tcW w:w="709" w:type="dxa"/>
            <w:tcBorders>
              <w:top w:val="single" w:sz="6" w:space="0" w:color="auto"/>
              <w:left w:val="single" w:sz="4" w:space="0" w:color="auto"/>
              <w:bottom w:val="single" w:sz="4" w:space="0" w:color="000000" w:themeColor="text1"/>
              <w:right w:val="single" w:sz="4" w:space="0" w:color="auto"/>
            </w:tcBorders>
            <w:shd w:val="clear" w:color="auto" w:fill="auto"/>
          </w:tcPr>
          <w:p w:rsidR="005E5705" w:rsidRPr="00E36937" w:rsidRDefault="005E5705" w:rsidP="00C6613B">
            <w:pPr>
              <w:keepNext/>
              <w:keepLines/>
              <w:autoSpaceDE w:val="0"/>
              <w:autoSpaceDN w:val="0"/>
              <w:adjustRightInd w:val="0"/>
              <w:spacing w:before="20" w:after="20"/>
              <w:ind w:left="-57"/>
              <w:jc w:val="center"/>
              <w:rPr>
                <w:rFonts w:ascii="Arial" w:hAnsi="Arial" w:cs="Arial"/>
                <w:b/>
              </w:rPr>
            </w:pPr>
            <w:r w:rsidRPr="00E36937">
              <w:rPr>
                <w:rFonts w:ascii="Arial" w:hAnsi="Arial" w:cs="Arial"/>
                <w:b/>
              </w:rPr>
              <w:t>Skupaj</w:t>
            </w:r>
          </w:p>
        </w:tc>
        <w:tc>
          <w:tcPr>
            <w:tcW w:w="851" w:type="dxa"/>
            <w:tcBorders>
              <w:top w:val="single" w:sz="6" w:space="0" w:color="auto"/>
              <w:left w:val="single" w:sz="4" w:space="0" w:color="auto"/>
              <w:bottom w:val="single" w:sz="4" w:space="0" w:color="000000" w:themeColor="text1"/>
              <w:right w:val="single" w:sz="4" w:space="0" w:color="auto"/>
            </w:tcBorders>
            <w:shd w:val="clear" w:color="auto" w:fill="auto"/>
          </w:tcPr>
          <w:p w:rsidR="005E5705" w:rsidRPr="00E36937" w:rsidRDefault="005E5705" w:rsidP="00C6613B">
            <w:pPr>
              <w:keepNext/>
              <w:keepLines/>
              <w:autoSpaceDE w:val="0"/>
              <w:autoSpaceDN w:val="0"/>
              <w:adjustRightInd w:val="0"/>
              <w:spacing w:before="20" w:after="20"/>
              <w:ind w:left="-57"/>
              <w:jc w:val="center"/>
              <w:rPr>
                <w:rFonts w:ascii="Arial" w:hAnsi="Arial" w:cs="Arial"/>
                <w:b/>
              </w:rPr>
            </w:pPr>
            <w:r w:rsidRPr="00E36937">
              <w:rPr>
                <w:rFonts w:ascii="Arial" w:hAnsi="Arial" w:cs="Arial"/>
                <w:b/>
              </w:rPr>
              <w:t>Prvo 12-mesečje</w:t>
            </w:r>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5E5705" w:rsidRPr="00E36937" w:rsidRDefault="005E5705" w:rsidP="00C6613B">
            <w:pPr>
              <w:keepNext/>
              <w:keepLines/>
              <w:autoSpaceDE w:val="0"/>
              <w:autoSpaceDN w:val="0"/>
              <w:adjustRightInd w:val="0"/>
              <w:spacing w:before="20" w:after="20"/>
              <w:ind w:left="-57"/>
              <w:jc w:val="center"/>
              <w:rPr>
                <w:rFonts w:ascii="Arial" w:hAnsi="Arial" w:cs="Arial"/>
                <w:b/>
              </w:rPr>
            </w:pPr>
            <w:r w:rsidRPr="00E36937">
              <w:rPr>
                <w:rFonts w:ascii="Arial" w:hAnsi="Arial" w:cs="Arial"/>
                <w:b/>
              </w:rPr>
              <w:t>Drugo 12-mesečje</w:t>
            </w:r>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5E5705" w:rsidRPr="00E36937" w:rsidRDefault="005E5705" w:rsidP="00C6613B">
            <w:pPr>
              <w:keepNext/>
              <w:keepLines/>
              <w:autoSpaceDE w:val="0"/>
              <w:autoSpaceDN w:val="0"/>
              <w:adjustRightInd w:val="0"/>
              <w:spacing w:before="20" w:after="20"/>
              <w:ind w:left="-57"/>
              <w:jc w:val="center"/>
              <w:rPr>
                <w:rFonts w:ascii="Arial" w:hAnsi="Arial" w:cs="Arial"/>
                <w:b/>
              </w:rPr>
            </w:pPr>
            <w:r w:rsidRPr="00E36937">
              <w:rPr>
                <w:rFonts w:ascii="Arial" w:hAnsi="Arial" w:cs="Arial"/>
                <w:b/>
              </w:rPr>
              <w:t>Tretje 12-mesečje</w:t>
            </w:r>
          </w:p>
        </w:tc>
        <w:tc>
          <w:tcPr>
            <w:tcW w:w="709" w:type="dxa"/>
            <w:tcBorders>
              <w:top w:val="single" w:sz="6" w:space="0" w:color="auto"/>
              <w:left w:val="single" w:sz="4" w:space="0" w:color="auto"/>
              <w:bottom w:val="single" w:sz="4" w:space="0" w:color="000000" w:themeColor="text1"/>
              <w:right w:val="single" w:sz="4" w:space="0" w:color="auto"/>
            </w:tcBorders>
            <w:shd w:val="clear" w:color="auto" w:fill="auto"/>
          </w:tcPr>
          <w:p w:rsidR="005E5705" w:rsidRPr="00E36937" w:rsidRDefault="005E5705" w:rsidP="00C6613B">
            <w:pPr>
              <w:keepNext/>
              <w:keepLines/>
              <w:autoSpaceDE w:val="0"/>
              <w:autoSpaceDN w:val="0"/>
              <w:adjustRightInd w:val="0"/>
              <w:spacing w:before="20" w:after="20"/>
              <w:ind w:left="-57"/>
              <w:jc w:val="center"/>
              <w:rPr>
                <w:rFonts w:ascii="Arial" w:hAnsi="Arial" w:cs="Arial"/>
                <w:b/>
              </w:rPr>
            </w:pPr>
            <w:r w:rsidRPr="00E36937">
              <w:rPr>
                <w:rFonts w:ascii="Arial" w:hAnsi="Arial" w:cs="Arial"/>
                <w:b/>
              </w:rPr>
              <w:t>Skupaj</w:t>
            </w:r>
          </w:p>
        </w:tc>
      </w:tr>
      <w:tr w:rsidR="005E5705" w:rsidRPr="00E36937" w:rsidTr="00C6613B">
        <w:trPr>
          <w:trHeight w:val="47"/>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5E5705" w:rsidRPr="00E36937" w:rsidRDefault="005E5705" w:rsidP="00C6613B">
            <w:pPr>
              <w:keepNext/>
              <w:keepLines/>
              <w:jc w:val="center"/>
              <w:rPr>
                <w:rFonts w:ascii="Arial" w:hAnsi="Arial" w:cs="Arial"/>
                <w:b/>
              </w:rPr>
            </w:pPr>
          </w:p>
        </w:tc>
        <w:tc>
          <w:tcPr>
            <w:tcW w:w="7088" w:type="dxa"/>
            <w:gridSpan w:val="8"/>
            <w:tcBorders>
              <w:top w:val="single" w:sz="4" w:space="0" w:color="000000" w:themeColor="text1"/>
              <w:left w:val="single" w:sz="8" w:space="0" w:color="000000" w:themeColor="text1"/>
              <w:bottom w:val="double" w:sz="4" w:space="0" w:color="auto"/>
              <w:right w:val="single" w:sz="8" w:space="0" w:color="000000" w:themeColor="text1"/>
            </w:tcBorders>
            <w:shd w:val="clear" w:color="auto" w:fill="auto"/>
          </w:tcPr>
          <w:p w:rsidR="005E5705" w:rsidRPr="00E36937" w:rsidRDefault="005E5705" w:rsidP="00C6613B">
            <w:pPr>
              <w:keepNext/>
              <w:keepLines/>
              <w:jc w:val="center"/>
              <w:rPr>
                <w:rFonts w:ascii="Arial" w:hAnsi="Arial" w:cs="Arial"/>
              </w:rPr>
            </w:pPr>
            <w:r w:rsidRPr="00E36937">
              <w:rPr>
                <w:rFonts w:ascii="Arial" w:hAnsi="Arial" w:cs="Arial"/>
              </w:rPr>
              <w:t>znesek v EUR</w:t>
            </w:r>
          </w:p>
        </w:tc>
      </w:tr>
      <w:tr w:rsidR="005E5705" w:rsidRPr="00E36937" w:rsidTr="00C6613B">
        <w:trPr>
          <w:trHeight w:val="358"/>
        </w:trPr>
        <w:tc>
          <w:tcPr>
            <w:tcW w:w="2093" w:type="dxa"/>
            <w:tcBorders>
              <w:top w:val="double" w:sz="4" w:space="0" w:color="auto"/>
              <w:left w:val="single" w:sz="8" w:space="0" w:color="000000" w:themeColor="text1"/>
              <w:bottom w:val="single" w:sz="4" w:space="0" w:color="auto"/>
              <w:right w:val="single" w:sz="8" w:space="0" w:color="000000" w:themeColor="text1"/>
            </w:tcBorders>
            <w:hideMark/>
          </w:tcPr>
          <w:p w:rsidR="005E5705" w:rsidRPr="00E36937" w:rsidRDefault="005E5705" w:rsidP="00C6613B">
            <w:pPr>
              <w:keepNext/>
              <w:keepLines/>
              <w:autoSpaceDE w:val="0"/>
              <w:autoSpaceDN w:val="0"/>
              <w:adjustRightInd w:val="0"/>
              <w:spacing w:before="40" w:after="40"/>
              <w:rPr>
                <w:rFonts w:ascii="Arial" w:hAnsi="Arial" w:cs="Arial"/>
              </w:rPr>
            </w:pPr>
            <w:r w:rsidRPr="00E36937">
              <w:rPr>
                <w:rFonts w:ascii="Arial" w:hAnsi="Arial" w:cs="Arial"/>
              </w:rPr>
              <w:t xml:space="preserve">Stroški dela na projektu </w:t>
            </w:r>
          </w:p>
        </w:tc>
        <w:tc>
          <w:tcPr>
            <w:tcW w:w="851"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21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85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r>
      <w:tr w:rsidR="005E5705" w:rsidRPr="00E36937" w:rsidTr="00C6613B">
        <w:trPr>
          <w:trHeight w:val="358"/>
        </w:trPr>
        <w:tc>
          <w:tcPr>
            <w:tcW w:w="2093" w:type="dxa"/>
            <w:tcBorders>
              <w:top w:val="single" w:sz="4" w:space="0" w:color="auto"/>
              <w:left w:val="single" w:sz="8" w:space="0" w:color="000000" w:themeColor="text1"/>
              <w:bottom w:val="single" w:sz="4" w:space="0" w:color="auto"/>
              <w:right w:val="single" w:sz="8" w:space="0" w:color="000000" w:themeColor="text1"/>
            </w:tcBorders>
          </w:tcPr>
          <w:p w:rsidR="005E5705" w:rsidRPr="00E36937" w:rsidRDefault="005E5705" w:rsidP="00C6613B">
            <w:pPr>
              <w:keepNext/>
              <w:keepLines/>
              <w:autoSpaceDE w:val="0"/>
              <w:autoSpaceDN w:val="0"/>
              <w:adjustRightInd w:val="0"/>
              <w:spacing w:before="40" w:after="40"/>
              <w:rPr>
                <w:rFonts w:ascii="Arial" w:hAnsi="Arial" w:cs="Arial"/>
              </w:rPr>
            </w:pPr>
            <w:r w:rsidRPr="00E36937">
              <w:rPr>
                <w:rFonts w:ascii="Arial" w:hAnsi="Arial" w:cs="Arial"/>
              </w:rPr>
              <w:t>Potni stroški</w:t>
            </w:r>
          </w:p>
        </w:tc>
        <w:tc>
          <w:tcPr>
            <w:tcW w:w="851" w:type="dxa"/>
            <w:tcBorders>
              <w:top w:val="single" w:sz="4" w:space="0" w:color="auto"/>
              <w:left w:val="single" w:sz="8" w:space="0" w:color="000000" w:themeColor="text1"/>
              <w:bottom w:val="single" w:sz="4" w:space="0" w:color="auto"/>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r>
      <w:tr w:rsidR="005E5705" w:rsidRPr="00E36937" w:rsidTr="00C6613B">
        <w:trPr>
          <w:trHeight w:val="358"/>
        </w:trPr>
        <w:tc>
          <w:tcPr>
            <w:tcW w:w="2093" w:type="dxa"/>
            <w:tcBorders>
              <w:top w:val="single" w:sz="4" w:space="0" w:color="auto"/>
              <w:left w:val="single" w:sz="8" w:space="0" w:color="000000" w:themeColor="text1"/>
              <w:bottom w:val="single" w:sz="4" w:space="0" w:color="000000" w:themeColor="text1"/>
              <w:right w:val="single" w:sz="8" w:space="0" w:color="000000" w:themeColor="text1"/>
            </w:tcBorders>
          </w:tcPr>
          <w:p w:rsidR="005E5705" w:rsidRPr="00E36937" w:rsidRDefault="005E5705" w:rsidP="00C6613B">
            <w:pPr>
              <w:keepNext/>
              <w:keepLines/>
              <w:autoSpaceDE w:val="0"/>
              <w:autoSpaceDN w:val="0"/>
              <w:adjustRightInd w:val="0"/>
              <w:spacing w:before="40" w:after="40"/>
              <w:rPr>
                <w:rFonts w:ascii="Arial" w:hAnsi="Arial" w:cs="Arial"/>
              </w:rPr>
            </w:pPr>
            <w:r w:rsidRPr="00E36937">
              <w:rPr>
                <w:rFonts w:ascii="Arial" w:hAnsi="Arial" w:cs="Arial"/>
              </w:rPr>
              <w:t>Stroški usposabljanj in udeležbe na dogodkih, ki niso stroški dela na projektu</w:t>
            </w:r>
          </w:p>
        </w:tc>
        <w:tc>
          <w:tcPr>
            <w:tcW w:w="851"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r>
      <w:tr w:rsidR="005E5705" w:rsidRPr="00E36937" w:rsidTr="00C6613B">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tcPr>
          <w:p w:rsidR="005E5705" w:rsidRPr="00E36937" w:rsidRDefault="005E5705" w:rsidP="00C6613B">
            <w:pPr>
              <w:keepNext/>
              <w:keepLines/>
              <w:autoSpaceDE w:val="0"/>
              <w:autoSpaceDN w:val="0"/>
              <w:adjustRightInd w:val="0"/>
              <w:spacing w:before="40" w:after="40"/>
              <w:rPr>
                <w:rFonts w:ascii="Arial" w:hAnsi="Arial" w:cs="Arial"/>
                <w:bCs/>
              </w:rPr>
            </w:pPr>
            <w:r w:rsidRPr="00E36937">
              <w:rPr>
                <w:rFonts w:ascii="Arial" w:hAnsi="Arial" w:cs="Arial"/>
              </w:rPr>
              <w:t xml:space="preserve">Stroški nakupa nove opreme </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r>
      <w:tr w:rsidR="005E5705" w:rsidRPr="00E36937" w:rsidTr="00C6613B">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tcPr>
          <w:p w:rsidR="005E5705" w:rsidRPr="00E36937" w:rsidRDefault="005E5705" w:rsidP="00C6613B">
            <w:pPr>
              <w:keepNext/>
              <w:keepLines/>
              <w:autoSpaceDE w:val="0"/>
              <w:autoSpaceDN w:val="0"/>
              <w:adjustRightInd w:val="0"/>
              <w:spacing w:before="40" w:after="40"/>
              <w:rPr>
                <w:rFonts w:ascii="Arial" w:hAnsi="Arial" w:cs="Arial"/>
              </w:rPr>
            </w:pPr>
            <w:r w:rsidRPr="00E36937">
              <w:rPr>
                <w:rFonts w:ascii="Arial" w:hAnsi="Arial" w:cs="Arial"/>
              </w:rPr>
              <w:t>Stroški zunanjih storitev</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r>
      <w:tr w:rsidR="005E5705" w:rsidRPr="00E36937" w:rsidTr="00C6613B">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tcPr>
          <w:p w:rsidR="005E5705" w:rsidRPr="00E36937" w:rsidRDefault="005E5705" w:rsidP="00C6613B">
            <w:pPr>
              <w:keepNext/>
              <w:keepLines/>
              <w:autoSpaceDE w:val="0"/>
              <w:autoSpaceDN w:val="0"/>
              <w:adjustRightInd w:val="0"/>
              <w:spacing w:before="40" w:after="40"/>
              <w:rPr>
                <w:rFonts w:ascii="Arial" w:hAnsi="Arial" w:cs="Arial"/>
              </w:rPr>
            </w:pPr>
            <w:r w:rsidRPr="00E36937">
              <w:rPr>
                <w:rFonts w:ascii="Arial" w:hAnsi="Arial" w:cs="Arial"/>
              </w:rPr>
              <w:t>Posredni stroški</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r>
      <w:tr w:rsidR="005E5705" w:rsidRPr="00E36937" w:rsidTr="00C6613B">
        <w:trPr>
          <w:trHeight w:val="358"/>
        </w:trPr>
        <w:tc>
          <w:tcPr>
            <w:tcW w:w="2093" w:type="dxa"/>
            <w:tcBorders>
              <w:top w:val="single" w:sz="4" w:space="0" w:color="000000" w:themeColor="text1"/>
              <w:left w:val="single" w:sz="8" w:space="0" w:color="auto"/>
              <w:bottom w:val="single" w:sz="2" w:space="0" w:color="000000" w:themeColor="text1"/>
              <w:right w:val="single" w:sz="8" w:space="0" w:color="auto"/>
            </w:tcBorders>
            <w:vAlign w:val="center"/>
            <w:hideMark/>
          </w:tcPr>
          <w:p w:rsidR="005E5705" w:rsidRPr="00E36937" w:rsidRDefault="005E5705" w:rsidP="00C6613B">
            <w:pPr>
              <w:keepNext/>
              <w:keepLines/>
              <w:autoSpaceDE w:val="0"/>
              <w:autoSpaceDN w:val="0"/>
              <w:adjustRightInd w:val="0"/>
              <w:spacing w:before="40" w:after="40"/>
              <w:rPr>
                <w:rFonts w:ascii="Arial" w:hAnsi="Arial" w:cs="Arial"/>
              </w:rPr>
            </w:pPr>
            <w:r w:rsidRPr="00E36937">
              <w:rPr>
                <w:rFonts w:ascii="Arial" w:hAnsi="Arial" w:cs="Arial"/>
                <w:b/>
              </w:rPr>
              <w:t>SKUPAJ</w:t>
            </w:r>
          </w:p>
        </w:tc>
        <w:tc>
          <w:tcPr>
            <w:tcW w:w="851"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5E5705" w:rsidRPr="00E36937" w:rsidRDefault="005E5705" w:rsidP="00C6613B">
            <w:pPr>
              <w:keepNext/>
              <w:keepLines/>
              <w:autoSpaceDE w:val="0"/>
              <w:autoSpaceDN w:val="0"/>
              <w:adjustRightInd w:val="0"/>
              <w:spacing w:before="40" w:after="40"/>
              <w:ind w:left="-57" w:right="-57"/>
              <w:jc w:val="right"/>
              <w:rPr>
                <w:rFonts w:ascii="Arial" w:hAnsi="Arial" w:cs="Arial"/>
              </w:rPr>
            </w:pPr>
          </w:p>
        </w:tc>
      </w:tr>
    </w:tbl>
    <w:p w:rsidR="005E5705" w:rsidRPr="00E36937" w:rsidRDefault="005E5705" w:rsidP="005E5705">
      <w:pPr>
        <w:autoSpaceDE w:val="0"/>
        <w:autoSpaceDN w:val="0"/>
        <w:adjustRightInd w:val="0"/>
        <w:spacing w:after="0" w:line="240" w:lineRule="auto"/>
        <w:jc w:val="both"/>
        <w:rPr>
          <w:rFonts w:ascii="Arial" w:hAnsi="Arial" w:cs="Arial"/>
          <w:i/>
          <w:sz w:val="20"/>
          <w:szCs w:val="20"/>
        </w:rPr>
      </w:pPr>
      <w:r w:rsidRPr="00E36937">
        <w:rPr>
          <w:rFonts w:ascii="Arial" w:hAnsi="Arial" w:cs="Arial"/>
          <w:i/>
          <w:sz w:val="20"/>
          <w:szCs w:val="20"/>
        </w:rPr>
        <w:t xml:space="preserve">Po potrebi dodajte stolpce. </w:t>
      </w:r>
    </w:p>
    <w:p w:rsidR="005E5705" w:rsidRPr="00E36937" w:rsidRDefault="005E5705" w:rsidP="005E5705">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5E5705" w:rsidRPr="00E36937" w:rsidRDefault="005E5705" w:rsidP="00C6613B">
            <w:pPr>
              <w:autoSpaceDE w:val="0"/>
              <w:autoSpaceDN w:val="0"/>
              <w:adjustRightInd w:val="0"/>
              <w:jc w:val="both"/>
              <w:rPr>
                <w:rFonts w:ascii="Arial" w:hAnsi="Arial" w:cs="Arial"/>
                <w:b/>
              </w:rPr>
            </w:pPr>
            <w:r w:rsidRPr="00E36937">
              <w:rPr>
                <w:rFonts w:ascii="Arial" w:hAnsi="Arial" w:cs="Arial"/>
                <w:b/>
              </w:rPr>
              <w:t>Opredelitev in utemeljitev doseženih stroškov</w:t>
            </w:r>
            <w:r w:rsidRPr="00E36937">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stroški zunanjih storitev. Pri stroških dela na projektu je potrebno opredeliti tudi dosežen obseg dela (v urah) na projektu za vsakega člana partnerstva, ki je uveljavljal te stroške in pojasniti morebitne razlike med načrtovanim in doseženim obsegom dela. Pri stroških nakupa nove opreme je potrebno utemeljiti nakup vsake nove opreme v povezavi s podrobnejšo opredelitvijo uporabe te opreme pri izvedbi projektnih aktivnosti in številom mesecev uporabe nove opreme v projektu.</w:t>
            </w:r>
            <w:r w:rsidR="00875FD2" w:rsidRPr="00E36937">
              <w:rPr>
                <w:rFonts w:ascii="Arial" w:hAnsi="Arial" w:cs="Arial"/>
              </w:rPr>
              <w:t xml:space="preserve"> Pri posrednih stroških se navede uveljavljen odstotek glede na upravičene stroške dela na projektu.</w:t>
            </w:r>
            <w:r w:rsidRPr="00E36937">
              <w:rPr>
                <w:rFonts w:ascii="Arial" w:hAnsi="Arial" w:cs="Arial"/>
              </w:rPr>
              <w:t>)</w:t>
            </w:r>
          </w:p>
        </w:tc>
      </w:tr>
      <w:tr w:rsidR="005E5705" w:rsidRPr="00E36937" w:rsidTr="00C6613B">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5705" w:rsidRPr="00E36937" w:rsidRDefault="005E5705" w:rsidP="00C6613B">
            <w:pPr>
              <w:autoSpaceDE w:val="0"/>
              <w:autoSpaceDN w:val="0"/>
              <w:adjustRightInd w:val="0"/>
              <w:jc w:val="both"/>
              <w:rPr>
                <w:rFonts w:ascii="Arial" w:hAnsi="Arial" w:cs="Arial"/>
              </w:rPr>
            </w:pPr>
          </w:p>
        </w:tc>
      </w:tr>
    </w:tbl>
    <w:p w:rsidR="00E64A38" w:rsidRPr="00E36937" w:rsidRDefault="00E64A38" w:rsidP="005E5705">
      <w:pPr>
        <w:autoSpaceDE w:val="0"/>
        <w:autoSpaceDN w:val="0"/>
        <w:adjustRightInd w:val="0"/>
        <w:spacing w:after="0" w:line="240" w:lineRule="auto"/>
        <w:jc w:val="both"/>
        <w:rPr>
          <w:rFonts w:ascii="Arial" w:hAnsi="Arial" w:cs="Arial"/>
          <w:sz w:val="20"/>
          <w:szCs w:val="20"/>
        </w:rPr>
      </w:pPr>
    </w:p>
    <w:sectPr w:rsidR="00E64A38" w:rsidRPr="00E36937" w:rsidSect="00090DBA">
      <w:headerReference w:type="default" r:id="rId9"/>
      <w:footerReference w:type="default" r:id="rId10"/>
      <w:headerReference w:type="first" r:id="rId11"/>
      <w:footerReference w:type="first" r:id="rId12"/>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399" w:rsidRDefault="00BE4399" w:rsidP="005538AB">
      <w:pPr>
        <w:spacing w:after="0" w:line="240" w:lineRule="auto"/>
      </w:pPr>
      <w:r>
        <w:separator/>
      </w:r>
    </w:p>
  </w:endnote>
  <w:endnote w:type="continuationSeparator" w:id="0">
    <w:p w:rsidR="00BE4399" w:rsidRDefault="00BE4399"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99" w:rsidRDefault="00BE4399">
    <w:pPr>
      <w:pStyle w:val="Noga"/>
    </w:pPr>
    <w:r>
      <w:tab/>
    </w:r>
    <w:r>
      <w:tab/>
    </w:r>
    <w:r>
      <w:fldChar w:fldCharType="begin"/>
    </w:r>
    <w:r>
      <w:instrText>PAGE   \* MERGEFORMAT</w:instrText>
    </w:r>
    <w:r>
      <w:fldChar w:fldCharType="separate"/>
    </w:r>
    <w:r w:rsidR="00E36937">
      <w:rPr>
        <w:noProof/>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99" w:rsidRDefault="00BE4399" w:rsidP="003C24E3">
    <w:pPr>
      <w:pStyle w:val="Noga"/>
      <w:jc w:val="right"/>
    </w:pPr>
    <w:r w:rsidRPr="00997C39">
      <w:rPr>
        <w:noProof/>
        <w:lang w:eastAsia="sl-SI"/>
      </w:rPr>
      <w:drawing>
        <wp:inline distT="0" distB="0" distL="0" distR="0" wp14:anchorId="7BA478D0" wp14:editId="6FBBB8E6">
          <wp:extent cx="1953158" cy="520914"/>
          <wp:effectExtent l="0" t="0" r="0" b="0"/>
          <wp:docPr id="2" name="Slika 2" descr="C:\Users\MARIJA~1.ZAM\AppData\Local\Temp\notes10469B\~7453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JA~1.ZAM\AppData\Local\Temp\notes10469B\~745306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2544" cy="5287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399" w:rsidRDefault="00BE4399" w:rsidP="005538AB">
      <w:pPr>
        <w:spacing w:after="0" w:line="240" w:lineRule="auto"/>
      </w:pPr>
      <w:r>
        <w:separator/>
      </w:r>
    </w:p>
  </w:footnote>
  <w:footnote w:type="continuationSeparator" w:id="0">
    <w:p w:rsidR="00BE4399" w:rsidRDefault="00BE4399"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99" w:rsidRPr="007E5143" w:rsidRDefault="00BE4399"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BE4399" w:rsidRPr="008F3500" w:rsidTr="00E02D08">
      <w:trPr>
        <w:cantSplit/>
        <w:trHeight w:hRule="exact" w:val="847"/>
      </w:trPr>
      <w:tc>
        <w:tcPr>
          <w:tcW w:w="675" w:type="dxa"/>
        </w:tcPr>
        <w:p w:rsidR="00BE4399" w:rsidRDefault="00BE4399"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rsidR="00BE4399" w:rsidRPr="006D42D9" w:rsidRDefault="00BE4399" w:rsidP="00E02D08">
          <w:pPr>
            <w:rPr>
              <w:rFonts w:ascii="Republika" w:hAnsi="Republika"/>
              <w:sz w:val="60"/>
              <w:szCs w:val="60"/>
            </w:rPr>
          </w:pPr>
        </w:p>
        <w:p w:rsidR="00BE4399" w:rsidRPr="006D42D9" w:rsidRDefault="00BE4399" w:rsidP="00E02D08">
          <w:pPr>
            <w:rPr>
              <w:rFonts w:ascii="Republika" w:hAnsi="Republika"/>
              <w:sz w:val="60"/>
              <w:szCs w:val="60"/>
            </w:rPr>
          </w:pPr>
        </w:p>
        <w:p w:rsidR="00BE4399" w:rsidRPr="006D42D9" w:rsidRDefault="00BE4399" w:rsidP="00E02D08">
          <w:pPr>
            <w:rPr>
              <w:rFonts w:ascii="Republika" w:hAnsi="Republika"/>
              <w:sz w:val="60"/>
              <w:szCs w:val="60"/>
            </w:rPr>
          </w:pPr>
        </w:p>
        <w:p w:rsidR="00BE4399" w:rsidRPr="006D42D9" w:rsidRDefault="00BE4399" w:rsidP="00E02D08">
          <w:pPr>
            <w:rPr>
              <w:rFonts w:ascii="Republika" w:hAnsi="Republika"/>
              <w:sz w:val="60"/>
              <w:szCs w:val="60"/>
            </w:rPr>
          </w:pPr>
        </w:p>
        <w:p w:rsidR="00BE4399" w:rsidRPr="006D42D9" w:rsidRDefault="00BE4399" w:rsidP="00E02D08">
          <w:pPr>
            <w:rPr>
              <w:rFonts w:ascii="Republika" w:hAnsi="Republika"/>
              <w:sz w:val="60"/>
              <w:szCs w:val="60"/>
            </w:rPr>
          </w:pPr>
        </w:p>
        <w:p w:rsidR="00BE4399" w:rsidRPr="006D42D9" w:rsidRDefault="00BE4399" w:rsidP="00E02D08">
          <w:pPr>
            <w:rPr>
              <w:rFonts w:ascii="Republika" w:hAnsi="Republika"/>
              <w:sz w:val="60"/>
              <w:szCs w:val="60"/>
            </w:rPr>
          </w:pPr>
        </w:p>
        <w:p w:rsidR="00BE4399" w:rsidRPr="006D42D9" w:rsidRDefault="00BE4399" w:rsidP="00E02D08">
          <w:pPr>
            <w:rPr>
              <w:rFonts w:ascii="Republika" w:hAnsi="Republika"/>
              <w:sz w:val="60"/>
              <w:szCs w:val="60"/>
            </w:rPr>
          </w:pPr>
        </w:p>
        <w:p w:rsidR="00BE4399" w:rsidRPr="006D42D9" w:rsidRDefault="00BE4399" w:rsidP="00E02D08">
          <w:pPr>
            <w:rPr>
              <w:rFonts w:ascii="Republika" w:hAnsi="Republika"/>
              <w:sz w:val="60"/>
              <w:szCs w:val="60"/>
            </w:rPr>
          </w:pPr>
        </w:p>
        <w:p w:rsidR="00BE4399" w:rsidRPr="006D42D9" w:rsidRDefault="00BE4399" w:rsidP="00E02D08">
          <w:pPr>
            <w:rPr>
              <w:rFonts w:ascii="Republika" w:hAnsi="Republika"/>
              <w:sz w:val="60"/>
              <w:szCs w:val="60"/>
            </w:rPr>
          </w:pPr>
        </w:p>
        <w:p w:rsidR="00BE4399" w:rsidRPr="006D42D9" w:rsidRDefault="00BE4399" w:rsidP="00E02D08">
          <w:pPr>
            <w:rPr>
              <w:rFonts w:ascii="Republika" w:hAnsi="Republika"/>
              <w:sz w:val="60"/>
              <w:szCs w:val="60"/>
            </w:rPr>
          </w:pPr>
        </w:p>
        <w:p w:rsidR="00BE4399" w:rsidRPr="006D42D9" w:rsidRDefault="00BE4399" w:rsidP="00E02D08">
          <w:pPr>
            <w:rPr>
              <w:rFonts w:ascii="Republika" w:hAnsi="Republika"/>
              <w:sz w:val="60"/>
              <w:szCs w:val="60"/>
            </w:rPr>
          </w:pPr>
        </w:p>
        <w:p w:rsidR="00BE4399" w:rsidRPr="006D42D9" w:rsidRDefault="00BE4399" w:rsidP="00E02D08">
          <w:pPr>
            <w:rPr>
              <w:rFonts w:ascii="Republika" w:hAnsi="Republika"/>
              <w:sz w:val="60"/>
              <w:szCs w:val="60"/>
            </w:rPr>
          </w:pPr>
        </w:p>
        <w:p w:rsidR="00BE4399" w:rsidRPr="006D42D9" w:rsidRDefault="00BE4399" w:rsidP="00E02D08">
          <w:pPr>
            <w:rPr>
              <w:rFonts w:ascii="Republika" w:hAnsi="Republika"/>
              <w:sz w:val="60"/>
              <w:szCs w:val="60"/>
            </w:rPr>
          </w:pPr>
        </w:p>
        <w:p w:rsidR="00BE4399" w:rsidRPr="006D42D9" w:rsidRDefault="00BE4399" w:rsidP="00E02D08">
          <w:pPr>
            <w:rPr>
              <w:rFonts w:ascii="Republika" w:hAnsi="Republika"/>
              <w:sz w:val="60"/>
              <w:szCs w:val="60"/>
            </w:rPr>
          </w:pPr>
        </w:p>
        <w:p w:rsidR="00BE4399" w:rsidRPr="006D42D9" w:rsidRDefault="00BE4399" w:rsidP="00E02D08">
          <w:pPr>
            <w:rPr>
              <w:rFonts w:ascii="Republika" w:hAnsi="Republika"/>
              <w:sz w:val="60"/>
              <w:szCs w:val="60"/>
            </w:rPr>
          </w:pPr>
        </w:p>
        <w:p w:rsidR="00BE4399" w:rsidRPr="006D42D9" w:rsidRDefault="00BE4399" w:rsidP="00E02D08">
          <w:pPr>
            <w:rPr>
              <w:rFonts w:ascii="Republika" w:hAnsi="Republika"/>
              <w:sz w:val="60"/>
              <w:szCs w:val="60"/>
            </w:rPr>
          </w:pPr>
        </w:p>
      </w:tc>
    </w:tr>
  </w:tbl>
  <w:p w:rsidR="00BE4399" w:rsidRPr="0033140D" w:rsidRDefault="00BE4399" w:rsidP="00E60DA8">
    <w:pPr>
      <w:autoSpaceDE w:val="0"/>
      <w:autoSpaceDN w:val="0"/>
      <w:adjustRightInd w:val="0"/>
      <w:spacing w:after="0" w:line="240" w:lineRule="auto"/>
      <w:rPr>
        <w:rFonts w:ascii="Republika" w:hAnsi="Republika"/>
        <w:sz w:val="20"/>
        <w:szCs w:val="20"/>
      </w:rPr>
    </w:pPr>
    <w:r>
      <w:rPr>
        <w:noProof/>
        <w:sz w:val="20"/>
        <w:szCs w:val="20"/>
        <w:lang w:eastAsia="sl-SI"/>
      </w:rPr>
      <mc:AlternateContent>
        <mc:Choice Requires="wps">
          <w:drawing>
            <wp:anchor distT="0" distB="0" distL="114300" distR="114300" simplePos="0" relativeHeight="251660288" behindDoc="0" locked="0" layoutInCell="1" allowOverlap="1" wp14:anchorId="2B9D4713" wp14:editId="4BBC7DE4">
              <wp:simplePos x="0" y="0"/>
              <wp:positionH relativeFrom="column">
                <wp:posOffset>4064000</wp:posOffset>
              </wp:positionH>
              <wp:positionV relativeFrom="paragraph">
                <wp:posOffset>-140970</wp:posOffset>
              </wp:positionV>
              <wp:extent cx="1459865" cy="1068705"/>
              <wp:effectExtent l="0" t="0" r="6985"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1068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399" w:rsidRDefault="00BE4399" w:rsidP="00E60DA8"/>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B9D4713" id="_x0000_t202" coordsize="21600,21600" o:spt="202" path="m,l,21600r21600,l21600,xe">
              <v:stroke joinstyle="miter"/>
              <v:path gradientshapeok="t" o:connecttype="rect"/>
            </v:shapetype>
            <v:shape id="Polje z besedilom 1" o:spid="_x0000_s1026" type="#_x0000_t202" style="position:absolute;margin-left:320pt;margin-top:-11.1pt;width:114.95pt;height:84.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" stroked="f">
              <v:textbox style="mso-fit-shape-to-text:t">
                <w:txbxContent>
                  <w:p w:rsidR="00BE4399" w:rsidRDefault="00BE4399" w:rsidP="00E60DA8"/>
                </w:txbxContent>
              </v:textbox>
            </v:shape>
          </w:pict>
        </mc:Fallback>
      </mc:AlternateContent>
    </w:r>
    <w:r>
      <w:rPr>
        <w:noProof/>
        <w:sz w:val="20"/>
        <w:szCs w:val="20"/>
        <w:lang w:eastAsia="sl-SI"/>
      </w:rPr>
      <mc:AlternateContent>
        <mc:Choice Requires="wps">
          <w:drawing>
            <wp:anchor distT="4294967294" distB="4294967294" distL="114300" distR="114300" simplePos="0" relativeHeight="251659264" behindDoc="1" locked="0" layoutInCell="0" allowOverlap="1" wp14:anchorId="19367370" wp14:editId="58F760D5">
              <wp:simplePos x="0" y="0"/>
              <wp:positionH relativeFrom="column">
                <wp:posOffset>-431800</wp:posOffset>
              </wp:positionH>
              <wp:positionV relativeFrom="page">
                <wp:posOffset>3600449</wp:posOffset>
              </wp:positionV>
              <wp:extent cx="252095" cy="0"/>
              <wp:effectExtent l="0" t="0" r="14605" b="19050"/>
              <wp:wrapNone/>
              <wp:docPr id="5" name="Raven povezovalni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A568D" id="Raven povezovalnik 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8N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&#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m48/DS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33140D">
      <w:rPr>
        <w:rFonts w:ascii="Republika" w:hAnsi="Republika"/>
        <w:sz w:val="20"/>
        <w:szCs w:val="20"/>
      </w:rPr>
      <w:t>REPUBLIKA SLOVENIJA</w:t>
    </w:r>
  </w:p>
  <w:p w:rsidR="00BE4399" w:rsidRPr="0033140D" w:rsidRDefault="00BE4399" w:rsidP="00E60DA8">
    <w:pPr>
      <w:tabs>
        <w:tab w:val="center" w:pos="4536"/>
        <w:tab w:val="left" w:pos="5112"/>
        <w:tab w:val="right" w:pos="9072"/>
      </w:tabs>
      <w:spacing w:after="0" w:line="240" w:lineRule="auto"/>
      <w:rPr>
        <w:rFonts w:ascii="Republika Bold" w:hAnsi="Republika Bold"/>
        <w:b/>
        <w:caps/>
      </w:rPr>
    </w:pPr>
    <w:r w:rsidRPr="0033140D">
      <w:rPr>
        <w:rFonts w:ascii="Republika Bold" w:hAnsi="Republika Bold"/>
        <w:b/>
        <w:caps/>
        <w:sz w:val="20"/>
        <w:szCs w:val="20"/>
      </w:rPr>
      <w:t>Ministrstvo za kmetijstvo,</w:t>
    </w:r>
    <w:r w:rsidRPr="0033140D">
      <w:rPr>
        <w:rFonts w:ascii="Republika Bold" w:hAnsi="Republika Bold"/>
        <w:b/>
        <w:caps/>
      </w:rPr>
      <w:t xml:space="preserve"> </w:t>
    </w:r>
    <w:r w:rsidRPr="0033140D">
      <w:rPr>
        <w:rFonts w:ascii="Republika Bold" w:hAnsi="Republika Bold"/>
        <w:b/>
        <w:caps/>
      </w:rPr>
      <w:br/>
    </w:r>
    <w:r w:rsidRPr="0033140D">
      <w:rPr>
        <w:rFonts w:ascii="Republika Bold" w:hAnsi="Republika Bold"/>
        <w:b/>
        <w:caps/>
        <w:sz w:val="20"/>
        <w:szCs w:val="20"/>
      </w:rPr>
      <w:t>gozdarstvo in prehrano</w:t>
    </w:r>
  </w:p>
  <w:p w:rsidR="00BE4399" w:rsidRDefault="00BE4399">
    <w:pPr>
      <w:pStyle w:val="Glava"/>
    </w:pPr>
  </w:p>
  <w:p w:rsidR="00BE4399" w:rsidRDefault="00BE439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11D660E"/>
    <w:multiLevelType w:val="hybridMultilevel"/>
    <w:tmpl w:val="C388B136"/>
    <w:lvl w:ilvl="0" w:tplc="E33AA7CE">
      <w:numFmt w:val="bullet"/>
      <w:lvlText w:val="-"/>
      <w:lvlJc w:val="left"/>
      <w:pPr>
        <w:ind w:left="1571" w:hanging="360"/>
      </w:pPr>
      <w:rPr>
        <w:rFonts w:ascii="Arial" w:eastAsia="Times New Roman" w:hAnsi="Arial" w:cs="Aria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2" w15:restartNumberingAfterBreak="0">
    <w:nsid w:val="07364976"/>
    <w:multiLevelType w:val="hybridMultilevel"/>
    <w:tmpl w:val="CCF2F7AE"/>
    <w:lvl w:ilvl="0" w:tplc="E892E56C">
      <w:start w:val="2"/>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E16D98"/>
    <w:multiLevelType w:val="hybridMultilevel"/>
    <w:tmpl w:val="4256670E"/>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DF37AE1"/>
    <w:multiLevelType w:val="hybridMultilevel"/>
    <w:tmpl w:val="B2308186"/>
    <w:lvl w:ilvl="0" w:tplc="EA487AB4">
      <w:start w:val="5"/>
      <w:numFmt w:val="bullet"/>
      <w:lvlText w:val="-"/>
      <w:lvlJc w:val="left"/>
      <w:pPr>
        <w:ind w:left="766" w:hanging="360"/>
      </w:pPr>
      <w:rPr>
        <w:rFonts w:ascii="Courier" w:eastAsia="Times New Roman" w:hAnsi="Courier" w:hint="default"/>
      </w:rPr>
    </w:lvl>
    <w:lvl w:ilvl="1" w:tplc="04240003" w:tentative="1">
      <w:start w:val="1"/>
      <w:numFmt w:val="bullet"/>
      <w:lvlText w:val="o"/>
      <w:lvlJc w:val="left"/>
      <w:pPr>
        <w:ind w:left="1486" w:hanging="360"/>
      </w:pPr>
      <w:rPr>
        <w:rFonts w:ascii="Courier New" w:hAnsi="Courier New" w:cs="Courier New" w:hint="default"/>
      </w:rPr>
    </w:lvl>
    <w:lvl w:ilvl="2" w:tplc="04240005" w:tentative="1">
      <w:start w:val="1"/>
      <w:numFmt w:val="bullet"/>
      <w:lvlText w:val=""/>
      <w:lvlJc w:val="left"/>
      <w:pPr>
        <w:ind w:left="2206" w:hanging="360"/>
      </w:pPr>
      <w:rPr>
        <w:rFonts w:ascii="Wingdings" w:hAnsi="Wingdings" w:hint="default"/>
      </w:rPr>
    </w:lvl>
    <w:lvl w:ilvl="3" w:tplc="04240001" w:tentative="1">
      <w:start w:val="1"/>
      <w:numFmt w:val="bullet"/>
      <w:lvlText w:val=""/>
      <w:lvlJc w:val="left"/>
      <w:pPr>
        <w:ind w:left="2926" w:hanging="360"/>
      </w:pPr>
      <w:rPr>
        <w:rFonts w:ascii="Symbol" w:hAnsi="Symbol" w:hint="default"/>
      </w:rPr>
    </w:lvl>
    <w:lvl w:ilvl="4" w:tplc="04240003" w:tentative="1">
      <w:start w:val="1"/>
      <w:numFmt w:val="bullet"/>
      <w:lvlText w:val="o"/>
      <w:lvlJc w:val="left"/>
      <w:pPr>
        <w:ind w:left="3646" w:hanging="360"/>
      </w:pPr>
      <w:rPr>
        <w:rFonts w:ascii="Courier New" w:hAnsi="Courier New" w:cs="Courier New" w:hint="default"/>
      </w:rPr>
    </w:lvl>
    <w:lvl w:ilvl="5" w:tplc="04240005" w:tentative="1">
      <w:start w:val="1"/>
      <w:numFmt w:val="bullet"/>
      <w:lvlText w:val=""/>
      <w:lvlJc w:val="left"/>
      <w:pPr>
        <w:ind w:left="4366" w:hanging="360"/>
      </w:pPr>
      <w:rPr>
        <w:rFonts w:ascii="Wingdings" w:hAnsi="Wingdings" w:hint="default"/>
      </w:rPr>
    </w:lvl>
    <w:lvl w:ilvl="6" w:tplc="04240001" w:tentative="1">
      <w:start w:val="1"/>
      <w:numFmt w:val="bullet"/>
      <w:lvlText w:val=""/>
      <w:lvlJc w:val="left"/>
      <w:pPr>
        <w:ind w:left="5086" w:hanging="360"/>
      </w:pPr>
      <w:rPr>
        <w:rFonts w:ascii="Symbol" w:hAnsi="Symbol" w:hint="default"/>
      </w:rPr>
    </w:lvl>
    <w:lvl w:ilvl="7" w:tplc="04240003" w:tentative="1">
      <w:start w:val="1"/>
      <w:numFmt w:val="bullet"/>
      <w:lvlText w:val="o"/>
      <w:lvlJc w:val="left"/>
      <w:pPr>
        <w:ind w:left="5806" w:hanging="360"/>
      </w:pPr>
      <w:rPr>
        <w:rFonts w:ascii="Courier New" w:hAnsi="Courier New" w:cs="Courier New" w:hint="default"/>
      </w:rPr>
    </w:lvl>
    <w:lvl w:ilvl="8" w:tplc="04240005" w:tentative="1">
      <w:start w:val="1"/>
      <w:numFmt w:val="bullet"/>
      <w:lvlText w:val=""/>
      <w:lvlJc w:val="left"/>
      <w:pPr>
        <w:ind w:left="6526" w:hanging="360"/>
      </w:pPr>
      <w:rPr>
        <w:rFonts w:ascii="Wingdings" w:hAnsi="Wingdings" w:hint="default"/>
      </w:rPr>
    </w:lvl>
  </w:abstractNum>
  <w:abstractNum w:abstractNumId="7"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F0D481A"/>
    <w:multiLevelType w:val="hybridMultilevel"/>
    <w:tmpl w:val="82546AE4"/>
    <w:lvl w:ilvl="0" w:tplc="E892E56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E942C4"/>
    <w:multiLevelType w:val="hybridMultilevel"/>
    <w:tmpl w:val="2E361316"/>
    <w:lvl w:ilvl="0" w:tplc="04240001">
      <w:start w:val="1"/>
      <w:numFmt w:val="bullet"/>
      <w:lvlText w:val=""/>
      <w:lvlJc w:val="left"/>
      <w:pPr>
        <w:ind w:left="1571" w:hanging="360"/>
      </w:pPr>
      <w:rPr>
        <w:rFonts w:ascii="Symbol" w:hAnsi="Symbo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10" w15:restartNumberingAfterBreak="0">
    <w:nsid w:val="313E5156"/>
    <w:multiLevelType w:val="hybridMultilevel"/>
    <w:tmpl w:val="25AA4A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9BC1FA5"/>
    <w:multiLevelType w:val="multilevel"/>
    <w:tmpl w:val="8B327D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A951BA2"/>
    <w:multiLevelType w:val="hybridMultilevel"/>
    <w:tmpl w:val="739C98FE"/>
    <w:lvl w:ilvl="0" w:tplc="76FC1038">
      <w:start w:val="1"/>
      <w:numFmt w:val="decimal"/>
      <w:pStyle w:val="Naslovek"/>
      <w:lvlText w:val="%1."/>
      <w:lvlJc w:val="left"/>
      <w:pPr>
        <w:tabs>
          <w:tab w:val="num" w:pos="454"/>
        </w:tabs>
        <w:ind w:left="454" w:hanging="454"/>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E243D5C"/>
    <w:multiLevelType w:val="hybridMultilevel"/>
    <w:tmpl w:val="50A2C8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05A7DD5"/>
    <w:multiLevelType w:val="hybridMultilevel"/>
    <w:tmpl w:val="65F25988"/>
    <w:lvl w:ilvl="0" w:tplc="E8ACAB06">
      <w:start w:val="1"/>
      <w:numFmt w:val="decimal"/>
      <w:lvlText w:val="(%1)"/>
      <w:lvlJc w:val="left"/>
      <w:pPr>
        <w:ind w:left="360" w:hanging="360"/>
      </w:pPr>
      <w:rPr>
        <w:rFonts w:hint="default"/>
      </w:rPr>
    </w:lvl>
    <w:lvl w:ilvl="1" w:tplc="C7549E3C">
      <w:start w:val="1"/>
      <w:numFmt w:val="bullet"/>
      <w:lvlText w:val="-"/>
      <w:lvlJc w:val="left"/>
      <w:pPr>
        <w:ind w:left="1506" w:hanging="360"/>
      </w:pPr>
      <w:rPr>
        <w:rFonts w:ascii="Times New Roman" w:eastAsia="Times New Roman" w:hAnsi="Times New Roman" w:cs="Times New Roman" w:hint="default"/>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8"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76D6CB6"/>
    <w:multiLevelType w:val="hybridMultilevel"/>
    <w:tmpl w:val="6630CA8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3763" w:hanging="360"/>
      </w:pPr>
    </w:lvl>
    <w:lvl w:ilvl="4" w:tplc="3C04CA18">
      <w:start w:val="1"/>
      <w:numFmt w:val="decimal"/>
      <w:lvlText w:val="(%5)"/>
      <w:lvlJc w:val="left"/>
      <w:pPr>
        <w:ind w:left="3945" w:hanging="705"/>
      </w:pPr>
      <w:rPr>
        <w:rFonts w:hint="default"/>
      </w:rPr>
    </w:lvl>
    <w:lvl w:ilvl="5" w:tplc="0424001B">
      <w:start w:val="1"/>
      <w:numFmt w:val="lowerRoman"/>
      <w:lvlText w:val="%6."/>
      <w:lvlJc w:val="right"/>
      <w:pPr>
        <w:ind w:left="4320" w:hanging="180"/>
      </w:pPr>
    </w:lvl>
    <w:lvl w:ilvl="6" w:tplc="2578F054">
      <w:start w:val="1"/>
      <w:numFmt w:val="upperLetter"/>
      <w:lvlText w:val="%7."/>
      <w:lvlJc w:val="left"/>
      <w:pPr>
        <w:ind w:left="5040" w:hanging="360"/>
      </w:pPr>
      <w:rPr>
        <w:rFonts w:hint="default"/>
        <w:b/>
      </w:r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1"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29907EE"/>
    <w:multiLevelType w:val="hybridMultilevel"/>
    <w:tmpl w:val="23AE2A7A"/>
    <w:lvl w:ilvl="0" w:tplc="E8ACAB06">
      <w:start w:val="1"/>
      <w:numFmt w:val="decimal"/>
      <w:lvlText w:val="(%1)"/>
      <w:lvlJc w:val="left"/>
      <w:pPr>
        <w:ind w:left="360" w:hanging="360"/>
      </w:pPr>
    </w:lvl>
    <w:lvl w:ilvl="1" w:tplc="04240017">
      <w:start w:val="1"/>
      <w:numFmt w:val="lowerLetter"/>
      <w:lvlText w:val="%2)"/>
      <w:lvlJc w:val="left"/>
      <w:pPr>
        <w:ind w:left="928"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4"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5" w15:restartNumberingAfterBreak="0">
    <w:nsid w:val="539E2842"/>
    <w:multiLevelType w:val="hybridMultilevel"/>
    <w:tmpl w:val="AE068CDC"/>
    <w:lvl w:ilvl="0" w:tplc="55AE47B0">
      <w:start w:val="2"/>
      <w:numFmt w:val="bullet"/>
      <w:suff w:val="space"/>
      <w:lvlText w:val="-"/>
      <w:lvlJc w:val="left"/>
      <w:pPr>
        <w:ind w:left="0" w:firstLine="0"/>
      </w:pPr>
      <w:rPr>
        <w:rFonts w:ascii="Times New Roman" w:eastAsia="Times New Roman" w:hAnsi="Times New Roman" w:cs="Times New Roman" w:hint="default"/>
      </w:rPr>
    </w:lvl>
    <w:lvl w:ilvl="1" w:tplc="DB481202">
      <w:numFmt w:val="bullet"/>
      <w:lvlText w:val="-"/>
      <w:lvlJc w:val="left"/>
      <w:pPr>
        <w:ind w:left="-1472" w:hanging="360"/>
      </w:pPr>
      <w:rPr>
        <w:rFonts w:ascii="Calibri" w:eastAsiaTheme="minorHAnsi" w:hAnsi="Calibri" w:cstheme="minorBidi" w:hint="default"/>
      </w:rPr>
    </w:lvl>
    <w:lvl w:ilvl="2" w:tplc="04240005">
      <w:start w:val="1"/>
      <w:numFmt w:val="bullet"/>
      <w:lvlText w:val=""/>
      <w:lvlJc w:val="left"/>
      <w:pPr>
        <w:ind w:left="-752" w:hanging="360"/>
      </w:pPr>
      <w:rPr>
        <w:rFonts w:ascii="Wingdings" w:hAnsi="Wingdings" w:hint="default"/>
      </w:rPr>
    </w:lvl>
    <w:lvl w:ilvl="3" w:tplc="04240001" w:tentative="1">
      <w:start w:val="1"/>
      <w:numFmt w:val="bullet"/>
      <w:lvlText w:val=""/>
      <w:lvlJc w:val="left"/>
      <w:pPr>
        <w:ind w:left="-32" w:hanging="360"/>
      </w:pPr>
      <w:rPr>
        <w:rFonts w:ascii="Symbol" w:hAnsi="Symbol" w:hint="default"/>
      </w:rPr>
    </w:lvl>
    <w:lvl w:ilvl="4" w:tplc="04240003" w:tentative="1">
      <w:start w:val="1"/>
      <w:numFmt w:val="bullet"/>
      <w:lvlText w:val="o"/>
      <w:lvlJc w:val="left"/>
      <w:pPr>
        <w:ind w:left="688" w:hanging="360"/>
      </w:pPr>
      <w:rPr>
        <w:rFonts w:ascii="Courier New" w:hAnsi="Courier New" w:cs="Courier New" w:hint="default"/>
      </w:rPr>
    </w:lvl>
    <w:lvl w:ilvl="5" w:tplc="04240005" w:tentative="1">
      <w:start w:val="1"/>
      <w:numFmt w:val="bullet"/>
      <w:lvlText w:val=""/>
      <w:lvlJc w:val="left"/>
      <w:pPr>
        <w:ind w:left="1408" w:hanging="360"/>
      </w:pPr>
      <w:rPr>
        <w:rFonts w:ascii="Wingdings" w:hAnsi="Wingdings" w:hint="default"/>
      </w:rPr>
    </w:lvl>
    <w:lvl w:ilvl="6" w:tplc="04240001" w:tentative="1">
      <w:start w:val="1"/>
      <w:numFmt w:val="bullet"/>
      <w:lvlText w:val=""/>
      <w:lvlJc w:val="left"/>
      <w:pPr>
        <w:ind w:left="2128" w:hanging="360"/>
      </w:pPr>
      <w:rPr>
        <w:rFonts w:ascii="Symbol" w:hAnsi="Symbol" w:hint="default"/>
      </w:rPr>
    </w:lvl>
    <w:lvl w:ilvl="7" w:tplc="04240003" w:tentative="1">
      <w:start w:val="1"/>
      <w:numFmt w:val="bullet"/>
      <w:lvlText w:val="o"/>
      <w:lvlJc w:val="left"/>
      <w:pPr>
        <w:ind w:left="2848" w:hanging="360"/>
      </w:pPr>
      <w:rPr>
        <w:rFonts w:ascii="Courier New" w:hAnsi="Courier New" w:cs="Courier New" w:hint="default"/>
      </w:rPr>
    </w:lvl>
    <w:lvl w:ilvl="8" w:tplc="04240005" w:tentative="1">
      <w:start w:val="1"/>
      <w:numFmt w:val="bullet"/>
      <w:lvlText w:val=""/>
      <w:lvlJc w:val="left"/>
      <w:pPr>
        <w:ind w:left="3568" w:hanging="360"/>
      </w:pPr>
      <w:rPr>
        <w:rFonts w:ascii="Wingdings" w:hAnsi="Wingdings" w:hint="default"/>
      </w:rPr>
    </w:lvl>
  </w:abstractNum>
  <w:abstractNum w:abstractNumId="26"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7" w15:restartNumberingAfterBreak="0">
    <w:nsid w:val="5B6D3079"/>
    <w:multiLevelType w:val="hybridMultilevel"/>
    <w:tmpl w:val="7DAA89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5FC55534"/>
    <w:multiLevelType w:val="hybridMultilevel"/>
    <w:tmpl w:val="96F22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094904"/>
    <w:multiLevelType w:val="hybridMultilevel"/>
    <w:tmpl w:val="AE8EEABC"/>
    <w:lvl w:ilvl="0" w:tplc="76AC1A70">
      <w:start w:val="49"/>
      <w:numFmt w:val="bullet"/>
      <w:lvlText w:val=""/>
      <w:lvlJc w:val="left"/>
      <w:pPr>
        <w:ind w:left="5889"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4"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8F473D"/>
    <w:multiLevelType w:val="hybridMultilevel"/>
    <w:tmpl w:val="59602696"/>
    <w:lvl w:ilvl="0" w:tplc="CC24393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6E4D66"/>
    <w:multiLevelType w:val="hybridMultilevel"/>
    <w:tmpl w:val="F8FA2D5C"/>
    <w:lvl w:ilvl="0" w:tplc="E892E56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D632CD"/>
    <w:multiLevelType w:val="hybridMultilevel"/>
    <w:tmpl w:val="556696E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9836F1"/>
    <w:multiLevelType w:val="multilevel"/>
    <w:tmpl w:val="149C00C6"/>
    <w:lvl w:ilvl="0">
      <w:start w:val="3"/>
      <w:numFmt w:val="bullet"/>
      <w:lvlText w:val="–"/>
      <w:lvlJc w:val="left"/>
      <w:pPr>
        <w:tabs>
          <w:tab w:val="num" w:pos="425"/>
        </w:tabs>
        <w:ind w:left="425" w:hanging="425"/>
      </w:pPr>
      <w:rPr>
        <w:rFonts w:ascii="Palatino Linotype" w:eastAsia="Symbol" w:hAnsi="Palatino Linotype" w:cs="Tahoma"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CF7685C"/>
    <w:multiLevelType w:val="hybridMultilevel"/>
    <w:tmpl w:val="EB5A760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43"/>
  </w:num>
  <w:num w:numId="2">
    <w:abstractNumId w:val="13"/>
  </w:num>
  <w:num w:numId="3">
    <w:abstractNumId w:val="24"/>
  </w:num>
  <w:num w:numId="4">
    <w:abstractNumId w:val="18"/>
  </w:num>
  <w:num w:numId="5">
    <w:abstractNumId w:val="5"/>
  </w:num>
  <w:num w:numId="6">
    <w:abstractNumId w:val="11"/>
  </w:num>
  <w:num w:numId="7">
    <w:abstractNumId w:val="20"/>
  </w:num>
  <w:num w:numId="8">
    <w:abstractNumId w:val="0"/>
  </w:num>
  <w:num w:numId="9">
    <w:abstractNumId w:val="30"/>
  </w:num>
  <w:num w:numId="10">
    <w:abstractNumId w:val="7"/>
  </w:num>
  <w:num w:numId="11">
    <w:abstractNumId w:val="34"/>
  </w:num>
  <w:num w:numId="12">
    <w:abstractNumId w:val="33"/>
  </w:num>
  <w:num w:numId="13">
    <w:abstractNumId w:val="40"/>
  </w:num>
  <w:num w:numId="14">
    <w:abstractNumId w:val="21"/>
  </w:num>
  <w:num w:numId="15">
    <w:abstractNumId w:val="31"/>
  </w:num>
  <w:num w:numId="16">
    <w:abstractNumId w:val="35"/>
  </w:num>
  <w:num w:numId="17">
    <w:abstractNumId w:val="12"/>
  </w:num>
  <w:num w:numId="18">
    <w:abstractNumId w:val="3"/>
  </w:num>
  <w:num w:numId="19">
    <w:abstractNumId w:val="22"/>
  </w:num>
  <w:num w:numId="20">
    <w:abstractNumId w:val="37"/>
  </w:num>
  <w:num w:numId="21">
    <w:abstractNumId w:val="26"/>
  </w:num>
  <w:num w:numId="22">
    <w:abstractNumId w:val="6"/>
  </w:num>
  <w:num w:numId="23">
    <w:abstractNumId w:val="25"/>
  </w:num>
  <w:num w:numId="24">
    <w:abstractNumId w:val="15"/>
  </w:num>
  <w:num w:numId="25">
    <w:abstractNumId w:val="38"/>
  </w:num>
  <w:num w:numId="26">
    <w:abstractNumId w:val="8"/>
  </w:num>
  <w:num w:numId="27">
    <w:abstractNumId w:val="28"/>
  </w:num>
  <w:num w:numId="28">
    <w:abstractNumId w:val="39"/>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27"/>
  </w:num>
  <w:num w:numId="36">
    <w:abstractNumId w:val="17"/>
  </w:num>
  <w:num w:numId="37">
    <w:abstractNumId w:val="8"/>
  </w:num>
  <w:num w:numId="38">
    <w:abstractNumId w:val="4"/>
  </w:num>
  <w:num w:numId="39">
    <w:abstractNumId w:val="1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0"/>
  </w:num>
  <w:num w:numId="43">
    <w:abstractNumId w:val="9"/>
  </w:num>
  <w:num w:numId="44">
    <w:abstractNumId w:val="1"/>
  </w:num>
  <w:num w:numId="45">
    <w:abstractNumId w:val="41"/>
  </w:num>
  <w:num w:numId="46">
    <w:abstractNumId w:val="29"/>
  </w:num>
  <w:num w:numId="47">
    <w:abstractNumId w:val="16"/>
  </w:num>
  <w:num w:numId="48">
    <w:abstractNumId w:val="20"/>
  </w:num>
  <w:num w:numId="49">
    <w:abstractNumId w:val="32"/>
  </w:num>
  <w:num w:numId="50">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AB"/>
    <w:rsid w:val="00000302"/>
    <w:rsid w:val="0000066D"/>
    <w:rsid w:val="00000B70"/>
    <w:rsid w:val="00001A49"/>
    <w:rsid w:val="00002067"/>
    <w:rsid w:val="000024EB"/>
    <w:rsid w:val="00002B95"/>
    <w:rsid w:val="00002DBD"/>
    <w:rsid w:val="00002E25"/>
    <w:rsid w:val="00002E97"/>
    <w:rsid w:val="00003073"/>
    <w:rsid w:val="00003266"/>
    <w:rsid w:val="0000373C"/>
    <w:rsid w:val="0000393C"/>
    <w:rsid w:val="00003A7C"/>
    <w:rsid w:val="00003F55"/>
    <w:rsid w:val="00005A5F"/>
    <w:rsid w:val="00005DA6"/>
    <w:rsid w:val="00005DD7"/>
    <w:rsid w:val="00006480"/>
    <w:rsid w:val="00006AA1"/>
    <w:rsid w:val="00006AE0"/>
    <w:rsid w:val="000071A7"/>
    <w:rsid w:val="00007AB4"/>
    <w:rsid w:val="00007DFD"/>
    <w:rsid w:val="00007E5B"/>
    <w:rsid w:val="00007FDB"/>
    <w:rsid w:val="000108C3"/>
    <w:rsid w:val="00010EBD"/>
    <w:rsid w:val="000115D7"/>
    <w:rsid w:val="0001168D"/>
    <w:rsid w:val="0001198A"/>
    <w:rsid w:val="00011B07"/>
    <w:rsid w:val="00012611"/>
    <w:rsid w:val="00012C19"/>
    <w:rsid w:val="00012D74"/>
    <w:rsid w:val="00012FB0"/>
    <w:rsid w:val="0001327C"/>
    <w:rsid w:val="0001342B"/>
    <w:rsid w:val="000134D1"/>
    <w:rsid w:val="00013A36"/>
    <w:rsid w:val="00013A3E"/>
    <w:rsid w:val="0001404F"/>
    <w:rsid w:val="00014067"/>
    <w:rsid w:val="00014110"/>
    <w:rsid w:val="000143F4"/>
    <w:rsid w:val="00014B23"/>
    <w:rsid w:val="00014CE2"/>
    <w:rsid w:val="000153BC"/>
    <w:rsid w:val="0001556D"/>
    <w:rsid w:val="000157F5"/>
    <w:rsid w:val="00015976"/>
    <w:rsid w:val="00015BB7"/>
    <w:rsid w:val="00015FBB"/>
    <w:rsid w:val="00017095"/>
    <w:rsid w:val="00017609"/>
    <w:rsid w:val="000176AA"/>
    <w:rsid w:val="00017957"/>
    <w:rsid w:val="00017A2C"/>
    <w:rsid w:val="00017D83"/>
    <w:rsid w:val="000206B4"/>
    <w:rsid w:val="00020DE9"/>
    <w:rsid w:val="00021039"/>
    <w:rsid w:val="00021613"/>
    <w:rsid w:val="000217AC"/>
    <w:rsid w:val="000218E0"/>
    <w:rsid w:val="00022991"/>
    <w:rsid w:val="000237ED"/>
    <w:rsid w:val="00023B85"/>
    <w:rsid w:val="00024201"/>
    <w:rsid w:val="00024489"/>
    <w:rsid w:val="00024699"/>
    <w:rsid w:val="00024B64"/>
    <w:rsid w:val="00024BEE"/>
    <w:rsid w:val="000255A6"/>
    <w:rsid w:val="00025A32"/>
    <w:rsid w:val="00025B11"/>
    <w:rsid w:val="00025B25"/>
    <w:rsid w:val="00025D1A"/>
    <w:rsid w:val="00025ED1"/>
    <w:rsid w:val="00026135"/>
    <w:rsid w:val="00026358"/>
    <w:rsid w:val="0002651E"/>
    <w:rsid w:val="0002676E"/>
    <w:rsid w:val="00026B69"/>
    <w:rsid w:val="00026C2C"/>
    <w:rsid w:val="00026D8B"/>
    <w:rsid w:val="00026F6B"/>
    <w:rsid w:val="000272CA"/>
    <w:rsid w:val="000274BF"/>
    <w:rsid w:val="00027F52"/>
    <w:rsid w:val="00030230"/>
    <w:rsid w:val="00030325"/>
    <w:rsid w:val="000303BB"/>
    <w:rsid w:val="00030547"/>
    <w:rsid w:val="000307AF"/>
    <w:rsid w:val="00030C13"/>
    <w:rsid w:val="00030C5B"/>
    <w:rsid w:val="000311BD"/>
    <w:rsid w:val="00031245"/>
    <w:rsid w:val="00031B55"/>
    <w:rsid w:val="00031CDC"/>
    <w:rsid w:val="00032363"/>
    <w:rsid w:val="0003244B"/>
    <w:rsid w:val="0003258E"/>
    <w:rsid w:val="000325F5"/>
    <w:rsid w:val="00032C81"/>
    <w:rsid w:val="00032C9F"/>
    <w:rsid w:val="000334C4"/>
    <w:rsid w:val="00033EB9"/>
    <w:rsid w:val="00034442"/>
    <w:rsid w:val="00034BE5"/>
    <w:rsid w:val="00035886"/>
    <w:rsid w:val="00035EE8"/>
    <w:rsid w:val="000360FE"/>
    <w:rsid w:val="00036297"/>
    <w:rsid w:val="00036489"/>
    <w:rsid w:val="00037860"/>
    <w:rsid w:val="00037973"/>
    <w:rsid w:val="00037A3C"/>
    <w:rsid w:val="00037BEA"/>
    <w:rsid w:val="00037F63"/>
    <w:rsid w:val="00040606"/>
    <w:rsid w:val="00040A42"/>
    <w:rsid w:val="00040C18"/>
    <w:rsid w:val="00040ED1"/>
    <w:rsid w:val="00040F05"/>
    <w:rsid w:val="000410D5"/>
    <w:rsid w:val="00041708"/>
    <w:rsid w:val="0004185B"/>
    <w:rsid w:val="000419D3"/>
    <w:rsid w:val="00041BD0"/>
    <w:rsid w:val="0004226F"/>
    <w:rsid w:val="000423D0"/>
    <w:rsid w:val="0004254D"/>
    <w:rsid w:val="0004387B"/>
    <w:rsid w:val="00043AE4"/>
    <w:rsid w:val="00043C90"/>
    <w:rsid w:val="00043E07"/>
    <w:rsid w:val="000440EE"/>
    <w:rsid w:val="000441CF"/>
    <w:rsid w:val="000450C4"/>
    <w:rsid w:val="0004511E"/>
    <w:rsid w:val="000452A8"/>
    <w:rsid w:val="000455EB"/>
    <w:rsid w:val="000459F8"/>
    <w:rsid w:val="00046847"/>
    <w:rsid w:val="00046DE6"/>
    <w:rsid w:val="00046F09"/>
    <w:rsid w:val="000471C0"/>
    <w:rsid w:val="00047A73"/>
    <w:rsid w:val="00047FDD"/>
    <w:rsid w:val="00050434"/>
    <w:rsid w:val="0005163A"/>
    <w:rsid w:val="000519DB"/>
    <w:rsid w:val="000519F6"/>
    <w:rsid w:val="00051A51"/>
    <w:rsid w:val="00051BD0"/>
    <w:rsid w:val="00052320"/>
    <w:rsid w:val="00052385"/>
    <w:rsid w:val="0005293A"/>
    <w:rsid w:val="00052D5C"/>
    <w:rsid w:val="00053CA8"/>
    <w:rsid w:val="00053D83"/>
    <w:rsid w:val="0005528A"/>
    <w:rsid w:val="0005531A"/>
    <w:rsid w:val="000556AA"/>
    <w:rsid w:val="00055772"/>
    <w:rsid w:val="000564FB"/>
    <w:rsid w:val="00056750"/>
    <w:rsid w:val="00056CBD"/>
    <w:rsid w:val="0005730A"/>
    <w:rsid w:val="00057409"/>
    <w:rsid w:val="00057B35"/>
    <w:rsid w:val="00057B78"/>
    <w:rsid w:val="00057E43"/>
    <w:rsid w:val="00060772"/>
    <w:rsid w:val="00060799"/>
    <w:rsid w:val="000607D3"/>
    <w:rsid w:val="0006106E"/>
    <w:rsid w:val="0006114B"/>
    <w:rsid w:val="000625D4"/>
    <w:rsid w:val="000629E3"/>
    <w:rsid w:val="00062AC7"/>
    <w:rsid w:val="000630EF"/>
    <w:rsid w:val="00063344"/>
    <w:rsid w:val="00063E8E"/>
    <w:rsid w:val="00063FCC"/>
    <w:rsid w:val="00064514"/>
    <w:rsid w:val="00064557"/>
    <w:rsid w:val="00064D4B"/>
    <w:rsid w:val="00064D77"/>
    <w:rsid w:val="00064E72"/>
    <w:rsid w:val="000653A5"/>
    <w:rsid w:val="0006584B"/>
    <w:rsid w:val="00065C66"/>
    <w:rsid w:val="00065EDC"/>
    <w:rsid w:val="00067FFC"/>
    <w:rsid w:val="00070DD3"/>
    <w:rsid w:val="000714E4"/>
    <w:rsid w:val="00071928"/>
    <w:rsid w:val="0007198F"/>
    <w:rsid w:val="000722DD"/>
    <w:rsid w:val="00072484"/>
    <w:rsid w:val="00072B70"/>
    <w:rsid w:val="00073C2C"/>
    <w:rsid w:val="00073C6A"/>
    <w:rsid w:val="00073FF2"/>
    <w:rsid w:val="000742FB"/>
    <w:rsid w:val="00074473"/>
    <w:rsid w:val="00074BC4"/>
    <w:rsid w:val="00075DC0"/>
    <w:rsid w:val="00075F38"/>
    <w:rsid w:val="0007611B"/>
    <w:rsid w:val="00076544"/>
    <w:rsid w:val="0007661E"/>
    <w:rsid w:val="00076932"/>
    <w:rsid w:val="000772A3"/>
    <w:rsid w:val="000773EB"/>
    <w:rsid w:val="00077E62"/>
    <w:rsid w:val="000807F6"/>
    <w:rsid w:val="00080FCB"/>
    <w:rsid w:val="00081251"/>
    <w:rsid w:val="0008196A"/>
    <w:rsid w:val="00081A49"/>
    <w:rsid w:val="00082322"/>
    <w:rsid w:val="00082372"/>
    <w:rsid w:val="000825F5"/>
    <w:rsid w:val="00083F83"/>
    <w:rsid w:val="00084781"/>
    <w:rsid w:val="000849D0"/>
    <w:rsid w:val="00084D0F"/>
    <w:rsid w:val="00084EF4"/>
    <w:rsid w:val="00085443"/>
    <w:rsid w:val="000857F4"/>
    <w:rsid w:val="00085A0D"/>
    <w:rsid w:val="00085BAD"/>
    <w:rsid w:val="00085F97"/>
    <w:rsid w:val="00086AB3"/>
    <w:rsid w:val="00086CDB"/>
    <w:rsid w:val="000873B0"/>
    <w:rsid w:val="0008766D"/>
    <w:rsid w:val="000877DE"/>
    <w:rsid w:val="00087C3E"/>
    <w:rsid w:val="00090ACA"/>
    <w:rsid w:val="00090D27"/>
    <w:rsid w:val="00090D70"/>
    <w:rsid w:val="00090DBA"/>
    <w:rsid w:val="0009138D"/>
    <w:rsid w:val="000913A6"/>
    <w:rsid w:val="000916C5"/>
    <w:rsid w:val="00091956"/>
    <w:rsid w:val="00091E7C"/>
    <w:rsid w:val="000927CB"/>
    <w:rsid w:val="00093739"/>
    <w:rsid w:val="000938C9"/>
    <w:rsid w:val="00094104"/>
    <w:rsid w:val="000941FD"/>
    <w:rsid w:val="00094BCB"/>
    <w:rsid w:val="00094C59"/>
    <w:rsid w:val="00094F3C"/>
    <w:rsid w:val="000951A5"/>
    <w:rsid w:val="0009560B"/>
    <w:rsid w:val="0009582A"/>
    <w:rsid w:val="00096213"/>
    <w:rsid w:val="000966DA"/>
    <w:rsid w:val="00097451"/>
    <w:rsid w:val="00097638"/>
    <w:rsid w:val="00097F1C"/>
    <w:rsid w:val="000A047E"/>
    <w:rsid w:val="000A092D"/>
    <w:rsid w:val="000A0EAA"/>
    <w:rsid w:val="000A14AD"/>
    <w:rsid w:val="000A1A60"/>
    <w:rsid w:val="000A1D84"/>
    <w:rsid w:val="000A1F53"/>
    <w:rsid w:val="000A25CA"/>
    <w:rsid w:val="000A2720"/>
    <w:rsid w:val="000A2C65"/>
    <w:rsid w:val="000A2CF8"/>
    <w:rsid w:val="000A328C"/>
    <w:rsid w:val="000A36B8"/>
    <w:rsid w:val="000A40BE"/>
    <w:rsid w:val="000A4241"/>
    <w:rsid w:val="000A4ED1"/>
    <w:rsid w:val="000A5475"/>
    <w:rsid w:val="000A56BF"/>
    <w:rsid w:val="000A5750"/>
    <w:rsid w:val="000A5C71"/>
    <w:rsid w:val="000A5FE2"/>
    <w:rsid w:val="000A61C9"/>
    <w:rsid w:val="000A6830"/>
    <w:rsid w:val="000A6C8B"/>
    <w:rsid w:val="000A79F9"/>
    <w:rsid w:val="000A7B54"/>
    <w:rsid w:val="000A7CF9"/>
    <w:rsid w:val="000A7D1B"/>
    <w:rsid w:val="000A7EBF"/>
    <w:rsid w:val="000B001A"/>
    <w:rsid w:val="000B114E"/>
    <w:rsid w:val="000B1205"/>
    <w:rsid w:val="000B1342"/>
    <w:rsid w:val="000B21B5"/>
    <w:rsid w:val="000B2598"/>
    <w:rsid w:val="000B29A2"/>
    <w:rsid w:val="000B2CFB"/>
    <w:rsid w:val="000B3021"/>
    <w:rsid w:val="000B313E"/>
    <w:rsid w:val="000B3498"/>
    <w:rsid w:val="000B36F1"/>
    <w:rsid w:val="000B380B"/>
    <w:rsid w:val="000B38CB"/>
    <w:rsid w:val="000B3A68"/>
    <w:rsid w:val="000B3A73"/>
    <w:rsid w:val="000B4180"/>
    <w:rsid w:val="000B4424"/>
    <w:rsid w:val="000B48BC"/>
    <w:rsid w:val="000B4990"/>
    <w:rsid w:val="000B4F5D"/>
    <w:rsid w:val="000B4F92"/>
    <w:rsid w:val="000B51B8"/>
    <w:rsid w:val="000B5474"/>
    <w:rsid w:val="000B67BD"/>
    <w:rsid w:val="000B70C1"/>
    <w:rsid w:val="000B744D"/>
    <w:rsid w:val="000B7AEC"/>
    <w:rsid w:val="000C0130"/>
    <w:rsid w:val="000C069A"/>
    <w:rsid w:val="000C0CA3"/>
    <w:rsid w:val="000C1228"/>
    <w:rsid w:val="000C160B"/>
    <w:rsid w:val="000C1F9E"/>
    <w:rsid w:val="000C20DF"/>
    <w:rsid w:val="000C2741"/>
    <w:rsid w:val="000C290B"/>
    <w:rsid w:val="000C2F9B"/>
    <w:rsid w:val="000C38CE"/>
    <w:rsid w:val="000C38D2"/>
    <w:rsid w:val="000C3E20"/>
    <w:rsid w:val="000C3E98"/>
    <w:rsid w:val="000C41E4"/>
    <w:rsid w:val="000C521C"/>
    <w:rsid w:val="000C5AE7"/>
    <w:rsid w:val="000C5B7B"/>
    <w:rsid w:val="000C5E09"/>
    <w:rsid w:val="000C6258"/>
    <w:rsid w:val="000C6876"/>
    <w:rsid w:val="000C6C05"/>
    <w:rsid w:val="000C7517"/>
    <w:rsid w:val="000C76ED"/>
    <w:rsid w:val="000C78D4"/>
    <w:rsid w:val="000C7A02"/>
    <w:rsid w:val="000C7C6D"/>
    <w:rsid w:val="000C7D79"/>
    <w:rsid w:val="000C7F5F"/>
    <w:rsid w:val="000D1617"/>
    <w:rsid w:val="000D2835"/>
    <w:rsid w:val="000D2D17"/>
    <w:rsid w:val="000D325B"/>
    <w:rsid w:val="000D37B9"/>
    <w:rsid w:val="000D3BF8"/>
    <w:rsid w:val="000D4262"/>
    <w:rsid w:val="000D47EA"/>
    <w:rsid w:val="000D484D"/>
    <w:rsid w:val="000D4E31"/>
    <w:rsid w:val="000D5761"/>
    <w:rsid w:val="000D5FB3"/>
    <w:rsid w:val="000D6A06"/>
    <w:rsid w:val="000D70F6"/>
    <w:rsid w:val="000D724A"/>
    <w:rsid w:val="000D745F"/>
    <w:rsid w:val="000D7C34"/>
    <w:rsid w:val="000E09A5"/>
    <w:rsid w:val="000E1895"/>
    <w:rsid w:val="000E19DF"/>
    <w:rsid w:val="000E1DAD"/>
    <w:rsid w:val="000E1E5E"/>
    <w:rsid w:val="000E2B23"/>
    <w:rsid w:val="000E2B6F"/>
    <w:rsid w:val="000E3077"/>
    <w:rsid w:val="000E3667"/>
    <w:rsid w:val="000E3739"/>
    <w:rsid w:val="000E4243"/>
    <w:rsid w:val="000E4AF0"/>
    <w:rsid w:val="000E5667"/>
    <w:rsid w:val="000E5E5E"/>
    <w:rsid w:val="000E5EDF"/>
    <w:rsid w:val="000E5EEE"/>
    <w:rsid w:val="000E6131"/>
    <w:rsid w:val="000E6314"/>
    <w:rsid w:val="000E6444"/>
    <w:rsid w:val="000E667A"/>
    <w:rsid w:val="000E749B"/>
    <w:rsid w:val="000E7717"/>
    <w:rsid w:val="000E7C9D"/>
    <w:rsid w:val="000E7DD3"/>
    <w:rsid w:val="000F00AC"/>
    <w:rsid w:val="000F02D7"/>
    <w:rsid w:val="000F0663"/>
    <w:rsid w:val="000F06B7"/>
    <w:rsid w:val="000F1444"/>
    <w:rsid w:val="000F2FD4"/>
    <w:rsid w:val="000F3138"/>
    <w:rsid w:val="000F314F"/>
    <w:rsid w:val="000F31C8"/>
    <w:rsid w:val="000F372C"/>
    <w:rsid w:val="000F3E61"/>
    <w:rsid w:val="000F4547"/>
    <w:rsid w:val="000F4BF8"/>
    <w:rsid w:val="000F4C19"/>
    <w:rsid w:val="000F4D46"/>
    <w:rsid w:val="000F4DC0"/>
    <w:rsid w:val="000F4ED5"/>
    <w:rsid w:val="000F4EEE"/>
    <w:rsid w:val="000F528F"/>
    <w:rsid w:val="000F58D4"/>
    <w:rsid w:val="000F627C"/>
    <w:rsid w:val="000F6586"/>
    <w:rsid w:val="000F6876"/>
    <w:rsid w:val="000F6972"/>
    <w:rsid w:val="000F6A66"/>
    <w:rsid w:val="000F7003"/>
    <w:rsid w:val="000F75C2"/>
    <w:rsid w:val="000F75C7"/>
    <w:rsid w:val="000F7682"/>
    <w:rsid w:val="000F77C0"/>
    <w:rsid w:val="000F7ACD"/>
    <w:rsid w:val="0010016D"/>
    <w:rsid w:val="00100713"/>
    <w:rsid w:val="00100CE7"/>
    <w:rsid w:val="00100DB3"/>
    <w:rsid w:val="0010124D"/>
    <w:rsid w:val="00101E8E"/>
    <w:rsid w:val="00101FBF"/>
    <w:rsid w:val="001020B6"/>
    <w:rsid w:val="00102284"/>
    <w:rsid w:val="00102CC7"/>
    <w:rsid w:val="00103B4C"/>
    <w:rsid w:val="001040FA"/>
    <w:rsid w:val="00104A39"/>
    <w:rsid w:val="00105F62"/>
    <w:rsid w:val="0010639F"/>
    <w:rsid w:val="001063EC"/>
    <w:rsid w:val="001064BE"/>
    <w:rsid w:val="0010652E"/>
    <w:rsid w:val="00106789"/>
    <w:rsid w:val="00106D2E"/>
    <w:rsid w:val="00106FC9"/>
    <w:rsid w:val="0010781E"/>
    <w:rsid w:val="001103D1"/>
    <w:rsid w:val="00110628"/>
    <w:rsid w:val="00110BD9"/>
    <w:rsid w:val="00110C8C"/>
    <w:rsid w:val="001112E3"/>
    <w:rsid w:val="001113B0"/>
    <w:rsid w:val="001115A9"/>
    <w:rsid w:val="001118CB"/>
    <w:rsid w:val="00112409"/>
    <w:rsid w:val="0011240D"/>
    <w:rsid w:val="00112CF6"/>
    <w:rsid w:val="001131FE"/>
    <w:rsid w:val="001132A3"/>
    <w:rsid w:val="00113C4B"/>
    <w:rsid w:val="00113CCD"/>
    <w:rsid w:val="00113E83"/>
    <w:rsid w:val="00114AFE"/>
    <w:rsid w:val="00114CC4"/>
    <w:rsid w:val="001150F7"/>
    <w:rsid w:val="001152A2"/>
    <w:rsid w:val="00115408"/>
    <w:rsid w:val="00115655"/>
    <w:rsid w:val="00116241"/>
    <w:rsid w:val="00116848"/>
    <w:rsid w:val="0011755A"/>
    <w:rsid w:val="00117695"/>
    <w:rsid w:val="00117989"/>
    <w:rsid w:val="00117A4D"/>
    <w:rsid w:val="0012008F"/>
    <w:rsid w:val="0012023D"/>
    <w:rsid w:val="00120B5C"/>
    <w:rsid w:val="00120E5E"/>
    <w:rsid w:val="00121228"/>
    <w:rsid w:val="0012162C"/>
    <w:rsid w:val="001220BA"/>
    <w:rsid w:val="00122E69"/>
    <w:rsid w:val="00122ED4"/>
    <w:rsid w:val="00122F75"/>
    <w:rsid w:val="0012348C"/>
    <w:rsid w:val="001235C5"/>
    <w:rsid w:val="00123875"/>
    <w:rsid w:val="00124070"/>
    <w:rsid w:val="00124172"/>
    <w:rsid w:val="001243CD"/>
    <w:rsid w:val="00124C05"/>
    <w:rsid w:val="00124E1E"/>
    <w:rsid w:val="0012503E"/>
    <w:rsid w:val="001253F5"/>
    <w:rsid w:val="00125AFA"/>
    <w:rsid w:val="00125ECE"/>
    <w:rsid w:val="00126308"/>
    <w:rsid w:val="0012639F"/>
    <w:rsid w:val="001264C8"/>
    <w:rsid w:val="00126C7C"/>
    <w:rsid w:val="00127189"/>
    <w:rsid w:val="001271CF"/>
    <w:rsid w:val="001272C4"/>
    <w:rsid w:val="00127795"/>
    <w:rsid w:val="00127AD2"/>
    <w:rsid w:val="001308BF"/>
    <w:rsid w:val="00131115"/>
    <w:rsid w:val="00131132"/>
    <w:rsid w:val="001315B6"/>
    <w:rsid w:val="00131CAC"/>
    <w:rsid w:val="00132079"/>
    <w:rsid w:val="00132776"/>
    <w:rsid w:val="00132AE6"/>
    <w:rsid w:val="001339FC"/>
    <w:rsid w:val="00134063"/>
    <w:rsid w:val="00134A7E"/>
    <w:rsid w:val="0013543C"/>
    <w:rsid w:val="00135BA6"/>
    <w:rsid w:val="00135D64"/>
    <w:rsid w:val="00136316"/>
    <w:rsid w:val="001368CF"/>
    <w:rsid w:val="0014025E"/>
    <w:rsid w:val="00140515"/>
    <w:rsid w:val="00140683"/>
    <w:rsid w:val="00140810"/>
    <w:rsid w:val="001409FC"/>
    <w:rsid w:val="00140CF0"/>
    <w:rsid w:val="00140D04"/>
    <w:rsid w:val="00140DA1"/>
    <w:rsid w:val="0014114C"/>
    <w:rsid w:val="0014138F"/>
    <w:rsid w:val="001414C6"/>
    <w:rsid w:val="00142741"/>
    <w:rsid w:val="001428AF"/>
    <w:rsid w:val="00143462"/>
    <w:rsid w:val="00143701"/>
    <w:rsid w:val="00143865"/>
    <w:rsid w:val="00143E9E"/>
    <w:rsid w:val="001440AC"/>
    <w:rsid w:val="001442FA"/>
    <w:rsid w:val="00144C34"/>
    <w:rsid w:val="00144D63"/>
    <w:rsid w:val="00144F79"/>
    <w:rsid w:val="00145043"/>
    <w:rsid w:val="001450B3"/>
    <w:rsid w:val="001450F9"/>
    <w:rsid w:val="0014537A"/>
    <w:rsid w:val="00145AB3"/>
    <w:rsid w:val="00146EBC"/>
    <w:rsid w:val="00147038"/>
    <w:rsid w:val="001474F9"/>
    <w:rsid w:val="00147673"/>
    <w:rsid w:val="001479FD"/>
    <w:rsid w:val="0015023E"/>
    <w:rsid w:val="001504F2"/>
    <w:rsid w:val="00150FCC"/>
    <w:rsid w:val="001511B3"/>
    <w:rsid w:val="001512AA"/>
    <w:rsid w:val="001512D4"/>
    <w:rsid w:val="001514AC"/>
    <w:rsid w:val="00151866"/>
    <w:rsid w:val="00151F20"/>
    <w:rsid w:val="001527A7"/>
    <w:rsid w:val="0015289C"/>
    <w:rsid w:val="00152CDE"/>
    <w:rsid w:val="0015377A"/>
    <w:rsid w:val="00153851"/>
    <w:rsid w:val="001538CC"/>
    <w:rsid w:val="00153A4F"/>
    <w:rsid w:val="00153F83"/>
    <w:rsid w:val="00154038"/>
    <w:rsid w:val="00154702"/>
    <w:rsid w:val="001547F3"/>
    <w:rsid w:val="00154A69"/>
    <w:rsid w:val="00154D1D"/>
    <w:rsid w:val="00154E0A"/>
    <w:rsid w:val="00154E26"/>
    <w:rsid w:val="00155409"/>
    <w:rsid w:val="0015570E"/>
    <w:rsid w:val="0015588E"/>
    <w:rsid w:val="00156177"/>
    <w:rsid w:val="00156AB1"/>
    <w:rsid w:val="00156D0C"/>
    <w:rsid w:val="00156D0E"/>
    <w:rsid w:val="00156DF0"/>
    <w:rsid w:val="00156F1F"/>
    <w:rsid w:val="001572B6"/>
    <w:rsid w:val="0015733F"/>
    <w:rsid w:val="00157500"/>
    <w:rsid w:val="00157532"/>
    <w:rsid w:val="00157E97"/>
    <w:rsid w:val="00160083"/>
    <w:rsid w:val="001606D3"/>
    <w:rsid w:val="00160991"/>
    <w:rsid w:val="001609D2"/>
    <w:rsid w:val="00160B00"/>
    <w:rsid w:val="00160BFC"/>
    <w:rsid w:val="00160EC2"/>
    <w:rsid w:val="00160F4E"/>
    <w:rsid w:val="001610E9"/>
    <w:rsid w:val="001612EA"/>
    <w:rsid w:val="00161874"/>
    <w:rsid w:val="001623A9"/>
    <w:rsid w:val="0016278B"/>
    <w:rsid w:val="00162CCD"/>
    <w:rsid w:val="001630AA"/>
    <w:rsid w:val="0016385A"/>
    <w:rsid w:val="00163AD6"/>
    <w:rsid w:val="00164400"/>
    <w:rsid w:val="0016440A"/>
    <w:rsid w:val="0016488D"/>
    <w:rsid w:val="0016495D"/>
    <w:rsid w:val="00165969"/>
    <w:rsid w:val="00165A02"/>
    <w:rsid w:val="00165A17"/>
    <w:rsid w:val="00165E58"/>
    <w:rsid w:val="00166436"/>
    <w:rsid w:val="00166797"/>
    <w:rsid w:val="001668E6"/>
    <w:rsid w:val="00166C00"/>
    <w:rsid w:val="00166E05"/>
    <w:rsid w:val="001678C2"/>
    <w:rsid w:val="001700E7"/>
    <w:rsid w:val="001702D2"/>
    <w:rsid w:val="00170317"/>
    <w:rsid w:val="0017051A"/>
    <w:rsid w:val="00170810"/>
    <w:rsid w:val="00170A1A"/>
    <w:rsid w:val="00170C61"/>
    <w:rsid w:val="00170C9C"/>
    <w:rsid w:val="00170EA1"/>
    <w:rsid w:val="00171058"/>
    <w:rsid w:val="00171287"/>
    <w:rsid w:val="001721D6"/>
    <w:rsid w:val="00172268"/>
    <w:rsid w:val="00172676"/>
    <w:rsid w:val="00172708"/>
    <w:rsid w:val="001728CE"/>
    <w:rsid w:val="00172A42"/>
    <w:rsid w:val="00173269"/>
    <w:rsid w:val="00173CBF"/>
    <w:rsid w:val="00173D61"/>
    <w:rsid w:val="0017418C"/>
    <w:rsid w:val="0017424B"/>
    <w:rsid w:val="001747C4"/>
    <w:rsid w:val="001755B1"/>
    <w:rsid w:val="00175600"/>
    <w:rsid w:val="001756F5"/>
    <w:rsid w:val="00175A57"/>
    <w:rsid w:val="00175BF8"/>
    <w:rsid w:val="0017651F"/>
    <w:rsid w:val="0017683A"/>
    <w:rsid w:val="00176AA7"/>
    <w:rsid w:val="00176B88"/>
    <w:rsid w:val="00176FC5"/>
    <w:rsid w:val="001777C7"/>
    <w:rsid w:val="00177BD8"/>
    <w:rsid w:val="00180202"/>
    <w:rsid w:val="00180BBD"/>
    <w:rsid w:val="00180E36"/>
    <w:rsid w:val="00180F08"/>
    <w:rsid w:val="00180F52"/>
    <w:rsid w:val="00180FC1"/>
    <w:rsid w:val="00181B84"/>
    <w:rsid w:val="00181C63"/>
    <w:rsid w:val="00182283"/>
    <w:rsid w:val="00182585"/>
    <w:rsid w:val="001825C3"/>
    <w:rsid w:val="00182646"/>
    <w:rsid w:val="00182860"/>
    <w:rsid w:val="00182D3E"/>
    <w:rsid w:val="00183376"/>
    <w:rsid w:val="00183379"/>
    <w:rsid w:val="0018362F"/>
    <w:rsid w:val="001836FB"/>
    <w:rsid w:val="0018385D"/>
    <w:rsid w:val="001838AA"/>
    <w:rsid w:val="00183BF8"/>
    <w:rsid w:val="00184AAC"/>
    <w:rsid w:val="00184D70"/>
    <w:rsid w:val="00184E49"/>
    <w:rsid w:val="001851E8"/>
    <w:rsid w:val="001854E4"/>
    <w:rsid w:val="00185D10"/>
    <w:rsid w:val="00185F77"/>
    <w:rsid w:val="0018624A"/>
    <w:rsid w:val="001862CB"/>
    <w:rsid w:val="001865CA"/>
    <w:rsid w:val="0018682B"/>
    <w:rsid w:val="00186924"/>
    <w:rsid w:val="00186C05"/>
    <w:rsid w:val="00190032"/>
    <w:rsid w:val="00190752"/>
    <w:rsid w:val="001909EE"/>
    <w:rsid w:val="00191145"/>
    <w:rsid w:val="0019180B"/>
    <w:rsid w:val="00191879"/>
    <w:rsid w:val="00191917"/>
    <w:rsid w:val="00191989"/>
    <w:rsid w:val="00191A08"/>
    <w:rsid w:val="00191E36"/>
    <w:rsid w:val="00191E49"/>
    <w:rsid w:val="00192022"/>
    <w:rsid w:val="00192BD9"/>
    <w:rsid w:val="00193250"/>
    <w:rsid w:val="001935F0"/>
    <w:rsid w:val="00193714"/>
    <w:rsid w:val="00193947"/>
    <w:rsid w:val="00193B18"/>
    <w:rsid w:val="00193E68"/>
    <w:rsid w:val="0019454F"/>
    <w:rsid w:val="001949BD"/>
    <w:rsid w:val="00194E70"/>
    <w:rsid w:val="00194E8F"/>
    <w:rsid w:val="00196503"/>
    <w:rsid w:val="00196D8E"/>
    <w:rsid w:val="00196DC4"/>
    <w:rsid w:val="00196E9A"/>
    <w:rsid w:val="0019778F"/>
    <w:rsid w:val="00197F57"/>
    <w:rsid w:val="001A0B52"/>
    <w:rsid w:val="001A0DBC"/>
    <w:rsid w:val="001A0DE1"/>
    <w:rsid w:val="001A13AF"/>
    <w:rsid w:val="001A13CD"/>
    <w:rsid w:val="001A16BC"/>
    <w:rsid w:val="001A26E3"/>
    <w:rsid w:val="001A2C28"/>
    <w:rsid w:val="001A347B"/>
    <w:rsid w:val="001A3672"/>
    <w:rsid w:val="001A3A6B"/>
    <w:rsid w:val="001A4439"/>
    <w:rsid w:val="001A4457"/>
    <w:rsid w:val="001A45B5"/>
    <w:rsid w:val="001A4846"/>
    <w:rsid w:val="001A48E1"/>
    <w:rsid w:val="001A588E"/>
    <w:rsid w:val="001A5E7D"/>
    <w:rsid w:val="001A6A9D"/>
    <w:rsid w:val="001A6CC9"/>
    <w:rsid w:val="001A7726"/>
    <w:rsid w:val="001A7FC4"/>
    <w:rsid w:val="001B03F3"/>
    <w:rsid w:val="001B05FA"/>
    <w:rsid w:val="001B06E4"/>
    <w:rsid w:val="001B0708"/>
    <w:rsid w:val="001B0F0E"/>
    <w:rsid w:val="001B15FF"/>
    <w:rsid w:val="001B178E"/>
    <w:rsid w:val="001B191D"/>
    <w:rsid w:val="001B1995"/>
    <w:rsid w:val="001B2196"/>
    <w:rsid w:val="001B2493"/>
    <w:rsid w:val="001B28C3"/>
    <w:rsid w:val="001B2AE1"/>
    <w:rsid w:val="001B31CF"/>
    <w:rsid w:val="001B38A8"/>
    <w:rsid w:val="001B3AAD"/>
    <w:rsid w:val="001B4B39"/>
    <w:rsid w:val="001B513D"/>
    <w:rsid w:val="001B55B3"/>
    <w:rsid w:val="001B59F7"/>
    <w:rsid w:val="001B5ADE"/>
    <w:rsid w:val="001B6596"/>
    <w:rsid w:val="001B661E"/>
    <w:rsid w:val="001B6B98"/>
    <w:rsid w:val="001B76FD"/>
    <w:rsid w:val="001B7711"/>
    <w:rsid w:val="001B7E85"/>
    <w:rsid w:val="001C11DB"/>
    <w:rsid w:val="001C1203"/>
    <w:rsid w:val="001C16DB"/>
    <w:rsid w:val="001C18B5"/>
    <w:rsid w:val="001C1A3F"/>
    <w:rsid w:val="001C1B0B"/>
    <w:rsid w:val="001C2745"/>
    <w:rsid w:val="001C2763"/>
    <w:rsid w:val="001C278E"/>
    <w:rsid w:val="001C29F8"/>
    <w:rsid w:val="001C2A5F"/>
    <w:rsid w:val="001C2C24"/>
    <w:rsid w:val="001C2E1D"/>
    <w:rsid w:val="001C36E8"/>
    <w:rsid w:val="001C38A4"/>
    <w:rsid w:val="001C3980"/>
    <w:rsid w:val="001C3A37"/>
    <w:rsid w:val="001C3AF3"/>
    <w:rsid w:val="001C40DA"/>
    <w:rsid w:val="001C4654"/>
    <w:rsid w:val="001C4B38"/>
    <w:rsid w:val="001C4C38"/>
    <w:rsid w:val="001C504C"/>
    <w:rsid w:val="001C65C2"/>
    <w:rsid w:val="001C666B"/>
    <w:rsid w:val="001C66CC"/>
    <w:rsid w:val="001C728E"/>
    <w:rsid w:val="001C7B0A"/>
    <w:rsid w:val="001D084C"/>
    <w:rsid w:val="001D0A5E"/>
    <w:rsid w:val="001D14D0"/>
    <w:rsid w:val="001D1532"/>
    <w:rsid w:val="001D1AD9"/>
    <w:rsid w:val="001D1C2A"/>
    <w:rsid w:val="001D2293"/>
    <w:rsid w:val="001D2412"/>
    <w:rsid w:val="001D28B4"/>
    <w:rsid w:val="001D2E2F"/>
    <w:rsid w:val="001D2F14"/>
    <w:rsid w:val="001D3626"/>
    <w:rsid w:val="001D3DBC"/>
    <w:rsid w:val="001D46F0"/>
    <w:rsid w:val="001D4F09"/>
    <w:rsid w:val="001D5003"/>
    <w:rsid w:val="001D51CB"/>
    <w:rsid w:val="001D52BE"/>
    <w:rsid w:val="001D5851"/>
    <w:rsid w:val="001D5854"/>
    <w:rsid w:val="001D5D37"/>
    <w:rsid w:val="001D5E43"/>
    <w:rsid w:val="001D604C"/>
    <w:rsid w:val="001D6227"/>
    <w:rsid w:val="001D636C"/>
    <w:rsid w:val="001D654B"/>
    <w:rsid w:val="001D69D2"/>
    <w:rsid w:val="001D7267"/>
    <w:rsid w:val="001D798A"/>
    <w:rsid w:val="001D79DF"/>
    <w:rsid w:val="001E0729"/>
    <w:rsid w:val="001E083D"/>
    <w:rsid w:val="001E234F"/>
    <w:rsid w:val="001E287A"/>
    <w:rsid w:val="001E28E6"/>
    <w:rsid w:val="001E38E5"/>
    <w:rsid w:val="001E3964"/>
    <w:rsid w:val="001E3C5F"/>
    <w:rsid w:val="001E424A"/>
    <w:rsid w:val="001E4460"/>
    <w:rsid w:val="001E5B0A"/>
    <w:rsid w:val="001E688C"/>
    <w:rsid w:val="001E68EF"/>
    <w:rsid w:val="001E699E"/>
    <w:rsid w:val="001E6AE3"/>
    <w:rsid w:val="001E71AF"/>
    <w:rsid w:val="001E7783"/>
    <w:rsid w:val="001E7E55"/>
    <w:rsid w:val="001E7F0B"/>
    <w:rsid w:val="001F0708"/>
    <w:rsid w:val="001F0D9B"/>
    <w:rsid w:val="001F12C8"/>
    <w:rsid w:val="001F1411"/>
    <w:rsid w:val="001F1BE5"/>
    <w:rsid w:val="001F1C05"/>
    <w:rsid w:val="001F2293"/>
    <w:rsid w:val="001F2916"/>
    <w:rsid w:val="001F2B00"/>
    <w:rsid w:val="001F3793"/>
    <w:rsid w:val="001F38B3"/>
    <w:rsid w:val="001F432C"/>
    <w:rsid w:val="001F4584"/>
    <w:rsid w:val="001F468F"/>
    <w:rsid w:val="001F4961"/>
    <w:rsid w:val="001F4B39"/>
    <w:rsid w:val="001F4EDB"/>
    <w:rsid w:val="001F541E"/>
    <w:rsid w:val="001F5757"/>
    <w:rsid w:val="001F62F8"/>
    <w:rsid w:val="001F6882"/>
    <w:rsid w:val="001F6AFD"/>
    <w:rsid w:val="001F6B6D"/>
    <w:rsid w:val="001F6D32"/>
    <w:rsid w:val="001F7892"/>
    <w:rsid w:val="00200045"/>
    <w:rsid w:val="002000D1"/>
    <w:rsid w:val="0020089B"/>
    <w:rsid w:val="00200D93"/>
    <w:rsid w:val="00201959"/>
    <w:rsid w:val="00201AB2"/>
    <w:rsid w:val="00201BF9"/>
    <w:rsid w:val="00202687"/>
    <w:rsid w:val="00202840"/>
    <w:rsid w:val="00202E8F"/>
    <w:rsid w:val="00202F80"/>
    <w:rsid w:val="00203500"/>
    <w:rsid w:val="00204D8D"/>
    <w:rsid w:val="00205233"/>
    <w:rsid w:val="00205956"/>
    <w:rsid w:val="00205A28"/>
    <w:rsid w:val="00206925"/>
    <w:rsid w:val="00206C75"/>
    <w:rsid w:val="00206EC5"/>
    <w:rsid w:val="00206FBE"/>
    <w:rsid w:val="00206FF1"/>
    <w:rsid w:val="00207676"/>
    <w:rsid w:val="00207726"/>
    <w:rsid w:val="00210495"/>
    <w:rsid w:val="002106C9"/>
    <w:rsid w:val="002109D5"/>
    <w:rsid w:val="00210D4F"/>
    <w:rsid w:val="00211002"/>
    <w:rsid w:val="00211249"/>
    <w:rsid w:val="00211D2A"/>
    <w:rsid w:val="002127DF"/>
    <w:rsid w:val="002128EF"/>
    <w:rsid w:val="00212DA6"/>
    <w:rsid w:val="00212E8D"/>
    <w:rsid w:val="002136EF"/>
    <w:rsid w:val="00213BF7"/>
    <w:rsid w:val="00214004"/>
    <w:rsid w:val="00214E92"/>
    <w:rsid w:val="00214F59"/>
    <w:rsid w:val="002150E7"/>
    <w:rsid w:val="00215D24"/>
    <w:rsid w:val="00216609"/>
    <w:rsid w:val="00216E4D"/>
    <w:rsid w:val="0021704A"/>
    <w:rsid w:val="0021727B"/>
    <w:rsid w:val="00217290"/>
    <w:rsid w:val="00217984"/>
    <w:rsid w:val="002204D1"/>
    <w:rsid w:val="00220629"/>
    <w:rsid w:val="00220B72"/>
    <w:rsid w:val="002211E5"/>
    <w:rsid w:val="002215F6"/>
    <w:rsid w:val="00221C5B"/>
    <w:rsid w:val="00221CE8"/>
    <w:rsid w:val="00221D63"/>
    <w:rsid w:val="00221DAD"/>
    <w:rsid w:val="00222741"/>
    <w:rsid w:val="00222BCB"/>
    <w:rsid w:val="00222C38"/>
    <w:rsid w:val="00222CD0"/>
    <w:rsid w:val="002231AC"/>
    <w:rsid w:val="0022336E"/>
    <w:rsid w:val="0022363D"/>
    <w:rsid w:val="00223711"/>
    <w:rsid w:val="0022452E"/>
    <w:rsid w:val="00224615"/>
    <w:rsid w:val="002246CC"/>
    <w:rsid w:val="00224BC1"/>
    <w:rsid w:val="00225250"/>
    <w:rsid w:val="00225526"/>
    <w:rsid w:val="0022560F"/>
    <w:rsid w:val="0022581D"/>
    <w:rsid w:val="00225B6C"/>
    <w:rsid w:val="00225E08"/>
    <w:rsid w:val="0022612E"/>
    <w:rsid w:val="002263D5"/>
    <w:rsid w:val="00226B51"/>
    <w:rsid w:val="00226D58"/>
    <w:rsid w:val="002274E0"/>
    <w:rsid w:val="0022761D"/>
    <w:rsid w:val="00227636"/>
    <w:rsid w:val="0023006A"/>
    <w:rsid w:val="0023027D"/>
    <w:rsid w:val="00230342"/>
    <w:rsid w:val="002304B9"/>
    <w:rsid w:val="002305C6"/>
    <w:rsid w:val="00230C83"/>
    <w:rsid w:val="00231769"/>
    <w:rsid w:val="00232268"/>
    <w:rsid w:val="00232391"/>
    <w:rsid w:val="00232535"/>
    <w:rsid w:val="00232589"/>
    <w:rsid w:val="00232F1D"/>
    <w:rsid w:val="002337EC"/>
    <w:rsid w:val="00233CBC"/>
    <w:rsid w:val="00233E06"/>
    <w:rsid w:val="002346E8"/>
    <w:rsid w:val="002349BE"/>
    <w:rsid w:val="00234A79"/>
    <w:rsid w:val="00234C2D"/>
    <w:rsid w:val="00234DA8"/>
    <w:rsid w:val="00234F5E"/>
    <w:rsid w:val="00234FA3"/>
    <w:rsid w:val="00235087"/>
    <w:rsid w:val="002351FE"/>
    <w:rsid w:val="00235A40"/>
    <w:rsid w:val="00235C65"/>
    <w:rsid w:val="0023610B"/>
    <w:rsid w:val="0023676B"/>
    <w:rsid w:val="00236C74"/>
    <w:rsid w:val="00236CA6"/>
    <w:rsid w:val="002372DE"/>
    <w:rsid w:val="002375F9"/>
    <w:rsid w:val="00237929"/>
    <w:rsid w:val="00237DF5"/>
    <w:rsid w:val="00240F5B"/>
    <w:rsid w:val="002410F5"/>
    <w:rsid w:val="00241458"/>
    <w:rsid w:val="00241BA4"/>
    <w:rsid w:val="00242AC8"/>
    <w:rsid w:val="00242BD3"/>
    <w:rsid w:val="00242CF5"/>
    <w:rsid w:val="0024326D"/>
    <w:rsid w:val="00243E38"/>
    <w:rsid w:val="00244012"/>
    <w:rsid w:val="00244270"/>
    <w:rsid w:val="00244337"/>
    <w:rsid w:val="0024466D"/>
    <w:rsid w:val="002457C0"/>
    <w:rsid w:val="00245C04"/>
    <w:rsid w:val="00245F91"/>
    <w:rsid w:val="002463B9"/>
    <w:rsid w:val="00246706"/>
    <w:rsid w:val="0024690E"/>
    <w:rsid w:val="00246DB3"/>
    <w:rsid w:val="00246F45"/>
    <w:rsid w:val="00247912"/>
    <w:rsid w:val="00247B95"/>
    <w:rsid w:val="0025057D"/>
    <w:rsid w:val="00250F73"/>
    <w:rsid w:val="0025133C"/>
    <w:rsid w:val="002514CD"/>
    <w:rsid w:val="00251678"/>
    <w:rsid w:val="00251A2F"/>
    <w:rsid w:val="0025217D"/>
    <w:rsid w:val="00252306"/>
    <w:rsid w:val="002524F0"/>
    <w:rsid w:val="00252525"/>
    <w:rsid w:val="00253008"/>
    <w:rsid w:val="002532B9"/>
    <w:rsid w:val="00254020"/>
    <w:rsid w:val="002547FD"/>
    <w:rsid w:val="00254CD3"/>
    <w:rsid w:val="00254E13"/>
    <w:rsid w:val="00254FC9"/>
    <w:rsid w:val="0025590B"/>
    <w:rsid w:val="00255C86"/>
    <w:rsid w:val="00255D8F"/>
    <w:rsid w:val="0025614B"/>
    <w:rsid w:val="002561B4"/>
    <w:rsid w:val="00256C3E"/>
    <w:rsid w:val="00257032"/>
    <w:rsid w:val="002573CC"/>
    <w:rsid w:val="00257AE5"/>
    <w:rsid w:val="00257BD2"/>
    <w:rsid w:val="00257E30"/>
    <w:rsid w:val="00260318"/>
    <w:rsid w:val="002608F9"/>
    <w:rsid w:val="002609A8"/>
    <w:rsid w:val="00260BAE"/>
    <w:rsid w:val="00260F59"/>
    <w:rsid w:val="00260FC0"/>
    <w:rsid w:val="002612CF"/>
    <w:rsid w:val="002612D2"/>
    <w:rsid w:val="0026140E"/>
    <w:rsid w:val="002617B5"/>
    <w:rsid w:val="00261D31"/>
    <w:rsid w:val="00261DD9"/>
    <w:rsid w:val="00261E8B"/>
    <w:rsid w:val="00262B9C"/>
    <w:rsid w:val="00262D3A"/>
    <w:rsid w:val="0026304A"/>
    <w:rsid w:val="00263295"/>
    <w:rsid w:val="002639F6"/>
    <w:rsid w:val="002641A4"/>
    <w:rsid w:val="00264948"/>
    <w:rsid w:val="00264B12"/>
    <w:rsid w:val="00264CDC"/>
    <w:rsid w:val="00264F6D"/>
    <w:rsid w:val="00264FA7"/>
    <w:rsid w:val="00264FE8"/>
    <w:rsid w:val="002650DE"/>
    <w:rsid w:val="0026521A"/>
    <w:rsid w:val="002656BB"/>
    <w:rsid w:val="002657E9"/>
    <w:rsid w:val="002658B2"/>
    <w:rsid w:val="00265A57"/>
    <w:rsid w:val="00265B5D"/>
    <w:rsid w:val="00265BF4"/>
    <w:rsid w:val="0026618B"/>
    <w:rsid w:val="0026667D"/>
    <w:rsid w:val="00266957"/>
    <w:rsid w:val="00266ADE"/>
    <w:rsid w:val="00266B1E"/>
    <w:rsid w:val="00266DB0"/>
    <w:rsid w:val="00267332"/>
    <w:rsid w:val="00267A06"/>
    <w:rsid w:val="00267BE6"/>
    <w:rsid w:val="00267E2A"/>
    <w:rsid w:val="00267FDF"/>
    <w:rsid w:val="0027062D"/>
    <w:rsid w:val="00270711"/>
    <w:rsid w:val="00270B05"/>
    <w:rsid w:val="00270EB6"/>
    <w:rsid w:val="002718A9"/>
    <w:rsid w:val="0027203A"/>
    <w:rsid w:val="002727B1"/>
    <w:rsid w:val="0027288C"/>
    <w:rsid w:val="0027310A"/>
    <w:rsid w:val="0027334E"/>
    <w:rsid w:val="00273CBE"/>
    <w:rsid w:val="00273F02"/>
    <w:rsid w:val="002745FC"/>
    <w:rsid w:val="00274745"/>
    <w:rsid w:val="0027479D"/>
    <w:rsid w:val="00274B48"/>
    <w:rsid w:val="00275043"/>
    <w:rsid w:val="00275968"/>
    <w:rsid w:val="002764BA"/>
    <w:rsid w:val="002769EC"/>
    <w:rsid w:val="00276EAD"/>
    <w:rsid w:val="002775E9"/>
    <w:rsid w:val="00277C89"/>
    <w:rsid w:val="00277F69"/>
    <w:rsid w:val="002805C8"/>
    <w:rsid w:val="0028068A"/>
    <w:rsid w:val="00280A0F"/>
    <w:rsid w:val="00280A42"/>
    <w:rsid w:val="002815D4"/>
    <w:rsid w:val="0028182E"/>
    <w:rsid w:val="00281C0A"/>
    <w:rsid w:val="00282496"/>
    <w:rsid w:val="00282941"/>
    <w:rsid w:val="00282B94"/>
    <w:rsid w:val="00282F99"/>
    <w:rsid w:val="00283433"/>
    <w:rsid w:val="0028368E"/>
    <w:rsid w:val="002837A8"/>
    <w:rsid w:val="00283B87"/>
    <w:rsid w:val="00283C2D"/>
    <w:rsid w:val="00284202"/>
    <w:rsid w:val="00284385"/>
    <w:rsid w:val="0028478A"/>
    <w:rsid w:val="002849AF"/>
    <w:rsid w:val="002855A9"/>
    <w:rsid w:val="00285832"/>
    <w:rsid w:val="00285949"/>
    <w:rsid w:val="00285A5A"/>
    <w:rsid w:val="00285A60"/>
    <w:rsid w:val="00285B9B"/>
    <w:rsid w:val="00286306"/>
    <w:rsid w:val="00286436"/>
    <w:rsid w:val="0028703B"/>
    <w:rsid w:val="002873F8"/>
    <w:rsid w:val="00287897"/>
    <w:rsid w:val="0029061D"/>
    <w:rsid w:val="00290A62"/>
    <w:rsid w:val="00290E6A"/>
    <w:rsid w:val="00290F85"/>
    <w:rsid w:val="00291115"/>
    <w:rsid w:val="00291701"/>
    <w:rsid w:val="002919DA"/>
    <w:rsid w:val="00291A6B"/>
    <w:rsid w:val="00291B0E"/>
    <w:rsid w:val="00291B95"/>
    <w:rsid w:val="00291C1B"/>
    <w:rsid w:val="00291C63"/>
    <w:rsid w:val="00291C83"/>
    <w:rsid w:val="00291DE8"/>
    <w:rsid w:val="00292783"/>
    <w:rsid w:val="00293003"/>
    <w:rsid w:val="00293358"/>
    <w:rsid w:val="00293472"/>
    <w:rsid w:val="00293C25"/>
    <w:rsid w:val="00293D5E"/>
    <w:rsid w:val="0029406F"/>
    <w:rsid w:val="00294BBC"/>
    <w:rsid w:val="00294F2A"/>
    <w:rsid w:val="002953D7"/>
    <w:rsid w:val="002954B5"/>
    <w:rsid w:val="00295DFF"/>
    <w:rsid w:val="00295F4E"/>
    <w:rsid w:val="0029620C"/>
    <w:rsid w:val="002966A1"/>
    <w:rsid w:val="002966A5"/>
    <w:rsid w:val="00296B64"/>
    <w:rsid w:val="00296B7D"/>
    <w:rsid w:val="0029728A"/>
    <w:rsid w:val="00297369"/>
    <w:rsid w:val="002973F4"/>
    <w:rsid w:val="00297C5E"/>
    <w:rsid w:val="00297CA0"/>
    <w:rsid w:val="002A0897"/>
    <w:rsid w:val="002A0908"/>
    <w:rsid w:val="002A0958"/>
    <w:rsid w:val="002A0AA6"/>
    <w:rsid w:val="002A0B45"/>
    <w:rsid w:val="002A0B4E"/>
    <w:rsid w:val="002A0F02"/>
    <w:rsid w:val="002A1A35"/>
    <w:rsid w:val="002A1ADE"/>
    <w:rsid w:val="002A1DB8"/>
    <w:rsid w:val="002A1E82"/>
    <w:rsid w:val="002A25BA"/>
    <w:rsid w:val="002A2CD9"/>
    <w:rsid w:val="002A2E85"/>
    <w:rsid w:val="002A309F"/>
    <w:rsid w:val="002A3140"/>
    <w:rsid w:val="002A387D"/>
    <w:rsid w:val="002A3AF2"/>
    <w:rsid w:val="002A42EB"/>
    <w:rsid w:val="002A447E"/>
    <w:rsid w:val="002A46BC"/>
    <w:rsid w:val="002A47F2"/>
    <w:rsid w:val="002A4B12"/>
    <w:rsid w:val="002A4EB4"/>
    <w:rsid w:val="002A53A0"/>
    <w:rsid w:val="002A53A9"/>
    <w:rsid w:val="002A5440"/>
    <w:rsid w:val="002A567E"/>
    <w:rsid w:val="002A5876"/>
    <w:rsid w:val="002A5C75"/>
    <w:rsid w:val="002A5F48"/>
    <w:rsid w:val="002A6CB7"/>
    <w:rsid w:val="002A6CCE"/>
    <w:rsid w:val="002A6DB9"/>
    <w:rsid w:val="002A7034"/>
    <w:rsid w:val="002A7050"/>
    <w:rsid w:val="002A7372"/>
    <w:rsid w:val="002A76AD"/>
    <w:rsid w:val="002A7B2F"/>
    <w:rsid w:val="002B024D"/>
    <w:rsid w:val="002B050E"/>
    <w:rsid w:val="002B06AB"/>
    <w:rsid w:val="002B0E8C"/>
    <w:rsid w:val="002B0FFE"/>
    <w:rsid w:val="002B162C"/>
    <w:rsid w:val="002B1737"/>
    <w:rsid w:val="002B188A"/>
    <w:rsid w:val="002B25C2"/>
    <w:rsid w:val="002B2713"/>
    <w:rsid w:val="002B2746"/>
    <w:rsid w:val="002B2FAC"/>
    <w:rsid w:val="002B38C2"/>
    <w:rsid w:val="002B3CF9"/>
    <w:rsid w:val="002B40C0"/>
    <w:rsid w:val="002B41B3"/>
    <w:rsid w:val="002B421F"/>
    <w:rsid w:val="002B49F2"/>
    <w:rsid w:val="002B4CC3"/>
    <w:rsid w:val="002B5202"/>
    <w:rsid w:val="002B5E94"/>
    <w:rsid w:val="002B5FCE"/>
    <w:rsid w:val="002B691D"/>
    <w:rsid w:val="002C09A7"/>
    <w:rsid w:val="002C0C13"/>
    <w:rsid w:val="002C0C3F"/>
    <w:rsid w:val="002C0DD0"/>
    <w:rsid w:val="002C102C"/>
    <w:rsid w:val="002C1031"/>
    <w:rsid w:val="002C1D5D"/>
    <w:rsid w:val="002C290A"/>
    <w:rsid w:val="002C3092"/>
    <w:rsid w:val="002C3645"/>
    <w:rsid w:val="002C3C86"/>
    <w:rsid w:val="002C3CDE"/>
    <w:rsid w:val="002C45BD"/>
    <w:rsid w:val="002C470D"/>
    <w:rsid w:val="002C47E9"/>
    <w:rsid w:val="002C5115"/>
    <w:rsid w:val="002C52B3"/>
    <w:rsid w:val="002C52F0"/>
    <w:rsid w:val="002C5B53"/>
    <w:rsid w:val="002C5C2F"/>
    <w:rsid w:val="002C6842"/>
    <w:rsid w:val="002C6CBE"/>
    <w:rsid w:val="002C6F01"/>
    <w:rsid w:val="002C77CD"/>
    <w:rsid w:val="002C7AD8"/>
    <w:rsid w:val="002C7EE6"/>
    <w:rsid w:val="002C7F20"/>
    <w:rsid w:val="002D011D"/>
    <w:rsid w:val="002D0AB0"/>
    <w:rsid w:val="002D0DDA"/>
    <w:rsid w:val="002D103F"/>
    <w:rsid w:val="002D1AFA"/>
    <w:rsid w:val="002D1CE8"/>
    <w:rsid w:val="002D1DEC"/>
    <w:rsid w:val="002D20FF"/>
    <w:rsid w:val="002D2208"/>
    <w:rsid w:val="002D2399"/>
    <w:rsid w:val="002D2D59"/>
    <w:rsid w:val="002D2F22"/>
    <w:rsid w:val="002D302D"/>
    <w:rsid w:val="002D3490"/>
    <w:rsid w:val="002D374D"/>
    <w:rsid w:val="002D4C03"/>
    <w:rsid w:val="002D4FCA"/>
    <w:rsid w:val="002D509C"/>
    <w:rsid w:val="002D5272"/>
    <w:rsid w:val="002D54A0"/>
    <w:rsid w:val="002D5518"/>
    <w:rsid w:val="002D5ABE"/>
    <w:rsid w:val="002D6185"/>
    <w:rsid w:val="002D6A99"/>
    <w:rsid w:val="002D778B"/>
    <w:rsid w:val="002D7ADF"/>
    <w:rsid w:val="002E0860"/>
    <w:rsid w:val="002E0AB1"/>
    <w:rsid w:val="002E0B88"/>
    <w:rsid w:val="002E1665"/>
    <w:rsid w:val="002E205E"/>
    <w:rsid w:val="002E28E0"/>
    <w:rsid w:val="002E2E64"/>
    <w:rsid w:val="002E3172"/>
    <w:rsid w:val="002E3D61"/>
    <w:rsid w:val="002E3E0E"/>
    <w:rsid w:val="002E4233"/>
    <w:rsid w:val="002E44E2"/>
    <w:rsid w:val="002E48DA"/>
    <w:rsid w:val="002E4A5A"/>
    <w:rsid w:val="002E4AF1"/>
    <w:rsid w:val="002E4AF5"/>
    <w:rsid w:val="002E4FCC"/>
    <w:rsid w:val="002E5345"/>
    <w:rsid w:val="002E539E"/>
    <w:rsid w:val="002E5A85"/>
    <w:rsid w:val="002E5F36"/>
    <w:rsid w:val="002E600E"/>
    <w:rsid w:val="002E6259"/>
    <w:rsid w:val="002E6288"/>
    <w:rsid w:val="002E6E83"/>
    <w:rsid w:val="002E710A"/>
    <w:rsid w:val="002E725B"/>
    <w:rsid w:val="002E75E8"/>
    <w:rsid w:val="002E7AE1"/>
    <w:rsid w:val="002F0612"/>
    <w:rsid w:val="002F0BD2"/>
    <w:rsid w:val="002F1080"/>
    <w:rsid w:val="002F120E"/>
    <w:rsid w:val="002F129A"/>
    <w:rsid w:val="002F1435"/>
    <w:rsid w:val="002F1EEB"/>
    <w:rsid w:val="002F1FB5"/>
    <w:rsid w:val="002F20FE"/>
    <w:rsid w:val="002F225B"/>
    <w:rsid w:val="002F22CB"/>
    <w:rsid w:val="002F2A08"/>
    <w:rsid w:val="002F3801"/>
    <w:rsid w:val="002F3D2A"/>
    <w:rsid w:val="002F4841"/>
    <w:rsid w:val="002F5114"/>
    <w:rsid w:val="002F53D4"/>
    <w:rsid w:val="002F567A"/>
    <w:rsid w:val="002F5BDF"/>
    <w:rsid w:val="002F6460"/>
    <w:rsid w:val="002F660F"/>
    <w:rsid w:val="002F6655"/>
    <w:rsid w:val="002F6A98"/>
    <w:rsid w:val="002F6C86"/>
    <w:rsid w:val="002F7094"/>
    <w:rsid w:val="002F70AB"/>
    <w:rsid w:val="002F7213"/>
    <w:rsid w:val="002F7D55"/>
    <w:rsid w:val="00300173"/>
    <w:rsid w:val="00300303"/>
    <w:rsid w:val="00300C39"/>
    <w:rsid w:val="00300F1E"/>
    <w:rsid w:val="00301279"/>
    <w:rsid w:val="003018C1"/>
    <w:rsid w:val="00302098"/>
    <w:rsid w:val="00302645"/>
    <w:rsid w:val="00303137"/>
    <w:rsid w:val="00303CE7"/>
    <w:rsid w:val="00303E8B"/>
    <w:rsid w:val="00304C49"/>
    <w:rsid w:val="00305036"/>
    <w:rsid w:val="00305126"/>
    <w:rsid w:val="00305A37"/>
    <w:rsid w:val="00305A6F"/>
    <w:rsid w:val="0030617E"/>
    <w:rsid w:val="00306623"/>
    <w:rsid w:val="00306907"/>
    <w:rsid w:val="003073B0"/>
    <w:rsid w:val="00307466"/>
    <w:rsid w:val="003079B8"/>
    <w:rsid w:val="00307E89"/>
    <w:rsid w:val="00310034"/>
    <w:rsid w:val="003100F3"/>
    <w:rsid w:val="00310A35"/>
    <w:rsid w:val="00310BA4"/>
    <w:rsid w:val="00310FED"/>
    <w:rsid w:val="0031101B"/>
    <w:rsid w:val="00311DD1"/>
    <w:rsid w:val="00311E8B"/>
    <w:rsid w:val="00312ACD"/>
    <w:rsid w:val="00313163"/>
    <w:rsid w:val="00313233"/>
    <w:rsid w:val="0031349A"/>
    <w:rsid w:val="00313A75"/>
    <w:rsid w:val="00313C23"/>
    <w:rsid w:val="00314143"/>
    <w:rsid w:val="0031441B"/>
    <w:rsid w:val="0031484B"/>
    <w:rsid w:val="00314B87"/>
    <w:rsid w:val="003153D1"/>
    <w:rsid w:val="0031558B"/>
    <w:rsid w:val="00315705"/>
    <w:rsid w:val="00315A75"/>
    <w:rsid w:val="003162CF"/>
    <w:rsid w:val="00316953"/>
    <w:rsid w:val="003169D3"/>
    <w:rsid w:val="00316C75"/>
    <w:rsid w:val="00316D07"/>
    <w:rsid w:val="00317C5F"/>
    <w:rsid w:val="00317DCC"/>
    <w:rsid w:val="00320852"/>
    <w:rsid w:val="003212FB"/>
    <w:rsid w:val="00321888"/>
    <w:rsid w:val="00321912"/>
    <w:rsid w:val="00321AA1"/>
    <w:rsid w:val="00321E28"/>
    <w:rsid w:val="00322462"/>
    <w:rsid w:val="00322FF4"/>
    <w:rsid w:val="00323401"/>
    <w:rsid w:val="00323438"/>
    <w:rsid w:val="00323E83"/>
    <w:rsid w:val="00323E99"/>
    <w:rsid w:val="00324338"/>
    <w:rsid w:val="003248C0"/>
    <w:rsid w:val="003249E3"/>
    <w:rsid w:val="00324BAE"/>
    <w:rsid w:val="00325572"/>
    <w:rsid w:val="00325C87"/>
    <w:rsid w:val="00325EAF"/>
    <w:rsid w:val="00326205"/>
    <w:rsid w:val="00326C12"/>
    <w:rsid w:val="00326D81"/>
    <w:rsid w:val="00330583"/>
    <w:rsid w:val="00330D2A"/>
    <w:rsid w:val="00330DE2"/>
    <w:rsid w:val="00330EE8"/>
    <w:rsid w:val="00330F82"/>
    <w:rsid w:val="00331462"/>
    <w:rsid w:val="00331673"/>
    <w:rsid w:val="00331BB3"/>
    <w:rsid w:val="00331CD1"/>
    <w:rsid w:val="00331D5B"/>
    <w:rsid w:val="00331FD1"/>
    <w:rsid w:val="00331FFA"/>
    <w:rsid w:val="003321E4"/>
    <w:rsid w:val="0033233F"/>
    <w:rsid w:val="0033293B"/>
    <w:rsid w:val="00332A10"/>
    <w:rsid w:val="00332B91"/>
    <w:rsid w:val="00332C5A"/>
    <w:rsid w:val="00333C1E"/>
    <w:rsid w:val="00333C29"/>
    <w:rsid w:val="00334010"/>
    <w:rsid w:val="003348B5"/>
    <w:rsid w:val="00334A8D"/>
    <w:rsid w:val="00334B32"/>
    <w:rsid w:val="00335661"/>
    <w:rsid w:val="00335D78"/>
    <w:rsid w:val="00335E0A"/>
    <w:rsid w:val="00336668"/>
    <w:rsid w:val="003366F9"/>
    <w:rsid w:val="00336AB9"/>
    <w:rsid w:val="00336CD2"/>
    <w:rsid w:val="003374C0"/>
    <w:rsid w:val="00337914"/>
    <w:rsid w:val="00337B3B"/>
    <w:rsid w:val="00337FBB"/>
    <w:rsid w:val="00337FD8"/>
    <w:rsid w:val="003401EF"/>
    <w:rsid w:val="00340278"/>
    <w:rsid w:val="00340A1F"/>
    <w:rsid w:val="00341012"/>
    <w:rsid w:val="0034108A"/>
    <w:rsid w:val="0034168C"/>
    <w:rsid w:val="00341A53"/>
    <w:rsid w:val="00341D63"/>
    <w:rsid w:val="00342755"/>
    <w:rsid w:val="003427A5"/>
    <w:rsid w:val="003427E9"/>
    <w:rsid w:val="003433C6"/>
    <w:rsid w:val="00343486"/>
    <w:rsid w:val="00343AC0"/>
    <w:rsid w:val="00344515"/>
    <w:rsid w:val="00344E50"/>
    <w:rsid w:val="00345648"/>
    <w:rsid w:val="003458D5"/>
    <w:rsid w:val="00346602"/>
    <w:rsid w:val="0034664C"/>
    <w:rsid w:val="00346E44"/>
    <w:rsid w:val="0034702B"/>
    <w:rsid w:val="00350453"/>
    <w:rsid w:val="003504DC"/>
    <w:rsid w:val="003505E5"/>
    <w:rsid w:val="00350E89"/>
    <w:rsid w:val="00351439"/>
    <w:rsid w:val="0035199D"/>
    <w:rsid w:val="00351BFB"/>
    <w:rsid w:val="00351F35"/>
    <w:rsid w:val="00352794"/>
    <w:rsid w:val="00352997"/>
    <w:rsid w:val="00352A16"/>
    <w:rsid w:val="00352D52"/>
    <w:rsid w:val="003530D1"/>
    <w:rsid w:val="00353683"/>
    <w:rsid w:val="00353DB8"/>
    <w:rsid w:val="003542AE"/>
    <w:rsid w:val="00354D88"/>
    <w:rsid w:val="00354FC0"/>
    <w:rsid w:val="00355012"/>
    <w:rsid w:val="0035538A"/>
    <w:rsid w:val="00355466"/>
    <w:rsid w:val="00355663"/>
    <w:rsid w:val="0035573E"/>
    <w:rsid w:val="00355E09"/>
    <w:rsid w:val="00355E3D"/>
    <w:rsid w:val="00355F36"/>
    <w:rsid w:val="003564BC"/>
    <w:rsid w:val="00356521"/>
    <w:rsid w:val="0035664E"/>
    <w:rsid w:val="00356985"/>
    <w:rsid w:val="00356A48"/>
    <w:rsid w:val="0035706A"/>
    <w:rsid w:val="00357729"/>
    <w:rsid w:val="00357B88"/>
    <w:rsid w:val="00360377"/>
    <w:rsid w:val="00360384"/>
    <w:rsid w:val="003604DF"/>
    <w:rsid w:val="00360AB2"/>
    <w:rsid w:val="0036115E"/>
    <w:rsid w:val="003614B2"/>
    <w:rsid w:val="00361658"/>
    <w:rsid w:val="003616D6"/>
    <w:rsid w:val="00361F8B"/>
    <w:rsid w:val="00362CC9"/>
    <w:rsid w:val="00362F2D"/>
    <w:rsid w:val="0036323B"/>
    <w:rsid w:val="003633B3"/>
    <w:rsid w:val="003633E9"/>
    <w:rsid w:val="00364425"/>
    <w:rsid w:val="003648FC"/>
    <w:rsid w:val="0036496C"/>
    <w:rsid w:val="00364FB5"/>
    <w:rsid w:val="0036509F"/>
    <w:rsid w:val="0036522A"/>
    <w:rsid w:val="00365941"/>
    <w:rsid w:val="0036617A"/>
    <w:rsid w:val="003663BD"/>
    <w:rsid w:val="00366499"/>
    <w:rsid w:val="00367482"/>
    <w:rsid w:val="00367A66"/>
    <w:rsid w:val="00367A71"/>
    <w:rsid w:val="00367B9B"/>
    <w:rsid w:val="00367CD7"/>
    <w:rsid w:val="00367F07"/>
    <w:rsid w:val="003701E4"/>
    <w:rsid w:val="00370480"/>
    <w:rsid w:val="00370646"/>
    <w:rsid w:val="00370723"/>
    <w:rsid w:val="00370D67"/>
    <w:rsid w:val="003711C9"/>
    <w:rsid w:val="003721A9"/>
    <w:rsid w:val="0037281F"/>
    <w:rsid w:val="00372AA3"/>
    <w:rsid w:val="00372FB5"/>
    <w:rsid w:val="003739B3"/>
    <w:rsid w:val="00373DF8"/>
    <w:rsid w:val="00373E53"/>
    <w:rsid w:val="003743AC"/>
    <w:rsid w:val="00374C11"/>
    <w:rsid w:val="003750EC"/>
    <w:rsid w:val="0037517B"/>
    <w:rsid w:val="003755F2"/>
    <w:rsid w:val="00375A75"/>
    <w:rsid w:val="00375C92"/>
    <w:rsid w:val="00375DED"/>
    <w:rsid w:val="003766BB"/>
    <w:rsid w:val="0037684B"/>
    <w:rsid w:val="003768DE"/>
    <w:rsid w:val="0037697E"/>
    <w:rsid w:val="00377192"/>
    <w:rsid w:val="0037754D"/>
    <w:rsid w:val="003776AA"/>
    <w:rsid w:val="003778C2"/>
    <w:rsid w:val="00380605"/>
    <w:rsid w:val="00380F7B"/>
    <w:rsid w:val="003812D6"/>
    <w:rsid w:val="003816E5"/>
    <w:rsid w:val="0038171E"/>
    <w:rsid w:val="00381788"/>
    <w:rsid w:val="003818F0"/>
    <w:rsid w:val="00381AA6"/>
    <w:rsid w:val="0038233E"/>
    <w:rsid w:val="003825DB"/>
    <w:rsid w:val="00382B9A"/>
    <w:rsid w:val="00383099"/>
    <w:rsid w:val="0038329B"/>
    <w:rsid w:val="003838D3"/>
    <w:rsid w:val="00383926"/>
    <w:rsid w:val="00383CB5"/>
    <w:rsid w:val="003843D4"/>
    <w:rsid w:val="00384432"/>
    <w:rsid w:val="00384769"/>
    <w:rsid w:val="003847D2"/>
    <w:rsid w:val="003847F3"/>
    <w:rsid w:val="00384BF6"/>
    <w:rsid w:val="003852FF"/>
    <w:rsid w:val="0038533F"/>
    <w:rsid w:val="003853B6"/>
    <w:rsid w:val="003857B7"/>
    <w:rsid w:val="00385AC0"/>
    <w:rsid w:val="003860B5"/>
    <w:rsid w:val="0038613E"/>
    <w:rsid w:val="003862B9"/>
    <w:rsid w:val="00386C54"/>
    <w:rsid w:val="00386E6A"/>
    <w:rsid w:val="00387188"/>
    <w:rsid w:val="00387918"/>
    <w:rsid w:val="00390237"/>
    <w:rsid w:val="003905ED"/>
    <w:rsid w:val="00390645"/>
    <w:rsid w:val="00392471"/>
    <w:rsid w:val="003936FC"/>
    <w:rsid w:val="003937D0"/>
    <w:rsid w:val="00393E3B"/>
    <w:rsid w:val="00394E69"/>
    <w:rsid w:val="00395261"/>
    <w:rsid w:val="003959A2"/>
    <w:rsid w:val="00395A16"/>
    <w:rsid w:val="00395C41"/>
    <w:rsid w:val="00396125"/>
    <w:rsid w:val="00396213"/>
    <w:rsid w:val="00396358"/>
    <w:rsid w:val="0039641D"/>
    <w:rsid w:val="00396576"/>
    <w:rsid w:val="00396DD7"/>
    <w:rsid w:val="0039709F"/>
    <w:rsid w:val="00397FE1"/>
    <w:rsid w:val="003A01F9"/>
    <w:rsid w:val="003A04D9"/>
    <w:rsid w:val="003A064A"/>
    <w:rsid w:val="003A0BA6"/>
    <w:rsid w:val="003A0BD0"/>
    <w:rsid w:val="003A11CD"/>
    <w:rsid w:val="003A223A"/>
    <w:rsid w:val="003A2C54"/>
    <w:rsid w:val="003A30CB"/>
    <w:rsid w:val="003A35F9"/>
    <w:rsid w:val="003A3B60"/>
    <w:rsid w:val="003A42E3"/>
    <w:rsid w:val="003A437F"/>
    <w:rsid w:val="003A5F40"/>
    <w:rsid w:val="003A63DE"/>
    <w:rsid w:val="003A68D2"/>
    <w:rsid w:val="003A7161"/>
    <w:rsid w:val="003A73D7"/>
    <w:rsid w:val="003A745E"/>
    <w:rsid w:val="003A7A10"/>
    <w:rsid w:val="003B0463"/>
    <w:rsid w:val="003B072C"/>
    <w:rsid w:val="003B08C1"/>
    <w:rsid w:val="003B0F88"/>
    <w:rsid w:val="003B149D"/>
    <w:rsid w:val="003B1E04"/>
    <w:rsid w:val="003B25FF"/>
    <w:rsid w:val="003B2945"/>
    <w:rsid w:val="003B2BA9"/>
    <w:rsid w:val="003B2C21"/>
    <w:rsid w:val="003B2C33"/>
    <w:rsid w:val="003B2E8C"/>
    <w:rsid w:val="003B31D2"/>
    <w:rsid w:val="003B37ED"/>
    <w:rsid w:val="003B3D02"/>
    <w:rsid w:val="003B3DF8"/>
    <w:rsid w:val="003B4A9B"/>
    <w:rsid w:val="003B4B9C"/>
    <w:rsid w:val="003B550D"/>
    <w:rsid w:val="003B55F5"/>
    <w:rsid w:val="003B5EF1"/>
    <w:rsid w:val="003B6442"/>
    <w:rsid w:val="003B67D2"/>
    <w:rsid w:val="003B6945"/>
    <w:rsid w:val="003B6A4C"/>
    <w:rsid w:val="003B74A9"/>
    <w:rsid w:val="003B7710"/>
    <w:rsid w:val="003B7B38"/>
    <w:rsid w:val="003B7FCF"/>
    <w:rsid w:val="003B7FE8"/>
    <w:rsid w:val="003C042F"/>
    <w:rsid w:val="003C087A"/>
    <w:rsid w:val="003C09A3"/>
    <w:rsid w:val="003C10D9"/>
    <w:rsid w:val="003C1A42"/>
    <w:rsid w:val="003C1A5D"/>
    <w:rsid w:val="003C1AB7"/>
    <w:rsid w:val="003C24E3"/>
    <w:rsid w:val="003C26A6"/>
    <w:rsid w:val="003C28F3"/>
    <w:rsid w:val="003C2F4A"/>
    <w:rsid w:val="003C3952"/>
    <w:rsid w:val="003C3F3A"/>
    <w:rsid w:val="003C4EAD"/>
    <w:rsid w:val="003C4F3E"/>
    <w:rsid w:val="003C5722"/>
    <w:rsid w:val="003C5949"/>
    <w:rsid w:val="003C5C00"/>
    <w:rsid w:val="003C6109"/>
    <w:rsid w:val="003C6859"/>
    <w:rsid w:val="003C6ED7"/>
    <w:rsid w:val="003C76A0"/>
    <w:rsid w:val="003C7C23"/>
    <w:rsid w:val="003C7CC6"/>
    <w:rsid w:val="003C7D0F"/>
    <w:rsid w:val="003C7DBC"/>
    <w:rsid w:val="003C7FD3"/>
    <w:rsid w:val="003D02B5"/>
    <w:rsid w:val="003D04FD"/>
    <w:rsid w:val="003D056C"/>
    <w:rsid w:val="003D0842"/>
    <w:rsid w:val="003D0AA9"/>
    <w:rsid w:val="003D0B80"/>
    <w:rsid w:val="003D0EDD"/>
    <w:rsid w:val="003D11DE"/>
    <w:rsid w:val="003D19AB"/>
    <w:rsid w:val="003D1CE4"/>
    <w:rsid w:val="003D267C"/>
    <w:rsid w:val="003D27DD"/>
    <w:rsid w:val="003D3F59"/>
    <w:rsid w:val="003D3FE3"/>
    <w:rsid w:val="003D43EB"/>
    <w:rsid w:val="003D4588"/>
    <w:rsid w:val="003D4BC6"/>
    <w:rsid w:val="003D52F7"/>
    <w:rsid w:val="003D59CC"/>
    <w:rsid w:val="003D5FDD"/>
    <w:rsid w:val="003D6033"/>
    <w:rsid w:val="003D6183"/>
    <w:rsid w:val="003D61F2"/>
    <w:rsid w:val="003D6997"/>
    <w:rsid w:val="003D6C50"/>
    <w:rsid w:val="003D6CBD"/>
    <w:rsid w:val="003D6D28"/>
    <w:rsid w:val="003D6DF9"/>
    <w:rsid w:val="003D707F"/>
    <w:rsid w:val="003D7302"/>
    <w:rsid w:val="003D7A65"/>
    <w:rsid w:val="003D7ABD"/>
    <w:rsid w:val="003E01D7"/>
    <w:rsid w:val="003E079E"/>
    <w:rsid w:val="003E08BD"/>
    <w:rsid w:val="003E0B0C"/>
    <w:rsid w:val="003E0CBC"/>
    <w:rsid w:val="003E14CC"/>
    <w:rsid w:val="003E1754"/>
    <w:rsid w:val="003E1BF5"/>
    <w:rsid w:val="003E29C9"/>
    <w:rsid w:val="003E355A"/>
    <w:rsid w:val="003E3797"/>
    <w:rsid w:val="003E4C8F"/>
    <w:rsid w:val="003E4EB1"/>
    <w:rsid w:val="003E50BA"/>
    <w:rsid w:val="003E5757"/>
    <w:rsid w:val="003E5F90"/>
    <w:rsid w:val="003E605D"/>
    <w:rsid w:val="003E63CB"/>
    <w:rsid w:val="003E6694"/>
    <w:rsid w:val="003E6770"/>
    <w:rsid w:val="003E6AF8"/>
    <w:rsid w:val="003E6B7A"/>
    <w:rsid w:val="003E6BF2"/>
    <w:rsid w:val="003E6C10"/>
    <w:rsid w:val="003E6CCF"/>
    <w:rsid w:val="003E701B"/>
    <w:rsid w:val="003E7531"/>
    <w:rsid w:val="003E761F"/>
    <w:rsid w:val="003E7668"/>
    <w:rsid w:val="003E7793"/>
    <w:rsid w:val="003E785C"/>
    <w:rsid w:val="003F0030"/>
    <w:rsid w:val="003F046C"/>
    <w:rsid w:val="003F069C"/>
    <w:rsid w:val="003F0947"/>
    <w:rsid w:val="003F0C73"/>
    <w:rsid w:val="003F0EED"/>
    <w:rsid w:val="003F12AD"/>
    <w:rsid w:val="003F1ED5"/>
    <w:rsid w:val="003F2073"/>
    <w:rsid w:val="003F2913"/>
    <w:rsid w:val="003F2945"/>
    <w:rsid w:val="003F3D33"/>
    <w:rsid w:val="003F4A67"/>
    <w:rsid w:val="003F4F8E"/>
    <w:rsid w:val="003F502F"/>
    <w:rsid w:val="003F514B"/>
    <w:rsid w:val="003F535E"/>
    <w:rsid w:val="003F5869"/>
    <w:rsid w:val="003F5C5C"/>
    <w:rsid w:val="003F5D49"/>
    <w:rsid w:val="003F6295"/>
    <w:rsid w:val="003F6A6F"/>
    <w:rsid w:val="003F70D3"/>
    <w:rsid w:val="003F7265"/>
    <w:rsid w:val="003F7345"/>
    <w:rsid w:val="00400CAD"/>
    <w:rsid w:val="004014C1"/>
    <w:rsid w:val="00402554"/>
    <w:rsid w:val="004028C5"/>
    <w:rsid w:val="00402B36"/>
    <w:rsid w:val="00403480"/>
    <w:rsid w:val="004039AA"/>
    <w:rsid w:val="004042A6"/>
    <w:rsid w:val="0040491F"/>
    <w:rsid w:val="0040529F"/>
    <w:rsid w:val="004057B7"/>
    <w:rsid w:val="00405892"/>
    <w:rsid w:val="00405FD1"/>
    <w:rsid w:val="004063E6"/>
    <w:rsid w:val="00406918"/>
    <w:rsid w:val="00406CAF"/>
    <w:rsid w:val="004071C3"/>
    <w:rsid w:val="00407756"/>
    <w:rsid w:val="00407E24"/>
    <w:rsid w:val="00410312"/>
    <w:rsid w:val="004103A2"/>
    <w:rsid w:val="004105D3"/>
    <w:rsid w:val="00410B6E"/>
    <w:rsid w:val="00410DA6"/>
    <w:rsid w:val="00411A4A"/>
    <w:rsid w:val="00411AC9"/>
    <w:rsid w:val="00411EAF"/>
    <w:rsid w:val="004121CA"/>
    <w:rsid w:val="00412375"/>
    <w:rsid w:val="00412A54"/>
    <w:rsid w:val="00412EF1"/>
    <w:rsid w:val="0041310E"/>
    <w:rsid w:val="004138CE"/>
    <w:rsid w:val="004144C7"/>
    <w:rsid w:val="00414522"/>
    <w:rsid w:val="00414825"/>
    <w:rsid w:val="004149F4"/>
    <w:rsid w:val="00414A06"/>
    <w:rsid w:val="00414D9C"/>
    <w:rsid w:val="00414FB3"/>
    <w:rsid w:val="004159BA"/>
    <w:rsid w:val="00415A00"/>
    <w:rsid w:val="00415EA7"/>
    <w:rsid w:val="004160DE"/>
    <w:rsid w:val="004167A0"/>
    <w:rsid w:val="00416E35"/>
    <w:rsid w:val="0041715D"/>
    <w:rsid w:val="004177C6"/>
    <w:rsid w:val="004200D7"/>
    <w:rsid w:val="004200F1"/>
    <w:rsid w:val="00420310"/>
    <w:rsid w:val="004212B0"/>
    <w:rsid w:val="00421C4C"/>
    <w:rsid w:val="00421E50"/>
    <w:rsid w:val="00421FB5"/>
    <w:rsid w:val="00422C21"/>
    <w:rsid w:val="0042347F"/>
    <w:rsid w:val="0042372D"/>
    <w:rsid w:val="004239DA"/>
    <w:rsid w:val="00423B2B"/>
    <w:rsid w:val="00423F60"/>
    <w:rsid w:val="0042486B"/>
    <w:rsid w:val="00424AEE"/>
    <w:rsid w:val="004254CC"/>
    <w:rsid w:val="004258E7"/>
    <w:rsid w:val="004258FA"/>
    <w:rsid w:val="00425F81"/>
    <w:rsid w:val="0042634A"/>
    <w:rsid w:val="00426377"/>
    <w:rsid w:val="00426F55"/>
    <w:rsid w:val="00426F9E"/>
    <w:rsid w:val="00427622"/>
    <w:rsid w:val="004278E9"/>
    <w:rsid w:val="0043040B"/>
    <w:rsid w:val="0043071E"/>
    <w:rsid w:val="004309A0"/>
    <w:rsid w:val="00430A1F"/>
    <w:rsid w:val="00430A52"/>
    <w:rsid w:val="00430D20"/>
    <w:rsid w:val="00431079"/>
    <w:rsid w:val="00431139"/>
    <w:rsid w:val="00431392"/>
    <w:rsid w:val="004322CF"/>
    <w:rsid w:val="0043274B"/>
    <w:rsid w:val="0043291F"/>
    <w:rsid w:val="00432BA7"/>
    <w:rsid w:val="00432FCA"/>
    <w:rsid w:val="0043382E"/>
    <w:rsid w:val="004342A1"/>
    <w:rsid w:val="004346F7"/>
    <w:rsid w:val="004349F4"/>
    <w:rsid w:val="00434DE2"/>
    <w:rsid w:val="004355C2"/>
    <w:rsid w:val="00435630"/>
    <w:rsid w:val="00435B19"/>
    <w:rsid w:val="004362A5"/>
    <w:rsid w:val="004364C7"/>
    <w:rsid w:val="00436BFA"/>
    <w:rsid w:val="00436DA8"/>
    <w:rsid w:val="00437203"/>
    <w:rsid w:val="00437A10"/>
    <w:rsid w:val="00440E41"/>
    <w:rsid w:val="00440EBA"/>
    <w:rsid w:val="004413AC"/>
    <w:rsid w:val="004415A6"/>
    <w:rsid w:val="00442871"/>
    <w:rsid w:val="00442CBD"/>
    <w:rsid w:val="0044344E"/>
    <w:rsid w:val="00443513"/>
    <w:rsid w:val="004436E4"/>
    <w:rsid w:val="00443CB9"/>
    <w:rsid w:val="0044429B"/>
    <w:rsid w:val="0044457D"/>
    <w:rsid w:val="00444BF8"/>
    <w:rsid w:val="004450A9"/>
    <w:rsid w:val="00445D9F"/>
    <w:rsid w:val="00445ED6"/>
    <w:rsid w:val="00445F2F"/>
    <w:rsid w:val="00445F7E"/>
    <w:rsid w:val="00446CFE"/>
    <w:rsid w:val="00446FCA"/>
    <w:rsid w:val="004472E1"/>
    <w:rsid w:val="0044738D"/>
    <w:rsid w:val="00447837"/>
    <w:rsid w:val="00450751"/>
    <w:rsid w:val="00450D11"/>
    <w:rsid w:val="004515BD"/>
    <w:rsid w:val="0045188E"/>
    <w:rsid w:val="00451AFB"/>
    <w:rsid w:val="00451CEB"/>
    <w:rsid w:val="00452677"/>
    <w:rsid w:val="00452A97"/>
    <w:rsid w:val="00453223"/>
    <w:rsid w:val="0045322A"/>
    <w:rsid w:val="0045324C"/>
    <w:rsid w:val="00453DE7"/>
    <w:rsid w:val="00453EE3"/>
    <w:rsid w:val="0045479D"/>
    <w:rsid w:val="00454A64"/>
    <w:rsid w:val="00455128"/>
    <w:rsid w:val="004559D5"/>
    <w:rsid w:val="004562DE"/>
    <w:rsid w:val="00456ACA"/>
    <w:rsid w:val="00456BB8"/>
    <w:rsid w:val="00456D9C"/>
    <w:rsid w:val="00456E8F"/>
    <w:rsid w:val="0045798F"/>
    <w:rsid w:val="00457995"/>
    <w:rsid w:val="00457AE8"/>
    <w:rsid w:val="00457C3F"/>
    <w:rsid w:val="00457D44"/>
    <w:rsid w:val="004602D8"/>
    <w:rsid w:val="00460D5A"/>
    <w:rsid w:val="004613E3"/>
    <w:rsid w:val="00461D28"/>
    <w:rsid w:val="00461E44"/>
    <w:rsid w:val="00461E61"/>
    <w:rsid w:val="00462616"/>
    <w:rsid w:val="00462A08"/>
    <w:rsid w:val="0046302A"/>
    <w:rsid w:val="0046363B"/>
    <w:rsid w:val="004640CF"/>
    <w:rsid w:val="004641F4"/>
    <w:rsid w:val="004644DE"/>
    <w:rsid w:val="00466188"/>
    <w:rsid w:val="00466B1D"/>
    <w:rsid w:val="00467385"/>
    <w:rsid w:val="004673E6"/>
    <w:rsid w:val="00467445"/>
    <w:rsid w:val="00467A15"/>
    <w:rsid w:val="004704AE"/>
    <w:rsid w:val="00470CFA"/>
    <w:rsid w:val="004716A2"/>
    <w:rsid w:val="00471774"/>
    <w:rsid w:val="004719B9"/>
    <w:rsid w:val="00471B6E"/>
    <w:rsid w:val="00471D18"/>
    <w:rsid w:val="00471F53"/>
    <w:rsid w:val="00472035"/>
    <w:rsid w:val="004727DB"/>
    <w:rsid w:val="00472B3D"/>
    <w:rsid w:val="00472CBE"/>
    <w:rsid w:val="00472D88"/>
    <w:rsid w:val="00473555"/>
    <w:rsid w:val="004736D7"/>
    <w:rsid w:val="0047384B"/>
    <w:rsid w:val="00474550"/>
    <w:rsid w:val="004746C0"/>
    <w:rsid w:val="00474839"/>
    <w:rsid w:val="004748FA"/>
    <w:rsid w:val="00474DB7"/>
    <w:rsid w:val="00474ED5"/>
    <w:rsid w:val="004758AD"/>
    <w:rsid w:val="004761A1"/>
    <w:rsid w:val="0047638E"/>
    <w:rsid w:val="00477A36"/>
    <w:rsid w:val="0048052B"/>
    <w:rsid w:val="00480DA9"/>
    <w:rsid w:val="00480E2F"/>
    <w:rsid w:val="00480F6B"/>
    <w:rsid w:val="004810C5"/>
    <w:rsid w:val="004821A3"/>
    <w:rsid w:val="0048265D"/>
    <w:rsid w:val="00482FE1"/>
    <w:rsid w:val="00483453"/>
    <w:rsid w:val="004848B5"/>
    <w:rsid w:val="00485780"/>
    <w:rsid w:val="00485EFE"/>
    <w:rsid w:val="00486632"/>
    <w:rsid w:val="00487417"/>
    <w:rsid w:val="00487601"/>
    <w:rsid w:val="00487EAC"/>
    <w:rsid w:val="00487F93"/>
    <w:rsid w:val="00487FBA"/>
    <w:rsid w:val="0049118F"/>
    <w:rsid w:val="0049139A"/>
    <w:rsid w:val="00491599"/>
    <w:rsid w:val="00491838"/>
    <w:rsid w:val="00491994"/>
    <w:rsid w:val="004919C8"/>
    <w:rsid w:val="00491A84"/>
    <w:rsid w:val="00491F73"/>
    <w:rsid w:val="0049291A"/>
    <w:rsid w:val="00492B3F"/>
    <w:rsid w:val="00493295"/>
    <w:rsid w:val="00493545"/>
    <w:rsid w:val="004939BA"/>
    <w:rsid w:val="004939EC"/>
    <w:rsid w:val="00493D17"/>
    <w:rsid w:val="00494035"/>
    <w:rsid w:val="0049424F"/>
    <w:rsid w:val="0049437A"/>
    <w:rsid w:val="004944F7"/>
    <w:rsid w:val="0049488D"/>
    <w:rsid w:val="004951F1"/>
    <w:rsid w:val="004956D2"/>
    <w:rsid w:val="00495D76"/>
    <w:rsid w:val="00495E05"/>
    <w:rsid w:val="004964DD"/>
    <w:rsid w:val="00496F46"/>
    <w:rsid w:val="004979BC"/>
    <w:rsid w:val="00497CBB"/>
    <w:rsid w:val="00497CBC"/>
    <w:rsid w:val="00497DA2"/>
    <w:rsid w:val="00497ED7"/>
    <w:rsid w:val="004A02D9"/>
    <w:rsid w:val="004A0548"/>
    <w:rsid w:val="004A08CE"/>
    <w:rsid w:val="004A10E9"/>
    <w:rsid w:val="004A146F"/>
    <w:rsid w:val="004A1557"/>
    <w:rsid w:val="004A1E76"/>
    <w:rsid w:val="004A2876"/>
    <w:rsid w:val="004A2877"/>
    <w:rsid w:val="004A2CF6"/>
    <w:rsid w:val="004A31E7"/>
    <w:rsid w:val="004A3368"/>
    <w:rsid w:val="004A390D"/>
    <w:rsid w:val="004A3E2B"/>
    <w:rsid w:val="004A48C9"/>
    <w:rsid w:val="004A4A30"/>
    <w:rsid w:val="004A4D6E"/>
    <w:rsid w:val="004A4F28"/>
    <w:rsid w:val="004A54A8"/>
    <w:rsid w:val="004A5A6E"/>
    <w:rsid w:val="004A6150"/>
    <w:rsid w:val="004A6942"/>
    <w:rsid w:val="004A6C54"/>
    <w:rsid w:val="004A6D8D"/>
    <w:rsid w:val="004A70F6"/>
    <w:rsid w:val="004A73C6"/>
    <w:rsid w:val="004A7827"/>
    <w:rsid w:val="004A7F14"/>
    <w:rsid w:val="004A7FC1"/>
    <w:rsid w:val="004B021A"/>
    <w:rsid w:val="004B05D6"/>
    <w:rsid w:val="004B0E92"/>
    <w:rsid w:val="004B18BB"/>
    <w:rsid w:val="004B1901"/>
    <w:rsid w:val="004B1DD2"/>
    <w:rsid w:val="004B28AA"/>
    <w:rsid w:val="004B2D9D"/>
    <w:rsid w:val="004B314B"/>
    <w:rsid w:val="004B3ADB"/>
    <w:rsid w:val="004B40EC"/>
    <w:rsid w:val="004B4198"/>
    <w:rsid w:val="004B44D8"/>
    <w:rsid w:val="004B46E2"/>
    <w:rsid w:val="004B48B2"/>
    <w:rsid w:val="004B4FE4"/>
    <w:rsid w:val="004B5289"/>
    <w:rsid w:val="004B569F"/>
    <w:rsid w:val="004B58B3"/>
    <w:rsid w:val="004B5C05"/>
    <w:rsid w:val="004B5D88"/>
    <w:rsid w:val="004B71D6"/>
    <w:rsid w:val="004B7222"/>
    <w:rsid w:val="004B7B74"/>
    <w:rsid w:val="004C005B"/>
    <w:rsid w:val="004C0B0D"/>
    <w:rsid w:val="004C160F"/>
    <w:rsid w:val="004C1B2F"/>
    <w:rsid w:val="004C1BFB"/>
    <w:rsid w:val="004C2D85"/>
    <w:rsid w:val="004C2EA0"/>
    <w:rsid w:val="004C2F85"/>
    <w:rsid w:val="004C35A9"/>
    <w:rsid w:val="004C370C"/>
    <w:rsid w:val="004C37DB"/>
    <w:rsid w:val="004C3ECB"/>
    <w:rsid w:val="004C4199"/>
    <w:rsid w:val="004C4991"/>
    <w:rsid w:val="004C4FDD"/>
    <w:rsid w:val="004C5A70"/>
    <w:rsid w:val="004C6231"/>
    <w:rsid w:val="004C7368"/>
    <w:rsid w:val="004C75D7"/>
    <w:rsid w:val="004C7A3A"/>
    <w:rsid w:val="004C7ED8"/>
    <w:rsid w:val="004C7FBF"/>
    <w:rsid w:val="004D0511"/>
    <w:rsid w:val="004D0F1F"/>
    <w:rsid w:val="004D1143"/>
    <w:rsid w:val="004D23BA"/>
    <w:rsid w:val="004D277C"/>
    <w:rsid w:val="004D32C0"/>
    <w:rsid w:val="004D3440"/>
    <w:rsid w:val="004D3B9D"/>
    <w:rsid w:val="004D3C58"/>
    <w:rsid w:val="004D3CEE"/>
    <w:rsid w:val="004D3FEF"/>
    <w:rsid w:val="004D40C4"/>
    <w:rsid w:val="004D45C8"/>
    <w:rsid w:val="004D49AE"/>
    <w:rsid w:val="004D531F"/>
    <w:rsid w:val="004D616B"/>
    <w:rsid w:val="004D67E5"/>
    <w:rsid w:val="004D6839"/>
    <w:rsid w:val="004D7ABD"/>
    <w:rsid w:val="004E16C8"/>
    <w:rsid w:val="004E1F38"/>
    <w:rsid w:val="004E1FEE"/>
    <w:rsid w:val="004E25A9"/>
    <w:rsid w:val="004E2871"/>
    <w:rsid w:val="004E28AB"/>
    <w:rsid w:val="004E2A65"/>
    <w:rsid w:val="004E3268"/>
    <w:rsid w:val="004E363F"/>
    <w:rsid w:val="004E37D2"/>
    <w:rsid w:val="004E3CDA"/>
    <w:rsid w:val="004E3D72"/>
    <w:rsid w:val="004E4A93"/>
    <w:rsid w:val="004E4B6F"/>
    <w:rsid w:val="004E4D4B"/>
    <w:rsid w:val="004E4DA5"/>
    <w:rsid w:val="004E4DCD"/>
    <w:rsid w:val="004E4DD0"/>
    <w:rsid w:val="004E5774"/>
    <w:rsid w:val="004E5A9D"/>
    <w:rsid w:val="004E5D2C"/>
    <w:rsid w:val="004E5DF4"/>
    <w:rsid w:val="004E6253"/>
    <w:rsid w:val="004E6765"/>
    <w:rsid w:val="004E6893"/>
    <w:rsid w:val="004E6923"/>
    <w:rsid w:val="004E6B65"/>
    <w:rsid w:val="004E702E"/>
    <w:rsid w:val="004E76DE"/>
    <w:rsid w:val="004E7746"/>
    <w:rsid w:val="004E7CA7"/>
    <w:rsid w:val="004E7D3E"/>
    <w:rsid w:val="004F0095"/>
    <w:rsid w:val="004F0333"/>
    <w:rsid w:val="004F062B"/>
    <w:rsid w:val="004F0683"/>
    <w:rsid w:val="004F0699"/>
    <w:rsid w:val="004F0862"/>
    <w:rsid w:val="004F0D41"/>
    <w:rsid w:val="004F22F9"/>
    <w:rsid w:val="004F2816"/>
    <w:rsid w:val="004F2863"/>
    <w:rsid w:val="004F2FE3"/>
    <w:rsid w:val="004F3557"/>
    <w:rsid w:val="004F3C8F"/>
    <w:rsid w:val="004F4817"/>
    <w:rsid w:val="004F4B92"/>
    <w:rsid w:val="004F5ACB"/>
    <w:rsid w:val="004F6487"/>
    <w:rsid w:val="004F6B22"/>
    <w:rsid w:val="004F6B9C"/>
    <w:rsid w:val="004F6BC1"/>
    <w:rsid w:val="004F71DD"/>
    <w:rsid w:val="004F75DD"/>
    <w:rsid w:val="004F7637"/>
    <w:rsid w:val="004F7807"/>
    <w:rsid w:val="004F797A"/>
    <w:rsid w:val="00500179"/>
    <w:rsid w:val="0050023D"/>
    <w:rsid w:val="00500321"/>
    <w:rsid w:val="005004B4"/>
    <w:rsid w:val="00500F3E"/>
    <w:rsid w:val="00501209"/>
    <w:rsid w:val="00502B4C"/>
    <w:rsid w:val="00502CB8"/>
    <w:rsid w:val="0050361B"/>
    <w:rsid w:val="00503C3C"/>
    <w:rsid w:val="00503DBC"/>
    <w:rsid w:val="00504552"/>
    <w:rsid w:val="0050486F"/>
    <w:rsid w:val="00504D1B"/>
    <w:rsid w:val="0050509B"/>
    <w:rsid w:val="00505656"/>
    <w:rsid w:val="00505AE6"/>
    <w:rsid w:val="00505CA8"/>
    <w:rsid w:val="00506A28"/>
    <w:rsid w:val="00506A76"/>
    <w:rsid w:val="00506B20"/>
    <w:rsid w:val="005075B8"/>
    <w:rsid w:val="0050767F"/>
    <w:rsid w:val="005078C6"/>
    <w:rsid w:val="00507EB8"/>
    <w:rsid w:val="005105A3"/>
    <w:rsid w:val="0051156D"/>
    <w:rsid w:val="0051193D"/>
    <w:rsid w:val="0051235B"/>
    <w:rsid w:val="005127BB"/>
    <w:rsid w:val="0051283D"/>
    <w:rsid w:val="00512AF9"/>
    <w:rsid w:val="005133B0"/>
    <w:rsid w:val="00513670"/>
    <w:rsid w:val="005137CD"/>
    <w:rsid w:val="0051385F"/>
    <w:rsid w:val="00513DB9"/>
    <w:rsid w:val="00513E1E"/>
    <w:rsid w:val="00514829"/>
    <w:rsid w:val="00514A22"/>
    <w:rsid w:val="00514AE6"/>
    <w:rsid w:val="00515432"/>
    <w:rsid w:val="0051554E"/>
    <w:rsid w:val="00515BC4"/>
    <w:rsid w:val="00515CBE"/>
    <w:rsid w:val="00516031"/>
    <w:rsid w:val="00516893"/>
    <w:rsid w:val="00516DDF"/>
    <w:rsid w:val="005173D6"/>
    <w:rsid w:val="0051798C"/>
    <w:rsid w:val="00517A7C"/>
    <w:rsid w:val="0052050D"/>
    <w:rsid w:val="0052082F"/>
    <w:rsid w:val="00520EB6"/>
    <w:rsid w:val="0052137D"/>
    <w:rsid w:val="005215E6"/>
    <w:rsid w:val="00521793"/>
    <w:rsid w:val="005217D4"/>
    <w:rsid w:val="00521AE3"/>
    <w:rsid w:val="00521BA6"/>
    <w:rsid w:val="0052208B"/>
    <w:rsid w:val="005222D8"/>
    <w:rsid w:val="00522900"/>
    <w:rsid w:val="00522E21"/>
    <w:rsid w:val="00522EDC"/>
    <w:rsid w:val="00522F07"/>
    <w:rsid w:val="005232E6"/>
    <w:rsid w:val="0052348D"/>
    <w:rsid w:val="00524525"/>
    <w:rsid w:val="00524737"/>
    <w:rsid w:val="00524BD7"/>
    <w:rsid w:val="0052532B"/>
    <w:rsid w:val="00525E5C"/>
    <w:rsid w:val="005266B2"/>
    <w:rsid w:val="005267E2"/>
    <w:rsid w:val="00526B59"/>
    <w:rsid w:val="00526CB3"/>
    <w:rsid w:val="00527373"/>
    <w:rsid w:val="005278C1"/>
    <w:rsid w:val="00527B25"/>
    <w:rsid w:val="00527BFC"/>
    <w:rsid w:val="00527D91"/>
    <w:rsid w:val="00527E54"/>
    <w:rsid w:val="0053006D"/>
    <w:rsid w:val="00530325"/>
    <w:rsid w:val="00530E0B"/>
    <w:rsid w:val="00531354"/>
    <w:rsid w:val="005316A7"/>
    <w:rsid w:val="00531821"/>
    <w:rsid w:val="00531883"/>
    <w:rsid w:val="005319E0"/>
    <w:rsid w:val="00531A04"/>
    <w:rsid w:val="005329BB"/>
    <w:rsid w:val="0053303B"/>
    <w:rsid w:val="005339E3"/>
    <w:rsid w:val="00533B7D"/>
    <w:rsid w:val="00533CAA"/>
    <w:rsid w:val="00533D7C"/>
    <w:rsid w:val="00533DCC"/>
    <w:rsid w:val="00534003"/>
    <w:rsid w:val="0053405D"/>
    <w:rsid w:val="00534248"/>
    <w:rsid w:val="005342A7"/>
    <w:rsid w:val="00534575"/>
    <w:rsid w:val="00534977"/>
    <w:rsid w:val="00534C14"/>
    <w:rsid w:val="005352F2"/>
    <w:rsid w:val="005352F7"/>
    <w:rsid w:val="0053541C"/>
    <w:rsid w:val="00535647"/>
    <w:rsid w:val="00535807"/>
    <w:rsid w:val="00535B64"/>
    <w:rsid w:val="00535C51"/>
    <w:rsid w:val="005362E5"/>
    <w:rsid w:val="00536952"/>
    <w:rsid w:val="00536A53"/>
    <w:rsid w:val="00536FBF"/>
    <w:rsid w:val="005374D8"/>
    <w:rsid w:val="00537D68"/>
    <w:rsid w:val="00537D98"/>
    <w:rsid w:val="0054000E"/>
    <w:rsid w:val="0054039A"/>
    <w:rsid w:val="005404FF"/>
    <w:rsid w:val="0054156B"/>
    <w:rsid w:val="0054193E"/>
    <w:rsid w:val="00541A18"/>
    <w:rsid w:val="00541E14"/>
    <w:rsid w:val="00541F18"/>
    <w:rsid w:val="00541F9B"/>
    <w:rsid w:val="00541FA7"/>
    <w:rsid w:val="0054261E"/>
    <w:rsid w:val="00542CB9"/>
    <w:rsid w:val="00543B8D"/>
    <w:rsid w:val="00543D7F"/>
    <w:rsid w:val="005440C3"/>
    <w:rsid w:val="00544338"/>
    <w:rsid w:val="00544814"/>
    <w:rsid w:val="005461F7"/>
    <w:rsid w:val="00546254"/>
    <w:rsid w:val="00546425"/>
    <w:rsid w:val="0054651B"/>
    <w:rsid w:val="00546F85"/>
    <w:rsid w:val="005471C3"/>
    <w:rsid w:val="005473B6"/>
    <w:rsid w:val="005474CF"/>
    <w:rsid w:val="00547603"/>
    <w:rsid w:val="00547C1C"/>
    <w:rsid w:val="00547E9F"/>
    <w:rsid w:val="005509F6"/>
    <w:rsid w:val="005513B9"/>
    <w:rsid w:val="005514A7"/>
    <w:rsid w:val="00551D3C"/>
    <w:rsid w:val="005524B2"/>
    <w:rsid w:val="00552587"/>
    <w:rsid w:val="005530B8"/>
    <w:rsid w:val="005534BA"/>
    <w:rsid w:val="00553786"/>
    <w:rsid w:val="005538AB"/>
    <w:rsid w:val="00554394"/>
    <w:rsid w:val="0055448B"/>
    <w:rsid w:val="0055489E"/>
    <w:rsid w:val="00555631"/>
    <w:rsid w:val="00555976"/>
    <w:rsid w:val="00555C98"/>
    <w:rsid w:val="00555D1D"/>
    <w:rsid w:val="005569BA"/>
    <w:rsid w:val="00556E57"/>
    <w:rsid w:val="005573DA"/>
    <w:rsid w:val="0055767D"/>
    <w:rsid w:val="00560247"/>
    <w:rsid w:val="005603D5"/>
    <w:rsid w:val="0056078D"/>
    <w:rsid w:val="00560834"/>
    <w:rsid w:val="00561652"/>
    <w:rsid w:val="00561AC5"/>
    <w:rsid w:val="00562462"/>
    <w:rsid w:val="00563BF7"/>
    <w:rsid w:val="005643F3"/>
    <w:rsid w:val="00564B1D"/>
    <w:rsid w:val="005650CE"/>
    <w:rsid w:val="00565156"/>
    <w:rsid w:val="00565189"/>
    <w:rsid w:val="0056526E"/>
    <w:rsid w:val="0056594D"/>
    <w:rsid w:val="00565D09"/>
    <w:rsid w:val="00565D99"/>
    <w:rsid w:val="00565F0D"/>
    <w:rsid w:val="005661C3"/>
    <w:rsid w:val="0056650A"/>
    <w:rsid w:val="005669A2"/>
    <w:rsid w:val="00566B14"/>
    <w:rsid w:val="00566DF3"/>
    <w:rsid w:val="00567075"/>
    <w:rsid w:val="00567127"/>
    <w:rsid w:val="00567791"/>
    <w:rsid w:val="00567AC4"/>
    <w:rsid w:val="0057068E"/>
    <w:rsid w:val="005709CE"/>
    <w:rsid w:val="00570B50"/>
    <w:rsid w:val="005714CF"/>
    <w:rsid w:val="00571763"/>
    <w:rsid w:val="00571FCB"/>
    <w:rsid w:val="0057203B"/>
    <w:rsid w:val="0057255C"/>
    <w:rsid w:val="005727B1"/>
    <w:rsid w:val="00572BA8"/>
    <w:rsid w:val="00572F2E"/>
    <w:rsid w:val="005730B4"/>
    <w:rsid w:val="0057335A"/>
    <w:rsid w:val="005736E3"/>
    <w:rsid w:val="0057374B"/>
    <w:rsid w:val="00574433"/>
    <w:rsid w:val="00574562"/>
    <w:rsid w:val="005746AE"/>
    <w:rsid w:val="00575196"/>
    <w:rsid w:val="00575B78"/>
    <w:rsid w:val="00575DDF"/>
    <w:rsid w:val="0057689A"/>
    <w:rsid w:val="00576AC3"/>
    <w:rsid w:val="00576E54"/>
    <w:rsid w:val="0057705E"/>
    <w:rsid w:val="005770C7"/>
    <w:rsid w:val="0057712C"/>
    <w:rsid w:val="0057746D"/>
    <w:rsid w:val="005775CE"/>
    <w:rsid w:val="00577D0B"/>
    <w:rsid w:val="00577D14"/>
    <w:rsid w:val="00577EAD"/>
    <w:rsid w:val="005801AE"/>
    <w:rsid w:val="005806CD"/>
    <w:rsid w:val="00580A7D"/>
    <w:rsid w:val="00581357"/>
    <w:rsid w:val="0058159C"/>
    <w:rsid w:val="00581647"/>
    <w:rsid w:val="00581917"/>
    <w:rsid w:val="00581DA7"/>
    <w:rsid w:val="005822BE"/>
    <w:rsid w:val="005828AD"/>
    <w:rsid w:val="0058357B"/>
    <w:rsid w:val="00583907"/>
    <w:rsid w:val="005840B6"/>
    <w:rsid w:val="00584949"/>
    <w:rsid w:val="005856CA"/>
    <w:rsid w:val="00585B72"/>
    <w:rsid w:val="00586197"/>
    <w:rsid w:val="0058642E"/>
    <w:rsid w:val="005869B1"/>
    <w:rsid w:val="00587126"/>
    <w:rsid w:val="00587140"/>
    <w:rsid w:val="0058789C"/>
    <w:rsid w:val="00587A6C"/>
    <w:rsid w:val="0059051F"/>
    <w:rsid w:val="00590995"/>
    <w:rsid w:val="005909C6"/>
    <w:rsid w:val="00590CF5"/>
    <w:rsid w:val="005915DB"/>
    <w:rsid w:val="005917F8"/>
    <w:rsid w:val="0059185C"/>
    <w:rsid w:val="00591CAE"/>
    <w:rsid w:val="00591D02"/>
    <w:rsid w:val="00592079"/>
    <w:rsid w:val="005920BE"/>
    <w:rsid w:val="0059263A"/>
    <w:rsid w:val="00592981"/>
    <w:rsid w:val="00593161"/>
    <w:rsid w:val="00593351"/>
    <w:rsid w:val="00593A73"/>
    <w:rsid w:val="00593C31"/>
    <w:rsid w:val="00593D0F"/>
    <w:rsid w:val="00594739"/>
    <w:rsid w:val="0059513D"/>
    <w:rsid w:val="0059515F"/>
    <w:rsid w:val="00595267"/>
    <w:rsid w:val="005952FA"/>
    <w:rsid w:val="00595418"/>
    <w:rsid w:val="00595D94"/>
    <w:rsid w:val="0059608E"/>
    <w:rsid w:val="005966EC"/>
    <w:rsid w:val="00596724"/>
    <w:rsid w:val="005968D0"/>
    <w:rsid w:val="00596B19"/>
    <w:rsid w:val="00596B5C"/>
    <w:rsid w:val="005972D8"/>
    <w:rsid w:val="00597694"/>
    <w:rsid w:val="0059773A"/>
    <w:rsid w:val="005977B0"/>
    <w:rsid w:val="00597EDD"/>
    <w:rsid w:val="005A0A33"/>
    <w:rsid w:val="005A0E9B"/>
    <w:rsid w:val="005A0F3F"/>
    <w:rsid w:val="005A1250"/>
    <w:rsid w:val="005A13A5"/>
    <w:rsid w:val="005A194A"/>
    <w:rsid w:val="005A1C98"/>
    <w:rsid w:val="005A1D6B"/>
    <w:rsid w:val="005A1DA1"/>
    <w:rsid w:val="005A1E7B"/>
    <w:rsid w:val="005A2103"/>
    <w:rsid w:val="005A214F"/>
    <w:rsid w:val="005A27C3"/>
    <w:rsid w:val="005A2EE7"/>
    <w:rsid w:val="005A32E0"/>
    <w:rsid w:val="005A369D"/>
    <w:rsid w:val="005A3CEA"/>
    <w:rsid w:val="005A41F3"/>
    <w:rsid w:val="005A4646"/>
    <w:rsid w:val="005A4C20"/>
    <w:rsid w:val="005A4D6A"/>
    <w:rsid w:val="005A4E7B"/>
    <w:rsid w:val="005A51B0"/>
    <w:rsid w:val="005A5696"/>
    <w:rsid w:val="005A5875"/>
    <w:rsid w:val="005A5903"/>
    <w:rsid w:val="005A60FE"/>
    <w:rsid w:val="005A62AD"/>
    <w:rsid w:val="005A6EE2"/>
    <w:rsid w:val="005A73B5"/>
    <w:rsid w:val="005A7BB7"/>
    <w:rsid w:val="005A7E93"/>
    <w:rsid w:val="005B0016"/>
    <w:rsid w:val="005B041B"/>
    <w:rsid w:val="005B06CE"/>
    <w:rsid w:val="005B0967"/>
    <w:rsid w:val="005B13C4"/>
    <w:rsid w:val="005B1633"/>
    <w:rsid w:val="005B1762"/>
    <w:rsid w:val="005B1C19"/>
    <w:rsid w:val="005B1DC0"/>
    <w:rsid w:val="005B2351"/>
    <w:rsid w:val="005B24F4"/>
    <w:rsid w:val="005B28F9"/>
    <w:rsid w:val="005B2AA8"/>
    <w:rsid w:val="005B2CB8"/>
    <w:rsid w:val="005B3180"/>
    <w:rsid w:val="005B350A"/>
    <w:rsid w:val="005B353F"/>
    <w:rsid w:val="005B364C"/>
    <w:rsid w:val="005B385C"/>
    <w:rsid w:val="005B3978"/>
    <w:rsid w:val="005B3B6D"/>
    <w:rsid w:val="005B40A6"/>
    <w:rsid w:val="005B4948"/>
    <w:rsid w:val="005B4B51"/>
    <w:rsid w:val="005B4CF6"/>
    <w:rsid w:val="005B5093"/>
    <w:rsid w:val="005B510A"/>
    <w:rsid w:val="005B5769"/>
    <w:rsid w:val="005B596A"/>
    <w:rsid w:val="005B5C0C"/>
    <w:rsid w:val="005B5DEA"/>
    <w:rsid w:val="005B5EB6"/>
    <w:rsid w:val="005B6029"/>
    <w:rsid w:val="005B632E"/>
    <w:rsid w:val="005B6727"/>
    <w:rsid w:val="005B73D7"/>
    <w:rsid w:val="005B73EF"/>
    <w:rsid w:val="005B79C5"/>
    <w:rsid w:val="005B7EA5"/>
    <w:rsid w:val="005C07B5"/>
    <w:rsid w:val="005C09B6"/>
    <w:rsid w:val="005C14D5"/>
    <w:rsid w:val="005C1648"/>
    <w:rsid w:val="005C1A6B"/>
    <w:rsid w:val="005C1E0C"/>
    <w:rsid w:val="005C208B"/>
    <w:rsid w:val="005C2316"/>
    <w:rsid w:val="005C26F9"/>
    <w:rsid w:val="005C2D7A"/>
    <w:rsid w:val="005C2DDB"/>
    <w:rsid w:val="005C3201"/>
    <w:rsid w:val="005C35CD"/>
    <w:rsid w:val="005C3774"/>
    <w:rsid w:val="005C47AA"/>
    <w:rsid w:val="005C50C5"/>
    <w:rsid w:val="005C5AD8"/>
    <w:rsid w:val="005C6000"/>
    <w:rsid w:val="005C666D"/>
    <w:rsid w:val="005C6850"/>
    <w:rsid w:val="005C6B14"/>
    <w:rsid w:val="005C6B94"/>
    <w:rsid w:val="005C6CBC"/>
    <w:rsid w:val="005C703F"/>
    <w:rsid w:val="005C7377"/>
    <w:rsid w:val="005D00C3"/>
    <w:rsid w:val="005D0460"/>
    <w:rsid w:val="005D050F"/>
    <w:rsid w:val="005D058E"/>
    <w:rsid w:val="005D0C07"/>
    <w:rsid w:val="005D0C0F"/>
    <w:rsid w:val="005D0C38"/>
    <w:rsid w:val="005D169D"/>
    <w:rsid w:val="005D16EA"/>
    <w:rsid w:val="005D1B6C"/>
    <w:rsid w:val="005D1C05"/>
    <w:rsid w:val="005D1D09"/>
    <w:rsid w:val="005D2948"/>
    <w:rsid w:val="005D29E2"/>
    <w:rsid w:val="005D2B3A"/>
    <w:rsid w:val="005D2F72"/>
    <w:rsid w:val="005D388C"/>
    <w:rsid w:val="005D3BCC"/>
    <w:rsid w:val="005D3DFB"/>
    <w:rsid w:val="005D4479"/>
    <w:rsid w:val="005D50FF"/>
    <w:rsid w:val="005D57FB"/>
    <w:rsid w:val="005D580C"/>
    <w:rsid w:val="005D630C"/>
    <w:rsid w:val="005D635A"/>
    <w:rsid w:val="005D698B"/>
    <w:rsid w:val="005D6C01"/>
    <w:rsid w:val="005D6F41"/>
    <w:rsid w:val="005D77F3"/>
    <w:rsid w:val="005D7804"/>
    <w:rsid w:val="005E034A"/>
    <w:rsid w:val="005E03DF"/>
    <w:rsid w:val="005E1208"/>
    <w:rsid w:val="005E12C6"/>
    <w:rsid w:val="005E1799"/>
    <w:rsid w:val="005E1979"/>
    <w:rsid w:val="005E1C3C"/>
    <w:rsid w:val="005E1F23"/>
    <w:rsid w:val="005E2376"/>
    <w:rsid w:val="005E26E1"/>
    <w:rsid w:val="005E2931"/>
    <w:rsid w:val="005E2D54"/>
    <w:rsid w:val="005E2DAC"/>
    <w:rsid w:val="005E31F8"/>
    <w:rsid w:val="005E3704"/>
    <w:rsid w:val="005E3A87"/>
    <w:rsid w:val="005E3D37"/>
    <w:rsid w:val="005E3DD3"/>
    <w:rsid w:val="005E4BCA"/>
    <w:rsid w:val="005E4D23"/>
    <w:rsid w:val="005E5705"/>
    <w:rsid w:val="005E604D"/>
    <w:rsid w:val="005E6A70"/>
    <w:rsid w:val="005E6E29"/>
    <w:rsid w:val="005E6EF4"/>
    <w:rsid w:val="005E76FC"/>
    <w:rsid w:val="005E7D6F"/>
    <w:rsid w:val="005E7F4E"/>
    <w:rsid w:val="005F0A10"/>
    <w:rsid w:val="005F0B18"/>
    <w:rsid w:val="005F0C7F"/>
    <w:rsid w:val="005F0EE3"/>
    <w:rsid w:val="005F131F"/>
    <w:rsid w:val="005F1A11"/>
    <w:rsid w:val="005F1A9E"/>
    <w:rsid w:val="005F1B13"/>
    <w:rsid w:val="005F2130"/>
    <w:rsid w:val="005F2579"/>
    <w:rsid w:val="005F28AD"/>
    <w:rsid w:val="005F2C9D"/>
    <w:rsid w:val="005F3551"/>
    <w:rsid w:val="005F36CB"/>
    <w:rsid w:val="005F39B8"/>
    <w:rsid w:val="005F3A03"/>
    <w:rsid w:val="005F3D6C"/>
    <w:rsid w:val="005F477B"/>
    <w:rsid w:val="005F4C0E"/>
    <w:rsid w:val="005F5346"/>
    <w:rsid w:val="005F5808"/>
    <w:rsid w:val="005F70FB"/>
    <w:rsid w:val="005F720D"/>
    <w:rsid w:val="005F7441"/>
    <w:rsid w:val="00600681"/>
    <w:rsid w:val="006008BC"/>
    <w:rsid w:val="00601A3A"/>
    <w:rsid w:val="00601D7A"/>
    <w:rsid w:val="00602076"/>
    <w:rsid w:val="0060240C"/>
    <w:rsid w:val="00602AD6"/>
    <w:rsid w:val="006046EB"/>
    <w:rsid w:val="0060498B"/>
    <w:rsid w:val="00604BCA"/>
    <w:rsid w:val="00604C6C"/>
    <w:rsid w:val="00604F6F"/>
    <w:rsid w:val="0060535E"/>
    <w:rsid w:val="006054AD"/>
    <w:rsid w:val="006057C0"/>
    <w:rsid w:val="00605DE6"/>
    <w:rsid w:val="00605ED5"/>
    <w:rsid w:val="00605EE0"/>
    <w:rsid w:val="00606230"/>
    <w:rsid w:val="0060652D"/>
    <w:rsid w:val="00606D9B"/>
    <w:rsid w:val="00606EBA"/>
    <w:rsid w:val="00606FE5"/>
    <w:rsid w:val="00607421"/>
    <w:rsid w:val="0060766B"/>
    <w:rsid w:val="00607726"/>
    <w:rsid w:val="00607916"/>
    <w:rsid w:val="006105FE"/>
    <w:rsid w:val="006108EF"/>
    <w:rsid w:val="00610D55"/>
    <w:rsid w:val="00610E97"/>
    <w:rsid w:val="00610EC0"/>
    <w:rsid w:val="006112A7"/>
    <w:rsid w:val="0061133E"/>
    <w:rsid w:val="00611A3B"/>
    <w:rsid w:val="00611D71"/>
    <w:rsid w:val="006123C0"/>
    <w:rsid w:val="00612963"/>
    <w:rsid w:val="00612A6F"/>
    <w:rsid w:val="00612AB0"/>
    <w:rsid w:val="00612D15"/>
    <w:rsid w:val="00612D9B"/>
    <w:rsid w:val="00612FE4"/>
    <w:rsid w:val="00613002"/>
    <w:rsid w:val="00613029"/>
    <w:rsid w:val="006133AA"/>
    <w:rsid w:val="00613427"/>
    <w:rsid w:val="00613CC6"/>
    <w:rsid w:val="0061427D"/>
    <w:rsid w:val="00614A6B"/>
    <w:rsid w:val="00614D8B"/>
    <w:rsid w:val="00614F02"/>
    <w:rsid w:val="006159EE"/>
    <w:rsid w:val="00615DB9"/>
    <w:rsid w:val="00616D0C"/>
    <w:rsid w:val="0061727C"/>
    <w:rsid w:val="00617916"/>
    <w:rsid w:val="006204C9"/>
    <w:rsid w:val="00620840"/>
    <w:rsid w:val="00621ACF"/>
    <w:rsid w:val="00621B9E"/>
    <w:rsid w:val="00621E9E"/>
    <w:rsid w:val="0062250E"/>
    <w:rsid w:val="00622C1E"/>
    <w:rsid w:val="00623862"/>
    <w:rsid w:val="00624048"/>
    <w:rsid w:val="00624347"/>
    <w:rsid w:val="0062492F"/>
    <w:rsid w:val="00624BC2"/>
    <w:rsid w:val="00624E7E"/>
    <w:rsid w:val="006256E8"/>
    <w:rsid w:val="006264DC"/>
    <w:rsid w:val="006266E3"/>
    <w:rsid w:val="00626E8E"/>
    <w:rsid w:val="00627E38"/>
    <w:rsid w:val="00627FB1"/>
    <w:rsid w:val="00630656"/>
    <w:rsid w:val="00630985"/>
    <w:rsid w:val="00630B26"/>
    <w:rsid w:val="00630BDC"/>
    <w:rsid w:val="0063109C"/>
    <w:rsid w:val="006311CD"/>
    <w:rsid w:val="00631236"/>
    <w:rsid w:val="0063136D"/>
    <w:rsid w:val="0063145E"/>
    <w:rsid w:val="006316C7"/>
    <w:rsid w:val="006328DB"/>
    <w:rsid w:val="006330B5"/>
    <w:rsid w:val="00633207"/>
    <w:rsid w:val="00633436"/>
    <w:rsid w:val="00633652"/>
    <w:rsid w:val="006338CF"/>
    <w:rsid w:val="00633D18"/>
    <w:rsid w:val="00633D8B"/>
    <w:rsid w:val="006344ED"/>
    <w:rsid w:val="00634C9C"/>
    <w:rsid w:val="006350A2"/>
    <w:rsid w:val="00635621"/>
    <w:rsid w:val="00635A40"/>
    <w:rsid w:val="00635C91"/>
    <w:rsid w:val="006369E7"/>
    <w:rsid w:val="00636E2A"/>
    <w:rsid w:val="00636ED6"/>
    <w:rsid w:val="00637494"/>
    <w:rsid w:val="00637666"/>
    <w:rsid w:val="00637733"/>
    <w:rsid w:val="00637816"/>
    <w:rsid w:val="00637A49"/>
    <w:rsid w:val="00637C02"/>
    <w:rsid w:val="00637C98"/>
    <w:rsid w:val="006404B0"/>
    <w:rsid w:val="006408D0"/>
    <w:rsid w:val="00640F2A"/>
    <w:rsid w:val="0064127E"/>
    <w:rsid w:val="00641642"/>
    <w:rsid w:val="00641FD7"/>
    <w:rsid w:val="0064206C"/>
    <w:rsid w:val="006420E5"/>
    <w:rsid w:val="006424E5"/>
    <w:rsid w:val="006426D8"/>
    <w:rsid w:val="00643629"/>
    <w:rsid w:val="00643917"/>
    <w:rsid w:val="0064495E"/>
    <w:rsid w:val="00644D2E"/>
    <w:rsid w:val="00644D5F"/>
    <w:rsid w:val="00644F3D"/>
    <w:rsid w:val="00645824"/>
    <w:rsid w:val="00645932"/>
    <w:rsid w:val="00647103"/>
    <w:rsid w:val="00647560"/>
    <w:rsid w:val="00647B0C"/>
    <w:rsid w:val="00647C40"/>
    <w:rsid w:val="0065020E"/>
    <w:rsid w:val="0065037B"/>
    <w:rsid w:val="006504BE"/>
    <w:rsid w:val="006504C6"/>
    <w:rsid w:val="006505C8"/>
    <w:rsid w:val="006509BA"/>
    <w:rsid w:val="00650F6B"/>
    <w:rsid w:val="006511ED"/>
    <w:rsid w:val="00651A3C"/>
    <w:rsid w:val="00651CF8"/>
    <w:rsid w:val="00652097"/>
    <w:rsid w:val="00652581"/>
    <w:rsid w:val="00652B79"/>
    <w:rsid w:val="00652DA7"/>
    <w:rsid w:val="0065314A"/>
    <w:rsid w:val="006534D3"/>
    <w:rsid w:val="00653A6C"/>
    <w:rsid w:val="00653EA1"/>
    <w:rsid w:val="0065437F"/>
    <w:rsid w:val="0065444A"/>
    <w:rsid w:val="00654A92"/>
    <w:rsid w:val="00654B72"/>
    <w:rsid w:val="006556FB"/>
    <w:rsid w:val="00655D64"/>
    <w:rsid w:val="00656B31"/>
    <w:rsid w:val="00656C0B"/>
    <w:rsid w:val="0065708B"/>
    <w:rsid w:val="006578F8"/>
    <w:rsid w:val="006579D7"/>
    <w:rsid w:val="00657C32"/>
    <w:rsid w:val="00657F65"/>
    <w:rsid w:val="00660680"/>
    <w:rsid w:val="00660938"/>
    <w:rsid w:val="00660B5E"/>
    <w:rsid w:val="00660CAC"/>
    <w:rsid w:val="00661271"/>
    <w:rsid w:val="00661815"/>
    <w:rsid w:val="00663160"/>
    <w:rsid w:val="00663479"/>
    <w:rsid w:val="00664753"/>
    <w:rsid w:val="00666425"/>
    <w:rsid w:val="00666AC7"/>
    <w:rsid w:val="00667635"/>
    <w:rsid w:val="00667CC6"/>
    <w:rsid w:val="00670263"/>
    <w:rsid w:val="00671240"/>
    <w:rsid w:val="00671590"/>
    <w:rsid w:val="00671866"/>
    <w:rsid w:val="00671A1A"/>
    <w:rsid w:val="00671CC1"/>
    <w:rsid w:val="006725A1"/>
    <w:rsid w:val="00672762"/>
    <w:rsid w:val="006729E8"/>
    <w:rsid w:val="00672A8E"/>
    <w:rsid w:val="00672E16"/>
    <w:rsid w:val="0067355C"/>
    <w:rsid w:val="0067386E"/>
    <w:rsid w:val="00673FC2"/>
    <w:rsid w:val="006742B0"/>
    <w:rsid w:val="00674F20"/>
    <w:rsid w:val="0067533D"/>
    <w:rsid w:val="00675873"/>
    <w:rsid w:val="00675A70"/>
    <w:rsid w:val="0067630F"/>
    <w:rsid w:val="00676ABF"/>
    <w:rsid w:val="0067739A"/>
    <w:rsid w:val="00677DE2"/>
    <w:rsid w:val="00680077"/>
    <w:rsid w:val="00680529"/>
    <w:rsid w:val="00680CCF"/>
    <w:rsid w:val="00680DDA"/>
    <w:rsid w:val="00680E2F"/>
    <w:rsid w:val="00680E97"/>
    <w:rsid w:val="00681078"/>
    <w:rsid w:val="006811E6"/>
    <w:rsid w:val="00681432"/>
    <w:rsid w:val="006818F1"/>
    <w:rsid w:val="00682E34"/>
    <w:rsid w:val="006830DB"/>
    <w:rsid w:val="006834AF"/>
    <w:rsid w:val="0068373C"/>
    <w:rsid w:val="006839C7"/>
    <w:rsid w:val="00683B2B"/>
    <w:rsid w:val="00683D88"/>
    <w:rsid w:val="006841B5"/>
    <w:rsid w:val="0068456D"/>
    <w:rsid w:val="00685173"/>
    <w:rsid w:val="0068535D"/>
    <w:rsid w:val="006853B8"/>
    <w:rsid w:val="00686325"/>
    <w:rsid w:val="00686CC1"/>
    <w:rsid w:val="00686E06"/>
    <w:rsid w:val="00686F93"/>
    <w:rsid w:val="0068717C"/>
    <w:rsid w:val="00687260"/>
    <w:rsid w:val="00687291"/>
    <w:rsid w:val="00687A95"/>
    <w:rsid w:val="00687EF9"/>
    <w:rsid w:val="0069046E"/>
    <w:rsid w:val="00690666"/>
    <w:rsid w:val="00690D08"/>
    <w:rsid w:val="00691090"/>
    <w:rsid w:val="006918F4"/>
    <w:rsid w:val="00691D8E"/>
    <w:rsid w:val="006921B3"/>
    <w:rsid w:val="00692454"/>
    <w:rsid w:val="0069263B"/>
    <w:rsid w:val="00692748"/>
    <w:rsid w:val="00693217"/>
    <w:rsid w:val="00693287"/>
    <w:rsid w:val="00693AC6"/>
    <w:rsid w:val="00693BC6"/>
    <w:rsid w:val="00694099"/>
    <w:rsid w:val="00694EE0"/>
    <w:rsid w:val="006956B9"/>
    <w:rsid w:val="00695834"/>
    <w:rsid w:val="00695983"/>
    <w:rsid w:val="00695B11"/>
    <w:rsid w:val="0069622F"/>
    <w:rsid w:val="006963B6"/>
    <w:rsid w:val="00696774"/>
    <w:rsid w:val="00696A24"/>
    <w:rsid w:val="006970A8"/>
    <w:rsid w:val="0069768E"/>
    <w:rsid w:val="00697B25"/>
    <w:rsid w:val="00697CCC"/>
    <w:rsid w:val="006A0250"/>
    <w:rsid w:val="006A02C5"/>
    <w:rsid w:val="006A04A7"/>
    <w:rsid w:val="006A1331"/>
    <w:rsid w:val="006A196B"/>
    <w:rsid w:val="006A2758"/>
    <w:rsid w:val="006A2802"/>
    <w:rsid w:val="006A2A54"/>
    <w:rsid w:val="006A2B59"/>
    <w:rsid w:val="006A2D28"/>
    <w:rsid w:val="006A3769"/>
    <w:rsid w:val="006A3A37"/>
    <w:rsid w:val="006A411A"/>
    <w:rsid w:val="006A41B2"/>
    <w:rsid w:val="006A4380"/>
    <w:rsid w:val="006A51C8"/>
    <w:rsid w:val="006A55DF"/>
    <w:rsid w:val="006A6997"/>
    <w:rsid w:val="006A6A00"/>
    <w:rsid w:val="006A6C83"/>
    <w:rsid w:val="006A6E9F"/>
    <w:rsid w:val="006A778C"/>
    <w:rsid w:val="006A7E0F"/>
    <w:rsid w:val="006A7FD7"/>
    <w:rsid w:val="006B0178"/>
    <w:rsid w:val="006B04DA"/>
    <w:rsid w:val="006B0D53"/>
    <w:rsid w:val="006B1176"/>
    <w:rsid w:val="006B12D9"/>
    <w:rsid w:val="006B293E"/>
    <w:rsid w:val="006B2B9D"/>
    <w:rsid w:val="006B31DC"/>
    <w:rsid w:val="006B31F9"/>
    <w:rsid w:val="006B336D"/>
    <w:rsid w:val="006B37D8"/>
    <w:rsid w:val="006B4036"/>
    <w:rsid w:val="006B442B"/>
    <w:rsid w:val="006B4B4C"/>
    <w:rsid w:val="006B4D36"/>
    <w:rsid w:val="006B500F"/>
    <w:rsid w:val="006B520D"/>
    <w:rsid w:val="006B525B"/>
    <w:rsid w:val="006B638B"/>
    <w:rsid w:val="006B68F3"/>
    <w:rsid w:val="006B6ABC"/>
    <w:rsid w:val="006B6C5E"/>
    <w:rsid w:val="006B716E"/>
    <w:rsid w:val="006B7336"/>
    <w:rsid w:val="006B789F"/>
    <w:rsid w:val="006B7A92"/>
    <w:rsid w:val="006B7D94"/>
    <w:rsid w:val="006C0646"/>
    <w:rsid w:val="006C069E"/>
    <w:rsid w:val="006C0C72"/>
    <w:rsid w:val="006C1351"/>
    <w:rsid w:val="006C16F8"/>
    <w:rsid w:val="006C1874"/>
    <w:rsid w:val="006C22CA"/>
    <w:rsid w:val="006C26A3"/>
    <w:rsid w:val="006C26F6"/>
    <w:rsid w:val="006C2A14"/>
    <w:rsid w:val="006C3922"/>
    <w:rsid w:val="006C3F8A"/>
    <w:rsid w:val="006C4143"/>
    <w:rsid w:val="006C41BF"/>
    <w:rsid w:val="006C4BBF"/>
    <w:rsid w:val="006C5D99"/>
    <w:rsid w:val="006C60D8"/>
    <w:rsid w:val="006C6537"/>
    <w:rsid w:val="006C6686"/>
    <w:rsid w:val="006C6836"/>
    <w:rsid w:val="006C6C3D"/>
    <w:rsid w:val="006C76FB"/>
    <w:rsid w:val="006C78CE"/>
    <w:rsid w:val="006C7CFB"/>
    <w:rsid w:val="006D027D"/>
    <w:rsid w:val="006D056E"/>
    <w:rsid w:val="006D0E26"/>
    <w:rsid w:val="006D1062"/>
    <w:rsid w:val="006D10E7"/>
    <w:rsid w:val="006D12CB"/>
    <w:rsid w:val="006D1BDC"/>
    <w:rsid w:val="006D2160"/>
    <w:rsid w:val="006D217C"/>
    <w:rsid w:val="006D25E4"/>
    <w:rsid w:val="006D2A6E"/>
    <w:rsid w:val="006D2C95"/>
    <w:rsid w:val="006D2E24"/>
    <w:rsid w:val="006D3299"/>
    <w:rsid w:val="006D3617"/>
    <w:rsid w:val="006D3797"/>
    <w:rsid w:val="006D37E5"/>
    <w:rsid w:val="006D3B63"/>
    <w:rsid w:val="006D3CC6"/>
    <w:rsid w:val="006D43E9"/>
    <w:rsid w:val="006D468B"/>
    <w:rsid w:val="006D491C"/>
    <w:rsid w:val="006D4948"/>
    <w:rsid w:val="006D51AA"/>
    <w:rsid w:val="006D520B"/>
    <w:rsid w:val="006D5E93"/>
    <w:rsid w:val="006D6282"/>
    <w:rsid w:val="006D672F"/>
    <w:rsid w:val="006D689F"/>
    <w:rsid w:val="006D6BAA"/>
    <w:rsid w:val="006D6E21"/>
    <w:rsid w:val="006D7B72"/>
    <w:rsid w:val="006E002F"/>
    <w:rsid w:val="006E03EB"/>
    <w:rsid w:val="006E093E"/>
    <w:rsid w:val="006E0EDF"/>
    <w:rsid w:val="006E128D"/>
    <w:rsid w:val="006E12D5"/>
    <w:rsid w:val="006E1854"/>
    <w:rsid w:val="006E1A76"/>
    <w:rsid w:val="006E20E5"/>
    <w:rsid w:val="006E257A"/>
    <w:rsid w:val="006E2964"/>
    <w:rsid w:val="006E29BE"/>
    <w:rsid w:val="006E32BD"/>
    <w:rsid w:val="006E3498"/>
    <w:rsid w:val="006E354C"/>
    <w:rsid w:val="006E38A7"/>
    <w:rsid w:val="006E395F"/>
    <w:rsid w:val="006E39C5"/>
    <w:rsid w:val="006E3C7E"/>
    <w:rsid w:val="006E3DB6"/>
    <w:rsid w:val="006E42D3"/>
    <w:rsid w:val="006E44EF"/>
    <w:rsid w:val="006E4F42"/>
    <w:rsid w:val="006E5674"/>
    <w:rsid w:val="006E5CD5"/>
    <w:rsid w:val="006E6104"/>
    <w:rsid w:val="006E6129"/>
    <w:rsid w:val="006E672B"/>
    <w:rsid w:val="006E69EC"/>
    <w:rsid w:val="006E6FF6"/>
    <w:rsid w:val="006E70C2"/>
    <w:rsid w:val="006E7332"/>
    <w:rsid w:val="006E73E4"/>
    <w:rsid w:val="006E7781"/>
    <w:rsid w:val="006E7973"/>
    <w:rsid w:val="006F06EB"/>
    <w:rsid w:val="006F075D"/>
    <w:rsid w:val="006F0781"/>
    <w:rsid w:val="006F0937"/>
    <w:rsid w:val="006F1473"/>
    <w:rsid w:val="006F1496"/>
    <w:rsid w:val="006F1A75"/>
    <w:rsid w:val="006F1AD5"/>
    <w:rsid w:val="006F1D3D"/>
    <w:rsid w:val="006F2BE6"/>
    <w:rsid w:val="006F3937"/>
    <w:rsid w:val="006F3C46"/>
    <w:rsid w:val="006F3D25"/>
    <w:rsid w:val="006F3FF3"/>
    <w:rsid w:val="006F4686"/>
    <w:rsid w:val="006F4C25"/>
    <w:rsid w:val="006F5205"/>
    <w:rsid w:val="006F6CED"/>
    <w:rsid w:val="006F7289"/>
    <w:rsid w:val="006F7327"/>
    <w:rsid w:val="006F7643"/>
    <w:rsid w:val="006F76FB"/>
    <w:rsid w:val="006F7D26"/>
    <w:rsid w:val="006F7E33"/>
    <w:rsid w:val="0070008F"/>
    <w:rsid w:val="00700951"/>
    <w:rsid w:val="00701205"/>
    <w:rsid w:val="007016BA"/>
    <w:rsid w:val="00702090"/>
    <w:rsid w:val="00702214"/>
    <w:rsid w:val="00702967"/>
    <w:rsid w:val="007029F2"/>
    <w:rsid w:val="00702FFE"/>
    <w:rsid w:val="0070339D"/>
    <w:rsid w:val="0070482B"/>
    <w:rsid w:val="00704892"/>
    <w:rsid w:val="00704FB7"/>
    <w:rsid w:val="007050FB"/>
    <w:rsid w:val="00705BA5"/>
    <w:rsid w:val="00705C63"/>
    <w:rsid w:val="0070619A"/>
    <w:rsid w:val="00706810"/>
    <w:rsid w:val="00706962"/>
    <w:rsid w:val="00707462"/>
    <w:rsid w:val="00707573"/>
    <w:rsid w:val="00707E13"/>
    <w:rsid w:val="007109DE"/>
    <w:rsid w:val="00710B16"/>
    <w:rsid w:val="00710CF5"/>
    <w:rsid w:val="00710DB4"/>
    <w:rsid w:val="0071101A"/>
    <w:rsid w:val="00711225"/>
    <w:rsid w:val="007112BD"/>
    <w:rsid w:val="007114B6"/>
    <w:rsid w:val="00711781"/>
    <w:rsid w:val="00711E9A"/>
    <w:rsid w:val="00713288"/>
    <w:rsid w:val="00713822"/>
    <w:rsid w:val="00713C05"/>
    <w:rsid w:val="0071428A"/>
    <w:rsid w:val="007152CD"/>
    <w:rsid w:val="00715473"/>
    <w:rsid w:val="007167EA"/>
    <w:rsid w:val="00716C05"/>
    <w:rsid w:val="00716D71"/>
    <w:rsid w:val="007170C6"/>
    <w:rsid w:val="007171F3"/>
    <w:rsid w:val="007178E0"/>
    <w:rsid w:val="00717BE7"/>
    <w:rsid w:val="007205EB"/>
    <w:rsid w:val="00720715"/>
    <w:rsid w:val="00720A70"/>
    <w:rsid w:val="00720BAF"/>
    <w:rsid w:val="00720D4D"/>
    <w:rsid w:val="00720E03"/>
    <w:rsid w:val="00720FDF"/>
    <w:rsid w:val="00721DD2"/>
    <w:rsid w:val="00721DDA"/>
    <w:rsid w:val="00721E02"/>
    <w:rsid w:val="00722CC5"/>
    <w:rsid w:val="0072305F"/>
    <w:rsid w:val="00723ABD"/>
    <w:rsid w:val="0072455F"/>
    <w:rsid w:val="007245E8"/>
    <w:rsid w:val="0072684F"/>
    <w:rsid w:val="00726927"/>
    <w:rsid w:val="00727317"/>
    <w:rsid w:val="00727668"/>
    <w:rsid w:val="00727976"/>
    <w:rsid w:val="00727D71"/>
    <w:rsid w:val="007304F7"/>
    <w:rsid w:val="007307CE"/>
    <w:rsid w:val="00730890"/>
    <w:rsid w:val="00730DA1"/>
    <w:rsid w:val="00730FC0"/>
    <w:rsid w:val="007312F6"/>
    <w:rsid w:val="00731307"/>
    <w:rsid w:val="0073263B"/>
    <w:rsid w:val="0073380E"/>
    <w:rsid w:val="0073392A"/>
    <w:rsid w:val="00733D5B"/>
    <w:rsid w:val="00733FEF"/>
    <w:rsid w:val="007342FE"/>
    <w:rsid w:val="00734424"/>
    <w:rsid w:val="0073474B"/>
    <w:rsid w:val="007352E3"/>
    <w:rsid w:val="00736A0C"/>
    <w:rsid w:val="00736E0F"/>
    <w:rsid w:val="007378BF"/>
    <w:rsid w:val="007378F6"/>
    <w:rsid w:val="00737CEA"/>
    <w:rsid w:val="00737D42"/>
    <w:rsid w:val="007400C6"/>
    <w:rsid w:val="00740361"/>
    <w:rsid w:val="007403A0"/>
    <w:rsid w:val="00740C98"/>
    <w:rsid w:val="00740C99"/>
    <w:rsid w:val="00740CBB"/>
    <w:rsid w:val="00740DC0"/>
    <w:rsid w:val="00740E1E"/>
    <w:rsid w:val="00741267"/>
    <w:rsid w:val="007414C3"/>
    <w:rsid w:val="00742348"/>
    <w:rsid w:val="00742759"/>
    <w:rsid w:val="00743761"/>
    <w:rsid w:val="00743A63"/>
    <w:rsid w:val="00743E96"/>
    <w:rsid w:val="007440FF"/>
    <w:rsid w:val="00744706"/>
    <w:rsid w:val="00744738"/>
    <w:rsid w:val="00744C05"/>
    <w:rsid w:val="00744C6B"/>
    <w:rsid w:val="00745161"/>
    <w:rsid w:val="007452BE"/>
    <w:rsid w:val="0074579C"/>
    <w:rsid w:val="0074583F"/>
    <w:rsid w:val="007460EF"/>
    <w:rsid w:val="00746475"/>
    <w:rsid w:val="00746C64"/>
    <w:rsid w:val="00746CA3"/>
    <w:rsid w:val="00747150"/>
    <w:rsid w:val="00747826"/>
    <w:rsid w:val="0074799E"/>
    <w:rsid w:val="0075048A"/>
    <w:rsid w:val="007504E7"/>
    <w:rsid w:val="0075077A"/>
    <w:rsid w:val="007507D6"/>
    <w:rsid w:val="0075082C"/>
    <w:rsid w:val="0075099F"/>
    <w:rsid w:val="00750B24"/>
    <w:rsid w:val="00750C19"/>
    <w:rsid w:val="00750C76"/>
    <w:rsid w:val="007523EC"/>
    <w:rsid w:val="007525F6"/>
    <w:rsid w:val="00753324"/>
    <w:rsid w:val="007533D5"/>
    <w:rsid w:val="0075366E"/>
    <w:rsid w:val="007539F1"/>
    <w:rsid w:val="00753AE9"/>
    <w:rsid w:val="007546D0"/>
    <w:rsid w:val="00754932"/>
    <w:rsid w:val="007551FA"/>
    <w:rsid w:val="00755316"/>
    <w:rsid w:val="00755DB2"/>
    <w:rsid w:val="00755DE0"/>
    <w:rsid w:val="00756126"/>
    <w:rsid w:val="00756A18"/>
    <w:rsid w:val="00757388"/>
    <w:rsid w:val="00757B06"/>
    <w:rsid w:val="00757FB2"/>
    <w:rsid w:val="00760047"/>
    <w:rsid w:val="00761248"/>
    <w:rsid w:val="00761824"/>
    <w:rsid w:val="00761958"/>
    <w:rsid w:val="007622A4"/>
    <w:rsid w:val="00762463"/>
    <w:rsid w:val="00762528"/>
    <w:rsid w:val="00762708"/>
    <w:rsid w:val="00763700"/>
    <w:rsid w:val="007637AE"/>
    <w:rsid w:val="00763947"/>
    <w:rsid w:val="0076397B"/>
    <w:rsid w:val="00763C7C"/>
    <w:rsid w:val="0076468A"/>
    <w:rsid w:val="00765154"/>
    <w:rsid w:val="007652BB"/>
    <w:rsid w:val="007657D2"/>
    <w:rsid w:val="00765CD2"/>
    <w:rsid w:val="00766499"/>
    <w:rsid w:val="00766D26"/>
    <w:rsid w:val="00767076"/>
    <w:rsid w:val="007670B4"/>
    <w:rsid w:val="00767503"/>
    <w:rsid w:val="00767611"/>
    <w:rsid w:val="00767A42"/>
    <w:rsid w:val="00767BAC"/>
    <w:rsid w:val="00767BEF"/>
    <w:rsid w:val="0077002E"/>
    <w:rsid w:val="00770261"/>
    <w:rsid w:val="00770A6C"/>
    <w:rsid w:val="00771272"/>
    <w:rsid w:val="00771391"/>
    <w:rsid w:val="00771969"/>
    <w:rsid w:val="00771B13"/>
    <w:rsid w:val="00771C5B"/>
    <w:rsid w:val="0077299A"/>
    <w:rsid w:val="007730FF"/>
    <w:rsid w:val="007732FC"/>
    <w:rsid w:val="007744BF"/>
    <w:rsid w:val="00774873"/>
    <w:rsid w:val="00774880"/>
    <w:rsid w:val="00774BBA"/>
    <w:rsid w:val="00775798"/>
    <w:rsid w:val="00775A83"/>
    <w:rsid w:val="0077647E"/>
    <w:rsid w:val="007764C1"/>
    <w:rsid w:val="00776B62"/>
    <w:rsid w:val="00776D4B"/>
    <w:rsid w:val="00776FE1"/>
    <w:rsid w:val="0077777E"/>
    <w:rsid w:val="0077791D"/>
    <w:rsid w:val="00777F2C"/>
    <w:rsid w:val="007805B4"/>
    <w:rsid w:val="007807FC"/>
    <w:rsid w:val="00780B10"/>
    <w:rsid w:val="00781149"/>
    <w:rsid w:val="0078145A"/>
    <w:rsid w:val="00781724"/>
    <w:rsid w:val="00782332"/>
    <w:rsid w:val="00782D02"/>
    <w:rsid w:val="00782E42"/>
    <w:rsid w:val="007832D6"/>
    <w:rsid w:val="00783BC2"/>
    <w:rsid w:val="00783C07"/>
    <w:rsid w:val="00783FA8"/>
    <w:rsid w:val="00784214"/>
    <w:rsid w:val="007846DA"/>
    <w:rsid w:val="007848D9"/>
    <w:rsid w:val="00785303"/>
    <w:rsid w:val="00785D7D"/>
    <w:rsid w:val="007868AE"/>
    <w:rsid w:val="00786A1D"/>
    <w:rsid w:val="007875EE"/>
    <w:rsid w:val="0078799C"/>
    <w:rsid w:val="007901B7"/>
    <w:rsid w:val="00790266"/>
    <w:rsid w:val="007904C1"/>
    <w:rsid w:val="007908FF"/>
    <w:rsid w:val="00790EA8"/>
    <w:rsid w:val="0079148B"/>
    <w:rsid w:val="007916AD"/>
    <w:rsid w:val="007918ED"/>
    <w:rsid w:val="00791EFA"/>
    <w:rsid w:val="007920C5"/>
    <w:rsid w:val="007923E7"/>
    <w:rsid w:val="007926EA"/>
    <w:rsid w:val="0079289E"/>
    <w:rsid w:val="00792EF0"/>
    <w:rsid w:val="0079301E"/>
    <w:rsid w:val="00793D96"/>
    <w:rsid w:val="00793E6D"/>
    <w:rsid w:val="007940D7"/>
    <w:rsid w:val="007945D0"/>
    <w:rsid w:val="0079573D"/>
    <w:rsid w:val="00795D21"/>
    <w:rsid w:val="00795D7D"/>
    <w:rsid w:val="0079606C"/>
    <w:rsid w:val="0079622C"/>
    <w:rsid w:val="00796EC1"/>
    <w:rsid w:val="007972FB"/>
    <w:rsid w:val="007973B2"/>
    <w:rsid w:val="00797426"/>
    <w:rsid w:val="00797518"/>
    <w:rsid w:val="00797D35"/>
    <w:rsid w:val="007A0075"/>
    <w:rsid w:val="007A098E"/>
    <w:rsid w:val="007A0D4B"/>
    <w:rsid w:val="007A0E66"/>
    <w:rsid w:val="007A12CD"/>
    <w:rsid w:val="007A1AE5"/>
    <w:rsid w:val="007A1EE7"/>
    <w:rsid w:val="007A1F6E"/>
    <w:rsid w:val="007A1FB1"/>
    <w:rsid w:val="007A25BB"/>
    <w:rsid w:val="007A2B9A"/>
    <w:rsid w:val="007A3060"/>
    <w:rsid w:val="007A31E0"/>
    <w:rsid w:val="007A36C5"/>
    <w:rsid w:val="007A3BF7"/>
    <w:rsid w:val="007A3EB6"/>
    <w:rsid w:val="007A472D"/>
    <w:rsid w:val="007A4775"/>
    <w:rsid w:val="007A48B4"/>
    <w:rsid w:val="007A4BFC"/>
    <w:rsid w:val="007A4FBD"/>
    <w:rsid w:val="007A4FD7"/>
    <w:rsid w:val="007A517C"/>
    <w:rsid w:val="007A5332"/>
    <w:rsid w:val="007A550D"/>
    <w:rsid w:val="007A55C5"/>
    <w:rsid w:val="007A5C9C"/>
    <w:rsid w:val="007A6CA8"/>
    <w:rsid w:val="007A7F0F"/>
    <w:rsid w:val="007B0EB8"/>
    <w:rsid w:val="007B1276"/>
    <w:rsid w:val="007B14DF"/>
    <w:rsid w:val="007B17A0"/>
    <w:rsid w:val="007B2113"/>
    <w:rsid w:val="007B2753"/>
    <w:rsid w:val="007B275F"/>
    <w:rsid w:val="007B27EB"/>
    <w:rsid w:val="007B28D4"/>
    <w:rsid w:val="007B2FF9"/>
    <w:rsid w:val="007B30DE"/>
    <w:rsid w:val="007B3755"/>
    <w:rsid w:val="007B3A5F"/>
    <w:rsid w:val="007B3C89"/>
    <w:rsid w:val="007B4237"/>
    <w:rsid w:val="007B4900"/>
    <w:rsid w:val="007B4DA2"/>
    <w:rsid w:val="007B565A"/>
    <w:rsid w:val="007B567B"/>
    <w:rsid w:val="007B5C44"/>
    <w:rsid w:val="007B5C72"/>
    <w:rsid w:val="007B5DFA"/>
    <w:rsid w:val="007B6BFB"/>
    <w:rsid w:val="007B7054"/>
    <w:rsid w:val="007B7ABB"/>
    <w:rsid w:val="007B7FDC"/>
    <w:rsid w:val="007C075A"/>
    <w:rsid w:val="007C0B89"/>
    <w:rsid w:val="007C0BB4"/>
    <w:rsid w:val="007C14C7"/>
    <w:rsid w:val="007C19D1"/>
    <w:rsid w:val="007C23EE"/>
    <w:rsid w:val="007C282A"/>
    <w:rsid w:val="007C3412"/>
    <w:rsid w:val="007C396C"/>
    <w:rsid w:val="007C407F"/>
    <w:rsid w:val="007C42B8"/>
    <w:rsid w:val="007C4E93"/>
    <w:rsid w:val="007C4EB5"/>
    <w:rsid w:val="007C50E0"/>
    <w:rsid w:val="007C5148"/>
    <w:rsid w:val="007C52C2"/>
    <w:rsid w:val="007C5829"/>
    <w:rsid w:val="007C600E"/>
    <w:rsid w:val="007C68A2"/>
    <w:rsid w:val="007C701E"/>
    <w:rsid w:val="007C7512"/>
    <w:rsid w:val="007C7552"/>
    <w:rsid w:val="007C76D0"/>
    <w:rsid w:val="007D02AE"/>
    <w:rsid w:val="007D14FB"/>
    <w:rsid w:val="007D15EB"/>
    <w:rsid w:val="007D190A"/>
    <w:rsid w:val="007D1DBB"/>
    <w:rsid w:val="007D234C"/>
    <w:rsid w:val="007D2478"/>
    <w:rsid w:val="007D25AB"/>
    <w:rsid w:val="007D25F4"/>
    <w:rsid w:val="007D2AB5"/>
    <w:rsid w:val="007D31FC"/>
    <w:rsid w:val="007D36A0"/>
    <w:rsid w:val="007D380D"/>
    <w:rsid w:val="007D3A9A"/>
    <w:rsid w:val="007D3C8C"/>
    <w:rsid w:val="007D46AF"/>
    <w:rsid w:val="007D4BD6"/>
    <w:rsid w:val="007D4BE5"/>
    <w:rsid w:val="007D5068"/>
    <w:rsid w:val="007D5319"/>
    <w:rsid w:val="007D5E10"/>
    <w:rsid w:val="007D68DA"/>
    <w:rsid w:val="007D6C35"/>
    <w:rsid w:val="007D6F87"/>
    <w:rsid w:val="007D6FCE"/>
    <w:rsid w:val="007D7175"/>
    <w:rsid w:val="007D741C"/>
    <w:rsid w:val="007D783E"/>
    <w:rsid w:val="007D7B82"/>
    <w:rsid w:val="007D7B9A"/>
    <w:rsid w:val="007E0439"/>
    <w:rsid w:val="007E0903"/>
    <w:rsid w:val="007E0B24"/>
    <w:rsid w:val="007E11A5"/>
    <w:rsid w:val="007E1370"/>
    <w:rsid w:val="007E18CD"/>
    <w:rsid w:val="007E1A0D"/>
    <w:rsid w:val="007E1DDA"/>
    <w:rsid w:val="007E210A"/>
    <w:rsid w:val="007E2846"/>
    <w:rsid w:val="007E3294"/>
    <w:rsid w:val="007E395F"/>
    <w:rsid w:val="007E40F7"/>
    <w:rsid w:val="007E4F19"/>
    <w:rsid w:val="007E5143"/>
    <w:rsid w:val="007E51B5"/>
    <w:rsid w:val="007E5A4A"/>
    <w:rsid w:val="007E5B96"/>
    <w:rsid w:val="007E5EC3"/>
    <w:rsid w:val="007E6B1A"/>
    <w:rsid w:val="007E6D5D"/>
    <w:rsid w:val="007E6F28"/>
    <w:rsid w:val="007E73CE"/>
    <w:rsid w:val="007E7435"/>
    <w:rsid w:val="007E77A6"/>
    <w:rsid w:val="007E7852"/>
    <w:rsid w:val="007E7D7F"/>
    <w:rsid w:val="007F0626"/>
    <w:rsid w:val="007F0B7C"/>
    <w:rsid w:val="007F0C65"/>
    <w:rsid w:val="007F0CAD"/>
    <w:rsid w:val="007F1162"/>
    <w:rsid w:val="007F1BED"/>
    <w:rsid w:val="007F1EB6"/>
    <w:rsid w:val="007F2807"/>
    <w:rsid w:val="007F2863"/>
    <w:rsid w:val="007F28C1"/>
    <w:rsid w:val="007F29C3"/>
    <w:rsid w:val="007F37B9"/>
    <w:rsid w:val="007F4562"/>
    <w:rsid w:val="007F468A"/>
    <w:rsid w:val="007F533C"/>
    <w:rsid w:val="007F55B9"/>
    <w:rsid w:val="007F59E0"/>
    <w:rsid w:val="007F5B82"/>
    <w:rsid w:val="007F5E03"/>
    <w:rsid w:val="007F628B"/>
    <w:rsid w:val="007F6AFD"/>
    <w:rsid w:val="007F6FE1"/>
    <w:rsid w:val="007F771B"/>
    <w:rsid w:val="007F79A3"/>
    <w:rsid w:val="008000DD"/>
    <w:rsid w:val="008006D1"/>
    <w:rsid w:val="00800903"/>
    <w:rsid w:val="0080090F"/>
    <w:rsid w:val="00800CC1"/>
    <w:rsid w:val="00800DD5"/>
    <w:rsid w:val="00800FD4"/>
    <w:rsid w:val="00801755"/>
    <w:rsid w:val="00802173"/>
    <w:rsid w:val="0080265A"/>
    <w:rsid w:val="00802BEA"/>
    <w:rsid w:val="00803218"/>
    <w:rsid w:val="008033F8"/>
    <w:rsid w:val="00803AF7"/>
    <w:rsid w:val="00803B18"/>
    <w:rsid w:val="00803B28"/>
    <w:rsid w:val="008041C0"/>
    <w:rsid w:val="0080440D"/>
    <w:rsid w:val="00804CD8"/>
    <w:rsid w:val="0080527E"/>
    <w:rsid w:val="008055F9"/>
    <w:rsid w:val="00805947"/>
    <w:rsid w:val="00805F83"/>
    <w:rsid w:val="00807545"/>
    <w:rsid w:val="00807F5E"/>
    <w:rsid w:val="008101B7"/>
    <w:rsid w:val="00810A03"/>
    <w:rsid w:val="00810AB8"/>
    <w:rsid w:val="00810FAD"/>
    <w:rsid w:val="00811761"/>
    <w:rsid w:val="00814325"/>
    <w:rsid w:val="0081674E"/>
    <w:rsid w:val="00816870"/>
    <w:rsid w:val="008168CE"/>
    <w:rsid w:val="00816C99"/>
    <w:rsid w:val="00817378"/>
    <w:rsid w:val="00817543"/>
    <w:rsid w:val="00817715"/>
    <w:rsid w:val="00817B85"/>
    <w:rsid w:val="008200AF"/>
    <w:rsid w:val="008205BA"/>
    <w:rsid w:val="00820840"/>
    <w:rsid w:val="00820EE0"/>
    <w:rsid w:val="00820F4F"/>
    <w:rsid w:val="00821600"/>
    <w:rsid w:val="00821D8E"/>
    <w:rsid w:val="0082254E"/>
    <w:rsid w:val="00822B00"/>
    <w:rsid w:val="00823241"/>
    <w:rsid w:val="00823CAD"/>
    <w:rsid w:val="00824C82"/>
    <w:rsid w:val="00825FC7"/>
    <w:rsid w:val="008261E8"/>
    <w:rsid w:val="0082622E"/>
    <w:rsid w:val="00826385"/>
    <w:rsid w:val="00826897"/>
    <w:rsid w:val="008272F0"/>
    <w:rsid w:val="00827851"/>
    <w:rsid w:val="00827929"/>
    <w:rsid w:val="00827C95"/>
    <w:rsid w:val="00827E11"/>
    <w:rsid w:val="00827E92"/>
    <w:rsid w:val="00827F58"/>
    <w:rsid w:val="00830050"/>
    <w:rsid w:val="00830A84"/>
    <w:rsid w:val="0083130B"/>
    <w:rsid w:val="0083146C"/>
    <w:rsid w:val="00832AD5"/>
    <w:rsid w:val="0083337B"/>
    <w:rsid w:val="008334BB"/>
    <w:rsid w:val="00833BA0"/>
    <w:rsid w:val="00833F4F"/>
    <w:rsid w:val="00834640"/>
    <w:rsid w:val="00834C10"/>
    <w:rsid w:val="0083667A"/>
    <w:rsid w:val="008366AF"/>
    <w:rsid w:val="00836DBF"/>
    <w:rsid w:val="00836F5E"/>
    <w:rsid w:val="00837250"/>
    <w:rsid w:val="008372D4"/>
    <w:rsid w:val="00837D8A"/>
    <w:rsid w:val="00837F89"/>
    <w:rsid w:val="00840199"/>
    <w:rsid w:val="0084119A"/>
    <w:rsid w:val="008412F6"/>
    <w:rsid w:val="0084134A"/>
    <w:rsid w:val="008414C5"/>
    <w:rsid w:val="00841BFC"/>
    <w:rsid w:val="00841E88"/>
    <w:rsid w:val="0084211D"/>
    <w:rsid w:val="008424DF"/>
    <w:rsid w:val="008425F4"/>
    <w:rsid w:val="008427E6"/>
    <w:rsid w:val="008428A2"/>
    <w:rsid w:val="00842C30"/>
    <w:rsid w:val="00843213"/>
    <w:rsid w:val="0084327F"/>
    <w:rsid w:val="00843579"/>
    <w:rsid w:val="008436A9"/>
    <w:rsid w:val="008437CB"/>
    <w:rsid w:val="00843ADB"/>
    <w:rsid w:val="008440B1"/>
    <w:rsid w:val="00844453"/>
    <w:rsid w:val="00844A18"/>
    <w:rsid w:val="00844C64"/>
    <w:rsid w:val="00844CC7"/>
    <w:rsid w:val="008452FA"/>
    <w:rsid w:val="00845AE5"/>
    <w:rsid w:val="00845D9C"/>
    <w:rsid w:val="008460DB"/>
    <w:rsid w:val="0084648B"/>
    <w:rsid w:val="008465FD"/>
    <w:rsid w:val="00846637"/>
    <w:rsid w:val="00846A04"/>
    <w:rsid w:val="00846F18"/>
    <w:rsid w:val="00847DB6"/>
    <w:rsid w:val="00850AE2"/>
    <w:rsid w:val="008511F7"/>
    <w:rsid w:val="008512CE"/>
    <w:rsid w:val="00851C7D"/>
    <w:rsid w:val="0085230B"/>
    <w:rsid w:val="0085276A"/>
    <w:rsid w:val="008527EA"/>
    <w:rsid w:val="00852887"/>
    <w:rsid w:val="00853B59"/>
    <w:rsid w:val="00853BF9"/>
    <w:rsid w:val="008543D6"/>
    <w:rsid w:val="00854695"/>
    <w:rsid w:val="00854716"/>
    <w:rsid w:val="00854A89"/>
    <w:rsid w:val="00854EF0"/>
    <w:rsid w:val="00855449"/>
    <w:rsid w:val="0085565E"/>
    <w:rsid w:val="00855C3A"/>
    <w:rsid w:val="00855DFC"/>
    <w:rsid w:val="008562D9"/>
    <w:rsid w:val="0085639A"/>
    <w:rsid w:val="00856B3E"/>
    <w:rsid w:val="00856EA9"/>
    <w:rsid w:val="00856F09"/>
    <w:rsid w:val="00856F7D"/>
    <w:rsid w:val="00857385"/>
    <w:rsid w:val="008576CA"/>
    <w:rsid w:val="0085775F"/>
    <w:rsid w:val="008610D1"/>
    <w:rsid w:val="008617A5"/>
    <w:rsid w:val="00861918"/>
    <w:rsid w:val="00861CE7"/>
    <w:rsid w:val="00862032"/>
    <w:rsid w:val="008624CE"/>
    <w:rsid w:val="0086284A"/>
    <w:rsid w:val="008628CA"/>
    <w:rsid w:val="008630EE"/>
    <w:rsid w:val="0086347E"/>
    <w:rsid w:val="0086348E"/>
    <w:rsid w:val="00863920"/>
    <w:rsid w:val="00863A1F"/>
    <w:rsid w:val="00863A3A"/>
    <w:rsid w:val="00864777"/>
    <w:rsid w:val="008647F3"/>
    <w:rsid w:val="00864F3C"/>
    <w:rsid w:val="008656E6"/>
    <w:rsid w:val="00865E52"/>
    <w:rsid w:val="00865ECD"/>
    <w:rsid w:val="00865F6D"/>
    <w:rsid w:val="00866054"/>
    <w:rsid w:val="00866092"/>
    <w:rsid w:val="0086634E"/>
    <w:rsid w:val="00866E33"/>
    <w:rsid w:val="00867279"/>
    <w:rsid w:val="00867528"/>
    <w:rsid w:val="00870212"/>
    <w:rsid w:val="0087025C"/>
    <w:rsid w:val="008702FA"/>
    <w:rsid w:val="00870831"/>
    <w:rsid w:val="00870EA9"/>
    <w:rsid w:val="00870F07"/>
    <w:rsid w:val="0087143B"/>
    <w:rsid w:val="008714EA"/>
    <w:rsid w:val="00871C56"/>
    <w:rsid w:val="0087256D"/>
    <w:rsid w:val="0087268D"/>
    <w:rsid w:val="00873B34"/>
    <w:rsid w:val="00873C8A"/>
    <w:rsid w:val="00873EC3"/>
    <w:rsid w:val="008740F8"/>
    <w:rsid w:val="0087496F"/>
    <w:rsid w:val="00874CE9"/>
    <w:rsid w:val="00874DEC"/>
    <w:rsid w:val="008750BE"/>
    <w:rsid w:val="00875231"/>
    <w:rsid w:val="00875682"/>
    <w:rsid w:val="00875B8D"/>
    <w:rsid w:val="00875D36"/>
    <w:rsid w:val="00875DCB"/>
    <w:rsid w:val="00875EE7"/>
    <w:rsid w:val="00875FD2"/>
    <w:rsid w:val="008760D7"/>
    <w:rsid w:val="008764FC"/>
    <w:rsid w:val="00876C37"/>
    <w:rsid w:val="0087741E"/>
    <w:rsid w:val="00877465"/>
    <w:rsid w:val="00877A0F"/>
    <w:rsid w:val="00877A6E"/>
    <w:rsid w:val="008808FB"/>
    <w:rsid w:val="00880F0E"/>
    <w:rsid w:val="00880FFE"/>
    <w:rsid w:val="00881852"/>
    <w:rsid w:val="008821E9"/>
    <w:rsid w:val="0088239E"/>
    <w:rsid w:val="008824B0"/>
    <w:rsid w:val="008826A5"/>
    <w:rsid w:val="0088307D"/>
    <w:rsid w:val="00883275"/>
    <w:rsid w:val="008836D0"/>
    <w:rsid w:val="008839B5"/>
    <w:rsid w:val="00884302"/>
    <w:rsid w:val="008856A7"/>
    <w:rsid w:val="008857D9"/>
    <w:rsid w:val="00885A60"/>
    <w:rsid w:val="00886398"/>
    <w:rsid w:val="0088639D"/>
    <w:rsid w:val="0088672F"/>
    <w:rsid w:val="00886990"/>
    <w:rsid w:val="00886F6D"/>
    <w:rsid w:val="00887234"/>
    <w:rsid w:val="008878A3"/>
    <w:rsid w:val="00887F91"/>
    <w:rsid w:val="008900F2"/>
    <w:rsid w:val="00890597"/>
    <w:rsid w:val="008906F8"/>
    <w:rsid w:val="00891004"/>
    <w:rsid w:val="00891262"/>
    <w:rsid w:val="00892154"/>
    <w:rsid w:val="008923BF"/>
    <w:rsid w:val="0089291F"/>
    <w:rsid w:val="00892C0B"/>
    <w:rsid w:val="00892CF6"/>
    <w:rsid w:val="0089330D"/>
    <w:rsid w:val="00893358"/>
    <w:rsid w:val="008935C7"/>
    <w:rsid w:val="00893B93"/>
    <w:rsid w:val="008941ED"/>
    <w:rsid w:val="00894601"/>
    <w:rsid w:val="008952E4"/>
    <w:rsid w:val="008953A8"/>
    <w:rsid w:val="00895777"/>
    <w:rsid w:val="00895A73"/>
    <w:rsid w:val="00895B88"/>
    <w:rsid w:val="00895E84"/>
    <w:rsid w:val="008965C9"/>
    <w:rsid w:val="00896831"/>
    <w:rsid w:val="00896C89"/>
    <w:rsid w:val="00896E4A"/>
    <w:rsid w:val="008970CA"/>
    <w:rsid w:val="00897D91"/>
    <w:rsid w:val="008A0352"/>
    <w:rsid w:val="008A08F3"/>
    <w:rsid w:val="008A09FB"/>
    <w:rsid w:val="008A1CF4"/>
    <w:rsid w:val="008A1F67"/>
    <w:rsid w:val="008A2481"/>
    <w:rsid w:val="008A267A"/>
    <w:rsid w:val="008A270A"/>
    <w:rsid w:val="008A2C2E"/>
    <w:rsid w:val="008A2DA1"/>
    <w:rsid w:val="008A3473"/>
    <w:rsid w:val="008A37F4"/>
    <w:rsid w:val="008A3DC7"/>
    <w:rsid w:val="008A4833"/>
    <w:rsid w:val="008A49DB"/>
    <w:rsid w:val="008A4CD2"/>
    <w:rsid w:val="008A534F"/>
    <w:rsid w:val="008A58A7"/>
    <w:rsid w:val="008A64FC"/>
    <w:rsid w:val="008A6631"/>
    <w:rsid w:val="008A6F18"/>
    <w:rsid w:val="008A7483"/>
    <w:rsid w:val="008A7D1E"/>
    <w:rsid w:val="008B0457"/>
    <w:rsid w:val="008B08A3"/>
    <w:rsid w:val="008B0B49"/>
    <w:rsid w:val="008B0FED"/>
    <w:rsid w:val="008B1211"/>
    <w:rsid w:val="008B15AC"/>
    <w:rsid w:val="008B1986"/>
    <w:rsid w:val="008B1B03"/>
    <w:rsid w:val="008B2088"/>
    <w:rsid w:val="008B21C9"/>
    <w:rsid w:val="008B2470"/>
    <w:rsid w:val="008B3865"/>
    <w:rsid w:val="008B38F5"/>
    <w:rsid w:val="008B3BBB"/>
    <w:rsid w:val="008B4052"/>
    <w:rsid w:val="008B42AC"/>
    <w:rsid w:val="008B5025"/>
    <w:rsid w:val="008B561F"/>
    <w:rsid w:val="008B590F"/>
    <w:rsid w:val="008B6989"/>
    <w:rsid w:val="008B6E3D"/>
    <w:rsid w:val="008B7192"/>
    <w:rsid w:val="008B7619"/>
    <w:rsid w:val="008B7C9C"/>
    <w:rsid w:val="008B7EB2"/>
    <w:rsid w:val="008C031C"/>
    <w:rsid w:val="008C0B49"/>
    <w:rsid w:val="008C1FBB"/>
    <w:rsid w:val="008C25D3"/>
    <w:rsid w:val="008C34D5"/>
    <w:rsid w:val="008C3A90"/>
    <w:rsid w:val="008C4202"/>
    <w:rsid w:val="008C449F"/>
    <w:rsid w:val="008C45D8"/>
    <w:rsid w:val="008C481D"/>
    <w:rsid w:val="008C4833"/>
    <w:rsid w:val="008C495C"/>
    <w:rsid w:val="008C4CBF"/>
    <w:rsid w:val="008C5890"/>
    <w:rsid w:val="008C5D2E"/>
    <w:rsid w:val="008C5E6D"/>
    <w:rsid w:val="008C6192"/>
    <w:rsid w:val="008C644F"/>
    <w:rsid w:val="008C72BE"/>
    <w:rsid w:val="008C7577"/>
    <w:rsid w:val="008C7C7C"/>
    <w:rsid w:val="008C7C82"/>
    <w:rsid w:val="008C7EF3"/>
    <w:rsid w:val="008D0168"/>
    <w:rsid w:val="008D0A00"/>
    <w:rsid w:val="008D0E78"/>
    <w:rsid w:val="008D1501"/>
    <w:rsid w:val="008D23DD"/>
    <w:rsid w:val="008D24BF"/>
    <w:rsid w:val="008D2B60"/>
    <w:rsid w:val="008D3970"/>
    <w:rsid w:val="008D3973"/>
    <w:rsid w:val="008D39B9"/>
    <w:rsid w:val="008D3BBD"/>
    <w:rsid w:val="008D3D01"/>
    <w:rsid w:val="008D42E7"/>
    <w:rsid w:val="008D4499"/>
    <w:rsid w:val="008D44A7"/>
    <w:rsid w:val="008D48B8"/>
    <w:rsid w:val="008D540F"/>
    <w:rsid w:val="008D57A7"/>
    <w:rsid w:val="008D58C5"/>
    <w:rsid w:val="008D651E"/>
    <w:rsid w:val="008D6C29"/>
    <w:rsid w:val="008D6F33"/>
    <w:rsid w:val="008D7968"/>
    <w:rsid w:val="008D7F02"/>
    <w:rsid w:val="008E058B"/>
    <w:rsid w:val="008E07C9"/>
    <w:rsid w:val="008E09C4"/>
    <w:rsid w:val="008E0CC9"/>
    <w:rsid w:val="008E1AF6"/>
    <w:rsid w:val="008E1C05"/>
    <w:rsid w:val="008E278B"/>
    <w:rsid w:val="008E2983"/>
    <w:rsid w:val="008E2E01"/>
    <w:rsid w:val="008E3744"/>
    <w:rsid w:val="008E3A28"/>
    <w:rsid w:val="008E40D1"/>
    <w:rsid w:val="008E4360"/>
    <w:rsid w:val="008E47CB"/>
    <w:rsid w:val="008E48BB"/>
    <w:rsid w:val="008E51D7"/>
    <w:rsid w:val="008E5FAD"/>
    <w:rsid w:val="008E6108"/>
    <w:rsid w:val="008E65B4"/>
    <w:rsid w:val="008E6E19"/>
    <w:rsid w:val="008E6F60"/>
    <w:rsid w:val="008E7286"/>
    <w:rsid w:val="008E76C7"/>
    <w:rsid w:val="008E76EC"/>
    <w:rsid w:val="008E778F"/>
    <w:rsid w:val="008E79A9"/>
    <w:rsid w:val="008E7C3D"/>
    <w:rsid w:val="008F075F"/>
    <w:rsid w:val="008F07CA"/>
    <w:rsid w:val="008F08B9"/>
    <w:rsid w:val="008F17BE"/>
    <w:rsid w:val="008F1C16"/>
    <w:rsid w:val="008F2675"/>
    <w:rsid w:val="008F2B1F"/>
    <w:rsid w:val="008F2B7A"/>
    <w:rsid w:val="008F2EB1"/>
    <w:rsid w:val="008F303E"/>
    <w:rsid w:val="008F3B71"/>
    <w:rsid w:val="008F3B84"/>
    <w:rsid w:val="008F3D4B"/>
    <w:rsid w:val="008F3FFF"/>
    <w:rsid w:val="008F44A1"/>
    <w:rsid w:val="008F44AE"/>
    <w:rsid w:val="008F46B2"/>
    <w:rsid w:val="008F46D7"/>
    <w:rsid w:val="008F4DAD"/>
    <w:rsid w:val="008F5754"/>
    <w:rsid w:val="008F5B37"/>
    <w:rsid w:val="008F5C56"/>
    <w:rsid w:val="008F5E12"/>
    <w:rsid w:val="008F6BCA"/>
    <w:rsid w:val="008F7177"/>
    <w:rsid w:val="008F752F"/>
    <w:rsid w:val="008F7588"/>
    <w:rsid w:val="008F7796"/>
    <w:rsid w:val="008F7C3D"/>
    <w:rsid w:val="009002A3"/>
    <w:rsid w:val="009002F3"/>
    <w:rsid w:val="00900CA5"/>
    <w:rsid w:val="00901237"/>
    <w:rsid w:val="00901543"/>
    <w:rsid w:val="00901E95"/>
    <w:rsid w:val="00902732"/>
    <w:rsid w:val="00902C0B"/>
    <w:rsid w:val="009032D8"/>
    <w:rsid w:val="00903474"/>
    <w:rsid w:val="00903BD8"/>
    <w:rsid w:val="0090454B"/>
    <w:rsid w:val="009049E0"/>
    <w:rsid w:val="00904B94"/>
    <w:rsid w:val="0090580D"/>
    <w:rsid w:val="00905937"/>
    <w:rsid w:val="00906102"/>
    <w:rsid w:val="00906166"/>
    <w:rsid w:val="009064A5"/>
    <w:rsid w:val="009068CD"/>
    <w:rsid w:val="00906DCA"/>
    <w:rsid w:val="009074C8"/>
    <w:rsid w:val="009079F6"/>
    <w:rsid w:val="00907D0D"/>
    <w:rsid w:val="0091057A"/>
    <w:rsid w:val="009105B5"/>
    <w:rsid w:val="0091064B"/>
    <w:rsid w:val="00910801"/>
    <w:rsid w:val="00910D55"/>
    <w:rsid w:val="009110AB"/>
    <w:rsid w:val="009116DF"/>
    <w:rsid w:val="0091179E"/>
    <w:rsid w:val="00911B82"/>
    <w:rsid w:val="00911DBD"/>
    <w:rsid w:val="009121C9"/>
    <w:rsid w:val="009128AC"/>
    <w:rsid w:val="00912C23"/>
    <w:rsid w:val="00913178"/>
    <w:rsid w:val="009131E0"/>
    <w:rsid w:val="0091341B"/>
    <w:rsid w:val="0091348A"/>
    <w:rsid w:val="00913809"/>
    <w:rsid w:val="00914344"/>
    <w:rsid w:val="00914854"/>
    <w:rsid w:val="00914F08"/>
    <w:rsid w:val="00915948"/>
    <w:rsid w:val="00915BA2"/>
    <w:rsid w:val="00915EE8"/>
    <w:rsid w:val="00916A9C"/>
    <w:rsid w:val="009172E6"/>
    <w:rsid w:val="00917554"/>
    <w:rsid w:val="009179C2"/>
    <w:rsid w:val="009207A6"/>
    <w:rsid w:val="009208C6"/>
    <w:rsid w:val="00920951"/>
    <w:rsid w:val="00920EC0"/>
    <w:rsid w:val="0092125A"/>
    <w:rsid w:val="0092128A"/>
    <w:rsid w:val="0092130B"/>
    <w:rsid w:val="00921595"/>
    <w:rsid w:val="00921694"/>
    <w:rsid w:val="009217C8"/>
    <w:rsid w:val="00921869"/>
    <w:rsid w:val="00921F62"/>
    <w:rsid w:val="009223CE"/>
    <w:rsid w:val="00922FA8"/>
    <w:rsid w:val="00923201"/>
    <w:rsid w:val="00923684"/>
    <w:rsid w:val="009237C4"/>
    <w:rsid w:val="00924754"/>
    <w:rsid w:val="00924BD6"/>
    <w:rsid w:val="00925292"/>
    <w:rsid w:val="00925421"/>
    <w:rsid w:val="00925619"/>
    <w:rsid w:val="00925CBE"/>
    <w:rsid w:val="00925D4D"/>
    <w:rsid w:val="00925E09"/>
    <w:rsid w:val="009265F4"/>
    <w:rsid w:val="009266D8"/>
    <w:rsid w:val="00926924"/>
    <w:rsid w:val="00926959"/>
    <w:rsid w:val="00926EE3"/>
    <w:rsid w:val="00926F20"/>
    <w:rsid w:val="0092702B"/>
    <w:rsid w:val="009271BB"/>
    <w:rsid w:val="00927530"/>
    <w:rsid w:val="0092785E"/>
    <w:rsid w:val="0093041A"/>
    <w:rsid w:val="00930442"/>
    <w:rsid w:val="0093070F"/>
    <w:rsid w:val="0093094D"/>
    <w:rsid w:val="00930BA5"/>
    <w:rsid w:val="00930C52"/>
    <w:rsid w:val="00930EAD"/>
    <w:rsid w:val="00931770"/>
    <w:rsid w:val="00932016"/>
    <w:rsid w:val="00932298"/>
    <w:rsid w:val="00933A2F"/>
    <w:rsid w:val="00933D7F"/>
    <w:rsid w:val="00933F8D"/>
    <w:rsid w:val="00933FAE"/>
    <w:rsid w:val="009340FA"/>
    <w:rsid w:val="00934974"/>
    <w:rsid w:val="00934B6E"/>
    <w:rsid w:val="00934FC1"/>
    <w:rsid w:val="009355EF"/>
    <w:rsid w:val="0093567B"/>
    <w:rsid w:val="00935997"/>
    <w:rsid w:val="00935ABB"/>
    <w:rsid w:val="00935AF6"/>
    <w:rsid w:val="00936540"/>
    <w:rsid w:val="009368D0"/>
    <w:rsid w:val="00936DBA"/>
    <w:rsid w:val="00937470"/>
    <w:rsid w:val="009377F4"/>
    <w:rsid w:val="0094080D"/>
    <w:rsid w:val="00940967"/>
    <w:rsid w:val="00940FFB"/>
    <w:rsid w:val="009413B4"/>
    <w:rsid w:val="00941602"/>
    <w:rsid w:val="009416FE"/>
    <w:rsid w:val="00941CE7"/>
    <w:rsid w:val="0094207D"/>
    <w:rsid w:val="00942226"/>
    <w:rsid w:val="0094273A"/>
    <w:rsid w:val="009431E0"/>
    <w:rsid w:val="00943C7F"/>
    <w:rsid w:val="00943E98"/>
    <w:rsid w:val="00944558"/>
    <w:rsid w:val="009448E5"/>
    <w:rsid w:val="00944CF4"/>
    <w:rsid w:val="00945236"/>
    <w:rsid w:val="009453CE"/>
    <w:rsid w:val="00945718"/>
    <w:rsid w:val="00945949"/>
    <w:rsid w:val="00945D6A"/>
    <w:rsid w:val="00946050"/>
    <w:rsid w:val="0094689F"/>
    <w:rsid w:val="00946C6F"/>
    <w:rsid w:val="00947758"/>
    <w:rsid w:val="009479D8"/>
    <w:rsid w:val="00947C81"/>
    <w:rsid w:val="009503D7"/>
    <w:rsid w:val="009503ED"/>
    <w:rsid w:val="009506D7"/>
    <w:rsid w:val="009510C9"/>
    <w:rsid w:val="00951BF4"/>
    <w:rsid w:val="00951CF0"/>
    <w:rsid w:val="00951EF0"/>
    <w:rsid w:val="00951F83"/>
    <w:rsid w:val="00952024"/>
    <w:rsid w:val="009526FF"/>
    <w:rsid w:val="00952D38"/>
    <w:rsid w:val="00953442"/>
    <w:rsid w:val="009534E4"/>
    <w:rsid w:val="009541B6"/>
    <w:rsid w:val="0095451B"/>
    <w:rsid w:val="0095455F"/>
    <w:rsid w:val="009548A8"/>
    <w:rsid w:val="00954C89"/>
    <w:rsid w:val="00954F02"/>
    <w:rsid w:val="0095517F"/>
    <w:rsid w:val="00955494"/>
    <w:rsid w:val="0095555E"/>
    <w:rsid w:val="00955716"/>
    <w:rsid w:val="00955E3F"/>
    <w:rsid w:val="00955FC6"/>
    <w:rsid w:val="00956B41"/>
    <w:rsid w:val="00956FA6"/>
    <w:rsid w:val="00957192"/>
    <w:rsid w:val="009575D4"/>
    <w:rsid w:val="00957981"/>
    <w:rsid w:val="009604AF"/>
    <w:rsid w:val="009608E4"/>
    <w:rsid w:val="00960999"/>
    <w:rsid w:val="00960B08"/>
    <w:rsid w:val="00960CC4"/>
    <w:rsid w:val="00961206"/>
    <w:rsid w:val="009612CD"/>
    <w:rsid w:val="0096145F"/>
    <w:rsid w:val="009618CF"/>
    <w:rsid w:val="00961C58"/>
    <w:rsid w:val="009620BC"/>
    <w:rsid w:val="009621A3"/>
    <w:rsid w:val="009631F6"/>
    <w:rsid w:val="009635CC"/>
    <w:rsid w:val="009637A6"/>
    <w:rsid w:val="0096402C"/>
    <w:rsid w:val="009654AA"/>
    <w:rsid w:val="00965DFB"/>
    <w:rsid w:val="00966244"/>
    <w:rsid w:val="009667A0"/>
    <w:rsid w:val="0096706F"/>
    <w:rsid w:val="00967582"/>
    <w:rsid w:val="00967D34"/>
    <w:rsid w:val="00970005"/>
    <w:rsid w:val="00970C24"/>
    <w:rsid w:val="00970DFC"/>
    <w:rsid w:val="00971557"/>
    <w:rsid w:val="009718E8"/>
    <w:rsid w:val="00971AB4"/>
    <w:rsid w:val="00971E4D"/>
    <w:rsid w:val="00971E87"/>
    <w:rsid w:val="0097237E"/>
    <w:rsid w:val="00972673"/>
    <w:rsid w:val="00972D3C"/>
    <w:rsid w:val="00973849"/>
    <w:rsid w:val="009739E0"/>
    <w:rsid w:val="00973C18"/>
    <w:rsid w:val="00974253"/>
    <w:rsid w:val="009750A0"/>
    <w:rsid w:val="009750E3"/>
    <w:rsid w:val="009752C5"/>
    <w:rsid w:val="00975EBC"/>
    <w:rsid w:val="00976153"/>
    <w:rsid w:val="009766AE"/>
    <w:rsid w:val="00976A0C"/>
    <w:rsid w:val="0097724B"/>
    <w:rsid w:val="00977283"/>
    <w:rsid w:val="009773E5"/>
    <w:rsid w:val="00977515"/>
    <w:rsid w:val="00977E09"/>
    <w:rsid w:val="0098088D"/>
    <w:rsid w:val="009811E8"/>
    <w:rsid w:val="009814B2"/>
    <w:rsid w:val="00981676"/>
    <w:rsid w:val="00981ADB"/>
    <w:rsid w:val="009821BF"/>
    <w:rsid w:val="0098294C"/>
    <w:rsid w:val="00983454"/>
    <w:rsid w:val="0098377A"/>
    <w:rsid w:val="00983AD0"/>
    <w:rsid w:val="009842DF"/>
    <w:rsid w:val="009849DF"/>
    <w:rsid w:val="00984E06"/>
    <w:rsid w:val="00985620"/>
    <w:rsid w:val="009859BD"/>
    <w:rsid w:val="00986858"/>
    <w:rsid w:val="009870A5"/>
    <w:rsid w:val="009875B0"/>
    <w:rsid w:val="0098785E"/>
    <w:rsid w:val="009878F0"/>
    <w:rsid w:val="00987A3C"/>
    <w:rsid w:val="00987FBB"/>
    <w:rsid w:val="00990125"/>
    <w:rsid w:val="0099069C"/>
    <w:rsid w:val="009906DF"/>
    <w:rsid w:val="00990D12"/>
    <w:rsid w:val="00990FBA"/>
    <w:rsid w:val="00991145"/>
    <w:rsid w:val="00991502"/>
    <w:rsid w:val="00991D3A"/>
    <w:rsid w:val="00992103"/>
    <w:rsid w:val="00992A1C"/>
    <w:rsid w:val="00992BAF"/>
    <w:rsid w:val="009931AA"/>
    <w:rsid w:val="0099340E"/>
    <w:rsid w:val="00993603"/>
    <w:rsid w:val="00993C82"/>
    <w:rsid w:val="00993E71"/>
    <w:rsid w:val="00993E94"/>
    <w:rsid w:val="00994386"/>
    <w:rsid w:val="0099453F"/>
    <w:rsid w:val="00994A5C"/>
    <w:rsid w:val="00994E14"/>
    <w:rsid w:val="00995B4E"/>
    <w:rsid w:val="00995D1D"/>
    <w:rsid w:val="00995F91"/>
    <w:rsid w:val="00996362"/>
    <w:rsid w:val="009964EE"/>
    <w:rsid w:val="009967AC"/>
    <w:rsid w:val="00996A3E"/>
    <w:rsid w:val="00996C61"/>
    <w:rsid w:val="00997757"/>
    <w:rsid w:val="00997A67"/>
    <w:rsid w:val="00997BB2"/>
    <w:rsid w:val="00997BB5"/>
    <w:rsid w:val="00997CCE"/>
    <w:rsid w:val="00997EE2"/>
    <w:rsid w:val="009A04F8"/>
    <w:rsid w:val="009A1522"/>
    <w:rsid w:val="009A17B1"/>
    <w:rsid w:val="009A1822"/>
    <w:rsid w:val="009A236E"/>
    <w:rsid w:val="009A23D5"/>
    <w:rsid w:val="009A2481"/>
    <w:rsid w:val="009A2802"/>
    <w:rsid w:val="009A2872"/>
    <w:rsid w:val="009A2DF4"/>
    <w:rsid w:val="009A327A"/>
    <w:rsid w:val="009A33A8"/>
    <w:rsid w:val="009A3A00"/>
    <w:rsid w:val="009A3AA6"/>
    <w:rsid w:val="009A3F5A"/>
    <w:rsid w:val="009A44AB"/>
    <w:rsid w:val="009A44E0"/>
    <w:rsid w:val="009A4676"/>
    <w:rsid w:val="009A473E"/>
    <w:rsid w:val="009A4804"/>
    <w:rsid w:val="009A4EA0"/>
    <w:rsid w:val="009A4F71"/>
    <w:rsid w:val="009A511B"/>
    <w:rsid w:val="009A51E2"/>
    <w:rsid w:val="009A53F9"/>
    <w:rsid w:val="009A562C"/>
    <w:rsid w:val="009A5956"/>
    <w:rsid w:val="009A5D5B"/>
    <w:rsid w:val="009A6140"/>
    <w:rsid w:val="009A63C2"/>
    <w:rsid w:val="009A6419"/>
    <w:rsid w:val="009A70EB"/>
    <w:rsid w:val="009A7BA1"/>
    <w:rsid w:val="009A7F2A"/>
    <w:rsid w:val="009B00D5"/>
    <w:rsid w:val="009B095B"/>
    <w:rsid w:val="009B09A7"/>
    <w:rsid w:val="009B0A59"/>
    <w:rsid w:val="009B0B55"/>
    <w:rsid w:val="009B10FC"/>
    <w:rsid w:val="009B1286"/>
    <w:rsid w:val="009B14A6"/>
    <w:rsid w:val="009B228E"/>
    <w:rsid w:val="009B2877"/>
    <w:rsid w:val="009B2AC8"/>
    <w:rsid w:val="009B2B9F"/>
    <w:rsid w:val="009B2F96"/>
    <w:rsid w:val="009B2FFE"/>
    <w:rsid w:val="009B369E"/>
    <w:rsid w:val="009B3861"/>
    <w:rsid w:val="009B391F"/>
    <w:rsid w:val="009B393B"/>
    <w:rsid w:val="009B3A7A"/>
    <w:rsid w:val="009B3A7E"/>
    <w:rsid w:val="009B3B26"/>
    <w:rsid w:val="009B3BC9"/>
    <w:rsid w:val="009B3F12"/>
    <w:rsid w:val="009B45BA"/>
    <w:rsid w:val="009B45EC"/>
    <w:rsid w:val="009B53D7"/>
    <w:rsid w:val="009B58B1"/>
    <w:rsid w:val="009B5920"/>
    <w:rsid w:val="009B5AB4"/>
    <w:rsid w:val="009B6066"/>
    <w:rsid w:val="009B6D30"/>
    <w:rsid w:val="009B72F9"/>
    <w:rsid w:val="009B77C3"/>
    <w:rsid w:val="009B79F6"/>
    <w:rsid w:val="009C008C"/>
    <w:rsid w:val="009C05E0"/>
    <w:rsid w:val="009C06BB"/>
    <w:rsid w:val="009C0EAC"/>
    <w:rsid w:val="009C1245"/>
    <w:rsid w:val="009C1F84"/>
    <w:rsid w:val="009C2575"/>
    <w:rsid w:val="009C2AB5"/>
    <w:rsid w:val="009C2C74"/>
    <w:rsid w:val="009C301E"/>
    <w:rsid w:val="009C3522"/>
    <w:rsid w:val="009C355A"/>
    <w:rsid w:val="009C3771"/>
    <w:rsid w:val="009C3A3C"/>
    <w:rsid w:val="009C3D18"/>
    <w:rsid w:val="009C4304"/>
    <w:rsid w:val="009C4C35"/>
    <w:rsid w:val="009C53AD"/>
    <w:rsid w:val="009C5AB2"/>
    <w:rsid w:val="009C5CAF"/>
    <w:rsid w:val="009C6155"/>
    <w:rsid w:val="009C6454"/>
    <w:rsid w:val="009C647B"/>
    <w:rsid w:val="009C65CF"/>
    <w:rsid w:val="009C6930"/>
    <w:rsid w:val="009C6A0C"/>
    <w:rsid w:val="009C6F4E"/>
    <w:rsid w:val="009C7354"/>
    <w:rsid w:val="009C7520"/>
    <w:rsid w:val="009C7886"/>
    <w:rsid w:val="009D0578"/>
    <w:rsid w:val="009D136E"/>
    <w:rsid w:val="009D141C"/>
    <w:rsid w:val="009D1B1D"/>
    <w:rsid w:val="009D21A9"/>
    <w:rsid w:val="009D2508"/>
    <w:rsid w:val="009D258D"/>
    <w:rsid w:val="009D25E0"/>
    <w:rsid w:val="009D3FC4"/>
    <w:rsid w:val="009D41DD"/>
    <w:rsid w:val="009D45AF"/>
    <w:rsid w:val="009D48EA"/>
    <w:rsid w:val="009D54B3"/>
    <w:rsid w:val="009D5E19"/>
    <w:rsid w:val="009D61F7"/>
    <w:rsid w:val="009D672B"/>
    <w:rsid w:val="009D74EA"/>
    <w:rsid w:val="009D7A84"/>
    <w:rsid w:val="009E003A"/>
    <w:rsid w:val="009E009E"/>
    <w:rsid w:val="009E013C"/>
    <w:rsid w:val="009E021A"/>
    <w:rsid w:val="009E16B2"/>
    <w:rsid w:val="009E244C"/>
    <w:rsid w:val="009E36B3"/>
    <w:rsid w:val="009E3B92"/>
    <w:rsid w:val="009E44F6"/>
    <w:rsid w:val="009E44F7"/>
    <w:rsid w:val="009E4517"/>
    <w:rsid w:val="009E4678"/>
    <w:rsid w:val="009E4DDE"/>
    <w:rsid w:val="009E4E20"/>
    <w:rsid w:val="009E59A0"/>
    <w:rsid w:val="009E6952"/>
    <w:rsid w:val="009E698B"/>
    <w:rsid w:val="009E6D57"/>
    <w:rsid w:val="009E6EC1"/>
    <w:rsid w:val="009E6EE7"/>
    <w:rsid w:val="009E70D4"/>
    <w:rsid w:val="009E7538"/>
    <w:rsid w:val="009E794F"/>
    <w:rsid w:val="009E795A"/>
    <w:rsid w:val="009F1943"/>
    <w:rsid w:val="009F1A43"/>
    <w:rsid w:val="009F1A5D"/>
    <w:rsid w:val="009F1CA0"/>
    <w:rsid w:val="009F267B"/>
    <w:rsid w:val="009F2FF6"/>
    <w:rsid w:val="009F3038"/>
    <w:rsid w:val="009F3A04"/>
    <w:rsid w:val="009F4357"/>
    <w:rsid w:val="009F50B2"/>
    <w:rsid w:val="009F546F"/>
    <w:rsid w:val="009F5516"/>
    <w:rsid w:val="009F5769"/>
    <w:rsid w:val="009F5C84"/>
    <w:rsid w:val="009F62E5"/>
    <w:rsid w:val="009F62EC"/>
    <w:rsid w:val="009F6383"/>
    <w:rsid w:val="009F69B9"/>
    <w:rsid w:val="009F7298"/>
    <w:rsid w:val="009F7A25"/>
    <w:rsid w:val="009F7CA0"/>
    <w:rsid w:val="009F7E36"/>
    <w:rsid w:val="00A002C0"/>
    <w:rsid w:val="00A00E9A"/>
    <w:rsid w:val="00A01454"/>
    <w:rsid w:val="00A02408"/>
    <w:rsid w:val="00A0284B"/>
    <w:rsid w:val="00A03A18"/>
    <w:rsid w:val="00A03B2A"/>
    <w:rsid w:val="00A03DB7"/>
    <w:rsid w:val="00A0416B"/>
    <w:rsid w:val="00A04D10"/>
    <w:rsid w:val="00A059BB"/>
    <w:rsid w:val="00A05DFD"/>
    <w:rsid w:val="00A0600B"/>
    <w:rsid w:val="00A0649A"/>
    <w:rsid w:val="00A067DF"/>
    <w:rsid w:val="00A06876"/>
    <w:rsid w:val="00A07BD2"/>
    <w:rsid w:val="00A07DE7"/>
    <w:rsid w:val="00A108A4"/>
    <w:rsid w:val="00A109B4"/>
    <w:rsid w:val="00A10C13"/>
    <w:rsid w:val="00A11352"/>
    <w:rsid w:val="00A1163F"/>
    <w:rsid w:val="00A116FE"/>
    <w:rsid w:val="00A11D02"/>
    <w:rsid w:val="00A13727"/>
    <w:rsid w:val="00A138F3"/>
    <w:rsid w:val="00A13EB6"/>
    <w:rsid w:val="00A1429B"/>
    <w:rsid w:val="00A14F2A"/>
    <w:rsid w:val="00A1508C"/>
    <w:rsid w:val="00A153C7"/>
    <w:rsid w:val="00A15A33"/>
    <w:rsid w:val="00A15D38"/>
    <w:rsid w:val="00A16D73"/>
    <w:rsid w:val="00A16F8B"/>
    <w:rsid w:val="00A1719D"/>
    <w:rsid w:val="00A171C7"/>
    <w:rsid w:val="00A17279"/>
    <w:rsid w:val="00A17404"/>
    <w:rsid w:val="00A1780B"/>
    <w:rsid w:val="00A1792B"/>
    <w:rsid w:val="00A20114"/>
    <w:rsid w:val="00A20214"/>
    <w:rsid w:val="00A2068D"/>
    <w:rsid w:val="00A207FB"/>
    <w:rsid w:val="00A20B38"/>
    <w:rsid w:val="00A20E8F"/>
    <w:rsid w:val="00A2116F"/>
    <w:rsid w:val="00A21A16"/>
    <w:rsid w:val="00A22058"/>
    <w:rsid w:val="00A2215B"/>
    <w:rsid w:val="00A22AE0"/>
    <w:rsid w:val="00A23448"/>
    <w:rsid w:val="00A236C5"/>
    <w:rsid w:val="00A240EE"/>
    <w:rsid w:val="00A24A13"/>
    <w:rsid w:val="00A24B3D"/>
    <w:rsid w:val="00A24B92"/>
    <w:rsid w:val="00A25936"/>
    <w:rsid w:val="00A25BEA"/>
    <w:rsid w:val="00A26A41"/>
    <w:rsid w:val="00A26F7D"/>
    <w:rsid w:val="00A27DB3"/>
    <w:rsid w:val="00A30791"/>
    <w:rsid w:val="00A30A52"/>
    <w:rsid w:val="00A30C37"/>
    <w:rsid w:val="00A30CC6"/>
    <w:rsid w:val="00A30D20"/>
    <w:rsid w:val="00A30FE9"/>
    <w:rsid w:val="00A3168E"/>
    <w:rsid w:val="00A31757"/>
    <w:rsid w:val="00A31970"/>
    <w:rsid w:val="00A31D4A"/>
    <w:rsid w:val="00A32456"/>
    <w:rsid w:val="00A32578"/>
    <w:rsid w:val="00A3292F"/>
    <w:rsid w:val="00A3328D"/>
    <w:rsid w:val="00A3388B"/>
    <w:rsid w:val="00A33927"/>
    <w:rsid w:val="00A33ABB"/>
    <w:rsid w:val="00A34926"/>
    <w:rsid w:val="00A34A83"/>
    <w:rsid w:val="00A35858"/>
    <w:rsid w:val="00A36398"/>
    <w:rsid w:val="00A366C9"/>
    <w:rsid w:val="00A367A5"/>
    <w:rsid w:val="00A36B22"/>
    <w:rsid w:val="00A36B6F"/>
    <w:rsid w:val="00A36EF9"/>
    <w:rsid w:val="00A37601"/>
    <w:rsid w:val="00A378BA"/>
    <w:rsid w:val="00A41438"/>
    <w:rsid w:val="00A41F4F"/>
    <w:rsid w:val="00A4223E"/>
    <w:rsid w:val="00A4247E"/>
    <w:rsid w:val="00A42614"/>
    <w:rsid w:val="00A4263A"/>
    <w:rsid w:val="00A427E1"/>
    <w:rsid w:val="00A42B9E"/>
    <w:rsid w:val="00A4356C"/>
    <w:rsid w:val="00A441D9"/>
    <w:rsid w:val="00A442A3"/>
    <w:rsid w:val="00A44353"/>
    <w:rsid w:val="00A444D7"/>
    <w:rsid w:val="00A444FF"/>
    <w:rsid w:val="00A4454E"/>
    <w:rsid w:val="00A44967"/>
    <w:rsid w:val="00A4519E"/>
    <w:rsid w:val="00A451D8"/>
    <w:rsid w:val="00A455EB"/>
    <w:rsid w:val="00A46744"/>
    <w:rsid w:val="00A4682F"/>
    <w:rsid w:val="00A46D14"/>
    <w:rsid w:val="00A4706F"/>
    <w:rsid w:val="00A47465"/>
    <w:rsid w:val="00A4750E"/>
    <w:rsid w:val="00A479BC"/>
    <w:rsid w:val="00A47A4A"/>
    <w:rsid w:val="00A503C2"/>
    <w:rsid w:val="00A50826"/>
    <w:rsid w:val="00A50FBC"/>
    <w:rsid w:val="00A5165A"/>
    <w:rsid w:val="00A517DE"/>
    <w:rsid w:val="00A51818"/>
    <w:rsid w:val="00A51B3A"/>
    <w:rsid w:val="00A51B4A"/>
    <w:rsid w:val="00A51C0A"/>
    <w:rsid w:val="00A52165"/>
    <w:rsid w:val="00A52511"/>
    <w:rsid w:val="00A52624"/>
    <w:rsid w:val="00A52CE1"/>
    <w:rsid w:val="00A52D36"/>
    <w:rsid w:val="00A532EB"/>
    <w:rsid w:val="00A53529"/>
    <w:rsid w:val="00A5356C"/>
    <w:rsid w:val="00A535FA"/>
    <w:rsid w:val="00A536AC"/>
    <w:rsid w:val="00A540E6"/>
    <w:rsid w:val="00A5456E"/>
    <w:rsid w:val="00A546F1"/>
    <w:rsid w:val="00A549FB"/>
    <w:rsid w:val="00A54AA3"/>
    <w:rsid w:val="00A54D32"/>
    <w:rsid w:val="00A54EA7"/>
    <w:rsid w:val="00A550ED"/>
    <w:rsid w:val="00A5546A"/>
    <w:rsid w:val="00A55D24"/>
    <w:rsid w:val="00A55DAD"/>
    <w:rsid w:val="00A5680C"/>
    <w:rsid w:val="00A56A50"/>
    <w:rsid w:val="00A56F74"/>
    <w:rsid w:val="00A57131"/>
    <w:rsid w:val="00A57227"/>
    <w:rsid w:val="00A579AC"/>
    <w:rsid w:val="00A60280"/>
    <w:rsid w:val="00A603E7"/>
    <w:rsid w:val="00A60A1A"/>
    <w:rsid w:val="00A613E4"/>
    <w:rsid w:val="00A61B23"/>
    <w:rsid w:val="00A61F3D"/>
    <w:rsid w:val="00A623DF"/>
    <w:rsid w:val="00A62881"/>
    <w:rsid w:val="00A629D5"/>
    <w:rsid w:val="00A62C0D"/>
    <w:rsid w:val="00A62DF3"/>
    <w:rsid w:val="00A63649"/>
    <w:rsid w:val="00A63C4A"/>
    <w:rsid w:val="00A63D16"/>
    <w:rsid w:val="00A6441E"/>
    <w:rsid w:val="00A64AF8"/>
    <w:rsid w:val="00A64AFF"/>
    <w:rsid w:val="00A64C57"/>
    <w:rsid w:val="00A64D7F"/>
    <w:rsid w:val="00A64DAB"/>
    <w:rsid w:val="00A65194"/>
    <w:rsid w:val="00A6594F"/>
    <w:rsid w:val="00A66105"/>
    <w:rsid w:val="00A66402"/>
    <w:rsid w:val="00A66D45"/>
    <w:rsid w:val="00A66FF8"/>
    <w:rsid w:val="00A6759F"/>
    <w:rsid w:val="00A67C8E"/>
    <w:rsid w:val="00A70015"/>
    <w:rsid w:val="00A701C9"/>
    <w:rsid w:val="00A70290"/>
    <w:rsid w:val="00A70A09"/>
    <w:rsid w:val="00A70F67"/>
    <w:rsid w:val="00A712C6"/>
    <w:rsid w:val="00A719B8"/>
    <w:rsid w:val="00A71DC5"/>
    <w:rsid w:val="00A71E22"/>
    <w:rsid w:val="00A72020"/>
    <w:rsid w:val="00A721D1"/>
    <w:rsid w:val="00A72213"/>
    <w:rsid w:val="00A728DC"/>
    <w:rsid w:val="00A73480"/>
    <w:rsid w:val="00A734B3"/>
    <w:rsid w:val="00A73CA5"/>
    <w:rsid w:val="00A74803"/>
    <w:rsid w:val="00A74E33"/>
    <w:rsid w:val="00A75314"/>
    <w:rsid w:val="00A753B7"/>
    <w:rsid w:val="00A75980"/>
    <w:rsid w:val="00A763AB"/>
    <w:rsid w:val="00A7665C"/>
    <w:rsid w:val="00A76B00"/>
    <w:rsid w:val="00A76ED9"/>
    <w:rsid w:val="00A76FC9"/>
    <w:rsid w:val="00A7722B"/>
    <w:rsid w:val="00A773DC"/>
    <w:rsid w:val="00A80B57"/>
    <w:rsid w:val="00A80D1F"/>
    <w:rsid w:val="00A8100C"/>
    <w:rsid w:val="00A81684"/>
    <w:rsid w:val="00A8178E"/>
    <w:rsid w:val="00A819DA"/>
    <w:rsid w:val="00A81BD6"/>
    <w:rsid w:val="00A81E14"/>
    <w:rsid w:val="00A826E9"/>
    <w:rsid w:val="00A82F8E"/>
    <w:rsid w:val="00A8382E"/>
    <w:rsid w:val="00A83F47"/>
    <w:rsid w:val="00A842C7"/>
    <w:rsid w:val="00A8455A"/>
    <w:rsid w:val="00A8591F"/>
    <w:rsid w:val="00A85EA1"/>
    <w:rsid w:val="00A86947"/>
    <w:rsid w:val="00A869BB"/>
    <w:rsid w:val="00A86A35"/>
    <w:rsid w:val="00A86C92"/>
    <w:rsid w:val="00A86E62"/>
    <w:rsid w:val="00A86FDD"/>
    <w:rsid w:val="00A87528"/>
    <w:rsid w:val="00A87950"/>
    <w:rsid w:val="00A879E0"/>
    <w:rsid w:val="00A905B7"/>
    <w:rsid w:val="00A90A24"/>
    <w:rsid w:val="00A913D8"/>
    <w:rsid w:val="00A9147F"/>
    <w:rsid w:val="00A92289"/>
    <w:rsid w:val="00A927AA"/>
    <w:rsid w:val="00A92CE8"/>
    <w:rsid w:val="00A92F9C"/>
    <w:rsid w:val="00A937BF"/>
    <w:rsid w:val="00A937E6"/>
    <w:rsid w:val="00A93AE0"/>
    <w:rsid w:val="00A94AA6"/>
    <w:rsid w:val="00A94F4D"/>
    <w:rsid w:val="00A95111"/>
    <w:rsid w:val="00A95565"/>
    <w:rsid w:val="00A95AED"/>
    <w:rsid w:val="00A96D27"/>
    <w:rsid w:val="00A97431"/>
    <w:rsid w:val="00A97A15"/>
    <w:rsid w:val="00A97D21"/>
    <w:rsid w:val="00A97D80"/>
    <w:rsid w:val="00A97E7C"/>
    <w:rsid w:val="00AA02A9"/>
    <w:rsid w:val="00AA13A2"/>
    <w:rsid w:val="00AA1CC4"/>
    <w:rsid w:val="00AA2185"/>
    <w:rsid w:val="00AA2460"/>
    <w:rsid w:val="00AA2802"/>
    <w:rsid w:val="00AA2970"/>
    <w:rsid w:val="00AA2F40"/>
    <w:rsid w:val="00AA341C"/>
    <w:rsid w:val="00AA3682"/>
    <w:rsid w:val="00AA3B67"/>
    <w:rsid w:val="00AA3DAC"/>
    <w:rsid w:val="00AA4509"/>
    <w:rsid w:val="00AA577C"/>
    <w:rsid w:val="00AA5828"/>
    <w:rsid w:val="00AA606A"/>
    <w:rsid w:val="00AA6801"/>
    <w:rsid w:val="00AA6FC9"/>
    <w:rsid w:val="00AA7037"/>
    <w:rsid w:val="00AA7567"/>
    <w:rsid w:val="00AA76CA"/>
    <w:rsid w:val="00AA79CE"/>
    <w:rsid w:val="00AA7A11"/>
    <w:rsid w:val="00AA7A23"/>
    <w:rsid w:val="00AB02DD"/>
    <w:rsid w:val="00AB02E3"/>
    <w:rsid w:val="00AB0303"/>
    <w:rsid w:val="00AB091F"/>
    <w:rsid w:val="00AB0941"/>
    <w:rsid w:val="00AB0A0C"/>
    <w:rsid w:val="00AB0A57"/>
    <w:rsid w:val="00AB0FBC"/>
    <w:rsid w:val="00AB12B4"/>
    <w:rsid w:val="00AB1318"/>
    <w:rsid w:val="00AB156D"/>
    <w:rsid w:val="00AB16EB"/>
    <w:rsid w:val="00AB1739"/>
    <w:rsid w:val="00AB18AE"/>
    <w:rsid w:val="00AB1946"/>
    <w:rsid w:val="00AB1BB9"/>
    <w:rsid w:val="00AB2602"/>
    <w:rsid w:val="00AB2963"/>
    <w:rsid w:val="00AB2BA9"/>
    <w:rsid w:val="00AB2C15"/>
    <w:rsid w:val="00AB313E"/>
    <w:rsid w:val="00AB3750"/>
    <w:rsid w:val="00AB3E48"/>
    <w:rsid w:val="00AB3E93"/>
    <w:rsid w:val="00AB4862"/>
    <w:rsid w:val="00AB4BDF"/>
    <w:rsid w:val="00AB53F7"/>
    <w:rsid w:val="00AB5A4E"/>
    <w:rsid w:val="00AB60A1"/>
    <w:rsid w:val="00AB610B"/>
    <w:rsid w:val="00AB6756"/>
    <w:rsid w:val="00AB6C5E"/>
    <w:rsid w:val="00AB6CE0"/>
    <w:rsid w:val="00AB738B"/>
    <w:rsid w:val="00AB74EA"/>
    <w:rsid w:val="00AB771A"/>
    <w:rsid w:val="00AB78E3"/>
    <w:rsid w:val="00AB7CC5"/>
    <w:rsid w:val="00AC04F1"/>
    <w:rsid w:val="00AC06A4"/>
    <w:rsid w:val="00AC0D0D"/>
    <w:rsid w:val="00AC1812"/>
    <w:rsid w:val="00AC1F07"/>
    <w:rsid w:val="00AC2787"/>
    <w:rsid w:val="00AC2A24"/>
    <w:rsid w:val="00AC36E8"/>
    <w:rsid w:val="00AC4057"/>
    <w:rsid w:val="00AC4994"/>
    <w:rsid w:val="00AC4EEB"/>
    <w:rsid w:val="00AC56CD"/>
    <w:rsid w:val="00AC57B4"/>
    <w:rsid w:val="00AC5DA7"/>
    <w:rsid w:val="00AC5F39"/>
    <w:rsid w:val="00AC6FF4"/>
    <w:rsid w:val="00AC7150"/>
    <w:rsid w:val="00AC7B9D"/>
    <w:rsid w:val="00AC7F4F"/>
    <w:rsid w:val="00AC7F92"/>
    <w:rsid w:val="00AD0471"/>
    <w:rsid w:val="00AD069E"/>
    <w:rsid w:val="00AD0C5D"/>
    <w:rsid w:val="00AD107D"/>
    <w:rsid w:val="00AD1BB6"/>
    <w:rsid w:val="00AD1D30"/>
    <w:rsid w:val="00AD2072"/>
    <w:rsid w:val="00AD2238"/>
    <w:rsid w:val="00AD22D6"/>
    <w:rsid w:val="00AD2A19"/>
    <w:rsid w:val="00AD2A58"/>
    <w:rsid w:val="00AD2C10"/>
    <w:rsid w:val="00AD2CC3"/>
    <w:rsid w:val="00AD3A1A"/>
    <w:rsid w:val="00AD3CEE"/>
    <w:rsid w:val="00AD3FAE"/>
    <w:rsid w:val="00AD547A"/>
    <w:rsid w:val="00AD5954"/>
    <w:rsid w:val="00AD6C21"/>
    <w:rsid w:val="00AD6CF9"/>
    <w:rsid w:val="00AD6ED6"/>
    <w:rsid w:val="00AD74E9"/>
    <w:rsid w:val="00AD7BB8"/>
    <w:rsid w:val="00AD7F85"/>
    <w:rsid w:val="00AE01A5"/>
    <w:rsid w:val="00AE04E5"/>
    <w:rsid w:val="00AE0771"/>
    <w:rsid w:val="00AE0F75"/>
    <w:rsid w:val="00AE18AC"/>
    <w:rsid w:val="00AE1BEB"/>
    <w:rsid w:val="00AE1CEE"/>
    <w:rsid w:val="00AE22E9"/>
    <w:rsid w:val="00AE2623"/>
    <w:rsid w:val="00AE2781"/>
    <w:rsid w:val="00AE2F5B"/>
    <w:rsid w:val="00AE3531"/>
    <w:rsid w:val="00AE37DD"/>
    <w:rsid w:val="00AE3FC4"/>
    <w:rsid w:val="00AE3FE0"/>
    <w:rsid w:val="00AE40BD"/>
    <w:rsid w:val="00AE470A"/>
    <w:rsid w:val="00AE4CFC"/>
    <w:rsid w:val="00AE4D1D"/>
    <w:rsid w:val="00AE5013"/>
    <w:rsid w:val="00AE551A"/>
    <w:rsid w:val="00AE5914"/>
    <w:rsid w:val="00AE5938"/>
    <w:rsid w:val="00AE5ADE"/>
    <w:rsid w:val="00AE6D62"/>
    <w:rsid w:val="00AE7452"/>
    <w:rsid w:val="00AE748D"/>
    <w:rsid w:val="00AE74F8"/>
    <w:rsid w:val="00AE763F"/>
    <w:rsid w:val="00AE77A1"/>
    <w:rsid w:val="00AE77B2"/>
    <w:rsid w:val="00AE7A1D"/>
    <w:rsid w:val="00AE7AE2"/>
    <w:rsid w:val="00AF0327"/>
    <w:rsid w:val="00AF0356"/>
    <w:rsid w:val="00AF0400"/>
    <w:rsid w:val="00AF0CE9"/>
    <w:rsid w:val="00AF18D4"/>
    <w:rsid w:val="00AF1B3D"/>
    <w:rsid w:val="00AF2014"/>
    <w:rsid w:val="00AF2110"/>
    <w:rsid w:val="00AF242E"/>
    <w:rsid w:val="00AF257D"/>
    <w:rsid w:val="00AF2760"/>
    <w:rsid w:val="00AF286C"/>
    <w:rsid w:val="00AF2E39"/>
    <w:rsid w:val="00AF2E5A"/>
    <w:rsid w:val="00AF3687"/>
    <w:rsid w:val="00AF3855"/>
    <w:rsid w:val="00AF4398"/>
    <w:rsid w:val="00AF463F"/>
    <w:rsid w:val="00AF472E"/>
    <w:rsid w:val="00AF48BF"/>
    <w:rsid w:val="00AF4E00"/>
    <w:rsid w:val="00AF5563"/>
    <w:rsid w:val="00AF59F0"/>
    <w:rsid w:val="00AF6600"/>
    <w:rsid w:val="00AF6667"/>
    <w:rsid w:val="00AF66B2"/>
    <w:rsid w:val="00AF67A0"/>
    <w:rsid w:val="00AF782D"/>
    <w:rsid w:val="00AF7A2C"/>
    <w:rsid w:val="00AF7F24"/>
    <w:rsid w:val="00B0011D"/>
    <w:rsid w:val="00B00254"/>
    <w:rsid w:val="00B008C1"/>
    <w:rsid w:val="00B01948"/>
    <w:rsid w:val="00B02C14"/>
    <w:rsid w:val="00B030C4"/>
    <w:rsid w:val="00B031DD"/>
    <w:rsid w:val="00B03237"/>
    <w:rsid w:val="00B035FE"/>
    <w:rsid w:val="00B0390B"/>
    <w:rsid w:val="00B04097"/>
    <w:rsid w:val="00B046EB"/>
    <w:rsid w:val="00B0478D"/>
    <w:rsid w:val="00B04CB6"/>
    <w:rsid w:val="00B05457"/>
    <w:rsid w:val="00B05674"/>
    <w:rsid w:val="00B059D8"/>
    <w:rsid w:val="00B05A42"/>
    <w:rsid w:val="00B0621F"/>
    <w:rsid w:val="00B07748"/>
    <w:rsid w:val="00B078D2"/>
    <w:rsid w:val="00B07E6D"/>
    <w:rsid w:val="00B10064"/>
    <w:rsid w:val="00B106B1"/>
    <w:rsid w:val="00B107E4"/>
    <w:rsid w:val="00B10CB8"/>
    <w:rsid w:val="00B10D1D"/>
    <w:rsid w:val="00B10F32"/>
    <w:rsid w:val="00B1117B"/>
    <w:rsid w:val="00B1139B"/>
    <w:rsid w:val="00B115BA"/>
    <w:rsid w:val="00B1171F"/>
    <w:rsid w:val="00B11B4D"/>
    <w:rsid w:val="00B11DF2"/>
    <w:rsid w:val="00B12823"/>
    <w:rsid w:val="00B12948"/>
    <w:rsid w:val="00B12A16"/>
    <w:rsid w:val="00B12AF4"/>
    <w:rsid w:val="00B1317D"/>
    <w:rsid w:val="00B13B7E"/>
    <w:rsid w:val="00B13E31"/>
    <w:rsid w:val="00B13E7A"/>
    <w:rsid w:val="00B142C5"/>
    <w:rsid w:val="00B14541"/>
    <w:rsid w:val="00B1493C"/>
    <w:rsid w:val="00B1535A"/>
    <w:rsid w:val="00B15482"/>
    <w:rsid w:val="00B15525"/>
    <w:rsid w:val="00B15B9D"/>
    <w:rsid w:val="00B15F03"/>
    <w:rsid w:val="00B162C7"/>
    <w:rsid w:val="00B163DC"/>
    <w:rsid w:val="00B1681F"/>
    <w:rsid w:val="00B16B35"/>
    <w:rsid w:val="00B16E28"/>
    <w:rsid w:val="00B17590"/>
    <w:rsid w:val="00B175B9"/>
    <w:rsid w:val="00B17717"/>
    <w:rsid w:val="00B20C42"/>
    <w:rsid w:val="00B20FDB"/>
    <w:rsid w:val="00B21451"/>
    <w:rsid w:val="00B21947"/>
    <w:rsid w:val="00B219D5"/>
    <w:rsid w:val="00B21B33"/>
    <w:rsid w:val="00B21C11"/>
    <w:rsid w:val="00B22957"/>
    <w:rsid w:val="00B23350"/>
    <w:rsid w:val="00B238FF"/>
    <w:rsid w:val="00B23BED"/>
    <w:rsid w:val="00B23CA3"/>
    <w:rsid w:val="00B2409D"/>
    <w:rsid w:val="00B250BA"/>
    <w:rsid w:val="00B256FF"/>
    <w:rsid w:val="00B257B9"/>
    <w:rsid w:val="00B259DB"/>
    <w:rsid w:val="00B25E8D"/>
    <w:rsid w:val="00B26121"/>
    <w:rsid w:val="00B2619B"/>
    <w:rsid w:val="00B276B8"/>
    <w:rsid w:val="00B30207"/>
    <w:rsid w:val="00B303C9"/>
    <w:rsid w:val="00B30451"/>
    <w:rsid w:val="00B3057F"/>
    <w:rsid w:val="00B30A81"/>
    <w:rsid w:val="00B30ADF"/>
    <w:rsid w:val="00B30E2B"/>
    <w:rsid w:val="00B30F4A"/>
    <w:rsid w:val="00B316DF"/>
    <w:rsid w:val="00B3187D"/>
    <w:rsid w:val="00B3200D"/>
    <w:rsid w:val="00B3208D"/>
    <w:rsid w:val="00B32455"/>
    <w:rsid w:val="00B32EB6"/>
    <w:rsid w:val="00B33022"/>
    <w:rsid w:val="00B331C3"/>
    <w:rsid w:val="00B33CFB"/>
    <w:rsid w:val="00B3408F"/>
    <w:rsid w:val="00B347C0"/>
    <w:rsid w:val="00B3499E"/>
    <w:rsid w:val="00B35532"/>
    <w:rsid w:val="00B35EC2"/>
    <w:rsid w:val="00B374B3"/>
    <w:rsid w:val="00B374CA"/>
    <w:rsid w:val="00B3751E"/>
    <w:rsid w:val="00B375DB"/>
    <w:rsid w:val="00B37AE9"/>
    <w:rsid w:val="00B40459"/>
    <w:rsid w:val="00B4049C"/>
    <w:rsid w:val="00B404E7"/>
    <w:rsid w:val="00B40DD4"/>
    <w:rsid w:val="00B410C9"/>
    <w:rsid w:val="00B4165E"/>
    <w:rsid w:val="00B41792"/>
    <w:rsid w:val="00B42034"/>
    <w:rsid w:val="00B42057"/>
    <w:rsid w:val="00B42386"/>
    <w:rsid w:val="00B423A9"/>
    <w:rsid w:val="00B42ED6"/>
    <w:rsid w:val="00B4362C"/>
    <w:rsid w:val="00B43882"/>
    <w:rsid w:val="00B43D13"/>
    <w:rsid w:val="00B44768"/>
    <w:rsid w:val="00B4477B"/>
    <w:rsid w:val="00B45B7C"/>
    <w:rsid w:val="00B45F29"/>
    <w:rsid w:val="00B46447"/>
    <w:rsid w:val="00B46A8C"/>
    <w:rsid w:val="00B47732"/>
    <w:rsid w:val="00B47BD2"/>
    <w:rsid w:val="00B50075"/>
    <w:rsid w:val="00B50F3C"/>
    <w:rsid w:val="00B51854"/>
    <w:rsid w:val="00B51A7E"/>
    <w:rsid w:val="00B5231E"/>
    <w:rsid w:val="00B52466"/>
    <w:rsid w:val="00B5288B"/>
    <w:rsid w:val="00B52CDC"/>
    <w:rsid w:val="00B5301A"/>
    <w:rsid w:val="00B53232"/>
    <w:rsid w:val="00B532B4"/>
    <w:rsid w:val="00B53876"/>
    <w:rsid w:val="00B53B1B"/>
    <w:rsid w:val="00B53DDB"/>
    <w:rsid w:val="00B53EB6"/>
    <w:rsid w:val="00B543D5"/>
    <w:rsid w:val="00B54424"/>
    <w:rsid w:val="00B54594"/>
    <w:rsid w:val="00B545F5"/>
    <w:rsid w:val="00B54C9A"/>
    <w:rsid w:val="00B54D03"/>
    <w:rsid w:val="00B55113"/>
    <w:rsid w:val="00B55342"/>
    <w:rsid w:val="00B55A2F"/>
    <w:rsid w:val="00B56306"/>
    <w:rsid w:val="00B56355"/>
    <w:rsid w:val="00B571F1"/>
    <w:rsid w:val="00B57505"/>
    <w:rsid w:val="00B576A2"/>
    <w:rsid w:val="00B57D6F"/>
    <w:rsid w:val="00B57F48"/>
    <w:rsid w:val="00B60406"/>
    <w:rsid w:val="00B60A67"/>
    <w:rsid w:val="00B622E0"/>
    <w:rsid w:val="00B62561"/>
    <w:rsid w:val="00B6275E"/>
    <w:rsid w:val="00B62B52"/>
    <w:rsid w:val="00B62E8F"/>
    <w:rsid w:val="00B633A2"/>
    <w:rsid w:val="00B63740"/>
    <w:rsid w:val="00B6384B"/>
    <w:rsid w:val="00B6397E"/>
    <w:rsid w:val="00B63A62"/>
    <w:rsid w:val="00B63E18"/>
    <w:rsid w:val="00B6451E"/>
    <w:rsid w:val="00B65184"/>
    <w:rsid w:val="00B656AB"/>
    <w:rsid w:val="00B658A0"/>
    <w:rsid w:val="00B65BDE"/>
    <w:rsid w:val="00B65EF5"/>
    <w:rsid w:val="00B660CE"/>
    <w:rsid w:val="00B6673F"/>
    <w:rsid w:val="00B66AAF"/>
    <w:rsid w:val="00B66C4A"/>
    <w:rsid w:val="00B67D6E"/>
    <w:rsid w:val="00B67EAC"/>
    <w:rsid w:val="00B70003"/>
    <w:rsid w:val="00B700D8"/>
    <w:rsid w:val="00B70297"/>
    <w:rsid w:val="00B702CB"/>
    <w:rsid w:val="00B702E3"/>
    <w:rsid w:val="00B70342"/>
    <w:rsid w:val="00B70364"/>
    <w:rsid w:val="00B70555"/>
    <w:rsid w:val="00B713EE"/>
    <w:rsid w:val="00B71932"/>
    <w:rsid w:val="00B71E85"/>
    <w:rsid w:val="00B721BF"/>
    <w:rsid w:val="00B72C4D"/>
    <w:rsid w:val="00B72CB9"/>
    <w:rsid w:val="00B73659"/>
    <w:rsid w:val="00B738F3"/>
    <w:rsid w:val="00B73ABE"/>
    <w:rsid w:val="00B73E11"/>
    <w:rsid w:val="00B747A9"/>
    <w:rsid w:val="00B760A6"/>
    <w:rsid w:val="00B7667E"/>
    <w:rsid w:val="00B767BF"/>
    <w:rsid w:val="00B767CD"/>
    <w:rsid w:val="00B76E1A"/>
    <w:rsid w:val="00B76E89"/>
    <w:rsid w:val="00B76F76"/>
    <w:rsid w:val="00B77265"/>
    <w:rsid w:val="00B775F2"/>
    <w:rsid w:val="00B77F72"/>
    <w:rsid w:val="00B8018E"/>
    <w:rsid w:val="00B80395"/>
    <w:rsid w:val="00B8097E"/>
    <w:rsid w:val="00B810C5"/>
    <w:rsid w:val="00B81270"/>
    <w:rsid w:val="00B81904"/>
    <w:rsid w:val="00B81A88"/>
    <w:rsid w:val="00B81AE3"/>
    <w:rsid w:val="00B821A6"/>
    <w:rsid w:val="00B8261C"/>
    <w:rsid w:val="00B8338E"/>
    <w:rsid w:val="00B83464"/>
    <w:rsid w:val="00B835B0"/>
    <w:rsid w:val="00B8393B"/>
    <w:rsid w:val="00B83A02"/>
    <w:rsid w:val="00B83AA2"/>
    <w:rsid w:val="00B83AEC"/>
    <w:rsid w:val="00B83BD3"/>
    <w:rsid w:val="00B83C06"/>
    <w:rsid w:val="00B84637"/>
    <w:rsid w:val="00B84E56"/>
    <w:rsid w:val="00B85473"/>
    <w:rsid w:val="00B855EA"/>
    <w:rsid w:val="00B85B4D"/>
    <w:rsid w:val="00B85E55"/>
    <w:rsid w:val="00B86382"/>
    <w:rsid w:val="00B874A7"/>
    <w:rsid w:val="00B877B9"/>
    <w:rsid w:val="00B90022"/>
    <w:rsid w:val="00B9029F"/>
    <w:rsid w:val="00B90D8E"/>
    <w:rsid w:val="00B90FA6"/>
    <w:rsid w:val="00B91441"/>
    <w:rsid w:val="00B914A4"/>
    <w:rsid w:val="00B91F50"/>
    <w:rsid w:val="00B92041"/>
    <w:rsid w:val="00B925C1"/>
    <w:rsid w:val="00B9260B"/>
    <w:rsid w:val="00B9261C"/>
    <w:rsid w:val="00B933F5"/>
    <w:rsid w:val="00B93BAA"/>
    <w:rsid w:val="00B94042"/>
    <w:rsid w:val="00B9498E"/>
    <w:rsid w:val="00B94B09"/>
    <w:rsid w:val="00B950EB"/>
    <w:rsid w:val="00B9516E"/>
    <w:rsid w:val="00B953F0"/>
    <w:rsid w:val="00B9555F"/>
    <w:rsid w:val="00B95660"/>
    <w:rsid w:val="00B959DF"/>
    <w:rsid w:val="00B963F4"/>
    <w:rsid w:val="00B968D2"/>
    <w:rsid w:val="00B96E63"/>
    <w:rsid w:val="00B97213"/>
    <w:rsid w:val="00B97591"/>
    <w:rsid w:val="00B9778D"/>
    <w:rsid w:val="00B977F1"/>
    <w:rsid w:val="00B97920"/>
    <w:rsid w:val="00B979E2"/>
    <w:rsid w:val="00B97A31"/>
    <w:rsid w:val="00B97C42"/>
    <w:rsid w:val="00B97E6E"/>
    <w:rsid w:val="00B97EBB"/>
    <w:rsid w:val="00BA00D6"/>
    <w:rsid w:val="00BA0A68"/>
    <w:rsid w:val="00BA0B50"/>
    <w:rsid w:val="00BA0EE6"/>
    <w:rsid w:val="00BA1726"/>
    <w:rsid w:val="00BA1815"/>
    <w:rsid w:val="00BA1D93"/>
    <w:rsid w:val="00BA1DA4"/>
    <w:rsid w:val="00BA30D2"/>
    <w:rsid w:val="00BA31B7"/>
    <w:rsid w:val="00BA3257"/>
    <w:rsid w:val="00BA3270"/>
    <w:rsid w:val="00BA3733"/>
    <w:rsid w:val="00BA3BA3"/>
    <w:rsid w:val="00BA4739"/>
    <w:rsid w:val="00BA4BD8"/>
    <w:rsid w:val="00BA4CAC"/>
    <w:rsid w:val="00BA5CD0"/>
    <w:rsid w:val="00BA5F15"/>
    <w:rsid w:val="00BA67C0"/>
    <w:rsid w:val="00BA735D"/>
    <w:rsid w:val="00BA740A"/>
    <w:rsid w:val="00BA771A"/>
    <w:rsid w:val="00BA7978"/>
    <w:rsid w:val="00BB0A1D"/>
    <w:rsid w:val="00BB10B0"/>
    <w:rsid w:val="00BB1501"/>
    <w:rsid w:val="00BB1902"/>
    <w:rsid w:val="00BB1AC6"/>
    <w:rsid w:val="00BB246E"/>
    <w:rsid w:val="00BB2A54"/>
    <w:rsid w:val="00BB2C4E"/>
    <w:rsid w:val="00BB3676"/>
    <w:rsid w:val="00BB40CE"/>
    <w:rsid w:val="00BB48B9"/>
    <w:rsid w:val="00BB4F0E"/>
    <w:rsid w:val="00BB5736"/>
    <w:rsid w:val="00BB58A5"/>
    <w:rsid w:val="00BB593B"/>
    <w:rsid w:val="00BB5B42"/>
    <w:rsid w:val="00BB5DF6"/>
    <w:rsid w:val="00BB6177"/>
    <w:rsid w:val="00BB6262"/>
    <w:rsid w:val="00BB7456"/>
    <w:rsid w:val="00BB74AB"/>
    <w:rsid w:val="00BB75ED"/>
    <w:rsid w:val="00BB77CA"/>
    <w:rsid w:val="00BB7AC0"/>
    <w:rsid w:val="00BC0511"/>
    <w:rsid w:val="00BC098F"/>
    <w:rsid w:val="00BC0A50"/>
    <w:rsid w:val="00BC0BFE"/>
    <w:rsid w:val="00BC1996"/>
    <w:rsid w:val="00BC1A66"/>
    <w:rsid w:val="00BC1C7D"/>
    <w:rsid w:val="00BC1E2C"/>
    <w:rsid w:val="00BC2D1D"/>
    <w:rsid w:val="00BC314E"/>
    <w:rsid w:val="00BC3293"/>
    <w:rsid w:val="00BC33D0"/>
    <w:rsid w:val="00BC35AC"/>
    <w:rsid w:val="00BC3BB5"/>
    <w:rsid w:val="00BC46D2"/>
    <w:rsid w:val="00BC4C9B"/>
    <w:rsid w:val="00BC5051"/>
    <w:rsid w:val="00BC52AB"/>
    <w:rsid w:val="00BC5481"/>
    <w:rsid w:val="00BC54BF"/>
    <w:rsid w:val="00BC587C"/>
    <w:rsid w:val="00BC5B76"/>
    <w:rsid w:val="00BC5B89"/>
    <w:rsid w:val="00BC5EC6"/>
    <w:rsid w:val="00BC618C"/>
    <w:rsid w:val="00BC757F"/>
    <w:rsid w:val="00BD0A1A"/>
    <w:rsid w:val="00BD0F8B"/>
    <w:rsid w:val="00BD19AB"/>
    <w:rsid w:val="00BD203E"/>
    <w:rsid w:val="00BD2150"/>
    <w:rsid w:val="00BD21C8"/>
    <w:rsid w:val="00BD2213"/>
    <w:rsid w:val="00BD227C"/>
    <w:rsid w:val="00BD2847"/>
    <w:rsid w:val="00BD2E98"/>
    <w:rsid w:val="00BD2F7E"/>
    <w:rsid w:val="00BD30C3"/>
    <w:rsid w:val="00BD3CA1"/>
    <w:rsid w:val="00BD3E75"/>
    <w:rsid w:val="00BD4179"/>
    <w:rsid w:val="00BD480F"/>
    <w:rsid w:val="00BD4C63"/>
    <w:rsid w:val="00BD4E02"/>
    <w:rsid w:val="00BD59C3"/>
    <w:rsid w:val="00BD5B45"/>
    <w:rsid w:val="00BD5F8E"/>
    <w:rsid w:val="00BD63B5"/>
    <w:rsid w:val="00BD63CC"/>
    <w:rsid w:val="00BD66C5"/>
    <w:rsid w:val="00BD6C11"/>
    <w:rsid w:val="00BD6DA3"/>
    <w:rsid w:val="00BD7685"/>
    <w:rsid w:val="00BD796B"/>
    <w:rsid w:val="00BD7BC8"/>
    <w:rsid w:val="00BE0243"/>
    <w:rsid w:val="00BE08A2"/>
    <w:rsid w:val="00BE0A35"/>
    <w:rsid w:val="00BE0C92"/>
    <w:rsid w:val="00BE0D1D"/>
    <w:rsid w:val="00BE1238"/>
    <w:rsid w:val="00BE13DF"/>
    <w:rsid w:val="00BE172D"/>
    <w:rsid w:val="00BE18BF"/>
    <w:rsid w:val="00BE1F07"/>
    <w:rsid w:val="00BE2D94"/>
    <w:rsid w:val="00BE2EDF"/>
    <w:rsid w:val="00BE312C"/>
    <w:rsid w:val="00BE31B9"/>
    <w:rsid w:val="00BE32E7"/>
    <w:rsid w:val="00BE4355"/>
    <w:rsid w:val="00BE4399"/>
    <w:rsid w:val="00BE44DF"/>
    <w:rsid w:val="00BE4986"/>
    <w:rsid w:val="00BE56A6"/>
    <w:rsid w:val="00BE5D1A"/>
    <w:rsid w:val="00BE63D6"/>
    <w:rsid w:val="00BE64A1"/>
    <w:rsid w:val="00BE6530"/>
    <w:rsid w:val="00BE69CB"/>
    <w:rsid w:val="00BE6F05"/>
    <w:rsid w:val="00BE73E3"/>
    <w:rsid w:val="00BE7DF6"/>
    <w:rsid w:val="00BF0CDD"/>
    <w:rsid w:val="00BF1011"/>
    <w:rsid w:val="00BF1128"/>
    <w:rsid w:val="00BF1346"/>
    <w:rsid w:val="00BF1372"/>
    <w:rsid w:val="00BF1C1C"/>
    <w:rsid w:val="00BF1C39"/>
    <w:rsid w:val="00BF29BC"/>
    <w:rsid w:val="00BF2C6F"/>
    <w:rsid w:val="00BF2E59"/>
    <w:rsid w:val="00BF3070"/>
    <w:rsid w:val="00BF3C61"/>
    <w:rsid w:val="00BF3EF6"/>
    <w:rsid w:val="00BF418F"/>
    <w:rsid w:val="00BF45C0"/>
    <w:rsid w:val="00BF492E"/>
    <w:rsid w:val="00BF4D88"/>
    <w:rsid w:val="00BF58B4"/>
    <w:rsid w:val="00BF5AA6"/>
    <w:rsid w:val="00BF5AB8"/>
    <w:rsid w:val="00BF5EB5"/>
    <w:rsid w:val="00BF62FE"/>
    <w:rsid w:val="00BF6BE4"/>
    <w:rsid w:val="00BF6DB5"/>
    <w:rsid w:val="00BF74E8"/>
    <w:rsid w:val="00C00355"/>
    <w:rsid w:val="00C00CC4"/>
    <w:rsid w:val="00C0121C"/>
    <w:rsid w:val="00C014DA"/>
    <w:rsid w:val="00C016AB"/>
    <w:rsid w:val="00C02195"/>
    <w:rsid w:val="00C02375"/>
    <w:rsid w:val="00C031A1"/>
    <w:rsid w:val="00C037C2"/>
    <w:rsid w:val="00C03C05"/>
    <w:rsid w:val="00C03C22"/>
    <w:rsid w:val="00C03E51"/>
    <w:rsid w:val="00C040BF"/>
    <w:rsid w:val="00C041D1"/>
    <w:rsid w:val="00C042DF"/>
    <w:rsid w:val="00C046DC"/>
    <w:rsid w:val="00C0471C"/>
    <w:rsid w:val="00C04DD3"/>
    <w:rsid w:val="00C05175"/>
    <w:rsid w:val="00C05670"/>
    <w:rsid w:val="00C05B9A"/>
    <w:rsid w:val="00C066FE"/>
    <w:rsid w:val="00C06BB0"/>
    <w:rsid w:val="00C06F37"/>
    <w:rsid w:val="00C071C3"/>
    <w:rsid w:val="00C074E9"/>
    <w:rsid w:val="00C07555"/>
    <w:rsid w:val="00C076D8"/>
    <w:rsid w:val="00C0790B"/>
    <w:rsid w:val="00C07F7A"/>
    <w:rsid w:val="00C109B7"/>
    <w:rsid w:val="00C10E4E"/>
    <w:rsid w:val="00C1177F"/>
    <w:rsid w:val="00C12301"/>
    <w:rsid w:val="00C12A5A"/>
    <w:rsid w:val="00C12A77"/>
    <w:rsid w:val="00C12EF8"/>
    <w:rsid w:val="00C131D8"/>
    <w:rsid w:val="00C13698"/>
    <w:rsid w:val="00C139C8"/>
    <w:rsid w:val="00C13B40"/>
    <w:rsid w:val="00C1508D"/>
    <w:rsid w:val="00C1509F"/>
    <w:rsid w:val="00C15408"/>
    <w:rsid w:val="00C15719"/>
    <w:rsid w:val="00C159B2"/>
    <w:rsid w:val="00C15AF2"/>
    <w:rsid w:val="00C16413"/>
    <w:rsid w:val="00C16641"/>
    <w:rsid w:val="00C166E2"/>
    <w:rsid w:val="00C1700B"/>
    <w:rsid w:val="00C170F3"/>
    <w:rsid w:val="00C17695"/>
    <w:rsid w:val="00C17ECE"/>
    <w:rsid w:val="00C205CC"/>
    <w:rsid w:val="00C2084E"/>
    <w:rsid w:val="00C20921"/>
    <w:rsid w:val="00C20C2D"/>
    <w:rsid w:val="00C21ED4"/>
    <w:rsid w:val="00C21EFC"/>
    <w:rsid w:val="00C21F5F"/>
    <w:rsid w:val="00C237A8"/>
    <w:rsid w:val="00C23C4B"/>
    <w:rsid w:val="00C24F74"/>
    <w:rsid w:val="00C25153"/>
    <w:rsid w:val="00C25FCB"/>
    <w:rsid w:val="00C265B9"/>
    <w:rsid w:val="00C26862"/>
    <w:rsid w:val="00C26927"/>
    <w:rsid w:val="00C26BB9"/>
    <w:rsid w:val="00C2749B"/>
    <w:rsid w:val="00C277AF"/>
    <w:rsid w:val="00C2791F"/>
    <w:rsid w:val="00C27EEF"/>
    <w:rsid w:val="00C301F9"/>
    <w:rsid w:val="00C302A1"/>
    <w:rsid w:val="00C30FA4"/>
    <w:rsid w:val="00C30FCB"/>
    <w:rsid w:val="00C31B73"/>
    <w:rsid w:val="00C32547"/>
    <w:rsid w:val="00C33296"/>
    <w:rsid w:val="00C332DB"/>
    <w:rsid w:val="00C3342C"/>
    <w:rsid w:val="00C337B7"/>
    <w:rsid w:val="00C33D81"/>
    <w:rsid w:val="00C33F13"/>
    <w:rsid w:val="00C34373"/>
    <w:rsid w:val="00C3442D"/>
    <w:rsid w:val="00C34C53"/>
    <w:rsid w:val="00C3635B"/>
    <w:rsid w:val="00C36713"/>
    <w:rsid w:val="00C36DFE"/>
    <w:rsid w:val="00C3713C"/>
    <w:rsid w:val="00C372E8"/>
    <w:rsid w:val="00C375F4"/>
    <w:rsid w:val="00C3786F"/>
    <w:rsid w:val="00C40178"/>
    <w:rsid w:val="00C40459"/>
    <w:rsid w:val="00C40719"/>
    <w:rsid w:val="00C4071A"/>
    <w:rsid w:val="00C409FB"/>
    <w:rsid w:val="00C41411"/>
    <w:rsid w:val="00C4143F"/>
    <w:rsid w:val="00C4166B"/>
    <w:rsid w:val="00C418AB"/>
    <w:rsid w:val="00C41991"/>
    <w:rsid w:val="00C41A3E"/>
    <w:rsid w:val="00C41B3D"/>
    <w:rsid w:val="00C41D1C"/>
    <w:rsid w:val="00C42150"/>
    <w:rsid w:val="00C42313"/>
    <w:rsid w:val="00C4232F"/>
    <w:rsid w:val="00C423BB"/>
    <w:rsid w:val="00C425D3"/>
    <w:rsid w:val="00C426A3"/>
    <w:rsid w:val="00C43294"/>
    <w:rsid w:val="00C433B1"/>
    <w:rsid w:val="00C434D4"/>
    <w:rsid w:val="00C43580"/>
    <w:rsid w:val="00C436AC"/>
    <w:rsid w:val="00C44073"/>
    <w:rsid w:val="00C444B7"/>
    <w:rsid w:val="00C448AE"/>
    <w:rsid w:val="00C45FC2"/>
    <w:rsid w:val="00C4613F"/>
    <w:rsid w:val="00C4638D"/>
    <w:rsid w:val="00C466AF"/>
    <w:rsid w:val="00C4691E"/>
    <w:rsid w:val="00C46D1F"/>
    <w:rsid w:val="00C46D72"/>
    <w:rsid w:val="00C47055"/>
    <w:rsid w:val="00C47BF8"/>
    <w:rsid w:val="00C50228"/>
    <w:rsid w:val="00C50274"/>
    <w:rsid w:val="00C50B30"/>
    <w:rsid w:val="00C50F40"/>
    <w:rsid w:val="00C521F6"/>
    <w:rsid w:val="00C52803"/>
    <w:rsid w:val="00C52DDE"/>
    <w:rsid w:val="00C52ED3"/>
    <w:rsid w:val="00C5389D"/>
    <w:rsid w:val="00C53AA1"/>
    <w:rsid w:val="00C54392"/>
    <w:rsid w:val="00C54782"/>
    <w:rsid w:val="00C54BAF"/>
    <w:rsid w:val="00C54EE3"/>
    <w:rsid w:val="00C55851"/>
    <w:rsid w:val="00C56080"/>
    <w:rsid w:val="00C560F2"/>
    <w:rsid w:val="00C567E2"/>
    <w:rsid w:val="00C56A21"/>
    <w:rsid w:val="00C56DFB"/>
    <w:rsid w:val="00C57530"/>
    <w:rsid w:val="00C60045"/>
    <w:rsid w:val="00C608C2"/>
    <w:rsid w:val="00C608C7"/>
    <w:rsid w:val="00C60D1E"/>
    <w:rsid w:val="00C61166"/>
    <w:rsid w:val="00C61925"/>
    <w:rsid w:val="00C61C57"/>
    <w:rsid w:val="00C62400"/>
    <w:rsid w:val="00C62BD3"/>
    <w:rsid w:val="00C6321F"/>
    <w:rsid w:val="00C632B7"/>
    <w:rsid w:val="00C637F4"/>
    <w:rsid w:val="00C63B6E"/>
    <w:rsid w:val="00C6501B"/>
    <w:rsid w:val="00C65143"/>
    <w:rsid w:val="00C6533B"/>
    <w:rsid w:val="00C65C63"/>
    <w:rsid w:val="00C65F0D"/>
    <w:rsid w:val="00C6613B"/>
    <w:rsid w:val="00C66372"/>
    <w:rsid w:val="00C66546"/>
    <w:rsid w:val="00C667C0"/>
    <w:rsid w:val="00C66D0F"/>
    <w:rsid w:val="00C66ED9"/>
    <w:rsid w:val="00C671D9"/>
    <w:rsid w:val="00C67415"/>
    <w:rsid w:val="00C679F9"/>
    <w:rsid w:val="00C67C88"/>
    <w:rsid w:val="00C7082D"/>
    <w:rsid w:val="00C709DC"/>
    <w:rsid w:val="00C71653"/>
    <w:rsid w:val="00C72276"/>
    <w:rsid w:val="00C722E6"/>
    <w:rsid w:val="00C726E8"/>
    <w:rsid w:val="00C72D82"/>
    <w:rsid w:val="00C733CD"/>
    <w:rsid w:val="00C73D0E"/>
    <w:rsid w:val="00C7450C"/>
    <w:rsid w:val="00C74A19"/>
    <w:rsid w:val="00C74A46"/>
    <w:rsid w:val="00C74C4C"/>
    <w:rsid w:val="00C74EEE"/>
    <w:rsid w:val="00C754F2"/>
    <w:rsid w:val="00C75649"/>
    <w:rsid w:val="00C75C40"/>
    <w:rsid w:val="00C76156"/>
    <w:rsid w:val="00C761CA"/>
    <w:rsid w:val="00C762A1"/>
    <w:rsid w:val="00C763C9"/>
    <w:rsid w:val="00C763D9"/>
    <w:rsid w:val="00C7656B"/>
    <w:rsid w:val="00C7669F"/>
    <w:rsid w:val="00C771B2"/>
    <w:rsid w:val="00C772BC"/>
    <w:rsid w:val="00C77503"/>
    <w:rsid w:val="00C8045E"/>
    <w:rsid w:val="00C80560"/>
    <w:rsid w:val="00C80589"/>
    <w:rsid w:val="00C805CE"/>
    <w:rsid w:val="00C806A0"/>
    <w:rsid w:val="00C80818"/>
    <w:rsid w:val="00C80DB2"/>
    <w:rsid w:val="00C810EB"/>
    <w:rsid w:val="00C8135A"/>
    <w:rsid w:val="00C8188D"/>
    <w:rsid w:val="00C818A1"/>
    <w:rsid w:val="00C82A8C"/>
    <w:rsid w:val="00C833CB"/>
    <w:rsid w:val="00C83503"/>
    <w:rsid w:val="00C8391E"/>
    <w:rsid w:val="00C83A3E"/>
    <w:rsid w:val="00C84286"/>
    <w:rsid w:val="00C84591"/>
    <w:rsid w:val="00C84A13"/>
    <w:rsid w:val="00C84BB0"/>
    <w:rsid w:val="00C85C9D"/>
    <w:rsid w:val="00C85CE5"/>
    <w:rsid w:val="00C86144"/>
    <w:rsid w:val="00C867FA"/>
    <w:rsid w:val="00C869A3"/>
    <w:rsid w:val="00C87976"/>
    <w:rsid w:val="00C9017D"/>
    <w:rsid w:val="00C9075D"/>
    <w:rsid w:val="00C9080F"/>
    <w:rsid w:val="00C90A86"/>
    <w:rsid w:val="00C90E73"/>
    <w:rsid w:val="00C92606"/>
    <w:rsid w:val="00C9325F"/>
    <w:rsid w:val="00C936A7"/>
    <w:rsid w:val="00C93BF0"/>
    <w:rsid w:val="00C941DE"/>
    <w:rsid w:val="00C944B6"/>
    <w:rsid w:val="00C945FE"/>
    <w:rsid w:val="00C951CA"/>
    <w:rsid w:val="00C956D8"/>
    <w:rsid w:val="00C96542"/>
    <w:rsid w:val="00C96ADF"/>
    <w:rsid w:val="00C97AF4"/>
    <w:rsid w:val="00C97B48"/>
    <w:rsid w:val="00C97FF5"/>
    <w:rsid w:val="00CA054B"/>
    <w:rsid w:val="00CA0EDD"/>
    <w:rsid w:val="00CA10E6"/>
    <w:rsid w:val="00CA117C"/>
    <w:rsid w:val="00CA170B"/>
    <w:rsid w:val="00CA1D4E"/>
    <w:rsid w:val="00CA1FE5"/>
    <w:rsid w:val="00CA27B3"/>
    <w:rsid w:val="00CA2BB4"/>
    <w:rsid w:val="00CA2D93"/>
    <w:rsid w:val="00CA3796"/>
    <w:rsid w:val="00CA3CA8"/>
    <w:rsid w:val="00CA412A"/>
    <w:rsid w:val="00CA4890"/>
    <w:rsid w:val="00CA4A3F"/>
    <w:rsid w:val="00CA505B"/>
    <w:rsid w:val="00CA54D0"/>
    <w:rsid w:val="00CA54EC"/>
    <w:rsid w:val="00CA57ED"/>
    <w:rsid w:val="00CA5BD4"/>
    <w:rsid w:val="00CA5CF7"/>
    <w:rsid w:val="00CA6E45"/>
    <w:rsid w:val="00CA6FD3"/>
    <w:rsid w:val="00CB0030"/>
    <w:rsid w:val="00CB08AB"/>
    <w:rsid w:val="00CB0A77"/>
    <w:rsid w:val="00CB0B9E"/>
    <w:rsid w:val="00CB0EAC"/>
    <w:rsid w:val="00CB1195"/>
    <w:rsid w:val="00CB19AA"/>
    <w:rsid w:val="00CB1C83"/>
    <w:rsid w:val="00CB1E69"/>
    <w:rsid w:val="00CB1F59"/>
    <w:rsid w:val="00CB22DA"/>
    <w:rsid w:val="00CB24AC"/>
    <w:rsid w:val="00CB26E4"/>
    <w:rsid w:val="00CB284F"/>
    <w:rsid w:val="00CB29ED"/>
    <w:rsid w:val="00CB2C48"/>
    <w:rsid w:val="00CB2FBF"/>
    <w:rsid w:val="00CB2FD4"/>
    <w:rsid w:val="00CB3398"/>
    <w:rsid w:val="00CB3C18"/>
    <w:rsid w:val="00CB3DD6"/>
    <w:rsid w:val="00CB459E"/>
    <w:rsid w:val="00CB501B"/>
    <w:rsid w:val="00CB59E6"/>
    <w:rsid w:val="00CB5AD4"/>
    <w:rsid w:val="00CB6788"/>
    <w:rsid w:val="00CB7108"/>
    <w:rsid w:val="00CB75D5"/>
    <w:rsid w:val="00CB7D0B"/>
    <w:rsid w:val="00CB7F13"/>
    <w:rsid w:val="00CC0054"/>
    <w:rsid w:val="00CC0075"/>
    <w:rsid w:val="00CC05F8"/>
    <w:rsid w:val="00CC099D"/>
    <w:rsid w:val="00CC12DC"/>
    <w:rsid w:val="00CC143C"/>
    <w:rsid w:val="00CC14F0"/>
    <w:rsid w:val="00CC26C6"/>
    <w:rsid w:val="00CC3329"/>
    <w:rsid w:val="00CC3AAD"/>
    <w:rsid w:val="00CC3ABD"/>
    <w:rsid w:val="00CC3D73"/>
    <w:rsid w:val="00CC3FFA"/>
    <w:rsid w:val="00CC6283"/>
    <w:rsid w:val="00CC6C2E"/>
    <w:rsid w:val="00CC6D48"/>
    <w:rsid w:val="00CC6F5E"/>
    <w:rsid w:val="00CC73B4"/>
    <w:rsid w:val="00CD03F8"/>
    <w:rsid w:val="00CD07A5"/>
    <w:rsid w:val="00CD0BCB"/>
    <w:rsid w:val="00CD12C9"/>
    <w:rsid w:val="00CD1522"/>
    <w:rsid w:val="00CD1C32"/>
    <w:rsid w:val="00CD269B"/>
    <w:rsid w:val="00CD2C74"/>
    <w:rsid w:val="00CD2D02"/>
    <w:rsid w:val="00CD3077"/>
    <w:rsid w:val="00CD3392"/>
    <w:rsid w:val="00CD3DCA"/>
    <w:rsid w:val="00CD3DE1"/>
    <w:rsid w:val="00CD44E3"/>
    <w:rsid w:val="00CD4C34"/>
    <w:rsid w:val="00CD4CA4"/>
    <w:rsid w:val="00CD4CE7"/>
    <w:rsid w:val="00CD4EE0"/>
    <w:rsid w:val="00CD4FDB"/>
    <w:rsid w:val="00CD51C6"/>
    <w:rsid w:val="00CD5EAD"/>
    <w:rsid w:val="00CD6F23"/>
    <w:rsid w:val="00CD73E7"/>
    <w:rsid w:val="00CD7593"/>
    <w:rsid w:val="00CE0266"/>
    <w:rsid w:val="00CE02A0"/>
    <w:rsid w:val="00CE02AA"/>
    <w:rsid w:val="00CE0C84"/>
    <w:rsid w:val="00CE1069"/>
    <w:rsid w:val="00CE1506"/>
    <w:rsid w:val="00CE16D4"/>
    <w:rsid w:val="00CE18D8"/>
    <w:rsid w:val="00CE1FF9"/>
    <w:rsid w:val="00CE21DD"/>
    <w:rsid w:val="00CE268F"/>
    <w:rsid w:val="00CE276F"/>
    <w:rsid w:val="00CE2C84"/>
    <w:rsid w:val="00CE2CEE"/>
    <w:rsid w:val="00CE2E5D"/>
    <w:rsid w:val="00CE309C"/>
    <w:rsid w:val="00CE3134"/>
    <w:rsid w:val="00CE3222"/>
    <w:rsid w:val="00CE34BF"/>
    <w:rsid w:val="00CE366C"/>
    <w:rsid w:val="00CE36A4"/>
    <w:rsid w:val="00CE36C5"/>
    <w:rsid w:val="00CE3E27"/>
    <w:rsid w:val="00CE3E82"/>
    <w:rsid w:val="00CE423C"/>
    <w:rsid w:val="00CE438F"/>
    <w:rsid w:val="00CE4C54"/>
    <w:rsid w:val="00CE5546"/>
    <w:rsid w:val="00CE59A3"/>
    <w:rsid w:val="00CE5C9A"/>
    <w:rsid w:val="00CE5D46"/>
    <w:rsid w:val="00CE5F65"/>
    <w:rsid w:val="00CE6215"/>
    <w:rsid w:val="00CE6283"/>
    <w:rsid w:val="00CE6549"/>
    <w:rsid w:val="00CE6632"/>
    <w:rsid w:val="00CE6B2D"/>
    <w:rsid w:val="00CE6BD6"/>
    <w:rsid w:val="00CE7257"/>
    <w:rsid w:val="00CE7850"/>
    <w:rsid w:val="00CE7A42"/>
    <w:rsid w:val="00CE7AA9"/>
    <w:rsid w:val="00CF020C"/>
    <w:rsid w:val="00CF06AF"/>
    <w:rsid w:val="00CF0F40"/>
    <w:rsid w:val="00CF1189"/>
    <w:rsid w:val="00CF1506"/>
    <w:rsid w:val="00CF17FA"/>
    <w:rsid w:val="00CF19FB"/>
    <w:rsid w:val="00CF204B"/>
    <w:rsid w:val="00CF2105"/>
    <w:rsid w:val="00CF210B"/>
    <w:rsid w:val="00CF25C5"/>
    <w:rsid w:val="00CF2A7F"/>
    <w:rsid w:val="00CF36A0"/>
    <w:rsid w:val="00CF5071"/>
    <w:rsid w:val="00CF57AE"/>
    <w:rsid w:val="00CF5AE7"/>
    <w:rsid w:val="00CF5B59"/>
    <w:rsid w:val="00CF683D"/>
    <w:rsid w:val="00CF6B9C"/>
    <w:rsid w:val="00CF7377"/>
    <w:rsid w:val="00CF7682"/>
    <w:rsid w:val="00CF76C7"/>
    <w:rsid w:val="00CF777C"/>
    <w:rsid w:val="00CF797E"/>
    <w:rsid w:val="00CF7CE2"/>
    <w:rsid w:val="00D00031"/>
    <w:rsid w:val="00D00132"/>
    <w:rsid w:val="00D00352"/>
    <w:rsid w:val="00D006F7"/>
    <w:rsid w:val="00D00A6F"/>
    <w:rsid w:val="00D01004"/>
    <w:rsid w:val="00D011A2"/>
    <w:rsid w:val="00D01DDA"/>
    <w:rsid w:val="00D029C6"/>
    <w:rsid w:val="00D02E88"/>
    <w:rsid w:val="00D03172"/>
    <w:rsid w:val="00D03267"/>
    <w:rsid w:val="00D03721"/>
    <w:rsid w:val="00D037A3"/>
    <w:rsid w:val="00D037B8"/>
    <w:rsid w:val="00D03898"/>
    <w:rsid w:val="00D039DC"/>
    <w:rsid w:val="00D03A7F"/>
    <w:rsid w:val="00D0458E"/>
    <w:rsid w:val="00D04AD7"/>
    <w:rsid w:val="00D04FFD"/>
    <w:rsid w:val="00D0580C"/>
    <w:rsid w:val="00D05C8A"/>
    <w:rsid w:val="00D05E50"/>
    <w:rsid w:val="00D05F32"/>
    <w:rsid w:val="00D0614C"/>
    <w:rsid w:val="00D066E8"/>
    <w:rsid w:val="00D06AC2"/>
    <w:rsid w:val="00D06C41"/>
    <w:rsid w:val="00D06E28"/>
    <w:rsid w:val="00D07802"/>
    <w:rsid w:val="00D07ECA"/>
    <w:rsid w:val="00D07EDF"/>
    <w:rsid w:val="00D1016A"/>
    <w:rsid w:val="00D106ED"/>
    <w:rsid w:val="00D10A7B"/>
    <w:rsid w:val="00D11208"/>
    <w:rsid w:val="00D119D6"/>
    <w:rsid w:val="00D11B8C"/>
    <w:rsid w:val="00D11D1A"/>
    <w:rsid w:val="00D124B8"/>
    <w:rsid w:val="00D12753"/>
    <w:rsid w:val="00D1296D"/>
    <w:rsid w:val="00D12B02"/>
    <w:rsid w:val="00D12D5D"/>
    <w:rsid w:val="00D13EF0"/>
    <w:rsid w:val="00D14E50"/>
    <w:rsid w:val="00D1598E"/>
    <w:rsid w:val="00D15D13"/>
    <w:rsid w:val="00D15E7C"/>
    <w:rsid w:val="00D15E9E"/>
    <w:rsid w:val="00D15FE8"/>
    <w:rsid w:val="00D160F8"/>
    <w:rsid w:val="00D16479"/>
    <w:rsid w:val="00D16CFE"/>
    <w:rsid w:val="00D17390"/>
    <w:rsid w:val="00D20704"/>
    <w:rsid w:val="00D20A0A"/>
    <w:rsid w:val="00D20C66"/>
    <w:rsid w:val="00D20E7D"/>
    <w:rsid w:val="00D2152D"/>
    <w:rsid w:val="00D21719"/>
    <w:rsid w:val="00D218AC"/>
    <w:rsid w:val="00D21EC2"/>
    <w:rsid w:val="00D220F1"/>
    <w:rsid w:val="00D22120"/>
    <w:rsid w:val="00D222D2"/>
    <w:rsid w:val="00D2268A"/>
    <w:rsid w:val="00D228D0"/>
    <w:rsid w:val="00D22C58"/>
    <w:rsid w:val="00D22C9D"/>
    <w:rsid w:val="00D23981"/>
    <w:rsid w:val="00D242F0"/>
    <w:rsid w:val="00D24485"/>
    <w:rsid w:val="00D25457"/>
    <w:rsid w:val="00D254AD"/>
    <w:rsid w:val="00D254EF"/>
    <w:rsid w:val="00D25A13"/>
    <w:rsid w:val="00D2715C"/>
    <w:rsid w:val="00D27341"/>
    <w:rsid w:val="00D27643"/>
    <w:rsid w:val="00D30560"/>
    <w:rsid w:val="00D30947"/>
    <w:rsid w:val="00D30DA2"/>
    <w:rsid w:val="00D30F24"/>
    <w:rsid w:val="00D30FAE"/>
    <w:rsid w:val="00D312B2"/>
    <w:rsid w:val="00D3179E"/>
    <w:rsid w:val="00D31F91"/>
    <w:rsid w:val="00D32727"/>
    <w:rsid w:val="00D32921"/>
    <w:rsid w:val="00D3296F"/>
    <w:rsid w:val="00D329BF"/>
    <w:rsid w:val="00D32A0B"/>
    <w:rsid w:val="00D32A96"/>
    <w:rsid w:val="00D32F9C"/>
    <w:rsid w:val="00D33B86"/>
    <w:rsid w:val="00D346A4"/>
    <w:rsid w:val="00D34988"/>
    <w:rsid w:val="00D34DE7"/>
    <w:rsid w:val="00D351E6"/>
    <w:rsid w:val="00D352D2"/>
    <w:rsid w:val="00D3560E"/>
    <w:rsid w:val="00D35A6E"/>
    <w:rsid w:val="00D35C14"/>
    <w:rsid w:val="00D36616"/>
    <w:rsid w:val="00D369A1"/>
    <w:rsid w:val="00D371B7"/>
    <w:rsid w:val="00D37374"/>
    <w:rsid w:val="00D3749D"/>
    <w:rsid w:val="00D375B0"/>
    <w:rsid w:val="00D406FF"/>
    <w:rsid w:val="00D40937"/>
    <w:rsid w:val="00D40D6E"/>
    <w:rsid w:val="00D412B8"/>
    <w:rsid w:val="00D416D5"/>
    <w:rsid w:val="00D41AD2"/>
    <w:rsid w:val="00D41D6E"/>
    <w:rsid w:val="00D42463"/>
    <w:rsid w:val="00D42628"/>
    <w:rsid w:val="00D42880"/>
    <w:rsid w:val="00D42DFF"/>
    <w:rsid w:val="00D43142"/>
    <w:rsid w:val="00D434D2"/>
    <w:rsid w:val="00D444D9"/>
    <w:rsid w:val="00D449D6"/>
    <w:rsid w:val="00D44A90"/>
    <w:rsid w:val="00D450D8"/>
    <w:rsid w:val="00D45E1F"/>
    <w:rsid w:val="00D460F6"/>
    <w:rsid w:val="00D4655A"/>
    <w:rsid w:val="00D470C8"/>
    <w:rsid w:val="00D47327"/>
    <w:rsid w:val="00D473F7"/>
    <w:rsid w:val="00D474DE"/>
    <w:rsid w:val="00D47DF0"/>
    <w:rsid w:val="00D47F2D"/>
    <w:rsid w:val="00D47F39"/>
    <w:rsid w:val="00D50372"/>
    <w:rsid w:val="00D507DE"/>
    <w:rsid w:val="00D51B2B"/>
    <w:rsid w:val="00D51BCF"/>
    <w:rsid w:val="00D52AEE"/>
    <w:rsid w:val="00D52CE2"/>
    <w:rsid w:val="00D530FF"/>
    <w:rsid w:val="00D532F0"/>
    <w:rsid w:val="00D53ABC"/>
    <w:rsid w:val="00D543F4"/>
    <w:rsid w:val="00D54922"/>
    <w:rsid w:val="00D55204"/>
    <w:rsid w:val="00D5543D"/>
    <w:rsid w:val="00D55702"/>
    <w:rsid w:val="00D55858"/>
    <w:rsid w:val="00D55F0F"/>
    <w:rsid w:val="00D566C5"/>
    <w:rsid w:val="00D56B68"/>
    <w:rsid w:val="00D56F75"/>
    <w:rsid w:val="00D573CA"/>
    <w:rsid w:val="00D6066D"/>
    <w:rsid w:val="00D60886"/>
    <w:rsid w:val="00D60A9B"/>
    <w:rsid w:val="00D60E3D"/>
    <w:rsid w:val="00D61525"/>
    <w:rsid w:val="00D61A4B"/>
    <w:rsid w:val="00D6292F"/>
    <w:rsid w:val="00D63105"/>
    <w:rsid w:val="00D632A5"/>
    <w:rsid w:val="00D63500"/>
    <w:rsid w:val="00D64763"/>
    <w:rsid w:val="00D648C1"/>
    <w:rsid w:val="00D65349"/>
    <w:rsid w:val="00D658ED"/>
    <w:rsid w:val="00D659BD"/>
    <w:rsid w:val="00D65A5D"/>
    <w:rsid w:val="00D65BA9"/>
    <w:rsid w:val="00D65D47"/>
    <w:rsid w:val="00D66F65"/>
    <w:rsid w:val="00D67881"/>
    <w:rsid w:val="00D67921"/>
    <w:rsid w:val="00D67A49"/>
    <w:rsid w:val="00D67F01"/>
    <w:rsid w:val="00D707C0"/>
    <w:rsid w:val="00D71107"/>
    <w:rsid w:val="00D72310"/>
    <w:rsid w:val="00D72E39"/>
    <w:rsid w:val="00D72F03"/>
    <w:rsid w:val="00D7308A"/>
    <w:rsid w:val="00D731D6"/>
    <w:rsid w:val="00D73503"/>
    <w:rsid w:val="00D736D4"/>
    <w:rsid w:val="00D7420B"/>
    <w:rsid w:val="00D743CE"/>
    <w:rsid w:val="00D745ED"/>
    <w:rsid w:val="00D74D65"/>
    <w:rsid w:val="00D74E42"/>
    <w:rsid w:val="00D75178"/>
    <w:rsid w:val="00D759D7"/>
    <w:rsid w:val="00D75DBF"/>
    <w:rsid w:val="00D76982"/>
    <w:rsid w:val="00D77003"/>
    <w:rsid w:val="00D7717A"/>
    <w:rsid w:val="00D771F2"/>
    <w:rsid w:val="00D77286"/>
    <w:rsid w:val="00D773C9"/>
    <w:rsid w:val="00D804E5"/>
    <w:rsid w:val="00D808B5"/>
    <w:rsid w:val="00D80BCC"/>
    <w:rsid w:val="00D80D46"/>
    <w:rsid w:val="00D81348"/>
    <w:rsid w:val="00D8161E"/>
    <w:rsid w:val="00D8164F"/>
    <w:rsid w:val="00D816E5"/>
    <w:rsid w:val="00D817A4"/>
    <w:rsid w:val="00D81BE1"/>
    <w:rsid w:val="00D82628"/>
    <w:rsid w:val="00D82737"/>
    <w:rsid w:val="00D82DED"/>
    <w:rsid w:val="00D82DEF"/>
    <w:rsid w:val="00D82F9A"/>
    <w:rsid w:val="00D83233"/>
    <w:rsid w:val="00D8348D"/>
    <w:rsid w:val="00D83493"/>
    <w:rsid w:val="00D83505"/>
    <w:rsid w:val="00D83526"/>
    <w:rsid w:val="00D839F2"/>
    <w:rsid w:val="00D843A4"/>
    <w:rsid w:val="00D8456A"/>
    <w:rsid w:val="00D845F5"/>
    <w:rsid w:val="00D849EC"/>
    <w:rsid w:val="00D84B32"/>
    <w:rsid w:val="00D85939"/>
    <w:rsid w:val="00D863E8"/>
    <w:rsid w:val="00D86BDB"/>
    <w:rsid w:val="00D87C92"/>
    <w:rsid w:val="00D87F55"/>
    <w:rsid w:val="00D90298"/>
    <w:rsid w:val="00D90402"/>
    <w:rsid w:val="00D907A8"/>
    <w:rsid w:val="00D90905"/>
    <w:rsid w:val="00D916BC"/>
    <w:rsid w:val="00D918DE"/>
    <w:rsid w:val="00D93721"/>
    <w:rsid w:val="00D93735"/>
    <w:rsid w:val="00D93FB1"/>
    <w:rsid w:val="00D944C2"/>
    <w:rsid w:val="00D94AD1"/>
    <w:rsid w:val="00D94BEE"/>
    <w:rsid w:val="00D950A9"/>
    <w:rsid w:val="00D95719"/>
    <w:rsid w:val="00D95AEB"/>
    <w:rsid w:val="00D9656E"/>
    <w:rsid w:val="00D96759"/>
    <w:rsid w:val="00D96A71"/>
    <w:rsid w:val="00D96AA0"/>
    <w:rsid w:val="00D97088"/>
    <w:rsid w:val="00DA0310"/>
    <w:rsid w:val="00DA04C3"/>
    <w:rsid w:val="00DA0647"/>
    <w:rsid w:val="00DA0772"/>
    <w:rsid w:val="00DA0929"/>
    <w:rsid w:val="00DA1556"/>
    <w:rsid w:val="00DA1698"/>
    <w:rsid w:val="00DA2B17"/>
    <w:rsid w:val="00DA2C3F"/>
    <w:rsid w:val="00DA2D66"/>
    <w:rsid w:val="00DA2E6E"/>
    <w:rsid w:val="00DA3640"/>
    <w:rsid w:val="00DA3A7B"/>
    <w:rsid w:val="00DA5012"/>
    <w:rsid w:val="00DA5636"/>
    <w:rsid w:val="00DA59A3"/>
    <w:rsid w:val="00DA5A07"/>
    <w:rsid w:val="00DA5B8D"/>
    <w:rsid w:val="00DA60F7"/>
    <w:rsid w:val="00DA7B00"/>
    <w:rsid w:val="00DA7B85"/>
    <w:rsid w:val="00DA7CE6"/>
    <w:rsid w:val="00DB0348"/>
    <w:rsid w:val="00DB15E4"/>
    <w:rsid w:val="00DB1701"/>
    <w:rsid w:val="00DB2A62"/>
    <w:rsid w:val="00DB2DD4"/>
    <w:rsid w:val="00DB30BC"/>
    <w:rsid w:val="00DB324B"/>
    <w:rsid w:val="00DB32A9"/>
    <w:rsid w:val="00DB345F"/>
    <w:rsid w:val="00DB429A"/>
    <w:rsid w:val="00DB42A4"/>
    <w:rsid w:val="00DB4C6B"/>
    <w:rsid w:val="00DB50AE"/>
    <w:rsid w:val="00DB50B7"/>
    <w:rsid w:val="00DB5209"/>
    <w:rsid w:val="00DB5B89"/>
    <w:rsid w:val="00DB6049"/>
    <w:rsid w:val="00DB61F9"/>
    <w:rsid w:val="00DB65FC"/>
    <w:rsid w:val="00DB6CAD"/>
    <w:rsid w:val="00DB6CCF"/>
    <w:rsid w:val="00DB756F"/>
    <w:rsid w:val="00DB79A7"/>
    <w:rsid w:val="00DC0514"/>
    <w:rsid w:val="00DC0A64"/>
    <w:rsid w:val="00DC104A"/>
    <w:rsid w:val="00DC1B12"/>
    <w:rsid w:val="00DC23C7"/>
    <w:rsid w:val="00DC261E"/>
    <w:rsid w:val="00DC2748"/>
    <w:rsid w:val="00DC34A9"/>
    <w:rsid w:val="00DC39EB"/>
    <w:rsid w:val="00DC3C46"/>
    <w:rsid w:val="00DC3D9A"/>
    <w:rsid w:val="00DC44C5"/>
    <w:rsid w:val="00DC580E"/>
    <w:rsid w:val="00DC5AC3"/>
    <w:rsid w:val="00DC6412"/>
    <w:rsid w:val="00DC6E6C"/>
    <w:rsid w:val="00DC7000"/>
    <w:rsid w:val="00DC7508"/>
    <w:rsid w:val="00DC78D8"/>
    <w:rsid w:val="00DC7C9F"/>
    <w:rsid w:val="00DC7D37"/>
    <w:rsid w:val="00DD03B3"/>
    <w:rsid w:val="00DD0628"/>
    <w:rsid w:val="00DD0D87"/>
    <w:rsid w:val="00DD11DC"/>
    <w:rsid w:val="00DD11F8"/>
    <w:rsid w:val="00DD1862"/>
    <w:rsid w:val="00DD1A02"/>
    <w:rsid w:val="00DD21AA"/>
    <w:rsid w:val="00DD260A"/>
    <w:rsid w:val="00DD3106"/>
    <w:rsid w:val="00DD328E"/>
    <w:rsid w:val="00DD353A"/>
    <w:rsid w:val="00DD4017"/>
    <w:rsid w:val="00DD402A"/>
    <w:rsid w:val="00DD48DB"/>
    <w:rsid w:val="00DD494A"/>
    <w:rsid w:val="00DD4B67"/>
    <w:rsid w:val="00DD51A1"/>
    <w:rsid w:val="00DD5279"/>
    <w:rsid w:val="00DD527F"/>
    <w:rsid w:val="00DD5546"/>
    <w:rsid w:val="00DD555F"/>
    <w:rsid w:val="00DD585E"/>
    <w:rsid w:val="00DD5D38"/>
    <w:rsid w:val="00DD5E19"/>
    <w:rsid w:val="00DD63AA"/>
    <w:rsid w:val="00DD7D66"/>
    <w:rsid w:val="00DE0198"/>
    <w:rsid w:val="00DE047D"/>
    <w:rsid w:val="00DE06DF"/>
    <w:rsid w:val="00DE0D22"/>
    <w:rsid w:val="00DE1700"/>
    <w:rsid w:val="00DE174A"/>
    <w:rsid w:val="00DE17DC"/>
    <w:rsid w:val="00DE1AAC"/>
    <w:rsid w:val="00DE1BDD"/>
    <w:rsid w:val="00DE1F99"/>
    <w:rsid w:val="00DE2246"/>
    <w:rsid w:val="00DE22BC"/>
    <w:rsid w:val="00DE267B"/>
    <w:rsid w:val="00DE29A0"/>
    <w:rsid w:val="00DE2D10"/>
    <w:rsid w:val="00DE2E50"/>
    <w:rsid w:val="00DE2FC2"/>
    <w:rsid w:val="00DE3965"/>
    <w:rsid w:val="00DE3B47"/>
    <w:rsid w:val="00DE45C5"/>
    <w:rsid w:val="00DE46DE"/>
    <w:rsid w:val="00DE4B0E"/>
    <w:rsid w:val="00DE4D07"/>
    <w:rsid w:val="00DE4D7E"/>
    <w:rsid w:val="00DE4D9A"/>
    <w:rsid w:val="00DE4F88"/>
    <w:rsid w:val="00DE522F"/>
    <w:rsid w:val="00DE5AC9"/>
    <w:rsid w:val="00DE5B12"/>
    <w:rsid w:val="00DE5EF2"/>
    <w:rsid w:val="00DE61F6"/>
    <w:rsid w:val="00DE674E"/>
    <w:rsid w:val="00DE67CC"/>
    <w:rsid w:val="00DE6E0C"/>
    <w:rsid w:val="00DE7739"/>
    <w:rsid w:val="00DE7FD5"/>
    <w:rsid w:val="00DF03FE"/>
    <w:rsid w:val="00DF0897"/>
    <w:rsid w:val="00DF0A42"/>
    <w:rsid w:val="00DF0F41"/>
    <w:rsid w:val="00DF0FE5"/>
    <w:rsid w:val="00DF333C"/>
    <w:rsid w:val="00DF35CE"/>
    <w:rsid w:val="00DF3704"/>
    <w:rsid w:val="00DF4380"/>
    <w:rsid w:val="00DF4624"/>
    <w:rsid w:val="00DF51F9"/>
    <w:rsid w:val="00DF52A7"/>
    <w:rsid w:val="00DF58A9"/>
    <w:rsid w:val="00DF5BC2"/>
    <w:rsid w:val="00DF5EE6"/>
    <w:rsid w:val="00DF6160"/>
    <w:rsid w:val="00DF630E"/>
    <w:rsid w:val="00DF77E8"/>
    <w:rsid w:val="00DF7902"/>
    <w:rsid w:val="00DF7BFD"/>
    <w:rsid w:val="00DF7E61"/>
    <w:rsid w:val="00E00331"/>
    <w:rsid w:val="00E007CC"/>
    <w:rsid w:val="00E00AA0"/>
    <w:rsid w:val="00E00F92"/>
    <w:rsid w:val="00E011F0"/>
    <w:rsid w:val="00E0186A"/>
    <w:rsid w:val="00E01B46"/>
    <w:rsid w:val="00E01DC5"/>
    <w:rsid w:val="00E02D08"/>
    <w:rsid w:val="00E03115"/>
    <w:rsid w:val="00E031A9"/>
    <w:rsid w:val="00E03867"/>
    <w:rsid w:val="00E038D5"/>
    <w:rsid w:val="00E03996"/>
    <w:rsid w:val="00E03CF2"/>
    <w:rsid w:val="00E03EF0"/>
    <w:rsid w:val="00E04466"/>
    <w:rsid w:val="00E0466D"/>
    <w:rsid w:val="00E048E3"/>
    <w:rsid w:val="00E04C87"/>
    <w:rsid w:val="00E054DC"/>
    <w:rsid w:val="00E05557"/>
    <w:rsid w:val="00E055C6"/>
    <w:rsid w:val="00E055F9"/>
    <w:rsid w:val="00E05BAB"/>
    <w:rsid w:val="00E0615E"/>
    <w:rsid w:val="00E06256"/>
    <w:rsid w:val="00E06585"/>
    <w:rsid w:val="00E06825"/>
    <w:rsid w:val="00E0696F"/>
    <w:rsid w:val="00E06E47"/>
    <w:rsid w:val="00E07995"/>
    <w:rsid w:val="00E1012F"/>
    <w:rsid w:val="00E1040E"/>
    <w:rsid w:val="00E10C3C"/>
    <w:rsid w:val="00E11EE4"/>
    <w:rsid w:val="00E11F45"/>
    <w:rsid w:val="00E12984"/>
    <w:rsid w:val="00E1380D"/>
    <w:rsid w:val="00E13816"/>
    <w:rsid w:val="00E14614"/>
    <w:rsid w:val="00E14AF0"/>
    <w:rsid w:val="00E14C98"/>
    <w:rsid w:val="00E155FC"/>
    <w:rsid w:val="00E1605B"/>
    <w:rsid w:val="00E17130"/>
    <w:rsid w:val="00E173EB"/>
    <w:rsid w:val="00E17892"/>
    <w:rsid w:val="00E17CF1"/>
    <w:rsid w:val="00E206DF"/>
    <w:rsid w:val="00E20721"/>
    <w:rsid w:val="00E214E6"/>
    <w:rsid w:val="00E21747"/>
    <w:rsid w:val="00E21825"/>
    <w:rsid w:val="00E21B61"/>
    <w:rsid w:val="00E228F7"/>
    <w:rsid w:val="00E22D00"/>
    <w:rsid w:val="00E22D94"/>
    <w:rsid w:val="00E23529"/>
    <w:rsid w:val="00E23703"/>
    <w:rsid w:val="00E2393A"/>
    <w:rsid w:val="00E23EBD"/>
    <w:rsid w:val="00E242BE"/>
    <w:rsid w:val="00E2445F"/>
    <w:rsid w:val="00E24684"/>
    <w:rsid w:val="00E24D80"/>
    <w:rsid w:val="00E24FE2"/>
    <w:rsid w:val="00E2580C"/>
    <w:rsid w:val="00E25902"/>
    <w:rsid w:val="00E2596C"/>
    <w:rsid w:val="00E261CB"/>
    <w:rsid w:val="00E263D2"/>
    <w:rsid w:val="00E2686E"/>
    <w:rsid w:val="00E26BE0"/>
    <w:rsid w:val="00E271DE"/>
    <w:rsid w:val="00E2774D"/>
    <w:rsid w:val="00E27A1F"/>
    <w:rsid w:val="00E300AB"/>
    <w:rsid w:val="00E30311"/>
    <w:rsid w:val="00E30D88"/>
    <w:rsid w:val="00E31077"/>
    <w:rsid w:val="00E310C9"/>
    <w:rsid w:val="00E31BC6"/>
    <w:rsid w:val="00E31BF1"/>
    <w:rsid w:val="00E31C64"/>
    <w:rsid w:val="00E3223A"/>
    <w:rsid w:val="00E329AA"/>
    <w:rsid w:val="00E32A99"/>
    <w:rsid w:val="00E33359"/>
    <w:rsid w:val="00E3446C"/>
    <w:rsid w:val="00E3464E"/>
    <w:rsid w:val="00E347FA"/>
    <w:rsid w:val="00E34B53"/>
    <w:rsid w:val="00E34BDA"/>
    <w:rsid w:val="00E35785"/>
    <w:rsid w:val="00E35D61"/>
    <w:rsid w:val="00E35D8C"/>
    <w:rsid w:val="00E361CE"/>
    <w:rsid w:val="00E36661"/>
    <w:rsid w:val="00E367A5"/>
    <w:rsid w:val="00E36937"/>
    <w:rsid w:val="00E36965"/>
    <w:rsid w:val="00E36BE1"/>
    <w:rsid w:val="00E37339"/>
    <w:rsid w:val="00E37517"/>
    <w:rsid w:val="00E375D0"/>
    <w:rsid w:val="00E378A1"/>
    <w:rsid w:val="00E3797D"/>
    <w:rsid w:val="00E40214"/>
    <w:rsid w:val="00E4103D"/>
    <w:rsid w:val="00E41A7C"/>
    <w:rsid w:val="00E4236F"/>
    <w:rsid w:val="00E425BF"/>
    <w:rsid w:val="00E43893"/>
    <w:rsid w:val="00E448B9"/>
    <w:rsid w:val="00E44BE2"/>
    <w:rsid w:val="00E451D4"/>
    <w:rsid w:val="00E453DF"/>
    <w:rsid w:val="00E45680"/>
    <w:rsid w:val="00E45F46"/>
    <w:rsid w:val="00E4631F"/>
    <w:rsid w:val="00E46834"/>
    <w:rsid w:val="00E479EA"/>
    <w:rsid w:val="00E47AB1"/>
    <w:rsid w:val="00E50452"/>
    <w:rsid w:val="00E50B35"/>
    <w:rsid w:val="00E50F01"/>
    <w:rsid w:val="00E512B5"/>
    <w:rsid w:val="00E519BF"/>
    <w:rsid w:val="00E5202E"/>
    <w:rsid w:val="00E520BC"/>
    <w:rsid w:val="00E52A42"/>
    <w:rsid w:val="00E52DA5"/>
    <w:rsid w:val="00E53F00"/>
    <w:rsid w:val="00E54282"/>
    <w:rsid w:val="00E5447F"/>
    <w:rsid w:val="00E5468D"/>
    <w:rsid w:val="00E54928"/>
    <w:rsid w:val="00E54D6F"/>
    <w:rsid w:val="00E554D9"/>
    <w:rsid w:val="00E55727"/>
    <w:rsid w:val="00E55C68"/>
    <w:rsid w:val="00E55CF7"/>
    <w:rsid w:val="00E56091"/>
    <w:rsid w:val="00E56681"/>
    <w:rsid w:val="00E56853"/>
    <w:rsid w:val="00E578A4"/>
    <w:rsid w:val="00E60099"/>
    <w:rsid w:val="00E601CC"/>
    <w:rsid w:val="00E60358"/>
    <w:rsid w:val="00E60851"/>
    <w:rsid w:val="00E60AC3"/>
    <w:rsid w:val="00E60D98"/>
    <w:rsid w:val="00E60DA8"/>
    <w:rsid w:val="00E60E5B"/>
    <w:rsid w:val="00E60F5A"/>
    <w:rsid w:val="00E61551"/>
    <w:rsid w:val="00E6161B"/>
    <w:rsid w:val="00E61AFB"/>
    <w:rsid w:val="00E61C8F"/>
    <w:rsid w:val="00E61F0A"/>
    <w:rsid w:val="00E62545"/>
    <w:rsid w:val="00E625B3"/>
    <w:rsid w:val="00E62B98"/>
    <w:rsid w:val="00E633B6"/>
    <w:rsid w:val="00E63B36"/>
    <w:rsid w:val="00E63DED"/>
    <w:rsid w:val="00E6429D"/>
    <w:rsid w:val="00E647C2"/>
    <w:rsid w:val="00E64A38"/>
    <w:rsid w:val="00E64EC8"/>
    <w:rsid w:val="00E64F8B"/>
    <w:rsid w:val="00E66867"/>
    <w:rsid w:val="00E66D71"/>
    <w:rsid w:val="00E66F4F"/>
    <w:rsid w:val="00E66FA3"/>
    <w:rsid w:val="00E70211"/>
    <w:rsid w:val="00E70372"/>
    <w:rsid w:val="00E70768"/>
    <w:rsid w:val="00E70958"/>
    <w:rsid w:val="00E70B60"/>
    <w:rsid w:val="00E715C5"/>
    <w:rsid w:val="00E72833"/>
    <w:rsid w:val="00E72AEE"/>
    <w:rsid w:val="00E72D62"/>
    <w:rsid w:val="00E72D66"/>
    <w:rsid w:val="00E73316"/>
    <w:rsid w:val="00E73566"/>
    <w:rsid w:val="00E738B7"/>
    <w:rsid w:val="00E73A85"/>
    <w:rsid w:val="00E74239"/>
    <w:rsid w:val="00E74288"/>
    <w:rsid w:val="00E75017"/>
    <w:rsid w:val="00E7505E"/>
    <w:rsid w:val="00E75304"/>
    <w:rsid w:val="00E75BEF"/>
    <w:rsid w:val="00E75DAA"/>
    <w:rsid w:val="00E761AD"/>
    <w:rsid w:val="00E763B7"/>
    <w:rsid w:val="00E76485"/>
    <w:rsid w:val="00E7668E"/>
    <w:rsid w:val="00E767F6"/>
    <w:rsid w:val="00E76B7C"/>
    <w:rsid w:val="00E76E5C"/>
    <w:rsid w:val="00E7769D"/>
    <w:rsid w:val="00E779E1"/>
    <w:rsid w:val="00E800A7"/>
    <w:rsid w:val="00E80A53"/>
    <w:rsid w:val="00E80C03"/>
    <w:rsid w:val="00E812D1"/>
    <w:rsid w:val="00E81383"/>
    <w:rsid w:val="00E81BCB"/>
    <w:rsid w:val="00E82E3D"/>
    <w:rsid w:val="00E82F76"/>
    <w:rsid w:val="00E832F2"/>
    <w:rsid w:val="00E833EC"/>
    <w:rsid w:val="00E83F2A"/>
    <w:rsid w:val="00E843F3"/>
    <w:rsid w:val="00E8465B"/>
    <w:rsid w:val="00E84716"/>
    <w:rsid w:val="00E85470"/>
    <w:rsid w:val="00E85AF0"/>
    <w:rsid w:val="00E86076"/>
    <w:rsid w:val="00E862D3"/>
    <w:rsid w:val="00E8652C"/>
    <w:rsid w:val="00E86916"/>
    <w:rsid w:val="00E86D18"/>
    <w:rsid w:val="00E86D58"/>
    <w:rsid w:val="00E873B0"/>
    <w:rsid w:val="00E87A26"/>
    <w:rsid w:val="00E87B92"/>
    <w:rsid w:val="00E90270"/>
    <w:rsid w:val="00E904B4"/>
    <w:rsid w:val="00E905DB"/>
    <w:rsid w:val="00E9100B"/>
    <w:rsid w:val="00E912F7"/>
    <w:rsid w:val="00E9131B"/>
    <w:rsid w:val="00E918DA"/>
    <w:rsid w:val="00E9199B"/>
    <w:rsid w:val="00E92566"/>
    <w:rsid w:val="00E929EE"/>
    <w:rsid w:val="00E93A0A"/>
    <w:rsid w:val="00E93DAD"/>
    <w:rsid w:val="00E94215"/>
    <w:rsid w:val="00E95E01"/>
    <w:rsid w:val="00E96582"/>
    <w:rsid w:val="00E96685"/>
    <w:rsid w:val="00E96944"/>
    <w:rsid w:val="00E96CF5"/>
    <w:rsid w:val="00E972CA"/>
    <w:rsid w:val="00E97BF6"/>
    <w:rsid w:val="00E97D54"/>
    <w:rsid w:val="00E97D71"/>
    <w:rsid w:val="00E97F1A"/>
    <w:rsid w:val="00E97F88"/>
    <w:rsid w:val="00EA033C"/>
    <w:rsid w:val="00EA045E"/>
    <w:rsid w:val="00EA0910"/>
    <w:rsid w:val="00EA0960"/>
    <w:rsid w:val="00EA0A6D"/>
    <w:rsid w:val="00EA0D57"/>
    <w:rsid w:val="00EA0E4E"/>
    <w:rsid w:val="00EA0E9A"/>
    <w:rsid w:val="00EA1B51"/>
    <w:rsid w:val="00EA247A"/>
    <w:rsid w:val="00EA25BB"/>
    <w:rsid w:val="00EA2F82"/>
    <w:rsid w:val="00EA340D"/>
    <w:rsid w:val="00EA38F4"/>
    <w:rsid w:val="00EA3902"/>
    <w:rsid w:val="00EA40C4"/>
    <w:rsid w:val="00EA4277"/>
    <w:rsid w:val="00EA4487"/>
    <w:rsid w:val="00EA4541"/>
    <w:rsid w:val="00EA4DEF"/>
    <w:rsid w:val="00EA4ED3"/>
    <w:rsid w:val="00EA4F57"/>
    <w:rsid w:val="00EA5883"/>
    <w:rsid w:val="00EA5D13"/>
    <w:rsid w:val="00EA645C"/>
    <w:rsid w:val="00EA6591"/>
    <w:rsid w:val="00EA6DDB"/>
    <w:rsid w:val="00EB020C"/>
    <w:rsid w:val="00EB086A"/>
    <w:rsid w:val="00EB0B6F"/>
    <w:rsid w:val="00EB0CA3"/>
    <w:rsid w:val="00EB234E"/>
    <w:rsid w:val="00EB2DCB"/>
    <w:rsid w:val="00EB3C66"/>
    <w:rsid w:val="00EB3DF5"/>
    <w:rsid w:val="00EB3E1D"/>
    <w:rsid w:val="00EB3E6C"/>
    <w:rsid w:val="00EB3F02"/>
    <w:rsid w:val="00EB4068"/>
    <w:rsid w:val="00EB4463"/>
    <w:rsid w:val="00EB45CE"/>
    <w:rsid w:val="00EB4AF0"/>
    <w:rsid w:val="00EB522B"/>
    <w:rsid w:val="00EB530E"/>
    <w:rsid w:val="00EB54B7"/>
    <w:rsid w:val="00EB5DF3"/>
    <w:rsid w:val="00EB6E47"/>
    <w:rsid w:val="00EB73DE"/>
    <w:rsid w:val="00EB766B"/>
    <w:rsid w:val="00EB7884"/>
    <w:rsid w:val="00EB7AA8"/>
    <w:rsid w:val="00EC0761"/>
    <w:rsid w:val="00EC084C"/>
    <w:rsid w:val="00EC0851"/>
    <w:rsid w:val="00EC0C52"/>
    <w:rsid w:val="00EC0D89"/>
    <w:rsid w:val="00EC0EAF"/>
    <w:rsid w:val="00EC15AF"/>
    <w:rsid w:val="00EC2611"/>
    <w:rsid w:val="00EC2C64"/>
    <w:rsid w:val="00EC2C87"/>
    <w:rsid w:val="00EC2CCB"/>
    <w:rsid w:val="00EC2E92"/>
    <w:rsid w:val="00EC34B9"/>
    <w:rsid w:val="00EC360F"/>
    <w:rsid w:val="00EC3663"/>
    <w:rsid w:val="00EC3991"/>
    <w:rsid w:val="00EC4427"/>
    <w:rsid w:val="00EC4700"/>
    <w:rsid w:val="00EC4784"/>
    <w:rsid w:val="00EC4BDA"/>
    <w:rsid w:val="00EC5712"/>
    <w:rsid w:val="00EC5934"/>
    <w:rsid w:val="00EC5D2A"/>
    <w:rsid w:val="00EC64AE"/>
    <w:rsid w:val="00EC6AD2"/>
    <w:rsid w:val="00EC733F"/>
    <w:rsid w:val="00EC75B1"/>
    <w:rsid w:val="00EC7BC8"/>
    <w:rsid w:val="00EC7C50"/>
    <w:rsid w:val="00ED00BF"/>
    <w:rsid w:val="00ED1715"/>
    <w:rsid w:val="00ED184C"/>
    <w:rsid w:val="00ED1A10"/>
    <w:rsid w:val="00ED2818"/>
    <w:rsid w:val="00ED2F39"/>
    <w:rsid w:val="00ED36AA"/>
    <w:rsid w:val="00ED3919"/>
    <w:rsid w:val="00ED3F9E"/>
    <w:rsid w:val="00ED410C"/>
    <w:rsid w:val="00ED431B"/>
    <w:rsid w:val="00ED464B"/>
    <w:rsid w:val="00ED48BB"/>
    <w:rsid w:val="00ED50D7"/>
    <w:rsid w:val="00ED537B"/>
    <w:rsid w:val="00ED75DD"/>
    <w:rsid w:val="00ED7ECE"/>
    <w:rsid w:val="00EE0718"/>
    <w:rsid w:val="00EE0F20"/>
    <w:rsid w:val="00EE14A5"/>
    <w:rsid w:val="00EE1C9C"/>
    <w:rsid w:val="00EE1E7F"/>
    <w:rsid w:val="00EE26BC"/>
    <w:rsid w:val="00EE2EBC"/>
    <w:rsid w:val="00EE37A0"/>
    <w:rsid w:val="00EE382C"/>
    <w:rsid w:val="00EE3864"/>
    <w:rsid w:val="00EE3A93"/>
    <w:rsid w:val="00EE3B19"/>
    <w:rsid w:val="00EE4875"/>
    <w:rsid w:val="00EE4AB8"/>
    <w:rsid w:val="00EE5721"/>
    <w:rsid w:val="00EE5A22"/>
    <w:rsid w:val="00EE5B11"/>
    <w:rsid w:val="00EE5C73"/>
    <w:rsid w:val="00EE6291"/>
    <w:rsid w:val="00EE6E17"/>
    <w:rsid w:val="00EE7709"/>
    <w:rsid w:val="00EF0640"/>
    <w:rsid w:val="00EF088E"/>
    <w:rsid w:val="00EF0920"/>
    <w:rsid w:val="00EF0B17"/>
    <w:rsid w:val="00EF0F4F"/>
    <w:rsid w:val="00EF1130"/>
    <w:rsid w:val="00EF150C"/>
    <w:rsid w:val="00EF19CC"/>
    <w:rsid w:val="00EF1B79"/>
    <w:rsid w:val="00EF23B0"/>
    <w:rsid w:val="00EF2D4A"/>
    <w:rsid w:val="00EF318C"/>
    <w:rsid w:val="00EF33D4"/>
    <w:rsid w:val="00EF3410"/>
    <w:rsid w:val="00EF3CBC"/>
    <w:rsid w:val="00EF3FEB"/>
    <w:rsid w:val="00EF42C9"/>
    <w:rsid w:val="00EF42F8"/>
    <w:rsid w:val="00EF43E1"/>
    <w:rsid w:val="00EF440B"/>
    <w:rsid w:val="00EF4FC6"/>
    <w:rsid w:val="00EF508E"/>
    <w:rsid w:val="00EF5696"/>
    <w:rsid w:val="00EF5899"/>
    <w:rsid w:val="00EF5BA9"/>
    <w:rsid w:val="00EF60D0"/>
    <w:rsid w:val="00EF669A"/>
    <w:rsid w:val="00EF6B9B"/>
    <w:rsid w:val="00EF6E62"/>
    <w:rsid w:val="00EF7047"/>
    <w:rsid w:val="00EF70A1"/>
    <w:rsid w:val="00EF78CB"/>
    <w:rsid w:val="00EF7DFB"/>
    <w:rsid w:val="00F00068"/>
    <w:rsid w:val="00F00A76"/>
    <w:rsid w:val="00F010B8"/>
    <w:rsid w:val="00F013DF"/>
    <w:rsid w:val="00F0143E"/>
    <w:rsid w:val="00F0158F"/>
    <w:rsid w:val="00F0181E"/>
    <w:rsid w:val="00F0211B"/>
    <w:rsid w:val="00F021F3"/>
    <w:rsid w:val="00F0272C"/>
    <w:rsid w:val="00F027D9"/>
    <w:rsid w:val="00F035D6"/>
    <w:rsid w:val="00F04249"/>
    <w:rsid w:val="00F04465"/>
    <w:rsid w:val="00F04C41"/>
    <w:rsid w:val="00F0532D"/>
    <w:rsid w:val="00F05432"/>
    <w:rsid w:val="00F062F1"/>
    <w:rsid w:val="00F067A0"/>
    <w:rsid w:val="00F06B9A"/>
    <w:rsid w:val="00F073D5"/>
    <w:rsid w:val="00F07535"/>
    <w:rsid w:val="00F07F96"/>
    <w:rsid w:val="00F102F6"/>
    <w:rsid w:val="00F10D13"/>
    <w:rsid w:val="00F11138"/>
    <w:rsid w:val="00F111D2"/>
    <w:rsid w:val="00F111DB"/>
    <w:rsid w:val="00F11C04"/>
    <w:rsid w:val="00F11C6E"/>
    <w:rsid w:val="00F124BE"/>
    <w:rsid w:val="00F127FD"/>
    <w:rsid w:val="00F12920"/>
    <w:rsid w:val="00F13073"/>
    <w:rsid w:val="00F131CA"/>
    <w:rsid w:val="00F135DA"/>
    <w:rsid w:val="00F136EB"/>
    <w:rsid w:val="00F13AC6"/>
    <w:rsid w:val="00F13F04"/>
    <w:rsid w:val="00F13F0B"/>
    <w:rsid w:val="00F14833"/>
    <w:rsid w:val="00F1483C"/>
    <w:rsid w:val="00F148CD"/>
    <w:rsid w:val="00F14BD0"/>
    <w:rsid w:val="00F14CCF"/>
    <w:rsid w:val="00F15F2B"/>
    <w:rsid w:val="00F1612E"/>
    <w:rsid w:val="00F1643B"/>
    <w:rsid w:val="00F166FC"/>
    <w:rsid w:val="00F16A5C"/>
    <w:rsid w:val="00F170E0"/>
    <w:rsid w:val="00F172E1"/>
    <w:rsid w:val="00F17B60"/>
    <w:rsid w:val="00F17CC7"/>
    <w:rsid w:val="00F17EB5"/>
    <w:rsid w:val="00F2054E"/>
    <w:rsid w:val="00F20B40"/>
    <w:rsid w:val="00F20FAA"/>
    <w:rsid w:val="00F2105C"/>
    <w:rsid w:val="00F212AD"/>
    <w:rsid w:val="00F21837"/>
    <w:rsid w:val="00F21B06"/>
    <w:rsid w:val="00F22072"/>
    <w:rsid w:val="00F22126"/>
    <w:rsid w:val="00F22B64"/>
    <w:rsid w:val="00F22F3E"/>
    <w:rsid w:val="00F23538"/>
    <w:rsid w:val="00F23C3B"/>
    <w:rsid w:val="00F24072"/>
    <w:rsid w:val="00F240C1"/>
    <w:rsid w:val="00F248E3"/>
    <w:rsid w:val="00F24B57"/>
    <w:rsid w:val="00F24BE3"/>
    <w:rsid w:val="00F24D85"/>
    <w:rsid w:val="00F255C6"/>
    <w:rsid w:val="00F257B0"/>
    <w:rsid w:val="00F2671D"/>
    <w:rsid w:val="00F26BFD"/>
    <w:rsid w:val="00F26C77"/>
    <w:rsid w:val="00F26CBE"/>
    <w:rsid w:val="00F26E4F"/>
    <w:rsid w:val="00F26FD4"/>
    <w:rsid w:val="00F272E9"/>
    <w:rsid w:val="00F27684"/>
    <w:rsid w:val="00F2794D"/>
    <w:rsid w:val="00F27C2E"/>
    <w:rsid w:val="00F302CD"/>
    <w:rsid w:val="00F30575"/>
    <w:rsid w:val="00F30956"/>
    <w:rsid w:val="00F30958"/>
    <w:rsid w:val="00F309DB"/>
    <w:rsid w:val="00F31438"/>
    <w:rsid w:val="00F31F0C"/>
    <w:rsid w:val="00F3213B"/>
    <w:rsid w:val="00F321E1"/>
    <w:rsid w:val="00F32DF4"/>
    <w:rsid w:val="00F32F7F"/>
    <w:rsid w:val="00F33892"/>
    <w:rsid w:val="00F33E7F"/>
    <w:rsid w:val="00F33E8A"/>
    <w:rsid w:val="00F340D4"/>
    <w:rsid w:val="00F3468C"/>
    <w:rsid w:val="00F34845"/>
    <w:rsid w:val="00F34DC6"/>
    <w:rsid w:val="00F34ECC"/>
    <w:rsid w:val="00F34F46"/>
    <w:rsid w:val="00F3502B"/>
    <w:rsid w:val="00F35BCE"/>
    <w:rsid w:val="00F35CD7"/>
    <w:rsid w:val="00F369E1"/>
    <w:rsid w:val="00F37607"/>
    <w:rsid w:val="00F37796"/>
    <w:rsid w:val="00F37A88"/>
    <w:rsid w:val="00F37C88"/>
    <w:rsid w:val="00F37D1F"/>
    <w:rsid w:val="00F4001D"/>
    <w:rsid w:val="00F401F8"/>
    <w:rsid w:val="00F4036B"/>
    <w:rsid w:val="00F4047C"/>
    <w:rsid w:val="00F412BB"/>
    <w:rsid w:val="00F41872"/>
    <w:rsid w:val="00F41AFB"/>
    <w:rsid w:val="00F4205F"/>
    <w:rsid w:val="00F422E8"/>
    <w:rsid w:val="00F42505"/>
    <w:rsid w:val="00F4270B"/>
    <w:rsid w:val="00F42B0F"/>
    <w:rsid w:val="00F42C20"/>
    <w:rsid w:val="00F42D1F"/>
    <w:rsid w:val="00F43010"/>
    <w:rsid w:val="00F43559"/>
    <w:rsid w:val="00F43EE4"/>
    <w:rsid w:val="00F44068"/>
    <w:rsid w:val="00F44388"/>
    <w:rsid w:val="00F44695"/>
    <w:rsid w:val="00F44962"/>
    <w:rsid w:val="00F44EA3"/>
    <w:rsid w:val="00F45CCF"/>
    <w:rsid w:val="00F460BB"/>
    <w:rsid w:val="00F4617D"/>
    <w:rsid w:val="00F462E6"/>
    <w:rsid w:val="00F47260"/>
    <w:rsid w:val="00F472E2"/>
    <w:rsid w:val="00F4730F"/>
    <w:rsid w:val="00F474A2"/>
    <w:rsid w:val="00F501DB"/>
    <w:rsid w:val="00F518E6"/>
    <w:rsid w:val="00F51951"/>
    <w:rsid w:val="00F51F3F"/>
    <w:rsid w:val="00F520ED"/>
    <w:rsid w:val="00F53064"/>
    <w:rsid w:val="00F536D9"/>
    <w:rsid w:val="00F536F4"/>
    <w:rsid w:val="00F53A5A"/>
    <w:rsid w:val="00F53DCB"/>
    <w:rsid w:val="00F53EC6"/>
    <w:rsid w:val="00F545F7"/>
    <w:rsid w:val="00F54A6D"/>
    <w:rsid w:val="00F551C4"/>
    <w:rsid w:val="00F552FB"/>
    <w:rsid w:val="00F55317"/>
    <w:rsid w:val="00F553EB"/>
    <w:rsid w:val="00F55533"/>
    <w:rsid w:val="00F5683A"/>
    <w:rsid w:val="00F56CAB"/>
    <w:rsid w:val="00F57134"/>
    <w:rsid w:val="00F571E8"/>
    <w:rsid w:val="00F57576"/>
    <w:rsid w:val="00F57580"/>
    <w:rsid w:val="00F57597"/>
    <w:rsid w:val="00F578FF"/>
    <w:rsid w:val="00F601E9"/>
    <w:rsid w:val="00F60370"/>
    <w:rsid w:val="00F60D5C"/>
    <w:rsid w:val="00F6208B"/>
    <w:rsid w:val="00F6217E"/>
    <w:rsid w:val="00F62961"/>
    <w:rsid w:val="00F62ACB"/>
    <w:rsid w:val="00F62E2D"/>
    <w:rsid w:val="00F63560"/>
    <w:rsid w:val="00F63E76"/>
    <w:rsid w:val="00F64050"/>
    <w:rsid w:val="00F64298"/>
    <w:rsid w:val="00F643F2"/>
    <w:rsid w:val="00F64759"/>
    <w:rsid w:val="00F64D8B"/>
    <w:rsid w:val="00F64F58"/>
    <w:rsid w:val="00F65475"/>
    <w:rsid w:val="00F65A67"/>
    <w:rsid w:val="00F65B39"/>
    <w:rsid w:val="00F66158"/>
    <w:rsid w:val="00F66364"/>
    <w:rsid w:val="00F66370"/>
    <w:rsid w:val="00F664D0"/>
    <w:rsid w:val="00F666CE"/>
    <w:rsid w:val="00F667E6"/>
    <w:rsid w:val="00F66805"/>
    <w:rsid w:val="00F66FF7"/>
    <w:rsid w:val="00F6756E"/>
    <w:rsid w:val="00F67BA6"/>
    <w:rsid w:val="00F67C96"/>
    <w:rsid w:val="00F703BC"/>
    <w:rsid w:val="00F70551"/>
    <w:rsid w:val="00F70991"/>
    <w:rsid w:val="00F70DB0"/>
    <w:rsid w:val="00F70F73"/>
    <w:rsid w:val="00F7105B"/>
    <w:rsid w:val="00F710D7"/>
    <w:rsid w:val="00F71510"/>
    <w:rsid w:val="00F71993"/>
    <w:rsid w:val="00F72178"/>
    <w:rsid w:val="00F721B1"/>
    <w:rsid w:val="00F7233C"/>
    <w:rsid w:val="00F7253D"/>
    <w:rsid w:val="00F72BE7"/>
    <w:rsid w:val="00F7324B"/>
    <w:rsid w:val="00F73351"/>
    <w:rsid w:val="00F73427"/>
    <w:rsid w:val="00F734BD"/>
    <w:rsid w:val="00F739C2"/>
    <w:rsid w:val="00F73D7E"/>
    <w:rsid w:val="00F74055"/>
    <w:rsid w:val="00F746B0"/>
    <w:rsid w:val="00F74FD7"/>
    <w:rsid w:val="00F75233"/>
    <w:rsid w:val="00F754D0"/>
    <w:rsid w:val="00F7555E"/>
    <w:rsid w:val="00F76191"/>
    <w:rsid w:val="00F7733A"/>
    <w:rsid w:val="00F77780"/>
    <w:rsid w:val="00F779C7"/>
    <w:rsid w:val="00F77A5E"/>
    <w:rsid w:val="00F77CFB"/>
    <w:rsid w:val="00F77D82"/>
    <w:rsid w:val="00F77E06"/>
    <w:rsid w:val="00F80031"/>
    <w:rsid w:val="00F8101C"/>
    <w:rsid w:val="00F810F4"/>
    <w:rsid w:val="00F8199D"/>
    <w:rsid w:val="00F81CF9"/>
    <w:rsid w:val="00F82A91"/>
    <w:rsid w:val="00F82F9E"/>
    <w:rsid w:val="00F834B8"/>
    <w:rsid w:val="00F838A7"/>
    <w:rsid w:val="00F83AC8"/>
    <w:rsid w:val="00F83B75"/>
    <w:rsid w:val="00F83C63"/>
    <w:rsid w:val="00F840D7"/>
    <w:rsid w:val="00F84786"/>
    <w:rsid w:val="00F847B0"/>
    <w:rsid w:val="00F84E34"/>
    <w:rsid w:val="00F85136"/>
    <w:rsid w:val="00F85267"/>
    <w:rsid w:val="00F857A7"/>
    <w:rsid w:val="00F858F8"/>
    <w:rsid w:val="00F85A15"/>
    <w:rsid w:val="00F85EB7"/>
    <w:rsid w:val="00F85F67"/>
    <w:rsid w:val="00F86086"/>
    <w:rsid w:val="00F86228"/>
    <w:rsid w:val="00F86827"/>
    <w:rsid w:val="00F869A4"/>
    <w:rsid w:val="00F86B57"/>
    <w:rsid w:val="00F86EE0"/>
    <w:rsid w:val="00F8712F"/>
    <w:rsid w:val="00F87228"/>
    <w:rsid w:val="00F87673"/>
    <w:rsid w:val="00F877C3"/>
    <w:rsid w:val="00F87FCC"/>
    <w:rsid w:val="00F90BB4"/>
    <w:rsid w:val="00F90D2F"/>
    <w:rsid w:val="00F90D74"/>
    <w:rsid w:val="00F90E32"/>
    <w:rsid w:val="00F9132A"/>
    <w:rsid w:val="00F91978"/>
    <w:rsid w:val="00F91C09"/>
    <w:rsid w:val="00F91CC5"/>
    <w:rsid w:val="00F91D97"/>
    <w:rsid w:val="00F92161"/>
    <w:rsid w:val="00F9243D"/>
    <w:rsid w:val="00F92778"/>
    <w:rsid w:val="00F93289"/>
    <w:rsid w:val="00F93332"/>
    <w:rsid w:val="00F93376"/>
    <w:rsid w:val="00F9373F"/>
    <w:rsid w:val="00F93EEF"/>
    <w:rsid w:val="00F94189"/>
    <w:rsid w:val="00F94886"/>
    <w:rsid w:val="00F94942"/>
    <w:rsid w:val="00F962B9"/>
    <w:rsid w:val="00F96B10"/>
    <w:rsid w:val="00F96D59"/>
    <w:rsid w:val="00F96E53"/>
    <w:rsid w:val="00F977A5"/>
    <w:rsid w:val="00FA01F7"/>
    <w:rsid w:val="00FA0442"/>
    <w:rsid w:val="00FA05A4"/>
    <w:rsid w:val="00FA089D"/>
    <w:rsid w:val="00FA091F"/>
    <w:rsid w:val="00FA0E46"/>
    <w:rsid w:val="00FA0E6A"/>
    <w:rsid w:val="00FA10BC"/>
    <w:rsid w:val="00FA1218"/>
    <w:rsid w:val="00FA17B8"/>
    <w:rsid w:val="00FA21EE"/>
    <w:rsid w:val="00FA289E"/>
    <w:rsid w:val="00FA2E71"/>
    <w:rsid w:val="00FA348A"/>
    <w:rsid w:val="00FA3727"/>
    <w:rsid w:val="00FA426F"/>
    <w:rsid w:val="00FA42FB"/>
    <w:rsid w:val="00FA465E"/>
    <w:rsid w:val="00FA46EF"/>
    <w:rsid w:val="00FA4885"/>
    <w:rsid w:val="00FA6099"/>
    <w:rsid w:val="00FA638D"/>
    <w:rsid w:val="00FA6812"/>
    <w:rsid w:val="00FA6FD9"/>
    <w:rsid w:val="00FA7858"/>
    <w:rsid w:val="00FA796D"/>
    <w:rsid w:val="00FA7976"/>
    <w:rsid w:val="00FA7B8B"/>
    <w:rsid w:val="00FA7F07"/>
    <w:rsid w:val="00FB01EB"/>
    <w:rsid w:val="00FB01EC"/>
    <w:rsid w:val="00FB0759"/>
    <w:rsid w:val="00FB10F3"/>
    <w:rsid w:val="00FB1279"/>
    <w:rsid w:val="00FB14B6"/>
    <w:rsid w:val="00FB1656"/>
    <w:rsid w:val="00FB21A0"/>
    <w:rsid w:val="00FB24D2"/>
    <w:rsid w:val="00FB29E0"/>
    <w:rsid w:val="00FB2F5B"/>
    <w:rsid w:val="00FB31DB"/>
    <w:rsid w:val="00FB3775"/>
    <w:rsid w:val="00FB3CE5"/>
    <w:rsid w:val="00FB45DE"/>
    <w:rsid w:val="00FB4792"/>
    <w:rsid w:val="00FB481A"/>
    <w:rsid w:val="00FB4943"/>
    <w:rsid w:val="00FB4B35"/>
    <w:rsid w:val="00FB4D02"/>
    <w:rsid w:val="00FB4EB3"/>
    <w:rsid w:val="00FB506E"/>
    <w:rsid w:val="00FB51E0"/>
    <w:rsid w:val="00FB5643"/>
    <w:rsid w:val="00FB5993"/>
    <w:rsid w:val="00FB5C38"/>
    <w:rsid w:val="00FB6093"/>
    <w:rsid w:val="00FB60C9"/>
    <w:rsid w:val="00FB6369"/>
    <w:rsid w:val="00FB7587"/>
    <w:rsid w:val="00FB7CC0"/>
    <w:rsid w:val="00FB7D15"/>
    <w:rsid w:val="00FB7EA1"/>
    <w:rsid w:val="00FC19DF"/>
    <w:rsid w:val="00FC280B"/>
    <w:rsid w:val="00FC2C79"/>
    <w:rsid w:val="00FC2CAE"/>
    <w:rsid w:val="00FC2E54"/>
    <w:rsid w:val="00FC31CE"/>
    <w:rsid w:val="00FC339C"/>
    <w:rsid w:val="00FC3603"/>
    <w:rsid w:val="00FC3785"/>
    <w:rsid w:val="00FC3B6B"/>
    <w:rsid w:val="00FC3BE3"/>
    <w:rsid w:val="00FC45D3"/>
    <w:rsid w:val="00FC4777"/>
    <w:rsid w:val="00FC481A"/>
    <w:rsid w:val="00FC4895"/>
    <w:rsid w:val="00FC5819"/>
    <w:rsid w:val="00FC5EBE"/>
    <w:rsid w:val="00FC6E45"/>
    <w:rsid w:val="00FC6E69"/>
    <w:rsid w:val="00FC7384"/>
    <w:rsid w:val="00FC7AFA"/>
    <w:rsid w:val="00FD08C9"/>
    <w:rsid w:val="00FD0E90"/>
    <w:rsid w:val="00FD12FF"/>
    <w:rsid w:val="00FD157E"/>
    <w:rsid w:val="00FD1D64"/>
    <w:rsid w:val="00FD217F"/>
    <w:rsid w:val="00FD2269"/>
    <w:rsid w:val="00FD2342"/>
    <w:rsid w:val="00FD376E"/>
    <w:rsid w:val="00FD3821"/>
    <w:rsid w:val="00FD3879"/>
    <w:rsid w:val="00FD3FD4"/>
    <w:rsid w:val="00FD41C5"/>
    <w:rsid w:val="00FD52F3"/>
    <w:rsid w:val="00FD5B5F"/>
    <w:rsid w:val="00FD5F4C"/>
    <w:rsid w:val="00FD61F8"/>
    <w:rsid w:val="00FD636B"/>
    <w:rsid w:val="00FD64A7"/>
    <w:rsid w:val="00FD662B"/>
    <w:rsid w:val="00FD6687"/>
    <w:rsid w:val="00FD7722"/>
    <w:rsid w:val="00FE03D5"/>
    <w:rsid w:val="00FE05A3"/>
    <w:rsid w:val="00FE05AD"/>
    <w:rsid w:val="00FE0BFF"/>
    <w:rsid w:val="00FE1F90"/>
    <w:rsid w:val="00FE25D2"/>
    <w:rsid w:val="00FE27AA"/>
    <w:rsid w:val="00FE2DA4"/>
    <w:rsid w:val="00FE3038"/>
    <w:rsid w:val="00FE3224"/>
    <w:rsid w:val="00FE34AF"/>
    <w:rsid w:val="00FE35DF"/>
    <w:rsid w:val="00FE37B1"/>
    <w:rsid w:val="00FE3EB7"/>
    <w:rsid w:val="00FE4776"/>
    <w:rsid w:val="00FE51A5"/>
    <w:rsid w:val="00FE5210"/>
    <w:rsid w:val="00FE57FA"/>
    <w:rsid w:val="00FE5FD5"/>
    <w:rsid w:val="00FE62B0"/>
    <w:rsid w:val="00FE64C0"/>
    <w:rsid w:val="00FE6627"/>
    <w:rsid w:val="00FE702B"/>
    <w:rsid w:val="00FE711E"/>
    <w:rsid w:val="00FE7199"/>
    <w:rsid w:val="00FE7F67"/>
    <w:rsid w:val="00FF03CB"/>
    <w:rsid w:val="00FF07E0"/>
    <w:rsid w:val="00FF09D6"/>
    <w:rsid w:val="00FF0D27"/>
    <w:rsid w:val="00FF0FD0"/>
    <w:rsid w:val="00FF103A"/>
    <w:rsid w:val="00FF114C"/>
    <w:rsid w:val="00FF1312"/>
    <w:rsid w:val="00FF183B"/>
    <w:rsid w:val="00FF2185"/>
    <w:rsid w:val="00FF2370"/>
    <w:rsid w:val="00FF28ED"/>
    <w:rsid w:val="00FF3137"/>
    <w:rsid w:val="00FF3824"/>
    <w:rsid w:val="00FF467D"/>
    <w:rsid w:val="00FF49E4"/>
    <w:rsid w:val="00FF4AB5"/>
    <w:rsid w:val="00FF4DB4"/>
    <w:rsid w:val="00FF53B4"/>
    <w:rsid w:val="00FF5C06"/>
    <w:rsid w:val="00FF601F"/>
    <w:rsid w:val="00FF6446"/>
    <w:rsid w:val="00FF66A4"/>
    <w:rsid w:val="00FF680A"/>
    <w:rsid w:val="00FF6B7C"/>
    <w:rsid w:val="00FF6F94"/>
    <w:rsid w:val="00FF71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2E1D88C0"/>
  <w15:docId w15:val="{1F7F1ADE-21C1-47F3-8D1F-7D5EE248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E2871"/>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uiPriority w:val="99"/>
    <w:rsid w:val="0044457D"/>
    <w:rPr>
      <w:sz w:val="16"/>
      <w:szCs w:val="16"/>
    </w:rPr>
  </w:style>
  <w:style w:type="paragraph" w:styleId="Pripombabesedilo">
    <w:name w:val="annotation text"/>
    <w:basedOn w:val="Navaden"/>
    <w:link w:val="PripombabesediloZnak"/>
    <w:uiPriority w:val="99"/>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1"/>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2"/>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3"/>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4"/>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6"/>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7"/>
      </w:numPr>
      <w:overflowPunct w:val="0"/>
      <w:autoSpaceDE w:val="0"/>
      <w:autoSpaceDN w:val="0"/>
      <w:adjustRightInd w:val="0"/>
      <w:spacing w:after="0" w:line="200" w:lineRule="exact"/>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qFormat/>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5"/>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9"/>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0"/>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0"/>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4"/>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5"/>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17"/>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19"/>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18"/>
      </w:numPr>
    </w:pPr>
  </w:style>
  <w:style w:type="paragraph" w:customStyle="1" w:styleId="tevilnatoka11Nova">
    <w:name w:val="Številčna točka 1.1 Nova"/>
    <w:basedOn w:val="Navaden"/>
    <w:qFormat/>
    <w:rsid w:val="0044457D"/>
    <w:pPr>
      <w:numPr>
        <w:ilvl w:val="1"/>
        <w:numId w:val="19"/>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0"/>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1"/>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1"/>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character" w:customStyle="1" w:styleId="komperdodano">
    <w:name w:val="komperdodano"/>
    <w:basedOn w:val="Privzetapisavaodstavka"/>
    <w:rsid w:val="00A367A5"/>
  </w:style>
  <w:style w:type="paragraph" w:customStyle="1" w:styleId="Naslovek">
    <w:name w:val="Naslovek"/>
    <w:basedOn w:val="Navaden"/>
    <w:next w:val="Navaden"/>
    <w:rsid w:val="00C96542"/>
    <w:pPr>
      <w:numPr>
        <w:numId w:val="24"/>
      </w:numPr>
      <w:spacing w:before="60" w:after="60" w:line="240" w:lineRule="auto"/>
      <w:jc w:val="both"/>
    </w:pPr>
    <w:rPr>
      <w:rFonts w:ascii="Times New Roman" w:eastAsia="Times New Roman" w:hAnsi="Times New Roman" w:cs="Times New Roman"/>
      <w:b/>
      <w:szCs w:val="24"/>
      <w:lang w:eastAsia="sl-SI"/>
    </w:rPr>
  </w:style>
  <w:style w:type="paragraph" w:customStyle="1" w:styleId="style10">
    <w:name w:val="style1"/>
    <w:basedOn w:val="Navaden"/>
    <w:rsid w:val="00C96542"/>
    <w:pPr>
      <w:spacing w:before="40" w:after="0" w:line="240" w:lineRule="auto"/>
      <w:ind w:left="1428" w:hanging="360"/>
      <w:jc w:val="both"/>
    </w:pPr>
    <w:rPr>
      <w:rFonts w:ascii="Times New Roman" w:eastAsia="Times New Roman" w:hAnsi="Times New Roman" w:cs="Arial"/>
      <w:color w:val="000000"/>
      <w:sz w:val="24"/>
      <w:szCs w:val="24"/>
      <w:lang w:eastAsia="sl-SI"/>
    </w:rPr>
  </w:style>
  <w:style w:type="paragraph" w:customStyle="1" w:styleId="tevilnatoka1">
    <w:name w:val="tevilnatoka1"/>
    <w:basedOn w:val="Navaden"/>
    <w:rsid w:val="00452677"/>
    <w:pPr>
      <w:spacing w:after="0" w:line="240" w:lineRule="auto"/>
      <w:ind w:left="425" w:hanging="425"/>
      <w:jc w:val="both"/>
    </w:pPr>
    <w:rPr>
      <w:rFonts w:ascii="Arial" w:eastAsia="Times New Roman" w:hAnsi="Arial" w:cs="Arial"/>
      <w:lang w:eastAsia="sl-SI"/>
    </w:rPr>
  </w:style>
  <w:style w:type="character" w:customStyle="1" w:styleId="highlight1">
    <w:name w:val="highlight1"/>
    <w:basedOn w:val="Privzetapisavaodstavka"/>
    <w:rsid w:val="00452677"/>
    <w:rPr>
      <w:shd w:val="clear" w:color="auto" w:fill="FFFF88"/>
    </w:rPr>
  </w:style>
  <w:style w:type="paragraph" w:customStyle="1" w:styleId="ListDash2">
    <w:name w:val="List Dash 2"/>
    <w:basedOn w:val="Navaden"/>
    <w:rsid w:val="003633B3"/>
    <w:pPr>
      <w:numPr>
        <w:numId w:val="27"/>
      </w:numPr>
      <w:spacing w:before="120" w:after="120" w:line="240" w:lineRule="auto"/>
      <w:jc w:val="both"/>
    </w:pPr>
    <w:rPr>
      <w:rFonts w:ascii="Times New Roman" w:eastAsia="Times New Roman" w:hAnsi="Times New Roman" w:cs="Times New Roman"/>
      <w:sz w:val="24"/>
      <w:szCs w:val="20"/>
      <w:lang w:val="en-GB"/>
    </w:rPr>
  </w:style>
  <w:style w:type="paragraph" w:customStyle="1" w:styleId="norm3">
    <w:name w:val="norm3"/>
    <w:basedOn w:val="Navaden"/>
    <w:rsid w:val="006E3C7E"/>
    <w:pPr>
      <w:spacing w:before="120" w:after="0" w:line="312" w:lineRule="atLeast"/>
      <w:jc w:val="both"/>
    </w:pPr>
    <w:rPr>
      <w:rFonts w:ascii="Times New Roman" w:eastAsia="Times New Roman" w:hAnsi="Times New Roman" w:cs="Times New Roman"/>
      <w:sz w:val="24"/>
      <w:szCs w:val="24"/>
      <w:lang w:eastAsia="sl-SI"/>
    </w:rPr>
  </w:style>
  <w:style w:type="paragraph" w:customStyle="1" w:styleId="alineazatevilnotoko1">
    <w:name w:val="alineazatevilnotoko1"/>
    <w:basedOn w:val="Navaden"/>
    <w:rsid w:val="00493D17"/>
    <w:pPr>
      <w:spacing w:after="0" w:line="240" w:lineRule="auto"/>
      <w:ind w:left="567" w:hanging="142"/>
      <w:jc w:val="both"/>
    </w:pPr>
    <w:rPr>
      <w:rFonts w:ascii="Arial" w:eastAsia="Times New Roman" w:hAnsi="Arial" w:cs="Arial"/>
      <w:lang w:eastAsia="sl-SI"/>
    </w:rPr>
  </w:style>
  <w:style w:type="paragraph" w:customStyle="1" w:styleId="vrstapredpisa0">
    <w:name w:val="vrstapredpisa"/>
    <w:basedOn w:val="Navaden"/>
    <w:rsid w:val="004C370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predpisa0">
    <w:name w:val="naslovpredpisa"/>
    <w:basedOn w:val="Navaden"/>
    <w:rsid w:val="004C370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i-doc-dur2">
    <w:name w:val="ti-doc-dur2"/>
    <w:basedOn w:val="Navaden"/>
    <w:rsid w:val="005A73B5"/>
    <w:pPr>
      <w:spacing w:before="180" w:after="120" w:line="312" w:lineRule="atLeast"/>
      <w:jc w:val="both"/>
    </w:pPr>
    <w:rPr>
      <w:rFonts w:ascii="Times New Roman" w:eastAsia="Times New Roman" w:hAnsi="Times New Roman" w:cs="Times New Roman"/>
      <w:b/>
      <w:bCs/>
      <w:sz w:val="26"/>
      <w:szCs w:val="26"/>
      <w:lang w:eastAsia="sl-SI"/>
    </w:rPr>
  </w:style>
  <w:style w:type="paragraph" w:customStyle="1" w:styleId="vrstapredpisa1">
    <w:name w:val="vrstapredpisa1"/>
    <w:basedOn w:val="Navaden"/>
    <w:rsid w:val="00487EAC"/>
    <w:pPr>
      <w:spacing w:before="480" w:after="0" w:line="240" w:lineRule="auto"/>
      <w:jc w:val="center"/>
    </w:pPr>
    <w:rPr>
      <w:rFonts w:ascii="Arial" w:eastAsia="Times New Roman" w:hAnsi="Arial" w:cs="Arial"/>
      <w:b/>
      <w:bCs/>
      <w:color w:val="000000"/>
      <w:spacing w:val="40"/>
      <w:lang w:eastAsia="sl-SI"/>
    </w:rPr>
  </w:style>
  <w:style w:type="paragraph" w:customStyle="1" w:styleId="naslovpredpisa1">
    <w:name w:val="naslovpredpisa1"/>
    <w:basedOn w:val="Navaden"/>
    <w:rsid w:val="00487EAC"/>
    <w:pPr>
      <w:spacing w:after="0" w:line="240" w:lineRule="auto"/>
      <w:jc w:val="center"/>
    </w:pPr>
    <w:rPr>
      <w:rFonts w:ascii="Arial" w:eastAsia="Times New Roman" w:hAnsi="Arial" w:cs="Arial"/>
      <w:b/>
      <w:bCs/>
      <w:lang w:eastAsia="sl-SI"/>
    </w:rPr>
  </w:style>
  <w:style w:type="paragraph" w:customStyle="1" w:styleId="alineazaodstavkom1">
    <w:name w:val="alineazaodstavkom1"/>
    <w:basedOn w:val="Navaden"/>
    <w:rsid w:val="00487EAC"/>
    <w:pPr>
      <w:spacing w:after="0" w:line="240" w:lineRule="auto"/>
      <w:ind w:left="425" w:hanging="425"/>
      <w:jc w:val="both"/>
    </w:pPr>
    <w:rPr>
      <w:rFonts w:ascii="Arial" w:eastAsia="Times New Roman" w:hAnsi="Arial" w:cs="Arial"/>
      <w:lang w:eastAsia="sl-SI"/>
    </w:rPr>
  </w:style>
  <w:style w:type="paragraph" w:customStyle="1" w:styleId="npb1">
    <w:name w:val="npb1"/>
    <w:basedOn w:val="Navaden"/>
    <w:rsid w:val="00487EAC"/>
    <w:pPr>
      <w:spacing w:before="480" w:after="0" w:line="240" w:lineRule="auto"/>
      <w:jc w:val="center"/>
    </w:pPr>
    <w:rPr>
      <w:rFonts w:ascii="Arial" w:eastAsia="Times New Roman" w:hAnsi="Arial" w:cs="Arial"/>
      <w:b/>
      <w:bCs/>
      <w:color w:val="00000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927">
      <w:bodyDiv w:val="1"/>
      <w:marLeft w:val="0"/>
      <w:marRight w:val="0"/>
      <w:marTop w:val="0"/>
      <w:marBottom w:val="0"/>
      <w:divBdr>
        <w:top w:val="none" w:sz="0" w:space="0" w:color="auto"/>
        <w:left w:val="none" w:sz="0" w:space="0" w:color="auto"/>
        <w:bottom w:val="none" w:sz="0" w:space="0" w:color="auto"/>
        <w:right w:val="none" w:sz="0" w:space="0" w:color="auto"/>
      </w:divBdr>
    </w:div>
    <w:div w:id="82147091">
      <w:bodyDiv w:val="1"/>
      <w:marLeft w:val="0"/>
      <w:marRight w:val="0"/>
      <w:marTop w:val="0"/>
      <w:marBottom w:val="0"/>
      <w:divBdr>
        <w:top w:val="none" w:sz="0" w:space="0" w:color="auto"/>
        <w:left w:val="none" w:sz="0" w:space="0" w:color="auto"/>
        <w:bottom w:val="none" w:sz="0" w:space="0" w:color="auto"/>
        <w:right w:val="none" w:sz="0" w:space="0" w:color="auto"/>
      </w:divBdr>
      <w:divsChild>
        <w:div w:id="1717847899">
          <w:marLeft w:val="0"/>
          <w:marRight w:val="0"/>
          <w:marTop w:val="0"/>
          <w:marBottom w:val="0"/>
          <w:divBdr>
            <w:top w:val="none" w:sz="0" w:space="0" w:color="auto"/>
            <w:left w:val="none" w:sz="0" w:space="0" w:color="auto"/>
            <w:bottom w:val="none" w:sz="0" w:space="0" w:color="auto"/>
            <w:right w:val="none" w:sz="0" w:space="0" w:color="auto"/>
          </w:divBdr>
          <w:divsChild>
            <w:div w:id="1263875158">
              <w:marLeft w:val="0"/>
              <w:marRight w:val="0"/>
              <w:marTop w:val="100"/>
              <w:marBottom w:val="100"/>
              <w:divBdr>
                <w:top w:val="none" w:sz="0" w:space="0" w:color="auto"/>
                <w:left w:val="none" w:sz="0" w:space="0" w:color="auto"/>
                <w:bottom w:val="none" w:sz="0" w:space="0" w:color="auto"/>
                <w:right w:val="none" w:sz="0" w:space="0" w:color="auto"/>
              </w:divBdr>
              <w:divsChild>
                <w:div w:id="308558634">
                  <w:marLeft w:val="0"/>
                  <w:marRight w:val="0"/>
                  <w:marTop w:val="0"/>
                  <w:marBottom w:val="0"/>
                  <w:divBdr>
                    <w:top w:val="none" w:sz="0" w:space="0" w:color="auto"/>
                    <w:left w:val="none" w:sz="0" w:space="0" w:color="auto"/>
                    <w:bottom w:val="none" w:sz="0" w:space="0" w:color="auto"/>
                    <w:right w:val="none" w:sz="0" w:space="0" w:color="auto"/>
                  </w:divBdr>
                  <w:divsChild>
                    <w:div w:id="89787243">
                      <w:marLeft w:val="0"/>
                      <w:marRight w:val="0"/>
                      <w:marTop w:val="0"/>
                      <w:marBottom w:val="0"/>
                      <w:divBdr>
                        <w:top w:val="none" w:sz="0" w:space="0" w:color="auto"/>
                        <w:left w:val="none" w:sz="0" w:space="0" w:color="auto"/>
                        <w:bottom w:val="none" w:sz="0" w:space="0" w:color="auto"/>
                        <w:right w:val="none" w:sz="0" w:space="0" w:color="auto"/>
                      </w:divBdr>
                      <w:divsChild>
                        <w:div w:id="212691368">
                          <w:marLeft w:val="0"/>
                          <w:marRight w:val="0"/>
                          <w:marTop w:val="0"/>
                          <w:marBottom w:val="0"/>
                          <w:divBdr>
                            <w:top w:val="none" w:sz="0" w:space="0" w:color="auto"/>
                            <w:left w:val="none" w:sz="0" w:space="0" w:color="auto"/>
                            <w:bottom w:val="none" w:sz="0" w:space="0" w:color="auto"/>
                            <w:right w:val="none" w:sz="0" w:space="0" w:color="auto"/>
                          </w:divBdr>
                          <w:divsChild>
                            <w:div w:id="473181951">
                              <w:marLeft w:val="0"/>
                              <w:marRight w:val="0"/>
                              <w:marTop w:val="0"/>
                              <w:marBottom w:val="0"/>
                              <w:divBdr>
                                <w:top w:val="none" w:sz="0" w:space="0" w:color="auto"/>
                                <w:left w:val="none" w:sz="0" w:space="0" w:color="auto"/>
                                <w:bottom w:val="none" w:sz="0" w:space="0" w:color="auto"/>
                                <w:right w:val="none" w:sz="0" w:space="0" w:color="auto"/>
                              </w:divBdr>
                              <w:divsChild>
                                <w:div w:id="1992294908">
                                  <w:marLeft w:val="0"/>
                                  <w:marRight w:val="0"/>
                                  <w:marTop w:val="0"/>
                                  <w:marBottom w:val="0"/>
                                  <w:divBdr>
                                    <w:top w:val="none" w:sz="0" w:space="0" w:color="auto"/>
                                    <w:left w:val="none" w:sz="0" w:space="0" w:color="auto"/>
                                    <w:bottom w:val="none" w:sz="0" w:space="0" w:color="auto"/>
                                    <w:right w:val="none" w:sz="0" w:space="0" w:color="auto"/>
                                  </w:divBdr>
                                  <w:divsChild>
                                    <w:div w:id="326786067">
                                      <w:marLeft w:val="0"/>
                                      <w:marRight w:val="0"/>
                                      <w:marTop w:val="0"/>
                                      <w:marBottom w:val="0"/>
                                      <w:divBdr>
                                        <w:top w:val="none" w:sz="0" w:space="0" w:color="auto"/>
                                        <w:left w:val="none" w:sz="0" w:space="0" w:color="auto"/>
                                        <w:bottom w:val="none" w:sz="0" w:space="0" w:color="auto"/>
                                        <w:right w:val="none" w:sz="0" w:space="0" w:color="auto"/>
                                      </w:divBdr>
                                      <w:divsChild>
                                        <w:div w:id="5258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24700">
      <w:bodyDiv w:val="1"/>
      <w:marLeft w:val="0"/>
      <w:marRight w:val="0"/>
      <w:marTop w:val="0"/>
      <w:marBottom w:val="0"/>
      <w:divBdr>
        <w:top w:val="none" w:sz="0" w:space="0" w:color="auto"/>
        <w:left w:val="none" w:sz="0" w:space="0" w:color="auto"/>
        <w:bottom w:val="none" w:sz="0" w:space="0" w:color="auto"/>
        <w:right w:val="none" w:sz="0" w:space="0" w:color="auto"/>
      </w:divBdr>
      <w:divsChild>
        <w:div w:id="213539973">
          <w:marLeft w:val="0"/>
          <w:marRight w:val="0"/>
          <w:marTop w:val="0"/>
          <w:marBottom w:val="0"/>
          <w:divBdr>
            <w:top w:val="none" w:sz="0" w:space="0" w:color="auto"/>
            <w:left w:val="none" w:sz="0" w:space="0" w:color="auto"/>
            <w:bottom w:val="none" w:sz="0" w:space="0" w:color="auto"/>
            <w:right w:val="none" w:sz="0" w:space="0" w:color="auto"/>
          </w:divBdr>
          <w:divsChild>
            <w:div w:id="581570528">
              <w:marLeft w:val="0"/>
              <w:marRight w:val="0"/>
              <w:marTop w:val="0"/>
              <w:marBottom w:val="0"/>
              <w:divBdr>
                <w:top w:val="none" w:sz="0" w:space="0" w:color="auto"/>
                <w:left w:val="none" w:sz="0" w:space="0" w:color="auto"/>
                <w:bottom w:val="none" w:sz="0" w:space="0" w:color="auto"/>
                <w:right w:val="none" w:sz="0" w:space="0" w:color="auto"/>
              </w:divBdr>
              <w:divsChild>
                <w:div w:id="1174421015">
                  <w:marLeft w:val="0"/>
                  <w:marRight w:val="0"/>
                  <w:marTop w:val="0"/>
                  <w:marBottom w:val="0"/>
                  <w:divBdr>
                    <w:top w:val="none" w:sz="0" w:space="0" w:color="auto"/>
                    <w:left w:val="none" w:sz="0" w:space="0" w:color="auto"/>
                    <w:bottom w:val="none" w:sz="0" w:space="0" w:color="auto"/>
                    <w:right w:val="none" w:sz="0" w:space="0" w:color="auto"/>
                  </w:divBdr>
                  <w:divsChild>
                    <w:div w:id="1497719643">
                      <w:marLeft w:val="1"/>
                      <w:marRight w:val="1"/>
                      <w:marTop w:val="0"/>
                      <w:marBottom w:val="0"/>
                      <w:divBdr>
                        <w:top w:val="none" w:sz="0" w:space="0" w:color="auto"/>
                        <w:left w:val="none" w:sz="0" w:space="0" w:color="auto"/>
                        <w:bottom w:val="none" w:sz="0" w:space="0" w:color="auto"/>
                        <w:right w:val="none" w:sz="0" w:space="0" w:color="auto"/>
                      </w:divBdr>
                      <w:divsChild>
                        <w:div w:id="354230049">
                          <w:marLeft w:val="0"/>
                          <w:marRight w:val="0"/>
                          <w:marTop w:val="0"/>
                          <w:marBottom w:val="0"/>
                          <w:divBdr>
                            <w:top w:val="none" w:sz="0" w:space="0" w:color="auto"/>
                            <w:left w:val="none" w:sz="0" w:space="0" w:color="auto"/>
                            <w:bottom w:val="none" w:sz="0" w:space="0" w:color="auto"/>
                            <w:right w:val="none" w:sz="0" w:space="0" w:color="auto"/>
                          </w:divBdr>
                          <w:divsChild>
                            <w:div w:id="28146350">
                              <w:marLeft w:val="0"/>
                              <w:marRight w:val="0"/>
                              <w:marTop w:val="0"/>
                              <w:marBottom w:val="360"/>
                              <w:divBdr>
                                <w:top w:val="none" w:sz="0" w:space="0" w:color="auto"/>
                                <w:left w:val="none" w:sz="0" w:space="0" w:color="auto"/>
                                <w:bottom w:val="none" w:sz="0" w:space="0" w:color="auto"/>
                                <w:right w:val="none" w:sz="0" w:space="0" w:color="auto"/>
                              </w:divBdr>
                              <w:divsChild>
                                <w:div w:id="1211846852">
                                  <w:marLeft w:val="0"/>
                                  <w:marRight w:val="0"/>
                                  <w:marTop w:val="0"/>
                                  <w:marBottom w:val="0"/>
                                  <w:divBdr>
                                    <w:top w:val="none" w:sz="0" w:space="0" w:color="auto"/>
                                    <w:left w:val="none" w:sz="0" w:space="0" w:color="auto"/>
                                    <w:bottom w:val="none" w:sz="0" w:space="0" w:color="auto"/>
                                    <w:right w:val="none" w:sz="0" w:space="0" w:color="auto"/>
                                  </w:divBdr>
                                  <w:divsChild>
                                    <w:div w:id="734818140">
                                      <w:marLeft w:val="0"/>
                                      <w:marRight w:val="0"/>
                                      <w:marTop w:val="0"/>
                                      <w:marBottom w:val="0"/>
                                      <w:divBdr>
                                        <w:top w:val="none" w:sz="0" w:space="0" w:color="auto"/>
                                        <w:left w:val="single" w:sz="48" w:space="15" w:color="003399"/>
                                        <w:bottom w:val="none" w:sz="0" w:space="0" w:color="auto"/>
                                        <w:right w:val="none" w:sz="0" w:space="0" w:color="auto"/>
                                      </w:divBdr>
                                      <w:divsChild>
                                        <w:div w:id="1203395798">
                                          <w:marLeft w:val="0"/>
                                          <w:marRight w:val="0"/>
                                          <w:marTop w:val="0"/>
                                          <w:marBottom w:val="0"/>
                                          <w:divBdr>
                                            <w:top w:val="none" w:sz="0" w:space="0" w:color="auto"/>
                                            <w:left w:val="none" w:sz="0" w:space="0" w:color="auto"/>
                                            <w:bottom w:val="none" w:sz="0" w:space="0" w:color="auto"/>
                                            <w:right w:val="none" w:sz="0" w:space="0" w:color="auto"/>
                                          </w:divBdr>
                                          <w:divsChild>
                                            <w:div w:id="1522011579">
                                              <w:marLeft w:val="0"/>
                                              <w:marRight w:val="0"/>
                                              <w:marTop w:val="0"/>
                                              <w:marBottom w:val="0"/>
                                              <w:divBdr>
                                                <w:top w:val="none" w:sz="0" w:space="0" w:color="auto"/>
                                                <w:left w:val="none" w:sz="0" w:space="0" w:color="auto"/>
                                                <w:bottom w:val="none" w:sz="0" w:space="0" w:color="auto"/>
                                                <w:right w:val="none" w:sz="0" w:space="0" w:color="auto"/>
                                              </w:divBdr>
                                              <w:divsChild>
                                                <w:div w:id="519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03583">
      <w:bodyDiv w:val="1"/>
      <w:marLeft w:val="0"/>
      <w:marRight w:val="0"/>
      <w:marTop w:val="0"/>
      <w:marBottom w:val="0"/>
      <w:divBdr>
        <w:top w:val="none" w:sz="0" w:space="0" w:color="auto"/>
        <w:left w:val="none" w:sz="0" w:space="0" w:color="auto"/>
        <w:bottom w:val="none" w:sz="0" w:space="0" w:color="auto"/>
        <w:right w:val="none" w:sz="0" w:space="0" w:color="auto"/>
      </w:divBdr>
      <w:divsChild>
        <w:div w:id="917978840">
          <w:marLeft w:val="0"/>
          <w:marRight w:val="0"/>
          <w:marTop w:val="0"/>
          <w:marBottom w:val="0"/>
          <w:divBdr>
            <w:top w:val="none" w:sz="0" w:space="0" w:color="auto"/>
            <w:left w:val="none" w:sz="0" w:space="0" w:color="auto"/>
            <w:bottom w:val="none" w:sz="0" w:space="0" w:color="auto"/>
            <w:right w:val="none" w:sz="0" w:space="0" w:color="auto"/>
          </w:divBdr>
        </w:div>
        <w:div w:id="1224364969">
          <w:marLeft w:val="0"/>
          <w:marRight w:val="0"/>
          <w:marTop w:val="0"/>
          <w:marBottom w:val="0"/>
          <w:divBdr>
            <w:top w:val="none" w:sz="0" w:space="0" w:color="auto"/>
            <w:left w:val="none" w:sz="0" w:space="0" w:color="auto"/>
            <w:bottom w:val="none" w:sz="0" w:space="0" w:color="auto"/>
            <w:right w:val="none" w:sz="0" w:space="0" w:color="auto"/>
          </w:divBdr>
        </w:div>
        <w:div w:id="2145460682">
          <w:marLeft w:val="0"/>
          <w:marRight w:val="0"/>
          <w:marTop w:val="0"/>
          <w:marBottom w:val="0"/>
          <w:divBdr>
            <w:top w:val="none" w:sz="0" w:space="0" w:color="auto"/>
            <w:left w:val="none" w:sz="0" w:space="0" w:color="auto"/>
            <w:bottom w:val="none" w:sz="0" w:space="0" w:color="auto"/>
            <w:right w:val="none" w:sz="0" w:space="0" w:color="auto"/>
          </w:divBdr>
        </w:div>
      </w:divsChild>
    </w:div>
    <w:div w:id="253365110">
      <w:bodyDiv w:val="1"/>
      <w:marLeft w:val="0"/>
      <w:marRight w:val="0"/>
      <w:marTop w:val="0"/>
      <w:marBottom w:val="0"/>
      <w:divBdr>
        <w:top w:val="none" w:sz="0" w:space="0" w:color="auto"/>
        <w:left w:val="none" w:sz="0" w:space="0" w:color="auto"/>
        <w:bottom w:val="none" w:sz="0" w:space="0" w:color="auto"/>
        <w:right w:val="none" w:sz="0" w:space="0" w:color="auto"/>
      </w:divBdr>
      <w:divsChild>
        <w:div w:id="53479828">
          <w:marLeft w:val="0"/>
          <w:marRight w:val="0"/>
          <w:marTop w:val="0"/>
          <w:marBottom w:val="0"/>
          <w:divBdr>
            <w:top w:val="none" w:sz="0" w:space="0" w:color="auto"/>
            <w:left w:val="none" w:sz="0" w:space="0" w:color="auto"/>
            <w:bottom w:val="none" w:sz="0" w:space="0" w:color="auto"/>
            <w:right w:val="none" w:sz="0" w:space="0" w:color="auto"/>
          </w:divBdr>
          <w:divsChild>
            <w:div w:id="911697697">
              <w:marLeft w:val="0"/>
              <w:marRight w:val="60"/>
              <w:marTop w:val="0"/>
              <w:marBottom w:val="0"/>
              <w:divBdr>
                <w:top w:val="none" w:sz="0" w:space="0" w:color="auto"/>
                <w:left w:val="none" w:sz="0" w:space="0" w:color="auto"/>
                <w:bottom w:val="none" w:sz="0" w:space="0" w:color="auto"/>
                <w:right w:val="none" w:sz="0" w:space="0" w:color="auto"/>
              </w:divBdr>
              <w:divsChild>
                <w:div w:id="355274668">
                  <w:marLeft w:val="0"/>
                  <w:marRight w:val="0"/>
                  <w:marTop w:val="0"/>
                  <w:marBottom w:val="150"/>
                  <w:divBdr>
                    <w:top w:val="none" w:sz="0" w:space="0" w:color="auto"/>
                    <w:left w:val="none" w:sz="0" w:space="0" w:color="auto"/>
                    <w:bottom w:val="none" w:sz="0" w:space="0" w:color="auto"/>
                    <w:right w:val="none" w:sz="0" w:space="0" w:color="auto"/>
                  </w:divBdr>
                  <w:divsChild>
                    <w:div w:id="1693454828">
                      <w:marLeft w:val="0"/>
                      <w:marRight w:val="0"/>
                      <w:marTop w:val="0"/>
                      <w:marBottom w:val="0"/>
                      <w:divBdr>
                        <w:top w:val="none" w:sz="0" w:space="0" w:color="auto"/>
                        <w:left w:val="none" w:sz="0" w:space="0" w:color="auto"/>
                        <w:bottom w:val="none" w:sz="0" w:space="0" w:color="auto"/>
                        <w:right w:val="none" w:sz="0" w:space="0" w:color="auto"/>
                      </w:divBdr>
                      <w:divsChild>
                        <w:div w:id="1079521162">
                          <w:marLeft w:val="0"/>
                          <w:marRight w:val="0"/>
                          <w:marTop w:val="0"/>
                          <w:marBottom w:val="0"/>
                          <w:divBdr>
                            <w:top w:val="none" w:sz="0" w:space="0" w:color="auto"/>
                            <w:left w:val="none" w:sz="0" w:space="0" w:color="auto"/>
                            <w:bottom w:val="none" w:sz="0" w:space="0" w:color="auto"/>
                            <w:right w:val="none" w:sz="0" w:space="0" w:color="auto"/>
                          </w:divBdr>
                          <w:divsChild>
                            <w:div w:id="84037399">
                              <w:marLeft w:val="0"/>
                              <w:marRight w:val="0"/>
                              <w:marTop w:val="240"/>
                              <w:marBottom w:val="120"/>
                              <w:divBdr>
                                <w:top w:val="none" w:sz="0" w:space="0" w:color="auto"/>
                                <w:left w:val="none" w:sz="0" w:space="0" w:color="auto"/>
                                <w:bottom w:val="none" w:sz="0" w:space="0" w:color="auto"/>
                                <w:right w:val="none" w:sz="0" w:space="0" w:color="auto"/>
                              </w:divBdr>
                            </w:div>
                            <w:div w:id="835851628">
                              <w:marLeft w:val="0"/>
                              <w:marRight w:val="0"/>
                              <w:marTop w:val="240"/>
                              <w:marBottom w:val="120"/>
                              <w:divBdr>
                                <w:top w:val="none" w:sz="0" w:space="0" w:color="auto"/>
                                <w:left w:val="none" w:sz="0" w:space="0" w:color="auto"/>
                                <w:bottom w:val="none" w:sz="0" w:space="0" w:color="auto"/>
                                <w:right w:val="none" w:sz="0" w:space="0" w:color="auto"/>
                              </w:divBdr>
                            </w:div>
                            <w:div w:id="161725227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86090">
      <w:bodyDiv w:val="1"/>
      <w:marLeft w:val="0"/>
      <w:marRight w:val="0"/>
      <w:marTop w:val="0"/>
      <w:marBottom w:val="0"/>
      <w:divBdr>
        <w:top w:val="none" w:sz="0" w:space="0" w:color="auto"/>
        <w:left w:val="none" w:sz="0" w:space="0" w:color="auto"/>
        <w:bottom w:val="none" w:sz="0" w:space="0" w:color="auto"/>
        <w:right w:val="none" w:sz="0" w:space="0" w:color="auto"/>
      </w:divBdr>
    </w:div>
    <w:div w:id="404423692">
      <w:bodyDiv w:val="1"/>
      <w:marLeft w:val="0"/>
      <w:marRight w:val="0"/>
      <w:marTop w:val="0"/>
      <w:marBottom w:val="0"/>
      <w:divBdr>
        <w:top w:val="none" w:sz="0" w:space="0" w:color="auto"/>
        <w:left w:val="none" w:sz="0" w:space="0" w:color="auto"/>
        <w:bottom w:val="none" w:sz="0" w:space="0" w:color="auto"/>
        <w:right w:val="none" w:sz="0" w:space="0" w:color="auto"/>
      </w:divBdr>
      <w:divsChild>
        <w:div w:id="511527378">
          <w:marLeft w:val="0"/>
          <w:marRight w:val="0"/>
          <w:marTop w:val="0"/>
          <w:marBottom w:val="0"/>
          <w:divBdr>
            <w:top w:val="none" w:sz="0" w:space="0" w:color="auto"/>
            <w:left w:val="none" w:sz="0" w:space="0" w:color="auto"/>
            <w:bottom w:val="none" w:sz="0" w:space="0" w:color="auto"/>
            <w:right w:val="none" w:sz="0" w:space="0" w:color="auto"/>
          </w:divBdr>
          <w:divsChild>
            <w:div w:id="1279331857">
              <w:marLeft w:val="0"/>
              <w:marRight w:val="0"/>
              <w:marTop w:val="0"/>
              <w:marBottom w:val="0"/>
              <w:divBdr>
                <w:top w:val="none" w:sz="0" w:space="0" w:color="auto"/>
                <w:left w:val="none" w:sz="0" w:space="0" w:color="auto"/>
                <w:bottom w:val="none" w:sz="0" w:space="0" w:color="auto"/>
                <w:right w:val="none" w:sz="0" w:space="0" w:color="auto"/>
              </w:divBdr>
              <w:divsChild>
                <w:div w:id="1294553706">
                  <w:marLeft w:val="-225"/>
                  <w:marRight w:val="-225"/>
                  <w:marTop w:val="0"/>
                  <w:marBottom w:val="0"/>
                  <w:divBdr>
                    <w:top w:val="none" w:sz="0" w:space="0" w:color="auto"/>
                    <w:left w:val="none" w:sz="0" w:space="0" w:color="auto"/>
                    <w:bottom w:val="none" w:sz="0" w:space="0" w:color="auto"/>
                    <w:right w:val="none" w:sz="0" w:space="0" w:color="auto"/>
                  </w:divBdr>
                  <w:divsChild>
                    <w:div w:id="820120378">
                      <w:marLeft w:val="0"/>
                      <w:marRight w:val="0"/>
                      <w:marTop w:val="0"/>
                      <w:marBottom w:val="0"/>
                      <w:divBdr>
                        <w:top w:val="none" w:sz="0" w:space="0" w:color="auto"/>
                        <w:left w:val="none" w:sz="0" w:space="0" w:color="auto"/>
                        <w:bottom w:val="none" w:sz="0" w:space="0" w:color="auto"/>
                        <w:right w:val="none" w:sz="0" w:space="0" w:color="auto"/>
                      </w:divBdr>
                      <w:divsChild>
                        <w:div w:id="561137136">
                          <w:marLeft w:val="0"/>
                          <w:marRight w:val="0"/>
                          <w:marTop w:val="0"/>
                          <w:marBottom w:val="0"/>
                          <w:divBdr>
                            <w:top w:val="none" w:sz="0" w:space="0" w:color="auto"/>
                            <w:left w:val="none" w:sz="0" w:space="0" w:color="auto"/>
                            <w:bottom w:val="none" w:sz="0" w:space="0" w:color="auto"/>
                            <w:right w:val="none" w:sz="0" w:space="0" w:color="auto"/>
                          </w:divBdr>
                          <w:divsChild>
                            <w:div w:id="916013131">
                              <w:marLeft w:val="-225"/>
                              <w:marRight w:val="-225"/>
                              <w:marTop w:val="0"/>
                              <w:marBottom w:val="0"/>
                              <w:divBdr>
                                <w:top w:val="none" w:sz="0" w:space="0" w:color="auto"/>
                                <w:left w:val="none" w:sz="0" w:space="0" w:color="auto"/>
                                <w:bottom w:val="none" w:sz="0" w:space="0" w:color="auto"/>
                                <w:right w:val="none" w:sz="0" w:space="0" w:color="auto"/>
                              </w:divBdr>
                              <w:divsChild>
                                <w:div w:id="1615941162">
                                  <w:marLeft w:val="0"/>
                                  <w:marRight w:val="0"/>
                                  <w:marTop w:val="0"/>
                                  <w:marBottom w:val="0"/>
                                  <w:divBdr>
                                    <w:top w:val="none" w:sz="0" w:space="0" w:color="auto"/>
                                    <w:left w:val="none" w:sz="0" w:space="0" w:color="auto"/>
                                    <w:bottom w:val="none" w:sz="0" w:space="0" w:color="auto"/>
                                    <w:right w:val="none" w:sz="0" w:space="0" w:color="auto"/>
                                  </w:divBdr>
                                  <w:divsChild>
                                    <w:div w:id="618802608">
                                      <w:marLeft w:val="0"/>
                                      <w:marRight w:val="0"/>
                                      <w:marTop w:val="0"/>
                                      <w:marBottom w:val="0"/>
                                      <w:divBdr>
                                        <w:top w:val="none" w:sz="0" w:space="0" w:color="auto"/>
                                        <w:left w:val="none" w:sz="0" w:space="0" w:color="auto"/>
                                        <w:bottom w:val="none" w:sz="0" w:space="0" w:color="auto"/>
                                        <w:right w:val="none" w:sz="0" w:space="0" w:color="auto"/>
                                      </w:divBdr>
                                      <w:divsChild>
                                        <w:div w:id="1211530964">
                                          <w:marLeft w:val="0"/>
                                          <w:marRight w:val="0"/>
                                          <w:marTop w:val="240"/>
                                          <w:marBottom w:val="120"/>
                                          <w:divBdr>
                                            <w:top w:val="none" w:sz="0" w:space="0" w:color="auto"/>
                                            <w:left w:val="none" w:sz="0" w:space="0" w:color="auto"/>
                                            <w:bottom w:val="none" w:sz="0" w:space="0" w:color="auto"/>
                                            <w:right w:val="none" w:sz="0" w:space="0" w:color="auto"/>
                                          </w:divBdr>
                                        </w:div>
                                        <w:div w:id="739251949">
                                          <w:marLeft w:val="0"/>
                                          <w:marRight w:val="0"/>
                                          <w:marTop w:val="240"/>
                                          <w:marBottom w:val="120"/>
                                          <w:divBdr>
                                            <w:top w:val="none" w:sz="0" w:space="0" w:color="auto"/>
                                            <w:left w:val="none" w:sz="0" w:space="0" w:color="auto"/>
                                            <w:bottom w:val="none" w:sz="0" w:space="0" w:color="auto"/>
                                            <w:right w:val="none" w:sz="0" w:space="0" w:color="auto"/>
                                          </w:divBdr>
                                        </w:div>
                                        <w:div w:id="513308306">
                                          <w:marLeft w:val="0"/>
                                          <w:marRight w:val="0"/>
                                          <w:marTop w:val="240"/>
                                          <w:marBottom w:val="120"/>
                                          <w:divBdr>
                                            <w:top w:val="none" w:sz="0" w:space="0" w:color="auto"/>
                                            <w:left w:val="none" w:sz="0" w:space="0" w:color="auto"/>
                                            <w:bottom w:val="none" w:sz="0" w:space="0" w:color="auto"/>
                                            <w:right w:val="none" w:sz="0" w:space="0" w:color="auto"/>
                                          </w:divBdr>
                                        </w:div>
                                        <w:div w:id="1534884764">
                                          <w:marLeft w:val="0"/>
                                          <w:marRight w:val="0"/>
                                          <w:marTop w:val="240"/>
                                          <w:marBottom w:val="120"/>
                                          <w:divBdr>
                                            <w:top w:val="none" w:sz="0" w:space="0" w:color="auto"/>
                                            <w:left w:val="none" w:sz="0" w:space="0" w:color="auto"/>
                                            <w:bottom w:val="none" w:sz="0" w:space="0" w:color="auto"/>
                                            <w:right w:val="none" w:sz="0" w:space="0" w:color="auto"/>
                                          </w:divBdr>
                                        </w:div>
                                        <w:div w:id="1093208923">
                                          <w:marLeft w:val="0"/>
                                          <w:marRight w:val="0"/>
                                          <w:marTop w:val="240"/>
                                          <w:marBottom w:val="120"/>
                                          <w:divBdr>
                                            <w:top w:val="none" w:sz="0" w:space="0" w:color="auto"/>
                                            <w:left w:val="none" w:sz="0" w:space="0" w:color="auto"/>
                                            <w:bottom w:val="none" w:sz="0" w:space="0" w:color="auto"/>
                                            <w:right w:val="none" w:sz="0" w:space="0" w:color="auto"/>
                                          </w:divBdr>
                                        </w:div>
                                        <w:div w:id="10466781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349208">
      <w:bodyDiv w:val="1"/>
      <w:marLeft w:val="0"/>
      <w:marRight w:val="0"/>
      <w:marTop w:val="0"/>
      <w:marBottom w:val="0"/>
      <w:divBdr>
        <w:top w:val="none" w:sz="0" w:space="0" w:color="auto"/>
        <w:left w:val="none" w:sz="0" w:space="0" w:color="auto"/>
        <w:bottom w:val="none" w:sz="0" w:space="0" w:color="auto"/>
        <w:right w:val="none" w:sz="0" w:space="0" w:color="auto"/>
      </w:divBdr>
      <w:divsChild>
        <w:div w:id="1925450266">
          <w:marLeft w:val="0"/>
          <w:marRight w:val="0"/>
          <w:marTop w:val="0"/>
          <w:marBottom w:val="0"/>
          <w:divBdr>
            <w:top w:val="none" w:sz="0" w:space="0" w:color="auto"/>
            <w:left w:val="none" w:sz="0" w:space="0" w:color="auto"/>
            <w:bottom w:val="none" w:sz="0" w:space="0" w:color="auto"/>
            <w:right w:val="none" w:sz="0" w:space="0" w:color="auto"/>
          </w:divBdr>
          <w:divsChild>
            <w:div w:id="582298500">
              <w:marLeft w:val="0"/>
              <w:marRight w:val="0"/>
              <w:marTop w:val="0"/>
              <w:marBottom w:val="0"/>
              <w:divBdr>
                <w:top w:val="none" w:sz="0" w:space="0" w:color="auto"/>
                <w:left w:val="none" w:sz="0" w:space="0" w:color="auto"/>
                <w:bottom w:val="none" w:sz="0" w:space="0" w:color="auto"/>
                <w:right w:val="none" w:sz="0" w:space="0" w:color="auto"/>
              </w:divBdr>
              <w:divsChild>
                <w:div w:id="1825193602">
                  <w:marLeft w:val="0"/>
                  <w:marRight w:val="0"/>
                  <w:marTop w:val="0"/>
                  <w:marBottom w:val="0"/>
                  <w:divBdr>
                    <w:top w:val="none" w:sz="0" w:space="0" w:color="auto"/>
                    <w:left w:val="none" w:sz="0" w:space="0" w:color="auto"/>
                    <w:bottom w:val="none" w:sz="0" w:space="0" w:color="auto"/>
                    <w:right w:val="none" w:sz="0" w:space="0" w:color="auto"/>
                  </w:divBdr>
                  <w:divsChild>
                    <w:div w:id="1862014984">
                      <w:marLeft w:val="1"/>
                      <w:marRight w:val="1"/>
                      <w:marTop w:val="0"/>
                      <w:marBottom w:val="0"/>
                      <w:divBdr>
                        <w:top w:val="none" w:sz="0" w:space="0" w:color="auto"/>
                        <w:left w:val="none" w:sz="0" w:space="0" w:color="auto"/>
                        <w:bottom w:val="none" w:sz="0" w:space="0" w:color="auto"/>
                        <w:right w:val="none" w:sz="0" w:space="0" w:color="auto"/>
                      </w:divBdr>
                      <w:divsChild>
                        <w:div w:id="1906406458">
                          <w:marLeft w:val="0"/>
                          <w:marRight w:val="0"/>
                          <w:marTop w:val="0"/>
                          <w:marBottom w:val="0"/>
                          <w:divBdr>
                            <w:top w:val="none" w:sz="0" w:space="0" w:color="auto"/>
                            <w:left w:val="none" w:sz="0" w:space="0" w:color="auto"/>
                            <w:bottom w:val="none" w:sz="0" w:space="0" w:color="auto"/>
                            <w:right w:val="none" w:sz="0" w:space="0" w:color="auto"/>
                          </w:divBdr>
                          <w:divsChild>
                            <w:div w:id="1985430659">
                              <w:marLeft w:val="0"/>
                              <w:marRight w:val="0"/>
                              <w:marTop w:val="0"/>
                              <w:marBottom w:val="360"/>
                              <w:divBdr>
                                <w:top w:val="none" w:sz="0" w:space="0" w:color="auto"/>
                                <w:left w:val="none" w:sz="0" w:space="0" w:color="auto"/>
                                <w:bottom w:val="none" w:sz="0" w:space="0" w:color="auto"/>
                                <w:right w:val="none" w:sz="0" w:space="0" w:color="auto"/>
                              </w:divBdr>
                              <w:divsChild>
                                <w:div w:id="2067531756">
                                  <w:marLeft w:val="0"/>
                                  <w:marRight w:val="0"/>
                                  <w:marTop w:val="0"/>
                                  <w:marBottom w:val="0"/>
                                  <w:divBdr>
                                    <w:top w:val="none" w:sz="0" w:space="0" w:color="auto"/>
                                    <w:left w:val="none" w:sz="0" w:space="0" w:color="auto"/>
                                    <w:bottom w:val="none" w:sz="0" w:space="0" w:color="auto"/>
                                    <w:right w:val="none" w:sz="0" w:space="0" w:color="auto"/>
                                  </w:divBdr>
                                  <w:divsChild>
                                    <w:div w:id="862355228">
                                      <w:marLeft w:val="0"/>
                                      <w:marRight w:val="0"/>
                                      <w:marTop w:val="0"/>
                                      <w:marBottom w:val="0"/>
                                      <w:divBdr>
                                        <w:top w:val="none" w:sz="0" w:space="0" w:color="auto"/>
                                        <w:left w:val="none" w:sz="0" w:space="0" w:color="auto"/>
                                        <w:bottom w:val="none" w:sz="0" w:space="0" w:color="auto"/>
                                        <w:right w:val="none" w:sz="0" w:space="0" w:color="auto"/>
                                      </w:divBdr>
                                      <w:divsChild>
                                        <w:div w:id="1921015509">
                                          <w:marLeft w:val="0"/>
                                          <w:marRight w:val="0"/>
                                          <w:marTop w:val="0"/>
                                          <w:marBottom w:val="0"/>
                                          <w:divBdr>
                                            <w:top w:val="none" w:sz="0" w:space="0" w:color="auto"/>
                                            <w:left w:val="none" w:sz="0" w:space="0" w:color="auto"/>
                                            <w:bottom w:val="none" w:sz="0" w:space="0" w:color="auto"/>
                                            <w:right w:val="none" w:sz="0" w:space="0" w:color="auto"/>
                                          </w:divBdr>
                                          <w:divsChild>
                                            <w:div w:id="1480459794">
                                              <w:marLeft w:val="0"/>
                                              <w:marRight w:val="0"/>
                                              <w:marTop w:val="0"/>
                                              <w:marBottom w:val="0"/>
                                              <w:divBdr>
                                                <w:top w:val="none" w:sz="0" w:space="0" w:color="auto"/>
                                                <w:left w:val="none" w:sz="0" w:space="0" w:color="auto"/>
                                                <w:bottom w:val="none" w:sz="0" w:space="0" w:color="auto"/>
                                                <w:right w:val="none" w:sz="0" w:space="0" w:color="auto"/>
                                              </w:divBdr>
                                              <w:divsChild>
                                                <w:div w:id="65156225">
                                                  <w:marLeft w:val="0"/>
                                                  <w:marRight w:val="0"/>
                                                  <w:marTop w:val="0"/>
                                                  <w:marBottom w:val="0"/>
                                                  <w:divBdr>
                                                    <w:top w:val="none" w:sz="0" w:space="0" w:color="auto"/>
                                                    <w:left w:val="none" w:sz="0" w:space="0" w:color="auto"/>
                                                    <w:bottom w:val="none" w:sz="0" w:space="0" w:color="auto"/>
                                                    <w:right w:val="none" w:sz="0" w:space="0" w:color="auto"/>
                                                  </w:divBdr>
                                                  <w:divsChild>
                                                    <w:div w:id="1536231881">
                                                      <w:marLeft w:val="600"/>
                                                      <w:marRight w:val="0"/>
                                                      <w:marTop w:val="0"/>
                                                      <w:marBottom w:val="0"/>
                                                      <w:divBdr>
                                                        <w:top w:val="none" w:sz="0" w:space="0" w:color="auto"/>
                                                        <w:left w:val="none" w:sz="0" w:space="0" w:color="auto"/>
                                                        <w:bottom w:val="none" w:sz="0" w:space="0" w:color="auto"/>
                                                        <w:right w:val="none" w:sz="0" w:space="0" w:color="auto"/>
                                                      </w:divBdr>
                                                    </w:div>
                                                    <w:div w:id="1607227035">
                                                      <w:marLeft w:val="600"/>
                                                      <w:marRight w:val="0"/>
                                                      <w:marTop w:val="0"/>
                                                      <w:marBottom w:val="0"/>
                                                      <w:divBdr>
                                                        <w:top w:val="none" w:sz="0" w:space="0" w:color="auto"/>
                                                        <w:left w:val="none" w:sz="0" w:space="0" w:color="auto"/>
                                                        <w:bottom w:val="none" w:sz="0" w:space="0" w:color="auto"/>
                                                        <w:right w:val="none" w:sz="0" w:space="0" w:color="auto"/>
                                                      </w:divBdr>
                                                    </w:div>
                                                    <w:div w:id="53497316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485940">
      <w:bodyDiv w:val="1"/>
      <w:marLeft w:val="0"/>
      <w:marRight w:val="0"/>
      <w:marTop w:val="0"/>
      <w:marBottom w:val="0"/>
      <w:divBdr>
        <w:top w:val="none" w:sz="0" w:space="0" w:color="auto"/>
        <w:left w:val="none" w:sz="0" w:space="0" w:color="auto"/>
        <w:bottom w:val="none" w:sz="0" w:space="0" w:color="auto"/>
        <w:right w:val="none" w:sz="0" w:space="0" w:color="auto"/>
      </w:divBdr>
    </w:div>
    <w:div w:id="456871433">
      <w:bodyDiv w:val="1"/>
      <w:marLeft w:val="0"/>
      <w:marRight w:val="0"/>
      <w:marTop w:val="0"/>
      <w:marBottom w:val="0"/>
      <w:divBdr>
        <w:top w:val="none" w:sz="0" w:space="0" w:color="auto"/>
        <w:left w:val="none" w:sz="0" w:space="0" w:color="auto"/>
        <w:bottom w:val="none" w:sz="0" w:space="0" w:color="auto"/>
        <w:right w:val="none" w:sz="0" w:space="0" w:color="auto"/>
      </w:divBdr>
    </w:div>
    <w:div w:id="539170282">
      <w:bodyDiv w:val="1"/>
      <w:marLeft w:val="0"/>
      <w:marRight w:val="0"/>
      <w:marTop w:val="0"/>
      <w:marBottom w:val="0"/>
      <w:divBdr>
        <w:top w:val="none" w:sz="0" w:space="0" w:color="auto"/>
        <w:left w:val="none" w:sz="0" w:space="0" w:color="auto"/>
        <w:bottom w:val="none" w:sz="0" w:space="0" w:color="auto"/>
        <w:right w:val="none" w:sz="0" w:space="0" w:color="auto"/>
      </w:divBdr>
    </w:div>
    <w:div w:id="544372064">
      <w:bodyDiv w:val="1"/>
      <w:marLeft w:val="0"/>
      <w:marRight w:val="0"/>
      <w:marTop w:val="0"/>
      <w:marBottom w:val="0"/>
      <w:divBdr>
        <w:top w:val="none" w:sz="0" w:space="0" w:color="auto"/>
        <w:left w:val="none" w:sz="0" w:space="0" w:color="auto"/>
        <w:bottom w:val="none" w:sz="0" w:space="0" w:color="auto"/>
        <w:right w:val="none" w:sz="0" w:space="0" w:color="auto"/>
      </w:divBdr>
    </w:div>
    <w:div w:id="609313532">
      <w:bodyDiv w:val="1"/>
      <w:marLeft w:val="0"/>
      <w:marRight w:val="0"/>
      <w:marTop w:val="0"/>
      <w:marBottom w:val="0"/>
      <w:divBdr>
        <w:top w:val="none" w:sz="0" w:space="0" w:color="auto"/>
        <w:left w:val="none" w:sz="0" w:space="0" w:color="auto"/>
        <w:bottom w:val="none" w:sz="0" w:space="0" w:color="auto"/>
        <w:right w:val="none" w:sz="0" w:space="0" w:color="auto"/>
      </w:divBdr>
    </w:div>
    <w:div w:id="666903296">
      <w:bodyDiv w:val="1"/>
      <w:marLeft w:val="0"/>
      <w:marRight w:val="0"/>
      <w:marTop w:val="0"/>
      <w:marBottom w:val="0"/>
      <w:divBdr>
        <w:top w:val="none" w:sz="0" w:space="0" w:color="auto"/>
        <w:left w:val="none" w:sz="0" w:space="0" w:color="auto"/>
        <w:bottom w:val="none" w:sz="0" w:space="0" w:color="auto"/>
        <w:right w:val="none" w:sz="0" w:space="0" w:color="auto"/>
      </w:divBdr>
      <w:divsChild>
        <w:div w:id="826895939">
          <w:marLeft w:val="0"/>
          <w:marRight w:val="0"/>
          <w:marTop w:val="0"/>
          <w:marBottom w:val="0"/>
          <w:divBdr>
            <w:top w:val="none" w:sz="0" w:space="0" w:color="auto"/>
            <w:left w:val="none" w:sz="0" w:space="0" w:color="auto"/>
            <w:bottom w:val="none" w:sz="0" w:space="0" w:color="auto"/>
            <w:right w:val="none" w:sz="0" w:space="0" w:color="auto"/>
          </w:divBdr>
          <w:divsChild>
            <w:div w:id="607733993">
              <w:marLeft w:val="0"/>
              <w:marRight w:val="0"/>
              <w:marTop w:val="100"/>
              <w:marBottom w:val="100"/>
              <w:divBdr>
                <w:top w:val="none" w:sz="0" w:space="0" w:color="auto"/>
                <w:left w:val="none" w:sz="0" w:space="0" w:color="auto"/>
                <w:bottom w:val="none" w:sz="0" w:space="0" w:color="auto"/>
                <w:right w:val="none" w:sz="0" w:space="0" w:color="auto"/>
              </w:divBdr>
              <w:divsChild>
                <w:div w:id="192429121">
                  <w:marLeft w:val="0"/>
                  <w:marRight w:val="0"/>
                  <w:marTop w:val="0"/>
                  <w:marBottom w:val="0"/>
                  <w:divBdr>
                    <w:top w:val="none" w:sz="0" w:space="0" w:color="auto"/>
                    <w:left w:val="none" w:sz="0" w:space="0" w:color="auto"/>
                    <w:bottom w:val="none" w:sz="0" w:space="0" w:color="auto"/>
                    <w:right w:val="none" w:sz="0" w:space="0" w:color="auto"/>
                  </w:divBdr>
                  <w:divsChild>
                    <w:div w:id="682128723">
                      <w:marLeft w:val="0"/>
                      <w:marRight w:val="0"/>
                      <w:marTop w:val="0"/>
                      <w:marBottom w:val="0"/>
                      <w:divBdr>
                        <w:top w:val="none" w:sz="0" w:space="0" w:color="auto"/>
                        <w:left w:val="none" w:sz="0" w:space="0" w:color="auto"/>
                        <w:bottom w:val="none" w:sz="0" w:space="0" w:color="auto"/>
                        <w:right w:val="none" w:sz="0" w:space="0" w:color="auto"/>
                      </w:divBdr>
                      <w:divsChild>
                        <w:div w:id="591820416">
                          <w:marLeft w:val="0"/>
                          <w:marRight w:val="0"/>
                          <w:marTop w:val="0"/>
                          <w:marBottom w:val="0"/>
                          <w:divBdr>
                            <w:top w:val="none" w:sz="0" w:space="0" w:color="auto"/>
                            <w:left w:val="none" w:sz="0" w:space="0" w:color="auto"/>
                            <w:bottom w:val="none" w:sz="0" w:space="0" w:color="auto"/>
                            <w:right w:val="none" w:sz="0" w:space="0" w:color="auto"/>
                          </w:divBdr>
                          <w:divsChild>
                            <w:div w:id="51781098">
                              <w:marLeft w:val="0"/>
                              <w:marRight w:val="0"/>
                              <w:marTop w:val="0"/>
                              <w:marBottom w:val="0"/>
                              <w:divBdr>
                                <w:top w:val="none" w:sz="0" w:space="0" w:color="auto"/>
                                <w:left w:val="none" w:sz="0" w:space="0" w:color="auto"/>
                                <w:bottom w:val="none" w:sz="0" w:space="0" w:color="auto"/>
                                <w:right w:val="none" w:sz="0" w:space="0" w:color="auto"/>
                              </w:divBdr>
                              <w:divsChild>
                                <w:div w:id="616329944">
                                  <w:marLeft w:val="0"/>
                                  <w:marRight w:val="0"/>
                                  <w:marTop w:val="0"/>
                                  <w:marBottom w:val="0"/>
                                  <w:divBdr>
                                    <w:top w:val="none" w:sz="0" w:space="0" w:color="auto"/>
                                    <w:left w:val="none" w:sz="0" w:space="0" w:color="auto"/>
                                    <w:bottom w:val="none" w:sz="0" w:space="0" w:color="auto"/>
                                    <w:right w:val="none" w:sz="0" w:space="0" w:color="auto"/>
                                  </w:divBdr>
                                  <w:divsChild>
                                    <w:div w:id="1632398031">
                                      <w:marLeft w:val="0"/>
                                      <w:marRight w:val="0"/>
                                      <w:marTop w:val="0"/>
                                      <w:marBottom w:val="0"/>
                                      <w:divBdr>
                                        <w:top w:val="none" w:sz="0" w:space="0" w:color="auto"/>
                                        <w:left w:val="none" w:sz="0" w:space="0" w:color="auto"/>
                                        <w:bottom w:val="none" w:sz="0" w:space="0" w:color="auto"/>
                                        <w:right w:val="none" w:sz="0" w:space="0" w:color="auto"/>
                                      </w:divBdr>
                                      <w:divsChild>
                                        <w:div w:id="1889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443257">
      <w:bodyDiv w:val="1"/>
      <w:marLeft w:val="0"/>
      <w:marRight w:val="0"/>
      <w:marTop w:val="0"/>
      <w:marBottom w:val="0"/>
      <w:divBdr>
        <w:top w:val="none" w:sz="0" w:space="0" w:color="auto"/>
        <w:left w:val="none" w:sz="0" w:space="0" w:color="auto"/>
        <w:bottom w:val="none" w:sz="0" w:space="0" w:color="auto"/>
        <w:right w:val="none" w:sz="0" w:space="0" w:color="auto"/>
      </w:divBdr>
    </w:div>
    <w:div w:id="711418438">
      <w:bodyDiv w:val="1"/>
      <w:marLeft w:val="0"/>
      <w:marRight w:val="0"/>
      <w:marTop w:val="0"/>
      <w:marBottom w:val="0"/>
      <w:divBdr>
        <w:top w:val="none" w:sz="0" w:space="0" w:color="auto"/>
        <w:left w:val="none" w:sz="0" w:space="0" w:color="auto"/>
        <w:bottom w:val="none" w:sz="0" w:space="0" w:color="auto"/>
        <w:right w:val="none" w:sz="0" w:space="0" w:color="auto"/>
      </w:divBdr>
      <w:divsChild>
        <w:div w:id="718405920">
          <w:marLeft w:val="0"/>
          <w:marRight w:val="0"/>
          <w:marTop w:val="0"/>
          <w:marBottom w:val="0"/>
          <w:divBdr>
            <w:top w:val="none" w:sz="0" w:space="0" w:color="auto"/>
            <w:left w:val="none" w:sz="0" w:space="0" w:color="auto"/>
            <w:bottom w:val="none" w:sz="0" w:space="0" w:color="auto"/>
            <w:right w:val="none" w:sz="0" w:space="0" w:color="auto"/>
          </w:divBdr>
          <w:divsChild>
            <w:div w:id="78871021">
              <w:marLeft w:val="0"/>
              <w:marRight w:val="0"/>
              <w:marTop w:val="0"/>
              <w:marBottom w:val="0"/>
              <w:divBdr>
                <w:top w:val="none" w:sz="0" w:space="0" w:color="auto"/>
                <w:left w:val="none" w:sz="0" w:space="0" w:color="auto"/>
                <w:bottom w:val="none" w:sz="0" w:space="0" w:color="auto"/>
                <w:right w:val="none" w:sz="0" w:space="0" w:color="auto"/>
              </w:divBdr>
              <w:divsChild>
                <w:div w:id="1054888485">
                  <w:marLeft w:val="-225"/>
                  <w:marRight w:val="-225"/>
                  <w:marTop w:val="0"/>
                  <w:marBottom w:val="0"/>
                  <w:divBdr>
                    <w:top w:val="none" w:sz="0" w:space="0" w:color="auto"/>
                    <w:left w:val="none" w:sz="0" w:space="0" w:color="auto"/>
                    <w:bottom w:val="none" w:sz="0" w:space="0" w:color="auto"/>
                    <w:right w:val="none" w:sz="0" w:space="0" w:color="auto"/>
                  </w:divBdr>
                  <w:divsChild>
                    <w:div w:id="1255432073">
                      <w:marLeft w:val="0"/>
                      <w:marRight w:val="0"/>
                      <w:marTop w:val="0"/>
                      <w:marBottom w:val="0"/>
                      <w:divBdr>
                        <w:top w:val="none" w:sz="0" w:space="0" w:color="auto"/>
                        <w:left w:val="none" w:sz="0" w:space="0" w:color="auto"/>
                        <w:bottom w:val="none" w:sz="0" w:space="0" w:color="auto"/>
                        <w:right w:val="none" w:sz="0" w:space="0" w:color="auto"/>
                      </w:divBdr>
                      <w:divsChild>
                        <w:div w:id="695078014">
                          <w:marLeft w:val="0"/>
                          <w:marRight w:val="0"/>
                          <w:marTop w:val="0"/>
                          <w:marBottom w:val="0"/>
                          <w:divBdr>
                            <w:top w:val="none" w:sz="0" w:space="0" w:color="auto"/>
                            <w:left w:val="none" w:sz="0" w:space="0" w:color="auto"/>
                            <w:bottom w:val="none" w:sz="0" w:space="0" w:color="auto"/>
                            <w:right w:val="none" w:sz="0" w:space="0" w:color="auto"/>
                          </w:divBdr>
                          <w:divsChild>
                            <w:div w:id="1702972819">
                              <w:marLeft w:val="-225"/>
                              <w:marRight w:val="-225"/>
                              <w:marTop w:val="0"/>
                              <w:marBottom w:val="0"/>
                              <w:divBdr>
                                <w:top w:val="none" w:sz="0" w:space="0" w:color="auto"/>
                                <w:left w:val="none" w:sz="0" w:space="0" w:color="auto"/>
                                <w:bottom w:val="none" w:sz="0" w:space="0" w:color="auto"/>
                                <w:right w:val="none" w:sz="0" w:space="0" w:color="auto"/>
                              </w:divBdr>
                              <w:divsChild>
                                <w:div w:id="1136067894">
                                  <w:marLeft w:val="0"/>
                                  <w:marRight w:val="0"/>
                                  <w:marTop w:val="0"/>
                                  <w:marBottom w:val="0"/>
                                  <w:divBdr>
                                    <w:top w:val="none" w:sz="0" w:space="0" w:color="auto"/>
                                    <w:left w:val="none" w:sz="0" w:space="0" w:color="auto"/>
                                    <w:bottom w:val="none" w:sz="0" w:space="0" w:color="auto"/>
                                    <w:right w:val="none" w:sz="0" w:space="0" w:color="auto"/>
                                  </w:divBdr>
                                  <w:divsChild>
                                    <w:div w:id="1231767762">
                                      <w:marLeft w:val="0"/>
                                      <w:marRight w:val="0"/>
                                      <w:marTop w:val="0"/>
                                      <w:marBottom w:val="0"/>
                                      <w:divBdr>
                                        <w:top w:val="none" w:sz="0" w:space="0" w:color="auto"/>
                                        <w:left w:val="none" w:sz="0" w:space="0" w:color="auto"/>
                                        <w:bottom w:val="none" w:sz="0" w:space="0" w:color="auto"/>
                                        <w:right w:val="none" w:sz="0" w:space="0" w:color="auto"/>
                                      </w:divBdr>
                                      <w:divsChild>
                                        <w:div w:id="994186854">
                                          <w:marLeft w:val="0"/>
                                          <w:marRight w:val="0"/>
                                          <w:marTop w:val="240"/>
                                          <w:marBottom w:val="120"/>
                                          <w:divBdr>
                                            <w:top w:val="none" w:sz="0" w:space="0" w:color="auto"/>
                                            <w:left w:val="none" w:sz="0" w:space="0" w:color="auto"/>
                                            <w:bottom w:val="none" w:sz="0" w:space="0" w:color="auto"/>
                                            <w:right w:val="none" w:sz="0" w:space="0" w:color="auto"/>
                                          </w:divBdr>
                                        </w:div>
                                        <w:div w:id="1590502327">
                                          <w:marLeft w:val="0"/>
                                          <w:marRight w:val="0"/>
                                          <w:marTop w:val="240"/>
                                          <w:marBottom w:val="120"/>
                                          <w:divBdr>
                                            <w:top w:val="none" w:sz="0" w:space="0" w:color="auto"/>
                                            <w:left w:val="none" w:sz="0" w:space="0" w:color="auto"/>
                                            <w:bottom w:val="none" w:sz="0" w:space="0" w:color="auto"/>
                                            <w:right w:val="none" w:sz="0" w:space="0" w:color="auto"/>
                                          </w:divBdr>
                                        </w:div>
                                        <w:div w:id="1069427252">
                                          <w:marLeft w:val="0"/>
                                          <w:marRight w:val="0"/>
                                          <w:marTop w:val="240"/>
                                          <w:marBottom w:val="120"/>
                                          <w:divBdr>
                                            <w:top w:val="none" w:sz="0" w:space="0" w:color="auto"/>
                                            <w:left w:val="none" w:sz="0" w:space="0" w:color="auto"/>
                                            <w:bottom w:val="none" w:sz="0" w:space="0" w:color="auto"/>
                                            <w:right w:val="none" w:sz="0" w:space="0" w:color="auto"/>
                                          </w:divBdr>
                                        </w:div>
                                        <w:div w:id="753089446">
                                          <w:marLeft w:val="0"/>
                                          <w:marRight w:val="0"/>
                                          <w:marTop w:val="240"/>
                                          <w:marBottom w:val="120"/>
                                          <w:divBdr>
                                            <w:top w:val="none" w:sz="0" w:space="0" w:color="auto"/>
                                            <w:left w:val="none" w:sz="0" w:space="0" w:color="auto"/>
                                            <w:bottom w:val="none" w:sz="0" w:space="0" w:color="auto"/>
                                            <w:right w:val="none" w:sz="0" w:space="0" w:color="auto"/>
                                          </w:divBdr>
                                        </w:div>
                                        <w:div w:id="15797471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289426">
      <w:bodyDiv w:val="1"/>
      <w:marLeft w:val="0"/>
      <w:marRight w:val="0"/>
      <w:marTop w:val="0"/>
      <w:marBottom w:val="0"/>
      <w:divBdr>
        <w:top w:val="none" w:sz="0" w:space="0" w:color="auto"/>
        <w:left w:val="none" w:sz="0" w:space="0" w:color="auto"/>
        <w:bottom w:val="none" w:sz="0" w:space="0" w:color="auto"/>
        <w:right w:val="none" w:sz="0" w:space="0" w:color="auto"/>
      </w:divBdr>
    </w:div>
    <w:div w:id="855339732">
      <w:bodyDiv w:val="1"/>
      <w:marLeft w:val="0"/>
      <w:marRight w:val="0"/>
      <w:marTop w:val="0"/>
      <w:marBottom w:val="0"/>
      <w:divBdr>
        <w:top w:val="none" w:sz="0" w:space="0" w:color="auto"/>
        <w:left w:val="none" w:sz="0" w:space="0" w:color="auto"/>
        <w:bottom w:val="none" w:sz="0" w:space="0" w:color="auto"/>
        <w:right w:val="none" w:sz="0" w:space="0" w:color="auto"/>
      </w:divBdr>
    </w:div>
    <w:div w:id="887103845">
      <w:bodyDiv w:val="1"/>
      <w:marLeft w:val="0"/>
      <w:marRight w:val="0"/>
      <w:marTop w:val="0"/>
      <w:marBottom w:val="0"/>
      <w:divBdr>
        <w:top w:val="none" w:sz="0" w:space="0" w:color="auto"/>
        <w:left w:val="none" w:sz="0" w:space="0" w:color="auto"/>
        <w:bottom w:val="none" w:sz="0" w:space="0" w:color="auto"/>
        <w:right w:val="none" w:sz="0" w:space="0" w:color="auto"/>
      </w:divBdr>
      <w:divsChild>
        <w:div w:id="1651129293">
          <w:marLeft w:val="0"/>
          <w:marRight w:val="0"/>
          <w:marTop w:val="0"/>
          <w:marBottom w:val="0"/>
          <w:divBdr>
            <w:top w:val="none" w:sz="0" w:space="0" w:color="auto"/>
            <w:left w:val="none" w:sz="0" w:space="0" w:color="auto"/>
            <w:bottom w:val="none" w:sz="0" w:space="0" w:color="auto"/>
            <w:right w:val="none" w:sz="0" w:space="0" w:color="auto"/>
          </w:divBdr>
          <w:divsChild>
            <w:div w:id="1033967036">
              <w:marLeft w:val="0"/>
              <w:marRight w:val="0"/>
              <w:marTop w:val="100"/>
              <w:marBottom w:val="100"/>
              <w:divBdr>
                <w:top w:val="none" w:sz="0" w:space="0" w:color="auto"/>
                <w:left w:val="none" w:sz="0" w:space="0" w:color="auto"/>
                <w:bottom w:val="none" w:sz="0" w:space="0" w:color="auto"/>
                <w:right w:val="none" w:sz="0" w:space="0" w:color="auto"/>
              </w:divBdr>
              <w:divsChild>
                <w:div w:id="369258639">
                  <w:marLeft w:val="0"/>
                  <w:marRight w:val="0"/>
                  <w:marTop w:val="0"/>
                  <w:marBottom w:val="0"/>
                  <w:divBdr>
                    <w:top w:val="none" w:sz="0" w:space="0" w:color="auto"/>
                    <w:left w:val="none" w:sz="0" w:space="0" w:color="auto"/>
                    <w:bottom w:val="none" w:sz="0" w:space="0" w:color="auto"/>
                    <w:right w:val="none" w:sz="0" w:space="0" w:color="auto"/>
                  </w:divBdr>
                  <w:divsChild>
                    <w:div w:id="559176697">
                      <w:marLeft w:val="0"/>
                      <w:marRight w:val="0"/>
                      <w:marTop w:val="0"/>
                      <w:marBottom w:val="0"/>
                      <w:divBdr>
                        <w:top w:val="none" w:sz="0" w:space="0" w:color="auto"/>
                        <w:left w:val="none" w:sz="0" w:space="0" w:color="auto"/>
                        <w:bottom w:val="none" w:sz="0" w:space="0" w:color="auto"/>
                        <w:right w:val="none" w:sz="0" w:space="0" w:color="auto"/>
                      </w:divBdr>
                      <w:divsChild>
                        <w:div w:id="1904680910">
                          <w:marLeft w:val="0"/>
                          <w:marRight w:val="0"/>
                          <w:marTop w:val="0"/>
                          <w:marBottom w:val="0"/>
                          <w:divBdr>
                            <w:top w:val="none" w:sz="0" w:space="0" w:color="auto"/>
                            <w:left w:val="none" w:sz="0" w:space="0" w:color="auto"/>
                            <w:bottom w:val="none" w:sz="0" w:space="0" w:color="auto"/>
                            <w:right w:val="none" w:sz="0" w:space="0" w:color="auto"/>
                          </w:divBdr>
                          <w:divsChild>
                            <w:div w:id="2711151">
                              <w:marLeft w:val="0"/>
                              <w:marRight w:val="0"/>
                              <w:marTop w:val="0"/>
                              <w:marBottom w:val="0"/>
                              <w:divBdr>
                                <w:top w:val="none" w:sz="0" w:space="0" w:color="auto"/>
                                <w:left w:val="none" w:sz="0" w:space="0" w:color="auto"/>
                                <w:bottom w:val="none" w:sz="0" w:space="0" w:color="auto"/>
                                <w:right w:val="none" w:sz="0" w:space="0" w:color="auto"/>
                              </w:divBdr>
                              <w:divsChild>
                                <w:div w:id="1203135922">
                                  <w:marLeft w:val="0"/>
                                  <w:marRight w:val="0"/>
                                  <w:marTop w:val="0"/>
                                  <w:marBottom w:val="0"/>
                                  <w:divBdr>
                                    <w:top w:val="none" w:sz="0" w:space="0" w:color="auto"/>
                                    <w:left w:val="none" w:sz="0" w:space="0" w:color="auto"/>
                                    <w:bottom w:val="none" w:sz="0" w:space="0" w:color="auto"/>
                                    <w:right w:val="none" w:sz="0" w:space="0" w:color="auto"/>
                                  </w:divBdr>
                                  <w:divsChild>
                                    <w:div w:id="1595283943">
                                      <w:marLeft w:val="0"/>
                                      <w:marRight w:val="0"/>
                                      <w:marTop w:val="0"/>
                                      <w:marBottom w:val="0"/>
                                      <w:divBdr>
                                        <w:top w:val="none" w:sz="0" w:space="0" w:color="auto"/>
                                        <w:left w:val="none" w:sz="0" w:space="0" w:color="auto"/>
                                        <w:bottom w:val="none" w:sz="0" w:space="0" w:color="auto"/>
                                        <w:right w:val="none" w:sz="0" w:space="0" w:color="auto"/>
                                      </w:divBdr>
                                      <w:divsChild>
                                        <w:div w:id="16987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035537">
      <w:bodyDiv w:val="1"/>
      <w:marLeft w:val="0"/>
      <w:marRight w:val="0"/>
      <w:marTop w:val="0"/>
      <w:marBottom w:val="0"/>
      <w:divBdr>
        <w:top w:val="none" w:sz="0" w:space="0" w:color="auto"/>
        <w:left w:val="none" w:sz="0" w:space="0" w:color="auto"/>
        <w:bottom w:val="none" w:sz="0" w:space="0" w:color="auto"/>
        <w:right w:val="none" w:sz="0" w:space="0" w:color="auto"/>
      </w:divBdr>
      <w:divsChild>
        <w:div w:id="151944789">
          <w:marLeft w:val="0"/>
          <w:marRight w:val="0"/>
          <w:marTop w:val="0"/>
          <w:marBottom w:val="0"/>
          <w:divBdr>
            <w:top w:val="none" w:sz="0" w:space="0" w:color="auto"/>
            <w:left w:val="none" w:sz="0" w:space="0" w:color="auto"/>
            <w:bottom w:val="none" w:sz="0" w:space="0" w:color="auto"/>
            <w:right w:val="none" w:sz="0" w:space="0" w:color="auto"/>
          </w:divBdr>
          <w:divsChild>
            <w:div w:id="317811289">
              <w:marLeft w:val="0"/>
              <w:marRight w:val="0"/>
              <w:marTop w:val="0"/>
              <w:marBottom w:val="0"/>
              <w:divBdr>
                <w:top w:val="none" w:sz="0" w:space="0" w:color="auto"/>
                <w:left w:val="none" w:sz="0" w:space="0" w:color="auto"/>
                <w:bottom w:val="none" w:sz="0" w:space="0" w:color="auto"/>
                <w:right w:val="none" w:sz="0" w:space="0" w:color="auto"/>
              </w:divBdr>
              <w:divsChild>
                <w:div w:id="1556772436">
                  <w:marLeft w:val="-225"/>
                  <w:marRight w:val="-225"/>
                  <w:marTop w:val="0"/>
                  <w:marBottom w:val="0"/>
                  <w:divBdr>
                    <w:top w:val="none" w:sz="0" w:space="0" w:color="auto"/>
                    <w:left w:val="none" w:sz="0" w:space="0" w:color="auto"/>
                    <w:bottom w:val="none" w:sz="0" w:space="0" w:color="auto"/>
                    <w:right w:val="none" w:sz="0" w:space="0" w:color="auto"/>
                  </w:divBdr>
                  <w:divsChild>
                    <w:div w:id="641547788">
                      <w:marLeft w:val="0"/>
                      <w:marRight w:val="0"/>
                      <w:marTop w:val="0"/>
                      <w:marBottom w:val="0"/>
                      <w:divBdr>
                        <w:top w:val="none" w:sz="0" w:space="0" w:color="auto"/>
                        <w:left w:val="none" w:sz="0" w:space="0" w:color="auto"/>
                        <w:bottom w:val="none" w:sz="0" w:space="0" w:color="auto"/>
                        <w:right w:val="none" w:sz="0" w:space="0" w:color="auto"/>
                      </w:divBdr>
                      <w:divsChild>
                        <w:div w:id="2015300363">
                          <w:marLeft w:val="0"/>
                          <w:marRight w:val="0"/>
                          <w:marTop w:val="0"/>
                          <w:marBottom w:val="0"/>
                          <w:divBdr>
                            <w:top w:val="none" w:sz="0" w:space="0" w:color="auto"/>
                            <w:left w:val="none" w:sz="0" w:space="0" w:color="auto"/>
                            <w:bottom w:val="none" w:sz="0" w:space="0" w:color="auto"/>
                            <w:right w:val="none" w:sz="0" w:space="0" w:color="auto"/>
                          </w:divBdr>
                          <w:divsChild>
                            <w:div w:id="1310550817">
                              <w:marLeft w:val="-225"/>
                              <w:marRight w:val="-225"/>
                              <w:marTop w:val="0"/>
                              <w:marBottom w:val="0"/>
                              <w:divBdr>
                                <w:top w:val="none" w:sz="0" w:space="0" w:color="auto"/>
                                <w:left w:val="none" w:sz="0" w:space="0" w:color="auto"/>
                                <w:bottom w:val="none" w:sz="0" w:space="0" w:color="auto"/>
                                <w:right w:val="none" w:sz="0" w:space="0" w:color="auto"/>
                              </w:divBdr>
                              <w:divsChild>
                                <w:div w:id="1883589095">
                                  <w:marLeft w:val="0"/>
                                  <w:marRight w:val="0"/>
                                  <w:marTop w:val="0"/>
                                  <w:marBottom w:val="0"/>
                                  <w:divBdr>
                                    <w:top w:val="none" w:sz="0" w:space="0" w:color="auto"/>
                                    <w:left w:val="none" w:sz="0" w:space="0" w:color="auto"/>
                                    <w:bottom w:val="none" w:sz="0" w:space="0" w:color="auto"/>
                                    <w:right w:val="none" w:sz="0" w:space="0" w:color="auto"/>
                                  </w:divBdr>
                                  <w:divsChild>
                                    <w:div w:id="418404808">
                                      <w:marLeft w:val="0"/>
                                      <w:marRight w:val="0"/>
                                      <w:marTop w:val="0"/>
                                      <w:marBottom w:val="0"/>
                                      <w:divBdr>
                                        <w:top w:val="none" w:sz="0" w:space="0" w:color="auto"/>
                                        <w:left w:val="none" w:sz="0" w:space="0" w:color="auto"/>
                                        <w:bottom w:val="none" w:sz="0" w:space="0" w:color="auto"/>
                                        <w:right w:val="none" w:sz="0" w:space="0" w:color="auto"/>
                                      </w:divBdr>
                                      <w:divsChild>
                                        <w:div w:id="1662848500">
                                          <w:marLeft w:val="0"/>
                                          <w:marRight w:val="0"/>
                                          <w:marTop w:val="240"/>
                                          <w:marBottom w:val="120"/>
                                          <w:divBdr>
                                            <w:top w:val="none" w:sz="0" w:space="0" w:color="auto"/>
                                            <w:left w:val="none" w:sz="0" w:space="0" w:color="auto"/>
                                            <w:bottom w:val="none" w:sz="0" w:space="0" w:color="auto"/>
                                            <w:right w:val="none" w:sz="0" w:space="0" w:color="auto"/>
                                          </w:divBdr>
                                        </w:div>
                                        <w:div w:id="11314804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325358">
      <w:bodyDiv w:val="1"/>
      <w:marLeft w:val="0"/>
      <w:marRight w:val="0"/>
      <w:marTop w:val="0"/>
      <w:marBottom w:val="0"/>
      <w:divBdr>
        <w:top w:val="none" w:sz="0" w:space="0" w:color="auto"/>
        <w:left w:val="none" w:sz="0" w:space="0" w:color="auto"/>
        <w:bottom w:val="none" w:sz="0" w:space="0" w:color="auto"/>
        <w:right w:val="none" w:sz="0" w:space="0" w:color="auto"/>
      </w:divBdr>
      <w:divsChild>
        <w:div w:id="1890994229">
          <w:marLeft w:val="0"/>
          <w:marRight w:val="0"/>
          <w:marTop w:val="0"/>
          <w:marBottom w:val="0"/>
          <w:divBdr>
            <w:top w:val="none" w:sz="0" w:space="0" w:color="auto"/>
            <w:left w:val="none" w:sz="0" w:space="0" w:color="auto"/>
            <w:bottom w:val="none" w:sz="0" w:space="0" w:color="auto"/>
            <w:right w:val="none" w:sz="0" w:space="0" w:color="auto"/>
          </w:divBdr>
          <w:divsChild>
            <w:div w:id="1963031834">
              <w:marLeft w:val="0"/>
              <w:marRight w:val="0"/>
              <w:marTop w:val="100"/>
              <w:marBottom w:val="100"/>
              <w:divBdr>
                <w:top w:val="none" w:sz="0" w:space="0" w:color="auto"/>
                <w:left w:val="none" w:sz="0" w:space="0" w:color="auto"/>
                <w:bottom w:val="none" w:sz="0" w:space="0" w:color="auto"/>
                <w:right w:val="none" w:sz="0" w:space="0" w:color="auto"/>
              </w:divBdr>
              <w:divsChild>
                <w:div w:id="1630893634">
                  <w:marLeft w:val="0"/>
                  <w:marRight w:val="0"/>
                  <w:marTop w:val="0"/>
                  <w:marBottom w:val="0"/>
                  <w:divBdr>
                    <w:top w:val="none" w:sz="0" w:space="0" w:color="auto"/>
                    <w:left w:val="none" w:sz="0" w:space="0" w:color="auto"/>
                    <w:bottom w:val="none" w:sz="0" w:space="0" w:color="auto"/>
                    <w:right w:val="none" w:sz="0" w:space="0" w:color="auto"/>
                  </w:divBdr>
                  <w:divsChild>
                    <w:div w:id="1176841148">
                      <w:marLeft w:val="0"/>
                      <w:marRight w:val="0"/>
                      <w:marTop w:val="0"/>
                      <w:marBottom w:val="0"/>
                      <w:divBdr>
                        <w:top w:val="none" w:sz="0" w:space="0" w:color="auto"/>
                        <w:left w:val="none" w:sz="0" w:space="0" w:color="auto"/>
                        <w:bottom w:val="none" w:sz="0" w:space="0" w:color="auto"/>
                        <w:right w:val="none" w:sz="0" w:space="0" w:color="auto"/>
                      </w:divBdr>
                      <w:divsChild>
                        <w:div w:id="1603873053">
                          <w:marLeft w:val="0"/>
                          <w:marRight w:val="0"/>
                          <w:marTop w:val="0"/>
                          <w:marBottom w:val="0"/>
                          <w:divBdr>
                            <w:top w:val="none" w:sz="0" w:space="0" w:color="auto"/>
                            <w:left w:val="none" w:sz="0" w:space="0" w:color="auto"/>
                            <w:bottom w:val="none" w:sz="0" w:space="0" w:color="auto"/>
                            <w:right w:val="none" w:sz="0" w:space="0" w:color="auto"/>
                          </w:divBdr>
                          <w:divsChild>
                            <w:div w:id="101075615">
                              <w:marLeft w:val="0"/>
                              <w:marRight w:val="0"/>
                              <w:marTop w:val="0"/>
                              <w:marBottom w:val="0"/>
                              <w:divBdr>
                                <w:top w:val="none" w:sz="0" w:space="0" w:color="auto"/>
                                <w:left w:val="none" w:sz="0" w:space="0" w:color="auto"/>
                                <w:bottom w:val="none" w:sz="0" w:space="0" w:color="auto"/>
                                <w:right w:val="none" w:sz="0" w:space="0" w:color="auto"/>
                              </w:divBdr>
                              <w:divsChild>
                                <w:div w:id="1678536675">
                                  <w:marLeft w:val="0"/>
                                  <w:marRight w:val="0"/>
                                  <w:marTop w:val="0"/>
                                  <w:marBottom w:val="0"/>
                                  <w:divBdr>
                                    <w:top w:val="none" w:sz="0" w:space="0" w:color="auto"/>
                                    <w:left w:val="none" w:sz="0" w:space="0" w:color="auto"/>
                                    <w:bottom w:val="none" w:sz="0" w:space="0" w:color="auto"/>
                                    <w:right w:val="none" w:sz="0" w:space="0" w:color="auto"/>
                                  </w:divBdr>
                                  <w:divsChild>
                                    <w:div w:id="875777732">
                                      <w:marLeft w:val="0"/>
                                      <w:marRight w:val="0"/>
                                      <w:marTop w:val="0"/>
                                      <w:marBottom w:val="0"/>
                                      <w:divBdr>
                                        <w:top w:val="none" w:sz="0" w:space="0" w:color="auto"/>
                                        <w:left w:val="none" w:sz="0" w:space="0" w:color="auto"/>
                                        <w:bottom w:val="none" w:sz="0" w:space="0" w:color="auto"/>
                                        <w:right w:val="none" w:sz="0" w:space="0" w:color="auto"/>
                                      </w:divBdr>
                                      <w:divsChild>
                                        <w:div w:id="14560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018609">
      <w:bodyDiv w:val="1"/>
      <w:marLeft w:val="0"/>
      <w:marRight w:val="0"/>
      <w:marTop w:val="0"/>
      <w:marBottom w:val="0"/>
      <w:divBdr>
        <w:top w:val="none" w:sz="0" w:space="0" w:color="auto"/>
        <w:left w:val="none" w:sz="0" w:space="0" w:color="auto"/>
        <w:bottom w:val="none" w:sz="0" w:space="0" w:color="auto"/>
        <w:right w:val="none" w:sz="0" w:space="0" w:color="auto"/>
      </w:divBdr>
      <w:divsChild>
        <w:div w:id="850727465">
          <w:marLeft w:val="0"/>
          <w:marRight w:val="0"/>
          <w:marTop w:val="0"/>
          <w:marBottom w:val="0"/>
          <w:divBdr>
            <w:top w:val="none" w:sz="0" w:space="0" w:color="auto"/>
            <w:left w:val="none" w:sz="0" w:space="0" w:color="auto"/>
            <w:bottom w:val="none" w:sz="0" w:space="0" w:color="auto"/>
            <w:right w:val="none" w:sz="0" w:space="0" w:color="auto"/>
          </w:divBdr>
          <w:divsChild>
            <w:div w:id="1450902216">
              <w:marLeft w:val="0"/>
              <w:marRight w:val="60"/>
              <w:marTop w:val="0"/>
              <w:marBottom w:val="0"/>
              <w:divBdr>
                <w:top w:val="none" w:sz="0" w:space="0" w:color="auto"/>
                <w:left w:val="none" w:sz="0" w:space="0" w:color="auto"/>
                <w:bottom w:val="none" w:sz="0" w:space="0" w:color="auto"/>
                <w:right w:val="none" w:sz="0" w:space="0" w:color="auto"/>
              </w:divBdr>
              <w:divsChild>
                <w:div w:id="758477994">
                  <w:marLeft w:val="0"/>
                  <w:marRight w:val="0"/>
                  <w:marTop w:val="0"/>
                  <w:marBottom w:val="150"/>
                  <w:divBdr>
                    <w:top w:val="none" w:sz="0" w:space="0" w:color="auto"/>
                    <w:left w:val="none" w:sz="0" w:space="0" w:color="auto"/>
                    <w:bottom w:val="none" w:sz="0" w:space="0" w:color="auto"/>
                    <w:right w:val="none" w:sz="0" w:space="0" w:color="auto"/>
                  </w:divBdr>
                  <w:divsChild>
                    <w:div w:id="1003971025">
                      <w:marLeft w:val="0"/>
                      <w:marRight w:val="0"/>
                      <w:marTop w:val="0"/>
                      <w:marBottom w:val="0"/>
                      <w:divBdr>
                        <w:top w:val="none" w:sz="0" w:space="0" w:color="auto"/>
                        <w:left w:val="none" w:sz="0" w:space="0" w:color="auto"/>
                        <w:bottom w:val="none" w:sz="0" w:space="0" w:color="auto"/>
                        <w:right w:val="none" w:sz="0" w:space="0" w:color="auto"/>
                      </w:divBdr>
                      <w:divsChild>
                        <w:div w:id="1859847156">
                          <w:marLeft w:val="0"/>
                          <w:marRight w:val="0"/>
                          <w:marTop w:val="0"/>
                          <w:marBottom w:val="0"/>
                          <w:divBdr>
                            <w:top w:val="none" w:sz="0" w:space="0" w:color="auto"/>
                            <w:left w:val="none" w:sz="0" w:space="0" w:color="auto"/>
                            <w:bottom w:val="none" w:sz="0" w:space="0" w:color="auto"/>
                            <w:right w:val="none" w:sz="0" w:space="0" w:color="auto"/>
                          </w:divBdr>
                          <w:divsChild>
                            <w:div w:id="1686009793">
                              <w:marLeft w:val="0"/>
                              <w:marRight w:val="0"/>
                              <w:marTop w:val="240"/>
                              <w:marBottom w:val="120"/>
                              <w:divBdr>
                                <w:top w:val="none" w:sz="0" w:space="0" w:color="auto"/>
                                <w:left w:val="none" w:sz="0" w:space="0" w:color="auto"/>
                                <w:bottom w:val="none" w:sz="0" w:space="0" w:color="auto"/>
                                <w:right w:val="none" w:sz="0" w:space="0" w:color="auto"/>
                              </w:divBdr>
                            </w:div>
                            <w:div w:id="1118377557">
                              <w:marLeft w:val="0"/>
                              <w:marRight w:val="0"/>
                              <w:marTop w:val="240"/>
                              <w:marBottom w:val="120"/>
                              <w:divBdr>
                                <w:top w:val="none" w:sz="0" w:space="0" w:color="auto"/>
                                <w:left w:val="none" w:sz="0" w:space="0" w:color="auto"/>
                                <w:bottom w:val="none" w:sz="0" w:space="0" w:color="auto"/>
                                <w:right w:val="none" w:sz="0" w:space="0" w:color="auto"/>
                              </w:divBdr>
                            </w:div>
                            <w:div w:id="102158929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412310">
      <w:bodyDiv w:val="1"/>
      <w:marLeft w:val="0"/>
      <w:marRight w:val="0"/>
      <w:marTop w:val="0"/>
      <w:marBottom w:val="0"/>
      <w:divBdr>
        <w:top w:val="none" w:sz="0" w:space="0" w:color="auto"/>
        <w:left w:val="none" w:sz="0" w:space="0" w:color="auto"/>
        <w:bottom w:val="none" w:sz="0" w:space="0" w:color="auto"/>
        <w:right w:val="none" w:sz="0" w:space="0" w:color="auto"/>
      </w:divBdr>
      <w:divsChild>
        <w:div w:id="1228295852">
          <w:marLeft w:val="0"/>
          <w:marRight w:val="0"/>
          <w:marTop w:val="0"/>
          <w:marBottom w:val="0"/>
          <w:divBdr>
            <w:top w:val="none" w:sz="0" w:space="0" w:color="auto"/>
            <w:left w:val="none" w:sz="0" w:space="0" w:color="auto"/>
            <w:bottom w:val="none" w:sz="0" w:space="0" w:color="auto"/>
            <w:right w:val="none" w:sz="0" w:space="0" w:color="auto"/>
          </w:divBdr>
          <w:divsChild>
            <w:div w:id="570116353">
              <w:marLeft w:val="-225"/>
              <w:marRight w:val="-225"/>
              <w:marTop w:val="0"/>
              <w:marBottom w:val="0"/>
              <w:divBdr>
                <w:top w:val="none" w:sz="0" w:space="0" w:color="auto"/>
                <w:left w:val="none" w:sz="0" w:space="0" w:color="auto"/>
                <w:bottom w:val="none" w:sz="0" w:space="0" w:color="auto"/>
                <w:right w:val="none" w:sz="0" w:space="0" w:color="auto"/>
              </w:divBdr>
              <w:divsChild>
                <w:div w:id="858082170">
                  <w:marLeft w:val="0"/>
                  <w:marRight w:val="0"/>
                  <w:marTop w:val="0"/>
                  <w:marBottom w:val="0"/>
                  <w:divBdr>
                    <w:top w:val="none" w:sz="0" w:space="0" w:color="auto"/>
                    <w:left w:val="none" w:sz="0" w:space="0" w:color="auto"/>
                    <w:bottom w:val="none" w:sz="0" w:space="0" w:color="auto"/>
                    <w:right w:val="none" w:sz="0" w:space="0" w:color="auto"/>
                  </w:divBdr>
                  <w:divsChild>
                    <w:div w:id="1051466188">
                      <w:marLeft w:val="0"/>
                      <w:marRight w:val="0"/>
                      <w:marTop w:val="0"/>
                      <w:marBottom w:val="0"/>
                      <w:divBdr>
                        <w:top w:val="none" w:sz="0" w:space="0" w:color="auto"/>
                        <w:left w:val="none" w:sz="0" w:space="0" w:color="auto"/>
                        <w:bottom w:val="none" w:sz="0" w:space="0" w:color="auto"/>
                        <w:right w:val="none" w:sz="0" w:space="0" w:color="auto"/>
                      </w:divBdr>
                      <w:divsChild>
                        <w:div w:id="1011372703">
                          <w:marLeft w:val="-225"/>
                          <w:marRight w:val="-225"/>
                          <w:marTop w:val="0"/>
                          <w:marBottom w:val="0"/>
                          <w:divBdr>
                            <w:top w:val="none" w:sz="0" w:space="0" w:color="auto"/>
                            <w:left w:val="none" w:sz="0" w:space="0" w:color="auto"/>
                            <w:bottom w:val="none" w:sz="0" w:space="0" w:color="auto"/>
                            <w:right w:val="none" w:sz="0" w:space="0" w:color="auto"/>
                          </w:divBdr>
                          <w:divsChild>
                            <w:div w:id="2047169406">
                              <w:marLeft w:val="0"/>
                              <w:marRight w:val="0"/>
                              <w:marTop w:val="0"/>
                              <w:marBottom w:val="0"/>
                              <w:divBdr>
                                <w:top w:val="none" w:sz="0" w:space="0" w:color="auto"/>
                                <w:left w:val="none" w:sz="0" w:space="0" w:color="auto"/>
                                <w:bottom w:val="none" w:sz="0" w:space="0" w:color="auto"/>
                                <w:right w:val="none" w:sz="0" w:space="0" w:color="auto"/>
                              </w:divBdr>
                              <w:divsChild>
                                <w:div w:id="14596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409896">
      <w:bodyDiv w:val="1"/>
      <w:marLeft w:val="0"/>
      <w:marRight w:val="0"/>
      <w:marTop w:val="0"/>
      <w:marBottom w:val="0"/>
      <w:divBdr>
        <w:top w:val="none" w:sz="0" w:space="0" w:color="auto"/>
        <w:left w:val="none" w:sz="0" w:space="0" w:color="auto"/>
        <w:bottom w:val="none" w:sz="0" w:space="0" w:color="auto"/>
        <w:right w:val="none" w:sz="0" w:space="0" w:color="auto"/>
      </w:divBdr>
    </w:div>
    <w:div w:id="1181965730">
      <w:bodyDiv w:val="1"/>
      <w:marLeft w:val="0"/>
      <w:marRight w:val="0"/>
      <w:marTop w:val="0"/>
      <w:marBottom w:val="0"/>
      <w:divBdr>
        <w:top w:val="none" w:sz="0" w:space="0" w:color="auto"/>
        <w:left w:val="none" w:sz="0" w:space="0" w:color="auto"/>
        <w:bottom w:val="none" w:sz="0" w:space="0" w:color="auto"/>
        <w:right w:val="none" w:sz="0" w:space="0" w:color="auto"/>
      </w:divBdr>
    </w:div>
    <w:div w:id="1186481727">
      <w:bodyDiv w:val="1"/>
      <w:marLeft w:val="0"/>
      <w:marRight w:val="0"/>
      <w:marTop w:val="0"/>
      <w:marBottom w:val="0"/>
      <w:divBdr>
        <w:top w:val="none" w:sz="0" w:space="0" w:color="auto"/>
        <w:left w:val="none" w:sz="0" w:space="0" w:color="auto"/>
        <w:bottom w:val="none" w:sz="0" w:space="0" w:color="auto"/>
        <w:right w:val="none" w:sz="0" w:space="0" w:color="auto"/>
      </w:divBdr>
    </w:div>
    <w:div w:id="1199247347">
      <w:bodyDiv w:val="1"/>
      <w:marLeft w:val="0"/>
      <w:marRight w:val="0"/>
      <w:marTop w:val="0"/>
      <w:marBottom w:val="0"/>
      <w:divBdr>
        <w:top w:val="none" w:sz="0" w:space="0" w:color="auto"/>
        <w:left w:val="none" w:sz="0" w:space="0" w:color="auto"/>
        <w:bottom w:val="none" w:sz="0" w:space="0" w:color="auto"/>
        <w:right w:val="none" w:sz="0" w:space="0" w:color="auto"/>
      </w:divBdr>
    </w:div>
    <w:div w:id="1279027726">
      <w:bodyDiv w:val="1"/>
      <w:marLeft w:val="0"/>
      <w:marRight w:val="0"/>
      <w:marTop w:val="0"/>
      <w:marBottom w:val="0"/>
      <w:divBdr>
        <w:top w:val="none" w:sz="0" w:space="0" w:color="auto"/>
        <w:left w:val="none" w:sz="0" w:space="0" w:color="auto"/>
        <w:bottom w:val="none" w:sz="0" w:space="0" w:color="auto"/>
        <w:right w:val="none" w:sz="0" w:space="0" w:color="auto"/>
      </w:divBdr>
    </w:div>
    <w:div w:id="1376083533">
      <w:bodyDiv w:val="1"/>
      <w:marLeft w:val="0"/>
      <w:marRight w:val="0"/>
      <w:marTop w:val="0"/>
      <w:marBottom w:val="0"/>
      <w:divBdr>
        <w:top w:val="none" w:sz="0" w:space="0" w:color="auto"/>
        <w:left w:val="none" w:sz="0" w:space="0" w:color="auto"/>
        <w:bottom w:val="none" w:sz="0" w:space="0" w:color="auto"/>
        <w:right w:val="none" w:sz="0" w:space="0" w:color="auto"/>
      </w:divBdr>
      <w:divsChild>
        <w:div w:id="310259981">
          <w:marLeft w:val="0"/>
          <w:marRight w:val="0"/>
          <w:marTop w:val="0"/>
          <w:marBottom w:val="0"/>
          <w:divBdr>
            <w:top w:val="none" w:sz="0" w:space="0" w:color="auto"/>
            <w:left w:val="none" w:sz="0" w:space="0" w:color="auto"/>
            <w:bottom w:val="none" w:sz="0" w:space="0" w:color="auto"/>
            <w:right w:val="none" w:sz="0" w:space="0" w:color="auto"/>
          </w:divBdr>
          <w:divsChild>
            <w:div w:id="1116875306">
              <w:marLeft w:val="0"/>
              <w:marRight w:val="0"/>
              <w:marTop w:val="100"/>
              <w:marBottom w:val="100"/>
              <w:divBdr>
                <w:top w:val="none" w:sz="0" w:space="0" w:color="auto"/>
                <w:left w:val="none" w:sz="0" w:space="0" w:color="auto"/>
                <w:bottom w:val="none" w:sz="0" w:space="0" w:color="auto"/>
                <w:right w:val="none" w:sz="0" w:space="0" w:color="auto"/>
              </w:divBdr>
              <w:divsChild>
                <w:div w:id="1964731548">
                  <w:marLeft w:val="0"/>
                  <w:marRight w:val="0"/>
                  <w:marTop w:val="0"/>
                  <w:marBottom w:val="0"/>
                  <w:divBdr>
                    <w:top w:val="none" w:sz="0" w:space="0" w:color="auto"/>
                    <w:left w:val="none" w:sz="0" w:space="0" w:color="auto"/>
                    <w:bottom w:val="none" w:sz="0" w:space="0" w:color="auto"/>
                    <w:right w:val="none" w:sz="0" w:space="0" w:color="auto"/>
                  </w:divBdr>
                  <w:divsChild>
                    <w:div w:id="528375170">
                      <w:marLeft w:val="0"/>
                      <w:marRight w:val="0"/>
                      <w:marTop w:val="0"/>
                      <w:marBottom w:val="0"/>
                      <w:divBdr>
                        <w:top w:val="none" w:sz="0" w:space="0" w:color="auto"/>
                        <w:left w:val="none" w:sz="0" w:space="0" w:color="auto"/>
                        <w:bottom w:val="none" w:sz="0" w:space="0" w:color="auto"/>
                        <w:right w:val="none" w:sz="0" w:space="0" w:color="auto"/>
                      </w:divBdr>
                      <w:divsChild>
                        <w:div w:id="1497720433">
                          <w:marLeft w:val="0"/>
                          <w:marRight w:val="0"/>
                          <w:marTop w:val="0"/>
                          <w:marBottom w:val="0"/>
                          <w:divBdr>
                            <w:top w:val="none" w:sz="0" w:space="0" w:color="auto"/>
                            <w:left w:val="none" w:sz="0" w:space="0" w:color="auto"/>
                            <w:bottom w:val="none" w:sz="0" w:space="0" w:color="auto"/>
                            <w:right w:val="none" w:sz="0" w:space="0" w:color="auto"/>
                          </w:divBdr>
                          <w:divsChild>
                            <w:div w:id="71320423">
                              <w:marLeft w:val="0"/>
                              <w:marRight w:val="0"/>
                              <w:marTop w:val="0"/>
                              <w:marBottom w:val="0"/>
                              <w:divBdr>
                                <w:top w:val="none" w:sz="0" w:space="0" w:color="auto"/>
                                <w:left w:val="none" w:sz="0" w:space="0" w:color="auto"/>
                                <w:bottom w:val="none" w:sz="0" w:space="0" w:color="auto"/>
                                <w:right w:val="none" w:sz="0" w:space="0" w:color="auto"/>
                              </w:divBdr>
                              <w:divsChild>
                                <w:div w:id="1559395013">
                                  <w:marLeft w:val="0"/>
                                  <w:marRight w:val="0"/>
                                  <w:marTop w:val="0"/>
                                  <w:marBottom w:val="0"/>
                                  <w:divBdr>
                                    <w:top w:val="none" w:sz="0" w:space="0" w:color="auto"/>
                                    <w:left w:val="none" w:sz="0" w:space="0" w:color="auto"/>
                                    <w:bottom w:val="none" w:sz="0" w:space="0" w:color="auto"/>
                                    <w:right w:val="none" w:sz="0" w:space="0" w:color="auto"/>
                                  </w:divBdr>
                                  <w:divsChild>
                                    <w:div w:id="1753743589">
                                      <w:marLeft w:val="0"/>
                                      <w:marRight w:val="0"/>
                                      <w:marTop w:val="0"/>
                                      <w:marBottom w:val="0"/>
                                      <w:divBdr>
                                        <w:top w:val="none" w:sz="0" w:space="0" w:color="auto"/>
                                        <w:left w:val="none" w:sz="0" w:space="0" w:color="auto"/>
                                        <w:bottom w:val="none" w:sz="0" w:space="0" w:color="auto"/>
                                        <w:right w:val="none" w:sz="0" w:space="0" w:color="auto"/>
                                      </w:divBdr>
                                      <w:divsChild>
                                        <w:div w:id="11120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175810">
      <w:bodyDiv w:val="1"/>
      <w:marLeft w:val="0"/>
      <w:marRight w:val="0"/>
      <w:marTop w:val="0"/>
      <w:marBottom w:val="0"/>
      <w:divBdr>
        <w:top w:val="none" w:sz="0" w:space="0" w:color="auto"/>
        <w:left w:val="none" w:sz="0" w:space="0" w:color="auto"/>
        <w:bottom w:val="none" w:sz="0" w:space="0" w:color="auto"/>
        <w:right w:val="none" w:sz="0" w:space="0" w:color="auto"/>
      </w:divBdr>
    </w:div>
    <w:div w:id="1570842212">
      <w:bodyDiv w:val="1"/>
      <w:marLeft w:val="0"/>
      <w:marRight w:val="0"/>
      <w:marTop w:val="0"/>
      <w:marBottom w:val="0"/>
      <w:divBdr>
        <w:top w:val="none" w:sz="0" w:space="0" w:color="auto"/>
        <w:left w:val="none" w:sz="0" w:space="0" w:color="auto"/>
        <w:bottom w:val="none" w:sz="0" w:space="0" w:color="auto"/>
        <w:right w:val="none" w:sz="0" w:space="0" w:color="auto"/>
      </w:divBdr>
      <w:divsChild>
        <w:div w:id="1695303060">
          <w:marLeft w:val="0"/>
          <w:marRight w:val="0"/>
          <w:marTop w:val="0"/>
          <w:marBottom w:val="0"/>
          <w:divBdr>
            <w:top w:val="none" w:sz="0" w:space="0" w:color="auto"/>
            <w:left w:val="none" w:sz="0" w:space="0" w:color="auto"/>
            <w:bottom w:val="none" w:sz="0" w:space="0" w:color="auto"/>
            <w:right w:val="none" w:sz="0" w:space="0" w:color="auto"/>
          </w:divBdr>
          <w:divsChild>
            <w:div w:id="2070953607">
              <w:marLeft w:val="0"/>
              <w:marRight w:val="0"/>
              <w:marTop w:val="100"/>
              <w:marBottom w:val="100"/>
              <w:divBdr>
                <w:top w:val="none" w:sz="0" w:space="0" w:color="auto"/>
                <w:left w:val="none" w:sz="0" w:space="0" w:color="auto"/>
                <w:bottom w:val="none" w:sz="0" w:space="0" w:color="auto"/>
                <w:right w:val="none" w:sz="0" w:space="0" w:color="auto"/>
              </w:divBdr>
              <w:divsChild>
                <w:div w:id="829951313">
                  <w:marLeft w:val="0"/>
                  <w:marRight w:val="0"/>
                  <w:marTop w:val="0"/>
                  <w:marBottom w:val="0"/>
                  <w:divBdr>
                    <w:top w:val="none" w:sz="0" w:space="0" w:color="auto"/>
                    <w:left w:val="none" w:sz="0" w:space="0" w:color="auto"/>
                    <w:bottom w:val="none" w:sz="0" w:space="0" w:color="auto"/>
                    <w:right w:val="none" w:sz="0" w:space="0" w:color="auto"/>
                  </w:divBdr>
                  <w:divsChild>
                    <w:div w:id="1147671384">
                      <w:marLeft w:val="0"/>
                      <w:marRight w:val="0"/>
                      <w:marTop w:val="0"/>
                      <w:marBottom w:val="0"/>
                      <w:divBdr>
                        <w:top w:val="none" w:sz="0" w:space="0" w:color="auto"/>
                        <w:left w:val="none" w:sz="0" w:space="0" w:color="auto"/>
                        <w:bottom w:val="none" w:sz="0" w:space="0" w:color="auto"/>
                        <w:right w:val="none" w:sz="0" w:space="0" w:color="auto"/>
                      </w:divBdr>
                      <w:divsChild>
                        <w:div w:id="1866282523">
                          <w:marLeft w:val="0"/>
                          <w:marRight w:val="0"/>
                          <w:marTop w:val="0"/>
                          <w:marBottom w:val="0"/>
                          <w:divBdr>
                            <w:top w:val="none" w:sz="0" w:space="0" w:color="auto"/>
                            <w:left w:val="none" w:sz="0" w:space="0" w:color="auto"/>
                            <w:bottom w:val="none" w:sz="0" w:space="0" w:color="auto"/>
                            <w:right w:val="none" w:sz="0" w:space="0" w:color="auto"/>
                          </w:divBdr>
                          <w:divsChild>
                            <w:div w:id="564610930">
                              <w:marLeft w:val="0"/>
                              <w:marRight w:val="0"/>
                              <w:marTop w:val="0"/>
                              <w:marBottom w:val="0"/>
                              <w:divBdr>
                                <w:top w:val="none" w:sz="0" w:space="0" w:color="auto"/>
                                <w:left w:val="none" w:sz="0" w:space="0" w:color="auto"/>
                                <w:bottom w:val="none" w:sz="0" w:space="0" w:color="auto"/>
                                <w:right w:val="none" w:sz="0" w:space="0" w:color="auto"/>
                              </w:divBdr>
                              <w:divsChild>
                                <w:div w:id="730032767">
                                  <w:marLeft w:val="0"/>
                                  <w:marRight w:val="0"/>
                                  <w:marTop w:val="0"/>
                                  <w:marBottom w:val="0"/>
                                  <w:divBdr>
                                    <w:top w:val="none" w:sz="0" w:space="0" w:color="auto"/>
                                    <w:left w:val="none" w:sz="0" w:space="0" w:color="auto"/>
                                    <w:bottom w:val="none" w:sz="0" w:space="0" w:color="auto"/>
                                    <w:right w:val="none" w:sz="0" w:space="0" w:color="auto"/>
                                  </w:divBdr>
                                  <w:divsChild>
                                    <w:div w:id="239020826">
                                      <w:marLeft w:val="0"/>
                                      <w:marRight w:val="0"/>
                                      <w:marTop w:val="0"/>
                                      <w:marBottom w:val="0"/>
                                      <w:divBdr>
                                        <w:top w:val="none" w:sz="0" w:space="0" w:color="auto"/>
                                        <w:left w:val="none" w:sz="0" w:space="0" w:color="auto"/>
                                        <w:bottom w:val="none" w:sz="0" w:space="0" w:color="auto"/>
                                        <w:right w:val="none" w:sz="0" w:space="0" w:color="auto"/>
                                      </w:divBdr>
                                      <w:divsChild>
                                        <w:div w:id="16377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420977">
      <w:bodyDiv w:val="1"/>
      <w:marLeft w:val="0"/>
      <w:marRight w:val="0"/>
      <w:marTop w:val="0"/>
      <w:marBottom w:val="0"/>
      <w:divBdr>
        <w:top w:val="none" w:sz="0" w:space="0" w:color="auto"/>
        <w:left w:val="none" w:sz="0" w:space="0" w:color="auto"/>
        <w:bottom w:val="none" w:sz="0" w:space="0" w:color="auto"/>
        <w:right w:val="none" w:sz="0" w:space="0" w:color="auto"/>
      </w:divBdr>
      <w:divsChild>
        <w:div w:id="1141769316">
          <w:marLeft w:val="0"/>
          <w:marRight w:val="0"/>
          <w:marTop w:val="0"/>
          <w:marBottom w:val="0"/>
          <w:divBdr>
            <w:top w:val="none" w:sz="0" w:space="0" w:color="auto"/>
            <w:left w:val="none" w:sz="0" w:space="0" w:color="auto"/>
            <w:bottom w:val="none" w:sz="0" w:space="0" w:color="auto"/>
            <w:right w:val="none" w:sz="0" w:space="0" w:color="auto"/>
          </w:divBdr>
          <w:divsChild>
            <w:div w:id="374735724">
              <w:marLeft w:val="-225"/>
              <w:marRight w:val="-225"/>
              <w:marTop w:val="0"/>
              <w:marBottom w:val="0"/>
              <w:divBdr>
                <w:top w:val="none" w:sz="0" w:space="0" w:color="auto"/>
                <w:left w:val="none" w:sz="0" w:space="0" w:color="auto"/>
                <w:bottom w:val="none" w:sz="0" w:space="0" w:color="auto"/>
                <w:right w:val="none" w:sz="0" w:space="0" w:color="auto"/>
              </w:divBdr>
              <w:divsChild>
                <w:div w:id="1736775822">
                  <w:marLeft w:val="0"/>
                  <w:marRight w:val="0"/>
                  <w:marTop w:val="0"/>
                  <w:marBottom w:val="0"/>
                  <w:divBdr>
                    <w:top w:val="none" w:sz="0" w:space="0" w:color="auto"/>
                    <w:left w:val="none" w:sz="0" w:space="0" w:color="auto"/>
                    <w:bottom w:val="none" w:sz="0" w:space="0" w:color="auto"/>
                    <w:right w:val="none" w:sz="0" w:space="0" w:color="auto"/>
                  </w:divBdr>
                  <w:divsChild>
                    <w:div w:id="1713924977">
                      <w:marLeft w:val="0"/>
                      <w:marRight w:val="0"/>
                      <w:marTop w:val="0"/>
                      <w:marBottom w:val="0"/>
                      <w:divBdr>
                        <w:top w:val="none" w:sz="0" w:space="0" w:color="auto"/>
                        <w:left w:val="none" w:sz="0" w:space="0" w:color="auto"/>
                        <w:bottom w:val="none" w:sz="0" w:space="0" w:color="auto"/>
                        <w:right w:val="none" w:sz="0" w:space="0" w:color="auto"/>
                      </w:divBdr>
                      <w:divsChild>
                        <w:div w:id="1788041075">
                          <w:marLeft w:val="-225"/>
                          <w:marRight w:val="-225"/>
                          <w:marTop w:val="0"/>
                          <w:marBottom w:val="0"/>
                          <w:divBdr>
                            <w:top w:val="none" w:sz="0" w:space="0" w:color="auto"/>
                            <w:left w:val="none" w:sz="0" w:space="0" w:color="auto"/>
                            <w:bottom w:val="none" w:sz="0" w:space="0" w:color="auto"/>
                            <w:right w:val="none" w:sz="0" w:space="0" w:color="auto"/>
                          </w:divBdr>
                          <w:divsChild>
                            <w:div w:id="201552249">
                              <w:marLeft w:val="0"/>
                              <w:marRight w:val="0"/>
                              <w:marTop w:val="0"/>
                              <w:marBottom w:val="0"/>
                              <w:divBdr>
                                <w:top w:val="none" w:sz="0" w:space="0" w:color="auto"/>
                                <w:left w:val="none" w:sz="0" w:space="0" w:color="auto"/>
                                <w:bottom w:val="none" w:sz="0" w:space="0" w:color="auto"/>
                                <w:right w:val="none" w:sz="0" w:space="0" w:color="auto"/>
                              </w:divBdr>
                              <w:divsChild>
                                <w:div w:id="66736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755984">
      <w:bodyDiv w:val="1"/>
      <w:marLeft w:val="0"/>
      <w:marRight w:val="0"/>
      <w:marTop w:val="0"/>
      <w:marBottom w:val="0"/>
      <w:divBdr>
        <w:top w:val="none" w:sz="0" w:space="0" w:color="auto"/>
        <w:left w:val="none" w:sz="0" w:space="0" w:color="auto"/>
        <w:bottom w:val="none" w:sz="0" w:space="0" w:color="auto"/>
        <w:right w:val="none" w:sz="0" w:space="0" w:color="auto"/>
      </w:divBdr>
    </w:div>
    <w:div w:id="1955286695">
      <w:bodyDiv w:val="1"/>
      <w:marLeft w:val="0"/>
      <w:marRight w:val="0"/>
      <w:marTop w:val="0"/>
      <w:marBottom w:val="0"/>
      <w:divBdr>
        <w:top w:val="none" w:sz="0" w:space="0" w:color="auto"/>
        <w:left w:val="none" w:sz="0" w:space="0" w:color="auto"/>
        <w:bottom w:val="none" w:sz="0" w:space="0" w:color="auto"/>
        <w:right w:val="none" w:sz="0" w:space="0" w:color="auto"/>
      </w:divBdr>
    </w:div>
    <w:div w:id="20341090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009">
          <w:marLeft w:val="0"/>
          <w:marRight w:val="0"/>
          <w:marTop w:val="0"/>
          <w:marBottom w:val="0"/>
          <w:divBdr>
            <w:top w:val="none" w:sz="0" w:space="0" w:color="auto"/>
            <w:left w:val="none" w:sz="0" w:space="0" w:color="auto"/>
            <w:bottom w:val="none" w:sz="0" w:space="0" w:color="auto"/>
            <w:right w:val="none" w:sz="0" w:space="0" w:color="auto"/>
          </w:divBdr>
          <w:divsChild>
            <w:div w:id="1903909604">
              <w:marLeft w:val="0"/>
              <w:marRight w:val="0"/>
              <w:marTop w:val="100"/>
              <w:marBottom w:val="100"/>
              <w:divBdr>
                <w:top w:val="none" w:sz="0" w:space="0" w:color="auto"/>
                <w:left w:val="none" w:sz="0" w:space="0" w:color="auto"/>
                <w:bottom w:val="none" w:sz="0" w:space="0" w:color="auto"/>
                <w:right w:val="none" w:sz="0" w:space="0" w:color="auto"/>
              </w:divBdr>
              <w:divsChild>
                <w:div w:id="357466057">
                  <w:marLeft w:val="0"/>
                  <w:marRight w:val="0"/>
                  <w:marTop w:val="0"/>
                  <w:marBottom w:val="0"/>
                  <w:divBdr>
                    <w:top w:val="none" w:sz="0" w:space="0" w:color="auto"/>
                    <w:left w:val="none" w:sz="0" w:space="0" w:color="auto"/>
                    <w:bottom w:val="none" w:sz="0" w:space="0" w:color="auto"/>
                    <w:right w:val="none" w:sz="0" w:space="0" w:color="auto"/>
                  </w:divBdr>
                  <w:divsChild>
                    <w:div w:id="250042795">
                      <w:marLeft w:val="0"/>
                      <w:marRight w:val="0"/>
                      <w:marTop w:val="0"/>
                      <w:marBottom w:val="0"/>
                      <w:divBdr>
                        <w:top w:val="none" w:sz="0" w:space="0" w:color="auto"/>
                        <w:left w:val="none" w:sz="0" w:space="0" w:color="auto"/>
                        <w:bottom w:val="none" w:sz="0" w:space="0" w:color="auto"/>
                        <w:right w:val="none" w:sz="0" w:space="0" w:color="auto"/>
                      </w:divBdr>
                      <w:divsChild>
                        <w:div w:id="1865290927">
                          <w:marLeft w:val="0"/>
                          <w:marRight w:val="0"/>
                          <w:marTop w:val="0"/>
                          <w:marBottom w:val="0"/>
                          <w:divBdr>
                            <w:top w:val="none" w:sz="0" w:space="0" w:color="auto"/>
                            <w:left w:val="none" w:sz="0" w:space="0" w:color="auto"/>
                            <w:bottom w:val="none" w:sz="0" w:space="0" w:color="auto"/>
                            <w:right w:val="none" w:sz="0" w:space="0" w:color="auto"/>
                          </w:divBdr>
                          <w:divsChild>
                            <w:div w:id="2009944092">
                              <w:marLeft w:val="0"/>
                              <w:marRight w:val="0"/>
                              <w:marTop w:val="0"/>
                              <w:marBottom w:val="0"/>
                              <w:divBdr>
                                <w:top w:val="none" w:sz="0" w:space="0" w:color="auto"/>
                                <w:left w:val="none" w:sz="0" w:space="0" w:color="auto"/>
                                <w:bottom w:val="none" w:sz="0" w:space="0" w:color="auto"/>
                                <w:right w:val="none" w:sz="0" w:space="0" w:color="auto"/>
                              </w:divBdr>
                              <w:divsChild>
                                <w:div w:id="1457796783">
                                  <w:marLeft w:val="0"/>
                                  <w:marRight w:val="0"/>
                                  <w:marTop w:val="0"/>
                                  <w:marBottom w:val="0"/>
                                  <w:divBdr>
                                    <w:top w:val="none" w:sz="0" w:space="0" w:color="auto"/>
                                    <w:left w:val="none" w:sz="0" w:space="0" w:color="auto"/>
                                    <w:bottom w:val="none" w:sz="0" w:space="0" w:color="auto"/>
                                    <w:right w:val="none" w:sz="0" w:space="0" w:color="auto"/>
                                  </w:divBdr>
                                  <w:divsChild>
                                    <w:div w:id="585306676">
                                      <w:marLeft w:val="0"/>
                                      <w:marRight w:val="0"/>
                                      <w:marTop w:val="0"/>
                                      <w:marBottom w:val="0"/>
                                      <w:divBdr>
                                        <w:top w:val="none" w:sz="0" w:space="0" w:color="auto"/>
                                        <w:left w:val="none" w:sz="0" w:space="0" w:color="auto"/>
                                        <w:bottom w:val="none" w:sz="0" w:space="0" w:color="auto"/>
                                        <w:right w:val="none" w:sz="0" w:space="0" w:color="auto"/>
                                      </w:divBdr>
                                      <w:divsChild>
                                        <w:div w:id="2690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66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tr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DAD2E-CAA4-4D84-89F5-01EE09CB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7674</Words>
  <Characters>43745</Characters>
  <Application>Microsoft Office Word</Application>
  <DocSecurity>0</DocSecurity>
  <Lines>364</Lines>
  <Paragraphs>102</Paragraphs>
  <ScaleCrop>false</ScaleCrop>
  <HeadingPairs>
    <vt:vector size="2" baseType="variant">
      <vt:variant>
        <vt:lpstr>Naslov</vt:lpstr>
      </vt:variant>
      <vt:variant>
        <vt:i4>1</vt:i4>
      </vt:variant>
    </vt:vector>
  </HeadingPairs>
  <TitlesOfParts>
    <vt:vector size="1" baseType="lpstr">
      <vt:lpstr/>
    </vt:vector>
  </TitlesOfParts>
  <Company>MKO</Company>
  <LinksUpToDate>false</LinksUpToDate>
  <CharactersWithSpaces>51317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Pakiž, Romana</dc:creator>
  <cp:keywords>JR_M04.2_2016</cp:keywords>
  <cp:lastModifiedBy>MKGP</cp:lastModifiedBy>
  <cp:revision>11</cp:revision>
  <cp:lastPrinted>2018-12-12T14:20:00Z</cp:lastPrinted>
  <dcterms:created xsi:type="dcterms:W3CDTF">2021-11-10T10:15:00Z</dcterms:created>
  <dcterms:modified xsi:type="dcterms:W3CDTF">2021-11-16T15:23:00Z</dcterms:modified>
</cp:coreProperties>
</file>