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C47053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C47053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C47053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BB7245" w:rsidP="005A07C6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D55AC" w:rsidRPr="00C47053">
        <w:rPr>
          <w:rFonts w:ascii="Arial" w:hAnsi="Arial" w:cs="Arial"/>
          <w:b/>
          <w:sz w:val="20"/>
          <w:szCs w:val="20"/>
        </w:rPr>
        <w:t xml:space="preserve">. </w:t>
      </w:r>
      <w:r w:rsidR="009B391F" w:rsidRPr="00C47053">
        <w:rPr>
          <w:rFonts w:ascii="Arial" w:hAnsi="Arial" w:cs="Arial"/>
          <w:b/>
          <w:sz w:val="20"/>
          <w:szCs w:val="20"/>
        </w:rPr>
        <w:t>JAVNI RAZPIS</w:t>
      </w:r>
      <w:r w:rsidR="000C04FF" w:rsidRPr="00C47053">
        <w:rPr>
          <w:rFonts w:ascii="Arial" w:hAnsi="Arial" w:cs="Arial"/>
          <w:b/>
          <w:sz w:val="20"/>
          <w:szCs w:val="20"/>
        </w:rPr>
        <w:t xml:space="preserve"> ZA PODUKREP </w:t>
      </w:r>
      <w:r w:rsidR="00A349A8" w:rsidRPr="00C47053">
        <w:rPr>
          <w:rFonts w:ascii="Arial" w:hAnsi="Arial" w:cs="Arial"/>
          <w:b/>
          <w:sz w:val="20"/>
          <w:szCs w:val="20"/>
        </w:rPr>
        <w:t>16.</w:t>
      </w:r>
      <w:r w:rsidR="00170990" w:rsidRPr="00C47053">
        <w:rPr>
          <w:rFonts w:ascii="Arial" w:hAnsi="Arial" w:cs="Arial"/>
          <w:b/>
          <w:sz w:val="20"/>
          <w:szCs w:val="20"/>
        </w:rPr>
        <w:t>5</w:t>
      </w:r>
    </w:p>
    <w:p w:rsidR="009B391F" w:rsidRPr="00C47053" w:rsidRDefault="004D5FF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b/>
          <w:sz w:val="20"/>
        </w:rPr>
        <w:t>Podpora za skupno ukrepanje za blažitev podnebnih sprememb ali prilagajanje nanje ter za skupne pristope k okoljskim projektom in stalnim okoljskim praksam</w:t>
      </w:r>
    </w:p>
    <w:p w:rsidR="000C04FF" w:rsidRPr="00C47053" w:rsidRDefault="000C04F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PRIJAVN</w:t>
      </w:r>
      <w:r w:rsidRPr="00C47053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C</w:t>
      </w:r>
      <w:r w:rsidRPr="00C47053">
        <w:rPr>
          <w:rFonts w:ascii="Arial" w:hAnsi="Arial" w:cs="Arial"/>
          <w:b/>
          <w:bCs/>
          <w:sz w:val="20"/>
          <w:szCs w:val="20"/>
        </w:rPr>
        <w:t>A</w:t>
      </w:r>
      <w:r w:rsidR="00457C12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C47053" w:rsidRDefault="00F721E5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PILOTNI PROJEKT</w:t>
      </w: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C47053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C47053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C47053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C47053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C47053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C47053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C47053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C47053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C47053" w:rsidSect="00EA093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C47053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C47053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392C22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1.1. Podatki o vodiln</w:t>
      </w:r>
      <w:r w:rsidR="00C42A51" w:rsidRPr="00392C22">
        <w:rPr>
          <w:rFonts w:ascii="Arial" w:hAnsi="Arial" w:cs="Arial"/>
          <w:b/>
          <w:sz w:val="20"/>
          <w:szCs w:val="20"/>
        </w:rPr>
        <w:t>em</w:t>
      </w:r>
      <w:r w:rsidRPr="00392C22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392C22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392C22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C47053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392C22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96A50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C47053" w:rsidRDefault="00033407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392C22" w:rsidRDefault="00496A50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C47053" w:rsidRDefault="00AE77D2" w:rsidP="0003340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Odda</w:t>
            </w:r>
            <w:r w:rsidR="00033407">
              <w:rPr>
                <w:rFonts w:ascii="Arial" w:hAnsi="Arial" w:cs="Arial"/>
                <w:sz w:val="20"/>
                <w:szCs w:val="20"/>
              </w:rPr>
              <w:t>n</w:t>
            </w:r>
            <w:r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="000C415F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392C22" w:rsidRDefault="00EA3347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C47053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EA334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B545C6" w:rsidRPr="00392C22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6D067A" w:rsidRPr="00392C22" w:rsidTr="003F72EF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7" w:rsidRPr="00392C22" w:rsidRDefault="006D067A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511784"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CE5F46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dejavnosti svetovanja na področju kmetijstva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A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6D067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6D067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4102F3" w:rsidRPr="00392C22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102F3" w:rsidRPr="00392C22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</w:t>
            </w:r>
            <w:r w:rsidR="00457C1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dejavnost</w:t>
            </w:r>
            <w:r w:rsidR="00152658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(navedite</w:t>
            </w:r>
            <w:r w:rsidR="002653A9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dejavnosti</w:t>
            </w:r>
            <w:r w:rsidR="00457C1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: __________________________________</w:t>
            </w:r>
          </w:p>
          <w:p w:rsidR="00CE5F46" w:rsidRPr="00392C22" w:rsidRDefault="00CE5F46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418D7" w:rsidRPr="00392C22" w:rsidRDefault="001418D7" w:rsidP="0051178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45C" w:rsidRPr="00392C22" w:rsidTr="003F72EF">
        <w:trPr>
          <w:trHeight w:val="21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9B263A" w:rsidP="0051178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 xml:space="preserve">pravna oseba, tudi kopijo 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>akt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a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o ustanovitvi</w:t>
            </w:r>
            <w:r w:rsidR="00B45174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iz katerega je razvidno, da deluje na področju varstva okolja, ohranjanja narave ali varstva voda.</w:t>
            </w:r>
          </w:p>
        </w:tc>
      </w:tr>
      <w:tr w:rsidR="0083745C" w:rsidRPr="00392C22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745C" w:rsidRPr="00392C22" w:rsidTr="003F72EF">
        <w:trPr>
          <w:trHeight w:val="340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0C415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 v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Pr="00392C22">
              <w:rPr>
                <w:rFonts w:ascii="Arial" w:hAnsi="Arial" w:cs="Arial"/>
                <w:sz w:val="20"/>
                <w:szCs w:val="20"/>
              </w:rPr>
              <w:t>h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Pr="00392C22">
              <w:rPr>
                <w:rFonts w:ascii="Arial" w:hAnsi="Arial" w:cs="Arial"/>
                <w:sz w:val="20"/>
                <w:szCs w:val="20"/>
              </w:rPr>
              <w:t>, ki jo vodi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Pr="00392C22">
              <w:rPr>
                <w:rFonts w:ascii="Arial" w:hAnsi="Arial" w:cs="Arial"/>
                <w:sz w:val="20"/>
                <w:szCs w:val="20"/>
              </w:rPr>
              <w:t>o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D30773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D307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D30773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392C22" w:rsidTr="00AE77D2">
        <w:trPr>
          <w:trHeight w:val="92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0C41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9/2020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D30773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3745C" w:rsidRPr="00392C22" w:rsidRDefault="0083745C" w:rsidP="0025601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392C22" w:rsidTr="003F72EF">
        <w:trPr>
          <w:trHeight w:val="388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0C41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</w:t>
            </w:r>
            <w:r w:rsidR="00256017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256017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3745C" w:rsidRPr="00392C22" w:rsidRDefault="0083745C" w:rsidP="00256017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opravljanju dejavnosti izobraževanja«.</w:t>
            </w:r>
          </w:p>
        </w:tc>
      </w:tr>
      <w:tr w:rsidR="00256017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392C22" w:rsidRDefault="00256017" w:rsidP="0025601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je fizična oseba, vpisana v 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Register zasebnih raziskovalcev, ki ga vodi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256017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662F13" w:rsidRPr="00392C22" w:rsidTr="00662F13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662F13">
              <w:rPr>
                <w:rFonts w:ascii="Arial" w:hAnsi="Arial" w:cs="Arial"/>
                <w:sz w:val="20"/>
                <w:szCs w:val="20"/>
              </w:rPr>
              <w:t xml:space="preserve">je prejel 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podporo iz naslova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662F13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662F13">
              <w:rPr>
                <w:rFonts w:ascii="Arial" w:hAnsi="Arial" w:cs="Arial"/>
                <w:sz w:val="20"/>
                <w:szCs w:val="20"/>
              </w:rPr>
              <w:t>je kmetijsko gospodarstvo, ki ima v uporabi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do vključno 10 ha kmetijskih zemljišč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662F13">
              <w:rPr>
                <w:rFonts w:ascii="Arial" w:hAnsi="Arial" w:cs="Arial"/>
                <w:sz w:val="20"/>
                <w:szCs w:val="20"/>
              </w:rPr>
              <w:t>je kmetijsko gospodarstvo, ki ima v uporabi</w:t>
            </w:r>
            <w:r>
              <w:rPr>
                <w:rFonts w:ascii="Arial" w:hAnsi="Arial" w:cs="Arial"/>
                <w:sz w:val="20"/>
                <w:szCs w:val="20"/>
              </w:rPr>
              <w:t xml:space="preserve"> nad 10 ha kmetijskih zemljišč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392C22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EA3347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C47053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C47053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C47053">
        <w:rPr>
          <w:rFonts w:ascii="Arial" w:hAnsi="Arial" w:cs="Arial"/>
          <w:b/>
          <w:sz w:val="20"/>
          <w:szCs w:val="20"/>
        </w:rPr>
        <w:t>P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C47053">
        <w:rPr>
          <w:rFonts w:ascii="Arial" w:hAnsi="Arial" w:cs="Arial"/>
          <w:b/>
          <w:bCs/>
          <w:sz w:val="20"/>
          <w:szCs w:val="20"/>
        </w:rPr>
        <w:t>članih partnerstva</w:t>
      </w:r>
    </w:p>
    <w:p w:rsidR="002E6BBF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033407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Pr="00392C22" w:rsidDel="00033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392C22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496A5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96A50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C47053" w:rsidRDefault="00033407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392C22" w:rsidRDefault="00496A5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03340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Odda</w:t>
            </w:r>
            <w:r w:rsidR="00033407">
              <w:rPr>
                <w:rFonts w:ascii="Arial" w:hAnsi="Arial" w:cs="Arial"/>
                <w:sz w:val="20"/>
                <w:szCs w:val="20"/>
              </w:rPr>
              <w:t>n</w:t>
            </w:r>
            <w:r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="000C415F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EA3347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C47053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033407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033407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392C22" w:rsidRPr="00392C22" w:rsidTr="003F72EF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kmetijstva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</w:t>
            </w:r>
            <w:r w:rsidR="00033407">
              <w:rPr>
                <w:rFonts w:ascii="Arial" w:hAnsi="Arial" w:cs="Arial"/>
                <w:bCs/>
                <w:iCs/>
                <w:sz w:val="20"/>
                <w:szCs w:val="20"/>
              </w:rPr>
              <w:t>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C63C23">
        <w:trPr>
          <w:trHeight w:val="1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 w:rsidR="00EA3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 če je pravna oseba, tudi kopijo akta o ustanovitvi, iz katerega je razvidno, da deluje na področju varstva okolja, ohranjanja narave ali varstva voda.</w:t>
            </w:r>
          </w:p>
        </w:tc>
      </w:tr>
      <w:tr w:rsidR="00392C22" w:rsidRPr="00392C22" w:rsidTr="003F72EF">
        <w:trPr>
          <w:trHeight w:val="127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353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0C415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 v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h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, ki jo vodi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o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392C22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92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0C41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392C22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410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0C41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0C415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s področja kmetijstva, varstva okolja, ohranjanja narave ali varstva voda</w:t>
            </w:r>
            <w:r w:rsidR="00392C22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je fizična oseba, vpisana v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Register zasebnih raziskovalcev, ki ga vodi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033407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EA3347" w:rsidP="00392C2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3F72EF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Default="003F72EF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je član iz prvega odstavka 29.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47053" w:rsidRDefault="00B8370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C63C23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C47053" w:rsidRDefault="00EA3347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8804F5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uveljavlja p</w:t>
            </w:r>
            <w:r w:rsidR="003F72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dporo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EA3347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C47053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C47053" w:rsidRDefault="008F48FD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2. PODATKI O </w:t>
      </w:r>
      <w:r w:rsidR="00DA004A" w:rsidRPr="00C47053">
        <w:rPr>
          <w:rFonts w:ascii="Arial" w:hAnsi="Arial" w:cs="Arial"/>
          <w:b/>
          <w:bCs/>
          <w:sz w:val="20"/>
          <w:szCs w:val="20"/>
        </w:rPr>
        <w:t xml:space="preserve">PROJEKTU </w:t>
      </w:r>
    </w:p>
    <w:p w:rsidR="006A4049" w:rsidRPr="00C47053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6A4049" w:rsidRPr="00392C22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 xml:space="preserve">2.1. </w:t>
      </w:r>
      <w:r w:rsidR="00033407">
        <w:rPr>
          <w:rFonts w:ascii="Arial" w:hAnsi="Arial" w:cs="Arial"/>
          <w:b/>
          <w:sz w:val="20"/>
          <w:szCs w:val="20"/>
        </w:rPr>
        <w:t>Podatki o projektu</w:t>
      </w:r>
    </w:p>
    <w:p w:rsidR="00D92B47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Pr="00392C22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2.1.1 </w:t>
      </w:r>
      <w:r w:rsidRPr="00392C22">
        <w:rPr>
          <w:rFonts w:ascii="Arial" w:hAnsi="Arial" w:cs="Arial"/>
          <w:b/>
          <w:sz w:val="20"/>
          <w:szCs w:val="20"/>
        </w:rPr>
        <w:t>Naslov projekta</w:t>
      </w:r>
    </w:p>
    <w:p w:rsidR="00D92B47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033407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 Opis projekta</w:t>
      </w:r>
      <w:r w:rsidRPr="00D85885">
        <w:rPr>
          <w:rStyle w:val="Sprotnaopomba-sklic"/>
        </w:rPr>
        <w:footnoteReference w:id="6"/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 Prispevek projekta k horizontalnim ciljem</w:t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033407" w:rsidRPr="00392C22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37444" w:rsidRPr="004D04AE" w:rsidRDefault="00537444" w:rsidP="004A3147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2.1.</w:t>
      </w:r>
      <w:r w:rsidR="00033407">
        <w:rPr>
          <w:rFonts w:ascii="Arial" w:hAnsi="Arial" w:cs="Arial"/>
          <w:b/>
          <w:sz w:val="20"/>
          <w:szCs w:val="20"/>
        </w:rPr>
        <w:t>4</w:t>
      </w:r>
      <w:r w:rsidRPr="00392C22">
        <w:rPr>
          <w:rFonts w:ascii="Arial" w:hAnsi="Arial" w:cs="Arial"/>
          <w:b/>
          <w:sz w:val="20"/>
          <w:szCs w:val="20"/>
        </w:rPr>
        <w:t xml:space="preserve"> Tematika pilotnega projekta v skladu z 2. točko </w:t>
      </w:r>
      <w:r w:rsidR="004D04AE">
        <w:rPr>
          <w:rFonts w:ascii="Arial" w:hAnsi="Arial" w:cs="Arial"/>
          <w:b/>
          <w:sz w:val="20"/>
          <w:szCs w:val="20"/>
        </w:rPr>
        <w:t>4</w:t>
      </w:r>
      <w:r w:rsidRPr="00392C22">
        <w:rPr>
          <w:rFonts w:ascii="Arial" w:hAnsi="Arial" w:cs="Arial"/>
          <w:b/>
          <w:sz w:val="20"/>
          <w:szCs w:val="20"/>
        </w:rPr>
        <w:t>.1 podpoglavja</w:t>
      </w:r>
      <w:r w:rsidR="00D76BDD" w:rsidRPr="00392C22">
        <w:rPr>
          <w:rFonts w:ascii="Arial" w:hAnsi="Arial" w:cs="Arial"/>
          <w:b/>
          <w:sz w:val="20"/>
          <w:szCs w:val="20"/>
        </w:rPr>
        <w:t xml:space="preserve"> tega</w:t>
      </w:r>
      <w:r w:rsidRPr="00392C22">
        <w:rPr>
          <w:rFonts w:ascii="Arial" w:hAnsi="Arial" w:cs="Arial"/>
          <w:b/>
          <w:sz w:val="20"/>
          <w:szCs w:val="20"/>
        </w:rPr>
        <w:t xml:space="preserve"> javnega razpisa</w:t>
      </w:r>
      <w:r w:rsidR="004D04AE">
        <w:rPr>
          <w:rFonts w:ascii="Arial" w:hAnsi="Arial" w:cs="Arial"/>
          <w:b/>
          <w:sz w:val="20"/>
          <w:szCs w:val="20"/>
        </w:rPr>
        <w:t xml:space="preserve"> </w:t>
      </w:r>
      <w:r w:rsidR="004D04AE" w:rsidRPr="004D04AE">
        <w:rPr>
          <w:rFonts w:ascii="Arial" w:hAnsi="Arial" w:cs="Arial"/>
          <w:sz w:val="20"/>
          <w:szCs w:val="20"/>
        </w:rPr>
        <w:t>(izbere se lahko le ena tematika)</w:t>
      </w:r>
    </w:p>
    <w:p w:rsidR="00537444" w:rsidRPr="00392C22" w:rsidRDefault="00537444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92C22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Povezovanje razvojnih odločitev na kmetiji z naravovarstvenimi in okoljskimi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92C22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DE5F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Povezovanje razvojnih odločitev na kmetiji z naravovarstvenimi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Povezovanje razvojnih odločitev na kmetiji z okoljskimi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C47053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Ponovna vzpostavitev kmetijske rabe na opuščenih kmetijskih zemljiščih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C47053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C47053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Ohranjanje specifičnih struktur kmetijske kulturne krajine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C47053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C47053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Zmanjševanje obremenitev iz kmetijstva na površinske in podzemne 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C47053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Zmanjševanje obremenitev iz kmetijstva na površinske vode,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Zmanjševanje obremenitev iz kmetijstva na podzemne 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C47053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Učinkovita in trajnostna raba vode na kmetijskem gospodarstvu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C47053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37444" w:rsidRPr="00C47053" w:rsidRDefault="00537444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C47053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2.2. </w:t>
      </w:r>
      <w:r w:rsidR="004102F3" w:rsidRPr="00C47053">
        <w:rPr>
          <w:rFonts w:ascii="Arial" w:hAnsi="Arial" w:cs="Arial"/>
          <w:b/>
          <w:sz w:val="20"/>
          <w:szCs w:val="20"/>
        </w:rPr>
        <w:t xml:space="preserve">Področje </w:t>
      </w:r>
      <w:r w:rsidRPr="00C47053">
        <w:rPr>
          <w:rFonts w:ascii="Arial" w:hAnsi="Arial" w:cs="Arial"/>
          <w:b/>
          <w:sz w:val="20"/>
          <w:szCs w:val="20"/>
        </w:rPr>
        <w:t>projekta</w:t>
      </w:r>
    </w:p>
    <w:p w:rsidR="00D92B47" w:rsidRPr="00C47053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392C22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C47053">
        <w:t>2</w:t>
      </w:r>
      <w:r w:rsidRPr="00392C22">
        <w:t xml:space="preserve">.2.1 </w:t>
      </w:r>
      <w:r w:rsidR="00144958" w:rsidRPr="00392C22">
        <w:t>P</w:t>
      </w:r>
      <w:r w:rsidR="004102F3" w:rsidRPr="00392C22">
        <w:t>rojekt se bo izvajal na področju:</w:t>
      </w:r>
    </w:p>
    <w:p w:rsidR="0091719F" w:rsidRPr="00392C22" w:rsidRDefault="0091719F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392C22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4102F3" w:rsidP="005624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Kmetijstva</w:t>
            </w:r>
            <w:r w:rsidR="00697E8D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697E8D" w:rsidRPr="00392C22">
              <w:rPr>
                <w:rFonts w:ascii="Arial" w:hAnsi="Arial" w:cs="Arial"/>
              </w:rPr>
              <w:t xml:space="preserve"> </w:t>
            </w:r>
            <w:r w:rsidR="00697E8D" w:rsidRPr="00C47053">
              <w:rPr>
                <w:rFonts w:ascii="Arial" w:hAnsi="Arial" w:cs="Arial"/>
                <w:sz w:val="20"/>
                <w:szCs w:val="20"/>
              </w:rPr>
              <w:t xml:space="preserve">varstva okolja, ohranjanja narave ali varstva voda </w:t>
            </w:r>
            <w:r w:rsidR="008620FB"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D92B47" w:rsidRPr="00C47053" w:rsidRDefault="00D92B47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958" w:rsidRPr="00C47053" w:rsidRDefault="00F04433" w:rsidP="005A07C6">
      <w:pPr>
        <w:pStyle w:val="Odst"/>
        <w:numPr>
          <w:ilvl w:val="0"/>
          <w:numId w:val="0"/>
        </w:numPr>
        <w:spacing w:after="0" w:line="240" w:lineRule="auto"/>
      </w:pPr>
      <w:r w:rsidRPr="00C47053">
        <w:t xml:space="preserve">2.2.2 </w:t>
      </w:r>
      <w:r w:rsidR="00144958" w:rsidRPr="00C47053">
        <w:t>Projekt se bo nanašal na:</w:t>
      </w:r>
    </w:p>
    <w:p w:rsidR="00144958" w:rsidRPr="00C47053" w:rsidRDefault="00144958" w:rsidP="005A07C6">
      <w:pPr>
        <w:pStyle w:val="Odst"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144958" w:rsidRPr="00392C22" w:rsidTr="0079090A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Kmetijske proizvode</w:t>
            </w:r>
            <w:r w:rsidR="001D173F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7"/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144958" w:rsidRPr="00392C22" w:rsidTr="0079090A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Nekmetijske proizvode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58" w:rsidRPr="00C47053" w:rsidRDefault="00144958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144958" w:rsidRPr="00C47053" w:rsidRDefault="00144958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1EE" w:rsidRPr="00392C22" w:rsidRDefault="00E9794B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sz w:val="20"/>
          <w:szCs w:val="20"/>
        </w:rPr>
        <w:t>Informativni s</w:t>
      </w:r>
      <w:r w:rsidR="00B71E8C" w:rsidRPr="00C47053">
        <w:rPr>
          <w:rFonts w:ascii="Arial" w:hAnsi="Arial" w:cs="Arial"/>
          <w:sz w:val="20"/>
          <w:szCs w:val="20"/>
        </w:rPr>
        <w:t>eznam kmetijskih proizvodov in nekmetijsk</w:t>
      </w:r>
      <w:bookmarkStart w:id="0" w:name="_GoBack"/>
      <w:bookmarkEnd w:id="0"/>
      <w:r w:rsidR="00B71E8C" w:rsidRPr="00C47053">
        <w:rPr>
          <w:rFonts w:ascii="Arial" w:hAnsi="Arial" w:cs="Arial"/>
          <w:sz w:val="20"/>
          <w:szCs w:val="20"/>
        </w:rPr>
        <w:t>ih proizvodov se na</w:t>
      </w:r>
      <w:r w:rsidR="00507F8A" w:rsidRPr="00C47053">
        <w:rPr>
          <w:rFonts w:ascii="Arial" w:hAnsi="Arial" w:cs="Arial"/>
          <w:sz w:val="20"/>
          <w:szCs w:val="20"/>
        </w:rPr>
        <w:t>h</w:t>
      </w:r>
      <w:r w:rsidR="00B71E8C" w:rsidRPr="00C47053">
        <w:rPr>
          <w:rFonts w:ascii="Arial" w:hAnsi="Arial" w:cs="Arial"/>
          <w:sz w:val="20"/>
          <w:szCs w:val="20"/>
        </w:rPr>
        <w:t xml:space="preserve">aja v </w:t>
      </w:r>
      <w:r w:rsidR="008620FB" w:rsidRPr="00C47053">
        <w:rPr>
          <w:rFonts w:ascii="Arial" w:hAnsi="Arial" w:cs="Arial"/>
          <w:sz w:val="20"/>
          <w:szCs w:val="20"/>
        </w:rPr>
        <w:t>P</w:t>
      </w:r>
      <w:r w:rsidR="00B71E8C" w:rsidRPr="00392C22">
        <w:rPr>
          <w:rFonts w:ascii="Arial" w:hAnsi="Arial" w:cs="Arial"/>
          <w:sz w:val="20"/>
          <w:szCs w:val="20"/>
        </w:rPr>
        <w:t xml:space="preserve">rilogi </w:t>
      </w:r>
      <w:r w:rsidR="004D04AE">
        <w:rPr>
          <w:rFonts w:ascii="Arial" w:hAnsi="Arial" w:cs="Arial"/>
          <w:sz w:val="20"/>
          <w:szCs w:val="20"/>
        </w:rPr>
        <w:t>36 razpisne dokumentacije</w:t>
      </w:r>
      <w:r w:rsidR="00B71E8C" w:rsidRPr="00392C22">
        <w:rPr>
          <w:rFonts w:ascii="Arial" w:hAnsi="Arial" w:cs="Arial"/>
          <w:sz w:val="20"/>
          <w:szCs w:val="20"/>
        </w:rPr>
        <w:t>.</w:t>
      </w:r>
      <w:r w:rsidR="008620FB" w:rsidRPr="00392C22">
        <w:rPr>
          <w:rFonts w:ascii="Arial" w:hAnsi="Arial" w:cs="Arial"/>
          <w:sz w:val="20"/>
          <w:szCs w:val="20"/>
        </w:rPr>
        <w:t xml:space="preserve"> </w:t>
      </w:r>
    </w:p>
    <w:p w:rsidR="00F90C7E" w:rsidRPr="00392C22" w:rsidRDefault="00F90C7E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3C24" w:rsidRPr="00392C22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255AF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A7421D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5812B5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392C22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2C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392C22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478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5D 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Zmanjševanje emisij toplogrednih plinov in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amoniaka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kmetijstvu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ustanavljanju in razvoju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C47053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C47053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049" w:rsidRPr="00392C22" w:rsidRDefault="006A4049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>2.</w:t>
      </w:r>
      <w:r w:rsidR="00255AF4" w:rsidRPr="00C47053">
        <w:rPr>
          <w:rFonts w:ascii="Arial" w:hAnsi="Arial" w:cs="Arial"/>
          <w:b/>
          <w:sz w:val="20"/>
          <w:szCs w:val="20"/>
        </w:rPr>
        <w:t>4</w:t>
      </w:r>
      <w:r w:rsidRPr="00C47053">
        <w:rPr>
          <w:rFonts w:ascii="Arial" w:hAnsi="Arial" w:cs="Arial"/>
          <w:b/>
          <w:sz w:val="20"/>
          <w:szCs w:val="20"/>
        </w:rPr>
        <w:t>. Trajanje</w:t>
      </w:r>
      <w:r w:rsidR="00901B21" w:rsidRPr="00C47053">
        <w:rPr>
          <w:rFonts w:ascii="Arial" w:hAnsi="Arial" w:cs="Arial"/>
          <w:b/>
          <w:sz w:val="20"/>
          <w:szCs w:val="20"/>
        </w:rPr>
        <w:t xml:space="preserve"> </w:t>
      </w:r>
      <w:r w:rsidRPr="00392C22">
        <w:rPr>
          <w:rFonts w:ascii="Arial" w:hAnsi="Arial" w:cs="Arial"/>
          <w:b/>
          <w:sz w:val="20"/>
          <w:szCs w:val="20"/>
        </w:rPr>
        <w:t>projekta</w:t>
      </w:r>
      <w:r w:rsidR="00107733" w:rsidRPr="00392C22">
        <w:rPr>
          <w:rFonts w:ascii="Arial" w:hAnsi="Arial" w:cs="Arial"/>
          <w:b/>
          <w:sz w:val="20"/>
          <w:szCs w:val="20"/>
        </w:rPr>
        <w:t xml:space="preserve"> (od datuma izdaje odločbe o pravici do sredstev)</w:t>
      </w:r>
    </w:p>
    <w:p w:rsidR="00F04433" w:rsidRPr="00392C22" w:rsidRDefault="00F044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392C22" w:rsidRDefault="004102F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Cs/>
          <w:iCs/>
          <w:sz w:val="20"/>
          <w:szCs w:val="20"/>
        </w:rPr>
        <w:t xml:space="preserve">12 mesecev </w:t>
      </w:r>
      <w:r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Pr="00392C22">
        <w:rPr>
          <w:rFonts w:ascii="Arial" w:hAnsi="Arial" w:cs="Arial"/>
          <w:bCs/>
          <w:iCs/>
          <w:sz w:val="20"/>
          <w:szCs w:val="20"/>
        </w:rPr>
        <w:t xml:space="preserve">                    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24 mesecev </w:t>
      </w:r>
      <w:r w:rsidR="00107733"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                    36 mesecev  </w:t>
      </w:r>
      <w:r w:rsidR="00107733"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                </w:t>
      </w:r>
      <w:r w:rsidR="00107733" w:rsidRPr="00392C22">
        <w:rPr>
          <w:rFonts w:ascii="Arial" w:hAnsi="Arial" w:cs="Arial"/>
          <w:iCs/>
          <w:sz w:val="20"/>
          <w:szCs w:val="20"/>
        </w:rPr>
        <w:t xml:space="preserve"> </w:t>
      </w:r>
    </w:p>
    <w:p w:rsidR="00901B21" w:rsidRPr="00392C22" w:rsidRDefault="00901B21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392C22" w:rsidRDefault="001077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281" w:rsidRPr="00392C22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392C22" w:rsidSect="007F065E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392C22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22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1A19EB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F5E94" w:rsidRP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 w:rsidRPr="00392C22">
        <w:rPr>
          <w:rFonts w:ascii="Arial" w:eastAsia="Times New Roman" w:hAnsi="Arial" w:cs="Arial"/>
          <w:b/>
          <w:bCs/>
          <w:sz w:val="20"/>
          <w:szCs w:val="20"/>
        </w:rPr>
        <w:t>upravičenih aktivnostih in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 xml:space="preserve"> 12-mesečnih obdobjih</w:t>
      </w:r>
    </w:p>
    <w:p w:rsidR="00CD6B12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F7637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7F7637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5812B5" w:rsidRPr="007F7637" w:rsidTr="000B6695">
        <w:tc>
          <w:tcPr>
            <w:tcW w:w="13559" w:type="dxa"/>
            <w:gridSpan w:val="15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3"/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3559" w:type="dxa"/>
            <w:gridSpan w:val="15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+16.24+16.25+16.26+16.27+16.28 +16.29 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3559" w:type="dxa"/>
            <w:gridSpan w:val="15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Priprava in izvedba praktičnega preizkusa novega oziroma izboljšanega proizvoda, prakse, procesa ali tehnologije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3559" w:type="dxa"/>
            <w:gridSpan w:val="15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Analiza izvedljivosti prenosa novega oziroma izboljšanega proizvoda, prakse, procesa ali tehnologije v prakso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3559" w:type="dxa"/>
            <w:gridSpan w:val="15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0B6695">
        <w:tc>
          <w:tcPr>
            <w:tcW w:w="1526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0B669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5812B5" w:rsidRPr="00392C22" w:rsidRDefault="005812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26417" w:rsidRDefault="00926417" w:rsidP="005A07C6">
      <w:pPr>
        <w:keepNext/>
        <w:keepLine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07EB3" w:rsidRPr="00392C22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7053">
        <w:rPr>
          <w:rFonts w:ascii="Arial" w:hAnsi="Arial" w:cs="Arial"/>
          <w:bCs/>
          <w:sz w:val="20"/>
          <w:szCs w:val="20"/>
        </w:rPr>
        <w:t xml:space="preserve">Za posamezno </w:t>
      </w:r>
      <w:r w:rsidR="00FF5E94">
        <w:rPr>
          <w:rFonts w:ascii="Arial" w:hAnsi="Arial" w:cs="Arial"/>
          <w:bCs/>
          <w:sz w:val="20"/>
          <w:szCs w:val="20"/>
        </w:rPr>
        <w:t>12 mesečno</w:t>
      </w:r>
      <w:r w:rsidRPr="00C47053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392C22">
        <w:rPr>
          <w:rFonts w:ascii="Arial" w:hAnsi="Arial" w:cs="Arial"/>
          <w:bCs/>
          <w:sz w:val="20"/>
          <w:szCs w:val="20"/>
        </w:rPr>
        <w:t xml:space="preserve"> pilotnega</w:t>
      </w:r>
      <w:r w:rsidRPr="00392C22">
        <w:rPr>
          <w:rFonts w:ascii="Arial" w:hAnsi="Arial" w:cs="Arial"/>
          <w:bCs/>
          <w:sz w:val="20"/>
          <w:szCs w:val="20"/>
        </w:rPr>
        <w:t xml:space="preserve"> projekta se navede upravičene aktivnosti, ki jih bodo izvajali posamezni člani partnerstva in stroške teh aktivnosti, pri čemer je treba upoštevati, da </w:t>
      </w:r>
      <w:r w:rsidR="00407EBA" w:rsidRPr="00392C22">
        <w:rPr>
          <w:rFonts w:ascii="Arial" w:hAnsi="Arial" w:cs="Arial"/>
          <w:bCs/>
          <w:sz w:val="20"/>
          <w:szCs w:val="20"/>
        </w:rPr>
        <w:t xml:space="preserve">so vse zgoraj navedene upravičene aktivnosti obvezna sestavina pilotnega projekta. </w:t>
      </w:r>
      <w:r w:rsidR="004C59C8" w:rsidRPr="00392C22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9D3168" w:rsidRPr="00392C22">
        <w:rPr>
          <w:rFonts w:ascii="Arial" w:hAnsi="Arial" w:cs="Arial"/>
          <w:bCs/>
          <w:sz w:val="20"/>
          <w:szCs w:val="20"/>
        </w:rPr>
        <w:t>32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392C22">
        <w:rPr>
          <w:rFonts w:ascii="Arial" w:hAnsi="Arial" w:cs="Arial"/>
          <w:bCs/>
          <w:sz w:val="20"/>
          <w:szCs w:val="20"/>
        </w:rPr>
        <w:t>č</w:t>
      </w:r>
      <w:r w:rsidR="00974D01" w:rsidRPr="00392C22">
        <w:rPr>
          <w:rFonts w:ascii="Arial" w:hAnsi="Arial" w:cs="Arial"/>
          <w:bCs/>
          <w:sz w:val="20"/>
          <w:szCs w:val="20"/>
        </w:rPr>
        <w:t>lena Uredbe.</w:t>
      </w:r>
    </w:p>
    <w:p w:rsidR="00F12281" w:rsidRPr="00392C22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392C22" w:rsidSect="00207EB3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C47053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>2.</w:t>
      </w:r>
      <w:r w:rsidR="001A19EB">
        <w:rPr>
          <w:rFonts w:ascii="Arial" w:hAnsi="Arial" w:cs="Arial"/>
          <w:b/>
          <w:bCs/>
          <w:sz w:val="20"/>
          <w:szCs w:val="20"/>
        </w:rPr>
        <w:t>6</w:t>
      </w:r>
      <w:r w:rsidRPr="00C47053">
        <w:rPr>
          <w:rFonts w:ascii="Arial" w:hAnsi="Arial" w:cs="Arial"/>
          <w:b/>
          <w:bCs/>
          <w:sz w:val="20"/>
          <w:szCs w:val="20"/>
        </w:rPr>
        <w:t>. Dinamika črpanja sredstev</w:t>
      </w:r>
    </w:p>
    <w:p w:rsidR="00CD6B12" w:rsidRPr="00C47053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C22">
        <w:rPr>
          <w:rFonts w:ascii="Arial" w:hAnsi="Arial" w:cs="Arial"/>
          <w:sz w:val="20"/>
          <w:szCs w:val="20"/>
        </w:rPr>
        <w:t xml:space="preserve">V skladu </w:t>
      </w:r>
      <w:r w:rsidR="00986429" w:rsidRPr="00392C22">
        <w:rPr>
          <w:rFonts w:ascii="Arial" w:hAnsi="Arial" w:cs="Arial"/>
          <w:sz w:val="20"/>
          <w:szCs w:val="20"/>
        </w:rPr>
        <w:t>z</w:t>
      </w:r>
      <w:r w:rsidR="00F624D3" w:rsidRPr="00392C22">
        <w:rPr>
          <w:rFonts w:ascii="Arial" w:hAnsi="Arial" w:cs="Arial"/>
          <w:sz w:val="20"/>
          <w:szCs w:val="20"/>
        </w:rPr>
        <w:t xml:space="preserve"> 6</w:t>
      </w:r>
      <w:r w:rsidR="00986429" w:rsidRPr="00392C22">
        <w:rPr>
          <w:rFonts w:ascii="Arial" w:hAnsi="Arial" w:cs="Arial"/>
          <w:sz w:val="20"/>
          <w:szCs w:val="20"/>
        </w:rPr>
        <w:t>1</w:t>
      </w:r>
      <w:r w:rsidR="00F624D3" w:rsidRPr="00392C22">
        <w:rPr>
          <w:rFonts w:ascii="Arial" w:hAnsi="Arial" w:cs="Arial"/>
          <w:sz w:val="20"/>
          <w:szCs w:val="20"/>
        </w:rPr>
        <w:t>. členom Uredbe</w:t>
      </w:r>
      <w:r w:rsidRPr="00392C22">
        <w:rPr>
          <w:rFonts w:ascii="Arial" w:hAnsi="Arial" w:cs="Arial"/>
          <w:sz w:val="20"/>
          <w:szCs w:val="20"/>
        </w:rPr>
        <w:t xml:space="preserve"> </w:t>
      </w:r>
      <w:r w:rsidR="004D04AE">
        <w:rPr>
          <w:rFonts w:ascii="Arial" w:hAnsi="Arial" w:cs="Arial"/>
          <w:sz w:val="20"/>
          <w:szCs w:val="20"/>
        </w:rPr>
        <w:t xml:space="preserve">vlaga </w:t>
      </w:r>
      <w:r w:rsidR="00F624D3" w:rsidRPr="00392C22">
        <w:rPr>
          <w:rFonts w:ascii="Arial" w:hAnsi="Arial" w:cs="Arial"/>
          <w:sz w:val="20"/>
          <w:szCs w:val="20"/>
        </w:rPr>
        <w:t>vodilni partner</w:t>
      </w:r>
      <w:r w:rsidRPr="00392C22">
        <w:rPr>
          <w:rFonts w:ascii="Arial" w:hAnsi="Arial" w:cs="Arial"/>
          <w:sz w:val="20"/>
          <w:szCs w:val="20"/>
        </w:rPr>
        <w:t xml:space="preserve"> </w:t>
      </w:r>
      <w:r w:rsidR="00A40B47" w:rsidRPr="00392C22">
        <w:rPr>
          <w:rFonts w:ascii="Arial" w:hAnsi="Arial" w:cs="Arial"/>
          <w:sz w:val="20"/>
          <w:szCs w:val="20"/>
        </w:rPr>
        <w:t xml:space="preserve">vlaga </w:t>
      </w:r>
      <w:r w:rsidRPr="00392C22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392C22">
        <w:rPr>
          <w:rFonts w:ascii="Arial" w:hAnsi="Arial" w:cs="Arial"/>
          <w:sz w:val="20"/>
          <w:szCs w:val="20"/>
        </w:rPr>
        <w:t xml:space="preserve">sredstev </w:t>
      </w:r>
      <w:r w:rsidRPr="00392C22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986429" w:rsidRPr="00392C22">
        <w:rPr>
          <w:rFonts w:ascii="Arial" w:hAnsi="Arial" w:cs="Arial"/>
          <w:sz w:val="20"/>
          <w:szCs w:val="20"/>
        </w:rPr>
        <w:t>dvanajstih</w:t>
      </w:r>
      <w:r w:rsidRPr="00392C22">
        <w:rPr>
          <w:rFonts w:ascii="Arial" w:hAnsi="Arial" w:cs="Arial"/>
          <w:sz w:val="20"/>
          <w:szCs w:val="20"/>
        </w:rPr>
        <w:t xml:space="preserve"> mesecev trajanja pilotnega projekta. </w:t>
      </w:r>
    </w:p>
    <w:p w:rsidR="004D04AE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04AE" w:rsidRPr="00AE40A5" w:rsidRDefault="004D04AE" w:rsidP="004D04AE">
      <w:pPr>
        <w:jc w:val="both"/>
        <w:rPr>
          <w:rFonts w:ascii="Arial" w:hAnsi="Arial" w:cs="Arial"/>
          <w:sz w:val="20"/>
          <w:szCs w:val="20"/>
        </w:rPr>
      </w:pPr>
      <w:r w:rsidRPr="00AE40A5">
        <w:rPr>
          <w:rFonts w:ascii="Arial" w:hAnsi="Arial" w:cs="Arial"/>
          <w:sz w:val="20"/>
          <w:szCs w:val="20"/>
        </w:rPr>
        <w:t xml:space="preserve">V kolikor bo projekt trajal 24 mesecev, se vložita 2 zahtevka, v primeru 36-mesečnega izvajanja projekta pa 3 zahtevki.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407EBA" w:rsidRPr="00392C22" w:rsidTr="005812B5">
        <w:tc>
          <w:tcPr>
            <w:tcW w:w="2093" w:type="dxa"/>
          </w:tcPr>
          <w:p w:rsidR="00407EBA" w:rsidRPr="00392C22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407EBA" w:rsidRPr="00392C22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92C22">
              <w:rPr>
                <w:rFonts w:ascii="Arial" w:hAnsi="Arial" w:cs="Arial"/>
                <w:b/>
              </w:rPr>
              <w:t>Vrednost (EUR)</w:t>
            </w: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61D8D" w:rsidRPr="00C47053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661D8D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392C22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</w:t>
      </w:r>
      <w:r w:rsidR="004D04AE" w:rsidRPr="00392C22">
        <w:rPr>
          <w:rFonts w:ascii="Arial" w:hAnsi="Arial" w:cs="Arial"/>
          <w:b/>
          <w:bCs/>
          <w:sz w:val="20"/>
          <w:szCs w:val="20"/>
        </w:rPr>
        <w:t xml:space="preserve">. Struktura virov financiranja projekta </w:t>
      </w:r>
    </w:p>
    <w:p w:rsidR="004D04AE" w:rsidRPr="00392C22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392C22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392C22" w:rsidTr="00033E70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392C22" w:rsidTr="00033E70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392C22" w:rsidRDefault="004D04AE" w:rsidP="00196774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196774">
              <w:rPr>
                <w:rFonts w:ascii="Arial" w:hAnsi="Arial" w:cs="Arial"/>
                <w:sz w:val="20"/>
                <w:szCs w:val="20"/>
              </w:rPr>
              <w:t>4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16.5 (</w:t>
            </w:r>
            <w:r>
              <w:rPr>
                <w:rFonts w:ascii="Arial" w:hAnsi="Arial" w:cs="Arial"/>
                <w:sz w:val="20"/>
                <w:szCs w:val="20"/>
              </w:rPr>
              <w:t>ZAPROŠENA VREDNOST</w:t>
            </w:r>
            <w:r w:rsidRPr="00C47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392C22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D85885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C47053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C47053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EE3274" w:rsidRPr="00C47053" w:rsidRDefault="00EE3274" w:rsidP="005A07C6">
      <w:pPr>
        <w:spacing w:after="0"/>
        <w:rPr>
          <w:rFonts w:ascii="Arial" w:hAnsi="Arial" w:cs="Arial"/>
          <w:b/>
          <w:sz w:val="20"/>
          <w:szCs w:val="20"/>
        </w:rPr>
      </w:pPr>
    </w:p>
    <w:sectPr w:rsidR="00EE3274" w:rsidRPr="00C47053" w:rsidSect="00207EB3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7" w:rsidRDefault="00033407" w:rsidP="005538AB">
      <w:pPr>
        <w:spacing w:after="0" w:line="240" w:lineRule="auto"/>
      </w:pPr>
      <w:r>
        <w:separator/>
      </w:r>
    </w:p>
  </w:endnote>
  <w:endnote w:type="continuationSeparator" w:id="0">
    <w:p w:rsidR="00033407" w:rsidRDefault="00033407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33407" w:rsidRPr="00023684" w:rsidRDefault="00033407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DB3A8F">
          <w:rPr>
            <w:rFonts w:ascii="Arial" w:hAnsi="Arial" w:cs="Arial"/>
            <w:noProof/>
            <w:sz w:val="16"/>
            <w:szCs w:val="16"/>
          </w:rPr>
          <w:t>9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33407" w:rsidRDefault="000334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7" w:rsidRDefault="00033407">
    <w:pPr>
      <w:pStyle w:val="Noga"/>
    </w:pPr>
    <w:r>
      <w:rPr>
        <w:noProof/>
        <w:lang w:eastAsia="sl-SI"/>
      </w:rPr>
      <w:drawing>
        <wp:inline distT="0" distB="0" distL="0" distR="0" wp14:anchorId="6E47EFC2" wp14:editId="58C5C575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33407" w:rsidRPr="00023684" w:rsidRDefault="00033407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DB3A8F">
          <w:rPr>
            <w:rFonts w:ascii="Arial" w:hAnsi="Arial" w:cs="Arial"/>
            <w:noProof/>
            <w:sz w:val="16"/>
            <w:szCs w:val="16"/>
          </w:rPr>
          <w:t>10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33407" w:rsidRDefault="000334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7" w:rsidRDefault="00033407" w:rsidP="005538AB">
      <w:pPr>
        <w:spacing w:after="0" w:line="240" w:lineRule="auto"/>
      </w:pPr>
      <w:r>
        <w:separator/>
      </w:r>
    </w:p>
  </w:footnote>
  <w:footnote w:type="continuationSeparator" w:id="0">
    <w:p w:rsidR="00033407" w:rsidRDefault="00033407" w:rsidP="005538AB">
      <w:pPr>
        <w:spacing w:after="0" w:line="240" w:lineRule="auto"/>
      </w:pPr>
      <w:r>
        <w:continuationSeparator/>
      </w:r>
    </w:p>
  </w:footnote>
  <w:footnote w:id="1">
    <w:p w:rsidR="00033407" w:rsidRPr="00DF59CF" w:rsidRDefault="00033407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</w:rPr>
        <w:t xml:space="preserve"> 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Sivo obarvana polja se po vnosu davčne številke prenesejo podatki iz Centralnega registra strank, teh polj se posebej </w:t>
      </w:r>
      <w:r>
        <w:rPr>
          <w:rFonts w:ascii="Arial" w:hAnsi="Arial" w:cs="Arial"/>
          <w:sz w:val="24"/>
          <w:szCs w:val="24"/>
          <w:vertAlign w:val="superscript"/>
        </w:rPr>
        <w:t xml:space="preserve">v aplikaciji </w:t>
      </w:r>
      <w:r w:rsidRPr="00DF59CF">
        <w:rPr>
          <w:rFonts w:ascii="Arial" w:hAnsi="Arial" w:cs="Arial"/>
          <w:sz w:val="24"/>
          <w:szCs w:val="24"/>
          <w:vertAlign w:val="superscript"/>
        </w:rPr>
        <w:t>ne izpolnjuje.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033407" w:rsidRPr="00DF59CF" w:rsidRDefault="00033407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DF59CF">
        <w:rPr>
          <w:rFonts w:ascii="Arial" w:hAnsi="Arial" w:cs="Arial"/>
          <w:sz w:val="24"/>
          <w:szCs w:val="24"/>
          <w:vertAlign w:val="superscript"/>
        </w:rPr>
        <w:t>t</w:t>
      </w:r>
      <w:r w:rsidRPr="00DF59C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DF59C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3">
    <w:p w:rsidR="00033407" w:rsidRPr="003F72EF" w:rsidRDefault="00033407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Fonts w:ascii="Arial" w:hAnsi="Arial" w:cs="Arial"/>
          <w:sz w:val="24"/>
          <w:szCs w:val="24"/>
        </w:rPr>
        <w:t xml:space="preserve"> </w:t>
      </w:r>
      <w:r w:rsidRPr="003F72EF">
        <w:rPr>
          <w:rFonts w:ascii="Arial" w:hAnsi="Arial" w:cs="Arial"/>
          <w:sz w:val="24"/>
          <w:szCs w:val="24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4">
    <w:p w:rsidR="00033407" w:rsidRPr="00DF59CF" w:rsidRDefault="00033407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3F72EF">
        <w:rPr>
          <w:rFonts w:ascii="Arial" w:hAnsi="Arial" w:cs="Arial"/>
          <w:sz w:val="24"/>
          <w:szCs w:val="24"/>
          <w:vertAlign w:val="superscript"/>
        </w:rPr>
        <w:t>,</w:t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3F72EF">
        <w:rPr>
          <w:rFonts w:ascii="Arial" w:hAnsi="Arial" w:cs="Arial"/>
          <w:sz w:val="24"/>
          <w:szCs w:val="24"/>
          <w:vertAlign w:val="superscript"/>
        </w:rPr>
        <w:t>t</w:t>
      </w:r>
      <w:r w:rsidRPr="003F72E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3F72E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5">
    <w:p w:rsidR="00033407" w:rsidRPr="00DF59CF" w:rsidRDefault="00033407" w:rsidP="00392C22">
      <w:pPr>
        <w:pStyle w:val="Sprotnaopomba-besedilo"/>
        <w:rPr>
          <w:sz w:val="24"/>
          <w:szCs w:val="24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 partnerstva brez kmetijskih površin, ki vzreja samo čebele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 imeti urejene podatke v RKG in v Registru čebelnjakov.  </w:t>
      </w:r>
    </w:p>
  </w:footnote>
  <w:footnote w:id="6">
    <w:p w:rsidR="00DB3A8F" w:rsidRPr="00767F3A" w:rsidRDefault="00033407" w:rsidP="00033407">
      <w:pPr>
        <w:pStyle w:val="Sprotnaopomba-besedilo"/>
        <w:rPr>
          <w:rStyle w:val="Sprotnaopomba-sklic"/>
          <w:sz w:val="24"/>
          <w:szCs w:val="24"/>
        </w:rPr>
      </w:pPr>
      <w:r w:rsidRPr="00DB3A8F">
        <w:rPr>
          <w:rStyle w:val="Sprotnaopomba-sklic"/>
          <w:rFonts w:ascii="Arial" w:hAnsi="Arial" w:cs="Arial"/>
          <w:sz w:val="24"/>
          <w:szCs w:val="24"/>
        </w:rPr>
        <w:footnoteRef/>
      </w:r>
      <w:r w:rsidRPr="00DB3A8F">
        <w:rPr>
          <w:rStyle w:val="Sprotnaopomba-sklic"/>
          <w:rFonts w:ascii="Arial" w:hAnsi="Arial" w:cs="Arial"/>
          <w:sz w:val="24"/>
          <w:szCs w:val="24"/>
        </w:rPr>
        <w:t xml:space="preserve"> Če bo projekt odobren, bodo vodilni partner, </w:t>
      </w:r>
      <w:r w:rsidR="00DB3A8F" w:rsidRPr="00DB3A8F">
        <w:rPr>
          <w:rFonts w:ascii="Arial" w:hAnsi="Arial" w:cs="Arial"/>
          <w:sz w:val="24"/>
          <w:szCs w:val="24"/>
          <w:vertAlign w:val="superscript"/>
        </w:rPr>
        <w:t xml:space="preserve">število članov partnerstva, </w:t>
      </w:r>
      <w:r w:rsidR="00EB4EA2" w:rsidRPr="00DB3A8F">
        <w:rPr>
          <w:rFonts w:ascii="Arial" w:hAnsi="Arial" w:cs="Arial"/>
          <w:sz w:val="24"/>
          <w:szCs w:val="24"/>
          <w:vertAlign w:val="superscript"/>
        </w:rPr>
        <w:t xml:space="preserve">naslov projekta, </w:t>
      </w:r>
      <w:r w:rsidRPr="00DB3A8F">
        <w:rPr>
          <w:rStyle w:val="Sprotnaopomba-sklic"/>
          <w:rFonts w:ascii="Arial" w:hAnsi="Arial" w:cs="Arial"/>
          <w:sz w:val="24"/>
          <w:szCs w:val="24"/>
        </w:rPr>
        <w:t xml:space="preserve">opis projekta in </w:t>
      </w:r>
      <w:r w:rsidR="00DB3A8F" w:rsidRPr="00DB3A8F">
        <w:rPr>
          <w:rFonts w:ascii="Arial" w:hAnsi="Arial" w:cs="Arial"/>
          <w:sz w:val="24"/>
          <w:szCs w:val="24"/>
          <w:vertAlign w:val="superscript"/>
        </w:rPr>
        <w:t xml:space="preserve">višina </w:t>
      </w:r>
      <w:r w:rsidRPr="00DB3A8F">
        <w:rPr>
          <w:rStyle w:val="Sprotnaopomba-sklic"/>
          <w:rFonts w:ascii="Arial" w:hAnsi="Arial" w:cs="Arial"/>
          <w:sz w:val="24"/>
          <w:szCs w:val="24"/>
        </w:rPr>
        <w:t>odobren</w:t>
      </w:r>
      <w:r w:rsidR="00DB3A8F" w:rsidRPr="00DB3A8F">
        <w:rPr>
          <w:rFonts w:ascii="Arial" w:hAnsi="Arial" w:cs="Arial"/>
          <w:sz w:val="24"/>
          <w:szCs w:val="24"/>
          <w:vertAlign w:val="superscript"/>
        </w:rPr>
        <w:t>ih</w:t>
      </w:r>
      <w:r w:rsidRPr="00DB3A8F">
        <w:rPr>
          <w:rStyle w:val="Sprotnaopomba-sklic"/>
          <w:rFonts w:ascii="Arial" w:hAnsi="Arial" w:cs="Arial"/>
          <w:sz w:val="24"/>
          <w:szCs w:val="24"/>
        </w:rPr>
        <w:t xml:space="preserve"> sredst</w:t>
      </w:r>
      <w:r w:rsidR="00DB3A8F" w:rsidRPr="00DB3A8F">
        <w:rPr>
          <w:rStyle w:val="Sprotnaopomba-sklic"/>
          <w:rFonts w:ascii="Arial" w:hAnsi="Arial" w:cs="Arial"/>
          <w:sz w:val="24"/>
          <w:szCs w:val="24"/>
        </w:rPr>
        <w:t>e</w:t>
      </w:r>
      <w:r w:rsidRPr="00DB3A8F">
        <w:rPr>
          <w:rStyle w:val="Sprotnaopomba-sklic"/>
          <w:rFonts w:ascii="Arial" w:hAnsi="Arial" w:cs="Arial"/>
          <w:sz w:val="24"/>
          <w:szCs w:val="24"/>
        </w:rPr>
        <w:t xml:space="preserve">v objavljeni na spletni strani Programa razvoja podeželja 2014–2020. </w:t>
      </w:r>
    </w:p>
  </w:footnote>
  <w:footnote w:id="7">
    <w:p w:rsidR="00033407" w:rsidRPr="004D04AE" w:rsidRDefault="00033407" w:rsidP="001D173F">
      <w:pPr>
        <w:pStyle w:val="Sprotnaopomba-besedilo"/>
        <w:spacing w:after="0"/>
        <w:rPr>
          <w:rStyle w:val="Sprotnaopomba-sklic"/>
          <w:rFonts w:ascii="Arial" w:hAnsi="Arial" w:cs="Arial"/>
          <w:sz w:val="24"/>
          <w:szCs w:val="24"/>
        </w:rPr>
      </w:pPr>
      <w:r w:rsidRPr="00CE0997">
        <w:rPr>
          <w:rStyle w:val="Sprotnaopomba-sklic"/>
          <w:rFonts w:ascii="Arial" w:hAnsi="Arial" w:cs="Arial"/>
        </w:rPr>
        <w:footnoteRef/>
      </w:r>
      <w:r w:rsidRPr="00CE0997">
        <w:rPr>
          <w:rStyle w:val="Sprotnaopomba-sklic"/>
          <w:rFonts w:ascii="Arial" w:hAnsi="Arial" w:cs="Arial"/>
        </w:rPr>
        <w:t xml:space="preserve"> </w:t>
      </w:r>
      <w:r w:rsidRPr="004D04AE">
        <w:rPr>
          <w:rStyle w:val="Sprotnaopomba-sklic"/>
          <w:rFonts w:ascii="Arial" w:hAnsi="Arial" w:cs="Arial"/>
          <w:sz w:val="24"/>
          <w:szCs w:val="24"/>
        </w:rPr>
        <w:t xml:space="preserve">Če se projekt </w:t>
      </w:r>
      <w:r w:rsidRPr="004D04AE">
        <w:rPr>
          <w:rFonts w:ascii="Arial" w:hAnsi="Arial" w:cs="Arial"/>
          <w:sz w:val="24"/>
          <w:szCs w:val="24"/>
          <w:vertAlign w:val="superscript"/>
        </w:rPr>
        <w:t xml:space="preserve">ne </w:t>
      </w:r>
      <w:r w:rsidRPr="004D04AE">
        <w:rPr>
          <w:rStyle w:val="Sprotnaopomba-sklic"/>
          <w:rFonts w:ascii="Arial" w:hAnsi="Arial" w:cs="Arial"/>
          <w:sz w:val="24"/>
          <w:szCs w:val="24"/>
        </w:rPr>
        <w:t xml:space="preserve">nanaša izključno na gozdarstvo ali na kmetijski proizvod,se podpora dodeli kot pomoč po pravilu de </w:t>
      </w:r>
      <w:proofErr w:type="spellStart"/>
      <w:r w:rsidRPr="004D04AE">
        <w:rPr>
          <w:rStyle w:val="Sprotnaopomba-sklic"/>
          <w:rFonts w:ascii="Arial" w:hAnsi="Arial" w:cs="Arial"/>
          <w:sz w:val="24"/>
          <w:szCs w:val="24"/>
        </w:rPr>
        <w:t>minimis</w:t>
      </w:r>
      <w:proofErr w:type="spellEnd"/>
      <w:r w:rsidRPr="004D04AE">
        <w:rPr>
          <w:rStyle w:val="Sprotnaopomba-sklic"/>
          <w:rFonts w:ascii="Arial" w:hAnsi="Arial" w:cs="Arial"/>
          <w:sz w:val="24"/>
          <w:szCs w:val="24"/>
        </w:rPr>
        <w:t xml:space="preserve"> v skladu z Uredbo 1407/2013/EU.  </w:t>
      </w:r>
    </w:p>
  </w:footnote>
  <w:footnote w:id="8">
    <w:p w:rsidR="005812B5" w:rsidRPr="008717B9" w:rsidRDefault="005812B5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9">
    <w:p w:rsidR="005812B5" w:rsidRPr="008717B9" w:rsidRDefault="005812B5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0">
    <w:p w:rsidR="005812B5" w:rsidRPr="008717B9" w:rsidRDefault="005812B5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5812B5" w:rsidRPr="008717B9" w:rsidRDefault="005812B5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5812B5" w:rsidRPr="008717B9" w:rsidRDefault="005812B5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3">
    <w:p w:rsidR="005812B5" w:rsidRDefault="005812B5" w:rsidP="005812B5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7" w:rsidRPr="007E5143" w:rsidRDefault="00033407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033407" w:rsidRDefault="000334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033407" w:rsidRPr="008F3500" w:rsidTr="0020098E">
      <w:trPr>
        <w:cantSplit/>
        <w:trHeight w:hRule="exact" w:val="847"/>
      </w:trPr>
      <w:tc>
        <w:tcPr>
          <w:tcW w:w="675" w:type="dxa"/>
        </w:tcPr>
        <w:p w:rsidR="00033407" w:rsidRDefault="00033407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033407" w:rsidRPr="006D42D9" w:rsidRDefault="00033407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033407" w:rsidRDefault="00033407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033407" w:rsidRPr="00B738F3" w:rsidRDefault="00033407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BCDB6" wp14:editId="2E9F92D0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07" w:rsidRDefault="00033407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5163ACFD" wp14:editId="77F04524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033407" w:rsidRDefault="00033407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5163ACFD" wp14:editId="77F04524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3AD00B48" wp14:editId="5A4D9B3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033407" w:rsidRPr="008F3500" w:rsidRDefault="00033407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033407" w:rsidRDefault="00033407">
    <w:pPr>
      <w:pStyle w:val="Glava"/>
    </w:pPr>
  </w:p>
  <w:p w:rsidR="00033407" w:rsidRDefault="0003340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7" w:rsidRPr="00655429" w:rsidRDefault="00033407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415F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42BB"/>
    <w:rsid w:val="000F4C19"/>
    <w:rsid w:val="000F4C45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C6D"/>
    <w:rsid w:val="00181DE4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774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70EB6"/>
    <w:rsid w:val="0027153E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60D02"/>
    <w:rsid w:val="0036150B"/>
    <w:rsid w:val="00361F8B"/>
    <w:rsid w:val="0036268F"/>
    <w:rsid w:val="00363D7B"/>
    <w:rsid w:val="00363FC2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5011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9C7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A50"/>
    <w:rsid w:val="00496D5C"/>
    <w:rsid w:val="00497ED7"/>
    <w:rsid w:val="004A08CE"/>
    <w:rsid w:val="004A28A0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2D7"/>
    <w:rsid w:val="004F0683"/>
    <w:rsid w:val="004F0ECB"/>
    <w:rsid w:val="004F1AE6"/>
    <w:rsid w:val="004F1B7C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2F13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E03"/>
    <w:rsid w:val="0072109A"/>
    <w:rsid w:val="00721CB5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71D8"/>
    <w:rsid w:val="009F76A1"/>
    <w:rsid w:val="009F7C20"/>
    <w:rsid w:val="00A02E2D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2616"/>
    <w:rsid w:val="00AC2F0C"/>
    <w:rsid w:val="00AC39A2"/>
    <w:rsid w:val="00AC3ED9"/>
    <w:rsid w:val="00AC4057"/>
    <w:rsid w:val="00AC40BD"/>
    <w:rsid w:val="00AC4FE3"/>
    <w:rsid w:val="00AC59BA"/>
    <w:rsid w:val="00AC63E6"/>
    <w:rsid w:val="00AC7917"/>
    <w:rsid w:val="00AD0471"/>
    <w:rsid w:val="00AD0A5E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501"/>
    <w:rsid w:val="00BB1A5C"/>
    <w:rsid w:val="00BB1AC6"/>
    <w:rsid w:val="00BB1ED0"/>
    <w:rsid w:val="00BB37FB"/>
    <w:rsid w:val="00BB52F7"/>
    <w:rsid w:val="00BB7245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54D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FF8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3A8F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C4B"/>
    <w:rsid w:val="00E87D1F"/>
    <w:rsid w:val="00E903EB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347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A79"/>
    <w:rsid w:val="00EF1E69"/>
    <w:rsid w:val="00EF2A7D"/>
    <w:rsid w:val="00EF2CD7"/>
    <w:rsid w:val="00EF42F8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E4B"/>
    <w:rsid w:val="00F212F7"/>
    <w:rsid w:val="00F21FBA"/>
    <w:rsid w:val="00F24704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C5B4-8FEA-44A0-96A7-198F63E9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24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Katarina Žagar</cp:lastModifiedBy>
  <cp:revision>132</cp:revision>
  <cp:lastPrinted>2018-01-25T09:09:00Z</cp:lastPrinted>
  <dcterms:created xsi:type="dcterms:W3CDTF">2018-01-17T11:04:00Z</dcterms:created>
  <dcterms:modified xsi:type="dcterms:W3CDTF">2019-12-12T08:26:00Z</dcterms:modified>
</cp:coreProperties>
</file>