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CF68CC" w:rsidRPr="00320F2D" w:rsidTr="004B093E">
        <w:tc>
          <w:tcPr>
            <w:tcW w:w="9142" w:type="dxa"/>
            <w:tcBorders>
              <w:top w:val="nil"/>
              <w:left w:val="nil"/>
              <w:bottom w:val="double" w:sz="18" w:space="0" w:color="auto"/>
              <w:right w:val="nil"/>
            </w:tcBorders>
            <w:shd w:val="pct20" w:color="auto" w:fill="auto"/>
          </w:tcPr>
          <w:p w:rsidR="00CF68CC" w:rsidRPr="00320F2D" w:rsidRDefault="00CF68CC" w:rsidP="004B093E">
            <w:pPr>
              <w:jc w:val="right"/>
              <w:rPr>
                <w:rFonts w:ascii="Arial" w:hAnsi="Arial" w:cs="Arial"/>
                <w:b/>
                <w:bCs/>
                <w:sz w:val="32"/>
                <w:szCs w:val="32"/>
              </w:rPr>
            </w:pPr>
            <w:r w:rsidRPr="00320F2D">
              <w:rPr>
                <w:rFonts w:ascii="Arial" w:hAnsi="Arial" w:cs="Arial"/>
                <w:b/>
                <w:bCs/>
                <w:sz w:val="32"/>
                <w:szCs w:val="32"/>
              </w:rPr>
              <w:t>Priloga 37</w:t>
            </w:r>
          </w:p>
        </w:tc>
      </w:tr>
    </w:tbl>
    <w:p w:rsidR="00CF68CC" w:rsidRDefault="00CF68CC" w:rsidP="00186234">
      <w:pPr>
        <w:jc w:val="both"/>
        <w:rPr>
          <w:rFonts w:ascii="Arial" w:hAnsi="Arial" w:cs="Arial"/>
          <w:sz w:val="20"/>
          <w:szCs w:val="20"/>
        </w:rPr>
      </w:pPr>
    </w:p>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CD7105" w:rsidRDefault="000310D1" w:rsidP="00186234">
      <w:pPr>
        <w:jc w:val="center"/>
        <w:rPr>
          <w:rFonts w:ascii="Arial" w:hAnsi="Arial" w:cs="Arial"/>
          <w:b/>
          <w:sz w:val="20"/>
          <w:szCs w:val="20"/>
        </w:rPr>
      </w:pPr>
      <w:r w:rsidRPr="00186234">
        <w:rPr>
          <w:rFonts w:ascii="Arial" w:hAnsi="Arial" w:cs="Arial"/>
          <w:b/>
          <w:sz w:val="20"/>
          <w:szCs w:val="20"/>
        </w:rPr>
        <w:t>Uvodne določbe</w:t>
      </w:r>
    </w:p>
    <w:p w:rsidR="000310D1" w:rsidRPr="00186234" w:rsidRDefault="000310D1" w:rsidP="00186234">
      <w:pPr>
        <w:jc w:val="center"/>
        <w:rPr>
          <w:rFonts w:ascii="Arial" w:hAnsi="Arial" w:cs="Arial"/>
          <w:b/>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CF68CC">
        <w:rPr>
          <w:rFonts w:ascii="Arial" w:hAnsi="Arial" w:cs="Arial"/>
          <w:b/>
          <w:sz w:val="20"/>
          <w:szCs w:val="20"/>
        </w:rPr>
        <w:t>3</w:t>
      </w:r>
      <w:r w:rsidRPr="00186234">
        <w:rPr>
          <w:rFonts w:ascii="Arial" w:hAnsi="Arial" w:cs="Arial"/>
          <w:b/>
          <w:sz w:val="20"/>
          <w:szCs w:val="20"/>
        </w:rPr>
        <w:t xml:space="preserve">. </w:t>
      </w:r>
      <w:r w:rsidR="00CF68CC">
        <w:rPr>
          <w:rFonts w:ascii="Arial" w:hAnsi="Arial" w:cs="Arial"/>
          <w:b/>
          <w:sz w:val="20"/>
          <w:szCs w:val="20"/>
        </w:rPr>
        <w:t>j</w:t>
      </w:r>
      <w:r w:rsidRPr="00186234">
        <w:rPr>
          <w:rFonts w:ascii="Arial" w:hAnsi="Arial" w:cs="Arial"/>
          <w:b/>
          <w:sz w:val="20"/>
          <w:szCs w:val="20"/>
        </w:rPr>
        <w:t xml:space="preserve">avni razpis za </w:t>
      </w:r>
      <w:proofErr w:type="spellStart"/>
      <w:r w:rsidRPr="00186234">
        <w:rPr>
          <w:rFonts w:ascii="Arial" w:hAnsi="Arial" w:cs="Arial"/>
          <w:b/>
          <w:sz w:val="20"/>
          <w:szCs w:val="20"/>
        </w:rPr>
        <w:t>podukrep</w:t>
      </w:r>
      <w:proofErr w:type="spellEnd"/>
      <w:r w:rsidRPr="00186234">
        <w:rPr>
          <w:rFonts w:ascii="Arial" w:hAnsi="Arial" w:cs="Arial"/>
          <w:b/>
          <w:sz w:val="20"/>
          <w:szCs w:val="20"/>
        </w:rPr>
        <w:t xml:space="preserve"> 16.</w:t>
      </w:r>
      <w:r w:rsidR="00703D3A">
        <w:rPr>
          <w:rFonts w:ascii="Arial" w:hAnsi="Arial" w:cs="Arial"/>
          <w:b/>
          <w:sz w:val="20"/>
          <w:szCs w:val="20"/>
        </w:rPr>
        <w:t>5</w:t>
      </w:r>
      <w:r w:rsidR="00703D3A" w:rsidRPr="00186234">
        <w:rPr>
          <w:rFonts w:ascii="Arial" w:hAnsi="Arial" w:cs="Arial"/>
          <w:b/>
          <w:sz w:val="20"/>
          <w:szCs w:val="20"/>
        </w:rPr>
        <w:t xml:space="preserve"> </w:t>
      </w:r>
      <w:r w:rsidR="00703D3A" w:rsidRPr="00703D3A">
        <w:rPr>
          <w:rFonts w:ascii="Arial" w:hAnsi="Arial" w:cs="Arial"/>
          <w:sz w:val="20"/>
          <w:szCs w:val="20"/>
        </w:rPr>
        <w:t>Podpora za skupno ukrepanje za blažitev podnebnih sprememb ali prilagajanje nanje ter za skupne pristope k okoljskim projektom in stalnim okoljskim praksam</w:t>
      </w:r>
      <w:r w:rsidR="00CF68CC">
        <w:rPr>
          <w:rFonts w:ascii="Arial" w:hAnsi="Arial" w:cs="Arial"/>
          <w:sz w:val="20"/>
          <w:szCs w:val="20"/>
        </w:rPr>
        <w:t xml:space="preserve"> na področju gozdarstva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4D2007" w:rsidRPr="00186234" w:rsidRDefault="004D2007"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F8198B" w:rsidP="00186234">
      <w:pPr>
        <w:jc w:val="center"/>
        <w:rPr>
          <w:rFonts w:ascii="Arial" w:hAnsi="Arial" w:cs="Arial"/>
          <w:b/>
          <w:sz w:val="20"/>
          <w:szCs w:val="20"/>
        </w:rPr>
      </w:pPr>
      <w:r>
        <w:rPr>
          <w:rFonts w:ascii="Arial" w:hAnsi="Arial" w:cs="Arial"/>
          <w:b/>
          <w:sz w:val="20"/>
          <w:szCs w:val="20"/>
        </w:rPr>
        <w:t>Namen sklenitve pogodbe</w:t>
      </w:r>
    </w:p>
    <w:p w:rsidR="000310D1" w:rsidRPr="00186234" w:rsidRDefault="000310D1" w:rsidP="00186234">
      <w:pPr>
        <w:jc w:val="center"/>
        <w:rPr>
          <w:rFonts w:ascii="Arial" w:hAnsi="Arial" w:cs="Arial"/>
          <w:b/>
          <w:sz w:val="20"/>
          <w:szCs w:val="20"/>
        </w:rPr>
      </w:pPr>
    </w:p>
    <w:p w:rsidR="0063092F" w:rsidRPr="00C14AF4" w:rsidRDefault="00EA18A7" w:rsidP="0063092F">
      <w:pPr>
        <w:pStyle w:val="tevilnatoka"/>
        <w:numPr>
          <w:ilvl w:val="0"/>
          <w:numId w:val="0"/>
        </w:numPr>
        <w:rPr>
          <w:rFonts w:cs="Arial"/>
          <w:sz w:val="20"/>
          <w:szCs w:val="20"/>
        </w:rPr>
      </w:pPr>
      <w:r w:rsidRPr="00186234">
        <w:rPr>
          <w:rFonts w:cs="Arial"/>
          <w:sz w:val="20"/>
          <w:szCs w:val="20"/>
        </w:rPr>
        <w:t>Pogodbene stranke s to pogodbo ustanavljajo partnerstvo za izvedb</w:t>
      </w:r>
      <w:r w:rsidR="00B87C05" w:rsidRPr="00186234">
        <w:rPr>
          <w:rFonts w:cs="Arial"/>
          <w:sz w:val="20"/>
          <w:szCs w:val="20"/>
        </w:rPr>
        <w:t>o</w:t>
      </w:r>
      <w:r w:rsidRPr="00186234">
        <w:rPr>
          <w:rFonts w:cs="Arial"/>
          <w:sz w:val="20"/>
          <w:szCs w:val="20"/>
        </w:rPr>
        <w:t xml:space="preserve"> projekta </w:t>
      </w:r>
      <w:r w:rsidR="000D3117" w:rsidRPr="00186234">
        <w:rPr>
          <w:rFonts w:cs="Arial"/>
          <w:i/>
          <w:sz w:val="20"/>
          <w:szCs w:val="20"/>
          <w:highlight w:val="lightGray"/>
        </w:rPr>
        <w:t>»vnesite naziv projekta«</w:t>
      </w:r>
      <w:r w:rsidRPr="00186234">
        <w:rPr>
          <w:rFonts w:cs="Arial"/>
          <w:sz w:val="20"/>
          <w:szCs w:val="20"/>
        </w:rPr>
        <w:t xml:space="preserve"> </w:t>
      </w:r>
      <w:r w:rsidR="00327864" w:rsidRPr="00186234">
        <w:rPr>
          <w:rFonts w:cs="Arial"/>
          <w:sz w:val="20"/>
          <w:szCs w:val="20"/>
        </w:rPr>
        <w:t xml:space="preserve">(v nadaljevanju: projekt) </w:t>
      </w:r>
      <w:r w:rsidRPr="00186234">
        <w:rPr>
          <w:rFonts w:cs="Arial"/>
          <w:sz w:val="20"/>
          <w:szCs w:val="20"/>
        </w:rPr>
        <w:t xml:space="preserve">v skladu </w:t>
      </w:r>
      <w:r w:rsidR="0063092F">
        <w:rPr>
          <w:rFonts w:cs="Arial"/>
          <w:sz w:val="20"/>
          <w:szCs w:val="20"/>
        </w:rPr>
        <w:t xml:space="preserve">s </w:t>
      </w:r>
      <w:r w:rsidR="00703D3A">
        <w:rPr>
          <w:rFonts w:cs="Arial"/>
          <w:sz w:val="20"/>
          <w:szCs w:val="20"/>
        </w:rPr>
        <w:t>30. členom Uredbe</w:t>
      </w:r>
      <w:r w:rsidR="0044115E" w:rsidRPr="00186234">
        <w:rPr>
          <w:rFonts w:cs="Arial"/>
          <w:sz w:val="20"/>
          <w:szCs w:val="20"/>
        </w:rPr>
        <w:t xml:space="preserve">, </w:t>
      </w:r>
      <w:r w:rsidR="00DA4614" w:rsidRPr="00186234">
        <w:rPr>
          <w:rFonts w:cs="Arial"/>
          <w:sz w:val="20"/>
          <w:szCs w:val="20"/>
        </w:rPr>
        <w:t xml:space="preserve">v okviru </w:t>
      </w:r>
      <w:r w:rsidR="00DA4614" w:rsidRPr="0063092F">
        <w:rPr>
          <w:rFonts w:cs="Arial"/>
          <w:sz w:val="20"/>
          <w:szCs w:val="20"/>
        </w:rPr>
        <w:t>katerega se bo</w:t>
      </w:r>
      <w:r w:rsidR="0063092F" w:rsidRPr="0063092F">
        <w:rPr>
          <w:rFonts w:cs="Arial"/>
          <w:sz w:val="20"/>
          <w:szCs w:val="20"/>
        </w:rPr>
        <w:t>(do):</w:t>
      </w:r>
      <w:r w:rsidR="00E7218A" w:rsidRPr="0063092F">
        <w:rPr>
          <w:rFonts w:cs="Arial"/>
          <w:sz w:val="20"/>
          <w:szCs w:val="20"/>
        </w:rPr>
        <w:t xml:space="preserve"> </w:t>
      </w:r>
    </w:p>
    <w:p w:rsidR="0063092F" w:rsidRPr="00C14AF4" w:rsidRDefault="0063092F" w:rsidP="0063092F">
      <w:pPr>
        <w:pStyle w:val="tevilnatoka"/>
        <w:numPr>
          <w:ilvl w:val="0"/>
          <w:numId w:val="0"/>
        </w:numPr>
        <w:rPr>
          <w:rFonts w:cs="Arial"/>
          <w:sz w:val="20"/>
          <w:szCs w:val="20"/>
        </w:rPr>
      </w:pPr>
      <w:r w:rsidRPr="00C14AF4">
        <w:rPr>
          <w:rFonts w:cs="Arial"/>
          <w:sz w:val="20"/>
          <w:szCs w:val="20"/>
        </w:rPr>
        <w:t>1. razvila(e) rešitev(ve), namenjen</w:t>
      </w:r>
      <w:r>
        <w:rPr>
          <w:rFonts w:cs="Arial"/>
          <w:sz w:val="20"/>
          <w:szCs w:val="20"/>
        </w:rPr>
        <w:t>a(e)</w:t>
      </w:r>
      <w:r w:rsidRPr="00C14AF4">
        <w:rPr>
          <w:rFonts w:cs="Arial"/>
          <w:sz w:val="20"/>
          <w:szCs w:val="20"/>
        </w:rPr>
        <w:t>:</w:t>
      </w:r>
    </w:p>
    <w:p w:rsidR="0063092F" w:rsidRPr="00C14AF4" w:rsidRDefault="0063092F" w:rsidP="0063092F">
      <w:pPr>
        <w:pStyle w:val="Alineazatevilnotoko"/>
        <w:numPr>
          <w:ilvl w:val="0"/>
          <w:numId w:val="33"/>
        </w:numPr>
        <w:tabs>
          <w:tab w:val="clear" w:pos="425"/>
          <w:tab w:val="clear" w:pos="567"/>
          <w:tab w:val="left" w:pos="284"/>
        </w:tabs>
        <w:ind w:left="0" w:firstLine="0"/>
        <w:rPr>
          <w:sz w:val="20"/>
          <w:szCs w:val="20"/>
        </w:rPr>
      </w:pPr>
      <w:r w:rsidRPr="00C14AF4">
        <w:rPr>
          <w:sz w:val="20"/>
          <w:szCs w:val="20"/>
        </w:rPr>
        <w:t xml:space="preserve">zmanjšanju negativnih vplivov </w:t>
      </w:r>
      <w:r w:rsidR="00D179E7">
        <w:rPr>
          <w:sz w:val="20"/>
          <w:szCs w:val="20"/>
        </w:rPr>
        <w:t>gozdarstva</w:t>
      </w:r>
      <w:r w:rsidR="00D179E7" w:rsidRPr="00C14AF4">
        <w:rPr>
          <w:sz w:val="20"/>
          <w:szCs w:val="20"/>
        </w:rPr>
        <w:t xml:space="preserve"> </w:t>
      </w:r>
      <w:r w:rsidRPr="00C14AF4">
        <w:rPr>
          <w:sz w:val="20"/>
          <w:szCs w:val="20"/>
        </w:rPr>
        <w:t>na okolje,</w:t>
      </w:r>
    </w:p>
    <w:p w:rsidR="0063092F" w:rsidRPr="00D179E7" w:rsidRDefault="0063092F" w:rsidP="00D179E7">
      <w:pPr>
        <w:pStyle w:val="Alineazatevilnotoko"/>
        <w:numPr>
          <w:ilvl w:val="0"/>
          <w:numId w:val="33"/>
        </w:numPr>
        <w:tabs>
          <w:tab w:val="clear" w:pos="425"/>
          <w:tab w:val="clear" w:pos="567"/>
          <w:tab w:val="left" w:pos="284"/>
        </w:tabs>
        <w:ind w:left="0" w:firstLine="0"/>
        <w:rPr>
          <w:sz w:val="20"/>
          <w:szCs w:val="20"/>
        </w:rPr>
      </w:pPr>
      <w:r w:rsidRPr="00D179E7">
        <w:rPr>
          <w:sz w:val="20"/>
          <w:szCs w:val="20"/>
        </w:rPr>
        <w:t xml:space="preserve">izvajanju skupnih pristopov na področju </w:t>
      </w:r>
      <w:r w:rsidR="00D179E7" w:rsidRPr="00D179E7">
        <w:rPr>
          <w:sz w:val="20"/>
          <w:szCs w:val="20"/>
        </w:rPr>
        <w:t xml:space="preserve">gozdarstva </w:t>
      </w:r>
      <w:r w:rsidRPr="00D179E7">
        <w:rPr>
          <w:sz w:val="20"/>
          <w:szCs w:val="20"/>
        </w:rPr>
        <w:t>za varstvo biotske raznovrstnosti</w:t>
      </w:r>
      <w:r w:rsidR="00D179E7" w:rsidRPr="00D179E7">
        <w:rPr>
          <w:sz w:val="20"/>
          <w:szCs w:val="20"/>
        </w:rPr>
        <w:t xml:space="preserve"> </w:t>
      </w:r>
      <w:r w:rsidRPr="00D179E7">
        <w:rPr>
          <w:sz w:val="20"/>
          <w:szCs w:val="20"/>
        </w:rPr>
        <w:t>ali</w:t>
      </w:r>
    </w:p>
    <w:p w:rsidR="0063092F" w:rsidRPr="00C14AF4" w:rsidRDefault="0063092F" w:rsidP="0063092F">
      <w:pPr>
        <w:pStyle w:val="Alineazatevilnotoko"/>
        <w:numPr>
          <w:ilvl w:val="0"/>
          <w:numId w:val="33"/>
        </w:numPr>
        <w:tabs>
          <w:tab w:val="clear" w:pos="425"/>
          <w:tab w:val="clear" w:pos="567"/>
          <w:tab w:val="left" w:pos="284"/>
        </w:tabs>
        <w:ind w:left="0" w:firstLine="0"/>
        <w:rPr>
          <w:sz w:val="20"/>
          <w:szCs w:val="20"/>
        </w:rPr>
      </w:pPr>
      <w:r w:rsidRPr="00C14AF4">
        <w:rPr>
          <w:sz w:val="20"/>
          <w:szCs w:val="20"/>
        </w:rPr>
        <w:t xml:space="preserve">zmanjšanju ali blažitvi oziroma prilagajanju na podnebne spremembe v </w:t>
      </w:r>
      <w:r w:rsidR="00D179E7">
        <w:rPr>
          <w:sz w:val="20"/>
          <w:szCs w:val="20"/>
        </w:rPr>
        <w:t>gozdarstvu</w:t>
      </w:r>
      <w:r w:rsidRPr="00C14AF4">
        <w:rPr>
          <w:sz w:val="20"/>
          <w:szCs w:val="20"/>
        </w:rPr>
        <w:t>;</w:t>
      </w:r>
    </w:p>
    <w:p w:rsidR="0063092F" w:rsidRDefault="0063092F" w:rsidP="0063092F">
      <w:pPr>
        <w:pStyle w:val="Alineazatevilnotoko"/>
        <w:tabs>
          <w:tab w:val="left" w:pos="142"/>
        </w:tabs>
        <w:ind w:left="0" w:firstLine="0"/>
        <w:rPr>
          <w:sz w:val="20"/>
          <w:szCs w:val="20"/>
        </w:rPr>
      </w:pPr>
      <w:r>
        <w:rPr>
          <w:sz w:val="20"/>
          <w:szCs w:val="20"/>
        </w:rPr>
        <w:t xml:space="preserve">2. </w:t>
      </w:r>
      <w:r w:rsidRPr="00C14AF4">
        <w:rPr>
          <w:sz w:val="20"/>
          <w:szCs w:val="20"/>
        </w:rPr>
        <w:t xml:space="preserve">opravil prenosa znanj v prakso ter </w:t>
      </w:r>
    </w:p>
    <w:p w:rsidR="0063092F" w:rsidRPr="00C14AF4" w:rsidRDefault="0063092F" w:rsidP="0063092F">
      <w:pPr>
        <w:pStyle w:val="Alineazatevilnotoko"/>
        <w:tabs>
          <w:tab w:val="left" w:pos="142"/>
        </w:tabs>
        <w:ind w:left="0" w:firstLine="0"/>
        <w:rPr>
          <w:sz w:val="20"/>
          <w:szCs w:val="20"/>
        </w:rPr>
      </w:pPr>
      <w:r>
        <w:rPr>
          <w:sz w:val="20"/>
          <w:szCs w:val="20"/>
        </w:rPr>
        <w:lastRenderedPageBreak/>
        <w:t xml:space="preserve">3. </w:t>
      </w:r>
      <w:r w:rsidRPr="00C14AF4">
        <w:rPr>
          <w:sz w:val="20"/>
          <w:szCs w:val="20"/>
        </w:rPr>
        <w:t xml:space="preserve">izvedlo razširjanja rezultatov projekta.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EA18A7"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0310D1" w:rsidRPr="00186234" w:rsidRDefault="000310D1" w:rsidP="00186234">
      <w:pPr>
        <w:jc w:val="center"/>
        <w:rPr>
          <w:rFonts w:ascii="Arial" w:hAnsi="Arial" w:cs="Arial"/>
          <w:b/>
          <w:sz w:val="20"/>
          <w:szCs w:val="20"/>
        </w:rPr>
      </w:pP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odstavka </w:t>
      </w:r>
      <w:r w:rsidR="00703D3A">
        <w:rPr>
          <w:rFonts w:ascii="Arial" w:hAnsi="Arial" w:cs="Arial"/>
          <w:color w:val="000000"/>
          <w:sz w:val="20"/>
          <w:szCs w:val="20"/>
        </w:rPr>
        <w:t>30</w:t>
      </w:r>
      <w:r w:rsidR="00703D3A" w:rsidRPr="00186234">
        <w:rPr>
          <w:rFonts w:ascii="Arial" w:hAnsi="Arial" w:cs="Arial"/>
          <w:color w:val="000000"/>
          <w:sz w:val="20"/>
          <w:szCs w:val="20"/>
        </w:rPr>
        <w:t>. člena Uredbe</w:t>
      </w:r>
      <w:r w:rsidRPr="00186234">
        <w:rPr>
          <w:rFonts w:ascii="Arial" w:hAnsi="Arial" w:cs="Arial"/>
          <w:color w:val="000000"/>
          <w:sz w:val="20"/>
          <w:szCs w:val="20"/>
        </w:rPr>
        <w:t xml:space="preserve"> in je poleg ostalih obveznosti, določenih s to pogodbo, odgovoren za vložitev vloge na javni razpis v skladu z določbami 52. člena </w:t>
      </w:r>
      <w:r w:rsidRPr="00186234">
        <w:rPr>
          <w:rFonts w:ascii="Arial" w:hAnsi="Arial" w:cs="Arial"/>
          <w:sz w:val="20"/>
          <w:szCs w:val="20"/>
        </w:rPr>
        <w:t xml:space="preserve">Uredbe </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člena pogodbe</w:t>
      </w:r>
      <w:r w:rsidR="0063092F">
        <w:rPr>
          <w:rFonts w:ascii="Arial" w:hAnsi="Arial" w:cs="Arial"/>
          <w:sz w:val="20"/>
          <w:szCs w:val="20"/>
        </w:rPr>
        <w:t xml:space="preserve"> v skladu s 5. točko tretjega odstavka in četrtim odstavkom 37. člena</w:t>
      </w:r>
      <w:r w:rsidR="006B610F" w:rsidRPr="003B2F9E">
        <w:rPr>
          <w:rFonts w:ascii="Arial" w:hAnsi="Arial" w:cs="Arial"/>
          <w:sz w:val="20"/>
          <w:szCs w:val="20"/>
        </w:rPr>
        <w:t xml:space="preserve"> </w:t>
      </w:r>
      <w:r w:rsidR="008B6050" w:rsidRPr="008B6050">
        <w:rPr>
          <w:rFonts w:ascii="Arial" w:hAnsi="Arial" w:cs="Arial"/>
          <w:sz w:val="20"/>
          <w:szCs w:val="20"/>
        </w:rPr>
        <w:t xml:space="preserve">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CF68CC">
        <w:rPr>
          <w:rFonts w:cs="Arial"/>
          <w:sz w:val="20"/>
          <w:szCs w:val="20"/>
        </w:rPr>
        <w:t xml:space="preserve">Agencije Republike Slovenije za kmetijske trge in razvoj podeželja (v nadaljnjem besedilu: </w:t>
      </w:r>
      <w:r w:rsidR="004F7933" w:rsidRPr="00186234">
        <w:rPr>
          <w:rFonts w:cs="Arial"/>
          <w:sz w:val="20"/>
          <w:szCs w:val="20"/>
        </w:rPr>
        <w:t>ARSKTRP</w:t>
      </w:r>
      <w:r w:rsidR="00CF68CC">
        <w:rPr>
          <w:rFonts w:cs="Arial"/>
          <w:sz w:val="20"/>
          <w:szCs w:val="20"/>
        </w:rPr>
        <w:t>)</w:t>
      </w:r>
      <w:r w:rsidR="004F7933" w:rsidRPr="00186234">
        <w:rPr>
          <w:rFonts w:cs="Arial"/>
          <w:sz w:val="20"/>
          <w:szCs w:val="20"/>
        </w:rPr>
        <w:t xml:space="preserve"> in </w:t>
      </w:r>
      <w:r w:rsidR="00CF68CC">
        <w:rPr>
          <w:rFonts w:cs="Arial"/>
          <w:sz w:val="20"/>
          <w:szCs w:val="20"/>
        </w:rPr>
        <w:t xml:space="preserve">Ministrstva za kmetijstvo, gozdarstvo in prehrano (v nadaljnjem besedilu: </w:t>
      </w:r>
      <w:r w:rsidR="004F7933" w:rsidRPr="00186234">
        <w:rPr>
          <w:rFonts w:cs="Arial"/>
          <w:sz w:val="20"/>
          <w:szCs w:val="20"/>
        </w:rPr>
        <w:t>MKGP</w:t>
      </w:r>
      <w:r w:rsidR="00CF68CC">
        <w:rPr>
          <w:rFonts w:cs="Arial"/>
          <w:sz w:val="20"/>
          <w:szCs w:val="20"/>
        </w:rPr>
        <w:t>)</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 xml:space="preserve">de </w:t>
      </w:r>
      <w:proofErr w:type="spellStart"/>
      <w:r w:rsidR="004F7933" w:rsidRPr="00186234">
        <w:rPr>
          <w:rFonts w:cs="Arial"/>
          <w:i/>
          <w:sz w:val="20"/>
          <w:szCs w:val="20"/>
        </w:rPr>
        <w:t>minimis</w:t>
      </w:r>
      <w:proofErr w:type="spellEnd"/>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63092F" w:rsidRDefault="00C47CCB" w:rsidP="00186234">
      <w:pPr>
        <w:pStyle w:val="tevilnatoka"/>
        <w:numPr>
          <w:ilvl w:val="0"/>
          <w:numId w:val="0"/>
        </w:numPr>
        <w:rPr>
          <w:rFonts w:cs="Arial"/>
          <w:sz w:val="20"/>
          <w:szCs w:val="20"/>
        </w:rPr>
      </w:pPr>
      <w:r w:rsidRPr="00186234">
        <w:rPr>
          <w:rFonts w:cs="Arial"/>
          <w:sz w:val="20"/>
          <w:szCs w:val="20"/>
        </w:rPr>
        <w:t xml:space="preserve">- v zadnjih 12 mesecih pred zaključkom projekta razširi rezultate projekta na najmanj enem javnem dogodku, ki se ga udeleži najmanj </w:t>
      </w:r>
      <w:r w:rsidR="0063092F">
        <w:rPr>
          <w:rFonts w:cs="Arial"/>
          <w:sz w:val="20"/>
          <w:szCs w:val="20"/>
        </w:rPr>
        <w:t>20</w:t>
      </w:r>
      <w:r w:rsidRPr="00186234">
        <w:rPr>
          <w:rFonts w:cs="Arial"/>
          <w:sz w:val="20"/>
          <w:szCs w:val="20"/>
        </w:rPr>
        <w:t xml:space="preserve"> kmetijskih gospodarstev, ki niso člani partnerstva</w:t>
      </w:r>
      <w:r w:rsidR="0063092F">
        <w:rPr>
          <w:rFonts w:cs="Arial"/>
          <w:sz w:val="20"/>
          <w:szCs w:val="20"/>
        </w:rPr>
        <w:t>;</w:t>
      </w:r>
    </w:p>
    <w:p w:rsidR="008B6050" w:rsidRDefault="0063092F" w:rsidP="0063092F">
      <w:pPr>
        <w:pStyle w:val="tevilnatoka"/>
        <w:numPr>
          <w:ilvl w:val="0"/>
          <w:numId w:val="0"/>
        </w:numPr>
        <w:rPr>
          <w:rFonts w:cs="Arial"/>
          <w:sz w:val="20"/>
          <w:szCs w:val="20"/>
        </w:rPr>
      </w:pPr>
      <w:r>
        <w:rPr>
          <w:rFonts w:cs="Arial"/>
          <w:sz w:val="20"/>
          <w:szCs w:val="20"/>
        </w:rPr>
        <w:t xml:space="preserve">- </w:t>
      </w:r>
      <w:r w:rsidR="00703D3A" w:rsidRPr="00703D3A">
        <w:rPr>
          <w:rFonts w:cs="Arial"/>
          <w:sz w:val="20"/>
          <w:szCs w:val="20"/>
        </w:rPr>
        <w:t>se vsako leto trajanja projekta udeleži dogodka o delovanju operativnih skupin EIP, ki ga organizira MKGP.</w:t>
      </w:r>
    </w:p>
    <w:p w:rsidR="0063092F" w:rsidRPr="00186234" w:rsidRDefault="0063092F" w:rsidP="008B6050">
      <w:pPr>
        <w:pStyle w:val="tevilnatoka"/>
        <w:numPr>
          <w:ilvl w:val="0"/>
          <w:numId w:val="0"/>
        </w:numPr>
        <w:ind w:left="425" w:hanging="425"/>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733C6F" w:rsidRPr="000310D1" w:rsidRDefault="002614BE" w:rsidP="000310D1">
      <w:pPr>
        <w:pStyle w:val="tevilnatoka"/>
        <w:numPr>
          <w:ilvl w:val="0"/>
          <w:numId w:val="0"/>
        </w:numPr>
        <w:rPr>
          <w:rFonts w:cs="Arial"/>
          <w:i/>
          <w:sz w:val="20"/>
          <w:szCs w:val="20"/>
        </w:rPr>
      </w:pPr>
      <w:r>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0310D1" w:rsidRPr="00186234" w:rsidRDefault="000310D1" w:rsidP="00186234">
      <w:pPr>
        <w:jc w:val="center"/>
        <w:rPr>
          <w:rFonts w:ascii="Arial" w:hAnsi="Arial" w:cs="Arial"/>
          <w:b/>
          <w:sz w:val="20"/>
          <w:szCs w:val="20"/>
        </w:rPr>
      </w:pP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w:t>
            </w:r>
            <w:proofErr w:type="spellStart"/>
            <w:r w:rsidR="00B87C05" w:rsidRPr="00186234">
              <w:rPr>
                <w:rFonts w:ascii="Arial" w:hAnsi="Arial" w:cs="Arial"/>
                <w:b/>
                <w:sz w:val="20"/>
                <w:szCs w:val="20"/>
              </w:rPr>
              <w:t>eur</w:t>
            </w:r>
            <w:r w:rsidR="00CF68CC">
              <w:rPr>
                <w:rFonts w:ascii="Arial" w:hAnsi="Arial" w:cs="Arial"/>
                <w:b/>
                <w:sz w:val="20"/>
                <w:szCs w:val="20"/>
              </w:rPr>
              <w:t>ih</w:t>
            </w:r>
            <w:proofErr w:type="spellEnd"/>
            <w:r w:rsidR="00B87C05" w:rsidRPr="00186234">
              <w:rPr>
                <w:rFonts w:ascii="Arial" w:hAnsi="Arial" w:cs="Arial"/>
                <w:b/>
                <w:sz w:val="20"/>
                <w:szCs w:val="20"/>
              </w:rPr>
              <w:t xml:space="preserve"> </w:t>
            </w: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701D54" w:rsidRPr="00186234" w:rsidRDefault="00701D54" w:rsidP="00186234">
      <w:pPr>
        <w:rPr>
          <w:rFonts w:ascii="Arial" w:hAnsi="Arial" w:cs="Arial"/>
          <w:sz w:val="20"/>
          <w:szCs w:val="20"/>
        </w:rPr>
      </w:pPr>
    </w:p>
    <w:p w:rsidR="00115FF2" w:rsidRPr="00186234" w:rsidRDefault="00115FF2" w:rsidP="00186234">
      <w:pPr>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lastRenderedPageBreak/>
        <w:t>člen</w:t>
      </w:r>
    </w:p>
    <w:p w:rsidR="004F7933" w:rsidRDefault="001658F6" w:rsidP="00186234">
      <w:pPr>
        <w:jc w:val="center"/>
        <w:rPr>
          <w:rFonts w:ascii="Arial" w:hAnsi="Arial" w:cs="Arial"/>
          <w:b/>
          <w:sz w:val="20"/>
          <w:szCs w:val="20"/>
        </w:rPr>
      </w:pPr>
      <w:r w:rsidRPr="00186234">
        <w:rPr>
          <w:rFonts w:ascii="Arial" w:hAnsi="Arial" w:cs="Arial"/>
          <w:b/>
          <w:sz w:val="20"/>
          <w:szCs w:val="20"/>
        </w:rPr>
        <w:t>Pravica do povračila od AR</w:t>
      </w:r>
      <w:r w:rsidR="00CF68CC">
        <w:rPr>
          <w:rFonts w:ascii="Arial" w:hAnsi="Arial" w:cs="Arial"/>
          <w:b/>
          <w:sz w:val="20"/>
          <w:szCs w:val="20"/>
        </w:rPr>
        <w:t>S</w:t>
      </w:r>
      <w:r w:rsidRPr="00186234">
        <w:rPr>
          <w:rFonts w:ascii="Arial" w:hAnsi="Arial" w:cs="Arial"/>
          <w:b/>
          <w:sz w:val="20"/>
          <w:szCs w:val="20"/>
        </w:rPr>
        <w:t>KTRP priznanih stroškov</w:t>
      </w:r>
    </w:p>
    <w:p w:rsidR="000310D1" w:rsidRPr="00186234" w:rsidRDefault="000310D1" w:rsidP="00186234">
      <w:pPr>
        <w:jc w:val="center"/>
        <w:rPr>
          <w:rFonts w:ascii="Arial" w:hAnsi="Arial" w:cs="Arial"/>
          <w:b/>
          <w:sz w:val="20"/>
          <w:szCs w:val="20"/>
        </w:rPr>
      </w:pPr>
    </w:p>
    <w:p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133BA6" w:rsidRPr="00186234" w:rsidRDefault="00133BA6" w:rsidP="00186234">
      <w:pPr>
        <w:jc w:val="both"/>
        <w:rPr>
          <w:rFonts w:ascii="Arial" w:hAnsi="Arial" w:cs="Arial"/>
          <w:sz w:val="20"/>
          <w:szCs w:val="20"/>
        </w:rPr>
      </w:pPr>
    </w:p>
    <w:p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E71043" w:rsidRPr="00186234">
        <w:rPr>
          <w:rFonts w:ascii="Arial" w:hAnsi="Arial" w:cs="Arial"/>
          <w:sz w:val="20"/>
          <w:szCs w:val="20"/>
        </w:rPr>
        <w:t xml:space="preserve"> </w:t>
      </w:r>
    </w:p>
    <w:p w:rsidR="00492DE3" w:rsidRPr="00186234" w:rsidRDefault="00492DE3" w:rsidP="00186234">
      <w:pPr>
        <w:jc w:val="both"/>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0310D1" w:rsidRPr="00186234" w:rsidRDefault="000310D1" w:rsidP="00186234">
      <w:pPr>
        <w:jc w:val="center"/>
        <w:rPr>
          <w:rFonts w:ascii="Arial" w:hAnsi="Arial" w:cs="Arial"/>
          <w:b/>
          <w:sz w:val="20"/>
          <w:szCs w:val="20"/>
        </w:rPr>
      </w:pP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C73ECC" w:rsidP="00186234">
      <w:pPr>
        <w:jc w:val="both"/>
        <w:rPr>
          <w:rFonts w:ascii="Arial" w:hAnsi="Arial" w:cs="Arial"/>
          <w:sz w:val="20"/>
          <w:szCs w:val="20"/>
        </w:rPr>
      </w:pPr>
      <w:r w:rsidRPr="00186234">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C73ECC" w:rsidP="00186234">
      <w:pPr>
        <w:jc w:val="both"/>
        <w:rPr>
          <w:rFonts w:ascii="Arial" w:hAnsi="Arial" w:cs="Arial"/>
          <w:sz w:val="20"/>
          <w:szCs w:val="20"/>
        </w:rPr>
      </w:pPr>
      <w:r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w:t>
      </w:r>
      <w:r w:rsidR="003718CA" w:rsidRPr="00186234">
        <w:rPr>
          <w:rFonts w:cs="Arial"/>
          <w:sz w:val="20"/>
          <w:szCs w:val="20"/>
        </w:rPr>
        <w:t xml:space="preserve"> </w:t>
      </w:r>
      <w:r w:rsidRPr="00186234">
        <w:rPr>
          <w:rFonts w:cs="Arial"/>
          <w:sz w:val="20"/>
          <w:szCs w:val="20"/>
        </w:rPr>
        <w:t xml:space="preserve">nima več kot 50 </w:t>
      </w:r>
      <w:proofErr w:type="spellStart"/>
      <w:r w:rsidRPr="00186234">
        <w:rPr>
          <w:rFonts w:cs="Arial"/>
          <w:sz w:val="20"/>
          <w:szCs w:val="20"/>
        </w:rPr>
        <w:t>eurov</w:t>
      </w:r>
      <w:proofErr w:type="spellEnd"/>
      <w:r w:rsidRPr="00186234">
        <w:rPr>
          <w:rFonts w:cs="Arial"/>
          <w:sz w:val="20"/>
          <w:szCs w:val="20"/>
        </w:rPr>
        <w:t xml:space="preserve"> zapadlih neporavnanih davčnih obveznosti do države;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je</w:t>
      </w:r>
      <w:r w:rsidR="00BB259F" w:rsidRPr="00186234">
        <w:rPr>
          <w:rFonts w:cs="Arial"/>
          <w:sz w:val="20"/>
          <w:szCs w:val="20"/>
        </w:rPr>
        <w:t xml:space="preserve"> vpisan v </w:t>
      </w:r>
      <w:r w:rsidR="00CF68CC">
        <w:rPr>
          <w:rFonts w:cs="Arial"/>
          <w:sz w:val="20"/>
          <w:szCs w:val="20"/>
        </w:rPr>
        <w:t xml:space="preserve">Register kmetijskih gospodarstev (v nadaljnjem besedilu: </w:t>
      </w:r>
      <w:r w:rsidR="00BB259F" w:rsidRPr="00186234">
        <w:rPr>
          <w:rFonts w:cs="Arial"/>
          <w:sz w:val="20"/>
          <w:szCs w:val="20"/>
        </w:rPr>
        <w:t>RKG</w:t>
      </w:r>
      <w:r w:rsidR="00CF68CC">
        <w:rPr>
          <w:rFonts w:cs="Arial"/>
          <w:sz w:val="20"/>
          <w:szCs w:val="20"/>
        </w:rPr>
        <w:t>)</w:t>
      </w:r>
      <w:r w:rsidR="00BB259F" w:rsidRPr="00186234">
        <w:rPr>
          <w:rFonts w:cs="Arial"/>
          <w:sz w:val="20"/>
          <w:szCs w:val="20"/>
        </w:rPr>
        <w:t>;</w:t>
      </w:r>
    </w:p>
    <w:p w:rsidR="003718CA" w:rsidRPr="00186234" w:rsidRDefault="003718CA" w:rsidP="00186234">
      <w:pPr>
        <w:pStyle w:val="tevilnatoka"/>
        <w:numPr>
          <w:ilvl w:val="0"/>
          <w:numId w:val="0"/>
        </w:numPr>
        <w:rPr>
          <w:rFonts w:cs="Arial"/>
          <w:sz w:val="20"/>
          <w:szCs w:val="20"/>
        </w:rPr>
      </w:pPr>
      <w:r w:rsidRPr="00186234">
        <w:rPr>
          <w:rFonts w:cs="Arial"/>
          <w:sz w:val="20"/>
          <w:szCs w:val="20"/>
        </w:rPr>
        <w:t>- v skladu z zakonom, ki ureja kmetijstvo, imele odprt transakcijski račun;</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 xml:space="preserve">pravna oseba, </w:t>
      </w:r>
      <w:r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pravna oseba</w:t>
      </w:r>
      <w:r w:rsidRPr="00186234">
        <w:rPr>
          <w:rFonts w:cs="Arial"/>
          <w:sz w:val="20"/>
          <w:szCs w:val="20"/>
        </w:rPr>
        <w:t>,</w:t>
      </w:r>
      <w:r w:rsidR="00BB259F" w:rsidRPr="00186234">
        <w:rPr>
          <w:rFonts w:cs="Arial"/>
          <w:sz w:val="20"/>
          <w:szCs w:val="20"/>
        </w:rPr>
        <w:t xml:space="preserve"> n</w:t>
      </w:r>
      <w:r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426781" w:rsidP="00186234">
      <w:pPr>
        <w:pStyle w:val="tevilnatoka"/>
        <w:numPr>
          <w:ilvl w:val="0"/>
          <w:numId w:val="0"/>
        </w:numPr>
        <w:rPr>
          <w:rFonts w:cs="Arial"/>
          <w:sz w:val="20"/>
          <w:szCs w:val="20"/>
        </w:rPr>
      </w:pPr>
      <w:r w:rsidRPr="00186234">
        <w:rPr>
          <w:rFonts w:cs="Arial"/>
          <w:sz w:val="20"/>
          <w:szCs w:val="20"/>
        </w:rPr>
        <w:t>- član partnerstva, ki je pravna oseba, ni</w:t>
      </w:r>
      <w:r w:rsidR="00BB259F" w:rsidRPr="00186234">
        <w:rPr>
          <w:rFonts w:cs="Arial"/>
          <w:sz w:val="20"/>
          <w:szCs w:val="20"/>
        </w:rPr>
        <w:t xml:space="preserve"> v težavah v skladu s </w:t>
      </w:r>
      <w:r w:rsidR="00CF68CC">
        <w:rPr>
          <w:rFonts w:cs="Arial"/>
          <w:sz w:val="20"/>
          <w:szCs w:val="20"/>
        </w:rPr>
        <w:t>15.</w:t>
      </w:r>
      <w:r w:rsidR="00BB259F" w:rsidRPr="00186234">
        <w:rPr>
          <w:rFonts w:cs="Arial"/>
          <w:sz w:val="20"/>
          <w:szCs w:val="20"/>
        </w:rPr>
        <w:t xml:space="preserve"> </w:t>
      </w:r>
      <w:r w:rsidRPr="00186234">
        <w:rPr>
          <w:rFonts w:cs="Arial"/>
          <w:sz w:val="20"/>
          <w:szCs w:val="20"/>
        </w:rPr>
        <w:t xml:space="preserve">točko pod </w:t>
      </w:r>
      <w:r w:rsidR="00CF68CC">
        <w:rPr>
          <w:rFonts w:cs="Arial"/>
          <w:sz w:val="20"/>
          <w:szCs w:val="20"/>
        </w:rPr>
        <w:t>(35)</w:t>
      </w:r>
      <w:r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D179E7"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v skladu z zakonom, ki ureja kmetijstvo, mora imeti odprt transakcijski račun;</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 xml:space="preserve">je </w:t>
      </w:r>
      <w:r w:rsidR="00BB259F" w:rsidRPr="00186234">
        <w:rPr>
          <w:rFonts w:cs="Arial"/>
          <w:sz w:val="20"/>
          <w:szCs w:val="20"/>
        </w:rPr>
        <w:t>vloži</w:t>
      </w:r>
      <w:r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član partnerstva, ki je kmetijsko gospodarstvo </w:t>
      </w:r>
      <w:r w:rsidR="00BB259F" w:rsidRPr="00186234">
        <w:rPr>
          <w:rFonts w:cs="Arial"/>
          <w:sz w:val="20"/>
          <w:szCs w:val="20"/>
        </w:rPr>
        <w:t xml:space="preserve">brez </w:t>
      </w:r>
      <w:r w:rsidRPr="00186234">
        <w:rPr>
          <w:rFonts w:cs="Arial"/>
          <w:sz w:val="20"/>
          <w:szCs w:val="20"/>
        </w:rPr>
        <w:t>k</w:t>
      </w:r>
      <w:r w:rsidR="00BB259F" w:rsidRPr="00186234">
        <w:rPr>
          <w:rFonts w:cs="Arial"/>
          <w:sz w:val="20"/>
          <w:szCs w:val="20"/>
        </w:rPr>
        <w:t xml:space="preserve">metijskih površin, ki vzreja samo čebele, </w:t>
      </w:r>
      <w:r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člani partnerstva </w:t>
      </w:r>
      <w:r w:rsidR="008E3AD5">
        <w:rPr>
          <w:rFonts w:cs="Arial"/>
          <w:sz w:val="20"/>
          <w:szCs w:val="20"/>
        </w:rPr>
        <w:t xml:space="preserve">iz prvega odstavka 30. člena Uredbe </w:t>
      </w:r>
      <w:r w:rsidR="00BB259F" w:rsidRPr="00186234">
        <w:rPr>
          <w:rFonts w:cs="Arial"/>
          <w:sz w:val="20"/>
          <w:szCs w:val="20"/>
        </w:rPr>
        <w:t xml:space="preserve">med seboj </w:t>
      </w:r>
      <w:r w:rsidRPr="00186234">
        <w:rPr>
          <w:rFonts w:cs="Arial"/>
          <w:sz w:val="20"/>
          <w:szCs w:val="20"/>
        </w:rPr>
        <w:t xml:space="preserve">niso </w:t>
      </w:r>
      <w:r w:rsidR="00BB259F" w:rsidRPr="00186234">
        <w:rPr>
          <w:rFonts w:cs="Arial"/>
          <w:sz w:val="20"/>
          <w:szCs w:val="20"/>
        </w:rPr>
        <w:t>povezani na način</w:t>
      </w:r>
      <w:r w:rsidRPr="00186234">
        <w:rPr>
          <w:rFonts w:cs="Arial"/>
          <w:sz w:val="20"/>
          <w:szCs w:val="20"/>
        </w:rPr>
        <w:t>, opredeljen v tretjem odstavku 3. člena priloge I Uredbe 702/2014/EU</w:t>
      </w:r>
      <w:r w:rsidR="00BB259F" w:rsidRPr="00186234">
        <w:rPr>
          <w:rFonts w:cs="Arial"/>
          <w:sz w:val="20"/>
          <w:szCs w:val="20"/>
        </w:rPr>
        <w:t>;</w:t>
      </w:r>
    </w:p>
    <w:p w:rsidR="00D179E7" w:rsidRDefault="00B52E9D" w:rsidP="00186234">
      <w:pPr>
        <w:pStyle w:val="tevilnatoka"/>
        <w:numPr>
          <w:ilvl w:val="0"/>
          <w:numId w:val="0"/>
        </w:numPr>
        <w:rPr>
          <w:rFonts w:cs="Arial"/>
          <w:sz w:val="20"/>
          <w:szCs w:val="20"/>
        </w:rPr>
      </w:pPr>
      <w:r w:rsidRPr="00186234">
        <w:rPr>
          <w:rFonts w:cs="Arial"/>
          <w:sz w:val="20"/>
          <w:szCs w:val="20"/>
        </w:rPr>
        <w:t xml:space="preserve">- član partnerstva, ki je prejemnik pomoči </w:t>
      </w:r>
      <w:r w:rsidRPr="00186234">
        <w:rPr>
          <w:rFonts w:cs="Arial"/>
          <w:i/>
          <w:sz w:val="20"/>
          <w:szCs w:val="20"/>
        </w:rPr>
        <w:t xml:space="preserve">de </w:t>
      </w:r>
      <w:proofErr w:type="spellStart"/>
      <w:r w:rsidRPr="00186234">
        <w:rPr>
          <w:rFonts w:cs="Arial"/>
          <w:i/>
          <w:sz w:val="20"/>
          <w:szCs w:val="20"/>
        </w:rPr>
        <w:t>minimis</w:t>
      </w:r>
      <w:proofErr w:type="spellEnd"/>
      <w:r w:rsidRPr="00186234">
        <w:rPr>
          <w:rFonts w:cs="Arial"/>
          <w:sz w:val="20"/>
          <w:szCs w:val="20"/>
        </w:rPr>
        <w:t xml:space="preserve">, z dodeljeno podporo ne bo presegel zgornje meje pomoči </w:t>
      </w:r>
      <w:r w:rsidRPr="00186234">
        <w:rPr>
          <w:rFonts w:cs="Arial"/>
          <w:i/>
          <w:sz w:val="20"/>
          <w:szCs w:val="20"/>
        </w:rPr>
        <w:t xml:space="preserve">de </w:t>
      </w:r>
      <w:proofErr w:type="spellStart"/>
      <w:r w:rsidRPr="00186234">
        <w:rPr>
          <w:rFonts w:cs="Arial"/>
          <w:i/>
          <w:sz w:val="20"/>
          <w:szCs w:val="20"/>
        </w:rPr>
        <w:t>minimis</w:t>
      </w:r>
      <w:proofErr w:type="spellEnd"/>
      <w:r w:rsidRPr="00186234">
        <w:rPr>
          <w:rFonts w:cs="Arial"/>
          <w:sz w:val="20"/>
          <w:szCs w:val="20"/>
        </w:rPr>
        <w:t xml:space="preserve"> iz 3. člena Uredbe 1407/2013/EU</w:t>
      </w:r>
      <w:r w:rsidR="00D179E7">
        <w:rPr>
          <w:rFonts w:cs="Arial"/>
          <w:sz w:val="20"/>
          <w:szCs w:val="20"/>
        </w:rPr>
        <w:t>;</w:t>
      </w:r>
    </w:p>
    <w:p w:rsidR="00D179E7" w:rsidRDefault="00D179E7" w:rsidP="00D179E7">
      <w:pPr>
        <w:pStyle w:val="tevilnatoka"/>
        <w:numPr>
          <w:ilvl w:val="0"/>
          <w:numId w:val="0"/>
        </w:numPr>
        <w:rPr>
          <w:sz w:val="20"/>
          <w:szCs w:val="20"/>
        </w:rPr>
      </w:pPr>
      <w:r>
        <w:rPr>
          <w:rFonts w:cs="Arial"/>
          <w:sz w:val="20"/>
          <w:szCs w:val="20"/>
        </w:rPr>
        <w:t>–</w:t>
      </w:r>
      <w:r w:rsidRPr="00EF6AB0">
        <w:rPr>
          <w:rFonts w:cs="Arial"/>
          <w:sz w:val="20"/>
          <w:szCs w:val="20"/>
        </w:rPr>
        <w:t xml:space="preserve"> član partnerstva nima neporavnanih </w:t>
      </w:r>
      <w:r w:rsidRPr="00EF6AB0">
        <w:rPr>
          <w:sz w:val="20"/>
          <w:szCs w:val="20"/>
        </w:rPr>
        <w:t>nalogov za izterjavo, izdanih s strani Evropske komisije v skladu s točko (27) Smernic</w:t>
      </w:r>
      <w:r>
        <w:rPr>
          <w:sz w:val="20"/>
          <w:szCs w:val="20"/>
        </w:rPr>
        <w:t xml:space="preserve"> </w:t>
      </w:r>
      <w:r w:rsidRPr="00186234">
        <w:rPr>
          <w:rFonts w:eastAsia="Calibri" w:cs="Arial"/>
          <w:color w:val="000000"/>
          <w:sz w:val="20"/>
          <w:szCs w:val="20"/>
        </w:rPr>
        <w:t>za kmetijstvo, gozdarstvo in podeželje</w:t>
      </w:r>
      <w:r>
        <w:rPr>
          <w:sz w:val="20"/>
          <w:szCs w:val="20"/>
        </w:rPr>
        <w:t>;</w:t>
      </w:r>
    </w:p>
    <w:p w:rsidR="00B52E9D" w:rsidRPr="00186234" w:rsidRDefault="00D179E7" w:rsidP="00D179E7">
      <w:pPr>
        <w:pStyle w:val="tevilnatoka"/>
        <w:numPr>
          <w:ilvl w:val="0"/>
          <w:numId w:val="0"/>
        </w:numPr>
        <w:rPr>
          <w:rFonts w:cs="Arial"/>
          <w:sz w:val="20"/>
          <w:szCs w:val="20"/>
        </w:rPr>
      </w:pPr>
      <w:r>
        <w:rPr>
          <w:rFonts w:cs="Arial"/>
          <w:sz w:val="20"/>
          <w:szCs w:val="20"/>
        </w:rPr>
        <w:t>–</w:t>
      </w:r>
      <w:r w:rsidRPr="00EF6AB0">
        <w:rPr>
          <w:rFonts w:cs="Arial"/>
          <w:sz w:val="20"/>
          <w:szCs w:val="20"/>
        </w:rPr>
        <w:t xml:space="preserve"> član partnerstva</w:t>
      </w:r>
      <w:r>
        <w:rPr>
          <w:rFonts w:cs="Arial"/>
          <w:sz w:val="20"/>
          <w:szCs w:val="20"/>
        </w:rPr>
        <w:t xml:space="preserve"> predloži izjavo, ali je veliko podjetje </w:t>
      </w:r>
      <w:r w:rsidR="00E21821">
        <w:rPr>
          <w:rFonts w:cs="Arial"/>
          <w:sz w:val="20"/>
          <w:szCs w:val="20"/>
        </w:rPr>
        <w:t>iz 26. točke 2. člena Ur</w:t>
      </w:r>
      <w:r w:rsidRPr="003522F2">
        <w:rPr>
          <w:rFonts w:cs="Arial"/>
          <w:sz w:val="20"/>
          <w:szCs w:val="20"/>
        </w:rPr>
        <w:t>edb</w:t>
      </w:r>
      <w:r w:rsidR="00E21821">
        <w:rPr>
          <w:rFonts w:cs="Arial"/>
          <w:sz w:val="20"/>
          <w:szCs w:val="20"/>
        </w:rPr>
        <w:t>e</w:t>
      </w:r>
      <w:r w:rsidRPr="003522F2">
        <w:rPr>
          <w:rFonts w:cs="Arial"/>
          <w:sz w:val="20"/>
          <w:szCs w:val="20"/>
        </w:rPr>
        <w:t xml:space="preserve"> 702/2014</w:t>
      </w:r>
      <w:r>
        <w:rPr>
          <w:rFonts w:cs="Arial"/>
          <w:sz w:val="20"/>
          <w:szCs w:val="20"/>
        </w:rPr>
        <w:t>/EU</w:t>
      </w:r>
      <w:r w:rsidR="00C73ECC" w:rsidRPr="00186234">
        <w:rPr>
          <w:rFonts w:cs="Arial"/>
          <w:sz w:val="20"/>
          <w:szCs w:val="20"/>
        </w:rPr>
        <w:t xml:space="preserve">. </w:t>
      </w:r>
    </w:p>
    <w:p w:rsidR="00B52E9D" w:rsidRPr="00186234" w:rsidRDefault="00B52E9D" w:rsidP="00186234">
      <w:pPr>
        <w:pStyle w:val="tevilnatoka"/>
        <w:numPr>
          <w:ilvl w:val="0"/>
          <w:numId w:val="0"/>
        </w:numPr>
        <w:rPr>
          <w:rFonts w:cs="Arial"/>
          <w:sz w:val="20"/>
          <w:szCs w:val="20"/>
        </w:rPr>
      </w:pPr>
    </w:p>
    <w:p w:rsidR="006E43BA" w:rsidRPr="00186234" w:rsidRDefault="006E43BA" w:rsidP="00186234">
      <w:pPr>
        <w:jc w:val="both"/>
        <w:rPr>
          <w:rFonts w:ascii="Arial" w:hAnsi="Arial" w:cs="Arial"/>
          <w:sz w:val="20"/>
          <w:szCs w:val="20"/>
        </w:rPr>
      </w:pPr>
      <w:r w:rsidRPr="00186234">
        <w:rPr>
          <w:rFonts w:ascii="Arial" w:hAnsi="Arial" w:cs="Arial"/>
          <w:sz w:val="20"/>
          <w:szCs w:val="20"/>
        </w:rPr>
        <w:t xml:space="preserve">Pogodbene stranke se zavezujejo, da bodo ob vložitvi vloge na javni razpis izpolnjevale posebne pogoje iz </w:t>
      </w:r>
      <w:r w:rsidR="008145B2">
        <w:rPr>
          <w:rFonts w:ascii="Arial" w:hAnsi="Arial" w:cs="Arial"/>
          <w:sz w:val="20"/>
          <w:szCs w:val="20"/>
        </w:rPr>
        <w:t>33</w:t>
      </w:r>
      <w:r w:rsidRPr="00186234">
        <w:rPr>
          <w:rFonts w:ascii="Arial" w:hAnsi="Arial" w:cs="Arial"/>
          <w:sz w:val="20"/>
          <w:szCs w:val="20"/>
        </w:rPr>
        <w:t>. člena Uredbe</w:t>
      </w:r>
      <w:r w:rsidR="00D179E7">
        <w:rPr>
          <w:rFonts w:ascii="Arial" w:hAnsi="Arial" w:cs="Arial"/>
          <w:sz w:val="20"/>
          <w:szCs w:val="20"/>
        </w:rPr>
        <w:t xml:space="preserve">, </w:t>
      </w:r>
      <w:r w:rsidR="00D179E7" w:rsidRPr="00027FAB">
        <w:rPr>
          <w:rFonts w:ascii="Arial" w:hAnsi="Arial" w:cs="Arial"/>
          <w:sz w:val="20"/>
          <w:szCs w:val="20"/>
        </w:rPr>
        <w:t>pri čemer mora član partnerstva, ki je upravičenec do podpore in je veliko podjetje v skladu s 4. točko 2. člena Uredbe, predložiti obratni hipotetični scenarij in dokumentarna dokazila v skladu z Uredbo in javnim razpisom</w:t>
      </w:r>
      <w:r w:rsidRPr="00186234">
        <w:rPr>
          <w:rFonts w:ascii="Arial" w:hAnsi="Arial" w:cs="Arial"/>
          <w:sz w:val="20"/>
          <w:szCs w:val="20"/>
        </w:rPr>
        <w:t xml:space="preserve">. </w:t>
      </w:r>
    </w:p>
    <w:p w:rsidR="006E43BA" w:rsidRPr="00186234" w:rsidRDefault="006E43BA" w:rsidP="00186234">
      <w:pPr>
        <w:pStyle w:val="tevilnatoka"/>
        <w:numPr>
          <w:ilvl w:val="0"/>
          <w:numId w:val="0"/>
        </w:numPr>
        <w:rPr>
          <w:rFonts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5F17F4" w:rsidP="00186234">
      <w:pPr>
        <w:pStyle w:val="tevilnatoka"/>
        <w:numPr>
          <w:ilvl w:val="0"/>
          <w:numId w:val="0"/>
        </w:numPr>
        <w:rPr>
          <w:rFonts w:cs="Arial"/>
          <w:sz w:val="20"/>
          <w:szCs w:val="20"/>
        </w:rPr>
      </w:pPr>
      <w:r w:rsidRPr="00186234">
        <w:rPr>
          <w:rFonts w:cs="Arial"/>
          <w:sz w:val="20"/>
          <w:szCs w:val="20"/>
        </w:rPr>
        <w:t>-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5F17F4" w:rsidP="00186234">
      <w:pPr>
        <w:pStyle w:val="tevilnatoka"/>
        <w:numPr>
          <w:ilvl w:val="0"/>
          <w:numId w:val="0"/>
        </w:numPr>
        <w:rPr>
          <w:rFonts w:cs="Arial"/>
          <w:sz w:val="20"/>
          <w:szCs w:val="20"/>
        </w:rPr>
      </w:pPr>
      <w:r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3718CA" w:rsidP="00186234">
      <w:pPr>
        <w:jc w:val="both"/>
        <w:rPr>
          <w:rFonts w:ascii="Arial" w:hAnsi="Arial" w:cs="Arial"/>
          <w:sz w:val="20"/>
          <w:szCs w:val="20"/>
        </w:rPr>
      </w:pPr>
      <w:r w:rsidRPr="00186234">
        <w:rPr>
          <w:rFonts w:ascii="Arial" w:hAnsi="Arial" w:cs="Arial"/>
          <w:sz w:val="20"/>
          <w:szCs w:val="20"/>
        </w:rPr>
        <w:t>- član partnerstva ni izključen iz prejemanja podpore v skladu z zakonom, ki ureja kmetijstvo;</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nima več kot 50 </w:t>
      </w:r>
      <w:proofErr w:type="spellStart"/>
      <w:r w:rsidRPr="00186234">
        <w:rPr>
          <w:rFonts w:cs="Arial"/>
          <w:sz w:val="20"/>
          <w:szCs w:val="20"/>
        </w:rPr>
        <w:t>eurov</w:t>
      </w:r>
      <w:proofErr w:type="spellEnd"/>
      <w:r w:rsidRPr="00186234">
        <w:rPr>
          <w:rFonts w:cs="Arial"/>
          <w:sz w:val="20"/>
          <w:szCs w:val="20"/>
        </w:rPr>
        <w:t xml:space="preserve"> zapadlih neporavnanih davčnih obveznosti do države;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v skladu z zakonom, ki ureja kmetijstvo, imele odprt transakcijski račun; </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ima dejavnost, ki je predmet podpore, registrirano na ozemlju Republike Slovenije;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ni v postopku prenehanja, prisilne poravnave, stečaja, prepovedi delovanja, sodne likvidacije ali izbrisa iz sodnega registra;</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ki je pravna oseba, ni v težavah v skladu s </w:t>
      </w:r>
      <w:r w:rsidR="00CF68CC">
        <w:rPr>
          <w:rFonts w:cs="Arial"/>
          <w:sz w:val="20"/>
          <w:szCs w:val="20"/>
        </w:rPr>
        <w:t>15.</w:t>
      </w:r>
      <w:r w:rsidRPr="00186234">
        <w:rPr>
          <w:rFonts w:cs="Arial"/>
          <w:sz w:val="20"/>
          <w:szCs w:val="20"/>
        </w:rPr>
        <w:t xml:space="preserve"> točko pod </w:t>
      </w:r>
      <w:r w:rsidR="00CF68CC">
        <w:rPr>
          <w:rFonts w:cs="Arial"/>
          <w:sz w:val="20"/>
          <w:szCs w:val="20"/>
        </w:rPr>
        <w:t>(35)</w:t>
      </w:r>
      <w:r w:rsidRPr="00186234">
        <w:rPr>
          <w:rFonts w:cs="Arial"/>
          <w:sz w:val="20"/>
          <w:szCs w:val="20"/>
        </w:rPr>
        <w:t xml:space="preserve"> </w:t>
      </w:r>
      <w:r w:rsidRPr="00186234">
        <w:rPr>
          <w:rFonts w:eastAsia="Calibri" w:cs="Arial"/>
          <w:color w:val="000000"/>
          <w:sz w:val="20"/>
          <w:szCs w:val="20"/>
        </w:rPr>
        <w:t>Smernic za kmetijstvo, gozdarstvo in podeželje</w:t>
      </w:r>
      <w:r w:rsidRPr="00186234">
        <w:rPr>
          <w:rFonts w:cs="Arial"/>
          <w:sz w:val="20"/>
          <w:szCs w:val="20"/>
        </w:rPr>
        <w:t xml:space="preserve"> in Smernicami o državni pomoči za reševanje in prestrukturiranje nefinančnih podjetij v težavah (UL C št. 249 z dne 31. 7. 2014, str. 1);</w:t>
      </w:r>
    </w:p>
    <w:p w:rsidR="00D179E7" w:rsidRDefault="003718CA" w:rsidP="00186234">
      <w:pPr>
        <w:pStyle w:val="tevilnatoka"/>
        <w:numPr>
          <w:ilvl w:val="0"/>
          <w:numId w:val="0"/>
        </w:numPr>
        <w:rPr>
          <w:rFonts w:cs="Arial"/>
          <w:sz w:val="20"/>
          <w:szCs w:val="20"/>
        </w:rPr>
      </w:pPr>
      <w:r w:rsidRPr="00186234">
        <w:rPr>
          <w:rFonts w:cs="Arial"/>
          <w:sz w:val="20"/>
          <w:szCs w:val="20"/>
        </w:rPr>
        <w:t xml:space="preserve">- člani partnerstva </w:t>
      </w:r>
      <w:r w:rsidR="008E3AD5">
        <w:rPr>
          <w:rFonts w:cs="Arial"/>
          <w:sz w:val="20"/>
          <w:szCs w:val="20"/>
        </w:rPr>
        <w:t xml:space="preserve">iz prvega odstavka 30. člena Uredbe </w:t>
      </w:r>
      <w:r w:rsidRPr="00186234">
        <w:rPr>
          <w:rFonts w:cs="Arial"/>
          <w:sz w:val="20"/>
          <w:szCs w:val="20"/>
        </w:rPr>
        <w:t>med seboj niso povezani na način, opredeljen v tretjem odstavku 3. člena priloge I Uredbe 702/2014/EU</w:t>
      </w:r>
      <w:r w:rsidR="00D179E7">
        <w:rPr>
          <w:rFonts w:cs="Arial"/>
          <w:sz w:val="20"/>
          <w:szCs w:val="20"/>
        </w:rPr>
        <w:t>;</w:t>
      </w:r>
    </w:p>
    <w:p w:rsidR="003718CA" w:rsidRPr="00186234" w:rsidRDefault="00D179E7" w:rsidP="00186234">
      <w:pPr>
        <w:pStyle w:val="tevilnatoka"/>
        <w:numPr>
          <w:ilvl w:val="0"/>
          <w:numId w:val="0"/>
        </w:numPr>
        <w:rPr>
          <w:rFonts w:cs="Arial"/>
          <w:sz w:val="20"/>
          <w:szCs w:val="20"/>
        </w:rPr>
      </w:pPr>
      <w:r>
        <w:rPr>
          <w:rFonts w:cs="Arial"/>
          <w:sz w:val="20"/>
          <w:szCs w:val="20"/>
        </w:rPr>
        <w:t>–</w:t>
      </w:r>
      <w:r w:rsidRPr="00ED0D13">
        <w:rPr>
          <w:rFonts w:cs="Arial"/>
          <w:sz w:val="20"/>
          <w:szCs w:val="20"/>
        </w:rPr>
        <w:t xml:space="preserve"> član partnerstva nima neporavnanih </w:t>
      </w:r>
      <w:r w:rsidRPr="00A80192">
        <w:rPr>
          <w:sz w:val="20"/>
          <w:szCs w:val="20"/>
        </w:rPr>
        <w:t>nalogov za izterjavo, izdanih s strani Evropske komisije v skladu s točko (27) Smernic</w:t>
      </w:r>
      <w:r>
        <w:rPr>
          <w:sz w:val="20"/>
          <w:szCs w:val="20"/>
        </w:rPr>
        <w:t xml:space="preserve"> </w:t>
      </w:r>
      <w:r w:rsidRPr="00186234">
        <w:rPr>
          <w:rFonts w:eastAsia="Calibri" w:cs="Arial"/>
          <w:color w:val="000000"/>
          <w:sz w:val="20"/>
          <w:szCs w:val="20"/>
        </w:rPr>
        <w:t>za kmetijstvo, gozdarstvo in podeželje</w:t>
      </w:r>
      <w:r w:rsidR="005F17F4" w:rsidRPr="00186234">
        <w:rPr>
          <w:rFonts w:cs="Arial"/>
          <w:sz w:val="20"/>
          <w:szCs w:val="20"/>
        </w:rPr>
        <w:t xml:space="preserve">. </w:t>
      </w:r>
    </w:p>
    <w:p w:rsidR="005F17F4" w:rsidRDefault="005F17F4" w:rsidP="00186234">
      <w:pPr>
        <w:pStyle w:val="tevilnatoka"/>
        <w:numPr>
          <w:ilvl w:val="0"/>
          <w:numId w:val="0"/>
        </w:numPr>
        <w:rPr>
          <w:rFonts w:cs="Arial"/>
          <w:sz w:val="20"/>
          <w:szCs w:val="20"/>
        </w:rPr>
      </w:pPr>
    </w:p>
    <w:p w:rsidR="002E3DEA" w:rsidRDefault="002E3DEA" w:rsidP="00186234">
      <w:pPr>
        <w:pStyle w:val="tevilnatoka"/>
        <w:numPr>
          <w:ilvl w:val="0"/>
          <w:numId w:val="0"/>
        </w:numPr>
        <w:rPr>
          <w:rFonts w:cs="Arial"/>
          <w:sz w:val="20"/>
          <w:szCs w:val="20"/>
        </w:rPr>
      </w:pPr>
      <w:r w:rsidRPr="0066640C">
        <w:rPr>
          <w:rFonts w:cs="Arial"/>
          <w:sz w:val="20"/>
          <w:szCs w:val="20"/>
        </w:rPr>
        <w:t xml:space="preserve">Pogodbena stranka, ki je pravna oseba iz </w:t>
      </w:r>
      <w:r>
        <w:rPr>
          <w:rFonts w:cs="Arial"/>
          <w:sz w:val="20"/>
          <w:szCs w:val="20"/>
        </w:rPr>
        <w:t>3</w:t>
      </w:r>
      <w:r w:rsidRPr="0066640C">
        <w:rPr>
          <w:rFonts w:cs="Arial"/>
          <w:sz w:val="20"/>
          <w:szCs w:val="20"/>
        </w:rPr>
        <w:t xml:space="preserve">. točke </w:t>
      </w:r>
      <w:r>
        <w:rPr>
          <w:rFonts w:cs="Arial"/>
          <w:sz w:val="20"/>
          <w:szCs w:val="20"/>
        </w:rPr>
        <w:t>prvega odstavka 30</w:t>
      </w:r>
      <w:r w:rsidRPr="0066640C">
        <w:rPr>
          <w:rFonts w:cs="Arial"/>
          <w:sz w:val="20"/>
          <w:szCs w:val="20"/>
        </w:rPr>
        <w:t>. člena Uredbe</w:t>
      </w:r>
      <w:r>
        <w:rPr>
          <w:rFonts w:cs="Arial"/>
          <w:sz w:val="20"/>
          <w:szCs w:val="20"/>
        </w:rPr>
        <w:t>,</w:t>
      </w:r>
      <w:r w:rsidRPr="0066640C">
        <w:rPr>
          <w:rFonts w:cs="Arial"/>
          <w:sz w:val="20"/>
          <w:szCs w:val="20"/>
        </w:rPr>
        <w:t xml:space="preserve"> se zavezuje, da bo ob vložitvi zahtevka za izplačilo sredstev izpolnjevala pogoj</w:t>
      </w:r>
      <w:r w:rsidRPr="006D2F2A">
        <w:rPr>
          <w:rFonts w:cs="Arial"/>
          <w:sz w:val="20"/>
          <w:szCs w:val="20"/>
        </w:rPr>
        <w:t xml:space="preserve"> iz 2. točke prvega odstavka 37. člena Uredbe in bo zahtevku za izplačilo sredstev priložila kopijo akta o ustanovitvi, iz katerega je razvidno, da deluje na</w:t>
      </w:r>
      <w:r w:rsidRPr="0066640C">
        <w:rPr>
          <w:rFonts w:cs="Arial"/>
          <w:sz w:val="20"/>
          <w:szCs w:val="20"/>
        </w:rPr>
        <w:t xml:space="preserve"> področju varstva okolja, ohranjanja narave ali varstva voda. </w:t>
      </w:r>
    </w:p>
    <w:p w:rsidR="002E3DEA" w:rsidRPr="00186234" w:rsidRDefault="002E3DEA"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 xml:space="preserve">če je </w:t>
      </w:r>
      <w:r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hranile vso dokumentacijo, ki je bila podlaga za odobritev podpore po Uredbi, še najmanj 5 (pet) let od dneva zadnjega izplačila sredstev, če je pogodbena stranka upravičenec do podpore;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ne glede na prejšnjo alinejo v primeru, da gre za pomoč de </w:t>
      </w:r>
      <w:proofErr w:type="spellStart"/>
      <w:r w:rsidRPr="00186234">
        <w:rPr>
          <w:rFonts w:cs="Arial"/>
          <w:sz w:val="20"/>
          <w:szCs w:val="20"/>
        </w:rPr>
        <w:t>minimis</w:t>
      </w:r>
      <w:proofErr w:type="spellEnd"/>
      <w:r w:rsidRPr="00186234">
        <w:rPr>
          <w:rFonts w:cs="Arial"/>
          <w:sz w:val="20"/>
          <w:szCs w:val="20"/>
        </w:rPr>
        <w:t xml:space="preserve">, hranile dokumentacijo, ki je bila podlaga za odobritev pomoči de </w:t>
      </w:r>
      <w:proofErr w:type="spellStart"/>
      <w:r w:rsidRPr="00186234">
        <w:rPr>
          <w:rFonts w:cs="Arial"/>
          <w:sz w:val="20"/>
          <w:szCs w:val="20"/>
        </w:rPr>
        <w:t>minimis</w:t>
      </w:r>
      <w:proofErr w:type="spellEnd"/>
      <w:r w:rsidRPr="00186234">
        <w:rPr>
          <w:rFonts w:cs="Arial"/>
          <w:sz w:val="20"/>
          <w:szCs w:val="20"/>
        </w:rPr>
        <w:t xml:space="preserve"> po Uredbi, še najmanj 10 (deset) let od dneva zadnjega izplačila sredstev, če je pogodbena stranka prejemnik pomoči de </w:t>
      </w:r>
      <w:proofErr w:type="spellStart"/>
      <w:r w:rsidRPr="00186234">
        <w:rPr>
          <w:rFonts w:cs="Arial"/>
          <w:sz w:val="20"/>
          <w:szCs w:val="20"/>
        </w:rPr>
        <w:t>minimis</w:t>
      </w:r>
      <w:proofErr w:type="spellEnd"/>
      <w:r w:rsidRPr="00186234">
        <w:rPr>
          <w:rFonts w:cs="Arial"/>
          <w:sz w:val="20"/>
          <w:szCs w:val="20"/>
        </w:rPr>
        <w:t>;</w:t>
      </w: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omogočile dostop do dokumentacije, ki je podlaga za dodelitev in izplačilo sredstev, ter omogočile kontrolo projekta na kraju samem AKTRP, MKGP, revizijskemu organu, izvajalcu vrednotenja, pooblaščenem s strani MKGP, in drugim nadzornim organom Evropske unije in Republike Slovenije, če je pogodbena stranka upravičenec do podpore. </w:t>
      </w:r>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D179E7">
        <w:rPr>
          <w:rFonts w:ascii="Arial" w:hAnsi="Arial" w:cs="Arial"/>
          <w:sz w:val="20"/>
          <w:szCs w:val="20"/>
        </w:rPr>
        <w:t>šestim</w:t>
      </w:r>
      <w:r w:rsidR="00D179E7" w:rsidRPr="00186234">
        <w:rPr>
          <w:rFonts w:ascii="Arial" w:hAnsi="Arial" w:cs="Arial"/>
          <w:sz w:val="20"/>
          <w:szCs w:val="20"/>
        </w:rPr>
        <w:t xml:space="preserve"> </w:t>
      </w:r>
      <w:r w:rsidRPr="00186234">
        <w:rPr>
          <w:rFonts w:ascii="Arial" w:hAnsi="Arial" w:cs="Arial"/>
          <w:sz w:val="20"/>
          <w:szCs w:val="20"/>
        </w:rPr>
        <w:t xml:space="preserve">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če je pogodbena stranka upravičenec do podpore.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rsidR="004D2007" w:rsidRPr="00186234" w:rsidRDefault="004D2007" w:rsidP="00186234">
      <w:pPr>
        <w:autoSpaceDE w:val="0"/>
        <w:autoSpaceDN w:val="0"/>
        <w:adjustRightInd w:val="0"/>
        <w:jc w:val="both"/>
        <w:rPr>
          <w:rFonts w:ascii="Arial" w:hAnsi="Arial" w:cs="Arial"/>
          <w:sz w:val="20"/>
          <w:szCs w:val="20"/>
        </w:rPr>
      </w:pPr>
    </w:p>
    <w:p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0310D1" w:rsidRPr="00186234" w:rsidRDefault="000310D1" w:rsidP="00186234">
      <w:pPr>
        <w:jc w:val="center"/>
        <w:rPr>
          <w:rFonts w:ascii="Arial" w:hAnsi="Arial" w:cs="Arial"/>
          <w:b/>
          <w:sz w:val="20"/>
          <w:szCs w:val="20"/>
        </w:rPr>
      </w:pP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C63A30"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004DCC" w:rsidRDefault="008145B2" w:rsidP="000310D1">
      <w:pPr>
        <w:jc w:val="center"/>
        <w:rPr>
          <w:rFonts w:ascii="Arial" w:hAnsi="Arial" w:cs="Arial"/>
          <w:b/>
          <w:sz w:val="20"/>
          <w:szCs w:val="20"/>
        </w:rPr>
      </w:pPr>
      <w:r w:rsidRPr="00004DCC">
        <w:rPr>
          <w:rFonts w:ascii="Arial" w:hAnsi="Arial" w:cs="Arial"/>
          <w:b/>
          <w:sz w:val="20"/>
          <w:szCs w:val="20"/>
        </w:rPr>
        <w:t xml:space="preserve">Dogovor glede intelektualne lastnine rezultatov projekta in njihove razpoložljivosti po zaključku </w:t>
      </w:r>
      <w:r w:rsidRPr="00945740">
        <w:rPr>
          <w:rFonts w:ascii="Arial" w:hAnsi="Arial" w:cs="Arial"/>
          <w:b/>
          <w:sz w:val="20"/>
          <w:szCs w:val="20"/>
        </w:rPr>
        <w:t>projekta</w:t>
      </w:r>
      <w:r w:rsidR="00493684" w:rsidRPr="00945740">
        <w:rPr>
          <w:rFonts w:ascii="Arial" w:hAnsi="Arial" w:cs="Arial"/>
          <w:b/>
          <w:sz w:val="20"/>
          <w:szCs w:val="20"/>
        </w:rPr>
        <w:t xml:space="preserve"> </w:t>
      </w:r>
      <w:r w:rsidR="00945740" w:rsidRPr="00945740">
        <w:rPr>
          <w:rFonts w:ascii="Arial" w:hAnsi="Arial" w:cs="Arial"/>
          <w:b/>
          <w:sz w:val="20"/>
          <w:szCs w:val="20"/>
        </w:rPr>
        <w:t>EIP</w:t>
      </w:r>
    </w:p>
    <w:p w:rsidR="008145B2" w:rsidRDefault="008145B2" w:rsidP="008145B2">
      <w:pPr>
        <w:pStyle w:val="Odstavekseznama"/>
        <w:tabs>
          <w:tab w:val="left" w:pos="142"/>
        </w:tabs>
        <w:spacing w:after="0" w:line="240" w:lineRule="auto"/>
        <w:ind w:left="0"/>
        <w:contextualSpacing w:val="0"/>
        <w:rPr>
          <w:rFonts w:ascii="Arial" w:hAnsi="Arial" w:cs="Arial"/>
          <w:sz w:val="20"/>
          <w:szCs w:val="20"/>
        </w:rPr>
      </w:pPr>
    </w:p>
    <w:p w:rsidR="00154844" w:rsidRDefault="002E3DEA" w:rsidP="00154844">
      <w:pPr>
        <w:tabs>
          <w:tab w:val="left" w:pos="-1440"/>
          <w:tab w:val="left" w:pos="-720"/>
        </w:tabs>
        <w:jc w:val="both"/>
        <w:rPr>
          <w:rFonts w:ascii="Arial" w:hAnsi="Arial" w:cs="Arial"/>
          <w:sz w:val="20"/>
          <w:szCs w:val="20"/>
        </w:rPr>
      </w:pPr>
      <w:r>
        <w:rPr>
          <w:rFonts w:ascii="Arial" w:hAnsi="Arial" w:cs="Arial"/>
          <w:sz w:val="20"/>
          <w:szCs w:val="20"/>
        </w:rPr>
        <w:t>P</w:t>
      </w:r>
      <w:r w:rsidR="00154844">
        <w:rPr>
          <w:rFonts w:ascii="Arial" w:hAnsi="Arial" w:cs="Arial"/>
          <w:sz w:val="20"/>
          <w:szCs w:val="20"/>
        </w:rPr>
        <w:t>ogodbene stranke</w:t>
      </w:r>
      <w:r w:rsidR="00154844" w:rsidRPr="00265C50">
        <w:rPr>
          <w:rFonts w:ascii="Arial" w:hAnsi="Arial" w:cs="Arial"/>
          <w:sz w:val="20"/>
          <w:szCs w:val="20"/>
        </w:rPr>
        <w:t xml:space="preserve"> soglašajo, da </w:t>
      </w:r>
      <w:r w:rsidR="00154844">
        <w:rPr>
          <w:rFonts w:ascii="Arial" w:hAnsi="Arial" w:cs="Arial"/>
          <w:sz w:val="20"/>
          <w:szCs w:val="20"/>
        </w:rPr>
        <w:t xml:space="preserve">bodo </w:t>
      </w:r>
      <w:r>
        <w:rPr>
          <w:rFonts w:ascii="Arial" w:hAnsi="Arial" w:cs="Arial"/>
          <w:sz w:val="20"/>
          <w:szCs w:val="20"/>
        </w:rPr>
        <w:t xml:space="preserve">v skladu s </w:t>
      </w:r>
      <w:r w:rsidR="00D179E7">
        <w:rPr>
          <w:rFonts w:ascii="Arial" w:hAnsi="Arial" w:cs="Arial"/>
          <w:sz w:val="20"/>
          <w:szCs w:val="20"/>
        </w:rPr>
        <w:t xml:space="preserve">šestim </w:t>
      </w:r>
      <w:r>
        <w:rPr>
          <w:rFonts w:ascii="Arial" w:hAnsi="Arial" w:cs="Arial"/>
          <w:sz w:val="20"/>
          <w:szCs w:val="20"/>
        </w:rPr>
        <w:t xml:space="preserve">odstavkom 58. člena Uredbe </w:t>
      </w:r>
      <w:r w:rsidR="00154844">
        <w:rPr>
          <w:rFonts w:ascii="Arial" w:hAnsi="Arial" w:cs="Arial"/>
          <w:sz w:val="20"/>
          <w:szCs w:val="20"/>
        </w:rPr>
        <w:t xml:space="preserve">zagotavljale prost dostop in javno uporabo rezultatov projekta. </w:t>
      </w:r>
    </w:p>
    <w:p w:rsidR="00154844" w:rsidRPr="00265C50" w:rsidRDefault="00154844" w:rsidP="00154844">
      <w:pPr>
        <w:tabs>
          <w:tab w:val="left" w:pos="-1440"/>
          <w:tab w:val="left" w:pos="-720"/>
        </w:tabs>
        <w:jc w:val="both"/>
        <w:rPr>
          <w:rFonts w:ascii="Arial" w:hAnsi="Arial" w:cs="Arial"/>
          <w:sz w:val="20"/>
          <w:szCs w:val="20"/>
        </w:rPr>
      </w:pPr>
    </w:p>
    <w:p w:rsidR="00154844" w:rsidRDefault="00154844" w:rsidP="008145B2">
      <w:pPr>
        <w:tabs>
          <w:tab w:val="left" w:pos="-1440"/>
          <w:tab w:val="left" w:pos="-720"/>
        </w:tabs>
        <w:jc w:val="both"/>
        <w:rPr>
          <w:rFonts w:ascii="Arial" w:hAnsi="Arial" w:cs="Arial"/>
          <w:sz w:val="20"/>
          <w:szCs w:val="20"/>
        </w:rPr>
      </w:pPr>
      <w:r>
        <w:rPr>
          <w:rFonts w:ascii="Arial" w:hAnsi="Arial" w:cs="Arial"/>
          <w:sz w:val="20"/>
          <w:szCs w:val="20"/>
        </w:rPr>
        <w:t>Pogodbene stranke določijo l</w:t>
      </w:r>
      <w:r w:rsidR="008145B2" w:rsidRPr="00265C50">
        <w:rPr>
          <w:rFonts w:ascii="Arial" w:hAnsi="Arial" w:cs="Arial"/>
          <w:sz w:val="20"/>
          <w:szCs w:val="20"/>
        </w:rPr>
        <w:t>astništvo</w:t>
      </w:r>
      <w:r w:rsidR="00144CBE">
        <w:rPr>
          <w:rFonts w:ascii="Arial" w:hAnsi="Arial" w:cs="Arial"/>
          <w:sz w:val="20"/>
          <w:szCs w:val="20"/>
        </w:rPr>
        <w:t xml:space="preserve"> </w:t>
      </w:r>
      <w:r w:rsidR="00AC35A5">
        <w:rPr>
          <w:rFonts w:ascii="Arial" w:hAnsi="Arial" w:cs="Arial"/>
          <w:sz w:val="20"/>
          <w:szCs w:val="20"/>
        </w:rPr>
        <w:t xml:space="preserve">in uporabo </w:t>
      </w:r>
      <w:r w:rsidR="00144CBE">
        <w:rPr>
          <w:rFonts w:ascii="Arial" w:hAnsi="Arial" w:cs="Arial"/>
          <w:sz w:val="20"/>
          <w:szCs w:val="20"/>
        </w:rPr>
        <w:t>rezultatov projekta</w:t>
      </w:r>
      <w:r w:rsidR="008145B2" w:rsidRPr="00265C50">
        <w:rPr>
          <w:rFonts w:ascii="Arial" w:hAnsi="Arial" w:cs="Arial"/>
          <w:sz w:val="20"/>
          <w:szCs w:val="20"/>
        </w:rPr>
        <w:t xml:space="preserve"> </w:t>
      </w:r>
      <w:r>
        <w:rPr>
          <w:rFonts w:ascii="Arial" w:hAnsi="Arial" w:cs="Arial"/>
          <w:sz w:val="20"/>
          <w:szCs w:val="20"/>
        </w:rPr>
        <w:t>na način, da:</w:t>
      </w:r>
    </w:p>
    <w:p w:rsidR="00154844" w:rsidRPr="00154844" w:rsidRDefault="00154844" w:rsidP="00AC35A5">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določijo obveznosti kot npr.</w:t>
      </w:r>
      <w:r w:rsidR="00BD7BD8">
        <w:rPr>
          <w:rFonts w:ascii="Arial" w:hAnsi="Arial" w:cs="Arial"/>
          <w:i/>
          <w:sz w:val="20"/>
          <w:szCs w:val="20"/>
          <w:highlight w:val="lightGray"/>
        </w:rPr>
        <w:t xml:space="preserve"> </w:t>
      </w:r>
      <w:r>
        <w:rPr>
          <w:rFonts w:ascii="Arial" w:hAnsi="Arial" w:cs="Arial"/>
          <w:i/>
          <w:sz w:val="20"/>
          <w:szCs w:val="20"/>
          <w:highlight w:val="lightGray"/>
        </w:rPr>
        <w:t>da</w:t>
      </w:r>
      <w:r w:rsidRPr="002614BE">
        <w:rPr>
          <w:rFonts w:ascii="Arial" w:hAnsi="Arial" w:cs="Arial"/>
          <w:i/>
          <w:sz w:val="20"/>
          <w:szCs w:val="20"/>
          <w:highlight w:val="lightGray"/>
        </w:rPr>
        <w:t xml:space="preserve"> </w:t>
      </w:r>
      <w:r w:rsidR="00DB1AE8" w:rsidRPr="00DB1AE8">
        <w:rPr>
          <w:rFonts w:ascii="Arial" w:hAnsi="Arial" w:cs="Arial"/>
          <w:i/>
          <w:sz w:val="20"/>
          <w:szCs w:val="20"/>
          <w:highlight w:val="lightGray"/>
        </w:rPr>
        <w:t>pravice intelektualne lastnine v zvezi z neposrednimi učinki (</w:t>
      </w:r>
      <w:proofErr w:type="spellStart"/>
      <w:r w:rsidR="00DB1AE8" w:rsidRPr="00DB1AE8">
        <w:rPr>
          <w:rFonts w:ascii="Arial" w:hAnsi="Arial" w:cs="Arial"/>
          <w:i/>
          <w:sz w:val="20"/>
          <w:szCs w:val="20"/>
          <w:highlight w:val="lightGray"/>
        </w:rPr>
        <w:t>outputi</w:t>
      </w:r>
      <w:proofErr w:type="spellEnd"/>
      <w:r w:rsidR="00DB1AE8" w:rsidRPr="00DB1AE8">
        <w:rPr>
          <w:rFonts w:ascii="Arial" w:hAnsi="Arial" w:cs="Arial"/>
          <w:i/>
          <w:sz w:val="20"/>
          <w:szCs w:val="20"/>
          <w:highlight w:val="lightGray"/>
        </w:rPr>
        <w:t>)</w:t>
      </w:r>
      <w:r w:rsidR="00AC35A5">
        <w:rPr>
          <w:rFonts w:ascii="Arial" w:hAnsi="Arial" w:cs="Arial"/>
          <w:i/>
          <w:sz w:val="20"/>
          <w:szCs w:val="20"/>
          <w:highlight w:val="lightGray"/>
        </w:rPr>
        <w:t>, rezultati</w:t>
      </w:r>
      <w:r w:rsidR="00DB1AE8" w:rsidRPr="00DB1AE8">
        <w:rPr>
          <w:rFonts w:ascii="Arial" w:hAnsi="Arial" w:cs="Arial"/>
          <w:i/>
          <w:sz w:val="20"/>
          <w:szCs w:val="20"/>
          <w:highlight w:val="lightGray"/>
        </w:rPr>
        <w:t xml:space="preserve"> projekta, poročili in drugimi dokumenti, ki se nanašajo na projekt, </w:t>
      </w:r>
      <w:r w:rsidR="009A2243">
        <w:rPr>
          <w:rFonts w:ascii="Arial" w:hAnsi="Arial" w:cs="Arial"/>
          <w:i/>
          <w:sz w:val="20"/>
          <w:szCs w:val="20"/>
          <w:highlight w:val="lightGray"/>
        </w:rPr>
        <w:t xml:space="preserve">po zaključku projekta </w:t>
      </w:r>
      <w:r w:rsidR="00DB1AE8" w:rsidRPr="00DB1AE8">
        <w:rPr>
          <w:rFonts w:ascii="Arial" w:hAnsi="Arial" w:cs="Arial"/>
          <w:i/>
          <w:sz w:val="20"/>
          <w:szCs w:val="20"/>
          <w:highlight w:val="lightGray"/>
        </w:rPr>
        <w:t xml:space="preserve">ostanejo </w:t>
      </w:r>
      <w:r w:rsidR="009A2243">
        <w:rPr>
          <w:rFonts w:ascii="Arial" w:hAnsi="Arial" w:cs="Arial"/>
          <w:i/>
          <w:sz w:val="20"/>
          <w:szCs w:val="20"/>
          <w:highlight w:val="lightGray"/>
        </w:rPr>
        <w:t xml:space="preserve">vsem </w:t>
      </w:r>
      <w:r w:rsidR="00DB1AE8" w:rsidRPr="00DB1AE8">
        <w:rPr>
          <w:rFonts w:ascii="Arial" w:hAnsi="Arial" w:cs="Arial"/>
          <w:i/>
          <w:sz w:val="20"/>
          <w:szCs w:val="20"/>
          <w:highlight w:val="lightGray"/>
        </w:rPr>
        <w:t>pogodbenim strankam</w:t>
      </w:r>
      <w:r w:rsidR="002E3DEA">
        <w:rPr>
          <w:rFonts w:ascii="Arial" w:hAnsi="Arial" w:cs="Arial"/>
          <w:i/>
          <w:sz w:val="20"/>
          <w:szCs w:val="20"/>
          <w:highlight w:val="lightGray"/>
        </w:rPr>
        <w:t xml:space="preserve"> ali le nekaterim izmed njih</w:t>
      </w:r>
      <w:r w:rsidR="009A2243">
        <w:rPr>
          <w:rFonts w:ascii="Arial" w:hAnsi="Arial" w:cs="Arial"/>
          <w:i/>
          <w:sz w:val="20"/>
          <w:szCs w:val="20"/>
          <w:highlight w:val="lightGray"/>
        </w:rPr>
        <w:t xml:space="preserve">. </w:t>
      </w:r>
      <w:r w:rsidR="00AC35A5">
        <w:rPr>
          <w:rFonts w:ascii="Arial" w:hAnsi="Arial" w:cs="Arial"/>
          <w:i/>
          <w:sz w:val="20"/>
          <w:szCs w:val="20"/>
          <w:highlight w:val="lightGray"/>
        </w:rPr>
        <w:t xml:space="preserve"> Določijo </w:t>
      </w:r>
      <w:r w:rsidR="009A2243">
        <w:rPr>
          <w:rFonts w:ascii="Arial" w:hAnsi="Arial" w:cs="Arial"/>
          <w:i/>
          <w:sz w:val="20"/>
          <w:szCs w:val="20"/>
          <w:highlight w:val="lightGray"/>
        </w:rPr>
        <w:t xml:space="preserve">lahko </w:t>
      </w:r>
      <w:r w:rsidR="00AC35A5">
        <w:rPr>
          <w:rFonts w:ascii="Arial" w:hAnsi="Arial" w:cs="Arial"/>
          <w:i/>
          <w:sz w:val="20"/>
          <w:szCs w:val="20"/>
          <w:highlight w:val="lightGray"/>
        </w:rPr>
        <w:t>tudi</w:t>
      </w:r>
      <w:r w:rsidR="002522C2">
        <w:rPr>
          <w:rFonts w:ascii="Arial" w:hAnsi="Arial" w:cs="Arial"/>
          <w:i/>
          <w:sz w:val="20"/>
          <w:szCs w:val="20"/>
          <w:highlight w:val="lightGray"/>
        </w:rPr>
        <w:t xml:space="preserve"> </w:t>
      </w:r>
      <w:r w:rsidR="009A2243">
        <w:rPr>
          <w:rFonts w:ascii="Arial" w:hAnsi="Arial" w:cs="Arial"/>
          <w:i/>
          <w:sz w:val="20"/>
          <w:szCs w:val="20"/>
          <w:highlight w:val="lightGray"/>
        </w:rPr>
        <w:t>način</w:t>
      </w:r>
      <w:r w:rsidR="00AC35A5">
        <w:rPr>
          <w:rFonts w:ascii="Arial" w:hAnsi="Arial" w:cs="Arial"/>
          <w:i/>
          <w:sz w:val="20"/>
          <w:szCs w:val="20"/>
          <w:highlight w:val="lightGray"/>
        </w:rPr>
        <w:t xml:space="preserve"> uporab</w:t>
      </w:r>
      <w:r w:rsidR="009A2243">
        <w:rPr>
          <w:rFonts w:ascii="Arial" w:hAnsi="Arial" w:cs="Arial"/>
          <w:i/>
          <w:sz w:val="20"/>
          <w:szCs w:val="20"/>
          <w:highlight w:val="lightGray"/>
        </w:rPr>
        <w:t>e</w:t>
      </w:r>
      <w:r w:rsidR="00AC35A5">
        <w:rPr>
          <w:rFonts w:ascii="Arial" w:hAnsi="Arial" w:cs="Arial"/>
          <w:i/>
          <w:sz w:val="20"/>
          <w:szCs w:val="20"/>
          <w:highlight w:val="lightGray"/>
        </w:rPr>
        <w:t xml:space="preserve"> rezultat</w:t>
      </w:r>
      <w:r w:rsidR="009A2243">
        <w:rPr>
          <w:rFonts w:ascii="Arial" w:hAnsi="Arial" w:cs="Arial"/>
          <w:i/>
          <w:sz w:val="20"/>
          <w:szCs w:val="20"/>
          <w:highlight w:val="lightGray"/>
        </w:rPr>
        <w:t>ov</w:t>
      </w:r>
      <w:r w:rsidR="00AC35A5">
        <w:rPr>
          <w:rFonts w:ascii="Arial" w:hAnsi="Arial" w:cs="Arial"/>
          <w:i/>
          <w:sz w:val="20"/>
          <w:szCs w:val="20"/>
          <w:highlight w:val="lightGray"/>
        </w:rPr>
        <w:t xml:space="preserve"> projekta med izvajanjem in po zaključku projekta</w:t>
      </w:r>
      <w:r w:rsidR="009A2243">
        <w:rPr>
          <w:rFonts w:ascii="Arial" w:hAnsi="Arial" w:cs="Arial"/>
          <w:i/>
          <w:sz w:val="20"/>
          <w:szCs w:val="20"/>
          <w:highlight w:val="lightGray"/>
        </w:rPr>
        <w:t xml:space="preserve"> ter kdo je odgovoren za trajnost rezultatov projekta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154844" w:rsidRPr="00154844" w:rsidRDefault="00154844" w:rsidP="00AC35A5">
      <w:pPr>
        <w:jc w:val="both"/>
        <w:rPr>
          <w:rFonts w:ascii="Arial" w:hAnsi="Arial" w:cs="Arial"/>
          <w:i/>
          <w:sz w:val="20"/>
          <w:szCs w:val="20"/>
          <w:highlight w:val="lightGray"/>
        </w:rPr>
      </w:pPr>
    </w:p>
    <w:p w:rsidR="00154844" w:rsidRPr="00154844" w:rsidRDefault="00154844" w:rsidP="00154844">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Default="008145B2" w:rsidP="008145B2">
      <w:pPr>
        <w:pStyle w:val="Odstavekseznama"/>
        <w:tabs>
          <w:tab w:val="num" w:pos="142"/>
        </w:tabs>
        <w:spacing w:after="0" w:line="240" w:lineRule="auto"/>
        <w:ind w:left="0"/>
        <w:contextualSpacing w:val="0"/>
        <w:rPr>
          <w:rFonts w:ascii="Arial" w:hAnsi="Arial" w:cs="Arial"/>
          <w:sz w:val="20"/>
          <w:szCs w:val="20"/>
        </w:rPr>
      </w:pP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r>
        <w:rPr>
          <w:rFonts w:ascii="Arial" w:hAnsi="Arial" w:cs="Arial"/>
          <w:sz w:val="20"/>
          <w:szCs w:val="20"/>
        </w:rPr>
        <w:t xml:space="preserve">Pogodbene stranke določijo razpoložljivost rezultatov projekta po zaključku projekta na način, da: </w:t>
      </w:r>
    </w:p>
    <w:p w:rsidR="00945740" w:rsidRDefault="00945740" w:rsidP="00945740">
      <w:pPr>
        <w:jc w:val="both"/>
        <w:rPr>
          <w:rFonts w:ascii="Arial" w:hAnsi="Arial" w:cs="Arial"/>
          <w:i/>
          <w:sz w:val="20"/>
          <w:szCs w:val="20"/>
          <w:highlight w:val="lightGray"/>
        </w:rPr>
      </w:pPr>
      <w:r>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Pr>
          <w:rFonts w:ascii="Arial" w:hAnsi="Arial" w:cs="Arial"/>
          <w:i/>
          <w:sz w:val="20"/>
          <w:szCs w:val="20"/>
          <w:highlight w:val="lightGray"/>
        </w:rPr>
        <w:t xml:space="preserve">projektni </w:t>
      </w:r>
      <w:r>
        <w:rPr>
          <w:rFonts w:ascii="Arial" w:hAnsi="Arial" w:cs="Arial"/>
          <w:i/>
          <w:sz w:val="20"/>
          <w:szCs w:val="20"/>
          <w:highlight w:val="lightGray"/>
        </w:rPr>
        <w:t xml:space="preserve">spletni strani </w:t>
      </w:r>
      <w:r w:rsidR="00AC35A5">
        <w:rPr>
          <w:rFonts w:ascii="Arial" w:hAnsi="Arial" w:cs="Arial"/>
          <w:i/>
          <w:sz w:val="20"/>
          <w:szCs w:val="20"/>
          <w:highlight w:val="lightGray"/>
        </w:rPr>
        <w:t xml:space="preserve">ali na spletni strani </w:t>
      </w:r>
      <w:r>
        <w:rPr>
          <w:rFonts w:ascii="Arial" w:hAnsi="Arial" w:cs="Arial"/>
          <w:i/>
          <w:sz w:val="20"/>
          <w:szCs w:val="20"/>
          <w:highlight w:val="lightGray"/>
        </w:rPr>
        <w:t xml:space="preserve">vodilnega partnerja/članov partnerstva najmanj do </w:t>
      </w:r>
      <w:r w:rsidR="00AC35A5">
        <w:rPr>
          <w:rFonts w:ascii="Arial" w:hAnsi="Arial" w:cs="Arial"/>
          <w:i/>
          <w:sz w:val="20"/>
          <w:szCs w:val="20"/>
          <w:highlight w:val="lightGray"/>
        </w:rPr>
        <w:t xml:space="preserve">s to pogodbo </w:t>
      </w:r>
      <w:r>
        <w:rPr>
          <w:rFonts w:ascii="Arial" w:hAnsi="Arial" w:cs="Arial"/>
          <w:i/>
          <w:sz w:val="20"/>
          <w:szCs w:val="20"/>
          <w:highlight w:val="lightGray"/>
        </w:rPr>
        <w:t xml:space="preserve">določenega datuma. </w:t>
      </w: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p>
    <w:p w:rsidR="00945740" w:rsidRPr="00154844" w:rsidRDefault="00945740" w:rsidP="00945740">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Pr="000310D1" w:rsidRDefault="008145B2" w:rsidP="000310D1">
      <w:pPr>
        <w:tabs>
          <w:tab w:val="left" w:pos="-1440"/>
          <w:tab w:val="left" w:pos="-720"/>
        </w:tabs>
        <w:jc w:val="both"/>
        <w:rPr>
          <w:rFonts w:ascii="Arial" w:hAnsi="Arial" w:cs="Arial"/>
          <w:sz w:val="20"/>
          <w:szCs w:val="20"/>
        </w:rPr>
      </w:pP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945740" w:rsidRDefault="008145B2" w:rsidP="000310D1">
      <w:pPr>
        <w:jc w:val="center"/>
        <w:rPr>
          <w:rFonts w:ascii="Arial" w:hAnsi="Arial" w:cs="Arial"/>
          <w:b/>
          <w:sz w:val="20"/>
          <w:szCs w:val="20"/>
        </w:rPr>
      </w:pPr>
      <w:r w:rsidRPr="00004DCC">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Pr>
          <w:rFonts w:ascii="Arial" w:hAnsi="Arial" w:cs="Arial"/>
          <w:b/>
          <w:sz w:val="20"/>
          <w:szCs w:val="20"/>
        </w:rPr>
        <w:t xml:space="preserve"> </w:t>
      </w:r>
      <w:r w:rsidR="00DB1AE8" w:rsidRPr="00945740">
        <w:rPr>
          <w:rFonts w:ascii="Arial" w:hAnsi="Arial" w:cs="Arial"/>
          <w:b/>
          <w:sz w:val="20"/>
          <w:szCs w:val="20"/>
        </w:rPr>
        <w:t>pri projektih EIP</w:t>
      </w:r>
    </w:p>
    <w:p w:rsidR="008145B2" w:rsidRPr="00D3111A" w:rsidRDefault="008145B2" w:rsidP="008145B2">
      <w:pPr>
        <w:jc w:val="both"/>
        <w:rPr>
          <w:rFonts w:ascii="Arial" w:hAnsi="Arial" w:cs="Arial"/>
          <w:sz w:val="20"/>
          <w:szCs w:val="20"/>
        </w:rPr>
      </w:pPr>
    </w:p>
    <w:p w:rsidR="00601F56" w:rsidRDefault="00945740" w:rsidP="008145B2">
      <w:pPr>
        <w:jc w:val="both"/>
        <w:rPr>
          <w:rFonts w:ascii="Arial" w:hAnsi="Arial" w:cs="Arial"/>
          <w:sz w:val="20"/>
          <w:szCs w:val="20"/>
        </w:rPr>
      </w:pPr>
      <w:r>
        <w:rPr>
          <w:rFonts w:ascii="Arial" w:hAnsi="Arial" w:cs="Arial"/>
          <w:sz w:val="20"/>
          <w:szCs w:val="20"/>
        </w:rPr>
        <w:t>P</w:t>
      </w:r>
      <w:r w:rsidR="008145B2">
        <w:rPr>
          <w:rFonts w:ascii="Arial" w:hAnsi="Arial" w:cs="Arial"/>
          <w:sz w:val="20"/>
          <w:szCs w:val="20"/>
        </w:rPr>
        <w:t>ogodbene stranke</w:t>
      </w:r>
      <w:r w:rsidR="008145B2" w:rsidRPr="00D3111A">
        <w:rPr>
          <w:rFonts w:ascii="Arial" w:hAnsi="Arial" w:cs="Arial"/>
          <w:sz w:val="20"/>
          <w:szCs w:val="20"/>
        </w:rPr>
        <w:t xml:space="preserve"> </w:t>
      </w:r>
      <w:r w:rsidR="00601F56">
        <w:rPr>
          <w:rFonts w:ascii="Arial" w:hAnsi="Arial" w:cs="Arial"/>
          <w:sz w:val="20"/>
          <w:szCs w:val="20"/>
        </w:rPr>
        <w:t xml:space="preserve">določajo </w:t>
      </w:r>
      <w:r w:rsidR="002A11EE">
        <w:rPr>
          <w:rFonts w:ascii="Arial" w:hAnsi="Arial" w:cs="Arial"/>
          <w:sz w:val="20"/>
          <w:szCs w:val="20"/>
        </w:rPr>
        <w:t>notranje postopke</w:t>
      </w:r>
      <w:r>
        <w:rPr>
          <w:rFonts w:ascii="Arial" w:hAnsi="Arial" w:cs="Arial"/>
          <w:sz w:val="20"/>
          <w:szCs w:val="20"/>
        </w:rPr>
        <w:t>,</w:t>
      </w:r>
      <w:r w:rsidR="002A11EE">
        <w:rPr>
          <w:rFonts w:ascii="Arial" w:hAnsi="Arial" w:cs="Arial"/>
          <w:sz w:val="20"/>
          <w:szCs w:val="20"/>
        </w:rPr>
        <w:t xml:space="preserve"> s katerimi </w:t>
      </w:r>
      <w:r w:rsidR="00601F56">
        <w:rPr>
          <w:rFonts w:ascii="Arial" w:hAnsi="Arial" w:cs="Arial"/>
          <w:sz w:val="20"/>
          <w:szCs w:val="20"/>
        </w:rPr>
        <w:t xml:space="preserve">se zagotavlja preglednost njihovega delovanja in odločanja ter preprečevanja navzkrižja interesov, na način, da: </w:t>
      </w:r>
    </w:p>
    <w:p w:rsidR="00601F56" w:rsidRPr="00154844" w:rsidRDefault="00601F56" w:rsidP="00601F56">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 xml:space="preserve">določijo </w:t>
      </w:r>
      <w:r>
        <w:rPr>
          <w:rFonts w:ascii="Arial" w:hAnsi="Arial" w:cs="Arial"/>
          <w:i/>
          <w:sz w:val="20"/>
          <w:szCs w:val="20"/>
          <w:highlight w:val="lightGray"/>
        </w:rPr>
        <w:t>postopke</w:t>
      </w:r>
      <w:r w:rsidRPr="002614BE">
        <w:rPr>
          <w:rFonts w:ascii="Arial" w:hAnsi="Arial" w:cs="Arial"/>
          <w:i/>
          <w:sz w:val="20"/>
          <w:szCs w:val="20"/>
          <w:highlight w:val="lightGray"/>
        </w:rPr>
        <w:t xml:space="preserve"> kot npr.</w:t>
      </w:r>
      <w:r>
        <w:rPr>
          <w:rFonts w:ascii="Arial" w:hAnsi="Arial" w:cs="Arial"/>
          <w:i/>
          <w:sz w:val="20"/>
          <w:szCs w:val="20"/>
          <w:highlight w:val="lightGray"/>
        </w:rPr>
        <w:t xml:space="preserve"> da</w:t>
      </w:r>
      <w:r w:rsidRPr="002614BE">
        <w:rPr>
          <w:rFonts w:ascii="Arial" w:hAnsi="Arial" w:cs="Arial"/>
          <w:i/>
          <w:sz w:val="20"/>
          <w:szCs w:val="20"/>
          <w:highlight w:val="lightGray"/>
        </w:rPr>
        <w:t xml:space="preserve"> </w:t>
      </w:r>
      <w:r w:rsidRPr="00DB1AE8">
        <w:rPr>
          <w:rFonts w:ascii="Arial" w:hAnsi="Arial" w:cs="Arial"/>
          <w:i/>
          <w:sz w:val="20"/>
          <w:szCs w:val="20"/>
          <w:highlight w:val="lightGray"/>
        </w:rPr>
        <w:t xml:space="preserve">se </w:t>
      </w:r>
      <w:r w:rsidRPr="00601F56">
        <w:rPr>
          <w:rFonts w:ascii="Arial" w:hAnsi="Arial" w:cs="Arial"/>
          <w:i/>
          <w:sz w:val="20"/>
          <w:szCs w:val="20"/>
          <w:highlight w:val="lightGray"/>
        </w:rPr>
        <w:t xml:space="preserve">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Pr>
          <w:rFonts w:ascii="Arial" w:hAnsi="Arial" w:cs="Arial"/>
          <w:i/>
          <w:sz w:val="20"/>
          <w:szCs w:val="20"/>
          <w:highlight w:val="lightGray"/>
        </w:rPr>
        <w:t>U</w:t>
      </w:r>
      <w:r w:rsidRPr="00601F56">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Pr>
          <w:rFonts w:ascii="Arial" w:hAnsi="Arial" w:cs="Arial"/>
          <w:i/>
          <w:sz w:val="20"/>
          <w:szCs w:val="20"/>
          <w:highlight w:val="lightGray"/>
        </w:rPr>
        <w:t xml:space="preserve"> </w:t>
      </w:r>
      <w:r w:rsidRPr="00601F56">
        <w:rPr>
          <w:rFonts w:ascii="Arial" w:hAnsi="Arial" w:cs="Arial"/>
          <w:i/>
          <w:sz w:val="20"/>
          <w:szCs w:val="20"/>
          <w:highlight w:val="lightGray"/>
        </w:rPr>
        <w:t>bodo</w:t>
      </w:r>
      <w:r w:rsidR="001D4A7D">
        <w:rPr>
          <w:rFonts w:ascii="Arial" w:hAnsi="Arial" w:cs="Arial"/>
          <w:i/>
          <w:sz w:val="20"/>
          <w:szCs w:val="20"/>
          <w:highlight w:val="lightGray"/>
        </w:rPr>
        <w:t xml:space="preserve"> v</w:t>
      </w:r>
      <w:r w:rsidRPr="00601F56">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Pr>
          <w:rFonts w:ascii="Arial" w:hAnsi="Arial" w:cs="Arial"/>
          <w:i/>
          <w:sz w:val="20"/>
          <w:szCs w:val="20"/>
          <w:highlight w:val="lightGray"/>
        </w:rPr>
        <w:t xml:space="preserve">(3) </w:t>
      </w:r>
      <w:r w:rsidRPr="00601F56">
        <w:rPr>
          <w:rFonts w:ascii="Arial" w:hAnsi="Arial" w:cs="Arial"/>
          <w:i/>
          <w:sz w:val="20"/>
          <w:szCs w:val="20"/>
          <w:highlight w:val="lightGray"/>
        </w:rPr>
        <w:t>treh delovnih dni na pisen način obvestile vodilnega partnerja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601F56" w:rsidRPr="00154844" w:rsidRDefault="00601F56" w:rsidP="00601F56">
      <w:pPr>
        <w:jc w:val="both"/>
        <w:rPr>
          <w:rFonts w:ascii="Arial" w:hAnsi="Arial" w:cs="Arial"/>
          <w:i/>
          <w:sz w:val="20"/>
          <w:szCs w:val="20"/>
          <w:highlight w:val="lightGray"/>
        </w:rPr>
      </w:pPr>
    </w:p>
    <w:p w:rsidR="00601F56" w:rsidRDefault="00601F56" w:rsidP="00601F56">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rsidR="000310D1" w:rsidRPr="004D2007" w:rsidRDefault="000310D1" w:rsidP="00186234">
      <w:pPr>
        <w:jc w:val="center"/>
        <w:rPr>
          <w:rFonts w:ascii="Arial" w:hAnsi="Arial" w:cs="Arial"/>
          <w:b/>
          <w:sz w:val="20"/>
          <w:szCs w:val="20"/>
        </w:rPr>
      </w:pP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rsidR="00C63A30" w:rsidRPr="00186234" w:rsidRDefault="00C63A3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0310D1" w:rsidRPr="004D2007" w:rsidRDefault="000310D1" w:rsidP="00186234">
      <w:pPr>
        <w:ind w:left="360"/>
        <w:jc w:val="center"/>
        <w:rPr>
          <w:rFonts w:ascii="Arial" w:hAnsi="Arial" w:cs="Arial"/>
          <w:b/>
          <w:sz w:val="20"/>
          <w:szCs w:val="20"/>
        </w:rPr>
      </w:pPr>
    </w:p>
    <w:p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rsidR="000310D1" w:rsidRPr="00186234" w:rsidRDefault="000310D1" w:rsidP="00186234">
      <w:pPr>
        <w:jc w:val="center"/>
        <w:rPr>
          <w:rFonts w:ascii="Arial" w:hAnsi="Arial" w:cs="Arial"/>
          <w:b/>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Pr="00186234" w:rsidRDefault="00014392" w:rsidP="00186234">
      <w:pPr>
        <w:jc w:val="center"/>
        <w:rPr>
          <w:rFonts w:ascii="Arial" w:hAnsi="Arial" w:cs="Arial"/>
          <w:b/>
          <w:sz w:val="20"/>
          <w:szCs w:val="20"/>
        </w:rPr>
      </w:pPr>
      <w:r w:rsidRPr="00186234">
        <w:rPr>
          <w:rFonts w:ascii="Arial" w:hAnsi="Arial" w:cs="Arial"/>
          <w:b/>
          <w:sz w:val="20"/>
          <w:szCs w:val="20"/>
        </w:rPr>
        <w:t>Končne določbe</w:t>
      </w: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bookmarkStart w:id="0" w:name="_GoBack"/>
      <w:bookmarkEnd w:id="0"/>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w:t>
      </w:r>
      <w:r w:rsidR="0082687E">
        <w:rPr>
          <w:rFonts w:ascii="Arial" w:hAnsi="Arial" w:cs="Arial"/>
          <w:sz w:val="20"/>
          <w:szCs w:val="20"/>
        </w:rPr>
        <w:t>1</w:t>
      </w:r>
      <w:r w:rsidRPr="00186234">
        <w:rPr>
          <w:rFonts w:ascii="Arial" w:hAnsi="Arial" w:cs="Arial"/>
          <w:sz w:val="20"/>
          <w:szCs w:val="20"/>
        </w:rPr>
        <w:t xml:space="preserve">: </w:t>
      </w:r>
      <w:r w:rsidR="0082687E">
        <w:rPr>
          <w:rFonts w:ascii="Arial" w:hAnsi="Arial" w:cs="Arial"/>
          <w:sz w:val="20"/>
          <w:szCs w:val="20"/>
        </w:rPr>
        <w:t>P</w:t>
      </w:r>
      <w:r w:rsidR="00226DD8" w:rsidRPr="00186234">
        <w:rPr>
          <w:rFonts w:ascii="Arial" w:hAnsi="Arial" w:cs="Arial"/>
          <w:sz w:val="20"/>
          <w:szCs w:val="20"/>
        </w:rPr>
        <w:t>rojekt</w:t>
      </w:r>
      <w:r w:rsidR="00CF68CC">
        <w:rPr>
          <w:rFonts w:ascii="Arial" w:hAnsi="Arial" w:cs="Arial"/>
          <w:sz w:val="20"/>
          <w:szCs w:val="20"/>
        </w:rPr>
        <w:t xml:space="preserve"> EIP</w:t>
      </w:r>
      <w:r w:rsidR="00D179E7">
        <w:rPr>
          <w:rFonts w:ascii="Arial" w:hAnsi="Arial" w:cs="Arial"/>
          <w:sz w:val="20"/>
          <w:szCs w:val="20"/>
        </w:rPr>
        <w:t xml:space="preserve"> (Prilogi 22 in 23 razpisne dokumentacije)</w:t>
      </w:r>
    </w:p>
    <w:sectPr w:rsidR="00014392" w:rsidRPr="001862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09" w:rsidRDefault="00FD6F09" w:rsidP="00815B83">
      <w:r>
        <w:separator/>
      </w:r>
    </w:p>
  </w:endnote>
  <w:endnote w:type="continuationSeparator" w:id="0">
    <w:p w:rsidR="00FD6F09" w:rsidRDefault="00FD6F09"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2522C2">
              <w:rPr>
                <w:rFonts w:ascii="Arial" w:hAnsi="Arial" w:cs="Arial"/>
                <w:bCs/>
                <w:noProof/>
                <w:sz w:val="16"/>
                <w:szCs w:val="16"/>
              </w:rPr>
              <w:t>6</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2522C2">
              <w:rPr>
                <w:rFonts w:ascii="Arial" w:hAnsi="Arial" w:cs="Arial"/>
                <w:bCs/>
                <w:noProof/>
                <w:sz w:val="16"/>
                <w:szCs w:val="16"/>
              </w:rPr>
              <w:t>6</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09" w:rsidRDefault="00FD6F09" w:rsidP="00815B83">
      <w:r>
        <w:separator/>
      </w:r>
    </w:p>
  </w:footnote>
  <w:footnote w:type="continuationSeparator" w:id="0">
    <w:p w:rsidR="00FD6F09" w:rsidRDefault="00FD6F09" w:rsidP="0081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310D1"/>
    <w:rsid w:val="00034BC8"/>
    <w:rsid w:val="000424AD"/>
    <w:rsid w:val="0007164A"/>
    <w:rsid w:val="000D3117"/>
    <w:rsid w:val="000E2230"/>
    <w:rsid w:val="00115FF2"/>
    <w:rsid w:val="00133BA6"/>
    <w:rsid w:val="00144CBE"/>
    <w:rsid w:val="00154844"/>
    <w:rsid w:val="00164C62"/>
    <w:rsid w:val="001658F6"/>
    <w:rsid w:val="00186234"/>
    <w:rsid w:val="001877DE"/>
    <w:rsid w:val="00192F24"/>
    <w:rsid w:val="001942B6"/>
    <w:rsid w:val="001D337A"/>
    <w:rsid w:val="001D4A7D"/>
    <w:rsid w:val="00200533"/>
    <w:rsid w:val="00207428"/>
    <w:rsid w:val="002120B7"/>
    <w:rsid w:val="00226DD8"/>
    <w:rsid w:val="00250AC9"/>
    <w:rsid w:val="002522C2"/>
    <w:rsid w:val="00252B33"/>
    <w:rsid w:val="00260B12"/>
    <w:rsid w:val="002614BE"/>
    <w:rsid w:val="00262933"/>
    <w:rsid w:val="00265C50"/>
    <w:rsid w:val="00281BA1"/>
    <w:rsid w:val="002831B8"/>
    <w:rsid w:val="002A11EE"/>
    <w:rsid w:val="002A52C3"/>
    <w:rsid w:val="002A7D9E"/>
    <w:rsid w:val="002B4E82"/>
    <w:rsid w:val="002E3DEA"/>
    <w:rsid w:val="00307FCC"/>
    <w:rsid w:val="00327864"/>
    <w:rsid w:val="00342E17"/>
    <w:rsid w:val="003718CA"/>
    <w:rsid w:val="00372479"/>
    <w:rsid w:val="003747D2"/>
    <w:rsid w:val="00382E0A"/>
    <w:rsid w:val="003B2F9E"/>
    <w:rsid w:val="003C59F0"/>
    <w:rsid w:val="003D5374"/>
    <w:rsid w:val="004108FE"/>
    <w:rsid w:val="00424CB5"/>
    <w:rsid w:val="00426781"/>
    <w:rsid w:val="0044115E"/>
    <w:rsid w:val="00492DE3"/>
    <w:rsid w:val="00493684"/>
    <w:rsid w:val="004D2007"/>
    <w:rsid w:val="004F7933"/>
    <w:rsid w:val="005071BA"/>
    <w:rsid w:val="0054195A"/>
    <w:rsid w:val="005B427C"/>
    <w:rsid w:val="005C0A8E"/>
    <w:rsid w:val="005E43ED"/>
    <w:rsid w:val="005F17F4"/>
    <w:rsid w:val="00601F56"/>
    <w:rsid w:val="00603BCB"/>
    <w:rsid w:val="00613E05"/>
    <w:rsid w:val="00623BDD"/>
    <w:rsid w:val="0063092F"/>
    <w:rsid w:val="00654165"/>
    <w:rsid w:val="00657EC1"/>
    <w:rsid w:val="006607CC"/>
    <w:rsid w:val="00676791"/>
    <w:rsid w:val="006828DC"/>
    <w:rsid w:val="006B610F"/>
    <w:rsid w:val="006E19AE"/>
    <w:rsid w:val="006E43BA"/>
    <w:rsid w:val="007008B7"/>
    <w:rsid w:val="00701D54"/>
    <w:rsid w:val="00703D3A"/>
    <w:rsid w:val="00705B8E"/>
    <w:rsid w:val="00733C6F"/>
    <w:rsid w:val="0073518F"/>
    <w:rsid w:val="0075461F"/>
    <w:rsid w:val="0076703D"/>
    <w:rsid w:val="007E3D6D"/>
    <w:rsid w:val="007E67AE"/>
    <w:rsid w:val="007F3F6C"/>
    <w:rsid w:val="008145B2"/>
    <w:rsid w:val="00815B83"/>
    <w:rsid w:val="00820587"/>
    <w:rsid w:val="00825BB0"/>
    <w:rsid w:val="0082687E"/>
    <w:rsid w:val="008406BF"/>
    <w:rsid w:val="00851CA9"/>
    <w:rsid w:val="0085383D"/>
    <w:rsid w:val="008539AD"/>
    <w:rsid w:val="00867115"/>
    <w:rsid w:val="00894FFE"/>
    <w:rsid w:val="008A3516"/>
    <w:rsid w:val="008B6050"/>
    <w:rsid w:val="008C1C02"/>
    <w:rsid w:val="008E3AD5"/>
    <w:rsid w:val="008F6DE2"/>
    <w:rsid w:val="008F6E80"/>
    <w:rsid w:val="009164AF"/>
    <w:rsid w:val="00933131"/>
    <w:rsid w:val="00945740"/>
    <w:rsid w:val="00960DA9"/>
    <w:rsid w:val="009820DF"/>
    <w:rsid w:val="009A2243"/>
    <w:rsid w:val="009C0EB2"/>
    <w:rsid w:val="009D195F"/>
    <w:rsid w:val="009D4455"/>
    <w:rsid w:val="009D7C6C"/>
    <w:rsid w:val="009E1328"/>
    <w:rsid w:val="009E1A31"/>
    <w:rsid w:val="009E7053"/>
    <w:rsid w:val="00A24E98"/>
    <w:rsid w:val="00A67786"/>
    <w:rsid w:val="00A80A95"/>
    <w:rsid w:val="00AA4AEF"/>
    <w:rsid w:val="00AC04B3"/>
    <w:rsid w:val="00AC35A5"/>
    <w:rsid w:val="00AF421A"/>
    <w:rsid w:val="00B13536"/>
    <w:rsid w:val="00B24564"/>
    <w:rsid w:val="00B262E9"/>
    <w:rsid w:val="00B52E9D"/>
    <w:rsid w:val="00B87C05"/>
    <w:rsid w:val="00BA33DC"/>
    <w:rsid w:val="00BA7572"/>
    <w:rsid w:val="00BB227B"/>
    <w:rsid w:val="00BB259F"/>
    <w:rsid w:val="00BC43AB"/>
    <w:rsid w:val="00BD2F8E"/>
    <w:rsid w:val="00BD7BD8"/>
    <w:rsid w:val="00BF7872"/>
    <w:rsid w:val="00C17AD3"/>
    <w:rsid w:val="00C428DD"/>
    <w:rsid w:val="00C445FF"/>
    <w:rsid w:val="00C4789C"/>
    <w:rsid w:val="00C47CCB"/>
    <w:rsid w:val="00C51353"/>
    <w:rsid w:val="00C63A30"/>
    <w:rsid w:val="00C73ECC"/>
    <w:rsid w:val="00C7515F"/>
    <w:rsid w:val="00C75D35"/>
    <w:rsid w:val="00C92442"/>
    <w:rsid w:val="00CA56DD"/>
    <w:rsid w:val="00CB0133"/>
    <w:rsid w:val="00CD7105"/>
    <w:rsid w:val="00CE2E0C"/>
    <w:rsid w:val="00CF68CC"/>
    <w:rsid w:val="00D179E7"/>
    <w:rsid w:val="00D222CC"/>
    <w:rsid w:val="00D25FEE"/>
    <w:rsid w:val="00D3111A"/>
    <w:rsid w:val="00D56DB0"/>
    <w:rsid w:val="00D82542"/>
    <w:rsid w:val="00D84977"/>
    <w:rsid w:val="00D9212E"/>
    <w:rsid w:val="00D960ED"/>
    <w:rsid w:val="00D971DA"/>
    <w:rsid w:val="00DA4614"/>
    <w:rsid w:val="00DB1AE8"/>
    <w:rsid w:val="00DC1AF8"/>
    <w:rsid w:val="00DC2EB2"/>
    <w:rsid w:val="00DC7531"/>
    <w:rsid w:val="00DF657F"/>
    <w:rsid w:val="00E140D5"/>
    <w:rsid w:val="00E21821"/>
    <w:rsid w:val="00E270E9"/>
    <w:rsid w:val="00E6450C"/>
    <w:rsid w:val="00E71043"/>
    <w:rsid w:val="00E7218A"/>
    <w:rsid w:val="00E73724"/>
    <w:rsid w:val="00E80FDD"/>
    <w:rsid w:val="00EA18A7"/>
    <w:rsid w:val="00EB5136"/>
    <w:rsid w:val="00EE38A4"/>
    <w:rsid w:val="00F210E7"/>
    <w:rsid w:val="00F31939"/>
    <w:rsid w:val="00F33343"/>
    <w:rsid w:val="00F8198B"/>
    <w:rsid w:val="00FA3263"/>
    <w:rsid w:val="00FB4E7A"/>
    <w:rsid w:val="00FD6F09"/>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A183-9094-461A-A3CB-2F91A862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2998</Words>
  <Characters>17090</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34</cp:revision>
  <cp:lastPrinted>2018-11-16T07:52:00Z</cp:lastPrinted>
  <dcterms:created xsi:type="dcterms:W3CDTF">2018-11-19T13:35:00Z</dcterms:created>
  <dcterms:modified xsi:type="dcterms:W3CDTF">2019-10-22T09:07:00Z</dcterms:modified>
</cp:coreProperties>
</file>