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2C" w:rsidRPr="009C6F18" w:rsidRDefault="007F202C" w:rsidP="00A40C90">
      <w:pPr>
        <w:autoSpaceDE w:val="0"/>
        <w:autoSpaceDN w:val="0"/>
        <w:adjustRightInd w:val="0"/>
        <w:spacing w:line="320" w:lineRule="exact"/>
        <w:ind w:left="357"/>
        <w:jc w:val="center"/>
        <w:rPr>
          <w:rFonts w:ascii="Arial" w:eastAsiaTheme="minorHAnsi" w:hAnsi="Arial" w:cs="Arial"/>
          <w:iCs/>
          <w:color w:val="2F2F2F"/>
          <w:sz w:val="28"/>
          <w:szCs w:val="28"/>
        </w:rPr>
      </w:pPr>
      <w:r w:rsidRPr="009C6F18">
        <w:rPr>
          <w:rFonts w:ascii="Arial" w:eastAsiaTheme="minorHAnsi" w:hAnsi="Arial" w:cs="Arial"/>
          <w:iCs/>
          <w:color w:val="2F2F2F"/>
          <w:sz w:val="28"/>
          <w:szCs w:val="28"/>
        </w:rPr>
        <w:t>The 3</w:t>
      </w:r>
      <w:r w:rsidRPr="009C6F18">
        <w:rPr>
          <w:rFonts w:ascii="Arial" w:eastAsiaTheme="minorHAnsi" w:hAnsi="Arial" w:cs="Arial"/>
          <w:iCs/>
          <w:color w:val="2F2F2F"/>
          <w:sz w:val="28"/>
          <w:szCs w:val="28"/>
          <w:vertAlign w:val="superscript"/>
        </w:rPr>
        <w:t>rd</w:t>
      </w:r>
      <w:r w:rsidRPr="009C6F18">
        <w:rPr>
          <w:rFonts w:ascii="Arial" w:eastAsiaTheme="minorHAnsi" w:hAnsi="Arial" w:cs="Arial"/>
          <w:iCs/>
          <w:color w:val="2F2F2F"/>
          <w:sz w:val="28"/>
          <w:szCs w:val="28"/>
        </w:rPr>
        <w:t xml:space="preserve"> Observance of World Bee Day, 20 May 2020</w:t>
      </w:r>
    </w:p>
    <w:p w:rsidR="00A40C90" w:rsidRPr="009C6F18" w:rsidRDefault="007F202C" w:rsidP="00A40C90">
      <w:pPr>
        <w:autoSpaceDE w:val="0"/>
        <w:autoSpaceDN w:val="0"/>
        <w:adjustRightInd w:val="0"/>
        <w:spacing w:line="320" w:lineRule="exact"/>
        <w:ind w:left="357"/>
        <w:jc w:val="center"/>
        <w:rPr>
          <w:rFonts w:ascii="Arial" w:eastAsiaTheme="minorHAnsi" w:hAnsi="Arial" w:cs="Arial"/>
          <w:iCs/>
          <w:color w:val="2F2F2F"/>
          <w:sz w:val="28"/>
          <w:szCs w:val="28"/>
        </w:rPr>
      </w:pPr>
      <w:r w:rsidRPr="009C6F18">
        <w:rPr>
          <w:rFonts w:ascii="Arial" w:eastAsiaTheme="minorHAnsi" w:hAnsi="Arial" w:cs="Arial"/>
          <w:iCs/>
          <w:color w:val="2F2F2F"/>
          <w:sz w:val="28"/>
          <w:szCs w:val="28"/>
        </w:rPr>
        <w:t xml:space="preserve">Address by Dr Aleksandra </w:t>
      </w:r>
      <w:proofErr w:type="spellStart"/>
      <w:r w:rsidRPr="009C6F18">
        <w:rPr>
          <w:rFonts w:ascii="Arial" w:eastAsiaTheme="minorHAnsi" w:hAnsi="Arial" w:cs="Arial"/>
          <w:iCs/>
          <w:color w:val="2F2F2F"/>
          <w:sz w:val="28"/>
          <w:szCs w:val="28"/>
        </w:rPr>
        <w:t>Pivec</w:t>
      </w:r>
      <w:proofErr w:type="spellEnd"/>
      <w:r w:rsidRPr="009C6F18">
        <w:rPr>
          <w:rFonts w:ascii="Arial" w:eastAsiaTheme="minorHAnsi" w:hAnsi="Arial" w:cs="Arial"/>
          <w:iCs/>
          <w:color w:val="2F2F2F"/>
          <w:sz w:val="28"/>
          <w:szCs w:val="28"/>
        </w:rPr>
        <w:t xml:space="preserve">, </w:t>
      </w:r>
    </w:p>
    <w:p w:rsidR="007F202C" w:rsidRPr="00A40C90" w:rsidRDefault="00A40C90" w:rsidP="00A40C90">
      <w:pPr>
        <w:autoSpaceDE w:val="0"/>
        <w:autoSpaceDN w:val="0"/>
        <w:adjustRightInd w:val="0"/>
        <w:spacing w:line="320" w:lineRule="exact"/>
        <w:ind w:left="357"/>
        <w:jc w:val="center"/>
        <w:rPr>
          <w:rFonts w:ascii="Arial" w:eastAsiaTheme="minorHAnsi" w:hAnsi="Arial" w:cs="Arial"/>
          <w:i/>
          <w:iCs/>
          <w:color w:val="2F2F2F"/>
          <w:sz w:val="28"/>
          <w:szCs w:val="28"/>
        </w:rPr>
      </w:pPr>
      <w:r w:rsidRPr="009C6F18">
        <w:rPr>
          <w:rFonts w:ascii="Arial" w:eastAsiaTheme="minorHAnsi" w:hAnsi="Arial" w:cs="Arial"/>
          <w:iCs/>
          <w:color w:val="2F2F2F"/>
          <w:sz w:val="28"/>
          <w:szCs w:val="28"/>
        </w:rPr>
        <w:t xml:space="preserve">Minister of Agriculture, </w:t>
      </w:r>
      <w:r w:rsidR="007F202C" w:rsidRPr="009C6F18">
        <w:rPr>
          <w:rFonts w:ascii="Arial" w:eastAsiaTheme="minorHAnsi" w:hAnsi="Arial" w:cs="Arial"/>
          <w:iCs/>
          <w:color w:val="2F2F2F"/>
          <w:sz w:val="28"/>
          <w:szCs w:val="28"/>
        </w:rPr>
        <w:t>Forestry and Food</w:t>
      </w:r>
      <w:r w:rsidRPr="009C6F18">
        <w:rPr>
          <w:rFonts w:ascii="Arial" w:eastAsiaTheme="minorHAnsi" w:hAnsi="Arial" w:cs="Arial"/>
          <w:iCs/>
          <w:color w:val="2F2F2F"/>
          <w:sz w:val="28"/>
          <w:szCs w:val="28"/>
        </w:rPr>
        <w:t xml:space="preserve"> of the Republic of Slovenia</w:t>
      </w:r>
    </w:p>
    <w:p w:rsidR="007F202C" w:rsidRPr="00A40C90" w:rsidRDefault="007F202C" w:rsidP="00A40C90">
      <w:pPr>
        <w:autoSpaceDE w:val="0"/>
        <w:autoSpaceDN w:val="0"/>
        <w:adjustRightInd w:val="0"/>
        <w:spacing w:line="320" w:lineRule="exact"/>
        <w:ind w:left="357"/>
        <w:jc w:val="center"/>
        <w:rPr>
          <w:rFonts w:ascii="Arial" w:hAnsi="Arial" w:cs="Arial"/>
          <w:sz w:val="28"/>
          <w:szCs w:val="28"/>
        </w:rPr>
      </w:pPr>
    </w:p>
    <w:p w:rsidR="00A40C90" w:rsidRDefault="00A40C90" w:rsidP="00A40C90">
      <w:pPr>
        <w:pStyle w:val="Default"/>
      </w:pPr>
    </w:p>
    <w:p w:rsidR="00A40C90" w:rsidRDefault="00A40C90" w:rsidP="00A40C90">
      <w:pPr>
        <w:pStyle w:val="Default"/>
      </w:pPr>
    </w:p>
    <w:p w:rsidR="00A40C90" w:rsidRPr="009C6F18" w:rsidRDefault="00A40C90" w:rsidP="00A40C90">
      <w:pPr>
        <w:autoSpaceDE w:val="0"/>
        <w:autoSpaceDN w:val="0"/>
        <w:adjustRightInd w:val="0"/>
        <w:spacing w:line="320" w:lineRule="exact"/>
        <w:jc w:val="both"/>
        <w:rPr>
          <w:rFonts w:ascii="Arial" w:hAnsi="Arial" w:cs="Arial"/>
          <w:sz w:val="28"/>
          <w:szCs w:val="28"/>
        </w:rPr>
      </w:pPr>
      <w:proofErr w:type="gramStart"/>
      <w:r w:rsidRPr="009C6F18">
        <w:rPr>
          <w:rFonts w:ascii="Arial" w:hAnsi="Arial" w:cs="Arial"/>
          <w:sz w:val="28"/>
          <w:szCs w:val="28"/>
        </w:rPr>
        <w:t>Your</w:t>
      </w:r>
      <w:proofErr w:type="gramEnd"/>
      <w:r w:rsidRPr="009C6F18">
        <w:rPr>
          <w:rFonts w:ascii="Arial" w:hAnsi="Arial" w:cs="Arial"/>
          <w:sz w:val="28"/>
          <w:szCs w:val="28"/>
        </w:rPr>
        <w:t xml:space="preserve"> Excellency </w:t>
      </w:r>
      <w:r w:rsidR="005B75D9" w:rsidRPr="009C6F18">
        <w:rPr>
          <w:rFonts w:ascii="Arial" w:hAnsi="Arial" w:cs="Arial"/>
          <w:sz w:val="28"/>
          <w:szCs w:val="28"/>
        </w:rPr>
        <w:t>Director</w:t>
      </w:r>
      <w:r w:rsidRPr="009C6F18">
        <w:rPr>
          <w:rFonts w:ascii="Arial" w:hAnsi="Arial" w:cs="Arial"/>
          <w:sz w:val="28"/>
          <w:szCs w:val="28"/>
        </w:rPr>
        <w:t xml:space="preserve"> General, </w:t>
      </w:r>
    </w:p>
    <w:p w:rsidR="00A40C90" w:rsidRPr="009C6F18" w:rsidRDefault="009C6F18" w:rsidP="00A40C90">
      <w:pPr>
        <w:autoSpaceDE w:val="0"/>
        <w:autoSpaceDN w:val="0"/>
        <w:adjustRightInd w:val="0"/>
        <w:spacing w:line="320" w:lineRule="exact"/>
        <w:jc w:val="both"/>
        <w:rPr>
          <w:rFonts w:ascii="Arial" w:hAnsi="Arial" w:cs="Arial"/>
          <w:sz w:val="28"/>
          <w:szCs w:val="28"/>
        </w:rPr>
      </w:pPr>
      <w:r w:rsidRPr="009C6F18">
        <w:rPr>
          <w:rFonts w:ascii="Arial" w:hAnsi="Arial" w:cs="Arial"/>
          <w:sz w:val="28"/>
          <w:szCs w:val="28"/>
        </w:rPr>
        <w:t xml:space="preserve">Distinguished </w:t>
      </w:r>
      <w:r w:rsidR="00A40C90" w:rsidRPr="009C6F18">
        <w:rPr>
          <w:rFonts w:ascii="Arial" w:hAnsi="Arial" w:cs="Arial"/>
          <w:sz w:val="28"/>
          <w:szCs w:val="28"/>
        </w:rPr>
        <w:t xml:space="preserve">representatives of FAO and </w:t>
      </w:r>
      <w:r w:rsidR="00AD72F2" w:rsidRPr="009C6F18">
        <w:rPr>
          <w:rFonts w:ascii="Arial" w:hAnsi="Arial" w:cs="Arial"/>
          <w:sz w:val="28"/>
          <w:szCs w:val="28"/>
        </w:rPr>
        <w:t>partner i</w:t>
      </w:r>
      <w:r w:rsidR="00A40C90" w:rsidRPr="009C6F18">
        <w:rPr>
          <w:rFonts w:ascii="Arial" w:hAnsi="Arial" w:cs="Arial"/>
          <w:sz w:val="28"/>
          <w:szCs w:val="28"/>
        </w:rPr>
        <w:t xml:space="preserve">nstitutions, </w:t>
      </w:r>
    </w:p>
    <w:p w:rsidR="00A40C90" w:rsidRPr="009C6F18" w:rsidRDefault="009C6F18" w:rsidP="00A40C90">
      <w:pPr>
        <w:autoSpaceDE w:val="0"/>
        <w:autoSpaceDN w:val="0"/>
        <w:adjustRightInd w:val="0"/>
        <w:spacing w:line="320" w:lineRule="exact"/>
        <w:jc w:val="both"/>
        <w:rPr>
          <w:rFonts w:ascii="Arial" w:hAnsi="Arial" w:cs="Arial"/>
          <w:sz w:val="28"/>
          <w:szCs w:val="28"/>
        </w:rPr>
      </w:pPr>
      <w:r w:rsidRPr="009C6F18">
        <w:rPr>
          <w:rFonts w:ascii="Arial" w:hAnsi="Arial" w:cs="Arial"/>
          <w:sz w:val="28"/>
          <w:szCs w:val="28"/>
        </w:rPr>
        <w:t>D</w:t>
      </w:r>
      <w:r w:rsidR="00A40C90" w:rsidRPr="009C6F18">
        <w:rPr>
          <w:rFonts w:ascii="Arial" w:hAnsi="Arial" w:cs="Arial"/>
          <w:sz w:val="28"/>
          <w:szCs w:val="28"/>
        </w:rPr>
        <w:t>ear beekeepers and</w:t>
      </w:r>
      <w:r w:rsidR="00AD72F2" w:rsidRPr="009C6F18">
        <w:rPr>
          <w:rFonts w:ascii="Arial" w:hAnsi="Arial" w:cs="Arial"/>
          <w:sz w:val="28"/>
          <w:szCs w:val="28"/>
        </w:rPr>
        <w:t xml:space="preserve"> other </w:t>
      </w:r>
      <w:r w:rsidR="00A40C90" w:rsidRPr="009C6F18">
        <w:rPr>
          <w:rFonts w:ascii="Arial" w:hAnsi="Arial" w:cs="Arial"/>
          <w:sz w:val="28"/>
          <w:szCs w:val="28"/>
        </w:rPr>
        <w:t>supporters of bees and other pollinators</w:t>
      </w:r>
      <w:r w:rsidRPr="009C6F18">
        <w:rPr>
          <w:rFonts w:ascii="Arial" w:hAnsi="Arial" w:cs="Arial"/>
          <w:sz w:val="28"/>
          <w:szCs w:val="28"/>
        </w:rPr>
        <w:t xml:space="preserve"> worldwide</w:t>
      </w:r>
      <w:r w:rsidR="00A40C90" w:rsidRPr="009C6F18">
        <w:rPr>
          <w:rFonts w:ascii="Arial" w:hAnsi="Arial" w:cs="Arial"/>
          <w:sz w:val="28"/>
          <w:szCs w:val="28"/>
        </w:rPr>
        <w:t>,</w:t>
      </w:r>
    </w:p>
    <w:p w:rsidR="00A40C90" w:rsidRPr="009C6F18" w:rsidRDefault="009C6F18" w:rsidP="00A40C90">
      <w:pPr>
        <w:autoSpaceDE w:val="0"/>
        <w:autoSpaceDN w:val="0"/>
        <w:adjustRightInd w:val="0"/>
        <w:spacing w:line="320" w:lineRule="exact"/>
        <w:jc w:val="both"/>
        <w:rPr>
          <w:rFonts w:ascii="Arial" w:hAnsi="Arial" w:cs="Arial"/>
          <w:i/>
          <w:sz w:val="28"/>
          <w:szCs w:val="28"/>
          <w:lang w:val="sl-SI"/>
        </w:rPr>
      </w:pPr>
      <w:r w:rsidRPr="009C6F18">
        <w:rPr>
          <w:rFonts w:ascii="Arial" w:hAnsi="Arial" w:cs="Arial"/>
          <w:i/>
          <w:sz w:val="28"/>
          <w:szCs w:val="28"/>
          <w:lang w:val="sl-SI"/>
        </w:rPr>
        <w:t>S</w:t>
      </w:r>
      <w:r w:rsidR="00A40C90" w:rsidRPr="009C6F18">
        <w:rPr>
          <w:rFonts w:ascii="Arial" w:hAnsi="Arial" w:cs="Arial"/>
          <w:i/>
          <w:sz w:val="28"/>
          <w:szCs w:val="28"/>
          <w:lang w:val="sl-SI"/>
        </w:rPr>
        <w:t xml:space="preserve">poštovani slovenski </w:t>
      </w:r>
      <w:r w:rsidR="00AD72F2" w:rsidRPr="009C6F18">
        <w:rPr>
          <w:rFonts w:ascii="Arial" w:hAnsi="Arial" w:cs="Arial"/>
          <w:i/>
          <w:sz w:val="28"/>
          <w:szCs w:val="28"/>
          <w:lang w:val="sl-SI"/>
        </w:rPr>
        <w:t xml:space="preserve">čebelarke in </w:t>
      </w:r>
      <w:r w:rsidR="00A40C90" w:rsidRPr="009C6F18">
        <w:rPr>
          <w:rFonts w:ascii="Arial" w:hAnsi="Arial" w:cs="Arial"/>
          <w:i/>
          <w:sz w:val="28"/>
          <w:szCs w:val="28"/>
          <w:lang w:val="sl-SI"/>
        </w:rPr>
        <w:t>čebelarji</w:t>
      </w:r>
      <w:r w:rsidR="00AD72F2" w:rsidRPr="009C6F18">
        <w:rPr>
          <w:rFonts w:ascii="Arial" w:hAnsi="Arial" w:cs="Arial"/>
          <w:i/>
          <w:sz w:val="28"/>
          <w:szCs w:val="28"/>
          <w:lang w:val="sl-SI"/>
        </w:rPr>
        <w:t xml:space="preserve"> ter</w:t>
      </w:r>
      <w:r w:rsidR="00A40C90" w:rsidRPr="009C6F18">
        <w:rPr>
          <w:rFonts w:ascii="Arial" w:hAnsi="Arial" w:cs="Arial"/>
          <w:i/>
          <w:sz w:val="28"/>
          <w:szCs w:val="28"/>
          <w:lang w:val="sl-SI"/>
        </w:rPr>
        <w:t xml:space="preserve"> vsi</w:t>
      </w:r>
      <w:r w:rsidR="00AD72F2" w:rsidRPr="009C6F18">
        <w:rPr>
          <w:rFonts w:ascii="Arial" w:hAnsi="Arial" w:cs="Arial"/>
          <w:i/>
          <w:sz w:val="28"/>
          <w:szCs w:val="28"/>
          <w:lang w:val="sl-SI"/>
        </w:rPr>
        <w:t xml:space="preserve"> ostali</w:t>
      </w:r>
      <w:r w:rsidR="00A40C90" w:rsidRPr="009C6F18">
        <w:rPr>
          <w:rFonts w:ascii="Arial" w:hAnsi="Arial" w:cs="Arial"/>
          <w:i/>
          <w:sz w:val="28"/>
          <w:szCs w:val="28"/>
          <w:lang w:val="sl-SI"/>
        </w:rPr>
        <w:t xml:space="preserve"> podporniki in prijatelji čebel in ostalih opraševalcev</w:t>
      </w:r>
      <w:r w:rsidR="000204DA">
        <w:rPr>
          <w:rFonts w:ascii="Arial" w:hAnsi="Arial" w:cs="Arial"/>
          <w:i/>
          <w:sz w:val="28"/>
          <w:szCs w:val="28"/>
          <w:lang w:val="sl-SI"/>
        </w:rPr>
        <w:t xml:space="preserve"> v Sloveniji</w:t>
      </w:r>
      <w:r w:rsidR="00A40C90" w:rsidRPr="009C6F18">
        <w:rPr>
          <w:rFonts w:ascii="Arial" w:hAnsi="Arial" w:cs="Arial"/>
          <w:i/>
          <w:sz w:val="28"/>
          <w:szCs w:val="28"/>
          <w:lang w:val="sl-SI"/>
        </w:rPr>
        <w:t>,</w:t>
      </w:r>
    </w:p>
    <w:p w:rsidR="00A40C90" w:rsidRDefault="00A40C90" w:rsidP="00A40C90">
      <w:pPr>
        <w:autoSpaceDE w:val="0"/>
        <w:autoSpaceDN w:val="0"/>
        <w:adjustRightInd w:val="0"/>
        <w:spacing w:line="320" w:lineRule="exact"/>
        <w:jc w:val="both"/>
        <w:rPr>
          <w:rFonts w:ascii="Arial" w:hAnsi="Arial" w:cs="Arial"/>
          <w:i/>
          <w:sz w:val="28"/>
          <w:szCs w:val="28"/>
        </w:rPr>
      </w:pPr>
    </w:p>
    <w:p w:rsidR="006D2DF8" w:rsidRPr="009C6F18" w:rsidRDefault="00A40C90" w:rsidP="00A40C90">
      <w:pPr>
        <w:autoSpaceDE w:val="0"/>
        <w:autoSpaceDN w:val="0"/>
        <w:adjustRightInd w:val="0"/>
        <w:spacing w:line="320" w:lineRule="exact"/>
        <w:jc w:val="both"/>
        <w:rPr>
          <w:rFonts w:ascii="Arial" w:hAnsi="Arial" w:cs="Arial"/>
          <w:sz w:val="28"/>
          <w:szCs w:val="28"/>
        </w:rPr>
      </w:pPr>
      <w:r w:rsidRPr="009C6F18">
        <w:rPr>
          <w:rFonts w:ascii="Arial" w:hAnsi="Arial" w:cs="Arial"/>
          <w:sz w:val="28"/>
          <w:szCs w:val="28"/>
        </w:rPr>
        <w:t>Ladies and Gentlemen!</w:t>
      </w:r>
    </w:p>
    <w:p w:rsidR="00A40C90" w:rsidRPr="007F202C" w:rsidRDefault="00A40C90" w:rsidP="007F202C">
      <w:pPr>
        <w:autoSpaceDE w:val="0"/>
        <w:autoSpaceDN w:val="0"/>
        <w:adjustRightInd w:val="0"/>
        <w:spacing w:line="320" w:lineRule="exact"/>
        <w:ind w:left="357"/>
        <w:jc w:val="both"/>
        <w:rPr>
          <w:rFonts w:ascii="Arial" w:hAnsi="Arial" w:cs="Arial"/>
          <w:sz w:val="28"/>
          <w:szCs w:val="28"/>
        </w:rPr>
      </w:pPr>
    </w:p>
    <w:p w:rsidR="00960743" w:rsidRPr="007F202C" w:rsidRDefault="00960743"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 xml:space="preserve">I am glad that in spite of the current situation we managed to gather, albeit virtually, at this third international celebration of World Bee Day. Special thanks are due to the FAO, its partners and all others that have put their efforts into making this event possible. </w:t>
      </w:r>
    </w:p>
    <w:p w:rsidR="00884489" w:rsidRPr="007F202C" w:rsidRDefault="00884489" w:rsidP="007F202C">
      <w:pPr>
        <w:autoSpaceDE w:val="0"/>
        <w:autoSpaceDN w:val="0"/>
        <w:adjustRightInd w:val="0"/>
        <w:spacing w:line="320" w:lineRule="exact"/>
        <w:ind w:left="357"/>
        <w:jc w:val="both"/>
        <w:rPr>
          <w:rFonts w:ascii="Arial" w:hAnsi="Arial" w:cs="Arial"/>
          <w:sz w:val="28"/>
          <w:szCs w:val="28"/>
        </w:rPr>
      </w:pPr>
    </w:p>
    <w:p w:rsidR="00960743" w:rsidRPr="007F202C" w:rsidRDefault="00960743"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This year the COVID-19 pandemic crossed our plans, but it also made us aware of how important safe, stable and sustainable food chains and systems are for people and the planet, and for which bees and other pollinators are vital.</w:t>
      </w:r>
    </w:p>
    <w:p w:rsidR="00884489" w:rsidRPr="007F202C" w:rsidRDefault="00884489" w:rsidP="007F202C">
      <w:pPr>
        <w:autoSpaceDE w:val="0"/>
        <w:autoSpaceDN w:val="0"/>
        <w:adjustRightInd w:val="0"/>
        <w:spacing w:line="320" w:lineRule="exact"/>
        <w:ind w:left="357"/>
        <w:jc w:val="both"/>
        <w:rPr>
          <w:rFonts w:ascii="Arial" w:eastAsia="Republika" w:hAnsi="Arial" w:cs="Arial"/>
          <w:noProof/>
          <w:kern w:val="2"/>
          <w:sz w:val="28"/>
          <w:szCs w:val="28"/>
        </w:rPr>
      </w:pPr>
    </w:p>
    <w:p w:rsidR="00960743" w:rsidRPr="007F202C" w:rsidRDefault="009C6F18" w:rsidP="00A40C90">
      <w:pPr>
        <w:autoSpaceDE w:val="0"/>
        <w:autoSpaceDN w:val="0"/>
        <w:adjustRightInd w:val="0"/>
        <w:spacing w:line="320" w:lineRule="exact"/>
        <w:jc w:val="both"/>
        <w:rPr>
          <w:rFonts w:ascii="Arial" w:hAnsi="Arial" w:cs="Arial"/>
          <w:sz w:val="28"/>
          <w:szCs w:val="28"/>
        </w:rPr>
      </w:pPr>
      <w:r>
        <w:rPr>
          <w:rFonts w:ascii="Arial" w:eastAsia="Republika" w:hAnsi="Arial" w:cs="Arial"/>
          <w:noProof/>
          <w:kern w:val="2"/>
          <w:sz w:val="28"/>
          <w:szCs w:val="28"/>
        </w:rPr>
        <w:t>“</w:t>
      </w:r>
      <w:r w:rsidR="00960743" w:rsidRPr="007F202C">
        <w:rPr>
          <w:rFonts w:ascii="Arial" w:eastAsia="Republika" w:hAnsi="Arial" w:cs="Arial"/>
          <w:noProof/>
          <w:kern w:val="2"/>
          <w:sz w:val="28"/>
          <w:szCs w:val="28"/>
        </w:rPr>
        <w:t>Bee Engaged", the theme of this year's celebration, is important, as it encourages and urges us to turn our words into actions, including countries, international and other organisations, research and educational institutions, civil society, the private sector, farmers and beekeepers, as well as individual</w:t>
      </w:r>
      <w:r w:rsidR="009A153F" w:rsidRPr="007F202C">
        <w:rPr>
          <w:rFonts w:ascii="Arial" w:eastAsia="Republika" w:hAnsi="Arial" w:cs="Arial"/>
          <w:noProof/>
          <w:kern w:val="2"/>
          <w:sz w:val="28"/>
          <w:szCs w:val="28"/>
        </w:rPr>
        <w:t>s</w:t>
      </w:r>
      <w:r w:rsidR="00960743" w:rsidRPr="007F202C">
        <w:rPr>
          <w:rFonts w:ascii="Arial" w:eastAsia="Republika" w:hAnsi="Arial" w:cs="Arial"/>
          <w:noProof/>
          <w:kern w:val="2"/>
          <w:sz w:val="28"/>
          <w:szCs w:val="28"/>
        </w:rPr>
        <w:t>. Every one of us can make a great contribution just by slightly changing our everyday habits!</w:t>
      </w:r>
    </w:p>
    <w:p w:rsidR="00884489" w:rsidRPr="007F202C" w:rsidRDefault="00884489" w:rsidP="007F202C">
      <w:pPr>
        <w:autoSpaceDE w:val="0"/>
        <w:autoSpaceDN w:val="0"/>
        <w:adjustRightInd w:val="0"/>
        <w:spacing w:line="320" w:lineRule="exact"/>
        <w:ind w:left="357"/>
        <w:jc w:val="both"/>
        <w:rPr>
          <w:rFonts w:ascii="Arial" w:hAnsi="Arial" w:cs="Arial"/>
          <w:sz w:val="28"/>
          <w:szCs w:val="28"/>
        </w:rPr>
      </w:pPr>
    </w:p>
    <w:p w:rsidR="00960743" w:rsidRPr="007F202C" w:rsidRDefault="00037DA1"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Bees and other pollinators are invaluable for humanity. Among other things, they are vital for successful and sustainable agricultural production. More than 70</w:t>
      </w:r>
      <w:r w:rsidR="007F202C" w:rsidRPr="007F202C">
        <w:rPr>
          <w:rFonts w:ascii="Arial" w:hAnsi="Arial" w:cs="Arial"/>
          <w:sz w:val="28"/>
          <w:szCs w:val="28"/>
        </w:rPr>
        <w:t xml:space="preserve"> </w:t>
      </w:r>
      <w:r w:rsidRPr="007F202C">
        <w:rPr>
          <w:rFonts w:ascii="Arial" w:hAnsi="Arial" w:cs="Arial"/>
          <w:sz w:val="28"/>
          <w:szCs w:val="28"/>
        </w:rPr>
        <w:t>% of major crops grown for human food around the world and more than 80</w:t>
      </w:r>
      <w:r w:rsidR="007F202C" w:rsidRPr="007F202C">
        <w:rPr>
          <w:rFonts w:ascii="Arial" w:hAnsi="Arial" w:cs="Arial"/>
          <w:sz w:val="28"/>
          <w:szCs w:val="28"/>
        </w:rPr>
        <w:t xml:space="preserve"> </w:t>
      </w:r>
      <w:r w:rsidRPr="007F202C">
        <w:rPr>
          <w:rFonts w:ascii="Arial" w:hAnsi="Arial" w:cs="Arial"/>
          <w:sz w:val="28"/>
          <w:szCs w:val="28"/>
        </w:rPr>
        <w:t>% in Europe depend on pollination.</w:t>
      </w:r>
    </w:p>
    <w:p w:rsidR="006D2DF8" w:rsidRPr="007F202C" w:rsidRDefault="006D2DF8" w:rsidP="007F202C">
      <w:pPr>
        <w:autoSpaceDE w:val="0"/>
        <w:autoSpaceDN w:val="0"/>
        <w:adjustRightInd w:val="0"/>
        <w:spacing w:line="320" w:lineRule="exact"/>
        <w:ind w:left="357"/>
        <w:jc w:val="both"/>
        <w:rPr>
          <w:rFonts w:ascii="Arial" w:hAnsi="Arial" w:cs="Arial"/>
          <w:sz w:val="28"/>
          <w:szCs w:val="28"/>
        </w:rPr>
      </w:pPr>
    </w:p>
    <w:p w:rsidR="00960743" w:rsidRPr="007F202C" w:rsidRDefault="007C1290"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Bees and other pollinators also have a positive impact on the entire ecosystem, on maintaining ecological balance and preserving biodiversity. They are the indicators of environmental health and we must keep in mind that human pr</w:t>
      </w:r>
      <w:bookmarkStart w:id="0" w:name="_GoBack"/>
      <w:bookmarkEnd w:id="0"/>
      <w:r w:rsidRPr="007F202C">
        <w:rPr>
          <w:rFonts w:ascii="Arial" w:hAnsi="Arial" w:cs="Arial"/>
          <w:sz w:val="28"/>
          <w:szCs w:val="28"/>
        </w:rPr>
        <w:t>essure on the environment is negatively reflected in the life and vitality of bees and can even threaten their existence!</w:t>
      </w:r>
    </w:p>
    <w:p w:rsidR="00A40C90" w:rsidRDefault="00A40C90" w:rsidP="00A40C90">
      <w:pPr>
        <w:autoSpaceDE w:val="0"/>
        <w:autoSpaceDN w:val="0"/>
        <w:adjustRightInd w:val="0"/>
        <w:spacing w:line="320" w:lineRule="exact"/>
        <w:jc w:val="both"/>
        <w:rPr>
          <w:rFonts w:ascii="Arial" w:hAnsi="Arial" w:cs="Arial"/>
          <w:sz w:val="28"/>
          <w:szCs w:val="28"/>
        </w:rPr>
      </w:pPr>
    </w:p>
    <w:p w:rsidR="009A153F" w:rsidRPr="007F202C" w:rsidRDefault="00960743"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lastRenderedPageBreak/>
        <w:t xml:space="preserve">In Slovenia, where beekeeping is part of the historical and cultural heritage and the </w:t>
      </w:r>
      <w:proofErr w:type="spellStart"/>
      <w:r w:rsidRPr="007F202C">
        <w:rPr>
          <w:rFonts w:ascii="Arial" w:hAnsi="Arial" w:cs="Arial"/>
          <w:sz w:val="28"/>
          <w:szCs w:val="28"/>
        </w:rPr>
        <w:t>Carniolan</w:t>
      </w:r>
      <w:proofErr w:type="spellEnd"/>
      <w:r w:rsidRPr="007F202C">
        <w:rPr>
          <w:rFonts w:ascii="Arial" w:hAnsi="Arial" w:cs="Arial"/>
          <w:sz w:val="28"/>
          <w:szCs w:val="28"/>
        </w:rPr>
        <w:t xml:space="preserve"> honey bee is one of the national symbols, people are very aware of the importance of bees and beekeeping. This is reflected in the comprehensive support provided to the sector. We are successfully implementing European action programmes on beekeeping. </w:t>
      </w:r>
      <w:r w:rsidRPr="00A40C90">
        <w:rPr>
          <w:rFonts w:ascii="Arial" w:hAnsi="Arial" w:cs="Arial"/>
          <w:sz w:val="28"/>
          <w:szCs w:val="28"/>
        </w:rPr>
        <w:t xml:space="preserve">We support </w:t>
      </w:r>
      <w:r w:rsidR="000204DA">
        <w:rPr>
          <w:rFonts w:ascii="Arial" w:hAnsi="Arial" w:cs="Arial"/>
          <w:sz w:val="28"/>
          <w:szCs w:val="28"/>
        </w:rPr>
        <w:t xml:space="preserve">public </w:t>
      </w:r>
      <w:r w:rsidR="009A153F" w:rsidRPr="00A40C90">
        <w:rPr>
          <w:rFonts w:ascii="Arial" w:hAnsi="Arial" w:cs="Arial"/>
          <w:sz w:val="28"/>
          <w:szCs w:val="28"/>
        </w:rPr>
        <w:t>extension service</w:t>
      </w:r>
      <w:r w:rsidR="005D4636">
        <w:rPr>
          <w:rFonts w:ascii="Arial" w:hAnsi="Arial" w:cs="Arial"/>
          <w:sz w:val="28"/>
          <w:szCs w:val="28"/>
        </w:rPr>
        <w:t>s</w:t>
      </w:r>
      <w:r w:rsidR="009A153F" w:rsidRPr="00A40C90">
        <w:rPr>
          <w:rFonts w:ascii="Arial" w:hAnsi="Arial" w:cs="Arial"/>
          <w:sz w:val="28"/>
          <w:szCs w:val="28"/>
        </w:rPr>
        <w:t xml:space="preserve"> for </w:t>
      </w:r>
      <w:r w:rsidRPr="00A40C90">
        <w:rPr>
          <w:rFonts w:ascii="Arial" w:hAnsi="Arial" w:cs="Arial"/>
          <w:sz w:val="28"/>
          <w:szCs w:val="28"/>
        </w:rPr>
        <w:t xml:space="preserve">the beekeeping </w:t>
      </w:r>
      <w:r w:rsidR="009A153F" w:rsidRPr="00A40C90">
        <w:rPr>
          <w:rFonts w:ascii="Arial" w:hAnsi="Arial" w:cs="Arial"/>
          <w:sz w:val="28"/>
          <w:szCs w:val="28"/>
        </w:rPr>
        <w:t>sector</w:t>
      </w:r>
      <w:r w:rsidRPr="00A40C90">
        <w:rPr>
          <w:rFonts w:ascii="Arial" w:hAnsi="Arial" w:cs="Arial"/>
          <w:sz w:val="28"/>
          <w:szCs w:val="28"/>
        </w:rPr>
        <w:t xml:space="preserve">, which, in addition to ensuring the conservation of the </w:t>
      </w:r>
      <w:proofErr w:type="spellStart"/>
      <w:r w:rsidRPr="00A40C90">
        <w:rPr>
          <w:rFonts w:ascii="Arial" w:hAnsi="Arial" w:cs="Arial"/>
          <w:sz w:val="28"/>
          <w:szCs w:val="28"/>
        </w:rPr>
        <w:t>Carniolan</w:t>
      </w:r>
      <w:proofErr w:type="spellEnd"/>
      <w:r w:rsidRPr="00A40C90">
        <w:rPr>
          <w:rFonts w:ascii="Arial" w:hAnsi="Arial" w:cs="Arial"/>
          <w:sz w:val="28"/>
          <w:szCs w:val="28"/>
        </w:rPr>
        <w:t xml:space="preserve"> honey bee</w:t>
      </w:r>
      <w:r w:rsidR="00B947E9">
        <w:rPr>
          <w:rFonts w:ascii="Arial" w:hAnsi="Arial" w:cs="Arial"/>
          <w:sz w:val="28"/>
          <w:szCs w:val="28"/>
        </w:rPr>
        <w:t xml:space="preserve"> and</w:t>
      </w:r>
      <w:r w:rsidRPr="00A40C90">
        <w:rPr>
          <w:rFonts w:ascii="Arial" w:hAnsi="Arial" w:cs="Arial"/>
          <w:sz w:val="28"/>
          <w:szCs w:val="28"/>
        </w:rPr>
        <w:t xml:space="preserve"> </w:t>
      </w:r>
      <w:r w:rsidR="00B947E9" w:rsidRPr="00A40C90">
        <w:rPr>
          <w:rFonts w:ascii="Arial" w:hAnsi="Arial" w:cs="Arial"/>
          <w:sz w:val="28"/>
          <w:szCs w:val="28"/>
        </w:rPr>
        <w:t>prov</w:t>
      </w:r>
      <w:r w:rsidR="00B947E9">
        <w:rPr>
          <w:rFonts w:ascii="Arial" w:hAnsi="Arial" w:cs="Arial"/>
          <w:sz w:val="28"/>
          <w:szCs w:val="28"/>
        </w:rPr>
        <w:t xml:space="preserve">iding </w:t>
      </w:r>
      <w:r w:rsidRPr="00A40C90">
        <w:rPr>
          <w:rFonts w:ascii="Arial" w:hAnsi="Arial" w:cs="Arial"/>
          <w:sz w:val="28"/>
          <w:szCs w:val="28"/>
        </w:rPr>
        <w:t xml:space="preserve">technological support to beekeepers, </w:t>
      </w:r>
      <w:r w:rsidR="00A40C90">
        <w:rPr>
          <w:rFonts w:ascii="Arial" w:hAnsi="Arial" w:cs="Arial"/>
          <w:sz w:val="28"/>
          <w:szCs w:val="28"/>
        </w:rPr>
        <w:t>raise</w:t>
      </w:r>
      <w:r w:rsidRPr="00A40C90">
        <w:rPr>
          <w:rFonts w:ascii="Arial" w:hAnsi="Arial" w:cs="Arial"/>
          <w:sz w:val="28"/>
          <w:szCs w:val="28"/>
        </w:rPr>
        <w:t xml:space="preserve"> awareness among the general public on the importance of bees, </w:t>
      </w:r>
      <w:r w:rsidR="005D4636">
        <w:rPr>
          <w:rFonts w:ascii="Arial" w:hAnsi="Arial" w:cs="Arial"/>
          <w:sz w:val="28"/>
          <w:szCs w:val="28"/>
        </w:rPr>
        <w:t>and</w:t>
      </w:r>
      <w:r w:rsidRPr="00A40C90">
        <w:rPr>
          <w:rFonts w:ascii="Arial" w:hAnsi="Arial" w:cs="Arial"/>
          <w:sz w:val="28"/>
          <w:szCs w:val="28"/>
        </w:rPr>
        <w:t xml:space="preserve"> most </w:t>
      </w:r>
      <w:r w:rsidR="00F77814" w:rsidRPr="00A40C90">
        <w:rPr>
          <w:rFonts w:ascii="Arial" w:hAnsi="Arial" w:cs="Arial"/>
          <w:sz w:val="28"/>
          <w:szCs w:val="28"/>
        </w:rPr>
        <w:t>importantly</w:t>
      </w:r>
      <w:r w:rsidRPr="00A40C90">
        <w:rPr>
          <w:rFonts w:ascii="Arial" w:hAnsi="Arial" w:cs="Arial"/>
          <w:sz w:val="28"/>
          <w:szCs w:val="28"/>
        </w:rPr>
        <w:t xml:space="preserve"> provides education and training. </w:t>
      </w:r>
    </w:p>
    <w:p w:rsidR="009A153F" w:rsidRPr="007F202C" w:rsidRDefault="009A153F" w:rsidP="007F202C">
      <w:pPr>
        <w:autoSpaceDE w:val="0"/>
        <w:autoSpaceDN w:val="0"/>
        <w:adjustRightInd w:val="0"/>
        <w:spacing w:line="320" w:lineRule="exact"/>
        <w:ind w:left="357"/>
        <w:jc w:val="both"/>
        <w:rPr>
          <w:rFonts w:ascii="Arial" w:hAnsi="Arial" w:cs="Arial"/>
          <w:sz w:val="28"/>
          <w:szCs w:val="28"/>
        </w:rPr>
      </w:pPr>
    </w:p>
    <w:p w:rsidR="0015364A" w:rsidRPr="007F202C" w:rsidRDefault="00960743"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 xml:space="preserve">Owing to the beekeeping measures and programmes financed by the state, the situation in beekeeping has improved in recent years. </w:t>
      </w:r>
      <w:r w:rsidR="009C6F18">
        <w:rPr>
          <w:rFonts w:ascii="Arial" w:hAnsi="Arial" w:cs="Arial"/>
          <w:sz w:val="28"/>
          <w:szCs w:val="28"/>
        </w:rPr>
        <w:t>In the last decade t</w:t>
      </w:r>
      <w:r w:rsidRPr="007F202C">
        <w:rPr>
          <w:rFonts w:ascii="Arial" w:hAnsi="Arial" w:cs="Arial"/>
          <w:sz w:val="28"/>
          <w:szCs w:val="28"/>
        </w:rPr>
        <w:t xml:space="preserve">he number of bee colonies and the number of beekeepers </w:t>
      </w:r>
      <w:r w:rsidR="009C6F18">
        <w:rPr>
          <w:rFonts w:ascii="Arial" w:hAnsi="Arial" w:cs="Arial"/>
          <w:sz w:val="28"/>
          <w:szCs w:val="28"/>
        </w:rPr>
        <w:t xml:space="preserve">have increased significantly. </w:t>
      </w:r>
      <w:r w:rsidRPr="007F202C">
        <w:rPr>
          <w:rFonts w:ascii="Arial" w:hAnsi="Arial" w:cs="Arial"/>
          <w:sz w:val="28"/>
          <w:szCs w:val="28"/>
        </w:rPr>
        <w:t>Young people are showing a greater interest in beekeeping and the public is more aware of the importance of bees and the role of beekeeping.</w:t>
      </w:r>
    </w:p>
    <w:p w:rsidR="0015364A" w:rsidRPr="007F202C" w:rsidRDefault="0015364A" w:rsidP="007F202C">
      <w:pPr>
        <w:autoSpaceDE w:val="0"/>
        <w:autoSpaceDN w:val="0"/>
        <w:adjustRightInd w:val="0"/>
        <w:spacing w:line="320" w:lineRule="exact"/>
        <w:ind w:left="357"/>
        <w:jc w:val="both"/>
        <w:rPr>
          <w:rFonts w:ascii="Arial" w:hAnsi="Arial" w:cs="Arial"/>
          <w:sz w:val="28"/>
          <w:szCs w:val="28"/>
        </w:rPr>
      </w:pPr>
    </w:p>
    <w:p w:rsidR="00960743" w:rsidRPr="007F202C" w:rsidRDefault="003174F9"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 xml:space="preserve">By declaring World Bee Day, we wanted to expand and upgrade the activities aimed at raising public awareness of the importance of pollinators, bees and beekeeping and combine the efforts of all the countries of the world in the care for bees. The main purpose of World Bee Day is to contribute towards improved international cooperation in addressing global issues such as global food </w:t>
      </w:r>
      <w:r w:rsidR="009A153F" w:rsidRPr="007F202C">
        <w:rPr>
          <w:rFonts w:ascii="Arial" w:hAnsi="Arial" w:cs="Arial"/>
          <w:sz w:val="28"/>
          <w:szCs w:val="28"/>
        </w:rPr>
        <w:t xml:space="preserve">security, </w:t>
      </w:r>
      <w:r w:rsidRPr="007F202C">
        <w:rPr>
          <w:rFonts w:ascii="Arial" w:hAnsi="Arial" w:cs="Arial"/>
          <w:sz w:val="28"/>
          <w:szCs w:val="28"/>
        </w:rPr>
        <w:t xml:space="preserve">eradication of hunger and the preservation of the environment. </w:t>
      </w:r>
    </w:p>
    <w:p w:rsidR="007D13D0" w:rsidRPr="007F202C" w:rsidRDefault="007D13D0" w:rsidP="007F202C">
      <w:pPr>
        <w:autoSpaceDE w:val="0"/>
        <w:autoSpaceDN w:val="0"/>
        <w:adjustRightInd w:val="0"/>
        <w:spacing w:line="320" w:lineRule="exact"/>
        <w:ind w:left="357"/>
        <w:jc w:val="both"/>
        <w:rPr>
          <w:rFonts w:ascii="Arial" w:hAnsi="Arial" w:cs="Arial"/>
          <w:sz w:val="28"/>
          <w:szCs w:val="28"/>
        </w:rPr>
      </w:pPr>
    </w:p>
    <w:p w:rsidR="00EF67ED" w:rsidRPr="007F202C" w:rsidRDefault="0090583B"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 xml:space="preserve">A few years ago, the Beekeeping Academy of Slovenia joined our international activities for strengthening knowledge on beekeeping and international </w:t>
      </w:r>
      <w:r w:rsidR="009A153F" w:rsidRPr="007F202C">
        <w:rPr>
          <w:rFonts w:ascii="Arial" w:hAnsi="Arial" w:cs="Arial"/>
          <w:sz w:val="28"/>
          <w:szCs w:val="28"/>
        </w:rPr>
        <w:t xml:space="preserve">development </w:t>
      </w:r>
      <w:r w:rsidRPr="007F202C">
        <w:rPr>
          <w:rFonts w:ascii="Arial" w:hAnsi="Arial" w:cs="Arial"/>
          <w:sz w:val="28"/>
          <w:szCs w:val="28"/>
        </w:rPr>
        <w:t>cooperation. The Academy assists in teaching beekeeping, thus contributing to the eradication of poverty and hunger, particularly in developing countries, where beekeeping can be an important activity, providing livelihood and decent work.</w:t>
      </w:r>
    </w:p>
    <w:p w:rsidR="00EF67ED" w:rsidRPr="007F202C" w:rsidRDefault="00EF67ED" w:rsidP="007F202C">
      <w:pPr>
        <w:autoSpaceDE w:val="0"/>
        <w:autoSpaceDN w:val="0"/>
        <w:adjustRightInd w:val="0"/>
        <w:spacing w:line="320" w:lineRule="exact"/>
        <w:ind w:left="357"/>
        <w:jc w:val="both"/>
        <w:rPr>
          <w:rFonts w:ascii="Arial" w:hAnsi="Arial" w:cs="Arial"/>
          <w:sz w:val="28"/>
          <w:szCs w:val="28"/>
        </w:rPr>
      </w:pPr>
    </w:p>
    <w:p w:rsidR="00A40C90" w:rsidRPr="007F202C" w:rsidRDefault="0086042E"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This year, Slovenia launched an initiative to set up a clearer system for the designation of origin of honey</w:t>
      </w:r>
      <w:r w:rsidR="008843FE" w:rsidRPr="007F202C">
        <w:rPr>
          <w:rFonts w:ascii="Arial" w:hAnsi="Arial" w:cs="Arial"/>
          <w:sz w:val="28"/>
          <w:szCs w:val="28"/>
        </w:rPr>
        <w:t xml:space="preserve"> blends</w:t>
      </w:r>
      <w:r w:rsidR="005D4636">
        <w:rPr>
          <w:rFonts w:ascii="Arial" w:hAnsi="Arial" w:cs="Arial"/>
          <w:sz w:val="28"/>
          <w:szCs w:val="28"/>
        </w:rPr>
        <w:t xml:space="preserve"> </w:t>
      </w:r>
      <w:r w:rsidR="005D4636" w:rsidRPr="007F202C">
        <w:rPr>
          <w:rFonts w:ascii="Arial" w:hAnsi="Arial" w:cs="Arial"/>
          <w:sz w:val="28"/>
          <w:szCs w:val="28"/>
        </w:rPr>
        <w:t>originating from more than one country</w:t>
      </w:r>
      <w:r w:rsidRPr="007F202C">
        <w:rPr>
          <w:rFonts w:ascii="Arial" w:hAnsi="Arial" w:cs="Arial"/>
          <w:sz w:val="28"/>
          <w:szCs w:val="28"/>
        </w:rPr>
        <w:t xml:space="preserve">. </w:t>
      </w:r>
      <w:r w:rsidR="005D4636">
        <w:rPr>
          <w:rFonts w:ascii="Arial" w:hAnsi="Arial" w:cs="Arial"/>
          <w:sz w:val="28"/>
          <w:szCs w:val="28"/>
        </w:rPr>
        <w:t>We are concerned</w:t>
      </w:r>
      <w:r w:rsidR="005D4636" w:rsidRPr="007F202C">
        <w:rPr>
          <w:rFonts w:ascii="Arial" w:hAnsi="Arial" w:cs="Arial"/>
          <w:sz w:val="28"/>
          <w:szCs w:val="28"/>
        </w:rPr>
        <w:t xml:space="preserve"> </w:t>
      </w:r>
      <w:r w:rsidRPr="007F202C">
        <w:rPr>
          <w:rFonts w:ascii="Arial" w:hAnsi="Arial" w:cs="Arial"/>
          <w:sz w:val="28"/>
          <w:szCs w:val="28"/>
        </w:rPr>
        <w:t xml:space="preserve">that the current labelling of honey </w:t>
      </w:r>
      <w:r w:rsidR="008843FE" w:rsidRPr="007F202C">
        <w:rPr>
          <w:rFonts w:ascii="Arial" w:hAnsi="Arial" w:cs="Arial"/>
          <w:sz w:val="28"/>
          <w:szCs w:val="28"/>
        </w:rPr>
        <w:t xml:space="preserve">blends </w:t>
      </w:r>
      <w:r w:rsidRPr="007F202C">
        <w:rPr>
          <w:rFonts w:ascii="Arial" w:hAnsi="Arial" w:cs="Arial"/>
          <w:sz w:val="28"/>
          <w:szCs w:val="28"/>
        </w:rPr>
        <w:t xml:space="preserve">does not provide consumers with detailed and reliable information about </w:t>
      </w:r>
      <w:r w:rsidR="00B947E9">
        <w:rPr>
          <w:rFonts w:ascii="Arial" w:hAnsi="Arial" w:cs="Arial"/>
          <w:sz w:val="28"/>
          <w:szCs w:val="28"/>
        </w:rPr>
        <w:t>the origin of honey</w:t>
      </w:r>
      <w:r w:rsidR="005D4636">
        <w:rPr>
          <w:rFonts w:ascii="Arial" w:hAnsi="Arial" w:cs="Arial"/>
          <w:sz w:val="28"/>
          <w:szCs w:val="28"/>
        </w:rPr>
        <w:t>.</w:t>
      </w:r>
      <w:r w:rsidR="00B947E9">
        <w:rPr>
          <w:rFonts w:ascii="Arial" w:hAnsi="Arial" w:cs="Arial"/>
          <w:sz w:val="28"/>
          <w:szCs w:val="28"/>
        </w:rPr>
        <w:t xml:space="preserve"> </w:t>
      </w:r>
      <w:r w:rsidR="005D4636">
        <w:rPr>
          <w:rFonts w:ascii="Arial" w:hAnsi="Arial" w:cs="Arial"/>
          <w:sz w:val="28"/>
          <w:szCs w:val="28"/>
        </w:rPr>
        <w:t>Therefore we</w:t>
      </w:r>
      <w:r w:rsidR="00B947E9">
        <w:rPr>
          <w:rFonts w:ascii="Arial" w:hAnsi="Arial" w:cs="Arial"/>
          <w:sz w:val="28"/>
          <w:szCs w:val="28"/>
        </w:rPr>
        <w:t xml:space="preserve"> </w:t>
      </w:r>
      <w:r w:rsidRPr="007F202C">
        <w:rPr>
          <w:rFonts w:ascii="Arial" w:hAnsi="Arial" w:cs="Arial"/>
          <w:sz w:val="28"/>
          <w:szCs w:val="28"/>
        </w:rPr>
        <w:t>launched</w:t>
      </w:r>
      <w:r w:rsidR="008843FE" w:rsidRPr="007F202C">
        <w:rPr>
          <w:rFonts w:ascii="Arial" w:hAnsi="Arial" w:cs="Arial"/>
          <w:sz w:val="28"/>
          <w:szCs w:val="28"/>
        </w:rPr>
        <w:t>, on the initiative of the Slovenian Beekeepers' Association,</w:t>
      </w:r>
      <w:r w:rsidRPr="007F202C">
        <w:rPr>
          <w:rFonts w:ascii="Arial" w:hAnsi="Arial" w:cs="Arial"/>
          <w:sz w:val="28"/>
          <w:szCs w:val="28"/>
        </w:rPr>
        <w:t xml:space="preserve"> activities for amending the </w:t>
      </w:r>
      <w:r w:rsidR="00800F4F" w:rsidRPr="007F202C">
        <w:rPr>
          <w:rFonts w:ascii="Arial" w:hAnsi="Arial" w:cs="Arial"/>
          <w:sz w:val="28"/>
          <w:szCs w:val="28"/>
        </w:rPr>
        <w:t xml:space="preserve">European </w:t>
      </w:r>
      <w:r w:rsidRPr="007F202C">
        <w:rPr>
          <w:rFonts w:ascii="Arial" w:hAnsi="Arial" w:cs="Arial"/>
          <w:sz w:val="28"/>
          <w:szCs w:val="28"/>
        </w:rPr>
        <w:t xml:space="preserve">Honey Directive in the part relating to the labelling of honey blends. </w:t>
      </w:r>
      <w:r w:rsidR="000204DA">
        <w:rPr>
          <w:rFonts w:ascii="Arial" w:hAnsi="Arial" w:cs="Arial"/>
          <w:sz w:val="28"/>
          <w:szCs w:val="28"/>
        </w:rPr>
        <w:t>We</w:t>
      </w:r>
      <w:r w:rsidRPr="007F202C">
        <w:rPr>
          <w:rFonts w:ascii="Arial" w:hAnsi="Arial" w:cs="Arial"/>
          <w:sz w:val="28"/>
          <w:szCs w:val="28"/>
        </w:rPr>
        <w:t xml:space="preserve"> received wide support from like-minded countries and the European Commission announced that it would address this issue within the Farm to Fork Strategy. </w:t>
      </w:r>
    </w:p>
    <w:p w:rsidR="00037DA1" w:rsidRPr="007F202C" w:rsidRDefault="005C6AD6"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lastRenderedPageBreak/>
        <w:t xml:space="preserve">Ladies and Gentlemen, </w:t>
      </w:r>
    </w:p>
    <w:p w:rsidR="00037DA1" w:rsidRPr="007F202C" w:rsidRDefault="00037DA1" w:rsidP="007F202C">
      <w:pPr>
        <w:autoSpaceDE w:val="0"/>
        <w:autoSpaceDN w:val="0"/>
        <w:adjustRightInd w:val="0"/>
        <w:spacing w:line="320" w:lineRule="exact"/>
        <w:ind w:left="357"/>
        <w:jc w:val="both"/>
        <w:rPr>
          <w:rFonts w:ascii="Arial" w:hAnsi="Arial" w:cs="Arial"/>
          <w:sz w:val="28"/>
          <w:szCs w:val="28"/>
        </w:rPr>
      </w:pPr>
    </w:p>
    <w:p w:rsidR="00960743" w:rsidRPr="007F202C" w:rsidRDefault="005C6AD6" w:rsidP="00A40C90">
      <w:pPr>
        <w:autoSpaceDE w:val="0"/>
        <w:autoSpaceDN w:val="0"/>
        <w:adjustRightInd w:val="0"/>
        <w:spacing w:line="320" w:lineRule="exact"/>
        <w:jc w:val="both"/>
        <w:rPr>
          <w:rFonts w:ascii="Arial" w:hAnsi="Arial" w:cs="Arial"/>
          <w:sz w:val="28"/>
          <w:szCs w:val="28"/>
        </w:rPr>
      </w:pPr>
      <w:r w:rsidRPr="007F202C">
        <w:rPr>
          <w:rFonts w:ascii="Arial" w:hAnsi="Arial" w:cs="Arial"/>
          <w:sz w:val="28"/>
          <w:szCs w:val="28"/>
        </w:rPr>
        <w:t>Today, when we are celebrating World Bee Day, an important European document will be published, n</w:t>
      </w:r>
      <w:r w:rsidR="00A40C90">
        <w:rPr>
          <w:rFonts w:ascii="Arial" w:hAnsi="Arial" w:cs="Arial"/>
          <w:sz w:val="28"/>
          <w:szCs w:val="28"/>
        </w:rPr>
        <w:t>amely the Farm to Fork Strategy</w:t>
      </w:r>
      <w:r w:rsidRPr="007F202C">
        <w:rPr>
          <w:rFonts w:ascii="Arial" w:hAnsi="Arial" w:cs="Arial"/>
          <w:sz w:val="28"/>
          <w:szCs w:val="28"/>
        </w:rPr>
        <w:t xml:space="preserve">, which is part of the European Green Deal aimed at ensuring the transition to a sustainable circular economy by 2050. The purpose of </w:t>
      </w:r>
      <w:r w:rsidR="008843FE" w:rsidRPr="007F202C">
        <w:rPr>
          <w:rFonts w:ascii="Arial" w:hAnsi="Arial" w:cs="Arial"/>
          <w:sz w:val="28"/>
          <w:szCs w:val="28"/>
        </w:rPr>
        <w:t xml:space="preserve">this sustainable food </w:t>
      </w:r>
      <w:r w:rsidR="000F4652">
        <w:rPr>
          <w:rFonts w:ascii="Arial" w:hAnsi="Arial" w:cs="Arial"/>
          <w:sz w:val="28"/>
          <w:szCs w:val="28"/>
        </w:rPr>
        <w:t>systems</w:t>
      </w:r>
      <w:r w:rsidR="000F4652" w:rsidRPr="007F202C">
        <w:rPr>
          <w:rFonts w:ascii="Arial" w:hAnsi="Arial" w:cs="Arial"/>
          <w:sz w:val="28"/>
          <w:szCs w:val="28"/>
        </w:rPr>
        <w:t xml:space="preserve"> </w:t>
      </w:r>
      <w:r w:rsidRPr="007F202C">
        <w:rPr>
          <w:rFonts w:ascii="Arial" w:hAnsi="Arial" w:cs="Arial"/>
          <w:sz w:val="28"/>
          <w:szCs w:val="28"/>
        </w:rPr>
        <w:t>strategy is to ensure that Europeans will eat healthier food that will be produced sustainably, with minimal environmental pollution and impact on climate, while protecting biodiversity and enabling farmers and other actors in the chain to live a decent life. These are also the aims of World Bee Day.</w:t>
      </w:r>
    </w:p>
    <w:p w:rsidR="007D13D0" w:rsidRPr="007F202C" w:rsidRDefault="007D13D0" w:rsidP="007F202C">
      <w:pPr>
        <w:autoSpaceDE w:val="0"/>
        <w:autoSpaceDN w:val="0"/>
        <w:adjustRightInd w:val="0"/>
        <w:spacing w:line="300" w:lineRule="exact"/>
        <w:ind w:left="357"/>
        <w:jc w:val="both"/>
        <w:rPr>
          <w:rFonts w:ascii="Arial" w:hAnsi="Arial" w:cs="Arial"/>
          <w:sz w:val="28"/>
          <w:szCs w:val="28"/>
        </w:rPr>
      </w:pPr>
    </w:p>
    <w:p w:rsidR="00960743" w:rsidRPr="007F202C" w:rsidRDefault="00960743" w:rsidP="00A40C90">
      <w:pPr>
        <w:autoSpaceDE w:val="0"/>
        <w:autoSpaceDN w:val="0"/>
        <w:adjustRightInd w:val="0"/>
        <w:spacing w:line="300" w:lineRule="exact"/>
        <w:jc w:val="both"/>
        <w:rPr>
          <w:rFonts w:ascii="Arial" w:hAnsi="Arial" w:cs="Arial"/>
          <w:sz w:val="28"/>
          <w:szCs w:val="28"/>
        </w:rPr>
      </w:pPr>
      <w:r w:rsidRPr="007F202C">
        <w:rPr>
          <w:rFonts w:ascii="Arial" w:hAnsi="Arial" w:cs="Arial"/>
          <w:sz w:val="28"/>
          <w:szCs w:val="28"/>
        </w:rPr>
        <w:t xml:space="preserve">Finally, I would like to again thank the FAO for its </w:t>
      </w:r>
      <w:r w:rsidR="00800F4F" w:rsidRPr="007F202C">
        <w:rPr>
          <w:rFonts w:ascii="Arial" w:hAnsi="Arial" w:cs="Arial"/>
          <w:sz w:val="28"/>
          <w:szCs w:val="28"/>
        </w:rPr>
        <w:t>lasting</w:t>
      </w:r>
      <w:r w:rsidRPr="007F202C">
        <w:rPr>
          <w:rFonts w:ascii="Arial" w:hAnsi="Arial" w:cs="Arial"/>
          <w:sz w:val="28"/>
          <w:szCs w:val="28"/>
        </w:rPr>
        <w:t xml:space="preserve"> support and cooperation in raising awareness of countries and farmers, as well as consumers and the general public, about the importance of bees and other pollinators. Slovenia will endeavour to ensure that this successful and productive cooperation continues.</w:t>
      </w:r>
    </w:p>
    <w:p w:rsidR="006D2DF8" w:rsidRPr="007F202C" w:rsidRDefault="006D2DF8" w:rsidP="007F202C">
      <w:pPr>
        <w:autoSpaceDE w:val="0"/>
        <w:autoSpaceDN w:val="0"/>
        <w:adjustRightInd w:val="0"/>
        <w:spacing w:line="300" w:lineRule="exact"/>
        <w:ind w:left="357"/>
        <w:jc w:val="both"/>
        <w:rPr>
          <w:rFonts w:ascii="Arial" w:hAnsi="Arial" w:cs="Arial"/>
          <w:sz w:val="28"/>
          <w:szCs w:val="28"/>
        </w:rPr>
      </w:pPr>
    </w:p>
    <w:p w:rsidR="00960743" w:rsidRPr="007F202C" w:rsidRDefault="00960743" w:rsidP="00A40C90">
      <w:pPr>
        <w:autoSpaceDE w:val="0"/>
        <w:autoSpaceDN w:val="0"/>
        <w:adjustRightInd w:val="0"/>
        <w:spacing w:line="300" w:lineRule="exact"/>
        <w:jc w:val="both"/>
        <w:rPr>
          <w:rFonts w:ascii="Arial" w:hAnsi="Arial" w:cs="Arial"/>
          <w:sz w:val="28"/>
          <w:szCs w:val="28"/>
        </w:rPr>
      </w:pPr>
      <w:r w:rsidRPr="007F202C">
        <w:rPr>
          <w:rFonts w:ascii="Arial" w:hAnsi="Arial" w:cs="Arial"/>
          <w:sz w:val="28"/>
          <w:szCs w:val="28"/>
        </w:rPr>
        <w:t>By "</w:t>
      </w:r>
      <w:proofErr w:type="gramStart"/>
      <w:r w:rsidR="00A40C90" w:rsidRPr="007F202C">
        <w:rPr>
          <w:rFonts w:ascii="Arial" w:hAnsi="Arial" w:cs="Arial"/>
          <w:sz w:val="28"/>
          <w:szCs w:val="28"/>
        </w:rPr>
        <w:t>be</w:t>
      </w:r>
      <w:r w:rsidR="009C6F18">
        <w:rPr>
          <w:rFonts w:ascii="Arial" w:hAnsi="Arial" w:cs="Arial"/>
          <w:sz w:val="28"/>
          <w:szCs w:val="28"/>
        </w:rPr>
        <w:t>(</w:t>
      </w:r>
      <w:proofErr w:type="gramEnd"/>
      <w:r w:rsidR="009C6F18">
        <w:rPr>
          <w:rFonts w:ascii="Arial" w:hAnsi="Arial" w:cs="Arial"/>
          <w:sz w:val="28"/>
          <w:szCs w:val="28"/>
        </w:rPr>
        <w:t>e)</w:t>
      </w:r>
      <w:proofErr w:type="spellStart"/>
      <w:r w:rsidR="00A40C90" w:rsidRPr="007F202C">
        <w:rPr>
          <w:rFonts w:ascii="Arial" w:hAnsi="Arial" w:cs="Arial"/>
          <w:sz w:val="28"/>
          <w:szCs w:val="28"/>
        </w:rPr>
        <w:t>ing</w:t>
      </w:r>
      <w:proofErr w:type="spellEnd"/>
      <w:r w:rsidRPr="007F202C">
        <w:rPr>
          <w:rFonts w:ascii="Arial" w:hAnsi="Arial" w:cs="Arial"/>
          <w:sz w:val="28"/>
          <w:szCs w:val="28"/>
        </w:rPr>
        <w:t xml:space="preserve"> engaged" we contribute to a better world and better future for us all.</w:t>
      </w:r>
    </w:p>
    <w:p w:rsidR="008843FE" w:rsidRPr="007F202C" w:rsidRDefault="008843FE" w:rsidP="007F202C">
      <w:pPr>
        <w:autoSpaceDE w:val="0"/>
        <w:autoSpaceDN w:val="0"/>
        <w:adjustRightInd w:val="0"/>
        <w:spacing w:line="300" w:lineRule="exact"/>
        <w:ind w:left="357"/>
        <w:jc w:val="both"/>
        <w:rPr>
          <w:rFonts w:ascii="Arial" w:hAnsi="Arial" w:cs="Arial"/>
          <w:sz w:val="28"/>
          <w:szCs w:val="28"/>
        </w:rPr>
      </w:pPr>
    </w:p>
    <w:p w:rsidR="008843FE" w:rsidRPr="007F202C" w:rsidRDefault="008843FE" w:rsidP="00A40C90">
      <w:pPr>
        <w:autoSpaceDE w:val="0"/>
        <w:autoSpaceDN w:val="0"/>
        <w:adjustRightInd w:val="0"/>
        <w:spacing w:line="300" w:lineRule="exact"/>
        <w:jc w:val="both"/>
        <w:rPr>
          <w:rFonts w:ascii="Arial" w:hAnsi="Arial" w:cs="Arial"/>
          <w:sz w:val="28"/>
          <w:szCs w:val="28"/>
        </w:rPr>
      </w:pPr>
      <w:r w:rsidRPr="007F202C">
        <w:rPr>
          <w:rFonts w:ascii="Arial" w:hAnsi="Arial" w:cs="Arial"/>
          <w:sz w:val="28"/>
          <w:szCs w:val="28"/>
        </w:rPr>
        <w:t>Thank you.</w:t>
      </w:r>
    </w:p>
    <w:p w:rsidR="006D2DF8" w:rsidRPr="007F202C" w:rsidRDefault="006D2DF8" w:rsidP="007F202C">
      <w:pPr>
        <w:autoSpaceDE w:val="0"/>
        <w:autoSpaceDN w:val="0"/>
        <w:adjustRightInd w:val="0"/>
        <w:spacing w:line="300" w:lineRule="exact"/>
        <w:ind w:left="357"/>
        <w:jc w:val="both"/>
        <w:rPr>
          <w:rFonts w:ascii="Arial" w:hAnsi="Arial" w:cs="Arial"/>
          <w:sz w:val="28"/>
          <w:szCs w:val="28"/>
        </w:rPr>
      </w:pPr>
    </w:p>
    <w:p w:rsidR="00091EB2" w:rsidRPr="00831C57" w:rsidRDefault="00091EB2"/>
    <w:sectPr w:rsidR="00091EB2" w:rsidRPr="00831C57" w:rsidSect="00884489">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BD6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BD681" w16cid:durableId="226690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89" w:rsidRDefault="008F1E89" w:rsidP="00A40C90">
      <w:r>
        <w:separator/>
      </w:r>
    </w:p>
  </w:endnote>
  <w:endnote w:type="continuationSeparator" w:id="0">
    <w:p w:rsidR="008F1E89" w:rsidRDefault="008F1E89" w:rsidP="00A40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Arial"/>
    <w:panose1 w:val="00000000000000000000"/>
    <w:charset w:val="00"/>
    <w:family w:val="swiss"/>
    <w:notTrueType/>
    <w:pitch w:val="default"/>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00181"/>
      <w:docPartObj>
        <w:docPartGallery w:val="Page Numbers (Bottom of Page)"/>
        <w:docPartUnique/>
      </w:docPartObj>
    </w:sdtPr>
    <w:sdtEndPr>
      <w:rPr>
        <w:rFonts w:ascii="Arial" w:hAnsi="Arial" w:cs="Arial"/>
        <w:sz w:val="22"/>
        <w:szCs w:val="22"/>
      </w:rPr>
    </w:sdtEndPr>
    <w:sdtContent>
      <w:p w:rsidR="00A40C90" w:rsidRPr="00BD6215" w:rsidRDefault="003D4067">
        <w:pPr>
          <w:pStyle w:val="Noga"/>
          <w:jc w:val="right"/>
          <w:rPr>
            <w:rFonts w:ascii="Arial" w:hAnsi="Arial" w:cs="Arial"/>
            <w:sz w:val="22"/>
            <w:szCs w:val="22"/>
          </w:rPr>
        </w:pPr>
        <w:r w:rsidRPr="00BD6215">
          <w:rPr>
            <w:rFonts w:ascii="Arial" w:hAnsi="Arial" w:cs="Arial"/>
            <w:sz w:val="22"/>
            <w:szCs w:val="22"/>
          </w:rPr>
          <w:fldChar w:fldCharType="begin"/>
        </w:r>
        <w:r w:rsidR="00A40C90" w:rsidRPr="00BD6215">
          <w:rPr>
            <w:rFonts w:ascii="Arial" w:hAnsi="Arial" w:cs="Arial"/>
            <w:sz w:val="22"/>
            <w:szCs w:val="22"/>
          </w:rPr>
          <w:instrText>PAGE   \* MERGEFORMAT</w:instrText>
        </w:r>
        <w:r w:rsidRPr="00BD6215">
          <w:rPr>
            <w:rFonts w:ascii="Arial" w:hAnsi="Arial" w:cs="Arial"/>
            <w:sz w:val="22"/>
            <w:szCs w:val="22"/>
          </w:rPr>
          <w:fldChar w:fldCharType="separate"/>
        </w:r>
        <w:r w:rsidR="00A52CE4" w:rsidRPr="00A52CE4">
          <w:rPr>
            <w:rFonts w:ascii="Arial" w:hAnsi="Arial" w:cs="Arial"/>
            <w:noProof/>
            <w:sz w:val="22"/>
            <w:szCs w:val="22"/>
            <w:lang w:val="sl-SI"/>
          </w:rPr>
          <w:t>1</w:t>
        </w:r>
        <w:r w:rsidRPr="00BD6215">
          <w:rPr>
            <w:rFonts w:ascii="Arial" w:hAnsi="Arial" w:cs="Arial"/>
            <w:sz w:val="22"/>
            <w:szCs w:val="22"/>
          </w:rPr>
          <w:fldChar w:fldCharType="end"/>
        </w:r>
      </w:p>
    </w:sdtContent>
  </w:sdt>
  <w:p w:rsidR="00A40C90" w:rsidRDefault="00A40C9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89" w:rsidRDefault="008F1E89" w:rsidP="00A40C90">
      <w:r>
        <w:separator/>
      </w:r>
    </w:p>
  </w:footnote>
  <w:footnote w:type="continuationSeparator" w:id="0">
    <w:p w:rsidR="008F1E89" w:rsidRDefault="008F1E89" w:rsidP="00A40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59F6"/>
    <w:multiLevelType w:val="hybridMultilevel"/>
    <w:tmpl w:val="1BE22E24"/>
    <w:lvl w:ilvl="0" w:tplc="D6E0D3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47253F3"/>
    <w:multiLevelType w:val="hybridMultilevel"/>
    <w:tmpl w:val="D3C6FBEE"/>
    <w:lvl w:ilvl="0" w:tplc="D6E0D306">
      <w:start w:val="1"/>
      <w:numFmt w:val="bullet"/>
      <w:lvlText w:val=""/>
      <w:lvlJc w:val="left"/>
      <w:pPr>
        <w:tabs>
          <w:tab w:val="num" w:pos="786"/>
        </w:tabs>
        <w:ind w:left="786"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D902890"/>
    <w:multiLevelType w:val="hybridMultilevel"/>
    <w:tmpl w:val="90720CAA"/>
    <w:lvl w:ilvl="0" w:tplc="D6E0D3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Gašperlin Pertovt">
    <w15:presenceInfo w15:providerId="AD" w15:userId="S-1-5-21-1216032988-1413419555-761460819-11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31C57"/>
    <w:rsid w:val="000204DA"/>
    <w:rsid w:val="00037706"/>
    <w:rsid w:val="00037DA1"/>
    <w:rsid w:val="00091EB2"/>
    <w:rsid w:val="000F4652"/>
    <w:rsid w:val="00140588"/>
    <w:rsid w:val="0015364A"/>
    <w:rsid w:val="002041DA"/>
    <w:rsid w:val="002474CF"/>
    <w:rsid w:val="00286B2E"/>
    <w:rsid w:val="002A6B7F"/>
    <w:rsid w:val="002E10CA"/>
    <w:rsid w:val="003174F9"/>
    <w:rsid w:val="00380064"/>
    <w:rsid w:val="0038228F"/>
    <w:rsid w:val="0039185F"/>
    <w:rsid w:val="003D4067"/>
    <w:rsid w:val="00431D9E"/>
    <w:rsid w:val="00464E4B"/>
    <w:rsid w:val="005053D2"/>
    <w:rsid w:val="00515900"/>
    <w:rsid w:val="005B75D9"/>
    <w:rsid w:val="005C6AD6"/>
    <w:rsid w:val="005D4636"/>
    <w:rsid w:val="00660B9E"/>
    <w:rsid w:val="006D2DF8"/>
    <w:rsid w:val="007C1290"/>
    <w:rsid w:val="007D13D0"/>
    <w:rsid w:val="007E38D8"/>
    <w:rsid w:val="007F202C"/>
    <w:rsid w:val="00800F4F"/>
    <w:rsid w:val="008049C4"/>
    <w:rsid w:val="00831C57"/>
    <w:rsid w:val="00853DF7"/>
    <w:rsid w:val="0086042E"/>
    <w:rsid w:val="008843FE"/>
    <w:rsid w:val="00884489"/>
    <w:rsid w:val="00893E3E"/>
    <w:rsid w:val="008F1E89"/>
    <w:rsid w:val="008F5732"/>
    <w:rsid w:val="0090583B"/>
    <w:rsid w:val="00960743"/>
    <w:rsid w:val="009A153F"/>
    <w:rsid w:val="009C6F18"/>
    <w:rsid w:val="00A40C90"/>
    <w:rsid w:val="00A52CE4"/>
    <w:rsid w:val="00A85E67"/>
    <w:rsid w:val="00AA5C03"/>
    <w:rsid w:val="00AD72F2"/>
    <w:rsid w:val="00AF1679"/>
    <w:rsid w:val="00B34ACE"/>
    <w:rsid w:val="00B947E9"/>
    <w:rsid w:val="00BD6215"/>
    <w:rsid w:val="00C12D5B"/>
    <w:rsid w:val="00D67FCB"/>
    <w:rsid w:val="00D925D5"/>
    <w:rsid w:val="00DD25AA"/>
    <w:rsid w:val="00EA3948"/>
    <w:rsid w:val="00EF67ED"/>
    <w:rsid w:val="00F44DFD"/>
    <w:rsid w:val="00F778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1C57"/>
    <w:pPr>
      <w:spacing w:after="0" w:line="240" w:lineRule="auto"/>
    </w:pPr>
    <w:rPr>
      <w:rFonts w:ascii="Times New Roman" w:eastAsia="Times New Roman" w:hAnsi="Times New Roman" w:cs="Times New Roman"/>
      <w:color w:val="auto"/>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84489"/>
    <w:pPr>
      <w:ind w:left="720"/>
      <w:contextualSpacing/>
    </w:pPr>
  </w:style>
  <w:style w:type="paragraph" w:styleId="Besedilooblaka">
    <w:name w:val="Balloon Text"/>
    <w:basedOn w:val="Navaden"/>
    <w:link w:val="BesedilooblakaZnak"/>
    <w:uiPriority w:val="99"/>
    <w:semiHidden/>
    <w:unhideWhenUsed/>
    <w:rsid w:val="005C6AD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C6AD6"/>
    <w:rPr>
      <w:rFonts w:ascii="Segoe UI" w:eastAsia="Times New Roman" w:hAnsi="Segoe UI" w:cs="Segoe UI"/>
      <w:color w:val="auto"/>
      <w:sz w:val="18"/>
      <w:szCs w:val="18"/>
      <w:lang w:val="en-GB"/>
    </w:rPr>
  </w:style>
  <w:style w:type="character" w:styleId="Komentar-sklic">
    <w:name w:val="annotation reference"/>
    <w:basedOn w:val="Privzetapisavaodstavka"/>
    <w:uiPriority w:val="99"/>
    <w:semiHidden/>
    <w:unhideWhenUsed/>
    <w:rsid w:val="00800F4F"/>
    <w:rPr>
      <w:sz w:val="16"/>
      <w:szCs w:val="16"/>
    </w:rPr>
  </w:style>
  <w:style w:type="paragraph" w:styleId="Komentar-besedilo">
    <w:name w:val="annotation text"/>
    <w:basedOn w:val="Navaden"/>
    <w:link w:val="Komentar-besediloZnak"/>
    <w:uiPriority w:val="99"/>
    <w:semiHidden/>
    <w:unhideWhenUsed/>
    <w:rsid w:val="00800F4F"/>
    <w:rPr>
      <w:sz w:val="20"/>
      <w:szCs w:val="20"/>
    </w:rPr>
  </w:style>
  <w:style w:type="character" w:customStyle="1" w:styleId="Komentar-besediloZnak">
    <w:name w:val="Komentar - besedilo Znak"/>
    <w:basedOn w:val="Privzetapisavaodstavka"/>
    <w:link w:val="Komentar-besedilo"/>
    <w:uiPriority w:val="99"/>
    <w:semiHidden/>
    <w:rsid w:val="00800F4F"/>
    <w:rPr>
      <w:rFonts w:ascii="Times New Roman" w:eastAsia="Times New Roman" w:hAnsi="Times New Roman" w:cs="Times New Roman"/>
      <w:color w:val="auto"/>
      <w:sz w:val="20"/>
      <w:szCs w:val="20"/>
      <w:lang w:val="en-GB"/>
    </w:rPr>
  </w:style>
  <w:style w:type="paragraph" w:styleId="Zadevakomentarja">
    <w:name w:val="annotation subject"/>
    <w:basedOn w:val="Komentar-besedilo"/>
    <w:next w:val="Komentar-besedilo"/>
    <w:link w:val="ZadevakomentarjaZnak"/>
    <w:uiPriority w:val="99"/>
    <w:semiHidden/>
    <w:unhideWhenUsed/>
    <w:rsid w:val="00800F4F"/>
    <w:rPr>
      <w:b/>
      <w:bCs/>
    </w:rPr>
  </w:style>
  <w:style w:type="character" w:customStyle="1" w:styleId="ZadevakomentarjaZnak">
    <w:name w:val="Zadeva komentarja Znak"/>
    <w:basedOn w:val="Komentar-besediloZnak"/>
    <w:link w:val="Zadevakomentarja"/>
    <w:uiPriority w:val="99"/>
    <w:semiHidden/>
    <w:rsid w:val="00800F4F"/>
    <w:rPr>
      <w:rFonts w:ascii="Times New Roman" w:eastAsia="Times New Roman" w:hAnsi="Times New Roman" w:cs="Times New Roman"/>
      <w:b/>
      <w:bCs/>
      <w:color w:val="auto"/>
      <w:sz w:val="20"/>
      <w:szCs w:val="20"/>
      <w:lang w:val="en-GB"/>
    </w:rPr>
  </w:style>
  <w:style w:type="paragraph" w:customStyle="1" w:styleId="Default">
    <w:name w:val="Default"/>
    <w:rsid w:val="00A40C90"/>
    <w:pPr>
      <w:autoSpaceDE w:val="0"/>
      <w:autoSpaceDN w:val="0"/>
      <w:adjustRightInd w:val="0"/>
      <w:spacing w:after="0" w:line="240" w:lineRule="auto"/>
    </w:pPr>
    <w:rPr>
      <w:rFonts w:ascii="Montserrat" w:hAnsi="Montserrat" w:cs="Montserrat"/>
      <w:color w:val="000000"/>
      <w:sz w:val="24"/>
      <w:szCs w:val="24"/>
    </w:rPr>
  </w:style>
  <w:style w:type="paragraph" w:customStyle="1" w:styleId="Pa2">
    <w:name w:val="Pa2"/>
    <w:basedOn w:val="Default"/>
    <w:next w:val="Default"/>
    <w:uiPriority w:val="99"/>
    <w:rsid w:val="00A40C90"/>
    <w:pPr>
      <w:spacing w:line="221" w:lineRule="atLeast"/>
    </w:pPr>
    <w:rPr>
      <w:rFonts w:cstheme="minorBidi"/>
      <w:color w:val="000000" w:themeColor="text1"/>
    </w:rPr>
  </w:style>
  <w:style w:type="character" w:customStyle="1" w:styleId="A1">
    <w:name w:val="A1"/>
    <w:uiPriority w:val="99"/>
    <w:rsid w:val="00A40C90"/>
    <w:rPr>
      <w:rFonts w:cs="Montserrat"/>
      <w:i/>
      <w:iCs/>
      <w:color w:val="000000"/>
      <w:sz w:val="20"/>
      <w:szCs w:val="20"/>
    </w:rPr>
  </w:style>
  <w:style w:type="paragraph" w:styleId="Glava">
    <w:name w:val="header"/>
    <w:basedOn w:val="Navaden"/>
    <w:link w:val="GlavaZnak"/>
    <w:uiPriority w:val="99"/>
    <w:unhideWhenUsed/>
    <w:rsid w:val="00A40C90"/>
    <w:pPr>
      <w:tabs>
        <w:tab w:val="center" w:pos="4536"/>
        <w:tab w:val="right" w:pos="9072"/>
      </w:tabs>
    </w:pPr>
  </w:style>
  <w:style w:type="character" w:customStyle="1" w:styleId="GlavaZnak">
    <w:name w:val="Glava Znak"/>
    <w:basedOn w:val="Privzetapisavaodstavka"/>
    <w:link w:val="Glava"/>
    <w:uiPriority w:val="99"/>
    <w:rsid w:val="00A40C90"/>
    <w:rPr>
      <w:rFonts w:ascii="Times New Roman" w:eastAsia="Times New Roman" w:hAnsi="Times New Roman" w:cs="Times New Roman"/>
      <w:color w:val="auto"/>
      <w:sz w:val="24"/>
      <w:szCs w:val="24"/>
      <w:lang w:val="en-GB"/>
    </w:rPr>
  </w:style>
  <w:style w:type="paragraph" w:styleId="Noga">
    <w:name w:val="footer"/>
    <w:basedOn w:val="Navaden"/>
    <w:link w:val="NogaZnak"/>
    <w:uiPriority w:val="99"/>
    <w:unhideWhenUsed/>
    <w:rsid w:val="00A40C90"/>
    <w:pPr>
      <w:tabs>
        <w:tab w:val="center" w:pos="4536"/>
        <w:tab w:val="right" w:pos="9072"/>
      </w:tabs>
    </w:pPr>
  </w:style>
  <w:style w:type="character" w:customStyle="1" w:styleId="NogaZnak">
    <w:name w:val="Noga Znak"/>
    <w:basedOn w:val="Privzetapisavaodstavka"/>
    <w:link w:val="Noga"/>
    <w:uiPriority w:val="99"/>
    <w:rsid w:val="00A40C90"/>
    <w:rPr>
      <w:rFonts w:ascii="Times New Roman" w:eastAsia="Times New Roman" w:hAnsi="Times New Roman" w:cs="Times New Roman"/>
      <w:color w:val="auto"/>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1C57"/>
    <w:pPr>
      <w:spacing w:after="0" w:line="240" w:lineRule="auto"/>
    </w:pPr>
    <w:rPr>
      <w:rFonts w:ascii="Times New Roman" w:eastAsia="Times New Roman" w:hAnsi="Times New Roman" w:cs="Times New Roman"/>
      <w:color w:val="auto"/>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84489"/>
    <w:pPr>
      <w:ind w:left="720"/>
      <w:contextualSpacing/>
    </w:pPr>
  </w:style>
  <w:style w:type="paragraph" w:styleId="Besedilooblaka">
    <w:name w:val="Balloon Text"/>
    <w:basedOn w:val="Navaden"/>
    <w:link w:val="BesedilooblakaZnak"/>
    <w:uiPriority w:val="99"/>
    <w:semiHidden/>
    <w:unhideWhenUsed/>
    <w:rsid w:val="005C6AD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C6AD6"/>
    <w:rPr>
      <w:rFonts w:ascii="Segoe UI" w:eastAsia="Times New Roman" w:hAnsi="Segoe UI" w:cs="Segoe UI"/>
      <w:color w:val="auto"/>
      <w:sz w:val="18"/>
      <w:szCs w:val="18"/>
      <w:lang w:val="en-GB"/>
    </w:rPr>
  </w:style>
  <w:style w:type="character" w:styleId="Pripombasklic">
    <w:name w:val="annotation reference"/>
    <w:basedOn w:val="Privzetapisavaodstavka"/>
    <w:uiPriority w:val="99"/>
    <w:semiHidden/>
    <w:unhideWhenUsed/>
    <w:rsid w:val="00800F4F"/>
    <w:rPr>
      <w:sz w:val="16"/>
      <w:szCs w:val="16"/>
    </w:rPr>
  </w:style>
  <w:style w:type="paragraph" w:styleId="Pripombabesedilo">
    <w:name w:val="annotation text"/>
    <w:basedOn w:val="Navaden"/>
    <w:link w:val="PripombabesediloZnak"/>
    <w:uiPriority w:val="99"/>
    <w:semiHidden/>
    <w:unhideWhenUsed/>
    <w:rsid w:val="00800F4F"/>
    <w:rPr>
      <w:sz w:val="20"/>
      <w:szCs w:val="20"/>
    </w:rPr>
  </w:style>
  <w:style w:type="character" w:customStyle="1" w:styleId="PripombabesediloZnak">
    <w:name w:val="Pripomba – besedilo Znak"/>
    <w:basedOn w:val="Privzetapisavaodstavka"/>
    <w:link w:val="Pripombabesedilo"/>
    <w:uiPriority w:val="99"/>
    <w:semiHidden/>
    <w:rsid w:val="00800F4F"/>
    <w:rPr>
      <w:rFonts w:ascii="Times New Roman" w:eastAsia="Times New Roman" w:hAnsi="Times New Roman" w:cs="Times New Roman"/>
      <w:color w:val="auto"/>
      <w:sz w:val="20"/>
      <w:szCs w:val="20"/>
      <w:lang w:val="en-GB"/>
    </w:rPr>
  </w:style>
  <w:style w:type="paragraph" w:styleId="Zadevapripombe">
    <w:name w:val="annotation subject"/>
    <w:basedOn w:val="Pripombabesedilo"/>
    <w:next w:val="Pripombabesedilo"/>
    <w:link w:val="ZadevapripombeZnak"/>
    <w:uiPriority w:val="99"/>
    <w:semiHidden/>
    <w:unhideWhenUsed/>
    <w:rsid w:val="00800F4F"/>
    <w:rPr>
      <w:b/>
      <w:bCs/>
    </w:rPr>
  </w:style>
  <w:style w:type="character" w:customStyle="1" w:styleId="ZadevapripombeZnak">
    <w:name w:val="Zadeva pripombe Znak"/>
    <w:basedOn w:val="PripombabesediloZnak"/>
    <w:link w:val="Zadevapripombe"/>
    <w:uiPriority w:val="99"/>
    <w:semiHidden/>
    <w:rsid w:val="00800F4F"/>
    <w:rPr>
      <w:rFonts w:ascii="Times New Roman" w:eastAsia="Times New Roman" w:hAnsi="Times New Roman" w:cs="Times New Roman"/>
      <w:b/>
      <w:bCs/>
      <w:color w:val="auto"/>
      <w:sz w:val="20"/>
      <w:szCs w:val="20"/>
      <w:lang w:val="en-GB"/>
    </w:rPr>
  </w:style>
  <w:style w:type="paragraph" w:customStyle="1" w:styleId="Default">
    <w:name w:val="Default"/>
    <w:rsid w:val="00A40C90"/>
    <w:pPr>
      <w:autoSpaceDE w:val="0"/>
      <w:autoSpaceDN w:val="0"/>
      <w:adjustRightInd w:val="0"/>
      <w:spacing w:after="0" w:line="240" w:lineRule="auto"/>
    </w:pPr>
    <w:rPr>
      <w:rFonts w:ascii="Montserrat" w:hAnsi="Montserrat" w:cs="Montserrat"/>
      <w:color w:val="000000"/>
      <w:sz w:val="24"/>
      <w:szCs w:val="24"/>
    </w:rPr>
  </w:style>
  <w:style w:type="paragraph" w:customStyle="1" w:styleId="Pa2">
    <w:name w:val="Pa2"/>
    <w:basedOn w:val="Default"/>
    <w:next w:val="Default"/>
    <w:uiPriority w:val="99"/>
    <w:rsid w:val="00A40C90"/>
    <w:pPr>
      <w:spacing w:line="221" w:lineRule="atLeast"/>
    </w:pPr>
    <w:rPr>
      <w:rFonts w:cstheme="minorBidi"/>
      <w:color w:val="000000" w:themeColor="text1"/>
    </w:rPr>
  </w:style>
  <w:style w:type="character" w:customStyle="1" w:styleId="A1">
    <w:name w:val="A1"/>
    <w:uiPriority w:val="99"/>
    <w:rsid w:val="00A40C90"/>
    <w:rPr>
      <w:rFonts w:cs="Montserrat"/>
      <w:i/>
      <w:iCs/>
      <w:color w:val="000000"/>
      <w:sz w:val="20"/>
      <w:szCs w:val="20"/>
    </w:rPr>
  </w:style>
  <w:style w:type="paragraph" w:styleId="Glava">
    <w:name w:val="header"/>
    <w:basedOn w:val="Navaden"/>
    <w:link w:val="GlavaZnak"/>
    <w:uiPriority w:val="99"/>
    <w:unhideWhenUsed/>
    <w:rsid w:val="00A40C90"/>
    <w:pPr>
      <w:tabs>
        <w:tab w:val="center" w:pos="4536"/>
        <w:tab w:val="right" w:pos="9072"/>
      </w:tabs>
    </w:pPr>
  </w:style>
  <w:style w:type="character" w:customStyle="1" w:styleId="GlavaZnak">
    <w:name w:val="Glava Znak"/>
    <w:basedOn w:val="Privzetapisavaodstavka"/>
    <w:link w:val="Glava"/>
    <w:uiPriority w:val="99"/>
    <w:rsid w:val="00A40C90"/>
    <w:rPr>
      <w:rFonts w:ascii="Times New Roman" w:eastAsia="Times New Roman" w:hAnsi="Times New Roman" w:cs="Times New Roman"/>
      <w:color w:val="auto"/>
      <w:sz w:val="24"/>
      <w:szCs w:val="24"/>
      <w:lang w:val="en-GB"/>
    </w:rPr>
  </w:style>
  <w:style w:type="paragraph" w:styleId="Noga">
    <w:name w:val="footer"/>
    <w:basedOn w:val="Navaden"/>
    <w:link w:val="NogaZnak"/>
    <w:uiPriority w:val="99"/>
    <w:unhideWhenUsed/>
    <w:rsid w:val="00A40C90"/>
    <w:pPr>
      <w:tabs>
        <w:tab w:val="center" w:pos="4536"/>
        <w:tab w:val="right" w:pos="9072"/>
      </w:tabs>
    </w:pPr>
  </w:style>
  <w:style w:type="character" w:customStyle="1" w:styleId="NogaZnak">
    <w:name w:val="Noga Znak"/>
    <w:basedOn w:val="Privzetapisavaodstavka"/>
    <w:link w:val="Noga"/>
    <w:uiPriority w:val="99"/>
    <w:rsid w:val="00A40C90"/>
    <w:rPr>
      <w:rFonts w:ascii="Times New Roman" w:eastAsia="Times New Roman" w:hAnsi="Times New Roman" w:cs="Times New Roman"/>
      <w:color w:val="auto"/>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Dolenc</dc:creator>
  <cp:lastModifiedBy>Patrizia</cp:lastModifiedBy>
  <cp:revision>2</cp:revision>
  <cp:lastPrinted>2020-05-15T11:33:00Z</cp:lastPrinted>
  <dcterms:created xsi:type="dcterms:W3CDTF">2020-05-20T10:56:00Z</dcterms:created>
  <dcterms:modified xsi:type="dcterms:W3CDTF">2020-05-20T10:56:00Z</dcterms:modified>
</cp:coreProperties>
</file>