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C85" w:rsidRDefault="00693C85" w:rsidP="00693C85">
      <w:pPr>
        <w:pStyle w:val="Noga"/>
        <w:spacing w:before="120" w:line="300" w:lineRule="exact"/>
        <w:ind w:right="72"/>
        <w:jc w:val="center"/>
        <w:rPr>
          <w:rFonts w:eastAsia="Republika" w:cs="Arial"/>
          <w:color w:val="000000"/>
          <w:sz w:val="22"/>
          <w:szCs w:val="22"/>
          <w:lang w:val="sl-SI" w:eastAsia="sl-SI"/>
        </w:rPr>
      </w:pPr>
    </w:p>
    <w:p w:rsidR="00693C85" w:rsidRPr="00693C85" w:rsidRDefault="00693C85" w:rsidP="00693C85">
      <w:pPr>
        <w:pStyle w:val="Noga"/>
        <w:spacing w:before="120" w:line="300" w:lineRule="exact"/>
        <w:ind w:right="72"/>
        <w:jc w:val="center"/>
        <w:rPr>
          <w:bCs/>
          <w:caps/>
          <w:sz w:val="22"/>
          <w:szCs w:val="22"/>
          <w:lang w:val="sl-SI"/>
        </w:rPr>
      </w:pPr>
      <w:r w:rsidRPr="00693C85">
        <w:rPr>
          <w:rFonts w:eastAsia="Republika" w:cs="Arial"/>
          <w:color w:val="000000"/>
          <w:sz w:val="22"/>
          <w:szCs w:val="22"/>
          <w:lang w:val="sl-SI" w:eastAsia="sl-SI"/>
        </w:rPr>
        <w:t xml:space="preserve">Nagovor ministrice za kmetijstvo, gozdarstvo in prehrano dr. Aleksandre Pivec na </w:t>
      </w:r>
      <w:r w:rsidRPr="00693C85">
        <w:rPr>
          <w:bCs/>
          <w:caps/>
          <w:sz w:val="22"/>
          <w:szCs w:val="22"/>
          <w:lang w:val="sl-SI"/>
        </w:rPr>
        <w:t>MEdnarodni konferenci FAO ob svetovnem dnevu čebel</w:t>
      </w:r>
    </w:p>
    <w:p w:rsidR="00693C85" w:rsidRDefault="00693C85" w:rsidP="00693C85">
      <w:pPr>
        <w:autoSpaceDE w:val="0"/>
        <w:autoSpaceDN w:val="0"/>
        <w:adjustRightInd w:val="0"/>
        <w:spacing w:line="300" w:lineRule="exact"/>
        <w:jc w:val="both"/>
        <w:rPr>
          <w:rFonts w:cs="Arial"/>
          <w:sz w:val="22"/>
          <w:szCs w:val="22"/>
          <w:lang w:val="sl-SI" w:eastAsia="sl-SI"/>
        </w:rPr>
      </w:pPr>
    </w:p>
    <w:p w:rsidR="00693C85" w:rsidRPr="00693C85" w:rsidRDefault="00693C85" w:rsidP="00693C85">
      <w:pPr>
        <w:autoSpaceDE w:val="0"/>
        <w:autoSpaceDN w:val="0"/>
        <w:adjustRightInd w:val="0"/>
        <w:spacing w:line="300" w:lineRule="exact"/>
        <w:jc w:val="both"/>
        <w:rPr>
          <w:rFonts w:cs="Arial"/>
          <w:sz w:val="22"/>
          <w:szCs w:val="22"/>
          <w:lang w:val="sl-SI" w:eastAsia="sl-SI"/>
        </w:rPr>
      </w:pPr>
      <w:r w:rsidRPr="00693C85">
        <w:rPr>
          <w:rFonts w:cs="Arial"/>
          <w:sz w:val="22"/>
          <w:szCs w:val="22"/>
          <w:lang w:val="sl-SI" w:eastAsia="sl-SI"/>
        </w:rPr>
        <w:t>Zadovoljna in vesela sem, da se nam je, navkljub trenutnim razmeram, uspelo</w:t>
      </w:r>
      <w:r w:rsidRPr="00693C85" w:rsidDel="00660B9E">
        <w:rPr>
          <w:rFonts w:cs="Arial"/>
          <w:sz w:val="22"/>
          <w:szCs w:val="22"/>
          <w:lang w:val="sl-SI" w:eastAsia="sl-SI"/>
        </w:rPr>
        <w:t xml:space="preserve"> </w:t>
      </w:r>
      <w:r w:rsidRPr="00693C85">
        <w:rPr>
          <w:rFonts w:cs="Arial"/>
          <w:sz w:val="22"/>
          <w:szCs w:val="22"/>
          <w:lang w:val="sl-SI" w:eastAsia="sl-SI"/>
        </w:rPr>
        <w:t xml:space="preserve">virtualno zbrati na letošnji že tretji Mednarodni </w:t>
      </w:r>
      <w:proofErr w:type="spellStart"/>
      <w:r w:rsidRPr="00693C85">
        <w:rPr>
          <w:rFonts w:cs="Arial"/>
          <w:sz w:val="22"/>
          <w:szCs w:val="22"/>
          <w:lang w:val="sl-SI" w:eastAsia="sl-SI"/>
        </w:rPr>
        <w:t>obeležitvi</w:t>
      </w:r>
      <w:proofErr w:type="spellEnd"/>
      <w:r w:rsidRPr="00693C85">
        <w:rPr>
          <w:rFonts w:cs="Arial"/>
          <w:sz w:val="22"/>
          <w:szCs w:val="22"/>
          <w:lang w:val="sl-SI" w:eastAsia="sl-SI"/>
        </w:rPr>
        <w:t xml:space="preserve"> Svetovnega dne čebel. Za to gre posebna zahvala FAO, njenim partnerjem in vsem tistim, ki so se angažirali in potrudili, da so omogočili današnji dogodek. </w:t>
      </w:r>
    </w:p>
    <w:p w:rsidR="00693C85" w:rsidRPr="00693C85" w:rsidRDefault="00693C85" w:rsidP="00693C85">
      <w:pPr>
        <w:autoSpaceDE w:val="0"/>
        <w:autoSpaceDN w:val="0"/>
        <w:adjustRightInd w:val="0"/>
        <w:spacing w:line="300" w:lineRule="exact"/>
        <w:jc w:val="both"/>
        <w:rPr>
          <w:rFonts w:cs="Arial"/>
          <w:sz w:val="22"/>
          <w:szCs w:val="22"/>
          <w:lang w:val="sl-SI" w:eastAsia="sl-SI"/>
        </w:rPr>
      </w:pPr>
    </w:p>
    <w:p w:rsidR="00693C85" w:rsidRPr="00693C85" w:rsidRDefault="00693C85" w:rsidP="00693C85">
      <w:pPr>
        <w:autoSpaceDE w:val="0"/>
        <w:autoSpaceDN w:val="0"/>
        <w:adjustRightInd w:val="0"/>
        <w:spacing w:line="300" w:lineRule="exact"/>
        <w:jc w:val="both"/>
        <w:rPr>
          <w:rFonts w:cs="Arial"/>
          <w:sz w:val="22"/>
          <w:szCs w:val="22"/>
          <w:lang w:val="sl-SI" w:eastAsia="sl-SI"/>
        </w:rPr>
      </w:pPr>
      <w:r w:rsidRPr="00693C85">
        <w:rPr>
          <w:rFonts w:cs="Arial"/>
          <w:sz w:val="22"/>
          <w:szCs w:val="22"/>
          <w:lang w:val="sl-SI" w:eastAsia="sl-SI"/>
        </w:rPr>
        <w:t>Letos nam je pandemija COVID-19 prekrižala načrte, a istočasno nas je predvsem opozorila na pomen varnih, stabilnih in trajnostnih živilskih verig in sistemov za ljudi in planet, za katere so čebele in ostali opraševalci življenjskega pomena.</w:t>
      </w:r>
    </w:p>
    <w:p w:rsidR="00693C85" w:rsidRPr="00693C85" w:rsidRDefault="00693C85" w:rsidP="00693C85">
      <w:pPr>
        <w:autoSpaceDE w:val="0"/>
        <w:autoSpaceDN w:val="0"/>
        <w:adjustRightInd w:val="0"/>
        <w:spacing w:line="300" w:lineRule="exact"/>
        <w:jc w:val="both"/>
        <w:rPr>
          <w:rFonts w:eastAsia="Republika" w:cs="Arial"/>
          <w:noProof/>
          <w:kern w:val="2"/>
          <w:sz w:val="22"/>
          <w:szCs w:val="22"/>
          <w:lang w:val="sl-SI" w:eastAsia="ko-KR"/>
        </w:rPr>
      </w:pPr>
    </w:p>
    <w:p w:rsidR="00693C85" w:rsidRPr="00693C85" w:rsidRDefault="00693C85" w:rsidP="00693C85">
      <w:pPr>
        <w:autoSpaceDE w:val="0"/>
        <w:autoSpaceDN w:val="0"/>
        <w:adjustRightInd w:val="0"/>
        <w:spacing w:line="300" w:lineRule="exact"/>
        <w:jc w:val="both"/>
        <w:rPr>
          <w:rFonts w:cs="Arial"/>
          <w:sz w:val="22"/>
          <w:szCs w:val="22"/>
          <w:lang w:val="sl-SI" w:eastAsia="sl-SI"/>
        </w:rPr>
      </w:pPr>
      <w:r w:rsidRPr="00693C85">
        <w:rPr>
          <w:rFonts w:eastAsia="Republika" w:cs="Arial"/>
          <w:noProof/>
          <w:kern w:val="2"/>
          <w:sz w:val="22"/>
          <w:szCs w:val="22"/>
          <w:lang w:val="sl-SI" w:eastAsia="ko-KR"/>
        </w:rPr>
        <w:t>»Angažirajte se za čebele«, tema letošnje obeležitve, je pomembna, ker nas spodbuja in nagovarja, da preidemo od besed k dejanjem: tako države, mednarodne in druge organizacije, raziskovalne in izobraževalne institucije, civilna družae, zasebni sektor, kmetje in čebelarji, kot tudi vsak posameznik. Vsak od nas lahko veliko prispeva že z manjšo spremembo vsakdanjih navad!</w:t>
      </w:r>
    </w:p>
    <w:p w:rsidR="00693C85" w:rsidRPr="00693C85" w:rsidRDefault="00693C85" w:rsidP="00693C85">
      <w:pPr>
        <w:autoSpaceDE w:val="0"/>
        <w:autoSpaceDN w:val="0"/>
        <w:adjustRightInd w:val="0"/>
        <w:spacing w:line="300" w:lineRule="exact"/>
        <w:jc w:val="both"/>
        <w:rPr>
          <w:rFonts w:cs="Arial"/>
          <w:sz w:val="22"/>
          <w:szCs w:val="22"/>
          <w:lang w:val="sl-SI" w:eastAsia="sl-SI"/>
        </w:rPr>
      </w:pPr>
    </w:p>
    <w:p w:rsidR="00693C85" w:rsidRPr="00693C85" w:rsidRDefault="00693C85" w:rsidP="00693C85">
      <w:pPr>
        <w:autoSpaceDE w:val="0"/>
        <w:autoSpaceDN w:val="0"/>
        <w:adjustRightInd w:val="0"/>
        <w:spacing w:line="300" w:lineRule="exact"/>
        <w:jc w:val="both"/>
        <w:rPr>
          <w:rFonts w:cs="Arial"/>
          <w:sz w:val="22"/>
          <w:szCs w:val="22"/>
          <w:lang w:val="sl-SI" w:eastAsia="sl-SI"/>
        </w:rPr>
      </w:pPr>
      <w:r w:rsidRPr="00693C85">
        <w:rPr>
          <w:rFonts w:cs="Arial"/>
          <w:sz w:val="22"/>
          <w:szCs w:val="22"/>
          <w:lang w:val="sl-SI" w:eastAsia="sl-SI"/>
        </w:rPr>
        <w:t>Čebele in ostali opraševalci predstavljajo neprecenljivo vrednost za človeštvo, med drugim so izrednega pomena za uspešno in trajnostno kmetijsko proizvodnjo. Od opraševanja je odvisnih več kot  80 % glavnih poljščinah, ki se gojijo za prehrano ljudi v Evropi oziroma več kot 70% na svetovni ravni.</w:t>
      </w:r>
    </w:p>
    <w:p w:rsidR="00693C85" w:rsidRPr="00693C85" w:rsidRDefault="00693C85" w:rsidP="00693C85">
      <w:pPr>
        <w:autoSpaceDE w:val="0"/>
        <w:autoSpaceDN w:val="0"/>
        <w:adjustRightInd w:val="0"/>
        <w:spacing w:line="300" w:lineRule="exact"/>
        <w:jc w:val="both"/>
        <w:rPr>
          <w:rFonts w:cs="Arial"/>
          <w:sz w:val="22"/>
          <w:szCs w:val="22"/>
          <w:lang w:val="sl-SI" w:eastAsia="sl-SI"/>
        </w:rPr>
      </w:pPr>
    </w:p>
    <w:p w:rsidR="00693C85" w:rsidRPr="00693C85" w:rsidRDefault="00693C85" w:rsidP="00693C85">
      <w:pPr>
        <w:autoSpaceDE w:val="0"/>
        <w:autoSpaceDN w:val="0"/>
        <w:adjustRightInd w:val="0"/>
        <w:spacing w:line="300" w:lineRule="exact"/>
        <w:jc w:val="both"/>
        <w:rPr>
          <w:rFonts w:cs="Arial"/>
          <w:sz w:val="22"/>
          <w:szCs w:val="22"/>
          <w:lang w:val="sl-SI" w:eastAsia="sl-SI"/>
        </w:rPr>
      </w:pPr>
      <w:r w:rsidRPr="00693C85">
        <w:rPr>
          <w:rFonts w:cs="Arial"/>
          <w:sz w:val="22"/>
          <w:szCs w:val="22"/>
          <w:lang w:val="sl-SI" w:eastAsia="sl-SI"/>
        </w:rPr>
        <w:t>Poleg tega, imajo čebele in ostali opraševalci s svojim delovanjem pozitivne učinke na celoten ekosistem, na vzdrževanje ekološkega ravnotežja in ohranjanje biotske raznovrstnosti v naravi. So indikator zdravega okolja in zavedati se moramo, da se vedno večji pritiski človeka na okolje negativno odražajo tudi na življenju in vitalnosti čebel; še več, lahko celo ogrozijo njihov obstoj!</w:t>
      </w:r>
    </w:p>
    <w:p w:rsidR="00693C85" w:rsidRPr="00693C85" w:rsidRDefault="00693C85" w:rsidP="00693C85">
      <w:pPr>
        <w:autoSpaceDE w:val="0"/>
        <w:autoSpaceDN w:val="0"/>
        <w:adjustRightInd w:val="0"/>
        <w:spacing w:line="300" w:lineRule="exact"/>
        <w:jc w:val="both"/>
        <w:rPr>
          <w:rFonts w:cs="Arial"/>
          <w:sz w:val="22"/>
          <w:szCs w:val="22"/>
          <w:lang w:val="sl-SI" w:eastAsia="sl-SI"/>
        </w:rPr>
      </w:pPr>
    </w:p>
    <w:p w:rsidR="00693C85" w:rsidRPr="00693C85" w:rsidRDefault="00693C85" w:rsidP="00693C85">
      <w:pPr>
        <w:autoSpaceDE w:val="0"/>
        <w:autoSpaceDN w:val="0"/>
        <w:adjustRightInd w:val="0"/>
        <w:spacing w:line="300" w:lineRule="exact"/>
        <w:jc w:val="both"/>
        <w:rPr>
          <w:rFonts w:cs="Arial"/>
          <w:sz w:val="22"/>
          <w:szCs w:val="22"/>
          <w:lang w:val="sl-SI" w:eastAsia="sl-SI"/>
        </w:rPr>
      </w:pPr>
      <w:r w:rsidRPr="00693C85">
        <w:rPr>
          <w:rFonts w:cs="Arial"/>
          <w:sz w:val="22"/>
          <w:szCs w:val="22"/>
          <w:lang w:val="sl-SI" w:eastAsia="sl-SI"/>
        </w:rPr>
        <w:t xml:space="preserve">V Sloveniji se pomena čebel in čebelarstva dobro zavedamo. </w:t>
      </w:r>
      <w:r w:rsidRPr="00693C85">
        <w:rPr>
          <w:rFonts w:eastAsia="Calibri" w:cs="Arial"/>
          <w:sz w:val="22"/>
          <w:szCs w:val="22"/>
          <w:lang w:val="sl-SI"/>
        </w:rPr>
        <w:t xml:space="preserve">Čebelarstvo je del naše bogate zgodovine in kulturne dediščine, kranjska čebela pa eden od nacionalnih simbolov, na katere smo zelo ponosni, </w:t>
      </w:r>
      <w:r w:rsidRPr="00693C85">
        <w:rPr>
          <w:rFonts w:cs="Arial"/>
          <w:sz w:val="22"/>
          <w:szCs w:val="22"/>
          <w:lang w:val="sl-SI" w:eastAsia="sl-SI"/>
        </w:rPr>
        <w:t xml:space="preserve">kar se zrcali v skrbi za celostno podporo slovenskemu čebelarstvu. Uspešno izvajamo evropske programe ukrepov na področju čebelarstva, podpiramo delovanje javne svetovalne službe v čebelarstvu, ki poleg skrbi za ohranitev kranjske čebele in tehnološki podpori čebelarjem, ozavešča tudi širšo javnost o pomenu čebel, predvsem pa deluje na področju izobraževanja in usposabljanja; imamo potrjen rejski program za kranjsko čebelo, sprejeli smo Resolucijo o zaščiti kranjske čebele, vzpostavljena pa je tudi javna specialistična </w:t>
      </w:r>
      <w:r w:rsidRPr="00693C85">
        <w:rPr>
          <w:rFonts w:cs="Arial"/>
          <w:sz w:val="22"/>
          <w:szCs w:val="22"/>
          <w:lang w:val="sl-SI" w:eastAsia="sl-SI"/>
        </w:rPr>
        <w:lastRenderedPageBreak/>
        <w:t>veterinarska služba za zdravstveno varstvo čebel. Na podlagi ukrepov in programov na področju čebelarstva, ki jih financira ministrstvo, se je položaj čebelarstva v Sloveniji v zadnjih letih izboljšal. Za 13 % se je povečalo število čebeljih družin, za 2 % število čebelarjev, izboljšalo se je zanimanje mladih za čebelarjenje, povečala se je tudi ozaveščenost javnosti o pomenu čebel in vlogi čebelarstva.</w:t>
      </w:r>
    </w:p>
    <w:p w:rsidR="00693C85" w:rsidRPr="00693C85" w:rsidRDefault="00693C85" w:rsidP="00693C85">
      <w:pPr>
        <w:autoSpaceDE w:val="0"/>
        <w:autoSpaceDN w:val="0"/>
        <w:adjustRightInd w:val="0"/>
        <w:spacing w:line="300" w:lineRule="exact"/>
        <w:jc w:val="both"/>
        <w:rPr>
          <w:rFonts w:cs="Arial"/>
          <w:sz w:val="22"/>
          <w:szCs w:val="22"/>
          <w:lang w:val="sl-SI" w:eastAsia="sl-SI"/>
        </w:rPr>
      </w:pPr>
    </w:p>
    <w:p w:rsidR="00693C85" w:rsidRPr="00693C85" w:rsidRDefault="00693C85" w:rsidP="00693C85">
      <w:pPr>
        <w:autoSpaceDE w:val="0"/>
        <w:autoSpaceDN w:val="0"/>
        <w:adjustRightInd w:val="0"/>
        <w:spacing w:line="300" w:lineRule="exact"/>
        <w:jc w:val="both"/>
        <w:rPr>
          <w:rFonts w:cs="Arial"/>
          <w:sz w:val="22"/>
          <w:szCs w:val="22"/>
          <w:lang w:val="sl-SI" w:eastAsia="sl-SI"/>
        </w:rPr>
      </w:pPr>
      <w:r w:rsidRPr="00693C85">
        <w:rPr>
          <w:rFonts w:cs="Arial"/>
          <w:sz w:val="22"/>
          <w:szCs w:val="22"/>
          <w:lang w:val="sl-SI" w:eastAsia="sl-SI"/>
        </w:rPr>
        <w:t xml:space="preserve">Pomembna nadgradnja promocije in osveščanja o pomenu čebel in ostalih opraševalcev v Sloveniji in v Evropi je bil Svetovni dan čebel, s katerim smo si želeli aktivnosti na področju ozaveščanja javnosti o pomenu opraševalcev, čebel in čebelarstva dodatno razširiti in nadgraditi ter združiti prizadevanja vseh držav sveta v skupno skrb za čebele. Glavni namen Svetovnega dne čebel pa je prispevati k pomembni nadgradnji mednarodnega sodelovanja pri reševanju globalnih problemov, kot so zagotavljanje svetovne varnosti preskrbe s hrano in s tem izkoreninjenja lakote ter ohranjanja okolja. </w:t>
      </w:r>
    </w:p>
    <w:p w:rsidR="00693C85" w:rsidRPr="00693C85" w:rsidRDefault="00693C85" w:rsidP="00693C85">
      <w:pPr>
        <w:autoSpaceDE w:val="0"/>
        <w:autoSpaceDN w:val="0"/>
        <w:adjustRightInd w:val="0"/>
        <w:spacing w:line="300" w:lineRule="exact"/>
        <w:jc w:val="both"/>
        <w:rPr>
          <w:rFonts w:cs="Arial"/>
          <w:sz w:val="22"/>
          <w:szCs w:val="22"/>
          <w:lang w:val="sl-SI" w:eastAsia="sl-SI"/>
        </w:rPr>
      </w:pPr>
    </w:p>
    <w:p w:rsidR="00693C85" w:rsidRPr="00693C85" w:rsidRDefault="00693C85" w:rsidP="00693C85">
      <w:pPr>
        <w:autoSpaceDE w:val="0"/>
        <w:autoSpaceDN w:val="0"/>
        <w:adjustRightInd w:val="0"/>
        <w:spacing w:line="300" w:lineRule="exact"/>
        <w:jc w:val="both"/>
        <w:rPr>
          <w:rFonts w:cs="Arial"/>
          <w:sz w:val="22"/>
          <w:szCs w:val="22"/>
          <w:lang w:val="sl-SI" w:eastAsia="sl-SI"/>
        </w:rPr>
      </w:pPr>
      <w:r w:rsidRPr="00693C85">
        <w:rPr>
          <w:rFonts w:cs="Arial"/>
          <w:sz w:val="22"/>
          <w:szCs w:val="22"/>
          <w:lang w:val="sl-SI" w:eastAsia="sl-SI"/>
        </w:rPr>
        <w:t>Pred leti se je našim mednarodnim aktivnostim za krepitev znanja na področju čebelarstva in mednarodnega sodelovanja pridružila Slovenska čebelarska akademija, ki s prenosom znanja pomaga pri učenju čebelarjenja ter s tem prispeva k odpravi revščine in lakote, predvsem v državah v razvoju, kjer čebelarjenje lahko predstavlja pomembno dejavnost za preživetje posameznikov, njihovo zaposlitev in dostojno delo.</w:t>
      </w:r>
      <w:bookmarkStart w:id="0" w:name="_GoBack"/>
      <w:bookmarkEnd w:id="0"/>
    </w:p>
    <w:p w:rsidR="00693C85" w:rsidRPr="00693C85" w:rsidRDefault="00693C85" w:rsidP="00693C85">
      <w:pPr>
        <w:autoSpaceDE w:val="0"/>
        <w:autoSpaceDN w:val="0"/>
        <w:adjustRightInd w:val="0"/>
        <w:spacing w:line="300" w:lineRule="exact"/>
        <w:jc w:val="both"/>
        <w:rPr>
          <w:rFonts w:cs="Arial"/>
          <w:sz w:val="22"/>
          <w:szCs w:val="22"/>
          <w:lang w:val="sl-SI" w:eastAsia="sl-SI"/>
        </w:rPr>
      </w:pPr>
    </w:p>
    <w:p w:rsidR="00693C85" w:rsidRPr="00693C85" w:rsidRDefault="00693C85" w:rsidP="00693C85">
      <w:pPr>
        <w:autoSpaceDE w:val="0"/>
        <w:autoSpaceDN w:val="0"/>
        <w:adjustRightInd w:val="0"/>
        <w:spacing w:line="300" w:lineRule="exact"/>
        <w:jc w:val="both"/>
        <w:rPr>
          <w:rFonts w:cs="Arial"/>
          <w:sz w:val="22"/>
          <w:szCs w:val="22"/>
          <w:lang w:val="sl-SI" w:eastAsia="sl-SI"/>
        </w:rPr>
      </w:pPr>
      <w:r w:rsidRPr="00693C85">
        <w:rPr>
          <w:rFonts w:cs="Arial"/>
          <w:sz w:val="22"/>
          <w:szCs w:val="22"/>
          <w:lang w:val="sl-SI" w:eastAsia="sl-SI"/>
        </w:rPr>
        <w:t>Zaradi zavedanja, da označevanje mešanic medu potrošnikom trenutno ne zagotavlja izčrpnih in zanesljivih informacij o izvoru medu, je ministrstvo na pobudo Čebelarske zveze Slovenije  začelo z aktivnostmi za spremembo evropske Direktive o medu v delu, ki določa označevanje mešanic medu (s poreklom iz več držav). Slovenija je dobila širšo podporo enako mislečih držav in je pozvala Evropsko komisijo, da vzpostavi jasnejše označevanje porekla mešanice medu. Komisija je pobudo prejela na znanje.</w:t>
      </w:r>
    </w:p>
    <w:p w:rsidR="00693C85" w:rsidRPr="00693C85" w:rsidRDefault="00693C85" w:rsidP="00693C85">
      <w:pPr>
        <w:autoSpaceDE w:val="0"/>
        <w:autoSpaceDN w:val="0"/>
        <w:adjustRightInd w:val="0"/>
        <w:spacing w:line="300" w:lineRule="exact"/>
        <w:jc w:val="both"/>
        <w:rPr>
          <w:rFonts w:cs="Arial"/>
          <w:sz w:val="22"/>
          <w:szCs w:val="22"/>
          <w:lang w:val="sl-SI" w:eastAsia="sl-SI"/>
        </w:rPr>
      </w:pPr>
    </w:p>
    <w:p w:rsidR="00693C85" w:rsidRPr="00693C85" w:rsidRDefault="00693C85" w:rsidP="00693C85">
      <w:pPr>
        <w:autoSpaceDE w:val="0"/>
        <w:autoSpaceDN w:val="0"/>
        <w:adjustRightInd w:val="0"/>
        <w:spacing w:line="300" w:lineRule="exact"/>
        <w:jc w:val="both"/>
        <w:rPr>
          <w:rFonts w:cs="Arial"/>
          <w:sz w:val="22"/>
          <w:szCs w:val="22"/>
          <w:lang w:val="sl-SI" w:eastAsia="sl-SI"/>
        </w:rPr>
      </w:pPr>
      <w:r w:rsidRPr="00693C85">
        <w:rPr>
          <w:rFonts w:cs="Arial"/>
          <w:sz w:val="22"/>
          <w:szCs w:val="22"/>
          <w:lang w:val="sl-SI" w:eastAsia="sl-SI"/>
        </w:rPr>
        <w:t xml:space="preserve">Spoštovani, </w:t>
      </w:r>
    </w:p>
    <w:p w:rsidR="00693C85" w:rsidRPr="00693C85" w:rsidRDefault="00693C85" w:rsidP="00693C85">
      <w:pPr>
        <w:autoSpaceDE w:val="0"/>
        <w:autoSpaceDN w:val="0"/>
        <w:adjustRightInd w:val="0"/>
        <w:spacing w:line="300" w:lineRule="exact"/>
        <w:jc w:val="both"/>
        <w:rPr>
          <w:rFonts w:cs="Arial"/>
          <w:sz w:val="22"/>
          <w:szCs w:val="22"/>
          <w:lang w:val="sl-SI" w:eastAsia="sl-SI"/>
        </w:rPr>
      </w:pPr>
    </w:p>
    <w:p w:rsidR="00693C85" w:rsidRPr="00693C85" w:rsidRDefault="00693C85" w:rsidP="00693C85">
      <w:pPr>
        <w:autoSpaceDE w:val="0"/>
        <w:autoSpaceDN w:val="0"/>
        <w:adjustRightInd w:val="0"/>
        <w:spacing w:line="300" w:lineRule="exact"/>
        <w:jc w:val="both"/>
        <w:rPr>
          <w:rFonts w:cs="Arial"/>
          <w:sz w:val="22"/>
          <w:szCs w:val="22"/>
          <w:lang w:val="sl-SI" w:eastAsia="sl-SI"/>
        </w:rPr>
      </w:pPr>
      <w:r w:rsidRPr="00693C85">
        <w:rPr>
          <w:rFonts w:cs="Arial"/>
          <w:sz w:val="22"/>
          <w:szCs w:val="22"/>
          <w:lang w:val="sl-SI" w:eastAsia="sl-SI"/>
        </w:rPr>
        <w:t>ravno na današnji dan, ko obeležujemo Svetovni dan čebel, bo objavljen pomemben evropski dokument in sicer Strategija za bolj trajnostno verigo preskrbe s hrano z naslovom od Vil do vilic, ki je del Evropskega zelenega dogovora, t.j. prehoda na trajnostno krožno gospodarstvo do leta 2050. Njen namen je zagotoviti, da bomo v Evropi jedli bolj zdravo in trajnostno pridelano hrano, katere proizvodnja bo čim manj onesnaževala okolje in podnebje, ki bo varovala biotsko raznovrstnost, kmetom in drugim členom v verigi pa omogočala dostojno življenje. Vse to pa so cilji, za katere si prizadevamo v okviru Svetovnega dneva čebel.</w:t>
      </w:r>
    </w:p>
    <w:p w:rsidR="00693C85" w:rsidRPr="00693C85" w:rsidRDefault="00693C85" w:rsidP="00693C85">
      <w:pPr>
        <w:autoSpaceDE w:val="0"/>
        <w:autoSpaceDN w:val="0"/>
        <w:adjustRightInd w:val="0"/>
        <w:spacing w:line="300" w:lineRule="exact"/>
        <w:jc w:val="both"/>
        <w:rPr>
          <w:rFonts w:cs="Arial"/>
          <w:sz w:val="22"/>
          <w:szCs w:val="22"/>
          <w:lang w:val="sl-SI" w:eastAsia="sl-SI"/>
        </w:rPr>
      </w:pPr>
    </w:p>
    <w:p w:rsidR="00693C85" w:rsidRPr="00693C85" w:rsidRDefault="00693C85" w:rsidP="00693C85">
      <w:pPr>
        <w:autoSpaceDE w:val="0"/>
        <w:autoSpaceDN w:val="0"/>
        <w:adjustRightInd w:val="0"/>
        <w:spacing w:line="300" w:lineRule="exact"/>
        <w:jc w:val="both"/>
        <w:rPr>
          <w:rFonts w:cs="Arial"/>
          <w:sz w:val="22"/>
          <w:szCs w:val="22"/>
          <w:lang w:val="sl-SI" w:eastAsia="sl-SI"/>
        </w:rPr>
      </w:pPr>
      <w:r w:rsidRPr="00693C85">
        <w:rPr>
          <w:rFonts w:cs="Arial"/>
          <w:sz w:val="22"/>
          <w:szCs w:val="22"/>
          <w:lang w:val="sl-SI" w:eastAsia="sl-SI"/>
        </w:rPr>
        <w:t>Na koncu bi se rada še enkrat zahvalila FAO za dolgoletno podporo in dobro sodelovanje pri osveščanju in opozarjanju tako držav in kmetov kot tudi potrošnikov in širše javnosti na pomen čebel in ostalih opraševalcev. Slovenija si bo še naprej prizadevala za to uspešno in produktivno sodelovanje tudi v prihodnosti.</w:t>
      </w:r>
    </w:p>
    <w:p w:rsidR="00693C85" w:rsidRPr="00693C85" w:rsidRDefault="00693C85" w:rsidP="00693C85">
      <w:pPr>
        <w:autoSpaceDE w:val="0"/>
        <w:autoSpaceDN w:val="0"/>
        <w:adjustRightInd w:val="0"/>
        <w:spacing w:line="300" w:lineRule="exact"/>
        <w:jc w:val="both"/>
        <w:rPr>
          <w:rFonts w:cs="Arial"/>
          <w:sz w:val="22"/>
          <w:szCs w:val="22"/>
          <w:lang w:val="sl-SI" w:eastAsia="sl-SI"/>
        </w:rPr>
      </w:pPr>
    </w:p>
    <w:p w:rsidR="00693C85" w:rsidRPr="00693C85" w:rsidRDefault="00693C85" w:rsidP="00693C85">
      <w:pPr>
        <w:autoSpaceDE w:val="0"/>
        <w:autoSpaceDN w:val="0"/>
        <w:adjustRightInd w:val="0"/>
        <w:spacing w:line="300" w:lineRule="exact"/>
        <w:jc w:val="both"/>
        <w:rPr>
          <w:rFonts w:cs="Arial"/>
          <w:sz w:val="22"/>
          <w:szCs w:val="22"/>
          <w:lang w:val="sl-SI" w:eastAsia="sl-SI"/>
        </w:rPr>
      </w:pPr>
      <w:r w:rsidRPr="00693C85">
        <w:rPr>
          <w:rFonts w:cs="Arial"/>
          <w:sz w:val="22"/>
          <w:szCs w:val="22"/>
          <w:lang w:val="sl-SI" w:eastAsia="sl-SI"/>
        </w:rPr>
        <w:t>Z angažiranjem za čebele prispevamo k boljšemu svetu in naši lepši skupni prihodnosti!</w:t>
      </w:r>
    </w:p>
    <w:p w:rsidR="00693C85" w:rsidRPr="00884489" w:rsidRDefault="00693C85" w:rsidP="00693C85">
      <w:pPr>
        <w:autoSpaceDE w:val="0"/>
        <w:autoSpaceDN w:val="0"/>
        <w:adjustRightInd w:val="0"/>
        <w:spacing w:line="300" w:lineRule="exact"/>
        <w:ind w:left="357"/>
        <w:jc w:val="both"/>
        <w:rPr>
          <w:rFonts w:ascii="Calibri" w:hAnsi="Calibri" w:cs="Calibri"/>
          <w:lang w:val="sl-SI" w:eastAsia="sl-SI"/>
        </w:rPr>
      </w:pPr>
    </w:p>
    <w:p w:rsidR="00693C85" w:rsidRDefault="00693C85" w:rsidP="00693C85">
      <w:pPr>
        <w:autoSpaceDE w:val="0"/>
        <w:autoSpaceDN w:val="0"/>
        <w:adjustRightInd w:val="0"/>
        <w:spacing w:before="120" w:line="300" w:lineRule="exact"/>
        <w:jc w:val="both"/>
        <w:rPr>
          <w:rFonts w:eastAsia="Republika" w:cs="Arial"/>
          <w:color w:val="000000"/>
          <w:sz w:val="22"/>
          <w:szCs w:val="22"/>
          <w:lang w:val="sl-SI" w:eastAsia="sl-SI"/>
        </w:rPr>
      </w:pPr>
    </w:p>
    <w:p w:rsidR="00693C85" w:rsidRPr="0011748B" w:rsidRDefault="00693C85" w:rsidP="00693C85">
      <w:pPr>
        <w:widowControl w:val="0"/>
        <w:shd w:val="clear" w:color="auto" w:fill="FFFFFF"/>
        <w:autoSpaceDE w:val="0"/>
        <w:autoSpaceDN w:val="0"/>
        <w:spacing w:before="120" w:line="300" w:lineRule="exact"/>
        <w:jc w:val="both"/>
        <w:rPr>
          <w:rFonts w:cs="Arial"/>
          <w:b/>
          <w:i/>
          <w:szCs w:val="20"/>
          <w:lang w:val="sl-SI"/>
        </w:rPr>
      </w:pPr>
    </w:p>
    <w:sectPr w:rsidR="00693C85" w:rsidRPr="0011748B" w:rsidSect="00583899">
      <w:headerReference w:type="default" r:id="rId4"/>
      <w:footerReference w:type="default" r:id="rId5"/>
      <w:headerReference w:type="first" r:id="rId6"/>
      <w:footerReference w:type="first" r:id="rId7"/>
      <w:pgSz w:w="11900" w:h="16840" w:code="9"/>
      <w:pgMar w:top="1701" w:right="1701" w:bottom="284" w:left="1701" w:header="964" w:footer="794" w:gutter="0"/>
      <w:cols w:space="708"/>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089" w:rsidRDefault="00693C85">
    <w:pPr>
      <w:pStyle w:val="Noga"/>
    </w:pPr>
  </w:p>
  <w:p w:rsidR="003C3089" w:rsidRDefault="00693C85" w:rsidP="003C3089">
    <w:pPr>
      <w:pStyle w:val="Noga"/>
      <w:jc w:val="center"/>
    </w:pPr>
    <w:r w:rsidRPr="003C3089">
      <w:rPr>
        <w:noProof/>
        <w:lang w:val="sl-SI"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style="width:171.7pt;height:29.35pt;visibility:visible">
          <v:imagedata r:id="rId1"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089" w:rsidRDefault="00693C85" w:rsidP="003C3089">
    <w:pPr>
      <w:pStyle w:val="Noga"/>
      <w:jc w:val="center"/>
    </w:pPr>
    <w:r w:rsidRPr="003C3089">
      <w:rPr>
        <w:noProof/>
        <w:lang w:val="sl-SI"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pt;height:29.35pt;visibility:visibl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51A" w:rsidRPr="00110CBD" w:rsidRDefault="00693C85" w:rsidP="007D75CF">
    <w:pPr>
      <w:pStyle w:val="Glava"/>
      <w:spacing w:line="240" w:lineRule="exact"/>
      <w:rPr>
        <w:rFonts w:ascii="Republika" w:hAnsi="Republika"/>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bottomFromText="6005" w:vertAnchor="page" w:horzAnchor="page" w:tblpX="925" w:tblpY="869"/>
      <w:tblW w:w="0" w:type="auto"/>
      <w:tblLook w:val="04A0"/>
    </w:tblPr>
    <w:tblGrid>
      <w:gridCol w:w="816"/>
    </w:tblGrid>
    <w:tr w:rsidR="0090751A" w:rsidRPr="008F3500" w:rsidTr="00930E22">
      <w:trPr>
        <w:cantSplit/>
        <w:trHeight w:hRule="exact" w:val="847"/>
      </w:trPr>
      <w:tc>
        <w:tcPr>
          <w:tcW w:w="649" w:type="dxa"/>
        </w:tcPr>
        <w:p w:rsidR="0090751A" w:rsidRDefault="00693C85"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90751A" w:rsidRPr="006D42D9" w:rsidRDefault="00693C85" w:rsidP="006D42D9">
          <w:pPr>
            <w:rPr>
              <w:rFonts w:ascii="Republika" w:hAnsi="Republika"/>
              <w:sz w:val="60"/>
              <w:szCs w:val="60"/>
              <w:lang w:val="sl-SI"/>
            </w:rPr>
          </w:pPr>
        </w:p>
        <w:p w:rsidR="0090751A" w:rsidRPr="006D42D9" w:rsidRDefault="00693C85" w:rsidP="006D42D9">
          <w:pPr>
            <w:rPr>
              <w:rFonts w:ascii="Republika" w:hAnsi="Republika"/>
              <w:sz w:val="60"/>
              <w:szCs w:val="60"/>
              <w:lang w:val="sl-SI"/>
            </w:rPr>
          </w:pPr>
        </w:p>
        <w:p w:rsidR="0090751A" w:rsidRPr="006D42D9" w:rsidRDefault="00693C85" w:rsidP="006D42D9">
          <w:pPr>
            <w:rPr>
              <w:rFonts w:ascii="Republika" w:hAnsi="Republika"/>
              <w:sz w:val="60"/>
              <w:szCs w:val="60"/>
              <w:lang w:val="sl-SI"/>
            </w:rPr>
          </w:pPr>
        </w:p>
        <w:p w:rsidR="0090751A" w:rsidRPr="006D42D9" w:rsidRDefault="00693C85" w:rsidP="006D42D9">
          <w:pPr>
            <w:rPr>
              <w:rFonts w:ascii="Republika" w:hAnsi="Republika"/>
              <w:sz w:val="60"/>
              <w:szCs w:val="60"/>
              <w:lang w:val="sl-SI"/>
            </w:rPr>
          </w:pPr>
        </w:p>
        <w:p w:rsidR="0090751A" w:rsidRPr="006D42D9" w:rsidRDefault="00693C85" w:rsidP="006D42D9">
          <w:pPr>
            <w:rPr>
              <w:rFonts w:ascii="Republika" w:hAnsi="Republika"/>
              <w:sz w:val="60"/>
              <w:szCs w:val="60"/>
              <w:lang w:val="sl-SI"/>
            </w:rPr>
          </w:pPr>
        </w:p>
        <w:p w:rsidR="0090751A" w:rsidRPr="006D42D9" w:rsidRDefault="00693C85" w:rsidP="006D42D9">
          <w:pPr>
            <w:rPr>
              <w:rFonts w:ascii="Republika" w:hAnsi="Republika"/>
              <w:sz w:val="60"/>
              <w:szCs w:val="60"/>
              <w:lang w:val="sl-SI"/>
            </w:rPr>
          </w:pPr>
        </w:p>
        <w:p w:rsidR="0090751A" w:rsidRPr="006D42D9" w:rsidRDefault="00693C85" w:rsidP="006D42D9">
          <w:pPr>
            <w:rPr>
              <w:rFonts w:ascii="Republika" w:hAnsi="Republika"/>
              <w:sz w:val="60"/>
              <w:szCs w:val="60"/>
              <w:lang w:val="sl-SI"/>
            </w:rPr>
          </w:pPr>
        </w:p>
        <w:p w:rsidR="0090751A" w:rsidRPr="006D42D9" w:rsidRDefault="00693C85" w:rsidP="006D42D9">
          <w:pPr>
            <w:rPr>
              <w:rFonts w:ascii="Republika" w:hAnsi="Republika"/>
              <w:sz w:val="60"/>
              <w:szCs w:val="60"/>
              <w:lang w:val="sl-SI"/>
            </w:rPr>
          </w:pPr>
        </w:p>
        <w:p w:rsidR="0090751A" w:rsidRPr="006D42D9" w:rsidRDefault="00693C85" w:rsidP="006D42D9">
          <w:pPr>
            <w:rPr>
              <w:rFonts w:ascii="Republika" w:hAnsi="Republika"/>
              <w:sz w:val="60"/>
              <w:szCs w:val="60"/>
              <w:lang w:val="sl-SI"/>
            </w:rPr>
          </w:pPr>
        </w:p>
        <w:p w:rsidR="0090751A" w:rsidRPr="006D42D9" w:rsidRDefault="00693C85" w:rsidP="006D42D9">
          <w:pPr>
            <w:rPr>
              <w:rFonts w:ascii="Republika" w:hAnsi="Republika"/>
              <w:sz w:val="60"/>
              <w:szCs w:val="60"/>
              <w:lang w:val="sl-SI"/>
            </w:rPr>
          </w:pPr>
        </w:p>
        <w:p w:rsidR="0090751A" w:rsidRPr="006D42D9" w:rsidRDefault="00693C85" w:rsidP="006D42D9">
          <w:pPr>
            <w:rPr>
              <w:rFonts w:ascii="Republika" w:hAnsi="Republika"/>
              <w:sz w:val="60"/>
              <w:szCs w:val="60"/>
              <w:lang w:val="sl-SI"/>
            </w:rPr>
          </w:pPr>
        </w:p>
        <w:p w:rsidR="0090751A" w:rsidRPr="006D42D9" w:rsidRDefault="00693C85" w:rsidP="006D42D9">
          <w:pPr>
            <w:rPr>
              <w:rFonts w:ascii="Republika" w:hAnsi="Republika"/>
              <w:sz w:val="60"/>
              <w:szCs w:val="60"/>
              <w:lang w:val="sl-SI"/>
            </w:rPr>
          </w:pPr>
        </w:p>
        <w:p w:rsidR="0090751A" w:rsidRPr="006D42D9" w:rsidRDefault="00693C85" w:rsidP="006D42D9">
          <w:pPr>
            <w:rPr>
              <w:rFonts w:ascii="Republika" w:hAnsi="Republika"/>
              <w:sz w:val="60"/>
              <w:szCs w:val="60"/>
              <w:lang w:val="sl-SI"/>
            </w:rPr>
          </w:pPr>
        </w:p>
        <w:p w:rsidR="0090751A" w:rsidRPr="006D42D9" w:rsidRDefault="00693C85" w:rsidP="006D42D9">
          <w:pPr>
            <w:rPr>
              <w:rFonts w:ascii="Republika" w:hAnsi="Republika"/>
              <w:sz w:val="60"/>
              <w:szCs w:val="60"/>
              <w:lang w:val="sl-SI"/>
            </w:rPr>
          </w:pPr>
        </w:p>
        <w:p w:rsidR="0090751A" w:rsidRPr="006D42D9" w:rsidRDefault="00693C85" w:rsidP="006D42D9">
          <w:pPr>
            <w:rPr>
              <w:rFonts w:ascii="Republika" w:hAnsi="Republika"/>
              <w:sz w:val="60"/>
              <w:szCs w:val="60"/>
              <w:lang w:val="sl-SI"/>
            </w:rPr>
          </w:pPr>
        </w:p>
        <w:p w:rsidR="0090751A" w:rsidRPr="006D42D9" w:rsidRDefault="00693C85" w:rsidP="006D42D9">
          <w:pPr>
            <w:rPr>
              <w:rFonts w:ascii="Republika" w:hAnsi="Republika"/>
              <w:sz w:val="60"/>
              <w:szCs w:val="60"/>
              <w:lang w:val="sl-SI"/>
            </w:rPr>
          </w:pPr>
        </w:p>
      </w:tc>
    </w:tr>
  </w:tbl>
  <w:p w:rsidR="00930E22" w:rsidRPr="008F3500" w:rsidRDefault="00693C85" w:rsidP="00930E22">
    <w:pPr>
      <w:autoSpaceDE w:val="0"/>
      <w:autoSpaceDN w:val="0"/>
      <w:adjustRightInd w:val="0"/>
      <w:spacing w:line="240" w:lineRule="auto"/>
      <w:rPr>
        <w:rFonts w:ascii="Republika" w:hAnsi="Republika"/>
        <w:lang w:val="sl-SI"/>
      </w:rPr>
    </w:pPr>
    <w:r w:rsidRPr="008F3500">
      <w:rPr>
        <w:szCs w:val="20"/>
        <w:lang w:val="sl-SI" w:eastAsia="sl-SI"/>
      </w:rPr>
      <w:pict>
        <v:line id="_x0000_s1025" style="position:absolute;z-index:-251656192;mso-wrap-edited:f;mso-position-horizontal-relative:text;mso-position-vertical-relative:page" from="-34pt,283.5pt" to="-14.15pt,283.5pt" wrapcoords="-830 -2147483648 -830 -2147483648 23261 -2147483648 23261 -2147483648 -830 -2147483648" o:allowincell="f" strokecolor="#428299" strokeweight=".5pt">
          <w10:wrap anchory="page"/>
        </v:line>
      </w:pict>
    </w:r>
    <w:r w:rsidRPr="008F3500">
      <w:rPr>
        <w:rFonts w:ascii="Republika" w:hAnsi="Republika"/>
        <w:lang w:val="sl-SI"/>
      </w:rPr>
      <w:t>REP</w:t>
    </w:r>
    <w:r w:rsidRPr="008F3500">
      <w:rPr>
        <w:rFonts w:ascii="Republika" w:hAnsi="Republika"/>
        <w:lang w:val="sl-SI"/>
      </w:rPr>
      <w:t>UBLIKA SLOVENIJA</w:t>
    </w:r>
  </w:p>
  <w:p w:rsidR="00930E22" w:rsidRPr="008F3500" w:rsidRDefault="00693C85" w:rsidP="00930E22">
    <w:pPr>
      <w:pStyle w:val="Glava"/>
      <w:tabs>
        <w:tab w:val="clear" w:pos="4320"/>
        <w:tab w:val="clear" w:pos="8640"/>
        <w:tab w:val="left" w:pos="5112"/>
      </w:tabs>
      <w:spacing w:after="120" w:line="240" w:lineRule="exact"/>
      <w:rPr>
        <w:rFonts w:ascii="Republika Bold" w:hAnsi="Republika Bold"/>
        <w:b/>
        <w:caps/>
        <w:lang w:val="sl-SI"/>
      </w:rPr>
    </w:pPr>
    <w:r w:rsidRPr="00E9414F">
      <w:rPr>
        <w:rFonts w:ascii="Republika" w:hAnsi="Republika"/>
        <w:b/>
        <w:caps/>
        <w:lang w:val="sl-SI"/>
      </w:rPr>
      <w:t xml:space="preserve">ministrstvo za kmetijstvo, gozdarstvo in prehrano </w:t>
    </w:r>
  </w:p>
  <w:p w:rsidR="00930E22" w:rsidRPr="00584C70" w:rsidRDefault="00693C85" w:rsidP="00930E22">
    <w:pPr>
      <w:pStyle w:val="Glava"/>
      <w:tabs>
        <w:tab w:val="clear" w:pos="4320"/>
        <w:tab w:val="clear" w:pos="8640"/>
        <w:tab w:val="left" w:pos="5112"/>
      </w:tabs>
      <w:spacing w:after="120" w:line="240" w:lineRule="exact"/>
      <w:rPr>
        <w:rFonts w:ascii="Republika" w:hAnsi="Republika"/>
        <w:caps/>
        <w:lang w:val="sl-SI"/>
      </w:rPr>
    </w:pPr>
    <w:r>
      <w:rPr>
        <w:rFonts w:ascii="Republika" w:hAnsi="Republika"/>
        <w:caps/>
        <w:lang w:val="sl-SI"/>
      </w:rPr>
      <w:t>Služba za odnose z javnostmi in promocijo</w:t>
    </w:r>
  </w:p>
  <w:p w:rsidR="00930E22" w:rsidRPr="008F3500" w:rsidRDefault="00693C85" w:rsidP="00930E22">
    <w:pPr>
      <w:pStyle w:val="Glava"/>
      <w:tabs>
        <w:tab w:val="clear" w:pos="4320"/>
        <w:tab w:val="clear" w:pos="8640"/>
        <w:tab w:val="left" w:pos="5112"/>
      </w:tabs>
      <w:spacing w:before="240" w:line="240" w:lineRule="exact"/>
      <w:rPr>
        <w:rFonts w:cs="Arial"/>
        <w:sz w:val="16"/>
        <w:lang w:val="sl-SI"/>
      </w:rPr>
    </w:pPr>
    <w:r>
      <w:rPr>
        <w:rFonts w:cs="Arial"/>
        <w:sz w:val="16"/>
        <w:lang w:val="sl-SI"/>
      </w:rPr>
      <w:t>Dunajska cesta 22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01 478 91 63</w:t>
    </w:r>
  </w:p>
  <w:p w:rsidR="00930E22" w:rsidRPr="008F3500" w:rsidRDefault="00693C85" w:rsidP="00930E22">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01 478 90 13</w:t>
    </w:r>
    <w:r w:rsidRPr="008F3500">
      <w:rPr>
        <w:rFonts w:cs="Arial"/>
        <w:sz w:val="16"/>
        <w:lang w:val="sl-SI"/>
      </w:rPr>
      <w:t xml:space="preserve"> </w:t>
    </w:r>
  </w:p>
  <w:p w:rsidR="00930E22" w:rsidRPr="008F3500" w:rsidRDefault="00693C85" w:rsidP="00930E22">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pr.m</w:t>
    </w:r>
    <w:r>
      <w:rPr>
        <w:rFonts w:cs="Arial"/>
        <w:sz w:val="16"/>
        <w:lang w:val="sl-SI"/>
      </w:rPr>
      <w:t>kg</w:t>
    </w:r>
    <w:r>
      <w:rPr>
        <w:rFonts w:cs="Arial"/>
        <w:sz w:val="16"/>
        <w:lang w:val="sl-SI"/>
      </w:rPr>
      <w:t>p@gov.si</w:t>
    </w:r>
  </w:p>
  <w:p w:rsidR="00930E22" w:rsidRPr="008F3500" w:rsidRDefault="00693C85" w:rsidP="00930E22">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roofErr w:type="spellStart"/>
    <w:r>
      <w:rPr>
        <w:rFonts w:cs="Arial"/>
        <w:sz w:val="16"/>
        <w:lang w:val="sl-SI"/>
      </w:rPr>
      <w:t>www.mkg</w:t>
    </w:r>
    <w:r>
      <w:rPr>
        <w:rFonts w:cs="Arial"/>
        <w:sz w:val="16"/>
        <w:lang w:val="sl-SI"/>
      </w:rPr>
      <w:t>p.gov.si</w:t>
    </w:r>
    <w:proofErr w:type="spellEnd"/>
  </w:p>
  <w:p w:rsidR="0090751A" w:rsidRPr="008F3500" w:rsidRDefault="00693C85" w:rsidP="007D75CF">
    <w:pPr>
      <w:pStyle w:val="Glava"/>
      <w:tabs>
        <w:tab w:val="clear" w:pos="4320"/>
        <w:tab w:val="clear" w:pos="8640"/>
        <w:tab w:val="left" w:pos="5112"/>
      </w:tabs>
      <w:rPr>
        <w:lang w:val="sl-SI"/>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693C85"/>
    <w:rsid w:val="00693C85"/>
    <w:rsid w:val="00C9760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93C85"/>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693C85"/>
    <w:pPr>
      <w:tabs>
        <w:tab w:val="center" w:pos="4320"/>
        <w:tab w:val="right" w:pos="8640"/>
      </w:tabs>
    </w:pPr>
  </w:style>
  <w:style w:type="character" w:customStyle="1" w:styleId="GlavaZnak">
    <w:name w:val="Glava Znak"/>
    <w:basedOn w:val="Privzetapisavaodstavka"/>
    <w:link w:val="Glava"/>
    <w:uiPriority w:val="99"/>
    <w:rsid w:val="00693C85"/>
    <w:rPr>
      <w:rFonts w:ascii="Arial" w:eastAsia="Times New Roman" w:hAnsi="Arial" w:cs="Times New Roman"/>
      <w:sz w:val="20"/>
      <w:szCs w:val="24"/>
      <w:lang w:val="en-US"/>
    </w:rPr>
  </w:style>
  <w:style w:type="paragraph" w:styleId="Noga">
    <w:name w:val="footer"/>
    <w:basedOn w:val="Navaden"/>
    <w:link w:val="NogaZnak"/>
    <w:uiPriority w:val="99"/>
    <w:rsid w:val="00693C85"/>
    <w:pPr>
      <w:tabs>
        <w:tab w:val="center" w:pos="4320"/>
        <w:tab w:val="right" w:pos="8640"/>
      </w:tabs>
    </w:pPr>
  </w:style>
  <w:style w:type="character" w:customStyle="1" w:styleId="NogaZnak">
    <w:name w:val="Noga Znak"/>
    <w:basedOn w:val="Privzetapisavaodstavka"/>
    <w:link w:val="Noga"/>
    <w:uiPriority w:val="99"/>
    <w:rsid w:val="00693C85"/>
    <w:rPr>
      <w:rFonts w:ascii="Arial" w:eastAsia="Times New Roman" w:hAnsi="Arial" w:cs="Times New Roman"/>
      <w:sz w:val="20"/>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cp:lastModifiedBy>
  <cp:revision>1</cp:revision>
  <dcterms:created xsi:type="dcterms:W3CDTF">2020-05-20T10:30:00Z</dcterms:created>
  <dcterms:modified xsi:type="dcterms:W3CDTF">2020-05-20T10:32:00Z</dcterms:modified>
</cp:coreProperties>
</file>