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DA3A" w14:textId="77777777" w:rsidR="00F26E6F" w:rsidRPr="0088346F" w:rsidRDefault="00F26E6F" w:rsidP="00164947">
      <w:pPr>
        <w:jc w:val="center"/>
        <w:rPr>
          <w:rFonts w:cstheme="minorHAnsi"/>
          <w:b/>
          <w:bCs/>
          <w:sz w:val="32"/>
          <w:szCs w:val="32"/>
        </w:rPr>
      </w:pPr>
      <w:r w:rsidRPr="0088346F">
        <w:rPr>
          <w:rFonts w:cstheme="minorHAnsi"/>
          <w:b/>
          <w:bCs/>
          <w:sz w:val="32"/>
          <w:szCs w:val="32"/>
        </w:rPr>
        <w:t>Z znanjem zremo v prihodnost</w:t>
      </w:r>
    </w:p>
    <w:p w14:paraId="37F12D07" w14:textId="77777777" w:rsidR="00F26E6F" w:rsidRPr="00164947" w:rsidRDefault="00F26E6F" w:rsidP="00164947">
      <w:pPr>
        <w:jc w:val="center"/>
        <w:rPr>
          <w:rFonts w:cstheme="minorHAnsi"/>
          <w:b/>
          <w:bCs/>
          <w:sz w:val="26"/>
          <w:szCs w:val="26"/>
        </w:rPr>
      </w:pPr>
      <w:bookmarkStart w:id="0" w:name="_Hlk211609680"/>
      <w:r w:rsidRPr="00164947">
        <w:rPr>
          <w:rFonts w:cstheme="minorHAnsi"/>
          <w:b/>
          <w:bCs/>
          <w:sz w:val="26"/>
          <w:szCs w:val="26"/>
        </w:rPr>
        <w:t>Ekološko kmetovanje in varstvo narave – priložnosti in izzivi za slovensko kmetijstvo</w:t>
      </w:r>
    </w:p>
    <w:bookmarkEnd w:id="0"/>
    <w:p w14:paraId="33ED44FE" w14:textId="2396C832" w:rsidR="00F26E6F" w:rsidRPr="00F5274A" w:rsidRDefault="00F26E6F" w:rsidP="00164947">
      <w:pPr>
        <w:jc w:val="center"/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40. Posvet Javne službe kmetijskega svetovanja in dan sistema znanja in inovacij (AKIS)</w:t>
      </w:r>
    </w:p>
    <w:p w14:paraId="4D0D556E" w14:textId="09AD0A27" w:rsidR="00EB11A3" w:rsidRPr="00F5274A" w:rsidRDefault="00EB11A3" w:rsidP="002C6265">
      <w:pPr>
        <w:jc w:val="both"/>
        <w:rPr>
          <w:rFonts w:cstheme="minorHAnsi"/>
          <w:color w:val="0070C0"/>
          <w:sz w:val="24"/>
          <w:szCs w:val="24"/>
        </w:rPr>
      </w:pPr>
    </w:p>
    <w:p w14:paraId="671E41BA" w14:textId="25E09463" w:rsidR="00132C68" w:rsidRPr="007B5571" w:rsidRDefault="00132C68" w:rsidP="00132C68">
      <w:pPr>
        <w:rPr>
          <w:rFonts w:cstheme="minorHAnsi"/>
          <w:b/>
          <w:bCs/>
          <w:sz w:val="24"/>
          <w:szCs w:val="24"/>
          <w:u w:val="single"/>
        </w:rPr>
      </w:pPr>
      <w:r w:rsidRPr="007B5571">
        <w:rPr>
          <w:rFonts w:cstheme="minorHAnsi"/>
          <w:b/>
          <w:bCs/>
          <w:sz w:val="24"/>
          <w:szCs w:val="24"/>
          <w:u w:val="single"/>
        </w:rPr>
        <w:t>1. dan</w:t>
      </w:r>
      <w:r w:rsidR="0088346F" w:rsidRPr="007B5571">
        <w:rPr>
          <w:rFonts w:cstheme="minorHAnsi"/>
          <w:b/>
          <w:bCs/>
          <w:sz w:val="24"/>
          <w:szCs w:val="24"/>
          <w:u w:val="single"/>
        </w:rPr>
        <w:t xml:space="preserve"> – torek, </w:t>
      </w:r>
      <w:r w:rsidR="00BD48CC" w:rsidRPr="007B5571">
        <w:rPr>
          <w:rFonts w:cstheme="minorHAnsi"/>
          <w:b/>
          <w:bCs/>
          <w:sz w:val="24"/>
          <w:szCs w:val="24"/>
          <w:u w:val="single"/>
        </w:rPr>
        <w:t xml:space="preserve">18. </w:t>
      </w:r>
      <w:r w:rsidR="008633E5">
        <w:rPr>
          <w:rFonts w:cstheme="minorHAnsi"/>
          <w:b/>
          <w:bCs/>
          <w:sz w:val="24"/>
          <w:szCs w:val="24"/>
          <w:u w:val="single"/>
        </w:rPr>
        <w:t>november</w:t>
      </w:r>
      <w:r w:rsidR="00BD48CC" w:rsidRPr="007B5571">
        <w:rPr>
          <w:rFonts w:cstheme="minorHAnsi"/>
          <w:b/>
          <w:bCs/>
          <w:sz w:val="24"/>
          <w:szCs w:val="24"/>
          <w:u w:val="single"/>
        </w:rPr>
        <w:t xml:space="preserve"> 2025</w:t>
      </w:r>
    </w:p>
    <w:p w14:paraId="0435556B" w14:textId="5789DFDA" w:rsidR="00046500" w:rsidRPr="00F5274A" w:rsidRDefault="00046500" w:rsidP="00132C68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8</w:t>
      </w:r>
      <w:r w:rsidR="0088346F">
        <w:rPr>
          <w:rFonts w:cstheme="minorHAnsi"/>
          <w:sz w:val="24"/>
          <w:szCs w:val="24"/>
        </w:rPr>
        <w:t>.</w:t>
      </w:r>
      <w:r w:rsidR="00AC3E25" w:rsidRPr="00F5274A">
        <w:rPr>
          <w:rFonts w:cstheme="minorHAnsi"/>
          <w:sz w:val="24"/>
          <w:szCs w:val="24"/>
        </w:rPr>
        <w:t>0</w:t>
      </w:r>
      <w:r w:rsidRPr="00F5274A">
        <w:rPr>
          <w:rFonts w:cstheme="minorHAnsi"/>
          <w:sz w:val="24"/>
          <w:szCs w:val="24"/>
        </w:rPr>
        <w:t>0–9</w:t>
      </w:r>
      <w:r w:rsidR="0088346F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00 </w:t>
      </w:r>
      <w:r w:rsidRPr="009F3F42">
        <w:rPr>
          <w:rFonts w:cstheme="minorHAnsi"/>
          <w:b/>
          <w:bCs/>
          <w:sz w:val="24"/>
          <w:szCs w:val="24"/>
        </w:rPr>
        <w:t>Registracija</w:t>
      </w:r>
    </w:p>
    <w:p w14:paraId="40AC4967" w14:textId="32BC2073" w:rsidR="00DA33F4" w:rsidRPr="00F5274A" w:rsidRDefault="00DA33F4" w:rsidP="00132C68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9</w:t>
      </w:r>
      <w:r w:rsidR="0088346F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00–9</w:t>
      </w:r>
      <w:r w:rsidR="0088346F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05 </w:t>
      </w:r>
      <w:r w:rsidR="0088346F" w:rsidRPr="009F3F42">
        <w:rPr>
          <w:rFonts w:cstheme="minorHAnsi"/>
          <w:b/>
          <w:bCs/>
          <w:sz w:val="24"/>
          <w:szCs w:val="24"/>
        </w:rPr>
        <w:t>K</w:t>
      </w:r>
      <w:r w:rsidRPr="009F3F42">
        <w:rPr>
          <w:rFonts w:cstheme="minorHAnsi"/>
          <w:b/>
          <w:bCs/>
          <w:sz w:val="24"/>
          <w:szCs w:val="24"/>
        </w:rPr>
        <w:t>ulturni program</w:t>
      </w:r>
    </w:p>
    <w:p w14:paraId="0B1F385C" w14:textId="191343BE" w:rsidR="002C55C8" w:rsidRPr="00F5274A" w:rsidRDefault="00132C68" w:rsidP="00132C68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9</w:t>
      </w:r>
      <w:r w:rsidR="00335E8F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00–9</w:t>
      </w:r>
      <w:r w:rsidR="00335E8F">
        <w:rPr>
          <w:rFonts w:cstheme="minorHAnsi"/>
          <w:sz w:val="24"/>
          <w:szCs w:val="24"/>
        </w:rPr>
        <w:t>.</w:t>
      </w:r>
      <w:r w:rsidR="00250B79" w:rsidRPr="00F5274A">
        <w:rPr>
          <w:rFonts w:cstheme="minorHAnsi"/>
          <w:sz w:val="24"/>
          <w:szCs w:val="24"/>
        </w:rPr>
        <w:t>3</w:t>
      </w:r>
      <w:r w:rsidR="00E85718" w:rsidRPr="00F5274A">
        <w:rPr>
          <w:rFonts w:cstheme="minorHAnsi"/>
          <w:sz w:val="24"/>
          <w:szCs w:val="24"/>
        </w:rPr>
        <w:t>0</w:t>
      </w:r>
      <w:r w:rsidRPr="00F5274A">
        <w:rPr>
          <w:rFonts w:cstheme="minorHAnsi"/>
          <w:sz w:val="24"/>
          <w:szCs w:val="24"/>
        </w:rPr>
        <w:t xml:space="preserve"> </w:t>
      </w:r>
      <w:r w:rsidRPr="009F3F42">
        <w:rPr>
          <w:rFonts w:cstheme="minorHAnsi"/>
          <w:b/>
          <w:bCs/>
          <w:sz w:val="24"/>
          <w:szCs w:val="24"/>
        </w:rPr>
        <w:t>Pozdravni govori</w:t>
      </w:r>
      <w:r w:rsidR="004809DB" w:rsidRPr="009F3F42">
        <w:rPr>
          <w:rFonts w:cstheme="minorHAnsi"/>
          <w:b/>
          <w:bCs/>
          <w:sz w:val="24"/>
          <w:szCs w:val="24"/>
        </w:rPr>
        <w:t>:</w:t>
      </w:r>
    </w:p>
    <w:p w14:paraId="6EC10CB3" w14:textId="779C0D39" w:rsidR="002C55C8" w:rsidRPr="00F5274A" w:rsidRDefault="00250B79" w:rsidP="00E85718">
      <w:pPr>
        <w:numPr>
          <w:ilvl w:val="0"/>
          <w:numId w:val="2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 xml:space="preserve">Alberta Zorko, </w:t>
      </w:r>
      <w:r w:rsidR="002C55C8" w:rsidRPr="00F5274A">
        <w:rPr>
          <w:rFonts w:cstheme="minorHAnsi"/>
          <w:sz w:val="24"/>
          <w:szCs w:val="24"/>
        </w:rPr>
        <w:t xml:space="preserve">vodja Sektorja za kmetijsko svetovanje, </w:t>
      </w:r>
      <w:r w:rsidR="002C55C8" w:rsidRPr="00EE073D">
        <w:rPr>
          <w:rFonts w:cstheme="minorHAnsi"/>
          <w:i/>
          <w:iCs/>
          <w:sz w:val="24"/>
          <w:szCs w:val="24"/>
        </w:rPr>
        <w:t>KGZS</w:t>
      </w:r>
    </w:p>
    <w:p w14:paraId="7F112B8E" w14:textId="0C454B28" w:rsidR="002C55C8" w:rsidRPr="00F5274A" w:rsidRDefault="002C55C8" w:rsidP="00E85718">
      <w:pPr>
        <w:numPr>
          <w:ilvl w:val="0"/>
          <w:numId w:val="2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 xml:space="preserve">dr. Jože Podgoršek, predsednik, </w:t>
      </w:r>
      <w:r w:rsidRPr="00EE073D">
        <w:rPr>
          <w:rFonts w:cstheme="minorHAnsi"/>
          <w:i/>
          <w:iCs/>
          <w:sz w:val="24"/>
          <w:szCs w:val="24"/>
        </w:rPr>
        <w:t>KGZ</w:t>
      </w:r>
      <w:r w:rsidR="00E85718" w:rsidRPr="00EE073D">
        <w:rPr>
          <w:rFonts w:cstheme="minorHAnsi"/>
          <w:i/>
          <w:iCs/>
          <w:sz w:val="24"/>
          <w:szCs w:val="24"/>
        </w:rPr>
        <w:t>S</w:t>
      </w:r>
    </w:p>
    <w:p w14:paraId="6E1C87A0" w14:textId="53D800D5" w:rsidR="00DA33F4" w:rsidRPr="00F5274A" w:rsidRDefault="00E85718" w:rsidP="00DA33F4">
      <w:pPr>
        <w:numPr>
          <w:ilvl w:val="0"/>
          <w:numId w:val="2"/>
        </w:numPr>
        <w:shd w:val="clear" w:color="auto" w:fill="FFFFFF" w:themeFill="background1"/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 xml:space="preserve">Mateja </w:t>
      </w:r>
      <w:proofErr w:type="spellStart"/>
      <w:r w:rsidRPr="00F5274A">
        <w:rPr>
          <w:rFonts w:cstheme="minorHAnsi"/>
          <w:sz w:val="24"/>
          <w:szCs w:val="24"/>
        </w:rPr>
        <w:t>Čalušić</w:t>
      </w:r>
      <w:proofErr w:type="spellEnd"/>
      <w:r w:rsidRPr="00F5274A">
        <w:rPr>
          <w:rFonts w:cstheme="minorHAnsi"/>
          <w:sz w:val="24"/>
          <w:szCs w:val="24"/>
        </w:rPr>
        <w:t>, ministrica</w:t>
      </w:r>
      <w:r w:rsidR="002C55C8" w:rsidRPr="00F5274A">
        <w:rPr>
          <w:rFonts w:cstheme="minorHAnsi"/>
          <w:sz w:val="24"/>
          <w:szCs w:val="24"/>
        </w:rPr>
        <w:t xml:space="preserve">, </w:t>
      </w:r>
      <w:r w:rsidR="002C55C8" w:rsidRPr="00EE073D">
        <w:rPr>
          <w:rFonts w:cstheme="minorHAnsi"/>
          <w:i/>
          <w:iCs/>
          <w:sz w:val="24"/>
          <w:szCs w:val="24"/>
        </w:rPr>
        <w:t>MKGP</w:t>
      </w:r>
    </w:p>
    <w:p w14:paraId="70BF6FEB" w14:textId="0257C4AC" w:rsidR="0038337D" w:rsidRPr="00F5274A" w:rsidRDefault="00DA33F4" w:rsidP="00335E8F">
      <w:pPr>
        <w:shd w:val="clear" w:color="auto" w:fill="FFFFFF" w:themeFill="background1"/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9</w:t>
      </w:r>
      <w:r w:rsidR="007B5571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35–9</w:t>
      </w:r>
      <w:r w:rsidR="007B5571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40 </w:t>
      </w:r>
      <w:r w:rsidRPr="009F3F42">
        <w:rPr>
          <w:rFonts w:cstheme="minorHAnsi"/>
          <w:b/>
          <w:bCs/>
          <w:sz w:val="24"/>
          <w:szCs w:val="24"/>
        </w:rPr>
        <w:t>Kulturni program</w:t>
      </w:r>
    </w:p>
    <w:p w14:paraId="7F99463B" w14:textId="28750E62" w:rsidR="00C45638" w:rsidRPr="008F1D39" w:rsidRDefault="004809DB" w:rsidP="004469CD">
      <w:pPr>
        <w:rPr>
          <w:rFonts w:cstheme="minorHAnsi"/>
          <w:color w:val="EE0000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9</w:t>
      </w:r>
      <w:r w:rsidR="007B5571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40–10</w:t>
      </w:r>
      <w:r w:rsidR="007B5571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00 </w:t>
      </w:r>
      <w:r w:rsidRPr="009F3F42">
        <w:rPr>
          <w:rFonts w:cstheme="minorHAnsi"/>
          <w:b/>
          <w:bCs/>
          <w:sz w:val="24"/>
          <w:szCs w:val="24"/>
        </w:rPr>
        <w:t>Razvoj ekološkega kmetijstva: koristi in vloga znanja</w:t>
      </w:r>
      <w:r w:rsidRPr="00F5274A">
        <w:rPr>
          <w:rFonts w:cstheme="minorHAnsi"/>
          <w:sz w:val="24"/>
          <w:szCs w:val="24"/>
        </w:rPr>
        <w:t>,</w:t>
      </w:r>
      <w:r w:rsidR="004469CD" w:rsidRPr="00F5274A">
        <w:rPr>
          <w:rFonts w:cstheme="minorHAnsi"/>
          <w:sz w:val="24"/>
          <w:szCs w:val="24"/>
        </w:rPr>
        <w:t xml:space="preserve"> </w:t>
      </w:r>
      <w:r w:rsidR="008F1D39">
        <w:rPr>
          <w:rFonts w:cstheme="minorHAnsi"/>
          <w:sz w:val="24"/>
          <w:szCs w:val="24"/>
        </w:rPr>
        <w:t>p</w:t>
      </w:r>
      <w:r w:rsidR="00250B79" w:rsidRPr="00F5274A">
        <w:rPr>
          <w:rFonts w:cstheme="minorHAnsi"/>
          <w:sz w:val="24"/>
          <w:szCs w:val="24"/>
        </w:rPr>
        <w:t xml:space="preserve">rof. dr. Andreas </w:t>
      </w:r>
      <w:proofErr w:type="spellStart"/>
      <w:r w:rsidR="00250B79" w:rsidRPr="00F5274A">
        <w:rPr>
          <w:rFonts w:cstheme="minorHAnsi"/>
          <w:sz w:val="24"/>
          <w:szCs w:val="24"/>
        </w:rPr>
        <w:t>Gattinger</w:t>
      </w:r>
      <w:proofErr w:type="spellEnd"/>
      <w:r w:rsidR="00250B79" w:rsidRPr="00F5274A">
        <w:rPr>
          <w:rFonts w:cstheme="minorHAnsi"/>
          <w:sz w:val="24"/>
          <w:szCs w:val="24"/>
        </w:rPr>
        <w:t xml:space="preserve">, </w:t>
      </w:r>
      <w:proofErr w:type="spellStart"/>
      <w:r w:rsidR="00250B79" w:rsidRPr="007B5571">
        <w:rPr>
          <w:rFonts w:cstheme="minorHAnsi"/>
          <w:i/>
          <w:iCs/>
          <w:sz w:val="24"/>
          <w:szCs w:val="24"/>
        </w:rPr>
        <w:t>Justus-Liebig</w:t>
      </w:r>
      <w:proofErr w:type="spellEnd"/>
      <w:r w:rsidR="00250B79" w:rsidRPr="007B5571">
        <w:rPr>
          <w:rFonts w:cstheme="minorHAnsi"/>
          <w:i/>
          <w:iCs/>
          <w:sz w:val="24"/>
          <w:szCs w:val="24"/>
        </w:rPr>
        <w:t xml:space="preserve"> univerza</w:t>
      </w:r>
    </w:p>
    <w:p w14:paraId="27345ECD" w14:textId="05E796D3" w:rsidR="00C45638" w:rsidRPr="00F5274A" w:rsidRDefault="00FE708D" w:rsidP="00132C68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10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0</w:t>
      </w:r>
      <w:r w:rsidR="004469CD" w:rsidRPr="00F5274A">
        <w:rPr>
          <w:rFonts w:cstheme="minorHAnsi"/>
          <w:sz w:val="24"/>
          <w:szCs w:val="24"/>
        </w:rPr>
        <w:t>0–10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1</w:t>
      </w:r>
      <w:r w:rsidR="004469CD" w:rsidRPr="00F5274A">
        <w:rPr>
          <w:rFonts w:cstheme="minorHAnsi"/>
          <w:sz w:val="24"/>
          <w:szCs w:val="24"/>
        </w:rPr>
        <w:t xml:space="preserve">0 </w:t>
      </w:r>
      <w:r w:rsidR="00132C68" w:rsidRPr="009F3F42">
        <w:rPr>
          <w:rFonts w:cstheme="minorHAnsi"/>
          <w:b/>
          <w:bCs/>
          <w:sz w:val="24"/>
          <w:szCs w:val="24"/>
        </w:rPr>
        <w:t xml:space="preserve">Vprašanja in </w:t>
      </w:r>
      <w:r w:rsidR="004469CD" w:rsidRPr="009F3F42">
        <w:rPr>
          <w:rFonts w:cstheme="minorHAnsi"/>
          <w:b/>
          <w:bCs/>
          <w:sz w:val="24"/>
          <w:szCs w:val="24"/>
        </w:rPr>
        <w:t>razprava</w:t>
      </w:r>
      <w:r w:rsidR="00046500" w:rsidRPr="00F5274A">
        <w:rPr>
          <w:rFonts w:cstheme="minorHAnsi"/>
          <w:sz w:val="24"/>
          <w:szCs w:val="24"/>
        </w:rPr>
        <w:t xml:space="preserve"> </w:t>
      </w:r>
      <w:r w:rsidR="004469CD" w:rsidRPr="00F5274A">
        <w:rPr>
          <w:rFonts w:cstheme="minorHAnsi"/>
          <w:sz w:val="24"/>
          <w:szCs w:val="24"/>
        </w:rPr>
        <w:t xml:space="preserve"> </w:t>
      </w:r>
    </w:p>
    <w:p w14:paraId="76AF4C10" w14:textId="5ACDD16A" w:rsidR="00F26E6F" w:rsidRPr="008F1D39" w:rsidRDefault="00132C68" w:rsidP="00E12781">
      <w:pPr>
        <w:rPr>
          <w:rFonts w:cstheme="minorHAnsi"/>
          <w:color w:val="EE0000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10</w:t>
      </w:r>
      <w:r w:rsidR="007B5571">
        <w:rPr>
          <w:rFonts w:cstheme="minorHAnsi"/>
          <w:sz w:val="24"/>
          <w:szCs w:val="24"/>
        </w:rPr>
        <w:t>.</w:t>
      </w:r>
      <w:r w:rsidR="00FE708D" w:rsidRPr="00F5274A">
        <w:rPr>
          <w:rFonts w:cstheme="minorHAnsi"/>
          <w:sz w:val="24"/>
          <w:szCs w:val="24"/>
        </w:rPr>
        <w:t>1</w:t>
      </w:r>
      <w:r w:rsidRPr="00F5274A">
        <w:rPr>
          <w:rFonts w:cstheme="minorHAnsi"/>
          <w:sz w:val="24"/>
          <w:szCs w:val="24"/>
        </w:rPr>
        <w:t>0–10</w:t>
      </w:r>
      <w:r w:rsidR="007B5571">
        <w:rPr>
          <w:rFonts w:cstheme="minorHAnsi"/>
          <w:sz w:val="24"/>
          <w:szCs w:val="24"/>
        </w:rPr>
        <w:t>.</w:t>
      </w:r>
      <w:r w:rsidR="00FE708D" w:rsidRPr="00F5274A">
        <w:rPr>
          <w:rFonts w:cstheme="minorHAnsi"/>
          <w:sz w:val="24"/>
          <w:szCs w:val="24"/>
        </w:rPr>
        <w:t>3</w:t>
      </w:r>
      <w:r w:rsidR="00755548" w:rsidRPr="00F5274A">
        <w:rPr>
          <w:rFonts w:cstheme="minorHAnsi"/>
          <w:sz w:val="24"/>
          <w:szCs w:val="24"/>
        </w:rPr>
        <w:t>0</w:t>
      </w:r>
      <w:r w:rsidRPr="00F5274A">
        <w:rPr>
          <w:rFonts w:cstheme="minorHAnsi"/>
          <w:sz w:val="24"/>
          <w:szCs w:val="24"/>
        </w:rPr>
        <w:t xml:space="preserve"> </w:t>
      </w:r>
      <w:r w:rsidR="00FF6F82" w:rsidRPr="009F3F42">
        <w:rPr>
          <w:rFonts w:cstheme="minorHAnsi"/>
          <w:b/>
          <w:bCs/>
          <w:sz w:val="24"/>
          <w:szCs w:val="24"/>
        </w:rPr>
        <w:t>Podporno okolje za razvoj ekološkega kmetijstva v Sloveniji</w:t>
      </w:r>
      <w:r w:rsidR="00D4369C" w:rsidRPr="00F5274A">
        <w:rPr>
          <w:rFonts w:cstheme="minorHAnsi"/>
          <w:sz w:val="24"/>
          <w:szCs w:val="24"/>
        </w:rPr>
        <w:t xml:space="preserve">, dr. Ana Frelih </w:t>
      </w:r>
      <w:proofErr w:type="spellStart"/>
      <w:r w:rsidR="00D4369C" w:rsidRPr="00F5274A">
        <w:rPr>
          <w:rFonts w:cstheme="minorHAnsi"/>
          <w:sz w:val="24"/>
          <w:szCs w:val="24"/>
        </w:rPr>
        <w:t>Larsen</w:t>
      </w:r>
      <w:proofErr w:type="spellEnd"/>
      <w:r w:rsidR="00D4369C" w:rsidRPr="00F5274A">
        <w:rPr>
          <w:rFonts w:cstheme="minorHAnsi"/>
          <w:sz w:val="24"/>
          <w:szCs w:val="24"/>
        </w:rPr>
        <w:t xml:space="preserve">, </w:t>
      </w:r>
      <w:r w:rsidR="00D4369C" w:rsidRPr="007B5571">
        <w:rPr>
          <w:rFonts w:cstheme="minorHAnsi"/>
          <w:i/>
          <w:iCs/>
          <w:sz w:val="24"/>
          <w:szCs w:val="24"/>
        </w:rPr>
        <w:t>MKGP</w:t>
      </w:r>
    </w:p>
    <w:p w14:paraId="54F5561C" w14:textId="5623EED3" w:rsidR="00F26E6F" w:rsidRPr="008F1D39" w:rsidRDefault="00E12781" w:rsidP="00755548">
      <w:pPr>
        <w:rPr>
          <w:rFonts w:cstheme="minorHAnsi"/>
          <w:color w:val="EE0000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10</w:t>
      </w:r>
      <w:r w:rsidR="007B5571">
        <w:rPr>
          <w:rFonts w:cstheme="minorHAnsi"/>
          <w:sz w:val="24"/>
          <w:szCs w:val="24"/>
        </w:rPr>
        <w:t>.</w:t>
      </w:r>
      <w:r w:rsidR="00FE708D" w:rsidRPr="00F5274A">
        <w:rPr>
          <w:rFonts w:cstheme="minorHAnsi"/>
          <w:sz w:val="24"/>
          <w:szCs w:val="24"/>
        </w:rPr>
        <w:t>3</w:t>
      </w:r>
      <w:r w:rsidR="00755548" w:rsidRPr="00F5274A">
        <w:rPr>
          <w:rFonts w:cstheme="minorHAnsi"/>
          <w:sz w:val="24"/>
          <w:szCs w:val="24"/>
        </w:rPr>
        <w:t>0</w:t>
      </w:r>
      <w:r w:rsidRPr="00F5274A">
        <w:rPr>
          <w:rFonts w:cstheme="minorHAnsi"/>
          <w:sz w:val="24"/>
          <w:szCs w:val="24"/>
        </w:rPr>
        <w:t>–10</w:t>
      </w:r>
      <w:r w:rsidR="007B5571">
        <w:rPr>
          <w:rFonts w:cstheme="minorHAnsi"/>
          <w:sz w:val="24"/>
          <w:szCs w:val="24"/>
        </w:rPr>
        <w:t>.</w:t>
      </w:r>
      <w:r w:rsidR="00FE708D" w:rsidRPr="00F5274A">
        <w:rPr>
          <w:rFonts w:cstheme="minorHAnsi"/>
          <w:sz w:val="24"/>
          <w:szCs w:val="24"/>
        </w:rPr>
        <w:t>5</w:t>
      </w:r>
      <w:r w:rsidR="00755548" w:rsidRPr="00F5274A">
        <w:rPr>
          <w:rFonts w:cstheme="minorHAnsi"/>
          <w:sz w:val="24"/>
          <w:szCs w:val="24"/>
        </w:rPr>
        <w:t>0</w:t>
      </w:r>
      <w:r w:rsidRPr="00F5274A">
        <w:rPr>
          <w:rFonts w:cstheme="minorHAnsi"/>
          <w:sz w:val="24"/>
          <w:szCs w:val="24"/>
        </w:rPr>
        <w:t xml:space="preserve"> </w:t>
      </w:r>
      <w:r w:rsidR="00FE708D" w:rsidRPr="009F3F42">
        <w:rPr>
          <w:rFonts w:cstheme="minorHAnsi"/>
          <w:b/>
          <w:bCs/>
          <w:iCs/>
          <w:sz w:val="24"/>
          <w:szCs w:val="24"/>
        </w:rPr>
        <w:t xml:space="preserve">Umeščenost ekološkega kmetijstva v </w:t>
      </w:r>
      <w:r w:rsidR="00A86E23" w:rsidRPr="009F3F42">
        <w:rPr>
          <w:rFonts w:cstheme="minorHAnsi"/>
          <w:b/>
          <w:bCs/>
          <w:iCs/>
          <w:sz w:val="24"/>
          <w:szCs w:val="24"/>
        </w:rPr>
        <w:t xml:space="preserve">sistemu </w:t>
      </w:r>
      <w:r w:rsidR="00FE708D" w:rsidRPr="009F3F42">
        <w:rPr>
          <w:rFonts w:cstheme="minorHAnsi"/>
          <w:b/>
          <w:bCs/>
          <w:iCs/>
          <w:sz w:val="24"/>
          <w:szCs w:val="24"/>
        </w:rPr>
        <w:t xml:space="preserve">AKIS in </w:t>
      </w:r>
      <w:r w:rsidR="004809DB" w:rsidRPr="009F3F42">
        <w:rPr>
          <w:rFonts w:cstheme="minorHAnsi"/>
          <w:b/>
          <w:bCs/>
          <w:iCs/>
          <w:sz w:val="24"/>
          <w:szCs w:val="24"/>
        </w:rPr>
        <w:t>vloga JSKS</w:t>
      </w:r>
      <w:r w:rsidR="004809DB" w:rsidRPr="00F5274A">
        <w:rPr>
          <w:rFonts w:cstheme="minorHAnsi"/>
          <w:iCs/>
          <w:sz w:val="24"/>
          <w:szCs w:val="24"/>
        </w:rPr>
        <w:t xml:space="preserve">, </w:t>
      </w:r>
      <w:r w:rsidR="00FE708D" w:rsidRPr="00F5274A">
        <w:rPr>
          <w:rFonts w:cstheme="minorHAnsi"/>
          <w:iCs/>
          <w:sz w:val="24"/>
          <w:szCs w:val="24"/>
        </w:rPr>
        <w:t>Alberta Zorko in Igor H</w:t>
      </w:r>
      <w:r w:rsidR="00A86E23" w:rsidRPr="00F5274A">
        <w:rPr>
          <w:rFonts w:cstheme="minorHAnsi"/>
          <w:iCs/>
          <w:sz w:val="24"/>
          <w:szCs w:val="24"/>
        </w:rPr>
        <w:t>r</w:t>
      </w:r>
      <w:r w:rsidR="00FE708D" w:rsidRPr="00F5274A">
        <w:rPr>
          <w:rFonts w:cstheme="minorHAnsi"/>
          <w:iCs/>
          <w:sz w:val="24"/>
          <w:szCs w:val="24"/>
        </w:rPr>
        <w:t>ovatič</w:t>
      </w:r>
      <w:r w:rsidR="004809DB" w:rsidRPr="00F5274A">
        <w:rPr>
          <w:rFonts w:cstheme="minorHAnsi"/>
          <w:iCs/>
          <w:sz w:val="24"/>
          <w:szCs w:val="24"/>
        </w:rPr>
        <w:t xml:space="preserve">, </w:t>
      </w:r>
      <w:r w:rsidR="004809DB" w:rsidRPr="007B5571">
        <w:rPr>
          <w:rFonts w:cstheme="minorHAnsi"/>
          <w:i/>
          <w:sz w:val="24"/>
          <w:szCs w:val="24"/>
        </w:rPr>
        <w:t>KGZS</w:t>
      </w:r>
    </w:p>
    <w:p w14:paraId="7A1B8A24" w14:textId="48CD2F15" w:rsidR="00F26E6F" w:rsidRPr="00F5274A" w:rsidRDefault="00755548" w:rsidP="00132C68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10</w:t>
      </w:r>
      <w:r w:rsidR="007B5571">
        <w:rPr>
          <w:rFonts w:cstheme="minorHAnsi"/>
          <w:sz w:val="24"/>
          <w:szCs w:val="24"/>
        </w:rPr>
        <w:t>.</w:t>
      </w:r>
      <w:r w:rsidR="00FE708D" w:rsidRPr="00F5274A">
        <w:rPr>
          <w:rFonts w:cstheme="minorHAnsi"/>
          <w:sz w:val="24"/>
          <w:szCs w:val="24"/>
        </w:rPr>
        <w:t>5</w:t>
      </w:r>
      <w:r w:rsidRPr="00F5274A">
        <w:rPr>
          <w:rFonts w:cstheme="minorHAnsi"/>
          <w:sz w:val="24"/>
          <w:szCs w:val="24"/>
        </w:rPr>
        <w:t>0–11</w:t>
      </w:r>
      <w:r w:rsidR="007B5571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00 </w:t>
      </w:r>
      <w:r w:rsidRPr="009F3F42">
        <w:rPr>
          <w:rFonts w:cstheme="minorHAnsi"/>
          <w:b/>
          <w:bCs/>
          <w:sz w:val="24"/>
          <w:szCs w:val="24"/>
        </w:rPr>
        <w:t>Vprašanja in razprava</w:t>
      </w:r>
      <w:r w:rsidRPr="00F5274A">
        <w:rPr>
          <w:rFonts w:cstheme="minorHAnsi"/>
          <w:sz w:val="24"/>
          <w:szCs w:val="24"/>
        </w:rPr>
        <w:t xml:space="preserve"> </w:t>
      </w:r>
    </w:p>
    <w:p w14:paraId="11D2512B" w14:textId="3EF87FCB" w:rsidR="00F26E6F" w:rsidRPr="008F1D39" w:rsidRDefault="00755548" w:rsidP="004E1A76">
      <w:pPr>
        <w:rPr>
          <w:rFonts w:cstheme="minorHAnsi"/>
          <w:b/>
          <w:bCs/>
          <w:sz w:val="24"/>
          <w:szCs w:val="24"/>
        </w:rPr>
      </w:pPr>
      <w:r w:rsidRPr="009F3F42">
        <w:rPr>
          <w:rFonts w:cstheme="minorHAnsi"/>
          <w:sz w:val="24"/>
          <w:szCs w:val="24"/>
        </w:rPr>
        <w:t>11</w:t>
      </w:r>
      <w:r w:rsidR="007B5571" w:rsidRPr="009F3F42">
        <w:rPr>
          <w:rFonts w:cstheme="minorHAnsi"/>
          <w:sz w:val="24"/>
          <w:szCs w:val="24"/>
        </w:rPr>
        <w:t>.</w:t>
      </w:r>
      <w:r w:rsidRPr="009F3F42">
        <w:rPr>
          <w:rFonts w:cstheme="minorHAnsi"/>
          <w:sz w:val="24"/>
          <w:szCs w:val="24"/>
        </w:rPr>
        <w:t>00</w:t>
      </w:r>
      <w:r w:rsidR="00132C68" w:rsidRPr="009F3F42">
        <w:rPr>
          <w:rFonts w:cstheme="minorHAnsi"/>
          <w:sz w:val="24"/>
          <w:szCs w:val="24"/>
        </w:rPr>
        <w:t>–1</w:t>
      </w:r>
      <w:r w:rsidR="003B5859" w:rsidRPr="009F3F42">
        <w:rPr>
          <w:rFonts w:cstheme="minorHAnsi"/>
          <w:sz w:val="24"/>
          <w:szCs w:val="24"/>
        </w:rPr>
        <w:t>1.</w:t>
      </w:r>
      <w:r w:rsidRPr="009F3F42">
        <w:rPr>
          <w:rFonts w:cstheme="minorHAnsi"/>
          <w:sz w:val="24"/>
          <w:szCs w:val="24"/>
        </w:rPr>
        <w:t>3</w:t>
      </w:r>
      <w:r w:rsidR="00E85718" w:rsidRPr="009F3F42">
        <w:rPr>
          <w:rFonts w:cstheme="minorHAnsi"/>
          <w:sz w:val="24"/>
          <w:szCs w:val="24"/>
        </w:rPr>
        <w:t>0</w:t>
      </w:r>
      <w:r w:rsidR="003B5859" w:rsidRPr="00F5274A">
        <w:rPr>
          <w:rFonts w:cstheme="minorHAnsi"/>
          <w:b/>
          <w:bCs/>
          <w:sz w:val="24"/>
          <w:szCs w:val="24"/>
        </w:rPr>
        <w:t xml:space="preserve"> </w:t>
      </w:r>
      <w:r w:rsidR="00E12781" w:rsidRPr="00F5274A">
        <w:rPr>
          <w:rFonts w:cstheme="minorHAnsi"/>
          <w:b/>
          <w:bCs/>
          <w:sz w:val="24"/>
          <w:szCs w:val="24"/>
        </w:rPr>
        <w:t>O</w:t>
      </w:r>
      <w:r w:rsidR="003B5859" w:rsidRPr="00F5274A">
        <w:rPr>
          <w:rFonts w:cstheme="minorHAnsi"/>
          <w:b/>
          <w:bCs/>
          <w:sz w:val="24"/>
          <w:szCs w:val="24"/>
        </w:rPr>
        <w:t>dmor s kavo</w:t>
      </w:r>
    </w:p>
    <w:p w14:paraId="2F69E39B" w14:textId="0D793DD9" w:rsidR="00F26E6F" w:rsidRPr="00F5274A" w:rsidRDefault="004E1A76" w:rsidP="004E1A76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11</w:t>
      </w:r>
      <w:r w:rsidR="007B5571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30–11</w:t>
      </w:r>
      <w:r w:rsidR="007B5571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50 </w:t>
      </w:r>
      <w:r w:rsidRPr="009F3F42">
        <w:rPr>
          <w:rFonts w:cstheme="minorHAnsi"/>
          <w:b/>
          <w:bCs/>
          <w:sz w:val="24"/>
          <w:szCs w:val="24"/>
        </w:rPr>
        <w:t>Analiza naravovarstvenih intervencij skupne kmetijske politike</w:t>
      </w:r>
      <w:r w:rsidRPr="00F5274A">
        <w:rPr>
          <w:rFonts w:cstheme="minorHAnsi"/>
          <w:sz w:val="24"/>
          <w:szCs w:val="24"/>
        </w:rPr>
        <w:t xml:space="preserve">, mag. Jernej Kavšek, </w:t>
      </w:r>
      <w:r w:rsidRPr="007B5571">
        <w:rPr>
          <w:rFonts w:cstheme="minorHAnsi"/>
          <w:i/>
          <w:iCs/>
          <w:sz w:val="24"/>
          <w:szCs w:val="24"/>
        </w:rPr>
        <w:t xml:space="preserve">MKGP </w:t>
      </w:r>
    </w:p>
    <w:p w14:paraId="0F6C8D3F" w14:textId="481BBBE0" w:rsidR="00F26E6F" w:rsidRPr="00F5274A" w:rsidRDefault="004E1A76" w:rsidP="004E1A76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11</w:t>
      </w:r>
      <w:r w:rsidR="007B5571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50–12</w:t>
      </w:r>
      <w:r w:rsidR="007B5571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10 </w:t>
      </w:r>
      <w:r w:rsidRPr="009F3F42">
        <w:rPr>
          <w:rFonts w:cstheme="minorHAnsi"/>
          <w:b/>
          <w:bCs/>
          <w:sz w:val="24"/>
          <w:szCs w:val="24"/>
        </w:rPr>
        <w:t>Pomen, namen in cilji naravovarstvenih intervencij skupne kmetijske politike</w:t>
      </w:r>
      <w:r w:rsidRPr="00F5274A">
        <w:rPr>
          <w:rFonts w:cstheme="minorHAnsi"/>
          <w:sz w:val="24"/>
          <w:szCs w:val="24"/>
        </w:rPr>
        <w:t xml:space="preserve">, Branka Trčak, </w:t>
      </w:r>
      <w:r w:rsidRPr="007B5571">
        <w:rPr>
          <w:rFonts w:cstheme="minorHAnsi"/>
          <w:i/>
          <w:iCs/>
          <w:sz w:val="24"/>
          <w:szCs w:val="24"/>
        </w:rPr>
        <w:t>MKGP</w:t>
      </w:r>
      <w:r w:rsidRPr="00F5274A">
        <w:rPr>
          <w:rFonts w:cstheme="minorHAnsi"/>
          <w:sz w:val="24"/>
          <w:szCs w:val="24"/>
        </w:rPr>
        <w:t xml:space="preserve"> </w:t>
      </w:r>
    </w:p>
    <w:p w14:paraId="459DC47F" w14:textId="6B034DEC" w:rsidR="00F26E6F" w:rsidRPr="00F5274A" w:rsidRDefault="004E1A76" w:rsidP="004E1A76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12</w:t>
      </w:r>
      <w:r w:rsidR="007B5571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10–12</w:t>
      </w:r>
      <w:r w:rsidR="007B5571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20 </w:t>
      </w:r>
      <w:r w:rsidRPr="009F3F42">
        <w:rPr>
          <w:rFonts w:cstheme="minorHAnsi"/>
          <w:b/>
          <w:bCs/>
          <w:sz w:val="24"/>
          <w:szCs w:val="24"/>
        </w:rPr>
        <w:t>Vprašanja in razprava</w:t>
      </w:r>
      <w:r w:rsidRPr="00F5274A">
        <w:rPr>
          <w:rFonts w:cstheme="minorHAnsi"/>
          <w:sz w:val="24"/>
          <w:szCs w:val="24"/>
        </w:rPr>
        <w:t xml:space="preserve"> </w:t>
      </w:r>
    </w:p>
    <w:p w14:paraId="36D0A593" w14:textId="7C20BCF1" w:rsidR="00C45638" w:rsidRPr="00F5274A" w:rsidRDefault="004E1A76" w:rsidP="004E1A76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12</w:t>
      </w:r>
      <w:r w:rsidR="007B5571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20–12</w:t>
      </w:r>
      <w:r w:rsidR="007B5571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40 </w:t>
      </w:r>
      <w:r w:rsidRPr="009F3F42">
        <w:rPr>
          <w:rFonts w:cstheme="minorHAnsi"/>
          <w:b/>
          <w:bCs/>
          <w:sz w:val="24"/>
          <w:szCs w:val="24"/>
        </w:rPr>
        <w:t>Priporočila za izvajanje naravovarstvenih ukrepov na podlagi primerov dobrih praks projektov EIP</w:t>
      </w:r>
      <w:r w:rsidR="009F3F42">
        <w:rPr>
          <w:rFonts w:cstheme="minorHAnsi"/>
          <w:b/>
          <w:bCs/>
          <w:sz w:val="24"/>
          <w:szCs w:val="24"/>
        </w:rPr>
        <w:t>:</w:t>
      </w:r>
      <w:r w:rsidRPr="00F5274A">
        <w:rPr>
          <w:rFonts w:cstheme="minorHAnsi"/>
          <w:sz w:val="24"/>
          <w:szCs w:val="24"/>
        </w:rPr>
        <w:t xml:space="preserve"> </w:t>
      </w:r>
    </w:p>
    <w:p w14:paraId="77818991" w14:textId="2B78923C" w:rsidR="004E1A76" w:rsidRPr="00F5274A" w:rsidRDefault="004E1A76" w:rsidP="004E1A76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9F3F42">
        <w:rPr>
          <w:rFonts w:cstheme="minorHAnsi"/>
          <w:b/>
          <w:bCs/>
          <w:sz w:val="24"/>
          <w:szCs w:val="24"/>
        </w:rPr>
        <w:t>EIP Krota</w:t>
      </w:r>
      <w:r w:rsidR="009F3F42">
        <w:rPr>
          <w:rFonts w:cstheme="minorHAnsi"/>
          <w:sz w:val="24"/>
          <w:szCs w:val="24"/>
        </w:rPr>
        <w:t>,</w:t>
      </w:r>
      <w:r w:rsidRPr="00F5274A">
        <w:rPr>
          <w:rFonts w:cstheme="minorHAnsi"/>
          <w:sz w:val="24"/>
          <w:szCs w:val="24"/>
        </w:rPr>
        <w:t xml:space="preserve"> Aja </w:t>
      </w:r>
      <w:proofErr w:type="spellStart"/>
      <w:r w:rsidRPr="00F5274A">
        <w:rPr>
          <w:rFonts w:cstheme="minorHAnsi"/>
          <w:sz w:val="24"/>
          <w:szCs w:val="24"/>
        </w:rPr>
        <w:t>Zamolo</w:t>
      </w:r>
      <w:proofErr w:type="spellEnd"/>
      <w:r w:rsidRPr="00F5274A">
        <w:rPr>
          <w:rFonts w:cstheme="minorHAnsi"/>
          <w:sz w:val="24"/>
          <w:szCs w:val="24"/>
        </w:rPr>
        <w:t xml:space="preserve">, </w:t>
      </w:r>
      <w:r w:rsidRPr="008F1D39">
        <w:rPr>
          <w:rFonts w:cstheme="minorHAnsi"/>
          <w:i/>
          <w:iCs/>
          <w:sz w:val="24"/>
          <w:szCs w:val="24"/>
        </w:rPr>
        <w:t>CKFF</w:t>
      </w:r>
      <w:r w:rsidRPr="00F5274A">
        <w:rPr>
          <w:rFonts w:cstheme="minorHAnsi"/>
          <w:sz w:val="24"/>
          <w:szCs w:val="24"/>
        </w:rPr>
        <w:t xml:space="preserve"> </w:t>
      </w:r>
    </w:p>
    <w:p w14:paraId="5A42DEC0" w14:textId="411FF6A8" w:rsidR="00495311" w:rsidRDefault="004E1A76" w:rsidP="004E1A76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9F3F42">
        <w:rPr>
          <w:rFonts w:cstheme="minorHAnsi"/>
          <w:b/>
          <w:bCs/>
          <w:sz w:val="24"/>
          <w:szCs w:val="24"/>
        </w:rPr>
        <w:t xml:space="preserve">EIP </w:t>
      </w:r>
      <w:proofErr w:type="spellStart"/>
      <w:r w:rsidRPr="009F3F42">
        <w:rPr>
          <w:rFonts w:cstheme="minorHAnsi"/>
          <w:b/>
          <w:bCs/>
          <w:sz w:val="24"/>
          <w:szCs w:val="24"/>
        </w:rPr>
        <w:t>Vivek</w:t>
      </w:r>
      <w:proofErr w:type="spellEnd"/>
      <w:r w:rsidR="009F3F42">
        <w:rPr>
          <w:rFonts w:cstheme="minorHAnsi"/>
          <w:sz w:val="24"/>
          <w:szCs w:val="24"/>
        </w:rPr>
        <w:t>,</w:t>
      </w:r>
      <w:r w:rsidRPr="00F5274A">
        <w:rPr>
          <w:rFonts w:cstheme="minorHAnsi"/>
          <w:sz w:val="24"/>
          <w:szCs w:val="24"/>
        </w:rPr>
        <w:t xml:space="preserve"> Tanja </w:t>
      </w:r>
      <w:proofErr w:type="spellStart"/>
      <w:r w:rsidRPr="00F5274A">
        <w:rPr>
          <w:rFonts w:cstheme="minorHAnsi"/>
          <w:sz w:val="24"/>
          <w:szCs w:val="24"/>
        </w:rPr>
        <w:t>Šumrada</w:t>
      </w:r>
      <w:proofErr w:type="spellEnd"/>
      <w:r w:rsidRPr="00F5274A">
        <w:rPr>
          <w:rFonts w:cstheme="minorHAnsi"/>
          <w:sz w:val="24"/>
          <w:szCs w:val="24"/>
        </w:rPr>
        <w:t xml:space="preserve">, </w:t>
      </w:r>
      <w:r w:rsidRPr="008F1D39">
        <w:rPr>
          <w:rFonts w:cstheme="minorHAnsi"/>
          <w:i/>
          <w:iCs/>
          <w:sz w:val="24"/>
          <w:szCs w:val="24"/>
        </w:rPr>
        <w:t>UL BF</w:t>
      </w:r>
    </w:p>
    <w:p w14:paraId="641AFAF4" w14:textId="011DD425" w:rsidR="00495311" w:rsidRPr="00495311" w:rsidRDefault="004E1A76" w:rsidP="00495311">
      <w:pPr>
        <w:rPr>
          <w:rFonts w:cstheme="minorHAnsi"/>
          <w:sz w:val="24"/>
          <w:szCs w:val="24"/>
        </w:rPr>
      </w:pPr>
      <w:r w:rsidRPr="00495311">
        <w:rPr>
          <w:rFonts w:cstheme="minorHAnsi"/>
          <w:sz w:val="24"/>
          <w:szCs w:val="24"/>
        </w:rPr>
        <w:lastRenderedPageBreak/>
        <w:t>12</w:t>
      </w:r>
      <w:r w:rsidR="007B5571" w:rsidRPr="00495311">
        <w:rPr>
          <w:rFonts w:cstheme="minorHAnsi"/>
          <w:sz w:val="24"/>
          <w:szCs w:val="24"/>
        </w:rPr>
        <w:t>.</w:t>
      </w:r>
      <w:r w:rsidRPr="00495311">
        <w:rPr>
          <w:rFonts w:cstheme="minorHAnsi"/>
          <w:sz w:val="24"/>
          <w:szCs w:val="24"/>
        </w:rPr>
        <w:t>40–13</w:t>
      </w:r>
      <w:r w:rsidR="007B5571" w:rsidRPr="00495311">
        <w:rPr>
          <w:rFonts w:cstheme="minorHAnsi"/>
          <w:sz w:val="24"/>
          <w:szCs w:val="24"/>
        </w:rPr>
        <w:t>.</w:t>
      </w:r>
      <w:r w:rsidRPr="00495311">
        <w:rPr>
          <w:rFonts w:cstheme="minorHAnsi"/>
          <w:sz w:val="24"/>
          <w:szCs w:val="24"/>
        </w:rPr>
        <w:t xml:space="preserve">00 </w:t>
      </w:r>
      <w:r w:rsidRPr="009F3F42">
        <w:rPr>
          <w:rFonts w:cstheme="minorHAnsi"/>
          <w:b/>
          <w:bCs/>
          <w:sz w:val="24"/>
          <w:szCs w:val="24"/>
        </w:rPr>
        <w:t>Primer dobre prakse EIP</w:t>
      </w:r>
      <w:r w:rsidR="00495311" w:rsidRPr="009F3F42">
        <w:rPr>
          <w:rFonts w:cstheme="minorHAnsi"/>
          <w:b/>
          <w:bCs/>
          <w:sz w:val="24"/>
          <w:szCs w:val="24"/>
        </w:rPr>
        <w:t>:</w:t>
      </w:r>
      <w:r w:rsidRPr="009F3F42">
        <w:rPr>
          <w:rFonts w:cstheme="minorHAnsi"/>
          <w:b/>
          <w:bCs/>
          <w:sz w:val="24"/>
          <w:szCs w:val="24"/>
        </w:rPr>
        <w:t xml:space="preserve"> Kmetovanje za ohranjanje vrstno pestrih travišč s prenosom znanja na kmeta</w:t>
      </w:r>
      <w:r w:rsidRPr="00495311">
        <w:rPr>
          <w:rFonts w:cstheme="minorHAnsi"/>
          <w:sz w:val="24"/>
          <w:szCs w:val="24"/>
        </w:rPr>
        <w:t xml:space="preserve">, Nika Debeljak, </w:t>
      </w:r>
      <w:r w:rsidRPr="00495311">
        <w:rPr>
          <w:rFonts w:cstheme="minorHAnsi"/>
          <w:i/>
          <w:iCs/>
          <w:sz w:val="24"/>
          <w:szCs w:val="24"/>
        </w:rPr>
        <w:t>ZRSVN</w:t>
      </w:r>
      <w:r w:rsidRPr="00495311">
        <w:rPr>
          <w:rFonts w:cstheme="minorHAnsi"/>
          <w:sz w:val="24"/>
          <w:szCs w:val="24"/>
        </w:rPr>
        <w:t xml:space="preserve">, Jelka Brdnik, </w:t>
      </w:r>
      <w:r w:rsidRPr="00495311">
        <w:rPr>
          <w:rFonts w:cstheme="minorHAnsi"/>
          <w:i/>
          <w:iCs/>
          <w:sz w:val="24"/>
          <w:szCs w:val="24"/>
        </w:rPr>
        <w:t>KGZ Ptuj</w:t>
      </w:r>
      <w:r w:rsidRPr="00495311">
        <w:rPr>
          <w:rFonts w:cstheme="minorHAnsi"/>
          <w:sz w:val="24"/>
          <w:szCs w:val="24"/>
        </w:rPr>
        <w:t xml:space="preserve">, Špela Dolšek, </w:t>
      </w:r>
      <w:r w:rsidRPr="00495311">
        <w:rPr>
          <w:rFonts w:cstheme="minorHAnsi"/>
          <w:i/>
          <w:iCs/>
          <w:sz w:val="24"/>
          <w:szCs w:val="24"/>
        </w:rPr>
        <w:t>Kmetija Volaj</w:t>
      </w:r>
    </w:p>
    <w:p w14:paraId="738C7B80" w14:textId="353C6258" w:rsidR="00F26E6F" w:rsidRPr="00F5274A" w:rsidRDefault="004E1A76" w:rsidP="004E1A76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13</w:t>
      </w:r>
      <w:r w:rsidR="007B5571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00–13</w:t>
      </w:r>
      <w:r w:rsidR="007B5571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10 </w:t>
      </w:r>
      <w:r w:rsidRPr="009F3F42">
        <w:rPr>
          <w:rFonts w:cstheme="minorHAnsi"/>
          <w:b/>
          <w:bCs/>
          <w:sz w:val="24"/>
          <w:szCs w:val="24"/>
        </w:rPr>
        <w:t>Vprašanja in razprava</w:t>
      </w:r>
      <w:r w:rsidRPr="00F5274A">
        <w:rPr>
          <w:rFonts w:cstheme="minorHAnsi"/>
          <w:sz w:val="24"/>
          <w:szCs w:val="24"/>
        </w:rPr>
        <w:t xml:space="preserve"> </w:t>
      </w:r>
    </w:p>
    <w:p w14:paraId="06FE7DC8" w14:textId="4B9DFD34" w:rsidR="00F26E6F" w:rsidRPr="00495311" w:rsidRDefault="004E1A76" w:rsidP="00E641EF">
      <w:pPr>
        <w:rPr>
          <w:rFonts w:cstheme="minorHAnsi"/>
          <w:b/>
          <w:bCs/>
          <w:sz w:val="24"/>
          <w:szCs w:val="24"/>
        </w:rPr>
      </w:pPr>
      <w:r w:rsidRPr="009F3F42">
        <w:rPr>
          <w:rFonts w:cstheme="minorHAnsi"/>
          <w:sz w:val="24"/>
          <w:szCs w:val="24"/>
        </w:rPr>
        <w:t>13</w:t>
      </w:r>
      <w:r w:rsidR="007B5571" w:rsidRPr="009F3F42">
        <w:rPr>
          <w:rFonts w:cstheme="minorHAnsi"/>
          <w:sz w:val="24"/>
          <w:szCs w:val="24"/>
        </w:rPr>
        <w:t>.</w:t>
      </w:r>
      <w:r w:rsidRPr="009F3F42">
        <w:rPr>
          <w:rFonts w:cstheme="minorHAnsi"/>
          <w:sz w:val="24"/>
          <w:szCs w:val="24"/>
        </w:rPr>
        <w:t>10–14</w:t>
      </w:r>
      <w:r w:rsidR="007B5571" w:rsidRPr="009F3F42">
        <w:rPr>
          <w:rFonts w:cstheme="minorHAnsi"/>
          <w:sz w:val="24"/>
          <w:szCs w:val="24"/>
        </w:rPr>
        <w:t>.</w:t>
      </w:r>
      <w:r w:rsidRPr="009F3F42">
        <w:rPr>
          <w:rFonts w:cstheme="minorHAnsi"/>
          <w:sz w:val="24"/>
          <w:szCs w:val="24"/>
        </w:rPr>
        <w:t>30</w:t>
      </w:r>
      <w:r w:rsidRPr="00F5274A">
        <w:rPr>
          <w:rFonts w:cstheme="minorHAnsi"/>
          <w:b/>
          <w:bCs/>
          <w:sz w:val="24"/>
          <w:szCs w:val="24"/>
        </w:rPr>
        <w:t xml:space="preserve"> Odmor s kosilom </w:t>
      </w:r>
    </w:p>
    <w:p w14:paraId="3E31EF42" w14:textId="0707996C" w:rsidR="004E1A76" w:rsidRPr="00F5274A" w:rsidRDefault="004E1A76" w:rsidP="00E641EF">
      <w:pPr>
        <w:rPr>
          <w:rFonts w:cstheme="minorHAnsi"/>
          <w:b/>
          <w:bCs/>
          <w:sz w:val="24"/>
          <w:szCs w:val="24"/>
        </w:rPr>
      </w:pPr>
      <w:r w:rsidRPr="009F3F42">
        <w:rPr>
          <w:rFonts w:cstheme="minorHAnsi"/>
          <w:sz w:val="24"/>
          <w:szCs w:val="24"/>
        </w:rPr>
        <w:t>14</w:t>
      </w:r>
      <w:r w:rsidR="007B5571" w:rsidRPr="009F3F42">
        <w:rPr>
          <w:rFonts w:cstheme="minorHAnsi"/>
          <w:sz w:val="24"/>
          <w:szCs w:val="24"/>
        </w:rPr>
        <w:t>.</w:t>
      </w:r>
      <w:r w:rsidRPr="009F3F42">
        <w:rPr>
          <w:rFonts w:cstheme="minorHAnsi"/>
          <w:sz w:val="24"/>
          <w:szCs w:val="24"/>
        </w:rPr>
        <w:t>30–16.30</w:t>
      </w:r>
      <w:r w:rsidRPr="00F5274A">
        <w:rPr>
          <w:rFonts w:cstheme="minorHAnsi"/>
          <w:b/>
          <w:bCs/>
          <w:sz w:val="24"/>
          <w:szCs w:val="24"/>
        </w:rPr>
        <w:t xml:space="preserve"> </w:t>
      </w:r>
      <w:r w:rsidR="00F26E6F" w:rsidRPr="00F5274A">
        <w:rPr>
          <w:rFonts w:cstheme="minorHAnsi"/>
          <w:b/>
          <w:bCs/>
          <w:sz w:val="24"/>
          <w:szCs w:val="24"/>
        </w:rPr>
        <w:t xml:space="preserve">Vzporedne delavnice na temo ekološkega kmetijstva in </w:t>
      </w:r>
      <w:proofErr w:type="spellStart"/>
      <w:r w:rsidR="00F26E6F" w:rsidRPr="00F5274A">
        <w:rPr>
          <w:rFonts w:cstheme="minorHAnsi"/>
          <w:b/>
          <w:bCs/>
          <w:sz w:val="24"/>
          <w:szCs w:val="24"/>
        </w:rPr>
        <w:t>naravovarstva</w:t>
      </w:r>
      <w:proofErr w:type="spellEnd"/>
      <w:r w:rsidR="00495311">
        <w:rPr>
          <w:rFonts w:cstheme="minorHAnsi"/>
          <w:b/>
          <w:bCs/>
          <w:sz w:val="24"/>
          <w:szCs w:val="24"/>
        </w:rPr>
        <w:t>:</w:t>
      </w:r>
    </w:p>
    <w:p w14:paraId="40402264" w14:textId="77777777" w:rsidR="004E1A76" w:rsidRPr="00F5274A" w:rsidRDefault="004E1A76" w:rsidP="0049531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 xml:space="preserve">1. delavnica: </w:t>
      </w:r>
      <w:r w:rsidRPr="009F3F42">
        <w:rPr>
          <w:rFonts w:cstheme="minorHAnsi"/>
          <w:b/>
          <w:bCs/>
          <w:sz w:val="24"/>
          <w:szCs w:val="24"/>
        </w:rPr>
        <w:t>Kako pospešiti rast ekološke pridelave?</w:t>
      </w:r>
    </w:p>
    <w:p w14:paraId="02F4F292" w14:textId="62E321CF" w:rsidR="004E1A76" w:rsidRPr="00495311" w:rsidRDefault="004E1A76" w:rsidP="00495311">
      <w:pPr>
        <w:spacing w:after="0"/>
        <w:ind w:firstLine="708"/>
        <w:jc w:val="both"/>
        <w:rPr>
          <w:rFonts w:cstheme="minorHAnsi"/>
          <w:i/>
          <w:iCs/>
          <w:sz w:val="24"/>
          <w:szCs w:val="24"/>
        </w:rPr>
      </w:pPr>
      <w:r w:rsidRPr="00495311">
        <w:rPr>
          <w:rFonts w:cstheme="minorHAnsi"/>
          <w:sz w:val="24"/>
          <w:szCs w:val="24"/>
        </w:rPr>
        <w:t>Uvodničar</w:t>
      </w:r>
      <w:r w:rsidR="009F3F42">
        <w:rPr>
          <w:rFonts w:cstheme="minorHAnsi"/>
          <w:sz w:val="24"/>
          <w:szCs w:val="24"/>
        </w:rPr>
        <w:t>:</w:t>
      </w:r>
      <w:r w:rsidRPr="00495311">
        <w:rPr>
          <w:rFonts w:cstheme="minorHAnsi"/>
          <w:i/>
          <w:iCs/>
          <w:sz w:val="24"/>
          <w:szCs w:val="24"/>
        </w:rPr>
        <w:t xml:space="preserve"> MKGP/KGZS </w:t>
      </w:r>
    </w:p>
    <w:p w14:paraId="4DCB0E9D" w14:textId="77777777" w:rsidR="00F26E6F" w:rsidRPr="00F5274A" w:rsidRDefault="00F26E6F" w:rsidP="004E1A76">
      <w:pPr>
        <w:spacing w:after="0"/>
        <w:jc w:val="both"/>
        <w:rPr>
          <w:rFonts w:cstheme="minorHAnsi"/>
          <w:sz w:val="24"/>
          <w:szCs w:val="24"/>
        </w:rPr>
      </w:pPr>
    </w:p>
    <w:p w14:paraId="7774224D" w14:textId="39F6D80C" w:rsidR="004E1A76" w:rsidRPr="00F5274A" w:rsidRDefault="004E1A76" w:rsidP="0049531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 xml:space="preserve">2. delavnica: </w:t>
      </w:r>
      <w:r w:rsidRPr="009F3F42">
        <w:rPr>
          <w:rFonts w:cstheme="minorHAnsi"/>
          <w:b/>
          <w:bCs/>
          <w:sz w:val="24"/>
          <w:szCs w:val="24"/>
        </w:rPr>
        <w:t>Kako znanje prispeva k razvoju ekološkega kmetovanja?</w:t>
      </w:r>
    </w:p>
    <w:p w14:paraId="3DA80006" w14:textId="010BD172" w:rsidR="004E1A76" w:rsidRPr="00495311" w:rsidRDefault="004E1A76" w:rsidP="00495311">
      <w:pPr>
        <w:spacing w:after="0"/>
        <w:ind w:firstLine="708"/>
        <w:jc w:val="both"/>
        <w:rPr>
          <w:rFonts w:cstheme="minorHAnsi"/>
          <w:i/>
          <w:iCs/>
          <w:sz w:val="24"/>
          <w:szCs w:val="24"/>
        </w:rPr>
      </w:pPr>
      <w:r w:rsidRPr="00495311">
        <w:rPr>
          <w:rFonts w:cstheme="minorHAnsi"/>
          <w:sz w:val="24"/>
          <w:szCs w:val="24"/>
        </w:rPr>
        <w:t>Uvodničar</w:t>
      </w:r>
      <w:r w:rsidR="00164947">
        <w:rPr>
          <w:rFonts w:cstheme="minorHAnsi"/>
          <w:sz w:val="24"/>
          <w:szCs w:val="24"/>
        </w:rPr>
        <w:t>:</w:t>
      </w:r>
      <w:r w:rsidRPr="00495311">
        <w:rPr>
          <w:rFonts w:cstheme="minorHAnsi"/>
          <w:i/>
          <w:iCs/>
          <w:sz w:val="24"/>
          <w:szCs w:val="24"/>
        </w:rPr>
        <w:t xml:space="preserve"> FKBV/KGZS</w:t>
      </w:r>
    </w:p>
    <w:p w14:paraId="18C0DD4F" w14:textId="77777777" w:rsidR="00F26E6F" w:rsidRPr="00F5274A" w:rsidRDefault="00F26E6F" w:rsidP="004E1A76">
      <w:pPr>
        <w:spacing w:after="0"/>
        <w:jc w:val="both"/>
        <w:rPr>
          <w:rFonts w:cstheme="minorHAnsi"/>
          <w:sz w:val="24"/>
          <w:szCs w:val="24"/>
        </w:rPr>
      </w:pPr>
    </w:p>
    <w:p w14:paraId="60F6C242" w14:textId="3B5DCE51" w:rsidR="004E1A76" w:rsidRPr="00F5274A" w:rsidRDefault="004E1A76" w:rsidP="0049531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 xml:space="preserve">3. delavnica: </w:t>
      </w:r>
      <w:r w:rsidRPr="009F3F42">
        <w:rPr>
          <w:rFonts w:cstheme="minorHAnsi"/>
          <w:b/>
          <w:bCs/>
          <w:sz w:val="24"/>
          <w:szCs w:val="24"/>
        </w:rPr>
        <w:t>Kako pripeljati ekološki proizvod na mizo potrošnika?</w:t>
      </w:r>
    </w:p>
    <w:p w14:paraId="14C4E7A1" w14:textId="5A2DEA0B" w:rsidR="004E1A76" w:rsidRPr="00495311" w:rsidRDefault="004E1A76" w:rsidP="00495311">
      <w:pPr>
        <w:spacing w:after="0"/>
        <w:ind w:firstLine="708"/>
        <w:jc w:val="both"/>
        <w:rPr>
          <w:rFonts w:cstheme="minorHAnsi"/>
          <w:i/>
          <w:iCs/>
          <w:sz w:val="24"/>
          <w:szCs w:val="24"/>
        </w:rPr>
      </w:pPr>
      <w:r w:rsidRPr="00495311">
        <w:rPr>
          <w:rFonts w:cstheme="minorHAnsi"/>
          <w:sz w:val="24"/>
          <w:szCs w:val="24"/>
        </w:rPr>
        <w:t>Uvodničar</w:t>
      </w:r>
      <w:r w:rsidR="00164947">
        <w:rPr>
          <w:rFonts w:cstheme="minorHAnsi"/>
          <w:sz w:val="24"/>
          <w:szCs w:val="24"/>
        </w:rPr>
        <w:t>:</w:t>
      </w:r>
      <w:r w:rsidRPr="00495311">
        <w:rPr>
          <w:rFonts w:cstheme="minorHAnsi"/>
          <w:i/>
          <w:iCs/>
          <w:sz w:val="24"/>
          <w:szCs w:val="24"/>
        </w:rPr>
        <w:t xml:space="preserve"> ZDEKS/KGZS</w:t>
      </w:r>
    </w:p>
    <w:p w14:paraId="4D71E0A9" w14:textId="77777777" w:rsidR="00F26E6F" w:rsidRPr="00F5274A" w:rsidRDefault="00F26E6F" w:rsidP="00390580">
      <w:pPr>
        <w:spacing w:after="0"/>
        <w:jc w:val="both"/>
        <w:rPr>
          <w:rFonts w:cstheme="minorHAnsi"/>
          <w:sz w:val="24"/>
          <w:szCs w:val="24"/>
        </w:rPr>
      </w:pPr>
    </w:p>
    <w:p w14:paraId="39460A7B" w14:textId="0ABEBBB4" w:rsidR="00390580" w:rsidRPr="00F5274A" w:rsidRDefault="004E1A76" w:rsidP="0049531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 xml:space="preserve">4. </w:t>
      </w:r>
      <w:r w:rsidR="00495311">
        <w:rPr>
          <w:rFonts w:cstheme="minorHAnsi"/>
          <w:sz w:val="24"/>
          <w:szCs w:val="24"/>
        </w:rPr>
        <w:t>d</w:t>
      </w:r>
      <w:r w:rsidR="00390580" w:rsidRPr="00F5274A">
        <w:rPr>
          <w:rFonts w:cstheme="minorHAnsi"/>
          <w:sz w:val="24"/>
          <w:szCs w:val="24"/>
        </w:rPr>
        <w:t>elavnica</w:t>
      </w:r>
      <w:r w:rsidRPr="00F5274A">
        <w:rPr>
          <w:rFonts w:cstheme="minorHAnsi"/>
          <w:sz w:val="24"/>
          <w:szCs w:val="24"/>
        </w:rPr>
        <w:t>:</w:t>
      </w:r>
      <w:r w:rsidR="00495311">
        <w:rPr>
          <w:rFonts w:cstheme="minorHAnsi"/>
          <w:sz w:val="24"/>
          <w:szCs w:val="24"/>
        </w:rPr>
        <w:t xml:space="preserve"> </w:t>
      </w:r>
      <w:r w:rsidRPr="009F3F42">
        <w:rPr>
          <w:rFonts w:cstheme="minorHAnsi"/>
          <w:b/>
          <w:bCs/>
          <w:sz w:val="24"/>
          <w:szCs w:val="24"/>
        </w:rPr>
        <w:t xml:space="preserve">Preplet ekološkega kmetijstva in </w:t>
      </w:r>
      <w:proofErr w:type="spellStart"/>
      <w:r w:rsidRPr="009F3F42">
        <w:rPr>
          <w:rFonts w:cstheme="minorHAnsi"/>
          <w:b/>
          <w:bCs/>
          <w:sz w:val="24"/>
          <w:szCs w:val="24"/>
        </w:rPr>
        <w:t>naravovarstva</w:t>
      </w:r>
      <w:proofErr w:type="spellEnd"/>
      <w:r w:rsidRPr="00F5274A">
        <w:rPr>
          <w:rFonts w:cstheme="minorHAnsi"/>
          <w:sz w:val="24"/>
          <w:szCs w:val="24"/>
        </w:rPr>
        <w:t xml:space="preserve"> </w:t>
      </w:r>
    </w:p>
    <w:p w14:paraId="62BD11A4" w14:textId="46893851" w:rsidR="00616BD0" w:rsidRPr="00495311" w:rsidRDefault="00390580" w:rsidP="00495311">
      <w:pPr>
        <w:spacing w:after="0"/>
        <w:ind w:firstLine="708"/>
        <w:jc w:val="both"/>
        <w:rPr>
          <w:rFonts w:cstheme="minorHAnsi"/>
          <w:i/>
          <w:iCs/>
          <w:sz w:val="24"/>
          <w:szCs w:val="24"/>
        </w:rPr>
      </w:pPr>
      <w:r w:rsidRPr="00495311">
        <w:rPr>
          <w:rFonts w:cstheme="minorHAnsi"/>
          <w:sz w:val="24"/>
          <w:szCs w:val="24"/>
        </w:rPr>
        <w:t>Uvodničar</w:t>
      </w:r>
      <w:r w:rsidR="00164947">
        <w:rPr>
          <w:rFonts w:cstheme="minorHAnsi"/>
          <w:sz w:val="24"/>
          <w:szCs w:val="24"/>
        </w:rPr>
        <w:t xml:space="preserve">: </w:t>
      </w:r>
      <w:r w:rsidRPr="00495311">
        <w:rPr>
          <w:rFonts w:cstheme="minorHAnsi"/>
          <w:i/>
          <w:iCs/>
          <w:sz w:val="24"/>
          <w:szCs w:val="24"/>
        </w:rPr>
        <w:t>MKGP/KGZS</w:t>
      </w:r>
    </w:p>
    <w:p w14:paraId="019E518F" w14:textId="77777777" w:rsidR="0031652C" w:rsidRPr="00F5274A" w:rsidRDefault="0031652C" w:rsidP="004809DB">
      <w:pPr>
        <w:spacing w:after="0"/>
        <w:jc w:val="both"/>
        <w:rPr>
          <w:rFonts w:cstheme="minorHAnsi"/>
          <w:sz w:val="24"/>
          <w:szCs w:val="24"/>
        </w:rPr>
      </w:pPr>
    </w:p>
    <w:p w14:paraId="369A79FA" w14:textId="5233B1D2" w:rsidR="00F26E6F" w:rsidRPr="00F5274A" w:rsidRDefault="00E641EF" w:rsidP="00132C68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16</w:t>
      </w:r>
      <w:r w:rsidR="007B5571">
        <w:rPr>
          <w:rFonts w:cstheme="minorHAnsi"/>
          <w:sz w:val="24"/>
          <w:szCs w:val="24"/>
        </w:rPr>
        <w:t>.</w:t>
      </w:r>
      <w:r w:rsidR="004469CD" w:rsidRPr="00F5274A">
        <w:rPr>
          <w:rFonts w:cstheme="minorHAnsi"/>
          <w:sz w:val="24"/>
          <w:szCs w:val="24"/>
        </w:rPr>
        <w:t>30</w:t>
      </w:r>
      <w:r w:rsidR="00132C68" w:rsidRPr="00F5274A">
        <w:rPr>
          <w:rFonts w:cstheme="minorHAnsi"/>
          <w:sz w:val="24"/>
          <w:szCs w:val="24"/>
        </w:rPr>
        <w:t>–</w:t>
      </w:r>
      <w:r w:rsidR="00BA777F" w:rsidRPr="00F5274A">
        <w:rPr>
          <w:rFonts w:cstheme="minorHAnsi"/>
          <w:sz w:val="24"/>
          <w:szCs w:val="24"/>
        </w:rPr>
        <w:t>1</w:t>
      </w:r>
      <w:r w:rsidR="004469CD" w:rsidRPr="00F5274A">
        <w:rPr>
          <w:rFonts w:cstheme="minorHAnsi"/>
          <w:sz w:val="24"/>
          <w:szCs w:val="24"/>
        </w:rPr>
        <w:t>7</w:t>
      </w:r>
      <w:r w:rsidR="007B5571">
        <w:rPr>
          <w:rFonts w:cstheme="minorHAnsi"/>
          <w:sz w:val="24"/>
          <w:szCs w:val="24"/>
        </w:rPr>
        <w:t>.</w:t>
      </w:r>
      <w:r w:rsidR="004469CD" w:rsidRPr="00F5274A">
        <w:rPr>
          <w:rFonts w:cstheme="minorHAnsi"/>
          <w:sz w:val="24"/>
          <w:szCs w:val="24"/>
        </w:rPr>
        <w:t>00</w:t>
      </w:r>
      <w:r w:rsidR="00132C68" w:rsidRPr="00F5274A">
        <w:rPr>
          <w:rFonts w:cstheme="minorHAnsi"/>
          <w:sz w:val="24"/>
          <w:szCs w:val="24"/>
        </w:rPr>
        <w:t xml:space="preserve"> </w:t>
      </w:r>
      <w:r w:rsidR="00132C68" w:rsidRPr="00164947">
        <w:rPr>
          <w:rFonts w:cstheme="minorHAnsi"/>
          <w:b/>
          <w:bCs/>
          <w:sz w:val="24"/>
          <w:szCs w:val="24"/>
        </w:rPr>
        <w:t xml:space="preserve">Povzetek </w:t>
      </w:r>
      <w:r w:rsidR="004469CD" w:rsidRPr="00164947">
        <w:rPr>
          <w:rFonts w:cstheme="minorHAnsi"/>
          <w:b/>
          <w:bCs/>
          <w:sz w:val="24"/>
          <w:szCs w:val="24"/>
        </w:rPr>
        <w:t xml:space="preserve">ugotovitev </w:t>
      </w:r>
      <w:r w:rsidR="00132C68" w:rsidRPr="00164947">
        <w:rPr>
          <w:rFonts w:cstheme="minorHAnsi"/>
          <w:b/>
          <w:bCs/>
          <w:sz w:val="24"/>
          <w:szCs w:val="24"/>
        </w:rPr>
        <w:t>delavnic</w:t>
      </w:r>
      <w:r w:rsidR="00D769D7" w:rsidRPr="00164947">
        <w:rPr>
          <w:rFonts w:cstheme="minorHAnsi"/>
          <w:b/>
          <w:bCs/>
          <w:sz w:val="24"/>
          <w:szCs w:val="24"/>
        </w:rPr>
        <w:t xml:space="preserve"> </w:t>
      </w:r>
      <w:r w:rsidR="004469CD" w:rsidRPr="00164947">
        <w:rPr>
          <w:rFonts w:cstheme="minorHAnsi"/>
          <w:b/>
          <w:bCs/>
          <w:sz w:val="24"/>
          <w:szCs w:val="24"/>
        </w:rPr>
        <w:t>in plenarna razprava</w:t>
      </w:r>
    </w:p>
    <w:p w14:paraId="207F1304" w14:textId="697C6AC2" w:rsidR="00132C68" w:rsidRPr="00F5274A" w:rsidRDefault="00132C68" w:rsidP="00132C68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</w:t>
      </w:r>
      <w:r w:rsidR="004469CD" w:rsidRPr="00F5274A">
        <w:rPr>
          <w:rFonts w:cstheme="minorHAnsi"/>
          <w:sz w:val="24"/>
          <w:szCs w:val="24"/>
        </w:rPr>
        <w:t>7</w:t>
      </w:r>
      <w:r w:rsidR="007B5571">
        <w:rPr>
          <w:rFonts w:cstheme="minorHAnsi"/>
          <w:sz w:val="24"/>
          <w:szCs w:val="24"/>
        </w:rPr>
        <w:t>.</w:t>
      </w:r>
      <w:r w:rsidR="004469CD" w:rsidRPr="00F5274A">
        <w:rPr>
          <w:rFonts w:cstheme="minorHAnsi"/>
          <w:sz w:val="24"/>
          <w:szCs w:val="24"/>
        </w:rPr>
        <w:t>00</w:t>
      </w:r>
      <w:r w:rsidRPr="00F5274A">
        <w:rPr>
          <w:rFonts w:cstheme="minorHAnsi"/>
          <w:sz w:val="24"/>
          <w:szCs w:val="24"/>
        </w:rPr>
        <w:t>–</w:t>
      </w:r>
      <w:r w:rsidR="00250B79" w:rsidRPr="00F5274A">
        <w:rPr>
          <w:rFonts w:cstheme="minorHAnsi"/>
          <w:sz w:val="24"/>
          <w:szCs w:val="24"/>
        </w:rPr>
        <w:t>1</w:t>
      </w:r>
      <w:r w:rsidR="004469CD" w:rsidRPr="00F5274A">
        <w:rPr>
          <w:rFonts w:cstheme="minorHAnsi"/>
          <w:sz w:val="24"/>
          <w:szCs w:val="24"/>
        </w:rPr>
        <w:t>7</w:t>
      </w:r>
      <w:r w:rsidR="007B5571">
        <w:rPr>
          <w:rFonts w:cstheme="minorHAnsi"/>
          <w:sz w:val="24"/>
          <w:szCs w:val="24"/>
        </w:rPr>
        <w:t>.</w:t>
      </w:r>
      <w:r w:rsidR="004469CD" w:rsidRPr="00F5274A">
        <w:rPr>
          <w:rFonts w:cstheme="minorHAnsi"/>
          <w:sz w:val="24"/>
          <w:szCs w:val="24"/>
        </w:rPr>
        <w:t>05</w:t>
      </w:r>
      <w:r w:rsidRPr="00F5274A">
        <w:rPr>
          <w:rFonts w:cstheme="minorHAnsi"/>
          <w:sz w:val="24"/>
          <w:szCs w:val="24"/>
        </w:rPr>
        <w:t xml:space="preserve"> </w:t>
      </w:r>
      <w:r w:rsidR="0031652C" w:rsidRPr="00164947">
        <w:rPr>
          <w:rFonts w:cstheme="minorHAnsi"/>
          <w:b/>
          <w:bCs/>
          <w:sz w:val="24"/>
          <w:szCs w:val="24"/>
        </w:rPr>
        <w:t>Zaključek</w:t>
      </w:r>
    </w:p>
    <w:p w14:paraId="0988DD1E" w14:textId="77777777" w:rsidR="00495311" w:rsidRDefault="00495311" w:rsidP="00DF40C0">
      <w:pPr>
        <w:rPr>
          <w:rFonts w:cstheme="minorHAnsi"/>
          <w:sz w:val="24"/>
          <w:szCs w:val="24"/>
        </w:rPr>
      </w:pPr>
    </w:p>
    <w:p w14:paraId="1CE7A756" w14:textId="77777777" w:rsidR="00352D0F" w:rsidRDefault="00352D0F" w:rsidP="00DF40C0">
      <w:pPr>
        <w:rPr>
          <w:rFonts w:cstheme="minorHAnsi"/>
          <w:sz w:val="24"/>
          <w:szCs w:val="24"/>
        </w:rPr>
      </w:pPr>
    </w:p>
    <w:p w14:paraId="57D48151" w14:textId="392597FE" w:rsidR="00DF40C0" w:rsidRPr="008F1D39" w:rsidRDefault="007B5571" w:rsidP="00DF40C0">
      <w:pPr>
        <w:rPr>
          <w:rFonts w:cstheme="minorHAnsi"/>
          <w:b/>
          <w:bCs/>
          <w:sz w:val="24"/>
          <w:szCs w:val="24"/>
          <w:u w:val="single"/>
        </w:rPr>
      </w:pPr>
      <w:r w:rsidRPr="008F1D39">
        <w:rPr>
          <w:rFonts w:cstheme="minorHAnsi"/>
          <w:b/>
          <w:bCs/>
          <w:sz w:val="24"/>
          <w:szCs w:val="24"/>
          <w:u w:val="single"/>
        </w:rPr>
        <w:t xml:space="preserve">2. dan – sreda, </w:t>
      </w:r>
      <w:r w:rsidR="00DF40C0" w:rsidRPr="008F1D39">
        <w:rPr>
          <w:rFonts w:cstheme="minorHAnsi"/>
          <w:b/>
          <w:bCs/>
          <w:sz w:val="24"/>
          <w:szCs w:val="24"/>
          <w:u w:val="single"/>
        </w:rPr>
        <w:t xml:space="preserve">19. </w:t>
      </w:r>
      <w:r w:rsidR="008633E5">
        <w:rPr>
          <w:rFonts w:cstheme="minorHAnsi"/>
          <w:b/>
          <w:bCs/>
          <w:sz w:val="24"/>
          <w:szCs w:val="24"/>
          <w:u w:val="single"/>
        </w:rPr>
        <w:t>november</w:t>
      </w:r>
      <w:r w:rsidR="00DF40C0" w:rsidRPr="008F1D39">
        <w:rPr>
          <w:rFonts w:cstheme="minorHAnsi"/>
          <w:b/>
          <w:bCs/>
          <w:sz w:val="24"/>
          <w:szCs w:val="24"/>
          <w:u w:val="single"/>
        </w:rPr>
        <w:t xml:space="preserve"> 2025</w:t>
      </w:r>
      <w:r w:rsidR="00EB1F6C">
        <w:rPr>
          <w:rFonts w:cstheme="minorHAnsi"/>
          <w:b/>
          <w:bCs/>
          <w:sz w:val="24"/>
          <w:szCs w:val="24"/>
          <w:u w:val="single"/>
        </w:rPr>
        <w:t>:</w:t>
      </w:r>
      <w:r w:rsidRPr="00EB1F6C">
        <w:rPr>
          <w:rFonts w:cstheme="minorHAnsi"/>
          <w:b/>
          <w:bCs/>
          <w:sz w:val="24"/>
          <w:szCs w:val="24"/>
          <w:u w:val="single"/>
        </w:rPr>
        <w:tab/>
      </w:r>
      <w:r w:rsidR="00DF40C0" w:rsidRPr="00EB1F6C">
        <w:rPr>
          <w:rFonts w:cstheme="minorHAnsi"/>
          <w:b/>
          <w:bCs/>
          <w:sz w:val="24"/>
          <w:szCs w:val="24"/>
          <w:u w:val="single"/>
        </w:rPr>
        <w:t>Dan sistema znanja in inovacij (AKIS)</w:t>
      </w:r>
    </w:p>
    <w:p w14:paraId="0E71D759" w14:textId="33213F36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8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30–9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00 </w:t>
      </w:r>
      <w:r w:rsidRPr="00164947">
        <w:rPr>
          <w:rFonts w:cstheme="minorHAnsi"/>
          <w:b/>
          <w:bCs/>
          <w:sz w:val="24"/>
          <w:szCs w:val="24"/>
        </w:rPr>
        <w:t>Registracija</w:t>
      </w:r>
    </w:p>
    <w:p w14:paraId="405F196B" w14:textId="7972A6BF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9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00–9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10 </w:t>
      </w:r>
      <w:r w:rsidRPr="00164947">
        <w:rPr>
          <w:rFonts w:cstheme="minorHAnsi"/>
          <w:b/>
          <w:bCs/>
          <w:sz w:val="24"/>
          <w:szCs w:val="24"/>
        </w:rPr>
        <w:t>Pozdrav</w:t>
      </w:r>
      <w:r w:rsidR="00495311">
        <w:rPr>
          <w:rFonts w:cstheme="minorHAnsi"/>
          <w:sz w:val="24"/>
          <w:szCs w:val="24"/>
        </w:rPr>
        <w:t xml:space="preserve">, </w:t>
      </w:r>
      <w:r w:rsidR="00D8639A">
        <w:rPr>
          <w:rFonts w:cstheme="minorHAnsi"/>
          <w:sz w:val="24"/>
          <w:szCs w:val="24"/>
        </w:rPr>
        <w:t xml:space="preserve">Simona </w:t>
      </w:r>
      <w:proofErr w:type="spellStart"/>
      <w:r w:rsidR="00D8639A">
        <w:rPr>
          <w:rFonts w:cstheme="minorHAnsi"/>
          <w:sz w:val="24"/>
          <w:szCs w:val="24"/>
        </w:rPr>
        <w:t>Vrevc</w:t>
      </w:r>
      <w:proofErr w:type="spellEnd"/>
      <w:r w:rsidR="00D8639A">
        <w:rPr>
          <w:rFonts w:cstheme="minorHAnsi"/>
          <w:sz w:val="24"/>
          <w:szCs w:val="24"/>
        </w:rPr>
        <w:t xml:space="preserve">, </w:t>
      </w:r>
      <w:r w:rsidR="00D8639A" w:rsidRPr="00352D0F">
        <w:rPr>
          <w:rFonts w:cstheme="minorHAnsi"/>
          <w:sz w:val="24"/>
          <w:szCs w:val="24"/>
        </w:rPr>
        <w:t>v. d. generalne direktorice Direktorata za kmetijstvo</w:t>
      </w:r>
      <w:r w:rsidR="00D8639A">
        <w:rPr>
          <w:rFonts w:cstheme="minorHAnsi"/>
          <w:sz w:val="24"/>
          <w:szCs w:val="24"/>
        </w:rPr>
        <w:t xml:space="preserve">, </w:t>
      </w:r>
      <w:r w:rsidR="007300A6">
        <w:rPr>
          <w:rFonts w:cstheme="minorHAnsi"/>
          <w:i/>
          <w:iCs/>
          <w:sz w:val="24"/>
          <w:szCs w:val="24"/>
        </w:rPr>
        <w:t>MKGP</w:t>
      </w:r>
    </w:p>
    <w:p w14:paraId="1B5EFE88" w14:textId="2425C26D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9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10–9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30 </w:t>
      </w:r>
      <w:r w:rsidRPr="00164947">
        <w:rPr>
          <w:rFonts w:cstheme="minorHAnsi"/>
          <w:b/>
          <w:bCs/>
          <w:sz w:val="24"/>
          <w:szCs w:val="24"/>
        </w:rPr>
        <w:t>Predstavitev analize izvajanja ukrepa Evropsko partnerstvo za inovacije (EIP) v programskem obdobju 2014–2020</w:t>
      </w:r>
      <w:r w:rsidR="007300A6">
        <w:rPr>
          <w:rFonts w:cstheme="minorHAnsi"/>
          <w:sz w:val="24"/>
          <w:szCs w:val="24"/>
        </w:rPr>
        <w:t xml:space="preserve">, </w:t>
      </w:r>
      <w:r w:rsidRPr="00F5274A">
        <w:rPr>
          <w:rFonts w:cstheme="minorHAnsi"/>
          <w:sz w:val="24"/>
          <w:szCs w:val="24"/>
        </w:rPr>
        <w:t xml:space="preserve">prof. dr. Irma Potočnik Slavič in asist. raz. Sara Mikolič, </w:t>
      </w:r>
      <w:r w:rsidRPr="007300A6">
        <w:rPr>
          <w:rFonts w:cstheme="minorHAnsi"/>
          <w:i/>
          <w:iCs/>
          <w:sz w:val="24"/>
          <w:szCs w:val="24"/>
        </w:rPr>
        <w:t>Oddelek za geografijo,</w:t>
      </w:r>
      <w:r w:rsidRPr="00F5274A">
        <w:rPr>
          <w:rFonts w:cstheme="minorHAnsi"/>
          <w:sz w:val="24"/>
          <w:szCs w:val="24"/>
        </w:rPr>
        <w:t xml:space="preserve"> </w:t>
      </w:r>
      <w:r w:rsidR="007300A6">
        <w:rPr>
          <w:rFonts w:cstheme="minorHAnsi"/>
          <w:i/>
          <w:iCs/>
          <w:sz w:val="24"/>
          <w:szCs w:val="24"/>
        </w:rPr>
        <w:t>UL FF</w:t>
      </w:r>
    </w:p>
    <w:p w14:paraId="26576706" w14:textId="7892557C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9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30–9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40 </w:t>
      </w:r>
      <w:r w:rsidRPr="00164947">
        <w:rPr>
          <w:rFonts w:cstheme="minorHAnsi"/>
          <w:b/>
          <w:bCs/>
          <w:sz w:val="24"/>
          <w:szCs w:val="24"/>
        </w:rPr>
        <w:t>Izvajanje intervencije IRP31 EIP v programskem obdobju 2023–2027</w:t>
      </w:r>
      <w:r w:rsidR="007300A6">
        <w:rPr>
          <w:rFonts w:cstheme="minorHAnsi"/>
          <w:sz w:val="24"/>
          <w:szCs w:val="24"/>
        </w:rPr>
        <w:t xml:space="preserve">, </w:t>
      </w:r>
      <w:r w:rsidRPr="00F5274A">
        <w:rPr>
          <w:rFonts w:cstheme="minorHAnsi"/>
          <w:sz w:val="24"/>
          <w:szCs w:val="24"/>
        </w:rPr>
        <w:t xml:space="preserve">Gabrijela Golob, </w:t>
      </w:r>
      <w:r w:rsidR="007300A6">
        <w:rPr>
          <w:rFonts w:cstheme="minorHAnsi"/>
          <w:i/>
          <w:iCs/>
          <w:sz w:val="24"/>
          <w:szCs w:val="24"/>
        </w:rPr>
        <w:t>MKGP</w:t>
      </w:r>
    </w:p>
    <w:p w14:paraId="02180CD4" w14:textId="0DDB4F6C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9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40–9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50 </w:t>
      </w:r>
      <w:r w:rsidRPr="00164947">
        <w:rPr>
          <w:rFonts w:cstheme="minorHAnsi"/>
          <w:b/>
          <w:bCs/>
          <w:sz w:val="24"/>
          <w:szCs w:val="24"/>
        </w:rPr>
        <w:t>Izvajanje intervencije IRP38 Konzorciji znanja v programskem obdobju 2023–2027</w:t>
      </w:r>
      <w:r w:rsidR="007300A6">
        <w:rPr>
          <w:rFonts w:cstheme="minorHAnsi"/>
          <w:sz w:val="24"/>
          <w:szCs w:val="24"/>
        </w:rPr>
        <w:t xml:space="preserve">, </w:t>
      </w:r>
      <w:r w:rsidRPr="00F5274A">
        <w:rPr>
          <w:rFonts w:cstheme="minorHAnsi"/>
          <w:sz w:val="24"/>
          <w:szCs w:val="24"/>
        </w:rPr>
        <w:t xml:space="preserve">Tanja Gorišek, </w:t>
      </w:r>
      <w:r w:rsidR="007300A6">
        <w:rPr>
          <w:rFonts w:cstheme="minorHAnsi"/>
          <w:i/>
          <w:iCs/>
          <w:sz w:val="24"/>
          <w:szCs w:val="24"/>
        </w:rPr>
        <w:t>MKGP</w:t>
      </w:r>
    </w:p>
    <w:p w14:paraId="6FB0C49B" w14:textId="5A680A2E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9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50–10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00 </w:t>
      </w:r>
      <w:r w:rsidRPr="00164947">
        <w:rPr>
          <w:rFonts w:cstheme="minorHAnsi"/>
          <w:b/>
          <w:bCs/>
          <w:sz w:val="24"/>
          <w:szCs w:val="24"/>
        </w:rPr>
        <w:t>Inovacijska podporna mreža in vloga javnih služb</w:t>
      </w:r>
      <w:r w:rsidR="00262469">
        <w:rPr>
          <w:rFonts w:cstheme="minorHAnsi"/>
          <w:sz w:val="24"/>
          <w:szCs w:val="24"/>
        </w:rPr>
        <w:t xml:space="preserve">, </w:t>
      </w:r>
      <w:r w:rsidRPr="00F5274A">
        <w:rPr>
          <w:rFonts w:cstheme="minorHAnsi"/>
          <w:sz w:val="24"/>
          <w:szCs w:val="24"/>
        </w:rPr>
        <w:t>Joži J. Cvelbar,</w:t>
      </w:r>
      <w:r w:rsidRPr="00262469">
        <w:rPr>
          <w:rFonts w:cstheme="minorHAnsi"/>
          <w:i/>
          <w:iCs/>
          <w:sz w:val="24"/>
          <w:szCs w:val="24"/>
        </w:rPr>
        <w:t xml:space="preserve"> </w:t>
      </w:r>
      <w:r w:rsidR="00262469" w:rsidRPr="00262469">
        <w:rPr>
          <w:rFonts w:cstheme="minorHAnsi"/>
          <w:i/>
          <w:iCs/>
          <w:sz w:val="24"/>
          <w:szCs w:val="24"/>
        </w:rPr>
        <w:t>MKGP</w:t>
      </w:r>
    </w:p>
    <w:p w14:paraId="6B7352DD" w14:textId="6B906D1C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10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00–10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20 </w:t>
      </w:r>
      <w:r w:rsidRPr="00164947">
        <w:rPr>
          <w:rFonts w:cstheme="minorHAnsi"/>
          <w:b/>
          <w:bCs/>
          <w:sz w:val="24"/>
          <w:szCs w:val="24"/>
        </w:rPr>
        <w:t>Javna služba kmetijskega svetovanja kot izvajalec inovacijskega posredništva</w:t>
      </w:r>
      <w:r w:rsidR="00262469">
        <w:rPr>
          <w:rFonts w:cstheme="minorHAnsi"/>
          <w:sz w:val="24"/>
          <w:szCs w:val="24"/>
        </w:rPr>
        <w:t xml:space="preserve">, </w:t>
      </w:r>
      <w:r w:rsidR="00262469" w:rsidRPr="00262469">
        <w:rPr>
          <w:rFonts w:cstheme="minorHAnsi"/>
          <w:i/>
          <w:iCs/>
          <w:sz w:val="24"/>
          <w:szCs w:val="24"/>
        </w:rPr>
        <w:t>JSKS</w:t>
      </w:r>
    </w:p>
    <w:p w14:paraId="423ED010" w14:textId="0CB5003C" w:rsidR="00DF40C0" w:rsidRPr="00EB1F6C" w:rsidRDefault="00DF40C0" w:rsidP="00DF40C0">
      <w:pPr>
        <w:rPr>
          <w:rFonts w:cstheme="minorHAnsi"/>
          <w:b/>
          <w:bCs/>
          <w:sz w:val="24"/>
          <w:szCs w:val="24"/>
        </w:rPr>
      </w:pPr>
      <w:r w:rsidRPr="00EB1F6C">
        <w:rPr>
          <w:rFonts w:cstheme="minorHAnsi"/>
          <w:b/>
          <w:bCs/>
          <w:sz w:val="24"/>
          <w:szCs w:val="24"/>
        </w:rPr>
        <w:lastRenderedPageBreak/>
        <w:t>PREDSTAVITVE PROJEKTOV</w:t>
      </w:r>
      <w:r w:rsidR="00EB1F6C">
        <w:rPr>
          <w:rFonts w:cstheme="minorHAnsi"/>
          <w:b/>
          <w:bCs/>
          <w:sz w:val="24"/>
          <w:szCs w:val="24"/>
        </w:rPr>
        <w:t>:</w:t>
      </w:r>
    </w:p>
    <w:p w14:paraId="7EC0BF50" w14:textId="30028365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10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20–10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40 </w:t>
      </w:r>
      <w:r w:rsidRPr="00164947">
        <w:rPr>
          <w:rFonts w:cstheme="minorHAnsi"/>
          <w:b/>
          <w:bCs/>
          <w:sz w:val="24"/>
          <w:szCs w:val="24"/>
        </w:rPr>
        <w:t>Kratka predstavitev projektov</w:t>
      </w:r>
    </w:p>
    <w:p w14:paraId="43786788" w14:textId="04B7EB78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10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40–11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10 </w:t>
      </w:r>
      <w:r w:rsidRPr="00164947">
        <w:rPr>
          <w:rFonts w:cstheme="minorHAnsi"/>
          <w:b/>
          <w:bCs/>
          <w:sz w:val="24"/>
          <w:szCs w:val="24"/>
        </w:rPr>
        <w:t>Odmor s kavo</w:t>
      </w:r>
    </w:p>
    <w:p w14:paraId="7D28B5D4" w14:textId="6B594B4F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11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10–12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55 </w:t>
      </w:r>
      <w:r w:rsidRPr="00164947">
        <w:rPr>
          <w:rFonts w:cstheme="minorHAnsi"/>
          <w:b/>
          <w:bCs/>
          <w:sz w:val="24"/>
          <w:szCs w:val="24"/>
        </w:rPr>
        <w:t>Predstavitve projektov ob plakatih</w:t>
      </w:r>
      <w:r w:rsidR="00EB1F6C">
        <w:rPr>
          <w:rFonts w:cstheme="minorHAnsi"/>
          <w:sz w:val="24"/>
          <w:szCs w:val="24"/>
        </w:rPr>
        <w:t xml:space="preserve"> </w:t>
      </w:r>
      <w:r w:rsidRPr="00F5274A">
        <w:rPr>
          <w:rFonts w:cstheme="minorHAnsi"/>
          <w:sz w:val="24"/>
          <w:szCs w:val="24"/>
        </w:rPr>
        <w:t>(</w:t>
      </w:r>
      <w:r w:rsidR="00EB1F6C">
        <w:rPr>
          <w:rFonts w:cstheme="minorHAnsi"/>
          <w:sz w:val="24"/>
          <w:szCs w:val="24"/>
        </w:rPr>
        <w:t>P</w:t>
      </w:r>
      <w:r w:rsidRPr="00F5274A">
        <w:rPr>
          <w:rFonts w:cstheme="minorHAnsi"/>
          <w:sz w:val="24"/>
          <w:szCs w:val="24"/>
        </w:rPr>
        <w:t>redstavitev projektov poteka ob plakatih v različnih dvoranah</w:t>
      </w:r>
      <w:r w:rsidR="00EB1F6C">
        <w:rPr>
          <w:rFonts w:cstheme="minorHAnsi"/>
          <w:sz w:val="24"/>
          <w:szCs w:val="24"/>
        </w:rPr>
        <w:t>. V</w:t>
      </w:r>
      <w:r w:rsidRPr="00F5274A">
        <w:rPr>
          <w:rFonts w:cstheme="minorHAnsi"/>
          <w:sz w:val="24"/>
          <w:szCs w:val="24"/>
        </w:rPr>
        <w:t xml:space="preserve"> vsakem krogu si posamezni udeleženec izbere in prisluhne enemu izmed projektov, ki ga najbolj zanima</w:t>
      </w:r>
      <w:r w:rsidR="00EB1F6C">
        <w:rPr>
          <w:rFonts w:cstheme="minorHAnsi"/>
          <w:sz w:val="24"/>
          <w:szCs w:val="24"/>
        </w:rPr>
        <w:t>. U</w:t>
      </w:r>
      <w:r w:rsidRPr="00F5274A">
        <w:rPr>
          <w:rFonts w:cstheme="minorHAnsi"/>
          <w:sz w:val="24"/>
          <w:szCs w:val="24"/>
        </w:rPr>
        <w:t>deleženci so vabljeni k aktivnemu zastavljanju vprašanj in izmenjavi kontaktov</w:t>
      </w:r>
      <w:r w:rsidR="00EB1F6C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)</w:t>
      </w:r>
    </w:p>
    <w:p w14:paraId="1DD475A9" w14:textId="2845C6B0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ab/>
        <w:t>11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10–11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30 </w:t>
      </w:r>
      <w:r w:rsidRPr="00164947">
        <w:rPr>
          <w:rFonts w:cstheme="minorHAnsi"/>
          <w:b/>
          <w:bCs/>
          <w:sz w:val="24"/>
          <w:szCs w:val="24"/>
        </w:rPr>
        <w:t>Prvi krog</w:t>
      </w:r>
    </w:p>
    <w:p w14:paraId="380331D1" w14:textId="5F672C4B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ab/>
        <w:t>11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35–11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55 </w:t>
      </w:r>
      <w:r w:rsidRPr="00164947">
        <w:rPr>
          <w:rFonts w:cstheme="minorHAnsi"/>
          <w:b/>
          <w:bCs/>
          <w:sz w:val="24"/>
          <w:szCs w:val="24"/>
        </w:rPr>
        <w:t>Drugi krog</w:t>
      </w:r>
    </w:p>
    <w:p w14:paraId="6D9ADE03" w14:textId="7B694DCC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ab/>
        <w:t>12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00–12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20 </w:t>
      </w:r>
      <w:r w:rsidRPr="00164947">
        <w:rPr>
          <w:rFonts w:cstheme="minorHAnsi"/>
          <w:b/>
          <w:bCs/>
          <w:sz w:val="24"/>
          <w:szCs w:val="24"/>
        </w:rPr>
        <w:t>Tretji krog</w:t>
      </w:r>
    </w:p>
    <w:p w14:paraId="7434E7DF" w14:textId="76BBC8FB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ab/>
        <w:t>12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25–12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45 </w:t>
      </w:r>
      <w:r w:rsidRPr="00164947">
        <w:rPr>
          <w:rFonts w:cstheme="minorHAnsi"/>
          <w:b/>
          <w:bCs/>
          <w:sz w:val="24"/>
          <w:szCs w:val="24"/>
        </w:rPr>
        <w:t>Četrti krog</w:t>
      </w:r>
    </w:p>
    <w:p w14:paraId="2CB03EEA" w14:textId="69C24180" w:rsidR="00DF40C0" w:rsidRPr="00F5274A" w:rsidRDefault="00DF40C0" w:rsidP="00DF40C0">
      <w:pPr>
        <w:rPr>
          <w:rFonts w:cstheme="minorHAnsi"/>
          <w:b/>
          <w:bCs/>
          <w:sz w:val="24"/>
          <w:szCs w:val="24"/>
        </w:rPr>
      </w:pPr>
      <w:r w:rsidRPr="00352D0F">
        <w:rPr>
          <w:rFonts w:cstheme="minorHAnsi"/>
          <w:sz w:val="24"/>
          <w:szCs w:val="24"/>
        </w:rPr>
        <w:t>12</w:t>
      </w:r>
      <w:r w:rsidR="008F1D39" w:rsidRPr="00352D0F">
        <w:rPr>
          <w:rFonts w:cstheme="minorHAnsi"/>
          <w:sz w:val="24"/>
          <w:szCs w:val="24"/>
        </w:rPr>
        <w:t>.</w:t>
      </w:r>
      <w:r w:rsidRPr="00352D0F">
        <w:rPr>
          <w:rFonts w:cstheme="minorHAnsi"/>
          <w:sz w:val="24"/>
          <w:szCs w:val="24"/>
        </w:rPr>
        <w:t>45–14</w:t>
      </w:r>
      <w:r w:rsidR="008F1D39" w:rsidRPr="00352D0F">
        <w:rPr>
          <w:rFonts w:cstheme="minorHAnsi"/>
          <w:sz w:val="24"/>
          <w:szCs w:val="24"/>
        </w:rPr>
        <w:t>.</w:t>
      </w:r>
      <w:r w:rsidRPr="00352D0F">
        <w:rPr>
          <w:rFonts w:cstheme="minorHAnsi"/>
          <w:sz w:val="24"/>
          <w:szCs w:val="24"/>
        </w:rPr>
        <w:t>00</w:t>
      </w:r>
      <w:r w:rsidRPr="00F5274A">
        <w:rPr>
          <w:rFonts w:cstheme="minorHAnsi"/>
          <w:b/>
          <w:bCs/>
          <w:sz w:val="24"/>
          <w:szCs w:val="24"/>
        </w:rPr>
        <w:t xml:space="preserve"> O</w:t>
      </w:r>
      <w:r w:rsidR="00EB1F6C">
        <w:rPr>
          <w:rFonts w:cstheme="minorHAnsi"/>
          <w:b/>
          <w:bCs/>
          <w:sz w:val="24"/>
          <w:szCs w:val="24"/>
        </w:rPr>
        <w:t>dmor</w:t>
      </w:r>
      <w:r w:rsidRPr="00F5274A">
        <w:rPr>
          <w:rFonts w:cstheme="minorHAnsi"/>
          <w:b/>
          <w:bCs/>
          <w:sz w:val="24"/>
          <w:szCs w:val="24"/>
        </w:rPr>
        <w:t xml:space="preserve"> s kosilom</w:t>
      </w:r>
    </w:p>
    <w:p w14:paraId="006A55E0" w14:textId="00882426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14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00–14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45 </w:t>
      </w:r>
      <w:r w:rsidRPr="00164947">
        <w:rPr>
          <w:rFonts w:cstheme="minorHAnsi"/>
          <w:b/>
          <w:bCs/>
          <w:sz w:val="24"/>
          <w:szCs w:val="24"/>
        </w:rPr>
        <w:t>Okrogla miza: Inovacijska podporna mreža</w:t>
      </w:r>
    </w:p>
    <w:p w14:paraId="0A6D3511" w14:textId="3143E4AA" w:rsidR="00DF40C0" w:rsidRPr="00F5274A" w:rsidRDefault="00DF40C0" w:rsidP="00DF40C0">
      <w:pPr>
        <w:rPr>
          <w:rFonts w:cstheme="minorHAnsi"/>
          <w:sz w:val="24"/>
          <w:szCs w:val="24"/>
        </w:rPr>
      </w:pPr>
      <w:r w:rsidRPr="00F5274A">
        <w:rPr>
          <w:rFonts w:cstheme="minorHAnsi"/>
          <w:sz w:val="24"/>
          <w:szCs w:val="24"/>
        </w:rPr>
        <w:t>14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>45–15</w:t>
      </w:r>
      <w:r w:rsidR="008F1D39">
        <w:rPr>
          <w:rFonts w:cstheme="minorHAnsi"/>
          <w:sz w:val="24"/>
          <w:szCs w:val="24"/>
        </w:rPr>
        <w:t>.</w:t>
      </w:r>
      <w:r w:rsidRPr="00F5274A">
        <w:rPr>
          <w:rFonts w:cstheme="minorHAnsi"/>
          <w:sz w:val="24"/>
          <w:szCs w:val="24"/>
        </w:rPr>
        <w:t xml:space="preserve">00 </w:t>
      </w:r>
      <w:r w:rsidRPr="00164947">
        <w:rPr>
          <w:rFonts w:cstheme="minorHAnsi"/>
          <w:b/>
          <w:bCs/>
          <w:sz w:val="24"/>
          <w:szCs w:val="24"/>
        </w:rPr>
        <w:t>Zaključek</w:t>
      </w:r>
    </w:p>
    <w:p w14:paraId="1A1A0177" w14:textId="0BF53A59" w:rsidR="006A026C" w:rsidRPr="00F5274A" w:rsidRDefault="006A026C">
      <w:pPr>
        <w:rPr>
          <w:rFonts w:cstheme="minorHAnsi"/>
          <w:sz w:val="24"/>
          <w:szCs w:val="24"/>
        </w:rPr>
      </w:pPr>
    </w:p>
    <w:sectPr w:rsidR="006A026C" w:rsidRPr="00F52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29EB"/>
    <w:multiLevelType w:val="multilevel"/>
    <w:tmpl w:val="D44C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2315E"/>
    <w:multiLevelType w:val="hybridMultilevel"/>
    <w:tmpl w:val="1C428F10"/>
    <w:lvl w:ilvl="0" w:tplc="82649C0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00857"/>
    <w:multiLevelType w:val="multilevel"/>
    <w:tmpl w:val="45B80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5B6D23"/>
    <w:multiLevelType w:val="multilevel"/>
    <w:tmpl w:val="2ED2B2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483F9F"/>
    <w:multiLevelType w:val="hybridMultilevel"/>
    <w:tmpl w:val="D540B744"/>
    <w:lvl w:ilvl="0" w:tplc="82649C0C">
      <w:numFmt w:val="bullet"/>
      <w:lvlText w:val="-"/>
      <w:lvlJc w:val="left"/>
      <w:pPr>
        <w:ind w:left="2136" w:hanging="360"/>
      </w:pPr>
      <w:rPr>
        <w:rFonts w:ascii="Aptos" w:eastAsia="Aptos" w:hAnsi="Apto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647980585">
    <w:abstractNumId w:val="2"/>
  </w:num>
  <w:num w:numId="2" w16cid:durableId="891042873">
    <w:abstractNumId w:val="3"/>
  </w:num>
  <w:num w:numId="3" w16cid:durableId="481965557">
    <w:abstractNumId w:val="0"/>
  </w:num>
  <w:num w:numId="4" w16cid:durableId="1440759085">
    <w:abstractNumId w:val="1"/>
  </w:num>
  <w:num w:numId="5" w16cid:durableId="1631788487">
    <w:abstractNumId w:val="1"/>
  </w:num>
  <w:num w:numId="6" w16cid:durableId="78231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68"/>
    <w:rsid w:val="00015157"/>
    <w:rsid w:val="00046265"/>
    <w:rsid w:val="00046500"/>
    <w:rsid w:val="000562FD"/>
    <w:rsid w:val="0008639B"/>
    <w:rsid w:val="000D5989"/>
    <w:rsid w:val="00132C68"/>
    <w:rsid w:val="001549C9"/>
    <w:rsid w:val="00164947"/>
    <w:rsid w:val="00190CD7"/>
    <w:rsid w:val="001A7DE3"/>
    <w:rsid w:val="001F002A"/>
    <w:rsid w:val="001F4128"/>
    <w:rsid w:val="00227B5F"/>
    <w:rsid w:val="00241AB3"/>
    <w:rsid w:val="00250B79"/>
    <w:rsid w:val="00262469"/>
    <w:rsid w:val="0027363B"/>
    <w:rsid w:val="002A01FB"/>
    <w:rsid w:val="002A3CCC"/>
    <w:rsid w:val="002C55C8"/>
    <w:rsid w:val="002C6265"/>
    <w:rsid w:val="00300F7A"/>
    <w:rsid w:val="0031652C"/>
    <w:rsid w:val="00335E8F"/>
    <w:rsid w:val="00352D0F"/>
    <w:rsid w:val="0038337D"/>
    <w:rsid w:val="00383EF5"/>
    <w:rsid w:val="00390580"/>
    <w:rsid w:val="003A5FD7"/>
    <w:rsid w:val="003B5859"/>
    <w:rsid w:val="003C4C2E"/>
    <w:rsid w:val="003D74CD"/>
    <w:rsid w:val="003E2267"/>
    <w:rsid w:val="00400965"/>
    <w:rsid w:val="004075AB"/>
    <w:rsid w:val="004107D8"/>
    <w:rsid w:val="004469CD"/>
    <w:rsid w:val="00463A3E"/>
    <w:rsid w:val="00476242"/>
    <w:rsid w:val="004809DB"/>
    <w:rsid w:val="00492296"/>
    <w:rsid w:val="00495311"/>
    <w:rsid w:val="004B101A"/>
    <w:rsid w:val="004E1A76"/>
    <w:rsid w:val="004E4108"/>
    <w:rsid w:val="0051598D"/>
    <w:rsid w:val="00562FD4"/>
    <w:rsid w:val="005816D5"/>
    <w:rsid w:val="00586741"/>
    <w:rsid w:val="005B4504"/>
    <w:rsid w:val="00616BD0"/>
    <w:rsid w:val="00657C3D"/>
    <w:rsid w:val="0068523F"/>
    <w:rsid w:val="006A026C"/>
    <w:rsid w:val="006D5F80"/>
    <w:rsid w:val="007300A6"/>
    <w:rsid w:val="007552F8"/>
    <w:rsid w:val="00755548"/>
    <w:rsid w:val="00763A46"/>
    <w:rsid w:val="007714FE"/>
    <w:rsid w:val="00777615"/>
    <w:rsid w:val="0079042E"/>
    <w:rsid w:val="007B5571"/>
    <w:rsid w:val="00800735"/>
    <w:rsid w:val="00806D63"/>
    <w:rsid w:val="00833483"/>
    <w:rsid w:val="008633E5"/>
    <w:rsid w:val="00867A21"/>
    <w:rsid w:val="0088346F"/>
    <w:rsid w:val="0089273F"/>
    <w:rsid w:val="008B27D1"/>
    <w:rsid w:val="008C76A3"/>
    <w:rsid w:val="008E0012"/>
    <w:rsid w:val="008F1D39"/>
    <w:rsid w:val="009177D2"/>
    <w:rsid w:val="00930D19"/>
    <w:rsid w:val="00952B18"/>
    <w:rsid w:val="009A176C"/>
    <w:rsid w:val="009C6B41"/>
    <w:rsid w:val="009F3F42"/>
    <w:rsid w:val="00A1098B"/>
    <w:rsid w:val="00A31208"/>
    <w:rsid w:val="00A86E23"/>
    <w:rsid w:val="00A97A6B"/>
    <w:rsid w:val="00AC2FFA"/>
    <w:rsid w:val="00AC3E25"/>
    <w:rsid w:val="00AE09FD"/>
    <w:rsid w:val="00AF6B56"/>
    <w:rsid w:val="00B50C3F"/>
    <w:rsid w:val="00B62C44"/>
    <w:rsid w:val="00B744D9"/>
    <w:rsid w:val="00B876A0"/>
    <w:rsid w:val="00BA777F"/>
    <w:rsid w:val="00BB6A2C"/>
    <w:rsid w:val="00BD471F"/>
    <w:rsid w:val="00BD48CC"/>
    <w:rsid w:val="00C058DA"/>
    <w:rsid w:val="00C12D31"/>
    <w:rsid w:val="00C41FC4"/>
    <w:rsid w:val="00C45638"/>
    <w:rsid w:val="00CC042A"/>
    <w:rsid w:val="00CD25D9"/>
    <w:rsid w:val="00CF5D53"/>
    <w:rsid w:val="00D12A9F"/>
    <w:rsid w:val="00D4369C"/>
    <w:rsid w:val="00D769D7"/>
    <w:rsid w:val="00D8639A"/>
    <w:rsid w:val="00D87EA9"/>
    <w:rsid w:val="00D9311C"/>
    <w:rsid w:val="00DA33F4"/>
    <w:rsid w:val="00DB32BC"/>
    <w:rsid w:val="00DB5606"/>
    <w:rsid w:val="00DF40C0"/>
    <w:rsid w:val="00E12781"/>
    <w:rsid w:val="00E641EF"/>
    <w:rsid w:val="00E85718"/>
    <w:rsid w:val="00E86016"/>
    <w:rsid w:val="00EA5E64"/>
    <w:rsid w:val="00EA67B9"/>
    <w:rsid w:val="00EB11A3"/>
    <w:rsid w:val="00EB1F6C"/>
    <w:rsid w:val="00EC204A"/>
    <w:rsid w:val="00EE073D"/>
    <w:rsid w:val="00EE59B0"/>
    <w:rsid w:val="00F02742"/>
    <w:rsid w:val="00F26E6F"/>
    <w:rsid w:val="00F34A4E"/>
    <w:rsid w:val="00F460BD"/>
    <w:rsid w:val="00F5274A"/>
    <w:rsid w:val="00F550CD"/>
    <w:rsid w:val="00F95A37"/>
    <w:rsid w:val="00FB2646"/>
    <w:rsid w:val="00FE708D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9A20"/>
  <w15:docId w15:val="{F17B7680-85A3-42C8-9E44-0FD87FE1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C5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C55C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Odstavekseznama">
    <w:name w:val="List Paragraph"/>
    <w:basedOn w:val="Navaden"/>
    <w:uiPriority w:val="34"/>
    <w:qFormat/>
    <w:rsid w:val="002C55C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A176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A176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A176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176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176C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E1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A4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0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0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6ED00E-FC5F-44B9-8894-D5365C73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Štepec</dc:creator>
  <cp:keywords/>
  <dc:description/>
  <cp:lastModifiedBy>Luka Grižonič</cp:lastModifiedBy>
  <cp:revision>2</cp:revision>
  <cp:lastPrinted>2025-10-09T06:31:00Z</cp:lastPrinted>
  <dcterms:created xsi:type="dcterms:W3CDTF">2025-10-27T07:57:00Z</dcterms:created>
  <dcterms:modified xsi:type="dcterms:W3CDTF">2025-10-27T07:57:00Z</dcterms:modified>
</cp:coreProperties>
</file>