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30BEB921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9210D2">
        <w:rPr>
          <w:rFonts w:ascii="Verdana" w:hAnsi="Verdana"/>
          <w:b/>
        </w:rPr>
        <w:t>54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9210D2">
        <w:rPr>
          <w:rFonts w:ascii="Verdana" w:hAnsi="Verdana"/>
          <w:b/>
        </w:rPr>
        <w:t>Oddelku za IAKS in intervencije s področja površin in živali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7E6FF7" w:rsidRPr="007E6FF7">
        <w:rPr>
          <w:rFonts w:ascii="Verdana" w:hAnsi="Verdana"/>
          <w:b/>
        </w:rPr>
        <w:t>4</w:t>
      </w:r>
      <w:r w:rsidR="009210D2">
        <w:rPr>
          <w:rFonts w:ascii="Verdana" w:hAnsi="Verdana"/>
          <w:b/>
        </w:rPr>
        <w:t>6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E6FF7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A634E2" w:rsidRDefault="0012026F" w:rsidP="00D6120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05E4CEF6" w14:textId="77777777" w:rsidR="0012026F" w:rsidRPr="00A634E2" w:rsidRDefault="0012026F" w:rsidP="00D6120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E6FF7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2561057E" w14:textId="77777777" w:rsidR="00A634E2" w:rsidRPr="00A634E2" w:rsidRDefault="00A634E2" w:rsidP="00A634E2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A634E2">
              <w:rPr>
                <w:rFonts w:cs="Arial"/>
                <w:iCs/>
                <w:color w:val="000000" w:themeColor="text1"/>
                <w:szCs w:val="20"/>
                <w:lang w:eastAsia="ar-SA"/>
              </w:rPr>
              <w:t>Prednost pri izbiri bodo imeli kandidati z delovnimi izkušnjami na področju nacionalne in evropske zakonodaje, povezane s skupno kmetijsko politiko in varstvom narave.</w:t>
            </w:r>
          </w:p>
          <w:p w14:paraId="3F1094E8" w14:textId="77777777" w:rsidR="0012026F" w:rsidRPr="00A634E2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A634E2" w:rsidRDefault="0012026F" w:rsidP="00D6120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A634E2" w:rsidRDefault="0012026F" w:rsidP="00D6120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5F4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23</cp:revision>
  <cp:lastPrinted>2023-06-26T05:01:00Z</cp:lastPrinted>
  <dcterms:created xsi:type="dcterms:W3CDTF">2024-07-08T09:12:00Z</dcterms:created>
  <dcterms:modified xsi:type="dcterms:W3CDTF">2025-10-02T05:42:00Z</dcterms:modified>
</cp:coreProperties>
</file>