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70A994E5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83354B">
        <w:rPr>
          <w:rFonts w:ascii="Verdana" w:hAnsi="Verdana"/>
          <w:b/>
        </w:rPr>
        <w:t>5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>Službi za javna naročila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83354B">
        <w:rPr>
          <w:rFonts w:ascii="Verdana" w:hAnsi="Verdana"/>
          <w:b/>
          <w:color w:val="000000" w:themeColor="text1"/>
        </w:rPr>
        <w:t>20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96EA1" w:rsidRPr="00730D4B" w14:paraId="067BF700" w14:textId="77777777" w:rsidTr="00763A41">
        <w:trPr>
          <w:trHeight w:val="326"/>
        </w:trPr>
        <w:tc>
          <w:tcPr>
            <w:tcW w:w="9351" w:type="dxa"/>
            <w:shd w:val="clear" w:color="auto" w:fill="CCFF99"/>
          </w:tcPr>
          <w:p w14:paraId="563731FD" w14:textId="77777777" w:rsidR="00596EA1" w:rsidRPr="00730D4B" w:rsidRDefault="00596EA1" w:rsidP="00763A4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1E859A44" w14:textId="77777777" w:rsidR="00596EA1" w:rsidRPr="00730D4B" w:rsidRDefault="00596EA1" w:rsidP="00763A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96EA1" w:rsidRPr="00730D4B" w14:paraId="6F857E9C" w14:textId="77777777" w:rsidTr="00763A41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1EE28188" w14:textId="77777777" w:rsidR="00596EA1" w:rsidRDefault="00596EA1" w:rsidP="00596EA1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s področja javnih naročil.</w:t>
            </w:r>
          </w:p>
          <w:p w14:paraId="38FAD91A" w14:textId="77777777" w:rsidR="00596EA1" w:rsidRDefault="00596EA1" w:rsidP="00763A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0A679350" w14:textId="77777777" w:rsidR="00596EA1" w:rsidRPr="00393591" w:rsidRDefault="00596EA1" w:rsidP="00763A4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28B27DF" w14:textId="77777777" w:rsidR="00596EA1" w:rsidRPr="00681E32" w:rsidRDefault="00596EA1" w:rsidP="00763A4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96EA1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27</cp:revision>
  <cp:lastPrinted>2023-06-26T05:01:00Z</cp:lastPrinted>
  <dcterms:created xsi:type="dcterms:W3CDTF">2023-06-28T10:59:00Z</dcterms:created>
  <dcterms:modified xsi:type="dcterms:W3CDTF">2025-04-25T07:12:00Z</dcterms:modified>
</cp:coreProperties>
</file>