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7BEF0463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>JN 2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045ECD">
        <w:rPr>
          <w:rFonts w:ascii="Verdana" w:hAnsi="Verdana"/>
          <w:b/>
        </w:rPr>
        <w:t>Oddelku za akreditacijo plačilne agencije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</w:t>
      </w:r>
      <w:r w:rsidR="00DE34C1">
        <w:rPr>
          <w:rFonts w:ascii="Verdana" w:hAnsi="Verdana"/>
          <w:b/>
        </w:rPr>
        <w:t>4</w:t>
      </w:r>
      <w:r w:rsidR="00E92D87">
        <w:rPr>
          <w:rFonts w:ascii="Verdana" w:hAnsi="Verdana"/>
          <w:b/>
        </w:rPr>
        <w:t>/202</w:t>
      </w:r>
      <w:r w:rsidR="00045ECD">
        <w:rPr>
          <w:rFonts w:ascii="Verdana" w:hAnsi="Verdana"/>
          <w:b/>
        </w:rPr>
        <w:t>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12</cp:revision>
  <cp:lastPrinted>2023-06-26T05:01:00Z</cp:lastPrinted>
  <dcterms:created xsi:type="dcterms:W3CDTF">2024-07-08T09:12:00Z</dcterms:created>
  <dcterms:modified xsi:type="dcterms:W3CDTF">2025-01-23T08:48:00Z</dcterms:modified>
</cp:coreProperties>
</file>