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AB7BB1">
        <w:rPr>
          <w:rFonts w:ascii="Verdana" w:hAnsi="Verdana"/>
          <w:b/>
        </w:rPr>
        <w:t>1</w:t>
      </w:r>
      <w:bookmarkStart w:id="0" w:name="_GoBack"/>
      <w:bookmarkEnd w:id="0"/>
      <w:r w:rsidR="00396953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 xml:space="preserve">vetovalec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 xml:space="preserve">ektorju za </w:t>
      </w:r>
      <w:r w:rsidR="00396953">
        <w:rPr>
          <w:rFonts w:ascii="Verdana" w:hAnsi="Verdana"/>
          <w:b/>
        </w:rPr>
        <w:t>urejanje kmetijskega prostora in zemljiške operacije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D00941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3677"/>
    <w:rsid w:val="00366C4E"/>
    <w:rsid w:val="00394F6D"/>
    <w:rsid w:val="00396953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B1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20C3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FA6298F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B673-F39D-4367-9527-86B5F5AC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Katarina Vasle</cp:lastModifiedBy>
  <cp:revision>4</cp:revision>
  <cp:lastPrinted>2016-02-03T08:54:00Z</cp:lastPrinted>
  <dcterms:created xsi:type="dcterms:W3CDTF">2023-02-28T08:42:00Z</dcterms:created>
  <dcterms:modified xsi:type="dcterms:W3CDTF">2023-06-08T07:16:00Z</dcterms:modified>
</cp:coreProperties>
</file>