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2873A" w14:textId="45BAD846" w:rsidR="00870000" w:rsidRPr="007C2FA1" w:rsidRDefault="008035FB" w:rsidP="007C2FA1">
      <w:pPr>
        <w:jc w:val="both"/>
        <w:rPr>
          <w:b/>
          <w:sz w:val="24"/>
          <w:szCs w:val="24"/>
        </w:rPr>
      </w:pPr>
      <w:r w:rsidRPr="007C2FA1">
        <w:rPr>
          <w:rFonts w:cs="Calibri"/>
          <w:b/>
          <w:color w:val="000080"/>
          <w:sz w:val="24"/>
          <w:szCs w:val="24"/>
        </w:rPr>
        <w:t>OBVESTILO POSAMEZNIKOM</w:t>
      </w:r>
      <w:r w:rsidR="00FB08A9" w:rsidRPr="007C2FA1">
        <w:rPr>
          <w:rFonts w:cs="Calibri"/>
          <w:b/>
          <w:color w:val="000080"/>
          <w:sz w:val="24"/>
          <w:szCs w:val="24"/>
        </w:rPr>
        <w:t xml:space="preserve"> PO 13</w:t>
      </w:r>
      <w:r w:rsidRPr="007C2FA1">
        <w:rPr>
          <w:rFonts w:cs="Calibri"/>
          <w:b/>
          <w:color w:val="000080"/>
          <w:sz w:val="24"/>
          <w:szCs w:val="24"/>
        </w:rPr>
        <w:t>. ČLENU SPLOŠNE UREDBE O VARSTVU PODATKOV (GDPR)</w:t>
      </w:r>
      <w:r w:rsidR="007C2FA1" w:rsidRPr="007C2FA1">
        <w:rPr>
          <w:rFonts w:cs="Calibri"/>
          <w:b/>
          <w:color w:val="000080"/>
          <w:sz w:val="24"/>
          <w:szCs w:val="24"/>
        </w:rPr>
        <w:t xml:space="preserve"> in </w:t>
      </w:r>
      <w:r w:rsidR="00C7588B">
        <w:rPr>
          <w:rFonts w:cs="Calibri"/>
          <w:b/>
          <w:color w:val="000080"/>
          <w:sz w:val="24"/>
          <w:szCs w:val="24"/>
        </w:rPr>
        <w:t>tretjem</w:t>
      </w:r>
      <w:r w:rsidR="007C2FA1" w:rsidRPr="007C2FA1">
        <w:rPr>
          <w:rFonts w:cs="Calibri"/>
          <w:b/>
          <w:color w:val="000080"/>
          <w:sz w:val="24"/>
          <w:szCs w:val="24"/>
        </w:rPr>
        <w:t xml:space="preserve"> odstavk</w:t>
      </w:r>
      <w:r w:rsidR="00C7588B">
        <w:rPr>
          <w:rFonts w:cs="Calibri"/>
          <w:b/>
          <w:color w:val="000080"/>
          <w:sz w:val="24"/>
          <w:szCs w:val="24"/>
        </w:rPr>
        <w:t>u</w:t>
      </w:r>
      <w:r w:rsidR="007C2FA1" w:rsidRPr="007C2FA1">
        <w:rPr>
          <w:rFonts w:cs="Calibri"/>
          <w:b/>
          <w:color w:val="000080"/>
          <w:sz w:val="24"/>
          <w:szCs w:val="24"/>
        </w:rPr>
        <w:t xml:space="preserve"> 76. člena ZAKONA O VARSTVU OSEBNIH PODATKOV (ZVOP-2)</w:t>
      </w:r>
      <w:r w:rsidRPr="007C2FA1">
        <w:rPr>
          <w:b/>
          <w:sz w:val="24"/>
          <w:szCs w:val="24"/>
        </w:rPr>
        <w:t xml:space="preserve"> </w:t>
      </w:r>
      <w:r w:rsidRPr="007C2FA1">
        <w:rPr>
          <w:rFonts w:cs="Calibri"/>
          <w:b/>
          <w:color w:val="000080"/>
          <w:sz w:val="24"/>
          <w:szCs w:val="24"/>
        </w:rPr>
        <w:t>GLEDE OBDELAVE OSEBNIH PODATKOV</w:t>
      </w:r>
    </w:p>
    <w:p w14:paraId="757166B4" w14:textId="77777777" w:rsidR="003519F5" w:rsidRDefault="003519F5" w:rsidP="00DE42BF">
      <w:pPr>
        <w:jc w:val="center"/>
        <w:rPr>
          <w:b/>
          <w:sz w:val="20"/>
        </w:rPr>
      </w:pPr>
    </w:p>
    <w:p w14:paraId="15A02A2E" w14:textId="20C343D6" w:rsidR="004A6A61" w:rsidRPr="003519F5" w:rsidRDefault="00682F75" w:rsidP="00864E0B">
      <w:pPr>
        <w:jc w:val="center"/>
        <w:rPr>
          <w:b/>
          <w:sz w:val="24"/>
          <w:szCs w:val="28"/>
        </w:rPr>
      </w:pPr>
      <w:r>
        <w:rPr>
          <w:b/>
          <w:sz w:val="24"/>
          <w:szCs w:val="28"/>
        </w:rPr>
        <w:t xml:space="preserve">V OKVIRU </w:t>
      </w:r>
      <w:r w:rsidR="007C2FA1">
        <w:rPr>
          <w:b/>
          <w:sz w:val="24"/>
          <w:szCs w:val="28"/>
        </w:rPr>
        <w:t>IZVAJANJA VIDEONADZORA NA MINISTRSTVU ZA KULTURO</w:t>
      </w:r>
    </w:p>
    <w:p w14:paraId="472AFED4" w14:textId="77777777" w:rsidR="008035FB" w:rsidRPr="00FC5976" w:rsidRDefault="008035FB" w:rsidP="00DE42BF">
      <w:pPr>
        <w:jc w:val="center"/>
        <w:rPr>
          <w:b/>
          <w:sz w:val="20"/>
        </w:rPr>
      </w:pPr>
    </w:p>
    <w:p w14:paraId="396A1BBC" w14:textId="08875020" w:rsidR="007C2FA1" w:rsidRDefault="007C2FA1" w:rsidP="00964878">
      <w:pPr>
        <w:numPr>
          <w:ilvl w:val="0"/>
          <w:numId w:val="10"/>
        </w:numPr>
        <w:spacing w:after="0"/>
        <w:rPr>
          <w:b/>
        </w:rPr>
      </w:pPr>
      <w:r>
        <w:rPr>
          <w:b/>
        </w:rPr>
        <w:t>Naziv in kontaktni podatki upravljavca:</w:t>
      </w:r>
    </w:p>
    <w:p w14:paraId="4A1998D7" w14:textId="546806F7" w:rsidR="007C2FA1" w:rsidRDefault="007C2FA1" w:rsidP="00964878">
      <w:pPr>
        <w:pStyle w:val="Brezrazmikov"/>
        <w:ind w:left="360"/>
        <w:jc w:val="both"/>
      </w:pPr>
      <w:r w:rsidRPr="007C2FA1">
        <w:t>Ministrstvo za kulturo Republike Slovenije, Maistrova 10, 1000 Ljubljana</w:t>
      </w:r>
      <w:r w:rsidR="00F84C04">
        <w:t xml:space="preserve">, </w:t>
      </w:r>
      <w:bookmarkStart w:id="0" w:name="_Hlk135910346"/>
      <w:r w:rsidR="00F84C04">
        <w:t>0</w:t>
      </w:r>
      <w:r w:rsidRPr="007C2FA1">
        <w:t>13695900</w:t>
      </w:r>
      <w:r w:rsidR="00F84C04">
        <w:t xml:space="preserve">, </w:t>
      </w:r>
      <w:r w:rsidRPr="007C2FA1">
        <w:t xml:space="preserve"> </w:t>
      </w:r>
      <w:hyperlink r:id="rId8" w:history="1">
        <w:r w:rsidRPr="007C2FA1">
          <w:t>gp.mk@gov.si</w:t>
        </w:r>
      </w:hyperlink>
      <w:bookmarkEnd w:id="0"/>
    </w:p>
    <w:p w14:paraId="35E0208D" w14:textId="77777777" w:rsidR="00F84C04" w:rsidRDefault="00F84C04" w:rsidP="00F84C04">
      <w:pPr>
        <w:pStyle w:val="Brezrazmikov"/>
        <w:ind w:left="360"/>
        <w:jc w:val="both"/>
        <w:rPr>
          <w:b/>
        </w:rPr>
      </w:pPr>
    </w:p>
    <w:p w14:paraId="5EA29DCF" w14:textId="77777777" w:rsidR="004644DE" w:rsidRDefault="00353479" w:rsidP="004644DE">
      <w:pPr>
        <w:numPr>
          <w:ilvl w:val="0"/>
          <w:numId w:val="10"/>
        </w:numPr>
        <w:spacing w:after="0"/>
        <w:rPr>
          <w:b/>
        </w:rPr>
      </w:pPr>
      <w:r w:rsidRPr="007C2FA1">
        <w:rPr>
          <w:b/>
        </w:rPr>
        <w:t>Kontakt</w:t>
      </w:r>
      <w:r w:rsidR="00F84C04">
        <w:rPr>
          <w:b/>
        </w:rPr>
        <w:t>ni podatki</w:t>
      </w:r>
      <w:r w:rsidRPr="007C2FA1">
        <w:rPr>
          <w:b/>
        </w:rPr>
        <w:t xml:space="preserve"> pooblaščene osebe za varstvo osebnih podatkov (</w:t>
      </w:r>
      <w:r w:rsidR="00DF227D" w:rsidRPr="007C2FA1">
        <w:rPr>
          <w:b/>
        </w:rPr>
        <w:t xml:space="preserve">ang. </w:t>
      </w:r>
      <w:r w:rsidRPr="007C2FA1">
        <w:rPr>
          <w:b/>
        </w:rPr>
        <w:t>DPO):</w:t>
      </w:r>
    </w:p>
    <w:p w14:paraId="01B443B7" w14:textId="1BFB4306" w:rsidR="00F84C04" w:rsidRDefault="00F84C04" w:rsidP="004644DE">
      <w:pPr>
        <w:spacing w:after="0"/>
        <w:ind w:left="360"/>
      </w:pPr>
      <w:r w:rsidRPr="00F84C04">
        <w:t xml:space="preserve">Bernarda Komidar, Služba za pravne in kadrovske zadeve, </w:t>
      </w:r>
      <w:r w:rsidR="00342636" w:rsidRPr="00F84C04">
        <w:t>01</w:t>
      </w:r>
      <w:r>
        <w:t xml:space="preserve">3695884, </w:t>
      </w:r>
      <w:hyperlink r:id="rId9" w:history="1">
        <w:r w:rsidR="004644DE" w:rsidRPr="00CC2BDA">
          <w:rPr>
            <w:rStyle w:val="Hiperpovezava"/>
          </w:rPr>
          <w:t>bernarda.komidar@gov.si</w:t>
        </w:r>
      </w:hyperlink>
    </w:p>
    <w:p w14:paraId="50C1FB2A" w14:textId="77777777" w:rsidR="004644DE" w:rsidRPr="004644DE" w:rsidRDefault="004644DE" w:rsidP="004644DE">
      <w:pPr>
        <w:spacing w:after="0"/>
        <w:ind w:left="360"/>
        <w:rPr>
          <w:b/>
        </w:rPr>
      </w:pPr>
    </w:p>
    <w:p w14:paraId="75D74761" w14:textId="4566588E" w:rsidR="006C36C2" w:rsidRPr="004644DE" w:rsidRDefault="00DE42BF" w:rsidP="004644DE">
      <w:pPr>
        <w:numPr>
          <w:ilvl w:val="0"/>
          <w:numId w:val="10"/>
        </w:numPr>
        <w:rPr>
          <w:b/>
        </w:rPr>
      </w:pPr>
      <w:r w:rsidRPr="00682F75">
        <w:rPr>
          <w:b/>
          <w:bCs/>
        </w:rPr>
        <w:t>Namen obdelave osebnih podatkov:</w:t>
      </w:r>
      <w:r w:rsidR="00D24A9C" w:rsidRPr="00682F75">
        <w:t xml:space="preserve"> </w:t>
      </w:r>
      <w:r w:rsidR="00444DF8" w:rsidRPr="00682F75">
        <w:br/>
      </w:r>
      <w:r w:rsidR="006C36C2" w:rsidRPr="004644DE">
        <w:t xml:space="preserve">Videonadzor se izvaja z namenom varovanja premoženja in zagotavljanja varnosti zaposlenih in obiskovalcev, zaradi zagotavljanja nadzora vstopa in izstopa v ali iz  uradnih prostorov Ministrstva za kulturo </w:t>
      </w:r>
      <w:r w:rsidR="004644DE" w:rsidRPr="004644DE">
        <w:t>skladno s točko c) prvega odstavka 6. člena Splošne uredbe o varstvu osebnih podatkov (GDPR) in prvega odstavka 77. člena Zakona o varstvu osebnih podatkov (ZVOP-2).</w:t>
      </w:r>
      <w:r w:rsidR="004644DE" w:rsidRPr="004644DE">
        <w:rPr>
          <w:rFonts w:ascii="Arial" w:hAnsi="Arial" w:cs="Arial"/>
          <w:bCs/>
          <w:color w:val="000000"/>
        </w:rPr>
        <w:t xml:space="preserve"> </w:t>
      </w:r>
    </w:p>
    <w:p w14:paraId="73701785" w14:textId="577EE52E" w:rsidR="00893A80" w:rsidRDefault="00893A80" w:rsidP="007C2FA1">
      <w:pPr>
        <w:numPr>
          <w:ilvl w:val="0"/>
          <w:numId w:val="10"/>
        </w:numPr>
        <w:rPr>
          <w:b/>
        </w:rPr>
      </w:pPr>
      <w:r w:rsidRPr="007C2FA1">
        <w:rPr>
          <w:b/>
        </w:rPr>
        <w:t>Vrste osebnih podatkov</w:t>
      </w:r>
      <w:r w:rsidR="00964878">
        <w:rPr>
          <w:b/>
        </w:rPr>
        <w:t>:</w:t>
      </w:r>
      <w:r w:rsidRPr="007C2FA1">
        <w:rPr>
          <w:b/>
        </w:rPr>
        <w:br/>
      </w:r>
      <w:r w:rsidR="00964878" w:rsidRPr="00964878">
        <w:t>posnetek posameznika (slika), podatek o lokaciji, datum in čas posnetka, datum in ura vstopa v uradne službene prostore in datum in ura izstopa iz njih</w:t>
      </w:r>
    </w:p>
    <w:p w14:paraId="0A4208A6" w14:textId="7ED3F4EF" w:rsidR="00964878" w:rsidRPr="00964878" w:rsidRDefault="009643F6" w:rsidP="00964878">
      <w:pPr>
        <w:numPr>
          <w:ilvl w:val="0"/>
          <w:numId w:val="10"/>
        </w:numPr>
        <w:rPr>
          <w:b/>
        </w:rPr>
      </w:pPr>
      <w:r w:rsidRPr="00964878">
        <w:rPr>
          <w:b/>
        </w:rPr>
        <w:t>Uporabniki ali k</w:t>
      </w:r>
      <w:r w:rsidR="00DE42BF" w:rsidRPr="00964878">
        <w:rPr>
          <w:b/>
        </w:rPr>
        <w:t>ategorije uporabnikov osebni</w:t>
      </w:r>
      <w:r w:rsidRPr="00964878">
        <w:rPr>
          <w:b/>
        </w:rPr>
        <w:t>h</w:t>
      </w:r>
      <w:r w:rsidR="00DE42BF" w:rsidRPr="00964878">
        <w:rPr>
          <w:b/>
        </w:rPr>
        <w:t xml:space="preserve"> podatk</w:t>
      </w:r>
      <w:r w:rsidRPr="00964878">
        <w:rPr>
          <w:b/>
        </w:rPr>
        <w:t>ov, če obstajajo</w:t>
      </w:r>
      <w:r w:rsidR="00DE42BF" w:rsidRPr="00964878">
        <w:rPr>
          <w:b/>
        </w:rPr>
        <w:t>: </w:t>
      </w:r>
      <w:r w:rsidR="00831716" w:rsidRPr="00964878">
        <w:rPr>
          <w:b/>
        </w:rPr>
        <w:br/>
      </w:r>
      <w:r w:rsidR="00964878" w:rsidRPr="00964878">
        <w:rPr>
          <w:rFonts w:cs="Calibri"/>
          <w:bCs/>
          <w:color w:val="000000"/>
        </w:rPr>
        <w:t xml:space="preserve">Pooblaščeno varnostno osebje, pooblaščeni javni uslužbenci </w:t>
      </w:r>
      <w:r w:rsidR="00964878">
        <w:rPr>
          <w:rFonts w:cs="Calibri"/>
          <w:bCs/>
          <w:color w:val="000000"/>
        </w:rPr>
        <w:t>M</w:t>
      </w:r>
      <w:r w:rsidR="00964878" w:rsidRPr="00964878">
        <w:rPr>
          <w:rFonts w:cs="Calibri"/>
          <w:bCs/>
          <w:color w:val="000000"/>
        </w:rPr>
        <w:t xml:space="preserve">inistrstva </w:t>
      </w:r>
      <w:r w:rsidR="00964878">
        <w:rPr>
          <w:rFonts w:cs="Calibri"/>
          <w:bCs/>
          <w:color w:val="000000"/>
        </w:rPr>
        <w:t xml:space="preserve">za kulturo le za namene, ki so obstajali in bili navedeni v času zajema posnetka </w:t>
      </w:r>
      <w:r w:rsidR="00964878" w:rsidRPr="00964878">
        <w:rPr>
          <w:rFonts w:cs="Calibri"/>
          <w:bCs/>
          <w:color w:val="000000"/>
        </w:rPr>
        <w:t>ter drugi uporabniki</w:t>
      </w:r>
      <w:r w:rsidR="00964878">
        <w:rPr>
          <w:rFonts w:cs="Calibri"/>
          <w:bCs/>
          <w:color w:val="000000"/>
        </w:rPr>
        <w:t xml:space="preserve"> (organi pregona in druge institucije)</w:t>
      </w:r>
      <w:r w:rsidR="00964878" w:rsidRPr="00964878">
        <w:rPr>
          <w:rFonts w:cs="Calibri"/>
          <w:bCs/>
          <w:color w:val="000000"/>
        </w:rPr>
        <w:t>,</w:t>
      </w:r>
      <w:r w:rsidR="00964878">
        <w:rPr>
          <w:rFonts w:cs="Calibri"/>
          <w:bCs/>
          <w:color w:val="000000"/>
        </w:rPr>
        <w:t xml:space="preserve"> ki za dostop do osebnih podatkov izkažejo ustrezno pravno podlago.</w:t>
      </w:r>
      <w:r w:rsidR="00964878" w:rsidRPr="00964878">
        <w:rPr>
          <w:rFonts w:cs="Calibri"/>
          <w:bCs/>
          <w:color w:val="000000"/>
        </w:rPr>
        <w:t xml:space="preserve"> </w:t>
      </w:r>
    </w:p>
    <w:p w14:paraId="2711A163" w14:textId="300F31FF" w:rsidR="00DE42BF" w:rsidRPr="007C2FA1" w:rsidRDefault="00DE42BF" w:rsidP="007C2FA1">
      <w:pPr>
        <w:numPr>
          <w:ilvl w:val="0"/>
          <w:numId w:val="10"/>
        </w:numPr>
        <w:rPr>
          <w:b/>
        </w:rPr>
      </w:pPr>
      <w:r w:rsidRPr="007C2FA1">
        <w:rPr>
          <w:b/>
        </w:rPr>
        <w:t xml:space="preserve">Informacije o prenosih osebnih podatkov v tretjo državo ali mednarodno organizacijo: </w:t>
      </w:r>
      <w:r w:rsidR="00287426" w:rsidRPr="007C2FA1">
        <w:rPr>
          <w:b/>
        </w:rPr>
        <w:br/>
      </w:r>
      <w:r w:rsidR="00444DF8" w:rsidRPr="00E26C17">
        <w:rPr>
          <w:bCs/>
        </w:rPr>
        <w:t>Osebni podatki se ne prenašajo v tretje države ali mednarodne organizacije</w:t>
      </w:r>
      <w:r w:rsidR="00D721E9" w:rsidRPr="00E26C17">
        <w:rPr>
          <w:bCs/>
        </w:rPr>
        <w:t>.</w:t>
      </w:r>
    </w:p>
    <w:p w14:paraId="73333C50" w14:textId="76E6D389" w:rsidR="00394D34" w:rsidRPr="00E26C17" w:rsidRDefault="00E26C17" w:rsidP="00E26C17">
      <w:pPr>
        <w:pStyle w:val="Odstavekseznama"/>
        <w:numPr>
          <w:ilvl w:val="0"/>
          <w:numId w:val="10"/>
        </w:numPr>
        <w:spacing w:after="0" w:line="240" w:lineRule="auto"/>
        <w:rPr>
          <w:b/>
        </w:rPr>
      </w:pPr>
      <w:r w:rsidRPr="00E26C17">
        <w:rPr>
          <w:b/>
        </w:rPr>
        <w:t xml:space="preserve">Obdobje hrambe osebnih podatkov ali, kadar to ni mogoče, merila, ki se uporabijo za določitev tega obdobja: </w:t>
      </w:r>
      <w:r w:rsidRPr="00E26C17">
        <w:rPr>
          <w:b/>
        </w:rPr>
        <w:br/>
      </w:r>
      <w:r w:rsidRPr="00E26C17">
        <w:rPr>
          <w:bCs/>
        </w:rPr>
        <w:t>Podatki se hranijo največ 6 mesecev od trenutka nastanka posnetka.</w:t>
      </w:r>
    </w:p>
    <w:p w14:paraId="104E1CFE" w14:textId="77777777" w:rsidR="00E26C17" w:rsidRPr="00E26C17" w:rsidRDefault="00E26C17" w:rsidP="00E26C17">
      <w:pPr>
        <w:pStyle w:val="Odstavekseznama"/>
        <w:spacing w:after="0" w:line="240" w:lineRule="auto"/>
        <w:ind w:left="360"/>
        <w:rPr>
          <w:b/>
        </w:rPr>
      </w:pPr>
    </w:p>
    <w:p w14:paraId="22993A07" w14:textId="2B301982" w:rsidR="00E26C17" w:rsidRPr="00E26C17" w:rsidRDefault="00794BCB" w:rsidP="00E26C17">
      <w:pPr>
        <w:numPr>
          <w:ilvl w:val="0"/>
          <w:numId w:val="10"/>
        </w:numPr>
        <w:rPr>
          <w:bCs/>
        </w:rPr>
      </w:pPr>
      <w:r w:rsidRPr="0036615F">
        <w:rPr>
          <w:b/>
        </w:rPr>
        <w:t>Informacije o o</w:t>
      </w:r>
      <w:r w:rsidR="00394D34" w:rsidRPr="0036615F">
        <w:rPr>
          <w:b/>
        </w:rPr>
        <w:t>bstoj</w:t>
      </w:r>
      <w:r w:rsidRPr="0036615F">
        <w:rPr>
          <w:b/>
        </w:rPr>
        <w:t>u</w:t>
      </w:r>
      <w:r w:rsidR="00394D34" w:rsidRPr="0036615F">
        <w:rPr>
          <w:b/>
        </w:rPr>
        <w:t xml:space="preserve"> pravic</w:t>
      </w:r>
      <w:r w:rsidRPr="0036615F">
        <w:rPr>
          <w:b/>
        </w:rPr>
        <w:t xml:space="preserve"> posameznika</w:t>
      </w:r>
      <w:r w:rsidR="00394D34" w:rsidRPr="0036615F">
        <w:rPr>
          <w:b/>
        </w:rPr>
        <w:t xml:space="preserve">, </w:t>
      </w:r>
      <w:r w:rsidR="0056623A" w:rsidRPr="0036615F">
        <w:rPr>
          <w:b/>
        </w:rPr>
        <w:t xml:space="preserve">da lahko </w:t>
      </w:r>
      <w:r w:rsidR="00394D34" w:rsidRPr="0036615F">
        <w:rPr>
          <w:b/>
        </w:rPr>
        <w:t>zahteva dostop do osebnih podatkov in popravek ali izbris osebnih podatkov ali omejitev, ali obstoj pravice do ugovora obdelavi in pravice do prenosljivosti podatkov</w:t>
      </w:r>
      <w:r w:rsidR="0056623A" w:rsidRPr="0036615F">
        <w:rPr>
          <w:b/>
        </w:rPr>
        <w:t xml:space="preserve">: </w:t>
      </w:r>
      <w:r w:rsidR="00C8252E" w:rsidRPr="0036615F">
        <w:rPr>
          <w:b/>
        </w:rPr>
        <w:br/>
      </w:r>
      <w:r w:rsidR="00C8252E" w:rsidRPr="0036615F">
        <w:rPr>
          <w:bCs/>
        </w:rPr>
        <w:t>Posameznik ima pravico do dostopa do lastnih osebnih podatkov</w:t>
      </w:r>
      <w:r w:rsidR="00B92988">
        <w:rPr>
          <w:bCs/>
        </w:rPr>
        <w:t>, pravico do popravka, pravico do izbrisa</w:t>
      </w:r>
      <w:r w:rsidR="00E529B2">
        <w:rPr>
          <w:bCs/>
        </w:rPr>
        <w:t>, pravico do ugovora in pravico do prenosljivosti podatkov.</w:t>
      </w:r>
      <w:r w:rsidR="00C8252E" w:rsidRPr="0036615F">
        <w:rPr>
          <w:bCs/>
        </w:rPr>
        <w:t xml:space="preserve"> </w:t>
      </w:r>
      <w:r w:rsidR="00E26C17">
        <w:rPr>
          <w:bCs/>
        </w:rPr>
        <w:t>Posameznik lahko uveljavlja</w:t>
      </w:r>
      <w:r w:rsidR="0071154B">
        <w:rPr>
          <w:bCs/>
        </w:rPr>
        <w:t xml:space="preserve"> </w:t>
      </w:r>
      <w:r w:rsidR="00E26C17">
        <w:rPr>
          <w:bCs/>
        </w:rPr>
        <w:t>pravice v zvezi z varstvom osebnih podatkov preko el</w:t>
      </w:r>
      <w:r w:rsidR="0071154B">
        <w:rPr>
          <w:bCs/>
        </w:rPr>
        <w:t xml:space="preserve">ektronskega naslova: </w:t>
      </w:r>
      <w:hyperlink r:id="rId10" w:history="1">
        <w:r w:rsidR="0071154B" w:rsidRPr="00CC2BDA">
          <w:rPr>
            <w:rStyle w:val="Hiperpovezava"/>
            <w:bCs/>
          </w:rPr>
          <w:t>gp.mk@gov.si</w:t>
        </w:r>
      </w:hyperlink>
      <w:r w:rsidR="0071154B">
        <w:rPr>
          <w:bCs/>
        </w:rPr>
        <w:t xml:space="preserve"> .</w:t>
      </w:r>
    </w:p>
    <w:p w14:paraId="314DBDE6" w14:textId="1FBAF73F" w:rsidR="00394D34" w:rsidRPr="007C2FA1" w:rsidRDefault="0092190E" w:rsidP="007C2FA1">
      <w:pPr>
        <w:numPr>
          <w:ilvl w:val="0"/>
          <w:numId w:val="10"/>
        </w:numPr>
        <w:rPr>
          <w:b/>
        </w:rPr>
      </w:pPr>
      <w:r w:rsidRPr="0036615F">
        <w:rPr>
          <w:b/>
        </w:rPr>
        <w:t>Informacija o pravici do preklica privolitve, k</w:t>
      </w:r>
      <w:r w:rsidR="00394D34" w:rsidRPr="0036615F">
        <w:rPr>
          <w:b/>
        </w:rPr>
        <w:t xml:space="preserve">adar obdelava temelji na </w:t>
      </w:r>
      <w:r w:rsidR="00BB5E94" w:rsidRPr="0036615F">
        <w:rPr>
          <w:b/>
        </w:rPr>
        <w:t>privolitvi</w:t>
      </w:r>
      <w:r w:rsidR="001E0C78" w:rsidRPr="0036615F">
        <w:rPr>
          <w:b/>
        </w:rPr>
        <w:t xml:space="preserve">: </w:t>
      </w:r>
      <w:r w:rsidR="001E0C78" w:rsidRPr="007C2FA1">
        <w:rPr>
          <w:b/>
        </w:rPr>
        <w:t>/</w:t>
      </w:r>
    </w:p>
    <w:p w14:paraId="7A62A1A2" w14:textId="77777777" w:rsidR="00E26C17" w:rsidRDefault="00B37547" w:rsidP="00E26C17">
      <w:pPr>
        <w:numPr>
          <w:ilvl w:val="0"/>
          <w:numId w:val="10"/>
        </w:numPr>
        <w:spacing w:after="0"/>
        <w:rPr>
          <w:b/>
        </w:rPr>
      </w:pPr>
      <w:r w:rsidRPr="004A485B">
        <w:rPr>
          <w:b/>
        </w:rPr>
        <w:t>Informacija o p</w:t>
      </w:r>
      <w:r w:rsidR="00394D34" w:rsidRPr="00FC5976">
        <w:rPr>
          <w:b/>
        </w:rPr>
        <w:t>ravic</w:t>
      </w:r>
      <w:r w:rsidRPr="004A485B">
        <w:rPr>
          <w:b/>
        </w:rPr>
        <w:t>i</w:t>
      </w:r>
      <w:r w:rsidR="00394D34" w:rsidRPr="00FC5976">
        <w:rPr>
          <w:b/>
        </w:rPr>
        <w:t xml:space="preserve"> do vložitve pritožbe pri nadzornem organu</w:t>
      </w:r>
      <w:r w:rsidRPr="007C2FA1">
        <w:rPr>
          <w:b/>
        </w:rPr>
        <w:t xml:space="preserve">: </w:t>
      </w:r>
    </w:p>
    <w:p w14:paraId="6B849412" w14:textId="601A6116" w:rsidR="00E529B2" w:rsidRDefault="00B37547" w:rsidP="00E26C17">
      <w:pPr>
        <w:spacing w:after="0"/>
        <w:ind w:left="360"/>
        <w:rPr>
          <w:bCs/>
        </w:rPr>
      </w:pPr>
      <w:r w:rsidRPr="00E26C17">
        <w:rPr>
          <w:bCs/>
        </w:rPr>
        <w:t xml:space="preserve">Pritožbo lahko podate  Informacijskemu pooblaščencu (naslov: Dunajska 22, 1000 Ljubljana, e-naslov: </w:t>
      </w:r>
      <w:hyperlink r:id="rId11" w:history="1">
        <w:r w:rsidR="00E26C17" w:rsidRPr="00CC2BDA">
          <w:rPr>
            <w:rStyle w:val="Hiperpovezava"/>
            <w:bCs/>
          </w:rPr>
          <w:t>gp.ip@ip-rs.si</w:t>
        </w:r>
      </w:hyperlink>
      <w:r w:rsidR="00E26C17">
        <w:rPr>
          <w:bCs/>
        </w:rPr>
        <w:t xml:space="preserve">  te</w:t>
      </w:r>
      <w:r w:rsidRPr="00E26C17">
        <w:rPr>
          <w:bCs/>
        </w:rPr>
        <w:t>lefon</w:t>
      </w:r>
      <w:r w:rsidR="004A485B" w:rsidRPr="00E26C17">
        <w:rPr>
          <w:bCs/>
        </w:rPr>
        <w:t>:</w:t>
      </w:r>
      <w:r w:rsidRPr="00E26C17">
        <w:rPr>
          <w:bCs/>
        </w:rPr>
        <w:t xml:space="preserve"> 012309730</w:t>
      </w:r>
      <w:r w:rsidR="004A485B" w:rsidRPr="00E26C17">
        <w:rPr>
          <w:bCs/>
        </w:rPr>
        <w:t>, spletna stran:</w:t>
      </w:r>
      <w:r w:rsidR="00E26C17">
        <w:rPr>
          <w:bCs/>
        </w:rPr>
        <w:t xml:space="preserve"> </w:t>
      </w:r>
      <w:hyperlink r:id="rId12" w:history="1">
        <w:r w:rsidR="00E26C17" w:rsidRPr="00CC2BDA">
          <w:rPr>
            <w:rStyle w:val="Hiperpovezava"/>
            <w:bCs/>
          </w:rPr>
          <w:t>www.ip-rs.si</w:t>
        </w:r>
      </w:hyperlink>
      <w:r w:rsidR="00E26C17">
        <w:rPr>
          <w:bCs/>
        </w:rPr>
        <w:t xml:space="preserve"> ).</w:t>
      </w:r>
    </w:p>
    <w:p w14:paraId="5ED1DB9A" w14:textId="77777777" w:rsidR="00E26C17" w:rsidRPr="00E26C17" w:rsidRDefault="00E26C17" w:rsidP="00E26C17">
      <w:pPr>
        <w:spacing w:after="0"/>
        <w:ind w:left="360"/>
        <w:rPr>
          <w:b/>
        </w:rPr>
      </w:pPr>
    </w:p>
    <w:p w14:paraId="103E216D" w14:textId="77777777" w:rsidR="00E26C17" w:rsidRDefault="00E529B2" w:rsidP="00E26C17">
      <w:pPr>
        <w:numPr>
          <w:ilvl w:val="0"/>
          <w:numId w:val="10"/>
        </w:numPr>
        <w:spacing w:after="0"/>
        <w:rPr>
          <w:b/>
        </w:rPr>
      </w:pPr>
      <w:r w:rsidRPr="007C2FA1">
        <w:rPr>
          <w:b/>
        </w:rPr>
        <w:t>Ali je zagotovitev osebnih podatkov</w:t>
      </w:r>
      <w:r w:rsidRPr="00E529B2">
        <w:rPr>
          <w:b/>
        </w:rPr>
        <w:t xml:space="preserve"> zakonska ali pogodbena obveznost:</w:t>
      </w:r>
    </w:p>
    <w:p w14:paraId="72C3E100" w14:textId="7CD11D69" w:rsidR="00E529B2" w:rsidRDefault="00E529B2" w:rsidP="00E26C17">
      <w:pPr>
        <w:spacing w:after="0"/>
        <w:ind w:left="360"/>
        <w:rPr>
          <w:b/>
        </w:rPr>
      </w:pPr>
      <w:r w:rsidRPr="00E26C17">
        <w:rPr>
          <w:b/>
        </w:rPr>
        <w:lastRenderedPageBreak/>
        <w:t xml:space="preserve"> </w:t>
      </w:r>
      <w:r w:rsidRPr="00E26C17">
        <w:rPr>
          <w:bCs/>
        </w:rPr>
        <w:t>Ne.</w:t>
      </w:r>
      <w:r w:rsidRPr="00E26C17">
        <w:rPr>
          <w:b/>
        </w:rPr>
        <w:t xml:space="preserve"> </w:t>
      </w:r>
    </w:p>
    <w:p w14:paraId="7D625048" w14:textId="77777777" w:rsidR="00F93765" w:rsidRPr="00E26C17" w:rsidRDefault="00F93765" w:rsidP="00E26C17">
      <w:pPr>
        <w:spacing w:after="0"/>
        <w:ind w:left="360"/>
        <w:rPr>
          <w:b/>
        </w:rPr>
      </w:pPr>
    </w:p>
    <w:p w14:paraId="525670B0" w14:textId="77777777" w:rsidR="00E26C17" w:rsidRDefault="00E529B2" w:rsidP="00E26C17">
      <w:pPr>
        <w:numPr>
          <w:ilvl w:val="0"/>
          <w:numId w:val="10"/>
        </w:numPr>
        <w:spacing w:after="0"/>
        <w:rPr>
          <w:b/>
        </w:rPr>
      </w:pPr>
      <w:r w:rsidRPr="007C2FA1">
        <w:rPr>
          <w:b/>
        </w:rPr>
        <w:t xml:space="preserve">Ali </w:t>
      </w:r>
      <w:r w:rsidRPr="00E529B2">
        <w:rPr>
          <w:b/>
        </w:rPr>
        <w:t xml:space="preserve">mora posameznik zagotoviti osebne podatke </w:t>
      </w:r>
      <w:r w:rsidRPr="007C2FA1">
        <w:rPr>
          <w:b/>
        </w:rPr>
        <w:t>ter kakšne so morebitne</w:t>
      </w:r>
      <w:r w:rsidRPr="00E529B2">
        <w:rPr>
          <w:b/>
        </w:rPr>
        <w:t xml:space="preserve"> posledice, če jih ne zagotovi: </w:t>
      </w:r>
    </w:p>
    <w:p w14:paraId="6DAA8044" w14:textId="41689E84" w:rsidR="00E529B2" w:rsidRDefault="002D11A6" w:rsidP="00E26C17">
      <w:pPr>
        <w:spacing w:after="0"/>
        <w:ind w:left="360"/>
        <w:rPr>
          <w:b/>
        </w:rPr>
      </w:pPr>
      <w:r w:rsidRPr="00E26C17">
        <w:rPr>
          <w:bCs/>
        </w:rPr>
        <w:t>Ne</w:t>
      </w:r>
      <w:r w:rsidR="00682F75" w:rsidRPr="00E26C17">
        <w:rPr>
          <w:bCs/>
        </w:rPr>
        <w:t>.</w:t>
      </w:r>
      <w:r w:rsidR="00682F75" w:rsidRPr="007C2FA1">
        <w:rPr>
          <w:b/>
        </w:rPr>
        <w:t xml:space="preserve"> </w:t>
      </w:r>
    </w:p>
    <w:p w14:paraId="65960AA3" w14:textId="77777777" w:rsidR="00E26C17" w:rsidRPr="007C2FA1" w:rsidRDefault="00E26C17" w:rsidP="00E26C17">
      <w:pPr>
        <w:spacing w:after="0"/>
        <w:ind w:left="360"/>
        <w:rPr>
          <w:b/>
        </w:rPr>
      </w:pPr>
    </w:p>
    <w:p w14:paraId="44DA3DA9" w14:textId="77777777" w:rsidR="00E26C17" w:rsidRDefault="00AE586E" w:rsidP="00E26C17">
      <w:pPr>
        <w:numPr>
          <w:ilvl w:val="0"/>
          <w:numId w:val="10"/>
        </w:numPr>
        <w:spacing w:after="0"/>
        <w:rPr>
          <w:b/>
        </w:rPr>
      </w:pPr>
      <w:r w:rsidRPr="006E3AB0">
        <w:rPr>
          <w:b/>
        </w:rPr>
        <w:t xml:space="preserve">Informacije o </w:t>
      </w:r>
      <w:r w:rsidR="00394D34" w:rsidRPr="00FC5976">
        <w:rPr>
          <w:b/>
        </w:rPr>
        <w:t>obstoj</w:t>
      </w:r>
      <w:r w:rsidRPr="006E3AB0">
        <w:rPr>
          <w:b/>
        </w:rPr>
        <w:t>u</w:t>
      </w:r>
      <w:r w:rsidR="00394D34" w:rsidRPr="00FC5976">
        <w:rPr>
          <w:b/>
        </w:rPr>
        <w:t xml:space="preserve"> avtomatiziranega sprejemanja odločitev, vključno z oblikovanjem profilov </w:t>
      </w:r>
      <w:r w:rsidR="00394D34" w:rsidRPr="007C2FA1">
        <w:rPr>
          <w:b/>
        </w:rPr>
        <w:t xml:space="preserve">ter vsaj v takih primerih smiselne informacije o </w:t>
      </w:r>
      <w:r w:rsidR="00394D34" w:rsidRPr="00FC5976">
        <w:rPr>
          <w:b/>
        </w:rPr>
        <w:t>razlogih</w:t>
      </w:r>
      <w:r w:rsidR="00394D34" w:rsidRPr="007C2FA1">
        <w:rPr>
          <w:b/>
        </w:rPr>
        <w:t xml:space="preserve"> zanj, kot tudi </w:t>
      </w:r>
      <w:r w:rsidR="00394D34" w:rsidRPr="00FC5976">
        <w:rPr>
          <w:b/>
        </w:rPr>
        <w:t>pomen</w:t>
      </w:r>
      <w:r w:rsidR="00394D34" w:rsidRPr="007C2FA1">
        <w:rPr>
          <w:b/>
        </w:rPr>
        <w:t xml:space="preserve"> in </w:t>
      </w:r>
      <w:r w:rsidR="00394D34" w:rsidRPr="00FC5976">
        <w:rPr>
          <w:b/>
        </w:rPr>
        <w:t>predvidene posledice</w:t>
      </w:r>
      <w:r w:rsidR="00394D34" w:rsidRPr="007C2FA1">
        <w:rPr>
          <w:b/>
        </w:rPr>
        <w:t xml:space="preserve"> take obdelave za posameznika, na katerega se nanašajo osebni podatki</w:t>
      </w:r>
      <w:r w:rsidR="002A6E83" w:rsidRPr="007C2FA1">
        <w:rPr>
          <w:b/>
        </w:rPr>
        <w:t>:</w:t>
      </w:r>
    </w:p>
    <w:p w14:paraId="09DD9AFB" w14:textId="10E4D9B4" w:rsidR="00394D34" w:rsidRDefault="001E0C78" w:rsidP="00E26C17">
      <w:pPr>
        <w:spacing w:after="0"/>
        <w:ind w:left="360"/>
        <w:rPr>
          <w:bCs/>
        </w:rPr>
      </w:pPr>
      <w:r w:rsidRPr="00E26C17">
        <w:rPr>
          <w:bCs/>
        </w:rPr>
        <w:t>Ne izvajamo avtomatiziranega sprejemanja odločitev ali profiliranja</w:t>
      </w:r>
      <w:r w:rsidR="003F33C7" w:rsidRPr="00E26C17">
        <w:rPr>
          <w:bCs/>
        </w:rPr>
        <w:t>.</w:t>
      </w:r>
    </w:p>
    <w:p w14:paraId="50DAE26D" w14:textId="77777777" w:rsidR="0071154B" w:rsidRPr="00C7588B" w:rsidRDefault="0071154B" w:rsidP="00C7588B">
      <w:pPr>
        <w:spacing w:after="0"/>
        <w:rPr>
          <w:bCs/>
        </w:rPr>
      </w:pPr>
    </w:p>
    <w:p w14:paraId="1A327307" w14:textId="782D3E32" w:rsidR="0071154B" w:rsidRPr="0071154B" w:rsidRDefault="0071154B" w:rsidP="0071154B">
      <w:pPr>
        <w:pStyle w:val="Odstavekseznama"/>
        <w:numPr>
          <w:ilvl w:val="0"/>
          <w:numId w:val="10"/>
        </w:numPr>
        <w:spacing w:after="0"/>
        <w:rPr>
          <w:b/>
        </w:rPr>
      </w:pPr>
      <w:r w:rsidRPr="0071154B">
        <w:rPr>
          <w:b/>
        </w:rPr>
        <w:t>Informacije o posebnih vplivih obdelave, zlasti nadaljnje obdelave:</w:t>
      </w:r>
    </w:p>
    <w:p w14:paraId="5309D257" w14:textId="0C7ED5B8" w:rsidR="0071154B" w:rsidRDefault="0071154B" w:rsidP="00E26C17">
      <w:pPr>
        <w:spacing w:after="0"/>
        <w:ind w:left="360"/>
        <w:rPr>
          <w:bCs/>
        </w:rPr>
      </w:pPr>
      <w:r>
        <w:rPr>
          <w:bCs/>
        </w:rPr>
        <w:t xml:space="preserve">Ni posebnih vplivov </w:t>
      </w:r>
      <w:r w:rsidR="00C7588B">
        <w:rPr>
          <w:bCs/>
        </w:rPr>
        <w:t>obdelave osebnih podatkov.</w:t>
      </w:r>
    </w:p>
    <w:p w14:paraId="78D9B7CD" w14:textId="536D2A02" w:rsidR="00C7588B" w:rsidRDefault="00C7588B" w:rsidP="00E26C17">
      <w:pPr>
        <w:spacing w:after="0"/>
        <w:ind w:left="360"/>
        <w:rPr>
          <w:bCs/>
        </w:rPr>
      </w:pPr>
    </w:p>
    <w:p w14:paraId="53563C8D" w14:textId="77777777" w:rsidR="00C7588B" w:rsidRPr="0071154B" w:rsidRDefault="00C7588B" w:rsidP="00C7588B">
      <w:pPr>
        <w:pStyle w:val="Odstavekseznama"/>
        <w:numPr>
          <w:ilvl w:val="0"/>
          <w:numId w:val="10"/>
        </w:numPr>
        <w:spacing w:after="0"/>
        <w:rPr>
          <w:b/>
        </w:rPr>
      </w:pPr>
      <w:r w:rsidRPr="0071154B">
        <w:rPr>
          <w:b/>
        </w:rPr>
        <w:t>Neobičajna nadaljnja obdelava:</w:t>
      </w:r>
    </w:p>
    <w:p w14:paraId="2E5DCF9B" w14:textId="77777777" w:rsidR="00C7588B" w:rsidRDefault="00C7588B" w:rsidP="00C7588B">
      <w:pPr>
        <w:pStyle w:val="Odstavekseznama"/>
        <w:spacing w:after="0"/>
        <w:ind w:left="360"/>
        <w:rPr>
          <w:bCs/>
        </w:rPr>
      </w:pPr>
      <w:r>
        <w:rPr>
          <w:bCs/>
        </w:rPr>
        <w:t>Videonadzor omogoča tudi spremljanje slike v živo, pri čemer možnosti zvočne intervencije ni mogoča. Druga nadaljnja obdelava posnetkov videonadzornega sistema se ne izvaja.</w:t>
      </w:r>
    </w:p>
    <w:p w14:paraId="1DF1765B" w14:textId="77777777" w:rsidR="00C7588B" w:rsidRDefault="00C7588B" w:rsidP="00E26C17">
      <w:pPr>
        <w:spacing w:after="0"/>
        <w:ind w:left="360"/>
        <w:rPr>
          <w:bCs/>
        </w:rPr>
      </w:pPr>
    </w:p>
    <w:p w14:paraId="6DFCA8CE" w14:textId="77777777" w:rsidR="0071154B" w:rsidRPr="00E26C17" w:rsidRDefault="0071154B" w:rsidP="00E26C17">
      <w:pPr>
        <w:spacing w:after="0"/>
        <w:ind w:left="360"/>
        <w:rPr>
          <w:b/>
        </w:rPr>
      </w:pPr>
    </w:p>
    <w:p w14:paraId="48032E4B" w14:textId="77777777" w:rsidR="007C2FA1" w:rsidRPr="00950FDA" w:rsidRDefault="007C2FA1" w:rsidP="007C2FA1">
      <w:pPr>
        <w:pStyle w:val="Brezrazmikov"/>
        <w:jc w:val="both"/>
        <w:rPr>
          <w:rFonts w:ascii="Arial" w:hAnsi="Arial" w:cs="Arial"/>
        </w:rPr>
      </w:pPr>
    </w:p>
    <w:p w14:paraId="642AB2AB" w14:textId="77777777" w:rsidR="007C2FA1" w:rsidRPr="00226B9B" w:rsidRDefault="007C2FA1" w:rsidP="007C2FA1">
      <w:pPr>
        <w:pStyle w:val="Brezrazmikov"/>
        <w:jc w:val="both"/>
        <w:rPr>
          <w:rFonts w:ascii="Arial" w:hAnsi="Arial" w:cs="Arial"/>
        </w:rPr>
      </w:pPr>
    </w:p>
    <w:p w14:paraId="70CAD69D" w14:textId="77777777" w:rsidR="005A0D36" w:rsidRPr="006E3AB0" w:rsidRDefault="005A0D36"/>
    <w:sectPr w:rsidR="005A0D36" w:rsidRPr="006E3AB0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7915F" w14:textId="77777777" w:rsidR="004B7300" w:rsidRDefault="004B7300" w:rsidP="007805F0">
      <w:pPr>
        <w:spacing w:after="0" w:line="240" w:lineRule="auto"/>
      </w:pPr>
      <w:r>
        <w:separator/>
      </w:r>
    </w:p>
  </w:endnote>
  <w:endnote w:type="continuationSeparator" w:id="0">
    <w:p w14:paraId="60ABF4D0" w14:textId="77777777" w:rsidR="004B7300" w:rsidRDefault="004B7300" w:rsidP="00780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85162" w14:textId="77777777" w:rsidR="004B7300" w:rsidRDefault="004B7300" w:rsidP="007805F0">
      <w:pPr>
        <w:spacing w:after="0" w:line="240" w:lineRule="auto"/>
      </w:pPr>
      <w:r>
        <w:separator/>
      </w:r>
    </w:p>
  </w:footnote>
  <w:footnote w:type="continuationSeparator" w:id="0">
    <w:p w14:paraId="22E6A047" w14:textId="77777777" w:rsidR="004B7300" w:rsidRDefault="004B7300" w:rsidP="007805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4D6BF" w14:textId="2F05AF10" w:rsidR="00FC6563" w:rsidRDefault="00FC6563" w:rsidP="00FC6563">
    <w:pPr>
      <w:spacing w:after="0" w:line="240" w:lineRule="auto"/>
      <w:jc w:val="right"/>
      <w:rPr>
        <w:rFonts w:cs="Calibri"/>
        <w:color w:val="000000"/>
        <w:sz w:val="20"/>
        <w:szCs w:val="20"/>
      </w:rPr>
    </w:pPr>
    <w:r>
      <w:rPr>
        <w:rFonts w:cs="Calibri"/>
        <w:i/>
        <w:color w:val="000000"/>
      </w:rPr>
      <w:t xml:space="preserve"> </w:t>
    </w:r>
  </w:p>
  <w:p w14:paraId="0DCF37D4" w14:textId="77777777" w:rsidR="00FC6563" w:rsidRDefault="00FC656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428D4"/>
    <w:multiLevelType w:val="hybridMultilevel"/>
    <w:tmpl w:val="A906E19A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952B7"/>
    <w:multiLevelType w:val="hybridMultilevel"/>
    <w:tmpl w:val="437EB3B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154005"/>
    <w:multiLevelType w:val="hybridMultilevel"/>
    <w:tmpl w:val="A752A08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7F4C0A"/>
    <w:multiLevelType w:val="hybridMultilevel"/>
    <w:tmpl w:val="DB6C394E"/>
    <w:lvl w:ilvl="0" w:tplc="0424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6A826EF"/>
    <w:multiLevelType w:val="hybridMultilevel"/>
    <w:tmpl w:val="C47680A2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4166E5D"/>
    <w:multiLevelType w:val="multilevel"/>
    <w:tmpl w:val="51187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635EE7"/>
    <w:multiLevelType w:val="hybridMultilevel"/>
    <w:tmpl w:val="DB6C394E"/>
    <w:lvl w:ilvl="0" w:tplc="0424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5D6759F"/>
    <w:multiLevelType w:val="hybridMultilevel"/>
    <w:tmpl w:val="2C6A2E56"/>
    <w:lvl w:ilvl="0" w:tplc="042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577A27D1"/>
    <w:multiLevelType w:val="multilevel"/>
    <w:tmpl w:val="51187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0DC35EC"/>
    <w:multiLevelType w:val="hybridMultilevel"/>
    <w:tmpl w:val="1496058A"/>
    <w:lvl w:ilvl="0" w:tplc="7C820B0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CE55DB6"/>
    <w:multiLevelType w:val="hybridMultilevel"/>
    <w:tmpl w:val="BD62EAD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93621697">
    <w:abstractNumId w:val="1"/>
  </w:num>
  <w:num w:numId="2" w16cid:durableId="427115672">
    <w:abstractNumId w:val="8"/>
  </w:num>
  <w:num w:numId="3" w16cid:durableId="1749956064">
    <w:abstractNumId w:val="7"/>
  </w:num>
  <w:num w:numId="4" w16cid:durableId="99492840">
    <w:abstractNumId w:val="2"/>
  </w:num>
  <w:num w:numId="5" w16cid:durableId="386032820">
    <w:abstractNumId w:val="5"/>
  </w:num>
  <w:num w:numId="6" w16cid:durableId="970017196">
    <w:abstractNumId w:val="10"/>
  </w:num>
  <w:num w:numId="7" w16cid:durableId="378405805">
    <w:abstractNumId w:val="3"/>
  </w:num>
  <w:num w:numId="8" w16cid:durableId="107090512">
    <w:abstractNumId w:val="6"/>
  </w:num>
  <w:num w:numId="9" w16cid:durableId="1141654017">
    <w:abstractNumId w:val="8"/>
  </w:num>
  <w:num w:numId="10" w16cid:durableId="1701977765">
    <w:abstractNumId w:val="9"/>
  </w:num>
  <w:num w:numId="11" w16cid:durableId="106773203">
    <w:abstractNumId w:val="0"/>
  </w:num>
  <w:num w:numId="12" w16cid:durableId="10932786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2BF"/>
    <w:rsid w:val="00012342"/>
    <w:rsid w:val="00012598"/>
    <w:rsid w:val="00012C10"/>
    <w:rsid w:val="00021890"/>
    <w:rsid w:val="0003617E"/>
    <w:rsid w:val="0005196B"/>
    <w:rsid w:val="00061E3E"/>
    <w:rsid w:val="0010119B"/>
    <w:rsid w:val="00110B42"/>
    <w:rsid w:val="001966D1"/>
    <w:rsid w:val="001B754D"/>
    <w:rsid w:val="001D7CF1"/>
    <w:rsid w:val="001E0C78"/>
    <w:rsid w:val="00217A44"/>
    <w:rsid w:val="00222584"/>
    <w:rsid w:val="00241976"/>
    <w:rsid w:val="00285882"/>
    <w:rsid w:val="00287426"/>
    <w:rsid w:val="002979C6"/>
    <w:rsid w:val="002A6E83"/>
    <w:rsid w:val="002C5B31"/>
    <w:rsid w:val="002D11A6"/>
    <w:rsid w:val="002F3A29"/>
    <w:rsid w:val="00317E8E"/>
    <w:rsid w:val="003326FB"/>
    <w:rsid w:val="00342636"/>
    <w:rsid w:val="0034793F"/>
    <w:rsid w:val="003519F5"/>
    <w:rsid w:val="00353479"/>
    <w:rsid w:val="0036615F"/>
    <w:rsid w:val="00394D34"/>
    <w:rsid w:val="003B2E81"/>
    <w:rsid w:val="003B7ABE"/>
    <w:rsid w:val="003C4E83"/>
    <w:rsid w:val="003E7548"/>
    <w:rsid w:val="003F33C7"/>
    <w:rsid w:val="00444DF8"/>
    <w:rsid w:val="004644DE"/>
    <w:rsid w:val="00490096"/>
    <w:rsid w:val="00494BF7"/>
    <w:rsid w:val="004A17D5"/>
    <w:rsid w:val="004A485B"/>
    <w:rsid w:val="004A64FD"/>
    <w:rsid w:val="004A6A61"/>
    <w:rsid w:val="004B7300"/>
    <w:rsid w:val="004C40D0"/>
    <w:rsid w:val="004D3E69"/>
    <w:rsid w:val="004E1826"/>
    <w:rsid w:val="004F0A80"/>
    <w:rsid w:val="004F6AC5"/>
    <w:rsid w:val="004F6E66"/>
    <w:rsid w:val="00530AA3"/>
    <w:rsid w:val="0056623A"/>
    <w:rsid w:val="005A0D36"/>
    <w:rsid w:val="005D6EC0"/>
    <w:rsid w:val="005E1397"/>
    <w:rsid w:val="0060094C"/>
    <w:rsid w:val="00616526"/>
    <w:rsid w:val="0062242F"/>
    <w:rsid w:val="00632CD4"/>
    <w:rsid w:val="00666010"/>
    <w:rsid w:val="00682F75"/>
    <w:rsid w:val="00691F97"/>
    <w:rsid w:val="006A4AEA"/>
    <w:rsid w:val="006B0717"/>
    <w:rsid w:val="006C3043"/>
    <w:rsid w:val="006C36C2"/>
    <w:rsid w:val="006E3AB0"/>
    <w:rsid w:val="0071154B"/>
    <w:rsid w:val="00733458"/>
    <w:rsid w:val="00745FEB"/>
    <w:rsid w:val="00777ACC"/>
    <w:rsid w:val="007805F0"/>
    <w:rsid w:val="00781BBD"/>
    <w:rsid w:val="007828AF"/>
    <w:rsid w:val="00794BCB"/>
    <w:rsid w:val="007C2FA1"/>
    <w:rsid w:val="008011F2"/>
    <w:rsid w:val="008035FB"/>
    <w:rsid w:val="00823326"/>
    <w:rsid w:val="00831716"/>
    <w:rsid w:val="00853842"/>
    <w:rsid w:val="00864E0B"/>
    <w:rsid w:val="00870000"/>
    <w:rsid w:val="00882EE1"/>
    <w:rsid w:val="00893A80"/>
    <w:rsid w:val="008963FC"/>
    <w:rsid w:val="008C7C46"/>
    <w:rsid w:val="008E779E"/>
    <w:rsid w:val="0092190E"/>
    <w:rsid w:val="00923C5E"/>
    <w:rsid w:val="00934E52"/>
    <w:rsid w:val="00954963"/>
    <w:rsid w:val="009643F6"/>
    <w:rsid w:val="00964878"/>
    <w:rsid w:val="009714BA"/>
    <w:rsid w:val="009A11CB"/>
    <w:rsid w:val="009C2FBA"/>
    <w:rsid w:val="009D056B"/>
    <w:rsid w:val="009F14D9"/>
    <w:rsid w:val="009F6C76"/>
    <w:rsid w:val="00A0013F"/>
    <w:rsid w:val="00A04A6D"/>
    <w:rsid w:val="00A14F26"/>
    <w:rsid w:val="00A83E4A"/>
    <w:rsid w:val="00A92FCA"/>
    <w:rsid w:val="00A94C2B"/>
    <w:rsid w:val="00A9562F"/>
    <w:rsid w:val="00AA6E2C"/>
    <w:rsid w:val="00AB205C"/>
    <w:rsid w:val="00AE0C10"/>
    <w:rsid w:val="00AE1556"/>
    <w:rsid w:val="00AE1CA7"/>
    <w:rsid w:val="00AE586E"/>
    <w:rsid w:val="00B069F1"/>
    <w:rsid w:val="00B305A6"/>
    <w:rsid w:val="00B37547"/>
    <w:rsid w:val="00B60D83"/>
    <w:rsid w:val="00B92988"/>
    <w:rsid w:val="00BB5E94"/>
    <w:rsid w:val="00BF2A25"/>
    <w:rsid w:val="00C7588B"/>
    <w:rsid w:val="00C8252E"/>
    <w:rsid w:val="00C910DC"/>
    <w:rsid w:val="00C96937"/>
    <w:rsid w:val="00CA03D6"/>
    <w:rsid w:val="00CA3580"/>
    <w:rsid w:val="00CB1BCE"/>
    <w:rsid w:val="00CC24BF"/>
    <w:rsid w:val="00CC4BA2"/>
    <w:rsid w:val="00CD1DD6"/>
    <w:rsid w:val="00CE261C"/>
    <w:rsid w:val="00D13E18"/>
    <w:rsid w:val="00D24A9C"/>
    <w:rsid w:val="00D57119"/>
    <w:rsid w:val="00D649D8"/>
    <w:rsid w:val="00D721E9"/>
    <w:rsid w:val="00DA122E"/>
    <w:rsid w:val="00DA5E5F"/>
    <w:rsid w:val="00DE42BF"/>
    <w:rsid w:val="00DF227D"/>
    <w:rsid w:val="00E26C17"/>
    <w:rsid w:val="00E529B2"/>
    <w:rsid w:val="00E7049E"/>
    <w:rsid w:val="00E75349"/>
    <w:rsid w:val="00E80064"/>
    <w:rsid w:val="00E86809"/>
    <w:rsid w:val="00EC23D0"/>
    <w:rsid w:val="00ED3DB0"/>
    <w:rsid w:val="00F11A4C"/>
    <w:rsid w:val="00F34807"/>
    <w:rsid w:val="00F3551D"/>
    <w:rsid w:val="00F57989"/>
    <w:rsid w:val="00F61BD5"/>
    <w:rsid w:val="00F71ECD"/>
    <w:rsid w:val="00F81709"/>
    <w:rsid w:val="00F84C04"/>
    <w:rsid w:val="00F93765"/>
    <w:rsid w:val="00F94FFF"/>
    <w:rsid w:val="00FA0BDA"/>
    <w:rsid w:val="00FB08A9"/>
    <w:rsid w:val="00FC5976"/>
    <w:rsid w:val="00FC6563"/>
    <w:rsid w:val="00FF4158"/>
    <w:rsid w:val="00FF7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BC034"/>
  <w15:docId w15:val="{7D3BAB41-567F-4219-AAF2-52C6C8B47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8E779E"/>
    <w:rPr>
      <w:color w:val="0563C1" w:themeColor="hyperlink"/>
      <w:u w:val="single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8E779E"/>
    <w:rPr>
      <w:color w:val="808080"/>
      <w:shd w:val="clear" w:color="auto" w:fill="E6E6E6"/>
    </w:rPr>
  </w:style>
  <w:style w:type="paragraph" w:styleId="Glava">
    <w:name w:val="header"/>
    <w:basedOn w:val="Navaden"/>
    <w:link w:val="GlavaZnak"/>
    <w:uiPriority w:val="99"/>
    <w:unhideWhenUsed/>
    <w:rsid w:val="007805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805F0"/>
  </w:style>
  <w:style w:type="paragraph" w:styleId="Noga">
    <w:name w:val="footer"/>
    <w:basedOn w:val="Navaden"/>
    <w:link w:val="NogaZnak"/>
    <w:uiPriority w:val="99"/>
    <w:unhideWhenUsed/>
    <w:rsid w:val="007805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805F0"/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3E7548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3E7548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3E7548"/>
    <w:rPr>
      <w:vertAlign w:val="superscrip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77A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77ACC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5E1397"/>
    <w:pPr>
      <w:ind w:left="720"/>
      <w:contextualSpacing/>
    </w:pPr>
  </w:style>
  <w:style w:type="character" w:customStyle="1" w:styleId="Nerazreenaomemba2">
    <w:name w:val="Nerazrešena omemba2"/>
    <w:basedOn w:val="Privzetapisavaodstavka"/>
    <w:uiPriority w:val="99"/>
    <w:semiHidden/>
    <w:unhideWhenUsed/>
    <w:rsid w:val="00B37547"/>
    <w:rPr>
      <w:color w:val="808080"/>
      <w:shd w:val="clear" w:color="auto" w:fill="E6E6E6"/>
    </w:rPr>
  </w:style>
  <w:style w:type="character" w:styleId="Pripombasklic">
    <w:name w:val="annotation reference"/>
    <w:basedOn w:val="Privzetapisavaodstavka"/>
    <w:uiPriority w:val="99"/>
    <w:semiHidden/>
    <w:unhideWhenUsed/>
    <w:rsid w:val="00882EE1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882EE1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882EE1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882EE1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882EE1"/>
    <w:rPr>
      <w:b/>
      <w:bCs/>
      <w:sz w:val="20"/>
      <w:szCs w:val="20"/>
    </w:rPr>
  </w:style>
  <w:style w:type="paragraph" w:styleId="Revizija">
    <w:name w:val="Revision"/>
    <w:hidden/>
    <w:uiPriority w:val="99"/>
    <w:semiHidden/>
    <w:rsid w:val="00882EE1"/>
    <w:pPr>
      <w:spacing w:after="0" w:line="240" w:lineRule="auto"/>
    </w:pPr>
  </w:style>
  <w:style w:type="character" w:styleId="Krepko">
    <w:name w:val="Strong"/>
    <w:basedOn w:val="Privzetapisavaodstavka"/>
    <w:uiPriority w:val="22"/>
    <w:qFormat/>
    <w:rsid w:val="00BF2A25"/>
    <w:rPr>
      <w:b/>
      <w:bCs/>
    </w:rPr>
  </w:style>
  <w:style w:type="character" w:customStyle="1" w:styleId="Nerazreenaomemba3">
    <w:name w:val="Nerazrešena omemba3"/>
    <w:basedOn w:val="Privzetapisavaodstavka"/>
    <w:uiPriority w:val="99"/>
    <w:semiHidden/>
    <w:unhideWhenUsed/>
    <w:rsid w:val="00BF2A25"/>
    <w:rPr>
      <w:color w:val="605E5C"/>
      <w:shd w:val="clear" w:color="auto" w:fill="E1DFDD"/>
    </w:rPr>
  </w:style>
  <w:style w:type="paragraph" w:styleId="Brezrazmikov">
    <w:name w:val="No Spacing"/>
    <w:uiPriority w:val="1"/>
    <w:qFormat/>
    <w:rsid w:val="007C2FA1"/>
    <w:pPr>
      <w:spacing w:after="0" w:line="240" w:lineRule="auto"/>
    </w:pPr>
  </w:style>
  <w:style w:type="paragraph" w:customStyle="1" w:styleId="Default">
    <w:name w:val="Default"/>
    <w:rsid w:val="006C36C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datumtevilka">
    <w:name w:val="datum številka"/>
    <w:basedOn w:val="Navaden"/>
    <w:qFormat/>
    <w:rsid w:val="004644DE"/>
    <w:pPr>
      <w:tabs>
        <w:tab w:val="left" w:pos="1701"/>
      </w:tabs>
      <w:spacing w:after="0" w:line="260" w:lineRule="exact"/>
    </w:pPr>
    <w:rPr>
      <w:rFonts w:ascii="Arial" w:eastAsia="Times New Roman" w:hAnsi="Arial" w:cs="Times New Roman"/>
      <w:sz w:val="20"/>
      <w:szCs w:val="20"/>
      <w:lang w:eastAsia="sl-SI"/>
    </w:rPr>
  </w:style>
  <w:style w:type="character" w:styleId="Nerazreenaomemba">
    <w:name w:val="Unresolved Mention"/>
    <w:basedOn w:val="Privzetapisavaodstavka"/>
    <w:uiPriority w:val="99"/>
    <w:semiHidden/>
    <w:unhideWhenUsed/>
    <w:rsid w:val="004644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30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p.mk@gov.si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p-rs.s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p.ip@ip-rs.si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gp.mk@gov.si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ernarda.komidar@gov.s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1A3112-0D7F-4371-8469-9D75D647C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Andrej Tomšič</dc:creator>
  <cp:lastModifiedBy>Bernarda Komidar</cp:lastModifiedBy>
  <cp:revision>4</cp:revision>
  <cp:lastPrinted>2018-06-08T13:43:00Z</cp:lastPrinted>
  <dcterms:created xsi:type="dcterms:W3CDTF">2023-04-18T05:26:00Z</dcterms:created>
  <dcterms:modified xsi:type="dcterms:W3CDTF">2023-05-25T13:16:00Z</dcterms:modified>
</cp:coreProperties>
</file>