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6F" w:rsidRDefault="007E04AC" w:rsidP="008D09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w:drawing>
          <wp:inline distT="0" distB="0" distL="0" distR="0">
            <wp:extent cx="4852089" cy="3240000"/>
            <wp:effectExtent l="0" t="0" r="5715" b="0"/>
            <wp:docPr id="1" name="Slika 1" descr="C:\Users\Vesna\AppData\Local\Microsoft\Windows\INetCache\Content.Outlook\TT94O869\FB bann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AppData\Local\Microsoft\Windows\INetCache\Content.Outlook\TT94O869\FB banner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8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617">
        <w:rPr>
          <w:rFonts w:ascii="Times New Roman" w:hAnsi="Times New Roman" w:cs="Times New Roman"/>
        </w:rPr>
        <w:tab/>
      </w:r>
    </w:p>
    <w:p w:rsidR="00333EC0" w:rsidRPr="00BE49C2" w:rsidRDefault="00333EC0" w:rsidP="008D0951">
      <w:pPr>
        <w:jc w:val="center"/>
        <w:rPr>
          <w:rFonts w:ascii="Times New Roman" w:hAnsi="Times New Roman" w:cs="Times New Roman"/>
        </w:rPr>
      </w:pPr>
    </w:p>
    <w:p w:rsidR="00E66E5F" w:rsidRPr="00E66E5F" w:rsidRDefault="0029786F" w:rsidP="00433789">
      <w:pPr>
        <w:jc w:val="both"/>
        <w:rPr>
          <w:rFonts w:cstheme="minorHAnsi"/>
          <w:i/>
          <w:sz w:val="24"/>
          <w:szCs w:val="24"/>
        </w:rPr>
      </w:pPr>
      <w:r w:rsidRPr="00E66E5F">
        <w:rPr>
          <w:rFonts w:cstheme="minorHAnsi"/>
          <w:i/>
          <w:sz w:val="24"/>
          <w:szCs w:val="24"/>
        </w:rPr>
        <w:t>SPOROČILO ZA MEDIJE</w:t>
      </w:r>
      <w:r w:rsidR="000D3746" w:rsidRPr="00E66E5F">
        <w:rPr>
          <w:rFonts w:cstheme="minorHAnsi"/>
          <w:i/>
          <w:sz w:val="24"/>
          <w:szCs w:val="24"/>
        </w:rPr>
        <w:tab/>
      </w:r>
      <w:r w:rsidR="000D3746" w:rsidRPr="00E66E5F">
        <w:rPr>
          <w:rFonts w:cstheme="minorHAnsi"/>
          <w:i/>
          <w:sz w:val="24"/>
          <w:szCs w:val="24"/>
        </w:rPr>
        <w:tab/>
      </w:r>
      <w:r w:rsidR="000D3746" w:rsidRPr="00E66E5F">
        <w:rPr>
          <w:rFonts w:cstheme="minorHAnsi"/>
          <w:i/>
          <w:sz w:val="24"/>
          <w:szCs w:val="24"/>
        </w:rPr>
        <w:tab/>
      </w:r>
      <w:r w:rsidR="000D3746" w:rsidRPr="00E66E5F">
        <w:rPr>
          <w:rFonts w:cstheme="minorHAnsi"/>
          <w:i/>
          <w:sz w:val="24"/>
          <w:szCs w:val="24"/>
        </w:rPr>
        <w:tab/>
      </w:r>
      <w:r w:rsidR="000D3746" w:rsidRPr="00E66E5F">
        <w:rPr>
          <w:rFonts w:cstheme="minorHAnsi"/>
          <w:i/>
          <w:sz w:val="24"/>
          <w:szCs w:val="24"/>
        </w:rPr>
        <w:tab/>
      </w:r>
      <w:r w:rsidR="000D3746" w:rsidRPr="00E66E5F">
        <w:rPr>
          <w:rFonts w:cstheme="minorHAnsi"/>
          <w:i/>
          <w:sz w:val="24"/>
          <w:szCs w:val="24"/>
        </w:rPr>
        <w:tab/>
      </w:r>
      <w:r w:rsidR="000D3746" w:rsidRPr="00E66E5F">
        <w:rPr>
          <w:rFonts w:cstheme="minorHAnsi"/>
          <w:i/>
          <w:sz w:val="24"/>
          <w:szCs w:val="24"/>
        </w:rPr>
        <w:tab/>
      </w:r>
      <w:r w:rsidR="00E66E5F" w:rsidRPr="00E66E5F">
        <w:rPr>
          <w:rFonts w:cstheme="minorHAnsi"/>
          <w:i/>
          <w:sz w:val="24"/>
          <w:szCs w:val="24"/>
        </w:rPr>
        <w:tab/>
      </w:r>
      <w:r w:rsidR="000D3746" w:rsidRPr="00E66E5F">
        <w:rPr>
          <w:rFonts w:cstheme="minorHAnsi"/>
          <w:i/>
          <w:sz w:val="24"/>
          <w:szCs w:val="24"/>
        </w:rPr>
        <w:t>ZA OBJAVO!</w:t>
      </w:r>
    </w:p>
    <w:p w:rsidR="00A17808" w:rsidRPr="00E66E5F" w:rsidRDefault="00A17808" w:rsidP="00A17808">
      <w:pPr>
        <w:jc w:val="both"/>
        <w:rPr>
          <w:rFonts w:cstheme="minorHAnsi"/>
          <w:b/>
        </w:rPr>
      </w:pPr>
      <w:r w:rsidRPr="00E66E5F">
        <w:rPr>
          <w:rFonts w:cstheme="minorHAnsi"/>
        </w:rPr>
        <w:t xml:space="preserve"> </w:t>
      </w:r>
      <w:r w:rsidR="007E04AC">
        <w:rPr>
          <w:rFonts w:cstheme="minorHAnsi"/>
        </w:rPr>
        <w:t>(Grosuplje, 11</w:t>
      </w:r>
      <w:r w:rsidR="00D709F8" w:rsidRPr="00E66E5F">
        <w:rPr>
          <w:rFonts w:cstheme="minorHAnsi"/>
        </w:rPr>
        <w:t>.11.2021)</w:t>
      </w:r>
      <w:r w:rsidR="00D709F8" w:rsidRPr="00E66E5F">
        <w:rPr>
          <w:rFonts w:cstheme="minorHAnsi"/>
          <w:b/>
        </w:rPr>
        <w:t xml:space="preserve"> </w:t>
      </w:r>
      <w:r w:rsidR="007E04AC">
        <w:rPr>
          <w:rFonts w:cstheme="minorHAnsi"/>
          <w:b/>
        </w:rPr>
        <w:t>Med 14. in 18. novembrom 2022</w:t>
      </w:r>
      <w:r w:rsidRPr="00E66E5F">
        <w:rPr>
          <w:rFonts w:cstheme="minorHAnsi"/>
          <w:b/>
        </w:rPr>
        <w:t xml:space="preserve"> knjižnice po vsej Sloveniji praznujemo Teden splošnih knjižnic</w:t>
      </w:r>
      <w:r w:rsidR="00E66E5F">
        <w:rPr>
          <w:rFonts w:cstheme="minorHAnsi"/>
          <w:b/>
        </w:rPr>
        <w:t>.</w:t>
      </w:r>
      <w:r w:rsidRPr="00E66E5F">
        <w:rPr>
          <w:rFonts w:cstheme="minorHAnsi"/>
          <w:b/>
        </w:rPr>
        <w:t xml:space="preserve"> </w:t>
      </w:r>
      <w:r w:rsidR="00E66E5F" w:rsidRPr="00E66E5F">
        <w:rPr>
          <w:rFonts w:cstheme="minorHAnsi"/>
          <w:b/>
        </w:rPr>
        <w:t xml:space="preserve">V prihajajočih dneh se bodo v knjižnicah zvrstili </w:t>
      </w:r>
      <w:r w:rsidR="00F12A44">
        <w:rPr>
          <w:rFonts w:cstheme="minorHAnsi"/>
          <w:b/>
        </w:rPr>
        <w:t>različni</w:t>
      </w:r>
      <w:r w:rsidR="000936FC">
        <w:rPr>
          <w:rFonts w:cstheme="minorHAnsi"/>
          <w:b/>
        </w:rPr>
        <w:t>h</w:t>
      </w:r>
      <w:r w:rsidR="00F12A44">
        <w:rPr>
          <w:rFonts w:cstheme="minorHAnsi"/>
          <w:b/>
        </w:rPr>
        <w:t xml:space="preserve"> </w:t>
      </w:r>
      <w:r w:rsidR="00E66E5F" w:rsidRPr="00E66E5F">
        <w:rPr>
          <w:rFonts w:cstheme="minorHAnsi"/>
          <w:b/>
        </w:rPr>
        <w:t>dogodki, s katerimi želimo nagovoriti</w:t>
      </w:r>
      <w:r w:rsidR="00DB3BC2">
        <w:rPr>
          <w:rFonts w:cstheme="minorHAnsi"/>
          <w:b/>
        </w:rPr>
        <w:t xml:space="preserve"> vse</w:t>
      </w:r>
      <w:r w:rsidR="00E66E5F" w:rsidRPr="00E66E5F">
        <w:rPr>
          <w:rFonts w:cstheme="minorHAnsi"/>
          <w:b/>
        </w:rPr>
        <w:t xml:space="preserve"> </w:t>
      </w:r>
      <w:r w:rsidR="00DB3BC2" w:rsidRPr="00DB3BC2">
        <w:rPr>
          <w:rFonts w:cstheme="minorHAnsi"/>
          <w:b/>
        </w:rPr>
        <w:t>prebivalce v lokalnih skupnostih</w:t>
      </w:r>
      <w:r w:rsidR="00DB3BC2">
        <w:rPr>
          <w:rFonts w:cstheme="minorHAnsi"/>
          <w:b/>
        </w:rPr>
        <w:t>,</w:t>
      </w:r>
      <w:r w:rsidR="00DB3BC2" w:rsidRPr="00DB3BC2">
        <w:rPr>
          <w:rFonts w:cstheme="minorHAnsi"/>
          <w:b/>
        </w:rPr>
        <w:t xml:space="preserve"> </w:t>
      </w:r>
      <w:r w:rsidR="004B6636">
        <w:rPr>
          <w:rFonts w:cstheme="minorHAnsi"/>
          <w:b/>
        </w:rPr>
        <w:t xml:space="preserve">zveste </w:t>
      </w:r>
      <w:r w:rsidR="00E66E5F" w:rsidRPr="00E66E5F">
        <w:rPr>
          <w:rFonts w:cstheme="minorHAnsi"/>
          <w:b/>
        </w:rPr>
        <w:t>obiskovalce</w:t>
      </w:r>
      <w:r w:rsidR="004B6636">
        <w:rPr>
          <w:rFonts w:cstheme="minorHAnsi"/>
          <w:b/>
        </w:rPr>
        <w:t xml:space="preserve"> knjižnic</w:t>
      </w:r>
      <w:r w:rsidR="00DB3BC2">
        <w:rPr>
          <w:rFonts w:cstheme="minorHAnsi"/>
          <w:b/>
        </w:rPr>
        <w:t>,</w:t>
      </w:r>
      <w:r w:rsidR="00E66E5F" w:rsidRPr="00E66E5F">
        <w:rPr>
          <w:rFonts w:cstheme="minorHAnsi"/>
          <w:b/>
        </w:rPr>
        <w:t xml:space="preserve"> </w:t>
      </w:r>
      <w:r w:rsidR="00DE59B0">
        <w:rPr>
          <w:rFonts w:cstheme="minorHAnsi"/>
          <w:b/>
        </w:rPr>
        <w:t>pa tudi tiste, ki v knjižnice ne zahajajo</w:t>
      </w:r>
      <w:r w:rsidR="007E04AC">
        <w:rPr>
          <w:rFonts w:cstheme="minorHAnsi"/>
          <w:b/>
        </w:rPr>
        <w:t xml:space="preserve">. </w:t>
      </w:r>
      <w:r w:rsidR="00926E27">
        <w:rPr>
          <w:rFonts w:cstheme="minorHAnsi"/>
          <w:b/>
        </w:rPr>
        <w:t>Rdeča nit letošnjega Tedna in D</w:t>
      </w:r>
      <w:r w:rsidR="00A910F9">
        <w:rPr>
          <w:rFonts w:cstheme="minorHAnsi"/>
          <w:b/>
        </w:rPr>
        <w:t xml:space="preserve">neva splošnih knjižnic je povabilo </w:t>
      </w:r>
      <w:r w:rsidR="007E04AC">
        <w:rPr>
          <w:rFonts w:cstheme="minorHAnsi"/>
          <w:b/>
        </w:rPr>
        <w:t xml:space="preserve">IZVOLITE (V) KNJIŽNICO! </w:t>
      </w:r>
      <w:r w:rsidRPr="00E66E5F">
        <w:rPr>
          <w:rFonts w:cstheme="minorHAnsi"/>
          <w:b/>
        </w:rPr>
        <w:t xml:space="preserve"> </w:t>
      </w:r>
    </w:p>
    <w:p w:rsidR="004E6918" w:rsidRDefault="00333EC0" w:rsidP="00DE1FEC">
      <w:pPr>
        <w:jc w:val="both"/>
        <w:rPr>
          <w:rFonts w:cstheme="minorHAnsi"/>
        </w:rPr>
      </w:pPr>
      <w:r w:rsidRPr="00E66E5F">
        <w:rPr>
          <w:rFonts w:cstheme="minorHAnsi"/>
        </w:rPr>
        <w:t xml:space="preserve">V Sloveniji </w:t>
      </w:r>
      <w:r w:rsidR="00E63329">
        <w:rPr>
          <w:rFonts w:cstheme="minorHAnsi"/>
        </w:rPr>
        <w:t>so knjižnice dostopne v vse</w:t>
      </w:r>
      <w:r w:rsidR="004211D1">
        <w:rPr>
          <w:rFonts w:cstheme="minorHAnsi"/>
        </w:rPr>
        <w:t xml:space="preserve">h okoljih, </w:t>
      </w:r>
      <w:r w:rsidR="00926E27">
        <w:rPr>
          <w:rFonts w:cstheme="minorHAnsi"/>
        </w:rPr>
        <w:t>svoje poslanstvo</w:t>
      </w:r>
      <w:r w:rsidR="00DE1FEC">
        <w:rPr>
          <w:rFonts w:cstheme="minorHAnsi"/>
        </w:rPr>
        <w:t xml:space="preserve"> izvajajo v 274 krajevn</w:t>
      </w:r>
      <w:r w:rsidR="00A910F9">
        <w:rPr>
          <w:rFonts w:cstheme="minorHAnsi"/>
        </w:rPr>
        <w:t xml:space="preserve">ih enotah in s 13 </w:t>
      </w:r>
      <w:proofErr w:type="spellStart"/>
      <w:r w:rsidR="00A910F9">
        <w:rPr>
          <w:rFonts w:cstheme="minorHAnsi"/>
        </w:rPr>
        <w:t>bibliobusi</w:t>
      </w:r>
      <w:proofErr w:type="spellEnd"/>
      <w:r w:rsidR="00DE1FEC">
        <w:rPr>
          <w:rFonts w:cstheme="minorHAnsi"/>
        </w:rPr>
        <w:t xml:space="preserve">, ki izvajajo knjižnično dejavnost na 806 postajališčih. </w:t>
      </w:r>
      <w:r w:rsidR="00084E96">
        <w:rPr>
          <w:rFonts w:cstheme="minorHAnsi"/>
        </w:rPr>
        <w:t xml:space="preserve">Vse enote so </w:t>
      </w:r>
      <w:r w:rsidR="00084E96" w:rsidRPr="00084E96">
        <w:rPr>
          <w:rFonts w:cstheme="minorHAnsi"/>
        </w:rPr>
        <w:t>skupaj odprte 294.76</w:t>
      </w:r>
      <w:r w:rsidR="004E6918">
        <w:rPr>
          <w:rFonts w:cstheme="minorHAnsi"/>
        </w:rPr>
        <w:t>7 ur, kar pomeni 8,4 minute na prebivalca RS oziroma na potencialnega uporabnika knjižnice. Vsako uro odprtosti</w:t>
      </w:r>
      <w:r w:rsidR="00084E96" w:rsidRPr="00084E96">
        <w:rPr>
          <w:rFonts w:cstheme="minorHAnsi"/>
        </w:rPr>
        <w:t xml:space="preserve"> v pro</w:t>
      </w:r>
      <w:r w:rsidR="004E6918">
        <w:rPr>
          <w:rFonts w:cstheme="minorHAnsi"/>
        </w:rPr>
        <w:t>store splošne knjižnice vstopi</w:t>
      </w:r>
      <w:r w:rsidR="00084E96" w:rsidRPr="00084E96">
        <w:rPr>
          <w:rFonts w:cstheme="minorHAnsi"/>
        </w:rPr>
        <w:t xml:space="preserve"> v povprečju 22 uporabnikov. </w:t>
      </w:r>
    </w:p>
    <w:p w:rsidR="00DE1FEC" w:rsidRPr="00DE1FEC" w:rsidRDefault="004E6918" w:rsidP="00DE1FEC">
      <w:pPr>
        <w:jc w:val="both"/>
        <w:rPr>
          <w:rFonts w:cstheme="minorHAnsi"/>
        </w:rPr>
      </w:pPr>
      <w:r>
        <w:rPr>
          <w:rFonts w:cstheme="minorHAnsi"/>
        </w:rPr>
        <w:t xml:space="preserve">Splošne knjižnice so s tako razvejano knjižnično mrežo najbolj dostopne kulturne ustanove v slovenskem prostoru. </w:t>
      </w:r>
      <w:r w:rsidR="00DE1FEC" w:rsidRPr="00DE1FEC">
        <w:rPr>
          <w:rFonts w:cstheme="minorHAnsi"/>
        </w:rPr>
        <w:t xml:space="preserve">Prisotnost </w:t>
      </w:r>
      <w:r>
        <w:rPr>
          <w:rFonts w:cstheme="minorHAnsi"/>
        </w:rPr>
        <w:t xml:space="preserve">knjižnic in </w:t>
      </w:r>
      <w:r w:rsidR="00DE1FEC" w:rsidRPr="00DE1FEC">
        <w:rPr>
          <w:rFonts w:cstheme="minorHAnsi"/>
        </w:rPr>
        <w:t>knjižničarjev v domačih okoljih prebivalcev je med njimi ustvarilo zaupanje, ki ga</w:t>
      </w:r>
      <w:r w:rsidR="00A910F9">
        <w:rPr>
          <w:rFonts w:cstheme="minorHAnsi"/>
        </w:rPr>
        <w:t xml:space="preserve"> uporabniki</w:t>
      </w:r>
      <w:r w:rsidR="00DE1FEC" w:rsidRPr="00DE1FEC">
        <w:rPr>
          <w:rFonts w:cstheme="minorHAnsi"/>
        </w:rPr>
        <w:t xml:space="preserve"> izkazujejo z redno uporabo storitev knjižnic in z naklonjenostjo do dela knjižničarjev. </w:t>
      </w:r>
    </w:p>
    <w:p w:rsidR="00AA53C5" w:rsidRDefault="00F12A44" w:rsidP="00084E96">
      <w:pPr>
        <w:jc w:val="both"/>
        <w:rPr>
          <w:rFonts w:cstheme="minorHAnsi"/>
        </w:rPr>
      </w:pPr>
      <w:r>
        <w:rPr>
          <w:rFonts w:cstheme="minorHAnsi"/>
        </w:rPr>
        <w:t xml:space="preserve">Splošne knjižnice imajo pomembno vlogo v življenju vseh </w:t>
      </w:r>
      <w:r w:rsidR="00333EC0" w:rsidRPr="00E66E5F">
        <w:rPr>
          <w:rFonts w:cstheme="minorHAnsi"/>
        </w:rPr>
        <w:t xml:space="preserve"> član</w:t>
      </w:r>
      <w:r>
        <w:rPr>
          <w:rFonts w:cstheme="minorHAnsi"/>
        </w:rPr>
        <w:t>ov</w:t>
      </w:r>
      <w:r w:rsidR="007943EC">
        <w:rPr>
          <w:rFonts w:cstheme="minorHAnsi"/>
        </w:rPr>
        <w:t xml:space="preserve"> družbe, </w:t>
      </w:r>
      <w:r w:rsidR="00A910F9">
        <w:rPr>
          <w:rFonts w:cstheme="minorHAnsi"/>
        </w:rPr>
        <w:t>zato</w:t>
      </w:r>
      <w:r w:rsidR="00DE1FEC">
        <w:rPr>
          <w:rFonts w:cstheme="minorHAnsi"/>
        </w:rPr>
        <w:t xml:space="preserve"> po</w:t>
      </w:r>
      <w:r w:rsidR="00A910F9">
        <w:rPr>
          <w:rFonts w:cstheme="minorHAnsi"/>
        </w:rPr>
        <w:t>vabilo</w:t>
      </w:r>
      <w:r w:rsidR="00DE1FEC">
        <w:rPr>
          <w:rFonts w:cstheme="minorHAnsi"/>
        </w:rPr>
        <w:t xml:space="preserve"> </w:t>
      </w:r>
      <w:r w:rsidR="00A910F9">
        <w:rPr>
          <w:rFonts w:cstheme="minorHAnsi"/>
        </w:rPr>
        <w:t>»</w:t>
      </w:r>
      <w:r w:rsidR="00A910F9" w:rsidRPr="00544846">
        <w:rPr>
          <w:rFonts w:cstheme="minorHAnsi"/>
          <w:b/>
        </w:rPr>
        <w:t>izvolite</w:t>
      </w:r>
      <w:r w:rsidR="00A910F9">
        <w:rPr>
          <w:rFonts w:cstheme="minorHAnsi"/>
        </w:rPr>
        <w:t xml:space="preserve"> </w:t>
      </w:r>
      <w:r w:rsidR="00544846">
        <w:rPr>
          <w:rFonts w:cstheme="minorHAnsi"/>
        </w:rPr>
        <w:t>v knjižnice</w:t>
      </w:r>
      <w:r w:rsidR="00DE1FEC">
        <w:rPr>
          <w:rFonts w:cstheme="minorHAnsi"/>
        </w:rPr>
        <w:t xml:space="preserve"> in </w:t>
      </w:r>
      <w:r w:rsidR="00DE1FEC" w:rsidRPr="00544846">
        <w:rPr>
          <w:rFonts w:cstheme="minorHAnsi"/>
          <w:b/>
        </w:rPr>
        <w:t>izberite</w:t>
      </w:r>
      <w:r w:rsidR="00DE1FEC">
        <w:rPr>
          <w:rFonts w:cstheme="minorHAnsi"/>
        </w:rPr>
        <w:t xml:space="preserve"> njihove dejavnosti!</w:t>
      </w:r>
      <w:r w:rsidR="00A910F9">
        <w:rPr>
          <w:rFonts w:cstheme="minorHAnsi"/>
        </w:rPr>
        <w:t>«</w:t>
      </w:r>
      <w:r w:rsidR="00DE1FEC">
        <w:rPr>
          <w:rFonts w:cstheme="minorHAnsi"/>
        </w:rPr>
        <w:t xml:space="preserve"> </w:t>
      </w:r>
      <w:r w:rsidR="00A910F9">
        <w:rPr>
          <w:rFonts w:cstheme="minorHAnsi"/>
        </w:rPr>
        <w:t>velja prav za vsakogar</w:t>
      </w:r>
      <w:r w:rsidR="007A3890">
        <w:rPr>
          <w:rFonts w:cstheme="minorHAnsi"/>
        </w:rPr>
        <w:t>. Za tiste</w:t>
      </w:r>
      <w:r w:rsidR="00A910F9">
        <w:rPr>
          <w:rFonts w:cstheme="minorHAnsi"/>
        </w:rPr>
        <w:t xml:space="preserve">, ki </w:t>
      </w:r>
      <w:r w:rsidR="00544846">
        <w:rPr>
          <w:rFonts w:cstheme="minorHAnsi"/>
        </w:rPr>
        <w:t xml:space="preserve">delajo šele prve korake na področju branja in </w:t>
      </w:r>
      <w:r w:rsidR="007A3890">
        <w:rPr>
          <w:rFonts w:cstheme="minorHAnsi"/>
        </w:rPr>
        <w:t xml:space="preserve">pismenosti in jim knjižničarji </w:t>
      </w:r>
      <w:r w:rsidR="00544846">
        <w:rPr>
          <w:rFonts w:cstheme="minorHAnsi"/>
        </w:rPr>
        <w:t xml:space="preserve">posvečajo prav posebno pozornost. Vedoželjnim pomagajo </w:t>
      </w:r>
      <w:r w:rsidR="00AA53C5">
        <w:rPr>
          <w:rFonts w:cstheme="minorHAnsi"/>
        </w:rPr>
        <w:t xml:space="preserve">in jih spodbujajo </w:t>
      </w:r>
      <w:r w:rsidR="00544846">
        <w:rPr>
          <w:rFonts w:cstheme="minorHAnsi"/>
        </w:rPr>
        <w:t>pri</w:t>
      </w:r>
      <w:r w:rsidR="00333EC0" w:rsidRPr="00E66E5F">
        <w:rPr>
          <w:rFonts w:cstheme="minorHAnsi"/>
        </w:rPr>
        <w:t xml:space="preserve"> ustvarjalnosti</w:t>
      </w:r>
      <w:r w:rsidR="00984843">
        <w:rPr>
          <w:rFonts w:cstheme="minorHAnsi"/>
        </w:rPr>
        <w:t>,</w:t>
      </w:r>
      <w:r w:rsidR="00DB3BC2">
        <w:rPr>
          <w:rFonts w:cstheme="minorHAnsi"/>
        </w:rPr>
        <w:t xml:space="preserve"> </w:t>
      </w:r>
      <w:r w:rsidR="00926E27">
        <w:rPr>
          <w:rFonts w:cstheme="minorHAnsi"/>
        </w:rPr>
        <w:t>vsem</w:t>
      </w:r>
      <w:r w:rsidR="00DB3BC2">
        <w:rPr>
          <w:rFonts w:cstheme="minorHAnsi"/>
        </w:rPr>
        <w:t xml:space="preserve"> prebivalcem </w:t>
      </w:r>
      <w:r w:rsidR="00544846">
        <w:rPr>
          <w:rFonts w:cstheme="minorHAnsi"/>
        </w:rPr>
        <w:t>omogočajo uporabo</w:t>
      </w:r>
      <w:r w:rsidR="007A3890">
        <w:rPr>
          <w:rFonts w:cstheme="minorHAnsi"/>
        </w:rPr>
        <w:t xml:space="preserve"> sodobnih tehnologij, </w:t>
      </w:r>
      <w:r w:rsidR="00333EC0" w:rsidRPr="00E66E5F">
        <w:rPr>
          <w:rFonts w:cstheme="minorHAnsi"/>
        </w:rPr>
        <w:t xml:space="preserve"> </w:t>
      </w:r>
      <w:r w:rsidR="00544846">
        <w:rPr>
          <w:rFonts w:cstheme="minorHAnsi"/>
        </w:rPr>
        <w:t xml:space="preserve">pomagajo pri </w:t>
      </w:r>
      <w:r w:rsidR="00333EC0" w:rsidRPr="00E66E5F">
        <w:rPr>
          <w:rFonts w:cstheme="minorHAnsi"/>
        </w:rPr>
        <w:t>iskanju informacij in virov v strokovni literaturi</w:t>
      </w:r>
      <w:r w:rsidR="00544846">
        <w:rPr>
          <w:rFonts w:cstheme="minorHAnsi"/>
        </w:rPr>
        <w:t xml:space="preserve">, </w:t>
      </w:r>
      <w:r w:rsidR="00AA53C5">
        <w:rPr>
          <w:rFonts w:cstheme="minorHAnsi"/>
        </w:rPr>
        <w:t>omogočajo vseživljenjsko učenje</w:t>
      </w:r>
      <w:r w:rsidR="00544846">
        <w:rPr>
          <w:rFonts w:cstheme="minorHAnsi"/>
        </w:rPr>
        <w:t xml:space="preserve"> in </w:t>
      </w:r>
      <w:r w:rsidR="00AA53C5">
        <w:rPr>
          <w:rFonts w:cstheme="minorHAnsi"/>
        </w:rPr>
        <w:t xml:space="preserve"> pridobivanje</w:t>
      </w:r>
      <w:r w:rsidR="00544846">
        <w:rPr>
          <w:rFonts w:cstheme="minorHAnsi"/>
        </w:rPr>
        <w:t xml:space="preserve"> znanja.</w:t>
      </w:r>
      <w:r w:rsidR="00333EC0" w:rsidRPr="00E66E5F">
        <w:rPr>
          <w:rFonts w:cstheme="minorHAnsi"/>
        </w:rPr>
        <w:t xml:space="preserve"> </w:t>
      </w:r>
      <w:r w:rsidR="00DB3BC2">
        <w:rPr>
          <w:rFonts w:cstheme="minorHAnsi"/>
        </w:rPr>
        <w:t>Za lokalna</w:t>
      </w:r>
      <w:r w:rsidR="00544846">
        <w:rPr>
          <w:rFonts w:cstheme="minorHAnsi"/>
        </w:rPr>
        <w:t xml:space="preserve"> </w:t>
      </w:r>
      <w:r w:rsidR="00DB3BC2">
        <w:rPr>
          <w:rFonts w:cstheme="minorHAnsi"/>
        </w:rPr>
        <w:t xml:space="preserve">okolja </w:t>
      </w:r>
      <w:r w:rsidR="00544846">
        <w:rPr>
          <w:rFonts w:cstheme="minorHAnsi"/>
        </w:rPr>
        <w:t>raziskujejo</w:t>
      </w:r>
      <w:r w:rsidR="00DB3BC2">
        <w:rPr>
          <w:rFonts w:cstheme="minorHAnsi"/>
        </w:rPr>
        <w:t xml:space="preserve"> in varujejo kulturno dediščino ter</w:t>
      </w:r>
      <w:r w:rsidR="00544846">
        <w:rPr>
          <w:rFonts w:cstheme="minorHAnsi"/>
        </w:rPr>
        <w:t xml:space="preserve"> </w:t>
      </w:r>
      <w:r w:rsidR="00333EC0" w:rsidRPr="00E66E5F">
        <w:rPr>
          <w:rFonts w:cstheme="minorHAnsi"/>
        </w:rPr>
        <w:t>spoznavajo</w:t>
      </w:r>
      <w:r w:rsidR="00DB3BC2">
        <w:rPr>
          <w:rFonts w:cstheme="minorHAnsi"/>
        </w:rPr>
        <w:t xml:space="preserve"> prebivalce</w:t>
      </w:r>
      <w:r w:rsidR="00544846">
        <w:rPr>
          <w:rFonts w:cstheme="minorHAnsi"/>
        </w:rPr>
        <w:t xml:space="preserve"> z različnimi avtorji leposlovnih del, ki </w:t>
      </w:r>
      <w:r w:rsidR="00DB3BC2">
        <w:rPr>
          <w:rFonts w:cstheme="minorHAnsi"/>
        </w:rPr>
        <w:t>jih povabijo v svojo sredino</w:t>
      </w:r>
      <w:r w:rsidR="00544846">
        <w:rPr>
          <w:rFonts w:cstheme="minorHAnsi"/>
        </w:rPr>
        <w:t>.</w:t>
      </w:r>
      <w:r w:rsidR="00333EC0" w:rsidRPr="00E66E5F">
        <w:rPr>
          <w:rFonts w:cstheme="minorHAnsi"/>
        </w:rPr>
        <w:t xml:space="preserve"> </w:t>
      </w:r>
    </w:p>
    <w:p w:rsidR="00084E96" w:rsidRDefault="003E1128" w:rsidP="00084E96">
      <w:pPr>
        <w:jc w:val="both"/>
        <w:rPr>
          <w:rFonts w:cstheme="minorHAnsi"/>
        </w:rPr>
      </w:pPr>
      <w:r w:rsidRPr="003E1128">
        <w:rPr>
          <w:rFonts w:cstheme="minorHAnsi"/>
        </w:rPr>
        <w:t>Namen in poslanstvo splošnih</w:t>
      </w:r>
      <w:r>
        <w:rPr>
          <w:rFonts w:cstheme="minorHAnsi"/>
        </w:rPr>
        <w:t xml:space="preserve"> </w:t>
      </w:r>
      <w:r w:rsidRPr="003E1128">
        <w:rPr>
          <w:rFonts w:cstheme="minorHAnsi"/>
        </w:rPr>
        <w:t>knjižnic je zadovoljiti potrebe in želje naših uporabnikov</w:t>
      </w:r>
      <w:r>
        <w:rPr>
          <w:rFonts w:cstheme="minorHAnsi"/>
        </w:rPr>
        <w:t xml:space="preserve"> </w:t>
      </w:r>
      <w:r w:rsidRPr="003E1128">
        <w:rPr>
          <w:rFonts w:cstheme="minorHAnsi"/>
        </w:rPr>
        <w:t>vseh starosti pri vključevanju v družbo na vseh področjih.</w:t>
      </w:r>
      <w:r>
        <w:rPr>
          <w:rFonts w:cstheme="minorHAnsi"/>
        </w:rPr>
        <w:t xml:space="preserve"> </w:t>
      </w:r>
      <w:r w:rsidRPr="003E1128">
        <w:rPr>
          <w:rFonts w:cstheme="minorHAnsi"/>
        </w:rPr>
        <w:t>Vsaka slovenska občina ima s</w:t>
      </w:r>
      <w:r>
        <w:rPr>
          <w:rFonts w:cstheme="minorHAnsi"/>
        </w:rPr>
        <w:t xml:space="preserve">vojo knjižnico, ki ji specifika </w:t>
      </w:r>
      <w:r w:rsidRPr="003E1128">
        <w:rPr>
          <w:rFonts w:cstheme="minorHAnsi"/>
        </w:rPr>
        <w:lastRenderedPageBreak/>
        <w:t>lokalne skupnosti vdahne njej lastnega duha. Tako tudi</w:t>
      </w:r>
      <w:r>
        <w:rPr>
          <w:rFonts w:cstheme="minorHAnsi"/>
        </w:rPr>
        <w:t xml:space="preserve"> </w:t>
      </w:r>
      <w:r w:rsidRPr="003E1128">
        <w:rPr>
          <w:rFonts w:cstheme="minorHAnsi"/>
        </w:rPr>
        <w:t>celotno slovensko splošno knjižničarstvo odraža duha</w:t>
      </w:r>
      <w:r>
        <w:rPr>
          <w:rFonts w:cstheme="minorHAnsi"/>
        </w:rPr>
        <w:t xml:space="preserve"> </w:t>
      </w:r>
      <w:r w:rsidRPr="003E1128">
        <w:rPr>
          <w:rFonts w:cstheme="minorHAnsi"/>
        </w:rPr>
        <w:t>naroda in mu sočasno odpira druge svetove, s tem pa nove</w:t>
      </w:r>
      <w:r>
        <w:rPr>
          <w:rFonts w:cstheme="minorHAnsi"/>
        </w:rPr>
        <w:t xml:space="preserve"> </w:t>
      </w:r>
      <w:r w:rsidRPr="003E1128">
        <w:rPr>
          <w:rFonts w:cstheme="minorHAnsi"/>
        </w:rPr>
        <w:t>možnosti. Pestrost vsebin v knjižnicah omogoča raznolikost</w:t>
      </w:r>
      <w:r>
        <w:rPr>
          <w:rFonts w:cstheme="minorHAnsi"/>
        </w:rPr>
        <w:t xml:space="preserve"> </w:t>
      </w:r>
      <w:r w:rsidRPr="003E1128">
        <w:rPr>
          <w:rFonts w:cstheme="minorHAnsi"/>
        </w:rPr>
        <w:t>njihovih poslanstev, ki na široko odpirajo podlage za</w:t>
      </w:r>
      <w:r>
        <w:rPr>
          <w:rFonts w:cstheme="minorHAnsi"/>
        </w:rPr>
        <w:t xml:space="preserve"> </w:t>
      </w:r>
      <w:r w:rsidRPr="003E1128">
        <w:rPr>
          <w:rFonts w:cstheme="minorHAnsi"/>
        </w:rPr>
        <w:t>razvoj posameznika in ustvarjajo pogoje za njegovo tvorno</w:t>
      </w:r>
      <w:r>
        <w:rPr>
          <w:rFonts w:cstheme="minorHAnsi"/>
        </w:rPr>
        <w:t xml:space="preserve"> </w:t>
      </w:r>
      <w:r w:rsidRPr="003E1128">
        <w:rPr>
          <w:rFonts w:cstheme="minorHAnsi"/>
        </w:rPr>
        <w:t>vključevanje v družbo.</w:t>
      </w:r>
    </w:p>
    <w:p w:rsidR="00984843" w:rsidRPr="004E6918" w:rsidRDefault="003216B0" w:rsidP="003216B0">
      <w:pPr>
        <w:rPr>
          <w:rFonts w:cstheme="minorHAnsi"/>
          <w:i/>
        </w:rPr>
      </w:pPr>
      <w:r w:rsidRPr="00E66E5F">
        <w:rPr>
          <w:rFonts w:cstheme="minorHAnsi"/>
          <w:b/>
        </w:rPr>
        <w:t>Vesna Horžen</w:t>
      </w:r>
      <w:r w:rsidRPr="00E66E5F">
        <w:rPr>
          <w:rFonts w:cstheme="minorHAnsi"/>
        </w:rPr>
        <w:t>, predsednica Združenja splošnih</w:t>
      </w:r>
      <w:r w:rsidR="00084E96">
        <w:rPr>
          <w:rFonts w:cstheme="minorHAnsi"/>
        </w:rPr>
        <w:t xml:space="preserve"> knjižnic, je ob tem povedala</w:t>
      </w:r>
      <w:r w:rsidR="00084E96" w:rsidRPr="00084E96">
        <w:rPr>
          <w:rFonts w:cstheme="minorHAnsi"/>
          <w:i/>
        </w:rPr>
        <w:t>: » Knjižnice so zaupanja vreden svet v malem, ker hranijo in omogočajo dostop do duha in znanja vsega človeštva</w:t>
      </w:r>
      <w:r w:rsidR="00DB3BC2">
        <w:rPr>
          <w:rFonts w:cstheme="minorHAnsi"/>
          <w:i/>
        </w:rPr>
        <w:t>. So poslednja oaza človečnosti</w:t>
      </w:r>
      <w:r w:rsidR="00084E96" w:rsidRPr="00084E96">
        <w:rPr>
          <w:rFonts w:cstheme="minorHAnsi"/>
          <w:i/>
        </w:rPr>
        <w:t>. Živimo in delamo v času, ko je zaupanje vrednota, ki izginja, knjižnice pa se jo trudijo ohranjati in s tem omogočajo možnosti za prihodnost. Zato je pomembno, izvoliti oziroma izbrati knjižnico! »</w:t>
      </w:r>
    </w:p>
    <w:p w:rsidR="00005926" w:rsidRPr="007943EC" w:rsidRDefault="00AE0F0B" w:rsidP="007943EC">
      <w:pPr>
        <w:jc w:val="both"/>
        <w:rPr>
          <w:rFonts w:cstheme="minorHAnsi"/>
        </w:rPr>
      </w:pPr>
      <w:r w:rsidRPr="00E66E5F">
        <w:rPr>
          <w:rFonts w:cstheme="minorHAnsi"/>
        </w:rPr>
        <w:t xml:space="preserve">Teden splošnih knjižnic se </w:t>
      </w:r>
      <w:r w:rsidRPr="00255B44">
        <w:rPr>
          <w:rFonts w:cstheme="minorHAnsi"/>
        </w:rPr>
        <w:t xml:space="preserve">bo </w:t>
      </w:r>
      <w:r w:rsidRPr="00255B44">
        <w:rPr>
          <w:rFonts w:cstheme="minorHAnsi"/>
          <w:b/>
        </w:rPr>
        <w:t xml:space="preserve">v petek, </w:t>
      </w:r>
      <w:r w:rsidR="00984843">
        <w:rPr>
          <w:rFonts w:cstheme="minorHAnsi"/>
          <w:b/>
        </w:rPr>
        <w:t>18.11.2022</w:t>
      </w:r>
      <w:r w:rsidRPr="00E66E5F">
        <w:rPr>
          <w:rFonts w:cstheme="minorHAnsi"/>
        </w:rPr>
        <w:t xml:space="preserve"> zaključil z </w:t>
      </w:r>
      <w:r w:rsidRPr="007943EC">
        <w:rPr>
          <w:rFonts w:cstheme="minorHAnsi"/>
          <w:b/>
        </w:rPr>
        <w:t>Dnevom splošnih knjižnic</w:t>
      </w:r>
      <w:r w:rsidR="00984843">
        <w:rPr>
          <w:rFonts w:cstheme="minorHAnsi"/>
          <w:b/>
        </w:rPr>
        <w:t xml:space="preserve"> v Krškem</w:t>
      </w:r>
      <w:r w:rsidR="009942B5" w:rsidRPr="00E66E5F">
        <w:rPr>
          <w:rFonts w:cstheme="minorHAnsi"/>
        </w:rPr>
        <w:t>. Na ta dan bodo podeljene</w:t>
      </w:r>
      <w:r w:rsidR="003216B0">
        <w:rPr>
          <w:rFonts w:cstheme="minorHAnsi"/>
        </w:rPr>
        <w:t xml:space="preserve"> </w:t>
      </w:r>
      <w:r w:rsidR="009942B5" w:rsidRPr="00E66E5F">
        <w:rPr>
          <w:rFonts w:cstheme="minorHAnsi"/>
        </w:rPr>
        <w:t>nagrade</w:t>
      </w:r>
      <w:r w:rsidR="003157C2">
        <w:rPr>
          <w:rFonts w:cstheme="minorHAnsi"/>
        </w:rPr>
        <w:t xml:space="preserve"> Združenja splošnih knjižnic </w:t>
      </w:r>
      <w:r w:rsidR="009942B5" w:rsidRPr="00E66E5F">
        <w:rPr>
          <w:rFonts w:cstheme="minorHAnsi"/>
        </w:rPr>
        <w:t xml:space="preserve">za najboljše projekte, </w:t>
      </w:r>
      <w:r w:rsidR="003157C2" w:rsidRPr="003157C2">
        <w:rPr>
          <w:rFonts w:cstheme="minorHAnsi"/>
        </w:rPr>
        <w:t>ki na poseben in inovativen način zbližujejo knjige in bralce</w:t>
      </w:r>
      <w:r w:rsidR="00926E27">
        <w:rPr>
          <w:rFonts w:cstheme="minorHAnsi"/>
        </w:rPr>
        <w:t>, ter nagrade</w:t>
      </w:r>
      <w:r w:rsidR="00984843">
        <w:rPr>
          <w:rFonts w:cstheme="minorHAnsi"/>
        </w:rPr>
        <w:t xml:space="preserve"> za tiste knjižničarje, ki bralcem kvalitetno pripovedujejo  o knjigah na portalu Dobreknjige.si </w:t>
      </w:r>
      <w:r w:rsidR="003157C2" w:rsidRPr="003157C2">
        <w:rPr>
          <w:rFonts w:cstheme="minorHAnsi"/>
        </w:rPr>
        <w:t>. Nagrajence in njihove</w:t>
      </w:r>
      <w:r w:rsidR="00926E27">
        <w:rPr>
          <w:rFonts w:cstheme="minorHAnsi"/>
        </w:rPr>
        <w:t xml:space="preserve"> projekte</w:t>
      </w:r>
      <w:bookmarkStart w:id="0" w:name="_GoBack"/>
      <w:bookmarkEnd w:id="0"/>
      <w:r w:rsidR="003157C2" w:rsidRPr="003157C2">
        <w:rPr>
          <w:rFonts w:cstheme="minorHAnsi"/>
        </w:rPr>
        <w:t xml:space="preserve">  bomo </w:t>
      </w:r>
      <w:r w:rsidR="003157C2">
        <w:rPr>
          <w:rFonts w:cstheme="minorHAnsi"/>
        </w:rPr>
        <w:t xml:space="preserve">na ta dan </w:t>
      </w:r>
      <w:r w:rsidR="003157C2" w:rsidRPr="003157C2">
        <w:rPr>
          <w:rFonts w:cstheme="minorHAnsi"/>
        </w:rPr>
        <w:t xml:space="preserve">podrobneje predstavili na dogodku, objavljenem na spletni strani </w:t>
      </w:r>
      <w:hyperlink r:id="rId10" w:history="1">
        <w:r w:rsidR="003157C2" w:rsidRPr="003157C2">
          <w:rPr>
            <w:rStyle w:val="Hiperpovezava"/>
            <w:rFonts w:cstheme="minorHAnsi"/>
          </w:rPr>
          <w:t>https://www.knjiznice.si/</w:t>
        </w:r>
      </w:hyperlink>
      <w:r w:rsidR="003157C2" w:rsidRPr="003157C2">
        <w:rPr>
          <w:rFonts w:cstheme="minorHAnsi"/>
        </w:rPr>
        <w:t>.</w:t>
      </w:r>
      <w:r w:rsidR="003157C2" w:rsidRPr="00E66E5F">
        <w:rPr>
          <w:rFonts w:cstheme="minorHAnsi"/>
          <w:i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5CA47" wp14:editId="5DDDDF41">
                <wp:simplePos x="0" y="0"/>
                <wp:positionH relativeFrom="column">
                  <wp:posOffset>-4445</wp:posOffset>
                </wp:positionH>
                <wp:positionV relativeFrom="paragraph">
                  <wp:posOffset>1595120</wp:posOffset>
                </wp:positionV>
                <wp:extent cx="5916930" cy="2628900"/>
                <wp:effectExtent l="0" t="0" r="26670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96" w:rsidRDefault="003157C2" w:rsidP="00A17808">
                            <w:r w:rsidRPr="003157C2">
                              <w:t>Knjižnice so kot fizični in virtualni prostori učenja, prireditev, srečevanja in navdiha v lokalni skupnosti, informacijski centri ali tretji postori druženja, socialnega mreženja in demokratičnega sodelovanja.</w:t>
                            </w:r>
                            <w:r w:rsidR="000936FC">
                              <w:t xml:space="preserve"> Več kot polovica prebivalcev RS uporablja splošne knjižnice in njihove storitve, v</w:t>
                            </w:r>
                            <w:r w:rsidR="00234B56">
                              <w:t xml:space="preserve">sak član je </w:t>
                            </w:r>
                            <w:r w:rsidR="007943EC">
                              <w:t xml:space="preserve">kljub posebnim razmeram zaradi epidemije </w:t>
                            </w:r>
                            <w:r w:rsidR="00984843">
                              <w:t>v letu 2021</w:t>
                            </w:r>
                            <w:r w:rsidR="00234B56">
                              <w:t xml:space="preserve"> knjižnico obiskal 15-krat in si izposodil 39 enot gradiva</w:t>
                            </w:r>
                            <w:r w:rsidR="000936FC">
                              <w:t>.</w:t>
                            </w:r>
                            <w:r w:rsidR="007943EC">
                              <w:t xml:space="preserve"> </w:t>
                            </w:r>
                          </w:p>
                          <w:p w:rsidR="000936FC" w:rsidRPr="00A17808" w:rsidRDefault="000936FC" w:rsidP="00A17808">
                            <w:r w:rsidRPr="000936FC">
                              <w:t>V Sloveniji je razvoj knjižnic usmerjen v  krepitev delovanja mreže knjižnic,  razvoj novih storitev,   pridobivanje znanj, potrebnih kot odgovor na neprestane spremembe v družbi ter v utrjevanje vloge knjižnice kot aktivnega partnerja v družbi.</w:t>
                            </w:r>
                          </w:p>
                          <w:p w:rsidR="00F9556D" w:rsidRDefault="00F9556D" w:rsidP="003B0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.35pt;margin-top:125.6pt;width:465.9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">
                <v:textbox>
                  <w:txbxContent>
                    <w:p w:rsidR="00084E96" w:rsidRDefault="003157C2" w:rsidP="00A17808">
                      <w:r w:rsidRPr="003157C2">
                        <w:t>Knjižnice so kot fizični in virtualni prostori učenja, prireditev, srečevanja in navdiha v lokalni skupnosti, informacijski centri ali tretji postori druženja, socialnega mreženja in demokratičnega sodelovanja.</w:t>
                      </w:r>
                      <w:r w:rsidR="000936FC">
                        <w:t xml:space="preserve"> Več kot polovica prebivalcev RS uporablja splošne knjižnice in njihove storitve, v</w:t>
                      </w:r>
                      <w:r w:rsidR="00234B56">
                        <w:t xml:space="preserve">sak član je </w:t>
                      </w:r>
                      <w:r w:rsidR="007943EC">
                        <w:t xml:space="preserve">kljub posebnim razmeram zaradi epidemije </w:t>
                      </w:r>
                      <w:r w:rsidR="00984843">
                        <w:t>v letu 2021</w:t>
                      </w:r>
                      <w:r w:rsidR="00234B56">
                        <w:t xml:space="preserve"> knjižnico obiskal 15-krat in si izposodil 39 enot gradiva</w:t>
                      </w:r>
                      <w:r w:rsidR="000936FC">
                        <w:t>.</w:t>
                      </w:r>
                      <w:r w:rsidR="007943EC">
                        <w:t xml:space="preserve"> </w:t>
                      </w:r>
                    </w:p>
                    <w:p w:rsidR="000936FC" w:rsidRPr="00A17808" w:rsidRDefault="000936FC" w:rsidP="00A17808">
                      <w:r w:rsidRPr="000936FC">
                        <w:t>V Sloveniji je razvoj knjižnic usmerjen v  krepitev delovanja mreže knjižnic,  razvoj novih storitev,   pridobivanje znanj, potrebnih kot odgovor na neprestane spremembe v družbi ter v utrjevanje vloge knjižnice kot aktivnega partnerja v družbi.</w:t>
                      </w:r>
                    </w:p>
                    <w:p w:rsidR="00F9556D" w:rsidRDefault="00F9556D" w:rsidP="003B0833"/>
                  </w:txbxContent>
                </v:textbox>
                <w10:wrap type="square"/>
              </v:shape>
            </w:pict>
          </mc:Fallback>
        </mc:AlternateContent>
      </w:r>
    </w:p>
    <w:p w:rsidR="00005926" w:rsidRDefault="00005926" w:rsidP="00005926">
      <w:pPr>
        <w:rPr>
          <w:rFonts w:cstheme="minorHAnsi"/>
        </w:rPr>
      </w:pPr>
      <w:r w:rsidRPr="00005926">
        <w:rPr>
          <w:rFonts w:cstheme="minorHAnsi"/>
          <w:noProof/>
          <w:lang w:eastAsia="sl-SI"/>
        </w:rPr>
        <w:drawing>
          <wp:inline distT="0" distB="0" distL="0" distR="0" wp14:anchorId="719251E7" wp14:editId="155D0DE5">
            <wp:extent cx="1781175" cy="1106203"/>
            <wp:effectExtent l="0" t="0" r="0" b="0"/>
            <wp:docPr id="5" name="Slika 5" descr="C:\Users\vesna.trobec\AppData\Local\Microsoft\Windows\INetCache\Content.MSO\FC6C39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sna.trobec\AppData\Local\Microsoft\Windows\INetCache\Content.MSO\FC6C392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03" cy="112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926">
        <w:rPr>
          <w:rFonts w:cstheme="minorHAnsi"/>
        </w:rPr>
        <w:br/>
        <w:t>Vesna Horžen, predsednica</w:t>
      </w:r>
      <w:r w:rsidRPr="00005926">
        <w:rPr>
          <w:rFonts w:cstheme="minorHAnsi"/>
        </w:rPr>
        <w:br/>
        <w:t>Adamičeva 15, Grosuplje</w:t>
      </w:r>
    </w:p>
    <w:p w:rsidR="00005926" w:rsidRPr="00005926" w:rsidRDefault="00005926" w:rsidP="00005926">
      <w:pPr>
        <w:rPr>
          <w:rFonts w:cstheme="minorHAnsi"/>
        </w:rPr>
      </w:pPr>
      <w:r w:rsidRPr="00005926">
        <w:rPr>
          <w:rFonts w:cstheme="minorHAnsi"/>
        </w:rPr>
        <w:t>Tel. 01 290 94 20</w:t>
      </w:r>
      <w:r w:rsidRPr="00005926">
        <w:rPr>
          <w:rFonts w:cstheme="minorHAnsi"/>
        </w:rPr>
        <w:br/>
        <w:t>E-pošta: ve</w:t>
      </w:r>
      <w:r w:rsidR="00AA53C5">
        <w:rPr>
          <w:rFonts w:cstheme="minorHAnsi"/>
        </w:rPr>
        <w:t>sna.horzen@zdruzenje-knjiznic.si</w:t>
      </w:r>
    </w:p>
    <w:p w:rsidR="003B0833" w:rsidRPr="00005926" w:rsidRDefault="003B0833" w:rsidP="00005926">
      <w:pPr>
        <w:rPr>
          <w:rFonts w:cstheme="minorHAnsi"/>
        </w:rPr>
      </w:pPr>
    </w:p>
    <w:sectPr w:rsidR="003B0833" w:rsidRPr="00005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89" w:rsidRDefault="00000A89" w:rsidP="0029243A">
      <w:pPr>
        <w:spacing w:after="0" w:line="240" w:lineRule="auto"/>
      </w:pPr>
      <w:r>
        <w:separator/>
      </w:r>
    </w:p>
  </w:endnote>
  <w:endnote w:type="continuationSeparator" w:id="0">
    <w:p w:rsidR="00000A89" w:rsidRDefault="00000A89" w:rsidP="0029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89" w:rsidRDefault="00000A89" w:rsidP="0029243A">
      <w:pPr>
        <w:spacing w:after="0" w:line="240" w:lineRule="auto"/>
      </w:pPr>
      <w:r>
        <w:separator/>
      </w:r>
    </w:p>
  </w:footnote>
  <w:footnote w:type="continuationSeparator" w:id="0">
    <w:p w:rsidR="00000A89" w:rsidRDefault="00000A89" w:rsidP="0029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479ED"/>
    <w:multiLevelType w:val="hybridMultilevel"/>
    <w:tmpl w:val="AFD2B6A6"/>
    <w:lvl w:ilvl="0" w:tplc="829E840E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FC"/>
    <w:rsid w:val="00000A89"/>
    <w:rsid w:val="00005926"/>
    <w:rsid w:val="000358BE"/>
    <w:rsid w:val="00036EC2"/>
    <w:rsid w:val="00040DDD"/>
    <w:rsid w:val="000519B5"/>
    <w:rsid w:val="00055F94"/>
    <w:rsid w:val="00063272"/>
    <w:rsid w:val="00084E96"/>
    <w:rsid w:val="000936FC"/>
    <w:rsid w:val="000A4C3F"/>
    <w:rsid w:val="000B5BE9"/>
    <w:rsid w:val="000D3447"/>
    <w:rsid w:val="000D3746"/>
    <w:rsid w:val="000E4F78"/>
    <w:rsid w:val="000F58D7"/>
    <w:rsid w:val="0010304C"/>
    <w:rsid w:val="001068AA"/>
    <w:rsid w:val="001172DA"/>
    <w:rsid w:val="001477B1"/>
    <w:rsid w:val="001658E5"/>
    <w:rsid w:val="00167AED"/>
    <w:rsid w:val="001A0B1C"/>
    <w:rsid w:val="001B1654"/>
    <w:rsid w:val="001C6515"/>
    <w:rsid w:val="001F702D"/>
    <w:rsid w:val="00201C7C"/>
    <w:rsid w:val="002052D9"/>
    <w:rsid w:val="00205687"/>
    <w:rsid w:val="0022144A"/>
    <w:rsid w:val="002223E7"/>
    <w:rsid w:val="00223946"/>
    <w:rsid w:val="00232293"/>
    <w:rsid w:val="00234B56"/>
    <w:rsid w:val="0023668E"/>
    <w:rsid w:val="00255B44"/>
    <w:rsid w:val="00290093"/>
    <w:rsid w:val="0029243A"/>
    <w:rsid w:val="0029786F"/>
    <w:rsid w:val="002A5613"/>
    <w:rsid w:val="002B18AC"/>
    <w:rsid w:val="003157C2"/>
    <w:rsid w:val="00320A7E"/>
    <w:rsid w:val="003216B0"/>
    <w:rsid w:val="003217E8"/>
    <w:rsid w:val="00333EC0"/>
    <w:rsid w:val="00373E68"/>
    <w:rsid w:val="0037657B"/>
    <w:rsid w:val="00384B8F"/>
    <w:rsid w:val="00386AE3"/>
    <w:rsid w:val="003A67FD"/>
    <w:rsid w:val="003A6F05"/>
    <w:rsid w:val="003A73CD"/>
    <w:rsid w:val="003B0346"/>
    <w:rsid w:val="003B0833"/>
    <w:rsid w:val="003B6D2E"/>
    <w:rsid w:val="003C294F"/>
    <w:rsid w:val="003E1128"/>
    <w:rsid w:val="0041153A"/>
    <w:rsid w:val="004211D1"/>
    <w:rsid w:val="004242C9"/>
    <w:rsid w:val="00426EB4"/>
    <w:rsid w:val="00433789"/>
    <w:rsid w:val="004351F2"/>
    <w:rsid w:val="0043746A"/>
    <w:rsid w:val="00444E16"/>
    <w:rsid w:val="004734F0"/>
    <w:rsid w:val="004812AD"/>
    <w:rsid w:val="00486AE5"/>
    <w:rsid w:val="004A4105"/>
    <w:rsid w:val="004B6636"/>
    <w:rsid w:val="004D04C6"/>
    <w:rsid w:val="004D5F9A"/>
    <w:rsid w:val="004E6918"/>
    <w:rsid w:val="00510E8E"/>
    <w:rsid w:val="0051434D"/>
    <w:rsid w:val="00544846"/>
    <w:rsid w:val="00545430"/>
    <w:rsid w:val="00563FFE"/>
    <w:rsid w:val="005656F2"/>
    <w:rsid w:val="00585BA8"/>
    <w:rsid w:val="005A13B8"/>
    <w:rsid w:val="005B4341"/>
    <w:rsid w:val="005D7673"/>
    <w:rsid w:val="005F15DC"/>
    <w:rsid w:val="00600191"/>
    <w:rsid w:val="006108FE"/>
    <w:rsid w:val="00626030"/>
    <w:rsid w:val="006527F1"/>
    <w:rsid w:val="00654BFE"/>
    <w:rsid w:val="006612C4"/>
    <w:rsid w:val="00692EEA"/>
    <w:rsid w:val="006A4CB0"/>
    <w:rsid w:val="006C0B55"/>
    <w:rsid w:val="006F16CB"/>
    <w:rsid w:val="00732C81"/>
    <w:rsid w:val="00737800"/>
    <w:rsid w:val="007379F7"/>
    <w:rsid w:val="00741D84"/>
    <w:rsid w:val="00747428"/>
    <w:rsid w:val="007639B4"/>
    <w:rsid w:val="00763ABC"/>
    <w:rsid w:val="007943EC"/>
    <w:rsid w:val="007A3890"/>
    <w:rsid w:val="007E04AC"/>
    <w:rsid w:val="008150C3"/>
    <w:rsid w:val="00820D13"/>
    <w:rsid w:val="00830FAA"/>
    <w:rsid w:val="0085655F"/>
    <w:rsid w:val="008569F5"/>
    <w:rsid w:val="00864100"/>
    <w:rsid w:val="008839CD"/>
    <w:rsid w:val="00891244"/>
    <w:rsid w:val="008A5EFC"/>
    <w:rsid w:val="008D0951"/>
    <w:rsid w:val="008E248B"/>
    <w:rsid w:val="008E5A06"/>
    <w:rsid w:val="008F35D7"/>
    <w:rsid w:val="00907132"/>
    <w:rsid w:val="00926E27"/>
    <w:rsid w:val="00930CEB"/>
    <w:rsid w:val="00942022"/>
    <w:rsid w:val="009435F1"/>
    <w:rsid w:val="0094609B"/>
    <w:rsid w:val="0096781E"/>
    <w:rsid w:val="00984843"/>
    <w:rsid w:val="009942B5"/>
    <w:rsid w:val="009A6DF5"/>
    <w:rsid w:val="009C2AFF"/>
    <w:rsid w:val="009C50EF"/>
    <w:rsid w:val="009F7AE2"/>
    <w:rsid w:val="00A0585E"/>
    <w:rsid w:val="00A14ADC"/>
    <w:rsid w:val="00A17808"/>
    <w:rsid w:val="00A478E4"/>
    <w:rsid w:val="00A511A8"/>
    <w:rsid w:val="00A51C79"/>
    <w:rsid w:val="00A53D5D"/>
    <w:rsid w:val="00A56571"/>
    <w:rsid w:val="00A625EB"/>
    <w:rsid w:val="00A65505"/>
    <w:rsid w:val="00A876BC"/>
    <w:rsid w:val="00A910F9"/>
    <w:rsid w:val="00A94133"/>
    <w:rsid w:val="00A95869"/>
    <w:rsid w:val="00AA53C5"/>
    <w:rsid w:val="00AB6498"/>
    <w:rsid w:val="00AC5A00"/>
    <w:rsid w:val="00AE0F0B"/>
    <w:rsid w:val="00B03617"/>
    <w:rsid w:val="00B10596"/>
    <w:rsid w:val="00B52440"/>
    <w:rsid w:val="00B54113"/>
    <w:rsid w:val="00B604AB"/>
    <w:rsid w:val="00B76B71"/>
    <w:rsid w:val="00B77A11"/>
    <w:rsid w:val="00BA7F99"/>
    <w:rsid w:val="00BE49C2"/>
    <w:rsid w:val="00C36FE3"/>
    <w:rsid w:val="00C41098"/>
    <w:rsid w:val="00C46D44"/>
    <w:rsid w:val="00C504B8"/>
    <w:rsid w:val="00C512D2"/>
    <w:rsid w:val="00C53463"/>
    <w:rsid w:val="00C822D7"/>
    <w:rsid w:val="00C95ACB"/>
    <w:rsid w:val="00CA0B9D"/>
    <w:rsid w:val="00CA4777"/>
    <w:rsid w:val="00CC2614"/>
    <w:rsid w:val="00CC65B5"/>
    <w:rsid w:val="00CD6D60"/>
    <w:rsid w:val="00CE68FC"/>
    <w:rsid w:val="00CF594C"/>
    <w:rsid w:val="00D33714"/>
    <w:rsid w:val="00D41621"/>
    <w:rsid w:val="00D709F8"/>
    <w:rsid w:val="00D7571D"/>
    <w:rsid w:val="00D75B26"/>
    <w:rsid w:val="00D761CE"/>
    <w:rsid w:val="00D80133"/>
    <w:rsid w:val="00DA7E3A"/>
    <w:rsid w:val="00DB3BC2"/>
    <w:rsid w:val="00DC7F9E"/>
    <w:rsid w:val="00DD10F6"/>
    <w:rsid w:val="00DE1074"/>
    <w:rsid w:val="00DE1FEC"/>
    <w:rsid w:val="00DE59B0"/>
    <w:rsid w:val="00DF7160"/>
    <w:rsid w:val="00E03054"/>
    <w:rsid w:val="00E06D77"/>
    <w:rsid w:val="00E17338"/>
    <w:rsid w:val="00E213B0"/>
    <w:rsid w:val="00E37BEF"/>
    <w:rsid w:val="00E60A5D"/>
    <w:rsid w:val="00E63329"/>
    <w:rsid w:val="00E66E5F"/>
    <w:rsid w:val="00EB2B7D"/>
    <w:rsid w:val="00EC12DE"/>
    <w:rsid w:val="00EC6E58"/>
    <w:rsid w:val="00F12A44"/>
    <w:rsid w:val="00F17E82"/>
    <w:rsid w:val="00F20C6C"/>
    <w:rsid w:val="00F222EE"/>
    <w:rsid w:val="00F35867"/>
    <w:rsid w:val="00F35B1C"/>
    <w:rsid w:val="00F362B8"/>
    <w:rsid w:val="00F622FD"/>
    <w:rsid w:val="00F72D55"/>
    <w:rsid w:val="00F7320A"/>
    <w:rsid w:val="00F91F05"/>
    <w:rsid w:val="00F9556D"/>
    <w:rsid w:val="00F95D17"/>
    <w:rsid w:val="00FA5282"/>
    <w:rsid w:val="00FA6B79"/>
    <w:rsid w:val="00FD065D"/>
    <w:rsid w:val="00FD0681"/>
    <w:rsid w:val="00FD27C4"/>
    <w:rsid w:val="00FF6179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8F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A5282"/>
    <w:rPr>
      <w:color w:val="0000FF" w:themeColor="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BA7F99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5143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1434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1434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143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1434D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29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43A"/>
  </w:style>
  <w:style w:type="paragraph" w:styleId="Noga">
    <w:name w:val="footer"/>
    <w:basedOn w:val="Navaden"/>
    <w:link w:val="NogaZnak"/>
    <w:uiPriority w:val="99"/>
    <w:unhideWhenUsed/>
    <w:rsid w:val="0029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43A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216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8F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A5282"/>
    <w:rPr>
      <w:color w:val="0000FF" w:themeColor="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BA7F99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5143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1434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1434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143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1434D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29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43A"/>
  </w:style>
  <w:style w:type="paragraph" w:styleId="Noga">
    <w:name w:val="footer"/>
    <w:basedOn w:val="Navaden"/>
    <w:link w:val="NogaZnak"/>
    <w:uiPriority w:val="99"/>
    <w:unhideWhenUsed/>
    <w:rsid w:val="0029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43A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21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www.knjiznice.s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9CA051-82E0-4396-8744-230A9CA1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5</cp:revision>
  <dcterms:created xsi:type="dcterms:W3CDTF">2022-11-05T07:34:00Z</dcterms:created>
  <dcterms:modified xsi:type="dcterms:W3CDTF">2022-11-05T11:53:00Z</dcterms:modified>
</cp:coreProperties>
</file>