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7FBC" w14:textId="77777777" w:rsidR="00F34E12" w:rsidRDefault="00F34E12">
      <w:pPr>
        <w:pStyle w:val="Standard"/>
        <w:rPr>
          <w:rFonts w:ascii="Arial" w:hAnsi="Arial"/>
          <w:sz w:val="26"/>
          <w:szCs w:val="26"/>
        </w:rPr>
      </w:pPr>
    </w:p>
    <w:p w14:paraId="768B5531" w14:textId="77777777" w:rsidR="00F34E12" w:rsidRDefault="006A522B">
      <w:pPr>
        <w:pStyle w:val="Standard"/>
        <w:widowControl/>
        <w:rPr>
          <w:rFonts w:ascii="Arial" w:hAnsi="Arial"/>
          <w:color w:val="000000"/>
          <w:sz w:val="26"/>
          <w:szCs w:val="26"/>
        </w:rPr>
      </w:pPr>
      <w:r>
        <w:rPr>
          <w:rFonts w:ascii="Arial" w:hAnsi="Arial"/>
          <w:color w:val="000000"/>
          <w:sz w:val="26"/>
          <w:szCs w:val="26"/>
        </w:rPr>
        <w:t xml:space="preserve">O položaju umetnostne kritike v </w:t>
      </w:r>
      <w:proofErr w:type="spellStart"/>
      <w:r>
        <w:rPr>
          <w:rFonts w:ascii="Arial" w:hAnsi="Arial"/>
          <w:color w:val="000000"/>
          <w:sz w:val="26"/>
          <w:szCs w:val="26"/>
        </w:rPr>
        <w:t>splošnoinformativnih</w:t>
      </w:r>
      <w:proofErr w:type="spellEnd"/>
      <w:r>
        <w:rPr>
          <w:rFonts w:ascii="Arial" w:hAnsi="Arial"/>
          <w:color w:val="000000"/>
          <w:sz w:val="26"/>
          <w:szCs w:val="26"/>
        </w:rPr>
        <w:t xml:space="preserve"> medijih govorim že, odkar delam pri takšnem mediju, torej že več kot četrt stoletja. Vsakič z zaskrbljenostjo. Štela sem kritike in dolžino kritik, kazala sem s prstom na </w:t>
      </w:r>
      <w:r>
        <w:rPr>
          <w:rFonts w:ascii="Arial" w:hAnsi="Arial"/>
          <w:color w:val="000000"/>
          <w:sz w:val="26"/>
          <w:szCs w:val="26"/>
        </w:rPr>
        <w:t>transformacije in deformacije žanra in svarila pred nadaljnjimi krčenjem in izrojevanjem. Kot kritičarka, novinarka in urednica sem videla, kje smo in kje smo bili. Toda ali sem zares videla tudi, kam gremo? Ali sem kdaj zares pomislila, da bomo prišli tudi do popolnega umanjkanja kritike? Ker je postalo zmanjševanje prostora, honorarjev in interesa za kritiko stalnica, sem verjetno mislila, da bo takšno stanje stalno oziroma večno. V resnici si nisem predstavljala, da se bo ta permanentna debata končala ta</w:t>
      </w:r>
      <w:r>
        <w:rPr>
          <w:rFonts w:ascii="Arial" w:hAnsi="Arial"/>
          <w:color w:val="000000"/>
          <w:sz w:val="26"/>
          <w:szCs w:val="26"/>
        </w:rPr>
        <w:t>ko, da kritike več ne bo.</w:t>
      </w:r>
    </w:p>
    <w:p w14:paraId="5A50296B" w14:textId="77777777" w:rsidR="00F34E12" w:rsidRDefault="006A522B">
      <w:pPr>
        <w:pStyle w:val="Standard"/>
        <w:widowControl/>
        <w:rPr>
          <w:rFonts w:ascii="Arial" w:hAnsi="Arial"/>
          <w:color w:val="000000"/>
          <w:sz w:val="26"/>
          <w:szCs w:val="26"/>
        </w:rPr>
      </w:pPr>
      <w:r>
        <w:rPr>
          <w:rFonts w:ascii="Arial" w:hAnsi="Arial"/>
          <w:color w:val="000000"/>
          <w:sz w:val="26"/>
          <w:szCs w:val="26"/>
        </w:rPr>
        <w:t>Ampak zdaj je res več ni. Brez skrbi, da štejem tiste, ki so še, a če se je lahko zgodilo, da nekaj časa </w:t>
      </w:r>
      <w:r>
        <w:rPr>
          <w:rFonts w:ascii="Arial" w:hAnsi="Arial"/>
          <w:i/>
          <w:color w:val="000000"/>
          <w:sz w:val="26"/>
          <w:szCs w:val="26"/>
        </w:rPr>
        <w:t>Dnevnik</w:t>
      </w:r>
      <w:r>
        <w:rPr>
          <w:rFonts w:ascii="Arial" w:hAnsi="Arial"/>
          <w:color w:val="000000"/>
          <w:sz w:val="26"/>
          <w:szCs w:val="26"/>
        </w:rPr>
        <w:t> sploh več ni imel gledališke kritike – zaradi historične vloge gledališča v kontekstu nacionalnega in zaradi spektakelskega interesa javnosti najbrž najtrdneje zasidrane kritike sploh -, potem je možno vse in potem je konec umetnostne kritike kot stalne in nujne prakse v časopisih že dejstvo. Kar ostaja, je večinoma občasna, stihijska in instantna kritika. Takšna je kritika (z izjemo filmske in delno gledališke kritike) tudi na </w:t>
      </w:r>
      <w:r>
        <w:rPr>
          <w:rFonts w:ascii="Arial" w:hAnsi="Arial"/>
          <w:i/>
          <w:color w:val="000000"/>
          <w:sz w:val="26"/>
          <w:szCs w:val="26"/>
        </w:rPr>
        <w:t>Večerovih</w:t>
      </w:r>
      <w:r>
        <w:rPr>
          <w:rFonts w:ascii="Arial" w:hAnsi="Arial"/>
          <w:color w:val="000000"/>
          <w:sz w:val="26"/>
          <w:szCs w:val="26"/>
        </w:rPr>
        <w:t> kulturnih straneh, za kar sem kot urednica in kritičarka (so)o</w:t>
      </w:r>
      <w:r>
        <w:rPr>
          <w:rFonts w:ascii="Arial" w:hAnsi="Arial"/>
          <w:color w:val="000000"/>
          <w:sz w:val="26"/>
          <w:szCs w:val="26"/>
        </w:rPr>
        <w:t>dgovorna. Dva redno zaposlena v kulturni redakciji (tretja kolegica je vsaj za pol delovnega časa tudi novinarka na regijski kroniki) nisva dovolj niti za poročanje, intervjuje in druge novinarske žanre, kaj šele za pisanje umetnostnih kritik, četudi velja, da sva oba relativno uveljavljena kritika na svojih področjih. Tudi ko je bilo zaposlenih več, nismo imeli specialistov za vsa področja, dolgo nazaj pa smo imeli - relativno - spodoben proračun za honorarne sodelavce. Zdaj imamo proračun, ki zadošča za p</w:t>
      </w:r>
      <w:r>
        <w:rPr>
          <w:rFonts w:ascii="Arial" w:hAnsi="Arial"/>
          <w:color w:val="000000"/>
          <w:sz w:val="26"/>
          <w:szCs w:val="26"/>
        </w:rPr>
        <w:t>lačilo štirih, petih naročenih prispevkov. </w:t>
      </w:r>
    </w:p>
    <w:p w14:paraId="5051C802" w14:textId="77777777" w:rsidR="00F34E12" w:rsidRDefault="006A522B">
      <w:pPr>
        <w:pStyle w:val="Standard"/>
        <w:widowControl/>
        <w:rPr>
          <w:rFonts w:ascii="Arial" w:hAnsi="Arial"/>
          <w:color w:val="000000"/>
          <w:sz w:val="26"/>
          <w:szCs w:val="26"/>
        </w:rPr>
      </w:pPr>
      <w:r>
        <w:rPr>
          <w:rFonts w:ascii="Arial" w:hAnsi="Arial"/>
          <w:color w:val="000000"/>
          <w:sz w:val="26"/>
          <w:szCs w:val="26"/>
        </w:rPr>
        <w:t>Manj je redno zaposlenih, manj je zunanjih sodelavcev, manj je prostora. Vzporedno s krčenjem se dogaja tudi premikanje prostora za kulturo. Dolgo smo tožili nad prestavljanjem oddaj o kulturi na nacionalni televiziji, zadnja leta to gledamo tudi v časopisih in v spletnih izdajah. Ne le, da ima kultura v medijih neugledno mesto, kultura več nima stalnega mesta. Prestavljanje je evfemizem za odvečnost. In kakor v časopisu, tako v družbi. Ne le, da kultura več nima privilegiranega mesta, kultura več nima svoj</w:t>
      </w:r>
      <w:r>
        <w:rPr>
          <w:rFonts w:ascii="Arial" w:hAnsi="Arial"/>
          <w:color w:val="000000"/>
          <w:sz w:val="26"/>
          <w:szCs w:val="26"/>
        </w:rPr>
        <w:t>ega mesta. </w:t>
      </w:r>
    </w:p>
    <w:p w14:paraId="6C72E245" w14:textId="77777777" w:rsidR="00F34E12" w:rsidRDefault="006A522B">
      <w:pPr>
        <w:pStyle w:val="Standard"/>
        <w:widowControl/>
        <w:rPr>
          <w:rFonts w:ascii="Arial" w:hAnsi="Arial"/>
          <w:color w:val="000000"/>
          <w:sz w:val="26"/>
          <w:szCs w:val="26"/>
        </w:rPr>
      </w:pPr>
      <w:r>
        <w:rPr>
          <w:rFonts w:ascii="Arial" w:hAnsi="Arial"/>
          <w:color w:val="000000"/>
          <w:sz w:val="26"/>
          <w:szCs w:val="26"/>
        </w:rPr>
        <w:t xml:space="preserve">Kakršnakoli vera v izboljšanje bi bila sprenevedanje. Časopisi nimajo dovolj naročnikov, umetnostne vsebine nimajo klikov - bolje ne bo nikoli. </w:t>
      </w:r>
      <w:proofErr w:type="spellStart"/>
      <w:r>
        <w:rPr>
          <w:rFonts w:ascii="Arial" w:hAnsi="Arial"/>
          <w:color w:val="000000"/>
          <w:sz w:val="26"/>
          <w:szCs w:val="26"/>
        </w:rPr>
        <w:t>Splošnoinformativni</w:t>
      </w:r>
      <w:proofErr w:type="spellEnd"/>
      <w:r>
        <w:rPr>
          <w:rFonts w:ascii="Arial" w:hAnsi="Arial"/>
          <w:color w:val="000000"/>
          <w:sz w:val="26"/>
          <w:szCs w:val="26"/>
        </w:rPr>
        <w:t xml:space="preserve"> dnevniki niso tako </w:t>
      </w:r>
      <w:proofErr w:type="spellStart"/>
      <w:r>
        <w:rPr>
          <w:rFonts w:ascii="Arial" w:hAnsi="Arial"/>
          <w:color w:val="000000"/>
          <w:sz w:val="26"/>
          <w:szCs w:val="26"/>
        </w:rPr>
        <w:t>profitabilni</w:t>
      </w:r>
      <w:proofErr w:type="spellEnd"/>
      <w:r>
        <w:rPr>
          <w:rFonts w:ascii="Arial" w:hAnsi="Arial"/>
          <w:color w:val="000000"/>
          <w:sz w:val="26"/>
          <w:szCs w:val="26"/>
        </w:rPr>
        <w:t>, da bi od lastnikov lahko pričakovali zavest o javnem interesu za kulturo in vlaganje v javno dobro. </w:t>
      </w:r>
    </w:p>
    <w:p w14:paraId="0E5F6057" w14:textId="77777777" w:rsidR="00F34E12" w:rsidRDefault="006A522B">
      <w:pPr>
        <w:pStyle w:val="Standard"/>
        <w:widowControl/>
        <w:rPr>
          <w:rFonts w:ascii="Arial" w:hAnsi="Arial"/>
          <w:color w:val="000000"/>
          <w:sz w:val="26"/>
          <w:szCs w:val="26"/>
        </w:rPr>
      </w:pPr>
      <w:r>
        <w:rPr>
          <w:rFonts w:ascii="Arial" w:hAnsi="Arial"/>
          <w:color w:val="000000"/>
          <w:sz w:val="26"/>
          <w:szCs w:val="26"/>
        </w:rPr>
        <w:t xml:space="preserve">Moja naučena vera pravi, da umetnostno kritiko v splošno informativnih medijih potrebujemo, ker je dobro, da (vsi) ljudje mislijo. Ker verjamemo, da je dobra družba </w:t>
      </w:r>
      <w:proofErr w:type="spellStart"/>
      <w:r>
        <w:rPr>
          <w:rFonts w:ascii="Arial" w:hAnsi="Arial"/>
          <w:color w:val="000000"/>
          <w:sz w:val="26"/>
          <w:szCs w:val="26"/>
        </w:rPr>
        <w:t>družba</w:t>
      </w:r>
      <w:proofErr w:type="spellEnd"/>
      <w:r>
        <w:rPr>
          <w:rFonts w:ascii="Arial" w:hAnsi="Arial"/>
          <w:color w:val="000000"/>
          <w:sz w:val="26"/>
          <w:szCs w:val="26"/>
        </w:rPr>
        <w:t xml:space="preserve">, ki se zaveda same sebe – in da so kultura in umetnost ter diskurz o kulturi in umetnosti konstitutivni del družbenega ozaveščanja. Če želi ministrstvo za kulturo, kot nam je večkrat zagotovilo, vrniti umetnosti pomembno mesto v družbi, bi moralo nekaj narediti za to, da bi imela umetnost pomembno vlogo v </w:t>
      </w:r>
      <w:proofErr w:type="spellStart"/>
      <w:r>
        <w:rPr>
          <w:rFonts w:ascii="Arial" w:hAnsi="Arial"/>
          <w:color w:val="000000"/>
          <w:sz w:val="26"/>
          <w:szCs w:val="26"/>
        </w:rPr>
        <w:t>splošnoinformativnih</w:t>
      </w:r>
      <w:proofErr w:type="spellEnd"/>
      <w:r>
        <w:rPr>
          <w:rFonts w:ascii="Arial" w:hAnsi="Arial"/>
          <w:color w:val="000000"/>
          <w:sz w:val="26"/>
          <w:szCs w:val="26"/>
        </w:rPr>
        <w:t xml:space="preserve"> medijih. Dobro je, da spodbuja vsaj kritiko v specializiranem okolju na kritiških portalih, vendar je takšna kritika </w:t>
      </w:r>
      <w:proofErr w:type="spellStart"/>
      <w:r>
        <w:rPr>
          <w:rFonts w:ascii="Arial" w:hAnsi="Arial"/>
          <w:color w:val="000000"/>
          <w:sz w:val="26"/>
          <w:szCs w:val="26"/>
        </w:rPr>
        <w:t>getoizirana</w:t>
      </w:r>
      <w:proofErr w:type="spellEnd"/>
      <w:r>
        <w:rPr>
          <w:rFonts w:ascii="Arial" w:hAnsi="Arial"/>
          <w:color w:val="000000"/>
          <w:sz w:val="26"/>
          <w:szCs w:val="26"/>
        </w:rPr>
        <w:t xml:space="preserve"> - zaradi izolirane umeščenosti in zaradi pretežn</w:t>
      </w:r>
      <w:r>
        <w:rPr>
          <w:rFonts w:ascii="Arial" w:hAnsi="Arial"/>
          <w:color w:val="000000"/>
          <w:sz w:val="26"/>
          <w:szCs w:val="26"/>
        </w:rPr>
        <w:t>o manj komunikativnega strokovnega diskurza.</w:t>
      </w:r>
    </w:p>
    <w:p w14:paraId="7BFF930A" w14:textId="77777777" w:rsidR="00F34E12" w:rsidRDefault="006A522B">
      <w:pPr>
        <w:pStyle w:val="Standard"/>
        <w:widowControl/>
        <w:rPr>
          <w:rFonts w:ascii="Arial" w:hAnsi="Arial"/>
          <w:color w:val="000000"/>
          <w:sz w:val="26"/>
          <w:szCs w:val="26"/>
        </w:rPr>
      </w:pPr>
      <w:r>
        <w:rPr>
          <w:rFonts w:ascii="Arial" w:hAnsi="Arial"/>
          <w:color w:val="000000"/>
          <w:sz w:val="26"/>
          <w:szCs w:val="26"/>
        </w:rPr>
        <w:t xml:space="preserve">Modeli pomoči so znani in jih ne bi bilo težko aplicirati na slovensko razmere: ministrstvo lahko financira neposredno kritike (preko kritiških društev, razpisov ...) </w:t>
      </w:r>
      <w:r>
        <w:rPr>
          <w:rFonts w:ascii="Arial" w:hAnsi="Arial"/>
          <w:color w:val="000000"/>
          <w:sz w:val="26"/>
          <w:szCs w:val="26"/>
        </w:rPr>
        <w:lastRenderedPageBreak/>
        <w:t>ali kritiške delavnice, ni mu treba financirati (lastnikov) medijev. V </w:t>
      </w:r>
      <w:r>
        <w:rPr>
          <w:rFonts w:ascii="Arial" w:hAnsi="Arial"/>
          <w:i/>
          <w:color w:val="000000"/>
          <w:sz w:val="26"/>
          <w:szCs w:val="26"/>
        </w:rPr>
        <w:t>Večeru</w:t>
      </w:r>
      <w:r>
        <w:rPr>
          <w:rFonts w:ascii="Arial" w:hAnsi="Arial"/>
          <w:color w:val="000000"/>
          <w:sz w:val="26"/>
          <w:szCs w:val="26"/>
        </w:rPr>
        <w:t> imamo takšen dogovor trenutno z iz javnih sredstev financirano delavnico </w:t>
      </w:r>
      <w:r>
        <w:rPr>
          <w:rFonts w:ascii="Arial" w:hAnsi="Arial"/>
          <w:i/>
          <w:color w:val="000000"/>
          <w:sz w:val="26"/>
          <w:szCs w:val="26"/>
        </w:rPr>
        <w:t>Mladi kritik</w:t>
      </w:r>
      <w:r>
        <w:rPr>
          <w:rFonts w:ascii="Arial" w:hAnsi="Arial"/>
          <w:color w:val="000000"/>
          <w:sz w:val="26"/>
          <w:szCs w:val="26"/>
        </w:rPr>
        <w:t>, ki jo producira Galerija Tkalka, objavljamo kritiške razmisleke slušateljev delavnice, ki niso vezani samo na galerijo-producenta, temveč pišejo tudi o drugih relevantnih razstavah. Kar tem praksam manjka, je prav uvid v diferencirano kritiško pisavo za različne medije oziroma ciljne publike. Prepričana sem, da bi novinarji, uredniki, kritiki zl</w:t>
      </w:r>
      <w:r>
        <w:rPr>
          <w:rFonts w:ascii="Arial" w:hAnsi="Arial"/>
          <w:color w:val="000000"/>
          <w:sz w:val="26"/>
          <w:szCs w:val="26"/>
        </w:rPr>
        <w:t>ahka vzpostavili podporno okolje za pridobivanje novih vsebin in njihovih ustvarjalcev (prepričana sem tudi, da bi mediji pri tem stopil skupaj), seveda pa za to potrebujemo partnerja - ministrstvo za kulturo. </w:t>
      </w:r>
    </w:p>
    <w:p w14:paraId="16B8D1A2" w14:textId="77777777" w:rsidR="00F34E12" w:rsidRDefault="006A522B">
      <w:pPr>
        <w:pStyle w:val="Standard"/>
        <w:widowControl/>
        <w:rPr>
          <w:rFonts w:ascii="Arial" w:hAnsi="Arial"/>
          <w:color w:val="000000"/>
          <w:sz w:val="26"/>
          <w:szCs w:val="26"/>
        </w:rPr>
      </w:pPr>
      <w:r>
        <w:rPr>
          <w:rFonts w:ascii="Arial" w:hAnsi="Arial"/>
          <w:color w:val="000000"/>
          <w:sz w:val="26"/>
          <w:szCs w:val="26"/>
        </w:rPr>
        <w:t>Umetnostna kritika je paradna disciplina kulturnih rubrik in njihova avantgarda. Usoda umetnostne kritike v medijih napoveduje usodo kulturnih rubrik sploh. </w:t>
      </w:r>
    </w:p>
    <w:p w14:paraId="4B4EF603" w14:textId="77777777" w:rsidR="00F34E12" w:rsidRDefault="006A522B">
      <w:pPr>
        <w:pStyle w:val="Standard"/>
        <w:widowControl/>
        <w:rPr>
          <w:rFonts w:ascii="Arial" w:hAnsi="Arial"/>
          <w:color w:val="000000"/>
          <w:sz w:val="26"/>
          <w:szCs w:val="26"/>
        </w:rPr>
      </w:pPr>
      <w:r>
        <w:rPr>
          <w:rFonts w:ascii="Arial" w:hAnsi="Arial"/>
          <w:color w:val="000000"/>
          <w:sz w:val="26"/>
          <w:szCs w:val="26"/>
        </w:rPr>
        <w:t xml:space="preserve">                                                                                   </w:t>
      </w:r>
    </w:p>
    <w:p w14:paraId="2F40B9D7" w14:textId="77777777" w:rsidR="00F34E12" w:rsidRDefault="006A522B">
      <w:pPr>
        <w:pStyle w:val="Standard"/>
        <w:widowControl/>
        <w:rPr>
          <w:rFonts w:ascii="Arial" w:hAnsi="Arial"/>
          <w:color w:val="000000"/>
          <w:sz w:val="26"/>
          <w:szCs w:val="26"/>
        </w:rPr>
      </w:pPr>
      <w:r>
        <w:rPr>
          <w:rFonts w:ascii="Arial" w:hAnsi="Arial"/>
          <w:color w:val="000000"/>
          <w:sz w:val="26"/>
          <w:szCs w:val="26"/>
        </w:rPr>
        <w:t>Petra Vidali (urednica kulturne redakcije, Večer)</w:t>
      </w:r>
    </w:p>
    <w:p w14:paraId="61264465" w14:textId="77777777" w:rsidR="00F34E12" w:rsidRDefault="00F34E12">
      <w:pPr>
        <w:pStyle w:val="Standard"/>
        <w:rPr>
          <w:rFonts w:ascii="Arial" w:hAnsi="Arial"/>
          <w:sz w:val="26"/>
          <w:szCs w:val="26"/>
        </w:rPr>
      </w:pPr>
    </w:p>
    <w:sectPr w:rsidR="00F34E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10A1" w14:textId="77777777" w:rsidR="006A522B" w:rsidRDefault="006A522B">
      <w:r>
        <w:separator/>
      </w:r>
    </w:p>
  </w:endnote>
  <w:endnote w:type="continuationSeparator" w:id="0">
    <w:p w14:paraId="0EC7ED5E" w14:textId="77777777" w:rsidR="006A522B" w:rsidRDefault="006A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DA99" w14:textId="77777777" w:rsidR="006A522B" w:rsidRDefault="006A522B">
      <w:r>
        <w:rPr>
          <w:color w:val="000000"/>
        </w:rPr>
        <w:separator/>
      </w:r>
    </w:p>
  </w:footnote>
  <w:footnote w:type="continuationSeparator" w:id="0">
    <w:p w14:paraId="7D02FDB8" w14:textId="77777777" w:rsidR="006A522B" w:rsidRDefault="006A5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34E12"/>
    <w:rsid w:val="001857E3"/>
    <w:rsid w:val="006A522B"/>
    <w:rsid w:val="00F34E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DE4A"/>
  <w15:docId w15:val="{6ADA032A-64EB-42E8-906C-B666E8FB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Company>MJU</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Mehle</cp:lastModifiedBy>
  <cp:revision>2</cp:revision>
  <cp:lastPrinted>2025-06-13T11:05:00Z</cp:lastPrinted>
  <dcterms:created xsi:type="dcterms:W3CDTF">2025-08-01T13:15:00Z</dcterms:created>
  <dcterms:modified xsi:type="dcterms:W3CDTF">2025-08-01T13:15:00Z</dcterms:modified>
</cp:coreProperties>
</file>