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154573" w:rsidR="0036035A" w:rsidP="0036035A" w:rsidRDefault="0036035A" w14:paraId="672A6659" wp14:textId="77777777">
      <w:pPr>
        <w:jc w:val="both"/>
        <w:rPr>
          <w:rFonts w:ascii="Arial" w:hAnsi="Arial" w:cs="Arial"/>
          <w:sz w:val="22"/>
          <w:szCs w:val="22"/>
        </w:rPr>
      </w:pPr>
    </w:p>
    <w:p xmlns:wp14="http://schemas.microsoft.com/office/word/2010/wordml" w:rsidRPr="00154573" w:rsidR="0036035A" w:rsidP="0036035A" w:rsidRDefault="0036035A" w14:paraId="0A37501D" wp14:textId="77777777">
      <w:pPr>
        <w:jc w:val="both"/>
        <w:rPr>
          <w:rFonts w:ascii="Arial" w:hAnsi="Arial" w:cs="Arial"/>
          <w:sz w:val="22"/>
          <w:szCs w:val="22"/>
        </w:rPr>
      </w:pPr>
    </w:p>
    <w:p xmlns:wp14="http://schemas.microsoft.com/office/word/2010/wordml" w:rsidRPr="00154573" w:rsidR="0036035A" w:rsidP="0036035A" w:rsidRDefault="00E61BB7" w14:paraId="2811DABD" wp14:textId="51617CFE">
      <w:pPr>
        <w:jc w:val="both"/>
        <w:rPr>
          <w:rFonts w:ascii="Arial" w:hAnsi="Arial" w:cs="Arial"/>
          <w:sz w:val="22"/>
          <w:szCs w:val="22"/>
        </w:rPr>
      </w:pPr>
      <w:r w:rsidRPr="0C300539" w:rsidR="00E61BB7">
        <w:rPr>
          <w:rFonts w:ascii="Arial" w:hAnsi="Arial" w:cs="Arial"/>
          <w:sz w:val="22"/>
          <w:szCs w:val="22"/>
        </w:rPr>
        <w:t xml:space="preserve">Številka: </w:t>
      </w:r>
      <w:r w:rsidRPr="0C300539" w:rsidR="3CC45D66">
        <w:rPr>
          <w:rFonts w:ascii="Arial" w:hAnsi="Arial" w:cs="Arial"/>
          <w:sz w:val="22"/>
          <w:szCs w:val="22"/>
        </w:rPr>
        <w:t>610-20/2024-3340-16</w:t>
      </w:r>
    </w:p>
    <w:p xmlns:wp14="http://schemas.microsoft.com/office/word/2010/wordml" w:rsidRPr="00154573" w:rsidR="0036035A" w:rsidP="0036035A" w:rsidRDefault="0036035A" w14:paraId="5DAB6C7B" wp14:textId="77777777">
      <w:pPr>
        <w:jc w:val="both"/>
        <w:rPr>
          <w:rFonts w:ascii="Arial" w:hAnsi="Arial" w:cs="Arial"/>
          <w:sz w:val="22"/>
          <w:szCs w:val="22"/>
        </w:rPr>
      </w:pPr>
    </w:p>
    <w:p xmlns:wp14="http://schemas.microsoft.com/office/word/2010/wordml" w:rsidRPr="00154573" w:rsidR="0036035A" w:rsidP="0036035A" w:rsidRDefault="0036035A" w14:paraId="02EB378F" wp14:textId="77777777">
      <w:pPr>
        <w:jc w:val="both"/>
        <w:rPr>
          <w:rFonts w:ascii="Arial" w:hAnsi="Arial" w:cs="Arial"/>
          <w:sz w:val="22"/>
          <w:szCs w:val="22"/>
        </w:rPr>
      </w:pPr>
    </w:p>
    <w:p xmlns:wp14="http://schemas.microsoft.com/office/word/2010/wordml" w:rsidRPr="00154573" w:rsidR="0036035A" w:rsidP="0036035A" w:rsidRDefault="0036035A" w14:paraId="6A05A809" wp14:textId="77777777">
      <w:pPr>
        <w:jc w:val="both"/>
        <w:rPr>
          <w:rFonts w:ascii="Arial" w:hAnsi="Arial" w:cs="Arial"/>
          <w:sz w:val="22"/>
          <w:szCs w:val="22"/>
        </w:rPr>
      </w:pPr>
    </w:p>
    <w:p xmlns:wp14="http://schemas.microsoft.com/office/word/2010/wordml" w:rsidRPr="00154573" w:rsidR="0036035A" w:rsidP="0036035A" w:rsidRDefault="0036035A" w14:paraId="5A39BBE3" wp14:textId="77777777">
      <w:pPr>
        <w:jc w:val="both"/>
        <w:rPr>
          <w:rFonts w:ascii="Arial" w:hAnsi="Arial" w:cs="Arial"/>
          <w:sz w:val="22"/>
          <w:szCs w:val="22"/>
        </w:rPr>
      </w:pPr>
    </w:p>
    <w:p xmlns:wp14="http://schemas.microsoft.com/office/word/2010/wordml" w:rsidRPr="00154573" w:rsidR="0036035A" w:rsidP="0036035A" w:rsidRDefault="0036035A" w14:paraId="41C8F396" wp14:textId="77777777">
      <w:pPr>
        <w:jc w:val="both"/>
        <w:rPr>
          <w:rFonts w:ascii="Arial" w:hAnsi="Arial" w:cs="Arial"/>
          <w:sz w:val="22"/>
          <w:szCs w:val="22"/>
        </w:rPr>
      </w:pPr>
    </w:p>
    <w:p xmlns:wp14="http://schemas.microsoft.com/office/word/2010/wordml" w:rsidRPr="00154573" w:rsidR="0036035A" w:rsidP="0036035A" w:rsidRDefault="0036035A" w14:paraId="72A3D3EC" wp14:textId="77777777">
      <w:pPr>
        <w:jc w:val="both"/>
        <w:rPr>
          <w:rFonts w:ascii="Arial" w:hAnsi="Arial" w:cs="Arial"/>
          <w:sz w:val="22"/>
          <w:szCs w:val="22"/>
        </w:rPr>
      </w:pPr>
    </w:p>
    <w:p xmlns:wp14="http://schemas.microsoft.com/office/word/2010/wordml" w:rsidRPr="00154573" w:rsidR="0036035A" w:rsidP="0036035A" w:rsidRDefault="0036035A" w14:paraId="0D0B940D" wp14:textId="77777777">
      <w:pPr>
        <w:jc w:val="both"/>
        <w:rPr>
          <w:rFonts w:ascii="Arial" w:hAnsi="Arial" w:cs="Arial"/>
          <w:sz w:val="22"/>
          <w:szCs w:val="22"/>
        </w:rPr>
      </w:pPr>
    </w:p>
    <w:p xmlns:wp14="http://schemas.microsoft.com/office/word/2010/wordml" w:rsidRPr="00154573" w:rsidR="0036035A" w:rsidP="0036035A" w:rsidRDefault="0036035A" w14:paraId="0E27B00A" wp14:textId="77777777">
      <w:pPr>
        <w:jc w:val="both"/>
        <w:rPr>
          <w:rFonts w:ascii="Arial" w:hAnsi="Arial" w:cs="Arial"/>
          <w:sz w:val="22"/>
          <w:szCs w:val="22"/>
        </w:rPr>
      </w:pPr>
    </w:p>
    <w:p xmlns:wp14="http://schemas.microsoft.com/office/word/2010/wordml" w:rsidRPr="00154573" w:rsidR="0036035A" w:rsidP="0036035A" w:rsidRDefault="0036035A" w14:paraId="60061E4C" wp14:textId="77777777">
      <w:pPr>
        <w:jc w:val="both"/>
        <w:rPr>
          <w:rFonts w:ascii="Arial" w:hAnsi="Arial" w:cs="Arial"/>
          <w:sz w:val="22"/>
          <w:szCs w:val="22"/>
        </w:rPr>
      </w:pPr>
    </w:p>
    <w:p xmlns:wp14="http://schemas.microsoft.com/office/word/2010/wordml" w:rsidRPr="00154573" w:rsidR="0036035A" w:rsidP="0036035A" w:rsidRDefault="0036035A" w14:paraId="44EAFD9C" wp14:textId="77777777">
      <w:pPr>
        <w:jc w:val="both"/>
        <w:rPr>
          <w:rFonts w:ascii="Arial" w:hAnsi="Arial" w:cs="Arial"/>
          <w:sz w:val="22"/>
          <w:szCs w:val="22"/>
        </w:rPr>
      </w:pPr>
    </w:p>
    <w:p xmlns:wp14="http://schemas.microsoft.com/office/word/2010/wordml" w:rsidRPr="00154573" w:rsidR="0036035A" w:rsidP="0036035A" w:rsidRDefault="0036035A" w14:paraId="4B94D5A5" wp14:textId="77777777">
      <w:pPr>
        <w:jc w:val="both"/>
        <w:rPr>
          <w:rFonts w:ascii="Arial" w:hAnsi="Arial" w:cs="Arial"/>
          <w:sz w:val="22"/>
          <w:szCs w:val="22"/>
        </w:rPr>
      </w:pPr>
    </w:p>
    <w:p xmlns:wp14="http://schemas.microsoft.com/office/word/2010/wordml" w:rsidRPr="00154573" w:rsidR="0036035A" w:rsidP="0036035A" w:rsidRDefault="0036035A" w14:paraId="3DEEC669" wp14:textId="77777777">
      <w:pPr>
        <w:jc w:val="both"/>
        <w:rPr>
          <w:rFonts w:ascii="Arial" w:hAnsi="Arial" w:cs="Arial"/>
          <w:sz w:val="22"/>
          <w:szCs w:val="22"/>
        </w:rPr>
      </w:pPr>
    </w:p>
    <w:p xmlns:wp14="http://schemas.microsoft.com/office/word/2010/wordml" w:rsidRPr="00154573" w:rsidR="0036035A" w:rsidP="0036035A" w:rsidRDefault="0036035A" w14:paraId="3656B9AB" wp14:textId="77777777">
      <w:pPr>
        <w:jc w:val="both"/>
        <w:rPr>
          <w:rFonts w:ascii="Arial" w:hAnsi="Arial" w:cs="Arial"/>
          <w:sz w:val="22"/>
          <w:szCs w:val="22"/>
        </w:rPr>
      </w:pPr>
    </w:p>
    <w:p xmlns:wp14="http://schemas.microsoft.com/office/word/2010/wordml" w:rsidRPr="00154573" w:rsidR="0036035A" w:rsidP="0036035A" w:rsidRDefault="0036035A" w14:paraId="45FB0818" wp14:textId="77777777">
      <w:pPr>
        <w:jc w:val="both"/>
        <w:rPr>
          <w:rFonts w:ascii="Arial" w:hAnsi="Arial" w:cs="Arial"/>
          <w:sz w:val="22"/>
          <w:szCs w:val="22"/>
        </w:rPr>
      </w:pPr>
    </w:p>
    <w:p xmlns:wp14="http://schemas.microsoft.com/office/word/2010/wordml" w:rsidRPr="00154573" w:rsidR="0036035A" w:rsidP="0036035A" w:rsidRDefault="0036035A" w14:paraId="049F31CB" wp14:textId="77777777">
      <w:pPr>
        <w:jc w:val="both"/>
        <w:rPr>
          <w:rFonts w:ascii="Arial" w:hAnsi="Arial" w:cs="Arial"/>
          <w:sz w:val="22"/>
          <w:szCs w:val="22"/>
        </w:rPr>
      </w:pPr>
    </w:p>
    <w:p xmlns:wp14="http://schemas.microsoft.com/office/word/2010/wordml" w:rsidRPr="00154573" w:rsidR="0036035A" w:rsidP="0036035A" w:rsidRDefault="0036035A" w14:paraId="53128261" wp14:textId="77777777">
      <w:pPr>
        <w:jc w:val="both"/>
        <w:rPr>
          <w:rFonts w:ascii="Arial" w:hAnsi="Arial" w:cs="Arial"/>
          <w:b/>
          <w:caps/>
          <w:sz w:val="22"/>
          <w:szCs w:val="22"/>
        </w:rPr>
      </w:pPr>
    </w:p>
    <w:p xmlns:wp14="http://schemas.microsoft.com/office/word/2010/wordml" w:rsidRPr="00154573" w:rsidR="0036035A" w:rsidP="0036035A" w:rsidRDefault="0036035A" w14:paraId="62486C05" wp14:textId="77777777">
      <w:pPr>
        <w:jc w:val="both"/>
        <w:rPr>
          <w:rFonts w:ascii="Arial" w:hAnsi="Arial" w:cs="Arial"/>
          <w:b/>
          <w:caps/>
          <w:sz w:val="28"/>
          <w:szCs w:val="28"/>
        </w:rPr>
      </w:pPr>
    </w:p>
    <w:p xmlns:wp14="http://schemas.microsoft.com/office/word/2010/wordml" w:rsidRPr="00154573" w:rsidR="00555E9C" w:rsidP="00555E9C" w:rsidRDefault="00555E9C" w14:paraId="012E4740" wp14:textId="77777777">
      <w:pPr>
        <w:jc w:val="center"/>
        <w:rPr>
          <w:rFonts w:ascii="Arial" w:hAnsi="Arial" w:cs="Arial"/>
          <w:b/>
          <w:caps/>
          <w:sz w:val="28"/>
          <w:szCs w:val="28"/>
        </w:rPr>
      </w:pPr>
      <w:r w:rsidRPr="00154573">
        <w:rPr>
          <w:rFonts w:ascii="Arial" w:hAnsi="Arial" w:cs="Arial"/>
          <w:b/>
          <w:caps/>
          <w:sz w:val="28"/>
          <w:szCs w:val="28"/>
        </w:rPr>
        <w:t>Vsebinsko in finančno poročilo</w:t>
      </w:r>
    </w:p>
    <w:p xmlns:wp14="http://schemas.microsoft.com/office/word/2010/wordml" w:rsidRPr="00154573" w:rsidR="00D65111" w:rsidP="00D65111" w:rsidRDefault="00555E9C" w14:paraId="2A86800A" wp14:textId="77777777">
      <w:pPr>
        <w:jc w:val="center"/>
        <w:rPr>
          <w:rFonts w:ascii="Arial" w:hAnsi="Arial" w:cs="Arial"/>
          <w:b/>
          <w:caps/>
          <w:sz w:val="28"/>
          <w:szCs w:val="28"/>
        </w:rPr>
      </w:pPr>
      <w:r w:rsidRPr="00154573">
        <w:rPr>
          <w:rFonts w:ascii="Arial" w:hAnsi="Arial" w:cs="Arial"/>
          <w:b/>
          <w:caps/>
          <w:sz w:val="28"/>
          <w:szCs w:val="28"/>
        </w:rPr>
        <w:t>Nacionalnega sveta za kulturo za</w:t>
      </w:r>
      <w:r w:rsidRPr="00154573" w:rsidR="00D65111">
        <w:rPr>
          <w:rFonts w:ascii="Arial" w:hAnsi="Arial" w:cs="Arial"/>
          <w:b/>
          <w:caps/>
          <w:sz w:val="28"/>
          <w:szCs w:val="28"/>
        </w:rPr>
        <w:t xml:space="preserve"> leto</w:t>
      </w:r>
    </w:p>
    <w:p xmlns:wp14="http://schemas.microsoft.com/office/word/2010/wordml" w:rsidRPr="00154573" w:rsidR="00555E9C" w:rsidP="00555E9C" w:rsidRDefault="00135D85" w14:paraId="0FA58391" wp14:textId="77777777">
      <w:pPr>
        <w:jc w:val="center"/>
        <w:rPr>
          <w:rFonts w:ascii="Arial" w:hAnsi="Arial" w:cs="Arial"/>
          <w:b/>
          <w:caps/>
          <w:sz w:val="28"/>
          <w:szCs w:val="28"/>
        </w:rPr>
      </w:pPr>
      <w:r w:rsidRPr="00154573">
        <w:rPr>
          <w:rFonts w:ascii="Arial" w:hAnsi="Arial" w:cs="Arial"/>
          <w:b/>
          <w:caps/>
          <w:sz w:val="28"/>
          <w:szCs w:val="28"/>
        </w:rPr>
        <w:t xml:space="preserve"> 20</w:t>
      </w:r>
      <w:r w:rsidRPr="00154573" w:rsidR="0068682E">
        <w:rPr>
          <w:rFonts w:ascii="Arial" w:hAnsi="Arial" w:cs="Arial"/>
          <w:b/>
          <w:caps/>
          <w:sz w:val="28"/>
          <w:szCs w:val="28"/>
        </w:rPr>
        <w:t>2</w:t>
      </w:r>
      <w:r w:rsidRPr="00154573" w:rsidR="0077048C">
        <w:rPr>
          <w:rFonts w:ascii="Arial" w:hAnsi="Arial" w:cs="Arial"/>
          <w:b/>
          <w:caps/>
          <w:sz w:val="28"/>
          <w:szCs w:val="28"/>
        </w:rPr>
        <w:t>4</w:t>
      </w:r>
    </w:p>
    <w:p xmlns:wp14="http://schemas.microsoft.com/office/word/2010/wordml" w:rsidRPr="00154573" w:rsidR="0036035A" w:rsidP="0036035A" w:rsidRDefault="0036035A" w14:paraId="4101652C" wp14:textId="77777777">
      <w:pPr>
        <w:jc w:val="center"/>
        <w:rPr>
          <w:rFonts w:ascii="Arial" w:hAnsi="Arial" w:cs="Arial"/>
          <w:sz w:val="22"/>
          <w:szCs w:val="22"/>
        </w:rPr>
      </w:pPr>
    </w:p>
    <w:p xmlns:wp14="http://schemas.microsoft.com/office/word/2010/wordml" w:rsidRPr="00154573" w:rsidR="0036035A" w:rsidP="0036035A" w:rsidRDefault="0036035A" w14:paraId="4B99056E" wp14:textId="77777777">
      <w:pPr>
        <w:jc w:val="center"/>
        <w:rPr>
          <w:rFonts w:ascii="Arial" w:hAnsi="Arial" w:cs="Arial"/>
          <w:sz w:val="22"/>
          <w:szCs w:val="22"/>
        </w:rPr>
      </w:pPr>
    </w:p>
    <w:p xmlns:wp14="http://schemas.microsoft.com/office/word/2010/wordml" w:rsidRPr="00154573" w:rsidR="0036035A" w:rsidP="0036035A" w:rsidRDefault="0036035A" w14:paraId="1299C43A" wp14:textId="77777777">
      <w:pPr>
        <w:jc w:val="center"/>
        <w:rPr>
          <w:rFonts w:ascii="Arial" w:hAnsi="Arial" w:cs="Arial"/>
          <w:sz w:val="22"/>
          <w:szCs w:val="22"/>
        </w:rPr>
      </w:pPr>
    </w:p>
    <w:p xmlns:wp14="http://schemas.microsoft.com/office/word/2010/wordml" w:rsidRPr="00154573" w:rsidR="0036035A" w:rsidP="0036035A" w:rsidRDefault="0036035A" w14:paraId="4DDBEF00" wp14:textId="77777777">
      <w:pPr>
        <w:jc w:val="center"/>
        <w:rPr>
          <w:rFonts w:ascii="Arial" w:hAnsi="Arial" w:cs="Arial"/>
          <w:sz w:val="22"/>
          <w:szCs w:val="22"/>
        </w:rPr>
      </w:pPr>
    </w:p>
    <w:p xmlns:wp14="http://schemas.microsoft.com/office/word/2010/wordml" w:rsidRPr="00154573" w:rsidR="0036035A" w:rsidP="0036035A" w:rsidRDefault="0036035A" w14:paraId="3461D779" wp14:textId="77777777">
      <w:pPr>
        <w:jc w:val="center"/>
        <w:rPr>
          <w:rFonts w:ascii="Arial" w:hAnsi="Arial" w:cs="Arial"/>
          <w:sz w:val="22"/>
          <w:szCs w:val="22"/>
        </w:rPr>
      </w:pPr>
    </w:p>
    <w:p xmlns:wp14="http://schemas.microsoft.com/office/word/2010/wordml" w:rsidRPr="00154573" w:rsidR="0036035A" w:rsidP="0036035A" w:rsidRDefault="0036035A" w14:paraId="3CF2D8B6" wp14:textId="77777777">
      <w:pPr>
        <w:jc w:val="center"/>
        <w:rPr>
          <w:rFonts w:ascii="Arial" w:hAnsi="Arial" w:cs="Arial"/>
          <w:sz w:val="22"/>
          <w:szCs w:val="22"/>
        </w:rPr>
      </w:pPr>
    </w:p>
    <w:p xmlns:wp14="http://schemas.microsoft.com/office/word/2010/wordml" w:rsidRPr="00154573" w:rsidR="0036035A" w:rsidP="0036035A" w:rsidRDefault="0036035A" w14:paraId="0FB78278" wp14:textId="77777777">
      <w:pPr>
        <w:jc w:val="center"/>
        <w:rPr>
          <w:rFonts w:ascii="Arial" w:hAnsi="Arial" w:cs="Arial"/>
          <w:sz w:val="22"/>
          <w:szCs w:val="22"/>
        </w:rPr>
      </w:pPr>
    </w:p>
    <w:p xmlns:wp14="http://schemas.microsoft.com/office/word/2010/wordml" w:rsidRPr="00154573" w:rsidR="0036035A" w:rsidP="0036035A" w:rsidRDefault="0036035A" w14:paraId="1FC39945" wp14:textId="77777777">
      <w:pPr>
        <w:jc w:val="center"/>
        <w:rPr>
          <w:rFonts w:ascii="Arial" w:hAnsi="Arial" w:cs="Arial"/>
          <w:sz w:val="22"/>
          <w:szCs w:val="22"/>
        </w:rPr>
      </w:pPr>
    </w:p>
    <w:p xmlns:wp14="http://schemas.microsoft.com/office/word/2010/wordml" w:rsidRPr="00154573" w:rsidR="0036035A" w:rsidP="0036035A" w:rsidRDefault="0036035A" w14:paraId="0562CB0E" wp14:textId="77777777">
      <w:pPr>
        <w:jc w:val="center"/>
        <w:rPr>
          <w:rFonts w:ascii="Arial" w:hAnsi="Arial" w:cs="Arial"/>
          <w:sz w:val="22"/>
          <w:szCs w:val="22"/>
        </w:rPr>
      </w:pPr>
    </w:p>
    <w:p xmlns:wp14="http://schemas.microsoft.com/office/word/2010/wordml" w:rsidRPr="00154573" w:rsidR="0036035A" w:rsidP="0036035A" w:rsidRDefault="0036035A" w14:paraId="34CE0A41" wp14:textId="77777777">
      <w:pPr>
        <w:jc w:val="center"/>
        <w:rPr>
          <w:rFonts w:ascii="Arial" w:hAnsi="Arial" w:cs="Arial"/>
          <w:sz w:val="22"/>
          <w:szCs w:val="22"/>
        </w:rPr>
      </w:pPr>
    </w:p>
    <w:p xmlns:wp14="http://schemas.microsoft.com/office/word/2010/wordml" w:rsidRPr="00154573" w:rsidR="0036035A" w:rsidP="0036035A" w:rsidRDefault="0036035A" w14:paraId="62EBF3C5" wp14:textId="77777777">
      <w:pPr>
        <w:jc w:val="center"/>
        <w:rPr>
          <w:rFonts w:ascii="Arial" w:hAnsi="Arial" w:cs="Arial"/>
          <w:sz w:val="22"/>
          <w:szCs w:val="22"/>
        </w:rPr>
      </w:pPr>
    </w:p>
    <w:p xmlns:wp14="http://schemas.microsoft.com/office/word/2010/wordml" w:rsidRPr="00154573" w:rsidR="0036035A" w:rsidP="0036035A" w:rsidRDefault="0036035A" w14:paraId="6D98A12B" wp14:textId="77777777">
      <w:pPr>
        <w:jc w:val="center"/>
        <w:rPr>
          <w:rFonts w:ascii="Arial" w:hAnsi="Arial" w:cs="Arial"/>
          <w:sz w:val="22"/>
          <w:szCs w:val="22"/>
        </w:rPr>
      </w:pPr>
    </w:p>
    <w:p xmlns:wp14="http://schemas.microsoft.com/office/word/2010/wordml" w:rsidRPr="00154573" w:rsidR="0036035A" w:rsidP="0036035A" w:rsidRDefault="0036035A" w14:paraId="2946DB82" wp14:textId="77777777">
      <w:pPr>
        <w:jc w:val="center"/>
        <w:rPr>
          <w:rFonts w:ascii="Arial" w:hAnsi="Arial" w:cs="Arial"/>
          <w:sz w:val="22"/>
          <w:szCs w:val="22"/>
        </w:rPr>
      </w:pPr>
    </w:p>
    <w:p xmlns:wp14="http://schemas.microsoft.com/office/word/2010/wordml" w:rsidRPr="00154573" w:rsidR="0036035A" w:rsidP="0036035A" w:rsidRDefault="0036035A" w14:paraId="5997CC1D" wp14:textId="77777777">
      <w:pPr>
        <w:jc w:val="center"/>
        <w:rPr>
          <w:rFonts w:ascii="Arial" w:hAnsi="Arial" w:cs="Arial"/>
          <w:sz w:val="22"/>
          <w:szCs w:val="22"/>
        </w:rPr>
      </w:pPr>
    </w:p>
    <w:p xmlns:wp14="http://schemas.microsoft.com/office/word/2010/wordml" w:rsidRPr="00154573" w:rsidR="0036035A" w:rsidP="0036035A" w:rsidRDefault="0036035A" w14:paraId="110FFD37" wp14:textId="77777777">
      <w:pPr>
        <w:rPr>
          <w:rFonts w:ascii="Arial" w:hAnsi="Arial" w:cs="Arial"/>
          <w:sz w:val="22"/>
          <w:szCs w:val="22"/>
        </w:rPr>
      </w:pPr>
    </w:p>
    <w:p xmlns:wp14="http://schemas.microsoft.com/office/word/2010/wordml" w:rsidRPr="00154573" w:rsidR="0036035A" w:rsidP="0036035A" w:rsidRDefault="0036035A" w14:paraId="6B699379" wp14:textId="77777777">
      <w:pPr>
        <w:rPr>
          <w:rFonts w:ascii="Arial" w:hAnsi="Arial" w:cs="Arial"/>
          <w:sz w:val="22"/>
          <w:szCs w:val="22"/>
        </w:rPr>
      </w:pPr>
    </w:p>
    <w:p xmlns:wp14="http://schemas.microsoft.com/office/word/2010/wordml" w:rsidRPr="00154573" w:rsidR="0036035A" w:rsidP="0036035A" w:rsidRDefault="0036035A" w14:paraId="3FE9F23F" wp14:textId="77777777">
      <w:pPr>
        <w:rPr>
          <w:rFonts w:ascii="Arial" w:hAnsi="Arial" w:cs="Arial"/>
          <w:sz w:val="22"/>
          <w:szCs w:val="22"/>
        </w:rPr>
      </w:pPr>
    </w:p>
    <w:p xmlns:wp14="http://schemas.microsoft.com/office/word/2010/wordml" w:rsidRPr="00154573" w:rsidR="0036035A" w:rsidP="0036035A" w:rsidRDefault="0036035A" w14:paraId="1F72F646" wp14:textId="77777777">
      <w:pPr>
        <w:jc w:val="center"/>
        <w:rPr>
          <w:rFonts w:ascii="Arial" w:hAnsi="Arial" w:cs="Arial"/>
          <w:sz w:val="22"/>
          <w:szCs w:val="22"/>
        </w:rPr>
      </w:pPr>
    </w:p>
    <w:p xmlns:wp14="http://schemas.microsoft.com/office/word/2010/wordml" w:rsidRPr="00154573" w:rsidR="0036035A" w:rsidP="0036035A" w:rsidRDefault="0036035A" w14:paraId="2499852F" wp14:textId="77777777">
      <w:pPr>
        <w:jc w:val="center"/>
        <w:rPr>
          <w:rFonts w:ascii="Arial" w:hAnsi="Arial" w:cs="Arial"/>
          <w:sz w:val="22"/>
          <w:szCs w:val="22"/>
        </w:rPr>
      </w:pPr>
      <w:r w:rsidRPr="00154573">
        <w:rPr>
          <w:rFonts w:ascii="Arial" w:hAnsi="Arial" w:cs="Arial"/>
          <w:sz w:val="22"/>
          <w:szCs w:val="22"/>
        </w:rPr>
        <w:t xml:space="preserve">Ljubljana, </w:t>
      </w:r>
      <w:r w:rsidRPr="00154573" w:rsidR="0077048C">
        <w:rPr>
          <w:rFonts w:ascii="Arial" w:hAnsi="Arial" w:cs="Arial"/>
          <w:sz w:val="22"/>
          <w:szCs w:val="22"/>
        </w:rPr>
        <w:t xml:space="preserve">januar </w:t>
      </w:r>
      <w:r w:rsidRPr="00154573">
        <w:rPr>
          <w:rFonts w:ascii="Arial" w:hAnsi="Arial" w:cs="Arial"/>
          <w:sz w:val="22"/>
          <w:szCs w:val="22"/>
        </w:rPr>
        <w:t>20</w:t>
      </w:r>
      <w:r w:rsidRPr="00154573" w:rsidR="00656620">
        <w:rPr>
          <w:rFonts w:ascii="Arial" w:hAnsi="Arial" w:cs="Arial"/>
          <w:sz w:val="22"/>
          <w:szCs w:val="22"/>
        </w:rPr>
        <w:t>2</w:t>
      </w:r>
      <w:r w:rsidRPr="00154573" w:rsidR="0077048C">
        <w:rPr>
          <w:rFonts w:ascii="Arial" w:hAnsi="Arial" w:cs="Arial"/>
          <w:sz w:val="22"/>
          <w:szCs w:val="22"/>
        </w:rPr>
        <w:t>5</w:t>
      </w:r>
    </w:p>
    <w:p xmlns:wp14="http://schemas.microsoft.com/office/word/2010/wordml" w:rsidR="0036035A" w:rsidP="00154573" w:rsidRDefault="0036035A" w14:paraId="1430C3FB" wp14:textId="77777777">
      <w:pPr>
        <w:numPr>
          <w:ilvl w:val="0"/>
          <w:numId w:val="40"/>
        </w:numPr>
        <w:rPr>
          <w:rFonts w:ascii="Arial" w:hAnsi="Arial" w:cs="Arial"/>
          <w:b/>
          <w:u w:val="single"/>
        </w:rPr>
      </w:pPr>
      <w:r w:rsidRPr="00154573">
        <w:rPr>
          <w:rFonts w:ascii="Arial" w:hAnsi="Arial" w:cs="Arial"/>
          <w:sz w:val="22"/>
          <w:szCs w:val="22"/>
        </w:rPr>
        <w:br w:type="page"/>
      </w:r>
      <w:r w:rsidRPr="00154573">
        <w:rPr>
          <w:rFonts w:ascii="Arial" w:hAnsi="Arial" w:cs="Arial"/>
          <w:b/>
          <w:u w:val="single"/>
        </w:rPr>
        <w:t>UVOD</w:t>
      </w:r>
    </w:p>
    <w:p xmlns:wp14="http://schemas.microsoft.com/office/word/2010/wordml" w:rsidRPr="00154573" w:rsidR="00154573" w:rsidP="00154573" w:rsidRDefault="00154573" w14:paraId="08CE6F91" wp14:textId="77777777">
      <w:pPr>
        <w:rPr>
          <w:rFonts w:ascii="Arial" w:hAnsi="Arial" w:cs="Arial"/>
          <w:b/>
          <w:bCs/>
          <w:u w:val="single"/>
        </w:rPr>
      </w:pPr>
    </w:p>
    <w:p xmlns:wp14="http://schemas.microsoft.com/office/word/2010/wordml" w:rsidRPr="00154573" w:rsidR="0036035A" w:rsidP="00C05CFB" w:rsidRDefault="0036035A" w14:paraId="61CDCEAD" wp14:textId="77777777">
      <w:pPr>
        <w:jc w:val="both"/>
        <w:rPr>
          <w:rFonts w:ascii="Arial" w:hAnsi="Arial" w:cs="Arial"/>
          <w:sz w:val="22"/>
          <w:szCs w:val="22"/>
        </w:rPr>
      </w:pPr>
    </w:p>
    <w:p xmlns:wp14="http://schemas.microsoft.com/office/word/2010/wordml" w:rsidRPr="00154573" w:rsidR="0036035A" w:rsidP="00C05CFB" w:rsidRDefault="0036035A" w14:paraId="0070B15C" wp14:textId="77777777">
      <w:pPr>
        <w:jc w:val="both"/>
        <w:rPr>
          <w:rFonts w:ascii="Arial" w:hAnsi="Arial" w:cs="Arial"/>
          <w:sz w:val="22"/>
          <w:szCs w:val="22"/>
        </w:rPr>
      </w:pPr>
      <w:r w:rsidRPr="00154573">
        <w:rPr>
          <w:rFonts w:ascii="Arial" w:hAnsi="Arial" w:cs="Arial"/>
          <w:sz w:val="22"/>
          <w:szCs w:val="22"/>
        </w:rPr>
        <w:t>Nacionalni svet za kulturo je v skladu z Zakonom o uresničevanju javnega interesa za kulturo neodvisno telo, ki usmerja nacionalno strategijo za kulturo. Opravlja zlasti naslednje naloge:</w:t>
      </w:r>
    </w:p>
    <w:p xmlns:wp14="http://schemas.microsoft.com/office/word/2010/wordml" w:rsidRPr="00154573" w:rsidR="0036035A" w:rsidP="00C05CFB" w:rsidRDefault="0036035A" w14:paraId="6BB9E253" wp14:textId="77777777">
      <w:pPr>
        <w:jc w:val="both"/>
        <w:rPr>
          <w:rFonts w:ascii="Arial" w:hAnsi="Arial" w:cs="Arial"/>
          <w:sz w:val="22"/>
          <w:szCs w:val="22"/>
        </w:rPr>
      </w:pPr>
    </w:p>
    <w:p xmlns:wp14="http://schemas.microsoft.com/office/word/2010/wordml" w:rsidRPr="00154573" w:rsidR="0036035A" w:rsidP="00C05CFB" w:rsidRDefault="0036035A" w14:paraId="66567B01" wp14:textId="77777777">
      <w:pPr>
        <w:numPr>
          <w:ilvl w:val="0"/>
          <w:numId w:val="2"/>
        </w:numPr>
        <w:jc w:val="both"/>
        <w:rPr>
          <w:rFonts w:ascii="Arial" w:hAnsi="Arial" w:cs="Arial"/>
          <w:sz w:val="22"/>
          <w:szCs w:val="22"/>
        </w:rPr>
      </w:pPr>
      <w:r w:rsidRPr="00154573">
        <w:rPr>
          <w:rFonts w:ascii="Arial" w:hAnsi="Arial" w:cs="Arial"/>
          <w:sz w:val="22"/>
          <w:szCs w:val="22"/>
        </w:rPr>
        <w:t xml:space="preserve">spremlja in ocenjuje vpliv kulturne politike na kulturni razvoj, </w:t>
      </w:r>
    </w:p>
    <w:p xmlns:wp14="http://schemas.microsoft.com/office/word/2010/wordml" w:rsidRPr="00154573" w:rsidR="0036035A" w:rsidP="00C05CFB" w:rsidRDefault="0036035A" w14:paraId="68176340" wp14:textId="77777777">
      <w:pPr>
        <w:numPr>
          <w:ilvl w:val="0"/>
          <w:numId w:val="2"/>
        </w:numPr>
        <w:jc w:val="both"/>
        <w:rPr>
          <w:rFonts w:ascii="Arial" w:hAnsi="Arial" w:cs="Arial"/>
          <w:sz w:val="22"/>
          <w:szCs w:val="22"/>
        </w:rPr>
      </w:pPr>
      <w:r w:rsidRPr="00154573">
        <w:rPr>
          <w:rFonts w:ascii="Arial" w:hAnsi="Arial" w:cs="Arial"/>
          <w:sz w:val="22"/>
          <w:szCs w:val="22"/>
        </w:rPr>
        <w:t>daje mnenje k nacionalnemu programu za kulturo in letnim poročilom o njegovem izvajanju,</w:t>
      </w:r>
    </w:p>
    <w:p xmlns:wp14="http://schemas.microsoft.com/office/word/2010/wordml" w:rsidRPr="00154573" w:rsidR="0036035A" w:rsidP="00C05CFB" w:rsidRDefault="0036035A" w14:paraId="6F872AD0" wp14:textId="77777777">
      <w:pPr>
        <w:numPr>
          <w:ilvl w:val="0"/>
          <w:numId w:val="2"/>
        </w:numPr>
        <w:jc w:val="both"/>
        <w:rPr>
          <w:rFonts w:ascii="Arial" w:hAnsi="Arial" w:cs="Arial"/>
          <w:sz w:val="22"/>
          <w:szCs w:val="22"/>
        </w:rPr>
      </w:pPr>
      <w:r w:rsidRPr="00154573">
        <w:rPr>
          <w:rFonts w:ascii="Arial" w:hAnsi="Arial" w:cs="Arial"/>
          <w:sz w:val="22"/>
          <w:szCs w:val="22"/>
        </w:rPr>
        <w:t>obravnava predloge zakonov in drugih predpisov s področja kulture ter tistih, ki zadevajo tudi področje kulture,</w:t>
      </w:r>
    </w:p>
    <w:p xmlns:wp14="http://schemas.microsoft.com/office/word/2010/wordml" w:rsidRPr="00154573" w:rsidR="0036035A" w:rsidP="00C05CFB" w:rsidRDefault="0036035A" w14:paraId="5BBED068" wp14:textId="77777777">
      <w:pPr>
        <w:numPr>
          <w:ilvl w:val="0"/>
          <w:numId w:val="2"/>
        </w:numPr>
        <w:jc w:val="both"/>
        <w:rPr>
          <w:rFonts w:ascii="Arial" w:hAnsi="Arial" w:cs="Arial"/>
          <w:sz w:val="22"/>
          <w:szCs w:val="22"/>
        </w:rPr>
      </w:pPr>
      <w:r w:rsidRPr="00154573">
        <w:rPr>
          <w:rFonts w:ascii="Arial" w:hAnsi="Arial" w:cs="Arial"/>
          <w:sz w:val="22"/>
          <w:szCs w:val="22"/>
        </w:rPr>
        <w:t>daje pobude in predloge za urejanje posameznih vprašanj na področju kulture.</w:t>
      </w:r>
    </w:p>
    <w:p xmlns:wp14="http://schemas.microsoft.com/office/word/2010/wordml" w:rsidRPr="00154573" w:rsidR="0036035A" w:rsidP="00C05CFB" w:rsidRDefault="0036035A" w14:paraId="23DE523C" wp14:textId="77777777">
      <w:pPr>
        <w:jc w:val="both"/>
        <w:rPr>
          <w:rFonts w:ascii="Arial" w:hAnsi="Arial" w:cs="Arial"/>
          <w:sz w:val="22"/>
          <w:szCs w:val="22"/>
        </w:rPr>
      </w:pPr>
    </w:p>
    <w:p xmlns:wp14="http://schemas.microsoft.com/office/word/2010/wordml" w:rsidRPr="00154573" w:rsidR="00D65111" w:rsidP="00D65111" w:rsidRDefault="00D65111" w14:paraId="143B358A" wp14:textId="77777777">
      <w:pPr>
        <w:jc w:val="both"/>
        <w:rPr>
          <w:rFonts w:ascii="Arial" w:hAnsi="Arial" w:cs="Arial"/>
          <w:sz w:val="22"/>
          <w:szCs w:val="22"/>
        </w:rPr>
      </w:pPr>
      <w:r w:rsidRPr="00154573">
        <w:rPr>
          <w:rFonts w:ascii="Arial" w:hAnsi="Arial" w:cs="Arial"/>
          <w:sz w:val="22"/>
          <w:szCs w:val="22"/>
        </w:rPr>
        <w:t xml:space="preserve">V </w:t>
      </w:r>
      <w:r w:rsidRPr="00154573" w:rsidR="0077048C">
        <w:rPr>
          <w:rFonts w:ascii="Arial" w:hAnsi="Arial" w:cs="Arial"/>
          <w:sz w:val="22"/>
          <w:szCs w:val="22"/>
        </w:rPr>
        <w:t>prejšnjem</w:t>
      </w:r>
      <w:r w:rsidRPr="00154573">
        <w:rPr>
          <w:rFonts w:ascii="Arial" w:hAnsi="Arial" w:cs="Arial"/>
          <w:sz w:val="22"/>
          <w:szCs w:val="22"/>
        </w:rPr>
        <w:t xml:space="preserve"> mandatnem obdobju, ki se je pričelo 26. septembra 2019</w:t>
      </w:r>
      <w:r w:rsidR="00154573">
        <w:rPr>
          <w:rFonts w:ascii="Arial" w:hAnsi="Arial" w:cs="Arial"/>
          <w:sz w:val="22"/>
          <w:szCs w:val="22"/>
        </w:rPr>
        <w:t xml:space="preserve"> in sklenilo 26. septembra 2024</w:t>
      </w:r>
      <w:r w:rsidRPr="00154573" w:rsidR="0077048C">
        <w:rPr>
          <w:rFonts w:ascii="Arial" w:hAnsi="Arial" w:cs="Arial"/>
          <w:sz w:val="22"/>
          <w:szCs w:val="22"/>
        </w:rPr>
        <w:t>, so</w:t>
      </w:r>
      <w:r w:rsidRPr="00154573">
        <w:rPr>
          <w:rFonts w:ascii="Arial" w:hAnsi="Arial" w:cs="Arial"/>
          <w:sz w:val="22"/>
          <w:szCs w:val="22"/>
        </w:rPr>
        <w:t xml:space="preserve"> Nacionalni svet za kulturo sestavlja</w:t>
      </w:r>
      <w:r w:rsidRPr="00154573" w:rsidR="0077048C">
        <w:rPr>
          <w:rFonts w:ascii="Arial" w:hAnsi="Arial" w:cs="Arial"/>
          <w:sz w:val="22"/>
          <w:szCs w:val="22"/>
        </w:rPr>
        <w:t>li</w:t>
      </w:r>
      <w:r w:rsidRPr="00154573">
        <w:rPr>
          <w:rFonts w:ascii="Arial" w:hAnsi="Arial" w:cs="Arial"/>
          <w:sz w:val="22"/>
          <w:szCs w:val="22"/>
        </w:rPr>
        <w:t>: Uršula Cetinski, predsednica</w:t>
      </w:r>
      <w:r w:rsidRPr="00154573" w:rsidR="00274727">
        <w:rPr>
          <w:rFonts w:ascii="Arial" w:hAnsi="Arial" w:cs="Arial"/>
          <w:sz w:val="22"/>
          <w:szCs w:val="22"/>
        </w:rPr>
        <w:t xml:space="preserve"> in člani </w:t>
      </w:r>
      <w:r w:rsidRPr="00154573">
        <w:rPr>
          <w:rFonts w:ascii="Arial" w:hAnsi="Arial" w:cs="Arial"/>
          <w:sz w:val="22"/>
          <w:szCs w:val="22"/>
        </w:rPr>
        <w:t>Mitja Čande</w:t>
      </w:r>
      <w:r w:rsidRPr="00154573" w:rsidR="00274727">
        <w:rPr>
          <w:rFonts w:ascii="Arial" w:hAnsi="Arial" w:cs="Arial"/>
          <w:sz w:val="22"/>
          <w:szCs w:val="22"/>
        </w:rPr>
        <w:t xml:space="preserve">r, </w:t>
      </w:r>
      <w:r w:rsidRPr="00154573">
        <w:rPr>
          <w:rFonts w:ascii="Arial" w:hAnsi="Arial" w:cs="Arial"/>
          <w:sz w:val="22"/>
          <w:szCs w:val="22"/>
        </w:rPr>
        <w:t>Uroš Reiter</w:t>
      </w:r>
      <w:r w:rsidRPr="00154573" w:rsidR="00274727">
        <w:rPr>
          <w:rFonts w:ascii="Arial" w:hAnsi="Arial" w:cs="Arial"/>
          <w:sz w:val="22"/>
          <w:szCs w:val="22"/>
        </w:rPr>
        <w:t xml:space="preserve">, </w:t>
      </w:r>
      <w:r w:rsidRPr="00154573">
        <w:rPr>
          <w:rFonts w:ascii="Arial" w:hAnsi="Arial" w:cs="Arial"/>
          <w:sz w:val="22"/>
          <w:szCs w:val="22"/>
        </w:rPr>
        <w:t>dr. Maša Jazbec</w:t>
      </w:r>
      <w:r w:rsidRPr="00154573" w:rsidR="00274727">
        <w:rPr>
          <w:rFonts w:ascii="Arial" w:hAnsi="Arial" w:cs="Arial"/>
          <w:sz w:val="22"/>
          <w:szCs w:val="22"/>
        </w:rPr>
        <w:t xml:space="preserve">, </w:t>
      </w:r>
      <w:r w:rsidRPr="00154573">
        <w:rPr>
          <w:rFonts w:ascii="Arial" w:hAnsi="Arial" w:cs="Arial"/>
          <w:sz w:val="22"/>
          <w:szCs w:val="22"/>
        </w:rPr>
        <w:t>dr. Aleš Pavlin</w:t>
      </w:r>
      <w:r w:rsidRPr="00154573" w:rsidR="00274727">
        <w:rPr>
          <w:rFonts w:ascii="Arial" w:hAnsi="Arial" w:cs="Arial"/>
          <w:sz w:val="22"/>
          <w:szCs w:val="22"/>
        </w:rPr>
        <w:t xml:space="preserve">, </w:t>
      </w:r>
      <w:r w:rsidRPr="00154573">
        <w:rPr>
          <w:rFonts w:ascii="Arial" w:hAnsi="Arial" w:cs="Arial"/>
          <w:sz w:val="22"/>
          <w:szCs w:val="22"/>
        </w:rPr>
        <w:t>Jurij Krpan</w:t>
      </w:r>
      <w:r w:rsidRPr="00154573" w:rsidR="00274727">
        <w:rPr>
          <w:rFonts w:ascii="Arial" w:hAnsi="Arial" w:cs="Arial"/>
          <w:sz w:val="22"/>
          <w:szCs w:val="22"/>
        </w:rPr>
        <w:t xml:space="preserve"> ter </w:t>
      </w:r>
      <w:r w:rsidRPr="00154573">
        <w:rPr>
          <w:rFonts w:ascii="Arial" w:hAnsi="Arial" w:cs="Arial"/>
          <w:sz w:val="22"/>
          <w:szCs w:val="22"/>
        </w:rPr>
        <w:t>Marko Vatovec</w:t>
      </w:r>
      <w:r w:rsidRPr="00154573" w:rsidR="00274727">
        <w:rPr>
          <w:rFonts w:ascii="Arial" w:hAnsi="Arial" w:cs="Arial"/>
          <w:sz w:val="22"/>
          <w:szCs w:val="22"/>
        </w:rPr>
        <w:t>.</w:t>
      </w:r>
    </w:p>
    <w:p xmlns:wp14="http://schemas.microsoft.com/office/word/2010/wordml" w:rsidR="0077048C" w:rsidP="00D65111" w:rsidRDefault="0077048C" w14:paraId="52E56223" wp14:textId="77777777">
      <w:pPr>
        <w:jc w:val="both"/>
        <w:rPr>
          <w:rFonts w:ascii="Arial" w:hAnsi="Arial" w:cs="Arial"/>
          <w:sz w:val="22"/>
          <w:szCs w:val="22"/>
        </w:rPr>
      </w:pPr>
    </w:p>
    <w:p xmlns:wp14="http://schemas.microsoft.com/office/word/2010/wordml" w:rsidR="00154573" w:rsidP="00D65111" w:rsidRDefault="00154573" w14:paraId="4FA98648" wp14:textId="77777777">
      <w:pPr>
        <w:jc w:val="both"/>
        <w:rPr>
          <w:rFonts w:ascii="Arial" w:hAnsi="Arial" w:cs="Arial"/>
          <w:sz w:val="22"/>
          <w:szCs w:val="22"/>
        </w:rPr>
      </w:pPr>
      <w:r w:rsidRPr="00154573">
        <w:rPr>
          <w:rFonts w:ascii="Arial" w:hAnsi="Arial" w:cs="Arial"/>
          <w:sz w:val="22"/>
          <w:szCs w:val="22"/>
        </w:rPr>
        <w:t>Skladno s 16. členom Zakona o uresničevanju javnega interesa za kulturo (Uradni list RS, št. 77/07 – uradno prečiščeno besedilo, 56/08, 4/10, 20/11, 111/13, 68/16, 61/17, 21/18 – ZNOrg, 3/22 – ZDeb in 105/22 – ZZNŠPP) je Državni zbor RS dne 19. junija 2024 sprejel Sklep o imenovanju predsednice in članov Nacionalnega sveta za kulturo za obdobje petih let.</w:t>
      </w:r>
    </w:p>
    <w:p xmlns:wp14="http://schemas.microsoft.com/office/word/2010/wordml" w:rsidRPr="00154573" w:rsidR="00154573" w:rsidP="00D65111" w:rsidRDefault="00154573" w14:paraId="07547A01" wp14:textId="77777777">
      <w:pPr>
        <w:jc w:val="both"/>
        <w:rPr>
          <w:rFonts w:ascii="Arial" w:hAnsi="Arial" w:cs="Arial"/>
          <w:sz w:val="22"/>
          <w:szCs w:val="22"/>
        </w:rPr>
      </w:pPr>
    </w:p>
    <w:p xmlns:wp14="http://schemas.microsoft.com/office/word/2010/wordml" w:rsidRPr="00154573" w:rsidR="0077048C" w:rsidP="00D65111" w:rsidRDefault="0077048C" w14:paraId="1A592397" wp14:textId="77777777">
      <w:pPr>
        <w:jc w:val="both"/>
        <w:rPr>
          <w:rFonts w:ascii="Arial" w:hAnsi="Arial" w:cs="Arial"/>
          <w:sz w:val="22"/>
          <w:szCs w:val="22"/>
        </w:rPr>
      </w:pPr>
      <w:r w:rsidRPr="00154573">
        <w:rPr>
          <w:rFonts w:ascii="Arial" w:hAnsi="Arial" w:cs="Arial"/>
          <w:sz w:val="22"/>
          <w:szCs w:val="22"/>
        </w:rPr>
        <w:t xml:space="preserve">V trenutnem mandatnem obdobju, ki se je pričelo 27. septembra 2024, Nacionalni svet za kulturo sestavljajo: Jurij Krpan, predsednik in člani dr. </w:t>
      </w:r>
      <w:r w:rsidRPr="00154573" w:rsidR="00542BCE">
        <w:rPr>
          <w:rFonts w:ascii="Arial" w:hAnsi="Arial" w:cs="Arial"/>
          <w:sz w:val="22"/>
          <w:szCs w:val="22"/>
        </w:rPr>
        <w:t>Kaja</w:t>
      </w:r>
      <w:r w:rsidRPr="00154573">
        <w:rPr>
          <w:rFonts w:ascii="Arial" w:hAnsi="Arial" w:cs="Arial"/>
          <w:sz w:val="22"/>
          <w:szCs w:val="22"/>
        </w:rPr>
        <w:t xml:space="preserve"> Širok, Majda Širca Ravnikar, Tanja Petrič, Uroš Korenčan, Martin Srebotnjak ter Franci Krevh.</w:t>
      </w:r>
    </w:p>
    <w:p xmlns:wp14="http://schemas.microsoft.com/office/word/2010/wordml" w:rsidRPr="00154573" w:rsidR="00D65111" w:rsidP="00C05CFB" w:rsidRDefault="00D65111" w14:paraId="5043CB0F" wp14:textId="77777777">
      <w:pPr>
        <w:jc w:val="both"/>
        <w:rPr>
          <w:rFonts w:ascii="Arial" w:hAnsi="Arial" w:cs="Arial"/>
          <w:sz w:val="22"/>
          <w:szCs w:val="22"/>
        </w:rPr>
      </w:pPr>
    </w:p>
    <w:p xmlns:wp14="http://schemas.microsoft.com/office/word/2010/wordml" w:rsidRPr="00154573" w:rsidR="00274727" w:rsidP="00274727" w:rsidRDefault="00274727" w14:paraId="58CE61F4" wp14:textId="77777777">
      <w:pPr>
        <w:jc w:val="both"/>
        <w:rPr>
          <w:rFonts w:ascii="Arial" w:hAnsi="Arial" w:cs="Arial"/>
          <w:sz w:val="22"/>
          <w:szCs w:val="22"/>
        </w:rPr>
      </w:pPr>
      <w:r w:rsidRPr="00154573">
        <w:rPr>
          <w:rFonts w:ascii="Arial" w:hAnsi="Arial" w:cs="Arial"/>
          <w:sz w:val="22"/>
          <w:szCs w:val="22"/>
        </w:rPr>
        <w:t>Ministrstvo za kulturo RS, je na podlagi 3. odstavka 16. člena Zakona o uresničevanju javnega interesa za kulturo za sekretar</w:t>
      </w:r>
      <w:r w:rsidRPr="00154573" w:rsidR="0077048C">
        <w:rPr>
          <w:rFonts w:ascii="Arial" w:hAnsi="Arial" w:cs="Arial"/>
          <w:sz w:val="22"/>
          <w:szCs w:val="22"/>
        </w:rPr>
        <w:t>ja</w:t>
      </w:r>
      <w:r w:rsidRPr="00154573">
        <w:rPr>
          <w:rFonts w:ascii="Arial" w:hAnsi="Arial" w:cs="Arial"/>
          <w:sz w:val="22"/>
          <w:szCs w:val="22"/>
        </w:rPr>
        <w:t xml:space="preserve"> sveta določilo </w:t>
      </w:r>
      <w:r w:rsidRPr="00154573" w:rsidR="0077048C">
        <w:rPr>
          <w:rFonts w:ascii="Arial" w:hAnsi="Arial" w:cs="Arial"/>
          <w:sz w:val="22"/>
          <w:szCs w:val="22"/>
        </w:rPr>
        <w:t>Anžeta Zormana</w:t>
      </w:r>
      <w:r w:rsidRPr="00154573">
        <w:rPr>
          <w:rFonts w:ascii="Arial" w:hAnsi="Arial" w:cs="Arial"/>
          <w:sz w:val="22"/>
          <w:szCs w:val="22"/>
        </w:rPr>
        <w:t xml:space="preserve">. </w:t>
      </w:r>
    </w:p>
    <w:p xmlns:wp14="http://schemas.microsoft.com/office/word/2010/wordml" w:rsidRPr="00154573" w:rsidR="00274727" w:rsidP="00C05CFB" w:rsidRDefault="00274727" w14:paraId="07459315" wp14:textId="77777777">
      <w:pPr>
        <w:jc w:val="both"/>
        <w:rPr>
          <w:rFonts w:ascii="Arial" w:hAnsi="Arial" w:cs="Arial"/>
          <w:sz w:val="22"/>
          <w:szCs w:val="22"/>
        </w:rPr>
      </w:pPr>
    </w:p>
    <w:p xmlns:wp14="http://schemas.microsoft.com/office/word/2010/wordml" w:rsidRPr="00154573" w:rsidR="0036035A" w:rsidP="00C05CFB" w:rsidRDefault="0036035A" w14:paraId="3B850BA6" wp14:textId="77777777">
      <w:pPr>
        <w:pStyle w:val="Telobesedila2"/>
        <w:spacing w:after="0" w:line="240" w:lineRule="auto"/>
        <w:jc w:val="both"/>
        <w:rPr>
          <w:rFonts w:ascii="Arial" w:hAnsi="Arial" w:cs="Arial"/>
          <w:sz w:val="22"/>
          <w:szCs w:val="22"/>
        </w:rPr>
      </w:pPr>
      <w:r w:rsidRPr="00154573">
        <w:rPr>
          <w:rFonts w:ascii="Arial" w:hAnsi="Arial" w:cs="Arial"/>
          <w:sz w:val="22"/>
          <w:szCs w:val="22"/>
        </w:rPr>
        <w:t xml:space="preserve">Kontaktni naslov: </w:t>
      </w:r>
    </w:p>
    <w:p xmlns:wp14="http://schemas.microsoft.com/office/word/2010/wordml" w:rsidRPr="00154573" w:rsidR="0036035A" w:rsidP="00C05CFB" w:rsidRDefault="0036035A" w14:paraId="6537F28F" wp14:textId="77777777">
      <w:pPr>
        <w:pStyle w:val="Telobesedila2"/>
        <w:spacing w:after="0" w:line="240" w:lineRule="auto"/>
        <w:jc w:val="both"/>
        <w:rPr>
          <w:rFonts w:ascii="Arial" w:hAnsi="Arial" w:cs="Arial"/>
          <w:sz w:val="22"/>
          <w:szCs w:val="22"/>
        </w:rPr>
      </w:pPr>
    </w:p>
    <w:p xmlns:wp14="http://schemas.microsoft.com/office/word/2010/wordml" w:rsidRPr="00154573" w:rsidR="0036035A" w:rsidP="00C05CFB" w:rsidRDefault="0036035A" w14:paraId="561C5875" wp14:textId="77777777">
      <w:pPr>
        <w:jc w:val="both"/>
        <w:rPr>
          <w:rFonts w:ascii="Arial" w:hAnsi="Arial" w:cs="Arial"/>
          <w:sz w:val="22"/>
          <w:szCs w:val="22"/>
        </w:rPr>
      </w:pPr>
      <w:r w:rsidRPr="00154573">
        <w:rPr>
          <w:rFonts w:ascii="Arial" w:hAnsi="Arial" w:cs="Arial"/>
          <w:sz w:val="22"/>
          <w:szCs w:val="22"/>
        </w:rPr>
        <w:t>Nacionalni svet za kulturo</w:t>
      </w:r>
    </w:p>
    <w:p xmlns:wp14="http://schemas.microsoft.com/office/word/2010/wordml" w:rsidRPr="00154573" w:rsidR="0036035A" w:rsidP="00C05CFB" w:rsidRDefault="0036035A" w14:paraId="24644A2E" wp14:textId="77777777">
      <w:pPr>
        <w:jc w:val="both"/>
        <w:rPr>
          <w:rFonts w:ascii="Arial" w:hAnsi="Arial" w:cs="Arial"/>
          <w:sz w:val="22"/>
          <w:szCs w:val="22"/>
        </w:rPr>
      </w:pPr>
      <w:r w:rsidRPr="00154573">
        <w:rPr>
          <w:rFonts w:ascii="Arial" w:hAnsi="Arial" w:cs="Arial"/>
          <w:sz w:val="22"/>
          <w:szCs w:val="22"/>
        </w:rPr>
        <w:t>Maistrova 10, 1000 Ljubljana</w:t>
      </w:r>
    </w:p>
    <w:p xmlns:wp14="http://schemas.microsoft.com/office/word/2010/wordml" w:rsidR="0036035A" w:rsidP="00C05CFB" w:rsidRDefault="0036035A" w14:paraId="55D25880" wp14:textId="77777777">
      <w:pPr>
        <w:jc w:val="both"/>
        <w:rPr>
          <w:rFonts w:ascii="Arial" w:hAnsi="Arial" w:cs="Arial"/>
          <w:sz w:val="22"/>
          <w:szCs w:val="22"/>
        </w:rPr>
      </w:pPr>
      <w:r w:rsidRPr="00154573">
        <w:rPr>
          <w:rFonts w:ascii="Arial" w:hAnsi="Arial" w:cs="Arial"/>
          <w:sz w:val="22"/>
          <w:szCs w:val="22"/>
        </w:rPr>
        <w:t xml:space="preserve">e-naslov: </w:t>
      </w:r>
      <w:hyperlink w:history="1" r:id="rId10">
        <w:r w:rsidRPr="00154573">
          <w:rPr>
            <w:rFonts w:ascii="Arial" w:hAnsi="Arial" w:cs="Arial"/>
            <w:sz w:val="22"/>
            <w:szCs w:val="22"/>
          </w:rPr>
          <w:t>nsk.mk@gov.si</w:t>
        </w:r>
      </w:hyperlink>
    </w:p>
    <w:p xmlns:wp14="http://schemas.microsoft.com/office/word/2010/wordml" w:rsidRPr="00154573" w:rsidR="00154573" w:rsidP="00C05CFB" w:rsidRDefault="00154573" w14:paraId="6DFB9E20" wp14:textId="77777777">
      <w:pPr>
        <w:jc w:val="both"/>
        <w:rPr>
          <w:rFonts w:ascii="Arial" w:hAnsi="Arial" w:cs="Arial"/>
          <w:sz w:val="22"/>
          <w:szCs w:val="22"/>
        </w:rPr>
      </w:pPr>
    </w:p>
    <w:p xmlns:wp14="http://schemas.microsoft.com/office/word/2010/wordml" w:rsidRPr="00154573" w:rsidR="00274727" w:rsidP="00C05CFB" w:rsidRDefault="0036035A" w14:paraId="6A2ABEE2" wp14:textId="77777777">
      <w:pPr>
        <w:pStyle w:val="Navadensplet"/>
        <w:rPr>
          <w:rFonts w:ascii="Arial" w:hAnsi="Arial" w:cs="Arial"/>
          <w:color w:val="auto"/>
          <w:sz w:val="22"/>
          <w:szCs w:val="22"/>
        </w:rPr>
      </w:pPr>
      <w:bookmarkStart w:name="_Toc52988303" w:id="0"/>
      <w:bookmarkStart w:name="_Toc52988642" w:id="1"/>
      <w:bookmarkStart w:name="_Toc52989430" w:id="2"/>
      <w:bookmarkStart w:name="_Toc52989833" w:id="3"/>
      <w:bookmarkStart w:name="_Toc96761715" w:id="4"/>
      <w:bookmarkStart w:name="_Toc96761778" w:id="5"/>
      <w:bookmarkStart w:name="_Toc96761863" w:id="6"/>
      <w:bookmarkStart w:name="_Toc96819553" w:id="7"/>
      <w:bookmarkStart w:name="_Toc99259989" w:id="8"/>
      <w:r w:rsidRPr="00154573">
        <w:rPr>
          <w:rFonts w:ascii="Arial" w:hAnsi="Arial" w:cs="Arial"/>
          <w:color w:val="auto"/>
          <w:sz w:val="22"/>
          <w:szCs w:val="22"/>
        </w:rPr>
        <w:t xml:space="preserve">spletna stran: </w:t>
      </w:r>
      <w:hyperlink w:history="1" r:id="rId11">
        <w:r w:rsidRPr="00154573" w:rsidR="00274727">
          <w:rPr>
            <w:rStyle w:val="Hiperpovezava"/>
            <w:rFonts w:ascii="Arial" w:hAnsi="Arial" w:cs="Arial"/>
            <w:sz w:val="22"/>
            <w:szCs w:val="22"/>
          </w:rPr>
          <w:t>https://www.gov.si/zbirke/delovna-telesa/nacionalni-svet-za-kulturo/</w:t>
        </w:r>
      </w:hyperlink>
    </w:p>
    <w:p xmlns:wp14="http://schemas.microsoft.com/office/word/2010/wordml" w:rsidRPr="00154573" w:rsidR="00094523" w:rsidP="00C745E4" w:rsidRDefault="00094523" w14:paraId="70DF9E56" wp14:textId="77777777">
      <w:pPr>
        <w:pStyle w:val="Navadensplet"/>
        <w:rPr>
          <w:rFonts w:ascii="Arial" w:hAnsi="Arial" w:cs="Arial"/>
          <w:b/>
          <w:color w:val="auto"/>
          <w:sz w:val="22"/>
          <w:szCs w:val="22"/>
          <w:u w:val="single"/>
        </w:rPr>
      </w:pPr>
    </w:p>
    <w:p xmlns:wp14="http://schemas.microsoft.com/office/word/2010/wordml" w:rsidRPr="00154573" w:rsidR="00C745E4" w:rsidP="00C745E4" w:rsidRDefault="00C745E4" w14:paraId="44E871BC" wp14:textId="77777777">
      <w:pPr>
        <w:pStyle w:val="Navadensplet"/>
        <w:rPr>
          <w:rFonts w:ascii="Arial" w:hAnsi="Arial" w:cs="Arial"/>
          <w:b/>
          <w:color w:val="auto"/>
          <w:sz w:val="22"/>
          <w:szCs w:val="22"/>
          <w:u w:val="single"/>
        </w:rPr>
      </w:pPr>
      <w:r w:rsidRPr="00154573">
        <w:rPr>
          <w:rFonts w:ascii="Arial" w:hAnsi="Arial" w:cs="Arial"/>
          <w:b/>
          <w:color w:val="auto"/>
          <w:sz w:val="22"/>
          <w:szCs w:val="22"/>
          <w:u w:val="single"/>
        </w:rPr>
        <w:br w:type="page"/>
      </w:r>
    </w:p>
    <w:p xmlns:wp14="http://schemas.microsoft.com/office/word/2010/wordml" w:rsidRPr="00154573" w:rsidR="0036035A" w:rsidP="00154573" w:rsidRDefault="0036035A" w14:paraId="7682B673" wp14:textId="77777777">
      <w:pPr>
        <w:pStyle w:val="Navadensplet"/>
        <w:numPr>
          <w:ilvl w:val="0"/>
          <w:numId w:val="40"/>
        </w:numPr>
        <w:rPr>
          <w:rFonts w:ascii="Arial" w:hAnsi="Arial" w:cs="Arial"/>
          <w:b/>
          <w:color w:val="auto"/>
          <w:sz w:val="24"/>
          <w:szCs w:val="24"/>
          <w:u w:val="single"/>
        </w:rPr>
      </w:pPr>
      <w:r w:rsidRPr="00154573">
        <w:rPr>
          <w:rFonts w:ascii="Arial" w:hAnsi="Arial" w:cs="Arial"/>
          <w:b/>
          <w:color w:val="auto"/>
          <w:sz w:val="24"/>
          <w:szCs w:val="24"/>
          <w:u w:val="single"/>
        </w:rPr>
        <w:t>VSEBINSKO POROČILO</w:t>
      </w:r>
    </w:p>
    <w:p xmlns:wp14="http://schemas.microsoft.com/office/word/2010/wordml" w:rsidRPr="00154573" w:rsidR="0036035A" w:rsidP="0036035A" w:rsidRDefault="0036035A" w14:paraId="144A5D23" wp14:textId="77777777">
      <w:pPr>
        <w:pStyle w:val="Navadensplet"/>
        <w:jc w:val="both"/>
        <w:rPr>
          <w:rFonts w:ascii="Arial" w:hAnsi="Arial" w:cs="Arial"/>
          <w:b/>
          <w:sz w:val="22"/>
          <w:szCs w:val="22"/>
        </w:rPr>
      </w:pPr>
    </w:p>
    <w:p xmlns:wp14="http://schemas.microsoft.com/office/word/2010/wordml" w:rsidRPr="00154573" w:rsidR="00094523" w:rsidP="00EF174B" w:rsidRDefault="00094523" w14:paraId="738610EB" wp14:textId="77777777">
      <w:pPr>
        <w:pStyle w:val="Telobesedila2"/>
        <w:spacing w:after="0" w:line="240" w:lineRule="auto"/>
        <w:jc w:val="both"/>
        <w:rPr>
          <w:rFonts w:ascii="Arial" w:hAnsi="Arial" w:cs="Arial"/>
          <w:color w:val="000000"/>
          <w:sz w:val="22"/>
          <w:szCs w:val="22"/>
        </w:rPr>
      </w:pPr>
    </w:p>
    <w:p xmlns:wp14="http://schemas.microsoft.com/office/word/2010/wordml" w:rsidRPr="00154573" w:rsidR="009F6999" w:rsidP="00EF174B" w:rsidRDefault="0077048C" w14:paraId="6482BDBD" wp14:textId="77777777">
      <w:pPr>
        <w:pStyle w:val="Telobesedila2"/>
        <w:spacing w:after="0" w:line="240" w:lineRule="auto"/>
        <w:jc w:val="both"/>
        <w:rPr>
          <w:rFonts w:ascii="Arial" w:hAnsi="Arial" w:cs="Arial"/>
          <w:sz w:val="22"/>
          <w:szCs w:val="22"/>
        </w:rPr>
      </w:pPr>
      <w:r w:rsidRPr="00154573">
        <w:rPr>
          <w:rFonts w:ascii="Arial" w:hAnsi="Arial" w:cs="Arial"/>
          <w:sz w:val="22"/>
          <w:szCs w:val="22"/>
        </w:rPr>
        <w:t xml:space="preserve">Prejšnji </w:t>
      </w:r>
      <w:r w:rsidRPr="00154573" w:rsidR="009F6999">
        <w:rPr>
          <w:rFonts w:ascii="Arial" w:hAnsi="Arial" w:cs="Arial"/>
          <w:sz w:val="22"/>
          <w:szCs w:val="22"/>
        </w:rPr>
        <w:t xml:space="preserve">Nacionalni svet za kulturo je </w:t>
      </w:r>
      <w:bookmarkStart w:name="_Hlk96417034" w:id="9"/>
      <w:r w:rsidRPr="00154573" w:rsidR="009F6999">
        <w:rPr>
          <w:rFonts w:ascii="Arial" w:hAnsi="Arial" w:cs="Arial"/>
          <w:sz w:val="22"/>
          <w:szCs w:val="22"/>
        </w:rPr>
        <w:t xml:space="preserve">na svoji </w:t>
      </w:r>
      <w:r w:rsidRPr="00154573" w:rsidR="002027ED">
        <w:rPr>
          <w:rFonts w:ascii="Arial" w:hAnsi="Arial" w:cs="Arial"/>
          <w:sz w:val="22"/>
          <w:szCs w:val="22"/>
          <w:lang w:val="sl-SI"/>
        </w:rPr>
        <w:t>2</w:t>
      </w:r>
      <w:r w:rsidRPr="00154573">
        <w:rPr>
          <w:rFonts w:ascii="Arial" w:hAnsi="Arial" w:cs="Arial"/>
          <w:sz w:val="22"/>
          <w:szCs w:val="22"/>
          <w:lang w:val="sl-SI"/>
        </w:rPr>
        <w:t>9</w:t>
      </w:r>
      <w:r w:rsidRPr="00154573" w:rsidR="009F6999">
        <w:rPr>
          <w:rFonts w:ascii="Arial" w:hAnsi="Arial" w:cs="Arial"/>
          <w:sz w:val="22"/>
          <w:szCs w:val="22"/>
        </w:rPr>
        <w:t xml:space="preserve">. </w:t>
      </w:r>
      <w:r w:rsidRPr="00154573" w:rsidR="00043A13">
        <w:rPr>
          <w:rFonts w:ascii="Arial" w:hAnsi="Arial" w:cs="Arial"/>
          <w:sz w:val="22"/>
          <w:szCs w:val="22"/>
          <w:lang w:val="sl-SI"/>
        </w:rPr>
        <w:t xml:space="preserve">redni </w:t>
      </w:r>
      <w:r w:rsidRPr="00154573" w:rsidR="009F6999">
        <w:rPr>
          <w:rFonts w:ascii="Arial" w:hAnsi="Arial" w:cs="Arial"/>
          <w:sz w:val="22"/>
          <w:szCs w:val="22"/>
        </w:rPr>
        <w:t xml:space="preserve">seji, </w:t>
      </w:r>
      <w:r w:rsidRPr="00154573">
        <w:rPr>
          <w:rFonts w:ascii="Arial" w:hAnsi="Arial" w:cs="Arial"/>
          <w:sz w:val="22"/>
          <w:szCs w:val="22"/>
          <w:lang w:val="sl-SI"/>
        </w:rPr>
        <w:t>4</w:t>
      </w:r>
      <w:r w:rsidRPr="00154573" w:rsidR="009F6999">
        <w:rPr>
          <w:rFonts w:ascii="Arial" w:hAnsi="Arial" w:cs="Arial"/>
          <w:sz w:val="22"/>
          <w:szCs w:val="22"/>
        </w:rPr>
        <w:t xml:space="preserve">. </w:t>
      </w:r>
      <w:r w:rsidRPr="00154573">
        <w:rPr>
          <w:rFonts w:ascii="Arial" w:hAnsi="Arial" w:cs="Arial"/>
          <w:sz w:val="22"/>
          <w:szCs w:val="22"/>
          <w:lang w:val="sl-SI"/>
        </w:rPr>
        <w:t>marca</w:t>
      </w:r>
      <w:r w:rsidRPr="00154573" w:rsidR="009F6999">
        <w:rPr>
          <w:rFonts w:ascii="Arial" w:hAnsi="Arial" w:cs="Arial"/>
          <w:sz w:val="22"/>
          <w:szCs w:val="22"/>
        </w:rPr>
        <w:t xml:space="preserve"> 202</w:t>
      </w:r>
      <w:r w:rsidRPr="00154573">
        <w:rPr>
          <w:rFonts w:ascii="Arial" w:hAnsi="Arial" w:cs="Arial"/>
          <w:sz w:val="22"/>
          <w:szCs w:val="22"/>
          <w:lang w:val="sl-SI"/>
        </w:rPr>
        <w:t>4</w:t>
      </w:r>
      <w:r w:rsidR="006B5483">
        <w:rPr>
          <w:rFonts w:ascii="Arial" w:hAnsi="Arial" w:cs="Arial"/>
          <w:sz w:val="22"/>
          <w:szCs w:val="22"/>
          <w:lang w:val="sl-SI"/>
        </w:rPr>
        <w:t>,</w:t>
      </w:r>
      <w:r w:rsidRPr="00154573" w:rsidR="009F6999">
        <w:rPr>
          <w:rFonts w:ascii="Arial" w:hAnsi="Arial" w:cs="Arial"/>
          <w:sz w:val="22"/>
          <w:szCs w:val="22"/>
        </w:rPr>
        <w:t xml:space="preserve"> sprejel </w:t>
      </w:r>
      <w:r w:rsidRPr="00154573" w:rsidR="00043A13">
        <w:rPr>
          <w:rFonts w:ascii="Arial" w:hAnsi="Arial" w:cs="Arial"/>
          <w:sz w:val="22"/>
          <w:szCs w:val="22"/>
        </w:rPr>
        <w:t>Program dela in finančni načrt za leto 202</w:t>
      </w:r>
      <w:r w:rsidRPr="00154573">
        <w:rPr>
          <w:rFonts w:ascii="Arial" w:hAnsi="Arial" w:cs="Arial"/>
          <w:sz w:val="22"/>
          <w:szCs w:val="22"/>
        </w:rPr>
        <w:t>4</w:t>
      </w:r>
      <w:r w:rsidRPr="00154573" w:rsidR="009F6999">
        <w:rPr>
          <w:rFonts w:ascii="Arial" w:hAnsi="Arial" w:cs="Arial"/>
          <w:sz w:val="22"/>
          <w:szCs w:val="22"/>
        </w:rPr>
        <w:t xml:space="preserve">. </w:t>
      </w:r>
    </w:p>
    <w:p xmlns:wp14="http://schemas.microsoft.com/office/word/2010/wordml" w:rsidRPr="00154573" w:rsidR="009F6999" w:rsidP="00EF174B" w:rsidRDefault="009F6999" w14:paraId="637805D2" wp14:textId="77777777">
      <w:pPr>
        <w:pStyle w:val="Telobesedila2"/>
        <w:spacing w:after="0" w:line="240" w:lineRule="auto"/>
        <w:jc w:val="both"/>
        <w:rPr>
          <w:rFonts w:ascii="Arial" w:hAnsi="Arial" w:cs="Arial"/>
          <w:color w:val="FF0000"/>
          <w:sz w:val="22"/>
          <w:szCs w:val="22"/>
          <w:lang w:val="sl-SI"/>
        </w:rPr>
      </w:pPr>
    </w:p>
    <w:p xmlns:wp14="http://schemas.microsoft.com/office/word/2010/wordml" w:rsidRPr="00154573" w:rsidR="0036035A" w:rsidP="00EF174B" w:rsidRDefault="0036035A" w14:paraId="670164E5" wp14:textId="77777777">
      <w:pPr>
        <w:pStyle w:val="Telobesedila2"/>
        <w:spacing w:after="0" w:line="240" w:lineRule="auto"/>
        <w:jc w:val="both"/>
        <w:rPr>
          <w:rFonts w:ascii="Arial" w:hAnsi="Arial" w:cs="Arial"/>
          <w:sz w:val="22"/>
          <w:szCs w:val="22"/>
          <w:lang w:val="sl-SI"/>
        </w:rPr>
      </w:pPr>
      <w:r w:rsidRPr="00154573">
        <w:rPr>
          <w:rFonts w:ascii="Arial" w:hAnsi="Arial" w:cs="Arial"/>
          <w:sz w:val="22"/>
          <w:szCs w:val="22"/>
        </w:rPr>
        <w:t xml:space="preserve">Na podlagi 22. člena Poslovnika </w:t>
      </w:r>
      <w:r w:rsidRPr="00154573" w:rsidR="00542BCE">
        <w:rPr>
          <w:rFonts w:ascii="Arial" w:hAnsi="Arial" w:cs="Arial"/>
          <w:sz w:val="22"/>
          <w:szCs w:val="22"/>
        </w:rPr>
        <w:t>Nacionaln</w:t>
      </w:r>
      <w:r w:rsidR="00542BCE">
        <w:rPr>
          <w:rFonts w:ascii="Arial" w:hAnsi="Arial" w:cs="Arial"/>
          <w:sz w:val="22"/>
          <w:szCs w:val="22"/>
        </w:rPr>
        <w:t>ega</w:t>
      </w:r>
      <w:r w:rsidRPr="00154573" w:rsidR="00154573">
        <w:rPr>
          <w:rFonts w:ascii="Arial" w:hAnsi="Arial" w:cs="Arial"/>
          <w:sz w:val="22"/>
          <w:szCs w:val="22"/>
        </w:rPr>
        <w:t xml:space="preserve"> svet</w:t>
      </w:r>
      <w:r w:rsidR="00154573">
        <w:rPr>
          <w:rFonts w:ascii="Arial" w:hAnsi="Arial" w:cs="Arial"/>
          <w:sz w:val="22"/>
          <w:szCs w:val="22"/>
        </w:rPr>
        <w:t>a</w:t>
      </w:r>
      <w:r w:rsidRPr="00154573" w:rsidR="00154573">
        <w:rPr>
          <w:rFonts w:ascii="Arial" w:hAnsi="Arial" w:cs="Arial"/>
          <w:sz w:val="22"/>
          <w:szCs w:val="22"/>
        </w:rPr>
        <w:t xml:space="preserve"> za kulturo </w:t>
      </w:r>
      <w:r w:rsidRPr="00154573" w:rsidR="00B664ED">
        <w:rPr>
          <w:rFonts w:ascii="Arial" w:hAnsi="Arial" w:cs="Arial"/>
          <w:sz w:val="22"/>
          <w:szCs w:val="22"/>
        </w:rPr>
        <w:t xml:space="preserve">je </w:t>
      </w:r>
      <w:r w:rsidRPr="00154573" w:rsidR="00992395">
        <w:rPr>
          <w:rFonts w:ascii="Arial" w:hAnsi="Arial" w:cs="Arial"/>
          <w:sz w:val="22"/>
          <w:szCs w:val="22"/>
          <w:lang w:val="sl-SI"/>
        </w:rPr>
        <w:t>minist</w:t>
      </w:r>
      <w:r w:rsidRPr="00154573" w:rsidR="00043A13">
        <w:rPr>
          <w:rFonts w:ascii="Arial" w:hAnsi="Arial" w:cs="Arial"/>
          <w:sz w:val="22"/>
          <w:szCs w:val="22"/>
          <w:lang w:val="sl-SI"/>
        </w:rPr>
        <w:t>rica</w:t>
      </w:r>
      <w:r w:rsidRPr="00154573" w:rsidR="00B664ED">
        <w:rPr>
          <w:rFonts w:ascii="Arial" w:hAnsi="Arial" w:cs="Arial"/>
          <w:sz w:val="22"/>
          <w:szCs w:val="22"/>
          <w:lang w:val="sl-SI"/>
        </w:rPr>
        <w:t xml:space="preserve"> za</w:t>
      </w:r>
      <w:r w:rsidRPr="00154573">
        <w:rPr>
          <w:rFonts w:ascii="Arial" w:hAnsi="Arial" w:cs="Arial"/>
          <w:sz w:val="22"/>
          <w:szCs w:val="22"/>
        </w:rPr>
        <w:t xml:space="preserve"> kulturo</w:t>
      </w:r>
      <w:r w:rsidRPr="00154573" w:rsidR="00894CC8">
        <w:rPr>
          <w:rFonts w:ascii="Arial" w:hAnsi="Arial" w:cs="Arial"/>
          <w:sz w:val="22"/>
          <w:szCs w:val="22"/>
          <w:lang w:val="sl-SI"/>
        </w:rPr>
        <w:t xml:space="preserve"> </w:t>
      </w:r>
      <w:r w:rsidRPr="00154573" w:rsidR="009F6999">
        <w:rPr>
          <w:rFonts w:ascii="Arial" w:hAnsi="Arial" w:cs="Arial"/>
          <w:sz w:val="22"/>
          <w:szCs w:val="22"/>
          <w:lang w:val="sl-SI"/>
        </w:rPr>
        <w:t xml:space="preserve">dr. </w:t>
      </w:r>
      <w:r w:rsidRPr="00154573" w:rsidR="00043A13">
        <w:rPr>
          <w:rFonts w:ascii="Arial" w:hAnsi="Arial" w:cs="Arial"/>
          <w:sz w:val="22"/>
          <w:szCs w:val="22"/>
          <w:lang w:val="sl-SI"/>
        </w:rPr>
        <w:t>As</w:t>
      </w:r>
      <w:r w:rsidRPr="00154573" w:rsidR="00052FDF">
        <w:rPr>
          <w:rFonts w:ascii="Arial" w:hAnsi="Arial" w:cs="Arial"/>
          <w:sz w:val="22"/>
          <w:szCs w:val="22"/>
          <w:lang w:val="sl-SI"/>
        </w:rPr>
        <w:t>t</w:t>
      </w:r>
      <w:r w:rsidRPr="00154573" w:rsidR="00043A13">
        <w:rPr>
          <w:rFonts w:ascii="Arial" w:hAnsi="Arial" w:cs="Arial"/>
          <w:sz w:val="22"/>
          <w:szCs w:val="22"/>
          <w:lang w:val="sl-SI"/>
        </w:rPr>
        <w:t>a Vrečko</w:t>
      </w:r>
      <w:r w:rsidRPr="00154573" w:rsidR="009F6999">
        <w:rPr>
          <w:rFonts w:ascii="Arial" w:hAnsi="Arial" w:cs="Arial"/>
          <w:sz w:val="22"/>
          <w:szCs w:val="22"/>
          <w:lang w:val="sl-SI"/>
        </w:rPr>
        <w:t xml:space="preserve"> </w:t>
      </w:r>
      <w:r w:rsidRPr="00154573" w:rsidR="0031282E">
        <w:rPr>
          <w:rFonts w:ascii="Arial" w:hAnsi="Arial" w:cs="Arial"/>
          <w:sz w:val="22"/>
          <w:szCs w:val="22"/>
          <w:lang w:val="sl-SI"/>
        </w:rPr>
        <w:t xml:space="preserve">dne </w:t>
      </w:r>
      <w:r w:rsidRPr="00154573" w:rsidR="00043A13">
        <w:rPr>
          <w:rFonts w:ascii="Arial" w:hAnsi="Arial" w:cs="Arial"/>
          <w:sz w:val="22"/>
          <w:szCs w:val="22"/>
          <w:lang w:val="sl-SI"/>
        </w:rPr>
        <w:t>3</w:t>
      </w:r>
      <w:r w:rsidRPr="00154573" w:rsidR="0031282E">
        <w:rPr>
          <w:rFonts w:ascii="Arial" w:hAnsi="Arial" w:cs="Arial"/>
          <w:sz w:val="22"/>
          <w:szCs w:val="22"/>
          <w:lang w:val="sl-SI"/>
        </w:rPr>
        <w:t>.</w:t>
      </w:r>
      <w:r w:rsidRPr="00154573" w:rsidR="00DB4917">
        <w:rPr>
          <w:rFonts w:ascii="Arial" w:hAnsi="Arial" w:cs="Arial"/>
          <w:sz w:val="22"/>
          <w:szCs w:val="22"/>
          <w:lang w:val="sl-SI"/>
        </w:rPr>
        <w:t xml:space="preserve"> </w:t>
      </w:r>
      <w:r w:rsidRPr="00154573" w:rsidR="0077048C">
        <w:rPr>
          <w:rFonts w:ascii="Arial" w:hAnsi="Arial" w:cs="Arial"/>
          <w:sz w:val="22"/>
          <w:szCs w:val="22"/>
          <w:lang w:val="sl-SI"/>
        </w:rPr>
        <w:t>aprila</w:t>
      </w:r>
      <w:r w:rsidRPr="00154573" w:rsidR="00DB4917">
        <w:rPr>
          <w:rFonts w:ascii="Arial" w:hAnsi="Arial" w:cs="Arial"/>
          <w:sz w:val="22"/>
          <w:szCs w:val="22"/>
          <w:lang w:val="sl-SI"/>
        </w:rPr>
        <w:t xml:space="preserve"> </w:t>
      </w:r>
      <w:r w:rsidRPr="00154573" w:rsidR="0031282E">
        <w:rPr>
          <w:rFonts w:ascii="Arial" w:hAnsi="Arial" w:cs="Arial"/>
          <w:sz w:val="22"/>
          <w:szCs w:val="22"/>
          <w:lang w:val="sl-SI"/>
        </w:rPr>
        <w:t>20</w:t>
      </w:r>
      <w:r w:rsidRPr="00154573" w:rsidR="009F6999">
        <w:rPr>
          <w:rFonts w:ascii="Arial" w:hAnsi="Arial" w:cs="Arial"/>
          <w:sz w:val="22"/>
          <w:szCs w:val="22"/>
          <w:lang w:val="sl-SI"/>
        </w:rPr>
        <w:t>2</w:t>
      </w:r>
      <w:r w:rsidRPr="00154573" w:rsidR="0077048C">
        <w:rPr>
          <w:rFonts w:ascii="Arial" w:hAnsi="Arial" w:cs="Arial"/>
          <w:sz w:val="22"/>
          <w:szCs w:val="22"/>
          <w:lang w:val="sl-SI"/>
        </w:rPr>
        <w:t>4</w:t>
      </w:r>
      <w:r w:rsidRPr="00154573">
        <w:rPr>
          <w:rFonts w:ascii="Arial" w:hAnsi="Arial" w:cs="Arial"/>
          <w:sz w:val="22"/>
          <w:szCs w:val="22"/>
        </w:rPr>
        <w:t xml:space="preserve"> sprejel</w:t>
      </w:r>
      <w:r w:rsidRPr="00154573" w:rsidR="00043A13">
        <w:rPr>
          <w:rFonts w:ascii="Arial" w:hAnsi="Arial" w:cs="Arial"/>
          <w:sz w:val="22"/>
          <w:szCs w:val="22"/>
          <w:lang w:val="sl-SI"/>
        </w:rPr>
        <w:t>a</w:t>
      </w:r>
      <w:r w:rsidRPr="00154573">
        <w:rPr>
          <w:rFonts w:ascii="Arial" w:hAnsi="Arial" w:cs="Arial"/>
          <w:sz w:val="22"/>
          <w:szCs w:val="22"/>
        </w:rPr>
        <w:t xml:space="preserve"> </w:t>
      </w:r>
      <w:r w:rsidRPr="00154573" w:rsidR="00043A13">
        <w:rPr>
          <w:rFonts w:ascii="Arial" w:hAnsi="Arial" w:cs="Arial"/>
          <w:sz w:val="22"/>
          <w:szCs w:val="22"/>
        </w:rPr>
        <w:t>Sklep o potrditvi Programa dela in finančnega načrta Nacionalnega sveta za kulturo za leto 202</w:t>
      </w:r>
      <w:r w:rsidRPr="00154573" w:rsidR="0077048C">
        <w:rPr>
          <w:rFonts w:ascii="Arial" w:hAnsi="Arial" w:cs="Arial"/>
          <w:sz w:val="22"/>
          <w:szCs w:val="22"/>
        </w:rPr>
        <w:t>4</w:t>
      </w:r>
      <w:r w:rsidRPr="00154573">
        <w:rPr>
          <w:rFonts w:ascii="Arial" w:hAnsi="Arial" w:cs="Arial"/>
          <w:sz w:val="22"/>
          <w:szCs w:val="22"/>
        </w:rPr>
        <w:t>.</w:t>
      </w:r>
      <w:r w:rsidRPr="00154573" w:rsidR="00D764F2">
        <w:rPr>
          <w:rFonts w:ascii="Arial" w:hAnsi="Arial" w:cs="Arial"/>
          <w:sz w:val="22"/>
          <w:szCs w:val="22"/>
          <w:lang w:val="sl-SI"/>
        </w:rPr>
        <w:t xml:space="preserve"> </w:t>
      </w:r>
    </w:p>
    <w:bookmarkEnd w:id="9"/>
    <w:p xmlns:wp14="http://schemas.microsoft.com/office/word/2010/wordml" w:rsidRPr="00154573" w:rsidR="00992395" w:rsidP="00EF174B" w:rsidRDefault="00992395" w14:paraId="463F29E8" wp14:textId="77777777">
      <w:pPr>
        <w:pStyle w:val="Telobesedila2"/>
        <w:spacing w:after="0" w:line="240" w:lineRule="auto"/>
        <w:jc w:val="both"/>
        <w:rPr>
          <w:rFonts w:ascii="Arial" w:hAnsi="Arial" w:cs="Arial"/>
          <w:color w:val="FF0000"/>
          <w:sz w:val="22"/>
          <w:szCs w:val="22"/>
        </w:rPr>
      </w:pPr>
    </w:p>
    <w:p xmlns:wp14="http://schemas.microsoft.com/office/word/2010/wordml" w:rsidR="0036035A" w:rsidP="00EF174B" w:rsidRDefault="00154573" w14:paraId="34C88686" wp14:textId="77777777">
      <w:pPr>
        <w:pStyle w:val="Telobesedila2"/>
        <w:spacing w:line="240" w:lineRule="auto"/>
        <w:jc w:val="both"/>
        <w:rPr>
          <w:rFonts w:ascii="Arial" w:hAnsi="Arial" w:cs="Arial"/>
          <w:sz w:val="22"/>
          <w:szCs w:val="22"/>
          <w:lang w:val="sl-SI"/>
        </w:rPr>
      </w:pPr>
      <w:r w:rsidRPr="00154573">
        <w:rPr>
          <w:rFonts w:ascii="Arial" w:hAnsi="Arial" w:cs="Arial"/>
          <w:sz w:val="22"/>
          <w:szCs w:val="22"/>
        </w:rPr>
        <w:t xml:space="preserve">Nacionalni svet za kulturo </w:t>
      </w:r>
      <w:r w:rsidRPr="00154573" w:rsidR="001A250F">
        <w:rPr>
          <w:rFonts w:ascii="Arial" w:hAnsi="Arial" w:cs="Arial"/>
          <w:sz w:val="22"/>
          <w:szCs w:val="22"/>
          <w:lang w:val="sl-SI"/>
        </w:rPr>
        <w:t>se</w:t>
      </w:r>
      <w:r w:rsidRPr="00154573" w:rsidR="0036035A">
        <w:rPr>
          <w:rFonts w:ascii="Arial" w:hAnsi="Arial" w:cs="Arial"/>
          <w:sz w:val="22"/>
          <w:szCs w:val="22"/>
        </w:rPr>
        <w:t xml:space="preserve"> je </w:t>
      </w:r>
      <w:r w:rsidRPr="00154573" w:rsidR="001A250F">
        <w:rPr>
          <w:rFonts w:ascii="Arial" w:hAnsi="Arial" w:cs="Arial"/>
          <w:sz w:val="22"/>
          <w:szCs w:val="22"/>
          <w:lang w:val="sl-SI"/>
        </w:rPr>
        <w:t>v letu</w:t>
      </w:r>
      <w:r w:rsidRPr="00154573" w:rsidR="009A38A4">
        <w:rPr>
          <w:rFonts w:ascii="Arial" w:hAnsi="Arial" w:cs="Arial"/>
          <w:sz w:val="22"/>
          <w:szCs w:val="22"/>
          <w:lang w:val="sl-SI"/>
        </w:rPr>
        <w:t xml:space="preserve"> </w:t>
      </w:r>
      <w:r w:rsidRPr="00154573" w:rsidR="0036035A">
        <w:rPr>
          <w:rFonts w:ascii="Arial" w:hAnsi="Arial" w:cs="Arial"/>
          <w:sz w:val="22"/>
          <w:szCs w:val="22"/>
        </w:rPr>
        <w:t>20</w:t>
      </w:r>
      <w:r w:rsidRPr="00154573" w:rsidR="00894CC8">
        <w:rPr>
          <w:rFonts w:ascii="Arial" w:hAnsi="Arial" w:cs="Arial"/>
          <w:sz w:val="22"/>
          <w:szCs w:val="22"/>
          <w:lang w:val="sl-SI"/>
        </w:rPr>
        <w:t>2</w:t>
      </w:r>
      <w:r w:rsidRPr="00154573" w:rsidR="0077048C">
        <w:rPr>
          <w:rFonts w:ascii="Arial" w:hAnsi="Arial" w:cs="Arial"/>
          <w:sz w:val="22"/>
          <w:szCs w:val="22"/>
          <w:lang w:val="sl-SI"/>
        </w:rPr>
        <w:t>4</w:t>
      </w:r>
      <w:r w:rsidRPr="00154573" w:rsidR="00DF0394">
        <w:rPr>
          <w:rFonts w:ascii="Arial" w:hAnsi="Arial" w:cs="Arial"/>
          <w:sz w:val="22"/>
          <w:szCs w:val="22"/>
          <w:lang w:val="sl-SI"/>
        </w:rPr>
        <w:t xml:space="preserve"> sestal na </w:t>
      </w:r>
      <w:r w:rsidRPr="00154573" w:rsidR="0077048C">
        <w:rPr>
          <w:rFonts w:ascii="Arial" w:hAnsi="Arial" w:cs="Arial"/>
          <w:sz w:val="22"/>
          <w:szCs w:val="22"/>
          <w:lang w:val="sl-SI"/>
        </w:rPr>
        <w:t>štirih</w:t>
      </w:r>
      <w:r w:rsidRPr="00154573" w:rsidR="0032020B">
        <w:rPr>
          <w:rFonts w:ascii="Arial" w:hAnsi="Arial" w:cs="Arial"/>
          <w:sz w:val="22"/>
          <w:szCs w:val="22"/>
          <w:lang w:val="sl-SI"/>
        </w:rPr>
        <w:t xml:space="preserve"> </w:t>
      </w:r>
      <w:r w:rsidRPr="00154573" w:rsidR="001A250F">
        <w:rPr>
          <w:rFonts w:ascii="Arial" w:hAnsi="Arial" w:cs="Arial"/>
          <w:sz w:val="22"/>
          <w:szCs w:val="22"/>
          <w:lang w:val="sl-SI"/>
        </w:rPr>
        <w:t>rednih</w:t>
      </w:r>
      <w:r w:rsidRPr="00154573" w:rsidR="00892710">
        <w:rPr>
          <w:rFonts w:ascii="Arial" w:hAnsi="Arial" w:cs="Arial"/>
          <w:sz w:val="22"/>
          <w:szCs w:val="22"/>
          <w:lang w:val="sl-SI"/>
        </w:rPr>
        <w:t xml:space="preserve"> </w:t>
      </w:r>
      <w:r w:rsidRPr="00154573" w:rsidR="00235C93">
        <w:rPr>
          <w:rFonts w:ascii="Arial" w:hAnsi="Arial" w:cs="Arial"/>
          <w:sz w:val="22"/>
          <w:szCs w:val="22"/>
          <w:lang w:val="sl-SI"/>
        </w:rPr>
        <w:t xml:space="preserve">in </w:t>
      </w:r>
      <w:r w:rsidRPr="00154573" w:rsidR="0077048C">
        <w:rPr>
          <w:rFonts w:ascii="Arial" w:hAnsi="Arial" w:cs="Arial"/>
          <w:sz w:val="22"/>
          <w:szCs w:val="22"/>
          <w:lang w:val="sl-SI"/>
        </w:rPr>
        <w:t>eni</w:t>
      </w:r>
      <w:r w:rsidRPr="00154573" w:rsidR="00235C93">
        <w:rPr>
          <w:rFonts w:ascii="Arial" w:hAnsi="Arial" w:cs="Arial"/>
          <w:sz w:val="22"/>
          <w:szCs w:val="22"/>
          <w:lang w:val="sl-SI"/>
        </w:rPr>
        <w:t xml:space="preserve"> dopisni </w:t>
      </w:r>
      <w:r w:rsidRPr="00154573" w:rsidR="00892710">
        <w:rPr>
          <w:rFonts w:ascii="Arial" w:hAnsi="Arial" w:cs="Arial"/>
          <w:sz w:val="22"/>
          <w:szCs w:val="22"/>
          <w:lang w:val="sl-SI"/>
        </w:rPr>
        <w:t>sej</w:t>
      </w:r>
      <w:r w:rsidRPr="00154573" w:rsidR="0077048C">
        <w:rPr>
          <w:rFonts w:ascii="Arial" w:hAnsi="Arial" w:cs="Arial"/>
          <w:sz w:val="22"/>
          <w:szCs w:val="22"/>
          <w:lang w:val="sl-SI"/>
        </w:rPr>
        <w:t>i</w:t>
      </w:r>
      <w:r w:rsidRPr="00154573" w:rsidR="00235C93">
        <w:rPr>
          <w:rFonts w:ascii="Arial" w:hAnsi="Arial" w:cs="Arial"/>
          <w:sz w:val="22"/>
          <w:szCs w:val="22"/>
          <w:lang w:val="sl-SI"/>
        </w:rPr>
        <w:t>. Vse redne seje</w:t>
      </w:r>
      <w:r w:rsidRPr="00154573" w:rsidR="00CB14DE">
        <w:rPr>
          <w:rFonts w:ascii="Arial" w:hAnsi="Arial" w:cs="Arial"/>
          <w:sz w:val="22"/>
          <w:szCs w:val="22"/>
          <w:lang w:val="sl-SI"/>
        </w:rPr>
        <w:t xml:space="preserve"> </w:t>
      </w:r>
      <w:r w:rsidRPr="00154573" w:rsidR="00235C93">
        <w:rPr>
          <w:rFonts w:ascii="Arial" w:hAnsi="Arial" w:cs="Arial"/>
          <w:sz w:val="22"/>
          <w:szCs w:val="22"/>
          <w:lang w:val="sl-SI"/>
        </w:rPr>
        <w:t>so bile odprte</w:t>
      </w:r>
      <w:r w:rsidRPr="00154573" w:rsidR="000D2CBA">
        <w:rPr>
          <w:rFonts w:ascii="Arial" w:hAnsi="Arial" w:cs="Arial"/>
          <w:sz w:val="22"/>
          <w:szCs w:val="22"/>
          <w:lang w:val="sl-SI"/>
        </w:rPr>
        <w:t xml:space="preserve"> za javnost</w:t>
      </w:r>
      <w:r w:rsidRPr="00154573" w:rsidR="00B82AF2">
        <w:rPr>
          <w:rFonts w:ascii="Arial" w:hAnsi="Arial" w:cs="Arial"/>
          <w:sz w:val="22"/>
          <w:szCs w:val="22"/>
          <w:lang w:val="sl-SI"/>
        </w:rPr>
        <w:t>.</w:t>
      </w:r>
    </w:p>
    <w:p xmlns:wp14="http://schemas.microsoft.com/office/word/2010/wordml" w:rsidR="004C548D" w:rsidP="00EF174B" w:rsidRDefault="004C548D" w14:paraId="3B7B4B86" wp14:textId="77777777">
      <w:pPr>
        <w:pStyle w:val="Telobesedila2"/>
        <w:spacing w:line="240" w:lineRule="auto"/>
        <w:jc w:val="both"/>
        <w:rPr>
          <w:rFonts w:ascii="Arial" w:hAnsi="Arial" w:cs="Arial"/>
          <w:sz w:val="22"/>
          <w:szCs w:val="22"/>
          <w:lang w:val="sl-SI"/>
        </w:rPr>
      </w:pPr>
    </w:p>
    <w:tbl>
      <w:tblPr>
        <w:tblW w:w="936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00"/>
        <w:gridCol w:w="7360"/>
      </w:tblGrid>
      <w:tr xmlns:wp14="http://schemas.microsoft.com/office/word/2010/wordml" w:rsidRPr="004C548D" w:rsidR="004C548D" w:rsidTr="006757C0" w14:paraId="3822B6A6" wp14:textId="77777777">
        <w:trPr>
          <w:trHeight w:val="143"/>
        </w:trPr>
        <w:tc>
          <w:tcPr>
            <w:tcW w:w="9360" w:type="dxa"/>
            <w:gridSpan w:val="2"/>
            <w:shd w:val="clear" w:color="000000" w:fill="8DB3E2"/>
            <w:vAlign w:val="center"/>
            <w:hideMark/>
          </w:tcPr>
          <w:p w:rsidRPr="00154573" w:rsidR="004C548D" w:rsidP="004C548D" w:rsidRDefault="004C548D" w14:paraId="1B69EA52" wp14:textId="77777777">
            <w:pPr>
              <w:rPr>
                <w:rFonts w:ascii="Arial" w:hAnsi="Arial" w:cs="Arial"/>
                <w:b/>
                <w:bCs/>
                <w:sz w:val="22"/>
                <w:szCs w:val="22"/>
              </w:rPr>
            </w:pPr>
            <w:r w:rsidRPr="00154573">
              <w:rPr>
                <w:rFonts w:ascii="Arial" w:hAnsi="Arial" w:cs="Arial"/>
                <w:b/>
                <w:bCs/>
                <w:sz w:val="22"/>
                <w:szCs w:val="22"/>
              </w:rPr>
              <w:t>29. seja prejšnjega Nacionalnega sveta za kulturo - redna:</w:t>
            </w:r>
            <w:r>
              <w:rPr>
                <w:rFonts w:ascii="Arial" w:hAnsi="Arial" w:cs="Arial"/>
                <w:b/>
                <w:bCs/>
                <w:sz w:val="22"/>
                <w:szCs w:val="22"/>
              </w:rPr>
              <w:t xml:space="preserve"> </w:t>
            </w:r>
            <w:r w:rsidRPr="00154573">
              <w:rPr>
                <w:rFonts w:ascii="Arial" w:hAnsi="Arial" w:cs="Arial"/>
                <w:b/>
                <w:bCs/>
                <w:sz w:val="22"/>
                <w:szCs w:val="22"/>
              </w:rPr>
              <w:t>4. marec 2024</w:t>
            </w:r>
          </w:p>
          <w:p w:rsidRPr="004C548D" w:rsidR="004C548D" w:rsidP="001A4809" w:rsidRDefault="004C548D" w14:paraId="3A0FF5F2" wp14:textId="77777777">
            <w:pPr>
              <w:rPr>
                <w:rFonts w:ascii="Arial" w:hAnsi="Arial" w:cs="Arial"/>
                <w:b/>
                <w:bCs/>
                <w:sz w:val="22"/>
                <w:szCs w:val="22"/>
              </w:rPr>
            </w:pPr>
          </w:p>
        </w:tc>
      </w:tr>
      <w:tr xmlns:wp14="http://schemas.microsoft.com/office/word/2010/wordml" w:rsidRPr="00154573" w:rsidR="004C548D" w:rsidTr="006757C0" w14:paraId="44DEED01" wp14:textId="77777777">
        <w:trPr>
          <w:trHeight w:val="285"/>
        </w:trPr>
        <w:tc>
          <w:tcPr>
            <w:tcW w:w="2000" w:type="dxa"/>
            <w:shd w:val="clear" w:color="auto" w:fill="auto"/>
            <w:vAlign w:val="center"/>
            <w:hideMark/>
          </w:tcPr>
          <w:p w:rsidRPr="00154573" w:rsidR="004C548D" w:rsidP="001A4809" w:rsidRDefault="004C548D" w14:paraId="0C5AC284" wp14:textId="77777777">
            <w:pPr>
              <w:rPr>
                <w:rFonts w:ascii="Arial" w:hAnsi="Arial" w:cs="Arial"/>
                <w:color w:val="000000"/>
                <w:sz w:val="22"/>
                <w:szCs w:val="22"/>
              </w:rPr>
            </w:pPr>
            <w:r w:rsidRPr="00154573">
              <w:rPr>
                <w:rFonts w:ascii="Arial" w:hAnsi="Arial" w:cs="Arial"/>
                <w:color w:val="000000"/>
                <w:sz w:val="22"/>
                <w:szCs w:val="22"/>
              </w:rPr>
              <w:t xml:space="preserve">Osrednje teme: </w:t>
            </w:r>
          </w:p>
        </w:tc>
        <w:tc>
          <w:tcPr>
            <w:tcW w:w="7360" w:type="dxa"/>
            <w:shd w:val="clear" w:color="auto" w:fill="auto"/>
            <w:vAlign w:val="center"/>
            <w:hideMark/>
          </w:tcPr>
          <w:p w:rsidRPr="00154573" w:rsidR="006757C0" w:rsidP="001A4809" w:rsidRDefault="005D19E6" w14:paraId="6FB79EE8" wp14:textId="77777777">
            <w:pPr>
              <w:rPr>
                <w:rFonts w:ascii="Arial" w:hAnsi="Arial" w:cs="Arial"/>
                <w:b/>
                <w:bCs/>
                <w:sz w:val="22"/>
                <w:szCs w:val="22"/>
              </w:rPr>
            </w:pPr>
            <w:r w:rsidRPr="00154573">
              <w:rPr>
                <w:rFonts w:ascii="Arial" w:hAnsi="Arial" w:cs="Arial"/>
                <w:b/>
                <w:bCs/>
                <w:color w:val="000000"/>
                <w:sz w:val="22"/>
                <w:szCs w:val="22"/>
              </w:rPr>
              <w:t>Položaj nevladnih organizacij in samozaposlenih v kulturi</w:t>
            </w:r>
          </w:p>
        </w:tc>
      </w:tr>
      <w:tr xmlns:wp14="http://schemas.microsoft.com/office/word/2010/wordml" w:rsidRPr="00154573" w:rsidR="004C548D" w:rsidTr="006757C0" w14:paraId="3D5D6423" wp14:textId="77777777">
        <w:trPr>
          <w:trHeight w:val="285"/>
        </w:trPr>
        <w:tc>
          <w:tcPr>
            <w:tcW w:w="2000" w:type="dxa"/>
            <w:shd w:val="clear" w:color="auto" w:fill="auto"/>
            <w:vAlign w:val="center"/>
            <w:hideMark/>
          </w:tcPr>
          <w:p w:rsidRPr="00154573" w:rsidR="004C548D" w:rsidP="001A4809" w:rsidRDefault="004C548D" w14:paraId="19A3FC23" wp14:textId="77777777">
            <w:pPr>
              <w:rPr>
                <w:rFonts w:ascii="Arial" w:hAnsi="Arial" w:cs="Arial"/>
                <w:color w:val="000000"/>
                <w:sz w:val="22"/>
                <w:szCs w:val="22"/>
              </w:rPr>
            </w:pPr>
            <w:r w:rsidRPr="00154573">
              <w:rPr>
                <w:rFonts w:ascii="Arial" w:hAnsi="Arial" w:cs="Arial"/>
                <w:color w:val="000000"/>
                <w:sz w:val="22"/>
                <w:szCs w:val="22"/>
              </w:rPr>
              <w:t>Dnevni red:</w:t>
            </w:r>
          </w:p>
        </w:tc>
        <w:tc>
          <w:tcPr>
            <w:tcW w:w="7360" w:type="dxa"/>
            <w:shd w:val="clear" w:color="auto" w:fill="auto"/>
            <w:vAlign w:val="bottom"/>
            <w:hideMark/>
          </w:tcPr>
          <w:p w:rsidRPr="00154573" w:rsidR="004C548D" w:rsidP="004C548D" w:rsidRDefault="004C548D" w14:paraId="0BB8467A" wp14:textId="77777777">
            <w:pPr>
              <w:rPr>
                <w:rFonts w:ascii="Arial" w:hAnsi="Arial" w:cs="Arial"/>
                <w:b/>
                <w:bCs/>
                <w:color w:val="000000"/>
                <w:sz w:val="22"/>
                <w:szCs w:val="22"/>
              </w:rPr>
            </w:pPr>
            <w:r w:rsidRPr="00154573">
              <w:rPr>
                <w:rFonts w:ascii="Arial" w:hAnsi="Arial" w:cs="Arial"/>
                <w:b/>
                <w:bCs/>
                <w:color w:val="000000"/>
                <w:sz w:val="22"/>
                <w:szCs w:val="22"/>
              </w:rPr>
              <w:t xml:space="preserve">1. Potrditev </w:t>
            </w:r>
            <w:r w:rsidRPr="00154573" w:rsidR="00542BCE">
              <w:rPr>
                <w:rFonts w:ascii="Arial" w:hAnsi="Arial" w:cs="Arial"/>
                <w:b/>
                <w:bCs/>
                <w:color w:val="000000"/>
                <w:sz w:val="22"/>
                <w:szCs w:val="22"/>
              </w:rPr>
              <w:t>zapisni</w:t>
            </w:r>
            <w:r w:rsidR="00542BCE">
              <w:rPr>
                <w:rFonts w:ascii="Arial" w:hAnsi="Arial" w:cs="Arial"/>
                <w:b/>
                <w:bCs/>
                <w:color w:val="000000"/>
                <w:sz w:val="22"/>
                <w:szCs w:val="22"/>
              </w:rPr>
              <w:t>ka</w:t>
            </w:r>
            <w:r w:rsidRPr="00154573">
              <w:rPr>
                <w:rFonts w:ascii="Arial" w:hAnsi="Arial" w:cs="Arial"/>
                <w:b/>
                <w:bCs/>
                <w:color w:val="000000"/>
                <w:sz w:val="22"/>
                <w:szCs w:val="22"/>
              </w:rPr>
              <w:t xml:space="preserve"> 28. seje Nacionalnega sveta za kulturo</w:t>
            </w:r>
          </w:p>
          <w:p w:rsidRPr="00154573" w:rsidR="004C548D" w:rsidP="004C548D" w:rsidRDefault="004C548D" w14:paraId="0F0C8292" wp14:textId="77777777">
            <w:pPr>
              <w:rPr>
                <w:rFonts w:ascii="Arial" w:hAnsi="Arial" w:cs="Arial"/>
                <w:b/>
                <w:bCs/>
                <w:color w:val="000000"/>
                <w:sz w:val="22"/>
                <w:szCs w:val="22"/>
              </w:rPr>
            </w:pPr>
            <w:r w:rsidRPr="00154573">
              <w:rPr>
                <w:rFonts w:ascii="Arial" w:hAnsi="Arial" w:cs="Arial"/>
                <w:b/>
                <w:bCs/>
                <w:color w:val="000000"/>
                <w:sz w:val="22"/>
                <w:szCs w:val="22"/>
              </w:rPr>
              <w:t>2. Položaj nevladnih organizacij in samozaposlenih v kulturi</w:t>
            </w:r>
          </w:p>
          <w:p w:rsidRPr="00154573" w:rsidR="004C548D" w:rsidP="004C548D" w:rsidRDefault="004C548D" w14:paraId="4F4A6B38" wp14:textId="77777777">
            <w:pPr>
              <w:rPr>
                <w:rFonts w:ascii="Arial" w:hAnsi="Arial" w:cs="Arial"/>
                <w:b/>
                <w:bCs/>
                <w:color w:val="000000"/>
                <w:sz w:val="22"/>
                <w:szCs w:val="22"/>
              </w:rPr>
            </w:pPr>
            <w:r w:rsidRPr="00154573">
              <w:rPr>
                <w:rFonts w:ascii="Arial" w:hAnsi="Arial" w:cs="Arial"/>
                <w:b/>
                <w:bCs/>
                <w:color w:val="000000"/>
                <w:sz w:val="22"/>
                <w:szCs w:val="22"/>
              </w:rPr>
              <w:t>3. Komentarji k predlogu Akcijskega načrta 2024-2027 za Resolucijo o nacionalnem programu za kulturo 2024-2027</w:t>
            </w:r>
          </w:p>
          <w:p w:rsidRPr="00154573" w:rsidR="004C548D" w:rsidP="004C548D" w:rsidRDefault="004C548D" w14:paraId="13271674" wp14:textId="77777777">
            <w:pPr>
              <w:rPr>
                <w:rFonts w:ascii="Arial" w:hAnsi="Arial" w:cs="Arial"/>
                <w:b/>
                <w:bCs/>
                <w:color w:val="000000"/>
                <w:sz w:val="22"/>
                <w:szCs w:val="22"/>
              </w:rPr>
            </w:pPr>
            <w:r w:rsidRPr="00154573">
              <w:rPr>
                <w:rFonts w:ascii="Arial" w:hAnsi="Arial" w:cs="Arial"/>
                <w:b/>
                <w:bCs/>
                <w:color w:val="000000"/>
                <w:sz w:val="22"/>
                <w:szCs w:val="22"/>
              </w:rPr>
              <w:t>4. Potrditev Vsebinskega in finančnega načrta Nacionalnega sveta za kulturo za leto 2024</w:t>
            </w:r>
          </w:p>
          <w:p w:rsidRPr="00154573" w:rsidR="004C548D" w:rsidP="004C548D" w:rsidRDefault="004C548D" w14:paraId="6BFA636F" wp14:textId="77777777">
            <w:pPr>
              <w:rPr>
                <w:rFonts w:ascii="Arial" w:hAnsi="Arial" w:cs="Arial"/>
                <w:color w:val="000000"/>
                <w:sz w:val="22"/>
                <w:szCs w:val="22"/>
              </w:rPr>
            </w:pPr>
            <w:r w:rsidRPr="00154573">
              <w:rPr>
                <w:rFonts w:ascii="Arial" w:hAnsi="Arial" w:cs="Arial"/>
                <w:b/>
                <w:bCs/>
                <w:color w:val="000000"/>
                <w:sz w:val="22"/>
                <w:szCs w:val="22"/>
              </w:rPr>
              <w:t>5. Razno</w:t>
            </w:r>
          </w:p>
        </w:tc>
      </w:tr>
      <w:tr xmlns:wp14="http://schemas.microsoft.com/office/word/2010/wordml" w:rsidRPr="00154573" w:rsidR="004C548D" w:rsidTr="006757C0" w14:paraId="33DA0561" wp14:textId="77777777">
        <w:trPr>
          <w:trHeight w:val="640"/>
        </w:trPr>
        <w:tc>
          <w:tcPr>
            <w:tcW w:w="2000" w:type="dxa"/>
            <w:shd w:val="clear" w:color="auto" w:fill="auto"/>
            <w:vAlign w:val="center"/>
            <w:hideMark/>
          </w:tcPr>
          <w:p w:rsidRPr="00154573" w:rsidR="004C548D" w:rsidP="001A4809" w:rsidRDefault="004C548D" w14:paraId="523CA711" wp14:textId="77777777">
            <w:pPr>
              <w:rPr>
                <w:rFonts w:ascii="Arial" w:hAnsi="Arial" w:cs="Arial"/>
                <w:color w:val="000000"/>
                <w:sz w:val="22"/>
                <w:szCs w:val="22"/>
              </w:rPr>
            </w:pPr>
            <w:r w:rsidRPr="00154573">
              <w:rPr>
                <w:rFonts w:ascii="Arial" w:hAnsi="Arial" w:cs="Arial"/>
                <w:color w:val="000000"/>
                <w:sz w:val="22"/>
                <w:szCs w:val="22"/>
              </w:rPr>
              <w:t>Sklepi (na podlagi točk dnevnega reda):</w:t>
            </w:r>
          </w:p>
        </w:tc>
        <w:tc>
          <w:tcPr>
            <w:tcW w:w="7360" w:type="dxa"/>
            <w:shd w:val="clear" w:color="auto" w:fill="auto"/>
            <w:vAlign w:val="center"/>
            <w:hideMark/>
          </w:tcPr>
          <w:p w:rsidRPr="00154573" w:rsidR="004C548D" w:rsidP="004C548D" w:rsidRDefault="004C548D" w14:paraId="5C07F53E" wp14:textId="77777777">
            <w:pPr>
              <w:rPr>
                <w:rFonts w:ascii="Arial" w:hAnsi="Arial" w:cs="Arial"/>
                <w:color w:val="000000"/>
                <w:sz w:val="22"/>
                <w:szCs w:val="22"/>
              </w:rPr>
            </w:pPr>
            <w:r w:rsidRPr="00154573">
              <w:rPr>
                <w:rFonts w:ascii="Arial" w:hAnsi="Arial" w:cs="Arial"/>
                <w:color w:val="000000"/>
                <w:sz w:val="22"/>
                <w:szCs w:val="22"/>
              </w:rPr>
              <w:t>Ad 1. Nacionalni svet za kulturo potrjuje zapisnik 28. seje Nacionalnega sveta za kulturo.</w:t>
            </w:r>
          </w:p>
          <w:p w:rsidRPr="00154573" w:rsidR="004C548D" w:rsidP="004C548D" w:rsidRDefault="004C548D" w14:paraId="6C4F451C" wp14:textId="77777777">
            <w:pPr>
              <w:rPr>
                <w:rFonts w:ascii="Arial" w:hAnsi="Arial" w:cs="Arial"/>
                <w:color w:val="000000"/>
                <w:sz w:val="22"/>
                <w:szCs w:val="22"/>
              </w:rPr>
            </w:pPr>
            <w:r w:rsidRPr="00154573">
              <w:rPr>
                <w:rFonts w:ascii="Arial" w:hAnsi="Arial" w:cs="Arial"/>
                <w:color w:val="000000"/>
                <w:sz w:val="22"/>
                <w:szCs w:val="22"/>
              </w:rPr>
              <w:t>Ad 2. Nacionalni svet za kulturo poziva vlado Republike Slovenije, da sredstva za kulturo v najkrajšem možnem času poveča na 2.2% celotnega proračuna.</w:t>
            </w:r>
          </w:p>
          <w:p w:rsidRPr="00154573" w:rsidR="004C548D" w:rsidP="004C548D" w:rsidRDefault="004C548D" w14:paraId="247B9A59" wp14:textId="77777777">
            <w:pPr>
              <w:rPr>
                <w:rFonts w:ascii="Arial" w:hAnsi="Arial" w:cs="Arial"/>
                <w:color w:val="000000"/>
                <w:sz w:val="22"/>
                <w:szCs w:val="22"/>
              </w:rPr>
            </w:pPr>
            <w:r w:rsidRPr="00154573">
              <w:rPr>
                <w:rFonts w:ascii="Arial" w:hAnsi="Arial" w:cs="Arial"/>
                <w:color w:val="000000"/>
                <w:sz w:val="22"/>
                <w:szCs w:val="22"/>
              </w:rPr>
              <w:t>Ad 2. Nacionalni svet za kulturo poziva vlado Republike Slovenije in Ministrstvo za javno upravo, da v najkrajšem možnem času uredita stanje t.i. »matching funds« ter izplačata povračila tistim, ki so svoje projekte že zaključili še pred ureditvijo stanja.</w:t>
            </w:r>
          </w:p>
          <w:p w:rsidRPr="00154573" w:rsidR="004C548D" w:rsidP="004C548D" w:rsidRDefault="004C548D" w14:paraId="0971BC62" wp14:textId="77777777">
            <w:pPr>
              <w:rPr>
                <w:rFonts w:ascii="Arial" w:hAnsi="Arial" w:cs="Arial"/>
                <w:color w:val="000000"/>
                <w:sz w:val="22"/>
                <w:szCs w:val="22"/>
              </w:rPr>
            </w:pPr>
            <w:r w:rsidRPr="00154573">
              <w:rPr>
                <w:rFonts w:ascii="Arial" w:hAnsi="Arial" w:cs="Arial"/>
                <w:color w:val="000000"/>
                <w:sz w:val="22"/>
                <w:szCs w:val="22"/>
              </w:rPr>
              <w:t>Ad 3. Nacionalni svet za kulturo se je seznanil z vsebino dokumenta in o njem razpravljal. Svet od Ministrstva za kulturo pričakuje, da bo upoštevalo čim več predlogov, ki so jih podali člani sveta.</w:t>
            </w:r>
          </w:p>
          <w:p w:rsidRPr="00154573" w:rsidR="004C548D" w:rsidP="004C548D" w:rsidRDefault="004C548D" w14:paraId="2F84483F" wp14:textId="77777777">
            <w:pPr>
              <w:rPr>
                <w:rFonts w:ascii="Arial" w:hAnsi="Arial" w:cs="Arial"/>
                <w:color w:val="000000"/>
                <w:sz w:val="22"/>
                <w:szCs w:val="22"/>
              </w:rPr>
            </w:pPr>
            <w:r w:rsidRPr="00154573">
              <w:rPr>
                <w:rFonts w:ascii="Arial" w:hAnsi="Arial" w:cs="Arial"/>
                <w:color w:val="000000"/>
                <w:sz w:val="22"/>
                <w:szCs w:val="22"/>
              </w:rPr>
              <w:t>Ad 4. Nacionalni svet za kulturo potrjuje Vsebinski in finančni načrt Nacionalnega svet za kulturo za leta 2024.</w:t>
            </w:r>
          </w:p>
          <w:p w:rsidRPr="00154573" w:rsidR="004C548D" w:rsidP="004C548D" w:rsidRDefault="004C548D" w14:paraId="1838922F" wp14:textId="77777777">
            <w:pPr>
              <w:rPr>
                <w:rFonts w:ascii="Arial" w:hAnsi="Arial" w:cs="Arial"/>
                <w:color w:val="000000"/>
                <w:sz w:val="22"/>
                <w:szCs w:val="22"/>
              </w:rPr>
            </w:pPr>
            <w:r w:rsidRPr="00154573">
              <w:rPr>
                <w:rFonts w:ascii="Arial" w:hAnsi="Arial" w:cs="Arial"/>
                <w:color w:val="000000"/>
                <w:sz w:val="22"/>
                <w:szCs w:val="22"/>
              </w:rPr>
              <w:t>Ad 5. Nacionalni svet za kulturo se je seznanil z razvojno strategijo sodobnega plesa, katere osrednji ukrep je ustanovitev novega javnega zavoda za sodobni ples do konca leta, in sicer po modelu, ki v Sloveniji še ni preizkušen (ni razvidno, če se zgleduje po kakšnem že znanem modelu ali bo šlo za slovenski unikum). Ministrstvu za kulturo predlagamo, da pred ustanovitvijo javnega zavoda za sodobni ples oblikuje natančen strateški dokument, v katerem naj se opredeli programsko in poslovno delovanje javnega zavoda z vsemi specifikami in zagotovljenimi viri delovanja. Definirana naj bo tudi prostorska umeščenost delovanja in kadrovski načrt. Potrebno je ustvariti stabilno organizacijsko strukturo in se izogniti nedelujoči tvorbi.</w:t>
            </w:r>
          </w:p>
          <w:p w:rsidRPr="00154573" w:rsidR="004C548D" w:rsidP="004C548D" w:rsidRDefault="004C548D" w14:paraId="1F1C60BA" wp14:textId="77777777">
            <w:pPr>
              <w:rPr>
                <w:rFonts w:ascii="Arial" w:hAnsi="Arial" w:cs="Arial"/>
                <w:sz w:val="22"/>
                <w:szCs w:val="22"/>
              </w:rPr>
            </w:pPr>
            <w:r w:rsidRPr="00154573">
              <w:rPr>
                <w:rFonts w:ascii="Arial" w:hAnsi="Arial" w:cs="Arial"/>
                <w:color w:val="000000"/>
                <w:sz w:val="22"/>
                <w:szCs w:val="22"/>
              </w:rPr>
              <w:t>Ad 5. NSK je na seji 4. 3. 2024 obravnaval Predlog zakona o spremembah in dopolnitvah Zakona o javni rabi slovenščine. Predlagamo, da se črta prvi odstavek 11. člena, ki določa, da se 1. odstavek novega 15. a člena začne uveljavljati 18 mesecev od uveljavitve tega zakona, če gre za operacijske sisteme in grafične uporabniške vmesnike v elektronskih napravah, oziroma 30 mesecev od uveljavitve tega zakona, če gre za govorne uporabniške vmesnike v elektronskih napravah. Ni razloga, da se ta člen začne uporabljati 18 oz. 30 mesecev po sprejemu zakona, saj tehnologija omogoča, da je slovenski jezik v te naprave mogoče vnesti že sedaj oz. takoj po uveljavitvi zakona.</w:t>
            </w:r>
          </w:p>
        </w:tc>
      </w:tr>
    </w:tbl>
    <w:p xmlns:wp14="http://schemas.microsoft.com/office/word/2010/wordml" w:rsidR="004C548D" w:rsidP="00EF174B" w:rsidRDefault="004C548D" w14:paraId="5630AD66" wp14:textId="77777777">
      <w:pPr>
        <w:pStyle w:val="Telobesedila2"/>
        <w:spacing w:line="240" w:lineRule="auto"/>
        <w:jc w:val="both"/>
        <w:rPr>
          <w:rFonts w:ascii="Arial" w:hAnsi="Arial" w:cs="Arial"/>
          <w:sz w:val="22"/>
          <w:szCs w:val="22"/>
          <w:lang w:val="sl-SI"/>
        </w:rPr>
      </w:pPr>
    </w:p>
    <w:tbl>
      <w:tblPr>
        <w:tblW w:w="936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00"/>
        <w:gridCol w:w="7360"/>
      </w:tblGrid>
      <w:tr xmlns:wp14="http://schemas.microsoft.com/office/word/2010/wordml" w:rsidRPr="004C548D" w:rsidR="004C548D" w:rsidTr="006757C0" w14:paraId="0CF981C6" wp14:textId="77777777">
        <w:trPr>
          <w:trHeight w:val="143"/>
        </w:trPr>
        <w:tc>
          <w:tcPr>
            <w:tcW w:w="9360" w:type="dxa"/>
            <w:gridSpan w:val="2"/>
            <w:shd w:val="clear" w:color="000000" w:fill="8DB3E2"/>
            <w:vAlign w:val="center"/>
            <w:hideMark/>
          </w:tcPr>
          <w:p w:rsidRPr="004C548D" w:rsidR="004C548D" w:rsidP="001A4809" w:rsidRDefault="004C548D" w14:paraId="119CD59B" wp14:textId="77777777">
            <w:pPr>
              <w:rPr>
                <w:rFonts w:ascii="Arial" w:hAnsi="Arial" w:cs="Arial"/>
                <w:b/>
                <w:bCs/>
                <w:sz w:val="22"/>
                <w:szCs w:val="22"/>
              </w:rPr>
            </w:pPr>
            <w:r>
              <w:rPr>
                <w:rFonts w:ascii="Arial" w:hAnsi="Arial" w:cs="Arial"/>
                <w:b/>
                <w:bCs/>
                <w:sz w:val="22"/>
                <w:szCs w:val="22"/>
              </w:rPr>
              <w:t>30</w:t>
            </w:r>
            <w:r w:rsidRPr="00154573">
              <w:rPr>
                <w:rFonts w:ascii="Arial" w:hAnsi="Arial" w:cs="Arial"/>
                <w:b/>
                <w:bCs/>
                <w:sz w:val="22"/>
                <w:szCs w:val="22"/>
              </w:rPr>
              <w:t xml:space="preserve">. seja prejšnjega Nacionalnega sveta za kulturo - </w:t>
            </w:r>
            <w:r>
              <w:rPr>
                <w:rFonts w:ascii="Arial" w:hAnsi="Arial" w:cs="Arial"/>
                <w:b/>
                <w:bCs/>
                <w:sz w:val="22"/>
                <w:szCs w:val="22"/>
              </w:rPr>
              <w:t>dopisna</w:t>
            </w:r>
            <w:r w:rsidRPr="00154573">
              <w:rPr>
                <w:rFonts w:ascii="Arial" w:hAnsi="Arial" w:cs="Arial"/>
                <w:b/>
                <w:bCs/>
                <w:sz w:val="22"/>
                <w:szCs w:val="22"/>
              </w:rPr>
              <w:t>:</w:t>
            </w:r>
            <w:r>
              <w:rPr>
                <w:rFonts w:ascii="Arial" w:hAnsi="Arial" w:cs="Arial"/>
                <w:b/>
                <w:bCs/>
                <w:sz w:val="22"/>
                <w:szCs w:val="22"/>
              </w:rPr>
              <w:t xml:space="preserve"> </w:t>
            </w:r>
            <w:r w:rsidRPr="00154573">
              <w:rPr>
                <w:rFonts w:ascii="Arial" w:hAnsi="Arial" w:cs="Arial"/>
                <w:b/>
                <w:bCs/>
                <w:color w:val="000000"/>
                <w:sz w:val="22"/>
                <w:szCs w:val="22"/>
              </w:rPr>
              <w:t>22. – 24. april 2022</w:t>
            </w:r>
          </w:p>
        </w:tc>
      </w:tr>
      <w:tr xmlns:wp14="http://schemas.microsoft.com/office/word/2010/wordml" w:rsidRPr="00154573" w:rsidR="004C548D" w:rsidTr="006757C0" w14:paraId="3B7F6579" wp14:textId="77777777">
        <w:trPr>
          <w:trHeight w:val="285"/>
        </w:trPr>
        <w:tc>
          <w:tcPr>
            <w:tcW w:w="2000" w:type="dxa"/>
            <w:shd w:val="clear" w:color="auto" w:fill="auto"/>
            <w:vAlign w:val="center"/>
            <w:hideMark/>
          </w:tcPr>
          <w:p w:rsidRPr="00154573" w:rsidR="004C548D" w:rsidP="001A4809" w:rsidRDefault="004C548D" w14:paraId="481ED3DD" wp14:textId="77777777">
            <w:pPr>
              <w:rPr>
                <w:rFonts w:ascii="Arial" w:hAnsi="Arial" w:cs="Arial"/>
                <w:color w:val="000000"/>
                <w:sz w:val="22"/>
                <w:szCs w:val="22"/>
              </w:rPr>
            </w:pPr>
            <w:r w:rsidRPr="00154573">
              <w:rPr>
                <w:rFonts w:ascii="Arial" w:hAnsi="Arial" w:cs="Arial"/>
                <w:color w:val="000000"/>
                <w:sz w:val="22"/>
                <w:szCs w:val="22"/>
              </w:rPr>
              <w:t xml:space="preserve">Osrednje teme: </w:t>
            </w:r>
          </w:p>
        </w:tc>
        <w:tc>
          <w:tcPr>
            <w:tcW w:w="7360" w:type="dxa"/>
            <w:shd w:val="clear" w:color="auto" w:fill="auto"/>
            <w:vAlign w:val="center"/>
            <w:hideMark/>
          </w:tcPr>
          <w:p w:rsidRPr="00154573" w:rsidR="004C548D" w:rsidP="001A4809" w:rsidRDefault="006757C0" w14:paraId="134687D9" wp14:textId="77777777">
            <w:pPr>
              <w:rPr>
                <w:rFonts w:ascii="Arial" w:hAnsi="Arial" w:cs="Arial"/>
                <w:b/>
                <w:bCs/>
                <w:sz w:val="22"/>
                <w:szCs w:val="22"/>
              </w:rPr>
            </w:pPr>
            <w:r w:rsidRPr="00154573">
              <w:rPr>
                <w:rFonts w:ascii="Arial" w:hAnsi="Arial" w:cs="Arial"/>
                <w:b/>
                <w:bCs/>
                <w:sz w:val="22"/>
                <w:szCs w:val="22"/>
              </w:rPr>
              <w:t>Potrditev zapisnika</w:t>
            </w:r>
            <w:r w:rsidRPr="004C548D">
              <w:rPr>
                <w:rFonts w:ascii="Arial" w:hAnsi="Arial" w:cs="Arial"/>
                <w:b/>
                <w:bCs/>
                <w:sz w:val="22"/>
                <w:szCs w:val="22"/>
              </w:rPr>
              <w:t xml:space="preserve"> </w:t>
            </w:r>
          </w:p>
        </w:tc>
      </w:tr>
      <w:tr xmlns:wp14="http://schemas.microsoft.com/office/word/2010/wordml" w:rsidRPr="00154573" w:rsidR="004C548D" w:rsidTr="006757C0" w14:paraId="2B660477" wp14:textId="77777777">
        <w:trPr>
          <w:trHeight w:val="285"/>
        </w:trPr>
        <w:tc>
          <w:tcPr>
            <w:tcW w:w="2000" w:type="dxa"/>
            <w:shd w:val="clear" w:color="auto" w:fill="auto"/>
            <w:vAlign w:val="center"/>
            <w:hideMark/>
          </w:tcPr>
          <w:p w:rsidRPr="00154573" w:rsidR="004C548D" w:rsidP="001A4809" w:rsidRDefault="004C548D" w14:paraId="7C532D71" wp14:textId="77777777">
            <w:pPr>
              <w:rPr>
                <w:rFonts w:ascii="Arial" w:hAnsi="Arial" w:cs="Arial"/>
                <w:color w:val="000000"/>
                <w:sz w:val="22"/>
                <w:szCs w:val="22"/>
              </w:rPr>
            </w:pPr>
            <w:r w:rsidRPr="00154573">
              <w:rPr>
                <w:rFonts w:ascii="Arial" w:hAnsi="Arial" w:cs="Arial"/>
                <w:color w:val="000000"/>
                <w:sz w:val="22"/>
                <w:szCs w:val="22"/>
              </w:rPr>
              <w:t>Dnevni red:</w:t>
            </w:r>
          </w:p>
        </w:tc>
        <w:tc>
          <w:tcPr>
            <w:tcW w:w="7360" w:type="dxa"/>
            <w:shd w:val="clear" w:color="auto" w:fill="auto"/>
            <w:vAlign w:val="bottom"/>
            <w:hideMark/>
          </w:tcPr>
          <w:p w:rsidRPr="006757C0" w:rsidR="006757C0" w:rsidP="006757C0" w:rsidRDefault="006757C0" w14:paraId="0CFB7338" wp14:textId="77777777">
            <w:pPr>
              <w:rPr>
                <w:rFonts w:ascii="Arial" w:hAnsi="Arial" w:cs="Arial"/>
                <w:b/>
                <w:bCs/>
                <w:color w:val="000000"/>
                <w:sz w:val="22"/>
                <w:szCs w:val="22"/>
              </w:rPr>
            </w:pPr>
            <w:r w:rsidRPr="006757C0">
              <w:rPr>
                <w:rFonts w:ascii="Arial" w:hAnsi="Arial" w:cs="Arial"/>
                <w:b/>
                <w:bCs/>
                <w:color w:val="000000"/>
                <w:sz w:val="22"/>
                <w:szCs w:val="22"/>
              </w:rPr>
              <w:t xml:space="preserve">1. Potrditev zapisnika 29. seje z dne 4. marca </w:t>
            </w:r>
            <w:r>
              <w:rPr>
                <w:rFonts w:ascii="Arial" w:hAnsi="Arial" w:cs="Arial"/>
                <w:b/>
                <w:bCs/>
                <w:color w:val="000000"/>
                <w:sz w:val="22"/>
                <w:szCs w:val="22"/>
              </w:rPr>
              <w:t>2024</w:t>
            </w:r>
          </w:p>
          <w:p w:rsidRPr="006757C0" w:rsidR="004C548D" w:rsidP="004C548D" w:rsidRDefault="004C548D" w14:paraId="61829076" wp14:textId="77777777">
            <w:pPr>
              <w:rPr>
                <w:rFonts w:ascii="Arial" w:hAnsi="Arial" w:cs="Arial"/>
                <w:b/>
                <w:bCs/>
                <w:color w:val="000000"/>
                <w:sz w:val="22"/>
                <w:szCs w:val="22"/>
              </w:rPr>
            </w:pPr>
          </w:p>
        </w:tc>
      </w:tr>
      <w:tr xmlns:wp14="http://schemas.microsoft.com/office/word/2010/wordml" w:rsidRPr="00154573" w:rsidR="004C548D" w:rsidTr="006757C0" w14:paraId="339DFC25" wp14:textId="77777777">
        <w:trPr>
          <w:trHeight w:val="640"/>
        </w:trPr>
        <w:tc>
          <w:tcPr>
            <w:tcW w:w="2000" w:type="dxa"/>
            <w:shd w:val="clear" w:color="auto" w:fill="auto"/>
            <w:vAlign w:val="center"/>
            <w:hideMark/>
          </w:tcPr>
          <w:p w:rsidRPr="00154573" w:rsidR="004C548D" w:rsidP="001A4809" w:rsidRDefault="004C548D" w14:paraId="6462F84C" wp14:textId="77777777">
            <w:pPr>
              <w:rPr>
                <w:rFonts w:ascii="Arial" w:hAnsi="Arial" w:cs="Arial"/>
                <w:color w:val="000000"/>
                <w:sz w:val="22"/>
                <w:szCs w:val="22"/>
              </w:rPr>
            </w:pPr>
            <w:r w:rsidRPr="00154573">
              <w:rPr>
                <w:rFonts w:ascii="Arial" w:hAnsi="Arial" w:cs="Arial"/>
                <w:color w:val="000000"/>
                <w:sz w:val="22"/>
                <w:szCs w:val="22"/>
              </w:rPr>
              <w:t>Sklepi (na podlagi točk dnevnega reda):</w:t>
            </w:r>
          </w:p>
        </w:tc>
        <w:tc>
          <w:tcPr>
            <w:tcW w:w="7360" w:type="dxa"/>
            <w:shd w:val="clear" w:color="auto" w:fill="auto"/>
            <w:vAlign w:val="center"/>
            <w:hideMark/>
          </w:tcPr>
          <w:p w:rsidRPr="006757C0" w:rsidR="006757C0" w:rsidP="001A4809" w:rsidRDefault="006757C0" w14:paraId="7B0A5B03" wp14:textId="77777777">
            <w:pPr>
              <w:rPr>
                <w:rFonts w:ascii="Arial" w:hAnsi="Arial" w:cs="Arial"/>
                <w:sz w:val="22"/>
                <w:szCs w:val="22"/>
              </w:rPr>
            </w:pPr>
            <w:r w:rsidRPr="006757C0">
              <w:rPr>
                <w:rFonts w:ascii="Arial" w:hAnsi="Arial" w:cs="Arial"/>
                <w:sz w:val="22"/>
                <w:szCs w:val="22"/>
              </w:rPr>
              <w:t xml:space="preserve">Ad 1. </w:t>
            </w:r>
            <w:r w:rsidRPr="006757C0">
              <w:rPr>
                <w:rFonts w:ascii="Arial" w:hAnsi="Arial" w:cs="Arial"/>
                <w:color w:val="000000"/>
                <w:sz w:val="22"/>
                <w:szCs w:val="22"/>
              </w:rPr>
              <w:t>Nacionalni svet za kulturo potrjuje zapisnik 29. seje Nacionalnega sveta za kulturo.</w:t>
            </w:r>
          </w:p>
        </w:tc>
      </w:tr>
    </w:tbl>
    <w:p xmlns:wp14="http://schemas.microsoft.com/office/word/2010/wordml" w:rsidR="004C548D" w:rsidP="00EF174B" w:rsidRDefault="004C548D" w14:paraId="2BA226A1" wp14:textId="77777777">
      <w:pPr>
        <w:pStyle w:val="Telobesedila2"/>
        <w:spacing w:line="240" w:lineRule="auto"/>
        <w:jc w:val="both"/>
        <w:rPr>
          <w:rFonts w:ascii="Arial" w:hAnsi="Arial" w:cs="Arial"/>
          <w:sz w:val="22"/>
          <w:szCs w:val="22"/>
          <w:lang w:val="sl-SI"/>
        </w:rPr>
      </w:pPr>
    </w:p>
    <w:tbl>
      <w:tblPr>
        <w:tblW w:w="9360" w:type="dxa"/>
        <w:tblInd w:w="70" w:type="dxa"/>
        <w:tblCellMar>
          <w:left w:w="70" w:type="dxa"/>
          <w:right w:w="70" w:type="dxa"/>
        </w:tblCellMar>
        <w:tblLook w:val="04A0" w:firstRow="1" w:lastRow="0" w:firstColumn="1" w:lastColumn="0" w:noHBand="0" w:noVBand="1"/>
      </w:tblPr>
      <w:tblGrid>
        <w:gridCol w:w="2000"/>
        <w:gridCol w:w="7360"/>
      </w:tblGrid>
      <w:tr xmlns:wp14="http://schemas.microsoft.com/office/word/2010/wordml" w:rsidRPr="004C548D" w:rsidR="004C548D" w:rsidTr="006757C0" w14:paraId="156BBEB9" wp14:textId="77777777">
        <w:trPr>
          <w:trHeight w:val="143"/>
        </w:trPr>
        <w:tc>
          <w:tcPr>
            <w:tcW w:w="9360" w:type="dxa"/>
            <w:gridSpan w:val="2"/>
            <w:tcBorders>
              <w:top w:val="single" w:color="auto" w:sz="4" w:space="0"/>
              <w:left w:val="single" w:color="auto" w:sz="4" w:space="0"/>
              <w:bottom w:val="single" w:color="auto" w:sz="4" w:space="0"/>
              <w:right w:val="single" w:color="auto" w:sz="4" w:space="0"/>
            </w:tcBorders>
            <w:shd w:val="clear" w:color="000000" w:fill="8DB3E2"/>
            <w:vAlign w:val="center"/>
            <w:hideMark/>
          </w:tcPr>
          <w:p w:rsidRPr="004C548D" w:rsidR="004C548D" w:rsidP="004C548D" w:rsidRDefault="004C548D" w14:paraId="0AE70153" wp14:textId="77777777">
            <w:pPr>
              <w:rPr>
                <w:rFonts w:ascii="Arial" w:hAnsi="Arial" w:cs="Arial"/>
                <w:b/>
                <w:bCs/>
                <w:sz w:val="22"/>
                <w:szCs w:val="22"/>
              </w:rPr>
            </w:pPr>
            <w:r w:rsidRPr="00154573">
              <w:rPr>
                <w:rFonts w:ascii="Arial" w:hAnsi="Arial" w:cs="Arial"/>
                <w:b/>
                <w:bCs/>
                <w:sz w:val="22"/>
                <w:szCs w:val="22"/>
              </w:rPr>
              <w:t>1. seja novega sestava Nacionalnega sveta za kulturo</w:t>
            </w:r>
            <w:r>
              <w:rPr>
                <w:rFonts w:ascii="Arial" w:hAnsi="Arial" w:cs="Arial"/>
                <w:b/>
                <w:bCs/>
                <w:sz w:val="22"/>
                <w:szCs w:val="22"/>
              </w:rPr>
              <w:t xml:space="preserve"> – redna: </w:t>
            </w:r>
            <w:r>
              <w:rPr>
                <w:rFonts w:ascii="Arial" w:hAnsi="Arial" w:cs="Arial"/>
                <w:b/>
                <w:bCs/>
                <w:color w:val="000000"/>
                <w:sz w:val="22"/>
                <w:szCs w:val="22"/>
              </w:rPr>
              <w:t>22</w:t>
            </w:r>
            <w:r w:rsidRPr="00154573">
              <w:rPr>
                <w:rFonts w:ascii="Arial" w:hAnsi="Arial" w:cs="Arial"/>
                <w:b/>
                <w:bCs/>
                <w:color w:val="000000"/>
                <w:sz w:val="22"/>
                <w:szCs w:val="22"/>
              </w:rPr>
              <w:t>. 1</w:t>
            </w:r>
            <w:r>
              <w:rPr>
                <w:rFonts w:ascii="Arial" w:hAnsi="Arial" w:cs="Arial"/>
                <w:b/>
                <w:bCs/>
                <w:color w:val="000000"/>
                <w:sz w:val="22"/>
                <w:szCs w:val="22"/>
              </w:rPr>
              <w:t>0</w:t>
            </w:r>
            <w:r w:rsidRPr="00154573">
              <w:rPr>
                <w:rFonts w:ascii="Arial" w:hAnsi="Arial" w:cs="Arial"/>
                <w:b/>
                <w:bCs/>
                <w:color w:val="000000"/>
                <w:sz w:val="22"/>
                <w:szCs w:val="22"/>
              </w:rPr>
              <w:t>. 2024</w:t>
            </w:r>
          </w:p>
        </w:tc>
      </w:tr>
      <w:tr xmlns:wp14="http://schemas.microsoft.com/office/word/2010/wordml" w:rsidRPr="00154573" w:rsidR="004C548D" w:rsidTr="006757C0" w14:paraId="44C48872" wp14:textId="77777777">
        <w:trPr>
          <w:trHeight w:val="285"/>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154573" w:rsidR="004C548D" w:rsidP="001A4809" w:rsidRDefault="004C548D" w14:paraId="7B6C81DC" wp14:textId="77777777">
            <w:pPr>
              <w:rPr>
                <w:rFonts w:ascii="Arial" w:hAnsi="Arial" w:cs="Arial"/>
                <w:color w:val="000000"/>
                <w:sz w:val="22"/>
                <w:szCs w:val="22"/>
              </w:rPr>
            </w:pPr>
            <w:r w:rsidRPr="00154573">
              <w:rPr>
                <w:rFonts w:ascii="Arial" w:hAnsi="Arial" w:cs="Arial"/>
                <w:color w:val="000000"/>
                <w:sz w:val="22"/>
                <w:szCs w:val="22"/>
              </w:rPr>
              <w:t xml:space="preserve">Osrednje teme: </w:t>
            </w:r>
          </w:p>
        </w:tc>
        <w:tc>
          <w:tcPr>
            <w:tcW w:w="7360" w:type="dxa"/>
            <w:tcBorders>
              <w:top w:val="single" w:color="auto" w:sz="4" w:space="0"/>
              <w:left w:val="nil"/>
              <w:bottom w:val="single" w:color="auto" w:sz="4" w:space="0"/>
              <w:right w:val="single" w:color="auto" w:sz="4" w:space="0"/>
            </w:tcBorders>
            <w:shd w:val="clear" w:color="auto" w:fill="auto"/>
            <w:vAlign w:val="center"/>
            <w:hideMark/>
          </w:tcPr>
          <w:p w:rsidRPr="00154573" w:rsidR="004C548D" w:rsidP="001A4809" w:rsidRDefault="006757C0" w14:paraId="4271BACE" wp14:textId="77777777">
            <w:pPr>
              <w:rPr>
                <w:rFonts w:ascii="Arial" w:hAnsi="Arial" w:cs="Arial"/>
                <w:b/>
                <w:bCs/>
                <w:sz w:val="22"/>
                <w:szCs w:val="22"/>
              </w:rPr>
            </w:pPr>
            <w:r w:rsidRPr="004C548D">
              <w:rPr>
                <w:rFonts w:ascii="Arial" w:hAnsi="Arial" w:cs="Arial"/>
                <w:b/>
                <w:bCs/>
                <w:sz w:val="22"/>
                <w:szCs w:val="22"/>
              </w:rPr>
              <w:t>Predlog Zakona o spremembah in dopolnitvah Zakona o uresničevanju javnega interesa za kulturo</w:t>
            </w:r>
          </w:p>
        </w:tc>
      </w:tr>
      <w:tr xmlns:wp14="http://schemas.microsoft.com/office/word/2010/wordml" w:rsidRPr="00154573" w:rsidR="004C548D" w:rsidTr="006757C0" w14:paraId="604F54BC" wp14:textId="77777777">
        <w:trPr>
          <w:trHeight w:val="285"/>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154573" w:rsidR="004C548D" w:rsidP="001A4809" w:rsidRDefault="004C548D" w14:paraId="7AE873C8" wp14:textId="77777777">
            <w:pPr>
              <w:rPr>
                <w:rFonts w:ascii="Arial" w:hAnsi="Arial" w:cs="Arial"/>
                <w:color w:val="000000"/>
                <w:sz w:val="22"/>
                <w:szCs w:val="22"/>
              </w:rPr>
            </w:pPr>
            <w:r w:rsidRPr="00154573">
              <w:rPr>
                <w:rFonts w:ascii="Arial" w:hAnsi="Arial" w:cs="Arial"/>
                <w:color w:val="000000"/>
                <w:sz w:val="22"/>
                <w:szCs w:val="22"/>
              </w:rPr>
              <w:t>Dnevni red:</w:t>
            </w:r>
          </w:p>
        </w:tc>
        <w:tc>
          <w:tcPr>
            <w:tcW w:w="7360" w:type="dxa"/>
            <w:tcBorders>
              <w:top w:val="single" w:color="auto" w:sz="4" w:space="0"/>
              <w:left w:val="nil"/>
              <w:bottom w:val="single" w:color="auto" w:sz="4" w:space="0"/>
              <w:right w:val="single" w:color="auto" w:sz="4" w:space="0"/>
            </w:tcBorders>
            <w:shd w:val="clear" w:color="auto" w:fill="auto"/>
            <w:vAlign w:val="bottom"/>
            <w:hideMark/>
          </w:tcPr>
          <w:p w:rsidR="006757C0" w:rsidP="006757C0" w:rsidRDefault="006757C0" w14:paraId="6BB8401C" wp14:textId="77777777">
            <w:pPr>
              <w:rPr>
                <w:rFonts w:ascii="Arial" w:hAnsi="Arial" w:cs="Arial"/>
                <w:b/>
                <w:bCs/>
                <w:color w:val="000000"/>
                <w:sz w:val="22"/>
                <w:szCs w:val="22"/>
              </w:rPr>
            </w:pPr>
            <w:r>
              <w:rPr>
                <w:rFonts w:ascii="Arial" w:hAnsi="Arial" w:cs="Arial"/>
                <w:b/>
                <w:bCs/>
                <w:color w:val="000000"/>
                <w:sz w:val="22"/>
                <w:szCs w:val="22"/>
              </w:rPr>
              <w:t xml:space="preserve">1. </w:t>
            </w:r>
            <w:r w:rsidRPr="004C548D">
              <w:rPr>
                <w:rFonts w:ascii="Arial" w:hAnsi="Arial" w:cs="Arial"/>
                <w:b/>
                <w:bCs/>
                <w:color w:val="000000"/>
                <w:sz w:val="22"/>
                <w:szCs w:val="22"/>
              </w:rPr>
              <w:t>Pregled obravnavanih tem in sprejetih sklepov v času predhodnega sklica Nacionalnega sveta z kulturo (2019-2024)</w:t>
            </w:r>
          </w:p>
          <w:p w:rsidR="006757C0" w:rsidP="006757C0" w:rsidRDefault="006757C0" w14:paraId="2B7F5F5B" wp14:textId="77777777">
            <w:pPr>
              <w:rPr>
                <w:rFonts w:ascii="Arial" w:hAnsi="Arial" w:cs="Arial"/>
                <w:b/>
                <w:bCs/>
                <w:color w:val="000000"/>
                <w:sz w:val="22"/>
                <w:szCs w:val="22"/>
              </w:rPr>
            </w:pPr>
            <w:r>
              <w:rPr>
                <w:rFonts w:ascii="Arial" w:hAnsi="Arial" w:cs="Arial"/>
                <w:b/>
                <w:bCs/>
                <w:color w:val="000000"/>
                <w:sz w:val="22"/>
                <w:szCs w:val="22"/>
              </w:rPr>
              <w:t>2</w:t>
            </w:r>
            <w:r w:rsidRPr="004C548D">
              <w:rPr>
                <w:rFonts w:ascii="Arial" w:hAnsi="Arial" w:cs="Arial"/>
                <w:b/>
                <w:bCs/>
                <w:color w:val="000000"/>
                <w:sz w:val="22"/>
                <w:szCs w:val="22"/>
              </w:rPr>
              <w:t>.</w:t>
            </w:r>
            <w:r>
              <w:rPr>
                <w:rFonts w:ascii="Arial" w:hAnsi="Arial" w:cs="Arial"/>
                <w:b/>
                <w:bCs/>
                <w:color w:val="000000"/>
                <w:sz w:val="22"/>
                <w:szCs w:val="22"/>
              </w:rPr>
              <w:t xml:space="preserve"> </w:t>
            </w:r>
            <w:r w:rsidRPr="004C548D">
              <w:rPr>
                <w:rFonts w:ascii="Arial" w:hAnsi="Arial" w:cs="Arial"/>
                <w:b/>
                <w:bCs/>
                <w:color w:val="000000"/>
                <w:sz w:val="22"/>
                <w:szCs w:val="22"/>
              </w:rPr>
              <w:t>Predlog Zakona o spremembah in dopolnitvah Zakona o uresničevanju javnega interesa za kulturo (ZUJIK-I)</w:t>
            </w:r>
          </w:p>
          <w:p w:rsidRPr="004C548D" w:rsidR="006757C0" w:rsidP="006757C0" w:rsidRDefault="006757C0" w14:paraId="2A14BC59" wp14:textId="77777777">
            <w:pPr>
              <w:rPr>
                <w:rFonts w:ascii="Arial" w:hAnsi="Arial" w:cs="Arial"/>
                <w:b/>
                <w:bCs/>
                <w:color w:val="000000"/>
                <w:sz w:val="22"/>
                <w:szCs w:val="22"/>
              </w:rPr>
            </w:pPr>
            <w:r>
              <w:rPr>
                <w:rFonts w:ascii="Arial" w:hAnsi="Arial" w:cs="Arial"/>
                <w:b/>
                <w:bCs/>
                <w:color w:val="000000"/>
                <w:sz w:val="22"/>
                <w:szCs w:val="22"/>
              </w:rPr>
              <w:t>3</w:t>
            </w:r>
            <w:r w:rsidRPr="004C548D">
              <w:rPr>
                <w:rFonts w:ascii="Arial" w:hAnsi="Arial" w:cs="Arial"/>
                <w:b/>
                <w:bCs/>
                <w:color w:val="000000"/>
                <w:sz w:val="22"/>
                <w:szCs w:val="22"/>
              </w:rPr>
              <w:t>.</w:t>
            </w:r>
            <w:r>
              <w:rPr>
                <w:rFonts w:ascii="Arial" w:hAnsi="Arial" w:cs="Arial"/>
                <w:b/>
                <w:bCs/>
                <w:color w:val="000000"/>
                <w:sz w:val="22"/>
                <w:szCs w:val="22"/>
              </w:rPr>
              <w:t xml:space="preserve"> </w:t>
            </w:r>
            <w:r w:rsidRPr="004C548D">
              <w:rPr>
                <w:rFonts w:ascii="Arial" w:hAnsi="Arial" w:cs="Arial"/>
                <w:b/>
                <w:bCs/>
                <w:color w:val="000000"/>
                <w:sz w:val="22"/>
                <w:szCs w:val="22"/>
              </w:rPr>
              <w:t>Načrtovanje vsebinskega in finančnega načrta Nacionalnega sveta za kulturo za leto 2025</w:t>
            </w:r>
          </w:p>
          <w:p w:rsidRPr="004C548D" w:rsidR="006757C0" w:rsidP="006757C0" w:rsidRDefault="006757C0" w14:paraId="47EAEB85" wp14:textId="77777777">
            <w:pPr>
              <w:rPr>
                <w:rFonts w:ascii="Arial" w:hAnsi="Arial" w:cs="Arial"/>
                <w:b/>
                <w:bCs/>
                <w:color w:val="000000"/>
                <w:sz w:val="22"/>
                <w:szCs w:val="22"/>
              </w:rPr>
            </w:pPr>
            <w:r>
              <w:rPr>
                <w:rFonts w:ascii="Arial" w:hAnsi="Arial" w:cs="Arial"/>
                <w:b/>
                <w:bCs/>
                <w:color w:val="000000"/>
                <w:sz w:val="22"/>
                <w:szCs w:val="22"/>
              </w:rPr>
              <w:t>4</w:t>
            </w:r>
            <w:r w:rsidRPr="004C548D">
              <w:rPr>
                <w:rFonts w:ascii="Arial" w:hAnsi="Arial" w:cs="Arial"/>
                <w:b/>
                <w:bCs/>
                <w:color w:val="000000"/>
                <w:sz w:val="22"/>
                <w:szCs w:val="22"/>
              </w:rPr>
              <w:t>.</w:t>
            </w:r>
            <w:r>
              <w:rPr>
                <w:rFonts w:ascii="Arial" w:hAnsi="Arial" w:cs="Arial"/>
                <w:b/>
                <w:bCs/>
                <w:color w:val="000000"/>
                <w:sz w:val="22"/>
                <w:szCs w:val="22"/>
              </w:rPr>
              <w:t xml:space="preserve"> </w:t>
            </w:r>
            <w:r w:rsidRPr="004C548D">
              <w:rPr>
                <w:rFonts w:ascii="Arial" w:hAnsi="Arial" w:cs="Arial"/>
                <w:b/>
                <w:bCs/>
                <w:color w:val="000000"/>
                <w:sz w:val="22"/>
                <w:szCs w:val="22"/>
              </w:rPr>
              <w:t xml:space="preserve">Načrtovanje preostalih sej in obravnavanih tematik v letu 2024 </w:t>
            </w:r>
            <w:r>
              <w:rPr>
                <w:rFonts w:ascii="Arial" w:hAnsi="Arial" w:cs="Arial"/>
                <w:b/>
                <w:bCs/>
                <w:color w:val="000000"/>
                <w:sz w:val="22"/>
                <w:szCs w:val="22"/>
              </w:rPr>
              <w:t xml:space="preserve"> </w:t>
            </w:r>
          </w:p>
          <w:p w:rsidRPr="00154573" w:rsidR="004C548D" w:rsidP="006757C0" w:rsidRDefault="006757C0" w14:paraId="30D1CB69" wp14:textId="77777777">
            <w:pPr>
              <w:rPr>
                <w:rFonts w:ascii="Arial" w:hAnsi="Arial" w:cs="Arial"/>
                <w:color w:val="000000"/>
                <w:sz w:val="22"/>
                <w:szCs w:val="22"/>
              </w:rPr>
            </w:pPr>
            <w:r>
              <w:rPr>
                <w:rFonts w:ascii="Arial" w:hAnsi="Arial" w:cs="Arial"/>
                <w:b/>
                <w:bCs/>
                <w:color w:val="000000"/>
                <w:sz w:val="22"/>
                <w:szCs w:val="22"/>
              </w:rPr>
              <w:t>5</w:t>
            </w:r>
            <w:r w:rsidRPr="004C548D">
              <w:rPr>
                <w:rFonts w:ascii="Arial" w:hAnsi="Arial" w:cs="Arial"/>
                <w:b/>
                <w:bCs/>
                <w:color w:val="000000"/>
                <w:sz w:val="22"/>
                <w:szCs w:val="22"/>
              </w:rPr>
              <w:t>.</w:t>
            </w:r>
            <w:r>
              <w:rPr>
                <w:rFonts w:ascii="Arial" w:hAnsi="Arial" w:cs="Arial"/>
                <w:b/>
                <w:bCs/>
                <w:color w:val="000000"/>
                <w:sz w:val="22"/>
                <w:szCs w:val="22"/>
              </w:rPr>
              <w:t xml:space="preserve"> </w:t>
            </w:r>
            <w:r w:rsidRPr="004C548D">
              <w:rPr>
                <w:rFonts w:ascii="Arial" w:hAnsi="Arial" w:cs="Arial"/>
                <w:b/>
                <w:bCs/>
                <w:color w:val="000000"/>
                <w:sz w:val="22"/>
                <w:szCs w:val="22"/>
              </w:rPr>
              <w:t>Spremembe Poslovnika Nacionalnega sveta za kulturo</w:t>
            </w:r>
          </w:p>
        </w:tc>
      </w:tr>
      <w:tr xmlns:wp14="http://schemas.microsoft.com/office/word/2010/wordml" w:rsidRPr="00154573" w:rsidR="004C548D" w:rsidTr="006757C0" w14:paraId="2F160E2C" wp14:textId="77777777">
        <w:trPr>
          <w:trHeight w:val="640"/>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154573" w:rsidR="004C548D" w:rsidP="001A4809" w:rsidRDefault="004C548D" w14:paraId="2460B914" wp14:textId="77777777">
            <w:pPr>
              <w:rPr>
                <w:rFonts w:ascii="Arial" w:hAnsi="Arial" w:cs="Arial"/>
                <w:color w:val="000000"/>
                <w:sz w:val="22"/>
                <w:szCs w:val="22"/>
              </w:rPr>
            </w:pPr>
            <w:r w:rsidRPr="00154573">
              <w:rPr>
                <w:rFonts w:ascii="Arial" w:hAnsi="Arial" w:cs="Arial"/>
                <w:color w:val="000000"/>
                <w:sz w:val="22"/>
                <w:szCs w:val="22"/>
              </w:rPr>
              <w:t>Sklepi (na podlagi točk dnevnega reda):</w:t>
            </w:r>
          </w:p>
        </w:tc>
        <w:tc>
          <w:tcPr>
            <w:tcW w:w="7360" w:type="dxa"/>
            <w:tcBorders>
              <w:top w:val="single" w:color="auto" w:sz="4" w:space="0"/>
              <w:left w:val="nil"/>
              <w:bottom w:val="single" w:color="auto" w:sz="4" w:space="0"/>
              <w:right w:val="single" w:color="auto" w:sz="4" w:space="0"/>
            </w:tcBorders>
            <w:shd w:val="clear" w:color="auto" w:fill="auto"/>
            <w:vAlign w:val="center"/>
            <w:hideMark/>
          </w:tcPr>
          <w:p w:rsidR="006757C0" w:rsidP="006757C0" w:rsidRDefault="006757C0" w14:paraId="2DB8004C" wp14:textId="77777777">
            <w:pPr>
              <w:rPr>
                <w:rFonts w:ascii="Arial" w:hAnsi="Arial" w:cs="Arial"/>
                <w:sz w:val="22"/>
                <w:szCs w:val="22"/>
              </w:rPr>
            </w:pPr>
            <w:r w:rsidRPr="006757C0">
              <w:rPr>
                <w:rFonts w:ascii="Arial" w:hAnsi="Arial" w:cs="Arial"/>
                <w:sz w:val="22"/>
                <w:szCs w:val="22"/>
              </w:rPr>
              <w:t xml:space="preserve">Ad </w:t>
            </w:r>
            <w:r>
              <w:rPr>
                <w:rFonts w:ascii="Arial" w:hAnsi="Arial" w:cs="Arial"/>
                <w:sz w:val="22"/>
                <w:szCs w:val="22"/>
              </w:rPr>
              <w:t xml:space="preserve">2. </w:t>
            </w:r>
            <w:r w:rsidRPr="006757C0">
              <w:rPr>
                <w:rFonts w:ascii="Arial" w:hAnsi="Arial" w:cs="Arial"/>
                <w:sz w:val="22"/>
                <w:szCs w:val="22"/>
              </w:rPr>
              <w:t>Nacionalni svet za kulturo se je seznanil z ZUJIK I in ministrstvu predlaga, da se bolj jasno formulira člen, ki uvaja drsni cenzus za samostojne delavce v kulturi.</w:t>
            </w:r>
          </w:p>
          <w:p w:rsidR="006757C0" w:rsidP="006757C0" w:rsidRDefault="006757C0" w14:paraId="64575498" wp14:textId="77777777">
            <w:pPr>
              <w:rPr>
                <w:rFonts w:ascii="Arial" w:hAnsi="Arial" w:cs="Arial"/>
                <w:sz w:val="22"/>
                <w:szCs w:val="22"/>
              </w:rPr>
            </w:pPr>
            <w:r>
              <w:rPr>
                <w:rFonts w:ascii="Arial" w:hAnsi="Arial" w:cs="Arial"/>
                <w:sz w:val="22"/>
                <w:szCs w:val="22"/>
              </w:rPr>
              <w:t xml:space="preserve">Ad 2. </w:t>
            </w:r>
            <w:r w:rsidRPr="006757C0">
              <w:rPr>
                <w:rFonts w:ascii="Arial" w:hAnsi="Arial" w:cs="Arial"/>
                <w:sz w:val="22"/>
                <w:szCs w:val="22"/>
              </w:rPr>
              <w:t>Ministrstvu se predlaga, da v okviru ZUJIK I bolje pojasni, kakšne so naloge Kulturniške zbornice Slovenije in kako bo potekalo njeno financiranje.</w:t>
            </w:r>
          </w:p>
          <w:p w:rsidR="006757C0" w:rsidP="006757C0" w:rsidRDefault="006757C0" w14:paraId="4322DCA8" wp14:textId="77777777">
            <w:pPr>
              <w:rPr>
                <w:rFonts w:ascii="Arial" w:hAnsi="Arial" w:cs="Arial"/>
                <w:sz w:val="22"/>
                <w:szCs w:val="22"/>
              </w:rPr>
            </w:pPr>
            <w:r>
              <w:rPr>
                <w:rFonts w:ascii="Arial" w:hAnsi="Arial" w:cs="Arial"/>
                <w:sz w:val="22"/>
                <w:szCs w:val="22"/>
              </w:rPr>
              <w:t xml:space="preserve">Ad 2. </w:t>
            </w:r>
            <w:r w:rsidRPr="006757C0">
              <w:rPr>
                <w:rFonts w:ascii="Arial" w:hAnsi="Arial" w:cs="Arial"/>
                <w:sz w:val="22"/>
                <w:szCs w:val="22"/>
              </w:rPr>
              <w:t>Ministrstvu se predlaga, da preveri možnosti več kot tretjinskega spreminjanja strateškega načrta javnega zavoda ob prihodu novega direktorja.</w:t>
            </w:r>
          </w:p>
          <w:p w:rsidR="006757C0" w:rsidP="006757C0" w:rsidRDefault="006757C0" w14:paraId="7CEE1857" wp14:textId="77777777">
            <w:pPr>
              <w:rPr>
                <w:rFonts w:ascii="Arial" w:hAnsi="Arial" w:cs="Arial"/>
                <w:sz w:val="22"/>
                <w:szCs w:val="22"/>
              </w:rPr>
            </w:pPr>
            <w:r>
              <w:rPr>
                <w:rFonts w:ascii="Arial" w:hAnsi="Arial" w:cs="Arial"/>
                <w:sz w:val="22"/>
                <w:szCs w:val="22"/>
              </w:rPr>
              <w:t xml:space="preserve">Ad 2. </w:t>
            </w:r>
            <w:r w:rsidRPr="006757C0">
              <w:rPr>
                <w:rFonts w:ascii="Arial" w:hAnsi="Arial" w:cs="Arial"/>
                <w:sz w:val="22"/>
                <w:szCs w:val="22"/>
              </w:rPr>
              <w:t>Ministrstvu se predlaga, da preveri smiselnost opredelitve na poklicne in prostočasne nevladne organizacije v ZUJIK I.</w:t>
            </w:r>
          </w:p>
          <w:p w:rsidR="006757C0" w:rsidP="006757C0" w:rsidRDefault="006757C0" w14:paraId="5F46CEDB" wp14:textId="77777777">
            <w:pPr>
              <w:rPr>
                <w:rFonts w:ascii="Arial" w:hAnsi="Arial" w:cs="Arial"/>
                <w:sz w:val="22"/>
                <w:szCs w:val="22"/>
              </w:rPr>
            </w:pPr>
            <w:r>
              <w:rPr>
                <w:rFonts w:ascii="Arial" w:hAnsi="Arial" w:cs="Arial"/>
                <w:sz w:val="22"/>
                <w:szCs w:val="22"/>
              </w:rPr>
              <w:t xml:space="preserve">Ad 2. </w:t>
            </w:r>
            <w:r w:rsidRPr="006757C0">
              <w:rPr>
                <w:rFonts w:ascii="Arial" w:hAnsi="Arial" w:cs="Arial"/>
                <w:sz w:val="22"/>
                <w:szCs w:val="22"/>
              </w:rPr>
              <w:t>Ministrstvu se predlaga, da razmisli, kako bi sistematično razvijalo vključevanje kulture v programe drugih ministrstev.</w:t>
            </w:r>
          </w:p>
          <w:p w:rsidRPr="006757C0" w:rsidR="004C548D" w:rsidP="006757C0" w:rsidRDefault="006757C0" w14:paraId="14F67EC1" wp14:textId="77777777">
            <w:pPr>
              <w:rPr>
                <w:rFonts w:ascii="Arial" w:hAnsi="Arial" w:cs="Arial"/>
                <w:sz w:val="22"/>
                <w:szCs w:val="22"/>
              </w:rPr>
            </w:pPr>
            <w:r>
              <w:rPr>
                <w:rFonts w:ascii="Arial" w:hAnsi="Arial" w:cs="Arial"/>
                <w:sz w:val="22"/>
                <w:szCs w:val="22"/>
              </w:rPr>
              <w:t xml:space="preserve">Ad 2. </w:t>
            </w:r>
            <w:r w:rsidRPr="006757C0">
              <w:rPr>
                <w:rFonts w:ascii="Arial" w:hAnsi="Arial" w:cs="Arial"/>
                <w:sz w:val="22"/>
                <w:szCs w:val="22"/>
              </w:rPr>
              <w:t>Ministrstvu se predlaga razmislek o prenosu pooblastil iz Kulturniške zbornice na strokovna stanovska društva in se posledično izogne možni politični odločitvi o statusu samozaposlenih.</w:t>
            </w:r>
          </w:p>
        </w:tc>
      </w:tr>
    </w:tbl>
    <w:p xmlns:wp14="http://schemas.microsoft.com/office/word/2010/wordml" w:rsidR="004C548D" w:rsidP="00EF174B" w:rsidRDefault="004C548D" w14:paraId="17AD93B2" wp14:textId="77777777">
      <w:pPr>
        <w:pStyle w:val="Telobesedila2"/>
        <w:spacing w:line="240" w:lineRule="auto"/>
        <w:jc w:val="both"/>
        <w:rPr>
          <w:rFonts w:ascii="Arial" w:hAnsi="Arial" w:cs="Arial"/>
          <w:sz w:val="22"/>
          <w:szCs w:val="22"/>
          <w:lang w:val="sl-SI"/>
        </w:rPr>
      </w:pPr>
    </w:p>
    <w:p xmlns:wp14="http://schemas.microsoft.com/office/word/2010/wordml" w:rsidR="006757C0" w:rsidP="00EF174B" w:rsidRDefault="006757C0" w14:paraId="0DE4B5B7" wp14:textId="77777777">
      <w:pPr>
        <w:pStyle w:val="Telobesedila2"/>
        <w:spacing w:line="240" w:lineRule="auto"/>
        <w:jc w:val="both"/>
        <w:rPr>
          <w:rFonts w:ascii="Arial" w:hAnsi="Arial" w:cs="Arial"/>
          <w:sz w:val="22"/>
          <w:szCs w:val="22"/>
          <w:lang w:val="sl-SI"/>
        </w:rPr>
      </w:pPr>
    </w:p>
    <w:tbl>
      <w:tblPr>
        <w:tblW w:w="936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00"/>
        <w:gridCol w:w="7360"/>
      </w:tblGrid>
      <w:tr xmlns:wp14="http://schemas.microsoft.com/office/word/2010/wordml" w:rsidRPr="004C548D" w:rsidR="004C548D" w:rsidTr="006757C0" w14:paraId="7816439A" wp14:textId="77777777">
        <w:trPr>
          <w:trHeight w:val="143"/>
        </w:trPr>
        <w:tc>
          <w:tcPr>
            <w:tcW w:w="9360" w:type="dxa"/>
            <w:gridSpan w:val="2"/>
            <w:shd w:val="clear" w:color="000000" w:fill="8DB3E2"/>
            <w:vAlign w:val="center"/>
            <w:hideMark/>
          </w:tcPr>
          <w:p w:rsidRPr="004C548D" w:rsidR="004C548D" w:rsidP="004C548D" w:rsidRDefault="004C548D" w14:paraId="01920F0E" wp14:textId="77777777">
            <w:pPr>
              <w:rPr>
                <w:rFonts w:ascii="Arial" w:hAnsi="Arial" w:cs="Arial"/>
                <w:b/>
                <w:bCs/>
                <w:sz w:val="22"/>
                <w:szCs w:val="22"/>
              </w:rPr>
            </w:pPr>
            <w:r>
              <w:rPr>
                <w:rFonts w:ascii="Arial" w:hAnsi="Arial" w:cs="Arial"/>
                <w:b/>
                <w:bCs/>
                <w:sz w:val="22"/>
                <w:szCs w:val="22"/>
              </w:rPr>
              <w:t>2</w:t>
            </w:r>
            <w:r w:rsidRPr="00154573">
              <w:rPr>
                <w:rFonts w:ascii="Arial" w:hAnsi="Arial" w:cs="Arial"/>
                <w:b/>
                <w:bCs/>
                <w:sz w:val="22"/>
                <w:szCs w:val="22"/>
              </w:rPr>
              <w:t>. seja novega sestava Nacionalnega sveta za kulturo</w:t>
            </w:r>
            <w:r>
              <w:rPr>
                <w:rFonts w:ascii="Arial" w:hAnsi="Arial" w:cs="Arial"/>
                <w:b/>
                <w:bCs/>
                <w:sz w:val="22"/>
                <w:szCs w:val="22"/>
              </w:rPr>
              <w:t xml:space="preserve"> – redna: </w:t>
            </w:r>
            <w:r w:rsidRPr="00154573">
              <w:rPr>
                <w:rFonts w:ascii="Arial" w:hAnsi="Arial" w:cs="Arial"/>
                <w:b/>
                <w:bCs/>
                <w:color w:val="000000"/>
                <w:sz w:val="22"/>
                <w:szCs w:val="22"/>
              </w:rPr>
              <w:t>2</w:t>
            </w:r>
            <w:r>
              <w:rPr>
                <w:rFonts w:ascii="Arial" w:hAnsi="Arial" w:cs="Arial"/>
                <w:b/>
                <w:bCs/>
                <w:color w:val="000000"/>
                <w:sz w:val="22"/>
                <w:szCs w:val="22"/>
              </w:rPr>
              <w:t>8</w:t>
            </w:r>
            <w:r w:rsidRPr="00154573">
              <w:rPr>
                <w:rFonts w:ascii="Arial" w:hAnsi="Arial" w:cs="Arial"/>
                <w:b/>
                <w:bCs/>
                <w:color w:val="000000"/>
                <w:sz w:val="22"/>
                <w:szCs w:val="22"/>
              </w:rPr>
              <w:t xml:space="preserve">. </w:t>
            </w:r>
            <w:r>
              <w:rPr>
                <w:rFonts w:ascii="Arial" w:hAnsi="Arial" w:cs="Arial"/>
                <w:b/>
                <w:bCs/>
                <w:color w:val="000000"/>
                <w:sz w:val="22"/>
                <w:szCs w:val="22"/>
              </w:rPr>
              <w:t>11</w:t>
            </w:r>
            <w:r w:rsidRPr="00154573">
              <w:rPr>
                <w:rFonts w:ascii="Arial" w:hAnsi="Arial" w:cs="Arial"/>
                <w:b/>
                <w:bCs/>
                <w:color w:val="000000"/>
                <w:sz w:val="22"/>
                <w:szCs w:val="22"/>
              </w:rPr>
              <w:t>. 2024</w:t>
            </w:r>
          </w:p>
        </w:tc>
      </w:tr>
      <w:tr xmlns:wp14="http://schemas.microsoft.com/office/word/2010/wordml" w:rsidRPr="00154573" w:rsidR="004C548D" w:rsidTr="006757C0" w14:paraId="43C452AA" wp14:textId="77777777">
        <w:trPr>
          <w:trHeight w:val="285"/>
        </w:trPr>
        <w:tc>
          <w:tcPr>
            <w:tcW w:w="2000" w:type="dxa"/>
            <w:shd w:val="clear" w:color="auto" w:fill="auto"/>
            <w:vAlign w:val="center"/>
            <w:hideMark/>
          </w:tcPr>
          <w:p w:rsidRPr="00154573" w:rsidR="004C548D" w:rsidP="001A4809" w:rsidRDefault="004C548D" w14:paraId="4E0A56FE" wp14:textId="77777777">
            <w:pPr>
              <w:rPr>
                <w:rFonts w:ascii="Arial" w:hAnsi="Arial" w:cs="Arial"/>
                <w:color w:val="000000"/>
                <w:sz w:val="22"/>
                <w:szCs w:val="22"/>
              </w:rPr>
            </w:pPr>
            <w:r w:rsidRPr="00154573">
              <w:rPr>
                <w:rFonts w:ascii="Arial" w:hAnsi="Arial" w:cs="Arial"/>
                <w:color w:val="000000"/>
                <w:sz w:val="22"/>
                <w:szCs w:val="22"/>
              </w:rPr>
              <w:t xml:space="preserve">Osrednje teme: </w:t>
            </w:r>
          </w:p>
        </w:tc>
        <w:tc>
          <w:tcPr>
            <w:tcW w:w="7360" w:type="dxa"/>
            <w:shd w:val="clear" w:color="auto" w:fill="auto"/>
            <w:vAlign w:val="center"/>
            <w:hideMark/>
          </w:tcPr>
          <w:p w:rsidRPr="00154573" w:rsidR="004C548D" w:rsidP="001A4809" w:rsidRDefault="005D19E6" w14:paraId="63C924E0" wp14:textId="77777777">
            <w:pPr>
              <w:rPr>
                <w:rFonts w:ascii="Arial" w:hAnsi="Arial" w:cs="Arial"/>
                <w:b/>
                <w:bCs/>
                <w:sz w:val="22"/>
                <w:szCs w:val="22"/>
              </w:rPr>
            </w:pPr>
            <w:r w:rsidRPr="005D19E6">
              <w:rPr>
                <w:rFonts w:ascii="Arial" w:hAnsi="Arial" w:cs="Arial"/>
                <w:b/>
                <w:bCs/>
                <w:sz w:val="22"/>
                <w:szCs w:val="22"/>
              </w:rPr>
              <w:t>Predstavitev raziskave Mednarodna primerjalna analiza modelov ocenjevanja programov in projektov</w:t>
            </w:r>
            <w:r>
              <w:rPr>
                <w:rFonts w:ascii="Arial" w:hAnsi="Arial" w:cs="Arial"/>
                <w:b/>
                <w:bCs/>
                <w:sz w:val="22"/>
                <w:szCs w:val="22"/>
              </w:rPr>
              <w:t>…</w:t>
            </w:r>
          </w:p>
        </w:tc>
      </w:tr>
      <w:tr xmlns:wp14="http://schemas.microsoft.com/office/word/2010/wordml" w:rsidRPr="00154573" w:rsidR="004C548D" w:rsidTr="006757C0" w14:paraId="24D6618A" wp14:textId="77777777">
        <w:trPr>
          <w:trHeight w:val="285"/>
        </w:trPr>
        <w:tc>
          <w:tcPr>
            <w:tcW w:w="2000" w:type="dxa"/>
            <w:shd w:val="clear" w:color="auto" w:fill="auto"/>
            <w:vAlign w:val="center"/>
            <w:hideMark/>
          </w:tcPr>
          <w:p w:rsidRPr="00154573" w:rsidR="004C548D" w:rsidP="001A4809" w:rsidRDefault="004C548D" w14:paraId="03E19D15" wp14:textId="77777777">
            <w:pPr>
              <w:rPr>
                <w:rFonts w:ascii="Arial" w:hAnsi="Arial" w:cs="Arial"/>
                <w:color w:val="000000"/>
                <w:sz w:val="22"/>
                <w:szCs w:val="22"/>
              </w:rPr>
            </w:pPr>
            <w:r w:rsidRPr="00154573">
              <w:rPr>
                <w:rFonts w:ascii="Arial" w:hAnsi="Arial" w:cs="Arial"/>
                <w:color w:val="000000"/>
                <w:sz w:val="22"/>
                <w:szCs w:val="22"/>
              </w:rPr>
              <w:t>Dnevni red:</w:t>
            </w:r>
          </w:p>
        </w:tc>
        <w:tc>
          <w:tcPr>
            <w:tcW w:w="7360" w:type="dxa"/>
            <w:shd w:val="clear" w:color="auto" w:fill="auto"/>
            <w:vAlign w:val="bottom"/>
            <w:hideMark/>
          </w:tcPr>
          <w:p w:rsidR="005D19E6" w:rsidP="005D19E6" w:rsidRDefault="005D19E6" w14:paraId="2CC41EE7" wp14:textId="77777777">
            <w:pPr>
              <w:rPr>
                <w:rFonts w:ascii="Arial" w:hAnsi="Arial" w:cs="Arial"/>
                <w:b/>
                <w:bCs/>
                <w:color w:val="000000"/>
                <w:sz w:val="22"/>
                <w:szCs w:val="22"/>
              </w:rPr>
            </w:pPr>
            <w:r>
              <w:rPr>
                <w:rFonts w:ascii="Arial" w:hAnsi="Arial" w:cs="Arial"/>
                <w:b/>
                <w:bCs/>
                <w:color w:val="000000"/>
                <w:sz w:val="22"/>
                <w:szCs w:val="22"/>
              </w:rPr>
              <w:t xml:space="preserve">1. </w:t>
            </w:r>
            <w:r w:rsidRPr="005D19E6">
              <w:rPr>
                <w:rFonts w:ascii="Arial" w:hAnsi="Arial" w:cs="Arial"/>
                <w:b/>
                <w:bCs/>
                <w:color w:val="000000"/>
                <w:sz w:val="22"/>
                <w:szCs w:val="22"/>
              </w:rPr>
              <w:t>Potrditev dnevnega reda;</w:t>
            </w:r>
          </w:p>
          <w:p w:rsidRPr="005D19E6" w:rsidR="005D19E6" w:rsidP="005D19E6" w:rsidRDefault="005D19E6" w14:paraId="6DE47070" wp14:textId="77777777">
            <w:pPr>
              <w:rPr>
                <w:rFonts w:ascii="Arial" w:hAnsi="Arial" w:cs="Arial"/>
                <w:b/>
                <w:bCs/>
                <w:color w:val="000000"/>
                <w:sz w:val="22"/>
                <w:szCs w:val="22"/>
              </w:rPr>
            </w:pPr>
            <w:r>
              <w:rPr>
                <w:rFonts w:ascii="Arial" w:hAnsi="Arial" w:cs="Arial"/>
                <w:b/>
                <w:bCs/>
                <w:color w:val="000000"/>
                <w:sz w:val="22"/>
                <w:szCs w:val="22"/>
              </w:rPr>
              <w:t xml:space="preserve">2. </w:t>
            </w:r>
            <w:r w:rsidRPr="005D19E6">
              <w:rPr>
                <w:rFonts w:ascii="Arial" w:hAnsi="Arial" w:cs="Arial"/>
                <w:b/>
                <w:bCs/>
                <w:color w:val="000000"/>
                <w:sz w:val="22"/>
                <w:szCs w:val="22"/>
              </w:rPr>
              <w:t>Predstavitev raziskave Mednarodna primerjalna analiza modelov ocenjevanja programov in projektov, sofinanciranih iz javnih sredstev v Franciji, na Češkem in Danskem (naročnik Nacionalni svet za kulturo).</w:t>
            </w:r>
          </w:p>
          <w:p w:rsidRPr="005D19E6" w:rsidR="005D19E6" w:rsidP="005D19E6" w:rsidRDefault="006B5483" w14:paraId="3A3D61DD" wp14:textId="77777777">
            <w:pPr>
              <w:rPr>
                <w:rFonts w:ascii="Arial" w:hAnsi="Arial" w:cs="Arial"/>
                <w:b/>
                <w:bCs/>
                <w:color w:val="000000"/>
                <w:sz w:val="22"/>
                <w:szCs w:val="22"/>
              </w:rPr>
            </w:pPr>
            <w:r>
              <w:rPr>
                <w:rFonts w:ascii="Arial" w:hAnsi="Arial" w:cs="Arial"/>
                <w:b/>
                <w:bCs/>
                <w:color w:val="000000"/>
                <w:sz w:val="22"/>
                <w:szCs w:val="22"/>
              </w:rPr>
              <w:t>3</w:t>
            </w:r>
            <w:r w:rsidRPr="005D19E6" w:rsidR="005D19E6">
              <w:rPr>
                <w:rFonts w:ascii="Arial" w:hAnsi="Arial" w:cs="Arial"/>
                <w:b/>
                <w:bCs/>
                <w:color w:val="000000"/>
                <w:sz w:val="22"/>
                <w:szCs w:val="22"/>
              </w:rPr>
              <w:t>. Potrditev zapisnika 1. seje Nacionalnega sveta za kulturo;</w:t>
            </w:r>
          </w:p>
          <w:p w:rsidR="005D19E6" w:rsidP="005D19E6" w:rsidRDefault="006B5483" w14:paraId="182B8363" wp14:textId="77777777">
            <w:pPr>
              <w:rPr>
                <w:rFonts w:ascii="Arial" w:hAnsi="Arial" w:cs="Arial"/>
                <w:b/>
                <w:bCs/>
                <w:color w:val="000000"/>
                <w:sz w:val="22"/>
                <w:szCs w:val="22"/>
              </w:rPr>
            </w:pPr>
            <w:r>
              <w:rPr>
                <w:rFonts w:ascii="Arial" w:hAnsi="Arial" w:cs="Arial"/>
                <w:b/>
                <w:bCs/>
                <w:color w:val="000000"/>
                <w:sz w:val="22"/>
                <w:szCs w:val="22"/>
              </w:rPr>
              <w:t>4</w:t>
            </w:r>
            <w:r w:rsidRPr="005D19E6" w:rsidR="005D19E6">
              <w:rPr>
                <w:rFonts w:ascii="Arial" w:hAnsi="Arial" w:cs="Arial"/>
                <w:b/>
                <w:bCs/>
                <w:color w:val="000000"/>
                <w:sz w:val="22"/>
                <w:szCs w:val="22"/>
              </w:rPr>
              <w:t>. Predstavitev odgovorov Ministrstva za kulturo glede sklepov iz 1. seje Nacionalnega sveta za kulturo;</w:t>
            </w:r>
          </w:p>
          <w:p w:rsidRPr="005D19E6" w:rsidR="006B5483" w:rsidP="005D19E6" w:rsidRDefault="006B5483" w14:paraId="02B0FC7A" wp14:textId="77777777">
            <w:pPr>
              <w:rPr>
                <w:rFonts w:ascii="Arial" w:hAnsi="Arial" w:cs="Arial"/>
                <w:b/>
                <w:bCs/>
                <w:color w:val="000000"/>
                <w:sz w:val="22"/>
                <w:szCs w:val="22"/>
              </w:rPr>
            </w:pPr>
            <w:r>
              <w:rPr>
                <w:rFonts w:ascii="Arial" w:hAnsi="Arial" w:cs="Arial"/>
                <w:b/>
                <w:bCs/>
                <w:color w:val="000000"/>
                <w:sz w:val="22"/>
                <w:szCs w:val="22"/>
              </w:rPr>
              <w:t>5. Razno</w:t>
            </w:r>
          </w:p>
          <w:p w:rsidRPr="00154573" w:rsidR="004C548D" w:rsidP="005D19E6" w:rsidRDefault="004C548D" w14:paraId="66204FF1" wp14:textId="77777777">
            <w:pPr>
              <w:rPr>
                <w:rFonts w:ascii="Arial" w:hAnsi="Arial" w:cs="Arial"/>
                <w:color w:val="000000"/>
                <w:sz w:val="22"/>
                <w:szCs w:val="22"/>
              </w:rPr>
            </w:pPr>
          </w:p>
        </w:tc>
      </w:tr>
      <w:tr xmlns:wp14="http://schemas.microsoft.com/office/word/2010/wordml" w:rsidRPr="00154573" w:rsidR="004C548D" w:rsidTr="006757C0" w14:paraId="072699F1" wp14:textId="77777777">
        <w:trPr>
          <w:trHeight w:val="640"/>
        </w:trPr>
        <w:tc>
          <w:tcPr>
            <w:tcW w:w="2000" w:type="dxa"/>
            <w:shd w:val="clear" w:color="auto" w:fill="auto"/>
            <w:vAlign w:val="center"/>
            <w:hideMark/>
          </w:tcPr>
          <w:p w:rsidRPr="00154573" w:rsidR="004C548D" w:rsidP="001A4809" w:rsidRDefault="004C548D" w14:paraId="18C2F2FE" wp14:textId="77777777">
            <w:pPr>
              <w:rPr>
                <w:rFonts w:ascii="Arial" w:hAnsi="Arial" w:cs="Arial"/>
                <w:color w:val="000000"/>
                <w:sz w:val="22"/>
                <w:szCs w:val="22"/>
              </w:rPr>
            </w:pPr>
            <w:r w:rsidRPr="00154573">
              <w:rPr>
                <w:rFonts w:ascii="Arial" w:hAnsi="Arial" w:cs="Arial"/>
                <w:color w:val="000000"/>
                <w:sz w:val="22"/>
                <w:szCs w:val="22"/>
              </w:rPr>
              <w:t>Sklepi in pobude (na podlagi točk dnevnega reda):</w:t>
            </w:r>
          </w:p>
        </w:tc>
        <w:tc>
          <w:tcPr>
            <w:tcW w:w="7360" w:type="dxa"/>
            <w:shd w:val="clear" w:color="auto" w:fill="auto"/>
            <w:vAlign w:val="center"/>
            <w:hideMark/>
          </w:tcPr>
          <w:p w:rsidR="004C548D" w:rsidP="001A4809" w:rsidRDefault="004C548D" w14:paraId="26A85008" wp14:textId="77777777">
            <w:pPr>
              <w:rPr>
                <w:rFonts w:ascii="Arial" w:hAnsi="Arial" w:cs="Arial"/>
                <w:color w:val="000000"/>
                <w:sz w:val="22"/>
                <w:szCs w:val="22"/>
              </w:rPr>
            </w:pPr>
            <w:r w:rsidRPr="00154573">
              <w:rPr>
                <w:rFonts w:ascii="Arial" w:hAnsi="Arial" w:cs="Arial"/>
                <w:b/>
                <w:bCs/>
                <w:sz w:val="22"/>
                <w:szCs w:val="22"/>
              </w:rPr>
              <w:t>Ad 1.</w:t>
            </w:r>
            <w:r w:rsidRPr="00154573">
              <w:rPr>
                <w:rFonts w:ascii="Arial" w:hAnsi="Arial" w:cs="Arial"/>
                <w:sz w:val="22"/>
                <w:szCs w:val="22"/>
              </w:rPr>
              <w:t xml:space="preserve"> </w:t>
            </w:r>
            <w:r w:rsidRPr="005D19E6" w:rsidR="005D19E6">
              <w:rPr>
                <w:rFonts w:ascii="Arial" w:hAnsi="Arial" w:cs="Arial"/>
                <w:color w:val="000000"/>
                <w:sz w:val="22"/>
                <w:szCs w:val="22"/>
              </w:rPr>
              <w:t>Nacionalni svet za kulturo se je seznanil z dnevnim redom. Člani nacionalnega sveta za kulturo potrjujejo spremembo v vrstnem redu dnevnega reda 1. seje.</w:t>
            </w:r>
          </w:p>
          <w:p w:rsidR="006B5483" w:rsidP="001A4809" w:rsidRDefault="006B5483" w14:paraId="2FFE0F8E" wp14:textId="77777777">
            <w:pPr>
              <w:rPr>
                <w:rFonts w:ascii="Arial" w:hAnsi="Arial" w:cs="Arial"/>
                <w:color w:val="000000"/>
                <w:sz w:val="22"/>
                <w:szCs w:val="22"/>
              </w:rPr>
            </w:pPr>
            <w:r>
              <w:rPr>
                <w:rFonts w:ascii="Arial" w:hAnsi="Arial" w:cs="Arial"/>
                <w:color w:val="000000"/>
                <w:sz w:val="22"/>
                <w:szCs w:val="22"/>
              </w:rPr>
              <w:t xml:space="preserve">Ad 2. </w:t>
            </w:r>
            <w:r w:rsidRPr="006B5483">
              <w:rPr>
                <w:rFonts w:ascii="Arial" w:hAnsi="Arial" w:cs="Arial"/>
                <w:color w:val="000000"/>
                <w:sz w:val="22"/>
                <w:szCs w:val="22"/>
              </w:rPr>
              <w:t>Nacionalni svet za kulturo se je seznanil s predstavitvijo raziskave Mednarodna primerjalna analiza modelov ocenjevanja programov in projektov, sofinanciranih iz javnih sredstev v Franciji, na Češkem in Danskem. Člani so podali svoja mnenja in pričakujejo, da bo Ministrstvo za kulturo preučilo možnost implementacije dobrih praks, ki jih je raziskava razkrila.</w:t>
            </w:r>
          </w:p>
          <w:p w:rsidR="006B5483" w:rsidP="001A4809" w:rsidRDefault="006B5483" w14:paraId="293A4365" wp14:textId="77777777">
            <w:pPr>
              <w:rPr>
                <w:rFonts w:ascii="Arial" w:hAnsi="Arial" w:cs="Arial"/>
                <w:color w:val="000000"/>
                <w:sz w:val="22"/>
                <w:szCs w:val="22"/>
              </w:rPr>
            </w:pPr>
            <w:r>
              <w:rPr>
                <w:rFonts w:ascii="Arial" w:hAnsi="Arial" w:cs="Arial"/>
                <w:color w:val="000000"/>
                <w:sz w:val="22"/>
                <w:szCs w:val="22"/>
              </w:rPr>
              <w:t xml:space="preserve">Ad 3. </w:t>
            </w:r>
            <w:r w:rsidRPr="006B5483">
              <w:rPr>
                <w:rFonts w:ascii="Arial" w:hAnsi="Arial" w:cs="Arial"/>
                <w:color w:val="000000"/>
                <w:sz w:val="22"/>
                <w:szCs w:val="22"/>
              </w:rPr>
              <w:t>Nacionalni svet za kulturo potrjuje zapisnik 1. seje Nacionalnega sveta za kulturo.</w:t>
            </w:r>
          </w:p>
          <w:p w:rsidR="006B5483" w:rsidP="001A4809" w:rsidRDefault="006B5483" w14:paraId="0D13276C" wp14:textId="77777777">
            <w:pPr>
              <w:rPr>
                <w:rFonts w:ascii="Arial" w:hAnsi="Arial" w:cs="Arial"/>
                <w:color w:val="000000"/>
                <w:sz w:val="22"/>
                <w:szCs w:val="22"/>
              </w:rPr>
            </w:pPr>
            <w:r>
              <w:rPr>
                <w:rFonts w:ascii="Arial" w:hAnsi="Arial" w:cs="Arial"/>
                <w:color w:val="000000"/>
                <w:sz w:val="22"/>
                <w:szCs w:val="22"/>
              </w:rPr>
              <w:t xml:space="preserve">Ad 4. </w:t>
            </w:r>
            <w:r w:rsidRPr="006B5483">
              <w:rPr>
                <w:rFonts w:ascii="Arial" w:hAnsi="Arial" w:cs="Arial"/>
                <w:color w:val="000000"/>
                <w:sz w:val="22"/>
                <w:szCs w:val="22"/>
              </w:rPr>
              <w:t>NSK se je seznanil z odgovori Ministrstva za kulturo na sklepe prve seje ter sprejel njihovo vsebino.</w:t>
            </w:r>
          </w:p>
          <w:p w:rsidR="006B5483" w:rsidP="001A4809" w:rsidRDefault="006B5483" w14:paraId="1BFE6C46" wp14:textId="77777777">
            <w:pPr>
              <w:rPr>
                <w:rFonts w:ascii="Arial" w:hAnsi="Arial" w:cs="Arial"/>
                <w:color w:val="000000"/>
                <w:sz w:val="22"/>
                <w:szCs w:val="22"/>
              </w:rPr>
            </w:pPr>
            <w:r>
              <w:rPr>
                <w:rFonts w:ascii="Arial" w:hAnsi="Arial" w:cs="Arial"/>
                <w:color w:val="000000"/>
                <w:sz w:val="22"/>
                <w:szCs w:val="22"/>
              </w:rPr>
              <w:t xml:space="preserve">Ad 4. </w:t>
            </w:r>
            <w:r w:rsidRPr="006B5483">
              <w:rPr>
                <w:rFonts w:ascii="Arial" w:hAnsi="Arial" w:cs="Arial"/>
                <w:color w:val="000000"/>
                <w:sz w:val="22"/>
                <w:szCs w:val="22"/>
              </w:rPr>
              <w:t>Ministrstvo za kulturo se je zavezalo, da bo na naslednji seji podalo podrobnejši odgovor glede izjemnih pokojnin in razločevanja med profesionalnimi ter ljubiteljskimi nevladnimi organizacijami.</w:t>
            </w:r>
          </w:p>
          <w:p w:rsidR="006B5483" w:rsidP="001A4809" w:rsidRDefault="006B5483" w14:paraId="334A218A" wp14:textId="77777777">
            <w:pPr>
              <w:rPr>
                <w:rFonts w:ascii="Arial" w:hAnsi="Arial" w:cs="Arial"/>
                <w:color w:val="000000"/>
                <w:sz w:val="22"/>
                <w:szCs w:val="22"/>
              </w:rPr>
            </w:pPr>
            <w:r>
              <w:rPr>
                <w:rFonts w:ascii="Arial" w:hAnsi="Arial" w:cs="Arial"/>
                <w:color w:val="000000"/>
                <w:sz w:val="22"/>
                <w:szCs w:val="22"/>
              </w:rPr>
              <w:t xml:space="preserve">Ad 5. </w:t>
            </w:r>
            <w:r w:rsidRPr="006B5483">
              <w:rPr>
                <w:rFonts w:ascii="Arial" w:hAnsi="Arial" w:cs="Arial"/>
                <w:color w:val="000000"/>
                <w:sz w:val="22"/>
                <w:szCs w:val="22"/>
              </w:rPr>
              <w:t>V poslovnik NSK se v 9. člen doda določilo, da seje NSK lahko potekajo tudi na daljavo.</w:t>
            </w:r>
          </w:p>
          <w:p w:rsidRPr="00154573" w:rsidR="005D19E6" w:rsidP="001A4809" w:rsidRDefault="005D19E6" w14:paraId="2DBF0D7D" wp14:textId="77777777">
            <w:pPr>
              <w:rPr>
                <w:rFonts w:ascii="Arial" w:hAnsi="Arial" w:cs="Arial"/>
                <w:sz w:val="22"/>
                <w:szCs w:val="22"/>
              </w:rPr>
            </w:pPr>
          </w:p>
        </w:tc>
      </w:tr>
    </w:tbl>
    <w:p xmlns:wp14="http://schemas.microsoft.com/office/word/2010/wordml" w:rsidR="004C548D" w:rsidP="00EF174B" w:rsidRDefault="004C548D" w14:paraId="6B62F1B3" wp14:textId="77777777">
      <w:pPr>
        <w:pStyle w:val="Telobesedila2"/>
        <w:spacing w:line="240" w:lineRule="auto"/>
        <w:jc w:val="both"/>
        <w:rPr>
          <w:rFonts w:ascii="Arial" w:hAnsi="Arial" w:cs="Arial"/>
          <w:sz w:val="22"/>
          <w:szCs w:val="22"/>
          <w:lang w:val="sl-SI"/>
        </w:rPr>
      </w:pPr>
    </w:p>
    <w:tbl>
      <w:tblPr>
        <w:tblW w:w="936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00"/>
        <w:gridCol w:w="7360"/>
      </w:tblGrid>
      <w:tr xmlns:wp14="http://schemas.microsoft.com/office/word/2010/wordml" w:rsidRPr="004C548D" w:rsidR="004C548D" w:rsidTr="006757C0" w14:paraId="6F9203E8" wp14:textId="77777777">
        <w:trPr>
          <w:trHeight w:val="143"/>
        </w:trPr>
        <w:tc>
          <w:tcPr>
            <w:tcW w:w="9360" w:type="dxa"/>
            <w:gridSpan w:val="2"/>
            <w:shd w:val="clear" w:color="000000" w:fill="8DB3E2"/>
            <w:vAlign w:val="center"/>
            <w:hideMark/>
          </w:tcPr>
          <w:p w:rsidRPr="004C548D" w:rsidR="004C548D" w:rsidP="004C548D" w:rsidRDefault="004C548D" w14:paraId="227B2D9E" wp14:textId="77777777">
            <w:pPr>
              <w:rPr>
                <w:rFonts w:ascii="Arial" w:hAnsi="Arial" w:cs="Arial"/>
                <w:b/>
                <w:bCs/>
                <w:sz w:val="22"/>
                <w:szCs w:val="22"/>
              </w:rPr>
            </w:pPr>
            <w:r>
              <w:rPr>
                <w:rFonts w:ascii="Arial" w:hAnsi="Arial" w:cs="Arial"/>
                <w:b/>
                <w:bCs/>
                <w:sz w:val="22"/>
                <w:szCs w:val="22"/>
              </w:rPr>
              <w:t>3</w:t>
            </w:r>
            <w:r w:rsidRPr="00154573">
              <w:rPr>
                <w:rFonts w:ascii="Arial" w:hAnsi="Arial" w:cs="Arial"/>
                <w:b/>
                <w:bCs/>
                <w:sz w:val="22"/>
                <w:szCs w:val="22"/>
              </w:rPr>
              <w:t>. seja novega sestava Nacionalnega sveta za kulturo</w:t>
            </w:r>
            <w:r>
              <w:rPr>
                <w:rFonts w:ascii="Arial" w:hAnsi="Arial" w:cs="Arial"/>
                <w:b/>
                <w:bCs/>
                <w:sz w:val="22"/>
                <w:szCs w:val="22"/>
              </w:rPr>
              <w:t xml:space="preserve"> – redna: </w:t>
            </w:r>
            <w:r>
              <w:rPr>
                <w:rFonts w:ascii="Arial" w:hAnsi="Arial" w:cs="Arial"/>
                <w:b/>
                <w:bCs/>
                <w:color w:val="000000"/>
                <w:sz w:val="22"/>
                <w:szCs w:val="22"/>
              </w:rPr>
              <w:t>17</w:t>
            </w:r>
            <w:r w:rsidRPr="00154573">
              <w:rPr>
                <w:rFonts w:ascii="Arial" w:hAnsi="Arial" w:cs="Arial"/>
                <w:b/>
                <w:bCs/>
                <w:color w:val="000000"/>
                <w:sz w:val="22"/>
                <w:szCs w:val="22"/>
              </w:rPr>
              <w:t>. 1</w:t>
            </w:r>
            <w:r>
              <w:rPr>
                <w:rFonts w:ascii="Arial" w:hAnsi="Arial" w:cs="Arial"/>
                <w:b/>
                <w:bCs/>
                <w:color w:val="000000"/>
                <w:sz w:val="22"/>
                <w:szCs w:val="22"/>
              </w:rPr>
              <w:t>2</w:t>
            </w:r>
            <w:r w:rsidRPr="00154573">
              <w:rPr>
                <w:rFonts w:ascii="Arial" w:hAnsi="Arial" w:cs="Arial"/>
                <w:b/>
                <w:bCs/>
                <w:color w:val="000000"/>
                <w:sz w:val="22"/>
                <w:szCs w:val="22"/>
              </w:rPr>
              <w:t>. 2024</w:t>
            </w:r>
          </w:p>
        </w:tc>
      </w:tr>
      <w:tr xmlns:wp14="http://schemas.microsoft.com/office/word/2010/wordml" w:rsidRPr="00154573" w:rsidR="004C548D" w:rsidTr="006757C0" w14:paraId="45ABA8CB" wp14:textId="77777777">
        <w:trPr>
          <w:trHeight w:val="285"/>
        </w:trPr>
        <w:tc>
          <w:tcPr>
            <w:tcW w:w="2000" w:type="dxa"/>
            <w:shd w:val="clear" w:color="auto" w:fill="auto"/>
            <w:vAlign w:val="center"/>
            <w:hideMark/>
          </w:tcPr>
          <w:p w:rsidRPr="00154573" w:rsidR="004C548D" w:rsidP="001A4809" w:rsidRDefault="004C548D" w14:paraId="3DB9C83C" wp14:textId="77777777">
            <w:pPr>
              <w:rPr>
                <w:rFonts w:ascii="Arial" w:hAnsi="Arial" w:cs="Arial"/>
                <w:color w:val="000000"/>
                <w:sz w:val="22"/>
                <w:szCs w:val="22"/>
              </w:rPr>
            </w:pPr>
            <w:r w:rsidRPr="00154573">
              <w:rPr>
                <w:rFonts w:ascii="Arial" w:hAnsi="Arial" w:cs="Arial"/>
                <w:color w:val="000000"/>
                <w:sz w:val="22"/>
                <w:szCs w:val="22"/>
              </w:rPr>
              <w:t xml:space="preserve">Osrednje teme: </w:t>
            </w:r>
          </w:p>
        </w:tc>
        <w:tc>
          <w:tcPr>
            <w:tcW w:w="7360" w:type="dxa"/>
            <w:shd w:val="clear" w:color="auto" w:fill="auto"/>
            <w:vAlign w:val="center"/>
            <w:hideMark/>
          </w:tcPr>
          <w:p w:rsidRPr="00154573" w:rsidR="004C548D" w:rsidP="005D19E6" w:rsidRDefault="005D19E6" w14:paraId="10BE541D" wp14:textId="77777777">
            <w:pPr>
              <w:rPr>
                <w:rFonts w:ascii="Arial" w:hAnsi="Arial" w:cs="Arial"/>
                <w:b/>
                <w:bCs/>
                <w:sz w:val="22"/>
                <w:szCs w:val="22"/>
              </w:rPr>
            </w:pPr>
            <w:r w:rsidRPr="005D19E6">
              <w:rPr>
                <w:rFonts w:ascii="Arial" w:hAnsi="Arial" w:cs="Arial"/>
                <w:b/>
                <w:bCs/>
                <w:sz w:val="22"/>
                <w:szCs w:val="22"/>
              </w:rPr>
              <w:t>Program dela in finančni načrt za leto 2025</w:t>
            </w:r>
          </w:p>
        </w:tc>
      </w:tr>
      <w:tr xmlns:wp14="http://schemas.microsoft.com/office/word/2010/wordml" w:rsidRPr="00154573" w:rsidR="004C548D" w:rsidTr="005D19E6" w14:paraId="02DCF714" wp14:textId="77777777">
        <w:trPr>
          <w:trHeight w:val="409"/>
        </w:trPr>
        <w:tc>
          <w:tcPr>
            <w:tcW w:w="2000" w:type="dxa"/>
            <w:shd w:val="clear" w:color="auto" w:fill="auto"/>
            <w:vAlign w:val="center"/>
            <w:hideMark/>
          </w:tcPr>
          <w:p w:rsidRPr="00154573" w:rsidR="004C548D" w:rsidP="001A4809" w:rsidRDefault="004C548D" w14:paraId="25A908A0" wp14:textId="77777777">
            <w:pPr>
              <w:rPr>
                <w:rFonts w:ascii="Arial" w:hAnsi="Arial" w:cs="Arial"/>
                <w:color w:val="000000"/>
                <w:sz w:val="22"/>
                <w:szCs w:val="22"/>
              </w:rPr>
            </w:pPr>
            <w:r w:rsidRPr="00154573">
              <w:rPr>
                <w:rFonts w:ascii="Arial" w:hAnsi="Arial" w:cs="Arial"/>
                <w:color w:val="000000"/>
                <w:sz w:val="22"/>
                <w:szCs w:val="22"/>
              </w:rPr>
              <w:t>Dnevni red:</w:t>
            </w:r>
          </w:p>
        </w:tc>
        <w:tc>
          <w:tcPr>
            <w:tcW w:w="7360" w:type="dxa"/>
            <w:shd w:val="clear" w:color="auto" w:fill="auto"/>
            <w:vAlign w:val="bottom"/>
            <w:hideMark/>
          </w:tcPr>
          <w:p w:rsidRPr="005D19E6" w:rsidR="005D19E6" w:rsidP="005D19E6" w:rsidRDefault="005D19E6" w14:paraId="5F029B22" wp14:textId="77777777">
            <w:pPr>
              <w:rPr>
                <w:rFonts w:ascii="Arial" w:hAnsi="Arial" w:cs="Arial"/>
                <w:b/>
                <w:bCs/>
                <w:sz w:val="22"/>
                <w:szCs w:val="22"/>
              </w:rPr>
            </w:pPr>
            <w:r w:rsidRPr="005D19E6">
              <w:rPr>
                <w:rFonts w:ascii="Arial" w:hAnsi="Arial" w:cs="Arial"/>
                <w:b/>
                <w:bCs/>
                <w:sz w:val="22"/>
                <w:szCs w:val="22"/>
              </w:rPr>
              <w:t xml:space="preserve">1. Potrditev dnevnega reda; </w:t>
            </w:r>
          </w:p>
          <w:p w:rsidRPr="005D19E6" w:rsidR="005D19E6" w:rsidP="005D19E6" w:rsidRDefault="005D19E6" w14:paraId="3CE0AE8B" wp14:textId="77777777">
            <w:pPr>
              <w:rPr>
                <w:rFonts w:ascii="Arial" w:hAnsi="Arial" w:cs="Arial"/>
                <w:b/>
                <w:bCs/>
                <w:sz w:val="22"/>
                <w:szCs w:val="22"/>
              </w:rPr>
            </w:pPr>
            <w:r w:rsidRPr="005D19E6">
              <w:rPr>
                <w:rFonts w:ascii="Arial" w:hAnsi="Arial" w:cs="Arial"/>
                <w:b/>
                <w:bCs/>
                <w:sz w:val="22"/>
                <w:szCs w:val="22"/>
              </w:rPr>
              <w:t>2. Potrditev zapisnika 2. seje Nacionalnega sveta za kulturo;</w:t>
            </w:r>
          </w:p>
          <w:p w:rsidRPr="005D19E6" w:rsidR="005D19E6" w:rsidP="005D19E6" w:rsidRDefault="005D19E6" w14:paraId="74013A3E" wp14:textId="77777777">
            <w:pPr>
              <w:rPr>
                <w:rFonts w:ascii="Arial" w:hAnsi="Arial" w:cs="Arial"/>
                <w:b/>
                <w:bCs/>
                <w:sz w:val="22"/>
                <w:szCs w:val="22"/>
              </w:rPr>
            </w:pPr>
            <w:r w:rsidRPr="005D19E6">
              <w:rPr>
                <w:rFonts w:ascii="Arial" w:hAnsi="Arial" w:cs="Arial"/>
                <w:b/>
                <w:bCs/>
                <w:sz w:val="22"/>
                <w:szCs w:val="22"/>
              </w:rPr>
              <w:t>3. Odgovor predstavnika Ministrstva za kulturo na sklepe 2. seje NSK;</w:t>
            </w:r>
          </w:p>
          <w:p w:rsidRPr="005D19E6" w:rsidR="005D19E6" w:rsidP="005D19E6" w:rsidRDefault="005D19E6" w14:paraId="193FEA53" wp14:textId="77777777">
            <w:pPr>
              <w:rPr>
                <w:rFonts w:ascii="Arial" w:hAnsi="Arial" w:cs="Arial"/>
                <w:b/>
                <w:bCs/>
                <w:sz w:val="22"/>
                <w:szCs w:val="22"/>
              </w:rPr>
            </w:pPr>
            <w:r w:rsidRPr="005D19E6">
              <w:rPr>
                <w:rFonts w:ascii="Arial" w:hAnsi="Arial" w:cs="Arial"/>
                <w:b/>
                <w:bCs/>
                <w:sz w:val="22"/>
                <w:szCs w:val="22"/>
              </w:rPr>
              <w:t>4. Program dela in finančni načrt za leto 2025;</w:t>
            </w:r>
          </w:p>
          <w:p w:rsidRPr="00154573" w:rsidR="004C548D" w:rsidP="005D19E6" w:rsidRDefault="005D19E6" w14:paraId="057F1B46" wp14:textId="77777777">
            <w:pPr>
              <w:rPr>
                <w:rFonts w:ascii="Arial" w:hAnsi="Arial" w:cs="Arial"/>
                <w:color w:val="000000"/>
                <w:sz w:val="22"/>
                <w:szCs w:val="22"/>
              </w:rPr>
            </w:pPr>
            <w:r w:rsidRPr="005D19E6">
              <w:rPr>
                <w:rFonts w:ascii="Arial" w:hAnsi="Arial" w:cs="Arial"/>
                <w:b/>
                <w:bCs/>
                <w:sz w:val="22"/>
                <w:szCs w:val="22"/>
              </w:rPr>
              <w:t>5. Razno.</w:t>
            </w:r>
          </w:p>
        </w:tc>
      </w:tr>
      <w:tr xmlns:wp14="http://schemas.microsoft.com/office/word/2010/wordml" w:rsidRPr="00154573" w:rsidR="004C548D" w:rsidTr="006757C0" w14:paraId="779EB3E4" wp14:textId="77777777">
        <w:trPr>
          <w:trHeight w:val="640"/>
        </w:trPr>
        <w:tc>
          <w:tcPr>
            <w:tcW w:w="2000" w:type="dxa"/>
            <w:shd w:val="clear" w:color="auto" w:fill="auto"/>
            <w:vAlign w:val="center"/>
            <w:hideMark/>
          </w:tcPr>
          <w:p w:rsidRPr="00154573" w:rsidR="004C548D" w:rsidP="001A4809" w:rsidRDefault="004C548D" w14:paraId="3E5E51A3" wp14:textId="77777777">
            <w:pPr>
              <w:rPr>
                <w:rFonts w:ascii="Arial" w:hAnsi="Arial" w:cs="Arial"/>
                <w:color w:val="000000"/>
                <w:sz w:val="22"/>
                <w:szCs w:val="22"/>
              </w:rPr>
            </w:pPr>
            <w:r w:rsidRPr="00154573">
              <w:rPr>
                <w:rFonts w:ascii="Arial" w:hAnsi="Arial" w:cs="Arial"/>
                <w:color w:val="000000"/>
                <w:sz w:val="22"/>
                <w:szCs w:val="22"/>
              </w:rPr>
              <w:t>Sklepi in pobude (na podlagi točk dnevnega reda):</w:t>
            </w:r>
          </w:p>
        </w:tc>
        <w:tc>
          <w:tcPr>
            <w:tcW w:w="7360" w:type="dxa"/>
            <w:shd w:val="clear" w:color="auto" w:fill="auto"/>
            <w:vAlign w:val="center"/>
            <w:hideMark/>
          </w:tcPr>
          <w:p w:rsidRPr="005D19E6" w:rsidR="005D19E6" w:rsidP="001A4809" w:rsidRDefault="005D19E6" w14:paraId="2033BE5A" wp14:textId="77777777">
            <w:pPr>
              <w:rPr>
                <w:rFonts w:ascii="Arial" w:hAnsi="Arial" w:cs="Arial"/>
                <w:sz w:val="22"/>
                <w:szCs w:val="22"/>
              </w:rPr>
            </w:pPr>
            <w:r w:rsidRPr="005D19E6">
              <w:rPr>
                <w:rFonts w:ascii="Arial" w:hAnsi="Arial" w:cs="Arial"/>
                <w:sz w:val="22"/>
                <w:szCs w:val="22"/>
              </w:rPr>
              <w:t xml:space="preserve">Ad 1. Nacionalni svet za kulturo se je seznanil z dnevnim redom. Člani NSK potrjujejo dnevni red 3. </w:t>
            </w:r>
            <w:r>
              <w:rPr>
                <w:rFonts w:ascii="Arial" w:hAnsi="Arial" w:cs="Arial"/>
                <w:sz w:val="22"/>
                <w:szCs w:val="22"/>
              </w:rPr>
              <w:t>s</w:t>
            </w:r>
            <w:r w:rsidRPr="005D19E6">
              <w:rPr>
                <w:rFonts w:ascii="Arial" w:hAnsi="Arial" w:cs="Arial"/>
                <w:sz w:val="22"/>
                <w:szCs w:val="22"/>
              </w:rPr>
              <w:t>eje.</w:t>
            </w:r>
          </w:p>
          <w:p w:rsidRPr="005D19E6" w:rsidR="004C548D" w:rsidP="001A4809" w:rsidRDefault="004C548D" w14:paraId="11C0AA2D" wp14:textId="77777777">
            <w:pPr>
              <w:rPr>
                <w:rFonts w:ascii="Arial" w:hAnsi="Arial" w:cs="Arial"/>
                <w:color w:val="000000"/>
                <w:sz w:val="22"/>
                <w:szCs w:val="22"/>
              </w:rPr>
            </w:pPr>
            <w:r w:rsidRPr="005D19E6">
              <w:rPr>
                <w:rFonts w:ascii="Arial" w:hAnsi="Arial" w:cs="Arial"/>
                <w:sz w:val="22"/>
                <w:szCs w:val="22"/>
              </w:rPr>
              <w:t xml:space="preserve">Ad </w:t>
            </w:r>
            <w:r w:rsidRPr="005D19E6" w:rsidR="005D19E6">
              <w:rPr>
                <w:rFonts w:ascii="Arial" w:hAnsi="Arial" w:cs="Arial"/>
                <w:sz w:val="22"/>
                <w:szCs w:val="22"/>
              </w:rPr>
              <w:t>2</w:t>
            </w:r>
            <w:r w:rsidRPr="005D19E6">
              <w:rPr>
                <w:rFonts w:ascii="Arial" w:hAnsi="Arial" w:cs="Arial"/>
                <w:sz w:val="22"/>
                <w:szCs w:val="22"/>
              </w:rPr>
              <w:t xml:space="preserve">. </w:t>
            </w:r>
            <w:r w:rsidRPr="005D19E6" w:rsidR="005D19E6">
              <w:rPr>
                <w:rFonts w:ascii="Arial" w:hAnsi="Arial" w:cs="Arial"/>
                <w:color w:val="000000"/>
                <w:sz w:val="22"/>
                <w:szCs w:val="22"/>
              </w:rPr>
              <w:t xml:space="preserve">Nacionalni svet za kulturo </w:t>
            </w:r>
            <w:r w:rsidR="005D19E6">
              <w:rPr>
                <w:rFonts w:ascii="Arial" w:hAnsi="Arial" w:cs="Arial"/>
                <w:color w:val="000000"/>
                <w:sz w:val="22"/>
                <w:szCs w:val="22"/>
              </w:rPr>
              <w:t>je</w:t>
            </w:r>
            <w:r w:rsidRPr="005D19E6" w:rsidR="005D19E6">
              <w:rPr>
                <w:rFonts w:ascii="Arial" w:hAnsi="Arial" w:cs="Arial"/>
                <w:color w:val="000000"/>
                <w:sz w:val="22"/>
                <w:szCs w:val="22"/>
              </w:rPr>
              <w:t xml:space="preserve"> potrdil zapisnik 2. Seje sveta.</w:t>
            </w:r>
          </w:p>
          <w:p w:rsidRPr="005D19E6" w:rsidR="005D19E6" w:rsidP="001A4809" w:rsidRDefault="005D19E6" w14:paraId="486BE0DD" wp14:textId="77777777">
            <w:pPr>
              <w:rPr>
                <w:rFonts w:ascii="Arial" w:hAnsi="Arial" w:cs="Arial"/>
                <w:color w:val="000000"/>
                <w:sz w:val="22"/>
                <w:szCs w:val="22"/>
              </w:rPr>
            </w:pPr>
            <w:r w:rsidRPr="005D19E6">
              <w:rPr>
                <w:rFonts w:ascii="Arial" w:hAnsi="Arial" w:cs="Arial"/>
                <w:color w:val="000000"/>
                <w:sz w:val="22"/>
                <w:szCs w:val="22"/>
              </w:rPr>
              <w:t xml:space="preserve">Ad </w:t>
            </w:r>
            <w:r>
              <w:rPr>
                <w:rFonts w:ascii="Arial" w:hAnsi="Arial" w:cs="Arial"/>
                <w:color w:val="000000"/>
                <w:sz w:val="22"/>
                <w:szCs w:val="22"/>
              </w:rPr>
              <w:t>4</w:t>
            </w:r>
            <w:r w:rsidRPr="005D19E6">
              <w:rPr>
                <w:rFonts w:ascii="Arial" w:hAnsi="Arial" w:cs="Arial"/>
                <w:color w:val="000000"/>
                <w:sz w:val="22"/>
                <w:szCs w:val="22"/>
              </w:rPr>
              <w:t>. Nacionalni svet za kulturo potrjuje program dela za leto 2025.</w:t>
            </w:r>
          </w:p>
          <w:p w:rsidRPr="005D19E6" w:rsidR="005D19E6" w:rsidP="001A4809" w:rsidRDefault="005D19E6" w14:paraId="02F2C34E" wp14:textId="77777777">
            <w:pPr>
              <w:rPr>
                <w:rFonts w:ascii="Arial" w:hAnsi="Arial" w:cs="Arial"/>
                <w:sz w:val="22"/>
                <w:szCs w:val="22"/>
              </w:rPr>
            </w:pPr>
          </w:p>
        </w:tc>
      </w:tr>
    </w:tbl>
    <w:p xmlns:wp14="http://schemas.microsoft.com/office/word/2010/wordml" w:rsidR="004C548D" w:rsidP="00EF174B" w:rsidRDefault="004C548D" w14:paraId="680A4E5D" wp14:textId="77777777">
      <w:pPr>
        <w:pStyle w:val="Telobesedila2"/>
        <w:spacing w:line="240" w:lineRule="auto"/>
        <w:jc w:val="both"/>
        <w:rPr>
          <w:rFonts w:ascii="Arial" w:hAnsi="Arial" w:cs="Arial"/>
          <w:sz w:val="22"/>
          <w:szCs w:val="22"/>
          <w:lang w:val="sl-SI"/>
        </w:rPr>
      </w:pPr>
    </w:p>
    <w:p xmlns:wp14="http://schemas.microsoft.com/office/word/2010/wordml" w:rsidR="004C548D" w:rsidP="00EF174B" w:rsidRDefault="004C548D" w14:paraId="19219836" wp14:textId="77777777">
      <w:pPr>
        <w:pStyle w:val="Telobesedila2"/>
        <w:spacing w:line="240" w:lineRule="auto"/>
        <w:jc w:val="both"/>
        <w:rPr>
          <w:rFonts w:ascii="Arial" w:hAnsi="Arial" w:cs="Arial"/>
          <w:sz w:val="22"/>
          <w:szCs w:val="22"/>
          <w:lang w:val="sl-SI"/>
        </w:rPr>
      </w:pPr>
    </w:p>
    <w:p xmlns:wp14="http://schemas.microsoft.com/office/word/2010/wordml" w:rsidRPr="00154573" w:rsidR="0036035A" w:rsidP="00154573" w:rsidRDefault="006B5483" w14:paraId="7FCD4F11" wp14:textId="77777777">
      <w:pPr>
        <w:numPr>
          <w:ilvl w:val="0"/>
          <w:numId w:val="40"/>
        </w:numPr>
        <w:jc w:val="both"/>
        <w:rPr>
          <w:rFonts w:ascii="Arial" w:hAnsi="Arial" w:cs="Arial"/>
          <w:b/>
          <w:sz w:val="22"/>
          <w:szCs w:val="22"/>
          <w:u w:val="single"/>
        </w:rPr>
      </w:pPr>
      <w:bookmarkStart w:name="_Toc52988331" w:id="10"/>
      <w:bookmarkStart w:name="_Toc52988670" w:id="11"/>
      <w:bookmarkStart w:name="_Toc52989458" w:id="12"/>
      <w:bookmarkStart w:name="_Toc52989860" w:id="13"/>
      <w:bookmarkStart w:name="_Toc96761740" w:id="14"/>
      <w:bookmarkStart w:name="_Toc96761803" w:id="15"/>
      <w:bookmarkStart w:name="_Toc96761888" w:id="16"/>
      <w:bookmarkStart w:name="_Toc96819578" w:id="17"/>
      <w:bookmarkStart w:name="_Toc99260014" w:id="18"/>
      <w:bookmarkEnd w:id="0"/>
      <w:bookmarkEnd w:id="1"/>
      <w:bookmarkEnd w:id="2"/>
      <w:bookmarkEnd w:id="3"/>
      <w:bookmarkEnd w:id="4"/>
      <w:bookmarkEnd w:id="5"/>
      <w:bookmarkEnd w:id="6"/>
      <w:bookmarkEnd w:id="7"/>
      <w:bookmarkEnd w:id="8"/>
      <w:r>
        <w:rPr>
          <w:rFonts w:ascii="Arial" w:hAnsi="Arial" w:cs="Arial"/>
          <w:b/>
          <w:sz w:val="22"/>
          <w:szCs w:val="22"/>
          <w:u w:val="single"/>
        </w:rPr>
        <w:br w:type="page"/>
      </w:r>
      <w:r w:rsidRPr="00154573" w:rsidR="0036035A">
        <w:rPr>
          <w:rFonts w:ascii="Arial" w:hAnsi="Arial" w:cs="Arial"/>
          <w:b/>
          <w:sz w:val="22"/>
          <w:szCs w:val="22"/>
          <w:u w:val="single"/>
        </w:rPr>
        <w:t>FINANČNO POROČ</w:t>
      </w:r>
      <w:r w:rsidRPr="00154573" w:rsidR="0029794D">
        <w:rPr>
          <w:rFonts w:ascii="Arial" w:hAnsi="Arial" w:cs="Arial"/>
          <w:b/>
          <w:sz w:val="22"/>
          <w:szCs w:val="22"/>
          <w:u w:val="single"/>
        </w:rPr>
        <w:t>ILO</w:t>
      </w:r>
    </w:p>
    <w:bookmarkEnd w:id="10"/>
    <w:bookmarkEnd w:id="11"/>
    <w:bookmarkEnd w:id="12"/>
    <w:bookmarkEnd w:id="13"/>
    <w:bookmarkEnd w:id="14"/>
    <w:bookmarkEnd w:id="15"/>
    <w:bookmarkEnd w:id="16"/>
    <w:bookmarkEnd w:id="17"/>
    <w:bookmarkEnd w:id="18"/>
    <w:p xmlns:wp14="http://schemas.microsoft.com/office/word/2010/wordml" w:rsidR="0029794D" w:rsidP="00EF174B" w:rsidRDefault="0029794D" w14:paraId="296FEF7D" wp14:textId="77777777">
      <w:pPr>
        <w:pStyle w:val="Telobesedila2"/>
        <w:spacing w:after="0" w:line="240" w:lineRule="auto"/>
        <w:jc w:val="both"/>
        <w:rPr>
          <w:rFonts w:ascii="Arial" w:hAnsi="Arial" w:cs="Arial"/>
          <w:sz w:val="22"/>
          <w:szCs w:val="22"/>
          <w:lang w:val="sl-SI"/>
        </w:rPr>
      </w:pPr>
    </w:p>
    <w:p xmlns:wp14="http://schemas.microsoft.com/office/word/2010/wordml" w:rsidRPr="00154573" w:rsidR="00154573" w:rsidP="00EF174B" w:rsidRDefault="00154573" w14:paraId="7194DBDC" wp14:textId="77777777">
      <w:pPr>
        <w:pStyle w:val="Telobesedila2"/>
        <w:spacing w:after="0" w:line="240" w:lineRule="auto"/>
        <w:jc w:val="both"/>
        <w:rPr>
          <w:rFonts w:ascii="Arial" w:hAnsi="Arial" w:cs="Arial"/>
          <w:sz w:val="22"/>
          <w:szCs w:val="22"/>
          <w:lang w:val="sl-SI"/>
        </w:rPr>
      </w:pPr>
    </w:p>
    <w:p xmlns:wp14="http://schemas.microsoft.com/office/word/2010/wordml" w:rsidRPr="00154573" w:rsidR="00A075C6" w:rsidP="00EF174B" w:rsidRDefault="00992395" w14:paraId="7F9DC66C" wp14:textId="77777777">
      <w:pPr>
        <w:pStyle w:val="Telobesedila2"/>
        <w:spacing w:after="0" w:line="240" w:lineRule="auto"/>
        <w:jc w:val="both"/>
        <w:rPr>
          <w:rFonts w:ascii="Arial" w:hAnsi="Arial" w:cs="Arial"/>
          <w:sz w:val="22"/>
          <w:szCs w:val="22"/>
        </w:rPr>
      </w:pPr>
      <w:r w:rsidRPr="00154573">
        <w:rPr>
          <w:rFonts w:ascii="Arial" w:hAnsi="Arial" w:cs="Arial"/>
          <w:sz w:val="22"/>
          <w:szCs w:val="22"/>
          <w:lang w:val="sl-SI"/>
        </w:rPr>
        <w:t>Ministr</w:t>
      </w:r>
      <w:r w:rsidR="006B5483">
        <w:rPr>
          <w:rFonts w:ascii="Arial" w:hAnsi="Arial" w:cs="Arial"/>
          <w:sz w:val="22"/>
          <w:szCs w:val="22"/>
          <w:lang w:val="sl-SI"/>
        </w:rPr>
        <w:t>ica</w:t>
      </w:r>
      <w:r w:rsidRPr="00154573">
        <w:rPr>
          <w:rFonts w:ascii="Arial" w:hAnsi="Arial" w:cs="Arial"/>
          <w:sz w:val="22"/>
          <w:szCs w:val="22"/>
          <w:lang w:val="sl-SI"/>
        </w:rPr>
        <w:t xml:space="preserve"> </w:t>
      </w:r>
      <w:r w:rsidRPr="00154573" w:rsidR="0032020B">
        <w:rPr>
          <w:rFonts w:ascii="Arial" w:hAnsi="Arial" w:cs="Arial"/>
          <w:sz w:val="22"/>
          <w:szCs w:val="22"/>
          <w:lang w:val="sl-SI"/>
        </w:rPr>
        <w:t>za</w:t>
      </w:r>
      <w:r w:rsidRPr="00154573" w:rsidR="0032020B">
        <w:rPr>
          <w:rFonts w:ascii="Arial" w:hAnsi="Arial" w:cs="Arial"/>
          <w:sz w:val="22"/>
          <w:szCs w:val="22"/>
        </w:rPr>
        <w:t xml:space="preserve"> kulturo</w:t>
      </w:r>
      <w:r w:rsidRPr="00154573" w:rsidR="0032020B">
        <w:rPr>
          <w:rFonts w:ascii="Arial" w:hAnsi="Arial" w:cs="Arial"/>
          <w:sz w:val="22"/>
          <w:szCs w:val="22"/>
          <w:lang w:val="sl-SI"/>
        </w:rPr>
        <w:t xml:space="preserve">, </w:t>
      </w:r>
      <w:r w:rsidRPr="00154573" w:rsidR="00094523">
        <w:rPr>
          <w:rFonts w:ascii="Arial" w:hAnsi="Arial" w:cs="Arial"/>
          <w:sz w:val="22"/>
          <w:szCs w:val="22"/>
          <w:lang w:val="sl-SI"/>
        </w:rPr>
        <w:t xml:space="preserve">dr. </w:t>
      </w:r>
      <w:r w:rsidR="006B5483">
        <w:rPr>
          <w:rFonts w:ascii="Arial" w:hAnsi="Arial" w:cs="Arial"/>
          <w:sz w:val="22"/>
          <w:szCs w:val="22"/>
          <w:lang w:val="sl-SI"/>
        </w:rPr>
        <w:t>Asta Vrečko</w:t>
      </w:r>
      <w:r w:rsidRPr="00154573" w:rsidR="0032020B">
        <w:rPr>
          <w:rFonts w:ascii="Arial" w:hAnsi="Arial" w:cs="Arial"/>
          <w:sz w:val="22"/>
          <w:szCs w:val="22"/>
          <w:lang w:val="sl-SI"/>
        </w:rPr>
        <w:t>, je</w:t>
      </w:r>
      <w:r w:rsidRPr="00154573" w:rsidR="0032020B">
        <w:rPr>
          <w:rFonts w:ascii="Arial" w:hAnsi="Arial" w:cs="Arial"/>
          <w:sz w:val="22"/>
          <w:szCs w:val="22"/>
        </w:rPr>
        <w:t xml:space="preserve"> </w:t>
      </w:r>
      <w:r w:rsidR="006B5483">
        <w:rPr>
          <w:rFonts w:ascii="Arial" w:hAnsi="Arial" w:cs="Arial"/>
          <w:sz w:val="22"/>
          <w:szCs w:val="22"/>
          <w:lang w:val="sl-SI"/>
        </w:rPr>
        <w:t>3</w:t>
      </w:r>
      <w:r w:rsidRPr="00154573" w:rsidR="0032020B">
        <w:rPr>
          <w:rFonts w:ascii="Arial" w:hAnsi="Arial" w:cs="Arial"/>
          <w:sz w:val="22"/>
          <w:szCs w:val="22"/>
          <w:lang w:val="sl-SI"/>
        </w:rPr>
        <w:t xml:space="preserve">. </w:t>
      </w:r>
      <w:r w:rsidR="006B5483">
        <w:rPr>
          <w:rFonts w:ascii="Arial" w:hAnsi="Arial" w:cs="Arial"/>
          <w:sz w:val="22"/>
          <w:szCs w:val="22"/>
          <w:lang w:val="sl-SI"/>
        </w:rPr>
        <w:t>4</w:t>
      </w:r>
      <w:r w:rsidRPr="00154573" w:rsidR="0032020B">
        <w:rPr>
          <w:rFonts w:ascii="Arial" w:hAnsi="Arial" w:cs="Arial"/>
          <w:sz w:val="22"/>
          <w:szCs w:val="22"/>
          <w:lang w:val="sl-SI"/>
        </w:rPr>
        <w:t>. 20</w:t>
      </w:r>
      <w:r w:rsidRPr="00154573" w:rsidR="00834271">
        <w:rPr>
          <w:rFonts w:ascii="Arial" w:hAnsi="Arial" w:cs="Arial"/>
          <w:sz w:val="22"/>
          <w:szCs w:val="22"/>
          <w:lang w:val="sl-SI"/>
        </w:rPr>
        <w:t>2</w:t>
      </w:r>
      <w:r w:rsidR="006B5483">
        <w:rPr>
          <w:rFonts w:ascii="Arial" w:hAnsi="Arial" w:cs="Arial"/>
          <w:sz w:val="22"/>
          <w:szCs w:val="22"/>
          <w:lang w:val="sl-SI"/>
        </w:rPr>
        <w:t>4</w:t>
      </w:r>
      <w:r w:rsidRPr="00154573" w:rsidR="0032020B">
        <w:rPr>
          <w:rFonts w:ascii="Arial" w:hAnsi="Arial" w:cs="Arial"/>
          <w:sz w:val="22"/>
          <w:szCs w:val="22"/>
        </w:rPr>
        <w:t xml:space="preserve"> sprejel</w:t>
      </w:r>
      <w:r w:rsidR="006B5483">
        <w:rPr>
          <w:rFonts w:ascii="Arial" w:hAnsi="Arial" w:cs="Arial"/>
          <w:sz w:val="22"/>
          <w:szCs w:val="22"/>
        </w:rPr>
        <w:t>a</w:t>
      </w:r>
      <w:r w:rsidRPr="00154573" w:rsidR="0032020B">
        <w:rPr>
          <w:rFonts w:ascii="Arial" w:hAnsi="Arial" w:cs="Arial"/>
          <w:sz w:val="22"/>
          <w:szCs w:val="22"/>
        </w:rPr>
        <w:t xml:space="preserve"> Sklep o potrditvi Programa dela in finančnega načrta Nacionalnega sveta za kulturo za leto 20</w:t>
      </w:r>
      <w:r w:rsidRPr="00154573" w:rsidR="00834271">
        <w:rPr>
          <w:rFonts w:ascii="Arial" w:hAnsi="Arial" w:cs="Arial"/>
          <w:sz w:val="22"/>
          <w:szCs w:val="22"/>
          <w:lang w:val="sl-SI"/>
        </w:rPr>
        <w:t>2</w:t>
      </w:r>
      <w:r w:rsidR="006B5483">
        <w:rPr>
          <w:rFonts w:ascii="Arial" w:hAnsi="Arial" w:cs="Arial"/>
          <w:sz w:val="22"/>
          <w:szCs w:val="22"/>
          <w:lang w:val="sl-SI"/>
        </w:rPr>
        <w:t>4</w:t>
      </w:r>
      <w:r w:rsidRPr="00154573" w:rsidR="0032020B">
        <w:rPr>
          <w:rFonts w:ascii="Arial" w:hAnsi="Arial" w:cs="Arial"/>
          <w:sz w:val="22"/>
          <w:szCs w:val="22"/>
        </w:rPr>
        <w:t>.</w:t>
      </w:r>
      <w:r w:rsidRPr="00154573" w:rsidR="00B447A5">
        <w:rPr>
          <w:rFonts w:ascii="Arial" w:hAnsi="Arial" w:cs="Arial"/>
          <w:sz w:val="22"/>
          <w:szCs w:val="22"/>
          <w:lang w:val="sl-SI"/>
        </w:rPr>
        <w:t xml:space="preserve"> </w:t>
      </w:r>
      <w:r w:rsidRPr="00154573" w:rsidR="00A075C6">
        <w:rPr>
          <w:rFonts w:ascii="Arial" w:hAnsi="Arial" w:cs="Arial"/>
          <w:sz w:val="22"/>
          <w:szCs w:val="22"/>
        </w:rPr>
        <w:t>S sklepom je svetu odobril</w:t>
      </w:r>
      <w:r w:rsidR="006B5483">
        <w:rPr>
          <w:rFonts w:ascii="Arial" w:hAnsi="Arial" w:cs="Arial"/>
          <w:sz w:val="22"/>
          <w:szCs w:val="22"/>
        </w:rPr>
        <w:t>a</w:t>
      </w:r>
      <w:r w:rsidRPr="00154573" w:rsidR="00A075C6">
        <w:rPr>
          <w:rFonts w:ascii="Arial" w:hAnsi="Arial" w:cs="Arial"/>
          <w:sz w:val="22"/>
          <w:szCs w:val="22"/>
        </w:rPr>
        <w:t xml:space="preserve"> sredstva v višini </w:t>
      </w:r>
      <w:r w:rsidR="006B5483">
        <w:rPr>
          <w:rFonts w:ascii="Arial" w:hAnsi="Arial" w:cs="Arial"/>
          <w:b/>
          <w:sz w:val="22"/>
          <w:szCs w:val="22"/>
        </w:rPr>
        <w:t>5</w:t>
      </w:r>
      <w:r w:rsidRPr="00154573" w:rsidR="00094523">
        <w:rPr>
          <w:rFonts w:ascii="Arial" w:hAnsi="Arial" w:cs="Arial"/>
          <w:b/>
          <w:sz w:val="22"/>
          <w:szCs w:val="22"/>
        </w:rPr>
        <w:t>.</w:t>
      </w:r>
      <w:r w:rsidR="006B5483">
        <w:rPr>
          <w:rFonts w:ascii="Arial" w:hAnsi="Arial" w:cs="Arial"/>
          <w:b/>
          <w:sz w:val="22"/>
          <w:szCs w:val="22"/>
        </w:rPr>
        <w:t>355</w:t>
      </w:r>
      <w:r w:rsidRPr="00154573" w:rsidR="00094523">
        <w:rPr>
          <w:rFonts w:ascii="Arial" w:hAnsi="Arial" w:cs="Arial"/>
          <w:b/>
          <w:sz w:val="22"/>
          <w:szCs w:val="22"/>
        </w:rPr>
        <w:t>,00 evrov</w:t>
      </w:r>
      <w:r w:rsidRPr="00154573" w:rsidR="00A075C6">
        <w:rPr>
          <w:rFonts w:ascii="Arial" w:hAnsi="Arial" w:cs="Arial"/>
          <w:sz w:val="22"/>
          <w:szCs w:val="22"/>
        </w:rPr>
        <w:t>.</w:t>
      </w:r>
    </w:p>
    <w:p xmlns:wp14="http://schemas.microsoft.com/office/word/2010/wordml" w:rsidRPr="00154573" w:rsidR="00094523" w:rsidP="00EF174B" w:rsidRDefault="00094523" w14:paraId="769D0D3C" wp14:textId="77777777">
      <w:pPr>
        <w:pStyle w:val="Telobesedila2"/>
        <w:spacing w:after="0" w:line="240" w:lineRule="auto"/>
        <w:jc w:val="both"/>
        <w:rPr>
          <w:rFonts w:ascii="Arial" w:hAnsi="Arial" w:cs="Arial"/>
          <w:sz w:val="22"/>
          <w:szCs w:val="22"/>
        </w:rPr>
      </w:pPr>
    </w:p>
    <w:p xmlns:wp14="http://schemas.microsoft.com/office/word/2010/wordml" w:rsidRPr="00154573" w:rsidR="00A075C6" w:rsidP="00EF174B" w:rsidRDefault="00B447A5" w14:paraId="5E333FB7" wp14:textId="77777777">
      <w:pPr>
        <w:jc w:val="both"/>
        <w:rPr>
          <w:rFonts w:ascii="Arial" w:hAnsi="Arial" w:cs="Arial"/>
          <w:sz w:val="22"/>
          <w:szCs w:val="22"/>
        </w:rPr>
      </w:pPr>
      <w:r w:rsidRPr="00154573">
        <w:rPr>
          <w:rFonts w:ascii="Arial" w:hAnsi="Arial" w:cs="Arial"/>
          <w:sz w:val="22"/>
          <w:szCs w:val="22"/>
        </w:rPr>
        <w:t>Sredstva so bila porabljena kot sledi:</w:t>
      </w:r>
    </w:p>
    <w:p xmlns:wp14="http://schemas.microsoft.com/office/word/2010/wordml" w:rsidRPr="00154573" w:rsidR="00CA0A58" w:rsidP="00EF174B" w:rsidRDefault="00CA0A58" w14:paraId="54CD245A" wp14:textId="77777777">
      <w:pPr>
        <w:jc w:val="both"/>
        <w:rPr>
          <w:rFonts w:ascii="Arial" w:hAnsi="Arial" w:cs="Arial"/>
          <w:sz w:val="22"/>
          <w:szCs w:val="22"/>
        </w:rPr>
      </w:pPr>
    </w:p>
    <w:tbl>
      <w:tblPr>
        <w:tblW w:w="9560" w:type="dxa"/>
        <w:tblInd w:w="80" w:type="dxa"/>
        <w:tblCellMar>
          <w:left w:w="70" w:type="dxa"/>
          <w:right w:w="70" w:type="dxa"/>
        </w:tblCellMar>
        <w:tblLook w:val="04A0" w:firstRow="1" w:lastRow="0" w:firstColumn="1" w:lastColumn="0" w:noHBand="0" w:noVBand="1"/>
      </w:tblPr>
      <w:tblGrid>
        <w:gridCol w:w="5300"/>
        <w:gridCol w:w="1820"/>
        <w:gridCol w:w="2440"/>
      </w:tblGrid>
      <w:tr xmlns:wp14="http://schemas.microsoft.com/office/word/2010/wordml" w:rsidRPr="00154573" w:rsidR="00BE4CBA" w:rsidTr="0C300539" w14:paraId="2B90E303" wp14:textId="77777777">
        <w:trPr>
          <w:trHeight w:val="315"/>
        </w:trPr>
        <w:tc>
          <w:tcPr>
            <w:tcW w:w="5300" w:type="dxa"/>
            <w:tcBorders>
              <w:top w:val="single" w:color="auto" w:sz="8" w:space="0"/>
              <w:left w:val="single" w:color="auto" w:sz="8" w:space="0"/>
              <w:bottom w:val="single" w:color="auto" w:sz="8" w:space="0"/>
              <w:right w:val="single" w:color="auto" w:sz="8" w:space="0"/>
            </w:tcBorders>
            <w:shd w:val="clear" w:color="auto" w:fill="8DB3E2"/>
            <w:tcMar/>
            <w:vAlign w:val="center"/>
            <w:hideMark/>
          </w:tcPr>
          <w:p w:rsidRPr="00154573" w:rsidR="00BE4CBA" w:rsidRDefault="00BE4CBA" w14:paraId="1EF3E3FA" wp14:textId="77777777">
            <w:pPr>
              <w:rPr>
                <w:rFonts w:ascii="Arial" w:hAnsi="Arial" w:cs="Arial"/>
                <w:b/>
                <w:bCs/>
                <w:color w:val="000000"/>
                <w:sz w:val="22"/>
                <w:szCs w:val="22"/>
              </w:rPr>
            </w:pPr>
            <w:r w:rsidRPr="00154573">
              <w:rPr>
                <w:rFonts w:ascii="Arial" w:hAnsi="Arial" w:cs="Arial"/>
                <w:b/>
                <w:bCs/>
                <w:color w:val="000000"/>
                <w:sz w:val="22"/>
                <w:szCs w:val="22"/>
              </w:rPr>
              <w:t>1. SEJNINE in AVTORSKI HONORARJI</w:t>
            </w:r>
          </w:p>
        </w:tc>
        <w:tc>
          <w:tcPr>
            <w:tcW w:w="1820" w:type="dxa"/>
            <w:tcBorders>
              <w:top w:val="single" w:color="auto" w:sz="8" w:space="0"/>
              <w:left w:val="nil"/>
              <w:bottom w:val="single" w:color="auto" w:sz="8" w:space="0"/>
              <w:right w:val="single" w:color="auto" w:sz="8" w:space="0"/>
            </w:tcBorders>
            <w:shd w:val="clear" w:color="auto" w:fill="8DB3E2"/>
            <w:tcMar/>
            <w:vAlign w:val="center"/>
            <w:hideMark/>
          </w:tcPr>
          <w:p w:rsidRPr="00154573" w:rsidR="00BE4CBA" w:rsidRDefault="00BE4CBA" w14:paraId="5F6C9265" wp14:textId="77777777">
            <w:pPr>
              <w:jc w:val="right"/>
              <w:rPr>
                <w:rFonts w:ascii="Arial" w:hAnsi="Arial" w:cs="Arial"/>
                <w:b/>
                <w:bCs/>
                <w:color w:val="000000"/>
                <w:sz w:val="22"/>
                <w:szCs w:val="22"/>
              </w:rPr>
            </w:pPr>
            <w:r w:rsidRPr="00154573">
              <w:rPr>
                <w:rFonts w:ascii="Arial" w:hAnsi="Arial" w:cs="Arial"/>
                <w:b/>
                <w:bCs/>
                <w:color w:val="000000"/>
                <w:sz w:val="22"/>
                <w:szCs w:val="22"/>
              </w:rPr>
              <w:t>PLAN EUR</w:t>
            </w:r>
          </w:p>
        </w:tc>
        <w:tc>
          <w:tcPr>
            <w:tcW w:w="2440" w:type="dxa"/>
            <w:tcBorders>
              <w:top w:val="single" w:color="auto" w:sz="8" w:space="0"/>
              <w:left w:val="nil"/>
              <w:bottom w:val="single" w:color="auto" w:sz="8" w:space="0"/>
              <w:right w:val="single" w:color="auto" w:sz="8" w:space="0"/>
            </w:tcBorders>
            <w:shd w:val="clear" w:color="auto" w:fill="8DB3E2"/>
            <w:tcMar/>
            <w:vAlign w:val="center"/>
            <w:hideMark/>
          </w:tcPr>
          <w:p w:rsidRPr="00154573" w:rsidR="00BE4CBA" w:rsidRDefault="00BE4CBA" w14:paraId="3F0ADF3C" wp14:textId="77777777">
            <w:pPr>
              <w:jc w:val="right"/>
              <w:rPr>
                <w:rFonts w:ascii="Arial" w:hAnsi="Arial" w:cs="Arial"/>
                <w:b/>
                <w:bCs/>
                <w:color w:val="000000"/>
                <w:sz w:val="22"/>
                <w:szCs w:val="22"/>
              </w:rPr>
            </w:pPr>
            <w:r w:rsidRPr="00154573">
              <w:rPr>
                <w:rFonts w:ascii="Arial" w:hAnsi="Arial" w:cs="Arial"/>
                <w:b/>
                <w:bCs/>
                <w:color w:val="000000"/>
                <w:sz w:val="22"/>
                <w:szCs w:val="22"/>
              </w:rPr>
              <w:t>REALIZACIJA EUR</w:t>
            </w:r>
          </w:p>
        </w:tc>
      </w:tr>
      <w:tr xmlns:wp14="http://schemas.microsoft.com/office/word/2010/wordml" w:rsidRPr="00154573" w:rsidR="00BE4CBA" w:rsidTr="0C300539" w14:paraId="0DB8F494" wp14:textId="77777777">
        <w:trPr>
          <w:trHeight w:val="300"/>
        </w:trPr>
        <w:tc>
          <w:tcPr>
            <w:tcW w:w="5300" w:type="dxa"/>
            <w:tcBorders>
              <w:top w:val="nil"/>
              <w:left w:val="single" w:color="auto" w:sz="8" w:space="0"/>
              <w:bottom w:val="nil"/>
              <w:right w:val="nil"/>
            </w:tcBorders>
            <w:shd w:val="clear" w:color="auto" w:fill="auto"/>
            <w:tcMar/>
            <w:vAlign w:val="center"/>
            <w:hideMark/>
          </w:tcPr>
          <w:p w:rsidRPr="00154573" w:rsidR="00BE4CBA" w:rsidP="0C300539" w:rsidRDefault="00BE4CBA" w14:paraId="2CFF2BD0" wp14:textId="3D53607A">
            <w:pPr>
              <w:ind w:firstLine="0"/>
              <w:rPr>
                <w:rFonts w:ascii="Arial" w:hAnsi="Arial" w:cs="Arial"/>
                <w:b w:val="1"/>
                <w:bCs w:val="1"/>
                <w:color w:val="000000"/>
                <w:sz w:val="22"/>
                <w:szCs w:val="22"/>
              </w:rPr>
            </w:pPr>
            <w:r w:rsidRPr="0C300539" w:rsidR="033A4E25">
              <w:rPr>
                <w:rFonts w:ascii="Arial" w:hAnsi="Arial" w:cs="Arial"/>
                <w:b w:val="1"/>
                <w:bCs w:val="1"/>
                <w:color w:val="000000" w:themeColor="text1" w:themeTint="FF" w:themeShade="FF"/>
                <w:sz w:val="22"/>
                <w:szCs w:val="22"/>
              </w:rPr>
              <w:t>Sejnine</w:t>
            </w:r>
            <w:r w:rsidRPr="0C300539" w:rsidR="631C904E">
              <w:rPr>
                <w:rFonts w:ascii="Arial" w:hAnsi="Arial" w:cs="Arial"/>
                <w:b w:val="1"/>
                <w:bCs w:val="1"/>
                <w:color w:val="000000" w:themeColor="text1" w:themeTint="FF" w:themeShade="FF"/>
                <w:sz w:val="22"/>
                <w:szCs w:val="22"/>
              </w:rPr>
              <w:t xml:space="preserve"> in povračilo potnih stroškov članov</w:t>
            </w:r>
            <w:r w:rsidRPr="0C300539" w:rsidR="033A4E25">
              <w:rPr>
                <w:rFonts w:ascii="Arial" w:hAnsi="Arial" w:cs="Arial"/>
                <w:b w:val="1"/>
                <w:bCs w:val="1"/>
                <w:color w:val="000000" w:themeColor="text1" w:themeTint="FF" w:themeShade="FF"/>
                <w:sz w:val="22"/>
                <w:szCs w:val="22"/>
              </w:rPr>
              <w:t xml:space="preserve">: </w:t>
            </w:r>
          </w:p>
        </w:tc>
        <w:tc>
          <w:tcPr>
            <w:tcW w:w="1820" w:type="dxa"/>
            <w:tcBorders>
              <w:top w:val="nil"/>
              <w:left w:val="single" w:color="auto" w:sz="8" w:space="0"/>
              <w:bottom w:val="nil"/>
              <w:right w:val="single" w:color="auto" w:sz="8" w:space="0"/>
            </w:tcBorders>
            <w:shd w:val="clear" w:color="auto" w:fill="auto"/>
            <w:tcMar/>
            <w:vAlign w:val="center"/>
            <w:hideMark/>
          </w:tcPr>
          <w:p w:rsidRPr="00154573" w:rsidR="00BE4CBA" w:rsidRDefault="00BE4CBA" w14:paraId="6E7BEAA2" wp14:textId="77777777">
            <w:pPr>
              <w:ind w:firstLine="221" w:firstLineChars="100"/>
              <w:rPr>
                <w:rFonts w:ascii="Arial" w:hAnsi="Arial" w:cs="Arial"/>
                <w:b/>
                <w:bCs/>
                <w:color w:val="000000"/>
                <w:sz w:val="22"/>
                <w:szCs w:val="22"/>
              </w:rPr>
            </w:pPr>
            <w:r w:rsidRPr="00154573">
              <w:rPr>
                <w:rFonts w:ascii="Arial" w:hAnsi="Arial" w:cs="Arial"/>
                <w:b/>
                <w:bCs/>
                <w:color w:val="000000"/>
                <w:sz w:val="22"/>
                <w:szCs w:val="22"/>
              </w:rPr>
              <w:t> </w:t>
            </w:r>
          </w:p>
        </w:tc>
        <w:tc>
          <w:tcPr>
            <w:tcW w:w="2440" w:type="dxa"/>
            <w:tcBorders>
              <w:top w:val="nil"/>
              <w:left w:val="nil"/>
              <w:bottom w:val="nil"/>
              <w:right w:val="single" w:color="auto" w:sz="8" w:space="0"/>
            </w:tcBorders>
            <w:shd w:val="clear" w:color="auto" w:fill="auto"/>
            <w:tcMar/>
            <w:vAlign w:val="center"/>
            <w:hideMark/>
          </w:tcPr>
          <w:p w:rsidRPr="00154573" w:rsidR="00BE4CBA" w:rsidRDefault="00BE4CBA" w14:paraId="63E4A9CD" wp14:textId="77777777">
            <w:pPr>
              <w:ind w:firstLine="221" w:firstLineChars="100"/>
              <w:rPr>
                <w:rFonts w:ascii="Arial" w:hAnsi="Arial" w:cs="Arial"/>
                <w:b/>
                <w:bCs/>
                <w:sz w:val="22"/>
                <w:szCs w:val="22"/>
              </w:rPr>
            </w:pPr>
            <w:r w:rsidRPr="00154573">
              <w:rPr>
                <w:rFonts w:ascii="Arial" w:hAnsi="Arial" w:cs="Arial"/>
                <w:b/>
                <w:bCs/>
                <w:sz w:val="22"/>
                <w:szCs w:val="22"/>
              </w:rPr>
              <w:t> </w:t>
            </w:r>
          </w:p>
        </w:tc>
      </w:tr>
      <w:tr xmlns:wp14="http://schemas.microsoft.com/office/word/2010/wordml" w:rsidRPr="00154573" w:rsidR="00BE4CBA" w:rsidTr="0C300539" w14:paraId="7C99B5B9" wp14:textId="77777777">
        <w:trPr>
          <w:trHeight w:val="300"/>
        </w:trPr>
        <w:tc>
          <w:tcPr>
            <w:tcW w:w="5300" w:type="dxa"/>
            <w:tcBorders>
              <w:top w:val="nil"/>
              <w:left w:val="single" w:color="auto" w:sz="8" w:space="0"/>
              <w:bottom w:val="nil"/>
              <w:right w:val="nil"/>
            </w:tcBorders>
            <w:shd w:val="clear" w:color="auto" w:fill="auto"/>
            <w:tcMar/>
            <w:vAlign w:val="center"/>
            <w:hideMark/>
          </w:tcPr>
          <w:p w:rsidRPr="00154573" w:rsidR="00BE4CBA" w:rsidRDefault="00BE4CBA" w14:paraId="7D11A2AA" wp14:textId="77777777">
            <w:pPr>
              <w:rPr>
                <w:rFonts w:ascii="Arial" w:hAnsi="Arial" w:cs="Arial"/>
                <w:color w:val="000000"/>
                <w:sz w:val="22"/>
                <w:szCs w:val="22"/>
              </w:rPr>
            </w:pPr>
            <w:r w:rsidRPr="00154573">
              <w:rPr>
                <w:rFonts w:ascii="Arial" w:hAnsi="Arial" w:cs="Arial"/>
                <w:color w:val="000000"/>
                <w:sz w:val="22"/>
                <w:szCs w:val="22"/>
              </w:rPr>
              <w:t xml:space="preserve">člani: 50,00 EUR (bruto) </w:t>
            </w:r>
          </w:p>
        </w:tc>
        <w:tc>
          <w:tcPr>
            <w:tcW w:w="1820" w:type="dxa"/>
            <w:tcBorders>
              <w:top w:val="nil"/>
              <w:left w:val="single" w:color="auto" w:sz="8" w:space="0"/>
              <w:bottom w:val="nil"/>
              <w:right w:val="single" w:color="auto" w:sz="8" w:space="0"/>
            </w:tcBorders>
            <w:shd w:val="clear" w:color="auto" w:fill="auto"/>
            <w:tcMar/>
            <w:vAlign w:val="center"/>
            <w:hideMark/>
          </w:tcPr>
          <w:p w:rsidRPr="00154573" w:rsidR="00BE4CBA" w:rsidRDefault="00BE4CBA" w14:paraId="78285424" wp14:textId="77777777">
            <w:pPr>
              <w:ind w:firstLine="220" w:firstLineChars="100"/>
              <w:jc w:val="right"/>
              <w:rPr>
                <w:rFonts w:ascii="Arial" w:hAnsi="Arial" w:cs="Arial"/>
                <w:color w:val="000000"/>
                <w:sz w:val="22"/>
                <w:szCs w:val="22"/>
              </w:rPr>
            </w:pPr>
            <w:r w:rsidRPr="00154573">
              <w:rPr>
                <w:rFonts w:ascii="Arial" w:hAnsi="Arial" w:cs="Arial"/>
                <w:color w:val="000000"/>
                <w:sz w:val="22"/>
                <w:szCs w:val="22"/>
              </w:rPr>
              <w:t>2.905,00</w:t>
            </w:r>
          </w:p>
        </w:tc>
        <w:tc>
          <w:tcPr>
            <w:tcW w:w="2440" w:type="dxa"/>
            <w:tcBorders>
              <w:top w:val="nil"/>
              <w:left w:val="nil"/>
              <w:bottom w:val="nil"/>
              <w:right w:val="single" w:color="auto" w:sz="8" w:space="0"/>
            </w:tcBorders>
            <w:shd w:val="clear" w:color="auto" w:fill="auto"/>
            <w:tcMar/>
            <w:vAlign w:val="center"/>
            <w:hideMark/>
          </w:tcPr>
          <w:p w:rsidRPr="00154573" w:rsidR="00BE4CBA" w:rsidP="0C300539" w:rsidRDefault="00542BCE" w14:paraId="00CC1968" wp14:textId="1B49D1AD">
            <w:pPr>
              <w:spacing w:before="240" w:beforeAutospacing="off" w:after="240" w:afterAutospacing="off"/>
              <w:ind/>
              <w:jc w:val="right"/>
            </w:pPr>
            <w:r w:rsidRPr="0C300539" w:rsidR="59FD28B9">
              <w:rPr>
                <w:rFonts w:ascii="Arial" w:hAnsi="Arial" w:eastAsia="Arial" w:cs="Arial"/>
                <w:noProof w:val="0"/>
                <w:sz w:val="22"/>
                <w:szCs w:val="22"/>
                <w:lang w:val="sl-SI"/>
              </w:rPr>
              <w:t>1.601,43</w:t>
            </w:r>
          </w:p>
        </w:tc>
      </w:tr>
      <w:tr xmlns:wp14="http://schemas.microsoft.com/office/word/2010/wordml" w:rsidRPr="00154573" w:rsidR="006B5483" w:rsidTr="0C300539" w14:paraId="5E8A1516" wp14:textId="77777777">
        <w:trPr>
          <w:trHeight w:val="615"/>
        </w:trPr>
        <w:tc>
          <w:tcPr>
            <w:tcW w:w="5300" w:type="dxa"/>
            <w:tcBorders>
              <w:top w:val="nil"/>
              <w:left w:val="single" w:color="auto" w:sz="8" w:space="0"/>
              <w:right w:val="nil"/>
            </w:tcBorders>
            <w:shd w:val="clear" w:color="auto" w:fill="auto"/>
            <w:tcMar/>
            <w:vAlign w:val="center"/>
            <w:hideMark/>
          </w:tcPr>
          <w:p w:rsidRPr="00154573" w:rsidR="006B5483" w:rsidRDefault="006B5483" w14:paraId="2A8FAB8B" wp14:textId="77777777">
            <w:pPr>
              <w:rPr>
                <w:rFonts w:ascii="Arial" w:hAnsi="Arial" w:cs="Arial"/>
                <w:color w:val="000000"/>
                <w:sz w:val="22"/>
                <w:szCs w:val="22"/>
              </w:rPr>
            </w:pPr>
            <w:r w:rsidRPr="00154573">
              <w:rPr>
                <w:rFonts w:ascii="Arial" w:hAnsi="Arial" w:cs="Arial"/>
                <w:color w:val="000000"/>
                <w:sz w:val="22"/>
                <w:szCs w:val="22"/>
              </w:rPr>
              <w:t xml:space="preserve">predsednik: 65,00 EUR (bruto) </w:t>
            </w:r>
          </w:p>
          <w:p w:rsidRPr="00154573" w:rsidR="006B5483" w:rsidP="001A4809" w:rsidRDefault="006B5483" w14:paraId="439926EF" wp14:textId="5775E611">
            <w:pPr>
              <w:rPr>
                <w:rFonts w:ascii="Arial" w:hAnsi="Arial" w:cs="Arial"/>
                <w:color w:val="000000"/>
                <w:sz w:val="22"/>
                <w:szCs w:val="22"/>
              </w:rPr>
            </w:pPr>
            <w:r w:rsidRPr="0C300539" w:rsidR="006B5483">
              <w:rPr>
                <w:rFonts w:ascii="Arial" w:hAnsi="Arial" w:cs="Arial"/>
                <w:color w:val="000000" w:themeColor="text1" w:themeTint="FF" w:themeShade="FF"/>
                <w:sz w:val="22"/>
                <w:szCs w:val="22"/>
              </w:rPr>
              <w:t xml:space="preserve">za </w:t>
            </w:r>
            <w:r w:rsidRPr="0C300539" w:rsidR="7225305E">
              <w:rPr>
                <w:rFonts w:ascii="Arial" w:hAnsi="Arial" w:cs="Arial"/>
                <w:color w:val="000000" w:themeColor="text1" w:themeTint="FF" w:themeShade="FF"/>
                <w:sz w:val="22"/>
                <w:szCs w:val="22"/>
              </w:rPr>
              <w:t>4</w:t>
            </w:r>
            <w:r w:rsidRPr="0C300539" w:rsidR="006B5483">
              <w:rPr>
                <w:rFonts w:ascii="Arial" w:hAnsi="Arial" w:cs="Arial"/>
                <w:color w:val="000000" w:themeColor="text1" w:themeTint="FF" w:themeShade="FF"/>
                <w:sz w:val="22"/>
                <w:szCs w:val="22"/>
              </w:rPr>
              <w:t xml:space="preserve"> red</w:t>
            </w:r>
            <w:r w:rsidRPr="0C300539" w:rsidR="3FFB66B7">
              <w:rPr>
                <w:rFonts w:ascii="Arial" w:hAnsi="Arial" w:cs="Arial"/>
                <w:color w:val="000000" w:themeColor="text1" w:themeTint="FF" w:themeShade="FF"/>
                <w:sz w:val="22"/>
                <w:szCs w:val="22"/>
              </w:rPr>
              <w:t>ne seje</w:t>
            </w:r>
          </w:p>
        </w:tc>
        <w:tc>
          <w:tcPr>
            <w:tcW w:w="1820" w:type="dxa"/>
            <w:vMerge w:val="restart"/>
            <w:tcBorders>
              <w:top w:val="nil"/>
              <w:left w:val="single" w:color="auto" w:sz="8" w:space="0"/>
              <w:right w:val="single" w:color="auto" w:sz="8" w:space="0"/>
            </w:tcBorders>
            <w:shd w:val="clear" w:color="auto" w:fill="auto"/>
            <w:tcMar/>
            <w:vAlign w:val="center"/>
            <w:hideMark/>
          </w:tcPr>
          <w:p w:rsidRPr="00154573" w:rsidR="006B5483" w:rsidP="006B5483" w:rsidRDefault="006B5483" w14:paraId="1231BE67" wp14:textId="77777777">
            <w:pPr>
              <w:rPr>
                <w:rFonts w:ascii="Arial" w:hAnsi="Arial" w:cs="Arial"/>
                <w:b/>
                <w:bCs/>
                <w:color w:val="000000"/>
                <w:sz w:val="22"/>
                <w:szCs w:val="22"/>
              </w:rPr>
            </w:pPr>
          </w:p>
        </w:tc>
        <w:tc>
          <w:tcPr>
            <w:tcW w:w="2440" w:type="dxa"/>
            <w:vMerge w:val="restart"/>
            <w:tcBorders>
              <w:top w:val="nil"/>
              <w:left w:val="nil"/>
              <w:right w:val="single" w:color="auto" w:sz="8" w:space="0"/>
            </w:tcBorders>
            <w:shd w:val="clear" w:color="auto" w:fill="auto"/>
            <w:tcMar/>
            <w:vAlign w:val="center"/>
            <w:hideMark/>
          </w:tcPr>
          <w:p w:rsidRPr="00154573" w:rsidR="006B5483" w:rsidP="006B5483" w:rsidRDefault="006B5483" w14:paraId="36FEB5B0" wp14:textId="77777777">
            <w:pPr>
              <w:rPr>
                <w:rFonts w:ascii="Arial" w:hAnsi="Arial" w:cs="Arial"/>
                <w:b/>
                <w:bCs/>
                <w:sz w:val="22"/>
                <w:szCs w:val="22"/>
              </w:rPr>
            </w:pPr>
          </w:p>
        </w:tc>
      </w:tr>
      <w:tr xmlns:wp14="http://schemas.microsoft.com/office/word/2010/wordml" w:rsidRPr="00154573" w:rsidR="006B5483" w:rsidTr="0C300539" w14:paraId="30D7AA69" wp14:textId="77777777">
        <w:trPr>
          <w:trHeight w:val="74"/>
        </w:trPr>
        <w:tc>
          <w:tcPr>
            <w:tcW w:w="5300" w:type="dxa"/>
            <w:tcBorders>
              <w:top w:val="nil"/>
              <w:left w:val="single" w:color="auto" w:sz="8" w:space="0"/>
              <w:bottom w:val="single" w:color="auto" w:sz="8" w:space="0"/>
              <w:right w:val="nil"/>
            </w:tcBorders>
            <w:shd w:val="clear" w:color="auto" w:fill="auto"/>
            <w:tcMar/>
            <w:vAlign w:val="center"/>
            <w:hideMark/>
          </w:tcPr>
          <w:p w:rsidRPr="00154573" w:rsidR="006B5483" w:rsidP="006B5483" w:rsidRDefault="006B5483" w14:paraId="7196D064" wp14:textId="77777777">
            <w:pPr>
              <w:rPr>
                <w:rFonts w:ascii="Arial" w:hAnsi="Arial" w:cs="Arial"/>
                <w:color w:val="000000"/>
                <w:sz w:val="22"/>
                <w:szCs w:val="22"/>
              </w:rPr>
            </w:pPr>
          </w:p>
        </w:tc>
        <w:tc>
          <w:tcPr>
            <w:tcW w:w="1820" w:type="dxa"/>
            <w:vMerge/>
            <w:tcBorders/>
            <w:tcMar/>
            <w:vAlign w:val="center"/>
            <w:hideMark/>
          </w:tcPr>
          <w:p w:rsidRPr="00154573" w:rsidR="006B5483" w:rsidRDefault="006B5483" w14:paraId="34FF1C98" wp14:textId="77777777">
            <w:pPr>
              <w:jc w:val="right"/>
              <w:rPr>
                <w:rFonts w:ascii="Arial" w:hAnsi="Arial" w:cs="Arial"/>
                <w:color w:val="000000"/>
                <w:sz w:val="22"/>
                <w:szCs w:val="22"/>
              </w:rPr>
            </w:pPr>
          </w:p>
        </w:tc>
        <w:tc>
          <w:tcPr>
            <w:tcW w:w="2440" w:type="dxa"/>
            <w:vMerge/>
            <w:tcBorders/>
            <w:tcMar/>
            <w:vAlign w:val="center"/>
            <w:hideMark/>
          </w:tcPr>
          <w:p w:rsidRPr="00154573" w:rsidR="006B5483" w:rsidRDefault="006B5483" w14:paraId="6D072C0D" wp14:textId="77777777">
            <w:pPr>
              <w:jc w:val="right"/>
              <w:rPr>
                <w:rFonts w:ascii="Arial" w:hAnsi="Arial" w:cs="Arial"/>
                <w:sz w:val="22"/>
                <w:szCs w:val="22"/>
              </w:rPr>
            </w:pPr>
          </w:p>
        </w:tc>
      </w:tr>
      <w:tr xmlns:wp14="http://schemas.microsoft.com/office/word/2010/wordml" w:rsidRPr="00154573" w:rsidR="00BE4CBA" w:rsidTr="0C300539" w14:paraId="1E53B6CC" wp14:textId="77777777">
        <w:trPr>
          <w:trHeight w:val="315"/>
        </w:trPr>
        <w:tc>
          <w:tcPr>
            <w:tcW w:w="5300" w:type="dxa"/>
            <w:tcBorders>
              <w:top w:val="nil"/>
              <w:left w:val="single" w:color="auto" w:sz="8" w:space="0"/>
              <w:bottom w:val="single" w:color="auto" w:sz="8" w:space="0"/>
              <w:right w:val="single" w:color="auto" w:sz="8" w:space="0"/>
            </w:tcBorders>
            <w:shd w:val="clear" w:color="auto" w:fill="8DB3E2"/>
            <w:tcMar/>
            <w:vAlign w:val="center"/>
            <w:hideMark/>
          </w:tcPr>
          <w:p w:rsidRPr="00154573" w:rsidR="00BE4CBA" w:rsidRDefault="00BE4CBA" w14:paraId="31031C08" wp14:textId="77777777">
            <w:pPr>
              <w:rPr>
                <w:rFonts w:ascii="Arial" w:hAnsi="Arial" w:cs="Arial"/>
                <w:b/>
                <w:bCs/>
                <w:color w:val="000000"/>
                <w:sz w:val="22"/>
                <w:szCs w:val="22"/>
              </w:rPr>
            </w:pPr>
            <w:r w:rsidRPr="00154573">
              <w:rPr>
                <w:rFonts w:ascii="Arial" w:hAnsi="Arial" w:cs="Arial"/>
                <w:b/>
                <w:bCs/>
                <w:color w:val="000000"/>
                <w:sz w:val="22"/>
                <w:szCs w:val="22"/>
              </w:rPr>
              <w:t>2. SPLOŠNI STROŠKI DELOVANJA</w:t>
            </w:r>
          </w:p>
        </w:tc>
        <w:tc>
          <w:tcPr>
            <w:tcW w:w="1820" w:type="dxa"/>
            <w:tcBorders>
              <w:top w:val="nil"/>
              <w:left w:val="nil"/>
              <w:bottom w:val="single" w:color="auto" w:sz="8" w:space="0"/>
              <w:right w:val="nil"/>
            </w:tcBorders>
            <w:shd w:val="clear" w:color="auto" w:fill="8DB3E2"/>
            <w:tcMar/>
            <w:vAlign w:val="center"/>
            <w:hideMark/>
          </w:tcPr>
          <w:p w:rsidRPr="00154573" w:rsidR="00BE4CBA" w:rsidRDefault="00BE4CBA" w14:paraId="4F6584BE" wp14:textId="77777777">
            <w:pPr>
              <w:jc w:val="right"/>
              <w:rPr>
                <w:rFonts w:ascii="Arial" w:hAnsi="Arial" w:cs="Arial"/>
                <w:color w:val="000000"/>
                <w:sz w:val="22"/>
                <w:szCs w:val="22"/>
              </w:rPr>
            </w:pPr>
            <w:r w:rsidRPr="00154573">
              <w:rPr>
                <w:rFonts w:ascii="Arial" w:hAnsi="Arial" w:cs="Arial"/>
                <w:color w:val="000000"/>
                <w:sz w:val="22"/>
                <w:szCs w:val="22"/>
              </w:rPr>
              <w:t> </w:t>
            </w:r>
          </w:p>
        </w:tc>
        <w:tc>
          <w:tcPr>
            <w:tcW w:w="2440" w:type="dxa"/>
            <w:tcBorders>
              <w:top w:val="nil"/>
              <w:left w:val="single" w:color="auto" w:sz="8" w:space="0"/>
              <w:bottom w:val="single" w:color="auto" w:sz="8" w:space="0"/>
              <w:right w:val="single" w:color="auto" w:sz="8" w:space="0"/>
            </w:tcBorders>
            <w:shd w:val="clear" w:color="auto" w:fill="8DB3E2"/>
            <w:tcMar/>
            <w:vAlign w:val="center"/>
            <w:hideMark/>
          </w:tcPr>
          <w:p w:rsidRPr="00154573" w:rsidR="00BE4CBA" w:rsidRDefault="00BE4CBA" w14:paraId="09AF38FC" wp14:textId="77777777">
            <w:pPr>
              <w:jc w:val="right"/>
              <w:rPr>
                <w:rFonts w:ascii="Arial" w:hAnsi="Arial" w:cs="Arial"/>
                <w:sz w:val="22"/>
                <w:szCs w:val="22"/>
              </w:rPr>
            </w:pPr>
            <w:r w:rsidRPr="00154573">
              <w:rPr>
                <w:rFonts w:ascii="Arial" w:hAnsi="Arial" w:cs="Arial"/>
                <w:sz w:val="22"/>
                <w:szCs w:val="22"/>
              </w:rPr>
              <w:t> </w:t>
            </w:r>
          </w:p>
        </w:tc>
      </w:tr>
      <w:tr xmlns:wp14="http://schemas.microsoft.com/office/word/2010/wordml" w:rsidRPr="00154573" w:rsidR="00BE4CBA" w:rsidTr="0C300539" w14:paraId="6AD1ACD2" wp14:textId="77777777">
        <w:trPr>
          <w:trHeight w:val="300"/>
        </w:trPr>
        <w:tc>
          <w:tcPr>
            <w:tcW w:w="5300" w:type="dxa"/>
            <w:tcBorders>
              <w:top w:val="nil"/>
              <w:left w:val="single" w:color="auto" w:sz="8" w:space="0"/>
              <w:bottom w:val="nil"/>
              <w:right w:val="single" w:color="auto" w:sz="8" w:space="0"/>
            </w:tcBorders>
            <w:shd w:val="clear" w:color="auto" w:fill="auto"/>
            <w:tcMar/>
            <w:vAlign w:val="center"/>
            <w:hideMark/>
          </w:tcPr>
          <w:p w:rsidRPr="00154573" w:rsidR="00BE4CBA" w:rsidP="0C300539" w:rsidRDefault="00BE4CBA" w14:paraId="0C7D0D51" wp14:textId="77777777" wp14:noSpellErr="1">
            <w:pPr>
              <w:ind w:firstLine="0"/>
              <w:rPr>
                <w:rFonts w:ascii="Arial" w:hAnsi="Arial" w:cs="Arial"/>
                <w:b w:val="1"/>
                <w:bCs w:val="1"/>
                <w:color w:val="000000"/>
                <w:sz w:val="22"/>
                <w:szCs w:val="22"/>
              </w:rPr>
            </w:pPr>
            <w:r w:rsidRPr="0C300539" w:rsidR="033A4E25">
              <w:rPr>
                <w:rFonts w:ascii="Arial" w:hAnsi="Arial" w:cs="Arial"/>
                <w:b w:val="1"/>
                <w:bCs w:val="1"/>
                <w:color w:val="000000" w:themeColor="text1" w:themeTint="FF" w:themeShade="FF"/>
                <w:sz w:val="22"/>
                <w:szCs w:val="22"/>
              </w:rPr>
              <w:t>Snemanje sej</w:t>
            </w:r>
          </w:p>
        </w:tc>
        <w:tc>
          <w:tcPr>
            <w:tcW w:w="1820" w:type="dxa"/>
            <w:vMerge w:val="restart"/>
            <w:tcBorders>
              <w:top w:val="nil"/>
              <w:left w:val="single" w:color="auto" w:sz="8" w:space="0"/>
              <w:bottom w:val="single" w:color="000000" w:themeColor="text1" w:sz="8" w:space="0"/>
              <w:right w:val="single" w:color="auto" w:sz="8" w:space="0"/>
            </w:tcBorders>
            <w:shd w:val="clear" w:color="auto" w:fill="auto"/>
            <w:tcMar/>
            <w:vAlign w:val="center"/>
            <w:hideMark/>
          </w:tcPr>
          <w:p w:rsidRPr="00154573" w:rsidR="00BE4CBA" w:rsidRDefault="00BE4CBA" w14:paraId="04180827" wp14:textId="77777777">
            <w:pPr>
              <w:jc w:val="right"/>
              <w:rPr>
                <w:rFonts w:ascii="Arial" w:hAnsi="Arial" w:cs="Arial"/>
                <w:color w:val="000000"/>
                <w:sz w:val="22"/>
                <w:szCs w:val="22"/>
              </w:rPr>
            </w:pPr>
            <w:r w:rsidRPr="00154573">
              <w:rPr>
                <w:rFonts w:ascii="Arial" w:hAnsi="Arial" w:cs="Arial"/>
                <w:color w:val="000000"/>
                <w:sz w:val="22"/>
                <w:szCs w:val="22"/>
              </w:rPr>
              <w:t>450,00</w:t>
            </w:r>
          </w:p>
        </w:tc>
        <w:tc>
          <w:tcPr>
            <w:tcW w:w="2440" w:type="dxa"/>
            <w:vMerge w:val="restart"/>
            <w:tcBorders>
              <w:top w:val="nil"/>
              <w:left w:val="single" w:color="auto" w:sz="8" w:space="0"/>
              <w:bottom w:val="single" w:color="000000" w:themeColor="text1" w:sz="8" w:space="0"/>
              <w:right w:val="single" w:color="auto" w:sz="8" w:space="0"/>
            </w:tcBorders>
            <w:shd w:val="clear" w:color="auto" w:fill="auto"/>
            <w:tcMar/>
            <w:vAlign w:val="center"/>
            <w:hideMark/>
          </w:tcPr>
          <w:p w:rsidRPr="00154573" w:rsidR="00BE4CBA" w:rsidRDefault="00BE4CBA" w14:paraId="5A015116" wp14:textId="77777777">
            <w:pPr>
              <w:jc w:val="right"/>
              <w:rPr>
                <w:rFonts w:ascii="Arial" w:hAnsi="Arial" w:cs="Arial"/>
                <w:sz w:val="22"/>
                <w:szCs w:val="22"/>
              </w:rPr>
            </w:pPr>
            <w:r w:rsidRPr="00154573">
              <w:rPr>
                <w:rFonts w:ascii="Arial" w:hAnsi="Arial" w:cs="Arial"/>
                <w:sz w:val="22"/>
                <w:szCs w:val="22"/>
              </w:rPr>
              <w:t>0,00</w:t>
            </w:r>
          </w:p>
        </w:tc>
      </w:tr>
      <w:tr xmlns:wp14="http://schemas.microsoft.com/office/word/2010/wordml" w:rsidRPr="00154573" w:rsidR="00BE4CBA" w:rsidTr="0C300539" w14:paraId="4C98C3D5" wp14:textId="77777777">
        <w:trPr>
          <w:trHeight w:val="510"/>
        </w:trPr>
        <w:tc>
          <w:tcPr>
            <w:tcW w:w="5300" w:type="dxa"/>
            <w:tcBorders>
              <w:top w:val="nil"/>
              <w:left w:val="single" w:color="auto" w:sz="8" w:space="0"/>
              <w:bottom w:val="nil"/>
              <w:right w:val="single" w:color="auto" w:sz="8" w:space="0"/>
            </w:tcBorders>
            <w:shd w:val="clear" w:color="auto" w:fill="auto"/>
            <w:tcMar/>
            <w:vAlign w:val="center"/>
            <w:hideMark/>
          </w:tcPr>
          <w:p w:rsidRPr="00154573" w:rsidR="00BE4CBA" w:rsidRDefault="00BE4CBA" w14:paraId="34621394" wp14:textId="77777777">
            <w:pPr>
              <w:rPr>
                <w:rFonts w:ascii="Arial" w:hAnsi="Arial" w:cs="Arial"/>
                <w:color w:val="000000"/>
                <w:sz w:val="22"/>
                <w:szCs w:val="22"/>
              </w:rPr>
            </w:pPr>
            <w:r w:rsidRPr="00154573">
              <w:rPr>
                <w:rFonts w:ascii="Arial" w:hAnsi="Arial" w:cs="Arial"/>
                <w:color w:val="000000"/>
                <w:sz w:val="22"/>
                <w:szCs w:val="22"/>
              </w:rPr>
              <w:t>predvidoma za izvedbo sej na lokaciji, kjer ni snemalne naprave</w:t>
            </w:r>
          </w:p>
        </w:tc>
        <w:tc>
          <w:tcPr>
            <w:tcW w:w="1820" w:type="dxa"/>
            <w:vMerge/>
            <w:tcBorders/>
            <w:tcMar/>
            <w:vAlign w:val="center"/>
            <w:hideMark/>
          </w:tcPr>
          <w:p w:rsidRPr="00154573" w:rsidR="00BE4CBA" w:rsidRDefault="00BE4CBA" w14:paraId="48A21919" wp14:textId="77777777">
            <w:pPr>
              <w:rPr>
                <w:rFonts w:ascii="Arial" w:hAnsi="Arial" w:cs="Arial"/>
                <w:color w:val="000000"/>
                <w:sz w:val="22"/>
                <w:szCs w:val="22"/>
              </w:rPr>
            </w:pPr>
          </w:p>
        </w:tc>
        <w:tc>
          <w:tcPr>
            <w:tcW w:w="2440" w:type="dxa"/>
            <w:vMerge/>
            <w:tcBorders/>
            <w:tcMar/>
            <w:vAlign w:val="center"/>
            <w:hideMark/>
          </w:tcPr>
          <w:p w:rsidRPr="00154573" w:rsidR="00BE4CBA" w:rsidRDefault="00BE4CBA" w14:paraId="6BD18F9B" wp14:textId="77777777">
            <w:pPr>
              <w:rPr>
                <w:rFonts w:ascii="Arial" w:hAnsi="Arial" w:cs="Arial"/>
                <w:sz w:val="22"/>
                <w:szCs w:val="22"/>
              </w:rPr>
            </w:pPr>
          </w:p>
        </w:tc>
      </w:tr>
      <w:tr xmlns:wp14="http://schemas.microsoft.com/office/word/2010/wordml" w:rsidRPr="00154573" w:rsidR="00BE4CBA" w:rsidTr="0C300539" w14:paraId="042EB275" wp14:textId="77777777">
        <w:trPr>
          <w:trHeight w:val="315"/>
        </w:trPr>
        <w:tc>
          <w:tcPr>
            <w:tcW w:w="5300" w:type="dxa"/>
            <w:tcBorders>
              <w:top w:val="nil"/>
              <w:left w:val="single" w:color="auto" w:sz="8" w:space="0"/>
              <w:bottom w:val="single" w:color="auto" w:sz="8" w:space="0"/>
              <w:right w:val="single" w:color="auto" w:sz="8" w:space="0"/>
            </w:tcBorders>
            <w:shd w:val="clear" w:color="auto" w:fill="auto"/>
            <w:tcMar/>
            <w:vAlign w:val="center"/>
            <w:hideMark/>
          </w:tcPr>
          <w:p w:rsidRPr="00154573" w:rsidR="00BE4CBA" w:rsidRDefault="00BE4CBA" w14:paraId="3CB2D2EE" wp14:textId="77777777">
            <w:pPr>
              <w:rPr>
                <w:rFonts w:ascii="Arial" w:hAnsi="Arial" w:cs="Arial"/>
                <w:color w:val="000000"/>
                <w:sz w:val="22"/>
                <w:szCs w:val="22"/>
              </w:rPr>
            </w:pPr>
            <w:r w:rsidRPr="00154573">
              <w:rPr>
                <w:rFonts w:ascii="Arial" w:hAnsi="Arial" w:cs="Arial"/>
                <w:color w:val="000000"/>
                <w:sz w:val="22"/>
                <w:szCs w:val="22"/>
              </w:rPr>
              <w:t>150 EUR/seja (3 seje)</w:t>
            </w:r>
          </w:p>
        </w:tc>
        <w:tc>
          <w:tcPr>
            <w:tcW w:w="1820" w:type="dxa"/>
            <w:vMerge/>
            <w:tcBorders/>
            <w:tcMar/>
            <w:vAlign w:val="center"/>
            <w:hideMark/>
          </w:tcPr>
          <w:p w:rsidRPr="00154573" w:rsidR="00BE4CBA" w:rsidRDefault="00BE4CBA" w14:paraId="238601FE" wp14:textId="77777777">
            <w:pPr>
              <w:rPr>
                <w:rFonts w:ascii="Arial" w:hAnsi="Arial" w:cs="Arial"/>
                <w:color w:val="000000"/>
                <w:sz w:val="22"/>
                <w:szCs w:val="22"/>
              </w:rPr>
            </w:pPr>
          </w:p>
        </w:tc>
        <w:tc>
          <w:tcPr>
            <w:tcW w:w="2440" w:type="dxa"/>
            <w:vMerge/>
            <w:tcBorders/>
            <w:tcMar/>
            <w:vAlign w:val="center"/>
            <w:hideMark/>
          </w:tcPr>
          <w:p w:rsidRPr="00154573" w:rsidR="00BE4CBA" w:rsidRDefault="00BE4CBA" w14:paraId="0F3CABC7" wp14:textId="77777777">
            <w:pPr>
              <w:rPr>
                <w:rFonts w:ascii="Arial" w:hAnsi="Arial" w:cs="Arial"/>
                <w:sz w:val="22"/>
                <w:szCs w:val="22"/>
              </w:rPr>
            </w:pPr>
          </w:p>
        </w:tc>
      </w:tr>
      <w:tr xmlns:wp14="http://schemas.microsoft.com/office/word/2010/wordml" w:rsidRPr="00154573" w:rsidR="00BE4CBA" w:rsidTr="0C300539" w14:paraId="37DB1BFB" wp14:textId="77777777">
        <w:trPr>
          <w:trHeight w:val="315"/>
        </w:trPr>
        <w:tc>
          <w:tcPr>
            <w:tcW w:w="5300" w:type="dxa"/>
            <w:tcBorders>
              <w:top w:val="nil"/>
              <w:left w:val="single" w:color="auto" w:sz="8" w:space="0"/>
              <w:bottom w:val="single" w:color="auto" w:sz="8" w:space="0"/>
              <w:right w:val="single" w:color="auto" w:sz="8" w:space="0"/>
            </w:tcBorders>
            <w:shd w:val="clear" w:color="auto" w:fill="8DB3E2"/>
            <w:tcMar/>
            <w:vAlign w:val="center"/>
            <w:hideMark/>
          </w:tcPr>
          <w:p w:rsidRPr="00154573" w:rsidR="00BE4CBA" w:rsidRDefault="00BE4CBA" w14:paraId="27D041CE" wp14:textId="77777777">
            <w:pPr>
              <w:rPr>
                <w:rFonts w:ascii="Arial" w:hAnsi="Arial" w:cs="Arial"/>
                <w:b/>
                <w:bCs/>
                <w:color w:val="000000"/>
                <w:sz w:val="22"/>
                <w:szCs w:val="22"/>
              </w:rPr>
            </w:pPr>
            <w:r w:rsidRPr="00154573">
              <w:rPr>
                <w:rFonts w:ascii="Arial" w:hAnsi="Arial" w:cs="Arial"/>
                <w:b/>
                <w:bCs/>
                <w:color w:val="000000"/>
                <w:sz w:val="22"/>
                <w:szCs w:val="22"/>
              </w:rPr>
              <w:t>3. NEPREDVIDENI STROŠKI</w:t>
            </w:r>
          </w:p>
        </w:tc>
        <w:tc>
          <w:tcPr>
            <w:tcW w:w="1820" w:type="dxa"/>
            <w:tcBorders>
              <w:top w:val="nil"/>
              <w:left w:val="nil"/>
              <w:bottom w:val="single" w:color="auto" w:sz="8" w:space="0"/>
              <w:right w:val="nil"/>
            </w:tcBorders>
            <w:shd w:val="clear" w:color="auto" w:fill="8DB3E2"/>
            <w:tcMar/>
            <w:vAlign w:val="center"/>
            <w:hideMark/>
          </w:tcPr>
          <w:p w:rsidRPr="00154573" w:rsidR="00BE4CBA" w:rsidRDefault="00BE4CBA" w14:paraId="15AA318D" wp14:textId="77777777">
            <w:pPr>
              <w:jc w:val="right"/>
              <w:rPr>
                <w:rFonts w:ascii="Arial" w:hAnsi="Arial" w:cs="Arial"/>
                <w:b/>
                <w:bCs/>
                <w:i/>
                <w:iCs/>
                <w:color w:val="000000"/>
                <w:sz w:val="22"/>
                <w:szCs w:val="22"/>
              </w:rPr>
            </w:pPr>
            <w:r w:rsidRPr="00154573">
              <w:rPr>
                <w:rFonts w:ascii="Arial" w:hAnsi="Arial" w:cs="Arial"/>
                <w:b/>
                <w:bCs/>
                <w:i/>
                <w:iCs/>
                <w:color w:val="000000"/>
                <w:sz w:val="22"/>
                <w:szCs w:val="22"/>
              </w:rPr>
              <w:t> </w:t>
            </w:r>
          </w:p>
        </w:tc>
        <w:tc>
          <w:tcPr>
            <w:tcW w:w="2440" w:type="dxa"/>
            <w:tcBorders>
              <w:top w:val="nil"/>
              <w:left w:val="single" w:color="auto" w:sz="8" w:space="0"/>
              <w:bottom w:val="single" w:color="auto" w:sz="8" w:space="0"/>
              <w:right w:val="single" w:color="auto" w:sz="8" w:space="0"/>
            </w:tcBorders>
            <w:shd w:val="clear" w:color="auto" w:fill="8DB3E2"/>
            <w:tcMar/>
            <w:vAlign w:val="center"/>
            <w:hideMark/>
          </w:tcPr>
          <w:p w:rsidRPr="00154573" w:rsidR="00BE4CBA" w:rsidRDefault="00BE4CBA" w14:paraId="01512BE8" wp14:textId="77777777">
            <w:pPr>
              <w:jc w:val="right"/>
              <w:rPr>
                <w:rFonts w:ascii="Arial" w:hAnsi="Arial" w:cs="Arial"/>
                <w:b/>
                <w:bCs/>
                <w:i/>
                <w:iCs/>
                <w:sz w:val="22"/>
                <w:szCs w:val="22"/>
              </w:rPr>
            </w:pPr>
            <w:r w:rsidRPr="00154573">
              <w:rPr>
                <w:rFonts w:ascii="Arial" w:hAnsi="Arial" w:cs="Arial"/>
                <w:b/>
                <w:bCs/>
                <w:i/>
                <w:iCs/>
                <w:sz w:val="22"/>
                <w:szCs w:val="22"/>
              </w:rPr>
              <w:t> </w:t>
            </w:r>
          </w:p>
        </w:tc>
      </w:tr>
      <w:tr xmlns:wp14="http://schemas.microsoft.com/office/word/2010/wordml" w:rsidRPr="00154573" w:rsidR="00BE4CBA" w:rsidTr="0C300539" w14:paraId="311E140D" wp14:textId="77777777">
        <w:trPr>
          <w:trHeight w:val="780"/>
        </w:trPr>
        <w:tc>
          <w:tcPr>
            <w:tcW w:w="5300" w:type="dxa"/>
            <w:tcBorders>
              <w:top w:val="nil"/>
              <w:left w:val="single" w:color="auto" w:sz="8" w:space="0"/>
              <w:bottom w:val="single" w:color="auto" w:sz="8" w:space="0"/>
              <w:right w:val="single" w:color="auto" w:sz="8" w:space="0"/>
            </w:tcBorders>
            <w:shd w:val="clear" w:color="auto" w:fill="auto"/>
            <w:tcMar/>
            <w:vAlign w:val="center"/>
            <w:hideMark/>
          </w:tcPr>
          <w:p w:rsidRPr="00154573" w:rsidR="00BE4CBA" w:rsidRDefault="00BE4CBA" w14:paraId="6AB06016" wp14:textId="77777777">
            <w:pPr>
              <w:rPr>
                <w:rFonts w:ascii="Arial" w:hAnsi="Arial" w:cs="Arial"/>
                <w:color w:val="000000"/>
                <w:sz w:val="22"/>
                <w:szCs w:val="22"/>
              </w:rPr>
            </w:pPr>
            <w:r w:rsidRPr="00154573">
              <w:rPr>
                <w:rFonts w:ascii="Arial" w:hAnsi="Arial" w:cs="Arial"/>
                <w:color w:val="000000"/>
                <w:sz w:val="22"/>
                <w:szCs w:val="22"/>
              </w:rPr>
              <w:t>drugi nepredvideni stroški, ki so vezani na morebitne dodatne seje oziroma konkretne pobude, prošnje in naloge oz. prevozne stroške</w:t>
            </w:r>
          </w:p>
        </w:tc>
        <w:tc>
          <w:tcPr>
            <w:tcW w:w="1820" w:type="dxa"/>
            <w:tcBorders>
              <w:top w:val="nil"/>
              <w:left w:val="nil"/>
              <w:bottom w:val="single" w:color="auto" w:sz="8" w:space="0"/>
              <w:right w:val="single" w:color="auto" w:sz="8" w:space="0"/>
            </w:tcBorders>
            <w:shd w:val="clear" w:color="auto" w:fill="auto"/>
            <w:tcMar/>
            <w:vAlign w:val="center"/>
            <w:hideMark/>
          </w:tcPr>
          <w:p w:rsidRPr="00154573" w:rsidR="00BE4CBA" w:rsidRDefault="00BE4CBA" w14:paraId="5700D141" wp14:textId="77777777">
            <w:pPr>
              <w:jc w:val="right"/>
              <w:rPr>
                <w:rFonts w:ascii="Arial" w:hAnsi="Arial" w:cs="Arial"/>
                <w:color w:val="000000"/>
                <w:sz w:val="22"/>
                <w:szCs w:val="22"/>
              </w:rPr>
            </w:pPr>
            <w:r w:rsidRPr="00154573">
              <w:rPr>
                <w:rFonts w:ascii="Arial" w:hAnsi="Arial" w:cs="Arial"/>
                <w:color w:val="000000"/>
                <w:sz w:val="22"/>
                <w:szCs w:val="22"/>
              </w:rPr>
              <w:t>2.000,00</w:t>
            </w:r>
          </w:p>
        </w:tc>
        <w:tc>
          <w:tcPr>
            <w:tcW w:w="2440" w:type="dxa"/>
            <w:tcBorders>
              <w:top w:val="nil"/>
              <w:left w:val="nil"/>
              <w:bottom w:val="single" w:color="auto" w:sz="8" w:space="0"/>
              <w:right w:val="single" w:color="auto" w:sz="8" w:space="0"/>
            </w:tcBorders>
            <w:shd w:val="clear" w:color="auto" w:fill="auto"/>
            <w:tcMar/>
            <w:vAlign w:val="center"/>
            <w:hideMark/>
          </w:tcPr>
          <w:p w:rsidRPr="00154573" w:rsidR="00BE4CBA" w:rsidP="0C300539" w:rsidRDefault="00BE4CBA" w14:paraId="00CB5D46" wp14:textId="314B7DB0">
            <w:pPr>
              <w:pStyle w:val="Navaden"/>
              <w:suppressLineNumbers w:val="0"/>
              <w:bidi w:val="0"/>
              <w:spacing w:before="0" w:beforeAutospacing="off" w:after="0" w:afterAutospacing="off" w:line="259" w:lineRule="auto"/>
              <w:ind w:left="0" w:right="0"/>
              <w:jc w:val="right"/>
              <w:rPr>
                <w:rFonts w:ascii="Arial" w:hAnsi="Arial" w:cs="Arial"/>
                <w:sz w:val="22"/>
                <w:szCs w:val="22"/>
              </w:rPr>
            </w:pPr>
            <w:r w:rsidRPr="0C300539" w:rsidR="01C24ADA">
              <w:rPr>
                <w:rFonts w:ascii="Arial" w:hAnsi="Arial" w:cs="Arial"/>
                <w:sz w:val="22"/>
                <w:szCs w:val="22"/>
              </w:rPr>
              <w:t>0,00</w:t>
            </w:r>
          </w:p>
        </w:tc>
      </w:tr>
      <w:tr xmlns:wp14="http://schemas.microsoft.com/office/word/2010/wordml" w:rsidRPr="00154573" w:rsidR="00BE4CBA" w:rsidTr="0C300539" w14:paraId="1EF69E71" wp14:textId="77777777">
        <w:trPr>
          <w:trHeight w:val="300"/>
        </w:trPr>
        <w:tc>
          <w:tcPr>
            <w:tcW w:w="5300" w:type="dxa"/>
            <w:tcBorders>
              <w:top w:val="nil"/>
              <w:left w:val="single" w:color="auto" w:sz="8" w:space="0"/>
              <w:bottom w:val="nil"/>
              <w:right w:val="nil"/>
            </w:tcBorders>
            <w:shd w:val="clear" w:color="auto" w:fill="8DB3E2"/>
            <w:tcMar/>
            <w:vAlign w:val="center"/>
            <w:hideMark/>
          </w:tcPr>
          <w:p w:rsidRPr="00154573" w:rsidR="00BE4CBA" w:rsidRDefault="00BE4CBA" w14:paraId="0DA70637" wp14:textId="77777777">
            <w:pPr>
              <w:jc w:val="right"/>
              <w:rPr>
                <w:rFonts w:ascii="Arial" w:hAnsi="Arial" w:cs="Arial"/>
                <w:b/>
                <w:bCs/>
                <w:color w:val="000000"/>
                <w:sz w:val="22"/>
                <w:szCs w:val="22"/>
              </w:rPr>
            </w:pPr>
            <w:r w:rsidRPr="00154573">
              <w:rPr>
                <w:rFonts w:ascii="Arial" w:hAnsi="Arial" w:cs="Arial"/>
                <w:b/>
                <w:bCs/>
                <w:color w:val="000000"/>
                <w:sz w:val="22"/>
                <w:szCs w:val="22"/>
              </w:rPr>
              <w:t> </w:t>
            </w:r>
          </w:p>
        </w:tc>
        <w:tc>
          <w:tcPr>
            <w:tcW w:w="1820" w:type="dxa"/>
            <w:vMerge w:val="restart"/>
            <w:tcBorders>
              <w:top w:val="single" w:color="auto" w:sz="8" w:space="0"/>
              <w:left w:val="single" w:color="auto" w:sz="8" w:space="0"/>
              <w:bottom w:val="single" w:color="000000" w:themeColor="text1" w:sz="8" w:space="0"/>
              <w:right w:val="single" w:color="auto" w:sz="8" w:space="0"/>
            </w:tcBorders>
            <w:shd w:val="clear" w:color="auto" w:fill="8DB3E2"/>
            <w:noWrap/>
            <w:tcMar/>
            <w:vAlign w:val="center"/>
            <w:hideMark/>
          </w:tcPr>
          <w:p w:rsidRPr="00154573" w:rsidR="00BE4CBA" w:rsidRDefault="006B5483" w14:paraId="4D9AC66D" wp14:textId="77777777">
            <w:pPr>
              <w:jc w:val="right"/>
              <w:rPr>
                <w:rFonts w:ascii="Arial" w:hAnsi="Arial" w:cs="Arial"/>
                <w:b/>
                <w:bCs/>
                <w:i/>
                <w:iCs/>
                <w:color w:val="000000"/>
                <w:sz w:val="22"/>
                <w:szCs w:val="22"/>
              </w:rPr>
            </w:pPr>
            <w:r>
              <w:rPr>
                <w:rFonts w:ascii="Arial" w:hAnsi="Arial" w:cs="Arial"/>
                <w:b/>
                <w:bCs/>
                <w:i/>
                <w:iCs/>
                <w:color w:val="000000"/>
                <w:sz w:val="22"/>
                <w:szCs w:val="22"/>
              </w:rPr>
              <w:t>5</w:t>
            </w:r>
            <w:r w:rsidRPr="00154573" w:rsidR="00BE4CBA">
              <w:rPr>
                <w:rFonts w:ascii="Arial" w:hAnsi="Arial" w:cs="Arial"/>
                <w:b/>
                <w:bCs/>
                <w:i/>
                <w:iCs/>
                <w:color w:val="000000"/>
                <w:sz w:val="22"/>
                <w:szCs w:val="22"/>
              </w:rPr>
              <w:t>.</w:t>
            </w:r>
            <w:r>
              <w:rPr>
                <w:rFonts w:ascii="Arial" w:hAnsi="Arial" w:cs="Arial"/>
                <w:b/>
                <w:bCs/>
                <w:i/>
                <w:iCs/>
                <w:color w:val="000000"/>
                <w:sz w:val="22"/>
                <w:szCs w:val="22"/>
              </w:rPr>
              <w:t>355</w:t>
            </w:r>
            <w:r w:rsidRPr="00154573" w:rsidR="00BE4CBA">
              <w:rPr>
                <w:rFonts w:ascii="Arial" w:hAnsi="Arial" w:cs="Arial"/>
                <w:b/>
                <w:bCs/>
                <w:i/>
                <w:iCs/>
                <w:color w:val="000000"/>
                <w:sz w:val="22"/>
                <w:szCs w:val="22"/>
              </w:rPr>
              <w:t>,00</w:t>
            </w:r>
          </w:p>
        </w:tc>
        <w:tc>
          <w:tcPr>
            <w:tcW w:w="2440" w:type="dxa"/>
            <w:vMerge w:val="restart"/>
            <w:tcBorders>
              <w:top w:val="nil"/>
              <w:left w:val="single" w:color="auto" w:sz="8" w:space="0"/>
              <w:bottom w:val="single" w:color="000000" w:themeColor="text1" w:sz="8" w:space="0"/>
              <w:right w:val="single" w:color="auto" w:sz="8" w:space="0"/>
            </w:tcBorders>
            <w:shd w:val="clear" w:color="auto" w:fill="8DB3E2"/>
            <w:noWrap/>
            <w:tcMar/>
            <w:vAlign w:val="center"/>
            <w:hideMark/>
          </w:tcPr>
          <w:p w:rsidRPr="00154573" w:rsidR="00BE4CBA" w:rsidP="0C300539" w:rsidRDefault="00542BCE" w14:paraId="51AE5BF8" wp14:textId="1E6C58DF">
            <w:pPr>
              <w:pStyle w:val="Navaden"/>
              <w:jc w:val="right"/>
            </w:pPr>
            <w:r w:rsidRPr="0C300539" w:rsidR="5F1B8003">
              <w:rPr>
                <w:rFonts w:ascii="Arial" w:hAnsi="Arial" w:eastAsia="Arial" w:cs="Arial"/>
                <w:noProof w:val="0"/>
                <w:sz w:val="22"/>
                <w:szCs w:val="22"/>
                <w:lang w:val="sl-SI"/>
              </w:rPr>
              <w:t>1.601,43</w:t>
            </w:r>
          </w:p>
        </w:tc>
      </w:tr>
      <w:tr xmlns:wp14="http://schemas.microsoft.com/office/word/2010/wordml" w:rsidRPr="00154573" w:rsidR="00BE4CBA" w:rsidTr="0C300539" w14:paraId="0C864BFD" wp14:textId="77777777">
        <w:trPr>
          <w:trHeight w:val="315"/>
        </w:trPr>
        <w:tc>
          <w:tcPr>
            <w:tcW w:w="5300" w:type="dxa"/>
            <w:tcBorders>
              <w:top w:val="nil"/>
              <w:left w:val="single" w:color="auto" w:sz="8" w:space="0"/>
              <w:bottom w:val="single" w:color="auto" w:sz="8" w:space="0"/>
              <w:right w:val="nil"/>
            </w:tcBorders>
            <w:shd w:val="clear" w:color="auto" w:fill="8DB3E2"/>
            <w:tcMar/>
            <w:vAlign w:val="center"/>
            <w:hideMark/>
          </w:tcPr>
          <w:p w:rsidRPr="00154573" w:rsidR="00BE4CBA" w:rsidRDefault="00BE4CBA" w14:paraId="7B2082E7" wp14:textId="77777777">
            <w:pPr>
              <w:jc w:val="right"/>
              <w:rPr>
                <w:rFonts w:ascii="Arial" w:hAnsi="Arial" w:cs="Arial"/>
                <w:b/>
                <w:bCs/>
                <w:color w:val="000000"/>
                <w:sz w:val="22"/>
                <w:szCs w:val="22"/>
              </w:rPr>
            </w:pPr>
            <w:r w:rsidRPr="00154573">
              <w:rPr>
                <w:rFonts w:ascii="Arial" w:hAnsi="Arial" w:cs="Arial"/>
                <w:b/>
                <w:bCs/>
                <w:color w:val="000000"/>
                <w:sz w:val="22"/>
                <w:szCs w:val="22"/>
              </w:rPr>
              <w:t>SKUPAJ VSI STROŠKI</w:t>
            </w:r>
          </w:p>
        </w:tc>
        <w:tc>
          <w:tcPr>
            <w:tcW w:w="1820" w:type="dxa"/>
            <w:vMerge/>
            <w:tcBorders/>
            <w:tcMar/>
            <w:vAlign w:val="center"/>
            <w:hideMark/>
          </w:tcPr>
          <w:p w:rsidRPr="00154573" w:rsidR="00BE4CBA" w:rsidRDefault="00BE4CBA" w14:paraId="5B08B5D1" wp14:textId="77777777">
            <w:pPr>
              <w:rPr>
                <w:rFonts w:ascii="Arial" w:hAnsi="Arial" w:cs="Arial"/>
                <w:b/>
                <w:bCs/>
                <w:i/>
                <w:iCs/>
                <w:color w:val="000000"/>
                <w:sz w:val="22"/>
                <w:szCs w:val="22"/>
              </w:rPr>
            </w:pPr>
          </w:p>
        </w:tc>
        <w:tc>
          <w:tcPr>
            <w:tcW w:w="2440" w:type="dxa"/>
            <w:vMerge/>
            <w:tcBorders/>
            <w:tcMar/>
            <w:vAlign w:val="center"/>
            <w:hideMark/>
          </w:tcPr>
          <w:p w:rsidRPr="00154573" w:rsidR="00BE4CBA" w:rsidRDefault="00BE4CBA" w14:paraId="16DEB4AB" wp14:textId="77777777">
            <w:pPr>
              <w:rPr>
                <w:rFonts w:ascii="Arial" w:hAnsi="Arial" w:cs="Arial"/>
                <w:b/>
                <w:bCs/>
                <w:i/>
                <w:iCs/>
                <w:sz w:val="22"/>
                <w:szCs w:val="22"/>
              </w:rPr>
            </w:pPr>
          </w:p>
        </w:tc>
      </w:tr>
    </w:tbl>
    <w:p xmlns:wp14="http://schemas.microsoft.com/office/word/2010/wordml" w:rsidRPr="00154573" w:rsidR="00BE4CBA" w:rsidP="00EF174B" w:rsidRDefault="00BE4CBA" w14:paraId="0AD9C6F4" wp14:textId="77777777">
      <w:pPr>
        <w:jc w:val="both"/>
        <w:rPr>
          <w:rFonts w:ascii="Arial" w:hAnsi="Arial" w:cs="Arial"/>
          <w:sz w:val="22"/>
          <w:szCs w:val="22"/>
        </w:rPr>
      </w:pPr>
    </w:p>
    <w:p xmlns:wp14="http://schemas.microsoft.com/office/word/2010/wordml" w:rsidRPr="00154573" w:rsidR="00A075C6" w:rsidP="00A075C6" w:rsidRDefault="00A075C6" w14:paraId="4B1F511A" wp14:textId="77777777">
      <w:pPr>
        <w:jc w:val="both"/>
        <w:rPr>
          <w:rFonts w:ascii="Arial" w:hAnsi="Arial" w:cs="Arial"/>
          <w:color w:val="00B0F0"/>
          <w:sz w:val="22"/>
          <w:szCs w:val="22"/>
        </w:rPr>
      </w:pPr>
    </w:p>
    <w:p xmlns:wp14="http://schemas.microsoft.com/office/word/2010/wordml" w:rsidRPr="00154573" w:rsidR="000B5B31" w:rsidP="00A075C6" w:rsidRDefault="000B5B31" w14:paraId="65F9C3DC" wp14:textId="77777777">
      <w:pPr>
        <w:jc w:val="both"/>
        <w:rPr>
          <w:rFonts w:ascii="Arial" w:hAnsi="Arial" w:cs="Arial"/>
          <w:color w:val="00B0F0"/>
          <w:sz w:val="22"/>
          <w:szCs w:val="22"/>
        </w:rPr>
      </w:pPr>
    </w:p>
    <w:p xmlns:wp14="http://schemas.microsoft.com/office/word/2010/wordml" w:rsidRPr="00154573" w:rsidR="00A075C6" w:rsidP="00A075C6" w:rsidRDefault="00A075C6" w14:paraId="79A82B37" wp14:textId="77777777">
      <w:pPr>
        <w:jc w:val="both"/>
        <w:rPr>
          <w:rFonts w:ascii="Arial" w:hAnsi="Arial" w:cs="Arial"/>
          <w:sz w:val="22"/>
          <w:szCs w:val="22"/>
        </w:rPr>
      </w:pPr>
      <w:r w:rsidRPr="00154573">
        <w:rPr>
          <w:rFonts w:ascii="Arial" w:hAnsi="Arial" w:cs="Arial"/>
          <w:sz w:val="22"/>
          <w:szCs w:val="22"/>
        </w:rPr>
        <w:t xml:space="preserve">Stroški so bremenili postavko Ministrstva za kulturo št. 131108 – stroški strokovnih komisij. </w:t>
      </w:r>
    </w:p>
    <w:p xmlns:wp14="http://schemas.microsoft.com/office/word/2010/wordml" w:rsidRPr="00154573" w:rsidR="00A075C6" w:rsidP="00A075C6" w:rsidRDefault="00A075C6" w14:paraId="5023141B" wp14:textId="77777777">
      <w:pPr>
        <w:jc w:val="both"/>
        <w:rPr>
          <w:rFonts w:ascii="Arial" w:hAnsi="Arial" w:cs="Arial"/>
          <w:color w:val="00B0F0"/>
          <w:sz w:val="22"/>
          <w:szCs w:val="22"/>
        </w:rPr>
      </w:pPr>
    </w:p>
    <w:p xmlns:wp14="http://schemas.microsoft.com/office/word/2010/wordml" w:rsidRPr="00154573" w:rsidR="0036035A" w:rsidP="0036035A" w:rsidRDefault="0036035A" w14:paraId="1F3B1409" wp14:textId="77777777">
      <w:pPr>
        <w:jc w:val="both"/>
        <w:rPr>
          <w:rFonts w:ascii="Arial" w:hAnsi="Arial" w:cs="Arial"/>
          <w:color w:val="00B0F0"/>
          <w:sz w:val="22"/>
          <w:szCs w:val="22"/>
        </w:rPr>
      </w:pPr>
    </w:p>
    <w:p xmlns:wp14="http://schemas.microsoft.com/office/word/2010/wordml" w:rsidRPr="00154573" w:rsidR="009620E6" w:rsidP="0036035A" w:rsidRDefault="009620E6" w14:paraId="562C75D1" wp14:textId="77777777">
      <w:pPr>
        <w:jc w:val="both"/>
        <w:rPr>
          <w:rFonts w:ascii="Arial" w:hAnsi="Arial" w:cs="Arial"/>
          <w:color w:val="00B0F0"/>
          <w:sz w:val="22"/>
          <w:szCs w:val="22"/>
        </w:rPr>
      </w:pPr>
    </w:p>
    <w:p xmlns:wp14="http://schemas.microsoft.com/office/word/2010/wordml" w:rsidRPr="00154573" w:rsidR="009620E6" w:rsidP="0036035A" w:rsidRDefault="009620E6" w14:paraId="664355AD" wp14:textId="77777777">
      <w:pPr>
        <w:jc w:val="both"/>
        <w:rPr>
          <w:rFonts w:ascii="Arial" w:hAnsi="Arial" w:cs="Arial"/>
          <w:color w:val="00B0F0"/>
          <w:sz w:val="22"/>
          <w:szCs w:val="22"/>
        </w:rPr>
      </w:pPr>
    </w:p>
    <w:p xmlns:wp14="http://schemas.microsoft.com/office/word/2010/wordml" w:rsidRPr="00154573" w:rsidR="009620E6" w:rsidP="009620E6" w:rsidRDefault="006B5483" w14:paraId="180CF875" wp14:textId="77777777">
      <w:pPr>
        <w:jc w:val="center"/>
        <w:rPr>
          <w:rFonts w:ascii="Arial" w:hAnsi="Arial" w:cs="Arial"/>
          <w:sz w:val="22"/>
          <w:szCs w:val="22"/>
        </w:rPr>
      </w:pPr>
      <w:r>
        <w:rPr>
          <w:rFonts w:ascii="Arial" w:hAnsi="Arial" w:cs="Arial"/>
          <w:sz w:val="22"/>
          <w:szCs w:val="22"/>
        </w:rPr>
        <w:t>Jurij Krpan</w:t>
      </w:r>
    </w:p>
    <w:p xmlns:wp14="http://schemas.microsoft.com/office/word/2010/wordml" w:rsidRPr="00154573" w:rsidR="0036035A" w:rsidP="009620E6" w:rsidRDefault="009620E6" w14:paraId="6E310A83" wp14:textId="77777777">
      <w:pPr>
        <w:jc w:val="center"/>
        <w:rPr>
          <w:rFonts w:ascii="Arial" w:hAnsi="Arial" w:cs="Arial"/>
          <w:sz w:val="22"/>
          <w:szCs w:val="22"/>
        </w:rPr>
      </w:pPr>
      <w:r w:rsidRPr="00154573">
        <w:rPr>
          <w:rFonts w:ascii="Arial" w:hAnsi="Arial" w:cs="Arial"/>
          <w:sz w:val="22"/>
          <w:szCs w:val="22"/>
        </w:rPr>
        <w:t>predsedni</w:t>
      </w:r>
      <w:r w:rsidR="006B5483">
        <w:rPr>
          <w:rFonts w:ascii="Arial" w:hAnsi="Arial" w:cs="Arial"/>
          <w:sz w:val="22"/>
          <w:szCs w:val="22"/>
        </w:rPr>
        <w:t>k</w:t>
      </w:r>
      <w:r w:rsidRPr="00154573">
        <w:rPr>
          <w:rFonts w:ascii="Arial" w:hAnsi="Arial" w:cs="Arial"/>
          <w:sz w:val="22"/>
          <w:szCs w:val="22"/>
        </w:rPr>
        <w:t xml:space="preserve"> N</w:t>
      </w:r>
      <w:r w:rsidRPr="00154573" w:rsidR="006F1506">
        <w:rPr>
          <w:rFonts w:ascii="Arial" w:hAnsi="Arial" w:cs="Arial"/>
          <w:sz w:val="22"/>
          <w:szCs w:val="22"/>
        </w:rPr>
        <w:t>acionalnega sveta za kulturo</w:t>
      </w:r>
    </w:p>
    <w:sectPr w:rsidRPr="00154573" w:rsidR="0036035A" w:rsidSect="0036035A">
      <w:headerReference w:type="default" r:id="rId12"/>
      <w:footerReference w:type="even" r:id="rId13"/>
      <w:footerReference w:type="default" r:id="rId14"/>
      <w:type w:val="continuous"/>
      <w:pgSz w:w="11906" w:h="16838" w:orient="portrait" w:code="9"/>
      <w:pgMar w:top="1526" w:right="1282" w:bottom="1526" w:left="1076" w:header="677" w:footer="677" w:gutter="5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FE219C" w:rsidRDefault="00FE219C" w14:paraId="722B00AE" wp14:textId="77777777">
      <w:r>
        <w:separator/>
      </w:r>
    </w:p>
  </w:endnote>
  <w:endnote w:type="continuationSeparator" w:id="0">
    <w:p xmlns:wp14="http://schemas.microsoft.com/office/word/2010/wordml" w:rsidR="00FE219C" w:rsidRDefault="00FE219C" w14:paraId="42C6D7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64D4E" w:rsidP="0036035A" w:rsidRDefault="00564D4E" w14:paraId="53928121" wp14:textId="77777777">
    <w:pPr>
      <w:pStyle w:val="Noga"/>
      <w:framePr w:wrap="around" w:hAnchor="margin" w:vAnchor="text"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xmlns:wp14="http://schemas.microsoft.com/office/word/2010/wordml" w:rsidR="00564D4E" w:rsidP="0036035A" w:rsidRDefault="00564D4E" w14:paraId="44FB30F8" wp14:textId="7777777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5F025A" w:rsidR="00564D4E" w:rsidP="0036035A" w:rsidRDefault="00564D4E" w14:paraId="28F4D5D3" wp14:textId="77777777">
    <w:pPr>
      <w:pStyle w:val="Noga"/>
      <w:framePr w:wrap="around" w:hAnchor="margin" w:vAnchor="text" w:xAlign="right" w:y="1"/>
      <w:rPr>
        <w:rStyle w:val="tevilkastrani"/>
        <w:rFonts w:ascii="Arial" w:hAnsi="Arial"/>
      </w:rPr>
    </w:pPr>
    <w:r w:rsidRPr="005F025A">
      <w:rPr>
        <w:rStyle w:val="tevilkastrani"/>
        <w:rFonts w:ascii="Arial" w:hAnsi="Arial"/>
      </w:rPr>
      <w:fldChar w:fldCharType="begin"/>
    </w:r>
    <w:r w:rsidRPr="005F025A">
      <w:rPr>
        <w:rStyle w:val="tevilkastrani"/>
        <w:rFonts w:ascii="Arial" w:hAnsi="Arial"/>
      </w:rPr>
      <w:instrText xml:space="preserve">PAGE  </w:instrText>
    </w:r>
    <w:r w:rsidRPr="005F025A">
      <w:rPr>
        <w:rStyle w:val="tevilkastrani"/>
        <w:rFonts w:ascii="Arial" w:hAnsi="Arial"/>
      </w:rPr>
      <w:fldChar w:fldCharType="separate"/>
    </w:r>
    <w:r w:rsidR="00302996">
      <w:rPr>
        <w:rStyle w:val="tevilkastrani"/>
        <w:rFonts w:ascii="Arial" w:hAnsi="Arial"/>
        <w:noProof/>
      </w:rPr>
      <w:t>2</w:t>
    </w:r>
    <w:r w:rsidRPr="005F025A">
      <w:rPr>
        <w:rStyle w:val="tevilkastrani"/>
        <w:rFonts w:ascii="Arial" w:hAnsi="Arial"/>
      </w:rPr>
      <w:fldChar w:fldCharType="end"/>
    </w:r>
  </w:p>
  <w:p xmlns:wp14="http://schemas.microsoft.com/office/word/2010/wordml" w:rsidR="00564D4E" w:rsidP="0036035A" w:rsidRDefault="00564D4E" w14:paraId="6E1831B3" wp14:textId="77777777">
    <w:pPr>
      <w:pStyle w:val="Noga"/>
      <w:ind w:right="360"/>
      <w:jc w:val="center"/>
      <w:rPr>
        <w:rFonts w:ascii="Tahoma" w:hAnsi="Tahoma" w:cs="Tahoma"/>
        <w:b/>
        <w:sz w:val="16"/>
        <w:szCs w:val="16"/>
      </w:rPr>
    </w:pPr>
  </w:p>
  <w:p xmlns:wp14="http://schemas.microsoft.com/office/word/2010/wordml" w:rsidR="00564D4E" w:rsidP="0036035A" w:rsidRDefault="00564D4E" w14:paraId="54E11D2A" wp14:textId="77777777">
    <w:pPr>
      <w:pStyle w:val="Noga"/>
      <w:jc w:val="center"/>
      <w:rPr>
        <w:rFonts w:ascii="Tahoma" w:hAnsi="Tahoma" w:cs="Tahoma"/>
        <w:b/>
        <w:sz w:val="16"/>
        <w:szCs w:val="16"/>
      </w:rPr>
    </w:pPr>
  </w:p>
  <w:p xmlns:wp14="http://schemas.microsoft.com/office/word/2010/wordml" w:rsidRPr="007A411C" w:rsidR="00564D4E" w:rsidP="0036035A" w:rsidRDefault="00564D4E" w14:paraId="46600FEB" wp14:textId="77777777">
    <w:pPr>
      <w:pStyle w:val="Noga"/>
      <w:jc w:val="center"/>
      <w:rPr>
        <w:rFonts w:ascii="Tahoma" w:hAnsi="Tahoma" w:cs="Tahoma"/>
        <w:b/>
        <w:sz w:val="16"/>
        <w:szCs w:val="16"/>
      </w:rPr>
    </w:pPr>
    <w:r w:rsidRPr="007A411C">
      <w:rPr>
        <w:rFonts w:ascii="Tahoma" w:hAnsi="Tahoma" w:cs="Tahoma"/>
        <w:b/>
        <w:sz w:val="16"/>
        <w:szCs w:val="16"/>
      </w:rPr>
      <w:t>Nacionalni svet za kulturo</w:t>
    </w:r>
  </w:p>
  <w:p xmlns:wp14="http://schemas.microsoft.com/office/word/2010/wordml" w:rsidRPr="007A411C" w:rsidR="00564D4E" w:rsidP="0036035A" w:rsidRDefault="00564D4E" w14:paraId="2046E1A4" wp14:textId="77777777">
    <w:pPr>
      <w:pStyle w:val="Noga"/>
      <w:jc w:val="center"/>
      <w:rPr>
        <w:rFonts w:ascii="Tahoma" w:hAnsi="Tahoma" w:cs="Tahoma"/>
        <w:sz w:val="16"/>
        <w:szCs w:val="16"/>
      </w:rPr>
    </w:pPr>
    <w:r w:rsidRPr="007A411C">
      <w:rPr>
        <w:rFonts w:ascii="Tahoma" w:hAnsi="Tahoma" w:cs="Tahoma"/>
        <w:sz w:val="16"/>
        <w:szCs w:val="16"/>
      </w:rPr>
      <w:t>Republika Slovenija</w:t>
    </w:r>
  </w:p>
  <w:p xmlns:wp14="http://schemas.microsoft.com/office/word/2010/wordml" w:rsidRPr="007A411C" w:rsidR="00564D4E" w:rsidP="0036035A" w:rsidRDefault="00564D4E" w14:paraId="31126E5D" wp14:textId="77777777">
    <w:pPr>
      <w:pStyle w:val="Noga"/>
      <w:jc w:val="center"/>
      <w:rPr>
        <w:rFonts w:ascii="Tahoma" w:hAnsi="Tahoma" w:cs="Tahoma"/>
        <w:b/>
        <w:sz w:val="16"/>
        <w:szCs w:val="16"/>
      </w:rPr>
    </w:pPr>
  </w:p>
  <w:p xmlns:wp14="http://schemas.microsoft.com/office/word/2010/wordml" w:rsidRPr="007A411C" w:rsidR="00564D4E" w:rsidP="0036035A" w:rsidRDefault="00564D4E" w14:paraId="30BDD801" wp14:textId="77777777">
    <w:pPr>
      <w:pStyle w:val="Noga"/>
      <w:jc w:val="center"/>
      <w:rPr>
        <w:rFonts w:ascii="Tahoma" w:hAnsi="Tahoma" w:cs="Tahoma"/>
        <w:sz w:val="16"/>
        <w:szCs w:val="16"/>
      </w:rPr>
    </w:pPr>
    <w:r w:rsidRPr="007A411C">
      <w:rPr>
        <w:rFonts w:ascii="Tahoma" w:hAnsi="Tahoma" w:cs="Tahoma"/>
        <w:sz w:val="16"/>
        <w:szCs w:val="16"/>
      </w:rPr>
      <w:t xml:space="preserve">Maistrova 10, 1000 Ljubljana / T: (01) </w:t>
    </w:r>
    <w:r>
      <w:rPr>
        <w:rFonts w:ascii="Tahoma" w:hAnsi="Tahoma" w:cs="Tahoma"/>
        <w:sz w:val="16"/>
        <w:szCs w:val="16"/>
      </w:rPr>
      <w:t>369 5</w:t>
    </w:r>
    <w:r w:rsidR="000E329E">
      <w:rPr>
        <w:rFonts w:ascii="Tahoma" w:hAnsi="Tahoma" w:cs="Tahoma"/>
        <w:sz w:val="16"/>
        <w:szCs w:val="16"/>
      </w:rPr>
      <w:t>8</w:t>
    </w:r>
    <w:r w:rsidR="00CA47E7">
      <w:rPr>
        <w:rFonts w:ascii="Tahoma" w:hAnsi="Tahoma" w:cs="Tahoma"/>
        <w:sz w:val="16"/>
        <w:szCs w:val="16"/>
      </w:rPr>
      <w:t xml:space="preserve"> </w:t>
    </w:r>
    <w:r w:rsidR="006B5483">
      <w:rPr>
        <w:rFonts w:ascii="Tahoma" w:hAnsi="Tahoma" w:cs="Tahoma"/>
        <w:sz w:val="16"/>
        <w:szCs w:val="16"/>
      </w:rPr>
      <w:t>99</w:t>
    </w:r>
    <w:r w:rsidR="00CA47E7">
      <w:rPr>
        <w:rFonts w:ascii="Tahoma" w:hAnsi="Tahoma" w:cs="Tahoma"/>
        <w:sz w:val="16"/>
        <w:szCs w:val="16"/>
      </w:rPr>
      <w:t xml:space="preserve"> </w:t>
    </w:r>
    <w:r w:rsidRPr="007A411C">
      <w:rPr>
        <w:rFonts w:ascii="Tahoma" w:hAnsi="Tahoma" w:cs="Tahoma"/>
        <w:sz w:val="16"/>
        <w:szCs w:val="16"/>
      </w:rPr>
      <w:t xml:space="preserve">/ E: </w:t>
    </w:r>
    <w:r>
      <w:rPr>
        <w:rFonts w:ascii="Tahoma" w:hAnsi="Tahoma" w:cs="Tahoma"/>
        <w:sz w:val="16"/>
        <w:szCs w:val="16"/>
      </w:rPr>
      <w:t>nsk.mk</w:t>
    </w:r>
    <w:r w:rsidRPr="007A411C">
      <w:rPr>
        <w:rFonts w:ascii="Tahoma" w:hAnsi="Tahoma" w:cs="Tahoma"/>
        <w:sz w:val="16"/>
        <w:szCs w:val="16"/>
      </w:rPr>
      <w:t>@</w:t>
    </w:r>
    <w:r>
      <w:rPr>
        <w:rFonts w:ascii="Tahoma" w:hAnsi="Tahoma" w:cs="Tahoma"/>
        <w:sz w:val="16"/>
        <w:szCs w:val="16"/>
      </w:rPr>
      <w:t>gov.si</w:t>
    </w:r>
    <w:r w:rsidRPr="007A411C">
      <w:rPr>
        <w:rFonts w:ascii="Tahoma" w:hAnsi="Tahoma" w:cs="Tahoma"/>
        <w:sz w:val="16"/>
        <w:szCs w:val="16"/>
      </w:rPr>
      <w:t xml:space="preserve"> / W: www.</w:t>
    </w:r>
    <w:r w:rsidR="000E329E">
      <w:rPr>
        <w:rFonts w:ascii="Tahoma" w:hAnsi="Tahoma" w:cs="Tahoma"/>
        <w:sz w:val="16"/>
        <w:szCs w:val="16"/>
      </w:rPr>
      <w:t>gov</w:t>
    </w:r>
    <w:r w:rsidRPr="007A411C">
      <w:rPr>
        <w:rFonts w:ascii="Tahoma" w:hAnsi="Tahoma" w:cs="Tahoma"/>
        <w:sz w:val="16"/>
        <w:szCs w:val="16"/>
      </w:rPr>
      <w:t>.</w:t>
    </w:r>
    <w:r>
      <w:rPr>
        <w:rFonts w:ascii="Tahoma" w:hAnsi="Tahoma" w:cs="Tahoma"/>
        <w:sz w:val="16"/>
        <w:szCs w:val="16"/>
      </w:rPr>
      <w: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FE219C" w:rsidRDefault="00FE219C" w14:paraId="1A965116" wp14:textId="77777777">
      <w:r>
        <w:separator/>
      </w:r>
    </w:p>
  </w:footnote>
  <w:footnote w:type="continuationSeparator" w:id="0">
    <w:p xmlns:wp14="http://schemas.microsoft.com/office/word/2010/wordml" w:rsidR="00FE219C" w:rsidRDefault="00FE219C" w14:paraId="7DF4E37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564D4E" w:rsidP="0036035A" w:rsidRDefault="00747E33" w14:paraId="1DA6542E" wp14:textId="77777777">
    <w:pPr>
      <w:pStyle w:val="Glava"/>
      <w:jc w:val="center"/>
    </w:pPr>
    <w:r>
      <w:rPr>
        <w:noProof/>
      </w:rPr>
      <w:drawing>
        <wp:inline xmlns:wp14="http://schemas.microsoft.com/office/word/2010/wordprocessingDrawing" distT="0" distB="0" distL="0" distR="0" wp14:anchorId="54C39CB6" wp14:editId="7777777">
          <wp:extent cx="2228850" cy="923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23925"/>
                  </a:xfrm>
                  <a:prstGeom prst="rect">
                    <a:avLst/>
                  </a:prstGeom>
                  <a:noFill/>
                  <a:ln>
                    <a:noFill/>
                  </a:ln>
                </pic:spPr>
              </pic:pic>
            </a:graphicData>
          </a:graphic>
        </wp:inline>
      </w:drawing>
    </w:r>
  </w:p>
  <w:p xmlns:wp14="http://schemas.microsoft.com/office/word/2010/wordml" w:rsidR="00564D4E" w:rsidP="0036035A" w:rsidRDefault="00564D4E" w14:paraId="3041E394" wp14:textId="77777777">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531"/>
    <w:multiLevelType w:val="hybridMultilevel"/>
    <w:tmpl w:val="B2C024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E71FE"/>
    <w:multiLevelType w:val="hybridMultilevel"/>
    <w:tmpl w:val="5A968FAE"/>
    <w:lvl w:ilvl="0" w:tplc="018C91E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C361C64"/>
    <w:multiLevelType w:val="hybridMultilevel"/>
    <w:tmpl w:val="A582E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AE00D4"/>
    <w:multiLevelType w:val="hybridMultilevel"/>
    <w:tmpl w:val="055E2956"/>
    <w:lvl w:ilvl="0" w:tplc="DA58E6E8">
      <w:numFmt w:val="bullet"/>
      <w:lvlText w:val="-"/>
      <w:lvlJc w:val="left"/>
      <w:pPr>
        <w:ind w:left="720" w:hanging="360"/>
      </w:pPr>
      <w:rPr>
        <w:rFonts w:hint="default" w:ascii="Arial" w:hAnsi="Arial" w:eastAsia="Times New Roman"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4" w15:restartNumberingAfterBreak="0">
    <w:nsid w:val="107E6B23"/>
    <w:multiLevelType w:val="hybridMultilevel"/>
    <w:tmpl w:val="ADAAF53C"/>
    <w:lvl w:ilvl="0" w:tplc="76BC9AE4">
      <w:start w:val="1"/>
      <w:numFmt w:val="decimal"/>
      <w:lvlText w:val="%1."/>
      <w:lvlJc w:val="left"/>
      <w:pPr>
        <w:ind w:left="6000" w:hanging="56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9C5E22"/>
    <w:multiLevelType w:val="hybridMultilevel"/>
    <w:tmpl w:val="FCFA8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E20502"/>
    <w:multiLevelType w:val="hybridMultilevel"/>
    <w:tmpl w:val="7B5E5B3C"/>
    <w:lvl w:ilvl="0" w:tplc="11F2B0D4">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7F37F05"/>
    <w:multiLevelType w:val="hybridMultilevel"/>
    <w:tmpl w:val="CCC8C906"/>
    <w:lvl w:ilvl="0" w:tplc="0424000F">
      <w:start w:val="1"/>
      <w:numFmt w:val="decimal"/>
      <w:lvlText w:val="%1."/>
      <w:lvlJc w:val="left"/>
      <w:pPr>
        <w:tabs>
          <w:tab w:val="num" w:pos="644"/>
        </w:tabs>
        <w:ind w:left="644" w:hanging="360"/>
      </w:pPr>
    </w:lvl>
    <w:lvl w:ilvl="1" w:tplc="15281C58">
      <w:numFmt w:val="bullet"/>
      <w:lvlText w:val="-"/>
      <w:lvlJc w:val="left"/>
      <w:pPr>
        <w:ind w:left="1440" w:hanging="360"/>
      </w:pPr>
      <w:rPr>
        <w:rFonts w:hint="default" w:ascii="Times New Roman" w:hAnsi="Times New Roman" w:eastAsia="SimSun" w:cs="Times New Roman"/>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7FB3ADC"/>
    <w:multiLevelType w:val="hybridMultilevel"/>
    <w:tmpl w:val="40B01EA6"/>
    <w:lvl w:ilvl="0" w:tplc="16ECBB12">
      <w:start w:val="1"/>
      <w:numFmt w:val="decimal"/>
      <w:lvlText w:val="%1-"/>
      <w:lvlJc w:val="left"/>
      <w:pPr>
        <w:ind w:left="720" w:hanging="360"/>
      </w:pPr>
      <w:rPr>
        <w:rFonts w:hint="default"/>
        <w:b w:val="0"/>
        <w:sz w:val="22"/>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1C276A"/>
    <w:multiLevelType w:val="hybridMultilevel"/>
    <w:tmpl w:val="46A81D58"/>
    <w:lvl w:ilvl="0" w:tplc="0424000F">
      <w:start w:val="1"/>
      <w:numFmt w:val="decimal"/>
      <w:lvlText w:val="%1."/>
      <w:lvlJc w:val="left"/>
      <w:pPr>
        <w:tabs>
          <w:tab w:val="num" w:pos="644"/>
        </w:tabs>
        <w:ind w:left="644" w:hanging="360"/>
      </w:pPr>
    </w:lvl>
    <w:lvl w:ilvl="1" w:tplc="15281C58">
      <w:numFmt w:val="bullet"/>
      <w:lvlText w:val="-"/>
      <w:lvlJc w:val="left"/>
      <w:pPr>
        <w:ind w:left="1440" w:hanging="360"/>
      </w:pPr>
      <w:rPr>
        <w:rFonts w:hint="default" w:ascii="Times New Roman" w:hAnsi="Times New Roman" w:eastAsia="SimSun" w:cs="Times New Roman"/>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CE6F67"/>
    <w:multiLevelType w:val="hybridMultilevel"/>
    <w:tmpl w:val="B06C9C94"/>
    <w:lvl w:ilvl="0" w:tplc="F476E9F4">
      <w:start w:val="1"/>
      <w:numFmt w:val="decimal"/>
      <w:lvlText w:val="%1."/>
      <w:lvlJc w:val="left"/>
      <w:pPr>
        <w:ind w:left="5955" w:hanging="55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5400D8"/>
    <w:multiLevelType w:val="hybridMultilevel"/>
    <w:tmpl w:val="3B581954"/>
    <w:lvl w:ilvl="0" w:tplc="1456714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4125BC1"/>
    <w:multiLevelType w:val="hybridMultilevel"/>
    <w:tmpl w:val="15581F3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5A77649"/>
    <w:multiLevelType w:val="multilevel"/>
    <w:tmpl w:val="A296D5EA"/>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4" w15:restartNumberingAfterBreak="0">
    <w:nsid w:val="35D03C4B"/>
    <w:multiLevelType w:val="hybridMultilevel"/>
    <w:tmpl w:val="6E7023DE"/>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Arial"/>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Arial"/>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Arial"/>
      </w:rPr>
    </w:lvl>
    <w:lvl w:ilvl="8" w:tplc="04240005" w:tentative="1">
      <w:start w:val="1"/>
      <w:numFmt w:val="bullet"/>
      <w:lvlText w:val=""/>
      <w:lvlJc w:val="left"/>
      <w:pPr>
        <w:ind w:left="6480" w:hanging="360"/>
      </w:pPr>
      <w:rPr>
        <w:rFonts w:hint="default" w:ascii="Wingdings" w:hAnsi="Wingdings"/>
      </w:rPr>
    </w:lvl>
  </w:abstractNum>
  <w:abstractNum w:abstractNumId="15" w15:restartNumberingAfterBreak="0">
    <w:nsid w:val="3B561368"/>
    <w:multiLevelType w:val="hybridMultilevel"/>
    <w:tmpl w:val="319441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847D03"/>
    <w:multiLevelType w:val="hybridMultilevel"/>
    <w:tmpl w:val="6ACEF7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FF3AC4"/>
    <w:multiLevelType w:val="hybridMultilevel"/>
    <w:tmpl w:val="6E56478E"/>
    <w:lvl w:ilvl="0" w:tplc="D98ED9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9CC61A7"/>
    <w:multiLevelType w:val="hybridMultilevel"/>
    <w:tmpl w:val="273ED8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5D279A"/>
    <w:multiLevelType w:val="hybridMultilevel"/>
    <w:tmpl w:val="53F8C4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AD3413"/>
    <w:multiLevelType w:val="hybridMultilevel"/>
    <w:tmpl w:val="CF28DE62"/>
    <w:lvl w:ilvl="0" w:tplc="04240001">
      <w:start w:val="1"/>
      <w:numFmt w:val="bullet"/>
      <w:lvlText w:val=""/>
      <w:lvlJc w:val="left"/>
      <w:pPr>
        <w:ind w:left="1080" w:hanging="360"/>
      </w:pPr>
      <w:rPr>
        <w:rFonts w:hint="default" w:ascii="Symbol" w:hAnsi="Symbol"/>
      </w:rPr>
    </w:lvl>
    <w:lvl w:ilvl="1" w:tplc="04240003" w:tentative="1">
      <w:start w:val="1"/>
      <w:numFmt w:val="bullet"/>
      <w:lvlText w:val="o"/>
      <w:lvlJc w:val="left"/>
      <w:pPr>
        <w:ind w:left="1800" w:hanging="360"/>
      </w:pPr>
      <w:rPr>
        <w:rFonts w:hint="default" w:ascii="Courier New" w:hAnsi="Courier New" w:cs="Arial"/>
      </w:rPr>
    </w:lvl>
    <w:lvl w:ilvl="2" w:tplc="04240005" w:tentative="1">
      <w:start w:val="1"/>
      <w:numFmt w:val="bullet"/>
      <w:lvlText w:val=""/>
      <w:lvlJc w:val="left"/>
      <w:pPr>
        <w:ind w:left="2520" w:hanging="360"/>
      </w:pPr>
      <w:rPr>
        <w:rFonts w:hint="default" w:ascii="Wingdings" w:hAnsi="Wingdings"/>
      </w:rPr>
    </w:lvl>
    <w:lvl w:ilvl="3" w:tplc="04240001" w:tentative="1">
      <w:start w:val="1"/>
      <w:numFmt w:val="bullet"/>
      <w:lvlText w:val=""/>
      <w:lvlJc w:val="left"/>
      <w:pPr>
        <w:ind w:left="3240" w:hanging="360"/>
      </w:pPr>
      <w:rPr>
        <w:rFonts w:hint="default" w:ascii="Symbol" w:hAnsi="Symbol"/>
      </w:rPr>
    </w:lvl>
    <w:lvl w:ilvl="4" w:tplc="04240003" w:tentative="1">
      <w:start w:val="1"/>
      <w:numFmt w:val="bullet"/>
      <w:lvlText w:val="o"/>
      <w:lvlJc w:val="left"/>
      <w:pPr>
        <w:ind w:left="3960" w:hanging="360"/>
      </w:pPr>
      <w:rPr>
        <w:rFonts w:hint="default" w:ascii="Courier New" w:hAnsi="Courier New" w:cs="Arial"/>
      </w:rPr>
    </w:lvl>
    <w:lvl w:ilvl="5" w:tplc="04240005" w:tentative="1">
      <w:start w:val="1"/>
      <w:numFmt w:val="bullet"/>
      <w:lvlText w:val=""/>
      <w:lvlJc w:val="left"/>
      <w:pPr>
        <w:ind w:left="4680" w:hanging="360"/>
      </w:pPr>
      <w:rPr>
        <w:rFonts w:hint="default" w:ascii="Wingdings" w:hAnsi="Wingdings"/>
      </w:rPr>
    </w:lvl>
    <w:lvl w:ilvl="6" w:tplc="04240001" w:tentative="1">
      <w:start w:val="1"/>
      <w:numFmt w:val="bullet"/>
      <w:lvlText w:val=""/>
      <w:lvlJc w:val="left"/>
      <w:pPr>
        <w:ind w:left="5400" w:hanging="360"/>
      </w:pPr>
      <w:rPr>
        <w:rFonts w:hint="default" w:ascii="Symbol" w:hAnsi="Symbol"/>
      </w:rPr>
    </w:lvl>
    <w:lvl w:ilvl="7" w:tplc="04240003" w:tentative="1">
      <w:start w:val="1"/>
      <w:numFmt w:val="bullet"/>
      <w:lvlText w:val="o"/>
      <w:lvlJc w:val="left"/>
      <w:pPr>
        <w:ind w:left="6120" w:hanging="360"/>
      </w:pPr>
      <w:rPr>
        <w:rFonts w:hint="default" w:ascii="Courier New" w:hAnsi="Courier New" w:cs="Arial"/>
      </w:rPr>
    </w:lvl>
    <w:lvl w:ilvl="8" w:tplc="04240005" w:tentative="1">
      <w:start w:val="1"/>
      <w:numFmt w:val="bullet"/>
      <w:lvlText w:val=""/>
      <w:lvlJc w:val="left"/>
      <w:pPr>
        <w:ind w:left="6840" w:hanging="360"/>
      </w:pPr>
      <w:rPr>
        <w:rFonts w:hint="default" w:ascii="Wingdings" w:hAnsi="Wingdings"/>
      </w:rPr>
    </w:lvl>
  </w:abstractNum>
  <w:abstractNum w:abstractNumId="21" w15:restartNumberingAfterBreak="0">
    <w:nsid w:val="54B745C9"/>
    <w:multiLevelType w:val="hybridMultilevel"/>
    <w:tmpl w:val="51C6B3E6"/>
    <w:lvl w:ilvl="0" w:tplc="BAD4F3EC">
      <w:start w:val="1"/>
      <w:numFmt w:val="decimal"/>
      <w:lvlText w:val="%1."/>
      <w:lvlJc w:val="left"/>
      <w:pPr>
        <w:ind w:left="720" w:hanging="360"/>
      </w:pPr>
      <w:rPr>
        <w:rFonts w:hint="default"/>
        <w:b w:val="0"/>
        <w:sz w:val="22"/>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291BD4"/>
    <w:multiLevelType w:val="hybridMultilevel"/>
    <w:tmpl w:val="978682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727C1C"/>
    <w:multiLevelType w:val="hybridMultilevel"/>
    <w:tmpl w:val="3CA260B4"/>
    <w:lvl w:ilvl="0" w:tplc="04240001">
      <w:start w:val="1"/>
      <w:numFmt w:val="bullet"/>
      <w:lvlText w:val=""/>
      <w:lvlJc w:val="left"/>
      <w:pPr>
        <w:ind w:left="1080" w:hanging="360"/>
      </w:pPr>
      <w:rPr>
        <w:rFonts w:hint="default" w:ascii="Symbol" w:hAnsi="Symbol"/>
      </w:rPr>
    </w:lvl>
    <w:lvl w:ilvl="1" w:tplc="04240003" w:tentative="1">
      <w:start w:val="1"/>
      <w:numFmt w:val="bullet"/>
      <w:lvlText w:val="o"/>
      <w:lvlJc w:val="left"/>
      <w:pPr>
        <w:ind w:left="1800" w:hanging="360"/>
      </w:pPr>
      <w:rPr>
        <w:rFonts w:hint="default" w:ascii="Courier New" w:hAnsi="Courier New" w:cs="Arial"/>
      </w:rPr>
    </w:lvl>
    <w:lvl w:ilvl="2" w:tplc="04240005" w:tentative="1">
      <w:start w:val="1"/>
      <w:numFmt w:val="bullet"/>
      <w:lvlText w:val=""/>
      <w:lvlJc w:val="left"/>
      <w:pPr>
        <w:ind w:left="2520" w:hanging="360"/>
      </w:pPr>
      <w:rPr>
        <w:rFonts w:hint="default" w:ascii="Wingdings" w:hAnsi="Wingdings"/>
      </w:rPr>
    </w:lvl>
    <w:lvl w:ilvl="3" w:tplc="04240001" w:tentative="1">
      <w:start w:val="1"/>
      <w:numFmt w:val="bullet"/>
      <w:lvlText w:val=""/>
      <w:lvlJc w:val="left"/>
      <w:pPr>
        <w:ind w:left="3240" w:hanging="360"/>
      </w:pPr>
      <w:rPr>
        <w:rFonts w:hint="default" w:ascii="Symbol" w:hAnsi="Symbol"/>
      </w:rPr>
    </w:lvl>
    <w:lvl w:ilvl="4" w:tplc="04240003" w:tentative="1">
      <w:start w:val="1"/>
      <w:numFmt w:val="bullet"/>
      <w:lvlText w:val="o"/>
      <w:lvlJc w:val="left"/>
      <w:pPr>
        <w:ind w:left="3960" w:hanging="360"/>
      </w:pPr>
      <w:rPr>
        <w:rFonts w:hint="default" w:ascii="Courier New" w:hAnsi="Courier New" w:cs="Arial"/>
      </w:rPr>
    </w:lvl>
    <w:lvl w:ilvl="5" w:tplc="04240005" w:tentative="1">
      <w:start w:val="1"/>
      <w:numFmt w:val="bullet"/>
      <w:lvlText w:val=""/>
      <w:lvlJc w:val="left"/>
      <w:pPr>
        <w:ind w:left="4680" w:hanging="360"/>
      </w:pPr>
      <w:rPr>
        <w:rFonts w:hint="default" w:ascii="Wingdings" w:hAnsi="Wingdings"/>
      </w:rPr>
    </w:lvl>
    <w:lvl w:ilvl="6" w:tplc="04240001" w:tentative="1">
      <w:start w:val="1"/>
      <w:numFmt w:val="bullet"/>
      <w:lvlText w:val=""/>
      <w:lvlJc w:val="left"/>
      <w:pPr>
        <w:ind w:left="5400" w:hanging="360"/>
      </w:pPr>
      <w:rPr>
        <w:rFonts w:hint="default" w:ascii="Symbol" w:hAnsi="Symbol"/>
      </w:rPr>
    </w:lvl>
    <w:lvl w:ilvl="7" w:tplc="04240003" w:tentative="1">
      <w:start w:val="1"/>
      <w:numFmt w:val="bullet"/>
      <w:lvlText w:val="o"/>
      <w:lvlJc w:val="left"/>
      <w:pPr>
        <w:ind w:left="6120" w:hanging="360"/>
      </w:pPr>
      <w:rPr>
        <w:rFonts w:hint="default" w:ascii="Courier New" w:hAnsi="Courier New" w:cs="Arial"/>
      </w:rPr>
    </w:lvl>
    <w:lvl w:ilvl="8" w:tplc="04240005" w:tentative="1">
      <w:start w:val="1"/>
      <w:numFmt w:val="bullet"/>
      <w:lvlText w:val=""/>
      <w:lvlJc w:val="left"/>
      <w:pPr>
        <w:ind w:left="6840" w:hanging="360"/>
      </w:pPr>
      <w:rPr>
        <w:rFonts w:hint="default" w:ascii="Wingdings" w:hAnsi="Wingdings"/>
      </w:rPr>
    </w:lvl>
  </w:abstractNum>
  <w:abstractNum w:abstractNumId="24" w15:restartNumberingAfterBreak="0">
    <w:nsid w:val="57C43A7E"/>
    <w:multiLevelType w:val="hybridMultilevel"/>
    <w:tmpl w:val="DB32A4C0"/>
    <w:lvl w:ilvl="0" w:tplc="04240001">
      <w:start w:val="1"/>
      <w:numFmt w:val="bullet"/>
      <w:lvlText w:val=""/>
      <w:lvlJc w:val="left"/>
      <w:pPr>
        <w:ind w:left="1068" w:hanging="360"/>
      </w:pPr>
      <w:rPr>
        <w:rFonts w:hint="default" w:ascii="Symbol" w:hAnsi="Symbol"/>
      </w:rPr>
    </w:lvl>
    <w:lvl w:ilvl="1" w:tplc="04240003" w:tentative="1">
      <w:start w:val="1"/>
      <w:numFmt w:val="bullet"/>
      <w:lvlText w:val="o"/>
      <w:lvlJc w:val="left"/>
      <w:pPr>
        <w:ind w:left="1788" w:hanging="360"/>
      </w:pPr>
      <w:rPr>
        <w:rFonts w:hint="default" w:ascii="Courier New" w:hAnsi="Courier New" w:cs="Arial"/>
      </w:rPr>
    </w:lvl>
    <w:lvl w:ilvl="2" w:tplc="04240005" w:tentative="1">
      <w:start w:val="1"/>
      <w:numFmt w:val="bullet"/>
      <w:lvlText w:val=""/>
      <w:lvlJc w:val="left"/>
      <w:pPr>
        <w:ind w:left="2508" w:hanging="360"/>
      </w:pPr>
      <w:rPr>
        <w:rFonts w:hint="default" w:ascii="Wingdings" w:hAnsi="Wingdings"/>
      </w:rPr>
    </w:lvl>
    <w:lvl w:ilvl="3" w:tplc="04240001" w:tentative="1">
      <w:start w:val="1"/>
      <w:numFmt w:val="bullet"/>
      <w:lvlText w:val=""/>
      <w:lvlJc w:val="left"/>
      <w:pPr>
        <w:ind w:left="3228" w:hanging="360"/>
      </w:pPr>
      <w:rPr>
        <w:rFonts w:hint="default" w:ascii="Symbol" w:hAnsi="Symbol"/>
      </w:rPr>
    </w:lvl>
    <w:lvl w:ilvl="4" w:tplc="04240003" w:tentative="1">
      <w:start w:val="1"/>
      <w:numFmt w:val="bullet"/>
      <w:lvlText w:val="o"/>
      <w:lvlJc w:val="left"/>
      <w:pPr>
        <w:ind w:left="3948" w:hanging="360"/>
      </w:pPr>
      <w:rPr>
        <w:rFonts w:hint="default" w:ascii="Courier New" w:hAnsi="Courier New" w:cs="Arial"/>
      </w:rPr>
    </w:lvl>
    <w:lvl w:ilvl="5" w:tplc="04240005" w:tentative="1">
      <w:start w:val="1"/>
      <w:numFmt w:val="bullet"/>
      <w:lvlText w:val=""/>
      <w:lvlJc w:val="left"/>
      <w:pPr>
        <w:ind w:left="4668" w:hanging="360"/>
      </w:pPr>
      <w:rPr>
        <w:rFonts w:hint="default" w:ascii="Wingdings" w:hAnsi="Wingdings"/>
      </w:rPr>
    </w:lvl>
    <w:lvl w:ilvl="6" w:tplc="04240001" w:tentative="1">
      <w:start w:val="1"/>
      <w:numFmt w:val="bullet"/>
      <w:lvlText w:val=""/>
      <w:lvlJc w:val="left"/>
      <w:pPr>
        <w:ind w:left="5388" w:hanging="360"/>
      </w:pPr>
      <w:rPr>
        <w:rFonts w:hint="default" w:ascii="Symbol" w:hAnsi="Symbol"/>
      </w:rPr>
    </w:lvl>
    <w:lvl w:ilvl="7" w:tplc="04240003" w:tentative="1">
      <w:start w:val="1"/>
      <w:numFmt w:val="bullet"/>
      <w:lvlText w:val="o"/>
      <w:lvlJc w:val="left"/>
      <w:pPr>
        <w:ind w:left="6108" w:hanging="360"/>
      </w:pPr>
      <w:rPr>
        <w:rFonts w:hint="default" w:ascii="Courier New" w:hAnsi="Courier New" w:cs="Arial"/>
      </w:rPr>
    </w:lvl>
    <w:lvl w:ilvl="8" w:tplc="04240005" w:tentative="1">
      <w:start w:val="1"/>
      <w:numFmt w:val="bullet"/>
      <w:lvlText w:val=""/>
      <w:lvlJc w:val="left"/>
      <w:pPr>
        <w:ind w:left="6828" w:hanging="360"/>
      </w:pPr>
      <w:rPr>
        <w:rFonts w:hint="default" w:ascii="Wingdings" w:hAnsi="Wingdings"/>
      </w:rPr>
    </w:lvl>
  </w:abstractNum>
  <w:abstractNum w:abstractNumId="25" w15:restartNumberingAfterBreak="0">
    <w:nsid w:val="581277CD"/>
    <w:multiLevelType w:val="hybridMultilevel"/>
    <w:tmpl w:val="CCC8C906"/>
    <w:lvl w:ilvl="0" w:tplc="0424000F">
      <w:start w:val="1"/>
      <w:numFmt w:val="decimal"/>
      <w:lvlText w:val="%1."/>
      <w:lvlJc w:val="left"/>
      <w:pPr>
        <w:tabs>
          <w:tab w:val="num" w:pos="644"/>
        </w:tabs>
        <w:ind w:left="644" w:hanging="360"/>
      </w:pPr>
    </w:lvl>
    <w:lvl w:ilvl="1" w:tplc="15281C58">
      <w:numFmt w:val="bullet"/>
      <w:lvlText w:val="-"/>
      <w:lvlJc w:val="left"/>
      <w:pPr>
        <w:ind w:left="1440" w:hanging="360"/>
      </w:pPr>
      <w:rPr>
        <w:rFonts w:hint="default" w:ascii="Times New Roman" w:hAnsi="Times New Roman" w:eastAsia="SimSun" w:cs="Times New Roman"/>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A5F2BCB"/>
    <w:multiLevelType w:val="hybridMultilevel"/>
    <w:tmpl w:val="A1D053C0"/>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Arial"/>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Arial"/>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Arial"/>
      </w:rPr>
    </w:lvl>
    <w:lvl w:ilvl="8" w:tplc="04240005" w:tentative="1">
      <w:start w:val="1"/>
      <w:numFmt w:val="bullet"/>
      <w:lvlText w:val=""/>
      <w:lvlJc w:val="left"/>
      <w:pPr>
        <w:ind w:left="6480" w:hanging="360"/>
      </w:pPr>
      <w:rPr>
        <w:rFonts w:hint="default" w:ascii="Wingdings" w:hAnsi="Wingdings"/>
      </w:rPr>
    </w:lvl>
  </w:abstractNum>
  <w:abstractNum w:abstractNumId="27" w15:restartNumberingAfterBreak="0">
    <w:nsid w:val="5CA864C4"/>
    <w:multiLevelType w:val="hybridMultilevel"/>
    <w:tmpl w:val="E6D29B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467B47"/>
    <w:multiLevelType w:val="hybridMultilevel"/>
    <w:tmpl w:val="3A50589C"/>
    <w:lvl w:ilvl="0" w:tplc="0930D434">
      <w:start w:val="1"/>
      <w:numFmt w:val="decimal"/>
      <w:lvlText w:val="%1."/>
      <w:lvlJc w:val="left"/>
      <w:pPr>
        <w:ind w:left="1065" w:hanging="70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742B81"/>
    <w:multiLevelType w:val="hybridMultilevel"/>
    <w:tmpl w:val="5B180ABC"/>
    <w:lvl w:ilvl="0" w:tplc="04240001">
      <w:start w:val="1"/>
      <w:numFmt w:val="bullet"/>
      <w:lvlText w:val=""/>
      <w:lvlJc w:val="left"/>
      <w:pPr>
        <w:tabs>
          <w:tab w:val="num" w:pos="720"/>
        </w:tabs>
        <w:ind w:left="720" w:hanging="360"/>
      </w:pPr>
      <w:rPr>
        <w:rFonts w:hint="default" w:ascii="Symbol" w:hAnsi="Symbol"/>
      </w:rPr>
    </w:lvl>
    <w:lvl w:ilvl="1" w:tplc="04240003">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46000F9"/>
    <w:multiLevelType w:val="hybridMultilevel"/>
    <w:tmpl w:val="135609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32413C"/>
    <w:multiLevelType w:val="hybridMultilevel"/>
    <w:tmpl w:val="0C2A299A"/>
    <w:lvl w:ilvl="0" w:tplc="AF0AC7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B363CA6"/>
    <w:multiLevelType w:val="hybridMultilevel"/>
    <w:tmpl w:val="B880A9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D1B7186"/>
    <w:multiLevelType w:val="hybridMultilevel"/>
    <w:tmpl w:val="F87C5C16"/>
    <w:lvl w:ilvl="0" w:tplc="0424000F">
      <w:start w:val="1"/>
      <w:numFmt w:val="decimal"/>
      <w:lvlText w:val="%1."/>
      <w:lvlJc w:val="left"/>
      <w:pPr>
        <w:ind w:left="720" w:hanging="360"/>
      </w:pPr>
    </w:lvl>
    <w:lvl w:ilvl="1" w:tplc="AB0464F0">
      <w:start w:val="1"/>
      <w:numFmt w:val="bullet"/>
      <w:lvlText w:val="-"/>
      <w:lvlJc w:val="left"/>
      <w:pPr>
        <w:ind w:left="1440" w:hanging="360"/>
      </w:pPr>
      <w:rPr>
        <w:rFonts w:hint="default" w:ascii="Arial" w:hAnsi="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D757241"/>
    <w:multiLevelType w:val="hybridMultilevel"/>
    <w:tmpl w:val="EEF851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1F124D"/>
    <w:multiLevelType w:val="hybridMultilevel"/>
    <w:tmpl w:val="8B3A9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0E54FB"/>
    <w:multiLevelType w:val="hybridMultilevel"/>
    <w:tmpl w:val="D13458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1B1A00"/>
    <w:multiLevelType w:val="hybridMultilevel"/>
    <w:tmpl w:val="88908318"/>
    <w:lvl w:ilvl="0" w:tplc="D98ED9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4FA6F5C"/>
    <w:multiLevelType w:val="hybridMultilevel"/>
    <w:tmpl w:val="DD3AAF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534BE7"/>
    <w:multiLevelType w:val="hybridMultilevel"/>
    <w:tmpl w:val="5BB2250E"/>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Arial"/>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Arial"/>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Arial"/>
      </w:rPr>
    </w:lvl>
    <w:lvl w:ilvl="8" w:tplc="04240005" w:tentative="1">
      <w:start w:val="1"/>
      <w:numFmt w:val="bullet"/>
      <w:lvlText w:val=""/>
      <w:lvlJc w:val="left"/>
      <w:pPr>
        <w:ind w:left="6480" w:hanging="360"/>
      </w:pPr>
      <w:rPr>
        <w:rFonts w:hint="default" w:ascii="Wingdings" w:hAnsi="Wingdings"/>
      </w:rPr>
    </w:lvl>
  </w:abstractNum>
  <w:abstractNum w:abstractNumId="40" w15:restartNumberingAfterBreak="0">
    <w:nsid w:val="7A66776C"/>
    <w:multiLevelType w:val="hybridMultilevel"/>
    <w:tmpl w:val="84EAA7A0"/>
    <w:lvl w:ilvl="0" w:tplc="04240001">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Wingdings"/>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Wingdings"/>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Wingdings"/>
      </w:rPr>
    </w:lvl>
    <w:lvl w:ilvl="8" w:tplc="04240005" w:tentative="1">
      <w:start w:val="1"/>
      <w:numFmt w:val="bullet"/>
      <w:lvlText w:val=""/>
      <w:lvlJc w:val="left"/>
      <w:pPr>
        <w:tabs>
          <w:tab w:val="num" w:pos="6480"/>
        </w:tabs>
        <w:ind w:left="6480" w:hanging="360"/>
      </w:pPr>
      <w:rPr>
        <w:rFonts w:hint="default" w:ascii="Wingdings" w:hAnsi="Wingdings"/>
      </w:rPr>
    </w:lvl>
  </w:abstractNum>
  <w:num w:numId="1" w16cid:durableId="1682320552">
    <w:abstractNumId w:val="13"/>
  </w:num>
  <w:num w:numId="2" w16cid:durableId="1430344965">
    <w:abstractNumId w:val="6"/>
  </w:num>
  <w:num w:numId="3" w16cid:durableId="1507401676">
    <w:abstractNumId w:val="29"/>
  </w:num>
  <w:num w:numId="4" w16cid:durableId="2070297663">
    <w:abstractNumId w:val="2"/>
  </w:num>
  <w:num w:numId="5" w16cid:durableId="259915867">
    <w:abstractNumId w:val="36"/>
  </w:num>
  <w:num w:numId="6" w16cid:durableId="1533422833">
    <w:abstractNumId w:val="38"/>
  </w:num>
  <w:num w:numId="7" w16cid:durableId="1685545758">
    <w:abstractNumId w:val="34"/>
  </w:num>
  <w:num w:numId="8" w16cid:durableId="995377197">
    <w:abstractNumId w:val="0"/>
  </w:num>
  <w:num w:numId="9" w16cid:durableId="1145272390">
    <w:abstractNumId w:val="37"/>
  </w:num>
  <w:num w:numId="10" w16cid:durableId="2021079395">
    <w:abstractNumId w:val="17"/>
  </w:num>
  <w:num w:numId="11" w16cid:durableId="967390803">
    <w:abstractNumId w:val="11"/>
  </w:num>
  <w:num w:numId="12" w16cid:durableId="1002053645">
    <w:abstractNumId w:val="10"/>
  </w:num>
  <w:num w:numId="13" w16cid:durableId="1407724754">
    <w:abstractNumId w:val="28"/>
  </w:num>
  <w:num w:numId="14" w16cid:durableId="878318184">
    <w:abstractNumId w:val="22"/>
  </w:num>
  <w:num w:numId="15" w16cid:durableId="1493912312">
    <w:abstractNumId w:val="15"/>
  </w:num>
  <w:num w:numId="16" w16cid:durableId="1386489967">
    <w:abstractNumId w:val="18"/>
  </w:num>
  <w:num w:numId="17" w16cid:durableId="1810126273">
    <w:abstractNumId w:val="31"/>
  </w:num>
  <w:num w:numId="18" w16cid:durableId="468936622">
    <w:abstractNumId w:val="14"/>
  </w:num>
  <w:num w:numId="19" w16cid:durableId="1210344320">
    <w:abstractNumId w:val="23"/>
  </w:num>
  <w:num w:numId="20" w16cid:durableId="1740588275">
    <w:abstractNumId w:val="20"/>
  </w:num>
  <w:num w:numId="21" w16cid:durableId="1642689755">
    <w:abstractNumId w:val="26"/>
  </w:num>
  <w:num w:numId="22" w16cid:durableId="1077092309">
    <w:abstractNumId w:val="39"/>
  </w:num>
  <w:num w:numId="23" w16cid:durableId="1464303141">
    <w:abstractNumId w:val="7"/>
  </w:num>
  <w:num w:numId="24" w16cid:durableId="606619601">
    <w:abstractNumId w:val="24"/>
  </w:num>
  <w:num w:numId="25" w16cid:durableId="1501699557">
    <w:abstractNumId w:val="9"/>
  </w:num>
  <w:num w:numId="26" w16cid:durableId="473765823">
    <w:abstractNumId w:val="4"/>
  </w:num>
  <w:num w:numId="27" w16cid:durableId="599677513">
    <w:abstractNumId w:val="5"/>
  </w:num>
  <w:num w:numId="28" w16cid:durableId="1971590819">
    <w:abstractNumId w:val="1"/>
  </w:num>
  <w:num w:numId="29" w16cid:durableId="430048737">
    <w:abstractNumId w:val="16"/>
  </w:num>
  <w:num w:numId="30" w16cid:durableId="1214535514">
    <w:abstractNumId w:val="25"/>
  </w:num>
  <w:num w:numId="31" w16cid:durableId="1628850492">
    <w:abstractNumId w:val="35"/>
  </w:num>
  <w:num w:numId="32" w16cid:durableId="1438409402">
    <w:abstractNumId w:val="27"/>
  </w:num>
  <w:num w:numId="33" w16cid:durableId="938803886">
    <w:abstractNumId w:val="12"/>
  </w:num>
  <w:num w:numId="34" w16cid:durableId="1972206993">
    <w:abstractNumId w:val="40"/>
  </w:num>
  <w:num w:numId="35" w16cid:durableId="1782187590">
    <w:abstractNumId w:val="33"/>
  </w:num>
  <w:num w:numId="36" w16cid:durableId="1763523080">
    <w:abstractNumId w:val="30"/>
  </w:num>
  <w:num w:numId="37" w16cid:durableId="143666431">
    <w:abstractNumId w:val="3"/>
  </w:num>
  <w:num w:numId="38" w16cid:durableId="2135558024">
    <w:abstractNumId w:val="19"/>
  </w:num>
  <w:num w:numId="39" w16cid:durableId="622464207">
    <w:abstractNumId w:val="8"/>
  </w:num>
  <w:num w:numId="40" w16cid:durableId="294606685">
    <w:abstractNumId w:val="21"/>
  </w:num>
  <w:num w:numId="41" w16cid:durableId="1476096057">
    <w:abstractNumId w:val="32"/>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78"/>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99"/>
    <w:rsid w:val="00001C53"/>
    <w:rsid w:val="000068F5"/>
    <w:rsid w:val="00011874"/>
    <w:rsid w:val="00013279"/>
    <w:rsid w:val="00021988"/>
    <w:rsid w:val="000223DB"/>
    <w:rsid w:val="000266CB"/>
    <w:rsid w:val="00026A13"/>
    <w:rsid w:val="000276CE"/>
    <w:rsid w:val="00030B1E"/>
    <w:rsid w:val="0003253E"/>
    <w:rsid w:val="00040D05"/>
    <w:rsid w:val="00043852"/>
    <w:rsid w:val="00043A13"/>
    <w:rsid w:val="0004520C"/>
    <w:rsid w:val="00052AAA"/>
    <w:rsid w:val="00052FDF"/>
    <w:rsid w:val="000554B8"/>
    <w:rsid w:val="00055869"/>
    <w:rsid w:val="0006558E"/>
    <w:rsid w:val="00067E4B"/>
    <w:rsid w:val="00077266"/>
    <w:rsid w:val="00094523"/>
    <w:rsid w:val="00096AF5"/>
    <w:rsid w:val="000A5256"/>
    <w:rsid w:val="000A57E3"/>
    <w:rsid w:val="000B07DB"/>
    <w:rsid w:val="000B5B31"/>
    <w:rsid w:val="000D2C66"/>
    <w:rsid w:val="000D2CBA"/>
    <w:rsid w:val="000E1426"/>
    <w:rsid w:val="000E329E"/>
    <w:rsid w:val="000E5A15"/>
    <w:rsid w:val="000F1206"/>
    <w:rsid w:val="00121DB0"/>
    <w:rsid w:val="001232ED"/>
    <w:rsid w:val="00127ED3"/>
    <w:rsid w:val="00132A12"/>
    <w:rsid w:val="00132BF3"/>
    <w:rsid w:val="001334DB"/>
    <w:rsid w:val="00135D85"/>
    <w:rsid w:val="00142806"/>
    <w:rsid w:val="00143E63"/>
    <w:rsid w:val="0015175F"/>
    <w:rsid w:val="001533A5"/>
    <w:rsid w:val="00154573"/>
    <w:rsid w:val="0015484C"/>
    <w:rsid w:val="001623EC"/>
    <w:rsid w:val="001624D8"/>
    <w:rsid w:val="00162852"/>
    <w:rsid w:val="001713DF"/>
    <w:rsid w:val="00174C6E"/>
    <w:rsid w:val="00175267"/>
    <w:rsid w:val="00180A55"/>
    <w:rsid w:val="00181104"/>
    <w:rsid w:val="0018253B"/>
    <w:rsid w:val="00185695"/>
    <w:rsid w:val="00185C4E"/>
    <w:rsid w:val="001907CB"/>
    <w:rsid w:val="001A250F"/>
    <w:rsid w:val="001A4809"/>
    <w:rsid w:val="001A6053"/>
    <w:rsid w:val="001A74D5"/>
    <w:rsid w:val="001B1EB5"/>
    <w:rsid w:val="001B34E7"/>
    <w:rsid w:val="001B783B"/>
    <w:rsid w:val="001C7757"/>
    <w:rsid w:val="001D5E52"/>
    <w:rsid w:val="001E1248"/>
    <w:rsid w:val="001E50AC"/>
    <w:rsid w:val="001E5FE7"/>
    <w:rsid w:val="001E7658"/>
    <w:rsid w:val="001F4FD8"/>
    <w:rsid w:val="00200993"/>
    <w:rsid w:val="002027ED"/>
    <w:rsid w:val="00211D0D"/>
    <w:rsid w:val="0021255C"/>
    <w:rsid w:val="00223FFE"/>
    <w:rsid w:val="00235C93"/>
    <w:rsid w:val="00240430"/>
    <w:rsid w:val="0024229E"/>
    <w:rsid w:val="00252C62"/>
    <w:rsid w:val="00263CBF"/>
    <w:rsid w:val="00274727"/>
    <w:rsid w:val="00282A44"/>
    <w:rsid w:val="00283BD0"/>
    <w:rsid w:val="00286E92"/>
    <w:rsid w:val="00287FE1"/>
    <w:rsid w:val="0029009B"/>
    <w:rsid w:val="002955A5"/>
    <w:rsid w:val="00296274"/>
    <w:rsid w:val="002965AF"/>
    <w:rsid w:val="0029794D"/>
    <w:rsid w:val="002B2B5C"/>
    <w:rsid w:val="002C001F"/>
    <w:rsid w:val="002C07F3"/>
    <w:rsid w:val="002C1944"/>
    <w:rsid w:val="002C2E4F"/>
    <w:rsid w:val="002C4433"/>
    <w:rsid w:val="002D495F"/>
    <w:rsid w:val="002E44E3"/>
    <w:rsid w:val="002E7E1E"/>
    <w:rsid w:val="002F2FCC"/>
    <w:rsid w:val="002F330A"/>
    <w:rsid w:val="00302996"/>
    <w:rsid w:val="00305B82"/>
    <w:rsid w:val="0031282E"/>
    <w:rsid w:val="00317C72"/>
    <w:rsid w:val="0032020B"/>
    <w:rsid w:val="00320613"/>
    <w:rsid w:val="00320FE2"/>
    <w:rsid w:val="003226A4"/>
    <w:rsid w:val="00322F0D"/>
    <w:rsid w:val="0033215C"/>
    <w:rsid w:val="00332258"/>
    <w:rsid w:val="003323FB"/>
    <w:rsid w:val="00333FBD"/>
    <w:rsid w:val="00343896"/>
    <w:rsid w:val="0035206E"/>
    <w:rsid w:val="00355282"/>
    <w:rsid w:val="0036035A"/>
    <w:rsid w:val="00367DFC"/>
    <w:rsid w:val="00372E9E"/>
    <w:rsid w:val="00374CC0"/>
    <w:rsid w:val="00384C12"/>
    <w:rsid w:val="003A5EE8"/>
    <w:rsid w:val="003B0578"/>
    <w:rsid w:val="003B21C2"/>
    <w:rsid w:val="003B379F"/>
    <w:rsid w:val="003B6FFE"/>
    <w:rsid w:val="003C4EFD"/>
    <w:rsid w:val="003C5D8B"/>
    <w:rsid w:val="003D0824"/>
    <w:rsid w:val="003D63A2"/>
    <w:rsid w:val="003E5813"/>
    <w:rsid w:val="003E63B5"/>
    <w:rsid w:val="003E7F24"/>
    <w:rsid w:val="004136CE"/>
    <w:rsid w:val="00413F50"/>
    <w:rsid w:val="00417A72"/>
    <w:rsid w:val="0042087F"/>
    <w:rsid w:val="0042159D"/>
    <w:rsid w:val="00423852"/>
    <w:rsid w:val="004240E4"/>
    <w:rsid w:val="0044056A"/>
    <w:rsid w:val="00460DD4"/>
    <w:rsid w:val="00464AFC"/>
    <w:rsid w:val="0046675C"/>
    <w:rsid w:val="00467A69"/>
    <w:rsid w:val="00473622"/>
    <w:rsid w:val="00475514"/>
    <w:rsid w:val="00475D8A"/>
    <w:rsid w:val="00480BCF"/>
    <w:rsid w:val="0048469D"/>
    <w:rsid w:val="004A60D5"/>
    <w:rsid w:val="004A7AB2"/>
    <w:rsid w:val="004B17FE"/>
    <w:rsid w:val="004B2892"/>
    <w:rsid w:val="004B4112"/>
    <w:rsid w:val="004C103C"/>
    <w:rsid w:val="004C3551"/>
    <w:rsid w:val="004C548D"/>
    <w:rsid w:val="004D37EA"/>
    <w:rsid w:val="004D4CDA"/>
    <w:rsid w:val="004E31C7"/>
    <w:rsid w:val="004E3400"/>
    <w:rsid w:val="004F4F7A"/>
    <w:rsid w:val="004F5FBA"/>
    <w:rsid w:val="004F643A"/>
    <w:rsid w:val="0050004A"/>
    <w:rsid w:val="005017B4"/>
    <w:rsid w:val="005155A9"/>
    <w:rsid w:val="005209AE"/>
    <w:rsid w:val="00520BA3"/>
    <w:rsid w:val="00532B2A"/>
    <w:rsid w:val="00542BCE"/>
    <w:rsid w:val="00543BE3"/>
    <w:rsid w:val="005460F3"/>
    <w:rsid w:val="00555E9C"/>
    <w:rsid w:val="00555FBC"/>
    <w:rsid w:val="005572E3"/>
    <w:rsid w:val="00562F8A"/>
    <w:rsid w:val="00563186"/>
    <w:rsid w:val="005639C1"/>
    <w:rsid w:val="0056431C"/>
    <w:rsid w:val="00564D4E"/>
    <w:rsid w:val="00572248"/>
    <w:rsid w:val="00577874"/>
    <w:rsid w:val="005815AB"/>
    <w:rsid w:val="00591115"/>
    <w:rsid w:val="00594DD3"/>
    <w:rsid w:val="00596166"/>
    <w:rsid w:val="00597C45"/>
    <w:rsid w:val="005A7C35"/>
    <w:rsid w:val="005B2108"/>
    <w:rsid w:val="005C1A32"/>
    <w:rsid w:val="005C2EB2"/>
    <w:rsid w:val="005C2EDE"/>
    <w:rsid w:val="005C509C"/>
    <w:rsid w:val="005D19E6"/>
    <w:rsid w:val="005D1C4D"/>
    <w:rsid w:val="005D7AE7"/>
    <w:rsid w:val="005E2666"/>
    <w:rsid w:val="005F1F45"/>
    <w:rsid w:val="00601B6D"/>
    <w:rsid w:val="00610422"/>
    <w:rsid w:val="00611E35"/>
    <w:rsid w:val="006137BB"/>
    <w:rsid w:val="00626DBC"/>
    <w:rsid w:val="006279C6"/>
    <w:rsid w:val="00630FD0"/>
    <w:rsid w:val="00632F6E"/>
    <w:rsid w:val="00636007"/>
    <w:rsid w:val="00636A3D"/>
    <w:rsid w:val="0064366C"/>
    <w:rsid w:val="00643DBD"/>
    <w:rsid w:val="006455B3"/>
    <w:rsid w:val="00646007"/>
    <w:rsid w:val="00646A69"/>
    <w:rsid w:val="00647025"/>
    <w:rsid w:val="00650034"/>
    <w:rsid w:val="0065045D"/>
    <w:rsid w:val="00650FD0"/>
    <w:rsid w:val="0065497A"/>
    <w:rsid w:val="00656028"/>
    <w:rsid w:val="00656620"/>
    <w:rsid w:val="00657B9A"/>
    <w:rsid w:val="00660F3D"/>
    <w:rsid w:val="00666375"/>
    <w:rsid w:val="00666B25"/>
    <w:rsid w:val="0067039D"/>
    <w:rsid w:val="006757C0"/>
    <w:rsid w:val="00685764"/>
    <w:rsid w:val="0068682E"/>
    <w:rsid w:val="006934FD"/>
    <w:rsid w:val="006946EE"/>
    <w:rsid w:val="00694D88"/>
    <w:rsid w:val="006A14A3"/>
    <w:rsid w:val="006A74EF"/>
    <w:rsid w:val="006A75FD"/>
    <w:rsid w:val="006B53BA"/>
    <w:rsid w:val="006B5483"/>
    <w:rsid w:val="006B69C8"/>
    <w:rsid w:val="006B7948"/>
    <w:rsid w:val="006B7DF7"/>
    <w:rsid w:val="006C304C"/>
    <w:rsid w:val="006C67D9"/>
    <w:rsid w:val="006C6998"/>
    <w:rsid w:val="006D0C01"/>
    <w:rsid w:val="006D3A23"/>
    <w:rsid w:val="006E0F7D"/>
    <w:rsid w:val="006E11A0"/>
    <w:rsid w:val="006E3206"/>
    <w:rsid w:val="006E4149"/>
    <w:rsid w:val="006E6B23"/>
    <w:rsid w:val="006F1506"/>
    <w:rsid w:val="00702DF5"/>
    <w:rsid w:val="00705447"/>
    <w:rsid w:val="0071456C"/>
    <w:rsid w:val="00715C54"/>
    <w:rsid w:val="0072015F"/>
    <w:rsid w:val="00721527"/>
    <w:rsid w:val="00725E74"/>
    <w:rsid w:val="00734352"/>
    <w:rsid w:val="00744664"/>
    <w:rsid w:val="00747E33"/>
    <w:rsid w:val="00760658"/>
    <w:rsid w:val="00766CA1"/>
    <w:rsid w:val="007701DE"/>
    <w:rsid w:val="0077048C"/>
    <w:rsid w:val="00775DC9"/>
    <w:rsid w:val="00785417"/>
    <w:rsid w:val="0079022C"/>
    <w:rsid w:val="00791559"/>
    <w:rsid w:val="007B03C8"/>
    <w:rsid w:val="007B6BA3"/>
    <w:rsid w:val="007C5C0A"/>
    <w:rsid w:val="007E2ECF"/>
    <w:rsid w:val="007F0270"/>
    <w:rsid w:val="007F31AB"/>
    <w:rsid w:val="007F53C1"/>
    <w:rsid w:val="008038F6"/>
    <w:rsid w:val="00803C9D"/>
    <w:rsid w:val="00803F4F"/>
    <w:rsid w:val="00810FEF"/>
    <w:rsid w:val="00815B14"/>
    <w:rsid w:val="00826435"/>
    <w:rsid w:val="00830F7D"/>
    <w:rsid w:val="00834271"/>
    <w:rsid w:val="008450B7"/>
    <w:rsid w:val="008603E8"/>
    <w:rsid w:val="00860450"/>
    <w:rsid w:val="00860D6D"/>
    <w:rsid w:val="00863923"/>
    <w:rsid w:val="00866328"/>
    <w:rsid w:val="00876A3E"/>
    <w:rsid w:val="00881229"/>
    <w:rsid w:val="00883C28"/>
    <w:rsid w:val="0088490D"/>
    <w:rsid w:val="008850F5"/>
    <w:rsid w:val="00892710"/>
    <w:rsid w:val="00894CC8"/>
    <w:rsid w:val="00895286"/>
    <w:rsid w:val="008A154A"/>
    <w:rsid w:val="008D2275"/>
    <w:rsid w:val="008D308C"/>
    <w:rsid w:val="008E12B6"/>
    <w:rsid w:val="008E2C36"/>
    <w:rsid w:val="008E65AD"/>
    <w:rsid w:val="00903D3C"/>
    <w:rsid w:val="00904454"/>
    <w:rsid w:val="00904BD1"/>
    <w:rsid w:val="009066B9"/>
    <w:rsid w:val="009232F2"/>
    <w:rsid w:val="00925D96"/>
    <w:rsid w:val="00933070"/>
    <w:rsid w:val="00934CFA"/>
    <w:rsid w:val="00936A6A"/>
    <w:rsid w:val="009372E3"/>
    <w:rsid w:val="009554E0"/>
    <w:rsid w:val="00955715"/>
    <w:rsid w:val="00960D64"/>
    <w:rsid w:val="009620E6"/>
    <w:rsid w:val="0096505D"/>
    <w:rsid w:val="0097104E"/>
    <w:rsid w:val="00972EF1"/>
    <w:rsid w:val="0097695E"/>
    <w:rsid w:val="009774ED"/>
    <w:rsid w:val="0098223E"/>
    <w:rsid w:val="00987D61"/>
    <w:rsid w:val="009922AC"/>
    <w:rsid w:val="00992395"/>
    <w:rsid w:val="009A0460"/>
    <w:rsid w:val="009A38A4"/>
    <w:rsid w:val="009B61D4"/>
    <w:rsid w:val="009C0299"/>
    <w:rsid w:val="009C339F"/>
    <w:rsid w:val="009D0811"/>
    <w:rsid w:val="009D4592"/>
    <w:rsid w:val="009D7848"/>
    <w:rsid w:val="009E1E92"/>
    <w:rsid w:val="009E2759"/>
    <w:rsid w:val="009F6999"/>
    <w:rsid w:val="009F6CCD"/>
    <w:rsid w:val="00A075C6"/>
    <w:rsid w:val="00A216E0"/>
    <w:rsid w:val="00A25EC3"/>
    <w:rsid w:val="00A27B57"/>
    <w:rsid w:val="00A32E89"/>
    <w:rsid w:val="00A33BAA"/>
    <w:rsid w:val="00A41132"/>
    <w:rsid w:val="00A41359"/>
    <w:rsid w:val="00A42D90"/>
    <w:rsid w:val="00A431B4"/>
    <w:rsid w:val="00A47C76"/>
    <w:rsid w:val="00A5102A"/>
    <w:rsid w:val="00A609B5"/>
    <w:rsid w:val="00A76EC5"/>
    <w:rsid w:val="00A81058"/>
    <w:rsid w:val="00A84647"/>
    <w:rsid w:val="00A84F60"/>
    <w:rsid w:val="00A85D4B"/>
    <w:rsid w:val="00AA465C"/>
    <w:rsid w:val="00AB3002"/>
    <w:rsid w:val="00AB43E6"/>
    <w:rsid w:val="00AB6D9B"/>
    <w:rsid w:val="00AC1544"/>
    <w:rsid w:val="00AC1975"/>
    <w:rsid w:val="00AC3635"/>
    <w:rsid w:val="00AC520C"/>
    <w:rsid w:val="00AE0CE3"/>
    <w:rsid w:val="00AE2488"/>
    <w:rsid w:val="00AE5458"/>
    <w:rsid w:val="00AE6FF7"/>
    <w:rsid w:val="00AF55EA"/>
    <w:rsid w:val="00AF6EA6"/>
    <w:rsid w:val="00B00790"/>
    <w:rsid w:val="00B04C88"/>
    <w:rsid w:val="00B078EC"/>
    <w:rsid w:val="00B166E9"/>
    <w:rsid w:val="00B2284E"/>
    <w:rsid w:val="00B22FCE"/>
    <w:rsid w:val="00B26323"/>
    <w:rsid w:val="00B2690B"/>
    <w:rsid w:val="00B3081E"/>
    <w:rsid w:val="00B3473C"/>
    <w:rsid w:val="00B359EB"/>
    <w:rsid w:val="00B426CD"/>
    <w:rsid w:val="00B43C3F"/>
    <w:rsid w:val="00B447A5"/>
    <w:rsid w:val="00B47E4C"/>
    <w:rsid w:val="00B53149"/>
    <w:rsid w:val="00B6555E"/>
    <w:rsid w:val="00B664ED"/>
    <w:rsid w:val="00B7335B"/>
    <w:rsid w:val="00B81D39"/>
    <w:rsid w:val="00B82AF2"/>
    <w:rsid w:val="00B92386"/>
    <w:rsid w:val="00B95C33"/>
    <w:rsid w:val="00B97C90"/>
    <w:rsid w:val="00BA15DB"/>
    <w:rsid w:val="00BA2390"/>
    <w:rsid w:val="00BA4D61"/>
    <w:rsid w:val="00BB7191"/>
    <w:rsid w:val="00BC1B7F"/>
    <w:rsid w:val="00BC40D7"/>
    <w:rsid w:val="00BC535E"/>
    <w:rsid w:val="00BD2E98"/>
    <w:rsid w:val="00BD6F9F"/>
    <w:rsid w:val="00BE0749"/>
    <w:rsid w:val="00BE29CF"/>
    <w:rsid w:val="00BE4CBA"/>
    <w:rsid w:val="00BE4E73"/>
    <w:rsid w:val="00BF1E2D"/>
    <w:rsid w:val="00BF2786"/>
    <w:rsid w:val="00BF4CE4"/>
    <w:rsid w:val="00BF7FAE"/>
    <w:rsid w:val="00C05CFB"/>
    <w:rsid w:val="00C16A68"/>
    <w:rsid w:val="00C170AF"/>
    <w:rsid w:val="00C2351A"/>
    <w:rsid w:val="00C25741"/>
    <w:rsid w:val="00C25955"/>
    <w:rsid w:val="00C334BB"/>
    <w:rsid w:val="00C41E21"/>
    <w:rsid w:val="00C63A66"/>
    <w:rsid w:val="00C63BEC"/>
    <w:rsid w:val="00C64FEA"/>
    <w:rsid w:val="00C71D14"/>
    <w:rsid w:val="00C72B38"/>
    <w:rsid w:val="00C73454"/>
    <w:rsid w:val="00C745E4"/>
    <w:rsid w:val="00C77B22"/>
    <w:rsid w:val="00C87591"/>
    <w:rsid w:val="00C948CC"/>
    <w:rsid w:val="00C9593D"/>
    <w:rsid w:val="00C96609"/>
    <w:rsid w:val="00CA0A58"/>
    <w:rsid w:val="00CA0A77"/>
    <w:rsid w:val="00CA47E7"/>
    <w:rsid w:val="00CA5BB4"/>
    <w:rsid w:val="00CA5FFA"/>
    <w:rsid w:val="00CB0977"/>
    <w:rsid w:val="00CB14DE"/>
    <w:rsid w:val="00CB2B51"/>
    <w:rsid w:val="00CC41BD"/>
    <w:rsid w:val="00CC6D50"/>
    <w:rsid w:val="00CD5DCD"/>
    <w:rsid w:val="00CD7BBB"/>
    <w:rsid w:val="00CF0DEC"/>
    <w:rsid w:val="00CF1E07"/>
    <w:rsid w:val="00CF286E"/>
    <w:rsid w:val="00D0090F"/>
    <w:rsid w:val="00D03B57"/>
    <w:rsid w:val="00D03E8F"/>
    <w:rsid w:val="00D1367C"/>
    <w:rsid w:val="00D22904"/>
    <w:rsid w:val="00D275BD"/>
    <w:rsid w:val="00D30489"/>
    <w:rsid w:val="00D33586"/>
    <w:rsid w:val="00D34167"/>
    <w:rsid w:val="00D34B4C"/>
    <w:rsid w:val="00D43F6C"/>
    <w:rsid w:val="00D46EAD"/>
    <w:rsid w:val="00D52828"/>
    <w:rsid w:val="00D54F82"/>
    <w:rsid w:val="00D57B6E"/>
    <w:rsid w:val="00D62942"/>
    <w:rsid w:val="00D649E3"/>
    <w:rsid w:val="00D65111"/>
    <w:rsid w:val="00D70CA8"/>
    <w:rsid w:val="00D764F2"/>
    <w:rsid w:val="00D82877"/>
    <w:rsid w:val="00D83CBC"/>
    <w:rsid w:val="00D85B45"/>
    <w:rsid w:val="00D85CB6"/>
    <w:rsid w:val="00D85EFA"/>
    <w:rsid w:val="00D87128"/>
    <w:rsid w:val="00D93E58"/>
    <w:rsid w:val="00DA1B05"/>
    <w:rsid w:val="00DA1EEA"/>
    <w:rsid w:val="00DA4E51"/>
    <w:rsid w:val="00DA5263"/>
    <w:rsid w:val="00DA6F33"/>
    <w:rsid w:val="00DB00D2"/>
    <w:rsid w:val="00DB1995"/>
    <w:rsid w:val="00DB26EB"/>
    <w:rsid w:val="00DB4917"/>
    <w:rsid w:val="00DC02EE"/>
    <w:rsid w:val="00DC0967"/>
    <w:rsid w:val="00DC276D"/>
    <w:rsid w:val="00DC2CB9"/>
    <w:rsid w:val="00DC4BDE"/>
    <w:rsid w:val="00DC6EE8"/>
    <w:rsid w:val="00DD5614"/>
    <w:rsid w:val="00DE7AB4"/>
    <w:rsid w:val="00DF0394"/>
    <w:rsid w:val="00DF53C6"/>
    <w:rsid w:val="00E0178C"/>
    <w:rsid w:val="00E01A35"/>
    <w:rsid w:val="00E02914"/>
    <w:rsid w:val="00E1265A"/>
    <w:rsid w:val="00E137E4"/>
    <w:rsid w:val="00E15028"/>
    <w:rsid w:val="00E303AE"/>
    <w:rsid w:val="00E36B78"/>
    <w:rsid w:val="00E36BFD"/>
    <w:rsid w:val="00E4202B"/>
    <w:rsid w:val="00E42335"/>
    <w:rsid w:val="00E4454B"/>
    <w:rsid w:val="00E446A6"/>
    <w:rsid w:val="00E446BF"/>
    <w:rsid w:val="00E615C6"/>
    <w:rsid w:val="00E61BB7"/>
    <w:rsid w:val="00E625C3"/>
    <w:rsid w:val="00E659FF"/>
    <w:rsid w:val="00E759DA"/>
    <w:rsid w:val="00E834B2"/>
    <w:rsid w:val="00E92036"/>
    <w:rsid w:val="00E93745"/>
    <w:rsid w:val="00E947BC"/>
    <w:rsid w:val="00EA52FD"/>
    <w:rsid w:val="00EA673A"/>
    <w:rsid w:val="00EA6D7E"/>
    <w:rsid w:val="00EC2E0B"/>
    <w:rsid w:val="00EC61FD"/>
    <w:rsid w:val="00EC6541"/>
    <w:rsid w:val="00EE05DB"/>
    <w:rsid w:val="00EE43AC"/>
    <w:rsid w:val="00EF174B"/>
    <w:rsid w:val="00EF2749"/>
    <w:rsid w:val="00F00CB2"/>
    <w:rsid w:val="00F05D9B"/>
    <w:rsid w:val="00F06677"/>
    <w:rsid w:val="00F16938"/>
    <w:rsid w:val="00F218F8"/>
    <w:rsid w:val="00F23EFA"/>
    <w:rsid w:val="00F254CF"/>
    <w:rsid w:val="00F30761"/>
    <w:rsid w:val="00F45FD2"/>
    <w:rsid w:val="00F517C2"/>
    <w:rsid w:val="00F5426E"/>
    <w:rsid w:val="00F571F3"/>
    <w:rsid w:val="00F663B0"/>
    <w:rsid w:val="00F72D5E"/>
    <w:rsid w:val="00F81820"/>
    <w:rsid w:val="00F86D02"/>
    <w:rsid w:val="00F93FD1"/>
    <w:rsid w:val="00FA2974"/>
    <w:rsid w:val="00FA40B8"/>
    <w:rsid w:val="00FA4292"/>
    <w:rsid w:val="00FB5870"/>
    <w:rsid w:val="00FB701F"/>
    <w:rsid w:val="00FC1A1A"/>
    <w:rsid w:val="00FC3A0D"/>
    <w:rsid w:val="00FC3B8C"/>
    <w:rsid w:val="00FD5B39"/>
    <w:rsid w:val="00FE219C"/>
    <w:rsid w:val="00FE374E"/>
    <w:rsid w:val="00FF1407"/>
    <w:rsid w:val="00FF2254"/>
    <w:rsid w:val="00FF4054"/>
    <w:rsid w:val="01C24ADA"/>
    <w:rsid w:val="033A4E25"/>
    <w:rsid w:val="0C300539"/>
    <w:rsid w:val="0F7D14AA"/>
    <w:rsid w:val="19434056"/>
    <w:rsid w:val="23987BF8"/>
    <w:rsid w:val="39386979"/>
    <w:rsid w:val="3CC45D66"/>
    <w:rsid w:val="3FFB66B7"/>
    <w:rsid w:val="46E8D3EE"/>
    <w:rsid w:val="4DA06799"/>
    <w:rsid w:val="4E4950B3"/>
    <w:rsid w:val="51B3924B"/>
    <w:rsid w:val="539CE837"/>
    <w:rsid w:val="552CA478"/>
    <w:rsid w:val="59E4B955"/>
    <w:rsid w:val="59FD28B9"/>
    <w:rsid w:val="5F1B8003"/>
    <w:rsid w:val="631C904E"/>
    <w:rsid w:val="6E3D8512"/>
    <w:rsid w:val="7225305E"/>
    <w:rsid w:val="775178A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295E2B1"/>
  <w15:chartTrackingRefBased/>
  <w15:docId w15:val="{9B51B419-4526-4196-AAD7-B74A968168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avaden" w:default="1">
    <w:name w:val="Normal"/>
    <w:qFormat/>
    <w:rsid w:val="009205DD"/>
    <w:rPr>
      <w:sz w:val="24"/>
      <w:szCs w:val="24"/>
      <w:lang w:eastAsia="sl-SI"/>
    </w:rPr>
  </w:style>
  <w:style w:type="paragraph" w:styleId="Naslov1">
    <w:name w:val="heading 1"/>
    <w:basedOn w:val="Navaden"/>
    <w:next w:val="Navaden"/>
    <w:qFormat/>
    <w:rsid w:val="009C5106"/>
    <w:pPr>
      <w:keepNext/>
      <w:numPr>
        <w:numId w:val="1"/>
      </w:numPr>
      <w:outlineLvl w:val="0"/>
    </w:pPr>
    <w:rPr>
      <w:b/>
      <w:bCs/>
      <w:caps/>
      <w:sz w:val="22"/>
    </w:rPr>
  </w:style>
  <w:style w:type="paragraph" w:styleId="Naslov2">
    <w:name w:val="heading 2"/>
    <w:basedOn w:val="Navaden"/>
    <w:next w:val="Navaden"/>
    <w:qFormat/>
    <w:rsid w:val="009C5106"/>
    <w:pPr>
      <w:keepNext/>
      <w:numPr>
        <w:ilvl w:val="1"/>
        <w:numId w:val="1"/>
      </w:numPr>
      <w:spacing w:before="240" w:after="60"/>
      <w:outlineLvl w:val="1"/>
    </w:pPr>
    <w:rPr>
      <w:rFonts w:cs="Arial"/>
      <w:b/>
      <w:bCs/>
      <w:iCs/>
      <w:sz w:val="22"/>
      <w:szCs w:val="28"/>
    </w:rPr>
  </w:style>
  <w:style w:type="paragraph" w:styleId="Naslov3">
    <w:name w:val="heading 3"/>
    <w:basedOn w:val="Navaden"/>
    <w:next w:val="Navaden"/>
    <w:qFormat/>
    <w:rsid w:val="009C5106"/>
    <w:pPr>
      <w:keepNext/>
      <w:numPr>
        <w:ilvl w:val="2"/>
        <w:numId w:val="1"/>
      </w:numPr>
      <w:outlineLvl w:val="2"/>
    </w:pPr>
    <w:rPr>
      <w:b/>
      <w:bCs/>
      <w:sz w:val="22"/>
    </w:rPr>
  </w:style>
  <w:style w:type="paragraph" w:styleId="Naslov4">
    <w:name w:val="heading 4"/>
    <w:basedOn w:val="Navaden"/>
    <w:next w:val="Navaden"/>
    <w:qFormat/>
    <w:rsid w:val="009C5106"/>
    <w:pPr>
      <w:keepNext/>
      <w:numPr>
        <w:ilvl w:val="3"/>
        <w:numId w:val="1"/>
      </w:numPr>
      <w:overflowPunct w:val="0"/>
      <w:autoSpaceDE w:val="0"/>
      <w:autoSpaceDN w:val="0"/>
      <w:adjustRightInd w:val="0"/>
      <w:textAlignment w:val="baseline"/>
      <w:outlineLvl w:val="3"/>
    </w:pPr>
    <w:rPr>
      <w:rFonts w:cs="Arial"/>
      <w:b/>
      <w:bCs/>
      <w:sz w:val="22"/>
      <w:szCs w:val="20"/>
      <w:lang w:val="de-DE"/>
    </w:rPr>
  </w:style>
  <w:style w:type="paragraph" w:styleId="Naslov5">
    <w:name w:val="heading 5"/>
    <w:basedOn w:val="Navaden"/>
    <w:next w:val="Navaden"/>
    <w:qFormat/>
    <w:rsid w:val="009C5106"/>
    <w:pPr>
      <w:keepNext/>
      <w:numPr>
        <w:ilvl w:val="4"/>
        <w:numId w:val="1"/>
      </w:numPr>
      <w:outlineLvl w:val="4"/>
    </w:pPr>
    <w:rPr>
      <w:b/>
      <w:bCs/>
      <w:i/>
      <w:iCs/>
      <w:sz w:val="22"/>
    </w:rPr>
  </w:style>
  <w:style w:type="paragraph" w:styleId="Naslov6">
    <w:name w:val="heading 6"/>
    <w:basedOn w:val="Navaden"/>
    <w:next w:val="Navaden"/>
    <w:qFormat/>
    <w:rsid w:val="009C5106"/>
    <w:pPr>
      <w:keepNext/>
      <w:framePr w:hSpace="141" w:wrap="around" w:hAnchor="margin" w:vAnchor="page" w:y="3148"/>
      <w:numPr>
        <w:ilvl w:val="5"/>
        <w:numId w:val="1"/>
      </w:numPr>
      <w:outlineLvl w:val="5"/>
    </w:pPr>
    <w:rPr>
      <w:b/>
      <w:bCs/>
      <w:sz w:val="22"/>
    </w:rPr>
  </w:style>
  <w:style w:type="paragraph" w:styleId="Naslov7">
    <w:name w:val="heading 7"/>
    <w:basedOn w:val="Navaden"/>
    <w:next w:val="Navaden"/>
    <w:qFormat/>
    <w:rsid w:val="009C5106"/>
    <w:pPr>
      <w:keepNext/>
      <w:numPr>
        <w:ilvl w:val="6"/>
        <w:numId w:val="1"/>
      </w:numPr>
      <w:outlineLvl w:val="6"/>
    </w:pPr>
    <w:rPr>
      <w:rFonts w:ascii="Arial" w:hAnsi="Arial" w:cs="Arial"/>
      <w:b/>
      <w:bCs/>
      <w:sz w:val="22"/>
    </w:rPr>
  </w:style>
  <w:style w:type="paragraph" w:styleId="Naslov8">
    <w:name w:val="heading 8"/>
    <w:basedOn w:val="Navaden"/>
    <w:next w:val="Navaden"/>
    <w:qFormat/>
    <w:rsid w:val="009C5106"/>
    <w:pPr>
      <w:numPr>
        <w:ilvl w:val="7"/>
        <w:numId w:val="1"/>
      </w:numPr>
      <w:spacing w:before="240" w:after="60"/>
      <w:outlineLvl w:val="7"/>
    </w:pPr>
    <w:rPr>
      <w:i/>
      <w:iCs/>
      <w:sz w:val="22"/>
    </w:rPr>
  </w:style>
  <w:style w:type="paragraph" w:styleId="Naslov9">
    <w:name w:val="heading 9"/>
    <w:basedOn w:val="Navaden"/>
    <w:next w:val="Navaden"/>
    <w:qFormat/>
    <w:rsid w:val="009C5106"/>
    <w:pPr>
      <w:numPr>
        <w:ilvl w:val="8"/>
        <w:numId w:val="1"/>
      </w:numPr>
      <w:spacing w:before="240" w:after="60"/>
      <w:outlineLvl w:val="8"/>
    </w:pPr>
    <w:rPr>
      <w:rFonts w:ascii="Arial" w:hAnsi="Arial" w:cs="Arial"/>
      <w:sz w:val="22"/>
      <w:szCs w:val="22"/>
    </w:rPr>
  </w:style>
  <w:style w:type="character" w:styleId="Privzetapisavaodstavka" w:default="1">
    <w:name w:val="Default Paragraph Font"/>
    <w:semiHidden/>
  </w:style>
  <w:style w:type="table" w:styleId="Navadnatabela" w:default="1">
    <w:name w:val="Normal Table"/>
    <w:semiHidden/>
    <w:tblPr>
      <w:tblInd w:w="0" w:type="dxa"/>
      <w:tblCellMar>
        <w:top w:w="0" w:type="dxa"/>
        <w:left w:w="108" w:type="dxa"/>
        <w:bottom w:w="0" w:type="dxa"/>
        <w:right w:w="108" w:type="dxa"/>
      </w:tblCellMar>
    </w:tblPr>
  </w:style>
  <w:style w:type="numbering" w:styleId="Brezseznama" w:default="1">
    <w:name w:val="No List"/>
    <w:semiHidden/>
  </w:style>
  <w:style w:type="table" w:styleId="TabelaPERGAM" w:customStyle="1">
    <w:name w:val="Tabela PERGAM"/>
    <w:basedOn w:val="Tabelaklasina1"/>
    <w:rsid w:val="004B610A"/>
    <w:rPr>
      <w:rFonts w:ascii="Tahoma" w:hAnsi="Tahoma"/>
      <w:sz w:val="16"/>
    </w:rPr>
    <w:tblPr/>
    <w:tcPr>
      <w:shd w:val="clear" w:color="auto" w:fill="auto"/>
    </w:tcPr>
    <w:tblStylePr w:type="firstRow">
      <w:rPr>
        <w:rFonts w:ascii="Helv" w:hAnsi="Helv"/>
        <w:b/>
        <w:i/>
        <w:iCs/>
        <w:sz w:val="16"/>
      </w:rPr>
      <w:tblPr/>
      <w:tcPr>
        <w:tcBorders>
          <w:top w:val="single" w:color="000000" w:sz="12" w:space="0"/>
          <w:left w:val="nil"/>
          <w:bottom w:val="single" w:color="000000" w:sz="12" w:space="0"/>
          <w:right w:val="nil"/>
          <w:insideH w:val="nil"/>
          <w:insideV w:val="nil"/>
          <w:tl2br w:val="nil"/>
          <w:tr2bl w:val="nil"/>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klasina1">
    <w:name w:val="Table Classic 1"/>
    <w:basedOn w:val="Navadnatabela"/>
    <w:rsid w:val="004B610A"/>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Glava">
    <w:name w:val="header"/>
    <w:basedOn w:val="Navaden"/>
    <w:rsid w:val="00B72185"/>
    <w:pPr>
      <w:tabs>
        <w:tab w:val="center" w:pos="4536"/>
        <w:tab w:val="right" w:pos="9072"/>
      </w:tabs>
    </w:pPr>
  </w:style>
  <w:style w:type="paragraph" w:styleId="Noga">
    <w:name w:val="footer"/>
    <w:basedOn w:val="Navaden"/>
    <w:rsid w:val="00B72185"/>
    <w:pPr>
      <w:tabs>
        <w:tab w:val="center" w:pos="4536"/>
        <w:tab w:val="right" w:pos="9072"/>
      </w:tabs>
    </w:pPr>
  </w:style>
  <w:style w:type="paragraph" w:styleId="Telobesedila-zamik">
    <w:name w:val="Body Text Indent"/>
    <w:basedOn w:val="Navaden"/>
    <w:rsid w:val="002C4DFF"/>
    <w:pPr>
      <w:ind w:left="1068"/>
      <w:jc w:val="both"/>
    </w:pPr>
  </w:style>
  <w:style w:type="paragraph" w:styleId="Telobesedila">
    <w:name w:val="Body Text"/>
    <w:basedOn w:val="Navaden"/>
    <w:rsid w:val="009C5106"/>
    <w:pPr>
      <w:spacing w:after="120"/>
    </w:pPr>
  </w:style>
  <w:style w:type="paragraph" w:styleId="Telobesedila2">
    <w:name w:val="Body Text 2"/>
    <w:basedOn w:val="Navaden"/>
    <w:link w:val="Telobesedila2Znak"/>
    <w:rsid w:val="009C5106"/>
    <w:pPr>
      <w:spacing w:after="120" w:line="480" w:lineRule="auto"/>
    </w:pPr>
    <w:rPr>
      <w:lang w:val="x-none" w:eastAsia="x-none"/>
    </w:rPr>
  </w:style>
  <w:style w:type="character" w:styleId="Hiperpovezava">
    <w:name w:val="Hyperlink"/>
    <w:rsid w:val="009C5106"/>
    <w:rPr>
      <w:color w:val="0000FF"/>
      <w:u w:val="single"/>
    </w:rPr>
  </w:style>
  <w:style w:type="paragraph" w:styleId="Navadensplet">
    <w:name w:val="Normal (Web)"/>
    <w:basedOn w:val="Navaden"/>
    <w:rsid w:val="00A06E97"/>
    <w:rPr>
      <w:rFonts w:ascii="Verdana" w:hAnsi="Verdana" w:eastAsia="SimSun"/>
      <w:color w:val="4F4F4F"/>
      <w:sz w:val="17"/>
      <w:szCs w:val="17"/>
      <w:lang w:eastAsia="zh-CN"/>
    </w:rPr>
  </w:style>
  <w:style w:type="table" w:styleId="Tabelamrea">
    <w:name w:val="Table Grid"/>
    <w:basedOn w:val="Navadnatabela"/>
    <w:rsid w:val="00AF07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repko">
    <w:name w:val="Strong"/>
    <w:qFormat/>
    <w:rsid w:val="000F4E18"/>
    <w:rPr>
      <w:b/>
      <w:bCs/>
    </w:rPr>
  </w:style>
  <w:style w:type="paragraph" w:styleId="Telo-besedila-splono" w:customStyle="1">
    <w:name w:val="Telo-besedila-splošno"/>
    <w:basedOn w:val="Navaden"/>
    <w:rsid w:val="00537756"/>
    <w:pPr>
      <w:spacing w:after="100" w:afterAutospacing="1"/>
    </w:pPr>
    <w:rPr>
      <w:rFonts w:ascii="Tahoma" w:hAnsi="Tahoma" w:eastAsia="Arial Unicode MS" w:cs="Tahoma"/>
      <w:sz w:val="20"/>
    </w:rPr>
  </w:style>
  <w:style w:type="paragraph" w:styleId="Telobesedila3">
    <w:name w:val="Body Text 3"/>
    <w:basedOn w:val="Navaden"/>
    <w:link w:val="Telobesedila3Znak"/>
    <w:rsid w:val="00537756"/>
    <w:pPr>
      <w:spacing w:after="120"/>
    </w:pPr>
    <w:rPr>
      <w:sz w:val="16"/>
      <w:szCs w:val="16"/>
    </w:rPr>
  </w:style>
  <w:style w:type="paragraph" w:styleId="Besedilooblaka">
    <w:name w:val="Balloon Text"/>
    <w:basedOn w:val="Navaden"/>
    <w:semiHidden/>
    <w:rsid w:val="00C535C6"/>
    <w:rPr>
      <w:rFonts w:ascii="Tahoma" w:hAnsi="Tahoma" w:cs="Tahoma"/>
      <w:sz w:val="16"/>
      <w:szCs w:val="16"/>
    </w:rPr>
  </w:style>
  <w:style w:type="character" w:styleId="Telobesedila3Znak" w:customStyle="1">
    <w:name w:val="Telo besedila 3 Znak"/>
    <w:link w:val="Telobesedila3"/>
    <w:rsid w:val="000E4531"/>
    <w:rPr>
      <w:sz w:val="16"/>
      <w:szCs w:val="16"/>
      <w:lang w:val="sl-SI" w:eastAsia="sl-SI" w:bidi="ar-SA"/>
    </w:rPr>
  </w:style>
  <w:style w:type="character" w:styleId="tevilkastrani">
    <w:name w:val="page number"/>
    <w:basedOn w:val="Privzetapisavaodstavka"/>
    <w:rsid w:val="005F025A"/>
  </w:style>
  <w:style w:type="paragraph" w:styleId="p" w:customStyle="1">
    <w:name w:val="p"/>
    <w:basedOn w:val="Navaden"/>
    <w:rsid w:val="00991929"/>
    <w:pPr>
      <w:spacing w:before="87" w:after="22"/>
      <w:ind w:left="22" w:right="22" w:firstLine="240"/>
      <w:jc w:val="both"/>
    </w:pPr>
    <w:rPr>
      <w:rFonts w:ascii="Arial" w:hAnsi="Arial" w:cs="Arial"/>
      <w:color w:val="222222"/>
      <w:sz w:val="22"/>
      <w:szCs w:val="22"/>
    </w:rPr>
  </w:style>
  <w:style w:type="paragraph" w:styleId="Style4" w:customStyle="1">
    <w:name w:val="Style4"/>
    <w:basedOn w:val="Navaden"/>
    <w:rsid w:val="0036460F"/>
    <w:pPr>
      <w:widowControl w:val="0"/>
      <w:autoSpaceDE w:val="0"/>
      <w:autoSpaceDN w:val="0"/>
      <w:adjustRightInd w:val="0"/>
      <w:spacing w:line="280" w:lineRule="exact"/>
    </w:pPr>
    <w:rPr>
      <w:rFonts w:ascii="Candara" w:hAnsi="Candara"/>
    </w:rPr>
  </w:style>
  <w:style w:type="paragraph" w:styleId="Style8" w:customStyle="1">
    <w:name w:val="Style8"/>
    <w:basedOn w:val="Navaden"/>
    <w:rsid w:val="0036460F"/>
    <w:pPr>
      <w:widowControl w:val="0"/>
      <w:autoSpaceDE w:val="0"/>
      <w:autoSpaceDN w:val="0"/>
      <w:adjustRightInd w:val="0"/>
    </w:pPr>
    <w:rPr>
      <w:rFonts w:ascii="Candara" w:hAnsi="Candara"/>
    </w:rPr>
  </w:style>
  <w:style w:type="paragraph" w:styleId="Style9" w:customStyle="1">
    <w:name w:val="Style9"/>
    <w:basedOn w:val="Navaden"/>
    <w:rsid w:val="0036460F"/>
    <w:pPr>
      <w:widowControl w:val="0"/>
      <w:autoSpaceDE w:val="0"/>
      <w:autoSpaceDN w:val="0"/>
      <w:adjustRightInd w:val="0"/>
      <w:spacing w:line="274" w:lineRule="exact"/>
      <w:jc w:val="both"/>
    </w:pPr>
    <w:rPr>
      <w:rFonts w:ascii="Candara" w:hAnsi="Candara"/>
    </w:rPr>
  </w:style>
  <w:style w:type="paragraph" w:styleId="Style11" w:customStyle="1">
    <w:name w:val="Style11"/>
    <w:basedOn w:val="Navaden"/>
    <w:rsid w:val="0036460F"/>
    <w:pPr>
      <w:widowControl w:val="0"/>
      <w:autoSpaceDE w:val="0"/>
      <w:autoSpaceDN w:val="0"/>
      <w:adjustRightInd w:val="0"/>
    </w:pPr>
    <w:rPr>
      <w:rFonts w:ascii="Candara" w:hAnsi="Candara"/>
    </w:rPr>
  </w:style>
  <w:style w:type="paragraph" w:styleId="Style12" w:customStyle="1">
    <w:name w:val="Style12"/>
    <w:basedOn w:val="Navaden"/>
    <w:rsid w:val="0036460F"/>
    <w:pPr>
      <w:widowControl w:val="0"/>
      <w:autoSpaceDE w:val="0"/>
      <w:autoSpaceDN w:val="0"/>
      <w:adjustRightInd w:val="0"/>
    </w:pPr>
    <w:rPr>
      <w:rFonts w:ascii="Candara" w:hAnsi="Candara"/>
    </w:rPr>
  </w:style>
  <w:style w:type="character" w:styleId="FontStyle25" w:customStyle="1">
    <w:name w:val="Font Style25"/>
    <w:rsid w:val="0036460F"/>
    <w:rPr>
      <w:rFonts w:ascii="Franklin Gothic Demi Cond" w:hAnsi="Franklin Gothic Demi Cond" w:cs="Franklin Gothic Demi Cond"/>
      <w:smallCaps/>
      <w:sz w:val="16"/>
      <w:szCs w:val="16"/>
    </w:rPr>
  </w:style>
  <w:style w:type="character" w:styleId="FontStyle26" w:customStyle="1">
    <w:name w:val="Font Style26"/>
    <w:rsid w:val="0036460F"/>
    <w:rPr>
      <w:rFonts w:ascii="Garamond" w:hAnsi="Garamond" w:cs="Garamond"/>
      <w:sz w:val="20"/>
      <w:szCs w:val="20"/>
    </w:rPr>
  </w:style>
  <w:style w:type="character" w:styleId="FontStyle27" w:customStyle="1">
    <w:name w:val="Font Style27"/>
    <w:rsid w:val="0036460F"/>
    <w:rPr>
      <w:rFonts w:ascii="Garamond" w:hAnsi="Garamond" w:cs="Garamond"/>
      <w:b/>
      <w:bCs/>
      <w:sz w:val="16"/>
      <w:szCs w:val="16"/>
    </w:rPr>
  </w:style>
  <w:style w:type="character" w:styleId="FontStyle28" w:customStyle="1">
    <w:name w:val="Font Style28"/>
    <w:rsid w:val="0036460F"/>
    <w:rPr>
      <w:rFonts w:ascii="Candara" w:hAnsi="Candara" w:cs="Candara"/>
      <w:b/>
      <w:bCs/>
      <w:spacing w:val="-10"/>
      <w:sz w:val="10"/>
      <w:szCs w:val="10"/>
    </w:rPr>
  </w:style>
  <w:style w:type="character" w:styleId="FontStyle29" w:customStyle="1">
    <w:name w:val="Font Style29"/>
    <w:rsid w:val="0036460F"/>
    <w:rPr>
      <w:rFonts w:ascii="Candara" w:hAnsi="Candara" w:cs="Candara"/>
      <w:i/>
      <w:iCs/>
      <w:sz w:val="16"/>
      <w:szCs w:val="16"/>
    </w:rPr>
  </w:style>
  <w:style w:type="paragraph" w:styleId="Style5" w:customStyle="1">
    <w:name w:val="Style5"/>
    <w:basedOn w:val="Navaden"/>
    <w:rsid w:val="00A72941"/>
    <w:pPr>
      <w:widowControl w:val="0"/>
      <w:autoSpaceDE w:val="0"/>
      <w:autoSpaceDN w:val="0"/>
      <w:adjustRightInd w:val="0"/>
      <w:spacing w:line="304" w:lineRule="exact"/>
    </w:pPr>
    <w:rPr>
      <w:rFonts w:ascii="Corbel" w:hAnsi="Corbel"/>
    </w:rPr>
  </w:style>
  <w:style w:type="paragraph" w:styleId="Style6" w:customStyle="1">
    <w:name w:val="Style6"/>
    <w:basedOn w:val="Navaden"/>
    <w:rsid w:val="00A72941"/>
    <w:pPr>
      <w:widowControl w:val="0"/>
      <w:autoSpaceDE w:val="0"/>
      <w:autoSpaceDN w:val="0"/>
      <w:adjustRightInd w:val="0"/>
      <w:spacing w:line="304" w:lineRule="exact"/>
      <w:ind w:firstLine="177"/>
    </w:pPr>
    <w:rPr>
      <w:rFonts w:ascii="Corbel" w:hAnsi="Corbel"/>
    </w:rPr>
  </w:style>
  <w:style w:type="paragraph" w:styleId="Style14" w:customStyle="1">
    <w:name w:val="Style14"/>
    <w:basedOn w:val="Navaden"/>
    <w:rsid w:val="00A72941"/>
    <w:pPr>
      <w:widowControl w:val="0"/>
      <w:autoSpaceDE w:val="0"/>
      <w:autoSpaceDN w:val="0"/>
      <w:adjustRightInd w:val="0"/>
      <w:spacing w:line="288" w:lineRule="exact"/>
      <w:jc w:val="both"/>
    </w:pPr>
    <w:rPr>
      <w:rFonts w:ascii="Corbel" w:hAnsi="Corbel"/>
    </w:rPr>
  </w:style>
  <w:style w:type="paragraph" w:styleId="Style15" w:customStyle="1">
    <w:name w:val="Style15"/>
    <w:basedOn w:val="Navaden"/>
    <w:rsid w:val="00A72941"/>
    <w:pPr>
      <w:widowControl w:val="0"/>
      <w:autoSpaceDE w:val="0"/>
      <w:autoSpaceDN w:val="0"/>
      <w:adjustRightInd w:val="0"/>
      <w:spacing w:line="492" w:lineRule="exact"/>
    </w:pPr>
    <w:rPr>
      <w:rFonts w:ascii="Corbel" w:hAnsi="Corbel"/>
    </w:rPr>
  </w:style>
  <w:style w:type="paragraph" w:styleId="Style16" w:customStyle="1">
    <w:name w:val="Style16"/>
    <w:basedOn w:val="Navaden"/>
    <w:rsid w:val="00A72941"/>
    <w:pPr>
      <w:widowControl w:val="0"/>
      <w:autoSpaceDE w:val="0"/>
      <w:autoSpaceDN w:val="0"/>
      <w:adjustRightInd w:val="0"/>
      <w:spacing w:line="300" w:lineRule="exact"/>
    </w:pPr>
    <w:rPr>
      <w:rFonts w:ascii="Corbel" w:hAnsi="Corbel"/>
    </w:rPr>
  </w:style>
  <w:style w:type="paragraph" w:styleId="Style17" w:customStyle="1">
    <w:name w:val="Style17"/>
    <w:basedOn w:val="Navaden"/>
    <w:rsid w:val="00A72941"/>
    <w:pPr>
      <w:widowControl w:val="0"/>
      <w:autoSpaceDE w:val="0"/>
      <w:autoSpaceDN w:val="0"/>
      <w:adjustRightInd w:val="0"/>
    </w:pPr>
    <w:rPr>
      <w:rFonts w:ascii="Corbel" w:hAnsi="Corbel"/>
    </w:rPr>
  </w:style>
  <w:style w:type="character" w:styleId="FontStyle30" w:customStyle="1">
    <w:name w:val="Font Style30"/>
    <w:rsid w:val="00A72941"/>
    <w:rPr>
      <w:rFonts w:ascii="Garamond" w:hAnsi="Garamond" w:cs="Garamond"/>
      <w:b/>
      <w:bCs/>
      <w:sz w:val="10"/>
      <w:szCs w:val="10"/>
    </w:rPr>
  </w:style>
  <w:style w:type="character" w:styleId="FontStyle31" w:customStyle="1">
    <w:name w:val="Font Style31"/>
    <w:rsid w:val="00A72941"/>
    <w:rPr>
      <w:rFonts w:ascii="Candara" w:hAnsi="Candara" w:cs="Candara"/>
      <w:b/>
      <w:bCs/>
      <w:i/>
      <w:iCs/>
      <w:smallCaps/>
      <w:sz w:val="10"/>
      <w:szCs w:val="10"/>
    </w:rPr>
  </w:style>
  <w:style w:type="character" w:styleId="FontStyle32" w:customStyle="1">
    <w:name w:val="Font Style32"/>
    <w:rsid w:val="00A72941"/>
    <w:rPr>
      <w:rFonts w:ascii="Trebuchet MS" w:hAnsi="Trebuchet MS" w:cs="Trebuchet MS"/>
      <w:b/>
      <w:bCs/>
      <w:sz w:val="10"/>
      <w:szCs w:val="10"/>
    </w:rPr>
  </w:style>
  <w:style w:type="character" w:styleId="FontStyle33" w:customStyle="1">
    <w:name w:val="Font Style33"/>
    <w:rsid w:val="00A72941"/>
    <w:rPr>
      <w:rFonts w:ascii="Georgia" w:hAnsi="Georgia" w:cs="Georgia"/>
      <w:b/>
      <w:bCs/>
      <w:sz w:val="8"/>
      <w:szCs w:val="8"/>
    </w:rPr>
  </w:style>
  <w:style w:type="character" w:styleId="FontStyle34" w:customStyle="1">
    <w:name w:val="Font Style34"/>
    <w:rsid w:val="00A72941"/>
    <w:rPr>
      <w:rFonts w:ascii="Garamond" w:hAnsi="Garamond" w:cs="Garamond"/>
      <w:smallCaps/>
      <w:w w:val="200"/>
      <w:sz w:val="8"/>
      <w:szCs w:val="8"/>
    </w:rPr>
  </w:style>
  <w:style w:type="character" w:styleId="FontStyle35" w:customStyle="1">
    <w:name w:val="Font Style35"/>
    <w:rsid w:val="00A72941"/>
    <w:rPr>
      <w:rFonts w:ascii="Candara" w:hAnsi="Candara" w:cs="Candara"/>
      <w:b/>
      <w:bCs/>
      <w:sz w:val="8"/>
      <w:szCs w:val="8"/>
    </w:rPr>
  </w:style>
  <w:style w:type="character" w:styleId="FontStyle36" w:customStyle="1">
    <w:name w:val="Font Style36"/>
    <w:rsid w:val="00A72941"/>
    <w:rPr>
      <w:rFonts w:ascii="Georgia" w:hAnsi="Georgia" w:cs="Georgia"/>
      <w:b/>
      <w:bCs/>
      <w:spacing w:val="10"/>
      <w:sz w:val="8"/>
      <w:szCs w:val="8"/>
    </w:rPr>
  </w:style>
  <w:style w:type="character" w:styleId="FontStyle37" w:customStyle="1">
    <w:name w:val="Font Style37"/>
    <w:rsid w:val="00A72941"/>
    <w:rPr>
      <w:rFonts w:ascii="Candara" w:hAnsi="Candara" w:cs="Candara"/>
      <w:b/>
      <w:bCs/>
      <w:sz w:val="8"/>
      <w:szCs w:val="8"/>
    </w:rPr>
  </w:style>
  <w:style w:type="character" w:styleId="FontStyle38" w:customStyle="1">
    <w:name w:val="Font Style38"/>
    <w:rsid w:val="00A72941"/>
    <w:rPr>
      <w:rFonts w:ascii="Garamond" w:hAnsi="Garamond" w:cs="Garamond"/>
      <w:b/>
      <w:bCs/>
      <w:smallCaps/>
      <w:sz w:val="18"/>
      <w:szCs w:val="18"/>
    </w:rPr>
  </w:style>
  <w:style w:type="character" w:styleId="FontStyle39" w:customStyle="1">
    <w:name w:val="Font Style39"/>
    <w:rsid w:val="00A72941"/>
    <w:rPr>
      <w:rFonts w:ascii="Garamond" w:hAnsi="Garamond" w:cs="Garamond"/>
      <w:spacing w:val="20"/>
      <w:sz w:val="14"/>
      <w:szCs w:val="14"/>
    </w:rPr>
  </w:style>
  <w:style w:type="character" w:styleId="FontStyle40" w:customStyle="1">
    <w:name w:val="Font Style40"/>
    <w:rsid w:val="00A72941"/>
    <w:rPr>
      <w:rFonts w:ascii="Garamond" w:hAnsi="Garamond" w:cs="Garamond"/>
      <w:b/>
      <w:bCs/>
      <w:i/>
      <w:iCs/>
      <w:sz w:val="18"/>
      <w:szCs w:val="18"/>
    </w:rPr>
  </w:style>
  <w:style w:type="character" w:styleId="FontStyle24" w:customStyle="1">
    <w:name w:val="Font Style24"/>
    <w:rsid w:val="00A01E97"/>
    <w:rPr>
      <w:rFonts w:ascii="Times New Roman" w:hAnsi="Times New Roman" w:cs="Times New Roman"/>
      <w:sz w:val="20"/>
      <w:szCs w:val="20"/>
    </w:rPr>
  </w:style>
  <w:style w:type="paragraph" w:styleId="Style10" w:customStyle="1">
    <w:name w:val="Style10"/>
    <w:basedOn w:val="Navaden"/>
    <w:rsid w:val="001A22A6"/>
    <w:pPr>
      <w:widowControl w:val="0"/>
      <w:autoSpaceDE w:val="0"/>
      <w:autoSpaceDN w:val="0"/>
      <w:adjustRightInd w:val="0"/>
    </w:pPr>
    <w:rPr>
      <w:rFonts w:ascii="Arial" w:hAnsi="Arial" w:cs="Arial"/>
    </w:rPr>
  </w:style>
  <w:style w:type="character" w:styleId="FontStyle19" w:customStyle="1">
    <w:name w:val="Font Style19"/>
    <w:rsid w:val="000931F1"/>
    <w:rPr>
      <w:rFonts w:ascii="Arial Unicode MS" w:eastAsia="Arial Unicode MS" w:cs="Arial Unicode MS"/>
      <w:b/>
      <w:bCs/>
      <w:sz w:val="18"/>
      <w:szCs w:val="18"/>
    </w:rPr>
  </w:style>
  <w:style w:type="paragraph" w:styleId="Style13" w:customStyle="1">
    <w:name w:val="Style13"/>
    <w:basedOn w:val="Navaden"/>
    <w:rsid w:val="002640EC"/>
    <w:pPr>
      <w:widowControl w:val="0"/>
      <w:autoSpaceDE w:val="0"/>
      <w:autoSpaceDN w:val="0"/>
      <w:adjustRightInd w:val="0"/>
      <w:spacing w:line="264" w:lineRule="exact"/>
      <w:jc w:val="both"/>
    </w:pPr>
    <w:rPr>
      <w:rFonts w:ascii="Lucida Sans Unicode" w:hAnsi="Lucida Sans Unicode"/>
    </w:rPr>
  </w:style>
  <w:style w:type="paragraph" w:styleId="Style18" w:customStyle="1">
    <w:name w:val="Style18"/>
    <w:basedOn w:val="Navaden"/>
    <w:rsid w:val="00790F10"/>
    <w:pPr>
      <w:widowControl w:val="0"/>
      <w:autoSpaceDE w:val="0"/>
      <w:autoSpaceDN w:val="0"/>
      <w:adjustRightInd w:val="0"/>
      <w:spacing w:line="267" w:lineRule="exact"/>
    </w:pPr>
    <w:rPr>
      <w:rFonts w:ascii="Lucida Sans Unicode" w:hAnsi="Lucida Sans Unicode"/>
    </w:rPr>
  </w:style>
  <w:style w:type="paragraph" w:styleId="Style1" w:customStyle="1">
    <w:name w:val="Style1"/>
    <w:basedOn w:val="Navaden"/>
    <w:rsid w:val="00986463"/>
    <w:pPr>
      <w:widowControl w:val="0"/>
      <w:autoSpaceDE w:val="0"/>
      <w:autoSpaceDN w:val="0"/>
      <w:adjustRightInd w:val="0"/>
      <w:spacing w:line="276" w:lineRule="exact"/>
    </w:pPr>
  </w:style>
  <w:style w:type="character" w:styleId="FontStyle21" w:customStyle="1">
    <w:name w:val="Font Style21"/>
    <w:rsid w:val="00986463"/>
    <w:rPr>
      <w:rFonts w:ascii="Times New Roman" w:hAnsi="Times New Roman" w:cs="Times New Roman"/>
      <w:sz w:val="22"/>
      <w:szCs w:val="22"/>
    </w:rPr>
  </w:style>
  <w:style w:type="character" w:styleId="FontStyle22" w:customStyle="1">
    <w:name w:val="Font Style22"/>
    <w:rsid w:val="00986463"/>
    <w:rPr>
      <w:rFonts w:ascii="Times New Roman" w:hAnsi="Times New Roman" w:cs="Times New Roman"/>
      <w:i/>
      <w:iCs/>
      <w:sz w:val="22"/>
      <w:szCs w:val="22"/>
    </w:rPr>
  </w:style>
  <w:style w:type="paragraph" w:styleId="Style2" w:customStyle="1">
    <w:name w:val="Style2"/>
    <w:basedOn w:val="Navaden"/>
    <w:rsid w:val="009C4E58"/>
    <w:pPr>
      <w:widowControl w:val="0"/>
      <w:autoSpaceDE w:val="0"/>
      <w:autoSpaceDN w:val="0"/>
      <w:adjustRightInd w:val="0"/>
      <w:spacing w:line="259" w:lineRule="exact"/>
      <w:jc w:val="both"/>
    </w:pPr>
    <w:rPr>
      <w:rFonts w:ascii="Franklin Gothic Medium" w:hAnsi="Franklin Gothic Medium"/>
    </w:rPr>
  </w:style>
  <w:style w:type="paragraph" w:styleId="Svetlamreapoudarek31" w:customStyle="1">
    <w:name w:val="Svetla mreža – poudarek 31"/>
    <w:basedOn w:val="Navaden"/>
    <w:uiPriority w:val="34"/>
    <w:qFormat/>
    <w:rsid w:val="00285635"/>
    <w:pPr>
      <w:ind w:left="708"/>
    </w:pPr>
  </w:style>
  <w:style w:type="character" w:styleId="Telobesedila2Znak" w:customStyle="1">
    <w:name w:val="Telo besedila 2 Znak"/>
    <w:link w:val="Telobesedila2"/>
    <w:rsid w:val="008C65F6"/>
    <w:rPr>
      <w:sz w:val="24"/>
      <w:szCs w:val="24"/>
    </w:rPr>
  </w:style>
  <w:style w:type="character" w:styleId="Poudarek">
    <w:name w:val="Emphasis"/>
    <w:uiPriority w:val="20"/>
    <w:qFormat/>
    <w:rsid w:val="00305B82"/>
    <w:rPr>
      <w:i/>
      <w:iCs/>
    </w:rPr>
  </w:style>
  <w:style w:type="character" w:styleId="Pripombasklic">
    <w:name w:val="annotation reference"/>
    <w:rsid w:val="00E42335"/>
    <w:rPr>
      <w:sz w:val="16"/>
      <w:szCs w:val="16"/>
    </w:rPr>
  </w:style>
  <w:style w:type="paragraph" w:styleId="Pripombabesedilo">
    <w:name w:val="annotation text"/>
    <w:basedOn w:val="Navaden"/>
    <w:link w:val="PripombabesediloZnak"/>
    <w:rsid w:val="00E42335"/>
    <w:rPr>
      <w:sz w:val="20"/>
      <w:szCs w:val="20"/>
    </w:rPr>
  </w:style>
  <w:style w:type="character" w:styleId="PripombabesediloZnak" w:customStyle="1">
    <w:name w:val="Pripomba – besedilo Znak"/>
    <w:basedOn w:val="Privzetapisavaodstavka"/>
    <w:link w:val="Pripombabesedilo"/>
    <w:rsid w:val="00E42335"/>
  </w:style>
  <w:style w:type="paragraph" w:styleId="Zadevapripombe">
    <w:name w:val="annotation subject"/>
    <w:basedOn w:val="Pripombabesedilo"/>
    <w:next w:val="Pripombabesedilo"/>
    <w:link w:val="ZadevapripombeZnak"/>
    <w:rsid w:val="00E42335"/>
    <w:rPr>
      <w:b/>
      <w:bCs/>
    </w:rPr>
  </w:style>
  <w:style w:type="character" w:styleId="ZadevapripombeZnak" w:customStyle="1">
    <w:name w:val="Zadeva pripombe Znak"/>
    <w:link w:val="Zadevapripombe"/>
    <w:rsid w:val="00E42335"/>
    <w:rPr>
      <w:b/>
      <w:bCs/>
    </w:rPr>
  </w:style>
  <w:style w:type="character" w:styleId="apple-converted-space" w:customStyle="1">
    <w:name w:val="apple-converted-space"/>
    <w:rsid w:val="00A216E0"/>
  </w:style>
  <w:style w:type="paragraph" w:styleId="Brezrazmikov">
    <w:name w:val="No Spacing"/>
    <w:uiPriority w:val="1"/>
    <w:qFormat/>
    <w:rsid w:val="00283BD0"/>
    <w:rPr>
      <w:sz w:val="24"/>
      <w:szCs w:val="24"/>
      <w:lang w:eastAsia="sl-SI"/>
    </w:rPr>
  </w:style>
  <w:style w:type="character" w:styleId="Nerazreenaomemba">
    <w:name w:val="Unresolved Mention"/>
    <w:uiPriority w:val="99"/>
    <w:semiHidden/>
    <w:unhideWhenUsed/>
    <w:rsid w:val="00D52828"/>
    <w:rPr>
      <w:color w:val="605E5C"/>
      <w:shd w:val="clear" w:color="auto" w:fill="E1DFDD"/>
    </w:rPr>
  </w:style>
  <w:style w:type="paragraph" w:styleId="Sprotnaopomba-besedilo">
    <w:name w:val="footnote text"/>
    <w:basedOn w:val="Navaden"/>
    <w:link w:val="Sprotnaopomba-besediloZnak"/>
    <w:rsid w:val="00417A72"/>
    <w:rPr>
      <w:sz w:val="20"/>
      <w:szCs w:val="20"/>
    </w:rPr>
  </w:style>
  <w:style w:type="character" w:styleId="Sprotnaopomba-besediloZnak" w:customStyle="1">
    <w:name w:val="Sprotna opomba - besedilo Znak"/>
    <w:basedOn w:val="Privzetapisavaodstavka"/>
    <w:link w:val="Sprotnaopomba-besedilo"/>
    <w:rsid w:val="00417A72"/>
  </w:style>
  <w:style w:type="character" w:styleId="Sprotnaopomba-sklic">
    <w:name w:val="footnote reference"/>
    <w:rsid w:val="00417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6224">
      <w:bodyDiv w:val="1"/>
      <w:marLeft w:val="0"/>
      <w:marRight w:val="0"/>
      <w:marTop w:val="0"/>
      <w:marBottom w:val="0"/>
      <w:divBdr>
        <w:top w:val="none" w:sz="0" w:space="0" w:color="auto"/>
        <w:left w:val="none" w:sz="0" w:space="0" w:color="auto"/>
        <w:bottom w:val="none" w:sz="0" w:space="0" w:color="auto"/>
        <w:right w:val="none" w:sz="0" w:space="0" w:color="auto"/>
      </w:divBdr>
    </w:div>
    <w:div w:id="68888092">
      <w:bodyDiv w:val="1"/>
      <w:marLeft w:val="0"/>
      <w:marRight w:val="0"/>
      <w:marTop w:val="0"/>
      <w:marBottom w:val="0"/>
      <w:divBdr>
        <w:top w:val="none" w:sz="0" w:space="0" w:color="auto"/>
        <w:left w:val="none" w:sz="0" w:space="0" w:color="auto"/>
        <w:bottom w:val="none" w:sz="0" w:space="0" w:color="auto"/>
        <w:right w:val="none" w:sz="0" w:space="0" w:color="auto"/>
      </w:divBdr>
    </w:div>
    <w:div w:id="545335194">
      <w:bodyDiv w:val="1"/>
      <w:marLeft w:val="0"/>
      <w:marRight w:val="0"/>
      <w:marTop w:val="0"/>
      <w:marBottom w:val="0"/>
      <w:divBdr>
        <w:top w:val="none" w:sz="0" w:space="0" w:color="auto"/>
        <w:left w:val="none" w:sz="0" w:space="0" w:color="auto"/>
        <w:bottom w:val="none" w:sz="0" w:space="0" w:color="auto"/>
        <w:right w:val="none" w:sz="0" w:space="0" w:color="auto"/>
      </w:divBdr>
    </w:div>
    <w:div w:id="710036006">
      <w:bodyDiv w:val="1"/>
      <w:marLeft w:val="0"/>
      <w:marRight w:val="0"/>
      <w:marTop w:val="0"/>
      <w:marBottom w:val="0"/>
      <w:divBdr>
        <w:top w:val="none" w:sz="0" w:space="0" w:color="auto"/>
        <w:left w:val="none" w:sz="0" w:space="0" w:color="auto"/>
        <w:bottom w:val="none" w:sz="0" w:space="0" w:color="auto"/>
        <w:right w:val="none" w:sz="0" w:space="0" w:color="auto"/>
      </w:divBdr>
    </w:div>
    <w:div w:id="731077590">
      <w:bodyDiv w:val="1"/>
      <w:marLeft w:val="0"/>
      <w:marRight w:val="0"/>
      <w:marTop w:val="0"/>
      <w:marBottom w:val="0"/>
      <w:divBdr>
        <w:top w:val="none" w:sz="0" w:space="0" w:color="auto"/>
        <w:left w:val="none" w:sz="0" w:space="0" w:color="auto"/>
        <w:bottom w:val="none" w:sz="0" w:space="0" w:color="auto"/>
        <w:right w:val="none" w:sz="0" w:space="0" w:color="auto"/>
      </w:divBdr>
    </w:div>
    <w:div w:id="780614691">
      <w:bodyDiv w:val="1"/>
      <w:marLeft w:val="0"/>
      <w:marRight w:val="0"/>
      <w:marTop w:val="0"/>
      <w:marBottom w:val="0"/>
      <w:divBdr>
        <w:top w:val="none" w:sz="0" w:space="0" w:color="auto"/>
        <w:left w:val="none" w:sz="0" w:space="0" w:color="auto"/>
        <w:bottom w:val="none" w:sz="0" w:space="0" w:color="auto"/>
        <w:right w:val="none" w:sz="0" w:space="0" w:color="auto"/>
      </w:divBdr>
    </w:div>
    <w:div w:id="902909407">
      <w:bodyDiv w:val="1"/>
      <w:marLeft w:val="0"/>
      <w:marRight w:val="0"/>
      <w:marTop w:val="0"/>
      <w:marBottom w:val="0"/>
      <w:divBdr>
        <w:top w:val="none" w:sz="0" w:space="0" w:color="auto"/>
        <w:left w:val="none" w:sz="0" w:space="0" w:color="auto"/>
        <w:bottom w:val="none" w:sz="0" w:space="0" w:color="auto"/>
        <w:right w:val="none" w:sz="0" w:space="0" w:color="auto"/>
      </w:divBdr>
    </w:div>
    <w:div w:id="908343694">
      <w:bodyDiv w:val="1"/>
      <w:marLeft w:val="0"/>
      <w:marRight w:val="0"/>
      <w:marTop w:val="0"/>
      <w:marBottom w:val="0"/>
      <w:divBdr>
        <w:top w:val="none" w:sz="0" w:space="0" w:color="auto"/>
        <w:left w:val="none" w:sz="0" w:space="0" w:color="auto"/>
        <w:bottom w:val="none" w:sz="0" w:space="0" w:color="auto"/>
        <w:right w:val="none" w:sz="0" w:space="0" w:color="auto"/>
      </w:divBdr>
    </w:div>
    <w:div w:id="1070885968">
      <w:bodyDiv w:val="1"/>
      <w:marLeft w:val="0"/>
      <w:marRight w:val="0"/>
      <w:marTop w:val="0"/>
      <w:marBottom w:val="0"/>
      <w:divBdr>
        <w:top w:val="none" w:sz="0" w:space="0" w:color="auto"/>
        <w:left w:val="none" w:sz="0" w:space="0" w:color="auto"/>
        <w:bottom w:val="none" w:sz="0" w:space="0" w:color="auto"/>
        <w:right w:val="none" w:sz="0" w:space="0" w:color="auto"/>
      </w:divBdr>
    </w:div>
    <w:div w:id="1074663567">
      <w:bodyDiv w:val="1"/>
      <w:marLeft w:val="0"/>
      <w:marRight w:val="0"/>
      <w:marTop w:val="0"/>
      <w:marBottom w:val="0"/>
      <w:divBdr>
        <w:top w:val="none" w:sz="0" w:space="0" w:color="auto"/>
        <w:left w:val="none" w:sz="0" w:space="0" w:color="auto"/>
        <w:bottom w:val="none" w:sz="0" w:space="0" w:color="auto"/>
        <w:right w:val="none" w:sz="0" w:space="0" w:color="auto"/>
      </w:divBdr>
    </w:div>
    <w:div w:id="1227379176">
      <w:bodyDiv w:val="1"/>
      <w:marLeft w:val="0"/>
      <w:marRight w:val="0"/>
      <w:marTop w:val="0"/>
      <w:marBottom w:val="0"/>
      <w:divBdr>
        <w:top w:val="none" w:sz="0" w:space="0" w:color="auto"/>
        <w:left w:val="none" w:sz="0" w:space="0" w:color="auto"/>
        <w:bottom w:val="none" w:sz="0" w:space="0" w:color="auto"/>
        <w:right w:val="none" w:sz="0" w:space="0" w:color="auto"/>
      </w:divBdr>
    </w:div>
    <w:div w:id="1345205974">
      <w:bodyDiv w:val="1"/>
      <w:marLeft w:val="0"/>
      <w:marRight w:val="0"/>
      <w:marTop w:val="0"/>
      <w:marBottom w:val="0"/>
      <w:divBdr>
        <w:top w:val="none" w:sz="0" w:space="0" w:color="auto"/>
        <w:left w:val="none" w:sz="0" w:space="0" w:color="auto"/>
        <w:bottom w:val="none" w:sz="0" w:space="0" w:color="auto"/>
        <w:right w:val="none" w:sz="0" w:space="0" w:color="auto"/>
      </w:divBdr>
    </w:div>
    <w:div w:id="1413354783">
      <w:bodyDiv w:val="1"/>
      <w:marLeft w:val="0"/>
      <w:marRight w:val="0"/>
      <w:marTop w:val="0"/>
      <w:marBottom w:val="0"/>
      <w:divBdr>
        <w:top w:val="none" w:sz="0" w:space="0" w:color="auto"/>
        <w:left w:val="none" w:sz="0" w:space="0" w:color="auto"/>
        <w:bottom w:val="none" w:sz="0" w:space="0" w:color="auto"/>
        <w:right w:val="none" w:sz="0" w:space="0" w:color="auto"/>
      </w:divBdr>
    </w:div>
    <w:div w:id="1440905678">
      <w:bodyDiv w:val="1"/>
      <w:marLeft w:val="0"/>
      <w:marRight w:val="0"/>
      <w:marTop w:val="0"/>
      <w:marBottom w:val="0"/>
      <w:divBdr>
        <w:top w:val="none" w:sz="0" w:space="0" w:color="auto"/>
        <w:left w:val="none" w:sz="0" w:space="0" w:color="auto"/>
        <w:bottom w:val="none" w:sz="0" w:space="0" w:color="auto"/>
        <w:right w:val="none" w:sz="0" w:space="0" w:color="auto"/>
      </w:divBdr>
    </w:div>
    <w:div w:id="1606381967">
      <w:bodyDiv w:val="1"/>
      <w:marLeft w:val="0"/>
      <w:marRight w:val="0"/>
      <w:marTop w:val="0"/>
      <w:marBottom w:val="0"/>
      <w:divBdr>
        <w:top w:val="none" w:sz="0" w:space="0" w:color="auto"/>
        <w:left w:val="none" w:sz="0" w:space="0" w:color="auto"/>
        <w:bottom w:val="none" w:sz="0" w:space="0" w:color="auto"/>
        <w:right w:val="none" w:sz="0" w:space="0" w:color="auto"/>
      </w:divBdr>
    </w:div>
    <w:div w:id="1607810389">
      <w:bodyDiv w:val="1"/>
      <w:marLeft w:val="0"/>
      <w:marRight w:val="0"/>
      <w:marTop w:val="0"/>
      <w:marBottom w:val="0"/>
      <w:divBdr>
        <w:top w:val="none" w:sz="0" w:space="0" w:color="auto"/>
        <w:left w:val="none" w:sz="0" w:space="0" w:color="auto"/>
        <w:bottom w:val="none" w:sz="0" w:space="0" w:color="auto"/>
        <w:right w:val="none" w:sz="0" w:space="0" w:color="auto"/>
      </w:divBdr>
      <w:divsChild>
        <w:div w:id="561140464">
          <w:marLeft w:val="0"/>
          <w:marRight w:val="0"/>
          <w:marTop w:val="0"/>
          <w:marBottom w:val="0"/>
          <w:divBdr>
            <w:top w:val="none" w:sz="0" w:space="0" w:color="auto"/>
            <w:left w:val="none" w:sz="0" w:space="0" w:color="auto"/>
            <w:bottom w:val="none" w:sz="0" w:space="0" w:color="auto"/>
            <w:right w:val="none" w:sz="0" w:space="0" w:color="auto"/>
          </w:divBdr>
          <w:divsChild>
            <w:div w:id="247348336">
              <w:marLeft w:val="0"/>
              <w:marRight w:val="0"/>
              <w:marTop w:val="0"/>
              <w:marBottom w:val="0"/>
              <w:divBdr>
                <w:top w:val="none" w:sz="0" w:space="0" w:color="auto"/>
                <w:left w:val="none" w:sz="0" w:space="0" w:color="auto"/>
                <w:bottom w:val="none" w:sz="0" w:space="0" w:color="auto"/>
                <w:right w:val="none" w:sz="0" w:space="0" w:color="auto"/>
              </w:divBdr>
              <w:divsChild>
                <w:div w:id="19358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4325">
      <w:bodyDiv w:val="1"/>
      <w:marLeft w:val="0"/>
      <w:marRight w:val="0"/>
      <w:marTop w:val="0"/>
      <w:marBottom w:val="0"/>
      <w:divBdr>
        <w:top w:val="none" w:sz="0" w:space="0" w:color="auto"/>
        <w:left w:val="none" w:sz="0" w:space="0" w:color="auto"/>
        <w:bottom w:val="none" w:sz="0" w:space="0" w:color="auto"/>
        <w:right w:val="none" w:sz="0" w:space="0" w:color="auto"/>
      </w:divBdr>
    </w:div>
    <w:div w:id="1849905508">
      <w:bodyDiv w:val="1"/>
      <w:marLeft w:val="0"/>
      <w:marRight w:val="0"/>
      <w:marTop w:val="0"/>
      <w:marBottom w:val="0"/>
      <w:divBdr>
        <w:top w:val="none" w:sz="0" w:space="0" w:color="auto"/>
        <w:left w:val="none" w:sz="0" w:space="0" w:color="auto"/>
        <w:bottom w:val="none" w:sz="0" w:space="0" w:color="auto"/>
        <w:right w:val="none" w:sz="0" w:space="0" w:color="auto"/>
      </w:divBdr>
    </w:div>
    <w:div w:id="1868564915">
      <w:bodyDiv w:val="1"/>
      <w:marLeft w:val="0"/>
      <w:marRight w:val="0"/>
      <w:marTop w:val="0"/>
      <w:marBottom w:val="0"/>
      <w:divBdr>
        <w:top w:val="none" w:sz="0" w:space="0" w:color="auto"/>
        <w:left w:val="none" w:sz="0" w:space="0" w:color="auto"/>
        <w:bottom w:val="none" w:sz="0" w:space="0" w:color="auto"/>
        <w:right w:val="none" w:sz="0" w:space="0" w:color="auto"/>
      </w:divBdr>
    </w:div>
    <w:div w:id="1957908081">
      <w:bodyDiv w:val="1"/>
      <w:marLeft w:val="0"/>
      <w:marRight w:val="0"/>
      <w:marTop w:val="0"/>
      <w:marBottom w:val="0"/>
      <w:divBdr>
        <w:top w:val="none" w:sz="0" w:space="0" w:color="auto"/>
        <w:left w:val="none" w:sz="0" w:space="0" w:color="auto"/>
        <w:bottom w:val="none" w:sz="0" w:space="0" w:color="auto"/>
        <w:right w:val="none" w:sz="0" w:space="0" w:color="auto"/>
      </w:divBdr>
      <w:divsChild>
        <w:div w:id="1958640391">
          <w:marLeft w:val="0"/>
          <w:marRight w:val="0"/>
          <w:marTop w:val="0"/>
          <w:marBottom w:val="0"/>
          <w:divBdr>
            <w:top w:val="none" w:sz="0" w:space="0" w:color="auto"/>
            <w:left w:val="none" w:sz="0" w:space="0" w:color="auto"/>
            <w:bottom w:val="none" w:sz="0" w:space="0" w:color="auto"/>
            <w:right w:val="none" w:sz="0" w:space="0" w:color="auto"/>
          </w:divBdr>
          <w:divsChild>
            <w:div w:id="1424647235">
              <w:marLeft w:val="0"/>
              <w:marRight w:val="0"/>
              <w:marTop w:val="0"/>
              <w:marBottom w:val="0"/>
              <w:divBdr>
                <w:top w:val="none" w:sz="0" w:space="0" w:color="auto"/>
                <w:left w:val="none" w:sz="0" w:space="0" w:color="auto"/>
                <w:bottom w:val="none" w:sz="0" w:space="0" w:color="auto"/>
                <w:right w:val="none" w:sz="0" w:space="0" w:color="auto"/>
              </w:divBdr>
              <w:divsChild>
                <w:div w:id="201066315">
                  <w:marLeft w:val="0"/>
                  <w:marRight w:val="0"/>
                  <w:marTop w:val="0"/>
                  <w:marBottom w:val="0"/>
                  <w:divBdr>
                    <w:top w:val="none" w:sz="0" w:space="0" w:color="auto"/>
                    <w:left w:val="none" w:sz="0" w:space="0" w:color="auto"/>
                    <w:bottom w:val="none" w:sz="0" w:space="0" w:color="auto"/>
                    <w:right w:val="none" w:sz="0" w:space="0" w:color="auto"/>
                  </w:divBdr>
                  <w:divsChild>
                    <w:div w:id="35835508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62710963">
      <w:bodyDiv w:val="1"/>
      <w:marLeft w:val="0"/>
      <w:marRight w:val="0"/>
      <w:marTop w:val="0"/>
      <w:marBottom w:val="0"/>
      <w:divBdr>
        <w:top w:val="none" w:sz="0" w:space="0" w:color="auto"/>
        <w:left w:val="none" w:sz="0" w:space="0" w:color="auto"/>
        <w:bottom w:val="none" w:sz="0" w:space="0" w:color="auto"/>
        <w:right w:val="none" w:sz="0" w:space="0" w:color="auto"/>
      </w:divBdr>
    </w:div>
    <w:div w:id="2075934534">
      <w:bodyDiv w:val="1"/>
      <w:marLeft w:val="0"/>
      <w:marRight w:val="0"/>
      <w:marTop w:val="0"/>
      <w:marBottom w:val="0"/>
      <w:divBdr>
        <w:top w:val="none" w:sz="0" w:space="0" w:color="auto"/>
        <w:left w:val="none" w:sz="0" w:space="0" w:color="auto"/>
        <w:bottom w:val="none" w:sz="0" w:space="0" w:color="auto"/>
        <w:right w:val="none" w:sz="0" w:space="0" w:color="auto"/>
      </w:divBdr>
    </w:div>
    <w:div w:id="20834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si/zbirke/delovna-telesa/nacionalni-svet-za-kultur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nsk.mk@gov.si"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VODOP~1\LOCALS~1\Temp\M.NOTES\~110343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DE769-164B-4592-ACDB-A2EECB882D76}">
  <ds:schemaRefs>
    <ds:schemaRef ds:uri="http://schemas.microsoft.com/sharepoint/v3/contenttype/forms"/>
  </ds:schemaRefs>
</ds:datastoreItem>
</file>

<file path=customXml/itemProps2.xml><?xml version="1.0" encoding="utf-8"?>
<ds:datastoreItem xmlns:ds="http://schemas.openxmlformats.org/officeDocument/2006/customXml" ds:itemID="{8CA95C04-17AD-44F0-9D5E-66421379FFF2}">
  <ds:schemaRefs>
    <ds:schemaRef ds:uri="http://schemas.openxmlformats.org/officeDocument/2006/bibliography"/>
  </ds:schemaRefs>
</ds:datastoreItem>
</file>

<file path=customXml/itemProps3.xml><?xml version="1.0" encoding="utf-8"?>
<ds:datastoreItem xmlns:ds="http://schemas.openxmlformats.org/officeDocument/2006/customXml" ds:itemID="{2A98BE69-158C-419B-A851-55C380700D1C}"/>
</file>

<file path=customXml/itemProps4.xml><?xml version="1.0" encoding="utf-8"?>
<ds:datastoreItem xmlns:ds="http://schemas.openxmlformats.org/officeDocument/2006/customXml" ds:itemID="{3965AE5C-CF15-4FEA-B957-E3386AC086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~1103438.dot</ap:Template>
  <ap:Application>Microsoft Word for the web</ap:Application>
  <ap:DocSecurity>0</ap:DocSecurity>
  <ap:ScaleCrop>false</ap:ScaleCrop>
  <ap:Company>Art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Ministrstvo za kulturo</dc:title>
  <dc:subject/>
  <dc:creator>Administrator</dc:creator>
  <keywords/>
  <lastModifiedBy>Lara Štrokaj (student)</lastModifiedBy>
  <revision>4</revision>
  <lastPrinted>2021-01-28T01:25:00.0000000Z</lastPrinted>
  <dcterms:created xsi:type="dcterms:W3CDTF">2025-01-07T12:15:00.0000000Z</dcterms:created>
  <dcterms:modified xsi:type="dcterms:W3CDTF">2025-01-29T13:15:03.4205137Z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167312088dff70a55d76cd678fda1e82f007e6bd00462d85bedcbea5445e1765</vt:lpwstr>
  </property>
  <property fmtid="{D5CDD505-2E9C-101B-9397-08002B2CF9AE}" pid="3" name="ContentTypeId">
    <vt:lpwstr>0x010100530808DF59FE964D9EEFDFC656B65C20</vt:lpwstr>
  </property>
</Properties>
</file>