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4ABBBCFF">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3A516B05"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608364B9"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8C1BCD">
      <w:pPr>
        <w:spacing w:after="0" w:line="240" w:lineRule="auto"/>
        <w:rPr>
          <w:rFonts w:ascii="Arial" w:hAnsi="Arial" w:cs="Arial"/>
          <w:sz w:val="20"/>
          <w:szCs w:val="20"/>
        </w:rPr>
      </w:pPr>
    </w:p>
    <w:p w14:paraId="339C836C" w14:textId="77777777" w:rsidR="007117B7" w:rsidRPr="008C1BCD" w:rsidRDefault="007117B7" w:rsidP="008C1BCD">
      <w:pPr>
        <w:spacing w:after="0" w:line="240" w:lineRule="auto"/>
        <w:rPr>
          <w:rFonts w:ascii="Arial" w:hAnsi="Arial" w:cs="Arial"/>
          <w:sz w:val="20"/>
          <w:szCs w:val="20"/>
        </w:rPr>
      </w:pPr>
    </w:p>
    <w:p w14:paraId="166AA792" w14:textId="55A22042" w:rsidR="007117B7" w:rsidRPr="00056DCA" w:rsidRDefault="008C1BCD" w:rsidP="008C1BCD">
      <w:pPr>
        <w:spacing w:after="0"/>
        <w:jc w:val="both"/>
        <w:rPr>
          <w:rFonts w:ascii="Arial" w:hAnsi="Arial" w:cs="Arial"/>
          <w:sz w:val="20"/>
          <w:szCs w:val="20"/>
        </w:rPr>
      </w:pPr>
      <w:r w:rsidRPr="00056DCA">
        <w:rPr>
          <w:rFonts w:ascii="Arial" w:hAnsi="Arial" w:cs="Arial"/>
          <w:sz w:val="20"/>
          <w:szCs w:val="20"/>
        </w:rPr>
        <w:t>Številka: 1</w:t>
      </w:r>
      <w:r w:rsidR="006345D3" w:rsidRPr="00056DCA">
        <w:rPr>
          <w:rFonts w:ascii="Arial" w:hAnsi="Arial" w:cs="Arial"/>
          <w:sz w:val="20"/>
          <w:szCs w:val="20"/>
        </w:rPr>
        <w:t>0</w:t>
      </w:r>
      <w:r w:rsidRPr="00056DCA">
        <w:rPr>
          <w:rFonts w:ascii="Arial" w:hAnsi="Arial" w:cs="Arial"/>
          <w:sz w:val="20"/>
          <w:szCs w:val="20"/>
        </w:rPr>
        <w:t>0-</w:t>
      </w:r>
      <w:r w:rsidR="00597378" w:rsidRPr="00056DCA">
        <w:rPr>
          <w:rFonts w:ascii="Arial" w:hAnsi="Arial" w:cs="Arial"/>
          <w:sz w:val="20"/>
          <w:szCs w:val="20"/>
        </w:rPr>
        <w:t>8</w:t>
      </w:r>
      <w:r w:rsidR="00F65983" w:rsidRPr="00056DCA">
        <w:rPr>
          <w:rFonts w:ascii="Arial" w:hAnsi="Arial" w:cs="Arial"/>
          <w:sz w:val="20"/>
          <w:szCs w:val="20"/>
        </w:rPr>
        <w:t>/2023-3340-1</w:t>
      </w:r>
    </w:p>
    <w:p w14:paraId="14AB3DA5" w14:textId="11EE99DD" w:rsidR="007117B7" w:rsidRPr="00056DCA" w:rsidRDefault="008C1BCD" w:rsidP="008C1BCD">
      <w:pPr>
        <w:spacing w:after="0"/>
        <w:jc w:val="both"/>
        <w:rPr>
          <w:rFonts w:ascii="Arial" w:hAnsi="Arial" w:cs="Arial"/>
          <w:sz w:val="20"/>
          <w:szCs w:val="20"/>
        </w:rPr>
      </w:pPr>
      <w:r w:rsidRPr="00056DCA">
        <w:rPr>
          <w:rFonts w:ascii="Arial" w:hAnsi="Arial" w:cs="Arial"/>
          <w:sz w:val="20"/>
          <w:szCs w:val="20"/>
        </w:rPr>
        <w:t xml:space="preserve">Datum:  </w:t>
      </w:r>
      <w:r w:rsidR="00056DCA" w:rsidRPr="00056DCA">
        <w:rPr>
          <w:rFonts w:ascii="Arial" w:hAnsi="Arial" w:cs="Arial"/>
          <w:sz w:val="20"/>
          <w:szCs w:val="20"/>
        </w:rPr>
        <w:t>26</w:t>
      </w:r>
      <w:r w:rsidR="00597378" w:rsidRPr="00056DCA">
        <w:rPr>
          <w:rFonts w:ascii="Arial" w:hAnsi="Arial" w:cs="Arial"/>
          <w:sz w:val="20"/>
          <w:szCs w:val="20"/>
        </w:rPr>
        <w:t>. 1. 2023</w:t>
      </w:r>
    </w:p>
    <w:p w14:paraId="08689FDD" w14:textId="77777777" w:rsidR="007117B7" w:rsidRPr="00056DCA" w:rsidRDefault="007117B7" w:rsidP="008C1BCD">
      <w:pPr>
        <w:spacing w:after="0"/>
        <w:jc w:val="both"/>
        <w:rPr>
          <w:rFonts w:ascii="Arial" w:hAnsi="Arial" w:cs="Arial"/>
          <w:sz w:val="20"/>
          <w:szCs w:val="20"/>
        </w:rPr>
      </w:pPr>
    </w:p>
    <w:p w14:paraId="30C98840" w14:textId="77777777" w:rsidR="007117B7" w:rsidRPr="00056DCA" w:rsidRDefault="007117B7" w:rsidP="008C1BCD">
      <w:pPr>
        <w:spacing w:after="0"/>
        <w:jc w:val="both"/>
        <w:rPr>
          <w:rFonts w:ascii="Arial" w:hAnsi="Arial" w:cs="Arial"/>
          <w:color w:val="000000" w:themeColor="text1"/>
          <w:sz w:val="20"/>
          <w:szCs w:val="20"/>
        </w:rPr>
      </w:pPr>
    </w:p>
    <w:p w14:paraId="3E7CC41C" w14:textId="4AE4B9B4" w:rsidR="007821ED" w:rsidRPr="00056DCA" w:rsidRDefault="007821ED" w:rsidP="008C1BCD">
      <w:pPr>
        <w:spacing w:after="0" w:line="240" w:lineRule="auto"/>
        <w:jc w:val="both"/>
        <w:rPr>
          <w:rFonts w:ascii="Arial" w:hAnsi="Arial" w:cs="Arial"/>
          <w:color w:val="000000" w:themeColor="text1"/>
          <w:sz w:val="20"/>
          <w:szCs w:val="20"/>
        </w:rPr>
      </w:pPr>
      <w:r w:rsidRPr="00056DCA">
        <w:rPr>
          <w:rFonts w:ascii="Arial" w:hAnsi="Arial" w:cs="Arial"/>
          <w:color w:val="000000" w:themeColor="text1"/>
          <w:sz w:val="20"/>
          <w:szCs w:val="20"/>
        </w:rPr>
        <w:t xml:space="preserve">Na podlagi 58. člena Zakona o javnih uslužbencih </w:t>
      </w:r>
      <w:r w:rsidR="00F65983" w:rsidRPr="00056DC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56DCA">
          <w:rPr>
            <w:rStyle w:val="Hiperpovezava"/>
            <w:rFonts w:ascii="Arial" w:hAnsi="Arial" w:cs="Arial"/>
            <w:color w:val="000000" w:themeColor="text1"/>
            <w:sz w:val="20"/>
            <w:szCs w:val="20"/>
            <w:u w:val="none"/>
            <w:shd w:val="clear" w:color="auto" w:fill="FFFFFF"/>
          </w:rPr>
          <w:t>63/07</w:t>
        </w:r>
      </w:hyperlink>
      <w:r w:rsidR="00F65983" w:rsidRPr="00056DC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56DCA">
          <w:rPr>
            <w:rStyle w:val="Hiperpovezava"/>
            <w:rFonts w:ascii="Arial" w:hAnsi="Arial" w:cs="Arial"/>
            <w:color w:val="000000" w:themeColor="text1"/>
            <w:sz w:val="20"/>
            <w:szCs w:val="20"/>
            <w:u w:val="none"/>
            <w:shd w:val="clear" w:color="auto" w:fill="FFFFFF"/>
          </w:rPr>
          <w:t>65/08</w:t>
        </w:r>
      </w:hyperlink>
      <w:r w:rsidR="00F65983" w:rsidRPr="00056DC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56DCA">
          <w:rPr>
            <w:rStyle w:val="Hiperpovezava"/>
            <w:rFonts w:ascii="Arial" w:hAnsi="Arial" w:cs="Arial"/>
            <w:color w:val="000000" w:themeColor="text1"/>
            <w:sz w:val="20"/>
            <w:szCs w:val="20"/>
            <w:u w:val="none"/>
            <w:shd w:val="clear" w:color="auto" w:fill="FFFFFF"/>
          </w:rPr>
          <w:t>40/12</w:t>
        </w:r>
      </w:hyperlink>
      <w:r w:rsidR="00F65983" w:rsidRPr="00056DCA">
        <w:rPr>
          <w:rFonts w:ascii="Arial" w:hAnsi="Arial" w:cs="Arial"/>
          <w:color w:val="000000" w:themeColor="text1"/>
          <w:sz w:val="20"/>
          <w:szCs w:val="20"/>
        </w:rPr>
        <w:t xml:space="preserve"> </w:t>
      </w:r>
      <w:r w:rsidR="00F65983" w:rsidRPr="00056DC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56DCA">
          <w:rPr>
            <w:rStyle w:val="Hiperpovezava"/>
            <w:rFonts w:ascii="Arial" w:hAnsi="Arial" w:cs="Arial"/>
            <w:color w:val="000000" w:themeColor="text1"/>
            <w:sz w:val="20"/>
            <w:szCs w:val="20"/>
            <w:u w:val="none"/>
            <w:shd w:val="clear" w:color="auto" w:fill="FFFFFF"/>
          </w:rPr>
          <w:t>158/20</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ZIntPK</w:t>
      </w:r>
      <w:proofErr w:type="spellEnd"/>
      <w:r w:rsidR="00F65983" w:rsidRPr="00056DCA">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056DCA">
          <w:rPr>
            <w:rStyle w:val="Hiperpovezava"/>
            <w:rFonts w:ascii="Arial" w:hAnsi="Arial" w:cs="Arial"/>
            <w:color w:val="000000" w:themeColor="text1"/>
            <w:sz w:val="20"/>
            <w:szCs w:val="20"/>
            <w:u w:val="none"/>
            <w:shd w:val="clear" w:color="auto" w:fill="FFFFFF"/>
          </w:rPr>
          <w:t>203/20</w:t>
        </w:r>
      </w:hyperlink>
      <w:r w:rsidR="00F65983" w:rsidRPr="00056DC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56DCA">
          <w:rPr>
            <w:rStyle w:val="Hiperpovezava"/>
            <w:rFonts w:ascii="Arial" w:hAnsi="Arial" w:cs="Arial"/>
            <w:color w:val="000000" w:themeColor="text1"/>
            <w:sz w:val="20"/>
            <w:szCs w:val="20"/>
            <w:u w:val="none"/>
            <w:shd w:val="clear" w:color="auto" w:fill="FFFFFF"/>
          </w:rPr>
          <w:t>202/21</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odl</w:t>
      </w:r>
      <w:proofErr w:type="spellEnd"/>
      <w:r w:rsidR="00F65983" w:rsidRPr="00056DCA">
        <w:rPr>
          <w:rFonts w:ascii="Arial" w:hAnsi="Arial" w:cs="Arial"/>
          <w:color w:val="000000" w:themeColor="text1"/>
          <w:sz w:val="20"/>
          <w:szCs w:val="20"/>
          <w:shd w:val="clear" w:color="auto" w:fill="FFFFFF"/>
        </w:rPr>
        <w:t xml:space="preserve">. US in </w:t>
      </w:r>
      <w:hyperlink r:id="rId16" w:tgtFrame="_blank" w:tooltip="Zakon o debirokratizaciji" w:history="1">
        <w:r w:rsidR="00F65983" w:rsidRPr="00056DCA">
          <w:rPr>
            <w:rStyle w:val="Hiperpovezava"/>
            <w:rFonts w:ascii="Arial" w:hAnsi="Arial" w:cs="Arial"/>
            <w:color w:val="000000" w:themeColor="text1"/>
            <w:sz w:val="20"/>
            <w:szCs w:val="20"/>
            <w:u w:val="none"/>
            <w:shd w:val="clear" w:color="auto" w:fill="FFFFFF"/>
          </w:rPr>
          <w:t>3/22</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ZDeb</w:t>
      </w:r>
      <w:proofErr w:type="spellEnd"/>
      <w:r w:rsidR="00F65983" w:rsidRPr="00056DCA">
        <w:rPr>
          <w:rFonts w:ascii="Arial" w:hAnsi="Arial" w:cs="Arial"/>
          <w:color w:val="000000" w:themeColor="text1"/>
          <w:sz w:val="20"/>
          <w:szCs w:val="20"/>
          <w:shd w:val="clear" w:color="auto" w:fill="FFFFFF"/>
        </w:rPr>
        <w:t>)</w:t>
      </w:r>
    </w:p>
    <w:p w14:paraId="537C3D3D" w14:textId="77777777" w:rsidR="007117B7" w:rsidRPr="00056DCA" w:rsidRDefault="007117B7" w:rsidP="008C1BCD">
      <w:pPr>
        <w:spacing w:after="0"/>
        <w:jc w:val="both"/>
        <w:rPr>
          <w:rFonts w:ascii="Arial" w:hAnsi="Arial" w:cs="Arial"/>
          <w:color w:val="000000" w:themeColor="text1"/>
          <w:sz w:val="20"/>
          <w:szCs w:val="20"/>
        </w:rPr>
      </w:pPr>
    </w:p>
    <w:p w14:paraId="6046298C" w14:textId="461582FE"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Ministrstvo za kulturo, </w:t>
      </w:r>
      <w:r w:rsidRPr="00056DCA">
        <w:rPr>
          <w:rFonts w:ascii="Arial" w:hAnsi="Arial" w:cs="Arial"/>
          <w:b/>
          <w:sz w:val="20"/>
          <w:szCs w:val="20"/>
        </w:rPr>
        <w:t>Arhiv Republike Slovenije</w:t>
      </w:r>
      <w:r w:rsidRPr="00056DCA">
        <w:rPr>
          <w:rFonts w:ascii="Arial" w:hAnsi="Arial" w:cs="Arial"/>
          <w:sz w:val="20"/>
          <w:szCs w:val="20"/>
        </w:rPr>
        <w:t xml:space="preserve">, Zvezdarska </w:t>
      </w:r>
      <w:r w:rsidR="00964121" w:rsidRPr="00056DCA">
        <w:rPr>
          <w:rFonts w:ascii="Arial" w:hAnsi="Arial" w:cs="Arial"/>
          <w:sz w:val="20"/>
          <w:szCs w:val="20"/>
        </w:rPr>
        <w:t xml:space="preserve">ulica </w:t>
      </w:r>
      <w:r w:rsidRPr="00056DCA">
        <w:rPr>
          <w:rFonts w:ascii="Arial" w:hAnsi="Arial" w:cs="Arial"/>
          <w:sz w:val="20"/>
          <w:szCs w:val="20"/>
        </w:rPr>
        <w:t>1, 1000 Ljubljana,</w:t>
      </w:r>
    </w:p>
    <w:p w14:paraId="7EB4B845" w14:textId="77777777" w:rsidR="007117B7" w:rsidRPr="00056DCA" w:rsidRDefault="007117B7" w:rsidP="008C1BCD">
      <w:pPr>
        <w:spacing w:after="0"/>
        <w:jc w:val="both"/>
        <w:rPr>
          <w:rFonts w:ascii="Arial" w:hAnsi="Arial" w:cs="Arial"/>
          <w:sz w:val="20"/>
          <w:szCs w:val="20"/>
        </w:rPr>
      </w:pPr>
    </w:p>
    <w:p w14:paraId="760E3C27" w14:textId="77777777" w:rsidR="007117B7" w:rsidRPr="00056DCA" w:rsidRDefault="007821ED" w:rsidP="008C1BCD">
      <w:pPr>
        <w:spacing w:after="0"/>
        <w:jc w:val="both"/>
        <w:rPr>
          <w:rFonts w:ascii="Arial" w:hAnsi="Arial" w:cs="Arial"/>
          <w:sz w:val="20"/>
          <w:szCs w:val="20"/>
        </w:rPr>
      </w:pPr>
      <w:r w:rsidRPr="00056DCA">
        <w:rPr>
          <w:rFonts w:ascii="Arial" w:hAnsi="Arial" w:cs="Arial"/>
          <w:sz w:val="20"/>
          <w:szCs w:val="20"/>
        </w:rPr>
        <w:t>objavlja javni natečaj za zasedbo uradniškega</w:t>
      </w:r>
      <w:r w:rsidR="007117B7" w:rsidRPr="00056DCA">
        <w:rPr>
          <w:rFonts w:ascii="Arial" w:hAnsi="Arial" w:cs="Arial"/>
          <w:sz w:val="20"/>
          <w:szCs w:val="20"/>
        </w:rPr>
        <w:t xml:space="preserve"> delovn</w:t>
      </w:r>
      <w:r w:rsidRPr="00056DCA">
        <w:rPr>
          <w:rFonts w:ascii="Arial" w:hAnsi="Arial" w:cs="Arial"/>
          <w:sz w:val="20"/>
          <w:szCs w:val="20"/>
        </w:rPr>
        <w:t>ega mesta</w:t>
      </w:r>
      <w:r w:rsidR="00964121" w:rsidRPr="00056DCA">
        <w:rPr>
          <w:rFonts w:ascii="Arial" w:hAnsi="Arial" w:cs="Arial"/>
          <w:sz w:val="20"/>
          <w:szCs w:val="20"/>
        </w:rPr>
        <w:t xml:space="preserve"> za nedoločen čas</w:t>
      </w:r>
    </w:p>
    <w:p w14:paraId="1B26A592" w14:textId="77777777" w:rsidR="007117B7" w:rsidRPr="00056DCA" w:rsidRDefault="007117B7" w:rsidP="008C1BCD">
      <w:pPr>
        <w:spacing w:after="0"/>
        <w:jc w:val="both"/>
        <w:rPr>
          <w:rFonts w:ascii="Arial" w:hAnsi="Arial" w:cs="Arial"/>
          <w:sz w:val="20"/>
          <w:szCs w:val="20"/>
        </w:rPr>
      </w:pPr>
    </w:p>
    <w:p w14:paraId="34AAA031" w14:textId="6CB38CF1" w:rsidR="007117B7" w:rsidRPr="00056DCA" w:rsidRDefault="007821ED" w:rsidP="008C1BCD">
      <w:pPr>
        <w:spacing w:after="0"/>
        <w:jc w:val="both"/>
        <w:rPr>
          <w:rFonts w:ascii="Arial" w:hAnsi="Arial" w:cs="Arial"/>
          <w:sz w:val="20"/>
          <w:szCs w:val="20"/>
        </w:rPr>
      </w:pPr>
      <w:r w:rsidRPr="00056DCA">
        <w:rPr>
          <w:rFonts w:ascii="Arial" w:hAnsi="Arial" w:cs="Arial"/>
          <w:b/>
          <w:bCs/>
          <w:sz w:val="20"/>
          <w:szCs w:val="20"/>
        </w:rPr>
        <w:t xml:space="preserve">VIŠJI </w:t>
      </w:r>
      <w:r w:rsidR="00597378" w:rsidRPr="00056DCA">
        <w:rPr>
          <w:rFonts w:ascii="Arial" w:hAnsi="Arial" w:cs="Arial"/>
          <w:b/>
          <w:bCs/>
          <w:sz w:val="20"/>
          <w:szCs w:val="20"/>
        </w:rPr>
        <w:t>REFERENT</w:t>
      </w:r>
      <w:r w:rsidRPr="00056DCA">
        <w:rPr>
          <w:rFonts w:ascii="Arial" w:hAnsi="Arial" w:cs="Arial"/>
          <w:b/>
          <w:bCs/>
          <w:sz w:val="20"/>
          <w:szCs w:val="20"/>
        </w:rPr>
        <w:t xml:space="preserve"> </w:t>
      </w:r>
      <w:r w:rsidR="00FE15A0" w:rsidRPr="00056DCA">
        <w:rPr>
          <w:rFonts w:ascii="Arial" w:hAnsi="Arial" w:cs="Arial"/>
          <w:b/>
          <w:bCs/>
          <w:sz w:val="20"/>
          <w:szCs w:val="20"/>
        </w:rPr>
        <w:t>(š</w:t>
      </w:r>
      <w:r w:rsidRPr="00056DCA">
        <w:rPr>
          <w:rFonts w:ascii="Arial" w:hAnsi="Arial" w:cs="Arial"/>
          <w:b/>
          <w:bCs/>
          <w:sz w:val="20"/>
          <w:szCs w:val="20"/>
        </w:rPr>
        <w:t xml:space="preserve">ifra </w:t>
      </w:r>
      <w:r w:rsidR="006345D3" w:rsidRPr="00056DCA">
        <w:rPr>
          <w:rFonts w:ascii="Arial" w:hAnsi="Arial" w:cs="Arial"/>
          <w:b/>
          <w:bCs/>
          <w:sz w:val="20"/>
          <w:szCs w:val="20"/>
        </w:rPr>
        <w:t>1</w:t>
      </w:r>
      <w:r w:rsidR="00597378" w:rsidRPr="00056DCA">
        <w:rPr>
          <w:rFonts w:ascii="Arial" w:hAnsi="Arial" w:cs="Arial"/>
          <w:b/>
          <w:bCs/>
          <w:sz w:val="20"/>
          <w:szCs w:val="20"/>
        </w:rPr>
        <w:t>00</w:t>
      </w:r>
      <w:r w:rsidR="007117B7" w:rsidRPr="00056DCA">
        <w:rPr>
          <w:rFonts w:ascii="Arial" w:hAnsi="Arial" w:cs="Arial"/>
          <w:b/>
          <w:bCs/>
          <w:sz w:val="20"/>
          <w:szCs w:val="20"/>
        </w:rPr>
        <w:t>)</w:t>
      </w:r>
      <w:r w:rsidR="007117B7" w:rsidRPr="00056DCA">
        <w:rPr>
          <w:rFonts w:ascii="Arial" w:hAnsi="Arial" w:cs="Arial"/>
          <w:b/>
          <w:sz w:val="20"/>
          <w:szCs w:val="20"/>
        </w:rPr>
        <w:t xml:space="preserve"> v Sektorju</w:t>
      </w:r>
      <w:r w:rsidR="00597378" w:rsidRPr="00056DCA">
        <w:rPr>
          <w:rFonts w:ascii="Arial" w:hAnsi="Arial" w:cs="Arial"/>
          <w:b/>
          <w:sz w:val="20"/>
          <w:szCs w:val="20"/>
        </w:rPr>
        <w:t xml:space="preserve"> za informacije in dokumentacijo</w:t>
      </w:r>
    </w:p>
    <w:p w14:paraId="10D03C97" w14:textId="77777777" w:rsidR="007117B7" w:rsidRPr="00056DCA" w:rsidRDefault="007117B7" w:rsidP="008C1BCD">
      <w:pPr>
        <w:spacing w:after="0"/>
        <w:jc w:val="both"/>
        <w:rPr>
          <w:rFonts w:ascii="Arial" w:hAnsi="Arial" w:cs="Arial"/>
          <w:sz w:val="20"/>
          <w:szCs w:val="20"/>
        </w:rPr>
      </w:pPr>
    </w:p>
    <w:p w14:paraId="1FB11698"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056DCA" w:rsidRDefault="007117B7" w:rsidP="008C1BCD">
      <w:pPr>
        <w:spacing w:after="0"/>
        <w:jc w:val="both"/>
        <w:rPr>
          <w:rFonts w:ascii="Arial" w:hAnsi="Arial" w:cs="Arial"/>
          <w:sz w:val="20"/>
          <w:szCs w:val="20"/>
        </w:rPr>
      </w:pPr>
    </w:p>
    <w:p w14:paraId="456EEAD3" w14:textId="29C4D018" w:rsidR="003A0070" w:rsidRPr="00056DCA" w:rsidRDefault="00BE5957" w:rsidP="00BE5957">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v</w:t>
      </w:r>
      <w:r w:rsidR="00597378" w:rsidRPr="00056DCA">
        <w:rPr>
          <w:rFonts w:ascii="Arial" w:hAnsi="Arial" w:cs="Arial"/>
          <w:sz w:val="20"/>
          <w:szCs w:val="20"/>
        </w:rPr>
        <w:t xml:space="preserve">išje strokovno izobraževanje/višja strokovna izobrazba – 0388 </w:t>
      </w:r>
      <w:r w:rsidR="005F2BC8" w:rsidRPr="00056DCA">
        <w:rPr>
          <w:rFonts w:ascii="Arial" w:hAnsi="Arial" w:cs="Arial"/>
          <w:sz w:val="20"/>
          <w:szCs w:val="20"/>
        </w:rPr>
        <w:t>i</w:t>
      </w:r>
      <w:r w:rsidR="00597378" w:rsidRPr="00056DCA">
        <w:rPr>
          <w:rFonts w:ascii="Arial" w:hAnsi="Arial" w:cs="Arial"/>
          <w:sz w:val="20"/>
          <w:szCs w:val="20"/>
        </w:rPr>
        <w:t>nterdisciplinarne izobraževalne aktivnosti/izidi, pretežno družbene vede, novinarstvo in informacijska znanost, 0788 – interdisciplinarne izobraževalne aktivnosti/izidi, pretežno tehnika, proizvodne tehnologije in gradbeništvo ali višješolsko izobraževanje (prejšnje)/višješolska izobrazba (prejšnja)</w:t>
      </w:r>
      <w:r w:rsidRPr="00056DCA">
        <w:rPr>
          <w:rFonts w:ascii="Arial" w:hAnsi="Arial" w:cs="Arial"/>
          <w:sz w:val="20"/>
          <w:szCs w:val="20"/>
        </w:rPr>
        <w:t xml:space="preserve"> – 0388 </w:t>
      </w:r>
      <w:r w:rsidR="005F2BC8" w:rsidRPr="00056DCA">
        <w:rPr>
          <w:rFonts w:ascii="Arial" w:hAnsi="Arial" w:cs="Arial"/>
          <w:sz w:val="20"/>
          <w:szCs w:val="20"/>
        </w:rPr>
        <w:t>i</w:t>
      </w:r>
      <w:r w:rsidRPr="00056DCA">
        <w:rPr>
          <w:rFonts w:ascii="Arial" w:hAnsi="Arial" w:cs="Arial"/>
          <w:sz w:val="20"/>
          <w:szCs w:val="20"/>
        </w:rPr>
        <w:t xml:space="preserve">nterdisciplinarne izobraževalne aktivnosti/izidi, pretežno družbene vede, novinarstvo in informacijska znanost, 0788 – interdisciplinarne izobraževalne aktivnosti/izidi, pretežno tehnika, </w:t>
      </w:r>
      <w:r w:rsidR="005F2BC8" w:rsidRPr="00056DCA">
        <w:rPr>
          <w:rFonts w:ascii="Arial" w:hAnsi="Arial" w:cs="Arial"/>
          <w:sz w:val="20"/>
          <w:szCs w:val="20"/>
        </w:rPr>
        <w:t>proizvodne tehnologije in gradbeništvo,</w:t>
      </w:r>
    </w:p>
    <w:p w14:paraId="4B338AE6" w14:textId="1ED44CCB" w:rsidR="007117B7" w:rsidRPr="00056DCA" w:rsidRDefault="00597378" w:rsidP="008C1BCD">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3</w:t>
      </w:r>
      <w:r w:rsidR="007821ED" w:rsidRPr="00056DCA">
        <w:rPr>
          <w:rFonts w:ascii="Arial" w:hAnsi="Arial" w:cs="Arial"/>
          <w:sz w:val="20"/>
          <w:szCs w:val="20"/>
        </w:rPr>
        <w:t xml:space="preserve"> leta</w:t>
      </w:r>
      <w:r w:rsidRPr="00056DCA">
        <w:rPr>
          <w:rFonts w:ascii="Arial" w:hAnsi="Arial" w:cs="Arial"/>
          <w:sz w:val="20"/>
          <w:szCs w:val="20"/>
        </w:rPr>
        <w:t xml:space="preserve"> in 6 mesecev</w:t>
      </w:r>
      <w:r w:rsidR="007117B7" w:rsidRPr="00056DCA">
        <w:rPr>
          <w:rFonts w:ascii="Arial" w:hAnsi="Arial" w:cs="Arial"/>
          <w:sz w:val="20"/>
          <w:szCs w:val="20"/>
        </w:rPr>
        <w:t xml:space="preserve"> delovnih izkušenj,</w:t>
      </w:r>
    </w:p>
    <w:p w14:paraId="1364892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opravljeno usposabljanje za im</w:t>
      </w:r>
      <w:r w:rsidR="00964121" w:rsidRPr="00056DCA">
        <w:rPr>
          <w:rFonts w:ascii="Arial" w:hAnsi="Arial" w:cs="Arial"/>
          <w:sz w:val="20"/>
          <w:szCs w:val="20"/>
        </w:rPr>
        <w:t>enovanje v naziv</w:t>
      </w:r>
      <w:r w:rsidRPr="00056DCA">
        <w:rPr>
          <w:rFonts w:ascii="Arial" w:hAnsi="Arial" w:cs="Arial"/>
          <w:sz w:val="20"/>
          <w:szCs w:val="20"/>
        </w:rPr>
        <w:t>,</w:t>
      </w:r>
    </w:p>
    <w:p w14:paraId="12ED55DD" w14:textId="77777777" w:rsidR="006345D3" w:rsidRPr="00056DCA" w:rsidRDefault="006345D3"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 strokovni izpit iz arhivske dejavnosti,</w:t>
      </w:r>
    </w:p>
    <w:p w14:paraId="3603AC78"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državljanstvo Republike Slovenije,</w:t>
      </w:r>
    </w:p>
    <w:p w14:paraId="45FC3F6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znanje uradnega jezika,</w:t>
      </w:r>
    </w:p>
    <w:p w14:paraId="79182029"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zoper njih ne sme biti vložena pravnomočna obtožnica zaradi naklepnega kaznivega dejanja, ki se preganja po uradni dolžnosti.</w:t>
      </w:r>
    </w:p>
    <w:p w14:paraId="0B5F09E8" w14:textId="77777777" w:rsidR="007117B7" w:rsidRPr="00056DCA" w:rsidRDefault="007117B7" w:rsidP="008C1BCD">
      <w:pPr>
        <w:spacing w:after="0" w:line="240" w:lineRule="auto"/>
        <w:jc w:val="both"/>
        <w:rPr>
          <w:rFonts w:ascii="Arial" w:hAnsi="Arial" w:cs="Arial"/>
          <w:sz w:val="20"/>
          <w:szCs w:val="20"/>
        </w:rPr>
      </w:pPr>
    </w:p>
    <w:p w14:paraId="580BB364"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056DCA" w:rsidRDefault="00C423AE" w:rsidP="008C1BCD">
      <w:pPr>
        <w:spacing w:after="0"/>
        <w:rPr>
          <w:rFonts w:ascii="Arial" w:hAnsi="Arial" w:cs="Arial"/>
          <w:sz w:val="20"/>
          <w:szCs w:val="20"/>
        </w:rPr>
      </w:pPr>
    </w:p>
    <w:p w14:paraId="27924DF5" w14:textId="77777777" w:rsidR="00A400C5" w:rsidRPr="00056DCA" w:rsidRDefault="00A400C5" w:rsidP="008C1BCD">
      <w:pPr>
        <w:spacing w:after="0" w:line="240" w:lineRule="atLeast"/>
        <w:jc w:val="both"/>
        <w:rPr>
          <w:rFonts w:ascii="Arial" w:hAnsi="Arial" w:cs="Arial"/>
          <w:iCs/>
          <w:sz w:val="20"/>
          <w:szCs w:val="20"/>
          <w:lang w:eastAsia="sl-SI"/>
        </w:rPr>
      </w:pPr>
      <w:r w:rsidRPr="00056DCA">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w:t>
      </w:r>
      <w:r w:rsidRPr="00056DCA">
        <w:rPr>
          <w:rFonts w:ascii="Arial" w:hAnsi="Arial" w:cs="Arial"/>
          <w:iCs/>
          <w:sz w:val="20"/>
          <w:szCs w:val="20"/>
          <w:lang w:eastAsia="sl-SI"/>
        </w:rPr>
        <w:lastRenderedPageBreak/>
        <w:t>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056DCA" w:rsidRDefault="006345D3" w:rsidP="008C1BCD">
      <w:pPr>
        <w:spacing w:after="0" w:line="240" w:lineRule="atLeast"/>
        <w:jc w:val="both"/>
        <w:rPr>
          <w:rFonts w:ascii="Arial" w:hAnsi="Arial" w:cs="Arial"/>
          <w:iCs/>
          <w:sz w:val="20"/>
          <w:szCs w:val="20"/>
          <w:lang w:eastAsia="sl-SI"/>
        </w:rPr>
      </w:pPr>
    </w:p>
    <w:p w14:paraId="5DFE43E2" w14:textId="77777777" w:rsidR="006345D3" w:rsidRPr="00056DCA" w:rsidRDefault="006345D3" w:rsidP="006345D3">
      <w:pPr>
        <w:spacing w:after="0"/>
        <w:jc w:val="both"/>
        <w:rPr>
          <w:rFonts w:ascii="Arial" w:hAnsi="Arial" w:cs="Arial"/>
          <w:sz w:val="20"/>
          <w:szCs w:val="20"/>
        </w:rPr>
      </w:pPr>
      <w:r w:rsidRPr="00056DCA">
        <w:rPr>
          <w:rFonts w:ascii="Arial" w:hAnsi="Arial" w:cs="Arial"/>
          <w:sz w:val="20"/>
          <w:szCs w:val="20"/>
        </w:rPr>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14:paraId="15220895" w14:textId="5A3F6475" w:rsidR="00597378" w:rsidRPr="00056DCA" w:rsidRDefault="00597378" w:rsidP="008C1BCD">
      <w:pPr>
        <w:spacing w:after="0" w:line="240" w:lineRule="atLeast"/>
        <w:jc w:val="both"/>
        <w:rPr>
          <w:rFonts w:ascii="Arial" w:hAnsi="Arial" w:cs="Arial"/>
          <w:iCs/>
          <w:sz w:val="20"/>
          <w:szCs w:val="20"/>
          <w:lang w:eastAsia="sl-SI"/>
        </w:rPr>
      </w:pPr>
    </w:p>
    <w:p w14:paraId="3AC32675"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Naloge delovnega mesta so:</w:t>
      </w:r>
    </w:p>
    <w:p w14:paraId="42180343" w14:textId="3B75F228" w:rsidR="006345D3" w:rsidRPr="00056DCA" w:rsidRDefault="004E45E5" w:rsidP="00F65983">
      <w:pPr>
        <w:pStyle w:val="Odstavekseznama"/>
        <w:numPr>
          <w:ilvl w:val="0"/>
          <w:numId w:val="8"/>
        </w:numPr>
        <w:ind w:left="426"/>
        <w:jc w:val="both"/>
        <w:rPr>
          <w:rFonts w:cs="Arial"/>
          <w:szCs w:val="20"/>
          <w:lang w:val="pl-PL"/>
        </w:rPr>
      </w:pPr>
      <w:r w:rsidRPr="00056DCA">
        <w:rPr>
          <w:rFonts w:cs="Arial"/>
          <w:szCs w:val="20"/>
          <w:lang w:val="sl-SI"/>
        </w:rPr>
        <w:t>o</w:t>
      </w:r>
      <w:r w:rsidR="00BE5957" w:rsidRPr="00056DCA">
        <w:rPr>
          <w:rFonts w:cs="Arial"/>
          <w:szCs w:val="20"/>
          <w:lang w:val="sl-SI"/>
        </w:rPr>
        <w:t>dbiranje, prevzemanje, strokovna obdelava in izdelava pripomočkov za raziskave arhivskega gradiva,</w:t>
      </w:r>
    </w:p>
    <w:p w14:paraId="65D43997" w14:textId="0F905072"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v</w:t>
      </w:r>
      <w:r w:rsidR="00BE5957" w:rsidRPr="00056DCA">
        <w:rPr>
          <w:rFonts w:cs="Arial"/>
          <w:szCs w:val="20"/>
          <w:lang w:val="sl-SI"/>
        </w:rPr>
        <w:t>odenje evidenc in priprava informacij na njihovi podlagi,</w:t>
      </w:r>
    </w:p>
    <w:p w14:paraId="4135E3BA" w14:textId="6C59BE66"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w:t>
      </w:r>
      <w:r w:rsidR="00BE5957" w:rsidRPr="00056DCA">
        <w:rPr>
          <w:rFonts w:cs="Arial"/>
          <w:szCs w:val="20"/>
          <w:lang w:val="sl-SI"/>
        </w:rPr>
        <w:t>ajanje informac</w:t>
      </w:r>
      <w:r w:rsidRPr="00056DCA">
        <w:rPr>
          <w:rFonts w:cs="Arial"/>
          <w:szCs w:val="20"/>
          <w:lang w:val="sl-SI"/>
        </w:rPr>
        <w:t>i</w:t>
      </w:r>
      <w:r w:rsidR="00BE5957" w:rsidRPr="00056DCA">
        <w:rPr>
          <w:rFonts w:cs="Arial"/>
          <w:szCs w:val="20"/>
          <w:lang w:val="sl-SI"/>
        </w:rPr>
        <w:t>j o arhivskem gradivu in izvajanje uporabe arhivskega gradiva za raz</w:t>
      </w:r>
      <w:r w:rsidR="00617F35" w:rsidRPr="00056DCA">
        <w:rPr>
          <w:rFonts w:cs="Arial"/>
          <w:szCs w:val="20"/>
          <w:lang w:val="sl-SI"/>
        </w:rPr>
        <w:t>i</w:t>
      </w:r>
      <w:r w:rsidR="00BE5957" w:rsidRPr="00056DCA">
        <w:rPr>
          <w:rFonts w:cs="Arial"/>
          <w:szCs w:val="20"/>
          <w:lang w:val="sl-SI"/>
        </w:rPr>
        <w:t xml:space="preserve">skovalne, študijske, </w:t>
      </w:r>
      <w:r w:rsidRPr="00056DCA">
        <w:rPr>
          <w:rFonts w:cs="Arial"/>
          <w:szCs w:val="20"/>
          <w:lang w:val="sl-SI"/>
        </w:rPr>
        <w:t>kulturno-prosvetne, uradne, poslovne in osebne namene v arhivski čitalnici vključno z dvigovanjem in vlaganjem arhivskega gradiva v arhivskih depojih,</w:t>
      </w:r>
    </w:p>
    <w:p w14:paraId="7CE23CDF" w14:textId="01D6BC93" w:rsidR="004E45E5"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izdelava reprodukcij arhivskega gradiva na različnih medijih,</w:t>
      </w:r>
    </w:p>
    <w:p w14:paraId="456CC5C3" w14:textId="5BFBEC59" w:rsidR="004E45E5"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digitalizacija arhivskega gradiva.</w:t>
      </w:r>
    </w:p>
    <w:p w14:paraId="2E420B5D" w14:textId="77777777" w:rsidR="00C423AE" w:rsidRPr="00056DCA" w:rsidRDefault="00C423AE" w:rsidP="008C1BCD">
      <w:pPr>
        <w:spacing w:after="0"/>
        <w:jc w:val="both"/>
        <w:rPr>
          <w:rFonts w:ascii="Arial" w:hAnsi="Arial" w:cs="Arial"/>
          <w:sz w:val="20"/>
          <w:szCs w:val="20"/>
        </w:rPr>
      </w:pPr>
    </w:p>
    <w:p w14:paraId="36BAC973"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Prijava mora vsebovati:</w:t>
      </w:r>
    </w:p>
    <w:p w14:paraId="36CF1260" w14:textId="75F37C5A"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o izpolnjevanju pogoja glede zahtevane izobrazbe, iz katere mora biti razvidna stopnja in smer izobrazbe ter </w:t>
      </w:r>
      <w:r w:rsidR="00BD25B6" w:rsidRPr="00056DCA">
        <w:rPr>
          <w:rFonts w:ascii="Arial" w:hAnsi="Arial" w:cs="Arial"/>
          <w:sz w:val="20"/>
          <w:szCs w:val="20"/>
        </w:rPr>
        <w:t>datum</w:t>
      </w:r>
      <w:r w:rsidRPr="00056DCA">
        <w:rPr>
          <w:rFonts w:ascii="Arial" w:hAnsi="Arial" w:cs="Arial"/>
          <w:sz w:val="20"/>
          <w:szCs w:val="20"/>
        </w:rPr>
        <w:t xml:space="preserve"> in ustanova, na kateri je bila izobrazba pridobljena,</w:t>
      </w:r>
    </w:p>
    <w:p w14:paraId="4100BF4C" w14:textId="77777777" w:rsidR="00A400C5"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056DCA" w:rsidRDefault="00A400C5"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da: </w:t>
      </w:r>
    </w:p>
    <w:p w14:paraId="2273BA6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je državljan Republike Slovenije,</w:t>
      </w:r>
    </w:p>
    <w:p w14:paraId="4CC2111A"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zoper njega ni bila vložena pravnomočna obtožnica zaradi naklepnega kaznivega dejanja, ki se preganja po uradni dolžnosti,</w:t>
      </w:r>
    </w:p>
    <w:p w14:paraId="24D870B0" w14:textId="77777777"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pisno izjavo, da za namen tega</w:t>
      </w:r>
      <w:r w:rsidR="00593CD1" w:rsidRPr="00056DCA">
        <w:rPr>
          <w:rFonts w:ascii="Arial" w:hAnsi="Arial" w:cs="Arial"/>
          <w:sz w:val="20"/>
          <w:szCs w:val="20"/>
        </w:rPr>
        <w:t xml:space="preserve"> natečajnega</w:t>
      </w:r>
      <w:r w:rsidRPr="00056DCA">
        <w:rPr>
          <w:rFonts w:ascii="Arial" w:hAnsi="Arial" w:cs="Arial"/>
          <w:sz w:val="20"/>
          <w:szCs w:val="20"/>
        </w:rPr>
        <w:t xml:space="preserve"> postopka dovoljuje Arhivu Republike Slovenije pridobitev podatkov iz uradnih evidenc.</w:t>
      </w:r>
    </w:p>
    <w:p w14:paraId="1E67D0D4" w14:textId="77777777" w:rsidR="007117B7" w:rsidRPr="00056DCA" w:rsidRDefault="007117B7" w:rsidP="008C1BCD">
      <w:pPr>
        <w:spacing w:after="0"/>
        <w:jc w:val="both"/>
        <w:rPr>
          <w:rFonts w:ascii="Arial" w:hAnsi="Arial" w:cs="Arial"/>
          <w:sz w:val="20"/>
          <w:szCs w:val="20"/>
        </w:rPr>
      </w:pPr>
    </w:p>
    <w:p w14:paraId="0FC31409"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056DCA" w:rsidRDefault="007117B7" w:rsidP="008C1BCD">
      <w:pPr>
        <w:spacing w:after="0"/>
        <w:jc w:val="both"/>
        <w:rPr>
          <w:rFonts w:ascii="Arial" w:hAnsi="Arial" w:cs="Arial"/>
          <w:sz w:val="20"/>
          <w:szCs w:val="20"/>
        </w:rPr>
      </w:pPr>
    </w:p>
    <w:p w14:paraId="5598F0F7" w14:textId="77777777" w:rsidR="00964121" w:rsidRPr="00056DCA" w:rsidRDefault="00964121" w:rsidP="00964121">
      <w:pPr>
        <w:suppressAutoHyphens/>
        <w:spacing w:after="0" w:line="240" w:lineRule="exact"/>
        <w:jc w:val="both"/>
        <w:rPr>
          <w:rFonts w:ascii="Arial" w:eastAsia="Times New Roman" w:hAnsi="Arial" w:cs="Arial"/>
          <w:b/>
          <w:sz w:val="20"/>
          <w:szCs w:val="20"/>
        </w:rPr>
      </w:pPr>
      <w:r w:rsidRPr="00056DCA">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056DCA" w:rsidRDefault="00964121" w:rsidP="008C1BCD">
      <w:pPr>
        <w:spacing w:after="0"/>
        <w:jc w:val="both"/>
        <w:rPr>
          <w:rFonts w:ascii="Arial" w:hAnsi="Arial" w:cs="Arial"/>
          <w:sz w:val="20"/>
          <w:szCs w:val="20"/>
        </w:rPr>
      </w:pPr>
    </w:p>
    <w:p w14:paraId="127A7E65"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056DCA" w:rsidRDefault="007117B7" w:rsidP="008C1BCD">
      <w:pPr>
        <w:spacing w:after="0"/>
        <w:jc w:val="both"/>
        <w:rPr>
          <w:rFonts w:ascii="Arial" w:hAnsi="Arial" w:cs="Arial"/>
          <w:sz w:val="20"/>
          <w:szCs w:val="20"/>
        </w:rPr>
      </w:pPr>
    </w:p>
    <w:p w14:paraId="08B6D457" w14:textId="77777777" w:rsidR="007156EC" w:rsidRPr="00056DCA" w:rsidRDefault="007156EC" w:rsidP="00902CD9">
      <w:pPr>
        <w:spacing w:after="0"/>
        <w:jc w:val="both"/>
        <w:rPr>
          <w:rFonts w:ascii="Arial" w:hAnsi="Arial" w:cs="Arial"/>
          <w:sz w:val="20"/>
          <w:szCs w:val="20"/>
        </w:rPr>
      </w:pPr>
      <w:r w:rsidRPr="00056DCA">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056DCA" w:rsidRDefault="00337222" w:rsidP="008C1BCD">
      <w:pPr>
        <w:spacing w:after="0"/>
        <w:rPr>
          <w:rFonts w:ascii="Arial" w:hAnsi="Arial" w:cs="Arial"/>
          <w:sz w:val="20"/>
          <w:szCs w:val="20"/>
        </w:rPr>
      </w:pPr>
    </w:p>
    <w:p w14:paraId="448DB6E9" w14:textId="0F571E45"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Z izbranim kandidatom bo </w:t>
      </w:r>
      <w:r w:rsidR="00C423AE" w:rsidRPr="00056DCA">
        <w:rPr>
          <w:rFonts w:ascii="Arial" w:hAnsi="Arial" w:cs="Arial"/>
          <w:sz w:val="20"/>
          <w:szCs w:val="20"/>
        </w:rPr>
        <w:t xml:space="preserve">sklenjeno delovno razmerje za </w:t>
      </w:r>
      <w:r w:rsidR="00FE15A0" w:rsidRPr="00056DCA">
        <w:rPr>
          <w:rFonts w:ascii="Arial" w:hAnsi="Arial" w:cs="Arial"/>
          <w:sz w:val="20"/>
          <w:szCs w:val="20"/>
        </w:rPr>
        <w:t>nedoločen čas</w:t>
      </w:r>
      <w:r w:rsidRPr="00056DCA">
        <w:rPr>
          <w:rFonts w:ascii="Arial" w:hAnsi="Arial" w:cs="Arial"/>
          <w:sz w:val="20"/>
          <w:szCs w:val="20"/>
        </w:rPr>
        <w:t xml:space="preserve">, s polnim delovnim časom. Izbrani kandidat bo delo na </w:t>
      </w:r>
      <w:r w:rsidR="007156EC" w:rsidRPr="00056DCA">
        <w:rPr>
          <w:rFonts w:ascii="Arial" w:hAnsi="Arial" w:cs="Arial"/>
          <w:sz w:val="20"/>
          <w:szCs w:val="20"/>
        </w:rPr>
        <w:t>uradniškem</w:t>
      </w:r>
      <w:r w:rsidRPr="00056DCA">
        <w:rPr>
          <w:rFonts w:ascii="Arial" w:hAnsi="Arial" w:cs="Arial"/>
          <w:sz w:val="20"/>
          <w:szCs w:val="20"/>
        </w:rPr>
        <w:t xml:space="preserve"> delovnem mestu </w:t>
      </w:r>
      <w:r w:rsidR="007156EC" w:rsidRPr="00056DCA">
        <w:rPr>
          <w:rFonts w:ascii="Arial" w:hAnsi="Arial" w:cs="Arial"/>
          <w:sz w:val="20"/>
          <w:szCs w:val="20"/>
        </w:rPr>
        <w:t xml:space="preserve">višji </w:t>
      </w:r>
      <w:r w:rsidR="004E45E5" w:rsidRPr="00056DCA">
        <w:rPr>
          <w:rFonts w:ascii="Arial" w:hAnsi="Arial" w:cs="Arial"/>
          <w:sz w:val="20"/>
          <w:szCs w:val="20"/>
        </w:rPr>
        <w:t>referent</w:t>
      </w:r>
      <w:r w:rsidR="007156EC" w:rsidRPr="00056DCA">
        <w:rPr>
          <w:rFonts w:ascii="Arial" w:hAnsi="Arial" w:cs="Arial"/>
          <w:sz w:val="20"/>
          <w:szCs w:val="20"/>
        </w:rPr>
        <w:t xml:space="preserve"> opravljal v nazivu višji </w:t>
      </w:r>
      <w:r w:rsidR="004E45E5" w:rsidRPr="00056DCA">
        <w:rPr>
          <w:rFonts w:ascii="Arial" w:hAnsi="Arial" w:cs="Arial"/>
          <w:sz w:val="20"/>
          <w:szCs w:val="20"/>
        </w:rPr>
        <w:t>referent II</w:t>
      </w:r>
      <w:r w:rsidR="007156EC" w:rsidRPr="00056DCA">
        <w:rPr>
          <w:rFonts w:ascii="Arial" w:hAnsi="Arial" w:cs="Arial"/>
          <w:sz w:val="20"/>
          <w:szCs w:val="20"/>
        </w:rPr>
        <w:t xml:space="preserve">, z možnostjo napredovanja v naziv višji </w:t>
      </w:r>
      <w:r w:rsidR="004E45E5" w:rsidRPr="00056DCA">
        <w:rPr>
          <w:rFonts w:ascii="Arial" w:hAnsi="Arial" w:cs="Arial"/>
          <w:sz w:val="20"/>
          <w:szCs w:val="20"/>
        </w:rPr>
        <w:t>referent</w:t>
      </w:r>
      <w:r w:rsidR="007156EC" w:rsidRPr="00056DCA">
        <w:rPr>
          <w:rFonts w:ascii="Arial" w:hAnsi="Arial" w:cs="Arial"/>
          <w:sz w:val="20"/>
          <w:szCs w:val="20"/>
        </w:rPr>
        <w:t xml:space="preserve"> I</w:t>
      </w:r>
      <w:r w:rsidR="00350727" w:rsidRPr="00056DCA">
        <w:rPr>
          <w:rFonts w:ascii="Arial" w:hAnsi="Arial" w:cs="Arial"/>
          <w:sz w:val="20"/>
          <w:szCs w:val="20"/>
        </w:rPr>
        <w:t>.</w:t>
      </w:r>
      <w:r w:rsidRPr="00056DCA">
        <w:rPr>
          <w:rFonts w:ascii="Arial" w:hAnsi="Arial" w:cs="Arial"/>
          <w:sz w:val="20"/>
          <w:szCs w:val="20"/>
        </w:rPr>
        <w:t xml:space="preserve"> </w:t>
      </w:r>
      <w:r w:rsidR="00C423AE" w:rsidRPr="00056DCA">
        <w:rPr>
          <w:rFonts w:ascii="Arial" w:hAnsi="Arial" w:cs="Arial"/>
          <w:sz w:val="20"/>
          <w:szCs w:val="20"/>
        </w:rPr>
        <w:t>Izbrani kandidat bo delo opravljal v</w:t>
      </w:r>
      <w:r w:rsidRPr="00056DCA">
        <w:rPr>
          <w:rFonts w:ascii="Arial" w:hAnsi="Arial" w:cs="Arial"/>
          <w:sz w:val="20"/>
          <w:szCs w:val="20"/>
        </w:rPr>
        <w:t xml:space="preserve"> uradnih prostorih Arhiva Republike Slovenije, Zvezdarska </w:t>
      </w:r>
      <w:r w:rsidR="00337F03" w:rsidRPr="00056DCA">
        <w:rPr>
          <w:rFonts w:ascii="Arial" w:hAnsi="Arial" w:cs="Arial"/>
          <w:sz w:val="20"/>
          <w:szCs w:val="20"/>
        </w:rPr>
        <w:t xml:space="preserve">ulica </w:t>
      </w:r>
      <w:r w:rsidRPr="00056DCA">
        <w:rPr>
          <w:rFonts w:ascii="Arial" w:hAnsi="Arial" w:cs="Arial"/>
          <w:sz w:val="20"/>
          <w:szCs w:val="20"/>
        </w:rPr>
        <w:t>1, 1000 Ljubljana oziroma v drugih uradnih prostorih, kjer organ opravlja svoje naloge.</w:t>
      </w:r>
    </w:p>
    <w:p w14:paraId="0BAED693" w14:textId="5A7B7A4A" w:rsidR="007117B7" w:rsidRPr="00056DCA" w:rsidRDefault="007117B7" w:rsidP="008C1BCD">
      <w:pPr>
        <w:spacing w:after="0"/>
        <w:jc w:val="both"/>
        <w:rPr>
          <w:rFonts w:ascii="Arial" w:hAnsi="Arial" w:cs="Arial"/>
          <w:sz w:val="20"/>
          <w:szCs w:val="20"/>
        </w:rPr>
      </w:pPr>
    </w:p>
    <w:p w14:paraId="4D6A7548" w14:textId="7F4667C1" w:rsidR="007117B7" w:rsidRPr="00056DCA" w:rsidRDefault="007117B7" w:rsidP="008C1BCD">
      <w:pPr>
        <w:spacing w:after="0"/>
        <w:jc w:val="both"/>
        <w:rPr>
          <w:rFonts w:ascii="Arial" w:hAnsi="Arial" w:cs="Arial"/>
          <w:color w:val="000000" w:themeColor="text1"/>
          <w:sz w:val="20"/>
          <w:szCs w:val="20"/>
        </w:rPr>
      </w:pPr>
      <w:r w:rsidRPr="00056DCA">
        <w:rPr>
          <w:rFonts w:ascii="Arial" w:hAnsi="Arial" w:cs="Arial"/>
          <w:sz w:val="20"/>
          <w:szCs w:val="20"/>
        </w:rPr>
        <w:t>Kandidat vloži prijavo v pisni obliki na priloženem obrazcu</w:t>
      </w:r>
      <w:r w:rsidR="00BD78D1" w:rsidRPr="00056DCA">
        <w:rPr>
          <w:rFonts w:ascii="Arial" w:hAnsi="Arial" w:cs="Arial"/>
          <w:sz w:val="20"/>
          <w:szCs w:val="20"/>
        </w:rPr>
        <w:t xml:space="preserve"> </w:t>
      </w:r>
      <w:r w:rsidR="00BD78D1" w:rsidRPr="00056DCA">
        <w:rPr>
          <w:rFonts w:ascii="Arial" w:hAnsi="Arial" w:cs="Arial"/>
          <w:b/>
          <w:sz w:val="20"/>
          <w:szCs w:val="20"/>
        </w:rPr>
        <w:t>»Vloga za zapo</w:t>
      </w:r>
      <w:r w:rsidR="00B33C98" w:rsidRPr="00056DCA">
        <w:rPr>
          <w:rFonts w:ascii="Arial" w:hAnsi="Arial" w:cs="Arial"/>
          <w:b/>
          <w:sz w:val="20"/>
          <w:szCs w:val="20"/>
        </w:rPr>
        <w:t>s</w:t>
      </w:r>
      <w:r w:rsidR="00BD78D1" w:rsidRPr="00056DCA">
        <w:rPr>
          <w:rFonts w:ascii="Arial" w:hAnsi="Arial" w:cs="Arial"/>
          <w:b/>
          <w:sz w:val="20"/>
          <w:szCs w:val="20"/>
        </w:rPr>
        <w:t>litev«</w:t>
      </w:r>
      <w:r w:rsidRPr="00056DCA">
        <w:rPr>
          <w:rFonts w:ascii="Arial" w:hAnsi="Arial" w:cs="Arial"/>
          <w:sz w:val="20"/>
          <w:szCs w:val="20"/>
        </w:rPr>
        <w:t>, ki jo pošlje v zaprti ovoj</w:t>
      </w:r>
      <w:r w:rsidR="007156EC" w:rsidRPr="00056DCA">
        <w:rPr>
          <w:rFonts w:ascii="Arial" w:hAnsi="Arial" w:cs="Arial"/>
          <w:sz w:val="20"/>
          <w:szCs w:val="20"/>
        </w:rPr>
        <w:t>nici z označbo: »za javni natečaj</w:t>
      </w:r>
      <w:r w:rsidRPr="00056DCA">
        <w:rPr>
          <w:rFonts w:ascii="Arial" w:hAnsi="Arial" w:cs="Arial"/>
          <w:sz w:val="20"/>
          <w:szCs w:val="20"/>
        </w:rPr>
        <w:t xml:space="preserve"> za prosto</w:t>
      </w:r>
      <w:r w:rsidR="00C423AE" w:rsidRPr="00056DCA">
        <w:rPr>
          <w:rFonts w:ascii="Arial" w:hAnsi="Arial" w:cs="Arial"/>
          <w:sz w:val="20"/>
          <w:szCs w:val="20"/>
        </w:rPr>
        <w:t xml:space="preserve"> </w:t>
      </w:r>
      <w:r w:rsidR="007156EC" w:rsidRPr="00056DCA">
        <w:rPr>
          <w:rFonts w:ascii="Arial" w:hAnsi="Arial" w:cs="Arial"/>
          <w:sz w:val="20"/>
          <w:szCs w:val="20"/>
        </w:rPr>
        <w:t>uradniško</w:t>
      </w:r>
      <w:r w:rsidRPr="00056DCA">
        <w:rPr>
          <w:rFonts w:ascii="Arial" w:hAnsi="Arial" w:cs="Arial"/>
          <w:sz w:val="20"/>
          <w:szCs w:val="20"/>
        </w:rPr>
        <w:t xml:space="preserve"> delovno mesto </w:t>
      </w:r>
      <w:r w:rsidR="007156EC" w:rsidRPr="00056DCA">
        <w:rPr>
          <w:rFonts w:ascii="Arial" w:hAnsi="Arial" w:cs="Arial"/>
          <w:sz w:val="20"/>
          <w:szCs w:val="20"/>
        </w:rPr>
        <w:t xml:space="preserve">višji </w:t>
      </w:r>
      <w:r w:rsidR="004E45E5" w:rsidRPr="00056DCA">
        <w:rPr>
          <w:rFonts w:ascii="Arial" w:hAnsi="Arial" w:cs="Arial"/>
          <w:sz w:val="20"/>
          <w:szCs w:val="20"/>
        </w:rPr>
        <w:t>referent</w:t>
      </w:r>
      <w:r w:rsidRPr="00056DCA">
        <w:rPr>
          <w:rFonts w:ascii="Arial" w:hAnsi="Arial" w:cs="Arial"/>
          <w:sz w:val="20"/>
          <w:szCs w:val="20"/>
        </w:rPr>
        <w:t xml:space="preserve"> (</w:t>
      </w:r>
      <w:r w:rsidR="007156EC" w:rsidRPr="00056DCA">
        <w:rPr>
          <w:rFonts w:ascii="Arial" w:hAnsi="Arial" w:cs="Arial"/>
          <w:sz w:val="20"/>
          <w:szCs w:val="20"/>
        </w:rPr>
        <w:t>šifra 1</w:t>
      </w:r>
      <w:r w:rsidR="004E45E5" w:rsidRPr="00056DCA">
        <w:rPr>
          <w:rFonts w:ascii="Arial" w:hAnsi="Arial" w:cs="Arial"/>
          <w:sz w:val="20"/>
          <w:szCs w:val="20"/>
        </w:rPr>
        <w:t>00</w:t>
      </w:r>
      <w:r w:rsidR="00C423AE" w:rsidRPr="00056DCA">
        <w:rPr>
          <w:rFonts w:ascii="Arial" w:hAnsi="Arial" w:cs="Arial"/>
          <w:sz w:val="20"/>
          <w:szCs w:val="20"/>
        </w:rPr>
        <w:t>)</w:t>
      </w:r>
      <w:r w:rsidR="008F4F33" w:rsidRPr="00056DCA">
        <w:rPr>
          <w:rFonts w:ascii="Arial" w:hAnsi="Arial" w:cs="Arial"/>
          <w:sz w:val="20"/>
          <w:szCs w:val="20"/>
        </w:rPr>
        <w:t xml:space="preserve">, številka </w:t>
      </w:r>
      <w:r w:rsidR="008C1BCD" w:rsidRPr="00056DCA">
        <w:rPr>
          <w:rFonts w:ascii="Arial" w:hAnsi="Arial" w:cs="Arial"/>
          <w:sz w:val="20"/>
          <w:szCs w:val="20"/>
        </w:rPr>
        <w:t>1</w:t>
      </w:r>
      <w:r w:rsidR="006345D3" w:rsidRPr="00056DCA">
        <w:rPr>
          <w:rFonts w:ascii="Arial" w:hAnsi="Arial" w:cs="Arial"/>
          <w:sz w:val="20"/>
          <w:szCs w:val="20"/>
        </w:rPr>
        <w:t>0</w:t>
      </w:r>
      <w:r w:rsidR="008C1BCD" w:rsidRPr="00056DCA">
        <w:rPr>
          <w:rFonts w:ascii="Arial" w:hAnsi="Arial" w:cs="Arial"/>
          <w:sz w:val="20"/>
          <w:szCs w:val="20"/>
        </w:rPr>
        <w:t>0</w:t>
      </w:r>
      <w:r w:rsidR="000679F6" w:rsidRPr="00056DCA">
        <w:rPr>
          <w:rFonts w:ascii="Arial" w:hAnsi="Arial" w:cs="Arial"/>
          <w:sz w:val="20"/>
          <w:szCs w:val="20"/>
        </w:rPr>
        <w:t>-</w:t>
      </w:r>
      <w:r w:rsidR="004E45E5" w:rsidRPr="00056DCA">
        <w:rPr>
          <w:rFonts w:ascii="Arial" w:hAnsi="Arial" w:cs="Arial"/>
          <w:sz w:val="20"/>
          <w:szCs w:val="20"/>
        </w:rPr>
        <w:t>8</w:t>
      </w:r>
      <w:r w:rsidR="008C1BCD" w:rsidRPr="00056DCA">
        <w:rPr>
          <w:rFonts w:ascii="Arial" w:hAnsi="Arial" w:cs="Arial"/>
          <w:sz w:val="20"/>
          <w:szCs w:val="20"/>
        </w:rPr>
        <w:t>/20</w:t>
      </w:r>
      <w:r w:rsidR="003A0070" w:rsidRPr="00056DCA">
        <w:rPr>
          <w:rFonts w:ascii="Arial" w:hAnsi="Arial" w:cs="Arial"/>
          <w:sz w:val="20"/>
          <w:szCs w:val="20"/>
        </w:rPr>
        <w:t>2</w:t>
      </w:r>
      <w:r w:rsidR="00F65983" w:rsidRPr="00056DCA">
        <w:rPr>
          <w:rFonts w:ascii="Arial" w:hAnsi="Arial" w:cs="Arial"/>
          <w:sz w:val="20"/>
          <w:szCs w:val="20"/>
        </w:rPr>
        <w:t>3-3340</w:t>
      </w:r>
      <w:r w:rsidRPr="00056DCA">
        <w:rPr>
          <w:rFonts w:ascii="Arial" w:hAnsi="Arial" w:cs="Arial"/>
          <w:sz w:val="20"/>
          <w:szCs w:val="20"/>
        </w:rPr>
        <w:t xml:space="preserve">« na naslov: </w:t>
      </w:r>
      <w:r w:rsidR="007156EC" w:rsidRPr="00056DCA">
        <w:rPr>
          <w:rFonts w:ascii="Arial" w:hAnsi="Arial" w:cs="Arial"/>
          <w:sz w:val="20"/>
          <w:szCs w:val="20"/>
        </w:rPr>
        <w:t>Ministrstvo za kulturo</w:t>
      </w:r>
      <w:r w:rsidR="008F4F33" w:rsidRPr="00056DCA">
        <w:rPr>
          <w:rFonts w:ascii="Arial" w:hAnsi="Arial" w:cs="Arial"/>
          <w:sz w:val="20"/>
          <w:szCs w:val="20"/>
        </w:rPr>
        <w:t xml:space="preserve">, </w:t>
      </w:r>
      <w:r w:rsidR="007156EC" w:rsidRPr="00056DCA">
        <w:rPr>
          <w:rFonts w:ascii="Arial" w:hAnsi="Arial" w:cs="Arial"/>
          <w:sz w:val="20"/>
          <w:szCs w:val="20"/>
        </w:rPr>
        <w:t>Maistrova ulica 10</w:t>
      </w:r>
      <w:r w:rsidRPr="00056DCA">
        <w:rPr>
          <w:rFonts w:ascii="Arial" w:hAnsi="Arial" w:cs="Arial"/>
          <w:sz w:val="20"/>
          <w:szCs w:val="20"/>
        </w:rPr>
        <w:t xml:space="preserve">, 1000 Ljubljana, in sicer </w:t>
      </w:r>
      <w:r w:rsidRPr="00056DCA">
        <w:rPr>
          <w:rFonts w:ascii="Arial" w:hAnsi="Arial" w:cs="Arial"/>
          <w:b/>
          <w:bCs/>
          <w:sz w:val="20"/>
          <w:szCs w:val="20"/>
        </w:rPr>
        <w:t xml:space="preserve">v roku </w:t>
      </w:r>
      <w:r w:rsidR="00056DCA" w:rsidRPr="00056DCA">
        <w:rPr>
          <w:rFonts w:ascii="Arial" w:hAnsi="Arial" w:cs="Arial"/>
          <w:b/>
          <w:bCs/>
          <w:sz w:val="20"/>
          <w:szCs w:val="20"/>
        </w:rPr>
        <w:t>15</w:t>
      </w:r>
      <w:r w:rsidRPr="00056DCA">
        <w:rPr>
          <w:rFonts w:ascii="Arial" w:hAnsi="Arial" w:cs="Arial"/>
          <w:b/>
          <w:bCs/>
          <w:sz w:val="20"/>
          <w:szCs w:val="20"/>
        </w:rPr>
        <w:t xml:space="preserve"> dni</w:t>
      </w:r>
      <w:r w:rsidRPr="00056DCA">
        <w:rPr>
          <w:rFonts w:ascii="Arial" w:hAnsi="Arial" w:cs="Arial"/>
          <w:sz w:val="20"/>
          <w:szCs w:val="20"/>
        </w:rPr>
        <w:t xml:space="preserve"> po objavi. Za pisno obliko prijave šteje tudi elektronska oblika, poslana na elektronski </w:t>
      </w:r>
      <w:r w:rsidRPr="00056DCA">
        <w:rPr>
          <w:rFonts w:ascii="Arial" w:hAnsi="Arial" w:cs="Arial"/>
          <w:color w:val="000000" w:themeColor="text1"/>
          <w:sz w:val="20"/>
          <w:szCs w:val="20"/>
        </w:rPr>
        <w:t xml:space="preserve">naslov: </w:t>
      </w:r>
      <w:r w:rsidR="00964121" w:rsidRPr="00056DCA">
        <w:rPr>
          <w:rFonts w:ascii="Arial" w:hAnsi="Arial" w:cs="Arial"/>
          <w:color w:val="000000" w:themeColor="text1"/>
          <w:sz w:val="20"/>
          <w:szCs w:val="20"/>
        </w:rPr>
        <w:t>gp.</w:t>
      </w:r>
      <w:hyperlink r:id="rId17" w:history="1">
        <w:r w:rsidR="007156EC" w:rsidRPr="00056DCA">
          <w:rPr>
            <w:rStyle w:val="Hiperpovezava"/>
            <w:rFonts w:ascii="Arial" w:hAnsi="Arial" w:cs="Arial"/>
            <w:color w:val="000000" w:themeColor="text1"/>
            <w:sz w:val="20"/>
            <w:szCs w:val="20"/>
            <w:u w:val="none"/>
          </w:rPr>
          <w:t>mk@gov.si</w:t>
        </w:r>
      </w:hyperlink>
      <w:r w:rsidRPr="00056DCA">
        <w:rPr>
          <w:rFonts w:ascii="Arial" w:hAnsi="Arial" w:cs="Arial"/>
          <w:color w:val="000000" w:themeColor="text1"/>
          <w:sz w:val="20"/>
          <w:szCs w:val="20"/>
        </w:rPr>
        <w:t>, pri čemer veljavnost prijave ni pogojena z elektronskim podpisom.</w:t>
      </w:r>
    </w:p>
    <w:p w14:paraId="0822279F" w14:textId="77777777" w:rsidR="007117B7" w:rsidRPr="00056DCA" w:rsidRDefault="007117B7" w:rsidP="008C1BCD">
      <w:pPr>
        <w:spacing w:after="0"/>
        <w:jc w:val="both"/>
        <w:rPr>
          <w:rFonts w:ascii="Arial" w:hAnsi="Arial" w:cs="Arial"/>
          <w:sz w:val="20"/>
          <w:szCs w:val="20"/>
        </w:rPr>
      </w:pPr>
    </w:p>
    <w:p w14:paraId="430D6AC2" w14:textId="77777777" w:rsidR="00BD25B6" w:rsidRPr="00056DCA" w:rsidRDefault="00BD25B6" w:rsidP="00BD25B6">
      <w:pPr>
        <w:spacing w:after="0"/>
        <w:jc w:val="both"/>
        <w:rPr>
          <w:rFonts w:ascii="Arial" w:hAnsi="Arial" w:cs="Arial"/>
          <w:sz w:val="20"/>
          <w:szCs w:val="20"/>
        </w:rPr>
      </w:pPr>
      <w:r w:rsidRPr="00056DCA">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056DCA" w:rsidRDefault="007117B7" w:rsidP="008C1BCD">
      <w:pPr>
        <w:spacing w:after="0"/>
        <w:jc w:val="both"/>
        <w:rPr>
          <w:rFonts w:ascii="Arial" w:hAnsi="Arial" w:cs="Arial"/>
          <w:sz w:val="20"/>
          <w:szCs w:val="20"/>
        </w:rPr>
      </w:pPr>
    </w:p>
    <w:p w14:paraId="115B23AE" w14:textId="45E6CAD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Informacije o izvedbi javne</w:t>
      </w:r>
      <w:r w:rsidR="00902CD9" w:rsidRPr="00056DCA">
        <w:rPr>
          <w:rFonts w:ascii="Arial" w:hAnsi="Arial" w:cs="Arial"/>
          <w:sz w:val="20"/>
          <w:szCs w:val="20"/>
        </w:rPr>
        <w:t>ga natečaja</w:t>
      </w:r>
      <w:r w:rsidRPr="00056DCA">
        <w:rPr>
          <w:rFonts w:ascii="Arial" w:hAnsi="Arial" w:cs="Arial"/>
          <w:sz w:val="20"/>
          <w:szCs w:val="20"/>
        </w:rPr>
        <w:t xml:space="preserve"> daje </w:t>
      </w:r>
      <w:r w:rsidR="007156EC" w:rsidRPr="00056DCA">
        <w:rPr>
          <w:rFonts w:ascii="Arial" w:hAnsi="Arial" w:cs="Arial"/>
          <w:sz w:val="20"/>
          <w:szCs w:val="20"/>
        </w:rPr>
        <w:t>Mateja Musar</w:t>
      </w:r>
      <w:r w:rsidRPr="00056DCA">
        <w:rPr>
          <w:rFonts w:ascii="Arial" w:hAnsi="Arial" w:cs="Arial"/>
          <w:sz w:val="20"/>
          <w:szCs w:val="20"/>
        </w:rPr>
        <w:t>, tel. št. 01</w:t>
      </w:r>
      <w:r w:rsidR="000B4B91" w:rsidRPr="00056DCA">
        <w:rPr>
          <w:rFonts w:ascii="Arial" w:hAnsi="Arial" w:cs="Arial"/>
          <w:sz w:val="20"/>
          <w:szCs w:val="20"/>
        </w:rPr>
        <w:t xml:space="preserve"> </w:t>
      </w:r>
      <w:r w:rsidRPr="00056DCA">
        <w:rPr>
          <w:rFonts w:ascii="Arial" w:hAnsi="Arial" w:cs="Arial"/>
          <w:sz w:val="20"/>
          <w:szCs w:val="20"/>
        </w:rPr>
        <w:t xml:space="preserve">/ </w:t>
      </w:r>
      <w:r w:rsidR="008F34BE" w:rsidRPr="00056DCA">
        <w:rPr>
          <w:rFonts w:ascii="Arial" w:hAnsi="Arial" w:cs="Arial"/>
          <w:sz w:val="20"/>
          <w:szCs w:val="20"/>
        </w:rPr>
        <w:t>369 59 70</w:t>
      </w:r>
      <w:r w:rsidR="005A27A1" w:rsidRPr="00056DCA">
        <w:rPr>
          <w:rFonts w:ascii="Arial" w:hAnsi="Arial" w:cs="Arial"/>
          <w:sz w:val="20"/>
          <w:szCs w:val="20"/>
        </w:rPr>
        <w:t xml:space="preserve"> vsak delovnik med </w:t>
      </w:r>
      <w:r w:rsidR="000B4B91" w:rsidRPr="00056DCA">
        <w:rPr>
          <w:rFonts w:ascii="Arial" w:hAnsi="Arial" w:cs="Arial"/>
          <w:sz w:val="20"/>
          <w:szCs w:val="20"/>
        </w:rPr>
        <w:t>9</w:t>
      </w:r>
      <w:r w:rsidR="005A27A1" w:rsidRPr="00056DCA">
        <w:rPr>
          <w:rFonts w:ascii="Arial" w:hAnsi="Arial" w:cs="Arial"/>
          <w:sz w:val="20"/>
          <w:szCs w:val="20"/>
        </w:rPr>
        <w:t>. in 1</w:t>
      </w:r>
      <w:r w:rsidR="000B4B91" w:rsidRPr="00056DCA">
        <w:rPr>
          <w:rFonts w:ascii="Arial" w:hAnsi="Arial" w:cs="Arial"/>
          <w:sz w:val="20"/>
          <w:szCs w:val="20"/>
        </w:rPr>
        <w:t>0</w:t>
      </w:r>
      <w:r w:rsidR="005A27A1" w:rsidRPr="00056DCA">
        <w:rPr>
          <w:rFonts w:ascii="Arial" w:hAnsi="Arial" w:cs="Arial"/>
          <w:sz w:val="20"/>
          <w:szCs w:val="20"/>
        </w:rPr>
        <w:t>. uro</w:t>
      </w:r>
      <w:r w:rsidRPr="00056DCA">
        <w:rPr>
          <w:rFonts w:ascii="Arial" w:hAnsi="Arial" w:cs="Arial"/>
          <w:sz w:val="20"/>
          <w:szCs w:val="20"/>
        </w:rPr>
        <w:t xml:space="preserve">, o delovnem področju pa </w:t>
      </w:r>
      <w:r w:rsidR="004E45E5" w:rsidRPr="00056DCA">
        <w:rPr>
          <w:rFonts w:ascii="Arial" w:hAnsi="Arial" w:cs="Arial"/>
          <w:sz w:val="20"/>
          <w:szCs w:val="20"/>
        </w:rPr>
        <w:t>Branko Radulovič</w:t>
      </w:r>
      <w:r w:rsidR="000B4B91" w:rsidRPr="00056DCA">
        <w:rPr>
          <w:rFonts w:ascii="Arial" w:hAnsi="Arial" w:cs="Arial"/>
          <w:sz w:val="20"/>
          <w:szCs w:val="20"/>
        </w:rPr>
        <w:t>, tel. št. 01 / 241 42</w:t>
      </w:r>
      <w:r w:rsidR="004E45E5" w:rsidRPr="00056DCA">
        <w:rPr>
          <w:rFonts w:ascii="Arial" w:hAnsi="Arial" w:cs="Arial"/>
          <w:sz w:val="20"/>
          <w:szCs w:val="20"/>
        </w:rPr>
        <w:t xml:space="preserve"> 54</w:t>
      </w:r>
      <w:r w:rsidR="000B4B91" w:rsidRPr="00056DCA">
        <w:rPr>
          <w:rFonts w:ascii="Arial" w:hAnsi="Arial" w:cs="Arial"/>
          <w:sz w:val="20"/>
          <w:szCs w:val="20"/>
        </w:rPr>
        <w:t>.</w:t>
      </w:r>
    </w:p>
    <w:p w14:paraId="70748DCB"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w:t>
      </w:r>
    </w:p>
    <w:p w14:paraId="42709ECE"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V besedilu objave uporabljeni izrazi, zapisani v moški slovnični obliki, so uporabljeni kot nevtralni za ženske in moške. </w:t>
      </w:r>
    </w:p>
    <w:p w14:paraId="75891AA0" w14:textId="77777777" w:rsidR="007117B7" w:rsidRPr="00056DCA" w:rsidRDefault="007117B7" w:rsidP="008C1BCD">
      <w:pPr>
        <w:spacing w:after="0"/>
        <w:jc w:val="both"/>
        <w:rPr>
          <w:rFonts w:ascii="Arial" w:hAnsi="Arial" w:cs="Arial"/>
          <w:sz w:val="20"/>
          <w:szCs w:val="20"/>
        </w:rPr>
      </w:pPr>
    </w:p>
    <w:p w14:paraId="27CF6B81" w14:textId="77777777" w:rsidR="007117B7" w:rsidRPr="00056DCA" w:rsidRDefault="007117B7" w:rsidP="008C1BCD">
      <w:pPr>
        <w:spacing w:after="0"/>
        <w:jc w:val="both"/>
        <w:rPr>
          <w:rFonts w:ascii="Arial" w:hAnsi="Arial" w:cs="Arial"/>
          <w:sz w:val="20"/>
          <w:szCs w:val="20"/>
        </w:rPr>
      </w:pPr>
    </w:p>
    <w:p w14:paraId="5B5C059C" w14:textId="77777777" w:rsidR="007117B7" w:rsidRPr="00056DCA" w:rsidRDefault="007117B7" w:rsidP="008C1BCD">
      <w:pPr>
        <w:spacing w:after="0"/>
        <w:jc w:val="both"/>
        <w:rPr>
          <w:rFonts w:ascii="Arial" w:hAnsi="Arial" w:cs="Arial"/>
          <w:sz w:val="20"/>
          <w:szCs w:val="20"/>
        </w:rPr>
      </w:pPr>
    </w:p>
    <w:p w14:paraId="74501207" w14:textId="7C143B1D" w:rsidR="007117B7" w:rsidRPr="00056DCA" w:rsidRDefault="00F65983" w:rsidP="008C1BCD">
      <w:pPr>
        <w:spacing w:after="0"/>
        <w:ind w:left="4536"/>
        <w:jc w:val="center"/>
        <w:rPr>
          <w:rFonts w:ascii="Arial" w:hAnsi="Arial" w:cs="Arial"/>
          <w:sz w:val="20"/>
          <w:szCs w:val="20"/>
        </w:rPr>
      </w:pPr>
      <w:r w:rsidRPr="00056DCA">
        <w:rPr>
          <w:rFonts w:ascii="Arial" w:hAnsi="Arial" w:cs="Arial"/>
          <w:sz w:val="20"/>
          <w:szCs w:val="20"/>
        </w:rPr>
        <w:t>D</w:t>
      </w:r>
      <w:r w:rsidR="007117B7" w:rsidRPr="00056DCA">
        <w:rPr>
          <w:rFonts w:ascii="Arial" w:hAnsi="Arial" w:cs="Arial"/>
          <w:sz w:val="20"/>
          <w:szCs w:val="20"/>
        </w:rPr>
        <w:t>r</w:t>
      </w:r>
      <w:r w:rsidR="00345881" w:rsidRPr="00056DCA">
        <w:rPr>
          <w:rFonts w:ascii="Arial" w:hAnsi="Arial" w:cs="Arial"/>
          <w:sz w:val="20"/>
          <w:szCs w:val="20"/>
        </w:rPr>
        <w:t>.</w:t>
      </w:r>
      <w:r w:rsidR="007E2F7F" w:rsidRPr="00056DCA">
        <w:rPr>
          <w:rFonts w:ascii="Arial" w:hAnsi="Arial" w:cs="Arial"/>
          <w:sz w:val="20"/>
          <w:szCs w:val="20"/>
        </w:rPr>
        <w:t xml:space="preserve"> Bojan Cvelfar</w:t>
      </w:r>
    </w:p>
    <w:p w14:paraId="3ED08703" w14:textId="77777777" w:rsidR="007117B7" w:rsidRPr="008C1BCD" w:rsidRDefault="007E2F7F" w:rsidP="008C1BCD">
      <w:pPr>
        <w:spacing w:after="0"/>
        <w:ind w:left="4536"/>
        <w:jc w:val="center"/>
        <w:rPr>
          <w:rFonts w:ascii="Arial" w:hAnsi="Arial" w:cs="Arial"/>
          <w:sz w:val="20"/>
          <w:szCs w:val="20"/>
        </w:rPr>
      </w:pPr>
      <w:r w:rsidRPr="00056DCA">
        <w:rPr>
          <w:rFonts w:ascii="Arial" w:hAnsi="Arial" w:cs="Arial"/>
          <w:sz w:val="20"/>
          <w:szCs w:val="20"/>
        </w:rPr>
        <w:t>direktor</w:t>
      </w:r>
    </w:p>
    <w:p w14:paraId="60D84A4A" w14:textId="77777777" w:rsidR="007117B7" w:rsidRPr="008C1BCD" w:rsidRDefault="007117B7" w:rsidP="008C1BCD">
      <w:pPr>
        <w:spacing w:after="0" w:line="240" w:lineRule="auto"/>
        <w:rPr>
          <w:rFonts w:ascii="Arial" w:hAnsi="Arial" w:cs="Arial"/>
          <w:sz w:val="20"/>
          <w:szCs w:val="20"/>
        </w:rPr>
      </w:pPr>
    </w:p>
    <w:p w14:paraId="64A6EEAB" w14:textId="77777777" w:rsidR="007117B7" w:rsidRPr="008C1BCD" w:rsidRDefault="007117B7" w:rsidP="008C1BCD">
      <w:pPr>
        <w:spacing w:after="0" w:line="240" w:lineRule="auto"/>
        <w:rPr>
          <w:rFonts w:ascii="Arial" w:hAnsi="Arial" w:cs="Arial"/>
          <w:sz w:val="20"/>
          <w:szCs w:val="20"/>
        </w:rPr>
      </w:pPr>
    </w:p>
    <w:p w14:paraId="731F04A3"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6764B5" w:rsidRDefault="00056DCA"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6"/>
  </w:num>
  <w:num w:numId="5">
    <w:abstractNumId w:val="2"/>
  </w:num>
  <w:num w:numId="6">
    <w:abstractNumId w:val="14"/>
  </w:num>
  <w:num w:numId="7">
    <w:abstractNumId w:val="4"/>
  </w:num>
  <w:num w:numId="8">
    <w:abstractNumId w:val="9"/>
  </w:num>
  <w:num w:numId="9">
    <w:abstractNumId w:val="13"/>
  </w:num>
  <w:num w:numId="10">
    <w:abstractNumId w:val="12"/>
  </w:num>
  <w:num w:numId="11">
    <w:abstractNumId w:val="5"/>
  </w:num>
  <w:num w:numId="12">
    <w:abstractNumId w:val="3"/>
  </w:num>
  <w:num w:numId="13">
    <w:abstractNumId w:val="1"/>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56DCA"/>
    <w:rsid w:val="000679F6"/>
    <w:rsid w:val="000B33E5"/>
    <w:rsid w:val="000B4B91"/>
    <w:rsid w:val="000B6BC0"/>
    <w:rsid w:val="000E3799"/>
    <w:rsid w:val="00146229"/>
    <w:rsid w:val="001E312A"/>
    <w:rsid w:val="00292D61"/>
    <w:rsid w:val="002A50FA"/>
    <w:rsid w:val="00325D6D"/>
    <w:rsid w:val="0032786C"/>
    <w:rsid w:val="00337222"/>
    <w:rsid w:val="003379BC"/>
    <w:rsid w:val="00337F03"/>
    <w:rsid w:val="00345881"/>
    <w:rsid w:val="00350727"/>
    <w:rsid w:val="003A0070"/>
    <w:rsid w:val="00442304"/>
    <w:rsid w:val="00447BCE"/>
    <w:rsid w:val="00456A55"/>
    <w:rsid w:val="004E45E5"/>
    <w:rsid w:val="004E5E30"/>
    <w:rsid w:val="004F3965"/>
    <w:rsid w:val="00593CD1"/>
    <w:rsid w:val="00597378"/>
    <w:rsid w:val="005A186B"/>
    <w:rsid w:val="005A27A1"/>
    <w:rsid w:val="005C6DAE"/>
    <w:rsid w:val="005F2BC8"/>
    <w:rsid w:val="00617F35"/>
    <w:rsid w:val="006345D3"/>
    <w:rsid w:val="00641685"/>
    <w:rsid w:val="006D5037"/>
    <w:rsid w:val="006D5F53"/>
    <w:rsid w:val="007117B7"/>
    <w:rsid w:val="007156EC"/>
    <w:rsid w:val="00772932"/>
    <w:rsid w:val="007821ED"/>
    <w:rsid w:val="007D1ED0"/>
    <w:rsid w:val="007E2F7F"/>
    <w:rsid w:val="007F5F6B"/>
    <w:rsid w:val="00861A20"/>
    <w:rsid w:val="0089182E"/>
    <w:rsid w:val="008C1BCD"/>
    <w:rsid w:val="008F34BE"/>
    <w:rsid w:val="008F3F82"/>
    <w:rsid w:val="008F4F33"/>
    <w:rsid w:val="00902CD9"/>
    <w:rsid w:val="00964121"/>
    <w:rsid w:val="009A261A"/>
    <w:rsid w:val="00A400C5"/>
    <w:rsid w:val="00A63104"/>
    <w:rsid w:val="00AB43F6"/>
    <w:rsid w:val="00B33C98"/>
    <w:rsid w:val="00BD25B6"/>
    <w:rsid w:val="00BD78D1"/>
    <w:rsid w:val="00BE5957"/>
    <w:rsid w:val="00C423AE"/>
    <w:rsid w:val="00CD755A"/>
    <w:rsid w:val="00CF2D9C"/>
    <w:rsid w:val="00D874FB"/>
    <w:rsid w:val="00DF7736"/>
    <w:rsid w:val="00E6125D"/>
    <w:rsid w:val="00EA2D45"/>
    <w:rsid w:val="00EB4773"/>
    <w:rsid w:val="00EE2FEF"/>
    <w:rsid w:val="00F1764C"/>
    <w:rsid w:val="00F60BB3"/>
    <w:rsid w:val="00F65820"/>
    <w:rsid w:val="00F6598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1053</Words>
  <Characters>7884</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12</cp:revision>
  <cp:lastPrinted>2020-01-10T09:11:00Z</cp:lastPrinted>
  <dcterms:created xsi:type="dcterms:W3CDTF">2023-01-25T13:53:00Z</dcterms:created>
  <dcterms:modified xsi:type="dcterms:W3CDTF">2023-01-26T12:03:00Z</dcterms:modified>
</cp:coreProperties>
</file>