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42" w:rsidRPr="00C422EF" w:rsidRDefault="001C4042" w:rsidP="001C404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C422EF">
        <w:rPr>
          <w:rFonts w:ascii="Arial" w:hAnsi="Arial" w:cs="Arial"/>
          <w:bCs w:val="0"/>
        </w:rPr>
        <w:t>ZAHTEVEK ZA IZPLAČILO ZA FIZIČNE OSEBE: AVTORSKI HONORAR</w:t>
      </w:r>
    </w:p>
    <w:p w:rsidR="001C4042" w:rsidRPr="00C422EF" w:rsidRDefault="00254773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Razpis JPR-UM-20</w:t>
      </w:r>
      <w:r w:rsidR="00E046AA">
        <w:rPr>
          <w:rFonts w:ascii="Arial" w:hAnsi="Arial" w:cs="Arial"/>
          <w:b/>
          <w:sz w:val="20"/>
          <w:szCs w:val="20"/>
        </w:rPr>
        <w:t>20</w:t>
      </w:r>
      <w:r w:rsidR="001C4042" w:rsidRPr="00C422EF">
        <w:rPr>
          <w:rFonts w:ascii="Arial" w:hAnsi="Arial" w:cs="Arial"/>
          <w:b/>
          <w:sz w:val="20"/>
          <w:szCs w:val="20"/>
        </w:rPr>
        <w:t xml:space="preserve"> Vizualne umetnosti</w:t>
      </w:r>
    </w:p>
    <w:p w:rsidR="001C4042" w:rsidRDefault="001C4042" w:rsidP="001C4042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1C4042" w:rsidRDefault="001C4042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C4042" w:rsidRDefault="001C4042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Glede na besedilo projektnega razpisa z oznako 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JPR-</w:t>
      </w:r>
      <w:r w:rsidR="0063431F">
        <w:rPr>
          <w:rFonts w:ascii="Arial" w:hAnsi="Arial" w:cs="Arial"/>
          <w:b/>
          <w:color w:val="000000"/>
          <w:sz w:val="20"/>
          <w:szCs w:val="20"/>
          <w:lang w:eastAsia="ar-SA"/>
        </w:rPr>
        <w:t>VIZ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-20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20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lahko prijavitelj s statusom fizične osebe na področjih vizualnih umetnosti prijavi le svoj avtorski honorar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</w:p>
    <w:p w:rsidR="00E046AA" w:rsidRDefault="00E046AA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:rsidR="00E046AA" w:rsidRDefault="00E046AA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Zahtevku ni </w:t>
      </w:r>
      <w:r w:rsidR="00CE7CD3">
        <w:rPr>
          <w:rFonts w:ascii="Arial" w:hAnsi="Arial" w:cs="Arial"/>
          <w:b/>
          <w:color w:val="000000"/>
          <w:sz w:val="20"/>
          <w:szCs w:val="20"/>
          <w:lang w:eastAsia="ar-SA"/>
        </w:rPr>
        <w:t>treba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prilagati obračunske dokumentacije.</w:t>
      </w:r>
    </w:p>
    <w:p w:rsidR="001C4042" w:rsidRDefault="001C4042" w:rsidP="001C4042">
      <w:pPr>
        <w:rPr>
          <w:rFonts w:ascii="Arial" w:hAnsi="Arial" w:cs="Arial"/>
          <w:sz w:val="20"/>
          <w:szCs w:val="20"/>
        </w:rPr>
      </w:pPr>
    </w:p>
    <w:p w:rsidR="001C4042" w:rsidRDefault="001C4042" w:rsidP="001C4042">
      <w:pPr>
        <w:rPr>
          <w:rFonts w:ascii="Arial" w:hAnsi="Arial" w:cs="Arial"/>
          <w:sz w:val="20"/>
          <w:szCs w:val="20"/>
        </w:rPr>
      </w:pPr>
    </w:p>
    <w:p w:rsidR="001C4042" w:rsidRPr="00904478" w:rsidRDefault="001C4042" w:rsidP="001C4042">
      <w:pPr>
        <w:rPr>
          <w:rFonts w:ascii="Arial" w:hAnsi="Arial" w:cs="Arial"/>
          <w:sz w:val="20"/>
          <w:szCs w:val="20"/>
        </w:rPr>
      </w:pPr>
      <w:r w:rsidRPr="00904478">
        <w:rPr>
          <w:rFonts w:ascii="Arial" w:hAnsi="Arial" w:cs="Arial"/>
          <w:sz w:val="20"/>
          <w:szCs w:val="20"/>
        </w:rPr>
        <w:t xml:space="preserve">Opravljeno delo </w:t>
      </w:r>
      <w:r>
        <w:rPr>
          <w:rFonts w:ascii="Arial" w:hAnsi="Arial" w:cs="Arial"/>
          <w:sz w:val="20"/>
          <w:szCs w:val="20"/>
        </w:rPr>
        <w:t xml:space="preserve">v okviru avtorskega honorarja </w:t>
      </w:r>
      <w:r w:rsidRPr="00904478">
        <w:rPr>
          <w:rFonts w:ascii="Arial" w:hAnsi="Arial" w:cs="Arial"/>
          <w:sz w:val="20"/>
          <w:szCs w:val="20"/>
        </w:rPr>
        <w:t>obsega:</w:t>
      </w:r>
    </w:p>
    <w:p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realizacijo umetniške zamisli</w:t>
      </w:r>
      <w:r w:rsidRPr="00904478">
        <w:rPr>
          <w:rFonts w:ascii="Arial" w:hAnsi="Arial" w:cs="Arial"/>
          <w:sz w:val="20"/>
          <w:szCs w:val="20"/>
        </w:rPr>
        <w:t>, ki je intelektualna lastnina in kot taka avtorsko in moralo zaščitena;</w:t>
      </w:r>
    </w:p>
    <w:p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4478">
        <w:rPr>
          <w:rFonts w:ascii="Arial" w:hAnsi="Arial" w:cs="Arial"/>
          <w:sz w:val="20"/>
          <w:szCs w:val="20"/>
        </w:rPr>
        <w:t>rodukcijo umetnine;</w:t>
      </w:r>
    </w:p>
    <w:p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pripravo</w:t>
      </w:r>
      <w:r w:rsidRPr="00904478">
        <w:rPr>
          <w:rFonts w:ascii="Arial" w:hAnsi="Arial" w:cs="Arial"/>
          <w:sz w:val="20"/>
          <w:szCs w:val="20"/>
        </w:rPr>
        <w:t xml:space="preserve"> in postavitev umetnine v prostor;</w:t>
      </w:r>
    </w:p>
    <w:p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04478">
        <w:rPr>
          <w:rFonts w:ascii="Arial" w:hAnsi="Arial" w:cs="Arial"/>
          <w:sz w:val="20"/>
          <w:szCs w:val="20"/>
        </w:rPr>
        <w:t>ransfer jezika vizualnih umetnosti, v katerem je umetnina zapisana, v verbalnega (za popularizacijo in promocijo v strokovni in širši javnosti);</w:t>
      </w:r>
    </w:p>
    <w:p w:rsidR="001C4042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predstavitev</w:t>
      </w:r>
      <w:r w:rsidRPr="00904478">
        <w:rPr>
          <w:rFonts w:ascii="Arial" w:hAnsi="Arial" w:cs="Arial"/>
          <w:sz w:val="20"/>
          <w:szCs w:val="20"/>
        </w:rPr>
        <w:t xml:space="preserve"> umetnine, za katero Ministrstvo za kulturo priznava </w:t>
      </w:r>
      <w:r>
        <w:rPr>
          <w:rFonts w:ascii="Arial" w:hAnsi="Arial" w:cs="Arial"/>
          <w:sz w:val="20"/>
          <w:szCs w:val="20"/>
        </w:rPr>
        <w:t>avtorske honorarje;</w:t>
      </w:r>
    </w:p>
    <w:p w:rsidR="001C4042" w:rsidRPr="00444140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 namen nastale potne stroške in stroške bivanja.</w:t>
      </w:r>
    </w:p>
    <w:p w:rsidR="001C4042" w:rsidRPr="00616B4E" w:rsidRDefault="001C4042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7136B" w:rsidTr="00AD6358">
        <w:trPr>
          <w:trHeight w:val="284"/>
        </w:trPr>
        <w:tc>
          <w:tcPr>
            <w:tcW w:w="4680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:rsidTr="00AD6358">
        <w:trPr>
          <w:trHeight w:val="284"/>
        </w:trPr>
        <w:tc>
          <w:tcPr>
            <w:tcW w:w="4680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</w:tcBorders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:rsidTr="00AD6358">
        <w:trPr>
          <w:trHeight w:val="284"/>
        </w:trPr>
        <w:tc>
          <w:tcPr>
            <w:tcW w:w="4680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:rsidTr="00AD6358">
        <w:trPr>
          <w:trHeight w:val="284"/>
        </w:trPr>
        <w:tc>
          <w:tcPr>
            <w:tcW w:w="4680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A95276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 podlagi pogodbe 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št.:</w:t>
            </w:r>
          </w:p>
        </w:tc>
        <w:tc>
          <w:tcPr>
            <w:tcW w:w="4109" w:type="dxa"/>
            <w:tcBorders>
              <w:bottom w:val="nil"/>
            </w:tcBorders>
          </w:tcPr>
          <w:p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4042" w:rsidRPr="00A95276" w:rsidTr="00AD6358">
        <w:trPr>
          <w:trHeight w:val="284"/>
        </w:trPr>
        <w:tc>
          <w:tcPr>
            <w:tcW w:w="4680" w:type="dxa"/>
          </w:tcPr>
          <w:p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</w:tcPr>
          <w:p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C4042" w:rsidRDefault="001C4042" w:rsidP="001C4042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C23D51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Prosimo za izplačilo (obkrožite in izpolnite le en ustrezen način izplačila):</w:t>
            </w: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C23D51" w:rsidTr="00AD6358">
        <w:trPr>
          <w:cantSplit/>
        </w:trPr>
        <w:tc>
          <w:tcPr>
            <w:tcW w:w="6096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C23D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:rsidTr="00AD6358">
        <w:trPr>
          <w:cantSplit/>
        </w:trPr>
        <w:tc>
          <w:tcPr>
            <w:tcW w:w="6096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C23D51">
              <w:rPr>
                <w:rFonts w:ascii="Arial" w:hAnsi="Arial" w:cs="Arial"/>
                <w:sz w:val="20"/>
                <w:szCs w:val="20"/>
              </w:rPr>
              <w:t>(višina želenega obroka + višina predplačila)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1C4042" w:rsidRPr="00C23D51" w:rsidTr="00AD6358">
        <w:trPr>
          <w:cantSplit/>
        </w:trPr>
        <w:tc>
          <w:tcPr>
            <w:tcW w:w="6096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1C4042" w:rsidRPr="00C23D51" w:rsidTr="00AD6358">
        <w:trPr>
          <w:cantSplit/>
        </w:trPr>
        <w:tc>
          <w:tcPr>
            <w:tcW w:w="6096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Ostanek za izplačilo po poračunu predplačila:</w:t>
            </w:r>
          </w:p>
        </w:tc>
        <w:tc>
          <w:tcPr>
            <w:tcW w:w="2693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:rsidTr="00AD6358">
        <w:trPr>
          <w:cantSplit/>
        </w:trPr>
        <w:tc>
          <w:tcPr>
            <w:tcW w:w="6096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lastRenderedPageBreak/>
              <w:t>b 2) Prvega obroka, če za preplačilo ni bilo zaprošeno</w:t>
            </w: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vrednost zaprošenega zneska</w:t>
            </w:r>
          </w:p>
        </w:tc>
        <w:tc>
          <w:tcPr>
            <w:tcW w:w="2693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:rsidTr="00AD6358">
        <w:trPr>
          <w:cantSplit/>
        </w:trPr>
        <w:tc>
          <w:tcPr>
            <w:tcW w:w="6096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c) Drugega obroka </w:t>
            </w:r>
            <w:r w:rsidRPr="00C23D51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1C4042" w:rsidRPr="00C23D51" w:rsidTr="00AD6358">
        <w:trPr>
          <w:cantSplit/>
        </w:trPr>
        <w:tc>
          <w:tcPr>
            <w:tcW w:w="6096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C23D51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616B4E">
        <w:rPr>
          <w:rFonts w:ascii="Arial" w:hAnsi="Arial" w:cs="Arial"/>
          <w:b/>
          <w:bCs/>
          <w:sz w:val="20"/>
          <w:szCs w:val="20"/>
        </w:rPr>
        <w:t>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1C4042" w:rsidRPr="00A84FBB" w:rsidRDefault="001C4042" w:rsidP="001C4042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sredstev MK:</w:t>
            </w:r>
          </w:p>
        </w:tc>
        <w:tc>
          <w:tcPr>
            <w:tcW w:w="1701" w:type="dxa"/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lokalnih skupnosti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sponzorjev, donatorjev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 koproducentov/soorganizatorjev 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vir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prijavitelja – lastna sredstva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:rsidR="001C4042" w:rsidRPr="00A84FBB" w:rsidRDefault="001C4042" w:rsidP="00C76552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Ostali viri in prihodki (</w:t>
            </w:r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356A1E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42" w:rsidRPr="00356A1E" w:rsidRDefault="001C4042" w:rsidP="00AD6358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EUR</w:t>
            </w:r>
          </w:p>
        </w:tc>
      </w:tr>
    </w:tbl>
    <w:p w:rsidR="001C4042" w:rsidRDefault="001C4042" w:rsidP="001C4042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:rsidR="001C4042" w:rsidRPr="00A84FBB" w:rsidRDefault="001C4042" w:rsidP="001C4042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Avtorski honorarji (</w:t>
            </w:r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pogodbena vrednost</w:t>
            </w:r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1C4042" w:rsidRPr="00A84FBB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materiala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storitev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Ostali stroški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DE3B08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42" w:rsidRPr="00DE3B08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:rsidR="001C4042" w:rsidRDefault="001C4042" w:rsidP="001C4042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B87B61">
        <w:rPr>
          <w:rFonts w:ascii="Arial" w:hAnsi="Arial" w:cs="Arial"/>
          <w:b/>
          <w:sz w:val="20"/>
          <w:szCs w:val="20"/>
        </w:rPr>
        <w:t>VSEBINSKO POROČILO:</w:t>
      </w:r>
    </w:p>
    <w:p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1C4042" w:rsidTr="00AD6358">
        <w:trPr>
          <w:trHeight w:val="1110"/>
        </w:trPr>
        <w:tc>
          <w:tcPr>
            <w:tcW w:w="8590" w:type="dxa"/>
          </w:tcPr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E046AA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 stran</w:t>
            </w:r>
            <w:r w:rsidR="00E046A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7CD3">
              <w:rPr>
                <w:rFonts w:ascii="Arial" w:hAnsi="Arial" w:cs="Arial"/>
                <w:b/>
                <w:sz w:val="20"/>
                <w:szCs w:val="20"/>
              </w:rPr>
              <w:t>treba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 letu </w:t>
            </w:r>
            <w:r w:rsidR="0025477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E046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4042" w:rsidRPr="00616B4E" w:rsidRDefault="001C4042" w:rsidP="001C4042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>
        <w:rPr>
          <w:rFonts w:ascii="Arial" w:hAnsi="Arial" w:cs="Arial"/>
          <w:sz w:val="20"/>
          <w:szCs w:val="20"/>
        </w:rPr>
        <w:t xml:space="preserve"> projekta/programa </w:t>
      </w:r>
      <w:bookmarkStart w:id="0" w:name="_GoBack"/>
      <w:bookmarkEnd w:id="0"/>
      <w:r w:rsidR="00254773">
        <w:rPr>
          <w:rFonts w:ascii="Arial" w:hAnsi="Arial" w:cs="Arial"/>
          <w:sz w:val="20"/>
          <w:szCs w:val="20"/>
        </w:rPr>
        <w:t>za leto 20</w:t>
      </w:r>
      <w:r w:rsidR="00E046AA">
        <w:rPr>
          <w:rFonts w:ascii="Arial" w:hAnsi="Arial" w:cs="Arial"/>
          <w:sz w:val="20"/>
          <w:szCs w:val="20"/>
        </w:rPr>
        <w:t>20</w:t>
      </w:r>
      <w:r w:rsidR="0063431F">
        <w:rPr>
          <w:rFonts w:ascii="Arial" w:hAnsi="Arial" w:cs="Arial"/>
          <w:sz w:val="20"/>
          <w:szCs w:val="20"/>
        </w:rPr>
        <w:t xml:space="preserve">, pri čemer so možna odstopanja zaradi epidemije </w:t>
      </w:r>
      <w:r w:rsidR="00CE7CD3">
        <w:rPr>
          <w:rFonts w:ascii="Arial" w:hAnsi="Arial" w:cs="Arial"/>
          <w:sz w:val="20"/>
          <w:szCs w:val="20"/>
        </w:rPr>
        <w:t>c</w:t>
      </w:r>
      <w:r w:rsidR="0063431F">
        <w:rPr>
          <w:rFonts w:ascii="Arial" w:hAnsi="Arial" w:cs="Arial"/>
          <w:sz w:val="20"/>
          <w:szCs w:val="20"/>
        </w:rPr>
        <w:t>ovid</w:t>
      </w:r>
      <w:r w:rsidR="00CE7CD3">
        <w:rPr>
          <w:rFonts w:ascii="Arial" w:hAnsi="Arial" w:cs="Arial"/>
          <w:sz w:val="20"/>
          <w:szCs w:val="20"/>
        </w:rPr>
        <w:t>a-19</w:t>
      </w:r>
      <w:r w:rsidR="0063431F">
        <w:rPr>
          <w:rFonts w:ascii="Arial" w:hAnsi="Arial" w:cs="Arial"/>
          <w:sz w:val="20"/>
          <w:szCs w:val="20"/>
        </w:rPr>
        <w:t>.</w:t>
      </w:r>
      <w:r w:rsidRPr="006D289E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1C4042" w:rsidRPr="00616B4E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1C4042" w:rsidRDefault="001C4042" w:rsidP="001C4042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Podpis odgovorne osebe</w:t>
      </w:r>
      <w:r w:rsidRPr="00616B4E">
        <w:rPr>
          <w:rFonts w:ascii="Arial" w:hAnsi="Arial" w:cs="Arial"/>
          <w:sz w:val="20"/>
          <w:szCs w:val="20"/>
        </w:rPr>
        <w:t>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:rsidR="00CF6BB4" w:rsidRDefault="00CF6BB4"/>
    <w:sectPr w:rsidR="00CF6BB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4D7" w:rsidRDefault="002654D7" w:rsidP="001C4042">
      <w:r>
        <w:separator/>
      </w:r>
    </w:p>
  </w:endnote>
  <w:endnote w:type="continuationSeparator" w:id="0">
    <w:p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C76552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C76552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4D7" w:rsidRDefault="002654D7" w:rsidP="001C4042">
      <w:r>
        <w:separator/>
      </w:r>
    </w:p>
  </w:footnote>
  <w:footnote w:type="continuationSeparator" w:id="0">
    <w:p w:rsidR="002654D7" w:rsidRDefault="002654D7" w:rsidP="001C4042">
      <w:r>
        <w:continuationSeparator/>
      </w:r>
    </w:p>
  </w:footnote>
  <w:footnote w:id="1">
    <w:p w:rsidR="001C4042" w:rsidRPr="009670BC" w:rsidRDefault="001C4042" w:rsidP="001C4042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30% pogodbene vrednosti je možno brez izkazanih nastalih stroškov. To se poračuna pri naslednjem zahtevku za izplačilo z ustrezno obračunsko dokumentacijo tako, da ta pokriva celotno izplačilo, vrednost predplačila pa se odšteje od zahtevanega zneska prvega obroka.</w:t>
      </w:r>
    </w:p>
  </w:footnote>
  <w:footnote w:id="2">
    <w:p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C76552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32B6877" wp14:editId="03534DB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9069A" wp14:editId="79DF00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:rsidR="00341EBE" w:rsidRPr="00562610" w:rsidRDefault="00C76552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1C4042"/>
    <w:rsid w:val="00254773"/>
    <w:rsid w:val="002654D7"/>
    <w:rsid w:val="00280B40"/>
    <w:rsid w:val="00486A70"/>
    <w:rsid w:val="0063431F"/>
    <w:rsid w:val="00C76552"/>
    <w:rsid w:val="00CE7CD3"/>
    <w:rsid w:val="00CF6BB4"/>
    <w:rsid w:val="00D41139"/>
    <w:rsid w:val="00E046AA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4520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Blanka Tivadar</cp:lastModifiedBy>
  <cp:revision>3</cp:revision>
  <dcterms:created xsi:type="dcterms:W3CDTF">2020-11-02T09:03:00Z</dcterms:created>
  <dcterms:modified xsi:type="dcterms:W3CDTF">2020-11-02T09:17:00Z</dcterms:modified>
</cp:coreProperties>
</file>