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5501A" w:rsidRPr="00D11EA3" w:rsidTr="00016A30">
        <w:trPr>
          <w:trHeight w:val="292"/>
        </w:trPr>
        <w:tc>
          <w:tcPr>
            <w:tcW w:w="4536" w:type="dxa"/>
          </w:tcPr>
          <w:p w:rsidR="0055501A" w:rsidRPr="00D11EA3" w:rsidRDefault="0055501A" w:rsidP="003711A6">
            <w:pPr>
              <w:spacing w:after="0" w:line="260" w:lineRule="exact"/>
              <w:rPr>
                <w:rFonts w:cs="Arial"/>
              </w:rPr>
            </w:pPr>
            <w:r w:rsidRPr="00D11EA3">
              <w:rPr>
                <w:rFonts w:cs="Arial"/>
              </w:rPr>
              <w:t>Naročnik:</w:t>
            </w:r>
          </w:p>
        </w:tc>
        <w:tc>
          <w:tcPr>
            <w:tcW w:w="4536" w:type="dxa"/>
          </w:tcPr>
          <w:p w:rsidR="0055501A" w:rsidRPr="00D11EA3" w:rsidRDefault="0055501A" w:rsidP="003711A6">
            <w:pPr>
              <w:spacing w:after="0" w:line="260" w:lineRule="exact"/>
              <w:rPr>
                <w:rFonts w:cs="Arial"/>
              </w:rPr>
            </w:pPr>
            <w:r w:rsidRPr="00D11EA3">
              <w:rPr>
                <w:rFonts w:cs="Arial"/>
              </w:rPr>
              <w:t>Izvajalec:</w:t>
            </w:r>
          </w:p>
        </w:tc>
      </w:tr>
      <w:tr w:rsidR="0055501A" w:rsidRPr="00D11EA3" w:rsidTr="00016A30">
        <w:trPr>
          <w:trHeight w:val="1075"/>
        </w:trPr>
        <w:tc>
          <w:tcPr>
            <w:tcW w:w="4536" w:type="dxa"/>
          </w:tcPr>
          <w:p w:rsidR="009C0B15" w:rsidRDefault="009C0B15" w:rsidP="003711A6">
            <w:pPr>
              <w:spacing w:after="0" w:line="260" w:lineRule="exact"/>
              <w:rPr>
                <w:rFonts w:cs="Arial"/>
              </w:rPr>
            </w:pPr>
            <w:r>
              <w:rPr>
                <w:rFonts w:cs="Arial"/>
              </w:rPr>
              <w:t>RS, Ministrstvo za kulturo, ki ga zastopa</w:t>
            </w:r>
          </w:p>
          <w:p w:rsidR="009C0B15" w:rsidRDefault="008C41F0" w:rsidP="003711A6">
            <w:pPr>
              <w:spacing w:after="0" w:line="260" w:lineRule="exact"/>
              <w:rPr>
                <w:rFonts w:cs="Arial"/>
              </w:rPr>
            </w:pPr>
            <w:r>
              <w:rPr>
                <w:rFonts w:cs="Arial"/>
              </w:rPr>
              <w:t>minister mag. Zoran Poznič</w:t>
            </w:r>
          </w:p>
          <w:p w:rsidR="0055501A" w:rsidRPr="00D11EA3" w:rsidRDefault="009C0B15" w:rsidP="003711A6">
            <w:pPr>
              <w:spacing w:after="0" w:line="260" w:lineRule="exact"/>
              <w:rPr>
                <w:rFonts w:cs="Arial"/>
              </w:rPr>
            </w:pPr>
            <w:r>
              <w:rPr>
                <w:rFonts w:cs="Arial"/>
              </w:rPr>
              <w:t>Maistrova ulica 10, 1000 Ljubljana</w:t>
            </w:r>
          </w:p>
        </w:tc>
        <w:tc>
          <w:tcPr>
            <w:tcW w:w="4536" w:type="dxa"/>
          </w:tcPr>
          <w:p w:rsidR="000247D3" w:rsidRPr="00D11EA3" w:rsidRDefault="008B01F2" w:rsidP="003711A6">
            <w:pPr>
              <w:spacing w:after="0" w:line="260" w:lineRule="exact"/>
              <w:jc w:val="left"/>
              <w:rPr>
                <w:rFonts w:cs="Arial"/>
              </w:rPr>
            </w:pPr>
            <w:r>
              <w:rPr>
                <w:rFonts w:cs="Arial"/>
              </w:rPr>
              <w:fldChar w:fldCharType="begin">
                <w:ffData>
                  <w:name w:val="Besedilo2"/>
                  <w:enabled/>
                  <w:calcOnExit w:val="0"/>
                  <w:textInput/>
                </w:ffData>
              </w:fldChar>
            </w:r>
            <w:bookmarkStart w:id="0" w:name="Besedilo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0"/>
          </w:p>
        </w:tc>
      </w:tr>
    </w:tbl>
    <w:p w:rsidR="0055501A" w:rsidRPr="00D11EA3" w:rsidRDefault="0055501A" w:rsidP="003711A6">
      <w:pPr>
        <w:spacing w:after="0" w:line="260" w:lineRule="exact"/>
        <w:rPr>
          <w:rFonts w:cs="Arial"/>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Pr>
                <w:rFonts w:cs="Arial"/>
              </w:rPr>
              <w:t>Podpisnik pogodbe</w:t>
            </w:r>
            <w:r w:rsidR="00D126A2">
              <w:rPr>
                <w:rFonts w:cs="Arial"/>
              </w:rPr>
              <w:t xml:space="preserve">: </w:t>
            </w:r>
            <w:r w:rsidR="00D126A2">
              <w:rPr>
                <w:rFonts w:cs="Arial"/>
              </w:rPr>
              <w:fldChar w:fldCharType="begin">
                <w:ffData>
                  <w:name w:val="Besedilo1"/>
                  <w:enabled/>
                  <w:calcOnExit w:val="0"/>
                  <w:textInput/>
                </w:ffData>
              </w:fldChar>
            </w:r>
            <w:r w:rsidR="00D126A2">
              <w:rPr>
                <w:rFonts w:cs="Arial"/>
              </w:rPr>
              <w:instrText xml:space="preserve"> FORMTEXT </w:instrText>
            </w:r>
            <w:r w:rsidR="00D126A2">
              <w:rPr>
                <w:rFonts w:cs="Arial"/>
              </w:rPr>
            </w:r>
            <w:r w:rsidR="00D126A2">
              <w:rPr>
                <w:rFonts w:cs="Arial"/>
              </w:rPr>
              <w:fldChar w:fldCharType="separate"/>
            </w:r>
            <w:r w:rsidR="00D126A2">
              <w:rPr>
                <w:rFonts w:cs="Arial"/>
                <w:noProof/>
              </w:rPr>
              <w:t> </w:t>
            </w:r>
            <w:r w:rsidR="00D126A2">
              <w:rPr>
                <w:rFonts w:cs="Arial"/>
                <w:noProof/>
              </w:rPr>
              <w:t> </w:t>
            </w:r>
            <w:r w:rsidR="00D126A2">
              <w:rPr>
                <w:rFonts w:cs="Arial"/>
                <w:noProof/>
              </w:rPr>
              <w:t> </w:t>
            </w:r>
            <w:r w:rsidR="00D126A2">
              <w:rPr>
                <w:rFonts w:cs="Arial"/>
                <w:noProof/>
              </w:rPr>
              <w:t> </w:t>
            </w:r>
            <w:r w:rsidR="00D126A2">
              <w:rPr>
                <w:rFonts w:cs="Arial"/>
                <w:noProof/>
              </w:rPr>
              <w:t> </w:t>
            </w:r>
            <w:r w:rsidR="00D126A2">
              <w:rPr>
                <w:rFonts w:cs="Arial"/>
              </w:rPr>
              <w:fldChar w:fldCharType="end"/>
            </w:r>
          </w:p>
        </w:tc>
        <w:tc>
          <w:tcPr>
            <w:tcW w:w="4536" w:type="dxa"/>
            <w:vAlign w:val="center"/>
          </w:tcPr>
          <w:p w:rsidR="0055501A" w:rsidRPr="00D11EA3" w:rsidRDefault="0055501A" w:rsidP="003711A6">
            <w:pPr>
              <w:spacing w:after="0" w:line="260" w:lineRule="exact"/>
              <w:rPr>
                <w:rFonts w:cs="Arial"/>
              </w:rPr>
            </w:pPr>
            <w:r>
              <w:rPr>
                <w:rFonts w:cs="Arial"/>
              </w:rPr>
              <w:t>Podpisnik pogodbe</w:t>
            </w:r>
            <w:r w:rsidR="006742A3">
              <w:rPr>
                <w:rFonts w:cs="Arial"/>
              </w:rPr>
              <w:t>:</w:t>
            </w:r>
            <w:r w:rsidR="005B77E8">
              <w:rPr>
                <w:rFonts w:cs="Arial"/>
              </w:rPr>
              <w:t xml:space="preserve"> </w:t>
            </w:r>
            <w:r w:rsidR="00D126A2">
              <w:rPr>
                <w:rFonts w:cs="Arial"/>
              </w:rPr>
              <w:fldChar w:fldCharType="begin">
                <w:ffData>
                  <w:name w:val="Besedilo1"/>
                  <w:enabled/>
                  <w:calcOnExit w:val="0"/>
                  <w:textInput/>
                </w:ffData>
              </w:fldChar>
            </w:r>
            <w:r w:rsidR="00D126A2">
              <w:rPr>
                <w:rFonts w:cs="Arial"/>
              </w:rPr>
              <w:instrText xml:space="preserve"> FORMTEXT </w:instrText>
            </w:r>
            <w:r w:rsidR="00D126A2">
              <w:rPr>
                <w:rFonts w:cs="Arial"/>
              </w:rPr>
            </w:r>
            <w:r w:rsidR="00D126A2">
              <w:rPr>
                <w:rFonts w:cs="Arial"/>
              </w:rPr>
              <w:fldChar w:fldCharType="separate"/>
            </w:r>
            <w:r w:rsidR="00D126A2">
              <w:rPr>
                <w:rFonts w:cs="Arial"/>
                <w:noProof/>
              </w:rPr>
              <w:t> </w:t>
            </w:r>
            <w:r w:rsidR="00D126A2">
              <w:rPr>
                <w:rFonts w:cs="Arial"/>
                <w:noProof/>
              </w:rPr>
              <w:t> </w:t>
            </w:r>
            <w:r w:rsidR="00D126A2">
              <w:rPr>
                <w:rFonts w:cs="Arial"/>
                <w:noProof/>
              </w:rPr>
              <w:t> </w:t>
            </w:r>
            <w:r w:rsidR="00D126A2">
              <w:rPr>
                <w:rFonts w:cs="Arial"/>
                <w:noProof/>
              </w:rPr>
              <w:t> </w:t>
            </w:r>
            <w:r w:rsidR="00D126A2">
              <w:rPr>
                <w:rFonts w:cs="Arial"/>
                <w:noProof/>
              </w:rPr>
              <w:t> </w:t>
            </w:r>
            <w:r w:rsidR="00D126A2">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sidRPr="00D11EA3">
              <w:rPr>
                <w:rFonts w:cs="Arial"/>
              </w:rPr>
              <w:t xml:space="preserve">Davčna št: </w:t>
            </w:r>
            <w:r w:rsidR="009C0B15">
              <w:rPr>
                <w:rFonts w:cs="Arial"/>
              </w:rPr>
              <w:t>70949417</w:t>
            </w:r>
          </w:p>
        </w:tc>
        <w:tc>
          <w:tcPr>
            <w:tcW w:w="4536" w:type="dxa"/>
            <w:vAlign w:val="center"/>
          </w:tcPr>
          <w:p w:rsidR="0055501A" w:rsidRPr="00D11EA3" w:rsidRDefault="0055501A" w:rsidP="003711A6">
            <w:pPr>
              <w:spacing w:after="0" w:line="260" w:lineRule="exact"/>
              <w:rPr>
                <w:rFonts w:cs="Arial"/>
              </w:rPr>
            </w:pPr>
            <w:r w:rsidRPr="00D11EA3">
              <w:rPr>
                <w:rFonts w:cs="Arial"/>
              </w:rPr>
              <w:t xml:space="preserve">Identifikacijska št.: </w:t>
            </w:r>
            <w:r w:rsidR="008679A0">
              <w:rPr>
                <w:rFonts w:cs="Arial"/>
              </w:rPr>
              <w:fldChar w:fldCharType="begin">
                <w:ffData>
                  <w:name w:val="Besedilo1"/>
                  <w:enabled/>
                  <w:calcOnExit w:val="0"/>
                  <w:textInput/>
                </w:ffData>
              </w:fldChar>
            </w:r>
            <w:r w:rsidR="008679A0">
              <w:rPr>
                <w:rFonts w:cs="Arial"/>
              </w:rPr>
              <w:instrText xml:space="preserve"> FORMTEXT </w:instrText>
            </w:r>
            <w:r w:rsidR="008679A0">
              <w:rPr>
                <w:rFonts w:cs="Arial"/>
              </w:rPr>
            </w:r>
            <w:r w:rsidR="008679A0">
              <w:rPr>
                <w:rFonts w:cs="Arial"/>
              </w:rPr>
              <w:fldChar w:fldCharType="separate"/>
            </w:r>
            <w:r w:rsidR="008679A0">
              <w:rPr>
                <w:rFonts w:cs="Arial"/>
                <w:noProof/>
              </w:rPr>
              <w:t> </w:t>
            </w:r>
            <w:r w:rsidR="008679A0">
              <w:rPr>
                <w:rFonts w:cs="Arial"/>
                <w:noProof/>
              </w:rPr>
              <w:t> </w:t>
            </w:r>
            <w:r w:rsidR="008679A0">
              <w:rPr>
                <w:rFonts w:cs="Arial"/>
                <w:noProof/>
              </w:rPr>
              <w:t> </w:t>
            </w:r>
            <w:r w:rsidR="008679A0">
              <w:rPr>
                <w:rFonts w:cs="Arial"/>
                <w:noProof/>
              </w:rPr>
              <w:t> </w:t>
            </w:r>
            <w:r w:rsidR="008679A0">
              <w:rPr>
                <w:rFonts w:cs="Arial"/>
                <w:noProof/>
              </w:rPr>
              <w:t> </w:t>
            </w:r>
            <w:r w:rsidR="008679A0">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sidRPr="00D11EA3">
              <w:rPr>
                <w:rFonts w:cs="Arial"/>
              </w:rPr>
              <w:t xml:space="preserve">Matična št.: </w:t>
            </w:r>
            <w:r w:rsidR="009C0B15">
              <w:rPr>
                <w:rFonts w:cs="Arial"/>
              </w:rPr>
              <w:t>2399342000</w:t>
            </w:r>
          </w:p>
        </w:tc>
        <w:tc>
          <w:tcPr>
            <w:tcW w:w="4536" w:type="dxa"/>
            <w:vAlign w:val="center"/>
          </w:tcPr>
          <w:p w:rsidR="0055501A" w:rsidRPr="00D11EA3" w:rsidRDefault="006742A3" w:rsidP="003711A6">
            <w:pPr>
              <w:spacing w:after="0" w:line="260" w:lineRule="exact"/>
              <w:rPr>
                <w:rFonts w:cs="Arial"/>
              </w:rPr>
            </w:pPr>
            <w:r>
              <w:rPr>
                <w:rFonts w:cs="Arial"/>
              </w:rPr>
              <w:t>Matična št.:</w:t>
            </w:r>
            <w:r w:rsidR="005B77E8">
              <w:rPr>
                <w:rFonts w:cs="Arial"/>
              </w:rPr>
              <w:t xml:space="preserve"> </w:t>
            </w:r>
            <w:r w:rsidR="009C0B15">
              <w:rPr>
                <w:rFonts w:cs="Arial"/>
              </w:rPr>
              <w:fldChar w:fldCharType="begin">
                <w:ffData>
                  <w:name w:val="Besedilo1"/>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jc w:val="left"/>
              <w:rPr>
                <w:rFonts w:cs="Arial"/>
              </w:rPr>
            </w:pPr>
            <w:r>
              <w:rPr>
                <w:rFonts w:cs="Arial"/>
              </w:rPr>
              <w:t xml:space="preserve">Transakcijski račun: </w:t>
            </w:r>
            <w:r w:rsidR="009C0B15">
              <w:rPr>
                <w:rFonts w:cs="Arial"/>
              </w:rPr>
              <w:t>01100-6300109972 odprt pri Banki Slovenije in ga vodi Uprava za javna plačila</w:t>
            </w:r>
          </w:p>
        </w:tc>
        <w:tc>
          <w:tcPr>
            <w:tcW w:w="4536" w:type="dxa"/>
            <w:vAlign w:val="center"/>
          </w:tcPr>
          <w:p w:rsidR="0055501A" w:rsidRPr="00D11EA3" w:rsidRDefault="00673FF8" w:rsidP="003711A6">
            <w:pPr>
              <w:spacing w:after="0" w:line="260" w:lineRule="exact"/>
              <w:rPr>
                <w:rFonts w:cs="Arial"/>
              </w:rPr>
            </w:pPr>
            <w:r>
              <w:rPr>
                <w:rFonts w:cs="Arial"/>
              </w:rPr>
              <w:t>Transakcijski</w:t>
            </w:r>
            <w:r w:rsidR="006742A3">
              <w:rPr>
                <w:rFonts w:cs="Arial"/>
              </w:rPr>
              <w:t xml:space="preserve"> račun:</w:t>
            </w:r>
            <w:r w:rsidR="005B77E8">
              <w:rPr>
                <w:rFonts w:cs="Arial"/>
              </w:rPr>
              <w:t xml:space="preserve"> </w:t>
            </w:r>
            <w:r w:rsidR="009C0B15">
              <w:rPr>
                <w:rFonts w:cs="Arial"/>
              </w:rPr>
              <w:fldChar w:fldCharType="begin">
                <w:ffData>
                  <w:name w:val="Besedilo1"/>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sidRPr="00D11EA3">
              <w:rPr>
                <w:rFonts w:cs="Arial"/>
              </w:rPr>
              <w:t>Telefon:</w:t>
            </w:r>
            <w:r>
              <w:rPr>
                <w:rFonts w:cs="Arial"/>
              </w:rPr>
              <w:t xml:space="preserve"> 01 </w:t>
            </w:r>
            <w:r w:rsidR="00BD7417">
              <w:rPr>
                <w:rFonts w:cs="Arial"/>
              </w:rPr>
              <w:t>369</w:t>
            </w:r>
            <w:r>
              <w:rPr>
                <w:rFonts w:cs="Arial"/>
              </w:rPr>
              <w:t xml:space="preserve"> </w:t>
            </w:r>
            <w:r w:rsidR="00BD7417">
              <w:rPr>
                <w:rFonts w:cs="Arial"/>
              </w:rPr>
              <w:t>59</w:t>
            </w:r>
            <w:r>
              <w:rPr>
                <w:rFonts w:cs="Arial"/>
              </w:rPr>
              <w:t xml:space="preserve"> </w:t>
            </w:r>
            <w:r w:rsidR="00BD7417">
              <w:rPr>
                <w:rFonts w:cs="Arial"/>
              </w:rPr>
              <w:t>0</w:t>
            </w:r>
            <w:r>
              <w:rPr>
                <w:rFonts w:cs="Arial"/>
              </w:rPr>
              <w:t>0</w:t>
            </w:r>
          </w:p>
        </w:tc>
        <w:tc>
          <w:tcPr>
            <w:tcW w:w="4536" w:type="dxa"/>
            <w:vAlign w:val="center"/>
          </w:tcPr>
          <w:p w:rsidR="0055501A" w:rsidRPr="00D11EA3" w:rsidRDefault="0055501A" w:rsidP="003711A6">
            <w:pPr>
              <w:spacing w:after="0" w:line="260" w:lineRule="exact"/>
              <w:rPr>
                <w:rFonts w:cs="Arial"/>
              </w:rPr>
            </w:pPr>
            <w:r w:rsidRPr="00D11EA3">
              <w:rPr>
                <w:rFonts w:cs="Arial"/>
              </w:rPr>
              <w:t>Telefon:</w:t>
            </w:r>
            <w:r w:rsidR="005B77E8">
              <w:rPr>
                <w:rFonts w:cs="Arial"/>
              </w:rPr>
              <w:t xml:space="preserve"> </w:t>
            </w:r>
            <w:r w:rsidR="009C0B15">
              <w:rPr>
                <w:rFonts w:cs="Arial"/>
              </w:rPr>
              <w:fldChar w:fldCharType="begin">
                <w:ffData>
                  <w:name w:val="Besedilo1"/>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sidRPr="00D11EA3">
              <w:rPr>
                <w:rFonts w:cs="Arial"/>
              </w:rPr>
              <w:t xml:space="preserve">Telefaks: </w:t>
            </w:r>
            <w:r w:rsidR="00BD7417">
              <w:rPr>
                <w:rFonts w:cs="Arial"/>
              </w:rPr>
              <w:t>01 369</w:t>
            </w:r>
            <w:r>
              <w:rPr>
                <w:rFonts w:cs="Arial"/>
              </w:rPr>
              <w:t xml:space="preserve"> </w:t>
            </w:r>
            <w:r w:rsidR="00BD7417">
              <w:rPr>
                <w:rFonts w:cs="Arial"/>
              </w:rPr>
              <w:t>59</w:t>
            </w:r>
            <w:r>
              <w:rPr>
                <w:rFonts w:cs="Arial"/>
              </w:rPr>
              <w:t xml:space="preserve"> </w:t>
            </w:r>
            <w:r w:rsidR="00BD7417">
              <w:rPr>
                <w:rFonts w:cs="Arial"/>
              </w:rPr>
              <w:t>0</w:t>
            </w:r>
            <w:r>
              <w:rPr>
                <w:rFonts w:cs="Arial"/>
              </w:rPr>
              <w:t>1</w:t>
            </w:r>
          </w:p>
        </w:tc>
        <w:tc>
          <w:tcPr>
            <w:tcW w:w="4536" w:type="dxa"/>
            <w:vAlign w:val="center"/>
          </w:tcPr>
          <w:p w:rsidR="0055501A" w:rsidRPr="00D11EA3" w:rsidRDefault="006742A3" w:rsidP="003711A6">
            <w:pPr>
              <w:spacing w:after="0" w:line="260" w:lineRule="exact"/>
              <w:rPr>
                <w:rFonts w:cs="Arial"/>
              </w:rPr>
            </w:pPr>
            <w:r>
              <w:rPr>
                <w:rFonts w:cs="Arial"/>
              </w:rPr>
              <w:t>Telefaks:</w:t>
            </w:r>
            <w:r w:rsidR="009C0B15">
              <w:rPr>
                <w:rFonts w:cs="Arial"/>
              </w:rPr>
              <w:t xml:space="preserve"> </w:t>
            </w:r>
            <w:r w:rsidR="009C0B15">
              <w:rPr>
                <w:rFonts w:cs="Arial"/>
              </w:rPr>
              <w:fldChar w:fldCharType="begin">
                <w:ffData>
                  <w:name w:val="Besedilo1"/>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tc>
      </w:tr>
      <w:tr w:rsidR="0055501A" w:rsidRPr="00D11EA3" w:rsidTr="00016A30">
        <w:trPr>
          <w:trHeight w:val="391"/>
        </w:trPr>
        <w:tc>
          <w:tcPr>
            <w:tcW w:w="4536" w:type="dxa"/>
            <w:vAlign w:val="center"/>
          </w:tcPr>
          <w:p w:rsidR="0055501A" w:rsidRPr="00D11EA3" w:rsidRDefault="0055501A" w:rsidP="003711A6">
            <w:pPr>
              <w:spacing w:after="0" w:line="260" w:lineRule="exact"/>
              <w:rPr>
                <w:rFonts w:cs="Arial"/>
              </w:rPr>
            </w:pPr>
            <w:r w:rsidRPr="00D11EA3">
              <w:rPr>
                <w:rFonts w:cs="Arial"/>
              </w:rPr>
              <w:t xml:space="preserve">E-pošta: </w:t>
            </w:r>
            <w:r>
              <w:rPr>
                <w:rFonts w:cs="Arial"/>
              </w:rPr>
              <w:t>gp.m</w:t>
            </w:r>
            <w:r w:rsidR="00BD7417">
              <w:rPr>
                <w:rFonts w:cs="Arial"/>
              </w:rPr>
              <w:t>k</w:t>
            </w:r>
            <w:r>
              <w:rPr>
                <w:rFonts w:cs="Arial"/>
              </w:rPr>
              <w:t>@gov.si</w:t>
            </w:r>
          </w:p>
        </w:tc>
        <w:tc>
          <w:tcPr>
            <w:tcW w:w="4536" w:type="dxa"/>
            <w:vAlign w:val="center"/>
          </w:tcPr>
          <w:p w:rsidR="0055501A" w:rsidRPr="00D11EA3" w:rsidRDefault="006742A3" w:rsidP="003711A6">
            <w:pPr>
              <w:spacing w:after="0" w:line="260" w:lineRule="exact"/>
              <w:rPr>
                <w:rFonts w:cs="Arial"/>
              </w:rPr>
            </w:pPr>
            <w:r>
              <w:rPr>
                <w:rFonts w:cs="Arial"/>
              </w:rPr>
              <w:t>E-pošta:</w:t>
            </w:r>
            <w:r w:rsidR="005B77E8">
              <w:rPr>
                <w:rFonts w:cs="Arial"/>
              </w:rPr>
              <w:t xml:space="preserve"> </w:t>
            </w:r>
            <w:r w:rsidR="009C0B15">
              <w:rPr>
                <w:rFonts w:cs="Arial"/>
              </w:rPr>
              <w:fldChar w:fldCharType="begin">
                <w:ffData>
                  <w:name w:val="Besedilo1"/>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tc>
      </w:tr>
    </w:tbl>
    <w:p w:rsidR="0055501A" w:rsidRDefault="0055501A" w:rsidP="003711A6">
      <w:pPr>
        <w:spacing w:after="0" w:line="260" w:lineRule="exact"/>
        <w:rPr>
          <w:rFonts w:cs="Arial"/>
        </w:rPr>
      </w:pPr>
    </w:p>
    <w:p w:rsidR="00281A7D" w:rsidRDefault="00D45CF2" w:rsidP="003711A6">
      <w:pPr>
        <w:spacing w:after="0" w:line="260" w:lineRule="exact"/>
        <w:rPr>
          <w:lang w:eastAsia="en-US"/>
        </w:rPr>
      </w:pPr>
      <w:r>
        <w:rPr>
          <w:lang w:eastAsia="en-US"/>
        </w:rPr>
        <w:t>skleneta</w:t>
      </w:r>
    </w:p>
    <w:p w:rsidR="00D45CF2" w:rsidRDefault="00D45CF2" w:rsidP="003711A6">
      <w:pPr>
        <w:spacing w:after="0" w:line="260" w:lineRule="exact"/>
        <w:rPr>
          <w:lang w:eastAsia="en-US"/>
        </w:rPr>
      </w:pPr>
    </w:p>
    <w:p w:rsidR="00670B13" w:rsidRDefault="00281A7D" w:rsidP="003711A6">
      <w:pPr>
        <w:spacing w:after="0" w:line="260" w:lineRule="exact"/>
        <w:jc w:val="center"/>
        <w:rPr>
          <w:rFonts w:cs="Arial"/>
          <w:b/>
        </w:rPr>
      </w:pPr>
      <w:r w:rsidRPr="00D33469">
        <w:rPr>
          <w:rFonts w:cs="Arial"/>
          <w:b/>
        </w:rPr>
        <w:t>POGODBO</w:t>
      </w:r>
      <w:r w:rsidR="00670B13">
        <w:rPr>
          <w:rFonts w:cs="Arial"/>
          <w:b/>
        </w:rPr>
        <w:t xml:space="preserve"> ZA VZDRŽEVANJE</w:t>
      </w:r>
      <w:r w:rsidR="003A38B1">
        <w:rPr>
          <w:rFonts w:cs="Arial"/>
          <w:b/>
        </w:rPr>
        <w:t xml:space="preserve"> IN NADGRADNJE</w:t>
      </w:r>
    </w:p>
    <w:p w:rsidR="009C0B15" w:rsidRDefault="00670B13" w:rsidP="003711A6">
      <w:pPr>
        <w:spacing w:after="0" w:line="260" w:lineRule="exact"/>
        <w:jc w:val="center"/>
        <w:rPr>
          <w:rFonts w:cs="Arial"/>
          <w:b/>
        </w:rPr>
      </w:pPr>
      <w:r>
        <w:rPr>
          <w:rFonts w:cs="Arial"/>
          <w:b/>
        </w:rPr>
        <w:t xml:space="preserve">INFORMACIJSKEGA SISTEMA </w:t>
      </w:r>
      <w:proofErr w:type="spellStart"/>
      <w:r w:rsidR="003A38B1">
        <w:rPr>
          <w:rFonts w:cs="Arial"/>
          <w:b/>
        </w:rPr>
        <w:t>eJR</w:t>
      </w:r>
      <w:proofErr w:type="spellEnd"/>
      <w:r w:rsidR="003A38B1">
        <w:rPr>
          <w:rFonts w:cs="Arial"/>
          <w:b/>
        </w:rPr>
        <w:t xml:space="preserve"> </w:t>
      </w:r>
      <w:r w:rsidR="009C0B15">
        <w:rPr>
          <w:rFonts w:cs="Arial"/>
          <w:b/>
        </w:rPr>
        <w:t>ZA OBDOBJE TREH LET TER POSTAVITEV RAZPISOV</w:t>
      </w:r>
    </w:p>
    <w:p w:rsidR="00281A7D" w:rsidRPr="00086AAC" w:rsidRDefault="00281A7D" w:rsidP="003711A6">
      <w:pPr>
        <w:spacing w:after="0" w:line="260" w:lineRule="exact"/>
        <w:jc w:val="center"/>
        <w:rPr>
          <w:rFonts w:eastAsia="Calibri" w:cs="Arial"/>
          <w:b/>
          <w:lang w:eastAsia="en-US"/>
        </w:rPr>
      </w:pPr>
      <w:r w:rsidRPr="00D33469">
        <w:rPr>
          <w:rFonts w:cs="Arial"/>
          <w:b/>
        </w:rPr>
        <w:t>ŠT</w:t>
      </w:r>
      <w:r w:rsidRPr="00086AAC">
        <w:rPr>
          <w:rFonts w:cs="Arial"/>
          <w:b/>
        </w:rPr>
        <w:t xml:space="preserve">. </w:t>
      </w:r>
      <w:r w:rsidR="009C0B15">
        <w:rPr>
          <w:rFonts w:cs="Arial"/>
        </w:rPr>
        <w:fldChar w:fldCharType="begin">
          <w:ffData>
            <w:name w:val="Besedilo2"/>
            <w:enabled/>
            <w:calcOnExit w:val="0"/>
            <w:textInput/>
          </w:ffData>
        </w:fldChar>
      </w:r>
      <w:r w:rsidR="009C0B15">
        <w:rPr>
          <w:rFonts w:cs="Arial"/>
        </w:rPr>
        <w:instrText xml:space="preserve"> FORMTEXT </w:instrText>
      </w:r>
      <w:r w:rsidR="009C0B15">
        <w:rPr>
          <w:rFonts w:cs="Arial"/>
        </w:rPr>
      </w:r>
      <w:r w:rsidR="009C0B15">
        <w:rPr>
          <w:rFonts w:cs="Arial"/>
        </w:rPr>
        <w:fldChar w:fldCharType="separate"/>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noProof/>
        </w:rPr>
        <w:t> </w:t>
      </w:r>
      <w:r w:rsidR="009C0B15">
        <w:rPr>
          <w:rFonts w:cs="Arial"/>
        </w:rPr>
        <w:fldChar w:fldCharType="end"/>
      </w:r>
    </w:p>
    <w:p w:rsidR="00086AAC" w:rsidRDefault="00086AAC" w:rsidP="003711A6">
      <w:pPr>
        <w:spacing w:after="0" w:line="260" w:lineRule="exact"/>
        <w:rPr>
          <w:rFonts w:cs="Arial"/>
          <w:lang w:eastAsia="en-US"/>
        </w:rPr>
      </w:pPr>
    </w:p>
    <w:p w:rsidR="00092034" w:rsidRDefault="00092034" w:rsidP="003711A6">
      <w:pPr>
        <w:spacing w:after="0" w:line="260" w:lineRule="exact"/>
        <w:rPr>
          <w:rFonts w:cs="Arial"/>
          <w:lang w:eastAsia="en-US"/>
        </w:rPr>
      </w:pPr>
    </w:p>
    <w:p w:rsidR="00092034" w:rsidRPr="00D33469" w:rsidRDefault="00092034" w:rsidP="003711A6">
      <w:pPr>
        <w:spacing w:after="0" w:line="260" w:lineRule="exact"/>
        <w:rPr>
          <w:rFonts w:cs="Arial"/>
          <w:lang w:eastAsia="en-US"/>
        </w:rPr>
      </w:pPr>
    </w:p>
    <w:p w:rsidR="00B12AB9" w:rsidRDefault="00B12AB9" w:rsidP="003711A6">
      <w:pPr>
        <w:pStyle w:val="Naslov1"/>
        <w:numPr>
          <w:ilvl w:val="0"/>
          <w:numId w:val="2"/>
        </w:numPr>
        <w:spacing w:before="0" w:beforeAutospacing="0" w:after="0" w:afterAutospacing="0" w:line="260" w:lineRule="exact"/>
        <w:rPr>
          <w:rFonts w:cs="Arial"/>
          <w:szCs w:val="20"/>
        </w:rPr>
      </w:pPr>
      <w:r w:rsidRPr="00D33469">
        <w:rPr>
          <w:rFonts w:cs="Arial"/>
          <w:szCs w:val="20"/>
        </w:rPr>
        <w:t>uvodne določbe</w:t>
      </w:r>
    </w:p>
    <w:p w:rsidR="003711A6" w:rsidRPr="003711A6" w:rsidRDefault="003711A6" w:rsidP="003711A6">
      <w:pPr>
        <w:rPr>
          <w:lang w:eastAsia="en-US"/>
        </w:rPr>
      </w:pPr>
    </w:p>
    <w:p w:rsidR="00254082" w:rsidRPr="00D33469" w:rsidRDefault="00254082"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7E7F9F" w:rsidRDefault="00B12AB9" w:rsidP="003711A6">
      <w:pPr>
        <w:spacing w:after="0" w:line="260" w:lineRule="exact"/>
        <w:rPr>
          <w:rFonts w:cs="Arial"/>
        </w:rPr>
      </w:pPr>
      <w:r w:rsidRPr="00D33469">
        <w:rPr>
          <w:rFonts w:eastAsia="Calibri" w:cs="Arial"/>
          <w:lang w:eastAsia="en-US"/>
        </w:rPr>
        <w:t>Pogodbeni</w:t>
      </w:r>
      <w:r w:rsidR="00092034">
        <w:rPr>
          <w:rFonts w:cs="Arial"/>
        </w:rPr>
        <w:t xml:space="preserve"> stranki ugotavljata</w:t>
      </w:r>
      <w:r w:rsidR="007E7F9F">
        <w:rPr>
          <w:rFonts w:cs="Arial"/>
        </w:rPr>
        <w:t>;</w:t>
      </w:r>
    </w:p>
    <w:p w:rsidR="007E7F9F" w:rsidRPr="00E62500" w:rsidRDefault="007E7F9F" w:rsidP="003711A6">
      <w:pPr>
        <w:pStyle w:val="Odstavekseznama"/>
        <w:numPr>
          <w:ilvl w:val="0"/>
          <w:numId w:val="32"/>
        </w:numPr>
        <w:spacing w:line="260" w:lineRule="exact"/>
        <w:rPr>
          <w:rFonts w:cs="Arial"/>
          <w:color w:val="FF0000"/>
        </w:rPr>
      </w:pPr>
      <w:r>
        <w:rPr>
          <w:rFonts w:cs="Arial"/>
        </w:rPr>
        <w:t>da je naročnik izvedel postopek oddaje javnega naročila po postopku naročila male vrednosti za »Vzdrževanje in nadgradnje</w:t>
      </w:r>
      <w:r w:rsidRPr="00EF3236">
        <w:rPr>
          <w:rFonts w:cs="Arial"/>
        </w:rPr>
        <w:t xml:space="preserve"> informacijske</w:t>
      </w:r>
      <w:r>
        <w:rPr>
          <w:rFonts w:cs="Arial"/>
        </w:rPr>
        <w:t>ga</w:t>
      </w:r>
      <w:r w:rsidRPr="00EF3236">
        <w:rPr>
          <w:rFonts w:cs="Arial"/>
        </w:rPr>
        <w:t xml:space="preserve"> </w:t>
      </w:r>
      <w:r>
        <w:rPr>
          <w:rFonts w:cs="Arial"/>
        </w:rPr>
        <w:t>sistema</w:t>
      </w:r>
      <w:r w:rsidRPr="00EF3236">
        <w:rPr>
          <w:rFonts w:cs="Arial"/>
        </w:rPr>
        <w:t xml:space="preserve"> </w:t>
      </w:r>
      <w:proofErr w:type="spellStart"/>
      <w:r w:rsidRPr="00EF3236">
        <w:rPr>
          <w:rFonts w:cs="Arial"/>
        </w:rPr>
        <w:t>eJR</w:t>
      </w:r>
      <w:proofErr w:type="spellEnd"/>
      <w:r>
        <w:rPr>
          <w:rFonts w:cs="Arial"/>
        </w:rPr>
        <w:t xml:space="preserve"> za obdobje treh let ter postavitev razpisov </w:t>
      </w:r>
      <w:r w:rsidRPr="00EF3236">
        <w:rPr>
          <w:rFonts w:cs="Arial"/>
        </w:rPr>
        <w:t>(informacijska podpora izvajanju javnih razpisov s področja kulture)</w:t>
      </w:r>
      <w:r>
        <w:rPr>
          <w:rFonts w:cs="Arial"/>
        </w:rPr>
        <w:t>« na podlagi 47. člena Zakona o javnem naročanju (Uradni list RS, št. 91/15 in 14/18; v nadaljnjem besedilu ZJN-3) z oznako</w:t>
      </w:r>
      <w:r w:rsidR="006D2120">
        <w:rPr>
          <w:rFonts w:cs="Arial"/>
        </w:rPr>
        <w:t xml:space="preserve"> </w:t>
      </w:r>
      <w:r w:rsidR="006D2120">
        <w:rPr>
          <w:rFonts w:cs="Arial"/>
        </w:rPr>
        <w:fldChar w:fldCharType="begin">
          <w:ffData>
            <w:name w:val="Besedilo1"/>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Pr>
          <w:rFonts w:cs="Arial"/>
        </w:rPr>
        <w:t>, objavljenega na port</w:t>
      </w:r>
      <w:r w:rsidR="006D2120">
        <w:rPr>
          <w:rFonts w:cs="Arial"/>
        </w:rPr>
        <w:t>a</w:t>
      </w:r>
      <w:r>
        <w:rPr>
          <w:rFonts w:cs="Arial"/>
        </w:rPr>
        <w:t xml:space="preserve">lu javnih naročil dne </w:t>
      </w:r>
      <w:r w:rsidR="006D2120">
        <w:rPr>
          <w:rFonts w:cs="Arial"/>
        </w:rPr>
        <w:fldChar w:fldCharType="begin">
          <w:ffData>
            <w:name w:val="Besedilo1"/>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Pr>
          <w:rFonts w:cs="Arial"/>
        </w:rPr>
        <w:t xml:space="preserve"> pod številko objave</w:t>
      </w:r>
      <w:r w:rsidR="006D2120">
        <w:rPr>
          <w:rFonts w:cs="Arial"/>
        </w:rPr>
        <w:t xml:space="preserve"> </w:t>
      </w:r>
      <w:r w:rsidR="006D2120">
        <w:rPr>
          <w:rFonts w:cs="Arial"/>
        </w:rPr>
        <w:fldChar w:fldCharType="begin">
          <w:ffData>
            <w:name w:val="Besedilo1"/>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Pr>
          <w:rFonts w:cs="Arial"/>
        </w:rPr>
        <w:t>;</w:t>
      </w:r>
    </w:p>
    <w:p w:rsidR="007E7F9F" w:rsidRPr="00E62500" w:rsidRDefault="007E7F9F" w:rsidP="003711A6">
      <w:pPr>
        <w:pStyle w:val="Odstavekseznama"/>
        <w:numPr>
          <w:ilvl w:val="0"/>
          <w:numId w:val="32"/>
        </w:numPr>
        <w:spacing w:line="260" w:lineRule="exact"/>
        <w:rPr>
          <w:rFonts w:cs="Arial"/>
          <w:color w:val="FF0000"/>
        </w:rPr>
      </w:pPr>
      <w:r>
        <w:rPr>
          <w:rFonts w:cs="Arial"/>
        </w:rPr>
        <w:t xml:space="preserve">da je bil izvajalec na podlagi odločitve št. </w:t>
      </w:r>
      <w:r w:rsidR="006D2120">
        <w:rPr>
          <w:rFonts w:cs="Arial"/>
        </w:rPr>
        <w:fldChar w:fldCharType="begin">
          <w:ffData>
            <w:name w:val="Besedilo1"/>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Pr>
          <w:rFonts w:cs="Arial"/>
        </w:rPr>
        <w:t xml:space="preserve"> z dne </w:t>
      </w:r>
      <w:r w:rsidR="006D2120">
        <w:rPr>
          <w:rFonts w:cs="Arial"/>
        </w:rPr>
        <w:fldChar w:fldCharType="begin">
          <w:ffData>
            <w:name w:val="Besedilo1"/>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Pr>
          <w:rFonts w:cs="Arial"/>
        </w:rPr>
        <w:t xml:space="preserve"> izbran kot najugodnejši ponudnik</w:t>
      </w:r>
      <w:r w:rsidR="00092034" w:rsidRPr="007E7F9F">
        <w:rPr>
          <w:rFonts w:cs="Arial"/>
        </w:rPr>
        <w:t>,</w:t>
      </w:r>
    </w:p>
    <w:p w:rsidR="007E7F9F" w:rsidRPr="001F46C2" w:rsidRDefault="007E7F9F" w:rsidP="003711A6">
      <w:pPr>
        <w:pStyle w:val="Brezrazmikov1"/>
        <w:numPr>
          <w:ilvl w:val="0"/>
          <w:numId w:val="32"/>
        </w:numPr>
        <w:spacing w:line="276" w:lineRule="auto"/>
        <w:jc w:val="both"/>
        <w:rPr>
          <w:rFonts w:ascii="Arial" w:hAnsi="Arial" w:cs="Arial"/>
          <w:sz w:val="20"/>
          <w:szCs w:val="20"/>
        </w:rPr>
      </w:pPr>
      <w:r w:rsidRPr="001F46C2">
        <w:rPr>
          <w:rFonts w:ascii="Arial" w:hAnsi="Arial" w:cs="Arial"/>
          <w:iCs/>
          <w:sz w:val="20"/>
          <w:szCs w:val="20"/>
        </w:rPr>
        <w:t>da je izvajalec naročniku pred sklenitvijo te pogodbe skladno z Zakonom o integriteti  in preprečevanju korupcije predložil izjavo o udeležbi fizičnih in pravnih oseb v lastništvu izvajalca, vključno z udeležbo tihih družbenikov, ter o gospodarskih subjektih, za katere se glede na določbe zakona, ki ureja gospodarske družbe, šteje, da so povezane družbe z izvajalcem</w:t>
      </w:r>
      <w:r w:rsidRPr="001F46C2">
        <w:rPr>
          <w:rFonts w:ascii="Arial" w:hAnsi="Arial" w:cs="Arial"/>
          <w:sz w:val="20"/>
          <w:szCs w:val="20"/>
        </w:rPr>
        <w:t>.</w:t>
      </w:r>
    </w:p>
    <w:p w:rsidR="00092034" w:rsidRDefault="00092034" w:rsidP="003711A6">
      <w:pPr>
        <w:pStyle w:val="Odstavekseznama"/>
        <w:spacing w:line="260" w:lineRule="exact"/>
        <w:ind w:left="0"/>
        <w:rPr>
          <w:rFonts w:cs="Arial"/>
          <w:szCs w:val="20"/>
        </w:rPr>
      </w:pPr>
    </w:p>
    <w:p w:rsidR="00B12AB9" w:rsidRDefault="00B12AB9" w:rsidP="003711A6">
      <w:pPr>
        <w:pStyle w:val="Naslov1"/>
        <w:numPr>
          <w:ilvl w:val="0"/>
          <w:numId w:val="2"/>
        </w:numPr>
        <w:spacing w:before="0" w:beforeAutospacing="0" w:after="0" w:afterAutospacing="0" w:line="260" w:lineRule="exact"/>
        <w:rPr>
          <w:rFonts w:cs="Arial"/>
          <w:szCs w:val="20"/>
        </w:rPr>
      </w:pPr>
      <w:r w:rsidRPr="00D33469">
        <w:rPr>
          <w:rFonts w:cs="Arial"/>
          <w:szCs w:val="20"/>
        </w:rPr>
        <w:t>predmet pogodbe</w:t>
      </w:r>
      <w:r w:rsidR="008C3154">
        <w:rPr>
          <w:rFonts w:cs="Arial"/>
          <w:szCs w:val="20"/>
        </w:rPr>
        <w:t xml:space="preserve"> IN NAČIN IZVAJANJA POGODBE</w:t>
      </w:r>
    </w:p>
    <w:p w:rsidR="003711A6" w:rsidRPr="003711A6" w:rsidRDefault="003711A6" w:rsidP="003711A6">
      <w:pPr>
        <w:rPr>
          <w:lang w:eastAsia="en-US"/>
        </w:rPr>
      </w:pPr>
    </w:p>
    <w:p w:rsidR="00BD605A" w:rsidRPr="00D33469" w:rsidRDefault="00B12AB9"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8E25F8" w:rsidRDefault="00B12AB9" w:rsidP="003711A6">
      <w:pPr>
        <w:spacing w:after="0" w:line="260" w:lineRule="exact"/>
        <w:rPr>
          <w:rFonts w:eastAsia="Calibri" w:cs="Arial"/>
          <w:lang w:eastAsia="en-US"/>
        </w:rPr>
      </w:pPr>
      <w:r w:rsidRPr="00D33469">
        <w:rPr>
          <w:rFonts w:eastAsia="Calibri" w:cs="Arial"/>
          <w:lang w:eastAsia="en-US"/>
        </w:rPr>
        <w:t>Predmet pogodbe je</w:t>
      </w:r>
      <w:r w:rsidR="0052441C" w:rsidRPr="00D33469">
        <w:rPr>
          <w:rFonts w:eastAsia="Calibri" w:cs="Arial"/>
          <w:lang w:eastAsia="en-US"/>
        </w:rPr>
        <w:t xml:space="preserve"> </w:t>
      </w:r>
      <w:r w:rsidR="00EF3236">
        <w:rPr>
          <w:rFonts w:eastAsia="Calibri" w:cs="Arial"/>
          <w:lang w:eastAsia="en-US"/>
        </w:rPr>
        <w:t>v</w:t>
      </w:r>
      <w:r w:rsidR="00EF3236" w:rsidRPr="00EF3236">
        <w:rPr>
          <w:rFonts w:eastAsia="Calibri" w:cs="Arial"/>
          <w:lang w:eastAsia="en-US"/>
        </w:rPr>
        <w:t>zdrževanje</w:t>
      </w:r>
      <w:r w:rsidR="003A38B1">
        <w:rPr>
          <w:rFonts w:eastAsia="Calibri" w:cs="Arial"/>
          <w:lang w:eastAsia="en-US"/>
        </w:rPr>
        <w:t xml:space="preserve"> in nadgrad</w:t>
      </w:r>
      <w:r w:rsidR="002477B8">
        <w:rPr>
          <w:rFonts w:eastAsia="Calibri" w:cs="Arial"/>
          <w:lang w:eastAsia="en-US"/>
        </w:rPr>
        <w:t>n</w:t>
      </w:r>
      <w:r w:rsidR="003A38B1">
        <w:rPr>
          <w:rFonts w:eastAsia="Calibri" w:cs="Arial"/>
          <w:lang w:eastAsia="en-US"/>
        </w:rPr>
        <w:t>je</w:t>
      </w:r>
      <w:r w:rsidR="00EF3236" w:rsidRPr="00EF3236">
        <w:rPr>
          <w:rFonts w:eastAsia="Calibri" w:cs="Arial"/>
          <w:lang w:eastAsia="en-US"/>
        </w:rPr>
        <w:t xml:space="preserve"> informacijske</w:t>
      </w:r>
      <w:r w:rsidR="00080CCB">
        <w:rPr>
          <w:rFonts w:eastAsia="Calibri" w:cs="Arial"/>
          <w:lang w:eastAsia="en-US"/>
        </w:rPr>
        <w:t>ga</w:t>
      </w:r>
      <w:r w:rsidR="00EF3236" w:rsidRPr="00EF3236">
        <w:rPr>
          <w:rFonts w:eastAsia="Calibri" w:cs="Arial"/>
          <w:lang w:eastAsia="en-US"/>
        </w:rPr>
        <w:t xml:space="preserve"> </w:t>
      </w:r>
      <w:r w:rsidR="00080CCB">
        <w:rPr>
          <w:rFonts w:eastAsia="Calibri" w:cs="Arial"/>
          <w:lang w:eastAsia="en-US"/>
        </w:rPr>
        <w:t>sistema</w:t>
      </w:r>
      <w:r w:rsidR="00EF3236" w:rsidRPr="00EF3236">
        <w:rPr>
          <w:rFonts w:eastAsia="Calibri" w:cs="Arial"/>
          <w:lang w:eastAsia="en-US"/>
        </w:rPr>
        <w:t xml:space="preserve"> </w:t>
      </w:r>
      <w:proofErr w:type="spellStart"/>
      <w:r w:rsidR="00EF3236" w:rsidRPr="00EF3236">
        <w:rPr>
          <w:rFonts w:eastAsia="Calibri" w:cs="Arial"/>
          <w:lang w:eastAsia="en-US"/>
        </w:rPr>
        <w:t>eJR</w:t>
      </w:r>
      <w:proofErr w:type="spellEnd"/>
      <w:r w:rsidR="000E616A">
        <w:rPr>
          <w:rFonts w:eastAsia="Calibri" w:cs="Arial"/>
          <w:lang w:eastAsia="en-US"/>
        </w:rPr>
        <w:t xml:space="preserve"> </w:t>
      </w:r>
      <w:r w:rsidR="00B21398">
        <w:rPr>
          <w:rFonts w:eastAsia="Calibri" w:cs="Arial"/>
          <w:lang w:eastAsia="en-US"/>
        </w:rPr>
        <w:t>za obdobje treh let ter postavitev razpisov</w:t>
      </w:r>
      <w:r w:rsidR="00EF3236" w:rsidRPr="00EF3236">
        <w:rPr>
          <w:rFonts w:eastAsia="Calibri" w:cs="Arial"/>
          <w:lang w:eastAsia="en-US"/>
        </w:rPr>
        <w:t xml:space="preserve"> (informacijska podpora izvajanju javnih razpisov s področja kulture)</w:t>
      </w:r>
      <w:r w:rsidR="003F67CB">
        <w:rPr>
          <w:rFonts w:eastAsia="Calibri" w:cs="Arial"/>
          <w:lang w:eastAsia="en-US"/>
        </w:rPr>
        <w:t>, ki vključuje naslednje aktivnosti:</w:t>
      </w:r>
    </w:p>
    <w:p w:rsidR="003F67CB" w:rsidRPr="003F67CB" w:rsidRDefault="00CC0270" w:rsidP="003711A6">
      <w:pPr>
        <w:spacing w:after="0" w:line="260" w:lineRule="exact"/>
        <w:rPr>
          <w:rFonts w:eastAsia="Calibri" w:cs="Arial"/>
          <w:lang w:eastAsia="en-US"/>
        </w:rPr>
      </w:pPr>
      <w:r>
        <w:rPr>
          <w:rFonts w:eastAsia="Calibri" w:cs="Arial"/>
          <w:lang w:eastAsia="en-US"/>
        </w:rPr>
        <w:t>1.</w:t>
      </w:r>
      <w:r w:rsidR="00B21398">
        <w:rPr>
          <w:rFonts w:eastAsia="Calibri" w:cs="Arial"/>
          <w:lang w:eastAsia="en-US"/>
        </w:rPr>
        <w:t xml:space="preserve"> o</w:t>
      </w:r>
      <w:r w:rsidR="003F67CB" w:rsidRPr="003F67CB">
        <w:rPr>
          <w:rFonts w:eastAsia="Calibri" w:cs="Arial"/>
          <w:lang w:eastAsia="en-US"/>
        </w:rPr>
        <w:t>snovno vzd</w:t>
      </w:r>
      <w:r w:rsidR="00B21398">
        <w:rPr>
          <w:rFonts w:eastAsia="Calibri" w:cs="Arial"/>
          <w:lang w:eastAsia="en-US"/>
        </w:rPr>
        <w:t>rževanje,</w:t>
      </w:r>
    </w:p>
    <w:p w:rsidR="00B21398" w:rsidRDefault="00CC0270" w:rsidP="003711A6">
      <w:pPr>
        <w:spacing w:after="0" w:line="260" w:lineRule="exact"/>
        <w:rPr>
          <w:rFonts w:eastAsia="Calibri" w:cs="Arial"/>
          <w:lang w:eastAsia="en-US"/>
        </w:rPr>
      </w:pPr>
      <w:r>
        <w:rPr>
          <w:rFonts w:eastAsia="Calibri" w:cs="Arial"/>
          <w:lang w:eastAsia="en-US"/>
        </w:rPr>
        <w:t xml:space="preserve">2. </w:t>
      </w:r>
      <w:r w:rsidR="00B21398">
        <w:rPr>
          <w:rFonts w:eastAsia="Calibri" w:cs="Arial"/>
          <w:lang w:eastAsia="en-US"/>
        </w:rPr>
        <w:t>p</w:t>
      </w:r>
      <w:r w:rsidR="003F67CB" w:rsidRPr="003F67CB">
        <w:rPr>
          <w:rFonts w:eastAsia="Calibri" w:cs="Arial"/>
          <w:lang w:eastAsia="en-US"/>
        </w:rPr>
        <w:t>odpora na</w:t>
      </w:r>
      <w:r w:rsidR="00B21398">
        <w:rPr>
          <w:rFonts w:eastAsia="Calibri" w:cs="Arial"/>
          <w:lang w:eastAsia="en-US"/>
        </w:rPr>
        <w:t>ročniku,</w:t>
      </w:r>
    </w:p>
    <w:p w:rsidR="00B21398" w:rsidRDefault="00CC0270" w:rsidP="003711A6">
      <w:pPr>
        <w:spacing w:after="0" w:line="260" w:lineRule="exact"/>
        <w:rPr>
          <w:rFonts w:eastAsia="Calibri" w:cs="Arial"/>
        </w:rPr>
      </w:pPr>
      <w:r>
        <w:rPr>
          <w:rFonts w:eastAsia="Calibri" w:cs="Arial"/>
        </w:rPr>
        <w:t xml:space="preserve">3. </w:t>
      </w:r>
      <w:r w:rsidR="00B21398">
        <w:rPr>
          <w:rFonts w:eastAsia="Calibri" w:cs="Arial"/>
        </w:rPr>
        <w:t>t</w:t>
      </w:r>
      <w:r w:rsidR="00B21398" w:rsidRPr="00B21398">
        <w:rPr>
          <w:rFonts w:eastAsia="Calibri" w:cs="Arial"/>
        </w:rPr>
        <w:t>ehnična izvedba postavitve razpisov</w:t>
      </w:r>
      <w:r w:rsidR="00B21398">
        <w:rPr>
          <w:rFonts w:eastAsia="Calibri" w:cs="Arial"/>
        </w:rPr>
        <w:t>,</w:t>
      </w:r>
    </w:p>
    <w:p w:rsidR="003F67CB" w:rsidRPr="003F67CB" w:rsidRDefault="00CC0270" w:rsidP="003711A6">
      <w:pPr>
        <w:spacing w:after="0" w:line="260" w:lineRule="exact"/>
        <w:rPr>
          <w:rFonts w:eastAsia="Calibri" w:cs="Arial"/>
          <w:lang w:eastAsia="en-US"/>
        </w:rPr>
      </w:pPr>
      <w:r>
        <w:rPr>
          <w:rFonts w:eastAsia="Calibri" w:cs="Arial"/>
        </w:rPr>
        <w:lastRenderedPageBreak/>
        <w:t xml:space="preserve">4. </w:t>
      </w:r>
      <w:r w:rsidR="00B21398">
        <w:rPr>
          <w:rFonts w:eastAsia="Calibri" w:cs="Arial"/>
        </w:rPr>
        <w:t>r</w:t>
      </w:r>
      <w:r w:rsidR="003F67CB" w:rsidRPr="003F67CB">
        <w:rPr>
          <w:rFonts w:eastAsia="Calibri" w:cs="Arial"/>
          <w:lang w:eastAsia="en-US"/>
        </w:rPr>
        <w:t>ačunalniške storitve v povezavi z nadgradnjami;</w:t>
      </w:r>
    </w:p>
    <w:p w:rsidR="003F67CB" w:rsidRPr="00D33469" w:rsidRDefault="00CC0270" w:rsidP="003711A6">
      <w:pPr>
        <w:spacing w:after="0" w:line="260" w:lineRule="exact"/>
        <w:rPr>
          <w:rFonts w:eastAsia="Calibri" w:cs="Arial"/>
          <w:lang w:eastAsia="en-US"/>
        </w:rPr>
      </w:pPr>
      <w:r>
        <w:rPr>
          <w:rFonts w:eastAsia="Calibri" w:cs="Arial"/>
          <w:lang w:eastAsia="en-US"/>
        </w:rPr>
        <w:t xml:space="preserve">5. </w:t>
      </w:r>
      <w:r w:rsidR="00B21398">
        <w:rPr>
          <w:rFonts w:eastAsia="Calibri" w:cs="Arial"/>
          <w:lang w:eastAsia="en-US"/>
        </w:rPr>
        <w:t>n</w:t>
      </w:r>
      <w:r w:rsidR="003F67CB" w:rsidRPr="003F67CB">
        <w:rPr>
          <w:rFonts w:eastAsia="Calibri" w:cs="Arial"/>
          <w:lang w:eastAsia="en-US"/>
        </w:rPr>
        <w:t>adgradnje in sp</w:t>
      </w:r>
      <w:r w:rsidR="003F67CB">
        <w:rPr>
          <w:rFonts w:eastAsia="Calibri" w:cs="Arial"/>
          <w:lang w:eastAsia="en-US"/>
        </w:rPr>
        <w:t>remembe.</w:t>
      </w:r>
    </w:p>
    <w:p w:rsidR="007B2B97" w:rsidRPr="00D33469" w:rsidRDefault="007B2B97" w:rsidP="003711A6">
      <w:pPr>
        <w:spacing w:after="0" w:line="260" w:lineRule="exact"/>
        <w:rPr>
          <w:rFonts w:eastAsia="Calibri" w:cs="Arial"/>
          <w:lang w:eastAsia="en-US"/>
        </w:rPr>
      </w:pPr>
    </w:p>
    <w:p w:rsidR="00086AAC" w:rsidRDefault="007B2B97" w:rsidP="003711A6">
      <w:pPr>
        <w:spacing w:after="0" w:line="260" w:lineRule="exact"/>
        <w:rPr>
          <w:rFonts w:eastAsia="Calibri" w:cs="Arial"/>
          <w:lang w:eastAsia="en-US"/>
        </w:rPr>
      </w:pPr>
      <w:r w:rsidRPr="00D33469">
        <w:rPr>
          <w:rFonts w:eastAsia="Calibri" w:cs="Arial"/>
          <w:lang w:eastAsia="en-US"/>
        </w:rPr>
        <w:t>Predmet pogodbe je podrobneje specificiran</w:t>
      </w:r>
      <w:r w:rsidR="00B12AB9" w:rsidRPr="00D33469">
        <w:rPr>
          <w:rFonts w:eastAsia="Calibri" w:cs="Arial"/>
          <w:lang w:eastAsia="en-US"/>
        </w:rPr>
        <w:t xml:space="preserve"> v specifikacijah</w:t>
      </w:r>
      <w:r w:rsidR="003F67CB">
        <w:rPr>
          <w:rFonts w:eastAsia="Calibri" w:cs="Arial"/>
          <w:lang w:eastAsia="en-US"/>
        </w:rPr>
        <w:t>,</w:t>
      </w:r>
      <w:r w:rsidRPr="00D33469">
        <w:rPr>
          <w:rFonts w:eastAsia="Calibri" w:cs="Arial"/>
          <w:lang w:eastAsia="en-US"/>
        </w:rPr>
        <w:t xml:space="preserve"> </w:t>
      </w:r>
      <w:r w:rsidRPr="00D33469">
        <w:rPr>
          <w:rFonts w:cs="Arial"/>
        </w:rPr>
        <w:t xml:space="preserve">ki </w:t>
      </w:r>
      <w:r w:rsidR="003F67CB">
        <w:rPr>
          <w:rFonts w:cs="Arial"/>
        </w:rPr>
        <w:t>so</w:t>
      </w:r>
      <w:r w:rsidR="00157985">
        <w:rPr>
          <w:rFonts w:cs="Arial"/>
        </w:rPr>
        <w:t xml:space="preserve"> priloga</w:t>
      </w:r>
      <w:r w:rsidR="003F67CB">
        <w:rPr>
          <w:rFonts w:cs="Arial"/>
        </w:rPr>
        <w:t xml:space="preserve"> št.</w:t>
      </w:r>
      <w:r w:rsidR="0000208B">
        <w:rPr>
          <w:rFonts w:cs="Arial"/>
        </w:rPr>
        <w:t xml:space="preserve"> </w:t>
      </w:r>
      <w:r w:rsidR="003F67CB">
        <w:rPr>
          <w:rFonts w:cs="Arial"/>
        </w:rPr>
        <w:t xml:space="preserve">1 </w:t>
      </w:r>
      <w:r w:rsidRPr="00D33469">
        <w:rPr>
          <w:rFonts w:cs="Arial"/>
        </w:rPr>
        <w:t>te pogodbe in njen sestavni del</w:t>
      </w:r>
      <w:r w:rsidR="003F67CB">
        <w:rPr>
          <w:rFonts w:eastAsia="Calibri" w:cs="Arial"/>
          <w:lang w:eastAsia="en-US"/>
        </w:rPr>
        <w:t>.</w:t>
      </w:r>
    </w:p>
    <w:p w:rsidR="003F67CB" w:rsidRDefault="003F67CB" w:rsidP="003711A6">
      <w:pPr>
        <w:spacing w:after="0" w:line="260" w:lineRule="exact"/>
        <w:rPr>
          <w:rFonts w:cs="Arial"/>
        </w:rPr>
      </w:pPr>
      <w:r w:rsidRPr="00184ED1">
        <w:rPr>
          <w:rFonts w:cs="Arial"/>
        </w:rPr>
        <w:t xml:space="preserve">Naročnik si pridržuje pravico, da ne porabi vseh </w:t>
      </w:r>
      <w:r>
        <w:rPr>
          <w:rFonts w:cs="Arial"/>
        </w:rPr>
        <w:t xml:space="preserve">predvidenih količin za posamezno aktivnost, določenih v predračunu št. </w:t>
      </w:r>
      <w:r w:rsidR="00B21398">
        <w:rPr>
          <w:rFonts w:cs="Arial"/>
        </w:rPr>
        <w:fldChar w:fldCharType="begin">
          <w:ffData>
            <w:name w:val="Besedilo1"/>
            <w:enabled/>
            <w:calcOnExit w:val="0"/>
            <w:textInput/>
          </w:ffData>
        </w:fldChar>
      </w:r>
      <w:r w:rsidR="00B21398">
        <w:rPr>
          <w:rFonts w:cs="Arial"/>
        </w:rPr>
        <w:instrText xml:space="preserve"> FORMTEXT </w:instrText>
      </w:r>
      <w:r w:rsidR="00B21398">
        <w:rPr>
          <w:rFonts w:cs="Arial"/>
        </w:rPr>
      </w:r>
      <w:r w:rsidR="00B21398">
        <w:rPr>
          <w:rFonts w:cs="Arial"/>
        </w:rPr>
        <w:fldChar w:fldCharType="separate"/>
      </w:r>
      <w:r w:rsidR="00B21398">
        <w:rPr>
          <w:rFonts w:cs="Arial"/>
          <w:noProof/>
        </w:rPr>
        <w:t> </w:t>
      </w:r>
      <w:r w:rsidR="00B21398">
        <w:rPr>
          <w:rFonts w:cs="Arial"/>
          <w:noProof/>
        </w:rPr>
        <w:t> </w:t>
      </w:r>
      <w:r w:rsidR="00B21398">
        <w:rPr>
          <w:rFonts w:cs="Arial"/>
          <w:noProof/>
        </w:rPr>
        <w:t> </w:t>
      </w:r>
      <w:r w:rsidR="00B21398">
        <w:rPr>
          <w:rFonts w:cs="Arial"/>
          <w:noProof/>
        </w:rPr>
        <w:t> </w:t>
      </w:r>
      <w:r w:rsidR="00B21398">
        <w:rPr>
          <w:rFonts w:cs="Arial"/>
          <w:noProof/>
        </w:rPr>
        <w:t> </w:t>
      </w:r>
      <w:r w:rsidR="00B21398">
        <w:rPr>
          <w:rFonts w:cs="Arial"/>
        </w:rPr>
        <w:fldChar w:fldCharType="end"/>
      </w:r>
      <w:r>
        <w:rPr>
          <w:rFonts w:cs="Arial"/>
        </w:rPr>
        <w:t xml:space="preserve">, z dne </w:t>
      </w:r>
      <w:r w:rsidR="00B21398">
        <w:rPr>
          <w:rFonts w:cs="Arial"/>
        </w:rPr>
        <w:fldChar w:fldCharType="begin">
          <w:ffData>
            <w:name w:val="Besedilo1"/>
            <w:enabled/>
            <w:calcOnExit w:val="0"/>
            <w:textInput/>
          </w:ffData>
        </w:fldChar>
      </w:r>
      <w:r w:rsidR="00B21398">
        <w:rPr>
          <w:rFonts w:cs="Arial"/>
        </w:rPr>
        <w:instrText xml:space="preserve"> FORMTEXT </w:instrText>
      </w:r>
      <w:r w:rsidR="00B21398">
        <w:rPr>
          <w:rFonts w:cs="Arial"/>
        </w:rPr>
      </w:r>
      <w:r w:rsidR="00B21398">
        <w:rPr>
          <w:rFonts w:cs="Arial"/>
        </w:rPr>
        <w:fldChar w:fldCharType="separate"/>
      </w:r>
      <w:r w:rsidR="00B21398">
        <w:rPr>
          <w:rFonts w:cs="Arial"/>
          <w:noProof/>
        </w:rPr>
        <w:t> </w:t>
      </w:r>
      <w:r w:rsidR="00B21398">
        <w:rPr>
          <w:rFonts w:cs="Arial"/>
          <w:noProof/>
        </w:rPr>
        <w:t> </w:t>
      </w:r>
      <w:r w:rsidR="00B21398">
        <w:rPr>
          <w:rFonts w:cs="Arial"/>
          <w:noProof/>
        </w:rPr>
        <w:t> </w:t>
      </w:r>
      <w:r w:rsidR="00B21398">
        <w:rPr>
          <w:rFonts w:cs="Arial"/>
          <w:noProof/>
        </w:rPr>
        <w:t> </w:t>
      </w:r>
      <w:r w:rsidR="00B21398">
        <w:rPr>
          <w:rFonts w:cs="Arial"/>
          <w:noProof/>
        </w:rPr>
        <w:t> </w:t>
      </w:r>
      <w:r w:rsidR="00B21398">
        <w:rPr>
          <w:rFonts w:cs="Arial"/>
        </w:rPr>
        <w:fldChar w:fldCharType="end"/>
      </w:r>
      <w:r>
        <w:rPr>
          <w:rFonts w:cs="Arial"/>
        </w:rPr>
        <w:t xml:space="preserve">, </w:t>
      </w:r>
      <w:r w:rsidRPr="00537045">
        <w:rPr>
          <w:rFonts w:cs="Arial"/>
        </w:rPr>
        <w:t xml:space="preserve">ki </w:t>
      </w:r>
      <w:r>
        <w:rPr>
          <w:rFonts w:cs="Arial"/>
        </w:rPr>
        <w:t>je priloga št. 2 te pogodbe in njen sestavni del.</w:t>
      </w:r>
    </w:p>
    <w:p w:rsidR="00BA05D2" w:rsidRPr="00086AAC" w:rsidRDefault="00BA05D2" w:rsidP="003711A6">
      <w:pPr>
        <w:spacing w:after="0" w:line="260" w:lineRule="exact"/>
        <w:rPr>
          <w:rFonts w:eastAsia="Calibri" w:cs="Arial"/>
          <w:lang w:eastAsia="en-US"/>
        </w:rPr>
      </w:pPr>
    </w:p>
    <w:p w:rsidR="003F67CB" w:rsidRDefault="003F67CB" w:rsidP="003711A6">
      <w:pPr>
        <w:numPr>
          <w:ilvl w:val="0"/>
          <w:numId w:val="6"/>
        </w:numPr>
        <w:spacing w:after="0" w:line="260" w:lineRule="exact"/>
        <w:jc w:val="center"/>
        <w:rPr>
          <w:rFonts w:eastAsia="Calibri" w:cs="Arial"/>
          <w:lang w:eastAsia="en-US"/>
        </w:rPr>
      </w:pPr>
      <w:r>
        <w:rPr>
          <w:rFonts w:eastAsia="Calibri" w:cs="Arial"/>
          <w:lang w:eastAsia="en-US"/>
        </w:rPr>
        <w:t>člen</w:t>
      </w:r>
    </w:p>
    <w:p w:rsidR="003F67CB" w:rsidRPr="00A01DC4" w:rsidRDefault="003F67CB" w:rsidP="003711A6">
      <w:pPr>
        <w:spacing w:after="0" w:line="260" w:lineRule="atLeast"/>
        <w:rPr>
          <w:rFonts w:cs="Arial"/>
        </w:rPr>
      </w:pPr>
      <w:r w:rsidRPr="00A01DC4">
        <w:rPr>
          <w:rFonts w:cs="Arial"/>
        </w:rPr>
        <w:t>Aktivnost iz 1. točke prvega odstavka 2. člena te pogodbe se izvaja kontinuirano. Osnovno vzdrževanje izvajalec zagotavlja ves čas trajanja veljavnosti pogodbe.</w:t>
      </w:r>
    </w:p>
    <w:p w:rsidR="002E589F" w:rsidRDefault="002E589F" w:rsidP="003711A6">
      <w:pPr>
        <w:spacing w:after="0" w:line="260" w:lineRule="atLeast"/>
        <w:rPr>
          <w:rFonts w:cs="Arial"/>
        </w:rPr>
      </w:pPr>
    </w:p>
    <w:p w:rsidR="0067326E" w:rsidRDefault="003F67CB" w:rsidP="003711A6">
      <w:pPr>
        <w:spacing w:after="0" w:line="260" w:lineRule="atLeast"/>
        <w:rPr>
          <w:rFonts w:cs="Arial"/>
        </w:rPr>
      </w:pPr>
      <w:r w:rsidRPr="00A01DC4">
        <w:rPr>
          <w:rFonts w:cs="Arial"/>
        </w:rPr>
        <w:t xml:space="preserve">Aktivnosti iz </w:t>
      </w:r>
      <w:r>
        <w:rPr>
          <w:rFonts w:cs="Arial"/>
        </w:rPr>
        <w:t>2.,</w:t>
      </w:r>
      <w:r w:rsidRPr="00A01DC4">
        <w:rPr>
          <w:rFonts w:cs="Arial"/>
        </w:rPr>
        <w:t xml:space="preserve"> 3.</w:t>
      </w:r>
      <w:r w:rsidR="00B21398">
        <w:rPr>
          <w:rFonts w:cs="Arial"/>
        </w:rPr>
        <w:t>,</w:t>
      </w:r>
      <w:r>
        <w:rPr>
          <w:rFonts w:cs="Arial"/>
        </w:rPr>
        <w:t xml:space="preserve"> 4.</w:t>
      </w:r>
      <w:r w:rsidR="00B21398">
        <w:rPr>
          <w:rFonts w:cs="Arial"/>
        </w:rPr>
        <w:t xml:space="preserve"> in 5.</w:t>
      </w:r>
      <w:r w:rsidRPr="00A01DC4">
        <w:rPr>
          <w:rFonts w:cs="Arial"/>
        </w:rPr>
        <w:t xml:space="preserve"> točke prvega odstavka 2. člena te pogodbe se izvajajo po izrecnem predhodnem pisnem naročilu naročnika, ki je lahko tudi elektronska pošta. </w:t>
      </w:r>
      <w:r w:rsidR="002477B8">
        <w:rPr>
          <w:rFonts w:cs="Arial"/>
        </w:rPr>
        <w:t>N</w:t>
      </w:r>
      <w:r w:rsidRPr="00A01DC4">
        <w:rPr>
          <w:rFonts w:cs="Arial"/>
        </w:rPr>
        <w:t>aročnik in izvajalec predhodno dogovorita vsebino, obseg in roke posamezne aktivnosti, naročnik pa končni dogovor potrdi s pisnim naročilom.</w:t>
      </w:r>
    </w:p>
    <w:p w:rsidR="003F67CB" w:rsidRPr="00184ED1" w:rsidRDefault="003F67CB" w:rsidP="003711A6">
      <w:pPr>
        <w:pStyle w:val="pogodbaleni"/>
        <w:numPr>
          <w:ilvl w:val="0"/>
          <w:numId w:val="6"/>
        </w:numPr>
        <w:tabs>
          <w:tab w:val="left" w:pos="357"/>
        </w:tabs>
        <w:spacing w:before="0" w:after="0" w:line="260" w:lineRule="atLeast"/>
        <w:rPr>
          <w:rFonts w:cs="Arial"/>
          <w:szCs w:val="20"/>
        </w:rPr>
      </w:pPr>
      <w:r w:rsidRPr="00184ED1">
        <w:rPr>
          <w:rFonts w:cs="Arial"/>
          <w:szCs w:val="20"/>
        </w:rPr>
        <w:t>člen</w:t>
      </w:r>
    </w:p>
    <w:p w:rsidR="003F67CB" w:rsidRDefault="003F67CB" w:rsidP="003711A6">
      <w:pPr>
        <w:spacing w:after="0" w:line="260" w:lineRule="atLeast"/>
        <w:rPr>
          <w:rFonts w:cs="Arial"/>
        </w:rPr>
      </w:pPr>
      <w:r w:rsidRPr="00A01DC4">
        <w:rPr>
          <w:rFonts w:cs="Arial"/>
        </w:rPr>
        <w:t xml:space="preserve">Izvajalec mora </w:t>
      </w:r>
      <w:r>
        <w:rPr>
          <w:rFonts w:cs="Arial"/>
        </w:rPr>
        <w:t>aktivnost</w:t>
      </w:r>
      <w:r w:rsidRPr="00A01DC4">
        <w:rPr>
          <w:rFonts w:cs="Arial"/>
        </w:rPr>
        <w:t xml:space="preserve"> iz 1. točke prvega odstavka 2. člena te pogodbe izvajati ob delavnikih v času od </w:t>
      </w:r>
      <w:r w:rsidR="00B21398">
        <w:rPr>
          <w:rFonts w:cs="Arial"/>
        </w:rPr>
        <w:t>9</w:t>
      </w:r>
      <w:r w:rsidRPr="00A01DC4">
        <w:rPr>
          <w:rFonts w:cs="Arial"/>
        </w:rPr>
        <w:t>:00 do 1</w:t>
      </w:r>
      <w:r w:rsidR="00B21398">
        <w:rPr>
          <w:rFonts w:cs="Arial"/>
        </w:rPr>
        <w:t>5</w:t>
      </w:r>
      <w:r w:rsidR="00086AAC">
        <w:rPr>
          <w:rFonts w:cs="Arial"/>
        </w:rPr>
        <w:t>:00 ure</w:t>
      </w:r>
      <w:r w:rsidR="00B21398">
        <w:rPr>
          <w:rFonts w:cs="Arial"/>
        </w:rPr>
        <w:t>, izven rednega delovnega časa pa po vnaprejšnjem dogovoru</w:t>
      </w:r>
      <w:r w:rsidR="00086AAC">
        <w:rPr>
          <w:rFonts w:cs="Arial"/>
        </w:rPr>
        <w:t>.</w:t>
      </w:r>
    </w:p>
    <w:p w:rsidR="002E589F" w:rsidRDefault="002E589F" w:rsidP="003711A6">
      <w:pPr>
        <w:spacing w:after="0"/>
      </w:pPr>
    </w:p>
    <w:p w:rsidR="0067326E" w:rsidRDefault="009150D3" w:rsidP="003711A6">
      <w:pPr>
        <w:spacing w:after="0"/>
      </w:pPr>
      <w:r>
        <w:t>I</w:t>
      </w:r>
      <w:r w:rsidR="0067326E">
        <w:t xml:space="preserve">zvajalec izvaja tehnično podporo končnim uporabnikom preko telefona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0067326E">
        <w:t xml:space="preserve"> ali e-pošte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0067326E">
        <w:t>.</w:t>
      </w:r>
    </w:p>
    <w:p w:rsidR="002E589F" w:rsidRDefault="002E589F" w:rsidP="003711A6">
      <w:pPr>
        <w:spacing w:after="0"/>
      </w:pPr>
    </w:p>
    <w:p w:rsidR="0067326E" w:rsidRDefault="0067326E" w:rsidP="003711A6">
      <w:pPr>
        <w:spacing w:after="0"/>
      </w:pPr>
      <w:r>
        <w:t>Za prijavitelje je prvi nivo podpore, ko gre za vsebinska vprašanja, na strani naročnika. Izvajalec izvaja drugi nivo podpore, ko gre za tehnična vprašanja.</w:t>
      </w:r>
    </w:p>
    <w:p w:rsidR="003711A6" w:rsidRDefault="003711A6" w:rsidP="003711A6">
      <w:pPr>
        <w:spacing w:after="0"/>
        <w:rPr>
          <w:rFonts w:asciiTheme="minorHAnsi" w:hAnsiTheme="minorHAnsi"/>
        </w:rPr>
      </w:pPr>
    </w:p>
    <w:p w:rsidR="00E22AA3" w:rsidRPr="00E22AA3" w:rsidRDefault="00E22AA3" w:rsidP="003711A6">
      <w:pPr>
        <w:numPr>
          <w:ilvl w:val="0"/>
          <w:numId w:val="6"/>
        </w:numPr>
        <w:spacing w:after="0" w:line="260" w:lineRule="exact"/>
        <w:jc w:val="center"/>
        <w:rPr>
          <w:rFonts w:eastAsia="Calibri" w:cs="Arial"/>
          <w:lang w:eastAsia="en-US"/>
        </w:rPr>
      </w:pPr>
      <w:r w:rsidRPr="00E22AA3">
        <w:rPr>
          <w:rFonts w:eastAsia="Calibri" w:cs="Arial"/>
          <w:lang w:eastAsia="en-US"/>
        </w:rPr>
        <w:t>člen</w:t>
      </w:r>
    </w:p>
    <w:p w:rsidR="00E22AA3" w:rsidRPr="00E22AA3" w:rsidRDefault="00E22AA3" w:rsidP="003711A6">
      <w:pPr>
        <w:spacing w:after="0" w:line="260" w:lineRule="exact"/>
        <w:rPr>
          <w:rFonts w:eastAsia="Calibri" w:cs="Arial"/>
          <w:lang w:eastAsia="en-US"/>
        </w:rPr>
      </w:pPr>
      <w:r w:rsidRPr="00E22AA3">
        <w:rPr>
          <w:rFonts w:eastAsia="Calibri" w:cs="Arial"/>
          <w:lang w:eastAsia="en-US"/>
        </w:rPr>
        <w:t>Resnost problemov in odzivni čas ter čas v katerem mora izvajalec odpraviti napako, ki sodi v storitev osnovnega vzdrževanja se določi po naslednji tabeli:</w:t>
      </w:r>
    </w:p>
    <w:p w:rsidR="00E22AA3" w:rsidRPr="00E22AA3" w:rsidRDefault="00E22AA3" w:rsidP="003711A6">
      <w:pPr>
        <w:spacing w:after="0" w:line="260" w:lineRule="exact"/>
        <w:rPr>
          <w:rFonts w:eastAsia="Calibri" w:cs="Arial"/>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60"/>
        <w:gridCol w:w="3420"/>
        <w:gridCol w:w="1836"/>
        <w:gridCol w:w="2484"/>
      </w:tblGrid>
      <w:tr w:rsidR="00E22AA3" w:rsidRPr="00E22AA3" w:rsidTr="0067326E">
        <w:trPr>
          <w:trHeight w:val="294"/>
        </w:trPr>
        <w:tc>
          <w:tcPr>
            <w:tcW w:w="1260" w:type="dxa"/>
          </w:tcPr>
          <w:p w:rsidR="00E22AA3" w:rsidRPr="00872CB1" w:rsidRDefault="00E22AA3" w:rsidP="003711A6">
            <w:pPr>
              <w:spacing w:after="0" w:line="260" w:lineRule="exact"/>
              <w:rPr>
                <w:rFonts w:eastAsia="Calibri" w:cs="Arial"/>
                <w:lang w:eastAsia="en-US"/>
              </w:rPr>
            </w:pPr>
            <w:r w:rsidRPr="00872CB1">
              <w:rPr>
                <w:rFonts w:eastAsia="Calibri" w:cs="Arial"/>
                <w:lang w:eastAsia="en-US"/>
              </w:rPr>
              <w:t>Resnost problema</w:t>
            </w:r>
          </w:p>
        </w:tc>
        <w:tc>
          <w:tcPr>
            <w:tcW w:w="3420" w:type="dxa"/>
          </w:tcPr>
          <w:p w:rsidR="00E22AA3" w:rsidRPr="00872CB1" w:rsidRDefault="00E22AA3" w:rsidP="003711A6">
            <w:pPr>
              <w:spacing w:after="0" w:line="260" w:lineRule="exact"/>
              <w:rPr>
                <w:rFonts w:eastAsia="Calibri" w:cs="Arial"/>
                <w:lang w:eastAsia="en-US"/>
              </w:rPr>
            </w:pPr>
            <w:r w:rsidRPr="00872CB1">
              <w:rPr>
                <w:rFonts w:eastAsia="Calibri" w:cs="Arial"/>
                <w:lang w:eastAsia="en-US"/>
              </w:rPr>
              <w:t>Opis problema</w:t>
            </w:r>
          </w:p>
        </w:tc>
        <w:tc>
          <w:tcPr>
            <w:tcW w:w="1836" w:type="dxa"/>
          </w:tcPr>
          <w:p w:rsidR="00E22AA3" w:rsidRPr="00872CB1" w:rsidRDefault="00E22AA3" w:rsidP="003711A6">
            <w:pPr>
              <w:spacing w:after="0" w:line="260" w:lineRule="exact"/>
              <w:rPr>
                <w:rFonts w:eastAsia="Calibri" w:cs="Arial"/>
                <w:lang w:eastAsia="en-US"/>
              </w:rPr>
            </w:pPr>
            <w:r w:rsidRPr="00872CB1">
              <w:rPr>
                <w:rFonts w:eastAsia="Calibri" w:cs="Arial"/>
                <w:lang w:eastAsia="en-US"/>
              </w:rPr>
              <w:t>Odzivni čas</w:t>
            </w:r>
          </w:p>
        </w:tc>
        <w:tc>
          <w:tcPr>
            <w:tcW w:w="2484" w:type="dxa"/>
          </w:tcPr>
          <w:p w:rsidR="00E22AA3" w:rsidRPr="00872CB1" w:rsidRDefault="00E22AA3" w:rsidP="003711A6">
            <w:pPr>
              <w:spacing w:after="0" w:line="260" w:lineRule="exact"/>
              <w:rPr>
                <w:rFonts w:eastAsia="Calibri" w:cs="Arial"/>
                <w:lang w:eastAsia="en-US"/>
              </w:rPr>
            </w:pPr>
            <w:r w:rsidRPr="00872CB1">
              <w:rPr>
                <w:rFonts w:eastAsia="Calibri" w:cs="Arial"/>
                <w:lang w:eastAsia="en-US"/>
              </w:rPr>
              <w:t>Čas v katerem mora izvajalec odpraviti napako</w:t>
            </w:r>
          </w:p>
        </w:tc>
      </w:tr>
      <w:tr w:rsidR="00E22AA3" w:rsidRPr="00E22AA3" w:rsidTr="0067326E">
        <w:trPr>
          <w:trHeight w:val="333"/>
        </w:trPr>
        <w:tc>
          <w:tcPr>
            <w:tcW w:w="1260" w:type="dxa"/>
          </w:tcPr>
          <w:p w:rsidR="00E22AA3" w:rsidRPr="00E22AA3" w:rsidRDefault="00B21398" w:rsidP="003711A6">
            <w:pPr>
              <w:spacing w:after="0" w:line="260" w:lineRule="exact"/>
              <w:rPr>
                <w:rFonts w:eastAsia="Calibri" w:cs="Arial"/>
                <w:lang w:eastAsia="en-US"/>
              </w:rPr>
            </w:pPr>
            <w:r>
              <w:rPr>
                <w:rFonts w:eastAsia="Calibri" w:cs="Arial"/>
                <w:lang w:eastAsia="en-US"/>
              </w:rPr>
              <w:t>k</w:t>
            </w:r>
            <w:r w:rsidR="00E22AA3" w:rsidRPr="00E22AA3">
              <w:rPr>
                <w:rFonts w:eastAsia="Calibri" w:cs="Arial"/>
                <w:lang w:eastAsia="en-US"/>
              </w:rPr>
              <w:t>ritičen</w:t>
            </w:r>
          </w:p>
        </w:tc>
        <w:tc>
          <w:tcPr>
            <w:tcW w:w="3420"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poslovni proces uporabnika je onemogočen</w:t>
            </w:r>
          </w:p>
        </w:tc>
        <w:tc>
          <w:tcPr>
            <w:tcW w:w="1836" w:type="dxa"/>
          </w:tcPr>
          <w:p w:rsidR="00E22AA3" w:rsidRPr="00E22AA3" w:rsidRDefault="0067326E" w:rsidP="003711A6">
            <w:pPr>
              <w:spacing w:after="0" w:line="260" w:lineRule="exact"/>
              <w:rPr>
                <w:rFonts w:eastAsia="Calibri" w:cs="Arial"/>
                <w:lang w:eastAsia="en-US"/>
              </w:rPr>
            </w:pPr>
            <w:r>
              <w:t>Takoj oz. 15 minut*</w:t>
            </w:r>
          </w:p>
        </w:tc>
        <w:tc>
          <w:tcPr>
            <w:tcW w:w="2484"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4 ure</w:t>
            </w:r>
          </w:p>
        </w:tc>
      </w:tr>
      <w:tr w:rsidR="00E22AA3" w:rsidRPr="00E22AA3" w:rsidTr="0067326E">
        <w:trPr>
          <w:trHeight w:val="294"/>
        </w:trPr>
        <w:tc>
          <w:tcPr>
            <w:tcW w:w="1260" w:type="dxa"/>
          </w:tcPr>
          <w:p w:rsidR="00E22AA3" w:rsidRPr="00E22AA3" w:rsidRDefault="00B21398" w:rsidP="003711A6">
            <w:pPr>
              <w:spacing w:after="0" w:line="260" w:lineRule="exact"/>
              <w:rPr>
                <w:rFonts w:eastAsia="Calibri" w:cs="Arial"/>
                <w:lang w:eastAsia="en-US"/>
              </w:rPr>
            </w:pPr>
            <w:r>
              <w:rPr>
                <w:rFonts w:eastAsia="Calibri" w:cs="Arial"/>
                <w:lang w:eastAsia="en-US"/>
              </w:rPr>
              <w:t>r</w:t>
            </w:r>
            <w:r w:rsidR="00E22AA3" w:rsidRPr="00E22AA3">
              <w:rPr>
                <w:rFonts w:eastAsia="Calibri" w:cs="Arial"/>
                <w:lang w:eastAsia="en-US"/>
              </w:rPr>
              <w:t>esen</w:t>
            </w:r>
          </w:p>
        </w:tc>
        <w:tc>
          <w:tcPr>
            <w:tcW w:w="3420"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poslovni proces uporabnika je močno oviran</w:t>
            </w:r>
          </w:p>
        </w:tc>
        <w:tc>
          <w:tcPr>
            <w:tcW w:w="1836"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do 4 ure</w:t>
            </w:r>
          </w:p>
        </w:tc>
        <w:tc>
          <w:tcPr>
            <w:tcW w:w="2484" w:type="dxa"/>
          </w:tcPr>
          <w:p w:rsidR="00E22AA3" w:rsidRPr="00E22AA3" w:rsidRDefault="0067326E" w:rsidP="003711A6">
            <w:pPr>
              <w:spacing w:after="0" w:line="260" w:lineRule="exact"/>
              <w:rPr>
                <w:rFonts w:eastAsia="Calibri" w:cs="Arial"/>
                <w:lang w:eastAsia="en-US"/>
              </w:rPr>
            </w:pPr>
            <w:r>
              <w:rPr>
                <w:rFonts w:eastAsia="Calibri" w:cs="Arial"/>
                <w:lang w:eastAsia="en-US"/>
              </w:rPr>
              <w:t>1 dan</w:t>
            </w:r>
          </w:p>
        </w:tc>
      </w:tr>
      <w:tr w:rsidR="00E22AA3" w:rsidRPr="00E22AA3" w:rsidTr="0067326E">
        <w:trPr>
          <w:trHeight w:val="262"/>
        </w:trPr>
        <w:tc>
          <w:tcPr>
            <w:tcW w:w="1260" w:type="dxa"/>
          </w:tcPr>
          <w:p w:rsidR="00E22AA3" w:rsidRPr="00E22AA3" w:rsidRDefault="00B21398" w:rsidP="003711A6">
            <w:pPr>
              <w:spacing w:after="0" w:line="260" w:lineRule="exact"/>
              <w:rPr>
                <w:rFonts w:eastAsia="Calibri" w:cs="Arial"/>
                <w:lang w:eastAsia="en-US"/>
              </w:rPr>
            </w:pPr>
            <w:r>
              <w:rPr>
                <w:rFonts w:eastAsia="Calibri" w:cs="Arial"/>
                <w:lang w:eastAsia="en-US"/>
              </w:rPr>
              <w:t>m</w:t>
            </w:r>
            <w:r w:rsidR="00E22AA3" w:rsidRPr="00E22AA3">
              <w:rPr>
                <w:rFonts w:eastAsia="Calibri" w:cs="Arial"/>
                <w:lang w:eastAsia="en-US"/>
              </w:rPr>
              <w:t>anjši</w:t>
            </w:r>
          </w:p>
          <w:p w:rsidR="00E22AA3" w:rsidRPr="00E22AA3" w:rsidRDefault="00E22AA3" w:rsidP="003711A6">
            <w:pPr>
              <w:spacing w:after="0" w:line="260" w:lineRule="exact"/>
              <w:rPr>
                <w:rFonts w:eastAsia="Calibri" w:cs="Arial"/>
                <w:lang w:eastAsia="en-US"/>
              </w:rPr>
            </w:pPr>
          </w:p>
        </w:tc>
        <w:tc>
          <w:tcPr>
            <w:tcW w:w="3420"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zmanjšana produktivnost uporabnika</w:t>
            </w:r>
          </w:p>
        </w:tc>
        <w:tc>
          <w:tcPr>
            <w:tcW w:w="1836" w:type="dxa"/>
          </w:tcPr>
          <w:p w:rsidR="00E22AA3" w:rsidRPr="00E22AA3" w:rsidRDefault="00E22AA3" w:rsidP="003711A6">
            <w:pPr>
              <w:spacing w:after="0" w:line="260" w:lineRule="exact"/>
              <w:rPr>
                <w:rFonts w:eastAsia="Calibri" w:cs="Arial"/>
                <w:lang w:eastAsia="en-US"/>
              </w:rPr>
            </w:pPr>
            <w:r w:rsidRPr="00E22AA3">
              <w:rPr>
                <w:rFonts w:eastAsia="Calibri" w:cs="Arial"/>
                <w:lang w:eastAsia="en-US"/>
              </w:rPr>
              <w:t xml:space="preserve">do </w:t>
            </w:r>
            <w:r w:rsidR="0067326E">
              <w:rPr>
                <w:rFonts w:eastAsia="Calibri" w:cs="Arial"/>
                <w:lang w:eastAsia="en-US"/>
              </w:rPr>
              <w:t>8</w:t>
            </w:r>
            <w:r w:rsidRPr="00E22AA3">
              <w:rPr>
                <w:rFonts w:eastAsia="Calibri" w:cs="Arial"/>
                <w:lang w:eastAsia="en-US"/>
              </w:rPr>
              <w:t xml:space="preserve"> ur</w:t>
            </w:r>
          </w:p>
        </w:tc>
        <w:tc>
          <w:tcPr>
            <w:tcW w:w="2484" w:type="dxa"/>
          </w:tcPr>
          <w:p w:rsidR="00E22AA3" w:rsidRPr="00E22AA3" w:rsidRDefault="0067326E" w:rsidP="003711A6">
            <w:pPr>
              <w:spacing w:after="0" w:line="260" w:lineRule="exact"/>
              <w:rPr>
                <w:rFonts w:eastAsia="Calibri" w:cs="Arial"/>
                <w:lang w:eastAsia="en-US"/>
              </w:rPr>
            </w:pPr>
            <w:r>
              <w:t>5 dni oz. kasneje po dogovoru z naročnikom</w:t>
            </w:r>
          </w:p>
        </w:tc>
      </w:tr>
    </w:tbl>
    <w:p w:rsidR="00E22AA3" w:rsidRPr="00E22AA3" w:rsidRDefault="00E22AA3" w:rsidP="003711A6">
      <w:pPr>
        <w:spacing w:after="0" w:line="260" w:lineRule="exact"/>
        <w:rPr>
          <w:rFonts w:eastAsia="Calibri" w:cs="Arial"/>
          <w:lang w:eastAsia="en-US"/>
        </w:rPr>
      </w:pPr>
      <w:r w:rsidRPr="00E22AA3">
        <w:rPr>
          <w:rFonts w:eastAsia="Calibri" w:cs="Arial"/>
          <w:lang w:eastAsia="en-US"/>
        </w:rPr>
        <w:t>*Pri kritični prioriteti zahtevka mora izvajalec začeti z reševanjem takoj, oziroma takoj, ko je mogoče zaradi okoliščin (npr. potreben predhoden poseg drugega izvajalca).</w:t>
      </w:r>
    </w:p>
    <w:p w:rsidR="00E22AA3" w:rsidRPr="00E22AA3" w:rsidRDefault="00E22AA3" w:rsidP="003711A6">
      <w:pPr>
        <w:spacing w:after="0" w:line="260" w:lineRule="exact"/>
        <w:rPr>
          <w:rFonts w:eastAsia="Calibri" w:cs="Arial"/>
          <w:lang w:eastAsia="en-US"/>
        </w:rPr>
      </w:pPr>
    </w:p>
    <w:p w:rsidR="0067326E" w:rsidRPr="0067326E" w:rsidRDefault="0067326E" w:rsidP="003711A6">
      <w:pPr>
        <w:spacing w:after="0" w:line="260" w:lineRule="exact"/>
        <w:rPr>
          <w:rFonts w:eastAsia="Calibri" w:cs="Arial"/>
          <w:lang w:eastAsia="en-US"/>
        </w:rPr>
      </w:pPr>
      <w:r w:rsidRPr="0067326E">
        <w:rPr>
          <w:rFonts w:eastAsia="Calibri" w:cs="Arial"/>
          <w:lang w:eastAsia="en-US"/>
        </w:rPr>
        <w:t>V primeru manjših napak oziroma zahtev se reševanje izvaja na podlagi neposredne elektronske prijave, če pa gre za težji problem oziroma bolj zapleteno nalogo, izdela izvajalec pisno ponudbo na podlagi zahteve naročnika. V primeru dvoma ali gre za težji ali lažji problem, velja odločitev naročnika za končno.</w:t>
      </w:r>
    </w:p>
    <w:p w:rsidR="0067326E" w:rsidRPr="0067326E" w:rsidRDefault="0067326E" w:rsidP="003711A6">
      <w:pPr>
        <w:spacing w:after="0" w:line="260" w:lineRule="exact"/>
        <w:rPr>
          <w:rFonts w:eastAsia="Calibri" w:cs="Arial"/>
          <w:lang w:eastAsia="en-US"/>
        </w:rPr>
      </w:pPr>
      <w:r w:rsidRPr="0067326E">
        <w:rPr>
          <w:rFonts w:eastAsia="Calibri" w:cs="Arial"/>
          <w:lang w:eastAsia="en-US"/>
        </w:rPr>
        <w:t>Odzivni čas je čas, ki preteče od prejema prijave napake, do trenutka, ko izvajalec začne z njenim reševanjem.</w:t>
      </w:r>
    </w:p>
    <w:p w:rsidR="002E589F" w:rsidRDefault="002E589F" w:rsidP="003711A6">
      <w:pPr>
        <w:spacing w:after="0" w:line="260" w:lineRule="exact"/>
        <w:rPr>
          <w:rFonts w:eastAsia="Calibri" w:cs="Arial"/>
          <w:lang w:eastAsia="en-US"/>
        </w:rPr>
      </w:pPr>
    </w:p>
    <w:p w:rsidR="00E22AA3" w:rsidRDefault="0067326E" w:rsidP="003711A6">
      <w:pPr>
        <w:spacing w:after="0" w:line="260" w:lineRule="exact"/>
        <w:rPr>
          <w:rFonts w:eastAsia="Calibri" w:cs="Arial"/>
          <w:lang w:eastAsia="en-US"/>
        </w:rPr>
      </w:pPr>
      <w:r w:rsidRPr="0067326E">
        <w:rPr>
          <w:rFonts w:eastAsia="Calibri" w:cs="Arial"/>
          <w:lang w:eastAsia="en-US"/>
        </w:rPr>
        <w:t xml:space="preserve">Če izvajalec po pregledu napake ugotovi, da bo za njeno odpravo potrebno več kot je predvideno, je dolžan to sporočiti naročniku in za vmesni čas vzpostaviti začasno delovanje </w:t>
      </w:r>
      <w:proofErr w:type="spellStart"/>
      <w:r w:rsidRPr="0067326E">
        <w:rPr>
          <w:rFonts w:eastAsia="Calibri" w:cs="Arial"/>
          <w:lang w:eastAsia="en-US"/>
        </w:rPr>
        <w:t>eJR</w:t>
      </w:r>
      <w:proofErr w:type="spellEnd"/>
      <w:r w:rsidRPr="0067326E">
        <w:rPr>
          <w:rFonts w:eastAsia="Calibri" w:cs="Arial"/>
          <w:lang w:eastAsia="en-US"/>
        </w:rPr>
        <w:t xml:space="preserve"> , tako da bo delovni proces uporabnika kar najmanj moten.</w:t>
      </w:r>
    </w:p>
    <w:p w:rsidR="003711A6" w:rsidRPr="00E22AA3" w:rsidRDefault="003711A6" w:rsidP="003711A6">
      <w:pPr>
        <w:spacing w:after="0" w:line="260" w:lineRule="exact"/>
        <w:rPr>
          <w:rFonts w:eastAsia="Calibri" w:cs="Arial"/>
          <w:lang w:eastAsia="en-US"/>
        </w:rPr>
      </w:pPr>
    </w:p>
    <w:p w:rsidR="00E22AA3" w:rsidRDefault="00E22AA3" w:rsidP="003711A6">
      <w:pPr>
        <w:numPr>
          <w:ilvl w:val="0"/>
          <w:numId w:val="6"/>
        </w:numPr>
        <w:spacing w:after="0" w:line="260" w:lineRule="exact"/>
        <w:jc w:val="center"/>
        <w:rPr>
          <w:rFonts w:eastAsia="Calibri" w:cs="Arial"/>
          <w:lang w:eastAsia="en-US"/>
        </w:rPr>
      </w:pPr>
      <w:r>
        <w:rPr>
          <w:rFonts w:eastAsia="Calibri" w:cs="Arial"/>
          <w:lang w:eastAsia="en-US"/>
        </w:rPr>
        <w:t>č</w:t>
      </w:r>
      <w:r w:rsidRPr="00E22AA3">
        <w:rPr>
          <w:rFonts w:eastAsia="Calibri" w:cs="Arial"/>
          <w:lang w:eastAsia="en-US"/>
        </w:rPr>
        <w:t>len</w:t>
      </w:r>
    </w:p>
    <w:p w:rsidR="00E22AA3" w:rsidRDefault="00E22AA3" w:rsidP="003711A6">
      <w:pPr>
        <w:spacing w:after="0" w:line="260" w:lineRule="exact"/>
        <w:rPr>
          <w:rFonts w:eastAsia="Calibri" w:cs="Arial"/>
          <w:lang w:eastAsia="en-US"/>
        </w:rPr>
      </w:pPr>
      <w:r w:rsidRPr="00E22AA3">
        <w:rPr>
          <w:rFonts w:eastAsia="Calibri" w:cs="Arial"/>
          <w:lang w:eastAsia="en-US"/>
        </w:rPr>
        <w:t xml:space="preserve">Naročnik in izvajalec se dogovorita </w:t>
      </w:r>
      <w:r w:rsidR="00B735A1">
        <w:rPr>
          <w:rFonts w:eastAsia="Calibri" w:cs="Arial"/>
          <w:lang w:eastAsia="en-US"/>
        </w:rPr>
        <w:t>za</w:t>
      </w:r>
      <w:r w:rsidRPr="00E22AA3">
        <w:rPr>
          <w:rFonts w:eastAsia="Calibri" w:cs="Arial"/>
          <w:lang w:eastAsia="en-US"/>
        </w:rPr>
        <w:t xml:space="preserve"> način in obliko prijave problema v pisni ali elektronski obliki (pisni ali elektronski obrazec) ozir</w:t>
      </w:r>
      <w:r w:rsidR="00B735A1">
        <w:rPr>
          <w:rFonts w:eastAsia="Calibri" w:cs="Arial"/>
          <w:lang w:eastAsia="en-US"/>
        </w:rPr>
        <w:t>oma način izmenjave informacij.</w:t>
      </w:r>
    </w:p>
    <w:p w:rsidR="003711A6" w:rsidRPr="00E22AA3" w:rsidRDefault="003711A6" w:rsidP="003711A6">
      <w:pPr>
        <w:spacing w:after="0" w:line="260" w:lineRule="exact"/>
        <w:rPr>
          <w:rFonts w:eastAsia="Calibri" w:cs="Arial"/>
          <w:lang w:eastAsia="en-US"/>
        </w:rPr>
      </w:pPr>
    </w:p>
    <w:p w:rsidR="00157985" w:rsidRDefault="00157985" w:rsidP="003711A6">
      <w:pPr>
        <w:pStyle w:val="pogodbaleni"/>
        <w:numPr>
          <w:ilvl w:val="0"/>
          <w:numId w:val="6"/>
        </w:numPr>
        <w:spacing w:before="0" w:after="0" w:line="260" w:lineRule="exact"/>
        <w:ind w:left="357" w:hanging="357"/>
        <w:rPr>
          <w:rFonts w:cs="Arial"/>
          <w:szCs w:val="20"/>
        </w:rPr>
      </w:pPr>
      <w:r>
        <w:rPr>
          <w:rFonts w:cs="Arial"/>
          <w:szCs w:val="20"/>
        </w:rPr>
        <w:lastRenderedPageBreak/>
        <w:t>člen</w:t>
      </w:r>
    </w:p>
    <w:p w:rsidR="00B12AB9" w:rsidRPr="00D33469" w:rsidRDefault="00B735A1" w:rsidP="003711A6">
      <w:pPr>
        <w:pStyle w:val="Naslovlen"/>
        <w:numPr>
          <w:ilvl w:val="0"/>
          <w:numId w:val="0"/>
        </w:numPr>
        <w:spacing w:line="260" w:lineRule="exact"/>
        <w:jc w:val="both"/>
      </w:pPr>
      <w:r>
        <w:t>Z</w:t>
      </w:r>
      <w:r w:rsidR="00B12AB9" w:rsidRPr="00D33469">
        <w:t>a opravljanje storitev po tej pogodbi je izvajalec dolžan:</w:t>
      </w:r>
    </w:p>
    <w:p w:rsidR="002F4B72" w:rsidRPr="00086AAC" w:rsidRDefault="002F4B72" w:rsidP="003711A6">
      <w:pPr>
        <w:pStyle w:val="Odstavekseznama"/>
        <w:numPr>
          <w:ilvl w:val="0"/>
          <w:numId w:val="7"/>
        </w:numPr>
        <w:spacing w:line="260" w:lineRule="exact"/>
        <w:ind w:left="426" w:hanging="284"/>
        <w:rPr>
          <w:rFonts w:cs="Arial"/>
          <w:szCs w:val="20"/>
        </w:rPr>
      </w:pPr>
      <w:r w:rsidRPr="00D33469">
        <w:rPr>
          <w:rFonts w:cs="Arial"/>
          <w:szCs w:val="20"/>
        </w:rPr>
        <w:t>izpolniti vse obveznosti, ki so podrobneje specificirane v prilogi 1 te pogodbe,</w:t>
      </w:r>
    </w:p>
    <w:p w:rsidR="00B735A1" w:rsidRDefault="002F4B72" w:rsidP="003711A6">
      <w:pPr>
        <w:pStyle w:val="Odstavekseznama"/>
        <w:numPr>
          <w:ilvl w:val="0"/>
          <w:numId w:val="7"/>
        </w:numPr>
        <w:spacing w:line="260" w:lineRule="exact"/>
        <w:ind w:left="426" w:hanging="284"/>
        <w:rPr>
          <w:rFonts w:cs="Arial"/>
          <w:szCs w:val="20"/>
        </w:rPr>
      </w:pPr>
      <w:r w:rsidRPr="00D33469">
        <w:rPr>
          <w:rFonts w:cs="Arial"/>
          <w:szCs w:val="20"/>
        </w:rPr>
        <w:t>svoje pogodbene obveznosti izvajati brezhibno, kvalitetno in strokovno ter na najracionalnejši način v okviru naročnikovih specifikacij in v skladu z dobrimi poslovnimi običa</w:t>
      </w:r>
      <w:r w:rsidR="003C73D0" w:rsidRPr="00D33469">
        <w:rPr>
          <w:rFonts w:cs="Arial"/>
          <w:szCs w:val="20"/>
        </w:rPr>
        <w:t xml:space="preserve">ji, ki veljajo na področju, za </w:t>
      </w:r>
      <w:r w:rsidRPr="00D33469">
        <w:rPr>
          <w:rFonts w:cs="Arial"/>
          <w:szCs w:val="20"/>
        </w:rPr>
        <w:t>katero se sklepa pogodba,</w:t>
      </w:r>
    </w:p>
    <w:p w:rsidR="00B735A1" w:rsidRPr="00B735A1" w:rsidRDefault="00B735A1" w:rsidP="003711A6">
      <w:pPr>
        <w:pStyle w:val="Odstavekseznama"/>
        <w:numPr>
          <w:ilvl w:val="0"/>
          <w:numId w:val="7"/>
        </w:numPr>
        <w:spacing w:line="260" w:lineRule="exact"/>
        <w:ind w:left="426" w:hanging="284"/>
        <w:rPr>
          <w:rFonts w:cs="Arial"/>
          <w:szCs w:val="20"/>
        </w:rPr>
      </w:pPr>
      <w:r w:rsidRPr="00B735A1">
        <w:rPr>
          <w:rFonts w:cs="Arial"/>
          <w:szCs w:val="20"/>
        </w:rPr>
        <w:t>zagotavljati, da sistem deluje v skladu s specificiranimi zahtevami,</w:t>
      </w:r>
    </w:p>
    <w:p w:rsidR="00D96A17" w:rsidRPr="00D33469" w:rsidRDefault="00F305F3" w:rsidP="003711A6">
      <w:pPr>
        <w:pStyle w:val="Odstavekseznama"/>
        <w:numPr>
          <w:ilvl w:val="0"/>
          <w:numId w:val="7"/>
        </w:numPr>
        <w:spacing w:line="260" w:lineRule="exact"/>
        <w:ind w:left="426" w:hanging="284"/>
        <w:rPr>
          <w:rFonts w:cs="Arial"/>
          <w:szCs w:val="20"/>
        </w:rPr>
      </w:pPr>
      <w:r w:rsidRPr="00D33469">
        <w:rPr>
          <w:rFonts w:cs="Arial"/>
          <w:szCs w:val="20"/>
        </w:rPr>
        <w:t>redno obveščati</w:t>
      </w:r>
      <w:r w:rsidR="002F4B72" w:rsidRPr="00D33469">
        <w:rPr>
          <w:rFonts w:cs="Arial"/>
          <w:szCs w:val="20"/>
        </w:rPr>
        <w:t xml:space="preserve"> naročnika o poteku izvajanja </w:t>
      </w:r>
      <w:r w:rsidR="00B55178" w:rsidRPr="00D33469">
        <w:rPr>
          <w:rFonts w:cs="Arial"/>
          <w:szCs w:val="20"/>
        </w:rPr>
        <w:t>pogodbenih obveznosti</w:t>
      </w:r>
      <w:r w:rsidR="00D96A17" w:rsidRPr="00D33469">
        <w:rPr>
          <w:rFonts w:cs="Arial"/>
          <w:szCs w:val="20"/>
        </w:rPr>
        <w:t>,</w:t>
      </w:r>
    </w:p>
    <w:p w:rsidR="002F4B72" w:rsidRPr="00D33469" w:rsidRDefault="00D96A17" w:rsidP="003711A6">
      <w:pPr>
        <w:pStyle w:val="Odstavekseznama"/>
        <w:numPr>
          <w:ilvl w:val="0"/>
          <w:numId w:val="7"/>
        </w:numPr>
        <w:spacing w:line="260" w:lineRule="exact"/>
        <w:ind w:left="426" w:hanging="284"/>
        <w:rPr>
          <w:rFonts w:cs="Arial"/>
          <w:szCs w:val="20"/>
        </w:rPr>
      </w:pPr>
      <w:r w:rsidRPr="00D33469">
        <w:rPr>
          <w:rFonts w:cs="Arial"/>
          <w:szCs w:val="20"/>
        </w:rPr>
        <w:t>zagotavljati svojo udeležbo na rednih sestankih, ki jih skliče naročnik,</w:t>
      </w:r>
      <w:r w:rsidR="00B55178" w:rsidRPr="00D33469">
        <w:rPr>
          <w:rFonts w:cs="Arial"/>
          <w:szCs w:val="20"/>
        </w:rPr>
        <w:t xml:space="preserve"> </w:t>
      </w:r>
    </w:p>
    <w:p w:rsidR="002F4B72" w:rsidRPr="00D33469" w:rsidRDefault="002F4B72" w:rsidP="003711A6">
      <w:pPr>
        <w:pStyle w:val="Odstavekseznama"/>
        <w:numPr>
          <w:ilvl w:val="0"/>
          <w:numId w:val="7"/>
        </w:numPr>
        <w:spacing w:line="260" w:lineRule="exact"/>
        <w:ind w:left="426" w:hanging="284"/>
        <w:rPr>
          <w:rFonts w:cs="Arial"/>
          <w:szCs w:val="20"/>
        </w:rPr>
      </w:pPr>
      <w:r w:rsidRPr="00D33469">
        <w:rPr>
          <w:rFonts w:cs="Arial"/>
          <w:szCs w:val="20"/>
        </w:rPr>
        <w:t>pravočasno opozoriti na morebitne ovire pr</w:t>
      </w:r>
      <w:r w:rsidR="00A008F2" w:rsidRPr="00D33469">
        <w:rPr>
          <w:rFonts w:cs="Arial"/>
          <w:szCs w:val="20"/>
        </w:rPr>
        <w:t>i realizaciji posamezne aktivnosti</w:t>
      </w:r>
      <w:r w:rsidRPr="00D33469">
        <w:rPr>
          <w:rFonts w:cs="Arial"/>
          <w:szCs w:val="20"/>
        </w:rPr>
        <w:t>,</w:t>
      </w:r>
    </w:p>
    <w:p w:rsidR="002F4B72" w:rsidRPr="00D33469" w:rsidRDefault="002F4B72" w:rsidP="003711A6">
      <w:pPr>
        <w:pStyle w:val="Odstavekseznama"/>
        <w:numPr>
          <w:ilvl w:val="0"/>
          <w:numId w:val="7"/>
        </w:numPr>
        <w:spacing w:line="260" w:lineRule="exact"/>
        <w:ind w:left="426" w:hanging="284"/>
        <w:rPr>
          <w:rFonts w:cs="Arial"/>
          <w:szCs w:val="20"/>
        </w:rPr>
      </w:pPr>
      <w:r w:rsidRPr="00D33469">
        <w:rPr>
          <w:rFonts w:cs="Arial"/>
          <w:szCs w:val="20"/>
        </w:rPr>
        <w:t xml:space="preserve">omogočati naročniku </w:t>
      </w:r>
      <w:r w:rsidR="00D96A17" w:rsidRPr="00D33469">
        <w:rPr>
          <w:rFonts w:cs="Arial"/>
          <w:szCs w:val="20"/>
        </w:rPr>
        <w:t xml:space="preserve">stalen </w:t>
      </w:r>
      <w:r w:rsidRPr="00D33469">
        <w:rPr>
          <w:rFonts w:cs="Arial"/>
          <w:szCs w:val="20"/>
        </w:rPr>
        <w:t>ustrezen nadzor nad izvajanjem pogodbenih storitev</w:t>
      </w:r>
      <w:r w:rsidR="00D96A17" w:rsidRPr="00D33469">
        <w:rPr>
          <w:rFonts w:cs="Arial"/>
          <w:szCs w:val="20"/>
        </w:rPr>
        <w:t>,</w:t>
      </w:r>
    </w:p>
    <w:p w:rsidR="007B2B97" w:rsidRPr="00D33469" w:rsidRDefault="002F4B72" w:rsidP="003711A6">
      <w:pPr>
        <w:pStyle w:val="Odstavekseznama"/>
        <w:numPr>
          <w:ilvl w:val="0"/>
          <w:numId w:val="7"/>
        </w:numPr>
        <w:spacing w:line="260" w:lineRule="exact"/>
        <w:ind w:left="426" w:hanging="284"/>
        <w:rPr>
          <w:rFonts w:cs="Arial"/>
          <w:szCs w:val="20"/>
        </w:rPr>
      </w:pPr>
      <w:r w:rsidRPr="00D33469">
        <w:rPr>
          <w:rFonts w:cs="Arial"/>
          <w:szCs w:val="20"/>
        </w:rPr>
        <w:t>upoštevati zakonske določbe in veljavna naročnikova pravila za varovanje in zaščito, s katerimi se je dolžan seznaniti ob podpisu pogodbe,</w:t>
      </w:r>
    </w:p>
    <w:p w:rsidR="00D45CF2" w:rsidRDefault="007B2B97" w:rsidP="003711A6">
      <w:pPr>
        <w:pStyle w:val="Odstavekseznama"/>
        <w:numPr>
          <w:ilvl w:val="0"/>
          <w:numId w:val="7"/>
        </w:numPr>
        <w:spacing w:line="260" w:lineRule="exact"/>
        <w:ind w:left="426" w:hanging="284"/>
        <w:rPr>
          <w:rFonts w:cs="Arial"/>
          <w:szCs w:val="20"/>
        </w:rPr>
      </w:pPr>
      <w:r w:rsidRPr="00D33469">
        <w:rPr>
          <w:rFonts w:cs="Arial"/>
          <w:szCs w:val="20"/>
        </w:rPr>
        <w:t>zagotavljati, da izvajalčevi kadri z naročnikom komunicirajo v slovenskem jeziku.</w:t>
      </w:r>
    </w:p>
    <w:p w:rsidR="003711A6" w:rsidRDefault="003711A6" w:rsidP="003711A6">
      <w:pPr>
        <w:pStyle w:val="Odstavekseznama"/>
        <w:numPr>
          <w:ilvl w:val="0"/>
          <w:numId w:val="7"/>
        </w:numPr>
        <w:spacing w:line="260" w:lineRule="exact"/>
        <w:ind w:left="426" w:hanging="284"/>
        <w:rPr>
          <w:rFonts w:cs="Arial"/>
          <w:szCs w:val="20"/>
        </w:rPr>
      </w:pPr>
    </w:p>
    <w:p w:rsidR="00B12AB9" w:rsidRDefault="00B735A1" w:rsidP="003711A6">
      <w:pPr>
        <w:pStyle w:val="pogodbaleni"/>
        <w:numPr>
          <w:ilvl w:val="0"/>
          <w:numId w:val="6"/>
        </w:numPr>
        <w:spacing w:before="0" w:after="0" w:line="260" w:lineRule="exact"/>
        <w:ind w:left="357" w:hanging="357"/>
        <w:rPr>
          <w:rFonts w:cs="Arial"/>
          <w:szCs w:val="20"/>
        </w:rPr>
      </w:pPr>
      <w:r>
        <w:rPr>
          <w:rFonts w:cs="Arial"/>
          <w:szCs w:val="20"/>
        </w:rPr>
        <w:t>č</w:t>
      </w:r>
      <w:r w:rsidR="004551F3" w:rsidRPr="00D33469">
        <w:rPr>
          <w:rFonts w:cs="Arial"/>
          <w:szCs w:val="20"/>
        </w:rPr>
        <w:t>len</w:t>
      </w:r>
    </w:p>
    <w:p w:rsidR="00B735A1" w:rsidRDefault="00B735A1" w:rsidP="003711A6">
      <w:pPr>
        <w:spacing w:after="0"/>
        <w:rPr>
          <w:lang w:eastAsia="en-US"/>
        </w:rPr>
      </w:pPr>
      <w:r>
        <w:rPr>
          <w:lang w:eastAsia="en-US"/>
        </w:rPr>
        <w:t>Naročnik ima pravico izvajati nadzor nad delom izvajalca po tej pogodbi.</w:t>
      </w:r>
    </w:p>
    <w:p w:rsidR="002E589F" w:rsidRDefault="002E589F" w:rsidP="003711A6">
      <w:pPr>
        <w:spacing w:after="0"/>
        <w:rPr>
          <w:lang w:eastAsia="en-US"/>
        </w:rPr>
      </w:pPr>
    </w:p>
    <w:p w:rsidR="00B735A1" w:rsidRDefault="00B735A1" w:rsidP="003711A6">
      <w:pPr>
        <w:spacing w:after="0"/>
        <w:rPr>
          <w:lang w:eastAsia="en-US"/>
        </w:rPr>
      </w:pPr>
      <w:r>
        <w:rPr>
          <w:lang w:eastAsia="en-US"/>
        </w:rPr>
        <w:t>Izvajalec mora naročniku na podlagi predhodne najave omogočiti izvajanje nadzorstvenega pregleda kadarkoli med rednim delovnim časom izvajalca.</w:t>
      </w:r>
    </w:p>
    <w:p w:rsidR="002E589F" w:rsidRDefault="002E589F" w:rsidP="003711A6">
      <w:pPr>
        <w:spacing w:after="0"/>
        <w:rPr>
          <w:lang w:eastAsia="en-US"/>
        </w:rPr>
      </w:pPr>
    </w:p>
    <w:p w:rsidR="00086AAC" w:rsidRDefault="00B735A1" w:rsidP="003711A6">
      <w:pPr>
        <w:spacing w:after="0"/>
        <w:rPr>
          <w:lang w:eastAsia="en-US"/>
        </w:rPr>
      </w:pPr>
      <w:r>
        <w:rPr>
          <w:lang w:eastAsia="en-US"/>
        </w:rPr>
        <w:t>Naročnik lahko izvede nadzorstveni pregled zaradi preverjanja katerekoli izvajalčeve obveznosti po tej pogodbi, vključno s preverjanjem, ali izvajalec:</w:t>
      </w:r>
    </w:p>
    <w:p w:rsidR="00B735A1" w:rsidRPr="00B735A1" w:rsidRDefault="00B735A1" w:rsidP="003711A6">
      <w:pPr>
        <w:numPr>
          <w:ilvl w:val="0"/>
          <w:numId w:val="22"/>
        </w:numPr>
        <w:spacing w:after="0"/>
        <w:rPr>
          <w:lang w:eastAsia="en-US"/>
        </w:rPr>
      </w:pPr>
      <w:r w:rsidRPr="00B735A1">
        <w:rPr>
          <w:lang w:eastAsia="en-US"/>
        </w:rPr>
        <w:t>opravlja storitve po tej pogodbi v skladu z zahtevami iz te pogodbe,</w:t>
      </w:r>
    </w:p>
    <w:p w:rsidR="00B735A1" w:rsidRPr="00B735A1" w:rsidRDefault="00B735A1" w:rsidP="003711A6">
      <w:pPr>
        <w:numPr>
          <w:ilvl w:val="0"/>
          <w:numId w:val="22"/>
        </w:numPr>
        <w:spacing w:after="0"/>
        <w:rPr>
          <w:lang w:eastAsia="en-US"/>
        </w:rPr>
      </w:pPr>
      <w:r w:rsidRPr="00B735A1">
        <w:rPr>
          <w:lang w:eastAsia="en-US"/>
        </w:rPr>
        <w:t>izvaja oziroma upošteva tehnične in druge varnostne ukrepe glede varovanja</w:t>
      </w:r>
      <w:r w:rsidR="002477B8">
        <w:rPr>
          <w:lang w:eastAsia="en-US"/>
        </w:rPr>
        <w:t xml:space="preserve"> osebnih in</w:t>
      </w:r>
      <w:r w:rsidRPr="00B735A1">
        <w:rPr>
          <w:lang w:eastAsia="en-US"/>
        </w:rPr>
        <w:t xml:space="preserve"> zaupnih podatkov ali kakovosti izvedenih storitev,</w:t>
      </w:r>
    </w:p>
    <w:p w:rsidR="00B735A1" w:rsidRPr="00B735A1" w:rsidRDefault="00B735A1" w:rsidP="003711A6">
      <w:pPr>
        <w:numPr>
          <w:ilvl w:val="0"/>
          <w:numId w:val="22"/>
        </w:numPr>
        <w:spacing w:after="0"/>
        <w:rPr>
          <w:lang w:eastAsia="en-US"/>
        </w:rPr>
      </w:pPr>
      <w:r w:rsidRPr="00B735A1">
        <w:rPr>
          <w:lang w:eastAsia="en-US"/>
        </w:rPr>
        <w:t>spoštuje finančne predpise v pomenu revizijskega nadzora oziroma,</w:t>
      </w:r>
    </w:p>
    <w:p w:rsidR="00B735A1" w:rsidRDefault="00B735A1" w:rsidP="003711A6">
      <w:pPr>
        <w:numPr>
          <w:ilvl w:val="0"/>
          <w:numId w:val="22"/>
        </w:numPr>
        <w:spacing w:after="0"/>
        <w:rPr>
          <w:lang w:eastAsia="en-US"/>
        </w:rPr>
      </w:pPr>
      <w:r w:rsidRPr="00B735A1">
        <w:rPr>
          <w:lang w:eastAsia="en-US"/>
        </w:rPr>
        <w:t>upošteva predpise, ki se uporabljajo za storitve, ki so predmet te pogodbe.</w:t>
      </w:r>
    </w:p>
    <w:p w:rsidR="003711A6" w:rsidRPr="00B735A1" w:rsidRDefault="003711A6" w:rsidP="003711A6">
      <w:pPr>
        <w:spacing w:after="0"/>
        <w:rPr>
          <w:lang w:eastAsia="en-US"/>
        </w:rPr>
      </w:pPr>
    </w:p>
    <w:p w:rsidR="00B735A1" w:rsidRDefault="00B735A1" w:rsidP="003711A6">
      <w:pPr>
        <w:spacing w:after="0"/>
        <w:rPr>
          <w:lang w:eastAsia="en-US"/>
        </w:rPr>
      </w:pPr>
    </w:p>
    <w:p w:rsidR="00872CB1" w:rsidRDefault="00872CB1" w:rsidP="003711A6">
      <w:pPr>
        <w:numPr>
          <w:ilvl w:val="0"/>
          <w:numId w:val="2"/>
        </w:numPr>
        <w:spacing w:after="0"/>
        <w:rPr>
          <w:b/>
          <w:lang w:eastAsia="en-US"/>
        </w:rPr>
      </w:pPr>
      <w:r w:rsidRPr="00872CB1">
        <w:rPr>
          <w:b/>
          <w:lang w:eastAsia="en-US"/>
        </w:rPr>
        <w:t>CENA IN PLAČILNI POGOJI</w:t>
      </w:r>
    </w:p>
    <w:p w:rsidR="003711A6" w:rsidRPr="00872CB1" w:rsidRDefault="003711A6" w:rsidP="003711A6">
      <w:pPr>
        <w:spacing w:after="0"/>
        <w:rPr>
          <w:b/>
          <w:lang w:eastAsia="en-US"/>
        </w:rPr>
      </w:pPr>
    </w:p>
    <w:p w:rsidR="00B735A1" w:rsidRPr="00B735A1" w:rsidRDefault="00B735A1" w:rsidP="003711A6">
      <w:pPr>
        <w:numPr>
          <w:ilvl w:val="0"/>
          <w:numId w:val="6"/>
        </w:numPr>
        <w:spacing w:after="0"/>
        <w:jc w:val="center"/>
        <w:rPr>
          <w:lang w:eastAsia="en-US"/>
        </w:rPr>
      </w:pPr>
      <w:r>
        <w:rPr>
          <w:lang w:eastAsia="en-US"/>
        </w:rPr>
        <w:t>člen</w:t>
      </w:r>
    </w:p>
    <w:p w:rsidR="00C65694" w:rsidRPr="00537045" w:rsidRDefault="00C65694" w:rsidP="003711A6">
      <w:pPr>
        <w:spacing w:after="0" w:line="260" w:lineRule="atLeast"/>
        <w:rPr>
          <w:rFonts w:cs="Arial"/>
        </w:rPr>
      </w:pPr>
      <w:r w:rsidRPr="00537045">
        <w:rPr>
          <w:rFonts w:cs="Arial"/>
        </w:rPr>
        <w:t xml:space="preserve">Izvedba predmeta </w:t>
      </w:r>
      <w:r>
        <w:rPr>
          <w:rFonts w:cs="Arial"/>
        </w:rPr>
        <w:t>pogodbe</w:t>
      </w:r>
      <w:r w:rsidRPr="00537045">
        <w:rPr>
          <w:rFonts w:cs="Arial"/>
        </w:rPr>
        <w:t xml:space="preserve"> se</w:t>
      </w:r>
      <w:r>
        <w:rPr>
          <w:rFonts w:cs="Arial"/>
        </w:rPr>
        <w:t xml:space="preserve"> zaračunava po cenah iz ponudbenega predračuna št.</w:t>
      </w:r>
      <w:r w:rsidR="0067326E">
        <w:rPr>
          <w:rFonts w:cs="Arial"/>
        </w:rPr>
        <w:t xml:space="preserve">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0091497D">
        <w:rPr>
          <w:rFonts w:cs="Arial"/>
        </w:rPr>
        <w:t xml:space="preserve"> </w:t>
      </w:r>
      <w:r>
        <w:rPr>
          <w:rFonts w:cs="Arial"/>
        </w:rPr>
        <w:t xml:space="preserve"> z dne</w:t>
      </w:r>
      <w:r w:rsidR="00FE7F84">
        <w:rPr>
          <w:rFonts w:cs="Arial"/>
        </w:rPr>
        <w:t xml:space="preserve">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Pr>
          <w:rFonts w:cs="Arial"/>
        </w:rPr>
        <w:t>.</w:t>
      </w:r>
    </w:p>
    <w:p w:rsidR="00C65694" w:rsidRPr="00184ED1" w:rsidRDefault="00C65694" w:rsidP="003711A6">
      <w:pPr>
        <w:spacing w:after="0" w:line="260" w:lineRule="atLeast"/>
        <w:rPr>
          <w:rFonts w:cs="Arial"/>
        </w:rPr>
      </w:pPr>
      <w:r w:rsidRPr="00184ED1">
        <w:rPr>
          <w:rFonts w:cs="Arial"/>
        </w:rPr>
        <w:t xml:space="preserve">Skupna predvidena pogodbena vrednost znaša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Pr="00184ED1">
        <w:rPr>
          <w:rFonts w:cs="Arial"/>
        </w:rPr>
        <w:t xml:space="preserve"> EUR z DDV.</w:t>
      </w:r>
    </w:p>
    <w:p w:rsidR="00C65694" w:rsidRDefault="00C65694" w:rsidP="003711A6">
      <w:pPr>
        <w:spacing w:after="0" w:line="260" w:lineRule="atLeast"/>
        <w:rPr>
          <w:rFonts w:cs="Arial"/>
        </w:rPr>
      </w:pPr>
      <w:r w:rsidRPr="007237B8">
        <w:rPr>
          <w:rFonts w:cs="Arial"/>
        </w:rPr>
        <w:t>Cene za izvedbo predmeta pogodbe iz ponudben</w:t>
      </w:r>
      <w:r>
        <w:rPr>
          <w:rFonts w:cs="Arial"/>
        </w:rPr>
        <w:t xml:space="preserve">ega predračuna na enoto mere </w:t>
      </w:r>
      <w:r w:rsidRPr="007237B8">
        <w:rPr>
          <w:rFonts w:cs="Arial"/>
        </w:rPr>
        <w:t>z DDV so fiksne za obdobje veljavnosti pogodbe in vključujejo vse stroš</w:t>
      </w:r>
      <w:r>
        <w:rPr>
          <w:rFonts w:cs="Arial"/>
        </w:rPr>
        <w:t>ke za izvedbo predmeta pogodbe.</w:t>
      </w:r>
    </w:p>
    <w:p w:rsidR="00F35C11" w:rsidRDefault="00F35C11" w:rsidP="003711A6">
      <w:pPr>
        <w:spacing w:after="0" w:line="260" w:lineRule="exact"/>
        <w:rPr>
          <w:rFonts w:cs="Arial"/>
        </w:rPr>
      </w:pPr>
    </w:p>
    <w:p w:rsidR="00B912EE" w:rsidRDefault="00667867" w:rsidP="003711A6">
      <w:pPr>
        <w:pStyle w:val="len"/>
        <w:spacing w:line="260" w:lineRule="exact"/>
        <w:jc w:val="both"/>
        <w:rPr>
          <w:rFonts w:cs="Arial"/>
          <w:sz w:val="20"/>
        </w:rPr>
      </w:pPr>
      <w:r w:rsidRPr="00667867">
        <w:rPr>
          <w:rFonts w:cs="Arial"/>
          <w:sz w:val="20"/>
        </w:rPr>
        <w:t xml:space="preserve">Sredstva se črpajo iz proračunske postavke 131086 Investicije in investicijsko vzdrževanje državnih organov </w:t>
      </w:r>
      <w:r w:rsidR="00D40747">
        <w:rPr>
          <w:rFonts w:cs="Arial"/>
          <w:sz w:val="20"/>
        </w:rPr>
        <w:t>na kontih</w:t>
      </w:r>
      <w:r w:rsidRPr="00667867">
        <w:rPr>
          <w:rFonts w:cs="Arial"/>
          <w:sz w:val="20"/>
        </w:rPr>
        <w:t xml:space="preserve"> 4025, 4020 in 4207.</w:t>
      </w:r>
    </w:p>
    <w:p w:rsidR="00667867" w:rsidRDefault="00667867" w:rsidP="003711A6">
      <w:pPr>
        <w:pStyle w:val="len"/>
        <w:spacing w:line="260" w:lineRule="exact"/>
        <w:jc w:val="both"/>
        <w:rPr>
          <w:rFonts w:cs="Arial"/>
          <w:sz w:val="20"/>
        </w:rPr>
      </w:pPr>
    </w:p>
    <w:p w:rsidR="00667867" w:rsidRDefault="00C65694" w:rsidP="003711A6">
      <w:pPr>
        <w:spacing w:after="0"/>
        <w:rPr>
          <w:rFonts w:cs="Arial"/>
          <w:szCs w:val="22"/>
        </w:rPr>
      </w:pPr>
      <w:r>
        <w:rPr>
          <w:rFonts w:cs="Arial"/>
          <w:szCs w:val="22"/>
        </w:rPr>
        <w:t>Če pri oceni predvidenega števila količin</w:t>
      </w:r>
      <w:r w:rsidR="00667867" w:rsidRPr="00D668E6">
        <w:rPr>
          <w:rFonts w:cs="Arial"/>
          <w:szCs w:val="22"/>
        </w:rPr>
        <w:t xml:space="preserve"> in skupni oceni sredstev brez DDV ter upoštevanju naročnikovih naročil</w:t>
      </w:r>
      <w:r w:rsidR="00667867">
        <w:rPr>
          <w:rFonts w:cs="Arial"/>
          <w:szCs w:val="22"/>
        </w:rPr>
        <w:t xml:space="preserve"> na posamezni vrsti storitve</w:t>
      </w:r>
      <w:r w:rsidR="00667867" w:rsidRPr="00D668E6">
        <w:rPr>
          <w:rFonts w:cs="Arial"/>
          <w:szCs w:val="22"/>
        </w:rPr>
        <w:t xml:space="preserve"> ne bo izvedeno toliko delovnih ur, kot jih je predvideno in ne bo porabljeno toliko sredstev kot jih je predvideno, se lahko neizvedene </w:t>
      </w:r>
      <w:r>
        <w:rPr>
          <w:rFonts w:cs="Arial"/>
          <w:szCs w:val="22"/>
        </w:rPr>
        <w:t>količine</w:t>
      </w:r>
      <w:r w:rsidR="00667867" w:rsidRPr="00D668E6">
        <w:rPr>
          <w:rFonts w:cs="Arial"/>
          <w:szCs w:val="22"/>
        </w:rPr>
        <w:t xml:space="preserve"> in neporabljena sredstva porabijo na drugih </w:t>
      </w:r>
      <w:r w:rsidR="00667867">
        <w:rPr>
          <w:rFonts w:cs="Arial"/>
          <w:szCs w:val="22"/>
        </w:rPr>
        <w:t>vrstah storitev v sklopu predmeta naročila.</w:t>
      </w:r>
    </w:p>
    <w:p w:rsidR="003711A6" w:rsidRDefault="003711A6" w:rsidP="003711A6">
      <w:pPr>
        <w:spacing w:after="0"/>
        <w:rPr>
          <w:rFonts w:cs="Arial"/>
          <w:szCs w:val="22"/>
        </w:rPr>
      </w:pPr>
    </w:p>
    <w:p w:rsidR="00BF7BA2" w:rsidRPr="00D33469" w:rsidRDefault="00254082" w:rsidP="003711A6">
      <w:pPr>
        <w:pStyle w:val="pogodbaleni"/>
        <w:numPr>
          <w:ilvl w:val="0"/>
          <w:numId w:val="6"/>
        </w:numPr>
        <w:spacing w:before="0" w:after="0" w:line="260" w:lineRule="exact"/>
        <w:ind w:left="357" w:hanging="357"/>
        <w:rPr>
          <w:rFonts w:cs="Arial"/>
          <w:szCs w:val="20"/>
        </w:rPr>
      </w:pPr>
      <w:r w:rsidRPr="00D33469">
        <w:rPr>
          <w:rFonts w:cs="Arial"/>
          <w:szCs w:val="20"/>
        </w:rPr>
        <w:t>č</w:t>
      </w:r>
      <w:r w:rsidR="00BF7BA2" w:rsidRPr="00D33469">
        <w:rPr>
          <w:rFonts w:cs="Arial"/>
          <w:szCs w:val="20"/>
        </w:rPr>
        <w:t>len</w:t>
      </w:r>
    </w:p>
    <w:p w:rsidR="002274D6" w:rsidRPr="003B515F" w:rsidRDefault="002274D6" w:rsidP="003711A6">
      <w:pPr>
        <w:spacing w:after="0" w:line="260" w:lineRule="atLeast"/>
        <w:rPr>
          <w:rFonts w:cs="Arial"/>
        </w:rPr>
      </w:pPr>
      <w:r w:rsidRPr="003B515F">
        <w:rPr>
          <w:rFonts w:cs="Arial"/>
        </w:rPr>
        <w:t>Storitve za aktivnost iz 1. točke prvega odstavka 2. člena te pogodbe se plačujejo kot mesečni pavšal po ceni</w:t>
      </w:r>
      <w:r w:rsidR="0091497D">
        <w:rPr>
          <w:rFonts w:cs="Arial"/>
        </w:rPr>
        <w:t xml:space="preserve">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0091497D">
        <w:rPr>
          <w:rFonts w:cs="Arial"/>
        </w:rPr>
        <w:t xml:space="preserve"> </w:t>
      </w:r>
      <w:r w:rsidRPr="003B515F">
        <w:rPr>
          <w:rFonts w:cs="Arial"/>
        </w:rPr>
        <w:t>EUR z DDV na mes</w:t>
      </w:r>
      <w:r>
        <w:rPr>
          <w:rFonts w:cs="Arial"/>
        </w:rPr>
        <w:t xml:space="preserve">ec, kar za predvideno količino </w:t>
      </w:r>
      <w:r w:rsidR="0067326E">
        <w:rPr>
          <w:rFonts w:cs="Arial"/>
        </w:rPr>
        <w:t>36</w:t>
      </w:r>
      <w:r w:rsidRPr="003B515F">
        <w:rPr>
          <w:rFonts w:cs="Arial"/>
        </w:rPr>
        <w:t xml:space="preserve"> mesecev znaša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Pr="003B515F">
        <w:rPr>
          <w:rFonts w:cs="Arial"/>
        </w:rPr>
        <w:t xml:space="preserve"> EUR z DDV. Če se storitve v določenem mesecu ne izvajajo cel mesec, se obračuna samo sorazmerni del.</w:t>
      </w:r>
    </w:p>
    <w:p w:rsidR="002274D6" w:rsidRPr="003B515F" w:rsidRDefault="002274D6" w:rsidP="003711A6">
      <w:pPr>
        <w:spacing w:after="0" w:line="260" w:lineRule="atLeast"/>
        <w:rPr>
          <w:rFonts w:cs="Arial"/>
        </w:rPr>
      </w:pPr>
      <w:r w:rsidRPr="003B515F">
        <w:rPr>
          <w:rFonts w:cs="Arial"/>
        </w:rPr>
        <w:t xml:space="preserve">Storitve za aktivnosti iz 2. točke prvega odstavka 2. člena te pogodbe se plačujejo po ceni: </w:t>
      </w:r>
      <w:r w:rsidR="0067326E">
        <w:rPr>
          <w:rFonts w:cs="Arial"/>
        </w:rPr>
        <w:fldChar w:fldCharType="begin">
          <w:ffData>
            <w:name w:val="Besedilo1"/>
            <w:enabled/>
            <w:calcOnExit w:val="0"/>
            <w:textInput/>
          </w:ffData>
        </w:fldChar>
      </w:r>
      <w:r w:rsidR="0067326E">
        <w:rPr>
          <w:rFonts w:cs="Arial"/>
        </w:rPr>
        <w:instrText xml:space="preserve"> FORMTEXT </w:instrText>
      </w:r>
      <w:r w:rsidR="0067326E">
        <w:rPr>
          <w:rFonts w:cs="Arial"/>
        </w:rPr>
      </w:r>
      <w:r w:rsidR="0067326E">
        <w:rPr>
          <w:rFonts w:cs="Arial"/>
        </w:rPr>
        <w:fldChar w:fldCharType="separate"/>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noProof/>
        </w:rPr>
        <w:t> </w:t>
      </w:r>
      <w:r w:rsidR="0067326E">
        <w:rPr>
          <w:rFonts w:cs="Arial"/>
        </w:rPr>
        <w:fldChar w:fldCharType="end"/>
      </w:r>
      <w:r w:rsidRPr="003B515F">
        <w:rPr>
          <w:rFonts w:cs="Arial"/>
        </w:rPr>
        <w:t xml:space="preserve"> EUR z DDV za človek/dan, </w:t>
      </w:r>
      <w:r w:rsidRPr="003B515F">
        <w:rPr>
          <w:rFonts w:cs="Arial"/>
          <w:color w:val="000000"/>
        </w:rPr>
        <w:t>in sicer samo za dejansko opravljene storitve</w:t>
      </w:r>
      <w:r w:rsidRPr="003B515F">
        <w:rPr>
          <w:rFonts w:cs="Arial"/>
        </w:rPr>
        <w:t xml:space="preserve">, kar za predvideno količino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Pr="003B515F">
        <w:rPr>
          <w:rFonts w:cs="Arial"/>
          <w:color w:val="000000"/>
        </w:rPr>
        <w:t xml:space="preserve"> človek/dni</w:t>
      </w:r>
      <w:r w:rsidRPr="003B515F">
        <w:rPr>
          <w:rFonts w:cs="Arial"/>
        </w:rPr>
        <w:t xml:space="preserve"> znaša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Pr="003B515F">
        <w:rPr>
          <w:rFonts w:cs="Arial"/>
        </w:rPr>
        <w:t xml:space="preserve"> EUR z DDV.</w:t>
      </w:r>
    </w:p>
    <w:p w:rsidR="002274D6" w:rsidRPr="003B515F" w:rsidRDefault="002274D6" w:rsidP="003711A6">
      <w:pPr>
        <w:spacing w:after="0" w:line="260" w:lineRule="atLeast"/>
        <w:rPr>
          <w:rFonts w:cs="Arial"/>
        </w:rPr>
      </w:pPr>
      <w:r w:rsidRPr="003B515F">
        <w:rPr>
          <w:rFonts w:cs="Arial"/>
        </w:rPr>
        <w:lastRenderedPageBreak/>
        <w:t xml:space="preserve">Storitve za aktivnosti iz 3. točke prvega odstavka 2. člena te pogodbe se plačujejo po ceni: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00CC0270">
        <w:rPr>
          <w:rFonts w:cs="Arial"/>
        </w:rPr>
        <w:t xml:space="preserve"> EUR z DDV za posamezen razpis</w:t>
      </w:r>
      <w:r w:rsidRPr="003B515F">
        <w:rPr>
          <w:rFonts w:cs="Arial"/>
        </w:rPr>
        <w:t xml:space="preserve">, </w:t>
      </w:r>
      <w:r w:rsidRPr="003B515F">
        <w:rPr>
          <w:rFonts w:cs="Arial"/>
          <w:color w:val="000000"/>
        </w:rPr>
        <w:t>in sicer samo za dejansko opravljene storitve,</w:t>
      </w:r>
      <w:r w:rsidRPr="003B515F">
        <w:rPr>
          <w:rFonts w:cs="Arial"/>
        </w:rPr>
        <w:t xml:space="preserve"> kar za predvideno količino </w:t>
      </w:r>
      <w:r w:rsidR="00CC0270">
        <w:rPr>
          <w:rFonts w:cs="Arial"/>
        </w:rPr>
        <w:t>25</w:t>
      </w:r>
      <w:r w:rsidRPr="003B515F">
        <w:rPr>
          <w:rFonts w:cs="Arial"/>
          <w:color w:val="000000"/>
        </w:rPr>
        <w:t xml:space="preserve"> </w:t>
      </w:r>
      <w:r w:rsidR="00CC0270">
        <w:rPr>
          <w:rFonts w:cs="Arial"/>
          <w:color w:val="000000"/>
        </w:rPr>
        <w:t>razpisov</w:t>
      </w:r>
      <w:r w:rsidRPr="003B515F">
        <w:rPr>
          <w:rFonts w:cs="Arial"/>
        </w:rPr>
        <w:t xml:space="preserve"> znaša</w:t>
      </w:r>
      <w:r w:rsidR="009E760E">
        <w:rPr>
          <w:rFonts w:cs="Arial"/>
        </w:rPr>
        <w:t xml:space="preserve">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009E760E" w:rsidRPr="003B515F">
        <w:rPr>
          <w:rFonts w:cs="Arial"/>
        </w:rPr>
        <w:t xml:space="preserve"> </w:t>
      </w:r>
      <w:r w:rsidRPr="003B515F">
        <w:rPr>
          <w:rFonts w:cs="Arial"/>
        </w:rPr>
        <w:t>EUR z DDV.</w:t>
      </w:r>
    </w:p>
    <w:p w:rsidR="00CC0270" w:rsidRPr="003B515F" w:rsidRDefault="00CC0270" w:rsidP="003711A6">
      <w:pPr>
        <w:spacing w:after="0" w:line="260" w:lineRule="atLeast"/>
        <w:rPr>
          <w:rFonts w:cs="Arial"/>
        </w:rPr>
      </w:pPr>
      <w:r w:rsidRPr="003B515F">
        <w:rPr>
          <w:rFonts w:cs="Arial"/>
        </w:rPr>
        <w:t xml:space="preserve">Storitve za aktivnosti iz </w:t>
      </w:r>
      <w:r>
        <w:rPr>
          <w:rFonts w:cs="Arial"/>
        </w:rPr>
        <w:t>4</w:t>
      </w:r>
      <w:r w:rsidRPr="003B515F">
        <w:rPr>
          <w:rFonts w:cs="Arial"/>
        </w:rPr>
        <w:t xml:space="preserve">. točke prvega odstavka 2. člena te pogodbe se plačujejo po ceni: </w:t>
      </w:r>
      <w:r>
        <w:rPr>
          <w:rFonts w:cs="Arial"/>
        </w:rPr>
        <w:fldChar w:fldCharType="begin">
          <w:ffData>
            <w:name w:val="Besedilo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3B515F">
        <w:rPr>
          <w:rFonts w:cs="Arial"/>
        </w:rPr>
        <w:t xml:space="preserve"> EUR z DDV za človek/dan, </w:t>
      </w:r>
      <w:r w:rsidRPr="003B515F">
        <w:rPr>
          <w:rFonts w:cs="Arial"/>
          <w:color w:val="000000"/>
        </w:rPr>
        <w:t>in sicer samo za dejansko opravljene storitve</w:t>
      </w:r>
      <w:r w:rsidRPr="003B515F">
        <w:rPr>
          <w:rFonts w:cs="Arial"/>
        </w:rPr>
        <w:t xml:space="preserve">, kar za predvideno količino </w:t>
      </w:r>
      <w:r>
        <w:rPr>
          <w:rFonts w:cs="Arial"/>
        </w:rPr>
        <w:fldChar w:fldCharType="begin">
          <w:ffData>
            <w:name w:val="Besedilo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3B515F">
        <w:rPr>
          <w:rFonts w:cs="Arial"/>
          <w:color w:val="000000"/>
        </w:rPr>
        <w:t xml:space="preserve"> človek/dni</w:t>
      </w:r>
      <w:r w:rsidRPr="003B515F">
        <w:rPr>
          <w:rFonts w:cs="Arial"/>
        </w:rPr>
        <w:t xml:space="preserve"> znaša </w:t>
      </w:r>
      <w:r>
        <w:rPr>
          <w:rFonts w:cs="Arial"/>
        </w:rPr>
        <w:fldChar w:fldCharType="begin">
          <w:ffData>
            <w:name w:val="Besedilo1"/>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r w:rsidRPr="003B515F">
        <w:rPr>
          <w:rFonts w:cs="Arial"/>
        </w:rPr>
        <w:t xml:space="preserve"> EUR z DDV.</w:t>
      </w:r>
    </w:p>
    <w:p w:rsidR="002274D6" w:rsidRDefault="002274D6" w:rsidP="003711A6">
      <w:pPr>
        <w:spacing w:after="0" w:line="260" w:lineRule="atLeast"/>
        <w:rPr>
          <w:rFonts w:cs="Arial"/>
        </w:rPr>
      </w:pPr>
      <w:r w:rsidRPr="003B515F">
        <w:rPr>
          <w:rFonts w:cs="Arial"/>
        </w:rPr>
        <w:t xml:space="preserve">Storitve za aktivnosti iz </w:t>
      </w:r>
      <w:r w:rsidR="00CC0270">
        <w:rPr>
          <w:rFonts w:cs="Arial"/>
        </w:rPr>
        <w:t>5</w:t>
      </w:r>
      <w:r w:rsidRPr="003B515F">
        <w:rPr>
          <w:rFonts w:cs="Arial"/>
        </w:rPr>
        <w:t>. točke prvega odstavka 2. člena te pogodbe se plačujejo po ceni:</w:t>
      </w:r>
      <w:r w:rsidR="00CC0270">
        <w:rPr>
          <w:rFonts w:cs="Arial"/>
        </w:rPr>
        <w:t xml:space="preserve">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009E760E">
        <w:rPr>
          <w:rFonts w:cs="Arial"/>
        </w:rPr>
        <w:t xml:space="preserve"> </w:t>
      </w:r>
      <w:r w:rsidRPr="003B515F">
        <w:rPr>
          <w:rFonts w:cs="Arial"/>
        </w:rPr>
        <w:t xml:space="preserve"> EUR z DDV za človek/dan, </w:t>
      </w:r>
      <w:r w:rsidRPr="003B515F">
        <w:rPr>
          <w:rFonts w:cs="Arial"/>
          <w:color w:val="000000"/>
        </w:rPr>
        <w:t>in sicer samo za dejansko opravljene storitve,</w:t>
      </w:r>
      <w:r w:rsidRPr="003B515F">
        <w:rPr>
          <w:rFonts w:cs="Arial"/>
        </w:rPr>
        <w:t xml:space="preserve"> kar za predvideno količino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Pr="003B515F">
        <w:rPr>
          <w:rFonts w:cs="Arial"/>
          <w:color w:val="000000"/>
        </w:rPr>
        <w:t xml:space="preserve"> človek/dni</w:t>
      </w:r>
      <w:r w:rsidRPr="003B515F">
        <w:rPr>
          <w:rFonts w:cs="Arial"/>
        </w:rPr>
        <w:t xml:space="preserve"> znaša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Pr="003B515F">
        <w:rPr>
          <w:rFonts w:cs="Arial"/>
        </w:rPr>
        <w:t xml:space="preserve"> EUR z DDV.</w:t>
      </w:r>
    </w:p>
    <w:p w:rsidR="00713A4A" w:rsidRDefault="00713A4A" w:rsidP="003711A6">
      <w:pPr>
        <w:spacing w:after="0" w:line="260" w:lineRule="atLeast"/>
        <w:rPr>
          <w:rFonts w:cs="Arial"/>
          <w:snapToGrid w:val="0"/>
          <w:color w:val="000000"/>
        </w:rPr>
      </w:pPr>
      <w:r>
        <w:rPr>
          <w:rFonts w:cs="Arial"/>
        </w:rPr>
        <w:t>P</w:t>
      </w:r>
      <w:r w:rsidRPr="003B515F">
        <w:rPr>
          <w:rFonts w:cs="Arial"/>
        </w:rPr>
        <w:t xml:space="preserve">orabljeni čas </w:t>
      </w:r>
      <w:r>
        <w:rPr>
          <w:rFonts w:cs="Arial"/>
        </w:rPr>
        <w:t>za ak</w:t>
      </w:r>
      <w:r w:rsidRPr="00A01DC4">
        <w:rPr>
          <w:rFonts w:cs="Arial"/>
        </w:rPr>
        <w:t>tivnosti iz 2.</w:t>
      </w:r>
      <w:r>
        <w:rPr>
          <w:rFonts w:cs="Arial"/>
        </w:rPr>
        <w:t xml:space="preserve">, </w:t>
      </w:r>
      <w:r w:rsidR="00CC0270">
        <w:rPr>
          <w:rFonts w:cs="Arial"/>
        </w:rPr>
        <w:t>4.</w:t>
      </w:r>
      <w:r>
        <w:rPr>
          <w:rFonts w:cs="Arial"/>
        </w:rPr>
        <w:t xml:space="preserve"> in </w:t>
      </w:r>
      <w:r w:rsidR="00CC0270">
        <w:rPr>
          <w:rFonts w:cs="Arial"/>
        </w:rPr>
        <w:t>5</w:t>
      </w:r>
      <w:r>
        <w:rPr>
          <w:rFonts w:cs="Arial"/>
        </w:rPr>
        <w:t xml:space="preserve">. </w:t>
      </w:r>
      <w:r w:rsidRPr="00A01DC4">
        <w:rPr>
          <w:rFonts w:cs="Arial"/>
        </w:rPr>
        <w:t xml:space="preserve">točke prvega odstavka 2. člena </w:t>
      </w:r>
      <w:r>
        <w:rPr>
          <w:rFonts w:cs="Arial"/>
        </w:rPr>
        <w:t xml:space="preserve">te pogodbe </w:t>
      </w:r>
      <w:r w:rsidRPr="003B515F">
        <w:rPr>
          <w:rFonts w:cs="Arial"/>
        </w:rPr>
        <w:t xml:space="preserve">je vsota porabe časa iz pisnih poročil o opravljenem delu, preračunan v </w:t>
      </w:r>
      <w:r>
        <w:rPr>
          <w:rFonts w:cs="Arial"/>
        </w:rPr>
        <w:t>človek/</w:t>
      </w:r>
      <w:r w:rsidRPr="003B515F">
        <w:rPr>
          <w:rFonts w:cs="Arial"/>
        </w:rPr>
        <w:t>d</w:t>
      </w:r>
      <w:r>
        <w:rPr>
          <w:rFonts w:cs="Arial"/>
        </w:rPr>
        <w:t>an</w:t>
      </w:r>
      <w:r w:rsidRPr="003B515F">
        <w:rPr>
          <w:rFonts w:cs="Arial"/>
        </w:rPr>
        <w:t xml:space="preserve"> po načelu 8 ur je 1 dan, 60 minut je 1 ura. </w:t>
      </w:r>
      <w:r>
        <w:rPr>
          <w:rFonts w:cs="Arial"/>
          <w:snapToGrid w:val="0"/>
          <w:color w:val="000000"/>
        </w:rPr>
        <w:t xml:space="preserve">Obračunska enota je 15 </w:t>
      </w:r>
      <w:r w:rsidRPr="00A726F8">
        <w:rPr>
          <w:rFonts w:cs="Arial"/>
          <w:snapToGrid w:val="0"/>
          <w:color w:val="000000"/>
        </w:rPr>
        <w:t>minut, obračuna se vsakih začetih 15 minut</w:t>
      </w:r>
      <w:r>
        <w:rPr>
          <w:rFonts w:cs="Arial"/>
          <w:snapToGrid w:val="0"/>
          <w:color w:val="000000"/>
        </w:rPr>
        <w:t>.</w:t>
      </w:r>
    </w:p>
    <w:p w:rsidR="003711A6" w:rsidRDefault="003711A6" w:rsidP="003711A6">
      <w:pPr>
        <w:spacing w:after="0" w:line="260" w:lineRule="atLeast"/>
        <w:rPr>
          <w:rFonts w:cs="Arial"/>
          <w:snapToGrid w:val="0"/>
          <w:color w:val="000000"/>
        </w:rPr>
      </w:pPr>
    </w:p>
    <w:p w:rsidR="00713A4A" w:rsidRPr="00713A4A" w:rsidRDefault="00713A4A" w:rsidP="003711A6">
      <w:pPr>
        <w:numPr>
          <w:ilvl w:val="0"/>
          <w:numId w:val="6"/>
        </w:numPr>
        <w:spacing w:after="0" w:line="260" w:lineRule="atLeast"/>
        <w:jc w:val="center"/>
        <w:rPr>
          <w:rFonts w:cs="Arial"/>
        </w:rPr>
      </w:pPr>
      <w:r>
        <w:rPr>
          <w:rFonts w:cs="Arial"/>
        </w:rPr>
        <w:t>člen</w:t>
      </w:r>
    </w:p>
    <w:p w:rsidR="002274D6" w:rsidRPr="003B515F" w:rsidRDefault="002274D6" w:rsidP="003711A6">
      <w:pPr>
        <w:spacing w:after="0" w:line="260" w:lineRule="atLeast"/>
        <w:rPr>
          <w:rFonts w:cs="Arial"/>
          <w:snapToGrid w:val="0"/>
          <w:color w:val="000000"/>
        </w:rPr>
      </w:pPr>
      <w:r w:rsidRPr="003B515F">
        <w:rPr>
          <w:rFonts w:cs="Arial"/>
        </w:rPr>
        <w:t xml:space="preserve">Podlaga za izstavitev računa za opravljene aktivnosti iz 1. točke prvega odstavka 2. člena te pogodbe je </w:t>
      </w:r>
      <w:r>
        <w:rPr>
          <w:rFonts w:cs="Arial"/>
        </w:rPr>
        <w:t>s strani naročnika potrjeno poročilo</w:t>
      </w:r>
      <w:r w:rsidRPr="003B515F">
        <w:rPr>
          <w:rFonts w:cs="Arial"/>
        </w:rPr>
        <w:t xml:space="preserve"> o opravljenih storitvah osnovnega vzdr</w:t>
      </w:r>
      <w:r>
        <w:rPr>
          <w:rFonts w:cs="Arial"/>
        </w:rPr>
        <w:t xml:space="preserve">ževanja </w:t>
      </w:r>
      <w:r w:rsidRPr="003B515F">
        <w:rPr>
          <w:rFonts w:cs="Arial"/>
        </w:rPr>
        <w:t xml:space="preserve">s specifikacijo in opisom opravljenih storitev. </w:t>
      </w:r>
      <w:r w:rsidRPr="003B515F">
        <w:rPr>
          <w:rFonts w:cs="Arial"/>
          <w:snapToGrid w:val="0"/>
          <w:color w:val="000000"/>
        </w:rPr>
        <w:t xml:space="preserve">Kopija potrjenega </w:t>
      </w:r>
      <w:r>
        <w:rPr>
          <w:rFonts w:cs="Arial"/>
          <w:snapToGrid w:val="0"/>
          <w:color w:val="000000"/>
        </w:rPr>
        <w:t>poročila</w:t>
      </w:r>
      <w:r w:rsidRPr="003B515F">
        <w:rPr>
          <w:rFonts w:cs="Arial"/>
          <w:snapToGrid w:val="0"/>
          <w:color w:val="000000"/>
        </w:rPr>
        <w:t xml:space="preserve"> je priloga računa.</w:t>
      </w:r>
    </w:p>
    <w:p w:rsidR="002E589F" w:rsidRDefault="002E589F" w:rsidP="003711A6">
      <w:pPr>
        <w:spacing w:after="0" w:line="260" w:lineRule="atLeast"/>
        <w:rPr>
          <w:rFonts w:cs="Arial"/>
        </w:rPr>
      </w:pPr>
    </w:p>
    <w:p w:rsidR="002274D6" w:rsidRDefault="002274D6" w:rsidP="003711A6">
      <w:pPr>
        <w:spacing w:after="0" w:line="260" w:lineRule="atLeast"/>
        <w:rPr>
          <w:rFonts w:cs="Arial"/>
          <w:snapToGrid w:val="0"/>
          <w:color w:val="000000"/>
        </w:rPr>
      </w:pPr>
      <w:r w:rsidRPr="003B515F">
        <w:rPr>
          <w:rFonts w:cs="Arial"/>
        </w:rPr>
        <w:t>Podlaga za izstavitev računa za opravljene aktivnosti iz 2</w:t>
      </w:r>
      <w:r>
        <w:rPr>
          <w:rFonts w:cs="Arial"/>
        </w:rPr>
        <w:t>., 3.</w:t>
      </w:r>
      <w:r w:rsidR="00CC0270">
        <w:rPr>
          <w:rFonts w:cs="Arial"/>
        </w:rPr>
        <w:t>, 4.</w:t>
      </w:r>
      <w:r>
        <w:rPr>
          <w:rFonts w:cs="Arial"/>
        </w:rPr>
        <w:t xml:space="preserve"> in </w:t>
      </w:r>
      <w:r w:rsidR="00CC0270">
        <w:rPr>
          <w:rFonts w:cs="Arial"/>
        </w:rPr>
        <w:t>5</w:t>
      </w:r>
      <w:r>
        <w:rPr>
          <w:rFonts w:cs="Arial"/>
        </w:rPr>
        <w:t xml:space="preserve">. </w:t>
      </w:r>
      <w:r w:rsidRPr="003B515F">
        <w:rPr>
          <w:rFonts w:cs="Arial"/>
        </w:rPr>
        <w:t xml:space="preserve">točke prvega odstavka 2. člena te pogodbe je </w:t>
      </w:r>
      <w:r w:rsidR="00713A4A">
        <w:rPr>
          <w:rFonts w:cs="Arial"/>
        </w:rPr>
        <w:t>s strani naročnika</w:t>
      </w:r>
      <w:r w:rsidR="002477B8">
        <w:rPr>
          <w:rFonts w:cs="Arial"/>
        </w:rPr>
        <w:t xml:space="preserve"> potrjeno</w:t>
      </w:r>
      <w:r w:rsidR="00713A4A">
        <w:rPr>
          <w:rFonts w:cs="Arial"/>
        </w:rPr>
        <w:t xml:space="preserve"> </w:t>
      </w:r>
      <w:r>
        <w:rPr>
          <w:rFonts w:cs="Arial"/>
        </w:rPr>
        <w:t>poročilo izvajalca</w:t>
      </w:r>
      <w:r w:rsidRPr="003B515F">
        <w:rPr>
          <w:rFonts w:cs="Arial"/>
        </w:rPr>
        <w:t xml:space="preserve"> s specifikacijo in opisom opravljen</w:t>
      </w:r>
      <w:r>
        <w:rPr>
          <w:rFonts w:cs="Arial"/>
        </w:rPr>
        <w:t>ih storitev,</w:t>
      </w:r>
      <w:r w:rsidRPr="003B515F">
        <w:rPr>
          <w:rFonts w:cs="Arial"/>
        </w:rPr>
        <w:t xml:space="preserve"> opredelitvijo porabe časa za posamezno storitev</w:t>
      </w:r>
      <w:r>
        <w:rPr>
          <w:rFonts w:cs="Arial"/>
        </w:rPr>
        <w:t xml:space="preserve"> </w:t>
      </w:r>
      <w:r w:rsidRPr="00A726F8">
        <w:rPr>
          <w:rFonts w:cs="Arial"/>
        </w:rPr>
        <w:t>ter s sklici na pripadajoča naročila naročnika</w:t>
      </w:r>
      <w:r w:rsidRPr="003B515F">
        <w:rPr>
          <w:rFonts w:cs="Arial"/>
        </w:rPr>
        <w:t xml:space="preserve">. </w:t>
      </w:r>
      <w:r w:rsidRPr="003B515F">
        <w:rPr>
          <w:rFonts w:cs="Arial"/>
          <w:snapToGrid w:val="0"/>
          <w:color w:val="000000"/>
        </w:rPr>
        <w:t xml:space="preserve">Kopija s strani naročnika potrjenega </w:t>
      </w:r>
      <w:r w:rsidR="00713A4A">
        <w:rPr>
          <w:rFonts w:cs="Arial"/>
          <w:snapToGrid w:val="0"/>
          <w:color w:val="000000"/>
        </w:rPr>
        <w:t>poročila</w:t>
      </w:r>
      <w:r w:rsidRPr="003B515F">
        <w:rPr>
          <w:rFonts w:cs="Arial"/>
          <w:snapToGrid w:val="0"/>
          <w:color w:val="000000"/>
        </w:rPr>
        <w:t xml:space="preserve"> je priloga računa.</w:t>
      </w:r>
    </w:p>
    <w:p w:rsidR="002E589F" w:rsidRDefault="002E589F" w:rsidP="003711A6">
      <w:pPr>
        <w:spacing w:after="0" w:line="260" w:lineRule="exact"/>
      </w:pPr>
    </w:p>
    <w:p w:rsidR="00B26690" w:rsidRDefault="00A7545D" w:rsidP="003711A6">
      <w:pPr>
        <w:spacing w:after="0" w:line="260" w:lineRule="exact"/>
      </w:pPr>
      <w:r w:rsidRPr="00DF59CD">
        <w:t xml:space="preserve">Izvajalec izstavi račun po opravljeni aktivnosti oz. aktivnostih, ki so predmet pogodbe in pomenijo obračun za posamezni celovit sklop </w:t>
      </w:r>
      <w:r w:rsidR="001E7E5D" w:rsidRPr="00DF59CD">
        <w:t xml:space="preserve">oziroma za opravljeno </w:t>
      </w:r>
      <w:r w:rsidR="00B912EE">
        <w:t xml:space="preserve">osnovno </w:t>
      </w:r>
      <w:r w:rsidR="001E7E5D" w:rsidRPr="00DF59CD">
        <w:t>vzdrževanje mesečno</w:t>
      </w:r>
      <w:r w:rsidRPr="00DF59CD">
        <w:t>.</w:t>
      </w:r>
    </w:p>
    <w:p w:rsidR="00254082" w:rsidRPr="00D33469" w:rsidRDefault="00254082" w:rsidP="003711A6">
      <w:pPr>
        <w:spacing w:after="0" w:line="260" w:lineRule="exact"/>
        <w:rPr>
          <w:rFonts w:cs="Arial"/>
        </w:rPr>
      </w:pPr>
    </w:p>
    <w:p w:rsidR="00713A4A" w:rsidRDefault="00713A4A" w:rsidP="003711A6">
      <w:pPr>
        <w:spacing w:after="0" w:line="260" w:lineRule="atLeast"/>
        <w:rPr>
          <w:rFonts w:cs="Arial"/>
        </w:rPr>
      </w:pPr>
      <w:r w:rsidRPr="00184ED1">
        <w:rPr>
          <w:rFonts w:cs="Arial"/>
        </w:rPr>
        <w:t xml:space="preserve">Izvajalec mora vse račune naročniku pošiljati izključno v elektronski obliki (e-račun), skladno z veljavnim Zakonom o opravljanju plačilnih storitev za proračunske uporabnike. </w:t>
      </w:r>
      <w:r w:rsidRPr="00C71BCE">
        <w:rPr>
          <w:rFonts w:cs="Arial"/>
        </w:rPr>
        <w:t>Račun se mora sklicevati na številko pogodbe, na podlagi katere se izstavlja.</w:t>
      </w:r>
    </w:p>
    <w:p w:rsidR="003711A6" w:rsidRPr="00C71BCE" w:rsidRDefault="003711A6" w:rsidP="003711A6">
      <w:pPr>
        <w:spacing w:after="0" w:line="260" w:lineRule="atLeast"/>
        <w:rPr>
          <w:rFonts w:cs="Arial"/>
        </w:rPr>
      </w:pPr>
    </w:p>
    <w:p w:rsidR="00BF7BA2" w:rsidRPr="00D33469" w:rsidRDefault="003C73D0" w:rsidP="003711A6">
      <w:pPr>
        <w:pStyle w:val="pogodbaleni"/>
        <w:numPr>
          <w:ilvl w:val="0"/>
          <w:numId w:val="6"/>
        </w:numPr>
        <w:spacing w:before="0" w:after="0" w:line="260" w:lineRule="exact"/>
        <w:ind w:left="357" w:hanging="357"/>
        <w:rPr>
          <w:rFonts w:cs="Arial"/>
          <w:szCs w:val="20"/>
        </w:rPr>
      </w:pPr>
      <w:r w:rsidRPr="00D33469">
        <w:rPr>
          <w:rFonts w:cs="Arial"/>
          <w:szCs w:val="20"/>
        </w:rPr>
        <w:t>č</w:t>
      </w:r>
      <w:r w:rsidR="00BF7BA2" w:rsidRPr="00D33469">
        <w:rPr>
          <w:rFonts w:cs="Arial"/>
          <w:szCs w:val="20"/>
        </w:rPr>
        <w:t>len</w:t>
      </w:r>
    </w:p>
    <w:p w:rsidR="00BF7BA2" w:rsidRPr="00D33469" w:rsidRDefault="00BF7BA2" w:rsidP="003711A6">
      <w:pPr>
        <w:spacing w:after="0" w:line="260" w:lineRule="exact"/>
        <w:rPr>
          <w:rFonts w:cs="Arial"/>
        </w:rPr>
      </w:pPr>
      <w:r w:rsidRPr="00D33469">
        <w:rPr>
          <w:rFonts w:cs="Arial"/>
        </w:rPr>
        <w:t>Rok plačila je 30. dan od uradnega prejema</w:t>
      </w:r>
      <w:r w:rsidR="00713A4A">
        <w:rPr>
          <w:rFonts w:cs="Arial"/>
        </w:rPr>
        <w:t xml:space="preserve"> pravilno izstavljenega računa </w:t>
      </w:r>
      <w:r w:rsidR="00713A4A" w:rsidRPr="00184ED1">
        <w:rPr>
          <w:rFonts w:cs="Arial"/>
        </w:rPr>
        <w:t>na račun izvajalca št.</w:t>
      </w:r>
      <w:r w:rsidR="0091497D">
        <w:rPr>
          <w:rFonts w:cs="Arial"/>
        </w:rPr>
        <w:t xml:space="preserve">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00615C0D">
        <w:rPr>
          <w:rFonts w:cs="Arial"/>
        </w:rPr>
        <w:t xml:space="preserve"> odprt pri</w:t>
      </w:r>
      <w:r w:rsidR="00CC0270">
        <w:rPr>
          <w:rFonts w:cs="Arial"/>
        </w:rPr>
        <w:t xml:space="preserve"> </w:t>
      </w:r>
      <w:r w:rsidR="00CC0270">
        <w:rPr>
          <w:rFonts w:cs="Arial"/>
        </w:rPr>
        <w:fldChar w:fldCharType="begin">
          <w:ffData>
            <w:name w:val="Besedilo1"/>
            <w:enabled/>
            <w:calcOnExit w:val="0"/>
            <w:textInput/>
          </w:ffData>
        </w:fldChar>
      </w:r>
      <w:r w:rsidR="00CC0270">
        <w:rPr>
          <w:rFonts w:cs="Arial"/>
        </w:rPr>
        <w:instrText xml:space="preserve"> FORMTEXT </w:instrText>
      </w:r>
      <w:r w:rsidR="00CC0270">
        <w:rPr>
          <w:rFonts w:cs="Arial"/>
        </w:rPr>
      </w:r>
      <w:r w:rsidR="00CC0270">
        <w:rPr>
          <w:rFonts w:cs="Arial"/>
        </w:rPr>
        <w:fldChar w:fldCharType="separate"/>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noProof/>
        </w:rPr>
        <w:t> </w:t>
      </w:r>
      <w:r w:rsidR="00CC0270">
        <w:rPr>
          <w:rFonts w:cs="Arial"/>
        </w:rPr>
        <w:fldChar w:fldCharType="end"/>
      </w:r>
      <w:r w:rsidR="00615C0D">
        <w:rPr>
          <w:rFonts w:cs="Arial"/>
        </w:rPr>
        <w:t xml:space="preserve">, </w:t>
      </w:r>
      <w:r w:rsidR="00713A4A" w:rsidRPr="00184ED1">
        <w:rPr>
          <w:rFonts w:cs="Arial"/>
        </w:rPr>
        <w:t>oziroma na račun izvajalca, ki je naveden na računu.</w:t>
      </w:r>
    </w:p>
    <w:p w:rsidR="00254082" w:rsidRPr="00D33469" w:rsidRDefault="00254082" w:rsidP="003711A6">
      <w:pPr>
        <w:spacing w:after="0" w:line="260" w:lineRule="exact"/>
        <w:rPr>
          <w:rFonts w:cs="Arial"/>
        </w:rPr>
      </w:pPr>
    </w:p>
    <w:p w:rsidR="006C11AC" w:rsidRPr="00D33469" w:rsidRDefault="00BF7BA2" w:rsidP="003711A6">
      <w:pPr>
        <w:spacing w:after="0" w:line="260" w:lineRule="exact"/>
        <w:rPr>
          <w:rFonts w:cs="Arial"/>
        </w:rPr>
      </w:pPr>
      <w:r w:rsidRPr="00D33469">
        <w:rPr>
          <w:rFonts w:cs="Arial"/>
        </w:rPr>
        <w:t>Plačilni rok prične teči naslednji dan po prejemu računa, ki je podlaga za izplačilo. Če zadnji dan roka sovpada z dnem, ko je po zakonu dela prost dan oziroma v plačilnem sistemu TARGET ni opredeljen kot plačilni dan, se za zadnji dan roka šteje naslednji delavnik oziroma naslednji plačilni dan v sistemu TARGET.</w:t>
      </w:r>
    </w:p>
    <w:p w:rsidR="00BA05D2" w:rsidRDefault="00BA05D2" w:rsidP="003711A6">
      <w:pPr>
        <w:spacing w:after="0" w:line="260" w:lineRule="exact"/>
        <w:rPr>
          <w:rFonts w:eastAsia="Calibri" w:cs="Arial"/>
          <w:lang w:eastAsia="en-US"/>
        </w:rPr>
      </w:pPr>
    </w:p>
    <w:p w:rsidR="003711A6" w:rsidRDefault="003711A6" w:rsidP="003711A6">
      <w:pPr>
        <w:spacing w:after="0" w:line="260" w:lineRule="exact"/>
        <w:rPr>
          <w:rFonts w:eastAsia="Calibri" w:cs="Arial"/>
          <w:lang w:eastAsia="en-US"/>
        </w:rPr>
      </w:pPr>
    </w:p>
    <w:p w:rsidR="00713A4A" w:rsidRDefault="00713A4A" w:rsidP="003711A6">
      <w:pPr>
        <w:pStyle w:val="Naslov1"/>
        <w:numPr>
          <w:ilvl w:val="0"/>
          <w:numId w:val="2"/>
        </w:numPr>
        <w:spacing w:before="0" w:beforeAutospacing="0" w:after="0" w:afterAutospacing="0" w:line="260" w:lineRule="exact"/>
        <w:rPr>
          <w:rFonts w:cs="Arial"/>
          <w:szCs w:val="20"/>
        </w:rPr>
      </w:pPr>
      <w:r>
        <w:rPr>
          <w:rFonts w:cs="Arial"/>
          <w:szCs w:val="20"/>
        </w:rPr>
        <w:t>JAMČEVANJE</w:t>
      </w:r>
    </w:p>
    <w:p w:rsidR="003711A6" w:rsidRPr="003711A6" w:rsidRDefault="003711A6" w:rsidP="003711A6">
      <w:pPr>
        <w:rPr>
          <w:lang w:eastAsia="en-US"/>
        </w:rPr>
      </w:pPr>
    </w:p>
    <w:p w:rsidR="00F03558" w:rsidRPr="00D33469" w:rsidRDefault="00F03558"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713A4A" w:rsidRPr="00212C56" w:rsidRDefault="00713A4A" w:rsidP="003711A6">
      <w:pPr>
        <w:spacing w:after="0" w:line="260" w:lineRule="atLeast"/>
        <w:rPr>
          <w:rFonts w:cs="Arial"/>
        </w:rPr>
      </w:pPr>
      <w:r w:rsidRPr="00212C56">
        <w:rPr>
          <w:rFonts w:cs="Arial"/>
        </w:rPr>
        <w:t>Izvajalec jamči, da bo predmetni sistem ter njegove nadgradnje in prilagoditve</w:t>
      </w:r>
      <w:r w:rsidR="00CC0270">
        <w:rPr>
          <w:rFonts w:cs="Arial"/>
        </w:rPr>
        <w:t>,</w:t>
      </w:r>
      <w:r w:rsidRPr="00212C56">
        <w:rPr>
          <w:rFonts w:cs="Arial"/>
        </w:rPr>
        <w:t xml:space="preserve"> delovali v skladu s specific</w:t>
      </w:r>
      <w:r>
        <w:rPr>
          <w:rFonts w:cs="Arial"/>
        </w:rPr>
        <w:t>iranimi naročnikovimi zahtevami.</w:t>
      </w:r>
    </w:p>
    <w:p w:rsidR="002E589F" w:rsidRDefault="002E589F" w:rsidP="003711A6">
      <w:pPr>
        <w:spacing w:after="0" w:line="260" w:lineRule="atLeast"/>
        <w:rPr>
          <w:rFonts w:cs="Arial"/>
        </w:rPr>
      </w:pPr>
    </w:p>
    <w:p w:rsidR="00713A4A" w:rsidRDefault="00713A4A" w:rsidP="003711A6">
      <w:pPr>
        <w:spacing w:after="0" w:line="260" w:lineRule="atLeast"/>
        <w:rPr>
          <w:rFonts w:cs="Arial"/>
        </w:rPr>
      </w:pPr>
      <w:r w:rsidRPr="00EF2064">
        <w:rPr>
          <w:rFonts w:cs="Arial"/>
        </w:rPr>
        <w:t xml:space="preserve">Za predmetne storitve iz </w:t>
      </w:r>
      <w:r w:rsidR="00CC0270">
        <w:rPr>
          <w:rFonts w:cs="Arial"/>
        </w:rPr>
        <w:t>4</w:t>
      </w:r>
      <w:r w:rsidRPr="00EF2064">
        <w:rPr>
          <w:rFonts w:cs="Arial"/>
        </w:rPr>
        <w:t>.</w:t>
      </w:r>
      <w:r>
        <w:rPr>
          <w:rFonts w:cs="Arial"/>
        </w:rPr>
        <w:t xml:space="preserve"> in</w:t>
      </w:r>
      <w:r w:rsidRPr="00EF2064">
        <w:rPr>
          <w:rFonts w:cs="Arial"/>
        </w:rPr>
        <w:t xml:space="preserve"> </w:t>
      </w:r>
      <w:r w:rsidR="00CC0270">
        <w:rPr>
          <w:rFonts w:cs="Arial"/>
        </w:rPr>
        <w:t>5</w:t>
      </w:r>
      <w:r w:rsidRPr="00EF2064">
        <w:rPr>
          <w:rFonts w:cs="Arial"/>
        </w:rPr>
        <w:t xml:space="preserve">. točke prvega odstavka 2. člena te pogodbe daje izvajalec </w:t>
      </w:r>
      <w:r w:rsidR="00B42112">
        <w:rPr>
          <w:rFonts w:cs="Arial"/>
        </w:rPr>
        <w:t>6</w:t>
      </w:r>
      <w:r w:rsidRPr="00EF2064">
        <w:rPr>
          <w:rFonts w:cs="Arial"/>
        </w:rPr>
        <w:t xml:space="preserve"> (</w:t>
      </w:r>
      <w:r w:rsidR="00B42112">
        <w:rPr>
          <w:rFonts w:cs="Arial"/>
        </w:rPr>
        <w:t>šest</w:t>
      </w:r>
      <w:r w:rsidRPr="00EF2064">
        <w:rPr>
          <w:rFonts w:cs="Arial"/>
        </w:rPr>
        <w:t xml:space="preserve">) mesečno garancijo za brezhibno delovanje stvari. Garancijski rok teče od dneva podpisa </w:t>
      </w:r>
      <w:r w:rsidR="00B42112">
        <w:rPr>
          <w:rFonts w:cs="Arial"/>
        </w:rPr>
        <w:t>potrjenega poročila</w:t>
      </w:r>
      <w:r w:rsidRPr="00EF2064">
        <w:rPr>
          <w:rFonts w:cs="Arial"/>
        </w:rPr>
        <w:t xml:space="preserve"> iz 1</w:t>
      </w:r>
      <w:r w:rsidR="00D75370">
        <w:rPr>
          <w:rFonts w:cs="Arial"/>
        </w:rPr>
        <w:t>1</w:t>
      </w:r>
      <w:r w:rsidRPr="00EF2064">
        <w:rPr>
          <w:rFonts w:cs="Arial"/>
        </w:rPr>
        <w:t>. člena te pogodbe. V tem obdobju se izvajalec zavezuje brezplačno popraviti/odpraviti vse morebitne napake v delovanju sistema ter njegovih nadgradenj in prilagoditev in odstopanju delovanja le-teh glede na predmetne specifikacije naročnika, oziroma če to ni možno, izdelati funkcionalno nadomestno rešitev, ne more pa naročnik v sklopu garancije brezplačno zahtevati dodatnih sprememb.</w:t>
      </w:r>
    </w:p>
    <w:p w:rsidR="003711A6" w:rsidRDefault="003711A6" w:rsidP="003711A6">
      <w:pPr>
        <w:spacing w:after="0" w:line="260" w:lineRule="atLeast"/>
        <w:rPr>
          <w:rFonts w:cs="Arial"/>
        </w:rPr>
      </w:pPr>
    </w:p>
    <w:p w:rsidR="00713A4A" w:rsidRPr="00184ED1" w:rsidRDefault="00713A4A" w:rsidP="003711A6">
      <w:pPr>
        <w:pStyle w:val="pogodbaleni"/>
        <w:numPr>
          <w:ilvl w:val="0"/>
          <w:numId w:val="6"/>
        </w:numPr>
        <w:tabs>
          <w:tab w:val="left" w:pos="357"/>
        </w:tabs>
        <w:spacing w:before="0" w:after="0" w:line="260" w:lineRule="atLeast"/>
        <w:rPr>
          <w:rFonts w:cs="Arial"/>
          <w:szCs w:val="20"/>
        </w:rPr>
      </w:pPr>
      <w:r w:rsidRPr="00184ED1">
        <w:rPr>
          <w:rFonts w:cs="Arial"/>
          <w:szCs w:val="20"/>
        </w:rPr>
        <w:lastRenderedPageBreak/>
        <w:t>člen</w:t>
      </w:r>
    </w:p>
    <w:p w:rsidR="00713A4A" w:rsidRPr="00537045" w:rsidRDefault="00713A4A" w:rsidP="003711A6">
      <w:pPr>
        <w:spacing w:after="0" w:line="260" w:lineRule="atLeast"/>
        <w:rPr>
          <w:rFonts w:cs="Arial"/>
        </w:rPr>
      </w:pPr>
      <w:r w:rsidRPr="00537045">
        <w:rPr>
          <w:rFonts w:cs="Arial"/>
        </w:rPr>
        <w:t>Naročnik je dolžan vse napake, ki jih bo odkril sam ali za katere bo izvedel od svojih končnih uporabnikov sistema, takoj javiti izvajalcu.</w:t>
      </w:r>
    </w:p>
    <w:p w:rsidR="00713A4A" w:rsidRDefault="00713A4A" w:rsidP="003711A6">
      <w:pPr>
        <w:spacing w:after="0" w:line="260" w:lineRule="atLeast"/>
        <w:rPr>
          <w:rFonts w:cs="Arial"/>
        </w:rPr>
      </w:pPr>
      <w:r w:rsidRPr="00F023CD">
        <w:rPr>
          <w:rFonts w:cs="Arial"/>
        </w:rPr>
        <w:t xml:space="preserve">Napako je izvajalec dolžan odpraviti v rokih določenih v </w:t>
      </w:r>
      <w:r>
        <w:rPr>
          <w:rFonts w:cs="Arial"/>
        </w:rPr>
        <w:t>5</w:t>
      </w:r>
      <w:r w:rsidRPr="00F023CD">
        <w:rPr>
          <w:rFonts w:cs="Arial"/>
        </w:rPr>
        <w:t>. členu te pogodbe.</w:t>
      </w:r>
    </w:p>
    <w:p w:rsidR="002E589F" w:rsidRPr="00F023CD" w:rsidRDefault="002E589F" w:rsidP="003711A6">
      <w:pPr>
        <w:spacing w:after="0" w:line="260" w:lineRule="atLeast"/>
        <w:rPr>
          <w:rFonts w:cs="Arial"/>
        </w:rPr>
      </w:pPr>
    </w:p>
    <w:p w:rsidR="00713A4A" w:rsidRPr="002C647F" w:rsidRDefault="00713A4A" w:rsidP="003711A6">
      <w:pPr>
        <w:pStyle w:val="pogodbaleni"/>
        <w:numPr>
          <w:ilvl w:val="0"/>
          <w:numId w:val="6"/>
        </w:numPr>
        <w:tabs>
          <w:tab w:val="left" w:pos="357"/>
        </w:tabs>
        <w:spacing w:before="0" w:after="0" w:line="260" w:lineRule="atLeast"/>
        <w:ind w:left="357" w:hanging="357"/>
        <w:rPr>
          <w:rFonts w:cs="Arial"/>
          <w:szCs w:val="20"/>
        </w:rPr>
      </w:pPr>
      <w:r w:rsidRPr="002C647F">
        <w:rPr>
          <w:rFonts w:cs="Arial"/>
          <w:szCs w:val="20"/>
        </w:rPr>
        <w:t>člen</w:t>
      </w:r>
    </w:p>
    <w:p w:rsidR="00713A4A" w:rsidRDefault="00713A4A" w:rsidP="003711A6">
      <w:pPr>
        <w:spacing w:after="0" w:line="260" w:lineRule="atLeast"/>
        <w:rPr>
          <w:rFonts w:cs="Arial"/>
        </w:rPr>
      </w:pPr>
      <w:r w:rsidRPr="002C647F">
        <w:rPr>
          <w:rFonts w:cs="Arial"/>
        </w:rPr>
        <w:t>Če naročnik po namestitvi nadgradnje na produkcijsko okolje, kar pomeni po že opravljenem prevzemu, ugotovi skrite napake pri delovanju sistema, mora izvajalec, glede na resnost napake v roku 5 delovnih dni od obvestila naročnika odpraviti napake.</w:t>
      </w:r>
    </w:p>
    <w:p w:rsidR="00713A4A" w:rsidRDefault="00713A4A" w:rsidP="003711A6">
      <w:pPr>
        <w:spacing w:after="0" w:line="260" w:lineRule="exact"/>
        <w:rPr>
          <w:rFonts w:eastAsia="Calibri" w:cs="Arial"/>
          <w:lang w:eastAsia="en-US"/>
        </w:rPr>
      </w:pPr>
    </w:p>
    <w:p w:rsidR="002E589F" w:rsidRDefault="002E589F" w:rsidP="003711A6">
      <w:pPr>
        <w:spacing w:after="0" w:line="260" w:lineRule="exact"/>
        <w:rPr>
          <w:rFonts w:eastAsia="Calibri" w:cs="Arial"/>
          <w:lang w:eastAsia="en-US"/>
        </w:rPr>
      </w:pPr>
    </w:p>
    <w:p w:rsidR="00B42112" w:rsidRDefault="00B42112" w:rsidP="003711A6">
      <w:pPr>
        <w:pStyle w:val="Naslov2"/>
        <w:keepNext w:val="0"/>
        <w:keepLines w:val="0"/>
        <w:widowControl w:val="0"/>
        <w:numPr>
          <w:ilvl w:val="0"/>
          <w:numId w:val="2"/>
        </w:numPr>
        <w:autoSpaceDE w:val="0"/>
        <w:autoSpaceDN w:val="0"/>
        <w:adjustRightInd w:val="0"/>
        <w:spacing w:before="0" w:after="0"/>
        <w:jc w:val="left"/>
        <w:rPr>
          <w:rFonts w:cs="Arial"/>
        </w:rPr>
      </w:pPr>
      <w:r w:rsidRPr="00B42112">
        <w:rPr>
          <w:rFonts w:cs="Arial"/>
        </w:rPr>
        <w:t>PRESOJA KAKOVOSTI IN OBSEGA REALIZACIJE POGODBE</w:t>
      </w:r>
    </w:p>
    <w:p w:rsidR="002E589F" w:rsidRPr="002E589F" w:rsidRDefault="002E589F" w:rsidP="002E589F">
      <w:pPr>
        <w:rPr>
          <w:lang w:eastAsia="en-US"/>
        </w:rPr>
      </w:pPr>
    </w:p>
    <w:p w:rsidR="00B42112" w:rsidRPr="00184ED1" w:rsidRDefault="00B42112" w:rsidP="003711A6">
      <w:pPr>
        <w:pStyle w:val="pogodbaleni"/>
        <w:numPr>
          <w:ilvl w:val="0"/>
          <w:numId w:val="6"/>
        </w:numPr>
        <w:tabs>
          <w:tab w:val="left" w:pos="357"/>
        </w:tabs>
        <w:spacing w:before="0" w:after="0" w:line="260" w:lineRule="atLeast"/>
        <w:rPr>
          <w:rFonts w:cs="Arial"/>
          <w:szCs w:val="20"/>
        </w:rPr>
      </w:pPr>
      <w:r w:rsidRPr="00184ED1">
        <w:rPr>
          <w:rFonts w:cs="Arial"/>
          <w:szCs w:val="20"/>
        </w:rPr>
        <w:t>člen</w:t>
      </w:r>
    </w:p>
    <w:p w:rsidR="00B42112" w:rsidRPr="00537045" w:rsidRDefault="00B42112" w:rsidP="003711A6">
      <w:pPr>
        <w:spacing w:after="0" w:line="260" w:lineRule="atLeast"/>
        <w:rPr>
          <w:rFonts w:cs="Arial"/>
          <w:color w:val="000000"/>
        </w:rPr>
      </w:pPr>
      <w:r w:rsidRPr="00537045">
        <w:rPr>
          <w:rFonts w:cs="Arial"/>
          <w:color w:val="000000"/>
        </w:rPr>
        <w:t xml:space="preserve">V kolikor naročnik pisno (ali </w:t>
      </w:r>
      <w:r>
        <w:rPr>
          <w:rFonts w:cs="Arial"/>
          <w:color w:val="000000"/>
        </w:rPr>
        <w:t xml:space="preserve">v </w:t>
      </w:r>
      <w:r w:rsidRPr="00537045">
        <w:rPr>
          <w:rFonts w:cs="Arial"/>
          <w:color w:val="000000"/>
        </w:rPr>
        <w:t>obliki elektronskega dokumenta) ugotovi in obvesti izvajalca, da sta kvaliteta in obseg sporna, zadrži izplačilo zadnjega izdanega računa.</w:t>
      </w:r>
    </w:p>
    <w:p w:rsidR="002E589F" w:rsidRDefault="002E589F" w:rsidP="003711A6">
      <w:pPr>
        <w:spacing w:after="0" w:line="260" w:lineRule="atLeast"/>
        <w:rPr>
          <w:rFonts w:cs="Arial"/>
          <w:color w:val="000000"/>
        </w:rPr>
      </w:pPr>
    </w:p>
    <w:p w:rsidR="00B42112" w:rsidRPr="00537045" w:rsidRDefault="00B42112" w:rsidP="003711A6">
      <w:pPr>
        <w:spacing w:after="0" w:line="260" w:lineRule="atLeast"/>
        <w:rPr>
          <w:rFonts w:cs="Arial"/>
          <w:color w:val="000000"/>
        </w:rPr>
      </w:pPr>
      <w:r w:rsidRPr="00537045">
        <w:rPr>
          <w:rFonts w:cs="Arial"/>
          <w:color w:val="000000"/>
        </w:rPr>
        <w:t>Preverjanje kvalitete in obsega realizacije predmeta izvaja naročnik, ki po potrebi, za posamezne naloge predmeta, lahko organizira komisijo za preverjanje kvalitete in obsega v sestavi: naročnik, izvajalec, druge odgovorne osebe pri naročniku in zunanji svetovalec, po potrebi, na način:</w:t>
      </w:r>
    </w:p>
    <w:p w:rsidR="00B42112" w:rsidRPr="00537045" w:rsidRDefault="00B42112" w:rsidP="003711A6">
      <w:pPr>
        <w:numPr>
          <w:ilvl w:val="0"/>
          <w:numId w:val="25"/>
        </w:numPr>
        <w:spacing w:after="0" w:line="260" w:lineRule="atLeast"/>
        <w:rPr>
          <w:rFonts w:cs="Arial"/>
          <w:color w:val="000000"/>
        </w:rPr>
      </w:pPr>
      <w:r w:rsidRPr="00537045">
        <w:rPr>
          <w:rFonts w:cs="Arial"/>
          <w:color w:val="000000"/>
        </w:rPr>
        <w:t>primerjava z vsebino predmeta pogodbe,</w:t>
      </w:r>
    </w:p>
    <w:p w:rsidR="00B42112" w:rsidRPr="00537045" w:rsidRDefault="00B42112" w:rsidP="003711A6">
      <w:pPr>
        <w:numPr>
          <w:ilvl w:val="0"/>
          <w:numId w:val="25"/>
        </w:numPr>
        <w:spacing w:after="0" w:line="260" w:lineRule="atLeast"/>
        <w:rPr>
          <w:rFonts w:cs="Arial"/>
          <w:color w:val="000000"/>
        </w:rPr>
      </w:pPr>
      <w:r w:rsidRPr="00537045">
        <w:rPr>
          <w:rFonts w:cs="Arial"/>
          <w:color w:val="000000"/>
        </w:rPr>
        <w:t>primerjava z dostavljenimi mesečnimi poročili,</w:t>
      </w:r>
    </w:p>
    <w:p w:rsidR="00B42112" w:rsidRPr="00537045" w:rsidRDefault="00B42112" w:rsidP="003711A6">
      <w:pPr>
        <w:numPr>
          <w:ilvl w:val="0"/>
          <w:numId w:val="25"/>
        </w:numPr>
        <w:spacing w:after="0" w:line="260" w:lineRule="atLeast"/>
        <w:rPr>
          <w:rFonts w:cs="Arial"/>
          <w:color w:val="000000"/>
        </w:rPr>
      </w:pPr>
      <w:r w:rsidRPr="00537045">
        <w:rPr>
          <w:rFonts w:cs="Arial"/>
          <w:color w:val="000000"/>
        </w:rPr>
        <w:t>primerjava s tehničnimi specifikacijami,</w:t>
      </w:r>
    </w:p>
    <w:p w:rsidR="00B42112" w:rsidRPr="00537045" w:rsidRDefault="00B42112" w:rsidP="003711A6">
      <w:pPr>
        <w:numPr>
          <w:ilvl w:val="0"/>
          <w:numId w:val="25"/>
        </w:numPr>
        <w:spacing w:after="0" w:line="260" w:lineRule="atLeast"/>
        <w:rPr>
          <w:rFonts w:cs="Arial"/>
          <w:color w:val="000000"/>
        </w:rPr>
      </w:pPr>
      <w:r w:rsidRPr="00537045">
        <w:rPr>
          <w:rFonts w:cs="Arial"/>
          <w:color w:val="000000"/>
        </w:rPr>
        <w:t>primerjava s standardi stroke in zahtevami naročnika.</w:t>
      </w:r>
    </w:p>
    <w:p w:rsidR="00E13CB2" w:rsidRDefault="00E13CB2" w:rsidP="003711A6">
      <w:pPr>
        <w:spacing w:after="0" w:line="260" w:lineRule="atLeast"/>
        <w:rPr>
          <w:rFonts w:cs="Arial"/>
          <w:color w:val="000000"/>
        </w:rPr>
      </w:pPr>
    </w:p>
    <w:p w:rsidR="00713A4A" w:rsidRDefault="00B42112" w:rsidP="003711A6">
      <w:pPr>
        <w:spacing w:after="0" w:line="260" w:lineRule="atLeast"/>
        <w:rPr>
          <w:rFonts w:cs="Arial"/>
          <w:color w:val="000000"/>
        </w:rPr>
      </w:pPr>
      <w:r w:rsidRPr="00537045">
        <w:rPr>
          <w:rFonts w:cs="Arial"/>
          <w:color w:val="000000"/>
        </w:rPr>
        <w:t xml:space="preserve">Rezultati teh preverjanj morajo biti dokumentirani in so tudi pogoj za realizacijo ali zavrnitev plačil. Dokumentiranje je lahko </w:t>
      </w:r>
      <w:r w:rsidR="00086AAC">
        <w:rPr>
          <w:rFonts w:cs="Arial"/>
          <w:color w:val="000000"/>
        </w:rPr>
        <w:t>v pisni ali elektronski obliki.</w:t>
      </w:r>
    </w:p>
    <w:p w:rsidR="002E589F" w:rsidRDefault="002E589F" w:rsidP="003711A6">
      <w:pPr>
        <w:spacing w:after="0" w:line="260" w:lineRule="atLeast"/>
        <w:rPr>
          <w:rFonts w:cs="Arial"/>
          <w:color w:val="000000"/>
        </w:rPr>
      </w:pPr>
    </w:p>
    <w:p w:rsidR="00086AAC" w:rsidRDefault="00086AAC" w:rsidP="003711A6">
      <w:pPr>
        <w:spacing w:after="0" w:line="260" w:lineRule="atLeast"/>
        <w:rPr>
          <w:rFonts w:cs="Arial"/>
          <w:color w:val="000000"/>
        </w:rPr>
      </w:pPr>
    </w:p>
    <w:p w:rsidR="00667118" w:rsidRDefault="00667118" w:rsidP="003711A6">
      <w:pPr>
        <w:pStyle w:val="Naslov2"/>
        <w:keepNext w:val="0"/>
        <w:keepLines w:val="0"/>
        <w:widowControl w:val="0"/>
        <w:numPr>
          <w:ilvl w:val="0"/>
          <w:numId w:val="2"/>
        </w:numPr>
        <w:autoSpaceDE w:val="0"/>
        <w:autoSpaceDN w:val="0"/>
        <w:adjustRightInd w:val="0"/>
        <w:spacing w:before="0" w:after="0"/>
        <w:jc w:val="left"/>
        <w:rPr>
          <w:rFonts w:cs="Arial"/>
        </w:rPr>
      </w:pPr>
      <w:r w:rsidRPr="001F46C2">
        <w:rPr>
          <w:rFonts w:cs="Arial"/>
        </w:rPr>
        <w:t>ZAVAROVANJE ZA DOBRO IZVEDBO POGODBENIH OBVEZNOSTI</w:t>
      </w:r>
    </w:p>
    <w:p w:rsidR="002E589F" w:rsidRPr="002E589F" w:rsidRDefault="002E589F" w:rsidP="002E589F">
      <w:pPr>
        <w:rPr>
          <w:lang w:eastAsia="en-US"/>
        </w:rPr>
      </w:pPr>
    </w:p>
    <w:p w:rsidR="00667118" w:rsidRPr="001F46C2" w:rsidRDefault="00667118" w:rsidP="003711A6">
      <w:pPr>
        <w:pStyle w:val="pogodbaleni"/>
        <w:numPr>
          <w:ilvl w:val="0"/>
          <w:numId w:val="6"/>
        </w:numPr>
        <w:tabs>
          <w:tab w:val="left" w:pos="357"/>
        </w:tabs>
        <w:spacing w:before="0" w:after="0" w:line="260" w:lineRule="atLeast"/>
        <w:rPr>
          <w:rFonts w:cs="Arial"/>
          <w:szCs w:val="20"/>
        </w:rPr>
      </w:pPr>
      <w:r w:rsidRPr="001F46C2">
        <w:rPr>
          <w:rFonts w:cs="Arial"/>
          <w:szCs w:val="20"/>
        </w:rPr>
        <w:t>člen</w:t>
      </w:r>
    </w:p>
    <w:p w:rsidR="00667118" w:rsidRDefault="00667118" w:rsidP="003711A6">
      <w:pPr>
        <w:suppressAutoHyphens/>
        <w:overflowPunct w:val="0"/>
        <w:autoSpaceDE w:val="0"/>
        <w:spacing w:after="0"/>
        <w:rPr>
          <w:rFonts w:eastAsia="Calibri" w:cs="Arial"/>
          <w:lang w:eastAsia="zh-CN"/>
        </w:rPr>
      </w:pPr>
      <w:r w:rsidRPr="001F46C2">
        <w:rPr>
          <w:rFonts w:cs="Arial"/>
        </w:rPr>
        <w:t>Izvajalec mora v roku 10 (desetih) dni po podpisu te pogodbe naročniku izročiti zavarovanje za dobro</w:t>
      </w:r>
      <w:r w:rsidRPr="001F46C2">
        <w:rPr>
          <w:rFonts w:cs="Arial"/>
          <w:i/>
        </w:rPr>
        <w:t xml:space="preserve"> </w:t>
      </w:r>
      <w:r w:rsidRPr="001F46C2">
        <w:rPr>
          <w:rFonts w:cs="Arial"/>
        </w:rPr>
        <w:t>izvedbo</w:t>
      </w:r>
      <w:r w:rsidRPr="001F46C2">
        <w:rPr>
          <w:rFonts w:eastAsia="Calibri" w:cs="Arial"/>
          <w:lang w:eastAsia="zh-CN"/>
        </w:rPr>
        <w:t xml:space="preserve"> </w:t>
      </w:r>
      <w:r w:rsidRPr="001F46C2">
        <w:rPr>
          <w:rFonts w:cs="Arial"/>
          <w:lang w:eastAsia="zh-CN"/>
        </w:rPr>
        <w:t>pogodbenih</w:t>
      </w:r>
      <w:r w:rsidRPr="001F46C2">
        <w:rPr>
          <w:rFonts w:eastAsia="Calibri" w:cs="Arial"/>
          <w:lang w:eastAsia="zh-CN"/>
        </w:rPr>
        <w:t xml:space="preserve"> </w:t>
      </w:r>
      <w:r w:rsidRPr="001F46C2">
        <w:rPr>
          <w:rFonts w:cs="Arial"/>
          <w:lang w:eastAsia="zh-CN"/>
        </w:rPr>
        <w:t>obveznosti</w:t>
      </w:r>
      <w:r w:rsidRPr="001F46C2">
        <w:rPr>
          <w:rFonts w:eastAsia="Calibri" w:cs="Arial"/>
          <w:lang w:eastAsia="zh-CN"/>
        </w:rPr>
        <w:t xml:space="preserve"> </w:t>
      </w:r>
      <w:r w:rsidRPr="001F46C2">
        <w:rPr>
          <w:rFonts w:cs="Arial"/>
          <w:lang w:eastAsia="zh-CN"/>
        </w:rPr>
        <w:t>v</w:t>
      </w:r>
      <w:r w:rsidRPr="001F46C2">
        <w:rPr>
          <w:rFonts w:eastAsia="Calibri" w:cs="Arial"/>
          <w:lang w:eastAsia="zh-CN"/>
        </w:rPr>
        <w:t xml:space="preserve"> </w:t>
      </w:r>
      <w:r w:rsidRPr="001F46C2">
        <w:rPr>
          <w:rFonts w:cs="Arial"/>
          <w:lang w:eastAsia="zh-CN"/>
        </w:rPr>
        <w:t>višini</w:t>
      </w:r>
      <w:r w:rsidRPr="001F46C2">
        <w:rPr>
          <w:rFonts w:eastAsia="Calibri" w:cs="Arial"/>
          <w:lang w:eastAsia="zh-CN"/>
        </w:rPr>
        <w:t xml:space="preserve"> </w:t>
      </w:r>
      <w:r w:rsidRPr="001F46C2">
        <w:rPr>
          <w:rFonts w:cs="Arial"/>
          <w:b/>
          <w:lang w:eastAsia="zh-CN"/>
        </w:rPr>
        <w:t>10%</w:t>
      </w:r>
      <w:r w:rsidRPr="001F46C2">
        <w:rPr>
          <w:rFonts w:eastAsia="Calibri" w:cs="Arial"/>
          <w:b/>
          <w:lang w:eastAsia="zh-CN"/>
        </w:rPr>
        <w:t xml:space="preserve"> </w:t>
      </w:r>
      <w:r w:rsidRPr="001F46C2">
        <w:rPr>
          <w:rFonts w:cs="Arial"/>
          <w:b/>
          <w:lang w:eastAsia="zh-CN"/>
        </w:rPr>
        <w:t>(deset</w:t>
      </w:r>
      <w:r w:rsidRPr="001F46C2">
        <w:rPr>
          <w:rFonts w:eastAsia="Calibri" w:cs="Arial"/>
          <w:b/>
          <w:lang w:eastAsia="zh-CN"/>
        </w:rPr>
        <w:t xml:space="preserve"> </w:t>
      </w:r>
      <w:r w:rsidRPr="001F46C2">
        <w:rPr>
          <w:rFonts w:cs="Arial"/>
          <w:b/>
          <w:lang w:eastAsia="zh-CN"/>
        </w:rPr>
        <w:t>odstotkov)</w:t>
      </w:r>
      <w:r w:rsidRPr="001F46C2">
        <w:rPr>
          <w:rFonts w:eastAsia="Calibri" w:cs="Arial"/>
          <w:b/>
          <w:lang w:eastAsia="zh-CN"/>
        </w:rPr>
        <w:t xml:space="preserve"> </w:t>
      </w:r>
      <w:r w:rsidRPr="001F46C2">
        <w:rPr>
          <w:rFonts w:cs="Arial"/>
          <w:b/>
          <w:lang w:eastAsia="zh-CN"/>
        </w:rPr>
        <w:t>skupne</w:t>
      </w:r>
      <w:r w:rsidRPr="001F46C2">
        <w:rPr>
          <w:rFonts w:eastAsia="Calibri" w:cs="Arial"/>
          <w:b/>
          <w:lang w:eastAsia="zh-CN"/>
        </w:rPr>
        <w:t xml:space="preserve"> </w:t>
      </w:r>
      <w:r w:rsidRPr="001F46C2">
        <w:rPr>
          <w:rFonts w:cs="Arial"/>
          <w:b/>
          <w:lang w:eastAsia="zh-CN"/>
        </w:rPr>
        <w:t>pogodbene</w:t>
      </w:r>
      <w:r w:rsidRPr="001F46C2">
        <w:rPr>
          <w:rFonts w:eastAsia="Calibri" w:cs="Arial"/>
          <w:b/>
          <w:lang w:eastAsia="zh-CN"/>
        </w:rPr>
        <w:t xml:space="preserve"> </w:t>
      </w:r>
      <w:r w:rsidRPr="001F46C2">
        <w:rPr>
          <w:rFonts w:cs="Arial"/>
          <w:b/>
          <w:lang w:eastAsia="zh-CN"/>
        </w:rPr>
        <w:t>vrednosti</w:t>
      </w:r>
      <w:r w:rsidRPr="001F46C2">
        <w:rPr>
          <w:rFonts w:eastAsia="Calibri" w:cs="Arial"/>
          <w:b/>
          <w:lang w:eastAsia="zh-CN"/>
        </w:rPr>
        <w:t xml:space="preserve"> </w:t>
      </w:r>
      <w:r w:rsidRPr="001F46C2">
        <w:rPr>
          <w:rFonts w:cs="Arial"/>
          <w:b/>
          <w:lang w:eastAsia="zh-CN"/>
        </w:rPr>
        <w:t>z</w:t>
      </w:r>
      <w:r w:rsidRPr="001F46C2">
        <w:rPr>
          <w:rFonts w:eastAsia="Calibri" w:cs="Arial"/>
          <w:b/>
          <w:lang w:eastAsia="zh-CN"/>
        </w:rPr>
        <w:t xml:space="preserve"> </w:t>
      </w:r>
      <w:r w:rsidRPr="001F46C2">
        <w:rPr>
          <w:rFonts w:cs="Arial"/>
          <w:b/>
          <w:lang w:eastAsia="zh-CN"/>
        </w:rPr>
        <w:t>DDV</w:t>
      </w:r>
      <w:r w:rsidRPr="001F46C2">
        <w:rPr>
          <w:rFonts w:cs="Arial"/>
          <w:lang w:eastAsia="zh-CN"/>
        </w:rPr>
        <w:t xml:space="preserve">, </w:t>
      </w:r>
      <w:r w:rsidRPr="001F46C2">
        <w:rPr>
          <w:rFonts w:cs="Arial"/>
        </w:rPr>
        <w:t xml:space="preserve">in sicer menično izjavo z vsebino, kot je </w:t>
      </w:r>
      <w:bookmarkStart w:id="1" w:name="_GoBack"/>
      <w:r w:rsidRPr="00CF49D2">
        <w:rPr>
          <w:rFonts w:cs="Arial"/>
        </w:rPr>
        <w:t xml:space="preserve">opredeljena v razpisni dokumentaciji (obrazec </w:t>
      </w:r>
      <w:r w:rsidR="00E94757" w:rsidRPr="00CF49D2">
        <w:rPr>
          <w:rFonts w:cs="Arial"/>
        </w:rPr>
        <w:t>»Menična izjava izdajatelja menice za dobro izvedbo del«</w:t>
      </w:r>
      <w:r w:rsidRPr="00CF49D2">
        <w:rPr>
          <w:rFonts w:cs="Arial"/>
        </w:rPr>
        <w:t xml:space="preserve">). </w:t>
      </w:r>
      <w:bookmarkEnd w:id="1"/>
      <w:r w:rsidRPr="001F46C2">
        <w:rPr>
          <w:rFonts w:cs="Arial"/>
        </w:rPr>
        <w:t>Na podlagi te menice bo naročnik pooblaščen, da podpisano bianco menico izpolni v vrednosti 10% pogodbene vrednosti (z vključenim DDV).</w:t>
      </w:r>
    </w:p>
    <w:p w:rsidR="006D2120" w:rsidRPr="001F46C2" w:rsidRDefault="006D2120" w:rsidP="003711A6">
      <w:pPr>
        <w:suppressAutoHyphens/>
        <w:overflowPunct w:val="0"/>
        <w:autoSpaceDE w:val="0"/>
        <w:spacing w:after="0"/>
        <w:rPr>
          <w:rFonts w:eastAsia="Calibri" w:cs="Arial"/>
          <w:lang w:eastAsia="zh-CN"/>
        </w:rPr>
      </w:pPr>
    </w:p>
    <w:p w:rsidR="00667118" w:rsidRPr="001F46C2" w:rsidRDefault="00667118" w:rsidP="003711A6">
      <w:pPr>
        <w:suppressAutoHyphens/>
        <w:overflowPunct w:val="0"/>
        <w:autoSpaceDE w:val="0"/>
        <w:spacing w:after="0"/>
        <w:rPr>
          <w:rFonts w:cs="Arial"/>
          <w:lang w:eastAsia="zh-CN"/>
        </w:rPr>
      </w:pPr>
      <w:r w:rsidRPr="001F46C2">
        <w:rPr>
          <w:rFonts w:eastAsia="Calibri" w:cs="Arial"/>
          <w:lang w:eastAsia="zh-CN"/>
        </w:rPr>
        <w:t xml:space="preserve">Veljavnost zavarovanja za dobro izvedbo </w:t>
      </w:r>
      <w:r w:rsidRPr="001F46C2">
        <w:rPr>
          <w:rFonts w:cs="Arial"/>
          <w:lang w:eastAsia="zh-CN"/>
        </w:rPr>
        <w:t>pogodbenih</w:t>
      </w:r>
      <w:r w:rsidRPr="001F46C2">
        <w:rPr>
          <w:rFonts w:eastAsia="Calibri" w:cs="Arial"/>
          <w:lang w:eastAsia="zh-CN"/>
        </w:rPr>
        <w:t xml:space="preserve"> </w:t>
      </w:r>
      <w:r w:rsidRPr="001F46C2">
        <w:rPr>
          <w:rFonts w:cs="Arial"/>
          <w:lang w:eastAsia="zh-CN"/>
        </w:rPr>
        <w:t>obveznosti</w:t>
      </w:r>
      <w:r w:rsidRPr="001F46C2">
        <w:rPr>
          <w:rFonts w:eastAsia="Calibri" w:cs="Arial"/>
          <w:lang w:eastAsia="zh-CN"/>
        </w:rPr>
        <w:t xml:space="preserve"> </w:t>
      </w:r>
      <w:r w:rsidRPr="001F46C2">
        <w:rPr>
          <w:rFonts w:cs="Arial"/>
          <w:lang w:eastAsia="zh-CN"/>
        </w:rPr>
        <w:t>je</w:t>
      </w:r>
      <w:r w:rsidRPr="001F46C2">
        <w:rPr>
          <w:rFonts w:eastAsia="Calibri" w:cs="Arial"/>
          <w:lang w:eastAsia="zh-CN"/>
        </w:rPr>
        <w:t xml:space="preserve"> še 90 (devetdeset) dni po preteku roka veljavnosti te pogodbe.</w:t>
      </w:r>
    </w:p>
    <w:p w:rsidR="00667118" w:rsidRPr="001F46C2" w:rsidRDefault="00667118" w:rsidP="003711A6">
      <w:pPr>
        <w:suppressAutoHyphens/>
        <w:overflowPunct w:val="0"/>
        <w:autoSpaceDE w:val="0"/>
        <w:spacing w:after="0"/>
        <w:rPr>
          <w:rFonts w:cs="Arial"/>
          <w:lang w:eastAsia="zh-CN"/>
        </w:rPr>
      </w:pPr>
    </w:p>
    <w:p w:rsidR="00667118" w:rsidRPr="001F46C2" w:rsidRDefault="00667118" w:rsidP="003711A6">
      <w:pPr>
        <w:spacing w:after="0"/>
        <w:rPr>
          <w:rFonts w:cs="Arial"/>
        </w:rPr>
      </w:pPr>
      <w:r w:rsidRPr="001F46C2">
        <w:rPr>
          <w:rFonts w:cs="Arial"/>
        </w:rPr>
        <w:t>Naročnik bo unovčil zavarovanje za dobro izvedbo pogodbenih obveznosti v primeru:</w:t>
      </w:r>
    </w:p>
    <w:p w:rsidR="00667118" w:rsidRPr="001F46C2" w:rsidRDefault="00667118" w:rsidP="003711A6">
      <w:pPr>
        <w:numPr>
          <w:ilvl w:val="0"/>
          <w:numId w:val="34"/>
        </w:numPr>
        <w:tabs>
          <w:tab w:val="left" w:pos="425"/>
        </w:tabs>
        <w:spacing w:after="0" w:line="288" w:lineRule="auto"/>
        <w:rPr>
          <w:rFonts w:cs="Arial"/>
        </w:rPr>
      </w:pPr>
      <w:r w:rsidRPr="001F46C2">
        <w:rPr>
          <w:rFonts w:cs="Arial"/>
        </w:rPr>
        <w:t>če ponudnik ne po pričel izvajati svojih pogodbenih obveznosti v skladu z določili pogodbe ali</w:t>
      </w:r>
    </w:p>
    <w:p w:rsidR="00667118" w:rsidRPr="001F46C2" w:rsidRDefault="00667118" w:rsidP="003711A6">
      <w:pPr>
        <w:numPr>
          <w:ilvl w:val="0"/>
          <w:numId w:val="34"/>
        </w:numPr>
        <w:tabs>
          <w:tab w:val="left" w:pos="425"/>
        </w:tabs>
        <w:spacing w:after="0" w:line="288" w:lineRule="auto"/>
        <w:rPr>
          <w:rFonts w:cs="Arial"/>
        </w:rPr>
      </w:pPr>
      <w:r w:rsidRPr="001F46C2">
        <w:rPr>
          <w:rFonts w:cs="Arial"/>
        </w:rPr>
        <w:t>če ponudnik ne bo izpolnil svojih pogodbenih obveznosti v skladu z določili pogodbe ali</w:t>
      </w:r>
    </w:p>
    <w:p w:rsidR="00667118" w:rsidRPr="001F46C2" w:rsidRDefault="00667118" w:rsidP="003711A6">
      <w:pPr>
        <w:numPr>
          <w:ilvl w:val="0"/>
          <w:numId w:val="34"/>
        </w:numPr>
        <w:tabs>
          <w:tab w:val="left" w:pos="425"/>
        </w:tabs>
        <w:spacing w:after="0" w:line="288" w:lineRule="auto"/>
        <w:rPr>
          <w:rFonts w:cs="Arial"/>
        </w:rPr>
      </w:pPr>
      <w:r w:rsidRPr="001F46C2">
        <w:rPr>
          <w:rFonts w:cs="Arial"/>
        </w:rPr>
        <w:t>če ponudnik ne bo pravočasno izpolnil svojih pogodbenih obveznosti v skladu z določili pogodbe ali</w:t>
      </w:r>
    </w:p>
    <w:p w:rsidR="00667118" w:rsidRPr="001F46C2" w:rsidRDefault="00667118" w:rsidP="003711A6">
      <w:pPr>
        <w:numPr>
          <w:ilvl w:val="0"/>
          <w:numId w:val="34"/>
        </w:numPr>
        <w:tabs>
          <w:tab w:val="left" w:pos="425"/>
        </w:tabs>
        <w:spacing w:after="0" w:line="288" w:lineRule="auto"/>
        <w:rPr>
          <w:rFonts w:cs="Arial"/>
        </w:rPr>
      </w:pPr>
      <w:r w:rsidRPr="001F46C2">
        <w:rPr>
          <w:rFonts w:cs="Arial"/>
        </w:rPr>
        <w:t>če ponudnik ne bo pravilno izpolnil svojih pogodbenih obveznosti v skladu z določili pogodbe ali</w:t>
      </w:r>
    </w:p>
    <w:p w:rsidR="00667118" w:rsidRPr="001F46C2" w:rsidRDefault="00667118" w:rsidP="003711A6">
      <w:pPr>
        <w:numPr>
          <w:ilvl w:val="0"/>
          <w:numId w:val="34"/>
        </w:numPr>
        <w:tabs>
          <w:tab w:val="left" w:pos="425"/>
        </w:tabs>
        <w:spacing w:after="0" w:line="288" w:lineRule="auto"/>
        <w:rPr>
          <w:rFonts w:cs="Arial"/>
        </w:rPr>
      </w:pPr>
      <w:r w:rsidRPr="001F46C2">
        <w:rPr>
          <w:rFonts w:cs="Arial"/>
        </w:rPr>
        <w:t>če bo ponudnik prenehal izpolnjevati svoje pogodbene obveznosti v skladu z določili pogodbe.</w:t>
      </w:r>
    </w:p>
    <w:p w:rsidR="00667118" w:rsidRPr="001F46C2" w:rsidRDefault="00667118" w:rsidP="003711A6">
      <w:pPr>
        <w:spacing w:after="0"/>
        <w:rPr>
          <w:rFonts w:cs="Arial"/>
        </w:rPr>
      </w:pPr>
    </w:p>
    <w:p w:rsidR="00667118" w:rsidRPr="001F46C2" w:rsidRDefault="00667118" w:rsidP="003711A6">
      <w:pPr>
        <w:suppressAutoHyphens/>
        <w:overflowPunct w:val="0"/>
        <w:autoSpaceDE w:val="0"/>
        <w:spacing w:after="0"/>
        <w:rPr>
          <w:rFonts w:cs="Arial"/>
          <w:lang w:eastAsia="zh-CN"/>
        </w:rPr>
      </w:pPr>
      <w:r w:rsidRPr="001F46C2">
        <w:rPr>
          <w:rFonts w:cs="Arial"/>
          <w:lang w:eastAsia="zh-CN"/>
        </w:rPr>
        <w:t>V primerih zamud ali kršitev, za katere je v tej pogodbi določena pogodbena kazen, se prvenstveno obračuna pogodbena kazen na način določen v naslednjem členu te pogodbe, zavarovanje za dobro izvedbo pogodbenih obveznosti pa se lahko unovči ob nadaljevanju zamude ali kršitve.</w:t>
      </w:r>
    </w:p>
    <w:p w:rsidR="00667118" w:rsidRDefault="00667118" w:rsidP="003711A6">
      <w:pPr>
        <w:spacing w:after="0" w:line="260" w:lineRule="atLeast"/>
        <w:rPr>
          <w:rFonts w:cs="Arial"/>
          <w:color w:val="000000"/>
        </w:rPr>
      </w:pPr>
    </w:p>
    <w:p w:rsidR="002E589F" w:rsidRPr="00086AAC" w:rsidRDefault="002E589F" w:rsidP="003711A6">
      <w:pPr>
        <w:spacing w:after="0" w:line="260" w:lineRule="atLeast"/>
        <w:rPr>
          <w:rFonts w:cs="Arial"/>
          <w:color w:val="000000"/>
        </w:rPr>
      </w:pPr>
    </w:p>
    <w:p w:rsidR="00B42112" w:rsidRDefault="00B42112" w:rsidP="003711A6">
      <w:pPr>
        <w:pStyle w:val="Naslov2"/>
        <w:keepNext w:val="0"/>
        <w:keepLines w:val="0"/>
        <w:widowControl w:val="0"/>
        <w:numPr>
          <w:ilvl w:val="0"/>
          <w:numId w:val="2"/>
        </w:numPr>
        <w:autoSpaceDE w:val="0"/>
        <w:autoSpaceDN w:val="0"/>
        <w:adjustRightInd w:val="0"/>
        <w:spacing w:before="0" w:after="0"/>
        <w:jc w:val="left"/>
        <w:rPr>
          <w:rFonts w:cs="Arial"/>
        </w:rPr>
      </w:pPr>
      <w:r w:rsidRPr="00184ED1">
        <w:rPr>
          <w:rFonts w:cs="Arial"/>
        </w:rPr>
        <w:lastRenderedPageBreak/>
        <w:t>POGODBENA KAZEN</w:t>
      </w:r>
    </w:p>
    <w:p w:rsidR="002E589F" w:rsidRPr="002E589F" w:rsidRDefault="002E589F" w:rsidP="002E589F">
      <w:pPr>
        <w:rPr>
          <w:lang w:eastAsia="en-US"/>
        </w:rPr>
      </w:pPr>
    </w:p>
    <w:p w:rsidR="00B42112" w:rsidRPr="00184ED1" w:rsidRDefault="00B42112" w:rsidP="003711A6">
      <w:pPr>
        <w:pStyle w:val="pogodbaleni"/>
        <w:numPr>
          <w:ilvl w:val="0"/>
          <w:numId w:val="6"/>
        </w:numPr>
        <w:tabs>
          <w:tab w:val="left" w:pos="357"/>
        </w:tabs>
        <w:spacing w:before="0" w:after="0" w:line="260" w:lineRule="atLeast"/>
        <w:rPr>
          <w:rFonts w:cs="Arial"/>
          <w:szCs w:val="20"/>
        </w:rPr>
      </w:pPr>
      <w:r w:rsidRPr="00184ED1">
        <w:rPr>
          <w:rFonts w:cs="Arial"/>
          <w:szCs w:val="20"/>
        </w:rPr>
        <w:t>člen</w:t>
      </w:r>
    </w:p>
    <w:p w:rsidR="00B42112" w:rsidRPr="00184ED1" w:rsidRDefault="00B42112" w:rsidP="003711A6">
      <w:pPr>
        <w:spacing w:after="0" w:line="260" w:lineRule="atLeast"/>
        <w:rPr>
          <w:rFonts w:cs="Arial"/>
        </w:rPr>
      </w:pPr>
      <w:r w:rsidRPr="00184ED1">
        <w:rPr>
          <w:rFonts w:cs="Arial"/>
        </w:rPr>
        <w:t>V primeru zamude rokov izvedbe za aktivnosti iz 2.</w:t>
      </w:r>
      <w:r>
        <w:rPr>
          <w:rFonts w:cs="Arial"/>
        </w:rPr>
        <w:t>, 3.</w:t>
      </w:r>
      <w:r w:rsidR="00DD5EC8">
        <w:rPr>
          <w:rFonts w:cs="Arial"/>
        </w:rPr>
        <w:t>, 4.</w:t>
      </w:r>
      <w:r>
        <w:rPr>
          <w:rFonts w:cs="Arial"/>
        </w:rPr>
        <w:t xml:space="preserve"> in </w:t>
      </w:r>
      <w:r w:rsidR="00DD5EC8">
        <w:rPr>
          <w:rFonts w:cs="Arial"/>
        </w:rPr>
        <w:t>5</w:t>
      </w:r>
      <w:r>
        <w:rPr>
          <w:rFonts w:cs="Arial"/>
        </w:rPr>
        <w:t xml:space="preserve">. </w:t>
      </w:r>
      <w:r w:rsidRPr="00184ED1">
        <w:rPr>
          <w:rFonts w:cs="Arial"/>
        </w:rPr>
        <w:t xml:space="preserve">točke prvega odstavka 2. člena te pogodbe po izključni krivdi izvajalca, naročnik izvajalcu lahko zaračuna pogodbeno kazen v višini 1 % vrednosti zamujenega naročila z DDV za vsak zamujeni </w:t>
      </w:r>
      <w:r>
        <w:rPr>
          <w:rFonts w:cs="Arial"/>
        </w:rPr>
        <w:t xml:space="preserve">dan, vendar največ do vključno </w:t>
      </w:r>
      <w:r w:rsidR="00CE7435">
        <w:rPr>
          <w:rFonts w:cs="Arial"/>
        </w:rPr>
        <w:t>3</w:t>
      </w:r>
      <w:r w:rsidRPr="00184ED1">
        <w:rPr>
          <w:rFonts w:cs="Arial"/>
        </w:rPr>
        <w:t>0 % vrednosti naročila.</w:t>
      </w:r>
    </w:p>
    <w:p w:rsidR="002E589F" w:rsidRDefault="002E589F" w:rsidP="003711A6">
      <w:pPr>
        <w:spacing w:after="0" w:line="260" w:lineRule="atLeast"/>
        <w:rPr>
          <w:rFonts w:cs="Arial"/>
        </w:rPr>
      </w:pPr>
    </w:p>
    <w:p w:rsidR="00B42112" w:rsidRPr="00184ED1" w:rsidRDefault="00B42112" w:rsidP="003711A6">
      <w:pPr>
        <w:spacing w:after="0" w:line="260" w:lineRule="atLeast"/>
        <w:rPr>
          <w:rFonts w:cs="Arial"/>
        </w:rPr>
      </w:pPr>
      <w:r w:rsidRPr="00184ED1">
        <w:rPr>
          <w:rFonts w:cs="Arial"/>
        </w:rPr>
        <w:t>V primeru zamude odzivnega časa na prijavo napake ali rokov za odpravo napake po izključni krivdi izvajalca, naročnik izvajalcu lahko za vsako zamujeno uro zaračuna pogodbeno kazen v višini 1 % vrednosti mesečnega pavš</w:t>
      </w:r>
      <w:r>
        <w:rPr>
          <w:rFonts w:cs="Arial"/>
        </w:rPr>
        <w:t>ala, vendar največ do vključno 5</w:t>
      </w:r>
      <w:r w:rsidRPr="00184ED1">
        <w:rPr>
          <w:rFonts w:cs="Arial"/>
        </w:rPr>
        <w:t>0 % vrednosti mesečnega pavšala.</w:t>
      </w:r>
    </w:p>
    <w:p w:rsidR="002E589F" w:rsidRDefault="002E589F" w:rsidP="003711A6">
      <w:pPr>
        <w:spacing w:after="0" w:line="260" w:lineRule="atLeast"/>
        <w:rPr>
          <w:rFonts w:cs="Arial"/>
        </w:rPr>
      </w:pPr>
    </w:p>
    <w:p w:rsidR="00B42112" w:rsidRPr="003631D9" w:rsidRDefault="00B42112" w:rsidP="003711A6">
      <w:pPr>
        <w:spacing w:after="0" w:line="260" w:lineRule="atLeast"/>
        <w:rPr>
          <w:rFonts w:cs="Arial"/>
        </w:rPr>
      </w:pPr>
      <w:r w:rsidRPr="003631D9">
        <w:rPr>
          <w:rFonts w:cs="Arial"/>
        </w:rPr>
        <w:t>Če izvajalec naročniku sporoči, da je napaka odpravljena, kasneje pa se ugotovi, da napaka ni odpravljena, naročnik izvajalcu lahko zaračuna kazen v višini enomesečnega pavšala z DDV.</w:t>
      </w:r>
    </w:p>
    <w:p w:rsidR="002E589F" w:rsidRDefault="002E589F" w:rsidP="003711A6">
      <w:pPr>
        <w:spacing w:after="0" w:line="260" w:lineRule="atLeast"/>
        <w:rPr>
          <w:rFonts w:cs="Arial"/>
        </w:rPr>
      </w:pPr>
    </w:p>
    <w:p w:rsidR="00B42112" w:rsidRPr="00184ED1" w:rsidRDefault="00B42112" w:rsidP="003711A6">
      <w:pPr>
        <w:spacing w:after="0" w:line="260" w:lineRule="atLeast"/>
        <w:rPr>
          <w:rFonts w:cs="Arial"/>
        </w:rPr>
      </w:pPr>
      <w:r w:rsidRPr="00184ED1">
        <w:rPr>
          <w:rFonts w:cs="Arial"/>
        </w:rPr>
        <w:t>Če izvajalec zamuja z izvajanjem pogodbenih storitev toliko, da bi lahko naročniku nastala škoda ali da bi izvedba izgubila pomen, lahko naročnik nadomestno storitev naroči pri drugem izvajalcu na stroške zamudnika, lahko pa razdre pogodbo in zahteva povrnitev dejanske škode.</w:t>
      </w:r>
    </w:p>
    <w:p w:rsidR="002E589F" w:rsidRDefault="002E589F" w:rsidP="003711A6">
      <w:pPr>
        <w:spacing w:after="0" w:line="260" w:lineRule="atLeast"/>
        <w:rPr>
          <w:rFonts w:cs="Arial"/>
        </w:rPr>
      </w:pPr>
    </w:p>
    <w:p w:rsidR="00B42112" w:rsidRPr="00184ED1" w:rsidRDefault="00B42112" w:rsidP="003711A6">
      <w:pPr>
        <w:spacing w:after="0" w:line="260" w:lineRule="atLeast"/>
        <w:rPr>
          <w:rFonts w:cs="Arial"/>
        </w:rPr>
      </w:pPr>
      <w:r w:rsidRPr="00184ED1">
        <w:rPr>
          <w:rFonts w:cs="Arial"/>
        </w:rPr>
        <w:t>Izvajalec ne odgovarja za pravočasno izvedbo predmetnih storitev, če naročnik ne izpolni vseh svojih obveznosti. V kolikor naročnik zamuja z izpolnitvijo svojih obveznosti, se roki izvedbe storitev s strani izvajalca podaljšajo za čas te zamude.</w:t>
      </w:r>
    </w:p>
    <w:p w:rsidR="002E589F" w:rsidRDefault="002E589F" w:rsidP="003711A6">
      <w:pPr>
        <w:spacing w:after="0" w:line="260" w:lineRule="atLeast"/>
        <w:rPr>
          <w:rFonts w:cs="Arial"/>
        </w:rPr>
      </w:pPr>
    </w:p>
    <w:p w:rsidR="00B42112" w:rsidRPr="00184ED1" w:rsidRDefault="00B42112" w:rsidP="003711A6">
      <w:pPr>
        <w:spacing w:after="0" w:line="260" w:lineRule="atLeast"/>
        <w:rPr>
          <w:rFonts w:cs="Arial"/>
        </w:rPr>
      </w:pPr>
      <w:r w:rsidRPr="00184ED1">
        <w:rPr>
          <w:rFonts w:cs="Arial"/>
        </w:rPr>
        <w:t>Pogodbena kazen ali kritje za nadomestno storitev se obračuna pri naslednjih izplačilih izvajalcu oziroma v kolikor navedeno ni mogoče, se iz tega naslova izstavi poseben račun, ki ga mora izvajalec plačati v roku osem dni od prejema.</w:t>
      </w:r>
    </w:p>
    <w:p w:rsidR="002E589F" w:rsidRDefault="002E589F" w:rsidP="003711A6">
      <w:pPr>
        <w:spacing w:after="0" w:line="260" w:lineRule="atLeast"/>
        <w:rPr>
          <w:rFonts w:cs="Arial"/>
        </w:rPr>
      </w:pPr>
    </w:p>
    <w:p w:rsidR="001240AC" w:rsidRDefault="00B42112" w:rsidP="003711A6">
      <w:pPr>
        <w:spacing w:after="0" w:line="260" w:lineRule="atLeast"/>
        <w:rPr>
          <w:rFonts w:cs="Arial"/>
        </w:rPr>
      </w:pPr>
      <w:r w:rsidRPr="00184ED1">
        <w:rPr>
          <w:rFonts w:cs="Arial"/>
        </w:rPr>
        <w:t>Pogodbeni stranki sta soglasni, da v primeru zamude z izpolnitvijo, izvajalca ob sprejemu izpolnitve ni potrebno posebej obvestiti o pridržanju pravice do obračuna pogodbene kazni, pač pa se pogodbena kazen obračuna v skladu z določili te pogodbe ob vsaki zamudi brez obvestila.</w:t>
      </w:r>
    </w:p>
    <w:p w:rsidR="002E589F" w:rsidRDefault="002E589F" w:rsidP="003711A6">
      <w:pPr>
        <w:spacing w:after="0" w:line="260" w:lineRule="atLeast"/>
        <w:rPr>
          <w:rFonts w:cs="Arial"/>
        </w:rPr>
      </w:pPr>
    </w:p>
    <w:p w:rsidR="00D45CF2" w:rsidRPr="00D33469" w:rsidRDefault="00D45CF2" w:rsidP="003711A6">
      <w:pPr>
        <w:spacing w:after="0" w:line="260" w:lineRule="exact"/>
        <w:rPr>
          <w:rFonts w:cs="Arial"/>
        </w:rPr>
      </w:pPr>
    </w:p>
    <w:p w:rsidR="001240AC" w:rsidRDefault="001240AC" w:rsidP="003711A6">
      <w:pPr>
        <w:numPr>
          <w:ilvl w:val="0"/>
          <w:numId w:val="2"/>
        </w:numPr>
        <w:spacing w:after="0" w:line="260" w:lineRule="exact"/>
        <w:rPr>
          <w:rFonts w:cs="Arial"/>
          <w:b/>
        </w:rPr>
      </w:pPr>
      <w:r w:rsidRPr="00D33469">
        <w:rPr>
          <w:rFonts w:cs="Arial"/>
          <w:b/>
        </w:rPr>
        <w:t>AVTORSKE PRAVICE</w:t>
      </w:r>
    </w:p>
    <w:p w:rsidR="002E589F" w:rsidRPr="00D33469" w:rsidRDefault="002E589F" w:rsidP="002E589F">
      <w:pPr>
        <w:spacing w:after="0" w:line="260" w:lineRule="exact"/>
        <w:rPr>
          <w:rFonts w:cs="Arial"/>
          <w:b/>
        </w:rPr>
      </w:pPr>
    </w:p>
    <w:p w:rsidR="000E1662" w:rsidRPr="00360329" w:rsidRDefault="001240AC"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D73B8D" w:rsidRDefault="00D73B8D" w:rsidP="003711A6">
      <w:pPr>
        <w:spacing w:after="0" w:line="260" w:lineRule="atLeast"/>
        <w:rPr>
          <w:rFonts w:cs="Arial"/>
        </w:rPr>
      </w:pPr>
      <w:r w:rsidRPr="00EE6B90">
        <w:rPr>
          <w:rFonts w:cs="Arial"/>
        </w:rPr>
        <w:t xml:space="preserve">Za izdelke, ki nastanejo v okviru izvajanja te pogodbe in imajo značaj avtorskega dela, se materialne avtorske pravice s prevzemom izdelka (programske ali druge stvaritve) </w:t>
      </w:r>
      <w:r w:rsidRPr="00EE6B90">
        <w:rPr>
          <w:rFonts w:cs="Arial"/>
          <w:b/>
        </w:rPr>
        <w:t>neizključno</w:t>
      </w:r>
      <w:r w:rsidRPr="00EE6B90">
        <w:rPr>
          <w:rFonts w:cs="Arial"/>
        </w:rPr>
        <w:t xml:space="preserve"> prenesejo na naročnika, prostorsko in časovno neomejeno, in sicer pravica do reproduciranja sestavnih delov ali celote programske opreme ali druge stvaritve, pravica prevoda, prilagoditve, priredbe oziroma drugačne predelave ter reproduciranja teh predelav in pravica distribucije v okviru javnega sektorja, v katerikoli obliki. Prenesena avtorska pravica naročniku omogoča, da lahko komurkoli naroči obdelovanje, predelovanje, nadgrajevanje in vzdrževanje izdelka, ki je predmet te pogodbe.</w:t>
      </w:r>
    </w:p>
    <w:p w:rsidR="002E589F" w:rsidRDefault="002E589F" w:rsidP="003711A6">
      <w:pPr>
        <w:spacing w:after="0" w:line="260" w:lineRule="atLeast"/>
        <w:rPr>
          <w:rFonts w:cs="Arial"/>
        </w:rPr>
      </w:pPr>
    </w:p>
    <w:p w:rsidR="00D73B8D" w:rsidRDefault="00D73B8D" w:rsidP="003711A6">
      <w:pPr>
        <w:spacing w:after="0" w:line="260" w:lineRule="atLeast"/>
        <w:rPr>
          <w:rFonts w:cs="Arial"/>
        </w:rPr>
      </w:pPr>
      <w:r w:rsidRPr="00EE6B90">
        <w:rPr>
          <w:rFonts w:cs="Arial"/>
        </w:rPr>
        <w:t>Naročnik lahko avtorska dela, ki so predmet te pogodbe, uporablja brez omejitev, ves čas trajanja avtorske pravice in za vse primere. Naročnik ima pravico, da za potrebe javne uprave, pravice, ki jih je pridobil na podlagi te pogodbe, prenaša na tretje osebe, ne da bi za to potreboval soglasje avtorja in ne da bi za tak prenos avtorskih pravic moral avtorju izplačevati kakršnokoli dodatno plačilo.</w:t>
      </w:r>
    </w:p>
    <w:p w:rsidR="00D73B8D" w:rsidRDefault="00D73B8D" w:rsidP="003711A6">
      <w:pPr>
        <w:spacing w:after="0" w:line="260" w:lineRule="atLeast"/>
        <w:rPr>
          <w:rFonts w:cs="Arial"/>
        </w:rPr>
      </w:pPr>
      <w:r w:rsidRPr="00EE6B90">
        <w:rPr>
          <w:rFonts w:cs="Arial"/>
        </w:rPr>
        <w:t>Če izvajalec v okviru izvajanja te pogodbe ponudi informacijski sistem ali uporabi komponento, ki je že izdelana izven te pogodbe, ali njen del, se šteje, da so ti izdelki nastali v okviru izvajanja te pogodbe, razen kolikor so izdelani z odprtokodnimi licencami in naročnik pri njihovi uporabi ni vezan na posameznega ponudnika.</w:t>
      </w:r>
    </w:p>
    <w:p w:rsidR="002E589F" w:rsidRDefault="002E589F" w:rsidP="003711A6">
      <w:pPr>
        <w:spacing w:after="0" w:line="260" w:lineRule="atLeast"/>
        <w:rPr>
          <w:rFonts w:cs="Arial"/>
        </w:rPr>
      </w:pPr>
    </w:p>
    <w:p w:rsidR="00D73B8D" w:rsidRDefault="00D73B8D" w:rsidP="003711A6">
      <w:pPr>
        <w:spacing w:after="0" w:line="260" w:lineRule="atLeast"/>
        <w:rPr>
          <w:rFonts w:cs="Arial"/>
        </w:rPr>
      </w:pPr>
      <w:r w:rsidRPr="00036959">
        <w:rPr>
          <w:rFonts w:cs="Arial"/>
        </w:rPr>
        <w:lastRenderedPageBreak/>
        <w:t>Izvajalec za izdelke, ki nastanejo v okviru izvajanja te pogodbe nima pravice proste uporabe v okviru javnega sektorja, niti pravice kakršnekoli distribucije ali reprodukcije v okviru javnega sektorja.</w:t>
      </w:r>
    </w:p>
    <w:p w:rsidR="002E589F" w:rsidRDefault="002E589F" w:rsidP="003711A6">
      <w:pPr>
        <w:spacing w:after="0" w:line="260" w:lineRule="exact"/>
        <w:rPr>
          <w:rFonts w:cs="Arial"/>
        </w:rPr>
      </w:pPr>
    </w:p>
    <w:p w:rsidR="00BF0FE4" w:rsidRDefault="00BF0FE4" w:rsidP="003711A6">
      <w:pPr>
        <w:spacing w:after="0" w:line="260" w:lineRule="exact"/>
        <w:rPr>
          <w:rFonts w:cs="Arial"/>
        </w:rPr>
      </w:pPr>
      <w:r w:rsidRPr="00AA4528">
        <w:rPr>
          <w:rFonts w:cs="Arial"/>
        </w:rPr>
        <w:t>Izvajalec mora naročniku izročiti končno različico vseh izdelkov</w:t>
      </w:r>
      <w:r>
        <w:rPr>
          <w:rFonts w:cs="Arial"/>
        </w:rPr>
        <w:t>,</w:t>
      </w:r>
      <w:r w:rsidRPr="00AA4528">
        <w:rPr>
          <w:rFonts w:cs="Arial"/>
        </w:rPr>
        <w:t xml:space="preserve"> izvorno kodo</w:t>
      </w:r>
      <w:r>
        <w:rPr>
          <w:rFonts w:cs="Arial"/>
        </w:rPr>
        <w:t>,</w:t>
      </w:r>
      <w:r w:rsidRPr="00AA4528">
        <w:rPr>
          <w:rFonts w:cs="Arial"/>
        </w:rPr>
        <w:t xml:space="preserve"> </w:t>
      </w:r>
      <w:r>
        <w:rPr>
          <w:rFonts w:cs="Arial"/>
        </w:rPr>
        <w:t>d</w:t>
      </w:r>
      <w:r w:rsidRPr="00AA4528">
        <w:rPr>
          <w:rFonts w:cs="Arial"/>
        </w:rPr>
        <w:t>okument</w:t>
      </w:r>
      <w:r>
        <w:rPr>
          <w:rFonts w:cs="Arial"/>
        </w:rPr>
        <w:t>acijo in navodila za namestitev ter</w:t>
      </w:r>
      <w:r w:rsidRPr="00AA4528">
        <w:rPr>
          <w:rFonts w:cs="Arial"/>
        </w:rPr>
        <w:t xml:space="preserve"> </w:t>
      </w:r>
      <w:r>
        <w:rPr>
          <w:rFonts w:cs="Arial"/>
        </w:rPr>
        <w:t>tehnično</w:t>
      </w:r>
      <w:r w:rsidRPr="00AA4528">
        <w:rPr>
          <w:rFonts w:cs="Arial"/>
        </w:rPr>
        <w:t xml:space="preserve"> in uporabniško dokumentacijo</w:t>
      </w:r>
      <w:r>
        <w:rPr>
          <w:rFonts w:cs="Arial"/>
        </w:rPr>
        <w:t xml:space="preserve"> </w:t>
      </w:r>
      <w:r w:rsidRPr="00D73B8D">
        <w:rPr>
          <w:rFonts w:cs="Arial"/>
        </w:rPr>
        <w:t>na poziv naročnika.</w:t>
      </w:r>
      <w:r>
        <w:rPr>
          <w:rFonts w:cs="Arial"/>
        </w:rPr>
        <w:t xml:space="preserve"> P</w:t>
      </w:r>
      <w:r w:rsidRPr="00AA4528">
        <w:rPr>
          <w:rFonts w:cs="Arial"/>
        </w:rPr>
        <w:t xml:space="preserve">isno izjavo o </w:t>
      </w:r>
      <w:r w:rsidR="008C3154">
        <w:rPr>
          <w:rFonts w:cs="Arial"/>
        </w:rPr>
        <w:t>ne</w:t>
      </w:r>
      <w:r>
        <w:rPr>
          <w:rFonts w:cs="Arial"/>
        </w:rPr>
        <w:t>izključnem, prostorsko in časovno neomejenem, prenosu m</w:t>
      </w:r>
      <w:r w:rsidRPr="00AA4528">
        <w:rPr>
          <w:rFonts w:cs="Arial"/>
        </w:rPr>
        <w:t>aterialnih avtorskih pravic</w:t>
      </w:r>
      <w:r>
        <w:rPr>
          <w:rFonts w:cs="Arial"/>
        </w:rPr>
        <w:t xml:space="preserve"> za predmet pogodbe mora izvajalec izročiti </w:t>
      </w:r>
      <w:r w:rsidRPr="00D73B8D">
        <w:rPr>
          <w:rFonts w:cs="Arial"/>
        </w:rPr>
        <w:t>ob izteku pogodbe.</w:t>
      </w:r>
    </w:p>
    <w:p w:rsidR="006F776F" w:rsidRDefault="006F776F" w:rsidP="003711A6">
      <w:pPr>
        <w:spacing w:after="0" w:line="260" w:lineRule="atLeast"/>
        <w:rPr>
          <w:rFonts w:cs="Arial"/>
        </w:rPr>
      </w:pPr>
    </w:p>
    <w:p w:rsidR="002E589F" w:rsidRDefault="002E589F" w:rsidP="003711A6">
      <w:pPr>
        <w:spacing w:after="0" w:line="260" w:lineRule="atLeast"/>
        <w:rPr>
          <w:rFonts w:cs="Arial"/>
        </w:rPr>
      </w:pPr>
    </w:p>
    <w:p w:rsidR="00BF0FE4" w:rsidRDefault="00BF0FE4" w:rsidP="003711A6">
      <w:pPr>
        <w:numPr>
          <w:ilvl w:val="0"/>
          <w:numId w:val="2"/>
        </w:numPr>
        <w:spacing w:after="0" w:line="260" w:lineRule="atLeast"/>
        <w:rPr>
          <w:rFonts w:cs="Arial"/>
          <w:b/>
        </w:rPr>
      </w:pPr>
      <w:r w:rsidRPr="00BF0FE4">
        <w:rPr>
          <w:rFonts w:cs="Arial"/>
          <w:b/>
        </w:rPr>
        <w:t>VARNOSTNE DOLOČBE</w:t>
      </w:r>
    </w:p>
    <w:p w:rsidR="002E589F" w:rsidRPr="00BF0FE4" w:rsidRDefault="002E589F" w:rsidP="002E589F">
      <w:pPr>
        <w:spacing w:after="0" w:line="260" w:lineRule="atLeast"/>
        <w:rPr>
          <w:rFonts w:cs="Arial"/>
          <w:b/>
        </w:rPr>
      </w:pPr>
    </w:p>
    <w:p w:rsidR="00BF0FE4" w:rsidRDefault="00BF0FE4" w:rsidP="003711A6">
      <w:pPr>
        <w:numPr>
          <w:ilvl w:val="0"/>
          <w:numId w:val="6"/>
        </w:numPr>
        <w:spacing w:after="0" w:line="260" w:lineRule="atLeast"/>
        <w:jc w:val="center"/>
        <w:rPr>
          <w:rFonts w:cs="Arial"/>
        </w:rPr>
      </w:pPr>
      <w:r>
        <w:rPr>
          <w:rFonts w:cs="Arial"/>
        </w:rPr>
        <w:t>člen</w:t>
      </w:r>
    </w:p>
    <w:p w:rsidR="00BF0FE4" w:rsidRDefault="00BF0FE4" w:rsidP="003711A6">
      <w:pPr>
        <w:spacing w:after="0" w:line="260" w:lineRule="atLeast"/>
        <w:rPr>
          <w:rFonts w:cs="Arial"/>
        </w:rPr>
      </w:pPr>
      <w:r w:rsidRPr="00537045">
        <w:rPr>
          <w:rFonts w:cs="Arial"/>
        </w:rPr>
        <w:t xml:space="preserve">Izvajalec se zavezuje, da bo vse podatke, dejstva in listine naročnika, s katerimi bo prišel v stik ob izvajanju te pogodbe, skrbno varoval in jih ne bo razkril tretji osebi tudi po opravljeni storitvi. </w:t>
      </w:r>
    </w:p>
    <w:p w:rsidR="00BF0FE4" w:rsidRPr="00537045" w:rsidRDefault="00BF0FE4" w:rsidP="003711A6">
      <w:pPr>
        <w:spacing w:after="0" w:line="260" w:lineRule="atLeast"/>
        <w:rPr>
          <w:rFonts w:cs="Arial"/>
        </w:rPr>
      </w:pPr>
      <w:r w:rsidRPr="00537045">
        <w:rPr>
          <w:rFonts w:cs="Arial"/>
        </w:rPr>
        <w:t>Informacije v zvezi z komunikacijskim omrežjem in aplikacijami državnih organov, do katerih pride med svojim delom izvajalec, le-ta ne sme uporabljati za druge namene in izven obsega te pogodbe.</w:t>
      </w:r>
    </w:p>
    <w:p w:rsidR="002E589F" w:rsidRDefault="002E589F" w:rsidP="003711A6">
      <w:pPr>
        <w:spacing w:after="0" w:line="260" w:lineRule="atLeast"/>
        <w:rPr>
          <w:rFonts w:cs="Arial"/>
        </w:rPr>
      </w:pPr>
    </w:p>
    <w:p w:rsidR="00BF0FE4" w:rsidRPr="00537045" w:rsidRDefault="00BF0FE4" w:rsidP="003711A6">
      <w:pPr>
        <w:spacing w:after="0" w:line="260" w:lineRule="atLeast"/>
        <w:rPr>
          <w:rFonts w:cs="Arial"/>
        </w:rPr>
      </w:pPr>
      <w:r w:rsidRPr="00537045">
        <w:rPr>
          <w:rFonts w:cs="Arial"/>
        </w:rPr>
        <w:t>Vse pogodbene obveznosti bo izvajalec izvajal le v dogovorjenih časovnih okvirih in s soglasjem ter vednostjo naročnika. Vse aktivnosti, ki jih bo izvajal izvajalec ne smejo ogroziti delovanja informacijskih sistemov državnih organov. V primeru ogrožanja delovanja informacijskih sistemov ali na zahtevo naročnika mora izvajalec takoj prekiniti z aktivnostmi in po potrebi sodelovati pri</w:t>
      </w:r>
      <w:r>
        <w:rPr>
          <w:rFonts w:cs="Arial"/>
        </w:rPr>
        <w:t xml:space="preserve"> vzpostavitvi prvotnega stanja.</w:t>
      </w:r>
    </w:p>
    <w:p w:rsidR="002E589F" w:rsidRDefault="002E589F" w:rsidP="003711A6">
      <w:pPr>
        <w:spacing w:after="0" w:line="260" w:lineRule="atLeast"/>
        <w:rPr>
          <w:rFonts w:cs="Arial"/>
        </w:rPr>
      </w:pPr>
    </w:p>
    <w:p w:rsidR="00BF0FE4" w:rsidRDefault="00BF0FE4" w:rsidP="003711A6">
      <w:pPr>
        <w:spacing w:after="0" w:line="260" w:lineRule="atLeast"/>
        <w:rPr>
          <w:rFonts w:cs="Arial"/>
        </w:rPr>
      </w:pPr>
      <w:r w:rsidRPr="00537045">
        <w:rPr>
          <w:rFonts w:cs="Arial"/>
        </w:rPr>
        <w:t>Za morebitne kršitve obveznosti, določene v prvem, drugem in tretjem odstavku tega člena, je izvajalec odškodninsko odgovoren.</w:t>
      </w:r>
    </w:p>
    <w:p w:rsidR="002E589F" w:rsidRDefault="002E589F" w:rsidP="003711A6">
      <w:pPr>
        <w:spacing w:after="0" w:line="260" w:lineRule="atLeast"/>
        <w:rPr>
          <w:rFonts w:cs="Arial"/>
        </w:rPr>
      </w:pPr>
    </w:p>
    <w:p w:rsidR="00BF0FE4" w:rsidRDefault="00BF0FE4" w:rsidP="003711A6">
      <w:pPr>
        <w:spacing w:after="0" w:line="260" w:lineRule="atLeast"/>
        <w:rPr>
          <w:rFonts w:cs="Arial"/>
        </w:rPr>
      </w:pPr>
      <w:r w:rsidRPr="00B17A96">
        <w:rPr>
          <w:rFonts w:cs="Arial"/>
        </w:rPr>
        <w:t>Izvajalec naročniku omogoča izvajanje nadzora nad izvajanjem postopkov in ukrepov iz tega poglavja.</w:t>
      </w:r>
    </w:p>
    <w:p w:rsidR="00771995" w:rsidRDefault="00771995" w:rsidP="003711A6">
      <w:pPr>
        <w:spacing w:after="0" w:line="260" w:lineRule="atLeast"/>
        <w:rPr>
          <w:rFonts w:cs="Arial"/>
        </w:rPr>
      </w:pPr>
    </w:p>
    <w:p w:rsidR="00771995" w:rsidRPr="00092034" w:rsidRDefault="00771995" w:rsidP="003711A6">
      <w:pPr>
        <w:numPr>
          <w:ilvl w:val="0"/>
          <w:numId w:val="6"/>
        </w:numPr>
        <w:spacing w:after="0" w:line="260" w:lineRule="atLeast"/>
        <w:jc w:val="center"/>
        <w:rPr>
          <w:rFonts w:cs="Arial"/>
        </w:rPr>
      </w:pPr>
      <w:r w:rsidRPr="00092034">
        <w:rPr>
          <w:rFonts w:cs="Arial"/>
        </w:rPr>
        <w:t>člen</w:t>
      </w:r>
    </w:p>
    <w:p w:rsidR="00771995" w:rsidRPr="00EA0602" w:rsidRDefault="00771995" w:rsidP="003711A6">
      <w:pPr>
        <w:pStyle w:val="BodyText23"/>
        <w:spacing w:after="0"/>
        <w:rPr>
          <w:rFonts w:ascii="Arial" w:hAnsi="Arial" w:cs="Arial"/>
          <w:iCs/>
          <w:sz w:val="20"/>
        </w:rPr>
      </w:pPr>
      <w:r w:rsidRPr="00EA0602">
        <w:rPr>
          <w:rFonts w:ascii="Arial" w:hAnsi="Arial" w:cs="Arial"/>
          <w:sz w:val="20"/>
        </w:rPr>
        <w:t>Skladno</w:t>
      </w:r>
      <w:r w:rsidRPr="00EA0602">
        <w:rPr>
          <w:rFonts w:ascii="Arial" w:eastAsia="Calibri" w:hAnsi="Arial" w:cs="Arial"/>
          <w:iCs/>
          <w:sz w:val="20"/>
        </w:rPr>
        <w:t xml:space="preserve"> </w:t>
      </w:r>
      <w:r w:rsidRPr="00EA0602">
        <w:rPr>
          <w:rFonts w:ascii="Arial" w:hAnsi="Arial" w:cs="Arial"/>
          <w:iCs/>
          <w:sz w:val="20"/>
        </w:rPr>
        <w:t>z</w:t>
      </w:r>
      <w:r w:rsidRPr="00EA0602">
        <w:rPr>
          <w:rFonts w:ascii="Arial" w:eastAsia="Calibri" w:hAnsi="Arial" w:cs="Arial"/>
          <w:iCs/>
          <w:sz w:val="20"/>
        </w:rPr>
        <w:t xml:space="preserve"> </w:t>
      </w:r>
      <w:r w:rsidRPr="00EA0602">
        <w:rPr>
          <w:rFonts w:ascii="Arial" w:hAnsi="Arial" w:cs="Arial"/>
          <w:iCs/>
          <w:sz w:val="20"/>
        </w:rPr>
        <w:t>veljavnimi predpisi</w:t>
      </w:r>
      <w:r w:rsidRPr="00EA0602">
        <w:rPr>
          <w:rFonts w:ascii="Arial" w:eastAsia="Calibri" w:hAnsi="Arial" w:cs="Arial"/>
          <w:iCs/>
          <w:sz w:val="20"/>
        </w:rPr>
        <w:t xml:space="preserve"> </w:t>
      </w:r>
      <w:r w:rsidRPr="00EA0602">
        <w:rPr>
          <w:rFonts w:ascii="Arial" w:hAnsi="Arial" w:cs="Arial"/>
          <w:iCs/>
          <w:sz w:val="20"/>
        </w:rPr>
        <w:t>o</w:t>
      </w:r>
      <w:r w:rsidRPr="00EA0602">
        <w:rPr>
          <w:rFonts w:ascii="Arial" w:eastAsia="Calibri" w:hAnsi="Arial" w:cs="Arial"/>
          <w:iCs/>
          <w:sz w:val="20"/>
        </w:rPr>
        <w:t xml:space="preserve"> </w:t>
      </w:r>
      <w:r w:rsidRPr="00EA0602">
        <w:rPr>
          <w:rFonts w:ascii="Arial" w:hAnsi="Arial" w:cs="Arial"/>
          <w:iCs/>
          <w:sz w:val="20"/>
        </w:rPr>
        <w:t>varstvu</w:t>
      </w:r>
      <w:r w:rsidRPr="00EA0602">
        <w:rPr>
          <w:rFonts w:ascii="Arial" w:eastAsia="Calibri" w:hAnsi="Arial" w:cs="Arial"/>
          <w:iCs/>
          <w:sz w:val="20"/>
        </w:rPr>
        <w:t xml:space="preserve"> </w:t>
      </w:r>
      <w:r w:rsidRPr="00EA0602">
        <w:rPr>
          <w:rFonts w:ascii="Arial" w:hAnsi="Arial" w:cs="Arial"/>
          <w:iCs/>
          <w:sz w:val="20"/>
        </w:rPr>
        <w:t>osebnih</w:t>
      </w:r>
      <w:r w:rsidRPr="00EA0602">
        <w:rPr>
          <w:rFonts w:ascii="Arial" w:eastAsia="Calibri" w:hAnsi="Arial" w:cs="Arial"/>
          <w:iCs/>
          <w:sz w:val="20"/>
        </w:rPr>
        <w:t xml:space="preserve"> </w:t>
      </w:r>
      <w:r w:rsidRPr="00EA0602">
        <w:rPr>
          <w:rFonts w:ascii="Arial" w:hAnsi="Arial" w:cs="Arial"/>
          <w:iCs/>
          <w:sz w:val="20"/>
        </w:rPr>
        <w:t>podatkov</w:t>
      </w:r>
      <w:r w:rsidRPr="00EA0602">
        <w:rPr>
          <w:rFonts w:ascii="Arial" w:eastAsia="Calibri" w:hAnsi="Arial" w:cs="Arial"/>
          <w:iCs/>
          <w:sz w:val="20"/>
        </w:rPr>
        <w:t xml:space="preserve"> </w:t>
      </w:r>
      <w:r w:rsidRPr="00EA0602">
        <w:rPr>
          <w:rFonts w:ascii="Arial" w:hAnsi="Arial" w:cs="Arial"/>
          <w:iCs/>
          <w:sz w:val="20"/>
        </w:rPr>
        <w:t>pogodbeni</w:t>
      </w:r>
      <w:r w:rsidRPr="00EA0602">
        <w:rPr>
          <w:rFonts w:ascii="Arial" w:eastAsia="Calibri" w:hAnsi="Arial" w:cs="Arial"/>
          <w:iCs/>
          <w:sz w:val="20"/>
        </w:rPr>
        <w:t xml:space="preserve"> </w:t>
      </w:r>
      <w:r w:rsidRPr="00EA0602">
        <w:rPr>
          <w:rFonts w:ascii="Arial" w:hAnsi="Arial" w:cs="Arial"/>
          <w:iCs/>
          <w:sz w:val="20"/>
        </w:rPr>
        <w:t>stranki</w:t>
      </w:r>
      <w:r w:rsidRPr="00EA0602">
        <w:rPr>
          <w:rFonts w:ascii="Arial" w:eastAsia="Calibri" w:hAnsi="Arial" w:cs="Arial"/>
          <w:iCs/>
          <w:sz w:val="20"/>
        </w:rPr>
        <w:t xml:space="preserve"> </w:t>
      </w:r>
      <w:r w:rsidRPr="00EA0602">
        <w:rPr>
          <w:rFonts w:ascii="Arial" w:hAnsi="Arial" w:cs="Arial"/>
          <w:iCs/>
          <w:sz w:val="20"/>
        </w:rPr>
        <w:t>soglašata,</w:t>
      </w:r>
      <w:r w:rsidRPr="00EA0602">
        <w:rPr>
          <w:rFonts w:ascii="Arial" w:eastAsia="Calibri" w:hAnsi="Arial" w:cs="Arial"/>
          <w:iCs/>
          <w:sz w:val="20"/>
        </w:rPr>
        <w:t xml:space="preserve"> </w:t>
      </w:r>
      <w:r w:rsidRPr="00EA0602">
        <w:rPr>
          <w:rFonts w:ascii="Arial" w:hAnsi="Arial" w:cs="Arial"/>
          <w:iCs/>
          <w:sz w:val="20"/>
        </w:rPr>
        <w:t>da</w:t>
      </w:r>
      <w:r w:rsidRPr="00EA0602">
        <w:rPr>
          <w:rFonts w:ascii="Arial" w:eastAsia="Calibri" w:hAnsi="Arial" w:cs="Arial"/>
          <w:iCs/>
          <w:sz w:val="20"/>
        </w:rPr>
        <w:t xml:space="preserve"> </w:t>
      </w:r>
      <w:r w:rsidRPr="00EA0602">
        <w:rPr>
          <w:rFonts w:ascii="Arial" w:hAnsi="Arial" w:cs="Arial"/>
          <w:iCs/>
          <w:sz w:val="20"/>
        </w:rPr>
        <w:t>morebitnih</w:t>
      </w:r>
      <w:r w:rsidRPr="00EA0602">
        <w:rPr>
          <w:rFonts w:ascii="Arial" w:eastAsia="Calibri" w:hAnsi="Arial" w:cs="Arial"/>
          <w:iCs/>
          <w:sz w:val="20"/>
        </w:rPr>
        <w:t xml:space="preserve"> </w:t>
      </w:r>
      <w:r w:rsidRPr="00EA0602">
        <w:rPr>
          <w:rFonts w:ascii="Arial" w:hAnsi="Arial" w:cs="Arial"/>
          <w:iCs/>
          <w:sz w:val="20"/>
        </w:rPr>
        <w:t>osebnih</w:t>
      </w:r>
      <w:r w:rsidRPr="00EA0602">
        <w:rPr>
          <w:rFonts w:ascii="Arial" w:eastAsia="Calibri" w:hAnsi="Arial" w:cs="Arial"/>
          <w:iCs/>
          <w:sz w:val="20"/>
        </w:rPr>
        <w:t xml:space="preserve"> </w:t>
      </w:r>
      <w:r w:rsidRPr="00EA0602">
        <w:rPr>
          <w:rFonts w:ascii="Arial" w:hAnsi="Arial" w:cs="Arial"/>
          <w:iCs/>
          <w:sz w:val="20"/>
        </w:rPr>
        <w:t>podatkov</w:t>
      </w:r>
      <w:r w:rsidRPr="00EA0602">
        <w:rPr>
          <w:rFonts w:ascii="Arial" w:eastAsia="Calibri" w:hAnsi="Arial" w:cs="Arial"/>
          <w:iCs/>
          <w:sz w:val="20"/>
        </w:rPr>
        <w:t xml:space="preserve"> </w:t>
      </w:r>
      <w:r w:rsidRPr="00EA0602">
        <w:rPr>
          <w:rFonts w:ascii="Arial" w:hAnsi="Arial" w:cs="Arial"/>
          <w:iCs/>
          <w:sz w:val="20"/>
        </w:rPr>
        <w:t>ne</w:t>
      </w:r>
      <w:r w:rsidRPr="00EA0602">
        <w:rPr>
          <w:rFonts w:ascii="Arial" w:eastAsia="Calibri" w:hAnsi="Arial" w:cs="Arial"/>
          <w:iCs/>
          <w:sz w:val="20"/>
        </w:rPr>
        <w:t xml:space="preserve"> </w:t>
      </w:r>
      <w:r w:rsidRPr="00EA0602">
        <w:rPr>
          <w:rFonts w:ascii="Arial" w:hAnsi="Arial" w:cs="Arial"/>
          <w:iCs/>
          <w:sz w:val="20"/>
        </w:rPr>
        <w:t>bosta</w:t>
      </w:r>
      <w:r w:rsidRPr="00EA0602">
        <w:rPr>
          <w:rFonts w:ascii="Arial" w:eastAsia="Calibri" w:hAnsi="Arial" w:cs="Arial"/>
          <w:iCs/>
          <w:sz w:val="20"/>
        </w:rPr>
        <w:t xml:space="preserve"> </w:t>
      </w:r>
      <w:r w:rsidRPr="00EA0602">
        <w:rPr>
          <w:rFonts w:ascii="Arial" w:hAnsi="Arial" w:cs="Arial"/>
          <w:iCs/>
          <w:sz w:val="20"/>
        </w:rPr>
        <w:t>uporabljali</w:t>
      </w:r>
      <w:r w:rsidRPr="00EA0602">
        <w:rPr>
          <w:rFonts w:ascii="Arial" w:eastAsia="Calibri" w:hAnsi="Arial" w:cs="Arial"/>
          <w:iCs/>
          <w:sz w:val="20"/>
        </w:rPr>
        <w:t xml:space="preserve"> </w:t>
      </w:r>
      <w:r w:rsidRPr="00EA0602">
        <w:rPr>
          <w:rFonts w:ascii="Arial" w:hAnsi="Arial" w:cs="Arial"/>
          <w:iCs/>
          <w:sz w:val="20"/>
        </w:rPr>
        <w:t>v</w:t>
      </w:r>
      <w:r w:rsidRPr="00EA0602">
        <w:rPr>
          <w:rFonts w:ascii="Arial" w:eastAsia="Calibri" w:hAnsi="Arial" w:cs="Arial"/>
          <w:iCs/>
          <w:sz w:val="20"/>
        </w:rPr>
        <w:t xml:space="preserve"> </w:t>
      </w:r>
      <w:r w:rsidRPr="00EA0602">
        <w:rPr>
          <w:rFonts w:ascii="Arial" w:hAnsi="Arial" w:cs="Arial"/>
          <w:iCs/>
          <w:sz w:val="20"/>
        </w:rPr>
        <w:t>nasprotju</w:t>
      </w:r>
      <w:r w:rsidRPr="00EA0602">
        <w:rPr>
          <w:rFonts w:ascii="Arial" w:eastAsia="Calibri" w:hAnsi="Arial" w:cs="Arial"/>
          <w:iCs/>
          <w:sz w:val="20"/>
        </w:rPr>
        <w:t xml:space="preserve"> </w:t>
      </w:r>
      <w:r w:rsidRPr="00EA0602">
        <w:rPr>
          <w:rFonts w:ascii="Arial" w:hAnsi="Arial" w:cs="Arial"/>
          <w:iCs/>
          <w:sz w:val="20"/>
        </w:rPr>
        <w:t>z</w:t>
      </w:r>
      <w:r w:rsidRPr="00EA0602">
        <w:rPr>
          <w:rFonts w:ascii="Arial" w:eastAsia="Calibri" w:hAnsi="Arial" w:cs="Arial"/>
          <w:iCs/>
          <w:sz w:val="20"/>
        </w:rPr>
        <w:t xml:space="preserve"> </w:t>
      </w:r>
      <w:r w:rsidRPr="00EA0602">
        <w:rPr>
          <w:rFonts w:ascii="Arial" w:hAnsi="Arial" w:cs="Arial"/>
          <w:iCs/>
          <w:sz w:val="20"/>
        </w:rPr>
        <w:t>določili</w:t>
      </w:r>
      <w:r w:rsidRPr="00EA0602">
        <w:rPr>
          <w:rFonts w:ascii="Arial" w:eastAsia="Calibri" w:hAnsi="Arial" w:cs="Arial"/>
          <w:iCs/>
          <w:sz w:val="20"/>
        </w:rPr>
        <w:t xml:space="preserve"> </w:t>
      </w:r>
      <w:r w:rsidRPr="00EA0602">
        <w:rPr>
          <w:rFonts w:ascii="Arial" w:hAnsi="Arial" w:cs="Arial"/>
          <w:iCs/>
          <w:sz w:val="20"/>
        </w:rPr>
        <w:t>teh predpisov.</w:t>
      </w:r>
      <w:r w:rsidRPr="00EA0602">
        <w:rPr>
          <w:rFonts w:ascii="Arial" w:eastAsia="Calibri" w:hAnsi="Arial" w:cs="Arial"/>
          <w:iCs/>
          <w:sz w:val="20"/>
        </w:rPr>
        <w:t xml:space="preserve"> </w:t>
      </w:r>
      <w:r w:rsidRPr="00EA0602">
        <w:rPr>
          <w:rFonts w:ascii="Arial" w:hAnsi="Arial" w:cs="Arial"/>
          <w:iCs/>
          <w:sz w:val="20"/>
        </w:rPr>
        <w:t>Pogodbeni</w:t>
      </w:r>
      <w:r w:rsidRPr="00EA0602">
        <w:rPr>
          <w:rFonts w:ascii="Arial" w:eastAsia="Calibri" w:hAnsi="Arial" w:cs="Arial"/>
          <w:iCs/>
          <w:sz w:val="20"/>
        </w:rPr>
        <w:t xml:space="preserve"> </w:t>
      </w:r>
      <w:r w:rsidRPr="00EA0602">
        <w:rPr>
          <w:rFonts w:ascii="Arial" w:hAnsi="Arial" w:cs="Arial"/>
          <w:iCs/>
          <w:sz w:val="20"/>
        </w:rPr>
        <w:t>stranki</w:t>
      </w:r>
      <w:r w:rsidRPr="00EA0602">
        <w:rPr>
          <w:rFonts w:ascii="Arial" w:eastAsia="Calibri" w:hAnsi="Arial" w:cs="Arial"/>
          <w:iCs/>
          <w:sz w:val="20"/>
        </w:rPr>
        <w:t xml:space="preserve"> </w:t>
      </w:r>
      <w:r w:rsidRPr="00EA0602">
        <w:rPr>
          <w:rFonts w:ascii="Arial" w:hAnsi="Arial" w:cs="Arial"/>
          <w:iCs/>
          <w:sz w:val="20"/>
        </w:rPr>
        <w:t>bosta</w:t>
      </w:r>
      <w:r w:rsidRPr="00EA0602">
        <w:rPr>
          <w:rFonts w:ascii="Arial" w:eastAsia="Calibri" w:hAnsi="Arial" w:cs="Arial"/>
          <w:iCs/>
          <w:sz w:val="20"/>
        </w:rPr>
        <w:t xml:space="preserve"> </w:t>
      </w:r>
      <w:r w:rsidRPr="00EA0602">
        <w:rPr>
          <w:rFonts w:ascii="Arial" w:hAnsi="Arial" w:cs="Arial"/>
          <w:iCs/>
          <w:sz w:val="20"/>
        </w:rPr>
        <w:t>tudi</w:t>
      </w:r>
      <w:r w:rsidRPr="00EA0602">
        <w:rPr>
          <w:rFonts w:ascii="Arial" w:eastAsia="Calibri" w:hAnsi="Arial" w:cs="Arial"/>
          <w:iCs/>
          <w:sz w:val="20"/>
        </w:rPr>
        <w:t xml:space="preserve"> </w:t>
      </w:r>
      <w:r w:rsidRPr="00EA0602">
        <w:rPr>
          <w:rFonts w:ascii="Arial" w:hAnsi="Arial" w:cs="Arial"/>
          <w:iCs/>
          <w:sz w:val="20"/>
        </w:rPr>
        <w:t>zagotavljali</w:t>
      </w:r>
      <w:r w:rsidRPr="00EA0602">
        <w:rPr>
          <w:rFonts w:ascii="Arial" w:eastAsia="Calibri" w:hAnsi="Arial" w:cs="Arial"/>
          <w:iCs/>
          <w:sz w:val="20"/>
        </w:rPr>
        <w:t xml:space="preserve"> </w:t>
      </w:r>
      <w:r w:rsidRPr="00EA0602">
        <w:rPr>
          <w:rFonts w:ascii="Arial" w:hAnsi="Arial" w:cs="Arial"/>
          <w:iCs/>
          <w:sz w:val="20"/>
        </w:rPr>
        <w:t>pogoje</w:t>
      </w:r>
      <w:r w:rsidRPr="00EA0602">
        <w:rPr>
          <w:rFonts w:ascii="Arial" w:eastAsia="Calibri" w:hAnsi="Arial" w:cs="Arial"/>
          <w:iCs/>
          <w:sz w:val="20"/>
        </w:rPr>
        <w:t xml:space="preserve"> </w:t>
      </w:r>
      <w:r w:rsidRPr="00EA0602">
        <w:rPr>
          <w:rFonts w:ascii="Arial" w:hAnsi="Arial" w:cs="Arial"/>
          <w:iCs/>
          <w:sz w:val="20"/>
        </w:rPr>
        <w:t>in</w:t>
      </w:r>
      <w:r w:rsidRPr="00EA0602">
        <w:rPr>
          <w:rFonts w:ascii="Arial" w:eastAsia="Calibri" w:hAnsi="Arial" w:cs="Arial"/>
          <w:iCs/>
          <w:sz w:val="20"/>
        </w:rPr>
        <w:t xml:space="preserve"> </w:t>
      </w:r>
      <w:r w:rsidRPr="00EA0602">
        <w:rPr>
          <w:rFonts w:ascii="Arial" w:hAnsi="Arial" w:cs="Arial"/>
          <w:iCs/>
          <w:sz w:val="20"/>
        </w:rPr>
        <w:t>ukrepe</w:t>
      </w:r>
      <w:r w:rsidRPr="00EA0602">
        <w:rPr>
          <w:rFonts w:ascii="Arial" w:eastAsia="Calibri" w:hAnsi="Arial" w:cs="Arial"/>
          <w:iCs/>
          <w:sz w:val="20"/>
        </w:rPr>
        <w:t xml:space="preserve"> </w:t>
      </w:r>
      <w:r w:rsidRPr="00EA0602">
        <w:rPr>
          <w:rFonts w:ascii="Arial" w:hAnsi="Arial" w:cs="Arial"/>
          <w:iCs/>
          <w:sz w:val="20"/>
        </w:rPr>
        <w:t>za</w:t>
      </w:r>
      <w:r w:rsidRPr="00EA0602">
        <w:rPr>
          <w:rFonts w:ascii="Arial" w:eastAsia="Calibri" w:hAnsi="Arial" w:cs="Arial"/>
          <w:iCs/>
          <w:sz w:val="20"/>
        </w:rPr>
        <w:t xml:space="preserve"> </w:t>
      </w:r>
      <w:r w:rsidRPr="00EA0602">
        <w:rPr>
          <w:rFonts w:ascii="Arial" w:hAnsi="Arial" w:cs="Arial"/>
          <w:iCs/>
          <w:sz w:val="20"/>
        </w:rPr>
        <w:t>zagotovitev</w:t>
      </w:r>
      <w:r w:rsidRPr="00EA0602">
        <w:rPr>
          <w:rFonts w:ascii="Arial" w:eastAsia="Calibri" w:hAnsi="Arial" w:cs="Arial"/>
          <w:iCs/>
          <w:sz w:val="20"/>
        </w:rPr>
        <w:t xml:space="preserve"> </w:t>
      </w:r>
      <w:r w:rsidRPr="00EA0602">
        <w:rPr>
          <w:rFonts w:ascii="Arial" w:hAnsi="Arial" w:cs="Arial"/>
          <w:iCs/>
          <w:sz w:val="20"/>
        </w:rPr>
        <w:t>varstva</w:t>
      </w:r>
      <w:r w:rsidRPr="00EA0602">
        <w:rPr>
          <w:rFonts w:ascii="Arial" w:eastAsia="Calibri" w:hAnsi="Arial" w:cs="Arial"/>
          <w:iCs/>
          <w:sz w:val="20"/>
        </w:rPr>
        <w:t xml:space="preserve"> </w:t>
      </w:r>
      <w:r w:rsidRPr="00EA0602">
        <w:rPr>
          <w:rFonts w:ascii="Arial" w:hAnsi="Arial" w:cs="Arial"/>
          <w:iCs/>
          <w:sz w:val="20"/>
        </w:rPr>
        <w:t>osebnih</w:t>
      </w:r>
      <w:r w:rsidRPr="00EA0602">
        <w:rPr>
          <w:rFonts w:ascii="Arial" w:eastAsia="Calibri" w:hAnsi="Arial" w:cs="Arial"/>
          <w:iCs/>
          <w:sz w:val="20"/>
        </w:rPr>
        <w:t xml:space="preserve"> </w:t>
      </w:r>
      <w:r w:rsidRPr="00EA0602">
        <w:rPr>
          <w:rFonts w:ascii="Arial" w:hAnsi="Arial" w:cs="Arial"/>
          <w:iCs/>
          <w:sz w:val="20"/>
        </w:rPr>
        <w:t>podatkov</w:t>
      </w:r>
      <w:r w:rsidRPr="00EA0602">
        <w:rPr>
          <w:rFonts w:ascii="Arial" w:eastAsia="Calibri" w:hAnsi="Arial" w:cs="Arial"/>
          <w:iCs/>
          <w:sz w:val="20"/>
        </w:rPr>
        <w:t xml:space="preserve"> </w:t>
      </w:r>
      <w:r w:rsidRPr="00EA0602">
        <w:rPr>
          <w:rFonts w:ascii="Arial" w:hAnsi="Arial" w:cs="Arial"/>
          <w:iCs/>
          <w:sz w:val="20"/>
        </w:rPr>
        <w:t>in</w:t>
      </w:r>
      <w:r w:rsidRPr="00EA0602">
        <w:rPr>
          <w:rFonts w:ascii="Arial" w:eastAsia="Calibri" w:hAnsi="Arial" w:cs="Arial"/>
          <w:iCs/>
          <w:sz w:val="20"/>
        </w:rPr>
        <w:t xml:space="preserve"> </w:t>
      </w:r>
      <w:r w:rsidRPr="00EA0602">
        <w:rPr>
          <w:rFonts w:ascii="Arial" w:hAnsi="Arial" w:cs="Arial"/>
          <w:iCs/>
          <w:sz w:val="20"/>
        </w:rPr>
        <w:t>preprečevali</w:t>
      </w:r>
      <w:r w:rsidRPr="00EA0602">
        <w:rPr>
          <w:rFonts w:ascii="Arial" w:eastAsia="Calibri" w:hAnsi="Arial" w:cs="Arial"/>
          <w:iCs/>
          <w:sz w:val="20"/>
        </w:rPr>
        <w:t xml:space="preserve"> </w:t>
      </w:r>
      <w:r w:rsidRPr="00EA0602">
        <w:rPr>
          <w:rFonts w:ascii="Arial" w:hAnsi="Arial" w:cs="Arial"/>
          <w:iCs/>
          <w:sz w:val="20"/>
        </w:rPr>
        <w:t>morebitne</w:t>
      </w:r>
      <w:r w:rsidRPr="00EA0602">
        <w:rPr>
          <w:rFonts w:ascii="Arial" w:eastAsia="Calibri" w:hAnsi="Arial" w:cs="Arial"/>
          <w:iCs/>
          <w:sz w:val="20"/>
        </w:rPr>
        <w:t xml:space="preserve"> </w:t>
      </w:r>
      <w:r w:rsidRPr="00EA0602">
        <w:rPr>
          <w:rFonts w:ascii="Arial" w:hAnsi="Arial" w:cs="Arial"/>
          <w:iCs/>
          <w:sz w:val="20"/>
        </w:rPr>
        <w:t>zlorabe.</w:t>
      </w:r>
    </w:p>
    <w:p w:rsidR="00771995" w:rsidRPr="008E05E5" w:rsidRDefault="00771995" w:rsidP="003711A6">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after="0"/>
        <w:jc w:val="left"/>
        <w:rPr>
          <w:rFonts w:ascii="Arial" w:hAnsi="Arial" w:cs="Arial"/>
          <w:sz w:val="20"/>
        </w:rPr>
      </w:pPr>
    </w:p>
    <w:p w:rsidR="00771995" w:rsidRPr="008E05E5" w:rsidRDefault="00771995" w:rsidP="003711A6">
      <w:pPr>
        <w:pStyle w:val="BodyText23"/>
        <w:widowControl/>
        <w:tabs>
          <w:tab w:val="clear" w:pos="0"/>
          <w:tab w:val="clear" w:pos="849"/>
          <w:tab w:val="clear" w:pos="1440"/>
          <w:tab w:val="clear" w:pos="2160"/>
          <w:tab w:val="clear" w:pos="2880"/>
          <w:tab w:val="clear" w:pos="3600"/>
          <w:tab w:val="clear" w:pos="4320"/>
          <w:tab w:val="clear" w:pos="5040"/>
          <w:tab w:val="clear" w:pos="5760"/>
          <w:tab w:val="clear" w:pos="6480"/>
          <w:tab w:val="clear" w:pos="7200"/>
          <w:tab w:val="clear" w:pos="7920"/>
          <w:tab w:val="clear" w:pos="8640"/>
        </w:tabs>
        <w:overflowPunct/>
        <w:autoSpaceDE/>
        <w:adjustRightInd/>
        <w:spacing w:after="0"/>
        <w:rPr>
          <w:rFonts w:ascii="Arial" w:hAnsi="Arial" w:cs="Arial"/>
          <w:sz w:val="20"/>
        </w:rPr>
      </w:pPr>
      <w:r w:rsidRPr="008E05E5">
        <w:rPr>
          <w:rFonts w:ascii="Arial" w:hAnsi="Arial" w:cs="Arial"/>
          <w:sz w:val="20"/>
        </w:rPr>
        <w:t>Izvajalec se je dolžan seznaniti in se ravnati po internih predpisih naročnika glede varovanja in zaščite podatkov. Naročnik je dolžan izvajalca obvestiti o spremembi, dopolnitvi oziroma razveljavitvi svojih internih predpisov glede varovanja in zaščite podatkov. Izvajalec je dolžan obvestiti svoje delavce, da lahko pri svoje</w:t>
      </w:r>
      <w:r>
        <w:rPr>
          <w:rFonts w:ascii="Arial" w:hAnsi="Arial" w:cs="Arial"/>
          <w:sz w:val="20"/>
        </w:rPr>
        <w:t>m delu pridejo v stik z osebnimi</w:t>
      </w:r>
      <w:r w:rsidRPr="008E05E5">
        <w:rPr>
          <w:rFonts w:ascii="Arial" w:hAnsi="Arial" w:cs="Arial"/>
          <w:sz w:val="20"/>
        </w:rPr>
        <w:t xml:space="preserve"> podatki, pri delu z njimi pa morajo le-ti ravnati z največjo mero skrbnosti in v skladu z zakonodajo.</w:t>
      </w:r>
    </w:p>
    <w:p w:rsidR="00771995" w:rsidRPr="008E05E5" w:rsidRDefault="00771995" w:rsidP="003711A6">
      <w:pPr>
        <w:suppressAutoHyphens/>
        <w:overflowPunct w:val="0"/>
        <w:spacing w:after="0"/>
        <w:rPr>
          <w:rFonts w:cs="Arial"/>
        </w:rPr>
      </w:pPr>
    </w:p>
    <w:p w:rsidR="00771995" w:rsidRDefault="00771995" w:rsidP="003711A6">
      <w:pPr>
        <w:spacing w:after="0" w:line="260" w:lineRule="atLeast"/>
        <w:rPr>
          <w:rFonts w:cs="Arial"/>
        </w:rPr>
      </w:pPr>
      <w:r w:rsidRPr="00184ED1">
        <w:rPr>
          <w:rFonts w:cs="Arial"/>
        </w:rPr>
        <w:t>Vsi izvajalčevi kadri, ki bodo sodelovali pri izvajanju predmeta te pogodbe, morajo varovati vse (osebne, poslovne in zaupne) podatke naročnika in drugih državnih organov, s katerimi bodo prišli</w:t>
      </w:r>
      <w:r>
        <w:rPr>
          <w:rFonts w:cs="Arial"/>
        </w:rPr>
        <w:t xml:space="preserve"> v stik pri izvajanju naročila.</w:t>
      </w:r>
    </w:p>
    <w:p w:rsidR="00771995" w:rsidRPr="008E05E5" w:rsidRDefault="00771995" w:rsidP="003711A6">
      <w:pPr>
        <w:suppressAutoHyphens/>
        <w:overflowPunct w:val="0"/>
        <w:spacing w:after="0"/>
        <w:rPr>
          <w:rFonts w:cs="Arial"/>
          <w:highlight w:val="yellow"/>
          <w:lang w:eastAsia="zh-CN"/>
        </w:rPr>
      </w:pPr>
    </w:p>
    <w:p w:rsidR="00771995" w:rsidRDefault="00771995" w:rsidP="003711A6">
      <w:pPr>
        <w:pStyle w:val="Naslov1"/>
        <w:keepLines w:val="0"/>
        <w:spacing w:before="0" w:beforeAutospacing="0" w:after="0" w:afterAutospacing="0" w:line="240" w:lineRule="auto"/>
        <w:ind w:left="357" w:hanging="357"/>
        <w:rPr>
          <w:rFonts w:cs="Arial"/>
        </w:rPr>
      </w:pPr>
    </w:p>
    <w:p w:rsidR="00771995" w:rsidRPr="00316D0F" w:rsidRDefault="00771995" w:rsidP="003711A6">
      <w:pPr>
        <w:pStyle w:val="Naslov1"/>
        <w:keepLines w:val="0"/>
        <w:numPr>
          <w:ilvl w:val="0"/>
          <w:numId w:val="2"/>
        </w:numPr>
        <w:spacing w:before="0" w:beforeAutospacing="0" w:after="0" w:afterAutospacing="0" w:line="240" w:lineRule="auto"/>
        <w:rPr>
          <w:rFonts w:cs="Arial"/>
        </w:rPr>
      </w:pPr>
      <w:r w:rsidRPr="00316D0F">
        <w:rPr>
          <w:rFonts w:cs="Arial"/>
        </w:rPr>
        <w:t>POGODBENA OBDELAVA OSEBNIH PODATKOV</w:t>
      </w:r>
    </w:p>
    <w:p w:rsidR="00771995" w:rsidRDefault="00771995" w:rsidP="003711A6">
      <w:pPr>
        <w:suppressAutoHyphens/>
        <w:overflowPunct w:val="0"/>
        <w:spacing w:after="0"/>
        <w:rPr>
          <w:rFonts w:cs="Arial"/>
        </w:rPr>
      </w:pPr>
    </w:p>
    <w:p w:rsidR="00771995" w:rsidRDefault="005B77E8" w:rsidP="003711A6">
      <w:pPr>
        <w:numPr>
          <w:ilvl w:val="0"/>
          <w:numId w:val="6"/>
        </w:numPr>
        <w:spacing w:after="0" w:line="260" w:lineRule="atLeast"/>
        <w:jc w:val="center"/>
        <w:rPr>
          <w:rFonts w:cs="Arial"/>
        </w:rPr>
      </w:pPr>
      <w:r>
        <w:rPr>
          <w:rFonts w:cs="Arial"/>
        </w:rPr>
        <w:t>č</w:t>
      </w:r>
      <w:r w:rsidR="00771995" w:rsidRPr="00C561E8">
        <w:rPr>
          <w:rFonts w:cs="Arial"/>
        </w:rPr>
        <w:t>len</w:t>
      </w:r>
    </w:p>
    <w:p w:rsidR="005B77E8" w:rsidRDefault="005B77E8" w:rsidP="003711A6">
      <w:pPr>
        <w:spacing w:after="0" w:line="260" w:lineRule="atLeast"/>
        <w:rPr>
          <w:rFonts w:cs="Arial"/>
        </w:rPr>
      </w:pPr>
      <w:r>
        <w:rPr>
          <w:rFonts w:cs="Arial"/>
        </w:rPr>
        <w:t>Na podlagi pogodbe se bodo lahko obdelovali naslednji osebni podatki</w:t>
      </w:r>
      <w:r w:rsidR="00796D55">
        <w:rPr>
          <w:rFonts w:cs="Arial"/>
        </w:rPr>
        <w:t xml:space="preserve"> prijaviteljev posameznikov</w:t>
      </w:r>
      <w:r>
        <w:rPr>
          <w:rFonts w:cs="Arial"/>
        </w:rPr>
        <w:t xml:space="preserve">: ime, priimek, naslov, davčna številka, </w:t>
      </w:r>
      <w:r w:rsidR="002C7B24" w:rsidRPr="00150B8E">
        <w:rPr>
          <w:rFonts w:cs="Arial"/>
        </w:rPr>
        <w:t xml:space="preserve">datum rojstva, </w:t>
      </w:r>
      <w:r>
        <w:rPr>
          <w:rFonts w:cs="Arial"/>
        </w:rPr>
        <w:t>številka tekočega računa, telefonska številka, naslov elektronske pošte, skrbniki pogodb.</w:t>
      </w:r>
    </w:p>
    <w:p w:rsidR="005B77E8" w:rsidRPr="00C561E8" w:rsidRDefault="005B77E8" w:rsidP="003711A6">
      <w:pPr>
        <w:numPr>
          <w:ilvl w:val="0"/>
          <w:numId w:val="6"/>
        </w:numPr>
        <w:spacing w:after="0" w:line="260" w:lineRule="atLeast"/>
        <w:jc w:val="center"/>
        <w:rPr>
          <w:rFonts w:cs="Arial"/>
        </w:rPr>
      </w:pPr>
      <w:r>
        <w:rPr>
          <w:rFonts w:cs="Arial"/>
        </w:rPr>
        <w:t>člen</w:t>
      </w:r>
    </w:p>
    <w:p w:rsidR="00771995" w:rsidRDefault="00C46FD1" w:rsidP="003711A6">
      <w:pPr>
        <w:suppressAutoHyphens/>
        <w:overflowPunct w:val="0"/>
        <w:spacing w:after="0"/>
        <w:rPr>
          <w:rFonts w:cs="Arial"/>
          <w:lang w:eastAsia="zh-CN"/>
        </w:rPr>
      </w:pPr>
      <w:r>
        <w:rPr>
          <w:rFonts w:cs="Arial"/>
          <w:lang w:eastAsia="zh-CN"/>
        </w:rPr>
        <w:t>N</w:t>
      </w:r>
      <w:r w:rsidR="00C561E8">
        <w:rPr>
          <w:rFonts w:cs="Arial"/>
          <w:lang w:eastAsia="zh-CN"/>
        </w:rPr>
        <w:t>aročnik s to pogodbo</w:t>
      </w:r>
      <w:r w:rsidR="00771995" w:rsidRPr="00647D1A">
        <w:rPr>
          <w:rFonts w:cs="Arial"/>
          <w:lang w:eastAsia="zh-CN"/>
        </w:rPr>
        <w:t xml:space="preserve"> </w:t>
      </w:r>
      <w:r w:rsidR="00771995">
        <w:rPr>
          <w:rFonts w:cs="Arial"/>
          <w:lang w:eastAsia="zh-CN"/>
        </w:rPr>
        <w:t xml:space="preserve">pooblašča </w:t>
      </w:r>
      <w:r w:rsidR="00771995" w:rsidRPr="00647D1A">
        <w:rPr>
          <w:rFonts w:cs="Arial"/>
          <w:lang w:eastAsia="zh-CN"/>
        </w:rPr>
        <w:t xml:space="preserve">izvajalca </w:t>
      </w:r>
      <w:r w:rsidR="00771995">
        <w:rPr>
          <w:rFonts w:cs="Arial"/>
          <w:lang w:eastAsia="zh-CN"/>
        </w:rPr>
        <w:t>za</w:t>
      </w:r>
      <w:r w:rsidR="00771995" w:rsidRPr="00647D1A">
        <w:rPr>
          <w:rFonts w:cs="Arial"/>
          <w:lang w:eastAsia="zh-CN"/>
        </w:rPr>
        <w:t xml:space="preserve"> pogodbenega obdelovalca osebnih podatkov, s katerimi bi lahko stopil v stik pri zagotavljanju </w:t>
      </w:r>
      <w:r w:rsidR="00771995">
        <w:rPr>
          <w:rFonts w:cs="Arial"/>
          <w:lang w:eastAsia="zh-CN"/>
        </w:rPr>
        <w:t xml:space="preserve">storitev </w:t>
      </w:r>
      <w:r w:rsidR="00771995" w:rsidRPr="00647D1A">
        <w:rPr>
          <w:rFonts w:cs="Arial"/>
          <w:lang w:eastAsia="zh-CN"/>
        </w:rPr>
        <w:t xml:space="preserve">v skladu s to pogodbo, in sicer </w:t>
      </w:r>
      <w:r w:rsidR="00771995">
        <w:rPr>
          <w:rFonts w:cs="Arial"/>
          <w:lang w:eastAsia="zh-CN"/>
        </w:rPr>
        <w:t xml:space="preserve">izključno </w:t>
      </w:r>
      <w:r w:rsidR="00771995" w:rsidRPr="00647D1A">
        <w:rPr>
          <w:rFonts w:cs="Arial"/>
          <w:lang w:eastAsia="zh-CN"/>
        </w:rPr>
        <w:t xml:space="preserve">za namene zagotovitve </w:t>
      </w:r>
      <w:r w:rsidR="00771995">
        <w:rPr>
          <w:rFonts w:cs="Arial"/>
          <w:lang w:eastAsia="zh-CN"/>
        </w:rPr>
        <w:t xml:space="preserve">storitev po tej pogodbi </w:t>
      </w:r>
      <w:r w:rsidR="00771995" w:rsidRPr="00647D1A">
        <w:rPr>
          <w:rFonts w:cs="Arial"/>
          <w:lang w:eastAsia="zh-CN"/>
        </w:rPr>
        <w:t>in izključno v okviru, ki izhaja iz te</w:t>
      </w:r>
      <w:r w:rsidR="00771995">
        <w:rPr>
          <w:rFonts w:cs="Arial"/>
          <w:lang w:eastAsia="zh-CN"/>
        </w:rPr>
        <w:t xml:space="preserve"> pogodbe</w:t>
      </w:r>
      <w:r w:rsidR="00771995" w:rsidRPr="00647D1A">
        <w:rPr>
          <w:rFonts w:cs="Arial"/>
          <w:lang w:eastAsia="zh-CN"/>
        </w:rPr>
        <w:t>.</w:t>
      </w:r>
    </w:p>
    <w:p w:rsidR="00771995"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lastRenderedPageBreak/>
        <w:t>člen</w:t>
      </w:r>
    </w:p>
    <w:p w:rsidR="00771995" w:rsidRDefault="00771995" w:rsidP="003711A6">
      <w:pPr>
        <w:suppressAutoHyphens/>
        <w:overflowPunct w:val="0"/>
        <w:spacing w:after="0"/>
        <w:rPr>
          <w:rFonts w:cs="Arial"/>
          <w:lang w:eastAsia="zh-CN"/>
        </w:rPr>
      </w:pPr>
      <w:r w:rsidRPr="0083487A">
        <w:rPr>
          <w:rFonts w:cs="Arial"/>
          <w:lang w:eastAsia="zh-CN"/>
        </w:rPr>
        <w:t xml:space="preserve">Namen obdelave osebnih podatkov v skladu s prejšnjim členom je izključno </w:t>
      </w:r>
      <w:r>
        <w:rPr>
          <w:rFonts w:cs="Arial"/>
          <w:lang w:eastAsia="zh-CN"/>
        </w:rPr>
        <w:t>izvajanje storitev v skladu s to pogodbo</w:t>
      </w:r>
      <w:r w:rsidRPr="0083487A">
        <w:rPr>
          <w:rFonts w:cs="Arial"/>
          <w:lang w:eastAsia="zh-CN"/>
        </w:rPr>
        <w:t xml:space="preserve">. </w:t>
      </w:r>
      <w:r>
        <w:rPr>
          <w:rFonts w:cs="Arial"/>
          <w:lang w:eastAsia="zh-CN"/>
        </w:rPr>
        <w:t>Izvajalec bo torej moral izvesti določene tehnične naloge, v okviru katerih bi se lahko seznanil tudi z osebnimi podatki, vendar izključno za namene izvedbe storitev v skladu s to pogodbo.</w:t>
      </w:r>
    </w:p>
    <w:p w:rsidR="00771995"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t>člen</w:t>
      </w:r>
    </w:p>
    <w:p w:rsidR="00771995" w:rsidRPr="003D3EE6" w:rsidRDefault="00771995" w:rsidP="003711A6">
      <w:pPr>
        <w:suppressAutoHyphens/>
        <w:overflowPunct w:val="0"/>
        <w:spacing w:after="0"/>
        <w:rPr>
          <w:rFonts w:cs="Arial"/>
          <w:lang w:eastAsia="zh-CN"/>
        </w:rPr>
      </w:pPr>
      <w:r w:rsidRPr="003D3EE6">
        <w:rPr>
          <w:rFonts w:cs="Arial"/>
          <w:lang w:eastAsia="zh-CN"/>
        </w:rPr>
        <w:t xml:space="preserve">Pogodbeni obdelovalec </w:t>
      </w:r>
      <w:r>
        <w:rPr>
          <w:rFonts w:cs="Arial"/>
          <w:lang w:eastAsia="zh-CN"/>
        </w:rPr>
        <w:t>bo spoštoval</w:t>
      </w:r>
      <w:r w:rsidRPr="003D3EE6">
        <w:rPr>
          <w:rFonts w:cs="Arial"/>
          <w:lang w:eastAsia="zh-CN"/>
        </w:rPr>
        <w:t xml:space="preserve"> obveznosti iz členov 28 in 32 </w:t>
      </w:r>
      <w:r>
        <w:rPr>
          <w:rFonts w:cs="Arial"/>
          <w:lang w:eastAsia="zh-CN"/>
        </w:rPr>
        <w:t>Uredbe (EU) 2016/679 Evropskega parlamenta in Sveta z dne 27. aprila 2016 o varstvu posameznikov pri obdelavi osebnih podatkov in o prostem pretoku takih podatkov ter o razveljavitvi Direktive 95/46/ES (Splošna uredba o varstvu podatkov) (v nadaljnjem besedilu: GDPR) ter s tema členoma</w:t>
      </w:r>
      <w:r w:rsidRPr="003D3EE6">
        <w:rPr>
          <w:rFonts w:cs="Arial"/>
          <w:lang w:eastAsia="zh-CN"/>
        </w:rPr>
        <w:t xml:space="preserve"> povezane druge določbe </w:t>
      </w:r>
      <w:r>
        <w:rPr>
          <w:rFonts w:cs="Arial"/>
          <w:lang w:eastAsia="zh-CN"/>
        </w:rPr>
        <w:t xml:space="preserve">iste uredbe </w:t>
      </w:r>
      <w:r w:rsidRPr="003D3EE6">
        <w:rPr>
          <w:rFonts w:cs="Arial"/>
          <w:lang w:eastAsia="zh-CN"/>
        </w:rPr>
        <w:t>in zakona, ki ureja varstvo osebnih podatkov.</w:t>
      </w:r>
    </w:p>
    <w:p w:rsidR="00771995" w:rsidRPr="003D3EE6" w:rsidRDefault="00771995" w:rsidP="003711A6">
      <w:pPr>
        <w:suppressAutoHyphens/>
        <w:overflowPunct w:val="0"/>
        <w:spacing w:after="0"/>
        <w:rPr>
          <w:rFonts w:cs="Arial"/>
          <w:lang w:eastAsia="zh-CN"/>
        </w:rPr>
      </w:pPr>
    </w:p>
    <w:p w:rsidR="00771995" w:rsidRDefault="00771995" w:rsidP="003711A6">
      <w:pPr>
        <w:suppressAutoHyphens/>
        <w:overflowPunct w:val="0"/>
        <w:spacing w:after="0"/>
        <w:rPr>
          <w:rFonts w:cs="Arial"/>
          <w:lang w:eastAsia="zh-CN"/>
        </w:rPr>
      </w:pPr>
      <w:r w:rsidRPr="003D3EE6">
        <w:rPr>
          <w:rFonts w:cs="Arial"/>
          <w:lang w:eastAsia="zh-CN"/>
        </w:rPr>
        <w:t>Pogodbeni obdelovalec bo redno testiral, ocenjeval in vrednotil učinkovitost tehničnih in organizacijski</w:t>
      </w:r>
      <w:r>
        <w:rPr>
          <w:rFonts w:cs="Arial"/>
          <w:lang w:eastAsia="zh-CN"/>
        </w:rPr>
        <w:t>h</w:t>
      </w:r>
      <w:r w:rsidRPr="003D3EE6">
        <w:rPr>
          <w:rFonts w:cs="Arial"/>
          <w:lang w:eastAsia="zh-CN"/>
        </w:rPr>
        <w:t xml:space="preserve"> ukrepov za zagotavljanje varstva osebnih podatkov in bo na tej podlagi prilagajal vse ukrepe, s katerimi zagotavlja njihovo varstvo.</w:t>
      </w:r>
    </w:p>
    <w:p w:rsidR="00771995"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t>člen</w:t>
      </w:r>
    </w:p>
    <w:p w:rsidR="00771995" w:rsidRPr="003D3EE6" w:rsidRDefault="00771995" w:rsidP="003711A6">
      <w:pPr>
        <w:suppressAutoHyphens/>
        <w:overflowPunct w:val="0"/>
        <w:spacing w:after="0"/>
        <w:rPr>
          <w:rFonts w:cs="Arial"/>
          <w:lang w:eastAsia="zh-CN"/>
        </w:rPr>
      </w:pPr>
      <w:r w:rsidRPr="003D3EE6">
        <w:rPr>
          <w:rFonts w:cs="Arial"/>
          <w:lang w:eastAsia="zh-CN"/>
        </w:rPr>
        <w:t>Pogodbeni obdelovalec osebni</w:t>
      </w:r>
      <w:r>
        <w:rPr>
          <w:rFonts w:cs="Arial"/>
          <w:lang w:eastAsia="zh-CN"/>
        </w:rPr>
        <w:t>h</w:t>
      </w:r>
      <w:r w:rsidRPr="003D3EE6">
        <w:rPr>
          <w:rFonts w:cs="Arial"/>
          <w:lang w:eastAsia="zh-CN"/>
        </w:rPr>
        <w:t xml:space="preserve"> podatkov se zavezuje, da:</w:t>
      </w:r>
    </w:p>
    <w:p w:rsidR="00771995" w:rsidRPr="00F43333" w:rsidRDefault="00771995" w:rsidP="003711A6">
      <w:pPr>
        <w:numPr>
          <w:ilvl w:val="0"/>
          <w:numId w:val="28"/>
        </w:numPr>
        <w:spacing w:after="0"/>
        <w:rPr>
          <w:rFonts w:eastAsia="Calibri" w:cs="Arial"/>
        </w:rPr>
      </w:pPr>
      <w:r w:rsidRPr="00F43333">
        <w:rPr>
          <w:rFonts w:eastAsia="Calibri" w:cs="Arial"/>
        </w:rPr>
        <w:t>bo osebne podatke, do katerih ima dostop, obdeloval izključno za namen izvajanja te pogodbe in podatkov ne bo obdeloval ali drugače uporabljal za noben drug namen (ne bo izdeloval kopij ipd.),</w:t>
      </w:r>
    </w:p>
    <w:p w:rsidR="00771995" w:rsidRPr="00F43333" w:rsidRDefault="00771995" w:rsidP="003711A6">
      <w:pPr>
        <w:numPr>
          <w:ilvl w:val="0"/>
          <w:numId w:val="28"/>
        </w:numPr>
        <w:spacing w:after="0"/>
        <w:rPr>
          <w:rFonts w:eastAsia="Calibri" w:cs="Arial"/>
        </w:rPr>
      </w:pPr>
      <w:r w:rsidRPr="00F43333">
        <w:rPr>
          <w:rFonts w:eastAsia="Calibri" w:cs="Arial"/>
        </w:rPr>
        <w:t>osebnih podatkov, do katerih ima dostop, ne bo na kakršen koli način dajal na razpolago osebi, ki dela za njega kot podizvajalec in jih ne potrebuje za opravo nalog, ki izhajajo iz dogovora. Teh podatkov ne bo dajal fizično katerim koli nepooblaščenim osebam, ali jih prenašal po telekomunikacijskih sredstvih in omrežjih,</w:t>
      </w:r>
    </w:p>
    <w:p w:rsidR="00771995" w:rsidRPr="00F43333" w:rsidRDefault="00771995" w:rsidP="003711A6">
      <w:pPr>
        <w:numPr>
          <w:ilvl w:val="0"/>
          <w:numId w:val="28"/>
        </w:numPr>
        <w:spacing w:after="0"/>
        <w:rPr>
          <w:rFonts w:eastAsia="Calibri" w:cs="Arial"/>
        </w:rPr>
      </w:pPr>
      <w:r w:rsidRPr="00F43333">
        <w:rPr>
          <w:rFonts w:eastAsia="Calibri" w:cs="Arial"/>
        </w:rPr>
        <w:t>bo podatke, ki bi se morebiti nahajali v njegovem informacijskem sistemu, po koncu izvajanja te pogodbe, nepovratno uničil,</w:t>
      </w:r>
    </w:p>
    <w:p w:rsidR="00771995" w:rsidRPr="00F43333" w:rsidRDefault="00771995" w:rsidP="003711A6">
      <w:pPr>
        <w:numPr>
          <w:ilvl w:val="0"/>
          <w:numId w:val="28"/>
        </w:numPr>
        <w:spacing w:after="0"/>
        <w:rPr>
          <w:rFonts w:eastAsia="Calibri" w:cs="Arial"/>
        </w:rPr>
      </w:pPr>
      <w:r w:rsidRPr="00F43333">
        <w:rPr>
          <w:rFonts w:eastAsia="Calibri" w:cs="Arial"/>
        </w:rPr>
        <w:t>bo varoval strojno, sistemsko in aplikativno programsko računalniško opremo, s katero se obdelujejo ti podatki,</w:t>
      </w:r>
    </w:p>
    <w:p w:rsidR="00771995" w:rsidRPr="00F43333" w:rsidRDefault="00771995" w:rsidP="003711A6">
      <w:pPr>
        <w:numPr>
          <w:ilvl w:val="0"/>
          <w:numId w:val="28"/>
        </w:numPr>
        <w:spacing w:after="0"/>
        <w:rPr>
          <w:rFonts w:eastAsia="Calibri" w:cs="Arial"/>
        </w:rPr>
      </w:pPr>
      <w:r w:rsidRPr="00F43333">
        <w:rPr>
          <w:rFonts w:eastAsia="Calibri" w:cs="Arial"/>
        </w:rPr>
        <w:t>bo naprave, s katerimi dostopa do osebnih podatkov ponudnika storitve, upoštevaje način njihove uporabe in s tem povezana tveganja (namizni oz. prenosni računalnik) in veljavne organizacijske ukrepe (tehnično in organizacijsko varovanje), zaščitil na način, da v primeru neupravičenega dostopa do te naprave, ni mogoče dostopati do osebnih podatkov (zaščita naprave z gesli, šifriranje celotnega nosilca podatkov),</w:t>
      </w:r>
    </w:p>
    <w:p w:rsidR="00771995" w:rsidRPr="00F43333" w:rsidRDefault="00771995" w:rsidP="003711A6">
      <w:pPr>
        <w:numPr>
          <w:ilvl w:val="0"/>
          <w:numId w:val="28"/>
        </w:numPr>
        <w:spacing w:after="0"/>
        <w:rPr>
          <w:rFonts w:eastAsia="Calibri" w:cs="Arial"/>
        </w:rPr>
      </w:pPr>
      <w:r w:rsidRPr="00F43333">
        <w:rPr>
          <w:rFonts w:eastAsia="Calibri" w:cs="Arial"/>
        </w:rPr>
        <w:t>bo spoštoval pravila o varovanju prostorov, v katerih se nahaja oprema, s katero se dostopa, obdeluje osebne podatke naročnika z organizacijskimi, fizičnimi in tehničnimi ukrepi, ki onemogočajo nepooblaščenim osebam dostop do opreme iz prejšnje alineje,</w:t>
      </w:r>
    </w:p>
    <w:p w:rsidR="00771995" w:rsidRPr="00F43333" w:rsidRDefault="00771995" w:rsidP="003711A6">
      <w:pPr>
        <w:numPr>
          <w:ilvl w:val="0"/>
          <w:numId w:val="28"/>
        </w:numPr>
        <w:spacing w:after="0"/>
        <w:rPr>
          <w:rFonts w:eastAsia="Calibri" w:cs="Arial"/>
        </w:rPr>
      </w:pPr>
      <w:r w:rsidRPr="00F43333">
        <w:rPr>
          <w:rFonts w:eastAsia="Calibri" w:cs="Arial"/>
        </w:rPr>
        <w:t>bo preprečeval nepooblaščen dostop tudi pri njihovem prenosu s telekomunikacijskimi sredstvi in omrežji,</w:t>
      </w:r>
    </w:p>
    <w:p w:rsidR="00771995" w:rsidRPr="00F43333" w:rsidRDefault="00771995" w:rsidP="003711A6">
      <w:pPr>
        <w:numPr>
          <w:ilvl w:val="0"/>
          <w:numId w:val="28"/>
        </w:numPr>
        <w:spacing w:after="0"/>
        <w:rPr>
          <w:rFonts w:eastAsia="Calibri" w:cs="Arial"/>
        </w:rPr>
      </w:pPr>
      <w:r w:rsidRPr="00F43333">
        <w:rPr>
          <w:rFonts w:eastAsia="Calibri" w:cs="Arial"/>
        </w:rPr>
        <w:t>bo zagotavljal možnost poznejšega ugotavljanja, kdaj so bili ti podatki posredovani drugim naslovnikom ali drugače obdelovani, pri avtomatizirani obdelavi podatkov pa tudi, kdo jih je obdeloval,</w:t>
      </w:r>
    </w:p>
    <w:p w:rsidR="00771995" w:rsidRPr="00F43333" w:rsidRDefault="00771995" w:rsidP="003711A6">
      <w:pPr>
        <w:numPr>
          <w:ilvl w:val="0"/>
          <w:numId w:val="28"/>
        </w:numPr>
        <w:spacing w:after="0"/>
        <w:rPr>
          <w:rFonts w:eastAsia="Calibri" w:cs="Arial"/>
        </w:rPr>
      </w:pPr>
      <w:r w:rsidRPr="00F43333">
        <w:rPr>
          <w:rFonts w:eastAsia="Calibri" w:cs="Arial"/>
        </w:rPr>
        <w:t>bo naročniku omogočil nadzor nad izvajanjem prejšnjih alinej tega člena, tudi z vpogledom v svoj informacijski sistem,</w:t>
      </w:r>
    </w:p>
    <w:p w:rsidR="00771995" w:rsidRPr="00F43333" w:rsidRDefault="00771995" w:rsidP="003711A6">
      <w:pPr>
        <w:numPr>
          <w:ilvl w:val="0"/>
          <w:numId w:val="28"/>
        </w:numPr>
        <w:spacing w:after="0"/>
        <w:rPr>
          <w:rFonts w:eastAsia="Calibri" w:cs="Arial"/>
        </w:rPr>
      </w:pPr>
      <w:r w:rsidRPr="00F43333">
        <w:rPr>
          <w:rFonts w:eastAsia="Calibri" w:cs="Arial"/>
        </w:rPr>
        <w:t>bo zagotovil, da so osebe, ki so pooblaščene za obdelavo osebnih podatkov, zavezane k zaupnosti v skladu z b) točko člena 28 GDPR,</w:t>
      </w:r>
    </w:p>
    <w:p w:rsidR="00771995" w:rsidRPr="00F43333" w:rsidRDefault="00771995" w:rsidP="003711A6">
      <w:pPr>
        <w:numPr>
          <w:ilvl w:val="0"/>
          <w:numId w:val="28"/>
        </w:numPr>
        <w:spacing w:after="0"/>
        <w:rPr>
          <w:rFonts w:cs="Arial"/>
          <w:lang w:eastAsia="zh-CN"/>
        </w:rPr>
      </w:pPr>
      <w:r w:rsidRPr="00F43333">
        <w:rPr>
          <w:rFonts w:eastAsia="Calibri" w:cs="Arial"/>
        </w:rPr>
        <w:t>bo izvajal vse druge potrebne ukrepe in postopke, s katerimi se preprečuje slučajna ali namerna nepooblaščena obdelava varovanih podatkov, njihova sprememba ali uničevanje, za katere kot dober gospodar</w:t>
      </w:r>
      <w:r w:rsidRPr="00F43333">
        <w:rPr>
          <w:rFonts w:cs="Arial"/>
          <w:lang w:eastAsia="zh-CN"/>
        </w:rPr>
        <w:t xml:space="preserve"> ocenjuje, da jih mora izvajati.</w:t>
      </w:r>
    </w:p>
    <w:p w:rsidR="00771995" w:rsidRPr="003D3EE6" w:rsidRDefault="00771995" w:rsidP="003711A6">
      <w:pPr>
        <w:suppressAutoHyphens/>
        <w:overflowPunct w:val="0"/>
        <w:spacing w:after="0"/>
        <w:rPr>
          <w:rFonts w:cs="Arial"/>
          <w:lang w:eastAsia="zh-CN"/>
        </w:rPr>
      </w:pPr>
    </w:p>
    <w:p w:rsidR="00771995" w:rsidRDefault="00771995" w:rsidP="003711A6">
      <w:pPr>
        <w:suppressAutoHyphens/>
        <w:overflowPunct w:val="0"/>
        <w:spacing w:after="0"/>
        <w:rPr>
          <w:rFonts w:cs="Arial"/>
          <w:lang w:eastAsia="zh-CN"/>
        </w:rPr>
      </w:pPr>
      <w:r w:rsidRPr="003D3EE6">
        <w:rPr>
          <w:rFonts w:cs="Arial"/>
          <w:lang w:eastAsia="zh-CN"/>
        </w:rPr>
        <w:t>Obveznosti pogodbenega obdelovalca, za kate</w:t>
      </w:r>
      <w:r>
        <w:rPr>
          <w:rFonts w:cs="Arial"/>
          <w:lang w:eastAsia="zh-CN"/>
        </w:rPr>
        <w:t>re to izhaja iz njihovega smisla ali namena</w:t>
      </w:r>
      <w:r w:rsidRPr="003D3EE6">
        <w:rPr>
          <w:rFonts w:cs="Arial"/>
          <w:lang w:eastAsia="zh-CN"/>
        </w:rPr>
        <w:t xml:space="preserve">, se nanašajo tudi na čas po izvajanju </w:t>
      </w:r>
      <w:r>
        <w:rPr>
          <w:rFonts w:cs="Arial"/>
          <w:lang w:eastAsia="zh-CN"/>
        </w:rPr>
        <w:t>te pogodbe</w:t>
      </w:r>
      <w:r w:rsidRPr="003D3EE6">
        <w:rPr>
          <w:rFonts w:cs="Arial"/>
          <w:lang w:eastAsia="zh-CN"/>
        </w:rPr>
        <w:t>.</w:t>
      </w:r>
    </w:p>
    <w:p w:rsidR="00771995"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t>člen</w:t>
      </w:r>
    </w:p>
    <w:p w:rsidR="00771995" w:rsidRPr="005E1717" w:rsidRDefault="00771995" w:rsidP="003711A6">
      <w:pPr>
        <w:suppressAutoHyphens/>
        <w:overflowPunct w:val="0"/>
        <w:spacing w:after="0"/>
        <w:rPr>
          <w:rFonts w:cs="Arial"/>
          <w:lang w:eastAsia="zh-CN"/>
        </w:rPr>
      </w:pPr>
      <w:r w:rsidRPr="005E1717">
        <w:rPr>
          <w:rFonts w:cs="Arial"/>
          <w:lang w:eastAsia="zh-CN"/>
        </w:rPr>
        <w:t>Vsi podatki se lahko obdelujejo izključno na ozemlju Republike Slovenije.</w:t>
      </w:r>
    </w:p>
    <w:p w:rsidR="00771995" w:rsidRPr="005E1717"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t>člen</w:t>
      </w:r>
    </w:p>
    <w:p w:rsidR="00771995" w:rsidRPr="005E1717" w:rsidRDefault="00771995" w:rsidP="003711A6">
      <w:pPr>
        <w:suppressAutoHyphens/>
        <w:overflowPunct w:val="0"/>
        <w:spacing w:after="0"/>
        <w:rPr>
          <w:rFonts w:cs="Arial"/>
          <w:lang w:eastAsia="zh-CN"/>
        </w:rPr>
      </w:pPr>
      <w:r w:rsidRPr="005E1717">
        <w:rPr>
          <w:rFonts w:cs="Arial"/>
          <w:lang w:eastAsia="zh-CN"/>
        </w:rPr>
        <w:t xml:space="preserve">Pogodbeni obdelovalec mora pred morebitno sklenitvijo pogodbe, s katero bi imel namen vsaj del opravil v zvezi z izvajanjem </w:t>
      </w:r>
      <w:r>
        <w:rPr>
          <w:rFonts w:cs="Arial"/>
          <w:lang w:eastAsia="zh-CN"/>
        </w:rPr>
        <w:t xml:space="preserve">te </w:t>
      </w:r>
      <w:r w:rsidRPr="005E1717">
        <w:rPr>
          <w:rFonts w:cs="Arial"/>
          <w:lang w:eastAsia="zh-CN"/>
        </w:rPr>
        <w:t>pogodbe in posledično v zvezi z obdelavo osebnih podatkov med nji</w:t>
      </w:r>
      <w:r>
        <w:rPr>
          <w:rFonts w:cs="Arial"/>
          <w:lang w:eastAsia="zh-CN"/>
        </w:rPr>
        <w:t xml:space="preserve">m in tretjo </w:t>
      </w:r>
      <w:r>
        <w:rPr>
          <w:rFonts w:cs="Arial"/>
          <w:lang w:eastAsia="zh-CN"/>
        </w:rPr>
        <w:lastRenderedPageBreak/>
        <w:t>osebno (podizvajalcem</w:t>
      </w:r>
      <w:r w:rsidRPr="005E1717">
        <w:rPr>
          <w:rFonts w:cs="Arial"/>
          <w:lang w:eastAsia="zh-CN"/>
        </w:rPr>
        <w:t xml:space="preserve">), za to dobiti soglasje </w:t>
      </w:r>
      <w:r>
        <w:rPr>
          <w:rFonts w:cs="Arial"/>
          <w:lang w:eastAsia="zh-CN"/>
        </w:rPr>
        <w:t>naročnika</w:t>
      </w:r>
      <w:r w:rsidRPr="005E1717">
        <w:rPr>
          <w:rFonts w:cs="Arial"/>
          <w:lang w:eastAsia="zh-CN"/>
        </w:rPr>
        <w:t xml:space="preserve">. Pri tem mora natančno navesti, kateri del </w:t>
      </w:r>
      <w:r>
        <w:rPr>
          <w:rFonts w:cs="Arial"/>
          <w:lang w:eastAsia="zh-CN"/>
        </w:rPr>
        <w:t xml:space="preserve">pogodbenih obveznosti </w:t>
      </w:r>
      <w:r w:rsidRPr="005E1717">
        <w:rPr>
          <w:rFonts w:cs="Arial"/>
          <w:lang w:eastAsia="zh-CN"/>
        </w:rPr>
        <w:t>bo prepuščen podizvajalcu in do katerih osebnih podatkov bo imel dostop.</w:t>
      </w:r>
    </w:p>
    <w:p w:rsidR="00771995" w:rsidRPr="005E1717" w:rsidRDefault="00771995" w:rsidP="003711A6">
      <w:pPr>
        <w:suppressAutoHyphens/>
        <w:overflowPunct w:val="0"/>
        <w:spacing w:after="0"/>
        <w:rPr>
          <w:rFonts w:cs="Arial"/>
          <w:lang w:eastAsia="zh-CN"/>
        </w:rPr>
      </w:pPr>
    </w:p>
    <w:p w:rsidR="00771995" w:rsidRDefault="00771995" w:rsidP="003711A6">
      <w:pPr>
        <w:suppressAutoHyphens/>
        <w:overflowPunct w:val="0"/>
        <w:spacing w:after="0"/>
        <w:rPr>
          <w:rFonts w:cs="Arial"/>
          <w:lang w:eastAsia="zh-CN"/>
        </w:rPr>
      </w:pPr>
      <w:r w:rsidRPr="005E1717">
        <w:rPr>
          <w:rFonts w:cs="Arial"/>
          <w:lang w:eastAsia="zh-CN"/>
        </w:rPr>
        <w:t>Če bi pogodbeni obdelovalec za namen izvajanja tega dogovora obdelavo osebnih podatkov prepustil svojemu podizvajalcu, bi ga moral s pisno pogodbo zavezati k enakim obveznostim, kot veljajo za njega.</w:t>
      </w:r>
    </w:p>
    <w:p w:rsidR="00771995" w:rsidRPr="00EA0602" w:rsidRDefault="00771995" w:rsidP="003711A6">
      <w:pPr>
        <w:suppressAutoHyphens/>
        <w:overflowPunct w:val="0"/>
        <w:spacing w:after="0"/>
        <w:rPr>
          <w:rFonts w:cs="Arial"/>
          <w:lang w:eastAsia="zh-CN"/>
        </w:rPr>
      </w:pPr>
    </w:p>
    <w:p w:rsidR="00771995" w:rsidRPr="00C561E8" w:rsidRDefault="00771995" w:rsidP="003711A6">
      <w:pPr>
        <w:numPr>
          <w:ilvl w:val="0"/>
          <w:numId w:val="6"/>
        </w:numPr>
        <w:spacing w:after="0" w:line="260" w:lineRule="atLeast"/>
        <w:jc w:val="center"/>
        <w:rPr>
          <w:rFonts w:cs="Arial"/>
        </w:rPr>
      </w:pPr>
      <w:r w:rsidRPr="00C561E8">
        <w:rPr>
          <w:rFonts w:cs="Arial"/>
        </w:rPr>
        <w:t>člen</w:t>
      </w:r>
    </w:p>
    <w:p w:rsidR="00771995" w:rsidRPr="005E1717" w:rsidRDefault="00771995" w:rsidP="003711A6">
      <w:pPr>
        <w:suppressAutoHyphens/>
        <w:overflowPunct w:val="0"/>
        <w:spacing w:after="0"/>
        <w:rPr>
          <w:rFonts w:cs="Arial"/>
          <w:lang w:eastAsia="zh-CN"/>
        </w:rPr>
      </w:pPr>
      <w:r w:rsidRPr="005E1717">
        <w:rPr>
          <w:rFonts w:cs="Arial"/>
          <w:lang w:eastAsia="zh-CN"/>
        </w:rPr>
        <w:t>Če zaradi</w:t>
      </w:r>
      <w:r>
        <w:rPr>
          <w:rFonts w:cs="Arial"/>
          <w:lang w:eastAsia="zh-CN"/>
        </w:rPr>
        <w:t xml:space="preserve"> ravnanj ali opustitev pogodbenega obdeloval</w:t>
      </w:r>
      <w:r w:rsidRPr="005E1717">
        <w:rPr>
          <w:rFonts w:cs="Arial"/>
          <w:lang w:eastAsia="zh-CN"/>
        </w:rPr>
        <w:t>c</w:t>
      </w:r>
      <w:r>
        <w:rPr>
          <w:rFonts w:cs="Arial"/>
          <w:lang w:eastAsia="zh-CN"/>
        </w:rPr>
        <w:t>a</w:t>
      </w:r>
      <w:r w:rsidRPr="005E1717">
        <w:rPr>
          <w:rFonts w:cs="Arial"/>
          <w:lang w:eastAsia="zh-CN"/>
        </w:rPr>
        <w:t xml:space="preserve"> pride do kršitve varstva osebnih podatkov, mora pogodbeni obdelovalec o tem nemudoma obvestiti </w:t>
      </w:r>
      <w:r>
        <w:rPr>
          <w:rFonts w:cs="Arial"/>
          <w:lang w:eastAsia="zh-CN"/>
        </w:rPr>
        <w:t>naročnika</w:t>
      </w:r>
      <w:r w:rsidRPr="005E1717">
        <w:rPr>
          <w:rFonts w:cs="Arial"/>
          <w:lang w:eastAsia="zh-CN"/>
        </w:rPr>
        <w:t>, in s</w:t>
      </w:r>
      <w:r>
        <w:rPr>
          <w:rFonts w:cs="Arial"/>
          <w:lang w:eastAsia="zh-CN"/>
        </w:rPr>
        <w:t>icer preko skrbnika pogodbe</w:t>
      </w:r>
      <w:r w:rsidRPr="005E1717">
        <w:rPr>
          <w:rFonts w:cs="Arial"/>
          <w:lang w:eastAsia="zh-CN"/>
        </w:rPr>
        <w:t>.</w:t>
      </w:r>
    </w:p>
    <w:p w:rsidR="00771995" w:rsidRPr="005E1717" w:rsidRDefault="00771995" w:rsidP="003711A6">
      <w:pPr>
        <w:suppressAutoHyphens/>
        <w:overflowPunct w:val="0"/>
        <w:spacing w:after="0"/>
        <w:rPr>
          <w:rFonts w:cs="Arial"/>
          <w:lang w:eastAsia="zh-CN"/>
        </w:rPr>
      </w:pPr>
    </w:p>
    <w:p w:rsidR="00771995" w:rsidRDefault="00771995" w:rsidP="003711A6">
      <w:pPr>
        <w:suppressAutoHyphens/>
        <w:overflowPunct w:val="0"/>
        <w:spacing w:after="0"/>
        <w:rPr>
          <w:rFonts w:cs="Arial"/>
          <w:lang w:eastAsia="zh-CN"/>
        </w:rPr>
      </w:pPr>
      <w:r w:rsidRPr="005E1717">
        <w:rPr>
          <w:rFonts w:cs="Arial"/>
          <w:lang w:eastAsia="zh-CN"/>
        </w:rPr>
        <w:t>Obvestilo mora imeti najmanj vsebino iz člena 33 GDPR.</w:t>
      </w:r>
    </w:p>
    <w:p w:rsidR="002E589F" w:rsidRPr="007B77E4" w:rsidRDefault="002E589F" w:rsidP="003711A6">
      <w:pPr>
        <w:suppressAutoHyphens/>
        <w:overflowPunct w:val="0"/>
        <w:spacing w:after="0"/>
        <w:rPr>
          <w:rFonts w:cs="Arial"/>
          <w:lang w:eastAsia="zh-CN"/>
        </w:rPr>
      </w:pPr>
    </w:p>
    <w:p w:rsidR="00092034" w:rsidRPr="00184ED1" w:rsidRDefault="00092034" w:rsidP="003711A6">
      <w:pPr>
        <w:spacing w:after="0" w:line="260" w:lineRule="atLeast"/>
        <w:rPr>
          <w:rFonts w:cs="Arial"/>
        </w:rPr>
      </w:pPr>
    </w:p>
    <w:p w:rsidR="002F5FF2" w:rsidRDefault="002F5FF2" w:rsidP="003711A6">
      <w:pPr>
        <w:pStyle w:val="Naslov1"/>
        <w:numPr>
          <w:ilvl w:val="0"/>
          <w:numId w:val="2"/>
        </w:numPr>
        <w:spacing w:before="0" w:beforeAutospacing="0" w:after="0" w:afterAutospacing="0" w:line="260" w:lineRule="exact"/>
        <w:rPr>
          <w:rFonts w:cs="Arial"/>
          <w:szCs w:val="20"/>
        </w:rPr>
      </w:pPr>
      <w:r w:rsidRPr="00D33469">
        <w:rPr>
          <w:rFonts w:cs="Arial"/>
          <w:szCs w:val="20"/>
        </w:rPr>
        <w:t>skrbnik pogodbe</w:t>
      </w:r>
    </w:p>
    <w:p w:rsidR="002E589F" w:rsidRPr="002E589F" w:rsidRDefault="002E589F" w:rsidP="002E589F">
      <w:pPr>
        <w:rPr>
          <w:lang w:eastAsia="en-US"/>
        </w:rPr>
      </w:pPr>
    </w:p>
    <w:p w:rsidR="002F5FF2" w:rsidRPr="00D33469" w:rsidRDefault="002F5FF2"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2F5FF2" w:rsidRPr="00D33469" w:rsidRDefault="00A65F82" w:rsidP="003711A6">
      <w:pPr>
        <w:spacing w:after="0" w:line="260" w:lineRule="exact"/>
        <w:rPr>
          <w:rFonts w:cs="Arial"/>
        </w:rPr>
      </w:pPr>
      <w:r>
        <w:rPr>
          <w:rFonts w:cs="Arial"/>
        </w:rPr>
        <w:t>Skrbni</w:t>
      </w:r>
      <w:r w:rsidR="002C7B24">
        <w:rPr>
          <w:rFonts w:cs="Arial"/>
        </w:rPr>
        <w:t>k</w:t>
      </w:r>
      <w:r w:rsidR="002F5FF2" w:rsidRPr="00D33469">
        <w:rPr>
          <w:rFonts w:cs="Arial"/>
        </w:rPr>
        <w:t xml:space="preserve"> pogodbe na strani naročnika za to pogodbo je</w:t>
      </w:r>
      <w:r w:rsidR="006D4A6A">
        <w:rPr>
          <w:rFonts w:cs="Arial"/>
        </w:rPr>
        <w:t xml:space="preserve"> </w:t>
      </w:r>
      <w:r w:rsidR="002C7B24">
        <w:rPr>
          <w:rFonts w:cs="Arial"/>
        </w:rPr>
        <w:fldChar w:fldCharType="begin">
          <w:ffData>
            <w:name w:val="Besedilo3"/>
            <w:enabled/>
            <w:calcOnExit w:val="0"/>
            <w:textInput/>
          </w:ffData>
        </w:fldChar>
      </w:r>
      <w:bookmarkStart w:id="2" w:name="Besedilo3"/>
      <w:r w:rsidR="002C7B24">
        <w:rPr>
          <w:rFonts w:cs="Arial"/>
        </w:rPr>
        <w:instrText xml:space="preserve"> FORMTEXT </w:instrText>
      </w:r>
      <w:r w:rsidR="002C7B24">
        <w:rPr>
          <w:rFonts w:cs="Arial"/>
        </w:rPr>
      </w:r>
      <w:r w:rsidR="002C7B24">
        <w:rPr>
          <w:rFonts w:cs="Arial"/>
        </w:rPr>
        <w:fldChar w:fldCharType="separate"/>
      </w:r>
      <w:r w:rsidR="002C7B24">
        <w:rPr>
          <w:rFonts w:cs="Arial"/>
          <w:noProof/>
        </w:rPr>
        <w:t> </w:t>
      </w:r>
      <w:r w:rsidR="002C7B24">
        <w:rPr>
          <w:rFonts w:cs="Arial"/>
          <w:noProof/>
        </w:rPr>
        <w:t> </w:t>
      </w:r>
      <w:r w:rsidR="002C7B24">
        <w:rPr>
          <w:rFonts w:cs="Arial"/>
          <w:noProof/>
        </w:rPr>
        <w:t> </w:t>
      </w:r>
      <w:r w:rsidR="002C7B24">
        <w:rPr>
          <w:rFonts w:cs="Arial"/>
          <w:noProof/>
        </w:rPr>
        <w:t> </w:t>
      </w:r>
      <w:r w:rsidR="002C7B24">
        <w:rPr>
          <w:rFonts w:cs="Arial"/>
          <w:noProof/>
        </w:rPr>
        <w:t> </w:t>
      </w:r>
      <w:r w:rsidR="002C7B24">
        <w:rPr>
          <w:rFonts w:cs="Arial"/>
        </w:rPr>
        <w:fldChar w:fldCharType="end"/>
      </w:r>
      <w:bookmarkEnd w:id="2"/>
      <w:r w:rsidR="002F5FF2" w:rsidRPr="00D33469">
        <w:rPr>
          <w:rFonts w:cs="Arial"/>
        </w:rPr>
        <w:t>, skrbni</w:t>
      </w:r>
      <w:r w:rsidR="008C3154">
        <w:rPr>
          <w:rFonts w:cs="Arial"/>
        </w:rPr>
        <w:t>k</w:t>
      </w:r>
      <w:r w:rsidR="002F5FF2" w:rsidRPr="00D33469">
        <w:rPr>
          <w:rFonts w:cs="Arial"/>
        </w:rPr>
        <w:t xml:space="preserve"> pri izvajalcu pa</w:t>
      </w:r>
      <w:r w:rsidR="008C3154">
        <w:rPr>
          <w:rFonts w:cs="Arial"/>
        </w:rPr>
        <w:t xml:space="preserve"> </w:t>
      </w:r>
      <w:r w:rsidR="002C7B24">
        <w:rPr>
          <w:rFonts w:cs="Arial"/>
        </w:rPr>
        <w:fldChar w:fldCharType="begin">
          <w:ffData>
            <w:name w:val="Besedilo4"/>
            <w:enabled/>
            <w:calcOnExit w:val="0"/>
            <w:textInput/>
          </w:ffData>
        </w:fldChar>
      </w:r>
      <w:bookmarkStart w:id="3" w:name="Besedilo4"/>
      <w:r w:rsidR="002C7B24">
        <w:rPr>
          <w:rFonts w:cs="Arial"/>
        </w:rPr>
        <w:instrText xml:space="preserve"> FORMTEXT </w:instrText>
      </w:r>
      <w:r w:rsidR="002C7B24">
        <w:rPr>
          <w:rFonts w:cs="Arial"/>
        </w:rPr>
      </w:r>
      <w:r w:rsidR="002C7B24">
        <w:rPr>
          <w:rFonts w:cs="Arial"/>
        </w:rPr>
        <w:fldChar w:fldCharType="separate"/>
      </w:r>
      <w:r w:rsidR="002C7B24">
        <w:rPr>
          <w:rFonts w:cs="Arial"/>
          <w:noProof/>
        </w:rPr>
        <w:t> </w:t>
      </w:r>
      <w:r w:rsidR="002C7B24">
        <w:rPr>
          <w:rFonts w:cs="Arial"/>
          <w:noProof/>
        </w:rPr>
        <w:t> </w:t>
      </w:r>
      <w:r w:rsidR="002C7B24">
        <w:rPr>
          <w:rFonts w:cs="Arial"/>
          <w:noProof/>
        </w:rPr>
        <w:t> </w:t>
      </w:r>
      <w:r w:rsidR="002C7B24">
        <w:rPr>
          <w:rFonts w:cs="Arial"/>
          <w:noProof/>
        </w:rPr>
        <w:t> </w:t>
      </w:r>
      <w:r w:rsidR="002C7B24">
        <w:rPr>
          <w:rFonts w:cs="Arial"/>
          <w:noProof/>
        </w:rPr>
        <w:t> </w:t>
      </w:r>
      <w:r w:rsidR="002C7B24">
        <w:rPr>
          <w:rFonts w:cs="Arial"/>
        </w:rPr>
        <w:fldChar w:fldCharType="end"/>
      </w:r>
      <w:bookmarkEnd w:id="3"/>
      <w:r w:rsidR="002F5FF2" w:rsidRPr="00D33469">
        <w:rPr>
          <w:rFonts w:cs="Arial"/>
        </w:rPr>
        <w:t>.</w:t>
      </w:r>
    </w:p>
    <w:p w:rsidR="00360329" w:rsidRDefault="00360329" w:rsidP="003711A6">
      <w:pPr>
        <w:spacing w:after="0" w:line="260" w:lineRule="exact"/>
        <w:rPr>
          <w:rFonts w:cs="Arial"/>
        </w:rPr>
      </w:pPr>
    </w:p>
    <w:p w:rsidR="00BC28FE" w:rsidRDefault="00BC28FE" w:rsidP="003711A6">
      <w:pPr>
        <w:pStyle w:val="Naslov1"/>
        <w:numPr>
          <w:ilvl w:val="0"/>
          <w:numId w:val="2"/>
        </w:numPr>
        <w:spacing w:before="0" w:beforeAutospacing="0" w:after="0" w:afterAutospacing="0" w:line="260" w:lineRule="exact"/>
        <w:rPr>
          <w:rFonts w:cs="Arial"/>
          <w:szCs w:val="20"/>
        </w:rPr>
      </w:pPr>
      <w:r w:rsidRPr="00D33469">
        <w:rPr>
          <w:rFonts w:cs="Arial"/>
          <w:szCs w:val="20"/>
        </w:rPr>
        <w:t>protikorupcijska klavzula</w:t>
      </w:r>
    </w:p>
    <w:p w:rsidR="002E589F" w:rsidRPr="002E589F" w:rsidRDefault="002E589F" w:rsidP="002E589F">
      <w:pPr>
        <w:rPr>
          <w:lang w:eastAsia="en-US"/>
        </w:rPr>
      </w:pPr>
    </w:p>
    <w:p w:rsidR="00BC28FE" w:rsidRPr="00D33469" w:rsidRDefault="00BC28FE"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C61E6A" w:rsidRDefault="00C61E6A" w:rsidP="003711A6">
      <w:pPr>
        <w:spacing w:after="0" w:line="260" w:lineRule="exact"/>
        <w:rPr>
          <w:rFonts w:cs="Arial"/>
        </w:rPr>
      </w:pPr>
      <w:r>
        <w:rPr>
          <w:rFonts w:cs="Arial"/>
        </w:rPr>
        <w:t>Pogodba, pri kateri kdo v imenu ali na račun druge pogodbene stranke, predstavniku ali posredniku organa ali organizacije iz javnega sektorja obljubi, ponudi ali da kakšno nedovoljeno korist za:</w:t>
      </w:r>
    </w:p>
    <w:p w:rsidR="00C61E6A" w:rsidRDefault="00C61E6A" w:rsidP="003711A6">
      <w:pPr>
        <w:numPr>
          <w:ilvl w:val="0"/>
          <w:numId w:val="7"/>
        </w:numPr>
        <w:spacing w:after="0" w:line="260" w:lineRule="exact"/>
        <w:rPr>
          <w:rFonts w:cs="Arial"/>
        </w:rPr>
      </w:pPr>
      <w:r>
        <w:rPr>
          <w:rFonts w:cs="Arial"/>
        </w:rPr>
        <w:t>pridobitev posla ali</w:t>
      </w:r>
    </w:p>
    <w:p w:rsidR="00C61E6A" w:rsidRDefault="00C61E6A" w:rsidP="003711A6">
      <w:pPr>
        <w:numPr>
          <w:ilvl w:val="0"/>
          <w:numId w:val="7"/>
        </w:numPr>
        <w:spacing w:after="0" w:line="260" w:lineRule="exact"/>
        <w:rPr>
          <w:rFonts w:cs="Arial"/>
        </w:rPr>
      </w:pPr>
      <w:r>
        <w:rPr>
          <w:rFonts w:cs="Arial"/>
        </w:rPr>
        <w:t>za sklenitev posla pod ugodnejšimi pogoji ali</w:t>
      </w:r>
    </w:p>
    <w:p w:rsidR="00C61E6A" w:rsidRDefault="00C61E6A" w:rsidP="003711A6">
      <w:pPr>
        <w:numPr>
          <w:ilvl w:val="0"/>
          <w:numId w:val="7"/>
        </w:numPr>
        <w:spacing w:after="0" w:line="260" w:lineRule="exact"/>
        <w:rPr>
          <w:rFonts w:cs="Arial"/>
        </w:rPr>
      </w:pPr>
      <w:r>
        <w:rPr>
          <w:rFonts w:cs="Arial"/>
        </w:rPr>
        <w:t>za opustitev dolžnega nadzora nad izvajanjem pogodbenih obveznosti ali</w:t>
      </w:r>
    </w:p>
    <w:p w:rsidR="00C61E6A" w:rsidRDefault="00C61E6A" w:rsidP="003711A6">
      <w:pPr>
        <w:numPr>
          <w:ilvl w:val="0"/>
          <w:numId w:val="7"/>
        </w:numPr>
        <w:spacing w:after="0" w:line="260" w:lineRule="exact"/>
        <w:rPr>
          <w:rFonts w:cs="Arial"/>
        </w:rPr>
      </w:pPr>
      <w:r>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nična.</w:t>
      </w:r>
    </w:p>
    <w:p w:rsidR="00D45CF2" w:rsidRDefault="00D45CF2" w:rsidP="003711A6">
      <w:pPr>
        <w:spacing w:after="0" w:line="260" w:lineRule="exact"/>
        <w:rPr>
          <w:rFonts w:cs="Arial"/>
        </w:rPr>
      </w:pPr>
    </w:p>
    <w:p w:rsidR="006F776F" w:rsidRDefault="006F776F" w:rsidP="003711A6">
      <w:pPr>
        <w:spacing w:after="0" w:line="260" w:lineRule="exact"/>
        <w:rPr>
          <w:rFonts w:cs="Arial"/>
        </w:rPr>
      </w:pPr>
    </w:p>
    <w:p w:rsidR="001A3989" w:rsidRDefault="001A3989" w:rsidP="003711A6">
      <w:pPr>
        <w:pStyle w:val="Naslov1"/>
        <w:numPr>
          <w:ilvl w:val="0"/>
          <w:numId w:val="2"/>
        </w:numPr>
        <w:spacing w:before="0" w:beforeAutospacing="0" w:after="0" w:afterAutospacing="0" w:line="260" w:lineRule="exact"/>
        <w:rPr>
          <w:rFonts w:cs="Arial"/>
          <w:szCs w:val="20"/>
        </w:rPr>
      </w:pPr>
      <w:r w:rsidRPr="00D33469">
        <w:rPr>
          <w:rFonts w:cs="Arial"/>
          <w:szCs w:val="20"/>
        </w:rPr>
        <w:t>spremembe in dopolnitve</w:t>
      </w:r>
    </w:p>
    <w:p w:rsidR="002E589F" w:rsidRPr="002E589F" w:rsidRDefault="002E589F" w:rsidP="002E589F">
      <w:pPr>
        <w:rPr>
          <w:lang w:eastAsia="en-US"/>
        </w:rPr>
      </w:pPr>
    </w:p>
    <w:p w:rsidR="00083191" w:rsidRPr="00D33469" w:rsidRDefault="00083191"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083191" w:rsidRPr="00D33469" w:rsidRDefault="00083191" w:rsidP="003711A6">
      <w:pPr>
        <w:spacing w:after="0" w:line="260" w:lineRule="exact"/>
        <w:rPr>
          <w:rFonts w:cs="Arial"/>
        </w:rPr>
      </w:pPr>
      <w:r w:rsidRPr="00D33469">
        <w:rPr>
          <w:rFonts w:cs="Arial"/>
        </w:rPr>
        <w:t>Ta pogodba se lahko spremeni ali dopolni s pisnim aneksom, ki ga sporazumno sprejmeta in podpišeta obe pogodbeni stranki.</w:t>
      </w:r>
    </w:p>
    <w:p w:rsidR="006F776F" w:rsidRDefault="006F776F" w:rsidP="003711A6">
      <w:pPr>
        <w:spacing w:after="0" w:line="260" w:lineRule="exact"/>
        <w:rPr>
          <w:rFonts w:cs="Arial"/>
        </w:rPr>
      </w:pPr>
    </w:p>
    <w:p w:rsidR="00083191" w:rsidRPr="00D33469" w:rsidRDefault="00083191" w:rsidP="003711A6">
      <w:pPr>
        <w:spacing w:after="0" w:line="260" w:lineRule="exact"/>
        <w:rPr>
          <w:rFonts w:cs="Arial"/>
        </w:rPr>
      </w:pPr>
      <w:r w:rsidRPr="00D33469">
        <w:rPr>
          <w:rFonts w:cs="Arial"/>
        </w:rPr>
        <w:t>Za spremembo skrbnikov pogodbe te pogodbe zadošča pisno obvestilo ene pogodbene stranke drugi.</w:t>
      </w:r>
    </w:p>
    <w:p w:rsidR="008E25F8" w:rsidRPr="00D33469" w:rsidRDefault="00083191" w:rsidP="003711A6">
      <w:pPr>
        <w:spacing w:after="0" w:line="260" w:lineRule="exact"/>
        <w:rPr>
          <w:rFonts w:cs="Arial"/>
        </w:rPr>
      </w:pPr>
      <w:r w:rsidRPr="00D33469">
        <w:rPr>
          <w:rFonts w:cs="Arial"/>
        </w:rPr>
        <w:t xml:space="preserve">Če katerokoli od določil </w:t>
      </w:r>
      <w:r w:rsidR="00B57F65" w:rsidRPr="00D33469">
        <w:rPr>
          <w:rFonts w:cs="Arial"/>
        </w:rPr>
        <w:t xml:space="preserve">pogodbe </w:t>
      </w:r>
      <w:r w:rsidRPr="00D33469">
        <w:rPr>
          <w:rFonts w:cs="Arial"/>
        </w:rPr>
        <w:t>je ali postane neveljavno, to ne vpliva na ostala določila</w:t>
      </w:r>
      <w:r w:rsidR="00B57F65" w:rsidRPr="00D33469">
        <w:rPr>
          <w:rFonts w:cs="Arial"/>
        </w:rPr>
        <w:t xml:space="preserve"> pogodbe</w:t>
      </w:r>
      <w:r w:rsidRPr="00D33469">
        <w:rPr>
          <w:rFonts w:cs="Arial"/>
        </w:rPr>
        <w:t>. Neveljavno določilo se nadomesti z veljavnim, ki mora čim bolj ustrezati namenu, ki ga je želelo doseči neveljavno</w:t>
      </w:r>
      <w:r w:rsidR="000F7D8E">
        <w:rPr>
          <w:rFonts w:cs="Arial"/>
        </w:rPr>
        <w:t xml:space="preserve"> določilo</w:t>
      </w:r>
      <w:r w:rsidRPr="00D33469">
        <w:rPr>
          <w:rFonts w:cs="Arial"/>
        </w:rPr>
        <w:t>.</w:t>
      </w:r>
    </w:p>
    <w:p w:rsidR="00BA05D2" w:rsidRDefault="00BA05D2" w:rsidP="003711A6">
      <w:pPr>
        <w:spacing w:after="0" w:line="260" w:lineRule="exact"/>
        <w:rPr>
          <w:rFonts w:cs="Arial"/>
        </w:rPr>
      </w:pPr>
    </w:p>
    <w:p w:rsidR="006F776F" w:rsidRDefault="006F776F" w:rsidP="003711A6">
      <w:pPr>
        <w:spacing w:after="0" w:line="260" w:lineRule="exact"/>
        <w:rPr>
          <w:rFonts w:cs="Arial"/>
        </w:rPr>
      </w:pPr>
    </w:p>
    <w:p w:rsidR="00B65899" w:rsidRPr="002E589F" w:rsidRDefault="00B65899" w:rsidP="003711A6">
      <w:pPr>
        <w:numPr>
          <w:ilvl w:val="0"/>
          <w:numId w:val="2"/>
        </w:numPr>
        <w:spacing w:after="0" w:line="260" w:lineRule="exact"/>
        <w:rPr>
          <w:rFonts w:cs="Arial"/>
        </w:rPr>
      </w:pPr>
      <w:r w:rsidRPr="00D33469">
        <w:rPr>
          <w:rFonts w:cs="Arial"/>
          <w:b/>
          <w:bCs/>
          <w:spacing w:val="1"/>
        </w:rPr>
        <w:t>POSEBN</w:t>
      </w:r>
      <w:r w:rsidRPr="00D33469">
        <w:rPr>
          <w:rFonts w:cs="Arial"/>
          <w:b/>
          <w:bCs/>
        </w:rPr>
        <w:t>E</w:t>
      </w:r>
      <w:r w:rsidRPr="00D33469">
        <w:rPr>
          <w:rFonts w:cs="Arial"/>
          <w:b/>
          <w:bCs/>
          <w:spacing w:val="-6"/>
        </w:rPr>
        <w:t xml:space="preserve"> </w:t>
      </w:r>
      <w:r w:rsidRPr="00D33469">
        <w:rPr>
          <w:rFonts w:cs="Arial"/>
          <w:b/>
          <w:bCs/>
          <w:spacing w:val="1"/>
        </w:rPr>
        <w:t>I</w:t>
      </w:r>
      <w:r w:rsidRPr="00D33469">
        <w:rPr>
          <w:rFonts w:cs="Arial"/>
          <w:b/>
          <w:bCs/>
        </w:rPr>
        <w:t>N</w:t>
      </w:r>
      <w:r w:rsidRPr="00D33469">
        <w:rPr>
          <w:rFonts w:cs="Arial"/>
          <w:b/>
          <w:bCs/>
          <w:spacing w:val="-6"/>
        </w:rPr>
        <w:t xml:space="preserve"> </w:t>
      </w:r>
      <w:r w:rsidRPr="00D33469">
        <w:rPr>
          <w:rFonts w:cs="Arial"/>
          <w:b/>
          <w:bCs/>
          <w:spacing w:val="1"/>
        </w:rPr>
        <w:t>KONČN</w:t>
      </w:r>
      <w:r w:rsidRPr="00D33469">
        <w:rPr>
          <w:rFonts w:cs="Arial"/>
          <w:b/>
          <w:bCs/>
        </w:rPr>
        <w:t>E</w:t>
      </w:r>
      <w:r w:rsidRPr="00D33469">
        <w:rPr>
          <w:rFonts w:cs="Arial"/>
          <w:b/>
          <w:bCs/>
          <w:spacing w:val="-6"/>
        </w:rPr>
        <w:t xml:space="preserve"> </w:t>
      </w:r>
      <w:r w:rsidRPr="00D33469">
        <w:rPr>
          <w:rFonts w:cs="Arial"/>
          <w:b/>
          <w:bCs/>
          <w:spacing w:val="1"/>
        </w:rPr>
        <w:t>DOLOČBE</w:t>
      </w:r>
    </w:p>
    <w:p w:rsidR="002E589F" w:rsidRPr="00D33469" w:rsidRDefault="002E589F" w:rsidP="002E589F">
      <w:pPr>
        <w:spacing w:after="0" w:line="260" w:lineRule="exact"/>
        <w:rPr>
          <w:rFonts w:cs="Arial"/>
        </w:rPr>
      </w:pPr>
    </w:p>
    <w:p w:rsidR="001A3989" w:rsidRPr="00D33469" w:rsidRDefault="001A3989"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DE1380" w:rsidRDefault="000C4EAE" w:rsidP="003711A6">
      <w:pPr>
        <w:spacing w:after="0" w:line="260" w:lineRule="exact"/>
        <w:rPr>
          <w:rFonts w:cs="Arial"/>
        </w:rPr>
      </w:pPr>
      <w:r w:rsidRPr="00CE7435">
        <w:rPr>
          <w:rFonts w:cs="Arial"/>
        </w:rPr>
        <w:t>Pogodbeni stranki sta sporazumni, da začne ta pogodba veljati z dnem obojestranskega podpisa</w:t>
      </w:r>
      <w:r w:rsidR="006F27AD" w:rsidRPr="00CE7435">
        <w:rPr>
          <w:rFonts w:cs="Arial"/>
        </w:rPr>
        <w:t xml:space="preserve"> </w:t>
      </w:r>
      <w:r w:rsidRPr="00CE7435">
        <w:rPr>
          <w:rFonts w:cs="Arial"/>
        </w:rPr>
        <w:t>te pogodbe</w:t>
      </w:r>
      <w:r w:rsidR="006F27AD" w:rsidRPr="00CE7435">
        <w:rPr>
          <w:rFonts w:cs="Arial"/>
        </w:rPr>
        <w:t xml:space="preserve"> in velja </w:t>
      </w:r>
      <w:r w:rsidR="00CE7435" w:rsidRPr="00CE7435">
        <w:rPr>
          <w:rFonts w:cs="Arial"/>
        </w:rPr>
        <w:t xml:space="preserve">za obdobje </w:t>
      </w:r>
      <w:r w:rsidR="002C7B24">
        <w:rPr>
          <w:rFonts w:cs="Arial"/>
        </w:rPr>
        <w:t>36</w:t>
      </w:r>
      <w:r w:rsidR="00CE7435" w:rsidRPr="00CE7435">
        <w:rPr>
          <w:rFonts w:cs="Arial"/>
        </w:rPr>
        <w:t xml:space="preserve"> mesecev</w:t>
      </w:r>
      <w:r w:rsidR="00BD12B3">
        <w:rPr>
          <w:rFonts w:cs="Arial"/>
        </w:rPr>
        <w:t>.</w:t>
      </w:r>
    </w:p>
    <w:p w:rsidR="002E589F" w:rsidRDefault="002E589F" w:rsidP="003711A6">
      <w:pPr>
        <w:spacing w:after="0" w:line="260" w:lineRule="exact"/>
        <w:rPr>
          <w:rFonts w:cs="Arial"/>
        </w:rPr>
      </w:pPr>
    </w:p>
    <w:p w:rsidR="00DE1380" w:rsidRDefault="00DE1380" w:rsidP="003711A6">
      <w:pPr>
        <w:numPr>
          <w:ilvl w:val="0"/>
          <w:numId w:val="6"/>
        </w:numPr>
        <w:spacing w:after="0" w:line="260" w:lineRule="exact"/>
        <w:jc w:val="center"/>
        <w:rPr>
          <w:rFonts w:cs="Arial"/>
        </w:rPr>
      </w:pPr>
      <w:r>
        <w:rPr>
          <w:rFonts w:cs="Arial"/>
        </w:rPr>
        <w:t>člen</w:t>
      </w:r>
    </w:p>
    <w:p w:rsidR="00DE1380" w:rsidRDefault="00DE1380" w:rsidP="003711A6">
      <w:pPr>
        <w:spacing w:after="0" w:line="260" w:lineRule="exact"/>
        <w:rPr>
          <w:rFonts w:cs="Arial"/>
        </w:rPr>
      </w:pPr>
      <w:r w:rsidRPr="00DE1380">
        <w:rPr>
          <w:rFonts w:cs="Arial"/>
        </w:rPr>
        <w:t>Izvajalec je na poziv naročnika pri izvajanju predmeta javnega naročila oziroma te pogodbe, v roku osmih dni od prejema poziva, naročniku dolžan posredovati podatke o:</w:t>
      </w:r>
    </w:p>
    <w:p w:rsidR="00DE1380" w:rsidRPr="00DE1380" w:rsidRDefault="00DE1380" w:rsidP="003711A6">
      <w:pPr>
        <w:numPr>
          <w:ilvl w:val="0"/>
          <w:numId w:val="26"/>
        </w:numPr>
        <w:spacing w:after="0" w:line="260" w:lineRule="exact"/>
        <w:rPr>
          <w:rFonts w:cs="Arial"/>
        </w:rPr>
      </w:pPr>
      <w:r w:rsidRPr="00DE1380">
        <w:rPr>
          <w:rFonts w:cs="Arial"/>
        </w:rPr>
        <w:lastRenderedPageBreak/>
        <w:t>svojih ustanoviteljih, družbenikih, delničarjih, komandistih ali drugih lastnikih in podatke o lastniških deležih navedenih oseb,</w:t>
      </w:r>
    </w:p>
    <w:p w:rsidR="00DE1380" w:rsidRDefault="00DE1380" w:rsidP="003711A6">
      <w:pPr>
        <w:numPr>
          <w:ilvl w:val="0"/>
          <w:numId w:val="26"/>
        </w:numPr>
        <w:spacing w:after="0" w:line="260" w:lineRule="exact"/>
        <w:rPr>
          <w:rFonts w:cs="Arial"/>
        </w:rPr>
      </w:pPr>
      <w:r w:rsidRPr="00DE1380">
        <w:rPr>
          <w:rFonts w:cs="Arial"/>
        </w:rPr>
        <w:t>gospodarskih subjektih, za katere se glede na določbe zakona, ki ureja gospodarske družbe, šteje, da so z njim povezane družbe.</w:t>
      </w:r>
    </w:p>
    <w:p w:rsidR="002E589F" w:rsidRPr="00DE1380" w:rsidRDefault="002E589F" w:rsidP="002E589F">
      <w:pPr>
        <w:spacing w:after="0" w:line="260" w:lineRule="exact"/>
        <w:rPr>
          <w:rFonts w:cs="Arial"/>
        </w:rPr>
      </w:pPr>
    </w:p>
    <w:p w:rsidR="00F03558" w:rsidRPr="00D33469" w:rsidRDefault="007B2B97" w:rsidP="003711A6">
      <w:pPr>
        <w:pStyle w:val="pogodbaleni"/>
        <w:numPr>
          <w:ilvl w:val="0"/>
          <w:numId w:val="6"/>
        </w:numPr>
        <w:spacing w:before="0" w:after="0" w:line="260" w:lineRule="exact"/>
        <w:rPr>
          <w:rFonts w:cs="Arial"/>
          <w:szCs w:val="20"/>
        </w:rPr>
      </w:pPr>
      <w:r w:rsidRPr="00D33469">
        <w:rPr>
          <w:rFonts w:cs="Arial"/>
          <w:szCs w:val="20"/>
        </w:rPr>
        <w:t>člen</w:t>
      </w:r>
    </w:p>
    <w:p w:rsidR="006F776F" w:rsidRDefault="0054390B" w:rsidP="003711A6">
      <w:pPr>
        <w:spacing w:after="0" w:line="260" w:lineRule="atLeast"/>
        <w:rPr>
          <w:rFonts w:cs="Arial"/>
        </w:rPr>
      </w:pPr>
      <w:r w:rsidRPr="00DE1380">
        <w:rPr>
          <w:rFonts w:cs="Arial"/>
        </w:rPr>
        <w:t>Naročnik lahko odstopi od pogodbe brez razloga. Odstop mora biti pisen. Odpovedni rok je tri (3) mesece.</w:t>
      </w:r>
    </w:p>
    <w:p w:rsidR="002E589F" w:rsidRDefault="002E589F" w:rsidP="003711A6">
      <w:pPr>
        <w:spacing w:after="0" w:line="260" w:lineRule="atLeast"/>
        <w:rPr>
          <w:rFonts w:cs="Arial"/>
        </w:rPr>
      </w:pPr>
    </w:p>
    <w:p w:rsidR="00BA05D2" w:rsidRDefault="00F03558" w:rsidP="003711A6">
      <w:pPr>
        <w:spacing w:after="0" w:line="260" w:lineRule="atLeast"/>
        <w:rPr>
          <w:rFonts w:cs="Arial"/>
        </w:rPr>
      </w:pPr>
      <w:r w:rsidRPr="00D33469">
        <w:rPr>
          <w:rFonts w:cs="Arial"/>
        </w:rPr>
        <w:t>V primeru bistvenih ali ponavljajočih se kršitev pogodbenih določil lahko vsaka od pogodbenih strank odpove pogodbo. V tem primeru je odpovedni rok en (1) mesec. V primeru uveljavljanja skrajšanega odpovednega roka morata tako izvajalec kot naročnik predhodno pismeno opozoriti na bistvene ali ponavljajoče se kršitve s 30 (trideset) dnevnim rokom za odpravo pomanjkljivosti.</w:t>
      </w:r>
    </w:p>
    <w:p w:rsidR="002E589F" w:rsidRDefault="002E589F" w:rsidP="003711A6">
      <w:pPr>
        <w:spacing w:after="0" w:line="276" w:lineRule="auto"/>
        <w:rPr>
          <w:rFonts w:eastAsia="Calibri" w:cs="Arial"/>
          <w:bCs/>
          <w:iCs/>
          <w:lang w:eastAsia="en-US"/>
        </w:rPr>
      </w:pPr>
    </w:p>
    <w:p w:rsidR="008C41F0" w:rsidRPr="001F46C2" w:rsidRDefault="008C41F0" w:rsidP="003711A6">
      <w:pPr>
        <w:spacing w:after="0" w:line="276" w:lineRule="auto"/>
        <w:rPr>
          <w:rFonts w:eastAsia="Calibri" w:cs="Arial"/>
          <w:bCs/>
          <w:iCs/>
          <w:lang w:eastAsia="en-US"/>
        </w:rPr>
      </w:pPr>
      <w:r w:rsidRPr="001F46C2">
        <w:rPr>
          <w:rFonts w:eastAsia="Calibri" w:cs="Arial"/>
          <w:bCs/>
          <w:iCs/>
          <w:lang w:eastAsia="en-US"/>
        </w:rPr>
        <w:t>Naročnik lahko odstopi od pogodbe brez odpovednega roka tudi v naslednjih okoliščinah:</w:t>
      </w:r>
    </w:p>
    <w:p w:rsidR="008C41F0" w:rsidRPr="001F46C2" w:rsidRDefault="008C41F0" w:rsidP="003711A6">
      <w:pPr>
        <w:pStyle w:val="Odstavekseznama"/>
        <w:numPr>
          <w:ilvl w:val="0"/>
          <w:numId w:val="35"/>
        </w:numPr>
        <w:spacing w:line="240" w:lineRule="auto"/>
        <w:contextualSpacing w:val="0"/>
        <w:rPr>
          <w:bCs/>
          <w:iCs/>
          <w:szCs w:val="20"/>
        </w:rPr>
      </w:pPr>
      <w:r w:rsidRPr="001F46C2">
        <w:rPr>
          <w:bCs/>
          <w:iCs/>
          <w:szCs w:val="20"/>
        </w:rPr>
        <w:t>javno naročilo je bilo bistveno spremenjeno, kar terja nov postopek javnega naročanja;</w:t>
      </w:r>
    </w:p>
    <w:p w:rsidR="008C41F0" w:rsidRPr="001F46C2" w:rsidRDefault="008C41F0" w:rsidP="003711A6">
      <w:pPr>
        <w:pStyle w:val="Odstavekseznama"/>
        <w:numPr>
          <w:ilvl w:val="0"/>
          <w:numId w:val="35"/>
        </w:numPr>
        <w:spacing w:line="240" w:lineRule="auto"/>
        <w:contextualSpacing w:val="0"/>
        <w:rPr>
          <w:bCs/>
          <w:iCs/>
          <w:szCs w:val="20"/>
        </w:rPr>
      </w:pPr>
      <w:r w:rsidRPr="001F46C2">
        <w:rPr>
          <w:bCs/>
          <w:iCs/>
          <w:szCs w:val="20"/>
        </w:rPr>
        <w:t>v času oddaje javnega naročila je bil izvajalec v enem od položajev, zaradi katerega bi ga naročnik moral izključiti iz postopka javnega naročanja, pa s tem dejstvom naročnik ni bil seznanjen v postopku javnega naročanja;</w:t>
      </w:r>
    </w:p>
    <w:p w:rsidR="008C41F0" w:rsidRPr="001F46C2" w:rsidRDefault="008C41F0" w:rsidP="003711A6">
      <w:pPr>
        <w:pStyle w:val="Odstavekseznama"/>
        <w:numPr>
          <w:ilvl w:val="0"/>
          <w:numId w:val="35"/>
        </w:numPr>
        <w:spacing w:line="240" w:lineRule="auto"/>
        <w:contextualSpacing w:val="0"/>
        <w:rPr>
          <w:bCs/>
          <w:iCs/>
          <w:szCs w:val="20"/>
        </w:rPr>
      </w:pPr>
      <w:r w:rsidRPr="001F46C2">
        <w:rPr>
          <w:bCs/>
          <w:iCs/>
          <w:szCs w:val="20"/>
        </w:rPr>
        <w:t>zaradi hudih kršitev obveznosti iz PEU, PDEU in tega zakona, ki jih je po postopku v skladu z 258. členom PDEU ugotovilo Sodišče Evropske unije, javno naročilo ne bi smelo biti oddano izvajalcu.</w:t>
      </w:r>
    </w:p>
    <w:p w:rsidR="002E589F" w:rsidRDefault="002E589F" w:rsidP="003711A6">
      <w:pPr>
        <w:pStyle w:val="Odstavekseznama"/>
        <w:ind w:left="0"/>
        <w:rPr>
          <w:bCs/>
          <w:iCs/>
          <w:szCs w:val="20"/>
        </w:rPr>
      </w:pPr>
    </w:p>
    <w:p w:rsidR="008C41F0" w:rsidRPr="001F46C2" w:rsidRDefault="008C41F0" w:rsidP="003711A6">
      <w:pPr>
        <w:pStyle w:val="Odstavekseznama"/>
        <w:ind w:left="0"/>
        <w:rPr>
          <w:bCs/>
          <w:iCs/>
          <w:szCs w:val="20"/>
        </w:rPr>
      </w:pPr>
      <w:r w:rsidRPr="001F46C2">
        <w:rPr>
          <w:bCs/>
          <w:iCs/>
          <w:szCs w:val="20"/>
        </w:rPr>
        <w:t xml:space="preserve">Pogodba preneha veljati, če je naročnik seznanjen, da je pristojni državni organ ali sodišče s pravnomočno odločitvijo ugotovilo kršitev delovne, </w:t>
      </w:r>
      <w:proofErr w:type="spellStart"/>
      <w:r w:rsidRPr="001F46C2">
        <w:rPr>
          <w:bCs/>
          <w:iCs/>
          <w:szCs w:val="20"/>
        </w:rPr>
        <w:t>okoljske</w:t>
      </w:r>
      <w:proofErr w:type="spellEnd"/>
      <w:r w:rsidRPr="001F46C2">
        <w:rPr>
          <w:bCs/>
          <w:iCs/>
          <w:szCs w:val="20"/>
        </w:rPr>
        <w:t xml:space="preserve"> ali socialne zakonodaje s strani izvajalca pogodbe o izvedbi javnega naročila ali njegovega podizvajalca. O prenehanju pogodbe iz navedenega razloga naročnik pisno obvesti izvajalca in s prejemom navedenega pisnega obvestila s strani naročnika pogodba preneha veljati. </w:t>
      </w:r>
    </w:p>
    <w:p w:rsidR="008C41F0" w:rsidRDefault="008C41F0" w:rsidP="003711A6">
      <w:pPr>
        <w:spacing w:after="0" w:line="260" w:lineRule="atLeast"/>
        <w:rPr>
          <w:rFonts w:cs="Arial"/>
        </w:rPr>
      </w:pPr>
    </w:p>
    <w:p w:rsidR="0054390B" w:rsidRDefault="0054390B" w:rsidP="003711A6">
      <w:pPr>
        <w:numPr>
          <w:ilvl w:val="0"/>
          <w:numId w:val="6"/>
        </w:numPr>
        <w:spacing w:after="0" w:line="260" w:lineRule="exact"/>
        <w:jc w:val="center"/>
        <w:rPr>
          <w:rFonts w:cs="Arial"/>
        </w:rPr>
      </w:pPr>
      <w:r>
        <w:rPr>
          <w:rFonts w:cs="Arial"/>
        </w:rPr>
        <w:t>člen</w:t>
      </w:r>
    </w:p>
    <w:p w:rsidR="0054390B" w:rsidRPr="00D33469" w:rsidRDefault="0054390B" w:rsidP="003711A6">
      <w:pPr>
        <w:spacing w:after="0" w:line="260" w:lineRule="exact"/>
        <w:rPr>
          <w:rFonts w:cs="Arial"/>
        </w:rPr>
      </w:pPr>
      <w:r w:rsidRPr="00D33469">
        <w:rPr>
          <w:rFonts w:cs="Arial"/>
        </w:rPr>
        <w:t>Pogodbeni stranki se dogovorita, da bosta pri tolmačenju posameznih situacij, ki niso določene s to pogodbo, uporabljali Obligacijski zakonik.</w:t>
      </w:r>
    </w:p>
    <w:p w:rsidR="0054390B" w:rsidRDefault="0054390B" w:rsidP="003711A6">
      <w:pPr>
        <w:spacing w:after="0" w:line="260" w:lineRule="exact"/>
        <w:rPr>
          <w:rFonts w:cs="Arial"/>
        </w:rPr>
      </w:pPr>
    </w:p>
    <w:p w:rsidR="0054390B" w:rsidRDefault="0054390B" w:rsidP="003711A6">
      <w:pPr>
        <w:spacing w:after="0" w:line="260" w:lineRule="atLeast"/>
        <w:rPr>
          <w:rFonts w:cs="Arial"/>
        </w:rPr>
      </w:pPr>
      <w:r w:rsidRPr="00F21ECE">
        <w:rPr>
          <w:rFonts w:cs="Arial"/>
        </w:rPr>
        <w:t>Vse morebitne spore iz te pogodbe bosta</w:t>
      </w:r>
      <w:r>
        <w:rPr>
          <w:rFonts w:cs="Arial"/>
        </w:rPr>
        <w:t xml:space="preserve"> stranki reševali sporazumno.</w:t>
      </w:r>
      <w:r w:rsidRPr="00F21ECE">
        <w:rPr>
          <w:rFonts w:cs="Arial"/>
        </w:rPr>
        <w:t xml:space="preserve"> </w:t>
      </w:r>
      <w:r w:rsidRPr="005B7380">
        <w:rPr>
          <w:rFonts w:cs="Arial"/>
        </w:rPr>
        <w:t>V kolikor to ne bo mogoče, spore rešuje stvarno pristojno sodišče v Ljubljani.</w:t>
      </w:r>
    </w:p>
    <w:p w:rsidR="002E589F" w:rsidRPr="00F21ECE" w:rsidRDefault="002E589F" w:rsidP="003711A6">
      <w:pPr>
        <w:spacing w:after="0" w:line="260" w:lineRule="atLeast"/>
        <w:rPr>
          <w:rFonts w:cs="Arial"/>
        </w:rPr>
      </w:pPr>
    </w:p>
    <w:p w:rsidR="00083191" w:rsidRPr="00D33469" w:rsidRDefault="00083191" w:rsidP="003711A6">
      <w:pPr>
        <w:pStyle w:val="pogodbaleni"/>
        <w:numPr>
          <w:ilvl w:val="0"/>
          <w:numId w:val="6"/>
        </w:numPr>
        <w:spacing w:before="0" w:after="0" w:line="260" w:lineRule="exact"/>
        <w:ind w:left="357" w:hanging="357"/>
        <w:rPr>
          <w:rFonts w:cs="Arial"/>
          <w:szCs w:val="20"/>
        </w:rPr>
      </w:pPr>
      <w:r w:rsidRPr="00D33469">
        <w:rPr>
          <w:rFonts w:cs="Arial"/>
          <w:szCs w:val="20"/>
        </w:rPr>
        <w:t>člen</w:t>
      </w:r>
    </w:p>
    <w:p w:rsidR="00083191" w:rsidRDefault="00083191" w:rsidP="003711A6">
      <w:pPr>
        <w:spacing w:after="0" w:line="260" w:lineRule="exact"/>
        <w:rPr>
          <w:rFonts w:cs="Arial"/>
        </w:rPr>
      </w:pPr>
      <w:r w:rsidRPr="00D33469">
        <w:rPr>
          <w:rFonts w:cs="Arial"/>
        </w:rPr>
        <w:t xml:space="preserve">Ta pogodba je sestavljena v </w:t>
      </w:r>
      <w:r w:rsidR="008C41F0">
        <w:rPr>
          <w:rFonts w:cs="Arial"/>
        </w:rPr>
        <w:t>štirih</w:t>
      </w:r>
      <w:r w:rsidRPr="00D33469">
        <w:rPr>
          <w:rFonts w:cs="Arial"/>
        </w:rPr>
        <w:t xml:space="preserve"> </w:t>
      </w:r>
      <w:r w:rsidR="00F76A75">
        <w:rPr>
          <w:rFonts w:cs="Arial"/>
        </w:rPr>
        <w:t>(</w:t>
      </w:r>
      <w:r w:rsidR="008C41F0">
        <w:rPr>
          <w:rFonts w:cs="Arial"/>
        </w:rPr>
        <w:t>4</w:t>
      </w:r>
      <w:r w:rsidR="00F76A75">
        <w:rPr>
          <w:rFonts w:cs="Arial"/>
        </w:rPr>
        <w:t xml:space="preserve">) </w:t>
      </w:r>
      <w:r w:rsidRPr="00D33469">
        <w:rPr>
          <w:rFonts w:cs="Arial"/>
        </w:rPr>
        <w:t xml:space="preserve">enakih izvodih, od katerih prejme naročnik </w:t>
      </w:r>
      <w:r w:rsidR="008C41F0">
        <w:rPr>
          <w:rFonts w:cs="Arial"/>
        </w:rPr>
        <w:t>tri</w:t>
      </w:r>
      <w:r w:rsidR="00F76A75">
        <w:rPr>
          <w:rFonts w:cs="Arial"/>
        </w:rPr>
        <w:t xml:space="preserve"> (</w:t>
      </w:r>
      <w:r w:rsidR="008C41F0">
        <w:rPr>
          <w:rFonts w:cs="Arial"/>
        </w:rPr>
        <w:t>3</w:t>
      </w:r>
      <w:r w:rsidR="00F76A75">
        <w:rPr>
          <w:rFonts w:cs="Arial"/>
        </w:rPr>
        <w:t xml:space="preserve">) </w:t>
      </w:r>
      <w:r w:rsidRPr="00D33469">
        <w:rPr>
          <w:rFonts w:cs="Arial"/>
        </w:rPr>
        <w:t>in izvajalec en izvod.</w:t>
      </w:r>
    </w:p>
    <w:p w:rsidR="001A4E5B" w:rsidRDefault="001A4E5B" w:rsidP="003711A6">
      <w:pPr>
        <w:spacing w:after="0" w:line="260" w:lineRule="exact"/>
        <w:rPr>
          <w:rFonts w:cs="Arial"/>
        </w:rPr>
      </w:pPr>
    </w:p>
    <w:p w:rsidR="0055501A" w:rsidRDefault="0055501A" w:rsidP="003711A6">
      <w:pPr>
        <w:tabs>
          <w:tab w:val="left" w:pos="-1094"/>
          <w:tab w:val="left" w:pos="-720"/>
          <w:tab w:val="left" w:pos="0"/>
          <w:tab w:val="left" w:pos="940"/>
        </w:tabs>
        <w:spacing w:after="0" w:line="260" w:lineRule="exact"/>
        <w:rPr>
          <w:rFonts w:cs="Arial"/>
        </w:rPr>
      </w:pPr>
    </w:p>
    <w:p w:rsidR="00EB4CBF" w:rsidRDefault="00EB4CBF" w:rsidP="003711A6">
      <w:pPr>
        <w:tabs>
          <w:tab w:val="left" w:pos="-1094"/>
          <w:tab w:val="left" w:pos="-720"/>
          <w:tab w:val="left" w:pos="0"/>
          <w:tab w:val="left" w:pos="940"/>
        </w:tabs>
        <w:spacing w:after="0" w:line="260" w:lineRule="exact"/>
        <w:rPr>
          <w:rFonts w:cs="Arial"/>
        </w:rPr>
      </w:pPr>
    </w:p>
    <w:tbl>
      <w:tblPr>
        <w:tblW w:w="9295" w:type="dxa"/>
        <w:tblInd w:w="-70" w:type="dxa"/>
        <w:tblLayout w:type="fixed"/>
        <w:tblCellMar>
          <w:left w:w="70" w:type="dxa"/>
          <w:right w:w="70" w:type="dxa"/>
        </w:tblCellMar>
        <w:tblLook w:val="0000" w:firstRow="0" w:lastRow="0" w:firstColumn="0" w:lastColumn="0" w:noHBand="0" w:noVBand="0"/>
      </w:tblPr>
      <w:tblGrid>
        <w:gridCol w:w="70"/>
        <w:gridCol w:w="4395"/>
        <w:gridCol w:w="70"/>
        <w:gridCol w:w="100"/>
        <w:gridCol w:w="70"/>
        <w:gridCol w:w="4520"/>
        <w:gridCol w:w="70"/>
      </w:tblGrid>
      <w:tr w:rsidR="0055501A" w:rsidRPr="00D11EA3" w:rsidTr="003711A6">
        <w:trPr>
          <w:gridBefore w:val="1"/>
          <w:wBefore w:w="70" w:type="dxa"/>
          <w:cantSplit/>
        </w:trPr>
        <w:tc>
          <w:tcPr>
            <w:tcW w:w="4465" w:type="dxa"/>
            <w:gridSpan w:val="2"/>
          </w:tcPr>
          <w:p w:rsidR="0055501A" w:rsidRPr="00D11EA3" w:rsidRDefault="006C11AC" w:rsidP="003711A6">
            <w:pPr>
              <w:spacing w:after="0" w:line="260" w:lineRule="exact"/>
              <w:rPr>
                <w:rFonts w:cs="Arial"/>
              </w:rPr>
            </w:pPr>
            <w:r w:rsidRPr="00D11EA3">
              <w:rPr>
                <w:rFonts w:cs="Arial"/>
              </w:rPr>
              <w:t>Ljubljana, dne ____________</w:t>
            </w:r>
          </w:p>
        </w:tc>
        <w:tc>
          <w:tcPr>
            <w:tcW w:w="170" w:type="dxa"/>
            <w:gridSpan w:val="2"/>
          </w:tcPr>
          <w:p w:rsidR="0055501A" w:rsidRPr="00D11EA3" w:rsidRDefault="0055501A" w:rsidP="003711A6">
            <w:pPr>
              <w:spacing w:after="0" w:line="260" w:lineRule="exact"/>
              <w:rPr>
                <w:rFonts w:cs="Arial"/>
              </w:rPr>
            </w:pPr>
          </w:p>
        </w:tc>
        <w:tc>
          <w:tcPr>
            <w:tcW w:w="4590" w:type="dxa"/>
            <w:gridSpan w:val="2"/>
          </w:tcPr>
          <w:p w:rsidR="0055501A" w:rsidRPr="00D11EA3" w:rsidRDefault="00F510B7" w:rsidP="003711A6">
            <w:pPr>
              <w:spacing w:after="0" w:line="260" w:lineRule="exact"/>
              <w:rPr>
                <w:rFonts w:cs="Arial"/>
              </w:rPr>
            </w:pPr>
            <w:r>
              <w:rPr>
                <w:rFonts w:cs="Arial"/>
              </w:rPr>
              <w:t>Ljubljana</w:t>
            </w:r>
            <w:r w:rsidR="006C11AC" w:rsidRPr="00D11EA3">
              <w:rPr>
                <w:rFonts w:cs="Arial"/>
              </w:rPr>
              <w:t>, dne ____________</w:t>
            </w:r>
          </w:p>
        </w:tc>
      </w:tr>
      <w:tr w:rsidR="003711A6" w:rsidRPr="00D11EA3" w:rsidTr="003711A6">
        <w:trPr>
          <w:gridAfter w:val="1"/>
          <w:wAfter w:w="70" w:type="dxa"/>
          <w:cantSplit/>
        </w:trPr>
        <w:tc>
          <w:tcPr>
            <w:tcW w:w="4465" w:type="dxa"/>
            <w:gridSpan w:val="2"/>
          </w:tcPr>
          <w:p w:rsidR="003711A6" w:rsidRPr="00D11EA3" w:rsidRDefault="003711A6" w:rsidP="003711A6">
            <w:pPr>
              <w:spacing w:after="0" w:line="260" w:lineRule="exact"/>
              <w:rPr>
                <w:rFonts w:cs="Arial"/>
              </w:rPr>
            </w:pPr>
          </w:p>
        </w:tc>
        <w:tc>
          <w:tcPr>
            <w:tcW w:w="170" w:type="dxa"/>
            <w:gridSpan w:val="2"/>
          </w:tcPr>
          <w:p w:rsidR="003711A6" w:rsidRPr="00D11EA3" w:rsidRDefault="003711A6" w:rsidP="003711A6">
            <w:pPr>
              <w:spacing w:after="0" w:line="260" w:lineRule="exact"/>
              <w:rPr>
                <w:rFonts w:cs="Arial"/>
              </w:rPr>
            </w:pPr>
          </w:p>
        </w:tc>
        <w:tc>
          <w:tcPr>
            <w:tcW w:w="4590" w:type="dxa"/>
            <w:gridSpan w:val="2"/>
          </w:tcPr>
          <w:p w:rsidR="003711A6" w:rsidRPr="00D11EA3" w:rsidRDefault="003711A6" w:rsidP="003711A6">
            <w:pPr>
              <w:spacing w:after="0" w:line="260" w:lineRule="exact"/>
              <w:rPr>
                <w:rFonts w:cs="Arial"/>
              </w:rPr>
            </w:pPr>
          </w:p>
        </w:tc>
      </w:tr>
      <w:tr w:rsidR="0055501A" w:rsidRPr="00D11EA3" w:rsidTr="003711A6">
        <w:trPr>
          <w:gridBefore w:val="1"/>
          <w:wBefore w:w="70" w:type="dxa"/>
          <w:cantSplit/>
        </w:trPr>
        <w:tc>
          <w:tcPr>
            <w:tcW w:w="4465" w:type="dxa"/>
            <w:gridSpan w:val="2"/>
          </w:tcPr>
          <w:p w:rsidR="0055501A" w:rsidRPr="00D11EA3" w:rsidRDefault="0055501A" w:rsidP="003711A6">
            <w:pPr>
              <w:spacing w:after="0" w:line="260" w:lineRule="exact"/>
              <w:rPr>
                <w:rFonts w:cs="Arial"/>
              </w:rPr>
            </w:pPr>
          </w:p>
          <w:p w:rsidR="0055501A" w:rsidRPr="00D11EA3" w:rsidRDefault="006C11AC" w:rsidP="003711A6">
            <w:pPr>
              <w:spacing w:after="0" w:line="260" w:lineRule="exact"/>
              <w:rPr>
                <w:rFonts w:cs="Arial"/>
              </w:rPr>
            </w:pPr>
            <w:r w:rsidRPr="00D11EA3">
              <w:rPr>
                <w:rFonts w:cs="Arial"/>
              </w:rPr>
              <w:t>Naročnik:</w:t>
            </w:r>
          </w:p>
        </w:tc>
        <w:tc>
          <w:tcPr>
            <w:tcW w:w="170" w:type="dxa"/>
            <w:gridSpan w:val="2"/>
          </w:tcPr>
          <w:p w:rsidR="0055501A" w:rsidRPr="00D11EA3" w:rsidRDefault="0055501A" w:rsidP="003711A6">
            <w:pPr>
              <w:spacing w:after="0" w:line="260" w:lineRule="exact"/>
              <w:rPr>
                <w:rFonts w:cs="Arial"/>
              </w:rPr>
            </w:pPr>
          </w:p>
        </w:tc>
        <w:tc>
          <w:tcPr>
            <w:tcW w:w="4590" w:type="dxa"/>
            <w:gridSpan w:val="2"/>
          </w:tcPr>
          <w:p w:rsidR="0055501A" w:rsidRPr="00D11EA3" w:rsidRDefault="0055501A" w:rsidP="003711A6">
            <w:pPr>
              <w:spacing w:after="0" w:line="260" w:lineRule="exact"/>
              <w:rPr>
                <w:rFonts w:cs="Arial"/>
              </w:rPr>
            </w:pPr>
          </w:p>
          <w:p w:rsidR="0055501A" w:rsidRPr="00D11EA3" w:rsidRDefault="006C11AC" w:rsidP="003711A6">
            <w:pPr>
              <w:spacing w:after="0" w:line="260" w:lineRule="exact"/>
              <w:rPr>
                <w:rFonts w:cs="Arial"/>
              </w:rPr>
            </w:pPr>
            <w:r w:rsidRPr="00D11EA3">
              <w:rPr>
                <w:rFonts w:cs="Arial"/>
              </w:rPr>
              <w:t>Izvajalec:</w:t>
            </w:r>
          </w:p>
        </w:tc>
      </w:tr>
    </w:tbl>
    <w:p w:rsidR="00C5648B" w:rsidRDefault="001A4E5B" w:rsidP="003711A6">
      <w:pPr>
        <w:spacing w:after="0" w:line="260" w:lineRule="exact"/>
      </w:pPr>
      <w:r>
        <w:t>Republika Slovenija</w:t>
      </w:r>
      <w:r w:rsidR="00FE7F84">
        <w:tab/>
      </w:r>
      <w:r w:rsidR="00FE7F84">
        <w:tab/>
      </w:r>
      <w:r w:rsidR="00FE7F84">
        <w:tab/>
      </w:r>
      <w:r w:rsidR="00FE7F84">
        <w:tab/>
        <w:t xml:space="preserve">       </w:t>
      </w:r>
    </w:p>
    <w:p w:rsidR="001A4E5B" w:rsidRDefault="00C5648B" w:rsidP="003711A6">
      <w:pPr>
        <w:spacing w:after="0" w:line="260" w:lineRule="exact"/>
      </w:pPr>
      <w:r>
        <w:t>M</w:t>
      </w:r>
      <w:r w:rsidR="001A4E5B">
        <w:t>inistrstvo za kulturo</w:t>
      </w:r>
      <w:r w:rsidR="00FE7F84">
        <w:tab/>
      </w:r>
      <w:r w:rsidR="00FE7F84">
        <w:tab/>
      </w:r>
      <w:r w:rsidR="00FE7F84">
        <w:tab/>
      </w:r>
      <w:r w:rsidR="00FE7F84">
        <w:tab/>
        <w:t xml:space="preserve">       </w:t>
      </w:r>
    </w:p>
    <w:p w:rsidR="001A4E5B" w:rsidRDefault="001A4E5B" w:rsidP="003711A6">
      <w:pPr>
        <w:spacing w:after="0" w:line="260" w:lineRule="exact"/>
      </w:pPr>
    </w:p>
    <w:p w:rsidR="008C41F0" w:rsidRDefault="008C41F0" w:rsidP="003711A6">
      <w:pPr>
        <w:spacing w:after="0" w:line="260" w:lineRule="exact"/>
      </w:pPr>
      <w:r>
        <w:t>Mag. Zoran Poznič</w:t>
      </w:r>
    </w:p>
    <w:p w:rsidR="008C41F0" w:rsidRDefault="008C41F0" w:rsidP="003711A6">
      <w:pPr>
        <w:spacing w:after="0" w:line="260" w:lineRule="exact"/>
      </w:pPr>
      <w:r>
        <w:t>minister</w:t>
      </w:r>
    </w:p>
    <w:p w:rsidR="007E7F9F" w:rsidRDefault="007E7F9F" w:rsidP="003711A6">
      <w:pPr>
        <w:spacing w:after="0" w:line="260" w:lineRule="exact"/>
      </w:pPr>
    </w:p>
    <w:p w:rsidR="008C41F0" w:rsidRDefault="008C41F0" w:rsidP="003711A6">
      <w:pPr>
        <w:spacing w:after="0" w:line="260" w:lineRule="exact"/>
      </w:pPr>
    </w:p>
    <w:p w:rsidR="008C41F0" w:rsidRDefault="008C41F0" w:rsidP="003711A6">
      <w:pPr>
        <w:spacing w:after="0" w:line="260" w:lineRule="exact"/>
      </w:pPr>
    </w:p>
    <w:p w:rsidR="008C41F0" w:rsidRDefault="008C41F0" w:rsidP="003711A6">
      <w:pPr>
        <w:spacing w:after="0" w:line="260" w:lineRule="exact"/>
      </w:pPr>
    </w:p>
    <w:p w:rsidR="007E7F9F" w:rsidRPr="001F46C2" w:rsidRDefault="007E7F9F" w:rsidP="003711A6">
      <w:pPr>
        <w:spacing w:after="0" w:line="260" w:lineRule="exact"/>
      </w:pPr>
      <w:r w:rsidRPr="001F46C2">
        <w:t xml:space="preserve">Priloga: </w:t>
      </w:r>
    </w:p>
    <w:p w:rsidR="007E7F9F" w:rsidRPr="001F46C2" w:rsidRDefault="007E7F9F" w:rsidP="003711A6">
      <w:pPr>
        <w:spacing w:after="0" w:line="260" w:lineRule="exact"/>
        <w:rPr>
          <w:color w:val="FF0000"/>
        </w:rPr>
      </w:pPr>
      <w:r w:rsidRPr="001F46C2">
        <w:t>1.</w:t>
      </w:r>
      <w:r w:rsidRPr="001F46C2">
        <w:rPr>
          <w:color w:val="FF0000"/>
        </w:rPr>
        <w:t xml:space="preserve"> </w:t>
      </w:r>
      <w:r w:rsidR="006D2120" w:rsidRPr="006D2120">
        <w:t>Tehnične s</w:t>
      </w:r>
      <w:r w:rsidRPr="006D2120">
        <w:t xml:space="preserve">pecifikacije </w:t>
      </w:r>
      <w:r w:rsidRPr="001F46C2">
        <w:t>za</w:t>
      </w:r>
      <w:r w:rsidRPr="001F46C2">
        <w:rPr>
          <w:color w:val="FF0000"/>
        </w:rPr>
        <w:t xml:space="preserve"> </w:t>
      </w:r>
      <w:r>
        <w:rPr>
          <w:rFonts w:cs="Arial"/>
        </w:rPr>
        <w:t xml:space="preserve">»Vzdrževanje </w:t>
      </w:r>
      <w:r>
        <w:rPr>
          <w:rFonts w:eastAsia="Calibri" w:cs="Arial"/>
          <w:lang w:eastAsia="en-US"/>
        </w:rPr>
        <w:t>in nadgradnje</w:t>
      </w:r>
      <w:r w:rsidRPr="00EF3236">
        <w:rPr>
          <w:rFonts w:eastAsia="Calibri" w:cs="Arial"/>
          <w:lang w:eastAsia="en-US"/>
        </w:rPr>
        <w:t xml:space="preserve"> informacijske</w:t>
      </w:r>
      <w:r>
        <w:rPr>
          <w:rFonts w:eastAsia="Calibri" w:cs="Arial"/>
          <w:lang w:eastAsia="en-US"/>
        </w:rPr>
        <w:t>ga</w:t>
      </w:r>
      <w:r w:rsidRPr="00EF3236">
        <w:rPr>
          <w:rFonts w:eastAsia="Calibri" w:cs="Arial"/>
          <w:lang w:eastAsia="en-US"/>
        </w:rPr>
        <w:t xml:space="preserve"> </w:t>
      </w:r>
      <w:r>
        <w:rPr>
          <w:rFonts w:eastAsia="Calibri" w:cs="Arial"/>
          <w:lang w:eastAsia="en-US"/>
        </w:rPr>
        <w:t>sistema</w:t>
      </w:r>
      <w:r w:rsidRPr="00EF3236">
        <w:rPr>
          <w:rFonts w:eastAsia="Calibri" w:cs="Arial"/>
          <w:lang w:eastAsia="en-US"/>
        </w:rPr>
        <w:t xml:space="preserve"> </w:t>
      </w:r>
      <w:proofErr w:type="spellStart"/>
      <w:r w:rsidRPr="00EF3236">
        <w:rPr>
          <w:rFonts w:eastAsia="Calibri" w:cs="Arial"/>
          <w:lang w:eastAsia="en-US"/>
        </w:rPr>
        <w:t>eJR</w:t>
      </w:r>
      <w:proofErr w:type="spellEnd"/>
      <w:r>
        <w:rPr>
          <w:rFonts w:eastAsia="Calibri" w:cs="Arial"/>
          <w:lang w:eastAsia="en-US"/>
        </w:rPr>
        <w:t xml:space="preserve"> za obdobje treh let ter postavitev razpisov</w:t>
      </w:r>
      <w:r>
        <w:rPr>
          <w:rFonts w:cs="Arial"/>
        </w:rPr>
        <w:t xml:space="preserve"> </w:t>
      </w:r>
      <w:r w:rsidRPr="00EF3236">
        <w:rPr>
          <w:rFonts w:eastAsia="Calibri" w:cs="Arial"/>
          <w:lang w:eastAsia="en-US"/>
        </w:rPr>
        <w:t>(informacijska podpora izvajanju javnih razpisov s področja kulture)</w:t>
      </w:r>
      <w:r>
        <w:rPr>
          <w:rFonts w:cs="Arial"/>
        </w:rPr>
        <w:t>«</w:t>
      </w:r>
      <w:r w:rsidRPr="001F46C2">
        <w:rPr>
          <w:rFonts w:eastAsia="Calibri" w:cs="Arial"/>
          <w:lang w:eastAsia="en-US"/>
        </w:rPr>
        <w:t>;</w:t>
      </w:r>
    </w:p>
    <w:p w:rsidR="007E7F9F" w:rsidRDefault="007E7F9F" w:rsidP="003711A6">
      <w:pPr>
        <w:spacing w:after="0" w:line="260" w:lineRule="exact"/>
      </w:pPr>
      <w:r w:rsidRPr="001F46C2">
        <w:t xml:space="preserve">2. </w:t>
      </w:r>
      <w:r>
        <w:t xml:space="preserve">Predračun št. </w:t>
      </w:r>
      <w:r w:rsidR="006D2120">
        <w:rPr>
          <w:rFonts w:cs="Arial"/>
        </w:rPr>
        <w:fldChar w:fldCharType="begin">
          <w:ffData>
            <w:name w:val="Besedilo3"/>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t xml:space="preserve"> z dne</w:t>
      </w:r>
      <w:r w:rsidR="006D2120">
        <w:t xml:space="preserve"> </w:t>
      </w:r>
      <w:r w:rsidR="006D2120">
        <w:rPr>
          <w:rFonts w:cs="Arial"/>
        </w:rPr>
        <w:fldChar w:fldCharType="begin">
          <w:ffData>
            <w:name w:val="Besedilo3"/>
            <w:enabled/>
            <w:calcOnExit w:val="0"/>
            <w:textInput/>
          </w:ffData>
        </w:fldChar>
      </w:r>
      <w:r w:rsidR="006D2120">
        <w:rPr>
          <w:rFonts w:cs="Arial"/>
        </w:rPr>
        <w:instrText xml:space="preserve"> FORMTEXT </w:instrText>
      </w:r>
      <w:r w:rsidR="006D2120">
        <w:rPr>
          <w:rFonts w:cs="Arial"/>
        </w:rPr>
      </w:r>
      <w:r w:rsidR="006D2120">
        <w:rPr>
          <w:rFonts w:cs="Arial"/>
        </w:rPr>
        <w:fldChar w:fldCharType="separate"/>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noProof/>
        </w:rPr>
        <w:t> </w:t>
      </w:r>
      <w:r w:rsidR="006D2120">
        <w:rPr>
          <w:rFonts w:cs="Arial"/>
        </w:rPr>
        <w:fldChar w:fldCharType="end"/>
      </w:r>
      <w:r w:rsidR="009150D3">
        <w:t>.</w:t>
      </w:r>
    </w:p>
    <w:sectPr w:rsidR="007E7F9F" w:rsidSect="00086AAC">
      <w:footerReference w:type="default" r:id="rId8"/>
      <w:headerReference w:type="first" r:id="rId9"/>
      <w:footerReference w:type="first" r:id="rId10"/>
      <w:pgSz w:w="11906" w:h="16838" w:code="9"/>
      <w:pgMar w:top="1417" w:right="1417" w:bottom="1417" w:left="1417" w:header="993" w:footer="3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31" w:rsidRDefault="00D54331" w:rsidP="00107834">
      <w:r>
        <w:separator/>
      </w:r>
    </w:p>
  </w:endnote>
  <w:endnote w:type="continuationSeparator" w:id="0">
    <w:p w:rsidR="00D54331" w:rsidRDefault="00D54331" w:rsidP="0010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5B" w:rsidRPr="0095713A" w:rsidRDefault="00BA4B5B" w:rsidP="00F8419F">
    <w:pPr>
      <w:pStyle w:val="Noga"/>
      <w:pBdr>
        <w:top w:val="single" w:sz="4" w:space="1" w:color="auto"/>
      </w:pBdr>
      <w:rPr>
        <w:sz w:val="16"/>
        <w:szCs w:val="16"/>
      </w:rPr>
    </w:pPr>
    <w:r>
      <w:rPr>
        <w:sz w:val="16"/>
        <w:szCs w:val="16"/>
      </w:rPr>
      <w:tab/>
    </w:r>
    <w:r>
      <w:rPr>
        <w:sz w:val="16"/>
        <w:szCs w:val="16"/>
      </w:rPr>
      <w:tab/>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3A4DDB">
      <w:rPr>
        <w:noProof/>
        <w:sz w:val="16"/>
        <w:szCs w:val="16"/>
      </w:rPr>
      <w:t>7</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3A4DDB">
      <w:rPr>
        <w:noProof/>
        <w:sz w:val="16"/>
        <w:szCs w:val="16"/>
      </w:rPr>
      <w:t>10</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5B" w:rsidRPr="00254082" w:rsidRDefault="00BA4B5B" w:rsidP="00086AAC">
    <w:pPr>
      <w:pStyle w:val="Noga"/>
      <w:pBdr>
        <w:top w:val="single" w:sz="4" w:space="1" w:color="auto"/>
      </w:pBdr>
      <w:tabs>
        <w:tab w:val="left" w:pos="1878"/>
      </w:tabs>
      <w:rPr>
        <w:sz w:val="16"/>
        <w:szCs w:val="16"/>
      </w:rPr>
    </w:pPr>
    <w:r>
      <w:rPr>
        <w:sz w:val="16"/>
        <w:szCs w:val="16"/>
      </w:rPr>
      <w:tab/>
    </w:r>
    <w:r w:rsidR="00086AAC">
      <w:rPr>
        <w:sz w:val="16"/>
        <w:szCs w:val="16"/>
      </w:rPr>
      <w:tab/>
    </w:r>
    <w:r>
      <w:rPr>
        <w:sz w:val="16"/>
        <w:szCs w:val="16"/>
      </w:rPr>
      <w:tab/>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3A4DDB">
      <w:rPr>
        <w:noProof/>
        <w:sz w:val="16"/>
        <w:szCs w:val="16"/>
      </w:rPr>
      <w:t>1</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3A4DDB">
      <w:rPr>
        <w:noProof/>
        <w:sz w:val="16"/>
        <w:szCs w:val="16"/>
      </w:rPr>
      <w:t>10</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31" w:rsidRDefault="00D54331" w:rsidP="00107834">
      <w:r>
        <w:separator/>
      </w:r>
    </w:p>
  </w:footnote>
  <w:footnote w:type="continuationSeparator" w:id="0">
    <w:p w:rsidR="00D54331" w:rsidRDefault="00D54331" w:rsidP="00107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4B5B" w:rsidRDefault="00BA4B5B" w:rsidP="00F86A35">
    <w:pPr>
      <w:pStyle w:val="Glava"/>
      <w:pBdr>
        <w:bottom w:val="single" w:sz="4" w:space="1" w:color="auto"/>
      </w:pBdr>
      <w:rPr>
        <w:sz w:val="18"/>
        <w:szCs w:val="18"/>
      </w:rPr>
    </w:pPr>
  </w:p>
  <w:p w:rsidR="00BA4B5B" w:rsidRDefault="00A51120" w:rsidP="00F86A35">
    <w:pPr>
      <w:pStyle w:val="Glava"/>
      <w:pBdr>
        <w:bottom w:val="single" w:sz="4" w:space="1" w:color="auto"/>
      </w:pBdr>
    </w:pPr>
    <w:r>
      <w:rPr>
        <w:sz w:val="18"/>
        <w:szCs w:val="18"/>
      </w:rPr>
      <w:t>Vzorec pogodbe za eJR-3L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827C9"/>
    <w:multiLevelType w:val="hybridMultilevel"/>
    <w:tmpl w:val="9732E0FE"/>
    <w:lvl w:ilvl="0" w:tplc="E9C48E6E">
      <w:start w:val="6"/>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2187A69"/>
    <w:multiLevelType w:val="hybridMultilevel"/>
    <w:tmpl w:val="975C24C2"/>
    <w:lvl w:ilvl="0" w:tplc="F2D8E5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C2796F"/>
    <w:multiLevelType w:val="hybridMultilevel"/>
    <w:tmpl w:val="43020F26"/>
    <w:lvl w:ilvl="0" w:tplc="2B0EFCF6">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6C7319"/>
    <w:multiLevelType w:val="hybridMultilevel"/>
    <w:tmpl w:val="A66A9B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8AB44D4"/>
    <w:multiLevelType w:val="hybridMultilevel"/>
    <w:tmpl w:val="5FF4A4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B464004"/>
    <w:multiLevelType w:val="hybridMultilevel"/>
    <w:tmpl w:val="492436F4"/>
    <w:lvl w:ilvl="0" w:tplc="3D3A2D4A">
      <w:start w:val="8"/>
      <w:numFmt w:val="bullet"/>
      <w:lvlText w:val="-"/>
      <w:lvlJc w:val="left"/>
      <w:pPr>
        <w:tabs>
          <w:tab w:val="num" w:pos="360"/>
        </w:tabs>
        <w:ind w:left="360" w:hanging="360"/>
      </w:pPr>
      <w:rPr>
        <w:rFonts w:ascii="Times New Roman" w:eastAsia="Times New Roman" w:hAnsi="Times New Roman" w:cs="Times New Roman" w:hint="default"/>
      </w:rPr>
    </w:lvl>
    <w:lvl w:ilvl="1" w:tplc="95D6BE46">
      <w:start w:val="1"/>
      <w:numFmt w:val="bullet"/>
      <w:lvlText w:val=""/>
      <w:lvlJc w:val="left"/>
      <w:pPr>
        <w:tabs>
          <w:tab w:val="num" w:pos="156"/>
        </w:tabs>
        <w:ind w:left="156" w:hanging="360"/>
      </w:pPr>
      <w:rPr>
        <w:rFonts w:ascii="Symbol" w:hAnsi="Symbol" w:hint="default"/>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6" w15:restartNumberingAfterBreak="0">
    <w:nsid w:val="0DFA5D9E"/>
    <w:multiLevelType w:val="multilevel"/>
    <w:tmpl w:val="D9AAF45A"/>
    <w:styleLink w:val="Natevanjestevilkami"/>
    <w:lvl w:ilvl="0">
      <w:start w:val="1"/>
      <w:numFmt w:val="decimal"/>
      <w:pStyle w:val="Natevanjestevilkami1"/>
      <w:lvlText w:val="%1."/>
      <w:lvlJc w:val="left"/>
      <w:pPr>
        <w:ind w:left="360" w:hanging="360"/>
      </w:pPr>
      <w:rPr>
        <w:rFonts w:hint="default"/>
      </w:rPr>
    </w:lvl>
    <w:lvl w:ilvl="1">
      <w:start w:val="1"/>
      <w:numFmt w:val="decimal"/>
      <w:pStyle w:val="Natevanjestevilkami2"/>
      <w:lvlText w:val="%1.%2"/>
      <w:lvlJc w:val="left"/>
      <w:pPr>
        <w:ind w:left="720" w:hanging="360"/>
      </w:pPr>
      <w:rPr>
        <w:rFonts w:hint="default"/>
      </w:rPr>
    </w:lvl>
    <w:lvl w:ilvl="2">
      <w:start w:val="1"/>
      <w:numFmt w:val="decimal"/>
      <w:pStyle w:val="Natevanjestevilkami3"/>
      <w:lvlText w:val="%1.%2.%3"/>
      <w:lvlJc w:val="left"/>
      <w:pPr>
        <w:ind w:left="1080" w:hanging="360"/>
      </w:pPr>
      <w:rPr>
        <w:rFonts w:hint="default"/>
      </w:rPr>
    </w:lvl>
    <w:lvl w:ilvl="3">
      <w:start w:val="1"/>
      <w:numFmt w:val="decimal"/>
      <w:pStyle w:val="Natevanjestevilkami4"/>
      <w:lvlText w:val="%1.%2.%3.%4"/>
      <w:lvlJc w:val="left"/>
      <w:pPr>
        <w:ind w:left="1440" w:hanging="360"/>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7" w15:restartNumberingAfterBreak="0">
    <w:nsid w:val="10A5454F"/>
    <w:multiLevelType w:val="multilevel"/>
    <w:tmpl w:val="F18C4B80"/>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6B377FE"/>
    <w:multiLevelType w:val="hybridMultilevel"/>
    <w:tmpl w:val="52E208F8"/>
    <w:lvl w:ilvl="0" w:tplc="E4BEE2C6">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19977DB9"/>
    <w:multiLevelType w:val="hybridMultilevel"/>
    <w:tmpl w:val="F0EA056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5063F5"/>
    <w:multiLevelType w:val="hybridMultilevel"/>
    <w:tmpl w:val="1750AE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1D0D1FE7"/>
    <w:multiLevelType w:val="multilevel"/>
    <w:tmpl w:val="2114831E"/>
    <w:numStyleLink w:val="Headings"/>
  </w:abstractNum>
  <w:abstractNum w:abstractNumId="12" w15:restartNumberingAfterBreak="0">
    <w:nsid w:val="272913CA"/>
    <w:multiLevelType w:val="hybridMultilevel"/>
    <w:tmpl w:val="DC5C4D8C"/>
    <w:lvl w:ilvl="0" w:tplc="73588538">
      <w:start w:val="1"/>
      <w:numFmt w:val="decimal"/>
      <w:pStyle w:val="Naslovlen"/>
      <w:lvlText w:val="%1. "/>
      <w:lvlJc w:val="left"/>
      <w:pPr>
        <w:ind w:left="1353"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9C77177"/>
    <w:multiLevelType w:val="hybridMultilevel"/>
    <w:tmpl w:val="4EEE9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A3D13AF"/>
    <w:multiLevelType w:val="hybridMultilevel"/>
    <w:tmpl w:val="56128236"/>
    <w:lvl w:ilvl="0" w:tplc="F350C4B2">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6D2069"/>
    <w:multiLevelType w:val="hybridMultilevel"/>
    <w:tmpl w:val="4468C76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422340"/>
    <w:multiLevelType w:val="hybridMultilevel"/>
    <w:tmpl w:val="3014DCBA"/>
    <w:lvl w:ilvl="0" w:tplc="1FF69E3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F11385"/>
    <w:multiLevelType w:val="hybridMultilevel"/>
    <w:tmpl w:val="159C7F0E"/>
    <w:lvl w:ilvl="0" w:tplc="2B0EFCF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0E41A35"/>
    <w:multiLevelType w:val="multilevel"/>
    <w:tmpl w:val="40E41A35"/>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A80F7D"/>
    <w:multiLevelType w:val="hybridMultilevel"/>
    <w:tmpl w:val="DDD250FE"/>
    <w:lvl w:ilvl="0" w:tplc="092053B4">
      <w:start w:val="3"/>
      <w:numFmt w:val="bullet"/>
      <w:lvlText w:val="-"/>
      <w:lvlJc w:val="left"/>
      <w:pPr>
        <w:tabs>
          <w:tab w:val="num" w:pos="436"/>
        </w:tabs>
        <w:ind w:left="436" w:hanging="360"/>
      </w:pPr>
      <w:rPr>
        <w:rFonts w:ascii="Arial" w:eastAsia="Times New Roman" w:hAnsi="Arial" w:hint="default"/>
      </w:rPr>
    </w:lvl>
    <w:lvl w:ilvl="1" w:tplc="04240003" w:tentative="1">
      <w:start w:val="1"/>
      <w:numFmt w:val="bullet"/>
      <w:lvlText w:val="o"/>
      <w:lvlJc w:val="left"/>
      <w:pPr>
        <w:tabs>
          <w:tab w:val="num" w:pos="1156"/>
        </w:tabs>
        <w:ind w:left="1156" w:hanging="360"/>
      </w:pPr>
      <w:rPr>
        <w:rFonts w:ascii="Courier New" w:hAnsi="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20" w15:restartNumberingAfterBreak="0">
    <w:nsid w:val="501467AB"/>
    <w:multiLevelType w:val="hybridMultilevel"/>
    <w:tmpl w:val="AB4C0E96"/>
    <w:lvl w:ilvl="0" w:tplc="1FF69E38">
      <w:start w:val="1"/>
      <w:numFmt w:val="bullet"/>
      <w:lvlText w:val="-"/>
      <w:lvlJc w:val="left"/>
      <w:pPr>
        <w:tabs>
          <w:tab w:val="num" w:pos="360"/>
        </w:tabs>
        <w:ind w:left="360" w:hanging="360"/>
      </w:pPr>
      <w:rPr>
        <w:rFonts w:ascii="Arial" w:eastAsia="Times New Roman" w:hAnsi="Arial" w:hint="default"/>
      </w:rPr>
    </w:lvl>
    <w:lvl w:ilvl="1" w:tplc="04240003">
      <w:start w:val="1"/>
      <w:numFmt w:val="bullet"/>
      <w:lvlText w:val="o"/>
      <w:lvlJc w:val="left"/>
      <w:pPr>
        <w:tabs>
          <w:tab w:val="num" w:pos="360"/>
        </w:tabs>
        <w:ind w:left="360" w:hanging="360"/>
      </w:pPr>
      <w:rPr>
        <w:rFonts w:ascii="Courier New" w:hAnsi="Courier New" w:cs="Courier New" w:hint="default"/>
      </w:rPr>
    </w:lvl>
    <w:lvl w:ilvl="2" w:tplc="04240005">
      <w:start w:val="1"/>
      <w:numFmt w:val="bullet"/>
      <w:lvlText w:val=""/>
      <w:lvlJc w:val="left"/>
      <w:pPr>
        <w:tabs>
          <w:tab w:val="num" w:pos="1080"/>
        </w:tabs>
        <w:ind w:left="1080" w:hanging="360"/>
      </w:pPr>
      <w:rPr>
        <w:rFonts w:ascii="Wingdings" w:hAnsi="Wingdings" w:hint="default"/>
      </w:rPr>
    </w:lvl>
    <w:lvl w:ilvl="3" w:tplc="0424000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57B2C6FC"/>
    <w:multiLevelType w:val="multilevel"/>
    <w:tmpl w:val="57B2C6FC"/>
    <w:lvl w:ilvl="0">
      <w:start w:val="1"/>
      <w:numFmt w:val="lowerLetter"/>
      <w:lvlText w:val="%1)"/>
      <w:lvlJc w:val="left"/>
      <w:pPr>
        <w:tabs>
          <w:tab w:val="num" w:pos="425"/>
        </w:tabs>
        <w:ind w:left="425" w:hanging="425"/>
      </w:pPr>
      <w:rPr>
        <w:rFonts w:hint="defaul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2" w15:restartNumberingAfterBreak="0">
    <w:nsid w:val="5E374023"/>
    <w:multiLevelType w:val="multilevel"/>
    <w:tmpl w:val="F18C4B80"/>
    <w:lvl w:ilvl="0">
      <w:start w:val="1"/>
      <w:numFmt w:val="decimal"/>
      <w:lvlText w:val="%1. "/>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38E176A"/>
    <w:multiLevelType w:val="hybridMultilevel"/>
    <w:tmpl w:val="75CE0588"/>
    <w:lvl w:ilvl="0" w:tplc="04240001">
      <w:start w:val="1"/>
      <w:numFmt w:val="bullet"/>
      <w:lvlText w:val=""/>
      <w:lvlJc w:val="left"/>
      <w:pPr>
        <w:tabs>
          <w:tab w:val="num" w:pos="720"/>
        </w:tabs>
        <w:ind w:left="72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97CE218C">
      <w:start w:val="1"/>
      <w:numFmt w:val="decimal"/>
      <w:lvlText w:val="%3."/>
      <w:lvlJc w:val="left"/>
      <w:pPr>
        <w:ind w:left="2340" w:hanging="360"/>
      </w:pPr>
      <w:rPr>
        <w:rFonts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98A1063"/>
    <w:multiLevelType w:val="hybridMultilevel"/>
    <w:tmpl w:val="160E939E"/>
    <w:lvl w:ilvl="0" w:tplc="0424000F">
      <w:start w:val="1"/>
      <w:numFmt w:val="decimal"/>
      <w:lvlText w:val="%1."/>
      <w:lvlJc w:val="left"/>
      <w:pPr>
        <w:tabs>
          <w:tab w:val="num" w:pos="720"/>
        </w:tabs>
        <w:ind w:left="720" w:hanging="360"/>
      </w:pPr>
    </w:lvl>
    <w:lvl w:ilvl="1" w:tplc="8BCA5B34">
      <w:start w:val="4"/>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27" w15:restartNumberingAfterBreak="0">
    <w:nsid w:val="6E016AE8"/>
    <w:multiLevelType w:val="multilevel"/>
    <w:tmpl w:val="2114831E"/>
    <w:styleLink w:val="Headings"/>
    <w:lvl w:ilvl="0">
      <w:start w:val="1"/>
      <w:numFmt w:val="decimal"/>
      <w:lvlText w:val="%1."/>
      <w:lvlJc w:val="left"/>
      <w:pPr>
        <w:ind w:left="357" w:hanging="357"/>
      </w:pPr>
      <w:rPr>
        <w:rFonts w:hint="default"/>
      </w:rPr>
    </w:lvl>
    <w:lvl w:ilvl="1">
      <w:start w:val="1"/>
      <w:numFmt w:val="decimal"/>
      <w:lvlText w:val="%1.%2"/>
      <w:lvlJc w:val="left"/>
      <w:pPr>
        <w:ind w:left="499"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8" w15:restartNumberingAfterBreak="0">
    <w:nsid w:val="70C75847"/>
    <w:multiLevelType w:val="hybridMultilevel"/>
    <w:tmpl w:val="BA9A18C6"/>
    <w:lvl w:ilvl="0" w:tplc="6ABC15A6">
      <w:start w:val="1"/>
      <w:numFmt w:val="bullet"/>
      <w:lvlText w:val="-"/>
      <w:lvlJc w:val="left"/>
      <w:pPr>
        <w:tabs>
          <w:tab w:val="num" w:pos="397"/>
        </w:tabs>
        <w:ind w:left="397" w:hanging="397"/>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3BB0AC5"/>
    <w:multiLevelType w:val="hybridMultilevel"/>
    <w:tmpl w:val="8C2ACE3A"/>
    <w:lvl w:ilvl="0" w:tplc="3D3A2D4A">
      <w:start w:val="8"/>
      <w:numFmt w:val="bullet"/>
      <w:lvlText w:val="-"/>
      <w:lvlJc w:val="left"/>
      <w:pPr>
        <w:tabs>
          <w:tab w:val="num" w:pos="360"/>
        </w:tabs>
        <w:ind w:left="360" w:hanging="360"/>
      </w:pPr>
      <w:rPr>
        <w:rFonts w:ascii="Times New Roman" w:eastAsia="Times New Roman" w:hAnsi="Times New Roman" w:cs="Times New Roman" w:hint="default"/>
      </w:rPr>
    </w:lvl>
    <w:lvl w:ilvl="1" w:tplc="95D6BE46">
      <w:start w:val="1"/>
      <w:numFmt w:val="bullet"/>
      <w:lvlText w:val=""/>
      <w:lvlJc w:val="left"/>
      <w:pPr>
        <w:tabs>
          <w:tab w:val="num" w:pos="156"/>
        </w:tabs>
        <w:ind w:left="156" w:hanging="360"/>
      </w:pPr>
      <w:rPr>
        <w:rFonts w:ascii="Symbol" w:hAnsi="Symbol" w:hint="default"/>
      </w:rPr>
    </w:lvl>
    <w:lvl w:ilvl="2" w:tplc="04240005" w:tentative="1">
      <w:start w:val="1"/>
      <w:numFmt w:val="bullet"/>
      <w:lvlText w:val=""/>
      <w:lvlJc w:val="left"/>
      <w:pPr>
        <w:tabs>
          <w:tab w:val="num" w:pos="876"/>
        </w:tabs>
        <w:ind w:left="876" w:hanging="360"/>
      </w:pPr>
      <w:rPr>
        <w:rFonts w:ascii="Wingdings" w:hAnsi="Wingdings" w:hint="default"/>
      </w:rPr>
    </w:lvl>
    <w:lvl w:ilvl="3" w:tplc="04240001" w:tentative="1">
      <w:start w:val="1"/>
      <w:numFmt w:val="bullet"/>
      <w:lvlText w:val=""/>
      <w:lvlJc w:val="left"/>
      <w:pPr>
        <w:tabs>
          <w:tab w:val="num" w:pos="1596"/>
        </w:tabs>
        <w:ind w:left="1596" w:hanging="360"/>
      </w:pPr>
      <w:rPr>
        <w:rFonts w:ascii="Symbol" w:hAnsi="Symbol" w:hint="default"/>
      </w:rPr>
    </w:lvl>
    <w:lvl w:ilvl="4" w:tplc="04240003" w:tentative="1">
      <w:start w:val="1"/>
      <w:numFmt w:val="bullet"/>
      <w:lvlText w:val="o"/>
      <w:lvlJc w:val="left"/>
      <w:pPr>
        <w:tabs>
          <w:tab w:val="num" w:pos="2316"/>
        </w:tabs>
        <w:ind w:left="2316" w:hanging="360"/>
      </w:pPr>
      <w:rPr>
        <w:rFonts w:ascii="Courier New" w:hAnsi="Courier New" w:cs="Courier New" w:hint="default"/>
      </w:rPr>
    </w:lvl>
    <w:lvl w:ilvl="5" w:tplc="04240005" w:tentative="1">
      <w:start w:val="1"/>
      <w:numFmt w:val="bullet"/>
      <w:lvlText w:val=""/>
      <w:lvlJc w:val="left"/>
      <w:pPr>
        <w:tabs>
          <w:tab w:val="num" w:pos="3036"/>
        </w:tabs>
        <w:ind w:left="3036" w:hanging="360"/>
      </w:pPr>
      <w:rPr>
        <w:rFonts w:ascii="Wingdings" w:hAnsi="Wingdings" w:hint="default"/>
      </w:rPr>
    </w:lvl>
    <w:lvl w:ilvl="6" w:tplc="04240001" w:tentative="1">
      <w:start w:val="1"/>
      <w:numFmt w:val="bullet"/>
      <w:lvlText w:val=""/>
      <w:lvlJc w:val="left"/>
      <w:pPr>
        <w:tabs>
          <w:tab w:val="num" w:pos="3756"/>
        </w:tabs>
        <w:ind w:left="3756" w:hanging="360"/>
      </w:pPr>
      <w:rPr>
        <w:rFonts w:ascii="Symbol" w:hAnsi="Symbol" w:hint="default"/>
      </w:rPr>
    </w:lvl>
    <w:lvl w:ilvl="7" w:tplc="04240003" w:tentative="1">
      <w:start w:val="1"/>
      <w:numFmt w:val="bullet"/>
      <w:lvlText w:val="o"/>
      <w:lvlJc w:val="left"/>
      <w:pPr>
        <w:tabs>
          <w:tab w:val="num" w:pos="4476"/>
        </w:tabs>
        <w:ind w:left="4476" w:hanging="360"/>
      </w:pPr>
      <w:rPr>
        <w:rFonts w:ascii="Courier New" w:hAnsi="Courier New" w:cs="Courier New" w:hint="default"/>
      </w:rPr>
    </w:lvl>
    <w:lvl w:ilvl="8" w:tplc="04240005" w:tentative="1">
      <w:start w:val="1"/>
      <w:numFmt w:val="bullet"/>
      <w:lvlText w:val=""/>
      <w:lvlJc w:val="left"/>
      <w:pPr>
        <w:tabs>
          <w:tab w:val="num" w:pos="5196"/>
        </w:tabs>
        <w:ind w:left="5196" w:hanging="360"/>
      </w:pPr>
      <w:rPr>
        <w:rFonts w:ascii="Wingdings" w:hAnsi="Wingdings" w:hint="default"/>
      </w:rPr>
    </w:lvl>
  </w:abstractNum>
  <w:abstractNum w:abstractNumId="30" w15:restartNumberingAfterBreak="0">
    <w:nsid w:val="788145BF"/>
    <w:multiLevelType w:val="multilevel"/>
    <w:tmpl w:val="788145BF"/>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DDB7E75"/>
    <w:multiLevelType w:val="multilevel"/>
    <w:tmpl w:val="7DDB7E75"/>
    <w:lvl w:ilvl="0">
      <w:start w:val="2"/>
      <w:numFmt w:val="decimal"/>
      <w:lvlText w:val="%1."/>
      <w:lvlJc w:val="left"/>
      <w:pPr>
        <w:ind w:left="130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11"/>
    <w:lvlOverride w:ilvl="0">
      <w:lvl w:ilvl="0">
        <w:start w:val="1"/>
        <w:numFmt w:val="decimal"/>
        <w:lvlText w:val="%1."/>
        <w:lvlJc w:val="left"/>
        <w:pPr>
          <w:ind w:left="357" w:hanging="357"/>
        </w:pPr>
        <w:rPr>
          <w:rFonts w:hint="default"/>
          <w:b/>
        </w:rPr>
      </w:lvl>
    </w:lvlOverride>
  </w:num>
  <w:num w:numId="3">
    <w:abstractNumId w:val="26"/>
  </w:num>
  <w:num w:numId="4">
    <w:abstractNumId w:val="11"/>
  </w:num>
  <w:num w:numId="5">
    <w:abstractNumId w:val="6"/>
  </w:num>
  <w:num w:numId="6">
    <w:abstractNumId w:val="22"/>
  </w:num>
  <w:num w:numId="7">
    <w:abstractNumId w:val="1"/>
  </w:num>
  <w:num w:numId="8">
    <w:abstractNumId w:val="12"/>
  </w:num>
  <w:num w:numId="9">
    <w:abstractNumId w:val="2"/>
  </w:num>
  <w:num w:numId="10">
    <w:abstractNumId w:val="29"/>
  </w:num>
  <w:num w:numId="11">
    <w:abstractNumId w:val="5"/>
  </w:num>
  <w:num w:numId="12">
    <w:abstractNumId w:val="16"/>
  </w:num>
  <w:num w:numId="13">
    <w:abstractNumId w:val="11"/>
  </w:num>
  <w:num w:numId="14">
    <w:abstractNumId w:val="7"/>
  </w:num>
  <w:num w:numId="15">
    <w:abstractNumId w:val="20"/>
  </w:num>
  <w:num w:numId="16">
    <w:abstractNumId w:val="25"/>
  </w:num>
  <w:num w:numId="17">
    <w:abstractNumId w:val="17"/>
  </w:num>
  <w:num w:numId="18">
    <w:abstractNumId w:val="15"/>
  </w:num>
  <w:num w:numId="19">
    <w:abstractNumId w:val="24"/>
  </w:num>
  <w:num w:numId="20">
    <w:abstractNumId w:val="28"/>
  </w:num>
  <w:num w:numId="21">
    <w:abstractNumId w:val="8"/>
  </w:num>
  <w:num w:numId="22">
    <w:abstractNumId w:val="23"/>
  </w:num>
  <w:num w:numId="23">
    <w:abstractNumId w:val="4"/>
  </w:num>
  <w:num w:numId="24">
    <w:abstractNumId w:val="9"/>
  </w:num>
  <w:num w:numId="25">
    <w:abstractNumId w:val="19"/>
  </w:num>
  <w:num w:numId="26">
    <w:abstractNumId w:val="13"/>
  </w:num>
  <w:num w:numId="27">
    <w:abstractNumId w:val="31"/>
  </w:num>
  <w:num w:numId="28">
    <w:abstractNumId w:val="18"/>
  </w:num>
  <w:num w:numId="29">
    <w:abstractNumId w:val="0"/>
  </w:num>
  <w:num w:numId="30">
    <w:abstractNumId w:val="0"/>
  </w:num>
  <w:num w:numId="31">
    <w:abstractNumId w:val="10"/>
  </w:num>
  <w:num w:numId="32">
    <w:abstractNumId w:val="14"/>
  </w:num>
  <w:num w:numId="33">
    <w:abstractNumId w:val="30"/>
  </w:num>
  <w:num w:numId="34">
    <w:abstractNumId w:val="21"/>
  </w:num>
  <w:num w:numId="3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readOnly" w:enforcement="0"/>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B9"/>
    <w:rsid w:val="00000E5E"/>
    <w:rsid w:val="0000208B"/>
    <w:rsid w:val="00002A2A"/>
    <w:rsid w:val="000079F4"/>
    <w:rsid w:val="00011ADB"/>
    <w:rsid w:val="00016A30"/>
    <w:rsid w:val="000247D3"/>
    <w:rsid w:val="000333B7"/>
    <w:rsid w:val="00040241"/>
    <w:rsid w:val="00051B6B"/>
    <w:rsid w:val="000677BD"/>
    <w:rsid w:val="000757BF"/>
    <w:rsid w:val="00080CCB"/>
    <w:rsid w:val="00083191"/>
    <w:rsid w:val="000833B2"/>
    <w:rsid w:val="00086740"/>
    <w:rsid w:val="00086AAC"/>
    <w:rsid w:val="0008714E"/>
    <w:rsid w:val="00092034"/>
    <w:rsid w:val="00093D68"/>
    <w:rsid w:val="00097B64"/>
    <w:rsid w:val="000A1DE1"/>
    <w:rsid w:val="000A351D"/>
    <w:rsid w:val="000A7FEE"/>
    <w:rsid w:val="000B04C1"/>
    <w:rsid w:val="000B0892"/>
    <w:rsid w:val="000B3411"/>
    <w:rsid w:val="000C1B03"/>
    <w:rsid w:val="000C4EAE"/>
    <w:rsid w:val="000D23B2"/>
    <w:rsid w:val="000D3B1F"/>
    <w:rsid w:val="000E1662"/>
    <w:rsid w:val="000E616A"/>
    <w:rsid w:val="000F4BC1"/>
    <w:rsid w:val="000F75C6"/>
    <w:rsid w:val="000F7D8E"/>
    <w:rsid w:val="00101F2A"/>
    <w:rsid w:val="001024A8"/>
    <w:rsid w:val="00107834"/>
    <w:rsid w:val="001125F4"/>
    <w:rsid w:val="0011464A"/>
    <w:rsid w:val="001210E8"/>
    <w:rsid w:val="001240AC"/>
    <w:rsid w:val="00127740"/>
    <w:rsid w:val="001312C5"/>
    <w:rsid w:val="001404D9"/>
    <w:rsid w:val="00144EB6"/>
    <w:rsid w:val="00150B8E"/>
    <w:rsid w:val="00152E81"/>
    <w:rsid w:val="001542D8"/>
    <w:rsid w:val="001570B0"/>
    <w:rsid w:val="00157985"/>
    <w:rsid w:val="00181327"/>
    <w:rsid w:val="00185031"/>
    <w:rsid w:val="00192065"/>
    <w:rsid w:val="00192468"/>
    <w:rsid w:val="001927E2"/>
    <w:rsid w:val="001943DC"/>
    <w:rsid w:val="001A0EDE"/>
    <w:rsid w:val="001A2E9F"/>
    <w:rsid w:val="001A3989"/>
    <w:rsid w:val="001A4E5B"/>
    <w:rsid w:val="001A6646"/>
    <w:rsid w:val="001B0C7A"/>
    <w:rsid w:val="001B1784"/>
    <w:rsid w:val="001B1B8E"/>
    <w:rsid w:val="001B2C40"/>
    <w:rsid w:val="001B6A02"/>
    <w:rsid w:val="001C0985"/>
    <w:rsid w:val="001C5ACD"/>
    <w:rsid w:val="001E3377"/>
    <w:rsid w:val="001E7E5D"/>
    <w:rsid w:val="001F3A9F"/>
    <w:rsid w:val="001F6159"/>
    <w:rsid w:val="00201666"/>
    <w:rsid w:val="00205ED9"/>
    <w:rsid w:val="002104DA"/>
    <w:rsid w:val="00216EE5"/>
    <w:rsid w:val="002173A6"/>
    <w:rsid w:val="0022050F"/>
    <w:rsid w:val="00220C1F"/>
    <w:rsid w:val="00221E6F"/>
    <w:rsid w:val="00224601"/>
    <w:rsid w:val="00225508"/>
    <w:rsid w:val="002274D6"/>
    <w:rsid w:val="00227775"/>
    <w:rsid w:val="0023261E"/>
    <w:rsid w:val="002477B8"/>
    <w:rsid w:val="00254082"/>
    <w:rsid w:val="002541D1"/>
    <w:rsid w:val="00257CEC"/>
    <w:rsid w:val="00262F34"/>
    <w:rsid w:val="002632DF"/>
    <w:rsid w:val="00263BCD"/>
    <w:rsid w:val="00273427"/>
    <w:rsid w:val="002760F5"/>
    <w:rsid w:val="00276768"/>
    <w:rsid w:val="00281A7D"/>
    <w:rsid w:val="00281CFE"/>
    <w:rsid w:val="002820F5"/>
    <w:rsid w:val="00284064"/>
    <w:rsid w:val="0028510E"/>
    <w:rsid w:val="00296EFE"/>
    <w:rsid w:val="002B5236"/>
    <w:rsid w:val="002B6AED"/>
    <w:rsid w:val="002C3756"/>
    <w:rsid w:val="002C4E16"/>
    <w:rsid w:val="002C7B24"/>
    <w:rsid w:val="002E54A9"/>
    <w:rsid w:val="002E589F"/>
    <w:rsid w:val="002F4B72"/>
    <w:rsid w:val="002F5FF2"/>
    <w:rsid w:val="002F7A93"/>
    <w:rsid w:val="002F7F9C"/>
    <w:rsid w:val="00312F56"/>
    <w:rsid w:val="003369C5"/>
    <w:rsid w:val="0035032C"/>
    <w:rsid w:val="00353EC4"/>
    <w:rsid w:val="00360329"/>
    <w:rsid w:val="00370F10"/>
    <w:rsid w:val="003711A6"/>
    <w:rsid w:val="00386FD4"/>
    <w:rsid w:val="00394C27"/>
    <w:rsid w:val="003953CB"/>
    <w:rsid w:val="003A1939"/>
    <w:rsid w:val="003A2683"/>
    <w:rsid w:val="003A2DA2"/>
    <w:rsid w:val="003A38B1"/>
    <w:rsid w:val="003A39C2"/>
    <w:rsid w:val="003A4121"/>
    <w:rsid w:val="003A4DDB"/>
    <w:rsid w:val="003A545D"/>
    <w:rsid w:val="003A6963"/>
    <w:rsid w:val="003B78D6"/>
    <w:rsid w:val="003C15AF"/>
    <w:rsid w:val="003C1B33"/>
    <w:rsid w:val="003C2D1C"/>
    <w:rsid w:val="003C379F"/>
    <w:rsid w:val="003C73D0"/>
    <w:rsid w:val="003D6174"/>
    <w:rsid w:val="003E3C92"/>
    <w:rsid w:val="003E42E7"/>
    <w:rsid w:val="003F67CB"/>
    <w:rsid w:val="0041114F"/>
    <w:rsid w:val="0041540C"/>
    <w:rsid w:val="004164D8"/>
    <w:rsid w:val="00426DFE"/>
    <w:rsid w:val="00431E63"/>
    <w:rsid w:val="00432E99"/>
    <w:rsid w:val="00435671"/>
    <w:rsid w:val="00450D87"/>
    <w:rsid w:val="004551F3"/>
    <w:rsid w:val="00455CB9"/>
    <w:rsid w:val="00455F3B"/>
    <w:rsid w:val="0048126D"/>
    <w:rsid w:val="00491576"/>
    <w:rsid w:val="004964C2"/>
    <w:rsid w:val="004A397D"/>
    <w:rsid w:val="004B19DD"/>
    <w:rsid w:val="004B5646"/>
    <w:rsid w:val="004B7F76"/>
    <w:rsid w:val="004D34C4"/>
    <w:rsid w:val="004D3A01"/>
    <w:rsid w:val="004F1B76"/>
    <w:rsid w:val="004F4C00"/>
    <w:rsid w:val="004F54ED"/>
    <w:rsid w:val="00502E2B"/>
    <w:rsid w:val="00506578"/>
    <w:rsid w:val="005113D7"/>
    <w:rsid w:val="0051697F"/>
    <w:rsid w:val="005178B0"/>
    <w:rsid w:val="00521867"/>
    <w:rsid w:val="00523576"/>
    <w:rsid w:val="0052441C"/>
    <w:rsid w:val="00535F03"/>
    <w:rsid w:val="00540A16"/>
    <w:rsid w:val="0054390B"/>
    <w:rsid w:val="00544E43"/>
    <w:rsid w:val="00554828"/>
    <w:rsid w:val="00554ABE"/>
    <w:rsid w:val="0055501A"/>
    <w:rsid w:val="005558DC"/>
    <w:rsid w:val="00574D03"/>
    <w:rsid w:val="005753BB"/>
    <w:rsid w:val="00581826"/>
    <w:rsid w:val="00596E80"/>
    <w:rsid w:val="005A1F42"/>
    <w:rsid w:val="005B05B9"/>
    <w:rsid w:val="005B6D9C"/>
    <w:rsid w:val="005B77E8"/>
    <w:rsid w:val="005C1D3E"/>
    <w:rsid w:val="005D48AC"/>
    <w:rsid w:val="005D7070"/>
    <w:rsid w:val="005E1BB3"/>
    <w:rsid w:val="005E3419"/>
    <w:rsid w:val="005F03FA"/>
    <w:rsid w:val="00603B8F"/>
    <w:rsid w:val="00612607"/>
    <w:rsid w:val="00615C0D"/>
    <w:rsid w:val="00620909"/>
    <w:rsid w:val="00622875"/>
    <w:rsid w:val="00623736"/>
    <w:rsid w:val="00623B17"/>
    <w:rsid w:val="00626D6B"/>
    <w:rsid w:val="00627C1A"/>
    <w:rsid w:val="00633A72"/>
    <w:rsid w:val="006413CA"/>
    <w:rsid w:val="00642CAA"/>
    <w:rsid w:val="006509C2"/>
    <w:rsid w:val="006521A5"/>
    <w:rsid w:val="00654CCC"/>
    <w:rsid w:val="0065527D"/>
    <w:rsid w:val="0066219F"/>
    <w:rsid w:val="00667118"/>
    <w:rsid w:val="00667867"/>
    <w:rsid w:val="00670B13"/>
    <w:rsid w:val="006711C3"/>
    <w:rsid w:val="0067326E"/>
    <w:rsid w:val="00673FF8"/>
    <w:rsid w:val="006742A3"/>
    <w:rsid w:val="00675C7A"/>
    <w:rsid w:val="0068449B"/>
    <w:rsid w:val="006844F5"/>
    <w:rsid w:val="00684EA6"/>
    <w:rsid w:val="006A1B4F"/>
    <w:rsid w:val="006A2A26"/>
    <w:rsid w:val="006A738A"/>
    <w:rsid w:val="006B129A"/>
    <w:rsid w:val="006B230B"/>
    <w:rsid w:val="006B5734"/>
    <w:rsid w:val="006B67DB"/>
    <w:rsid w:val="006C11AC"/>
    <w:rsid w:val="006C40F1"/>
    <w:rsid w:val="006C6258"/>
    <w:rsid w:val="006C7DFA"/>
    <w:rsid w:val="006D092C"/>
    <w:rsid w:val="006D2120"/>
    <w:rsid w:val="006D3AC9"/>
    <w:rsid w:val="006D4A12"/>
    <w:rsid w:val="006D4A6A"/>
    <w:rsid w:val="006D551F"/>
    <w:rsid w:val="006D61B1"/>
    <w:rsid w:val="006E0D73"/>
    <w:rsid w:val="006E6014"/>
    <w:rsid w:val="006F10AA"/>
    <w:rsid w:val="006F27AD"/>
    <w:rsid w:val="006F7296"/>
    <w:rsid w:val="006F776F"/>
    <w:rsid w:val="00701D0F"/>
    <w:rsid w:val="00703410"/>
    <w:rsid w:val="00707CCC"/>
    <w:rsid w:val="00713A4A"/>
    <w:rsid w:val="007221A9"/>
    <w:rsid w:val="00734AA8"/>
    <w:rsid w:val="00744895"/>
    <w:rsid w:val="0074755C"/>
    <w:rsid w:val="00751079"/>
    <w:rsid w:val="007533C3"/>
    <w:rsid w:val="007536F8"/>
    <w:rsid w:val="007613D7"/>
    <w:rsid w:val="00763144"/>
    <w:rsid w:val="00771995"/>
    <w:rsid w:val="007763C8"/>
    <w:rsid w:val="00794894"/>
    <w:rsid w:val="00795078"/>
    <w:rsid w:val="00796D55"/>
    <w:rsid w:val="007A034F"/>
    <w:rsid w:val="007A110C"/>
    <w:rsid w:val="007B0EDF"/>
    <w:rsid w:val="007B13ED"/>
    <w:rsid w:val="007B2B97"/>
    <w:rsid w:val="007B2D46"/>
    <w:rsid w:val="007B499D"/>
    <w:rsid w:val="007D3191"/>
    <w:rsid w:val="007D4B7E"/>
    <w:rsid w:val="007D772C"/>
    <w:rsid w:val="007E1C11"/>
    <w:rsid w:val="007E1C52"/>
    <w:rsid w:val="007E7F9F"/>
    <w:rsid w:val="007F1450"/>
    <w:rsid w:val="007F344D"/>
    <w:rsid w:val="007F3602"/>
    <w:rsid w:val="007F3A71"/>
    <w:rsid w:val="007F5380"/>
    <w:rsid w:val="008111A0"/>
    <w:rsid w:val="00815131"/>
    <w:rsid w:val="00821950"/>
    <w:rsid w:val="00823041"/>
    <w:rsid w:val="00831ABB"/>
    <w:rsid w:val="00834DAA"/>
    <w:rsid w:val="0083502A"/>
    <w:rsid w:val="00845171"/>
    <w:rsid w:val="0084694F"/>
    <w:rsid w:val="00847DE8"/>
    <w:rsid w:val="008679A0"/>
    <w:rsid w:val="00872CB1"/>
    <w:rsid w:val="00877057"/>
    <w:rsid w:val="008952B1"/>
    <w:rsid w:val="008B01F2"/>
    <w:rsid w:val="008B05DE"/>
    <w:rsid w:val="008B2506"/>
    <w:rsid w:val="008C3154"/>
    <w:rsid w:val="008C41F0"/>
    <w:rsid w:val="008C7B5E"/>
    <w:rsid w:val="008D02DC"/>
    <w:rsid w:val="008D0743"/>
    <w:rsid w:val="008E084A"/>
    <w:rsid w:val="008E1F76"/>
    <w:rsid w:val="008E25F8"/>
    <w:rsid w:val="008F0106"/>
    <w:rsid w:val="008F3AE9"/>
    <w:rsid w:val="008F3B6F"/>
    <w:rsid w:val="008F5941"/>
    <w:rsid w:val="008F6620"/>
    <w:rsid w:val="008F6BFB"/>
    <w:rsid w:val="00905FF0"/>
    <w:rsid w:val="009138E8"/>
    <w:rsid w:val="0091497D"/>
    <w:rsid w:val="009150D3"/>
    <w:rsid w:val="00936BFB"/>
    <w:rsid w:val="0094058C"/>
    <w:rsid w:val="00942A54"/>
    <w:rsid w:val="00945133"/>
    <w:rsid w:val="00947761"/>
    <w:rsid w:val="00956055"/>
    <w:rsid w:val="0095713A"/>
    <w:rsid w:val="00967AA1"/>
    <w:rsid w:val="00970443"/>
    <w:rsid w:val="009761E6"/>
    <w:rsid w:val="00976B7E"/>
    <w:rsid w:val="00977569"/>
    <w:rsid w:val="009912CB"/>
    <w:rsid w:val="00991697"/>
    <w:rsid w:val="009A0CEA"/>
    <w:rsid w:val="009A29F4"/>
    <w:rsid w:val="009A60A0"/>
    <w:rsid w:val="009B2269"/>
    <w:rsid w:val="009C0B15"/>
    <w:rsid w:val="009C2CB9"/>
    <w:rsid w:val="009C4821"/>
    <w:rsid w:val="009C5AF3"/>
    <w:rsid w:val="009E0D2F"/>
    <w:rsid w:val="009E70A5"/>
    <w:rsid w:val="009E760E"/>
    <w:rsid w:val="00A008F2"/>
    <w:rsid w:val="00A03CFB"/>
    <w:rsid w:val="00A04643"/>
    <w:rsid w:val="00A061DF"/>
    <w:rsid w:val="00A07D7B"/>
    <w:rsid w:val="00A1035B"/>
    <w:rsid w:val="00A128F5"/>
    <w:rsid w:val="00A24093"/>
    <w:rsid w:val="00A30334"/>
    <w:rsid w:val="00A31217"/>
    <w:rsid w:val="00A320C2"/>
    <w:rsid w:val="00A33A15"/>
    <w:rsid w:val="00A40557"/>
    <w:rsid w:val="00A51120"/>
    <w:rsid w:val="00A52F48"/>
    <w:rsid w:val="00A65F82"/>
    <w:rsid w:val="00A66860"/>
    <w:rsid w:val="00A6793F"/>
    <w:rsid w:val="00A712F5"/>
    <w:rsid w:val="00A71C46"/>
    <w:rsid w:val="00A7545D"/>
    <w:rsid w:val="00A7698E"/>
    <w:rsid w:val="00A82D29"/>
    <w:rsid w:val="00A84CFE"/>
    <w:rsid w:val="00A9387D"/>
    <w:rsid w:val="00AA2551"/>
    <w:rsid w:val="00AA4528"/>
    <w:rsid w:val="00AA73B4"/>
    <w:rsid w:val="00AB6E35"/>
    <w:rsid w:val="00AC4574"/>
    <w:rsid w:val="00AD3C50"/>
    <w:rsid w:val="00AD419C"/>
    <w:rsid w:val="00AD4DD5"/>
    <w:rsid w:val="00AD6EF5"/>
    <w:rsid w:val="00AE1E77"/>
    <w:rsid w:val="00AE3DFD"/>
    <w:rsid w:val="00AF7EFE"/>
    <w:rsid w:val="00B01ADC"/>
    <w:rsid w:val="00B12AB9"/>
    <w:rsid w:val="00B12EDD"/>
    <w:rsid w:val="00B13ADA"/>
    <w:rsid w:val="00B144D9"/>
    <w:rsid w:val="00B21398"/>
    <w:rsid w:val="00B25AEC"/>
    <w:rsid w:val="00B26690"/>
    <w:rsid w:val="00B26FAF"/>
    <w:rsid w:val="00B32004"/>
    <w:rsid w:val="00B3363A"/>
    <w:rsid w:val="00B363FC"/>
    <w:rsid w:val="00B37126"/>
    <w:rsid w:val="00B41AC2"/>
    <w:rsid w:val="00B42112"/>
    <w:rsid w:val="00B46AB2"/>
    <w:rsid w:val="00B55178"/>
    <w:rsid w:val="00B57F65"/>
    <w:rsid w:val="00B65899"/>
    <w:rsid w:val="00B735A1"/>
    <w:rsid w:val="00B75A3E"/>
    <w:rsid w:val="00B81358"/>
    <w:rsid w:val="00B8153D"/>
    <w:rsid w:val="00B90C6C"/>
    <w:rsid w:val="00B912EE"/>
    <w:rsid w:val="00BA05D2"/>
    <w:rsid w:val="00BA4B5B"/>
    <w:rsid w:val="00BB02A3"/>
    <w:rsid w:val="00BB6A28"/>
    <w:rsid w:val="00BB72CD"/>
    <w:rsid w:val="00BB7D89"/>
    <w:rsid w:val="00BC28FE"/>
    <w:rsid w:val="00BC3A53"/>
    <w:rsid w:val="00BD12B3"/>
    <w:rsid w:val="00BD59F7"/>
    <w:rsid w:val="00BD605A"/>
    <w:rsid w:val="00BD7417"/>
    <w:rsid w:val="00BE2DA1"/>
    <w:rsid w:val="00BE75B6"/>
    <w:rsid w:val="00BF0FE4"/>
    <w:rsid w:val="00BF151C"/>
    <w:rsid w:val="00BF3A67"/>
    <w:rsid w:val="00BF4E57"/>
    <w:rsid w:val="00BF7BA2"/>
    <w:rsid w:val="00C019EA"/>
    <w:rsid w:val="00C03B74"/>
    <w:rsid w:val="00C053CC"/>
    <w:rsid w:val="00C10B65"/>
    <w:rsid w:val="00C13C5C"/>
    <w:rsid w:val="00C2161F"/>
    <w:rsid w:val="00C22368"/>
    <w:rsid w:val="00C3403D"/>
    <w:rsid w:val="00C46FD1"/>
    <w:rsid w:val="00C504F5"/>
    <w:rsid w:val="00C521F6"/>
    <w:rsid w:val="00C561E8"/>
    <w:rsid w:val="00C5648B"/>
    <w:rsid w:val="00C6028B"/>
    <w:rsid w:val="00C61E6A"/>
    <w:rsid w:val="00C64F8D"/>
    <w:rsid w:val="00C65694"/>
    <w:rsid w:val="00C7093C"/>
    <w:rsid w:val="00C75CAB"/>
    <w:rsid w:val="00C81C9B"/>
    <w:rsid w:val="00C87E73"/>
    <w:rsid w:val="00CA0F02"/>
    <w:rsid w:val="00CA6F0B"/>
    <w:rsid w:val="00CB13D3"/>
    <w:rsid w:val="00CB3B29"/>
    <w:rsid w:val="00CB6831"/>
    <w:rsid w:val="00CC0270"/>
    <w:rsid w:val="00CC3A9A"/>
    <w:rsid w:val="00CC537E"/>
    <w:rsid w:val="00CC6CC0"/>
    <w:rsid w:val="00CD04B2"/>
    <w:rsid w:val="00CD1BAA"/>
    <w:rsid w:val="00CD1F4A"/>
    <w:rsid w:val="00CD678C"/>
    <w:rsid w:val="00CE7435"/>
    <w:rsid w:val="00CF3C03"/>
    <w:rsid w:val="00CF3E56"/>
    <w:rsid w:val="00CF49D2"/>
    <w:rsid w:val="00CF7AFE"/>
    <w:rsid w:val="00D126A2"/>
    <w:rsid w:val="00D135E7"/>
    <w:rsid w:val="00D2015D"/>
    <w:rsid w:val="00D203D4"/>
    <w:rsid w:val="00D25C40"/>
    <w:rsid w:val="00D31A92"/>
    <w:rsid w:val="00D33469"/>
    <w:rsid w:val="00D37752"/>
    <w:rsid w:val="00D40747"/>
    <w:rsid w:val="00D432B8"/>
    <w:rsid w:val="00D445AF"/>
    <w:rsid w:val="00D45CF2"/>
    <w:rsid w:val="00D54331"/>
    <w:rsid w:val="00D5447E"/>
    <w:rsid w:val="00D54A99"/>
    <w:rsid w:val="00D60BD6"/>
    <w:rsid w:val="00D70FC9"/>
    <w:rsid w:val="00D715FF"/>
    <w:rsid w:val="00D73B8D"/>
    <w:rsid w:val="00D75370"/>
    <w:rsid w:val="00D80556"/>
    <w:rsid w:val="00D8116E"/>
    <w:rsid w:val="00D812F5"/>
    <w:rsid w:val="00D84134"/>
    <w:rsid w:val="00D861A3"/>
    <w:rsid w:val="00D94645"/>
    <w:rsid w:val="00D964D7"/>
    <w:rsid w:val="00D96A17"/>
    <w:rsid w:val="00DA7D13"/>
    <w:rsid w:val="00DB48A0"/>
    <w:rsid w:val="00DB5942"/>
    <w:rsid w:val="00DC44CA"/>
    <w:rsid w:val="00DC779E"/>
    <w:rsid w:val="00DD4695"/>
    <w:rsid w:val="00DD5EC8"/>
    <w:rsid w:val="00DE1380"/>
    <w:rsid w:val="00DE3C21"/>
    <w:rsid w:val="00DE4FCF"/>
    <w:rsid w:val="00DE5513"/>
    <w:rsid w:val="00DE571D"/>
    <w:rsid w:val="00DE657B"/>
    <w:rsid w:val="00DF28C2"/>
    <w:rsid w:val="00DF59CD"/>
    <w:rsid w:val="00E0370C"/>
    <w:rsid w:val="00E0619A"/>
    <w:rsid w:val="00E13CB2"/>
    <w:rsid w:val="00E22AA3"/>
    <w:rsid w:val="00E254EC"/>
    <w:rsid w:val="00E40168"/>
    <w:rsid w:val="00E412B1"/>
    <w:rsid w:val="00E41CB9"/>
    <w:rsid w:val="00E4627E"/>
    <w:rsid w:val="00E47DFF"/>
    <w:rsid w:val="00E52A0D"/>
    <w:rsid w:val="00E56341"/>
    <w:rsid w:val="00E62500"/>
    <w:rsid w:val="00E63274"/>
    <w:rsid w:val="00E67023"/>
    <w:rsid w:val="00E6717A"/>
    <w:rsid w:val="00E674C1"/>
    <w:rsid w:val="00E75B97"/>
    <w:rsid w:val="00E75D29"/>
    <w:rsid w:val="00E913EF"/>
    <w:rsid w:val="00E94757"/>
    <w:rsid w:val="00E97C33"/>
    <w:rsid w:val="00EA2BEA"/>
    <w:rsid w:val="00EB33E9"/>
    <w:rsid w:val="00EB4CBF"/>
    <w:rsid w:val="00EC0B2E"/>
    <w:rsid w:val="00EC5167"/>
    <w:rsid w:val="00ED51B8"/>
    <w:rsid w:val="00EE1734"/>
    <w:rsid w:val="00EE531D"/>
    <w:rsid w:val="00EF1EDB"/>
    <w:rsid w:val="00EF3236"/>
    <w:rsid w:val="00F014F4"/>
    <w:rsid w:val="00F03558"/>
    <w:rsid w:val="00F050D7"/>
    <w:rsid w:val="00F106DE"/>
    <w:rsid w:val="00F20820"/>
    <w:rsid w:val="00F26299"/>
    <w:rsid w:val="00F26A1C"/>
    <w:rsid w:val="00F2730A"/>
    <w:rsid w:val="00F305F3"/>
    <w:rsid w:val="00F326C1"/>
    <w:rsid w:val="00F32A37"/>
    <w:rsid w:val="00F33F33"/>
    <w:rsid w:val="00F35C11"/>
    <w:rsid w:val="00F35D0B"/>
    <w:rsid w:val="00F43BFC"/>
    <w:rsid w:val="00F510B7"/>
    <w:rsid w:val="00F741E0"/>
    <w:rsid w:val="00F76A75"/>
    <w:rsid w:val="00F8419F"/>
    <w:rsid w:val="00F84C45"/>
    <w:rsid w:val="00F853E1"/>
    <w:rsid w:val="00F86A35"/>
    <w:rsid w:val="00F9522D"/>
    <w:rsid w:val="00FA3A42"/>
    <w:rsid w:val="00FA7CDD"/>
    <w:rsid w:val="00FB447A"/>
    <w:rsid w:val="00FC566B"/>
    <w:rsid w:val="00FE0C75"/>
    <w:rsid w:val="00FE75DE"/>
    <w:rsid w:val="00FE7F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5:chartTrackingRefBased/>
  <w15:docId w15:val="{201ABD1B-A9D5-4B52-81D7-B4E2667E6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7E1C52"/>
    <w:pPr>
      <w:spacing w:after="120"/>
      <w:jc w:val="both"/>
    </w:pPr>
    <w:rPr>
      <w:rFonts w:ascii="Arial" w:eastAsia="Times New Roman" w:hAnsi="Arial"/>
    </w:rPr>
  </w:style>
  <w:style w:type="paragraph" w:styleId="Naslov1">
    <w:name w:val="heading 1"/>
    <w:next w:val="Navaden"/>
    <w:link w:val="Naslov1Znak"/>
    <w:uiPriority w:val="9"/>
    <w:qFormat/>
    <w:rsid w:val="00DE571D"/>
    <w:pPr>
      <w:keepNext/>
      <w:keepLines/>
      <w:spacing w:before="100" w:beforeAutospacing="1" w:after="100" w:afterAutospacing="1" w:line="260" w:lineRule="atLeast"/>
      <w:jc w:val="both"/>
      <w:outlineLvl w:val="0"/>
    </w:pPr>
    <w:rPr>
      <w:rFonts w:ascii="Arial" w:eastAsia="Times New Roman" w:hAnsi="Arial"/>
      <w:b/>
      <w:bCs/>
      <w:caps/>
      <w:szCs w:val="28"/>
      <w:lang w:eastAsia="en-US"/>
    </w:rPr>
  </w:style>
  <w:style w:type="paragraph" w:styleId="Naslov2">
    <w:name w:val="heading 2"/>
    <w:basedOn w:val="Naslov1"/>
    <w:next w:val="Navaden"/>
    <w:link w:val="Naslov2Znak"/>
    <w:uiPriority w:val="9"/>
    <w:qFormat/>
    <w:rsid w:val="00620909"/>
    <w:p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qFormat/>
    <w:rsid w:val="00620909"/>
    <w:pPr>
      <w:outlineLvl w:val="2"/>
    </w:pPr>
    <w:rPr>
      <w:bCs/>
      <w:i/>
      <w:smallCaps w:val="0"/>
    </w:rPr>
  </w:style>
  <w:style w:type="paragraph" w:styleId="Naslov4">
    <w:name w:val="heading 4"/>
    <w:basedOn w:val="Naslov3"/>
    <w:next w:val="Navaden"/>
    <w:link w:val="Naslov4Znak"/>
    <w:uiPriority w:val="9"/>
    <w:qFormat/>
    <w:rsid w:val="00FC566B"/>
    <w:pPr>
      <w:outlineLvl w:val="3"/>
    </w:pPr>
    <w:rPr>
      <w:bCs w:val="0"/>
      <w:iCs/>
    </w:rPr>
  </w:style>
  <w:style w:type="paragraph" w:styleId="Naslov5">
    <w:name w:val="heading 5"/>
    <w:basedOn w:val="Naslov4"/>
    <w:next w:val="Navaden"/>
    <w:link w:val="Naslov5Znak"/>
    <w:uiPriority w:val="9"/>
    <w:qFormat/>
    <w:rsid w:val="00002A2A"/>
    <w:pPr>
      <w:outlineLvl w:val="4"/>
    </w:pPr>
  </w:style>
  <w:style w:type="paragraph" w:styleId="Naslov6">
    <w:name w:val="heading 6"/>
    <w:basedOn w:val="Naslov5"/>
    <w:next w:val="Navaden"/>
    <w:link w:val="Naslov6Znak"/>
    <w:uiPriority w:val="9"/>
    <w:qFormat/>
    <w:rsid w:val="00002A2A"/>
    <w:pPr>
      <w:outlineLvl w:val="5"/>
    </w:pPr>
    <w:rPr>
      <w:iCs w:val="0"/>
    </w:rPr>
  </w:style>
  <w:style w:type="paragraph" w:styleId="Naslov7">
    <w:name w:val="heading 7"/>
    <w:basedOn w:val="Naslov6"/>
    <w:next w:val="Navaden"/>
    <w:link w:val="Naslov7Znak"/>
    <w:uiPriority w:val="9"/>
    <w:qFormat/>
    <w:rsid w:val="00002A2A"/>
    <w:pPr>
      <w:outlineLvl w:val="6"/>
    </w:pPr>
    <w:rPr>
      <w:iCs/>
      <w:color w:val="404040"/>
    </w:rPr>
  </w:style>
  <w:style w:type="paragraph" w:styleId="Naslov8">
    <w:name w:val="heading 8"/>
    <w:basedOn w:val="Naslov7"/>
    <w:next w:val="Navaden"/>
    <w:link w:val="Naslov8Znak"/>
    <w:uiPriority w:val="9"/>
    <w:qFormat/>
    <w:rsid w:val="00002A2A"/>
    <w:pPr>
      <w:jc w:val="left"/>
      <w:outlineLvl w:val="7"/>
    </w:pPr>
    <w:rPr>
      <w:szCs w:val="20"/>
    </w:rPr>
  </w:style>
  <w:style w:type="paragraph" w:styleId="Naslov9">
    <w:name w:val="heading 9"/>
    <w:basedOn w:val="Naslov8"/>
    <w:next w:val="Navaden"/>
    <w:link w:val="Naslov9Znak"/>
    <w:uiPriority w:val="9"/>
    <w:qFormat/>
    <w:rsid w:val="00002A2A"/>
    <w:pPr>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link w:val="Naslov2"/>
    <w:uiPriority w:val="9"/>
    <w:rsid w:val="00620909"/>
    <w:rPr>
      <w:rFonts w:ascii="Arial" w:eastAsia="Times New Roman" w:hAnsi="Arial"/>
      <w:b/>
      <w:smallCaps/>
      <w:szCs w:val="26"/>
      <w:lang w:eastAsia="en-US"/>
    </w:rPr>
  </w:style>
  <w:style w:type="character" w:customStyle="1" w:styleId="Naslov1Znak">
    <w:name w:val="Naslov 1 Znak"/>
    <w:link w:val="Naslov1"/>
    <w:uiPriority w:val="9"/>
    <w:rsid w:val="00DE571D"/>
    <w:rPr>
      <w:rFonts w:ascii="Arial" w:eastAsia="Times New Roman" w:hAnsi="Arial"/>
      <w:b/>
      <w:bCs/>
      <w:caps/>
      <w:szCs w:val="28"/>
      <w:lang w:eastAsia="en-US"/>
    </w:rPr>
  </w:style>
  <w:style w:type="character" w:customStyle="1" w:styleId="Naslov3Znak">
    <w:name w:val="Naslov 3 Znak"/>
    <w:link w:val="Naslov3"/>
    <w:uiPriority w:val="9"/>
    <w:rsid w:val="00620909"/>
    <w:rPr>
      <w:rFonts w:ascii="Arial" w:eastAsia="Times New Roman" w:hAnsi="Arial"/>
      <w:b/>
      <w:bCs/>
      <w:i/>
      <w:szCs w:val="26"/>
      <w:lang w:eastAsia="en-US"/>
    </w:rPr>
  </w:style>
  <w:style w:type="character" w:customStyle="1" w:styleId="Naslov4Znak">
    <w:name w:val="Naslov 4 Znak"/>
    <w:link w:val="Naslov4"/>
    <w:uiPriority w:val="9"/>
    <w:rsid w:val="00FC566B"/>
    <w:rPr>
      <w:rFonts w:ascii="Arial" w:eastAsia="Times New Roman" w:hAnsi="Arial"/>
      <w:b/>
      <w:i/>
      <w:iCs/>
      <w:szCs w:val="26"/>
      <w:lang w:eastAsia="en-US"/>
    </w:rPr>
  </w:style>
  <w:style w:type="character" w:customStyle="1" w:styleId="Naslov5Znak">
    <w:name w:val="Naslov 5 Znak"/>
    <w:link w:val="Naslov5"/>
    <w:uiPriority w:val="9"/>
    <w:rsid w:val="00002A2A"/>
    <w:rPr>
      <w:rFonts w:ascii="Arial" w:eastAsia="Times New Roman" w:hAnsi="Arial"/>
      <w:b/>
      <w:i/>
      <w:iCs/>
      <w:szCs w:val="26"/>
      <w:lang w:eastAsia="en-US"/>
    </w:rPr>
  </w:style>
  <w:style w:type="character" w:customStyle="1" w:styleId="Naslov6Znak">
    <w:name w:val="Naslov 6 Znak"/>
    <w:link w:val="Naslov6"/>
    <w:uiPriority w:val="9"/>
    <w:rsid w:val="00002A2A"/>
    <w:rPr>
      <w:rFonts w:ascii="Arial" w:eastAsia="Times New Roman" w:hAnsi="Arial"/>
      <w:b/>
      <w:i/>
      <w:szCs w:val="26"/>
      <w:lang w:eastAsia="en-US"/>
    </w:rPr>
  </w:style>
  <w:style w:type="character" w:customStyle="1" w:styleId="Naslov7Znak">
    <w:name w:val="Naslov 7 Znak"/>
    <w:link w:val="Naslov7"/>
    <w:uiPriority w:val="9"/>
    <w:rsid w:val="00002A2A"/>
    <w:rPr>
      <w:rFonts w:ascii="Arial" w:eastAsia="Times New Roman" w:hAnsi="Arial"/>
      <w:b/>
      <w:i/>
      <w:iCs/>
      <w:color w:val="404040"/>
      <w:szCs w:val="26"/>
      <w:lang w:eastAsia="en-US"/>
    </w:rPr>
  </w:style>
  <w:style w:type="character" w:customStyle="1" w:styleId="Naslov8Znak">
    <w:name w:val="Naslov 8 Znak"/>
    <w:link w:val="Naslov8"/>
    <w:uiPriority w:val="9"/>
    <w:rsid w:val="00002A2A"/>
    <w:rPr>
      <w:rFonts w:ascii="Arial" w:eastAsia="Times New Roman" w:hAnsi="Arial"/>
      <w:b/>
      <w:i/>
      <w:iCs/>
      <w:color w:val="404040"/>
      <w:lang w:eastAsia="en-US"/>
    </w:rPr>
  </w:style>
  <w:style w:type="character" w:customStyle="1" w:styleId="Naslov9Znak">
    <w:name w:val="Naslov 9 Znak"/>
    <w:link w:val="Naslov9"/>
    <w:uiPriority w:val="9"/>
    <w:rsid w:val="00002A2A"/>
    <w:rPr>
      <w:rFonts w:ascii="Arial" w:eastAsia="Times New Roman" w:hAnsi="Arial"/>
      <w:b/>
      <w:i/>
      <w:color w:val="404040"/>
      <w:lang w:eastAsia="en-US"/>
    </w:rPr>
  </w:style>
  <w:style w:type="numbering" w:customStyle="1" w:styleId="Headings">
    <w:name w:val="Headings"/>
    <w:rsid w:val="009A0CEA"/>
    <w:pPr>
      <w:numPr>
        <w:numId w:val="1"/>
      </w:numPr>
    </w:pPr>
  </w:style>
  <w:style w:type="numbering" w:customStyle="1" w:styleId="Bulletsliststyle">
    <w:name w:val="Bulletslist style"/>
    <w:rsid w:val="008111A0"/>
    <w:pPr>
      <w:numPr>
        <w:numId w:val="3"/>
      </w:numPr>
    </w:pPr>
  </w:style>
  <w:style w:type="paragraph" w:customStyle="1" w:styleId="Llistbullet">
    <w:name w:val="Llist bullet"/>
    <w:basedOn w:val="Navaden"/>
    <w:rsid w:val="008111A0"/>
  </w:style>
  <w:style w:type="paragraph" w:styleId="Oznaenseznam">
    <w:name w:val="List Bullet"/>
    <w:basedOn w:val="Navaden"/>
    <w:uiPriority w:val="99"/>
    <w:unhideWhenUsed/>
    <w:qFormat/>
    <w:rsid w:val="008111A0"/>
    <w:pPr>
      <w:numPr>
        <w:numId w:val="3"/>
      </w:numPr>
      <w:contextualSpacing/>
    </w:pPr>
  </w:style>
  <w:style w:type="paragraph" w:styleId="Oznaenseznam2">
    <w:name w:val="List Bullet 2"/>
    <w:basedOn w:val="Navaden"/>
    <w:uiPriority w:val="99"/>
    <w:unhideWhenUsed/>
    <w:rsid w:val="008111A0"/>
    <w:pPr>
      <w:numPr>
        <w:ilvl w:val="1"/>
        <w:numId w:val="3"/>
      </w:numPr>
      <w:contextualSpacing/>
    </w:pPr>
  </w:style>
  <w:style w:type="paragraph" w:styleId="Oznaenseznam3">
    <w:name w:val="List Bullet 3"/>
    <w:basedOn w:val="Navaden"/>
    <w:uiPriority w:val="99"/>
    <w:unhideWhenUsed/>
    <w:rsid w:val="008111A0"/>
    <w:pPr>
      <w:numPr>
        <w:ilvl w:val="2"/>
        <w:numId w:val="3"/>
      </w:numPr>
      <w:contextualSpacing/>
    </w:pPr>
  </w:style>
  <w:style w:type="paragraph" w:styleId="Otevilenseznam4">
    <w:name w:val="List Number 4"/>
    <w:basedOn w:val="Navaden"/>
    <w:uiPriority w:val="99"/>
    <w:unhideWhenUsed/>
    <w:rsid w:val="008111A0"/>
    <w:pPr>
      <w:contextualSpacing/>
    </w:pPr>
  </w:style>
  <w:style w:type="paragraph" w:styleId="Otevilenseznam5">
    <w:name w:val="List Number 5"/>
    <w:basedOn w:val="Navaden"/>
    <w:uiPriority w:val="99"/>
    <w:unhideWhenUsed/>
    <w:rsid w:val="008111A0"/>
    <w:pPr>
      <w:contextualSpacing/>
    </w:pPr>
  </w:style>
  <w:style w:type="paragraph" w:styleId="Oznaenseznam4">
    <w:name w:val="List Bullet 4"/>
    <w:basedOn w:val="Navaden"/>
    <w:uiPriority w:val="99"/>
    <w:unhideWhenUsed/>
    <w:rsid w:val="008111A0"/>
    <w:pPr>
      <w:numPr>
        <w:ilvl w:val="3"/>
        <w:numId w:val="3"/>
      </w:numPr>
      <w:contextualSpacing/>
    </w:pPr>
  </w:style>
  <w:style w:type="paragraph" w:styleId="Oznaenseznam5">
    <w:name w:val="List Bullet 5"/>
    <w:basedOn w:val="Navaden"/>
    <w:uiPriority w:val="99"/>
    <w:unhideWhenUsed/>
    <w:rsid w:val="008111A0"/>
    <w:pPr>
      <w:numPr>
        <w:ilvl w:val="4"/>
        <w:numId w:val="3"/>
      </w:numPr>
      <w:contextualSpacing/>
    </w:pPr>
  </w:style>
  <w:style w:type="paragraph" w:styleId="Glava">
    <w:name w:val="header"/>
    <w:basedOn w:val="Navaden"/>
    <w:link w:val="GlavaZnak"/>
    <w:uiPriority w:val="99"/>
    <w:unhideWhenUsed/>
    <w:rsid w:val="00107834"/>
    <w:pPr>
      <w:tabs>
        <w:tab w:val="center" w:pos="4536"/>
        <w:tab w:val="right" w:pos="9072"/>
      </w:tabs>
    </w:pPr>
  </w:style>
  <w:style w:type="character" w:customStyle="1" w:styleId="GlavaZnak">
    <w:name w:val="Glava Znak"/>
    <w:link w:val="Glava"/>
    <w:uiPriority w:val="99"/>
    <w:rsid w:val="00107834"/>
    <w:rPr>
      <w:rFonts w:ascii="Arial" w:hAnsi="Arial"/>
      <w:sz w:val="20"/>
    </w:rPr>
  </w:style>
  <w:style w:type="paragraph" w:styleId="Noga">
    <w:name w:val="footer"/>
    <w:basedOn w:val="Navaden"/>
    <w:link w:val="NogaZnak"/>
    <w:uiPriority w:val="99"/>
    <w:unhideWhenUsed/>
    <w:rsid w:val="00107834"/>
    <w:pPr>
      <w:tabs>
        <w:tab w:val="center" w:pos="4536"/>
        <w:tab w:val="right" w:pos="9072"/>
      </w:tabs>
    </w:pPr>
  </w:style>
  <w:style w:type="character" w:customStyle="1" w:styleId="NogaZnak">
    <w:name w:val="Noga Znak"/>
    <w:link w:val="Noga"/>
    <w:uiPriority w:val="99"/>
    <w:rsid w:val="00107834"/>
    <w:rPr>
      <w:rFonts w:ascii="Arial" w:hAnsi="Arial"/>
      <w:sz w:val="20"/>
    </w:rPr>
  </w:style>
  <w:style w:type="paragraph" w:customStyle="1" w:styleId="HeaderEven">
    <w:name w:val="Header Even"/>
    <w:qFormat/>
    <w:rsid w:val="00107834"/>
    <w:pPr>
      <w:pBdr>
        <w:bottom w:val="single" w:sz="4" w:space="1" w:color="4F81BD"/>
      </w:pBdr>
      <w:spacing w:after="200" w:line="276" w:lineRule="auto"/>
    </w:pPr>
    <w:rPr>
      <w:rFonts w:ascii="Arial" w:hAnsi="Arial"/>
      <w:sz w:val="16"/>
      <w:lang w:val="en-US" w:eastAsia="ja-JP"/>
    </w:rPr>
  </w:style>
  <w:style w:type="paragraph" w:styleId="Brezrazmikov">
    <w:name w:val="No Spacing"/>
    <w:uiPriority w:val="1"/>
    <w:qFormat/>
    <w:rsid w:val="00107834"/>
    <w:pPr>
      <w:jc w:val="both"/>
    </w:pPr>
    <w:rPr>
      <w:rFonts w:ascii="Arial" w:hAnsi="Arial"/>
      <w:szCs w:val="22"/>
      <w:lang w:eastAsia="en-US"/>
    </w:rPr>
  </w:style>
  <w:style w:type="paragraph" w:styleId="Besedilooblaka">
    <w:name w:val="Balloon Text"/>
    <w:basedOn w:val="Navaden"/>
    <w:link w:val="BesedilooblakaZnak"/>
    <w:uiPriority w:val="99"/>
    <w:semiHidden/>
    <w:unhideWhenUsed/>
    <w:rsid w:val="00107834"/>
    <w:rPr>
      <w:rFonts w:ascii="Tahoma" w:hAnsi="Tahoma" w:cs="Tahoma"/>
      <w:sz w:val="16"/>
      <w:szCs w:val="16"/>
    </w:rPr>
  </w:style>
  <w:style w:type="character" w:customStyle="1" w:styleId="BesedilooblakaZnak">
    <w:name w:val="Besedilo oblačka Znak"/>
    <w:link w:val="Besedilooblaka"/>
    <w:uiPriority w:val="99"/>
    <w:semiHidden/>
    <w:rsid w:val="00107834"/>
    <w:rPr>
      <w:rFonts w:ascii="Tahoma" w:hAnsi="Tahoma" w:cs="Tahoma"/>
      <w:sz w:val="16"/>
      <w:szCs w:val="16"/>
    </w:rPr>
  </w:style>
  <w:style w:type="paragraph" w:customStyle="1" w:styleId="HeaderOdd">
    <w:name w:val="Header Odd"/>
    <w:basedOn w:val="Brezrazmikov"/>
    <w:qFormat/>
    <w:rsid w:val="00107834"/>
    <w:pPr>
      <w:pBdr>
        <w:bottom w:val="single" w:sz="4" w:space="1" w:color="4F81BD"/>
      </w:pBdr>
      <w:jc w:val="right"/>
    </w:pPr>
    <w:rPr>
      <w:rFonts w:ascii="Calibri" w:hAnsi="Calibri"/>
      <w:b/>
      <w:color w:val="1F497D"/>
      <w:szCs w:val="20"/>
      <w:lang w:val="en-US" w:eastAsia="ja-JP"/>
    </w:rPr>
  </w:style>
  <w:style w:type="character" w:customStyle="1" w:styleId="Besediloograde">
    <w:name w:val="Besedilo ograde"/>
    <w:uiPriority w:val="99"/>
    <w:semiHidden/>
    <w:rsid w:val="0095713A"/>
    <w:rPr>
      <w:color w:val="808080"/>
    </w:rPr>
  </w:style>
  <w:style w:type="paragraph" w:styleId="Naslov">
    <w:name w:val="Title"/>
    <w:basedOn w:val="Navaden"/>
    <w:next w:val="Navaden"/>
    <w:link w:val="NaslovZnak"/>
    <w:uiPriority w:val="10"/>
    <w:qFormat/>
    <w:rsid w:val="007D3191"/>
    <w:pPr>
      <w:spacing w:before="240" w:after="240"/>
      <w:contextualSpacing/>
      <w:jc w:val="center"/>
    </w:pPr>
    <w:rPr>
      <w:b/>
      <w:caps/>
      <w:spacing w:val="5"/>
      <w:kern w:val="28"/>
      <w:szCs w:val="52"/>
    </w:rPr>
  </w:style>
  <w:style w:type="character" w:customStyle="1" w:styleId="NaslovZnak">
    <w:name w:val="Naslov Znak"/>
    <w:link w:val="Naslov"/>
    <w:uiPriority w:val="10"/>
    <w:rsid w:val="007D3191"/>
    <w:rPr>
      <w:rFonts w:ascii="Arial" w:eastAsia="Times New Roman" w:hAnsi="Arial" w:cs="Times New Roman"/>
      <w:b/>
      <w:caps/>
      <w:spacing w:val="5"/>
      <w:kern w:val="28"/>
      <w:sz w:val="20"/>
      <w:szCs w:val="52"/>
    </w:rPr>
  </w:style>
  <w:style w:type="table" w:styleId="Tabelamrea">
    <w:name w:val="Table Grid"/>
    <w:basedOn w:val="Navadnatabela"/>
    <w:uiPriority w:val="59"/>
    <w:rsid w:val="0001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0F75C6"/>
    <w:rPr>
      <w:i/>
      <w:sz w:val="18"/>
    </w:rPr>
  </w:style>
  <w:style w:type="character" w:customStyle="1" w:styleId="Sprotnaopomba-besediloZnak">
    <w:name w:val="Sprotna opomba - besedilo Znak"/>
    <w:link w:val="Sprotnaopomba-besedilo"/>
    <w:uiPriority w:val="99"/>
    <w:rsid w:val="000F75C6"/>
    <w:rPr>
      <w:rFonts w:ascii="Arial" w:hAnsi="Arial"/>
      <w:i/>
      <w:sz w:val="18"/>
      <w:szCs w:val="20"/>
    </w:rPr>
  </w:style>
  <w:style w:type="character" w:styleId="Sprotnaopomba-sklic">
    <w:name w:val="footnote reference"/>
    <w:uiPriority w:val="99"/>
    <w:unhideWhenUsed/>
    <w:rsid w:val="000F75C6"/>
    <w:rPr>
      <w:rFonts w:ascii="Arial" w:hAnsi="Arial"/>
      <w:i/>
      <w:sz w:val="18"/>
      <w:vertAlign w:val="superscript"/>
    </w:rPr>
  </w:style>
  <w:style w:type="paragraph" w:customStyle="1" w:styleId="Natevanjestevilkami1">
    <w:name w:val="Naštevanje s številkami 1"/>
    <w:qFormat/>
    <w:rsid w:val="00205ED9"/>
    <w:pPr>
      <w:numPr>
        <w:numId w:val="5"/>
      </w:numPr>
      <w:spacing w:before="120" w:line="260" w:lineRule="atLeast"/>
      <w:ind w:left="357" w:hanging="357"/>
      <w:jc w:val="both"/>
    </w:pPr>
    <w:rPr>
      <w:rFonts w:ascii="Arial" w:eastAsia="Times New Roman" w:hAnsi="Arial"/>
      <w:bCs/>
      <w:szCs w:val="28"/>
      <w:lang w:eastAsia="en-US"/>
    </w:rPr>
  </w:style>
  <w:style w:type="paragraph" w:customStyle="1" w:styleId="Natevanjestevilkami2">
    <w:name w:val="Naštevanje s številkami 2"/>
    <w:basedOn w:val="Natevanjestevilkami1"/>
    <w:qFormat/>
    <w:rsid w:val="00205ED9"/>
    <w:pPr>
      <w:numPr>
        <w:ilvl w:val="1"/>
      </w:numPr>
      <w:spacing w:before="0"/>
      <w:ind w:left="714" w:hanging="357"/>
    </w:pPr>
  </w:style>
  <w:style w:type="paragraph" w:customStyle="1" w:styleId="Natevanjestevilkami3">
    <w:name w:val="Naštevanje s številkami 3"/>
    <w:basedOn w:val="Natevanjestevilkami2"/>
    <w:qFormat/>
    <w:rsid w:val="009138E8"/>
    <w:pPr>
      <w:numPr>
        <w:ilvl w:val="2"/>
      </w:numPr>
    </w:pPr>
  </w:style>
  <w:style w:type="paragraph" w:customStyle="1" w:styleId="Natevanjestevilkami4">
    <w:name w:val="Naštevanje s številkami 4"/>
    <w:basedOn w:val="Natevanjestevilkami3"/>
    <w:qFormat/>
    <w:rsid w:val="009138E8"/>
    <w:pPr>
      <w:numPr>
        <w:ilvl w:val="3"/>
      </w:numPr>
    </w:pPr>
  </w:style>
  <w:style w:type="paragraph" w:customStyle="1" w:styleId="Natevanjestevilkami5">
    <w:name w:val="Naštevanje s številkami 5"/>
    <w:basedOn w:val="Natevanjestevilkami4"/>
    <w:qFormat/>
    <w:rsid w:val="009138E8"/>
    <w:pPr>
      <w:numPr>
        <w:ilvl w:val="4"/>
      </w:numPr>
    </w:pPr>
  </w:style>
  <w:style w:type="paragraph" w:customStyle="1" w:styleId="Natevanjestevilkami6">
    <w:name w:val="Naštevanje s številkami 6"/>
    <w:basedOn w:val="Natevanjestevilkami5"/>
    <w:qFormat/>
    <w:rsid w:val="009138E8"/>
    <w:pPr>
      <w:numPr>
        <w:ilvl w:val="5"/>
      </w:numPr>
    </w:pPr>
  </w:style>
  <w:style w:type="paragraph" w:customStyle="1" w:styleId="Natevanjestevilkami7">
    <w:name w:val="Naštevanje s številkami 7"/>
    <w:basedOn w:val="Natevanjestevilkami6"/>
    <w:qFormat/>
    <w:rsid w:val="009138E8"/>
    <w:pPr>
      <w:numPr>
        <w:ilvl w:val="6"/>
      </w:numPr>
    </w:pPr>
  </w:style>
  <w:style w:type="paragraph" w:customStyle="1" w:styleId="Natevanjestevilkami8">
    <w:name w:val="Naštevanje s številkami 8"/>
    <w:basedOn w:val="Natevanjestevilkami7"/>
    <w:qFormat/>
    <w:rsid w:val="009138E8"/>
    <w:pPr>
      <w:numPr>
        <w:ilvl w:val="7"/>
      </w:numPr>
    </w:pPr>
  </w:style>
  <w:style w:type="paragraph" w:customStyle="1" w:styleId="Natevanjestevilkami9">
    <w:name w:val="Naštevanje s številkami 9"/>
    <w:basedOn w:val="Natevanjestevilkami8"/>
    <w:qFormat/>
    <w:rsid w:val="009138E8"/>
    <w:pPr>
      <w:numPr>
        <w:ilvl w:val="8"/>
      </w:numPr>
    </w:pPr>
  </w:style>
  <w:style w:type="numbering" w:customStyle="1" w:styleId="Natevanjestevilkami">
    <w:name w:val="Naštevanje s številkami"/>
    <w:uiPriority w:val="99"/>
    <w:rsid w:val="009138E8"/>
    <w:pPr>
      <w:numPr>
        <w:numId w:val="5"/>
      </w:numPr>
    </w:pPr>
  </w:style>
  <w:style w:type="paragraph" w:customStyle="1" w:styleId="pogodbaleni">
    <w:name w:val="pogodba členi"/>
    <w:next w:val="Navaden"/>
    <w:qFormat/>
    <w:rsid w:val="00BD605A"/>
    <w:pPr>
      <w:spacing w:before="120" w:after="120" w:line="240" w:lineRule="atLeast"/>
      <w:jc w:val="center"/>
    </w:pPr>
    <w:rPr>
      <w:rFonts w:ascii="Arial" w:hAnsi="Arial"/>
      <w:szCs w:val="22"/>
      <w:lang w:eastAsia="en-US"/>
    </w:rPr>
  </w:style>
  <w:style w:type="paragraph" w:customStyle="1" w:styleId="Naslovlen">
    <w:name w:val="Naslov člen"/>
    <w:link w:val="NaslovlenChar"/>
    <w:qFormat/>
    <w:rsid w:val="00B12AB9"/>
    <w:pPr>
      <w:numPr>
        <w:numId w:val="8"/>
      </w:numPr>
      <w:jc w:val="center"/>
    </w:pPr>
    <w:rPr>
      <w:rFonts w:ascii="Arial" w:eastAsia="Times New Roman" w:hAnsi="Arial" w:cs="Arial"/>
    </w:rPr>
  </w:style>
  <w:style w:type="character" w:customStyle="1" w:styleId="NaslovlenChar">
    <w:name w:val="Naslov člen Char"/>
    <w:link w:val="Naslovlen"/>
    <w:rsid w:val="00B12AB9"/>
    <w:rPr>
      <w:rFonts w:ascii="Arial" w:eastAsia="Times New Roman" w:hAnsi="Arial" w:cs="Arial"/>
    </w:rPr>
  </w:style>
  <w:style w:type="character" w:styleId="Pripombasklic">
    <w:name w:val="annotation reference"/>
    <w:unhideWhenUsed/>
    <w:rsid w:val="00B12AB9"/>
    <w:rPr>
      <w:sz w:val="16"/>
      <w:szCs w:val="16"/>
    </w:rPr>
  </w:style>
  <w:style w:type="paragraph" w:styleId="Pripombabesedilo">
    <w:name w:val="annotation text"/>
    <w:basedOn w:val="Navaden"/>
    <w:link w:val="PripombabesediloZnak"/>
    <w:unhideWhenUsed/>
    <w:rsid w:val="00B12AB9"/>
  </w:style>
  <w:style w:type="character" w:customStyle="1" w:styleId="PripombabesediloZnak">
    <w:name w:val="Pripomba – besedilo Znak"/>
    <w:link w:val="Pripombabesedilo"/>
    <w:rsid w:val="00B12AB9"/>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12AB9"/>
    <w:rPr>
      <w:b/>
      <w:bCs/>
    </w:rPr>
  </w:style>
  <w:style w:type="character" w:customStyle="1" w:styleId="ZadevapripombeZnak">
    <w:name w:val="Zadeva pripombe Znak"/>
    <w:link w:val="Zadevapripombe"/>
    <w:uiPriority w:val="99"/>
    <w:semiHidden/>
    <w:rsid w:val="00B12AB9"/>
    <w:rPr>
      <w:rFonts w:ascii="Times New Roman" w:eastAsia="Times New Roman" w:hAnsi="Times New Roman" w:cs="Times New Roman"/>
      <w:b/>
      <w:bCs/>
      <w:sz w:val="20"/>
      <w:szCs w:val="20"/>
      <w:lang w:eastAsia="sl-SI"/>
    </w:rPr>
  </w:style>
  <w:style w:type="paragraph" w:styleId="Odstavekseznama">
    <w:name w:val="List Paragraph"/>
    <w:aliases w:val="Literatura - znanstveno,UEDAŞ Bullet,abc siralı"/>
    <w:basedOn w:val="Navaden"/>
    <w:link w:val="OdstavekseznamaZnak"/>
    <w:uiPriority w:val="34"/>
    <w:qFormat/>
    <w:rsid w:val="00623B17"/>
    <w:pPr>
      <w:spacing w:after="0" w:line="260" w:lineRule="atLeast"/>
      <w:ind w:left="720"/>
      <w:contextualSpacing/>
    </w:pPr>
    <w:rPr>
      <w:rFonts w:eastAsia="Calibri"/>
      <w:szCs w:val="22"/>
      <w:lang w:eastAsia="en-US"/>
    </w:rPr>
  </w:style>
  <w:style w:type="paragraph" w:styleId="Telobesedila">
    <w:name w:val="Body Text"/>
    <w:basedOn w:val="Navaden"/>
    <w:rsid w:val="007B0EDF"/>
    <w:pPr>
      <w:jc w:val="left"/>
    </w:pPr>
    <w:rPr>
      <w:rFonts w:ascii="Times New Roman" w:hAnsi="Times New Roman"/>
      <w:sz w:val="24"/>
      <w:szCs w:val="24"/>
    </w:rPr>
  </w:style>
  <w:style w:type="paragraph" w:styleId="Golobesedilo">
    <w:name w:val="Plain Text"/>
    <w:basedOn w:val="Navaden"/>
    <w:link w:val="GolobesediloZnak"/>
    <w:uiPriority w:val="99"/>
    <w:unhideWhenUsed/>
    <w:rsid w:val="00C7093C"/>
    <w:pPr>
      <w:spacing w:after="0"/>
      <w:jc w:val="left"/>
    </w:pPr>
    <w:rPr>
      <w:rFonts w:ascii="Calibri" w:eastAsia="Calibri" w:hAnsi="Calibri"/>
      <w:sz w:val="22"/>
      <w:szCs w:val="21"/>
      <w:lang w:eastAsia="en-US"/>
    </w:rPr>
  </w:style>
  <w:style w:type="character" w:customStyle="1" w:styleId="GolobesediloZnak">
    <w:name w:val="Golo besedilo Znak"/>
    <w:link w:val="Golobesedilo"/>
    <w:uiPriority w:val="99"/>
    <w:rsid w:val="00C7093C"/>
    <w:rPr>
      <w:sz w:val="22"/>
      <w:szCs w:val="21"/>
      <w:lang w:eastAsia="en-US"/>
    </w:rPr>
  </w:style>
  <w:style w:type="paragraph" w:customStyle="1" w:styleId="len">
    <w:name w:val="člen"/>
    <w:basedOn w:val="Navaden"/>
    <w:rsid w:val="00BF7BA2"/>
    <w:pPr>
      <w:spacing w:after="0"/>
      <w:jc w:val="center"/>
    </w:pPr>
    <w:rPr>
      <w:sz w:val="22"/>
    </w:rPr>
  </w:style>
  <w:style w:type="character" w:customStyle="1" w:styleId="DRObesediloZnak">
    <w:name w:val="DRObesedilo Znak"/>
    <w:link w:val="DRObesedilo"/>
    <w:locked/>
    <w:rsid w:val="00227775"/>
    <w:rPr>
      <w:rFonts w:ascii="Arial" w:hAnsi="Arial" w:cs="Arial"/>
      <w:sz w:val="22"/>
      <w:szCs w:val="22"/>
    </w:rPr>
  </w:style>
  <w:style w:type="paragraph" w:customStyle="1" w:styleId="DRObesedilo">
    <w:name w:val="DRObesedilo"/>
    <w:basedOn w:val="Navaden"/>
    <w:link w:val="DRObesediloZnak"/>
    <w:rsid w:val="00227775"/>
    <w:pPr>
      <w:spacing w:after="0" w:line="360" w:lineRule="auto"/>
    </w:pPr>
    <w:rPr>
      <w:rFonts w:eastAsia="Calibri" w:cs="Arial"/>
      <w:sz w:val="22"/>
      <w:szCs w:val="22"/>
    </w:rPr>
  </w:style>
  <w:style w:type="character" w:styleId="Hiperpovezava">
    <w:name w:val="Hyperlink"/>
    <w:rsid w:val="0055501A"/>
    <w:rPr>
      <w:rFonts w:ascii="Arial" w:hAnsi="Arial" w:cs="Times New Roman"/>
      <w:color w:val="auto"/>
      <w:u w:val="none"/>
      <w:effect w:val="none"/>
    </w:rPr>
  </w:style>
  <w:style w:type="paragraph" w:customStyle="1" w:styleId="BodyText23">
    <w:name w:val="Body Text 23"/>
    <w:basedOn w:val="Navaden"/>
    <w:qFormat/>
    <w:rsid w:val="00771995"/>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160"/>
    </w:pPr>
    <w:rPr>
      <w:rFonts w:ascii="Times New Roman" w:hAnsi="Times New Roman"/>
      <w:sz w:val="24"/>
    </w:rPr>
  </w:style>
  <w:style w:type="paragraph" w:customStyle="1" w:styleId="Brezrazmikov1">
    <w:name w:val="Brez razmikov1"/>
    <w:uiPriority w:val="99"/>
    <w:rsid w:val="007E7F9F"/>
    <w:rPr>
      <w:rFonts w:eastAsia="Times New Roman" w:cs="Calibri"/>
      <w:sz w:val="22"/>
      <w:szCs w:val="22"/>
      <w:lang w:eastAsia="en-US"/>
    </w:rPr>
  </w:style>
  <w:style w:type="character" w:customStyle="1" w:styleId="OdstavekseznamaZnak">
    <w:name w:val="Odstavek seznama Znak"/>
    <w:aliases w:val="Literatura - znanstveno Znak,UEDAŞ Bullet Znak,abc siralı Znak"/>
    <w:link w:val="Odstavekseznama"/>
    <w:uiPriority w:val="34"/>
    <w:rsid w:val="008C41F0"/>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9705">
      <w:bodyDiv w:val="1"/>
      <w:marLeft w:val="0"/>
      <w:marRight w:val="0"/>
      <w:marTop w:val="0"/>
      <w:marBottom w:val="0"/>
      <w:divBdr>
        <w:top w:val="none" w:sz="0" w:space="0" w:color="auto"/>
        <w:left w:val="none" w:sz="0" w:space="0" w:color="auto"/>
        <w:bottom w:val="none" w:sz="0" w:space="0" w:color="auto"/>
        <w:right w:val="none" w:sz="0" w:space="0" w:color="auto"/>
      </w:divBdr>
    </w:div>
    <w:div w:id="135729703">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651368937">
      <w:bodyDiv w:val="1"/>
      <w:marLeft w:val="0"/>
      <w:marRight w:val="0"/>
      <w:marTop w:val="0"/>
      <w:marBottom w:val="0"/>
      <w:divBdr>
        <w:top w:val="none" w:sz="0" w:space="0" w:color="auto"/>
        <w:left w:val="none" w:sz="0" w:space="0" w:color="auto"/>
        <w:bottom w:val="none" w:sz="0" w:space="0" w:color="auto"/>
        <w:right w:val="none" w:sz="0" w:space="0" w:color="auto"/>
      </w:divBdr>
    </w:div>
    <w:div w:id="723987215">
      <w:bodyDiv w:val="1"/>
      <w:marLeft w:val="0"/>
      <w:marRight w:val="0"/>
      <w:marTop w:val="0"/>
      <w:marBottom w:val="0"/>
      <w:divBdr>
        <w:top w:val="none" w:sz="0" w:space="0" w:color="auto"/>
        <w:left w:val="none" w:sz="0" w:space="0" w:color="auto"/>
        <w:bottom w:val="none" w:sz="0" w:space="0" w:color="auto"/>
        <w:right w:val="none" w:sz="0" w:space="0" w:color="auto"/>
      </w:divBdr>
    </w:div>
    <w:div w:id="933391838">
      <w:bodyDiv w:val="1"/>
      <w:marLeft w:val="0"/>
      <w:marRight w:val="0"/>
      <w:marTop w:val="0"/>
      <w:marBottom w:val="0"/>
      <w:divBdr>
        <w:top w:val="none" w:sz="0" w:space="0" w:color="auto"/>
        <w:left w:val="none" w:sz="0" w:space="0" w:color="auto"/>
        <w:bottom w:val="none" w:sz="0" w:space="0" w:color="auto"/>
        <w:right w:val="none" w:sz="0" w:space="0" w:color="auto"/>
      </w:divBdr>
    </w:div>
    <w:div w:id="1041056682">
      <w:bodyDiv w:val="1"/>
      <w:marLeft w:val="0"/>
      <w:marRight w:val="0"/>
      <w:marTop w:val="0"/>
      <w:marBottom w:val="0"/>
      <w:divBdr>
        <w:top w:val="none" w:sz="0" w:space="0" w:color="auto"/>
        <w:left w:val="none" w:sz="0" w:space="0" w:color="auto"/>
        <w:bottom w:val="none" w:sz="0" w:space="0" w:color="auto"/>
        <w:right w:val="none" w:sz="0" w:space="0" w:color="auto"/>
      </w:divBdr>
    </w:div>
    <w:div w:id="1346597642">
      <w:bodyDiv w:val="1"/>
      <w:marLeft w:val="0"/>
      <w:marRight w:val="0"/>
      <w:marTop w:val="0"/>
      <w:marBottom w:val="0"/>
      <w:divBdr>
        <w:top w:val="none" w:sz="0" w:space="0" w:color="auto"/>
        <w:left w:val="none" w:sz="0" w:space="0" w:color="auto"/>
        <w:bottom w:val="none" w:sz="0" w:space="0" w:color="auto"/>
        <w:right w:val="none" w:sz="0" w:space="0" w:color="auto"/>
      </w:divBdr>
    </w:div>
    <w:div w:id="1373337795">
      <w:bodyDiv w:val="1"/>
      <w:marLeft w:val="0"/>
      <w:marRight w:val="0"/>
      <w:marTop w:val="0"/>
      <w:marBottom w:val="0"/>
      <w:divBdr>
        <w:top w:val="none" w:sz="0" w:space="0" w:color="auto"/>
        <w:left w:val="none" w:sz="0" w:space="0" w:color="auto"/>
        <w:bottom w:val="none" w:sz="0" w:space="0" w:color="auto"/>
        <w:right w:val="none" w:sz="0" w:space="0" w:color="auto"/>
      </w:divBdr>
    </w:div>
    <w:div w:id="1641576647">
      <w:bodyDiv w:val="1"/>
      <w:marLeft w:val="0"/>
      <w:marRight w:val="0"/>
      <w:marTop w:val="0"/>
      <w:marBottom w:val="0"/>
      <w:divBdr>
        <w:top w:val="none" w:sz="0" w:space="0" w:color="auto"/>
        <w:left w:val="none" w:sz="0" w:space="0" w:color="auto"/>
        <w:bottom w:val="none" w:sz="0" w:space="0" w:color="auto"/>
        <w:right w:val="none" w:sz="0" w:space="0" w:color="auto"/>
      </w:divBdr>
    </w:div>
    <w:div w:id="1657565441">
      <w:bodyDiv w:val="1"/>
      <w:marLeft w:val="0"/>
      <w:marRight w:val="0"/>
      <w:marTop w:val="0"/>
      <w:marBottom w:val="0"/>
      <w:divBdr>
        <w:top w:val="none" w:sz="0" w:space="0" w:color="auto"/>
        <w:left w:val="none" w:sz="0" w:space="0" w:color="auto"/>
        <w:bottom w:val="none" w:sz="0" w:space="0" w:color="auto"/>
        <w:right w:val="none" w:sz="0" w:space="0" w:color="auto"/>
      </w:divBdr>
    </w:div>
    <w:div w:id="1668241024">
      <w:bodyDiv w:val="1"/>
      <w:marLeft w:val="0"/>
      <w:marRight w:val="0"/>
      <w:marTop w:val="0"/>
      <w:marBottom w:val="0"/>
      <w:divBdr>
        <w:top w:val="none" w:sz="0" w:space="0" w:color="auto"/>
        <w:left w:val="none" w:sz="0" w:space="0" w:color="auto"/>
        <w:bottom w:val="none" w:sz="0" w:space="0" w:color="auto"/>
        <w:right w:val="none" w:sz="0" w:space="0" w:color="auto"/>
      </w:divBdr>
    </w:div>
    <w:div w:id="1717121735">
      <w:bodyDiv w:val="1"/>
      <w:marLeft w:val="0"/>
      <w:marRight w:val="0"/>
      <w:marTop w:val="0"/>
      <w:marBottom w:val="0"/>
      <w:divBdr>
        <w:top w:val="none" w:sz="0" w:space="0" w:color="auto"/>
        <w:left w:val="none" w:sz="0" w:space="0" w:color="auto"/>
        <w:bottom w:val="none" w:sz="0" w:space="0" w:color="auto"/>
        <w:right w:val="none" w:sz="0" w:space="0" w:color="auto"/>
      </w:divBdr>
    </w:div>
    <w:div w:id="1728607617">
      <w:bodyDiv w:val="1"/>
      <w:marLeft w:val="0"/>
      <w:marRight w:val="0"/>
      <w:marTop w:val="0"/>
      <w:marBottom w:val="0"/>
      <w:divBdr>
        <w:top w:val="none" w:sz="0" w:space="0" w:color="auto"/>
        <w:left w:val="none" w:sz="0" w:space="0" w:color="auto"/>
        <w:bottom w:val="none" w:sz="0" w:space="0" w:color="auto"/>
        <w:right w:val="none" w:sz="0" w:space="0" w:color="auto"/>
      </w:divBdr>
    </w:div>
    <w:div w:id="1809587148">
      <w:bodyDiv w:val="1"/>
      <w:marLeft w:val="0"/>
      <w:marRight w:val="0"/>
      <w:marTop w:val="0"/>
      <w:marBottom w:val="0"/>
      <w:divBdr>
        <w:top w:val="none" w:sz="0" w:space="0" w:color="auto"/>
        <w:left w:val="none" w:sz="0" w:space="0" w:color="auto"/>
        <w:bottom w:val="none" w:sz="0" w:space="0" w:color="auto"/>
        <w:right w:val="none" w:sz="0" w:space="0" w:color="auto"/>
      </w:divBdr>
    </w:div>
    <w:div w:id="1833721192">
      <w:bodyDiv w:val="1"/>
      <w:marLeft w:val="0"/>
      <w:marRight w:val="0"/>
      <w:marTop w:val="0"/>
      <w:marBottom w:val="0"/>
      <w:divBdr>
        <w:top w:val="none" w:sz="0" w:space="0" w:color="auto"/>
        <w:left w:val="none" w:sz="0" w:space="0" w:color="auto"/>
        <w:bottom w:val="none" w:sz="0" w:space="0" w:color="auto"/>
        <w:right w:val="none" w:sz="0" w:space="0" w:color="auto"/>
      </w:divBdr>
    </w:div>
    <w:div w:id="1858494962">
      <w:bodyDiv w:val="1"/>
      <w:marLeft w:val="0"/>
      <w:marRight w:val="0"/>
      <w:marTop w:val="0"/>
      <w:marBottom w:val="0"/>
      <w:divBdr>
        <w:top w:val="none" w:sz="0" w:space="0" w:color="auto"/>
        <w:left w:val="none" w:sz="0" w:space="0" w:color="auto"/>
        <w:bottom w:val="none" w:sz="0" w:space="0" w:color="auto"/>
        <w:right w:val="none" w:sz="0" w:space="0" w:color="auto"/>
      </w:divBdr>
    </w:div>
    <w:div w:id="196195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82024\Desktop\Predloge,%20ovitek,%20pregledni%20list\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40ACE-5C41-4703-94C5-E2C1EBA98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Predloga.dotx</Template>
  <TotalTime>170</TotalTime>
  <Pages>11</Pages>
  <Words>4437</Words>
  <Characters>25293</Characters>
  <Application>Microsoft Office Word</Application>
  <DocSecurity>0</DocSecurity>
  <Lines>210</Lines>
  <Paragraphs>59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jaslgjlk</vt:lpstr>
      <vt:lpstr>“ jaslgjlk</vt:lpstr>
    </vt:vector>
  </TitlesOfParts>
  <Company>MFRS</Company>
  <LinksUpToDate>false</LinksUpToDate>
  <CharactersWithSpaces>29671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jaslgjlk</dc:title>
  <dc:subject/>
  <dc:creator>Administrator</dc:creator>
  <cp:keywords/>
  <cp:lastModifiedBy>Sonja Hiti Ožinger</cp:lastModifiedBy>
  <cp:revision>5</cp:revision>
  <cp:lastPrinted>2019-10-28T13:16:00Z</cp:lastPrinted>
  <dcterms:created xsi:type="dcterms:W3CDTF">2019-10-28T10:25:00Z</dcterms:created>
  <dcterms:modified xsi:type="dcterms:W3CDTF">2019-10-28T13:34:00Z</dcterms:modified>
</cp:coreProperties>
</file>