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21E1" w14:textId="66C9D333" w:rsidR="008630CD" w:rsidRPr="0062100E" w:rsidRDefault="001F0A16" w:rsidP="0021229D">
      <w:pPr>
        <w:pStyle w:val="Intenzivencitat"/>
        <w:rPr>
          <w:rFonts w:ascii="Arial" w:hAnsi="Arial" w:cs="Arial"/>
          <w:b/>
          <w:sz w:val="20"/>
          <w:szCs w:val="20"/>
        </w:rPr>
      </w:pPr>
      <w:r w:rsidRPr="0062100E">
        <w:rPr>
          <w:rFonts w:ascii="Arial" w:hAnsi="Arial" w:cs="Arial"/>
          <w:b/>
          <w:sz w:val="20"/>
          <w:szCs w:val="20"/>
        </w:rPr>
        <w:t xml:space="preserve">Javni razpis za </w:t>
      </w:r>
      <w:r w:rsidR="008630CD" w:rsidRPr="0062100E">
        <w:rPr>
          <w:rFonts w:ascii="Arial" w:hAnsi="Arial" w:cs="Arial"/>
          <w:b/>
          <w:sz w:val="20"/>
          <w:szCs w:val="20"/>
        </w:rPr>
        <w:t>zeleni prehod v kulturi</w:t>
      </w:r>
      <w:r w:rsidR="00B960E7">
        <w:rPr>
          <w:rFonts w:ascii="Arial" w:hAnsi="Arial" w:cs="Arial"/>
          <w:b/>
          <w:sz w:val="20"/>
          <w:szCs w:val="20"/>
        </w:rPr>
        <w:t xml:space="preserve"> 2026-2028</w:t>
      </w:r>
    </w:p>
    <w:p w14:paraId="60226062" w14:textId="413DC272" w:rsidR="001F0A16" w:rsidRPr="0062100E" w:rsidRDefault="008630CD" w:rsidP="0021229D">
      <w:pPr>
        <w:pStyle w:val="Intenzivencitat"/>
        <w:rPr>
          <w:rFonts w:ascii="Arial" w:hAnsi="Arial" w:cs="Arial"/>
          <w:b/>
          <w:sz w:val="20"/>
          <w:szCs w:val="20"/>
        </w:rPr>
      </w:pPr>
      <w:r w:rsidRPr="0062100E">
        <w:rPr>
          <w:rFonts w:ascii="Arial" w:hAnsi="Arial" w:cs="Arial"/>
          <w:b/>
          <w:sz w:val="20"/>
          <w:szCs w:val="20"/>
        </w:rPr>
        <w:t>Vprašanja in odgovori na pogosto zastavljena vprašanja</w:t>
      </w:r>
      <w:r w:rsidR="00E81DCC">
        <w:rPr>
          <w:rFonts w:ascii="Arial" w:hAnsi="Arial" w:cs="Arial"/>
          <w:b/>
          <w:sz w:val="20"/>
          <w:szCs w:val="20"/>
        </w:rPr>
        <w:t>,</w:t>
      </w:r>
      <w:r w:rsidR="0021229D">
        <w:rPr>
          <w:rFonts w:ascii="Arial" w:hAnsi="Arial" w:cs="Arial"/>
          <w:b/>
          <w:sz w:val="20"/>
          <w:szCs w:val="20"/>
        </w:rPr>
        <w:t xml:space="preserve"> </w:t>
      </w:r>
      <w:r w:rsidR="005E79DB" w:rsidRPr="0062100E">
        <w:rPr>
          <w:rFonts w:ascii="Arial" w:hAnsi="Arial" w:cs="Arial"/>
          <w:b/>
          <w:sz w:val="20"/>
          <w:szCs w:val="20"/>
        </w:rPr>
        <w:t xml:space="preserve">prispela do </w:t>
      </w:r>
      <w:r w:rsidR="00B960E7">
        <w:rPr>
          <w:rFonts w:ascii="Arial" w:hAnsi="Arial" w:cs="Arial"/>
          <w:b/>
          <w:sz w:val="20"/>
          <w:szCs w:val="20"/>
        </w:rPr>
        <w:t>31. 1. 2026</w:t>
      </w:r>
    </w:p>
    <w:p w14:paraId="118855FD" w14:textId="77777777" w:rsidR="00C14F1C" w:rsidRPr="0062100E" w:rsidRDefault="00C14F1C" w:rsidP="00700870">
      <w:pPr>
        <w:jc w:val="both"/>
        <w:rPr>
          <w:rFonts w:ascii="Arial" w:hAnsi="Arial" w:cs="Arial"/>
          <w:sz w:val="20"/>
          <w:szCs w:val="20"/>
        </w:rPr>
      </w:pPr>
    </w:p>
    <w:tbl>
      <w:tblPr>
        <w:tblW w:w="13509" w:type="dxa"/>
        <w:jc w:val="center"/>
        <w:tblCellMar>
          <w:left w:w="70" w:type="dxa"/>
          <w:right w:w="70" w:type="dxa"/>
        </w:tblCellMar>
        <w:tblLook w:val="04A0" w:firstRow="1" w:lastRow="0" w:firstColumn="1" w:lastColumn="0" w:noHBand="0" w:noVBand="1"/>
      </w:tblPr>
      <w:tblGrid>
        <w:gridCol w:w="566"/>
        <w:gridCol w:w="1556"/>
        <w:gridCol w:w="4110"/>
        <w:gridCol w:w="7277"/>
      </w:tblGrid>
      <w:tr w:rsidR="00C14F1C" w:rsidRPr="00E81DCC" w14:paraId="489904F0" w14:textId="77777777" w:rsidTr="00982110">
        <w:trPr>
          <w:trHeight w:val="870"/>
          <w:tblHeader/>
          <w:jc w:val="center"/>
        </w:trPr>
        <w:tc>
          <w:tcPr>
            <w:tcW w:w="5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FDFCE9" w14:textId="77777777" w:rsidR="00C14F1C" w:rsidRPr="00E81DCC" w:rsidRDefault="00C14F1C" w:rsidP="005D40FE">
            <w:pPr>
              <w:spacing w:after="0" w:line="240" w:lineRule="auto"/>
              <w:jc w:val="center"/>
              <w:rPr>
                <w:rFonts w:ascii="Arial" w:eastAsia="Times New Roman" w:hAnsi="Arial" w:cs="Arial"/>
                <w:b/>
                <w:sz w:val="20"/>
                <w:szCs w:val="20"/>
                <w:lang w:eastAsia="sl-SI"/>
              </w:rPr>
            </w:pPr>
            <w:r w:rsidRPr="00E81DCC">
              <w:rPr>
                <w:rFonts w:ascii="Arial" w:eastAsia="Times New Roman" w:hAnsi="Arial" w:cs="Arial"/>
                <w:b/>
                <w:sz w:val="20"/>
                <w:szCs w:val="20"/>
                <w:lang w:eastAsia="sl-SI"/>
              </w:rPr>
              <w:t>Zap. št.</w:t>
            </w:r>
          </w:p>
        </w:tc>
        <w:tc>
          <w:tcPr>
            <w:tcW w:w="1556" w:type="dxa"/>
            <w:tcBorders>
              <w:top w:val="single" w:sz="4" w:space="0" w:color="auto"/>
              <w:left w:val="nil"/>
              <w:bottom w:val="single" w:sz="4" w:space="0" w:color="auto"/>
              <w:right w:val="single" w:sz="4" w:space="0" w:color="auto"/>
            </w:tcBorders>
            <w:shd w:val="clear" w:color="auto" w:fill="BFBFBF"/>
            <w:vAlign w:val="center"/>
            <w:hideMark/>
          </w:tcPr>
          <w:p w14:paraId="22DC6AA3" w14:textId="77777777" w:rsidR="00C14F1C" w:rsidRPr="00E81DCC" w:rsidRDefault="00C14F1C" w:rsidP="005D40FE">
            <w:pPr>
              <w:spacing w:after="0" w:line="240" w:lineRule="auto"/>
              <w:jc w:val="center"/>
              <w:rPr>
                <w:rFonts w:ascii="Arial" w:eastAsia="Times New Roman" w:hAnsi="Arial" w:cs="Arial"/>
                <w:b/>
                <w:color w:val="000000"/>
                <w:sz w:val="20"/>
                <w:szCs w:val="20"/>
                <w:lang w:eastAsia="sl-SI"/>
              </w:rPr>
            </w:pPr>
            <w:r w:rsidRPr="00E81DCC">
              <w:rPr>
                <w:rFonts w:ascii="Arial" w:eastAsia="Times New Roman" w:hAnsi="Arial" w:cs="Arial"/>
                <w:b/>
                <w:color w:val="000000"/>
                <w:sz w:val="20"/>
                <w:szCs w:val="20"/>
                <w:lang w:eastAsia="sl-SI"/>
              </w:rPr>
              <w:t>Datum prejetja vprašanja</w:t>
            </w:r>
          </w:p>
        </w:tc>
        <w:tc>
          <w:tcPr>
            <w:tcW w:w="4110" w:type="dxa"/>
            <w:tcBorders>
              <w:top w:val="single" w:sz="4" w:space="0" w:color="auto"/>
              <w:left w:val="nil"/>
              <w:bottom w:val="single" w:sz="4" w:space="0" w:color="auto"/>
              <w:right w:val="single" w:sz="4" w:space="0" w:color="auto"/>
            </w:tcBorders>
            <w:shd w:val="clear" w:color="auto" w:fill="BFBFBF"/>
            <w:vAlign w:val="center"/>
            <w:hideMark/>
          </w:tcPr>
          <w:p w14:paraId="7CF3A995" w14:textId="77777777" w:rsidR="00C14F1C" w:rsidRPr="00E81DCC" w:rsidRDefault="00C14F1C" w:rsidP="005D40FE">
            <w:pPr>
              <w:spacing w:after="0" w:line="240" w:lineRule="auto"/>
              <w:jc w:val="center"/>
              <w:rPr>
                <w:rFonts w:ascii="Arial" w:eastAsia="Times New Roman" w:hAnsi="Arial" w:cs="Arial"/>
                <w:b/>
                <w:color w:val="000000"/>
                <w:sz w:val="20"/>
                <w:szCs w:val="20"/>
                <w:lang w:eastAsia="sl-SI"/>
              </w:rPr>
            </w:pPr>
            <w:r w:rsidRPr="00E81DCC">
              <w:rPr>
                <w:rFonts w:ascii="Arial" w:eastAsia="Times New Roman" w:hAnsi="Arial" w:cs="Arial"/>
                <w:b/>
                <w:color w:val="000000"/>
                <w:sz w:val="20"/>
                <w:szCs w:val="20"/>
                <w:lang w:eastAsia="sl-SI"/>
              </w:rPr>
              <w:t>Vprašanje</w:t>
            </w:r>
          </w:p>
        </w:tc>
        <w:tc>
          <w:tcPr>
            <w:tcW w:w="7277" w:type="dxa"/>
            <w:tcBorders>
              <w:top w:val="single" w:sz="4" w:space="0" w:color="auto"/>
              <w:left w:val="nil"/>
              <w:bottom w:val="single" w:sz="4" w:space="0" w:color="auto"/>
              <w:right w:val="single" w:sz="4" w:space="0" w:color="auto"/>
            </w:tcBorders>
            <w:shd w:val="clear" w:color="auto" w:fill="BFBFBF"/>
            <w:vAlign w:val="center"/>
            <w:hideMark/>
          </w:tcPr>
          <w:p w14:paraId="2ABDA614" w14:textId="77777777" w:rsidR="00C14F1C" w:rsidRPr="00E81DCC" w:rsidRDefault="00C14F1C" w:rsidP="005D40FE">
            <w:pPr>
              <w:spacing w:after="0" w:line="240" w:lineRule="auto"/>
              <w:jc w:val="center"/>
              <w:rPr>
                <w:rFonts w:ascii="Arial" w:eastAsia="Times New Roman" w:hAnsi="Arial" w:cs="Arial"/>
                <w:b/>
                <w:color w:val="000000"/>
                <w:sz w:val="20"/>
                <w:szCs w:val="20"/>
                <w:lang w:eastAsia="sl-SI"/>
              </w:rPr>
            </w:pPr>
            <w:r w:rsidRPr="00E81DCC">
              <w:rPr>
                <w:rFonts w:ascii="Arial" w:eastAsia="Times New Roman" w:hAnsi="Arial" w:cs="Arial"/>
                <w:b/>
                <w:color w:val="000000"/>
                <w:sz w:val="20"/>
                <w:szCs w:val="20"/>
                <w:lang w:eastAsia="sl-SI"/>
              </w:rPr>
              <w:t>Odgovor</w:t>
            </w:r>
          </w:p>
        </w:tc>
      </w:tr>
      <w:tr w:rsidR="00C3154A" w:rsidRPr="00E81DCC" w14:paraId="76CE245E" w14:textId="77777777" w:rsidTr="00982110">
        <w:trPr>
          <w:trHeight w:val="1212"/>
          <w:jc w:val="center"/>
        </w:trPr>
        <w:tc>
          <w:tcPr>
            <w:tcW w:w="566" w:type="dxa"/>
            <w:tcBorders>
              <w:top w:val="nil"/>
              <w:left w:val="single" w:sz="4" w:space="0" w:color="auto"/>
              <w:bottom w:val="single" w:sz="4" w:space="0" w:color="auto"/>
              <w:right w:val="single" w:sz="4" w:space="0" w:color="auto"/>
            </w:tcBorders>
            <w:vAlign w:val="center"/>
          </w:tcPr>
          <w:p w14:paraId="315F4374" w14:textId="003802CC"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1.</w:t>
            </w:r>
          </w:p>
        </w:tc>
        <w:tc>
          <w:tcPr>
            <w:tcW w:w="1556" w:type="dxa"/>
            <w:tcBorders>
              <w:top w:val="nil"/>
              <w:left w:val="nil"/>
              <w:bottom w:val="single" w:sz="4" w:space="0" w:color="auto"/>
              <w:right w:val="single" w:sz="4" w:space="0" w:color="auto"/>
            </w:tcBorders>
            <w:vAlign w:val="center"/>
          </w:tcPr>
          <w:p w14:paraId="2EAB91EF" w14:textId="0DFE0551" w:rsidR="00C3154A" w:rsidRPr="00E81DCC" w:rsidRDefault="00B960E7"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24. 3. 2026</w:t>
            </w:r>
          </w:p>
        </w:tc>
        <w:tc>
          <w:tcPr>
            <w:tcW w:w="4110" w:type="dxa"/>
            <w:tcBorders>
              <w:top w:val="nil"/>
              <w:left w:val="nil"/>
              <w:bottom w:val="single" w:sz="4" w:space="0" w:color="auto"/>
              <w:right w:val="single" w:sz="4" w:space="0" w:color="auto"/>
            </w:tcBorders>
            <w:vAlign w:val="center"/>
          </w:tcPr>
          <w:p w14:paraId="04C6A8C4" w14:textId="77777777" w:rsidR="00B960E7" w:rsidRPr="00E81DCC" w:rsidRDefault="00B960E7" w:rsidP="00B960E7">
            <w:pPr>
              <w:spacing w:line="288" w:lineRule="auto"/>
              <w:jc w:val="both"/>
              <w:rPr>
                <w:rFonts w:ascii="Arial" w:eastAsia="Times New Roman" w:hAnsi="Arial" w:cs="Arial"/>
                <w:color w:val="000000"/>
                <w:sz w:val="20"/>
                <w:szCs w:val="20"/>
              </w:rPr>
            </w:pPr>
            <w:r w:rsidRPr="00E81DCC">
              <w:rPr>
                <w:rFonts w:ascii="Arial" w:eastAsia="Times New Roman" w:hAnsi="Arial" w:cs="Arial"/>
                <w:color w:val="000000"/>
                <w:sz w:val="20"/>
                <w:szCs w:val="20"/>
              </w:rPr>
              <w:t>Prosili bi za pojasnilo glede točke 9 v splošnih pogojih 7.1, kjer je navedeno:</w:t>
            </w:r>
          </w:p>
          <w:p w14:paraId="54450FBD" w14:textId="07C0E0AF" w:rsidR="00B960E7" w:rsidRPr="00E81DCC" w:rsidRDefault="00B960E7" w:rsidP="00B960E7">
            <w:pPr>
              <w:spacing w:line="288" w:lineRule="auto"/>
              <w:jc w:val="both"/>
              <w:rPr>
                <w:rFonts w:ascii="Arial" w:eastAsia="Times New Roman" w:hAnsi="Arial" w:cs="Arial"/>
                <w:color w:val="000000"/>
                <w:sz w:val="20"/>
                <w:szCs w:val="20"/>
              </w:rPr>
            </w:pPr>
            <w:r w:rsidRPr="00E81DCC">
              <w:rPr>
                <w:rFonts w:ascii="Arial" w:eastAsia="Times New Roman" w:hAnsi="Arial" w:cs="Arial"/>
                <w:i/>
                <w:iCs/>
                <w:color w:val="000000"/>
                <w:sz w:val="20"/>
                <w:szCs w:val="20"/>
              </w:rPr>
              <w:t>​"Prijavitelj je v obdobju od leta 2020 do leta 2025 kot nosilec izvedel oziroma še izvaja vsaj dva (2) projekta s področja kulture</w:t>
            </w:r>
            <w:r w:rsidR="00E81DCC">
              <w:rPr>
                <w:rFonts w:ascii="Arial" w:eastAsia="Times New Roman" w:hAnsi="Arial" w:cs="Arial"/>
                <w:i/>
                <w:iCs/>
                <w:color w:val="000000"/>
                <w:sz w:val="20"/>
                <w:szCs w:val="20"/>
              </w:rPr>
              <w:t xml:space="preserve"> </w:t>
            </w:r>
            <w:r w:rsidRPr="00E81DCC">
              <w:rPr>
                <w:rFonts w:ascii="Arial" w:eastAsia="Times New Roman" w:hAnsi="Arial" w:cs="Arial"/>
                <w:i/>
                <w:iCs/>
                <w:color w:val="000000"/>
                <w:sz w:val="20"/>
                <w:szCs w:val="20"/>
              </w:rPr>
              <w:t>in ju je, oziroma ju sofinancira ministrstvo, [...]"</w:t>
            </w:r>
          </w:p>
          <w:p w14:paraId="67341A30" w14:textId="5B9838BD" w:rsidR="00B960E7" w:rsidRPr="00E81DCC" w:rsidRDefault="00B960E7" w:rsidP="00B960E7">
            <w:pPr>
              <w:rPr>
                <w:rFonts w:ascii="Arial" w:eastAsia="Times New Roman" w:hAnsi="Arial" w:cs="Arial"/>
                <w:color w:val="000000"/>
                <w:sz w:val="20"/>
                <w:szCs w:val="20"/>
              </w:rPr>
            </w:pPr>
            <w:r w:rsidRPr="00E81DCC">
              <w:rPr>
                <w:rFonts w:ascii="Arial" w:eastAsia="Times New Roman" w:hAnsi="Arial" w:cs="Arial"/>
                <w:color w:val="000000"/>
                <w:sz w:val="20"/>
                <w:szCs w:val="20"/>
              </w:rPr>
              <w:t xml:space="preserve">V naši organizaciji smo izvedli 2 projekta Ministrstva za kulturo </w:t>
            </w:r>
            <w:r w:rsidR="008358FE" w:rsidRPr="00E81DCC">
              <w:rPr>
                <w:rFonts w:ascii="Arial" w:eastAsia="Times New Roman" w:hAnsi="Arial" w:cs="Arial"/>
                <w:color w:val="000000"/>
                <w:sz w:val="20"/>
                <w:szCs w:val="20"/>
              </w:rPr>
              <w:t>–</w:t>
            </w:r>
            <w:r w:rsidRPr="00E81DCC">
              <w:rPr>
                <w:rFonts w:ascii="Arial" w:eastAsia="Times New Roman" w:hAnsi="Arial" w:cs="Arial"/>
                <w:color w:val="000000"/>
                <w:sz w:val="20"/>
                <w:szCs w:val="20"/>
              </w:rPr>
              <w:t xml:space="preserve"> </w:t>
            </w:r>
            <w:r w:rsidR="008358FE" w:rsidRPr="00E81DCC">
              <w:rPr>
                <w:rFonts w:ascii="Arial" w:eastAsia="Times New Roman" w:hAnsi="Arial" w:cs="Arial"/>
                <w:color w:val="000000"/>
                <w:sz w:val="20"/>
                <w:szCs w:val="20"/>
              </w:rPr>
              <w:t xml:space="preserve">enega </w:t>
            </w:r>
            <w:r w:rsidRPr="00E81DCC">
              <w:rPr>
                <w:rFonts w:ascii="Arial" w:eastAsia="Times New Roman" w:hAnsi="Arial" w:cs="Arial"/>
                <w:color w:val="000000"/>
                <w:sz w:val="20"/>
                <w:szCs w:val="20"/>
              </w:rPr>
              <w:t xml:space="preserve">leta 2021, letos pa ravno tako izvajamo </w:t>
            </w:r>
            <w:r w:rsidR="008358FE" w:rsidRPr="00E81DCC">
              <w:rPr>
                <w:rFonts w:ascii="Arial" w:eastAsia="Times New Roman" w:hAnsi="Arial" w:cs="Arial"/>
                <w:color w:val="000000"/>
                <w:sz w:val="20"/>
                <w:szCs w:val="20"/>
              </w:rPr>
              <w:t xml:space="preserve">drug </w:t>
            </w:r>
            <w:r w:rsidRPr="00E81DCC">
              <w:rPr>
                <w:rFonts w:ascii="Arial" w:eastAsia="Times New Roman" w:hAnsi="Arial" w:cs="Arial"/>
                <w:color w:val="000000"/>
                <w:sz w:val="20"/>
                <w:szCs w:val="20"/>
              </w:rPr>
              <w:t>projekt</w:t>
            </w:r>
            <w:r w:rsidR="008358FE" w:rsidRPr="00E81DCC">
              <w:rPr>
                <w:rFonts w:ascii="Arial" w:eastAsia="Times New Roman" w:hAnsi="Arial" w:cs="Arial"/>
                <w:color w:val="000000"/>
                <w:sz w:val="20"/>
                <w:szCs w:val="20"/>
              </w:rPr>
              <w:t xml:space="preserve">. </w:t>
            </w:r>
            <w:r w:rsidRPr="00E81DCC">
              <w:rPr>
                <w:rFonts w:ascii="Arial" w:eastAsia="Times New Roman" w:hAnsi="Arial" w:cs="Arial"/>
                <w:color w:val="000000"/>
                <w:sz w:val="20"/>
                <w:szCs w:val="20"/>
              </w:rPr>
              <w:t>Kljub temu,</w:t>
            </w:r>
            <w:r w:rsidR="00E81DCC">
              <w:rPr>
                <w:rFonts w:ascii="Arial" w:eastAsia="Times New Roman" w:hAnsi="Arial" w:cs="Arial"/>
                <w:color w:val="000000"/>
                <w:sz w:val="20"/>
                <w:szCs w:val="20"/>
              </w:rPr>
              <w:t xml:space="preserve"> </w:t>
            </w:r>
            <w:r w:rsidRPr="00E81DCC">
              <w:rPr>
                <w:rFonts w:ascii="Arial" w:eastAsia="Times New Roman" w:hAnsi="Arial" w:cs="Arial"/>
                <w:color w:val="000000"/>
                <w:sz w:val="20"/>
                <w:szCs w:val="20"/>
              </w:rPr>
              <w:t xml:space="preserve">da se projekt izvaja letos, pa </w:t>
            </w:r>
            <w:r w:rsidRPr="00E81DCC">
              <w:rPr>
                <w:rFonts w:ascii="Arial" w:eastAsia="Times New Roman" w:hAnsi="Arial" w:cs="Arial"/>
                <w:color w:val="000000"/>
                <w:sz w:val="20"/>
                <w:szCs w:val="20"/>
              </w:rPr>
              <w:lastRenderedPageBreak/>
              <w:t xml:space="preserve">smo sklep o izboru prejeli že </w:t>
            </w:r>
            <w:r w:rsidR="008358FE" w:rsidRPr="00E81DCC">
              <w:rPr>
                <w:rFonts w:ascii="Arial" w:eastAsia="Times New Roman" w:hAnsi="Arial" w:cs="Arial"/>
                <w:color w:val="000000"/>
                <w:sz w:val="20"/>
                <w:szCs w:val="20"/>
              </w:rPr>
              <w:t>v lanskem letu (</w:t>
            </w:r>
            <w:r w:rsidRPr="00E81DCC">
              <w:rPr>
                <w:rFonts w:ascii="Arial" w:eastAsia="Times New Roman" w:hAnsi="Arial" w:cs="Arial"/>
                <w:color w:val="000000"/>
                <w:sz w:val="20"/>
                <w:szCs w:val="20"/>
              </w:rPr>
              <w:t>2025</w:t>
            </w:r>
            <w:r w:rsidR="008358FE" w:rsidRPr="00E81DCC">
              <w:rPr>
                <w:rFonts w:ascii="Arial" w:eastAsia="Times New Roman" w:hAnsi="Arial" w:cs="Arial"/>
                <w:color w:val="000000"/>
                <w:sz w:val="20"/>
                <w:szCs w:val="20"/>
              </w:rPr>
              <w:t>)</w:t>
            </w:r>
            <w:r w:rsidRPr="00E81DCC">
              <w:rPr>
                <w:rFonts w:ascii="Arial" w:eastAsia="Times New Roman" w:hAnsi="Arial" w:cs="Arial"/>
                <w:color w:val="000000"/>
                <w:sz w:val="20"/>
                <w:szCs w:val="20"/>
              </w:rPr>
              <w:t>.  </w:t>
            </w:r>
          </w:p>
          <w:p w14:paraId="27B4596B" w14:textId="79C58924" w:rsidR="00C3154A" w:rsidRPr="00E81DCC" w:rsidRDefault="00B960E7" w:rsidP="00E81DCC">
            <w:pPr>
              <w:rPr>
                <w:rFonts w:ascii="Arial" w:eastAsia="Times New Roman" w:hAnsi="Arial" w:cs="Arial"/>
                <w:color w:val="000000"/>
                <w:sz w:val="20"/>
                <w:szCs w:val="20"/>
              </w:rPr>
            </w:pPr>
            <w:r w:rsidRPr="00E81DCC">
              <w:rPr>
                <w:rFonts w:ascii="Arial" w:eastAsia="Times New Roman" w:hAnsi="Arial" w:cs="Arial"/>
                <w:color w:val="000000"/>
                <w:sz w:val="20"/>
                <w:szCs w:val="20"/>
              </w:rPr>
              <w:t>Prosim za potrditev, da se oba projekta štejeta kot referenci pri točki 9 v splošnih pogojih 7.1 ter da sklep o izboru velja kot odločba.</w:t>
            </w:r>
          </w:p>
        </w:tc>
        <w:tc>
          <w:tcPr>
            <w:tcW w:w="7277" w:type="dxa"/>
            <w:tcBorders>
              <w:top w:val="nil"/>
              <w:left w:val="nil"/>
              <w:bottom w:val="single" w:sz="4" w:space="0" w:color="auto"/>
              <w:right w:val="single" w:sz="4" w:space="0" w:color="auto"/>
            </w:tcBorders>
            <w:vAlign w:val="center"/>
          </w:tcPr>
          <w:p w14:paraId="305A0003" w14:textId="0CB52C2D" w:rsidR="008358FE" w:rsidRPr="00E81DCC" w:rsidRDefault="008358FE" w:rsidP="008358FE">
            <w:pPr>
              <w:spacing w:before="100" w:beforeAutospacing="1" w:after="100" w:afterAutospacing="1"/>
              <w:rPr>
                <w:rFonts w:ascii="Arial" w:eastAsia="Times New Roman" w:hAnsi="Arial" w:cs="Arial"/>
                <w:sz w:val="20"/>
                <w:szCs w:val="20"/>
              </w:rPr>
            </w:pPr>
            <w:r w:rsidRPr="00E81DCC">
              <w:rPr>
                <w:rFonts w:ascii="Arial" w:eastAsia="Times New Roman" w:hAnsi="Arial" w:cs="Arial"/>
                <w:sz w:val="20"/>
                <w:szCs w:val="20"/>
              </w:rPr>
              <w:lastRenderedPageBreak/>
              <w:t xml:space="preserve">Točka 9 v splošnih pogoji 7.1 določa, da mora biti prijavitelj nosilec vsaj dveh projektov, ki </w:t>
            </w:r>
            <w:r w:rsidR="006C6950">
              <w:rPr>
                <w:rFonts w:ascii="Arial" w:eastAsia="Times New Roman" w:hAnsi="Arial" w:cs="Arial"/>
                <w:sz w:val="20"/>
                <w:szCs w:val="20"/>
              </w:rPr>
              <w:t xml:space="preserve">jih </w:t>
            </w:r>
            <w:r w:rsidRPr="00E81DCC">
              <w:rPr>
                <w:rFonts w:ascii="Arial" w:eastAsia="Times New Roman" w:hAnsi="Arial" w:cs="Arial"/>
                <w:sz w:val="20"/>
                <w:szCs w:val="20"/>
              </w:rPr>
              <w:t>s</w:t>
            </w:r>
            <w:r w:rsidR="006C6950">
              <w:rPr>
                <w:rFonts w:ascii="Arial" w:eastAsia="Times New Roman" w:hAnsi="Arial" w:cs="Arial"/>
                <w:sz w:val="20"/>
                <w:szCs w:val="20"/>
              </w:rPr>
              <w:t xml:space="preserve">ta se </w:t>
            </w:r>
            <w:r w:rsidRPr="006C6950">
              <w:rPr>
                <w:rFonts w:ascii="Arial" w:eastAsia="Times New Roman" w:hAnsi="Arial" w:cs="Arial"/>
                <w:sz w:val="20"/>
                <w:szCs w:val="20"/>
                <w:u w:val="single"/>
              </w:rPr>
              <w:t>izvedli ali se še izvajajo v obdobju od leta 2020 do leta 2025</w:t>
            </w:r>
            <w:r w:rsidRPr="006C6950">
              <w:rPr>
                <w:rFonts w:ascii="Arial" w:eastAsia="Times New Roman" w:hAnsi="Arial" w:cs="Arial"/>
                <w:sz w:val="20"/>
                <w:szCs w:val="20"/>
              </w:rPr>
              <w:t xml:space="preserve"> in jih je o</w:t>
            </w:r>
            <w:r w:rsidRPr="00E81DCC">
              <w:rPr>
                <w:rFonts w:ascii="Arial" w:eastAsia="Times New Roman" w:hAnsi="Arial" w:cs="Arial"/>
                <w:sz w:val="20"/>
                <w:szCs w:val="20"/>
              </w:rPr>
              <w:t>z. jih financira Ministrstvo za kulturo.</w:t>
            </w:r>
          </w:p>
          <w:p w14:paraId="07BF4A63" w14:textId="5B41E7CB" w:rsidR="008358FE" w:rsidRPr="00E81DCC" w:rsidRDefault="008358FE" w:rsidP="008358FE">
            <w:pPr>
              <w:numPr>
                <w:ilvl w:val="0"/>
                <w:numId w:val="26"/>
              </w:numPr>
              <w:spacing w:before="100" w:beforeAutospacing="1" w:after="100" w:afterAutospacing="1" w:line="240" w:lineRule="auto"/>
              <w:rPr>
                <w:rFonts w:ascii="Arial" w:eastAsia="Times New Roman" w:hAnsi="Arial" w:cs="Arial"/>
                <w:sz w:val="20"/>
                <w:szCs w:val="20"/>
              </w:rPr>
            </w:pPr>
            <w:r w:rsidRPr="00E81DCC">
              <w:rPr>
                <w:rFonts w:ascii="Arial" w:eastAsia="Times New Roman" w:hAnsi="Arial" w:cs="Arial"/>
                <w:sz w:val="20"/>
                <w:szCs w:val="20"/>
              </w:rPr>
              <w:t>Prvi projekt v celoti ustreza časovnemu okviru, saj je bil izveden znotraj zahtevanega obdobja.</w:t>
            </w:r>
          </w:p>
          <w:p w14:paraId="50955C87" w14:textId="6DD92413" w:rsidR="008358FE" w:rsidRPr="00E81DCC" w:rsidRDefault="008358FE" w:rsidP="008358FE">
            <w:pPr>
              <w:numPr>
                <w:ilvl w:val="0"/>
                <w:numId w:val="26"/>
              </w:numPr>
              <w:spacing w:before="100" w:beforeAutospacing="1" w:after="100" w:afterAutospacing="1" w:line="240" w:lineRule="auto"/>
              <w:rPr>
                <w:rFonts w:ascii="Arial" w:eastAsia="Times New Roman" w:hAnsi="Arial" w:cs="Arial"/>
                <w:sz w:val="20"/>
                <w:szCs w:val="20"/>
              </w:rPr>
            </w:pPr>
            <w:r w:rsidRPr="00E81DCC">
              <w:rPr>
                <w:rFonts w:ascii="Arial" w:eastAsia="Times New Roman" w:hAnsi="Arial" w:cs="Arial"/>
                <w:sz w:val="20"/>
                <w:szCs w:val="20"/>
              </w:rPr>
              <w:t xml:space="preserve">Za drugi projekt pa navajate, da ste sklep o izboru prejeli v lanskem letu (2025). V kolikor je bil projekt pravno-formalno potrjen (izdana odločba oziroma sklep o izboru) do vključno 31. 12. 2025, se takšen projekt šteje kot projekt, ki se je v referenčnem obdobju pričel izvajati (ali je bila zanj </w:t>
            </w:r>
            <w:r w:rsidRPr="00E81DCC">
              <w:rPr>
                <w:rFonts w:ascii="Arial" w:eastAsia="Times New Roman" w:hAnsi="Arial" w:cs="Arial"/>
                <w:sz w:val="20"/>
                <w:szCs w:val="20"/>
              </w:rPr>
              <w:lastRenderedPageBreak/>
              <w:t>izkazana proračunska obveznost). Dejstvo, da se vsebinska izvedba nadaljuje v leto 2026, je skladn</w:t>
            </w:r>
            <w:r w:rsidR="00E81DCC">
              <w:rPr>
                <w:rFonts w:ascii="Arial" w:eastAsia="Times New Roman" w:hAnsi="Arial" w:cs="Arial"/>
                <w:sz w:val="20"/>
                <w:szCs w:val="20"/>
              </w:rPr>
              <w:t>o</w:t>
            </w:r>
            <w:r w:rsidRPr="00E81DCC">
              <w:rPr>
                <w:rFonts w:ascii="Arial" w:eastAsia="Times New Roman" w:hAnsi="Arial" w:cs="Arial"/>
                <w:sz w:val="20"/>
                <w:szCs w:val="20"/>
              </w:rPr>
              <w:t xml:space="preserve"> z dikcijo "ali ju še izvaja«. </w:t>
            </w:r>
          </w:p>
          <w:p w14:paraId="57DA8FDE" w14:textId="0BBCD47E" w:rsidR="00C3154A" w:rsidRPr="00E81DCC" w:rsidRDefault="008358FE" w:rsidP="008358FE">
            <w:pPr>
              <w:jc w:val="both"/>
              <w:rPr>
                <w:rFonts w:ascii="Arial" w:hAnsi="Arial" w:cs="Arial"/>
                <w:sz w:val="20"/>
                <w:szCs w:val="20"/>
              </w:rPr>
            </w:pPr>
            <w:r w:rsidRPr="00E81DCC">
              <w:rPr>
                <w:rFonts w:ascii="Arial" w:eastAsia="Times New Roman" w:hAnsi="Arial" w:cs="Arial"/>
                <w:sz w:val="20"/>
                <w:szCs w:val="20"/>
              </w:rPr>
              <w:t>V primeru drugega projekta, če pogodba pogodba o sofinanciranju projekta še ni bila sklenjena, kot ustrezno dokazilo za izkazovanje pogoja priložite kopijo odločbe oz. sklepa o izboru projekta</w:t>
            </w:r>
            <w:r w:rsidR="00E81DCC">
              <w:rPr>
                <w:rFonts w:ascii="Arial" w:eastAsia="Times New Roman" w:hAnsi="Arial" w:cs="Arial"/>
                <w:sz w:val="20"/>
                <w:szCs w:val="20"/>
              </w:rPr>
              <w:t>.</w:t>
            </w:r>
          </w:p>
        </w:tc>
      </w:tr>
      <w:tr w:rsidR="00C3154A" w:rsidRPr="00E81DCC" w14:paraId="6DFFFCBC" w14:textId="77777777" w:rsidTr="00982110">
        <w:trPr>
          <w:trHeight w:val="1212"/>
          <w:jc w:val="center"/>
        </w:trPr>
        <w:tc>
          <w:tcPr>
            <w:tcW w:w="566" w:type="dxa"/>
            <w:tcBorders>
              <w:top w:val="nil"/>
              <w:left w:val="single" w:sz="4" w:space="0" w:color="auto"/>
              <w:bottom w:val="single" w:sz="4" w:space="0" w:color="auto"/>
              <w:right w:val="single" w:sz="4" w:space="0" w:color="auto"/>
            </w:tcBorders>
            <w:vAlign w:val="center"/>
          </w:tcPr>
          <w:p w14:paraId="047FD3C5" w14:textId="6567287B"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lastRenderedPageBreak/>
              <w:t xml:space="preserve">2. </w:t>
            </w:r>
          </w:p>
        </w:tc>
        <w:tc>
          <w:tcPr>
            <w:tcW w:w="1556" w:type="dxa"/>
            <w:tcBorders>
              <w:top w:val="nil"/>
              <w:left w:val="nil"/>
              <w:bottom w:val="single" w:sz="4" w:space="0" w:color="auto"/>
              <w:right w:val="single" w:sz="4" w:space="0" w:color="auto"/>
            </w:tcBorders>
            <w:vAlign w:val="center"/>
          </w:tcPr>
          <w:p w14:paraId="36EBE357" w14:textId="1D1BBDEE" w:rsidR="00C3154A" w:rsidRPr="00E81DCC" w:rsidRDefault="008358FE"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24. 3. 2026</w:t>
            </w:r>
          </w:p>
        </w:tc>
        <w:tc>
          <w:tcPr>
            <w:tcW w:w="4110" w:type="dxa"/>
            <w:tcBorders>
              <w:top w:val="nil"/>
              <w:left w:val="nil"/>
              <w:bottom w:val="single" w:sz="4" w:space="0" w:color="auto"/>
              <w:right w:val="single" w:sz="4" w:space="0" w:color="auto"/>
            </w:tcBorders>
            <w:vAlign w:val="center"/>
          </w:tcPr>
          <w:p w14:paraId="2B2C9F35" w14:textId="77777777" w:rsidR="008358FE" w:rsidRPr="00E81DCC" w:rsidRDefault="008358FE" w:rsidP="008358FE">
            <w:pPr>
              <w:rPr>
                <w:rFonts w:ascii="Arial" w:hAnsi="Arial" w:cs="Arial"/>
                <w:sz w:val="20"/>
                <w:szCs w:val="20"/>
              </w:rPr>
            </w:pPr>
            <w:r w:rsidRPr="00E81DCC">
              <w:rPr>
                <w:rFonts w:ascii="Arial" w:hAnsi="Arial" w:cs="Arial"/>
                <w:sz w:val="20"/>
                <w:szCs w:val="20"/>
              </w:rPr>
              <w:t>V vezi tega razpisa bi imela vprašanje, ki se navezuje na točko 7.1 Splošni pogoji.</w:t>
            </w:r>
          </w:p>
          <w:p w14:paraId="69E47FDB" w14:textId="77777777" w:rsidR="008358FE" w:rsidRPr="00E81DCC" w:rsidRDefault="008358FE" w:rsidP="008358FE">
            <w:pPr>
              <w:rPr>
                <w:rFonts w:ascii="Arial" w:hAnsi="Arial" w:cs="Arial"/>
                <w:sz w:val="20"/>
                <w:szCs w:val="20"/>
              </w:rPr>
            </w:pPr>
            <w:r w:rsidRPr="00E81DCC">
              <w:rPr>
                <w:rFonts w:ascii="Arial" w:hAnsi="Arial" w:cs="Arial"/>
                <w:sz w:val="20"/>
                <w:szCs w:val="20"/>
              </w:rPr>
              <w:t>V točki 10. je zapisano, da je pogoj za JZ, da je prijaviteljeve aktivnosti kadarkoli v obdobju od leta 2020 do 2025 sofinanciralo ministrstvo.</w:t>
            </w:r>
          </w:p>
          <w:p w14:paraId="7E09D8F6" w14:textId="77777777" w:rsidR="008358FE" w:rsidRPr="00E81DCC" w:rsidRDefault="008358FE" w:rsidP="008358FE">
            <w:pPr>
              <w:rPr>
                <w:rFonts w:ascii="Arial" w:hAnsi="Arial" w:cs="Arial"/>
                <w:sz w:val="20"/>
                <w:szCs w:val="20"/>
              </w:rPr>
            </w:pPr>
            <w:r w:rsidRPr="00E81DCC">
              <w:rPr>
                <w:rFonts w:ascii="Arial" w:hAnsi="Arial" w:cs="Arial"/>
                <w:sz w:val="20"/>
                <w:szCs w:val="20"/>
              </w:rPr>
              <w:t>Ali to pomeni izključno Ministrstvo za kulturo ali to velja tudi za kakšno drugo Ministrstvo? Npr Urad za mladino?</w:t>
            </w:r>
          </w:p>
          <w:p w14:paraId="127D51FB" w14:textId="7FA98944" w:rsidR="00C3154A" w:rsidRPr="00E81DCC" w:rsidRDefault="00C3154A" w:rsidP="00700870">
            <w:pPr>
              <w:jc w:val="both"/>
              <w:rPr>
                <w:rFonts w:ascii="Arial" w:eastAsia="Times New Roman" w:hAnsi="Arial" w:cs="Arial"/>
                <w:sz w:val="20"/>
                <w:szCs w:val="20"/>
                <w:lang w:eastAsia="sl-SI"/>
              </w:rPr>
            </w:pPr>
          </w:p>
        </w:tc>
        <w:tc>
          <w:tcPr>
            <w:tcW w:w="7277" w:type="dxa"/>
            <w:tcBorders>
              <w:top w:val="nil"/>
              <w:left w:val="nil"/>
              <w:bottom w:val="single" w:sz="4" w:space="0" w:color="auto"/>
              <w:right w:val="single" w:sz="4" w:space="0" w:color="auto"/>
            </w:tcBorders>
            <w:vAlign w:val="center"/>
          </w:tcPr>
          <w:p w14:paraId="52400AE1" w14:textId="77777777" w:rsidR="006D7F70" w:rsidRPr="00E81DCC" w:rsidRDefault="006D7F70" w:rsidP="006D7F70">
            <w:pPr>
              <w:rPr>
                <w:rFonts w:ascii="Arial" w:hAnsi="Arial" w:cs="Arial"/>
                <w:sz w:val="20"/>
                <w:szCs w:val="20"/>
              </w:rPr>
            </w:pPr>
            <w:r w:rsidRPr="00E81DCC">
              <w:rPr>
                <w:rFonts w:ascii="Arial" w:hAnsi="Arial" w:cs="Arial"/>
                <w:sz w:val="20"/>
                <w:szCs w:val="20"/>
              </w:rPr>
              <w:t xml:space="preserve">V besedilu javnega razpisa se izraz "ministrstvo" nanaša izključno na </w:t>
            </w:r>
            <w:r w:rsidRPr="00E81DCC">
              <w:rPr>
                <w:rFonts w:ascii="Arial" w:hAnsi="Arial" w:cs="Arial"/>
                <w:sz w:val="20"/>
                <w:szCs w:val="20"/>
                <w:u w:val="single"/>
              </w:rPr>
              <w:t>Ministrstvo za kulturo Republike Slovenije</w:t>
            </w:r>
            <w:r w:rsidRPr="00E81DCC">
              <w:rPr>
                <w:rFonts w:ascii="Arial" w:hAnsi="Arial" w:cs="Arial"/>
                <w:sz w:val="20"/>
                <w:szCs w:val="20"/>
              </w:rPr>
              <w:t xml:space="preserve"> (točka 1. javnega razpisa).</w:t>
            </w:r>
          </w:p>
          <w:p w14:paraId="6CBEC7B3" w14:textId="72CA0E87" w:rsidR="00C3154A" w:rsidRPr="00E81DCC" w:rsidRDefault="00C3154A" w:rsidP="00E81DCC">
            <w:pPr>
              <w:spacing w:before="100" w:beforeAutospacing="1" w:after="100" w:afterAutospacing="1" w:line="240" w:lineRule="auto"/>
              <w:rPr>
                <w:rFonts w:ascii="Arial" w:eastAsia="Times New Roman" w:hAnsi="Arial" w:cs="Arial"/>
                <w:sz w:val="20"/>
                <w:szCs w:val="20"/>
              </w:rPr>
            </w:pPr>
          </w:p>
        </w:tc>
      </w:tr>
      <w:tr w:rsidR="00C3154A" w:rsidRPr="00E81DCC" w14:paraId="715290EF" w14:textId="77777777" w:rsidTr="00982110">
        <w:trPr>
          <w:trHeight w:val="537"/>
          <w:jc w:val="center"/>
        </w:trPr>
        <w:tc>
          <w:tcPr>
            <w:tcW w:w="566" w:type="dxa"/>
            <w:tcBorders>
              <w:top w:val="nil"/>
              <w:left w:val="single" w:sz="4" w:space="0" w:color="auto"/>
              <w:bottom w:val="single" w:sz="4" w:space="0" w:color="auto"/>
              <w:right w:val="single" w:sz="4" w:space="0" w:color="auto"/>
            </w:tcBorders>
            <w:vAlign w:val="center"/>
          </w:tcPr>
          <w:p w14:paraId="3719A8B3" w14:textId="77777777" w:rsidR="00C3154A" w:rsidRPr="00E81DCC" w:rsidRDefault="00C3154A" w:rsidP="00700870">
            <w:pPr>
              <w:spacing w:after="0" w:line="240" w:lineRule="auto"/>
              <w:jc w:val="both"/>
              <w:rPr>
                <w:rFonts w:ascii="Arial" w:eastAsia="Times New Roman" w:hAnsi="Arial" w:cs="Arial"/>
                <w:sz w:val="20"/>
                <w:szCs w:val="20"/>
                <w:lang w:eastAsia="sl-SI"/>
              </w:rPr>
            </w:pPr>
          </w:p>
          <w:p w14:paraId="08905B2A" w14:textId="02AFA6AF"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3. </w:t>
            </w:r>
          </w:p>
        </w:tc>
        <w:tc>
          <w:tcPr>
            <w:tcW w:w="1556" w:type="dxa"/>
            <w:tcBorders>
              <w:top w:val="nil"/>
              <w:left w:val="nil"/>
              <w:bottom w:val="single" w:sz="4" w:space="0" w:color="auto"/>
              <w:right w:val="single" w:sz="4" w:space="0" w:color="auto"/>
            </w:tcBorders>
            <w:vAlign w:val="center"/>
          </w:tcPr>
          <w:p w14:paraId="2506080A" w14:textId="0285D7F9" w:rsidR="00C3154A" w:rsidRPr="00E81DCC" w:rsidRDefault="00DF2DD8"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25. 3. 2026</w:t>
            </w:r>
          </w:p>
        </w:tc>
        <w:tc>
          <w:tcPr>
            <w:tcW w:w="4110" w:type="dxa"/>
            <w:tcBorders>
              <w:top w:val="nil"/>
              <w:left w:val="nil"/>
              <w:bottom w:val="single" w:sz="4" w:space="0" w:color="auto"/>
              <w:right w:val="single" w:sz="4" w:space="0" w:color="auto"/>
            </w:tcBorders>
            <w:vAlign w:val="center"/>
          </w:tcPr>
          <w:p w14:paraId="7E26C9EE" w14:textId="77777777" w:rsidR="00DF2DD8" w:rsidRPr="00E81DCC" w:rsidRDefault="00DF2DD8" w:rsidP="00DF2DD8">
            <w:pPr>
              <w:rPr>
                <w:rFonts w:ascii="Arial" w:hAnsi="Arial" w:cs="Arial"/>
                <w:sz w:val="20"/>
                <w:szCs w:val="20"/>
                <w:lang w:val="pl-PL"/>
              </w:rPr>
            </w:pPr>
            <w:r w:rsidRPr="00E81DCC">
              <w:rPr>
                <w:rFonts w:ascii="Arial" w:hAnsi="Arial" w:cs="Arial"/>
                <w:sz w:val="20"/>
                <w:szCs w:val="20"/>
                <w:lang w:val="pl-PL"/>
              </w:rPr>
              <w:t xml:space="preserve">Zanima me ali bo informativna delavnica za prijavitelje na Javni razpis za zeleni prehod v kulturi 2026–2028 (JR – ZPK 2026–2028) potekala tudi preko ZOOM povezave ali samo v živo na MzK? </w:t>
            </w:r>
          </w:p>
          <w:p w14:paraId="736F40CB" w14:textId="3F27315B" w:rsidR="00C3154A" w:rsidRPr="00E81DCC" w:rsidRDefault="00C3154A" w:rsidP="00700870">
            <w:pPr>
              <w:jc w:val="both"/>
              <w:rPr>
                <w:rFonts w:ascii="Arial" w:eastAsia="Times New Roman" w:hAnsi="Arial" w:cs="Arial"/>
                <w:color w:val="000000"/>
                <w:sz w:val="20"/>
                <w:szCs w:val="20"/>
                <w:lang w:val="pl-PL" w:eastAsia="sl-SI"/>
              </w:rPr>
            </w:pPr>
          </w:p>
        </w:tc>
        <w:tc>
          <w:tcPr>
            <w:tcW w:w="7277" w:type="dxa"/>
            <w:tcBorders>
              <w:top w:val="nil"/>
              <w:left w:val="nil"/>
              <w:bottom w:val="single" w:sz="4" w:space="0" w:color="auto"/>
              <w:right w:val="single" w:sz="4" w:space="0" w:color="auto"/>
            </w:tcBorders>
            <w:vAlign w:val="center"/>
          </w:tcPr>
          <w:p w14:paraId="4C63842E" w14:textId="3DBFB18B" w:rsidR="00DF2DD8" w:rsidRPr="00E81DCC" w:rsidRDefault="00E81DCC" w:rsidP="00DF2DD8">
            <w:pPr>
              <w:pStyle w:val="Navadensplet"/>
              <w:rPr>
                <w:rFonts w:ascii="Arial" w:hAnsi="Arial" w:cs="Arial"/>
                <w:sz w:val="20"/>
                <w:szCs w:val="20"/>
              </w:rPr>
            </w:pPr>
            <w:r>
              <w:rPr>
                <w:rFonts w:ascii="Arial" w:hAnsi="Arial" w:cs="Arial"/>
                <w:sz w:val="20"/>
                <w:szCs w:val="20"/>
                <w:lang w:val="pl-PL"/>
              </w:rPr>
              <w:t>I</w:t>
            </w:r>
            <w:r w:rsidR="00DF2DD8" w:rsidRPr="00E81DCC">
              <w:rPr>
                <w:rFonts w:ascii="Arial" w:hAnsi="Arial" w:cs="Arial"/>
                <w:sz w:val="20"/>
                <w:szCs w:val="20"/>
              </w:rPr>
              <w:t xml:space="preserve">nformativna delavnica za prijavitelje na Javni razpis za zeleni prehod v kulturi 2026–2028 (JR–ZPK 2026–2028) </w:t>
            </w:r>
            <w:r>
              <w:rPr>
                <w:rFonts w:ascii="Arial" w:hAnsi="Arial" w:cs="Arial"/>
                <w:sz w:val="20"/>
                <w:szCs w:val="20"/>
              </w:rPr>
              <w:t xml:space="preserve">bo </w:t>
            </w:r>
            <w:r w:rsidR="00DF2DD8" w:rsidRPr="00E81DCC">
              <w:rPr>
                <w:rFonts w:ascii="Arial" w:hAnsi="Arial" w:cs="Arial"/>
                <w:sz w:val="20"/>
                <w:szCs w:val="20"/>
              </w:rPr>
              <w:t xml:space="preserve">potekala v </w:t>
            </w:r>
            <w:r w:rsidR="00DF2DD8" w:rsidRPr="006C6950">
              <w:rPr>
                <w:rFonts w:ascii="Arial" w:hAnsi="Arial" w:cs="Arial"/>
                <w:sz w:val="20"/>
                <w:szCs w:val="20"/>
                <w:u w:val="single"/>
              </w:rPr>
              <w:t>hibridni obliki.</w:t>
            </w:r>
          </w:p>
          <w:p w14:paraId="20D2C0A4" w14:textId="77777777" w:rsidR="00DF2DD8" w:rsidRPr="00E81DCC" w:rsidRDefault="00DF2DD8" w:rsidP="00DF2DD8">
            <w:pPr>
              <w:pStyle w:val="Navadensplet"/>
              <w:rPr>
                <w:rFonts w:ascii="Arial" w:hAnsi="Arial" w:cs="Arial"/>
                <w:sz w:val="20"/>
                <w:szCs w:val="20"/>
              </w:rPr>
            </w:pPr>
            <w:r w:rsidRPr="00E81DCC">
              <w:rPr>
                <w:rFonts w:ascii="Arial" w:hAnsi="Arial" w:cs="Arial"/>
                <w:sz w:val="20"/>
                <w:szCs w:val="20"/>
              </w:rPr>
              <w:t>Udeležba bo mogoča na dva načina:</w:t>
            </w:r>
          </w:p>
          <w:p w14:paraId="50350495" w14:textId="77777777" w:rsidR="00DF2DD8" w:rsidRPr="00E81DCC" w:rsidRDefault="00DF2DD8" w:rsidP="00DF2DD8">
            <w:pPr>
              <w:numPr>
                <w:ilvl w:val="0"/>
                <w:numId w:val="28"/>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V živo: V prostorih Ministrstva za kulturo, Maistrova 10, Ljubljana (velika sejna soba v pritličju) ali</w:t>
            </w:r>
          </w:p>
          <w:p w14:paraId="1CFD9A07" w14:textId="2C346A4B" w:rsidR="00DF2DD8" w:rsidRPr="00E81DCC" w:rsidRDefault="00DF2DD8" w:rsidP="00DF2DD8">
            <w:pPr>
              <w:numPr>
                <w:ilvl w:val="0"/>
                <w:numId w:val="28"/>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Preko spleta na naslednji povezavi:</w:t>
            </w:r>
            <w:r w:rsidRPr="00E81DCC">
              <w:rPr>
                <w:rFonts w:ascii="Arial" w:eastAsia="Times New Roman" w:hAnsi="Arial" w:cs="Arial"/>
                <w:b/>
                <w:bCs/>
                <w:sz w:val="20"/>
                <w:szCs w:val="20"/>
                <w:lang w:eastAsia="sl-SI"/>
              </w:rPr>
              <w:t xml:space="preserve"> </w:t>
            </w:r>
            <w:hyperlink r:id="rId8" w:tgtFrame="_blank" w:history="1">
              <w:r w:rsidR="007830D6" w:rsidRPr="00E81DCC">
                <w:rPr>
                  <w:rStyle w:val="Hiperpovezava"/>
                  <w:rFonts w:ascii="Arial" w:hAnsi="Arial" w:cs="Arial"/>
                  <w:sz w:val="20"/>
                  <w:szCs w:val="20"/>
                </w:rPr>
                <w:t>Informativna delavnica za prijavitelje JR – ZPK 2026–2028 | Meeting-Join | Microsoft Teams</w:t>
              </w:r>
            </w:hyperlink>
          </w:p>
          <w:p w14:paraId="480AC679" w14:textId="77777777" w:rsidR="00DF2DD8" w:rsidRPr="00E81DCC" w:rsidRDefault="00DF2DD8" w:rsidP="00DF2DD8">
            <w:pPr>
              <w:pStyle w:val="Navadensplet"/>
              <w:rPr>
                <w:rFonts w:ascii="Arial" w:eastAsia="Times New Roman" w:hAnsi="Arial" w:cs="Arial"/>
                <w:sz w:val="20"/>
                <w:szCs w:val="20"/>
              </w:rPr>
            </w:pPr>
            <w:r w:rsidRPr="00E81DCC">
              <w:rPr>
                <w:rFonts w:ascii="Arial" w:hAnsi="Arial" w:cs="Arial"/>
                <w:sz w:val="20"/>
                <w:szCs w:val="20"/>
              </w:rPr>
              <w:t xml:space="preserve">Spletna udeležba bo omogočala spremljanje predstavitve in zastavljanje vprašanj v pisni obliki (klepet). </w:t>
            </w:r>
          </w:p>
          <w:p w14:paraId="0E15B1CC" w14:textId="0864B4DF" w:rsidR="00C3154A" w:rsidRPr="00E81DCC" w:rsidRDefault="00DF2DD8" w:rsidP="00E81DCC">
            <w:pPr>
              <w:pStyle w:val="Navadensplet"/>
              <w:rPr>
                <w:rFonts w:ascii="Arial" w:hAnsi="Arial" w:cs="Arial"/>
                <w:sz w:val="20"/>
                <w:szCs w:val="20"/>
              </w:rPr>
            </w:pPr>
            <w:r w:rsidRPr="00E81DCC">
              <w:rPr>
                <w:rFonts w:ascii="Arial" w:hAnsi="Arial" w:cs="Arial"/>
                <w:sz w:val="20"/>
                <w:szCs w:val="20"/>
              </w:rPr>
              <w:t>Za tiste, ki se delavnice ne bodo mogli udeležiti v živo ali prek spleta, bo naknadno na spletni strani razpisa objavljeno tudi predstavitveno gradivo delavnice.</w:t>
            </w:r>
          </w:p>
        </w:tc>
      </w:tr>
      <w:tr w:rsidR="00C3154A" w:rsidRPr="00E81DCC" w14:paraId="02EAC064" w14:textId="77777777" w:rsidTr="00982110">
        <w:trPr>
          <w:trHeight w:val="1212"/>
          <w:jc w:val="center"/>
        </w:trPr>
        <w:tc>
          <w:tcPr>
            <w:tcW w:w="566" w:type="dxa"/>
            <w:tcBorders>
              <w:top w:val="nil"/>
              <w:left w:val="single" w:sz="4" w:space="0" w:color="auto"/>
              <w:bottom w:val="single" w:sz="4" w:space="0" w:color="auto"/>
              <w:right w:val="single" w:sz="4" w:space="0" w:color="auto"/>
            </w:tcBorders>
            <w:vAlign w:val="center"/>
          </w:tcPr>
          <w:p w14:paraId="1B415444" w14:textId="62EC527D"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4. </w:t>
            </w:r>
          </w:p>
        </w:tc>
        <w:tc>
          <w:tcPr>
            <w:tcW w:w="1556" w:type="dxa"/>
            <w:tcBorders>
              <w:top w:val="nil"/>
              <w:left w:val="nil"/>
              <w:bottom w:val="single" w:sz="4" w:space="0" w:color="auto"/>
              <w:right w:val="single" w:sz="4" w:space="0" w:color="auto"/>
            </w:tcBorders>
            <w:vAlign w:val="center"/>
          </w:tcPr>
          <w:p w14:paraId="344A882D" w14:textId="1F721F22" w:rsidR="00C3154A" w:rsidRPr="00E81DCC" w:rsidRDefault="007830D6"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25. 3. 2026</w:t>
            </w:r>
          </w:p>
        </w:tc>
        <w:tc>
          <w:tcPr>
            <w:tcW w:w="4110" w:type="dxa"/>
            <w:tcBorders>
              <w:top w:val="nil"/>
              <w:left w:val="nil"/>
              <w:bottom w:val="single" w:sz="4" w:space="0" w:color="auto"/>
              <w:right w:val="single" w:sz="4" w:space="0" w:color="auto"/>
            </w:tcBorders>
            <w:vAlign w:val="center"/>
          </w:tcPr>
          <w:p w14:paraId="2A56E72A" w14:textId="4B937E00" w:rsidR="00C3154A" w:rsidRPr="00E81DCC" w:rsidRDefault="007830D6" w:rsidP="00E81DCC">
            <w:pPr>
              <w:rPr>
                <w:rFonts w:ascii="Arial" w:hAnsi="Arial" w:cs="Arial"/>
                <w:sz w:val="20"/>
                <w:szCs w:val="20"/>
              </w:rPr>
            </w:pPr>
            <w:r w:rsidRPr="00E81DCC">
              <w:rPr>
                <w:rFonts w:ascii="Arial" w:hAnsi="Arial" w:cs="Arial"/>
                <w:sz w:val="20"/>
                <w:szCs w:val="20"/>
              </w:rPr>
              <w:t>Zanima me, kako se lahko prijavim na informativno delavnico za prijavitelje, ki bo 7. 4.</w:t>
            </w:r>
            <w:r w:rsidR="00E81DCC">
              <w:rPr>
                <w:rFonts w:ascii="Arial" w:hAnsi="Arial" w:cs="Arial"/>
                <w:sz w:val="20"/>
                <w:szCs w:val="20"/>
              </w:rPr>
              <w:t xml:space="preserve"> 2026?</w:t>
            </w:r>
          </w:p>
        </w:tc>
        <w:tc>
          <w:tcPr>
            <w:tcW w:w="7277" w:type="dxa"/>
            <w:tcBorders>
              <w:top w:val="nil"/>
              <w:left w:val="nil"/>
              <w:bottom w:val="single" w:sz="4" w:space="0" w:color="auto"/>
              <w:right w:val="single" w:sz="4" w:space="0" w:color="auto"/>
            </w:tcBorders>
            <w:vAlign w:val="center"/>
          </w:tcPr>
          <w:p w14:paraId="70216D0A" w14:textId="63D5084A" w:rsidR="007830D6" w:rsidRPr="00E81DCC" w:rsidRDefault="00E81DCC" w:rsidP="007830D6">
            <w:pPr>
              <w:spacing w:before="100" w:beforeAutospacing="1" w:after="100" w:afterAutospacing="1"/>
              <w:outlineLvl w:val="2"/>
              <w:rPr>
                <w:rFonts w:ascii="Arial" w:eastAsia="Times New Roman" w:hAnsi="Arial" w:cs="Arial"/>
                <w:sz w:val="20"/>
                <w:szCs w:val="20"/>
                <w:lang w:eastAsia="sl-SI"/>
              </w:rPr>
            </w:pPr>
            <w:r>
              <w:rPr>
                <w:rFonts w:ascii="Arial" w:eastAsia="Times New Roman" w:hAnsi="Arial" w:cs="Arial"/>
                <w:sz w:val="20"/>
                <w:szCs w:val="20"/>
                <w:lang w:eastAsia="sl-SI"/>
              </w:rPr>
              <w:t>Z</w:t>
            </w:r>
            <w:r w:rsidR="007830D6" w:rsidRPr="00E81DCC">
              <w:rPr>
                <w:rFonts w:ascii="Arial" w:eastAsia="Times New Roman" w:hAnsi="Arial" w:cs="Arial"/>
                <w:sz w:val="20"/>
                <w:szCs w:val="20"/>
                <w:lang w:eastAsia="sl-SI"/>
              </w:rPr>
              <w:t>a udeležbo v živo</w:t>
            </w:r>
            <w:r>
              <w:rPr>
                <w:rFonts w:ascii="Arial" w:eastAsia="Times New Roman" w:hAnsi="Arial" w:cs="Arial"/>
                <w:sz w:val="20"/>
                <w:szCs w:val="20"/>
                <w:lang w:eastAsia="sl-SI"/>
              </w:rPr>
              <w:t>,</w:t>
            </w:r>
            <w:r w:rsidR="007830D6" w:rsidRPr="00E81DCC">
              <w:rPr>
                <w:rFonts w:ascii="Arial" w:eastAsia="Times New Roman" w:hAnsi="Arial" w:cs="Arial"/>
                <w:sz w:val="20"/>
                <w:szCs w:val="20"/>
                <w:lang w:eastAsia="sl-SI"/>
              </w:rPr>
              <w:t xml:space="preserve"> v prostorih </w:t>
            </w:r>
            <w:r w:rsidRPr="00E81DCC">
              <w:rPr>
                <w:rFonts w:ascii="Arial" w:eastAsia="Times New Roman" w:hAnsi="Arial" w:cs="Arial"/>
                <w:sz w:val="20"/>
                <w:szCs w:val="20"/>
                <w:lang w:eastAsia="sl-SI"/>
              </w:rPr>
              <w:t>Ministrstva za kulturo, Maistrova 10, Ljubljana (velika sejna soba v pritličju)</w:t>
            </w:r>
            <w:r w:rsidR="006C6950">
              <w:rPr>
                <w:rFonts w:ascii="Arial" w:eastAsia="Times New Roman" w:hAnsi="Arial" w:cs="Arial"/>
                <w:sz w:val="20"/>
                <w:szCs w:val="20"/>
                <w:lang w:eastAsia="sl-SI"/>
              </w:rPr>
              <w:t>,</w:t>
            </w:r>
            <w:r w:rsidR="007830D6" w:rsidRPr="00E81DCC">
              <w:rPr>
                <w:rFonts w:ascii="Arial" w:eastAsia="Times New Roman" w:hAnsi="Arial" w:cs="Arial"/>
                <w:sz w:val="20"/>
                <w:szCs w:val="20"/>
                <w:lang w:eastAsia="sl-SI"/>
              </w:rPr>
              <w:t xml:space="preserve"> predhodna prijava ni potrebna. </w:t>
            </w:r>
          </w:p>
          <w:p w14:paraId="4D611B3B" w14:textId="7A7367BD" w:rsidR="007830D6" w:rsidRPr="00E81DCC" w:rsidRDefault="007830D6" w:rsidP="007830D6">
            <w:pPr>
              <w:spacing w:before="100" w:beforeAutospacing="1" w:after="100" w:afterAutospacing="1"/>
              <w:outlineLvl w:val="2"/>
              <w:rPr>
                <w:rFonts w:ascii="Arial" w:eastAsia="Times New Roman" w:hAnsi="Arial" w:cs="Arial"/>
                <w:sz w:val="20"/>
                <w:szCs w:val="20"/>
                <w:lang w:eastAsia="sl-SI"/>
              </w:rPr>
            </w:pPr>
            <w:r w:rsidRPr="00E81DCC">
              <w:rPr>
                <w:rFonts w:ascii="Arial" w:eastAsia="Times New Roman" w:hAnsi="Arial" w:cs="Arial"/>
                <w:sz w:val="20"/>
                <w:szCs w:val="20"/>
                <w:lang w:eastAsia="sl-SI"/>
              </w:rPr>
              <w:t>Prav tako za spremljanje delavnice preko spleta ni potrebna registracija. Na dan dogodka se preprosto povežete preko spodnje povezave:</w:t>
            </w:r>
          </w:p>
          <w:p w14:paraId="441F6176" w14:textId="0B816BD0" w:rsidR="00E81DCC" w:rsidRPr="00E81DCC" w:rsidRDefault="007830D6" w:rsidP="00E81DCC">
            <w:pPr>
              <w:spacing w:before="100" w:beforeAutospacing="1" w:after="100" w:afterAutospacing="1"/>
              <w:rPr>
                <w:rFonts w:ascii="Arial" w:hAnsi="Arial" w:cs="Arial"/>
                <w:sz w:val="20"/>
                <w:szCs w:val="20"/>
              </w:rPr>
            </w:pPr>
            <w:hyperlink r:id="rId9" w:tgtFrame="_blank" w:history="1">
              <w:r w:rsidRPr="00E81DCC">
                <w:rPr>
                  <w:rStyle w:val="Hiperpovezava"/>
                  <w:rFonts w:ascii="Arial" w:hAnsi="Arial" w:cs="Arial"/>
                  <w:sz w:val="20"/>
                  <w:szCs w:val="20"/>
                </w:rPr>
                <w:t>Informativna delavnica za prijavitelje JR – ZPK 2026–2028 | Meeting-Join | Microsoft Teams</w:t>
              </w:r>
            </w:hyperlink>
            <w:r w:rsidRPr="00E81DCC">
              <w:rPr>
                <w:rFonts w:ascii="Arial" w:hAnsi="Arial" w:cs="Arial"/>
                <w:sz w:val="20"/>
                <w:szCs w:val="20"/>
              </w:rPr>
              <w:t xml:space="preserve">. </w:t>
            </w:r>
          </w:p>
        </w:tc>
      </w:tr>
      <w:tr w:rsidR="00C3154A" w:rsidRPr="00E81DCC" w14:paraId="7D4D5155"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02E36B9D" w14:textId="7C923491"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5. </w:t>
            </w:r>
          </w:p>
        </w:tc>
        <w:tc>
          <w:tcPr>
            <w:tcW w:w="1556" w:type="dxa"/>
            <w:tcBorders>
              <w:top w:val="nil"/>
              <w:left w:val="nil"/>
              <w:bottom w:val="single" w:sz="4" w:space="0" w:color="auto"/>
              <w:right w:val="single" w:sz="4" w:space="0" w:color="auto"/>
            </w:tcBorders>
            <w:vAlign w:val="center"/>
          </w:tcPr>
          <w:p w14:paraId="69A40AC0" w14:textId="71511356" w:rsidR="00C3154A" w:rsidRPr="00E81DCC" w:rsidRDefault="00924F45"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26. 3. 2026</w:t>
            </w:r>
          </w:p>
        </w:tc>
        <w:tc>
          <w:tcPr>
            <w:tcW w:w="4110" w:type="dxa"/>
            <w:tcBorders>
              <w:top w:val="nil"/>
              <w:left w:val="nil"/>
              <w:bottom w:val="single" w:sz="4" w:space="0" w:color="auto"/>
              <w:right w:val="single" w:sz="4" w:space="0" w:color="auto"/>
            </w:tcBorders>
            <w:vAlign w:val="center"/>
          </w:tcPr>
          <w:p w14:paraId="1108C7FF" w14:textId="77777777" w:rsidR="00E81DCC" w:rsidRDefault="00924F45" w:rsidP="00924F45">
            <w:pPr>
              <w:rPr>
                <w:rFonts w:ascii="Arial" w:hAnsi="Arial" w:cs="Arial"/>
                <w:sz w:val="20"/>
                <w:szCs w:val="20"/>
                <w:lang w:val="pl-PL"/>
              </w:rPr>
            </w:pPr>
            <w:r w:rsidRPr="00E81DCC">
              <w:rPr>
                <w:rFonts w:ascii="Arial" w:hAnsi="Arial" w:cs="Arial"/>
                <w:sz w:val="20"/>
                <w:szCs w:val="20"/>
                <w:lang w:val="pl-PL"/>
              </w:rPr>
              <w:t xml:space="preserve">Pri splošnem pogoju z zaporedno številko 11 (stran 5), je navedeno, da je prijavtelj dogodek moral izvesti vsaj 3x (med 2020 in 2025). </w:t>
            </w:r>
          </w:p>
          <w:p w14:paraId="4AD65A83" w14:textId="5D1C086F" w:rsidR="00924F45" w:rsidRPr="00E946F1" w:rsidRDefault="00924F45" w:rsidP="00924F45">
            <w:pPr>
              <w:rPr>
                <w:rFonts w:ascii="Arial" w:hAnsi="Arial" w:cs="Arial"/>
                <w:sz w:val="20"/>
                <w:szCs w:val="20"/>
                <w:lang w:val="pl-PL"/>
              </w:rPr>
            </w:pPr>
            <w:r w:rsidRPr="00E81DCC">
              <w:rPr>
                <w:rFonts w:ascii="Arial" w:hAnsi="Arial" w:cs="Arial"/>
                <w:sz w:val="20"/>
                <w:szCs w:val="20"/>
                <w:lang w:val="pl-PL"/>
              </w:rPr>
              <w:t xml:space="preserve">Pri nasgre za situacijo, ko smo leta 2020 izvedli </w:t>
            </w:r>
            <w:r w:rsidR="00E946F1">
              <w:rPr>
                <w:rFonts w:ascii="Arial" w:hAnsi="Arial" w:cs="Arial"/>
                <w:sz w:val="20"/>
                <w:szCs w:val="20"/>
                <w:lang w:val="pl-PL"/>
              </w:rPr>
              <w:t xml:space="preserve">dogodek z </w:t>
            </w:r>
            <w:r w:rsidRPr="00E81DCC">
              <w:rPr>
                <w:rFonts w:ascii="Arial" w:hAnsi="Arial" w:cs="Arial"/>
                <w:sz w:val="20"/>
                <w:szCs w:val="20"/>
                <w:lang w:val="pl-PL"/>
              </w:rPr>
              <w:t xml:space="preserve">mednarodno konferenco in drugimi dogodki, ki so se odvili med 16. in 26. 9. 2020, nato pa se je </w:t>
            </w:r>
            <w:r w:rsidR="00E946F1">
              <w:rPr>
                <w:rFonts w:ascii="Arial" w:hAnsi="Arial" w:cs="Arial"/>
                <w:sz w:val="20"/>
                <w:szCs w:val="20"/>
                <w:lang w:val="pl-PL"/>
              </w:rPr>
              <w:t>dogodek</w:t>
            </w:r>
            <w:r w:rsidRPr="00E81DCC">
              <w:rPr>
                <w:rFonts w:ascii="Arial" w:hAnsi="Arial" w:cs="Arial"/>
                <w:sz w:val="20"/>
                <w:szCs w:val="20"/>
                <w:lang w:val="pl-PL"/>
              </w:rPr>
              <w:t xml:space="preserve"> odvil leta 2021 in </w:t>
            </w:r>
            <w:r w:rsidR="00E946F1">
              <w:rPr>
                <w:rFonts w:ascii="Arial" w:hAnsi="Arial" w:cs="Arial"/>
                <w:sz w:val="20"/>
                <w:szCs w:val="20"/>
                <w:lang w:val="pl-PL"/>
              </w:rPr>
              <w:t>ponovno pa še</w:t>
            </w:r>
            <w:r w:rsidRPr="00E81DCC">
              <w:rPr>
                <w:rFonts w:ascii="Arial" w:hAnsi="Arial" w:cs="Arial"/>
                <w:sz w:val="20"/>
                <w:szCs w:val="20"/>
                <w:lang w:val="pl-PL"/>
              </w:rPr>
              <w:t xml:space="preserve"> leta 2024. </w:t>
            </w:r>
            <w:r w:rsidRPr="00E946F1">
              <w:rPr>
                <w:rFonts w:ascii="Arial" w:hAnsi="Arial" w:cs="Arial"/>
                <w:sz w:val="20"/>
                <w:szCs w:val="20"/>
                <w:lang w:val="pl-PL"/>
              </w:rPr>
              <w:t xml:space="preserve">Zanima nas ali to izpolnjuje naveden pogoj? </w:t>
            </w:r>
          </w:p>
          <w:p w14:paraId="2D821990" w14:textId="28275EF7" w:rsidR="00C3154A" w:rsidRPr="00E81DCC" w:rsidRDefault="00C3154A" w:rsidP="00700870">
            <w:pPr>
              <w:autoSpaceDE w:val="0"/>
              <w:autoSpaceDN w:val="0"/>
              <w:adjustRightInd w:val="0"/>
              <w:spacing w:after="0" w:line="240" w:lineRule="auto"/>
              <w:jc w:val="both"/>
              <w:rPr>
                <w:rFonts w:ascii="Arial" w:eastAsia="Times New Roman" w:hAnsi="Arial" w:cs="Arial"/>
                <w:color w:val="000000"/>
                <w:sz w:val="20"/>
                <w:szCs w:val="20"/>
                <w:lang w:eastAsia="sl-SI"/>
              </w:rPr>
            </w:pPr>
          </w:p>
        </w:tc>
        <w:tc>
          <w:tcPr>
            <w:tcW w:w="7277" w:type="dxa"/>
            <w:tcBorders>
              <w:top w:val="nil"/>
              <w:left w:val="nil"/>
              <w:bottom w:val="single" w:sz="4" w:space="0" w:color="auto"/>
              <w:right w:val="single" w:sz="4" w:space="0" w:color="auto"/>
            </w:tcBorders>
            <w:vAlign w:val="center"/>
          </w:tcPr>
          <w:p w14:paraId="6F3CDFD3" w14:textId="2FEA3317" w:rsidR="00924F45" w:rsidRPr="00E81DCC" w:rsidRDefault="00E946F1" w:rsidP="00924F45">
            <w:pPr>
              <w:pStyle w:val="Navadensplet"/>
              <w:rPr>
                <w:rFonts w:ascii="Arial" w:hAnsi="Arial" w:cs="Arial"/>
                <w:sz w:val="20"/>
                <w:szCs w:val="20"/>
              </w:rPr>
            </w:pPr>
            <w:r>
              <w:rPr>
                <w:rFonts w:ascii="Arial" w:hAnsi="Arial" w:cs="Arial"/>
                <w:sz w:val="20"/>
                <w:szCs w:val="20"/>
              </w:rPr>
              <w:t>P</w:t>
            </w:r>
            <w:r w:rsidR="00924F45" w:rsidRPr="00E81DCC">
              <w:rPr>
                <w:rFonts w:ascii="Arial" w:hAnsi="Arial" w:cs="Arial"/>
                <w:sz w:val="20"/>
                <w:szCs w:val="20"/>
              </w:rPr>
              <w:t>rijavitelj izpolnjuje navedeni pogoj javnega razpisa</w:t>
            </w:r>
            <w:r w:rsidR="006C6950">
              <w:rPr>
                <w:rFonts w:ascii="Arial" w:hAnsi="Arial" w:cs="Arial"/>
                <w:sz w:val="20"/>
                <w:szCs w:val="20"/>
              </w:rPr>
              <w:t>, če</w:t>
            </w:r>
            <w:r w:rsidR="00924F45" w:rsidRPr="00E81DCC">
              <w:rPr>
                <w:rFonts w:ascii="Arial" w:hAnsi="Arial" w:cs="Arial"/>
                <w:sz w:val="20"/>
                <w:szCs w:val="20"/>
              </w:rPr>
              <w:t xml:space="preserve"> so izpolnjeni naslednji kriteriji:</w:t>
            </w:r>
          </w:p>
          <w:p w14:paraId="0D6391C0" w14:textId="6A280C81" w:rsidR="00924F45" w:rsidRPr="00E81DCC" w:rsidRDefault="00924F45" w:rsidP="00924F45">
            <w:pPr>
              <w:numPr>
                <w:ilvl w:val="0"/>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Vsebina in oblika: Gre za tri (3) izvedbe </w:t>
            </w:r>
            <w:r w:rsidRPr="00E946F1">
              <w:rPr>
                <w:rFonts w:ascii="Arial" w:eastAsia="Times New Roman" w:hAnsi="Arial" w:cs="Arial"/>
                <w:sz w:val="20"/>
                <w:szCs w:val="20"/>
                <w:u w:val="single"/>
                <w:lang w:eastAsia="sl-SI"/>
              </w:rPr>
              <w:t>istega večdnevnega kulturnega</w:t>
            </w:r>
            <w:r w:rsidRPr="00E81DCC">
              <w:rPr>
                <w:rFonts w:ascii="Arial" w:eastAsia="Times New Roman" w:hAnsi="Arial" w:cs="Arial"/>
                <w:sz w:val="20"/>
                <w:szCs w:val="20"/>
                <w:lang w:eastAsia="sl-SI"/>
              </w:rPr>
              <w:t xml:space="preserve"> dogodka, </w:t>
            </w:r>
            <w:r w:rsidRPr="00E946F1">
              <w:rPr>
                <w:rFonts w:ascii="Arial" w:eastAsia="Times New Roman" w:hAnsi="Arial" w:cs="Arial"/>
                <w:sz w:val="20"/>
                <w:szCs w:val="20"/>
                <w:u w:val="single"/>
                <w:lang w:eastAsia="sl-SI"/>
              </w:rPr>
              <w:t>s katerim se namerava prijaviti na javni razpis</w:t>
            </w:r>
            <w:r w:rsidRPr="00E81DCC">
              <w:rPr>
                <w:rFonts w:ascii="Arial" w:eastAsia="Times New Roman" w:hAnsi="Arial" w:cs="Arial"/>
                <w:sz w:val="20"/>
                <w:szCs w:val="20"/>
                <w:lang w:eastAsia="sl-SI"/>
              </w:rPr>
              <w:t xml:space="preserve"> (npr. festival, cikel, abonma, razstavni program ali drug soroden večdnevni kulturni dogodek).</w:t>
            </w:r>
          </w:p>
          <w:p w14:paraId="3FDB1C09" w14:textId="77777777" w:rsidR="00924F45" w:rsidRPr="00E81DCC" w:rsidRDefault="00924F45" w:rsidP="00924F45">
            <w:pPr>
              <w:numPr>
                <w:ilvl w:val="0"/>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Časovno obdobje: Vse tri izvedbe so bile izvedene v obdobju od leta 2020 do vključno leta 2025.</w:t>
            </w:r>
          </w:p>
          <w:p w14:paraId="53CF6254" w14:textId="77777777" w:rsidR="00924F45" w:rsidRPr="00E81DCC" w:rsidRDefault="00924F45" w:rsidP="00924F45">
            <w:pPr>
              <w:numPr>
                <w:ilvl w:val="0"/>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Sofinanciranje: Dogodek je bil v navedenem obdobju vsaj enkrat (1x) sofinanciran s strani:</w:t>
            </w:r>
          </w:p>
          <w:p w14:paraId="55FC2148" w14:textId="77777777" w:rsidR="00924F45" w:rsidRPr="00E81DCC" w:rsidRDefault="00924F45" w:rsidP="00924F45">
            <w:pPr>
              <w:numPr>
                <w:ilvl w:val="1"/>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Ministrstva za kulturo RS,</w:t>
            </w:r>
          </w:p>
          <w:p w14:paraId="4495AF28" w14:textId="77777777" w:rsidR="00924F45" w:rsidRPr="00E81DCC" w:rsidRDefault="00924F45" w:rsidP="00924F45">
            <w:pPr>
              <w:numPr>
                <w:ilvl w:val="1"/>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Javne agencije za knjigo RS,</w:t>
            </w:r>
          </w:p>
          <w:p w14:paraId="3D6D6FDE" w14:textId="77777777" w:rsidR="00924F45" w:rsidRPr="00E81DCC" w:rsidRDefault="00924F45" w:rsidP="00924F45">
            <w:pPr>
              <w:numPr>
                <w:ilvl w:val="1"/>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Slovenskega filmskega centra, ali</w:t>
            </w:r>
          </w:p>
          <w:p w14:paraId="2A69656D" w14:textId="77777777" w:rsidR="00924F45" w:rsidRPr="00E81DCC" w:rsidRDefault="00924F45" w:rsidP="00924F45">
            <w:pPr>
              <w:numPr>
                <w:ilvl w:val="1"/>
                <w:numId w:val="29"/>
              </w:numPr>
              <w:spacing w:before="100" w:beforeAutospacing="1" w:after="100" w:afterAutospacing="1" w:line="240" w:lineRule="auto"/>
              <w:rPr>
                <w:rFonts w:ascii="Arial" w:eastAsia="Times New Roman" w:hAnsi="Arial" w:cs="Arial"/>
                <w:sz w:val="20"/>
                <w:szCs w:val="20"/>
                <w:lang w:eastAsia="sl-SI"/>
              </w:rPr>
            </w:pPr>
            <w:r w:rsidRPr="00E81DCC">
              <w:rPr>
                <w:rFonts w:ascii="Arial" w:eastAsia="Times New Roman" w:hAnsi="Arial" w:cs="Arial"/>
                <w:sz w:val="20"/>
                <w:szCs w:val="20"/>
                <w:lang w:eastAsia="sl-SI"/>
              </w:rPr>
              <w:t>Javnega sklada RS za kulturne dejavnosti.</w:t>
            </w:r>
          </w:p>
          <w:p w14:paraId="731B670D" w14:textId="177C625E" w:rsidR="00C3154A" w:rsidRPr="00E81DCC" w:rsidRDefault="00924F45" w:rsidP="00924F45">
            <w:pPr>
              <w:spacing w:after="0" w:line="240" w:lineRule="auto"/>
              <w:jc w:val="both"/>
              <w:rPr>
                <w:rFonts w:ascii="Arial" w:eastAsia="Times New Roman" w:hAnsi="Arial" w:cs="Arial"/>
                <w:color w:val="000000"/>
                <w:sz w:val="20"/>
                <w:szCs w:val="20"/>
                <w:lang w:eastAsia="sl-SI"/>
              </w:rPr>
            </w:pPr>
            <w:r w:rsidRPr="00E81DCC">
              <w:rPr>
                <w:rFonts w:ascii="Arial" w:hAnsi="Arial" w:cs="Arial"/>
                <w:sz w:val="20"/>
                <w:szCs w:val="20"/>
              </w:rPr>
              <w:t>Če vaše izvedbe v letih 2020, 2021 in 2024 vsebinsko predstavljajo isti večdnevni kulturni dogodek in je bil ta vsaj enkrat sofinanciran s strani zgoraj navedenih institucij, se šteje, da je pogoj izpolnjen</w:t>
            </w:r>
            <w:r w:rsidR="00E946F1">
              <w:rPr>
                <w:rFonts w:ascii="Arial" w:hAnsi="Arial" w:cs="Arial"/>
                <w:sz w:val="20"/>
                <w:szCs w:val="20"/>
              </w:rPr>
              <w:t>.</w:t>
            </w:r>
          </w:p>
        </w:tc>
      </w:tr>
      <w:tr w:rsidR="00B9241F" w:rsidRPr="00E81DCC" w14:paraId="12D9F863"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12B986E0" w14:textId="77777777" w:rsidR="00B9241F" w:rsidRPr="00E81DCC" w:rsidRDefault="00B9241F" w:rsidP="00700870">
            <w:pPr>
              <w:spacing w:after="0" w:line="240" w:lineRule="auto"/>
              <w:jc w:val="both"/>
              <w:rPr>
                <w:rFonts w:ascii="Arial" w:eastAsia="Times New Roman" w:hAnsi="Arial" w:cs="Arial"/>
                <w:sz w:val="20"/>
                <w:szCs w:val="20"/>
                <w:lang w:eastAsia="sl-SI"/>
              </w:rPr>
            </w:pPr>
          </w:p>
        </w:tc>
        <w:tc>
          <w:tcPr>
            <w:tcW w:w="1556" w:type="dxa"/>
            <w:tcBorders>
              <w:top w:val="nil"/>
              <w:left w:val="nil"/>
              <w:bottom w:val="single" w:sz="4" w:space="0" w:color="auto"/>
              <w:right w:val="single" w:sz="4" w:space="0" w:color="auto"/>
            </w:tcBorders>
            <w:vAlign w:val="center"/>
          </w:tcPr>
          <w:p w14:paraId="7277F253" w14:textId="11BFC798" w:rsidR="00B9241F" w:rsidRPr="00E81DCC" w:rsidRDefault="00B9241F"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26. 3. 2026</w:t>
            </w:r>
          </w:p>
        </w:tc>
        <w:tc>
          <w:tcPr>
            <w:tcW w:w="4110" w:type="dxa"/>
            <w:tcBorders>
              <w:top w:val="nil"/>
              <w:left w:val="nil"/>
              <w:bottom w:val="single" w:sz="4" w:space="0" w:color="auto"/>
              <w:right w:val="single" w:sz="4" w:space="0" w:color="auto"/>
            </w:tcBorders>
            <w:vAlign w:val="center"/>
          </w:tcPr>
          <w:p w14:paraId="33CAACF1" w14:textId="77777777" w:rsidR="00B9241F" w:rsidRPr="00E81DCC" w:rsidRDefault="00B9241F" w:rsidP="00B9241F">
            <w:pPr>
              <w:rPr>
                <w:rFonts w:ascii="Arial" w:hAnsi="Arial" w:cs="Arial"/>
                <w:sz w:val="20"/>
                <w:szCs w:val="20"/>
              </w:rPr>
            </w:pPr>
            <w:r w:rsidRPr="00E81DCC">
              <w:rPr>
                <w:rFonts w:ascii="Arial" w:hAnsi="Arial" w:cs="Arial"/>
                <w:sz w:val="20"/>
                <w:szCs w:val="20"/>
              </w:rPr>
              <w:t xml:space="preserve">Na vas se obračamo kot nevladna organizacija s statusom delovanja v javnem interesu na področju kulture. </w:t>
            </w:r>
          </w:p>
          <w:p w14:paraId="015970D9" w14:textId="77777777" w:rsidR="00B9241F" w:rsidRPr="00E81DCC" w:rsidRDefault="00B9241F" w:rsidP="00B9241F">
            <w:pPr>
              <w:rPr>
                <w:rFonts w:ascii="Arial" w:hAnsi="Arial" w:cs="Arial"/>
                <w:sz w:val="20"/>
                <w:szCs w:val="20"/>
              </w:rPr>
            </w:pPr>
            <w:r w:rsidRPr="00E81DCC">
              <w:rPr>
                <w:rFonts w:ascii="Arial" w:hAnsi="Arial" w:cs="Arial"/>
                <w:sz w:val="20"/>
                <w:szCs w:val="20"/>
              </w:rPr>
              <w:t>V preteklem  obdobju smo večkrat preučili objavljene javne razpise, tudi aktualni razpis za zeleni prehod v kulturi,  vendar ugotavljamo,  da zaradi pogoja predhodnega sofinanciranja s strani ministrstva ne izpolnjujemo vseh pogojev za prijavo kot nosilec projekta.</w:t>
            </w:r>
          </w:p>
          <w:p w14:paraId="5F4AD965" w14:textId="77777777" w:rsidR="00B9241F" w:rsidRPr="00E81DCC" w:rsidRDefault="00B9241F" w:rsidP="00B9241F">
            <w:pPr>
              <w:rPr>
                <w:rFonts w:ascii="Arial" w:hAnsi="Arial" w:cs="Arial"/>
                <w:sz w:val="20"/>
                <w:szCs w:val="20"/>
              </w:rPr>
            </w:pPr>
            <w:r w:rsidRPr="00E81DCC">
              <w:rPr>
                <w:rFonts w:ascii="Arial" w:hAnsi="Arial" w:cs="Arial"/>
                <w:sz w:val="20"/>
                <w:szCs w:val="20"/>
              </w:rPr>
              <w:t>Kljub temu na našem področju aktivno delujemo in želimo razvijati projekte, za katere menimo, da so vsebinsko skladni z usmeritvami razpisa.</w:t>
            </w:r>
          </w:p>
          <w:p w14:paraId="5582EA1B" w14:textId="77777777" w:rsidR="00B9241F" w:rsidRPr="00E81DCC" w:rsidRDefault="00B9241F" w:rsidP="00B9241F">
            <w:pPr>
              <w:rPr>
                <w:rFonts w:ascii="Arial" w:hAnsi="Arial" w:cs="Arial"/>
                <w:sz w:val="20"/>
                <w:szCs w:val="20"/>
              </w:rPr>
            </w:pPr>
          </w:p>
          <w:p w14:paraId="7E9847C5" w14:textId="2068901B" w:rsidR="00B9241F" w:rsidRPr="00E81DCC" w:rsidRDefault="00B9241F" w:rsidP="00924F45">
            <w:pPr>
              <w:rPr>
                <w:rFonts w:ascii="Arial" w:hAnsi="Arial" w:cs="Arial"/>
                <w:sz w:val="20"/>
                <w:szCs w:val="20"/>
              </w:rPr>
            </w:pPr>
            <w:r w:rsidRPr="00E81DCC">
              <w:rPr>
                <w:rFonts w:ascii="Arial" w:hAnsi="Arial" w:cs="Arial"/>
                <w:sz w:val="20"/>
                <w:szCs w:val="20"/>
              </w:rPr>
              <w:t>Zanima nas</w:t>
            </w:r>
            <w:r w:rsidR="00E946F1">
              <w:rPr>
                <w:rFonts w:ascii="Arial" w:hAnsi="Arial" w:cs="Arial"/>
                <w:sz w:val="20"/>
                <w:szCs w:val="20"/>
              </w:rPr>
              <w:t xml:space="preserve"> </w:t>
            </w:r>
            <w:r w:rsidRPr="00E946F1">
              <w:rPr>
                <w:rFonts w:ascii="Arial" w:eastAsia="Times New Roman" w:hAnsi="Arial" w:cs="Arial"/>
                <w:sz w:val="20"/>
                <w:szCs w:val="20"/>
              </w:rPr>
              <w:t>ali obstajajo možnosti, da se v projekte vključimo kot partner ali sodelujoča organizacija</w:t>
            </w:r>
            <w:r w:rsidR="00E946F1">
              <w:rPr>
                <w:rFonts w:ascii="Arial" w:eastAsia="Times New Roman" w:hAnsi="Arial" w:cs="Arial"/>
                <w:sz w:val="20"/>
                <w:szCs w:val="20"/>
              </w:rPr>
              <w:t>?</w:t>
            </w:r>
          </w:p>
        </w:tc>
        <w:tc>
          <w:tcPr>
            <w:tcW w:w="7277" w:type="dxa"/>
            <w:tcBorders>
              <w:top w:val="nil"/>
              <w:left w:val="nil"/>
              <w:bottom w:val="single" w:sz="4" w:space="0" w:color="auto"/>
              <w:right w:val="single" w:sz="4" w:space="0" w:color="auto"/>
            </w:tcBorders>
            <w:vAlign w:val="center"/>
          </w:tcPr>
          <w:p w14:paraId="3A0A1226" w14:textId="77777777" w:rsidR="00E946F1" w:rsidRDefault="00B9241F" w:rsidP="00B9241F">
            <w:pPr>
              <w:spacing w:before="100" w:beforeAutospacing="1" w:after="100" w:afterAutospacing="1"/>
              <w:rPr>
                <w:rFonts w:ascii="Arial" w:eastAsia="Times New Roman" w:hAnsi="Arial" w:cs="Arial"/>
                <w:sz w:val="20"/>
                <w:szCs w:val="20"/>
                <w:lang w:eastAsia="sl-SI"/>
              </w:rPr>
            </w:pPr>
            <w:r w:rsidRPr="00E81DCC">
              <w:rPr>
                <w:rFonts w:ascii="Arial" w:eastAsia="Times New Roman" w:hAnsi="Arial" w:cs="Arial"/>
                <w:sz w:val="20"/>
                <w:szCs w:val="20"/>
                <w:lang w:eastAsia="sl-SI"/>
              </w:rPr>
              <w:t>Pojasnjujemo, da besedilo javnega razpisa JR–ZPK 2026–</w:t>
            </w:r>
            <w:r w:rsidRPr="00482DBC">
              <w:rPr>
                <w:rFonts w:ascii="Arial" w:eastAsia="Times New Roman" w:hAnsi="Arial" w:cs="Arial"/>
                <w:sz w:val="20"/>
                <w:szCs w:val="20"/>
                <w:lang w:eastAsia="sl-SI"/>
              </w:rPr>
              <w:t>2028 pravno-</w:t>
            </w:r>
            <w:r w:rsidRPr="00482DBC">
              <w:rPr>
                <w:rFonts w:ascii="Arial" w:eastAsia="Times New Roman" w:hAnsi="Arial" w:cs="Arial"/>
                <w:sz w:val="20"/>
                <w:szCs w:val="20"/>
                <w:u w:val="single"/>
                <w:lang w:eastAsia="sl-SI"/>
              </w:rPr>
              <w:t>formalno ne predvideva projektnih partnerstev ali konzorcijskih prijav</w:t>
            </w:r>
            <w:r w:rsidRPr="00482DBC">
              <w:rPr>
                <w:rFonts w:ascii="Arial" w:eastAsia="Times New Roman" w:hAnsi="Arial" w:cs="Arial"/>
                <w:sz w:val="20"/>
                <w:szCs w:val="20"/>
                <w:lang w:eastAsia="sl-SI"/>
              </w:rPr>
              <w:t>. To pomeni, da je za celotno izvedbo projekta in izpolnjevanje vseh razpisnih</w:t>
            </w:r>
            <w:r w:rsidRPr="00E81DCC">
              <w:rPr>
                <w:rFonts w:ascii="Arial" w:eastAsia="Times New Roman" w:hAnsi="Arial" w:cs="Arial"/>
                <w:sz w:val="20"/>
                <w:szCs w:val="20"/>
                <w:lang w:eastAsia="sl-SI"/>
              </w:rPr>
              <w:t xml:space="preserve"> pogojev (vključno s pogojem predhodnega sofinanciranja) odgovoren izključno prijavitelj kot nosilec projekta. </w:t>
            </w:r>
          </w:p>
          <w:p w14:paraId="32E12EDF" w14:textId="2F67139F" w:rsidR="00B9241F" w:rsidRPr="00E81DCC" w:rsidRDefault="00B9241F" w:rsidP="00B9241F">
            <w:pPr>
              <w:spacing w:before="100" w:beforeAutospacing="1" w:after="100" w:afterAutospacing="1"/>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Kljub temu se vaša organizacija v izvedbo projekta lahko </w:t>
            </w:r>
            <w:r w:rsidRPr="00E946F1">
              <w:rPr>
                <w:rFonts w:ascii="Arial" w:eastAsia="Times New Roman" w:hAnsi="Arial" w:cs="Arial"/>
                <w:sz w:val="20"/>
                <w:szCs w:val="20"/>
                <w:lang w:eastAsia="sl-SI"/>
              </w:rPr>
              <w:t xml:space="preserve">vključi </w:t>
            </w:r>
            <w:r w:rsidRPr="00E946F1">
              <w:rPr>
                <w:rFonts w:ascii="Arial" w:eastAsia="Times New Roman" w:hAnsi="Arial" w:cs="Arial"/>
                <w:sz w:val="20"/>
                <w:szCs w:val="20"/>
                <w:u w:val="single"/>
                <w:lang w:eastAsia="sl-SI"/>
              </w:rPr>
              <w:t xml:space="preserve">kot zunanji izvajalec, </w:t>
            </w:r>
            <w:r w:rsidRPr="00E946F1">
              <w:rPr>
                <w:rFonts w:ascii="Arial" w:eastAsia="Times New Roman" w:hAnsi="Arial" w:cs="Arial"/>
                <w:sz w:val="20"/>
                <w:szCs w:val="20"/>
                <w:lang w:eastAsia="sl-SI"/>
              </w:rPr>
              <w:t>če vsebina in narava prijavljenega projekta drugega prijavitelja</w:t>
            </w:r>
            <w:r w:rsidRPr="00E81DCC">
              <w:rPr>
                <w:rFonts w:ascii="Arial" w:eastAsia="Times New Roman" w:hAnsi="Arial" w:cs="Arial"/>
                <w:sz w:val="20"/>
                <w:szCs w:val="20"/>
                <w:lang w:eastAsia="sl-SI"/>
              </w:rPr>
              <w:t xml:space="preserve"> to zahtevata. Vaša organizacija v tem primeru lahko nastopi kot zunanji strokovni izvajalec specifičnih storitev ali delov projekta. V tem primeru razmerje urejate neposredno s prijaviteljem, ki vas vključi v svoj finančni načrt.</w:t>
            </w:r>
          </w:p>
          <w:p w14:paraId="330646E1" w14:textId="77777777" w:rsidR="00B9241F" w:rsidRPr="00E81DCC" w:rsidRDefault="00B9241F" w:rsidP="00924F45">
            <w:pPr>
              <w:pStyle w:val="Navadensplet"/>
              <w:rPr>
                <w:rFonts w:ascii="Arial" w:hAnsi="Arial" w:cs="Arial"/>
                <w:sz w:val="20"/>
                <w:szCs w:val="20"/>
              </w:rPr>
            </w:pPr>
          </w:p>
        </w:tc>
      </w:tr>
      <w:tr w:rsidR="00C3154A" w:rsidRPr="00E81DCC" w14:paraId="05766C3E"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43FCCC70" w14:textId="29A82EB6"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6. </w:t>
            </w:r>
          </w:p>
        </w:tc>
        <w:tc>
          <w:tcPr>
            <w:tcW w:w="1556" w:type="dxa"/>
            <w:tcBorders>
              <w:top w:val="nil"/>
              <w:left w:val="nil"/>
              <w:bottom w:val="single" w:sz="4" w:space="0" w:color="auto"/>
              <w:right w:val="single" w:sz="4" w:space="0" w:color="auto"/>
            </w:tcBorders>
            <w:vAlign w:val="center"/>
          </w:tcPr>
          <w:p w14:paraId="543BBE87" w14:textId="592D859D" w:rsidR="00C3154A" w:rsidRPr="00E81DCC" w:rsidRDefault="0045556D" w:rsidP="00700870">
            <w:pPr>
              <w:spacing w:after="0" w:line="240" w:lineRule="auto"/>
              <w:jc w:val="both"/>
              <w:rPr>
                <w:rFonts w:ascii="Arial" w:eastAsia="Times New Roman" w:hAnsi="Arial" w:cs="Arial"/>
                <w:color w:val="000000"/>
                <w:sz w:val="20"/>
                <w:szCs w:val="20"/>
                <w:lang w:eastAsia="sl-SI"/>
              </w:rPr>
            </w:pPr>
            <w:r w:rsidRPr="00E81DCC">
              <w:rPr>
                <w:rFonts w:ascii="Arial" w:eastAsia="Times New Roman" w:hAnsi="Arial" w:cs="Arial"/>
                <w:color w:val="000000"/>
                <w:sz w:val="20"/>
                <w:szCs w:val="20"/>
                <w:lang w:eastAsia="sl-SI"/>
              </w:rPr>
              <w:t>30. 3. 2026</w:t>
            </w:r>
          </w:p>
        </w:tc>
        <w:tc>
          <w:tcPr>
            <w:tcW w:w="4110" w:type="dxa"/>
            <w:tcBorders>
              <w:top w:val="nil"/>
              <w:left w:val="nil"/>
              <w:bottom w:val="single" w:sz="4" w:space="0" w:color="auto"/>
              <w:right w:val="single" w:sz="4" w:space="0" w:color="auto"/>
            </w:tcBorders>
            <w:vAlign w:val="center"/>
          </w:tcPr>
          <w:p w14:paraId="04AEEFAE" w14:textId="77777777" w:rsidR="0045556D" w:rsidRPr="00E81DCC" w:rsidRDefault="0045556D" w:rsidP="00E946F1">
            <w:pPr>
              <w:spacing w:before="100" w:beforeAutospacing="1" w:after="100" w:afterAutospacing="1" w:line="240" w:lineRule="auto"/>
              <w:rPr>
                <w:rFonts w:ascii="Arial" w:eastAsia="Times New Roman" w:hAnsi="Arial" w:cs="Arial"/>
                <w:color w:val="000000"/>
                <w:sz w:val="20"/>
                <w:szCs w:val="20"/>
              </w:rPr>
            </w:pPr>
            <w:r w:rsidRPr="00E81DCC">
              <w:rPr>
                <w:rFonts w:ascii="Arial" w:eastAsia="Times New Roman" w:hAnsi="Arial" w:cs="Arial"/>
                <w:color w:val="000000"/>
                <w:sz w:val="20"/>
                <w:szCs w:val="20"/>
              </w:rPr>
              <w:t>V razpisu je navedeno, da mora prijavitelj, če je javni zavod, dokazati, da so bile njegove aktivnosti v obdobju 2020-2025 sofinancirane s strani MK. Ali je to obvezen pogoj za prijavo na razpis oz. ali lahko javni zavod kandidira tudi v primeru, če v tem obdobju ni imel neposrednega sofinanciranja MK?</w:t>
            </w:r>
          </w:p>
          <w:p w14:paraId="462DA59A" w14:textId="77777777" w:rsidR="0045556D" w:rsidRPr="00E81DCC" w:rsidRDefault="0045556D" w:rsidP="00E946F1">
            <w:pPr>
              <w:spacing w:before="100" w:beforeAutospacing="1" w:after="100" w:afterAutospacing="1" w:line="240" w:lineRule="auto"/>
              <w:rPr>
                <w:rFonts w:ascii="Arial" w:eastAsia="Times New Roman" w:hAnsi="Arial" w:cs="Arial"/>
                <w:color w:val="000000"/>
                <w:sz w:val="20"/>
                <w:szCs w:val="20"/>
              </w:rPr>
            </w:pPr>
            <w:r w:rsidRPr="00E81DCC">
              <w:rPr>
                <w:rFonts w:ascii="Arial" w:eastAsia="Times New Roman" w:hAnsi="Arial" w:cs="Arial"/>
                <w:color w:val="000000"/>
                <w:sz w:val="20"/>
                <w:szCs w:val="20"/>
              </w:rPr>
              <w:t>Ali se kot izpolnjevanje navedenega pogoja lahko šteje primer, ko javni zavod sodeluje kot partner pri projektu, ki ga je sofinanciralo MK, nosilec projekta pa je bila druga organizacija (npr. občina)?</w:t>
            </w:r>
          </w:p>
          <w:p w14:paraId="130912B8" w14:textId="4A43F79D" w:rsidR="00C3154A" w:rsidRPr="00E81DCC" w:rsidRDefault="00C3154A" w:rsidP="00700870">
            <w:pPr>
              <w:jc w:val="both"/>
              <w:rPr>
                <w:rFonts w:ascii="Arial" w:hAnsi="Arial" w:cs="Arial"/>
                <w:sz w:val="20"/>
                <w:szCs w:val="20"/>
              </w:rPr>
            </w:pPr>
          </w:p>
        </w:tc>
        <w:tc>
          <w:tcPr>
            <w:tcW w:w="7277" w:type="dxa"/>
            <w:tcBorders>
              <w:top w:val="nil"/>
              <w:left w:val="nil"/>
              <w:bottom w:val="single" w:sz="4" w:space="0" w:color="auto"/>
              <w:right w:val="single" w:sz="4" w:space="0" w:color="auto"/>
            </w:tcBorders>
            <w:vAlign w:val="center"/>
          </w:tcPr>
          <w:p w14:paraId="772BFAA8" w14:textId="77777777" w:rsidR="00CA131B" w:rsidRPr="00E81DCC" w:rsidRDefault="00CA131B" w:rsidP="00CA131B">
            <w:pPr>
              <w:spacing w:before="100" w:beforeAutospacing="1" w:after="100" w:afterAutospacing="1"/>
              <w:outlineLvl w:val="2"/>
              <w:rPr>
                <w:rFonts w:ascii="Arial" w:eastAsia="Times New Roman" w:hAnsi="Arial" w:cs="Arial"/>
                <w:sz w:val="20"/>
                <w:szCs w:val="20"/>
              </w:rPr>
            </w:pPr>
            <w:r w:rsidRPr="00E81DCC">
              <w:rPr>
                <w:rFonts w:ascii="Arial" w:eastAsia="Times New Roman" w:hAnsi="Arial" w:cs="Arial"/>
                <w:sz w:val="20"/>
                <w:szCs w:val="20"/>
              </w:rPr>
              <w:t xml:space="preserve">1. Splošno pravilo o sofinanciranju: </w:t>
            </w:r>
          </w:p>
          <w:p w14:paraId="6D3BE515" w14:textId="77777777" w:rsidR="00CA131B" w:rsidRPr="00E946F1" w:rsidRDefault="00CA131B" w:rsidP="00CA131B">
            <w:pPr>
              <w:spacing w:before="100" w:beforeAutospacing="1" w:after="100" w:afterAutospacing="1"/>
              <w:rPr>
                <w:rFonts w:ascii="Arial" w:eastAsia="Times New Roman" w:hAnsi="Arial" w:cs="Arial"/>
                <w:sz w:val="20"/>
                <w:szCs w:val="20"/>
              </w:rPr>
            </w:pPr>
            <w:r w:rsidRPr="00E81DCC">
              <w:rPr>
                <w:rFonts w:ascii="Arial" w:eastAsia="Times New Roman" w:hAnsi="Arial" w:cs="Arial"/>
                <w:sz w:val="20"/>
                <w:szCs w:val="20"/>
              </w:rPr>
              <w:t xml:space="preserve">Pogoj iz točke 10 je za javne zavode </w:t>
            </w:r>
            <w:r w:rsidRPr="00E946F1">
              <w:rPr>
                <w:rFonts w:ascii="Arial" w:eastAsia="Times New Roman" w:hAnsi="Arial" w:cs="Arial"/>
                <w:sz w:val="20"/>
                <w:szCs w:val="20"/>
                <w:u w:val="single"/>
              </w:rPr>
              <w:t>obvezen.</w:t>
            </w:r>
            <w:r w:rsidRPr="00E81DCC">
              <w:rPr>
                <w:rFonts w:ascii="Arial" w:eastAsia="Times New Roman" w:hAnsi="Arial" w:cs="Arial"/>
                <w:sz w:val="20"/>
                <w:szCs w:val="20"/>
              </w:rPr>
              <w:t xml:space="preserve"> Prijavitelj mora izkazati, da je bil v zahtevanem obdobju neposredni prejemnik oziroma uporabnik sredstev iz proračuna ministrstva, kar dokazuje s podpisano pogodbo o sofinanciranju </w:t>
            </w:r>
            <w:r w:rsidRPr="00E946F1">
              <w:rPr>
                <w:rFonts w:ascii="Arial" w:eastAsia="Times New Roman" w:hAnsi="Arial" w:cs="Arial"/>
                <w:sz w:val="20"/>
                <w:szCs w:val="20"/>
              </w:rPr>
              <w:t>oziroma odločbo.</w:t>
            </w:r>
          </w:p>
          <w:p w14:paraId="2DD04DFE" w14:textId="77777777" w:rsidR="00CA131B" w:rsidRPr="00E946F1" w:rsidRDefault="00CA131B" w:rsidP="00CA131B">
            <w:pPr>
              <w:spacing w:before="100" w:beforeAutospacing="1" w:after="100" w:afterAutospacing="1"/>
              <w:outlineLvl w:val="2"/>
              <w:rPr>
                <w:rFonts w:ascii="Arial" w:eastAsia="Times New Roman" w:hAnsi="Arial" w:cs="Arial"/>
                <w:sz w:val="20"/>
                <w:szCs w:val="20"/>
              </w:rPr>
            </w:pPr>
            <w:r w:rsidRPr="00E946F1">
              <w:rPr>
                <w:rFonts w:ascii="Arial" w:eastAsia="Times New Roman" w:hAnsi="Arial" w:cs="Arial"/>
                <w:sz w:val="20"/>
                <w:szCs w:val="20"/>
              </w:rPr>
              <w:t>2. Upoštevanje partnerstva pri projektih</w:t>
            </w:r>
          </w:p>
          <w:p w14:paraId="2B4CCA63" w14:textId="77777777" w:rsidR="00CA131B" w:rsidRPr="00E946F1" w:rsidRDefault="00CA131B" w:rsidP="00CA131B">
            <w:pPr>
              <w:spacing w:before="100" w:beforeAutospacing="1" w:after="100" w:afterAutospacing="1"/>
              <w:rPr>
                <w:rFonts w:ascii="Arial" w:eastAsia="Times New Roman" w:hAnsi="Arial" w:cs="Arial"/>
                <w:sz w:val="20"/>
                <w:szCs w:val="20"/>
              </w:rPr>
            </w:pPr>
            <w:r w:rsidRPr="00E946F1">
              <w:rPr>
                <w:rFonts w:ascii="Arial" w:eastAsia="Times New Roman" w:hAnsi="Arial" w:cs="Arial"/>
                <w:sz w:val="20"/>
                <w:szCs w:val="20"/>
              </w:rPr>
              <w:t xml:space="preserve">Sodelovanje v projektu, kjer je bila nosilec druga organizacija (npr. občina), se kot izpolnjevanje pogoja </w:t>
            </w:r>
            <w:r w:rsidRPr="00E946F1">
              <w:rPr>
                <w:rFonts w:ascii="Arial" w:eastAsia="Times New Roman" w:hAnsi="Arial" w:cs="Arial"/>
                <w:sz w:val="20"/>
                <w:szCs w:val="20"/>
                <w:u w:val="single"/>
              </w:rPr>
              <w:t>upošteva le v primeru,</w:t>
            </w:r>
            <w:r w:rsidRPr="00E946F1">
              <w:rPr>
                <w:rFonts w:ascii="Arial" w:eastAsia="Times New Roman" w:hAnsi="Arial" w:cs="Arial"/>
                <w:sz w:val="20"/>
                <w:szCs w:val="20"/>
              </w:rPr>
              <w:t xml:space="preserve"> ko iz odločbe ali pogodbe o sofinanciranju z ministrstvom nedvoumno izhaja, da je prijavitelj na javni razpis neposredni proračunski uporabnik sredstev. To pomeni:</w:t>
            </w:r>
          </w:p>
          <w:p w14:paraId="3BFD0BE3" w14:textId="77777777" w:rsidR="00CA131B" w:rsidRPr="00E946F1" w:rsidRDefault="00CA131B" w:rsidP="00CA131B">
            <w:pPr>
              <w:numPr>
                <w:ilvl w:val="0"/>
                <w:numId w:val="31"/>
              </w:numPr>
              <w:spacing w:before="100" w:beforeAutospacing="1" w:after="100" w:afterAutospacing="1" w:line="240" w:lineRule="auto"/>
              <w:rPr>
                <w:rFonts w:ascii="Arial" w:eastAsia="Times New Roman" w:hAnsi="Arial" w:cs="Arial"/>
                <w:sz w:val="20"/>
                <w:szCs w:val="20"/>
              </w:rPr>
            </w:pPr>
            <w:r w:rsidRPr="00E946F1">
              <w:rPr>
                <w:rFonts w:ascii="Arial" w:eastAsia="Times New Roman" w:hAnsi="Arial" w:cs="Arial"/>
                <w:sz w:val="20"/>
                <w:szCs w:val="20"/>
              </w:rPr>
              <w:t>Prijavitelj na javni razpis mora biti v odločbi ali pogodbi o sofinanciranju, ki jo je izdalo ministrstvo, izrecno naveden kot upravičenec ali kot uradni projektni oziroma konzorcijski partner ter</w:t>
            </w:r>
          </w:p>
          <w:p w14:paraId="75BDC7B9" w14:textId="77777777" w:rsidR="00CA131B" w:rsidRPr="00E946F1" w:rsidRDefault="00CA131B" w:rsidP="00CA131B">
            <w:pPr>
              <w:numPr>
                <w:ilvl w:val="0"/>
                <w:numId w:val="31"/>
              </w:numPr>
              <w:spacing w:before="100" w:beforeAutospacing="1" w:after="100" w:afterAutospacing="1" w:line="240" w:lineRule="auto"/>
              <w:rPr>
                <w:rFonts w:ascii="Arial" w:eastAsia="Times New Roman" w:hAnsi="Arial" w:cs="Arial"/>
                <w:sz w:val="20"/>
                <w:szCs w:val="20"/>
              </w:rPr>
            </w:pPr>
            <w:r w:rsidRPr="00E946F1">
              <w:rPr>
                <w:rFonts w:ascii="Arial" w:eastAsia="Times New Roman" w:hAnsi="Arial" w:cs="Arial"/>
                <w:sz w:val="20"/>
                <w:szCs w:val="20"/>
              </w:rPr>
              <w:t>Iz omenjene odločbe ali pogodbe in/ali njenih prilog morajo biti jasno razvidne vse aktivnosti, ki jih je prijavitelj kot partner v okviru financiranega projekta dejansko izvedel.</w:t>
            </w:r>
          </w:p>
          <w:p w14:paraId="0CA3F042" w14:textId="0409BE77" w:rsidR="00CA131B" w:rsidRPr="00E946F1" w:rsidRDefault="00CA131B" w:rsidP="00CA131B">
            <w:pPr>
              <w:spacing w:before="100" w:beforeAutospacing="1" w:after="100" w:afterAutospacing="1"/>
              <w:rPr>
                <w:rFonts w:ascii="Arial" w:eastAsia="Times New Roman" w:hAnsi="Arial" w:cs="Arial"/>
                <w:sz w:val="20"/>
                <w:szCs w:val="20"/>
              </w:rPr>
            </w:pPr>
            <w:r w:rsidRPr="00E946F1">
              <w:rPr>
                <w:rFonts w:ascii="Arial" w:eastAsia="Times New Roman" w:hAnsi="Arial" w:cs="Arial"/>
                <w:sz w:val="20"/>
                <w:szCs w:val="20"/>
              </w:rPr>
              <w:t xml:space="preserve">V kolikor javni zavod v pogodbi z ministrstvom ni naveden kot neposredni partner/upravičenec in je sredstva prejel zgolj </w:t>
            </w:r>
            <w:r w:rsidR="00E946F1" w:rsidRPr="00E946F1">
              <w:rPr>
                <w:rFonts w:ascii="Arial" w:eastAsia="Times New Roman" w:hAnsi="Arial" w:cs="Arial"/>
                <w:sz w:val="20"/>
                <w:szCs w:val="20"/>
              </w:rPr>
              <w:t>posredno</w:t>
            </w:r>
            <w:r w:rsidRPr="00E946F1">
              <w:rPr>
                <w:rFonts w:ascii="Arial" w:eastAsia="Times New Roman" w:hAnsi="Arial" w:cs="Arial"/>
                <w:sz w:val="20"/>
                <w:szCs w:val="20"/>
              </w:rPr>
              <w:t xml:space="preserve"> (npr. preko prenosa sredstev s strani občine brez neposredne pogodbene podlage z ministrstvom), se takšno sodelovanje ne šteje za izpolnjevanje pogoja.</w:t>
            </w:r>
          </w:p>
          <w:p w14:paraId="0844C4C2" w14:textId="301F0E6C" w:rsidR="00CA131B" w:rsidRPr="00E946F1" w:rsidRDefault="00E946F1" w:rsidP="00CA131B">
            <w:pPr>
              <w:spacing w:before="100" w:beforeAutospacing="1" w:after="100" w:afterAutospacing="1"/>
              <w:rPr>
                <w:rFonts w:ascii="Arial" w:eastAsia="Times New Roman" w:hAnsi="Arial" w:cs="Arial"/>
                <w:sz w:val="20"/>
                <w:szCs w:val="20"/>
              </w:rPr>
            </w:pPr>
            <w:r w:rsidRPr="00E946F1">
              <w:rPr>
                <w:rFonts w:ascii="Arial" w:eastAsia="Times New Roman" w:hAnsi="Arial" w:cs="Arial"/>
                <w:sz w:val="20"/>
                <w:szCs w:val="20"/>
              </w:rPr>
              <w:t>J</w:t>
            </w:r>
            <w:r w:rsidR="00CA131B" w:rsidRPr="00E946F1">
              <w:rPr>
                <w:rFonts w:ascii="Arial" w:eastAsia="Times New Roman" w:hAnsi="Arial" w:cs="Arial"/>
                <w:sz w:val="20"/>
                <w:szCs w:val="20"/>
              </w:rPr>
              <w:t xml:space="preserve">avni zavod </w:t>
            </w:r>
            <w:r w:rsidRPr="00E946F1">
              <w:rPr>
                <w:rFonts w:ascii="Arial" w:eastAsia="Times New Roman" w:hAnsi="Arial" w:cs="Arial"/>
                <w:sz w:val="20"/>
                <w:szCs w:val="20"/>
              </w:rPr>
              <w:t xml:space="preserve">torej </w:t>
            </w:r>
            <w:r w:rsidR="00CA131B" w:rsidRPr="00E946F1">
              <w:rPr>
                <w:rFonts w:ascii="Arial" w:eastAsia="Times New Roman" w:hAnsi="Arial" w:cs="Arial"/>
                <w:sz w:val="20"/>
                <w:szCs w:val="20"/>
              </w:rPr>
              <w:t>izpolnjuje pogoj, če je bil:</w:t>
            </w:r>
          </w:p>
          <w:p w14:paraId="513D0378" w14:textId="77777777" w:rsidR="00CA131B" w:rsidRPr="00E946F1" w:rsidRDefault="00CA131B" w:rsidP="00CA131B">
            <w:pPr>
              <w:numPr>
                <w:ilvl w:val="0"/>
                <w:numId w:val="32"/>
              </w:numPr>
              <w:spacing w:before="100" w:beforeAutospacing="1" w:after="100" w:afterAutospacing="1" w:line="240" w:lineRule="auto"/>
              <w:rPr>
                <w:rFonts w:ascii="Arial" w:eastAsia="Times New Roman" w:hAnsi="Arial" w:cs="Arial"/>
                <w:sz w:val="20"/>
                <w:szCs w:val="20"/>
              </w:rPr>
            </w:pPr>
            <w:r w:rsidRPr="00E946F1">
              <w:rPr>
                <w:rFonts w:ascii="Arial" w:eastAsia="Times New Roman" w:hAnsi="Arial" w:cs="Arial"/>
                <w:sz w:val="20"/>
                <w:szCs w:val="20"/>
              </w:rPr>
              <w:t>Samostojni izbrani upravičenec na razpisu/pozivu ministrstva ali</w:t>
            </w:r>
          </w:p>
          <w:p w14:paraId="5E1FCFDE" w14:textId="155A55A2" w:rsidR="00C3154A" w:rsidRPr="00482DBC" w:rsidRDefault="00CA131B" w:rsidP="00482DBC">
            <w:pPr>
              <w:numPr>
                <w:ilvl w:val="0"/>
                <w:numId w:val="32"/>
              </w:numPr>
              <w:spacing w:before="100" w:beforeAutospacing="1" w:after="100" w:afterAutospacing="1" w:line="240" w:lineRule="auto"/>
              <w:rPr>
                <w:rFonts w:ascii="Arial" w:eastAsia="Times New Roman" w:hAnsi="Arial" w:cs="Arial"/>
                <w:sz w:val="20"/>
                <w:szCs w:val="20"/>
              </w:rPr>
            </w:pPr>
            <w:r w:rsidRPr="00E946F1">
              <w:rPr>
                <w:rFonts w:ascii="Arial" w:eastAsia="Times New Roman" w:hAnsi="Arial" w:cs="Arial"/>
                <w:sz w:val="20"/>
                <w:szCs w:val="20"/>
              </w:rPr>
              <w:t>Uradni konzorcijski partner, neposredno naveden v pogodbi z ministrstvom, iz katere so razvidne tudi njegove izvedene aktivnosti</w:t>
            </w:r>
            <w:r w:rsidRPr="00E81DCC">
              <w:rPr>
                <w:rFonts w:ascii="Arial" w:eastAsia="Times New Roman" w:hAnsi="Arial" w:cs="Arial"/>
                <w:sz w:val="20"/>
                <w:szCs w:val="20"/>
              </w:rPr>
              <w:t>.</w:t>
            </w:r>
          </w:p>
        </w:tc>
      </w:tr>
    </w:tbl>
    <w:p w14:paraId="219CB9A6" w14:textId="77777777" w:rsidR="00055E87" w:rsidRPr="0062100E" w:rsidRDefault="00055E87" w:rsidP="00700870">
      <w:pPr>
        <w:tabs>
          <w:tab w:val="left" w:pos="1941"/>
        </w:tabs>
        <w:jc w:val="both"/>
        <w:rPr>
          <w:rFonts w:ascii="Arial" w:hAnsi="Arial" w:cs="Arial"/>
          <w:sz w:val="20"/>
          <w:szCs w:val="20"/>
        </w:rPr>
      </w:pPr>
    </w:p>
    <w:sectPr w:rsidR="00055E87" w:rsidRPr="0062100E" w:rsidSect="001F0A16">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0C19" w14:textId="77777777" w:rsidR="00E81DCC" w:rsidRDefault="00E81DCC" w:rsidP="00E81DCC">
      <w:pPr>
        <w:spacing w:after="0" w:line="240" w:lineRule="auto"/>
      </w:pPr>
      <w:r>
        <w:separator/>
      </w:r>
    </w:p>
  </w:endnote>
  <w:endnote w:type="continuationSeparator" w:id="0">
    <w:p w14:paraId="719DD1EC" w14:textId="77777777" w:rsidR="00E81DCC" w:rsidRDefault="00E81DCC" w:rsidP="00E8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F872" w14:textId="77777777" w:rsidR="00E81DCC" w:rsidRDefault="00E81DCC" w:rsidP="00E81DCC">
      <w:pPr>
        <w:spacing w:after="0" w:line="240" w:lineRule="auto"/>
      </w:pPr>
      <w:r>
        <w:separator/>
      </w:r>
    </w:p>
  </w:footnote>
  <w:footnote w:type="continuationSeparator" w:id="0">
    <w:p w14:paraId="692BB339" w14:textId="77777777" w:rsidR="00E81DCC" w:rsidRDefault="00E81DCC" w:rsidP="00E8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8F79" w14:textId="5920334F" w:rsidR="00E81DCC" w:rsidRDefault="00E81DCC">
    <w:pPr>
      <w:pStyle w:val="Glava"/>
    </w:pPr>
    <w:r w:rsidRPr="00A53172">
      <w:rPr>
        <w:rFonts w:ascii="Arial" w:eastAsia="Times New Roman" w:hAnsi="Arial" w:cs="Arial"/>
        <w:noProof/>
        <w:sz w:val="20"/>
        <w:szCs w:val="20"/>
        <w:lang w:eastAsia="sl-SI"/>
      </w:rPr>
      <w:drawing>
        <wp:anchor distT="0" distB="0" distL="114300" distR="114300" simplePos="0" relativeHeight="251659264" behindDoc="0" locked="0" layoutInCell="1" allowOverlap="1" wp14:anchorId="435D403B" wp14:editId="6B75EBCD">
          <wp:simplePos x="0" y="0"/>
          <wp:positionH relativeFrom="page">
            <wp:posOffset>899795</wp:posOffset>
          </wp:positionH>
          <wp:positionV relativeFrom="page">
            <wp:posOffset>620395</wp:posOffset>
          </wp:positionV>
          <wp:extent cx="4321810" cy="972185"/>
          <wp:effectExtent l="0" t="0" r="2540" b="0"/>
          <wp:wrapSquare wrapText="bothSides"/>
          <wp:docPr id="402417554" name="Slika 40241755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CBBF2" w14:textId="77777777" w:rsidR="00E81DCC" w:rsidRDefault="00E81DCC">
    <w:pPr>
      <w:pStyle w:val="Glava"/>
    </w:pPr>
  </w:p>
  <w:p w14:paraId="20ED4FB3" w14:textId="77777777" w:rsidR="00E81DCC" w:rsidRDefault="00E81DCC">
    <w:pPr>
      <w:pStyle w:val="Glava"/>
    </w:pPr>
  </w:p>
  <w:p w14:paraId="5886B32F" w14:textId="77777777" w:rsidR="00E81DCC" w:rsidRDefault="00E81DCC">
    <w:pPr>
      <w:pStyle w:val="Glava"/>
    </w:pPr>
  </w:p>
  <w:p w14:paraId="68E2E261" w14:textId="0CC131F7" w:rsidR="00E81DCC" w:rsidRDefault="00E81DCC">
    <w:pPr>
      <w:pStyle w:val="Glava"/>
    </w:pPr>
    <w:r>
      <w:rPr>
        <w:noProof/>
      </w:rPr>
      <w:t xml:space="preserve">                                                                                              </w:t>
    </w:r>
    <w:r w:rsidRPr="00517037">
      <w:rPr>
        <w:noProof/>
      </w:rPr>
      <w:drawing>
        <wp:inline distT="0" distB="0" distL="0" distR="0" wp14:anchorId="733FDB73" wp14:editId="73D2B878">
          <wp:extent cx="838200" cy="1114425"/>
          <wp:effectExtent l="0" t="0" r="0" b="0"/>
          <wp:docPr id="1815844181" name="Slika 1815844181" descr="Slika, ki vsebuje besede posnetek zaslona, pisava, grafika, vzorec&#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pisava, grafika, vzorec&#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inline>
      </w:drawing>
    </w:r>
  </w:p>
  <w:p w14:paraId="2F3DC0FC" w14:textId="5978784B" w:rsidR="00E81DCC" w:rsidRDefault="00E81DCC">
    <w:pPr>
      <w:pStyle w:val="Glava"/>
    </w:pPr>
    <w:r>
      <w:t xml:space="preserve">       </w:t>
    </w:r>
  </w:p>
  <w:p w14:paraId="6BEC08F3" w14:textId="77777777" w:rsidR="00E81DCC" w:rsidRDefault="00E81D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6633D"/>
    <w:multiLevelType w:val="multilevel"/>
    <w:tmpl w:val="D6DA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A669B"/>
    <w:multiLevelType w:val="hybridMultilevel"/>
    <w:tmpl w:val="62A4A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DF19B6"/>
    <w:multiLevelType w:val="hybridMultilevel"/>
    <w:tmpl w:val="C04CA054"/>
    <w:lvl w:ilvl="0" w:tplc="E2CC5A12">
      <w:start w:val="9"/>
      <w:numFmt w:val="decimal"/>
      <w:lvlText w:val="%1."/>
      <w:lvlJc w:val="left"/>
      <w:pPr>
        <w:ind w:left="1224" w:hanging="360"/>
      </w:pPr>
      <w:rPr>
        <w:rFonts w:hint="default"/>
      </w:rPr>
    </w:lvl>
    <w:lvl w:ilvl="1" w:tplc="04240019" w:tentative="1">
      <w:start w:val="1"/>
      <w:numFmt w:val="lowerLetter"/>
      <w:lvlText w:val="%2."/>
      <w:lvlJc w:val="left"/>
      <w:pPr>
        <w:ind w:left="1944" w:hanging="360"/>
      </w:pPr>
    </w:lvl>
    <w:lvl w:ilvl="2" w:tplc="0424001B" w:tentative="1">
      <w:start w:val="1"/>
      <w:numFmt w:val="lowerRoman"/>
      <w:lvlText w:val="%3."/>
      <w:lvlJc w:val="right"/>
      <w:pPr>
        <w:ind w:left="2664" w:hanging="180"/>
      </w:pPr>
    </w:lvl>
    <w:lvl w:ilvl="3" w:tplc="0424000F" w:tentative="1">
      <w:start w:val="1"/>
      <w:numFmt w:val="decimal"/>
      <w:lvlText w:val="%4."/>
      <w:lvlJc w:val="left"/>
      <w:pPr>
        <w:ind w:left="3384" w:hanging="360"/>
      </w:pPr>
    </w:lvl>
    <w:lvl w:ilvl="4" w:tplc="04240019" w:tentative="1">
      <w:start w:val="1"/>
      <w:numFmt w:val="lowerLetter"/>
      <w:lvlText w:val="%5."/>
      <w:lvlJc w:val="left"/>
      <w:pPr>
        <w:ind w:left="4104" w:hanging="360"/>
      </w:pPr>
    </w:lvl>
    <w:lvl w:ilvl="5" w:tplc="0424001B" w:tentative="1">
      <w:start w:val="1"/>
      <w:numFmt w:val="lowerRoman"/>
      <w:lvlText w:val="%6."/>
      <w:lvlJc w:val="right"/>
      <w:pPr>
        <w:ind w:left="4824" w:hanging="180"/>
      </w:pPr>
    </w:lvl>
    <w:lvl w:ilvl="6" w:tplc="0424000F" w:tentative="1">
      <w:start w:val="1"/>
      <w:numFmt w:val="decimal"/>
      <w:lvlText w:val="%7."/>
      <w:lvlJc w:val="left"/>
      <w:pPr>
        <w:ind w:left="5544" w:hanging="360"/>
      </w:pPr>
    </w:lvl>
    <w:lvl w:ilvl="7" w:tplc="04240019" w:tentative="1">
      <w:start w:val="1"/>
      <w:numFmt w:val="lowerLetter"/>
      <w:lvlText w:val="%8."/>
      <w:lvlJc w:val="left"/>
      <w:pPr>
        <w:ind w:left="6264" w:hanging="360"/>
      </w:pPr>
    </w:lvl>
    <w:lvl w:ilvl="8" w:tplc="0424001B" w:tentative="1">
      <w:start w:val="1"/>
      <w:numFmt w:val="lowerRoman"/>
      <w:lvlText w:val="%9."/>
      <w:lvlJc w:val="right"/>
      <w:pPr>
        <w:ind w:left="6984" w:hanging="180"/>
      </w:pPr>
    </w:lvl>
  </w:abstractNum>
  <w:abstractNum w:abstractNumId="3" w15:restartNumberingAfterBreak="0">
    <w:nsid w:val="29A83A90"/>
    <w:multiLevelType w:val="hybridMultilevel"/>
    <w:tmpl w:val="B38EFFC6"/>
    <w:lvl w:ilvl="0" w:tplc="79AE9B4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379F7"/>
    <w:multiLevelType w:val="hybridMultilevel"/>
    <w:tmpl w:val="030E82F0"/>
    <w:lvl w:ilvl="0" w:tplc="7B40C6CC">
      <w:start w:val="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CC70C6"/>
    <w:multiLevelType w:val="multilevel"/>
    <w:tmpl w:val="4620A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512CF"/>
    <w:multiLevelType w:val="hybridMultilevel"/>
    <w:tmpl w:val="33C8FF28"/>
    <w:lvl w:ilvl="0" w:tplc="4E5EC904">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7" w15:restartNumberingAfterBreak="0">
    <w:nsid w:val="370610BF"/>
    <w:multiLevelType w:val="hybridMultilevel"/>
    <w:tmpl w:val="3F7CE5E8"/>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626F54"/>
    <w:multiLevelType w:val="hybridMultilevel"/>
    <w:tmpl w:val="20AA76C0"/>
    <w:lvl w:ilvl="0" w:tplc="C3BA3DF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9E07E66"/>
    <w:multiLevelType w:val="multilevel"/>
    <w:tmpl w:val="A60EF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E271E"/>
    <w:multiLevelType w:val="multilevel"/>
    <w:tmpl w:val="AE0E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703E9"/>
    <w:multiLevelType w:val="multilevel"/>
    <w:tmpl w:val="6EDEB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E216E9"/>
    <w:multiLevelType w:val="hybridMultilevel"/>
    <w:tmpl w:val="59BC04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460E4DC6"/>
    <w:multiLevelType w:val="multilevel"/>
    <w:tmpl w:val="BEDC7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D72048"/>
    <w:multiLevelType w:val="multilevel"/>
    <w:tmpl w:val="7FAC88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1369FF"/>
    <w:multiLevelType w:val="multilevel"/>
    <w:tmpl w:val="74124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B4598"/>
    <w:multiLevelType w:val="hybridMultilevel"/>
    <w:tmpl w:val="737E0FDE"/>
    <w:lvl w:ilvl="0" w:tplc="352057B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B76A5A"/>
    <w:multiLevelType w:val="multilevel"/>
    <w:tmpl w:val="9F5AB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44FE4"/>
    <w:multiLevelType w:val="hybridMultilevel"/>
    <w:tmpl w:val="9DCE7E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51E3037"/>
    <w:multiLevelType w:val="hybridMultilevel"/>
    <w:tmpl w:val="EB026A9C"/>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080EE9"/>
    <w:multiLevelType w:val="hybridMultilevel"/>
    <w:tmpl w:val="8C0AD9B2"/>
    <w:lvl w:ilvl="0" w:tplc="27C05C9C">
      <w:start w:val="1"/>
      <w:numFmt w:val="bullet"/>
      <w:lvlText w:val="•"/>
      <w:lvlJc w:val="left"/>
      <w:pPr>
        <w:tabs>
          <w:tab w:val="num" w:pos="720"/>
        </w:tabs>
        <w:ind w:left="720" w:hanging="360"/>
      </w:pPr>
      <w:rPr>
        <w:rFonts w:ascii="Arial" w:hAnsi="Arial" w:hint="default"/>
      </w:rPr>
    </w:lvl>
    <w:lvl w:ilvl="1" w:tplc="6B3A2168" w:tentative="1">
      <w:start w:val="1"/>
      <w:numFmt w:val="bullet"/>
      <w:lvlText w:val="•"/>
      <w:lvlJc w:val="left"/>
      <w:pPr>
        <w:tabs>
          <w:tab w:val="num" w:pos="1440"/>
        </w:tabs>
        <w:ind w:left="1440" w:hanging="360"/>
      </w:pPr>
      <w:rPr>
        <w:rFonts w:ascii="Arial" w:hAnsi="Arial" w:hint="default"/>
      </w:rPr>
    </w:lvl>
    <w:lvl w:ilvl="2" w:tplc="1F6CE150" w:tentative="1">
      <w:start w:val="1"/>
      <w:numFmt w:val="bullet"/>
      <w:lvlText w:val="•"/>
      <w:lvlJc w:val="left"/>
      <w:pPr>
        <w:tabs>
          <w:tab w:val="num" w:pos="2160"/>
        </w:tabs>
        <w:ind w:left="2160" w:hanging="360"/>
      </w:pPr>
      <w:rPr>
        <w:rFonts w:ascii="Arial" w:hAnsi="Arial" w:hint="default"/>
      </w:rPr>
    </w:lvl>
    <w:lvl w:ilvl="3" w:tplc="58308CB8" w:tentative="1">
      <w:start w:val="1"/>
      <w:numFmt w:val="bullet"/>
      <w:lvlText w:val="•"/>
      <w:lvlJc w:val="left"/>
      <w:pPr>
        <w:tabs>
          <w:tab w:val="num" w:pos="2880"/>
        </w:tabs>
        <w:ind w:left="2880" w:hanging="360"/>
      </w:pPr>
      <w:rPr>
        <w:rFonts w:ascii="Arial" w:hAnsi="Arial" w:hint="default"/>
      </w:rPr>
    </w:lvl>
    <w:lvl w:ilvl="4" w:tplc="D28AAD4A" w:tentative="1">
      <w:start w:val="1"/>
      <w:numFmt w:val="bullet"/>
      <w:lvlText w:val="•"/>
      <w:lvlJc w:val="left"/>
      <w:pPr>
        <w:tabs>
          <w:tab w:val="num" w:pos="3600"/>
        </w:tabs>
        <w:ind w:left="3600" w:hanging="360"/>
      </w:pPr>
      <w:rPr>
        <w:rFonts w:ascii="Arial" w:hAnsi="Arial" w:hint="default"/>
      </w:rPr>
    </w:lvl>
    <w:lvl w:ilvl="5" w:tplc="70784760" w:tentative="1">
      <w:start w:val="1"/>
      <w:numFmt w:val="bullet"/>
      <w:lvlText w:val="•"/>
      <w:lvlJc w:val="left"/>
      <w:pPr>
        <w:tabs>
          <w:tab w:val="num" w:pos="4320"/>
        </w:tabs>
        <w:ind w:left="4320" w:hanging="360"/>
      </w:pPr>
      <w:rPr>
        <w:rFonts w:ascii="Arial" w:hAnsi="Arial" w:hint="default"/>
      </w:rPr>
    </w:lvl>
    <w:lvl w:ilvl="6" w:tplc="8F064DD6" w:tentative="1">
      <w:start w:val="1"/>
      <w:numFmt w:val="bullet"/>
      <w:lvlText w:val="•"/>
      <w:lvlJc w:val="left"/>
      <w:pPr>
        <w:tabs>
          <w:tab w:val="num" w:pos="5040"/>
        </w:tabs>
        <w:ind w:left="5040" w:hanging="360"/>
      </w:pPr>
      <w:rPr>
        <w:rFonts w:ascii="Arial" w:hAnsi="Arial" w:hint="default"/>
      </w:rPr>
    </w:lvl>
    <w:lvl w:ilvl="7" w:tplc="6E985636" w:tentative="1">
      <w:start w:val="1"/>
      <w:numFmt w:val="bullet"/>
      <w:lvlText w:val="•"/>
      <w:lvlJc w:val="left"/>
      <w:pPr>
        <w:tabs>
          <w:tab w:val="num" w:pos="5760"/>
        </w:tabs>
        <w:ind w:left="5760" w:hanging="360"/>
      </w:pPr>
      <w:rPr>
        <w:rFonts w:ascii="Arial" w:hAnsi="Arial" w:hint="default"/>
      </w:rPr>
    </w:lvl>
    <w:lvl w:ilvl="8" w:tplc="F21A5E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E722A"/>
    <w:multiLevelType w:val="hybridMultilevel"/>
    <w:tmpl w:val="036EDD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744191"/>
    <w:multiLevelType w:val="hybridMultilevel"/>
    <w:tmpl w:val="E6A283F8"/>
    <w:lvl w:ilvl="0" w:tplc="B726DE6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628F64F6"/>
    <w:multiLevelType w:val="hybridMultilevel"/>
    <w:tmpl w:val="F0E63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653978EB"/>
    <w:multiLevelType w:val="hybridMultilevel"/>
    <w:tmpl w:val="0FE87B86"/>
    <w:lvl w:ilvl="0" w:tplc="628CF372">
      <w:start w:val="1"/>
      <w:numFmt w:val="decimal"/>
      <w:lvlText w:val="%1."/>
      <w:lvlJc w:val="left"/>
      <w:pPr>
        <w:ind w:left="1224" w:hanging="360"/>
      </w:pPr>
      <w:rPr>
        <w:rFonts w:hint="default"/>
      </w:rPr>
    </w:lvl>
    <w:lvl w:ilvl="1" w:tplc="04240019" w:tentative="1">
      <w:start w:val="1"/>
      <w:numFmt w:val="lowerLetter"/>
      <w:lvlText w:val="%2."/>
      <w:lvlJc w:val="left"/>
      <w:pPr>
        <w:ind w:left="1944" w:hanging="360"/>
      </w:pPr>
    </w:lvl>
    <w:lvl w:ilvl="2" w:tplc="0424001B" w:tentative="1">
      <w:start w:val="1"/>
      <w:numFmt w:val="lowerRoman"/>
      <w:lvlText w:val="%3."/>
      <w:lvlJc w:val="right"/>
      <w:pPr>
        <w:ind w:left="2664" w:hanging="180"/>
      </w:pPr>
    </w:lvl>
    <w:lvl w:ilvl="3" w:tplc="0424000F" w:tentative="1">
      <w:start w:val="1"/>
      <w:numFmt w:val="decimal"/>
      <w:lvlText w:val="%4."/>
      <w:lvlJc w:val="left"/>
      <w:pPr>
        <w:ind w:left="3384" w:hanging="360"/>
      </w:pPr>
    </w:lvl>
    <w:lvl w:ilvl="4" w:tplc="04240019" w:tentative="1">
      <w:start w:val="1"/>
      <w:numFmt w:val="lowerLetter"/>
      <w:lvlText w:val="%5."/>
      <w:lvlJc w:val="left"/>
      <w:pPr>
        <w:ind w:left="4104" w:hanging="360"/>
      </w:pPr>
    </w:lvl>
    <w:lvl w:ilvl="5" w:tplc="0424001B" w:tentative="1">
      <w:start w:val="1"/>
      <w:numFmt w:val="lowerRoman"/>
      <w:lvlText w:val="%6."/>
      <w:lvlJc w:val="right"/>
      <w:pPr>
        <w:ind w:left="4824" w:hanging="180"/>
      </w:pPr>
    </w:lvl>
    <w:lvl w:ilvl="6" w:tplc="0424000F" w:tentative="1">
      <w:start w:val="1"/>
      <w:numFmt w:val="decimal"/>
      <w:lvlText w:val="%7."/>
      <w:lvlJc w:val="left"/>
      <w:pPr>
        <w:ind w:left="5544" w:hanging="360"/>
      </w:pPr>
    </w:lvl>
    <w:lvl w:ilvl="7" w:tplc="04240019" w:tentative="1">
      <w:start w:val="1"/>
      <w:numFmt w:val="lowerLetter"/>
      <w:lvlText w:val="%8."/>
      <w:lvlJc w:val="left"/>
      <w:pPr>
        <w:ind w:left="6264" w:hanging="360"/>
      </w:pPr>
    </w:lvl>
    <w:lvl w:ilvl="8" w:tplc="0424001B" w:tentative="1">
      <w:start w:val="1"/>
      <w:numFmt w:val="lowerRoman"/>
      <w:lvlText w:val="%9."/>
      <w:lvlJc w:val="right"/>
      <w:pPr>
        <w:ind w:left="6984" w:hanging="180"/>
      </w:pPr>
    </w:lvl>
  </w:abstractNum>
  <w:abstractNum w:abstractNumId="25" w15:restartNumberingAfterBreak="0">
    <w:nsid w:val="65F53B24"/>
    <w:multiLevelType w:val="hybridMultilevel"/>
    <w:tmpl w:val="9FB68B7C"/>
    <w:lvl w:ilvl="0" w:tplc="C27CCB2A">
      <w:numFmt w:val="bullet"/>
      <w:lvlText w:val=""/>
      <w:lvlJc w:val="left"/>
      <w:pPr>
        <w:ind w:left="720" w:hanging="360"/>
      </w:pPr>
      <w:rPr>
        <w:rFonts w:ascii="Symbol" w:eastAsia="Aptos"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6A9D6856"/>
    <w:multiLevelType w:val="hybridMultilevel"/>
    <w:tmpl w:val="02BC5EBE"/>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AB86172"/>
    <w:multiLevelType w:val="hybridMultilevel"/>
    <w:tmpl w:val="16FC021A"/>
    <w:lvl w:ilvl="0" w:tplc="04240003">
      <w:start w:val="1"/>
      <w:numFmt w:val="bullet"/>
      <w:lvlText w:val="o"/>
      <w:lvlJc w:val="left"/>
      <w:pPr>
        <w:ind w:left="1083" w:hanging="360"/>
      </w:pPr>
      <w:rPr>
        <w:rFonts w:ascii="Courier New" w:hAnsi="Courier New" w:cs="Courier New"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28" w15:restartNumberingAfterBreak="0">
    <w:nsid w:val="70C46C12"/>
    <w:multiLevelType w:val="hybridMultilevel"/>
    <w:tmpl w:val="A32666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3154981"/>
    <w:multiLevelType w:val="hybridMultilevel"/>
    <w:tmpl w:val="96D8489C"/>
    <w:lvl w:ilvl="0" w:tplc="0424000F">
      <w:start w:val="1"/>
      <w:numFmt w:val="decimal"/>
      <w:lvlText w:val="%1."/>
      <w:lvlJc w:val="left"/>
      <w:pPr>
        <w:ind w:left="363" w:hanging="360"/>
      </w:pPr>
      <w:rPr>
        <w:rFonts w:hint="default"/>
      </w:rPr>
    </w:lvl>
    <w:lvl w:ilvl="1" w:tplc="04240019">
      <w:start w:val="1"/>
      <w:numFmt w:val="lowerLetter"/>
      <w:lvlText w:val="%2."/>
      <w:lvlJc w:val="left"/>
      <w:pPr>
        <w:ind w:left="1017" w:hanging="360"/>
      </w:pPr>
    </w:lvl>
    <w:lvl w:ilvl="2" w:tplc="0424001B" w:tentative="1">
      <w:start w:val="1"/>
      <w:numFmt w:val="lowerRoman"/>
      <w:lvlText w:val="%3."/>
      <w:lvlJc w:val="right"/>
      <w:pPr>
        <w:ind w:left="1737" w:hanging="180"/>
      </w:pPr>
    </w:lvl>
    <w:lvl w:ilvl="3" w:tplc="0424000F" w:tentative="1">
      <w:start w:val="1"/>
      <w:numFmt w:val="decimal"/>
      <w:lvlText w:val="%4."/>
      <w:lvlJc w:val="left"/>
      <w:pPr>
        <w:ind w:left="2457" w:hanging="360"/>
      </w:pPr>
    </w:lvl>
    <w:lvl w:ilvl="4" w:tplc="04240019" w:tentative="1">
      <w:start w:val="1"/>
      <w:numFmt w:val="lowerLetter"/>
      <w:lvlText w:val="%5."/>
      <w:lvlJc w:val="left"/>
      <w:pPr>
        <w:ind w:left="3177" w:hanging="360"/>
      </w:pPr>
    </w:lvl>
    <w:lvl w:ilvl="5" w:tplc="0424001B" w:tentative="1">
      <w:start w:val="1"/>
      <w:numFmt w:val="lowerRoman"/>
      <w:lvlText w:val="%6."/>
      <w:lvlJc w:val="right"/>
      <w:pPr>
        <w:ind w:left="3897" w:hanging="180"/>
      </w:pPr>
    </w:lvl>
    <w:lvl w:ilvl="6" w:tplc="0424000F" w:tentative="1">
      <w:start w:val="1"/>
      <w:numFmt w:val="decimal"/>
      <w:lvlText w:val="%7."/>
      <w:lvlJc w:val="left"/>
      <w:pPr>
        <w:ind w:left="4617" w:hanging="360"/>
      </w:pPr>
    </w:lvl>
    <w:lvl w:ilvl="7" w:tplc="04240019" w:tentative="1">
      <w:start w:val="1"/>
      <w:numFmt w:val="lowerLetter"/>
      <w:lvlText w:val="%8."/>
      <w:lvlJc w:val="left"/>
      <w:pPr>
        <w:ind w:left="5337" w:hanging="360"/>
      </w:pPr>
    </w:lvl>
    <w:lvl w:ilvl="8" w:tplc="0424001B" w:tentative="1">
      <w:start w:val="1"/>
      <w:numFmt w:val="lowerRoman"/>
      <w:lvlText w:val="%9."/>
      <w:lvlJc w:val="right"/>
      <w:pPr>
        <w:ind w:left="6057" w:hanging="180"/>
      </w:pPr>
    </w:lvl>
  </w:abstractNum>
  <w:abstractNum w:abstractNumId="30" w15:restartNumberingAfterBreak="0">
    <w:nsid w:val="77FB1AEC"/>
    <w:multiLevelType w:val="hybridMultilevel"/>
    <w:tmpl w:val="319A395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9F050CE"/>
    <w:multiLevelType w:val="hybridMultilevel"/>
    <w:tmpl w:val="FF5C2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A251D89"/>
    <w:multiLevelType w:val="hybridMultilevel"/>
    <w:tmpl w:val="72D6F0D0"/>
    <w:lvl w:ilvl="0" w:tplc="4C0A8E4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3154609">
    <w:abstractNumId w:val="32"/>
  </w:num>
  <w:num w:numId="2" w16cid:durableId="486939331">
    <w:abstractNumId w:val="6"/>
  </w:num>
  <w:num w:numId="3" w16cid:durableId="1279533681">
    <w:abstractNumId w:val="7"/>
  </w:num>
  <w:num w:numId="4" w16cid:durableId="1836611117">
    <w:abstractNumId w:val="3"/>
  </w:num>
  <w:num w:numId="5" w16cid:durableId="143200608">
    <w:abstractNumId w:val="29"/>
  </w:num>
  <w:num w:numId="6" w16cid:durableId="1145050990">
    <w:abstractNumId w:val="27"/>
  </w:num>
  <w:num w:numId="7" w16cid:durableId="376587535">
    <w:abstractNumId w:val="16"/>
  </w:num>
  <w:num w:numId="8" w16cid:durableId="95904202">
    <w:abstractNumId w:val="30"/>
  </w:num>
  <w:num w:numId="9" w16cid:durableId="1341857231">
    <w:abstractNumId w:val="31"/>
  </w:num>
  <w:num w:numId="10" w16cid:durableId="1918203375">
    <w:abstractNumId w:val="14"/>
  </w:num>
  <w:num w:numId="11" w16cid:durableId="725954174">
    <w:abstractNumId w:val="22"/>
  </w:num>
  <w:num w:numId="12" w16cid:durableId="829909513">
    <w:abstractNumId w:val="26"/>
  </w:num>
  <w:num w:numId="13" w16cid:durableId="1139610180">
    <w:abstractNumId w:val="1"/>
  </w:num>
  <w:num w:numId="14" w16cid:durableId="2003269937">
    <w:abstractNumId w:val="8"/>
  </w:num>
  <w:num w:numId="15" w16cid:durableId="1447694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866668">
    <w:abstractNumId w:val="4"/>
  </w:num>
  <w:num w:numId="17" w16cid:durableId="1531920033">
    <w:abstractNumId w:val="19"/>
  </w:num>
  <w:num w:numId="18" w16cid:durableId="1022122005">
    <w:abstractNumId w:val="18"/>
  </w:num>
  <w:num w:numId="19" w16cid:durableId="1796755726">
    <w:abstractNumId w:val="28"/>
  </w:num>
  <w:num w:numId="20" w16cid:durableId="1362898434">
    <w:abstractNumId w:val="24"/>
  </w:num>
  <w:num w:numId="21" w16cid:durableId="219562264">
    <w:abstractNumId w:val="21"/>
  </w:num>
  <w:num w:numId="22" w16cid:durableId="1829394518">
    <w:abstractNumId w:val="20"/>
  </w:num>
  <w:num w:numId="23" w16cid:durableId="2061703425">
    <w:abstractNumId w:val="2"/>
  </w:num>
  <w:num w:numId="24" w16cid:durableId="341666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8349165">
    <w:abstractNumId w:val="9"/>
  </w:num>
  <w:num w:numId="26" w16cid:durableId="840967077">
    <w:abstractNumId w:val="15"/>
  </w:num>
  <w:num w:numId="27" w16cid:durableId="2022927555">
    <w:abstractNumId w:val="17"/>
  </w:num>
  <w:num w:numId="28" w16cid:durableId="1018852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1111116">
    <w:abstractNumId w:val="10"/>
  </w:num>
  <w:num w:numId="30" w16cid:durableId="1157065872">
    <w:abstractNumId w:val="0"/>
  </w:num>
  <w:num w:numId="31" w16cid:durableId="357201742">
    <w:abstractNumId w:val="5"/>
  </w:num>
  <w:num w:numId="32" w16cid:durableId="760175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3678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16"/>
    <w:rsid w:val="000023A3"/>
    <w:rsid w:val="00012A3F"/>
    <w:rsid w:val="00015E14"/>
    <w:rsid w:val="00025387"/>
    <w:rsid w:val="000330B9"/>
    <w:rsid w:val="00036F19"/>
    <w:rsid w:val="00040C62"/>
    <w:rsid w:val="000413AD"/>
    <w:rsid w:val="00051945"/>
    <w:rsid w:val="00055E87"/>
    <w:rsid w:val="0005635D"/>
    <w:rsid w:val="00060C6A"/>
    <w:rsid w:val="00061758"/>
    <w:rsid w:val="000763D3"/>
    <w:rsid w:val="000765D7"/>
    <w:rsid w:val="000A223A"/>
    <w:rsid w:val="000A33A3"/>
    <w:rsid w:val="000A39A0"/>
    <w:rsid w:val="000A705B"/>
    <w:rsid w:val="000B40AD"/>
    <w:rsid w:val="000B56A4"/>
    <w:rsid w:val="000B725B"/>
    <w:rsid w:val="000B72AD"/>
    <w:rsid w:val="000D27F8"/>
    <w:rsid w:val="000D4434"/>
    <w:rsid w:val="000D5317"/>
    <w:rsid w:val="000E7017"/>
    <w:rsid w:val="00102049"/>
    <w:rsid w:val="00104D18"/>
    <w:rsid w:val="001136D8"/>
    <w:rsid w:val="00124A6A"/>
    <w:rsid w:val="00131FCA"/>
    <w:rsid w:val="0013309C"/>
    <w:rsid w:val="001421CB"/>
    <w:rsid w:val="001431DD"/>
    <w:rsid w:val="001501E7"/>
    <w:rsid w:val="001732F1"/>
    <w:rsid w:val="0017504C"/>
    <w:rsid w:val="001779A0"/>
    <w:rsid w:val="00181BE0"/>
    <w:rsid w:val="00182689"/>
    <w:rsid w:val="00185277"/>
    <w:rsid w:val="0018770D"/>
    <w:rsid w:val="0019228E"/>
    <w:rsid w:val="001A7034"/>
    <w:rsid w:val="001B3767"/>
    <w:rsid w:val="001B7A8D"/>
    <w:rsid w:val="001C43F1"/>
    <w:rsid w:val="001D0D3F"/>
    <w:rsid w:val="001D1A3B"/>
    <w:rsid w:val="001D50C7"/>
    <w:rsid w:val="001D58AF"/>
    <w:rsid w:val="001F0A16"/>
    <w:rsid w:val="001F5160"/>
    <w:rsid w:val="001F62E1"/>
    <w:rsid w:val="00205724"/>
    <w:rsid w:val="002100C7"/>
    <w:rsid w:val="0021229D"/>
    <w:rsid w:val="00215C71"/>
    <w:rsid w:val="00232354"/>
    <w:rsid w:val="00234D67"/>
    <w:rsid w:val="00242575"/>
    <w:rsid w:val="00243DE0"/>
    <w:rsid w:val="0024792E"/>
    <w:rsid w:val="002508A4"/>
    <w:rsid w:val="00265617"/>
    <w:rsid w:val="00266435"/>
    <w:rsid w:val="00267775"/>
    <w:rsid w:val="00271738"/>
    <w:rsid w:val="00273439"/>
    <w:rsid w:val="002742E2"/>
    <w:rsid w:val="00281B1A"/>
    <w:rsid w:val="002843E9"/>
    <w:rsid w:val="002914B6"/>
    <w:rsid w:val="00296067"/>
    <w:rsid w:val="00296CF9"/>
    <w:rsid w:val="002A6978"/>
    <w:rsid w:val="002A7A03"/>
    <w:rsid w:val="002C1E43"/>
    <w:rsid w:val="002C4BEA"/>
    <w:rsid w:val="002C64B9"/>
    <w:rsid w:val="002D008E"/>
    <w:rsid w:val="002D1643"/>
    <w:rsid w:val="002D2574"/>
    <w:rsid w:val="002D6069"/>
    <w:rsid w:val="002E3308"/>
    <w:rsid w:val="002E4B9B"/>
    <w:rsid w:val="002E7BA2"/>
    <w:rsid w:val="002F1823"/>
    <w:rsid w:val="002F466F"/>
    <w:rsid w:val="003006E2"/>
    <w:rsid w:val="00305271"/>
    <w:rsid w:val="00310D6E"/>
    <w:rsid w:val="00313B69"/>
    <w:rsid w:val="003207BD"/>
    <w:rsid w:val="00323D92"/>
    <w:rsid w:val="00325411"/>
    <w:rsid w:val="00331B66"/>
    <w:rsid w:val="00334CE2"/>
    <w:rsid w:val="00340E73"/>
    <w:rsid w:val="003413B7"/>
    <w:rsid w:val="00344988"/>
    <w:rsid w:val="00344AF0"/>
    <w:rsid w:val="00352F35"/>
    <w:rsid w:val="003532BC"/>
    <w:rsid w:val="003568F3"/>
    <w:rsid w:val="003624B4"/>
    <w:rsid w:val="00370218"/>
    <w:rsid w:val="00370F27"/>
    <w:rsid w:val="003722D2"/>
    <w:rsid w:val="0038059E"/>
    <w:rsid w:val="00384AE4"/>
    <w:rsid w:val="003850ED"/>
    <w:rsid w:val="00390565"/>
    <w:rsid w:val="003919B7"/>
    <w:rsid w:val="003A161C"/>
    <w:rsid w:val="003A616F"/>
    <w:rsid w:val="003D4A79"/>
    <w:rsid w:val="003D564E"/>
    <w:rsid w:val="003D715B"/>
    <w:rsid w:val="003E021D"/>
    <w:rsid w:val="003E218B"/>
    <w:rsid w:val="003E4E0A"/>
    <w:rsid w:val="003F417E"/>
    <w:rsid w:val="00403F42"/>
    <w:rsid w:val="00406EA0"/>
    <w:rsid w:val="0041127A"/>
    <w:rsid w:val="004116D2"/>
    <w:rsid w:val="004165DE"/>
    <w:rsid w:val="004178C8"/>
    <w:rsid w:val="00417E6F"/>
    <w:rsid w:val="00423387"/>
    <w:rsid w:val="004275C3"/>
    <w:rsid w:val="0043128D"/>
    <w:rsid w:val="00431592"/>
    <w:rsid w:val="0043186A"/>
    <w:rsid w:val="0044106C"/>
    <w:rsid w:val="00443665"/>
    <w:rsid w:val="0044501A"/>
    <w:rsid w:val="0045072F"/>
    <w:rsid w:val="00451060"/>
    <w:rsid w:val="004548B8"/>
    <w:rsid w:val="0045556D"/>
    <w:rsid w:val="00455C60"/>
    <w:rsid w:val="004560D0"/>
    <w:rsid w:val="00457A5F"/>
    <w:rsid w:val="00461D5B"/>
    <w:rsid w:val="0046238B"/>
    <w:rsid w:val="0047324B"/>
    <w:rsid w:val="00475975"/>
    <w:rsid w:val="00482DBC"/>
    <w:rsid w:val="00483968"/>
    <w:rsid w:val="004862A3"/>
    <w:rsid w:val="00487F15"/>
    <w:rsid w:val="004915CA"/>
    <w:rsid w:val="00497543"/>
    <w:rsid w:val="004A30B7"/>
    <w:rsid w:val="004B0596"/>
    <w:rsid w:val="004B4B8F"/>
    <w:rsid w:val="004D3382"/>
    <w:rsid w:val="004D6058"/>
    <w:rsid w:val="004E3147"/>
    <w:rsid w:val="004E3CB0"/>
    <w:rsid w:val="004E5388"/>
    <w:rsid w:val="004E5F64"/>
    <w:rsid w:val="004F1C78"/>
    <w:rsid w:val="004F31C1"/>
    <w:rsid w:val="00507F28"/>
    <w:rsid w:val="00530D0F"/>
    <w:rsid w:val="0053739B"/>
    <w:rsid w:val="00546E47"/>
    <w:rsid w:val="00551310"/>
    <w:rsid w:val="00553A71"/>
    <w:rsid w:val="0055407D"/>
    <w:rsid w:val="00571FFD"/>
    <w:rsid w:val="005746FF"/>
    <w:rsid w:val="0057470F"/>
    <w:rsid w:val="00587EEA"/>
    <w:rsid w:val="00597984"/>
    <w:rsid w:val="005A02B9"/>
    <w:rsid w:val="005B3695"/>
    <w:rsid w:val="005B5641"/>
    <w:rsid w:val="005B6EA8"/>
    <w:rsid w:val="005B76EF"/>
    <w:rsid w:val="005D40FE"/>
    <w:rsid w:val="005E01C8"/>
    <w:rsid w:val="005E1C79"/>
    <w:rsid w:val="005E39CD"/>
    <w:rsid w:val="005E7535"/>
    <w:rsid w:val="005E79DB"/>
    <w:rsid w:val="005F0A6E"/>
    <w:rsid w:val="005F172D"/>
    <w:rsid w:val="005F4A7B"/>
    <w:rsid w:val="005F4CD1"/>
    <w:rsid w:val="006026A5"/>
    <w:rsid w:val="00602E48"/>
    <w:rsid w:val="00614511"/>
    <w:rsid w:val="0062100E"/>
    <w:rsid w:val="00621C51"/>
    <w:rsid w:val="0062204F"/>
    <w:rsid w:val="00626E05"/>
    <w:rsid w:val="006347C7"/>
    <w:rsid w:val="006418D0"/>
    <w:rsid w:val="0064384B"/>
    <w:rsid w:val="00647348"/>
    <w:rsid w:val="006564CB"/>
    <w:rsid w:val="00682997"/>
    <w:rsid w:val="006864DD"/>
    <w:rsid w:val="00687CAB"/>
    <w:rsid w:val="00693E4D"/>
    <w:rsid w:val="006A7481"/>
    <w:rsid w:val="006C1AB2"/>
    <w:rsid w:val="006C29B5"/>
    <w:rsid w:val="006C6950"/>
    <w:rsid w:val="006D4E20"/>
    <w:rsid w:val="006D6BB2"/>
    <w:rsid w:val="006D7184"/>
    <w:rsid w:val="006D7F70"/>
    <w:rsid w:val="006D7FE5"/>
    <w:rsid w:val="006E2E4C"/>
    <w:rsid w:val="006E3E3D"/>
    <w:rsid w:val="006E76C1"/>
    <w:rsid w:val="00700870"/>
    <w:rsid w:val="00701DC1"/>
    <w:rsid w:val="00702246"/>
    <w:rsid w:val="007048DD"/>
    <w:rsid w:val="00720BD4"/>
    <w:rsid w:val="00731488"/>
    <w:rsid w:val="00735C1A"/>
    <w:rsid w:val="007421B5"/>
    <w:rsid w:val="007461A0"/>
    <w:rsid w:val="00753E29"/>
    <w:rsid w:val="0075529C"/>
    <w:rsid w:val="007655C6"/>
    <w:rsid w:val="0076687E"/>
    <w:rsid w:val="00771270"/>
    <w:rsid w:val="0077311F"/>
    <w:rsid w:val="007765CC"/>
    <w:rsid w:val="0078204B"/>
    <w:rsid w:val="007830D6"/>
    <w:rsid w:val="007841B0"/>
    <w:rsid w:val="00790CF6"/>
    <w:rsid w:val="00797B91"/>
    <w:rsid w:val="007A2111"/>
    <w:rsid w:val="007A23AA"/>
    <w:rsid w:val="007A7606"/>
    <w:rsid w:val="007A7D12"/>
    <w:rsid w:val="007B4444"/>
    <w:rsid w:val="007E149F"/>
    <w:rsid w:val="007F0697"/>
    <w:rsid w:val="007F3C3B"/>
    <w:rsid w:val="007F4290"/>
    <w:rsid w:val="007F4372"/>
    <w:rsid w:val="007F5499"/>
    <w:rsid w:val="0080276B"/>
    <w:rsid w:val="0080597E"/>
    <w:rsid w:val="008174D5"/>
    <w:rsid w:val="008245C7"/>
    <w:rsid w:val="008352E7"/>
    <w:rsid w:val="008358FE"/>
    <w:rsid w:val="00835CC4"/>
    <w:rsid w:val="008372F8"/>
    <w:rsid w:val="0084025F"/>
    <w:rsid w:val="008603AE"/>
    <w:rsid w:val="008630CD"/>
    <w:rsid w:val="0087772A"/>
    <w:rsid w:val="00881C6A"/>
    <w:rsid w:val="00887807"/>
    <w:rsid w:val="008A1790"/>
    <w:rsid w:val="008A30CA"/>
    <w:rsid w:val="008A559E"/>
    <w:rsid w:val="008D2785"/>
    <w:rsid w:val="008E6CB9"/>
    <w:rsid w:val="008E706F"/>
    <w:rsid w:val="008F1764"/>
    <w:rsid w:val="00901F19"/>
    <w:rsid w:val="00902697"/>
    <w:rsid w:val="009046E4"/>
    <w:rsid w:val="009122C4"/>
    <w:rsid w:val="00914A9C"/>
    <w:rsid w:val="00916601"/>
    <w:rsid w:val="00923814"/>
    <w:rsid w:val="00924F45"/>
    <w:rsid w:val="009254EF"/>
    <w:rsid w:val="0092609C"/>
    <w:rsid w:val="00930E1C"/>
    <w:rsid w:val="00947726"/>
    <w:rsid w:val="0095390B"/>
    <w:rsid w:val="00957107"/>
    <w:rsid w:val="00972DA8"/>
    <w:rsid w:val="0098101D"/>
    <w:rsid w:val="009817F2"/>
    <w:rsid w:val="00982110"/>
    <w:rsid w:val="00983BE2"/>
    <w:rsid w:val="00997BB5"/>
    <w:rsid w:val="009A3085"/>
    <w:rsid w:val="009A6187"/>
    <w:rsid w:val="009A7943"/>
    <w:rsid w:val="009C5BDE"/>
    <w:rsid w:val="009D39FE"/>
    <w:rsid w:val="009E2ED2"/>
    <w:rsid w:val="009F06A8"/>
    <w:rsid w:val="00A02755"/>
    <w:rsid w:val="00A10A4B"/>
    <w:rsid w:val="00A10B08"/>
    <w:rsid w:val="00A16D8E"/>
    <w:rsid w:val="00A23CBE"/>
    <w:rsid w:val="00A423C1"/>
    <w:rsid w:val="00A5415B"/>
    <w:rsid w:val="00A65C08"/>
    <w:rsid w:val="00A65CFB"/>
    <w:rsid w:val="00A70D60"/>
    <w:rsid w:val="00A73710"/>
    <w:rsid w:val="00A756CB"/>
    <w:rsid w:val="00A76239"/>
    <w:rsid w:val="00A80C2C"/>
    <w:rsid w:val="00A82EA7"/>
    <w:rsid w:val="00A91E28"/>
    <w:rsid w:val="00A92C4C"/>
    <w:rsid w:val="00AA1E87"/>
    <w:rsid w:val="00AA4806"/>
    <w:rsid w:val="00AB6AA3"/>
    <w:rsid w:val="00AB7921"/>
    <w:rsid w:val="00AC2C38"/>
    <w:rsid w:val="00AC371B"/>
    <w:rsid w:val="00AD1A52"/>
    <w:rsid w:val="00AD26BF"/>
    <w:rsid w:val="00AD7ADD"/>
    <w:rsid w:val="00AE1D00"/>
    <w:rsid w:val="00AF11FC"/>
    <w:rsid w:val="00AF4B54"/>
    <w:rsid w:val="00AF55C0"/>
    <w:rsid w:val="00B03096"/>
    <w:rsid w:val="00B15454"/>
    <w:rsid w:val="00B15828"/>
    <w:rsid w:val="00B15B15"/>
    <w:rsid w:val="00B202F8"/>
    <w:rsid w:val="00B21772"/>
    <w:rsid w:val="00B21DAE"/>
    <w:rsid w:val="00B26BFA"/>
    <w:rsid w:val="00B26D49"/>
    <w:rsid w:val="00B27BF4"/>
    <w:rsid w:val="00B34AC3"/>
    <w:rsid w:val="00B375A3"/>
    <w:rsid w:val="00B408B4"/>
    <w:rsid w:val="00B4127F"/>
    <w:rsid w:val="00B52AC3"/>
    <w:rsid w:val="00B6190D"/>
    <w:rsid w:val="00B63A05"/>
    <w:rsid w:val="00B70047"/>
    <w:rsid w:val="00B849D1"/>
    <w:rsid w:val="00B9241F"/>
    <w:rsid w:val="00B960E7"/>
    <w:rsid w:val="00B968B9"/>
    <w:rsid w:val="00BA6870"/>
    <w:rsid w:val="00BC04EC"/>
    <w:rsid w:val="00BD2122"/>
    <w:rsid w:val="00BD21C2"/>
    <w:rsid w:val="00BD2C47"/>
    <w:rsid w:val="00BD7F97"/>
    <w:rsid w:val="00BF71EF"/>
    <w:rsid w:val="00C059A3"/>
    <w:rsid w:val="00C14F1C"/>
    <w:rsid w:val="00C23DDC"/>
    <w:rsid w:val="00C3154A"/>
    <w:rsid w:val="00C407D1"/>
    <w:rsid w:val="00C471E5"/>
    <w:rsid w:val="00C51837"/>
    <w:rsid w:val="00C615F4"/>
    <w:rsid w:val="00C71A8B"/>
    <w:rsid w:val="00C73E84"/>
    <w:rsid w:val="00C74672"/>
    <w:rsid w:val="00C7768B"/>
    <w:rsid w:val="00CA131B"/>
    <w:rsid w:val="00CA3D65"/>
    <w:rsid w:val="00CA6DF1"/>
    <w:rsid w:val="00CA734F"/>
    <w:rsid w:val="00CB4F99"/>
    <w:rsid w:val="00CE0403"/>
    <w:rsid w:val="00CE0AB0"/>
    <w:rsid w:val="00CE774E"/>
    <w:rsid w:val="00D03458"/>
    <w:rsid w:val="00D0470E"/>
    <w:rsid w:val="00D06C3E"/>
    <w:rsid w:val="00D07938"/>
    <w:rsid w:val="00D07E17"/>
    <w:rsid w:val="00D304F4"/>
    <w:rsid w:val="00D36294"/>
    <w:rsid w:val="00D42249"/>
    <w:rsid w:val="00D450BE"/>
    <w:rsid w:val="00D462AD"/>
    <w:rsid w:val="00D66D46"/>
    <w:rsid w:val="00D9236F"/>
    <w:rsid w:val="00D94570"/>
    <w:rsid w:val="00D94FF5"/>
    <w:rsid w:val="00D96FCC"/>
    <w:rsid w:val="00DA1996"/>
    <w:rsid w:val="00DA678B"/>
    <w:rsid w:val="00DA6C2C"/>
    <w:rsid w:val="00DA7350"/>
    <w:rsid w:val="00DB1A49"/>
    <w:rsid w:val="00DB3A71"/>
    <w:rsid w:val="00DC12AD"/>
    <w:rsid w:val="00DC23CA"/>
    <w:rsid w:val="00DC56F6"/>
    <w:rsid w:val="00DC61D8"/>
    <w:rsid w:val="00DD0C9F"/>
    <w:rsid w:val="00DD3631"/>
    <w:rsid w:val="00DE1299"/>
    <w:rsid w:val="00DF1913"/>
    <w:rsid w:val="00DF1AE2"/>
    <w:rsid w:val="00DF2DD8"/>
    <w:rsid w:val="00E2145D"/>
    <w:rsid w:val="00E237E0"/>
    <w:rsid w:val="00E31B9F"/>
    <w:rsid w:val="00E377BA"/>
    <w:rsid w:val="00E4168A"/>
    <w:rsid w:val="00E422F2"/>
    <w:rsid w:val="00E4686F"/>
    <w:rsid w:val="00E55889"/>
    <w:rsid w:val="00E65E39"/>
    <w:rsid w:val="00E71C6B"/>
    <w:rsid w:val="00E81DCC"/>
    <w:rsid w:val="00E823EA"/>
    <w:rsid w:val="00E86FAD"/>
    <w:rsid w:val="00E93A28"/>
    <w:rsid w:val="00E946F1"/>
    <w:rsid w:val="00EA4DA3"/>
    <w:rsid w:val="00EB2059"/>
    <w:rsid w:val="00EB72DA"/>
    <w:rsid w:val="00EC0E24"/>
    <w:rsid w:val="00EC2863"/>
    <w:rsid w:val="00EC4472"/>
    <w:rsid w:val="00ED64D3"/>
    <w:rsid w:val="00ED6B46"/>
    <w:rsid w:val="00EE4597"/>
    <w:rsid w:val="00EF2F28"/>
    <w:rsid w:val="00EF73A9"/>
    <w:rsid w:val="00F039FD"/>
    <w:rsid w:val="00F067F6"/>
    <w:rsid w:val="00F156C8"/>
    <w:rsid w:val="00F333A2"/>
    <w:rsid w:val="00F358C9"/>
    <w:rsid w:val="00F40922"/>
    <w:rsid w:val="00F41E56"/>
    <w:rsid w:val="00F43530"/>
    <w:rsid w:val="00F46590"/>
    <w:rsid w:val="00F5138F"/>
    <w:rsid w:val="00F5414F"/>
    <w:rsid w:val="00F56D95"/>
    <w:rsid w:val="00F60A63"/>
    <w:rsid w:val="00F87FCA"/>
    <w:rsid w:val="00F9334D"/>
    <w:rsid w:val="00F93654"/>
    <w:rsid w:val="00F956F7"/>
    <w:rsid w:val="00F971BB"/>
    <w:rsid w:val="00FA052F"/>
    <w:rsid w:val="00FA0B6B"/>
    <w:rsid w:val="00FA2A28"/>
    <w:rsid w:val="00FA50BF"/>
    <w:rsid w:val="00FB1A2A"/>
    <w:rsid w:val="00FC355D"/>
    <w:rsid w:val="00FC6927"/>
    <w:rsid w:val="00FE143A"/>
    <w:rsid w:val="00FE57D8"/>
    <w:rsid w:val="00FE74F4"/>
    <w:rsid w:val="00FF3E6F"/>
    <w:rsid w:val="00FF65F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83116"/>
  <w15:docId w15:val="{2A008A19-1964-47BA-8F5B-6B5D65C7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Intenzivencitat">
    <w:name w:val="Intense Quote"/>
    <w:basedOn w:val="Navaden"/>
    <w:next w:val="Navaden"/>
    <w:link w:val="IntenzivencitatZnak"/>
    <w:uiPriority w:val="30"/>
    <w:qFormat/>
    <w:rsid w:val="001F0A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1F0A16"/>
    <w:rPr>
      <w:i/>
      <w:iCs/>
      <w:color w:val="5B9BD5" w:themeColor="accent1"/>
    </w:rPr>
  </w:style>
  <w:style w:type="paragraph" w:styleId="Odstavekseznama">
    <w:name w:val="List Paragraph"/>
    <w:basedOn w:val="Navaden"/>
    <w:link w:val="OdstavekseznamaZnak"/>
    <w:uiPriority w:val="34"/>
    <w:qFormat/>
    <w:rsid w:val="00A92C4C"/>
    <w:pPr>
      <w:ind w:left="720"/>
      <w:contextualSpacing/>
    </w:pPr>
  </w:style>
  <w:style w:type="character" w:styleId="Hiperpovezava">
    <w:name w:val="Hyperlink"/>
    <w:basedOn w:val="Privzetapisavaodstavka"/>
    <w:uiPriority w:val="99"/>
    <w:unhideWhenUsed/>
    <w:rsid w:val="00FE74F4"/>
    <w:rPr>
      <w:color w:val="0563C1" w:themeColor="hyperlink"/>
      <w:u w:val="single"/>
    </w:rPr>
  </w:style>
  <w:style w:type="character" w:customStyle="1" w:styleId="Nerazreenaomemba1">
    <w:name w:val="Nerazrešena omemba1"/>
    <w:basedOn w:val="Privzetapisavaodstavka"/>
    <w:uiPriority w:val="99"/>
    <w:semiHidden/>
    <w:unhideWhenUsed/>
    <w:rsid w:val="00FE74F4"/>
    <w:rPr>
      <w:color w:val="808080"/>
      <w:shd w:val="clear" w:color="auto" w:fill="E6E6E6"/>
    </w:rPr>
  </w:style>
  <w:style w:type="paragraph" w:styleId="Besedilooblaka">
    <w:name w:val="Balloon Text"/>
    <w:basedOn w:val="Navaden"/>
    <w:link w:val="BesedilooblakaZnak"/>
    <w:uiPriority w:val="99"/>
    <w:semiHidden/>
    <w:unhideWhenUsed/>
    <w:rsid w:val="008A30C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A30CA"/>
    <w:rPr>
      <w:rFonts w:ascii="Segoe UI" w:hAnsi="Segoe UI" w:cs="Segoe UI"/>
      <w:sz w:val="18"/>
      <w:szCs w:val="18"/>
    </w:rPr>
  </w:style>
  <w:style w:type="character" w:styleId="Pripombasklic">
    <w:name w:val="annotation reference"/>
    <w:basedOn w:val="Privzetapisavaodstavka"/>
    <w:uiPriority w:val="99"/>
    <w:semiHidden/>
    <w:unhideWhenUsed/>
    <w:rsid w:val="00A80C2C"/>
    <w:rPr>
      <w:sz w:val="16"/>
      <w:szCs w:val="16"/>
    </w:rPr>
  </w:style>
  <w:style w:type="paragraph" w:styleId="Pripombabesedilo">
    <w:name w:val="annotation text"/>
    <w:basedOn w:val="Navaden"/>
    <w:link w:val="PripombabesediloZnak"/>
    <w:uiPriority w:val="99"/>
    <w:semiHidden/>
    <w:unhideWhenUsed/>
    <w:rsid w:val="00A80C2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80C2C"/>
    <w:rPr>
      <w:sz w:val="20"/>
      <w:szCs w:val="20"/>
    </w:rPr>
  </w:style>
  <w:style w:type="paragraph" w:styleId="Zadevapripombe">
    <w:name w:val="annotation subject"/>
    <w:basedOn w:val="Pripombabesedilo"/>
    <w:next w:val="Pripombabesedilo"/>
    <w:link w:val="ZadevapripombeZnak"/>
    <w:uiPriority w:val="99"/>
    <w:semiHidden/>
    <w:unhideWhenUsed/>
    <w:rsid w:val="00A80C2C"/>
    <w:rPr>
      <w:b/>
      <w:bCs/>
    </w:rPr>
  </w:style>
  <w:style w:type="character" w:customStyle="1" w:styleId="ZadevapripombeZnak">
    <w:name w:val="Zadeva pripombe Znak"/>
    <w:basedOn w:val="PripombabesediloZnak"/>
    <w:link w:val="Zadevapripombe"/>
    <w:uiPriority w:val="99"/>
    <w:semiHidden/>
    <w:rsid w:val="00A80C2C"/>
    <w:rPr>
      <w:b/>
      <w:bCs/>
      <w:sz w:val="20"/>
      <w:szCs w:val="20"/>
    </w:rPr>
  </w:style>
  <w:style w:type="character" w:customStyle="1" w:styleId="OdstavekseznamaZnak">
    <w:name w:val="Odstavek seznama Znak"/>
    <w:link w:val="Odstavekseznama"/>
    <w:uiPriority w:val="34"/>
    <w:locked/>
    <w:rsid w:val="00B849D1"/>
  </w:style>
  <w:style w:type="paragraph" w:styleId="Brezrazmikov">
    <w:name w:val="No Spacing"/>
    <w:uiPriority w:val="1"/>
    <w:qFormat/>
    <w:rsid w:val="00D42249"/>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720BD4"/>
    <w:rPr>
      <w:color w:val="605E5C"/>
      <w:shd w:val="clear" w:color="auto" w:fill="E1DFDD"/>
    </w:rPr>
  </w:style>
  <w:style w:type="paragraph" w:styleId="Navadensplet">
    <w:name w:val="Normal (Web)"/>
    <w:basedOn w:val="Navaden"/>
    <w:uiPriority w:val="99"/>
    <w:unhideWhenUsed/>
    <w:rsid w:val="00281B1A"/>
    <w:pPr>
      <w:spacing w:before="100" w:beforeAutospacing="1" w:after="100" w:afterAutospacing="1" w:line="240" w:lineRule="auto"/>
    </w:pPr>
    <w:rPr>
      <w:rFonts w:ascii="Calibri" w:hAnsi="Calibri" w:cs="Calibri"/>
      <w:lang w:eastAsia="sl-SI"/>
    </w:rPr>
  </w:style>
  <w:style w:type="character" w:styleId="Poudarek">
    <w:name w:val="Emphasis"/>
    <w:basedOn w:val="Privzetapisavaodstavka"/>
    <w:uiPriority w:val="20"/>
    <w:qFormat/>
    <w:rsid w:val="00700870"/>
    <w:rPr>
      <w:i/>
      <w:iCs/>
    </w:rPr>
  </w:style>
  <w:style w:type="paragraph" w:styleId="Glava">
    <w:name w:val="header"/>
    <w:basedOn w:val="Navaden"/>
    <w:link w:val="GlavaZnak"/>
    <w:uiPriority w:val="99"/>
    <w:unhideWhenUsed/>
    <w:rsid w:val="00E81DCC"/>
    <w:pPr>
      <w:tabs>
        <w:tab w:val="center" w:pos="4536"/>
        <w:tab w:val="right" w:pos="9072"/>
      </w:tabs>
      <w:spacing w:after="0" w:line="240" w:lineRule="auto"/>
    </w:pPr>
  </w:style>
  <w:style w:type="character" w:customStyle="1" w:styleId="GlavaZnak">
    <w:name w:val="Glava Znak"/>
    <w:basedOn w:val="Privzetapisavaodstavka"/>
    <w:link w:val="Glava"/>
    <w:uiPriority w:val="99"/>
    <w:rsid w:val="00E81DCC"/>
  </w:style>
  <w:style w:type="paragraph" w:styleId="Noga">
    <w:name w:val="footer"/>
    <w:basedOn w:val="Navaden"/>
    <w:link w:val="NogaZnak"/>
    <w:uiPriority w:val="99"/>
    <w:unhideWhenUsed/>
    <w:rsid w:val="00E81DCC"/>
    <w:pPr>
      <w:tabs>
        <w:tab w:val="center" w:pos="4536"/>
        <w:tab w:val="right" w:pos="9072"/>
      </w:tabs>
      <w:spacing w:after="0" w:line="240" w:lineRule="auto"/>
    </w:pPr>
  </w:style>
  <w:style w:type="character" w:customStyle="1" w:styleId="NogaZnak">
    <w:name w:val="Noga Znak"/>
    <w:basedOn w:val="Privzetapisavaodstavka"/>
    <w:link w:val="Noga"/>
    <w:uiPriority w:val="99"/>
    <w:rsid w:val="00E8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2314">
      <w:bodyDiv w:val="1"/>
      <w:marLeft w:val="0"/>
      <w:marRight w:val="0"/>
      <w:marTop w:val="0"/>
      <w:marBottom w:val="0"/>
      <w:divBdr>
        <w:top w:val="none" w:sz="0" w:space="0" w:color="auto"/>
        <w:left w:val="none" w:sz="0" w:space="0" w:color="auto"/>
        <w:bottom w:val="none" w:sz="0" w:space="0" w:color="auto"/>
        <w:right w:val="none" w:sz="0" w:space="0" w:color="auto"/>
      </w:divBdr>
    </w:div>
    <w:div w:id="84227545">
      <w:bodyDiv w:val="1"/>
      <w:marLeft w:val="0"/>
      <w:marRight w:val="0"/>
      <w:marTop w:val="0"/>
      <w:marBottom w:val="0"/>
      <w:divBdr>
        <w:top w:val="none" w:sz="0" w:space="0" w:color="auto"/>
        <w:left w:val="none" w:sz="0" w:space="0" w:color="auto"/>
        <w:bottom w:val="none" w:sz="0" w:space="0" w:color="auto"/>
        <w:right w:val="none" w:sz="0" w:space="0" w:color="auto"/>
      </w:divBdr>
    </w:div>
    <w:div w:id="115757766">
      <w:bodyDiv w:val="1"/>
      <w:marLeft w:val="0"/>
      <w:marRight w:val="0"/>
      <w:marTop w:val="0"/>
      <w:marBottom w:val="0"/>
      <w:divBdr>
        <w:top w:val="none" w:sz="0" w:space="0" w:color="auto"/>
        <w:left w:val="none" w:sz="0" w:space="0" w:color="auto"/>
        <w:bottom w:val="none" w:sz="0" w:space="0" w:color="auto"/>
        <w:right w:val="none" w:sz="0" w:space="0" w:color="auto"/>
      </w:divBdr>
    </w:div>
    <w:div w:id="126819438">
      <w:bodyDiv w:val="1"/>
      <w:marLeft w:val="0"/>
      <w:marRight w:val="0"/>
      <w:marTop w:val="0"/>
      <w:marBottom w:val="0"/>
      <w:divBdr>
        <w:top w:val="none" w:sz="0" w:space="0" w:color="auto"/>
        <w:left w:val="none" w:sz="0" w:space="0" w:color="auto"/>
        <w:bottom w:val="none" w:sz="0" w:space="0" w:color="auto"/>
        <w:right w:val="none" w:sz="0" w:space="0" w:color="auto"/>
      </w:divBdr>
    </w:div>
    <w:div w:id="141431487">
      <w:bodyDiv w:val="1"/>
      <w:marLeft w:val="0"/>
      <w:marRight w:val="0"/>
      <w:marTop w:val="0"/>
      <w:marBottom w:val="0"/>
      <w:divBdr>
        <w:top w:val="none" w:sz="0" w:space="0" w:color="auto"/>
        <w:left w:val="none" w:sz="0" w:space="0" w:color="auto"/>
        <w:bottom w:val="none" w:sz="0" w:space="0" w:color="auto"/>
        <w:right w:val="none" w:sz="0" w:space="0" w:color="auto"/>
      </w:divBdr>
    </w:div>
    <w:div w:id="199326593">
      <w:bodyDiv w:val="1"/>
      <w:marLeft w:val="0"/>
      <w:marRight w:val="0"/>
      <w:marTop w:val="0"/>
      <w:marBottom w:val="0"/>
      <w:divBdr>
        <w:top w:val="none" w:sz="0" w:space="0" w:color="auto"/>
        <w:left w:val="none" w:sz="0" w:space="0" w:color="auto"/>
        <w:bottom w:val="none" w:sz="0" w:space="0" w:color="auto"/>
        <w:right w:val="none" w:sz="0" w:space="0" w:color="auto"/>
      </w:divBdr>
    </w:div>
    <w:div w:id="235092689">
      <w:bodyDiv w:val="1"/>
      <w:marLeft w:val="0"/>
      <w:marRight w:val="0"/>
      <w:marTop w:val="0"/>
      <w:marBottom w:val="0"/>
      <w:divBdr>
        <w:top w:val="none" w:sz="0" w:space="0" w:color="auto"/>
        <w:left w:val="none" w:sz="0" w:space="0" w:color="auto"/>
        <w:bottom w:val="none" w:sz="0" w:space="0" w:color="auto"/>
        <w:right w:val="none" w:sz="0" w:space="0" w:color="auto"/>
      </w:divBdr>
    </w:div>
    <w:div w:id="302589797">
      <w:bodyDiv w:val="1"/>
      <w:marLeft w:val="0"/>
      <w:marRight w:val="0"/>
      <w:marTop w:val="0"/>
      <w:marBottom w:val="0"/>
      <w:divBdr>
        <w:top w:val="none" w:sz="0" w:space="0" w:color="auto"/>
        <w:left w:val="none" w:sz="0" w:space="0" w:color="auto"/>
        <w:bottom w:val="none" w:sz="0" w:space="0" w:color="auto"/>
        <w:right w:val="none" w:sz="0" w:space="0" w:color="auto"/>
      </w:divBdr>
    </w:div>
    <w:div w:id="421266520">
      <w:bodyDiv w:val="1"/>
      <w:marLeft w:val="0"/>
      <w:marRight w:val="0"/>
      <w:marTop w:val="0"/>
      <w:marBottom w:val="0"/>
      <w:divBdr>
        <w:top w:val="none" w:sz="0" w:space="0" w:color="auto"/>
        <w:left w:val="none" w:sz="0" w:space="0" w:color="auto"/>
        <w:bottom w:val="none" w:sz="0" w:space="0" w:color="auto"/>
        <w:right w:val="none" w:sz="0" w:space="0" w:color="auto"/>
      </w:divBdr>
    </w:div>
    <w:div w:id="473763110">
      <w:bodyDiv w:val="1"/>
      <w:marLeft w:val="0"/>
      <w:marRight w:val="0"/>
      <w:marTop w:val="0"/>
      <w:marBottom w:val="0"/>
      <w:divBdr>
        <w:top w:val="none" w:sz="0" w:space="0" w:color="auto"/>
        <w:left w:val="none" w:sz="0" w:space="0" w:color="auto"/>
        <w:bottom w:val="none" w:sz="0" w:space="0" w:color="auto"/>
        <w:right w:val="none" w:sz="0" w:space="0" w:color="auto"/>
      </w:divBdr>
    </w:div>
    <w:div w:id="504904768">
      <w:bodyDiv w:val="1"/>
      <w:marLeft w:val="0"/>
      <w:marRight w:val="0"/>
      <w:marTop w:val="0"/>
      <w:marBottom w:val="0"/>
      <w:divBdr>
        <w:top w:val="none" w:sz="0" w:space="0" w:color="auto"/>
        <w:left w:val="none" w:sz="0" w:space="0" w:color="auto"/>
        <w:bottom w:val="none" w:sz="0" w:space="0" w:color="auto"/>
        <w:right w:val="none" w:sz="0" w:space="0" w:color="auto"/>
      </w:divBdr>
    </w:div>
    <w:div w:id="512646566">
      <w:bodyDiv w:val="1"/>
      <w:marLeft w:val="0"/>
      <w:marRight w:val="0"/>
      <w:marTop w:val="0"/>
      <w:marBottom w:val="0"/>
      <w:divBdr>
        <w:top w:val="none" w:sz="0" w:space="0" w:color="auto"/>
        <w:left w:val="none" w:sz="0" w:space="0" w:color="auto"/>
        <w:bottom w:val="none" w:sz="0" w:space="0" w:color="auto"/>
        <w:right w:val="none" w:sz="0" w:space="0" w:color="auto"/>
      </w:divBdr>
    </w:div>
    <w:div w:id="583295608">
      <w:bodyDiv w:val="1"/>
      <w:marLeft w:val="0"/>
      <w:marRight w:val="0"/>
      <w:marTop w:val="0"/>
      <w:marBottom w:val="0"/>
      <w:divBdr>
        <w:top w:val="none" w:sz="0" w:space="0" w:color="auto"/>
        <w:left w:val="none" w:sz="0" w:space="0" w:color="auto"/>
        <w:bottom w:val="none" w:sz="0" w:space="0" w:color="auto"/>
        <w:right w:val="none" w:sz="0" w:space="0" w:color="auto"/>
      </w:divBdr>
      <w:divsChild>
        <w:div w:id="432408866">
          <w:marLeft w:val="360"/>
          <w:marRight w:val="0"/>
          <w:marTop w:val="200"/>
          <w:marBottom w:val="160"/>
          <w:divBdr>
            <w:top w:val="none" w:sz="0" w:space="0" w:color="auto"/>
            <w:left w:val="none" w:sz="0" w:space="0" w:color="auto"/>
            <w:bottom w:val="none" w:sz="0" w:space="0" w:color="auto"/>
            <w:right w:val="none" w:sz="0" w:space="0" w:color="auto"/>
          </w:divBdr>
        </w:div>
        <w:div w:id="514031268">
          <w:marLeft w:val="360"/>
          <w:marRight w:val="0"/>
          <w:marTop w:val="200"/>
          <w:marBottom w:val="160"/>
          <w:divBdr>
            <w:top w:val="none" w:sz="0" w:space="0" w:color="auto"/>
            <w:left w:val="none" w:sz="0" w:space="0" w:color="auto"/>
            <w:bottom w:val="none" w:sz="0" w:space="0" w:color="auto"/>
            <w:right w:val="none" w:sz="0" w:space="0" w:color="auto"/>
          </w:divBdr>
        </w:div>
        <w:div w:id="1415125235">
          <w:marLeft w:val="360"/>
          <w:marRight w:val="0"/>
          <w:marTop w:val="200"/>
          <w:marBottom w:val="160"/>
          <w:divBdr>
            <w:top w:val="none" w:sz="0" w:space="0" w:color="auto"/>
            <w:left w:val="none" w:sz="0" w:space="0" w:color="auto"/>
            <w:bottom w:val="none" w:sz="0" w:space="0" w:color="auto"/>
            <w:right w:val="none" w:sz="0" w:space="0" w:color="auto"/>
          </w:divBdr>
        </w:div>
      </w:divsChild>
    </w:div>
    <w:div w:id="699669522">
      <w:bodyDiv w:val="1"/>
      <w:marLeft w:val="0"/>
      <w:marRight w:val="0"/>
      <w:marTop w:val="0"/>
      <w:marBottom w:val="0"/>
      <w:divBdr>
        <w:top w:val="none" w:sz="0" w:space="0" w:color="auto"/>
        <w:left w:val="none" w:sz="0" w:space="0" w:color="auto"/>
        <w:bottom w:val="none" w:sz="0" w:space="0" w:color="auto"/>
        <w:right w:val="none" w:sz="0" w:space="0" w:color="auto"/>
      </w:divBdr>
    </w:div>
    <w:div w:id="705060687">
      <w:bodyDiv w:val="1"/>
      <w:marLeft w:val="0"/>
      <w:marRight w:val="0"/>
      <w:marTop w:val="0"/>
      <w:marBottom w:val="0"/>
      <w:divBdr>
        <w:top w:val="none" w:sz="0" w:space="0" w:color="auto"/>
        <w:left w:val="none" w:sz="0" w:space="0" w:color="auto"/>
        <w:bottom w:val="none" w:sz="0" w:space="0" w:color="auto"/>
        <w:right w:val="none" w:sz="0" w:space="0" w:color="auto"/>
      </w:divBdr>
    </w:div>
    <w:div w:id="801070633">
      <w:bodyDiv w:val="1"/>
      <w:marLeft w:val="0"/>
      <w:marRight w:val="0"/>
      <w:marTop w:val="0"/>
      <w:marBottom w:val="0"/>
      <w:divBdr>
        <w:top w:val="none" w:sz="0" w:space="0" w:color="auto"/>
        <w:left w:val="none" w:sz="0" w:space="0" w:color="auto"/>
        <w:bottom w:val="none" w:sz="0" w:space="0" w:color="auto"/>
        <w:right w:val="none" w:sz="0" w:space="0" w:color="auto"/>
      </w:divBdr>
    </w:div>
    <w:div w:id="821655046">
      <w:bodyDiv w:val="1"/>
      <w:marLeft w:val="0"/>
      <w:marRight w:val="0"/>
      <w:marTop w:val="0"/>
      <w:marBottom w:val="0"/>
      <w:divBdr>
        <w:top w:val="none" w:sz="0" w:space="0" w:color="auto"/>
        <w:left w:val="none" w:sz="0" w:space="0" w:color="auto"/>
        <w:bottom w:val="none" w:sz="0" w:space="0" w:color="auto"/>
        <w:right w:val="none" w:sz="0" w:space="0" w:color="auto"/>
      </w:divBdr>
    </w:div>
    <w:div w:id="850222801">
      <w:bodyDiv w:val="1"/>
      <w:marLeft w:val="0"/>
      <w:marRight w:val="0"/>
      <w:marTop w:val="0"/>
      <w:marBottom w:val="0"/>
      <w:divBdr>
        <w:top w:val="none" w:sz="0" w:space="0" w:color="auto"/>
        <w:left w:val="none" w:sz="0" w:space="0" w:color="auto"/>
        <w:bottom w:val="none" w:sz="0" w:space="0" w:color="auto"/>
        <w:right w:val="none" w:sz="0" w:space="0" w:color="auto"/>
      </w:divBdr>
    </w:div>
    <w:div w:id="918759369">
      <w:bodyDiv w:val="1"/>
      <w:marLeft w:val="0"/>
      <w:marRight w:val="0"/>
      <w:marTop w:val="0"/>
      <w:marBottom w:val="0"/>
      <w:divBdr>
        <w:top w:val="none" w:sz="0" w:space="0" w:color="auto"/>
        <w:left w:val="none" w:sz="0" w:space="0" w:color="auto"/>
        <w:bottom w:val="none" w:sz="0" w:space="0" w:color="auto"/>
        <w:right w:val="none" w:sz="0" w:space="0" w:color="auto"/>
      </w:divBdr>
    </w:div>
    <w:div w:id="1055663097">
      <w:bodyDiv w:val="1"/>
      <w:marLeft w:val="0"/>
      <w:marRight w:val="0"/>
      <w:marTop w:val="0"/>
      <w:marBottom w:val="0"/>
      <w:divBdr>
        <w:top w:val="none" w:sz="0" w:space="0" w:color="auto"/>
        <w:left w:val="none" w:sz="0" w:space="0" w:color="auto"/>
        <w:bottom w:val="none" w:sz="0" w:space="0" w:color="auto"/>
        <w:right w:val="none" w:sz="0" w:space="0" w:color="auto"/>
      </w:divBdr>
    </w:div>
    <w:div w:id="1083334431">
      <w:bodyDiv w:val="1"/>
      <w:marLeft w:val="0"/>
      <w:marRight w:val="0"/>
      <w:marTop w:val="0"/>
      <w:marBottom w:val="0"/>
      <w:divBdr>
        <w:top w:val="none" w:sz="0" w:space="0" w:color="auto"/>
        <w:left w:val="none" w:sz="0" w:space="0" w:color="auto"/>
        <w:bottom w:val="none" w:sz="0" w:space="0" w:color="auto"/>
        <w:right w:val="none" w:sz="0" w:space="0" w:color="auto"/>
      </w:divBdr>
    </w:div>
    <w:div w:id="1173956263">
      <w:bodyDiv w:val="1"/>
      <w:marLeft w:val="0"/>
      <w:marRight w:val="0"/>
      <w:marTop w:val="0"/>
      <w:marBottom w:val="0"/>
      <w:divBdr>
        <w:top w:val="none" w:sz="0" w:space="0" w:color="auto"/>
        <w:left w:val="none" w:sz="0" w:space="0" w:color="auto"/>
        <w:bottom w:val="none" w:sz="0" w:space="0" w:color="auto"/>
        <w:right w:val="none" w:sz="0" w:space="0" w:color="auto"/>
      </w:divBdr>
    </w:div>
    <w:div w:id="1400902282">
      <w:bodyDiv w:val="1"/>
      <w:marLeft w:val="0"/>
      <w:marRight w:val="0"/>
      <w:marTop w:val="0"/>
      <w:marBottom w:val="0"/>
      <w:divBdr>
        <w:top w:val="none" w:sz="0" w:space="0" w:color="auto"/>
        <w:left w:val="none" w:sz="0" w:space="0" w:color="auto"/>
        <w:bottom w:val="none" w:sz="0" w:space="0" w:color="auto"/>
        <w:right w:val="none" w:sz="0" w:space="0" w:color="auto"/>
      </w:divBdr>
    </w:div>
    <w:div w:id="1461731499">
      <w:bodyDiv w:val="1"/>
      <w:marLeft w:val="0"/>
      <w:marRight w:val="0"/>
      <w:marTop w:val="0"/>
      <w:marBottom w:val="0"/>
      <w:divBdr>
        <w:top w:val="none" w:sz="0" w:space="0" w:color="auto"/>
        <w:left w:val="none" w:sz="0" w:space="0" w:color="auto"/>
        <w:bottom w:val="none" w:sz="0" w:space="0" w:color="auto"/>
        <w:right w:val="none" w:sz="0" w:space="0" w:color="auto"/>
      </w:divBdr>
    </w:div>
    <w:div w:id="1462848607">
      <w:bodyDiv w:val="1"/>
      <w:marLeft w:val="0"/>
      <w:marRight w:val="0"/>
      <w:marTop w:val="0"/>
      <w:marBottom w:val="0"/>
      <w:divBdr>
        <w:top w:val="none" w:sz="0" w:space="0" w:color="auto"/>
        <w:left w:val="none" w:sz="0" w:space="0" w:color="auto"/>
        <w:bottom w:val="none" w:sz="0" w:space="0" w:color="auto"/>
        <w:right w:val="none" w:sz="0" w:space="0" w:color="auto"/>
      </w:divBdr>
    </w:div>
    <w:div w:id="1470971661">
      <w:bodyDiv w:val="1"/>
      <w:marLeft w:val="0"/>
      <w:marRight w:val="0"/>
      <w:marTop w:val="0"/>
      <w:marBottom w:val="0"/>
      <w:divBdr>
        <w:top w:val="none" w:sz="0" w:space="0" w:color="auto"/>
        <w:left w:val="none" w:sz="0" w:space="0" w:color="auto"/>
        <w:bottom w:val="none" w:sz="0" w:space="0" w:color="auto"/>
        <w:right w:val="none" w:sz="0" w:space="0" w:color="auto"/>
      </w:divBdr>
    </w:div>
    <w:div w:id="1575704600">
      <w:bodyDiv w:val="1"/>
      <w:marLeft w:val="0"/>
      <w:marRight w:val="0"/>
      <w:marTop w:val="0"/>
      <w:marBottom w:val="0"/>
      <w:divBdr>
        <w:top w:val="none" w:sz="0" w:space="0" w:color="auto"/>
        <w:left w:val="none" w:sz="0" w:space="0" w:color="auto"/>
        <w:bottom w:val="none" w:sz="0" w:space="0" w:color="auto"/>
        <w:right w:val="none" w:sz="0" w:space="0" w:color="auto"/>
      </w:divBdr>
    </w:div>
    <w:div w:id="1583220893">
      <w:bodyDiv w:val="1"/>
      <w:marLeft w:val="0"/>
      <w:marRight w:val="0"/>
      <w:marTop w:val="0"/>
      <w:marBottom w:val="0"/>
      <w:divBdr>
        <w:top w:val="none" w:sz="0" w:space="0" w:color="auto"/>
        <w:left w:val="none" w:sz="0" w:space="0" w:color="auto"/>
        <w:bottom w:val="none" w:sz="0" w:space="0" w:color="auto"/>
        <w:right w:val="none" w:sz="0" w:space="0" w:color="auto"/>
      </w:divBdr>
    </w:div>
    <w:div w:id="1605066895">
      <w:bodyDiv w:val="1"/>
      <w:marLeft w:val="0"/>
      <w:marRight w:val="0"/>
      <w:marTop w:val="0"/>
      <w:marBottom w:val="0"/>
      <w:divBdr>
        <w:top w:val="none" w:sz="0" w:space="0" w:color="auto"/>
        <w:left w:val="none" w:sz="0" w:space="0" w:color="auto"/>
        <w:bottom w:val="none" w:sz="0" w:space="0" w:color="auto"/>
        <w:right w:val="none" w:sz="0" w:space="0" w:color="auto"/>
      </w:divBdr>
    </w:div>
    <w:div w:id="1646858585">
      <w:bodyDiv w:val="1"/>
      <w:marLeft w:val="0"/>
      <w:marRight w:val="0"/>
      <w:marTop w:val="0"/>
      <w:marBottom w:val="0"/>
      <w:divBdr>
        <w:top w:val="none" w:sz="0" w:space="0" w:color="auto"/>
        <w:left w:val="none" w:sz="0" w:space="0" w:color="auto"/>
        <w:bottom w:val="none" w:sz="0" w:space="0" w:color="auto"/>
        <w:right w:val="none" w:sz="0" w:space="0" w:color="auto"/>
      </w:divBdr>
    </w:div>
    <w:div w:id="1672567113">
      <w:bodyDiv w:val="1"/>
      <w:marLeft w:val="0"/>
      <w:marRight w:val="0"/>
      <w:marTop w:val="0"/>
      <w:marBottom w:val="0"/>
      <w:divBdr>
        <w:top w:val="none" w:sz="0" w:space="0" w:color="auto"/>
        <w:left w:val="none" w:sz="0" w:space="0" w:color="auto"/>
        <w:bottom w:val="none" w:sz="0" w:space="0" w:color="auto"/>
        <w:right w:val="none" w:sz="0" w:space="0" w:color="auto"/>
      </w:divBdr>
    </w:div>
    <w:div w:id="1697076050">
      <w:bodyDiv w:val="1"/>
      <w:marLeft w:val="0"/>
      <w:marRight w:val="0"/>
      <w:marTop w:val="0"/>
      <w:marBottom w:val="0"/>
      <w:divBdr>
        <w:top w:val="none" w:sz="0" w:space="0" w:color="auto"/>
        <w:left w:val="none" w:sz="0" w:space="0" w:color="auto"/>
        <w:bottom w:val="none" w:sz="0" w:space="0" w:color="auto"/>
        <w:right w:val="none" w:sz="0" w:space="0" w:color="auto"/>
      </w:divBdr>
    </w:div>
    <w:div w:id="1708262806">
      <w:bodyDiv w:val="1"/>
      <w:marLeft w:val="0"/>
      <w:marRight w:val="0"/>
      <w:marTop w:val="0"/>
      <w:marBottom w:val="0"/>
      <w:divBdr>
        <w:top w:val="none" w:sz="0" w:space="0" w:color="auto"/>
        <w:left w:val="none" w:sz="0" w:space="0" w:color="auto"/>
        <w:bottom w:val="none" w:sz="0" w:space="0" w:color="auto"/>
        <w:right w:val="none" w:sz="0" w:space="0" w:color="auto"/>
      </w:divBdr>
    </w:div>
    <w:div w:id="1717771908">
      <w:bodyDiv w:val="1"/>
      <w:marLeft w:val="0"/>
      <w:marRight w:val="0"/>
      <w:marTop w:val="0"/>
      <w:marBottom w:val="0"/>
      <w:divBdr>
        <w:top w:val="none" w:sz="0" w:space="0" w:color="auto"/>
        <w:left w:val="none" w:sz="0" w:space="0" w:color="auto"/>
        <w:bottom w:val="none" w:sz="0" w:space="0" w:color="auto"/>
        <w:right w:val="none" w:sz="0" w:space="0" w:color="auto"/>
      </w:divBdr>
    </w:div>
    <w:div w:id="1812137259">
      <w:bodyDiv w:val="1"/>
      <w:marLeft w:val="0"/>
      <w:marRight w:val="0"/>
      <w:marTop w:val="0"/>
      <w:marBottom w:val="0"/>
      <w:divBdr>
        <w:top w:val="none" w:sz="0" w:space="0" w:color="auto"/>
        <w:left w:val="none" w:sz="0" w:space="0" w:color="auto"/>
        <w:bottom w:val="none" w:sz="0" w:space="0" w:color="auto"/>
        <w:right w:val="none" w:sz="0" w:space="0" w:color="auto"/>
      </w:divBdr>
    </w:div>
    <w:div w:id="1843817700">
      <w:bodyDiv w:val="1"/>
      <w:marLeft w:val="0"/>
      <w:marRight w:val="0"/>
      <w:marTop w:val="0"/>
      <w:marBottom w:val="0"/>
      <w:divBdr>
        <w:top w:val="none" w:sz="0" w:space="0" w:color="auto"/>
        <w:left w:val="none" w:sz="0" w:space="0" w:color="auto"/>
        <w:bottom w:val="none" w:sz="0" w:space="0" w:color="auto"/>
        <w:right w:val="none" w:sz="0" w:space="0" w:color="auto"/>
      </w:divBdr>
    </w:div>
    <w:div w:id="1963919864">
      <w:bodyDiv w:val="1"/>
      <w:marLeft w:val="0"/>
      <w:marRight w:val="0"/>
      <w:marTop w:val="0"/>
      <w:marBottom w:val="0"/>
      <w:divBdr>
        <w:top w:val="none" w:sz="0" w:space="0" w:color="auto"/>
        <w:left w:val="none" w:sz="0" w:space="0" w:color="auto"/>
        <w:bottom w:val="none" w:sz="0" w:space="0" w:color="auto"/>
        <w:right w:val="none" w:sz="0" w:space="0" w:color="auto"/>
      </w:divBdr>
    </w:div>
    <w:div w:id="1972511724">
      <w:bodyDiv w:val="1"/>
      <w:marLeft w:val="0"/>
      <w:marRight w:val="0"/>
      <w:marTop w:val="0"/>
      <w:marBottom w:val="0"/>
      <w:divBdr>
        <w:top w:val="none" w:sz="0" w:space="0" w:color="auto"/>
        <w:left w:val="none" w:sz="0" w:space="0" w:color="auto"/>
        <w:bottom w:val="none" w:sz="0" w:space="0" w:color="auto"/>
        <w:right w:val="none" w:sz="0" w:space="0" w:color="auto"/>
      </w:divBdr>
      <w:divsChild>
        <w:div w:id="1080639502">
          <w:marLeft w:val="0"/>
          <w:marRight w:val="0"/>
          <w:marTop w:val="0"/>
          <w:marBottom w:val="0"/>
          <w:divBdr>
            <w:top w:val="none" w:sz="0" w:space="0" w:color="auto"/>
            <w:left w:val="none" w:sz="0" w:space="0" w:color="auto"/>
            <w:bottom w:val="none" w:sz="0" w:space="0" w:color="auto"/>
            <w:right w:val="none" w:sz="0" w:space="0" w:color="auto"/>
          </w:divBdr>
          <w:divsChild>
            <w:div w:id="1409425919">
              <w:marLeft w:val="0"/>
              <w:marRight w:val="0"/>
              <w:marTop w:val="0"/>
              <w:marBottom w:val="0"/>
              <w:divBdr>
                <w:top w:val="none" w:sz="0" w:space="0" w:color="auto"/>
                <w:left w:val="none" w:sz="0" w:space="0" w:color="auto"/>
                <w:bottom w:val="none" w:sz="0" w:space="0" w:color="auto"/>
                <w:right w:val="none" w:sz="0" w:space="0" w:color="auto"/>
              </w:divBdr>
              <w:divsChild>
                <w:div w:id="1995524096">
                  <w:marLeft w:val="0"/>
                  <w:marRight w:val="0"/>
                  <w:marTop w:val="0"/>
                  <w:marBottom w:val="0"/>
                  <w:divBdr>
                    <w:top w:val="none" w:sz="0" w:space="0" w:color="auto"/>
                    <w:left w:val="none" w:sz="0" w:space="0" w:color="auto"/>
                    <w:bottom w:val="none" w:sz="0" w:space="0" w:color="auto"/>
                    <w:right w:val="none" w:sz="0" w:space="0" w:color="auto"/>
                  </w:divBdr>
                  <w:divsChild>
                    <w:div w:id="19938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97203">
      <w:bodyDiv w:val="1"/>
      <w:marLeft w:val="0"/>
      <w:marRight w:val="0"/>
      <w:marTop w:val="0"/>
      <w:marBottom w:val="0"/>
      <w:divBdr>
        <w:top w:val="none" w:sz="0" w:space="0" w:color="auto"/>
        <w:left w:val="none" w:sz="0" w:space="0" w:color="auto"/>
        <w:bottom w:val="none" w:sz="0" w:space="0" w:color="auto"/>
        <w:right w:val="none" w:sz="0" w:space="0" w:color="auto"/>
      </w:divBdr>
    </w:div>
    <w:div w:id="2035376664">
      <w:bodyDiv w:val="1"/>
      <w:marLeft w:val="0"/>
      <w:marRight w:val="0"/>
      <w:marTop w:val="0"/>
      <w:marBottom w:val="0"/>
      <w:divBdr>
        <w:top w:val="none" w:sz="0" w:space="0" w:color="auto"/>
        <w:left w:val="none" w:sz="0" w:space="0" w:color="auto"/>
        <w:bottom w:val="none" w:sz="0" w:space="0" w:color="auto"/>
        <w:right w:val="none" w:sz="0" w:space="0" w:color="auto"/>
      </w:divBdr>
    </w:div>
    <w:div w:id="2040086855">
      <w:bodyDiv w:val="1"/>
      <w:marLeft w:val="0"/>
      <w:marRight w:val="0"/>
      <w:marTop w:val="0"/>
      <w:marBottom w:val="0"/>
      <w:divBdr>
        <w:top w:val="none" w:sz="0" w:space="0" w:color="auto"/>
        <w:left w:val="none" w:sz="0" w:space="0" w:color="auto"/>
        <w:bottom w:val="none" w:sz="0" w:space="0" w:color="auto"/>
        <w:right w:val="none" w:sz="0" w:space="0" w:color="auto"/>
      </w:divBdr>
    </w:div>
    <w:div w:id="2053118680">
      <w:bodyDiv w:val="1"/>
      <w:marLeft w:val="0"/>
      <w:marRight w:val="0"/>
      <w:marTop w:val="0"/>
      <w:marBottom w:val="0"/>
      <w:divBdr>
        <w:top w:val="none" w:sz="0" w:space="0" w:color="auto"/>
        <w:left w:val="none" w:sz="0" w:space="0" w:color="auto"/>
        <w:bottom w:val="none" w:sz="0" w:space="0" w:color="auto"/>
        <w:right w:val="none" w:sz="0" w:space="0" w:color="auto"/>
      </w:divBdr>
    </w:div>
    <w:div w:id="2090033505">
      <w:bodyDiv w:val="1"/>
      <w:marLeft w:val="0"/>
      <w:marRight w:val="0"/>
      <w:marTop w:val="0"/>
      <w:marBottom w:val="0"/>
      <w:divBdr>
        <w:top w:val="none" w:sz="0" w:space="0" w:color="auto"/>
        <w:left w:val="none" w:sz="0" w:space="0" w:color="auto"/>
        <w:bottom w:val="none" w:sz="0" w:space="0" w:color="auto"/>
        <w:right w:val="none" w:sz="0" w:space="0" w:color="auto"/>
      </w:divBdr>
    </w:div>
    <w:div w:id="2116366135">
      <w:bodyDiv w:val="1"/>
      <w:marLeft w:val="0"/>
      <w:marRight w:val="0"/>
      <w:marTop w:val="0"/>
      <w:marBottom w:val="0"/>
      <w:divBdr>
        <w:top w:val="none" w:sz="0" w:space="0" w:color="auto"/>
        <w:left w:val="none" w:sz="0" w:space="0" w:color="auto"/>
        <w:bottom w:val="none" w:sz="0" w:space="0" w:color="auto"/>
        <w:right w:val="none" w:sz="0" w:space="0" w:color="auto"/>
      </w:divBdr>
    </w:div>
    <w:div w:id="21379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377650708300743?p=R53eq6YB83wmHne6C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s.microsoft.com/meet/377650708300743?p=R53eq6YB83wmHne6C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6579FF-D3D7-426D-A75C-8EC33EC8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1264</Words>
  <Characters>7208</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Jakob Krejan</dc:creator>
  <cp:keywords/>
  <dc:description/>
  <cp:lastModifiedBy>Urška Kavčič (MK)</cp:lastModifiedBy>
  <cp:revision>7</cp:revision>
  <dcterms:created xsi:type="dcterms:W3CDTF">2026-03-31T12:37:00Z</dcterms:created>
  <dcterms:modified xsi:type="dcterms:W3CDTF">2026-03-31T15:10:00Z</dcterms:modified>
</cp:coreProperties>
</file>