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EF3F6" w14:textId="77777777" w:rsidR="001F53FC" w:rsidRPr="00D351CE" w:rsidRDefault="001F53FC" w:rsidP="001F53FC">
      <w:pPr>
        <w:spacing w:before="100" w:beforeAutospacing="1" w:after="100" w:afterAutospacing="1"/>
        <w:jc w:val="right"/>
        <w:rPr>
          <w:rFonts w:ascii="Arial" w:hAnsi="Arial" w:cs="Arial"/>
          <w:b/>
          <w:noProof/>
          <w:sz w:val="20"/>
          <w:szCs w:val="20"/>
        </w:rPr>
      </w:pPr>
      <w:r w:rsidRPr="00DC352C">
        <w:rPr>
          <w:rFonts w:ascii="Arial" w:hAnsi="Arial" w:cs="Arial"/>
          <w:bCs/>
          <w:noProof/>
          <w:sz w:val="20"/>
          <w:szCs w:val="20"/>
        </w:rPr>
        <w:t xml:space="preserve"> </w:t>
      </w:r>
    </w:p>
    <w:p w14:paraId="593223E5" w14:textId="77777777" w:rsidR="00AA19C0" w:rsidRPr="00DC352C" w:rsidRDefault="001F53FC" w:rsidP="00AA19C0">
      <w:pPr>
        <w:suppressAutoHyphens/>
        <w:rPr>
          <w:rFonts w:ascii="Arial" w:hAnsi="Arial" w:cs="Arial"/>
          <w:sz w:val="20"/>
          <w:szCs w:val="20"/>
          <w:lang w:eastAsia="ar-SA"/>
        </w:rPr>
      </w:pPr>
      <w:bookmarkStart w:id="0" w:name="_Hlk188360110"/>
      <w:r>
        <w:rPr>
          <w:rFonts w:ascii="Arial" w:hAnsi="Arial" w:cs="Arial"/>
          <w:b/>
          <w:bCs/>
          <w:sz w:val="20"/>
          <w:szCs w:val="20"/>
          <w:highlight w:val="lightGray"/>
          <w:lang w:eastAsia="ar-SA"/>
        </w:rPr>
        <w:t xml:space="preserve">(Naziv </w:t>
      </w:r>
      <w:r w:rsidR="00AF5CB4">
        <w:rPr>
          <w:rFonts w:ascii="Arial" w:hAnsi="Arial" w:cs="Arial"/>
          <w:b/>
          <w:bCs/>
          <w:sz w:val="20"/>
          <w:szCs w:val="20"/>
          <w:highlight w:val="lightGray"/>
          <w:lang w:eastAsia="ar-SA"/>
        </w:rPr>
        <w:t xml:space="preserve">prijavitelja oziroma </w:t>
      </w:r>
      <w:r w:rsidR="004A1ABC">
        <w:rPr>
          <w:rFonts w:ascii="Arial" w:hAnsi="Arial" w:cs="Arial"/>
          <w:b/>
          <w:bCs/>
          <w:sz w:val="20"/>
          <w:szCs w:val="20"/>
          <w:highlight w:val="lightGray"/>
          <w:lang w:eastAsia="ar-SA"/>
        </w:rPr>
        <w:t>vodilnega</w:t>
      </w:r>
      <w:r>
        <w:rPr>
          <w:rFonts w:ascii="Arial" w:hAnsi="Arial" w:cs="Arial"/>
          <w:b/>
          <w:bCs/>
          <w:sz w:val="20"/>
          <w:szCs w:val="20"/>
          <w:highlight w:val="lightGray"/>
          <w:lang w:eastAsia="ar-SA"/>
        </w:rPr>
        <w:t xml:space="preserve"> konzorcijskega partnerja, naslov),</w:t>
      </w:r>
      <w:r w:rsidRPr="001F53FC">
        <w:rPr>
          <w:rFonts w:ascii="Arial" w:hAnsi="Arial" w:cs="Arial"/>
          <w:sz w:val="20"/>
          <w:szCs w:val="20"/>
          <w:lang w:eastAsia="ar-SA"/>
        </w:rPr>
        <w:t xml:space="preserve"> ki ga/jo zastopa </w:t>
      </w:r>
      <w:r>
        <w:rPr>
          <w:rFonts w:ascii="Arial" w:hAnsi="Arial" w:cs="Arial"/>
          <w:sz w:val="20"/>
          <w:szCs w:val="20"/>
          <w:highlight w:val="lightGray"/>
          <w:lang w:eastAsia="ar-SA"/>
        </w:rPr>
        <w:t>(ime odgovorne osebe)</w:t>
      </w:r>
      <w:r w:rsidRPr="001F53FC">
        <w:rPr>
          <w:rFonts w:ascii="Arial" w:hAnsi="Arial" w:cs="Arial"/>
          <w:sz w:val="20"/>
          <w:szCs w:val="20"/>
          <w:lang w:eastAsia="ar-SA"/>
        </w:rPr>
        <w:t xml:space="preserve"> (v nadaljnjem besedilu: </w:t>
      </w:r>
      <w:r w:rsidR="004A1ABC">
        <w:rPr>
          <w:rFonts w:ascii="Arial" w:hAnsi="Arial" w:cs="Arial"/>
          <w:sz w:val="20"/>
          <w:szCs w:val="20"/>
          <w:lang w:eastAsia="ar-SA"/>
        </w:rPr>
        <w:t>vodilni</w:t>
      </w:r>
      <w:r w:rsidRPr="001F53FC">
        <w:rPr>
          <w:rFonts w:ascii="Arial" w:hAnsi="Arial" w:cs="Arial"/>
          <w:sz w:val="20"/>
          <w:szCs w:val="20"/>
          <w:lang w:eastAsia="ar-SA"/>
        </w:rPr>
        <w:t xml:space="preserve"> konzorcijski partner),</w:t>
      </w:r>
      <w:r w:rsidR="00AA19C0" w:rsidRPr="00DC352C">
        <w:rPr>
          <w:rFonts w:ascii="Arial" w:hAnsi="Arial" w:cs="Arial"/>
          <w:sz w:val="20"/>
          <w:szCs w:val="20"/>
          <w:lang w:eastAsia="ar-SA"/>
        </w:rPr>
        <w:t xml:space="preserve"> </w:t>
      </w:r>
    </w:p>
    <w:p w14:paraId="7397E806" w14:textId="77777777" w:rsidR="001F53FC" w:rsidRPr="001F53FC" w:rsidRDefault="001F53FC" w:rsidP="00AA19C0">
      <w:pPr>
        <w:suppressAutoHyphens/>
        <w:rPr>
          <w:rFonts w:ascii="Arial" w:hAnsi="Arial" w:cs="Arial"/>
          <w:sz w:val="20"/>
          <w:szCs w:val="20"/>
          <w:lang w:eastAsia="ar-SA"/>
        </w:rPr>
      </w:pPr>
      <w:r w:rsidRPr="001F53FC">
        <w:rPr>
          <w:rFonts w:ascii="Arial" w:hAnsi="Arial" w:cs="Arial"/>
          <w:sz w:val="20"/>
          <w:szCs w:val="20"/>
          <w:lang w:eastAsia="ar-SA"/>
        </w:rPr>
        <w:t xml:space="preserve">davčna številka </w:t>
      </w:r>
      <w:proofErr w:type="spellStart"/>
      <w:r w:rsidRPr="001F53FC">
        <w:rPr>
          <w:rFonts w:ascii="Arial" w:hAnsi="Arial" w:cs="Arial"/>
          <w:sz w:val="20"/>
          <w:szCs w:val="20"/>
          <w:lang w:eastAsia="ar-SA"/>
        </w:rPr>
        <w:t>poslovodečega</w:t>
      </w:r>
      <w:proofErr w:type="spellEnd"/>
      <w:r w:rsidRPr="001F53FC">
        <w:rPr>
          <w:rFonts w:ascii="Arial" w:hAnsi="Arial" w:cs="Arial"/>
          <w:sz w:val="20"/>
          <w:szCs w:val="20"/>
          <w:lang w:eastAsia="ar-SA"/>
        </w:rPr>
        <w:t xml:space="preserve">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25AD143C" w14:textId="77777777" w:rsidR="001F53FC" w:rsidRPr="001F53FC" w:rsidRDefault="001F53FC" w:rsidP="00AA19C0">
      <w:pPr>
        <w:suppressAutoHyphens/>
        <w:rPr>
          <w:rFonts w:ascii="Arial" w:hAnsi="Arial" w:cs="Arial"/>
          <w:sz w:val="20"/>
          <w:szCs w:val="20"/>
          <w:lang w:eastAsia="ar-SA"/>
        </w:rPr>
      </w:pPr>
      <w:r w:rsidRPr="001F53FC">
        <w:rPr>
          <w:rFonts w:ascii="Arial" w:hAnsi="Arial" w:cs="Arial"/>
          <w:sz w:val="20"/>
          <w:szCs w:val="20"/>
          <w:lang w:eastAsia="ar-SA"/>
        </w:rPr>
        <w:t xml:space="preserve">matična številka </w:t>
      </w:r>
      <w:proofErr w:type="spellStart"/>
      <w:r w:rsidRPr="001F53FC">
        <w:rPr>
          <w:rFonts w:ascii="Arial" w:hAnsi="Arial" w:cs="Arial"/>
          <w:sz w:val="20"/>
          <w:szCs w:val="20"/>
          <w:lang w:eastAsia="ar-SA"/>
        </w:rPr>
        <w:t>poslovodečega</w:t>
      </w:r>
      <w:proofErr w:type="spellEnd"/>
      <w:r w:rsidRPr="001F53FC">
        <w:rPr>
          <w:rFonts w:ascii="Arial" w:hAnsi="Arial" w:cs="Arial"/>
          <w:sz w:val="20"/>
          <w:szCs w:val="20"/>
          <w:lang w:eastAsia="ar-SA"/>
        </w:rPr>
        <w:t xml:space="preserve">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7BEE048E" w14:textId="77777777" w:rsidR="001F53FC" w:rsidRPr="001F53FC" w:rsidRDefault="001F53FC" w:rsidP="00AA19C0">
      <w:pPr>
        <w:suppressAutoHyphens/>
        <w:rPr>
          <w:rFonts w:ascii="Arial" w:hAnsi="Arial" w:cs="Arial"/>
          <w:sz w:val="20"/>
          <w:szCs w:val="20"/>
          <w:lang w:eastAsia="ar-SA"/>
        </w:rPr>
      </w:pPr>
      <w:r w:rsidRPr="001F53FC">
        <w:rPr>
          <w:rFonts w:ascii="Arial" w:hAnsi="Arial" w:cs="Arial"/>
          <w:sz w:val="20"/>
          <w:szCs w:val="20"/>
          <w:lang w:eastAsia="ar-SA"/>
        </w:rPr>
        <w:t xml:space="preserve">transakcijski račun </w:t>
      </w:r>
      <w:proofErr w:type="spellStart"/>
      <w:r w:rsidRPr="001F53FC">
        <w:rPr>
          <w:rFonts w:ascii="Arial" w:hAnsi="Arial" w:cs="Arial"/>
          <w:sz w:val="20"/>
          <w:szCs w:val="20"/>
          <w:lang w:eastAsia="ar-SA"/>
        </w:rPr>
        <w:t>poslovodečega</w:t>
      </w:r>
      <w:proofErr w:type="spellEnd"/>
      <w:r w:rsidRPr="001F53FC">
        <w:rPr>
          <w:rFonts w:ascii="Arial" w:hAnsi="Arial" w:cs="Arial"/>
          <w:sz w:val="20"/>
          <w:szCs w:val="20"/>
          <w:lang w:eastAsia="ar-SA"/>
        </w:rPr>
        <w:t xml:space="preserve">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w:t>
      </w:r>
      <w:r w:rsidRPr="00640DBE">
        <w:rPr>
          <w:rFonts w:ascii="Arial" w:hAnsi="Arial" w:cs="Arial"/>
          <w:sz w:val="20"/>
          <w:szCs w:val="20"/>
          <w:lang w:eastAsia="ar-SA"/>
        </w:rPr>
        <w:t>partnerj</w:t>
      </w:r>
      <w:r w:rsidR="00640DBE" w:rsidRPr="00640DBE">
        <w:rPr>
          <w:rFonts w:ascii="Arial" w:hAnsi="Arial" w:cs="Arial"/>
          <w:noProof/>
          <w:sz w:val="20"/>
          <w:szCs w:val="20"/>
        </w:rPr>
        <w:t>a:</w:t>
      </w:r>
      <w:r w:rsidR="00640DBE">
        <w:rPr>
          <w:rFonts w:ascii="Arial" w:hAnsi="Arial" w:cs="Arial"/>
          <w:noProof/>
          <w:sz w:val="20"/>
          <w:szCs w:val="20"/>
        </w:rPr>
        <w:t xml:space="preserve"> </w:t>
      </w:r>
      <w:r w:rsidR="00640DBE">
        <w:rPr>
          <w:rFonts w:ascii="Arial" w:hAnsi="Arial" w:cs="Arial"/>
          <w:noProof/>
          <w:sz w:val="20"/>
          <w:szCs w:val="20"/>
          <w:highlight w:val="lightGray"/>
        </w:rPr>
        <w:t>___</w:t>
      </w:r>
      <w:r w:rsidR="00AF60A3">
        <w:rPr>
          <w:rFonts w:ascii="Arial" w:hAnsi="Arial" w:cs="Arial"/>
          <w:sz w:val="20"/>
          <w:szCs w:val="20"/>
          <w:lang w:eastAsia="ar-SA"/>
        </w:rPr>
        <w:t>,</w:t>
      </w:r>
      <w:r w:rsidRPr="001F53FC">
        <w:rPr>
          <w:rFonts w:ascii="Arial" w:hAnsi="Arial" w:cs="Arial"/>
          <w:sz w:val="20"/>
          <w:szCs w:val="20"/>
          <w:lang w:eastAsia="ar-SA"/>
        </w:rPr>
        <w:t xml:space="preserve"> odprt pri banki:</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p>
    <w:bookmarkEnd w:id="0"/>
    <w:p w14:paraId="7531B5B7" w14:textId="77777777" w:rsidR="001F53FC" w:rsidRPr="001F53FC" w:rsidRDefault="001F53FC" w:rsidP="001F53FC">
      <w:pPr>
        <w:spacing w:before="100" w:beforeAutospacing="1" w:after="100" w:afterAutospacing="1"/>
        <w:jc w:val="left"/>
        <w:rPr>
          <w:rFonts w:ascii="Arial" w:hAnsi="Arial" w:cs="Arial"/>
          <w:color w:val="000000"/>
          <w:sz w:val="20"/>
          <w:szCs w:val="20"/>
        </w:rPr>
      </w:pPr>
      <w:r w:rsidRPr="001F53FC">
        <w:rPr>
          <w:rFonts w:ascii="Arial" w:hAnsi="Arial" w:cs="Arial"/>
          <w:color w:val="000000"/>
          <w:sz w:val="20"/>
          <w:szCs w:val="20"/>
        </w:rPr>
        <w:t>in</w:t>
      </w:r>
    </w:p>
    <w:p w14:paraId="0F1530AF" w14:textId="77777777" w:rsidR="006E4F37" w:rsidRPr="00DC352C" w:rsidRDefault="006E4F37" w:rsidP="006E4F37">
      <w:pPr>
        <w:suppressAutoHyphens/>
        <w:rPr>
          <w:rFonts w:ascii="Arial" w:hAnsi="Arial" w:cs="Arial"/>
          <w:sz w:val="20"/>
          <w:szCs w:val="20"/>
          <w:lang w:eastAsia="ar-SA"/>
        </w:rPr>
      </w:pPr>
      <w:bookmarkStart w:id="1" w:name="_Hlk188368392"/>
      <w:r w:rsidRPr="001F53FC">
        <w:rPr>
          <w:rFonts w:ascii="Arial" w:hAnsi="Arial" w:cs="Arial"/>
          <w:b/>
          <w:bCs/>
          <w:sz w:val="20"/>
          <w:szCs w:val="20"/>
          <w:lang w:eastAsia="ar-SA"/>
        </w:rPr>
        <w:t>(</w:t>
      </w:r>
      <w:r>
        <w:rPr>
          <w:rFonts w:ascii="Arial" w:hAnsi="Arial" w:cs="Arial"/>
          <w:b/>
          <w:bCs/>
          <w:sz w:val="20"/>
          <w:szCs w:val="20"/>
          <w:highlight w:val="lightGray"/>
          <w:lang w:eastAsia="ar-SA"/>
        </w:rPr>
        <w:t>Naziv konzorcijskega partnerja, naslov),</w:t>
      </w:r>
      <w:r w:rsidRPr="001F53FC">
        <w:rPr>
          <w:rFonts w:ascii="Arial" w:hAnsi="Arial" w:cs="Arial"/>
          <w:sz w:val="20"/>
          <w:szCs w:val="20"/>
          <w:lang w:eastAsia="ar-SA"/>
        </w:rPr>
        <w:t xml:space="preserve"> ki ga/jo zastopa </w:t>
      </w:r>
      <w:r>
        <w:rPr>
          <w:rFonts w:ascii="Arial" w:hAnsi="Arial" w:cs="Arial"/>
          <w:sz w:val="20"/>
          <w:szCs w:val="20"/>
          <w:highlight w:val="lightGray"/>
          <w:lang w:eastAsia="ar-SA"/>
        </w:rPr>
        <w:t>(ime odgovorne osebe)</w:t>
      </w:r>
      <w:r w:rsidRPr="001F53FC">
        <w:rPr>
          <w:rFonts w:ascii="Arial" w:hAnsi="Arial" w:cs="Arial"/>
          <w:sz w:val="20"/>
          <w:szCs w:val="20"/>
          <w:lang w:eastAsia="ar-SA"/>
        </w:rPr>
        <w:t xml:space="preserve"> (v nadaljnjem besedilu: konzorcijski partner</w:t>
      </w:r>
      <w:r w:rsidR="0093256E">
        <w:rPr>
          <w:rFonts w:ascii="Arial" w:hAnsi="Arial" w:cs="Arial"/>
          <w:sz w:val="20"/>
          <w:szCs w:val="20"/>
          <w:lang w:eastAsia="ar-SA"/>
        </w:rPr>
        <w:t xml:space="preserve"> 1</w:t>
      </w:r>
      <w:r w:rsidRPr="001F53FC">
        <w:rPr>
          <w:rFonts w:ascii="Arial" w:hAnsi="Arial" w:cs="Arial"/>
          <w:sz w:val="20"/>
          <w:szCs w:val="20"/>
          <w:lang w:eastAsia="ar-SA"/>
        </w:rPr>
        <w:t>),</w:t>
      </w:r>
      <w:r w:rsidRPr="00DC352C">
        <w:rPr>
          <w:rFonts w:ascii="Arial" w:hAnsi="Arial" w:cs="Arial"/>
          <w:sz w:val="20"/>
          <w:szCs w:val="20"/>
          <w:lang w:eastAsia="ar-SA"/>
        </w:rPr>
        <w:t xml:space="preserve"> </w:t>
      </w:r>
    </w:p>
    <w:p w14:paraId="3AF95F26" w14:textId="77777777" w:rsidR="006E4F37" w:rsidRPr="001F53FC" w:rsidRDefault="006E4F37" w:rsidP="006E4F37">
      <w:pPr>
        <w:suppressAutoHyphens/>
        <w:rPr>
          <w:rFonts w:ascii="Arial" w:hAnsi="Arial" w:cs="Arial"/>
          <w:sz w:val="20"/>
          <w:szCs w:val="20"/>
          <w:lang w:eastAsia="ar-SA"/>
        </w:rPr>
      </w:pPr>
      <w:r w:rsidRPr="001F53FC">
        <w:rPr>
          <w:rFonts w:ascii="Arial" w:hAnsi="Arial" w:cs="Arial"/>
          <w:sz w:val="20"/>
          <w:szCs w:val="20"/>
          <w:lang w:eastAsia="ar-SA"/>
        </w:rPr>
        <w:t xml:space="preserve">davčna številka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0BC409C7" w14:textId="77777777" w:rsidR="006E4F37" w:rsidRPr="001F53FC" w:rsidRDefault="006E4F37" w:rsidP="006E4F37">
      <w:pPr>
        <w:suppressAutoHyphens/>
        <w:rPr>
          <w:rFonts w:ascii="Arial" w:hAnsi="Arial" w:cs="Arial"/>
          <w:sz w:val="20"/>
          <w:szCs w:val="20"/>
          <w:lang w:eastAsia="ar-SA"/>
        </w:rPr>
      </w:pPr>
      <w:r w:rsidRPr="001F53FC">
        <w:rPr>
          <w:rFonts w:ascii="Arial" w:hAnsi="Arial" w:cs="Arial"/>
          <w:sz w:val="20"/>
          <w:szCs w:val="20"/>
          <w:lang w:eastAsia="ar-SA"/>
        </w:rPr>
        <w:t xml:space="preserve">matična številka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7AB7CA04" w14:textId="77777777" w:rsidR="006E4F37" w:rsidRPr="001F53FC" w:rsidRDefault="006E4F37" w:rsidP="006E4F37">
      <w:pPr>
        <w:suppressAutoHyphens/>
        <w:rPr>
          <w:rFonts w:ascii="Arial" w:hAnsi="Arial" w:cs="Arial"/>
          <w:sz w:val="20"/>
          <w:szCs w:val="20"/>
          <w:lang w:eastAsia="ar-SA"/>
        </w:rPr>
      </w:pPr>
      <w:r w:rsidRPr="001F53FC">
        <w:rPr>
          <w:rFonts w:ascii="Arial" w:hAnsi="Arial" w:cs="Arial"/>
          <w:sz w:val="20"/>
          <w:szCs w:val="20"/>
          <w:lang w:eastAsia="ar-SA"/>
        </w:rPr>
        <w:t xml:space="preserve">transakcijski račun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 </w:t>
      </w:r>
      <w:r w:rsidR="00640DBE">
        <w:rPr>
          <w:rFonts w:ascii="Arial" w:hAnsi="Arial" w:cs="Arial"/>
          <w:b/>
          <w:noProof/>
          <w:sz w:val="20"/>
          <w:szCs w:val="20"/>
          <w:highlight w:val="lightGray"/>
        </w:rPr>
        <w:t>___</w:t>
      </w:r>
      <w:r w:rsidR="00AF60A3">
        <w:rPr>
          <w:rFonts w:ascii="Arial" w:hAnsi="Arial" w:cs="Arial"/>
          <w:sz w:val="20"/>
          <w:szCs w:val="20"/>
          <w:lang w:eastAsia="ar-SA"/>
        </w:rPr>
        <w:t>,</w:t>
      </w:r>
      <w:r w:rsidRPr="001F53FC">
        <w:rPr>
          <w:rFonts w:ascii="Arial" w:hAnsi="Arial" w:cs="Arial"/>
          <w:sz w:val="20"/>
          <w:szCs w:val="20"/>
          <w:lang w:eastAsia="ar-SA"/>
        </w:rPr>
        <w:t xml:space="preserve"> odprt pri banki: </w:t>
      </w:r>
      <w:r w:rsidR="00640DBE">
        <w:rPr>
          <w:rFonts w:ascii="Arial" w:hAnsi="Arial" w:cs="Arial"/>
          <w:b/>
          <w:noProof/>
          <w:sz w:val="20"/>
          <w:szCs w:val="20"/>
          <w:highlight w:val="lightGray"/>
        </w:rPr>
        <w:t>___</w:t>
      </w:r>
    </w:p>
    <w:bookmarkEnd w:id="1"/>
    <w:p w14:paraId="77CDFA87" w14:textId="77777777" w:rsidR="001F53FC" w:rsidRPr="001F53FC" w:rsidRDefault="001F53FC" w:rsidP="001F53FC">
      <w:pPr>
        <w:spacing w:before="100" w:beforeAutospacing="1" w:after="100" w:afterAutospacing="1"/>
        <w:jc w:val="left"/>
        <w:rPr>
          <w:rFonts w:ascii="Arial" w:hAnsi="Arial" w:cs="Arial"/>
          <w:color w:val="000000"/>
          <w:sz w:val="20"/>
          <w:szCs w:val="20"/>
        </w:rPr>
      </w:pPr>
      <w:r w:rsidRPr="001F53FC">
        <w:rPr>
          <w:rFonts w:ascii="Arial" w:hAnsi="Arial" w:cs="Arial"/>
          <w:color w:val="000000"/>
          <w:sz w:val="20"/>
          <w:szCs w:val="20"/>
        </w:rPr>
        <w:t>in</w:t>
      </w:r>
    </w:p>
    <w:p w14:paraId="34110FA5" w14:textId="77777777" w:rsidR="00E07CA5" w:rsidRPr="00DC352C" w:rsidRDefault="00E07CA5" w:rsidP="00E07CA5">
      <w:pPr>
        <w:suppressAutoHyphens/>
        <w:rPr>
          <w:rFonts w:ascii="Arial" w:hAnsi="Arial" w:cs="Arial"/>
          <w:sz w:val="20"/>
          <w:szCs w:val="20"/>
          <w:lang w:eastAsia="ar-SA"/>
        </w:rPr>
      </w:pPr>
      <w:r w:rsidRPr="001F53FC">
        <w:rPr>
          <w:rFonts w:ascii="Arial" w:hAnsi="Arial" w:cs="Arial"/>
          <w:b/>
          <w:bCs/>
          <w:sz w:val="20"/>
          <w:szCs w:val="20"/>
          <w:lang w:eastAsia="ar-SA"/>
        </w:rPr>
        <w:t>(</w:t>
      </w:r>
      <w:r>
        <w:rPr>
          <w:rFonts w:ascii="Arial" w:hAnsi="Arial" w:cs="Arial"/>
          <w:b/>
          <w:bCs/>
          <w:sz w:val="20"/>
          <w:szCs w:val="20"/>
          <w:highlight w:val="lightGray"/>
          <w:lang w:eastAsia="ar-SA"/>
        </w:rPr>
        <w:t>Naziv konzorcijskega partnerja, naslov),</w:t>
      </w:r>
      <w:r w:rsidRPr="001F53FC">
        <w:rPr>
          <w:rFonts w:ascii="Arial" w:hAnsi="Arial" w:cs="Arial"/>
          <w:sz w:val="20"/>
          <w:szCs w:val="20"/>
          <w:lang w:eastAsia="ar-SA"/>
        </w:rPr>
        <w:t xml:space="preserve"> ki ga/jo zastopa </w:t>
      </w:r>
      <w:r>
        <w:rPr>
          <w:rFonts w:ascii="Arial" w:hAnsi="Arial" w:cs="Arial"/>
          <w:sz w:val="20"/>
          <w:szCs w:val="20"/>
          <w:highlight w:val="lightGray"/>
          <w:lang w:eastAsia="ar-SA"/>
        </w:rPr>
        <w:t>(ime odgovorne osebe)</w:t>
      </w:r>
      <w:r w:rsidRPr="001F53FC">
        <w:rPr>
          <w:rFonts w:ascii="Arial" w:hAnsi="Arial" w:cs="Arial"/>
          <w:sz w:val="20"/>
          <w:szCs w:val="20"/>
          <w:lang w:eastAsia="ar-SA"/>
        </w:rPr>
        <w:t xml:space="preserve"> (v nadaljnjem besedilu: konzorcijski partner</w:t>
      </w:r>
      <w:r>
        <w:rPr>
          <w:rFonts w:ascii="Arial" w:hAnsi="Arial" w:cs="Arial"/>
          <w:sz w:val="20"/>
          <w:szCs w:val="20"/>
          <w:lang w:eastAsia="ar-SA"/>
        </w:rPr>
        <w:t xml:space="preserve"> 2</w:t>
      </w:r>
      <w:r w:rsidRPr="001F53FC">
        <w:rPr>
          <w:rFonts w:ascii="Arial" w:hAnsi="Arial" w:cs="Arial"/>
          <w:sz w:val="20"/>
          <w:szCs w:val="20"/>
          <w:lang w:eastAsia="ar-SA"/>
        </w:rPr>
        <w:t>),</w:t>
      </w:r>
      <w:r w:rsidRPr="00DC352C">
        <w:rPr>
          <w:rFonts w:ascii="Arial" w:hAnsi="Arial" w:cs="Arial"/>
          <w:sz w:val="20"/>
          <w:szCs w:val="20"/>
          <w:lang w:eastAsia="ar-SA"/>
        </w:rPr>
        <w:t xml:space="preserve"> </w:t>
      </w:r>
    </w:p>
    <w:p w14:paraId="0D91F780" w14:textId="77777777" w:rsidR="00E07CA5" w:rsidRPr="001F53FC" w:rsidRDefault="00E07CA5" w:rsidP="00E07CA5">
      <w:pPr>
        <w:suppressAutoHyphens/>
        <w:rPr>
          <w:rFonts w:ascii="Arial" w:hAnsi="Arial" w:cs="Arial"/>
          <w:sz w:val="20"/>
          <w:szCs w:val="20"/>
          <w:lang w:eastAsia="ar-SA"/>
        </w:rPr>
      </w:pPr>
      <w:r w:rsidRPr="001F53FC">
        <w:rPr>
          <w:rFonts w:ascii="Arial" w:hAnsi="Arial" w:cs="Arial"/>
          <w:sz w:val="20"/>
          <w:szCs w:val="20"/>
          <w:lang w:eastAsia="ar-SA"/>
        </w:rPr>
        <w:t xml:space="preserve">davčna številka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33D092B6" w14:textId="77777777" w:rsidR="00E07CA5" w:rsidRPr="001F53FC" w:rsidRDefault="00E07CA5" w:rsidP="00E07CA5">
      <w:pPr>
        <w:suppressAutoHyphens/>
        <w:rPr>
          <w:rFonts w:ascii="Arial" w:hAnsi="Arial" w:cs="Arial"/>
          <w:sz w:val="20"/>
          <w:szCs w:val="20"/>
          <w:lang w:eastAsia="ar-SA"/>
        </w:rPr>
      </w:pPr>
      <w:r w:rsidRPr="001F53FC">
        <w:rPr>
          <w:rFonts w:ascii="Arial" w:hAnsi="Arial" w:cs="Arial"/>
          <w:sz w:val="20"/>
          <w:szCs w:val="20"/>
          <w:lang w:eastAsia="ar-SA"/>
        </w:rPr>
        <w:t xml:space="preserve">matična številka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63992635" w14:textId="77777777" w:rsidR="006E4F37" w:rsidRPr="001F53FC" w:rsidRDefault="00E07CA5" w:rsidP="004A1ABC">
      <w:pPr>
        <w:suppressAutoHyphens/>
        <w:rPr>
          <w:rFonts w:ascii="Arial" w:hAnsi="Arial" w:cs="Arial"/>
          <w:sz w:val="20"/>
          <w:szCs w:val="20"/>
          <w:lang w:eastAsia="ar-SA"/>
        </w:rPr>
      </w:pPr>
      <w:r w:rsidRPr="001F53FC">
        <w:rPr>
          <w:rFonts w:ascii="Arial" w:hAnsi="Arial" w:cs="Arial"/>
          <w:sz w:val="20"/>
          <w:szCs w:val="20"/>
          <w:lang w:eastAsia="ar-SA"/>
        </w:rPr>
        <w:t>transakcijski račun konzorcijskega partnerja:</w:t>
      </w:r>
      <w:r w:rsidR="00640DBE">
        <w:rPr>
          <w:rFonts w:ascii="Arial" w:hAnsi="Arial" w:cs="Arial"/>
          <w:sz w:val="20"/>
          <w:szCs w:val="20"/>
          <w:lang w:eastAsia="ar-SA"/>
        </w:rPr>
        <w:t xml:space="preserve"> </w:t>
      </w:r>
      <w:r w:rsidR="00640DBE">
        <w:rPr>
          <w:rFonts w:ascii="Arial" w:hAnsi="Arial" w:cs="Arial"/>
          <w:b/>
          <w:noProof/>
          <w:sz w:val="20"/>
          <w:szCs w:val="20"/>
          <w:highlight w:val="lightGray"/>
        </w:rPr>
        <w:t>___</w:t>
      </w:r>
      <w:r w:rsidRPr="001F53FC">
        <w:rPr>
          <w:rFonts w:ascii="Arial" w:hAnsi="Arial" w:cs="Arial"/>
          <w:sz w:val="20"/>
          <w:szCs w:val="20"/>
          <w:lang w:eastAsia="ar-SA"/>
        </w:rPr>
        <w:t xml:space="preserve"> odprt pri banki:</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p>
    <w:p w14:paraId="055BB425" w14:textId="77777777" w:rsidR="001F53FC" w:rsidRPr="001F53FC" w:rsidRDefault="001F53FC" w:rsidP="001F53FC">
      <w:pPr>
        <w:spacing w:before="100" w:beforeAutospacing="1" w:after="100" w:afterAutospacing="1"/>
        <w:jc w:val="left"/>
        <w:rPr>
          <w:rFonts w:ascii="Arial" w:hAnsi="Arial" w:cs="Arial"/>
          <w:color w:val="000000"/>
          <w:sz w:val="20"/>
          <w:szCs w:val="20"/>
        </w:rPr>
      </w:pPr>
      <w:r w:rsidRPr="001F53FC">
        <w:rPr>
          <w:rFonts w:ascii="Arial" w:hAnsi="Arial" w:cs="Arial"/>
          <w:color w:val="000000"/>
          <w:sz w:val="20"/>
          <w:szCs w:val="20"/>
        </w:rPr>
        <w:t>in</w:t>
      </w:r>
    </w:p>
    <w:p w14:paraId="2A1AB0B5" w14:textId="77777777" w:rsidR="00E07CA5" w:rsidRPr="00DC352C" w:rsidRDefault="004A1ABC" w:rsidP="00E07CA5">
      <w:pPr>
        <w:suppressAutoHyphens/>
        <w:rPr>
          <w:rFonts w:ascii="Arial" w:hAnsi="Arial" w:cs="Arial"/>
          <w:sz w:val="20"/>
          <w:szCs w:val="20"/>
          <w:lang w:eastAsia="ar-SA"/>
        </w:rPr>
      </w:pPr>
      <w:r w:rsidRPr="001F53FC">
        <w:rPr>
          <w:rFonts w:ascii="Arial" w:hAnsi="Arial" w:cs="Arial"/>
          <w:b/>
          <w:bCs/>
          <w:sz w:val="20"/>
          <w:szCs w:val="20"/>
          <w:lang w:eastAsia="ar-SA"/>
        </w:rPr>
        <w:t>(</w:t>
      </w:r>
      <w:r w:rsidR="00E07CA5">
        <w:rPr>
          <w:rFonts w:ascii="Arial" w:hAnsi="Arial" w:cs="Arial"/>
          <w:b/>
          <w:bCs/>
          <w:sz w:val="20"/>
          <w:szCs w:val="20"/>
          <w:highlight w:val="lightGray"/>
          <w:lang w:eastAsia="ar-SA"/>
        </w:rPr>
        <w:t>Naziv konzorcijskega partnerja, naslov),</w:t>
      </w:r>
      <w:r w:rsidR="00E07CA5" w:rsidRPr="001F53FC">
        <w:rPr>
          <w:rFonts w:ascii="Arial" w:hAnsi="Arial" w:cs="Arial"/>
          <w:sz w:val="20"/>
          <w:szCs w:val="20"/>
          <w:lang w:eastAsia="ar-SA"/>
        </w:rPr>
        <w:t xml:space="preserve"> ki ga/jo zastopa </w:t>
      </w:r>
      <w:r w:rsidR="00E07CA5">
        <w:rPr>
          <w:rFonts w:ascii="Arial" w:hAnsi="Arial" w:cs="Arial"/>
          <w:sz w:val="20"/>
          <w:szCs w:val="20"/>
          <w:highlight w:val="lightGray"/>
          <w:lang w:eastAsia="ar-SA"/>
        </w:rPr>
        <w:t>(ime odgovorne osebe)</w:t>
      </w:r>
      <w:r w:rsidR="00E07CA5" w:rsidRPr="001F53FC">
        <w:rPr>
          <w:rFonts w:ascii="Arial" w:hAnsi="Arial" w:cs="Arial"/>
          <w:sz w:val="20"/>
          <w:szCs w:val="20"/>
          <w:lang w:eastAsia="ar-SA"/>
        </w:rPr>
        <w:t xml:space="preserve"> (v nadaljnjem besedilu: konzorcijski partner</w:t>
      </w:r>
      <w:r w:rsidR="00E07CA5">
        <w:rPr>
          <w:rFonts w:ascii="Arial" w:hAnsi="Arial" w:cs="Arial"/>
          <w:sz w:val="20"/>
          <w:szCs w:val="20"/>
          <w:lang w:eastAsia="ar-SA"/>
        </w:rPr>
        <w:t xml:space="preserve"> 3</w:t>
      </w:r>
      <w:r w:rsidR="00E07CA5" w:rsidRPr="001F53FC">
        <w:rPr>
          <w:rFonts w:ascii="Arial" w:hAnsi="Arial" w:cs="Arial"/>
          <w:sz w:val="20"/>
          <w:szCs w:val="20"/>
          <w:lang w:eastAsia="ar-SA"/>
        </w:rPr>
        <w:t>),</w:t>
      </w:r>
      <w:r w:rsidR="00E07CA5" w:rsidRPr="00DC352C">
        <w:rPr>
          <w:rFonts w:ascii="Arial" w:hAnsi="Arial" w:cs="Arial"/>
          <w:sz w:val="20"/>
          <w:szCs w:val="20"/>
          <w:lang w:eastAsia="ar-SA"/>
        </w:rPr>
        <w:t xml:space="preserve"> </w:t>
      </w:r>
    </w:p>
    <w:p w14:paraId="5CF9CB3F" w14:textId="77777777" w:rsidR="00E07CA5" w:rsidRPr="001F53FC" w:rsidRDefault="00E07CA5" w:rsidP="00E07CA5">
      <w:pPr>
        <w:suppressAutoHyphens/>
        <w:rPr>
          <w:rFonts w:ascii="Arial" w:hAnsi="Arial" w:cs="Arial"/>
          <w:sz w:val="20"/>
          <w:szCs w:val="20"/>
          <w:lang w:eastAsia="ar-SA"/>
        </w:rPr>
      </w:pPr>
      <w:r w:rsidRPr="001F53FC">
        <w:rPr>
          <w:rFonts w:ascii="Arial" w:hAnsi="Arial" w:cs="Arial"/>
          <w:sz w:val="20"/>
          <w:szCs w:val="20"/>
          <w:lang w:eastAsia="ar-SA"/>
        </w:rPr>
        <w:t xml:space="preserve">davčna številka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75F71244" w14:textId="77777777" w:rsidR="00E07CA5" w:rsidRPr="001F53FC" w:rsidRDefault="00E07CA5" w:rsidP="00E07CA5">
      <w:pPr>
        <w:suppressAutoHyphens/>
        <w:rPr>
          <w:rFonts w:ascii="Arial" w:hAnsi="Arial" w:cs="Arial"/>
          <w:sz w:val="20"/>
          <w:szCs w:val="20"/>
          <w:lang w:eastAsia="ar-SA"/>
        </w:rPr>
      </w:pPr>
      <w:r w:rsidRPr="001F53FC">
        <w:rPr>
          <w:rFonts w:ascii="Arial" w:hAnsi="Arial" w:cs="Arial"/>
          <w:sz w:val="20"/>
          <w:szCs w:val="20"/>
          <w:lang w:eastAsia="ar-SA"/>
        </w:rPr>
        <w:t xml:space="preserve">matična številka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2284A780" w14:textId="77777777" w:rsidR="00E07CA5" w:rsidRDefault="00E07CA5" w:rsidP="00E07CA5">
      <w:pPr>
        <w:suppressAutoHyphens/>
        <w:rPr>
          <w:rFonts w:ascii="Arial" w:hAnsi="Arial" w:cs="Arial"/>
          <w:sz w:val="20"/>
          <w:szCs w:val="20"/>
          <w:lang w:eastAsia="ar-SA"/>
        </w:rPr>
      </w:pPr>
      <w:r w:rsidRPr="001F53FC">
        <w:rPr>
          <w:rFonts w:ascii="Arial" w:hAnsi="Arial" w:cs="Arial"/>
          <w:sz w:val="20"/>
          <w:szCs w:val="20"/>
          <w:lang w:eastAsia="ar-SA"/>
        </w:rPr>
        <w:t xml:space="preserve">transakcijski račun konzorcijskega partnerja: </w:t>
      </w:r>
      <w:r w:rsidR="00640DBE">
        <w:rPr>
          <w:rFonts w:ascii="Arial" w:hAnsi="Arial" w:cs="Arial"/>
          <w:b/>
          <w:noProof/>
          <w:sz w:val="20"/>
          <w:szCs w:val="20"/>
          <w:highlight w:val="lightGray"/>
        </w:rPr>
        <w:t>___</w:t>
      </w:r>
      <w:r w:rsidR="00AF60A3">
        <w:rPr>
          <w:rFonts w:ascii="Arial" w:hAnsi="Arial" w:cs="Arial"/>
          <w:sz w:val="20"/>
          <w:szCs w:val="20"/>
          <w:lang w:eastAsia="ar-SA"/>
        </w:rPr>
        <w:t>,</w:t>
      </w:r>
      <w:r w:rsidRPr="001F53FC">
        <w:rPr>
          <w:rFonts w:ascii="Arial" w:hAnsi="Arial" w:cs="Arial"/>
          <w:sz w:val="20"/>
          <w:szCs w:val="20"/>
          <w:lang w:eastAsia="ar-SA"/>
        </w:rPr>
        <w:t xml:space="preserve"> odprt pri banki:</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p>
    <w:p w14:paraId="561AA973" w14:textId="77777777" w:rsidR="00E07CA5" w:rsidRPr="001F53FC" w:rsidRDefault="00E07CA5" w:rsidP="00E07CA5">
      <w:pPr>
        <w:suppressAutoHyphens/>
        <w:rPr>
          <w:rFonts w:ascii="Arial" w:hAnsi="Arial" w:cs="Arial"/>
          <w:sz w:val="20"/>
          <w:szCs w:val="20"/>
          <w:lang w:eastAsia="ar-SA"/>
        </w:rPr>
      </w:pPr>
    </w:p>
    <w:p w14:paraId="57E37359" w14:textId="77777777" w:rsidR="001F53FC" w:rsidRDefault="001F53FC" w:rsidP="00E07CA5">
      <w:pPr>
        <w:suppressAutoHyphens/>
        <w:rPr>
          <w:rFonts w:ascii="Arial" w:hAnsi="Arial" w:cs="Arial"/>
          <w:color w:val="000000"/>
          <w:sz w:val="20"/>
          <w:szCs w:val="20"/>
        </w:rPr>
      </w:pPr>
      <w:r w:rsidRPr="001F53FC">
        <w:rPr>
          <w:rFonts w:ascii="Arial" w:hAnsi="Arial" w:cs="Arial"/>
          <w:color w:val="000000"/>
          <w:sz w:val="20"/>
          <w:szCs w:val="20"/>
        </w:rPr>
        <w:t>in</w:t>
      </w:r>
    </w:p>
    <w:p w14:paraId="4BCCFD9D" w14:textId="77777777" w:rsidR="00E07CA5" w:rsidRPr="001F53FC" w:rsidRDefault="00E07CA5" w:rsidP="00E07CA5">
      <w:pPr>
        <w:suppressAutoHyphens/>
        <w:rPr>
          <w:rFonts w:ascii="Arial" w:hAnsi="Arial" w:cs="Arial"/>
          <w:color w:val="000000"/>
          <w:sz w:val="20"/>
          <w:szCs w:val="20"/>
        </w:rPr>
      </w:pPr>
    </w:p>
    <w:p w14:paraId="122A598A" w14:textId="77777777" w:rsidR="00E07CA5" w:rsidRPr="00E07CA5" w:rsidRDefault="004A1ABC" w:rsidP="00E07CA5">
      <w:pPr>
        <w:suppressAutoHyphens/>
        <w:rPr>
          <w:rFonts w:ascii="Arial" w:hAnsi="Arial" w:cs="Arial"/>
          <w:b/>
          <w:bCs/>
          <w:sz w:val="20"/>
          <w:szCs w:val="20"/>
          <w:lang w:eastAsia="ar-SA"/>
        </w:rPr>
      </w:pPr>
      <w:r w:rsidRPr="001F53FC">
        <w:rPr>
          <w:rFonts w:ascii="Arial" w:hAnsi="Arial" w:cs="Arial"/>
          <w:b/>
          <w:bCs/>
          <w:sz w:val="20"/>
          <w:szCs w:val="20"/>
          <w:lang w:eastAsia="ar-SA"/>
        </w:rPr>
        <w:t>(</w:t>
      </w:r>
      <w:r w:rsidR="00E07CA5">
        <w:rPr>
          <w:rFonts w:ascii="Arial" w:hAnsi="Arial" w:cs="Arial"/>
          <w:b/>
          <w:bCs/>
          <w:sz w:val="20"/>
          <w:szCs w:val="20"/>
          <w:highlight w:val="lightGray"/>
          <w:lang w:eastAsia="ar-SA"/>
        </w:rPr>
        <w:t>Naziv konzorcijskega partnerja, naslov),</w:t>
      </w:r>
      <w:r w:rsidR="00E07CA5" w:rsidRPr="001F53FC">
        <w:rPr>
          <w:rFonts w:ascii="Arial" w:hAnsi="Arial" w:cs="Arial"/>
          <w:sz w:val="20"/>
          <w:szCs w:val="20"/>
          <w:lang w:eastAsia="ar-SA"/>
        </w:rPr>
        <w:t xml:space="preserve"> ki ga/jo zastopa </w:t>
      </w:r>
      <w:r w:rsidR="00E07CA5">
        <w:rPr>
          <w:rFonts w:ascii="Arial" w:hAnsi="Arial" w:cs="Arial"/>
          <w:sz w:val="20"/>
          <w:szCs w:val="20"/>
          <w:highlight w:val="lightGray"/>
          <w:lang w:eastAsia="ar-SA"/>
        </w:rPr>
        <w:t>(ime odgovorne osebe)</w:t>
      </w:r>
      <w:r w:rsidR="00E07CA5" w:rsidRPr="001F53FC">
        <w:rPr>
          <w:rFonts w:ascii="Arial" w:hAnsi="Arial" w:cs="Arial"/>
          <w:sz w:val="20"/>
          <w:szCs w:val="20"/>
          <w:lang w:eastAsia="ar-SA"/>
        </w:rPr>
        <w:t xml:space="preserve"> (v nadaljnjem besedilu: konzorcijski partner</w:t>
      </w:r>
      <w:r w:rsidR="00E07CA5">
        <w:rPr>
          <w:rFonts w:ascii="Arial" w:hAnsi="Arial" w:cs="Arial"/>
          <w:sz w:val="20"/>
          <w:szCs w:val="20"/>
          <w:lang w:eastAsia="ar-SA"/>
        </w:rPr>
        <w:t xml:space="preserve"> 4</w:t>
      </w:r>
      <w:r w:rsidR="00E07CA5" w:rsidRPr="001F53FC">
        <w:rPr>
          <w:rFonts w:ascii="Arial" w:hAnsi="Arial" w:cs="Arial"/>
          <w:sz w:val="20"/>
          <w:szCs w:val="20"/>
          <w:lang w:eastAsia="ar-SA"/>
        </w:rPr>
        <w:t>),</w:t>
      </w:r>
      <w:r w:rsidR="00E07CA5" w:rsidRPr="00DC352C">
        <w:rPr>
          <w:rFonts w:ascii="Arial" w:hAnsi="Arial" w:cs="Arial"/>
          <w:sz w:val="20"/>
          <w:szCs w:val="20"/>
          <w:lang w:eastAsia="ar-SA"/>
        </w:rPr>
        <w:t xml:space="preserve"> </w:t>
      </w:r>
    </w:p>
    <w:p w14:paraId="7DB9AD04" w14:textId="77777777" w:rsidR="00E07CA5" w:rsidRPr="001F53FC" w:rsidRDefault="00E07CA5" w:rsidP="00E07CA5">
      <w:pPr>
        <w:suppressAutoHyphens/>
        <w:rPr>
          <w:rFonts w:ascii="Arial" w:hAnsi="Arial" w:cs="Arial"/>
          <w:sz w:val="20"/>
          <w:szCs w:val="20"/>
          <w:lang w:eastAsia="ar-SA"/>
        </w:rPr>
      </w:pPr>
      <w:r w:rsidRPr="001F53FC">
        <w:rPr>
          <w:rFonts w:ascii="Arial" w:hAnsi="Arial" w:cs="Arial"/>
          <w:sz w:val="20"/>
          <w:szCs w:val="20"/>
          <w:lang w:eastAsia="ar-SA"/>
        </w:rPr>
        <w:t xml:space="preserve">davčna številka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572F60E5" w14:textId="77777777" w:rsidR="00E07CA5" w:rsidRPr="001F53FC" w:rsidRDefault="00E07CA5" w:rsidP="00E07CA5">
      <w:pPr>
        <w:suppressAutoHyphens/>
        <w:rPr>
          <w:rFonts w:ascii="Arial" w:hAnsi="Arial" w:cs="Arial"/>
          <w:sz w:val="20"/>
          <w:szCs w:val="20"/>
          <w:lang w:eastAsia="ar-SA"/>
        </w:rPr>
      </w:pPr>
      <w:r w:rsidRPr="001F53FC">
        <w:rPr>
          <w:rFonts w:ascii="Arial" w:hAnsi="Arial" w:cs="Arial"/>
          <w:sz w:val="20"/>
          <w:szCs w:val="20"/>
          <w:lang w:eastAsia="ar-SA"/>
        </w:rPr>
        <w:t xml:space="preserve">matična številka </w:t>
      </w:r>
      <w:proofErr w:type="spellStart"/>
      <w:r w:rsidRPr="001F53FC">
        <w:rPr>
          <w:rFonts w:ascii="Arial" w:hAnsi="Arial" w:cs="Arial"/>
          <w:sz w:val="20"/>
          <w:szCs w:val="20"/>
          <w:lang w:eastAsia="ar-SA"/>
        </w:rPr>
        <w:t>konzorcijskega</w:t>
      </w:r>
      <w:proofErr w:type="spellEnd"/>
      <w:r w:rsidRPr="001F53FC">
        <w:rPr>
          <w:rFonts w:ascii="Arial" w:hAnsi="Arial" w:cs="Arial"/>
          <w:sz w:val="20"/>
          <w:szCs w:val="20"/>
          <w:lang w:eastAsia="ar-SA"/>
        </w:rPr>
        <w:t xml:space="preserve">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p>
    <w:p w14:paraId="4FA52781" w14:textId="77777777" w:rsidR="00E07CA5" w:rsidRDefault="00E07CA5" w:rsidP="00E07CA5">
      <w:pPr>
        <w:suppressAutoHyphens/>
        <w:rPr>
          <w:rFonts w:ascii="Arial" w:hAnsi="Arial" w:cs="Arial"/>
          <w:sz w:val="20"/>
          <w:szCs w:val="20"/>
          <w:lang w:eastAsia="ar-SA"/>
        </w:rPr>
      </w:pPr>
      <w:r w:rsidRPr="001F53FC">
        <w:rPr>
          <w:rFonts w:ascii="Arial" w:hAnsi="Arial" w:cs="Arial"/>
          <w:sz w:val="20"/>
          <w:szCs w:val="20"/>
          <w:lang w:eastAsia="ar-SA"/>
        </w:rPr>
        <w:t>transakcijski račun konzorcijskega partnerja:</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r w:rsidR="00AF60A3">
        <w:rPr>
          <w:rFonts w:ascii="Arial" w:hAnsi="Arial" w:cs="Arial"/>
          <w:sz w:val="20"/>
          <w:szCs w:val="20"/>
          <w:lang w:eastAsia="ar-SA"/>
        </w:rPr>
        <w:t>,</w:t>
      </w:r>
      <w:r w:rsidRPr="001F53FC">
        <w:rPr>
          <w:rFonts w:ascii="Arial" w:hAnsi="Arial" w:cs="Arial"/>
          <w:sz w:val="20"/>
          <w:szCs w:val="20"/>
          <w:lang w:eastAsia="ar-SA"/>
        </w:rPr>
        <w:t xml:space="preserve"> odprt pri banki:</w:t>
      </w:r>
      <w:r w:rsidR="00AF60A3">
        <w:rPr>
          <w:rFonts w:ascii="Arial" w:hAnsi="Arial" w:cs="Arial"/>
          <w:sz w:val="20"/>
          <w:szCs w:val="20"/>
          <w:lang w:eastAsia="ar-SA"/>
        </w:rPr>
        <w:t xml:space="preserve"> </w:t>
      </w:r>
      <w:r w:rsidR="00640DBE">
        <w:rPr>
          <w:rFonts w:ascii="Arial" w:hAnsi="Arial" w:cs="Arial"/>
          <w:b/>
          <w:noProof/>
          <w:sz w:val="20"/>
          <w:szCs w:val="20"/>
          <w:highlight w:val="lightGray"/>
        </w:rPr>
        <w:t>___</w:t>
      </w:r>
    </w:p>
    <w:p w14:paraId="0DE95270" w14:textId="77777777" w:rsidR="00CA3B15" w:rsidRDefault="00CA3B15" w:rsidP="00E07CA5">
      <w:pPr>
        <w:suppressAutoHyphens/>
        <w:rPr>
          <w:rFonts w:ascii="Arial" w:hAnsi="Arial" w:cs="Arial"/>
          <w:sz w:val="20"/>
          <w:szCs w:val="20"/>
          <w:lang w:eastAsia="ar-SA"/>
        </w:rPr>
      </w:pPr>
    </w:p>
    <w:p w14:paraId="4B0C4C9B" w14:textId="77777777" w:rsidR="00CA3B15" w:rsidRDefault="00CA3B15" w:rsidP="00E07CA5">
      <w:pPr>
        <w:suppressAutoHyphens/>
        <w:rPr>
          <w:rFonts w:ascii="Arial" w:hAnsi="Arial" w:cs="Arial"/>
          <w:sz w:val="20"/>
          <w:szCs w:val="20"/>
          <w:lang w:eastAsia="ar-SA"/>
        </w:rPr>
      </w:pPr>
      <w:r>
        <w:rPr>
          <w:rFonts w:ascii="Arial" w:hAnsi="Arial" w:cs="Arial"/>
          <w:sz w:val="20"/>
          <w:szCs w:val="20"/>
          <w:lang w:eastAsia="ar-SA"/>
        </w:rPr>
        <w:t>/</w:t>
      </w:r>
      <w:r w:rsidR="002559C6">
        <w:rPr>
          <w:rFonts w:ascii="Arial" w:hAnsi="Arial" w:cs="Arial"/>
          <w:sz w:val="20"/>
          <w:szCs w:val="20"/>
          <w:lang w:eastAsia="ar-SA"/>
        </w:rPr>
        <w:t>DODATI VSE KONZORCIJSKE PARTNERJE</w:t>
      </w:r>
      <w:r>
        <w:rPr>
          <w:rFonts w:ascii="Arial" w:hAnsi="Arial" w:cs="Arial"/>
          <w:sz w:val="20"/>
          <w:szCs w:val="20"/>
          <w:lang w:eastAsia="ar-SA"/>
        </w:rPr>
        <w:t>/</w:t>
      </w:r>
    </w:p>
    <w:p w14:paraId="31E3BFCF" w14:textId="77777777" w:rsidR="00CA3B15" w:rsidRPr="001F53FC" w:rsidRDefault="00CA3B15" w:rsidP="00E07CA5">
      <w:pPr>
        <w:suppressAutoHyphens/>
        <w:rPr>
          <w:rFonts w:ascii="Arial" w:hAnsi="Arial" w:cs="Arial"/>
          <w:sz w:val="20"/>
          <w:szCs w:val="20"/>
          <w:lang w:eastAsia="ar-SA"/>
        </w:rPr>
      </w:pPr>
      <w:r>
        <w:rPr>
          <w:rFonts w:ascii="Arial" w:hAnsi="Arial" w:cs="Arial"/>
          <w:sz w:val="20"/>
          <w:szCs w:val="20"/>
          <w:lang w:eastAsia="ar-SA"/>
        </w:rPr>
        <w:t>(v nadaljnjem besedilu: pogodbene stranke)</w:t>
      </w:r>
    </w:p>
    <w:p w14:paraId="09423873" w14:textId="77777777" w:rsidR="001F53FC" w:rsidRPr="00DC352C" w:rsidRDefault="001F53FC" w:rsidP="00E07CA5">
      <w:pPr>
        <w:suppressAutoHyphens/>
        <w:rPr>
          <w:rFonts w:ascii="Arial" w:hAnsi="Arial" w:cs="Arial"/>
          <w:noProof/>
          <w:sz w:val="20"/>
          <w:szCs w:val="20"/>
        </w:rPr>
      </w:pPr>
    </w:p>
    <w:p w14:paraId="4C7C5BDC" w14:textId="77777777" w:rsidR="001F53FC" w:rsidRPr="00DC352C" w:rsidRDefault="001F53FC" w:rsidP="00A01FA6">
      <w:pPr>
        <w:rPr>
          <w:rFonts w:ascii="Arial" w:hAnsi="Arial" w:cs="Arial"/>
          <w:noProof/>
          <w:sz w:val="20"/>
          <w:szCs w:val="20"/>
        </w:rPr>
      </w:pPr>
      <w:r w:rsidRPr="00DC352C">
        <w:rPr>
          <w:rFonts w:ascii="Arial" w:hAnsi="Arial" w:cs="Arial"/>
          <w:noProof/>
          <w:sz w:val="20"/>
          <w:szCs w:val="20"/>
        </w:rPr>
        <w:t>sklenejo</w:t>
      </w:r>
    </w:p>
    <w:p w14:paraId="59DCD6B8" w14:textId="77777777" w:rsidR="001F53FC" w:rsidRPr="00DC352C" w:rsidRDefault="001F53FC" w:rsidP="00A01FA6">
      <w:pPr>
        <w:rPr>
          <w:rFonts w:ascii="Arial" w:hAnsi="Arial" w:cs="Arial"/>
          <w:noProof/>
          <w:sz w:val="20"/>
          <w:szCs w:val="20"/>
        </w:rPr>
      </w:pPr>
    </w:p>
    <w:p w14:paraId="08263BD8" w14:textId="77777777" w:rsidR="001F53FC" w:rsidRPr="00DC352C" w:rsidRDefault="001F53FC" w:rsidP="00A01FA6">
      <w:pPr>
        <w:rPr>
          <w:rFonts w:ascii="Arial" w:hAnsi="Arial" w:cs="Arial"/>
          <w:noProof/>
          <w:sz w:val="20"/>
          <w:szCs w:val="20"/>
        </w:rPr>
      </w:pPr>
    </w:p>
    <w:p w14:paraId="3DD28FA2" w14:textId="77777777" w:rsidR="00A01FA6" w:rsidRPr="00DC352C" w:rsidRDefault="001F53FC" w:rsidP="00A01FA6">
      <w:pPr>
        <w:jc w:val="center"/>
        <w:rPr>
          <w:rFonts w:ascii="Arial" w:hAnsi="Arial" w:cs="Arial"/>
          <w:b/>
          <w:noProof/>
          <w:sz w:val="20"/>
          <w:szCs w:val="20"/>
        </w:rPr>
      </w:pPr>
      <w:r w:rsidRPr="00DC352C">
        <w:rPr>
          <w:rFonts w:ascii="Arial" w:hAnsi="Arial" w:cs="Arial"/>
          <w:b/>
          <w:noProof/>
          <w:sz w:val="20"/>
          <w:szCs w:val="20"/>
        </w:rPr>
        <w:t xml:space="preserve">KONZORCIJSKO </w:t>
      </w:r>
      <w:r w:rsidR="00A01FA6" w:rsidRPr="00DC352C">
        <w:rPr>
          <w:rFonts w:ascii="Arial" w:hAnsi="Arial" w:cs="Arial"/>
          <w:b/>
          <w:noProof/>
          <w:sz w:val="20"/>
          <w:szCs w:val="20"/>
        </w:rPr>
        <w:t>POGODBO (št.)</w:t>
      </w:r>
      <w:r w:rsidR="009514AB">
        <w:rPr>
          <w:rFonts w:ascii="Arial" w:hAnsi="Arial" w:cs="Arial"/>
          <w:b/>
          <w:noProof/>
          <w:sz w:val="20"/>
          <w:szCs w:val="20"/>
          <w:highlight w:val="lightGray"/>
        </w:rPr>
        <w:t>___</w:t>
      </w:r>
      <w:r w:rsidR="000863E9">
        <w:rPr>
          <w:rFonts w:ascii="Arial" w:hAnsi="Arial" w:cs="Arial"/>
          <w:b/>
          <w:sz w:val="20"/>
          <w:szCs w:val="20"/>
          <w:highlight w:val="lightGray"/>
        </w:rPr>
        <w:t xml:space="preserve"> </w:t>
      </w:r>
    </w:p>
    <w:p w14:paraId="51DCFC3D" w14:textId="77777777" w:rsidR="00A01FA6" w:rsidRPr="00DC352C" w:rsidRDefault="000D0161" w:rsidP="00A01FA6">
      <w:pPr>
        <w:jc w:val="center"/>
        <w:rPr>
          <w:rFonts w:ascii="Arial" w:hAnsi="Arial" w:cs="Arial"/>
          <w:noProof/>
          <w:sz w:val="20"/>
          <w:szCs w:val="20"/>
        </w:rPr>
      </w:pPr>
      <w:r>
        <w:rPr>
          <w:rFonts w:ascii="Arial" w:hAnsi="Arial" w:cs="Arial"/>
          <w:noProof/>
          <w:sz w:val="20"/>
          <w:szCs w:val="20"/>
        </w:rPr>
        <w:t>z</w:t>
      </w:r>
      <w:r w:rsidR="000863E9" w:rsidRPr="00DC352C">
        <w:rPr>
          <w:rFonts w:ascii="Arial" w:hAnsi="Arial" w:cs="Arial"/>
          <w:noProof/>
          <w:sz w:val="20"/>
          <w:szCs w:val="20"/>
        </w:rPr>
        <w:t>a izvedbo</w:t>
      </w:r>
      <w:r w:rsidR="00A01FA6" w:rsidRPr="00DC352C">
        <w:rPr>
          <w:rFonts w:ascii="Arial" w:hAnsi="Arial" w:cs="Arial"/>
          <w:noProof/>
          <w:sz w:val="20"/>
          <w:szCs w:val="20"/>
        </w:rPr>
        <w:t xml:space="preserve"> operacije </w:t>
      </w:r>
      <w:r w:rsidR="00B06E1F">
        <w:rPr>
          <w:rFonts w:ascii="Arial" w:hAnsi="Arial" w:cs="Arial"/>
          <w:noProof/>
          <w:sz w:val="20"/>
          <w:szCs w:val="20"/>
          <w:highlight w:val="lightGray"/>
        </w:rPr>
        <w:t>»</w:t>
      </w:r>
      <w:r w:rsidR="00A01FA6">
        <w:rPr>
          <w:rFonts w:ascii="Arial" w:hAnsi="Arial" w:cs="Arial"/>
          <w:noProof/>
          <w:sz w:val="20"/>
          <w:szCs w:val="20"/>
          <w:highlight w:val="lightGray"/>
        </w:rPr>
        <w:t>___</w:t>
      </w:r>
      <w:r w:rsidR="006017A7">
        <w:rPr>
          <w:rFonts w:ascii="Arial" w:hAnsi="Arial" w:cs="Arial"/>
          <w:noProof/>
          <w:sz w:val="20"/>
          <w:szCs w:val="20"/>
          <w:highlight w:val="lightGray"/>
        </w:rPr>
        <w:t>.</w:t>
      </w:r>
      <w:r w:rsidR="00B06E1F">
        <w:rPr>
          <w:rFonts w:ascii="Arial" w:hAnsi="Arial" w:cs="Arial"/>
          <w:noProof/>
          <w:sz w:val="20"/>
          <w:szCs w:val="20"/>
          <w:highlight w:val="lightGray"/>
        </w:rPr>
        <w:t>«</w:t>
      </w:r>
      <w:r w:rsidR="00372D9C" w:rsidRPr="00DC352C">
        <w:rPr>
          <w:rFonts w:ascii="Arial" w:hAnsi="Arial" w:cs="Arial"/>
          <w:noProof/>
          <w:sz w:val="20"/>
          <w:szCs w:val="20"/>
        </w:rPr>
        <w:t xml:space="preserve"> </w:t>
      </w:r>
    </w:p>
    <w:p w14:paraId="25C58774" w14:textId="77777777" w:rsidR="004A1ABC" w:rsidRPr="00DC352C" w:rsidRDefault="004A1ABC" w:rsidP="00A01FA6">
      <w:pPr>
        <w:rPr>
          <w:rFonts w:ascii="Arial" w:hAnsi="Arial" w:cs="Arial"/>
          <w:noProof/>
          <w:sz w:val="20"/>
          <w:szCs w:val="20"/>
        </w:rPr>
      </w:pPr>
    </w:p>
    <w:p w14:paraId="25EA3812" w14:textId="77777777" w:rsidR="00A01FA6" w:rsidRPr="00DC352C" w:rsidRDefault="00A01FA6" w:rsidP="00A01FA6">
      <w:pPr>
        <w:rPr>
          <w:rFonts w:ascii="Arial" w:hAnsi="Arial" w:cs="Arial"/>
          <w:noProof/>
          <w:sz w:val="20"/>
          <w:szCs w:val="20"/>
        </w:rPr>
      </w:pPr>
    </w:p>
    <w:p w14:paraId="2575D698" w14:textId="77777777" w:rsidR="00A01FA6" w:rsidRPr="00DC352C" w:rsidRDefault="00A01FA6" w:rsidP="006661A9">
      <w:pPr>
        <w:numPr>
          <w:ilvl w:val="0"/>
          <w:numId w:val="40"/>
        </w:numPr>
        <w:tabs>
          <w:tab w:val="num" w:pos="426"/>
        </w:tabs>
        <w:ind w:left="426"/>
        <w:jc w:val="center"/>
        <w:rPr>
          <w:rFonts w:ascii="Arial" w:hAnsi="Arial" w:cs="Arial"/>
          <w:sz w:val="20"/>
          <w:szCs w:val="20"/>
        </w:rPr>
      </w:pPr>
      <w:r w:rsidRPr="00DC352C">
        <w:rPr>
          <w:rFonts w:ascii="Arial" w:hAnsi="Arial" w:cs="Arial"/>
          <w:sz w:val="20"/>
          <w:szCs w:val="20"/>
        </w:rPr>
        <w:t>člen</w:t>
      </w:r>
    </w:p>
    <w:p w14:paraId="34B646B5" w14:textId="77777777" w:rsidR="006661A9" w:rsidRPr="00DC352C" w:rsidRDefault="00681ADE" w:rsidP="006661A9">
      <w:pPr>
        <w:ind w:left="3258"/>
        <w:rPr>
          <w:rFonts w:ascii="Arial" w:hAnsi="Arial" w:cs="Arial"/>
          <w:sz w:val="20"/>
          <w:szCs w:val="20"/>
        </w:rPr>
      </w:pPr>
      <w:r>
        <w:rPr>
          <w:rFonts w:ascii="Arial" w:hAnsi="Arial" w:cs="Arial"/>
          <w:sz w:val="20"/>
          <w:szCs w:val="20"/>
        </w:rPr>
        <w:t xml:space="preserve">  </w:t>
      </w:r>
      <w:r w:rsidR="006661A9" w:rsidRPr="00DC352C">
        <w:rPr>
          <w:rFonts w:ascii="Arial" w:hAnsi="Arial" w:cs="Arial"/>
          <w:sz w:val="20"/>
          <w:szCs w:val="20"/>
        </w:rPr>
        <w:t>(</w:t>
      </w:r>
      <w:r w:rsidR="00E85265">
        <w:rPr>
          <w:rFonts w:ascii="Arial" w:hAnsi="Arial" w:cs="Arial"/>
          <w:sz w:val="20"/>
          <w:szCs w:val="20"/>
        </w:rPr>
        <w:t>predmet pogodbe</w:t>
      </w:r>
      <w:r w:rsidR="006661A9" w:rsidRPr="00DC352C">
        <w:rPr>
          <w:rFonts w:ascii="Arial" w:hAnsi="Arial" w:cs="Arial"/>
          <w:sz w:val="20"/>
          <w:szCs w:val="20"/>
        </w:rPr>
        <w:t>)</w:t>
      </w:r>
    </w:p>
    <w:p w14:paraId="4FC35E27" w14:textId="77777777" w:rsidR="006661A9" w:rsidRPr="00DC352C" w:rsidRDefault="006661A9" w:rsidP="006661A9">
      <w:pPr>
        <w:jc w:val="center"/>
        <w:rPr>
          <w:rFonts w:ascii="Arial" w:hAnsi="Arial" w:cs="Arial"/>
          <w:sz w:val="20"/>
          <w:szCs w:val="20"/>
        </w:rPr>
      </w:pPr>
    </w:p>
    <w:p w14:paraId="14FFD430" w14:textId="77777777" w:rsidR="00E85265" w:rsidRPr="00E85265" w:rsidRDefault="00E85265" w:rsidP="00E85265">
      <w:pPr>
        <w:rPr>
          <w:rFonts w:ascii="Arial" w:hAnsi="Arial" w:cs="Arial"/>
          <w:color w:val="000000"/>
          <w:sz w:val="20"/>
          <w:szCs w:val="20"/>
        </w:rPr>
      </w:pPr>
      <w:r w:rsidRPr="00E85265">
        <w:rPr>
          <w:rFonts w:ascii="Arial" w:hAnsi="Arial" w:cs="Arial"/>
          <w:color w:val="000000"/>
          <w:sz w:val="20"/>
          <w:szCs w:val="20"/>
        </w:rPr>
        <w:t xml:space="preserve">Pogodbene stranke s to pogodbo ustanavljajo konzorcij z namenom sodelovanja na javnem razpisu Ministrstva za kulturo (v nadaljnjem besedilu: ministrstvo) z  </w:t>
      </w:r>
      <w:r w:rsidR="00D514E8">
        <w:rPr>
          <w:rFonts w:ascii="Arial" w:hAnsi="Arial" w:cs="Arial"/>
          <w:color w:val="000000"/>
          <w:sz w:val="20"/>
          <w:szCs w:val="20"/>
        </w:rPr>
        <w:t xml:space="preserve">»NAZIV JAVNEGA RAZPISA« </w:t>
      </w:r>
      <w:r w:rsidRPr="00E85265">
        <w:rPr>
          <w:rFonts w:ascii="Arial" w:hAnsi="Arial" w:cs="Arial"/>
          <w:color w:val="000000"/>
          <w:sz w:val="20"/>
          <w:szCs w:val="20"/>
        </w:rPr>
        <w:t>(v nadaljnjem besedilu: javni razpis), objavljenem v Uradnem listu RS, št.</w:t>
      </w:r>
      <w:r w:rsidR="004442B9">
        <w:rPr>
          <w:rFonts w:ascii="Arial" w:hAnsi="Arial" w:cs="Arial"/>
          <w:color w:val="000000"/>
          <w:sz w:val="20"/>
          <w:szCs w:val="20"/>
        </w:rPr>
        <w:t xml:space="preserve"> </w:t>
      </w:r>
      <w:r w:rsidR="004442B9">
        <w:rPr>
          <w:rFonts w:ascii="Arial" w:hAnsi="Arial" w:cs="Arial"/>
          <w:bCs/>
          <w:noProof/>
          <w:sz w:val="20"/>
          <w:szCs w:val="20"/>
          <w:highlight w:val="lightGray"/>
        </w:rPr>
        <w:t>___</w:t>
      </w:r>
      <w:r w:rsidR="004442B9" w:rsidRPr="004442B9">
        <w:rPr>
          <w:rFonts w:ascii="Arial" w:hAnsi="Arial" w:cs="Arial"/>
          <w:bCs/>
          <w:noProof/>
          <w:sz w:val="20"/>
          <w:szCs w:val="20"/>
        </w:rPr>
        <w:t>, z dne</w:t>
      </w:r>
      <w:r w:rsidR="004442B9">
        <w:rPr>
          <w:rFonts w:ascii="Arial" w:hAnsi="Arial" w:cs="Arial"/>
          <w:b/>
          <w:noProof/>
          <w:sz w:val="20"/>
          <w:szCs w:val="20"/>
        </w:rPr>
        <w:t xml:space="preserve"> </w:t>
      </w:r>
      <w:r w:rsidR="004442B9">
        <w:rPr>
          <w:rFonts w:ascii="Arial" w:hAnsi="Arial" w:cs="Arial"/>
          <w:b/>
          <w:noProof/>
          <w:sz w:val="20"/>
          <w:szCs w:val="20"/>
          <w:highlight w:val="lightGray"/>
        </w:rPr>
        <w:t>___</w:t>
      </w:r>
      <w:r w:rsidR="004442B9">
        <w:rPr>
          <w:rFonts w:ascii="Arial" w:hAnsi="Arial" w:cs="Arial"/>
          <w:b/>
          <w:noProof/>
          <w:sz w:val="20"/>
          <w:szCs w:val="20"/>
        </w:rPr>
        <w:t>,</w:t>
      </w:r>
      <w:r w:rsidRPr="00E85265">
        <w:rPr>
          <w:rFonts w:ascii="Arial" w:hAnsi="Arial" w:cs="Arial"/>
          <w:color w:val="000000"/>
          <w:sz w:val="20"/>
          <w:szCs w:val="20"/>
        </w:rPr>
        <w:t xml:space="preserve">  za operacijo</w:t>
      </w:r>
      <w:r w:rsidR="00E07CA5">
        <w:rPr>
          <w:rFonts w:ascii="Arial" w:hAnsi="Arial" w:cs="Arial"/>
          <w:color w:val="000000"/>
          <w:sz w:val="20"/>
          <w:szCs w:val="20"/>
        </w:rPr>
        <w:t xml:space="preserve">: </w:t>
      </w:r>
      <w:r w:rsidR="00E07CA5">
        <w:rPr>
          <w:rFonts w:ascii="Arial" w:hAnsi="Arial" w:cs="Arial"/>
          <w:b/>
          <w:bCs/>
          <w:color w:val="000000"/>
          <w:sz w:val="20"/>
          <w:szCs w:val="20"/>
          <w:highlight w:val="lightGray"/>
        </w:rPr>
        <w:t>»</w:t>
      </w:r>
      <w:r>
        <w:rPr>
          <w:rFonts w:ascii="Arial" w:hAnsi="Arial" w:cs="Arial"/>
          <w:b/>
          <w:bCs/>
          <w:color w:val="000000"/>
          <w:sz w:val="20"/>
          <w:szCs w:val="20"/>
          <w:highlight w:val="lightGray"/>
        </w:rPr>
        <w:t xml:space="preserve"> </w:t>
      </w:r>
      <w:r w:rsidR="003B1CCB">
        <w:rPr>
          <w:rFonts w:ascii="Arial" w:hAnsi="Arial" w:cs="Arial"/>
          <w:b/>
          <w:bCs/>
          <w:color w:val="000000"/>
          <w:sz w:val="20"/>
          <w:szCs w:val="20"/>
          <w:highlight w:val="lightGray"/>
        </w:rPr>
        <w:t>(NAZIV OPERACIJE),«</w:t>
      </w:r>
      <w:r w:rsidR="003B1CCB" w:rsidRPr="00EB25CC">
        <w:rPr>
          <w:rFonts w:ascii="Arial" w:hAnsi="Arial" w:cs="Arial"/>
          <w:color w:val="000000"/>
          <w:sz w:val="20"/>
          <w:szCs w:val="20"/>
        </w:rPr>
        <w:t xml:space="preserve"> </w:t>
      </w:r>
      <w:r w:rsidRPr="00E85265">
        <w:rPr>
          <w:rFonts w:ascii="Arial" w:hAnsi="Arial" w:cs="Arial"/>
          <w:color w:val="000000"/>
          <w:sz w:val="20"/>
          <w:szCs w:val="20"/>
        </w:rPr>
        <w:t>(v nadaljnjem besedilu: operacija).</w:t>
      </w:r>
    </w:p>
    <w:p w14:paraId="357BFCFF" w14:textId="77777777" w:rsidR="00E85265" w:rsidRPr="00EB25CC" w:rsidRDefault="00E85265" w:rsidP="00EB25CC">
      <w:pPr>
        <w:spacing w:before="100" w:beforeAutospacing="1" w:after="100" w:afterAutospacing="1"/>
        <w:rPr>
          <w:rFonts w:ascii="Arial" w:hAnsi="Arial" w:cs="Arial"/>
          <w:sz w:val="20"/>
          <w:szCs w:val="20"/>
        </w:rPr>
      </w:pPr>
      <w:r w:rsidRPr="00E85265">
        <w:rPr>
          <w:rFonts w:ascii="Arial" w:hAnsi="Arial" w:cs="Arial"/>
          <w:color w:val="000000"/>
          <w:sz w:val="20"/>
          <w:szCs w:val="20"/>
        </w:rPr>
        <w:lastRenderedPageBreak/>
        <w:t>Konzorcijska pogodba</w:t>
      </w:r>
      <w:r w:rsidR="004A1ABC">
        <w:rPr>
          <w:rFonts w:ascii="Arial" w:hAnsi="Arial" w:cs="Arial"/>
          <w:color w:val="000000"/>
          <w:sz w:val="20"/>
          <w:szCs w:val="20"/>
        </w:rPr>
        <w:t xml:space="preserve"> (v nadaljnjem besedilu: pogodba)</w:t>
      </w:r>
      <w:r w:rsidRPr="00E85265">
        <w:rPr>
          <w:rFonts w:ascii="Arial" w:hAnsi="Arial" w:cs="Arial"/>
          <w:color w:val="000000"/>
          <w:sz w:val="20"/>
          <w:szCs w:val="20"/>
        </w:rPr>
        <w:t xml:space="preserve"> je sklenjena pod odložnim pogojem, da bo operacija izbrana na javnem razpisu </w:t>
      </w:r>
      <w:r w:rsidR="0047683B">
        <w:rPr>
          <w:rFonts w:ascii="Arial" w:hAnsi="Arial" w:cs="Arial"/>
          <w:color w:val="000000"/>
          <w:sz w:val="20"/>
          <w:szCs w:val="20"/>
        </w:rPr>
        <w:t xml:space="preserve">v </w:t>
      </w:r>
      <w:r w:rsidRPr="00EB25CC">
        <w:rPr>
          <w:rFonts w:ascii="Arial" w:hAnsi="Arial" w:cs="Arial"/>
          <w:sz w:val="20"/>
          <w:szCs w:val="20"/>
        </w:rPr>
        <w:t xml:space="preserve">okviru Programa za izvajanje Evropske kohezijske politike v obdobju 2021–2027, </w:t>
      </w:r>
      <w:bookmarkStart w:id="2" w:name="_Hlk153448217"/>
      <w:r w:rsidRPr="00EB25CC">
        <w:rPr>
          <w:rFonts w:ascii="Arial" w:hAnsi="Arial" w:cs="Arial"/>
          <w:sz w:val="20"/>
          <w:szCs w:val="20"/>
        </w:rPr>
        <w:t>v okviru cilja politike »</w:t>
      </w:r>
      <w:r w:rsidR="004B2777">
        <w:rPr>
          <w:rFonts w:ascii="Arial" w:hAnsi="Arial" w:cs="Arial"/>
          <w:b/>
          <w:noProof/>
          <w:sz w:val="20"/>
          <w:szCs w:val="20"/>
          <w:highlight w:val="lightGray"/>
        </w:rPr>
        <w:t>___</w:t>
      </w:r>
      <w:r w:rsidRPr="00EB25CC">
        <w:rPr>
          <w:rFonts w:ascii="Arial" w:hAnsi="Arial" w:cs="Arial"/>
          <w:sz w:val="20"/>
          <w:szCs w:val="20"/>
        </w:rPr>
        <w:t>«, prednostne naloge »</w:t>
      </w:r>
      <w:r w:rsidR="004B2777">
        <w:rPr>
          <w:rFonts w:ascii="Arial" w:hAnsi="Arial" w:cs="Arial"/>
          <w:b/>
          <w:noProof/>
          <w:sz w:val="20"/>
          <w:szCs w:val="20"/>
          <w:highlight w:val="lightGray"/>
        </w:rPr>
        <w:t>___</w:t>
      </w:r>
      <w:r w:rsidRPr="00EB25CC">
        <w:rPr>
          <w:rFonts w:ascii="Arial" w:hAnsi="Arial" w:cs="Arial"/>
          <w:sz w:val="20"/>
          <w:szCs w:val="20"/>
        </w:rPr>
        <w:t>« in specifičnega cilja »</w:t>
      </w:r>
      <w:r w:rsidR="004B2777">
        <w:rPr>
          <w:rFonts w:ascii="Arial" w:hAnsi="Arial" w:cs="Arial"/>
          <w:b/>
          <w:noProof/>
          <w:sz w:val="20"/>
          <w:szCs w:val="20"/>
          <w:highlight w:val="lightGray"/>
        </w:rPr>
        <w:t>___</w:t>
      </w:r>
      <w:r w:rsidRPr="00EB25CC">
        <w:rPr>
          <w:rFonts w:ascii="Arial" w:hAnsi="Arial" w:cs="Arial"/>
          <w:sz w:val="20"/>
          <w:szCs w:val="20"/>
        </w:rPr>
        <w:t>«</w:t>
      </w:r>
      <w:bookmarkEnd w:id="2"/>
      <w:r w:rsidRPr="00EB25CC">
        <w:rPr>
          <w:rFonts w:ascii="Arial" w:hAnsi="Arial" w:cs="Arial"/>
          <w:sz w:val="20"/>
          <w:szCs w:val="20"/>
        </w:rPr>
        <w:t>.</w:t>
      </w:r>
    </w:p>
    <w:p w14:paraId="70A58805" w14:textId="77777777" w:rsidR="006661A9" w:rsidRPr="005A3D98" w:rsidRDefault="00E85265" w:rsidP="005A3D98">
      <w:pPr>
        <w:spacing w:before="100" w:beforeAutospacing="1" w:after="100" w:afterAutospacing="1"/>
        <w:rPr>
          <w:rFonts w:ascii="Arial" w:hAnsi="Arial" w:cs="Arial"/>
          <w:color w:val="000000"/>
          <w:sz w:val="20"/>
          <w:szCs w:val="20"/>
        </w:rPr>
      </w:pPr>
      <w:r w:rsidRPr="00E85265">
        <w:rPr>
          <w:rFonts w:ascii="Arial" w:hAnsi="Arial" w:cs="Arial"/>
          <w:color w:val="000000"/>
          <w:sz w:val="20"/>
          <w:szCs w:val="20"/>
        </w:rPr>
        <w:t>S to pogodbo pogodbene stranke poleg ustanovitve konzorcija uredijo tudi medsebojne pravice in obveznosti</w:t>
      </w:r>
      <w:r w:rsidR="00E07CA5">
        <w:rPr>
          <w:rFonts w:ascii="Arial" w:hAnsi="Arial" w:cs="Arial"/>
          <w:color w:val="000000"/>
          <w:sz w:val="20"/>
          <w:szCs w:val="20"/>
        </w:rPr>
        <w:t xml:space="preserve"> </w:t>
      </w:r>
      <w:r w:rsidRPr="00E85265">
        <w:rPr>
          <w:rFonts w:ascii="Arial" w:hAnsi="Arial" w:cs="Arial"/>
          <w:color w:val="000000"/>
          <w:sz w:val="20"/>
          <w:szCs w:val="20"/>
        </w:rPr>
        <w:t>ter se dogovorijo o načinu delitve sredstev ustanovljenega konzorcija, ki jih v primeru uspešne izbire na javnem razpisu dodeli ministrstvo za sofinanciranje operacije ter o ustrezni delitvi pravic intelektualne lastnine.</w:t>
      </w:r>
    </w:p>
    <w:p w14:paraId="1960094D" w14:textId="77777777" w:rsidR="006661A9" w:rsidRPr="00DC352C" w:rsidRDefault="006661A9" w:rsidP="006661A9">
      <w:pPr>
        <w:numPr>
          <w:ilvl w:val="0"/>
          <w:numId w:val="40"/>
        </w:numPr>
        <w:tabs>
          <w:tab w:val="num" w:pos="426"/>
        </w:tabs>
        <w:ind w:left="426"/>
        <w:jc w:val="center"/>
        <w:rPr>
          <w:rFonts w:ascii="Arial" w:hAnsi="Arial" w:cs="Arial"/>
          <w:sz w:val="20"/>
          <w:szCs w:val="20"/>
        </w:rPr>
      </w:pPr>
      <w:r w:rsidRPr="00DC352C">
        <w:rPr>
          <w:rFonts w:ascii="Arial" w:hAnsi="Arial" w:cs="Arial"/>
          <w:sz w:val="20"/>
          <w:szCs w:val="20"/>
        </w:rPr>
        <w:t>člen</w:t>
      </w:r>
    </w:p>
    <w:p w14:paraId="14518E97" w14:textId="77777777" w:rsidR="006661A9" w:rsidRDefault="006661A9" w:rsidP="006661A9">
      <w:pPr>
        <w:jc w:val="center"/>
        <w:rPr>
          <w:rFonts w:ascii="Arial" w:hAnsi="Arial" w:cs="Arial"/>
          <w:sz w:val="20"/>
          <w:szCs w:val="20"/>
        </w:rPr>
      </w:pPr>
      <w:r w:rsidRPr="00DC352C">
        <w:rPr>
          <w:rFonts w:ascii="Arial" w:hAnsi="Arial" w:cs="Arial"/>
          <w:sz w:val="20"/>
          <w:szCs w:val="20"/>
        </w:rPr>
        <w:t>(odgovornost konzorcij</w:t>
      </w:r>
      <w:r w:rsidR="00EB25CC">
        <w:rPr>
          <w:rFonts w:ascii="Arial" w:hAnsi="Arial" w:cs="Arial"/>
          <w:sz w:val="20"/>
          <w:szCs w:val="20"/>
        </w:rPr>
        <w:t>skega partnerstva</w:t>
      </w:r>
      <w:r w:rsidRPr="00DC352C">
        <w:rPr>
          <w:rFonts w:ascii="Arial" w:hAnsi="Arial" w:cs="Arial"/>
          <w:sz w:val="20"/>
          <w:szCs w:val="20"/>
        </w:rPr>
        <w:t>)</w:t>
      </w:r>
    </w:p>
    <w:p w14:paraId="17D7F280" w14:textId="77777777" w:rsidR="009600DD" w:rsidRPr="00DC352C" w:rsidRDefault="009600DD" w:rsidP="006661A9">
      <w:pPr>
        <w:jc w:val="center"/>
        <w:rPr>
          <w:rFonts w:ascii="Arial" w:hAnsi="Arial" w:cs="Arial"/>
          <w:sz w:val="20"/>
          <w:szCs w:val="20"/>
        </w:rPr>
      </w:pPr>
    </w:p>
    <w:p w14:paraId="527EE274" w14:textId="77777777" w:rsidR="00E07CA5" w:rsidRDefault="00EB25CC" w:rsidP="002F0426">
      <w:pPr>
        <w:rPr>
          <w:rFonts w:ascii="Arial" w:hAnsi="Arial" w:cs="Arial"/>
          <w:color w:val="000000"/>
          <w:sz w:val="20"/>
          <w:szCs w:val="20"/>
        </w:rPr>
      </w:pPr>
      <w:r w:rsidRPr="00EB25CC">
        <w:rPr>
          <w:rFonts w:ascii="Arial" w:hAnsi="Arial" w:cs="Arial"/>
          <w:color w:val="000000"/>
          <w:sz w:val="20"/>
          <w:szCs w:val="20"/>
        </w:rPr>
        <w:t xml:space="preserve">Pogodbene stranke pooblastijo </w:t>
      </w:r>
      <w:r>
        <w:rPr>
          <w:rFonts w:ascii="Arial" w:hAnsi="Arial" w:cs="Arial"/>
          <w:b/>
          <w:bCs/>
          <w:color w:val="000000"/>
          <w:sz w:val="20"/>
          <w:szCs w:val="20"/>
          <w:highlight w:val="lightGray"/>
        </w:rPr>
        <w:t>(NAZIV VODILNEGA KONZORCIJSKEGA PARTNERJA)</w:t>
      </w:r>
      <w:r w:rsidRPr="00EB25CC">
        <w:rPr>
          <w:rFonts w:ascii="Arial" w:hAnsi="Arial" w:cs="Arial"/>
          <w:color w:val="000000"/>
          <w:sz w:val="20"/>
          <w:szCs w:val="20"/>
        </w:rPr>
        <w:t xml:space="preserve"> kot vodilnega konzorcijskega partnerja, da v imenu in za račun vseh konzorcijskih partnerjev pripravi, podpiše in odda skupno vlogo na javni razpis vključno s prilogami (v nadaljnjem besedilu: vloga) in da nastopa kot prijavitelj. Skupna vloga</w:t>
      </w:r>
      <w:r w:rsidR="009600DD">
        <w:rPr>
          <w:rFonts w:ascii="Arial" w:hAnsi="Arial" w:cs="Arial"/>
          <w:color w:val="000000"/>
          <w:sz w:val="20"/>
          <w:szCs w:val="20"/>
        </w:rPr>
        <w:t>, katere del sta tudi Obrazec</w:t>
      </w:r>
      <w:r w:rsidR="00612A30">
        <w:rPr>
          <w:rFonts w:ascii="Arial" w:hAnsi="Arial" w:cs="Arial"/>
          <w:color w:val="000000"/>
          <w:sz w:val="20"/>
          <w:szCs w:val="20"/>
        </w:rPr>
        <w:t xml:space="preserve"> št. </w:t>
      </w:r>
      <w:r w:rsidR="00BF1D62">
        <w:rPr>
          <w:rFonts w:ascii="Arial" w:hAnsi="Arial" w:cs="Arial"/>
          <w:b/>
          <w:noProof/>
          <w:sz w:val="20"/>
          <w:szCs w:val="20"/>
          <w:highlight w:val="lightGray"/>
        </w:rPr>
        <w:t>___</w:t>
      </w:r>
      <w:r w:rsidR="009600DD" w:rsidRPr="005442F9">
        <w:rPr>
          <w:rFonts w:ascii="Arial" w:hAnsi="Arial" w:cs="Arial"/>
          <w:sz w:val="20"/>
          <w:szCs w:val="20"/>
        </w:rPr>
        <w:t xml:space="preserve">– </w:t>
      </w:r>
      <w:r w:rsidR="009600DD">
        <w:rPr>
          <w:rFonts w:ascii="Arial" w:hAnsi="Arial" w:cs="Arial"/>
          <w:sz w:val="20"/>
          <w:szCs w:val="20"/>
        </w:rPr>
        <w:t xml:space="preserve">Prijavnica in Obrazec št. </w:t>
      </w:r>
      <w:r w:rsidR="00BF1D62">
        <w:rPr>
          <w:rFonts w:ascii="Arial" w:hAnsi="Arial" w:cs="Arial"/>
          <w:b/>
          <w:noProof/>
          <w:sz w:val="20"/>
          <w:szCs w:val="20"/>
          <w:highlight w:val="lightGray"/>
        </w:rPr>
        <w:t>___</w:t>
      </w:r>
      <w:r w:rsidR="009600DD">
        <w:rPr>
          <w:rFonts w:ascii="Arial" w:hAnsi="Arial" w:cs="Arial"/>
          <w:sz w:val="20"/>
          <w:szCs w:val="20"/>
        </w:rPr>
        <w:t xml:space="preserve"> </w:t>
      </w:r>
      <w:r w:rsidR="009600DD" w:rsidRPr="005442F9">
        <w:rPr>
          <w:rFonts w:ascii="Arial" w:hAnsi="Arial" w:cs="Arial"/>
          <w:sz w:val="20"/>
          <w:szCs w:val="20"/>
        </w:rPr>
        <w:t xml:space="preserve">– </w:t>
      </w:r>
      <w:r w:rsidR="009600DD">
        <w:rPr>
          <w:rFonts w:ascii="Arial" w:hAnsi="Arial" w:cs="Arial"/>
          <w:sz w:val="20"/>
          <w:szCs w:val="20"/>
        </w:rPr>
        <w:t xml:space="preserve">Finančni načrt, je </w:t>
      </w:r>
      <w:r w:rsidRPr="00EB25CC">
        <w:rPr>
          <w:rFonts w:ascii="Arial" w:hAnsi="Arial" w:cs="Arial"/>
          <w:color w:val="000000"/>
          <w:sz w:val="20"/>
          <w:szCs w:val="20"/>
        </w:rPr>
        <w:t xml:space="preserve">sestavni del te pogodbe kot </w:t>
      </w:r>
      <w:r w:rsidRPr="00126C62">
        <w:rPr>
          <w:rFonts w:ascii="Arial" w:hAnsi="Arial" w:cs="Arial"/>
          <w:color w:val="000000"/>
          <w:sz w:val="20"/>
          <w:szCs w:val="20"/>
        </w:rPr>
        <w:t>Priloga</w:t>
      </w:r>
      <w:r w:rsidR="00E07CA5" w:rsidRPr="00126C62">
        <w:rPr>
          <w:rFonts w:ascii="Arial" w:hAnsi="Arial" w:cs="Arial"/>
          <w:color w:val="000000"/>
          <w:sz w:val="20"/>
          <w:szCs w:val="20"/>
        </w:rPr>
        <w:t xml:space="preserve"> št.</w:t>
      </w:r>
      <w:r w:rsidRPr="00126C62">
        <w:rPr>
          <w:rFonts w:ascii="Arial" w:hAnsi="Arial" w:cs="Arial"/>
          <w:color w:val="000000"/>
          <w:sz w:val="20"/>
          <w:szCs w:val="20"/>
        </w:rPr>
        <w:t xml:space="preserve"> </w:t>
      </w:r>
      <w:r w:rsidR="00BF1D62">
        <w:rPr>
          <w:rFonts w:ascii="Arial" w:hAnsi="Arial" w:cs="Arial"/>
          <w:b/>
          <w:noProof/>
          <w:sz w:val="20"/>
          <w:szCs w:val="20"/>
          <w:highlight w:val="lightGray"/>
        </w:rPr>
        <w:t>___</w:t>
      </w:r>
      <w:r w:rsidRPr="00EB25CC">
        <w:rPr>
          <w:rFonts w:ascii="Arial" w:hAnsi="Arial" w:cs="Arial"/>
          <w:color w:val="000000"/>
          <w:sz w:val="20"/>
          <w:szCs w:val="20"/>
        </w:rPr>
        <w:t xml:space="preserve"> </w:t>
      </w:r>
      <w:r w:rsidR="005C2213">
        <w:rPr>
          <w:rFonts w:ascii="Arial" w:hAnsi="Arial" w:cs="Arial"/>
          <w:color w:val="000000"/>
          <w:sz w:val="20"/>
          <w:szCs w:val="20"/>
        </w:rPr>
        <w:t xml:space="preserve">in Priloga št. </w:t>
      </w:r>
      <w:r w:rsidR="00BF1D62">
        <w:rPr>
          <w:rFonts w:ascii="Arial" w:hAnsi="Arial" w:cs="Arial"/>
          <w:b/>
          <w:noProof/>
          <w:sz w:val="20"/>
          <w:szCs w:val="20"/>
          <w:highlight w:val="lightGray"/>
        </w:rPr>
        <w:t>___</w:t>
      </w:r>
      <w:r w:rsidR="005C2213">
        <w:rPr>
          <w:rFonts w:ascii="Arial" w:hAnsi="Arial" w:cs="Arial"/>
          <w:color w:val="000000"/>
          <w:sz w:val="20"/>
          <w:szCs w:val="20"/>
        </w:rPr>
        <w:t>.</w:t>
      </w:r>
    </w:p>
    <w:p w14:paraId="68C260B1" w14:textId="77777777" w:rsidR="00EB25CC" w:rsidRPr="00EB25CC" w:rsidRDefault="00EB25CC" w:rsidP="00EB25CC">
      <w:pPr>
        <w:spacing w:before="100" w:beforeAutospacing="1" w:after="100" w:afterAutospacing="1"/>
        <w:rPr>
          <w:rFonts w:ascii="Arial" w:hAnsi="Arial" w:cs="Arial"/>
          <w:color w:val="000000"/>
          <w:sz w:val="20"/>
          <w:szCs w:val="20"/>
        </w:rPr>
      </w:pPr>
      <w:r w:rsidRPr="00EB25CC">
        <w:rPr>
          <w:rFonts w:ascii="Arial" w:hAnsi="Arial" w:cs="Arial"/>
          <w:color w:val="000000"/>
          <w:sz w:val="20"/>
          <w:szCs w:val="20"/>
        </w:rPr>
        <w:t xml:space="preserve">Pogodbene stranke pooblastijo </w:t>
      </w:r>
      <w:r>
        <w:rPr>
          <w:rFonts w:ascii="Arial" w:hAnsi="Arial" w:cs="Arial"/>
          <w:b/>
          <w:bCs/>
          <w:color w:val="000000"/>
          <w:sz w:val="20"/>
          <w:szCs w:val="20"/>
          <w:highlight w:val="lightGray"/>
        </w:rPr>
        <w:t>(NAZIV VODILNEGA KONZORCIJSKEGA PARTNERJA)</w:t>
      </w:r>
      <w:r w:rsidRPr="00EB25CC">
        <w:rPr>
          <w:rFonts w:ascii="Arial" w:hAnsi="Arial" w:cs="Arial"/>
          <w:b/>
          <w:bCs/>
          <w:color w:val="000000"/>
          <w:sz w:val="20"/>
          <w:szCs w:val="20"/>
        </w:rPr>
        <w:t xml:space="preserve"> </w:t>
      </w:r>
      <w:r w:rsidRPr="00EB25CC">
        <w:rPr>
          <w:rFonts w:ascii="Arial" w:hAnsi="Arial" w:cs="Arial"/>
          <w:color w:val="000000"/>
          <w:sz w:val="20"/>
          <w:szCs w:val="20"/>
        </w:rPr>
        <w:t>za vročanje vseh pisanj in listin, npr. pozivov, dopisov, odločb, pogodbe v zvezi z javnim razpisom ter za izvajanje celotne komunikacije z ministrstvom ali nadzornimi organi.</w:t>
      </w:r>
    </w:p>
    <w:p w14:paraId="04045D5E" w14:textId="77777777" w:rsidR="00EB25CC" w:rsidRPr="00EB25CC" w:rsidRDefault="00EB25CC" w:rsidP="00EB25CC">
      <w:pPr>
        <w:spacing w:before="100" w:beforeAutospacing="1" w:after="100" w:afterAutospacing="1"/>
        <w:rPr>
          <w:rFonts w:ascii="Arial" w:hAnsi="Arial" w:cs="Arial"/>
          <w:color w:val="000000"/>
          <w:sz w:val="20"/>
          <w:szCs w:val="20"/>
        </w:rPr>
      </w:pPr>
      <w:r w:rsidRPr="00EB25CC">
        <w:rPr>
          <w:rFonts w:ascii="Arial" w:hAnsi="Arial" w:cs="Arial"/>
          <w:color w:val="000000"/>
          <w:sz w:val="20"/>
          <w:szCs w:val="20"/>
        </w:rPr>
        <w:t xml:space="preserve">Pogodbene stranke pooblastijo </w:t>
      </w:r>
      <w:r>
        <w:rPr>
          <w:rFonts w:ascii="Arial" w:hAnsi="Arial" w:cs="Arial"/>
          <w:b/>
          <w:bCs/>
          <w:color w:val="000000"/>
          <w:sz w:val="20"/>
          <w:szCs w:val="20"/>
          <w:highlight w:val="lightGray"/>
        </w:rPr>
        <w:t>(NAZIV VODILNEGA KONZORCIJSKEGA PARTNERJA</w:t>
      </w:r>
      <w:r w:rsidRPr="00EB25CC">
        <w:rPr>
          <w:rFonts w:ascii="Arial" w:hAnsi="Arial" w:cs="Arial"/>
          <w:color w:val="000000"/>
          <w:sz w:val="20"/>
          <w:szCs w:val="20"/>
        </w:rPr>
        <w:t xml:space="preserve">) kot vodilnega konzorcijskega partnerja, da v imenu in za račun vseh konzorcijskih partnerjev v primeru izbora vloge za sofinanciranje podpiše pogodbo o sofinanciranju operacije. Dogovorijo se, da je </w:t>
      </w:r>
      <w:r>
        <w:rPr>
          <w:rFonts w:ascii="Arial" w:hAnsi="Arial" w:cs="Arial"/>
          <w:b/>
          <w:bCs/>
          <w:color w:val="000000"/>
          <w:sz w:val="20"/>
          <w:szCs w:val="20"/>
          <w:highlight w:val="lightGray"/>
        </w:rPr>
        <w:t>(NAZIV VODILNEGA KONZORCIJSKEGA PARTNERJA</w:t>
      </w:r>
      <w:r>
        <w:rPr>
          <w:rFonts w:ascii="Arial" w:hAnsi="Arial" w:cs="Arial"/>
          <w:color w:val="000000"/>
          <w:sz w:val="20"/>
          <w:szCs w:val="20"/>
          <w:highlight w:val="lightGray"/>
        </w:rPr>
        <w:t>),</w:t>
      </w:r>
      <w:r w:rsidRPr="00EB25CC">
        <w:rPr>
          <w:rFonts w:ascii="Arial" w:hAnsi="Arial" w:cs="Arial"/>
          <w:color w:val="000000"/>
          <w:sz w:val="20"/>
          <w:szCs w:val="20"/>
        </w:rPr>
        <w:t xml:space="preserve"> kot upravičenec po pogodbi o sofinanciranju oziroma vodilni konzorcijski partner v okviru te </w:t>
      </w:r>
      <w:r w:rsidR="00E11813">
        <w:rPr>
          <w:rFonts w:ascii="Arial" w:hAnsi="Arial" w:cs="Arial"/>
          <w:color w:val="000000"/>
          <w:sz w:val="20"/>
          <w:szCs w:val="20"/>
        </w:rPr>
        <w:t>pogodbe,</w:t>
      </w:r>
      <w:r w:rsidRPr="00EB25CC">
        <w:rPr>
          <w:rFonts w:ascii="Arial" w:hAnsi="Arial" w:cs="Arial"/>
          <w:color w:val="000000"/>
          <w:sz w:val="20"/>
          <w:szCs w:val="20"/>
        </w:rPr>
        <w:t xml:space="preserve"> v imenu konzorcija prvi odgovoren za izvršitev obveznosti po </w:t>
      </w:r>
      <w:r w:rsidR="00C47A4A">
        <w:rPr>
          <w:rFonts w:ascii="Arial" w:hAnsi="Arial" w:cs="Arial"/>
          <w:color w:val="000000"/>
          <w:sz w:val="20"/>
          <w:szCs w:val="20"/>
        </w:rPr>
        <w:t xml:space="preserve">tej pogodbi in </w:t>
      </w:r>
      <w:r w:rsidRPr="00EB25CC">
        <w:rPr>
          <w:rFonts w:ascii="Arial" w:hAnsi="Arial" w:cs="Arial"/>
          <w:color w:val="000000"/>
          <w:sz w:val="20"/>
          <w:szCs w:val="20"/>
        </w:rPr>
        <w:t>pogodbi o sofinanciranju operacije</w:t>
      </w:r>
      <w:r w:rsidR="003B1CCB">
        <w:rPr>
          <w:rFonts w:ascii="Arial" w:hAnsi="Arial" w:cs="Arial"/>
          <w:color w:val="000000"/>
          <w:sz w:val="20"/>
          <w:szCs w:val="20"/>
        </w:rPr>
        <w:t>,</w:t>
      </w:r>
      <w:r w:rsidRPr="00EB25CC">
        <w:rPr>
          <w:rFonts w:ascii="Arial" w:hAnsi="Arial" w:cs="Arial"/>
          <w:color w:val="000000"/>
          <w:sz w:val="20"/>
          <w:szCs w:val="20"/>
        </w:rPr>
        <w:t xml:space="preserve"> ki jo bo na podlagi javnega razpisa iz 1. člena te pogodbe sklenil z ministrstvom.</w:t>
      </w:r>
    </w:p>
    <w:p w14:paraId="367E8450" w14:textId="77777777" w:rsidR="00EB25CC" w:rsidRPr="00EB25CC" w:rsidRDefault="00EB25CC" w:rsidP="00EB25CC">
      <w:pPr>
        <w:spacing w:before="100" w:beforeAutospacing="1" w:after="100" w:afterAutospacing="1"/>
        <w:rPr>
          <w:rFonts w:ascii="Arial" w:hAnsi="Arial" w:cs="Arial"/>
          <w:color w:val="000000"/>
          <w:sz w:val="20"/>
          <w:szCs w:val="20"/>
        </w:rPr>
      </w:pPr>
      <w:r w:rsidRPr="00EB25CC">
        <w:rPr>
          <w:rFonts w:ascii="Arial" w:hAnsi="Arial" w:cs="Arial"/>
          <w:color w:val="000000"/>
          <w:sz w:val="20"/>
          <w:szCs w:val="20"/>
        </w:rPr>
        <w:t xml:space="preserve">Pogodbene stranke se dogovorijo, da </w:t>
      </w:r>
      <w:r>
        <w:rPr>
          <w:rFonts w:ascii="Arial" w:hAnsi="Arial" w:cs="Arial"/>
          <w:b/>
          <w:bCs/>
          <w:color w:val="000000"/>
          <w:sz w:val="20"/>
          <w:szCs w:val="20"/>
          <w:highlight w:val="lightGray"/>
        </w:rPr>
        <w:t>(NAZIV VODILNEGA KONZORCIJSKEGA PARTNERJA)</w:t>
      </w:r>
      <w:r w:rsidRPr="00EB25CC">
        <w:rPr>
          <w:rFonts w:ascii="Arial" w:hAnsi="Arial" w:cs="Arial"/>
          <w:color w:val="000000"/>
          <w:sz w:val="20"/>
          <w:szCs w:val="20"/>
        </w:rPr>
        <w:t xml:space="preserve"> kot vodilni konzorcijski partner in vodja konzorcija</w:t>
      </w:r>
      <w:r w:rsidR="003B1CCB">
        <w:rPr>
          <w:rFonts w:ascii="Arial" w:hAnsi="Arial" w:cs="Arial"/>
          <w:color w:val="000000"/>
          <w:sz w:val="20"/>
          <w:szCs w:val="20"/>
        </w:rPr>
        <w:t>,</w:t>
      </w:r>
      <w:r w:rsidRPr="00EB25CC">
        <w:rPr>
          <w:rFonts w:ascii="Arial" w:hAnsi="Arial" w:cs="Arial"/>
          <w:color w:val="000000"/>
          <w:sz w:val="20"/>
          <w:szCs w:val="20"/>
        </w:rPr>
        <w:t xml:space="preserve"> odgovarja za vnos podatkov vseh svojih konzorcijskih partnerjev v aplikacije, predpisane s strani ministrstva ali/in organa upravljanja, ter da odgovarja za pravilnost vnesenih podatkov.</w:t>
      </w:r>
      <w:r w:rsidR="00B24076">
        <w:rPr>
          <w:rFonts w:ascii="Arial" w:hAnsi="Arial" w:cs="Arial"/>
          <w:color w:val="000000"/>
          <w:sz w:val="20"/>
          <w:szCs w:val="20"/>
        </w:rPr>
        <w:t xml:space="preserve"> Poleg tega </w:t>
      </w:r>
      <w:r w:rsidR="00AF32D5">
        <w:rPr>
          <w:rFonts w:ascii="Arial" w:hAnsi="Arial" w:cs="Arial"/>
          <w:b/>
          <w:bCs/>
          <w:color w:val="000000"/>
          <w:sz w:val="20"/>
          <w:szCs w:val="20"/>
          <w:highlight w:val="lightGray"/>
        </w:rPr>
        <w:t>(NAZIV VODILNEGA KONZORCIJSKEGA PARTNERJA)</w:t>
      </w:r>
      <w:r w:rsidR="00AF32D5" w:rsidRPr="00EB25CC">
        <w:rPr>
          <w:rFonts w:ascii="Arial" w:hAnsi="Arial" w:cs="Arial"/>
          <w:color w:val="000000"/>
          <w:sz w:val="20"/>
          <w:szCs w:val="20"/>
        </w:rPr>
        <w:t xml:space="preserve"> </w:t>
      </w:r>
      <w:r w:rsidR="00710BD0">
        <w:rPr>
          <w:rFonts w:ascii="Arial" w:hAnsi="Arial" w:cs="Arial"/>
          <w:color w:val="000000"/>
          <w:sz w:val="20"/>
          <w:szCs w:val="20"/>
        </w:rPr>
        <w:t xml:space="preserve"> </w:t>
      </w:r>
      <w:r w:rsidR="00B24076">
        <w:rPr>
          <w:rFonts w:ascii="Arial" w:hAnsi="Arial" w:cs="Arial"/>
          <w:color w:val="000000"/>
          <w:sz w:val="20"/>
          <w:szCs w:val="20"/>
        </w:rPr>
        <w:t xml:space="preserve">kot vodilni </w:t>
      </w:r>
      <w:proofErr w:type="spellStart"/>
      <w:r w:rsidR="00B24076">
        <w:rPr>
          <w:rFonts w:ascii="Arial" w:hAnsi="Arial" w:cs="Arial"/>
          <w:color w:val="000000"/>
          <w:sz w:val="20"/>
          <w:szCs w:val="20"/>
        </w:rPr>
        <w:t>konzorcijski</w:t>
      </w:r>
      <w:proofErr w:type="spellEnd"/>
      <w:r w:rsidR="00B24076">
        <w:rPr>
          <w:rFonts w:ascii="Arial" w:hAnsi="Arial" w:cs="Arial"/>
          <w:color w:val="000000"/>
          <w:sz w:val="20"/>
          <w:szCs w:val="20"/>
        </w:rPr>
        <w:t xml:space="preserve"> partner in vodja konzorcija usmerja in koordinira delo konzorcijskih partnerjev, spremlja vsebinski in finančni napredek operacije pri konzorcijskih partnerjih</w:t>
      </w:r>
      <w:r w:rsidR="002F0426">
        <w:rPr>
          <w:rFonts w:ascii="Arial" w:hAnsi="Arial" w:cs="Arial"/>
          <w:color w:val="000000"/>
          <w:sz w:val="20"/>
          <w:szCs w:val="20"/>
        </w:rPr>
        <w:t xml:space="preserve"> ter</w:t>
      </w:r>
      <w:r w:rsidR="00B24076">
        <w:rPr>
          <w:rFonts w:ascii="Arial" w:hAnsi="Arial" w:cs="Arial"/>
          <w:color w:val="000000"/>
          <w:sz w:val="20"/>
          <w:szCs w:val="20"/>
        </w:rPr>
        <w:t xml:space="preserve"> pripravi skupni zahtevek za izplačilo, ki vključuje agregirano vsebinsko in finančno poročilo vseh konzorcijskih partnerjev</w:t>
      </w:r>
      <w:r w:rsidR="002F0426">
        <w:rPr>
          <w:rFonts w:ascii="Arial" w:hAnsi="Arial" w:cs="Arial"/>
          <w:color w:val="000000"/>
          <w:sz w:val="20"/>
          <w:szCs w:val="20"/>
        </w:rPr>
        <w:t>.</w:t>
      </w:r>
    </w:p>
    <w:p w14:paraId="2EA6CE80" w14:textId="77777777" w:rsidR="00EB25CC" w:rsidRPr="00EB25CC" w:rsidRDefault="00EB25CC" w:rsidP="00EB25CC">
      <w:pPr>
        <w:spacing w:before="100" w:beforeAutospacing="1" w:after="100" w:afterAutospacing="1"/>
        <w:rPr>
          <w:rFonts w:ascii="Arial" w:hAnsi="Arial" w:cs="Arial"/>
          <w:color w:val="000000"/>
          <w:sz w:val="20"/>
          <w:szCs w:val="20"/>
        </w:rPr>
      </w:pPr>
      <w:r w:rsidRPr="00EB25CC">
        <w:rPr>
          <w:rFonts w:ascii="Arial" w:hAnsi="Arial" w:cs="Arial"/>
          <w:color w:val="000000"/>
          <w:sz w:val="20"/>
          <w:szCs w:val="20"/>
        </w:rPr>
        <w:t>Vodilni konzorcijski partner in ostali konzorcijski partnerji so dolžni upoštevati vsa navodila ministrstva in navodila organa upravljanja, predvsem pa morajo biti dosegljivi za komunikacijo z ministrstvom.</w:t>
      </w:r>
    </w:p>
    <w:p w14:paraId="504CCB62" w14:textId="77777777" w:rsidR="005979BB" w:rsidRDefault="004A1ABC" w:rsidP="00EB25CC">
      <w:pPr>
        <w:spacing w:before="100" w:beforeAutospacing="1" w:after="100" w:afterAutospacing="1"/>
        <w:rPr>
          <w:rFonts w:ascii="Arial" w:hAnsi="Arial" w:cs="Arial"/>
          <w:noProof/>
          <w:sz w:val="20"/>
          <w:szCs w:val="20"/>
        </w:rPr>
      </w:pPr>
      <w:r>
        <w:rPr>
          <w:rFonts w:ascii="Arial" w:hAnsi="Arial" w:cs="Arial"/>
          <w:color w:val="000000"/>
          <w:sz w:val="20"/>
          <w:szCs w:val="20"/>
        </w:rPr>
        <w:t>Vodilni</w:t>
      </w:r>
      <w:r w:rsidR="00EB25CC" w:rsidRPr="00EB25CC">
        <w:rPr>
          <w:rFonts w:ascii="Arial" w:hAnsi="Arial" w:cs="Arial"/>
          <w:color w:val="000000"/>
          <w:sz w:val="20"/>
          <w:szCs w:val="20"/>
        </w:rPr>
        <w:t xml:space="preserve"> konzorcijski partner in konzorcijski partnerji so pri izvajanju pogodbenih obveznosti dolžni upoš</w:t>
      </w:r>
      <w:r w:rsidR="00EB25CC">
        <w:rPr>
          <w:rFonts w:ascii="Arial" w:hAnsi="Arial" w:cs="Arial"/>
          <w:color w:val="000000"/>
          <w:sz w:val="20"/>
          <w:szCs w:val="20"/>
        </w:rPr>
        <w:t>te</w:t>
      </w:r>
      <w:r w:rsidR="00EB25CC" w:rsidRPr="00EB25CC">
        <w:rPr>
          <w:rFonts w:ascii="Arial" w:hAnsi="Arial" w:cs="Arial"/>
          <w:color w:val="000000"/>
          <w:sz w:val="20"/>
          <w:szCs w:val="20"/>
        </w:rPr>
        <w:t>vati vse predpise in navodila, ki so navedena v javnem razpisu in razpisni dokumentaciji in njuno vsebino sprejemajo kot del te pogodbe.</w:t>
      </w:r>
    </w:p>
    <w:p w14:paraId="2D234200" w14:textId="77777777" w:rsidR="005C2213" w:rsidRDefault="005C2213" w:rsidP="005C2213">
      <w:pPr>
        <w:rPr>
          <w:rFonts w:ascii="Arial" w:hAnsi="Arial" w:cs="Arial"/>
          <w:noProof/>
          <w:sz w:val="20"/>
          <w:szCs w:val="20"/>
        </w:rPr>
      </w:pPr>
      <w:r>
        <w:rPr>
          <w:rFonts w:ascii="Arial" w:hAnsi="Arial" w:cs="Arial"/>
          <w:noProof/>
          <w:sz w:val="20"/>
          <w:szCs w:val="20"/>
        </w:rPr>
        <w:t>Vodilni konzorcijski partner in konzorcijski partnerji se dogovorijo, da so, v</w:t>
      </w:r>
      <w:r w:rsidRPr="0087188B">
        <w:rPr>
          <w:rFonts w:ascii="Arial" w:hAnsi="Arial" w:cs="Arial"/>
          <w:noProof/>
          <w:sz w:val="20"/>
          <w:szCs w:val="20"/>
        </w:rPr>
        <w:t xml:space="preserve"> primeru ugotovljenih kršitev ali nepravilnosti pri izvajanju pogodbe </w:t>
      </w:r>
      <w:r>
        <w:rPr>
          <w:rFonts w:ascii="Arial" w:hAnsi="Arial" w:cs="Arial"/>
          <w:noProof/>
          <w:sz w:val="20"/>
          <w:szCs w:val="20"/>
        </w:rPr>
        <w:t xml:space="preserve">o sofinanciranju, </w:t>
      </w:r>
      <w:r w:rsidRPr="0087188B">
        <w:rPr>
          <w:rFonts w:ascii="Arial" w:hAnsi="Arial" w:cs="Arial"/>
          <w:noProof/>
          <w:sz w:val="20"/>
          <w:szCs w:val="20"/>
        </w:rPr>
        <w:t>solidarno odgovorni, ne glede na to, pri katerem konzorcijskem partnerju je kršitev ali nepravilnost nastala ali je zanjo odgovoren.</w:t>
      </w:r>
    </w:p>
    <w:p w14:paraId="3CA7B3D8" w14:textId="77777777" w:rsidR="00FD1383" w:rsidRDefault="00FD1383" w:rsidP="005C2213">
      <w:pPr>
        <w:rPr>
          <w:rFonts w:ascii="Arial" w:hAnsi="Arial" w:cs="Arial"/>
          <w:noProof/>
          <w:sz w:val="20"/>
          <w:szCs w:val="20"/>
        </w:rPr>
      </w:pPr>
    </w:p>
    <w:p w14:paraId="08AB4801" w14:textId="77777777" w:rsidR="00C700F1" w:rsidRDefault="00C700F1" w:rsidP="005C2213">
      <w:pPr>
        <w:rPr>
          <w:rFonts w:ascii="Arial" w:hAnsi="Arial" w:cs="Arial"/>
          <w:noProof/>
          <w:sz w:val="20"/>
          <w:szCs w:val="20"/>
        </w:rPr>
      </w:pPr>
    </w:p>
    <w:p w14:paraId="2DF5FC5F" w14:textId="77777777" w:rsidR="00C700F1" w:rsidRDefault="00C700F1" w:rsidP="005C2213">
      <w:pPr>
        <w:rPr>
          <w:rFonts w:ascii="Arial" w:hAnsi="Arial" w:cs="Arial"/>
          <w:noProof/>
          <w:sz w:val="20"/>
          <w:szCs w:val="20"/>
        </w:rPr>
      </w:pPr>
    </w:p>
    <w:p w14:paraId="50DF9038" w14:textId="77777777" w:rsidR="00C700F1" w:rsidRDefault="00C700F1" w:rsidP="005C2213">
      <w:pPr>
        <w:rPr>
          <w:rFonts w:ascii="Arial" w:hAnsi="Arial" w:cs="Arial"/>
          <w:noProof/>
          <w:sz w:val="20"/>
          <w:szCs w:val="20"/>
        </w:rPr>
      </w:pPr>
    </w:p>
    <w:p w14:paraId="2BAC87AA" w14:textId="77777777" w:rsidR="00C700F1" w:rsidRDefault="00C700F1" w:rsidP="005C2213">
      <w:pPr>
        <w:rPr>
          <w:rFonts w:ascii="Arial" w:hAnsi="Arial" w:cs="Arial"/>
          <w:noProof/>
          <w:sz w:val="20"/>
          <w:szCs w:val="20"/>
        </w:rPr>
      </w:pPr>
    </w:p>
    <w:p w14:paraId="14DD5E00" w14:textId="77777777" w:rsidR="00FD1383" w:rsidRDefault="00FD1383" w:rsidP="005C2213">
      <w:pPr>
        <w:rPr>
          <w:rFonts w:ascii="Arial" w:hAnsi="Arial" w:cs="Arial"/>
          <w:noProof/>
          <w:sz w:val="20"/>
          <w:szCs w:val="20"/>
        </w:rPr>
      </w:pPr>
    </w:p>
    <w:p w14:paraId="0B6BE64B" w14:textId="77777777" w:rsidR="005A3D98" w:rsidRDefault="005A3D98" w:rsidP="005A3D98">
      <w:pPr>
        <w:numPr>
          <w:ilvl w:val="0"/>
          <w:numId w:val="40"/>
        </w:numPr>
        <w:tabs>
          <w:tab w:val="num" w:pos="426"/>
        </w:tabs>
        <w:ind w:left="426"/>
        <w:jc w:val="center"/>
        <w:rPr>
          <w:rFonts w:ascii="Arial" w:hAnsi="Arial" w:cs="Arial"/>
          <w:sz w:val="20"/>
          <w:szCs w:val="20"/>
        </w:rPr>
      </w:pPr>
      <w:r>
        <w:rPr>
          <w:rFonts w:ascii="Arial" w:hAnsi="Arial" w:cs="Arial"/>
          <w:sz w:val="20"/>
          <w:szCs w:val="20"/>
        </w:rPr>
        <w:lastRenderedPageBreak/>
        <w:t>č</w:t>
      </w:r>
      <w:r w:rsidRPr="005A3D98">
        <w:rPr>
          <w:rFonts w:ascii="Arial" w:hAnsi="Arial" w:cs="Arial"/>
          <w:sz w:val="20"/>
          <w:szCs w:val="20"/>
        </w:rPr>
        <w:t>len</w:t>
      </w:r>
    </w:p>
    <w:p w14:paraId="456E78E1" w14:textId="77777777" w:rsidR="005A3D98" w:rsidRPr="005A3D98" w:rsidRDefault="005A3D98" w:rsidP="00681ADE">
      <w:pPr>
        <w:ind w:left="2832" w:firstLine="708"/>
        <w:rPr>
          <w:rFonts w:ascii="Arial" w:hAnsi="Arial" w:cs="Arial"/>
          <w:sz w:val="20"/>
          <w:szCs w:val="20"/>
        </w:rPr>
      </w:pPr>
      <w:r w:rsidRPr="005A3D98">
        <w:rPr>
          <w:rFonts w:ascii="Arial" w:hAnsi="Arial" w:cs="Arial"/>
          <w:sz w:val="20"/>
          <w:szCs w:val="20"/>
        </w:rPr>
        <w:t>(sestava in naloge)</w:t>
      </w:r>
    </w:p>
    <w:p w14:paraId="3A201AF8" w14:textId="77777777" w:rsidR="00EE6BBD" w:rsidRDefault="00EE6BBD" w:rsidP="005A3D98">
      <w:pPr>
        <w:rPr>
          <w:rFonts w:ascii="Arial" w:hAnsi="Arial" w:cs="Arial"/>
          <w:sz w:val="20"/>
          <w:szCs w:val="20"/>
        </w:rPr>
      </w:pPr>
    </w:p>
    <w:p w14:paraId="7CB75DA7" w14:textId="77777777" w:rsidR="00CE52B3" w:rsidRDefault="005A3D98" w:rsidP="005A3D98">
      <w:pPr>
        <w:rPr>
          <w:rFonts w:ascii="Arial" w:hAnsi="Arial" w:cs="Arial"/>
          <w:i/>
          <w:iCs/>
          <w:color w:val="000000"/>
          <w:sz w:val="16"/>
          <w:szCs w:val="16"/>
        </w:rPr>
      </w:pPr>
      <w:r w:rsidRPr="005A3D98">
        <w:rPr>
          <w:rFonts w:ascii="Arial" w:hAnsi="Arial" w:cs="Arial"/>
          <w:sz w:val="20"/>
          <w:szCs w:val="20"/>
        </w:rPr>
        <w:t xml:space="preserve">Pogodbene stranke se dogovorijo o delitvi del pri izvedbi aktivnosti operacije, rokih za izvedbo posameznih aktivnosti in delitvi sredstev, ki jih bo sofinanciralo ministrstvo, in sicer </w:t>
      </w:r>
      <w:r w:rsidR="007C0124">
        <w:rPr>
          <w:rFonts w:ascii="Arial" w:hAnsi="Arial" w:cs="Arial"/>
          <w:sz w:val="20"/>
          <w:szCs w:val="20"/>
        </w:rPr>
        <w:t xml:space="preserve">kot je opredeljeno v spodnji tabeli in v </w:t>
      </w:r>
      <w:r w:rsidR="00BA4626">
        <w:rPr>
          <w:rFonts w:ascii="Arial" w:hAnsi="Arial" w:cs="Arial"/>
          <w:sz w:val="20"/>
          <w:szCs w:val="20"/>
        </w:rPr>
        <w:t xml:space="preserve">vlogi </w:t>
      </w:r>
      <w:r w:rsidR="007C0124">
        <w:rPr>
          <w:rFonts w:ascii="Arial" w:hAnsi="Arial" w:cs="Arial"/>
          <w:sz w:val="20"/>
          <w:szCs w:val="20"/>
        </w:rPr>
        <w:t>na javni razpis ter v skladu s pogodbo o sofinanciranju operacije.</w:t>
      </w:r>
      <w:r w:rsidRPr="005A3D98">
        <w:rPr>
          <w:rFonts w:ascii="Arial" w:hAnsi="Arial" w:cs="Arial"/>
          <w:sz w:val="20"/>
          <w:szCs w:val="20"/>
        </w:rPr>
        <w:t>:</w:t>
      </w:r>
    </w:p>
    <w:p w14:paraId="2190CD66" w14:textId="77777777" w:rsidR="00CE52B3" w:rsidRDefault="00CE52B3" w:rsidP="005A3D98">
      <w:pPr>
        <w:rPr>
          <w:rFonts w:ascii="Arial" w:hAnsi="Arial" w:cs="Arial"/>
          <w:sz w:val="20"/>
          <w:szCs w:val="20"/>
        </w:rPr>
      </w:pPr>
    </w:p>
    <w:p w14:paraId="4B24941A" w14:textId="77777777" w:rsidR="005A3D98" w:rsidRDefault="00CE52B3" w:rsidP="00CE52B3">
      <w:pPr>
        <w:rPr>
          <w:rFonts w:ascii="Arial" w:hAnsi="Arial" w:cs="Arial"/>
          <w:i/>
          <w:iCs/>
          <w:color w:val="000000"/>
          <w:sz w:val="20"/>
          <w:szCs w:val="20"/>
        </w:rPr>
      </w:pPr>
      <w:r w:rsidRPr="00BF33B0">
        <w:rPr>
          <w:rFonts w:ascii="Arial" w:hAnsi="Arial" w:cs="Arial"/>
          <w:i/>
          <w:iCs/>
          <w:color w:val="000000"/>
          <w:sz w:val="20"/>
          <w:szCs w:val="20"/>
        </w:rPr>
        <w:t xml:space="preserve">Prikaz mora biti skladen s tabelo </w:t>
      </w:r>
      <w:r w:rsidR="00BC0F28">
        <w:rPr>
          <w:rFonts w:ascii="Arial" w:hAnsi="Arial" w:cs="Arial"/>
          <w:i/>
          <w:iCs/>
          <w:color w:val="000000"/>
          <w:sz w:val="20"/>
          <w:szCs w:val="20"/>
        </w:rPr>
        <w:t>št.</w:t>
      </w:r>
      <w:r w:rsidR="00BF1D62">
        <w:rPr>
          <w:rFonts w:ascii="Arial" w:hAnsi="Arial" w:cs="Arial"/>
          <w:i/>
          <w:iCs/>
          <w:color w:val="000000"/>
          <w:sz w:val="20"/>
          <w:szCs w:val="20"/>
        </w:rPr>
        <w:t xml:space="preserve"> </w:t>
      </w:r>
      <w:r w:rsidR="00BF1D62">
        <w:rPr>
          <w:rFonts w:ascii="Arial" w:hAnsi="Arial" w:cs="Arial"/>
          <w:b/>
          <w:noProof/>
          <w:sz w:val="20"/>
          <w:szCs w:val="20"/>
          <w:highlight w:val="lightGray"/>
        </w:rPr>
        <w:t>___</w:t>
      </w:r>
      <w:r w:rsidR="00FD1383">
        <w:rPr>
          <w:rFonts w:ascii="Arial" w:hAnsi="Arial" w:cs="Arial"/>
          <w:i/>
          <w:iCs/>
          <w:color w:val="000000"/>
          <w:sz w:val="20"/>
          <w:szCs w:val="20"/>
        </w:rPr>
        <w:t xml:space="preserve"> </w:t>
      </w:r>
      <w:r w:rsidR="00BF33B0" w:rsidRPr="00BF33B0">
        <w:rPr>
          <w:rFonts w:ascii="Arial" w:hAnsi="Arial" w:cs="Arial"/>
          <w:i/>
          <w:iCs/>
          <w:color w:val="000000"/>
          <w:sz w:val="20"/>
          <w:szCs w:val="20"/>
        </w:rPr>
        <w:t>O</w:t>
      </w:r>
      <w:r w:rsidRPr="00BF33B0">
        <w:rPr>
          <w:rFonts w:ascii="Arial" w:hAnsi="Arial" w:cs="Arial"/>
          <w:i/>
          <w:iCs/>
          <w:color w:val="000000"/>
          <w:sz w:val="20"/>
          <w:szCs w:val="20"/>
        </w:rPr>
        <w:t xml:space="preserve">brazca </w:t>
      </w:r>
      <w:r w:rsidR="00BF33B0" w:rsidRPr="00BF33B0">
        <w:rPr>
          <w:rFonts w:ascii="Arial" w:hAnsi="Arial" w:cs="Arial"/>
          <w:i/>
          <w:iCs/>
          <w:color w:val="000000"/>
          <w:sz w:val="20"/>
          <w:szCs w:val="20"/>
        </w:rPr>
        <w:t xml:space="preserve">št. </w:t>
      </w:r>
      <w:r w:rsidR="00BF1D62">
        <w:rPr>
          <w:rFonts w:ascii="Arial" w:hAnsi="Arial" w:cs="Arial"/>
          <w:b/>
          <w:noProof/>
          <w:sz w:val="20"/>
          <w:szCs w:val="20"/>
          <w:highlight w:val="lightGray"/>
        </w:rPr>
        <w:t>___</w:t>
      </w:r>
      <w:r w:rsidRPr="00BF33B0">
        <w:rPr>
          <w:rFonts w:ascii="Arial" w:hAnsi="Arial" w:cs="Arial"/>
          <w:i/>
          <w:iCs/>
          <w:color w:val="000000"/>
          <w:sz w:val="20"/>
          <w:szCs w:val="20"/>
        </w:rPr>
        <w:t xml:space="preserve">: </w:t>
      </w:r>
      <w:r w:rsidR="00BF33B0" w:rsidRPr="00BF33B0">
        <w:rPr>
          <w:rFonts w:ascii="Arial" w:hAnsi="Arial" w:cs="Arial"/>
          <w:i/>
          <w:iCs/>
          <w:color w:val="000000"/>
          <w:sz w:val="20"/>
          <w:szCs w:val="20"/>
        </w:rPr>
        <w:t>P</w:t>
      </w:r>
      <w:r w:rsidRPr="00BF33B0">
        <w:rPr>
          <w:rFonts w:ascii="Arial" w:hAnsi="Arial" w:cs="Arial"/>
          <w:i/>
          <w:iCs/>
          <w:color w:val="000000"/>
          <w:sz w:val="20"/>
          <w:szCs w:val="20"/>
        </w:rPr>
        <w:t xml:space="preserve">rijavnica ter </w:t>
      </w:r>
      <w:r w:rsidR="00BF33B0" w:rsidRPr="00BF33B0">
        <w:rPr>
          <w:rFonts w:ascii="Arial" w:hAnsi="Arial" w:cs="Arial"/>
          <w:i/>
          <w:iCs/>
          <w:color w:val="000000"/>
          <w:sz w:val="20"/>
          <w:szCs w:val="20"/>
        </w:rPr>
        <w:t>O</w:t>
      </w:r>
      <w:r w:rsidRPr="00BF33B0">
        <w:rPr>
          <w:rFonts w:ascii="Arial" w:hAnsi="Arial" w:cs="Arial"/>
          <w:i/>
          <w:iCs/>
          <w:color w:val="000000"/>
          <w:sz w:val="20"/>
          <w:szCs w:val="20"/>
        </w:rPr>
        <w:t xml:space="preserve">brazcem </w:t>
      </w:r>
      <w:r w:rsidR="00BF33B0" w:rsidRPr="00BF33B0">
        <w:rPr>
          <w:rFonts w:ascii="Arial" w:hAnsi="Arial" w:cs="Arial"/>
          <w:i/>
          <w:iCs/>
          <w:color w:val="000000"/>
          <w:sz w:val="20"/>
          <w:szCs w:val="20"/>
        </w:rPr>
        <w:t>št.</w:t>
      </w:r>
      <w:r w:rsidR="00BF1D62">
        <w:rPr>
          <w:rFonts w:ascii="Arial" w:hAnsi="Arial" w:cs="Arial"/>
          <w:i/>
          <w:iCs/>
          <w:color w:val="000000"/>
          <w:sz w:val="20"/>
          <w:szCs w:val="20"/>
        </w:rPr>
        <w:t xml:space="preserve"> </w:t>
      </w:r>
      <w:r w:rsidR="00BF1D62">
        <w:rPr>
          <w:rFonts w:ascii="Arial" w:hAnsi="Arial" w:cs="Arial"/>
          <w:b/>
          <w:noProof/>
          <w:sz w:val="20"/>
          <w:szCs w:val="20"/>
          <w:highlight w:val="lightGray"/>
        </w:rPr>
        <w:t>___</w:t>
      </w:r>
      <w:r w:rsidRPr="00BF33B0">
        <w:rPr>
          <w:rFonts w:ascii="Arial" w:hAnsi="Arial" w:cs="Arial"/>
          <w:i/>
          <w:iCs/>
          <w:color w:val="000000"/>
          <w:sz w:val="20"/>
          <w:szCs w:val="20"/>
        </w:rPr>
        <w:t xml:space="preserve">: </w:t>
      </w:r>
      <w:r w:rsidR="00BF33B0" w:rsidRPr="00BF33B0">
        <w:rPr>
          <w:rFonts w:ascii="Arial" w:hAnsi="Arial" w:cs="Arial"/>
          <w:i/>
          <w:iCs/>
          <w:color w:val="000000"/>
          <w:sz w:val="20"/>
          <w:szCs w:val="20"/>
        </w:rPr>
        <w:t>F</w:t>
      </w:r>
      <w:r w:rsidRPr="00BF33B0">
        <w:rPr>
          <w:rFonts w:ascii="Arial" w:hAnsi="Arial" w:cs="Arial"/>
          <w:i/>
          <w:iCs/>
          <w:color w:val="000000"/>
          <w:sz w:val="20"/>
          <w:szCs w:val="20"/>
        </w:rPr>
        <w:t>inančni načrt za posameznega konzorcijskega partnerja.</w:t>
      </w:r>
    </w:p>
    <w:p w14:paraId="55527F50" w14:textId="77777777" w:rsidR="00BF33B0" w:rsidRPr="00BF33B0" w:rsidRDefault="00BF33B0" w:rsidP="00CE52B3">
      <w:pPr>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59"/>
        <w:gridCol w:w="2160"/>
        <w:gridCol w:w="2160"/>
      </w:tblGrid>
      <w:tr w:rsidR="005A3D98" w:rsidRPr="00F80E5C" w14:paraId="712E6230" w14:textId="77777777" w:rsidTr="00F80E5C">
        <w:tc>
          <w:tcPr>
            <w:tcW w:w="2159" w:type="dxa"/>
            <w:shd w:val="clear" w:color="auto" w:fill="auto"/>
          </w:tcPr>
          <w:p w14:paraId="58EB000B" w14:textId="77777777" w:rsidR="005A3D98" w:rsidRPr="00F80E5C" w:rsidRDefault="005A3D98" w:rsidP="005A3D98">
            <w:pPr>
              <w:rPr>
                <w:rFonts w:ascii="Arial" w:hAnsi="Arial" w:cs="Arial"/>
                <w:b/>
                <w:bCs/>
                <w:sz w:val="20"/>
                <w:szCs w:val="20"/>
              </w:rPr>
            </w:pPr>
            <w:r w:rsidRPr="005A3D98">
              <w:rPr>
                <w:rFonts w:ascii="Arial" w:hAnsi="Arial" w:cs="Arial"/>
                <w:b/>
                <w:bCs/>
                <w:color w:val="000000"/>
                <w:sz w:val="20"/>
                <w:szCs w:val="20"/>
              </w:rPr>
              <w:t>Naziv vodilnega konzorcijskega partnerja oz. konzorcijskega partnerja</w:t>
            </w:r>
          </w:p>
        </w:tc>
        <w:tc>
          <w:tcPr>
            <w:tcW w:w="2159" w:type="dxa"/>
            <w:shd w:val="clear" w:color="auto" w:fill="auto"/>
          </w:tcPr>
          <w:p w14:paraId="4A6D99FC" w14:textId="77777777" w:rsidR="005A3D98" w:rsidRPr="00F80E5C" w:rsidRDefault="005A3D98" w:rsidP="005A3D98">
            <w:pPr>
              <w:rPr>
                <w:rFonts w:ascii="Arial" w:hAnsi="Arial" w:cs="Arial"/>
                <w:b/>
                <w:bCs/>
                <w:sz w:val="20"/>
                <w:szCs w:val="20"/>
              </w:rPr>
            </w:pPr>
            <w:r w:rsidRPr="005A3D98">
              <w:rPr>
                <w:rFonts w:ascii="Arial" w:hAnsi="Arial" w:cs="Arial"/>
                <w:b/>
                <w:bCs/>
                <w:color w:val="000000"/>
                <w:sz w:val="20"/>
                <w:szCs w:val="20"/>
              </w:rPr>
              <w:t xml:space="preserve">Aktivnosti operacije </w:t>
            </w:r>
            <w:r w:rsidRPr="0032740F">
              <w:rPr>
                <w:rFonts w:ascii="Arial" w:hAnsi="Arial" w:cs="Arial"/>
                <w:color w:val="000000"/>
                <w:sz w:val="20"/>
                <w:szCs w:val="20"/>
              </w:rPr>
              <w:t>(s podrobnejšim opisom del v okviru posamezne aktivnosti in načrtovanimi rezultati/ kazalniki</w:t>
            </w:r>
            <w:r w:rsidR="0032740F" w:rsidRPr="0032740F">
              <w:rPr>
                <w:rFonts w:ascii="Arial" w:hAnsi="Arial" w:cs="Arial"/>
                <w:color w:val="000000"/>
                <w:sz w:val="20"/>
                <w:szCs w:val="20"/>
              </w:rPr>
              <w:t>)</w:t>
            </w:r>
          </w:p>
        </w:tc>
        <w:tc>
          <w:tcPr>
            <w:tcW w:w="2160" w:type="dxa"/>
            <w:shd w:val="clear" w:color="auto" w:fill="auto"/>
          </w:tcPr>
          <w:p w14:paraId="69B93947" w14:textId="77777777" w:rsidR="00D351CE" w:rsidRDefault="005A3D98" w:rsidP="005A3D98">
            <w:pPr>
              <w:rPr>
                <w:rFonts w:ascii="Arial" w:hAnsi="Arial" w:cs="Arial"/>
                <w:b/>
                <w:bCs/>
                <w:color w:val="000000"/>
                <w:sz w:val="20"/>
                <w:szCs w:val="20"/>
              </w:rPr>
            </w:pPr>
            <w:r w:rsidRPr="005A3D98">
              <w:rPr>
                <w:rFonts w:ascii="Arial" w:hAnsi="Arial" w:cs="Arial"/>
                <w:b/>
                <w:bCs/>
                <w:color w:val="000000"/>
                <w:sz w:val="20"/>
                <w:szCs w:val="20"/>
              </w:rPr>
              <w:t>Rok izvedbe</w:t>
            </w:r>
            <w:r w:rsidRPr="00F80E5C">
              <w:rPr>
                <w:rFonts w:ascii="Arial" w:hAnsi="Arial" w:cs="Arial"/>
                <w:b/>
                <w:bCs/>
                <w:color w:val="000000"/>
                <w:sz w:val="20"/>
                <w:szCs w:val="20"/>
              </w:rPr>
              <w:t xml:space="preserve"> </w:t>
            </w:r>
          </w:p>
          <w:p w14:paraId="01D745BE" w14:textId="77777777" w:rsidR="005A3D98" w:rsidRPr="00F80E5C" w:rsidRDefault="005A3D98" w:rsidP="005A3D98">
            <w:pPr>
              <w:rPr>
                <w:rFonts w:ascii="Arial" w:hAnsi="Arial" w:cs="Arial"/>
                <w:b/>
                <w:bCs/>
                <w:sz w:val="20"/>
                <w:szCs w:val="20"/>
              </w:rPr>
            </w:pPr>
            <w:r w:rsidRPr="0032740F">
              <w:rPr>
                <w:rFonts w:ascii="Arial" w:hAnsi="Arial" w:cs="Arial"/>
                <w:color w:val="000000"/>
                <w:sz w:val="20"/>
                <w:szCs w:val="20"/>
              </w:rPr>
              <w:t>(od</w:t>
            </w:r>
            <w:r w:rsidR="006158F5">
              <w:rPr>
                <w:rFonts w:ascii="Arial" w:hAnsi="Arial" w:cs="Arial"/>
                <w:color w:val="000000"/>
                <w:sz w:val="20"/>
                <w:szCs w:val="20"/>
              </w:rPr>
              <w:t xml:space="preserve"> </w:t>
            </w:r>
            <w:r w:rsidR="00D351CE" w:rsidRPr="005442F9">
              <w:rPr>
                <w:rFonts w:ascii="Arial" w:hAnsi="Arial" w:cs="Arial"/>
                <w:sz w:val="20"/>
                <w:szCs w:val="20"/>
              </w:rPr>
              <w:t>–</w:t>
            </w:r>
            <w:r w:rsidR="006158F5">
              <w:rPr>
                <w:rFonts w:ascii="Arial" w:hAnsi="Arial" w:cs="Arial"/>
                <w:color w:val="000000"/>
                <w:sz w:val="20"/>
                <w:szCs w:val="20"/>
              </w:rPr>
              <w:t xml:space="preserve"> </w:t>
            </w:r>
            <w:r w:rsidRPr="0032740F">
              <w:rPr>
                <w:rFonts w:ascii="Arial" w:hAnsi="Arial" w:cs="Arial"/>
                <w:color w:val="000000"/>
                <w:sz w:val="20"/>
                <w:szCs w:val="20"/>
              </w:rPr>
              <w:t>do)</w:t>
            </w:r>
          </w:p>
        </w:tc>
        <w:tc>
          <w:tcPr>
            <w:tcW w:w="2160" w:type="dxa"/>
            <w:shd w:val="clear" w:color="auto" w:fill="auto"/>
          </w:tcPr>
          <w:p w14:paraId="3A9B418C" w14:textId="77777777" w:rsidR="005A3D98" w:rsidRPr="00F80E5C" w:rsidRDefault="00AF5CB4" w:rsidP="005A3D98">
            <w:pPr>
              <w:rPr>
                <w:rFonts w:ascii="Arial" w:hAnsi="Arial" w:cs="Arial"/>
                <w:b/>
                <w:bCs/>
                <w:sz w:val="20"/>
                <w:szCs w:val="20"/>
              </w:rPr>
            </w:pPr>
            <w:r>
              <w:rPr>
                <w:rFonts w:ascii="Arial" w:hAnsi="Arial" w:cs="Arial"/>
                <w:b/>
                <w:bCs/>
                <w:color w:val="000000"/>
                <w:sz w:val="20"/>
                <w:szCs w:val="20"/>
              </w:rPr>
              <w:t>Znesek</w:t>
            </w:r>
            <w:r w:rsidRPr="005A3D98">
              <w:rPr>
                <w:rFonts w:ascii="Arial" w:hAnsi="Arial" w:cs="Arial"/>
                <w:b/>
                <w:bCs/>
                <w:color w:val="000000"/>
                <w:sz w:val="20"/>
                <w:szCs w:val="20"/>
              </w:rPr>
              <w:t xml:space="preserve"> </w:t>
            </w:r>
            <w:r w:rsidR="0032740F" w:rsidRPr="0032740F">
              <w:rPr>
                <w:rFonts w:ascii="Arial" w:hAnsi="Arial" w:cs="Arial"/>
                <w:color w:val="000000"/>
                <w:sz w:val="20"/>
                <w:szCs w:val="20"/>
              </w:rPr>
              <w:t>(</w:t>
            </w:r>
            <w:r w:rsidR="005A3D98" w:rsidRPr="0032740F">
              <w:rPr>
                <w:rFonts w:ascii="Arial" w:hAnsi="Arial" w:cs="Arial"/>
                <w:color w:val="000000"/>
                <w:sz w:val="20"/>
                <w:szCs w:val="20"/>
              </w:rPr>
              <w:t>v EUR</w:t>
            </w:r>
            <w:r w:rsidR="0032740F" w:rsidRPr="0032740F">
              <w:rPr>
                <w:rFonts w:ascii="Arial" w:hAnsi="Arial" w:cs="Arial"/>
                <w:color w:val="000000"/>
                <w:sz w:val="20"/>
                <w:szCs w:val="20"/>
              </w:rPr>
              <w:t>)</w:t>
            </w:r>
          </w:p>
        </w:tc>
      </w:tr>
      <w:tr w:rsidR="005A3D98" w:rsidRPr="00F80E5C" w14:paraId="78C9FC85" w14:textId="77777777" w:rsidTr="00F80E5C">
        <w:tc>
          <w:tcPr>
            <w:tcW w:w="2159" w:type="dxa"/>
            <w:shd w:val="clear" w:color="auto" w:fill="auto"/>
          </w:tcPr>
          <w:p w14:paraId="1B79C37A" w14:textId="77777777" w:rsidR="005A3D98" w:rsidRPr="00F80E5C" w:rsidRDefault="005A3D98" w:rsidP="005A3D98">
            <w:pPr>
              <w:rPr>
                <w:rFonts w:ascii="Arial" w:hAnsi="Arial" w:cs="Arial"/>
                <w:sz w:val="20"/>
                <w:szCs w:val="20"/>
              </w:rPr>
            </w:pPr>
          </w:p>
          <w:p w14:paraId="294CD280" w14:textId="77777777" w:rsidR="005A3D98" w:rsidRPr="00F80E5C" w:rsidRDefault="005A3D98" w:rsidP="005A3D98">
            <w:pPr>
              <w:rPr>
                <w:rFonts w:ascii="Arial" w:hAnsi="Arial" w:cs="Arial"/>
                <w:sz w:val="20"/>
                <w:szCs w:val="20"/>
              </w:rPr>
            </w:pPr>
          </w:p>
          <w:p w14:paraId="03342E4D" w14:textId="77777777" w:rsidR="005A3D98" w:rsidRPr="00F80E5C" w:rsidRDefault="005A3D98" w:rsidP="005A3D98">
            <w:pPr>
              <w:rPr>
                <w:rFonts w:ascii="Arial" w:hAnsi="Arial" w:cs="Arial"/>
                <w:sz w:val="20"/>
                <w:szCs w:val="20"/>
              </w:rPr>
            </w:pPr>
          </w:p>
        </w:tc>
        <w:tc>
          <w:tcPr>
            <w:tcW w:w="2159" w:type="dxa"/>
            <w:shd w:val="clear" w:color="auto" w:fill="auto"/>
          </w:tcPr>
          <w:p w14:paraId="03E1037D" w14:textId="77777777" w:rsidR="005A3D98" w:rsidRPr="00F80E5C" w:rsidRDefault="005A3D98" w:rsidP="005A3D98">
            <w:pPr>
              <w:rPr>
                <w:rFonts w:ascii="Arial" w:hAnsi="Arial" w:cs="Arial"/>
                <w:sz w:val="20"/>
                <w:szCs w:val="20"/>
              </w:rPr>
            </w:pPr>
          </w:p>
        </w:tc>
        <w:tc>
          <w:tcPr>
            <w:tcW w:w="2160" w:type="dxa"/>
            <w:shd w:val="clear" w:color="auto" w:fill="auto"/>
          </w:tcPr>
          <w:p w14:paraId="6A4F78C6" w14:textId="77777777" w:rsidR="005A3D98" w:rsidRPr="00F80E5C" w:rsidRDefault="005A3D98" w:rsidP="005A3D98">
            <w:pPr>
              <w:rPr>
                <w:rFonts w:ascii="Arial" w:hAnsi="Arial" w:cs="Arial"/>
                <w:sz w:val="20"/>
                <w:szCs w:val="20"/>
              </w:rPr>
            </w:pPr>
          </w:p>
        </w:tc>
        <w:tc>
          <w:tcPr>
            <w:tcW w:w="2160" w:type="dxa"/>
            <w:shd w:val="clear" w:color="auto" w:fill="auto"/>
          </w:tcPr>
          <w:p w14:paraId="05D934C4" w14:textId="77777777" w:rsidR="005A3D98" w:rsidRPr="00F80E5C" w:rsidRDefault="005A3D98" w:rsidP="005A3D98">
            <w:pPr>
              <w:rPr>
                <w:rFonts w:ascii="Arial" w:hAnsi="Arial" w:cs="Arial"/>
                <w:sz w:val="20"/>
                <w:szCs w:val="20"/>
              </w:rPr>
            </w:pPr>
          </w:p>
        </w:tc>
      </w:tr>
      <w:tr w:rsidR="005A3D98" w:rsidRPr="00F80E5C" w14:paraId="0C95824D" w14:textId="77777777" w:rsidTr="00F80E5C">
        <w:tc>
          <w:tcPr>
            <w:tcW w:w="2159" w:type="dxa"/>
            <w:shd w:val="clear" w:color="auto" w:fill="auto"/>
          </w:tcPr>
          <w:p w14:paraId="77E978CB" w14:textId="77777777" w:rsidR="005A3D98" w:rsidRPr="00F80E5C" w:rsidRDefault="005A3D98" w:rsidP="005A3D98">
            <w:pPr>
              <w:rPr>
                <w:rFonts w:ascii="Arial" w:hAnsi="Arial" w:cs="Arial"/>
                <w:sz w:val="20"/>
                <w:szCs w:val="20"/>
              </w:rPr>
            </w:pPr>
          </w:p>
          <w:p w14:paraId="52CBF4F6" w14:textId="77777777" w:rsidR="005A3D98" w:rsidRPr="00F80E5C" w:rsidRDefault="005A3D98" w:rsidP="005A3D98">
            <w:pPr>
              <w:rPr>
                <w:rFonts w:ascii="Arial" w:hAnsi="Arial" w:cs="Arial"/>
                <w:sz w:val="20"/>
                <w:szCs w:val="20"/>
              </w:rPr>
            </w:pPr>
          </w:p>
          <w:p w14:paraId="75816CE3" w14:textId="77777777" w:rsidR="005A3D98" w:rsidRPr="00F80E5C" w:rsidRDefault="005A3D98" w:rsidP="005A3D98">
            <w:pPr>
              <w:rPr>
                <w:rFonts w:ascii="Arial" w:hAnsi="Arial" w:cs="Arial"/>
                <w:sz w:val="20"/>
                <w:szCs w:val="20"/>
              </w:rPr>
            </w:pPr>
          </w:p>
        </w:tc>
        <w:tc>
          <w:tcPr>
            <w:tcW w:w="2159" w:type="dxa"/>
            <w:shd w:val="clear" w:color="auto" w:fill="auto"/>
          </w:tcPr>
          <w:p w14:paraId="013B3369" w14:textId="77777777" w:rsidR="005A3D98" w:rsidRPr="00F80E5C" w:rsidRDefault="005A3D98" w:rsidP="005A3D98">
            <w:pPr>
              <w:rPr>
                <w:rFonts w:ascii="Arial" w:hAnsi="Arial" w:cs="Arial"/>
                <w:sz w:val="20"/>
                <w:szCs w:val="20"/>
              </w:rPr>
            </w:pPr>
          </w:p>
        </w:tc>
        <w:tc>
          <w:tcPr>
            <w:tcW w:w="2160" w:type="dxa"/>
            <w:shd w:val="clear" w:color="auto" w:fill="auto"/>
          </w:tcPr>
          <w:p w14:paraId="572FE8D5" w14:textId="77777777" w:rsidR="005A3D98" w:rsidRPr="00F80E5C" w:rsidRDefault="005A3D98" w:rsidP="005A3D98">
            <w:pPr>
              <w:rPr>
                <w:rFonts w:ascii="Arial" w:hAnsi="Arial" w:cs="Arial"/>
                <w:sz w:val="20"/>
                <w:szCs w:val="20"/>
              </w:rPr>
            </w:pPr>
          </w:p>
        </w:tc>
        <w:tc>
          <w:tcPr>
            <w:tcW w:w="2160" w:type="dxa"/>
            <w:shd w:val="clear" w:color="auto" w:fill="auto"/>
          </w:tcPr>
          <w:p w14:paraId="64041B3B" w14:textId="77777777" w:rsidR="005A3D98" w:rsidRPr="00F80E5C" w:rsidRDefault="005A3D98" w:rsidP="005A3D98">
            <w:pPr>
              <w:rPr>
                <w:rFonts w:ascii="Arial" w:hAnsi="Arial" w:cs="Arial"/>
                <w:sz w:val="20"/>
                <w:szCs w:val="20"/>
              </w:rPr>
            </w:pPr>
          </w:p>
        </w:tc>
      </w:tr>
      <w:tr w:rsidR="005A3D98" w:rsidRPr="00F80E5C" w14:paraId="487369F1" w14:textId="77777777" w:rsidTr="00F80E5C">
        <w:tc>
          <w:tcPr>
            <w:tcW w:w="2159" w:type="dxa"/>
            <w:shd w:val="clear" w:color="auto" w:fill="auto"/>
          </w:tcPr>
          <w:p w14:paraId="5EB46B9C" w14:textId="77777777" w:rsidR="005A3D98" w:rsidRPr="00F80E5C" w:rsidRDefault="005A3D98" w:rsidP="005A3D98">
            <w:pPr>
              <w:rPr>
                <w:rFonts w:ascii="Arial" w:hAnsi="Arial" w:cs="Arial"/>
                <w:sz w:val="20"/>
                <w:szCs w:val="20"/>
              </w:rPr>
            </w:pPr>
          </w:p>
          <w:p w14:paraId="4A911CE2" w14:textId="77777777" w:rsidR="005A3D98" w:rsidRPr="00F80E5C" w:rsidRDefault="005A3D98" w:rsidP="005A3D98">
            <w:pPr>
              <w:rPr>
                <w:rFonts w:ascii="Arial" w:hAnsi="Arial" w:cs="Arial"/>
                <w:sz w:val="20"/>
                <w:szCs w:val="20"/>
              </w:rPr>
            </w:pPr>
          </w:p>
          <w:p w14:paraId="3C0DE271" w14:textId="77777777" w:rsidR="005A3D98" w:rsidRPr="00F80E5C" w:rsidRDefault="005A3D98" w:rsidP="005A3D98">
            <w:pPr>
              <w:rPr>
                <w:rFonts w:ascii="Arial" w:hAnsi="Arial" w:cs="Arial"/>
                <w:sz w:val="20"/>
                <w:szCs w:val="20"/>
              </w:rPr>
            </w:pPr>
          </w:p>
        </w:tc>
        <w:tc>
          <w:tcPr>
            <w:tcW w:w="2159" w:type="dxa"/>
            <w:shd w:val="clear" w:color="auto" w:fill="auto"/>
          </w:tcPr>
          <w:p w14:paraId="7BB4E8CE" w14:textId="77777777" w:rsidR="005A3D98" w:rsidRPr="00F80E5C" w:rsidRDefault="005A3D98" w:rsidP="005A3D98">
            <w:pPr>
              <w:rPr>
                <w:rFonts w:ascii="Arial" w:hAnsi="Arial" w:cs="Arial"/>
                <w:sz w:val="20"/>
                <w:szCs w:val="20"/>
              </w:rPr>
            </w:pPr>
          </w:p>
        </w:tc>
        <w:tc>
          <w:tcPr>
            <w:tcW w:w="2160" w:type="dxa"/>
            <w:shd w:val="clear" w:color="auto" w:fill="auto"/>
          </w:tcPr>
          <w:p w14:paraId="66542C48" w14:textId="77777777" w:rsidR="005A3D98" w:rsidRPr="00F80E5C" w:rsidRDefault="005A3D98" w:rsidP="005A3D98">
            <w:pPr>
              <w:rPr>
                <w:rFonts w:ascii="Arial" w:hAnsi="Arial" w:cs="Arial"/>
                <w:sz w:val="20"/>
                <w:szCs w:val="20"/>
              </w:rPr>
            </w:pPr>
          </w:p>
        </w:tc>
        <w:tc>
          <w:tcPr>
            <w:tcW w:w="2160" w:type="dxa"/>
            <w:shd w:val="clear" w:color="auto" w:fill="auto"/>
          </w:tcPr>
          <w:p w14:paraId="4633B354" w14:textId="77777777" w:rsidR="005A3D98" w:rsidRPr="00F80E5C" w:rsidRDefault="005A3D98" w:rsidP="005A3D98">
            <w:pPr>
              <w:rPr>
                <w:rFonts w:ascii="Arial" w:hAnsi="Arial" w:cs="Arial"/>
                <w:sz w:val="20"/>
                <w:szCs w:val="20"/>
              </w:rPr>
            </w:pPr>
          </w:p>
        </w:tc>
      </w:tr>
      <w:tr w:rsidR="005A3D98" w:rsidRPr="00F80E5C" w14:paraId="31C823A3" w14:textId="77777777" w:rsidTr="00F80E5C">
        <w:tc>
          <w:tcPr>
            <w:tcW w:w="2159" w:type="dxa"/>
            <w:shd w:val="clear" w:color="auto" w:fill="auto"/>
          </w:tcPr>
          <w:p w14:paraId="0EB426E2" w14:textId="77777777" w:rsidR="005A3D98" w:rsidRPr="00F80E5C" w:rsidRDefault="005A3D98" w:rsidP="005A3D98">
            <w:pPr>
              <w:rPr>
                <w:rFonts w:ascii="Arial" w:hAnsi="Arial" w:cs="Arial"/>
                <w:sz w:val="20"/>
                <w:szCs w:val="20"/>
              </w:rPr>
            </w:pPr>
          </w:p>
          <w:p w14:paraId="304467E5" w14:textId="77777777" w:rsidR="005A3D98" w:rsidRPr="00F80E5C" w:rsidRDefault="005A3D98" w:rsidP="005A3D98">
            <w:pPr>
              <w:rPr>
                <w:rFonts w:ascii="Arial" w:hAnsi="Arial" w:cs="Arial"/>
                <w:sz w:val="20"/>
                <w:szCs w:val="20"/>
              </w:rPr>
            </w:pPr>
          </w:p>
          <w:p w14:paraId="4B529415" w14:textId="77777777" w:rsidR="005A3D98" w:rsidRPr="00F80E5C" w:rsidRDefault="005A3D98" w:rsidP="005A3D98">
            <w:pPr>
              <w:rPr>
                <w:rFonts w:ascii="Arial" w:hAnsi="Arial" w:cs="Arial"/>
                <w:sz w:val="20"/>
                <w:szCs w:val="20"/>
              </w:rPr>
            </w:pPr>
          </w:p>
        </w:tc>
        <w:tc>
          <w:tcPr>
            <w:tcW w:w="2159" w:type="dxa"/>
            <w:shd w:val="clear" w:color="auto" w:fill="auto"/>
          </w:tcPr>
          <w:p w14:paraId="3A07C5F1" w14:textId="77777777" w:rsidR="005A3D98" w:rsidRPr="00F80E5C" w:rsidRDefault="005A3D98" w:rsidP="005A3D98">
            <w:pPr>
              <w:rPr>
                <w:rFonts w:ascii="Arial" w:hAnsi="Arial" w:cs="Arial"/>
                <w:sz w:val="20"/>
                <w:szCs w:val="20"/>
              </w:rPr>
            </w:pPr>
          </w:p>
        </w:tc>
        <w:tc>
          <w:tcPr>
            <w:tcW w:w="2160" w:type="dxa"/>
            <w:shd w:val="clear" w:color="auto" w:fill="auto"/>
          </w:tcPr>
          <w:p w14:paraId="57417FFF" w14:textId="77777777" w:rsidR="005A3D98" w:rsidRPr="00F80E5C" w:rsidRDefault="005A3D98" w:rsidP="005A3D98">
            <w:pPr>
              <w:rPr>
                <w:rFonts w:ascii="Arial" w:hAnsi="Arial" w:cs="Arial"/>
                <w:sz w:val="20"/>
                <w:szCs w:val="20"/>
              </w:rPr>
            </w:pPr>
          </w:p>
        </w:tc>
        <w:tc>
          <w:tcPr>
            <w:tcW w:w="2160" w:type="dxa"/>
            <w:shd w:val="clear" w:color="auto" w:fill="auto"/>
          </w:tcPr>
          <w:p w14:paraId="06D8447D" w14:textId="77777777" w:rsidR="005A3D98" w:rsidRPr="00F80E5C" w:rsidRDefault="005A3D98" w:rsidP="005A3D98">
            <w:pPr>
              <w:rPr>
                <w:rFonts w:ascii="Arial" w:hAnsi="Arial" w:cs="Arial"/>
                <w:sz w:val="20"/>
                <w:szCs w:val="20"/>
              </w:rPr>
            </w:pPr>
          </w:p>
        </w:tc>
      </w:tr>
      <w:tr w:rsidR="005A3D98" w:rsidRPr="00F80E5C" w14:paraId="73D478A9" w14:textId="77777777" w:rsidTr="00F80E5C">
        <w:tc>
          <w:tcPr>
            <w:tcW w:w="2159" w:type="dxa"/>
            <w:shd w:val="clear" w:color="auto" w:fill="auto"/>
          </w:tcPr>
          <w:p w14:paraId="660BEED7" w14:textId="77777777" w:rsidR="005A3D98" w:rsidRPr="00F80E5C" w:rsidRDefault="005A3D98" w:rsidP="005A3D98">
            <w:pPr>
              <w:rPr>
                <w:rFonts w:ascii="Arial" w:hAnsi="Arial" w:cs="Arial"/>
                <w:sz w:val="20"/>
                <w:szCs w:val="20"/>
              </w:rPr>
            </w:pPr>
          </w:p>
          <w:p w14:paraId="72D6AB02" w14:textId="77777777" w:rsidR="005A3D98" w:rsidRPr="00F80E5C" w:rsidRDefault="005A3D98" w:rsidP="005A3D98">
            <w:pPr>
              <w:rPr>
                <w:rFonts w:ascii="Arial" w:hAnsi="Arial" w:cs="Arial"/>
                <w:sz w:val="20"/>
                <w:szCs w:val="20"/>
              </w:rPr>
            </w:pPr>
          </w:p>
          <w:p w14:paraId="306B6410" w14:textId="77777777" w:rsidR="005A3D98" w:rsidRPr="00F80E5C" w:rsidRDefault="005A3D98" w:rsidP="005A3D98">
            <w:pPr>
              <w:rPr>
                <w:rFonts w:ascii="Arial" w:hAnsi="Arial" w:cs="Arial"/>
                <w:sz w:val="20"/>
                <w:szCs w:val="20"/>
              </w:rPr>
            </w:pPr>
          </w:p>
        </w:tc>
        <w:tc>
          <w:tcPr>
            <w:tcW w:w="2159" w:type="dxa"/>
            <w:shd w:val="clear" w:color="auto" w:fill="auto"/>
          </w:tcPr>
          <w:p w14:paraId="22EA88DD" w14:textId="77777777" w:rsidR="005A3D98" w:rsidRPr="00F80E5C" w:rsidRDefault="005A3D98" w:rsidP="005A3D98">
            <w:pPr>
              <w:rPr>
                <w:rFonts w:ascii="Arial" w:hAnsi="Arial" w:cs="Arial"/>
                <w:sz w:val="20"/>
                <w:szCs w:val="20"/>
              </w:rPr>
            </w:pPr>
          </w:p>
        </w:tc>
        <w:tc>
          <w:tcPr>
            <w:tcW w:w="2160" w:type="dxa"/>
            <w:shd w:val="clear" w:color="auto" w:fill="auto"/>
          </w:tcPr>
          <w:p w14:paraId="1A9151F7" w14:textId="77777777" w:rsidR="005A3D98" w:rsidRPr="00F80E5C" w:rsidRDefault="005A3D98" w:rsidP="005A3D98">
            <w:pPr>
              <w:rPr>
                <w:rFonts w:ascii="Arial" w:hAnsi="Arial" w:cs="Arial"/>
                <w:sz w:val="20"/>
                <w:szCs w:val="20"/>
              </w:rPr>
            </w:pPr>
          </w:p>
        </w:tc>
        <w:tc>
          <w:tcPr>
            <w:tcW w:w="2160" w:type="dxa"/>
            <w:shd w:val="clear" w:color="auto" w:fill="auto"/>
          </w:tcPr>
          <w:p w14:paraId="540235BD" w14:textId="77777777" w:rsidR="005A3D98" w:rsidRPr="00F80E5C" w:rsidRDefault="005A3D98" w:rsidP="005A3D98">
            <w:pPr>
              <w:rPr>
                <w:rFonts w:ascii="Arial" w:hAnsi="Arial" w:cs="Arial"/>
                <w:sz w:val="20"/>
                <w:szCs w:val="20"/>
              </w:rPr>
            </w:pPr>
          </w:p>
        </w:tc>
      </w:tr>
    </w:tbl>
    <w:p w14:paraId="3925E5E7" w14:textId="77777777" w:rsidR="00CE52B3" w:rsidRDefault="00CE52B3" w:rsidP="00CE52B3">
      <w:pPr>
        <w:rPr>
          <w:rFonts w:ascii="Arial" w:hAnsi="Arial" w:cs="Arial"/>
          <w:i/>
          <w:iCs/>
          <w:color w:val="000000"/>
          <w:sz w:val="16"/>
          <w:szCs w:val="16"/>
        </w:rPr>
      </w:pPr>
    </w:p>
    <w:p w14:paraId="7DF1A827" w14:textId="77777777" w:rsidR="005C2213" w:rsidRDefault="005C2213" w:rsidP="005C2213">
      <w:pPr>
        <w:rPr>
          <w:rFonts w:ascii="Arial" w:hAnsi="Arial" w:cs="Arial"/>
          <w:sz w:val="20"/>
          <w:szCs w:val="20"/>
        </w:rPr>
      </w:pPr>
    </w:p>
    <w:p w14:paraId="3ACCED2F" w14:textId="77777777" w:rsidR="005979BB" w:rsidRDefault="00CE52B3" w:rsidP="00CE52B3">
      <w:pPr>
        <w:rPr>
          <w:rFonts w:ascii="Arial" w:hAnsi="Arial" w:cs="Arial"/>
          <w:sz w:val="20"/>
          <w:szCs w:val="20"/>
        </w:rPr>
      </w:pPr>
      <w:r w:rsidRPr="00B42158">
        <w:rPr>
          <w:rFonts w:ascii="Arial" w:hAnsi="Arial" w:cs="Arial"/>
          <w:sz w:val="20"/>
          <w:szCs w:val="20"/>
        </w:rPr>
        <w:t xml:space="preserve">Podrobna razdelitev finančnih sredstev po posameznih konzorcijskih partnerjih je razvidna </w:t>
      </w:r>
      <w:r w:rsidR="004A3E71" w:rsidRPr="005F6707">
        <w:rPr>
          <w:rFonts w:ascii="Arial" w:hAnsi="Arial" w:cs="Arial"/>
          <w:color w:val="000000"/>
          <w:sz w:val="20"/>
          <w:szCs w:val="20"/>
        </w:rPr>
        <w:t xml:space="preserve">iz finančnega načrta prijavljene operacije, ki je sestavni del vloge na javni </w:t>
      </w:r>
      <w:r w:rsidR="004A3E71">
        <w:rPr>
          <w:rFonts w:ascii="Arial" w:hAnsi="Arial" w:cs="Arial"/>
          <w:color w:val="000000"/>
          <w:sz w:val="20"/>
          <w:szCs w:val="20"/>
        </w:rPr>
        <w:t xml:space="preserve">razpis </w:t>
      </w:r>
      <w:r w:rsidRPr="005C2213">
        <w:rPr>
          <w:rFonts w:ascii="Arial" w:hAnsi="Arial" w:cs="Arial"/>
          <w:color w:val="000000"/>
          <w:sz w:val="20"/>
          <w:szCs w:val="20"/>
        </w:rPr>
        <w:t xml:space="preserve">(Obrazec št. </w:t>
      </w:r>
      <w:r w:rsidR="006177B0">
        <w:rPr>
          <w:rFonts w:ascii="Arial" w:hAnsi="Arial" w:cs="Arial"/>
          <w:b/>
          <w:noProof/>
          <w:sz w:val="20"/>
          <w:szCs w:val="20"/>
          <w:highlight w:val="lightGray"/>
        </w:rPr>
        <w:t>___</w:t>
      </w:r>
      <w:r w:rsidRPr="005C2213">
        <w:rPr>
          <w:rFonts w:ascii="Arial" w:hAnsi="Arial" w:cs="Arial"/>
          <w:color w:val="000000"/>
          <w:sz w:val="20"/>
          <w:szCs w:val="20"/>
        </w:rPr>
        <w:t>– Finančni načrt) in Priloga št.</w:t>
      </w:r>
      <w:r w:rsidR="00710BD0">
        <w:rPr>
          <w:rFonts w:ascii="Arial" w:hAnsi="Arial" w:cs="Arial"/>
          <w:color w:val="000000"/>
          <w:sz w:val="20"/>
          <w:szCs w:val="20"/>
        </w:rPr>
        <w:t xml:space="preserve"> </w:t>
      </w:r>
      <w:r w:rsidR="006177B0">
        <w:rPr>
          <w:rFonts w:ascii="Arial" w:hAnsi="Arial" w:cs="Arial"/>
          <w:b/>
          <w:noProof/>
          <w:sz w:val="20"/>
          <w:szCs w:val="20"/>
          <w:highlight w:val="lightGray"/>
        </w:rPr>
        <w:t>___</w:t>
      </w:r>
      <w:r w:rsidRPr="005C2213">
        <w:rPr>
          <w:rFonts w:ascii="Arial" w:hAnsi="Arial" w:cs="Arial"/>
          <w:color w:val="000000"/>
          <w:sz w:val="20"/>
          <w:szCs w:val="20"/>
        </w:rPr>
        <w:t xml:space="preserve"> te pogodbe.</w:t>
      </w:r>
    </w:p>
    <w:p w14:paraId="62B3F838" w14:textId="77777777" w:rsidR="00CE52B3" w:rsidRPr="00B42158" w:rsidRDefault="00CE52B3" w:rsidP="00B42158">
      <w:pPr>
        <w:rPr>
          <w:rFonts w:ascii="Arial" w:hAnsi="Arial" w:cs="Arial"/>
          <w:sz w:val="20"/>
          <w:szCs w:val="20"/>
        </w:rPr>
      </w:pPr>
    </w:p>
    <w:p w14:paraId="2D465583" w14:textId="77777777" w:rsidR="005979BB" w:rsidRPr="005979BB" w:rsidRDefault="005979BB" w:rsidP="005979BB">
      <w:pPr>
        <w:numPr>
          <w:ilvl w:val="0"/>
          <w:numId w:val="40"/>
        </w:numPr>
        <w:tabs>
          <w:tab w:val="num" w:pos="426"/>
        </w:tabs>
        <w:ind w:left="426"/>
        <w:jc w:val="center"/>
        <w:rPr>
          <w:rFonts w:ascii="Arial" w:hAnsi="Arial" w:cs="Arial"/>
          <w:sz w:val="20"/>
          <w:szCs w:val="20"/>
        </w:rPr>
      </w:pPr>
      <w:r w:rsidRPr="005979BB">
        <w:rPr>
          <w:rFonts w:ascii="Arial" w:hAnsi="Arial" w:cs="Arial"/>
          <w:sz w:val="20"/>
          <w:szCs w:val="20"/>
        </w:rPr>
        <w:t>člen</w:t>
      </w:r>
    </w:p>
    <w:p w14:paraId="7E4B3BE8" w14:textId="77777777" w:rsidR="005979BB" w:rsidRPr="005979BB" w:rsidRDefault="005979BB" w:rsidP="00476A40">
      <w:pPr>
        <w:ind w:left="66"/>
        <w:rPr>
          <w:rFonts w:ascii="Arial" w:hAnsi="Arial" w:cs="Arial"/>
          <w:sz w:val="20"/>
          <w:szCs w:val="20"/>
        </w:rPr>
      </w:pPr>
      <w:r w:rsidRPr="005979BB">
        <w:rPr>
          <w:rFonts w:ascii="Arial" w:hAnsi="Arial" w:cs="Arial"/>
          <w:sz w:val="20"/>
          <w:szCs w:val="20"/>
        </w:rPr>
        <w:t xml:space="preserve">(dogovor o lastništvu ter delitvi morebitnih produktov oz. rezultatov, ki bodo nastali tekom </w:t>
      </w:r>
      <w:r>
        <w:rPr>
          <w:rFonts w:ascii="Arial" w:hAnsi="Arial" w:cs="Arial"/>
          <w:sz w:val="20"/>
          <w:szCs w:val="20"/>
        </w:rPr>
        <w:t>operacije</w:t>
      </w:r>
      <w:r w:rsidRPr="005979BB">
        <w:rPr>
          <w:rFonts w:ascii="Arial" w:hAnsi="Arial" w:cs="Arial"/>
          <w:sz w:val="20"/>
          <w:szCs w:val="20"/>
        </w:rPr>
        <w:t>)</w:t>
      </w:r>
    </w:p>
    <w:p w14:paraId="274631C3" w14:textId="77777777" w:rsidR="005979BB" w:rsidRDefault="005979BB" w:rsidP="005979BB">
      <w:pPr>
        <w:autoSpaceDE w:val="0"/>
        <w:autoSpaceDN w:val="0"/>
        <w:adjustRightInd w:val="0"/>
        <w:rPr>
          <w:rFonts w:cs="Arial"/>
          <w:szCs w:val="20"/>
        </w:rPr>
      </w:pPr>
    </w:p>
    <w:p w14:paraId="4AEFD0B1" w14:textId="77777777" w:rsidR="005979BB" w:rsidRPr="005C2213" w:rsidRDefault="005979BB" w:rsidP="005979BB">
      <w:pPr>
        <w:rPr>
          <w:rFonts w:ascii="Arial" w:hAnsi="Arial" w:cs="Arial"/>
          <w:i/>
          <w:sz w:val="18"/>
          <w:szCs w:val="18"/>
          <w:shd w:val="clear" w:color="auto" w:fill="BFBFBF"/>
        </w:rPr>
      </w:pPr>
      <w:r w:rsidRPr="005979BB">
        <w:rPr>
          <w:rFonts w:ascii="Arial" w:hAnsi="Arial" w:cs="Arial"/>
          <w:sz w:val="20"/>
          <w:szCs w:val="20"/>
        </w:rPr>
        <w:t xml:space="preserve">Morebitni produkti oz. rezultati, ki bodo nastali tekom </w:t>
      </w:r>
      <w:r>
        <w:rPr>
          <w:rFonts w:ascii="Arial" w:hAnsi="Arial" w:cs="Arial"/>
          <w:sz w:val="20"/>
          <w:szCs w:val="20"/>
        </w:rPr>
        <w:t>operacije</w:t>
      </w:r>
      <w:r w:rsidRPr="005979BB">
        <w:rPr>
          <w:rFonts w:ascii="Arial" w:hAnsi="Arial" w:cs="Arial"/>
          <w:sz w:val="20"/>
          <w:szCs w:val="20"/>
        </w:rPr>
        <w:t>,</w:t>
      </w:r>
      <w:r w:rsidR="004579DE">
        <w:rPr>
          <w:rFonts w:ascii="Arial" w:hAnsi="Arial" w:cs="Arial"/>
          <w:sz w:val="20"/>
          <w:szCs w:val="20"/>
        </w:rPr>
        <w:t xml:space="preserve"> </w:t>
      </w:r>
      <w:r w:rsidRPr="005979BB">
        <w:rPr>
          <w:rFonts w:ascii="Arial" w:hAnsi="Arial" w:cs="Arial"/>
          <w:sz w:val="20"/>
          <w:szCs w:val="20"/>
        </w:rPr>
        <w:t>so last</w:t>
      </w:r>
      <w:r w:rsidR="006177B0">
        <w:rPr>
          <w:rFonts w:ascii="Arial" w:hAnsi="Arial" w:cs="Arial"/>
          <w:sz w:val="20"/>
          <w:szCs w:val="20"/>
        </w:rPr>
        <w:t xml:space="preserve"> </w:t>
      </w:r>
      <w:r w:rsidR="006177B0">
        <w:rPr>
          <w:rFonts w:ascii="Arial" w:hAnsi="Arial" w:cs="Arial"/>
          <w:sz w:val="20"/>
          <w:szCs w:val="20"/>
        </w:rPr>
        <w:softHyphen/>
        <w:t xml:space="preserve">__ </w:t>
      </w:r>
      <w:r w:rsidRPr="005C2213">
        <w:rPr>
          <w:rFonts w:ascii="Arial" w:hAnsi="Arial" w:cs="Arial"/>
          <w:i/>
          <w:sz w:val="18"/>
          <w:szCs w:val="18"/>
          <w:shd w:val="clear" w:color="auto" w:fill="BFBFBF"/>
        </w:rPr>
        <w:t>ustrezno dopolniti</w:t>
      </w:r>
      <w:r w:rsidR="005C2213" w:rsidRPr="005C2213">
        <w:rPr>
          <w:rFonts w:ascii="Arial" w:hAnsi="Arial" w:cs="Arial"/>
          <w:i/>
          <w:sz w:val="18"/>
          <w:szCs w:val="18"/>
          <w:shd w:val="clear" w:color="auto" w:fill="BFBFBF"/>
        </w:rPr>
        <w:t>, lahko za vsak produkt/rezultat posamično.</w:t>
      </w:r>
    </w:p>
    <w:p w14:paraId="6D2601BF" w14:textId="77777777" w:rsidR="005A3D98" w:rsidRDefault="005A3D98" w:rsidP="00DC352C">
      <w:pPr>
        <w:autoSpaceDE w:val="0"/>
        <w:autoSpaceDN w:val="0"/>
        <w:adjustRightInd w:val="0"/>
        <w:rPr>
          <w:rFonts w:ascii="Arial" w:hAnsi="Arial" w:cs="Arial"/>
          <w:color w:val="000000"/>
          <w:sz w:val="20"/>
          <w:szCs w:val="20"/>
        </w:rPr>
      </w:pPr>
    </w:p>
    <w:p w14:paraId="661DE85B" w14:textId="77777777" w:rsidR="005A3D98" w:rsidRPr="005F6707" w:rsidRDefault="005A3D98" w:rsidP="005F6707">
      <w:pPr>
        <w:numPr>
          <w:ilvl w:val="0"/>
          <w:numId w:val="40"/>
        </w:numPr>
        <w:tabs>
          <w:tab w:val="num" w:pos="426"/>
        </w:tabs>
        <w:ind w:left="426"/>
        <w:jc w:val="center"/>
        <w:rPr>
          <w:rFonts w:ascii="Arial" w:hAnsi="Arial" w:cs="Arial"/>
          <w:sz w:val="20"/>
          <w:szCs w:val="20"/>
        </w:rPr>
      </w:pPr>
      <w:r w:rsidRPr="005F6707">
        <w:rPr>
          <w:rFonts w:ascii="Arial" w:hAnsi="Arial" w:cs="Arial"/>
          <w:sz w:val="20"/>
          <w:szCs w:val="20"/>
        </w:rPr>
        <w:t>člen</w:t>
      </w:r>
    </w:p>
    <w:p w14:paraId="2467E186" w14:textId="77777777" w:rsidR="005A3D98" w:rsidRDefault="005A3D98" w:rsidP="005A3D9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(obveznost konzorcijskih partnerjev)</w:t>
      </w:r>
    </w:p>
    <w:p w14:paraId="40438BD3" w14:textId="77777777" w:rsidR="005A3D98" w:rsidRDefault="005A3D98" w:rsidP="005A3D98">
      <w:p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 xml:space="preserve">S podpisom te pogodbe pogodbene stranke potrjujejo, da so seznanjene in se strinjajo z obveznostmi, </w:t>
      </w:r>
      <w:r w:rsidR="00E303DE" w:rsidRPr="00252B5F">
        <w:rPr>
          <w:rFonts w:ascii="Arial" w:hAnsi="Arial" w:cs="Arial"/>
          <w:color w:val="000000"/>
          <w:sz w:val="20"/>
          <w:szCs w:val="20"/>
        </w:rPr>
        <w:t xml:space="preserve">ki izhajajo </w:t>
      </w:r>
      <w:r w:rsidR="00E303DE">
        <w:rPr>
          <w:rFonts w:ascii="Arial" w:hAnsi="Arial" w:cs="Arial"/>
          <w:color w:val="000000"/>
          <w:sz w:val="20"/>
          <w:szCs w:val="20"/>
        </w:rPr>
        <w:t xml:space="preserve">iz vloge prijavitelja na javni razpis, </w:t>
      </w:r>
      <w:r w:rsidRPr="005A3D98">
        <w:rPr>
          <w:rFonts w:ascii="Arial" w:hAnsi="Arial" w:cs="Arial"/>
          <w:color w:val="000000"/>
          <w:sz w:val="20"/>
          <w:szCs w:val="20"/>
        </w:rPr>
        <w:t xml:space="preserve"> iz vzorca pogodbe o sofinanciranju operacije med ministrstvom in vodilnim konzorcijskim partnerjem kot upravičencem, ki je del razpisne dokumentacije javnega razpisa, </w:t>
      </w:r>
      <w:r w:rsidR="00E303DE">
        <w:rPr>
          <w:rFonts w:ascii="Arial" w:hAnsi="Arial" w:cs="Arial"/>
          <w:color w:val="000000"/>
          <w:sz w:val="20"/>
          <w:szCs w:val="20"/>
        </w:rPr>
        <w:t xml:space="preserve">besedilom </w:t>
      </w:r>
      <w:r w:rsidR="00E303DE" w:rsidRPr="00252B5F">
        <w:rPr>
          <w:rFonts w:ascii="Arial" w:hAnsi="Arial" w:cs="Arial"/>
          <w:color w:val="000000"/>
          <w:sz w:val="20"/>
          <w:szCs w:val="20"/>
        </w:rPr>
        <w:t>javnega razpisa</w:t>
      </w:r>
      <w:r w:rsidR="00E303DE">
        <w:rPr>
          <w:rFonts w:ascii="Arial" w:hAnsi="Arial" w:cs="Arial"/>
          <w:color w:val="000000"/>
          <w:sz w:val="20"/>
          <w:szCs w:val="20"/>
        </w:rPr>
        <w:t xml:space="preserve"> in</w:t>
      </w:r>
      <w:r w:rsidR="00E303DE" w:rsidRPr="00252B5F">
        <w:rPr>
          <w:rFonts w:ascii="Arial" w:hAnsi="Arial" w:cs="Arial"/>
          <w:color w:val="000000"/>
          <w:sz w:val="20"/>
          <w:szCs w:val="20"/>
        </w:rPr>
        <w:t xml:space="preserve"> razpisne dokumentacije </w:t>
      </w:r>
      <w:r w:rsidRPr="005A3D98">
        <w:rPr>
          <w:rFonts w:ascii="Arial" w:hAnsi="Arial" w:cs="Arial"/>
          <w:color w:val="000000"/>
          <w:sz w:val="20"/>
          <w:szCs w:val="20"/>
        </w:rPr>
        <w:t>ter se bodo po njih ravnale.</w:t>
      </w:r>
    </w:p>
    <w:p w14:paraId="7A57F5B1" w14:textId="77777777" w:rsidR="00EA34BD" w:rsidRPr="00AE7929" w:rsidRDefault="00EA34BD" w:rsidP="00AE7929">
      <w:pPr>
        <w:rPr>
          <w:rFonts w:ascii="Arial" w:hAnsi="Arial" w:cs="Arial"/>
          <w:sz w:val="20"/>
          <w:szCs w:val="20"/>
        </w:rPr>
      </w:pPr>
      <w:r w:rsidRPr="00252B5F">
        <w:rPr>
          <w:rFonts w:ascii="Arial" w:hAnsi="Arial" w:cs="Arial"/>
          <w:sz w:val="20"/>
          <w:szCs w:val="20"/>
        </w:rPr>
        <w:t>Pogodbene stranke se zavezujejo, da bodo obveznosti po tej pogodbi izpolnjevale v skladu z določili te pogodbe ter</w:t>
      </w:r>
      <w:r>
        <w:rPr>
          <w:rFonts w:ascii="Arial" w:hAnsi="Arial" w:cs="Arial"/>
          <w:sz w:val="20"/>
          <w:szCs w:val="20"/>
        </w:rPr>
        <w:t xml:space="preserve"> določilih razpisne dokumentacije</w:t>
      </w:r>
      <w:r w:rsidRPr="00252B5F">
        <w:rPr>
          <w:rFonts w:ascii="Arial" w:hAnsi="Arial" w:cs="Arial"/>
          <w:sz w:val="20"/>
          <w:szCs w:val="20"/>
        </w:rPr>
        <w:t>, vključujoč spremembe, ki jih bo ministrstvo naknadno sporočilo oz. posredovalo</w:t>
      </w:r>
      <w:r>
        <w:rPr>
          <w:rFonts w:ascii="Arial" w:hAnsi="Arial" w:cs="Arial"/>
          <w:sz w:val="20"/>
          <w:szCs w:val="20"/>
        </w:rPr>
        <w:t xml:space="preserve"> vodilnemu </w:t>
      </w:r>
      <w:r w:rsidRPr="00252B5F">
        <w:rPr>
          <w:rFonts w:ascii="Arial" w:hAnsi="Arial" w:cs="Arial"/>
          <w:sz w:val="20"/>
          <w:szCs w:val="20"/>
        </w:rPr>
        <w:t>konzorcijskemu partnerju, ta pa vsem ostalim konzorcijskim partnerjem.</w:t>
      </w:r>
    </w:p>
    <w:p w14:paraId="1B79718D" w14:textId="77777777" w:rsidR="005A3D98" w:rsidRPr="005A3D98" w:rsidRDefault="005A3D98" w:rsidP="005A3D98">
      <w:p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lastRenderedPageBreak/>
        <w:t>Pogodbene stranke se zavezujejo, da bodo:</w:t>
      </w:r>
    </w:p>
    <w:p w14:paraId="1D05F794"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obveznosti, ki jih prevzemajo s to pogodbo, izpolnjevale v skladu z določili in sestavnimi deli te pogodbe ter aktivnosti operacije izvedle strokovno in vestno,</w:t>
      </w:r>
    </w:p>
    <w:p w14:paraId="08F7BBF1" w14:textId="77777777" w:rsidR="005A3D98" w:rsidRPr="005C2213" w:rsidRDefault="005A3D98" w:rsidP="005A3D98">
      <w:pPr>
        <w:numPr>
          <w:ilvl w:val="0"/>
          <w:numId w:val="43"/>
        </w:numPr>
        <w:spacing w:before="100" w:beforeAutospacing="1" w:after="100" w:afterAutospacing="1"/>
        <w:rPr>
          <w:rFonts w:ascii="Arial" w:hAnsi="Arial" w:cs="Arial"/>
          <w:color w:val="000000"/>
          <w:sz w:val="20"/>
          <w:szCs w:val="20"/>
        </w:rPr>
      </w:pPr>
      <w:r w:rsidRPr="005C2213">
        <w:rPr>
          <w:rFonts w:ascii="Arial" w:hAnsi="Arial" w:cs="Arial"/>
          <w:color w:val="000000"/>
          <w:sz w:val="20"/>
          <w:szCs w:val="20"/>
        </w:rPr>
        <w:t>določila podpisane pogodbe o sofinanciranju</w:t>
      </w:r>
      <w:r w:rsidR="004579DE" w:rsidRPr="005C2213">
        <w:rPr>
          <w:rFonts w:ascii="Arial" w:hAnsi="Arial" w:cs="Arial"/>
          <w:color w:val="000000"/>
          <w:sz w:val="20"/>
          <w:szCs w:val="20"/>
        </w:rPr>
        <w:t>, ki jo bo podpisal vodilni konzorcijski partner v imenu konzorcija,</w:t>
      </w:r>
      <w:r w:rsidRPr="005C2213">
        <w:rPr>
          <w:rFonts w:ascii="Arial" w:hAnsi="Arial" w:cs="Arial"/>
          <w:color w:val="000000"/>
          <w:sz w:val="20"/>
          <w:szCs w:val="20"/>
        </w:rPr>
        <w:t xml:space="preserve"> enakovredno veljala za vse </w:t>
      </w:r>
      <w:r w:rsidR="007D2DF3" w:rsidRPr="005C2213">
        <w:rPr>
          <w:rFonts w:ascii="Arial" w:hAnsi="Arial" w:cs="Arial"/>
          <w:color w:val="000000"/>
          <w:sz w:val="20"/>
          <w:szCs w:val="20"/>
        </w:rPr>
        <w:t>konzorcijske</w:t>
      </w:r>
      <w:r w:rsidRPr="005C2213">
        <w:rPr>
          <w:rFonts w:ascii="Arial" w:hAnsi="Arial" w:cs="Arial"/>
          <w:color w:val="000000"/>
          <w:sz w:val="20"/>
          <w:szCs w:val="20"/>
        </w:rPr>
        <w:t xml:space="preserve"> partnerje ter skladno s to obvezo vsi konzorcijski partnerji prevzemajo vlogo upravičenca glede na podpisano pogodbo o sofinanciranju,</w:t>
      </w:r>
    </w:p>
    <w:p w14:paraId="22F1B17E"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sodelovale pri izvedbi operacije na način</w:t>
      </w:r>
      <w:r w:rsidR="00755734">
        <w:rPr>
          <w:rFonts w:ascii="Arial" w:hAnsi="Arial" w:cs="Arial"/>
          <w:color w:val="000000"/>
          <w:sz w:val="20"/>
          <w:szCs w:val="20"/>
        </w:rPr>
        <w:t xml:space="preserve">, </w:t>
      </w:r>
      <w:r w:rsidRPr="005A3D98">
        <w:rPr>
          <w:rFonts w:ascii="Arial" w:hAnsi="Arial" w:cs="Arial"/>
          <w:color w:val="000000"/>
          <w:sz w:val="20"/>
          <w:szCs w:val="20"/>
        </w:rPr>
        <w:t>kot je dogovorjeno in opredeljeno v vlogi upravičenca,</w:t>
      </w:r>
    </w:p>
    <w:p w14:paraId="2D32F74E"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pri porabi odobrenih sredstev ravnale skladno z načeli gospodarnosti, ekonomične porabe sredstev in učinkovitosti,</w:t>
      </w:r>
    </w:p>
    <w:p w14:paraId="17463E96"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 xml:space="preserve">sredstva, pridobljena po </w:t>
      </w:r>
      <w:r w:rsidR="003B1CCB">
        <w:rPr>
          <w:rFonts w:ascii="Arial" w:hAnsi="Arial" w:cs="Arial"/>
          <w:color w:val="000000"/>
          <w:sz w:val="20"/>
          <w:szCs w:val="20"/>
        </w:rPr>
        <w:t>pogodbi o sofinanciranju</w:t>
      </w:r>
      <w:r w:rsidRPr="005A3D98">
        <w:rPr>
          <w:rFonts w:ascii="Arial" w:hAnsi="Arial" w:cs="Arial"/>
          <w:color w:val="000000"/>
          <w:sz w:val="20"/>
          <w:szCs w:val="20"/>
        </w:rPr>
        <w:t xml:space="preserve"> porabile namensko in izključno za izvajanje aktivnosti operacije, ki so predmet te pogodbe;</w:t>
      </w:r>
    </w:p>
    <w:p w14:paraId="7CDBAC66"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vzpostavile ločeno računovodsko spremljanje izdatkov na posebnem stroškovnem mestu ali ustrezno računovodsko kodo za vse transakcije v zvezi z operacijo, tako da je v vsakem trenutku zagotovljen pregled nad namensko porabo sredstev (navedeno ne velja za poenostavljene oblike nepovratnih sredstev, za katere pa bodo pogodbene stranke dolžne voditi in spremljati prejeta sredstva za operacijo);</w:t>
      </w:r>
    </w:p>
    <w:p w14:paraId="1271AFD5" w14:textId="77777777" w:rsid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hranile in zagotovile dostopnost celotne originalne dokumentacije, vezane na operacijo, in zagotavljale ministrstvu ter drugim nadzornim organom vpogled v navedeno dokumentacijo</w:t>
      </w:r>
      <w:r w:rsidR="008E5DDE">
        <w:rPr>
          <w:rFonts w:ascii="Arial" w:hAnsi="Arial" w:cs="Arial"/>
          <w:color w:val="000000"/>
          <w:sz w:val="20"/>
          <w:szCs w:val="20"/>
        </w:rPr>
        <w:t>, in sicer</w:t>
      </w:r>
      <w:r w:rsidRPr="005A3D98">
        <w:rPr>
          <w:rFonts w:ascii="Arial" w:hAnsi="Arial" w:cs="Arial"/>
          <w:color w:val="000000"/>
          <w:sz w:val="20"/>
          <w:szCs w:val="20"/>
        </w:rPr>
        <w:t xml:space="preserve"> za potrebe </w:t>
      </w:r>
      <w:r w:rsidR="008E5DDE">
        <w:rPr>
          <w:rFonts w:ascii="Arial" w:hAnsi="Arial" w:cs="Arial"/>
          <w:color w:val="000000"/>
          <w:sz w:val="20"/>
          <w:szCs w:val="20"/>
        </w:rPr>
        <w:t xml:space="preserve">revizije oziroma kot dokazila za potrebe </w:t>
      </w:r>
      <w:r w:rsidRPr="005A3D98">
        <w:rPr>
          <w:rFonts w:ascii="Arial" w:hAnsi="Arial" w:cs="Arial"/>
          <w:color w:val="000000"/>
          <w:sz w:val="20"/>
          <w:szCs w:val="20"/>
        </w:rPr>
        <w:t xml:space="preserve">bodočih preverjanj skladno </w:t>
      </w:r>
      <w:r w:rsidR="008E5DDE">
        <w:rPr>
          <w:rFonts w:ascii="Arial" w:hAnsi="Arial" w:cs="Arial"/>
          <w:color w:val="000000"/>
          <w:sz w:val="20"/>
          <w:szCs w:val="20"/>
        </w:rPr>
        <w:t>z vsakokratno veljavnimi predpisi, ki urejajo varstvo dokumentarnega in arhivskega gradiva</w:t>
      </w:r>
      <w:r w:rsidR="00EA1868">
        <w:rPr>
          <w:rFonts w:ascii="Arial" w:hAnsi="Arial" w:cs="Arial"/>
          <w:color w:val="000000"/>
          <w:sz w:val="20"/>
          <w:szCs w:val="20"/>
        </w:rPr>
        <w:t xml:space="preserve"> </w:t>
      </w:r>
      <w:r w:rsidRPr="005A3D98">
        <w:rPr>
          <w:rFonts w:ascii="Arial" w:hAnsi="Arial" w:cs="Arial"/>
          <w:color w:val="000000"/>
          <w:sz w:val="20"/>
          <w:szCs w:val="20"/>
        </w:rPr>
        <w:t>še deset (10) let po njenem zaključku;</w:t>
      </w:r>
    </w:p>
    <w:p w14:paraId="2E732BB6" w14:textId="7A5EE500" w:rsidR="00E57814" w:rsidRPr="00E57814" w:rsidRDefault="00AF408F" w:rsidP="00E57814">
      <w:pPr>
        <w:numPr>
          <w:ilvl w:val="0"/>
          <w:numId w:val="43"/>
        </w:numPr>
        <w:spacing w:before="100" w:beforeAutospacing="1" w:after="100" w:afterAutospacing="1"/>
        <w:rPr>
          <w:rFonts w:ascii="Arial" w:hAnsi="Arial" w:cs="Arial"/>
          <w:color w:val="000000"/>
          <w:sz w:val="20"/>
          <w:szCs w:val="20"/>
        </w:rPr>
      </w:pPr>
      <w:r>
        <w:rPr>
          <w:rFonts w:ascii="Arial" w:hAnsi="Arial" w:cs="Arial"/>
          <w:color w:val="000000"/>
          <w:sz w:val="20"/>
          <w:szCs w:val="20"/>
        </w:rPr>
        <w:t>hranile in zagotovile dostopnost do vseh dokumentov o izdatkih operacije za obdobje petih let od 31. decembra leta, v katerem je organ upravljanja opravil zadnje plačilo upravičencu</w:t>
      </w:r>
      <w:r w:rsidR="002A47D1">
        <w:rPr>
          <w:rFonts w:ascii="Arial" w:hAnsi="Arial" w:cs="Arial"/>
          <w:color w:val="000000"/>
          <w:sz w:val="20"/>
          <w:szCs w:val="20"/>
        </w:rPr>
        <w:t xml:space="preserve">. </w:t>
      </w:r>
      <w:r w:rsidRPr="00AF408F">
        <w:rPr>
          <w:rFonts w:ascii="Arial" w:hAnsi="Arial" w:cs="Arial"/>
          <w:color w:val="000000"/>
          <w:sz w:val="20"/>
          <w:szCs w:val="20"/>
        </w:rPr>
        <w:t xml:space="preserve">O </w:t>
      </w:r>
      <w:r w:rsidRPr="002559C6">
        <w:rPr>
          <w:rFonts w:ascii="Arial" w:hAnsi="Arial" w:cs="Arial"/>
          <w:noProof/>
          <w:sz w:val="20"/>
          <w:szCs w:val="20"/>
        </w:rPr>
        <w:t>natančnem datumu za hrambo dokumentacije bo upravičenec po končani</w:t>
      </w:r>
      <w:r w:rsidRPr="00AF408F">
        <w:rPr>
          <w:rFonts w:ascii="Arial" w:hAnsi="Arial" w:cs="Arial"/>
          <w:noProof/>
          <w:sz w:val="20"/>
          <w:szCs w:val="20"/>
        </w:rPr>
        <w:t xml:space="preserve"> </w:t>
      </w:r>
      <w:r w:rsidRPr="002559C6">
        <w:rPr>
          <w:rFonts w:ascii="Arial" w:hAnsi="Arial" w:cs="Arial"/>
          <w:noProof/>
          <w:sz w:val="20"/>
          <w:szCs w:val="20"/>
        </w:rPr>
        <w:t xml:space="preserve">operaciji pisno obveščen s strani ministrstva. </w:t>
      </w:r>
      <w:r w:rsidRPr="002559C6">
        <w:rPr>
          <w:rFonts w:ascii="Arial" w:eastAsia="Calibri" w:hAnsi="Arial" w:cs="Arial"/>
          <w:noProof/>
          <w:sz w:val="20"/>
          <w:szCs w:val="20"/>
          <w:lang w:eastAsia="en-US"/>
        </w:rPr>
        <w:t xml:space="preserve">Časovno obdobje se prekine v primeru sodnih postopkov ali na ustrezno zahtevo Komisije. </w:t>
      </w:r>
    </w:p>
    <w:p w14:paraId="1360BAD7" w14:textId="77777777" w:rsidR="005A3D98" w:rsidRPr="006158F5"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 xml:space="preserve">upoštevale zahteve </w:t>
      </w:r>
      <w:r w:rsidR="00BF765B">
        <w:rPr>
          <w:rFonts w:ascii="Arial" w:hAnsi="Arial" w:cs="Arial"/>
          <w:color w:val="000000"/>
          <w:sz w:val="20"/>
          <w:szCs w:val="20"/>
        </w:rPr>
        <w:t xml:space="preserve">glede izvajanja dejavnosti prepoznavnosti, preglednosti in komuniciranja </w:t>
      </w:r>
      <w:r w:rsidRPr="005A3D98">
        <w:rPr>
          <w:rFonts w:ascii="Arial" w:hAnsi="Arial" w:cs="Arial"/>
          <w:color w:val="000000"/>
          <w:sz w:val="20"/>
          <w:szCs w:val="20"/>
        </w:rPr>
        <w:t xml:space="preserve">pri izvajanju operacije, </w:t>
      </w:r>
      <w:r w:rsidRPr="006158F5">
        <w:rPr>
          <w:rFonts w:ascii="Arial" w:hAnsi="Arial" w:cs="Arial"/>
          <w:color w:val="000000"/>
          <w:sz w:val="20"/>
          <w:szCs w:val="20"/>
        </w:rPr>
        <w:t>navedene v Navodilih organa upravljanja za zagotavljanje prepoznavnosti, preglednosti in komuniciranja evropske kohezijske politike v obdobju 2021</w:t>
      </w:r>
      <w:r w:rsidR="006158F5" w:rsidRPr="006158F5">
        <w:rPr>
          <w:rFonts w:ascii="Arial" w:hAnsi="Arial" w:cs="Arial"/>
          <w:color w:val="000000"/>
          <w:sz w:val="20"/>
          <w:szCs w:val="20"/>
        </w:rPr>
        <w:t>–</w:t>
      </w:r>
      <w:r w:rsidRPr="006158F5">
        <w:rPr>
          <w:rFonts w:ascii="Arial" w:hAnsi="Arial" w:cs="Arial"/>
          <w:color w:val="000000"/>
          <w:sz w:val="20"/>
          <w:szCs w:val="20"/>
        </w:rPr>
        <w:t>2027;</w:t>
      </w:r>
    </w:p>
    <w:p w14:paraId="00EC75CB"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za namen spremljanja in vrednotenja operacije zagotavljale podatke o doseganju ciljev in kazalnikov operacije;</w:t>
      </w:r>
    </w:p>
    <w:p w14:paraId="0A6F9C41"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zagotovile varstvo osebnih podatkov udeležencev v skladu z določili zakona, ki ureja varstvo osebnih podatkov; pogodbene stranke se strinjajo, da lahko ministrstvo za namene obdelave podatkov in analitične potrebe uporablja dokumentacijo, ki jo je predložil vodilni konzorcijski partner;</w:t>
      </w:r>
    </w:p>
    <w:p w14:paraId="76CA233B"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 xml:space="preserve">v primeru preverjanja na kraju samem omogočile vpogled v računalniške programe, listine, postopke v zvezi z izvajanjem operacije ter rezultate operacije; konzorcijski partnerji se obvezujejo, da bodo sodelovali pri izvedbi teh preverjanj ter se nanje ustrezno pripravili; </w:t>
      </w:r>
    </w:p>
    <w:p w14:paraId="43B68DED" w14:textId="77777777" w:rsidR="005A3D98" w:rsidRPr="005A3D98" w:rsidRDefault="005A3D98" w:rsidP="005A3D98">
      <w:pPr>
        <w:numPr>
          <w:ilvl w:val="0"/>
          <w:numId w:val="43"/>
        </w:num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omogočile nadzor tudi zunanjim strokovnjakom, v primeru, da jih bo ministrstvo pooblastilo za nadzor nad izvajanjem operacije ter doseženimi rezultati.</w:t>
      </w:r>
    </w:p>
    <w:p w14:paraId="4D6F8627" w14:textId="77777777" w:rsidR="005A3D98" w:rsidRDefault="005A3D98" w:rsidP="005A3D98">
      <w:p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 xml:space="preserve">Pogodbene stranke so seznanjene z dejstvom, da lahko nadzorni organi tudi po izpolnitvi pogodbenih obveznosti oziroma po poteku pogodbe o sofinanciranju najmanj v obdobju </w:t>
      </w:r>
      <w:r w:rsidR="00BF33B0">
        <w:rPr>
          <w:rFonts w:ascii="Arial" w:hAnsi="Arial" w:cs="Arial"/>
          <w:color w:val="000000"/>
          <w:sz w:val="20"/>
          <w:szCs w:val="20"/>
        </w:rPr>
        <w:t>pet (</w:t>
      </w:r>
      <w:r w:rsidR="005F6707">
        <w:rPr>
          <w:rFonts w:ascii="Arial" w:hAnsi="Arial" w:cs="Arial"/>
          <w:color w:val="000000"/>
          <w:sz w:val="20"/>
          <w:szCs w:val="20"/>
        </w:rPr>
        <w:t>5</w:t>
      </w:r>
      <w:r w:rsidR="00BF33B0">
        <w:rPr>
          <w:rFonts w:ascii="Arial" w:hAnsi="Arial" w:cs="Arial"/>
          <w:color w:val="000000"/>
          <w:sz w:val="20"/>
          <w:szCs w:val="20"/>
        </w:rPr>
        <w:t>)</w:t>
      </w:r>
      <w:r w:rsidR="005F6707">
        <w:rPr>
          <w:rFonts w:ascii="Arial" w:hAnsi="Arial" w:cs="Arial"/>
          <w:color w:val="000000"/>
          <w:sz w:val="20"/>
          <w:szCs w:val="20"/>
        </w:rPr>
        <w:t xml:space="preserve"> </w:t>
      </w:r>
      <w:r w:rsidRPr="005A3D98">
        <w:rPr>
          <w:rFonts w:ascii="Arial" w:hAnsi="Arial" w:cs="Arial"/>
          <w:color w:val="000000"/>
          <w:sz w:val="20"/>
          <w:szCs w:val="20"/>
        </w:rPr>
        <w:t>let</w:t>
      </w:r>
      <w:r w:rsidR="005F6707">
        <w:rPr>
          <w:rFonts w:ascii="Arial" w:hAnsi="Arial" w:cs="Arial"/>
          <w:color w:val="000000"/>
          <w:sz w:val="20"/>
          <w:szCs w:val="20"/>
        </w:rPr>
        <w:t xml:space="preserve"> </w:t>
      </w:r>
      <w:r w:rsidRPr="005A3D98">
        <w:rPr>
          <w:rFonts w:ascii="Arial" w:hAnsi="Arial" w:cs="Arial"/>
          <w:color w:val="000000"/>
          <w:sz w:val="20"/>
          <w:szCs w:val="20"/>
        </w:rPr>
        <w:t>od 31. decembra po predložitvi obračunov Evropski komisiji, ki vsebujejo končne izdatke končane operacije, preverjajo upravičenost porabe sredstev po tej pogodbi.</w:t>
      </w:r>
    </w:p>
    <w:p w14:paraId="4A7A63D4" w14:textId="77777777" w:rsidR="00463574" w:rsidRPr="00255A58" w:rsidRDefault="00463574" w:rsidP="00463574">
      <w:pPr>
        <w:rPr>
          <w:rFonts w:ascii="Arial" w:hAnsi="Arial" w:cs="Arial"/>
          <w:color w:val="000000"/>
          <w:sz w:val="20"/>
          <w:szCs w:val="20"/>
        </w:rPr>
      </w:pPr>
      <w:r w:rsidRPr="00255A58">
        <w:rPr>
          <w:rFonts w:ascii="Arial" w:hAnsi="Arial" w:cs="Arial"/>
          <w:color w:val="000000"/>
          <w:sz w:val="20"/>
          <w:szCs w:val="20"/>
        </w:rPr>
        <w:t xml:space="preserve">Pogodbene stranke se strinjajo, da so kot konzorcijski partnerji solidarno odgovorni za škodo in druge posledice, ki bi nastale zaradi nepravilne ali nezakonite izvedbe operacije po pogodbi o sofinanciranju med ministrstvom in </w:t>
      </w:r>
      <w:r>
        <w:rPr>
          <w:rFonts w:ascii="Arial" w:hAnsi="Arial" w:cs="Arial"/>
          <w:color w:val="000000"/>
          <w:sz w:val="20"/>
          <w:szCs w:val="20"/>
        </w:rPr>
        <w:t>vodilnim partnerjem konzorcija oziroma kršitve določil pogodbe o sofinanciranju operacije, javnega razpisa in veljavnih predpisov, pri čemer solidarna odgovornost velja ne glede na to, pri katerem partnerju konzorcija je kršitev ali nepravilnost nastala, ali je zanjo odgovoren.</w:t>
      </w:r>
    </w:p>
    <w:p w14:paraId="545497CD" w14:textId="77777777" w:rsidR="00463574" w:rsidRPr="00252B5F" w:rsidRDefault="00463574" w:rsidP="00463574">
      <w:pPr>
        <w:autoSpaceDE w:val="0"/>
        <w:autoSpaceDN w:val="0"/>
        <w:adjustRightInd w:val="0"/>
      </w:pPr>
    </w:p>
    <w:p w14:paraId="4C5080DE" w14:textId="77777777" w:rsidR="00463574" w:rsidRDefault="00463574" w:rsidP="00463574">
      <w:pPr>
        <w:autoSpaceDE w:val="0"/>
        <w:autoSpaceDN w:val="0"/>
        <w:adjustRightInd w:val="0"/>
        <w:rPr>
          <w:rFonts w:ascii="Arial" w:hAnsi="Arial" w:cs="Arial"/>
          <w:color w:val="000000"/>
          <w:sz w:val="20"/>
          <w:szCs w:val="20"/>
        </w:rPr>
      </w:pPr>
      <w:r w:rsidRPr="00252B5F">
        <w:rPr>
          <w:rFonts w:ascii="Arial" w:hAnsi="Arial" w:cs="Arial"/>
          <w:color w:val="000000"/>
          <w:sz w:val="20"/>
          <w:szCs w:val="20"/>
        </w:rPr>
        <w:lastRenderedPageBreak/>
        <w:t xml:space="preserve">V kolikor se bo pri kateremkoli nadzoru operacije izkazalo, da </w:t>
      </w:r>
      <w:r>
        <w:rPr>
          <w:rFonts w:ascii="Arial" w:hAnsi="Arial" w:cs="Arial"/>
          <w:color w:val="000000"/>
          <w:sz w:val="20"/>
          <w:szCs w:val="20"/>
        </w:rPr>
        <w:t xml:space="preserve">izvajanje </w:t>
      </w:r>
      <w:r w:rsidRPr="00252B5F">
        <w:rPr>
          <w:rFonts w:ascii="Arial" w:hAnsi="Arial" w:cs="Arial"/>
          <w:color w:val="000000"/>
          <w:sz w:val="20"/>
          <w:szCs w:val="20"/>
        </w:rPr>
        <w:t>operacij</w:t>
      </w:r>
      <w:r>
        <w:rPr>
          <w:rFonts w:ascii="Arial" w:hAnsi="Arial" w:cs="Arial"/>
          <w:color w:val="000000"/>
          <w:sz w:val="20"/>
          <w:szCs w:val="20"/>
        </w:rPr>
        <w:t>e</w:t>
      </w:r>
      <w:r w:rsidRPr="00252B5F">
        <w:rPr>
          <w:rFonts w:ascii="Arial" w:hAnsi="Arial" w:cs="Arial"/>
          <w:color w:val="000000"/>
          <w:sz w:val="20"/>
          <w:szCs w:val="20"/>
        </w:rPr>
        <w:t xml:space="preserve"> ni v skladu z javnim razpisom ali pogodbo o sofinanciranju, </w:t>
      </w:r>
      <w:r>
        <w:rPr>
          <w:rFonts w:ascii="Arial" w:hAnsi="Arial" w:cs="Arial"/>
          <w:color w:val="000000"/>
          <w:sz w:val="20"/>
          <w:szCs w:val="20"/>
        </w:rPr>
        <w:t xml:space="preserve">lahko </w:t>
      </w:r>
      <w:r w:rsidRPr="00252B5F">
        <w:rPr>
          <w:rFonts w:ascii="Arial" w:hAnsi="Arial" w:cs="Arial"/>
          <w:color w:val="000000"/>
          <w:sz w:val="20"/>
          <w:szCs w:val="20"/>
        </w:rPr>
        <w:t>ministrstvo</w:t>
      </w:r>
      <w:r>
        <w:rPr>
          <w:rFonts w:ascii="Arial" w:hAnsi="Arial" w:cs="Arial"/>
          <w:color w:val="000000"/>
          <w:sz w:val="20"/>
          <w:szCs w:val="20"/>
        </w:rPr>
        <w:t xml:space="preserve"> solidarno tako </w:t>
      </w:r>
      <w:r w:rsidRPr="00252B5F">
        <w:rPr>
          <w:rFonts w:ascii="Arial" w:hAnsi="Arial" w:cs="Arial"/>
          <w:color w:val="000000"/>
          <w:sz w:val="20"/>
          <w:szCs w:val="20"/>
        </w:rPr>
        <w:t xml:space="preserve">od </w:t>
      </w:r>
      <w:r>
        <w:rPr>
          <w:rFonts w:ascii="Arial" w:hAnsi="Arial" w:cs="Arial"/>
          <w:color w:val="000000"/>
          <w:sz w:val="20"/>
          <w:szCs w:val="20"/>
        </w:rPr>
        <w:t xml:space="preserve">vodilnega partnerja </w:t>
      </w:r>
      <w:r w:rsidRPr="00252B5F">
        <w:rPr>
          <w:rFonts w:ascii="Arial" w:hAnsi="Arial" w:cs="Arial"/>
          <w:color w:val="000000"/>
          <w:sz w:val="20"/>
          <w:szCs w:val="20"/>
        </w:rPr>
        <w:t>konzorcija</w:t>
      </w:r>
      <w:r>
        <w:rPr>
          <w:rFonts w:ascii="Arial" w:hAnsi="Arial" w:cs="Arial"/>
          <w:color w:val="000000"/>
          <w:sz w:val="20"/>
          <w:szCs w:val="20"/>
        </w:rPr>
        <w:t>, kot od tistega konzorcijskega partnerja, na katerega se nanaša sporno izvajanje dela aktivnosti operacije,</w:t>
      </w:r>
      <w:r w:rsidRPr="00252B5F">
        <w:rPr>
          <w:rFonts w:ascii="Arial" w:hAnsi="Arial" w:cs="Arial"/>
          <w:color w:val="000000"/>
          <w:sz w:val="20"/>
          <w:szCs w:val="20"/>
        </w:rPr>
        <w:t xml:space="preserve"> zahteva vrnitev vseh prejetih sredstev skladno s pogodbo o </w:t>
      </w:r>
      <w:r>
        <w:rPr>
          <w:rFonts w:ascii="Arial" w:hAnsi="Arial" w:cs="Arial"/>
          <w:color w:val="000000"/>
          <w:sz w:val="20"/>
          <w:szCs w:val="20"/>
        </w:rPr>
        <w:t xml:space="preserve">sofinanciranju.  </w:t>
      </w:r>
    </w:p>
    <w:p w14:paraId="476CA5FB" w14:textId="77777777" w:rsidR="0051740C" w:rsidRDefault="0051740C" w:rsidP="00463574">
      <w:pPr>
        <w:autoSpaceDE w:val="0"/>
        <w:autoSpaceDN w:val="0"/>
        <w:adjustRightInd w:val="0"/>
        <w:rPr>
          <w:rFonts w:ascii="Arial" w:hAnsi="Arial" w:cs="Arial"/>
          <w:color w:val="000000"/>
          <w:sz w:val="20"/>
          <w:szCs w:val="20"/>
        </w:rPr>
      </w:pPr>
    </w:p>
    <w:p w14:paraId="2E286627" w14:textId="77777777" w:rsidR="0051740C" w:rsidRPr="002559C6" w:rsidRDefault="0051740C" w:rsidP="002559C6">
      <w:pPr>
        <w:rPr>
          <w:rFonts w:ascii="Arial" w:hAnsi="Arial" w:cs="Arial"/>
          <w:noProof/>
        </w:rPr>
      </w:pPr>
      <w:r w:rsidRPr="00252B5F">
        <w:rPr>
          <w:rFonts w:ascii="Arial" w:hAnsi="Arial" w:cs="Arial"/>
          <w:color w:val="000000"/>
          <w:sz w:val="20"/>
          <w:szCs w:val="20"/>
        </w:rPr>
        <w:t xml:space="preserve">Prav tako v primeru, da se pri kateremkoli nadzoru operacije ugotovi nepravilnosti, ki izhajajo iz nespoštovanja predpisov, ki urejajo javno naročanje, ministrstvo ravna v skladu z Navodili organa upravljanja za izvajanje upravljalnih preverjanj </w:t>
      </w:r>
      <w:r>
        <w:rPr>
          <w:rFonts w:ascii="Arial" w:hAnsi="Arial" w:cs="Arial"/>
          <w:color w:val="000000"/>
          <w:sz w:val="20"/>
          <w:szCs w:val="20"/>
        </w:rPr>
        <w:t xml:space="preserve">in preverjanja opravljanja prenesenih nalog za programsko obdobje 2021-2027, </w:t>
      </w:r>
      <w:r w:rsidRPr="002559C6">
        <w:rPr>
          <w:rFonts w:ascii="Arial" w:hAnsi="Arial" w:cs="Arial"/>
          <w:sz w:val="20"/>
          <w:szCs w:val="20"/>
        </w:rPr>
        <w:t>Sklepom Komisije z dne 14. maja 2019 o opredelitvi smernic za določanje finančnih popravkov, ki jih je treba uporabiti za odhodke, ki jih financira Unija, zaradi neupoštevanja veljavnih pravil o javnem naročanju oziroma  Priloge k Sklepu Komisije z dne 14. maja 2019 o opredelitvi smernic za določanje finančnih popravkov, ki jih je treba uporabiti za odhodke, ki jih financira Unija, zaradi neupoštevanja veljavnih pravil o javnem naročanju</w:t>
      </w:r>
      <w:r>
        <w:rPr>
          <w:rFonts w:ascii="Arial" w:hAnsi="Arial" w:cs="Arial"/>
          <w:sz w:val="20"/>
          <w:szCs w:val="20"/>
        </w:rPr>
        <w:t xml:space="preserve"> </w:t>
      </w:r>
      <w:r w:rsidRPr="00252B5F">
        <w:rPr>
          <w:rFonts w:ascii="Arial" w:hAnsi="Arial" w:cs="Arial"/>
          <w:color w:val="000000"/>
          <w:sz w:val="20"/>
          <w:szCs w:val="20"/>
        </w:rPr>
        <w:t xml:space="preserve">ter upravičencu kot </w:t>
      </w:r>
      <w:proofErr w:type="spellStart"/>
      <w:r w:rsidRPr="00252B5F">
        <w:rPr>
          <w:rFonts w:ascii="Arial" w:hAnsi="Arial" w:cs="Arial"/>
          <w:color w:val="000000"/>
          <w:sz w:val="20"/>
          <w:szCs w:val="20"/>
        </w:rPr>
        <w:t>poslovodečemu</w:t>
      </w:r>
      <w:proofErr w:type="spellEnd"/>
      <w:r w:rsidRPr="00252B5F">
        <w:rPr>
          <w:rFonts w:ascii="Arial" w:hAnsi="Arial" w:cs="Arial"/>
          <w:color w:val="000000"/>
          <w:sz w:val="20"/>
          <w:szCs w:val="20"/>
        </w:rPr>
        <w:t xml:space="preserve"> partnerju </w:t>
      </w:r>
      <w:r>
        <w:rPr>
          <w:rFonts w:ascii="Arial" w:hAnsi="Arial" w:cs="Arial"/>
          <w:color w:val="000000"/>
          <w:sz w:val="20"/>
          <w:szCs w:val="20"/>
        </w:rPr>
        <w:t xml:space="preserve">in </w:t>
      </w:r>
      <w:proofErr w:type="spellStart"/>
      <w:r>
        <w:rPr>
          <w:rFonts w:ascii="Arial" w:hAnsi="Arial" w:cs="Arial"/>
          <w:color w:val="000000"/>
          <w:sz w:val="20"/>
          <w:szCs w:val="20"/>
        </w:rPr>
        <w:t>konzorcijskemu</w:t>
      </w:r>
      <w:proofErr w:type="spellEnd"/>
      <w:r>
        <w:rPr>
          <w:rFonts w:ascii="Arial" w:hAnsi="Arial" w:cs="Arial"/>
          <w:color w:val="000000"/>
          <w:sz w:val="20"/>
          <w:szCs w:val="20"/>
        </w:rPr>
        <w:t xml:space="preserve"> partnerju na katerega se nanaša izvajanje dela aktivnosti operacije,</w:t>
      </w:r>
      <w:r w:rsidRPr="00252B5F">
        <w:rPr>
          <w:rFonts w:ascii="Arial" w:hAnsi="Arial" w:cs="Arial"/>
          <w:color w:val="000000"/>
          <w:sz w:val="20"/>
          <w:szCs w:val="20"/>
        </w:rPr>
        <w:t xml:space="preserve"> določi ustrezne finančne popravke – znižanje sofinanciranja upravičenih stroškov in izdatkov iz javnih sredstev, kar pomeni, da se strošek oziroma izdatek delno ali v celoti izloči kot neupravičen, </w:t>
      </w:r>
      <w:r w:rsidRPr="00AB0A12">
        <w:rPr>
          <w:rFonts w:ascii="Arial" w:hAnsi="Arial" w:cs="Arial"/>
          <w:color w:val="000000"/>
          <w:sz w:val="20"/>
          <w:szCs w:val="20"/>
        </w:rPr>
        <w:t xml:space="preserve">vodilni </w:t>
      </w:r>
      <w:r>
        <w:rPr>
          <w:rFonts w:ascii="Arial" w:hAnsi="Arial" w:cs="Arial"/>
          <w:color w:val="000000"/>
          <w:sz w:val="20"/>
          <w:szCs w:val="20"/>
        </w:rPr>
        <w:t>partner</w:t>
      </w:r>
      <w:r w:rsidRPr="00AB0A12">
        <w:rPr>
          <w:rFonts w:ascii="Arial" w:hAnsi="Arial" w:cs="Arial"/>
          <w:color w:val="000000"/>
          <w:sz w:val="20"/>
          <w:szCs w:val="20"/>
        </w:rPr>
        <w:t xml:space="preserve"> </w:t>
      </w:r>
      <w:r>
        <w:rPr>
          <w:rFonts w:ascii="Arial" w:hAnsi="Arial" w:cs="Arial"/>
          <w:color w:val="000000"/>
          <w:sz w:val="20"/>
          <w:szCs w:val="20"/>
        </w:rPr>
        <w:t>konzorcija</w:t>
      </w:r>
      <w:r w:rsidRPr="00AB0A12">
        <w:rPr>
          <w:rFonts w:ascii="Arial" w:hAnsi="Arial" w:cs="Arial"/>
          <w:color w:val="000000"/>
          <w:sz w:val="20"/>
          <w:szCs w:val="20"/>
        </w:rPr>
        <w:t xml:space="preserve"> </w:t>
      </w:r>
      <w:r w:rsidRPr="00252B5F">
        <w:rPr>
          <w:rFonts w:ascii="Arial" w:hAnsi="Arial" w:cs="Arial"/>
          <w:color w:val="000000"/>
          <w:sz w:val="20"/>
          <w:szCs w:val="20"/>
        </w:rPr>
        <w:t xml:space="preserve"> </w:t>
      </w:r>
      <w:r>
        <w:rPr>
          <w:rFonts w:ascii="Arial" w:hAnsi="Arial" w:cs="Arial"/>
          <w:color w:val="000000"/>
          <w:sz w:val="20"/>
          <w:szCs w:val="20"/>
        </w:rPr>
        <w:t xml:space="preserve">in </w:t>
      </w:r>
      <w:proofErr w:type="spellStart"/>
      <w:r>
        <w:rPr>
          <w:rFonts w:ascii="Arial" w:hAnsi="Arial" w:cs="Arial"/>
          <w:color w:val="000000"/>
          <w:sz w:val="20"/>
          <w:szCs w:val="20"/>
        </w:rPr>
        <w:t>konzorcijski</w:t>
      </w:r>
      <w:proofErr w:type="spellEnd"/>
      <w:r>
        <w:rPr>
          <w:rFonts w:ascii="Arial" w:hAnsi="Arial" w:cs="Arial"/>
          <w:color w:val="000000"/>
          <w:sz w:val="20"/>
          <w:szCs w:val="20"/>
        </w:rPr>
        <w:t xml:space="preserve"> partner pa sta solidarno dolžna</w:t>
      </w:r>
      <w:r w:rsidRPr="00252B5F">
        <w:rPr>
          <w:rFonts w:ascii="Arial" w:hAnsi="Arial" w:cs="Arial"/>
          <w:color w:val="000000"/>
          <w:sz w:val="20"/>
          <w:szCs w:val="20"/>
        </w:rPr>
        <w:t xml:space="preserve"> neupravičeno izplačana sredstva vrniti.</w:t>
      </w:r>
    </w:p>
    <w:p w14:paraId="5EE3A315" w14:textId="77777777" w:rsidR="0051740C" w:rsidRDefault="0051740C" w:rsidP="00463574">
      <w:pPr>
        <w:autoSpaceDE w:val="0"/>
        <w:autoSpaceDN w:val="0"/>
        <w:adjustRightInd w:val="0"/>
        <w:rPr>
          <w:rFonts w:ascii="Arial" w:hAnsi="Arial" w:cs="Arial"/>
          <w:color w:val="000000"/>
          <w:sz w:val="20"/>
          <w:szCs w:val="20"/>
        </w:rPr>
      </w:pPr>
    </w:p>
    <w:p w14:paraId="5DF45051" w14:textId="77777777" w:rsidR="00755734" w:rsidRDefault="00463574" w:rsidP="005A3D98">
      <w:pPr>
        <w:spacing w:before="100" w:beforeAutospacing="1" w:after="100" w:afterAutospacing="1"/>
        <w:rPr>
          <w:rFonts w:ascii="Arial" w:hAnsi="Arial" w:cs="Arial"/>
          <w:color w:val="000000"/>
          <w:sz w:val="20"/>
          <w:szCs w:val="20"/>
        </w:rPr>
      </w:pPr>
      <w:r>
        <w:rPr>
          <w:rFonts w:ascii="Arial" w:hAnsi="Arial" w:cs="Arial"/>
          <w:color w:val="000000"/>
          <w:sz w:val="20"/>
          <w:szCs w:val="20"/>
        </w:rPr>
        <w:t>V</w:t>
      </w:r>
      <w:r w:rsidRPr="00AB0A12">
        <w:rPr>
          <w:rFonts w:ascii="Arial" w:hAnsi="Arial" w:cs="Arial"/>
          <w:color w:val="000000"/>
          <w:sz w:val="20"/>
          <w:szCs w:val="20"/>
        </w:rPr>
        <w:t xml:space="preserve">odilni partner </w:t>
      </w:r>
      <w:r>
        <w:rPr>
          <w:rFonts w:ascii="Arial" w:hAnsi="Arial" w:cs="Arial"/>
          <w:color w:val="000000"/>
          <w:sz w:val="20"/>
          <w:szCs w:val="20"/>
        </w:rPr>
        <w:t xml:space="preserve">konzorcija ali konzorcijski partner, ki vrne neupravičeno izplačana sredstva ali plača škodo za drugega partnerja, ima brezpogojno in brez ugovorov takojšnjo pravico zahtevati vrnitev teh sredstev od tega partnerja, ne glede na to ali se ta partner strinja z odločitvijo ministrstva ali drugega  nadzornega organa. </w:t>
      </w:r>
    </w:p>
    <w:p w14:paraId="00BA1EA7" w14:textId="77777777" w:rsidR="005A3D98" w:rsidRDefault="005A3D98" w:rsidP="005A3D98">
      <w:pPr>
        <w:spacing w:before="100" w:beforeAutospacing="1" w:after="100" w:afterAutospacing="1"/>
        <w:rPr>
          <w:rFonts w:ascii="Arial" w:hAnsi="Arial" w:cs="Arial"/>
          <w:color w:val="000000"/>
          <w:sz w:val="20"/>
          <w:szCs w:val="20"/>
        </w:rPr>
      </w:pPr>
      <w:r w:rsidRPr="005A3D98">
        <w:rPr>
          <w:rFonts w:ascii="Arial" w:hAnsi="Arial" w:cs="Arial"/>
          <w:color w:val="000000"/>
          <w:sz w:val="20"/>
          <w:szCs w:val="20"/>
        </w:rPr>
        <w:t>Solidarna odgovornost velja tudi v primeru, če se pri katerem koli konzorcijskem partnerju začne postopek zaradi insolventnosti ali prisilnega prenehanja ali postopek izbrisa brez likvidacije ali prisilne likvidacije ali likvidacije.</w:t>
      </w:r>
    </w:p>
    <w:p w14:paraId="7F369D5E" w14:textId="77777777" w:rsidR="005979BB" w:rsidRPr="005979BB" w:rsidRDefault="005979BB" w:rsidP="005979BB">
      <w:pPr>
        <w:numPr>
          <w:ilvl w:val="0"/>
          <w:numId w:val="40"/>
        </w:numPr>
        <w:tabs>
          <w:tab w:val="num" w:pos="426"/>
        </w:tabs>
        <w:ind w:left="426"/>
        <w:jc w:val="center"/>
        <w:rPr>
          <w:rFonts w:ascii="Arial" w:hAnsi="Arial" w:cs="Arial"/>
          <w:sz w:val="20"/>
          <w:szCs w:val="20"/>
        </w:rPr>
      </w:pPr>
      <w:r w:rsidRPr="005979BB">
        <w:rPr>
          <w:rFonts w:ascii="Arial" w:hAnsi="Arial" w:cs="Arial"/>
          <w:sz w:val="20"/>
          <w:szCs w:val="20"/>
        </w:rPr>
        <w:t xml:space="preserve">člen </w:t>
      </w:r>
    </w:p>
    <w:p w14:paraId="6D4021E6" w14:textId="77777777" w:rsidR="005979BB" w:rsidRPr="005979BB" w:rsidRDefault="005979BB" w:rsidP="005979BB">
      <w:pPr>
        <w:ind w:left="2550" w:firstLine="282"/>
        <w:rPr>
          <w:rFonts w:ascii="Arial" w:hAnsi="Arial" w:cs="Arial"/>
          <w:sz w:val="20"/>
          <w:szCs w:val="20"/>
        </w:rPr>
      </w:pPr>
      <w:r w:rsidRPr="005979BB">
        <w:rPr>
          <w:rFonts w:ascii="Arial" w:hAnsi="Arial" w:cs="Arial"/>
          <w:sz w:val="20"/>
          <w:szCs w:val="20"/>
        </w:rPr>
        <w:t xml:space="preserve">(varovanje osebnih podatkov) </w:t>
      </w:r>
    </w:p>
    <w:p w14:paraId="50615895" w14:textId="77777777" w:rsidR="005979BB" w:rsidRPr="005979BB" w:rsidRDefault="005979BB" w:rsidP="005979BB">
      <w:pPr>
        <w:rPr>
          <w:rFonts w:cs="Arial"/>
          <w:color w:val="000000"/>
        </w:rPr>
      </w:pPr>
    </w:p>
    <w:p w14:paraId="419038DA" w14:textId="77777777" w:rsidR="005979BB" w:rsidRPr="005979BB" w:rsidRDefault="005979BB" w:rsidP="005979BB">
      <w:pPr>
        <w:pStyle w:val="Odstavekseznama"/>
        <w:widowControl w:val="0"/>
        <w:tabs>
          <w:tab w:val="left" w:pos="0"/>
        </w:tabs>
        <w:spacing w:after="0" w:line="240" w:lineRule="auto"/>
        <w:ind w:left="0"/>
        <w:jc w:val="both"/>
        <w:rPr>
          <w:rFonts w:ascii="Arial" w:hAnsi="Arial" w:cs="Arial"/>
          <w:color w:val="000000"/>
          <w:sz w:val="20"/>
          <w:szCs w:val="20"/>
        </w:rPr>
      </w:pPr>
      <w:r w:rsidRPr="005979BB">
        <w:rPr>
          <w:rFonts w:ascii="Arial" w:hAnsi="Arial" w:cs="Arial"/>
          <w:color w:val="000000"/>
          <w:sz w:val="20"/>
          <w:szCs w:val="20"/>
        </w:rPr>
        <w:t>Pogodbene stranke soglašajo, da:</w:t>
      </w:r>
    </w:p>
    <w:p w14:paraId="54E1CC2D" w14:textId="77777777" w:rsidR="005979BB" w:rsidRPr="005979BB" w:rsidRDefault="005979BB" w:rsidP="005979BB">
      <w:pPr>
        <w:numPr>
          <w:ilvl w:val="0"/>
          <w:numId w:val="45"/>
        </w:numPr>
        <w:spacing w:before="100" w:beforeAutospacing="1" w:after="100" w:afterAutospacing="1"/>
        <w:rPr>
          <w:rFonts w:ascii="Arial" w:hAnsi="Arial" w:cs="Arial"/>
          <w:color w:val="000000"/>
          <w:sz w:val="20"/>
          <w:szCs w:val="20"/>
        </w:rPr>
      </w:pPr>
      <w:r w:rsidRPr="005979BB">
        <w:rPr>
          <w:rFonts w:ascii="Arial" w:hAnsi="Arial" w:cs="Arial"/>
          <w:color w:val="000000"/>
          <w:sz w:val="20"/>
          <w:szCs w:val="20"/>
        </w:rPr>
        <w:t>bodo osebne podatke obdelovale v skladu s predpisi na področju varovanja osebnih podatkov;</w:t>
      </w:r>
    </w:p>
    <w:p w14:paraId="7562B109" w14:textId="77777777" w:rsidR="005979BB" w:rsidRPr="005979BB" w:rsidRDefault="005979BB" w:rsidP="005979BB">
      <w:pPr>
        <w:numPr>
          <w:ilvl w:val="0"/>
          <w:numId w:val="45"/>
        </w:numPr>
        <w:spacing w:before="100" w:beforeAutospacing="1" w:after="100" w:afterAutospacing="1"/>
        <w:rPr>
          <w:rFonts w:ascii="Arial" w:hAnsi="Arial" w:cs="Arial"/>
          <w:color w:val="000000"/>
          <w:sz w:val="20"/>
          <w:szCs w:val="20"/>
        </w:rPr>
      </w:pPr>
      <w:r w:rsidRPr="005979BB">
        <w:rPr>
          <w:rFonts w:ascii="Arial" w:hAnsi="Arial" w:cs="Arial"/>
          <w:color w:val="000000"/>
          <w:sz w:val="20"/>
          <w:szCs w:val="20"/>
        </w:rPr>
        <w:t>bodo zagotavljale pogoje in ukrepe za zagotovitev varstva osebnih podatkov ter preprečevale morebitne zlorabe;</w:t>
      </w:r>
    </w:p>
    <w:p w14:paraId="662EAC8A" w14:textId="77777777" w:rsidR="005979BB" w:rsidRPr="005979BB" w:rsidRDefault="005979BB" w:rsidP="005979BB">
      <w:pPr>
        <w:numPr>
          <w:ilvl w:val="0"/>
          <w:numId w:val="45"/>
        </w:numPr>
        <w:spacing w:before="100" w:beforeAutospacing="1" w:after="100" w:afterAutospacing="1"/>
        <w:rPr>
          <w:rFonts w:ascii="Arial" w:hAnsi="Arial" w:cs="Arial"/>
          <w:color w:val="000000"/>
          <w:sz w:val="20"/>
          <w:szCs w:val="20"/>
        </w:rPr>
      </w:pPr>
      <w:r w:rsidRPr="005979BB">
        <w:rPr>
          <w:rFonts w:ascii="Arial" w:hAnsi="Arial" w:cs="Arial"/>
          <w:color w:val="000000"/>
          <w:sz w:val="20"/>
          <w:szCs w:val="20"/>
        </w:rPr>
        <w:t>bodo ves čas varovale tudi osebne podatke, pridobljene pri delu oziroma v zvezi z izvajanjem pogodbe o sofinanciranju operacije.</w:t>
      </w:r>
    </w:p>
    <w:p w14:paraId="279E1728" w14:textId="77777777" w:rsidR="005979BB" w:rsidRPr="005979BB" w:rsidRDefault="005979BB" w:rsidP="005979BB">
      <w:pPr>
        <w:pStyle w:val="Odstavekseznama"/>
        <w:widowControl w:val="0"/>
        <w:tabs>
          <w:tab w:val="left" w:pos="0"/>
        </w:tabs>
        <w:spacing w:after="0" w:line="240" w:lineRule="auto"/>
        <w:ind w:left="0"/>
        <w:jc w:val="both"/>
        <w:rPr>
          <w:rFonts w:ascii="Arial" w:hAnsi="Arial" w:cs="Arial"/>
          <w:color w:val="000000"/>
          <w:sz w:val="20"/>
          <w:szCs w:val="20"/>
        </w:rPr>
      </w:pPr>
      <w:r w:rsidRPr="005979BB">
        <w:rPr>
          <w:rFonts w:ascii="Arial" w:hAnsi="Arial" w:cs="Arial"/>
          <w:color w:val="000000"/>
          <w:sz w:val="20"/>
          <w:szCs w:val="20"/>
        </w:rPr>
        <w:t>Pogodbene stranke z zavezo iz prejšnjega odstavka seznanijo tudi pri njih zaposlene.</w:t>
      </w:r>
    </w:p>
    <w:p w14:paraId="76EB1805" w14:textId="77777777" w:rsidR="005979BB" w:rsidRPr="005979BB" w:rsidRDefault="005979BB" w:rsidP="005979BB">
      <w:pPr>
        <w:widowControl w:val="0"/>
        <w:tabs>
          <w:tab w:val="left" w:pos="0"/>
        </w:tabs>
        <w:rPr>
          <w:rFonts w:ascii="Arial" w:hAnsi="Arial" w:cs="Arial"/>
          <w:color w:val="000000"/>
          <w:sz w:val="20"/>
          <w:szCs w:val="20"/>
        </w:rPr>
      </w:pPr>
    </w:p>
    <w:p w14:paraId="34056463" w14:textId="77777777" w:rsidR="005979BB" w:rsidRPr="005979BB" w:rsidRDefault="005979BB" w:rsidP="005979BB">
      <w:pPr>
        <w:pStyle w:val="Odstavekseznama"/>
        <w:widowControl w:val="0"/>
        <w:tabs>
          <w:tab w:val="left" w:pos="0"/>
        </w:tabs>
        <w:spacing w:after="0" w:line="240" w:lineRule="auto"/>
        <w:ind w:left="0"/>
        <w:jc w:val="both"/>
        <w:rPr>
          <w:rFonts w:ascii="Arial" w:hAnsi="Arial" w:cs="Arial"/>
          <w:color w:val="000000"/>
          <w:sz w:val="20"/>
          <w:szCs w:val="20"/>
        </w:rPr>
      </w:pPr>
      <w:r w:rsidRPr="005979BB">
        <w:rPr>
          <w:rFonts w:ascii="Arial" w:hAnsi="Arial" w:cs="Arial"/>
          <w:color w:val="000000"/>
          <w:sz w:val="20"/>
          <w:szCs w:val="20"/>
        </w:rPr>
        <w:t>Za morebitne kršitve so pogodbene stranke odškodninsko odgovorne.</w:t>
      </w:r>
    </w:p>
    <w:p w14:paraId="4DE90B72" w14:textId="77777777" w:rsidR="006661A9" w:rsidRPr="00DC352C" w:rsidRDefault="006661A9" w:rsidP="006661A9">
      <w:pPr>
        <w:autoSpaceDE w:val="0"/>
        <w:autoSpaceDN w:val="0"/>
        <w:adjustRightInd w:val="0"/>
        <w:ind w:left="720"/>
        <w:rPr>
          <w:rFonts w:ascii="Arial" w:hAnsi="Arial" w:cs="Arial"/>
          <w:sz w:val="20"/>
          <w:szCs w:val="20"/>
        </w:rPr>
      </w:pPr>
    </w:p>
    <w:p w14:paraId="0068FA52" w14:textId="77777777" w:rsidR="00A01FA6" w:rsidRDefault="005F6707" w:rsidP="005F6707">
      <w:pPr>
        <w:numPr>
          <w:ilvl w:val="0"/>
          <w:numId w:val="40"/>
        </w:numPr>
        <w:tabs>
          <w:tab w:val="num" w:pos="426"/>
        </w:tabs>
        <w:ind w:left="426"/>
        <w:jc w:val="center"/>
        <w:rPr>
          <w:rFonts w:ascii="Arial" w:hAnsi="Arial" w:cs="Arial"/>
          <w:sz w:val="20"/>
          <w:szCs w:val="20"/>
        </w:rPr>
      </w:pPr>
      <w:r>
        <w:rPr>
          <w:rFonts w:ascii="Arial" w:hAnsi="Arial" w:cs="Arial"/>
          <w:sz w:val="20"/>
          <w:szCs w:val="20"/>
        </w:rPr>
        <w:t>člen</w:t>
      </w:r>
    </w:p>
    <w:p w14:paraId="5657D076" w14:textId="77777777" w:rsidR="005F6707" w:rsidRDefault="005F6707" w:rsidP="005F6707">
      <w:pPr>
        <w:ind w:left="426"/>
        <w:rPr>
          <w:rFonts w:ascii="Arial" w:hAnsi="Arial" w:cs="Arial"/>
          <w:sz w:val="20"/>
          <w:szCs w:val="20"/>
        </w:rPr>
      </w:pPr>
      <w:r>
        <w:rPr>
          <w:rFonts w:ascii="Arial" w:hAnsi="Arial" w:cs="Arial"/>
          <w:sz w:val="20"/>
          <w:szCs w:val="20"/>
        </w:rPr>
        <w:t xml:space="preserve">                                                      (upravičeni stroški)</w:t>
      </w:r>
    </w:p>
    <w:p w14:paraId="01E53350" w14:textId="58A1121E" w:rsidR="003B1CCB" w:rsidRDefault="005F6707" w:rsidP="005F6707">
      <w:pPr>
        <w:spacing w:before="100" w:beforeAutospacing="1" w:after="100" w:afterAutospacing="1"/>
        <w:rPr>
          <w:rFonts w:ascii="Arial" w:hAnsi="Arial" w:cs="Arial"/>
          <w:color w:val="000000"/>
          <w:sz w:val="20"/>
          <w:szCs w:val="20"/>
        </w:rPr>
      </w:pPr>
      <w:r w:rsidRPr="005F6707">
        <w:rPr>
          <w:rFonts w:ascii="Arial" w:hAnsi="Arial" w:cs="Arial"/>
          <w:color w:val="000000"/>
          <w:sz w:val="20"/>
          <w:szCs w:val="20"/>
        </w:rPr>
        <w:t>Upravičeni stroški in izdatki operacije morajo biti skladni z javnim razpisom</w:t>
      </w:r>
      <w:r w:rsidR="00476A40">
        <w:rPr>
          <w:rFonts w:ascii="Arial" w:hAnsi="Arial" w:cs="Arial"/>
          <w:color w:val="000000"/>
          <w:sz w:val="20"/>
          <w:szCs w:val="20"/>
        </w:rPr>
        <w:t xml:space="preserve"> in</w:t>
      </w:r>
      <w:r w:rsidRPr="005F6707">
        <w:rPr>
          <w:rFonts w:ascii="Arial" w:hAnsi="Arial" w:cs="Arial"/>
          <w:color w:val="000000"/>
          <w:sz w:val="20"/>
          <w:szCs w:val="20"/>
        </w:rPr>
        <w:t xml:space="preserve"> pogodbo o sofinanciranju</w:t>
      </w:r>
      <w:r w:rsidR="00476A40">
        <w:rPr>
          <w:rFonts w:ascii="Arial" w:hAnsi="Arial" w:cs="Arial"/>
          <w:color w:val="000000"/>
          <w:sz w:val="20"/>
          <w:szCs w:val="20"/>
        </w:rPr>
        <w:t>.</w:t>
      </w:r>
      <w:r w:rsidRPr="005F6707">
        <w:rPr>
          <w:rFonts w:ascii="Arial" w:hAnsi="Arial" w:cs="Arial"/>
          <w:color w:val="000000"/>
          <w:sz w:val="20"/>
          <w:szCs w:val="20"/>
        </w:rPr>
        <w:t xml:space="preserve"> </w:t>
      </w:r>
    </w:p>
    <w:p w14:paraId="50EE29E7" w14:textId="77777777" w:rsidR="005979BB" w:rsidRDefault="005F6707" w:rsidP="005F6707">
      <w:pPr>
        <w:spacing w:before="100" w:beforeAutospacing="1" w:after="100" w:afterAutospacing="1"/>
        <w:rPr>
          <w:rFonts w:ascii="Arial" w:hAnsi="Arial" w:cs="Arial"/>
          <w:color w:val="000000"/>
          <w:sz w:val="20"/>
          <w:szCs w:val="20"/>
        </w:rPr>
      </w:pPr>
      <w:r w:rsidRPr="005F6707">
        <w:rPr>
          <w:rFonts w:ascii="Arial" w:hAnsi="Arial" w:cs="Arial"/>
          <w:color w:val="000000"/>
          <w:sz w:val="20"/>
          <w:szCs w:val="20"/>
        </w:rPr>
        <w:t>Pogodben</w:t>
      </w:r>
      <w:r w:rsidR="005979BB">
        <w:rPr>
          <w:rFonts w:ascii="Arial" w:hAnsi="Arial" w:cs="Arial"/>
          <w:color w:val="000000"/>
          <w:sz w:val="20"/>
          <w:szCs w:val="20"/>
        </w:rPr>
        <w:t>e</w:t>
      </w:r>
      <w:r w:rsidRPr="005F6707">
        <w:rPr>
          <w:rFonts w:ascii="Arial" w:hAnsi="Arial" w:cs="Arial"/>
          <w:color w:val="000000"/>
          <w:sz w:val="20"/>
          <w:szCs w:val="20"/>
        </w:rPr>
        <w:t xml:space="preserve"> strank</w:t>
      </w:r>
      <w:r w:rsidR="005979BB">
        <w:rPr>
          <w:rFonts w:ascii="Arial" w:hAnsi="Arial" w:cs="Arial"/>
          <w:color w:val="000000"/>
          <w:sz w:val="20"/>
          <w:szCs w:val="20"/>
        </w:rPr>
        <w:t>e</w:t>
      </w:r>
      <w:r w:rsidRPr="005F6707">
        <w:rPr>
          <w:rFonts w:ascii="Arial" w:hAnsi="Arial" w:cs="Arial"/>
          <w:color w:val="000000"/>
          <w:sz w:val="20"/>
          <w:szCs w:val="20"/>
        </w:rPr>
        <w:t xml:space="preserve"> s</w:t>
      </w:r>
      <w:r w:rsidR="005979BB">
        <w:rPr>
          <w:rFonts w:ascii="Arial" w:hAnsi="Arial" w:cs="Arial"/>
          <w:color w:val="000000"/>
          <w:sz w:val="20"/>
          <w:szCs w:val="20"/>
        </w:rPr>
        <w:t>o</w:t>
      </w:r>
      <w:r w:rsidRPr="005F6707">
        <w:rPr>
          <w:rFonts w:ascii="Arial" w:hAnsi="Arial" w:cs="Arial"/>
          <w:color w:val="000000"/>
          <w:sz w:val="20"/>
          <w:szCs w:val="20"/>
        </w:rPr>
        <w:t xml:space="preserve"> </w:t>
      </w:r>
      <w:r w:rsidR="005979BB" w:rsidRPr="005F6707">
        <w:rPr>
          <w:rFonts w:ascii="Arial" w:hAnsi="Arial" w:cs="Arial"/>
          <w:color w:val="000000"/>
          <w:sz w:val="20"/>
          <w:szCs w:val="20"/>
        </w:rPr>
        <w:t>seznanjen</w:t>
      </w:r>
      <w:r w:rsidR="005979BB">
        <w:rPr>
          <w:rFonts w:ascii="Arial" w:hAnsi="Arial" w:cs="Arial"/>
          <w:color w:val="000000"/>
          <w:sz w:val="20"/>
          <w:szCs w:val="20"/>
        </w:rPr>
        <w:t>e</w:t>
      </w:r>
      <w:r w:rsidRPr="005F6707">
        <w:rPr>
          <w:rFonts w:ascii="Arial" w:hAnsi="Arial" w:cs="Arial"/>
          <w:color w:val="000000"/>
          <w:sz w:val="20"/>
          <w:szCs w:val="20"/>
        </w:rPr>
        <w:t xml:space="preserve"> z dejstvom, da neupravičeni stroški in izdatki ne bodo sofinancirani s strani ministrstva, kakor tudi ne iz tega izhajajoče izgube sredstev pogodbenih strank.</w:t>
      </w:r>
    </w:p>
    <w:p w14:paraId="5BCA5258" w14:textId="77777777" w:rsidR="005F6707" w:rsidRPr="005F6707" w:rsidRDefault="005F6707" w:rsidP="005F6707">
      <w:pPr>
        <w:spacing w:before="100" w:beforeAutospacing="1" w:after="100" w:afterAutospacing="1"/>
        <w:rPr>
          <w:rFonts w:ascii="Arial" w:hAnsi="Arial" w:cs="Arial"/>
          <w:color w:val="000000"/>
          <w:sz w:val="20"/>
          <w:szCs w:val="20"/>
        </w:rPr>
      </w:pPr>
      <w:r w:rsidRPr="004A3E71">
        <w:rPr>
          <w:rFonts w:ascii="Arial" w:hAnsi="Arial" w:cs="Arial"/>
          <w:color w:val="000000"/>
          <w:sz w:val="20"/>
          <w:szCs w:val="20"/>
        </w:rPr>
        <w:lastRenderedPageBreak/>
        <w:t xml:space="preserve">Višine posameznih vrst upravičenih stroškov operacije so navedene v finančnem načrtu prijavljene operacije, ki je sestavni del </w:t>
      </w:r>
      <w:r w:rsidR="004A3E71" w:rsidRPr="004A3E71">
        <w:rPr>
          <w:rFonts w:ascii="Arial" w:hAnsi="Arial" w:cs="Arial"/>
          <w:color w:val="000000"/>
          <w:sz w:val="20"/>
          <w:szCs w:val="20"/>
        </w:rPr>
        <w:t xml:space="preserve">skupne </w:t>
      </w:r>
      <w:r w:rsidRPr="004A3E71">
        <w:rPr>
          <w:rFonts w:ascii="Arial" w:hAnsi="Arial" w:cs="Arial"/>
          <w:color w:val="000000"/>
          <w:sz w:val="20"/>
          <w:szCs w:val="20"/>
        </w:rPr>
        <w:t xml:space="preserve">vloge (Obrazec št. </w:t>
      </w:r>
      <w:r w:rsidR="008D7EA5">
        <w:rPr>
          <w:rFonts w:ascii="Arial" w:hAnsi="Arial" w:cs="Arial"/>
          <w:b/>
          <w:noProof/>
          <w:sz w:val="20"/>
          <w:szCs w:val="20"/>
          <w:highlight w:val="lightGray"/>
        </w:rPr>
        <w:t>___</w:t>
      </w:r>
      <w:r w:rsidRPr="004A3E71">
        <w:rPr>
          <w:rFonts w:ascii="Arial" w:hAnsi="Arial" w:cs="Arial"/>
          <w:color w:val="000000"/>
          <w:sz w:val="20"/>
          <w:szCs w:val="20"/>
        </w:rPr>
        <w:t>– Finančni načrt)</w:t>
      </w:r>
      <w:r w:rsidR="003B1CCB" w:rsidRPr="004A3E71">
        <w:rPr>
          <w:rFonts w:ascii="Arial" w:hAnsi="Arial" w:cs="Arial"/>
          <w:color w:val="000000"/>
          <w:sz w:val="20"/>
          <w:szCs w:val="20"/>
        </w:rPr>
        <w:t xml:space="preserve"> in Priloga št. </w:t>
      </w:r>
      <w:r w:rsidR="008D7EA5">
        <w:rPr>
          <w:rFonts w:ascii="Arial" w:hAnsi="Arial" w:cs="Arial"/>
          <w:b/>
          <w:noProof/>
          <w:sz w:val="20"/>
          <w:szCs w:val="20"/>
          <w:highlight w:val="lightGray"/>
        </w:rPr>
        <w:t>___</w:t>
      </w:r>
      <w:r w:rsidR="008D7EA5">
        <w:rPr>
          <w:rFonts w:ascii="Arial" w:hAnsi="Arial" w:cs="Arial"/>
          <w:b/>
          <w:noProof/>
          <w:sz w:val="20"/>
          <w:szCs w:val="20"/>
        </w:rPr>
        <w:t xml:space="preserve"> </w:t>
      </w:r>
      <w:r w:rsidR="003B1CCB" w:rsidRPr="004A3E71">
        <w:rPr>
          <w:rFonts w:ascii="Arial" w:hAnsi="Arial" w:cs="Arial"/>
          <w:color w:val="000000"/>
          <w:sz w:val="20"/>
          <w:szCs w:val="20"/>
        </w:rPr>
        <w:t>te pogodbe.</w:t>
      </w:r>
    </w:p>
    <w:p w14:paraId="7BC5D920" w14:textId="77777777" w:rsidR="005F6707" w:rsidRPr="005F6707" w:rsidRDefault="005F6707" w:rsidP="005F6707">
      <w:pPr>
        <w:spacing w:before="100" w:beforeAutospacing="1" w:after="100" w:afterAutospacing="1"/>
        <w:rPr>
          <w:rFonts w:ascii="Arial" w:hAnsi="Arial" w:cs="Arial"/>
          <w:color w:val="000000"/>
          <w:sz w:val="20"/>
          <w:szCs w:val="20"/>
        </w:rPr>
      </w:pPr>
      <w:r w:rsidRPr="005F6707">
        <w:rPr>
          <w:rFonts w:ascii="Arial" w:hAnsi="Arial" w:cs="Arial"/>
          <w:color w:val="000000"/>
          <w:sz w:val="20"/>
          <w:szCs w:val="20"/>
        </w:rPr>
        <w:t>Stroški operacije so upravičeni le pod naslednjimi pogoji, če:</w:t>
      </w:r>
    </w:p>
    <w:p w14:paraId="702794B0" w14:textId="77777777" w:rsidR="00AF32D5" w:rsidRDefault="005F6707" w:rsidP="00AF32D5">
      <w:pPr>
        <w:numPr>
          <w:ilvl w:val="0"/>
          <w:numId w:val="45"/>
        </w:numPr>
        <w:spacing w:before="100" w:beforeAutospacing="1" w:after="100" w:afterAutospacing="1"/>
        <w:rPr>
          <w:rFonts w:ascii="Arial" w:hAnsi="Arial" w:cs="Arial"/>
          <w:color w:val="000000"/>
          <w:sz w:val="20"/>
          <w:szCs w:val="20"/>
        </w:rPr>
      </w:pPr>
      <w:r w:rsidRPr="004A3E71">
        <w:rPr>
          <w:rFonts w:ascii="Arial" w:hAnsi="Arial" w:cs="Arial"/>
          <w:color w:val="000000"/>
          <w:sz w:val="20"/>
          <w:szCs w:val="20"/>
        </w:rPr>
        <w:t xml:space="preserve">so predvideni </w:t>
      </w:r>
      <w:r w:rsidR="008C0BB8">
        <w:rPr>
          <w:rFonts w:ascii="Arial" w:hAnsi="Arial" w:cs="Arial"/>
          <w:color w:val="000000"/>
          <w:sz w:val="20"/>
          <w:szCs w:val="20"/>
        </w:rPr>
        <w:t xml:space="preserve">in skladni </w:t>
      </w:r>
      <w:r w:rsidRPr="004A3E71">
        <w:rPr>
          <w:rFonts w:ascii="Arial" w:hAnsi="Arial" w:cs="Arial"/>
          <w:color w:val="000000"/>
          <w:sz w:val="20"/>
          <w:szCs w:val="20"/>
        </w:rPr>
        <w:t>z javnim razpisom in s pogodbo o sofinanciranju</w:t>
      </w:r>
      <w:r w:rsidR="00AF32D5" w:rsidRPr="00AF32D5">
        <w:rPr>
          <w:rFonts w:ascii="Arial" w:hAnsi="Arial" w:cs="Arial"/>
          <w:color w:val="000000"/>
          <w:sz w:val="20"/>
          <w:szCs w:val="20"/>
        </w:rPr>
        <w:t xml:space="preserve"> </w:t>
      </w:r>
      <w:r w:rsidR="00AF32D5" w:rsidRPr="00EA28A8">
        <w:rPr>
          <w:rFonts w:ascii="Arial" w:hAnsi="Arial" w:cs="Arial"/>
          <w:color w:val="000000"/>
          <w:sz w:val="20"/>
          <w:szCs w:val="20"/>
        </w:rPr>
        <w:t>ter neposredno povezani z odobreno operacijo, ki je opredeljena v vlogi za projekt in finančnem načrtu, ki sta sestavna dela te pogodbe</w:t>
      </w:r>
      <w:r w:rsidR="00AF32D5">
        <w:rPr>
          <w:rFonts w:ascii="Arial" w:hAnsi="Arial" w:cs="Arial"/>
          <w:color w:val="000000"/>
          <w:sz w:val="20"/>
          <w:szCs w:val="20"/>
        </w:rPr>
        <w:t xml:space="preserve"> (Obrazec št</w:t>
      </w:r>
      <w:r w:rsidR="00D351CE">
        <w:rPr>
          <w:rFonts w:ascii="Arial" w:hAnsi="Arial" w:cs="Arial"/>
          <w:color w:val="000000"/>
          <w:sz w:val="20"/>
          <w:szCs w:val="20"/>
        </w:rPr>
        <w:t xml:space="preserve">. </w:t>
      </w:r>
      <w:r w:rsidR="008D7EA5">
        <w:rPr>
          <w:rFonts w:ascii="Arial" w:hAnsi="Arial" w:cs="Arial"/>
          <w:b/>
          <w:noProof/>
          <w:sz w:val="20"/>
          <w:szCs w:val="20"/>
          <w:highlight w:val="lightGray"/>
        </w:rPr>
        <w:t>___</w:t>
      </w:r>
      <w:r w:rsidR="00AF32D5" w:rsidRPr="005442F9">
        <w:rPr>
          <w:rFonts w:ascii="Arial" w:hAnsi="Arial" w:cs="Arial"/>
          <w:sz w:val="20"/>
          <w:szCs w:val="20"/>
        </w:rPr>
        <w:t xml:space="preserve">– </w:t>
      </w:r>
      <w:r w:rsidR="00AF32D5">
        <w:rPr>
          <w:rFonts w:ascii="Arial" w:hAnsi="Arial" w:cs="Arial"/>
          <w:sz w:val="20"/>
          <w:szCs w:val="20"/>
        </w:rPr>
        <w:t>Prijavnica in Obrazec št.</w:t>
      </w:r>
      <w:r w:rsidR="003D1D22">
        <w:rPr>
          <w:rFonts w:ascii="Arial" w:hAnsi="Arial" w:cs="Arial"/>
          <w:sz w:val="20"/>
          <w:szCs w:val="20"/>
        </w:rPr>
        <w:t xml:space="preserve"> </w:t>
      </w:r>
      <w:r w:rsidR="008D7EA5">
        <w:rPr>
          <w:rFonts w:ascii="Arial" w:hAnsi="Arial" w:cs="Arial"/>
          <w:b/>
          <w:noProof/>
          <w:sz w:val="20"/>
          <w:szCs w:val="20"/>
          <w:highlight w:val="lightGray"/>
        </w:rPr>
        <w:t>___</w:t>
      </w:r>
      <w:r w:rsidR="00AF32D5">
        <w:rPr>
          <w:rFonts w:ascii="Arial" w:hAnsi="Arial" w:cs="Arial"/>
          <w:sz w:val="20"/>
          <w:szCs w:val="20"/>
        </w:rPr>
        <w:t xml:space="preserve"> </w:t>
      </w:r>
      <w:r w:rsidR="00AF32D5" w:rsidRPr="005442F9">
        <w:rPr>
          <w:rFonts w:ascii="Arial" w:hAnsi="Arial" w:cs="Arial"/>
          <w:sz w:val="20"/>
          <w:szCs w:val="20"/>
        </w:rPr>
        <w:t xml:space="preserve">– </w:t>
      </w:r>
      <w:r w:rsidR="00AF32D5">
        <w:rPr>
          <w:rFonts w:ascii="Arial" w:hAnsi="Arial" w:cs="Arial"/>
          <w:sz w:val="20"/>
          <w:szCs w:val="20"/>
        </w:rPr>
        <w:t>Finančni načrt)</w:t>
      </w:r>
      <w:r w:rsidRPr="004A3E71">
        <w:rPr>
          <w:rFonts w:ascii="Arial" w:hAnsi="Arial" w:cs="Arial"/>
          <w:color w:val="000000"/>
          <w:sz w:val="20"/>
          <w:szCs w:val="20"/>
        </w:rPr>
        <w:t xml:space="preserve">, </w:t>
      </w:r>
    </w:p>
    <w:p w14:paraId="39800BB7" w14:textId="77777777" w:rsidR="009A28E6" w:rsidRPr="002559C6" w:rsidRDefault="009A28E6" w:rsidP="002559C6">
      <w:pPr>
        <w:pStyle w:val="Odstavekseznama"/>
        <w:numPr>
          <w:ilvl w:val="0"/>
          <w:numId w:val="45"/>
        </w:numPr>
        <w:spacing w:after="0" w:line="240" w:lineRule="auto"/>
        <w:contextualSpacing/>
        <w:jc w:val="both"/>
        <w:rPr>
          <w:rFonts w:ascii="Arial" w:hAnsi="Arial" w:cs="Arial"/>
          <w:sz w:val="20"/>
          <w:szCs w:val="20"/>
        </w:rPr>
      </w:pPr>
      <w:r w:rsidRPr="00C9606C">
        <w:rPr>
          <w:rFonts w:ascii="Arial" w:hAnsi="Arial" w:cs="Arial"/>
          <w:sz w:val="20"/>
          <w:szCs w:val="20"/>
        </w:rPr>
        <w:t>temeljijo na projekciji načrtovanih stroškov in finančnem načrtu ter so neposredno povezani z odobreno operacijo,</w:t>
      </w:r>
      <w:r>
        <w:rPr>
          <w:rFonts w:ascii="Arial" w:hAnsi="Arial" w:cs="Arial"/>
          <w:sz w:val="20"/>
          <w:szCs w:val="20"/>
        </w:rPr>
        <w:t xml:space="preserve"> </w:t>
      </w:r>
      <w:r w:rsidRPr="00C9606C">
        <w:rPr>
          <w:rFonts w:ascii="Arial" w:hAnsi="Arial" w:cs="Arial"/>
          <w:sz w:val="20"/>
          <w:szCs w:val="20"/>
        </w:rPr>
        <w:t>ki je opredeljena v vlogi in finančnem načrtu operacije, kot sestavnem deli prijave na razpis ministrstva</w:t>
      </w:r>
      <w:r>
        <w:rPr>
          <w:rFonts w:ascii="Arial" w:hAnsi="Arial" w:cs="Arial"/>
          <w:sz w:val="20"/>
          <w:szCs w:val="20"/>
        </w:rPr>
        <w:t>,</w:t>
      </w:r>
    </w:p>
    <w:p w14:paraId="004E34FD" w14:textId="77777777" w:rsidR="00AF32D5" w:rsidRDefault="00AF32D5" w:rsidP="005F6707">
      <w:pPr>
        <w:numPr>
          <w:ilvl w:val="0"/>
          <w:numId w:val="45"/>
        </w:numPr>
        <w:spacing w:before="100" w:beforeAutospacing="1" w:after="100" w:afterAutospacing="1"/>
        <w:rPr>
          <w:rFonts w:ascii="Arial" w:hAnsi="Arial" w:cs="Arial"/>
          <w:color w:val="000000"/>
          <w:sz w:val="20"/>
          <w:szCs w:val="20"/>
        </w:rPr>
      </w:pPr>
      <w:r w:rsidRPr="00EA28A8">
        <w:rPr>
          <w:rFonts w:ascii="Arial" w:hAnsi="Arial" w:cs="Arial"/>
          <w:color w:val="000000"/>
          <w:sz w:val="20"/>
          <w:szCs w:val="20"/>
        </w:rPr>
        <w:t>so nujni za izvedbo operacije,</w:t>
      </w:r>
    </w:p>
    <w:p w14:paraId="535388A7" w14:textId="77777777" w:rsidR="00AF32D5" w:rsidRPr="005F6707" w:rsidRDefault="00AF32D5" w:rsidP="00AF32D5">
      <w:pPr>
        <w:numPr>
          <w:ilvl w:val="0"/>
          <w:numId w:val="45"/>
        </w:numPr>
        <w:spacing w:before="100" w:beforeAutospacing="1" w:after="100" w:afterAutospacing="1"/>
        <w:rPr>
          <w:rFonts w:ascii="Arial" w:hAnsi="Arial" w:cs="Arial"/>
          <w:color w:val="000000"/>
          <w:sz w:val="20"/>
          <w:szCs w:val="20"/>
        </w:rPr>
      </w:pPr>
      <w:r w:rsidRPr="005F6707">
        <w:rPr>
          <w:rFonts w:ascii="Arial" w:hAnsi="Arial" w:cs="Arial"/>
          <w:color w:val="000000"/>
          <w:sz w:val="20"/>
          <w:szCs w:val="20"/>
        </w:rPr>
        <w:t>so razumni in utemeljeni ter se skladajo z načeli učinkovite, zakonite in gospodarne porabe sredstev,</w:t>
      </w:r>
    </w:p>
    <w:p w14:paraId="46AE5818" w14:textId="77777777" w:rsidR="00F01A8C" w:rsidRPr="005F6707" w:rsidRDefault="00F01A8C" w:rsidP="00F01A8C">
      <w:pPr>
        <w:numPr>
          <w:ilvl w:val="0"/>
          <w:numId w:val="45"/>
        </w:numPr>
        <w:spacing w:before="100" w:beforeAutospacing="1" w:after="100" w:afterAutospacing="1"/>
        <w:rPr>
          <w:rFonts w:ascii="Arial" w:hAnsi="Arial" w:cs="Arial"/>
          <w:color w:val="000000"/>
          <w:sz w:val="20"/>
          <w:szCs w:val="20"/>
        </w:rPr>
      </w:pPr>
      <w:r w:rsidRPr="005F6707">
        <w:rPr>
          <w:rFonts w:ascii="Arial" w:hAnsi="Arial" w:cs="Arial"/>
          <w:color w:val="000000"/>
          <w:sz w:val="20"/>
          <w:szCs w:val="20"/>
        </w:rPr>
        <w:t>so nastali in bili s strani vodilnega konzorcijskega partnerja oziroma konzorcijskega partnerja plačani v okviru obdobja upravičenosti,</w:t>
      </w:r>
    </w:p>
    <w:p w14:paraId="29766863" w14:textId="77777777" w:rsidR="005F6707" w:rsidRPr="005F6707" w:rsidRDefault="005F6707" w:rsidP="005F6707">
      <w:pPr>
        <w:numPr>
          <w:ilvl w:val="0"/>
          <w:numId w:val="45"/>
        </w:numPr>
        <w:spacing w:before="100" w:beforeAutospacing="1" w:after="100" w:afterAutospacing="1"/>
        <w:rPr>
          <w:rFonts w:ascii="Arial" w:hAnsi="Arial" w:cs="Arial"/>
          <w:color w:val="000000"/>
          <w:sz w:val="20"/>
          <w:szCs w:val="20"/>
        </w:rPr>
      </w:pPr>
      <w:r w:rsidRPr="005F6707">
        <w:rPr>
          <w:rFonts w:ascii="Arial" w:hAnsi="Arial" w:cs="Arial"/>
          <w:color w:val="000000"/>
          <w:sz w:val="20"/>
          <w:szCs w:val="20"/>
        </w:rPr>
        <w:t>prijavljeni stroški operacije niso in ne bodo povrnjeni iz drugih virov (prepoved dvojnega financiranja),</w:t>
      </w:r>
    </w:p>
    <w:p w14:paraId="3E8F655F" w14:textId="77777777" w:rsidR="00F01A8C" w:rsidRDefault="00AF32D5" w:rsidP="00F01A8C">
      <w:pPr>
        <w:numPr>
          <w:ilvl w:val="0"/>
          <w:numId w:val="45"/>
        </w:numPr>
        <w:spacing w:before="100" w:beforeAutospacing="1" w:after="100" w:afterAutospacing="1"/>
        <w:rPr>
          <w:rFonts w:ascii="Arial" w:hAnsi="Arial" w:cs="Arial"/>
          <w:color w:val="000000"/>
          <w:sz w:val="20"/>
          <w:szCs w:val="20"/>
        </w:rPr>
      </w:pPr>
      <w:bookmarkStart w:id="3" w:name="_Hlk190953879"/>
      <w:r w:rsidRPr="00EA28A8">
        <w:rPr>
          <w:rFonts w:ascii="Arial" w:hAnsi="Arial" w:cs="Arial"/>
          <w:color w:val="000000"/>
          <w:sz w:val="20"/>
          <w:szCs w:val="20"/>
        </w:rPr>
        <w:t xml:space="preserve">so evidentirani na ustreznih knjigovodskih/računovodskih listinah in v računovodskih evidencah, </w:t>
      </w:r>
      <w:bookmarkStart w:id="4" w:name="_Hlk190955072"/>
      <w:bookmarkEnd w:id="3"/>
    </w:p>
    <w:p w14:paraId="1E30CB53" w14:textId="77777777" w:rsidR="00F01A8C" w:rsidRDefault="005F6707" w:rsidP="00F01A8C">
      <w:pPr>
        <w:numPr>
          <w:ilvl w:val="0"/>
          <w:numId w:val="45"/>
        </w:numPr>
        <w:spacing w:before="100" w:beforeAutospacing="1" w:after="100" w:afterAutospacing="1"/>
        <w:rPr>
          <w:rFonts w:ascii="Arial" w:hAnsi="Arial" w:cs="Arial"/>
          <w:color w:val="000000"/>
          <w:sz w:val="20"/>
          <w:szCs w:val="20"/>
        </w:rPr>
      </w:pPr>
      <w:r w:rsidRPr="005F6707">
        <w:rPr>
          <w:rFonts w:ascii="Arial" w:hAnsi="Arial" w:cs="Arial"/>
          <w:color w:val="000000"/>
          <w:sz w:val="20"/>
          <w:szCs w:val="20"/>
        </w:rPr>
        <w:t>so dejansko nastali za dela, ki so bila opravljena, za blago, ki je bilo dobavljeno oziroma za storitve, ki so bile izvedene,</w:t>
      </w:r>
    </w:p>
    <w:p w14:paraId="50F4F283" w14:textId="77777777" w:rsidR="003E2A5C" w:rsidRPr="002559C6" w:rsidRDefault="003E2A5C" w:rsidP="002559C6">
      <w:pPr>
        <w:numPr>
          <w:ilvl w:val="0"/>
          <w:numId w:val="45"/>
        </w:numPr>
        <w:rPr>
          <w:rFonts w:ascii="Arial" w:hAnsi="Arial" w:cs="Arial"/>
          <w:sz w:val="20"/>
          <w:szCs w:val="20"/>
        </w:rPr>
      </w:pPr>
      <w:r w:rsidRPr="002559C6">
        <w:rPr>
          <w:rFonts w:ascii="Arial" w:hAnsi="Arial" w:cs="Arial"/>
          <w:sz w:val="20"/>
          <w:szCs w:val="20"/>
        </w:rPr>
        <w:t>da izkazujejo, da je bilo plačilo izvedeno, storitve opravljene, blago dostavljeno,</w:t>
      </w:r>
    </w:p>
    <w:bookmarkEnd w:id="4"/>
    <w:p w14:paraId="600870BE" w14:textId="77777777" w:rsidR="009E34B0" w:rsidRPr="00415435" w:rsidRDefault="005F6707" w:rsidP="00755734">
      <w:pPr>
        <w:numPr>
          <w:ilvl w:val="0"/>
          <w:numId w:val="45"/>
        </w:numPr>
        <w:spacing w:before="100" w:beforeAutospacing="1" w:after="100" w:afterAutospacing="1"/>
        <w:rPr>
          <w:rFonts w:ascii="Arial" w:hAnsi="Arial" w:cs="Arial"/>
          <w:sz w:val="20"/>
          <w:szCs w:val="20"/>
        </w:rPr>
      </w:pPr>
      <w:r w:rsidRPr="005F6707">
        <w:rPr>
          <w:rFonts w:ascii="Arial" w:hAnsi="Arial" w:cs="Arial"/>
          <w:color w:val="000000"/>
          <w:sz w:val="20"/>
          <w:szCs w:val="20"/>
        </w:rPr>
        <w:t xml:space="preserve">so </w:t>
      </w:r>
      <w:r w:rsidR="00F94713">
        <w:rPr>
          <w:rFonts w:ascii="Arial" w:hAnsi="Arial" w:cs="Arial"/>
          <w:color w:val="000000"/>
          <w:sz w:val="20"/>
          <w:szCs w:val="20"/>
        </w:rPr>
        <w:t xml:space="preserve">izkazani </w:t>
      </w:r>
      <w:r w:rsidRPr="005F6707">
        <w:rPr>
          <w:rFonts w:ascii="Arial" w:hAnsi="Arial" w:cs="Arial"/>
          <w:color w:val="000000"/>
          <w:sz w:val="20"/>
          <w:szCs w:val="20"/>
        </w:rPr>
        <w:t>v skladu z veljavnimi pravili Evropske unije in nacionalnimi predpisi</w:t>
      </w:r>
      <w:r w:rsidR="00755734">
        <w:rPr>
          <w:rFonts w:ascii="Arial" w:hAnsi="Arial" w:cs="Arial"/>
          <w:color w:val="000000"/>
          <w:sz w:val="20"/>
          <w:szCs w:val="20"/>
        </w:rPr>
        <w:t>.</w:t>
      </w:r>
    </w:p>
    <w:p w14:paraId="3EDA0B1B" w14:textId="77777777" w:rsidR="00415435" w:rsidRPr="00755734" w:rsidRDefault="00415435" w:rsidP="00415435">
      <w:pPr>
        <w:spacing w:before="100" w:beforeAutospacing="1" w:after="100" w:afterAutospacing="1"/>
        <w:rPr>
          <w:rFonts w:ascii="Arial" w:hAnsi="Arial" w:cs="Arial"/>
          <w:sz w:val="20"/>
          <w:szCs w:val="20"/>
        </w:rPr>
      </w:pPr>
      <w:r>
        <w:rPr>
          <w:rFonts w:ascii="Arial" w:hAnsi="Arial" w:cs="Arial"/>
          <w:sz w:val="20"/>
          <w:szCs w:val="20"/>
        </w:rPr>
        <w:t>U</w:t>
      </w:r>
      <w:r w:rsidR="004905FA">
        <w:rPr>
          <w:rFonts w:ascii="Arial" w:hAnsi="Arial" w:cs="Arial"/>
          <w:sz w:val="20"/>
          <w:szCs w:val="20"/>
        </w:rPr>
        <w:t xml:space="preserve">pravičenost stroškov </w:t>
      </w:r>
      <w:proofErr w:type="spellStart"/>
      <w:r w:rsidR="004905FA">
        <w:rPr>
          <w:rFonts w:ascii="Arial" w:hAnsi="Arial" w:cs="Arial"/>
          <w:sz w:val="20"/>
          <w:szCs w:val="20"/>
        </w:rPr>
        <w:t>konzorcijski</w:t>
      </w:r>
      <w:proofErr w:type="spellEnd"/>
      <w:r w:rsidR="004905FA">
        <w:rPr>
          <w:rFonts w:ascii="Arial" w:hAnsi="Arial" w:cs="Arial"/>
          <w:sz w:val="20"/>
          <w:szCs w:val="20"/>
        </w:rPr>
        <w:t xml:space="preserve"> partnerji v obdobju financiranja dokazujejo z dokazili v skladu z javnim razpisom in pogodbo</w:t>
      </w:r>
      <w:r w:rsidR="006307BA">
        <w:rPr>
          <w:rFonts w:ascii="Arial" w:hAnsi="Arial" w:cs="Arial"/>
          <w:sz w:val="20"/>
          <w:szCs w:val="20"/>
        </w:rPr>
        <w:t xml:space="preserve"> o sofinanciranju operacije</w:t>
      </w:r>
      <w:r w:rsidR="004905FA">
        <w:rPr>
          <w:rFonts w:ascii="Arial" w:hAnsi="Arial" w:cs="Arial"/>
          <w:sz w:val="20"/>
          <w:szCs w:val="20"/>
        </w:rPr>
        <w:t xml:space="preserve">. V primeru, da upravičenec ne predloži dokazil o upravičenosti stroškov, lahko ministrstvo preneha izplačevati sredstva do sofinanciranja, oziroma lahko od njega zahteva vračilo že prejetih sredstev. </w:t>
      </w:r>
    </w:p>
    <w:p w14:paraId="4DE8DBBB" w14:textId="77777777" w:rsidR="005F6707" w:rsidRDefault="00B02C16" w:rsidP="00B02C16">
      <w:pPr>
        <w:numPr>
          <w:ilvl w:val="0"/>
          <w:numId w:val="40"/>
        </w:numPr>
        <w:tabs>
          <w:tab w:val="num" w:pos="426"/>
        </w:tabs>
        <w:ind w:left="426"/>
        <w:jc w:val="center"/>
        <w:rPr>
          <w:rFonts w:ascii="Arial" w:hAnsi="Arial" w:cs="Arial"/>
          <w:sz w:val="20"/>
          <w:szCs w:val="20"/>
        </w:rPr>
      </w:pPr>
      <w:r>
        <w:rPr>
          <w:rFonts w:ascii="Arial" w:hAnsi="Arial" w:cs="Arial"/>
          <w:sz w:val="20"/>
          <w:szCs w:val="20"/>
        </w:rPr>
        <w:t>člen</w:t>
      </w:r>
    </w:p>
    <w:p w14:paraId="7942755D" w14:textId="77777777" w:rsidR="00B02C16" w:rsidRDefault="00B02C16" w:rsidP="00681ADE">
      <w:pPr>
        <w:ind w:left="1416" w:firstLine="708"/>
        <w:rPr>
          <w:rFonts w:ascii="Arial" w:hAnsi="Arial" w:cs="Arial"/>
          <w:sz w:val="20"/>
          <w:szCs w:val="20"/>
        </w:rPr>
      </w:pPr>
      <w:r>
        <w:rPr>
          <w:rFonts w:ascii="Arial" w:hAnsi="Arial" w:cs="Arial"/>
          <w:sz w:val="20"/>
          <w:szCs w:val="20"/>
        </w:rPr>
        <w:t xml:space="preserve">(plačila </w:t>
      </w:r>
      <w:r w:rsidR="003A4058">
        <w:rPr>
          <w:rFonts w:ascii="Arial" w:hAnsi="Arial" w:cs="Arial"/>
          <w:sz w:val="20"/>
          <w:szCs w:val="20"/>
        </w:rPr>
        <w:t xml:space="preserve">upravičenih stroškov </w:t>
      </w:r>
      <w:r>
        <w:rPr>
          <w:rFonts w:ascii="Arial" w:hAnsi="Arial" w:cs="Arial"/>
          <w:sz w:val="20"/>
          <w:szCs w:val="20"/>
        </w:rPr>
        <w:t>konzorcijskim partnerjem)</w:t>
      </w:r>
    </w:p>
    <w:p w14:paraId="059D683A" w14:textId="77777777" w:rsidR="00B02C16" w:rsidRPr="00B02C16" w:rsidRDefault="00B02C16" w:rsidP="00B02C16">
      <w:p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 xml:space="preserve">Vodilni konzorcijski partner bo konzorcijskim partnerjem </w:t>
      </w:r>
      <w:r w:rsidR="003A4058">
        <w:rPr>
          <w:rFonts w:ascii="Arial" w:hAnsi="Arial" w:cs="Arial"/>
          <w:color w:val="000000"/>
          <w:sz w:val="20"/>
          <w:szCs w:val="20"/>
        </w:rPr>
        <w:t xml:space="preserve">za njihov del aktivnosti operacije </w:t>
      </w:r>
      <w:r w:rsidR="008B1AC5">
        <w:rPr>
          <w:rFonts w:ascii="Arial" w:hAnsi="Arial" w:cs="Arial"/>
          <w:color w:val="000000"/>
          <w:sz w:val="20"/>
          <w:szCs w:val="20"/>
        </w:rPr>
        <w:t>plačal</w:t>
      </w:r>
      <w:r w:rsidR="008B1AC5" w:rsidRPr="00B02C16">
        <w:rPr>
          <w:rFonts w:ascii="Arial" w:hAnsi="Arial" w:cs="Arial"/>
          <w:color w:val="000000"/>
          <w:sz w:val="20"/>
          <w:szCs w:val="20"/>
        </w:rPr>
        <w:t xml:space="preserve"> izkazane</w:t>
      </w:r>
      <w:r w:rsidRPr="00B02C16">
        <w:rPr>
          <w:rFonts w:ascii="Arial" w:hAnsi="Arial" w:cs="Arial"/>
          <w:color w:val="000000"/>
          <w:sz w:val="20"/>
          <w:szCs w:val="20"/>
        </w:rPr>
        <w:t xml:space="preserve"> upravičene stroške</w:t>
      </w:r>
      <w:r w:rsidR="00755734">
        <w:rPr>
          <w:rFonts w:ascii="Arial" w:hAnsi="Arial" w:cs="Arial"/>
          <w:color w:val="000000"/>
          <w:sz w:val="20"/>
          <w:szCs w:val="20"/>
        </w:rPr>
        <w:t>, ki bodo</w:t>
      </w:r>
      <w:r w:rsidRPr="00B02C16">
        <w:rPr>
          <w:rFonts w:ascii="Arial" w:hAnsi="Arial" w:cs="Arial"/>
          <w:color w:val="000000"/>
          <w:sz w:val="20"/>
          <w:szCs w:val="20"/>
        </w:rPr>
        <w:t xml:space="preserve"> </w:t>
      </w:r>
      <w:r w:rsidR="003A4058">
        <w:rPr>
          <w:rFonts w:ascii="Arial" w:hAnsi="Arial" w:cs="Arial"/>
          <w:color w:val="000000"/>
          <w:sz w:val="20"/>
          <w:szCs w:val="20"/>
        </w:rPr>
        <w:t xml:space="preserve">predhodno </w:t>
      </w:r>
      <w:r w:rsidR="00755734">
        <w:rPr>
          <w:rFonts w:ascii="Arial" w:hAnsi="Arial" w:cs="Arial"/>
          <w:color w:val="000000"/>
          <w:sz w:val="20"/>
          <w:szCs w:val="20"/>
        </w:rPr>
        <w:t xml:space="preserve">potrjeni </w:t>
      </w:r>
      <w:r w:rsidR="003A4058">
        <w:rPr>
          <w:rFonts w:ascii="Arial" w:hAnsi="Arial" w:cs="Arial"/>
          <w:color w:val="000000"/>
          <w:sz w:val="20"/>
          <w:szCs w:val="20"/>
        </w:rPr>
        <w:t xml:space="preserve">in </w:t>
      </w:r>
      <w:r w:rsidR="00755734">
        <w:rPr>
          <w:rFonts w:ascii="Arial" w:hAnsi="Arial" w:cs="Arial"/>
          <w:color w:val="000000"/>
          <w:sz w:val="20"/>
          <w:szCs w:val="20"/>
        </w:rPr>
        <w:t xml:space="preserve">izplačani </w:t>
      </w:r>
      <w:r w:rsidR="003A4058">
        <w:rPr>
          <w:rFonts w:ascii="Arial" w:hAnsi="Arial" w:cs="Arial"/>
          <w:color w:val="000000"/>
          <w:sz w:val="20"/>
          <w:szCs w:val="20"/>
        </w:rPr>
        <w:t xml:space="preserve">s strani ministrstva na podlagi </w:t>
      </w:r>
      <w:r w:rsidR="008C5E99">
        <w:rPr>
          <w:rFonts w:ascii="Arial" w:hAnsi="Arial" w:cs="Arial"/>
          <w:color w:val="000000"/>
          <w:sz w:val="20"/>
          <w:szCs w:val="20"/>
        </w:rPr>
        <w:t xml:space="preserve">vloženega zahtevka </w:t>
      </w:r>
      <w:r w:rsidR="003A4058">
        <w:rPr>
          <w:rFonts w:ascii="Arial" w:hAnsi="Arial" w:cs="Arial"/>
          <w:color w:val="000000"/>
          <w:sz w:val="20"/>
          <w:szCs w:val="20"/>
        </w:rPr>
        <w:t xml:space="preserve">za izplačilo </w:t>
      </w:r>
      <w:r w:rsidRPr="00B02C16">
        <w:rPr>
          <w:rFonts w:ascii="Arial" w:hAnsi="Arial" w:cs="Arial"/>
          <w:color w:val="000000"/>
          <w:sz w:val="20"/>
          <w:szCs w:val="20"/>
        </w:rPr>
        <w:t xml:space="preserve">na transakcijske račune, ki so razvidni iz preambule te pogodbe, in sicer </w:t>
      </w:r>
      <w:r w:rsidR="008C5E99">
        <w:rPr>
          <w:rFonts w:ascii="Arial" w:hAnsi="Arial" w:cs="Arial"/>
          <w:color w:val="000000"/>
          <w:sz w:val="20"/>
          <w:szCs w:val="20"/>
        </w:rPr>
        <w:t xml:space="preserve">najkasneje </w:t>
      </w:r>
      <w:r w:rsidRPr="00B02C16">
        <w:rPr>
          <w:rFonts w:ascii="Arial" w:hAnsi="Arial" w:cs="Arial"/>
          <w:color w:val="000000"/>
          <w:sz w:val="20"/>
          <w:szCs w:val="20"/>
        </w:rPr>
        <w:t xml:space="preserve">v </w:t>
      </w:r>
      <w:r w:rsidR="005979BB">
        <w:rPr>
          <w:rFonts w:ascii="Arial" w:hAnsi="Arial" w:cs="Arial"/>
          <w:color w:val="000000"/>
          <w:sz w:val="20"/>
          <w:szCs w:val="20"/>
        </w:rPr>
        <w:t xml:space="preserve">roku </w:t>
      </w:r>
      <w:r w:rsidRPr="00B02C16">
        <w:rPr>
          <w:rFonts w:ascii="Arial" w:hAnsi="Arial" w:cs="Arial"/>
          <w:color w:val="000000"/>
          <w:sz w:val="20"/>
          <w:szCs w:val="20"/>
        </w:rPr>
        <w:t>(</w:t>
      </w:r>
      <w:r w:rsidR="005979BB">
        <w:rPr>
          <w:rFonts w:ascii="Arial" w:hAnsi="Arial" w:cs="Arial"/>
          <w:color w:val="000000"/>
          <w:sz w:val="20"/>
          <w:szCs w:val="20"/>
        </w:rPr>
        <w:t>5</w:t>
      </w:r>
      <w:r w:rsidRPr="00B02C16">
        <w:rPr>
          <w:rFonts w:ascii="Arial" w:hAnsi="Arial" w:cs="Arial"/>
          <w:color w:val="000000"/>
          <w:sz w:val="20"/>
          <w:szCs w:val="20"/>
        </w:rPr>
        <w:t>) d</w:t>
      </w:r>
      <w:r w:rsidR="005979BB">
        <w:rPr>
          <w:rFonts w:ascii="Arial" w:hAnsi="Arial" w:cs="Arial"/>
          <w:color w:val="000000"/>
          <w:sz w:val="20"/>
          <w:szCs w:val="20"/>
        </w:rPr>
        <w:t>elovnih dni</w:t>
      </w:r>
      <w:r w:rsidRPr="00B02C16">
        <w:rPr>
          <w:rFonts w:ascii="Arial" w:hAnsi="Arial" w:cs="Arial"/>
          <w:color w:val="000000"/>
          <w:sz w:val="20"/>
          <w:szCs w:val="20"/>
        </w:rPr>
        <w:t xml:space="preserve"> po prejemu nakazila s strani ministrstva.</w:t>
      </w:r>
    </w:p>
    <w:p w14:paraId="02B41ADE" w14:textId="77777777" w:rsidR="00B02C16" w:rsidRDefault="00B02C16" w:rsidP="00B02C16">
      <w:p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Osnova za plačilo sredstev iz prejšnjega odstavka je</w:t>
      </w:r>
      <w:r w:rsidR="008C5E99">
        <w:rPr>
          <w:rFonts w:ascii="Arial" w:hAnsi="Arial" w:cs="Arial"/>
          <w:color w:val="000000"/>
          <w:sz w:val="20"/>
          <w:szCs w:val="20"/>
        </w:rPr>
        <w:t xml:space="preserve"> </w:t>
      </w:r>
      <w:r w:rsidRPr="00B02C16">
        <w:rPr>
          <w:rFonts w:ascii="Arial" w:hAnsi="Arial" w:cs="Arial"/>
          <w:color w:val="000000"/>
          <w:sz w:val="20"/>
          <w:szCs w:val="20"/>
        </w:rPr>
        <w:t>zahtevek za izplačilo z obveznimi prilogami, kot je določeno v pogodbi o sofinanciranju, ki ga posamezni konzorcijski partner predloži vodilnemu konzorcijskemu partnerju.</w:t>
      </w:r>
      <w:r w:rsidR="003A4058">
        <w:rPr>
          <w:rFonts w:ascii="Arial" w:hAnsi="Arial" w:cs="Arial"/>
          <w:color w:val="000000"/>
          <w:sz w:val="20"/>
          <w:szCs w:val="20"/>
        </w:rPr>
        <w:t xml:space="preserve"> Vsak konzorcijski partner je dolžan za svoj del aktivnosti operacije pripraviti vso potrebno dokumentacijo za popoln zahtevek za izplačilo upravičenih stroškov.</w:t>
      </w:r>
    </w:p>
    <w:p w14:paraId="5277670D" w14:textId="77777777" w:rsidR="003A4058" w:rsidRPr="00B02C16" w:rsidRDefault="003A4058" w:rsidP="00B02C16">
      <w:pPr>
        <w:spacing w:before="100" w:beforeAutospacing="1" w:after="100" w:afterAutospacing="1"/>
        <w:rPr>
          <w:rFonts w:ascii="Arial" w:hAnsi="Arial" w:cs="Arial"/>
          <w:color w:val="000000"/>
          <w:sz w:val="20"/>
          <w:szCs w:val="20"/>
        </w:rPr>
      </w:pPr>
      <w:r w:rsidRPr="00AB0A12">
        <w:rPr>
          <w:rFonts w:ascii="Arial" w:hAnsi="Arial" w:cs="Arial"/>
          <w:color w:val="000000"/>
          <w:sz w:val="20"/>
          <w:szCs w:val="20"/>
        </w:rPr>
        <w:t xml:space="preserve">Vodilni partner konzorcija </w:t>
      </w:r>
      <w:r>
        <w:rPr>
          <w:rFonts w:ascii="Arial" w:hAnsi="Arial" w:cs="Arial"/>
          <w:color w:val="000000"/>
          <w:sz w:val="20"/>
          <w:szCs w:val="20"/>
        </w:rPr>
        <w:t>za vse konzorcijske partnerje pripravi in na ministrstvo vloži</w:t>
      </w:r>
      <w:r w:rsidR="008C5E99">
        <w:rPr>
          <w:rFonts w:ascii="Arial" w:hAnsi="Arial" w:cs="Arial"/>
          <w:color w:val="000000"/>
          <w:sz w:val="20"/>
          <w:szCs w:val="20"/>
        </w:rPr>
        <w:t xml:space="preserve"> skupni</w:t>
      </w:r>
      <w:r>
        <w:rPr>
          <w:rFonts w:ascii="Arial" w:hAnsi="Arial" w:cs="Arial"/>
          <w:color w:val="000000"/>
          <w:sz w:val="20"/>
          <w:szCs w:val="20"/>
        </w:rPr>
        <w:t xml:space="preserve"> zahte</w:t>
      </w:r>
      <w:r w:rsidR="008C5E99">
        <w:rPr>
          <w:rFonts w:ascii="Arial" w:hAnsi="Arial" w:cs="Arial"/>
          <w:color w:val="000000"/>
          <w:sz w:val="20"/>
          <w:szCs w:val="20"/>
        </w:rPr>
        <w:t xml:space="preserve">vek </w:t>
      </w:r>
      <w:r>
        <w:rPr>
          <w:rFonts w:ascii="Arial" w:hAnsi="Arial" w:cs="Arial"/>
          <w:color w:val="000000"/>
          <w:sz w:val="20"/>
          <w:szCs w:val="20"/>
        </w:rPr>
        <w:t>za izplačilo upravičenih stroškov.</w:t>
      </w:r>
    </w:p>
    <w:p w14:paraId="49B9449A" w14:textId="77777777" w:rsidR="003C125F" w:rsidRPr="00B02C16" w:rsidRDefault="00B02C16" w:rsidP="00B02C16">
      <w:p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Vse neupravičene stroške operacije krije vsak konzorcijski partner sam.</w:t>
      </w:r>
    </w:p>
    <w:p w14:paraId="6389A17C" w14:textId="77777777" w:rsidR="00B02C16" w:rsidRDefault="00B02C16" w:rsidP="00B02C16">
      <w:pPr>
        <w:numPr>
          <w:ilvl w:val="0"/>
          <w:numId w:val="40"/>
        </w:numPr>
        <w:tabs>
          <w:tab w:val="num" w:pos="426"/>
        </w:tabs>
        <w:ind w:left="426"/>
        <w:jc w:val="center"/>
        <w:rPr>
          <w:rFonts w:ascii="Arial" w:hAnsi="Arial" w:cs="Arial"/>
          <w:sz w:val="20"/>
          <w:szCs w:val="20"/>
        </w:rPr>
      </w:pPr>
      <w:r>
        <w:rPr>
          <w:rFonts w:ascii="Arial" w:hAnsi="Arial" w:cs="Arial"/>
          <w:sz w:val="20"/>
          <w:szCs w:val="20"/>
        </w:rPr>
        <w:t xml:space="preserve">člen </w:t>
      </w:r>
    </w:p>
    <w:p w14:paraId="3204EE36" w14:textId="77777777" w:rsidR="00B02C16" w:rsidRDefault="00B02C16" w:rsidP="00681ADE">
      <w:pPr>
        <w:ind w:left="2832" w:firstLine="708"/>
        <w:rPr>
          <w:rFonts w:ascii="Arial" w:hAnsi="Arial" w:cs="Arial"/>
          <w:sz w:val="20"/>
          <w:szCs w:val="20"/>
        </w:rPr>
      </w:pPr>
      <w:r>
        <w:rPr>
          <w:rFonts w:ascii="Arial" w:hAnsi="Arial" w:cs="Arial"/>
          <w:sz w:val="20"/>
          <w:szCs w:val="20"/>
        </w:rPr>
        <w:t>(načela dobre prakse)</w:t>
      </w:r>
    </w:p>
    <w:p w14:paraId="02335122" w14:textId="77777777" w:rsidR="00B02C16" w:rsidRPr="00B02C16" w:rsidRDefault="00B02C16" w:rsidP="00B02C16">
      <w:p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Da bi zagotovile tekoče izvajanje operacije, se pogodbene stranke zavezujejo, da bodo delovale v skladu z načeli dobre partnerske prakse, ki so:</w:t>
      </w:r>
    </w:p>
    <w:p w14:paraId="05BC2BB8" w14:textId="77777777" w:rsidR="00B02C16" w:rsidRPr="00B02C16" w:rsidRDefault="00B02C16" w:rsidP="00B02C16">
      <w:pPr>
        <w:numPr>
          <w:ilvl w:val="0"/>
          <w:numId w:val="47"/>
        </w:num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lastRenderedPageBreak/>
        <w:t>vse pogodbene stranke morajo biti seznanjene z razpisno dokumentacijo in razumeti svojo vlogo v operaciji;</w:t>
      </w:r>
    </w:p>
    <w:p w14:paraId="1EE5E553" w14:textId="77777777" w:rsidR="00B02C16" w:rsidRPr="00B02C16" w:rsidRDefault="00B02C16" w:rsidP="00B02C16">
      <w:pPr>
        <w:numPr>
          <w:ilvl w:val="0"/>
          <w:numId w:val="47"/>
        </w:num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vse pogodbene stranke morajo biti seznanjene z vzorcem pogodbe o sofinanciranju in razumeti svoje obveznosti; vsak konzorcijski partner s podpisom te pogodbe pooblasti vodilnega konzorcijskega partnerja, da podpiše pogodbo o sofinanciranju z</w:t>
      </w:r>
      <w:r>
        <w:rPr>
          <w:rFonts w:ascii="Arial" w:hAnsi="Arial" w:cs="Arial"/>
          <w:color w:val="000000"/>
          <w:sz w:val="20"/>
          <w:szCs w:val="20"/>
        </w:rPr>
        <w:t xml:space="preserve"> </w:t>
      </w:r>
      <w:r w:rsidRPr="00B02C16">
        <w:rPr>
          <w:rFonts w:ascii="Arial" w:hAnsi="Arial" w:cs="Arial"/>
          <w:color w:val="000000"/>
          <w:sz w:val="20"/>
          <w:szCs w:val="20"/>
        </w:rPr>
        <w:t>ministrstvom in jih zastopa pri vseh opravilih z ministrstvom, ki so povezana z izvedbo operacije;</w:t>
      </w:r>
    </w:p>
    <w:p w14:paraId="749B6374" w14:textId="77777777" w:rsidR="00B02C16" w:rsidRPr="00B02C16" w:rsidRDefault="00B02C16" w:rsidP="00B02C16">
      <w:pPr>
        <w:numPr>
          <w:ilvl w:val="0"/>
          <w:numId w:val="47"/>
        </w:num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vodilni konzorcijski partner se mora redno posvetovati s konzorcijskimi partnerji in jih izčrpno obveščati o poteku operacije;</w:t>
      </w:r>
    </w:p>
    <w:p w14:paraId="08434095" w14:textId="77777777" w:rsidR="00B02C16" w:rsidRPr="00B02C16" w:rsidRDefault="00B02C16" w:rsidP="00B02C16">
      <w:pPr>
        <w:numPr>
          <w:ilvl w:val="0"/>
          <w:numId w:val="47"/>
        </w:num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vodilni konzorcijski partner in ostali konzorcijski partnerji se medsebojno zavezujejo, da si bodo posredovali kopije poročil – vsebinskih in finančnih, ki jih vodilni konzorcijski partner predloži ministrstvu v skladu s pogodbo o sofinanciranju;</w:t>
      </w:r>
    </w:p>
    <w:p w14:paraId="1711517F" w14:textId="77777777" w:rsidR="00B02C16" w:rsidRPr="00B02C16" w:rsidRDefault="00B02C16" w:rsidP="00B02C16">
      <w:pPr>
        <w:numPr>
          <w:ilvl w:val="0"/>
          <w:numId w:val="47"/>
        </w:num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predloge za spremembe operacije (npr. spremembe aktivnosti) morajo konzorcijski partnerji pisno potrditi, preden jih vodilni konzorcijski partner predloži ministrstvu; če takega sporazuma ni mogoče doseči, mora vodilni konzorcijski partner razloge za to navesti, kadar spremembe predloži ministrstvu v odobritev.</w:t>
      </w:r>
    </w:p>
    <w:p w14:paraId="0E7045EA" w14:textId="77777777" w:rsidR="00B02C16" w:rsidRPr="00B02C16" w:rsidRDefault="00B02C16" w:rsidP="00B02C16">
      <w:p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Pogodbene stranke potrjujejo in jamčijo, da bodo ministrstvo ob prijavi seznanile z vsemi dejstvi in podatki, ki so jim bili znani ali bi jim morali biti znani in ki bi lahko vplivali na odločitev ministrstva o sklenitvi pogodbe o sofinanciranju operacije ter da so vsi podatki, ki so jih in ki jih bodo posredovali vodilnemu konzorcijskemu partnerju oz. ministrstvu tekom izvajanja operacije v zvezi s to pogodbo in pogodbo o sofinanciranju operacije resnični in popolni, v nasprotnem primeru se to šteje kot hujša kršitev te pogodbe.</w:t>
      </w:r>
    </w:p>
    <w:p w14:paraId="0436CE25" w14:textId="77777777" w:rsidR="00B02C16" w:rsidRPr="00B02C16" w:rsidRDefault="00B02C16" w:rsidP="005979BB">
      <w:pPr>
        <w:spacing w:before="100" w:beforeAutospacing="1" w:after="100" w:afterAutospacing="1"/>
        <w:rPr>
          <w:rFonts w:ascii="Arial" w:hAnsi="Arial" w:cs="Arial"/>
          <w:color w:val="000000"/>
          <w:sz w:val="20"/>
          <w:szCs w:val="20"/>
        </w:rPr>
      </w:pPr>
      <w:r w:rsidRPr="00B02C16">
        <w:rPr>
          <w:rFonts w:ascii="Arial" w:hAnsi="Arial" w:cs="Arial"/>
          <w:color w:val="000000"/>
          <w:sz w:val="20"/>
          <w:szCs w:val="20"/>
        </w:rPr>
        <w:t>Pogodbene stranke se strinjajo, da lahko ministrstvo za namene javnega razpisa in izvajanja pogodbe o sofinanciranju operacije pridobiva podatke o konzorcijskih partnerjih iz uradnih evidenc ter uporablja</w:t>
      </w:r>
      <w:r>
        <w:rPr>
          <w:rFonts w:ascii="Arial" w:hAnsi="Arial" w:cs="Arial"/>
          <w:color w:val="000000"/>
          <w:sz w:val="20"/>
          <w:szCs w:val="20"/>
        </w:rPr>
        <w:t xml:space="preserve"> </w:t>
      </w:r>
      <w:r w:rsidRPr="00B02C16">
        <w:rPr>
          <w:rFonts w:ascii="Arial" w:hAnsi="Arial" w:cs="Arial"/>
          <w:color w:val="000000"/>
          <w:sz w:val="20"/>
          <w:szCs w:val="20"/>
        </w:rPr>
        <w:t>osebne podatke</w:t>
      </w:r>
      <w:r w:rsidR="008C5E99">
        <w:rPr>
          <w:rFonts w:ascii="Arial" w:hAnsi="Arial" w:cs="Arial"/>
          <w:color w:val="000000"/>
          <w:sz w:val="20"/>
          <w:szCs w:val="20"/>
        </w:rPr>
        <w:t xml:space="preserve"> skladno z Zakonom o varstvu osebnih podatkov </w:t>
      </w:r>
      <w:r w:rsidR="008C5E99" w:rsidRPr="0087188B">
        <w:rPr>
          <w:rFonts w:ascii="Arial" w:hAnsi="Arial" w:cs="Arial"/>
          <w:sz w:val="20"/>
          <w:szCs w:val="20"/>
        </w:rPr>
        <w:t xml:space="preserve">(Uradni list RS, št. 163/22) </w:t>
      </w:r>
      <w:r w:rsidRPr="00B02C16">
        <w:rPr>
          <w:rFonts w:ascii="Arial" w:hAnsi="Arial" w:cs="Arial"/>
          <w:color w:val="000000"/>
          <w:sz w:val="20"/>
          <w:szCs w:val="20"/>
        </w:rPr>
        <w:t>za kar imajo pogodbene stranke zagotovljeno njihovo soglasje v skladu z veljavno zakonodajo.</w:t>
      </w:r>
    </w:p>
    <w:p w14:paraId="458F1465" w14:textId="77777777" w:rsidR="00B02C16" w:rsidRDefault="003C125F" w:rsidP="00855DF7">
      <w:pPr>
        <w:numPr>
          <w:ilvl w:val="0"/>
          <w:numId w:val="40"/>
        </w:numPr>
        <w:tabs>
          <w:tab w:val="num" w:pos="426"/>
        </w:tabs>
        <w:ind w:left="426"/>
        <w:jc w:val="center"/>
        <w:rPr>
          <w:rFonts w:ascii="Arial" w:hAnsi="Arial" w:cs="Arial"/>
          <w:sz w:val="20"/>
          <w:szCs w:val="20"/>
        </w:rPr>
      </w:pPr>
      <w:r>
        <w:rPr>
          <w:rFonts w:ascii="Arial" w:hAnsi="Arial" w:cs="Arial"/>
          <w:sz w:val="20"/>
          <w:szCs w:val="20"/>
        </w:rPr>
        <w:t>č</w:t>
      </w:r>
      <w:r w:rsidR="00855DF7">
        <w:rPr>
          <w:rFonts w:ascii="Arial" w:hAnsi="Arial" w:cs="Arial"/>
          <w:sz w:val="20"/>
          <w:szCs w:val="20"/>
        </w:rPr>
        <w:t>len</w:t>
      </w:r>
    </w:p>
    <w:p w14:paraId="1D0E2DF3" w14:textId="77777777" w:rsidR="003C125F" w:rsidRPr="003C125F" w:rsidRDefault="003C125F" w:rsidP="003C125F">
      <w:pPr>
        <w:ind w:left="2550" w:firstLine="282"/>
        <w:rPr>
          <w:rFonts w:ascii="Arial" w:hAnsi="Arial" w:cs="Arial"/>
          <w:sz w:val="20"/>
          <w:szCs w:val="20"/>
        </w:rPr>
      </w:pPr>
      <w:r>
        <w:rPr>
          <w:rFonts w:ascii="Arial" w:hAnsi="Arial" w:cs="Arial"/>
          <w:sz w:val="20"/>
          <w:szCs w:val="20"/>
        </w:rPr>
        <w:t xml:space="preserve">    </w:t>
      </w:r>
      <w:r w:rsidRPr="003C125F">
        <w:rPr>
          <w:rFonts w:ascii="Arial" w:hAnsi="Arial" w:cs="Arial"/>
          <w:sz w:val="20"/>
          <w:szCs w:val="20"/>
        </w:rPr>
        <w:t>(protikorupcijska klavzula)</w:t>
      </w:r>
    </w:p>
    <w:p w14:paraId="44059327" w14:textId="77777777" w:rsidR="003C125F" w:rsidRPr="003C125F" w:rsidRDefault="003C125F" w:rsidP="003C125F">
      <w:pPr>
        <w:spacing w:before="100" w:beforeAutospacing="1" w:after="100" w:afterAutospacing="1"/>
        <w:rPr>
          <w:rFonts w:ascii="Arial" w:hAnsi="Arial" w:cs="Arial"/>
          <w:color w:val="000000"/>
          <w:sz w:val="20"/>
          <w:szCs w:val="20"/>
        </w:rPr>
      </w:pPr>
      <w:r w:rsidRPr="003C125F">
        <w:rPr>
          <w:rFonts w:ascii="Arial" w:hAnsi="Arial" w:cs="Arial"/>
          <w:color w:val="000000"/>
          <w:sz w:val="20"/>
          <w:szCs w:val="20"/>
        </w:rPr>
        <w:t>Pogodbene stranke se zavezujejo, da one same kot tudi kdo drug v njihovem imenu ali na njihov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4EB0AC6" w14:textId="77777777" w:rsidR="003C125F" w:rsidRPr="003C125F" w:rsidRDefault="003C125F" w:rsidP="003C125F">
      <w:pPr>
        <w:spacing w:before="100" w:beforeAutospacing="1" w:after="100" w:afterAutospacing="1"/>
        <w:rPr>
          <w:rFonts w:ascii="Arial" w:hAnsi="Arial" w:cs="Arial"/>
          <w:color w:val="000000"/>
          <w:sz w:val="20"/>
          <w:szCs w:val="20"/>
        </w:rPr>
      </w:pPr>
      <w:r w:rsidRPr="003C125F">
        <w:rPr>
          <w:rFonts w:ascii="Arial" w:hAnsi="Arial" w:cs="Arial"/>
          <w:color w:val="000000"/>
          <w:sz w:val="20"/>
          <w:szCs w:val="20"/>
        </w:rPr>
        <w:t>V primeru kršitve ali poskusa kršitve te klavzule, je že sklenjena in veljavna pogodba nična, če pa po</w:t>
      </w:r>
      <w:r>
        <w:rPr>
          <w:rFonts w:ascii="Arial" w:hAnsi="Arial" w:cs="Arial"/>
          <w:color w:val="000000"/>
          <w:sz w:val="20"/>
          <w:szCs w:val="20"/>
        </w:rPr>
        <w:t>g</w:t>
      </w:r>
      <w:r w:rsidRPr="003C125F">
        <w:rPr>
          <w:rFonts w:ascii="Arial" w:hAnsi="Arial" w:cs="Arial"/>
          <w:color w:val="000000"/>
          <w:sz w:val="20"/>
          <w:szCs w:val="20"/>
        </w:rPr>
        <w:t>odba še ni veljavna, se šteje, da pogodba ni bila sklenjena.</w:t>
      </w:r>
    </w:p>
    <w:p w14:paraId="68090BF8" w14:textId="77777777" w:rsidR="003C125F" w:rsidRDefault="003C125F" w:rsidP="003C125F">
      <w:pPr>
        <w:numPr>
          <w:ilvl w:val="0"/>
          <w:numId w:val="40"/>
        </w:numPr>
        <w:tabs>
          <w:tab w:val="num" w:pos="426"/>
        </w:tabs>
        <w:ind w:left="426"/>
        <w:jc w:val="center"/>
        <w:rPr>
          <w:rFonts w:ascii="Arial" w:hAnsi="Arial" w:cs="Arial"/>
          <w:sz w:val="20"/>
          <w:szCs w:val="20"/>
        </w:rPr>
      </w:pPr>
      <w:r>
        <w:rPr>
          <w:rFonts w:ascii="Arial" w:hAnsi="Arial" w:cs="Arial"/>
          <w:sz w:val="20"/>
          <w:szCs w:val="20"/>
        </w:rPr>
        <w:t>člen</w:t>
      </w:r>
    </w:p>
    <w:p w14:paraId="3E1D1238" w14:textId="77777777" w:rsidR="00855DF7" w:rsidRDefault="003C125F" w:rsidP="003C125F">
      <w:pPr>
        <w:rPr>
          <w:rFonts w:ascii="Arial" w:hAnsi="Arial" w:cs="Arial"/>
          <w:sz w:val="20"/>
          <w:szCs w:val="20"/>
        </w:rPr>
      </w:pPr>
      <w:r>
        <w:rPr>
          <w:rFonts w:ascii="Arial" w:hAnsi="Arial" w:cs="Arial"/>
          <w:sz w:val="20"/>
          <w:szCs w:val="20"/>
        </w:rPr>
        <w:t xml:space="preserve">                                                         </w:t>
      </w:r>
      <w:r w:rsidRPr="003C125F">
        <w:rPr>
          <w:rFonts w:ascii="Arial" w:hAnsi="Arial" w:cs="Arial"/>
          <w:sz w:val="20"/>
          <w:szCs w:val="20"/>
        </w:rPr>
        <w:t xml:space="preserve"> </w:t>
      </w:r>
      <w:r w:rsidR="00855DF7" w:rsidRPr="003C125F">
        <w:rPr>
          <w:rFonts w:ascii="Arial" w:hAnsi="Arial" w:cs="Arial"/>
          <w:sz w:val="20"/>
          <w:szCs w:val="20"/>
        </w:rPr>
        <w:t>(odstop od pogodbe)</w:t>
      </w:r>
    </w:p>
    <w:p w14:paraId="7C50C21C" w14:textId="77777777" w:rsidR="005B0ADC" w:rsidRPr="003C125F" w:rsidRDefault="005B0ADC" w:rsidP="003C125F">
      <w:pPr>
        <w:rPr>
          <w:rFonts w:ascii="Arial" w:hAnsi="Arial" w:cs="Arial"/>
          <w:sz w:val="20"/>
          <w:szCs w:val="20"/>
        </w:rPr>
      </w:pPr>
    </w:p>
    <w:p w14:paraId="4133AF39" w14:textId="77777777" w:rsidR="005B0ADC" w:rsidRDefault="005B0ADC" w:rsidP="005B0ADC">
      <w:pPr>
        <w:rPr>
          <w:rFonts w:ascii="Arial" w:hAnsi="Arial" w:cs="Arial"/>
          <w:color w:val="000000"/>
          <w:sz w:val="20"/>
          <w:szCs w:val="20"/>
        </w:rPr>
      </w:pPr>
      <w:r>
        <w:rPr>
          <w:rFonts w:ascii="Arial" w:hAnsi="Arial" w:cs="Arial"/>
          <w:color w:val="000000"/>
          <w:sz w:val="20"/>
          <w:szCs w:val="20"/>
        </w:rPr>
        <w:t>Konzorcijski partner lahko odstopi od te pogodbe samo iz objektivno upravičenih razlogov</w:t>
      </w:r>
      <w:r w:rsidR="00A31A8E">
        <w:rPr>
          <w:rFonts w:ascii="Arial" w:hAnsi="Arial" w:cs="Arial"/>
          <w:color w:val="000000"/>
          <w:sz w:val="20"/>
          <w:szCs w:val="20"/>
        </w:rPr>
        <w:t xml:space="preserve">, </w:t>
      </w:r>
      <w:r>
        <w:rPr>
          <w:rFonts w:ascii="Arial" w:hAnsi="Arial" w:cs="Arial"/>
          <w:color w:val="000000"/>
          <w:sz w:val="20"/>
          <w:szCs w:val="20"/>
        </w:rPr>
        <w:t xml:space="preserve">povezanih z operacijo, zaradi katerih mu je onemogočeno izvajanje njegovega dela aktivnosti operacije. </w:t>
      </w:r>
    </w:p>
    <w:p w14:paraId="76D5EBB4" w14:textId="77777777" w:rsidR="001D0F59" w:rsidRPr="00855DF7" w:rsidRDefault="005B0ADC" w:rsidP="001D0F59">
      <w:pPr>
        <w:spacing w:before="100" w:beforeAutospacing="1" w:after="100" w:afterAutospacing="1"/>
        <w:rPr>
          <w:rFonts w:ascii="Arial" w:hAnsi="Arial" w:cs="Arial"/>
          <w:color w:val="000000"/>
          <w:sz w:val="20"/>
          <w:szCs w:val="20"/>
        </w:rPr>
      </w:pPr>
      <w:r w:rsidRPr="00252B5F">
        <w:rPr>
          <w:rFonts w:ascii="Arial" w:hAnsi="Arial" w:cs="Arial"/>
          <w:color w:val="000000"/>
          <w:sz w:val="20"/>
          <w:szCs w:val="20"/>
        </w:rPr>
        <w:t>V primeru ods</w:t>
      </w:r>
      <w:r>
        <w:rPr>
          <w:rFonts w:ascii="Arial" w:hAnsi="Arial" w:cs="Arial"/>
          <w:color w:val="000000"/>
          <w:sz w:val="20"/>
          <w:szCs w:val="20"/>
        </w:rPr>
        <w:t>topa konzorcijskega partnerja od te pogodbe, lahko</w:t>
      </w:r>
      <w:r w:rsidRPr="00252B5F">
        <w:rPr>
          <w:rFonts w:ascii="Arial" w:hAnsi="Arial" w:cs="Arial"/>
          <w:color w:val="000000"/>
          <w:sz w:val="20"/>
          <w:szCs w:val="20"/>
        </w:rPr>
        <w:t xml:space="preserve"> </w:t>
      </w:r>
      <w:r>
        <w:rPr>
          <w:rFonts w:ascii="Arial" w:hAnsi="Arial" w:cs="Arial"/>
          <w:color w:val="000000"/>
          <w:sz w:val="20"/>
          <w:szCs w:val="20"/>
        </w:rPr>
        <w:t>aktivnosti tega partnerja prevzame drug</w:t>
      </w:r>
      <w:r w:rsidRPr="00252B5F">
        <w:rPr>
          <w:rFonts w:ascii="Arial" w:hAnsi="Arial" w:cs="Arial"/>
          <w:color w:val="000000"/>
          <w:sz w:val="20"/>
          <w:szCs w:val="20"/>
        </w:rPr>
        <w:t xml:space="preserve"> ali več drugih </w:t>
      </w:r>
      <w:r>
        <w:rPr>
          <w:rFonts w:ascii="Arial" w:hAnsi="Arial" w:cs="Arial"/>
          <w:color w:val="000000"/>
          <w:sz w:val="20"/>
          <w:szCs w:val="20"/>
        </w:rPr>
        <w:t>konzorcijskih partnerjev iz te pogodbe</w:t>
      </w:r>
      <w:r w:rsidR="00E13D3B">
        <w:rPr>
          <w:rFonts w:ascii="Arial" w:hAnsi="Arial" w:cs="Arial"/>
          <w:color w:val="000000"/>
          <w:sz w:val="20"/>
          <w:szCs w:val="20"/>
        </w:rPr>
        <w:t xml:space="preserve"> pod pogojem da se ne spreminjajo pogoji, ki so bili opredeljeni v javnem razpisu</w:t>
      </w:r>
      <w:r>
        <w:rPr>
          <w:rFonts w:ascii="Arial" w:hAnsi="Arial" w:cs="Arial"/>
          <w:color w:val="000000"/>
          <w:sz w:val="20"/>
          <w:szCs w:val="20"/>
        </w:rPr>
        <w:t xml:space="preserve">. </w:t>
      </w:r>
      <w:r w:rsidR="001D0F59" w:rsidRPr="00855DF7">
        <w:rPr>
          <w:rFonts w:ascii="Arial" w:hAnsi="Arial" w:cs="Arial"/>
          <w:color w:val="000000"/>
          <w:sz w:val="20"/>
          <w:szCs w:val="20"/>
        </w:rPr>
        <w:t>Ustreznost spremembe v konzorciju na podlagi pisne utemeljitve pogodbene stranke predhodno potrdi ministrstvo.</w:t>
      </w:r>
    </w:p>
    <w:p w14:paraId="07C05BF8" w14:textId="77777777" w:rsidR="008C5E99" w:rsidRPr="00855DF7" w:rsidRDefault="008C5E99" w:rsidP="008C5E99">
      <w:pPr>
        <w:spacing w:before="100" w:beforeAutospacing="1" w:after="100" w:afterAutospacing="1"/>
        <w:rPr>
          <w:rFonts w:ascii="Arial" w:hAnsi="Arial" w:cs="Arial"/>
          <w:color w:val="000000"/>
          <w:sz w:val="20"/>
          <w:szCs w:val="20"/>
        </w:rPr>
      </w:pPr>
      <w:r w:rsidRPr="00855DF7">
        <w:rPr>
          <w:rFonts w:ascii="Arial" w:hAnsi="Arial" w:cs="Arial"/>
          <w:color w:val="000000"/>
          <w:sz w:val="20"/>
          <w:szCs w:val="20"/>
        </w:rPr>
        <w:lastRenderedPageBreak/>
        <w:t xml:space="preserve">Izjemoma, v utemeljenih primerih, ko to smiselno izhaja iz zahtev javnega razpisa ali iz prijavljene operacije in ob predhodni potrditvi ministrstva, v konzorcij </w:t>
      </w:r>
      <w:r w:rsidR="00A31A8E">
        <w:rPr>
          <w:rFonts w:ascii="Arial" w:hAnsi="Arial" w:cs="Arial"/>
          <w:color w:val="000000"/>
          <w:sz w:val="20"/>
          <w:szCs w:val="20"/>
        </w:rPr>
        <w:t xml:space="preserve">lahko </w:t>
      </w:r>
      <w:r w:rsidRPr="00855DF7">
        <w:rPr>
          <w:rFonts w:ascii="Arial" w:hAnsi="Arial" w:cs="Arial"/>
          <w:color w:val="000000"/>
          <w:sz w:val="20"/>
          <w:szCs w:val="20"/>
        </w:rPr>
        <w:t>vstopi nova pogodbena stranka, ki nasledi odstopljeno, če njene aktivnosti in obveznosti ne more nadomestiti nobena druga stranka te pogodbe in nadomestitev pogodbene stranke ne vpliva na vsebino prijavljene operacije. Nova pogodbena stranka mora izpolnjevati vse pogoje in merila javnega razpisa in prevzame vse obveznosti, odgovornosti ter pravice odstopljene pogodbene stranke.</w:t>
      </w:r>
    </w:p>
    <w:p w14:paraId="7994EB11" w14:textId="77777777" w:rsidR="005B0ADC" w:rsidRPr="002A4188" w:rsidRDefault="005B0ADC" w:rsidP="005B0ADC">
      <w:pPr>
        <w:pStyle w:val="Telobesedila-zamik"/>
        <w:spacing w:after="0"/>
        <w:ind w:left="0"/>
        <w:jc w:val="both"/>
        <w:rPr>
          <w:rFonts w:ascii="Arial" w:hAnsi="Arial" w:cs="Arial"/>
          <w:color w:val="000000"/>
          <w:sz w:val="20"/>
          <w:szCs w:val="20"/>
        </w:rPr>
      </w:pPr>
      <w:r w:rsidRPr="002A4188">
        <w:rPr>
          <w:rFonts w:ascii="Arial" w:hAnsi="Arial" w:cs="Arial"/>
          <w:color w:val="000000"/>
          <w:sz w:val="20"/>
          <w:szCs w:val="20"/>
        </w:rPr>
        <w:t xml:space="preserve">V kolikor odstop </w:t>
      </w:r>
      <w:r>
        <w:rPr>
          <w:rFonts w:ascii="Arial" w:hAnsi="Arial" w:cs="Arial"/>
          <w:color w:val="000000"/>
          <w:sz w:val="20"/>
          <w:szCs w:val="20"/>
        </w:rPr>
        <w:t xml:space="preserve">konzorcijskega partnerja </w:t>
      </w:r>
      <w:r w:rsidRPr="002A4188">
        <w:rPr>
          <w:rFonts w:ascii="Arial" w:hAnsi="Arial" w:cs="Arial"/>
          <w:color w:val="000000"/>
          <w:sz w:val="20"/>
          <w:szCs w:val="20"/>
        </w:rPr>
        <w:t>pomeni spremembo izpolnjevanja razpisnih pogojev, se pogodbene stranke zavedajo, da lahko ministrstvo odstopi od pogodbe o sofinanciranju operacije in zahteva vračilo vseh že izplačanih sredstev skupaj z zakonskimi zamudnimi obrestmi.</w:t>
      </w:r>
    </w:p>
    <w:p w14:paraId="610AF14C" w14:textId="77777777" w:rsidR="005B0ADC" w:rsidRDefault="005B0ADC" w:rsidP="005B0ADC">
      <w:pPr>
        <w:rPr>
          <w:rFonts w:ascii="Arial" w:hAnsi="Arial" w:cs="Arial"/>
          <w:color w:val="000000"/>
          <w:sz w:val="20"/>
          <w:szCs w:val="20"/>
        </w:rPr>
      </w:pPr>
    </w:p>
    <w:p w14:paraId="7BD7CFD7" w14:textId="77777777" w:rsidR="005B0ADC" w:rsidRDefault="005B0ADC" w:rsidP="005B0ADC">
      <w:pPr>
        <w:rPr>
          <w:rFonts w:ascii="Arial" w:hAnsi="Arial" w:cs="Arial"/>
          <w:color w:val="000000"/>
          <w:sz w:val="20"/>
          <w:szCs w:val="20"/>
        </w:rPr>
      </w:pPr>
      <w:r>
        <w:rPr>
          <w:rFonts w:ascii="Arial" w:hAnsi="Arial" w:cs="Arial"/>
          <w:color w:val="000000"/>
          <w:sz w:val="20"/>
          <w:szCs w:val="20"/>
        </w:rPr>
        <w:t xml:space="preserve">Odstop </w:t>
      </w:r>
      <w:r w:rsidRPr="006D7FC1">
        <w:rPr>
          <w:rFonts w:ascii="Arial" w:hAnsi="Arial" w:cs="Arial"/>
          <w:color w:val="000000"/>
          <w:sz w:val="20"/>
          <w:szCs w:val="20"/>
        </w:rPr>
        <w:t xml:space="preserve">posameznega </w:t>
      </w:r>
      <w:proofErr w:type="spellStart"/>
      <w:r w:rsidRPr="006D7FC1">
        <w:rPr>
          <w:rFonts w:ascii="Arial" w:hAnsi="Arial" w:cs="Arial"/>
          <w:color w:val="000000"/>
          <w:sz w:val="20"/>
          <w:szCs w:val="20"/>
        </w:rPr>
        <w:t>konzorcijskega</w:t>
      </w:r>
      <w:proofErr w:type="spellEnd"/>
      <w:r w:rsidRPr="006D7FC1">
        <w:rPr>
          <w:rFonts w:ascii="Arial" w:hAnsi="Arial" w:cs="Arial"/>
          <w:color w:val="000000"/>
          <w:sz w:val="20"/>
          <w:szCs w:val="20"/>
        </w:rPr>
        <w:t xml:space="preserve"> partnerja </w:t>
      </w:r>
      <w:r>
        <w:rPr>
          <w:rFonts w:ascii="Arial" w:hAnsi="Arial" w:cs="Arial"/>
          <w:color w:val="000000"/>
          <w:sz w:val="20"/>
          <w:szCs w:val="20"/>
        </w:rPr>
        <w:t xml:space="preserve">od te pogodbe, brez prevzema posameznih aktivnosti operacije s strani drugih </w:t>
      </w:r>
      <w:proofErr w:type="spellStart"/>
      <w:r>
        <w:rPr>
          <w:rFonts w:ascii="Arial" w:hAnsi="Arial" w:cs="Arial"/>
          <w:color w:val="000000"/>
          <w:sz w:val="20"/>
          <w:szCs w:val="20"/>
        </w:rPr>
        <w:t>konzorcijskih</w:t>
      </w:r>
      <w:proofErr w:type="spellEnd"/>
      <w:r>
        <w:rPr>
          <w:rFonts w:ascii="Arial" w:hAnsi="Arial" w:cs="Arial"/>
          <w:color w:val="000000"/>
          <w:sz w:val="20"/>
          <w:szCs w:val="20"/>
        </w:rPr>
        <w:t xml:space="preserve"> partnerjev</w:t>
      </w:r>
      <w:r w:rsidR="00A31A8E">
        <w:rPr>
          <w:rFonts w:ascii="Arial" w:hAnsi="Arial" w:cs="Arial"/>
          <w:color w:val="000000"/>
          <w:sz w:val="20"/>
          <w:szCs w:val="20"/>
        </w:rPr>
        <w:t xml:space="preserve"> ali nove pogodbene stranke</w:t>
      </w:r>
      <w:r>
        <w:rPr>
          <w:rFonts w:ascii="Arial" w:hAnsi="Arial" w:cs="Arial"/>
          <w:color w:val="000000"/>
          <w:sz w:val="20"/>
          <w:szCs w:val="20"/>
        </w:rPr>
        <w:t xml:space="preserve">, istočasno pomeni odstop od izvedbe aktivnosti operacije, sofinancirane s pogodbo o sofinanciranju, podpisano z ministrstvom, s čimer nastopijo posledice za vse </w:t>
      </w:r>
      <w:proofErr w:type="spellStart"/>
      <w:r>
        <w:rPr>
          <w:rFonts w:ascii="Arial" w:hAnsi="Arial" w:cs="Arial"/>
          <w:color w:val="000000"/>
          <w:sz w:val="20"/>
          <w:szCs w:val="20"/>
        </w:rPr>
        <w:t>konzorcijske</w:t>
      </w:r>
      <w:proofErr w:type="spellEnd"/>
      <w:r>
        <w:rPr>
          <w:rFonts w:ascii="Arial" w:hAnsi="Arial" w:cs="Arial"/>
          <w:color w:val="000000"/>
          <w:sz w:val="20"/>
          <w:szCs w:val="20"/>
        </w:rPr>
        <w:t xml:space="preserve"> partnerje, ki jih ti v razmerju do ministrstva </w:t>
      </w:r>
      <w:r w:rsidRPr="006D7FC1">
        <w:rPr>
          <w:rFonts w:ascii="Arial" w:hAnsi="Arial" w:cs="Arial"/>
          <w:color w:val="000000"/>
          <w:sz w:val="20"/>
          <w:szCs w:val="20"/>
        </w:rPr>
        <w:t xml:space="preserve">nosijo </w:t>
      </w:r>
      <w:r>
        <w:rPr>
          <w:rFonts w:ascii="Arial" w:hAnsi="Arial" w:cs="Arial"/>
          <w:color w:val="000000"/>
          <w:sz w:val="20"/>
          <w:szCs w:val="20"/>
        </w:rPr>
        <w:t xml:space="preserve">solidarno, ne glede na odgovornost posameznega </w:t>
      </w:r>
      <w:proofErr w:type="spellStart"/>
      <w:r>
        <w:rPr>
          <w:rFonts w:ascii="Arial" w:hAnsi="Arial" w:cs="Arial"/>
          <w:color w:val="000000"/>
          <w:sz w:val="20"/>
          <w:szCs w:val="20"/>
        </w:rPr>
        <w:t>konzorcijskega</w:t>
      </w:r>
      <w:proofErr w:type="spellEnd"/>
      <w:r>
        <w:rPr>
          <w:rFonts w:ascii="Arial" w:hAnsi="Arial" w:cs="Arial"/>
          <w:color w:val="000000"/>
          <w:sz w:val="20"/>
          <w:szCs w:val="20"/>
        </w:rPr>
        <w:t xml:space="preserve"> partnerja ali razlog odstopa od te pogodbe. </w:t>
      </w:r>
    </w:p>
    <w:p w14:paraId="214D6624" w14:textId="77777777" w:rsidR="00A31A8E" w:rsidRPr="00855DF7" w:rsidRDefault="001D0F59" w:rsidP="001D0F59">
      <w:pPr>
        <w:spacing w:before="100" w:beforeAutospacing="1" w:after="100" w:afterAutospacing="1"/>
        <w:rPr>
          <w:rFonts w:ascii="Arial" w:hAnsi="Arial" w:cs="Arial"/>
          <w:color w:val="000000"/>
          <w:sz w:val="20"/>
          <w:szCs w:val="20"/>
        </w:rPr>
      </w:pPr>
      <w:r w:rsidRPr="00855DF7">
        <w:rPr>
          <w:rFonts w:ascii="Arial" w:hAnsi="Arial" w:cs="Arial"/>
          <w:color w:val="000000"/>
          <w:sz w:val="20"/>
          <w:szCs w:val="20"/>
        </w:rPr>
        <w:t xml:space="preserve">Ne glede na </w:t>
      </w:r>
      <w:r>
        <w:rPr>
          <w:rFonts w:ascii="Arial" w:hAnsi="Arial" w:cs="Arial"/>
          <w:color w:val="000000"/>
          <w:sz w:val="20"/>
          <w:szCs w:val="20"/>
        </w:rPr>
        <w:t xml:space="preserve">določila </w:t>
      </w:r>
      <w:r w:rsidRPr="00855DF7">
        <w:rPr>
          <w:rFonts w:ascii="Arial" w:hAnsi="Arial" w:cs="Arial"/>
          <w:color w:val="000000"/>
          <w:sz w:val="20"/>
          <w:szCs w:val="20"/>
        </w:rPr>
        <w:t>tega člena pogodbe, v primeru, da bi sprememba v konzorciju pomenila  spremembo vsebine prijavljene operacije (npr. nedoseganje kazalnikov) ali vplivala na izpolnjevanje pogojev in meril javnega razpisa ali če ni pridobljena</w:t>
      </w:r>
      <w:r>
        <w:rPr>
          <w:rFonts w:ascii="Arial" w:hAnsi="Arial" w:cs="Arial"/>
          <w:color w:val="000000"/>
          <w:sz w:val="20"/>
          <w:szCs w:val="20"/>
        </w:rPr>
        <w:t xml:space="preserve"> </w:t>
      </w:r>
      <w:r w:rsidRPr="00855DF7">
        <w:rPr>
          <w:rFonts w:ascii="Arial" w:hAnsi="Arial" w:cs="Arial"/>
          <w:color w:val="000000"/>
          <w:sz w:val="20"/>
          <w:szCs w:val="20"/>
        </w:rPr>
        <w:t xml:space="preserve">predhodna potrditev ministrstva, se to lahko šteje za neizpolnjevanje pogodbenih obveznosti po pogodbi o sofinanciranju in je celotna operacija </w:t>
      </w:r>
      <w:r w:rsidRPr="00F80E5C">
        <w:rPr>
          <w:rFonts w:ascii="Arial" w:hAnsi="Arial" w:cs="Arial"/>
          <w:color w:val="000000"/>
          <w:sz w:val="20"/>
          <w:szCs w:val="20"/>
          <w:shd w:val="clear" w:color="auto" w:fill="FFFFFF"/>
        </w:rPr>
        <w:t>neupravičena do sofinanciranja, pogodbene stranke pa</w:t>
      </w:r>
      <w:r w:rsidRPr="00855DF7">
        <w:rPr>
          <w:rFonts w:ascii="Arial" w:hAnsi="Arial" w:cs="Arial"/>
          <w:color w:val="000000"/>
          <w:sz w:val="20"/>
          <w:szCs w:val="20"/>
        </w:rPr>
        <w:t xml:space="preserve"> s</w:t>
      </w:r>
      <w:r>
        <w:rPr>
          <w:rFonts w:ascii="Arial" w:hAnsi="Arial" w:cs="Arial"/>
          <w:color w:val="000000"/>
          <w:sz w:val="20"/>
          <w:szCs w:val="20"/>
        </w:rPr>
        <w:t>o</w:t>
      </w:r>
      <w:r w:rsidRPr="00855DF7">
        <w:rPr>
          <w:rFonts w:ascii="Arial" w:hAnsi="Arial" w:cs="Arial"/>
          <w:color w:val="000000"/>
          <w:sz w:val="20"/>
          <w:szCs w:val="20"/>
        </w:rPr>
        <w:t xml:space="preserve"> v tem primeru dolžn</w:t>
      </w:r>
      <w:r>
        <w:rPr>
          <w:rFonts w:ascii="Arial" w:hAnsi="Arial" w:cs="Arial"/>
          <w:color w:val="000000"/>
          <w:sz w:val="20"/>
          <w:szCs w:val="20"/>
        </w:rPr>
        <w:t xml:space="preserve">e </w:t>
      </w:r>
      <w:r w:rsidRPr="00855DF7">
        <w:rPr>
          <w:rFonts w:ascii="Arial" w:hAnsi="Arial" w:cs="Arial"/>
          <w:color w:val="000000"/>
          <w:sz w:val="20"/>
          <w:szCs w:val="20"/>
        </w:rPr>
        <w:t>ministrstvu vrniti prejeta sredstva po tej pogodbi oziroma pogodbi o sofinanciranju, povečana za zakonske zamudne obresti v 30 (tridesetih) dneh od dneva nakazila na transakcijski račun vodilnega konzorcijskega partnerja do dneva nakazila v dobro proračuna Republike Slovenije.</w:t>
      </w:r>
    </w:p>
    <w:p w14:paraId="31543072" w14:textId="77777777" w:rsidR="001D0F59" w:rsidRDefault="001D0F59" w:rsidP="001D0F59">
      <w:pPr>
        <w:rPr>
          <w:rFonts w:ascii="Arial" w:hAnsi="Arial" w:cs="Arial"/>
          <w:color w:val="000000"/>
          <w:sz w:val="20"/>
          <w:szCs w:val="20"/>
        </w:rPr>
      </w:pPr>
      <w:r w:rsidRPr="00855DF7">
        <w:rPr>
          <w:rFonts w:ascii="Arial" w:hAnsi="Arial" w:cs="Arial"/>
          <w:color w:val="000000"/>
          <w:sz w:val="20"/>
          <w:szCs w:val="20"/>
        </w:rPr>
        <w:t>Predhodna potrditev ministrstva po tem členu se izda na podlagi prostega preudarka ministrstva.</w:t>
      </w:r>
    </w:p>
    <w:p w14:paraId="05D35631" w14:textId="77777777" w:rsidR="00C700F1" w:rsidRDefault="00C700F1" w:rsidP="001D0F59">
      <w:pPr>
        <w:rPr>
          <w:rFonts w:ascii="Arial" w:hAnsi="Arial" w:cs="Arial"/>
          <w:color w:val="000000"/>
          <w:sz w:val="20"/>
          <w:szCs w:val="20"/>
        </w:rPr>
      </w:pPr>
    </w:p>
    <w:p w14:paraId="179E41F0" w14:textId="77777777" w:rsidR="004003DE" w:rsidRPr="00A31A8E" w:rsidRDefault="004003DE" w:rsidP="00A31A8E">
      <w:pPr>
        <w:numPr>
          <w:ilvl w:val="0"/>
          <w:numId w:val="40"/>
        </w:numPr>
        <w:tabs>
          <w:tab w:val="num" w:pos="426"/>
        </w:tabs>
        <w:ind w:left="426"/>
        <w:jc w:val="center"/>
        <w:rPr>
          <w:rFonts w:ascii="Arial" w:hAnsi="Arial" w:cs="Arial"/>
          <w:sz w:val="20"/>
          <w:szCs w:val="20"/>
        </w:rPr>
      </w:pPr>
      <w:r w:rsidRPr="00A31A8E">
        <w:rPr>
          <w:rFonts w:ascii="Arial" w:hAnsi="Arial" w:cs="Arial"/>
          <w:sz w:val="20"/>
          <w:szCs w:val="20"/>
        </w:rPr>
        <w:t xml:space="preserve">člen </w:t>
      </w:r>
    </w:p>
    <w:p w14:paraId="2D544724" w14:textId="77777777" w:rsidR="004003DE" w:rsidRPr="004A1ABC" w:rsidRDefault="008B1AC5" w:rsidP="004003DE">
      <w:pPr>
        <w:ind w:left="2550" w:firstLine="282"/>
        <w:rPr>
          <w:rFonts w:ascii="Arial" w:hAnsi="Arial" w:cs="Arial"/>
          <w:sz w:val="20"/>
          <w:szCs w:val="20"/>
        </w:rPr>
      </w:pPr>
      <w:r>
        <w:rPr>
          <w:rFonts w:ascii="Arial" w:hAnsi="Arial" w:cs="Arial"/>
          <w:sz w:val="20"/>
          <w:szCs w:val="20"/>
        </w:rPr>
        <w:t xml:space="preserve">    </w:t>
      </w:r>
      <w:r w:rsidR="00681ADE">
        <w:rPr>
          <w:rFonts w:ascii="Arial" w:hAnsi="Arial" w:cs="Arial"/>
          <w:sz w:val="20"/>
          <w:szCs w:val="20"/>
        </w:rPr>
        <w:tab/>
      </w:r>
      <w:r w:rsidR="004003DE" w:rsidRPr="004A1ABC">
        <w:rPr>
          <w:rFonts w:ascii="Arial" w:hAnsi="Arial" w:cs="Arial"/>
          <w:sz w:val="20"/>
          <w:szCs w:val="20"/>
        </w:rPr>
        <w:t xml:space="preserve">(skrbniki </w:t>
      </w:r>
      <w:r w:rsidR="004003DE">
        <w:rPr>
          <w:rFonts w:ascii="Arial" w:hAnsi="Arial" w:cs="Arial"/>
          <w:sz w:val="20"/>
          <w:szCs w:val="20"/>
        </w:rPr>
        <w:t>pogodbe</w:t>
      </w:r>
      <w:r w:rsidR="004003DE" w:rsidRPr="004A1ABC">
        <w:rPr>
          <w:rFonts w:ascii="Arial" w:hAnsi="Arial" w:cs="Arial"/>
          <w:sz w:val="20"/>
          <w:szCs w:val="20"/>
        </w:rPr>
        <w:t>)</w:t>
      </w:r>
    </w:p>
    <w:p w14:paraId="1539F756" w14:textId="77777777" w:rsidR="004A1ABC" w:rsidRPr="007A2877" w:rsidRDefault="004A1ABC" w:rsidP="004A1ABC">
      <w:pPr>
        <w:rPr>
          <w:rFonts w:cs="Arial"/>
          <w:szCs w:val="20"/>
        </w:rPr>
      </w:pPr>
    </w:p>
    <w:p w14:paraId="6BD26E1D" w14:textId="77777777" w:rsidR="004A1ABC" w:rsidRPr="004A1ABC" w:rsidRDefault="004A1ABC" w:rsidP="004A1ABC">
      <w:pPr>
        <w:rPr>
          <w:rFonts w:ascii="Arial" w:hAnsi="Arial" w:cs="Arial"/>
          <w:bCs/>
          <w:sz w:val="20"/>
          <w:szCs w:val="20"/>
        </w:rPr>
      </w:pPr>
      <w:r w:rsidRPr="004A1ABC">
        <w:rPr>
          <w:rFonts w:ascii="Arial" w:hAnsi="Arial" w:cs="Arial"/>
          <w:sz w:val="20"/>
          <w:szCs w:val="20"/>
        </w:rPr>
        <w:t xml:space="preserve">S strani </w:t>
      </w:r>
      <w:r>
        <w:rPr>
          <w:rFonts w:ascii="Arial" w:hAnsi="Arial" w:cs="Arial"/>
          <w:sz w:val="20"/>
          <w:szCs w:val="20"/>
        </w:rPr>
        <w:t>vodilnega konzorcijskega</w:t>
      </w:r>
      <w:r w:rsidRPr="004A1ABC">
        <w:rPr>
          <w:rFonts w:ascii="Arial" w:hAnsi="Arial" w:cs="Arial"/>
          <w:sz w:val="20"/>
          <w:szCs w:val="20"/>
        </w:rPr>
        <w:t xml:space="preserve"> partnerja je skrbnik </w:t>
      </w:r>
      <w:r>
        <w:rPr>
          <w:rFonts w:ascii="Arial" w:hAnsi="Arial" w:cs="Arial"/>
          <w:sz w:val="20"/>
          <w:szCs w:val="20"/>
        </w:rPr>
        <w:t>pogodbe</w:t>
      </w:r>
      <w:r w:rsidRPr="004A1ABC">
        <w:rPr>
          <w:rFonts w:ascii="Arial" w:hAnsi="Arial" w:cs="Arial"/>
          <w:sz w:val="20"/>
          <w:szCs w:val="20"/>
        </w:rPr>
        <w:t xml:space="preserve"> </w:t>
      </w:r>
      <w:r>
        <w:rPr>
          <w:rFonts w:ascii="Arial" w:hAnsi="Arial" w:cs="Arial"/>
          <w:bCs/>
          <w:sz w:val="20"/>
          <w:szCs w:val="20"/>
          <w:highlight w:val="lightGray"/>
        </w:rPr>
        <w:t>Ime in Priimek,</w:t>
      </w:r>
      <w:r w:rsidRPr="004A1ABC">
        <w:rPr>
          <w:rFonts w:ascii="Arial" w:hAnsi="Arial" w:cs="Arial"/>
          <w:sz w:val="20"/>
          <w:szCs w:val="20"/>
        </w:rPr>
        <w:t xml:space="preserve"> s strani </w:t>
      </w:r>
      <w:r>
        <w:rPr>
          <w:rFonts w:ascii="Arial" w:hAnsi="Arial" w:cs="Arial"/>
          <w:sz w:val="20"/>
          <w:szCs w:val="20"/>
        </w:rPr>
        <w:t xml:space="preserve">konzorcijskega </w:t>
      </w:r>
      <w:r w:rsidRPr="004A1ABC">
        <w:rPr>
          <w:rFonts w:ascii="Arial" w:hAnsi="Arial" w:cs="Arial"/>
          <w:sz w:val="20"/>
          <w:szCs w:val="20"/>
        </w:rPr>
        <w:t>partnerja 1</w:t>
      </w:r>
      <w:r>
        <w:rPr>
          <w:rFonts w:ascii="Arial" w:hAnsi="Arial" w:cs="Arial"/>
          <w:sz w:val="20"/>
          <w:szCs w:val="20"/>
          <w:highlight w:val="lightGray"/>
        </w:rPr>
        <w:t>»naziv«</w:t>
      </w:r>
      <w:r>
        <w:rPr>
          <w:rFonts w:ascii="Arial" w:hAnsi="Arial" w:cs="Arial"/>
          <w:bCs/>
          <w:sz w:val="20"/>
          <w:szCs w:val="20"/>
          <w:highlight w:val="lightGray"/>
        </w:rPr>
        <w:t>Ime in Priimek</w:t>
      </w:r>
      <w:r w:rsidRPr="004A1ABC">
        <w:rPr>
          <w:rFonts w:ascii="Arial" w:hAnsi="Arial" w:cs="Arial"/>
          <w:bCs/>
          <w:sz w:val="20"/>
          <w:szCs w:val="20"/>
        </w:rPr>
        <w:t xml:space="preserve">, s strani </w:t>
      </w:r>
      <w:r>
        <w:rPr>
          <w:rFonts w:ascii="Arial" w:hAnsi="Arial" w:cs="Arial"/>
          <w:bCs/>
          <w:sz w:val="20"/>
          <w:szCs w:val="20"/>
        </w:rPr>
        <w:t xml:space="preserve">konzorcijskega </w:t>
      </w:r>
      <w:r w:rsidRPr="004A1ABC">
        <w:rPr>
          <w:rFonts w:ascii="Arial" w:hAnsi="Arial" w:cs="Arial"/>
          <w:bCs/>
          <w:sz w:val="20"/>
          <w:szCs w:val="20"/>
        </w:rPr>
        <w:t xml:space="preserve">partnerja 2 </w:t>
      </w:r>
      <w:r>
        <w:rPr>
          <w:rFonts w:ascii="Arial" w:hAnsi="Arial" w:cs="Arial"/>
          <w:bCs/>
          <w:sz w:val="20"/>
          <w:szCs w:val="20"/>
          <w:highlight w:val="lightGray"/>
        </w:rPr>
        <w:t>»naziv«</w:t>
      </w:r>
      <w:r w:rsidRPr="004A1ABC">
        <w:rPr>
          <w:rFonts w:ascii="Arial" w:hAnsi="Arial" w:cs="Arial"/>
          <w:bCs/>
          <w:sz w:val="20"/>
          <w:szCs w:val="20"/>
        </w:rPr>
        <w:t xml:space="preserve"> </w:t>
      </w:r>
      <w:r>
        <w:rPr>
          <w:rFonts w:ascii="Arial" w:hAnsi="Arial" w:cs="Arial"/>
          <w:bCs/>
          <w:sz w:val="20"/>
          <w:szCs w:val="20"/>
          <w:highlight w:val="lightGray"/>
        </w:rPr>
        <w:t>Ime in Priimek</w:t>
      </w:r>
      <w:r>
        <w:rPr>
          <w:rFonts w:ascii="Arial" w:hAnsi="Arial" w:cs="Arial"/>
          <w:bCs/>
          <w:sz w:val="20"/>
          <w:szCs w:val="20"/>
        </w:rPr>
        <w:t xml:space="preserve">, </w:t>
      </w:r>
      <w:r w:rsidRPr="004A1ABC">
        <w:rPr>
          <w:rFonts w:ascii="Arial" w:hAnsi="Arial" w:cs="Arial"/>
          <w:sz w:val="20"/>
          <w:szCs w:val="20"/>
        </w:rPr>
        <w:t xml:space="preserve">s strani </w:t>
      </w:r>
      <w:r>
        <w:rPr>
          <w:rFonts w:ascii="Arial" w:hAnsi="Arial" w:cs="Arial"/>
          <w:sz w:val="20"/>
          <w:szCs w:val="20"/>
        </w:rPr>
        <w:t xml:space="preserve">konzorcijskega </w:t>
      </w:r>
      <w:r w:rsidRPr="004A1ABC">
        <w:rPr>
          <w:rFonts w:ascii="Arial" w:hAnsi="Arial" w:cs="Arial"/>
          <w:sz w:val="20"/>
          <w:szCs w:val="20"/>
        </w:rPr>
        <w:t xml:space="preserve">partnerja </w:t>
      </w:r>
      <w:r>
        <w:rPr>
          <w:rFonts w:ascii="Arial" w:hAnsi="Arial" w:cs="Arial"/>
          <w:sz w:val="20"/>
          <w:szCs w:val="20"/>
        </w:rPr>
        <w:t xml:space="preserve">3 </w:t>
      </w:r>
      <w:r>
        <w:rPr>
          <w:rFonts w:ascii="Arial" w:hAnsi="Arial" w:cs="Arial"/>
          <w:sz w:val="20"/>
          <w:szCs w:val="20"/>
          <w:highlight w:val="lightGray"/>
        </w:rPr>
        <w:t>»naziv«</w:t>
      </w:r>
      <w:r>
        <w:rPr>
          <w:rFonts w:ascii="Arial" w:hAnsi="Arial" w:cs="Arial"/>
          <w:bCs/>
          <w:sz w:val="20"/>
          <w:szCs w:val="20"/>
          <w:highlight w:val="lightGray"/>
        </w:rPr>
        <w:t>Ime in Priimek</w:t>
      </w:r>
      <w:r>
        <w:rPr>
          <w:rFonts w:ascii="Arial" w:hAnsi="Arial" w:cs="Arial"/>
          <w:bCs/>
          <w:sz w:val="20"/>
          <w:szCs w:val="20"/>
        </w:rPr>
        <w:t xml:space="preserve"> in s strani </w:t>
      </w:r>
      <w:r>
        <w:rPr>
          <w:rFonts w:ascii="Arial" w:hAnsi="Arial" w:cs="Arial"/>
          <w:sz w:val="20"/>
          <w:szCs w:val="20"/>
        </w:rPr>
        <w:t xml:space="preserve">konzorcijskega </w:t>
      </w:r>
      <w:r w:rsidRPr="004A1ABC">
        <w:rPr>
          <w:rFonts w:ascii="Arial" w:hAnsi="Arial" w:cs="Arial"/>
          <w:sz w:val="20"/>
          <w:szCs w:val="20"/>
        </w:rPr>
        <w:t xml:space="preserve">partnerja </w:t>
      </w:r>
      <w:r>
        <w:rPr>
          <w:rFonts w:ascii="Arial" w:hAnsi="Arial" w:cs="Arial"/>
          <w:sz w:val="20"/>
          <w:szCs w:val="20"/>
        </w:rPr>
        <w:t xml:space="preserve">4 </w:t>
      </w:r>
      <w:r>
        <w:rPr>
          <w:rFonts w:ascii="Arial" w:hAnsi="Arial" w:cs="Arial"/>
          <w:sz w:val="20"/>
          <w:szCs w:val="20"/>
          <w:highlight w:val="lightGray"/>
        </w:rPr>
        <w:t>»naziv«</w:t>
      </w:r>
      <w:r>
        <w:rPr>
          <w:rFonts w:ascii="Arial" w:hAnsi="Arial" w:cs="Arial"/>
          <w:bCs/>
          <w:sz w:val="20"/>
          <w:szCs w:val="20"/>
          <w:highlight w:val="lightGray"/>
        </w:rPr>
        <w:t>Ime in Priimek</w:t>
      </w:r>
      <w:r>
        <w:rPr>
          <w:rFonts w:ascii="Arial" w:hAnsi="Arial" w:cs="Arial"/>
          <w:bCs/>
          <w:sz w:val="20"/>
          <w:szCs w:val="20"/>
        </w:rPr>
        <w:t>.</w:t>
      </w:r>
    </w:p>
    <w:p w14:paraId="02D74081" w14:textId="77777777" w:rsidR="004A1ABC" w:rsidRPr="004A1ABC" w:rsidRDefault="004A1ABC" w:rsidP="004A1ABC">
      <w:pPr>
        <w:rPr>
          <w:rFonts w:ascii="Arial" w:hAnsi="Arial" w:cs="Arial"/>
          <w:sz w:val="20"/>
          <w:szCs w:val="20"/>
        </w:rPr>
      </w:pPr>
    </w:p>
    <w:p w14:paraId="16D252FB" w14:textId="77777777" w:rsidR="004A1ABC" w:rsidRDefault="004A1ABC" w:rsidP="004A1ABC">
      <w:pPr>
        <w:rPr>
          <w:rFonts w:ascii="Arial" w:hAnsi="Arial" w:cs="Arial"/>
          <w:sz w:val="20"/>
          <w:szCs w:val="20"/>
        </w:rPr>
      </w:pPr>
      <w:r w:rsidRPr="004A1ABC">
        <w:rPr>
          <w:rFonts w:ascii="Arial" w:hAnsi="Arial" w:cs="Arial"/>
          <w:sz w:val="20"/>
          <w:szCs w:val="20"/>
        </w:rPr>
        <w:t xml:space="preserve">Pogodbene stranke so dolžne druge pogodbene stranke o spremembi skrbnika </w:t>
      </w:r>
      <w:r>
        <w:rPr>
          <w:rFonts w:ascii="Arial" w:hAnsi="Arial" w:cs="Arial"/>
          <w:sz w:val="20"/>
          <w:szCs w:val="20"/>
        </w:rPr>
        <w:t xml:space="preserve">pogodbe </w:t>
      </w:r>
      <w:r w:rsidRPr="004A1ABC">
        <w:rPr>
          <w:rFonts w:ascii="Arial" w:hAnsi="Arial" w:cs="Arial"/>
          <w:sz w:val="20"/>
          <w:szCs w:val="20"/>
        </w:rPr>
        <w:t xml:space="preserve">pisno obvestiti v roku </w:t>
      </w:r>
      <w:proofErr w:type="spellStart"/>
      <w:r w:rsidR="003D3FF2">
        <w:rPr>
          <w:rFonts w:ascii="Arial" w:hAnsi="Arial" w:cs="Arial"/>
          <w:sz w:val="20"/>
          <w:szCs w:val="20"/>
          <w:highlight w:val="lightGray"/>
        </w:rPr>
        <w:t>xy</w:t>
      </w:r>
      <w:proofErr w:type="spellEnd"/>
      <w:r>
        <w:rPr>
          <w:rFonts w:ascii="Arial" w:hAnsi="Arial" w:cs="Arial"/>
          <w:sz w:val="20"/>
          <w:szCs w:val="20"/>
          <w:highlight w:val="lightGray"/>
        </w:rPr>
        <w:t xml:space="preserve"> dni</w:t>
      </w:r>
      <w:r w:rsidRPr="004A1ABC">
        <w:rPr>
          <w:rFonts w:ascii="Arial" w:hAnsi="Arial" w:cs="Arial"/>
          <w:sz w:val="20"/>
          <w:szCs w:val="20"/>
        </w:rPr>
        <w:t xml:space="preserve"> od spremembe. Sprememba skrbnika </w:t>
      </w:r>
      <w:r>
        <w:rPr>
          <w:rFonts w:ascii="Arial" w:hAnsi="Arial" w:cs="Arial"/>
          <w:sz w:val="20"/>
          <w:szCs w:val="20"/>
        </w:rPr>
        <w:t>pogodbe</w:t>
      </w:r>
      <w:r w:rsidRPr="004A1ABC">
        <w:rPr>
          <w:rFonts w:ascii="Arial" w:hAnsi="Arial" w:cs="Arial"/>
          <w:sz w:val="20"/>
          <w:szCs w:val="20"/>
        </w:rPr>
        <w:t xml:space="preserve"> začne veljati z dnem prejema dopisa druge pogodbene stranke.</w:t>
      </w:r>
    </w:p>
    <w:p w14:paraId="1DC630EB" w14:textId="77777777" w:rsidR="004A1ABC" w:rsidRPr="00855DF7" w:rsidRDefault="004A1ABC" w:rsidP="004A1ABC">
      <w:pPr>
        <w:rPr>
          <w:rFonts w:ascii="Arial" w:hAnsi="Arial" w:cs="Arial"/>
          <w:sz w:val="20"/>
          <w:szCs w:val="20"/>
        </w:rPr>
      </w:pPr>
    </w:p>
    <w:p w14:paraId="574F67A9" w14:textId="77777777" w:rsidR="00855DF7" w:rsidRDefault="00A7455D" w:rsidP="00A7455D">
      <w:pPr>
        <w:numPr>
          <w:ilvl w:val="0"/>
          <w:numId w:val="40"/>
        </w:numPr>
        <w:tabs>
          <w:tab w:val="num" w:pos="426"/>
        </w:tabs>
        <w:ind w:left="426"/>
        <w:jc w:val="center"/>
        <w:rPr>
          <w:rFonts w:ascii="Arial" w:hAnsi="Arial" w:cs="Arial"/>
          <w:sz w:val="20"/>
          <w:szCs w:val="20"/>
        </w:rPr>
      </w:pPr>
      <w:r>
        <w:rPr>
          <w:rFonts w:ascii="Arial" w:hAnsi="Arial" w:cs="Arial"/>
          <w:sz w:val="20"/>
          <w:szCs w:val="20"/>
        </w:rPr>
        <w:t>člen</w:t>
      </w:r>
    </w:p>
    <w:p w14:paraId="1C489264" w14:textId="77777777" w:rsidR="00A7455D" w:rsidRDefault="00A7455D" w:rsidP="00681ADE">
      <w:pPr>
        <w:ind w:left="2832" w:firstLine="708"/>
        <w:rPr>
          <w:rFonts w:ascii="Arial" w:hAnsi="Arial" w:cs="Arial"/>
          <w:sz w:val="20"/>
          <w:szCs w:val="20"/>
        </w:rPr>
      </w:pPr>
      <w:r>
        <w:rPr>
          <w:rFonts w:ascii="Arial" w:hAnsi="Arial" w:cs="Arial"/>
          <w:sz w:val="20"/>
          <w:szCs w:val="20"/>
        </w:rPr>
        <w:t>(</w:t>
      </w:r>
      <w:r w:rsidR="00A343A3">
        <w:rPr>
          <w:rFonts w:ascii="Arial" w:hAnsi="Arial" w:cs="Arial"/>
          <w:sz w:val="20"/>
          <w:szCs w:val="20"/>
        </w:rPr>
        <w:t>spremembe pogodbe</w:t>
      </w:r>
      <w:r w:rsidR="00BF33B0">
        <w:rPr>
          <w:rFonts w:ascii="Arial" w:hAnsi="Arial" w:cs="Arial"/>
          <w:sz w:val="20"/>
          <w:szCs w:val="20"/>
        </w:rPr>
        <w:t>)</w:t>
      </w:r>
    </w:p>
    <w:p w14:paraId="2724D18F" w14:textId="77777777" w:rsidR="00A7455D" w:rsidRDefault="00A7455D" w:rsidP="00A7455D">
      <w:pPr>
        <w:spacing w:before="100" w:beforeAutospacing="1" w:after="100" w:afterAutospacing="1"/>
        <w:rPr>
          <w:rFonts w:ascii="Arial" w:hAnsi="Arial" w:cs="Arial"/>
          <w:color w:val="000000"/>
          <w:sz w:val="20"/>
          <w:szCs w:val="20"/>
        </w:rPr>
      </w:pPr>
      <w:r w:rsidRPr="00A7455D">
        <w:rPr>
          <w:rFonts w:ascii="Arial" w:hAnsi="Arial" w:cs="Arial"/>
          <w:color w:val="000000"/>
          <w:sz w:val="20"/>
          <w:szCs w:val="20"/>
        </w:rPr>
        <w:t xml:space="preserve">Vse morebitne dopolnitve in spremembe te pogodbe stranke določijo z </w:t>
      </w:r>
      <w:r w:rsidR="00A31A8E">
        <w:rPr>
          <w:rFonts w:ascii="Arial" w:hAnsi="Arial" w:cs="Arial"/>
          <w:color w:val="000000"/>
          <w:sz w:val="20"/>
          <w:szCs w:val="20"/>
        </w:rPr>
        <w:t>dodatkom</w:t>
      </w:r>
      <w:r w:rsidRPr="00A7455D">
        <w:rPr>
          <w:rFonts w:ascii="Arial" w:hAnsi="Arial" w:cs="Arial"/>
          <w:color w:val="000000"/>
          <w:sz w:val="20"/>
          <w:szCs w:val="20"/>
        </w:rPr>
        <w:t xml:space="preserve"> k tej pogodbi. Če so dopolnitve in spremembe te pogodbe v nasprotju z določili javnega razpisa in pogodbe o sofinanciranju, se šteje, da je že sklenjen in veljaven dodatek k pogodbi, ki vsebuje tovrstne dopolnitve in spremembe, ničen, če pa dodatek k pogodbi še ni veljaven</w:t>
      </w:r>
      <w:r w:rsidR="003C125F">
        <w:rPr>
          <w:rFonts w:ascii="Arial" w:hAnsi="Arial" w:cs="Arial"/>
          <w:color w:val="000000"/>
          <w:sz w:val="20"/>
          <w:szCs w:val="20"/>
        </w:rPr>
        <w:t>,</w:t>
      </w:r>
      <w:r w:rsidRPr="00A7455D">
        <w:rPr>
          <w:rFonts w:ascii="Arial" w:hAnsi="Arial" w:cs="Arial"/>
          <w:color w:val="000000"/>
          <w:sz w:val="20"/>
          <w:szCs w:val="20"/>
        </w:rPr>
        <w:t xml:space="preserve"> pa se šteje, da dodatek ni bil sklenjen</w:t>
      </w:r>
      <w:r>
        <w:rPr>
          <w:rFonts w:ascii="Arial" w:hAnsi="Arial" w:cs="Arial"/>
          <w:color w:val="000000"/>
          <w:sz w:val="20"/>
          <w:szCs w:val="20"/>
        </w:rPr>
        <w:t>.</w:t>
      </w:r>
    </w:p>
    <w:p w14:paraId="4A881C83" w14:textId="77777777" w:rsidR="00A7455D" w:rsidRDefault="00A7455D" w:rsidP="00A7455D">
      <w:pPr>
        <w:spacing w:before="100" w:beforeAutospacing="1" w:after="100" w:afterAutospacing="1"/>
        <w:rPr>
          <w:rFonts w:ascii="Arial" w:hAnsi="Arial" w:cs="Arial"/>
          <w:color w:val="000000"/>
          <w:sz w:val="20"/>
          <w:szCs w:val="20"/>
        </w:rPr>
      </w:pPr>
      <w:r w:rsidRPr="00A7455D">
        <w:rPr>
          <w:rFonts w:ascii="Arial" w:hAnsi="Arial" w:cs="Arial"/>
          <w:color w:val="000000"/>
          <w:sz w:val="20"/>
          <w:szCs w:val="20"/>
        </w:rPr>
        <w:t>Vodilni konzorcijski partner mora o spremembi ali dopolnitvi</w:t>
      </w:r>
      <w:r w:rsidR="003C125F">
        <w:rPr>
          <w:rFonts w:ascii="Arial" w:hAnsi="Arial" w:cs="Arial"/>
          <w:color w:val="000000"/>
          <w:sz w:val="20"/>
          <w:szCs w:val="20"/>
        </w:rPr>
        <w:t xml:space="preserve"> te</w:t>
      </w:r>
      <w:r w:rsidRPr="00A7455D">
        <w:rPr>
          <w:rFonts w:ascii="Arial" w:hAnsi="Arial" w:cs="Arial"/>
          <w:color w:val="000000"/>
          <w:sz w:val="20"/>
          <w:szCs w:val="20"/>
        </w:rPr>
        <w:t xml:space="preserve"> pogodbe obvestiti ministrstvo</w:t>
      </w:r>
      <w:r w:rsidR="004A1ABC">
        <w:rPr>
          <w:rFonts w:ascii="Arial" w:hAnsi="Arial" w:cs="Arial"/>
          <w:color w:val="000000"/>
          <w:sz w:val="20"/>
          <w:szCs w:val="20"/>
        </w:rPr>
        <w:t xml:space="preserve"> </w:t>
      </w:r>
      <w:r w:rsidRPr="00A7455D">
        <w:rPr>
          <w:rFonts w:ascii="Arial" w:hAnsi="Arial" w:cs="Arial"/>
          <w:color w:val="000000"/>
          <w:sz w:val="20"/>
          <w:szCs w:val="20"/>
        </w:rPr>
        <w:t>in sicer najkasneje v roku treh (3) dni od podpisa dodatka k pogodbi.</w:t>
      </w:r>
    </w:p>
    <w:p w14:paraId="62BAA4F4" w14:textId="77777777" w:rsidR="00C700F1" w:rsidRDefault="00C700F1" w:rsidP="00A7455D">
      <w:pPr>
        <w:spacing w:before="100" w:beforeAutospacing="1" w:after="100" w:afterAutospacing="1"/>
        <w:rPr>
          <w:rFonts w:ascii="Arial" w:hAnsi="Arial" w:cs="Arial"/>
          <w:color w:val="000000"/>
          <w:sz w:val="20"/>
          <w:szCs w:val="20"/>
        </w:rPr>
      </w:pPr>
    </w:p>
    <w:p w14:paraId="2D571CE7" w14:textId="77777777" w:rsidR="00A7455D" w:rsidRPr="00A7455D" w:rsidRDefault="00A7455D" w:rsidP="00A7455D">
      <w:pPr>
        <w:numPr>
          <w:ilvl w:val="0"/>
          <w:numId w:val="40"/>
        </w:numPr>
        <w:tabs>
          <w:tab w:val="num" w:pos="426"/>
        </w:tabs>
        <w:ind w:left="426"/>
        <w:jc w:val="center"/>
        <w:rPr>
          <w:rFonts w:ascii="Arial" w:hAnsi="Arial" w:cs="Arial"/>
          <w:sz w:val="20"/>
          <w:szCs w:val="20"/>
        </w:rPr>
      </w:pPr>
      <w:r>
        <w:rPr>
          <w:rFonts w:ascii="Arial" w:hAnsi="Arial" w:cs="Arial"/>
          <w:sz w:val="20"/>
          <w:szCs w:val="20"/>
        </w:rPr>
        <w:lastRenderedPageBreak/>
        <w:t>č</w:t>
      </w:r>
      <w:r w:rsidRPr="00A7455D">
        <w:rPr>
          <w:rFonts w:ascii="Arial" w:hAnsi="Arial" w:cs="Arial"/>
          <w:sz w:val="20"/>
          <w:szCs w:val="20"/>
        </w:rPr>
        <w:t>len</w:t>
      </w:r>
    </w:p>
    <w:p w14:paraId="01FC91DA" w14:textId="77777777" w:rsidR="00A7455D" w:rsidRPr="00A7455D" w:rsidRDefault="00A7455D" w:rsidP="00A7455D">
      <w:pPr>
        <w:ind w:left="3258" w:firstLine="282"/>
        <w:rPr>
          <w:rFonts w:ascii="Arial" w:hAnsi="Arial" w:cs="Arial"/>
          <w:sz w:val="20"/>
          <w:szCs w:val="20"/>
        </w:rPr>
      </w:pPr>
      <w:r w:rsidRPr="00A7455D">
        <w:rPr>
          <w:rFonts w:ascii="Arial" w:hAnsi="Arial" w:cs="Arial"/>
          <w:sz w:val="20"/>
          <w:szCs w:val="20"/>
        </w:rPr>
        <w:t>(reševanje sporov)</w:t>
      </w:r>
    </w:p>
    <w:p w14:paraId="51741A0E" w14:textId="77777777" w:rsidR="004A1ABC" w:rsidRDefault="00A7455D" w:rsidP="00A7455D">
      <w:pPr>
        <w:spacing w:before="100" w:beforeAutospacing="1" w:after="100" w:afterAutospacing="1"/>
        <w:rPr>
          <w:rFonts w:ascii="Arial" w:hAnsi="Arial" w:cs="Arial"/>
          <w:color w:val="000000"/>
          <w:sz w:val="20"/>
          <w:szCs w:val="20"/>
        </w:rPr>
      </w:pPr>
      <w:r w:rsidRPr="00A7455D">
        <w:rPr>
          <w:rFonts w:ascii="Arial" w:hAnsi="Arial" w:cs="Arial"/>
          <w:color w:val="000000"/>
          <w:sz w:val="20"/>
          <w:szCs w:val="20"/>
        </w:rPr>
        <w:t xml:space="preserve">Pogodbene stranke soglašajo, da se bodo medsebojno obveščale o vseh okoliščinah, pomembnih za uresničitev določil te pogodbe. Nerešena vprašanja bodo reševali sporazumno. </w:t>
      </w:r>
    </w:p>
    <w:p w14:paraId="6E187E53" w14:textId="77777777" w:rsidR="004A1ABC" w:rsidRDefault="004A1ABC" w:rsidP="00A7455D">
      <w:pPr>
        <w:spacing w:before="100" w:beforeAutospacing="1" w:after="100" w:afterAutospacing="1"/>
        <w:rPr>
          <w:rFonts w:ascii="Arial" w:hAnsi="Arial" w:cs="Arial"/>
          <w:color w:val="000000"/>
          <w:sz w:val="20"/>
          <w:szCs w:val="20"/>
        </w:rPr>
      </w:pPr>
      <w:r w:rsidRPr="004A1ABC">
        <w:rPr>
          <w:rFonts w:ascii="Arial" w:hAnsi="Arial" w:cs="Arial"/>
          <w:color w:val="000000"/>
          <w:sz w:val="20"/>
          <w:szCs w:val="20"/>
        </w:rPr>
        <w:t>V primeru, da sporazumna rešitev spora ni mogoča, se zadeva preda stvarno pristojnemu sodišču v</w:t>
      </w:r>
      <w:r w:rsidR="003D3FF2">
        <w:rPr>
          <w:rFonts w:ascii="Arial" w:hAnsi="Arial" w:cs="Arial"/>
          <w:color w:val="000000"/>
          <w:sz w:val="20"/>
          <w:szCs w:val="20"/>
        </w:rPr>
        <w:t xml:space="preserve"> __</w:t>
      </w:r>
      <w:r w:rsidRPr="004A1ABC">
        <w:rPr>
          <w:rFonts w:ascii="Arial" w:hAnsi="Arial" w:cs="Arial"/>
          <w:color w:val="000000"/>
          <w:sz w:val="20"/>
          <w:szCs w:val="20"/>
        </w:rPr>
        <w:t xml:space="preserve"> /</w:t>
      </w:r>
      <w:r>
        <w:rPr>
          <w:rFonts w:ascii="Arial" w:hAnsi="Arial" w:cs="Arial"/>
          <w:color w:val="000000"/>
          <w:sz w:val="20"/>
          <w:szCs w:val="20"/>
          <w:highlight w:val="lightGray"/>
        </w:rPr>
        <w:t>določiti glede na pristojnost sodiš</w:t>
      </w:r>
      <w:r w:rsidR="00816831">
        <w:rPr>
          <w:rFonts w:ascii="Arial" w:hAnsi="Arial" w:cs="Arial"/>
          <w:color w:val="000000"/>
          <w:sz w:val="20"/>
          <w:szCs w:val="20"/>
          <w:highlight w:val="lightGray"/>
        </w:rPr>
        <w:t>č/</w:t>
      </w:r>
      <w:r>
        <w:rPr>
          <w:rFonts w:ascii="Arial" w:hAnsi="Arial" w:cs="Arial"/>
          <w:color w:val="000000"/>
          <w:sz w:val="20"/>
          <w:szCs w:val="20"/>
          <w:highlight w:val="lightGray"/>
        </w:rPr>
        <w:t>.</w:t>
      </w:r>
      <w:r w:rsidRPr="004A1ABC">
        <w:rPr>
          <w:rFonts w:ascii="Arial" w:hAnsi="Arial" w:cs="Arial"/>
          <w:color w:val="000000"/>
          <w:sz w:val="20"/>
          <w:szCs w:val="20"/>
        </w:rPr>
        <w:t xml:space="preserve"> </w:t>
      </w:r>
    </w:p>
    <w:p w14:paraId="3CB334EE" w14:textId="77777777" w:rsidR="007D2DF3" w:rsidRDefault="00A7455D" w:rsidP="00A7455D">
      <w:pPr>
        <w:spacing w:before="100" w:beforeAutospacing="1" w:after="100" w:afterAutospacing="1"/>
        <w:rPr>
          <w:rFonts w:ascii="Arial" w:hAnsi="Arial" w:cs="Arial"/>
          <w:color w:val="000000"/>
          <w:sz w:val="20"/>
          <w:szCs w:val="20"/>
        </w:rPr>
      </w:pPr>
      <w:r w:rsidRPr="00A7455D">
        <w:rPr>
          <w:rFonts w:ascii="Arial" w:hAnsi="Arial" w:cs="Arial"/>
          <w:color w:val="000000"/>
          <w:sz w:val="20"/>
          <w:szCs w:val="20"/>
        </w:rPr>
        <w:t>O obstoju sporov je vodilni konzorcijski partner dolžan obvestiti ministrstvo</w:t>
      </w:r>
      <w:r>
        <w:rPr>
          <w:rFonts w:ascii="Arial" w:hAnsi="Arial" w:cs="Arial"/>
          <w:color w:val="000000"/>
          <w:sz w:val="20"/>
          <w:szCs w:val="20"/>
        </w:rPr>
        <w:t>.</w:t>
      </w:r>
    </w:p>
    <w:p w14:paraId="42027530" w14:textId="77777777" w:rsidR="00A7455D" w:rsidRPr="00A7455D" w:rsidRDefault="00A7455D" w:rsidP="00A7455D">
      <w:pPr>
        <w:numPr>
          <w:ilvl w:val="0"/>
          <w:numId w:val="40"/>
        </w:numPr>
        <w:tabs>
          <w:tab w:val="num" w:pos="426"/>
        </w:tabs>
        <w:ind w:left="426"/>
        <w:jc w:val="center"/>
        <w:rPr>
          <w:rFonts w:ascii="Arial" w:hAnsi="Arial" w:cs="Arial"/>
          <w:sz w:val="20"/>
          <w:szCs w:val="20"/>
        </w:rPr>
      </w:pPr>
      <w:r>
        <w:rPr>
          <w:rFonts w:ascii="Arial" w:hAnsi="Arial" w:cs="Arial"/>
          <w:sz w:val="20"/>
          <w:szCs w:val="20"/>
        </w:rPr>
        <w:t>č</w:t>
      </w:r>
      <w:r w:rsidRPr="00A7455D">
        <w:rPr>
          <w:rFonts w:ascii="Arial" w:hAnsi="Arial" w:cs="Arial"/>
          <w:sz w:val="20"/>
          <w:szCs w:val="20"/>
        </w:rPr>
        <w:t>len</w:t>
      </w:r>
    </w:p>
    <w:p w14:paraId="73568D66" w14:textId="77777777" w:rsidR="00A7455D" w:rsidRPr="00A7455D" w:rsidRDefault="00A7455D" w:rsidP="00A7455D">
      <w:pPr>
        <w:ind w:left="3258"/>
        <w:rPr>
          <w:rFonts w:ascii="Arial" w:hAnsi="Arial" w:cs="Arial"/>
          <w:sz w:val="20"/>
          <w:szCs w:val="20"/>
        </w:rPr>
      </w:pPr>
      <w:r>
        <w:rPr>
          <w:rFonts w:ascii="Arial" w:hAnsi="Arial" w:cs="Arial"/>
          <w:sz w:val="20"/>
          <w:szCs w:val="20"/>
        </w:rPr>
        <w:t xml:space="preserve">   </w:t>
      </w:r>
      <w:r w:rsidRPr="00A7455D">
        <w:rPr>
          <w:rFonts w:ascii="Arial" w:hAnsi="Arial" w:cs="Arial"/>
          <w:sz w:val="20"/>
          <w:szCs w:val="20"/>
        </w:rPr>
        <w:t>(veljavnost pogodbe)</w:t>
      </w:r>
    </w:p>
    <w:p w14:paraId="5A7B6F86" w14:textId="77777777" w:rsidR="0093256E" w:rsidRDefault="0093256E" w:rsidP="0093256E">
      <w:pPr>
        <w:rPr>
          <w:rFonts w:ascii="Arial" w:hAnsi="Arial" w:cs="Arial"/>
          <w:color w:val="000000"/>
          <w:sz w:val="20"/>
          <w:szCs w:val="20"/>
        </w:rPr>
      </w:pPr>
    </w:p>
    <w:p w14:paraId="4C72500E" w14:textId="77777777" w:rsidR="0093256E" w:rsidRDefault="00A7455D" w:rsidP="0093256E">
      <w:pPr>
        <w:rPr>
          <w:rFonts w:cs="Arial"/>
        </w:rPr>
      </w:pPr>
      <w:r w:rsidRPr="00A7455D">
        <w:rPr>
          <w:rFonts w:ascii="Arial" w:hAnsi="Arial" w:cs="Arial"/>
          <w:color w:val="000000"/>
          <w:sz w:val="20"/>
          <w:szCs w:val="20"/>
        </w:rPr>
        <w:t>Ta pogodba je sklenjena z dnem podpisa vseh pogodbenih strank</w:t>
      </w:r>
      <w:bookmarkStart w:id="5" w:name="_Hlk512333416"/>
      <w:r w:rsidR="0093256E" w:rsidRPr="0093256E">
        <w:rPr>
          <w:rFonts w:ascii="Arial" w:hAnsi="Arial" w:cs="Arial"/>
          <w:sz w:val="20"/>
          <w:szCs w:val="20"/>
        </w:rPr>
        <w:t xml:space="preserve"> in velja do izteka vseh rokov v katerih je, skladno z veljavno zakonodajo,</w:t>
      </w:r>
      <w:r w:rsidR="003C125F">
        <w:rPr>
          <w:rFonts w:ascii="Arial" w:hAnsi="Arial" w:cs="Arial"/>
          <w:sz w:val="20"/>
          <w:szCs w:val="20"/>
        </w:rPr>
        <w:t xml:space="preserve"> </w:t>
      </w:r>
      <w:r w:rsidR="0093256E" w:rsidRPr="0093256E">
        <w:rPr>
          <w:rFonts w:ascii="Arial" w:hAnsi="Arial" w:cs="Arial"/>
          <w:sz w:val="20"/>
          <w:szCs w:val="20"/>
        </w:rPr>
        <w:t>oziroma pravnimi podlagami in navodili, ki predstavljajo sestavni del pogodbe o sofinanciranju, možen nadzor nad navedeno pogodbo in izrekanje finančnih sankcij</w:t>
      </w:r>
      <w:r w:rsidR="0093256E" w:rsidRPr="00D8715A">
        <w:rPr>
          <w:rFonts w:cs="Arial"/>
        </w:rPr>
        <w:t>.</w:t>
      </w:r>
      <w:r w:rsidR="0093256E" w:rsidRPr="007A2877">
        <w:rPr>
          <w:rFonts w:cs="Arial"/>
        </w:rPr>
        <w:t xml:space="preserve"> </w:t>
      </w:r>
    </w:p>
    <w:bookmarkEnd w:id="5"/>
    <w:p w14:paraId="587603E6" w14:textId="77777777" w:rsidR="00A7455D" w:rsidRDefault="00A7455D" w:rsidP="00A7455D">
      <w:pPr>
        <w:spacing w:before="100" w:beforeAutospacing="1" w:after="100" w:afterAutospacing="1"/>
        <w:rPr>
          <w:rFonts w:ascii="Arial" w:hAnsi="Arial" w:cs="Arial"/>
          <w:color w:val="000000"/>
          <w:sz w:val="20"/>
          <w:szCs w:val="20"/>
        </w:rPr>
      </w:pPr>
      <w:r w:rsidRPr="00A7455D">
        <w:rPr>
          <w:rFonts w:ascii="Arial" w:hAnsi="Arial" w:cs="Arial"/>
          <w:color w:val="000000"/>
          <w:sz w:val="20"/>
          <w:szCs w:val="20"/>
        </w:rPr>
        <w:t>Če bi bila katera izmed določb te pogodbe neveljavna ali je ne bi bilo mogoče izpolniti, pogodba, v</w:t>
      </w:r>
      <w:r w:rsidR="003C125F">
        <w:rPr>
          <w:rFonts w:ascii="Arial" w:hAnsi="Arial" w:cs="Arial"/>
          <w:color w:val="000000"/>
          <w:sz w:val="20"/>
          <w:szCs w:val="20"/>
        </w:rPr>
        <w:t xml:space="preserve"> </w:t>
      </w:r>
      <w:r w:rsidRPr="00A7455D">
        <w:rPr>
          <w:rFonts w:ascii="Arial" w:hAnsi="Arial" w:cs="Arial"/>
          <w:color w:val="000000"/>
          <w:sz w:val="20"/>
          <w:szCs w:val="20"/>
        </w:rPr>
        <w:t>kolikor je to mogoče, ne preneha veljati v preostalih delih. Pogodbene stranke se dogovorijo, da bodo v skladu z načeli vestnosti in poštenja tako določbo, v kolikor bo to mogoče, spremenile z dodatkom k tej pogodbi.</w:t>
      </w:r>
    </w:p>
    <w:p w14:paraId="42806E17" w14:textId="77777777" w:rsidR="0093256E" w:rsidRPr="0093256E" w:rsidRDefault="0093256E" w:rsidP="0093256E">
      <w:pPr>
        <w:rPr>
          <w:rFonts w:ascii="Arial" w:hAnsi="Arial" w:cs="Arial"/>
          <w:sz w:val="20"/>
          <w:szCs w:val="20"/>
        </w:rPr>
      </w:pPr>
      <w:r w:rsidRPr="0093256E">
        <w:rPr>
          <w:rFonts w:ascii="Arial" w:hAnsi="Arial" w:cs="Arial"/>
          <w:sz w:val="20"/>
          <w:szCs w:val="20"/>
        </w:rPr>
        <w:t xml:space="preserve">V primeru, da do podpisa pogodbe o sofinanciranju ne pride, je ta </w:t>
      </w:r>
      <w:r>
        <w:rPr>
          <w:rFonts w:ascii="Arial" w:hAnsi="Arial" w:cs="Arial"/>
          <w:sz w:val="20"/>
          <w:szCs w:val="20"/>
        </w:rPr>
        <w:t>pogodba</w:t>
      </w:r>
      <w:r w:rsidRPr="0093256E">
        <w:rPr>
          <w:rFonts w:ascii="Arial" w:hAnsi="Arial" w:cs="Arial"/>
          <w:sz w:val="20"/>
          <w:szCs w:val="20"/>
        </w:rPr>
        <w:t xml:space="preserve"> nič</w:t>
      </w:r>
      <w:r>
        <w:rPr>
          <w:rFonts w:ascii="Arial" w:hAnsi="Arial" w:cs="Arial"/>
          <w:sz w:val="20"/>
          <w:szCs w:val="20"/>
        </w:rPr>
        <w:t>na</w:t>
      </w:r>
      <w:r w:rsidRPr="0093256E">
        <w:rPr>
          <w:rFonts w:ascii="Arial" w:hAnsi="Arial" w:cs="Arial"/>
          <w:sz w:val="20"/>
          <w:szCs w:val="20"/>
        </w:rPr>
        <w:t>.</w:t>
      </w:r>
    </w:p>
    <w:p w14:paraId="540C3289" w14:textId="77777777" w:rsidR="0093256E" w:rsidRDefault="00A7455D" w:rsidP="0093256E">
      <w:pPr>
        <w:spacing w:before="100" w:beforeAutospacing="1" w:after="100" w:afterAutospacing="1"/>
        <w:rPr>
          <w:rFonts w:ascii="Arial" w:hAnsi="Arial" w:cs="Arial"/>
          <w:color w:val="000000"/>
          <w:sz w:val="20"/>
          <w:szCs w:val="20"/>
        </w:rPr>
      </w:pPr>
      <w:r w:rsidRPr="00A7455D">
        <w:rPr>
          <w:rFonts w:ascii="Arial" w:hAnsi="Arial" w:cs="Arial"/>
          <w:color w:val="000000"/>
          <w:sz w:val="20"/>
          <w:szCs w:val="20"/>
        </w:rPr>
        <w:t xml:space="preserve">Pogodba je sklenjena v </w:t>
      </w:r>
      <w:proofErr w:type="spellStart"/>
      <w:r>
        <w:rPr>
          <w:rFonts w:ascii="Arial" w:hAnsi="Arial" w:cs="Arial"/>
          <w:color w:val="000000"/>
          <w:sz w:val="20"/>
          <w:szCs w:val="20"/>
          <w:highlight w:val="lightGray"/>
        </w:rPr>
        <w:t>xy</w:t>
      </w:r>
      <w:proofErr w:type="spellEnd"/>
      <w:r w:rsidRPr="00A7455D">
        <w:rPr>
          <w:rFonts w:ascii="Arial" w:hAnsi="Arial" w:cs="Arial"/>
          <w:color w:val="000000"/>
          <w:sz w:val="20"/>
          <w:szCs w:val="20"/>
        </w:rPr>
        <w:t xml:space="preserve"> enakih izvodih, od katerih prejme </w:t>
      </w:r>
      <w:r>
        <w:rPr>
          <w:rFonts w:ascii="Arial" w:hAnsi="Arial" w:cs="Arial"/>
          <w:color w:val="000000"/>
          <w:sz w:val="20"/>
          <w:szCs w:val="20"/>
        </w:rPr>
        <w:t>vsaka pogodbena stranka</w:t>
      </w:r>
      <w:r w:rsidRPr="00A7455D">
        <w:rPr>
          <w:rFonts w:ascii="Arial" w:hAnsi="Arial" w:cs="Arial"/>
          <w:color w:val="000000"/>
          <w:sz w:val="20"/>
          <w:szCs w:val="20"/>
        </w:rPr>
        <w:t xml:space="preserve"> </w:t>
      </w:r>
      <w:r w:rsidR="001A36A2">
        <w:rPr>
          <w:rFonts w:ascii="Arial" w:hAnsi="Arial" w:cs="Arial"/>
          <w:color w:val="000000"/>
          <w:sz w:val="20"/>
          <w:szCs w:val="20"/>
        </w:rPr>
        <w:t>2</w:t>
      </w:r>
      <w:r w:rsidR="00D21101">
        <w:rPr>
          <w:rFonts w:ascii="Arial" w:hAnsi="Arial" w:cs="Arial"/>
          <w:color w:val="000000"/>
          <w:sz w:val="20"/>
          <w:szCs w:val="20"/>
        </w:rPr>
        <w:t xml:space="preserve"> </w:t>
      </w:r>
      <w:r w:rsidRPr="00A7455D">
        <w:rPr>
          <w:rFonts w:ascii="Arial" w:hAnsi="Arial" w:cs="Arial"/>
          <w:color w:val="000000"/>
          <w:sz w:val="20"/>
          <w:szCs w:val="20"/>
        </w:rPr>
        <w:t>izvod</w:t>
      </w:r>
      <w:r w:rsidR="001A36A2">
        <w:rPr>
          <w:rFonts w:ascii="Arial" w:hAnsi="Arial" w:cs="Arial"/>
          <w:color w:val="000000"/>
          <w:sz w:val="20"/>
          <w:szCs w:val="20"/>
        </w:rPr>
        <w:t>a</w:t>
      </w:r>
      <w:r>
        <w:rPr>
          <w:rFonts w:ascii="Arial" w:hAnsi="Arial" w:cs="Arial"/>
          <w:color w:val="000000"/>
          <w:sz w:val="20"/>
          <w:szCs w:val="20"/>
        </w:rPr>
        <w:t xml:space="preserve">, </w:t>
      </w:r>
      <w:r w:rsidRPr="00A7455D">
        <w:rPr>
          <w:rFonts w:ascii="Arial" w:hAnsi="Arial" w:cs="Arial"/>
          <w:color w:val="000000"/>
          <w:sz w:val="20"/>
          <w:szCs w:val="20"/>
        </w:rPr>
        <w:t xml:space="preserve"> </w:t>
      </w:r>
      <w:r w:rsidR="008E2997">
        <w:rPr>
          <w:rFonts w:ascii="Arial" w:hAnsi="Arial" w:cs="Arial"/>
          <w:color w:val="000000"/>
          <w:sz w:val="20"/>
          <w:szCs w:val="20"/>
        </w:rPr>
        <w:t>2</w:t>
      </w:r>
      <w:r w:rsidR="001A36A2">
        <w:rPr>
          <w:rFonts w:ascii="Arial" w:hAnsi="Arial" w:cs="Arial"/>
          <w:color w:val="000000"/>
          <w:sz w:val="20"/>
          <w:szCs w:val="20"/>
        </w:rPr>
        <w:t xml:space="preserve"> </w:t>
      </w:r>
      <w:r w:rsidRPr="00A7455D">
        <w:rPr>
          <w:rFonts w:ascii="Arial" w:hAnsi="Arial" w:cs="Arial"/>
          <w:color w:val="000000"/>
          <w:sz w:val="20"/>
          <w:szCs w:val="20"/>
        </w:rPr>
        <w:t>izvod</w:t>
      </w:r>
      <w:r w:rsidR="00D21101">
        <w:rPr>
          <w:rFonts w:ascii="Arial" w:hAnsi="Arial" w:cs="Arial"/>
          <w:color w:val="000000"/>
          <w:sz w:val="20"/>
          <w:szCs w:val="20"/>
        </w:rPr>
        <w:t>a</w:t>
      </w:r>
      <w:r>
        <w:rPr>
          <w:rFonts w:ascii="Arial" w:hAnsi="Arial" w:cs="Arial"/>
          <w:color w:val="000000"/>
          <w:sz w:val="20"/>
          <w:szCs w:val="20"/>
        </w:rPr>
        <w:t xml:space="preserve"> pa </w:t>
      </w:r>
      <w:r w:rsidR="005979BB">
        <w:rPr>
          <w:rFonts w:ascii="Arial" w:hAnsi="Arial" w:cs="Arial"/>
          <w:color w:val="000000"/>
          <w:sz w:val="20"/>
          <w:szCs w:val="20"/>
        </w:rPr>
        <w:t>ministrstvo</w:t>
      </w:r>
      <w:r w:rsidRPr="00A7455D">
        <w:rPr>
          <w:rFonts w:ascii="Arial" w:hAnsi="Arial" w:cs="Arial"/>
          <w:color w:val="000000"/>
          <w:sz w:val="20"/>
          <w:szCs w:val="20"/>
        </w:rPr>
        <w:t>.</w:t>
      </w:r>
    </w:p>
    <w:p w14:paraId="72FB84DD" w14:textId="77777777" w:rsidR="000A61E3" w:rsidRDefault="000A61E3" w:rsidP="0093256E">
      <w:pPr>
        <w:spacing w:before="100" w:beforeAutospacing="1" w:after="100" w:afterAutospacing="1"/>
        <w:rPr>
          <w:rFonts w:ascii="Arial" w:hAnsi="Arial" w:cs="Arial"/>
          <w:color w:val="000000"/>
          <w:sz w:val="20"/>
          <w:szCs w:val="20"/>
        </w:rPr>
      </w:pPr>
    </w:p>
    <w:p w14:paraId="3624FCFC" w14:textId="77777777" w:rsidR="000A61E3" w:rsidRDefault="000A61E3" w:rsidP="0093256E">
      <w:pPr>
        <w:spacing w:before="100" w:beforeAutospacing="1" w:after="100" w:afterAutospacing="1"/>
        <w:rPr>
          <w:rFonts w:ascii="Arial" w:hAnsi="Arial" w:cs="Arial"/>
          <w:color w:val="000000"/>
          <w:sz w:val="20"/>
          <w:szCs w:val="20"/>
        </w:rPr>
      </w:pPr>
    </w:p>
    <w:p w14:paraId="440A1C33" w14:textId="77777777" w:rsidR="0093256E" w:rsidRDefault="0093256E" w:rsidP="0093256E">
      <w:pPr>
        <w:spacing w:before="100" w:beforeAutospacing="1" w:after="100" w:afterAutospacing="1"/>
        <w:rPr>
          <w:rFonts w:ascii="Arial" w:hAnsi="Arial" w:cs="Arial"/>
          <w:color w:val="000000"/>
          <w:sz w:val="20"/>
          <w:szCs w:val="20"/>
        </w:rPr>
      </w:pPr>
      <w:r>
        <w:rPr>
          <w:rFonts w:ascii="Arial" w:hAnsi="Arial" w:cs="Arial"/>
          <w:color w:val="000000"/>
          <w:sz w:val="20"/>
          <w:szCs w:val="20"/>
        </w:rPr>
        <w:t>Vodilni konzorcijski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9"/>
        <w:gridCol w:w="2880"/>
      </w:tblGrid>
      <w:tr w:rsidR="0093256E" w:rsidRPr="00F80E5C" w14:paraId="4F24FA1F" w14:textId="77777777" w:rsidTr="00F80E5C">
        <w:tc>
          <w:tcPr>
            <w:tcW w:w="2879" w:type="dxa"/>
            <w:shd w:val="clear" w:color="auto" w:fill="auto"/>
          </w:tcPr>
          <w:p w14:paraId="52E8A366"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Organizacija:</w:t>
            </w:r>
          </w:p>
        </w:tc>
        <w:tc>
          <w:tcPr>
            <w:tcW w:w="2879" w:type="dxa"/>
            <w:shd w:val="clear" w:color="auto" w:fill="auto"/>
          </w:tcPr>
          <w:p w14:paraId="41D155D9"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val="restart"/>
            <w:shd w:val="clear" w:color="auto" w:fill="auto"/>
          </w:tcPr>
          <w:p w14:paraId="16D73EDA" w14:textId="77777777" w:rsidR="00D11B22" w:rsidRDefault="00D11B22" w:rsidP="00D11B22">
            <w:pPr>
              <w:jc w:val="center"/>
              <w:rPr>
                <w:rFonts w:ascii="Arial" w:eastAsia="Calibri" w:hAnsi="Arial" w:cs="Arial"/>
                <w:sz w:val="20"/>
                <w:szCs w:val="20"/>
              </w:rPr>
            </w:pPr>
            <w:r>
              <w:rPr>
                <w:rFonts w:ascii="Arial" w:eastAsia="Calibri" w:hAnsi="Arial" w:cs="Arial"/>
                <w:sz w:val="20"/>
                <w:szCs w:val="20"/>
              </w:rPr>
              <w:t>Žig prijavitelja:</w:t>
            </w:r>
          </w:p>
          <w:p w14:paraId="5A92DC94" w14:textId="77777777" w:rsidR="0093256E" w:rsidRPr="00F80E5C" w:rsidRDefault="00D11B22" w:rsidP="00D11B22">
            <w:pPr>
              <w:spacing w:before="100" w:beforeAutospacing="1" w:after="100" w:afterAutospacing="1"/>
              <w:rPr>
                <w:rFonts w:ascii="Arial" w:hAnsi="Arial" w:cs="Arial"/>
                <w:color w:val="000000"/>
                <w:sz w:val="20"/>
                <w:szCs w:val="20"/>
              </w:rPr>
            </w:pPr>
            <w:r>
              <w:rPr>
                <w:rFonts w:ascii="Arial" w:eastAsia="Calibri" w:hAnsi="Arial" w:cs="Arial"/>
                <w:sz w:val="20"/>
                <w:szCs w:val="20"/>
              </w:rPr>
              <w:t>(ali navedba: ne poslujemo z žigom)</w:t>
            </w:r>
          </w:p>
        </w:tc>
      </w:tr>
      <w:tr w:rsidR="0093256E" w:rsidRPr="00F80E5C" w14:paraId="250BBE59" w14:textId="77777777" w:rsidTr="00F80E5C">
        <w:tc>
          <w:tcPr>
            <w:tcW w:w="2879" w:type="dxa"/>
            <w:shd w:val="clear" w:color="auto" w:fill="auto"/>
          </w:tcPr>
          <w:p w14:paraId="589C67BA"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Ime in priimek odgovorne osebe:</w:t>
            </w:r>
          </w:p>
        </w:tc>
        <w:tc>
          <w:tcPr>
            <w:tcW w:w="2879" w:type="dxa"/>
            <w:shd w:val="clear" w:color="auto" w:fill="auto"/>
          </w:tcPr>
          <w:p w14:paraId="03443D11"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6BE75744"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171857C5" w14:textId="77777777" w:rsidTr="00F80E5C">
        <w:tc>
          <w:tcPr>
            <w:tcW w:w="2879" w:type="dxa"/>
            <w:shd w:val="clear" w:color="auto" w:fill="auto"/>
          </w:tcPr>
          <w:p w14:paraId="4E922370"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Funkcija:</w:t>
            </w:r>
          </w:p>
        </w:tc>
        <w:tc>
          <w:tcPr>
            <w:tcW w:w="2879" w:type="dxa"/>
            <w:shd w:val="clear" w:color="auto" w:fill="auto"/>
          </w:tcPr>
          <w:p w14:paraId="576667FD"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0EB028C2"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3F57543D" w14:textId="77777777" w:rsidTr="00F80E5C">
        <w:tc>
          <w:tcPr>
            <w:tcW w:w="2879" w:type="dxa"/>
            <w:shd w:val="clear" w:color="auto" w:fill="auto"/>
          </w:tcPr>
          <w:p w14:paraId="1BEBEA60"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Kraj in datum:</w:t>
            </w:r>
          </w:p>
        </w:tc>
        <w:tc>
          <w:tcPr>
            <w:tcW w:w="2879" w:type="dxa"/>
            <w:shd w:val="clear" w:color="auto" w:fill="auto"/>
          </w:tcPr>
          <w:p w14:paraId="448B1521"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26B66BEE"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13774265" w14:textId="77777777" w:rsidTr="00F80E5C">
        <w:tc>
          <w:tcPr>
            <w:tcW w:w="2879" w:type="dxa"/>
            <w:shd w:val="clear" w:color="auto" w:fill="auto"/>
          </w:tcPr>
          <w:p w14:paraId="14478CA4"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Podpis:</w:t>
            </w:r>
          </w:p>
        </w:tc>
        <w:tc>
          <w:tcPr>
            <w:tcW w:w="2879" w:type="dxa"/>
            <w:shd w:val="clear" w:color="auto" w:fill="auto"/>
          </w:tcPr>
          <w:p w14:paraId="17EB394F"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36025B59" w14:textId="77777777" w:rsidR="0093256E" w:rsidRPr="00F80E5C" w:rsidRDefault="0093256E" w:rsidP="00F80E5C">
            <w:pPr>
              <w:spacing w:before="100" w:beforeAutospacing="1" w:after="100" w:afterAutospacing="1"/>
              <w:rPr>
                <w:rFonts w:ascii="Arial" w:hAnsi="Arial" w:cs="Arial"/>
                <w:color w:val="000000"/>
                <w:sz w:val="20"/>
                <w:szCs w:val="20"/>
              </w:rPr>
            </w:pPr>
          </w:p>
        </w:tc>
      </w:tr>
    </w:tbl>
    <w:p w14:paraId="613AE718" w14:textId="77777777" w:rsidR="00A7455D" w:rsidRDefault="00A7455D" w:rsidP="0093256E">
      <w:pPr>
        <w:spacing w:before="100" w:beforeAutospacing="1" w:after="100" w:afterAutospacing="1"/>
        <w:rPr>
          <w:rFonts w:ascii="Arial" w:hAnsi="Arial" w:cs="Arial"/>
          <w:color w:val="000000"/>
          <w:sz w:val="20"/>
          <w:szCs w:val="20"/>
        </w:rPr>
      </w:pPr>
    </w:p>
    <w:p w14:paraId="2BC06BB9" w14:textId="77777777" w:rsidR="0093256E" w:rsidRDefault="0093256E" w:rsidP="0093256E">
      <w:pPr>
        <w:spacing w:before="100" w:beforeAutospacing="1" w:after="100" w:afterAutospacing="1"/>
        <w:rPr>
          <w:rFonts w:ascii="Arial" w:hAnsi="Arial" w:cs="Arial"/>
          <w:color w:val="000000"/>
          <w:sz w:val="20"/>
          <w:szCs w:val="20"/>
        </w:rPr>
      </w:pPr>
      <w:r>
        <w:rPr>
          <w:rFonts w:ascii="Arial" w:hAnsi="Arial" w:cs="Arial"/>
          <w:color w:val="000000"/>
          <w:sz w:val="20"/>
          <w:szCs w:val="20"/>
        </w:rPr>
        <w:t>Konzorcijski 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9"/>
        <w:gridCol w:w="2880"/>
      </w:tblGrid>
      <w:tr w:rsidR="0093256E" w:rsidRPr="00F80E5C" w14:paraId="7CD8FBB5" w14:textId="77777777" w:rsidTr="00F80E5C">
        <w:tc>
          <w:tcPr>
            <w:tcW w:w="2879" w:type="dxa"/>
            <w:shd w:val="clear" w:color="auto" w:fill="auto"/>
          </w:tcPr>
          <w:p w14:paraId="0FF1502F"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Organizacija:</w:t>
            </w:r>
          </w:p>
        </w:tc>
        <w:tc>
          <w:tcPr>
            <w:tcW w:w="2879" w:type="dxa"/>
            <w:shd w:val="clear" w:color="auto" w:fill="auto"/>
          </w:tcPr>
          <w:p w14:paraId="379DC27D"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val="restart"/>
            <w:shd w:val="clear" w:color="auto" w:fill="auto"/>
          </w:tcPr>
          <w:p w14:paraId="3A3AFDB7" w14:textId="77777777" w:rsidR="00D11B22" w:rsidRDefault="00D11B22" w:rsidP="00D11B22">
            <w:pPr>
              <w:jc w:val="center"/>
              <w:rPr>
                <w:rFonts w:ascii="Arial" w:eastAsia="Calibri" w:hAnsi="Arial" w:cs="Arial"/>
                <w:sz w:val="20"/>
                <w:szCs w:val="20"/>
              </w:rPr>
            </w:pPr>
            <w:r>
              <w:rPr>
                <w:rFonts w:ascii="Arial" w:eastAsia="Calibri" w:hAnsi="Arial" w:cs="Arial"/>
                <w:sz w:val="20"/>
                <w:szCs w:val="20"/>
              </w:rPr>
              <w:t>Žig prijavitelja:</w:t>
            </w:r>
          </w:p>
          <w:p w14:paraId="04243A30" w14:textId="77777777" w:rsidR="0093256E" w:rsidRPr="00F80E5C" w:rsidRDefault="00D11B22" w:rsidP="00D11B22">
            <w:pPr>
              <w:spacing w:before="100" w:beforeAutospacing="1" w:after="100" w:afterAutospacing="1"/>
              <w:rPr>
                <w:rFonts w:ascii="Arial" w:hAnsi="Arial" w:cs="Arial"/>
                <w:color w:val="000000"/>
                <w:sz w:val="20"/>
                <w:szCs w:val="20"/>
              </w:rPr>
            </w:pPr>
            <w:r>
              <w:rPr>
                <w:rFonts w:ascii="Arial" w:eastAsia="Calibri" w:hAnsi="Arial" w:cs="Arial"/>
                <w:sz w:val="20"/>
                <w:szCs w:val="20"/>
              </w:rPr>
              <w:t>(ali navedba: ne poslujemo z žigom)</w:t>
            </w:r>
          </w:p>
        </w:tc>
      </w:tr>
      <w:tr w:rsidR="0093256E" w:rsidRPr="00F80E5C" w14:paraId="1FD0B523" w14:textId="77777777" w:rsidTr="00F80E5C">
        <w:tc>
          <w:tcPr>
            <w:tcW w:w="2879" w:type="dxa"/>
            <w:shd w:val="clear" w:color="auto" w:fill="auto"/>
          </w:tcPr>
          <w:p w14:paraId="2B3D3868"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Ime in priimek odgovorne osebe:</w:t>
            </w:r>
          </w:p>
        </w:tc>
        <w:tc>
          <w:tcPr>
            <w:tcW w:w="2879" w:type="dxa"/>
            <w:shd w:val="clear" w:color="auto" w:fill="auto"/>
          </w:tcPr>
          <w:p w14:paraId="66A9A5C0"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1548AAE4"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3D9070F5" w14:textId="77777777" w:rsidTr="00F80E5C">
        <w:tc>
          <w:tcPr>
            <w:tcW w:w="2879" w:type="dxa"/>
            <w:shd w:val="clear" w:color="auto" w:fill="auto"/>
          </w:tcPr>
          <w:p w14:paraId="24C1BE0F"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Funkcija:</w:t>
            </w:r>
          </w:p>
        </w:tc>
        <w:tc>
          <w:tcPr>
            <w:tcW w:w="2879" w:type="dxa"/>
            <w:shd w:val="clear" w:color="auto" w:fill="auto"/>
          </w:tcPr>
          <w:p w14:paraId="37A4FDB9"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4FA6657E"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1980F147" w14:textId="77777777" w:rsidTr="00F80E5C">
        <w:tc>
          <w:tcPr>
            <w:tcW w:w="2879" w:type="dxa"/>
            <w:shd w:val="clear" w:color="auto" w:fill="auto"/>
          </w:tcPr>
          <w:p w14:paraId="694A4D34"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Kraj in datum:</w:t>
            </w:r>
          </w:p>
        </w:tc>
        <w:tc>
          <w:tcPr>
            <w:tcW w:w="2879" w:type="dxa"/>
            <w:shd w:val="clear" w:color="auto" w:fill="auto"/>
          </w:tcPr>
          <w:p w14:paraId="6280BACD"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7F8B2E6C"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4F7102A4" w14:textId="77777777" w:rsidTr="00F80E5C">
        <w:tc>
          <w:tcPr>
            <w:tcW w:w="2879" w:type="dxa"/>
            <w:shd w:val="clear" w:color="auto" w:fill="auto"/>
          </w:tcPr>
          <w:p w14:paraId="02B4F701"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Podpis:</w:t>
            </w:r>
          </w:p>
        </w:tc>
        <w:tc>
          <w:tcPr>
            <w:tcW w:w="2879" w:type="dxa"/>
            <w:shd w:val="clear" w:color="auto" w:fill="auto"/>
          </w:tcPr>
          <w:p w14:paraId="73749C67"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5BA120B7" w14:textId="77777777" w:rsidR="0093256E" w:rsidRPr="00F80E5C" w:rsidRDefault="0093256E" w:rsidP="00F80E5C">
            <w:pPr>
              <w:spacing w:before="100" w:beforeAutospacing="1" w:after="100" w:afterAutospacing="1"/>
              <w:rPr>
                <w:rFonts w:ascii="Arial" w:hAnsi="Arial" w:cs="Arial"/>
                <w:color w:val="000000"/>
                <w:sz w:val="20"/>
                <w:szCs w:val="20"/>
              </w:rPr>
            </w:pPr>
          </w:p>
        </w:tc>
      </w:tr>
    </w:tbl>
    <w:p w14:paraId="3D7F3894" w14:textId="77777777" w:rsidR="0093256E" w:rsidRDefault="0093256E" w:rsidP="0093256E">
      <w:pPr>
        <w:spacing w:before="100" w:beforeAutospacing="1" w:after="100" w:afterAutospacing="1"/>
        <w:rPr>
          <w:rFonts w:ascii="Arial" w:hAnsi="Arial" w:cs="Arial"/>
          <w:color w:val="000000"/>
          <w:sz w:val="20"/>
          <w:szCs w:val="20"/>
        </w:rPr>
      </w:pPr>
    </w:p>
    <w:p w14:paraId="54AA47ED" w14:textId="77777777" w:rsidR="00DF3EB8" w:rsidRDefault="00DF3EB8" w:rsidP="0093256E">
      <w:pPr>
        <w:spacing w:before="100" w:beforeAutospacing="1" w:after="100" w:afterAutospacing="1"/>
        <w:rPr>
          <w:rFonts w:ascii="Arial" w:hAnsi="Arial" w:cs="Arial"/>
          <w:color w:val="000000"/>
          <w:sz w:val="20"/>
          <w:szCs w:val="20"/>
        </w:rPr>
      </w:pPr>
    </w:p>
    <w:p w14:paraId="239637D9" w14:textId="77777777" w:rsidR="0093256E" w:rsidRDefault="0093256E" w:rsidP="0093256E">
      <w:pPr>
        <w:spacing w:before="100" w:beforeAutospacing="1" w:after="100" w:afterAutospacing="1"/>
        <w:rPr>
          <w:rFonts w:ascii="Arial" w:hAnsi="Arial" w:cs="Arial"/>
          <w:color w:val="000000"/>
          <w:sz w:val="20"/>
          <w:szCs w:val="20"/>
        </w:rPr>
      </w:pPr>
      <w:r>
        <w:rPr>
          <w:rFonts w:ascii="Arial" w:hAnsi="Arial" w:cs="Arial"/>
          <w:color w:val="000000"/>
          <w:sz w:val="20"/>
          <w:szCs w:val="20"/>
        </w:rPr>
        <w:lastRenderedPageBreak/>
        <w:t>Konzorcijski 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9"/>
        <w:gridCol w:w="2880"/>
      </w:tblGrid>
      <w:tr w:rsidR="0093256E" w:rsidRPr="00F80E5C" w14:paraId="200E1D93" w14:textId="77777777" w:rsidTr="00F80E5C">
        <w:tc>
          <w:tcPr>
            <w:tcW w:w="2879" w:type="dxa"/>
            <w:shd w:val="clear" w:color="auto" w:fill="auto"/>
          </w:tcPr>
          <w:p w14:paraId="54E9571F"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Organizacija:</w:t>
            </w:r>
          </w:p>
        </w:tc>
        <w:tc>
          <w:tcPr>
            <w:tcW w:w="2879" w:type="dxa"/>
            <w:shd w:val="clear" w:color="auto" w:fill="auto"/>
          </w:tcPr>
          <w:p w14:paraId="16C0318E"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val="restart"/>
            <w:shd w:val="clear" w:color="auto" w:fill="auto"/>
          </w:tcPr>
          <w:p w14:paraId="6639E0A3" w14:textId="77777777" w:rsidR="00D11B22" w:rsidRDefault="00D11B22" w:rsidP="00D11B22">
            <w:pPr>
              <w:jc w:val="center"/>
              <w:rPr>
                <w:rFonts w:ascii="Arial" w:eastAsia="Calibri" w:hAnsi="Arial" w:cs="Arial"/>
                <w:sz w:val="20"/>
                <w:szCs w:val="20"/>
              </w:rPr>
            </w:pPr>
            <w:r>
              <w:rPr>
                <w:rFonts w:ascii="Arial" w:eastAsia="Calibri" w:hAnsi="Arial" w:cs="Arial"/>
                <w:sz w:val="20"/>
                <w:szCs w:val="20"/>
              </w:rPr>
              <w:t>Žig prijavitelja:</w:t>
            </w:r>
          </w:p>
          <w:p w14:paraId="556BB511" w14:textId="77777777" w:rsidR="0093256E" w:rsidRPr="00F80E5C" w:rsidRDefault="00D11B22" w:rsidP="00D11B22">
            <w:pPr>
              <w:spacing w:before="100" w:beforeAutospacing="1" w:after="100" w:afterAutospacing="1"/>
              <w:rPr>
                <w:rFonts w:ascii="Arial" w:hAnsi="Arial" w:cs="Arial"/>
                <w:color w:val="000000"/>
                <w:sz w:val="20"/>
                <w:szCs w:val="20"/>
              </w:rPr>
            </w:pPr>
            <w:r>
              <w:rPr>
                <w:rFonts w:ascii="Arial" w:eastAsia="Calibri" w:hAnsi="Arial" w:cs="Arial"/>
                <w:sz w:val="20"/>
                <w:szCs w:val="20"/>
              </w:rPr>
              <w:t>(ali navedba: ne poslujemo z žigom)</w:t>
            </w:r>
          </w:p>
        </w:tc>
      </w:tr>
      <w:tr w:rsidR="0093256E" w:rsidRPr="00F80E5C" w14:paraId="7CEAC477" w14:textId="77777777" w:rsidTr="00F80E5C">
        <w:tc>
          <w:tcPr>
            <w:tcW w:w="2879" w:type="dxa"/>
            <w:shd w:val="clear" w:color="auto" w:fill="auto"/>
          </w:tcPr>
          <w:p w14:paraId="5891666B"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Ime in priimek odgovorne osebe:</w:t>
            </w:r>
          </w:p>
        </w:tc>
        <w:tc>
          <w:tcPr>
            <w:tcW w:w="2879" w:type="dxa"/>
            <w:shd w:val="clear" w:color="auto" w:fill="auto"/>
          </w:tcPr>
          <w:p w14:paraId="5D1304CA"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3DABA521"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1687936B" w14:textId="77777777" w:rsidTr="00F80E5C">
        <w:tc>
          <w:tcPr>
            <w:tcW w:w="2879" w:type="dxa"/>
            <w:shd w:val="clear" w:color="auto" w:fill="auto"/>
          </w:tcPr>
          <w:p w14:paraId="5580157F"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Funkcija:</w:t>
            </w:r>
          </w:p>
        </w:tc>
        <w:tc>
          <w:tcPr>
            <w:tcW w:w="2879" w:type="dxa"/>
            <w:shd w:val="clear" w:color="auto" w:fill="auto"/>
          </w:tcPr>
          <w:p w14:paraId="2DC5842D"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0D6C806D"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13B5F522" w14:textId="77777777" w:rsidTr="00F80E5C">
        <w:tc>
          <w:tcPr>
            <w:tcW w:w="2879" w:type="dxa"/>
            <w:shd w:val="clear" w:color="auto" w:fill="auto"/>
          </w:tcPr>
          <w:p w14:paraId="6A2F1DBA"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Kraj in datum:</w:t>
            </w:r>
          </w:p>
        </w:tc>
        <w:tc>
          <w:tcPr>
            <w:tcW w:w="2879" w:type="dxa"/>
            <w:shd w:val="clear" w:color="auto" w:fill="auto"/>
          </w:tcPr>
          <w:p w14:paraId="2C9448B4"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4FB5FCF4"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0B9EE17A" w14:textId="77777777" w:rsidTr="00F80E5C">
        <w:tc>
          <w:tcPr>
            <w:tcW w:w="2879" w:type="dxa"/>
            <w:shd w:val="clear" w:color="auto" w:fill="auto"/>
          </w:tcPr>
          <w:p w14:paraId="4689E0AF"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Podpis:</w:t>
            </w:r>
          </w:p>
        </w:tc>
        <w:tc>
          <w:tcPr>
            <w:tcW w:w="2879" w:type="dxa"/>
            <w:shd w:val="clear" w:color="auto" w:fill="auto"/>
          </w:tcPr>
          <w:p w14:paraId="327D706B"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114E805B" w14:textId="77777777" w:rsidR="0093256E" w:rsidRPr="00F80E5C" w:rsidRDefault="0093256E" w:rsidP="00F80E5C">
            <w:pPr>
              <w:spacing w:before="100" w:beforeAutospacing="1" w:after="100" w:afterAutospacing="1"/>
              <w:rPr>
                <w:rFonts w:ascii="Arial" w:hAnsi="Arial" w:cs="Arial"/>
                <w:color w:val="000000"/>
                <w:sz w:val="20"/>
                <w:szCs w:val="20"/>
              </w:rPr>
            </w:pPr>
          </w:p>
        </w:tc>
      </w:tr>
    </w:tbl>
    <w:p w14:paraId="693CC48F" w14:textId="77777777" w:rsidR="0093256E" w:rsidRDefault="0093256E" w:rsidP="0093256E">
      <w:pPr>
        <w:spacing w:before="100" w:beforeAutospacing="1" w:after="100" w:afterAutospacing="1"/>
        <w:rPr>
          <w:rFonts w:ascii="Arial" w:hAnsi="Arial" w:cs="Arial"/>
          <w:color w:val="000000"/>
          <w:sz w:val="20"/>
          <w:szCs w:val="20"/>
        </w:rPr>
      </w:pPr>
    </w:p>
    <w:p w14:paraId="5B4D877A" w14:textId="77777777" w:rsidR="0093256E" w:rsidRDefault="0093256E" w:rsidP="0093256E">
      <w:pPr>
        <w:spacing w:before="100" w:beforeAutospacing="1" w:after="100" w:afterAutospacing="1"/>
        <w:rPr>
          <w:rFonts w:ascii="Arial" w:hAnsi="Arial" w:cs="Arial"/>
          <w:color w:val="000000"/>
          <w:sz w:val="20"/>
          <w:szCs w:val="20"/>
        </w:rPr>
      </w:pPr>
      <w:r>
        <w:rPr>
          <w:rFonts w:ascii="Arial" w:hAnsi="Arial" w:cs="Arial"/>
          <w:color w:val="000000"/>
          <w:sz w:val="20"/>
          <w:szCs w:val="20"/>
        </w:rPr>
        <w:t>Konzorcijski 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9"/>
        <w:gridCol w:w="2880"/>
      </w:tblGrid>
      <w:tr w:rsidR="0093256E" w:rsidRPr="00F80E5C" w14:paraId="569CAC6B" w14:textId="77777777" w:rsidTr="00F80E5C">
        <w:tc>
          <w:tcPr>
            <w:tcW w:w="2879" w:type="dxa"/>
            <w:shd w:val="clear" w:color="auto" w:fill="auto"/>
          </w:tcPr>
          <w:p w14:paraId="485331E1"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Organizacija:</w:t>
            </w:r>
          </w:p>
        </w:tc>
        <w:tc>
          <w:tcPr>
            <w:tcW w:w="2879" w:type="dxa"/>
            <w:shd w:val="clear" w:color="auto" w:fill="auto"/>
          </w:tcPr>
          <w:p w14:paraId="3AAD676B"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val="restart"/>
            <w:shd w:val="clear" w:color="auto" w:fill="auto"/>
          </w:tcPr>
          <w:p w14:paraId="2965562E" w14:textId="77777777" w:rsidR="00D11B22" w:rsidRDefault="00D11B22" w:rsidP="00D11B22">
            <w:pPr>
              <w:jc w:val="center"/>
              <w:rPr>
                <w:rFonts w:ascii="Arial" w:eastAsia="Calibri" w:hAnsi="Arial" w:cs="Arial"/>
                <w:sz w:val="20"/>
                <w:szCs w:val="20"/>
              </w:rPr>
            </w:pPr>
            <w:r>
              <w:rPr>
                <w:rFonts w:ascii="Arial" w:eastAsia="Calibri" w:hAnsi="Arial" w:cs="Arial"/>
                <w:sz w:val="20"/>
                <w:szCs w:val="20"/>
              </w:rPr>
              <w:t>Žig prijavitelja:</w:t>
            </w:r>
          </w:p>
          <w:p w14:paraId="2FA7E22D" w14:textId="77777777" w:rsidR="0093256E" w:rsidRPr="00F80E5C" w:rsidRDefault="00D11B22" w:rsidP="00D11B22">
            <w:pPr>
              <w:spacing w:before="100" w:beforeAutospacing="1" w:after="100" w:afterAutospacing="1"/>
              <w:rPr>
                <w:rFonts w:ascii="Arial" w:hAnsi="Arial" w:cs="Arial"/>
                <w:color w:val="000000"/>
                <w:sz w:val="20"/>
                <w:szCs w:val="20"/>
              </w:rPr>
            </w:pPr>
            <w:r>
              <w:rPr>
                <w:rFonts w:ascii="Arial" w:eastAsia="Calibri" w:hAnsi="Arial" w:cs="Arial"/>
                <w:sz w:val="20"/>
                <w:szCs w:val="20"/>
              </w:rPr>
              <w:t>(ali navedba: ne poslujemo z žigom)</w:t>
            </w:r>
          </w:p>
        </w:tc>
      </w:tr>
      <w:tr w:rsidR="0093256E" w:rsidRPr="00F80E5C" w14:paraId="41925079" w14:textId="77777777" w:rsidTr="00F80E5C">
        <w:tc>
          <w:tcPr>
            <w:tcW w:w="2879" w:type="dxa"/>
            <w:shd w:val="clear" w:color="auto" w:fill="auto"/>
          </w:tcPr>
          <w:p w14:paraId="538F5711"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Ime in priimek odgovorne osebe:</w:t>
            </w:r>
          </w:p>
        </w:tc>
        <w:tc>
          <w:tcPr>
            <w:tcW w:w="2879" w:type="dxa"/>
            <w:shd w:val="clear" w:color="auto" w:fill="auto"/>
          </w:tcPr>
          <w:p w14:paraId="3D0C0AFB"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120E16EE"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0BAE362F" w14:textId="77777777" w:rsidTr="00F80E5C">
        <w:tc>
          <w:tcPr>
            <w:tcW w:w="2879" w:type="dxa"/>
            <w:shd w:val="clear" w:color="auto" w:fill="auto"/>
          </w:tcPr>
          <w:p w14:paraId="25260BA6"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Funkcija:</w:t>
            </w:r>
          </w:p>
        </w:tc>
        <w:tc>
          <w:tcPr>
            <w:tcW w:w="2879" w:type="dxa"/>
            <w:shd w:val="clear" w:color="auto" w:fill="auto"/>
          </w:tcPr>
          <w:p w14:paraId="3F99A30A"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04109845"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1F93BF5F" w14:textId="77777777" w:rsidTr="00F80E5C">
        <w:tc>
          <w:tcPr>
            <w:tcW w:w="2879" w:type="dxa"/>
            <w:shd w:val="clear" w:color="auto" w:fill="auto"/>
          </w:tcPr>
          <w:p w14:paraId="35615582"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Kraj in datum:</w:t>
            </w:r>
          </w:p>
        </w:tc>
        <w:tc>
          <w:tcPr>
            <w:tcW w:w="2879" w:type="dxa"/>
            <w:shd w:val="clear" w:color="auto" w:fill="auto"/>
          </w:tcPr>
          <w:p w14:paraId="721A2B0C"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70F26EDB"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1C2807C7" w14:textId="77777777" w:rsidTr="00F80E5C">
        <w:tc>
          <w:tcPr>
            <w:tcW w:w="2879" w:type="dxa"/>
            <w:shd w:val="clear" w:color="auto" w:fill="auto"/>
          </w:tcPr>
          <w:p w14:paraId="02216413"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Podpis:</w:t>
            </w:r>
          </w:p>
        </w:tc>
        <w:tc>
          <w:tcPr>
            <w:tcW w:w="2879" w:type="dxa"/>
            <w:shd w:val="clear" w:color="auto" w:fill="auto"/>
          </w:tcPr>
          <w:p w14:paraId="5608E818"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2EBCCD98" w14:textId="77777777" w:rsidR="0093256E" w:rsidRPr="00F80E5C" w:rsidRDefault="0093256E" w:rsidP="00F80E5C">
            <w:pPr>
              <w:spacing w:before="100" w:beforeAutospacing="1" w:after="100" w:afterAutospacing="1"/>
              <w:rPr>
                <w:rFonts w:ascii="Arial" w:hAnsi="Arial" w:cs="Arial"/>
                <w:color w:val="000000"/>
                <w:sz w:val="20"/>
                <w:szCs w:val="20"/>
              </w:rPr>
            </w:pPr>
          </w:p>
        </w:tc>
      </w:tr>
    </w:tbl>
    <w:p w14:paraId="46BF22AD" w14:textId="77777777" w:rsidR="000A61E3" w:rsidRDefault="000A61E3" w:rsidP="0093256E">
      <w:pPr>
        <w:spacing w:before="100" w:beforeAutospacing="1" w:after="100" w:afterAutospacing="1"/>
        <w:rPr>
          <w:rFonts w:ascii="Arial" w:hAnsi="Arial" w:cs="Arial"/>
          <w:color w:val="000000"/>
          <w:sz w:val="20"/>
          <w:szCs w:val="20"/>
        </w:rPr>
      </w:pPr>
    </w:p>
    <w:p w14:paraId="2DA22855" w14:textId="77777777" w:rsidR="0093256E" w:rsidRDefault="0093256E" w:rsidP="0093256E">
      <w:pPr>
        <w:spacing w:before="100" w:beforeAutospacing="1" w:after="100" w:afterAutospacing="1"/>
        <w:rPr>
          <w:rFonts w:ascii="Arial" w:hAnsi="Arial" w:cs="Arial"/>
          <w:color w:val="000000"/>
          <w:sz w:val="20"/>
          <w:szCs w:val="20"/>
        </w:rPr>
      </w:pPr>
      <w:r>
        <w:rPr>
          <w:rFonts w:ascii="Arial" w:hAnsi="Arial" w:cs="Arial"/>
          <w:color w:val="000000"/>
          <w:sz w:val="20"/>
          <w:szCs w:val="20"/>
        </w:rPr>
        <w:t>Konzorcijski partner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9"/>
        <w:gridCol w:w="2880"/>
      </w:tblGrid>
      <w:tr w:rsidR="0093256E" w:rsidRPr="00F80E5C" w14:paraId="6CD42066" w14:textId="77777777" w:rsidTr="00F80E5C">
        <w:tc>
          <w:tcPr>
            <w:tcW w:w="2879" w:type="dxa"/>
            <w:shd w:val="clear" w:color="auto" w:fill="auto"/>
          </w:tcPr>
          <w:p w14:paraId="40F2046B"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Organizacija:</w:t>
            </w:r>
          </w:p>
        </w:tc>
        <w:tc>
          <w:tcPr>
            <w:tcW w:w="2879" w:type="dxa"/>
            <w:shd w:val="clear" w:color="auto" w:fill="auto"/>
          </w:tcPr>
          <w:p w14:paraId="1FA057E9"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val="restart"/>
            <w:shd w:val="clear" w:color="auto" w:fill="auto"/>
          </w:tcPr>
          <w:p w14:paraId="655953B8" w14:textId="77777777" w:rsidR="00D11B22" w:rsidRDefault="00D11B22" w:rsidP="00D11B22">
            <w:pPr>
              <w:jc w:val="center"/>
              <w:rPr>
                <w:rFonts w:ascii="Arial" w:eastAsia="Calibri" w:hAnsi="Arial" w:cs="Arial"/>
                <w:sz w:val="20"/>
                <w:szCs w:val="20"/>
              </w:rPr>
            </w:pPr>
            <w:r>
              <w:rPr>
                <w:rFonts w:ascii="Arial" w:eastAsia="Calibri" w:hAnsi="Arial" w:cs="Arial"/>
                <w:sz w:val="20"/>
                <w:szCs w:val="20"/>
              </w:rPr>
              <w:t>Žig prijavitelja:</w:t>
            </w:r>
          </w:p>
          <w:p w14:paraId="2EED9E06" w14:textId="77777777" w:rsidR="0093256E" w:rsidRPr="00F80E5C" w:rsidRDefault="00D11B22" w:rsidP="00D11B22">
            <w:pPr>
              <w:spacing w:before="100" w:beforeAutospacing="1" w:after="100" w:afterAutospacing="1"/>
              <w:rPr>
                <w:rFonts w:ascii="Arial" w:hAnsi="Arial" w:cs="Arial"/>
                <w:color w:val="000000"/>
                <w:sz w:val="20"/>
                <w:szCs w:val="20"/>
              </w:rPr>
            </w:pPr>
            <w:r>
              <w:rPr>
                <w:rFonts w:ascii="Arial" w:eastAsia="Calibri" w:hAnsi="Arial" w:cs="Arial"/>
                <w:sz w:val="20"/>
                <w:szCs w:val="20"/>
              </w:rPr>
              <w:t>(ali navedba: ne poslujemo z žigom)</w:t>
            </w:r>
          </w:p>
        </w:tc>
      </w:tr>
      <w:tr w:rsidR="0093256E" w:rsidRPr="00F80E5C" w14:paraId="0D1AAD00" w14:textId="77777777" w:rsidTr="00F80E5C">
        <w:tc>
          <w:tcPr>
            <w:tcW w:w="2879" w:type="dxa"/>
            <w:shd w:val="clear" w:color="auto" w:fill="auto"/>
          </w:tcPr>
          <w:p w14:paraId="20EBC931"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Ime in priimek odgovorne osebe:</w:t>
            </w:r>
          </w:p>
        </w:tc>
        <w:tc>
          <w:tcPr>
            <w:tcW w:w="2879" w:type="dxa"/>
            <w:shd w:val="clear" w:color="auto" w:fill="auto"/>
          </w:tcPr>
          <w:p w14:paraId="10921214"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4ECC425C"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0A2552E4" w14:textId="77777777" w:rsidTr="00F80E5C">
        <w:tc>
          <w:tcPr>
            <w:tcW w:w="2879" w:type="dxa"/>
            <w:shd w:val="clear" w:color="auto" w:fill="auto"/>
          </w:tcPr>
          <w:p w14:paraId="536B89DA"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Funkcija:</w:t>
            </w:r>
          </w:p>
        </w:tc>
        <w:tc>
          <w:tcPr>
            <w:tcW w:w="2879" w:type="dxa"/>
            <w:shd w:val="clear" w:color="auto" w:fill="auto"/>
          </w:tcPr>
          <w:p w14:paraId="5F945A84"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5961707D"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65F7B51A" w14:textId="77777777" w:rsidTr="00F80E5C">
        <w:tc>
          <w:tcPr>
            <w:tcW w:w="2879" w:type="dxa"/>
            <w:shd w:val="clear" w:color="auto" w:fill="auto"/>
          </w:tcPr>
          <w:p w14:paraId="54E9A262"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Kraj in datum:</w:t>
            </w:r>
          </w:p>
        </w:tc>
        <w:tc>
          <w:tcPr>
            <w:tcW w:w="2879" w:type="dxa"/>
            <w:shd w:val="clear" w:color="auto" w:fill="auto"/>
          </w:tcPr>
          <w:p w14:paraId="2207743A"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13029AC2" w14:textId="77777777" w:rsidR="0093256E" w:rsidRPr="00F80E5C" w:rsidRDefault="0093256E" w:rsidP="00F80E5C">
            <w:pPr>
              <w:spacing w:before="100" w:beforeAutospacing="1" w:after="100" w:afterAutospacing="1"/>
              <w:rPr>
                <w:rFonts w:ascii="Arial" w:hAnsi="Arial" w:cs="Arial"/>
                <w:color w:val="000000"/>
                <w:sz w:val="20"/>
                <w:szCs w:val="20"/>
              </w:rPr>
            </w:pPr>
          </w:p>
        </w:tc>
      </w:tr>
      <w:tr w:rsidR="0093256E" w:rsidRPr="00F80E5C" w14:paraId="673790D3" w14:textId="77777777" w:rsidTr="00F80E5C">
        <w:tc>
          <w:tcPr>
            <w:tcW w:w="2879" w:type="dxa"/>
            <w:shd w:val="clear" w:color="auto" w:fill="auto"/>
          </w:tcPr>
          <w:p w14:paraId="6AEBA239" w14:textId="77777777" w:rsidR="0093256E" w:rsidRPr="00F80E5C" w:rsidRDefault="0093256E" w:rsidP="00F80E5C">
            <w:pPr>
              <w:spacing w:before="100" w:beforeAutospacing="1" w:after="100" w:afterAutospacing="1"/>
              <w:rPr>
                <w:rFonts w:ascii="Arial" w:hAnsi="Arial" w:cs="Arial"/>
                <w:color w:val="000000"/>
                <w:sz w:val="20"/>
                <w:szCs w:val="20"/>
              </w:rPr>
            </w:pPr>
            <w:r w:rsidRPr="00F80E5C">
              <w:rPr>
                <w:rFonts w:ascii="Arial" w:hAnsi="Arial" w:cs="Arial"/>
                <w:color w:val="000000"/>
                <w:sz w:val="20"/>
                <w:szCs w:val="20"/>
              </w:rPr>
              <w:t>Podpis:</w:t>
            </w:r>
          </w:p>
        </w:tc>
        <w:tc>
          <w:tcPr>
            <w:tcW w:w="2879" w:type="dxa"/>
            <w:shd w:val="clear" w:color="auto" w:fill="auto"/>
          </w:tcPr>
          <w:p w14:paraId="6CBB679B" w14:textId="77777777" w:rsidR="0093256E" w:rsidRPr="00F80E5C" w:rsidRDefault="0093256E" w:rsidP="00F80E5C">
            <w:pPr>
              <w:spacing w:before="100" w:beforeAutospacing="1" w:after="100" w:afterAutospacing="1"/>
              <w:rPr>
                <w:rFonts w:ascii="Arial" w:hAnsi="Arial" w:cs="Arial"/>
                <w:color w:val="000000"/>
                <w:sz w:val="20"/>
                <w:szCs w:val="20"/>
              </w:rPr>
            </w:pPr>
          </w:p>
        </w:tc>
        <w:tc>
          <w:tcPr>
            <w:tcW w:w="2880" w:type="dxa"/>
            <w:vMerge/>
            <w:shd w:val="clear" w:color="auto" w:fill="auto"/>
          </w:tcPr>
          <w:p w14:paraId="6C828BBC" w14:textId="77777777" w:rsidR="0093256E" w:rsidRPr="00F80E5C" w:rsidRDefault="0093256E" w:rsidP="00F80E5C">
            <w:pPr>
              <w:spacing w:before="100" w:beforeAutospacing="1" w:after="100" w:afterAutospacing="1"/>
              <w:rPr>
                <w:rFonts w:ascii="Arial" w:hAnsi="Arial" w:cs="Arial"/>
                <w:color w:val="000000"/>
                <w:sz w:val="20"/>
                <w:szCs w:val="20"/>
              </w:rPr>
            </w:pPr>
          </w:p>
        </w:tc>
      </w:tr>
    </w:tbl>
    <w:p w14:paraId="59BBCD49" w14:textId="77777777" w:rsidR="0093256E" w:rsidRDefault="0093256E" w:rsidP="0093256E">
      <w:pPr>
        <w:spacing w:before="100" w:beforeAutospacing="1" w:after="100" w:afterAutospacing="1"/>
        <w:rPr>
          <w:rFonts w:ascii="Arial" w:hAnsi="Arial" w:cs="Arial"/>
          <w:color w:val="000000"/>
          <w:sz w:val="20"/>
          <w:szCs w:val="20"/>
        </w:rPr>
      </w:pPr>
    </w:p>
    <w:p w14:paraId="14BF532C" w14:textId="77777777" w:rsidR="00033B63" w:rsidRDefault="00033B63" w:rsidP="0093256E">
      <w:pPr>
        <w:spacing w:before="100" w:beforeAutospacing="1" w:after="100" w:afterAutospacing="1"/>
        <w:rPr>
          <w:rFonts w:ascii="Arial" w:hAnsi="Arial" w:cs="Arial"/>
          <w:color w:val="000000"/>
          <w:sz w:val="20"/>
          <w:szCs w:val="20"/>
        </w:rPr>
      </w:pPr>
    </w:p>
    <w:p w14:paraId="0AE676CF" w14:textId="77777777" w:rsidR="00033B63" w:rsidRDefault="00033B63" w:rsidP="0093256E">
      <w:pPr>
        <w:spacing w:before="100" w:beforeAutospacing="1" w:after="100" w:afterAutospacing="1"/>
        <w:rPr>
          <w:rFonts w:ascii="Arial" w:hAnsi="Arial" w:cs="Arial"/>
          <w:color w:val="000000"/>
          <w:sz w:val="20"/>
          <w:szCs w:val="20"/>
        </w:rPr>
      </w:pPr>
    </w:p>
    <w:p w14:paraId="4668A30A" w14:textId="77777777" w:rsidR="00033B63" w:rsidRDefault="00033B63" w:rsidP="0093256E">
      <w:pPr>
        <w:spacing w:before="100" w:beforeAutospacing="1" w:after="100" w:afterAutospacing="1"/>
        <w:rPr>
          <w:rFonts w:ascii="Arial" w:hAnsi="Arial" w:cs="Arial"/>
          <w:color w:val="000000"/>
          <w:sz w:val="20"/>
          <w:szCs w:val="20"/>
        </w:rPr>
      </w:pPr>
      <w:r>
        <w:rPr>
          <w:rFonts w:ascii="Arial" w:hAnsi="Arial" w:cs="Arial"/>
          <w:color w:val="000000"/>
          <w:sz w:val="20"/>
          <w:szCs w:val="20"/>
        </w:rPr>
        <w:t>Prilog</w:t>
      </w:r>
      <w:r w:rsidR="001F67D2">
        <w:rPr>
          <w:rFonts w:ascii="Arial" w:hAnsi="Arial" w:cs="Arial"/>
          <w:color w:val="000000"/>
          <w:sz w:val="20"/>
          <w:szCs w:val="20"/>
        </w:rPr>
        <w:t>i</w:t>
      </w:r>
      <w:r>
        <w:rPr>
          <w:rFonts w:ascii="Arial" w:hAnsi="Arial" w:cs="Arial"/>
          <w:color w:val="000000"/>
          <w:sz w:val="20"/>
          <w:szCs w:val="20"/>
        </w:rPr>
        <w:t>:</w:t>
      </w:r>
    </w:p>
    <w:p w14:paraId="3743872E" w14:textId="77777777" w:rsidR="00033B63" w:rsidRPr="009600DD" w:rsidRDefault="00033B63" w:rsidP="009600DD">
      <w:pPr>
        <w:numPr>
          <w:ilvl w:val="0"/>
          <w:numId w:val="52"/>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Priloga št. 1: </w:t>
      </w:r>
      <w:r w:rsidR="00B42158" w:rsidRPr="009600DD">
        <w:rPr>
          <w:rFonts w:ascii="Arial" w:hAnsi="Arial" w:cs="Arial"/>
          <w:color w:val="000000"/>
          <w:sz w:val="20"/>
          <w:szCs w:val="20"/>
        </w:rPr>
        <w:t xml:space="preserve">Obrazec </w:t>
      </w:r>
      <w:r w:rsidR="004A3E71" w:rsidRPr="009600DD">
        <w:rPr>
          <w:rFonts w:ascii="Arial" w:hAnsi="Arial" w:cs="Arial"/>
          <w:color w:val="000000"/>
          <w:sz w:val="20"/>
          <w:szCs w:val="20"/>
        </w:rPr>
        <w:t xml:space="preserve">št. </w:t>
      </w:r>
      <w:r w:rsidR="009E7739">
        <w:rPr>
          <w:rFonts w:ascii="Arial" w:hAnsi="Arial" w:cs="Arial"/>
          <w:b/>
          <w:noProof/>
          <w:sz w:val="20"/>
          <w:szCs w:val="20"/>
          <w:highlight w:val="lightGray"/>
        </w:rPr>
        <w:t>__</w:t>
      </w:r>
      <w:r w:rsidR="00D11B22" w:rsidRPr="009600DD">
        <w:rPr>
          <w:rFonts w:ascii="Arial" w:hAnsi="Arial" w:cs="Arial"/>
          <w:color w:val="000000"/>
          <w:sz w:val="20"/>
          <w:szCs w:val="20"/>
        </w:rPr>
        <w:t xml:space="preserve"> </w:t>
      </w:r>
      <w:r w:rsidR="00D11B22" w:rsidRPr="009600DD">
        <w:rPr>
          <w:rFonts w:ascii="Arial" w:hAnsi="Arial" w:cs="Arial"/>
          <w:sz w:val="20"/>
          <w:szCs w:val="20"/>
        </w:rPr>
        <w:t xml:space="preserve">– </w:t>
      </w:r>
      <w:r w:rsidR="00B42158" w:rsidRPr="009600DD">
        <w:rPr>
          <w:rFonts w:ascii="Arial" w:hAnsi="Arial" w:cs="Arial"/>
          <w:color w:val="000000"/>
          <w:sz w:val="20"/>
          <w:szCs w:val="20"/>
        </w:rPr>
        <w:t>Prijavnica</w:t>
      </w:r>
      <w:r w:rsidR="00126C62" w:rsidRPr="009600DD">
        <w:rPr>
          <w:rFonts w:ascii="Arial" w:hAnsi="Arial" w:cs="Arial"/>
          <w:color w:val="000000"/>
          <w:sz w:val="20"/>
          <w:szCs w:val="20"/>
        </w:rPr>
        <w:t xml:space="preserve"> </w:t>
      </w:r>
    </w:p>
    <w:p w14:paraId="34A5D3AB" w14:textId="77777777" w:rsidR="00033B63" w:rsidRDefault="00033B63" w:rsidP="00033B63">
      <w:pPr>
        <w:numPr>
          <w:ilvl w:val="0"/>
          <w:numId w:val="52"/>
        </w:numPr>
        <w:spacing w:before="100" w:beforeAutospacing="1" w:after="100" w:afterAutospacing="1"/>
        <w:rPr>
          <w:rFonts w:ascii="Arial" w:hAnsi="Arial" w:cs="Arial"/>
          <w:color w:val="000000"/>
          <w:sz w:val="20"/>
          <w:szCs w:val="20"/>
        </w:rPr>
      </w:pPr>
      <w:r>
        <w:rPr>
          <w:rFonts w:ascii="Arial" w:hAnsi="Arial" w:cs="Arial"/>
          <w:color w:val="000000"/>
          <w:sz w:val="20"/>
          <w:szCs w:val="20"/>
        </w:rPr>
        <w:t>Priloga št. 2:</w:t>
      </w:r>
      <w:r w:rsidR="00B42158">
        <w:rPr>
          <w:rFonts w:ascii="Arial" w:hAnsi="Arial" w:cs="Arial"/>
          <w:color w:val="000000"/>
          <w:sz w:val="20"/>
          <w:szCs w:val="20"/>
        </w:rPr>
        <w:t xml:space="preserve"> Obrazec</w:t>
      </w:r>
      <w:r w:rsidR="004A3E71">
        <w:rPr>
          <w:rFonts w:ascii="Arial" w:hAnsi="Arial" w:cs="Arial"/>
          <w:color w:val="000000"/>
          <w:sz w:val="20"/>
          <w:szCs w:val="20"/>
        </w:rPr>
        <w:t xml:space="preserve"> št.</w:t>
      </w:r>
      <w:r w:rsidR="00B42158">
        <w:rPr>
          <w:rFonts w:ascii="Arial" w:hAnsi="Arial" w:cs="Arial"/>
          <w:color w:val="000000"/>
          <w:sz w:val="20"/>
          <w:szCs w:val="20"/>
        </w:rPr>
        <w:t xml:space="preserve"> </w:t>
      </w:r>
      <w:r w:rsidR="009E7739">
        <w:rPr>
          <w:rFonts w:ascii="Arial" w:hAnsi="Arial" w:cs="Arial"/>
          <w:b/>
          <w:noProof/>
          <w:sz w:val="20"/>
          <w:szCs w:val="20"/>
          <w:highlight w:val="lightGray"/>
        </w:rPr>
        <w:t>__</w:t>
      </w:r>
      <w:r w:rsidR="00D11B22">
        <w:rPr>
          <w:rFonts w:ascii="Arial" w:hAnsi="Arial" w:cs="Arial"/>
          <w:color w:val="000000"/>
          <w:sz w:val="20"/>
          <w:szCs w:val="20"/>
        </w:rPr>
        <w:t xml:space="preserve"> </w:t>
      </w:r>
      <w:r w:rsidR="00D11B22" w:rsidRPr="001F49ED">
        <w:rPr>
          <w:rFonts w:ascii="Arial" w:hAnsi="Arial" w:cs="Arial"/>
          <w:sz w:val="20"/>
          <w:szCs w:val="20"/>
        </w:rPr>
        <w:t xml:space="preserve">– </w:t>
      </w:r>
      <w:r w:rsidR="00B42158">
        <w:rPr>
          <w:rFonts w:ascii="Arial" w:hAnsi="Arial" w:cs="Arial"/>
          <w:color w:val="000000"/>
          <w:sz w:val="20"/>
          <w:szCs w:val="20"/>
        </w:rPr>
        <w:t xml:space="preserve"> Finančni načrt</w:t>
      </w:r>
    </w:p>
    <w:p w14:paraId="58B6066F" w14:textId="77777777" w:rsidR="00BF4BF1" w:rsidRPr="00A7455D" w:rsidRDefault="00BF4BF1" w:rsidP="00BF4BF1">
      <w:pPr>
        <w:spacing w:before="100" w:beforeAutospacing="1" w:after="100" w:afterAutospacing="1"/>
        <w:rPr>
          <w:rFonts w:ascii="Arial" w:hAnsi="Arial" w:cs="Arial"/>
          <w:color w:val="000000"/>
          <w:sz w:val="20"/>
          <w:szCs w:val="20"/>
        </w:rPr>
      </w:pPr>
    </w:p>
    <w:sectPr w:rsidR="00BF4BF1" w:rsidRPr="00A7455D" w:rsidSect="00341EBE">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60F0" w14:textId="77777777" w:rsidR="00BA3EBC" w:rsidRDefault="00BA3EBC">
      <w:r>
        <w:separator/>
      </w:r>
    </w:p>
  </w:endnote>
  <w:endnote w:type="continuationSeparator" w:id="0">
    <w:p w14:paraId="63244717" w14:textId="77777777" w:rsidR="00BA3EBC" w:rsidRDefault="00BA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lTE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BEC4"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10D0832"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638C" w14:textId="77777777" w:rsidR="00341EBE" w:rsidRPr="001534BE" w:rsidRDefault="00341EBE" w:rsidP="00341EBE">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p>
  <w:p w14:paraId="008BBA65" w14:textId="77777777" w:rsidR="00341EBE"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86DB" w14:textId="77777777" w:rsidR="007D4C44" w:rsidRPr="001534BE" w:rsidRDefault="007D4C44" w:rsidP="007D4C44">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AD1F40">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p>
  <w:p w14:paraId="39FF6C5B" w14:textId="77777777" w:rsidR="007D4C44" w:rsidRDefault="007D4C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FD96" w14:textId="77777777" w:rsidR="00BA3EBC" w:rsidRDefault="00BA3EBC">
      <w:r>
        <w:separator/>
      </w:r>
    </w:p>
  </w:footnote>
  <w:footnote w:type="continuationSeparator" w:id="0">
    <w:p w14:paraId="0BABC950" w14:textId="77777777" w:rsidR="00BA3EBC" w:rsidRDefault="00BA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ED46"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16AC" w14:textId="77777777" w:rsidR="00341EBE" w:rsidRPr="008F3500" w:rsidRDefault="00000000" w:rsidP="003A027A">
    <w:pPr>
      <w:pStyle w:val="Glava"/>
      <w:tabs>
        <w:tab w:val="clear" w:pos="4320"/>
        <w:tab w:val="clear" w:pos="8640"/>
        <w:tab w:val="left" w:pos="4111"/>
      </w:tabs>
      <w:spacing w:before="120" w:line="240" w:lineRule="exact"/>
    </w:pPr>
    <w:r>
      <w:rPr>
        <w:noProof/>
      </w:rPr>
      <w:pict w14:anchorId="2F7EE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 o:spid="_x0000_s1033" type="#_x0000_t75" style="position:absolute;left:0;text-align:left;margin-left:352.9pt;margin-top:-53.05pt;width:71.9pt;height:65pt;z-index:3;visibility:visible;mso-width-relative:margin;mso-height-relative:margin">
          <v:imagedata r:id="rId1" o:title=""/>
        </v:shape>
      </w:pict>
    </w:r>
    <w:r>
      <w:rPr>
        <w:noProof/>
      </w:rPr>
      <w:pict w14:anchorId="33792D54">
        <v:shape id="Slika 4" o:spid="_x0000_s1032" type="#_x0000_t75" style="position:absolute;left:0;text-align:left;margin-left:164.4pt;margin-top:-33.4pt;width:197.1pt;height:41.35pt;z-index:2;visibility:visible;mso-width-relative:margin;mso-height-relative:margin">
          <v:imagedata r:id="rId2" o:title="SL Sofinancira Evropska unija_POS"/>
          <w10:wrap type="square"/>
        </v:shape>
      </w:pict>
    </w:r>
    <w:r>
      <w:rPr>
        <w:rFonts w:cs="Arial"/>
        <w:noProof/>
        <w:sz w:val="16"/>
      </w:rPr>
      <w:pict w14:anchorId="4ACCBFC3">
        <v:shape id="_x0000_s1029" type="#_x0000_t75" style="position:absolute;left:0;text-align:left;margin-left:0;margin-top:0;width:340.3pt;height:76.55pt;z-index:1;mso-position-horizontal-relative:page;mso-position-vertical-relative:page">
          <v:imagedata r:id="rId3" o:title="0364"/>
          <w10:wrap type="square" anchorx="page" anchory="page"/>
        </v:shape>
      </w:pict>
    </w:r>
    <w:r>
      <w:rPr>
        <w:rFonts w:cs="Arial"/>
        <w:noProof/>
        <w:sz w:val="16"/>
      </w:rPr>
      <w:pict w14:anchorId="2BE58A49">
        <v:shape id="_x0000_s1027" type="#_x0000_t75" style="position:absolute;left:0;text-align:left;margin-left:-361.35pt;margin-top:0;width:239.25pt;height:96.75pt;z-index:-1;mso-position-vertical-relative:page">
          <v:imagedata r:id="rId4" o:title="MIZKŠ prelom izvedbena"/>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F35"/>
    <w:multiLevelType w:val="hybridMultilevel"/>
    <w:tmpl w:val="E39A08FE"/>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E34BB5"/>
    <w:multiLevelType w:val="hybridMultilevel"/>
    <w:tmpl w:val="47E2F78E"/>
    <w:lvl w:ilvl="0" w:tplc="8FBED8B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EB7FBA"/>
    <w:multiLevelType w:val="hybridMultilevel"/>
    <w:tmpl w:val="86AC1C26"/>
    <w:lvl w:ilvl="0" w:tplc="F4424E24">
      <w:start w:val="1"/>
      <w:numFmt w:val="decimal"/>
      <w:lvlText w:val="%1."/>
      <w:lvlJc w:val="left"/>
      <w:pPr>
        <w:tabs>
          <w:tab w:val="num" w:pos="5463"/>
        </w:tabs>
        <w:ind w:left="5463" w:hanging="360"/>
      </w:pPr>
      <w:rPr>
        <w:rFonts w:hint="default"/>
        <w:color w:val="auto"/>
      </w:rPr>
    </w:lvl>
    <w:lvl w:ilvl="1" w:tplc="0568B440">
      <w:start w:val="1"/>
      <w:numFmt w:val="decimal"/>
      <w:lvlText w:val="(%2)"/>
      <w:lvlJc w:val="left"/>
      <w:pPr>
        <w:tabs>
          <w:tab w:val="num" w:pos="1440"/>
        </w:tabs>
        <w:ind w:left="1440" w:hanging="360"/>
      </w:pPr>
      <w:rPr>
        <w:rFonts w:ascii="Arial" w:eastAsia="Times New Roman" w:hAnsi="Arial" w:cs="Arial" w:hint="default"/>
      </w:rPr>
    </w:lvl>
    <w:lvl w:ilvl="2" w:tplc="0424000F">
      <w:start w:val="1"/>
      <w:numFmt w:val="decimal"/>
      <w:lvlText w:val="%3."/>
      <w:lvlJc w:val="left"/>
      <w:pPr>
        <w:tabs>
          <w:tab w:val="num" w:pos="720"/>
        </w:tabs>
        <w:ind w:left="72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4462354"/>
    <w:multiLevelType w:val="hybridMultilevel"/>
    <w:tmpl w:val="644882A0"/>
    <w:lvl w:ilvl="0" w:tplc="786E7004">
      <w:start w:val="4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9915F8"/>
    <w:multiLevelType w:val="hybridMultilevel"/>
    <w:tmpl w:val="E77C2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1">
    <w:nsid w:val="0B3067D0"/>
    <w:multiLevelType w:val="hybridMultilevel"/>
    <w:tmpl w:val="D092173A"/>
    <w:lvl w:ilvl="0" w:tplc="961C548A">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172AEF"/>
    <w:multiLevelType w:val="hybridMultilevel"/>
    <w:tmpl w:val="9934D826"/>
    <w:lvl w:ilvl="0" w:tplc="A072A17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56ED1"/>
    <w:multiLevelType w:val="hybridMultilevel"/>
    <w:tmpl w:val="33EA2A3E"/>
    <w:lvl w:ilvl="0" w:tplc="2696C50A">
      <w:numFmt w:val="bullet"/>
      <w:lvlText w:val="–"/>
      <w:lvlJc w:val="left"/>
      <w:pPr>
        <w:ind w:left="720" w:hanging="360"/>
      </w:pPr>
      <w:rPr>
        <w:rFonts w:ascii="Arial" w:eastAsia="TimelTEE"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157E418F"/>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9" w15:restartNumberingAfterBreak="0">
    <w:nsid w:val="15F7500F"/>
    <w:multiLevelType w:val="hybridMultilevel"/>
    <w:tmpl w:val="165E7D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1" w15:restartNumberingAfterBreak="0">
    <w:nsid w:val="165E4E20"/>
    <w:multiLevelType w:val="hybridMultilevel"/>
    <w:tmpl w:val="2DD6C29A"/>
    <w:lvl w:ilvl="0" w:tplc="F662C5C8">
      <w:start w:val="1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369FE"/>
    <w:multiLevelType w:val="hybridMultilevel"/>
    <w:tmpl w:val="8DB84512"/>
    <w:lvl w:ilvl="0" w:tplc="7C30A6E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1D2AD0"/>
    <w:multiLevelType w:val="hybridMultilevel"/>
    <w:tmpl w:val="5CC43C68"/>
    <w:lvl w:ilvl="0" w:tplc="A072A17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3D0D20"/>
    <w:multiLevelType w:val="hybridMultilevel"/>
    <w:tmpl w:val="14CC5BC2"/>
    <w:lvl w:ilvl="0" w:tplc="8F808A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751041"/>
    <w:multiLevelType w:val="hybridMultilevel"/>
    <w:tmpl w:val="9C6686C6"/>
    <w:lvl w:ilvl="0" w:tplc="D4AC69D8">
      <w:numFmt w:val="bullet"/>
      <w:lvlText w:val="−"/>
      <w:lvlJc w:val="left"/>
      <w:pPr>
        <w:tabs>
          <w:tab w:val="num" w:pos="1068"/>
        </w:tabs>
        <w:ind w:left="1068" w:hanging="360"/>
      </w:pPr>
      <w:rPr>
        <w:rFonts w:ascii="Times New Roman" w:eastAsia="Times New Roman" w:hAnsi="Times New Roman" w:cs="Times New Roman" w:hint="default"/>
      </w:rPr>
    </w:lvl>
    <w:lvl w:ilvl="1" w:tplc="04240019" w:tentative="1">
      <w:start w:val="1"/>
      <w:numFmt w:val="bullet"/>
      <w:lvlText w:val="o"/>
      <w:lvlJc w:val="left"/>
      <w:pPr>
        <w:tabs>
          <w:tab w:val="num" w:pos="1788"/>
        </w:tabs>
        <w:ind w:left="1788" w:hanging="360"/>
      </w:pPr>
      <w:rPr>
        <w:rFonts w:ascii="Courier New" w:hAnsi="Courier New" w:cs="Courier New" w:hint="default"/>
      </w:rPr>
    </w:lvl>
    <w:lvl w:ilvl="2" w:tplc="0424001B" w:tentative="1">
      <w:start w:val="1"/>
      <w:numFmt w:val="bullet"/>
      <w:lvlText w:val=""/>
      <w:lvlJc w:val="left"/>
      <w:pPr>
        <w:tabs>
          <w:tab w:val="num" w:pos="2508"/>
        </w:tabs>
        <w:ind w:left="2508" w:hanging="360"/>
      </w:pPr>
      <w:rPr>
        <w:rFonts w:ascii="Wingdings" w:hAnsi="Wingdings" w:hint="default"/>
      </w:rPr>
    </w:lvl>
    <w:lvl w:ilvl="3" w:tplc="0424000F" w:tentative="1">
      <w:start w:val="1"/>
      <w:numFmt w:val="bullet"/>
      <w:lvlText w:val=""/>
      <w:lvlJc w:val="left"/>
      <w:pPr>
        <w:tabs>
          <w:tab w:val="num" w:pos="3228"/>
        </w:tabs>
        <w:ind w:left="3228" w:hanging="360"/>
      </w:pPr>
      <w:rPr>
        <w:rFonts w:ascii="Symbol" w:hAnsi="Symbol" w:hint="default"/>
      </w:rPr>
    </w:lvl>
    <w:lvl w:ilvl="4" w:tplc="04240019" w:tentative="1">
      <w:start w:val="1"/>
      <w:numFmt w:val="bullet"/>
      <w:lvlText w:val="o"/>
      <w:lvlJc w:val="left"/>
      <w:pPr>
        <w:tabs>
          <w:tab w:val="num" w:pos="3948"/>
        </w:tabs>
        <w:ind w:left="3948" w:hanging="360"/>
      </w:pPr>
      <w:rPr>
        <w:rFonts w:ascii="Courier New" w:hAnsi="Courier New" w:cs="Courier New" w:hint="default"/>
      </w:rPr>
    </w:lvl>
    <w:lvl w:ilvl="5" w:tplc="0424001B" w:tentative="1">
      <w:start w:val="1"/>
      <w:numFmt w:val="bullet"/>
      <w:lvlText w:val=""/>
      <w:lvlJc w:val="left"/>
      <w:pPr>
        <w:tabs>
          <w:tab w:val="num" w:pos="4668"/>
        </w:tabs>
        <w:ind w:left="4668" w:hanging="360"/>
      </w:pPr>
      <w:rPr>
        <w:rFonts w:ascii="Wingdings" w:hAnsi="Wingdings" w:hint="default"/>
      </w:rPr>
    </w:lvl>
    <w:lvl w:ilvl="6" w:tplc="0424000F" w:tentative="1">
      <w:start w:val="1"/>
      <w:numFmt w:val="bullet"/>
      <w:lvlText w:val=""/>
      <w:lvlJc w:val="left"/>
      <w:pPr>
        <w:tabs>
          <w:tab w:val="num" w:pos="5388"/>
        </w:tabs>
        <w:ind w:left="5388" w:hanging="360"/>
      </w:pPr>
      <w:rPr>
        <w:rFonts w:ascii="Symbol" w:hAnsi="Symbol" w:hint="default"/>
      </w:rPr>
    </w:lvl>
    <w:lvl w:ilvl="7" w:tplc="04240019" w:tentative="1">
      <w:start w:val="1"/>
      <w:numFmt w:val="bullet"/>
      <w:lvlText w:val="o"/>
      <w:lvlJc w:val="left"/>
      <w:pPr>
        <w:tabs>
          <w:tab w:val="num" w:pos="6108"/>
        </w:tabs>
        <w:ind w:left="6108" w:hanging="360"/>
      </w:pPr>
      <w:rPr>
        <w:rFonts w:ascii="Courier New" w:hAnsi="Courier New" w:cs="Courier New" w:hint="default"/>
      </w:rPr>
    </w:lvl>
    <w:lvl w:ilvl="8" w:tplc="0424001B"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317A57F7"/>
    <w:multiLevelType w:val="hybridMultilevel"/>
    <w:tmpl w:val="3BBE41DE"/>
    <w:lvl w:ilvl="0" w:tplc="45BCCB9A">
      <w:start w:val="1"/>
      <w:numFmt w:val="decimal"/>
      <w:lvlText w:val="(%1)"/>
      <w:lvlJc w:val="left"/>
      <w:pPr>
        <w:tabs>
          <w:tab w:val="num" w:pos="720"/>
        </w:tabs>
        <w:ind w:left="720" w:hanging="360"/>
      </w:pPr>
      <w:rPr>
        <w:rFonts w:ascii="Arial" w:eastAsia="Times New Roman" w:hAnsi="Arial" w:cs="Aria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AC6714"/>
    <w:multiLevelType w:val="hybridMultilevel"/>
    <w:tmpl w:val="F7CE5D20"/>
    <w:lvl w:ilvl="0" w:tplc="34E49F84">
      <w:start w:val="12"/>
      <w:numFmt w:val="bullet"/>
      <w:lvlText w:val="-"/>
      <w:lvlJc w:val="left"/>
      <w:pPr>
        <w:ind w:left="720" w:hanging="360"/>
      </w:pPr>
      <w:rPr>
        <w:rFonts w:ascii="Times New Roman" w:eastAsia="Times New Roman" w:hAnsi="Times New Roman" w:cs="Times New Roman"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7F1797"/>
    <w:multiLevelType w:val="hybridMultilevel"/>
    <w:tmpl w:val="5AF6FD10"/>
    <w:lvl w:ilvl="0" w:tplc="DCE4A096">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75F072D"/>
    <w:multiLevelType w:val="hybridMultilevel"/>
    <w:tmpl w:val="C874BD9A"/>
    <w:lvl w:ilvl="0" w:tplc="A6BE492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38BE1517"/>
    <w:multiLevelType w:val="hybridMultilevel"/>
    <w:tmpl w:val="3BBE41DE"/>
    <w:lvl w:ilvl="0" w:tplc="45BCCB9A">
      <w:start w:val="1"/>
      <w:numFmt w:val="decimal"/>
      <w:lvlText w:val="(%1)"/>
      <w:lvlJc w:val="left"/>
      <w:pPr>
        <w:tabs>
          <w:tab w:val="num" w:pos="927"/>
        </w:tabs>
        <w:ind w:left="927" w:hanging="360"/>
      </w:pPr>
      <w:rPr>
        <w:rFonts w:ascii="Arial" w:eastAsia="Times New Roman" w:hAnsi="Arial" w:cs="Aria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24231E"/>
    <w:multiLevelType w:val="hybridMultilevel"/>
    <w:tmpl w:val="AF225882"/>
    <w:lvl w:ilvl="0" w:tplc="0A40736E">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2F158DC"/>
    <w:multiLevelType w:val="hybridMultilevel"/>
    <w:tmpl w:val="A22E4C2A"/>
    <w:lvl w:ilvl="0" w:tplc="DC30CEBC">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5521F7C"/>
    <w:multiLevelType w:val="hybridMultilevel"/>
    <w:tmpl w:val="3140C77C"/>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7374F8F"/>
    <w:multiLevelType w:val="hybridMultilevel"/>
    <w:tmpl w:val="E0DC1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496F1C"/>
    <w:multiLevelType w:val="hybridMultilevel"/>
    <w:tmpl w:val="0C4E6564"/>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9272A1C"/>
    <w:multiLevelType w:val="multilevel"/>
    <w:tmpl w:val="6B5C3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AE45224"/>
    <w:multiLevelType w:val="hybridMultilevel"/>
    <w:tmpl w:val="97E497FC"/>
    <w:lvl w:ilvl="0" w:tplc="EF0A0022">
      <w:start w:val="10"/>
      <w:numFmt w:val="decimal"/>
      <w:lvlText w:val="%1."/>
      <w:lvlJc w:val="left"/>
      <w:pPr>
        <w:ind w:left="4897" w:hanging="360"/>
      </w:pPr>
      <w:rPr>
        <w:rFonts w:hint="default"/>
      </w:rPr>
    </w:lvl>
    <w:lvl w:ilvl="1" w:tplc="04240019" w:tentative="1">
      <w:start w:val="1"/>
      <w:numFmt w:val="lowerLetter"/>
      <w:lvlText w:val="%2."/>
      <w:lvlJc w:val="left"/>
      <w:pPr>
        <w:ind w:left="5617" w:hanging="360"/>
      </w:pPr>
    </w:lvl>
    <w:lvl w:ilvl="2" w:tplc="0424001B" w:tentative="1">
      <w:start w:val="1"/>
      <w:numFmt w:val="lowerRoman"/>
      <w:lvlText w:val="%3."/>
      <w:lvlJc w:val="right"/>
      <w:pPr>
        <w:ind w:left="6337" w:hanging="180"/>
      </w:pPr>
    </w:lvl>
    <w:lvl w:ilvl="3" w:tplc="0424000F" w:tentative="1">
      <w:start w:val="1"/>
      <w:numFmt w:val="decimal"/>
      <w:lvlText w:val="%4."/>
      <w:lvlJc w:val="left"/>
      <w:pPr>
        <w:ind w:left="7057" w:hanging="360"/>
      </w:pPr>
    </w:lvl>
    <w:lvl w:ilvl="4" w:tplc="04240019" w:tentative="1">
      <w:start w:val="1"/>
      <w:numFmt w:val="lowerLetter"/>
      <w:lvlText w:val="%5."/>
      <w:lvlJc w:val="left"/>
      <w:pPr>
        <w:ind w:left="7777" w:hanging="360"/>
      </w:pPr>
    </w:lvl>
    <w:lvl w:ilvl="5" w:tplc="0424001B" w:tentative="1">
      <w:start w:val="1"/>
      <w:numFmt w:val="lowerRoman"/>
      <w:lvlText w:val="%6."/>
      <w:lvlJc w:val="right"/>
      <w:pPr>
        <w:ind w:left="8497" w:hanging="180"/>
      </w:pPr>
    </w:lvl>
    <w:lvl w:ilvl="6" w:tplc="0424000F" w:tentative="1">
      <w:start w:val="1"/>
      <w:numFmt w:val="decimal"/>
      <w:lvlText w:val="%7."/>
      <w:lvlJc w:val="left"/>
      <w:pPr>
        <w:ind w:left="9217" w:hanging="360"/>
      </w:pPr>
    </w:lvl>
    <w:lvl w:ilvl="7" w:tplc="04240019" w:tentative="1">
      <w:start w:val="1"/>
      <w:numFmt w:val="lowerLetter"/>
      <w:lvlText w:val="%8."/>
      <w:lvlJc w:val="left"/>
      <w:pPr>
        <w:ind w:left="9937" w:hanging="360"/>
      </w:pPr>
    </w:lvl>
    <w:lvl w:ilvl="8" w:tplc="0424001B" w:tentative="1">
      <w:start w:val="1"/>
      <w:numFmt w:val="lowerRoman"/>
      <w:lvlText w:val="%9."/>
      <w:lvlJc w:val="right"/>
      <w:pPr>
        <w:ind w:left="10657" w:hanging="180"/>
      </w:pPr>
    </w:lvl>
  </w:abstractNum>
  <w:abstractNum w:abstractNumId="34" w15:restartNumberingAfterBreak="0">
    <w:nsid w:val="4C872B0E"/>
    <w:multiLevelType w:val="hybridMultilevel"/>
    <w:tmpl w:val="041012EE"/>
    <w:lvl w:ilvl="0" w:tplc="F134DB48">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EF2548B"/>
    <w:multiLevelType w:val="hybridMultilevel"/>
    <w:tmpl w:val="D03AB92A"/>
    <w:lvl w:ilvl="0" w:tplc="03426C92">
      <w:numFmt w:val="bullet"/>
      <w:lvlText w:val="-"/>
      <w:lvlJc w:val="left"/>
      <w:pPr>
        <w:tabs>
          <w:tab w:val="num" w:pos="720"/>
        </w:tabs>
        <w:ind w:left="720" w:hanging="360"/>
      </w:pPr>
      <w:rPr>
        <w:rFonts w:ascii="Times New Roman" w:eastAsia="Times New Roman" w:hAnsi="Times New Roman" w:hint="default"/>
        <w:b/>
      </w:rPr>
    </w:lvl>
    <w:lvl w:ilvl="1" w:tplc="EE26DE38">
      <w:start w:val="1"/>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094E06"/>
    <w:multiLevelType w:val="hybridMultilevel"/>
    <w:tmpl w:val="9EBAF3E0"/>
    <w:lvl w:ilvl="0" w:tplc="7C30A6E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A3569E"/>
    <w:multiLevelType w:val="multilevel"/>
    <w:tmpl w:val="6B5C3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1E2E46"/>
    <w:multiLevelType w:val="hybridMultilevel"/>
    <w:tmpl w:val="F7EA859E"/>
    <w:lvl w:ilvl="0" w:tplc="77E61CA2">
      <w:start w:val="1"/>
      <w:numFmt w:val="decimal"/>
      <w:lvlText w:val="%1."/>
      <w:lvlJc w:val="left"/>
      <w:pPr>
        <w:tabs>
          <w:tab w:val="num" w:pos="720"/>
        </w:tabs>
        <w:ind w:left="720" w:hanging="360"/>
      </w:pPr>
      <w:rPr>
        <w:rFonts w:cs="Times New Roman"/>
      </w:rPr>
    </w:lvl>
    <w:lvl w:ilvl="1" w:tplc="4720F040">
      <w:start w:val="1"/>
      <w:numFmt w:val="bullet"/>
      <w:lvlText w:val=""/>
      <w:lvlJc w:val="left"/>
      <w:pPr>
        <w:tabs>
          <w:tab w:val="num" w:pos="567"/>
        </w:tabs>
        <w:ind w:left="567" w:hanging="283"/>
      </w:pPr>
      <w:rPr>
        <w:rFonts w:ascii="Symbol" w:hAnsi="Symbo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5241D54"/>
    <w:multiLevelType w:val="hybridMultilevel"/>
    <w:tmpl w:val="A1E0947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1"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0F445C2"/>
    <w:multiLevelType w:val="hybridMultilevel"/>
    <w:tmpl w:val="4AFE5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3230B15"/>
    <w:multiLevelType w:val="hybridMultilevel"/>
    <w:tmpl w:val="A2E2225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35C7A5A"/>
    <w:multiLevelType w:val="hybridMultilevel"/>
    <w:tmpl w:val="56906246"/>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D2F0116"/>
    <w:multiLevelType w:val="hybridMultilevel"/>
    <w:tmpl w:val="BDEA294A"/>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CA6208"/>
    <w:multiLevelType w:val="hybridMultilevel"/>
    <w:tmpl w:val="37ECB4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DC136EC"/>
    <w:multiLevelType w:val="hybridMultilevel"/>
    <w:tmpl w:val="53F8A302"/>
    <w:lvl w:ilvl="0" w:tplc="69EE5E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ECD5BE7"/>
    <w:multiLevelType w:val="hybridMultilevel"/>
    <w:tmpl w:val="D2048F8E"/>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4056008">
    <w:abstractNumId w:val="3"/>
  </w:num>
  <w:num w:numId="2" w16cid:durableId="497505381">
    <w:abstractNumId w:val="30"/>
  </w:num>
  <w:num w:numId="3" w16cid:durableId="2112578103">
    <w:abstractNumId w:val="4"/>
  </w:num>
  <w:num w:numId="4" w16cid:durableId="609093416">
    <w:abstractNumId w:val="32"/>
  </w:num>
  <w:num w:numId="5" w16cid:durableId="690106953">
    <w:abstractNumId w:val="44"/>
  </w:num>
  <w:num w:numId="6" w16cid:durableId="1165048548">
    <w:abstractNumId w:val="38"/>
  </w:num>
  <w:num w:numId="7" w16cid:durableId="2094400163">
    <w:abstractNumId w:val="14"/>
  </w:num>
  <w:num w:numId="8" w16cid:durableId="1690108861">
    <w:abstractNumId w:val="35"/>
  </w:num>
  <w:num w:numId="9" w16cid:durableId="551114106">
    <w:abstractNumId w:val="7"/>
  </w:num>
  <w:num w:numId="10" w16cid:durableId="1579486163">
    <w:abstractNumId w:val="40"/>
  </w:num>
  <w:num w:numId="11" w16cid:durableId="1447695648">
    <w:abstractNumId w:val="11"/>
  </w:num>
  <w:num w:numId="12" w16cid:durableId="853416872">
    <w:abstractNumId w:val="1"/>
  </w:num>
  <w:num w:numId="13" w16cid:durableId="1094937402">
    <w:abstractNumId w:val="16"/>
  </w:num>
  <w:num w:numId="14" w16cid:durableId="1272472104">
    <w:abstractNumId w:val="22"/>
  </w:num>
  <w:num w:numId="15" w16cid:durableId="1639143254">
    <w:abstractNumId w:val="6"/>
  </w:num>
  <w:num w:numId="16" w16cid:durableId="1161772509">
    <w:abstractNumId w:val="27"/>
  </w:num>
  <w:num w:numId="17" w16cid:durableId="2040472352">
    <w:abstractNumId w:val="21"/>
  </w:num>
  <w:num w:numId="18" w16cid:durableId="1290236900">
    <w:abstractNumId w:val="5"/>
  </w:num>
  <w:num w:numId="19" w16cid:durableId="1302463725">
    <w:abstractNumId w:val="47"/>
  </w:num>
  <w:num w:numId="20" w16cid:durableId="577443725">
    <w:abstractNumId w:val="10"/>
  </w:num>
  <w:num w:numId="21" w16cid:durableId="1142772070">
    <w:abstractNumId w:val="42"/>
  </w:num>
  <w:num w:numId="22" w16cid:durableId="118305027">
    <w:abstractNumId w:val="28"/>
  </w:num>
  <w:num w:numId="23" w16cid:durableId="1948652745">
    <w:abstractNumId w:val="26"/>
  </w:num>
  <w:num w:numId="24" w16cid:durableId="642856594">
    <w:abstractNumId w:val="19"/>
  </w:num>
  <w:num w:numId="25" w16cid:durableId="1267348924">
    <w:abstractNumId w:val="49"/>
  </w:num>
  <w:num w:numId="26" w16cid:durableId="422383845">
    <w:abstractNumId w:val="41"/>
  </w:num>
  <w:num w:numId="27" w16cid:durableId="1315065096">
    <w:abstractNumId w:val="37"/>
  </w:num>
  <w:num w:numId="28" w16cid:durableId="1733504945">
    <w:abstractNumId w:val="18"/>
  </w:num>
  <w:num w:numId="29" w16cid:durableId="1476222895">
    <w:abstractNumId w:val="23"/>
  </w:num>
  <w:num w:numId="30" w16cid:durableId="442766783">
    <w:abstractNumId w:val="48"/>
  </w:num>
  <w:num w:numId="31" w16cid:durableId="1755737899">
    <w:abstractNumId w:val="9"/>
  </w:num>
  <w:num w:numId="32" w16cid:durableId="149755207">
    <w:abstractNumId w:val="46"/>
  </w:num>
  <w:num w:numId="33" w16cid:durableId="1762989689">
    <w:abstractNumId w:val="43"/>
  </w:num>
  <w:num w:numId="34" w16cid:durableId="1674451927">
    <w:abstractNumId w:val="51"/>
  </w:num>
  <w:num w:numId="35" w16cid:durableId="1062289021">
    <w:abstractNumId w:val="12"/>
  </w:num>
  <w:num w:numId="36" w16cid:durableId="2115900655">
    <w:abstractNumId w:val="39"/>
  </w:num>
  <w:num w:numId="37" w16cid:durableId="1400598148">
    <w:abstractNumId w:val="8"/>
  </w:num>
  <w:num w:numId="38" w16cid:durableId="2063290843">
    <w:abstractNumId w:val="17"/>
  </w:num>
  <w:num w:numId="39" w16cid:durableId="2104108290">
    <w:abstractNumId w:val="20"/>
  </w:num>
  <w:num w:numId="40" w16cid:durableId="1862738160">
    <w:abstractNumId w:val="2"/>
  </w:num>
  <w:num w:numId="41" w16cid:durableId="1240823241">
    <w:abstractNumId w:val="24"/>
  </w:num>
  <w:num w:numId="42" w16cid:durableId="1947694385">
    <w:abstractNumId w:val="25"/>
  </w:num>
  <w:num w:numId="43" w16cid:durableId="735588696">
    <w:abstractNumId w:val="29"/>
  </w:num>
  <w:num w:numId="44" w16cid:durableId="1258445637">
    <w:abstractNumId w:val="15"/>
  </w:num>
  <w:num w:numId="45" w16cid:durableId="796919496">
    <w:abstractNumId w:val="45"/>
  </w:num>
  <w:num w:numId="46" w16cid:durableId="1340086420">
    <w:abstractNumId w:val="13"/>
  </w:num>
  <w:num w:numId="47" w16cid:durableId="484467822">
    <w:abstractNumId w:val="0"/>
  </w:num>
  <w:num w:numId="48" w16cid:durableId="209926678">
    <w:abstractNumId w:val="36"/>
  </w:num>
  <w:num w:numId="49" w16cid:durableId="750274865">
    <w:abstractNumId w:val="34"/>
  </w:num>
  <w:num w:numId="50" w16cid:durableId="595410035">
    <w:abstractNumId w:val="50"/>
  </w:num>
  <w:num w:numId="51" w16cid:durableId="1408072725">
    <w:abstractNumId w:val="33"/>
  </w:num>
  <w:num w:numId="52" w16cid:durableId="2820020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B08"/>
    <w:rsid w:val="00006196"/>
    <w:rsid w:val="00013A0C"/>
    <w:rsid w:val="00015479"/>
    <w:rsid w:val="000215F8"/>
    <w:rsid w:val="00021F95"/>
    <w:rsid w:val="000233F7"/>
    <w:rsid w:val="0002490F"/>
    <w:rsid w:val="000275CB"/>
    <w:rsid w:val="00033206"/>
    <w:rsid w:val="000332A3"/>
    <w:rsid w:val="00033B63"/>
    <w:rsid w:val="0003513E"/>
    <w:rsid w:val="00042A2B"/>
    <w:rsid w:val="00044824"/>
    <w:rsid w:val="00046E54"/>
    <w:rsid w:val="0005207B"/>
    <w:rsid w:val="00054F0A"/>
    <w:rsid w:val="0005579D"/>
    <w:rsid w:val="00057F5A"/>
    <w:rsid w:val="0006118E"/>
    <w:rsid w:val="00061303"/>
    <w:rsid w:val="00061AE5"/>
    <w:rsid w:val="00063DC2"/>
    <w:rsid w:val="000669E6"/>
    <w:rsid w:val="0006735B"/>
    <w:rsid w:val="00071C70"/>
    <w:rsid w:val="00074751"/>
    <w:rsid w:val="0007703A"/>
    <w:rsid w:val="00080D76"/>
    <w:rsid w:val="000833EF"/>
    <w:rsid w:val="000863E9"/>
    <w:rsid w:val="00087624"/>
    <w:rsid w:val="00087EE9"/>
    <w:rsid w:val="000917C7"/>
    <w:rsid w:val="00092EA0"/>
    <w:rsid w:val="00092F8E"/>
    <w:rsid w:val="00096547"/>
    <w:rsid w:val="000A2FC8"/>
    <w:rsid w:val="000A36F9"/>
    <w:rsid w:val="000A5EBF"/>
    <w:rsid w:val="000A61E3"/>
    <w:rsid w:val="000B072B"/>
    <w:rsid w:val="000B0EF0"/>
    <w:rsid w:val="000B471E"/>
    <w:rsid w:val="000C2FB3"/>
    <w:rsid w:val="000C3E87"/>
    <w:rsid w:val="000C4974"/>
    <w:rsid w:val="000C5DDF"/>
    <w:rsid w:val="000C7344"/>
    <w:rsid w:val="000C7352"/>
    <w:rsid w:val="000D0161"/>
    <w:rsid w:val="000D0ED4"/>
    <w:rsid w:val="000D1AF0"/>
    <w:rsid w:val="000D1B01"/>
    <w:rsid w:val="000E19F2"/>
    <w:rsid w:val="000E5B36"/>
    <w:rsid w:val="000E6783"/>
    <w:rsid w:val="000F0F0F"/>
    <w:rsid w:val="000F3749"/>
    <w:rsid w:val="000F48B5"/>
    <w:rsid w:val="000F5CD4"/>
    <w:rsid w:val="001001C2"/>
    <w:rsid w:val="00102834"/>
    <w:rsid w:val="0010735C"/>
    <w:rsid w:val="0011309A"/>
    <w:rsid w:val="00117490"/>
    <w:rsid w:val="00121F35"/>
    <w:rsid w:val="00122320"/>
    <w:rsid w:val="00122FEA"/>
    <w:rsid w:val="0012460A"/>
    <w:rsid w:val="00124D08"/>
    <w:rsid w:val="001264D6"/>
    <w:rsid w:val="00126C62"/>
    <w:rsid w:val="0012776F"/>
    <w:rsid w:val="0013001E"/>
    <w:rsid w:val="001306D1"/>
    <w:rsid w:val="001405C0"/>
    <w:rsid w:val="001406A4"/>
    <w:rsid w:val="00144AEB"/>
    <w:rsid w:val="00147455"/>
    <w:rsid w:val="00150E64"/>
    <w:rsid w:val="001534BE"/>
    <w:rsid w:val="00154EE5"/>
    <w:rsid w:val="0015547F"/>
    <w:rsid w:val="001555F5"/>
    <w:rsid w:val="00155F49"/>
    <w:rsid w:val="001568B6"/>
    <w:rsid w:val="00157580"/>
    <w:rsid w:val="00157805"/>
    <w:rsid w:val="00163993"/>
    <w:rsid w:val="00164851"/>
    <w:rsid w:val="00166DCC"/>
    <w:rsid w:val="001670BD"/>
    <w:rsid w:val="00171A54"/>
    <w:rsid w:val="00174B77"/>
    <w:rsid w:val="00176B53"/>
    <w:rsid w:val="00180A8C"/>
    <w:rsid w:val="00181AF1"/>
    <w:rsid w:val="00182FC8"/>
    <w:rsid w:val="00183238"/>
    <w:rsid w:val="00186662"/>
    <w:rsid w:val="00190950"/>
    <w:rsid w:val="00191765"/>
    <w:rsid w:val="001A0E34"/>
    <w:rsid w:val="001A1B0D"/>
    <w:rsid w:val="001A3334"/>
    <w:rsid w:val="001A36A2"/>
    <w:rsid w:val="001A7C50"/>
    <w:rsid w:val="001B6BD8"/>
    <w:rsid w:val="001C2F0E"/>
    <w:rsid w:val="001D0F59"/>
    <w:rsid w:val="001D45CA"/>
    <w:rsid w:val="001D79A6"/>
    <w:rsid w:val="001E0C96"/>
    <w:rsid w:val="001E4D9D"/>
    <w:rsid w:val="001E5BED"/>
    <w:rsid w:val="001F0D8F"/>
    <w:rsid w:val="001F3E83"/>
    <w:rsid w:val="001F53FC"/>
    <w:rsid w:val="001F67D2"/>
    <w:rsid w:val="001F74E1"/>
    <w:rsid w:val="002037F6"/>
    <w:rsid w:val="00204C15"/>
    <w:rsid w:val="002053CD"/>
    <w:rsid w:val="00215768"/>
    <w:rsid w:val="00222759"/>
    <w:rsid w:val="0022417F"/>
    <w:rsid w:val="00231486"/>
    <w:rsid w:val="002331B9"/>
    <w:rsid w:val="00237885"/>
    <w:rsid w:val="00237BC0"/>
    <w:rsid w:val="0024075F"/>
    <w:rsid w:val="0024273B"/>
    <w:rsid w:val="002430FC"/>
    <w:rsid w:val="0024407B"/>
    <w:rsid w:val="002471D6"/>
    <w:rsid w:val="00247EFF"/>
    <w:rsid w:val="00250E93"/>
    <w:rsid w:val="002520B5"/>
    <w:rsid w:val="00252607"/>
    <w:rsid w:val="002529DE"/>
    <w:rsid w:val="00253C86"/>
    <w:rsid w:val="0025474F"/>
    <w:rsid w:val="00254DB0"/>
    <w:rsid w:val="002559C6"/>
    <w:rsid w:val="0026200E"/>
    <w:rsid w:val="002628B4"/>
    <w:rsid w:val="00267895"/>
    <w:rsid w:val="00270AD0"/>
    <w:rsid w:val="002820F3"/>
    <w:rsid w:val="00284290"/>
    <w:rsid w:val="00285382"/>
    <w:rsid w:val="00287FD0"/>
    <w:rsid w:val="002A2854"/>
    <w:rsid w:val="002A3C75"/>
    <w:rsid w:val="002A47D1"/>
    <w:rsid w:val="002A6431"/>
    <w:rsid w:val="002A7E70"/>
    <w:rsid w:val="002B14B1"/>
    <w:rsid w:val="002B71FD"/>
    <w:rsid w:val="002B7A63"/>
    <w:rsid w:val="002C048B"/>
    <w:rsid w:val="002C3A78"/>
    <w:rsid w:val="002C4072"/>
    <w:rsid w:val="002C5028"/>
    <w:rsid w:val="002C732B"/>
    <w:rsid w:val="002D1E5E"/>
    <w:rsid w:val="002D28B6"/>
    <w:rsid w:val="002E4CA1"/>
    <w:rsid w:val="002E55AA"/>
    <w:rsid w:val="002F0426"/>
    <w:rsid w:val="002F1C61"/>
    <w:rsid w:val="002F2AC1"/>
    <w:rsid w:val="002F2C85"/>
    <w:rsid w:val="002F2D87"/>
    <w:rsid w:val="002F31C2"/>
    <w:rsid w:val="002F54D5"/>
    <w:rsid w:val="00302781"/>
    <w:rsid w:val="00302AE6"/>
    <w:rsid w:val="00303785"/>
    <w:rsid w:val="003144B6"/>
    <w:rsid w:val="00315867"/>
    <w:rsid w:val="003240E3"/>
    <w:rsid w:val="00326275"/>
    <w:rsid w:val="00326571"/>
    <w:rsid w:val="0032740F"/>
    <w:rsid w:val="00333709"/>
    <w:rsid w:val="003347D0"/>
    <w:rsid w:val="00334C0A"/>
    <w:rsid w:val="00334FDF"/>
    <w:rsid w:val="00340B60"/>
    <w:rsid w:val="00341EBE"/>
    <w:rsid w:val="003426DD"/>
    <w:rsid w:val="003444B9"/>
    <w:rsid w:val="00350BA3"/>
    <w:rsid w:val="0035398C"/>
    <w:rsid w:val="0035659B"/>
    <w:rsid w:val="00356EA4"/>
    <w:rsid w:val="00357814"/>
    <w:rsid w:val="003605F0"/>
    <w:rsid w:val="00364ACF"/>
    <w:rsid w:val="0036754D"/>
    <w:rsid w:val="003729A6"/>
    <w:rsid w:val="00372D9C"/>
    <w:rsid w:val="0037514A"/>
    <w:rsid w:val="00376709"/>
    <w:rsid w:val="003774DD"/>
    <w:rsid w:val="00377521"/>
    <w:rsid w:val="00377F46"/>
    <w:rsid w:val="00380324"/>
    <w:rsid w:val="00382B2A"/>
    <w:rsid w:val="00383BFC"/>
    <w:rsid w:val="00385301"/>
    <w:rsid w:val="003860B0"/>
    <w:rsid w:val="003917EE"/>
    <w:rsid w:val="00392787"/>
    <w:rsid w:val="00395204"/>
    <w:rsid w:val="00397BC1"/>
    <w:rsid w:val="003A027A"/>
    <w:rsid w:val="003A132E"/>
    <w:rsid w:val="003A4058"/>
    <w:rsid w:val="003A628E"/>
    <w:rsid w:val="003A6B90"/>
    <w:rsid w:val="003B0CF0"/>
    <w:rsid w:val="003B1CCB"/>
    <w:rsid w:val="003B45C2"/>
    <w:rsid w:val="003B4D47"/>
    <w:rsid w:val="003B5336"/>
    <w:rsid w:val="003B75C8"/>
    <w:rsid w:val="003B7724"/>
    <w:rsid w:val="003C0C69"/>
    <w:rsid w:val="003C125F"/>
    <w:rsid w:val="003C4FEC"/>
    <w:rsid w:val="003C579B"/>
    <w:rsid w:val="003C5E08"/>
    <w:rsid w:val="003D04F9"/>
    <w:rsid w:val="003D0655"/>
    <w:rsid w:val="003D1D22"/>
    <w:rsid w:val="003D3FF2"/>
    <w:rsid w:val="003E1284"/>
    <w:rsid w:val="003E2A5C"/>
    <w:rsid w:val="003E42AB"/>
    <w:rsid w:val="003F4A92"/>
    <w:rsid w:val="003F5957"/>
    <w:rsid w:val="004003DE"/>
    <w:rsid w:val="00401DF1"/>
    <w:rsid w:val="00403942"/>
    <w:rsid w:val="004043F3"/>
    <w:rsid w:val="004049C6"/>
    <w:rsid w:val="00407571"/>
    <w:rsid w:val="004078E1"/>
    <w:rsid w:val="004079E3"/>
    <w:rsid w:val="00407DF0"/>
    <w:rsid w:val="00412457"/>
    <w:rsid w:val="00414957"/>
    <w:rsid w:val="00415435"/>
    <w:rsid w:val="004168C6"/>
    <w:rsid w:val="004217BF"/>
    <w:rsid w:val="004242F3"/>
    <w:rsid w:val="00424833"/>
    <w:rsid w:val="0042500F"/>
    <w:rsid w:val="0042562F"/>
    <w:rsid w:val="00426965"/>
    <w:rsid w:val="00426A74"/>
    <w:rsid w:val="0042796F"/>
    <w:rsid w:val="00431309"/>
    <w:rsid w:val="0043432D"/>
    <w:rsid w:val="00434D91"/>
    <w:rsid w:val="004418E4"/>
    <w:rsid w:val="00442BE6"/>
    <w:rsid w:val="004442B9"/>
    <w:rsid w:val="00444625"/>
    <w:rsid w:val="00445F23"/>
    <w:rsid w:val="00445F61"/>
    <w:rsid w:val="0045108B"/>
    <w:rsid w:val="0045234B"/>
    <w:rsid w:val="00457710"/>
    <w:rsid w:val="004579DE"/>
    <w:rsid w:val="004621F1"/>
    <w:rsid w:val="00462C12"/>
    <w:rsid w:val="00463574"/>
    <w:rsid w:val="00464266"/>
    <w:rsid w:val="0046740D"/>
    <w:rsid w:val="00467FA7"/>
    <w:rsid w:val="0047606C"/>
    <w:rsid w:val="004767D4"/>
    <w:rsid w:val="0047683B"/>
    <w:rsid w:val="00476A40"/>
    <w:rsid w:val="00483132"/>
    <w:rsid w:val="00484AC5"/>
    <w:rsid w:val="004905FA"/>
    <w:rsid w:val="00493A08"/>
    <w:rsid w:val="00493ECA"/>
    <w:rsid w:val="004940C6"/>
    <w:rsid w:val="00494300"/>
    <w:rsid w:val="00496857"/>
    <w:rsid w:val="004A1ABC"/>
    <w:rsid w:val="004A3E71"/>
    <w:rsid w:val="004A5708"/>
    <w:rsid w:val="004A7463"/>
    <w:rsid w:val="004A7E55"/>
    <w:rsid w:val="004B2777"/>
    <w:rsid w:val="004B3AF9"/>
    <w:rsid w:val="004B56E4"/>
    <w:rsid w:val="004C4D71"/>
    <w:rsid w:val="004C6B63"/>
    <w:rsid w:val="004D09AC"/>
    <w:rsid w:val="004D153D"/>
    <w:rsid w:val="004D16AE"/>
    <w:rsid w:val="004D4BEA"/>
    <w:rsid w:val="004E191D"/>
    <w:rsid w:val="004E2BFC"/>
    <w:rsid w:val="004E4B43"/>
    <w:rsid w:val="004F59AF"/>
    <w:rsid w:val="004F7D4A"/>
    <w:rsid w:val="00501986"/>
    <w:rsid w:val="00504951"/>
    <w:rsid w:val="00505978"/>
    <w:rsid w:val="005059E9"/>
    <w:rsid w:val="00511C86"/>
    <w:rsid w:val="00511F88"/>
    <w:rsid w:val="0051740C"/>
    <w:rsid w:val="00517632"/>
    <w:rsid w:val="0053366A"/>
    <w:rsid w:val="00534E4A"/>
    <w:rsid w:val="005369DA"/>
    <w:rsid w:val="005408C7"/>
    <w:rsid w:val="0054148C"/>
    <w:rsid w:val="00544CAE"/>
    <w:rsid w:val="00546309"/>
    <w:rsid w:val="00546B35"/>
    <w:rsid w:val="0054729E"/>
    <w:rsid w:val="005519D4"/>
    <w:rsid w:val="00556330"/>
    <w:rsid w:val="005609D2"/>
    <w:rsid w:val="00565C76"/>
    <w:rsid w:val="00582C4B"/>
    <w:rsid w:val="00583F9C"/>
    <w:rsid w:val="00584ADF"/>
    <w:rsid w:val="00585708"/>
    <w:rsid w:val="00590444"/>
    <w:rsid w:val="00590608"/>
    <w:rsid w:val="00591804"/>
    <w:rsid w:val="0059255F"/>
    <w:rsid w:val="005939C1"/>
    <w:rsid w:val="00595744"/>
    <w:rsid w:val="005977C8"/>
    <w:rsid w:val="005979BB"/>
    <w:rsid w:val="005A3D98"/>
    <w:rsid w:val="005A75D7"/>
    <w:rsid w:val="005B0ADC"/>
    <w:rsid w:val="005B25EA"/>
    <w:rsid w:val="005C2213"/>
    <w:rsid w:val="005C58EC"/>
    <w:rsid w:val="005D0C33"/>
    <w:rsid w:val="005D10DF"/>
    <w:rsid w:val="005E0233"/>
    <w:rsid w:val="005E143B"/>
    <w:rsid w:val="005E5F69"/>
    <w:rsid w:val="005E713E"/>
    <w:rsid w:val="005F6707"/>
    <w:rsid w:val="005F681D"/>
    <w:rsid w:val="006016F8"/>
    <w:rsid w:val="006017A7"/>
    <w:rsid w:val="00603EE5"/>
    <w:rsid w:val="00607ADF"/>
    <w:rsid w:val="00607C0B"/>
    <w:rsid w:val="00612A30"/>
    <w:rsid w:val="0061457C"/>
    <w:rsid w:val="00614B4E"/>
    <w:rsid w:val="00615769"/>
    <w:rsid w:val="006158F5"/>
    <w:rsid w:val="00616302"/>
    <w:rsid w:val="006177B0"/>
    <w:rsid w:val="0062103A"/>
    <w:rsid w:val="00623A69"/>
    <w:rsid w:val="006307BA"/>
    <w:rsid w:val="0063241B"/>
    <w:rsid w:val="00633FDB"/>
    <w:rsid w:val="0063451A"/>
    <w:rsid w:val="00636B4D"/>
    <w:rsid w:val="0063714D"/>
    <w:rsid w:val="00640DBE"/>
    <w:rsid w:val="006418D1"/>
    <w:rsid w:val="0064227A"/>
    <w:rsid w:val="00644EB7"/>
    <w:rsid w:val="00645C03"/>
    <w:rsid w:val="006465B3"/>
    <w:rsid w:val="00653358"/>
    <w:rsid w:val="00653B0D"/>
    <w:rsid w:val="00655119"/>
    <w:rsid w:val="0065565E"/>
    <w:rsid w:val="0065597E"/>
    <w:rsid w:val="006634BF"/>
    <w:rsid w:val="0066417F"/>
    <w:rsid w:val="006661A9"/>
    <w:rsid w:val="00666F87"/>
    <w:rsid w:val="00667BDD"/>
    <w:rsid w:val="00670434"/>
    <w:rsid w:val="00670506"/>
    <w:rsid w:val="00670F7F"/>
    <w:rsid w:val="006711A9"/>
    <w:rsid w:val="00676596"/>
    <w:rsid w:val="00681ADE"/>
    <w:rsid w:val="00684677"/>
    <w:rsid w:val="006855B7"/>
    <w:rsid w:val="00687780"/>
    <w:rsid w:val="00687C83"/>
    <w:rsid w:val="006912D4"/>
    <w:rsid w:val="006924C9"/>
    <w:rsid w:val="00692DAB"/>
    <w:rsid w:val="0069738D"/>
    <w:rsid w:val="006974AC"/>
    <w:rsid w:val="006A05FB"/>
    <w:rsid w:val="006A1ACA"/>
    <w:rsid w:val="006A3C0C"/>
    <w:rsid w:val="006A4241"/>
    <w:rsid w:val="006A6F4E"/>
    <w:rsid w:val="006A75C1"/>
    <w:rsid w:val="006B1EF9"/>
    <w:rsid w:val="006B43CD"/>
    <w:rsid w:val="006B6A62"/>
    <w:rsid w:val="006B6DCB"/>
    <w:rsid w:val="006C1ABD"/>
    <w:rsid w:val="006C3757"/>
    <w:rsid w:val="006C37D4"/>
    <w:rsid w:val="006C37E7"/>
    <w:rsid w:val="006C3ABD"/>
    <w:rsid w:val="006C56F9"/>
    <w:rsid w:val="006D00B4"/>
    <w:rsid w:val="006D0350"/>
    <w:rsid w:val="006D0574"/>
    <w:rsid w:val="006D0FF2"/>
    <w:rsid w:val="006D26AC"/>
    <w:rsid w:val="006D3A05"/>
    <w:rsid w:val="006D70B3"/>
    <w:rsid w:val="006E4F37"/>
    <w:rsid w:val="006E6330"/>
    <w:rsid w:val="006E6726"/>
    <w:rsid w:val="006E6A09"/>
    <w:rsid w:val="006F17F4"/>
    <w:rsid w:val="006F1AA3"/>
    <w:rsid w:val="006F2CE0"/>
    <w:rsid w:val="006F34CE"/>
    <w:rsid w:val="006F62DD"/>
    <w:rsid w:val="006F71A3"/>
    <w:rsid w:val="00701729"/>
    <w:rsid w:val="00701EDB"/>
    <w:rsid w:val="007039F8"/>
    <w:rsid w:val="0070787D"/>
    <w:rsid w:val="00710BD0"/>
    <w:rsid w:val="00717F35"/>
    <w:rsid w:val="00721D63"/>
    <w:rsid w:val="00723501"/>
    <w:rsid w:val="00725036"/>
    <w:rsid w:val="007413AE"/>
    <w:rsid w:val="00741CD9"/>
    <w:rsid w:val="00742486"/>
    <w:rsid w:val="007425F3"/>
    <w:rsid w:val="007427A2"/>
    <w:rsid w:val="0074330E"/>
    <w:rsid w:val="00746010"/>
    <w:rsid w:val="007512D7"/>
    <w:rsid w:val="007528D8"/>
    <w:rsid w:val="00753C80"/>
    <w:rsid w:val="00755734"/>
    <w:rsid w:val="00755A85"/>
    <w:rsid w:val="00763B00"/>
    <w:rsid w:val="007645EC"/>
    <w:rsid w:val="0076531D"/>
    <w:rsid w:val="00765C10"/>
    <w:rsid w:val="007716CC"/>
    <w:rsid w:val="00772691"/>
    <w:rsid w:val="00777004"/>
    <w:rsid w:val="00782F24"/>
    <w:rsid w:val="00785937"/>
    <w:rsid w:val="00787D4E"/>
    <w:rsid w:val="007911CA"/>
    <w:rsid w:val="007A10EF"/>
    <w:rsid w:val="007A24AC"/>
    <w:rsid w:val="007A6E84"/>
    <w:rsid w:val="007A755D"/>
    <w:rsid w:val="007B0908"/>
    <w:rsid w:val="007B2E15"/>
    <w:rsid w:val="007B3860"/>
    <w:rsid w:val="007B3ACD"/>
    <w:rsid w:val="007C0124"/>
    <w:rsid w:val="007C05F3"/>
    <w:rsid w:val="007C2E44"/>
    <w:rsid w:val="007C51F2"/>
    <w:rsid w:val="007D2A0A"/>
    <w:rsid w:val="007D2DF3"/>
    <w:rsid w:val="007D464B"/>
    <w:rsid w:val="007D4C44"/>
    <w:rsid w:val="007D5EC8"/>
    <w:rsid w:val="007D605C"/>
    <w:rsid w:val="007D761F"/>
    <w:rsid w:val="007D7A04"/>
    <w:rsid w:val="007E7D0D"/>
    <w:rsid w:val="007F09EF"/>
    <w:rsid w:val="007F0CC4"/>
    <w:rsid w:val="007F3843"/>
    <w:rsid w:val="007F4875"/>
    <w:rsid w:val="007F4E89"/>
    <w:rsid w:val="007F7FF2"/>
    <w:rsid w:val="00800134"/>
    <w:rsid w:val="00800256"/>
    <w:rsid w:val="0080260B"/>
    <w:rsid w:val="0080711B"/>
    <w:rsid w:val="00810669"/>
    <w:rsid w:val="0081340D"/>
    <w:rsid w:val="00814F54"/>
    <w:rsid w:val="0081604F"/>
    <w:rsid w:val="00816831"/>
    <w:rsid w:val="0083112B"/>
    <w:rsid w:val="00832DEF"/>
    <w:rsid w:val="008335DB"/>
    <w:rsid w:val="008336A2"/>
    <w:rsid w:val="008345A7"/>
    <w:rsid w:val="00834913"/>
    <w:rsid w:val="008372F8"/>
    <w:rsid w:val="00844B1F"/>
    <w:rsid w:val="00844B86"/>
    <w:rsid w:val="00845A70"/>
    <w:rsid w:val="00855DF7"/>
    <w:rsid w:val="00860E00"/>
    <w:rsid w:val="00862774"/>
    <w:rsid w:val="00863DF7"/>
    <w:rsid w:val="008640E5"/>
    <w:rsid w:val="00864FF3"/>
    <w:rsid w:val="00865BDB"/>
    <w:rsid w:val="00866EE4"/>
    <w:rsid w:val="0087188B"/>
    <w:rsid w:val="008733FD"/>
    <w:rsid w:val="008746E4"/>
    <w:rsid w:val="0087656A"/>
    <w:rsid w:val="0088503C"/>
    <w:rsid w:val="00886620"/>
    <w:rsid w:val="00886BBC"/>
    <w:rsid w:val="008922C8"/>
    <w:rsid w:val="00892F19"/>
    <w:rsid w:val="00893378"/>
    <w:rsid w:val="0089353D"/>
    <w:rsid w:val="008A6726"/>
    <w:rsid w:val="008A7D98"/>
    <w:rsid w:val="008B05C2"/>
    <w:rsid w:val="008B1AC5"/>
    <w:rsid w:val="008B2C90"/>
    <w:rsid w:val="008B3647"/>
    <w:rsid w:val="008B6A3C"/>
    <w:rsid w:val="008C0BB8"/>
    <w:rsid w:val="008C24AF"/>
    <w:rsid w:val="008C5E92"/>
    <w:rsid w:val="008C5E99"/>
    <w:rsid w:val="008C7348"/>
    <w:rsid w:val="008C7CF9"/>
    <w:rsid w:val="008D5A56"/>
    <w:rsid w:val="008D7EA5"/>
    <w:rsid w:val="008E04A8"/>
    <w:rsid w:val="008E1EA4"/>
    <w:rsid w:val="008E2997"/>
    <w:rsid w:val="008E2C8D"/>
    <w:rsid w:val="008E5DDE"/>
    <w:rsid w:val="008E5F61"/>
    <w:rsid w:val="008E6792"/>
    <w:rsid w:val="008F12FA"/>
    <w:rsid w:val="00902DC9"/>
    <w:rsid w:val="009059E8"/>
    <w:rsid w:val="00906B6F"/>
    <w:rsid w:val="009150D5"/>
    <w:rsid w:val="0092057C"/>
    <w:rsid w:val="00921760"/>
    <w:rsid w:val="00924306"/>
    <w:rsid w:val="009244A2"/>
    <w:rsid w:val="00930EBB"/>
    <w:rsid w:val="0093256E"/>
    <w:rsid w:val="009367F8"/>
    <w:rsid w:val="00940306"/>
    <w:rsid w:val="00940BF2"/>
    <w:rsid w:val="00941A36"/>
    <w:rsid w:val="009514AB"/>
    <w:rsid w:val="00952068"/>
    <w:rsid w:val="009544BC"/>
    <w:rsid w:val="009544C9"/>
    <w:rsid w:val="00954C10"/>
    <w:rsid w:val="009558B7"/>
    <w:rsid w:val="009600DD"/>
    <w:rsid w:val="00960514"/>
    <w:rsid w:val="00960926"/>
    <w:rsid w:val="00963C3F"/>
    <w:rsid w:val="00964ACF"/>
    <w:rsid w:val="0096590D"/>
    <w:rsid w:val="0096661E"/>
    <w:rsid w:val="00972287"/>
    <w:rsid w:val="00972744"/>
    <w:rsid w:val="0097566A"/>
    <w:rsid w:val="00976FCB"/>
    <w:rsid w:val="009777F0"/>
    <w:rsid w:val="0098106C"/>
    <w:rsid w:val="00987192"/>
    <w:rsid w:val="00990B05"/>
    <w:rsid w:val="009A0E79"/>
    <w:rsid w:val="009A28E6"/>
    <w:rsid w:val="009A4E9F"/>
    <w:rsid w:val="009A6286"/>
    <w:rsid w:val="009B2B70"/>
    <w:rsid w:val="009B5D30"/>
    <w:rsid w:val="009C2ABC"/>
    <w:rsid w:val="009C4114"/>
    <w:rsid w:val="009C5311"/>
    <w:rsid w:val="009D544D"/>
    <w:rsid w:val="009E0DE3"/>
    <w:rsid w:val="009E34B0"/>
    <w:rsid w:val="009E369B"/>
    <w:rsid w:val="009E3A87"/>
    <w:rsid w:val="009E4ADE"/>
    <w:rsid w:val="009E7739"/>
    <w:rsid w:val="009F06BB"/>
    <w:rsid w:val="009F3C27"/>
    <w:rsid w:val="009F46E1"/>
    <w:rsid w:val="009F65BA"/>
    <w:rsid w:val="009F6E92"/>
    <w:rsid w:val="00A01295"/>
    <w:rsid w:val="00A01FA6"/>
    <w:rsid w:val="00A01FAB"/>
    <w:rsid w:val="00A07B88"/>
    <w:rsid w:val="00A118A5"/>
    <w:rsid w:val="00A11992"/>
    <w:rsid w:val="00A11A37"/>
    <w:rsid w:val="00A133AD"/>
    <w:rsid w:val="00A149B0"/>
    <w:rsid w:val="00A205AE"/>
    <w:rsid w:val="00A25E28"/>
    <w:rsid w:val="00A25F8A"/>
    <w:rsid w:val="00A312DB"/>
    <w:rsid w:val="00A31A8E"/>
    <w:rsid w:val="00A343A3"/>
    <w:rsid w:val="00A34C53"/>
    <w:rsid w:val="00A34EB3"/>
    <w:rsid w:val="00A36985"/>
    <w:rsid w:val="00A37989"/>
    <w:rsid w:val="00A4378B"/>
    <w:rsid w:val="00A46F20"/>
    <w:rsid w:val="00A476F8"/>
    <w:rsid w:val="00A520AA"/>
    <w:rsid w:val="00A524D0"/>
    <w:rsid w:val="00A53180"/>
    <w:rsid w:val="00A53AE8"/>
    <w:rsid w:val="00A564D7"/>
    <w:rsid w:val="00A610E0"/>
    <w:rsid w:val="00A61FA9"/>
    <w:rsid w:val="00A6432C"/>
    <w:rsid w:val="00A64F96"/>
    <w:rsid w:val="00A66FE0"/>
    <w:rsid w:val="00A67FDE"/>
    <w:rsid w:val="00A70142"/>
    <w:rsid w:val="00A71201"/>
    <w:rsid w:val="00A7455D"/>
    <w:rsid w:val="00A76C20"/>
    <w:rsid w:val="00A85695"/>
    <w:rsid w:val="00A85EF4"/>
    <w:rsid w:val="00A86625"/>
    <w:rsid w:val="00A875AD"/>
    <w:rsid w:val="00A90197"/>
    <w:rsid w:val="00A902D2"/>
    <w:rsid w:val="00A90940"/>
    <w:rsid w:val="00AA16FF"/>
    <w:rsid w:val="00AA19C0"/>
    <w:rsid w:val="00AA1E03"/>
    <w:rsid w:val="00AA4449"/>
    <w:rsid w:val="00AB0DDF"/>
    <w:rsid w:val="00AB10FF"/>
    <w:rsid w:val="00AB3849"/>
    <w:rsid w:val="00AC7676"/>
    <w:rsid w:val="00AD1F40"/>
    <w:rsid w:val="00AD3099"/>
    <w:rsid w:val="00AD3B7E"/>
    <w:rsid w:val="00AD58F2"/>
    <w:rsid w:val="00AE6514"/>
    <w:rsid w:val="00AE7929"/>
    <w:rsid w:val="00AF32D5"/>
    <w:rsid w:val="00AF408F"/>
    <w:rsid w:val="00AF4E84"/>
    <w:rsid w:val="00AF5CB4"/>
    <w:rsid w:val="00AF60A3"/>
    <w:rsid w:val="00B000CF"/>
    <w:rsid w:val="00B02C16"/>
    <w:rsid w:val="00B0528A"/>
    <w:rsid w:val="00B06E1F"/>
    <w:rsid w:val="00B0792F"/>
    <w:rsid w:val="00B10849"/>
    <w:rsid w:val="00B14C61"/>
    <w:rsid w:val="00B15AF3"/>
    <w:rsid w:val="00B237EE"/>
    <w:rsid w:val="00B24076"/>
    <w:rsid w:val="00B246CA"/>
    <w:rsid w:val="00B263FF"/>
    <w:rsid w:val="00B3036E"/>
    <w:rsid w:val="00B31822"/>
    <w:rsid w:val="00B31AE1"/>
    <w:rsid w:val="00B327FF"/>
    <w:rsid w:val="00B42158"/>
    <w:rsid w:val="00B42FA5"/>
    <w:rsid w:val="00B442B9"/>
    <w:rsid w:val="00B45BEB"/>
    <w:rsid w:val="00B478C4"/>
    <w:rsid w:val="00B51F04"/>
    <w:rsid w:val="00B52059"/>
    <w:rsid w:val="00B61F56"/>
    <w:rsid w:val="00B66452"/>
    <w:rsid w:val="00B76331"/>
    <w:rsid w:val="00B76ECF"/>
    <w:rsid w:val="00B7760C"/>
    <w:rsid w:val="00B8290B"/>
    <w:rsid w:val="00B8533B"/>
    <w:rsid w:val="00B91C3C"/>
    <w:rsid w:val="00B91DE1"/>
    <w:rsid w:val="00B9431F"/>
    <w:rsid w:val="00BA0809"/>
    <w:rsid w:val="00BA2361"/>
    <w:rsid w:val="00BA3EBC"/>
    <w:rsid w:val="00BA4626"/>
    <w:rsid w:val="00BB2BE2"/>
    <w:rsid w:val="00BC0F28"/>
    <w:rsid w:val="00BC1EB9"/>
    <w:rsid w:val="00BC4A49"/>
    <w:rsid w:val="00BC5A2D"/>
    <w:rsid w:val="00BD1692"/>
    <w:rsid w:val="00BD2839"/>
    <w:rsid w:val="00BD439A"/>
    <w:rsid w:val="00BD4D6D"/>
    <w:rsid w:val="00BD6756"/>
    <w:rsid w:val="00BE1E45"/>
    <w:rsid w:val="00BF0623"/>
    <w:rsid w:val="00BF0BDA"/>
    <w:rsid w:val="00BF1C26"/>
    <w:rsid w:val="00BF1D62"/>
    <w:rsid w:val="00BF33B0"/>
    <w:rsid w:val="00BF4BF1"/>
    <w:rsid w:val="00BF765B"/>
    <w:rsid w:val="00C018CD"/>
    <w:rsid w:val="00C01938"/>
    <w:rsid w:val="00C05219"/>
    <w:rsid w:val="00C10E43"/>
    <w:rsid w:val="00C15F59"/>
    <w:rsid w:val="00C20B06"/>
    <w:rsid w:val="00C23AF3"/>
    <w:rsid w:val="00C26E43"/>
    <w:rsid w:val="00C304E2"/>
    <w:rsid w:val="00C30A4D"/>
    <w:rsid w:val="00C3619F"/>
    <w:rsid w:val="00C36494"/>
    <w:rsid w:val="00C373A9"/>
    <w:rsid w:val="00C45E6A"/>
    <w:rsid w:val="00C47377"/>
    <w:rsid w:val="00C47A4A"/>
    <w:rsid w:val="00C50E29"/>
    <w:rsid w:val="00C53B08"/>
    <w:rsid w:val="00C565F5"/>
    <w:rsid w:val="00C6088A"/>
    <w:rsid w:val="00C61D20"/>
    <w:rsid w:val="00C628B8"/>
    <w:rsid w:val="00C6344E"/>
    <w:rsid w:val="00C6413B"/>
    <w:rsid w:val="00C6654C"/>
    <w:rsid w:val="00C700F1"/>
    <w:rsid w:val="00C71C4A"/>
    <w:rsid w:val="00C810B9"/>
    <w:rsid w:val="00C810E7"/>
    <w:rsid w:val="00C81337"/>
    <w:rsid w:val="00C859DF"/>
    <w:rsid w:val="00C86B49"/>
    <w:rsid w:val="00C9029F"/>
    <w:rsid w:val="00C955E5"/>
    <w:rsid w:val="00C97C17"/>
    <w:rsid w:val="00CA3B15"/>
    <w:rsid w:val="00CA6A39"/>
    <w:rsid w:val="00CA6BD2"/>
    <w:rsid w:val="00CB1214"/>
    <w:rsid w:val="00CB5395"/>
    <w:rsid w:val="00CB7759"/>
    <w:rsid w:val="00CB7AFB"/>
    <w:rsid w:val="00CB7C0B"/>
    <w:rsid w:val="00CC07D4"/>
    <w:rsid w:val="00CC0F38"/>
    <w:rsid w:val="00CC3248"/>
    <w:rsid w:val="00CC4ADC"/>
    <w:rsid w:val="00CC68FF"/>
    <w:rsid w:val="00CC7A5B"/>
    <w:rsid w:val="00CC7FAC"/>
    <w:rsid w:val="00CD0975"/>
    <w:rsid w:val="00CD46C0"/>
    <w:rsid w:val="00CD491A"/>
    <w:rsid w:val="00CD58B9"/>
    <w:rsid w:val="00CD5979"/>
    <w:rsid w:val="00CE0918"/>
    <w:rsid w:val="00CE0B94"/>
    <w:rsid w:val="00CE0D02"/>
    <w:rsid w:val="00CE1259"/>
    <w:rsid w:val="00CE15BC"/>
    <w:rsid w:val="00CE29C8"/>
    <w:rsid w:val="00CE496F"/>
    <w:rsid w:val="00CE52B3"/>
    <w:rsid w:val="00CE76B4"/>
    <w:rsid w:val="00CF11AA"/>
    <w:rsid w:val="00CF174A"/>
    <w:rsid w:val="00CF3576"/>
    <w:rsid w:val="00CF5D7D"/>
    <w:rsid w:val="00CF6ACF"/>
    <w:rsid w:val="00D11B22"/>
    <w:rsid w:val="00D142E1"/>
    <w:rsid w:val="00D14717"/>
    <w:rsid w:val="00D15C75"/>
    <w:rsid w:val="00D15D03"/>
    <w:rsid w:val="00D162AC"/>
    <w:rsid w:val="00D21101"/>
    <w:rsid w:val="00D21129"/>
    <w:rsid w:val="00D25FF9"/>
    <w:rsid w:val="00D27536"/>
    <w:rsid w:val="00D309F2"/>
    <w:rsid w:val="00D3233F"/>
    <w:rsid w:val="00D33876"/>
    <w:rsid w:val="00D351CE"/>
    <w:rsid w:val="00D35E09"/>
    <w:rsid w:val="00D363C9"/>
    <w:rsid w:val="00D41C46"/>
    <w:rsid w:val="00D41D66"/>
    <w:rsid w:val="00D45BF0"/>
    <w:rsid w:val="00D50732"/>
    <w:rsid w:val="00D514E8"/>
    <w:rsid w:val="00D5519D"/>
    <w:rsid w:val="00D61258"/>
    <w:rsid w:val="00D62A2D"/>
    <w:rsid w:val="00D63544"/>
    <w:rsid w:val="00D6465E"/>
    <w:rsid w:val="00D6532A"/>
    <w:rsid w:val="00D6634B"/>
    <w:rsid w:val="00D66418"/>
    <w:rsid w:val="00D67FC2"/>
    <w:rsid w:val="00D70467"/>
    <w:rsid w:val="00D72AD6"/>
    <w:rsid w:val="00D756DC"/>
    <w:rsid w:val="00D763FC"/>
    <w:rsid w:val="00D77A60"/>
    <w:rsid w:val="00D83FAA"/>
    <w:rsid w:val="00D84D66"/>
    <w:rsid w:val="00D878CC"/>
    <w:rsid w:val="00D90F95"/>
    <w:rsid w:val="00D91B00"/>
    <w:rsid w:val="00D93542"/>
    <w:rsid w:val="00D9483B"/>
    <w:rsid w:val="00D94B08"/>
    <w:rsid w:val="00D95C13"/>
    <w:rsid w:val="00D9645F"/>
    <w:rsid w:val="00DA1BA3"/>
    <w:rsid w:val="00DA26FC"/>
    <w:rsid w:val="00DA4FE6"/>
    <w:rsid w:val="00DB17C8"/>
    <w:rsid w:val="00DB2235"/>
    <w:rsid w:val="00DC238B"/>
    <w:rsid w:val="00DC322C"/>
    <w:rsid w:val="00DC352C"/>
    <w:rsid w:val="00DC4F60"/>
    <w:rsid w:val="00DC604E"/>
    <w:rsid w:val="00DD1A59"/>
    <w:rsid w:val="00DD2516"/>
    <w:rsid w:val="00DD2A9E"/>
    <w:rsid w:val="00DD2FAB"/>
    <w:rsid w:val="00DD34B9"/>
    <w:rsid w:val="00DD6F97"/>
    <w:rsid w:val="00DE03A8"/>
    <w:rsid w:val="00DE1825"/>
    <w:rsid w:val="00DF0DAA"/>
    <w:rsid w:val="00DF2097"/>
    <w:rsid w:val="00DF3EB8"/>
    <w:rsid w:val="00DF4366"/>
    <w:rsid w:val="00DF4871"/>
    <w:rsid w:val="00E02CC7"/>
    <w:rsid w:val="00E03A18"/>
    <w:rsid w:val="00E04BE2"/>
    <w:rsid w:val="00E05BAF"/>
    <w:rsid w:val="00E07CA5"/>
    <w:rsid w:val="00E11813"/>
    <w:rsid w:val="00E12069"/>
    <w:rsid w:val="00E12836"/>
    <w:rsid w:val="00E12F6D"/>
    <w:rsid w:val="00E13D3B"/>
    <w:rsid w:val="00E16101"/>
    <w:rsid w:val="00E20425"/>
    <w:rsid w:val="00E20F66"/>
    <w:rsid w:val="00E254C8"/>
    <w:rsid w:val="00E26DAA"/>
    <w:rsid w:val="00E303DE"/>
    <w:rsid w:val="00E30E06"/>
    <w:rsid w:val="00E3478E"/>
    <w:rsid w:val="00E46620"/>
    <w:rsid w:val="00E50F12"/>
    <w:rsid w:val="00E51581"/>
    <w:rsid w:val="00E5162A"/>
    <w:rsid w:val="00E57558"/>
    <w:rsid w:val="00E57814"/>
    <w:rsid w:val="00E615D0"/>
    <w:rsid w:val="00E6220F"/>
    <w:rsid w:val="00E623DF"/>
    <w:rsid w:val="00E643BF"/>
    <w:rsid w:val="00E708D8"/>
    <w:rsid w:val="00E77BDA"/>
    <w:rsid w:val="00E82810"/>
    <w:rsid w:val="00E83C96"/>
    <w:rsid w:val="00E85265"/>
    <w:rsid w:val="00E87EED"/>
    <w:rsid w:val="00E905D5"/>
    <w:rsid w:val="00E9290B"/>
    <w:rsid w:val="00E95688"/>
    <w:rsid w:val="00E97D16"/>
    <w:rsid w:val="00EA15FB"/>
    <w:rsid w:val="00EA1868"/>
    <w:rsid w:val="00EA34BD"/>
    <w:rsid w:val="00EA3A14"/>
    <w:rsid w:val="00EA5C7F"/>
    <w:rsid w:val="00EB25CC"/>
    <w:rsid w:val="00EB26C2"/>
    <w:rsid w:val="00EB39F6"/>
    <w:rsid w:val="00EB5B68"/>
    <w:rsid w:val="00EB71A0"/>
    <w:rsid w:val="00EC09E5"/>
    <w:rsid w:val="00EC2440"/>
    <w:rsid w:val="00EC373D"/>
    <w:rsid w:val="00EC6AF1"/>
    <w:rsid w:val="00EE0793"/>
    <w:rsid w:val="00EE5EE2"/>
    <w:rsid w:val="00EE6BBD"/>
    <w:rsid w:val="00EE752E"/>
    <w:rsid w:val="00EE7FE4"/>
    <w:rsid w:val="00EF57A6"/>
    <w:rsid w:val="00EF6D2A"/>
    <w:rsid w:val="00F00DDF"/>
    <w:rsid w:val="00F01A8C"/>
    <w:rsid w:val="00F04BE3"/>
    <w:rsid w:val="00F0552B"/>
    <w:rsid w:val="00F07D77"/>
    <w:rsid w:val="00F21857"/>
    <w:rsid w:val="00F226F5"/>
    <w:rsid w:val="00F27CD7"/>
    <w:rsid w:val="00F30D34"/>
    <w:rsid w:val="00F33D66"/>
    <w:rsid w:val="00F374D0"/>
    <w:rsid w:val="00F47BA1"/>
    <w:rsid w:val="00F53A7E"/>
    <w:rsid w:val="00F54C56"/>
    <w:rsid w:val="00F57A59"/>
    <w:rsid w:val="00F61A25"/>
    <w:rsid w:val="00F6465E"/>
    <w:rsid w:val="00F65009"/>
    <w:rsid w:val="00F65953"/>
    <w:rsid w:val="00F65954"/>
    <w:rsid w:val="00F70826"/>
    <w:rsid w:val="00F7082F"/>
    <w:rsid w:val="00F71CE8"/>
    <w:rsid w:val="00F7203A"/>
    <w:rsid w:val="00F7541B"/>
    <w:rsid w:val="00F757B1"/>
    <w:rsid w:val="00F75812"/>
    <w:rsid w:val="00F803BF"/>
    <w:rsid w:val="00F80E5C"/>
    <w:rsid w:val="00F830C4"/>
    <w:rsid w:val="00F87E8D"/>
    <w:rsid w:val="00F94713"/>
    <w:rsid w:val="00F96FBC"/>
    <w:rsid w:val="00FA0598"/>
    <w:rsid w:val="00FA18E7"/>
    <w:rsid w:val="00FA1D94"/>
    <w:rsid w:val="00FA28A4"/>
    <w:rsid w:val="00FA42F4"/>
    <w:rsid w:val="00FA506B"/>
    <w:rsid w:val="00FB2FC1"/>
    <w:rsid w:val="00FB3B89"/>
    <w:rsid w:val="00FC0A36"/>
    <w:rsid w:val="00FC0D20"/>
    <w:rsid w:val="00FC18C8"/>
    <w:rsid w:val="00FC20BE"/>
    <w:rsid w:val="00FC6517"/>
    <w:rsid w:val="00FD1383"/>
    <w:rsid w:val="00FD1481"/>
    <w:rsid w:val="00FE1B3C"/>
    <w:rsid w:val="00FE1DA8"/>
    <w:rsid w:val="00FE289A"/>
    <w:rsid w:val="00FE3BF6"/>
    <w:rsid w:val="00FF062A"/>
    <w:rsid w:val="00FF2136"/>
    <w:rsid w:val="00FF27EE"/>
    <w:rsid w:val="00FF2977"/>
    <w:rsid w:val="00FF3713"/>
    <w:rsid w:val="00FF6D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5286C"/>
  <w15:docId w15:val="{6BC4F152-C3B9-4351-B78B-323118C6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1F88"/>
    <w:pPr>
      <w:jc w:val="both"/>
    </w:pPr>
    <w:rPr>
      <w:rFonts w:ascii="Times New Roman" w:eastAsia="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rPr>
      <w:rFonts w:ascii="Arial" w:hAnsi="Arial"/>
      <w:sz w:val="20"/>
      <w:lang w:val="en-US" w:eastAsia="x-none"/>
    </w:r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rPr>
      <w:rFonts w:ascii="Arial" w:hAnsi="Arial"/>
      <w:sz w:val="20"/>
      <w:lang w:val="en-US" w:eastAsia="x-none"/>
    </w:r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uiPriority w:val="99"/>
    <w:rsid w:val="00FA28A4"/>
    <w:rPr>
      <w:color w:val="0000FF"/>
      <w:u w:val="single"/>
    </w:rPr>
  </w:style>
  <w:style w:type="paragraph" w:styleId="Besedilooblaka">
    <w:name w:val="Balloon Text"/>
    <w:basedOn w:val="Navaden"/>
    <w:link w:val="BesedilooblakaZnak"/>
    <w:uiPriority w:val="99"/>
    <w:semiHidden/>
    <w:unhideWhenUsed/>
    <w:rsid w:val="00FA28A4"/>
    <w:rPr>
      <w:rFonts w:ascii="Tahoma" w:hAnsi="Tahoma"/>
      <w:sz w:val="16"/>
      <w:szCs w:val="16"/>
      <w:lang w:val="x-none" w:eastAsia="x-none"/>
    </w:rPr>
  </w:style>
  <w:style w:type="character" w:customStyle="1" w:styleId="BesedilooblakaZnak">
    <w:name w:val="Besedilo oblačka Znak"/>
    <w:link w:val="Besedilooblaka"/>
    <w:uiPriority w:val="99"/>
    <w:semiHidden/>
    <w:rsid w:val="00FA28A4"/>
    <w:rPr>
      <w:rFonts w:ascii="Tahoma" w:eastAsia="Times New Roman" w:hAnsi="Tahoma" w:cs="Tahoma"/>
      <w:sz w:val="16"/>
      <w:szCs w:val="16"/>
    </w:rPr>
  </w:style>
  <w:style w:type="paragraph" w:styleId="Telobesedila">
    <w:name w:val="Body Text"/>
    <w:basedOn w:val="Navaden"/>
    <w:link w:val="TelobesedilaZnak"/>
    <w:rsid w:val="000A5EBF"/>
    <w:rPr>
      <w:rFonts w:ascii="Tahoma" w:hAnsi="Tahoma"/>
      <w:sz w:val="20"/>
      <w:szCs w:val="20"/>
      <w:lang w:val="x-none" w:eastAsia="x-none"/>
    </w:rPr>
  </w:style>
  <w:style w:type="character" w:customStyle="1" w:styleId="TelobesedilaZnak">
    <w:name w:val="Telo besedila Znak"/>
    <w:link w:val="Telobesedila"/>
    <w:rsid w:val="000A5EBF"/>
    <w:rPr>
      <w:rFonts w:ascii="Tahoma" w:eastAsia="Times New Roman" w:hAnsi="Tahoma" w:cs="Tahoma"/>
    </w:rPr>
  </w:style>
  <w:style w:type="paragraph" w:customStyle="1" w:styleId="Preformatted">
    <w:name w:val="Preformatted"/>
    <w:basedOn w:val="Navaden"/>
    <w:rsid w:val="001534B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left"/>
      <w:textAlignment w:val="baseline"/>
    </w:pPr>
    <w:rPr>
      <w:rFonts w:ascii="Courier New" w:hAnsi="Courier New"/>
      <w:sz w:val="20"/>
      <w:szCs w:val="20"/>
    </w:rPr>
  </w:style>
  <w:style w:type="character" w:styleId="Pripombasklic">
    <w:name w:val="annotation reference"/>
    <w:unhideWhenUsed/>
    <w:rsid w:val="002B71FD"/>
    <w:rPr>
      <w:sz w:val="16"/>
      <w:szCs w:val="16"/>
    </w:rPr>
  </w:style>
  <w:style w:type="paragraph" w:styleId="Pripombabesedilo">
    <w:name w:val="annotation text"/>
    <w:aliases w:val="Znak9,Komentar - besedilo,Komentar - besedilo1,Komentar - besedilo Znak1,Komentar - besedilo Znak Znak,Znak1 Znak Znak,Znak1 Znak1,Znak1 Znak,Znak1"/>
    <w:basedOn w:val="Navaden"/>
    <w:link w:val="PripombabesediloZnak"/>
    <w:unhideWhenUsed/>
    <w:qFormat/>
    <w:rsid w:val="002B71FD"/>
    <w:rPr>
      <w:sz w:val="20"/>
      <w:szCs w:val="20"/>
      <w:lang w:val="x-none" w:eastAsia="x-none"/>
    </w:rPr>
  </w:style>
  <w:style w:type="character" w:customStyle="1" w:styleId="PripombabesediloZnak">
    <w:name w:val="Pripomba – besedilo Znak"/>
    <w:aliases w:val="Znak9 Znak,Komentar - besedilo Znak,Komentar - besedilo1 Znak,Komentar - besedilo Znak1 Znak,Komentar - besedilo Znak Znak Znak,Znak1 Znak Znak Znak,Znak1 Znak1 Znak,Znak1 Znak Znak1,Znak1 Znak2"/>
    <w:link w:val="Pripombabesedilo"/>
    <w:qFormat/>
    <w:rsid w:val="002B71FD"/>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2B71FD"/>
    <w:rPr>
      <w:b/>
      <w:bCs/>
    </w:rPr>
  </w:style>
  <w:style w:type="character" w:customStyle="1" w:styleId="ZadevapripombeZnak">
    <w:name w:val="Zadeva pripombe Znak"/>
    <w:link w:val="Zadevapripombe"/>
    <w:uiPriority w:val="99"/>
    <w:semiHidden/>
    <w:rsid w:val="002B71FD"/>
    <w:rPr>
      <w:rFonts w:ascii="Times New Roman" w:eastAsia="Times New Roman" w:hAnsi="Times New Roman"/>
      <w:b/>
      <w:bCs/>
    </w:rPr>
  </w:style>
  <w:style w:type="paragraph" w:customStyle="1" w:styleId="Default">
    <w:name w:val="Default"/>
    <w:rsid w:val="003B75C8"/>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Privzetapisavaodstavka"/>
    <w:rsid w:val="00303785"/>
  </w:style>
  <w:style w:type="paragraph" w:styleId="Revizija">
    <w:name w:val="Revision"/>
    <w:hidden/>
    <w:uiPriority w:val="99"/>
    <w:semiHidden/>
    <w:rsid w:val="00CE0D02"/>
    <w:rPr>
      <w:rFonts w:ascii="Times New Roman" w:eastAsia="Times New Roman" w:hAnsi="Times New Roman"/>
      <w:sz w:val="24"/>
      <w:szCs w:val="24"/>
    </w:rPr>
  </w:style>
  <w:style w:type="table" w:styleId="Tabelamrea">
    <w:name w:val="Table Grid"/>
    <w:basedOn w:val="Navadnatabela"/>
    <w:rsid w:val="006E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250E93"/>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A01FA6"/>
    <w:pPr>
      <w:spacing w:after="200" w:line="276" w:lineRule="auto"/>
      <w:ind w:left="708"/>
      <w:jc w:val="left"/>
    </w:pPr>
    <w:rPr>
      <w:rFonts w:ascii="Calibri" w:eastAsia="Calibri" w:hAnsi="Calibri"/>
      <w:sz w:val="22"/>
      <w:szCs w:val="22"/>
      <w:lang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A01FA6"/>
    <w:pPr>
      <w:spacing w:after="200" w:line="276" w:lineRule="auto"/>
      <w:jc w:val="left"/>
    </w:pPr>
    <w:rPr>
      <w:rFonts w:ascii="Calibri" w:eastAsia="Calibri" w:hAnsi="Calibri"/>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A01FA6"/>
    <w:rPr>
      <w:lang w:eastAsia="en-US"/>
    </w:rPr>
  </w:style>
  <w:style w:type="character" w:styleId="Sprotnaopomba-sklic">
    <w:name w:val="footnote reference"/>
    <w:aliases w:val="Footnote symbol,Footnote,Fussnota"/>
    <w:uiPriority w:val="99"/>
    <w:unhideWhenUsed/>
    <w:rsid w:val="00A01FA6"/>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A01FA6"/>
    <w:rPr>
      <w:sz w:val="22"/>
      <w:szCs w:val="22"/>
      <w:lang w:eastAsia="en-US"/>
    </w:rPr>
  </w:style>
  <w:style w:type="paragraph" w:customStyle="1" w:styleId="Style1">
    <w:name w:val="Style1"/>
    <w:basedOn w:val="Navaden"/>
    <w:rsid w:val="0024407B"/>
    <w:pPr>
      <w:spacing w:before="60" w:after="60" w:line="264" w:lineRule="auto"/>
    </w:pPr>
    <w:rPr>
      <w:rFonts w:ascii="Arial" w:hAnsi="Arial"/>
      <w:sz w:val="20"/>
    </w:rPr>
  </w:style>
  <w:style w:type="paragraph" w:styleId="Navadensplet">
    <w:name w:val="Normal (Web)"/>
    <w:basedOn w:val="Navaden"/>
    <w:uiPriority w:val="99"/>
    <w:rsid w:val="00DD2516"/>
    <w:pPr>
      <w:spacing w:before="100" w:after="100"/>
      <w:jc w:val="left"/>
    </w:pPr>
    <w:rPr>
      <w:rFonts w:ascii="Arial Unicode MS" w:eastAsia="Arial Unicode MS" w:hAnsi="Arial Unicode MS"/>
      <w:szCs w:val="20"/>
      <w:lang w:val="en-GB"/>
    </w:rPr>
  </w:style>
  <w:style w:type="paragraph" w:styleId="Brezrazmikov">
    <w:name w:val="No Spacing"/>
    <w:uiPriority w:val="1"/>
    <w:qFormat/>
    <w:rsid w:val="00701EDB"/>
    <w:rPr>
      <w:sz w:val="22"/>
      <w:szCs w:val="22"/>
      <w:lang w:eastAsia="en-US"/>
    </w:rPr>
  </w:style>
  <w:style w:type="paragraph" w:styleId="Telobesedila-zamik">
    <w:name w:val="Body Text Indent"/>
    <w:basedOn w:val="Navaden"/>
    <w:link w:val="Telobesedila-zamikZnak"/>
    <w:rsid w:val="005B0ADC"/>
    <w:pPr>
      <w:spacing w:after="120"/>
      <w:ind w:left="283"/>
      <w:jc w:val="left"/>
    </w:pPr>
  </w:style>
  <w:style w:type="character" w:customStyle="1" w:styleId="Telobesedila-zamikZnak">
    <w:name w:val="Telo besedila - zamik Znak"/>
    <w:link w:val="Telobesedila-zamik"/>
    <w:rsid w:val="005B0AD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6239">
      <w:bodyDiv w:val="1"/>
      <w:marLeft w:val="0"/>
      <w:marRight w:val="0"/>
      <w:marTop w:val="0"/>
      <w:marBottom w:val="0"/>
      <w:divBdr>
        <w:top w:val="none" w:sz="0" w:space="0" w:color="auto"/>
        <w:left w:val="none" w:sz="0" w:space="0" w:color="auto"/>
        <w:bottom w:val="none" w:sz="0" w:space="0" w:color="auto"/>
        <w:right w:val="none" w:sz="0" w:space="0" w:color="auto"/>
      </w:divBdr>
    </w:div>
    <w:div w:id="99640903">
      <w:bodyDiv w:val="1"/>
      <w:marLeft w:val="0"/>
      <w:marRight w:val="0"/>
      <w:marTop w:val="0"/>
      <w:marBottom w:val="0"/>
      <w:divBdr>
        <w:top w:val="none" w:sz="0" w:space="0" w:color="auto"/>
        <w:left w:val="none" w:sz="0" w:space="0" w:color="auto"/>
        <w:bottom w:val="none" w:sz="0" w:space="0" w:color="auto"/>
        <w:right w:val="none" w:sz="0" w:space="0" w:color="auto"/>
      </w:divBdr>
    </w:div>
    <w:div w:id="168564936">
      <w:bodyDiv w:val="1"/>
      <w:marLeft w:val="0"/>
      <w:marRight w:val="0"/>
      <w:marTop w:val="0"/>
      <w:marBottom w:val="0"/>
      <w:divBdr>
        <w:top w:val="none" w:sz="0" w:space="0" w:color="auto"/>
        <w:left w:val="none" w:sz="0" w:space="0" w:color="auto"/>
        <w:bottom w:val="none" w:sz="0" w:space="0" w:color="auto"/>
        <w:right w:val="none" w:sz="0" w:space="0" w:color="auto"/>
      </w:divBdr>
    </w:div>
    <w:div w:id="248462189">
      <w:bodyDiv w:val="1"/>
      <w:marLeft w:val="0"/>
      <w:marRight w:val="0"/>
      <w:marTop w:val="0"/>
      <w:marBottom w:val="0"/>
      <w:divBdr>
        <w:top w:val="none" w:sz="0" w:space="0" w:color="auto"/>
        <w:left w:val="none" w:sz="0" w:space="0" w:color="auto"/>
        <w:bottom w:val="none" w:sz="0" w:space="0" w:color="auto"/>
        <w:right w:val="none" w:sz="0" w:space="0" w:color="auto"/>
      </w:divBdr>
    </w:div>
    <w:div w:id="318385569">
      <w:bodyDiv w:val="1"/>
      <w:marLeft w:val="0"/>
      <w:marRight w:val="0"/>
      <w:marTop w:val="0"/>
      <w:marBottom w:val="0"/>
      <w:divBdr>
        <w:top w:val="none" w:sz="0" w:space="0" w:color="auto"/>
        <w:left w:val="none" w:sz="0" w:space="0" w:color="auto"/>
        <w:bottom w:val="none" w:sz="0" w:space="0" w:color="auto"/>
        <w:right w:val="none" w:sz="0" w:space="0" w:color="auto"/>
      </w:divBdr>
    </w:div>
    <w:div w:id="337998781">
      <w:bodyDiv w:val="1"/>
      <w:marLeft w:val="0"/>
      <w:marRight w:val="0"/>
      <w:marTop w:val="0"/>
      <w:marBottom w:val="0"/>
      <w:divBdr>
        <w:top w:val="none" w:sz="0" w:space="0" w:color="auto"/>
        <w:left w:val="none" w:sz="0" w:space="0" w:color="auto"/>
        <w:bottom w:val="none" w:sz="0" w:space="0" w:color="auto"/>
        <w:right w:val="none" w:sz="0" w:space="0" w:color="auto"/>
      </w:divBdr>
    </w:div>
    <w:div w:id="411197167">
      <w:bodyDiv w:val="1"/>
      <w:marLeft w:val="0"/>
      <w:marRight w:val="0"/>
      <w:marTop w:val="0"/>
      <w:marBottom w:val="0"/>
      <w:divBdr>
        <w:top w:val="none" w:sz="0" w:space="0" w:color="auto"/>
        <w:left w:val="none" w:sz="0" w:space="0" w:color="auto"/>
        <w:bottom w:val="none" w:sz="0" w:space="0" w:color="auto"/>
        <w:right w:val="none" w:sz="0" w:space="0" w:color="auto"/>
      </w:divBdr>
    </w:div>
    <w:div w:id="414204155">
      <w:bodyDiv w:val="1"/>
      <w:marLeft w:val="0"/>
      <w:marRight w:val="0"/>
      <w:marTop w:val="0"/>
      <w:marBottom w:val="0"/>
      <w:divBdr>
        <w:top w:val="none" w:sz="0" w:space="0" w:color="auto"/>
        <w:left w:val="none" w:sz="0" w:space="0" w:color="auto"/>
        <w:bottom w:val="none" w:sz="0" w:space="0" w:color="auto"/>
        <w:right w:val="none" w:sz="0" w:space="0" w:color="auto"/>
      </w:divBdr>
    </w:div>
    <w:div w:id="554464829">
      <w:bodyDiv w:val="1"/>
      <w:marLeft w:val="0"/>
      <w:marRight w:val="0"/>
      <w:marTop w:val="0"/>
      <w:marBottom w:val="0"/>
      <w:divBdr>
        <w:top w:val="none" w:sz="0" w:space="0" w:color="auto"/>
        <w:left w:val="none" w:sz="0" w:space="0" w:color="auto"/>
        <w:bottom w:val="none" w:sz="0" w:space="0" w:color="auto"/>
        <w:right w:val="none" w:sz="0" w:space="0" w:color="auto"/>
      </w:divBdr>
    </w:div>
    <w:div w:id="620500314">
      <w:bodyDiv w:val="1"/>
      <w:marLeft w:val="0"/>
      <w:marRight w:val="0"/>
      <w:marTop w:val="0"/>
      <w:marBottom w:val="0"/>
      <w:divBdr>
        <w:top w:val="none" w:sz="0" w:space="0" w:color="auto"/>
        <w:left w:val="none" w:sz="0" w:space="0" w:color="auto"/>
        <w:bottom w:val="none" w:sz="0" w:space="0" w:color="auto"/>
        <w:right w:val="none" w:sz="0" w:space="0" w:color="auto"/>
      </w:divBdr>
    </w:div>
    <w:div w:id="638219647">
      <w:bodyDiv w:val="1"/>
      <w:marLeft w:val="0"/>
      <w:marRight w:val="0"/>
      <w:marTop w:val="0"/>
      <w:marBottom w:val="0"/>
      <w:divBdr>
        <w:top w:val="none" w:sz="0" w:space="0" w:color="auto"/>
        <w:left w:val="none" w:sz="0" w:space="0" w:color="auto"/>
        <w:bottom w:val="none" w:sz="0" w:space="0" w:color="auto"/>
        <w:right w:val="none" w:sz="0" w:space="0" w:color="auto"/>
      </w:divBdr>
    </w:div>
    <w:div w:id="689718784">
      <w:bodyDiv w:val="1"/>
      <w:marLeft w:val="0"/>
      <w:marRight w:val="0"/>
      <w:marTop w:val="0"/>
      <w:marBottom w:val="0"/>
      <w:divBdr>
        <w:top w:val="none" w:sz="0" w:space="0" w:color="auto"/>
        <w:left w:val="none" w:sz="0" w:space="0" w:color="auto"/>
        <w:bottom w:val="none" w:sz="0" w:space="0" w:color="auto"/>
        <w:right w:val="none" w:sz="0" w:space="0" w:color="auto"/>
      </w:divBdr>
    </w:div>
    <w:div w:id="982538113">
      <w:bodyDiv w:val="1"/>
      <w:marLeft w:val="0"/>
      <w:marRight w:val="0"/>
      <w:marTop w:val="0"/>
      <w:marBottom w:val="0"/>
      <w:divBdr>
        <w:top w:val="none" w:sz="0" w:space="0" w:color="auto"/>
        <w:left w:val="none" w:sz="0" w:space="0" w:color="auto"/>
        <w:bottom w:val="none" w:sz="0" w:space="0" w:color="auto"/>
        <w:right w:val="none" w:sz="0" w:space="0" w:color="auto"/>
      </w:divBdr>
    </w:div>
    <w:div w:id="988561783">
      <w:bodyDiv w:val="1"/>
      <w:marLeft w:val="0"/>
      <w:marRight w:val="0"/>
      <w:marTop w:val="0"/>
      <w:marBottom w:val="0"/>
      <w:divBdr>
        <w:top w:val="none" w:sz="0" w:space="0" w:color="auto"/>
        <w:left w:val="none" w:sz="0" w:space="0" w:color="auto"/>
        <w:bottom w:val="none" w:sz="0" w:space="0" w:color="auto"/>
        <w:right w:val="none" w:sz="0" w:space="0" w:color="auto"/>
      </w:divBdr>
    </w:div>
    <w:div w:id="1011835050">
      <w:bodyDiv w:val="1"/>
      <w:marLeft w:val="0"/>
      <w:marRight w:val="0"/>
      <w:marTop w:val="0"/>
      <w:marBottom w:val="0"/>
      <w:divBdr>
        <w:top w:val="none" w:sz="0" w:space="0" w:color="auto"/>
        <w:left w:val="none" w:sz="0" w:space="0" w:color="auto"/>
        <w:bottom w:val="none" w:sz="0" w:space="0" w:color="auto"/>
        <w:right w:val="none" w:sz="0" w:space="0" w:color="auto"/>
      </w:divBdr>
    </w:div>
    <w:div w:id="1166869804">
      <w:bodyDiv w:val="1"/>
      <w:marLeft w:val="0"/>
      <w:marRight w:val="0"/>
      <w:marTop w:val="0"/>
      <w:marBottom w:val="0"/>
      <w:divBdr>
        <w:top w:val="none" w:sz="0" w:space="0" w:color="auto"/>
        <w:left w:val="none" w:sz="0" w:space="0" w:color="auto"/>
        <w:bottom w:val="none" w:sz="0" w:space="0" w:color="auto"/>
        <w:right w:val="none" w:sz="0" w:space="0" w:color="auto"/>
      </w:divBdr>
    </w:div>
    <w:div w:id="1241333335">
      <w:bodyDiv w:val="1"/>
      <w:marLeft w:val="0"/>
      <w:marRight w:val="0"/>
      <w:marTop w:val="0"/>
      <w:marBottom w:val="0"/>
      <w:divBdr>
        <w:top w:val="none" w:sz="0" w:space="0" w:color="auto"/>
        <w:left w:val="none" w:sz="0" w:space="0" w:color="auto"/>
        <w:bottom w:val="none" w:sz="0" w:space="0" w:color="auto"/>
        <w:right w:val="none" w:sz="0" w:space="0" w:color="auto"/>
      </w:divBdr>
    </w:div>
    <w:div w:id="1261643445">
      <w:bodyDiv w:val="1"/>
      <w:marLeft w:val="0"/>
      <w:marRight w:val="0"/>
      <w:marTop w:val="0"/>
      <w:marBottom w:val="0"/>
      <w:divBdr>
        <w:top w:val="none" w:sz="0" w:space="0" w:color="auto"/>
        <w:left w:val="none" w:sz="0" w:space="0" w:color="auto"/>
        <w:bottom w:val="none" w:sz="0" w:space="0" w:color="auto"/>
        <w:right w:val="none" w:sz="0" w:space="0" w:color="auto"/>
      </w:divBdr>
    </w:div>
    <w:div w:id="1306737879">
      <w:bodyDiv w:val="1"/>
      <w:marLeft w:val="0"/>
      <w:marRight w:val="0"/>
      <w:marTop w:val="0"/>
      <w:marBottom w:val="0"/>
      <w:divBdr>
        <w:top w:val="none" w:sz="0" w:space="0" w:color="auto"/>
        <w:left w:val="none" w:sz="0" w:space="0" w:color="auto"/>
        <w:bottom w:val="none" w:sz="0" w:space="0" w:color="auto"/>
        <w:right w:val="none" w:sz="0" w:space="0" w:color="auto"/>
      </w:divBdr>
    </w:div>
    <w:div w:id="1335456854">
      <w:bodyDiv w:val="1"/>
      <w:marLeft w:val="0"/>
      <w:marRight w:val="0"/>
      <w:marTop w:val="0"/>
      <w:marBottom w:val="0"/>
      <w:divBdr>
        <w:top w:val="none" w:sz="0" w:space="0" w:color="auto"/>
        <w:left w:val="none" w:sz="0" w:space="0" w:color="auto"/>
        <w:bottom w:val="none" w:sz="0" w:space="0" w:color="auto"/>
        <w:right w:val="none" w:sz="0" w:space="0" w:color="auto"/>
      </w:divBdr>
    </w:div>
    <w:div w:id="1384593939">
      <w:bodyDiv w:val="1"/>
      <w:marLeft w:val="0"/>
      <w:marRight w:val="0"/>
      <w:marTop w:val="0"/>
      <w:marBottom w:val="0"/>
      <w:divBdr>
        <w:top w:val="none" w:sz="0" w:space="0" w:color="auto"/>
        <w:left w:val="none" w:sz="0" w:space="0" w:color="auto"/>
        <w:bottom w:val="none" w:sz="0" w:space="0" w:color="auto"/>
        <w:right w:val="none" w:sz="0" w:space="0" w:color="auto"/>
      </w:divBdr>
    </w:div>
    <w:div w:id="1431779204">
      <w:bodyDiv w:val="1"/>
      <w:marLeft w:val="0"/>
      <w:marRight w:val="0"/>
      <w:marTop w:val="0"/>
      <w:marBottom w:val="0"/>
      <w:divBdr>
        <w:top w:val="none" w:sz="0" w:space="0" w:color="auto"/>
        <w:left w:val="none" w:sz="0" w:space="0" w:color="auto"/>
        <w:bottom w:val="none" w:sz="0" w:space="0" w:color="auto"/>
        <w:right w:val="none" w:sz="0" w:space="0" w:color="auto"/>
      </w:divBdr>
    </w:div>
    <w:div w:id="1648365190">
      <w:bodyDiv w:val="1"/>
      <w:marLeft w:val="0"/>
      <w:marRight w:val="0"/>
      <w:marTop w:val="0"/>
      <w:marBottom w:val="0"/>
      <w:divBdr>
        <w:top w:val="none" w:sz="0" w:space="0" w:color="auto"/>
        <w:left w:val="none" w:sz="0" w:space="0" w:color="auto"/>
        <w:bottom w:val="none" w:sz="0" w:space="0" w:color="auto"/>
        <w:right w:val="none" w:sz="0" w:space="0" w:color="auto"/>
      </w:divBdr>
    </w:div>
    <w:div w:id="1655062482">
      <w:bodyDiv w:val="1"/>
      <w:marLeft w:val="0"/>
      <w:marRight w:val="0"/>
      <w:marTop w:val="0"/>
      <w:marBottom w:val="0"/>
      <w:divBdr>
        <w:top w:val="none" w:sz="0" w:space="0" w:color="auto"/>
        <w:left w:val="none" w:sz="0" w:space="0" w:color="auto"/>
        <w:bottom w:val="none" w:sz="0" w:space="0" w:color="auto"/>
        <w:right w:val="none" w:sz="0" w:space="0" w:color="auto"/>
      </w:divBdr>
    </w:div>
    <w:div w:id="1704401927">
      <w:bodyDiv w:val="1"/>
      <w:marLeft w:val="0"/>
      <w:marRight w:val="0"/>
      <w:marTop w:val="0"/>
      <w:marBottom w:val="0"/>
      <w:divBdr>
        <w:top w:val="none" w:sz="0" w:space="0" w:color="auto"/>
        <w:left w:val="none" w:sz="0" w:space="0" w:color="auto"/>
        <w:bottom w:val="none" w:sz="0" w:space="0" w:color="auto"/>
        <w:right w:val="none" w:sz="0" w:space="0" w:color="auto"/>
      </w:divBdr>
    </w:div>
    <w:div w:id="1815558501">
      <w:bodyDiv w:val="1"/>
      <w:marLeft w:val="0"/>
      <w:marRight w:val="0"/>
      <w:marTop w:val="0"/>
      <w:marBottom w:val="0"/>
      <w:divBdr>
        <w:top w:val="none" w:sz="0" w:space="0" w:color="auto"/>
        <w:left w:val="none" w:sz="0" w:space="0" w:color="auto"/>
        <w:bottom w:val="none" w:sz="0" w:space="0" w:color="auto"/>
        <w:right w:val="none" w:sz="0" w:space="0" w:color="auto"/>
      </w:divBdr>
    </w:div>
    <w:div w:id="1822774454">
      <w:bodyDiv w:val="1"/>
      <w:marLeft w:val="0"/>
      <w:marRight w:val="0"/>
      <w:marTop w:val="0"/>
      <w:marBottom w:val="0"/>
      <w:divBdr>
        <w:top w:val="none" w:sz="0" w:space="0" w:color="auto"/>
        <w:left w:val="none" w:sz="0" w:space="0" w:color="auto"/>
        <w:bottom w:val="none" w:sz="0" w:space="0" w:color="auto"/>
        <w:right w:val="none" w:sz="0" w:space="0" w:color="auto"/>
      </w:divBdr>
    </w:div>
    <w:div w:id="1933857901">
      <w:bodyDiv w:val="1"/>
      <w:marLeft w:val="0"/>
      <w:marRight w:val="0"/>
      <w:marTop w:val="0"/>
      <w:marBottom w:val="0"/>
      <w:divBdr>
        <w:top w:val="none" w:sz="0" w:space="0" w:color="auto"/>
        <w:left w:val="none" w:sz="0" w:space="0" w:color="auto"/>
        <w:bottom w:val="none" w:sz="0" w:space="0" w:color="auto"/>
        <w:right w:val="none" w:sz="0" w:space="0" w:color="auto"/>
      </w:divBdr>
    </w:div>
    <w:div w:id="1962684848">
      <w:bodyDiv w:val="1"/>
      <w:marLeft w:val="0"/>
      <w:marRight w:val="0"/>
      <w:marTop w:val="0"/>
      <w:marBottom w:val="0"/>
      <w:divBdr>
        <w:top w:val="none" w:sz="0" w:space="0" w:color="auto"/>
        <w:left w:val="none" w:sz="0" w:space="0" w:color="auto"/>
        <w:bottom w:val="none" w:sz="0" w:space="0" w:color="auto"/>
        <w:right w:val="none" w:sz="0" w:space="0" w:color="auto"/>
      </w:divBdr>
    </w:div>
    <w:div w:id="2075542763">
      <w:bodyDiv w:val="1"/>
      <w:marLeft w:val="0"/>
      <w:marRight w:val="0"/>
      <w:marTop w:val="0"/>
      <w:marBottom w:val="0"/>
      <w:divBdr>
        <w:top w:val="none" w:sz="0" w:space="0" w:color="auto"/>
        <w:left w:val="none" w:sz="0" w:space="0" w:color="auto"/>
        <w:bottom w:val="none" w:sz="0" w:space="0" w:color="auto"/>
        <w:right w:val="none" w:sz="0" w:space="0" w:color="auto"/>
      </w:divBdr>
    </w:div>
    <w:div w:id="2105030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Iris\Desktop\dopis%20MIZK&#352;%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727344-5348-4BCC-A9F4-364191F7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MIZKŠ SLO</Template>
  <TotalTime>3</TotalTime>
  <Pages>10</Pages>
  <Words>4014</Words>
  <Characters>22885</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Mojca Sfiligoj</cp:lastModifiedBy>
  <cp:revision>3</cp:revision>
  <cp:lastPrinted>2023-08-21T07:05:00Z</cp:lastPrinted>
  <dcterms:created xsi:type="dcterms:W3CDTF">2025-04-08T12:03:00Z</dcterms:created>
  <dcterms:modified xsi:type="dcterms:W3CDTF">2025-04-10T11:42:00Z</dcterms:modified>
</cp:coreProperties>
</file>