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CEEC" w14:textId="77777777" w:rsidR="00CD2210" w:rsidRPr="00C26947" w:rsidRDefault="00CD2210" w:rsidP="00CD221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3D310CD3" w14:textId="77777777" w:rsidR="00CD2210" w:rsidRPr="00C26947" w:rsidRDefault="00CD2210" w:rsidP="00CD221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1DC5D35F" w14:textId="77777777" w:rsidR="00CD2210" w:rsidRPr="00C26947" w:rsidRDefault="00CD2210" w:rsidP="00CD221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94A9963" w14:textId="77777777" w:rsidR="00CD2210" w:rsidRPr="00C26947" w:rsidRDefault="00CD2210" w:rsidP="00C26947">
      <w:pPr>
        <w:spacing w:line="260" w:lineRule="atLeast"/>
        <w:rPr>
          <w:rFonts w:ascii="Arial" w:hAnsi="Arial" w:cs="Arial"/>
          <w:b/>
          <w:bCs/>
          <w:sz w:val="20"/>
          <w:szCs w:val="20"/>
        </w:rPr>
      </w:pPr>
      <w:r w:rsidRPr="00C26947">
        <w:rPr>
          <w:rFonts w:ascii="Arial" w:hAnsi="Arial" w:cs="Arial"/>
          <w:b/>
          <w:bCs/>
          <w:sz w:val="20"/>
          <w:szCs w:val="20"/>
        </w:rPr>
        <w:t xml:space="preserve">Skladno z drugim odstavkom 10. člena Uredbe o posredovanju in ponovni uporabi informacij javnega značaja (Uradni list RS, št. 24/16 in 146/22) objavljamo javno dostopne informacije v zvezi s postopkom </w:t>
      </w:r>
      <w:r w:rsidR="00C26947" w:rsidRPr="00C26947">
        <w:rPr>
          <w:rFonts w:ascii="Arial" w:hAnsi="Arial" w:cs="Arial"/>
          <w:b/>
          <w:bCs/>
          <w:sz w:val="20"/>
          <w:szCs w:val="20"/>
        </w:rPr>
        <w:t>Javn</w:t>
      </w:r>
      <w:r w:rsidR="00C26947">
        <w:rPr>
          <w:rFonts w:ascii="Arial" w:hAnsi="Arial" w:cs="Arial"/>
          <w:b/>
          <w:bCs/>
          <w:sz w:val="20"/>
          <w:szCs w:val="20"/>
        </w:rPr>
        <w:t>ega</w:t>
      </w:r>
      <w:r w:rsidR="00C26947" w:rsidRPr="00C26947">
        <w:rPr>
          <w:rFonts w:ascii="Arial" w:hAnsi="Arial" w:cs="Arial"/>
          <w:b/>
          <w:bCs/>
          <w:sz w:val="20"/>
          <w:szCs w:val="20"/>
        </w:rPr>
        <w:t xml:space="preserve"> razpis</w:t>
      </w:r>
      <w:r w:rsidR="00C26947">
        <w:rPr>
          <w:rFonts w:ascii="Arial" w:hAnsi="Arial" w:cs="Arial"/>
          <w:b/>
          <w:bCs/>
          <w:sz w:val="20"/>
          <w:szCs w:val="20"/>
        </w:rPr>
        <w:t>a</w:t>
      </w:r>
      <w:r w:rsidR="00C26947" w:rsidRPr="00C26947">
        <w:rPr>
          <w:rFonts w:ascii="Arial" w:hAnsi="Arial" w:cs="Arial"/>
          <w:b/>
          <w:bCs/>
          <w:sz w:val="20"/>
          <w:szCs w:val="20"/>
        </w:rPr>
        <w:t xml:space="preserve"> za razvoj KUV projektov na področju filma, glasbene umetnosti, uprizoritvenih in vizualnih umetnosti (</w:t>
      </w:r>
      <w:proofErr w:type="gramStart"/>
      <w:r w:rsidR="00C26947" w:rsidRPr="00C26947">
        <w:rPr>
          <w:rFonts w:ascii="Arial" w:hAnsi="Arial" w:cs="Arial"/>
          <w:b/>
          <w:bCs/>
          <w:sz w:val="20"/>
          <w:szCs w:val="20"/>
        </w:rPr>
        <w:t>JR</w:t>
      </w:r>
      <w:proofErr w:type="gramEnd"/>
      <w:r w:rsidR="00C26947" w:rsidRPr="00C26947">
        <w:rPr>
          <w:rFonts w:ascii="Arial" w:hAnsi="Arial" w:cs="Arial"/>
          <w:b/>
          <w:bCs/>
          <w:sz w:val="20"/>
          <w:szCs w:val="20"/>
        </w:rPr>
        <w:t xml:space="preserve"> ESS_KUV FGUV 2025–2029)</w:t>
      </w:r>
      <w:r w:rsidR="00C269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6947">
        <w:rPr>
          <w:rFonts w:ascii="Arial" w:hAnsi="Arial" w:cs="Arial"/>
          <w:b/>
          <w:bCs/>
          <w:sz w:val="20"/>
          <w:szCs w:val="20"/>
        </w:rPr>
        <w:t>in sicer: podatek o članih komisije za izvedbo postopka javnega razpisa ter podatek o prejemnikih in višini prejetih sredstev</w:t>
      </w:r>
      <w:r w:rsidR="00D92551">
        <w:rPr>
          <w:rFonts w:ascii="Arial" w:hAnsi="Arial" w:cs="Arial"/>
          <w:b/>
          <w:bCs/>
          <w:sz w:val="20"/>
          <w:szCs w:val="20"/>
        </w:rPr>
        <w:t>.</w:t>
      </w:r>
    </w:p>
    <w:p w14:paraId="4DEB3571" w14:textId="77777777" w:rsidR="00C26947" w:rsidRPr="00C26947" w:rsidRDefault="00C26947" w:rsidP="00CD221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36E1F05" w14:textId="77777777" w:rsidR="00C26947" w:rsidRPr="00D92551" w:rsidRDefault="00CD2210" w:rsidP="00C26947">
      <w:pPr>
        <w:spacing w:line="260" w:lineRule="atLeast"/>
        <w:rPr>
          <w:rFonts w:ascii="Arial" w:hAnsi="Arial" w:cs="Arial"/>
          <w:sz w:val="20"/>
          <w:szCs w:val="20"/>
        </w:rPr>
      </w:pPr>
      <w:r w:rsidRPr="00D92551">
        <w:rPr>
          <w:rFonts w:ascii="Arial" w:hAnsi="Arial" w:cs="Arial"/>
          <w:sz w:val="20"/>
          <w:szCs w:val="20"/>
        </w:rPr>
        <w:t>Ministrstvo za kulturo je v Uradnem listu št. 2/2</w:t>
      </w:r>
      <w:r w:rsidR="00C26947" w:rsidRPr="00D92551">
        <w:rPr>
          <w:rFonts w:ascii="Arial" w:hAnsi="Arial" w:cs="Arial"/>
          <w:sz w:val="20"/>
          <w:szCs w:val="20"/>
        </w:rPr>
        <w:t>6</w:t>
      </w:r>
      <w:r w:rsidRPr="00D92551">
        <w:rPr>
          <w:rFonts w:ascii="Arial" w:hAnsi="Arial" w:cs="Arial"/>
          <w:sz w:val="20"/>
          <w:szCs w:val="20"/>
        </w:rPr>
        <w:t xml:space="preserve"> dne 1. </w:t>
      </w:r>
      <w:r w:rsidR="00C26947" w:rsidRPr="00D92551">
        <w:rPr>
          <w:rFonts w:ascii="Arial" w:hAnsi="Arial" w:cs="Arial"/>
          <w:sz w:val="20"/>
          <w:szCs w:val="20"/>
        </w:rPr>
        <w:t>9</w:t>
      </w:r>
      <w:r w:rsidRPr="00D92551">
        <w:rPr>
          <w:rFonts w:ascii="Arial" w:hAnsi="Arial" w:cs="Arial"/>
          <w:sz w:val="20"/>
          <w:szCs w:val="20"/>
        </w:rPr>
        <w:t>. 202</w:t>
      </w:r>
      <w:r w:rsidR="00C26947" w:rsidRPr="00D92551">
        <w:rPr>
          <w:rFonts w:ascii="Arial" w:hAnsi="Arial" w:cs="Arial"/>
          <w:sz w:val="20"/>
          <w:szCs w:val="20"/>
        </w:rPr>
        <w:t>6</w:t>
      </w:r>
      <w:r w:rsidRPr="00D92551">
        <w:rPr>
          <w:rFonts w:ascii="Arial" w:hAnsi="Arial" w:cs="Arial"/>
          <w:sz w:val="20"/>
          <w:szCs w:val="20"/>
        </w:rPr>
        <w:t xml:space="preserve"> objavilo Javni razpis </w:t>
      </w:r>
      <w:r w:rsidR="00C26947" w:rsidRPr="00D92551">
        <w:rPr>
          <w:rFonts w:ascii="Arial" w:hAnsi="Arial" w:cs="Arial"/>
          <w:sz w:val="20"/>
        </w:rPr>
        <w:t xml:space="preserve">Javni razpis za razvoj </w:t>
      </w:r>
      <w:proofErr w:type="gramStart"/>
      <w:r w:rsidR="00C26947" w:rsidRPr="00D92551">
        <w:rPr>
          <w:rFonts w:ascii="Arial" w:hAnsi="Arial" w:cs="Arial"/>
          <w:sz w:val="20"/>
        </w:rPr>
        <w:t>KUV projektov</w:t>
      </w:r>
      <w:proofErr w:type="gramEnd"/>
      <w:r w:rsidR="00C26947" w:rsidRPr="00D92551">
        <w:rPr>
          <w:rFonts w:ascii="Arial" w:hAnsi="Arial" w:cs="Arial"/>
          <w:sz w:val="20"/>
        </w:rPr>
        <w:t xml:space="preserve"> na področju filma, glasbene umetnosti, uprizoritvenih in vizualnih umetnosti </w:t>
      </w:r>
      <w:r w:rsidRPr="00D92551">
        <w:rPr>
          <w:rFonts w:ascii="Arial" w:hAnsi="Arial" w:cs="Arial"/>
          <w:sz w:val="20"/>
          <w:szCs w:val="20"/>
        </w:rPr>
        <w:t>(v nadaljnjem besedilu: javni razpis)</w:t>
      </w:r>
      <w:r w:rsidR="00C26947" w:rsidRPr="00D92551">
        <w:rPr>
          <w:rFonts w:ascii="Arial" w:hAnsi="Arial" w:cs="Arial"/>
          <w:sz w:val="20"/>
          <w:szCs w:val="20"/>
        </w:rPr>
        <w:t>.</w:t>
      </w:r>
    </w:p>
    <w:p w14:paraId="42A8DD08" w14:textId="77777777" w:rsidR="00C26947" w:rsidRPr="00D92551" w:rsidRDefault="00C26947" w:rsidP="00C26947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3344A0E" w14:textId="77777777" w:rsidR="00C26947" w:rsidRPr="00D92551" w:rsidRDefault="00C26947" w:rsidP="00C26947">
      <w:pPr>
        <w:rPr>
          <w:rStyle w:val="cf01"/>
          <w:rFonts w:ascii="Arial" w:hAnsi="Arial" w:cs="Arial"/>
          <w:sz w:val="20"/>
          <w:szCs w:val="20"/>
        </w:rPr>
      </w:pPr>
      <w:r w:rsidRPr="00D92551">
        <w:rPr>
          <w:rStyle w:val="cf01"/>
          <w:rFonts w:ascii="Arial" w:hAnsi="Arial" w:cs="Arial"/>
          <w:sz w:val="20"/>
          <w:szCs w:val="20"/>
        </w:rPr>
        <w:t xml:space="preserve">Namen javnega razpisa je razvoj </w:t>
      </w:r>
      <w:bookmarkStart w:id="0" w:name="_Hlk206072657"/>
      <w:r w:rsidRPr="00D92551">
        <w:rPr>
          <w:rStyle w:val="cf01"/>
          <w:rFonts w:ascii="Arial" w:hAnsi="Arial" w:cs="Arial"/>
          <w:sz w:val="20"/>
          <w:szCs w:val="20"/>
        </w:rPr>
        <w:t xml:space="preserve">nacionalnih projektov kulturno-umetnostne vzgoje (v nadaljnjem besedilu: KUV) na področju </w:t>
      </w:r>
      <w:bookmarkStart w:id="1" w:name="_Hlk206072521"/>
      <w:r w:rsidRPr="00D92551">
        <w:rPr>
          <w:rStyle w:val="cf01"/>
          <w:rFonts w:ascii="Arial" w:hAnsi="Arial" w:cs="Arial"/>
          <w:sz w:val="20"/>
          <w:szCs w:val="20"/>
        </w:rPr>
        <w:t xml:space="preserve">filma, glasbenih umetnosti, uprizoritvenih umetnosti in vizualnih umetnosti, </w:t>
      </w:r>
      <w:bookmarkEnd w:id="0"/>
      <w:r w:rsidRPr="00D92551">
        <w:rPr>
          <w:rStyle w:val="cf01"/>
          <w:rFonts w:ascii="Arial" w:hAnsi="Arial" w:cs="Arial"/>
          <w:sz w:val="20"/>
          <w:szCs w:val="20"/>
        </w:rPr>
        <w:t xml:space="preserve">vključno z arhitekturo in oblikovanjem, </w:t>
      </w:r>
      <w:bookmarkEnd w:id="1"/>
      <w:r w:rsidRPr="00D92551">
        <w:rPr>
          <w:rStyle w:val="cf01"/>
          <w:rFonts w:ascii="Arial" w:hAnsi="Arial" w:cs="Arial"/>
          <w:sz w:val="20"/>
          <w:szCs w:val="20"/>
        </w:rPr>
        <w:t xml:space="preserve">za zagotavljanje večje dostopnosti kakovostnih vsebin in dejavnosti KUV v vzgojno-izobraževalnih zavodih in v </w:t>
      </w:r>
      <w:proofErr w:type="gramStart"/>
      <w:r w:rsidRPr="00D92551">
        <w:rPr>
          <w:rStyle w:val="cf01"/>
          <w:rFonts w:ascii="Arial" w:hAnsi="Arial" w:cs="Arial"/>
          <w:sz w:val="20"/>
          <w:szCs w:val="20"/>
        </w:rPr>
        <w:t>neformalnem</w:t>
      </w:r>
      <w:proofErr w:type="gramEnd"/>
      <w:r w:rsidRPr="00D92551">
        <w:rPr>
          <w:rStyle w:val="cf01"/>
          <w:rFonts w:ascii="Arial" w:hAnsi="Arial" w:cs="Arial"/>
          <w:sz w:val="20"/>
          <w:szCs w:val="20"/>
        </w:rPr>
        <w:t xml:space="preserve"> izobraževanju. </w:t>
      </w:r>
    </w:p>
    <w:p w14:paraId="6809E63B" w14:textId="77777777" w:rsidR="00C26947" w:rsidRPr="00D92551" w:rsidRDefault="00C26947" w:rsidP="00CD2210">
      <w:pPr>
        <w:rPr>
          <w:rFonts w:ascii="Arial" w:hAnsi="Arial" w:cs="Arial"/>
          <w:sz w:val="20"/>
          <w:szCs w:val="20"/>
        </w:rPr>
      </w:pPr>
    </w:p>
    <w:p w14:paraId="5ED25BE5" w14:textId="75BAE18D" w:rsidR="00CD2210" w:rsidRPr="00D92551" w:rsidRDefault="00CD2210" w:rsidP="00CD2210">
      <w:pPr>
        <w:rPr>
          <w:rFonts w:ascii="Arial" w:hAnsi="Arial" w:cs="Arial"/>
          <w:sz w:val="20"/>
          <w:szCs w:val="20"/>
        </w:rPr>
      </w:pPr>
      <w:r w:rsidRPr="00D92551">
        <w:rPr>
          <w:rFonts w:ascii="Arial" w:hAnsi="Arial" w:cs="Arial"/>
          <w:sz w:val="20"/>
          <w:szCs w:val="20"/>
        </w:rPr>
        <w:t xml:space="preserve">Postopek javnega razpisa je vodila komisija za izvedbo postopka </w:t>
      </w:r>
      <w:r w:rsidR="00C26947" w:rsidRPr="00D92551">
        <w:rPr>
          <w:rFonts w:ascii="Arial" w:hAnsi="Arial" w:cs="Arial"/>
          <w:sz w:val="20"/>
          <w:szCs w:val="20"/>
        </w:rPr>
        <w:t>j</w:t>
      </w:r>
      <w:r w:rsidRPr="00D92551">
        <w:rPr>
          <w:rFonts w:ascii="Arial" w:hAnsi="Arial" w:cs="Arial"/>
          <w:sz w:val="20"/>
          <w:szCs w:val="20"/>
        </w:rPr>
        <w:t xml:space="preserve">avnega razpisa, ki jo je </w:t>
      </w:r>
      <w:r w:rsidR="00A35ACB">
        <w:rPr>
          <w:rFonts w:ascii="Arial" w:hAnsi="Arial" w:cs="Arial"/>
          <w:sz w:val="20"/>
          <w:szCs w:val="20"/>
        </w:rPr>
        <w:t xml:space="preserve">s sklepom </w:t>
      </w:r>
      <w:r w:rsidRPr="00D92551">
        <w:rPr>
          <w:rFonts w:ascii="Arial" w:hAnsi="Arial" w:cs="Arial"/>
          <w:sz w:val="20"/>
          <w:szCs w:val="20"/>
        </w:rPr>
        <w:t xml:space="preserve">št. </w:t>
      </w:r>
      <w:r w:rsidR="00D92551" w:rsidRPr="00D92551">
        <w:rPr>
          <w:rFonts w:ascii="Arial" w:hAnsi="Arial" w:cs="Arial"/>
          <w:sz w:val="20"/>
          <w:szCs w:val="20"/>
        </w:rPr>
        <w:t>5440-25/2025-3340-2</w:t>
      </w:r>
      <w:r w:rsidRPr="00D92551">
        <w:rPr>
          <w:rFonts w:ascii="Arial" w:hAnsi="Arial" w:cs="Arial"/>
          <w:sz w:val="20"/>
          <w:szCs w:val="20"/>
        </w:rPr>
        <w:t xml:space="preserve"> z dne </w:t>
      </w:r>
      <w:proofErr w:type="gramStart"/>
      <w:r w:rsidRPr="00D92551">
        <w:rPr>
          <w:rFonts w:ascii="Arial" w:hAnsi="Arial" w:cs="Arial"/>
          <w:sz w:val="20"/>
          <w:szCs w:val="20"/>
        </w:rPr>
        <w:t>1</w:t>
      </w:r>
      <w:r w:rsidR="00D92551" w:rsidRPr="00D92551">
        <w:rPr>
          <w:rFonts w:ascii="Arial" w:hAnsi="Arial" w:cs="Arial"/>
          <w:sz w:val="20"/>
          <w:szCs w:val="20"/>
        </w:rPr>
        <w:t>4</w:t>
      </w:r>
      <w:r w:rsidRPr="00D92551">
        <w:rPr>
          <w:rFonts w:ascii="Arial" w:hAnsi="Arial" w:cs="Arial"/>
          <w:sz w:val="20"/>
          <w:szCs w:val="20"/>
        </w:rPr>
        <w:t xml:space="preserve">. </w:t>
      </w:r>
      <w:r w:rsidR="00D92551" w:rsidRPr="00D92551">
        <w:rPr>
          <w:rFonts w:ascii="Arial" w:hAnsi="Arial" w:cs="Arial"/>
          <w:sz w:val="20"/>
          <w:szCs w:val="20"/>
        </w:rPr>
        <w:t>8</w:t>
      </w:r>
      <w:r w:rsidRPr="00D92551">
        <w:rPr>
          <w:rFonts w:ascii="Arial" w:hAnsi="Arial" w:cs="Arial"/>
          <w:sz w:val="20"/>
          <w:szCs w:val="20"/>
        </w:rPr>
        <w:t>. 202</w:t>
      </w:r>
      <w:r w:rsidR="00D92551" w:rsidRPr="00D92551">
        <w:rPr>
          <w:rFonts w:ascii="Arial" w:hAnsi="Arial" w:cs="Arial"/>
          <w:sz w:val="20"/>
          <w:szCs w:val="20"/>
        </w:rPr>
        <w:t>5</w:t>
      </w:r>
      <w:proofErr w:type="gramEnd"/>
      <w:r w:rsidRPr="00D92551">
        <w:rPr>
          <w:rFonts w:ascii="Arial" w:hAnsi="Arial" w:cs="Arial"/>
          <w:sz w:val="20"/>
          <w:szCs w:val="20"/>
        </w:rPr>
        <w:t xml:space="preserve"> imenovala ministrica za kulturo, in sicer v naslednji sestavi:</w:t>
      </w:r>
    </w:p>
    <w:p w14:paraId="471C40B3" w14:textId="77777777" w:rsidR="00CD2210" w:rsidRPr="00C26947" w:rsidRDefault="00CD2210" w:rsidP="00CD2210">
      <w:pPr>
        <w:rPr>
          <w:rFonts w:ascii="Arial" w:hAnsi="Arial" w:cs="Arial"/>
          <w:sz w:val="20"/>
          <w:szCs w:val="20"/>
        </w:rPr>
      </w:pPr>
    </w:p>
    <w:tbl>
      <w:tblPr>
        <w:tblW w:w="4880" w:type="pct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11"/>
        <w:gridCol w:w="4153"/>
      </w:tblGrid>
      <w:tr w:rsidR="00CD2210" w:rsidRPr="00C26947" w14:paraId="21307FCE" w14:textId="77777777" w:rsidTr="00D92551">
        <w:tc>
          <w:tcPr>
            <w:tcW w:w="2487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EAEB12" w14:textId="77777777" w:rsidR="00CD2210" w:rsidRPr="00C26947" w:rsidRDefault="00CD2210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51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D56C" w14:textId="77777777" w:rsidR="00CD2210" w:rsidRPr="00C26947" w:rsidRDefault="00CD2210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6947">
              <w:rPr>
                <w:rFonts w:ascii="Arial" w:hAnsi="Arial" w:cs="Arial"/>
                <w:sz w:val="20"/>
                <w:szCs w:val="20"/>
                <w:lang w:eastAsia="en-US"/>
              </w:rPr>
              <w:t>IME IN PRIIMEK</w:t>
            </w:r>
          </w:p>
        </w:tc>
      </w:tr>
      <w:tr w:rsidR="00CD2210" w:rsidRPr="00C26947" w14:paraId="5D1A00C6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C711" w14:textId="77777777" w:rsidR="00CD2210" w:rsidRPr="00C26947" w:rsidRDefault="00CD2210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6947">
              <w:rPr>
                <w:rFonts w:ascii="Arial" w:hAnsi="Arial" w:cs="Arial"/>
                <w:sz w:val="20"/>
                <w:szCs w:val="20"/>
                <w:lang w:eastAsia="en-US"/>
              </w:rPr>
              <w:t>predsednica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D116" w14:textId="77777777" w:rsidR="00CD2210" w:rsidRPr="00C26947" w:rsidRDefault="00CD2210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6947">
              <w:rPr>
                <w:rFonts w:ascii="Arial" w:hAnsi="Arial" w:cs="Arial"/>
                <w:sz w:val="20"/>
                <w:szCs w:val="20"/>
                <w:lang w:eastAsia="en-US"/>
              </w:rPr>
              <w:t>Urška Kavčič</w:t>
            </w:r>
          </w:p>
        </w:tc>
      </w:tr>
      <w:tr w:rsidR="00CD2210" w:rsidRPr="00C26947" w14:paraId="6D1D80E4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C8638" w14:textId="77777777" w:rsidR="00CD2210" w:rsidRPr="00C26947" w:rsidRDefault="00D92551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6947">
              <w:rPr>
                <w:rFonts w:ascii="Arial" w:hAnsi="Arial" w:cs="Arial"/>
                <w:sz w:val="20"/>
                <w:szCs w:val="20"/>
                <w:lang w:eastAsia="en-US"/>
              </w:rPr>
              <w:t>članica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5E777" w14:textId="77777777" w:rsidR="00CD2210" w:rsidRPr="00C26947" w:rsidRDefault="00D92551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Nataša Bucik</w:t>
            </w:r>
          </w:p>
        </w:tc>
      </w:tr>
      <w:tr w:rsidR="00CD2210" w:rsidRPr="00C26947" w14:paraId="18D1C991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6A1AB" w14:textId="77777777" w:rsidR="00CD2210" w:rsidRPr="00C26947" w:rsidRDefault="00CD2210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6947">
              <w:rPr>
                <w:rFonts w:ascii="Arial" w:hAnsi="Arial" w:cs="Arial"/>
                <w:sz w:val="20"/>
                <w:szCs w:val="20"/>
                <w:lang w:eastAsia="en-US"/>
              </w:rPr>
              <w:t>član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D3E4" w14:textId="77777777" w:rsidR="00CD2210" w:rsidRPr="00C26947" w:rsidRDefault="00D92551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Igor Teršar</w:t>
            </w:r>
          </w:p>
        </w:tc>
      </w:tr>
      <w:tr w:rsidR="00CD2210" w:rsidRPr="00C26947" w14:paraId="22D202A1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E7D58" w14:textId="77777777" w:rsidR="00CD2210" w:rsidRPr="00C26947" w:rsidRDefault="00CD2210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6947">
              <w:rPr>
                <w:rFonts w:ascii="Arial" w:hAnsi="Arial" w:cs="Arial"/>
                <w:sz w:val="20"/>
                <w:szCs w:val="20"/>
                <w:lang w:eastAsia="en-US"/>
              </w:rPr>
              <w:t>članica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5F40" w14:textId="77777777" w:rsidR="00CD2210" w:rsidRPr="00C26947" w:rsidRDefault="00D92551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Eva Jera Hanžek</w:t>
            </w:r>
          </w:p>
        </w:tc>
      </w:tr>
      <w:tr w:rsidR="00CD2210" w:rsidRPr="00C26947" w14:paraId="4DC2BF76" w14:textId="77777777" w:rsidTr="00D92551">
        <w:trPr>
          <w:trHeight w:val="450"/>
        </w:trPr>
        <w:tc>
          <w:tcPr>
            <w:tcW w:w="24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B8EF0" w14:textId="77777777" w:rsidR="00CD2210" w:rsidRPr="00C26947" w:rsidRDefault="00CD2210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6947">
              <w:rPr>
                <w:rFonts w:ascii="Arial" w:hAnsi="Arial" w:cs="Arial"/>
                <w:sz w:val="20"/>
                <w:szCs w:val="20"/>
                <w:lang w:eastAsia="en-US"/>
              </w:rPr>
              <w:t>član komisije</w:t>
            </w:r>
          </w:p>
        </w:tc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76CB8" w14:textId="77777777" w:rsidR="00CD2210" w:rsidRPr="00C26947" w:rsidRDefault="00D92551" w:rsidP="007B3D62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Vladimir Petković</w:t>
            </w:r>
          </w:p>
        </w:tc>
      </w:tr>
    </w:tbl>
    <w:p w14:paraId="4337EBEE" w14:textId="77777777" w:rsidR="00CD2210" w:rsidRPr="00C26947" w:rsidRDefault="00CD2210" w:rsidP="00CD2210">
      <w:pPr>
        <w:tabs>
          <w:tab w:val="left" w:pos="5782"/>
        </w:tabs>
        <w:rPr>
          <w:rFonts w:ascii="Arial" w:hAnsi="Arial" w:cs="Arial"/>
          <w:sz w:val="20"/>
          <w:szCs w:val="20"/>
          <w:lang w:eastAsia="en-US"/>
        </w:rPr>
      </w:pPr>
    </w:p>
    <w:p w14:paraId="5362F009" w14:textId="77777777" w:rsidR="00D92551" w:rsidRDefault="00D92551" w:rsidP="00CD2210">
      <w:pPr>
        <w:tabs>
          <w:tab w:val="left" w:pos="5782"/>
        </w:tabs>
        <w:rPr>
          <w:rStyle w:val="cf01"/>
          <w:rFonts w:ascii="Arial" w:hAnsi="Arial" w:cs="Arial"/>
          <w:sz w:val="20"/>
          <w:szCs w:val="20"/>
        </w:rPr>
      </w:pPr>
    </w:p>
    <w:p w14:paraId="159F7CA9" w14:textId="77777777" w:rsidR="00CD2210" w:rsidRPr="00C26947" w:rsidRDefault="00C26947" w:rsidP="00CD2210">
      <w:pPr>
        <w:tabs>
          <w:tab w:val="left" w:pos="5782"/>
        </w:tabs>
        <w:rPr>
          <w:rFonts w:ascii="Arial" w:hAnsi="Arial" w:cs="Arial"/>
          <w:sz w:val="20"/>
          <w:szCs w:val="20"/>
          <w:lang w:eastAsia="en-US"/>
        </w:rPr>
      </w:pPr>
      <w:r w:rsidRPr="002D516A">
        <w:rPr>
          <w:rStyle w:val="cf01"/>
          <w:rFonts w:ascii="Arial" w:hAnsi="Arial" w:cs="Arial"/>
          <w:sz w:val="20"/>
          <w:szCs w:val="20"/>
        </w:rPr>
        <w:t xml:space="preserve">V okviru javnega razpisa bodo operacije sofinancirane s strani Evropske unije, in sicer iz </w:t>
      </w:r>
      <w:proofErr w:type="gramStart"/>
      <w:r w:rsidRPr="002D516A">
        <w:rPr>
          <w:rStyle w:val="cf01"/>
          <w:rFonts w:ascii="Arial" w:hAnsi="Arial" w:cs="Arial"/>
          <w:sz w:val="20"/>
          <w:szCs w:val="20"/>
        </w:rPr>
        <w:t>Evropskega</w:t>
      </w:r>
      <w:proofErr w:type="gramEnd"/>
      <w:r w:rsidRPr="002D516A">
        <w:rPr>
          <w:rStyle w:val="cf01"/>
          <w:rFonts w:ascii="Arial" w:hAnsi="Arial" w:cs="Arial"/>
          <w:sz w:val="20"/>
          <w:szCs w:val="20"/>
        </w:rPr>
        <w:t xml:space="preserve"> socialnega sklada </w:t>
      </w:r>
      <w:r>
        <w:rPr>
          <w:rStyle w:val="cf01"/>
          <w:rFonts w:ascii="Arial" w:hAnsi="Arial" w:cs="Arial"/>
          <w:sz w:val="20"/>
          <w:szCs w:val="20"/>
        </w:rPr>
        <w:t>plus</w:t>
      </w:r>
      <w:r w:rsidRPr="002D516A">
        <w:rPr>
          <w:rStyle w:val="cf01"/>
          <w:rFonts w:ascii="Arial" w:hAnsi="Arial" w:cs="Arial"/>
          <w:sz w:val="20"/>
          <w:szCs w:val="20"/>
        </w:rPr>
        <w:t xml:space="preserve"> (v nadaljnjem besedilu: ESS+) in Republike Slovenije. Javni razpis se izvaja v okviru Programa za izvajanje </w:t>
      </w:r>
      <w:proofErr w:type="gramStart"/>
      <w:r w:rsidRPr="002D516A">
        <w:rPr>
          <w:rStyle w:val="cf01"/>
          <w:rFonts w:ascii="Arial" w:hAnsi="Arial" w:cs="Arial"/>
          <w:sz w:val="20"/>
          <w:szCs w:val="20"/>
        </w:rPr>
        <w:t>Evropske</w:t>
      </w:r>
      <w:proofErr w:type="gramEnd"/>
      <w:r w:rsidRPr="002D516A">
        <w:rPr>
          <w:rStyle w:val="cf01"/>
          <w:rFonts w:ascii="Arial" w:hAnsi="Arial" w:cs="Arial"/>
          <w:sz w:val="20"/>
          <w:szCs w:val="20"/>
        </w:rPr>
        <w:t xml:space="preserve"> kohezijske politike v obdobju 2021–2027, </w:t>
      </w:r>
      <w:bookmarkStart w:id="2" w:name="_Hlk153448217"/>
      <w:r w:rsidRPr="002D516A">
        <w:rPr>
          <w:rStyle w:val="cf01"/>
          <w:rFonts w:ascii="Arial" w:hAnsi="Arial" w:cs="Arial"/>
          <w:sz w:val="20"/>
          <w:szCs w:val="20"/>
        </w:rPr>
        <w:t>v okviru cilja politike 4: »Bolj socialna in vključujoča Evropa za izvajanje evropskega stebra socialnih pravic«, prednostne naloge 6 »Znanja in spretnosti ter odzivni trg dela« in specifičnega cilja 4.5 »Izboljšanje kakovosti, vključenosti, učinkovitosti in ustreznosti sistemov izobraževanja in usposabljanja za potrebe trga dela, vključno z vrednotenjem neformalnega in priložnostnega učenja, da bi podprli pridobivanje ključnih kompetenc, tudi podjetniških in digitalnih veščin, ter s spodbujanjem uvedbe dualnih sistemov usposabljanja in vajeništev«</w:t>
      </w:r>
      <w:bookmarkEnd w:id="2"/>
      <w:r w:rsidRPr="002D516A">
        <w:rPr>
          <w:rStyle w:val="cf01"/>
          <w:rFonts w:ascii="Arial" w:hAnsi="Arial" w:cs="Arial"/>
          <w:sz w:val="20"/>
          <w:szCs w:val="20"/>
        </w:rPr>
        <w:t>.</w:t>
      </w:r>
    </w:p>
    <w:p w14:paraId="227E2EBF" w14:textId="77777777" w:rsidR="00CD2210" w:rsidRPr="00C26947" w:rsidRDefault="00CD2210" w:rsidP="00CD2210">
      <w:pPr>
        <w:tabs>
          <w:tab w:val="left" w:pos="5782"/>
        </w:tabs>
        <w:rPr>
          <w:rFonts w:ascii="Arial" w:hAnsi="Arial" w:cs="Arial"/>
          <w:sz w:val="20"/>
          <w:szCs w:val="20"/>
          <w:lang w:eastAsia="en-US"/>
        </w:rPr>
      </w:pPr>
    </w:p>
    <w:p w14:paraId="5DD41693" w14:textId="77777777" w:rsidR="00CD2210" w:rsidRPr="00C26947" w:rsidRDefault="00CD2210" w:rsidP="00CD2210">
      <w:pPr>
        <w:tabs>
          <w:tab w:val="left" w:pos="5782"/>
        </w:tabs>
        <w:rPr>
          <w:rFonts w:ascii="Arial" w:hAnsi="Arial" w:cs="Arial"/>
          <w:sz w:val="20"/>
          <w:szCs w:val="20"/>
          <w:lang w:eastAsia="en-US"/>
        </w:rPr>
      </w:pPr>
    </w:p>
    <w:p w14:paraId="2C72E04B" w14:textId="77777777" w:rsidR="00CD2210" w:rsidRPr="00C26947" w:rsidRDefault="00CD2210" w:rsidP="00CD2210">
      <w:pPr>
        <w:tabs>
          <w:tab w:val="left" w:pos="5782"/>
        </w:tabs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C26947">
        <w:rPr>
          <w:rFonts w:ascii="Arial" w:hAnsi="Arial" w:cs="Arial"/>
          <w:b/>
          <w:bCs/>
          <w:sz w:val="20"/>
          <w:szCs w:val="20"/>
          <w:lang w:eastAsia="en-US"/>
        </w:rPr>
        <w:t>SEZNAM PREJEMNIKOV SREDSTEV TER VIŠINA PREJETIH SREDSTEV</w:t>
      </w:r>
    </w:p>
    <w:p w14:paraId="4E135D62" w14:textId="77777777" w:rsidR="00CD2210" w:rsidRDefault="00CD2210" w:rsidP="00CD221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eastAsia="en-US"/>
        </w:rPr>
      </w:pPr>
    </w:p>
    <w:p w14:paraId="57F26506" w14:textId="77777777" w:rsidR="00D92551" w:rsidRPr="00E8183E" w:rsidRDefault="00D92551" w:rsidP="00D92551">
      <w:pPr>
        <w:spacing w:line="252" w:lineRule="auto"/>
        <w:rPr>
          <w:rFonts w:ascii="Arial" w:hAnsi="Arial" w:cs="Arial"/>
          <w:b/>
          <w:sz w:val="20"/>
          <w:szCs w:val="20"/>
        </w:rPr>
      </w:pPr>
      <w:r w:rsidRPr="00E8183E">
        <w:rPr>
          <w:rFonts w:ascii="Arial" w:hAnsi="Arial" w:cs="Arial"/>
          <w:b/>
          <w:sz w:val="20"/>
          <w:szCs w:val="20"/>
        </w:rPr>
        <w:t>SKLOP A</w:t>
      </w:r>
    </w:p>
    <w:p w14:paraId="091A6AA7" w14:textId="77777777" w:rsidR="00D92551" w:rsidRPr="00E8183E" w:rsidRDefault="00D92551" w:rsidP="00D9255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557A497B" w14:textId="15E5F0C9" w:rsidR="00D92551" w:rsidRPr="00AF30A4" w:rsidRDefault="00D92551" w:rsidP="00D92551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E8183E">
        <w:rPr>
          <w:rFonts w:ascii="Arial" w:hAnsi="Arial" w:cs="Arial"/>
          <w:bCs/>
          <w:sz w:val="20"/>
          <w:szCs w:val="20"/>
        </w:rPr>
        <w:t xml:space="preserve">Skladno z določili javnega razpisa </w:t>
      </w:r>
      <w:r w:rsidR="00E30EC8">
        <w:rPr>
          <w:rFonts w:ascii="Arial" w:hAnsi="Arial" w:cs="Arial"/>
          <w:bCs/>
          <w:sz w:val="20"/>
          <w:szCs w:val="20"/>
        </w:rPr>
        <w:t>so bile</w:t>
      </w:r>
      <w:r w:rsidRPr="00E8183E">
        <w:rPr>
          <w:rFonts w:ascii="Arial" w:hAnsi="Arial" w:cs="Arial"/>
          <w:bCs/>
          <w:sz w:val="20"/>
          <w:szCs w:val="20"/>
        </w:rPr>
        <w:t xml:space="preserve"> na </w:t>
      </w:r>
      <w:r w:rsidRPr="00E8183E">
        <w:rPr>
          <w:rFonts w:ascii="Arial" w:hAnsi="Arial" w:cs="Arial"/>
          <w:b/>
          <w:sz w:val="20"/>
          <w:szCs w:val="20"/>
        </w:rPr>
        <w:t xml:space="preserve">SKLOPU A </w:t>
      </w:r>
      <w:r w:rsidRPr="00E8183E">
        <w:rPr>
          <w:rFonts w:ascii="Arial" w:hAnsi="Arial" w:cs="Arial"/>
          <w:bCs/>
          <w:sz w:val="20"/>
          <w:szCs w:val="20"/>
        </w:rPr>
        <w:t xml:space="preserve">za </w:t>
      </w:r>
      <w:r w:rsidRPr="00E8183E">
        <w:rPr>
          <w:rFonts w:ascii="Arial" w:hAnsi="Arial" w:cs="Arial"/>
          <w:sz w:val="20"/>
          <w:szCs w:val="20"/>
        </w:rPr>
        <w:t xml:space="preserve">sofinanciranje </w:t>
      </w:r>
      <w:r w:rsidR="00E30EC8">
        <w:rPr>
          <w:rFonts w:ascii="Arial" w:hAnsi="Arial" w:cs="Arial"/>
          <w:sz w:val="20"/>
          <w:szCs w:val="20"/>
        </w:rPr>
        <w:t>izbran</w:t>
      </w:r>
      <w:r w:rsidR="00A35ACB">
        <w:rPr>
          <w:rFonts w:ascii="Arial" w:hAnsi="Arial" w:cs="Arial"/>
          <w:sz w:val="20"/>
          <w:szCs w:val="20"/>
        </w:rPr>
        <w:t>e</w:t>
      </w:r>
      <w:r w:rsidR="00E30EC8">
        <w:rPr>
          <w:rFonts w:ascii="Arial" w:hAnsi="Arial" w:cs="Arial"/>
          <w:sz w:val="20"/>
          <w:szCs w:val="20"/>
        </w:rPr>
        <w:t xml:space="preserve"> </w:t>
      </w:r>
      <w:r w:rsidRPr="00E8183E">
        <w:rPr>
          <w:rFonts w:ascii="Arial" w:hAnsi="Arial" w:cs="Arial"/>
          <w:sz w:val="20"/>
          <w:szCs w:val="20"/>
        </w:rPr>
        <w:t>naslednj</w:t>
      </w:r>
      <w:r w:rsidR="00E30EC8">
        <w:rPr>
          <w:rFonts w:ascii="Arial" w:hAnsi="Arial" w:cs="Arial"/>
          <w:sz w:val="20"/>
          <w:szCs w:val="20"/>
        </w:rPr>
        <w:t>e</w:t>
      </w:r>
      <w:r w:rsidRPr="00E8183E">
        <w:rPr>
          <w:rFonts w:ascii="Arial" w:hAnsi="Arial" w:cs="Arial"/>
          <w:sz w:val="20"/>
          <w:szCs w:val="20"/>
        </w:rPr>
        <w:t xml:space="preserve"> </w:t>
      </w:r>
      <w:r w:rsidR="00E30EC8">
        <w:rPr>
          <w:rFonts w:ascii="Arial" w:hAnsi="Arial" w:cs="Arial"/>
          <w:sz w:val="20"/>
          <w:szCs w:val="20"/>
        </w:rPr>
        <w:t>operacije:</w:t>
      </w:r>
    </w:p>
    <w:p w14:paraId="4F61D218" w14:textId="77777777" w:rsidR="00D92551" w:rsidRPr="00C26947" w:rsidRDefault="00D92551" w:rsidP="00CD221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eastAsia="en-US"/>
        </w:rPr>
      </w:pPr>
    </w:p>
    <w:p w14:paraId="76C5B776" w14:textId="77777777" w:rsidR="00CD2210" w:rsidRDefault="00CD2210" w:rsidP="00CD2210">
      <w:pPr>
        <w:spacing w:line="252" w:lineRule="auto"/>
        <w:rPr>
          <w:rFonts w:ascii="Arial" w:hAnsi="Arial" w:cs="Arial"/>
          <w:sz w:val="20"/>
          <w:szCs w:val="20"/>
          <w:lang w:eastAsia="en-US"/>
        </w:rPr>
      </w:pPr>
    </w:p>
    <w:p w14:paraId="0171F3EA" w14:textId="77777777" w:rsidR="000200CB" w:rsidRPr="00C26947" w:rsidRDefault="000200CB" w:rsidP="00CD2210">
      <w:pPr>
        <w:spacing w:line="252" w:lineRule="auto"/>
        <w:rPr>
          <w:rFonts w:ascii="Arial" w:hAnsi="Arial" w:cs="Arial"/>
          <w:sz w:val="20"/>
          <w:szCs w:val="20"/>
          <w:lang w:eastAsia="en-US"/>
        </w:rPr>
      </w:pPr>
    </w:p>
    <w:p w14:paraId="1A1C146B" w14:textId="77777777" w:rsidR="00CD2210" w:rsidRPr="00C26947" w:rsidRDefault="00CD2210" w:rsidP="00CD2210">
      <w:pPr>
        <w:spacing w:line="252" w:lineRule="auto"/>
        <w:rPr>
          <w:rFonts w:ascii="Arial" w:hAnsi="Arial" w:cs="Arial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845"/>
        <w:gridCol w:w="1273"/>
        <w:gridCol w:w="1288"/>
        <w:gridCol w:w="1405"/>
      </w:tblGrid>
      <w:tr w:rsidR="00D92551" w:rsidRPr="00AF30A4" w14:paraId="6C7B742E" w14:textId="77777777" w:rsidTr="00D92551">
        <w:trPr>
          <w:trHeight w:val="230"/>
        </w:trPr>
        <w:tc>
          <w:tcPr>
            <w:tcW w:w="1032" w:type="pct"/>
            <w:vMerge w:val="restart"/>
            <w:shd w:val="clear" w:color="auto" w:fill="E8E8E8"/>
            <w:vAlign w:val="center"/>
          </w:tcPr>
          <w:p w14:paraId="42480BBC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0A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prejemnika sredstev</w:t>
            </w:r>
          </w:p>
        </w:tc>
        <w:tc>
          <w:tcPr>
            <w:tcW w:w="1720" w:type="pct"/>
            <w:vMerge w:val="restart"/>
            <w:shd w:val="clear" w:color="auto" w:fill="E8E8E8"/>
            <w:vAlign w:val="center"/>
          </w:tcPr>
          <w:p w14:paraId="60F71458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30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konkretne operacije, ki se izbere v sofinanciranje </w:t>
            </w:r>
          </w:p>
        </w:tc>
        <w:tc>
          <w:tcPr>
            <w:tcW w:w="573" w:type="pct"/>
            <w:vMerge w:val="restart"/>
            <w:shd w:val="clear" w:color="auto" w:fill="E8E8E8"/>
            <w:vAlign w:val="center"/>
          </w:tcPr>
          <w:p w14:paraId="01D46723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Občina</w:t>
            </w:r>
            <w:proofErr w:type="spellEnd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prejemnika</w:t>
            </w:r>
            <w:proofErr w:type="spellEnd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sredstev</w:t>
            </w:r>
            <w:proofErr w:type="spellEnd"/>
          </w:p>
        </w:tc>
        <w:tc>
          <w:tcPr>
            <w:tcW w:w="803" w:type="pct"/>
            <w:vMerge w:val="restart"/>
            <w:shd w:val="clear" w:color="auto" w:fill="E8E8E8"/>
            <w:vAlign w:val="center"/>
          </w:tcPr>
          <w:p w14:paraId="4C856429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Kohezijska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regija</w:t>
            </w:r>
            <w:proofErr w:type="spellEnd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prejemnika</w:t>
            </w:r>
            <w:proofErr w:type="spellEnd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sredstev</w:t>
            </w:r>
            <w:proofErr w:type="spellEnd"/>
          </w:p>
        </w:tc>
        <w:tc>
          <w:tcPr>
            <w:tcW w:w="872" w:type="pct"/>
            <w:vMerge w:val="restart"/>
            <w:shd w:val="clear" w:color="auto" w:fill="E8E8E8"/>
            <w:vAlign w:val="center"/>
          </w:tcPr>
          <w:p w14:paraId="34604673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A4">
              <w:rPr>
                <w:rFonts w:ascii="Arial" w:hAnsi="Arial" w:cs="Arial"/>
                <w:b/>
                <w:bCs/>
                <w:sz w:val="20"/>
                <w:szCs w:val="20"/>
              </w:rPr>
              <w:t>Višina dodeljenih sredstev</w:t>
            </w:r>
          </w:p>
        </w:tc>
      </w:tr>
      <w:tr w:rsidR="00D92551" w:rsidRPr="00AF30A4" w14:paraId="5D36A2DB" w14:textId="77777777" w:rsidTr="00D92551">
        <w:trPr>
          <w:trHeight w:val="1125"/>
        </w:trPr>
        <w:tc>
          <w:tcPr>
            <w:tcW w:w="1032" w:type="pct"/>
            <w:vMerge/>
            <w:vAlign w:val="center"/>
          </w:tcPr>
          <w:p w14:paraId="5724F0B6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pct"/>
            <w:vMerge/>
            <w:vAlign w:val="center"/>
          </w:tcPr>
          <w:p w14:paraId="3F335474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73" w:type="pct"/>
            <w:vMerge/>
            <w:vAlign w:val="center"/>
          </w:tcPr>
          <w:p w14:paraId="2F3BB3EB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03" w:type="pct"/>
            <w:vMerge/>
            <w:vAlign w:val="center"/>
          </w:tcPr>
          <w:p w14:paraId="207206AE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2" w:type="pct"/>
            <w:vMerge/>
            <w:shd w:val="clear" w:color="auto" w:fill="E8E8E8"/>
          </w:tcPr>
          <w:p w14:paraId="5176FF8D" w14:textId="77777777" w:rsidR="00D92551" w:rsidRPr="00AF30A4" w:rsidRDefault="00D92551" w:rsidP="00984922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551" w:rsidRPr="00AF30A4" w14:paraId="4A1581B1" w14:textId="77777777" w:rsidTr="00D92551">
        <w:trPr>
          <w:trHeight w:val="884"/>
        </w:trPr>
        <w:tc>
          <w:tcPr>
            <w:tcW w:w="1032" w:type="pct"/>
            <w:vAlign w:val="center"/>
          </w:tcPr>
          <w:p w14:paraId="14129536" w14:textId="77777777" w:rsidR="00D92551" w:rsidRPr="004F6C08" w:rsidRDefault="004B49B9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OTOK, ZAVOD ZA RAZVOJ KULTURE IN DRUŽBE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92551"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720" w:type="pct"/>
            <w:vAlign w:val="center"/>
          </w:tcPr>
          <w:p w14:paraId="27F2F071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Moj kino</w:t>
            </w:r>
          </w:p>
        </w:tc>
        <w:tc>
          <w:tcPr>
            <w:tcW w:w="573" w:type="pct"/>
            <w:vAlign w:val="center"/>
          </w:tcPr>
          <w:p w14:paraId="2DFEDEE4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803" w:type="pct"/>
            <w:vAlign w:val="center"/>
          </w:tcPr>
          <w:p w14:paraId="25B9A161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872" w:type="pct"/>
            <w:vAlign w:val="center"/>
          </w:tcPr>
          <w:p w14:paraId="5D70C3D4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499.877,86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D92551" w:rsidRPr="00AF30A4" w14:paraId="0D45F2E9" w14:textId="77777777" w:rsidTr="00D92551">
        <w:trPr>
          <w:trHeight w:val="884"/>
        </w:trPr>
        <w:tc>
          <w:tcPr>
            <w:tcW w:w="1032" w:type="pct"/>
            <w:vAlign w:val="center"/>
          </w:tcPr>
          <w:p w14:paraId="361D4FCC" w14:textId="77777777" w:rsidR="00D92551" w:rsidRPr="004F6C08" w:rsidRDefault="00D92551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SLOVENSKO NARODNO GLEDALIŠČE NOVA GORICA 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20" w:type="pct"/>
            <w:vAlign w:val="center"/>
          </w:tcPr>
          <w:p w14:paraId="1D8B1F8D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Brž v gledališče! Prehod v svet spoznanj, čustev in ustvarjalnosti.</w:t>
            </w:r>
            <w:r w:rsidRPr="00AF30A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3" w:type="pct"/>
            <w:vAlign w:val="center"/>
          </w:tcPr>
          <w:p w14:paraId="7D4620E9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Nova Gorica</w:t>
            </w:r>
          </w:p>
        </w:tc>
        <w:tc>
          <w:tcPr>
            <w:tcW w:w="803" w:type="pct"/>
            <w:vAlign w:val="center"/>
          </w:tcPr>
          <w:p w14:paraId="06698FCC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872" w:type="pct"/>
            <w:vAlign w:val="center"/>
          </w:tcPr>
          <w:p w14:paraId="1ABE300C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499.</w:t>
            </w:r>
            <w:r>
              <w:rPr>
                <w:rFonts w:ascii="Arial" w:hAnsi="Arial" w:cs="Arial"/>
                <w:sz w:val="20"/>
                <w:szCs w:val="20"/>
              </w:rPr>
              <w:t>440,91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D92551" w:rsidRPr="00AF30A4" w14:paraId="23061A7B" w14:textId="77777777" w:rsidTr="00D92551">
        <w:trPr>
          <w:trHeight w:val="884"/>
        </w:trPr>
        <w:tc>
          <w:tcPr>
            <w:tcW w:w="1032" w:type="pct"/>
            <w:vAlign w:val="center"/>
          </w:tcPr>
          <w:p w14:paraId="4F84911C" w14:textId="77777777" w:rsidR="00D92551" w:rsidRPr="004F6C08" w:rsidRDefault="00D92551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SLOVENSKO MLADINSKO GLEDALIŠČE</w:t>
            </w:r>
          </w:p>
        </w:tc>
        <w:tc>
          <w:tcPr>
            <w:tcW w:w="1720" w:type="pct"/>
            <w:vAlign w:val="center"/>
          </w:tcPr>
          <w:p w14:paraId="2BBFCF6B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Odri učenja: Inovativni pristopi h KUV</w:t>
            </w:r>
          </w:p>
        </w:tc>
        <w:tc>
          <w:tcPr>
            <w:tcW w:w="573" w:type="pct"/>
            <w:vAlign w:val="center"/>
          </w:tcPr>
          <w:p w14:paraId="7884F317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803" w:type="pct"/>
            <w:vAlign w:val="center"/>
          </w:tcPr>
          <w:p w14:paraId="1F6EB48A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872" w:type="pct"/>
            <w:vAlign w:val="center"/>
          </w:tcPr>
          <w:p w14:paraId="7510DD48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499.743,50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D92551" w:rsidRPr="00AF30A4" w14:paraId="11B7EA9C" w14:textId="77777777" w:rsidTr="00D92551">
        <w:trPr>
          <w:trHeight w:val="473"/>
        </w:trPr>
        <w:tc>
          <w:tcPr>
            <w:tcW w:w="1032" w:type="pct"/>
            <w:vAlign w:val="center"/>
          </w:tcPr>
          <w:p w14:paraId="3C3295F5" w14:textId="77777777" w:rsidR="00D92551" w:rsidRPr="004F6C08" w:rsidRDefault="00D92551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UMETNOSTNA GALERIJA MARIBOR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720" w:type="pct"/>
            <w:vAlign w:val="center"/>
          </w:tcPr>
          <w:p w14:paraId="7BAFB776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Vizualno! Umetnost, arhitektura in oblikovanje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kot</w:t>
            </w:r>
            <w:proofErr w:type="gramEnd"/>
            <w:r w:rsidRPr="00AF30A4">
              <w:rPr>
                <w:rFonts w:ascii="Arial" w:hAnsi="Arial" w:cs="Arial"/>
                <w:sz w:val="20"/>
                <w:szCs w:val="20"/>
              </w:rPr>
              <w:t xml:space="preserve"> učno okolje</w:t>
            </w:r>
            <w:r w:rsidRPr="00AF30A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3" w:type="pct"/>
            <w:vAlign w:val="center"/>
          </w:tcPr>
          <w:p w14:paraId="1F1E1372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803" w:type="pct"/>
            <w:vAlign w:val="center"/>
          </w:tcPr>
          <w:p w14:paraId="5FDCAD57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KRVS</w:t>
            </w:r>
          </w:p>
        </w:tc>
        <w:tc>
          <w:tcPr>
            <w:tcW w:w="872" w:type="pct"/>
            <w:vAlign w:val="center"/>
          </w:tcPr>
          <w:p w14:paraId="2FF2D3E6" w14:textId="77777777" w:rsidR="00D92551" w:rsidRPr="00AF30A4" w:rsidRDefault="00D92551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499.999,97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</w:tbl>
    <w:p w14:paraId="57B02428" w14:textId="77777777" w:rsidR="00D92551" w:rsidRDefault="00D92551" w:rsidP="00CD2210">
      <w:pPr>
        <w:spacing w:line="252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1B68094C" w14:textId="77777777" w:rsidR="00D92551" w:rsidRDefault="00D92551" w:rsidP="00CD2210">
      <w:pPr>
        <w:spacing w:line="252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01395845" w14:textId="77777777" w:rsidR="00D92551" w:rsidRDefault="00D92551" w:rsidP="00D92551">
      <w:pPr>
        <w:ind w:left="-1080" w:right="-740"/>
        <w:jc w:val="center"/>
        <w:rPr>
          <w:rFonts w:ascii="Tahoma" w:hAnsi="Tahoma" w:cs="Tahoma"/>
          <w:sz w:val="20"/>
          <w:szCs w:val="20"/>
          <w:lang w:val="fr-FR"/>
        </w:rPr>
      </w:pPr>
    </w:p>
    <w:p w14:paraId="0FFBF043" w14:textId="77777777" w:rsidR="00D92551" w:rsidRDefault="00D92551" w:rsidP="00D92551">
      <w:pPr>
        <w:spacing w:line="252" w:lineRule="auto"/>
        <w:rPr>
          <w:rFonts w:ascii="Arial" w:hAnsi="Arial" w:cs="Arial"/>
          <w:b/>
          <w:sz w:val="20"/>
          <w:szCs w:val="20"/>
        </w:rPr>
      </w:pPr>
      <w:r w:rsidRPr="00E8183E">
        <w:rPr>
          <w:rFonts w:ascii="Arial" w:hAnsi="Arial" w:cs="Arial"/>
          <w:b/>
          <w:sz w:val="20"/>
          <w:szCs w:val="20"/>
        </w:rPr>
        <w:t xml:space="preserve">SKLOP </w:t>
      </w:r>
      <w:r>
        <w:rPr>
          <w:rFonts w:ascii="Arial" w:hAnsi="Arial" w:cs="Arial"/>
          <w:b/>
          <w:sz w:val="20"/>
          <w:szCs w:val="20"/>
        </w:rPr>
        <w:t>B</w:t>
      </w:r>
    </w:p>
    <w:p w14:paraId="4F3CFFB9" w14:textId="77777777" w:rsidR="00D92551" w:rsidRDefault="00D92551" w:rsidP="00D92551">
      <w:pPr>
        <w:spacing w:line="252" w:lineRule="auto"/>
        <w:rPr>
          <w:rFonts w:ascii="Arial" w:hAnsi="Arial" w:cs="Arial"/>
          <w:b/>
          <w:sz w:val="20"/>
          <w:szCs w:val="20"/>
        </w:rPr>
      </w:pPr>
    </w:p>
    <w:p w14:paraId="722B4930" w14:textId="118ADE18" w:rsidR="00E30EC8" w:rsidRPr="00AF30A4" w:rsidRDefault="00E30EC8" w:rsidP="00E30EC8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E8183E">
        <w:rPr>
          <w:rFonts w:ascii="Arial" w:hAnsi="Arial" w:cs="Arial"/>
          <w:bCs/>
          <w:sz w:val="20"/>
          <w:szCs w:val="20"/>
        </w:rPr>
        <w:t xml:space="preserve">Skladno z določili javnega razpisa </w:t>
      </w:r>
      <w:r>
        <w:rPr>
          <w:rFonts w:ascii="Arial" w:hAnsi="Arial" w:cs="Arial"/>
          <w:bCs/>
          <w:sz w:val="20"/>
          <w:szCs w:val="20"/>
        </w:rPr>
        <w:t>so bile</w:t>
      </w:r>
      <w:r w:rsidRPr="00E8183E">
        <w:rPr>
          <w:rFonts w:ascii="Arial" w:hAnsi="Arial" w:cs="Arial"/>
          <w:bCs/>
          <w:sz w:val="20"/>
          <w:szCs w:val="20"/>
        </w:rPr>
        <w:t xml:space="preserve"> na </w:t>
      </w:r>
      <w:r w:rsidRPr="00E8183E">
        <w:rPr>
          <w:rFonts w:ascii="Arial" w:hAnsi="Arial" w:cs="Arial"/>
          <w:b/>
          <w:sz w:val="20"/>
          <w:szCs w:val="20"/>
        </w:rPr>
        <w:t xml:space="preserve">SKLOPU </w:t>
      </w:r>
      <w:r w:rsidR="00A35ACB">
        <w:rPr>
          <w:rFonts w:ascii="Arial" w:hAnsi="Arial" w:cs="Arial"/>
          <w:b/>
          <w:sz w:val="20"/>
          <w:szCs w:val="20"/>
        </w:rPr>
        <w:t>B</w:t>
      </w:r>
      <w:r w:rsidRPr="00E8183E">
        <w:rPr>
          <w:rFonts w:ascii="Arial" w:hAnsi="Arial" w:cs="Arial"/>
          <w:b/>
          <w:sz w:val="20"/>
          <w:szCs w:val="20"/>
        </w:rPr>
        <w:t xml:space="preserve"> </w:t>
      </w:r>
      <w:r w:rsidRPr="00E8183E">
        <w:rPr>
          <w:rFonts w:ascii="Arial" w:hAnsi="Arial" w:cs="Arial"/>
          <w:bCs/>
          <w:sz w:val="20"/>
          <w:szCs w:val="20"/>
        </w:rPr>
        <w:t xml:space="preserve">za </w:t>
      </w:r>
      <w:r w:rsidRPr="00E8183E">
        <w:rPr>
          <w:rFonts w:ascii="Arial" w:hAnsi="Arial" w:cs="Arial"/>
          <w:sz w:val="20"/>
          <w:szCs w:val="20"/>
        </w:rPr>
        <w:t xml:space="preserve">sofinanciranje </w:t>
      </w:r>
      <w:r>
        <w:rPr>
          <w:rFonts w:ascii="Arial" w:hAnsi="Arial" w:cs="Arial"/>
          <w:sz w:val="20"/>
          <w:szCs w:val="20"/>
        </w:rPr>
        <w:t>izbran</w:t>
      </w:r>
      <w:r w:rsidR="00A35AC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E8183E">
        <w:rPr>
          <w:rFonts w:ascii="Arial" w:hAnsi="Arial" w:cs="Arial"/>
          <w:sz w:val="20"/>
          <w:szCs w:val="20"/>
        </w:rPr>
        <w:t>naslednj</w:t>
      </w:r>
      <w:r>
        <w:rPr>
          <w:rFonts w:ascii="Arial" w:hAnsi="Arial" w:cs="Arial"/>
          <w:sz w:val="20"/>
          <w:szCs w:val="20"/>
        </w:rPr>
        <w:t>e</w:t>
      </w:r>
      <w:r w:rsidRPr="00E818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operacije: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738"/>
        <w:gridCol w:w="1273"/>
        <w:gridCol w:w="1273"/>
        <w:gridCol w:w="1298"/>
      </w:tblGrid>
      <w:tr w:rsidR="00E30EC8" w:rsidRPr="00AF30A4" w14:paraId="63F5ABA5" w14:textId="77777777" w:rsidTr="00E30EC8">
        <w:trPr>
          <w:trHeight w:val="230"/>
        </w:trPr>
        <w:tc>
          <w:tcPr>
            <w:tcW w:w="1094" w:type="pct"/>
            <w:vMerge w:val="restart"/>
            <w:shd w:val="clear" w:color="auto" w:fill="E8E8E8"/>
            <w:vAlign w:val="center"/>
          </w:tcPr>
          <w:p w14:paraId="01A3AB08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0A4">
              <w:rPr>
                <w:rFonts w:ascii="Arial" w:hAnsi="Arial" w:cs="Arial"/>
                <w:b/>
                <w:bCs/>
                <w:sz w:val="20"/>
                <w:szCs w:val="20"/>
              </w:rPr>
              <w:t>Naziv prejemnika sredstev</w:t>
            </w:r>
          </w:p>
        </w:tc>
        <w:tc>
          <w:tcPr>
            <w:tcW w:w="1647" w:type="pct"/>
            <w:vMerge w:val="restart"/>
            <w:shd w:val="clear" w:color="auto" w:fill="E8E8E8"/>
            <w:vAlign w:val="center"/>
          </w:tcPr>
          <w:p w14:paraId="7EE4F74B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30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konkretne operacije, ki se izbere v sofinanciranje </w:t>
            </w:r>
          </w:p>
        </w:tc>
        <w:tc>
          <w:tcPr>
            <w:tcW w:w="730" w:type="pct"/>
            <w:vMerge w:val="restart"/>
            <w:shd w:val="clear" w:color="auto" w:fill="E8E8E8"/>
            <w:vAlign w:val="center"/>
          </w:tcPr>
          <w:p w14:paraId="30EFEA97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Občina</w:t>
            </w:r>
            <w:proofErr w:type="spellEnd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prejemnika</w:t>
            </w:r>
            <w:proofErr w:type="spellEnd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sredstev</w:t>
            </w:r>
            <w:proofErr w:type="spellEnd"/>
          </w:p>
        </w:tc>
        <w:tc>
          <w:tcPr>
            <w:tcW w:w="730" w:type="pct"/>
            <w:vMerge w:val="restart"/>
            <w:shd w:val="clear" w:color="auto" w:fill="E8E8E8"/>
            <w:vAlign w:val="center"/>
          </w:tcPr>
          <w:p w14:paraId="7F0768E9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Kohezijska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regija</w:t>
            </w:r>
            <w:proofErr w:type="spellEnd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prejemnika</w:t>
            </w:r>
            <w:proofErr w:type="spellEnd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0A4">
              <w:rPr>
                <w:rFonts w:ascii="Arial" w:hAnsi="Arial" w:cs="Arial"/>
                <w:b/>
                <w:sz w:val="20"/>
                <w:szCs w:val="20"/>
                <w:lang w:val="en-US"/>
              </w:rPr>
              <w:t>sredstev</w:t>
            </w:r>
            <w:proofErr w:type="spellEnd"/>
          </w:p>
        </w:tc>
        <w:tc>
          <w:tcPr>
            <w:tcW w:w="799" w:type="pct"/>
            <w:vMerge w:val="restart"/>
            <w:shd w:val="clear" w:color="auto" w:fill="E8E8E8"/>
            <w:vAlign w:val="center"/>
          </w:tcPr>
          <w:p w14:paraId="5A50AC7A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A4">
              <w:rPr>
                <w:rFonts w:ascii="Arial" w:hAnsi="Arial" w:cs="Arial"/>
                <w:b/>
                <w:bCs/>
                <w:sz w:val="20"/>
                <w:szCs w:val="20"/>
              </w:rPr>
              <w:t>Višina dodeljenih sredstev</w:t>
            </w:r>
          </w:p>
        </w:tc>
      </w:tr>
      <w:tr w:rsidR="00E30EC8" w:rsidRPr="00AF30A4" w14:paraId="6134E60D" w14:textId="77777777" w:rsidTr="00E30EC8">
        <w:trPr>
          <w:trHeight w:val="1125"/>
        </w:trPr>
        <w:tc>
          <w:tcPr>
            <w:tcW w:w="1094" w:type="pct"/>
            <w:vMerge/>
            <w:vAlign w:val="center"/>
          </w:tcPr>
          <w:p w14:paraId="62C6C549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pct"/>
            <w:vMerge/>
            <w:vAlign w:val="center"/>
          </w:tcPr>
          <w:p w14:paraId="7E8B7462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  <w:vMerge/>
            <w:vAlign w:val="center"/>
          </w:tcPr>
          <w:p w14:paraId="46FCBEE6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  <w:vMerge/>
            <w:vAlign w:val="center"/>
          </w:tcPr>
          <w:p w14:paraId="69345B96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9" w:type="pct"/>
            <w:vMerge/>
            <w:shd w:val="clear" w:color="auto" w:fill="E8E8E8"/>
          </w:tcPr>
          <w:p w14:paraId="18AA8820" w14:textId="77777777" w:rsidR="00E30EC8" w:rsidRPr="00AF30A4" w:rsidRDefault="00E30EC8" w:rsidP="00984922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0EC8" w:rsidRPr="00AF30A4" w14:paraId="332237A0" w14:textId="77777777" w:rsidTr="00E30EC8">
        <w:trPr>
          <w:trHeight w:val="884"/>
        </w:trPr>
        <w:tc>
          <w:tcPr>
            <w:tcW w:w="1094" w:type="pct"/>
            <w:vAlign w:val="center"/>
          </w:tcPr>
          <w:p w14:paraId="456A63ED" w14:textId="77777777" w:rsidR="00E30EC8" w:rsidRPr="004F6C08" w:rsidRDefault="00E30EC8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ZAVOD KINOATELJE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47" w:type="pct"/>
            <w:vAlign w:val="center"/>
          </w:tcPr>
          <w:p w14:paraId="1D8867D2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F30A4">
              <w:rPr>
                <w:rFonts w:ascii="Arial" w:hAnsi="Arial" w:cs="Arial"/>
                <w:sz w:val="20"/>
                <w:szCs w:val="20"/>
              </w:rPr>
              <w:t>resečišča z jezikom in zgodovino</w:t>
            </w:r>
          </w:p>
        </w:tc>
        <w:tc>
          <w:tcPr>
            <w:tcW w:w="730" w:type="pct"/>
            <w:vAlign w:val="center"/>
          </w:tcPr>
          <w:p w14:paraId="1503AC46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Nova Gorica</w:t>
            </w:r>
          </w:p>
        </w:tc>
        <w:tc>
          <w:tcPr>
            <w:tcW w:w="730" w:type="pct"/>
            <w:vAlign w:val="center"/>
          </w:tcPr>
          <w:p w14:paraId="48F4A9C2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799" w:type="pct"/>
            <w:vAlign w:val="center"/>
          </w:tcPr>
          <w:p w14:paraId="6D215762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51.527,14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3F9FD1BB" w14:textId="77777777" w:rsidTr="00E30EC8">
        <w:trPr>
          <w:trHeight w:val="884"/>
        </w:trPr>
        <w:tc>
          <w:tcPr>
            <w:tcW w:w="1094" w:type="pct"/>
            <w:vAlign w:val="center"/>
          </w:tcPr>
          <w:p w14:paraId="42BCB3B1" w14:textId="77777777" w:rsidR="00E30EC8" w:rsidRPr="004F6C08" w:rsidRDefault="00E30EC8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NOTRANJSKI REGIJSKI PARK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7" w:type="pct"/>
            <w:vAlign w:val="center"/>
          </w:tcPr>
          <w:p w14:paraId="5C465A7A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Kino brez ovir: Dostopna in vključujoča filmska vzgoja za mlade</w:t>
            </w:r>
          </w:p>
        </w:tc>
        <w:tc>
          <w:tcPr>
            <w:tcW w:w="730" w:type="pct"/>
            <w:vAlign w:val="center"/>
          </w:tcPr>
          <w:p w14:paraId="1209D79C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Cerknica</w:t>
            </w:r>
          </w:p>
        </w:tc>
        <w:tc>
          <w:tcPr>
            <w:tcW w:w="730" w:type="pct"/>
            <w:vAlign w:val="center"/>
          </w:tcPr>
          <w:p w14:paraId="1EA1349F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KRVS</w:t>
            </w:r>
          </w:p>
        </w:tc>
        <w:tc>
          <w:tcPr>
            <w:tcW w:w="799" w:type="pct"/>
            <w:vAlign w:val="center"/>
          </w:tcPr>
          <w:p w14:paraId="296C6D0A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51.551,40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21EAC262" w14:textId="77777777" w:rsidTr="00E30EC8">
        <w:trPr>
          <w:trHeight w:val="884"/>
        </w:trPr>
        <w:tc>
          <w:tcPr>
            <w:tcW w:w="1094" w:type="pct"/>
            <w:vAlign w:val="center"/>
          </w:tcPr>
          <w:p w14:paraId="713DB624" w14:textId="77777777" w:rsidR="00E30EC8" w:rsidRPr="004F6C08" w:rsidRDefault="00E30EC8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DRUŠTVO</w:t>
            </w:r>
            <w:r w:rsidR="004B49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ZA RAZVOJ FILMSKE KULTURE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7" w:type="pct"/>
            <w:vAlign w:val="center"/>
          </w:tcPr>
          <w:p w14:paraId="678180A8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 xml:space="preserve">Film kot igra in izkušnja – </w:t>
            </w:r>
            <w:proofErr w:type="spellStart"/>
            <w:r w:rsidRPr="00AF30A4">
              <w:rPr>
                <w:rFonts w:ascii="Arial" w:hAnsi="Arial" w:cs="Arial"/>
                <w:sz w:val="20"/>
                <w:szCs w:val="20"/>
              </w:rPr>
              <w:t>igrificirana</w:t>
            </w:r>
            <w:proofErr w:type="spellEnd"/>
            <w:r w:rsidRPr="00AF30A4">
              <w:rPr>
                <w:rFonts w:ascii="Arial" w:hAnsi="Arial" w:cs="Arial"/>
                <w:sz w:val="20"/>
                <w:szCs w:val="20"/>
              </w:rPr>
              <w:t xml:space="preserve"> filmska vzgoja od učilnice do festivala</w:t>
            </w:r>
          </w:p>
        </w:tc>
        <w:tc>
          <w:tcPr>
            <w:tcW w:w="730" w:type="pct"/>
            <w:vAlign w:val="center"/>
          </w:tcPr>
          <w:p w14:paraId="6E31975A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730" w:type="pct"/>
            <w:vAlign w:val="center"/>
          </w:tcPr>
          <w:p w14:paraId="7F884E3A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KRVS</w:t>
            </w:r>
          </w:p>
        </w:tc>
        <w:tc>
          <w:tcPr>
            <w:tcW w:w="799" w:type="pct"/>
            <w:vAlign w:val="center"/>
          </w:tcPr>
          <w:p w14:paraId="2B2E1510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51.551,40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604E6A4D" w14:textId="77777777" w:rsidTr="00E30EC8">
        <w:trPr>
          <w:trHeight w:val="473"/>
        </w:trPr>
        <w:tc>
          <w:tcPr>
            <w:tcW w:w="1094" w:type="pct"/>
            <w:vAlign w:val="center"/>
          </w:tcPr>
          <w:p w14:paraId="462FEC96" w14:textId="77777777" w:rsidR="00E30EC8" w:rsidRPr="004F6C08" w:rsidRDefault="004B49B9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ZAVOD KUSKUS, UMETNIŠKA PRODUKCIJA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7" w:type="pct"/>
            <w:vAlign w:val="center"/>
          </w:tcPr>
          <w:p w14:paraId="37941F2B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Ustvarjanje z izvirnimi instrumenti</w:t>
            </w:r>
          </w:p>
        </w:tc>
        <w:tc>
          <w:tcPr>
            <w:tcW w:w="730" w:type="pct"/>
            <w:vAlign w:val="center"/>
          </w:tcPr>
          <w:p w14:paraId="487C84F2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730" w:type="pct"/>
            <w:vAlign w:val="center"/>
          </w:tcPr>
          <w:p w14:paraId="6C0506F6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799" w:type="pct"/>
            <w:vAlign w:val="center"/>
          </w:tcPr>
          <w:p w14:paraId="17E8FD69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50.206,74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7139E418" w14:textId="77777777" w:rsidTr="00E30EC8">
        <w:trPr>
          <w:trHeight w:val="473"/>
        </w:trPr>
        <w:tc>
          <w:tcPr>
            <w:tcW w:w="1094" w:type="pct"/>
            <w:vAlign w:val="center"/>
          </w:tcPr>
          <w:p w14:paraId="3B50FEEA" w14:textId="77777777" w:rsidR="00E30EC8" w:rsidRPr="004F6C08" w:rsidRDefault="004B49B9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CONA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Z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AVOD ZA PROCESIRANJE SODOBNE UMETNOSTI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7" w:type="pct"/>
            <w:vAlign w:val="center"/>
          </w:tcPr>
          <w:p w14:paraId="2D5022E9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 xml:space="preserve">Glasba, zvok in </w:t>
            </w:r>
            <w:proofErr w:type="spellStart"/>
            <w:r w:rsidRPr="00AF30A4">
              <w:rPr>
                <w:rFonts w:ascii="Arial" w:hAnsi="Arial" w:cs="Arial"/>
                <w:sz w:val="20"/>
                <w:szCs w:val="20"/>
              </w:rPr>
              <w:t>bioakustika</w:t>
            </w:r>
            <w:proofErr w:type="spellEnd"/>
            <w:r w:rsidRPr="00AF30A4">
              <w:rPr>
                <w:rFonts w:ascii="Arial" w:hAnsi="Arial" w:cs="Arial"/>
                <w:sz w:val="20"/>
                <w:szCs w:val="20"/>
              </w:rPr>
              <w:t xml:space="preserve"> za aktivno poslušanje sebe, drugih, skupnosti in okolja</w:t>
            </w:r>
            <w:r w:rsidRPr="00AF30A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30" w:type="pct"/>
            <w:vAlign w:val="center"/>
          </w:tcPr>
          <w:p w14:paraId="76581E8E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730" w:type="pct"/>
            <w:vAlign w:val="center"/>
          </w:tcPr>
          <w:p w14:paraId="2D992C97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799" w:type="pct"/>
            <w:vAlign w:val="center"/>
          </w:tcPr>
          <w:p w14:paraId="68507232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51.550,00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072207DD" w14:textId="77777777" w:rsidTr="00E30EC8">
        <w:trPr>
          <w:trHeight w:val="473"/>
        </w:trPr>
        <w:tc>
          <w:tcPr>
            <w:tcW w:w="1094" w:type="pct"/>
            <w:vAlign w:val="center"/>
          </w:tcPr>
          <w:p w14:paraId="54F05731" w14:textId="77777777" w:rsidR="00E30EC8" w:rsidRPr="004F6C08" w:rsidRDefault="004B49B9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CENTER</w:t>
            </w:r>
            <w:proofErr w:type="gramEnd"/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URBANE KULTURE KINO ŠIŠKA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47" w:type="pct"/>
            <w:vAlign w:val="center"/>
          </w:tcPr>
          <w:p w14:paraId="234DD0FD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F30A4">
              <w:rPr>
                <w:rFonts w:ascii="Arial" w:hAnsi="Arial" w:cs="Arial"/>
                <w:sz w:val="20"/>
                <w:szCs w:val="20"/>
              </w:rPr>
              <w:t xml:space="preserve">ik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F30A4">
              <w:rPr>
                <w:rFonts w:ascii="Arial" w:hAnsi="Arial" w:cs="Arial"/>
                <w:sz w:val="20"/>
                <w:szCs w:val="20"/>
              </w:rPr>
              <w:t>ak koncerti</w:t>
            </w:r>
            <w:r w:rsidRPr="00AF30A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30" w:type="pct"/>
            <w:vAlign w:val="center"/>
          </w:tcPr>
          <w:p w14:paraId="7B5739BF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730" w:type="pct"/>
            <w:vAlign w:val="center"/>
          </w:tcPr>
          <w:p w14:paraId="5C4F4B4C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799" w:type="pct"/>
            <w:vAlign w:val="center"/>
          </w:tcPr>
          <w:p w14:paraId="690886A3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51.551,40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1ADDBD62" w14:textId="77777777" w:rsidTr="00E30EC8">
        <w:trPr>
          <w:trHeight w:val="473"/>
        </w:trPr>
        <w:tc>
          <w:tcPr>
            <w:tcW w:w="1094" w:type="pct"/>
            <w:vAlign w:val="center"/>
          </w:tcPr>
          <w:p w14:paraId="3F946B4C" w14:textId="77777777" w:rsidR="00E30EC8" w:rsidRPr="004F6C08" w:rsidRDefault="00E30EC8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JAVNI ZAVOD FESTIVAL VELENJE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47" w:type="pct"/>
            <w:vAlign w:val="center"/>
          </w:tcPr>
          <w:p w14:paraId="3BE51D6C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Pikina gledališka akademija</w:t>
            </w:r>
            <w:r w:rsidRPr="00AF30A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30" w:type="pct"/>
            <w:vAlign w:val="center"/>
          </w:tcPr>
          <w:p w14:paraId="5FA697C4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Velenje</w:t>
            </w:r>
          </w:p>
        </w:tc>
        <w:tc>
          <w:tcPr>
            <w:tcW w:w="730" w:type="pct"/>
            <w:vAlign w:val="center"/>
          </w:tcPr>
          <w:p w14:paraId="15192AC0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KRVS</w:t>
            </w:r>
          </w:p>
        </w:tc>
        <w:tc>
          <w:tcPr>
            <w:tcW w:w="799" w:type="pct"/>
            <w:vAlign w:val="center"/>
          </w:tcPr>
          <w:p w14:paraId="0189B47D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49.987,00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27517369" w14:textId="77777777" w:rsidTr="00E30EC8">
        <w:trPr>
          <w:trHeight w:val="473"/>
        </w:trPr>
        <w:tc>
          <w:tcPr>
            <w:tcW w:w="1094" w:type="pct"/>
            <w:vAlign w:val="center"/>
          </w:tcPr>
          <w:p w14:paraId="47B72541" w14:textId="77777777" w:rsidR="00E30EC8" w:rsidRPr="004F6C08" w:rsidRDefault="00E30EC8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DRUŠTVO ZA KULTURO IN IZOBRAŽEVANJE IMPRO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7" w:type="pct"/>
            <w:vAlign w:val="center"/>
          </w:tcPr>
          <w:p w14:paraId="581D0CFC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30A4">
              <w:rPr>
                <w:rFonts w:ascii="Arial" w:hAnsi="Arial" w:cs="Arial"/>
                <w:sz w:val="20"/>
                <w:szCs w:val="20"/>
              </w:rPr>
              <w:t>Kultivitamin</w:t>
            </w:r>
            <w:proofErr w:type="spellEnd"/>
          </w:p>
        </w:tc>
        <w:tc>
          <w:tcPr>
            <w:tcW w:w="730" w:type="pct"/>
            <w:vAlign w:val="center"/>
          </w:tcPr>
          <w:p w14:paraId="6D8803F3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730" w:type="pct"/>
          </w:tcPr>
          <w:p w14:paraId="160C6A68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5AC543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4E7EFF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59B"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799" w:type="pct"/>
            <w:vAlign w:val="center"/>
          </w:tcPr>
          <w:p w14:paraId="7C6AC696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51.551,32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15E6E07D" w14:textId="77777777" w:rsidTr="00E30EC8">
        <w:trPr>
          <w:trHeight w:val="473"/>
        </w:trPr>
        <w:tc>
          <w:tcPr>
            <w:tcW w:w="1094" w:type="pct"/>
            <w:vAlign w:val="center"/>
          </w:tcPr>
          <w:p w14:paraId="7AC553FD" w14:textId="77777777" w:rsidR="00E30EC8" w:rsidRPr="004F6C08" w:rsidRDefault="00E30EC8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PIONIRSKI DOM - </w:t>
            </w:r>
            <w:proofErr w:type="gramStart"/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CENTER</w:t>
            </w:r>
            <w:proofErr w:type="gramEnd"/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KULTURO MLADIH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7" w:type="pct"/>
            <w:vAlign w:val="center"/>
          </w:tcPr>
          <w:p w14:paraId="7F3410BC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Od razreda do odra</w:t>
            </w:r>
          </w:p>
        </w:tc>
        <w:tc>
          <w:tcPr>
            <w:tcW w:w="730" w:type="pct"/>
            <w:vAlign w:val="center"/>
          </w:tcPr>
          <w:p w14:paraId="0B72F802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730" w:type="pct"/>
          </w:tcPr>
          <w:p w14:paraId="54A11401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95BCE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93C7D4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59B"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799" w:type="pct"/>
            <w:vAlign w:val="center"/>
          </w:tcPr>
          <w:p w14:paraId="0265C944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51.551,39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6736621A" w14:textId="77777777" w:rsidTr="00E30EC8">
        <w:trPr>
          <w:trHeight w:val="473"/>
        </w:trPr>
        <w:tc>
          <w:tcPr>
            <w:tcW w:w="1094" w:type="pct"/>
            <w:vAlign w:val="center"/>
          </w:tcPr>
          <w:p w14:paraId="553EEA63" w14:textId="77777777" w:rsidR="00E30EC8" w:rsidRPr="004F6C08" w:rsidRDefault="004B49B9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ZAVOD ZA KULTURO DELAVSKI DOM TRBOVLJE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7" w:type="pct"/>
            <w:vAlign w:val="center"/>
          </w:tcPr>
          <w:p w14:paraId="69B2B3AD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F30A4">
              <w:rPr>
                <w:rFonts w:ascii="Arial" w:hAnsi="Arial" w:cs="Arial"/>
                <w:sz w:val="20"/>
                <w:szCs w:val="20"/>
              </w:rPr>
              <w:t xml:space="preserve">izualna in </w:t>
            </w:r>
            <w:proofErr w:type="spellStart"/>
            <w:r w:rsidRPr="00AF30A4">
              <w:rPr>
                <w:rFonts w:ascii="Arial" w:hAnsi="Arial" w:cs="Arial"/>
                <w:sz w:val="20"/>
                <w:szCs w:val="20"/>
              </w:rPr>
              <w:t>intermedijska</w:t>
            </w:r>
            <w:proofErr w:type="spellEnd"/>
            <w:r w:rsidRPr="00AF30A4">
              <w:rPr>
                <w:rFonts w:ascii="Arial" w:hAnsi="Arial" w:cs="Arial"/>
                <w:sz w:val="20"/>
                <w:szCs w:val="20"/>
              </w:rPr>
              <w:t xml:space="preserve"> umetnost kot prostor raziskovanja</w:t>
            </w:r>
          </w:p>
        </w:tc>
        <w:tc>
          <w:tcPr>
            <w:tcW w:w="730" w:type="pct"/>
            <w:vAlign w:val="center"/>
          </w:tcPr>
          <w:p w14:paraId="07A3DA47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Trbovlje</w:t>
            </w:r>
          </w:p>
        </w:tc>
        <w:tc>
          <w:tcPr>
            <w:tcW w:w="730" w:type="pct"/>
            <w:vAlign w:val="center"/>
          </w:tcPr>
          <w:p w14:paraId="33F994E2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KRVS</w:t>
            </w:r>
          </w:p>
        </w:tc>
        <w:tc>
          <w:tcPr>
            <w:tcW w:w="799" w:type="pct"/>
            <w:vAlign w:val="center"/>
          </w:tcPr>
          <w:p w14:paraId="08D179B2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51.183,60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7A16F28D" w14:textId="77777777" w:rsidTr="00E30EC8">
        <w:trPr>
          <w:trHeight w:val="473"/>
        </w:trPr>
        <w:tc>
          <w:tcPr>
            <w:tcW w:w="1094" w:type="pct"/>
            <w:vAlign w:val="center"/>
          </w:tcPr>
          <w:p w14:paraId="2C5E6161" w14:textId="77777777" w:rsidR="00E30EC8" w:rsidRPr="004F6C08" w:rsidRDefault="004B49B9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CENTER</w:t>
            </w:r>
            <w:proofErr w:type="gramEnd"/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ARHITEKTURE SLOVENIJE, ZAVOD ZA IZOBRAŽEVANJE O ARHITEKTURI, PROSTORU IN OBLIKOVANJU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7" w:type="pct"/>
            <w:vAlign w:val="center"/>
          </w:tcPr>
          <w:p w14:paraId="3BCA893A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Ali si prostorsko pismen? - arhitektura in oblikovanje kot del kulturne pismenosti</w:t>
            </w:r>
          </w:p>
        </w:tc>
        <w:tc>
          <w:tcPr>
            <w:tcW w:w="730" w:type="pct"/>
            <w:vAlign w:val="center"/>
          </w:tcPr>
          <w:p w14:paraId="63FF3861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730" w:type="pct"/>
          </w:tcPr>
          <w:p w14:paraId="5122D7ED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26E26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08737B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43210F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7FB2B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459"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799" w:type="pct"/>
            <w:vAlign w:val="center"/>
          </w:tcPr>
          <w:p w14:paraId="194B5560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51.350,00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  <w:tr w:rsidR="00E30EC8" w:rsidRPr="00AF30A4" w14:paraId="5DB6A17A" w14:textId="77777777" w:rsidTr="00E30EC8">
        <w:trPr>
          <w:trHeight w:val="473"/>
        </w:trPr>
        <w:tc>
          <w:tcPr>
            <w:tcW w:w="1094" w:type="pct"/>
            <w:vAlign w:val="center"/>
          </w:tcPr>
          <w:p w14:paraId="5D6411A4" w14:textId="77777777" w:rsidR="00E30EC8" w:rsidRPr="004F6C08" w:rsidRDefault="00E30EC8" w:rsidP="00984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>MUZEJ IN GALERIJE MESTA LJUBLJANE</w:t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F6C0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7" w:type="pct"/>
            <w:vAlign w:val="center"/>
          </w:tcPr>
          <w:p w14:paraId="6305BBAF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Krepitev kulturno-umetnostne vzgoje na področju vizualne umetnosti za otroke in mlade z motnjo v duševnem razvoju</w:t>
            </w:r>
          </w:p>
        </w:tc>
        <w:tc>
          <w:tcPr>
            <w:tcW w:w="730" w:type="pct"/>
            <w:vAlign w:val="center"/>
          </w:tcPr>
          <w:p w14:paraId="6DFE131F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730" w:type="pct"/>
          </w:tcPr>
          <w:p w14:paraId="47307157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78F1CC" w14:textId="77777777" w:rsidR="004B49B9" w:rsidRDefault="004B49B9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E0D4C2" w14:textId="77777777" w:rsidR="00E30EC8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459">
              <w:rPr>
                <w:rFonts w:ascii="Arial" w:hAnsi="Arial" w:cs="Arial"/>
                <w:sz w:val="20"/>
                <w:szCs w:val="20"/>
              </w:rPr>
              <w:t>KRZS</w:t>
            </w:r>
          </w:p>
        </w:tc>
        <w:tc>
          <w:tcPr>
            <w:tcW w:w="799" w:type="pct"/>
            <w:vAlign w:val="center"/>
          </w:tcPr>
          <w:p w14:paraId="464EF26A" w14:textId="77777777" w:rsidR="00E30EC8" w:rsidRPr="00AF30A4" w:rsidRDefault="00E30EC8" w:rsidP="00984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A4">
              <w:rPr>
                <w:rFonts w:ascii="Arial" w:hAnsi="Arial" w:cs="Arial"/>
                <w:sz w:val="20"/>
                <w:szCs w:val="20"/>
              </w:rPr>
              <w:t>51.551,40</w:t>
            </w:r>
            <w:proofErr w:type="gramStart"/>
            <w:r w:rsidRPr="00AF30A4">
              <w:rPr>
                <w:rFonts w:ascii="Arial" w:hAnsi="Arial" w:cs="Arial"/>
                <w:sz w:val="20"/>
                <w:szCs w:val="20"/>
              </w:rPr>
              <w:t xml:space="preserve"> €</w:t>
            </w:r>
            <w:proofErr w:type="gramEnd"/>
          </w:p>
        </w:tc>
      </w:tr>
    </w:tbl>
    <w:p w14:paraId="425D9E69" w14:textId="77777777" w:rsidR="00D92551" w:rsidRDefault="00D92551" w:rsidP="00CD2210">
      <w:pPr>
        <w:spacing w:line="252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1C92FADD" w14:textId="77777777" w:rsidR="00D92551" w:rsidRPr="00C26947" w:rsidRDefault="00D92551" w:rsidP="00CD2210">
      <w:pPr>
        <w:spacing w:line="252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4DAEA628" w14:textId="77777777" w:rsidR="00CD2210" w:rsidRPr="00C26947" w:rsidRDefault="00CD2210" w:rsidP="00CD2210">
      <w:pPr>
        <w:spacing w:line="252" w:lineRule="auto"/>
        <w:rPr>
          <w:rFonts w:ascii="Arial" w:hAnsi="Arial" w:cs="Arial"/>
          <w:sz w:val="20"/>
          <w:szCs w:val="20"/>
          <w:lang w:eastAsia="en-US"/>
        </w:rPr>
      </w:pPr>
    </w:p>
    <w:p w14:paraId="40293D60" w14:textId="77777777" w:rsidR="00CD2210" w:rsidRPr="00C26947" w:rsidRDefault="00CD2210" w:rsidP="00CD2210">
      <w:pPr>
        <w:spacing w:line="26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924547C" w14:textId="77777777" w:rsidR="00250E93" w:rsidRPr="00C26947" w:rsidRDefault="00250E93" w:rsidP="00CD2210">
      <w:pPr>
        <w:rPr>
          <w:rFonts w:ascii="Arial" w:hAnsi="Arial" w:cs="Arial"/>
          <w:sz w:val="20"/>
          <w:szCs w:val="20"/>
        </w:rPr>
      </w:pPr>
    </w:p>
    <w:sectPr w:rsidR="00250E93" w:rsidRPr="00C26947" w:rsidSect="00341EB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E49A" w14:textId="77777777" w:rsidR="004672CF" w:rsidRDefault="004672CF">
      <w:r>
        <w:separator/>
      </w:r>
    </w:p>
  </w:endnote>
  <w:endnote w:type="continuationSeparator" w:id="0">
    <w:p w14:paraId="072B89F6" w14:textId="77777777" w:rsidR="004672CF" w:rsidRDefault="0046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0794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988B3E0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9EE7" w14:textId="77777777" w:rsidR="00341EBE" w:rsidRPr="001534BE" w:rsidRDefault="00341EBE" w:rsidP="00341EBE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AD1F40">
      <w:rPr>
        <w:rStyle w:val="tevilkastrani"/>
        <w:rFonts w:cs="Arial"/>
        <w:noProof/>
        <w:sz w:val="16"/>
        <w:szCs w:val="16"/>
      </w:rPr>
      <w:t>2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AD1F40">
      <w:rPr>
        <w:rStyle w:val="tevilkastrani"/>
        <w:rFonts w:cs="Arial"/>
        <w:noProof/>
        <w:sz w:val="16"/>
        <w:szCs w:val="16"/>
      </w:rPr>
      <w:t>2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68C3B48B" w14:textId="77777777" w:rsidR="00341EBE" w:rsidRDefault="00341EBE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FC67" w14:textId="77777777" w:rsidR="007D4C44" w:rsidRPr="001534BE" w:rsidRDefault="007D4C44" w:rsidP="007D4C44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AD1F40"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 w:rsidR="00AD1F40">
      <w:rPr>
        <w:rStyle w:val="tevilkastrani"/>
        <w:rFonts w:cs="Arial"/>
        <w:noProof/>
        <w:sz w:val="16"/>
        <w:szCs w:val="16"/>
      </w:rPr>
      <w:t>2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1A4EEA17" w14:textId="77777777" w:rsidR="007D4C44" w:rsidRDefault="007D4C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5B3B" w14:textId="77777777" w:rsidR="004672CF" w:rsidRDefault="004672CF">
      <w:r>
        <w:separator/>
      </w:r>
    </w:p>
  </w:footnote>
  <w:footnote w:type="continuationSeparator" w:id="0">
    <w:p w14:paraId="51A21446" w14:textId="77777777" w:rsidR="004672CF" w:rsidRDefault="0046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EEBC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6FCC" w14:textId="09C5EF78" w:rsidR="00341EBE" w:rsidRPr="008F3500" w:rsidRDefault="00A35ACB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980E42" wp14:editId="25AA1A76">
          <wp:simplePos x="0" y="0"/>
          <wp:positionH relativeFrom="column">
            <wp:posOffset>4481830</wp:posOffset>
          </wp:positionH>
          <wp:positionV relativeFrom="paragraph">
            <wp:posOffset>-673735</wp:posOffset>
          </wp:positionV>
          <wp:extent cx="913130" cy="825500"/>
          <wp:effectExtent l="0" t="0" r="0" b="0"/>
          <wp:wrapNone/>
          <wp:docPr id="9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E67D828" wp14:editId="5E0FFF3B">
          <wp:simplePos x="0" y="0"/>
          <wp:positionH relativeFrom="column">
            <wp:posOffset>2087880</wp:posOffset>
          </wp:positionH>
          <wp:positionV relativeFrom="paragraph">
            <wp:posOffset>-424180</wp:posOffset>
          </wp:positionV>
          <wp:extent cx="2503170" cy="525145"/>
          <wp:effectExtent l="0" t="0" r="0" b="0"/>
          <wp:wrapSquare wrapText="bothSides"/>
          <wp:docPr id="8" name="Slika 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57216" behindDoc="0" locked="0" layoutInCell="1" allowOverlap="1" wp14:anchorId="70DC8318" wp14:editId="1E990A9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56192" behindDoc="1" locked="0" layoutInCell="1" allowOverlap="1" wp14:anchorId="569E26A1" wp14:editId="75A45FAC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BB5"/>
    <w:multiLevelType w:val="hybridMultilevel"/>
    <w:tmpl w:val="47E2F78E"/>
    <w:lvl w:ilvl="0" w:tplc="8FBED8B2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354"/>
    <w:multiLevelType w:val="hybridMultilevel"/>
    <w:tmpl w:val="644882A0"/>
    <w:lvl w:ilvl="0" w:tplc="786E7004">
      <w:start w:val="4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1ED0"/>
    <w:multiLevelType w:val="multilevel"/>
    <w:tmpl w:val="9C3C11C2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15F8"/>
    <w:multiLevelType w:val="hybridMultilevel"/>
    <w:tmpl w:val="E77C2E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B3067D0"/>
    <w:multiLevelType w:val="hybridMultilevel"/>
    <w:tmpl w:val="D092173A"/>
    <w:lvl w:ilvl="0" w:tplc="961C548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6B62"/>
    <w:multiLevelType w:val="hybridMultilevel"/>
    <w:tmpl w:val="3C7E0DB4"/>
    <w:lvl w:ilvl="0" w:tplc="1C6A8E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2AEF"/>
    <w:multiLevelType w:val="hybridMultilevel"/>
    <w:tmpl w:val="9934D826"/>
    <w:lvl w:ilvl="0" w:tplc="A072A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56ED1"/>
    <w:multiLevelType w:val="hybridMultilevel"/>
    <w:tmpl w:val="33EA2A3E"/>
    <w:lvl w:ilvl="0" w:tplc="2696C50A">
      <w:numFmt w:val="bullet"/>
      <w:lvlText w:val="–"/>
      <w:lvlJc w:val="left"/>
      <w:pPr>
        <w:ind w:left="720" w:hanging="360"/>
      </w:pPr>
      <w:rPr>
        <w:rFonts w:ascii="Arial" w:eastAsia="TimelTEE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E4E20"/>
    <w:multiLevelType w:val="hybridMultilevel"/>
    <w:tmpl w:val="2DD6C29A"/>
    <w:lvl w:ilvl="0" w:tplc="F662C5C8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1D2AD0"/>
    <w:multiLevelType w:val="hybridMultilevel"/>
    <w:tmpl w:val="5CC43C68"/>
    <w:lvl w:ilvl="0" w:tplc="A072A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1041"/>
    <w:multiLevelType w:val="hybridMultilevel"/>
    <w:tmpl w:val="9C6686C6"/>
    <w:lvl w:ilvl="0" w:tplc="D4AC69D8"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7F1797"/>
    <w:multiLevelType w:val="hybridMultilevel"/>
    <w:tmpl w:val="5AF6FD10"/>
    <w:lvl w:ilvl="0" w:tplc="DCE4A09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37367"/>
    <w:multiLevelType w:val="multilevel"/>
    <w:tmpl w:val="2A6CB7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F072D"/>
    <w:multiLevelType w:val="hybridMultilevel"/>
    <w:tmpl w:val="C874BD9A"/>
    <w:lvl w:ilvl="0" w:tplc="A6BE49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58DC"/>
    <w:multiLevelType w:val="hybridMultilevel"/>
    <w:tmpl w:val="A22E4C2A"/>
    <w:lvl w:ilvl="0" w:tplc="DC30CE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74F8F"/>
    <w:multiLevelType w:val="hybridMultilevel"/>
    <w:tmpl w:val="E0DC1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80D4D"/>
    <w:multiLevelType w:val="multilevel"/>
    <w:tmpl w:val="E620064C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72A1C"/>
    <w:multiLevelType w:val="multilevel"/>
    <w:tmpl w:val="6B5C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F15CE9"/>
    <w:multiLevelType w:val="multilevel"/>
    <w:tmpl w:val="654C77D2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F1F5D"/>
    <w:multiLevelType w:val="multilevel"/>
    <w:tmpl w:val="DE9C81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EF2548B"/>
    <w:multiLevelType w:val="hybridMultilevel"/>
    <w:tmpl w:val="D03AB92A"/>
    <w:lvl w:ilvl="0" w:tplc="03426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EE26DE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90410"/>
    <w:multiLevelType w:val="hybridMultilevel"/>
    <w:tmpl w:val="36C8EF62"/>
    <w:lvl w:ilvl="0" w:tplc="DCE4A09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3569E"/>
    <w:multiLevelType w:val="multilevel"/>
    <w:tmpl w:val="6B5C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5241D54"/>
    <w:multiLevelType w:val="hybridMultilevel"/>
    <w:tmpl w:val="A1E0947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230B15"/>
    <w:multiLevelType w:val="hybridMultilevel"/>
    <w:tmpl w:val="A2E222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277AB"/>
    <w:multiLevelType w:val="hybridMultilevel"/>
    <w:tmpl w:val="03424574"/>
    <w:lvl w:ilvl="0" w:tplc="DCE4A09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36988">
    <w:abstractNumId w:val="1"/>
  </w:num>
  <w:num w:numId="2" w16cid:durableId="1404641591">
    <w:abstractNumId w:val="15"/>
  </w:num>
  <w:num w:numId="3" w16cid:durableId="27343679">
    <w:abstractNumId w:val="3"/>
  </w:num>
  <w:num w:numId="4" w16cid:durableId="296419334">
    <w:abstractNumId w:val="17"/>
  </w:num>
  <w:num w:numId="5" w16cid:durableId="112557680">
    <w:abstractNumId w:val="24"/>
  </w:num>
  <w:num w:numId="6" w16cid:durableId="1372148794">
    <w:abstractNumId w:val="22"/>
  </w:num>
  <w:num w:numId="7" w16cid:durableId="256258672">
    <w:abstractNumId w:val="9"/>
  </w:num>
  <w:num w:numId="8" w16cid:durableId="918292614">
    <w:abstractNumId w:val="20"/>
  </w:num>
  <w:num w:numId="9" w16cid:durableId="935092833">
    <w:abstractNumId w:val="7"/>
  </w:num>
  <w:num w:numId="10" w16cid:durableId="1667391401">
    <w:abstractNumId w:val="23"/>
  </w:num>
  <w:num w:numId="11" w16cid:durableId="293950966">
    <w:abstractNumId w:val="8"/>
  </w:num>
  <w:num w:numId="12" w16cid:durableId="265774434">
    <w:abstractNumId w:val="0"/>
  </w:num>
  <w:num w:numId="13" w16cid:durableId="1063603992">
    <w:abstractNumId w:val="10"/>
  </w:num>
  <w:num w:numId="14" w16cid:durableId="343558589">
    <w:abstractNumId w:val="13"/>
  </w:num>
  <w:num w:numId="15" w16cid:durableId="305013329">
    <w:abstractNumId w:val="6"/>
  </w:num>
  <w:num w:numId="16" w16cid:durableId="1224564667">
    <w:abstractNumId w:val="14"/>
  </w:num>
  <w:num w:numId="17" w16cid:durableId="1451776562">
    <w:abstractNumId w:val="11"/>
  </w:num>
  <w:num w:numId="18" w16cid:durableId="195823341">
    <w:abstractNumId w:val="4"/>
  </w:num>
  <w:num w:numId="19" w16cid:durableId="1848910014">
    <w:abstractNumId w:val="5"/>
  </w:num>
  <w:num w:numId="20" w16cid:durableId="1208300341">
    <w:abstractNumId w:val="25"/>
  </w:num>
  <w:num w:numId="21" w16cid:durableId="649409994">
    <w:abstractNumId w:val="21"/>
  </w:num>
  <w:num w:numId="22" w16cid:durableId="1410497947">
    <w:abstractNumId w:val="16"/>
  </w:num>
  <w:num w:numId="23" w16cid:durableId="1725254193">
    <w:abstractNumId w:val="2"/>
  </w:num>
  <w:num w:numId="24" w16cid:durableId="181408085">
    <w:abstractNumId w:val="18"/>
  </w:num>
  <w:num w:numId="25" w16cid:durableId="247814385">
    <w:abstractNumId w:val="12"/>
  </w:num>
  <w:num w:numId="26" w16cid:durableId="1723629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8"/>
    <w:rsid w:val="000071BC"/>
    <w:rsid w:val="00016D52"/>
    <w:rsid w:val="000200CB"/>
    <w:rsid w:val="00021F95"/>
    <w:rsid w:val="000233F7"/>
    <w:rsid w:val="00025312"/>
    <w:rsid w:val="000322BF"/>
    <w:rsid w:val="00033206"/>
    <w:rsid w:val="00042A2B"/>
    <w:rsid w:val="00046E54"/>
    <w:rsid w:val="0005207B"/>
    <w:rsid w:val="000557A0"/>
    <w:rsid w:val="00057F5A"/>
    <w:rsid w:val="00061303"/>
    <w:rsid w:val="0007703A"/>
    <w:rsid w:val="00080D76"/>
    <w:rsid w:val="00087EE9"/>
    <w:rsid w:val="00092F8E"/>
    <w:rsid w:val="00096547"/>
    <w:rsid w:val="000A2FC8"/>
    <w:rsid w:val="000A4972"/>
    <w:rsid w:val="000A5EBF"/>
    <w:rsid w:val="000C3E87"/>
    <w:rsid w:val="000C4974"/>
    <w:rsid w:val="000C5DDF"/>
    <w:rsid w:val="000C7344"/>
    <w:rsid w:val="000C7352"/>
    <w:rsid w:val="000D0ED4"/>
    <w:rsid w:val="000D1AF0"/>
    <w:rsid w:val="000E19F2"/>
    <w:rsid w:val="000F5CD4"/>
    <w:rsid w:val="00117490"/>
    <w:rsid w:val="00121F35"/>
    <w:rsid w:val="0012460A"/>
    <w:rsid w:val="00124D08"/>
    <w:rsid w:val="001264D6"/>
    <w:rsid w:val="0012776F"/>
    <w:rsid w:val="001306D1"/>
    <w:rsid w:val="00135465"/>
    <w:rsid w:val="001534BE"/>
    <w:rsid w:val="00155F49"/>
    <w:rsid w:val="00157580"/>
    <w:rsid w:val="00161998"/>
    <w:rsid w:val="00180A8C"/>
    <w:rsid w:val="00186662"/>
    <w:rsid w:val="00191765"/>
    <w:rsid w:val="001C2F0E"/>
    <w:rsid w:val="001E5BED"/>
    <w:rsid w:val="001F0D8F"/>
    <w:rsid w:val="001F3E83"/>
    <w:rsid w:val="002037F6"/>
    <w:rsid w:val="002053CD"/>
    <w:rsid w:val="00215768"/>
    <w:rsid w:val="0022034E"/>
    <w:rsid w:val="00222759"/>
    <w:rsid w:val="0022417F"/>
    <w:rsid w:val="002362F1"/>
    <w:rsid w:val="0024273B"/>
    <w:rsid w:val="00250E93"/>
    <w:rsid w:val="002520B5"/>
    <w:rsid w:val="00252607"/>
    <w:rsid w:val="00267895"/>
    <w:rsid w:val="00270AD0"/>
    <w:rsid w:val="002820F3"/>
    <w:rsid w:val="002954CB"/>
    <w:rsid w:val="00295505"/>
    <w:rsid w:val="002A2854"/>
    <w:rsid w:val="002A3C75"/>
    <w:rsid w:val="002A6431"/>
    <w:rsid w:val="002A7E70"/>
    <w:rsid w:val="002B71FD"/>
    <w:rsid w:val="002C3223"/>
    <w:rsid w:val="002C3A78"/>
    <w:rsid w:val="002C5028"/>
    <w:rsid w:val="002C732B"/>
    <w:rsid w:val="002E406E"/>
    <w:rsid w:val="002E560A"/>
    <w:rsid w:val="002F2AC1"/>
    <w:rsid w:val="002F2C85"/>
    <w:rsid w:val="002F54D5"/>
    <w:rsid w:val="003032B6"/>
    <w:rsid w:val="00303785"/>
    <w:rsid w:val="00305C2B"/>
    <w:rsid w:val="00315867"/>
    <w:rsid w:val="00326275"/>
    <w:rsid w:val="00326571"/>
    <w:rsid w:val="00326B4F"/>
    <w:rsid w:val="00340B60"/>
    <w:rsid w:val="00341EBE"/>
    <w:rsid w:val="003426DD"/>
    <w:rsid w:val="003442F3"/>
    <w:rsid w:val="003444B9"/>
    <w:rsid w:val="00350BA3"/>
    <w:rsid w:val="00350D81"/>
    <w:rsid w:val="0035659B"/>
    <w:rsid w:val="0036433A"/>
    <w:rsid w:val="00376709"/>
    <w:rsid w:val="00377521"/>
    <w:rsid w:val="00380324"/>
    <w:rsid w:val="00382B2A"/>
    <w:rsid w:val="00385267"/>
    <w:rsid w:val="003929C5"/>
    <w:rsid w:val="003A027A"/>
    <w:rsid w:val="003A628E"/>
    <w:rsid w:val="003A6B90"/>
    <w:rsid w:val="003B0CF0"/>
    <w:rsid w:val="003B45C2"/>
    <w:rsid w:val="003B5336"/>
    <w:rsid w:val="003B75C8"/>
    <w:rsid w:val="003C2A7B"/>
    <w:rsid w:val="003C579B"/>
    <w:rsid w:val="003D0655"/>
    <w:rsid w:val="003E42AB"/>
    <w:rsid w:val="004049C6"/>
    <w:rsid w:val="00407571"/>
    <w:rsid w:val="00414957"/>
    <w:rsid w:val="00424833"/>
    <w:rsid w:val="00426965"/>
    <w:rsid w:val="00426A74"/>
    <w:rsid w:val="004418E4"/>
    <w:rsid w:val="00442BE6"/>
    <w:rsid w:val="00444625"/>
    <w:rsid w:val="00445F61"/>
    <w:rsid w:val="0045108B"/>
    <w:rsid w:val="0045234B"/>
    <w:rsid w:val="0046564F"/>
    <w:rsid w:val="004672CF"/>
    <w:rsid w:val="0046740D"/>
    <w:rsid w:val="0047606C"/>
    <w:rsid w:val="00492A1B"/>
    <w:rsid w:val="00493A08"/>
    <w:rsid w:val="004940C6"/>
    <w:rsid w:val="00496857"/>
    <w:rsid w:val="00496E53"/>
    <w:rsid w:val="004A5708"/>
    <w:rsid w:val="004A7463"/>
    <w:rsid w:val="004A7E55"/>
    <w:rsid w:val="004B3AF9"/>
    <w:rsid w:val="004B49B9"/>
    <w:rsid w:val="004B75F6"/>
    <w:rsid w:val="004C4D71"/>
    <w:rsid w:val="004D09AC"/>
    <w:rsid w:val="004D16AE"/>
    <w:rsid w:val="004D4BEA"/>
    <w:rsid w:val="004E191D"/>
    <w:rsid w:val="004E4B43"/>
    <w:rsid w:val="004F59AF"/>
    <w:rsid w:val="004F6AAC"/>
    <w:rsid w:val="00501986"/>
    <w:rsid w:val="00504951"/>
    <w:rsid w:val="0053366A"/>
    <w:rsid w:val="00534504"/>
    <w:rsid w:val="005408C7"/>
    <w:rsid w:val="00541DC2"/>
    <w:rsid w:val="00544CAE"/>
    <w:rsid w:val="00546309"/>
    <w:rsid w:val="00546B35"/>
    <w:rsid w:val="00550316"/>
    <w:rsid w:val="00555673"/>
    <w:rsid w:val="005609D2"/>
    <w:rsid w:val="00582C4B"/>
    <w:rsid w:val="00583F9C"/>
    <w:rsid w:val="00585708"/>
    <w:rsid w:val="0059255F"/>
    <w:rsid w:val="005A75D7"/>
    <w:rsid w:val="005B0D6B"/>
    <w:rsid w:val="005B25EA"/>
    <w:rsid w:val="005C7710"/>
    <w:rsid w:val="005E713E"/>
    <w:rsid w:val="005E7B38"/>
    <w:rsid w:val="006016F8"/>
    <w:rsid w:val="00607C0B"/>
    <w:rsid w:val="00615769"/>
    <w:rsid w:val="006168E7"/>
    <w:rsid w:val="00620E90"/>
    <w:rsid w:val="00621B31"/>
    <w:rsid w:val="00623A69"/>
    <w:rsid w:val="0063241B"/>
    <w:rsid w:val="006418D1"/>
    <w:rsid w:val="00645C03"/>
    <w:rsid w:val="00650FC5"/>
    <w:rsid w:val="00653358"/>
    <w:rsid w:val="00653B0D"/>
    <w:rsid w:val="0066417F"/>
    <w:rsid w:val="00680341"/>
    <w:rsid w:val="00684677"/>
    <w:rsid w:val="00684C6E"/>
    <w:rsid w:val="006855B7"/>
    <w:rsid w:val="00687C83"/>
    <w:rsid w:val="00692DAB"/>
    <w:rsid w:val="006974AC"/>
    <w:rsid w:val="006A6F4E"/>
    <w:rsid w:val="006A75C1"/>
    <w:rsid w:val="006B1EF9"/>
    <w:rsid w:val="006B6A62"/>
    <w:rsid w:val="006C3757"/>
    <w:rsid w:val="006C37D4"/>
    <w:rsid w:val="006C37E7"/>
    <w:rsid w:val="006C3ABD"/>
    <w:rsid w:val="006D00B4"/>
    <w:rsid w:val="006D0574"/>
    <w:rsid w:val="006D0FF2"/>
    <w:rsid w:val="006D26AC"/>
    <w:rsid w:val="006D3A05"/>
    <w:rsid w:val="006D70B3"/>
    <w:rsid w:val="006E6330"/>
    <w:rsid w:val="006E6726"/>
    <w:rsid w:val="006E6A09"/>
    <w:rsid w:val="006E7048"/>
    <w:rsid w:val="00701729"/>
    <w:rsid w:val="007039F8"/>
    <w:rsid w:val="00717F35"/>
    <w:rsid w:val="00746010"/>
    <w:rsid w:val="00747543"/>
    <w:rsid w:val="00747D13"/>
    <w:rsid w:val="00755A85"/>
    <w:rsid w:val="007645EC"/>
    <w:rsid w:val="007716CC"/>
    <w:rsid w:val="007911CA"/>
    <w:rsid w:val="007A10EF"/>
    <w:rsid w:val="007A24AC"/>
    <w:rsid w:val="007A6E84"/>
    <w:rsid w:val="007B3ACD"/>
    <w:rsid w:val="007B3D62"/>
    <w:rsid w:val="007C05F3"/>
    <w:rsid w:val="007C4501"/>
    <w:rsid w:val="007C51F2"/>
    <w:rsid w:val="007D0C69"/>
    <w:rsid w:val="007D2A0A"/>
    <w:rsid w:val="007D464B"/>
    <w:rsid w:val="007D4C44"/>
    <w:rsid w:val="007D5EC8"/>
    <w:rsid w:val="007E49C9"/>
    <w:rsid w:val="007E7BC4"/>
    <w:rsid w:val="007F3843"/>
    <w:rsid w:val="007F4875"/>
    <w:rsid w:val="007F4E89"/>
    <w:rsid w:val="007F7FF2"/>
    <w:rsid w:val="00800134"/>
    <w:rsid w:val="00800256"/>
    <w:rsid w:val="00801841"/>
    <w:rsid w:val="0080260B"/>
    <w:rsid w:val="00804AA1"/>
    <w:rsid w:val="0080711B"/>
    <w:rsid w:val="0081340D"/>
    <w:rsid w:val="0081604F"/>
    <w:rsid w:val="008174BC"/>
    <w:rsid w:val="00822082"/>
    <w:rsid w:val="0083112B"/>
    <w:rsid w:val="008335DB"/>
    <w:rsid w:val="008372F8"/>
    <w:rsid w:val="00844B86"/>
    <w:rsid w:val="008638B6"/>
    <w:rsid w:val="00863DF7"/>
    <w:rsid w:val="00863E94"/>
    <w:rsid w:val="00867AFA"/>
    <w:rsid w:val="008746E4"/>
    <w:rsid w:val="0087656A"/>
    <w:rsid w:val="00881B08"/>
    <w:rsid w:val="0088503C"/>
    <w:rsid w:val="0089189A"/>
    <w:rsid w:val="0089353D"/>
    <w:rsid w:val="008937D9"/>
    <w:rsid w:val="008A7D98"/>
    <w:rsid w:val="008B05C2"/>
    <w:rsid w:val="008B2C90"/>
    <w:rsid w:val="008C7057"/>
    <w:rsid w:val="008D5A56"/>
    <w:rsid w:val="008E0040"/>
    <w:rsid w:val="008E04A8"/>
    <w:rsid w:val="008E1EA4"/>
    <w:rsid w:val="008E1FC1"/>
    <w:rsid w:val="008E25FD"/>
    <w:rsid w:val="008E6792"/>
    <w:rsid w:val="008F1533"/>
    <w:rsid w:val="008F77CE"/>
    <w:rsid w:val="0090580A"/>
    <w:rsid w:val="009059E8"/>
    <w:rsid w:val="00906B6F"/>
    <w:rsid w:val="0092057C"/>
    <w:rsid w:val="00921760"/>
    <w:rsid w:val="009244A2"/>
    <w:rsid w:val="00930EBB"/>
    <w:rsid w:val="00933F7F"/>
    <w:rsid w:val="009367F8"/>
    <w:rsid w:val="00940306"/>
    <w:rsid w:val="00940BF2"/>
    <w:rsid w:val="00941A36"/>
    <w:rsid w:val="009544C9"/>
    <w:rsid w:val="0096590D"/>
    <w:rsid w:val="0096661E"/>
    <w:rsid w:val="00972287"/>
    <w:rsid w:val="00972744"/>
    <w:rsid w:val="00976FCB"/>
    <w:rsid w:val="00984922"/>
    <w:rsid w:val="00987192"/>
    <w:rsid w:val="009B5D30"/>
    <w:rsid w:val="009C2012"/>
    <w:rsid w:val="009C2ABC"/>
    <w:rsid w:val="009C5311"/>
    <w:rsid w:val="009D564D"/>
    <w:rsid w:val="009E75EA"/>
    <w:rsid w:val="009F06BB"/>
    <w:rsid w:val="009F46E1"/>
    <w:rsid w:val="00A01295"/>
    <w:rsid w:val="00A11992"/>
    <w:rsid w:val="00A11A37"/>
    <w:rsid w:val="00A13FA0"/>
    <w:rsid w:val="00A25E28"/>
    <w:rsid w:val="00A25F8A"/>
    <w:rsid w:val="00A30614"/>
    <w:rsid w:val="00A312DB"/>
    <w:rsid w:val="00A34C53"/>
    <w:rsid w:val="00A34EB3"/>
    <w:rsid w:val="00A35ACB"/>
    <w:rsid w:val="00A476F8"/>
    <w:rsid w:val="00A520AA"/>
    <w:rsid w:val="00A53180"/>
    <w:rsid w:val="00A55D70"/>
    <w:rsid w:val="00A610E0"/>
    <w:rsid w:val="00A70142"/>
    <w:rsid w:val="00A856DD"/>
    <w:rsid w:val="00A85EF4"/>
    <w:rsid w:val="00A86625"/>
    <w:rsid w:val="00A90940"/>
    <w:rsid w:val="00AA4449"/>
    <w:rsid w:val="00AB10FF"/>
    <w:rsid w:val="00AC4997"/>
    <w:rsid w:val="00AD1F40"/>
    <w:rsid w:val="00AD3099"/>
    <w:rsid w:val="00AD3B7E"/>
    <w:rsid w:val="00AE6514"/>
    <w:rsid w:val="00B000CF"/>
    <w:rsid w:val="00B31AE1"/>
    <w:rsid w:val="00B347B9"/>
    <w:rsid w:val="00B34D72"/>
    <w:rsid w:val="00B42FA5"/>
    <w:rsid w:val="00B478C4"/>
    <w:rsid w:val="00B51F04"/>
    <w:rsid w:val="00B76331"/>
    <w:rsid w:val="00B7760C"/>
    <w:rsid w:val="00B8533B"/>
    <w:rsid w:val="00B91DE1"/>
    <w:rsid w:val="00BA0809"/>
    <w:rsid w:val="00BA2A3F"/>
    <w:rsid w:val="00BC1EB9"/>
    <w:rsid w:val="00BC5A2D"/>
    <w:rsid w:val="00BD2839"/>
    <w:rsid w:val="00BD439A"/>
    <w:rsid w:val="00BE21F1"/>
    <w:rsid w:val="00BF0623"/>
    <w:rsid w:val="00C0132D"/>
    <w:rsid w:val="00C01938"/>
    <w:rsid w:val="00C01E49"/>
    <w:rsid w:val="00C10E43"/>
    <w:rsid w:val="00C14B79"/>
    <w:rsid w:val="00C26947"/>
    <w:rsid w:val="00C3566F"/>
    <w:rsid w:val="00C36494"/>
    <w:rsid w:val="00C373A9"/>
    <w:rsid w:val="00C45E6A"/>
    <w:rsid w:val="00C53B08"/>
    <w:rsid w:val="00C6088A"/>
    <w:rsid w:val="00C63816"/>
    <w:rsid w:val="00C6413B"/>
    <w:rsid w:val="00C6654C"/>
    <w:rsid w:val="00C66565"/>
    <w:rsid w:val="00C71C4A"/>
    <w:rsid w:val="00C97C17"/>
    <w:rsid w:val="00CA6A39"/>
    <w:rsid w:val="00CB1214"/>
    <w:rsid w:val="00CB7AFB"/>
    <w:rsid w:val="00CC07D4"/>
    <w:rsid w:val="00CC0F38"/>
    <w:rsid w:val="00CC3248"/>
    <w:rsid w:val="00CC68FF"/>
    <w:rsid w:val="00CC7FAC"/>
    <w:rsid w:val="00CD0975"/>
    <w:rsid w:val="00CD2210"/>
    <w:rsid w:val="00CD46C0"/>
    <w:rsid w:val="00CD58B9"/>
    <w:rsid w:val="00CE0D02"/>
    <w:rsid w:val="00CE1259"/>
    <w:rsid w:val="00CE29C8"/>
    <w:rsid w:val="00CF11AA"/>
    <w:rsid w:val="00CF35FD"/>
    <w:rsid w:val="00D03E74"/>
    <w:rsid w:val="00D21129"/>
    <w:rsid w:val="00D3233F"/>
    <w:rsid w:val="00D363C9"/>
    <w:rsid w:val="00D45BF0"/>
    <w:rsid w:val="00D54617"/>
    <w:rsid w:val="00D6634B"/>
    <w:rsid w:val="00D66418"/>
    <w:rsid w:val="00D70467"/>
    <w:rsid w:val="00D763FC"/>
    <w:rsid w:val="00D77A60"/>
    <w:rsid w:val="00D85D13"/>
    <w:rsid w:val="00D878CC"/>
    <w:rsid w:val="00D92551"/>
    <w:rsid w:val="00D94B08"/>
    <w:rsid w:val="00DA4FE6"/>
    <w:rsid w:val="00DB2235"/>
    <w:rsid w:val="00DB53CD"/>
    <w:rsid w:val="00DC604E"/>
    <w:rsid w:val="00DD1A59"/>
    <w:rsid w:val="00DD2A9E"/>
    <w:rsid w:val="00DD34B9"/>
    <w:rsid w:val="00DE03A8"/>
    <w:rsid w:val="00DE1825"/>
    <w:rsid w:val="00DE4C88"/>
    <w:rsid w:val="00DE52BC"/>
    <w:rsid w:val="00DF4366"/>
    <w:rsid w:val="00E02CC7"/>
    <w:rsid w:val="00E03A18"/>
    <w:rsid w:val="00E12069"/>
    <w:rsid w:val="00E16101"/>
    <w:rsid w:val="00E20425"/>
    <w:rsid w:val="00E254C8"/>
    <w:rsid w:val="00E26DAA"/>
    <w:rsid w:val="00E30EC8"/>
    <w:rsid w:val="00E34857"/>
    <w:rsid w:val="00E46620"/>
    <w:rsid w:val="00E5162A"/>
    <w:rsid w:val="00E615D0"/>
    <w:rsid w:val="00E6220F"/>
    <w:rsid w:val="00E824F4"/>
    <w:rsid w:val="00E97D16"/>
    <w:rsid w:val="00EB39F6"/>
    <w:rsid w:val="00ED749E"/>
    <w:rsid w:val="00EE75DB"/>
    <w:rsid w:val="00EE7FE4"/>
    <w:rsid w:val="00EF6D2A"/>
    <w:rsid w:val="00F00DDF"/>
    <w:rsid w:val="00F04BE3"/>
    <w:rsid w:val="00F14172"/>
    <w:rsid w:val="00F21406"/>
    <w:rsid w:val="00F21857"/>
    <w:rsid w:val="00F23841"/>
    <w:rsid w:val="00F350D5"/>
    <w:rsid w:val="00F47BA1"/>
    <w:rsid w:val="00F54C56"/>
    <w:rsid w:val="00F6465E"/>
    <w:rsid w:val="00F65954"/>
    <w:rsid w:val="00F71CE8"/>
    <w:rsid w:val="00F7203A"/>
    <w:rsid w:val="00F903D1"/>
    <w:rsid w:val="00FA28A4"/>
    <w:rsid w:val="00FC18C8"/>
    <w:rsid w:val="00FD1481"/>
    <w:rsid w:val="00FE3BF6"/>
    <w:rsid w:val="00FF062A"/>
    <w:rsid w:val="00FF2136"/>
    <w:rsid w:val="00FF27EE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4FE9A"/>
  <w15:chartTrackingRefBased/>
  <w15:docId w15:val="{B5874D2F-9D62-45C9-A04B-15F68B68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1214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styleId="Hiperpovezava">
    <w:name w:val="Hyperlink"/>
    <w:rsid w:val="00FA28A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8A4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A28A4"/>
    <w:rPr>
      <w:rFonts w:ascii="Tahoma" w:eastAsia="Times New Roman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0A5EBF"/>
    <w:rPr>
      <w:rFonts w:ascii="Tahoma" w:hAnsi="Tahoma"/>
      <w:sz w:val="20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0A5EBF"/>
    <w:rPr>
      <w:rFonts w:ascii="Tahoma" w:eastAsia="Times New Roman" w:hAnsi="Tahoma" w:cs="Tahoma"/>
    </w:rPr>
  </w:style>
  <w:style w:type="paragraph" w:customStyle="1" w:styleId="Preformatted">
    <w:name w:val="Preformatted"/>
    <w:basedOn w:val="Navaden"/>
    <w:rsid w:val="001534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szCs w:val="20"/>
    </w:rPr>
  </w:style>
  <w:style w:type="character" w:styleId="Pripombasklic">
    <w:name w:val="annotation reference"/>
    <w:uiPriority w:val="99"/>
    <w:semiHidden/>
    <w:unhideWhenUsed/>
    <w:rsid w:val="002B71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71FD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rsid w:val="002B71F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1F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B71FD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B75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303785"/>
  </w:style>
  <w:style w:type="paragraph" w:styleId="Revizija">
    <w:name w:val="Revision"/>
    <w:hidden/>
    <w:uiPriority w:val="99"/>
    <w:semiHidden/>
    <w:rsid w:val="00CE0D02"/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rsid w:val="006E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250E9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822082"/>
    <w:pPr>
      <w:spacing w:after="210"/>
      <w:jc w:val="left"/>
    </w:pPr>
    <w:rPr>
      <w:color w:val="333333"/>
      <w:sz w:val="18"/>
      <w:szCs w:val="18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qFormat/>
    <w:rsid w:val="0022034E"/>
    <w:pPr>
      <w:ind w:left="720"/>
      <w:contextualSpacing/>
      <w:jc w:val="left"/>
    </w:pPr>
    <w:rPr>
      <w:rFonts w:ascii="Verdana" w:hAnsi="Verdana" w:cs="Tahoma"/>
      <w:sz w:val="20"/>
      <w:szCs w:val="20"/>
      <w:lang w:val="en-GB" w:eastAsia="en-US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qFormat/>
    <w:locked/>
    <w:rsid w:val="0022034E"/>
    <w:rPr>
      <w:rFonts w:ascii="Verdana" w:eastAsia="Times New Roman" w:hAnsi="Verdana" w:cs="Tahoma"/>
      <w:lang w:val="en-GB" w:eastAsia="en-US"/>
    </w:rPr>
  </w:style>
  <w:style w:type="character" w:customStyle="1" w:styleId="cf01">
    <w:name w:val="cf01"/>
    <w:rsid w:val="0022034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rsid w:val="009C2012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Iris\Desktop\dopis%20MIZK&#352;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727344-5348-4BCC-A9F4-364191F7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MIZKŠ SLO</Template>
  <TotalTime>2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cp:lastModifiedBy>Urška Kavčič (MK)</cp:lastModifiedBy>
  <cp:revision>3</cp:revision>
  <cp:lastPrinted>2023-06-12T11:56:00Z</cp:lastPrinted>
  <dcterms:created xsi:type="dcterms:W3CDTF">2026-07-03T08:05:00Z</dcterms:created>
  <dcterms:modified xsi:type="dcterms:W3CDTF">2026-07-03T08:11:00Z</dcterms:modified>
</cp:coreProperties>
</file>