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1291" w14:textId="6CFB93C7" w:rsidR="00C12207" w:rsidRPr="009E0B8C" w:rsidRDefault="00C12207" w:rsidP="00952912">
      <w:pPr>
        <w:spacing w:after="0"/>
        <w:jc w:val="both"/>
        <w:rPr>
          <w:rFonts w:ascii="Arial" w:eastAsia="Times New Roman" w:hAnsi="Arial" w:cs="Arial"/>
          <w:b/>
          <w:bCs/>
          <w:lang w:val="pl-PL" w:eastAsia="pl-PL"/>
        </w:rPr>
      </w:pPr>
      <w:r w:rsidRPr="009E0B8C">
        <w:rPr>
          <w:rFonts w:ascii="Arial" w:eastAsia="Times New Roman" w:hAnsi="Arial" w:cs="Arial"/>
          <w:b/>
          <w:bCs/>
          <w:lang w:val="pl-PL" w:eastAsia="pl-PL"/>
        </w:rPr>
        <w:t xml:space="preserve">Navodila ministrstva za izvajanje aktivnosti in njihovo poročanje </w:t>
      </w:r>
    </w:p>
    <w:p w14:paraId="2DF5A182" w14:textId="794EA025" w:rsidR="00752763" w:rsidRPr="009E0B8C" w:rsidRDefault="00952912" w:rsidP="00952912">
      <w:pPr>
        <w:spacing w:after="0"/>
        <w:jc w:val="both"/>
        <w:rPr>
          <w:rFonts w:ascii="Arial" w:eastAsia="Times New Roman" w:hAnsi="Arial" w:cs="Arial"/>
          <w:b/>
          <w:bCs/>
          <w:sz w:val="20"/>
          <w:szCs w:val="20"/>
          <w:lang w:val="pl-PL" w:eastAsia="pl-PL"/>
        </w:rPr>
      </w:pPr>
      <w:r w:rsidRPr="009E0B8C">
        <w:rPr>
          <w:rFonts w:ascii="Arial" w:eastAsia="Times New Roman" w:hAnsi="Arial" w:cs="Arial"/>
          <w:b/>
          <w:bCs/>
          <w:sz w:val="20"/>
          <w:szCs w:val="20"/>
          <w:lang w:val="pl-PL" w:eastAsia="pl-PL"/>
        </w:rPr>
        <w:t>(JPR-KPOK-26-29)</w:t>
      </w:r>
    </w:p>
    <w:p w14:paraId="551D412C" w14:textId="77777777" w:rsidR="00721FED" w:rsidRPr="009E0B8C" w:rsidRDefault="00721FED" w:rsidP="00952912">
      <w:pPr>
        <w:spacing w:after="0"/>
        <w:jc w:val="both"/>
        <w:rPr>
          <w:rFonts w:ascii="Arial" w:eastAsia="Times New Roman" w:hAnsi="Arial" w:cs="Arial"/>
          <w:b/>
          <w:bCs/>
          <w:lang w:val="pl-PL" w:eastAsia="pl-PL"/>
        </w:rPr>
      </w:pPr>
    </w:p>
    <w:p w14:paraId="6CC9CF28" w14:textId="4F2FC29C" w:rsidR="005612FD" w:rsidRPr="009E0B8C" w:rsidRDefault="005612FD" w:rsidP="00952912">
      <w:pPr>
        <w:pStyle w:val="Naslovzanavodila1"/>
        <w:rPr>
          <w:szCs w:val="20"/>
        </w:rPr>
      </w:pPr>
      <w:r w:rsidRPr="009E0B8C">
        <w:rPr>
          <w:szCs w:val="20"/>
        </w:rPr>
        <w:t>Namen in uporaba navodil</w:t>
      </w:r>
    </w:p>
    <w:p w14:paraId="0DCF6BA2" w14:textId="77777777" w:rsidR="00A425EA" w:rsidRPr="009E0B8C" w:rsidRDefault="00A425EA" w:rsidP="00952912">
      <w:pPr>
        <w:spacing w:after="0"/>
        <w:jc w:val="both"/>
        <w:rPr>
          <w:rFonts w:ascii="Arial" w:hAnsi="Arial" w:cs="Arial"/>
          <w:sz w:val="20"/>
          <w:szCs w:val="20"/>
        </w:rPr>
      </w:pPr>
    </w:p>
    <w:p w14:paraId="6EB607A3" w14:textId="7828353A" w:rsidR="00E90328" w:rsidRPr="009E0B8C" w:rsidRDefault="00E34EC1" w:rsidP="00952912">
      <w:pPr>
        <w:spacing w:after="0"/>
        <w:jc w:val="both"/>
        <w:rPr>
          <w:rFonts w:ascii="Arial" w:hAnsi="Arial" w:cs="Arial"/>
          <w:sz w:val="20"/>
          <w:szCs w:val="20"/>
        </w:rPr>
      </w:pPr>
      <w:r w:rsidRPr="009E0B8C">
        <w:rPr>
          <w:rFonts w:ascii="Arial" w:hAnsi="Arial" w:cs="Arial"/>
          <w:sz w:val="20"/>
          <w:szCs w:val="20"/>
        </w:rPr>
        <w:t xml:space="preserve">Navodila Ministrstva za kulturo (v nadaljnjem besedilu: ministrstvo) </w:t>
      </w:r>
      <w:r w:rsidR="00A425EA" w:rsidRPr="009E0B8C">
        <w:rPr>
          <w:rFonts w:ascii="Arial" w:hAnsi="Arial" w:cs="Arial"/>
          <w:sz w:val="20"/>
          <w:szCs w:val="20"/>
        </w:rPr>
        <w:t>za izvajanje aktivnosti in njihovo poročanje (v nadaljnjem besedilu: navodila) so namenjena izvajalcem, izbranim na Javnem razpisu za izbor večletnih projektov krepitve podpornega okolja v kulturi v letih 2026–2029 (v nadaljnjem besedilu: javni razpis)</w:t>
      </w:r>
      <w:r w:rsidR="00E90328" w:rsidRPr="009E0B8C">
        <w:rPr>
          <w:rFonts w:ascii="Arial" w:hAnsi="Arial" w:cs="Arial"/>
          <w:sz w:val="20"/>
          <w:szCs w:val="20"/>
        </w:rPr>
        <w:t>.</w:t>
      </w:r>
      <w:r w:rsidR="00A425EA" w:rsidRPr="009E0B8C">
        <w:rPr>
          <w:rFonts w:ascii="Arial" w:hAnsi="Arial" w:cs="Arial"/>
          <w:sz w:val="20"/>
          <w:szCs w:val="20"/>
        </w:rPr>
        <w:t xml:space="preserve"> </w:t>
      </w:r>
      <w:r w:rsidR="00E90328" w:rsidRPr="009E0B8C">
        <w:rPr>
          <w:rFonts w:ascii="Arial" w:hAnsi="Arial" w:cs="Arial"/>
          <w:b/>
          <w:bCs/>
          <w:sz w:val="20"/>
          <w:szCs w:val="20"/>
        </w:rPr>
        <w:t>D</w:t>
      </w:r>
      <w:r w:rsidR="00A425EA" w:rsidRPr="009E0B8C">
        <w:rPr>
          <w:rFonts w:ascii="Arial" w:hAnsi="Arial" w:cs="Arial"/>
          <w:b/>
          <w:bCs/>
          <w:sz w:val="20"/>
          <w:szCs w:val="20"/>
        </w:rPr>
        <w:t>oločajo pravila in postopke</w:t>
      </w:r>
      <w:r w:rsidR="00E90328" w:rsidRPr="009E0B8C">
        <w:rPr>
          <w:rFonts w:ascii="Arial" w:hAnsi="Arial" w:cs="Arial"/>
          <w:b/>
          <w:bCs/>
          <w:sz w:val="20"/>
          <w:szCs w:val="20"/>
        </w:rPr>
        <w:t>, povezane s financiranjem, poročanjem in izvajanjem</w:t>
      </w:r>
      <w:r w:rsidR="00A425EA" w:rsidRPr="009E0B8C">
        <w:rPr>
          <w:rFonts w:ascii="Arial" w:hAnsi="Arial" w:cs="Arial"/>
          <w:b/>
          <w:bCs/>
          <w:sz w:val="20"/>
          <w:szCs w:val="20"/>
        </w:rPr>
        <w:t xml:space="preserve"> projektnih aktivnosti</w:t>
      </w:r>
      <w:r w:rsidR="00E90328" w:rsidRPr="009E0B8C">
        <w:rPr>
          <w:rFonts w:ascii="Arial" w:hAnsi="Arial" w:cs="Arial"/>
          <w:sz w:val="20"/>
          <w:szCs w:val="20"/>
        </w:rPr>
        <w:t>.</w:t>
      </w:r>
    </w:p>
    <w:p w14:paraId="464DC9FE" w14:textId="77777777" w:rsidR="006E45EF" w:rsidRPr="009E0B8C" w:rsidRDefault="006E45EF" w:rsidP="00952912">
      <w:pPr>
        <w:spacing w:after="0"/>
        <w:jc w:val="both"/>
        <w:rPr>
          <w:rFonts w:ascii="Arial" w:hAnsi="Arial" w:cs="Arial"/>
          <w:sz w:val="20"/>
          <w:szCs w:val="20"/>
        </w:rPr>
      </w:pPr>
    </w:p>
    <w:p w14:paraId="106228E2" w14:textId="4A80D77F" w:rsidR="005612FD" w:rsidRPr="009E0B8C" w:rsidRDefault="005612FD" w:rsidP="00952912">
      <w:pPr>
        <w:spacing w:after="0"/>
        <w:jc w:val="both"/>
        <w:rPr>
          <w:rFonts w:ascii="Arial" w:hAnsi="Arial" w:cs="Arial"/>
          <w:sz w:val="20"/>
          <w:szCs w:val="20"/>
        </w:rPr>
      </w:pPr>
      <w:r w:rsidRPr="009E0B8C">
        <w:rPr>
          <w:rFonts w:ascii="Arial" w:hAnsi="Arial" w:cs="Arial"/>
          <w:sz w:val="20"/>
          <w:szCs w:val="20"/>
        </w:rPr>
        <w:t>Izvajalci so pri izvajanju projekt</w:t>
      </w:r>
      <w:r w:rsidR="00E90328" w:rsidRPr="009E0B8C">
        <w:rPr>
          <w:rFonts w:ascii="Arial" w:hAnsi="Arial" w:cs="Arial"/>
          <w:sz w:val="20"/>
          <w:szCs w:val="20"/>
        </w:rPr>
        <w:t>nih aktivnosti</w:t>
      </w:r>
      <w:r w:rsidRPr="009E0B8C">
        <w:rPr>
          <w:rFonts w:ascii="Arial" w:hAnsi="Arial" w:cs="Arial"/>
          <w:sz w:val="20"/>
          <w:szCs w:val="20"/>
        </w:rPr>
        <w:t xml:space="preserve"> dolžni upoštevati:</w:t>
      </w:r>
    </w:p>
    <w:p w14:paraId="20C71AEE" w14:textId="5EC190AB" w:rsidR="005612FD" w:rsidRPr="009E0B8C" w:rsidRDefault="00E90328" w:rsidP="00952912">
      <w:pPr>
        <w:pStyle w:val="Odstavekseznama"/>
        <w:numPr>
          <w:ilvl w:val="0"/>
          <w:numId w:val="20"/>
        </w:numPr>
        <w:spacing w:after="0"/>
        <w:jc w:val="both"/>
        <w:rPr>
          <w:rFonts w:ascii="Arial" w:hAnsi="Arial" w:cs="Arial"/>
          <w:sz w:val="20"/>
          <w:szCs w:val="20"/>
        </w:rPr>
      </w:pPr>
      <w:r w:rsidRPr="009E0B8C">
        <w:rPr>
          <w:rFonts w:ascii="Arial" w:hAnsi="Arial" w:cs="Arial"/>
          <w:sz w:val="20"/>
          <w:szCs w:val="20"/>
        </w:rPr>
        <w:t xml:space="preserve">izvedbene določbe, pogoje in cilje iz </w:t>
      </w:r>
      <w:r w:rsidR="005612FD" w:rsidRPr="009E0B8C">
        <w:rPr>
          <w:rFonts w:ascii="Arial" w:hAnsi="Arial" w:cs="Arial"/>
          <w:sz w:val="20"/>
          <w:szCs w:val="20"/>
        </w:rPr>
        <w:t>besedil</w:t>
      </w:r>
      <w:r w:rsidRPr="009E0B8C">
        <w:rPr>
          <w:rFonts w:ascii="Arial" w:hAnsi="Arial" w:cs="Arial"/>
          <w:sz w:val="20"/>
          <w:szCs w:val="20"/>
        </w:rPr>
        <w:t>a</w:t>
      </w:r>
      <w:r w:rsidR="005612FD" w:rsidRPr="009E0B8C">
        <w:rPr>
          <w:rFonts w:ascii="Arial" w:hAnsi="Arial" w:cs="Arial"/>
          <w:sz w:val="20"/>
          <w:szCs w:val="20"/>
        </w:rPr>
        <w:t xml:space="preserve"> javnega razpisa,</w:t>
      </w:r>
    </w:p>
    <w:p w14:paraId="24286D2C" w14:textId="43597426" w:rsidR="006E45EF" w:rsidRPr="009E0B8C" w:rsidRDefault="005612FD" w:rsidP="00952912">
      <w:pPr>
        <w:pStyle w:val="Odstavekseznama"/>
        <w:numPr>
          <w:ilvl w:val="0"/>
          <w:numId w:val="20"/>
        </w:numPr>
        <w:spacing w:after="0"/>
        <w:jc w:val="both"/>
        <w:rPr>
          <w:rFonts w:ascii="Arial" w:hAnsi="Arial" w:cs="Arial"/>
          <w:sz w:val="20"/>
          <w:szCs w:val="20"/>
        </w:rPr>
      </w:pPr>
      <w:r w:rsidRPr="009E0B8C">
        <w:rPr>
          <w:rFonts w:ascii="Arial" w:hAnsi="Arial" w:cs="Arial"/>
          <w:sz w:val="20"/>
          <w:szCs w:val="20"/>
        </w:rPr>
        <w:t>določila pogodbe o sofinanciranju in izvedbi projekta</w:t>
      </w:r>
      <w:r w:rsidR="00E90328" w:rsidRPr="009E0B8C">
        <w:rPr>
          <w:rFonts w:ascii="Arial" w:hAnsi="Arial" w:cs="Arial"/>
          <w:sz w:val="20"/>
          <w:szCs w:val="20"/>
        </w:rPr>
        <w:t xml:space="preserve"> (v nadaljnjem besedilu: pogodba)</w:t>
      </w:r>
      <w:r w:rsidRPr="009E0B8C">
        <w:rPr>
          <w:rFonts w:ascii="Arial" w:hAnsi="Arial" w:cs="Arial"/>
          <w:sz w:val="20"/>
          <w:szCs w:val="20"/>
        </w:rPr>
        <w:t>,</w:t>
      </w:r>
    </w:p>
    <w:p w14:paraId="4665FF24" w14:textId="398EE53C" w:rsidR="005612FD" w:rsidRPr="009E0B8C" w:rsidRDefault="005612FD" w:rsidP="00952912">
      <w:pPr>
        <w:pStyle w:val="Odstavekseznama"/>
        <w:numPr>
          <w:ilvl w:val="0"/>
          <w:numId w:val="20"/>
        </w:numPr>
        <w:spacing w:after="0"/>
        <w:jc w:val="both"/>
        <w:rPr>
          <w:rFonts w:ascii="Arial" w:hAnsi="Arial" w:cs="Arial"/>
          <w:sz w:val="20"/>
          <w:szCs w:val="20"/>
        </w:rPr>
      </w:pPr>
      <w:r w:rsidRPr="009E0B8C">
        <w:rPr>
          <w:rFonts w:ascii="Arial" w:hAnsi="Arial" w:cs="Arial"/>
          <w:sz w:val="20"/>
          <w:szCs w:val="20"/>
        </w:rPr>
        <w:t xml:space="preserve">navodila z vsemi njihovimi spremembami in dopolnitvami, objavljenimi na spletni strani </w:t>
      </w:r>
      <w:r w:rsidR="00E90328" w:rsidRPr="009E0B8C">
        <w:rPr>
          <w:rFonts w:ascii="Arial" w:hAnsi="Arial" w:cs="Arial"/>
          <w:sz w:val="20"/>
          <w:szCs w:val="20"/>
        </w:rPr>
        <w:t>ministrstv</w:t>
      </w:r>
      <w:r w:rsidR="00E34EC1" w:rsidRPr="009E0B8C">
        <w:rPr>
          <w:rFonts w:ascii="Arial" w:hAnsi="Arial" w:cs="Arial"/>
          <w:sz w:val="20"/>
          <w:szCs w:val="20"/>
        </w:rPr>
        <w:t>a</w:t>
      </w:r>
      <w:r w:rsidRPr="009E0B8C">
        <w:rPr>
          <w:rFonts w:ascii="Arial" w:hAnsi="Arial" w:cs="Arial"/>
          <w:sz w:val="20"/>
          <w:szCs w:val="20"/>
        </w:rPr>
        <w:t>.</w:t>
      </w:r>
    </w:p>
    <w:p w14:paraId="3E9E9720" w14:textId="77777777" w:rsidR="006E45EF" w:rsidRPr="009E0B8C" w:rsidRDefault="006E45EF" w:rsidP="00952912">
      <w:pPr>
        <w:spacing w:after="0"/>
        <w:jc w:val="both"/>
        <w:rPr>
          <w:rFonts w:ascii="Arial" w:hAnsi="Arial" w:cs="Arial"/>
          <w:sz w:val="20"/>
          <w:szCs w:val="20"/>
        </w:rPr>
      </w:pPr>
    </w:p>
    <w:p w14:paraId="17C5E01E" w14:textId="61FE9341" w:rsidR="000D0F22" w:rsidRPr="009E0B8C" w:rsidRDefault="00666E8B" w:rsidP="00952912">
      <w:pPr>
        <w:spacing w:after="0"/>
        <w:jc w:val="both"/>
        <w:rPr>
          <w:rFonts w:ascii="Arial" w:hAnsi="Arial" w:cs="Arial"/>
          <w:sz w:val="20"/>
          <w:szCs w:val="20"/>
        </w:rPr>
      </w:pPr>
      <w:r w:rsidRPr="009E0B8C">
        <w:rPr>
          <w:rFonts w:ascii="Arial" w:hAnsi="Arial" w:cs="Arial"/>
          <w:sz w:val="20"/>
          <w:szCs w:val="20"/>
        </w:rPr>
        <w:t>N</w:t>
      </w:r>
      <w:r w:rsidR="00430F0B" w:rsidRPr="009E0B8C">
        <w:rPr>
          <w:rFonts w:ascii="Arial" w:hAnsi="Arial" w:cs="Arial"/>
          <w:sz w:val="20"/>
          <w:szCs w:val="20"/>
        </w:rPr>
        <w:t xml:space="preserve">avodila </w:t>
      </w:r>
      <w:r w:rsidR="006D296E" w:rsidRPr="009E0B8C">
        <w:rPr>
          <w:rFonts w:ascii="Arial" w:hAnsi="Arial" w:cs="Arial"/>
          <w:sz w:val="20"/>
          <w:szCs w:val="20"/>
        </w:rPr>
        <w:t>ter</w:t>
      </w:r>
      <w:r w:rsidR="00430F0B" w:rsidRPr="009E0B8C">
        <w:rPr>
          <w:rFonts w:ascii="Arial" w:hAnsi="Arial" w:cs="Arial"/>
          <w:sz w:val="20"/>
          <w:szCs w:val="20"/>
        </w:rPr>
        <w:t xml:space="preserve"> morebitne spremembe in dopolnitve</w:t>
      </w:r>
      <w:r w:rsidRPr="009E0B8C">
        <w:rPr>
          <w:rFonts w:ascii="Arial" w:hAnsi="Arial" w:cs="Arial"/>
          <w:sz w:val="20"/>
          <w:szCs w:val="20"/>
        </w:rPr>
        <w:t xml:space="preserve"> so veljavna</w:t>
      </w:r>
      <w:r w:rsidR="00430F0B" w:rsidRPr="009E0B8C">
        <w:rPr>
          <w:rFonts w:ascii="Arial" w:hAnsi="Arial" w:cs="Arial"/>
          <w:sz w:val="20"/>
          <w:szCs w:val="20"/>
        </w:rPr>
        <w:t xml:space="preserve"> </w:t>
      </w:r>
      <w:r w:rsidR="00C12207" w:rsidRPr="009E0B8C">
        <w:rPr>
          <w:rFonts w:ascii="Arial" w:hAnsi="Arial" w:cs="Arial"/>
          <w:sz w:val="20"/>
          <w:szCs w:val="20"/>
        </w:rPr>
        <w:t xml:space="preserve">od dneva objave na spletni strani ministrstva. </w:t>
      </w:r>
      <w:r w:rsidR="000D0F22" w:rsidRPr="009E0B8C">
        <w:rPr>
          <w:rFonts w:ascii="Arial" w:hAnsi="Arial" w:cs="Arial"/>
          <w:sz w:val="20"/>
          <w:szCs w:val="20"/>
        </w:rPr>
        <w:t xml:space="preserve">Izvajalci </w:t>
      </w:r>
      <w:r w:rsidRPr="009E0B8C">
        <w:rPr>
          <w:rFonts w:ascii="Arial" w:hAnsi="Arial" w:cs="Arial"/>
          <w:sz w:val="20"/>
          <w:szCs w:val="20"/>
        </w:rPr>
        <w:t>bodo</w:t>
      </w:r>
      <w:r w:rsidR="000D0F22" w:rsidRPr="009E0B8C">
        <w:rPr>
          <w:rFonts w:ascii="Arial" w:hAnsi="Arial" w:cs="Arial"/>
          <w:sz w:val="20"/>
          <w:szCs w:val="20"/>
        </w:rPr>
        <w:t xml:space="preserve"> o vsaki spremembi obveščeni po elektronski pošti na kontaktni naslov, naveden v pogodbi.</w:t>
      </w:r>
    </w:p>
    <w:p w14:paraId="40B59A3C" w14:textId="77777777" w:rsidR="00E90328" w:rsidRPr="009E0B8C" w:rsidRDefault="00E90328" w:rsidP="00952912">
      <w:pPr>
        <w:spacing w:after="0"/>
        <w:jc w:val="both"/>
        <w:rPr>
          <w:rFonts w:ascii="Arial" w:hAnsi="Arial" w:cs="Arial"/>
          <w:sz w:val="20"/>
          <w:szCs w:val="20"/>
        </w:rPr>
      </w:pPr>
    </w:p>
    <w:p w14:paraId="7086783C" w14:textId="7A1C3447" w:rsidR="00C12207" w:rsidRPr="009E0B8C" w:rsidRDefault="00F94B6A" w:rsidP="00952912">
      <w:pPr>
        <w:pStyle w:val="Naslovzanavodila1"/>
        <w:rPr>
          <w:szCs w:val="20"/>
        </w:rPr>
      </w:pPr>
      <w:r w:rsidRPr="009E0B8C">
        <w:rPr>
          <w:szCs w:val="20"/>
        </w:rPr>
        <w:t>Izvajanje projektov</w:t>
      </w:r>
    </w:p>
    <w:p w14:paraId="71031025" w14:textId="77777777" w:rsidR="00C12207" w:rsidRPr="009E0B8C" w:rsidRDefault="00C12207" w:rsidP="00952912">
      <w:pPr>
        <w:pStyle w:val="Naslovzanavodila1"/>
        <w:numPr>
          <w:ilvl w:val="0"/>
          <w:numId w:val="0"/>
        </w:numPr>
        <w:rPr>
          <w:szCs w:val="20"/>
        </w:rPr>
      </w:pPr>
    </w:p>
    <w:p w14:paraId="226BB4C3" w14:textId="75C8CB2B" w:rsidR="00B33F82" w:rsidRPr="009E0B8C" w:rsidRDefault="00B33F82" w:rsidP="00952912">
      <w:pPr>
        <w:spacing w:after="0"/>
        <w:jc w:val="both"/>
        <w:rPr>
          <w:rFonts w:ascii="Arial" w:hAnsi="Arial" w:cs="Arial"/>
          <w:sz w:val="20"/>
          <w:szCs w:val="20"/>
        </w:rPr>
      </w:pPr>
      <w:r w:rsidRPr="009E0B8C">
        <w:rPr>
          <w:rFonts w:ascii="Arial" w:hAnsi="Arial" w:cs="Arial"/>
          <w:sz w:val="20"/>
          <w:szCs w:val="20"/>
        </w:rPr>
        <w:t>Projekti, izbrani na javnem razpisu, se izvajajo kot večletni projekti v obdobju štirih zaporednih let, in sicer v letih 2026, 2027, 2028 in 2029.</w:t>
      </w:r>
    </w:p>
    <w:p w14:paraId="5949C2CA" w14:textId="77777777" w:rsidR="00E90328" w:rsidRPr="009E0B8C" w:rsidRDefault="00E90328" w:rsidP="00952912">
      <w:pPr>
        <w:spacing w:after="0"/>
        <w:jc w:val="both"/>
        <w:rPr>
          <w:rFonts w:ascii="Arial" w:hAnsi="Arial" w:cs="Arial"/>
          <w:sz w:val="20"/>
          <w:szCs w:val="20"/>
        </w:rPr>
      </w:pPr>
    </w:p>
    <w:p w14:paraId="190273FC" w14:textId="37BCFFB5" w:rsidR="00B33F82" w:rsidRPr="009E0B8C" w:rsidRDefault="00B33F82" w:rsidP="00952912">
      <w:pPr>
        <w:spacing w:after="0"/>
        <w:jc w:val="both"/>
        <w:rPr>
          <w:rFonts w:ascii="Arial" w:hAnsi="Arial" w:cs="Arial"/>
          <w:sz w:val="20"/>
          <w:szCs w:val="20"/>
        </w:rPr>
      </w:pPr>
      <w:r w:rsidRPr="009E0B8C">
        <w:rPr>
          <w:rFonts w:ascii="Arial" w:hAnsi="Arial" w:cs="Arial"/>
          <w:sz w:val="20"/>
          <w:szCs w:val="20"/>
        </w:rPr>
        <w:t>Kljub večletni zasnovi projekta se financiranje in poročanje izvajata na letni ravni. Višina sofinanciranja za posamezno leto</w:t>
      </w:r>
      <w:r w:rsidR="0067374C" w:rsidRPr="009E0B8C">
        <w:rPr>
          <w:rFonts w:ascii="Arial" w:hAnsi="Arial" w:cs="Arial"/>
          <w:sz w:val="20"/>
          <w:szCs w:val="20"/>
        </w:rPr>
        <w:t xml:space="preserve"> </w:t>
      </w:r>
      <w:r w:rsidRPr="009E0B8C">
        <w:rPr>
          <w:rFonts w:ascii="Arial" w:hAnsi="Arial" w:cs="Arial"/>
          <w:sz w:val="20"/>
          <w:szCs w:val="20"/>
        </w:rPr>
        <w:t xml:space="preserve">je določena </w:t>
      </w:r>
      <w:r w:rsidR="00A425EA" w:rsidRPr="009E0B8C">
        <w:rPr>
          <w:rFonts w:ascii="Arial" w:hAnsi="Arial" w:cs="Arial"/>
          <w:sz w:val="20"/>
          <w:szCs w:val="20"/>
        </w:rPr>
        <w:t xml:space="preserve">v </w:t>
      </w:r>
      <w:r w:rsidRPr="009E0B8C">
        <w:rPr>
          <w:rFonts w:ascii="Arial" w:hAnsi="Arial" w:cs="Arial"/>
          <w:sz w:val="20"/>
          <w:szCs w:val="20"/>
        </w:rPr>
        <w:t>pogodbi o sofinanciranju</w:t>
      </w:r>
      <w:r w:rsidR="006D296E" w:rsidRPr="009E0B8C">
        <w:rPr>
          <w:rFonts w:ascii="Arial" w:hAnsi="Arial" w:cs="Arial"/>
          <w:sz w:val="20"/>
          <w:szCs w:val="20"/>
        </w:rPr>
        <w:t xml:space="preserve">. </w:t>
      </w:r>
      <w:r w:rsidR="006D296E" w:rsidRPr="009E0B8C">
        <w:rPr>
          <w:rFonts w:ascii="Arial" w:hAnsi="Arial" w:cs="Arial"/>
          <w:b/>
          <w:bCs/>
          <w:sz w:val="20"/>
          <w:szCs w:val="20"/>
        </w:rPr>
        <w:t>Če</w:t>
      </w:r>
      <w:r w:rsidR="0067374C" w:rsidRPr="009E0B8C">
        <w:rPr>
          <w:rFonts w:ascii="Arial" w:hAnsi="Arial" w:cs="Arial"/>
          <w:b/>
          <w:bCs/>
          <w:sz w:val="20"/>
          <w:szCs w:val="20"/>
        </w:rPr>
        <w:t xml:space="preserve"> pogodba </w:t>
      </w:r>
      <w:r w:rsidR="004240AA" w:rsidRPr="009E0B8C">
        <w:rPr>
          <w:rFonts w:ascii="Arial" w:hAnsi="Arial" w:cs="Arial"/>
          <w:b/>
          <w:bCs/>
          <w:sz w:val="20"/>
          <w:szCs w:val="20"/>
        </w:rPr>
        <w:t xml:space="preserve">ni </w:t>
      </w:r>
      <w:r w:rsidR="0067374C" w:rsidRPr="009E0B8C">
        <w:rPr>
          <w:rFonts w:ascii="Arial" w:hAnsi="Arial" w:cs="Arial"/>
          <w:b/>
          <w:bCs/>
          <w:sz w:val="20"/>
          <w:szCs w:val="20"/>
        </w:rPr>
        <w:t>aneksira</w:t>
      </w:r>
      <w:r w:rsidR="004240AA" w:rsidRPr="009E0B8C">
        <w:rPr>
          <w:rFonts w:ascii="Arial" w:hAnsi="Arial" w:cs="Arial"/>
          <w:b/>
          <w:bCs/>
          <w:sz w:val="20"/>
          <w:szCs w:val="20"/>
        </w:rPr>
        <w:t>na</w:t>
      </w:r>
      <w:r w:rsidR="0067374C" w:rsidRPr="009E0B8C">
        <w:rPr>
          <w:rFonts w:ascii="Arial" w:hAnsi="Arial" w:cs="Arial"/>
          <w:b/>
          <w:bCs/>
          <w:sz w:val="20"/>
          <w:szCs w:val="20"/>
        </w:rPr>
        <w:t xml:space="preserve">, </w:t>
      </w:r>
      <w:r w:rsidR="00430F0B" w:rsidRPr="009E0B8C">
        <w:rPr>
          <w:rFonts w:ascii="Arial" w:hAnsi="Arial" w:cs="Arial"/>
          <w:b/>
          <w:bCs/>
          <w:sz w:val="20"/>
          <w:szCs w:val="20"/>
        </w:rPr>
        <w:t xml:space="preserve">bo projekt v letu 2027 financiran v </w:t>
      </w:r>
      <w:r w:rsidR="006D296E" w:rsidRPr="009E0B8C">
        <w:rPr>
          <w:rFonts w:ascii="Arial" w:hAnsi="Arial" w:cs="Arial"/>
          <w:b/>
          <w:bCs/>
          <w:sz w:val="20"/>
          <w:szCs w:val="20"/>
        </w:rPr>
        <w:t>znesku</w:t>
      </w:r>
      <w:r w:rsidR="004240AA" w:rsidRPr="009E0B8C">
        <w:rPr>
          <w:rFonts w:ascii="Arial" w:hAnsi="Arial" w:cs="Arial"/>
          <w:b/>
          <w:bCs/>
          <w:sz w:val="20"/>
          <w:szCs w:val="20"/>
        </w:rPr>
        <w:t>, navedenem v pogodbi</w:t>
      </w:r>
      <w:r w:rsidR="006D296E" w:rsidRPr="009E0B8C">
        <w:rPr>
          <w:rFonts w:ascii="Arial" w:hAnsi="Arial" w:cs="Arial"/>
          <w:b/>
          <w:bCs/>
          <w:sz w:val="20"/>
          <w:szCs w:val="20"/>
        </w:rPr>
        <w:t>.</w:t>
      </w:r>
      <w:r w:rsidR="00430F0B" w:rsidRPr="009E0B8C">
        <w:rPr>
          <w:rFonts w:ascii="Arial" w:hAnsi="Arial" w:cs="Arial"/>
          <w:b/>
          <w:bCs/>
          <w:sz w:val="20"/>
          <w:szCs w:val="20"/>
        </w:rPr>
        <w:t xml:space="preserve"> </w:t>
      </w:r>
      <w:r w:rsidR="0067374C" w:rsidRPr="009E0B8C">
        <w:rPr>
          <w:rFonts w:ascii="Arial" w:hAnsi="Arial" w:cs="Arial"/>
          <w:b/>
          <w:bCs/>
          <w:sz w:val="20"/>
          <w:szCs w:val="20"/>
        </w:rPr>
        <w:t>Za</w:t>
      </w:r>
      <w:r w:rsidR="006D296E" w:rsidRPr="009E0B8C">
        <w:rPr>
          <w:rFonts w:ascii="Arial" w:hAnsi="Arial" w:cs="Arial"/>
          <w:b/>
          <w:bCs/>
          <w:sz w:val="20"/>
          <w:szCs w:val="20"/>
        </w:rPr>
        <w:t xml:space="preserve"> </w:t>
      </w:r>
      <w:r w:rsidR="00430F0B" w:rsidRPr="009E0B8C">
        <w:rPr>
          <w:rFonts w:ascii="Arial" w:hAnsi="Arial" w:cs="Arial"/>
          <w:b/>
          <w:bCs/>
          <w:sz w:val="20"/>
          <w:szCs w:val="20"/>
        </w:rPr>
        <w:t xml:space="preserve">financiranje v </w:t>
      </w:r>
      <w:r w:rsidR="0067374C" w:rsidRPr="009E0B8C">
        <w:rPr>
          <w:rFonts w:ascii="Arial" w:hAnsi="Arial" w:cs="Arial"/>
          <w:b/>
          <w:bCs/>
          <w:sz w:val="20"/>
          <w:szCs w:val="20"/>
        </w:rPr>
        <w:t>leti</w:t>
      </w:r>
      <w:r w:rsidR="00430F0B" w:rsidRPr="009E0B8C">
        <w:rPr>
          <w:rFonts w:ascii="Arial" w:hAnsi="Arial" w:cs="Arial"/>
          <w:b/>
          <w:bCs/>
          <w:sz w:val="20"/>
          <w:szCs w:val="20"/>
        </w:rPr>
        <w:t>h</w:t>
      </w:r>
      <w:r w:rsidR="0067374C" w:rsidRPr="009E0B8C">
        <w:rPr>
          <w:rFonts w:ascii="Arial" w:hAnsi="Arial" w:cs="Arial"/>
          <w:b/>
          <w:bCs/>
          <w:sz w:val="20"/>
          <w:szCs w:val="20"/>
        </w:rPr>
        <w:t xml:space="preserve"> 2028 in 2029 </w:t>
      </w:r>
      <w:r w:rsidR="00430F0B" w:rsidRPr="009E0B8C">
        <w:rPr>
          <w:rFonts w:ascii="Arial" w:hAnsi="Arial" w:cs="Arial"/>
          <w:b/>
          <w:bCs/>
          <w:sz w:val="20"/>
          <w:szCs w:val="20"/>
        </w:rPr>
        <w:t xml:space="preserve">bo k pogodbi sklenjen </w:t>
      </w:r>
      <w:r w:rsidR="004240AA" w:rsidRPr="009E0B8C">
        <w:rPr>
          <w:rFonts w:ascii="Arial" w:hAnsi="Arial" w:cs="Arial"/>
          <w:b/>
          <w:bCs/>
          <w:sz w:val="20"/>
          <w:szCs w:val="20"/>
        </w:rPr>
        <w:t>dodatek</w:t>
      </w:r>
      <w:r w:rsidR="006D296E" w:rsidRPr="009E0B8C">
        <w:rPr>
          <w:rFonts w:ascii="Arial" w:hAnsi="Arial" w:cs="Arial"/>
          <w:sz w:val="20"/>
          <w:szCs w:val="20"/>
        </w:rPr>
        <w:t>, predvidoma v višini, naveden</w:t>
      </w:r>
      <w:r w:rsidR="00267BF0" w:rsidRPr="009E0B8C">
        <w:rPr>
          <w:rFonts w:ascii="Arial" w:hAnsi="Arial" w:cs="Arial"/>
          <w:sz w:val="20"/>
          <w:szCs w:val="20"/>
        </w:rPr>
        <w:t>i</w:t>
      </w:r>
      <w:r w:rsidR="006D296E" w:rsidRPr="009E0B8C">
        <w:rPr>
          <w:rFonts w:ascii="Arial" w:hAnsi="Arial" w:cs="Arial"/>
          <w:sz w:val="20"/>
          <w:szCs w:val="20"/>
        </w:rPr>
        <w:t xml:space="preserve"> v pogodbi.</w:t>
      </w:r>
    </w:p>
    <w:p w14:paraId="00E1C772" w14:textId="77777777" w:rsidR="0067374C" w:rsidRPr="009E0B8C" w:rsidRDefault="0067374C" w:rsidP="00952912">
      <w:pPr>
        <w:spacing w:after="0"/>
        <w:jc w:val="both"/>
        <w:rPr>
          <w:rFonts w:ascii="Arial" w:hAnsi="Arial" w:cs="Arial"/>
          <w:sz w:val="20"/>
          <w:szCs w:val="20"/>
        </w:rPr>
      </w:pPr>
    </w:p>
    <w:p w14:paraId="6776A1AF" w14:textId="6BD8FB96" w:rsidR="005A3AED" w:rsidRPr="009E0B8C" w:rsidRDefault="00B33F82" w:rsidP="00952912">
      <w:pPr>
        <w:spacing w:after="0"/>
        <w:jc w:val="both"/>
        <w:rPr>
          <w:rFonts w:ascii="Arial" w:hAnsi="Arial" w:cs="Arial"/>
          <w:sz w:val="20"/>
          <w:szCs w:val="20"/>
        </w:rPr>
      </w:pPr>
      <w:r w:rsidRPr="009E0B8C">
        <w:rPr>
          <w:rFonts w:ascii="Arial" w:hAnsi="Arial" w:cs="Arial"/>
          <w:sz w:val="20"/>
          <w:szCs w:val="20"/>
        </w:rPr>
        <w:t xml:space="preserve">Vsebinsko in finančno načrtovanje projekta poteka v dveh fazah. Prvi dve leti izvajanja projekta sta podrobneje načrtovani že v vlogi na javni razpis. Za leti 2028 in 2029 bo izvajalec v letu 2027 pozvan k predložitvi dodatnega vsebinskega in finančnega načrta, </w:t>
      </w:r>
      <w:r w:rsidR="007F1050" w:rsidRPr="009E0B8C">
        <w:rPr>
          <w:rFonts w:ascii="Arial" w:hAnsi="Arial" w:cs="Arial"/>
          <w:sz w:val="20"/>
          <w:szCs w:val="20"/>
        </w:rPr>
        <w:t xml:space="preserve">s katerim se podrobneje opredelijo pogoji izvajanja projekta v zadnjih dveh letih trajanja pogodbenega obdobja in </w:t>
      </w:r>
      <w:r w:rsidRPr="009E0B8C">
        <w:rPr>
          <w:rFonts w:ascii="Arial" w:hAnsi="Arial" w:cs="Arial"/>
          <w:sz w:val="20"/>
          <w:szCs w:val="20"/>
        </w:rPr>
        <w:t xml:space="preserve">bo </w:t>
      </w:r>
      <w:r w:rsidR="0067374C" w:rsidRPr="009E0B8C">
        <w:rPr>
          <w:rFonts w:ascii="Arial" w:hAnsi="Arial" w:cs="Arial"/>
          <w:sz w:val="20"/>
          <w:szCs w:val="20"/>
        </w:rPr>
        <w:t>po potrditvi skrbnika pogodbe</w:t>
      </w:r>
      <w:r w:rsidR="00BF3898" w:rsidRPr="009E0B8C">
        <w:rPr>
          <w:rFonts w:ascii="Arial" w:hAnsi="Arial" w:cs="Arial"/>
          <w:sz w:val="20"/>
          <w:szCs w:val="20"/>
        </w:rPr>
        <w:t xml:space="preserve"> (njegov e</w:t>
      </w:r>
      <w:r w:rsidR="003C2EC4" w:rsidRPr="009E0B8C">
        <w:rPr>
          <w:rFonts w:ascii="Arial" w:hAnsi="Arial" w:cs="Arial"/>
          <w:sz w:val="20"/>
          <w:szCs w:val="20"/>
        </w:rPr>
        <w:t>-</w:t>
      </w:r>
      <w:r w:rsidR="00BF3898" w:rsidRPr="009E0B8C">
        <w:rPr>
          <w:rFonts w:ascii="Arial" w:hAnsi="Arial" w:cs="Arial"/>
          <w:sz w:val="20"/>
          <w:szCs w:val="20"/>
        </w:rPr>
        <w:t>naslov je: anze.zorman@gov.si)</w:t>
      </w:r>
      <w:r w:rsidR="0067374C" w:rsidRPr="009E0B8C">
        <w:rPr>
          <w:rFonts w:ascii="Arial" w:hAnsi="Arial" w:cs="Arial"/>
          <w:sz w:val="20"/>
          <w:szCs w:val="20"/>
        </w:rPr>
        <w:t xml:space="preserve"> </w:t>
      </w:r>
      <w:r w:rsidRPr="009E0B8C">
        <w:rPr>
          <w:rFonts w:ascii="Arial" w:hAnsi="Arial" w:cs="Arial"/>
          <w:sz w:val="20"/>
          <w:szCs w:val="20"/>
        </w:rPr>
        <w:t>podlaga za sklenitev dodatka k pogodbi.</w:t>
      </w:r>
    </w:p>
    <w:p w14:paraId="3C707187" w14:textId="77777777" w:rsidR="0067374C" w:rsidRPr="009E0B8C" w:rsidRDefault="0067374C" w:rsidP="00952912">
      <w:pPr>
        <w:spacing w:after="0"/>
        <w:jc w:val="both"/>
        <w:rPr>
          <w:rFonts w:ascii="Arial" w:hAnsi="Arial" w:cs="Arial"/>
          <w:sz w:val="20"/>
          <w:szCs w:val="20"/>
        </w:rPr>
      </w:pPr>
    </w:p>
    <w:p w14:paraId="674EAFF4" w14:textId="600CD5E5" w:rsidR="00F94B6A" w:rsidRPr="009E0B8C" w:rsidRDefault="00F94B6A" w:rsidP="00952912">
      <w:pPr>
        <w:pStyle w:val="Podnaslovzanavodila"/>
        <w:rPr>
          <w:sz w:val="20"/>
          <w:szCs w:val="20"/>
        </w:rPr>
      </w:pPr>
      <w:r w:rsidRPr="009E0B8C">
        <w:rPr>
          <w:sz w:val="20"/>
          <w:szCs w:val="20"/>
        </w:rPr>
        <w:t>Izvajanje projektnih aktivnosti</w:t>
      </w:r>
    </w:p>
    <w:p w14:paraId="1021C73C" w14:textId="77777777" w:rsidR="00B33F82" w:rsidRPr="009E0B8C" w:rsidRDefault="00B33F82" w:rsidP="00952912">
      <w:pPr>
        <w:spacing w:after="0"/>
        <w:jc w:val="both"/>
        <w:rPr>
          <w:rFonts w:ascii="Arial" w:hAnsi="Arial" w:cs="Arial"/>
          <w:sz w:val="20"/>
          <w:szCs w:val="20"/>
        </w:rPr>
      </w:pPr>
    </w:p>
    <w:p w14:paraId="4EB0EE2F" w14:textId="018542E6" w:rsidR="00B33F82" w:rsidRPr="009E0B8C" w:rsidRDefault="00BF3898" w:rsidP="00952912">
      <w:pPr>
        <w:spacing w:after="0"/>
        <w:jc w:val="both"/>
        <w:rPr>
          <w:rFonts w:ascii="Arial" w:hAnsi="Arial" w:cs="Arial"/>
          <w:sz w:val="20"/>
          <w:szCs w:val="20"/>
        </w:rPr>
      </w:pPr>
      <w:r w:rsidRPr="009E0B8C">
        <w:rPr>
          <w:rFonts w:ascii="Arial" w:hAnsi="Arial" w:cs="Arial"/>
          <w:b/>
          <w:bCs/>
          <w:sz w:val="20"/>
          <w:szCs w:val="20"/>
        </w:rPr>
        <w:t>Vloga</w:t>
      </w:r>
      <w:r w:rsidRPr="009E0B8C">
        <w:rPr>
          <w:rFonts w:ascii="Arial" w:hAnsi="Arial" w:cs="Arial"/>
          <w:sz w:val="20"/>
          <w:szCs w:val="20"/>
        </w:rPr>
        <w:t xml:space="preserve">, s katero se je izvajalec prijavil na javni razpis (v nadaljnjem besedilu: vloga), je </w:t>
      </w:r>
      <w:r w:rsidRPr="009E0B8C">
        <w:rPr>
          <w:rFonts w:ascii="Arial" w:hAnsi="Arial" w:cs="Arial"/>
          <w:b/>
          <w:bCs/>
          <w:sz w:val="20"/>
          <w:szCs w:val="20"/>
        </w:rPr>
        <w:t>sestavni del pogodbe</w:t>
      </w:r>
      <w:r w:rsidRPr="009E0B8C">
        <w:rPr>
          <w:rFonts w:ascii="Arial" w:hAnsi="Arial" w:cs="Arial"/>
          <w:sz w:val="20"/>
          <w:szCs w:val="20"/>
        </w:rPr>
        <w:t xml:space="preserve"> in referenčni dokument za presojo ustreznosti izvajanja projektnih aktivnosti</w:t>
      </w:r>
      <w:r w:rsidR="00B33F82" w:rsidRPr="009E0B8C">
        <w:rPr>
          <w:rFonts w:ascii="Arial" w:hAnsi="Arial" w:cs="Arial"/>
          <w:sz w:val="20"/>
          <w:szCs w:val="20"/>
        </w:rPr>
        <w:t xml:space="preserve">. Izvajalec </w:t>
      </w:r>
      <w:r w:rsidR="00297722" w:rsidRPr="009E0B8C">
        <w:rPr>
          <w:rFonts w:ascii="Arial" w:hAnsi="Arial" w:cs="Arial"/>
          <w:sz w:val="20"/>
          <w:szCs w:val="20"/>
        </w:rPr>
        <w:t xml:space="preserve">je </w:t>
      </w:r>
      <w:r w:rsidR="00B33F82" w:rsidRPr="009E0B8C">
        <w:rPr>
          <w:rFonts w:ascii="Arial" w:hAnsi="Arial" w:cs="Arial"/>
          <w:sz w:val="20"/>
          <w:szCs w:val="20"/>
        </w:rPr>
        <w:t>projektne aktivnosti</w:t>
      </w:r>
      <w:r w:rsidR="00297722" w:rsidRPr="009E0B8C">
        <w:rPr>
          <w:rFonts w:ascii="Arial" w:hAnsi="Arial" w:cs="Arial"/>
          <w:sz w:val="20"/>
          <w:szCs w:val="20"/>
        </w:rPr>
        <w:t xml:space="preserve"> dolžan</w:t>
      </w:r>
      <w:r w:rsidR="00B33F82" w:rsidRPr="009E0B8C">
        <w:rPr>
          <w:rFonts w:ascii="Arial" w:hAnsi="Arial" w:cs="Arial"/>
          <w:sz w:val="20"/>
          <w:szCs w:val="20"/>
        </w:rPr>
        <w:t xml:space="preserve"> izvaja</w:t>
      </w:r>
      <w:r w:rsidR="00297722" w:rsidRPr="009E0B8C">
        <w:rPr>
          <w:rFonts w:ascii="Arial" w:hAnsi="Arial" w:cs="Arial"/>
          <w:sz w:val="20"/>
          <w:szCs w:val="20"/>
        </w:rPr>
        <w:t>ti</w:t>
      </w:r>
      <w:r w:rsidR="00B33F82" w:rsidRPr="009E0B8C">
        <w:rPr>
          <w:rFonts w:ascii="Arial" w:hAnsi="Arial" w:cs="Arial"/>
          <w:sz w:val="20"/>
          <w:szCs w:val="20"/>
        </w:rPr>
        <w:t xml:space="preserve"> v obsegu, kakovosti in časovnem okviru, kot </w:t>
      </w:r>
      <w:r w:rsidR="0067374C" w:rsidRPr="009E0B8C">
        <w:rPr>
          <w:rFonts w:ascii="Arial" w:hAnsi="Arial" w:cs="Arial"/>
          <w:sz w:val="20"/>
          <w:szCs w:val="20"/>
        </w:rPr>
        <w:t xml:space="preserve">izhajajo iz vloge. </w:t>
      </w:r>
    </w:p>
    <w:p w14:paraId="7225676D" w14:textId="77777777" w:rsidR="00B33F82" w:rsidRPr="009E0B8C" w:rsidRDefault="00B33F82" w:rsidP="00952912">
      <w:pPr>
        <w:spacing w:after="0"/>
        <w:jc w:val="both"/>
        <w:rPr>
          <w:rFonts w:ascii="Arial" w:hAnsi="Arial" w:cs="Arial"/>
          <w:sz w:val="20"/>
          <w:szCs w:val="20"/>
        </w:rPr>
      </w:pPr>
    </w:p>
    <w:p w14:paraId="473BB8A4" w14:textId="5C8812F2" w:rsidR="00D4351B" w:rsidRPr="009E0B8C" w:rsidRDefault="00B33F82" w:rsidP="00952912">
      <w:pPr>
        <w:spacing w:after="0"/>
        <w:jc w:val="both"/>
        <w:rPr>
          <w:rFonts w:ascii="Arial" w:hAnsi="Arial" w:cs="Arial"/>
          <w:sz w:val="20"/>
          <w:szCs w:val="20"/>
        </w:rPr>
      </w:pPr>
      <w:r w:rsidRPr="009E0B8C">
        <w:rPr>
          <w:rFonts w:ascii="Arial" w:hAnsi="Arial" w:cs="Arial"/>
          <w:sz w:val="20"/>
          <w:szCs w:val="20"/>
        </w:rPr>
        <w:t xml:space="preserve">Izvajalec </w:t>
      </w:r>
      <w:r w:rsidR="00666E8B" w:rsidRPr="009E0B8C">
        <w:rPr>
          <w:rFonts w:ascii="Arial" w:hAnsi="Arial" w:cs="Arial"/>
          <w:sz w:val="20"/>
          <w:szCs w:val="20"/>
        </w:rPr>
        <w:t>je</w:t>
      </w:r>
      <w:r w:rsidRPr="009E0B8C">
        <w:rPr>
          <w:rFonts w:ascii="Arial" w:hAnsi="Arial" w:cs="Arial"/>
          <w:sz w:val="20"/>
          <w:szCs w:val="20"/>
        </w:rPr>
        <w:t xml:space="preserve"> projektne aktivnosti</w:t>
      </w:r>
      <w:r w:rsidR="00666E8B" w:rsidRPr="009E0B8C">
        <w:rPr>
          <w:rFonts w:ascii="Arial" w:hAnsi="Arial" w:cs="Arial"/>
          <w:sz w:val="20"/>
          <w:szCs w:val="20"/>
        </w:rPr>
        <w:t xml:space="preserve"> dolžan</w:t>
      </w:r>
      <w:r w:rsidRPr="009E0B8C">
        <w:rPr>
          <w:rFonts w:ascii="Arial" w:hAnsi="Arial" w:cs="Arial"/>
          <w:sz w:val="20"/>
          <w:szCs w:val="20"/>
        </w:rPr>
        <w:t xml:space="preserve"> izvajati:</w:t>
      </w:r>
    </w:p>
    <w:p w14:paraId="42804DA8" w14:textId="5F7A1CB5" w:rsidR="00B33F82" w:rsidRPr="009E0B8C" w:rsidRDefault="00B33F82" w:rsidP="00952912">
      <w:pPr>
        <w:pStyle w:val="Odstavekseznama"/>
        <w:numPr>
          <w:ilvl w:val="0"/>
          <w:numId w:val="22"/>
        </w:numPr>
        <w:spacing w:after="0"/>
        <w:jc w:val="both"/>
        <w:rPr>
          <w:rFonts w:ascii="Arial" w:hAnsi="Arial" w:cs="Arial"/>
          <w:sz w:val="20"/>
          <w:szCs w:val="20"/>
        </w:rPr>
      </w:pPr>
      <w:r w:rsidRPr="009E0B8C">
        <w:rPr>
          <w:rFonts w:ascii="Arial" w:hAnsi="Arial" w:cs="Arial"/>
          <w:sz w:val="20"/>
          <w:szCs w:val="20"/>
        </w:rPr>
        <w:t>v skladu z vsebino, cilji, učinki in kazalniki, opredeljenimi v potrjeni vlogi,</w:t>
      </w:r>
    </w:p>
    <w:p w14:paraId="4F300ABC" w14:textId="2B14B5C1" w:rsidR="00B33F82" w:rsidRPr="009E0B8C" w:rsidRDefault="00B33F82" w:rsidP="00952912">
      <w:pPr>
        <w:pStyle w:val="Odstavekseznama"/>
        <w:numPr>
          <w:ilvl w:val="0"/>
          <w:numId w:val="22"/>
        </w:numPr>
        <w:spacing w:after="0"/>
        <w:jc w:val="both"/>
        <w:rPr>
          <w:rFonts w:ascii="Arial" w:hAnsi="Arial" w:cs="Arial"/>
          <w:sz w:val="20"/>
          <w:szCs w:val="20"/>
        </w:rPr>
      </w:pPr>
      <w:r w:rsidRPr="009E0B8C">
        <w:rPr>
          <w:rFonts w:ascii="Arial" w:hAnsi="Arial" w:cs="Arial"/>
          <w:sz w:val="20"/>
          <w:szCs w:val="20"/>
        </w:rPr>
        <w:t>skladno z letnim načrtom aktivnosti in predvidenim časovnim okvirom izvajanja,</w:t>
      </w:r>
    </w:p>
    <w:p w14:paraId="0118ACEF" w14:textId="1385B397" w:rsidR="00B33F82" w:rsidRPr="009E0B8C" w:rsidRDefault="00B33F82" w:rsidP="00952912">
      <w:pPr>
        <w:pStyle w:val="Odstavekseznama"/>
        <w:numPr>
          <w:ilvl w:val="0"/>
          <w:numId w:val="22"/>
        </w:numPr>
        <w:spacing w:after="0"/>
        <w:jc w:val="both"/>
        <w:rPr>
          <w:rFonts w:ascii="Arial" w:hAnsi="Arial" w:cs="Arial"/>
          <w:sz w:val="20"/>
          <w:szCs w:val="20"/>
        </w:rPr>
      </w:pPr>
      <w:r w:rsidRPr="009E0B8C">
        <w:rPr>
          <w:rFonts w:ascii="Arial" w:hAnsi="Arial" w:cs="Arial"/>
          <w:sz w:val="20"/>
          <w:szCs w:val="20"/>
        </w:rPr>
        <w:t>ob upoštevanju virov, višine in strukture stroškov, kot so opredeljeni v finančnem načrtu,</w:t>
      </w:r>
    </w:p>
    <w:p w14:paraId="6458F01D" w14:textId="242A31A2" w:rsidR="00B33F82" w:rsidRPr="009E0B8C" w:rsidRDefault="00B33F82" w:rsidP="00952912">
      <w:pPr>
        <w:pStyle w:val="Odstavekseznama"/>
        <w:numPr>
          <w:ilvl w:val="0"/>
          <w:numId w:val="22"/>
        </w:numPr>
        <w:spacing w:after="0"/>
        <w:jc w:val="both"/>
        <w:rPr>
          <w:rFonts w:ascii="Arial" w:hAnsi="Arial" w:cs="Arial"/>
          <w:sz w:val="20"/>
          <w:szCs w:val="20"/>
        </w:rPr>
      </w:pPr>
      <w:r w:rsidRPr="009E0B8C">
        <w:rPr>
          <w:rFonts w:ascii="Arial" w:hAnsi="Arial" w:cs="Arial"/>
          <w:sz w:val="20"/>
          <w:szCs w:val="20"/>
        </w:rPr>
        <w:t>ob upoštevanju rokov, določenih v pogodbi in teh navodilih.</w:t>
      </w:r>
    </w:p>
    <w:p w14:paraId="6C6D6B33" w14:textId="77777777" w:rsidR="006A5466" w:rsidRPr="009E0B8C" w:rsidRDefault="006A5466" w:rsidP="00952912">
      <w:pPr>
        <w:spacing w:after="0"/>
        <w:jc w:val="both"/>
        <w:rPr>
          <w:rFonts w:ascii="Arial" w:hAnsi="Arial" w:cs="Arial"/>
          <w:sz w:val="20"/>
          <w:szCs w:val="20"/>
        </w:rPr>
      </w:pPr>
    </w:p>
    <w:p w14:paraId="6C4DBE96" w14:textId="0391DF05" w:rsidR="00F94B6A" w:rsidRPr="009E0B8C" w:rsidRDefault="00F94B6A" w:rsidP="00952912">
      <w:pPr>
        <w:pStyle w:val="Podnaslovzanavodila"/>
        <w:rPr>
          <w:sz w:val="20"/>
          <w:szCs w:val="20"/>
        </w:rPr>
      </w:pPr>
      <w:r w:rsidRPr="009E0B8C">
        <w:rPr>
          <w:sz w:val="20"/>
          <w:szCs w:val="20"/>
        </w:rPr>
        <w:t xml:space="preserve"> Odstopanja od potrjene vloge</w:t>
      </w:r>
    </w:p>
    <w:p w14:paraId="0E0A7E3A" w14:textId="77777777" w:rsidR="00135C53" w:rsidRPr="009E0B8C" w:rsidRDefault="00135C53" w:rsidP="00952912">
      <w:pPr>
        <w:pStyle w:val="Podnaslovzanavodila"/>
        <w:numPr>
          <w:ilvl w:val="0"/>
          <w:numId w:val="0"/>
        </w:numPr>
        <w:rPr>
          <w:sz w:val="20"/>
          <w:szCs w:val="20"/>
        </w:rPr>
      </w:pPr>
    </w:p>
    <w:p w14:paraId="4496A250" w14:textId="65DE3ACF" w:rsidR="0089317B" w:rsidRPr="009E0B8C" w:rsidRDefault="00B33F82" w:rsidP="00952912">
      <w:pPr>
        <w:spacing w:after="0"/>
        <w:jc w:val="both"/>
        <w:rPr>
          <w:rFonts w:ascii="Arial" w:hAnsi="Arial" w:cs="Arial"/>
          <w:sz w:val="20"/>
          <w:szCs w:val="20"/>
        </w:rPr>
      </w:pPr>
      <w:r w:rsidRPr="009E0B8C">
        <w:rPr>
          <w:rFonts w:ascii="Arial" w:hAnsi="Arial" w:cs="Arial"/>
          <w:sz w:val="20"/>
          <w:szCs w:val="20"/>
        </w:rPr>
        <w:t xml:space="preserve">Če izvajalec ugotovi, da izvajanje projekta ne poteka ali ne bo moglo potekati v skladu </w:t>
      </w:r>
      <w:r w:rsidR="0067374C" w:rsidRPr="009E0B8C">
        <w:rPr>
          <w:rFonts w:ascii="Arial" w:hAnsi="Arial" w:cs="Arial"/>
          <w:sz w:val="20"/>
          <w:szCs w:val="20"/>
        </w:rPr>
        <w:t>z</w:t>
      </w:r>
      <w:r w:rsidRPr="009E0B8C">
        <w:rPr>
          <w:rFonts w:ascii="Arial" w:hAnsi="Arial" w:cs="Arial"/>
          <w:sz w:val="20"/>
          <w:szCs w:val="20"/>
        </w:rPr>
        <w:t xml:space="preserve"> vlogo, </w:t>
      </w:r>
      <w:r w:rsidR="00D727D9" w:rsidRPr="009E0B8C">
        <w:rPr>
          <w:rFonts w:ascii="Arial" w:hAnsi="Arial" w:cs="Arial"/>
          <w:sz w:val="20"/>
          <w:szCs w:val="20"/>
        </w:rPr>
        <w:t>mora</w:t>
      </w:r>
      <w:r w:rsidRPr="009E0B8C">
        <w:rPr>
          <w:rFonts w:ascii="Arial" w:hAnsi="Arial" w:cs="Arial"/>
          <w:sz w:val="20"/>
          <w:szCs w:val="20"/>
        </w:rPr>
        <w:t xml:space="preserve"> </w:t>
      </w:r>
      <w:r w:rsidRPr="009E0B8C">
        <w:rPr>
          <w:rFonts w:ascii="Arial" w:hAnsi="Arial" w:cs="Arial"/>
          <w:b/>
          <w:bCs/>
          <w:sz w:val="20"/>
          <w:szCs w:val="20"/>
        </w:rPr>
        <w:t>ministrstvo o tem pisno obvestiti najpozneje v osmih delovnih dneh po nastanku okoliščin oziroma nemudoma, ko ugotovi možnost odstopanja</w:t>
      </w:r>
      <w:r w:rsidRPr="009E0B8C">
        <w:rPr>
          <w:rFonts w:ascii="Arial" w:hAnsi="Arial" w:cs="Arial"/>
          <w:sz w:val="20"/>
          <w:szCs w:val="20"/>
        </w:rPr>
        <w:t>.</w:t>
      </w:r>
      <w:r w:rsidR="002266FD" w:rsidRPr="009E0B8C">
        <w:rPr>
          <w:rFonts w:ascii="Arial" w:hAnsi="Arial" w:cs="Arial"/>
          <w:sz w:val="20"/>
          <w:szCs w:val="20"/>
        </w:rPr>
        <w:t xml:space="preserve"> To obvestilo izvajalec pošlje na naslov skrbnika pogodbe.</w:t>
      </w:r>
    </w:p>
    <w:p w14:paraId="4EC916F4" w14:textId="77777777" w:rsidR="00B33F82" w:rsidRPr="009E0B8C" w:rsidRDefault="00B33F82" w:rsidP="00952912">
      <w:pPr>
        <w:spacing w:after="0"/>
        <w:jc w:val="both"/>
        <w:rPr>
          <w:rFonts w:ascii="Arial" w:hAnsi="Arial" w:cs="Arial"/>
          <w:sz w:val="20"/>
          <w:szCs w:val="20"/>
        </w:rPr>
      </w:pPr>
    </w:p>
    <w:p w14:paraId="14F5DB12" w14:textId="2770515F" w:rsidR="00D41752" w:rsidRPr="009E0B8C" w:rsidRDefault="00F94B6A" w:rsidP="00952912">
      <w:pPr>
        <w:spacing w:after="0"/>
        <w:jc w:val="both"/>
        <w:rPr>
          <w:rFonts w:ascii="Arial" w:hAnsi="Arial" w:cs="Arial"/>
          <w:sz w:val="20"/>
          <w:szCs w:val="20"/>
        </w:rPr>
      </w:pPr>
      <w:r w:rsidRPr="009E0B8C">
        <w:rPr>
          <w:rFonts w:ascii="Arial" w:hAnsi="Arial" w:cs="Arial"/>
          <w:sz w:val="20"/>
          <w:szCs w:val="20"/>
        </w:rPr>
        <w:t xml:space="preserve">Obvestilo </w:t>
      </w:r>
      <w:r w:rsidR="00666E8B" w:rsidRPr="009E0B8C">
        <w:rPr>
          <w:rFonts w:ascii="Arial" w:hAnsi="Arial" w:cs="Arial"/>
          <w:sz w:val="20"/>
          <w:szCs w:val="20"/>
        </w:rPr>
        <w:t>naj</w:t>
      </w:r>
      <w:r w:rsidRPr="009E0B8C">
        <w:rPr>
          <w:rFonts w:ascii="Arial" w:hAnsi="Arial" w:cs="Arial"/>
          <w:sz w:val="20"/>
          <w:szCs w:val="20"/>
        </w:rPr>
        <w:t xml:space="preserve"> vseb</w:t>
      </w:r>
      <w:r w:rsidR="00666E8B" w:rsidRPr="009E0B8C">
        <w:rPr>
          <w:rFonts w:ascii="Arial" w:hAnsi="Arial" w:cs="Arial"/>
          <w:sz w:val="20"/>
          <w:szCs w:val="20"/>
        </w:rPr>
        <w:t>uje</w:t>
      </w:r>
      <w:r w:rsidRPr="009E0B8C">
        <w:rPr>
          <w:rFonts w:ascii="Arial" w:hAnsi="Arial" w:cs="Arial"/>
          <w:sz w:val="20"/>
          <w:szCs w:val="20"/>
        </w:rPr>
        <w:t>:</w:t>
      </w:r>
    </w:p>
    <w:p w14:paraId="405A2966" w14:textId="77777777" w:rsidR="00F94B6A" w:rsidRPr="009E0B8C" w:rsidRDefault="00F94B6A" w:rsidP="00952912">
      <w:pPr>
        <w:pStyle w:val="Odstavekseznama"/>
        <w:numPr>
          <w:ilvl w:val="0"/>
          <w:numId w:val="1"/>
        </w:numPr>
        <w:spacing w:after="0"/>
        <w:jc w:val="both"/>
        <w:rPr>
          <w:rFonts w:ascii="Arial" w:hAnsi="Arial" w:cs="Arial"/>
          <w:sz w:val="20"/>
          <w:szCs w:val="20"/>
        </w:rPr>
      </w:pPr>
      <w:r w:rsidRPr="009E0B8C">
        <w:rPr>
          <w:rFonts w:ascii="Arial" w:hAnsi="Arial" w:cs="Arial"/>
          <w:sz w:val="20"/>
          <w:szCs w:val="20"/>
        </w:rPr>
        <w:lastRenderedPageBreak/>
        <w:t>opis odstopanj,</w:t>
      </w:r>
    </w:p>
    <w:p w14:paraId="5DF31441" w14:textId="77777777" w:rsidR="00F94B6A" w:rsidRPr="009E0B8C" w:rsidRDefault="00F94B6A" w:rsidP="00952912">
      <w:pPr>
        <w:pStyle w:val="Odstavekseznama"/>
        <w:numPr>
          <w:ilvl w:val="0"/>
          <w:numId w:val="1"/>
        </w:numPr>
        <w:spacing w:after="0"/>
        <w:jc w:val="both"/>
        <w:rPr>
          <w:rFonts w:ascii="Arial" w:hAnsi="Arial" w:cs="Arial"/>
          <w:sz w:val="20"/>
          <w:szCs w:val="20"/>
        </w:rPr>
      </w:pPr>
      <w:r w:rsidRPr="009E0B8C">
        <w:rPr>
          <w:rFonts w:ascii="Arial" w:hAnsi="Arial" w:cs="Arial"/>
          <w:sz w:val="20"/>
          <w:szCs w:val="20"/>
        </w:rPr>
        <w:t>razloge za njihov nastanek,</w:t>
      </w:r>
    </w:p>
    <w:p w14:paraId="515CF886" w14:textId="77777777" w:rsidR="00F94B6A" w:rsidRPr="009E0B8C" w:rsidRDefault="00F94B6A" w:rsidP="00952912">
      <w:pPr>
        <w:pStyle w:val="Odstavekseznama"/>
        <w:numPr>
          <w:ilvl w:val="0"/>
          <w:numId w:val="1"/>
        </w:numPr>
        <w:spacing w:after="0"/>
        <w:jc w:val="both"/>
        <w:rPr>
          <w:rFonts w:ascii="Arial" w:hAnsi="Arial" w:cs="Arial"/>
          <w:sz w:val="20"/>
          <w:szCs w:val="20"/>
        </w:rPr>
      </w:pPr>
      <w:r w:rsidRPr="009E0B8C">
        <w:rPr>
          <w:rFonts w:ascii="Arial" w:hAnsi="Arial" w:cs="Arial"/>
          <w:sz w:val="20"/>
          <w:szCs w:val="20"/>
        </w:rPr>
        <w:t>oceno vpliva na izvedbo projekta,</w:t>
      </w:r>
    </w:p>
    <w:p w14:paraId="6805FC87" w14:textId="0ADD8ED6" w:rsidR="00F94B6A" w:rsidRPr="009E0B8C" w:rsidRDefault="00F94B6A" w:rsidP="00952912">
      <w:pPr>
        <w:pStyle w:val="Odstavekseznama"/>
        <w:numPr>
          <w:ilvl w:val="0"/>
          <w:numId w:val="1"/>
        </w:numPr>
        <w:spacing w:after="0"/>
        <w:jc w:val="both"/>
        <w:rPr>
          <w:rFonts w:ascii="Arial" w:hAnsi="Arial" w:cs="Arial"/>
          <w:sz w:val="20"/>
          <w:szCs w:val="20"/>
        </w:rPr>
      </w:pPr>
      <w:r w:rsidRPr="009E0B8C">
        <w:rPr>
          <w:rFonts w:ascii="Arial" w:hAnsi="Arial" w:cs="Arial"/>
          <w:sz w:val="20"/>
          <w:szCs w:val="20"/>
        </w:rPr>
        <w:t xml:space="preserve">predlog </w:t>
      </w:r>
      <w:r w:rsidR="00B33F82" w:rsidRPr="009E0B8C">
        <w:rPr>
          <w:rFonts w:ascii="Arial" w:hAnsi="Arial" w:cs="Arial"/>
          <w:sz w:val="20"/>
          <w:szCs w:val="20"/>
        </w:rPr>
        <w:t>popravnih ali prilagoditvenih ukrepov</w:t>
      </w:r>
      <w:r w:rsidRPr="009E0B8C">
        <w:rPr>
          <w:rFonts w:ascii="Arial" w:hAnsi="Arial" w:cs="Arial"/>
          <w:sz w:val="20"/>
          <w:szCs w:val="20"/>
        </w:rPr>
        <w:t>.</w:t>
      </w:r>
    </w:p>
    <w:p w14:paraId="185058BD" w14:textId="77777777" w:rsidR="00F7150D" w:rsidRPr="009E0B8C" w:rsidRDefault="00F7150D" w:rsidP="00952912">
      <w:pPr>
        <w:spacing w:after="0"/>
        <w:jc w:val="both"/>
        <w:rPr>
          <w:rFonts w:ascii="Arial" w:hAnsi="Arial" w:cs="Arial"/>
          <w:sz w:val="20"/>
          <w:szCs w:val="20"/>
        </w:rPr>
      </w:pPr>
    </w:p>
    <w:p w14:paraId="59AC2C44" w14:textId="4DCC6328" w:rsidR="001873D7" w:rsidRPr="009E0B8C" w:rsidRDefault="00B33F82" w:rsidP="00952912">
      <w:pPr>
        <w:spacing w:after="0"/>
        <w:jc w:val="both"/>
        <w:rPr>
          <w:rFonts w:ascii="Arial" w:hAnsi="Arial" w:cs="Arial"/>
          <w:sz w:val="20"/>
          <w:szCs w:val="20"/>
        </w:rPr>
      </w:pPr>
      <w:r w:rsidRPr="009E0B8C">
        <w:rPr>
          <w:rFonts w:ascii="Arial" w:hAnsi="Arial" w:cs="Arial"/>
          <w:sz w:val="20"/>
          <w:szCs w:val="20"/>
        </w:rPr>
        <w:t xml:space="preserve">Na podlagi predloženega obvestila </w:t>
      </w:r>
      <w:r w:rsidR="004F5B24" w:rsidRPr="009E0B8C">
        <w:rPr>
          <w:rFonts w:ascii="Arial" w:hAnsi="Arial" w:cs="Arial"/>
          <w:sz w:val="20"/>
          <w:szCs w:val="20"/>
        </w:rPr>
        <w:t>skrbnik pogodbe</w:t>
      </w:r>
      <w:r w:rsidRPr="009E0B8C">
        <w:rPr>
          <w:rFonts w:ascii="Arial" w:hAnsi="Arial" w:cs="Arial"/>
          <w:sz w:val="20"/>
          <w:szCs w:val="20"/>
        </w:rPr>
        <w:t xml:space="preserve"> presodi utemeljenost odstopanja ter odloči o nadaljnjih korakih glede izvajanja projekta.</w:t>
      </w:r>
    </w:p>
    <w:p w14:paraId="1C0D1DCA" w14:textId="77777777" w:rsidR="0067374C" w:rsidRPr="009E0B8C" w:rsidRDefault="0067374C" w:rsidP="00952912">
      <w:pPr>
        <w:spacing w:after="0"/>
        <w:jc w:val="both"/>
        <w:rPr>
          <w:rFonts w:ascii="Arial" w:hAnsi="Arial" w:cs="Arial"/>
          <w:sz w:val="20"/>
          <w:szCs w:val="20"/>
        </w:rPr>
      </w:pPr>
    </w:p>
    <w:p w14:paraId="7694D47E" w14:textId="7A0F4385" w:rsidR="00F94B6A" w:rsidRPr="009E0B8C" w:rsidRDefault="00F94B6A" w:rsidP="00952912">
      <w:pPr>
        <w:pStyle w:val="Podnaslovzanavodila"/>
        <w:rPr>
          <w:sz w:val="20"/>
          <w:szCs w:val="20"/>
        </w:rPr>
      </w:pPr>
      <w:r w:rsidRPr="009E0B8C">
        <w:rPr>
          <w:sz w:val="20"/>
          <w:szCs w:val="20"/>
        </w:rPr>
        <w:t>Manjša odstopanja in soglasj</w:t>
      </w:r>
      <w:r w:rsidR="00D4351B" w:rsidRPr="009E0B8C">
        <w:rPr>
          <w:sz w:val="20"/>
          <w:szCs w:val="20"/>
        </w:rPr>
        <w:t>e</w:t>
      </w:r>
    </w:p>
    <w:p w14:paraId="35EBFC93" w14:textId="77777777" w:rsidR="001873D7" w:rsidRPr="009E0B8C" w:rsidRDefault="001873D7" w:rsidP="00952912">
      <w:pPr>
        <w:pStyle w:val="Podnaslovzanavodila"/>
        <w:numPr>
          <w:ilvl w:val="0"/>
          <w:numId w:val="0"/>
        </w:numPr>
        <w:rPr>
          <w:sz w:val="20"/>
          <w:szCs w:val="20"/>
        </w:rPr>
      </w:pPr>
    </w:p>
    <w:p w14:paraId="52D58916" w14:textId="6399EDAA" w:rsidR="00D4351B" w:rsidRPr="009E0B8C" w:rsidRDefault="00D21B0F" w:rsidP="00952912">
      <w:pPr>
        <w:spacing w:after="0"/>
        <w:jc w:val="both"/>
        <w:rPr>
          <w:rFonts w:ascii="Arial" w:hAnsi="Arial" w:cs="Arial"/>
          <w:sz w:val="20"/>
          <w:szCs w:val="20"/>
        </w:rPr>
      </w:pPr>
      <w:r w:rsidRPr="009E0B8C">
        <w:rPr>
          <w:rFonts w:ascii="Arial" w:hAnsi="Arial" w:cs="Arial"/>
          <w:b/>
          <w:bCs/>
          <w:sz w:val="20"/>
          <w:szCs w:val="20"/>
        </w:rPr>
        <w:t>Manjša odstopanja od potrjene vloge, ki ne spreminjajo vsebine</w:t>
      </w:r>
      <w:r w:rsidR="007F1050" w:rsidRPr="009E0B8C">
        <w:rPr>
          <w:rFonts w:ascii="Arial" w:hAnsi="Arial" w:cs="Arial"/>
          <w:b/>
          <w:bCs/>
          <w:sz w:val="20"/>
          <w:szCs w:val="20"/>
        </w:rPr>
        <w:t xml:space="preserve"> </w:t>
      </w:r>
      <w:r w:rsidRPr="009E0B8C">
        <w:rPr>
          <w:rFonts w:ascii="Arial" w:hAnsi="Arial" w:cs="Arial"/>
          <w:b/>
          <w:bCs/>
          <w:sz w:val="20"/>
          <w:szCs w:val="20"/>
        </w:rPr>
        <w:t>ali kakovosti projekta ter ne vplivajo na doseganje njegovih ciljev, lahko ministrstvo odobri s pisnim soglasjem</w:t>
      </w:r>
      <w:r w:rsidRPr="009E0B8C">
        <w:rPr>
          <w:rFonts w:ascii="Arial" w:hAnsi="Arial" w:cs="Arial"/>
          <w:sz w:val="20"/>
          <w:szCs w:val="20"/>
        </w:rPr>
        <w:t xml:space="preserve"> </w:t>
      </w:r>
      <w:r w:rsidRPr="009E0B8C">
        <w:rPr>
          <w:rFonts w:ascii="Arial" w:hAnsi="Arial" w:cs="Arial"/>
          <w:b/>
          <w:bCs/>
          <w:sz w:val="20"/>
          <w:szCs w:val="20"/>
        </w:rPr>
        <w:t>skrbnika pogodbe</w:t>
      </w:r>
      <w:r w:rsidRPr="009E0B8C">
        <w:rPr>
          <w:rFonts w:ascii="Arial" w:hAnsi="Arial" w:cs="Arial"/>
          <w:sz w:val="20"/>
          <w:szCs w:val="20"/>
        </w:rPr>
        <w:t xml:space="preserve">. V teh primerih </w:t>
      </w:r>
      <w:r w:rsidR="003C2EC4" w:rsidRPr="009E0B8C">
        <w:rPr>
          <w:rFonts w:ascii="Arial" w:hAnsi="Arial" w:cs="Arial"/>
          <w:sz w:val="20"/>
          <w:szCs w:val="20"/>
        </w:rPr>
        <w:t xml:space="preserve">dodatka </w:t>
      </w:r>
      <w:r w:rsidRPr="009E0B8C">
        <w:rPr>
          <w:rFonts w:ascii="Arial" w:hAnsi="Arial" w:cs="Arial"/>
          <w:sz w:val="20"/>
          <w:szCs w:val="20"/>
        </w:rPr>
        <w:t xml:space="preserve">k pogodbi ni </w:t>
      </w:r>
      <w:r w:rsidR="008E23D0" w:rsidRPr="009E0B8C">
        <w:rPr>
          <w:rFonts w:ascii="Arial" w:hAnsi="Arial" w:cs="Arial"/>
          <w:sz w:val="20"/>
          <w:szCs w:val="20"/>
        </w:rPr>
        <w:t>treba sklepati</w:t>
      </w:r>
      <w:r w:rsidRPr="009E0B8C">
        <w:rPr>
          <w:rFonts w:ascii="Arial" w:hAnsi="Arial" w:cs="Arial"/>
          <w:sz w:val="20"/>
          <w:szCs w:val="20"/>
        </w:rPr>
        <w:t>.</w:t>
      </w:r>
      <w:r w:rsidR="007F1050" w:rsidRPr="009E0B8C">
        <w:rPr>
          <w:rFonts w:ascii="Arial" w:hAnsi="Arial" w:cs="Arial"/>
          <w:sz w:val="20"/>
          <w:szCs w:val="20"/>
        </w:rPr>
        <w:t xml:space="preserve"> </w:t>
      </w:r>
      <w:r w:rsidRPr="009E0B8C">
        <w:rPr>
          <w:rFonts w:ascii="Arial" w:hAnsi="Arial" w:cs="Arial"/>
          <w:sz w:val="20"/>
          <w:szCs w:val="20"/>
        </w:rPr>
        <w:t xml:space="preserve">Za </w:t>
      </w:r>
      <w:r w:rsidR="007F1050" w:rsidRPr="009E0B8C">
        <w:rPr>
          <w:rFonts w:ascii="Arial" w:hAnsi="Arial" w:cs="Arial"/>
          <w:sz w:val="20"/>
          <w:szCs w:val="20"/>
        </w:rPr>
        <w:t>takšna</w:t>
      </w:r>
      <w:r w:rsidRPr="009E0B8C">
        <w:rPr>
          <w:rFonts w:ascii="Arial" w:hAnsi="Arial" w:cs="Arial"/>
          <w:sz w:val="20"/>
          <w:szCs w:val="20"/>
        </w:rPr>
        <w:t xml:space="preserve"> odstopanja se štejejo zlasti:</w:t>
      </w:r>
    </w:p>
    <w:p w14:paraId="08527CFF" w14:textId="0B168321" w:rsidR="00D21B0F" w:rsidRPr="009E0B8C" w:rsidRDefault="00D21B0F" w:rsidP="00952912">
      <w:pPr>
        <w:pStyle w:val="Odstavekseznama"/>
        <w:numPr>
          <w:ilvl w:val="0"/>
          <w:numId w:val="23"/>
        </w:numPr>
        <w:spacing w:after="0"/>
        <w:jc w:val="both"/>
        <w:rPr>
          <w:rFonts w:ascii="Arial" w:hAnsi="Arial" w:cs="Arial"/>
          <w:sz w:val="20"/>
          <w:szCs w:val="20"/>
        </w:rPr>
      </w:pPr>
      <w:r w:rsidRPr="009E0B8C">
        <w:rPr>
          <w:rFonts w:ascii="Arial" w:hAnsi="Arial" w:cs="Arial"/>
          <w:sz w:val="20"/>
          <w:szCs w:val="20"/>
        </w:rPr>
        <w:t xml:space="preserve">prilagoditve časovnice ali izvedbenih načinov posameznih aktivnosti, kadar so aktivnosti izvedene v </w:t>
      </w:r>
      <w:r w:rsidR="0067374C" w:rsidRPr="009E0B8C">
        <w:rPr>
          <w:rFonts w:ascii="Arial" w:hAnsi="Arial" w:cs="Arial"/>
          <w:sz w:val="20"/>
          <w:szCs w:val="20"/>
        </w:rPr>
        <w:t>istem</w:t>
      </w:r>
      <w:r w:rsidRPr="009E0B8C">
        <w:rPr>
          <w:rFonts w:ascii="Arial" w:hAnsi="Arial" w:cs="Arial"/>
          <w:sz w:val="20"/>
          <w:szCs w:val="20"/>
        </w:rPr>
        <w:t xml:space="preserve"> letu kot </w:t>
      </w:r>
      <w:r w:rsidR="00597A2A" w:rsidRPr="009E0B8C">
        <w:rPr>
          <w:rFonts w:ascii="Arial" w:hAnsi="Arial" w:cs="Arial"/>
          <w:sz w:val="20"/>
          <w:szCs w:val="20"/>
        </w:rPr>
        <w:t xml:space="preserve">je </w:t>
      </w:r>
      <w:r w:rsidRPr="009E0B8C">
        <w:rPr>
          <w:rFonts w:ascii="Arial" w:hAnsi="Arial" w:cs="Arial"/>
          <w:sz w:val="20"/>
          <w:szCs w:val="20"/>
        </w:rPr>
        <w:t>navedeno v vlogi;</w:t>
      </w:r>
    </w:p>
    <w:p w14:paraId="5F91F0DE" w14:textId="5ECB8812" w:rsidR="00D21B0F" w:rsidRPr="009E0B8C" w:rsidRDefault="00D21B0F" w:rsidP="00952912">
      <w:pPr>
        <w:pStyle w:val="Odstavekseznama"/>
        <w:numPr>
          <w:ilvl w:val="0"/>
          <w:numId w:val="23"/>
        </w:numPr>
        <w:spacing w:after="0"/>
        <w:jc w:val="both"/>
        <w:rPr>
          <w:rFonts w:ascii="Arial" w:hAnsi="Arial" w:cs="Arial"/>
          <w:sz w:val="20"/>
          <w:szCs w:val="20"/>
        </w:rPr>
      </w:pPr>
      <w:r w:rsidRPr="009E0B8C">
        <w:rPr>
          <w:rFonts w:ascii="Arial" w:hAnsi="Arial" w:cs="Arial"/>
          <w:sz w:val="20"/>
          <w:szCs w:val="20"/>
        </w:rPr>
        <w:t xml:space="preserve">zamenjava posameznih sodelavcev projekta, kadar </w:t>
      </w:r>
      <w:r w:rsidR="004F5B24" w:rsidRPr="009E0B8C">
        <w:rPr>
          <w:rFonts w:ascii="Arial" w:hAnsi="Arial" w:cs="Arial"/>
          <w:sz w:val="20"/>
          <w:szCs w:val="20"/>
        </w:rPr>
        <w:t>zamenjava</w:t>
      </w:r>
      <w:r w:rsidRPr="009E0B8C">
        <w:rPr>
          <w:rFonts w:ascii="Arial" w:hAnsi="Arial" w:cs="Arial"/>
          <w:sz w:val="20"/>
          <w:szCs w:val="20"/>
        </w:rPr>
        <w:t xml:space="preserve"> ne presega </w:t>
      </w:r>
      <w:r w:rsidR="004F5B24" w:rsidRPr="009E0B8C">
        <w:rPr>
          <w:rFonts w:ascii="Arial" w:hAnsi="Arial" w:cs="Arial"/>
          <w:sz w:val="20"/>
          <w:szCs w:val="20"/>
        </w:rPr>
        <w:t xml:space="preserve">četrtine </w:t>
      </w:r>
      <w:r w:rsidRPr="009E0B8C">
        <w:rPr>
          <w:rFonts w:ascii="Arial" w:hAnsi="Arial" w:cs="Arial"/>
          <w:sz w:val="20"/>
          <w:szCs w:val="20"/>
        </w:rPr>
        <w:t>vseh načrtovanih sodelavcev in ne vpliva na raven</w:t>
      </w:r>
      <w:r w:rsidR="0067374C" w:rsidRPr="009E0B8C">
        <w:rPr>
          <w:rFonts w:ascii="Arial" w:hAnsi="Arial" w:cs="Arial"/>
          <w:sz w:val="20"/>
          <w:szCs w:val="20"/>
        </w:rPr>
        <w:t xml:space="preserve"> strokovnosti</w:t>
      </w:r>
      <w:r w:rsidRPr="009E0B8C">
        <w:rPr>
          <w:rFonts w:ascii="Arial" w:hAnsi="Arial" w:cs="Arial"/>
          <w:sz w:val="20"/>
          <w:szCs w:val="20"/>
        </w:rPr>
        <w:t xml:space="preserve"> </w:t>
      </w:r>
      <w:r w:rsidR="0067374C" w:rsidRPr="009E0B8C">
        <w:rPr>
          <w:rFonts w:ascii="Arial" w:hAnsi="Arial" w:cs="Arial"/>
          <w:sz w:val="20"/>
          <w:szCs w:val="20"/>
        </w:rPr>
        <w:t>pri izvajanju</w:t>
      </w:r>
      <w:r w:rsidRPr="009E0B8C">
        <w:rPr>
          <w:rFonts w:ascii="Arial" w:hAnsi="Arial" w:cs="Arial"/>
          <w:sz w:val="20"/>
          <w:szCs w:val="20"/>
        </w:rPr>
        <w:t xml:space="preserve"> projekta;</w:t>
      </w:r>
    </w:p>
    <w:p w14:paraId="16AD91FC" w14:textId="1FE99D34" w:rsidR="00695AFD" w:rsidRPr="009E0B8C" w:rsidRDefault="00695AFD" w:rsidP="00952912">
      <w:pPr>
        <w:pStyle w:val="Odstavekseznama"/>
        <w:numPr>
          <w:ilvl w:val="0"/>
          <w:numId w:val="23"/>
        </w:numPr>
        <w:spacing w:after="0"/>
        <w:jc w:val="both"/>
        <w:rPr>
          <w:rFonts w:ascii="Arial" w:hAnsi="Arial" w:cs="Arial"/>
          <w:sz w:val="20"/>
          <w:szCs w:val="20"/>
        </w:rPr>
      </w:pPr>
      <w:r w:rsidRPr="009E0B8C">
        <w:rPr>
          <w:rFonts w:ascii="Arial" w:hAnsi="Arial" w:cs="Arial"/>
          <w:sz w:val="20"/>
          <w:szCs w:val="20"/>
        </w:rPr>
        <w:t xml:space="preserve">znižanje </w:t>
      </w:r>
      <w:r w:rsidR="004F5B24" w:rsidRPr="009E0B8C">
        <w:rPr>
          <w:rFonts w:ascii="Arial" w:hAnsi="Arial" w:cs="Arial"/>
          <w:sz w:val="20"/>
          <w:szCs w:val="20"/>
        </w:rPr>
        <w:t xml:space="preserve">letne </w:t>
      </w:r>
      <w:r w:rsidR="00D21B0F" w:rsidRPr="009E0B8C">
        <w:rPr>
          <w:rFonts w:ascii="Arial" w:hAnsi="Arial" w:cs="Arial"/>
          <w:sz w:val="20"/>
          <w:szCs w:val="20"/>
        </w:rPr>
        <w:t xml:space="preserve">skupne vrednosti </w:t>
      </w:r>
      <w:r w:rsidR="00B81017" w:rsidRPr="009E0B8C">
        <w:rPr>
          <w:rFonts w:ascii="Arial" w:hAnsi="Arial" w:cs="Arial"/>
          <w:sz w:val="20"/>
          <w:szCs w:val="20"/>
        </w:rPr>
        <w:t>projekta</w:t>
      </w:r>
      <w:r w:rsidR="00D21B0F" w:rsidRPr="009E0B8C">
        <w:rPr>
          <w:rFonts w:ascii="Arial" w:hAnsi="Arial" w:cs="Arial"/>
          <w:sz w:val="20"/>
          <w:szCs w:val="20"/>
        </w:rPr>
        <w:t xml:space="preserve"> do</w:t>
      </w:r>
      <w:r w:rsidRPr="009E0B8C">
        <w:rPr>
          <w:rFonts w:ascii="Arial" w:hAnsi="Arial" w:cs="Arial"/>
          <w:sz w:val="20"/>
          <w:szCs w:val="20"/>
        </w:rPr>
        <w:t xml:space="preserve"> 10 %;</w:t>
      </w:r>
      <w:r w:rsidR="00D21B0F" w:rsidRPr="009E0B8C">
        <w:rPr>
          <w:rFonts w:ascii="Arial" w:hAnsi="Arial" w:cs="Arial"/>
          <w:sz w:val="20"/>
          <w:szCs w:val="20"/>
        </w:rPr>
        <w:t xml:space="preserve"> </w:t>
      </w:r>
    </w:p>
    <w:p w14:paraId="2B843E4C" w14:textId="7C1B6094" w:rsidR="00D21B0F" w:rsidRPr="009E0B8C" w:rsidRDefault="00D21B0F" w:rsidP="00952912">
      <w:pPr>
        <w:pStyle w:val="Odstavekseznama"/>
        <w:numPr>
          <w:ilvl w:val="0"/>
          <w:numId w:val="23"/>
        </w:numPr>
        <w:spacing w:after="0"/>
        <w:jc w:val="both"/>
        <w:rPr>
          <w:rFonts w:ascii="Arial" w:hAnsi="Arial" w:cs="Arial"/>
          <w:sz w:val="20"/>
          <w:szCs w:val="20"/>
        </w:rPr>
      </w:pPr>
      <w:r w:rsidRPr="009E0B8C">
        <w:rPr>
          <w:rFonts w:ascii="Arial" w:hAnsi="Arial" w:cs="Arial"/>
          <w:sz w:val="20"/>
          <w:szCs w:val="20"/>
        </w:rPr>
        <w:t xml:space="preserve">spremembe v </w:t>
      </w:r>
      <w:r w:rsidR="004F5B24" w:rsidRPr="009E0B8C">
        <w:rPr>
          <w:rFonts w:ascii="Arial" w:hAnsi="Arial" w:cs="Arial"/>
          <w:sz w:val="20"/>
          <w:szCs w:val="20"/>
        </w:rPr>
        <w:t xml:space="preserve">letni </w:t>
      </w:r>
      <w:r w:rsidRPr="009E0B8C">
        <w:rPr>
          <w:rFonts w:ascii="Arial" w:hAnsi="Arial" w:cs="Arial"/>
          <w:sz w:val="20"/>
          <w:szCs w:val="20"/>
        </w:rPr>
        <w:t>strukturi posameznih vrst upravičenih stroškov do ±</w:t>
      </w:r>
      <w:r w:rsidR="004F5B24" w:rsidRPr="009E0B8C">
        <w:rPr>
          <w:rFonts w:ascii="Arial" w:hAnsi="Arial" w:cs="Arial"/>
          <w:sz w:val="20"/>
          <w:szCs w:val="20"/>
        </w:rPr>
        <w:t xml:space="preserve">10 </w:t>
      </w:r>
      <w:r w:rsidRPr="009E0B8C">
        <w:rPr>
          <w:rFonts w:ascii="Arial" w:hAnsi="Arial" w:cs="Arial"/>
          <w:sz w:val="20"/>
          <w:szCs w:val="20"/>
        </w:rPr>
        <w:t>%</w:t>
      </w:r>
      <w:r w:rsidR="009A51CB" w:rsidRPr="009E0B8C">
        <w:rPr>
          <w:rFonts w:ascii="Arial" w:hAnsi="Arial" w:cs="Arial"/>
          <w:sz w:val="20"/>
          <w:szCs w:val="20"/>
        </w:rPr>
        <w:t xml:space="preserve"> (razen </w:t>
      </w:r>
      <w:r w:rsidR="004F5B24" w:rsidRPr="009E0B8C">
        <w:rPr>
          <w:rFonts w:ascii="Arial" w:hAnsi="Arial" w:cs="Arial"/>
          <w:sz w:val="20"/>
          <w:szCs w:val="20"/>
        </w:rPr>
        <w:t>splošnih stroškov</w:t>
      </w:r>
      <w:r w:rsidR="009A51CB" w:rsidRPr="009E0B8C">
        <w:rPr>
          <w:rFonts w:ascii="Arial" w:hAnsi="Arial" w:cs="Arial"/>
          <w:sz w:val="20"/>
          <w:szCs w:val="20"/>
        </w:rPr>
        <w:t xml:space="preserve"> </w:t>
      </w:r>
      <w:r w:rsidR="004F5B24" w:rsidRPr="009E0B8C">
        <w:rPr>
          <w:rFonts w:ascii="Arial" w:hAnsi="Arial" w:cs="Arial"/>
          <w:sz w:val="20"/>
          <w:szCs w:val="20"/>
        </w:rPr>
        <w:t>delovanja</w:t>
      </w:r>
      <w:r w:rsidR="009A51CB" w:rsidRPr="009E0B8C">
        <w:rPr>
          <w:rFonts w:ascii="Arial" w:hAnsi="Arial" w:cs="Arial"/>
          <w:sz w:val="20"/>
          <w:szCs w:val="20"/>
        </w:rPr>
        <w:t>)</w:t>
      </w:r>
      <w:r w:rsidRPr="009E0B8C">
        <w:rPr>
          <w:rFonts w:ascii="Arial" w:hAnsi="Arial" w:cs="Arial"/>
          <w:sz w:val="20"/>
          <w:szCs w:val="20"/>
        </w:rPr>
        <w:t>;</w:t>
      </w:r>
    </w:p>
    <w:p w14:paraId="35E9B956" w14:textId="1A34637F" w:rsidR="00D21B0F" w:rsidRPr="009E0B8C" w:rsidRDefault="00D21B0F" w:rsidP="00952912">
      <w:pPr>
        <w:pStyle w:val="Odstavekseznama"/>
        <w:numPr>
          <w:ilvl w:val="0"/>
          <w:numId w:val="23"/>
        </w:numPr>
        <w:spacing w:after="0"/>
        <w:jc w:val="both"/>
        <w:rPr>
          <w:rFonts w:ascii="Arial" w:hAnsi="Arial" w:cs="Arial"/>
          <w:sz w:val="20"/>
          <w:szCs w:val="20"/>
        </w:rPr>
      </w:pPr>
      <w:r w:rsidRPr="009E0B8C">
        <w:rPr>
          <w:rFonts w:ascii="Arial" w:hAnsi="Arial" w:cs="Arial"/>
          <w:sz w:val="20"/>
          <w:szCs w:val="20"/>
        </w:rPr>
        <w:t xml:space="preserve">spremembe višine posamezne postavke </w:t>
      </w:r>
      <w:r w:rsidR="00695AFD" w:rsidRPr="009E0B8C">
        <w:rPr>
          <w:rFonts w:ascii="Arial" w:hAnsi="Arial" w:cs="Arial"/>
          <w:sz w:val="20"/>
          <w:szCs w:val="20"/>
        </w:rPr>
        <w:t xml:space="preserve">(vrstice) </w:t>
      </w:r>
      <w:r w:rsidRPr="009E0B8C">
        <w:rPr>
          <w:rFonts w:ascii="Arial" w:hAnsi="Arial" w:cs="Arial"/>
          <w:sz w:val="20"/>
          <w:szCs w:val="20"/>
        </w:rPr>
        <w:t>v finančnem načrtu do ±</w:t>
      </w:r>
      <w:r w:rsidR="004F5B24" w:rsidRPr="009E0B8C">
        <w:rPr>
          <w:rFonts w:ascii="Arial" w:hAnsi="Arial" w:cs="Arial"/>
          <w:sz w:val="20"/>
          <w:szCs w:val="20"/>
        </w:rPr>
        <w:t xml:space="preserve">10 </w:t>
      </w:r>
      <w:r w:rsidRPr="009E0B8C">
        <w:rPr>
          <w:rFonts w:ascii="Arial" w:hAnsi="Arial" w:cs="Arial"/>
          <w:sz w:val="20"/>
          <w:szCs w:val="20"/>
        </w:rPr>
        <w:t>%</w:t>
      </w:r>
      <w:r w:rsidR="00D85D85" w:rsidRPr="009E0B8C">
        <w:rPr>
          <w:rFonts w:ascii="Arial" w:hAnsi="Arial" w:cs="Arial"/>
          <w:sz w:val="20"/>
          <w:szCs w:val="20"/>
        </w:rPr>
        <w:t>;</w:t>
      </w:r>
    </w:p>
    <w:p w14:paraId="49CE1563" w14:textId="5830A4DA" w:rsidR="00D85D85" w:rsidRPr="009E0B8C" w:rsidRDefault="00D85D85" w:rsidP="00952912">
      <w:pPr>
        <w:pStyle w:val="Odstavekseznama"/>
        <w:numPr>
          <w:ilvl w:val="0"/>
          <w:numId w:val="23"/>
        </w:numPr>
        <w:spacing w:after="0"/>
        <w:jc w:val="both"/>
        <w:rPr>
          <w:rFonts w:ascii="Arial" w:hAnsi="Arial" w:cs="Arial"/>
          <w:sz w:val="20"/>
          <w:szCs w:val="20"/>
        </w:rPr>
      </w:pPr>
      <w:r w:rsidRPr="009E0B8C">
        <w:rPr>
          <w:rFonts w:ascii="Arial" w:hAnsi="Arial" w:cs="Arial"/>
          <w:sz w:val="20"/>
          <w:szCs w:val="20"/>
        </w:rPr>
        <w:t>druga sorodna odstopanja, če je ustrezno utemeljeno, da ne spreminjajo obsega in kakovosti projekta.</w:t>
      </w:r>
    </w:p>
    <w:p w14:paraId="6E11B964" w14:textId="77777777" w:rsidR="00D21B0F" w:rsidRPr="009E0B8C" w:rsidRDefault="00D21B0F" w:rsidP="00952912">
      <w:pPr>
        <w:spacing w:after="0"/>
        <w:jc w:val="both"/>
        <w:rPr>
          <w:rFonts w:ascii="Arial" w:hAnsi="Arial" w:cs="Arial"/>
          <w:sz w:val="20"/>
          <w:szCs w:val="20"/>
        </w:rPr>
      </w:pPr>
    </w:p>
    <w:p w14:paraId="3C08228B" w14:textId="3F2A98B9" w:rsidR="00D4351B" w:rsidRPr="009E0B8C" w:rsidRDefault="00D4351B" w:rsidP="00952912">
      <w:pPr>
        <w:spacing w:after="0"/>
        <w:jc w:val="both"/>
        <w:rPr>
          <w:rFonts w:ascii="Arial" w:hAnsi="Arial" w:cs="Arial"/>
          <w:sz w:val="20"/>
          <w:szCs w:val="20"/>
        </w:rPr>
      </w:pPr>
      <w:r w:rsidRPr="009E0B8C">
        <w:rPr>
          <w:rFonts w:ascii="Arial" w:hAnsi="Arial" w:cs="Arial"/>
          <w:sz w:val="20"/>
          <w:szCs w:val="20"/>
        </w:rPr>
        <w:t xml:space="preserve">O naslednjih spremembah izvajalcu ni treba poročati sproti, temveč se navedejo v </w:t>
      </w:r>
      <w:r w:rsidR="0037015A" w:rsidRPr="009E0B8C">
        <w:rPr>
          <w:rFonts w:ascii="Arial" w:hAnsi="Arial" w:cs="Arial"/>
          <w:sz w:val="20"/>
          <w:szCs w:val="20"/>
        </w:rPr>
        <w:t xml:space="preserve">zaključnem </w:t>
      </w:r>
      <w:r w:rsidRPr="009E0B8C">
        <w:rPr>
          <w:rFonts w:ascii="Arial" w:hAnsi="Arial" w:cs="Arial"/>
          <w:sz w:val="20"/>
          <w:szCs w:val="20"/>
        </w:rPr>
        <w:t>letnem vsebinskem in finančnem poročilu:</w:t>
      </w:r>
    </w:p>
    <w:p w14:paraId="31658891" w14:textId="6C2C59E1" w:rsidR="007F1050" w:rsidRPr="009E0B8C" w:rsidRDefault="0067374C" w:rsidP="007F1050">
      <w:pPr>
        <w:pStyle w:val="Odstavekseznama"/>
        <w:numPr>
          <w:ilvl w:val="0"/>
          <w:numId w:val="24"/>
        </w:numPr>
        <w:spacing w:after="0"/>
        <w:jc w:val="both"/>
        <w:rPr>
          <w:rFonts w:ascii="Arial" w:hAnsi="Arial" w:cs="Arial"/>
          <w:sz w:val="20"/>
          <w:szCs w:val="20"/>
        </w:rPr>
      </w:pPr>
      <w:r w:rsidRPr="009E0B8C">
        <w:rPr>
          <w:rFonts w:ascii="Arial" w:hAnsi="Arial" w:cs="Arial"/>
          <w:sz w:val="20"/>
          <w:szCs w:val="20"/>
        </w:rPr>
        <w:t xml:space="preserve">spremembe višine posamezne postavke </w:t>
      </w:r>
      <w:r w:rsidR="00695AFD" w:rsidRPr="009E0B8C">
        <w:rPr>
          <w:rFonts w:ascii="Arial" w:hAnsi="Arial" w:cs="Arial"/>
          <w:sz w:val="20"/>
          <w:szCs w:val="20"/>
        </w:rPr>
        <w:t xml:space="preserve">(vrstice) </w:t>
      </w:r>
      <w:r w:rsidRPr="009E0B8C">
        <w:rPr>
          <w:rFonts w:ascii="Arial" w:hAnsi="Arial" w:cs="Arial"/>
          <w:sz w:val="20"/>
          <w:szCs w:val="20"/>
        </w:rPr>
        <w:t xml:space="preserve">v finančnem načrtu </w:t>
      </w:r>
      <w:r w:rsidR="00D4351B" w:rsidRPr="009E0B8C">
        <w:rPr>
          <w:rFonts w:ascii="Arial" w:hAnsi="Arial" w:cs="Arial"/>
          <w:sz w:val="20"/>
          <w:szCs w:val="20"/>
        </w:rPr>
        <w:t>do ±</w:t>
      </w:r>
      <w:r w:rsidR="004F5B24" w:rsidRPr="009E0B8C">
        <w:rPr>
          <w:rFonts w:ascii="Arial" w:hAnsi="Arial" w:cs="Arial"/>
          <w:sz w:val="20"/>
          <w:szCs w:val="20"/>
        </w:rPr>
        <w:t xml:space="preserve">5 </w:t>
      </w:r>
      <w:r w:rsidR="00D4351B" w:rsidRPr="009E0B8C">
        <w:rPr>
          <w:rFonts w:ascii="Arial" w:hAnsi="Arial" w:cs="Arial"/>
          <w:sz w:val="20"/>
          <w:szCs w:val="20"/>
        </w:rPr>
        <w:t>%;</w:t>
      </w:r>
    </w:p>
    <w:p w14:paraId="28AA7106" w14:textId="02E2FF30" w:rsidR="007F1050" w:rsidRPr="009E0B8C" w:rsidRDefault="007F1050" w:rsidP="007F1050">
      <w:pPr>
        <w:pStyle w:val="Odstavekseznama"/>
        <w:numPr>
          <w:ilvl w:val="0"/>
          <w:numId w:val="24"/>
        </w:numPr>
        <w:spacing w:after="0"/>
        <w:jc w:val="both"/>
        <w:rPr>
          <w:rFonts w:ascii="Arial" w:hAnsi="Arial" w:cs="Arial"/>
          <w:sz w:val="20"/>
          <w:szCs w:val="20"/>
        </w:rPr>
      </w:pPr>
      <w:r w:rsidRPr="009E0B8C">
        <w:rPr>
          <w:rFonts w:ascii="Arial" w:hAnsi="Arial" w:cs="Arial"/>
          <w:sz w:val="20"/>
          <w:szCs w:val="20"/>
        </w:rPr>
        <w:t>spremembe višine posameznih vrst upravičenih stroškov do ±</w:t>
      </w:r>
      <w:r w:rsidR="004F5B24" w:rsidRPr="009E0B8C">
        <w:rPr>
          <w:rFonts w:ascii="Arial" w:hAnsi="Arial" w:cs="Arial"/>
          <w:sz w:val="20"/>
          <w:szCs w:val="20"/>
        </w:rPr>
        <w:t xml:space="preserve">5 </w:t>
      </w:r>
      <w:r w:rsidRPr="009E0B8C">
        <w:rPr>
          <w:rFonts w:ascii="Arial" w:hAnsi="Arial" w:cs="Arial"/>
          <w:sz w:val="20"/>
          <w:szCs w:val="20"/>
        </w:rPr>
        <w:t>%;</w:t>
      </w:r>
    </w:p>
    <w:p w14:paraId="142B619A" w14:textId="6AA4A163" w:rsidR="00D4351B" w:rsidRPr="009E0B8C" w:rsidRDefault="00D4351B" w:rsidP="00952912">
      <w:pPr>
        <w:pStyle w:val="Odstavekseznama"/>
        <w:numPr>
          <w:ilvl w:val="0"/>
          <w:numId w:val="24"/>
        </w:numPr>
        <w:spacing w:after="0"/>
        <w:jc w:val="both"/>
        <w:rPr>
          <w:rFonts w:ascii="Arial" w:hAnsi="Arial" w:cs="Arial"/>
          <w:sz w:val="20"/>
          <w:szCs w:val="20"/>
        </w:rPr>
      </w:pPr>
      <w:r w:rsidRPr="009E0B8C">
        <w:rPr>
          <w:rFonts w:ascii="Arial" w:hAnsi="Arial" w:cs="Arial"/>
          <w:sz w:val="20"/>
          <w:szCs w:val="20"/>
        </w:rPr>
        <w:t xml:space="preserve">časovne prilagoditve izvedbe aktivnosti znotraj istega </w:t>
      </w:r>
      <w:r w:rsidR="0067374C" w:rsidRPr="009E0B8C">
        <w:rPr>
          <w:rFonts w:ascii="Arial" w:hAnsi="Arial" w:cs="Arial"/>
          <w:sz w:val="20"/>
          <w:szCs w:val="20"/>
        </w:rPr>
        <w:t>tromesečja</w:t>
      </w:r>
      <w:r w:rsidRPr="009E0B8C">
        <w:rPr>
          <w:rFonts w:ascii="Arial" w:hAnsi="Arial" w:cs="Arial"/>
          <w:sz w:val="20"/>
          <w:szCs w:val="20"/>
        </w:rPr>
        <w:t>.</w:t>
      </w:r>
    </w:p>
    <w:p w14:paraId="215ED740" w14:textId="77777777" w:rsidR="0067374C" w:rsidRPr="009E0B8C" w:rsidRDefault="0067374C" w:rsidP="00952912">
      <w:pPr>
        <w:spacing w:after="0"/>
        <w:jc w:val="both"/>
        <w:rPr>
          <w:rFonts w:ascii="Arial" w:hAnsi="Arial" w:cs="Arial"/>
          <w:sz w:val="20"/>
          <w:szCs w:val="20"/>
        </w:rPr>
      </w:pPr>
    </w:p>
    <w:p w14:paraId="613317D9" w14:textId="409D8787" w:rsidR="00F94B6A" w:rsidRPr="009E0B8C" w:rsidRDefault="00F94B6A" w:rsidP="00952912">
      <w:pPr>
        <w:pStyle w:val="Podnaslovzanavodila"/>
        <w:rPr>
          <w:sz w:val="20"/>
          <w:szCs w:val="20"/>
        </w:rPr>
      </w:pPr>
      <w:r w:rsidRPr="009E0B8C">
        <w:rPr>
          <w:sz w:val="20"/>
          <w:szCs w:val="20"/>
        </w:rPr>
        <w:t xml:space="preserve">Spremembe projekta in </w:t>
      </w:r>
      <w:r w:rsidR="00597A2A" w:rsidRPr="009E0B8C">
        <w:rPr>
          <w:sz w:val="20"/>
          <w:szCs w:val="20"/>
        </w:rPr>
        <w:t xml:space="preserve">dodatki </w:t>
      </w:r>
      <w:r w:rsidRPr="009E0B8C">
        <w:rPr>
          <w:sz w:val="20"/>
          <w:szCs w:val="20"/>
        </w:rPr>
        <w:t>k pogodbi</w:t>
      </w:r>
    </w:p>
    <w:p w14:paraId="1F01B3CF" w14:textId="77777777" w:rsidR="001873D7" w:rsidRPr="009E0B8C" w:rsidRDefault="001873D7" w:rsidP="00952912">
      <w:pPr>
        <w:pStyle w:val="Podnaslovzanavodila"/>
        <w:numPr>
          <w:ilvl w:val="0"/>
          <w:numId w:val="0"/>
        </w:numPr>
        <w:rPr>
          <w:sz w:val="20"/>
          <w:szCs w:val="20"/>
        </w:rPr>
      </w:pPr>
    </w:p>
    <w:p w14:paraId="44A4B4E9" w14:textId="40053142" w:rsidR="00D4351B" w:rsidRPr="009E0B8C" w:rsidRDefault="00752763" w:rsidP="00952912">
      <w:pPr>
        <w:spacing w:after="0"/>
        <w:jc w:val="both"/>
        <w:rPr>
          <w:rFonts w:ascii="Arial" w:hAnsi="Arial" w:cs="Arial"/>
          <w:sz w:val="20"/>
          <w:szCs w:val="20"/>
        </w:rPr>
      </w:pPr>
      <w:r w:rsidRPr="009E0B8C">
        <w:rPr>
          <w:rFonts w:ascii="Arial" w:hAnsi="Arial" w:cs="Arial"/>
          <w:sz w:val="20"/>
          <w:szCs w:val="20"/>
        </w:rPr>
        <w:t xml:space="preserve">Če pride do sprememb, ki presegajo okvir manjših odstopanj iz </w:t>
      </w:r>
      <w:r w:rsidR="00D86EA7" w:rsidRPr="009E0B8C">
        <w:rPr>
          <w:rFonts w:ascii="Arial" w:hAnsi="Arial" w:cs="Arial"/>
          <w:sz w:val="20"/>
          <w:szCs w:val="20"/>
        </w:rPr>
        <w:t xml:space="preserve">poglavja 2.3, </w:t>
      </w:r>
      <w:r w:rsidRPr="009E0B8C">
        <w:rPr>
          <w:rFonts w:ascii="Arial" w:hAnsi="Arial" w:cs="Arial"/>
          <w:sz w:val="20"/>
          <w:szCs w:val="20"/>
        </w:rPr>
        <w:t xml:space="preserve">in vplivajo na vsebino ali zasnovo projekta, obseg ali strukturo projektnih aktivnosti, bistveno spremenjena razmerja med posameznimi vrstami stroškov ali na doseganje ciljev projekta, se spremembe uredijo s sklenitvijo </w:t>
      </w:r>
      <w:r w:rsidR="00597A2A" w:rsidRPr="009E0B8C">
        <w:rPr>
          <w:rFonts w:ascii="Arial" w:hAnsi="Arial" w:cs="Arial"/>
          <w:sz w:val="20"/>
          <w:szCs w:val="20"/>
        </w:rPr>
        <w:t xml:space="preserve">dodatka </w:t>
      </w:r>
      <w:r w:rsidRPr="009E0B8C">
        <w:rPr>
          <w:rFonts w:ascii="Arial" w:hAnsi="Arial" w:cs="Arial"/>
          <w:sz w:val="20"/>
          <w:szCs w:val="20"/>
        </w:rPr>
        <w:t>k pogodbi o sofinanciranju.</w:t>
      </w:r>
    </w:p>
    <w:p w14:paraId="3A803BB2" w14:textId="77777777" w:rsidR="00752763" w:rsidRPr="009E0B8C" w:rsidRDefault="00752763" w:rsidP="00952912">
      <w:pPr>
        <w:spacing w:after="0"/>
        <w:jc w:val="both"/>
        <w:rPr>
          <w:rFonts w:ascii="Arial" w:hAnsi="Arial" w:cs="Arial"/>
          <w:sz w:val="20"/>
          <w:szCs w:val="20"/>
        </w:rPr>
      </w:pPr>
    </w:p>
    <w:p w14:paraId="602F9886" w14:textId="5AB85476" w:rsidR="00D4351B" w:rsidRPr="009E0B8C" w:rsidRDefault="00597A2A" w:rsidP="00952912">
      <w:pPr>
        <w:spacing w:after="0"/>
        <w:jc w:val="both"/>
        <w:rPr>
          <w:rFonts w:ascii="Arial" w:hAnsi="Arial" w:cs="Arial"/>
          <w:sz w:val="20"/>
          <w:szCs w:val="20"/>
        </w:rPr>
      </w:pPr>
      <w:r w:rsidRPr="009E0B8C">
        <w:rPr>
          <w:rFonts w:ascii="Arial" w:hAnsi="Arial" w:cs="Arial"/>
          <w:sz w:val="20"/>
          <w:szCs w:val="20"/>
        </w:rPr>
        <w:t xml:space="preserve">Dodatek </w:t>
      </w:r>
      <w:r w:rsidR="00D4351B" w:rsidRPr="009E0B8C">
        <w:rPr>
          <w:rFonts w:ascii="Arial" w:hAnsi="Arial" w:cs="Arial"/>
          <w:sz w:val="20"/>
          <w:szCs w:val="20"/>
        </w:rPr>
        <w:t>k pogodbi se sklene na podlagi predhodne presoje skrbnika pogodbe</w:t>
      </w:r>
      <w:r w:rsidR="00D86EA7" w:rsidRPr="009E0B8C">
        <w:rPr>
          <w:rFonts w:ascii="Arial" w:hAnsi="Arial" w:cs="Arial"/>
          <w:sz w:val="20"/>
          <w:szCs w:val="20"/>
        </w:rPr>
        <w:t xml:space="preserve"> na ministrstvu</w:t>
      </w:r>
      <w:r w:rsidR="00695AFD" w:rsidRPr="009E0B8C">
        <w:rPr>
          <w:rFonts w:ascii="Arial" w:hAnsi="Arial" w:cs="Arial"/>
          <w:sz w:val="20"/>
          <w:szCs w:val="20"/>
        </w:rPr>
        <w:t>, z njim se</w:t>
      </w:r>
      <w:r w:rsidR="00D86EA7" w:rsidRPr="009E0B8C">
        <w:rPr>
          <w:rFonts w:ascii="Arial" w:hAnsi="Arial" w:cs="Arial"/>
          <w:sz w:val="20"/>
          <w:szCs w:val="20"/>
        </w:rPr>
        <w:t xml:space="preserve"> </w:t>
      </w:r>
      <w:r w:rsidR="00D4351B" w:rsidRPr="009E0B8C">
        <w:rPr>
          <w:rFonts w:ascii="Arial" w:hAnsi="Arial" w:cs="Arial"/>
          <w:sz w:val="20"/>
          <w:szCs w:val="20"/>
        </w:rPr>
        <w:t>opredeli</w:t>
      </w:r>
      <w:r w:rsidR="008E23D0" w:rsidRPr="009E0B8C">
        <w:rPr>
          <w:rFonts w:ascii="Arial" w:hAnsi="Arial" w:cs="Arial"/>
          <w:sz w:val="20"/>
          <w:szCs w:val="20"/>
        </w:rPr>
        <w:t>jo</w:t>
      </w:r>
      <w:r w:rsidR="00D4351B" w:rsidRPr="009E0B8C">
        <w:rPr>
          <w:rFonts w:ascii="Arial" w:hAnsi="Arial" w:cs="Arial"/>
          <w:sz w:val="20"/>
          <w:szCs w:val="20"/>
        </w:rPr>
        <w:t xml:space="preserve"> spremenjen</w:t>
      </w:r>
      <w:r w:rsidR="008E23D0" w:rsidRPr="009E0B8C">
        <w:rPr>
          <w:rFonts w:ascii="Arial" w:hAnsi="Arial" w:cs="Arial"/>
          <w:sz w:val="20"/>
          <w:szCs w:val="20"/>
        </w:rPr>
        <w:t>i</w:t>
      </w:r>
      <w:r w:rsidR="00D4351B" w:rsidRPr="009E0B8C">
        <w:rPr>
          <w:rFonts w:ascii="Arial" w:hAnsi="Arial" w:cs="Arial"/>
          <w:sz w:val="20"/>
          <w:szCs w:val="20"/>
        </w:rPr>
        <w:t xml:space="preserve"> pogoj</w:t>
      </w:r>
      <w:r w:rsidR="008E23D0" w:rsidRPr="009E0B8C">
        <w:rPr>
          <w:rFonts w:ascii="Arial" w:hAnsi="Arial" w:cs="Arial"/>
          <w:sz w:val="20"/>
          <w:szCs w:val="20"/>
        </w:rPr>
        <w:t>i</w:t>
      </w:r>
      <w:r w:rsidR="00D4351B" w:rsidRPr="009E0B8C">
        <w:rPr>
          <w:rFonts w:ascii="Arial" w:hAnsi="Arial" w:cs="Arial"/>
          <w:sz w:val="20"/>
          <w:szCs w:val="20"/>
        </w:rPr>
        <w:t xml:space="preserve"> izvajanja projekta, vključno z morebitno prilagoditvijo obsega aktivnosti </w:t>
      </w:r>
      <w:r w:rsidR="00F7150D" w:rsidRPr="009E0B8C">
        <w:rPr>
          <w:rFonts w:ascii="Arial" w:hAnsi="Arial" w:cs="Arial"/>
          <w:sz w:val="20"/>
          <w:szCs w:val="20"/>
        </w:rPr>
        <w:t>in/</w:t>
      </w:r>
      <w:r w:rsidR="00D4351B" w:rsidRPr="009E0B8C">
        <w:rPr>
          <w:rFonts w:ascii="Arial" w:hAnsi="Arial" w:cs="Arial"/>
          <w:sz w:val="20"/>
          <w:szCs w:val="20"/>
        </w:rPr>
        <w:t>ali višine sofinanciranja v posameznem letu.</w:t>
      </w:r>
    </w:p>
    <w:p w14:paraId="42568EB5" w14:textId="77777777" w:rsidR="00597A2A" w:rsidRPr="009E0B8C" w:rsidRDefault="00597A2A" w:rsidP="00952912">
      <w:pPr>
        <w:spacing w:after="0"/>
        <w:jc w:val="both"/>
        <w:rPr>
          <w:rFonts w:ascii="Arial" w:hAnsi="Arial" w:cs="Arial"/>
          <w:sz w:val="20"/>
          <w:szCs w:val="20"/>
        </w:rPr>
      </w:pPr>
    </w:p>
    <w:p w14:paraId="4F6A7623" w14:textId="6A7CBD2F" w:rsidR="00F94B6A" w:rsidRPr="009E0B8C" w:rsidRDefault="00F94B6A" w:rsidP="00952912">
      <w:pPr>
        <w:pStyle w:val="Podnaslovzanavodila"/>
        <w:rPr>
          <w:sz w:val="20"/>
          <w:szCs w:val="20"/>
        </w:rPr>
      </w:pPr>
      <w:r w:rsidRPr="009E0B8C">
        <w:rPr>
          <w:sz w:val="20"/>
          <w:szCs w:val="20"/>
        </w:rPr>
        <w:t>Odgovornost izvajalca</w:t>
      </w:r>
    </w:p>
    <w:p w14:paraId="322A80D2" w14:textId="77777777" w:rsidR="001873D7" w:rsidRPr="009E0B8C" w:rsidRDefault="001873D7" w:rsidP="00952912">
      <w:pPr>
        <w:pStyle w:val="Podnaslovzanavodila"/>
        <w:numPr>
          <w:ilvl w:val="0"/>
          <w:numId w:val="0"/>
        </w:numPr>
        <w:rPr>
          <w:sz w:val="20"/>
          <w:szCs w:val="20"/>
        </w:rPr>
      </w:pPr>
    </w:p>
    <w:p w14:paraId="012091DA" w14:textId="1DFC2455" w:rsidR="00721FED" w:rsidRPr="009E0B8C" w:rsidRDefault="00D4351B" w:rsidP="00297722">
      <w:pPr>
        <w:spacing w:after="0"/>
        <w:jc w:val="both"/>
        <w:rPr>
          <w:rFonts w:ascii="Arial" w:hAnsi="Arial" w:cs="Arial"/>
          <w:sz w:val="20"/>
          <w:szCs w:val="20"/>
        </w:rPr>
      </w:pPr>
      <w:r w:rsidRPr="009E0B8C">
        <w:rPr>
          <w:rFonts w:ascii="Arial" w:hAnsi="Arial" w:cs="Arial"/>
          <w:sz w:val="20"/>
          <w:szCs w:val="20"/>
        </w:rPr>
        <w:t xml:space="preserve">Izvajalec nosi polno odgovornost za izvedbo projektnih aktivnosti tudi v primeru sodelovanja s podizvajalci ali zunanjimi izvajalci. </w:t>
      </w:r>
      <w:r w:rsidRPr="009E0B8C">
        <w:rPr>
          <w:rFonts w:ascii="Arial" w:hAnsi="Arial" w:cs="Arial"/>
          <w:b/>
          <w:bCs/>
          <w:sz w:val="20"/>
          <w:szCs w:val="20"/>
        </w:rPr>
        <w:t>Morebitna odstopanja, nepravilnosti ali zamude, ki izhajajo iz ravnanj podizvajalcev ali drugih sodelujočih oseb, ne vplivajo na odgovornost izvajalca do ministrstva</w:t>
      </w:r>
      <w:r w:rsidRPr="009E0B8C">
        <w:rPr>
          <w:rFonts w:ascii="Arial" w:hAnsi="Arial" w:cs="Arial"/>
          <w:sz w:val="20"/>
          <w:szCs w:val="20"/>
        </w:rPr>
        <w:t>.</w:t>
      </w:r>
    </w:p>
    <w:p w14:paraId="4C69B058" w14:textId="77777777" w:rsidR="00297722" w:rsidRPr="009E0B8C" w:rsidRDefault="00297722" w:rsidP="00297722">
      <w:pPr>
        <w:spacing w:after="0"/>
        <w:jc w:val="both"/>
        <w:rPr>
          <w:rFonts w:ascii="Arial" w:hAnsi="Arial" w:cs="Arial"/>
          <w:sz w:val="20"/>
          <w:szCs w:val="20"/>
        </w:rPr>
      </w:pPr>
    </w:p>
    <w:p w14:paraId="03FD9FE1" w14:textId="6930685C" w:rsidR="00F94B6A" w:rsidRPr="009E0B8C" w:rsidRDefault="00F94B6A" w:rsidP="00952912">
      <w:pPr>
        <w:pStyle w:val="Naslovzanavodila1"/>
        <w:rPr>
          <w:szCs w:val="20"/>
        </w:rPr>
      </w:pPr>
      <w:r w:rsidRPr="009E0B8C">
        <w:rPr>
          <w:szCs w:val="20"/>
        </w:rPr>
        <w:t>Upravičeni stroški</w:t>
      </w:r>
    </w:p>
    <w:p w14:paraId="1D9E429E" w14:textId="77777777" w:rsidR="006E45EF" w:rsidRPr="009E0B8C" w:rsidRDefault="006E45EF" w:rsidP="00952912">
      <w:pPr>
        <w:spacing w:after="0"/>
        <w:jc w:val="both"/>
        <w:rPr>
          <w:rFonts w:ascii="Arial" w:hAnsi="Arial" w:cs="Arial"/>
          <w:sz w:val="20"/>
          <w:szCs w:val="20"/>
        </w:rPr>
      </w:pPr>
    </w:p>
    <w:p w14:paraId="29C49B1B" w14:textId="526D7259" w:rsidR="0089317B" w:rsidRPr="009E0B8C" w:rsidRDefault="004349EC" w:rsidP="00952912">
      <w:pPr>
        <w:spacing w:after="0"/>
        <w:jc w:val="both"/>
        <w:rPr>
          <w:rFonts w:ascii="Arial" w:hAnsi="Arial" w:cs="Arial"/>
          <w:sz w:val="20"/>
          <w:szCs w:val="20"/>
        </w:rPr>
      </w:pPr>
      <w:r w:rsidRPr="009E0B8C">
        <w:rPr>
          <w:rFonts w:ascii="Arial" w:hAnsi="Arial" w:cs="Arial"/>
          <w:sz w:val="20"/>
          <w:szCs w:val="20"/>
        </w:rPr>
        <w:t>Izvajalec je upravičen do sofinanciranja stroškov projekta, ki so neposredno povezani z izvedbo odobrenih projektnih aktivnosti in so skladni z besedilom javnega razpisa</w:t>
      </w:r>
      <w:r w:rsidR="00F7150D" w:rsidRPr="009E0B8C">
        <w:rPr>
          <w:rFonts w:ascii="Arial" w:hAnsi="Arial" w:cs="Arial"/>
          <w:sz w:val="20"/>
          <w:szCs w:val="20"/>
        </w:rPr>
        <w:t xml:space="preserve"> ter</w:t>
      </w:r>
      <w:r w:rsidRPr="009E0B8C">
        <w:rPr>
          <w:rFonts w:ascii="Arial" w:hAnsi="Arial" w:cs="Arial"/>
          <w:sz w:val="20"/>
          <w:szCs w:val="20"/>
        </w:rPr>
        <w:t xml:space="preserve"> vlogo.</w:t>
      </w:r>
    </w:p>
    <w:p w14:paraId="3DA84E24" w14:textId="77777777" w:rsidR="004349EC" w:rsidRPr="009E0B8C" w:rsidRDefault="004349EC" w:rsidP="00952912">
      <w:pPr>
        <w:spacing w:after="0"/>
        <w:jc w:val="both"/>
        <w:rPr>
          <w:rFonts w:ascii="Arial" w:hAnsi="Arial" w:cs="Arial"/>
          <w:sz w:val="20"/>
          <w:szCs w:val="20"/>
        </w:rPr>
      </w:pPr>
    </w:p>
    <w:p w14:paraId="53C2BA4C" w14:textId="7C666427"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Upravičeni so izključno stroški, ki:</w:t>
      </w:r>
    </w:p>
    <w:p w14:paraId="7071D6B7" w14:textId="77777777" w:rsidR="00F94B6A" w:rsidRPr="009E0B8C" w:rsidRDefault="00F94B6A" w:rsidP="00952912">
      <w:pPr>
        <w:pStyle w:val="Odstavekseznama"/>
        <w:numPr>
          <w:ilvl w:val="0"/>
          <w:numId w:val="2"/>
        </w:numPr>
        <w:spacing w:after="0"/>
        <w:jc w:val="both"/>
        <w:rPr>
          <w:rFonts w:ascii="Arial" w:hAnsi="Arial" w:cs="Arial"/>
          <w:sz w:val="20"/>
          <w:szCs w:val="20"/>
        </w:rPr>
      </w:pPr>
      <w:r w:rsidRPr="009E0B8C">
        <w:rPr>
          <w:rFonts w:ascii="Arial" w:hAnsi="Arial" w:cs="Arial"/>
          <w:sz w:val="20"/>
          <w:szCs w:val="20"/>
        </w:rPr>
        <w:t>so nujni za uspešno izvedbo projekta,</w:t>
      </w:r>
    </w:p>
    <w:p w14:paraId="5A4713E7" w14:textId="77777777" w:rsidR="00F94B6A" w:rsidRPr="009E0B8C" w:rsidRDefault="00F94B6A" w:rsidP="00952912">
      <w:pPr>
        <w:pStyle w:val="Odstavekseznama"/>
        <w:numPr>
          <w:ilvl w:val="0"/>
          <w:numId w:val="2"/>
        </w:numPr>
        <w:spacing w:after="0"/>
        <w:jc w:val="both"/>
        <w:rPr>
          <w:rFonts w:ascii="Arial" w:hAnsi="Arial" w:cs="Arial"/>
          <w:sz w:val="20"/>
          <w:szCs w:val="20"/>
        </w:rPr>
      </w:pPr>
      <w:r w:rsidRPr="009E0B8C">
        <w:rPr>
          <w:rFonts w:ascii="Arial" w:hAnsi="Arial" w:cs="Arial"/>
          <w:sz w:val="20"/>
          <w:szCs w:val="20"/>
        </w:rPr>
        <w:t>so dejansko nastali in plačani v obdobju upravičenosti,</w:t>
      </w:r>
    </w:p>
    <w:p w14:paraId="73D374A2" w14:textId="77777777" w:rsidR="00F94B6A" w:rsidRPr="009E0B8C" w:rsidRDefault="00F94B6A" w:rsidP="00952912">
      <w:pPr>
        <w:pStyle w:val="Odstavekseznama"/>
        <w:numPr>
          <w:ilvl w:val="0"/>
          <w:numId w:val="2"/>
        </w:numPr>
        <w:spacing w:after="0"/>
        <w:jc w:val="both"/>
        <w:rPr>
          <w:rFonts w:ascii="Arial" w:hAnsi="Arial" w:cs="Arial"/>
          <w:sz w:val="20"/>
          <w:szCs w:val="20"/>
        </w:rPr>
      </w:pPr>
      <w:r w:rsidRPr="009E0B8C">
        <w:rPr>
          <w:rFonts w:ascii="Arial" w:hAnsi="Arial" w:cs="Arial"/>
          <w:sz w:val="20"/>
          <w:szCs w:val="20"/>
        </w:rPr>
        <w:lastRenderedPageBreak/>
        <w:t>so razvidni, preverljivi in izkazani z ustreznimi dokazili,</w:t>
      </w:r>
    </w:p>
    <w:p w14:paraId="122E6463" w14:textId="77777777" w:rsidR="00F94B6A" w:rsidRPr="009E0B8C" w:rsidRDefault="00F94B6A" w:rsidP="00952912">
      <w:pPr>
        <w:pStyle w:val="Odstavekseznama"/>
        <w:numPr>
          <w:ilvl w:val="0"/>
          <w:numId w:val="2"/>
        </w:numPr>
        <w:spacing w:after="0"/>
        <w:jc w:val="both"/>
        <w:rPr>
          <w:rFonts w:ascii="Arial" w:hAnsi="Arial" w:cs="Arial"/>
          <w:sz w:val="20"/>
          <w:szCs w:val="20"/>
        </w:rPr>
      </w:pPr>
      <w:r w:rsidRPr="009E0B8C">
        <w:rPr>
          <w:rFonts w:ascii="Arial" w:hAnsi="Arial" w:cs="Arial"/>
          <w:sz w:val="20"/>
          <w:szCs w:val="20"/>
        </w:rPr>
        <w:t>so skladni z načeli gospodarne, učinkovite in smotrne porabe javnih sredstev,</w:t>
      </w:r>
    </w:p>
    <w:p w14:paraId="446B480A" w14:textId="3D086F3B" w:rsidR="00F94B6A" w:rsidRPr="009E0B8C" w:rsidRDefault="00F94B6A" w:rsidP="00952912">
      <w:pPr>
        <w:pStyle w:val="Odstavekseznama"/>
        <w:numPr>
          <w:ilvl w:val="0"/>
          <w:numId w:val="2"/>
        </w:numPr>
        <w:spacing w:after="0"/>
        <w:jc w:val="both"/>
        <w:rPr>
          <w:rFonts w:ascii="Arial" w:hAnsi="Arial" w:cs="Arial"/>
          <w:sz w:val="20"/>
          <w:szCs w:val="20"/>
        </w:rPr>
      </w:pPr>
      <w:r w:rsidRPr="009E0B8C">
        <w:rPr>
          <w:rFonts w:ascii="Arial" w:hAnsi="Arial" w:cs="Arial"/>
          <w:sz w:val="20"/>
          <w:szCs w:val="20"/>
        </w:rPr>
        <w:t>niso in ne bodo sofinancirani iz drugih javnih virov (prepoved dvojnega financiranja).</w:t>
      </w:r>
    </w:p>
    <w:p w14:paraId="4EEBD38D" w14:textId="77777777" w:rsidR="001873D7" w:rsidRPr="009E0B8C" w:rsidRDefault="001873D7" w:rsidP="00952912">
      <w:pPr>
        <w:spacing w:after="0"/>
        <w:jc w:val="both"/>
        <w:rPr>
          <w:rFonts w:ascii="Arial" w:hAnsi="Arial" w:cs="Arial"/>
          <w:sz w:val="20"/>
          <w:szCs w:val="20"/>
        </w:rPr>
      </w:pPr>
    </w:p>
    <w:p w14:paraId="6D492D2F" w14:textId="6AB71768" w:rsidR="00F94B6A" w:rsidRPr="009E0B8C" w:rsidRDefault="00F94B6A" w:rsidP="00952912">
      <w:pPr>
        <w:pStyle w:val="Podnaslovzanavodila"/>
        <w:rPr>
          <w:sz w:val="20"/>
          <w:szCs w:val="20"/>
        </w:rPr>
      </w:pPr>
      <w:r w:rsidRPr="009E0B8C">
        <w:rPr>
          <w:sz w:val="20"/>
          <w:szCs w:val="20"/>
        </w:rPr>
        <w:t>Obdobje upravičenosti stroškov</w:t>
      </w:r>
    </w:p>
    <w:p w14:paraId="6008BF6F" w14:textId="77777777" w:rsidR="006E45EF" w:rsidRPr="009E0B8C" w:rsidRDefault="006E45EF" w:rsidP="00952912">
      <w:pPr>
        <w:pStyle w:val="Podnaslovzanavodila"/>
        <w:numPr>
          <w:ilvl w:val="0"/>
          <w:numId w:val="0"/>
        </w:numPr>
        <w:rPr>
          <w:color w:val="auto"/>
          <w:sz w:val="20"/>
          <w:szCs w:val="20"/>
        </w:rPr>
      </w:pPr>
    </w:p>
    <w:p w14:paraId="515B98CD" w14:textId="495A7C9A"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 xml:space="preserve">Upravičeni so stroški, ki so </w:t>
      </w:r>
      <w:r w:rsidRPr="009E0B8C">
        <w:rPr>
          <w:rFonts w:ascii="Arial" w:hAnsi="Arial" w:cs="Arial"/>
          <w:b/>
          <w:bCs/>
          <w:sz w:val="20"/>
          <w:szCs w:val="20"/>
        </w:rPr>
        <w:t>nastali in bili plačani</w:t>
      </w:r>
      <w:r w:rsidRPr="009E0B8C">
        <w:rPr>
          <w:rFonts w:ascii="Arial" w:hAnsi="Arial" w:cs="Arial"/>
          <w:sz w:val="20"/>
          <w:szCs w:val="20"/>
        </w:rPr>
        <w:t xml:space="preserve"> v posameznem </w:t>
      </w:r>
      <w:r w:rsidR="00666E8B" w:rsidRPr="009E0B8C">
        <w:rPr>
          <w:rFonts w:ascii="Arial" w:hAnsi="Arial" w:cs="Arial"/>
          <w:sz w:val="20"/>
          <w:szCs w:val="20"/>
        </w:rPr>
        <w:t>koledarskem</w:t>
      </w:r>
      <w:r w:rsidRPr="009E0B8C">
        <w:rPr>
          <w:rFonts w:ascii="Arial" w:hAnsi="Arial" w:cs="Arial"/>
          <w:sz w:val="20"/>
          <w:szCs w:val="20"/>
        </w:rPr>
        <w:t xml:space="preserve"> letu trajanja projekta, in sicer:</w:t>
      </w:r>
    </w:p>
    <w:p w14:paraId="4201C464" w14:textId="5B9E0017" w:rsidR="00F94B6A" w:rsidRPr="009E0B8C" w:rsidRDefault="00F94B6A" w:rsidP="00952912">
      <w:pPr>
        <w:pStyle w:val="Odstavekseznama"/>
        <w:numPr>
          <w:ilvl w:val="0"/>
          <w:numId w:val="3"/>
        </w:numPr>
        <w:spacing w:after="0"/>
        <w:jc w:val="both"/>
        <w:rPr>
          <w:rFonts w:ascii="Arial" w:hAnsi="Arial" w:cs="Arial"/>
          <w:sz w:val="20"/>
          <w:szCs w:val="20"/>
        </w:rPr>
      </w:pPr>
      <w:r w:rsidRPr="009E0B8C">
        <w:rPr>
          <w:rFonts w:ascii="Arial" w:hAnsi="Arial" w:cs="Arial"/>
          <w:sz w:val="20"/>
          <w:szCs w:val="20"/>
        </w:rPr>
        <w:t xml:space="preserve">za leto 2026 v </w:t>
      </w:r>
      <w:r w:rsidR="00666E8B" w:rsidRPr="009E0B8C">
        <w:rPr>
          <w:rFonts w:ascii="Arial" w:hAnsi="Arial" w:cs="Arial"/>
          <w:sz w:val="20"/>
          <w:szCs w:val="20"/>
        </w:rPr>
        <w:t>koledarskem</w:t>
      </w:r>
      <w:r w:rsidRPr="009E0B8C">
        <w:rPr>
          <w:rFonts w:ascii="Arial" w:hAnsi="Arial" w:cs="Arial"/>
          <w:sz w:val="20"/>
          <w:szCs w:val="20"/>
        </w:rPr>
        <w:t xml:space="preserve"> letu 2026,</w:t>
      </w:r>
    </w:p>
    <w:p w14:paraId="58D81AF3" w14:textId="0576553C" w:rsidR="00F94B6A" w:rsidRPr="009E0B8C" w:rsidRDefault="00F94B6A" w:rsidP="0061090C">
      <w:pPr>
        <w:pStyle w:val="Odstavekseznama"/>
        <w:numPr>
          <w:ilvl w:val="0"/>
          <w:numId w:val="3"/>
        </w:numPr>
        <w:spacing w:after="0"/>
        <w:jc w:val="both"/>
        <w:rPr>
          <w:rFonts w:ascii="Arial" w:hAnsi="Arial" w:cs="Arial"/>
          <w:sz w:val="20"/>
          <w:szCs w:val="20"/>
        </w:rPr>
      </w:pPr>
      <w:r w:rsidRPr="009E0B8C">
        <w:rPr>
          <w:rFonts w:ascii="Arial" w:hAnsi="Arial" w:cs="Arial"/>
          <w:sz w:val="20"/>
          <w:szCs w:val="20"/>
        </w:rPr>
        <w:t xml:space="preserve">za leto 2027 v </w:t>
      </w:r>
      <w:r w:rsidR="00666E8B" w:rsidRPr="009E0B8C">
        <w:rPr>
          <w:rFonts w:ascii="Arial" w:hAnsi="Arial" w:cs="Arial"/>
          <w:sz w:val="20"/>
          <w:szCs w:val="20"/>
        </w:rPr>
        <w:t>koledarskem</w:t>
      </w:r>
      <w:r w:rsidRPr="009E0B8C">
        <w:rPr>
          <w:rFonts w:ascii="Arial" w:hAnsi="Arial" w:cs="Arial"/>
          <w:sz w:val="20"/>
          <w:szCs w:val="20"/>
        </w:rPr>
        <w:t xml:space="preserve"> letu 2027,</w:t>
      </w:r>
    </w:p>
    <w:p w14:paraId="758EC852" w14:textId="0A8B9871" w:rsidR="00F94B6A" w:rsidRPr="009E0B8C" w:rsidRDefault="00F94B6A" w:rsidP="00952912">
      <w:pPr>
        <w:pStyle w:val="Odstavekseznama"/>
        <w:numPr>
          <w:ilvl w:val="0"/>
          <w:numId w:val="3"/>
        </w:numPr>
        <w:spacing w:after="0"/>
        <w:jc w:val="both"/>
        <w:rPr>
          <w:rFonts w:ascii="Arial" w:hAnsi="Arial" w:cs="Arial"/>
          <w:sz w:val="20"/>
          <w:szCs w:val="20"/>
        </w:rPr>
      </w:pPr>
      <w:r w:rsidRPr="009E0B8C">
        <w:rPr>
          <w:rFonts w:ascii="Arial" w:hAnsi="Arial" w:cs="Arial"/>
          <w:sz w:val="20"/>
          <w:szCs w:val="20"/>
        </w:rPr>
        <w:t xml:space="preserve">za leto 2028 v </w:t>
      </w:r>
      <w:r w:rsidR="00666E8B" w:rsidRPr="009E0B8C">
        <w:rPr>
          <w:rFonts w:ascii="Arial" w:hAnsi="Arial" w:cs="Arial"/>
          <w:sz w:val="20"/>
          <w:szCs w:val="20"/>
        </w:rPr>
        <w:t xml:space="preserve">koledarskem </w:t>
      </w:r>
      <w:r w:rsidRPr="009E0B8C">
        <w:rPr>
          <w:rFonts w:ascii="Arial" w:hAnsi="Arial" w:cs="Arial"/>
          <w:sz w:val="20"/>
          <w:szCs w:val="20"/>
        </w:rPr>
        <w:t>letu 2028,</w:t>
      </w:r>
    </w:p>
    <w:p w14:paraId="228E33F0" w14:textId="7E4EB5C9" w:rsidR="00F94B6A" w:rsidRPr="009E0B8C" w:rsidRDefault="00F94B6A" w:rsidP="00952912">
      <w:pPr>
        <w:pStyle w:val="Odstavekseznama"/>
        <w:numPr>
          <w:ilvl w:val="0"/>
          <w:numId w:val="3"/>
        </w:numPr>
        <w:spacing w:after="0"/>
        <w:jc w:val="both"/>
        <w:rPr>
          <w:rFonts w:ascii="Arial" w:hAnsi="Arial" w:cs="Arial"/>
          <w:sz w:val="20"/>
          <w:szCs w:val="20"/>
        </w:rPr>
      </w:pPr>
      <w:r w:rsidRPr="009E0B8C">
        <w:rPr>
          <w:rFonts w:ascii="Arial" w:hAnsi="Arial" w:cs="Arial"/>
          <w:sz w:val="20"/>
          <w:szCs w:val="20"/>
        </w:rPr>
        <w:t xml:space="preserve">za leto 2029 v </w:t>
      </w:r>
      <w:r w:rsidR="00666E8B" w:rsidRPr="009E0B8C">
        <w:rPr>
          <w:rFonts w:ascii="Arial" w:hAnsi="Arial" w:cs="Arial"/>
          <w:sz w:val="20"/>
          <w:szCs w:val="20"/>
        </w:rPr>
        <w:t xml:space="preserve">koledarskem </w:t>
      </w:r>
      <w:r w:rsidRPr="009E0B8C">
        <w:rPr>
          <w:rFonts w:ascii="Arial" w:hAnsi="Arial" w:cs="Arial"/>
          <w:sz w:val="20"/>
          <w:szCs w:val="20"/>
        </w:rPr>
        <w:t>letu 2029.</w:t>
      </w:r>
    </w:p>
    <w:p w14:paraId="542A1D19" w14:textId="77777777" w:rsidR="00FD529E" w:rsidRPr="009E0B8C" w:rsidRDefault="00FD529E" w:rsidP="00952912">
      <w:pPr>
        <w:spacing w:after="0"/>
        <w:jc w:val="both"/>
        <w:rPr>
          <w:rFonts w:ascii="Arial" w:hAnsi="Arial" w:cs="Arial"/>
          <w:sz w:val="20"/>
          <w:szCs w:val="20"/>
        </w:rPr>
      </w:pPr>
    </w:p>
    <w:p w14:paraId="2ED494F6" w14:textId="77777777" w:rsidR="00673A6C" w:rsidRPr="009E0B8C" w:rsidRDefault="00673A6C" w:rsidP="00673A6C">
      <w:pPr>
        <w:spacing w:after="0"/>
        <w:jc w:val="both"/>
        <w:rPr>
          <w:rFonts w:ascii="Arial" w:hAnsi="Arial" w:cs="Arial"/>
          <w:sz w:val="20"/>
          <w:szCs w:val="20"/>
        </w:rPr>
      </w:pPr>
      <w:r w:rsidRPr="009E0B8C">
        <w:rPr>
          <w:rFonts w:ascii="Arial" w:hAnsi="Arial" w:cs="Arial"/>
          <w:sz w:val="20"/>
          <w:szCs w:val="20"/>
        </w:rPr>
        <w:t>Stroški, ki nastanejo ali so plačani izven posameznega koledarskega leta, v tem letu niso upravičeni in se ne morejo uveljavljati za kritje iz sredstev ministrstva.</w:t>
      </w:r>
    </w:p>
    <w:p w14:paraId="2C6374EA" w14:textId="77777777" w:rsidR="00673A6C" w:rsidRPr="009E0B8C" w:rsidRDefault="00673A6C" w:rsidP="00673A6C">
      <w:pPr>
        <w:spacing w:after="0"/>
        <w:jc w:val="both"/>
        <w:rPr>
          <w:rFonts w:ascii="Arial" w:hAnsi="Arial" w:cs="Arial"/>
          <w:sz w:val="20"/>
          <w:szCs w:val="20"/>
        </w:rPr>
      </w:pPr>
    </w:p>
    <w:p w14:paraId="7E88FCC9" w14:textId="77777777" w:rsidR="00673A6C" w:rsidRPr="009E0B8C" w:rsidRDefault="00673A6C" w:rsidP="00673A6C">
      <w:pPr>
        <w:spacing w:after="0"/>
        <w:jc w:val="both"/>
        <w:rPr>
          <w:rFonts w:ascii="Arial" w:hAnsi="Arial" w:cs="Arial"/>
          <w:sz w:val="20"/>
          <w:szCs w:val="20"/>
        </w:rPr>
      </w:pPr>
      <w:r w:rsidRPr="009E0B8C">
        <w:rPr>
          <w:rFonts w:ascii="Arial" w:hAnsi="Arial" w:cs="Arial"/>
          <w:sz w:val="20"/>
          <w:szCs w:val="20"/>
        </w:rPr>
        <w:t xml:space="preserve">To velja tudi za redna izplačila plač za delo v decembru ter stroške, plačane v decembru. Ti se ne morejo uveljavljati v naslednjem letu, hkrati pa jih zaradi rokov za oddajo zahtevkov praviloma ni mogoče uveljavljati v tekočem letu. V takih primerih mora izvajalec te stroške kriti iz lastnih sredstev ali drugih virov. </w:t>
      </w:r>
      <w:r w:rsidRPr="009E0B8C">
        <w:rPr>
          <w:rFonts w:ascii="Arial" w:hAnsi="Arial" w:cs="Arial"/>
          <w:b/>
          <w:bCs/>
          <w:sz w:val="20"/>
          <w:szCs w:val="20"/>
        </w:rPr>
        <w:t>Pri tem pa velja, da se posamezen strošek lahko uveljavlja tudi na podlagi plačanega predračuna in potrdila o izplačilu</w:t>
      </w:r>
      <w:r w:rsidRPr="009E0B8C">
        <w:rPr>
          <w:rFonts w:ascii="Arial" w:hAnsi="Arial" w:cs="Arial"/>
          <w:sz w:val="20"/>
          <w:szCs w:val="20"/>
        </w:rPr>
        <w:t>. Podrobnejša navodila za kritje plač za delo v novembru in decembru so v podpoglavju 4.4.</w:t>
      </w:r>
    </w:p>
    <w:p w14:paraId="6856ABAB" w14:textId="77777777" w:rsidR="00673A6C" w:rsidRPr="009E0B8C" w:rsidRDefault="00673A6C" w:rsidP="00673A6C">
      <w:pPr>
        <w:spacing w:after="0"/>
        <w:jc w:val="both"/>
        <w:rPr>
          <w:rFonts w:ascii="Arial" w:hAnsi="Arial" w:cs="Arial"/>
          <w:sz w:val="20"/>
          <w:szCs w:val="20"/>
        </w:rPr>
      </w:pPr>
    </w:p>
    <w:p w14:paraId="6F92F5B3" w14:textId="6004BAAD" w:rsidR="0039189E" w:rsidRPr="009E0B8C" w:rsidRDefault="00673A6C" w:rsidP="00673A6C">
      <w:pPr>
        <w:spacing w:after="0"/>
        <w:jc w:val="both"/>
        <w:rPr>
          <w:rFonts w:ascii="Arial" w:hAnsi="Arial" w:cs="Arial"/>
          <w:sz w:val="20"/>
          <w:szCs w:val="20"/>
        </w:rPr>
      </w:pPr>
      <w:r w:rsidRPr="009E0B8C">
        <w:rPr>
          <w:rFonts w:ascii="Arial" w:hAnsi="Arial" w:cs="Arial"/>
          <w:sz w:val="20"/>
          <w:szCs w:val="20"/>
        </w:rPr>
        <w:t>Neporabljenih sredstev ni mogoče prenesti v naslednja leta.</w:t>
      </w:r>
    </w:p>
    <w:p w14:paraId="63AE66D2" w14:textId="77777777" w:rsidR="00673A6C" w:rsidRPr="009E0B8C" w:rsidRDefault="00673A6C" w:rsidP="00673A6C">
      <w:pPr>
        <w:spacing w:after="0"/>
        <w:jc w:val="both"/>
        <w:rPr>
          <w:rFonts w:ascii="Arial" w:hAnsi="Arial" w:cs="Arial"/>
          <w:sz w:val="20"/>
          <w:szCs w:val="20"/>
        </w:rPr>
      </w:pPr>
    </w:p>
    <w:p w14:paraId="6C0BCE88" w14:textId="563E25F8" w:rsidR="00F94B6A" w:rsidRPr="009E0B8C" w:rsidRDefault="00F94B6A" w:rsidP="00952912">
      <w:pPr>
        <w:pStyle w:val="Podnaslovzanavodila"/>
        <w:rPr>
          <w:sz w:val="20"/>
          <w:szCs w:val="20"/>
        </w:rPr>
      </w:pPr>
      <w:r w:rsidRPr="009E0B8C">
        <w:rPr>
          <w:sz w:val="20"/>
          <w:szCs w:val="20"/>
        </w:rPr>
        <w:t>Vrste upravičenih stroškov</w:t>
      </w:r>
    </w:p>
    <w:p w14:paraId="7522817E" w14:textId="77777777" w:rsidR="006E45EF" w:rsidRPr="009E0B8C" w:rsidRDefault="006E45EF" w:rsidP="00952912">
      <w:pPr>
        <w:pStyle w:val="Podnaslovzanavodila"/>
        <w:numPr>
          <w:ilvl w:val="0"/>
          <w:numId w:val="0"/>
        </w:numPr>
        <w:rPr>
          <w:sz w:val="20"/>
          <w:szCs w:val="20"/>
        </w:rPr>
      </w:pPr>
    </w:p>
    <w:p w14:paraId="008D2924" w14:textId="0A447774" w:rsidR="00494A87" w:rsidRPr="009E0B8C" w:rsidRDefault="00494A87" w:rsidP="00952912">
      <w:pPr>
        <w:spacing w:after="0"/>
        <w:jc w:val="both"/>
        <w:rPr>
          <w:rFonts w:ascii="Arial" w:hAnsi="Arial" w:cs="Arial"/>
          <w:sz w:val="20"/>
          <w:szCs w:val="20"/>
        </w:rPr>
      </w:pPr>
      <w:r w:rsidRPr="009E0B8C">
        <w:rPr>
          <w:rFonts w:ascii="Arial" w:hAnsi="Arial" w:cs="Arial"/>
          <w:sz w:val="20"/>
          <w:szCs w:val="20"/>
        </w:rPr>
        <w:t>V okviru javnega razpisa so upravičene naslednje vrste stroškov:</w:t>
      </w:r>
    </w:p>
    <w:p w14:paraId="2B240CFB" w14:textId="77777777" w:rsidR="00494A87" w:rsidRPr="009E0B8C" w:rsidRDefault="00494A87" w:rsidP="00952912">
      <w:pPr>
        <w:spacing w:after="0"/>
        <w:jc w:val="both"/>
        <w:rPr>
          <w:rFonts w:ascii="Arial" w:hAnsi="Arial" w:cs="Arial"/>
          <w:sz w:val="20"/>
          <w:szCs w:val="20"/>
        </w:rPr>
      </w:pPr>
    </w:p>
    <w:p w14:paraId="5BAFD5A8" w14:textId="4F276366" w:rsidR="00494A87" w:rsidRPr="009E0B8C" w:rsidRDefault="00494A87" w:rsidP="00952912">
      <w:pPr>
        <w:spacing w:after="0"/>
        <w:jc w:val="both"/>
        <w:rPr>
          <w:rFonts w:ascii="Arial" w:hAnsi="Arial" w:cs="Arial"/>
          <w:sz w:val="20"/>
          <w:szCs w:val="20"/>
        </w:rPr>
      </w:pPr>
      <w:r w:rsidRPr="009E0B8C">
        <w:rPr>
          <w:rFonts w:ascii="Arial" w:hAnsi="Arial" w:cs="Arial"/>
          <w:sz w:val="20"/>
          <w:szCs w:val="20"/>
        </w:rPr>
        <w:t>1. Stroški dela redno zaposlenih: Stroški dela oseb, ki so pri</w:t>
      </w:r>
      <w:r w:rsidRPr="009E0B8C">
        <w:rPr>
          <w:rFonts w:ascii="Arial" w:hAnsi="Arial" w:cs="Arial"/>
          <w:b/>
          <w:bCs/>
          <w:sz w:val="20"/>
          <w:szCs w:val="20"/>
        </w:rPr>
        <w:t xml:space="preserve"> </w:t>
      </w:r>
      <w:r w:rsidRPr="009E0B8C">
        <w:rPr>
          <w:rFonts w:ascii="Arial" w:hAnsi="Arial" w:cs="Arial"/>
          <w:sz w:val="20"/>
          <w:szCs w:val="20"/>
        </w:rPr>
        <w:t>izvajalcu</w:t>
      </w:r>
      <w:r w:rsidRPr="009E0B8C">
        <w:rPr>
          <w:rFonts w:ascii="Arial" w:hAnsi="Arial" w:cs="Arial"/>
          <w:b/>
          <w:bCs/>
          <w:sz w:val="20"/>
          <w:szCs w:val="20"/>
        </w:rPr>
        <w:t xml:space="preserve"> redno zaposlene s pogodbo o zaposlitvi</w:t>
      </w:r>
      <w:r w:rsidRPr="009E0B8C">
        <w:rPr>
          <w:rFonts w:ascii="Arial" w:hAnsi="Arial" w:cs="Arial"/>
          <w:sz w:val="20"/>
          <w:szCs w:val="20"/>
        </w:rPr>
        <w:t xml:space="preserve"> in sodelujejo pri izvedbi projekta, sorazmerno z dejanskim obsegom dela na projektu. </w:t>
      </w:r>
    </w:p>
    <w:p w14:paraId="3DEB4FCC" w14:textId="77777777" w:rsidR="00494A87" w:rsidRPr="009E0B8C" w:rsidRDefault="00494A87" w:rsidP="00952912">
      <w:pPr>
        <w:spacing w:after="0"/>
        <w:jc w:val="both"/>
        <w:rPr>
          <w:rFonts w:ascii="Arial" w:hAnsi="Arial" w:cs="Arial"/>
          <w:sz w:val="20"/>
          <w:szCs w:val="20"/>
        </w:rPr>
      </w:pPr>
    </w:p>
    <w:p w14:paraId="6DF6097B" w14:textId="4280FD90" w:rsidR="006A5466" w:rsidRPr="009E0B8C" w:rsidRDefault="00494A87" w:rsidP="00952912">
      <w:pPr>
        <w:spacing w:after="0"/>
        <w:jc w:val="both"/>
        <w:rPr>
          <w:rFonts w:ascii="Arial" w:hAnsi="Arial" w:cs="Arial"/>
          <w:sz w:val="20"/>
          <w:szCs w:val="20"/>
        </w:rPr>
      </w:pPr>
      <w:r w:rsidRPr="009E0B8C">
        <w:rPr>
          <w:rFonts w:ascii="Arial" w:hAnsi="Arial" w:cs="Arial"/>
          <w:sz w:val="20"/>
          <w:szCs w:val="20"/>
        </w:rPr>
        <w:t xml:space="preserve">2. Stroški storitev zunanjih izvajalcev: </w:t>
      </w:r>
      <w:r w:rsidR="006A5466" w:rsidRPr="009E0B8C">
        <w:rPr>
          <w:rFonts w:ascii="Arial" w:hAnsi="Arial" w:cs="Arial"/>
          <w:sz w:val="20"/>
          <w:szCs w:val="20"/>
        </w:rPr>
        <w:t>Stroški storitev oseb ali subjektov, ki niso redno zaposleni pri izvajalcu in sodelujejo pri izvedbi projektnih aktivnosti</w:t>
      </w:r>
      <w:r w:rsidR="009A51CB" w:rsidRPr="009E0B8C">
        <w:rPr>
          <w:rFonts w:ascii="Arial" w:hAnsi="Arial" w:cs="Arial"/>
          <w:sz w:val="20"/>
          <w:szCs w:val="20"/>
        </w:rPr>
        <w:t xml:space="preserve"> </w:t>
      </w:r>
      <w:r w:rsidR="006A5466" w:rsidRPr="009E0B8C">
        <w:rPr>
          <w:rFonts w:ascii="Arial" w:hAnsi="Arial" w:cs="Arial"/>
          <w:sz w:val="20"/>
          <w:szCs w:val="20"/>
        </w:rPr>
        <w:t>(npr. samostojni delavci v kulturi, avtorji, predavatelji, svetovalci).</w:t>
      </w:r>
      <w:r w:rsidR="009A51CB" w:rsidRPr="009E0B8C">
        <w:rPr>
          <w:rFonts w:ascii="Arial" w:hAnsi="Arial" w:cs="Arial"/>
          <w:sz w:val="20"/>
          <w:szCs w:val="20"/>
        </w:rPr>
        <w:t xml:space="preserve"> Zunanji sodelavci stroške poti lahko uveljavljajo kot del izdanega računa.</w:t>
      </w:r>
    </w:p>
    <w:p w14:paraId="54881EFE" w14:textId="77777777" w:rsidR="00494A87" w:rsidRPr="009E0B8C" w:rsidRDefault="00494A87" w:rsidP="00952912">
      <w:pPr>
        <w:spacing w:after="0"/>
        <w:jc w:val="both"/>
        <w:rPr>
          <w:rFonts w:ascii="Arial" w:hAnsi="Arial" w:cs="Arial"/>
          <w:sz w:val="20"/>
          <w:szCs w:val="20"/>
        </w:rPr>
      </w:pPr>
    </w:p>
    <w:p w14:paraId="61844B66" w14:textId="710BDA0A" w:rsidR="00494A87" w:rsidRPr="009E0B8C" w:rsidRDefault="00494A87" w:rsidP="00952912">
      <w:pPr>
        <w:spacing w:after="0"/>
        <w:jc w:val="both"/>
        <w:rPr>
          <w:rFonts w:ascii="Arial" w:hAnsi="Arial" w:cs="Arial"/>
          <w:sz w:val="20"/>
          <w:szCs w:val="20"/>
        </w:rPr>
      </w:pPr>
      <w:r w:rsidRPr="009E0B8C">
        <w:rPr>
          <w:rFonts w:ascii="Arial" w:hAnsi="Arial" w:cs="Arial"/>
          <w:sz w:val="20"/>
          <w:szCs w:val="20"/>
        </w:rPr>
        <w:t>3. Projektni materialni stroški: Stroški materiala in storitev, neposredno vezanih na izvedbo projektnih aktivnosti (npr. najemi, potni stroški</w:t>
      </w:r>
      <w:r w:rsidR="009A51CB" w:rsidRPr="009E0B8C">
        <w:rPr>
          <w:rFonts w:ascii="Arial" w:hAnsi="Arial" w:cs="Arial"/>
          <w:sz w:val="20"/>
          <w:szCs w:val="20"/>
        </w:rPr>
        <w:t xml:space="preserve"> zaposlenih</w:t>
      </w:r>
      <w:r w:rsidRPr="009E0B8C">
        <w:rPr>
          <w:rFonts w:ascii="Arial" w:hAnsi="Arial" w:cs="Arial"/>
          <w:sz w:val="20"/>
          <w:szCs w:val="20"/>
        </w:rPr>
        <w:t>, stroški prostovoljcev, tisk, programska oprema).</w:t>
      </w:r>
    </w:p>
    <w:p w14:paraId="497A23E8" w14:textId="77777777" w:rsidR="00494A87" w:rsidRPr="009E0B8C" w:rsidRDefault="00494A87" w:rsidP="00952912">
      <w:pPr>
        <w:spacing w:after="0"/>
        <w:jc w:val="both"/>
        <w:rPr>
          <w:rFonts w:ascii="Arial" w:hAnsi="Arial" w:cs="Arial"/>
          <w:sz w:val="20"/>
          <w:szCs w:val="20"/>
        </w:rPr>
      </w:pPr>
    </w:p>
    <w:p w14:paraId="55BF3CB0" w14:textId="4A11CCA8" w:rsidR="00494A87" w:rsidRPr="009E0B8C" w:rsidRDefault="00494A87" w:rsidP="00952912">
      <w:pPr>
        <w:spacing w:after="0"/>
        <w:jc w:val="both"/>
        <w:rPr>
          <w:rFonts w:ascii="Arial" w:hAnsi="Arial" w:cs="Arial"/>
          <w:sz w:val="20"/>
          <w:szCs w:val="20"/>
        </w:rPr>
      </w:pPr>
      <w:r w:rsidRPr="009E0B8C">
        <w:rPr>
          <w:rFonts w:ascii="Arial" w:hAnsi="Arial" w:cs="Arial"/>
          <w:sz w:val="20"/>
          <w:szCs w:val="20"/>
        </w:rPr>
        <w:t>4. Stroški nakupa opreme, povezane z izvedbo projekta:</w:t>
      </w:r>
      <w:r w:rsidR="009A51CB" w:rsidRPr="009E0B8C">
        <w:rPr>
          <w:rFonts w:ascii="Arial" w:hAnsi="Arial" w:cs="Arial"/>
          <w:sz w:val="20"/>
          <w:szCs w:val="20"/>
        </w:rPr>
        <w:t xml:space="preserve"> </w:t>
      </w:r>
      <w:r w:rsidRPr="009E0B8C">
        <w:rPr>
          <w:rFonts w:ascii="Arial" w:hAnsi="Arial" w:cs="Arial"/>
          <w:sz w:val="20"/>
          <w:szCs w:val="20"/>
        </w:rPr>
        <w:t xml:space="preserve">Stroški nakupa opreme, ki je nujno potrebna za izvedbo projekta in je bila predvidena v vlogi ter pogodbi. V posameznem letu se ta vrsta stroška lahko uveljavlja le v višini, </w:t>
      </w:r>
      <w:r w:rsidR="009A51CB" w:rsidRPr="009E0B8C">
        <w:rPr>
          <w:rFonts w:ascii="Arial" w:hAnsi="Arial" w:cs="Arial"/>
          <w:sz w:val="20"/>
          <w:szCs w:val="20"/>
        </w:rPr>
        <w:t>ki je določena</w:t>
      </w:r>
      <w:r w:rsidRPr="009E0B8C">
        <w:rPr>
          <w:rFonts w:ascii="Arial" w:hAnsi="Arial" w:cs="Arial"/>
          <w:sz w:val="20"/>
          <w:szCs w:val="20"/>
        </w:rPr>
        <w:t xml:space="preserve"> v pogodbi.</w:t>
      </w:r>
      <w:r w:rsidR="00721FED" w:rsidRPr="009E0B8C">
        <w:rPr>
          <w:rFonts w:ascii="Arial" w:hAnsi="Arial" w:cs="Arial"/>
          <w:sz w:val="20"/>
          <w:szCs w:val="20"/>
        </w:rPr>
        <w:t xml:space="preserve"> </w:t>
      </w:r>
      <w:r w:rsidR="00721FED" w:rsidRPr="009E0B8C">
        <w:rPr>
          <w:rFonts w:ascii="Arial" w:hAnsi="Arial" w:cs="Arial"/>
          <w:b/>
          <w:bCs/>
          <w:sz w:val="20"/>
          <w:szCs w:val="20"/>
        </w:rPr>
        <w:t>Če ta strošek ni naveden v</w:t>
      </w:r>
      <w:r w:rsidR="00DE3673" w:rsidRPr="009E0B8C">
        <w:rPr>
          <w:rFonts w:ascii="Arial" w:hAnsi="Arial" w:cs="Arial"/>
          <w:b/>
          <w:bCs/>
          <w:sz w:val="20"/>
          <w:szCs w:val="20"/>
        </w:rPr>
        <w:t xml:space="preserve"> 5. členu</w:t>
      </w:r>
      <w:r w:rsidR="00721FED" w:rsidRPr="009E0B8C">
        <w:rPr>
          <w:rFonts w:ascii="Arial" w:hAnsi="Arial" w:cs="Arial"/>
          <w:b/>
          <w:bCs/>
          <w:sz w:val="20"/>
          <w:szCs w:val="20"/>
        </w:rPr>
        <w:t xml:space="preserve"> </w:t>
      </w:r>
      <w:r w:rsidR="00DE3673" w:rsidRPr="009E0B8C">
        <w:rPr>
          <w:rFonts w:ascii="Arial" w:hAnsi="Arial" w:cs="Arial"/>
          <w:b/>
          <w:bCs/>
          <w:sz w:val="20"/>
          <w:szCs w:val="20"/>
        </w:rPr>
        <w:t xml:space="preserve">pogodbe </w:t>
      </w:r>
      <w:r w:rsidR="00721FED" w:rsidRPr="009E0B8C">
        <w:rPr>
          <w:rFonts w:ascii="Arial" w:hAnsi="Arial" w:cs="Arial"/>
          <w:b/>
          <w:bCs/>
          <w:sz w:val="20"/>
          <w:szCs w:val="20"/>
        </w:rPr>
        <w:t>ga ni možno uveljavljati</w:t>
      </w:r>
      <w:r w:rsidR="00721FED" w:rsidRPr="009E0B8C">
        <w:rPr>
          <w:rFonts w:ascii="Arial" w:hAnsi="Arial" w:cs="Arial"/>
          <w:sz w:val="20"/>
          <w:szCs w:val="20"/>
        </w:rPr>
        <w:t>.</w:t>
      </w:r>
    </w:p>
    <w:p w14:paraId="06D074F6" w14:textId="77777777" w:rsidR="00494A87" w:rsidRPr="009E0B8C" w:rsidRDefault="00494A87" w:rsidP="00952912">
      <w:pPr>
        <w:spacing w:after="0"/>
        <w:jc w:val="both"/>
        <w:rPr>
          <w:rFonts w:ascii="Arial" w:hAnsi="Arial" w:cs="Arial"/>
          <w:sz w:val="20"/>
          <w:szCs w:val="20"/>
        </w:rPr>
      </w:pPr>
    </w:p>
    <w:p w14:paraId="0FFF443B" w14:textId="002E74DE" w:rsidR="00494A87" w:rsidRPr="009E0B8C" w:rsidRDefault="00494A87" w:rsidP="00952912">
      <w:pPr>
        <w:spacing w:after="0"/>
        <w:jc w:val="both"/>
        <w:rPr>
          <w:rFonts w:ascii="Arial" w:hAnsi="Arial" w:cs="Arial"/>
          <w:sz w:val="20"/>
          <w:szCs w:val="20"/>
        </w:rPr>
      </w:pPr>
      <w:r w:rsidRPr="009E0B8C">
        <w:rPr>
          <w:rFonts w:ascii="Arial" w:hAnsi="Arial" w:cs="Arial"/>
          <w:sz w:val="20"/>
          <w:szCs w:val="20"/>
        </w:rPr>
        <w:t>5. Splošni stroški delovanja:</w:t>
      </w:r>
      <w:r w:rsidR="009A51CB" w:rsidRPr="009E0B8C">
        <w:rPr>
          <w:rFonts w:ascii="Arial" w:hAnsi="Arial" w:cs="Arial"/>
          <w:sz w:val="20"/>
          <w:szCs w:val="20"/>
        </w:rPr>
        <w:t xml:space="preserve"> </w:t>
      </w:r>
      <w:r w:rsidRPr="009E0B8C">
        <w:rPr>
          <w:rFonts w:ascii="Arial" w:hAnsi="Arial" w:cs="Arial"/>
          <w:sz w:val="20"/>
          <w:szCs w:val="20"/>
        </w:rPr>
        <w:t>Posredni stroški delovanja izvajalca, ki jih ni mogoče neposredno pripisati posamezni projektni aktivnosti (npr. najemnine, energenti, računovodstvo). Ti stroški se uveljavljajo pavšalno v višini do 15 % dodeljenih sredstev</w:t>
      </w:r>
      <w:r w:rsidR="009A51CB" w:rsidRPr="009E0B8C">
        <w:rPr>
          <w:rFonts w:ascii="Arial" w:hAnsi="Arial" w:cs="Arial"/>
          <w:sz w:val="20"/>
          <w:szCs w:val="20"/>
        </w:rPr>
        <w:t xml:space="preserve"> (lahko pa tudi manj)</w:t>
      </w:r>
      <w:r w:rsidRPr="009E0B8C">
        <w:rPr>
          <w:rFonts w:ascii="Arial" w:hAnsi="Arial" w:cs="Arial"/>
          <w:sz w:val="20"/>
          <w:szCs w:val="20"/>
        </w:rPr>
        <w:t xml:space="preserve"> in zanje ni treba prilagati dokazil.</w:t>
      </w:r>
      <w:r w:rsidR="009A51CB" w:rsidRPr="009E0B8C">
        <w:rPr>
          <w:rFonts w:ascii="Arial" w:hAnsi="Arial" w:cs="Arial"/>
          <w:sz w:val="20"/>
          <w:szCs w:val="20"/>
        </w:rPr>
        <w:t xml:space="preserve"> Spremembe v višini posrednih stroškov ni potrebno poročati oz. zanjo ni potrebno pridobiti soglasja. </w:t>
      </w:r>
    </w:p>
    <w:p w14:paraId="25DA31BE" w14:textId="77777777" w:rsidR="00494A87" w:rsidRPr="009E0B8C" w:rsidRDefault="00494A87" w:rsidP="00952912">
      <w:pPr>
        <w:spacing w:after="0"/>
        <w:jc w:val="both"/>
        <w:rPr>
          <w:rFonts w:ascii="Arial" w:hAnsi="Arial" w:cs="Arial"/>
          <w:sz w:val="20"/>
          <w:szCs w:val="20"/>
        </w:rPr>
      </w:pPr>
    </w:p>
    <w:p w14:paraId="789620D6" w14:textId="4AFA9558" w:rsidR="00494A87" w:rsidRPr="009E0B8C" w:rsidRDefault="00494A87" w:rsidP="009A51CB">
      <w:pPr>
        <w:spacing w:after="0"/>
        <w:jc w:val="both"/>
        <w:rPr>
          <w:rFonts w:ascii="Arial" w:hAnsi="Arial" w:cs="Arial"/>
          <w:sz w:val="20"/>
          <w:szCs w:val="20"/>
        </w:rPr>
      </w:pPr>
      <w:r w:rsidRPr="009E0B8C">
        <w:rPr>
          <w:rFonts w:ascii="Arial" w:hAnsi="Arial" w:cs="Arial"/>
          <w:sz w:val="20"/>
          <w:szCs w:val="20"/>
        </w:rPr>
        <w:t>6. Stroški članarin:</w:t>
      </w:r>
      <w:r w:rsidR="009A51CB" w:rsidRPr="009E0B8C">
        <w:rPr>
          <w:rFonts w:ascii="Arial" w:hAnsi="Arial" w:cs="Arial"/>
          <w:sz w:val="20"/>
          <w:szCs w:val="20"/>
        </w:rPr>
        <w:t xml:space="preserve"> </w:t>
      </w:r>
      <w:r w:rsidRPr="009E0B8C">
        <w:rPr>
          <w:rFonts w:ascii="Arial" w:hAnsi="Arial" w:cs="Arial"/>
          <w:sz w:val="20"/>
          <w:szCs w:val="20"/>
        </w:rPr>
        <w:t>Letne članarine izvajalca v domačih ali mednarodnih strokovnih ali zagovorniških organizacijah, ki so pomembne za izvedbo projekta.</w:t>
      </w:r>
    </w:p>
    <w:p w14:paraId="56FF573F" w14:textId="77777777" w:rsidR="001873D7" w:rsidRPr="009E0B8C" w:rsidRDefault="001873D7" w:rsidP="00952912">
      <w:pPr>
        <w:spacing w:after="0"/>
        <w:jc w:val="both"/>
        <w:rPr>
          <w:rFonts w:ascii="Arial" w:hAnsi="Arial" w:cs="Arial"/>
          <w:sz w:val="20"/>
          <w:szCs w:val="20"/>
        </w:rPr>
      </w:pPr>
    </w:p>
    <w:p w14:paraId="778673BC" w14:textId="45987F70" w:rsidR="00F94B6A" w:rsidRPr="009E0B8C" w:rsidRDefault="00F94B6A" w:rsidP="00952912">
      <w:pPr>
        <w:pStyle w:val="Podnaslovzanavodila"/>
        <w:rPr>
          <w:sz w:val="20"/>
          <w:szCs w:val="20"/>
        </w:rPr>
      </w:pPr>
      <w:r w:rsidRPr="009E0B8C">
        <w:rPr>
          <w:sz w:val="20"/>
          <w:szCs w:val="20"/>
        </w:rPr>
        <w:t>Davek na dodano vrednost (DDV)</w:t>
      </w:r>
    </w:p>
    <w:p w14:paraId="63D6763C" w14:textId="77777777" w:rsidR="006E45EF" w:rsidRPr="009E0B8C" w:rsidRDefault="006E45EF" w:rsidP="00952912">
      <w:pPr>
        <w:pStyle w:val="Podnaslovzanavodila"/>
        <w:numPr>
          <w:ilvl w:val="0"/>
          <w:numId w:val="0"/>
        </w:numPr>
        <w:rPr>
          <w:sz w:val="20"/>
          <w:szCs w:val="20"/>
        </w:rPr>
      </w:pPr>
    </w:p>
    <w:p w14:paraId="7D2B71CB" w14:textId="3D329FEA"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Obravnava DDV je odvisna od statusa izvajalca:</w:t>
      </w:r>
    </w:p>
    <w:p w14:paraId="06B97B0D" w14:textId="77777777" w:rsidR="00F94B6A" w:rsidRPr="009E0B8C" w:rsidRDefault="00F94B6A" w:rsidP="00952912">
      <w:pPr>
        <w:pStyle w:val="Odstavekseznama"/>
        <w:numPr>
          <w:ilvl w:val="0"/>
          <w:numId w:val="4"/>
        </w:numPr>
        <w:spacing w:after="0"/>
        <w:jc w:val="both"/>
        <w:rPr>
          <w:rFonts w:ascii="Arial" w:hAnsi="Arial" w:cs="Arial"/>
          <w:sz w:val="20"/>
          <w:szCs w:val="20"/>
        </w:rPr>
      </w:pPr>
      <w:r w:rsidRPr="009E0B8C">
        <w:rPr>
          <w:rFonts w:ascii="Arial" w:hAnsi="Arial" w:cs="Arial"/>
          <w:sz w:val="20"/>
          <w:szCs w:val="20"/>
        </w:rPr>
        <w:t>če ima izvajalec pravico do polnega odbitka DDV, DDV ni upravičen strošek;</w:t>
      </w:r>
    </w:p>
    <w:p w14:paraId="14B25068" w14:textId="77777777" w:rsidR="00F94B6A" w:rsidRPr="009E0B8C" w:rsidRDefault="00F94B6A" w:rsidP="00952912">
      <w:pPr>
        <w:pStyle w:val="Odstavekseznama"/>
        <w:numPr>
          <w:ilvl w:val="0"/>
          <w:numId w:val="4"/>
        </w:numPr>
        <w:spacing w:after="0"/>
        <w:jc w:val="both"/>
        <w:rPr>
          <w:rFonts w:ascii="Arial" w:hAnsi="Arial" w:cs="Arial"/>
          <w:sz w:val="20"/>
          <w:szCs w:val="20"/>
        </w:rPr>
      </w:pPr>
      <w:r w:rsidRPr="009E0B8C">
        <w:rPr>
          <w:rFonts w:ascii="Arial" w:hAnsi="Arial" w:cs="Arial"/>
          <w:sz w:val="20"/>
          <w:szCs w:val="20"/>
        </w:rPr>
        <w:lastRenderedPageBreak/>
        <w:t>če izvajalec nima pravice do odbitka DDV, je DDV upravičen strošek;</w:t>
      </w:r>
    </w:p>
    <w:p w14:paraId="5C56ED2F" w14:textId="7D00B197" w:rsidR="00F94B6A" w:rsidRPr="009E0B8C" w:rsidRDefault="00F94B6A" w:rsidP="00952912">
      <w:pPr>
        <w:pStyle w:val="Odstavekseznama"/>
        <w:numPr>
          <w:ilvl w:val="0"/>
          <w:numId w:val="4"/>
        </w:numPr>
        <w:spacing w:after="0"/>
        <w:jc w:val="both"/>
        <w:rPr>
          <w:rFonts w:ascii="Arial" w:hAnsi="Arial" w:cs="Arial"/>
          <w:sz w:val="20"/>
          <w:szCs w:val="20"/>
        </w:rPr>
      </w:pPr>
      <w:r w:rsidRPr="009E0B8C">
        <w:rPr>
          <w:rFonts w:ascii="Arial" w:hAnsi="Arial" w:cs="Arial"/>
          <w:sz w:val="20"/>
          <w:szCs w:val="20"/>
        </w:rPr>
        <w:t>če ima izvajalec pravico do delnega odbitka, je DDV upravičen le v neodbitnem delu.</w:t>
      </w:r>
    </w:p>
    <w:p w14:paraId="496F1A65" w14:textId="77777777" w:rsidR="001873D7" w:rsidRPr="009E0B8C" w:rsidRDefault="001873D7" w:rsidP="00952912">
      <w:pPr>
        <w:spacing w:after="0"/>
        <w:jc w:val="both"/>
        <w:rPr>
          <w:rFonts w:ascii="Arial" w:hAnsi="Arial" w:cs="Arial"/>
          <w:sz w:val="20"/>
          <w:szCs w:val="20"/>
        </w:rPr>
      </w:pPr>
    </w:p>
    <w:p w14:paraId="3B03F512" w14:textId="4BF60862" w:rsidR="00F94B6A" w:rsidRPr="009E0B8C" w:rsidRDefault="00F94B6A" w:rsidP="00952912">
      <w:pPr>
        <w:pStyle w:val="Podnaslovzanavodila"/>
        <w:rPr>
          <w:sz w:val="20"/>
          <w:szCs w:val="20"/>
        </w:rPr>
      </w:pPr>
      <w:r w:rsidRPr="009E0B8C">
        <w:rPr>
          <w:sz w:val="20"/>
          <w:szCs w:val="20"/>
        </w:rPr>
        <w:t>Neupravičeni stroški</w:t>
      </w:r>
    </w:p>
    <w:p w14:paraId="41099E9C" w14:textId="77777777" w:rsidR="006E45EF" w:rsidRPr="009E0B8C" w:rsidRDefault="006E45EF" w:rsidP="00952912">
      <w:pPr>
        <w:pStyle w:val="Podnaslovzanavodila"/>
        <w:numPr>
          <w:ilvl w:val="0"/>
          <w:numId w:val="0"/>
        </w:numPr>
        <w:rPr>
          <w:sz w:val="20"/>
          <w:szCs w:val="20"/>
        </w:rPr>
      </w:pPr>
    </w:p>
    <w:p w14:paraId="3F08BAE4" w14:textId="5ED53E6D"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Neupravičeni so zlasti:</w:t>
      </w:r>
    </w:p>
    <w:p w14:paraId="4CF68522" w14:textId="277C76F8" w:rsidR="00F94B6A" w:rsidRPr="009E0B8C" w:rsidRDefault="00F94B6A" w:rsidP="00952912">
      <w:pPr>
        <w:pStyle w:val="Odstavekseznama"/>
        <w:numPr>
          <w:ilvl w:val="0"/>
          <w:numId w:val="5"/>
        </w:numPr>
        <w:spacing w:after="0"/>
        <w:jc w:val="both"/>
        <w:rPr>
          <w:rFonts w:ascii="Arial" w:hAnsi="Arial" w:cs="Arial"/>
          <w:sz w:val="20"/>
          <w:szCs w:val="20"/>
        </w:rPr>
      </w:pPr>
      <w:r w:rsidRPr="009E0B8C">
        <w:rPr>
          <w:rFonts w:ascii="Arial" w:hAnsi="Arial" w:cs="Arial"/>
          <w:sz w:val="20"/>
          <w:szCs w:val="20"/>
        </w:rPr>
        <w:t>stroški, ki niso neposredno povezani z izvedbo projekta</w:t>
      </w:r>
      <w:r w:rsidR="00721FED" w:rsidRPr="009E0B8C">
        <w:rPr>
          <w:rFonts w:ascii="Arial" w:hAnsi="Arial" w:cs="Arial"/>
          <w:sz w:val="20"/>
          <w:szCs w:val="20"/>
        </w:rPr>
        <w:t xml:space="preserve"> (razen splošnih stroškov delovanja)</w:t>
      </w:r>
      <w:r w:rsidRPr="009E0B8C">
        <w:rPr>
          <w:rFonts w:ascii="Arial" w:hAnsi="Arial" w:cs="Arial"/>
          <w:sz w:val="20"/>
          <w:szCs w:val="20"/>
        </w:rPr>
        <w:t>,</w:t>
      </w:r>
    </w:p>
    <w:p w14:paraId="285E4E0F" w14:textId="317934BC" w:rsidR="00F94B6A" w:rsidRPr="009E0B8C" w:rsidRDefault="00F94B6A" w:rsidP="00952912">
      <w:pPr>
        <w:pStyle w:val="Odstavekseznama"/>
        <w:numPr>
          <w:ilvl w:val="0"/>
          <w:numId w:val="5"/>
        </w:numPr>
        <w:spacing w:after="0"/>
        <w:jc w:val="both"/>
        <w:rPr>
          <w:rFonts w:ascii="Arial" w:hAnsi="Arial" w:cs="Arial"/>
          <w:sz w:val="20"/>
          <w:szCs w:val="20"/>
        </w:rPr>
      </w:pPr>
      <w:r w:rsidRPr="009E0B8C">
        <w:rPr>
          <w:rFonts w:ascii="Arial" w:hAnsi="Arial" w:cs="Arial"/>
          <w:sz w:val="20"/>
          <w:szCs w:val="20"/>
        </w:rPr>
        <w:t>stroški, ki niso predvideni v vlogi,</w:t>
      </w:r>
    </w:p>
    <w:p w14:paraId="44E54DB8" w14:textId="77777777" w:rsidR="00F94B6A" w:rsidRPr="009E0B8C" w:rsidRDefault="00F94B6A" w:rsidP="00952912">
      <w:pPr>
        <w:pStyle w:val="Odstavekseznama"/>
        <w:numPr>
          <w:ilvl w:val="0"/>
          <w:numId w:val="5"/>
        </w:numPr>
        <w:spacing w:after="0"/>
        <w:jc w:val="both"/>
        <w:rPr>
          <w:rFonts w:ascii="Arial" w:hAnsi="Arial" w:cs="Arial"/>
          <w:sz w:val="20"/>
          <w:szCs w:val="20"/>
        </w:rPr>
      </w:pPr>
      <w:r w:rsidRPr="009E0B8C">
        <w:rPr>
          <w:rFonts w:ascii="Arial" w:hAnsi="Arial" w:cs="Arial"/>
          <w:sz w:val="20"/>
          <w:szCs w:val="20"/>
        </w:rPr>
        <w:t>stroški, povezani z aktivnostmi, izvedenimi izven obdobja upravičenosti,</w:t>
      </w:r>
    </w:p>
    <w:p w14:paraId="2BE3757F" w14:textId="11E8E678" w:rsidR="00F94B6A" w:rsidRPr="009E0B8C" w:rsidRDefault="00F94B6A" w:rsidP="00952912">
      <w:pPr>
        <w:pStyle w:val="Odstavekseznama"/>
        <w:numPr>
          <w:ilvl w:val="0"/>
          <w:numId w:val="5"/>
        </w:numPr>
        <w:spacing w:after="0"/>
        <w:jc w:val="both"/>
        <w:rPr>
          <w:rFonts w:ascii="Arial" w:hAnsi="Arial" w:cs="Arial"/>
          <w:sz w:val="20"/>
          <w:szCs w:val="20"/>
        </w:rPr>
      </w:pPr>
      <w:r w:rsidRPr="009E0B8C">
        <w:rPr>
          <w:rFonts w:ascii="Arial" w:hAnsi="Arial" w:cs="Arial"/>
          <w:sz w:val="20"/>
          <w:szCs w:val="20"/>
        </w:rPr>
        <w:t xml:space="preserve">stroški, ki so </w:t>
      </w:r>
      <w:r w:rsidR="00972F3B" w:rsidRPr="009E0B8C">
        <w:rPr>
          <w:rFonts w:ascii="Arial" w:hAnsi="Arial" w:cs="Arial"/>
          <w:sz w:val="20"/>
          <w:szCs w:val="20"/>
        </w:rPr>
        <w:t>že kriti</w:t>
      </w:r>
      <w:r w:rsidRPr="009E0B8C">
        <w:rPr>
          <w:rFonts w:ascii="Arial" w:hAnsi="Arial" w:cs="Arial"/>
          <w:sz w:val="20"/>
          <w:szCs w:val="20"/>
        </w:rPr>
        <w:t xml:space="preserve"> iz drugih javnih virov</w:t>
      </w:r>
      <w:r w:rsidR="00972F3B" w:rsidRPr="009E0B8C">
        <w:rPr>
          <w:rFonts w:ascii="Arial" w:hAnsi="Arial" w:cs="Arial"/>
          <w:sz w:val="20"/>
          <w:szCs w:val="20"/>
        </w:rPr>
        <w:t xml:space="preserve"> (prepo</w:t>
      </w:r>
      <w:r w:rsidR="00494A87" w:rsidRPr="009E0B8C">
        <w:rPr>
          <w:rFonts w:ascii="Arial" w:hAnsi="Arial" w:cs="Arial"/>
          <w:sz w:val="20"/>
          <w:szCs w:val="20"/>
        </w:rPr>
        <w:t>v</w:t>
      </w:r>
      <w:r w:rsidR="00972F3B" w:rsidRPr="009E0B8C">
        <w:rPr>
          <w:rFonts w:ascii="Arial" w:hAnsi="Arial" w:cs="Arial"/>
          <w:sz w:val="20"/>
          <w:szCs w:val="20"/>
        </w:rPr>
        <w:t>ed dvojnega financiranja)</w:t>
      </w:r>
      <w:r w:rsidR="00226043" w:rsidRPr="009E0B8C">
        <w:rPr>
          <w:rFonts w:ascii="Arial" w:hAnsi="Arial" w:cs="Arial"/>
          <w:sz w:val="20"/>
          <w:szCs w:val="20"/>
        </w:rPr>
        <w:t>,</w:t>
      </w:r>
    </w:p>
    <w:p w14:paraId="5A0BDD34" w14:textId="4918C9C9" w:rsidR="00F94B6A" w:rsidRPr="009E0B8C" w:rsidRDefault="00F94B6A" w:rsidP="00952912">
      <w:pPr>
        <w:pStyle w:val="Odstavekseznama"/>
        <w:numPr>
          <w:ilvl w:val="0"/>
          <w:numId w:val="5"/>
        </w:numPr>
        <w:spacing w:after="0"/>
        <w:jc w:val="both"/>
        <w:rPr>
          <w:rFonts w:ascii="Arial" w:hAnsi="Arial" w:cs="Arial"/>
          <w:sz w:val="20"/>
          <w:szCs w:val="20"/>
        </w:rPr>
      </w:pPr>
      <w:r w:rsidRPr="009E0B8C">
        <w:rPr>
          <w:rFonts w:ascii="Arial" w:hAnsi="Arial" w:cs="Arial"/>
          <w:sz w:val="20"/>
          <w:szCs w:val="20"/>
        </w:rPr>
        <w:t>stroški, ki niso ustrezno dokazani ali niso</w:t>
      </w:r>
      <w:r w:rsidR="00972F3B" w:rsidRPr="009E0B8C">
        <w:rPr>
          <w:rFonts w:ascii="Arial" w:hAnsi="Arial" w:cs="Arial"/>
          <w:sz w:val="20"/>
          <w:szCs w:val="20"/>
        </w:rPr>
        <w:t xml:space="preserve"> bili</w:t>
      </w:r>
      <w:r w:rsidRPr="009E0B8C">
        <w:rPr>
          <w:rFonts w:ascii="Arial" w:hAnsi="Arial" w:cs="Arial"/>
          <w:sz w:val="20"/>
          <w:szCs w:val="20"/>
        </w:rPr>
        <w:t xml:space="preserve"> plačani.</w:t>
      </w:r>
    </w:p>
    <w:p w14:paraId="0A7675EC" w14:textId="77777777" w:rsidR="00972F3B" w:rsidRPr="009E0B8C" w:rsidRDefault="00972F3B" w:rsidP="00952912">
      <w:pPr>
        <w:spacing w:after="0"/>
        <w:jc w:val="both"/>
        <w:rPr>
          <w:rFonts w:ascii="Arial" w:hAnsi="Arial" w:cs="Arial"/>
          <w:sz w:val="20"/>
          <w:szCs w:val="20"/>
        </w:rPr>
      </w:pPr>
    </w:p>
    <w:p w14:paraId="5A7C7025" w14:textId="1FC244EC" w:rsidR="00494A87" w:rsidRPr="009E0B8C" w:rsidRDefault="00494A87" w:rsidP="00952912">
      <w:pPr>
        <w:spacing w:after="0"/>
        <w:jc w:val="both"/>
        <w:rPr>
          <w:rFonts w:ascii="Arial" w:hAnsi="Arial" w:cs="Arial"/>
          <w:sz w:val="20"/>
          <w:szCs w:val="20"/>
        </w:rPr>
      </w:pPr>
      <w:r w:rsidRPr="009E0B8C">
        <w:rPr>
          <w:rFonts w:ascii="Arial" w:hAnsi="Arial" w:cs="Arial"/>
          <w:sz w:val="20"/>
          <w:szCs w:val="20"/>
        </w:rPr>
        <w:t xml:space="preserve">Če izvajalec uveljavlja le del posameznega stroška, preostali del pa se krije iz drugega javnega vira, takšno uveljavljanje </w:t>
      </w:r>
      <w:r w:rsidR="0037015A" w:rsidRPr="009E0B8C">
        <w:rPr>
          <w:rFonts w:ascii="Arial" w:hAnsi="Arial" w:cs="Arial"/>
          <w:sz w:val="20"/>
          <w:szCs w:val="20"/>
        </w:rPr>
        <w:t xml:space="preserve">stroška </w:t>
      </w:r>
      <w:r w:rsidRPr="009E0B8C">
        <w:rPr>
          <w:rFonts w:ascii="Arial" w:hAnsi="Arial" w:cs="Arial"/>
          <w:sz w:val="20"/>
          <w:szCs w:val="20"/>
        </w:rPr>
        <w:t>ni šteto kot dvojno financiranje, pod pogojem, da je razmejitev virov financiranja jasno razvidna iz dokumentacije</w:t>
      </w:r>
      <w:r w:rsidR="00FE0F36" w:rsidRPr="009E0B8C">
        <w:rPr>
          <w:rFonts w:ascii="Arial" w:hAnsi="Arial" w:cs="Arial"/>
          <w:sz w:val="20"/>
          <w:szCs w:val="20"/>
        </w:rPr>
        <w:t>.</w:t>
      </w:r>
    </w:p>
    <w:p w14:paraId="76B12DFA" w14:textId="77777777" w:rsidR="00494A87" w:rsidRPr="009E0B8C" w:rsidRDefault="00494A87" w:rsidP="00952912">
      <w:pPr>
        <w:spacing w:after="0"/>
        <w:jc w:val="both"/>
        <w:rPr>
          <w:rFonts w:ascii="Arial" w:hAnsi="Arial" w:cs="Arial"/>
          <w:sz w:val="20"/>
          <w:szCs w:val="20"/>
        </w:rPr>
      </w:pPr>
    </w:p>
    <w:p w14:paraId="5A8D537E" w14:textId="70006700"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V primeru ugotovitve neupravičenih stroškov lahko ministrstvo zniža znesek izplačila ali zahteva vračilo že izplačanih sredstev v skladu s pogodbo.</w:t>
      </w:r>
    </w:p>
    <w:p w14:paraId="6F592B19" w14:textId="77777777" w:rsidR="005A3AED" w:rsidRPr="009E0B8C" w:rsidRDefault="005A3AED" w:rsidP="00952912">
      <w:pPr>
        <w:spacing w:after="0"/>
        <w:jc w:val="both"/>
        <w:rPr>
          <w:rFonts w:ascii="Arial" w:hAnsi="Arial" w:cs="Arial"/>
          <w:sz w:val="20"/>
          <w:szCs w:val="20"/>
        </w:rPr>
      </w:pPr>
    </w:p>
    <w:p w14:paraId="4AD56D58" w14:textId="1E120A60" w:rsidR="00F94B6A" w:rsidRPr="009E0B8C" w:rsidRDefault="00F94B6A" w:rsidP="00952912">
      <w:pPr>
        <w:pStyle w:val="Naslovzanavodila1"/>
        <w:rPr>
          <w:szCs w:val="20"/>
        </w:rPr>
      </w:pPr>
      <w:r w:rsidRPr="009E0B8C">
        <w:rPr>
          <w:szCs w:val="20"/>
        </w:rPr>
        <w:t>Postopek uveljavljanja upravičenih stroškov</w:t>
      </w:r>
    </w:p>
    <w:p w14:paraId="3FDF0F95" w14:textId="77777777" w:rsidR="005A3AED" w:rsidRPr="009E0B8C" w:rsidRDefault="005A3AED" w:rsidP="00952912">
      <w:pPr>
        <w:spacing w:after="0"/>
        <w:jc w:val="both"/>
        <w:rPr>
          <w:rFonts w:ascii="Arial" w:hAnsi="Arial" w:cs="Arial"/>
          <w:sz w:val="20"/>
          <w:szCs w:val="20"/>
        </w:rPr>
      </w:pPr>
    </w:p>
    <w:p w14:paraId="4877BB38" w14:textId="5A66B673" w:rsidR="00AA3185" w:rsidRPr="009E0B8C" w:rsidRDefault="00494A87" w:rsidP="00952912">
      <w:pPr>
        <w:spacing w:after="0"/>
        <w:jc w:val="both"/>
        <w:rPr>
          <w:rFonts w:ascii="Arial" w:hAnsi="Arial" w:cs="Arial"/>
          <w:sz w:val="20"/>
          <w:szCs w:val="20"/>
        </w:rPr>
      </w:pPr>
      <w:r w:rsidRPr="009E0B8C">
        <w:rPr>
          <w:rFonts w:ascii="Arial" w:hAnsi="Arial" w:cs="Arial"/>
          <w:sz w:val="20"/>
          <w:szCs w:val="20"/>
        </w:rPr>
        <w:t xml:space="preserve">Sofinanciranje projektov se izvaja po načelu povračila za že nastale in plačane upravičene stroške, razen v primeru </w:t>
      </w:r>
      <w:r w:rsidR="00056D3D" w:rsidRPr="009E0B8C">
        <w:rPr>
          <w:rFonts w:ascii="Arial" w:hAnsi="Arial" w:cs="Arial"/>
          <w:sz w:val="20"/>
          <w:szCs w:val="20"/>
        </w:rPr>
        <w:t xml:space="preserve">zakonsko dovoljenih </w:t>
      </w:r>
      <w:r w:rsidRPr="009E0B8C">
        <w:rPr>
          <w:rFonts w:ascii="Arial" w:hAnsi="Arial" w:cs="Arial"/>
          <w:sz w:val="20"/>
          <w:szCs w:val="20"/>
        </w:rPr>
        <w:t>predplačil.</w:t>
      </w:r>
    </w:p>
    <w:p w14:paraId="20A7959D" w14:textId="77777777" w:rsidR="00494A87" w:rsidRPr="009E0B8C" w:rsidRDefault="00494A87" w:rsidP="00952912">
      <w:pPr>
        <w:spacing w:after="0"/>
        <w:jc w:val="both"/>
        <w:rPr>
          <w:rFonts w:ascii="Arial" w:hAnsi="Arial" w:cs="Arial"/>
          <w:sz w:val="20"/>
          <w:szCs w:val="20"/>
        </w:rPr>
      </w:pPr>
    </w:p>
    <w:p w14:paraId="57426F83" w14:textId="4699260C"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Izvajalec uveljavlja sredstva izključno na podlagi zahtevkov za izplačilo. Vsi zahtevki se oddajajo v elektronski obliki (e</w:t>
      </w:r>
      <w:r w:rsidRPr="009E0B8C">
        <w:rPr>
          <w:rFonts w:ascii="Cambria Math" w:hAnsi="Cambria Math" w:cs="Cambria Math"/>
          <w:sz w:val="20"/>
          <w:szCs w:val="20"/>
        </w:rPr>
        <w:t>‑</w:t>
      </w:r>
      <w:r w:rsidRPr="009E0B8C">
        <w:rPr>
          <w:rFonts w:ascii="Arial" w:hAnsi="Arial" w:cs="Arial"/>
          <w:sz w:val="20"/>
          <w:szCs w:val="20"/>
        </w:rPr>
        <w:t>račun) prek sistema UJP.</w:t>
      </w:r>
    </w:p>
    <w:p w14:paraId="75F892F4" w14:textId="77777777" w:rsidR="0061090C" w:rsidRPr="009E0B8C" w:rsidRDefault="0061090C" w:rsidP="00952912">
      <w:pPr>
        <w:spacing w:after="0"/>
        <w:jc w:val="both"/>
        <w:rPr>
          <w:rFonts w:ascii="Arial" w:hAnsi="Arial" w:cs="Arial"/>
          <w:sz w:val="20"/>
          <w:szCs w:val="20"/>
        </w:rPr>
      </w:pPr>
    </w:p>
    <w:p w14:paraId="3DC9070E" w14:textId="07E088CB" w:rsidR="0061090C" w:rsidRPr="009B4A11" w:rsidRDefault="0061090C" w:rsidP="0061090C">
      <w:pPr>
        <w:pStyle w:val="Podnaslovzanavodila"/>
        <w:rPr>
          <w:sz w:val="20"/>
          <w:szCs w:val="20"/>
        </w:rPr>
      </w:pPr>
      <w:r w:rsidRPr="009B4A11">
        <w:rPr>
          <w:sz w:val="20"/>
          <w:szCs w:val="20"/>
        </w:rPr>
        <w:t>Portal UJPeRačun</w:t>
      </w:r>
    </w:p>
    <w:p w14:paraId="7F5112DE" w14:textId="77777777" w:rsidR="0061090C" w:rsidRPr="009E0B8C" w:rsidRDefault="0061090C" w:rsidP="00952912">
      <w:pPr>
        <w:spacing w:after="0"/>
        <w:jc w:val="both"/>
        <w:rPr>
          <w:rFonts w:ascii="Arial" w:hAnsi="Arial" w:cs="Arial"/>
          <w:sz w:val="20"/>
          <w:szCs w:val="20"/>
        </w:rPr>
      </w:pPr>
    </w:p>
    <w:p w14:paraId="618DA513" w14:textId="77777777" w:rsidR="0061090C" w:rsidRPr="009E0B8C" w:rsidRDefault="0061090C" w:rsidP="0061090C">
      <w:pPr>
        <w:spacing w:after="0"/>
        <w:rPr>
          <w:rFonts w:ascii="Arial" w:hAnsi="Arial" w:cs="Arial"/>
          <w:sz w:val="20"/>
          <w:szCs w:val="20"/>
        </w:rPr>
      </w:pPr>
      <w:r w:rsidRPr="009E0B8C">
        <w:rPr>
          <w:rFonts w:ascii="Arial" w:hAnsi="Arial" w:cs="Arial"/>
          <w:sz w:val="20"/>
          <w:szCs w:val="20"/>
        </w:rPr>
        <w:t>Sredstvo identifikacije:</w:t>
      </w:r>
    </w:p>
    <w:p w14:paraId="004388B5" w14:textId="5AE584E3" w:rsidR="00C5752C" w:rsidRPr="009E0B8C" w:rsidRDefault="00C5752C" w:rsidP="00C5752C">
      <w:pPr>
        <w:pStyle w:val="Odstavekseznama"/>
        <w:numPr>
          <w:ilvl w:val="0"/>
          <w:numId w:val="28"/>
        </w:numPr>
        <w:spacing w:after="0"/>
        <w:rPr>
          <w:rFonts w:ascii="Arial" w:hAnsi="Arial" w:cs="Arial"/>
          <w:sz w:val="20"/>
          <w:szCs w:val="20"/>
        </w:rPr>
      </w:pPr>
      <w:r w:rsidRPr="009E0B8C">
        <w:rPr>
          <w:rFonts w:ascii="Arial" w:hAnsi="Arial" w:cs="Arial"/>
          <w:sz w:val="20"/>
          <w:szCs w:val="20"/>
        </w:rPr>
        <w:t xml:space="preserve">via SI-PASS | t. i. centralna prijava </w:t>
      </w:r>
    </w:p>
    <w:p w14:paraId="47E06170" w14:textId="77BBD016" w:rsidR="0061090C" w:rsidRPr="009E0B8C" w:rsidRDefault="00C5752C" w:rsidP="00952912">
      <w:pPr>
        <w:pStyle w:val="Odstavekseznama"/>
        <w:numPr>
          <w:ilvl w:val="0"/>
          <w:numId w:val="27"/>
        </w:numPr>
        <w:spacing w:after="0"/>
        <w:jc w:val="both"/>
        <w:rPr>
          <w:rFonts w:ascii="Arial" w:hAnsi="Arial" w:cs="Arial"/>
          <w:sz w:val="20"/>
          <w:szCs w:val="20"/>
        </w:rPr>
      </w:pPr>
      <w:r w:rsidRPr="009E0B8C">
        <w:rPr>
          <w:rFonts w:ascii="Arial" w:hAnsi="Arial" w:cs="Arial"/>
          <w:sz w:val="20"/>
          <w:szCs w:val="20"/>
        </w:rPr>
        <w:t xml:space="preserve">via </w:t>
      </w:r>
      <w:r w:rsidR="0061090C" w:rsidRPr="009E0B8C">
        <w:rPr>
          <w:rFonts w:ascii="Arial" w:hAnsi="Arial" w:cs="Arial"/>
          <w:sz w:val="20"/>
          <w:szCs w:val="20"/>
        </w:rPr>
        <w:t>kvalificirano digitalno potrdilo</w:t>
      </w:r>
      <w:r w:rsidRPr="009E0B8C">
        <w:rPr>
          <w:rFonts w:ascii="Arial" w:hAnsi="Arial" w:cs="Arial"/>
          <w:sz w:val="20"/>
          <w:szCs w:val="20"/>
        </w:rPr>
        <w:t xml:space="preserve">, npr. </w:t>
      </w:r>
      <w:r w:rsidR="0061090C" w:rsidRPr="009E0B8C">
        <w:rPr>
          <w:rFonts w:ascii="Arial" w:hAnsi="Arial" w:cs="Arial"/>
          <w:sz w:val="20"/>
          <w:szCs w:val="20"/>
        </w:rPr>
        <w:t xml:space="preserve">SIGEN-CA, SIGOV-CA, POŠTA@CA, HALCOM-CA, AC NLB, RECONO </w:t>
      </w:r>
      <w:r w:rsidRPr="009E0B8C">
        <w:rPr>
          <w:rFonts w:ascii="Arial" w:hAnsi="Arial" w:cs="Arial"/>
          <w:sz w:val="20"/>
          <w:szCs w:val="20"/>
        </w:rPr>
        <w:t>| t. i.</w:t>
      </w:r>
      <w:r w:rsidR="0061090C" w:rsidRPr="009E0B8C">
        <w:rPr>
          <w:rFonts w:ascii="Arial" w:hAnsi="Arial" w:cs="Arial"/>
          <w:sz w:val="20"/>
          <w:szCs w:val="20"/>
        </w:rPr>
        <w:t xml:space="preserve"> lokalna prijava (registracija: vloga za novega uporabnika – zavod se vpiše z davčno številko, fizična oseba vnese podatke + kljukica splošni pogoji; obvestilo na elektronski naslov, da je vloga uspešno obdelana)</w:t>
      </w:r>
    </w:p>
    <w:p w14:paraId="515268DC" w14:textId="77777777" w:rsidR="0061090C" w:rsidRPr="009E0B8C" w:rsidRDefault="0061090C" w:rsidP="00952912">
      <w:pPr>
        <w:spacing w:after="0"/>
        <w:jc w:val="both"/>
        <w:rPr>
          <w:rFonts w:ascii="Arial" w:hAnsi="Arial" w:cs="Arial"/>
          <w:sz w:val="20"/>
          <w:szCs w:val="20"/>
        </w:rPr>
      </w:pPr>
    </w:p>
    <w:p w14:paraId="218B0C96" w14:textId="77777777" w:rsidR="0061090C" w:rsidRPr="009E0B8C" w:rsidRDefault="0061090C" w:rsidP="0061090C">
      <w:pPr>
        <w:spacing w:after="0"/>
        <w:rPr>
          <w:rFonts w:ascii="Arial" w:hAnsi="Arial" w:cs="Arial"/>
          <w:sz w:val="20"/>
          <w:szCs w:val="20"/>
        </w:rPr>
      </w:pPr>
      <w:r w:rsidRPr="009E0B8C">
        <w:rPr>
          <w:rFonts w:ascii="Arial" w:hAnsi="Arial" w:cs="Arial"/>
          <w:sz w:val="20"/>
          <w:szCs w:val="20"/>
        </w:rPr>
        <w:t xml:space="preserve">Vstopna stran: </w:t>
      </w:r>
      <w:hyperlink r:id="rId6" w:history="1">
        <w:r w:rsidRPr="009E0B8C">
          <w:rPr>
            <w:rStyle w:val="Hiperpovezava"/>
            <w:rFonts w:ascii="Arial" w:hAnsi="Arial" w:cs="Arial"/>
            <w:sz w:val="20"/>
            <w:szCs w:val="20"/>
          </w:rPr>
          <w:t>UJP E-računi</w:t>
        </w:r>
      </w:hyperlink>
    </w:p>
    <w:p w14:paraId="6E6E9FEB" w14:textId="77777777" w:rsidR="0061090C" w:rsidRPr="009E0B8C" w:rsidRDefault="0061090C" w:rsidP="0061090C">
      <w:pPr>
        <w:spacing w:after="0"/>
        <w:rPr>
          <w:rFonts w:ascii="Arial" w:hAnsi="Arial" w:cs="Arial"/>
          <w:sz w:val="20"/>
          <w:szCs w:val="20"/>
        </w:rPr>
      </w:pPr>
      <w:r w:rsidRPr="009E0B8C">
        <w:rPr>
          <w:rFonts w:ascii="Arial" w:hAnsi="Arial" w:cs="Arial"/>
          <w:sz w:val="20"/>
          <w:szCs w:val="20"/>
        </w:rPr>
        <w:t xml:space="preserve">Navodila za uporabo: </w:t>
      </w:r>
      <w:hyperlink r:id="rId7" w:history="1">
        <w:r w:rsidRPr="009E0B8C">
          <w:rPr>
            <w:rStyle w:val="Hiperpovezava"/>
            <w:rFonts w:ascii="Arial" w:hAnsi="Arial" w:cs="Arial"/>
            <w:sz w:val="20"/>
            <w:szCs w:val="20"/>
          </w:rPr>
          <w:t>UJPeRacun-Navodilo-za-uporabo-portala.pdf</w:t>
        </w:r>
      </w:hyperlink>
    </w:p>
    <w:p w14:paraId="4C972836" w14:textId="66776D44" w:rsidR="001873D7" w:rsidRPr="009E0B8C" w:rsidRDefault="0061090C" w:rsidP="00C5752C">
      <w:pPr>
        <w:spacing w:after="0"/>
        <w:rPr>
          <w:rFonts w:ascii="Arial" w:hAnsi="Arial" w:cs="Arial"/>
          <w:sz w:val="20"/>
          <w:szCs w:val="20"/>
        </w:rPr>
      </w:pPr>
      <w:r w:rsidRPr="009E0B8C">
        <w:rPr>
          <w:rFonts w:ascii="Arial" w:hAnsi="Arial" w:cs="Arial"/>
          <w:sz w:val="20"/>
          <w:szCs w:val="20"/>
        </w:rPr>
        <w:t xml:space="preserve">Kontakt: </w:t>
      </w:r>
      <w:hyperlink r:id="rId8" w:history="1">
        <w:r w:rsidRPr="009E0B8C">
          <w:rPr>
            <w:rStyle w:val="Hiperpovezava"/>
            <w:rFonts w:ascii="Arial" w:hAnsi="Arial" w:cs="Arial"/>
            <w:sz w:val="20"/>
            <w:szCs w:val="20"/>
            <w:u w:val="none"/>
          </w:rPr>
          <w:t>portal.eracun@ujp.gov.si</w:t>
        </w:r>
      </w:hyperlink>
      <w:r w:rsidRPr="009E0B8C">
        <w:rPr>
          <w:rFonts w:ascii="Arial" w:hAnsi="Arial" w:cs="Arial"/>
          <w:sz w:val="20"/>
          <w:szCs w:val="20"/>
        </w:rPr>
        <w:t xml:space="preserve"> / 05 338 63 04</w:t>
      </w:r>
    </w:p>
    <w:p w14:paraId="7F09F31A" w14:textId="77777777" w:rsidR="00780689" w:rsidRPr="009E0B8C" w:rsidRDefault="00780689" w:rsidP="00C5752C">
      <w:pPr>
        <w:spacing w:after="0"/>
        <w:rPr>
          <w:rFonts w:ascii="Arial" w:hAnsi="Arial" w:cs="Arial"/>
          <w:sz w:val="20"/>
          <w:szCs w:val="20"/>
        </w:rPr>
      </w:pPr>
    </w:p>
    <w:p w14:paraId="5161EFD9" w14:textId="5FF437DA" w:rsidR="00C5752C" w:rsidRPr="009E0B8C" w:rsidRDefault="007C49BD" w:rsidP="00C5752C">
      <w:pPr>
        <w:spacing w:after="0"/>
        <w:rPr>
          <w:rFonts w:ascii="Arial" w:hAnsi="Arial" w:cs="Arial"/>
          <w:sz w:val="20"/>
          <w:szCs w:val="20"/>
        </w:rPr>
      </w:pPr>
      <w:r w:rsidRPr="009E0B8C">
        <w:rPr>
          <w:rFonts w:ascii="Arial" w:hAnsi="Arial" w:cs="Arial"/>
          <w:sz w:val="20"/>
          <w:szCs w:val="20"/>
        </w:rPr>
        <w:t>Način vnosa podatkov za pripravo e-računa:</w:t>
      </w:r>
    </w:p>
    <w:p w14:paraId="26C3A6A1" w14:textId="59320CB7"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Podatki o izdajatelju: izpišejo se samodejno iz Ajpesa;</w:t>
      </w:r>
    </w:p>
    <w:p w14:paraId="3ADC30F3" w14:textId="6AF68052"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Podatki o prejemniku: ministrstvo poiščeš po davčni številki 70949417, nato gumb »izberi«;</w:t>
      </w:r>
    </w:p>
    <w:p w14:paraId="2C4EB88A" w14:textId="3D1F5240"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Vrsta dokumenta: 387 – zahtevek za plačilo;</w:t>
      </w:r>
    </w:p>
    <w:p w14:paraId="630A4CF0" w14:textId="78190C23"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Datum izdaje: dan izdelave računa;</w:t>
      </w:r>
    </w:p>
    <w:p w14:paraId="1D3685FB" w14:textId="07E7D07D"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Številka dokumenta: vsakič vpiši novo, unikatno številko računa;</w:t>
      </w:r>
    </w:p>
    <w:p w14:paraId="4FBEAC26" w14:textId="6CBCF03D"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Datum storitve: lahko zgolj datum storitve ali obdobje (začetni datum mora biti po podpisu pogodbe, končni datum pred izdajo računa);</w:t>
      </w:r>
    </w:p>
    <w:p w14:paraId="60DF0FF6" w14:textId="2AEE44D5"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Kraj izdaje: kraj, kjer je bila izvedena storitev ali kjer je sedež organizacije;</w:t>
      </w:r>
    </w:p>
    <w:p w14:paraId="68742842" w14:textId="4285009E"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Datum zapadlosti: 30 dni od izdaje računa, vnesete datum;</w:t>
      </w:r>
    </w:p>
    <w:p w14:paraId="4B39484A" w14:textId="74186217"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Način plačila: račun je potrebno plačati;</w:t>
      </w:r>
    </w:p>
    <w:p w14:paraId="6F971054" w14:textId="002E54B5"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Koda namena: OTHR – drugo;</w:t>
      </w:r>
    </w:p>
    <w:p w14:paraId="115A515E" w14:textId="70F78DC9"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Referenca: 00 + številka pogodbe;</w:t>
      </w:r>
    </w:p>
    <w:p w14:paraId="50F03786" w14:textId="6D5B178A"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Vrsta referenčnega dokumenta: pogodba;</w:t>
      </w:r>
    </w:p>
    <w:p w14:paraId="2A8EE83F" w14:textId="386B4D25"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Št. referenčnega dokumenta: številka pogodbe;</w:t>
      </w:r>
    </w:p>
    <w:p w14:paraId="47708730" w14:textId="7301B8BC"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lastRenderedPageBreak/>
        <w:t>Interna št. in datum referenčnega dokumenta: nista obvezna, ne vnašate;</w:t>
      </w:r>
    </w:p>
    <w:p w14:paraId="42FF0F29" w14:textId="1C32DDFA"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Dodatno sporočilo: ni obvezno, ne vnašate;</w:t>
      </w:r>
    </w:p>
    <w:p w14:paraId="4DF55FC0" w14:textId="03A31AB9"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DDV in davčne klavzule: označite po potrebi (obrnjena obveznost, pavšal, zaokroževanje) ;</w:t>
      </w:r>
    </w:p>
    <w:p w14:paraId="59672A01" w14:textId="09692212"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Vrsta blaga/storitve: Plačilo po pogodbi + št. pogodbe;</w:t>
      </w:r>
    </w:p>
    <w:p w14:paraId="65C35FB9" w14:textId="23642661"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Količina: 1;</w:t>
      </w:r>
    </w:p>
    <w:p w14:paraId="133C239C" w14:textId="59557681"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Enota mere: kos;</w:t>
      </w:r>
    </w:p>
    <w:p w14:paraId="052EE4A1" w14:textId="46F69EC2"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 xml:space="preserve">Znesek: višina zahtevanega izplačila. </w:t>
      </w:r>
    </w:p>
    <w:p w14:paraId="73059681" w14:textId="3DCA0C89"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DDV + davčna klavzula:  že prednastavljena;</w:t>
      </w:r>
    </w:p>
    <w:p w14:paraId="386BBE89" w14:textId="70690507"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Končni tekst: vpišete »Oproščeno plačilo DDV«, če to primerno.</w:t>
      </w:r>
    </w:p>
    <w:p w14:paraId="1879685C" w14:textId="7682C78F"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Na koncu kliknete gumb »Shrani«. Če so napake v vnosu se pojavijo rdeči klicaji</w:t>
      </w:r>
      <w:r w:rsidR="00FE0F36" w:rsidRPr="009E0B8C">
        <w:rPr>
          <w:rFonts w:ascii="Arial" w:hAnsi="Arial" w:cs="Arial"/>
          <w:sz w:val="20"/>
          <w:szCs w:val="20"/>
        </w:rPr>
        <w:t>, neizpolnjeno mesto pa se obarva</w:t>
      </w:r>
      <w:r w:rsidR="003B0059" w:rsidRPr="009E0B8C">
        <w:rPr>
          <w:rFonts w:ascii="Arial" w:hAnsi="Arial" w:cs="Arial"/>
          <w:sz w:val="20"/>
          <w:szCs w:val="20"/>
        </w:rPr>
        <w:t xml:space="preserve"> rdeče</w:t>
      </w:r>
      <w:r w:rsidRPr="009E0B8C">
        <w:rPr>
          <w:rFonts w:ascii="Arial" w:hAnsi="Arial" w:cs="Arial"/>
          <w:sz w:val="20"/>
          <w:szCs w:val="20"/>
        </w:rPr>
        <w:t>. S kazalcem se postavite na klicaj, da se prikaže informacija o napaki;</w:t>
      </w:r>
    </w:p>
    <w:p w14:paraId="04A55C0E" w14:textId="242F3CD3"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Priloge: dodate potrebne datoteke in shranite;</w:t>
      </w:r>
    </w:p>
    <w:p w14:paraId="56C93544" w14:textId="646C34D6"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S klikom na gumb »Zaključi račun« se ta prenese v seznam vnesenih e-računov in se elektronsko podpiše. Na voljo so gumbi za pregled, zaključek, pošiljanje ali brisanje;</w:t>
      </w:r>
    </w:p>
    <w:p w14:paraId="12C19C86" w14:textId="3391C0A3" w:rsidR="002B184E" w:rsidRPr="009E0B8C" w:rsidRDefault="002B184E" w:rsidP="002B184E">
      <w:pPr>
        <w:pStyle w:val="Odstavekseznama"/>
        <w:numPr>
          <w:ilvl w:val="0"/>
          <w:numId w:val="29"/>
        </w:numPr>
        <w:spacing w:after="0"/>
        <w:rPr>
          <w:rFonts w:ascii="Arial" w:hAnsi="Arial" w:cs="Arial"/>
          <w:sz w:val="20"/>
          <w:szCs w:val="20"/>
        </w:rPr>
      </w:pPr>
      <w:r w:rsidRPr="009E0B8C">
        <w:rPr>
          <w:rFonts w:ascii="Arial" w:hAnsi="Arial" w:cs="Arial"/>
          <w:sz w:val="20"/>
          <w:szCs w:val="20"/>
        </w:rPr>
        <w:t>S klikom na gumb »Pošlji račun« se ta premakne v seznam izdanih računov, kjer lahko spremljate status (poslan, dostavljen, zavrnjen).</w:t>
      </w:r>
    </w:p>
    <w:p w14:paraId="65110F37" w14:textId="77777777" w:rsidR="002B184E" w:rsidRPr="009E0B8C" w:rsidRDefault="002B184E" w:rsidP="00C5752C">
      <w:pPr>
        <w:spacing w:after="0"/>
        <w:rPr>
          <w:rFonts w:ascii="Arial" w:hAnsi="Arial" w:cs="Arial"/>
          <w:sz w:val="20"/>
          <w:szCs w:val="20"/>
        </w:rPr>
      </w:pPr>
    </w:p>
    <w:p w14:paraId="2208A40F" w14:textId="0CF859CA" w:rsidR="00F94B6A" w:rsidRPr="009E0B8C" w:rsidRDefault="00F94B6A" w:rsidP="00952912">
      <w:pPr>
        <w:pStyle w:val="Podnaslovzanavodila"/>
        <w:rPr>
          <w:sz w:val="20"/>
          <w:szCs w:val="20"/>
        </w:rPr>
      </w:pPr>
      <w:r w:rsidRPr="009E0B8C">
        <w:rPr>
          <w:sz w:val="20"/>
          <w:szCs w:val="20"/>
        </w:rPr>
        <w:t>Zahtevek za predplačilo</w:t>
      </w:r>
    </w:p>
    <w:p w14:paraId="1CDBA2D4" w14:textId="77777777" w:rsidR="006E45EF" w:rsidRPr="009E0B8C" w:rsidRDefault="006E45EF" w:rsidP="00952912">
      <w:pPr>
        <w:pStyle w:val="Podnaslovzanavodila"/>
        <w:numPr>
          <w:ilvl w:val="0"/>
          <w:numId w:val="0"/>
        </w:numPr>
        <w:rPr>
          <w:sz w:val="20"/>
          <w:szCs w:val="20"/>
        </w:rPr>
      </w:pPr>
    </w:p>
    <w:p w14:paraId="20A2DE87" w14:textId="50AB7D28" w:rsidR="00F94B6A" w:rsidRPr="009E0B8C" w:rsidRDefault="00F94B6A" w:rsidP="00952912">
      <w:pPr>
        <w:spacing w:after="0"/>
        <w:jc w:val="both"/>
        <w:rPr>
          <w:rFonts w:ascii="Arial" w:hAnsi="Arial" w:cs="Arial"/>
          <w:b/>
          <w:bCs/>
          <w:sz w:val="20"/>
          <w:szCs w:val="20"/>
        </w:rPr>
      </w:pPr>
      <w:r w:rsidRPr="009E0B8C">
        <w:rPr>
          <w:rFonts w:ascii="Arial" w:hAnsi="Arial" w:cs="Arial"/>
          <w:sz w:val="20"/>
          <w:szCs w:val="20"/>
        </w:rPr>
        <w:t xml:space="preserve">Izvajalec lahko zaprosi za </w:t>
      </w:r>
      <w:r w:rsidRPr="009E0B8C">
        <w:rPr>
          <w:rFonts w:ascii="Arial" w:hAnsi="Arial" w:cs="Arial"/>
          <w:b/>
          <w:bCs/>
          <w:sz w:val="20"/>
          <w:szCs w:val="20"/>
        </w:rPr>
        <w:t>predplačil</w:t>
      </w:r>
      <w:r w:rsidR="00AA3185" w:rsidRPr="009E0B8C">
        <w:rPr>
          <w:rFonts w:ascii="Arial" w:hAnsi="Arial" w:cs="Arial"/>
          <w:b/>
          <w:bCs/>
          <w:sz w:val="20"/>
          <w:szCs w:val="20"/>
        </w:rPr>
        <w:t>a</w:t>
      </w:r>
      <w:r w:rsidRPr="009E0B8C">
        <w:rPr>
          <w:rFonts w:ascii="Arial" w:hAnsi="Arial" w:cs="Arial"/>
          <w:b/>
          <w:bCs/>
          <w:sz w:val="20"/>
          <w:szCs w:val="20"/>
        </w:rPr>
        <w:t xml:space="preserve"> v višini do največ 30 % letne pogodbene vrednosti</w:t>
      </w:r>
      <w:r w:rsidRPr="009E0B8C">
        <w:rPr>
          <w:rFonts w:ascii="Arial" w:hAnsi="Arial" w:cs="Arial"/>
          <w:sz w:val="20"/>
          <w:szCs w:val="20"/>
        </w:rPr>
        <w:t>.</w:t>
      </w:r>
      <w:r w:rsidR="005D247B" w:rsidRPr="009E0B8C">
        <w:rPr>
          <w:rFonts w:ascii="Arial" w:hAnsi="Arial" w:cs="Arial"/>
          <w:sz w:val="20"/>
          <w:szCs w:val="20"/>
        </w:rPr>
        <w:t xml:space="preserve"> </w:t>
      </w:r>
      <w:r w:rsidRPr="009E0B8C">
        <w:rPr>
          <w:rFonts w:ascii="Arial" w:hAnsi="Arial" w:cs="Arial"/>
          <w:sz w:val="20"/>
          <w:szCs w:val="20"/>
        </w:rPr>
        <w:t>Zahtevek za predplačilo se odda v obliki e</w:t>
      </w:r>
      <w:r w:rsidRPr="009E0B8C">
        <w:rPr>
          <w:rFonts w:ascii="Cambria Math" w:hAnsi="Cambria Math" w:cs="Cambria Math"/>
          <w:sz w:val="20"/>
          <w:szCs w:val="20"/>
        </w:rPr>
        <w:t>‑</w:t>
      </w:r>
      <w:r w:rsidRPr="009E0B8C">
        <w:rPr>
          <w:rFonts w:ascii="Arial" w:hAnsi="Arial" w:cs="Arial"/>
          <w:sz w:val="20"/>
          <w:szCs w:val="20"/>
        </w:rPr>
        <w:t>računa prek portala UJP, kateremu se priloži predpisan obrazec »</w:t>
      </w:r>
      <w:r w:rsidR="0028226B" w:rsidRPr="009E0B8C">
        <w:rPr>
          <w:rFonts w:ascii="Arial" w:hAnsi="Arial" w:cs="Arial"/>
          <w:sz w:val="20"/>
          <w:szCs w:val="20"/>
        </w:rPr>
        <w:t xml:space="preserve">Obrazec 1 </w:t>
      </w:r>
      <w:r w:rsidR="00DD3B55" w:rsidRPr="009E0B8C">
        <w:rPr>
          <w:rFonts w:ascii="Arial" w:hAnsi="Arial" w:cs="Arial"/>
          <w:sz w:val="20"/>
          <w:szCs w:val="20"/>
        </w:rPr>
        <w:t>–</w:t>
      </w:r>
      <w:r w:rsidR="0028226B" w:rsidRPr="009E0B8C">
        <w:rPr>
          <w:rFonts w:ascii="Arial" w:hAnsi="Arial" w:cs="Arial"/>
          <w:sz w:val="20"/>
          <w:szCs w:val="20"/>
        </w:rPr>
        <w:t xml:space="preserve"> </w:t>
      </w:r>
      <w:r w:rsidRPr="009E0B8C">
        <w:rPr>
          <w:rFonts w:ascii="Arial" w:hAnsi="Arial" w:cs="Arial"/>
          <w:sz w:val="20"/>
          <w:szCs w:val="20"/>
        </w:rPr>
        <w:t>Zahtevek za predplačilo«</w:t>
      </w:r>
      <w:r w:rsidR="0077025E" w:rsidRPr="009E0B8C">
        <w:rPr>
          <w:rFonts w:ascii="Arial" w:hAnsi="Arial" w:cs="Arial"/>
          <w:sz w:val="20"/>
          <w:szCs w:val="20"/>
        </w:rPr>
        <w:t xml:space="preserve">. </w:t>
      </w:r>
      <w:r w:rsidR="0077025E" w:rsidRPr="009E0B8C">
        <w:rPr>
          <w:rFonts w:ascii="Arial" w:hAnsi="Arial" w:cs="Arial"/>
          <w:b/>
          <w:bCs/>
          <w:sz w:val="20"/>
          <w:szCs w:val="20"/>
        </w:rPr>
        <w:t>T</w:t>
      </w:r>
      <w:r w:rsidR="007E2FB0" w:rsidRPr="009E0B8C">
        <w:rPr>
          <w:rFonts w:ascii="Arial" w:hAnsi="Arial" w:cs="Arial"/>
          <w:b/>
          <w:bCs/>
          <w:sz w:val="20"/>
          <w:szCs w:val="20"/>
        </w:rPr>
        <w:t xml:space="preserve">a dokument elektronsko podpiše odgovorna oseba ali oseba, ki jo je za to ustrezno pooblastila odgovorna oseba. Sken lastnoročno podpisanega dokumenta ne zadostuje. </w:t>
      </w:r>
    </w:p>
    <w:p w14:paraId="7394672F" w14:textId="77777777" w:rsidR="00C5752C" w:rsidRPr="009E0B8C" w:rsidRDefault="00C5752C" w:rsidP="00952912">
      <w:pPr>
        <w:spacing w:after="0"/>
        <w:jc w:val="both"/>
        <w:rPr>
          <w:rFonts w:ascii="Arial" w:hAnsi="Arial" w:cs="Arial"/>
          <w:sz w:val="20"/>
          <w:szCs w:val="20"/>
        </w:rPr>
      </w:pPr>
    </w:p>
    <w:p w14:paraId="0F42A39F" w14:textId="383427C0" w:rsidR="003367BC" w:rsidRPr="009E0B8C" w:rsidRDefault="00F94B6A" w:rsidP="00952912">
      <w:pPr>
        <w:spacing w:after="0"/>
        <w:jc w:val="both"/>
        <w:rPr>
          <w:rFonts w:ascii="Arial" w:hAnsi="Arial" w:cs="Arial"/>
          <w:sz w:val="20"/>
          <w:szCs w:val="20"/>
        </w:rPr>
      </w:pPr>
      <w:r w:rsidRPr="009E0B8C">
        <w:rPr>
          <w:rFonts w:ascii="Arial" w:hAnsi="Arial" w:cs="Arial"/>
          <w:sz w:val="20"/>
          <w:szCs w:val="20"/>
        </w:rPr>
        <w:t xml:space="preserve">Izvajalec mora </w:t>
      </w:r>
      <w:r w:rsidRPr="009E0B8C">
        <w:rPr>
          <w:rFonts w:ascii="Arial" w:hAnsi="Arial" w:cs="Arial"/>
          <w:b/>
          <w:bCs/>
          <w:sz w:val="20"/>
          <w:szCs w:val="20"/>
        </w:rPr>
        <w:t>najpozneje v 180 dneh od prejema predplačila ministrstvu posredovati dokazila o upravičeni porabi sredstev</w:t>
      </w:r>
      <w:r w:rsidRPr="009E0B8C">
        <w:rPr>
          <w:rFonts w:ascii="Arial" w:hAnsi="Arial" w:cs="Arial"/>
          <w:sz w:val="20"/>
          <w:szCs w:val="20"/>
        </w:rPr>
        <w:t xml:space="preserve"> v višini izplačanega predplačila</w:t>
      </w:r>
      <w:r w:rsidR="00E54803" w:rsidRPr="009E0B8C">
        <w:rPr>
          <w:rFonts w:ascii="Arial" w:hAnsi="Arial" w:cs="Arial"/>
          <w:sz w:val="20"/>
          <w:szCs w:val="20"/>
        </w:rPr>
        <w:t>.</w:t>
      </w:r>
      <w:r w:rsidR="00780689" w:rsidRPr="009E0B8C">
        <w:rPr>
          <w:rFonts w:ascii="Arial" w:hAnsi="Arial" w:cs="Arial"/>
          <w:sz w:val="20"/>
          <w:szCs w:val="20"/>
        </w:rPr>
        <w:t xml:space="preserve"> V primeru zamude</w:t>
      </w:r>
      <w:r w:rsidR="00770F32" w:rsidRPr="009E0B8C">
        <w:rPr>
          <w:rFonts w:ascii="Arial" w:hAnsi="Arial" w:cs="Arial"/>
          <w:sz w:val="20"/>
          <w:szCs w:val="20"/>
        </w:rPr>
        <w:t xml:space="preserve"> se zadržij</w:t>
      </w:r>
      <w:r w:rsidR="00780689" w:rsidRPr="009E0B8C">
        <w:rPr>
          <w:rFonts w:ascii="Arial" w:hAnsi="Arial" w:cs="Arial"/>
          <w:sz w:val="20"/>
          <w:szCs w:val="20"/>
        </w:rPr>
        <w:t>o</w:t>
      </w:r>
      <w:r w:rsidR="00770F32" w:rsidRPr="009E0B8C">
        <w:rPr>
          <w:rFonts w:ascii="Arial" w:hAnsi="Arial" w:cs="Arial"/>
          <w:sz w:val="20"/>
          <w:szCs w:val="20"/>
        </w:rPr>
        <w:t xml:space="preserve"> nadaljn</w:t>
      </w:r>
      <w:r w:rsidR="00780689" w:rsidRPr="009E0B8C">
        <w:rPr>
          <w:rFonts w:ascii="Arial" w:hAnsi="Arial" w:cs="Arial"/>
          <w:sz w:val="20"/>
          <w:szCs w:val="20"/>
        </w:rPr>
        <w:t>j</w:t>
      </w:r>
      <w:r w:rsidR="00770F32" w:rsidRPr="009E0B8C">
        <w:rPr>
          <w:rFonts w:ascii="Arial" w:hAnsi="Arial" w:cs="Arial"/>
          <w:sz w:val="20"/>
          <w:szCs w:val="20"/>
        </w:rPr>
        <w:t>a izplačila, ministr</w:t>
      </w:r>
      <w:r w:rsidR="00780689" w:rsidRPr="009E0B8C">
        <w:rPr>
          <w:rFonts w:ascii="Arial" w:hAnsi="Arial" w:cs="Arial"/>
          <w:sz w:val="20"/>
          <w:szCs w:val="20"/>
        </w:rPr>
        <w:t>s</w:t>
      </w:r>
      <w:r w:rsidR="00770F32" w:rsidRPr="009E0B8C">
        <w:rPr>
          <w:rFonts w:ascii="Arial" w:hAnsi="Arial" w:cs="Arial"/>
          <w:sz w:val="20"/>
          <w:szCs w:val="20"/>
        </w:rPr>
        <w:t>tvo pa lahk</w:t>
      </w:r>
      <w:r w:rsidR="00780689" w:rsidRPr="009E0B8C">
        <w:rPr>
          <w:rFonts w:ascii="Arial" w:hAnsi="Arial" w:cs="Arial"/>
          <w:sz w:val="20"/>
          <w:szCs w:val="20"/>
        </w:rPr>
        <w:t>o</w:t>
      </w:r>
      <w:r w:rsidR="00770F32" w:rsidRPr="009E0B8C">
        <w:rPr>
          <w:rFonts w:ascii="Arial" w:hAnsi="Arial" w:cs="Arial"/>
          <w:sz w:val="20"/>
          <w:szCs w:val="20"/>
        </w:rPr>
        <w:t xml:space="preserve"> zahteva vračilo</w:t>
      </w:r>
      <w:r w:rsidR="00780689" w:rsidRPr="009E0B8C">
        <w:rPr>
          <w:rFonts w:ascii="Arial" w:hAnsi="Arial" w:cs="Arial"/>
          <w:sz w:val="20"/>
          <w:szCs w:val="20"/>
        </w:rPr>
        <w:t xml:space="preserve"> izplačanega predplačila</w:t>
      </w:r>
      <w:r w:rsidR="00770F32" w:rsidRPr="009E0B8C">
        <w:rPr>
          <w:rFonts w:ascii="Arial" w:hAnsi="Arial" w:cs="Arial"/>
          <w:sz w:val="20"/>
          <w:szCs w:val="20"/>
        </w:rPr>
        <w:t>.</w:t>
      </w:r>
    </w:p>
    <w:p w14:paraId="2E4A591E" w14:textId="77777777" w:rsidR="003367BC" w:rsidRPr="009E0B8C" w:rsidRDefault="003367BC" w:rsidP="00952912">
      <w:pPr>
        <w:spacing w:after="0"/>
        <w:jc w:val="both"/>
        <w:rPr>
          <w:rFonts w:ascii="Arial" w:hAnsi="Arial" w:cs="Arial"/>
          <w:sz w:val="20"/>
          <w:szCs w:val="20"/>
        </w:rPr>
      </w:pPr>
    </w:p>
    <w:p w14:paraId="233F9678" w14:textId="412928EE" w:rsidR="00F94B6A" w:rsidRPr="009E0B8C" w:rsidRDefault="00E54803" w:rsidP="00952912">
      <w:pPr>
        <w:spacing w:after="0"/>
        <w:jc w:val="both"/>
        <w:rPr>
          <w:rFonts w:ascii="Arial" w:hAnsi="Arial" w:cs="Arial"/>
          <w:sz w:val="20"/>
          <w:szCs w:val="20"/>
        </w:rPr>
      </w:pPr>
      <w:r w:rsidRPr="009E0B8C">
        <w:rPr>
          <w:rFonts w:ascii="Arial" w:hAnsi="Arial" w:cs="Arial"/>
          <w:sz w:val="20"/>
          <w:szCs w:val="20"/>
        </w:rPr>
        <w:t>Predplačilo se poračuna v okviru prvega naslednjega zahtevka za izplačilo z uporabo obrazca »</w:t>
      </w:r>
      <w:r w:rsidR="0028226B" w:rsidRPr="009E0B8C">
        <w:rPr>
          <w:rFonts w:ascii="Arial" w:hAnsi="Arial" w:cs="Arial"/>
          <w:sz w:val="20"/>
          <w:szCs w:val="20"/>
        </w:rPr>
        <w:t xml:space="preserve">Obrazec 2 </w:t>
      </w:r>
      <w:r w:rsidR="00DD3B55" w:rsidRPr="009E0B8C">
        <w:rPr>
          <w:rFonts w:ascii="Arial" w:hAnsi="Arial" w:cs="Arial"/>
          <w:sz w:val="20"/>
          <w:szCs w:val="20"/>
        </w:rPr>
        <w:t>–</w:t>
      </w:r>
      <w:r w:rsidR="0028226B" w:rsidRPr="009E0B8C">
        <w:rPr>
          <w:rFonts w:ascii="Arial" w:hAnsi="Arial" w:cs="Arial"/>
          <w:sz w:val="20"/>
          <w:szCs w:val="20"/>
        </w:rPr>
        <w:t xml:space="preserve"> </w:t>
      </w:r>
      <w:r w:rsidRPr="009E0B8C">
        <w:rPr>
          <w:rFonts w:ascii="Arial" w:hAnsi="Arial" w:cs="Arial"/>
          <w:sz w:val="20"/>
          <w:szCs w:val="20"/>
        </w:rPr>
        <w:t>Zahtevek za izplačilo«</w:t>
      </w:r>
      <w:r w:rsidR="00FE0F36" w:rsidRPr="009E0B8C">
        <w:rPr>
          <w:rFonts w:ascii="Arial" w:hAnsi="Arial" w:cs="Arial"/>
          <w:sz w:val="20"/>
          <w:szCs w:val="20"/>
        </w:rPr>
        <w:t>, oddanega preko</w:t>
      </w:r>
      <w:r w:rsidR="003367BC" w:rsidRPr="009E0B8C">
        <w:rPr>
          <w:rFonts w:ascii="Arial" w:hAnsi="Arial" w:cs="Arial"/>
          <w:sz w:val="20"/>
          <w:szCs w:val="20"/>
        </w:rPr>
        <w:t xml:space="preserve"> portala UJP E-račun</w:t>
      </w:r>
      <w:r w:rsidRPr="009E0B8C">
        <w:rPr>
          <w:rFonts w:ascii="Arial" w:hAnsi="Arial" w:cs="Arial"/>
          <w:sz w:val="20"/>
          <w:szCs w:val="20"/>
        </w:rPr>
        <w:t xml:space="preserve">. </w:t>
      </w:r>
      <w:r w:rsidR="00F94B6A" w:rsidRPr="009E0B8C">
        <w:rPr>
          <w:rFonts w:ascii="Arial" w:hAnsi="Arial" w:cs="Arial"/>
          <w:sz w:val="20"/>
          <w:szCs w:val="20"/>
        </w:rPr>
        <w:t>Do</w:t>
      </w:r>
      <w:r w:rsidRPr="009E0B8C">
        <w:rPr>
          <w:rFonts w:ascii="Arial" w:hAnsi="Arial" w:cs="Arial"/>
          <w:sz w:val="20"/>
          <w:szCs w:val="20"/>
        </w:rPr>
        <w:t xml:space="preserve"> </w:t>
      </w:r>
      <w:r w:rsidR="00F94B6A" w:rsidRPr="009E0B8C">
        <w:rPr>
          <w:rFonts w:ascii="Arial" w:hAnsi="Arial" w:cs="Arial"/>
          <w:sz w:val="20"/>
          <w:szCs w:val="20"/>
        </w:rPr>
        <w:t>poračuna predplačila se nadaljnja izplačila zadržijo.</w:t>
      </w:r>
      <w:r w:rsidR="005D247B" w:rsidRPr="009E0B8C">
        <w:rPr>
          <w:rFonts w:ascii="Arial" w:hAnsi="Arial" w:cs="Arial"/>
          <w:sz w:val="20"/>
          <w:szCs w:val="20"/>
        </w:rPr>
        <w:t xml:space="preserve"> </w:t>
      </w:r>
    </w:p>
    <w:p w14:paraId="2A8426D7" w14:textId="77777777" w:rsidR="00E54803" w:rsidRPr="009E0B8C" w:rsidRDefault="00E54803" w:rsidP="00952912">
      <w:pPr>
        <w:spacing w:after="0"/>
        <w:rPr>
          <w:rFonts w:ascii="Arial" w:hAnsi="Arial" w:cs="Arial"/>
          <w:sz w:val="20"/>
          <w:szCs w:val="20"/>
        </w:rPr>
      </w:pPr>
    </w:p>
    <w:p w14:paraId="231B6FEC" w14:textId="0F7BEA98" w:rsidR="00F94B6A" w:rsidRPr="009E0B8C" w:rsidRDefault="00F94B6A" w:rsidP="00952912">
      <w:pPr>
        <w:pStyle w:val="Podnaslovzanavodila"/>
        <w:rPr>
          <w:sz w:val="20"/>
          <w:szCs w:val="20"/>
        </w:rPr>
      </w:pPr>
      <w:r w:rsidRPr="009E0B8C">
        <w:rPr>
          <w:sz w:val="20"/>
          <w:szCs w:val="20"/>
        </w:rPr>
        <w:t>Zahtevek za izplačilo</w:t>
      </w:r>
    </w:p>
    <w:p w14:paraId="230A114A" w14:textId="77777777" w:rsidR="006E45EF" w:rsidRPr="009E0B8C" w:rsidRDefault="006E45EF" w:rsidP="00952912">
      <w:pPr>
        <w:pStyle w:val="Podnaslovzanavodila"/>
        <w:numPr>
          <w:ilvl w:val="0"/>
          <w:numId w:val="0"/>
        </w:numPr>
        <w:rPr>
          <w:sz w:val="20"/>
          <w:szCs w:val="20"/>
        </w:rPr>
      </w:pPr>
    </w:p>
    <w:p w14:paraId="6EA17C8F" w14:textId="7EBC0A5A"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 xml:space="preserve">Izvajalec </w:t>
      </w:r>
      <w:r w:rsidR="00191C42" w:rsidRPr="009E0B8C">
        <w:rPr>
          <w:rFonts w:ascii="Arial" w:hAnsi="Arial" w:cs="Arial"/>
          <w:sz w:val="20"/>
          <w:szCs w:val="20"/>
        </w:rPr>
        <w:t xml:space="preserve">zahtevek za izplačilo </w:t>
      </w:r>
      <w:r w:rsidRPr="009E0B8C">
        <w:rPr>
          <w:rFonts w:ascii="Arial" w:hAnsi="Arial" w:cs="Arial"/>
          <w:sz w:val="20"/>
          <w:szCs w:val="20"/>
        </w:rPr>
        <w:t>odda po nastanku in plačilu upravičenih stroškov</w:t>
      </w:r>
      <w:r w:rsidR="00191C42" w:rsidRPr="009E0B8C">
        <w:rPr>
          <w:rFonts w:ascii="Arial" w:hAnsi="Arial" w:cs="Arial"/>
          <w:sz w:val="20"/>
          <w:szCs w:val="20"/>
        </w:rPr>
        <w:t xml:space="preserve">, ki jih </w:t>
      </w:r>
      <w:r w:rsidR="00056D3D" w:rsidRPr="009E0B8C">
        <w:rPr>
          <w:rFonts w:ascii="Arial" w:hAnsi="Arial" w:cs="Arial"/>
          <w:sz w:val="20"/>
          <w:szCs w:val="20"/>
        </w:rPr>
        <w:t xml:space="preserve">želi </w:t>
      </w:r>
      <w:r w:rsidR="00191C42" w:rsidRPr="009E0B8C">
        <w:rPr>
          <w:rFonts w:ascii="Arial" w:hAnsi="Arial" w:cs="Arial"/>
          <w:sz w:val="20"/>
          <w:szCs w:val="20"/>
        </w:rPr>
        <w:t>uveljavljati v kritje ministrstva.</w:t>
      </w:r>
      <w:r w:rsidR="0011668D" w:rsidRPr="009E0B8C">
        <w:rPr>
          <w:rFonts w:ascii="Arial" w:hAnsi="Arial" w:cs="Arial"/>
          <w:sz w:val="20"/>
          <w:szCs w:val="20"/>
        </w:rPr>
        <w:t xml:space="preserve"> </w:t>
      </w:r>
      <w:r w:rsidR="001F35AF" w:rsidRPr="009E0B8C">
        <w:rPr>
          <w:rFonts w:ascii="Arial" w:hAnsi="Arial" w:cs="Arial"/>
          <w:sz w:val="20"/>
          <w:szCs w:val="20"/>
        </w:rPr>
        <w:t>V</w:t>
      </w:r>
      <w:r w:rsidR="00191C42" w:rsidRPr="009E0B8C">
        <w:rPr>
          <w:rFonts w:ascii="Arial" w:hAnsi="Arial" w:cs="Arial"/>
          <w:sz w:val="20"/>
          <w:szCs w:val="20"/>
        </w:rPr>
        <w:t xml:space="preserve"> posameznem letu odda največ tri zahtevke za izplačilo, v </w:t>
      </w:r>
      <w:r w:rsidR="001F35AF" w:rsidRPr="009E0B8C">
        <w:rPr>
          <w:rFonts w:ascii="Arial" w:hAnsi="Arial" w:cs="Arial"/>
          <w:sz w:val="20"/>
          <w:szCs w:val="20"/>
        </w:rPr>
        <w:t xml:space="preserve">skupni </w:t>
      </w:r>
      <w:r w:rsidR="00191C42" w:rsidRPr="009E0B8C">
        <w:rPr>
          <w:rFonts w:ascii="Arial" w:hAnsi="Arial" w:cs="Arial"/>
          <w:sz w:val="20"/>
          <w:szCs w:val="20"/>
        </w:rPr>
        <w:t>vrednosti do višine letnega financiranja.</w:t>
      </w:r>
    </w:p>
    <w:p w14:paraId="63437393" w14:textId="77777777" w:rsidR="00AA3185" w:rsidRPr="009E0B8C" w:rsidRDefault="00AA3185" w:rsidP="00952912">
      <w:pPr>
        <w:spacing w:after="0"/>
        <w:jc w:val="both"/>
        <w:rPr>
          <w:rFonts w:ascii="Arial" w:hAnsi="Arial" w:cs="Arial"/>
          <w:sz w:val="20"/>
          <w:szCs w:val="20"/>
        </w:rPr>
      </w:pPr>
    </w:p>
    <w:p w14:paraId="2B3687D0" w14:textId="77E2D6FB"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Zahtevek za izplačilo se odda:</w:t>
      </w:r>
    </w:p>
    <w:p w14:paraId="6605126C" w14:textId="77777777" w:rsidR="00F94B6A" w:rsidRPr="009E0B8C" w:rsidRDefault="00F94B6A" w:rsidP="00952912">
      <w:pPr>
        <w:pStyle w:val="Odstavekseznama"/>
        <w:numPr>
          <w:ilvl w:val="0"/>
          <w:numId w:val="6"/>
        </w:numPr>
        <w:spacing w:after="0"/>
        <w:jc w:val="both"/>
        <w:rPr>
          <w:rFonts w:ascii="Arial" w:hAnsi="Arial" w:cs="Arial"/>
          <w:sz w:val="20"/>
          <w:szCs w:val="20"/>
        </w:rPr>
      </w:pPr>
      <w:r w:rsidRPr="009E0B8C">
        <w:rPr>
          <w:rFonts w:ascii="Arial" w:hAnsi="Arial" w:cs="Arial"/>
          <w:sz w:val="20"/>
          <w:szCs w:val="20"/>
        </w:rPr>
        <w:t>v obliki e</w:t>
      </w:r>
      <w:r w:rsidRPr="009E0B8C">
        <w:rPr>
          <w:rFonts w:ascii="Cambria Math" w:hAnsi="Cambria Math" w:cs="Cambria Math"/>
          <w:sz w:val="20"/>
          <w:szCs w:val="20"/>
        </w:rPr>
        <w:t>‑</w:t>
      </w:r>
      <w:r w:rsidRPr="009E0B8C">
        <w:rPr>
          <w:rFonts w:ascii="Arial" w:hAnsi="Arial" w:cs="Arial"/>
          <w:sz w:val="20"/>
          <w:szCs w:val="20"/>
        </w:rPr>
        <w:t>računa prek portala UJP,</w:t>
      </w:r>
    </w:p>
    <w:p w14:paraId="7B087B15" w14:textId="1CC1E57E" w:rsidR="00F94B6A" w:rsidRPr="009E0B8C" w:rsidRDefault="001F35AF" w:rsidP="00FE0F36">
      <w:pPr>
        <w:pStyle w:val="Odstavekseznama"/>
        <w:numPr>
          <w:ilvl w:val="0"/>
          <w:numId w:val="6"/>
        </w:numPr>
        <w:spacing w:after="0"/>
        <w:jc w:val="both"/>
        <w:rPr>
          <w:rFonts w:ascii="Arial" w:hAnsi="Arial" w:cs="Arial"/>
          <w:sz w:val="20"/>
          <w:szCs w:val="20"/>
        </w:rPr>
      </w:pPr>
      <w:r w:rsidRPr="009E0B8C">
        <w:rPr>
          <w:rFonts w:ascii="Arial" w:hAnsi="Arial" w:cs="Arial"/>
          <w:sz w:val="20"/>
          <w:szCs w:val="20"/>
        </w:rPr>
        <w:t xml:space="preserve">s priloženim </w:t>
      </w:r>
      <w:r w:rsidR="00E82050" w:rsidRPr="009E0B8C">
        <w:rPr>
          <w:rFonts w:ascii="Arial" w:hAnsi="Arial" w:cs="Arial"/>
          <w:sz w:val="20"/>
          <w:szCs w:val="20"/>
        </w:rPr>
        <w:t>dokumentom</w:t>
      </w:r>
      <w:r w:rsidR="00F94B6A" w:rsidRPr="009E0B8C">
        <w:rPr>
          <w:rFonts w:ascii="Arial" w:hAnsi="Arial" w:cs="Arial"/>
          <w:sz w:val="20"/>
          <w:szCs w:val="20"/>
        </w:rPr>
        <w:t xml:space="preserve"> </w:t>
      </w:r>
      <w:r w:rsidR="00E82050" w:rsidRPr="009E0B8C">
        <w:rPr>
          <w:rFonts w:ascii="Arial" w:hAnsi="Arial" w:cs="Arial"/>
          <w:sz w:val="20"/>
          <w:szCs w:val="20"/>
        </w:rPr>
        <w:t xml:space="preserve">»Obrazec 2 </w:t>
      </w:r>
      <w:r w:rsidR="00DD3B55" w:rsidRPr="009E0B8C">
        <w:rPr>
          <w:rFonts w:ascii="Arial" w:hAnsi="Arial" w:cs="Arial"/>
          <w:sz w:val="20"/>
          <w:szCs w:val="20"/>
        </w:rPr>
        <w:t>–</w:t>
      </w:r>
      <w:r w:rsidR="00E82050" w:rsidRPr="009E0B8C">
        <w:rPr>
          <w:rFonts w:ascii="Arial" w:hAnsi="Arial" w:cs="Arial"/>
          <w:sz w:val="20"/>
          <w:szCs w:val="20"/>
        </w:rPr>
        <w:t xml:space="preserve"> Zahtevek za izplačilo« in </w:t>
      </w:r>
      <w:r w:rsidR="00F94B6A" w:rsidRPr="009E0B8C">
        <w:rPr>
          <w:rFonts w:ascii="Arial" w:hAnsi="Arial" w:cs="Arial"/>
          <w:sz w:val="20"/>
          <w:szCs w:val="20"/>
        </w:rPr>
        <w:t>obveznimi prilogami</w:t>
      </w:r>
      <w:r w:rsidR="00E82050" w:rsidRPr="009E0B8C">
        <w:rPr>
          <w:rFonts w:ascii="Arial" w:hAnsi="Arial" w:cs="Arial"/>
          <w:sz w:val="20"/>
          <w:szCs w:val="20"/>
        </w:rPr>
        <w:t xml:space="preserve"> (</w:t>
      </w:r>
      <w:r w:rsidR="00FE0F36" w:rsidRPr="009E0B8C">
        <w:rPr>
          <w:rFonts w:ascii="Arial" w:hAnsi="Arial" w:cs="Arial"/>
          <w:sz w:val="20"/>
          <w:szCs w:val="20"/>
        </w:rPr>
        <w:t>glej</w:t>
      </w:r>
      <w:r w:rsidR="00E82050" w:rsidRPr="009E0B8C">
        <w:rPr>
          <w:rFonts w:ascii="Arial" w:hAnsi="Arial" w:cs="Arial"/>
          <w:sz w:val="20"/>
          <w:szCs w:val="20"/>
        </w:rPr>
        <w:t xml:space="preserve"> podpoglavje 4.4)</w:t>
      </w:r>
      <w:r w:rsidR="007E2FB0" w:rsidRPr="009E0B8C">
        <w:rPr>
          <w:rFonts w:ascii="Arial" w:hAnsi="Arial" w:cs="Arial"/>
          <w:sz w:val="20"/>
          <w:szCs w:val="20"/>
        </w:rPr>
        <w:t xml:space="preserve">. </w:t>
      </w:r>
      <w:r w:rsidR="007E2FB0" w:rsidRPr="009E0B8C">
        <w:rPr>
          <w:rFonts w:ascii="Arial" w:hAnsi="Arial" w:cs="Arial"/>
          <w:b/>
          <w:bCs/>
          <w:sz w:val="20"/>
          <w:szCs w:val="20"/>
        </w:rPr>
        <w:t xml:space="preserve">Ta dokument elektronsko podpiše odgovorna oseba ali oseba, ki jo je za to ustrezno pooblastila odgovorna oseba. Sken lastnoročno podpisanega dokumenta ne zadostuje. </w:t>
      </w:r>
      <w:r w:rsidR="007E2FB0" w:rsidRPr="009E0B8C">
        <w:rPr>
          <w:rFonts w:ascii="Arial" w:hAnsi="Arial" w:cs="Arial"/>
          <w:sz w:val="20"/>
          <w:szCs w:val="20"/>
        </w:rPr>
        <w:t>Prilog ni potrebno podpisovati.</w:t>
      </w:r>
    </w:p>
    <w:p w14:paraId="0F5BABCC" w14:textId="77777777" w:rsidR="00191C42" w:rsidRPr="009E0B8C" w:rsidRDefault="00191C42" w:rsidP="00952912">
      <w:pPr>
        <w:spacing w:after="0"/>
        <w:jc w:val="both"/>
        <w:rPr>
          <w:rFonts w:ascii="Arial" w:hAnsi="Arial" w:cs="Arial"/>
          <w:sz w:val="20"/>
          <w:szCs w:val="20"/>
        </w:rPr>
      </w:pPr>
    </w:p>
    <w:p w14:paraId="0668EEE3" w14:textId="2EA7C521" w:rsidR="00D45999" w:rsidRPr="009E0B8C" w:rsidRDefault="00D45999" w:rsidP="00D45999">
      <w:pPr>
        <w:spacing w:after="0"/>
        <w:jc w:val="both"/>
        <w:rPr>
          <w:rFonts w:ascii="Arial" w:hAnsi="Arial" w:cs="Arial"/>
          <w:sz w:val="20"/>
          <w:szCs w:val="20"/>
        </w:rPr>
      </w:pPr>
      <w:r w:rsidRPr="009E0B8C">
        <w:rPr>
          <w:rFonts w:ascii="Arial" w:hAnsi="Arial" w:cs="Arial"/>
          <w:sz w:val="20"/>
          <w:szCs w:val="20"/>
        </w:rPr>
        <w:t xml:space="preserve">Če z zahtevkom za izplačilo uveljavljate zgolj </w:t>
      </w:r>
      <w:r w:rsidR="00770F32" w:rsidRPr="009E0B8C">
        <w:rPr>
          <w:rFonts w:ascii="Arial" w:hAnsi="Arial" w:cs="Arial"/>
          <w:sz w:val="20"/>
          <w:szCs w:val="20"/>
        </w:rPr>
        <w:t xml:space="preserve">poračun </w:t>
      </w:r>
      <w:r w:rsidRPr="009E0B8C">
        <w:rPr>
          <w:rFonts w:ascii="Arial" w:hAnsi="Arial" w:cs="Arial"/>
          <w:sz w:val="20"/>
          <w:szCs w:val="20"/>
        </w:rPr>
        <w:t>predhodno izplačanega predplačila, v e</w:t>
      </w:r>
      <w:r w:rsidRPr="009E0B8C">
        <w:rPr>
          <w:rFonts w:ascii="Cambria Math" w:hAnsi="Cambria Math" w:cs="Cambria Math"/>
          <w:sz w:val="20"/>
          <w:szCs w:val="20"/>
        </w:rPr>
        <w:t>‑</w:t>
      </w:r>
      <w:r w:rsidRPr="009E0B8C">
        <w:rPr>
          <w:rFonts w:ascii="Arial" w:hAnsi="Arial" w:cs="Arial"/>
          <w:sz w:val="20"/>
          <w:szCs w:val="20"/>
        </w:rPr>
        <w:t xml:space="preserve">računu v polje »Znesek« </w:t>
      </w:r>
      <w:r w:rsidR="00770F32" w:rsidRPr="009E0B8C">
        <w:rPr>
          <w:rFonts w:ascii="Arial" w:hAnsi="Arial" w:cs="Arial"/>
          <w:sz w:val="20"/>
          <w:szCs w:val="20"/>
        </w:rPr>
        <w:t xml:space="preserve">vpišete </w:t>
      </w:r>
      <w:r w:rsidRPr="009E0B8C">
        <w:rPr>
          <w:rFonts w:ascii="Arial" w:hAnsi="Arial" w:cs="Arial"/>
          <w:sz w:val="20"/>
          <w:szCs w:val="20"/>
        </w:rPr>
        <w:t xml:space="preserve">0 </w:t>
      </w:r>
      <w:r w:rsidR="00CC308B">
        <w:rPr>
          <w:rFonts w:ascii="Arial" w:hAnsi="Arial" w:cs="Arial"/>
          <w:sz w:val="20"/>
          <w:szCs w:val="20"/>
        </w:rPr>
        <w:t>EUR</w:t>
      </w:r>
      <w:r w:rsidRPr="009E0B8C">
        <w:rPr>
          <w:rFonts w:ascii="Arial" w:hAnsi="Arial" w:cs="Arial"/>
          <w:sz w:val="20"/>
          <w:szCs w:val="20"/>
        </w:rPr>
        <w:t>.</w:t>
      </w:r>
    </w:p>
    <w:p w14:paraId="4A100669" w14:textId="77777777" w:rsidR="00752763" w:rsidRPr="009E0B8C" w:rsidRDefault="00752763" w:rsidP="00952912">
      <w:pPr>
        <w:spacing w:after="0"/>
        <w:jc w:val="both"/>
        <w:rPr>
          <w:rFonts w:ascii="Arial" w:hAnsi="Arial" w:cs="Arial"/>
          <w:sz w:val="20"/>
          <w:szCs w:val="20"/>
        </w:rPr>
      </w:pPr>
    </w:p>
    <w:p w14:paraId="680DE894" w14:textId="6C2C1453" w:rsidR="00FE0F36" w:rsidRPr="009E0B8C" w:rsidRDefault="00752763" w:rsidP="00952912">
      <w:pPr>
        <w:spacing w:after="0"/>
        <w:jc w:val="both"/>
        <w:rPr>
          <w:rFonts w:ascii="Arial" w:hAnsi="Arial" w:cs="Arial"/>
          <w:sz w:val="20"/>
          <w:szCs w:val="20"/>
        </w:rPr>
      </w:pPr>
      <w:r w:rsidRPr="009E0B8C">
        <w:rPr>
          <w:rFonts w:ascii="Arial" w:hAnsi="Arial" w:cs="Arial"/>
          <w:sz w:val="20"/>
          <w:szCs w:val="20"/>
        </w:rPr>
        <w:t xml:space="preserve">Če je bilo predhodno izplačano in še </w:t>
      </w:r>
      <w:r w:rsidR="00FE0F36" w:rsidRPr="009E0B8C">
        <w:rPr>
          <w:rFonts w:ascii="Arial" w:hAnsi="Arial" w:cs="Arial"/>
          <w:sz w:val="20"/>
          <w:szCs w:val="20"/>
        </w:rPr>
        <w:t>neporačunano</w:t>
      </w:r>
      <w:r w:rsidRPr="009E0B8C">
        <w:rPr>
          <w:rFonts w:ascii="Arial" w:hAnsi="Arial" w:cs="Arial"/>
          <w:sz w:val="20"/>
          <w:szCs w:val="20"/>
        </w:rPr>
        <w:t xml:space="preserve"> predplačilo</w:t>
      </w:r>
      <w:r w:rsidR="00FE0F36" w:rsidRPr="009E0B8C">
        <w:rPr>
          <w:rFonts w:ascii="Arial" w:hAnsi="Arial" w:cs="Arial"/>
          <w:sz w:val="20"/>
          <w:szCs w:val="20"/>
        </w:rPr>
        <w:t>, izvajalec pa v zahtevku za izplačilo hkrati uveljavlja še dodatne upravičene stroške, v zahtevek za izplačilo vpiše seštevek obojih, v e-račun pa le razliko nad že izplačanim predplačilom. Na primer – če je bilo predplačilo 8.000,00 EUR</w:t>
      </w:r>
      <w:r w:rsidR="0060789C" w:rsidRPr="009E0B8C">
        <w:rPr>
          <w:rFonts w:ascii="Arial" w:hAnsi="Arial" w:cs="Arial"/>
          <w:sz w:val="20"/>
          <w:szCs w:val="20"/>
        </w:rPr>
        <w:t xml:space="preserve">, in ta znesek pokriva del nastalih stroškov, izvajalec pa hkrati uveljavlja še dodatnih 2.000,00 </w:t>
      </w:r>
      <w:r w:rsidR="00CC308B">
        <w:rPr>
          <w:rFonts w:ascii="Arial" w:hAnsi="Arial" w:cs="Arial"/>
          <w:sz w:val="20"/>
          <w:szCs w:val="20"/>
        </w:rPr>
        <w:t>EUR</w:t>
      </w:r>
      <w:r w:rsidR="0060789C" w:rsidRPr="009E0B8C">
        <w:rPr>
          <w:rFonts w:ascii="Arial" w:hAnsi="Arial" w:cs="Arial"/>
          <w:sz w:val="20"/>
          <w:szCs w:val="20"/>
        </w:rPr>
        <w:t xml:space="preserve"> nastalih stroškov, se v e</w:t>
      </w:r>
      <w:r w:rsidR="0060789C" w:rsidRPr="009E0B8C">
        <w:rPr>
          <w:rFonts w:ascii="Cambria Math" w:hAnsi="Cambria Math" w:cs="Cambria Math"/>
          <w:sz w:val="20"/>
          <w:szCs w:val="20"/>
        </w:rPr>
        <w:t>‑</w:t>
      </w:r>
      <w:r w:rsidR="0060789C" w:rsidRPr="009E0B8C">
        <w:rPr>
          <w:rFonts w:ascii="Arial" w:hAnsi="Arial" w:cs="Arial"/>
          <w:sz w:val="20"/>
          <w:szCs w:val="20"/>
        </w:rPr>
        <w:t xml:space="preserve">računu v polje »Znesek« vpiše 2.000,00 </w:t>
      </w:r>
      <w:r w:rsidR="00CC308B">
        <w:rPr>
          <w:rFonts w:ascii="Arial" w:hAnsi="Arial" w:cs="Arial"/>
          <w:sz w:val="20"/>
          <w:szCs w:val="20"/>
        </w:rPr>
        <w:t>EUR</w:t>
      </w:r>
      <w:r w:rsidR="0060789C" w:rsidRPr="009E0B8C">
        <w:rPr>
          <w:rFonts w:ascii="Arial" w:hAnsi="Arial" w:cs="Arial"/>
          <w:sz w:val="20"/>
          <w:szCs w:val="20"/>
        </w:rPr>
        <w:t xml:space="preserve">, polna vrednost zahtevka za izplačilo pa je 10.000,00 </w:t>
      </w:r>
      <w:r w:rsidR="00CC308B">
        <w:rPr>
          <w:rFonts w:ascii="Arial" w:hAnsi="Arial" w:cs="Arial"/>
          <w:sz w:val="20"/>
          <w:szCs w:val="20"/>
        </w:rPr>
        <w:t>EUR</w:t>
      </w:r>
    </w:p>
    <w:p w14:paraId="09BAC2C5" w14:textId="77777777" w:rsidR="003367BC" w:rsidRPr="009E0B8C" w:rsidRDefault="003367BC" w:rsidP="00952912">
      <w:pPr>
        <w:spacing w:after="0"/>
        <w:jc w:val="both"/>
        <w:rPr>
          <w:rFonts w:ascii="Arial" w:hAnsi="Arial" w:cs="Arial"/>
          <w:sz w:val="20"/>
          <w:szCs w:val="20"/>
        </w:rPr>
      </w:pPr>
    </w:p>
    <w:p w14:paraId="02D5308F" w14:textId="69A88991" w:rsidR="00F94B6A" w:rsidRPr="009E0B8C" w:rsidRDefault="00F94B6A" w:rsidP="00952912">
      <w:pPr>
        <w:pStyle w:val="Podnaslovzanavodila"/>
        <w:rPr>
          <w:sz w:val="20"/>
          <w:szCs w:val="20"/>
        </w:rPr>
      </w:pPr>
      <w:r w:rsidRPr="009E0B8C">
        <w:rPr>
          <w:sz w:val="20"/>
          <w:szCs w:val="20"/>
        </w:rPr>
        <w:t>Obvezne priloge k zahtevku za izplačilo</w:t>
      </w:r>
    </w:p>
    <w:p w14:paraId="5C3E5E08" w14:textId="77777777" w:rsidR="006E45EF" w:rsidRPr="009E0B8C" w:rsidRDefault="006E45EF" w:rsidP="00952912">
      <w:pPr>
        <w:pStyle w:val="Podnaslovzanavodila"/>
        <w:numPr>
          <w:ilvl w:val="0"/>
          <w:numId w:val="0"/>
        </w:numPr>
        <w:rPr>
          <w:sz w:val="20"/>
          <w:szCs w:val="20"/>
        </w:rPr>
      </w:pPr>
    </w:p>
    <w:p w14:paraId="721F9818" w14:textId="4170963D" w:rsidR="00F94B6A" w:rsidRPr="009E0B8C" w:rsidRDefault="00F94B6A" w:rsidP="00952912">
      <w:pPr>
        <w:spacing w:after="0"/>
        <w:jc w:val="both"/>
        <w:rPr>
          <w:rFonts w:ascii="Arial" w:hAnsi="Arial" w:cs="Arial"/>
          <w:sz w:val="20"/>
          <w:szCs w:val="20"/>
        </w:rPr>
      </w:pPr>
      <w:r w:rsidRPr="009E0B8C">
        <w:rPr>
          <w:rFonts w:ascii="Arial" w:hAnsi="Arial" w:cs="Arial"/>
          <w:sz w:val="20"/>
          <w:szCs w:val="20"/>
        </w:rPr>
        <w:t>Ob vsakem zahtevku za izplačilo mora izvajalec predložiti:</w:t>
      </w:r>
    </w:p>
    <w:p w14:paraId="411AB7BF" w14:textId="3FEA3251" w:rsidR="00F94B6A" w:rsidRPr="009E0B8C" w:rsidRDefault="0028226B" w:rsidP="004A0C37">
      <w:pPr>
        <w:pStyle w:val="Odstavekseznama"/>
        <w:numPr>
          <w:ilvl w:val="0"/>
          <w:numId w:val="7"/>
        </w:numPr>
        <w:spacing w:after="0"/>
        <w:jc w:val="both"/>
        <w:rPr>
          <w:rFonts w:ascii="Arial" w:hAnsi="Arial" w:cs="Arial"/>
          <w:sz w:val="20"/>
          <w:szCs w:val="20"/>
        </w:rPr>
      </w:pPr>
      <w:r w:rsidRPr="009E0B8C">
        <w:rPr>
          <w:rFonts w:ascii="Arial" w:hAnsi="Arial" w:cs="Arial"/>
          <w:sz w:val="20"/>
          <w:szCs w:val="20"/>
        </w:rPr>
        <w:t xml:space="preserve">»Obrazec 3 </w:t>
      </w:r>
      <w:r w:rsidR="004A0C37" w:rsidRPr="009E0B8C">
        <w:rPr>
          <w:rFonts w:ascii="Arial" w:hAnsi="Arial" w:cs="Arial"/>
          <w:sz w:val="20"/>
          <w:szCs w:val="20"/>
        </w:rPr>
        <w:t>–</w:t>
      </w:r>
      <w:r w:rsidRPr="009E0B8C">
        <w:rPr>
          <w:rFonts w:ascii="Arial" w:hAnsi="Arial" w:cs="Arial"/>
          <w:sz w:val="20"/>
          <w:szCs w:val="20"/>
        </w:rPr>
        <w:t xml:space="preserve"> </w:t>
      </w:r>
      <w:r w:rsidR="00F94B6A" w:rsidRPr="009E0B8C">
        <w:rPr>
          <w:rFonts w:ascii="Arial" w:hAnsi="Arial" w:cs="Arial"/>
          <w:sz w:val="20"/>
          <w:szCs w:val="20"/>
        </w:rPr>
        <w:t>vsebinsko poročilo</w:t>
      </w:r>
      <w:r w:rsidRPr="009E0B8C">
        <w:rPr>
          <w:rFonts w:ascii="Arial" w:hAnsi="Arial" w:cs="Arial"/>
          <w:sz w:val="20"/>
          <w:szCs w:val="20"/>
        </w:rPr>
        <w:t>«</w:t>
      </w:r>
      <w:r w:rsidR="0060789C" w:rsidRPr="009E0B8C">
        <w:rPr>
          <w:rFonts w:ascii="Arial" w:hAnsi="Arial" w:cs="Arial"/>
          <w:sz w:val="20"/>
          <w:szCs w:val="20"/>
        </w:rPr>
        <w:t>, v formatu .docx (ne PDF)</w:t>
      </w:r>
      <w:r w:rsidR="00F94B6A" w:rsidRPr="009E0B8C">
        <w:rPr>
          <w:rFonts w:ascii="Arial" w:hAnsi="Arial" w:cs="Arial"/>
          <w:sz w:val="20"/>
          <w:szCs w:val="20"/>
        </w:rPr>
        <w:t>;</w:t>
      </w:r>
    </w:p>
    <w:p w14:paraId="50ABE78F" w14:textId="2C21982C" w:rsidR="00FE5628" w:rsidRPr="009E0B8C" w:rsidRDefault="00FE5628" w:rsidP="00952912">
      <w:pPr>
        <w:pStyle w:val="Odstavekseznama"/>
        <w:numPr>
          <w:ilvl w:val="0"/>
          <w:numId w:val="7"/>
        </w:numPr>
        <w:spacing w:after="0"/>
        <w:jc w:val="both"/>
        <w:rPr>
          <w:rFonts w:ascii="Arial" w:hAnsi="Arial" w:cs="Arial"/>
          <w:sz w:val="20"/>
          <w:szCs w:val="20"/>
        </w:rPr>
      </w:pPr>
      <w:r w:rsidRPr="009E0B8C">
        <w:rPr>
          <w:rFonts w:ascii="Arial" w:hAnsi="Arial" w:cs="Arial"/>
          <w:sz w:val="20"/>
          <w:szCs w:val="20"/>
        </w:rPr>
        <w:t>vsebinska dokazila, ki izkazujejo izvedbo projekt</w:t>
      </w:r>
      <w:r w:rsidR="0028226B" w:rsidRPr="009E0B8C">
        <w:rPr>
          <w:rFonts w:ascii="Arial" w:hAnsi="Arial" w:cs="Arial"/>
          <w:sz w:val="20"/>
          <w:szCs w:val="20"/>
        </w:rPr>
        <w:t>nih aktivnosti</w:t>
      </w:r>
      <w:r w:rsidRPr="009E0B8C">
        <w:rPr>
          <w:rFonts w:ascii="Arial" w:hAnsi="Arial" w:cs="Arial"/>
          <w:sz w:val="20"/>
          <w:szCs w:val="20"/>
        </w:rPr>
        <w:t xml:space="preserve"> (npr. fotografije, liste prisotnosti, programi dogodkov, gradiva, izpisi zaslona ipd.);</w:t>
      </w:r>
    </w:p>
    <w:p w14:paraId="3907EAEF" w14:textId="60AF2F76" w:rsidR="00F94B6A" w:rsidRPr="009E0B8C" w:rsidRDefault="0028226B" w:rsidP="004A0C37">
      <w:pPr>
        <w:pStyle w:val="Odstavekseznama"/>
        <w:numPr>
          <w:ilvl w:val="0"/>
          <w:numId w:val="7"/>
        </w:numPr>
        <w:spacing w:after="0"/>
        <w:jc w:val="both"/>
        <w:rPr>
          <w:rFonts w:ascii="Arial" w:hAnsi="Arial" w:cs="Arial"/>
          <w:sz w:val="20"/>
          <w:szCs w:val="20"/>
        </w:rPr>
      </w:pPr>
      <w:r w:rsidRPr="009E0B8C">
        <w:rPr>
          <w:rFonts w:ascii="Arial" w:hAnsi="Arial" w:cs="Arial"/>
          <w:sz w:val="20"/>
          <w:szCs w:val="20"/>
        </w:rPr>
        <w:t xml:space="preserve">»Obrazec 4 </w:t>
      </w:r>
      <w:r w:rsidR="004A0C37" w:rsidRPr="009E0B8C">
        <w:rPr>
          <w:rFonts w:ascii="Arial" w:hAnsi="Arial" w:cs="Arial"/>
          <w:sz w:val="20"/>
          <w:szCs w:val="20"/>
        </w:rPr>
        <w:t>–</w:t>
      </w:r>
      <w:r w:rsidRPr="009E0B8C">
        <w:rPr>
          <w:rFonts w:ascii="Arial" w:hAnsi="Arial" w:cs="Arial"/>
          <w:sz w:val="20"/>
          <w:szCs w:val="20"/>
        </w:rPr>
        <w:t xml:space="preserve"> </w:t>
      </w:r>
      <w:r w:rsidR="00F94B6A" w:rsidRPr="009E0B8C">
        <w:rPr>
          <w:rFonts w:ascii="Arial" w:hAnsi="Arial" w:cs="Arial"/>
          <w:sz w:val="20"/>
          <w:szCs w:val="20"/>
        </w:rPr>
        <w:t>finančno poročilo</w:t>
      </w:r>
      <w:r w:rsidRPr="009E0B8C">
        <w:rPr>
          <w:rFonts w:ascii="Arial" w:hAnsi="Arial" w:cs="Arial"/>
          <w:sz w:val="20"/>
          <w:szCs w:val="20"/>
        </w:rPr>
        <w:t>«</w:t>
      </w:r>
      <w:r w:rsidR="0060789C" w:rsidRPr="009E0B8C">
        <w:rPr>
          <w:rFonts w:ascii="Arial" w:hAnsi="Arial" w:cs="Arial"/>
          <w:sz w:val="20"/>
          <w:szCs w:val="20"/>
        </w:rPr>
        <w:t>, v formatu .xlsx (ne PDF)</w:t>
      </w:r>
      <w:r w:rsidR="00F94B6A" w:rsidRPr="009E0B8C">
        <w:rPr>
          <w:rFonts w:ascii="Arial" w:hAnsi="Arial" w:cs="Arial"/>
          <w:sz w:val="20"/>
          <w:szCs w:val="20"/>
        </w:rPr>
        <w:t>;</w:t>
      </w:r>
    </w:p>
    <w:p w14:paraId="6B8CD5F8" w14:textId="4846312B" w:rsidR="00F94B6A" w:rsidRPr="009E0B8C" w:rsidRDefault="00F94B6A" w:rsidP="00952912">
      <w:pPr>
        <w:pStyle w:val="Odstavekseznama"/>
        <w:numPr>
          <w:ilvl w:val="0"/>
          <w:numId w:val="7"/>
        </w:numPr>
        <w:spacing w:after="0"/>
        <w:jc w:val="both"/>
        <w:rPr>
          <w:rFonts w:ascii="Arial" w:hAnsi="Arial" w:cs="Arial"/>
          <w:sz w:val="20"/>
          <w:szCs w:val="20"/>
        </w:rPr>
      </w:pPr>
      <w:r w:rsidRPr="009E0B8C">
        <w:rPr>
          <w:rFonts w:ascii="Arial" w:hAnsi="Arial" w:cs="Arial"/>
          <w:sz w:val="20"/>
          <w:szCs w:val="20"/>
        </w:rPr>
        <w:t>obračunsko dokumentacijo (dokazila o nastanku stroškov), ki pokriva znesek</w:t>
      </w:r>
      <w:r w:rsidR="008868E8" w:rsidRPr="009E0B8C">
        <w:rPr>
          <w:rFonts w:ascii="Arial" w:hAnsi="Arial" w:cs="Arial"/>
          <w:sz w:val="20"/>
          <w:szCs w:val="20"/>
        </w:rPr>
        <w:t xml:space="preserve"> </w:t>
      </w:r>
      <w:r w:rsidRPr="009E0B8C">
        <w:rPr>
          <w:rFonts w:ascii="Arial" w:hAnsi="Arial" w:cs="Arial"/>
          <w:sz w:val="20"/>
          <w:szCs w:val="20"/>
        </w:rPr>
        <w:t>v zahtevku.</w:t>
      </w:r>
    </w:p>
    <w:p w14:paraId="7488BB25" w14:textId="77777777" w:rsidR="00AA3185" w:rsidRPr="009E0B8C" w:rsidRDefault="00AA3185" w:rsidP="00952912">
      <w:pPr>
        <w:spacing w:after="0"/>
        <w:jc w:val="both"/>
        <w:rPr>
          <w:rFonts w:ascii="Arial" w:hAnsi="Arial" w:cs="Arial"/>
          <w:sz w:val="20"/>
          <w:szCs w:val="20"/>
        </w:rPr>
      </w:pPr>
    </w:p>
    <w:p w14:paraId="1CC8AEA3" w14:textId="3C9C314B" w:rsidR="0028226B" w:rsidRPr="009E0B8C" w:rsidRDefault="0028226B" w:rsidP="0028226B">
      <w:pPr>
        <w:spacing w:after="0"/>
        <w:jc w:val="both"/>
        <w:rPr>
          <w:rFonts w:ascii="Arial" w:hAnsi="Arial" w:cs="Arial"/>
          <w:sz w:val="20"/>
          <w:szCs w:val="20"/>
        </w:rPr>
      </w:pPr>
      <w:r w:rsidRPr="009E0B8C">
        <w:rPr>
          <w:rFonts w:ascii="Arial" w:hAnsi="Arial" w:cs="Arial"/>
          <w:b/>
          <w:bCs/>
          <w:sz w:val="20"/>
          <w:szCs w:val="20"/>
        </w:rPr>
        <w:t>Vsa vsebinska dokazila</w:t>
      </w:r>
      <w:r w:rsidRPr="009E0B8C">
        <w:rPr>
          <w:rFonts w:ascii="Arial" w:hAnsi="Arial" w:cs="Arial"/>
          <w:sz w:val="20"/>
          <w:szCs w:val="20"/>
        </w:rPr>
        <w:t xml:space="preserve"> (npr. fotografije, liste prisotnosti, programi dogodkov, gradiva, zajemi zaslona ipd.) </w:t>
      </w:r>
      <w:r w:rsidRPr="009E0B8C">
        <w:rPr>
          <w:rFonts w:ascii="Arial" w:hAnsi="Arial" w:cs="Arial"/>
          <w:b/>
          <w:bCs/>
          <w:sz w:val="20"/>
          <w:szCs w:val="20"/>
        </w:rPr>
        <w:t>morajo biti združena v</w:t>
      </w:r>
      <w:r w:rsidRPr="009E0B8C">
        <w:rPr>
          <w:rFonts w:ascii="Arial" w:hAnsi="Arial" w:cs="Arial"/>
          <w:sz w:val="20"/>
          <w:szCs w:val="20"/>
        </w:rPr>
        <w:t xml:space="preserve"> </w:t>
      </w:r>
      <w:r w:rsidRPr="009E0B8C">
        <w:rPr>
          <w:rFonts w:ascii="Arial" w:hAnsi="Arial" w:cs="Arial"/>
          <w:b/>
          <w:bCs/>
          <w:sz w:val="20"/>
          <w:szCs w:val="20"/>
        </w:rPr>
        <w:t>en samostojen PDF</w:t>
      </w:r>
      <w:r w:rsidR="0060789C" w:rsidRPr="009E0B8C">
        <w:rPr>
          <w:rFonts w:ascii="Cambria Math" w:hAnsi="Cambria Math" w:cs="Cambria Math"/>
          <w:b/>
          <w:bCs/>
          <w:sz w:val="20"/>
          <w:szCs w:val="20"/>
        </w:rPr>
        <w:t xml:space="preserve"> </w:t>
      </w:r>
      <w:r w:rsidRPr="009E0B8C">
        <w:rPr>
          <w:rFonts w:ascii="Arial" w:hAnsi="Arial" w:cs="Arial"/>
          <w:b/>
          <w:bCs/>
          <w:sz w:val="20"/>
          <w:szCs w:val="20"/>
        </w:rPr>
        <w:t>dokument</w:t>
      </w:r>
      <w:r w:rsidR="0060789C" w:rsidRPr="009E0B8C">
        <w:rPr>
          <w:rFonts w:ascii="Arial" w:hAnsi="Arial" w:cs="Arial"/>
          <w:sz w:val="20"/>
          <w:szCs w:val="20"/>
        </w:rPr>
        <w:t xml:space="preserve"> (in ne, denimo, zip datoteko)</w:t>
      </w:r>
      <w:r w:rsidRPr="009E0B8C">
        <w:rPr>
          <w:rFonts w:ascii="Arial" w:hAnsi="Arial" w:cs="Arial"/>
          <w:sz w:val="20"/>
          <w:szCs w:val="20"/>
        </w:rPr>
        <w:t>. Oddaja več posameznih prilog namesto združenih dokumentov ni dovoljena, izjemoma pa se lahko samostojne dokumente, ki nastanejo v okviru razpisa, denimo digitalne publikacije (knjige, poročila, itn) ali video posnetk</w:t>
      </w:r>
      <w:r w:rsidR="001F35AF" w:rsidRPr="009E0B8C">
        <w:rPr>
          <w:rFonts w:ascii="Arial" w:hAnsi="Arial" w:cs="Arial"/>
          <w:sz w:val="20"/>
          <w:szCs w:val="20"/>
        </w:rPr>
        <w:t>e</w:t>
      </w:r>
      <w:r w:rsidRPr="009E0B8C">
        <w:rPr>
          <w:rFonts w:ascii="Arial" w:hAnsi="Arial" w:cs="Arial"/>
          <w:sz w:val="20"/>
          <w:szCs w:val="20"/>
        </w:rPr>
        <w:t>, doda ločeno.</w:t>
      </w:r>
    </w:p>
    <w:p w14:paraId="0F228DB3" w14:textId="77777777" w:rsidR="0028226B" w:rsidRPr="009E0B8C" w:rsidRDefault="0028226B" w:rsidP="0028226B">
      <w:pPr>
        <w:spacing w:after="0"/>
        <w:jc w:val="both"/>
        <w:rPr>
          <w:rFonts w:ascii="Arial" w:hAnsi="Arial" w:cs="Arial"/>
          <w:sz w:val="20"/>
          <w:szCs w:val="20"/>
        </w:rPr>
      </w:pPr>
    </w:p>
    <w:p w14:paraId="0A53D1FC" w14:textId="02CA461E" w:rsidR="0028226B" w:rsidRPr="009E0B8C" w:rsidRDefault="0028226B" w:rsidP="0028226B">
      <w:pPr>
        <w:spacing w:after="0"/>
        <w:jc w:val="both"/>
        <w:rPr>
          <w:rFonts w:ascii="Arial" w:hAnsi="Arial" w:cs="Arial"/>
          <w:sz w:val="20"/>
          <w:szCs w:val="20"/>
        </w:rPr>
      </w:pPr>
      <w:r w:rsidRPr="009E0B8C">
        <w:rPr>
          <w:rFonts w:ascii="Arial" w:hAnsi="Arial" w:cs="Arial"/>
          <w:sz w:val="20"/>
          <w:szCs w:val="20"/>
        </w:rPr>
        <w:t xml:space="preserve">Finančna dokazila (npr. računi, pogodbe, potrdila o plačilu) morajo </w:t>
      </w:r>
      <w:r w:rsidR="00196970" w:rsidRPr="009E0B8C">
        <w:rPr>
          <w:rFonts w:ascii="Arial" w:hAnsi="Arial" w:cs="Arial"/>
          <w:sz w:val="20"/>
          <w:szCs w:val="20"/>
        </w:rPr>
        <w:t xml:space="preserve">biti </w:t>
      </w:r>
      <w:r w:rsidRPr="009E0B8C">
        <w:rPr>
          <w:rFonts w:ascii="Arial" w:hAnsi="Arial" w:cs="Arial"/>
          <w:sz w:val="20"/>
          <w:szCs w:val="20"/>
        </w:rPr>
        <w:t xml:space="preserve">prav tako združena v </w:t>
      </w:r>
      <w:r w:rsidRPr="009E0B8C">
        <w:rPr>
          <w:rFonts w:ascii="Arial" w:hAnsi="Arial" w:cs="Arial"/>
          <w:b/>
          <w:bCs/>
          <w:sz w:val="20"/>
          <w:szCs w:val="20"/>
        </w:rPr>
        <w:t>en sam PDF</w:t>
      </w:r>
      <w:r w:rsidRPr="009E0B8C">
        <w:rPr>
          <w:rFonts w:ascii="Cambria Math" w:hAnsi="Cambria Math" w:cs="Cambria Math"/>
          <w:b/>
          <w:bCs/>
          <w:sz w:val="20"/>
          <w:szCs w:val="20"/>
        </w:rPr>
        <w:t>‑</w:t>
      </w:r>
      <w:r w:rsidRPr="009E0B8C">
        <w:rPr>
          <w:rFonts w:ascii="Arial" w:hAnsi="Arial" w:cs="Arial"/>
          <w:b/>
          <w:bCs/>
          <w:sz w:val="20"/>
          <w:szCs w:val="20"/>
        </w:rPr>
        <w:t>dokument</w:t>
      </w:r>
      <w:r w:rsidR="0060789C" w:rsidRPr="009E0B8C">
        <w:rPr>
          <w:rFonts w:ascii="Arial" w:hAnsi="Arial" w:cs="Arial"/>
          <w:sz w:val="20"/>
          <w:szCs w:val="20"/>
        </w:rPr>
        <w:t xml:space="preserve"> (in ne</w:t>
      </w:r>
      <w:r w:rsidR="001F35AF" w:rsidRPr="009E0B8C">
        <w:rPr>
          <w:rFonts w:ascii="Arial" w:hAnsi="Arial" w:cs="Arial"/>
          <w:sz w:val="20"/>
          <w:szCs w:val="20"/>
        </w:rPr>
        <w:t xml:space="preserve"> </w:t>
      </w:r>
      <w:r w:rsidR="0060789C" w:rsidRPr="009E0B8C">
        <w:rPr>
          <w:rFonts w:ascii="Arial" w:hAnsi="Arial" w:cs="Arial"/>
          <w:sz w:val="20"/>
          <w:szCs w:val="20"/>
        </w:rPr>
        <w:t>zip datoteko)</w:t>
      </w:r>
      <w:r w:rsidRPr="009E0B8C">
        <w:rPr>
          <w:rFonts w:ascii="Arial" w:hAnsi="Arial" w:cs="Arial"/>
          <w:sz w:val="20"/>
          <w:szCs w:val="20"/>
        </w:rPr>
        <w:t>, in sicer tako, da posameznemu dokazilu o nastanku stroška sledi dokazilo o izplačilu, in sicer v vrstnem redu, kot so stroški navedeni v Obrazcu 4.</w:t>
      </w:r>
    </w:p>
    <w:p w14:paraId="77ADED6F" w14:textId="77777777" w:rsidR="0028226B" w:rsidRPr="009E0B8C" w:rsidRDefault="0028226B" w:rsidP="0028226B">
      <w:pPr>
        <w:spacing w:after="0"/>
        <w:jc w:val="both"/>
        <w:rPr>
          <w:rFonts w:ascii="Arial" w:hAnsi="Arial" w:cs="Arial"/>
          <w:sz w:val="20"/>
          <w:szCs w:val="20"/>
        </w:rPr>
      </w:pPr>
    </w:p>
    <w:p w14:paraId="4DE12E09" w14:textId="32F2DD37" w:rsidR="0028226B" w:rsidRPr="009E0B8C" w:rsidRDefault="0028226B" w:rsidP="0028226B">
      <w:pPr>
        <w:spacing w:after="0"/>
        <w:jc w:val="both"/>
        <w:rPr>
          <w:sz w:val="20"/>
          <w:szCs w:val="20"/>
        </w:rPr>
      </w:pPr>
      <w:r w:rsidRPr="009E0B8C">
        <w:rPr>
          <w:rFonts w:ascii="Arial" w:hAnsi="Arial" w:cs="Arial"/>
          <w:sz w:val="20"/>
          <w:szCs w:val="20"/>
        </w:rPr>
        <w:t>Če se kot dokazila prilagajo skenirani dokumenti ali fotografije, morajo biti v PDF</w:t>
      </w:r>
      <w:r w:rsidR="0060789C" w:rsidRPr="009E0B8C">
        <w:rPr>
          <w:rFonts w:ascii="Cambria Math" w:hAnsi="Cambria Math" w:cs="Cambria Math"/>
          <w:sz w:val="20"/>
          <w:szCs w:val="20"/>
        </w:rPr>
        <w:t xml:space="preserve"> </w:t>
      </w:r>
      <w:r w:rsidRPr="009E0B8C">
        <w:rPr>
          <w:rFonts w:ascii="Arial" w:hAnsi="Arial" w:cs="Arial"/>
          <w:sz w:val="20"/>
          <w:szCs w:val="20"/>
        </w:rPr>
        <w:t>dokument vključeni tako, da so pravilno orientirani, čitljivi in pregledni.</w:t>
      </w:r>
      <w:r w:rsidRPr="009E0B8C">
        <w:rPr>
          <w:sz w:val="20"/>
          <w:szCs w:val="20"/>
        </w:rPr>
        <w:t xml:space="preserve"> </w:t>
      </w:r>
    </w:p>
    <w:p w14:paraId="44128BE0" w14:textId="77777777" w:rsidR="0028226B" w:rsidRPr="009E0B8C" w:rsidRDefault="0028226B" w:rsidP="0028226B">
      <w:pPr>
        <w:spacing w:after="0"/>
        <w:jc w:val="both"/>
        <w:rPr>
          <w:sz w:val="20"/>
          <w:szCs w:val="20"/>
        </w:rPr>
      </w:pPr>
    </w:p>
    <w:p w14:paraId="4A22AA59" w14:textId="5DB28B1A" w:rsidR="0028226B" w:rsidRPr="009E0B8C" w:rsidRDefault="00E82050" w:rsidP="0028226B">
      <w:pPr>
        <w:spacing w:after="0"/>
        <w:jc w:val="both"/>
        <w:rPr>
          <w:rFonts w:ascii="Arial" w:hAnsi="Arial" w:cs="Arial"/>
          <w:sz w:val="20"/>
          <w:szCs w:val="20"/>
        </w:rPr>
      </w:pPr>
      <w:r w:rsidRPr="009E0B8C">
        <w:rPr>
          <w:sz w:val="20"/>
          <w:szCs w:val="20"/>
        </w:rPr>
        <w:t>»</w:t>
      </w:r>
      <w:r w:rsidRPr="009E0B8C">
        <w:rPr>
          <w:rFonts w:ascii="Arial" w:hAnsi="Arial" w:cs="Arial"/>
          <w:sz w:val="20"/>
          <w:szCs w:val="20"/>
        </w:rPr>
        <w:t xml:space="preserve">Obrazec 3 </w:t>
      </w:r>
      <w:r w:rsidR="008C5885" w:rsidRPr="009E0B8C">
        <w:rPr>
          <w:rFonts w:ascii="Arial" w:hAnsi="Arial" w:cs="Arial"/>
          <w:sz w:val="20"/>
          <w:szCs w:val="20"/>
        </w:rPr>
        <w:t>–</w:t>
      </w:r>
      <w:r w:rsidRPr="009E0B8C">
        <w:rPr>
          <w:rFonts w:ascii="Arial" w:hAnsi="Arial" w:cs="Arial"/>
          <w:sz w:val="20"/>
          <w:szCs w:val="20"/>
        </w:rPr>
        <w:t xml:space="preserve"> vsebinsko poročilo« in »Obrazec 4 </w:t>
      </w:r>
      <w:r w:rsidR="008C5885" w:rsidRPr="009E0B8C">
        <w:rPr>
          <w:rFonts w:ascii="Arial" w:hAnsi="Arial" w:cs="Arial"/>
          <w:sz w:val="20"/>
          <w:szCs w:val="20"/>
        </w:rPr>
        <w:t>–</w:t>
      </w:r>
      <w:r w:rsidRPr="009E0B8C">
        <w:rPr>
          <w:rFonts w:ascii="Arial" w:hAnsi="Arial" w:cs="Arial"/>
          <w:sz w:val="20"/>
          <w:szCs w:val="20"/>
        </w:rPr>
        <w:t xml:space="preserve"> finančno poročilo« izpolnjujete tako, da </w:t>
      </w:r>
      <w:r w:rsidRPr="009E0B8C">
        <w:rPr>
          <w:rFonts w:ascii="Arial" w:hAnsi="Arial" w:cs="Arial"/>
          <w:b/>
          <w:bCs/>
          <w:sz w:val="20"/>
          <w:szCs w:val="20"/>
        </w:rPr>
        <w:t xml:space="preserve">vedno </w:t>
      </w:r>
      <w:r w:rsidR="00196970" w:rsidRPr="009E0B8C">
        <w:rPr>
          <w:rFonts w:ascii="Arial" w:hAnsi="Arial" w:cs="Arial"/>
          <w:b/>
          <w:bCs/>
          <w:sz w:val="20"/>
          <w:szCs w:val="20"/>
        </w:rPr>
        <w:t>dopolnjujete predhod</w:t>
      </w:r>
      <w:r w:rsidR="00721FED" w:rsidRPr="009E0B8C">
        <w:rPr>
          <w:rFonts w:ascii="Arial" w:hAnsi="Arial" w:cs="Arial"/>
          <w:b/>
          <w:bCs/>
          <w:sz w:val="20"/>
          <w:szCs w:val="20"/>
        </w:rPr>
        <w:t>n</w:t>
      </w:r>
      <w:r w:rsidR="00196970" w:rsidRPr="009E0B8C">
        <w:rPr>
          <w:rFonts w:ascii="Arial" w:hAnsi="Arial" w:cs="Arial"/>
          <w:b/>
          <w:bCs/>
          <w:sz w:val="20"/>
          <w:szCs w:val="20"/>
        </w:rPr>
        <w:t xml:space="preserve">o </w:t>
      </w:r>
      <w:r w:rsidRPr="009E0B8C">
        <w:rPr>
          <w:rFonts w:ascii="Arial" w:hAnsi="Arial" w:cs="Arial"/>
          <w:b/>
          <w:bCs/>
          <w:sz w:val="20"/>
          <w:szCs w:val="20"/>
        </w:rPr>
        <w:t xml:space="preserve">oddani obrazec, podatke </w:t>
      </w:r>
      <w:r w:rsidR="00196970" w:rsidRPr="009E0B8C">
        <w:rPr>
          <w:rFonts w:ascii="Arial" w:hAnsi="Arial" w:cs="Arial"/>
          <w:b/>
          <w:bCs/>
          <w:sz w:val="20"/>
          <w:szCs w:val="20"/>
        </w:rPr>
        <w:t xml:space="preserve">pa vnašate </w:t>
      </w:r>
      <w:r w:rsidRPr="009E0B8C">
        <w:rPr>
          <w:rFonts w:ascii="Arial" w:hAnsi="Arial" w:cs="Arial"/>
          <w:b/>
          <w:bCs/>
          <w:sz w:val="20"/>
          <w:szCs w:val="20"/>
        </w:rPr>
        <w:t xml:space="preserve">v </w:t>
      </w:r>
      <w:r w:rsidR="00780689" w:rsidRPr="009E0B8C">
        <w:rPr>
          <w:rFonts w:ascii="Arial" w:hAnsi="Arial" w:cs="Arial"/>
          <w:b/>
          <w:bCs/>
          <w:sz w:val="20"/>
          <w:szCs w:val="20"/>
        </w:rPr>
        <w:t>zavihek ali tabelo</w:t>
      </w:r>
      <w:r w:rsidRPr="009E0B8C">
        <w:rPr>
          <w:rFonts w:ascii="Arial" w:hAnsi="Arial" w:cs="Arial"/>
          <w:b/>
          <w:bCs/>
          <w:sz w:val="20"/>
          <w:szCs w:val="20"/>
        </w:rPr>
        <w:t>, namenjeno posameznemu zahtevku</w:t>
      </w:r>
      <w:r w:rsidRPr="009E0B8C">
        <w:rPr>
          <w:rFonts w:ascii="Arial" w:hAnsi="Arial" w:cs="Arial"/>
          <w:sz w:val="20"/>
          <w:szCs w:val="20"/>
        </w:rPr>
        <w:t>. Ist</w:t>
      </w:r>
      <w:r w:rsidR="001F35AF" w:rsidRPr="009E0B8C">
        <w:rPr>
          <w:rFonts w:ascii="Arial" w:hAnsi="Arial" w:cs="Arial"/>
          <w:sz w:val="20"/>
          <w:szCs w:val="20"/>
        </w:rPr>
        <w:t>a</w:t>
      </w:r>
      <w:r w:rsidRPr="009E0B8C">
        <w:rPr>
          <w:rFonts w:ascii="Arial" w:hAnsi="Arial" w:cs="Arial"/>
          <w:sz w:val="20"/>
          <w:szCs w:val="20"/>
        </w:rPr>
        <w:t xml:space="preserve"> obrazc</w:t>
      </w:r>
      <w:r w:rsidR="001F35AF" w:rsidRPr="009E0B8C">
        <w:rPr>
          <w:rFonts w:ascii="Arial" w:hAnsi="Arial" w:cs="Arial"/>
          <w:sz w:val="20"/>
          <w:szCs w:val="20"/>
        </w:rPr>
        <w:t>a</w:t>
      </w:r>
      <w:r w:rsidRPr="009E0B8C">
        <w:rPr>
          <w:rFonts w:ascii="Arial" w:hAnsi="Arial" w:cs="Arial"/>
          <w:sz w:val="20"/>
          <w:szCs w:val="20"/>
        </w:rPr>
        <w:t xml:space="preserve"> oddate tudi kot zaključno letno poročilo, pri čemer podatke vnašate v poseben zavihek</w:t>
      </w:r>
      <w:r w:rsidR="001F35AF" w:rsidRPr="009E0B8C">
        <w:rPr>
          <w:rFonts w:ascii="Arial" w:hAnsi="Arial" w:cs="Arial"/>
          <w:sz w:val="20"/>
          <w:szCs w:val="20"/>
        </w:rPr>
        <w:t xml:space="preserve"> oz. tabelo</w:t>
      </w:r>
      <w:r w:rsidRPr="009E0B8C">
        <w:rPr>
          <w:rFonts w:ascii="Arial" w:hAnsi="Arial" w:cs="Arial"/>
          <w:sz w:val="20"/>
          <w:szCs w:val="20"/>
        </w:rPr>
        <w:t xml:space="preserve">. </w:t>
      </w:r>
      <w:r w:rsidR="0028226B" w:rsidRPr="009E0B8C">
        <w:rPr>
          <w:rFonts w:ascii="Arial" w:hAnsi="Arial" w:cs="Arial"/>
          <w:sz w:val="20"/>
          <w:szCs w:val="20"/>
        </w:rPr>
        <w:t xml:space="preserve">Iz </w:t>
      </w:r>
      <w:r w:rsidR="008C5885" w:rsidRPr="009E0B8C">
        <w:rPr>
          <w:rFonts w:ascii="Arial" w:hAnsi="Arial" w:cs="Arial"/>
          <w:sz w:val="20"/>
          <w:szCs w:val="20"/>
        </w:rPr>
        <w:t xml:space="preserve">vsakega </w:t>
      </w:r>
      <w:r w:rsidR="0028226B" w:rsidRPr="009E0B8C">
        <w:rPr>
          <w:rFonts w:ascii="Arial" w:hAnsi="Arial" w:cs="Arial"/>
          <w:sz w:val="20"/>
          <w:szCs w:val="20"/>
        </w:rPr>
        <w:t xml:space="preserve">vsebinskega poročila mora biti </w:t>
      </w:r>
      <w:r w:rsidR="008C5885" w:rsidRPr="009E0B8C">
        <w:rPr>
          <w:rFonts w:ascii="Arial" w:hAnsi="Arial" w:cs="Arial"/>
          <w:sz w:val="20"/>
          <w:szCs w:val="20"/>
        </w:rPr>
        <w:t xml:space="preserve">razvidna  </w:t>
      </w:r>
      <w:r w:rsidR="0028226B" w:rsidRPr="009E0B8C">
        <w:rPr>
          <w:rFonts w:ascii="Arial" w:hAnsi="Arial" w:cs="Arial"/>
          <w:sz w:val="20"/>
          <w:szCs w:val="20"/>
        </w:rPr>
        <w:t>povezav</w:t>
      </w:r>
      <w:r w:rsidR="008C5885" w:rsidRPr="009E0B8C">
        <w:rPr>
          <w:rFonts w:ascii="Arial" w:hAnsi="Arial" w:cs="Arial"/>
          <w:sz w:val="20"/>
          <w:szCs w:val="20"/>
        </w:rPr>
        <w:t>a</w:t>
      </w:r>
      <w:r w:rsidR="0028226B" w:rsidRPr="009E0B8C">
        <w:rPr>
          <w:rFonts w:ascii="Arial" w:hAnsi="Arial" w:cs="Arial"/>
          <w:sz w:val="20"/>
          <w:szCs w:val="20"/>
        </w:rPr>
        <w:t xml:space="preserve"> med izvedenimi projektnimi aktivnostmi in uveljavljenimi projektnimi stroški.</w:t>
      </w:r>
      <w:r w:rsidRPr="009E0B8C">
        <w:rPr>
          <w:rFonts w:ascii="Arial" w:hAnsi="Arial" w:cs="Arial"/>
          <w:sz w:val="20"/>
          <w:szCs w:val="20"/>
        </w:rPr>
        <w:t xml:space="preserve"> </w:t>
      </w:r>
    </w:p>
    <w:p w14:paraId="665C70D7" w14:textId="77777777" w:rsidR="0028226B" w:rsidRPr="009E0B8C" w:rsidRDefault="0028226B" w:rsidP="00952912">
      <w:pPr>
        <w:spacing w:after="0"/>
        <w:jc w:val="both"/>
        <w:rPr>
          <w:rFonts w:ascii="Arial" w:hAnsi="Arial" w:cs="Arial"/>
          <w:sz w:val="20"/>
          <w:szCs w:val="20"/>
        </w:rPr>
      </w:pPr>
    </w:p>
    <w:p w14:paraId="13D92FFE" w14:textId="16C4486D" w:rsidR="00FE5628" w:rsidRPr="009E0B8C" w:rsidRDefault="0028226B" w:rsidP="00952912">
      <w:pPr>
        <w:spacing w:after="0"/>
        <w:jc w:val="both"/>
        <w:rPr>
          <w:rFonts w:ascii="Arial" w:hAnsi="Arial" w:cs="Arial"/>
          <w:sz w:val="20"/>
          <w:szCs w:val="20"/>
        </w:rPr>
      </w:pPr>
      <w:r w:rsidRPr="009E0B8C">
        <w:rPr>
          <w:rFonts w:ascii="Arial" w:hAnsi="Arial" w:cs="Arial"/>
          <w:sz w:val="20"/>
          <w:szCs w:val="20"/>
        </w:rPr>
        <w:t xml:space="preserve">Neustrezno pripravljena, nepregledna ali nepopolna dokumentacija se šteje za nepopolno prilogo k zahtevku, zaradi česar se zahtevek lahko zavrne </w:t>
      </w:r>
      <w:r w:rsidR="002B1DE9" w:rsidRPr="009E0B8C">
        <w:rPr>
          <w:rFonts w:ascii="Arial" w:hAnsi="Arial" w:cs="Arial"/>
          <w:sz w:val="20"/>
          <w:szCs w:val="20"/>
        </w:rPr>
        <w:t xml:space="preserve">oziroma se zanj zahteva </w:t>
      </w:r>
      <w:r w:rsidRPr="009E0B8C">
        <w:rPr>
          <w:rFonts w:ascii="Arial" w:hAnsi="Arial" w:cs="Arial"/>
          <w:sz w:val="20"/>
          <w:szCs w:val="20"/>
        </w:rPr>
        <w:t>dopolnitev.</w:t>
      </w:r>
    </w:p>
    <w:p w14:paraId="4B2FA9E9" w14:textId="77777777" w:rsidR="00AA3185" w:rsidRPr="009E0B8C" w:rsidRDefault="00AA3185" w:rsidP="00952912">
      <w:pPr>
        <w:spacing w:after="0"/>
        <w:jc w:val="both"/>
        <w:rPr>
          <w:rFonts w:ascii="Arial" w:hAnsi="Arial" w:cs="Arial"/>
          <w:sz w:val="20"/>
          <w:szCs w:val="20"/>
        </w:rPr>
      </w:pPr>
    </w:p>
    <w:p w14:paraId="2EF1AFA8" w14:textId="1AA46377" w:rsidR="00652984" w:rsidRPr="009E0B8C" w:rsidRDefault="00652984" w:rsidP="00952912">
      <w:pPr>
        <w:pStyle w:val="Podnaslovzanavodila"/>
        <w:rPr>
          <w:sz w:val="20"/>
          <w:szCs w:val="20"/>
        </w:rPr>
      </w:pPr>
      <w:r w:rsidRPr="009E0B8C">
        <w:rPr>
          <w:sz w:val="20"/>
          <w:szCs w:val="20"/>
        </w:rPr>
        <w:t>Roki za oddajo zahtevkov</w:t>
      </w:r>
    </w:p>
    <w:p w14:paraId="74C6DEAC" w14:textId="77777777" w:rsidR="006E45EF" w:rsidRPr="009E0B8C" w:rsidRDefault="006E45EF" w:rsidP="00952912">
      <w:pPr>
        <w:pStyle w:val="Podnaslovzanavodila"/>
        <w:numPr>
          <w:ilvl w:val="0"/>
          <w:numId w:val="0"/>
        </w:numPr>
        <w:rPr>
          <w:sz w:val="20"/>
          <w:szCs w:val="20"/>
        </w:rPr>
      </w:pPr>
    </w:p>
    <w:p w14:paraId="77EADDF4" w14:textId="77777777" w:rsidR="00673A6C" w:rsidRPr="009E0B8C" w:rsidRDefault="00673A6C" w:rsidP="00673A6C">
      <w:pPr>
        <w:spacing w:after="0"/>
        <w:jc w:val="both"/>
        <w:rPr>
          <w:rFonts w:ascii="Arial" w:hAnsi="Arial" w:cs="Arial"/>
          <w:sz w:val="20"/>
          <w:szCs w:val="20"/>
        </w:rPr>
      </w:pPr>
      <w:r w:rsidRPr="009E0B8C">
        <w:rPr>
          <w:rFonts w:ascii="Arial" w:hAnsi="Arial" w:cs="Arial"/>
          <w:sz w:val="20"/>
          <w:szCs w:val="20"/>
        </w:rPr>
        <w:t xml:space="preserve">Skrajni rok za predložitev zadnjega zahtevka za izplačilo v posameznem letu je </w:t>
      </w:r>
      <w:r w:rsidRPr="009E0B8C">
        <w:rPr>
          <w:rFonts w:ascii="Arial" w:hAnsi="Arial" w:cs="Arial"/>
          <w:b/>
          <w:bCs/>
          <w:sz w:val="20"/>
          <w:szCs w:val="20"/>
        </w:rPr>
        <w:t>23. november tekočega leta</w:t>
      </w:r>
      <w:r w:rsidRPr="009E0B8C">
        <w:rPr>
          <w:rFonts w:ascii="Arial" w:hAnsi="Arial" w:cs="Arial"/>
          <w:sz w:val="20"/>
          <w:szCs w:val="20"/>
        </w:rPr>
        <w:t xml:space="preserve"> oziroma, če je takrat sobota ali nedelja, prvi naslednji delovni dan.</w:t>
      </w:r>
    </w:p>
    <w:p w14:paraId="0851D08E" w14:textId="77777777" w:rsidR="00673A6C" w:rsidRPr="009E0B8C" w:rsidRDefault="00673A6C" w:rsidP="00673A6C">
      <w:pPr>
        <w:spacing w:after="0"/>
        <w:jc w:val="both"/>
        <w:rPr>
          <w:rFonts w:ascii="Arial" w:hAnsi="Arial" w:cs="Arial"/>
          <w:sz w:val="20"/>
          <w:szCs w:val="20"/>
        </w:rPr>
      </w:pPr>
    </w:p>
    <w:p w14:paraId="23C95B63" w14:textId="45BA9540" w:rsidR="000A2B10" w:rsidRPr="009E0B8C" w:rsidRDefault="00673A6C" w:rsidP="00673A6C">
      <w:pPr>
        <w:spacing w:after="0"/>
        <w:jc w:val="both"/>
        <w:rPr>
          <w:rFonts w:ascii="Arial" w:hAnsi="Arial" w:cs="Arial"/>
          <w:sz w:val="20"/>
          <w:szCs w:val="20"/>
        </w:rPr>
      </w:pPr>
      <w:r w:rsidRPr="009E0B8C">
        <w:rPr>
          <w:rFonts w:ascii="Arial" w:hAnsi="Arial" w:cs="Arial"/>
          <w:sz w:val="20"/>
          <w:szCs w:val="20"/>
        </w:rPr>
        <w:t>Zahtevki za izplačilo morajo biti do navedenega roka oddani popolni in pravilno pripravljeni, vključno z vsemi obveznimi poročili in dokazili, razen v primeru iz naslednjega odstavka. Če zahtevek v roku ni popoln in pravilno izpolnjen, je možno, da izplačilo ne bo izvedeno. Zato je priporočljivo, da zahtevek oddate dovolj zgodaj, da ga lahko pravočasno dopolnite ali popravite.</w:t>
      </w:r>
    </w:p>
    <w:p w14:paraId="744ECD90" w14:textId="77777777" w:rsidR="00673A6C" w:rsidRPr="009E0B8C" w:rsidRDefault="00673A6C" w:rsidP="00673A6C">
      <w:pPr>
        <w:spacing w:after="0"/>
        <w:jc w:val="both"/>
        <w:rPr>
          <w:rFonts w:ascii="Arial" w:hAnsi="Arial" w:cs="Arial"/>
          <w:sz w:val="20"/>
          <w:szCs w:val="20"/>
        </w:rPr>
      </w:pPr>
    </w:p>
    <w:p w14:paraId="2FFF59C8" w14:textId="4723EE78" w:rsidR="004F5827" w:rsidRPr="009E0B8C" w:rsidRDefault="00673A6C" w:rsidP="00952912">
      <w:pPr>
        <w:spacing w:after="0"/>
        <w:jc w:val="both"/>
        <w:rPr>
          <w:rFonts w:ascii="Arial" w:hAnsi="Arial" w:cs="Arial"/>
          <w:sz w:val="20"/>
          <w:szCs w:val="20"/>
        </w:rPr>
      </w:pPr>
      <w:r w:rsidRPr="009E0B8C">
        <w:rPr>
          <w:rFonts w:ascii="Arial" w:hAnsi="Arial" w:cs="Arial"/>
          <w:sz w:val="20"/>
          <w:szCs w:val="20"/>
        </w:rPr>
        <w:t xml:space="preserve">Izjemoma je možna oddaja novembrskega zahtevka za izplačilo brez priloženih dokazil o izplačilu plače, </w:t>
      </w:r>
      <w:r w:rsidRPr="009E0B8C">
        <w:rPr>
          <w:rFonts w:ascii="Arial" w:hAnsi="Arial" w:cs="Arial"/>
          <w:b/>
          <w:bCs/>
          <w:sz w:val="20"/>
          <w:szCs w:val="20"/>
        </w:rPr>
        <w:t>kadar se plača nanaša na delo, opravljeno v novembru in/ali decembru, in je izplačana najkasneje prvi delovni dan v decembru</w:t>
      </w:r>
      <w:r w:rsidRPr="009E0B8C">
        <w:rPr>
          <w:rFonts w:ascii="Arial" w:hAnsi="Arial" w:cs="Arial"/>
          <w:sz w:val="20"/>
          <w:szCs w:val="20"/>
        </w:rPr>
        <w:t xml:space="preserve">. V takem primeru izvajalec zahtevek za izplačilo odda v roku, pri čemer mora biti zahtevek v celoti pripravljen in vključevati vse obrazce in priloge, vključno z navedbo višine plače v finančnem poročilu ter </w:t>
      </w:r>
      <w:r w:rsidRPr="009E0B8C">
        <w:rPr>
          <w:rFonts w:ascii="Arial" w:hAnsi="Arial" w:cs="Arial"/>
          <w:b/>
          <w:bCs/>
          <w:sz w:val="20"/>
          <w:szCs w:val="20"/>
        </w:rPr>
        <w:t>navedbo aktivnosti, ki bodo izvedene in sorazmerne z izplačano višino plače</w:t>
      </w:r>
      <w:r w:rsidRPr="009E0B8C">
        <w:rPr>
          <w:rFonts w:ascii="Arial" w:hAnsi="Arial" w:cs="Arial"/>
          <w:sz w:val="20"/>
          <w:szCs w:val="20"/>
        </w:rPr>
        <w:t>. Takoj po izplačilu plače in najkasneje drugi delovni dan v decembru mora izvajalec zahtevek za izplačilo dopolniti z obračunsko listino in dokazilom o izplačilu. O tem pred izdajo e-računa obvesti skrbnika pogodbe.</w:t>
      </w:r>
    </w:p>
    <w:p w14:paraId="4DC722C8" w14:textId="77777777" w:rsidR="00673A6C" w:rsidRPr="009E0B8C" w:rsidRDefault="00673A6C" w:rsidP="00952912">
      <w:pPr>
        <w:spacing w:after="0"/>
        <w:jc w:val="both"/>
        <w:rPr>
          <w:rFonts w:ascii="Arial" w:hAnsi="Arial" w:cs="Arial"/>
          <w:sz w:val="20"/>
          <w:szCs w:val="20"/>
        </w:rPr>
      </w:pPr>
    </w:p>
    <w:p w14:paraId="3315FDF3" w14:textId="5F98F73C" w:rsidR="001873D7" w:rsidRPr="009E0B8C" w:rsidRDefault="000A2B10" w:rsidP="00952912">
      <w:pPr>
        <w:spacing w:after="0"/>
        <w:jc w:val="both"/>
        <w:rPr>
          <w:rFonts w:ascii="Arial" w:hAnsi="Arial" w:cs="Arial"/>
          <w:sz w:val="20"/>
          <w:szCs w:val="20"/>
        </w:rPr>
      </w:pPr>
      <w:r w:rsidRPr="009E0B8C">
        <w:rPr>
          <w:rFonts w:ascii="Arial" w:hAnsi="Arial" w:cs="Arial"/>
          <w:sz w:val="20"/>
          <w:szCs w:val="20"/>
        </w:rPr>
        <w:t>Podaljšanje roka v naslednje leto ni mogoče.</w:t>
      </w:r>
    </w:p>
    <w:p w14:paraId="13F47996" w14:textId="77777777" w:rsidR="00E82050" w:rsidRPr="009E0B8C" w:rsidRDefault="00E82050" w:rsidP="00952912">
      <w:pPr>
        <w:spacing w:after="0"/>
        <w:jc w:val="both"/>
        <w:rPr>
          <w:rFonts w:ascii="Arial" w:hAnsi="Arial" w:cs="Arial"/>
          <w:sz w:val="20"/>
          <w:szCs w:val="20"/>
        </w:rPr>
      </w:pPr>
    </w:p>
    <w:p w14:paraId="5024FB45" w14:textId="2D538CFB" w:rsidR="00652984" w:rsidRPr="009E0B8C" w:rsidRDefault="00652984" w:rsidP="00952912">
      <w:pPr>
        <w:pStyle w:val="Podnaslovzanavodila"/>
        <w:rPr>
          <w:sz w:val="20"/>
          <w:szCs w:val="20"/>
        </w:rPr>
      </w:pPr>
      <w:r w:rsidRPr="009E0B8C">
        <w:rPr>
          <w:sz w:val="20"/>
          <w:szCs w:val="20"/>
        </w:rPr>
        <w:t>Pregled in izplačilo zahtevkov</w:t>
      </w:r>
    </w:p>
    <w:p w14:paraId="58A71ED3" w14:textId="77777777" w:rsidR="006E45EF" w:rsidRPr="009E0B8C" w:rsidRDefault="006E45EF" w:rsidP="00952912">
      <w:pPr>
        <w:pStyle w:val="Podnaslovzanavodila"/>
        <w:numPr>
          <w:ilvl w:val="0"/>
          <w:numId w:val="0"/>
        </w:numPr>
        <w:rPr>
          <w:sz w:val="20"/>
          <w:szCs w:val="20"/>
        </w:rPr>
      </w:pPr>
    </w:p>
    <w:p w14:paraId="401B1257" w14:textId="77777777" w:rsidR="00721FED" w:rsidRPr="009E0B8C" w:rsidRDefault="00652984" w:rsidP="00952912">
      <w:pPr>
        <w:spacing w:after="0"/>
        <w:jc w:val="both"/>
        <w:rPr>
          <w:rFonts w:ascii="Arial" w:hAnsi="Arial" w:cs="Arial"/>
          <w:sz w:val="20"/>
          <w:szCs w:val="20"/>
        </w:rPr>
      </w:pPr>
      <w:r w:rsidRPr="009E0B8C">
        <w:rPr>
          <w:rFonts w:ascii="Arial" w:hAnsi="Arial" w:cs="Arial"/>
          <w:sz w:val="20"/>
          <w:szCs w:val="20"/>
        </w:rPr>
        <w:t>Ministrstvo pregleda prejete zahtevke z vsebinskega in finančnega vidika.</w:t>
      </w:r>
      <w:r w:rsidR="00721FED" w:rsidRPr="009E0B8C">
        <w:rPr>
          <w:rFonts w:ascii="Arial" w:hAnsi="Arial" w:cs="Arial"/>
          <w:sz w:val="20"/>
          <w:szCs w:val="20"/>
        </w:rPr>
        <w:t xml:space="preserve"> </w:t>
      </w:r>
    </w:p>
    <w:p w14:paraId="0A8902AD" w14:textId="77777777" w:rsidR="00721FED" w:rsidRPr="009E0B8C" w:rsidRDefault="00721FED" w:rsidP="00952912">
      <w:pPr>
        <w:spacing w:after="0"/>
        <w:jc w:val="both"/>
        <w:rPr>
          <w:rFonts w:ascii="Arial" w:hAnsi="Arial" w:cs="Arial"/>
          <w:sz w:val="20"/>
          <w:szCs w:val="20"/>
        </w:rPr>
      </w:pPr>
    </w:p>
    <w:p w14:paraId="3C4F1661" w14:textId="699B6BF2" w:rsidR="00652984" w:rsidRPr="009E0B8C" w:rsidRDefault="00652984" w:rsidP="00952912">
      <w:pPr>
        <w:spacing w:after="0"/>
        <w:jc w:val="both"/>
        <w:rPr>
          <w:rFonts w:ascii="Arial" w:hAnsi="Arial" w:cs="Arial"/>
          <w:sz w:val="20"/>
          <w:szCs w:val="20"/>
        </w:rPr>
      </w:pPr>
      <w:r w:rsidRPr="009E0B8C">
        <w:rPr>
          <w:rFonts w:ascii="Arial" w:hAnsi="Arial" w:cs="Arial"/>
          <w:sz w:val="20"/>
          <w:szCs w:val="20"/>
        </w:rPr>
        <w:t>Če je zahtevek:</w:t>
      </w:r>
    </w:p>
    <w:p w14:paraId="411A4953" w14:textId="77777777" w:rsidR="00652984" w:rsidRPr="009E0B8C" w:rsidRDefault="00652984" w:rsidP="00952912">
      <w:pPr>
        <w:pStyle w:val="Odstavekseznama"/>
        <w:numPr>
          <w:ilvl w:val="0"/>
          <w:numId w:val="8"/>
        </w:numPr>
        <w:spacing w:after="0"/>
        <w:jc w:val="both"/>
        <w:rPr>
          <w:rFonts w:ascii="Arial" w:hAnsi="Arial" w:cs="Arial"/>
          <w:sz w:val="20"/>
          <w:szCs w:val="20"/>
        </w:rPr>
      </w:pPr>
      <w:r w:rsidRPr="009E0B8C">
        <w:rPr>
          <w:rFonts w:ascii="Arial" w:hAnsi="Arial" w:cs="Arial"/>
          <w:sz w:val="20"/>
          <w:szCs w:val="20"/>
        </w:rPr>
        <w:t>popoln in pravilen, se sredstva izplačajo najpozneje v 30 dneh po njegovem prejemu;</w:t>
      </w:r>
    </w:p>
    <w:p w14:paraId="54C90073" w14:textId="0159B340" w:rsidR="000A2B10" w:rsidRPr="009E0B8C" w:rsidRDefault="00721FED" w:rsidP="00952912">
      <w:pPr>
        <w:pStyle w:val="Odstavekseznama"/>
        <w:numPr>
          <w:ilvl w:val="0"/>
          <w:numId w:val="8"/>
        </w:numPr>
        <w:spacing w:after="0"/>
        <w:jc w:val="both"/>
        <w:rPr>
          <w:rFonts w:ascii="Arial" w:hAnsi="Arial" w:cs="Arial"/>
          <w:sz w:val="20"/>
          <w:szCs w:val="20"/>
        </w:rPr>
      </w:pPr>
      <w:r w:rsidRPr="009E0B8C">
        <w:rPr>
          <w:rFonts w:ascii="Arial" w:hAnsi="Arial" w:cs="Arial"/>
          <w:sz w:val="20"/>
          <w:szCs w:val="20"/>
        </w:rPr>
        <w:t xml:space="preserve">deloma </w:t>
      </w:r>
      <w:r w:rsidR="000A2B10" w:rsidRPr="009E0B8C">
        <w:rPr>
          <w:rFonts w:ascii="Arial" w:hAnsi="Arial" w:cs="Arial"/>
          <w:sz w:val="20"/>
          <w:szCs w:val="20"/>
        </w:rPr>
        <w:t xml:space="preserve">nepopoln, lahko </w:t>
      </w:r>
      <w:r w:rsidR="008946D4" w:rsidRPr="009E0B8C">
        <w:rPr>
          <w:rFonts w:ascii="Arial" w:hAnsi="Arial" w:cs="Arial"/>
          <w:sz w:val="20"/>
          <w:szCs w:val="20"/>
        </w:rPr>
        <w:t xml:space="preserve">ministrstvo </w:t>
      </w:r>
      <w:r w:rsidR="000A2B10" w:rsidRPr="009E0B8C">
        <w:rPr>
          <w:rFonts w:ascii="Arial" w:hAnsi="Arial" w:cs="Arial"/>
          <w:sz w:val="20"/>
          <w:szCs w:val="20"/>
        </w:rPr>
        <w:t xml:space="preserve">izvajalca pozove k dopolnitvi v roku, ki ga določi </w:t>
      </w:r>
      <w:r w:rsidR="008946D4" w:rsidRPr="009E0B8C">
        <w:rPr>
          <w:rFonts w:ascii="Arial" w:hAnsi="Arial" w:cs="Arial"/>
          <w:sz w:val="20"/>
          <w:szCs w:val="20"/>
        </w:rPr>
        <w:t>samo</w:t>
      </w:r>
      <w:r w:rsidR="000A2B10" w:rsidRPr="009E0B8C">
        <w:rPr>
          <w:rFonts w:ascii="Arial" w:hAnsi="Arial" w:cs="Arial"/>
          <w:sz w:val="20"/>
          <w:szCs w:val="20"/>
        </w:rPr>
        <w:t>. Če izvajalec popravka ali dopolnitve ne predloži v postavljenem roku, se zahtevek zavrne.</w:t>
      </w:r>
    </w:p>
    <w:p w14:paraId="0681A211" w14:textId="30816F6A" w:rsidR="00AA3185" w:rsidRPr="009E0B8C" w:rsidRDefault="00CE7361" w:rsidP="00952912">
      <w:pPr>
        <w:pStyle w:val="Odstavekseznama"/>
        <w:numPr>
          <w:ilvl w:val="0"/>
          <w:numId w:val="8"/>
        </w:numPr>
        <w:spacing w:after="0"/>
        <w:jc w:val="both"/>
        <w:rPr>
          <w:rFonts w:ascii="Arial" w:hAnsi="Arial" w:cs="Arial"/>
          <w:sz w:val="20"/>
          <w:szCs w:val="20"/>
        </w:rPr>
      </w:pPr>
      <w:r w:rsidRPr="009E0B8C">
        <w:rPr>
          <w:rFonts w:ascii="Arial" w:hAnsi="Arial" w:cs="Arial"/>
          <w:sz w:val="20"/>
          <w:szCs w:val="20"/>
        </w:rPr>
        <w:t xml:space="preserve">nepopoln ali </w:t>
      </w:r>
      <w:r w:rsidR="00652984" w:rsidRPr="009E0B8C">
        <w:rPr>
          <w:rFonts w:ascii="Arial" w:hAnsi="Arial" w:cs="Arial"/>
          <w:sz w:val="20"/>
          <w:szCs w:val="20"/>
        </w:rPr>
        <w:t>nepravilen, lahko ministrstvo zahtevek v celoti zavrne</w:t>
      </w:r>
      <w:r w:rsidR="000A2B10" w:rsidRPr="009E0B8C">
        <w:rPr>
          <w:rFonts w:ascii="Arial" w:hAnsi="Arial" w:cs="Arial"/>
          <w:sz w:val="20"/>
          <w:szCs w:val="20"/>
        </w:rPr>
        <w:t>.</w:t>
      </w:r>
      <w:r w:rsidR="000A2B10" w:rsidRPr="009E0B8C">
        <w:rPr>
          <w:sz w:val="20"/>
          <w:szCs w:val="20"/>
        </w:rPr>
        <w:t xml:space="preserve"> </w:t>
      </w:r>
      <w:r w:rsidR="000A2B10" w:rsidRPr="009E0B8C">
        <w:rPr>
          <w:rFonts w:ascii="Arial" w:hAnsi="Arial" w:cs="Arial"/>
          <w:sz w:val="20"/>
          <w:szCs w:val="20"/>
        </w:rPr>
        <w:t xml:space="preserve">V takem primeru izvajalec predloži nov zahtevek, ki mora biti </w:t>
      </w:r>
      <w:r w:rsidR="000A2B10" w:rsidRPr="009E0B8C">
        <w:rPr>
          <w:rFonts w:ascii="Arial" w:hAnsi="Arial" w:cs="Arial"/>
          <w:b/>
          <w:bCs/>
          <w:sz w:val="20"/>
          <w:szCs w:val="20"/>
        </w:rPr>
        <w:t>obvezno oštevilčen z drugo številko</w:t>
      </w:r>
      <w:r w:rsidR="000A2B10" w:rsidRPr="009E0B8C">
        <w:rPr>
          <w:rFonts w:ascii="Arial" w:hAnsi="Arial" w:cs="Arial"/>
          <w:sz w:val="20"/>
          <w:szCs w:val="20"/>
        </w:rPr>
        <w:t xml:space="preserve"> kot predhodno zavrnjen</w:t>
      </w:r>
      <w:r w:rsidR="008946D4" w:rsidRPr="009E0B8C">
        <w:rPr>
          <w:rFonts w:ascii="Arial" w:hAnsi="Arial" w:cs="Arial"/>
          <w:sz w:val="20"/>
          <w:szCs w:val="20"/>
        </w:rPr>
        <w:t>i.</w:t>
      </w:r>
    </w:p>
    <w:p w14:paraId="2E151A8E" w14:textId="77777777" w:rsidR="006A5466" w:rsidRPr="009E0B8C" w:rsidRDefault="006A5466" w:rsidP="00952912">
      <w:pPr>
        <w:spacing w:after="0"/>
        <w:jc w:val="both"/>
        <w:rPr>
          <w:rFonts w:ascii="Arial" w:hAnsi="Arial" w:cs="Arial"/>
          <w:sz w:val="20"/>
          <w:szCs w:val="20"/>
        </w:rPr>
      </w:pPr>
    </w:p>
    <w:p w14:paraId="33DD4747" w14:textId="1F49C8B0" w:rsidR="005A3AED" w:rsidRPr="009E0B8C" w:rsidRDefault="008868E8" w:rsidP="00952912">
      <w:pPr>
        <w:spacing w:after="0"/>
        <w:jc w:val="both"/>
        <w:rPr>
          <w:rFonts w:ascii="Arial" w:hAnsi="Arial" w:cs="Arial"/>
          <w:sz w:val="20"/>
          <w:szCs w:val="20"/>
        </w:rPr>
      </w:pPr>
      <w:r w:rsidRPr="009E0B8C">
        <w:rPr>
          <w:rFonts w:ascii="Arial" w:hAnsi="Arial" w:cs="Arial"/>
          <w:sz w:val="20"/>
          <w:szCs w:val="20"/>
        </w:rPr>
        <w:t>D</w:t>
      </w:r>
      <w:r w:rsidR="006A5466" w:rsidRPr="009E0B8C">
        <w:rPr>
          <w:rFonts w:ascii="Arial" w:hAnsi="Arial" w:cs="Arial"/>
          <w:sz w:val="20"/>
          <w:szCs w:val="20"/>
        </w:rPr>
        <w:t>opolnitve se pošiljajo na gp.mk@gov.si, z navedbo imena projekta v naslovu elektronskega sporočila.</w:t>
      </w:r>
    </w:p>
    <w:p w14:paraId="30B68810" w14:textId="77777777" w:rsidR="006A5466" w:rsidRPr="009E0B8C" w:rsidRDefault="006A5466" w:rsidP="00952912">
      <w:pPr>
        <w:spacing w:after="0"/>
        <w:jc w:val="both"/>
        <w:rPr>
          <w:rFonts w:ascii="Arial" w:hAnsi="Arial" w:cs="Arial"/>
          <w:sz w:val="20"/>
          <w:szCs w:val="20"/>
        </w:rPr>
      </w:pPr>
    </w:p>
    <w:p w14:paraId="0E37182E" w14:textId="7702D979" w:rsidR="00991517" w:rsidRPr="009E0B8C" w:rsidRDefault="00991517" w:rsidP="00952912">
      <w:pPr>
        <w:pStyle w:val="Naslovzanavodila1"/>
        <w:rPr>
          <w:szCs w:val="20"/>
        </w:rPr>
      </w:pPr>
      <w:r w:rsidRPr="009E0B8C">
        <w:rPr>
          <w:szCs w:val="20"/>
        </w:rPr>
        <w:t>Poročanje izvajalcev</w:t>
      </w:r>
    </w:p>
    <w:p w14:paraId="7BCE1E44" w14:textId="77777777" w:rsidR="005A3AED" w:rsidRPr="009E0B8C" w:rsidRDefault="005A3AED" w:rsidP="00952912">
      <w:pPr>
        <w:spacing w:after="0"/>
        <w:jc w:val="both"/>
        <w:rPr>
          <w:rFonts w:ascii="Arial" w:hAnsi="Arial" w:cs="Arial"/>
          <w:sz w:val="20"/>
          <w:szCs w:val="20"/>
        </w:rPr>
      </w:pPr>
    </w:p>
    <w:p w14:paraId="72A74E3C" w14:textId="018C8280"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Poročanje izvajalcev je namenjeno spremljanju izvajanja projekta, preverjanju doseganja ciljev ter nadzoru nad zakonito</w:t>
      </w:r>
      <w:r w:rsidR="008868E8" w:rsidRPr="009E0B8C">
        <w:rPr>
          <w:rFonts w:ascii="Arial" w:hAnsi="Arial" w:cs="Arial"/>
          <w:sz w:val="20"/>
          <w:szCs w:val="20"/>
        </w:rPr>
        <w:t xml:space="preserve"> </w:t>
      </w:r>
      <w:r w:rsidRPr="009E0B8C">
        <w:rPr>
          <w:rFonts w:ascii="Arial" w:hAnsi="Arial" w:cs="Arial"/>
          <w:sz w:val="20"/>
          <w:szCs w:val="20"/>
        </w:rPr>
        <w:t>in namensko porabo javnih sredstev.</w:t>
      </w:r>
    </w:p>
    <w:p w14:paraId="2C8E4874" w14:textId="77777777" w:rsidR="00AA3185" w:rsidRPr="009E0B8C" w:rsidRDefault="00AA3185" w:rsidP="00952912">
      <w:pPr>
        <w:spacing w:after="0"/>
        <w:jc w:val="both"/>
        <w:rPr>
          <w:rFonts w:ascii="Arial" w:hAnsi="Arial" w:cs="Arial"/>
          <w:sz w:val="20"/>
          <w:szCs w:val="20"/>
        </w:rPr>
      </w:pPr>
    </w:p>
    <w:p w14:paraId="720F3167" w14:textId="0A21896E"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 xml:space="preserve">Izvajalec </w:t>
      </w:r>
      <w:r w:rsidR="00D727D9" w:rsidRPr="009E0B8C">
        <w:rPr>
          <w:rFonts w:ascii="Arial" w:hAnsi="Arial" w:cs="Arial"/>
          <w:sz w:val="20"/>
          <w:szCs w:val="20"/>
        </w:rPr>
        <w:t>mora</w:t>
      </w:r>
      <w:r w:rsidRPr="009E0B8C">
        <w:rPr>
          <w:rFonts w:ascii="Arial" w:hAnsi="Arial" w:cs="Arial"/>
          <w:sz w:val="20"/>
          <w:szCs w:val="20"/>
        </w:rPr>
        <w:t xml:space="preserve"> ministrstvu poročati:</w:t>
      </w:r>
    </w:p>
    <w:p w14:paraId="4BE72744" w14:textId="08A6B869" w:rsidR="00991517" w:rsidRPr="009E0B8C" w:rsidRDefault="00991517" w:rsidP="00952912">
      <w:pPr>
        <w:pStyle w:val="Odstavekseznama"/>
        <w:numPr>
          <w:ilvl w:val="0"/>
          <w:numId w:val="9"/>
        </w:numPr>
        <w:spacing w:after="0"/>
        <w:jc w:val="both"/>
        <w:rPr>
          <w:rFonts w:ascii="Arial" w:hAnsi="Arial" w:cs="Arial"/>
          <w:sz w:val="20"/>
          <w:szCs w:val="20"/>
        </w:rPr>
      </w:pPr>
      <w:r w:rsidRPr="009E0B8C">
        <w:rPr>
          <w:rFonts w:ascii="Arial" w:hAnsi="Arial" w:cs="Arial"/>
          <w:sz w:val="20"/>
          <w:szCs w:val="20"/>
        </w:rPr>
        <w:t xml:space="preserve">redno, v okviru </w:t>
      </w:r>
      <w:r w:rsidR="0007286E" w:rsidRPr="009E0B8C">
        <w:rPr>
          <w:rFonts w:ascii="Arial" w:hAnsi="Arial" w:cs="Arial"/>
          <w:sz w:val="20"/>
          <w:szCs w:val="20"/>
        </w:rPr>
        <w:t xml:space="preserve">zaključnega </w:t>
      </w:r>
      <w:r w:rsidRPr="009E0B8C">
        <w:rPr>
          <w:rFonts w:ascii="Arial" w:hAnsi="Arial" w:cs="Arial"/>
          <w:sz w:val="20"/>
          <w:szCs w:val="20"/>
        </w:rPr>
        <w:t>letnega poročanja in zahtevkov za izplačilo,</w:t>
      </w:r>
    </w:p>
    <w:p w14:paraId="7DDA3670" w14:textId="77777777" w:rsidR="00991517" w:rsidRPr="009E0B8C" w:rsidRDefault="00991517" w:rsidP="00952912">
      <w:pPr>
        <w:pStyle w:val="Odstavekseznama"/>
        <w:numPr>
          <w:ilvl w:val="0"/>
          <w:numId w:val="9"/>
        </w:numPr>
        <w:spacing w:after="0"/>
        <w:jc w:val="both"/>
        <w:rPr>
          <w:rFonts w:ascii="Arial" w:hAnsi="Arial" w:cs="Arial"/>
          <w:sz w:val="20"/>
          <w:szCs w:val="20"/>
        </w:rPr>
      </w:pPr>
      <w:r w:rsidRPr="009E0B8C">
        <w:rPr>
          <w:rFonts w:ascii="Arial" w:hAnsi="Arial" w:cs="Arial"/>
          <w:sz w:val="20"/>
          <w:szCs w:val="20"/>
        </w:rPr>
        <w:t>ob spremembah, ki vplivajo na izvajanje projekta,</w:t>
      </w:r>
    </w:p>
    <w:p w14:paraId="126F617E" w14:textId="575B5A72" w:rsidR="00991517" w:rsidRPr="009E0B8C" w:rsidRDefault="004F5B24" w:rsidP="00952912">
      <w:pPr>
        <w:pStyle w:val="Odstavekseznama"/>
        <w:numPr>
          <w:ilvl w:val="0"/>
          <w:numId w:val="9"/>
        </w:numPr>
        <w:spacing w:after="0"/>
        <w:jc w:val="both"/>
        <w:rPr>
          <w:rFonts w:ascii="Arial" w:hAnsi="Arial" w:cs="Arial"/>
          <w:sz w:val="20"/>
          <w:szCs w:val="20"/>
        </w:rPr>
      </w:pPr>
      <w:r w:rsidRPr="009E0B8C">
        <w:rPr>
          <w:rFonts w:ascii="Arial" w:hAnsi="Arial" w:cs="Arial"/>
          <w:sz w:val="20"/>
          <w:szCs w:val="20"/>
        </w:rPr>
        <w:t>po potrebi</w:t>
      </w:r>
      <w:r w:rsidR="00991517" w:rsidRPr="009E0B8C">
        <w:rPr>
          <w:rFonts w:ascii="Arial" w:hAnsi="Arial" w:cs="Arial"/>
          <w:sz w:val="20"/>
          <w:szCs w:val="20"/>
        </w:rPr>
        <w:t xml:space="preserve">, na zahtevo </w:t>
      </w:r>
      <w:r w:rsidRPr="009E0B8C">
        <w:rPr>
          <w:rFonts w:ascii="Arial" w:hAnsi="Arial" w:cs="Arial"/>
          <w:sz w:val="20"/>
          <w:szCs w:val="20"/>
        </w:rPr>
        <w:t>skrbnika pogodbe</w:t>
      </w:r>
      <w:r w:rsidR="00991517" w:rsidRPr="009E0B8C">
        <w:rPr>
          <w:rFonts w:ascii="Arial" w:hAnsi="Arial" w:cs="Arial"/>
          <w:sz w:val="20"/>
          <w:szCs w:val="20"/>
        </w:rPr>
        <w:t>.</w:t>
      </w:r>
    </w:p>
    <w:p w14:paraId="6F6AB2DB" w14:textId="77777777" w:rsidR="001873D7" w:rsidRPr="009E0B8C" w:rsidRDefault="001873D7" w:rsidP="00952912">
      <w:pPr>
        <w:spacing w:after="0"/>
        <w:jc w:val="both"/>
        <w:rPr>
          <w:rFonts w:ascii="Arial" w:hAnsi="Arial" w:cs="Arial"/>
          <w:sz w:val="20"/>
          <w:szCs w:val="20"/>
        </w:rPr>
      </w:pPr>
    </w:p>
    <w:p w14:paraId="55FBDE63" w14:textId="74F4EDEB" w:rsidR="00991517" w:rsidRPr="009E0B8C" w:rsidRDefault="0007286E" w:rsidP="00952912">
      <w:pPr>
        <w:pStyle w:val="Podnaslovzanavodila"/>
        <w:rPr>
          <w:sz w:val="20"/>
          <w:szCs w:val="20"/>
        </w:rPr>
      </w:pPr>
      <w:r w:rsidRPr="009E0B8C">
        <w:rPr>
          <w:sz w:val="20"/>
          <w:szCs w:val="20"/>
        </w:rPr>
        <w:t>Zaključno l</w:t>
      </w:r>
      <w:r w:rsidR="00991517" w:rsidRPr="009E0B8C">
        <w:rPr>
          <w:sz w:val="20"/>
          <w:szCs w:val="20"/>
        </w:rPr>
        <w:t>etno vsebinsko in finančno poročanje</w:t>
      </w:r>
    </w:p>
    <w:p w14:paraId="30DA804A" w14:textId="77777777" w:rsidR="006E45EF" w:rsidRPr="009E0B8C" w:rsidRDefault="006E45EF" w:rsidP="00952912">
      <w:pPr>
        <w:pStyle w:val="Podnaslovzanavodila"/>
        <w:numPr>
          <w:ilvl w:val="0"/>
          <w:numId w:val="0"/>
        </w:numPr>
        <w:rPr>
          <w:sz w:val="20"/>
          <w:szCs w:val="20"/>
        </w:rPr>
      </w:pPr>
    </w:p>
    <w:p w14:paraId="5E1AF119" w14:textId="48869AA7" w:rsidR="00991517" w:rsidRPr="009E0B8C" w:rsidRDefault="00991517" w:rsidP="001107A6">
      <w:pPr>
        <w:spacing w:after="0"/>
        <w:jc w:val="both"/>
        <w:rPr>
          <w:rFonts w:ascii="Arial" w:hAnsi="Arial" w:cs="Arial"/>
          <w:sz w:val="20"/>
          <w:szCs w:val="20"/>
        </w:rPr>
      </w:pPr>
      <w:r w:rsidRPr="009E0B8C">
        <w:rPr>
          <w:rFonts w:ascii="Arial" w:hAnsi="Arial" w:cs="Arial"/>
          <w:sz w:val="20"/>
          <w:szCs w:val="20"/>
        </w:rPr>
        <w:t xml:space="preserve">Izvajalec za vsako leto trajanja projekta pripravi </w:t>
      </w:r>
      <w:r w:rsidR="00CE7361" w:rsidRPr="009E0B8C">
        <w:rPr>
          <w:rFonts w:ascii="Arial" w:hAnsi="Arial" w:cs="Arial"/>
          <w:sz w:val="20"/>
          <w:szCs w:val="20"/>
        </w:rPr>
        <w:t xml:space="preserve">zaključno </w:t>
      </w:r>
      <w:r w:rsidRPr="009E0B8C">
        <w:rPr>
          <w:rFonts w:ascii="Arial" w:hAnsi="Arial" w:cs="Arial"/>
          <w:sz w:val="20"/>
          <w:szCs w:val="20"/>
        </w:rPr>
        <w:t>letno vsebinsko in finančno poročilo, ki zajema izvedbo projektnih aktivnosti v posameznem letu.</w:t>
      </w:r>
      <w:r w:rsidR="000D0F22" w:rsidRPr="009E0B8C">
        <w:rPr>
          <w:rFonts w:ascii="Arial" w:hAnsi="Arial" w:cs="Arial"/>
          <w:sz w:val="20"/>
          <w:szCs w:val="20"/>
        </w:rPr>
        <w:t xml:space="preserve"> </w:t>
      </w:r>
      <w:r w:rsidR="0007286E" w:rsidRPr="009E0B8C">
        <w:rPr>
          <w:rFonts w:ascii="Arial" w:hAnsi="Arial" w:cs="Arial"/>
          <w:sz w:val="20"/>
          <w:szCs w:val="20"/>
        </w:rPr>
        <w:t>Zaključno l</w:t>
      </w:r>
      <w:r w:rsidRPr="009E0B8C">
        <w:rPr>
          <w:rFonts w:ascii="Arial" w:hAnsi="Arial" w:cs="Arial"/>
          <w:sz w:val="20"/>
          <w:szCs w:val="20"/>
        </w:rPr>
        <w:t>etno poročilo mora</w:t>
      </w:r>
      <w:r w:rsidR="001107A6" w:rsidRPr="009E0B8C">
        <w:rPr>
          <w:rFonts w:ascii="Arial" w:hAnsi="Arial" w:cs="Arial"/>
          <w:sz w:val="20"/>
          <w:szCs w:val="20"/>
        </w:rPr>
        <w:t xml:space="preserve"> </w:t>
      </w:r>
      <w:r w:rsidRPr="009E0B8C">
        <w:rPr>
          <w:rFonts w:ascii="Arial" w:hAnsi="Arial" w:cs="Arial"/>
          <w:sz w:val="20"/>
          <w:szCs w:val="20"/>
        </w:rPr>
        <w:t>biti usklajeno z oddanimi zahtevki za izplačilo,</w:t>
      </w:r>
      <w:r w:rsidR="001107A6" w:rsidRPr="009E0B8C">
        <w:rPr>
          <w:rFonts w:ascii="Arial" w:hAnsi="Arial" w:cs="Arial"/>
          <w:sz w:val="20"/>
          <w:szCs w:val="20"/>
        </w:rPr>
        <w:t xml:space="preserve"> </w:t>
      </w:r>
      <w:r w:rsidRPr="009E0B8C">
        <w:rPr>
          <w:rFonts w:ascii="Arial" w:hAnsi="Arial" w:cs="Arial"/>
          <w:sz w:val="20"/>
          <w:szCs w:val="20"/>
        </w:rPr>
        <w:t>izkazovati izvedene aktivnosti, dosežene rezultate in kazalnike,</w:t>
      </w:r>
      <w:r w:rsidR="001107A6" w:rsidRPr="009E0B8C">
        <w:rPr>
          <w:rFonts w:ascii="Arial" w:hAnsi="Arial" w:cs="Arial"/>
          <w:sz w:val="20"/>
          <w:szCs w:val="20"/>
        </w:rPr>
        <w:t xml:space="preserve"> ter prikazati celotno</w:t>
      </w:r>
      <w:r w:rsidR="008946D4" w:rsidRPr="009E0B8C">
        <w:rPr>
          <w:rFonts w:ascii="Arial" w:hAnsi="Arial" w:cs="Arial"/>
          <w:sz w:val="20"/>
          <w:szCs w:val="20"/>
        </w:rPr>
        <w:t xml:space="preserve"> finančno</w:t>
      </w:r>
      <w:r w:rsidR="001107A6" w:rsidRPr="009E0B8C">
        <w:rPr>
          <w:rFonts w:ascii="Arial" w:hAnsi="Arial" w:cs="Arial"/>
          <w:sz w:val="20"/>
          <w:szCs w:val="20"/>
        </w:rPr>
        <w:t xml:space="preserve"> vrednost pro</w:t>
      </w:r>
      <w:r w:rsidR="008946D4" w:rsidRPr="009E0B8C">
        <w:rPr>
          <w:rFonts w:ascii="Arial" w:hAnsi="Arial" w:cs="Arial"/>
          <w:sz w:val="20"/>
          <w:szCs w:val="20"/>
        </w:rPr>
        <w:t>j</w:t>
      </w:r>
      <w:r w:rsidR="001107A6" w:rsidRPr="009E0B8C">
        <w:rPr>
          <w:rFonts w:ascii="Arial" w:hAnsi="Arial" w:cs="Arial"/>
          <w:sz w:val="20"/>
          <w:szCs w:val="20"/>
        </w:rPr>
        <w:t>e</w:t>
      </w:r>
      <w:r w:rsidR="008946D4" w:rsidRPr="009E0B8C">
        <w:rPr>
          <w:rFonts w:ascii="Arial" w:hAnsi="Arial" w:cs="Arial"/>
          <w:sz w:val="20"/>
          <w:szCs w:val="20"/>
        </w:rPr>
        <w:t>k</w:t>
      </w:r>
      <w:r w:rsidR="001107A6" w:rsidRPr="009E0B8C">
        <w:rPr>
          <w:rFonts w:ascii="Arial" w:hAnsi="Arial" w:cs="Arial"/>
          <w:sz w:val="20"/>
          <w:szCs w:val="20"/>
        </w:rPr>
        <w:t>tnih aktivnosti v posameznem letu.</w:t>
      </w:r>
    </w:p>
    <w:p w14:paraId="20960B67" w14:textId="77777777" w:rsidR="001107A6" w:rsidRPr="009E0B8C" w:rsidRDefault="001107A6" w:rsidP="001107A6">
      <w:pPr>
        <w:spacing w:after="0"/>
        <w:jc w:val="both"/>
        <w:rPr>
          <w:rFonts w:ascii="Arial" w:hAnsi="Arial" w:cs="Arial"/>
          <w:sz w:val="20"/>
          <w:szCs w:val="20"/>
        </w:rPr>
      </w:pPr>
    </w:p>
    <w:p w14:paraId="6A21B865" w14:textId="46490F80" w:rsidR="001107A6" w:rsidRPr="009E0B8C" w:rsidRDefault="0007286E" w:rsidP="001107A6">
      <w:pPr>
        <w:spacing w:after="0"/>
        <w:jc w:val="both"/>
        <w:rPr>
          <w:rFonts w:ascii="Arial" w:hAnsi="Arial" w:cs="Arial"/>
          <w:sz w:val="20"/>
          <w:szCs w:val="20"/>
        </w:rPr>
      </w:pPr>
      <w:r w:rsidRPr="009E0B8C">
        <w:rPr>
          <w:rFonts w:ascii="Arial" w:hAnsi="Arial" w:cs="Arial"/>
          <w:sz w:val="20"/>
          <w:szCs w:val="20"/>
        </w:rPr>
        <w:t>Zaključno l</w:t>
      </w:r>
      <w:r w:rsidR="001107A6" w:rsidRPr="009E0B8C">
        <w:rPr>
          <w:rFonts w:ascii="Arial" w:hAnsi="Arial" w:cs="Arial"/>
          <w:sz w:val="20"/>
          <w:szCs w:val="20"/>
        </w:rPr>
        <w:t>etno vsebinsko in finančno poročilo je sestavljeno iz:</w:t>
      </w:r>
    </w:p>
    <w:p w14:paraId="5039A4D4" w14:textId="2C52678E" w:rsidR="001107A6" w:rsidRPr="009E0B8C" w:rsidRDefault="001107A6" w:rsidP="001107A6">
      <w:pPr>
        <w:pStyle w:val="Odstavekseznama"/>
        <w:numPr>
          <w:ilvl w:val="0"/>
          <w:numId w:val="10"/>
        </w:numPr>
        <w:rPr>
          <w:rFonts w:ascii="Arial" w:hAnsi="Arial" w:cs="Arial"/>
          <w:sz w:val="20"/>
          <w:szCs w:val="20"/>
        </w:rPr>
      </w:pPr>
      <w:r w:rsidRPr="009E0B8C">
        <w:rPr>
          <w:rFonts w:ascii="Arial" w:hAnsi="Arial" w:cs="Arial"/>
          <w:sz w:val="20"/>
          <w:szCs w:val="20"/>
        </w:rPr>
        <w:t>ustrezno izpolnjen</w:t>
      </w:r>
      <w:r w:rsidR="008946D4" w:rsidRPr="009E0B8C">
        <w:rPr>
          <w:rFonts w:ascii="Arial" w:hAnsi="Arial" w:cs="Arial"/>
          <w:sz w:val="20"/>
          <w:szCs w:val="20"/>
        </w:rPr>
        <w:t>ega</w:t>
      </w:r>
      <w:r w:rsidRPr="009E0B8C">
        <w:rPr>
          <w:rFonts w:ascii="Arial" w:hAnsi="Arial" w:cs="Arial"/>
          <w:sz w:val="20"/>
          <w:szCs w:val="20"/>
        </w:rPr>
        <w:t xml:space="preserve"> »Obrazc</w:t>
      </w:r>
      <w:r w:rsidR="008946D4" w:rsidRPr="009E0B8C">
        <w:rPr>
          <w:rFonts w:ascii="Arial" w:hAnsi="Arial" w:cs="Arial"/>
          <w:sz w:val="20"/>
          <w:szCs w:val="20"/>
        </w:rPr>
        <w:t>a</w:t>
      </w:r>
      <w:r w:rsidRPr="009E0B8C">
        <w:rPr>
          <w:rFonts w:ascii="Arial" w:hAnsi="Arial" w:cs="Arial"/>
          <w:sz w:val="20"/>
          <w:szCs w:val="20"/>
        </w:rPr>
        <w:t xml:space="preserve"> 3 </w:t>
      </w:r>
      <w:r w:rsidR="00DD3B55" w:rsidRPr="009E0B8C">
        <w:rPr>
          <w:rFonts w:ascii="Arial" w:hAnsi="Arial" w:cs="Arial"/>
          <w:sz w:val="20"/>
          <w:szCs w:val="20"/>
        </w:rPr>
        <w:t>–</w:t>
      </w:r>
      <w:r w:rsidR="00CE7361" w:rsidRPr="009E0B8C">
        <w:rPr>
          <w:rFonts w:ascii="Arial" w:hAnsi="Arial" w:cs="Arial"/>
          <w:sz w:val="20"/>
          <w:szCs w:val="20"/>
        </w:rPr>
        <w:t xml:space="preserve"> </w:t>
      </w:r>
      <w:r w:rsidRPr="009E0B8C">
        <w:rPr>
          <w:rFonts w:ascii="Arial" w:hAnsi="Arial" w:cs="Arial"/>
          <w:sz w:val="20"/>
          <w:szCs w:val="20"/>
        </w:rPr>
        <w:t>vsebinsko poročilo«</w:t>
      </w:r>
      <w:r w:rsidR="001F35AF" w:rsidRPr="009E0B8C">
        <w:rPr>
          <w:rFonts w:ascii="Arial" w:hAnsi="Arial" w:cs="Arial"/>
          <w:sz w:val="20"/>
          <w:szCs w:val="20"/>
        </w:rPr>
        <w:t xml:space="preserve"> v posebnem, temu namenjenem oknu;</w:t>
      </w:r>
    </w:p>
    <w:p w14:paraId="1D700B2F" w14:textId="705B830E" w:rsidR="001107A6" w:rsidRPr="009E0B8C" w:rsidRDefault="001107A6" w:rsidP="001107A6">
      <w:pPr>
        <w:pStyle w:val="Odstavekseznama"/>
        <w:numPr>
          <w:ilvl w:val="0"/>
          <w:numId w:val="10"/>
        </w:numPr>
        <w:spacing w:after="0"/>
        <w:jc w:val="both"/>
        <w:rPr>
          <w:rFonts w:ascii="Arial" w:hAnsi="Arial" w:cs="Arial"/>
          <w:sz w:val="20"/>
          <w:szCs w:val="20"/>
        </w:rPr>
      </w:pPr>
      <w:r w:rsidRPr="009E0B8C">
        <w:rPr>
          <w:rFonts w:ascii="Arial" w:hAnsi="Arial" w:cs="Arial"/>
          <w:sz w:val="20"/>
          <w:szCs w:val="20"/>
        </w:rPr>
        <w:t>ustrezno izpolnjen</w:t>
      </w:r>
      <w:r w:rsidR="008946D4" w:rsidRPr="009E0B8C">
        <w:rPr>
          <w:rFonts w:ascii="Arial" w:hAnsi="Arial" w:cs="Arial"/>
          <w:sz w:val="20"/>
          <w:szCs w:val="20"/>
        </w:rPr>
        <w:t>ega</w:t>
      </w:r>
      <w:r w:rsidRPr="009E0B8C">
        <w:rPr>
          <w:rFonts w:ascii="Arial" w:hAnsi="Arial" w:cs="Arial"/>
          <w:sz w:val="20"/>
          <w:szCs w:val="20"/>
        </w:rPr>
        <w:t xml:space="preserve"> »Obrazc</w:t>
      </w:r>
      <w:r w:rsidR="008946D4" w:rsidRPr="009E0B8C">
        <w:rPr>
          <w:rFonts w:ascii="Arial" w:hAnsi="Arial" w:cs="Arial"/>
          <w:sz w:val="20"/>
          <w:szCs w:val="20"/>
        </w:rPr>
        <w:t>a</w:t>
      </w:r>
      <w:r w:rsidRPr="009E0B8C">
        <w:rPr>
          <w:rFonts w:ascii="Arial" w:hAnsi="Arial" w:cs="Arial"/>
          <w:sz w:val="20"/>
          <w:szCs w:val="20"/>
        </w:rPr>
        <w:t xml:space="preserve"> 4 </w:t>
      </w:r>
      <w:r w:rsidR="00DD3B55" w:rsidRPr="009E0B8C">
        <w:rPr>
          <w:rFonts w:ascii="Arial" w:hAnsi="Arial" w:cs="Arial"/>
          <w:sz w:val="20"/>
          <w:szCs w:val="20"/>
        </w:rPr>
        <w:t>–</w:t>
      </w:r>
      <w:r w:rsidRPr="009E0B8C">
        <w:rPr>
          <w:rFonts w:ascii="Arial" w:hAnsi="Arial" w:cs="Arial"/>
          <w:sz w:val="20"/>
          <w:szCs w:val="20"/>
        </w:rPr>
        <w:t xml:space="preserve"> finančno poročilo«</w:t>
      </w:r>
      <w:r w:rsidR="00CE7361" w:rsidRPr="009E0B8C">
        <w:rPr>
          <w:rFonts w:ascii="Arial" w:hAnsi="Arial" w:cs="Arial"/>
          <w:sz w:val="20"/>
          <w:szCs w:val="20"/>
        </w:rPr>
        <w:t xml:space="preserve"> v posebnem, temu namenjenem zavihku</w:t>
      </w:r>
      <w:r w:rsidR="00EB6EF1" w:rsidRPr="009E0B8C">
        <w:rPr>
          <w:rFonts w:ascii="Arial" w:hAnsi="Arial" w:cs="Arial"/>
          <w:sz w:val="20"/>
          <w:szCs w:val="20"/>
        </w:rPr>
        <w:t xml:space="preserve"> (</w:t>
      </w:r>
      <w:r w:rsidR="001F35AF" w:rsidRPr="009E0B8C">
        <w:rPr>
          <w:rFonts w:ascii="Arial" w:hAnsi="Arial" w:cs="Arial"/>
          <w:sz w:val="20"/>
          <w:szCs w:val="20"/>
        </w:rPr>
        <w:t>Z</w:t>
      </w:r>
      <w:r w:rsidR="00EB6EF1" w:rsidRPr="009E0B8C">
        <w:rPr>
          <w:rFonts w:ascii="Arial" w:hAnsi="Arial" w:cs="Arial"/>
          <w:sz w:val="20"/>
          <w:szCs w:val="20"/>
        </w:rPr>
        <w:t xml:space="preserve">FP 2026, </w:t>
      </w:r>
      <w:r w:rsidR="001F35AF" w:rsidRPr="009E0B8C">
        <w:rPr>
          <w:rFonts w:ascii="Arial" w:hAnsi="Arial" w:cs="Arial"/>
          <w:sz w:val="20"/>
          <w:szCs w:val="20"/>
        </w:rPr>
        <w:t>Z</w:t>
      </w:r>
      <w:r w:rsidR="00EB6EF1" w:rsidRPr="009E0B8C">
        <w:rPr>
          <w:rFonts w:ascii="Arial" w:hAnsi="Arial" w:cs="Arial"/>
          <w:sz w:val="20"/>
          <w:szCs w:val="20"/>
        </w:rPr>
        <w:t>FP 2027 itn.)</w:t>
      </w:r>
      <w:r w:rsidRPr="009E0B8C">
        <w:rPr>
          <w:rFonts w:ascii="Arial" w:hAnsi="Arial" w:cs="Arial"/>
          <w:sz w:val="20"/>
          <w:szCs w:val="20"/>
        </w:rPr>
        <w:t>.</w:t>
      </w:r>
    </w:p>
    <w:p w14:paraId="41161D2A" w14:textId="77777777" w:rsidR="00AA3185" w:rsidRPr="009E0B8C" w:rsidRDefault="00AA3185" w:rsidP="00952912">
      <w:pPr>
        <w:spacing w:after="0"/>
        <w:jc w:val="both"/>
        <w:rPr>
          <w:rFonts w:ascii="Arial" w:hAnsi="Arial" w:cs="Arial"/>
          <w:sz w:val="20"/>
          <w:szCs w:val="20"/>
        </w:rPr>
      </w:pPr>
    </w:p>
    <w:p w14:paraId="6A0F39CA" w14:textId="644BEEF0" w:rsidR="001873D7" w:rsidRPr="009E0B8C" w:rsidRDefault="00991517" w:rsidP="00952912">
      <w:pPr>
        <w:spacing w:after="0"/>
        <w:jc w:val="both"/>
        <w:rPr>
          <w:rFonts w:ascii="Arial" w:hAnsi="Arial" w:cs="Arial"/>
          <w:sz w:val="20"/>
          <w:szCs w:val="20"/>
        </w:rPr>
      </w:pPr>
      <w:r w:rsidRPr="009E0B8C">
        <w:rPr>
          <w:rFonts w:ascii="Arial" w:hAnsi="Arial" w:cs="Arial"/>
          <w:sz w:val="20"/>
          <w:szCs w:val="20"/>
        </w:rPr>
        <w:t>Zaključno letno vsebinsko in finančno poročilo izvajalec predloži najpozneje do 20. januarja naslednjega leta</w:t>
      </w:r>
      <w:r w:rsidR="007E2FB0" w:rsidRPr="009E0B8C">
        <w:rPr>
          <w:rFonts w:ascii="Arial" w:hAnsi="Arial" w:cs="Arial"/>
          <w:sz w:val="20"/>
          <w:szCs w:val="20"/>
        </w:rPr>
        <w:t xml:space="preserve"> na naslov gp.mk@gov.si z navedbo imena projekta v naslovu elektronskega sporočila</w:t>
      </w:r>
      <w:r w:rsidRPr="009E0B8C">
        <w:rPr>
          <w:rFonts w:ascii="Arial" w:hAnsi="Arial" w:cs="Arial"/>
          <w:sz w:val="20"/>
          <w:szCs w:val="20"/>
        </w:rPr>
        <w:t>.</w:t>
      </w:r>
      <w:r w:rsidR="001107A6" w:rsidRPr="009E0B8C">
        <w:rPr>
          <w:rFonts w:ascii="Arial" w:hAnsi="Arial" w:cs="Arial"/>
          <w:sz w:val="20"/>
          <w:szCs w:val="20"/>
        </w:rPr>
        <w:t xml:space="preserve"> </w:t>
      </w:r>
      <w:r w:rsidR="006A5466" w:rsidRPr="009E0B8C">
        <w:rPr>
          <w:rFonts w:ascii="Arial" w:hAnsi="Arial" w:cs="Arial"/>
          <w:sz w:val="20"/>
          <w:szCs w:val="20"/>
        </w:rPr>
        <w:t>Pred oddajo ustrezno izpolnjenega</w:t>
      </w:r>
      <w:r w:rsidR="00CE7361" w:rsidRPr="009E0B8C">
        <w:rPr>
          <w:rFonts w:ascii="Arial" w:hAnsi="Arial" w:cs="Arial"/>
          <w:sz w:val="20"/>
          <w:szCs w:val="20"/>
        </w:rPr>
        <w:t xml:space="preserve"> zaključnega</w:t>
      </w:r>
      <w:r w:rsidR="006A5466" w:rsidRPr="009E0B8C">
        <w:rPr>
          <w:rFonts w:ascii="Arial" w:hAnsi="Arial" w:cs="Arial"/>
          <w:sz w:val="20"/>
          <w:szCs w:val="20"/>
        </w:rPr>
        <w:t xml:space="preserve"> letnega poročila</w:t>
      </w:r>
      <w:r w:rsidR="00CE7361" w:rsidRPr="009E0B8C">
        <w:rPr>
          <w:rFonts w:ascii="Arial" w:hAnsi="Arial" w:cs="Arial"/>
          <w:sz w:val="20"/>
          <w:szCs w:val="20"/>
        </w:rPr>
        <w:t xml:space="preserve"> za prejšnje leto</w:t>
      </w:r>
      <w:r w:rsidR="006A5466" w:rsidRPr="009E0B8C">
        <w:rPr>
          <w:rFonts w:ascii="Arial" w:hAnsi="Arial" w:cs="Arial"/>
          <w:sz w:val="20"/>
          <w:szCs w:val="20"/>
        </w:rPr>
        <w:t xml:space="preserve"> v </w:t>
      </w:r>
      <w:r w:rsidR="00CE7361" w:rsidRPr="009E0B8C">
        <w:rPr>
          <w:rFonts w:ascii="Arial" w:hAnsi="Arial" w:cs="Arial"/>
          <w:sz w:val="20"/>
          <w:szCs w:val="20"/>
        </w:rPr>
        <w:t>tekočem</w:t>
      </w:r>
      <w:r w:rsidR="006A5466" w:rsidRPr="009E0B8C">
        <w:rPr>
          <w:rFonts w:ascii="Arial" w:hAnsi="Arial" w:cs="Arial"/>
          <w:sz w:val="20"/>
          <w:szCs w:val="20"/>
        </w:rPr>
        <w:t xml:space="preserve"> letu ni mogoče oddati zahtevka za predplačilo.</w:t>
      </w:r>
    </w:p>
    <w:p w14:paraId="6FA2B39A" w14:textId="77777777" w:rsidR="006A5466" w:rsidRPr="009E0B8C" w:rsidRDefault="006A5466" w:rsidP="00952912">
      <w:pPr>
        <w:spacing w:after="0"/>
        <w:jc w:val="both"/>
        <w:rPr>
          <w:rFonts w:ascii="Arial" w:hAnsi="Arial" w:cs="Arial"/>
          <w:sz w:val="20"/>
          <w:szCs w:val="20"/>
        </w:rPr>
      </w:pPr>
    </w:p>
    <w:p w14:paraId="435355E4" w14:textId="64B2024F" w:rsidR="00991517" w:rsidRPr="009E0B8C" w:rsidRDefault="00991517" w:rsidP="00952912">
      <w:pPr>
        <w:pStyle w:val="Podnaslovzanavodila"/>
        <w:rPr>
          <w:sz w:val="20"/>
          <w:szCs w:val="20"/>
        </w:rPr>
      </w:pPr>
      <w:r w:rsidRPr="009E0B8C">
        <w:rPr>
          <w:sz w:val="20"/>
          <w:szCs w:val="20"/>
        </w:rPr>
        <w:t>Poročanje v okviru zahtevkov za izplačilo</w:t>
      </w:r>
    </w:p>
    <w:p w14:paraId="626C25CE" w14:textId="77777777" w:rsidR="006E45EF" w:rsidRPr="009E0B8C" w:rsidRDefault="006E45EF" w:rsidP="00952912">
      <w:pPr>
        <w:pStyle w:val="Podnaslovzanavodila"/>
        <w:numPr>
          <w:ilvl w:val="0"/>
          <w:numId w:val="0"/>
        </w:numPr>
        <w:rPr>
          <w:sz w:val="20"/>
          <w:szCs w:val="20"/>
        </w:rPr>
      </w:pPr>
    </w:p>
    <w:p w14:paraId="5B276B5B" w14:textId="69794F6C" w:rsidR="006D49E5" w:rsidRPr="009E0B8C" w:rsidRDefault="00991517" w:rsidP="00952912">
      <w:pPr>
        <w:spacing w:after="0"/>
        <w:jc w:val="both"/>
        <w:rPr>
          <w:rFonts w:ascii="Arial" w:hAnsi="Arial" w:cs="Arial"/>
          <w:sz w:val="20"/>
          <w:szCs w:val="20"/>
        </w:rPr>
      </w:pPr>
      <w:r w:rsidRPr="009E0B8C">
        <w:rPr>
          <w:rFonts w:ascii="Arial" w:hAnsi="Arial" w:cs="Arial"/>
          <w:sz w:val="20"/>
          <w:szCs w:val="20"/>
        </w:rPr>
        <w:t>Vsebinsko in finančno poročanje poteka tudi sproti, v povezavi z zahtevki za izplačilo.</w:t>
      </w:r>
      <w:r w:rsidR="00E0508A" w:rsidRPr="009E0B8C">
        <w:rPr>
          <w:rFonts w:ascii="Arial" w:hAnsi="Arial" w:cs="Arial"/>
          <w:sz w:val="20"/>
          <w:szCs w:val="20"/>
        </w:rPr>
        <w:t xml:space="preserve"> </w:t>
      </w:r>
      <w:r w:rsidR="006D49E5" w:rsidRPr="009E0B8C">
        <w:rPr>
          <w:rFonts w:ascii="Arial" w:hAnsi="Arial" w:cs="Arial"/>
          <w:b/>
          <w:bCs/>
          <w:sz w:val="20"/>
          <w:szCs w:val="20"/>
        </w:rPr>
        <w:t>Poročila se vodijo kumulativno</w:t>
      </w:r>
      <w:r w:rsidR="006D49E5" w:rsidRPr="009E0B8C">
        <w:rPr>
          <w:rFonts w:ascii="Arial" w:hAnsi="Arial" w:cs="Arial"/>
          <w:sz w:val="20"/>
          <w:szCs w:val="20"/>
        </w:rPr>
        <w:t>, kar pomeni, da izvajalec ob vsakem novem poročevalskem obdobju obstoječa poročila dopolni z novimi podatki o izvedenih aktivnostih in nastalih stroških.</w:t>
      </w:r>
    </w:p>
    <w:p w14:paraId="50B60967" w14:textId="77777777" w:rsidR="006D49E5" w:rsidRPr="009E0B8C" w:rsidRDefault="006D49E5" w:rsidP="00952912">
      <w:pPr>
        <w:spacing w:after="0"/>
        <w:jc w:val="both"/>
        <w:rPr>
          <w:rFonts w:ascii="Arial" w:hAnsi="Arial" w:cs="Arial"/>
          <w:sz w:val="20"/>
          <w:szCs w:val="20"/>
        </w:rPr>
      </w:pPr>
    </w:p>
    <w:p w14:paraId="6CE2616C" w14:textId="45D1D70E" w:rsidR="00991517" w:rsidRPr="009E0B8C" w:rsidRDefault="00991517" w:rsidP="00952912">
      <w:pPr>
        <w:pStyle w:val="Podnaslovzanavodila"/>
        <w:rPr>
          <w:sz w:val="20"/>
          <w:szCs w:val="20"/>
        </w:rPr>
      </w:pPr>
      <w:r w:rsidRPr="009E0B8C">
        <w:rPr>
          <w:sz w:val="20"/>
          <w:szCs w:val="20"/>
        </w:rPr>
        <w:t>Poročanje o spremembah projekta</w:t>
      </w:r>
    </w:p>
    <w:p w14:paraId="08BD3AC7" w14:textId="77777777" w:rsidR="006D49E5" w:rsidRPr="009E0B8C" w:rsidRDefault="006D49E5" w:rsidP="00952912">
      <w:pPr>
        <w:spacing w:after="0"/>
        <w:jc w:val="both"/>
        <w:rPr>
          <w:rFonts w:ascii="Arial" w:hAnsi="Arial" w:cs="Arial"/>
          <w:sz w:val="20"/>
          <w:szCs w:val="20"/>
        </w:rPr>
      </w:pPr>
    </w:p>
    <w:p w14:paraId="2A7AB658" w14:textId="54B7B335" w:rsidR="006D49E5" w:rsidRPr="009E0B8C" w:rsidRDefault="006D49E5" w:rsidP="00952912">
      <w:pPr>
        <w:spacing w:after="0"/>
        <w:jc w:val="both"/>
        <w:rPr>
          <w:rFonts w:ascii="Arial" w:hAnsi="Arial" w:cs="Arial"/>
          <w:sz w:val="20"/>
          <w:szCs w:val="20"/>
        </w:rPr>
      </w:pPr>
      <w:r w:rsidRPr="009E0B8C">
        <w:rPr>
          <w:rFonts w:ascii="Arial" w:hAnsi="Arial" w:cs="Arial"/>
          <w:sz w:val="20"/>
          <w:szCs w:val="20"/>
        </w:rPr>
        <w:t xml:space="preserve">Obveznost poročanja o spremembah, vsebina obvestila ter nadaljnji postopki glede odstopanj, manjših sprememb in sprememb, ki zahtevajo sklenitev </w:t>
      </w:r>
      <w:r w:rsidR="00597A2A" w:rsidRPr="009E0B8C">
        <w:rPr>
          <w:rFonts w:ascii="Arial" w:hAnsi="Arial" w:cs="Arial"/>
          <w:sz w:val="20"/>
          <w:szCs w:val="20"/>
        </w:rPr>
        <w:t>dodatka k pogodbi</w:t>
      </w:r>
      <w:r w:rsidRPr="009E0B8C">
        <w:rPr>
          <w:rFonts w:ascii="Arial" w:hAnsi="Arial" w:cs="Arial"/>
          <w:sz w:val="20"/>
          <w:szCs w:val="20"/>
        </w:rPr>
        <w:t>, so podrobneje urejeni v 2. poglavju teh navodil.</w:t>
      </w:r>
    </w:p>
    <w:p w14:paraId="003E7D0F" w14:textId="77777777" w:rsidR="001873D7" w:rsidRPr="009E0B8C" w:rsidRDefault="001873D7" w:rsidP="00952912">
      <w:pPr>
        <w:spacing w:after="0"/>
        <w:jc w:val="both"/>
        <w:rPr>
          <w:rFonts w:ascii="Arial" w:hAnsi="Arial" w:cs="Arial"/>
          <w:sz w:val="20"/>
          <w:szCs w:val="20"/>
        </w:rPr>
      </w:pPr>
    </w:p>
    <w:p w14:paraId="0B090C7C" w14:textId="57C4BC0A" w:rsidR="00991517" w:rsidRPr="009E0B8C" w:rsidRDefault="00991517" w:rsidP="00952912">
      <w:pPr>
        <w:pStyle w:val="Podnaslovzanavodila"/>
        <w:rPr>
          <w:sz w:val="20"/>
          <w:szCs w:val="20"/>
        </w:rPr>
      </w:pPr>
      <w:r w:rsidRPr="009E0B8C">
        <w:rPr>
          <w:sz w:val="20"/>
          <w:szCs w:val="20"/>
        </w:rPr>
        <w:t>Poročanje o statusnih in organizacijskih spremembah</w:t>
      </w:r>
    </w:p>
    <w:p w14:paraId="635866DB" w14:textId="77777777" w:rsidR="006E45EF" w:rsidRPr="009E0B8C" w:rsidRDefault="006E45EF" w:rsidP="00952912">
      <w:pPr>
        <w:pStyle w:val="Podnaslovzanavodila"/>
        <w:numPr>
          <w:ilvl w:val="0"/>
          <w:numId w:val="0"/>
        </w:numPr>
        <w:rPr>
          <w:sz w:val="20"/>
          <w:szCs w:val="20"/>
        </w:rPr>
      </w:pPr>
    </w:p>
    <w:p w14:paraId="68270333" w14:textId="19470406"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Izvajalec mora ministrstvu pisno sporočiti tudi vse statusne ali druge organizacijske spremembe, ki bi lahko vplivale na izvajanje pogodbe, zlasti:</w:t>
      </w:r>
    </w:p>
    <w:p w14:paraId="3BB2B297" w14:textId="20DF643B" w:rsidR="00991517" w:rsidRPr="009E0B8C" w:rsidRDefault="00991517" w:rsidP="00952912">
      <w:pPr>
        <w:pStyle w:val="Odstavekseznama"/>
        <w:numPr>
          <w:ilvl w:val="0"/>
          <w:numId w:val="12"/>
        </w:numPr>
        <w:spacing w:after="0"/>
        <w:jc w:val="both"/>
        <w:rPr>
          <w:rFonts w:ascii="Arial" w:hAnsi="Arial" w:cs="Arial"/>
          <w:sz w:val="20"/>
          <w:szCs w:val="20"/>
        </w:rPr>
      </w:pPr>
      <w:r w:rsidRPr="009E0B8C">
        <w:rPr>
          <w:rFonts w:ascii="Arial" w:hAnsi="Arial" w:cs="Arial"/>
          <w:sz w:val="20"/>
          <w:szCs w:val="20"/>
        </w:rPr>
        <w:t>spremembo zakonitega zastopnika ali odgovorne osebe</w:t>
      </w:r>
      <w:r w:rsidR="008C726F" w:rsidRPr="009E0B8C">
        <w:rPr>
          <w:rFonts w:ascii="Arial" w:hAnsi="Arial" w:cs="Arial"/>
          <w:sz w:val="20"/>
          <w:szCs w:val="20"/>
        </w:rPr>
        <w:t xml:space="preserve"> (sklene </w:t>
      </w:r>
      <w:r w:rsidR="00780689" w:rsidRPr="009E0B8C">
        <w:rPr>
          <w:rFonts w:ascii="Arial" w:hAnsi="Arial" w:cs="Arial"/>
          <w:sz w:val="20"/>
          <w:szCs w:val="20"/>
        </w:rPr>
        <w:t xml:space="preserve">se </w:t>
      </w:r>
      <w:r w:rsidR="008C726F" w:rsidRPr="009E0B8C">
        <w:rPr>
          <w:rFonts w:ascii="Arial" w:hAnsi="Arial" w:cs="Arial"/>
          <w:sz w:val="20"/>
          <w:szCs w:val="20"/>
        </w:rPr>
        <w:t>dodatek k pogodbi)</w:t>
      </w:r>
      <w:r w:rsidRPr="009E0B8C">
        <w:rPr>
          <w:rFonts w:ascii="Arial" w:hAnsi="Arial" w:cs="Arial"/>
          <w:sz w:val="20"/>
          <w:szCs w:val="20"/>
        </w:rPr>
        <w:t>,</w:t>
      </w:r>
    </w:p>
    <w:p w14:paraId="517A1662" w14:textId="778E93EA" w:rsidR="00991517" w:rsidRPr="009E0B8C" w:rsidRDefault="00991517" w:rsidP="00952912">
      <w:pPr>
        <w:pStyle w:val="Odstavekseznama"/>
        <w:numPr>
          <w:ilvl w:val="0"/>
          <w:numId w:val="12"/>
        </w:numPr>
        <w:spacing w:after="0"/>
        <w:jc w:val="both"/>
        <w:rPr>
          <w:rFonts w:ascii="Arial" w:hAnsi="Arial" w:cs="Arial"/>
          <w:sz w:val="20"/>
          <w:szCs w:val="20"/>
        </w:rPr>
      </w:pPr>
      <w:r w:rsidRPr="009E0B8C">
        <w:rPr>
          <w:rFonts w:ascii="Arial" w:hAnsi="Arial" w:cs="Arial"/>
          <w:sz w:val="20"/>
          <w:szCs w:val="20"/>
        </w:rPr>
        <w:t>spremembo sedeža ali pravno</w:t>
      </w:r>
      <w:r w:rsidRPr="009E0B8C">
        <w:rPr>
          <w:rFonts w:ascii="Cambria Math" w:hAnsi="Cambria Math" w:cs="Cambria Math"/>
          <w:sz w:val="20"/>
          <w:szCs w:val="20"/>
        </w:rPr>
        <w:t>‑</w:t>
      </w:r>
      <w:r w:rsidRPr="009E0B8C">
        <w:rPr>
          <w:rFonts w:ascii="Arial" w:hAnsi="Arial" w:cs="Arial"/>
          <w:sz w:val="20"/>
          <w:szCs w:val="20"/>
        </w:rPr>
        <w:t>organizacijskega statusa</w:t>
      </w:r>
      <w:r w:rsidR="008C726F" w:rsidRPr="009E0B8C">
        <w:rPr>
          <w:rFonts w:ascii="Arial" w:hAnsi="Arial" w:cs="Arial"/>
          <w:sz w:val="20"/>
          <w:szCs w:val="20"/>
        </w:rPr>
        <w:t xml:space="preserve"> (sklene</w:t>
      </w:r>
      <w:r w:rsidR="00780689" w:rsidRPr="009E0B8C">
        <w:rPr>
          <w:rFonts w:ascii="Arial" w:hAnsi="Arial" w:cs="Arial"/>
          <w:sz w:val="20"/>
          <w:szCs w:val="20"/>
        </w:rPr>
        <w:t xml:space="preserve"> se</w:t>
      </w:r>
      <w:r w:rsidR="008C726F" w:rsidRPr="009E0B8C">
        <w:rPr>
          <w:rFonts w:ascii="Arial" w:hAnsi="Arial" w:cs="Arial"/>
          <w:sz w:val="20"/>
          <w:szCs w:val="20"/>
        </w:rPr>
        <w:t xml:space="preserve"> dodatek k pogodbi)</w:t>
      </w:r>
      <w:r w:rsidRPr="009E0B8C">
        <w:rPr>
          <w:rFonts w:ascii="Arial" w:hAnsi="Arial" w:cs="Arial"/>
          <w:sz w:val="20"/>
          <w:szCs w:val="20"/>
        </w:rPr>
        <w:t>,</w:t>
      </w:r>
    </w:p>
    <w:p w14:paraId="1017C585" w14:textId="3B89F338" w:rsidR="00991517" w:rsidRPr="009E0B8C" w:rsidRDefault="00991517" w:rsidP="00952912">
      <w:pPr>
        <w:pStyle w:val="Odstavekseznama"/>
        <w:numPr>
          <w:ilvl w:val="0"/>
          <w:numId w:val="12"/>
        </w:numPr>
        <w:spacing w:after="0"/>
        <w:jc w:val="both"/>
        <w:rPr>
          <w:rFonts w:ascii="Arial" w:hAnsi="Arial" w:cs="Arial"/>
          <w:sz w:val="20"/>
          <w:szCs w:val="20"/>
        </w:rPr>
      </w:pPr>
      <w:r w:rsidRPr="009E0B8C">
        <w:rPr>
          <w:rFonts w:ascii="Arial" w:hAnsi="Arial" w:cs="Arial"/>
          <w:sz w:val="20"/>
          <w:szCs w:val="20"/>
        </w:rPr>
        <w:lastRenderedPageBreak/>
        <w:t>spremembo skrbnika pogodbe na strani izvajalca</w:t>
      </w:r>
      <w:r w:rsidR="008C726F" w:rsidRPr="009E0B8C">
        <w:rPr>
          <w:rFonts w:ascii="Arial" w:hAnsi="Arial" w:cs="Arial"/>
          <w:sz w:val="20"/>
          <w:szCs w:val="20"/>
        </w:rPr>
        <w:t xml:space="preserve"> (zadošča pisno obvestilo skrbniku)</w:t>
      </w:r>
      <w:r w:rsidRPr="009E0B8C">
        <w:rPr>
          <w:rFonts w:ascii="Arial" w:hAnsi="Arial" w:cs="Arial"/>
          <w:sz w:val="20"/>
          <w:szCs w:val="20"/>
        </w:rPr>
        <w:t>.</w:t>
      </w:r>
    </w:p>
    <w:p w14:paraId="2134E16E" w14:textId="77777777" w:rsidR="006D49E5" w:rsidRPr="009E0B8C" w:rsidRDefault="006D49E5" w:rsidP="00952912">
      <w:pPr>
        <w:spacing w:after="0"/>
        <w:jc w:val="both"/>
        <w:rPr>
          <w:rFonts w:ascii="Arial" w:hAnsi="Arial" w:cs="Arial"/>
          <w:sz w:val="20"/>
          <w:szCs w:val="20"/>
        </w:rPr>
      </w:pPr>
    </w:p>
    <w:p w14:paraId="770F3289" w14:textId="709BFDA9"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Obvestilo mora biti posredovano najpozneje v osmih delovnih dneh po nastanku spremembe, z ustreznimi dokazili, če so ta potrebna.</w:t>
      </w:r>
      <w:r w:rsidR="001107A6" w:rsidRPr="009E0B8C">
        <w:rPr>
          <w:rFonts w:ascii="Arial" w:hAnsi="Arial" w:cs="Arial"/>
          <w:sz w:val="20"/>
          <w:szCs w:val="20"/>
        </w:rPr>
        <w:t xml:space="preserve"> Ta obvestila se pošiljajo izključno na naslov gp.mk@gov.si, z navedbo imena projekta v naslovu elektronskega sporočila in namena obvestila</w:t>
      </w:r>
      <w:r w:rsidR="00180E63" w:rsidRPr="009E0B8C">
        <w:rPr>
          <w:rFonts w:ascii="Arial" w:hAnsi="Arial" w:cs="Arial"/>
          <w:sz w:val="20"/>
          <w:szCs w:val="20"/>
        </w:rPr>
        <w:t>.</w:t>
      </w:r>
    </w:p>
    <w:p w14:paraId="5C8CF0BB" w14:textId="77777777" w:rsidR="001873D7" w:rsidRPr="009E0B8C" w:rsidRDefault="001873D7" w:rsidP="00952912">
      <w:pPr>
        <w:spacing w:after="0"/>
        <w:jc w:val="both"/>
        <w:rPr>
          <w:rFonts w:ascii="Arial" w:hAnsi="Arial" w:cs="Arial"/>
          <w:sz w:val="20"/>
          <w:szCs w:val="20"/>
        </w:rPr>
      </w:pPr>
    </w:p>
    <w:p w14:paraId="1D12BAAA" w14:textId="65C68204" w:rsidR="00991517" w:rsidRPr="009E0B8C" w:rsidRDefault="0077025E" w:rsidP="00952912">
      <w:pPr>
        <w:pStyle w:val="Podnaslovzanavodila"/>
        <w:rPr>
          <w:sz w:val="20"/>
          <w:szCs w:val="20"/>
        </w:rPr>
      </w:pPr>
      <w:r w:rsidRPr="009E0B8C">
        <w:rPr>
          <w:sz w:val="20"/>
          <w:szCs w:val="20"/>
        </w:rPr>
        <w:t>Dodatna</w:t>
      </w:r>
      <w:r w:rsidR="00991517" w:rsidRPr="009E0B8C">
        <w:rPr>
          <w:sz w:val="20"/>
          <w:szCs w:val="20"/>
        </w:rPr>
        <w:t xml:space="preserve"> poročila</w:t>
      </w:r>
      <w:r w:rsidRPr="009E0B8C">
        <w:rPr>
          <w:sz w:val="20"/>
          <w:szCs w:val="20"/>
        </w:rPr>
        <w:t xml:space="preserve"> po potrebi</w:t>
      </w:r>
    </w:p>
    <w:p w14:paraId="4C25D9AE" w14:textId="77777777" w:rsidR="006E45EF" w:rsidRPr="009E0B8C" w:rsidRDefault="006E45EF" w:rsidP="00952912">
      <w:pPr>
        <w:pStyle w:val="Podnaslovzanavodila"/>
        <w:numPr>
          <w:ilvl w:val="0"/>
          <w:numId w:val="0"/>
        </w:numPr>
        <w:rPr>
          <w:sz w:val="20"/>
          <w:szCs w:val="20"/>
        </w:rPr>
      </w:pPr>
    </w:p>
    <w:p w14:paraId="728FE033" w14:textId="29D902E6"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Izvajalec na zahtevo ministrstva posred</w:t>
      </w:r>
      <w:r w:rsidR="0077025E" w:rsidRPr="009E0B8C">
        <w:rPr>
          <w:rFonts w:ascii="Arial" w:hAnsi="Arial" w:cs="Arial"/>
          <w:sz w:val="20"/>
          <w:szCs w:val="20"/>
        </w:rPr>
        <w:t>uje</w:t>
      </w:r>
      <w:r w:rsidRPr="009E0B8C">
        <w:rPr>
          <w:rFonts w:ascii="Arial" w:hAnsi="Arial" w:cs="Arial"/>
          <w:sz w:val="20"/>
          <w:szCs w:val="20"/>
        </w:rPr>
        <w:t xml:space="preserve"> tudi </w:t>
      </w:r>
      <w:r w:rsidR="0077025E" w:rsidRPr="009E0B8C">
        <w:rPr>
          <w:rFonts w:ascii="Arial" w:hAnsi="Arial" w:cs="Arial"/>
          <w:sz w:val="20"/>
          <w:szCs w:val="20"/>
        </w:rPr>
        <w:t>dodatna</w:t>
      </w:r>
      <w:r w:rsidRPr="009E0B8C">
        <w:rPr>
          <w:rFonts w:ascii="Arial" w:hAnsi="Arial" w:cs="Arial"/>
          <w:sz w:val="20"/>
          <w:szCs w:val="20"/>
        </w:rPr>
        <w:t xml:space="preserve"> poročila, kadar to zahtevajo okoliščine spremljanja ali nadzora projekta.</w:t>
      </w:r>
    </w:p>
    <w:p w14:paraId="2C3C7A7E" w14:textId="77777777" w:rsidR="00AA3185" w:rsidRPr="009E0B8C" w:rsidRDefault="00AA3185" w:rsidP="00952912">
      <w:pPr>
        <w:spacing w:after="0"/>
        <w:jc w:val="both"/>
        <w:rPr>
          <w:rFonts w:ascii="Arial" w:hAnsi="Arial" w:cs="Arial"/>
          <w:sz w:val="20"/>
          <w:szCs w:val="20"/>
        </w:rPr>
      </w:pPr>
    </w:p>
    <w:p w14:paraId="4BAAFF06" w14:textId="7214FD78"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Ministrstvo v zahtevi določi:</w:t>
      </w:r>
    </w:p>
    <w:p w14:paraId="7A0670BA" w14:textId="77777777" w:rsidR="00991517" w:rsidRPr="009E0B8C" w:rsidRDefault="00991517" w:rsidP="00952912">
      <w:pPr>
        <w:pStyle w:val="Odstavekseznama"/>
        <w:numPr>
          <w:ilvl w:val="0"/>
          <w:numId w:val="13"/>
        </w:numPr>
        <w:spacing w:after="0"/>
        <w:jc w:val="both"/>
        <w:rPr>
          <w:rFonts w:ascii="Arial" w:hAnsi="Arial" w:cs="Arial"/>
          <w:sz w:val="20"/>
          <w:szCs w:val="20"/>
        </w:rPr>
      </w:pPr>
      <w:r w:rsidRPr="009E0B8C">
        <w:rPr>
          <w:rFonts w:ascii="Arial" w:hAnsi="Arial" w:cs="Arial"/>
          <w:sz w:val="20"/>
          <w:szCs w:val="20"/>
        </w:rPr>
        <w:t>vsebino poročila,</w:t>
      </w:r>
    </w:p>
    <w:p w14:paraId="641F90D2" w14:textId="77777777" w:rsidR="00991517" w:rsidRPr="009E0B8C" w:rsidRDefault="00991517" w:rsidP="00952912">
      <w:pPr>
        <w:pStyle w:val="Odstavekseznama"/>
        <w:numPr>
          <w:ilvl w:val="0"/>
          <w:numId w:val="13"/>
        </w:numPr>
        <w:spacing w:after="0"/>
        <w:jc w:val="both"/>
        <w:rPr>
          <w:rFonts w:ascii="Arial" w:hAnsi="Arial" w:cs="Arial"/>
          <w:sz w:val="20"/>
          <w:szCs w:val="20"/>
        </w:rPr>
      </w:pPr>
      <w:r w:rsidRPr="009E0B8C">
        <w:rPr>
          <w:rFonts w:ascii="Arial" w:hAnsi="Arial" w:cs="Arial"/>
          <w:sz w:val="20"/>
          <w:szCs w:val="20"/>
        </w:rPr>
        <w:t>obliko poročanja,</w:t>
      </w:r>
    </w:p>
    <w:p w14:paraId="6A5847AC" w14:textId="40E2540D" w:rsidR="00991517" w:rsidRPr="009E0B8C" w:rsidRDefault="00991517" w:rsidP="00952912">
      <w:pPr>
        <w:pStyle w:val="Odstavekseznama"/>
        <w:numPr>
          <w:ilvl w:val="0"/>
          <w:numId w:val="13"/>
        </w:numPr>
        <w:spacing w:after="0"/>
        <w:jc w:val="both"/>
        <w:rPr>
          <w:rFonts w:ascii="Arial" w:hAnsi="Arial" w:cs="Arial"/>
          <w:sz w:val="20"/>
          <w:szCs w:val="20"/>
        </w:rPr>
      </w:pPr>
      <w:r w:rsidRPr="009E0B8C">
        <w:rPr>
          <w:rFonts w:ascii="Arial" w:hAnsi="Arial" w:cs="Arial"/>
          <w:sz w:val="20"/>
          <w:szCs w:val="20"/>
        </w:rPr>
        <w:t>rok za njegovo predložitev.</w:t>
      </w:r>
    </w:p>
    <w:p w14:paraId="24F72834" w14:textId="77777777" w:rsidR="005A3AED" w:rsidRPr="009E0B8C" w:rsidRDefault="005A3AED" w:rsidP="00952912">
      <w:pPr>
        <w:spacing w:after="0"/>
        <w:jc w:val="both"/>
        <w:rPr>
          <w:rFonts w:ascii="Arial" w:hAnsi="Arial" w:cs="Arial"/>
          <w:sz w:val="20"/>
          <w:szCs w:val="20"/>
        </w:rPr>
      </w:pPr>
    </w:p>
    <w:p w14:paraId="096B4534" w14:textId="00874FB3" w:rsidR="00991517" w:rsidRPr="009E0B8C" w:rsidRDefault="00991517" w:rsidP="00952912">
      <w:pPr>
        <w:pStyle w:val="Naslovzanavodila1"/>
        <w:rPr>
          <w:szCs w:val="20"/>
        </w:rPr>
      </w:pPr>
      <w:r w:rsidRPr="009E0B8C">
        <w:rPr>
          <w:szCs w:val="20"/>
        </w:rPr>
        <w:t>Informiranje javnosti</w:t>
      </w:r>
    </w:p>
    <w:p w14:paraId="582C7864" w14:textId="77777777" w:rsidR="005A3AED" w:rsidRPr="009E0B8C" w:rsidRDefault="005A3AED" w:rsidP="00952912">
      <w:pPr>
        <w:spacing w:after="0"/>
        <w:jc w:val="both"/>
        <w:rPr>
          <w:rFonts w:ascii="Arial" w:hAnsi="Arial" w:cs="Arial"/>
          <w:sz w:val="20"/>
          <w:szCs w:val="20"/>
        </w:rPr>
      </w:pPr>
    </w:p>
    <w:p w14:paraId="0EEF14E0" w14:textId="68F4289F"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 xml:space="preserve">Izvajalec </w:t>
      </w:r>
      <w:r w:rsidR="00D727D9" w:rsidRPr="009E0B8C">
        <w:rPr>
          <w:rFonts w:ascii="Arial" w:hAnsi="Arial" w:cs="Arial"/>
          <w:sz w:val="20"/>
          <w:szCs w:val="20"/>
        </w:rPr>
        <w:t>mora</w:t>
      </w:r>
      <w:r w:rsidRPr="009E0B8C">
        <w:rPr>
          <w:rFonts w:ascii="Arial" w:hAnsi="Arial" w:cs="Arial"/>
          <w:sz w:val="20"/>
          <w:szCs w:val="20"/>
        </w:rPr>
        <w:t xml:space="preserve"> pri izvajanju projektnih aktivnosti in pri predstavljanju projektnih rezultatov v javnosti jasno navesti, da projekt sofinancira Ministrstvo za kulturo Republike Slovenije.</w:t>
      </w:r>
    </w:p>
    <w:p w14:paraId="55BD4DEB" w14:textId="77777777" w:rsidR="001873D7" w:rsidRPr="009E0B8C" w:rsidRDefault="001873D7" w:rsidP="00952912">
      <w:pPr>
        <w:spacing w:after="0"/>
        <w:jc w:val="both"/>
        <w:rPr>
          <w:rFonts w:ascii="Arial" w:hAnsi="Arial" w:cs="Arial"/>
          <w:sz w:val="20"/>
          <w:szCs w:val="20"/>
        </w:rPr>
      </w:pPr>
    </w:p>
    <w:p w14:paraId="05008AA7" w14:textId="01248D2A" w:rsidR="00991517" w:rsidRPr="009E0B8C" w:rsidRDefault="00991517" w:rsidP="00952912">
      <w:pPr>
        <w:pStyle w:val="Podnaslovzanavodila"/>
        <w:rPr>
          <w:sz w:val="20"/>
          <w:szCs w:val="20"/>
        </w:rPr>
      </w:pPr>
      <w:r w:rsidRPr="009E0B8C">
        <w:rPr>
          <w:sz w:val="20"/>
          <w:szCs w:val="20"/>
        </w:rPr>
        <w:t>Navajanje financerja</w:t>
      </w:r>
    </w:p>
    <w:p w14:paraId="6DD32E9B" w14:textId="77777777" w:rsidR="00A5352A" w:rsidRPr="009E0B8C" w:rsidRDefault="00A5352A" w:rsidP="00952912">
      <w:pPr>
        <w:pStyle w:val="Podnaslovzanavodila"/>
        <w:numPr>
          <w:ilvl w:val="0"/>
          <w:numId w:val="0"/>
        </w:numPr>
        <w:rPr>
          <w:sz w:val="20"/>
          <w:szCs w:val="20"/>
        </w:rPr>
      </w:pPr>
    </w:p>
    <w:p w14:paraId="2B174F75" w14:textId="725E2D80" w:rsidR="006D49E5" w:rsidRPr="009E0B8C" w:rsidRDefault="00991517" w:rsidP="00952912">
      <w:pPr>
        <w:spacing w:after="0"/>
        <w:jc w:val="both"/>
        <w:rPr>
          <w:rFonts w:ascii="Arial" w:hAnsi="Arial" w:cs="Arial"/>
          <w:sz w:val="20"/>
          <w:szCs w:val="20"/>
        </w:rPr>
      </w:pPr>
      <w:r w:rsidRPr="009E0B8C">
        <w:rPr>
          <w:rFonts w:ascii="Arial" w:hAnsi="Arial" w:cs="Arial"/>
          <w:sz w:val="20"/>
          <w:szCs w:val="20"/>
        </w:rPr>
        <w:t>Izvajalec mora ministrstvo kot financerja projekta navesti:</w:t>
      </w:r>
    </w:p>
    <w:p w14:paraId="2CEFBCBA" w14:textId="77777777" w:rsidR="00991517" w:rsidRPr="009E0B8C" w:rsidRDefault="00991517" w:rsidP="00952912">
      <w:pPr>
        <w:pStyle w:val="Odstavekseznama"/>
        <w:numPr>
          <w:ilvl w:val="0"/>
          <w:numId w:val="14"/>
        </w:numPr>
        <w:spacing w:after="0"/>
        <w:jc w:val="both"/>
        <w:rPr>
          <w:rFonts w:ascii="Arial" w:hAnsi="Arial" w:cs="Arial"/>
          <w:sz w:val="20"/>
          <w:szCs w:val="20"/>
        </w:rPr>
      </w:pPr>
      <w:r w:rsidRPr="009E0B8C">
        <w:rPr>
          <w:rFonts w:ascii="Arial" w:hAnsi="Arial" w:cs="Arial"/>
          <w:sz w:val="20"/>
          <w:szCs w:val="20"/>
        </w:rPr>
        <w:t>na vseh tiskanih in elektronskih gradivih, ki nastanejo v okviru projekta in so namenjena javnosti,</w:t>
      </w:r>
    </w:p>
    <w:p w14:paraId="0427FB00" w14:textId="072A59A0" w:rsidR="00991517" w:rsidRPr="009E0B8C" w:rsidRDefault="00991517" w:rsidP="00952912">
      <w:pPr>
        <w:pStyle w:val="Odstavekseznama"/>
        <w:numPr>
          <w:ilvl w:val="0"/>
          <w:numId w:val="14"/>
        </w:numPr>
        <w:spacing w:after="0"/>
        <w:jc w:val="both"/>
        <w:rPr>
          <w:rFonts w:ascii="Arial" w:hAnsi="Arial" w:cs="Arial"/>
          <w:sz w:val="20"/>
          <w:szCs w:val="20"/>
        </w:rPr>
      </w:pPr>
      <w:r w:rsidRPr="009E0B8C">
        <w:rPr>
          <w:rFonts w:ascii="Arial" w:hAnsi="Arial" w:cs="Arial"/>
          <w:sz w:val="20"/>
          <w:szCs w:val="20"/>
        </w:rPr>
        <w:t>na spletnih straneh, povezanih s projektom,</w:t>
      </w:r>
    </w:p>
    <w:p w14:paraId="5B5AD283" w14:textId="08F745DC" w:rsidR="00991517" w:rsidRPr="009E0B8C" w:rsidRDefault="00991517" w:rsidP="00952912">
      <w:pPr>
        <w:pStyle w:val="Odstavekseznama"/>
        <w:numPr>
          <w:ilvl w:val="0"/>
          <w:numId w:val="14"/>
        </w:numPr>
        <w:spacing w:after="0"/>
        <w:jc w:val="both"/>
        <w:rPr>
          <w:rFonts w:ascii="Arial" w:hAnsi="Arial" w:cs="Arial"/>
          <w:sz w:val="20"/>
          <w:szCs w:val="20"/>
        </w:rPr>
      </w:pPr>
      <w:r w:rsidRPr="009E0B8C">
        <w:rPr>
          <w:rFonts w:ascii="Arial" w:hAnsi="Arial" w:cs="Arial"/>
          <w:sz w:val="20"/>
          <w:szCs w:val="20"/>
        </w:rPr>
        <w:t>pri javnih dogodkih, predstavitvah, usposabljanjih in drugih javnih aktivnostih v okviru projekta.</w:t>
      </w:r>
    </w:p>
    <w:p w14:paraId="490D386A" w14:textId="77777777" w:rsidR="00A5352A" w:rsidRPr="009E0B8C" w:rsidRDefault="00A5352A" w:rsidP="00952912">
      <w:pPr>
        <w:spacing w:after="0"/>
        <w:jc w:val="both"/>
        <w:rPr>
          <w:rFonts w:ascii="Arial" w:hAnsi="Arial" w:cs="Arial"/>
          <w:sz w:val="20"/>
          <w:szCs w:val="20"/>
        </w:rPr>
      </w:pPr>
    </w:p>
    <w:p w14:paraId="3FEA9583" w14:textId="7970AF2B" w:rsidR="006D49E5" w:rsidRPr="009E0B8C" w:rsidRDefault="00991517" w:rsidP="00952912">
      <w:pPr>
        <w:spacing w:after="0"/>
        <w:jc w:val="both"/>
        <w:rPr>
          <w:rFonts w:ascii="Arial" w:hAnsi="Arial" w:cs="Arial"/>
          <w:sz w:val="20"/>
          <w:szCs w:val="20"/>
        </w:rPr>
      </w:pPr>
      <w:r w:rsidRPr="009E0B8C">
        <w:rPr>
          <w:rFonts w:ascii="Arial" w:hAnsi="Arial" w:cs="Arial"/>
          <w:b/>
          <w:bCs/>
          <w:sz w:val="20"/>
          <w:szCs w:val="20"/>
        </w:rPr>
        <w:t xml:space="preserve">Kadar se uporabljajo logotipi drugih sofinancerjev ali partnerjev projekta, mora izvajalec sočasno in enakovredno uporabiti tudi logotip </w:t>
      </w:r>
      <w:r w:rsidR="001C55E5" w:rsidRPr="009E0B8C">
        <w:rPr>
          <w:rFonts w:ascii="Arial" w:hAnsi="Arial" w:cs="Arial"/>
          <w:b/>
          <w:bCs/>
          <w:sz w:val="20"/>
          <w:szCs w:val="20"/>
        </w:rPr>
        <w:t>m</w:t>
      </w:r>
      <w:r w:rsidRPr="009E0B8C">
        <w:rPr>
          <w:rFonts w:ascii="Arial" w:hAnsi="Arial" w:cs="Arial"/>
          <w:b/>
          <w:bCs/>
          <w:sz w:val="20"/>
          <w:szCs w:val="20"/>
        </w:rPr>
        <w:t>inistrstva</w:t>
      </w:r>
      <w:r w:rsidRPr="009E0B8C">
        <w:rPr>
          <w:rFonts w:ascii="Arial" w:hAnsi="Arial" w:cs="Arial"/>
          <w:sz w:val="20"/>
          <w:szCs w:val="20"/>
        </w:rPr>
        <w:t>.</w:t>
      </w:r>
      <w:r w:rsidR="001C55E5" w:rsidRPr="009E0B8C">
        <w:rPr>
          <w:rFonts w:ascii="Arial" w:hAnsi="Arial" w:cs="Arial"/>
          <w:sz w:val="20"/>
          <w:szCs w:val="20"/>
        </w:rPr>
        <w:t xml:space="preserve"> </w:t>
      </w:r>
      <w:r w:rsidRPr="009E0B8C">
        <w:rPr>
          <w:rFonts w:ascii="Arial" w:hAnsi="Arial" w:cs="Arial"/>
          <w:sz w:val="20"/>
          <w:szCs w:val="20"/>
        </w:rPr>
        <w:t>Uradni logotip ministrstva je dostopen na spletni strani ministrstva</w:t>
      </w:r>
      <w:r w:rsidR="006D49E5" w:rsidRPr="009E0B8C">
        <w:rPr>
          <w:rFonts w:ascii="Arial" w:hAnsi="Arial" w:cs="Arial"/>
          <w:sz w:val="20"/>
          <w:szCs w:val="20"/>
        </w:rPr>
        <w:t>:</w:t>
      </w:r>
      <w:r w:rsidR="00721FED" w:rsidRPr="009E0B8C">
        <w:rPr>
          <w:rFonts w:ascii="Arial" w:hAnsi="Arial" w:cs="Arial"/>
          <w:sz w:val="20"/>
          <w:szCs w:val="20"/>
        </w:rPr>
        <w:t xml:space="preserve"> </w:t>
      </w:r>
      <w:hyperlink r:id="rId9" w:history="1">
        <w:r w:rsidR="00721FED" w:rsidRPr="009E0B8C">
          <w:rPr>
            <w:rStyle w:val="Hiperpovezava"/>
            <w:rFonts w:ascii="Arial" w:hAnsi="Arial" w:cs="Arial"/>
            <w:sz w:val="20"/>
            <w:szCs w:val="20"/>
          </w:rPr>
          <w:t>https://www.gov.si/assets/ministrstva/MK/Logotipi/logotip-MK.zip</w:t>
        </w:r>
      </w:hyperlink>
    </w:p>
    <w:p w14:paraId="0AA895F5" w14:textId="77777777" w:rsidR="001873D7" w:rsidRPr="009E0B8C" w:rsidRDefault="001873D7" w:rsidP="00952912">
      <w:pPr>
        <w:spacing w:after="0"/>
        <w:jc w:val="both"/>
        <w:rPr>
          <w:rFonts w:ascii="Arial" w:hAnsi="Arial" w:cs="Arial"/>
          <w:sz w:val="20"/>
          <w:szCs w:val="20"/>
        </w:rPr>
      </w:pPr>
    </w:p>
    <w:p w14:paraId="3F698A08" w14:textId="7C1F866E" w:rsidR="00991517" w:rsidRPr="009E0B8C" w:rsidRDefault="00991517" w:rsidP="00952912">
      <w:pPr>
        <w:pStyle w:val="Podnaslovzanavodila"/>
        <w:rPr>
          <w:sz w:val="20"/>
          <w:szCs w:val="20"/>
        </w:rPr>
      </w:pPr>
      <w:r w:rsidRPr="009E0B8C">
        <w:rPr>
          <w:sz w:val="20"/>
          <w:szCs w:val="20"/>
        </w:rPr>
        <w:t>Obveščanje ministrstva o javnih dogodkih</w:t>
      </w:r>
    </w:p>
    <w:p w14:paraId="50D0E08D" w14:textId="77777777" w:rsidR="006E45EF" w:rsidRPr="009E0B8C" w:rsidRDefault="006E45EF" w:rsidP="00952912">
      <w:pPr>
        <w:pStyle w:val="Podnaslovzanavodila"/>
        <w:numPr>
          <w:ilvl w:val="0"/>
          <w:numId w:val="0"/>
        </w:numPr>
        <w:rPr>
          <w:sz w:val="20"/>
          <w:szCs w:val="20"/>
        </w:rPr>
      </w:pPr>
    </w:p>
    <w:p w14:paraId="4EE121B5" w14:textId="12B15CBF" w:rsidR="00991517" w:rsidRPr="009E0B8C" w:rsidRDefault="004F5B24" w:rsidP="00952912">
      <w:pPr>
        <w:spacing w:after="0"/>
        <w:jc w:val="both"/>
        <w:rPr>
          <w:rFonts w:ascii="Arial" w:hAnsi="Arial" w:cs="Arial"/>
          <w:sz w:val="20"/>
          <w:szCs w:val="20"/>
        </w:rPr>
      </w:pPr>
      <w:r w:rsidRPr="009E0B8C">
        <w:rPr>
          <w:rFonts w:ascii="Arial" w:hAnsi="Arial" w:cs="Arial"/>
          <w:sz w:val="20"/>
          <w:szCs w:val="20"/>
        </w:rPr>
        <w:t xml:space="preserve">Zaželjeno je, da se </w:t>
      </w:r>
      <w:r w:rsidR="00991517" w:rsidRPr="009E0B8C">
        <w:rPr>
          <w:rFonts w:ascii="Arial" w:hAnsi="Arial" w:cs="Arial"/>
          <w:b/>
          <w:bCs/>
          <w:sz w:val="20"/>
          <w:szCs w:val="20"/>
        </w:rPr>
        <w:t>skrbnika pogodbe na ministrstvu obvesti o izvedbi javnih dogodkov</w:t>
      </w:r>
      <w:r w:rsidR="00991517" w:rsidRPr="009E0B8C">
        <w:rPr>
          <w:rFonts w:ascii="Arial" w:hAnsi="Arial" w:cs="Arial"/>
          <w:sz w:val="20"/>
          <w:szCs w:val="20"/>
        </w:rPr>
        <w:t>, ki so del projekta.</w:t>
      </w:r>
    </w:p>
    <w:p w14:paraId="386BCEF2" w14:textId="77777777" w:rsidR="00A5352A" w:rsidRPr="009E0B8C" w:rsidRDefault="00A5352A" w:rsidP="00952912">
      <w:pPr>
        <w:spacing w:after="0"/>
        <w:jc w:val="both"/>
        <w:rPr>
          <w:rFonts w:ascii="Arial" w:hAnsi="Arial" w:cs="Arial"/>
          <w:sz w:val="20"/>
          <w:szCs w:val="20"/>
        </w:rPr>
      </w:pPr>
    </w:p>
    <w:p w14:paraId="5B5D21B9" w14:textId="59EE042C" w:rsidR="00991517" w:rsidRPr="009E0B8C" w:rsidRDefault="00991517" w:rsidP="00952912">
      <w:pPr>
        <w:pStyle w:val="Podnaslovzanavodila"/>
        <w:rPr>
          <w:sz w:val="20"/>
          <w:szCs w:val="20"/>
        </w:rPr>
      </w:pPr>
      <w:r w:rsidRPr="009E0B8C">
        <w:rPr>
          <w:sz w:val="20"/>
          <w:szCs w:val="20"/>
        </w:rPr>
        <w:t>Javne objave in medijske predstavitve</w:t>
      </w:r>
    </w:p>
    <w:p w14:paraId="6BBF6414" w14:textId="77777777" w:rsidR="006E45EF" w:rsidRPr="009E0B8C" w:rsidRDefault="006E45EF" w:rsidP="00952912">
      <w:pPr>
        <w:pStyle w:val="Podnaslovzanavodila"/>
        <w:numPr>
          <w:ilvl w:val="0"/>
          <w:numId w:val="0"/>
        </w:numPr>
        <w:rPr>
          <w:sz w:val="20"/>
          <w:szCs w:val="20"/>
        </w:rPr>
      </w:pPr>
    </w:p>
    <w:p w14:paraId="4EE833F6" w14:textId="77777777" w:rsidR="00D85D85" w:rsidRPr="009E0B8C" w:rsidRDefault="00D85D85" w:rsidP="00D85D85">
      <w:pPr>
        <w:spacing w:after="0"/>
        <w:jc w:val="both"/>
        <w:rPr>
          <w:rFonts w:ascii="Arial" w:hAnsi="Arial" w:cs="Arial"/>
          <w:sz w:val="20"/>
          <w:szCs w:val="20"/>
        </w:rPr>
      </w:pPr>
      <w:r w:rsidRPr="009E0B8C">
        <w:rPr>
          <w:rFonts w:ascii="Arial" w:hAnsi="Arial" w:cs="Arial"/>
          <w:sz w:val="20"/>
          <w:szCs w:val="20"/>
        </w:rPr>
        <w:t>Če se izvajalec v okviru projekta udeleži ali organizira predstavitev projekta v medijih (tiskanih, spletnih, radijskih ali televizijskih), mora, kadar je to vsebinsko in izvedbeno mogoče, navesti, da projekt sofinancira ministrstvo.</w:t>
      </w:r>
    </w:p>
    <w:p w14:paraId="3D1E568F" w14:textId="77777777" w:rsidR="00D85D85" w:rsidRPr="009E0B8C" w:rsidRDefault="00D85D85" w:rsidP="00D85D85">
      <w:pPr>
        <w:spacing w:after="0"/>
        <w:jc w:val="both"/>
        <w:rPr>
          <w:rFonts w:ascii="Arial" w:hAnsi="Arial" w:cs="Arial"/>
          <w:sz w:val="20"/>
          <w:szCs w:val="20"/>
        </w:rPr>
      </w:pPr>
    </w:p>
    <w:p w14:paraId="2D3F9BC0" w14:textId="4FEB7EE5" w:rsidR="005A3AED" w:rsidRPr="009E0B8C" w:rsidRDefault="00D85D85" w:rsidP="00D85D85">
      <w:pPr>
        <w:spacing w:after="0"/>
        <w:jc w:val="both"/>
        <w:rPr>
          <w:rFonts w:ascii="Arial" w:hAnsi="Arial" w:cs="Arial"/>
          <w:sz w:val="20"/>
          <w:szCs w:val="20"/>
        </w:rPr>
      </w:pPr>
      <w:r w:rsidRPr="009E0B8C">
        <w:rPr>
          <w:rFonts w:ascii="Arial" w:hAnsi="Arial" w:cs="Arial"/>
          <w:sz w:val="20"/>
          <w:szCs w:val="20"/>
        </w:rPr>
        <w:t>Če v okviru projekta nastanejo javno dostopna gradiva, kot so publikacije, analize, priročniki, poročila ali sorodne digitalne vsebine, mora izvajalec ministrstvu kot del delnega zaključnega letnega poročila posredovati njihov izvod ali povezavo do objave.</w:t>
      </w:r>
    </w:p>
    <w:p w14:paraId="19EEAC89" w14:textId="77777777" w:rsidR="00D85D85" w:rsidRPr="009E0B8C" w:rsidRDefault="00D85D85" w:rsidP="00D85D85">
      <w:pPr>
        <w:spacing w:after="0"/>
        <w:jc w:val="both"/>
        <w:rPr>
          <w:rFonts w:ascii="Arial" w:hAnsi="Arial" w:cs="Arial"/>
          <w:sz w:val="20"/>
          <w:szCs w:val="20"/>
        </w:rPr>
      </w:pPr>
    </w:p>
    <w:p w14:paraId="6AA6C75D" w14:textId="7B38A158" w:rsidR="00752763" w:rsidRPr="009E0B8C" w:rsidRDefault="00752763" w:rsidP="00721FED">
      <w:pPr>
        <w:pStyle w:val="Podnaslovzanavodila"/>
        <w:rPr>
          <w:sz w:val="20"/>
          <w:szCs w:val="20"/>
        </w:rPr>
      </w:pPr>
      <w:r w:rsidRPr="009E0B8C">
        <w:rPr>
          <w:sz w:val="20"/>
          <w:szCs w:val="20"/>
        </w:rPr>
        <w:t xml:space="preserve">Obveščanje drugih izvajalcev na javnem razpisu </w:t>
      </w:r>
    </w:p>
    <w:p w14:paraId="3B8A4172" w14:textId="77777777" w:rsidR="00752763" w:rsidRPr="009E0B8C" w:rsidRDefault="00752763" w:rsidP="00752763">
      <w:pPr>
        <w:pStyle w:val="Naslovzanavodila1"/>
        <w:numPr>
          <w:ilvl w:val="0"/>
          <w:numId w:val="0"/>
        </w:numPr>
        <w:ind w:left="357" w:hanging="357"/>
      </w:pPr>
    </w:p>
    <w:p w14:paraId="5600F11F" w14:textId="0E55DE30" w:rsidR="00752763" w:rsidRPr="009E0B8C" w:rsidRDefault="00752763" w:rsidP="00752763">
      <w:pPr>
        <w:spacing w:after="0"/>
        <w:jc w:val="both"/>
        <w:rPr>
          <w:rFonts w:ascii="Arial" w:hAnsi="Arial" w:cs="Arial"/>
          <w:sz w:val="20"/>
          <w:szCs w:val="20"/>
        </w:rPr>
      </w:pPr>
      <w:r w:rsidRPr="009E0B8C">
        <w:rPr>
          <w:rFonts w:ascii="Arial" w:hAnsi="Arial" w:cs="Arial"/>
          <w:sz w:val="20"/>
          <w:szCs w:val="20"/>
        </w:rPr>
        <w:t>Z namenom spodbujanja sodelovanja, in obveščenosti med izvajalci ministrstvo omogoča posredovanje izbranih informacij tudi drugim izvajalcem.</w:t>
      </w:r>
    </w:p>
    <w:p w14:paraId="3B2E9988" w14:textId="77777777" w:rsidR="00752763" w:rsidRPr="009E0B8C" w:rsidRDefault="00752763" w:rsidP="00752763">
      <w:pPr>
        <w:spacing w:after="0"/>
        <w:jc w:val="both"/>
        <w:rPr>
          <w:rFonts w:ascii="Arial" w:hAnsi="Arial" w:cs="Arial"/>
          <w:sz w:val="20"/>
          <w:szCs w:val="20"/>
        </w:rPr>
      </w:pPr>
    </w:p>
    <w:p w14:paraId="101DDFA7" w14:textId="5D311463" w:rsidR="0077025E" w:rsidRPr="009E0B8C" w:rsidRDefault="00752763" w:rsidP="00D85D85">
      <w:pPr>
        <w:spacing w:after="0"/>
        <w:jc w:val="both"/>
        <w:rPr>
          <w:rFonts w:ascii="Arial" w:hAnsi="Arial" w:cs="Arial"/>
          <w:sz w:val="20"/>
          <w:szCs w:val="20"/>
        </w:rPr>
      </w:pPr>
      <w:r w:rsidRPr="009E0B8C">
        <w:rPr>
          <w:rFonts w:ascii="Arial" w:hAnsi="Arial" w:cs="Arial"/>
          <w:sz w:val="20"/>
          <w:szCs w:val="20"/>
        </w:rPr>
        <w:t xml:space="preserve">Če izvajalec ministrstvu na naslov kpok.mk@gov.si posreduje vsebine, za katere meni, da so relevantne tudi za druge izvajalce (npr. informacije o javnih dogodkih, izobraževanjih, posvetih, usposabljanjih ali drugih odprtih vsebinskih aktivnostih), bo ministrstvo te informacije posredovalo vsem izvajalcem, izbranim na tem javnem razpisu, ter </w:t>
      </w:r>
      <w:r w:rsidR="0077025E" w:rsidRPr="009E0B8C">
        <w:rPr>
          <w:rFonts w:ascii="Arial" w:hAnsi="Arial" w:cs="Arial"/>
          <w:sz w:val="20"/>
          <w:szCs w:val="20"/>
        </w:rPr>
        <w:t xml:space="preserve">nekaterim </w:t>
      </w:r>
      <w:r w:rsidRPr="009E0B8C">
        <w:rPr>
          <w:rFonts w:ascii="Arial" w:hAnsi="Arial" w:cs="Arial"/>
          <w:sz w:val="20"/>
          <w:szCs w:val="20"/>
        </w:rPr>
        <w:t>izvajalcem iz prejšnje iteracije tega javnega razpisa.</w:t>
      </w:r>
      <w:r w:rsidR="0077025E" w:rsidRPr="009E0B8C">
        <w:rPr>
          <w:szCs w:val="20"/>
        </w:rPr>
        <w:br w:type="page"/>
      </w:r>
    </w:p>
    <w:p w14:paraId="1266FDC8" w14:textId="05510448" w:rsidR="00991517" w:rsidRPr="009E0B8C" w:rsidRDefault="00991517" w:rsidP="00952912">
      <w:pPr>
        <w:pStyle w:val="Naslovzanavodila1"/>
        <w:rPr>
          <w:szCs w:val="20"/>
        </w:rPr>
      </w:pPr>
      <w:r w:rsidRPr="009E0B8C">
        <w:rPr>
          <w:szCs w:val="20"/>
        </w:rPr>
        <w:lastRenderedPageBreak/>
        <w:t>Nadzor in hramba dokumentacije</w:t>
      </w:r>
    </w:p>
    <w:p w14:paraId="14229283" w14:textId="77777777" w:rsidR="00991517" w:rsidRPr="009E0B8C" w:rsidRDefault="00991517" w:rsidP="00952912">
      <w:pPr>
        <w:spacing w:after="0"/>
        <w:jc w:val="both"/>
        <w:rPr>
          <w:rFonts w:ascii="Arial" w:hAnsi="Arial" w:cs="Arial"/>
          <w:sz w:val="20"/>
          <w:szCs w:val="20"/>
        </w:rPr>
      </w:pPr>
    </w:p>
    <w:p w14:paraId="0D5B6F8E" w14:textId="55F64286" w:rsidR="00991517" w:rsidRPr="009E0B8C" w:rsidRDefault="00991517" w:rsidP="00952912">
      <w:pPr>
        <w:pStyle w:val="Podnaslovzanavodila"/>
        <w:rPr>
          <w:sz w:val="20"/>
          <w:szCs w:val="20"/>
        </w:rPr>
      </w:pPr>
      <w:r w:rsidRPr="009E0B8C">
        <w:rPr>
          <w:sz w:val="20"/>
          <w:szCs w:val="20"/>
        </w:rPr>
        <w:t>Nadzor nad izvajanjem projekta</w:t>
      </w:r>
    </w:p>
    <w:p w14:paraId="72C13701" w14:textId="77777777" w:rsidR="001873D7" w:rsidRPr="009E0B8C" w:rsidRDefault="001873D7" w:rsidP="00952912">
      <w:pPr>
        <w:pStyle w:val="Podnaslovzanavodila"/>
        <w:numPr>
          <w:ilvl w:val="0"/>
          <w:numId w:val="0"/>
        </w:numPr>
        <w:rPr>
          <w:sz w:val="20"/>
          <w:szCs w:val="20"/>
        </w:rPr>
      </w:pPr>
    </w:p>
    <w:p w14:paraId="07D34466" w14:textId="2027C7A7" w:rsidR="00991517" w:rsidRPr="009E0B8C" w:rsidRDefault="004F5B24" w:rsidP="00952912">
      <w:pPr>
        <w:spacing w:after="0"/>
        <w:jc w:val="both"/>
        <w:rPr>
          <w:rFonts w:ascii="Arial" w:hAnsi="Arial" w:cs="Arial"/>
          <w:sz w:val="20"/>
          <w:szCs w:val="20"/>
        </w:rPr>
      </w:pPr>
      <w:r w:rsidRPr="009E0B8C">
        <w:rPr>
          <w:rFonts w:ascii="Arial" w:hAnsi="Arial" w:cs="Arial"/>
          <w:sz w:val="20"/>
          <w:szCs w:val="20"/>
        </w:rPr>
        <w:t xml:space="preserve">Skbnik pogodbe </w:t>
      </w:r>
      <w:r w:rsidR="00DE3673" w:rsidRPr="009E0B8C">
        <w:rPr>
          <w:rFonts w:ascii="Arial" w:hAnsi="Arial" w:cs="Arial"/>
          <w:sz w:val="20"/>
          <w:szCs w:val="20"/>
        </w:rPr>
        <w:t xml:space="preserve">lahko </w:t>
      </w:r>
      <w:r w:rsidR="00991517" w:rsidRPr="009E0B8C">
        <w:rPr>
          <w:rFonts w:ascii="Arial" w:hAnsi="Arial" w:cs="Arial"/>
          <w:sz w:val="20"/>
          <w:szCs w:val="20"/>
        </w:rPr>
        <w:t xml:space="preserve">izvajanje projekta z namenom preverjanja doseganja ciljev projekta ter </w:t>
      </w:r>
      <w:r w:rsidR="00DE3673" w:rsidRPr="009E0B8C">
        <w:rPr>
          <w:rFonts w:ascii="Arial" w:hAnsi="Arial" w:cs="Arial"/>
          <w:sz w:val="20"/>
          <w:szCs w:val="20"/>
        </w:rPr>
        <w:t>zakonite</w:t>
      </w:r>
      <w:r w:rsidR="00991517" w:rsidRPr="009E0B8C">
        <w:rPr>
          <w:rFonts w:ascii="Arial" w:hAnsi="Arial" w:cs="Arial"/>
          <w:sz w:val="20"/>
          <w:szCs w:val="20"/>
        </w:rPr>
        <w:t xml:space="preserve">, </w:t>
      </w:r>
      <w:r w:rsidR="00DE3673" w:rsidRPr="009E0B8C">
        <w:rPr>
          <w:rFonts w:ascii="Arial" w:hAnsi="Arial" w:cs="Arial"/>
          <w:sz w:val="20"/>
          <w:szCs w:val="20"/>
        </w:rPr>
        <w:t xml:space="preserve">gospodarne </w:t>
      </w:r>
      <w:r w:rsidR="00991517" w:rsidRPr="009E0B8C">
        <w:rPr>
          <w:rFonts w:ascii="Arial" w:hAnsi="Arial" w:cs="Arial"/>
          <w:sz w:val="20"/>
          <w:szCs w:val="20"/>
        </w:rPr>
        <w:t xml:space="preserve">in </w:t>
      </w:r>
      <w:r w:rsidR="00DE3673" w:rsidRPr="009E0B8C">
        <w:rPr>
          <w:rFonts w:ascii="Arial" w:hAnsi="Arial" w:cs="Arial"/>
          <w:sz w:val="20"/>
          <w:szCs w:val="20"/>
        </w:rPr>
        <w:t xml:space="preserve">namenske porabe </w:t>
      </w:r>
      <w:r w:rsidR="00991517" w:rsidRPr="009E0B8C">
        <w:rPr>
          <w:rFonts w:ascii="Arial" w:hAnsi="Arial" w:cs="Arial"/>
          <w:sz w:val="20"/>
          <w:szCs w:val="20"/>
        </w:rPr>
        <w:t>dodeljenih javnih sredstev</w:t>
      </w:r>
      <w:r w:rsidR="00DE3673" w:rsidRPr="009E0B8C">
        <w:rPr>
          <w:rFonts w:ascii="Arial" w:hAnsi="Arial" w:cs="Arial"/>
          <w:sz w:val="20"/>
          <w:szCs w:val="20"/>
        </w:rPr>
        <w:t xml:space="preserve"> nadzoruje tudi z:</w:t>
      </w:r>
    </w:p>
    <w:p w14:paraId="6CAA22C2" w14:textId="77777777" w:rsidR="00991517" w:rsidRPr="009E0B8C" w:rsidRDefault="00991517" w:rsidP="00952912">
      <w:pPr>
        <w:pStyle w:val="Odstavekseznama"/>
        <w:numPr>
          <w:ilvl w:val="0"/>
          <w:numId w:val="16"/>
        </w:numPr>
        <w:spacing w:after="0"/>
        <w:jc w:val="both"/>
        <w:rPr>
          <w:rFonts w:ascii="Arial" w:hAnsi="Arial" w:cs="Arial"/>
          <w:sz w:val="20"/>
          <w:szCs w:val="20"/>
        </w:rPr>
      </w:pPr>
      <w:r w:rsidRPr="009E0B8C">
        <w:rPr>
          <w:rFonts w:ascii="Arial" w:hAnsi="Arial" w:cs="Arial"/>
          <w:sz w:val="20"/>
          <w:szCs w:val="20"/>
        </w:rPr>
        <w:t>z dodatnimi pojasnili ali dokazili na zahtevo ministrstva,</w:t>
      </w:r>
    </w:p>
    <w:p w14:paraId="7DD959DC" w14:textId="0CDF5DD6" w:rsidR="00991517" w:rsidRPr="009E0B8C" w:rsidRDefault="00991517" w:rsidP="00952912">
      <w:pPr>
        <w:pStyle w:val="Odstavekseznama"/>
        <w:numPr>
          <w:ilvl w:val="0"/>
          <w:numId w:val="16"/>
        </w:numPr>
        <w:spacing w:after="0"/>
        <w:jc w:val="both"/>
        <w:rPr>
          <w:rFonts w:ascii="Arial" w:hAnsi="Arial" w:cs="Arial"/>
          <w:sz w:val="20"/>
          <w:szCs w:val="20"/>
        </w:rPr>
      </w:pPr>
      <w:r w:rsidRPr="009E0B8C">
        <w:rPr>
          <w:rFonts w:ascii="Arial" w:hAnsi="Arial" w:cs="Arial"/>
          <w:sz w:val="20"/>
          <w:szCs w:val="20"/>
        </w:rPr>
        <w:t>z nadzorom na kraju samem pri izvajalcu.</w:t>
      </w:r>
    </w:p>
    <w:p w14:paraId="0341BF2B" w14:textId="77777777" w:rsidR="007154D9" w:rsidRPr="009E0B8C" w:rsidRDefault="007154D9" w:rsidP="00952912">
      <w:pPr>
        <w:spacing w:after="0"/>
        <w:jc w:val="both"/>
        <w:rPr>
          <w:rFonts w:ascii="Arial" w:hAnsi="Arial" w:cs="Arial"/>
          <w:sz w:val="20"/>
          <w:szCs w:val="20"/>
        </w:rPr>
      </w:pPr>
    </w:p>
    <w:p w14:paraId="77B1DBD2" w14:textId="3D681CDB"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Nadzor na kraju samem se izvaja na podlagi predhodnega obvestila.</w:t>
      </w:r>
    </w:p>
    <w:p w14:paraId="467C89FA" w14:textId="77777777" w:rsidR="001873D7" w:rsidRPr="009E0B8C" w:rsidRDefault="001873D7" w:rsidP="00952912">
      <w:pPr>
        <w:spacing w:after="0"/>
        <w:jc w:val="both"/>
        <w:rPr>
          <w:rFonts w:ascii="Arial" w:hAnsi="Arial" w:cs="Arial"/>
          <w:sz w:val="20"/>
          <w:szCs w:val="20"/>
        </w:rPr>
      </w:pPr>
    </w:p>
    <w:p w14:paraId="7D4AF056" w14:textId="50B3DC5F" w:rsidR="00991517" w:rsidRPr="009E0B8C" w:rsidRDefault="00991517" w:rsidP="00952912">
      <w:pPr>
        <w:pStyle w:val="Podnaslovzanavodila"/>
        <w:rPr>
          <w:sz w:val="20"/>
          <w:szCs w:val="20"/>
        </w:rPr>
      </w:pPr>
      <w:r w:rsidRPr="009E0B8C">
        <w:rPr>
          <w:sz w:val="20"/>
          <w:szCs w:val="20"/>
        </w:rPr>
        <w:t>Obveznosti izvajalca v postopku nadzora</w:t>
      </w:r>
    </w:p>
    <w:p w14:paraId="201BBBC4" w14:textId="77777777" w:rsidR="006E45EF" w:rsidRPr="009E0B8C" w:rsidRDefault="006E45EF" w:rsidP="00952912">
      <w:pPr>
        <w:pStyle w:val="Podnaslovzanavodila"/>
        <w:numPr>
          <w:ilvl w:val="0"/>
          <w:numId w:val="0"/>
        </w:numPr>
        <w:rPr>
          <w:sz w:val="20"/>
          <w:szCs w:val="20"/>
        </w:rPr>
      </w:pPr>
    </w:p>
    <w:p w14:paraId="0C4F6469" w14:textId="16895552"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 xml:space="preserve">Izvajalec </w:t>
      </w:r>
      <w:r w:rsidR="00D727D9" w:rsidRPr="009E0B8C">
        <w:rPr>
          <w:rFonts w:ascii="Arial" w:hAnsi="Arial" w:cs="Arial"/>
          <w:sz w:val="20"/>
          <w:szCs w:val="20"/>
        </w:rPr>
        <w:t>mora</w:t>
      </w:r>
      <w:r w:rsidRPr="009E0B8C">
        <w:rPr>
          <w:rFonts w:ascii="Arial" w:hAnsi="Arial" w:cs="Arial"/>
          <w:sz w:val="20"/>
          <w:szCs w:val="20"/>
        </w:rPr>
        <w:t xml:space="preserve"> ministrstvu in drugim za nadzor pristojnim organom omogočiti:</w:t>
      </w:r>
    </w:p>
    <w:p w14:paraId="5CCBB60F" w14:textId="77777777" w:rsidR="00991517" w:rsidRPr="009E0B8C" w:rsidRDefault="00991517" w:rsidP="00952912">
      <w:pPr>
        <w:pStyle w:val="Odstavekseznama"/>
        <w:numPr>
          <w:ilvl w:val="0"/>
          <w:numId w:val="17"/>
        </w:numPr>
        <w:spacing w:after="0"/>
        <w:jc w:val="both"/>
        <w:rPr>
          <w:rFonts w:ascii="Arial" w:hAnsi="Arial" w:cs="Arial"/>
          <w:sz w:val="20"/>
          <w:szCs w:val="20"/>
        </w:rPr>
      </w:pPr>
      <w:r w:rsidRPr="009E0B8C">
        <w:rPr>
          <w:rFonts w:ascii="Arial" w:hAnsi="Arial" w:cs="Arial"/>
          <w:sz w:val="20"/>
          <w:szCs w:val="20"/>
        </w:rPr>
        <w:t>vpogled v vso dokumentacijo, povezano z izvajanjem projekta,</w:t>
      </w:r>
    </w:p>
    <w:p w14:paraId="0E1433D8" w14:textId="77777777" w:rsidR="00991517" w:rsidRPr="009E0B8C" w:rsidRDefault="00991517" w:rsidP="00952912">
      <w:pPr>
        <w:pStyle w:val="Odstavekseznama"/>
        <w:numPr>
          <w:ilvl w:val="0"/>
          <w:numId w:val="17"/>
        </w:numPr>
        <w:spacing w:after="0"/>
        <w:jc w:val="both"/>
        <w:rPr>
          <w:rFonts w:ascii="Arial" w:hAnsi="Arial" w:cs="Arial"/>
          <w:sz w:val="20"/>
          <w:szCs w:val="20"/>
        </w:rPr>
      </w:pPr>
      <w:r w:rsidRPr="009E0B8C">
        <w:rPr>
          <w:rFonts w:ascii="Arial" w:hAnsi="Arial" w:cs="Arial"/>
          <w:sz w:val="20"/>
          <w:szCs w:val="20"/>
        </w:rPr>
        <w:t>dostop do listin, evidenc, podatkov in drugih dokazil,</w:t>
      </w:r>
    </w:p>
    <w:p w14:paraId="32149102" w14:textId="17C576A8" w:rsidR="00991517" w:rsidRPr="009E0B8C" w:rsidRDefault="00991517" w:rsidP="00952912">
      <w:pPr>
        <w:pStyle w:val="Odstavekseznama"/>
        <w:numPr>
          <w:ilvl w:val="0"/>
          <w:numId w:val="17"/>
        </w:numPr>
        <w:spacing w:after="0"/>
        <w:jc w:val="both"/>
        <w:rPr>
          <w:rFonts w:ascii="Arial" w:hAnsi="Arial" w:cs="Arial"/>
          <w:sz w:val="20"/>
          <w:szCs w:val="20"/>
        </w:rPr>
      </w:pPr>
      <w:r w:rsidRPr="009E0B8C">
        <w:rPr>
          <w:rFonts w:ascii="Arial" w:hAnsi="Arial" w:cs="Arial"/>
          <w:sz w:val="20"/>
          <w:szCs w:val="20"/>
        </w:rPr>
        <w:t>prisotnost odgovornih oseb, ki lahko podajo pojasnila glede izvajanja projekta in porabe sredstev.</w:t>
      </w:r>
    </w:p>
    <w:p w14:paraId="6061AD0F" w14:textId="77777777" w:rsidR="007154D9" w:rsidRPr="009E0B8C" w:rsidRDefault="007154D9" w:rsidP="00952912">
      <w:pPr>
        <w:spacing w:after="0"/>
        <w:jc w:val="both"/>
        <w:rPr>
          <w:rFonts w:ascii="Arial" w:hAnsi="Arial" w:cs="Arial"/>
          <w:sz w:val="20"/>
          <w:szCs w:val="20"/>
        </w:rPr>
      </w:pPr>
    </w:p>
    <w:p w14:paraId="0E6D8524" w14:textId="5D60D4A3"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Izvajalec mora v postopkih nadzora sodelovati aktivno in v postavljenih rokih.</w:t>
      </w:r>
    </w:p>
    <w:p w14:paraId="31E79D49" w14:textId="77777777" w:rsidR="001873D7" w:rsidRPr="009E0B8C" w:rsidRDefault="001873D7" w:rsidP="00952912">
      <w:pPr>
        <w:spacing w:after="0"/>
        <w:jc w:val="both"/>
        <w:rPr>
          <w:rFonts w:ascii="Arial" w:hAnsi="Arial" w:cs="Arial"/>
          <w:sz w:val="20"/>
          <w:szCs w:val="20"/>
        </w:rPr>
      </w:pPr>
    </w:p>
    <w:p w14:paraId="1A9976D2" w14:textId="48BF955F" w:rsidR="00991517" w:rsidRPr="009E0B8C" w:rsidRDefault="00991517" w:rsidP="00952912">
      <w:pPr>
        <w:pStyle w:val="Podnaslovzanavodila"/>
        <w:rPr>
          <w:sz w:val="20"/>
          <w:szCs w:val="20"/>
        </w:rPr>
      </w:pPr>
      <w:r w:rsidRPr="009E0B8C">
        <w:rPr>
          <w:sz w:val="20"/>
          <w:szCs w:val="20"/>
        </w:rPr>
        <w:t>Posledice ugotovljenih nepravilnosti</w:t>
      </w:r>
    </w:p>
    <w:p w14:paraId="1896AF08" w14:textId="77777777" w:rsidR="006E45EF" w:rsidRPr="009E0B8C" w:rsidRDefault="006E45EF" w:rsidP="00952912">
      <w:pPr>
        <w:pStyle w:val="Podnaslovzanavodila"/>
        <w:numPr>
          <w:ilvl w:val="0"/>
          <w:numId w:val="0"/>
        </w:numPr>
        <w:rPr>
          <w:sz w:val="20"/>
          <w:szCs w:val="20"/>
        </w:rPr>
      </w:pPr>
    </w:p>
    <w:p w14:paraId="40D77A03" w14:textId="354803DC"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Če se v postopku nadzora ugotovijo nepravilnosti pri izvajanju projekta ali porabi sredstev, lahko ministrstvo:</w:t>
      </w:r>
    </w:p>
    <w:p w14:paraId="2570AF44" w14:textId="77777777" w:rsidR="00991517" w:rsidRPr="009E0B8C" w:rsidRDefault="00991517" w:rsidP="00952912">
      <w:pPr>
        <w:pStyle w:val="Odstavekseznama"/>
        <w:numPr>
          <w:ilvl w:val="0"/>
          <w:numId w:val="18"/>
        </w:numPr>
        <w:spacing w:after="0"/>
        <w:jc w:val="both"/>
        <w:rPr>
          <w:rFonts w:ascii="Arial" w:hAnsi="Arial" w:cs="Arial"/>
          <w:sz w:val="20"/>
          <w:szCs w:val="20"/>
        </w:rPr>
      </w:pPr>
      <w:r w:rsidRPr="009E0B8C">
        <w:rPr>
          <w:rFonts w:ascii="Arial" w:hAnsi="Arial" w:cs="Arial"/>
          <w:sz w:val="20"/>
          <w:szCs w:val="20"/>
        </w:rPr>
        <w:t>zahteva dodatna pojasnila ali dopolnitve dokumentacije,</w:t>
      </w:r>
    </w:p>
    <w:p w14:paraId="6F0085F0" w14:textId="77777777" w:rsidR="00991517" w:rsidRPr="009E0B8C" w:rsidRDefault="00991517" w:rsidP="00952912">
      <w:pPr>
        <w:pStyle w:val="Odstavekseznama"/>
        <w:numPr>
          <w:ilvl w:val="0"/>
          <w:numId w:val="18"/>
        </w:numPr>
        <w:spacing w:after="0"/>
        <w:jc w:val="both"/>
        <w:rPr>
          <w:rFonts w:ascii="Arial" w:hAnsi="Arial" w:cs="Arial"/>
          <w:sz w:val="20"/>
          <w:szCs w:val="20"/>
        </w:rPr>
      </w:pPr>
      <w:r w:rsidRPr="009E0B8C">
        <w:rPr>
          <w:rFonts w:ascii="Arial" w:hAnsi="Arial" w:cs="Arial"/>
          <w:sz w:val="20"/>
          <w:szCs w:val="20"/>
        </w:rPr>
        <w:t>zadrži izplačilo sredstev,</w:t>
      </w:r>
    </w:p>
    <w:p w14:paraId="021F37E9" w14:textId="617F1E09" w:rsidR="00991517" w:rsidRPr="009E0B8C" w:rsidRDefault="00991517" w:rsidP="00952912">
      <w:pPr>
        <w:pStyle w:val="Odstavekseznama"/>
        <w:numPr>
          <w:ilvl w:val="0"/>
          <w:numId w:val="18"/>
        </w:numPr>
        <w:spacing w:after="0"/>
        <w:jc w:val="both"/>
        <w:rPr>
          <w:rFonts w:ascii="Arial" w:hAnsi="Arial" w:cs="Arial"/>
          <w:sz w:val="20"/>
          <w:szCs w:val="20"/>
        </w:rPr>
      </w:pPr>
      <w:r w:rsidRPr="009E0B8C">
        <w:rPr>
          <w:rFonts w:ascii="Arial" w:hAnsi="Arial" w:cs="Arial"/>
          <w:sz w:val="20"/>
          <w:szCs w:val="20"/>
        </w:rPr>
        <w:t>zniža višino priznanih upravičenih stroškov</w:t>
      </w:r>
      <w:r w:rsidR="007154D9" w:rsidRPr="009E0B8C">
        <w:rPr>
          <w:rFonts w:ascii="Arial" w:hAnsi="Arial" w:cs="Arial"/>
          <w:sz w:val="20"/>
          <w:szCs w:val="20"/>
        </w:rPr>
        <w:t xml:space="preserve"> v posameznem letu</w:t>
      </w:r>
      <w:r w:rsidRPr="009E0B8C">
        <w:rPr>
          <w:rFonts w:ascii="Arial" w:hAnsi="Arial" w:cs="Arial"/>
          <w:sz w:val="20"/>
          <w:szCs w:val="20"/>
        </w:rPr>
        <w:t>,</w:t>
      </w:r>
    </w:p>
    <w:p w14:paraId="02B09288" w14:textId="77777777" w:rsidR="00991517" w:rsidRPr="009E0B8C" w:rsidRDefault="00991517" w:rsidP="00952912">
      <w:pPr>
        <w:pStyle w:val="Odstavekseznama"/>
        <w:numPr>
          <w:ilvl w:val="0"/>
          <w:numId w:val="18"/>
        </w:numPr>
        <w:spacing w:after="0"/>
        <w:jc w:val="both"/>
        <w:rPr>
          <w:rFonts w:ascii="Arial" w:hAnsi="Arial" w:cs="Arial"/>
          <w:sz w:val="20"/>
          <w:szCs w:val="20"/>
        </w:rPr>
      </w:pPr>
      <w:r w:rsidRPr="009E0B8C">
        <w:rPr>
          <w:rFonts w:ascii="Arial" w:hAnsi="Arial" w:cs="Arial"/>
          <w:sz w:val="20"/>
          <w:szCs w:val="20"/>
        </w:rPr>
        <w:t>zahteva vračilo že izplačanih sredstev skupaj z zakonskimi zamudnimi obrestmi,</w:t>
      </w:r>
    </w:p>
    <w:p w14:paraId="2227D7D3" w14:textId="6452A504" w:rsidR="001873D7" w:rsidRPr="009E0B8C" w:rsidRDefault="00991517" w:rsidP="00952912">
      <w:pPr>
        <w:pStyle w:val="Odstavekseznama"/>
        <w:numPr>
          <w:ilvl w:val="0"/>
          <w:numId w:val="18"/>
        </w:numPr>
        <w:spacing w:after="0"/>
        <w:jc w:val="both"/>
        <w:rPr>
          <w:rFonts w:ascii="Arial" w:hAnsi="Arial" w:cs="Arial"/>
          <w:sz w:val="20"/>
          <w:szCs w:val="20"/>
        </w:rPr>
      </w:pPr>
      <w:r w:rsidRPr="009E0B8C">
        <w:rPr>
          <w:rFonts w:ascii="Arial" w:hAnsi="Arial" w:cs="Arial"/>
          <w:sz w:val="20"/>
          <w:szCs w:val="20"/>
        </w:rPr>
        <w:t>v hujših primerih razveže pogodbo.</w:t>
      </w:r>
    </w:p>
    <w:p w14:paraId="4FB92CE1" w14:textId="77777777" w:rsidR="001873D7" w:rsidRPr="009E0B8C" w:rsidRDefault="001873D7" w:rsidP="00952912">
      <w:pPr>
        <w:spacing w:after="0"/>
        <w:jc w:val="both"/>
        <w:rPr>
          <w:rFonts w:ascii="Arial" w:hAnsi="Arial" w:cs="Arial"/>
          <w:sz w:val="20"/>
          <w:szCs w:val="20"/>
        </w:rPr>
      </w:pPr>
    </w:p>
    <w:p w14:paraId="6BBECD5F" w14:textId="04470BBD" w:rsidR="00991517" w:rsidRPr="009E0B8C" w:rsidRDefault="00991517" w:rsidP="00952912">
      <w:pPr>
        <w:pStyle w:val="Podnaslovzanavodila"/>
        <w:rPr>
          <w:sz w:val="20"/>
          <w:szCs w:val="20"/>
        </w:rPr>
      </w:pPr>
      <w:r w:rsidRPr="009E0B8C">
        <w:rPr>
          <w:sz w:val="20"/>
          <w:szCs w:val="20"/>
        </w:rPr>
        <w:t>Hramba dokumentacije</w:t>
      </w:r>
    </w:p>
    <w:p w14:paraId="1A3306B5" w14:textId="77777777" w:rsidR="006E45EF" w:rsidRPr="009E0B8C" w:rsidRDefault="006E45EF" w:rsidP="00952912">
      <w:pPr>
        <w:pStyle w:val="Podnaslovzanavodila"/>
        <w:numPr>
          <w:ilvl w:val="0"/>
          <w:numId w:val="0"/>
        </w:numPr>
        <w:rPr>
          <w:sz w:val="20"/>
          <w:szCs w:val="20"/>
        </w:rPr>
      </w:pPr>
    </w:p>
    <w:p w14:paraId="11D9B053" w14:textId="460DBA61"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 xml:space="preserve">Izvajalec </w:t>
      </w:r>
      <w:r w:rsidR="00D727D9" w:rsidRPr="009E0B8C">
        <w:rPr>
          <w:rFonts w:ascii="Arial" w:hAnsi="Arial" w:cs="Arial"/>
          <w:sz w:val="20"/>
          <w:szCs w:val="20"/>
        </w:rPr>
        <w:t>mora</w:t>
      </w:r>
      <w:r w:rsidRPr="009E0B8C">
        <w:rPr>
          <w:rFonts w:ascii="Arial" w:hAnsi="Arial" w:cs="Arial"/>
          <w:sz w:val="20"/>
          <w:szCs w:val="20"/>
        </w:rPr>
        <w:t xml:space="preserve"> hraniti vso dokumentacijo, povezano z izvajanjem projekta, najmanj deset let po zaključku pogodbenega obdobja.</w:t>
      </w:r>
    </w:p>
    <w:p w14:paraId="549783A2" w14:textId="77777777" w:rsidR="007154D9" w:rsidRPr="009E0B8C" w:rsidRDefault="007154D9" w:rsidP="00952912">
      <w:pPr>
        <w:spacing w:after="0"/>
        <w:jc w:val="both"/>
        <w:rPr>
          <w:rFonts w:ascii="Arial" w:hAnsi="Arial" w:cs="Arial"/>
          <w:sz w:val="20"/>
          <w:szCs w:val="20"/>
        </w:rPr>
      </w:pPr>
    </w:p>
    <w:p w14:paraId="37AA6C4D" w14:textId="1F60CA63" w:rsidR="00991517" w:rsidRPr="009E0B8C" w:rsidRDefault="00991517" w:rsidP="00952912">
      <w:pPr>
        <w:spacing w:after="0"/>
        <w:jc w:val="both"/>
        <w:rPr>
          <w:rFonts w:ascii="Arial" w:hAnsi="Arial" w:cs="Arial"/>
          <w:sz w:val="20"/>
          <w:szCs w:val="20"/>
        </w:rPr>
      </w:pPr>
      <w:r w:rsidRPr="009E0B8C">
        <w:rPr>
          <w:rFonts w:ascii="Arial" w:hAnsi="Arial" w:cs="Arial"/>
          <w:sz w:val="20"/>
          <w:szCs w:val="20"/>
        </w:rPr>
        <w:t>Hramba dokumentacije mora vključevati zlasti:</w:t>
      </w:r>
    </w:p>
    <w:p w14:paraId="20099B78" w14:textId="00520711" w:rsidR="00991517" w:rsidRPr="009E0B8C" w:rsidRDefault="00991517" w:rsidP="00952912">
      <w:pPr>
        <w:pStyle w:val="Odstavekseznama"/>
        <w:numPr>
          <w:ilvl w:val="0"/>
          <w:numId w:val="19"/>
        </w:numPr>
        <w:spacing w:after="0"/>
        <w:jc w:val="both"/>
        <w:rPr>
          <w:rFonts w:ascii="Arial" w:hAnsi="Arial" w:cs="Arial"/>
          <w:sz w:val="20"/>
          <w:szCs w:val="20"/>
        </w:rPr>
      </w:pPr>
      <w:r w:rsidRPr="009E0B8C">
        <w:rPr>
          <w:rFonts w:ascii="Arial" w:hAnsi="Arial" w:cs="Arial"/>
          <w:sz w:val="20"/>
          <w:szCs w:val="20"/>
        </w:rPr>
        <w:t>pogodbo o sofinanciranju in vse njene dodatke,</w:t>
      </w:r>
    </w:p>
    <w:p w14:paraId="2B9E07BD" w14:textId="77777777" w:rsidR="00991517" w:rsidRPr="009E0B8C" w:rsidRDefault="00991517" w:rsidP="00952912">
      <w:pPr>
        <w:pStyle w:val="Odstavekseznama"/>
        <w:numPr>
          <w:ilvl w:val="0"/>
          <w:numId w:val="19"/>
        </w:numPr>
        <w:spacing w:after="0"/>
        <w:jc w:val="both"/>
        <w:rPr>
          <w:rFonts w:ascii="Arial" w:hAnsi="Arial" w:cs="Arial"/>
          <w:sz w:val="20"/>
          <w:szCs w:val="20"/>
        </w:rPr>
      </w:pPr>
      <w:r w:rsidRPr="009E0B8C">
        <w:rPr>
          <w:rFonts w:ascii="Arial" w:hAnsi="Arial" w:cs="Arial"/>
          <w:sz w:val="20"/>
          <w:szCs w:val="20"/>
        </w:rPr>
        <w:t>potrjeno vlogo in morebitne spremembe,</w:t>
      </w:r>
    </w:p>
    <w:p w14:paraId="689B9987" w14:textId="77777777" w:rsidR="00991517" w:rsidRPr="009E0B8C" w:rsidRDefault="00991517" w:rsidP="00952912">
      <w:pPr>
        <w:pStyle w:val="Odstavekseznama"/>
        <w:numPr>
          <w:ilvl w:val="0"/>
          <w:numId w:val="19"/>
        </w:numPr>
        <w:spacing w:after="0"/>
        <w:jc w:val="both"/>
        <w:rPr>
          <w:rFonts w:ascii="Arial" w:hAnsi="Arial" w:cs="Arial"/>
          <w:sz w:val="20"/>
          <w:szCs w:val="20"/>
        </w:rPr>
      </w:pPr>
      <w:r w:rsidRPr="009E0B8C">
        <w:rPr>
          <w:rFonts w:ascii="Arial" w:hAnsi="Arial" w:cs="Arial"/>
          <w:sz w:val="20"/>
          <w:szCs w:val="20"/>
        </w:rPr>
        <w:t>vsa vsebinska in finančna poročila,</w:t>
      </w:r>
    </w:p>
    <w:p w14:paraId="345DAEE7" w14:textId="77777777" w:rsidR="00991517" w:rsidRPr="009E0B8C" w:rsidRDefault="00991517" w:rsidP="00952912">
      <w:pPr>
        <w:pStyle w:val="Odstavekseznama"/>
        <w:numPr>
          <w:ilvl w:val="0"/>
          <w:numId w:val="19"/>
        </w:numPr>
        <w:spacing w:after="0"/>
        <w:jc w:val="both"/>
        <w:rPr>
          <w:rFonts w:ascii="Arial" w:hAnsi="Arial" w:cs="Arial"/>
          <w:sz w:val="20"/>
          <w:szCs w:val="20"/>
        </w:rPr>
      </w:pPr>
      <w:r w:rsidRPr="009E0B8C">
        <w:rPr>
          <w:rFonts w:ascii="Arial" w:hAnsi="Arial" w:cs="Arial"/>
          <w:sz w:val="20"/>
          <w:szCs w:val="20"/>
        </w:rPr>
        <w:t>vso obračunsko dokumentacijo in dokazila o nastanku ter plačilu stroškov,</w:t>
      </w:r>
    </w:p>
    <w:p w14:paraId="1FD67FFF" w14:textId="3979292E" w:rsidR="00991517" w:rsidRPr="009E0B8C" w:rsidRDefault="00991517" w:rsidP="00952912">
      <w:pPr>
        <w:pStyle w:val="Odstavekseznama"/>
        <w:numPr>
          <w:ilvl w:val="0"/>
          <w:numId w:val="19"/>
        </w:numPr>
        <w:spacing w:after="0"/>
        <w:jc w:val="both"/>
        <w:rPr>
          <w:rFonts w:ascii="Arial" w:hAnsi="Arial" w:cs="Arial"/>
          <w:sz w:val="20"/>
          <w:szCs w:val="20"/>
        </w:rPr>
      </w:pPr>
      <w:r w:rsidRPr="009E0B8C">
        <w:rPr>
          <w:rFonts w:ascii="Arial" w:hAnsi="Arial" w:cs="Arial"/>
          <w:sz w:val="20"/>
          <w:szCs w:val="20"/>
        </w:rPr>
        <w:t>korespondenco z ministrstvom v zvezi z izvajanjem projekta.</w:t>
      </w:r>
    </w:p>
    <w:p w14:paraId="130AC0B1" w14:textId="30A09DDA" w:rsidR="00991517" w:rsidRPr="009E0B8C" w:rsidRDefault="00991517" w:rsidP="00952912">
      <w:pPr>
        <w:spacing w:after="0"/>
        <w:jc w:val="both"/>
        <w:rPr>
          <w:rFonts w:ascii="Arial" w:hAnsi="Arial" w:cs="Arial"/>
          <w:sz w:val="20"/>
          <w:szCs w:val="20"/>
        </w:rPr>
      </w:pPr>
    </w:p>
    <w:sectPr w:rsidR="00991517" w:rsidRPr="009E0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24E"/>
    <w:multiLevelType w:val="hybridMultilevel"/>
    <w:tmpl w:val="4560D6EC"/>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F07277"/>
    <w:multiLevelType w:val="hybridMultilevel"/>
    <w:tmpl w:val="3C26DB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3307F6E"/>
    <w:multiLevelType w:val="hybridMultilevel"/>
    <w:tmpl w:val="F6A231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DC20B2"/>
    <w:multiLevelType w:val="hybridMultilevel"/>
    <w:tmpl w:val="22EC21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F751CB"/>
    <w:multiLevelType w:val="hybridMultilevel"/>
    <w:tmpl w:val="1B362990"/>
    <w:lvl w:ilvl="0" w:tplc="04240001">
      <w:start w:val="1"/>
      <w:numFmt w:val="bullet"/>
      <w:lvlText w:val=""/>
      <w:lvlJc w:val="left"/>
      <w:pPr>
        <w:ind w:left="360" w:hanging="360"/>
      </w:pPr>
      <w:rPr>
        <w:rFonts w:ascii="Symbol" w:hAnsi="Symbol" w:hint="default"/>
      </w:rPr>
    </w:lvl>
    <w:lvl w:ilvl="1" w:tplc="DE94748A">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A9C7C37"/>
    <w:multiLevelType w:val="hybridMultilevel"/>
    <w:tmpl w:val="1C2C09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E026E28"/>
    <w:multiLevelType w:val="hybridMultilevel"/>
    <w:tmpl w:val="783408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1863C7"/>
    <w:multiLevelType w:val="hybridMultilevel"/>
    <w:tmpl w:val="416413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D003C9"/>
    <w:multiLevelType w:val="hybridMultilevel"/>
    <w:tmpl w:val="EED28F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9B0019B"/>
    <w:multiLevelType w:val="hybridMultilevel"/>
    <w:tmpl w:val="8F3EE5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9C82641"/>
    <w:multiLevelType w:val="hybridMultilevel"/>
    <w:tmpl w:val="AA9835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3F4243"/>
    <w:multiLevelType w:val="hybridMultilevel"/>
    <w:tmpl w:val="8D26686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E9F3DEF"/>
    <w:multiLevelType w:val="hybridMultilevel"/>
    <w:tmpl w:val="EA5C6808"/>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5E13E21"/>
    <w:multiLevelType w:val="hybridMultilevel"/>
    <w:tmpl w:val="4E42BB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B527CC"/>
    <w:multiLevelType w:val="hybridMultilevel"/>
    <w:tmpl w:val="700CF2D4"/>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6410008"/>
    <w:multiLevelType w:val="hybridMultilevel"/>
    <w:tmpl w:val="A6BACF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79E33DB"/>
    <w:multiLevelType w:val="hybridMultilevel"/>
    <w:tmpl w:val="C01C8A1A"/>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C7905A3"/>
    <w:multiLevelType w:val="hybridMultilevel"/>
    <w:tmpl w:val="E6B8A1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49B11EF"/>
    <w:multiLevelType w:val="hybridMultilevel"/>
    <w:tmpl w:val="2E2C9858"/>
    <w:lvl w:ilvl="0" w:tplc="6E262210">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E85B05"/>
    <w:multiLevelType w:val="hybridMultilevel"/>
    <w:tmpl w:val="3C201A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204047D"/>
    <w:multiLevelType w:val="hybridMultilevel"/>
    <w:tmpl w:val="A9DC06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2760EEF"/>
    <w:multiLevelType w:val="hybridMultilevel"/>
    <w:tmpl w:val="432E9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646B49"/>
    <w:multiLevelType w:val="hybridMultilevel"/>
    <w:tmpl w:val="21BC9A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6841024"/>
    <w:multiLevelType w:val="hybridMultilevel"/>
    <w:tmpl w:val="AD925B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81A7270"/>
    <w:multiLevelType w:val="multilevel"/>
    <w:tmpl w:val="96ACB22A"/>
    <w:lvl w:ilvl="0">
      <w:start w:val="1"/>
      <w:numFmt w:val="decimal"/>
      <w:pStyle w:val="Naslovzanavodila1"/>
      <w:lvlText w:val="%1"/>
      <w:lvlJc w:val="left"/>
      <w:pPr>
        <w:ind w:left="720" w:hanging="360"/>
      </w:pPr>
      <w:rPr>
        <w:rFonts w:hint="default"/>
      </w:rPr>
    </w:lvl>
    <w:lvl w:ilvl="1">
      <w:start w:val="1"/>
      <w:numFmt w:val="decimal"/>
      <w:pStyle w:val="Podnaslovzanavodila"/>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Text w:val="%1.%2"/>
      <w:lvlJc w:val="right"/>
      <w:pPr>
        <w:ind w:left="6480" w:hanging="180"/>
      </w:pPr>
      <w:rPr>
        <w:rFonts w:hint="default"/>
      </w:rPr>
    </w:lvl>
  </w:abstractNum>
  <w:abstractNum w:abstractNumId="25" w15:restartNumberingAfterBreak="0">
    <w:nsid w:val="6C9559EB"/>
    <w:multiLevelType w:val="hybridMultilevel"/>
    <w:tmpl w:val="33F83784"/>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C2C04EA"/>
    <w:multiLevelType w:val="hybridMultilevel"/>
    <w:tmpl w:val="47DC3A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C772C98"/>
    <w:multiLevelType w:val="hybridMultilevel"/>
    <w:tmpl w:val="0A46690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F7C0A51"/>
    <w:multiLevelType w:val="hybridMultilevel"/>
    <w:tmpl w:val="C9D2F6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58551392">
    <w:abstractNumId w:val="2"/>
  </w:num>
  <w:num w:numId="2" w16cid:durableId="368844575">
    <w:abstractNumId w:val="8"/>
  </w:num>
  <w:num w:numId="3" w16cid:durableId="942762980">
    <w:abstractNumId w:val="19"/>
  </w:num>
  <w:num w:numId="4" w16cid:durableId="32118726">
    <w:abstractNumId w:val="10"/>
  </w:num>
  <w:num w:numId="5" w16cid:durableId="1783452641">
    <w:abstractNumId w:val="7"/>
  </w:num>
  <w:num w:numId="6" w16cid:durableId="1105075655">
    <w:abstractNumId w:val="5"/>
  </w:num>
  <w:num w:numId="7" w16cid:durableId="1054694115">
    <w:abstractNumId w:val="28"/>
  </w:num>
  <w:num w:numId="8" w16cid:durableId="1092705668">
    <w:abstractNumId w:val="21"/>
  </w:num>
  <w:num w:numId="9" w16cid:durableId="635263178">
    <w:abstractNumId w:val="1"/>
  </w:num>
  <w:num w:numId="10" w16cid:durableId="1744989751">
    <w:abstractNumId w:val="27"/>
  </w:num>
  <w:num w:numId="11" w16cid:durableId="1206216371">
    <w:abstractNumId w:val="6"/>
  </w:num>
  <w:num w:numId="12" w16cid:durableId="1138305529">
    <w:abstractNumId w:val="20"/>
  </w:num>
  <w:num w:numId="13" w16cid:durableId="840269423">
    <w:abstractNumId w:val="15"/>
  </w:num>
  <w:num w:numId="14" w16cid:durableId="435099532">
    <w:abstractNumId w:val="3"/>
  </w:num>
  <w:num w:numId="15" w16cid:durableId="838620363">
    <w:abstractNumId w:val="9"/>
  </w:num>
  <w:num w:numId="16" w16cid:durableId="2137598784">
    <w:abstractNumId w:val="22"/>
  </w:num>
  <w:num w:numId="17" w16cid:durableId="1393195772">
    <w:abstractNumId w:val="23"/>
  </w:num>
  <w:num w:numId="18" w16cid:durableId="492330614">
    <w:abstractNumId w:val="11"/>
  </w:num>
  <w:num w:numId="19" w16cid:durableId="1089041585">
    <w:abstractNumId w:val="26"/>
  </w:num>
  <w:num w:numId="20" w16cid:durableId="1505559165">
    <w:abstractNumId w:val="13"/>
  </w:num>
  <w:num w:numId="21" w16cid:durableId="729041393">
    <w:abstractNumId w:val="24"/>
  </w:num>
  <w:num w:numId="22" w16cid:durableId="155727097">
    <w:abstractNumId w:val="16"/>
  </w:num>
  <w:num w:numId="23" w16cid:durableId="1483891188">
    <w:abstractNumId w:val="25"/>
  </w:num>
  <w:num w:numId="24" w16cid:durableId="1965772989">
    <w:abstractNumId w:val="0"/>
  </w:num>
  <w:num w:numId="25" w16cid:durableId="2019579110">
    <w:abstractNumId w:val="14"/>
  </w:num>
  <w:num w:numId="26" w16cid:durableId="314798138">
    <w:abstractNumId w:val="18"/>
  </w:num>
  <w:num w:numId="27" w16cid:durableId="1266615522">
    <w:abstractNumId w:val="12"/>
  </w:num>
  <w:num w:numId="28" w16cid:durableId="1117258415">
    <w:abstractNumId w:val="4"/>
  </w:num>
  <w:num w:numId="29" w16cid:durableId="333841119">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57"/>
    <w:rsid w:val="00006221"/>
    <w:rsid w:val="0003658A"/>
    <w:rsid w:val="00056D3D"/>
    <w:rsid w:val="0007286E"/>
    <w:rsid w:val="000A2B10"/>
    <w:rsid w:val="000B7D09"/>
    <w:rsid w:val="000D0F22"/>
    <w:rsid w:val="001021DB"/>
    <w:rsid w:val="001107A6"/>
    <w:rsid w:val="0011668D"/>
    <w:rsid w:val="001174BE"/>
    <w:rsid w:val="0013450B"/>
    <w:rsid w:val="00135A57"/>
    <w:rsid w:val="00135C53"/>
    <w:rsid w:val="00143EB6"/>
    <w:rsid w:val="001538D7"/>
    <w:rsid w:val="00174E69"/>
    <w:rsid w:val="00180E63"/>
    <w:rsid w:val="001873D7"/>
    <w:rsid w:val="00191C42"/>
    <w:rsid w:val="00196970"/>
    <w:rsid w:val="001C2181"/>
    <w:rsid w:val="001C55E5"/>
    <w:rsid w:val="001F35AF"/>
    <w:rsid w:val="00202BE0"/>
    <w:rsid w:val="00226043"/>
    <w:rsid w:val="002266FD"/>
    <w:rsid w:val="00261F2E"/>
    <w:rsid w:val="00265667"/>
    <w:rsid w:val="00267BF0"/>
    <w:rsid w:val="0028226B"/>
    <w:rsid w:val="0028436A"/>
    <w:rsid w:val="00297722"/>
    <w:rsid w:val="002B184E"/>
    <w:rsid w:val="002B1DE9"/>
    <w:rsid w:val="003367BC"/>
    <w:rsid w:val="0037015A"/>
    <w:rsid w:val="0039189E"/>
    <w:rsid w:val="003B0059"/>
    <w:rsid w:val="003B7E40"/>
    <w:rsid w:val="003C01E6"/>
    <w:rsid w:val="003C2EC4"/>
    <w:rsid w:val="004240AA"/>
    <w:rsid w:val="0043041D"/>
    <w:rsid w:val="00430F0B"/>
    <w:rsid w:val="004349EC"/>
    <w:rsid w:val="00494A87"/>
    <w:rsid w:val="004A0C37"/>
    <w:rsid w:val="004D5E2F"/>
    <w:rsid w:val="004F2451"/>
    <w:rsid w:val="004F5827"/>
    <w:rsid w:val="004F5B24"/>
    <w:rsid w:val="00530269"/>
    <w:rsid w:val="005612FD"/>
    <w:rsid w:val="0058044F"/>
    <w:rsid w:val="00597A2A"/>
    <w:rsid w:val="005A3AED"/>
    <w:rsid w:val="005C4DE4"/>
    <w:rsid w:val="005D247B"/>
    <w:rsid w:val="0060789C"/>
    <w:rsid w:val="0061090C"/>
    <w:rsid w:val="00652984"/>
    <w:rsid w:val="00666E8B"/>
    <w:rsid w:val="0067374C"/>
    <w:rsid w:val="00673A6C"/>
    <w:rsid w:val="00695AFD"/>
    <w:rsid w:val="006A5466"/>
    <w:rsid w:val="006B25B6"/>
    <w:rsid w:val="006D296E"/>
    <w:rsid w:val="006D49E5"/>
    <w:rsid w:val="006E45EF"/>
    <w:rsid w:val="007154D9"/>
    <w:rsid w:val="00720937"/>
    <w:rsid w:val="00721FED"/>
    <w:rsid w:val="00752763"/>
    <w:rsid w:val="007618D1"/>
    <w:rsid w:val="0077025E"/>
    <w:rsid w:val="00770F32"/>
    <w:rsid w:val="00772F3E"/>
    <w:rsid w:val="007732BC"/>
    <w:rsid w:val="00780689"/>
    <w:rsid w:val="007C49BD"/>
    <w:rsid w:val="007E2FB0"/>
    <w:rsid w:val="007E5A10"/>
    <w:rsid w:val="007F1050"/>
    <w:rsid w:val="008868E8"/>
    <w:rsid w:val="00890EA5"/>
    <w:rsid w:val="0089317B"/>
    <w:rsid w:val="008946D4"/>
    <w:rsid w:val="008C5885"/>
    <w:rsid w:val="008C726F"/>
    <w:rsid w:val="008E23D0"/>
    <w:rsid w:val="009272ED"/>
    <w:rsid w:val="00952912"/>
    <w:rsid w:val="00972F3B"/>
    <w:rsid w:val="0097695A"/>
    <w:rsid w:val="00991517"/>
    <w:rsid w:val="009A51CB"/>
    <w:rsid w:val="009B4A11"/>
    <w:rsid w:val="009E0B8C"/>
    <w:rsid w:val="00A425EA"/>
    <w:rsid w:val="00A5352A"/>
    <w:rsid w:val="00AA3185"/>
    <w:rsid w:val="00AC0A36"/>
    <w:rsid w:val="00B1046D"/>
    <w:rsid w:val="00B33F82"/>
    <w:rsid w:val="00B40F61"/>
    <w:rsid w:val="00B81017"/>
    <w:rsid w:val="00BF3898"/>
    <w:rsid w:val="00BF5E5B"/>
    <w:rsid w:val="00C12207"/>
    <w:rsid w:val="00C54EEC"/>
    <w:rsid w:val="00C5752C"/>
    <w:rsid w:val="00C57B61"/>
    <w:rsid w:val="00C73B79"/>
    <w:rsid w:val="00CB1B27"/>
    <w:rsid w:val="00CB1FFA"/>
    <w:rsid w:val="00CC308B"/>
    <w:rsid w:val="00CE1187"/>
    <w:rsid w:val="00CE7361"/>
    <w:rsid w:val="00D12CA8"/>
    <w:rsid w:val="00D21B0F"/>
    <w:rsid w:val="00D41752"/>
    <w:rsid w:val="00D4351B"/>
    <w:rsid w:val="00D45999"/>
    <w:rsid w:val="00D727D9"/>
    <w:rsid w:val="00D85D85"/>
    <w:rsid w:val="00D86EA7"/>
    <w:rsid w:val="00DA128D"/>
    <w:rsid w:val="00DD3B55"/>
    <w:rsid w:val="00DD5514"/>
    <w:rsid w:val="00DE3673"/>
    <w:rsid w:val="00E00D07"/>
    <w:rsid w:val="00E0508A"/>
    <w:rsid w:val="00E34EC1"/>
    <w:rsid w:val="00E54803"/>
    <w:rsid w:val="00E82050"/>
    <w:rsid w:val="00E90328"/>
    <w:rsid w:val="00EB6EF1"/>
    <w:rsid w:val="00EC7358"/>
    <w:rsid w:val="00F13587"/>
    <w:rsid w:val="00F7150D"/>
    <w:rsid w:val="00F94B6A"/>
    <w:rsid w:val="00FC343F"/>
    <w:rsid w:val="00FD529E"/>
    <w:rsid w:val="00FE0F36"/>
    <w:rsid w:val="00FE56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3D17"/>
  <w15:chartTrackingRefBased/>
  <w15:docId w15:val="{61ECB89A-6E4B-46C0-9A96-D9C33535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35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35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35A5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35A5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35A5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35A5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35A5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35A5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35A5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5A5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35A5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35A5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35A5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35A5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35A5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35A5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35A5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35A57"/>
    <w:rPr>
      <w:rFonts w:eastAsiaTheme="majorEastAsia" w:cstheme="majorBidi"/>
      <w:color w:val="272727" w:themeColor="text1" w:themeTint="D8"/>
    </w:rPr>
  </w:style>
  <w:style w:type="paragraph" w:styleId="Naslov">
    <w:name w:val="Title"/>
    <w:basedOn w:val="Navaden"/>
    <w:next w:val="Navaden"/>
    <w:link w:val="NaslovZnak"/>
    <w:uiPriority w:val="10"/>
    <w:qFormat/>
    <w:rsid w:val="00135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35A5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35A5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35A5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35A57"/>
    <w:pPr>
      <w:spacing w:before="160"/>
      <w:jc w:val="center"/>
    </w:pPr>
    <w:rPr>
      <w:i/>
      <w:iCs/>
      <w:color w:val="404040" w:themeColor="text1" w:themeTint="BF"/>
    </w:rPr>
  </w:style>
  <w:style w:type="character" w:customStyle="1" w:styleId="CitatZnak">
    <w:name w:val="Citat Znak"/>
    <w:basedOn w:val="Privzetapisavaodstavka"/>
    <w:link w:val="Citat"/>
    <w:uiPriority w:val="29"/>
    <w:rsid w:val="00135A57"/>
    <w:rPr>
      <w:i/>
      <w:iCs/>
      <w:color w:val="404040" w:themeColor="text1" w:themeTint="BF"/>
    </w:rPr>
  </w:style>
  <w:style w:type="paragraph" w:styleId="Odstavekseznama">
    <w:name w:val="List Paragraph"/>
    <w:basedOn w:val="Navaden"/>
    <w:uiPriority w:val="34"/>
    <w:qFormat/>
    <w:rsid w:val="00135A57"/>
    <w:pPr>
      <w:ind w:left="720"/>
      <w:contextualSpacing/>
    </w:pPr>
  </w:style>
  <w:style w:type="character" w:styleId="Intenzivenpoudarek">
    <w:name w:val="Intense Emphasis"/>
    <w:basedOn w:val="Privzetapisavaodstavka"/>
    <w:uiPriority w:val="21"/>
    <w:qFormat/>
    <w:rsid w:val="00135A57"/>
    <w:rPr>
      <w:i/>
      <w:iCs/>
      <w:color w:val="0F4761" w:themeColor="accent1" w:themeShade="BF"/>
    </w:rPr>
  </w:style>
  <w:style w:type="paragraph" w:styleId="Intenzivencitat">
    <w:name w:val="Intense Quote"/>
    <w:basedOn w:val="Navaden"/>
    <w:next w:val="Navaden"/>
    <w:link w:val="IntenzivencitatZnak"/>
    <w:uiPriority w:val="30"/>
    <w:qFormat/>
    <w:rsid w:val="00135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35A57"/>
    <w:rPr>
      <w:i/>
      <w:iCs/>
      <w:color w:val="0F4761" w:themeColor="accent1" w:themeShade="BF"/>
    </w:rPr>
  </w:style>
  <w:style w:type="character" w:styleId="Intenzivensklic">
    <w:name w:val="Intense Reference"/>
    <w:basedOn w:val="Privzetapisavaodstavka"/>
    <w:uiPriority w:val="32"/>
    <w:qFormat/>
    <w:rsid w:val="00135A57"/>
    <w:rPr>
      <w:b/>
      <w:bCs/>
      <w:smallCaps/>
      <w:color w:val="0F4761" w:themeColor="accent1" w:themeShade="BF"/>
      <w:spacing w:val="5"/>
    </w:rPr>
  </w:style>
  <w:style w:type="paragraph" w:customStyle="1" w:styleId="Naslovzanavodila1">
    <w:name w:val="Naslov za navodila 1"/>
    <w:basedOn w:val="Naslov1"/>
    <w:link w:val="Naslovzanavodila1Znak"/>
    <w:qFormat/>
    <w:rsid w:val="006E45EF"/>
    <w:pPr>
      <w:numPr>
        <w:numId w:val="21"/>
      </w:numPr>
      <w:spacing w:before="0" w:after="0" w:line="240" w:lineRule="auto"/>
      <w:ind w:left="357" w:hanging="357"/>
      <w:jc w:val="both"/>
    </w:pPr>
    <w:rPr>
      <w:rFonts w:ascii="Arial" w:hAnsi="Arial"/>
      <w:b/>
      <w:color w:val="auto"/>
      <w:sz w:val="20"/>
      <w:szCs w:val="18"/>
    </w:rPr>
  </w:style>
  <w:style w:type="character" w:customStyle="1" w:styleId="Naslovzanavodila1Znak">
    <w:name w:val="Naslov za navodila 1 Znak"/>
    <w:basedOn w:val="Naslov1Znak"/>
    <w:link w:val="Naslovzanavodila1"/>
    <w:rsid w:val="006E45EF"/>
    <w:rPr>
      <w:rFonts w:ascii="Arial" w:eastAsiaTheme="majorEastAsia" w:hAnsi="Arial" w:cstheme="majorBidi"/>
      <w:b/>
      <w:color w:val="0F4761" w:themeColor="accent1" w:themeShade="BF"/>
      <w:sz w:val="20"/>
      <w:szCs w:val="18"/>
    </w:rPr>
  </w:style>
  <w:style w:type="paragraph" w:customStyle="1" w:styleId="Podnaslovzanavodila">
    <w:name w:val="Podnaslov za navodila"/>
    <w:basedOn w:val="Naslov2"/>
    <w:link w:val="PodnaslovzanavodilaZnak"/>
    <w:qFormat/>
    <w:rsid w:val="009B4A11"/>
    <w:pPr>
      <w:numPr>
        <w:ilvl w:val="1"/>
        <w:numId w:val="21"/>
      </w:numPr>
      <w:spacing w:before="0" w:after="0" w:line="240" w:lineRule="auto"/>
      <w:ind w:left="357" w:hanging="357"/>
      <w:jc w:val="both"/>
    </w:pPr>
    <w:rPr>
      <w:rFonts w:ascii="Arial" w:hAnsi="Arial" w:cs="Arial"/>
      <w:smallCaps/>
      <w:color w:val="000000" w:themeColor="text1"/>
      <w:sz w:val="18"/>
      <w:szCs w:val="18"/>
    </w:rPr>
  </w:style>
  <w:style w:type="character" w:customStyle="1" w:styleId="PodnaslovzanavodilaZnak">
    <w:name w:val="Podnaslov za navodila Znak"/>
    <w:basedOn w:val="Naslov2Znak"/>
    <w:link w:val="Podnaslovzanavodila"/>
    <w:rsid w:val="009B4A11"/>
    <w:rPr>
      <w:rFonts w:ascii="Arial" w:eastAsiaTheme="majorEastAsia" w:hAnsi="Arial" w:cs="Arial"/>
      <w:smallCaps/>
      <w:color w:val="000000" w:themeColor="text1"/>
      <w:sz w:val="18"/>
      <w:szCs w:val="18"/>
    </w:rPr>
  </w:style>
  <w:style w:type="character" w:styleId="Hiperpovezava">
    <w:name w:val="Hyperlink"/>
    <w:basedOn w:val="Privzetapisavaodstavka"/>
    <w:uiPriority w:val="99"/>
    <w:unhideWhenUsed/>
    <w:rsid w:val="0043041D"/>
    <w:rPr>
      <w:color w:val="467886" w:themeColor="hyperlink"/>
      <w:u w:val="single"/>
    </w:rPr>
  </w:style>
  <w:style w:type="character" w:styleId="Nerazreenaomemba">
    <w:name w:val="Unresolved Mention"/>
    <w:basedOn w:val="Privzetapisavaodstavka"/>
    <w:uiPriority w:val="99"/>
    <w:semiHidden/>
    <w:unhideWhenUsed/>
    <w:rsid w:val="0043041D"/>
    <w:rPr>
      <w:color w:val="605E5C"/>
      <w:shd w:val="clear" w:color="auto" w:fill="E1DFDD"/>
    </w:rPr>
  </w:style>
  <w:style w:type="paragraph" w:styleId="Navadensplet">
    <w:name w:val="Normal (Web)"/>
    <w:basedOn w:val="Navaden"/>
    <w:uiPriority w:val="99"/>
    <w:semiHidden/>
    <w:unhideWhenUsed/>
    <w:rsid w:val="00B33F8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Brezrazmikov">
    <w:name w:val="No Spacing"/>
    <w:uiPriority w:val="1"/>
    <w:qFormat/>
    <w:rsid w:val="00494A87"/>
    <w:pPr>
      <w:spacing w:after="0" w:line="240" w:lineRule="auto"/>
    </w:pPr>
  </w:style>
  <w:style w:type="paragraph" w:styleId="Revizija">
    <w:name w:val="Revision"/>
    <w:hidden/>
    <w:uiPriority w:val="99"/>
    <w:semiHidden/>
    <w:rsid w:val="00E34EC1"/>
    <w:pPr>
      <w:spacing w:after="0" w:line="240" w:lineRule="auto"/>
    </w:pPr>
  </w:style>
  <w:style w:type="character" w:styleId="Pripombasklic">
    <w:name w:val="annotation reference"/>
    <w:basedOn w:val="Privzetapisavaodstavka"/>
    <w:uiPriority w:val="99"/>
    <w:semiHidden/>
    <w:unhideWhenUsed/>
    <w:rsid w:val="00D86EA7"/>
    <w:rPr>
      <w:sz w:val="16"/>
      <w:szCs w:val="16"/>
    </w:rPr>
  </w:style>
  <w:style w:type="paragraph" w:styleId="Pripombabesedilo">
    <w:name w:val="annotation text"/>
    <w:basedOn w:val="Navaden"/>
    <w:link w:val="PripombabesediloZnak"/>
    <w:uiPriority w:val="99"/>
    <w:unhideWhenUsed/>
    <w:rsid w:val="00D86EA7"/>
    <w:pPr>
      <w:spacing w:line="240" w:lineRule="auto"/>
    </w:pPr>
    <w:rPr>
      <w:sz w:val="20"/>
      <w:szCs w:val="20"/>
    </w:rPr>
  </w:style>
  <w:style w:type="character" w:customStyle="1" w:styleId="PripombabesediloZnak">
    <w:name w:val="Pripomba – besedilo Znak"/>
    <w:basedOn w:val="Privzetapisavaodstavka"/>
    <w:link w:val="Pripombabesedilo"/>
    <w:uiPriority w:val="99"/>
    <w:rsid w:val="00D86EA7"/>
    <w:rPr>
      <w:sz w:val="20"/>
      <w:szCs w:val="20"/>
    </w:rPr>
  </w:style>
  <w:style w:type="paragraph" w:styleId="Zadevapripombe">
    <w:name w:val="annotation subject"/>
    <w:basedOn w:val="Pripombabesedilo"/>
    <w:next w:val="Pripombabesedilo"/>
    <w:link w:val="ZadevapripombeZnak"/>
    <w:uiPriority w:val="99"/>
    <w:semiHidden/>
    <w:unhideWhenUsed/>
    <w:rsid w:val="00D86EA7"/>
    <w:rPr>
      <w:b/>
      <w:bCs/>
    </w:rPr>
  </w:style>
  <w:style w:type="character" w:customStyle="1" w:styleId="ZadevapripombeZnak">
    <w:name w:val="Zadeva pripombe Znak"/>
    <w:basedOn w:val="PripombabesediloZnak"/>
    <w:link w:val="Zadevapripombe"/>
    <w:uiPriority w:val="99"/>
    <w:semiHidden/>
    <w:rsid w:val="00D86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tal.eracun@ujp.gov.si" TargetMode="External"/><Relationship Id="rId3" Type="http://schemas.openxmlformats.org/officeDocument/2006/relationships/styles" Target="styles.xml"/><Relationship Id="rId7" Type="http://schemas.openxmlformats.org/officeDocument/2006/relationships/hyperlink" Target="https://www.gov.si/assets/organi-v-sestavi/UJP/datoteke/storitve/e-racuni/UJPeRacun-Navodilo-za-uporabo-portal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racuni.ujp.gov.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si/assets/ministrstva/MK/Logotipi/logotip-MK.zi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639AAD-DF12-4F53-8665-DD231B84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3885</Words>
  <Characters>22145</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Zorman</dc:creator>
  <cp:keywords/>
  <dc:description/>
  <cp:lastModifiedBy>Simona Mehle</cp:lastModifiedBy>
  <cp:revision>5</cp:revision>
  <cp:lastPrinted>2026-05-11T15:09:00Z</cp:lastPrinted>
  <dcterms:created xsi:type="dcterms:W3CDTF">2026-05-13T07:50:00Z</dcterms:created>
  <dcterms:modified xsi:type="dcterms:W3CDTF">2026-05-13T08:31:00Z</dcterms:modified>
</cp:coreProperties>
</file>