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5F9E" w14:textId="62D91791" w:rsidR="006414BD" w:rsidRPr="005328CC" w:rsidRDefault="006414BD" w:rsidP="006414BD">
      <w:pPr>
        <w:pStyle w:val="podpisi"/>
        <w:jc w:val="center"/>
        <w:rPr>
          <w:bCs/>
          <w:lang w:val="sl-SI"/>
        </w:rPr>
      </w:pPr>
      <w:r w:rsidRPr="005328CC">
        <w:rPr>
          <w:b/>
          <w:bCs/>
          <w:lang w:val="sl-SI"/>
        </w:rPr>
        <w:t xml:space="preserve">Redni letni ciljni razpis za sofinanciranje distribucije </w:t>
      </w:r>
      <w:r>
        <w:rPr>
          <w:b/>
          <w:bCs/>
          <w:lang w:val="sl-SI"/>
        </w:rPr>
        <w:t xml:space="preserve">kakovostnih </w:t>
      </w:r>
      <w:r w:rsidRPr="005328CC">
        <w:rPr>
          <w:b/>
          <w:bCs/>
          <w:lang w:val="sl-SI"/>
        </w:rPr>
        <w:t>evropskih</w:t>
      </w:r>
      <w:r>
        <w:rPr>
          <w:b/>
          <w:bCs/>
          <w:lang w:val="sl-SI"/>
        </w:rPr>
        <w:t>,</w:t>
      </w:r>
      <w:r w:rsidRPr="005328CC">
        <w:rPr>
          <w:b/>
          <w:bCs/>
          <w:lang w:val="sl-SI"/>
        </w:rPr>
        <w:t xml:space="preserve"> avtorskih in svetovnih kinotečnih filmov </w:t>
      </w:r>
      <w:r>
        <w:rPr>
          <w:b/>
          <w:bCs/>
          <w:lang w:val="sl-SI"/>
        </w:rPr>
        <w:t xml:space="preserve">v kinematografski mreži in v avdiovizualnih storitvah na zahtevo </w:t>
      </w:r>
      <w:r w:rsidRPr="005328CC">
        <w:rPr>
          <w:b/>
          <w:bCs/>
          <w:lang w:val="sl-SI"/>
        </w:rPr>
        <w:t xml:space="preserve">ter </w:t>
      </w:r>
      <w:r>
        <w:rPr>
          <w:b/>
          <w:bCs/>
          <w:lang w:val="sl-SI"/>
        </w:rPr>
        <w:t>art kino programov</w:t>
      </w:r>
      <w:r w:rsidRPr="005328C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za leto 20</w:t>
      </w:r>
      <w:r w:rsidR="003323B9">
        <w:rPr>
          <w:b/>
          <w:bCs/>
          <w:lang w:val="sl-SI"/>
        </w:rPr>
        <w:t>24</w:t>
      </w:r>
      <w:r>
        <w:rPr>
          <w:b/>
          <w:bCs/>
          <w:lang w:val="sl-SI"/>
        </w:rPr>
        <w:t>– JPR-KT-20</w:t>
      </w:r>
      <w:r w:rsidR="003323B9">
        <w:rPr>
          <w:b/>
          <w:bCs/>
          <w:lang w:val="sl-SI"/>
        </w:rPr>
        <w:t>24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59FBB072" w:rsidR="00A750B1" w:rsidRDefault="00A750B1" w:rsidP="006414BD">
      <w:pPr>
        <w:pStyle w:val="podpisi"/>
        <w:jc w:val="both"/>
      </w:pPr>
      <w:r w:rsidRPr="006414BD">
        <w:t xml:space="preserve">Na </w:t>
      </w:r>
      <w:r w:rsidR="006414BD" w:rsidRPr="006414BD">
        <w:rPr>
          <w:lang w:val="sl-SI"/>
        </w:rPr>
        <w:t>Redn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letn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ciljn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razpis</w:t>
      </w:r>
      <w:r w:rsidR="006414BD">
        <w:rPr>
          <w:lang w:val="sl-SI"/>
        </w:rPr>
        <w:t>u</w:t>
      </w:r>
      <w:r w:rsidR="006414BD" w:rsidRPr="006414BD">
        <w:rPr>
          <w:lang w:val="sl-SI"/>
        </w:rPr>
        <w:t xml:space="preserve"> za sofinanciranje distribucije kakovostnih evropskih, avtorskih in svetovnih kinotečnih filmov v kinematografski mreži in v avdiovizualnih storitvah na zahtevo ter art kino programov za leto 20</w:t>
      </w:r>
      <w:r w:rsidR="003323B9">
        <w:rPr>
          <w:lang w:val="sl-SI"/>
        </w:rPr>
        <w:t>24</w:t>
      </w:r>
      <w:r w:rsidR="006414BD" w:rsidRPr="006414BD">
        <w:rPr>
          <w:lang w:val="sl-SI"/>
        </w:rPr>
        <w:t>– JPR-KT-20</w:t>
      </w:r>
      <w:r w:rsidR="003323B9">
        <w:rPr>
          <w:lang w:val="sl-SI"/>
        </w:rPr>
        <w:t>24</w:t>
      </w:r>
      <w:r w:rsidR="006414BD">
        <w:rPr>
          <w:lang w:val="sl-SI"/>
        </w:rPr>
        <w:t xml:space="preserve"> </w:t>
      </w:r>
      <w:r w:rsidRPr="006414BD">
        <w:t>so bili v sofinanciranje sprejeti naslednji projekti:</w:t>
      </w:r>
    </w:p>
    <w:p w14:paraId="6C08E2AF" w14:textId="2BED3C53" w:rsidR="00F056DF" w:rsidRDefault="00F056DF" w:rsidP="006414BD">
      <w:pPr>
        <w:pStyle w:val="podpisi"/>
        <w:jc w:val="both"/>
      </w:pPr>
    </w:p>
    <w:p w14:paraId="50871ACD" w14:textId="6A1C1312" w:rsidR="00F056DF" w:rsidRDefault="00F056DF" w:rsidP="006414BD">
      <w:pPr>
        <w:pStyle w:val="podpisi"/>
        <w:jc w:val="both"/>
      </w:pPr>
    </w:p>
    <w:tbl>
      <w:tblPr>
        <w:tblW w:w="579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864"/>
        <w:gridCol w:w="1420"/>
      </w:tblGrid>
      <w:tr w:rsidR="00F056DF" w:rsidRPr="00F056DF" w14:paraId="3773196B" w14:textId="77777777" w:rsidTr="00F056DF">
        <w:trPr>
          <w:trHeight w:val="70"/>
        </w:trPr>
        <w:tc>
          <w:tcPr>
            <w:tcW w:w="2513" w:type="dxa"/>
            <w:shd w:val="clear" w:color="auto" w:fill="auto"/>
            <w:vAlign w:val="bottom"/>
          </w:tcPr>
          <w:p w14:paraId="462A3F9E" w14:textId="758020D3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Izvajalec</w:t>
            </w:r>
          </w:p>
        </w:tc>
        <w:tc>
          <w:tcPr>
            <w:tcW w:w="1864" w:type="dxa"/>
            <w:shd w:val="clear" w:color="auto" w:fill="auto"/>
            <w:vAlign w:val="bottom"/>
          </w:tcPr>
          <w:p w14:paraId="5DD75B66" w14:textId="787967F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1420" w:type="dxa"/>
            <w:vAlign w:val="bottom"/>
          </w:tcPr>
          <w:p w14:paraId="29DA5171" w14:textId="420B0CD3" w:rsidR="00F056DF" w:rsidRDefault="00F056DF" w:rsidP="00F0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Sofinanciranje v EUR</w:t>
            </w:r>
          </w:p>
        </w:tc>
      </w:tr>
      <w:tr w:rsidR="00F056DF" w:rsidRPr="00F056DF" w14:paraId="294065F0" w14:textId="084573B5" w:rsidTr="00F056DF">
        <w:trPr>
          <w:trHeight w:val="70"/>
        </w:trPr>
        <w:tc>
          <w:tcPr>
            <w:tcW w:w="2513" w:type="dxa"/>
            <w:shd w:val="clear" w:color="auto" w:fill="auto"/>
            <w:vAlign w:val="bottom"/>
            <w:hideMark/>
          </w:tcPr>
          <w:p w14:paraId="1CD4A292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Sora d.o.o.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510314F" w14:textId="080FC06D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</w:t>
            </w:r>
          </w:p>
        </w:tc>
        <w:tc>
          <w:tcPr>
            <w:tcW w:w="1420" w:type="dxa"/>
            <w:vAlign w:val="bottom"/>
          </w:tcPr>
          <w:p w14:paraId="6B749F9F" w14:textId="32981D43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056DF">
              <w:rPr>
                <w:rFonts w:ascii="Arial" w:hAnsi="Arial" w:cs="Arial"/>
                <w:sz w:val="20"/>
                <w:szCs w:val="20"/>
              </w:rPr>
              <w:t>.200</w:t>
            </w:r>
          </w:p>
        </w:tc>
      </w:tr>
      <w:tr w:rsidR="00F056DF" w:rsidRPr="00F056DF" w14:paraId="7ED45120" w14:textId="0711FC7B" w:rsidTr="00F056DF">
        <w:trPr>
          <w:trHeight w:val="490"/>
        </w:trPr>
        <w:tc>
          <w:tcPr>
            <w:tcW w:w="2513" w:type="dxa"/>
            <w:shd w:val="clear" w:color="auto" w:fill="auto"/>
            <w:vAlign w:val="bottom"/>
            <w:hideMark/>
          </w:tcPr>
          <w:p w14:paraId="2693718B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Kosovelov dom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685ACF6C" w14:textId="2211F5E4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Kino – večeri kakovostnega in umetniškega filma</w:t>
            </w:r>
          </w:p>
        </w:tc>
        <w:tc>
          <w:tcPr>
            <w:tcW w:w="1420" w:type="dxa"/>
            <w:vAlign w:val="bottom"/>
          </w:tcPr>
          <w:p w14:paraId="580FA52B" w14:textId="3810F782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6.900</w:t>
            </w:r>
          </w:p>
        </w:tc>
      </w:tr>
      <w:tr w:rsidR="00F056DF" w:rsidRPr="00F056DF" w14:paraId="22CD54EC" w14:textId="1A4DED30" w:rsidTr="00F056DF">
        <w:trPr>
          <w:trHeight w:val="394"/>
        </w:trPr>
        <w:tc>
          <w:tcPr>
            <w:tcW w:w="2513" w:type="dxa"/>
            <w:shd w:val="clear" w:color="auto" w:fill="auto"/>
            <w:vAlign w:val="bottom"/>
            <w:hideMark/>
          </w:tcPr>
          <w:p w14:paraId="32393DB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Festival Velenje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DC39239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 v Velenju</w:t>
            </w:r>
          </w:p>
        </w:tc>
        <w:tc>
          <w:tcPr>
            <w:tcW w:w="1420" w:type="dxa"/>
            <w:vAlign w:val="bottom"/>
          </w:tcPr>
          <w:p w14:paraId="3A911225" w14:textId="7AD3AF86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9.108</w:t>
            </w:r>
          </w:p>
        </w:tc>
      </w:tr>
      <w:tr w:rsidR="00F056DF" w:rsidRPr="00F056DF" w14:paraId="0E262ACD" w14:textId="2EFB5A15" w:rsidTr="00F056DF">
        <w:trPr>
          <w:trHeight w:val="485"/>
        </w:trPr>
        <w:tc>
          <w:tcPr>
            <w:tcW w:w="2513" w:type="dxa"/>
            <w:shd w:val="clear" w:color="auto" w:fill="auto"/>
            <w:vAlign w:val="bottom"/>
            <w:hideMark/>
          </w:tcPr>
          <w:p w14:paraId="3A3FAEC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ustvarjalnost Filter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47FE9EFD" w14:textId="403260CC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 Union</w:t>
            </w:r>
          </w:p>
        </w:tc>
        <w:tc>
          <w:tcPr>
            <w:tcW w:w="1420" w:type="dxa"/>
            <w:vAlign w:val="bottom"/>
          </w:tcPr>
          <w:p w14:paraId="7BBB97EA" w14:textId="0CD8D398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F056DF" w:rsidRPr="00F056DF" w14:paraId="7D146B9C" w14:textId="6AF56F73" w:rsidTr="00F056DF">
        <w:trPr>
          <w:trHeight w:val="564"/>
        </w:trPr>
        <w:tc>
          <w:tcPr>
            <w:tcW w:w="2513" w:type="dxa"/>
            <w:shd w:val="clear" w:color="auto" w:fill="auto"/>
            <w:vAlign w:val="bottom"/>
            <w:hideMark/>
          </w:tcPr>
          <w:p w14:paraId="6944BA9C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Franca Bernika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4F66F31" w14:textId="1DE36726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Art program v 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Domžale</w:t>
            </w:r>
          </w:p>
        </w:tc>
        <w:tc>
          <w:tcPr>
            <w:tcW w:w="1420" w:type="dxa"/>
            <w:vAlign w:val="bottom"/>
          </w:tcPr>
          <w:p w14:paraId="64C17DAB" w14:textId="1879F97E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F056DF" w:rsidRPr="00F056DF" w14:paraId="2019977F" w14:textId="6B189234" w:rsidTr="00F056DF">
        <w:trPr>
          <w:trHeight w:val="557"/>
        </w:trPr>
        <w:tc>
          <w:tcPr>
            <w:tcW w:w="2513" w:type="dxa"/>
            <w:shd w:val="clear" w:color="auto" w:fill="auto"/>
            <w:vAlign w:val="bottom"/>
            <w:hideMark/>
          </w:tcPr>
          <w:p w14:paraId="1371447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Turizem in kultura Radovljica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4CF4F15" w14:textId="6FC2E102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filmski program 2024</w:t>
            </w:r>
          </w:p>
        </w:tc>
        <w:tc>
          <w:tcPr>
            <w:tcW w:w="1420" w:type="dxa"/>
            <w:vAlign w:val="bottom"/>
          </w:tcPr>
          <w:p w14:paraId="28ADBFD1" w14:textId="74F1C0FC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9.200</w:t>
            </w:r>
          </w:p>
        </w:tc>
      </w:tr>
      <w:tr w:rsidR="00F056DF" w:rsidRPr="00F056DF" w14:paraId="24EE6DD5" w14:textId="3B70FBA4" w:rsidTr="00F056DF">
        <w:trPr>
          <w:trHeight w:val="553"/>
        </w:trPr>
        <w:tc>
          <w:tcPr>
            <w:tcW w:w="2513" w:type="dxa"/>
            <w:shd w:val="clear" w:color="auto" w:fill="auto"/>
            <w:vAlign w:val="bottom"/>
            <w:hideMark/>
          </w:tcPr>
          <w:p w14:paraId="10D5A5D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izobraževanje in kulturo Črnomelj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FB2AEF3" w14:textId="673600DD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 program za leto 2024</w:t>
            </w:r>
          </w:p>
        </w:tc>
        <w:tc>
          <w:tcPr>
            <w:tcW w:w="1420" w:type="dxa"/>
            <w:vAlign w:val="bottom"/>
          </w:tcPr>
          <w:p w14:paraId="7872955F" w14:textId="115700FC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6.290</w:t>
            </w:r>
          </w:p>
        </w:tc>
      </w:tr>
      <w:tr w:rsidR="00F056DF" w:rsidRPr="00F056DF" w14:paraId="1DDE1AAD" w14:textId="52467A2A" w:rsidTr="00F056DF">
        <w:trPr>
          <w:trHeight w:val="577"/>
        </w:trPr>
        <w:tc>
          <w:tcPr>
            <w:tcW w:w="2513" w:type="dxa"/>
            <w:shd w:val="clear" w:color="auto" w:fill="auto"/>
            <w:vAlign w:val="bottom"/>
            <w:hideMark/>
          </w:tcPr>
          <w:p w14:paraId="69F837C7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Center interesnih dejavnosti Ptuj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5013ACEF" w14:textId="2DD760BF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Art kino program 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ega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Ptuj</w:t>
            </w:r>
          </w:p>
        </w:tc>
        <w:tc>
          <w:tcPr>
            <w:tcW w:w="1420" w:type="dxa"/>
            <w:vAlign w:val="bottom"/>
          </w:tcPr>
          <w:p w14:paraId="74C96EA1" w14:textId="02A0BB76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F056DF" w:rsidRPr="00F056DF" w14:paraId="59FC8A51" w14:textId="7082C6EE" w:rsidTr="00F056DF">
        <w:trPr>
          <w:trHeight w:val="567"/>
        </w:trPr>
        <w:tc>
          <w:tcPr>
            <w:tcW w:w="2513" w:type="dxa"/>
            <w:shd w:val="clear" w:color="auto" w:fill="auto"/>
            <w:vAlign w:val="bottom"/>
            <w:hideMark/>
          </w:tcPr>
          <w:p w14:paraId="6CB22E1F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Slovenj Gradec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4024AC8E" w14:textId="0CF3A9B5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Art kino program 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ega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dom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Slovenj Gradec</w:t>
            </w:r>
          </w:p>
        </w:tc>
        <w:tc>
          <w:tcPr>
            <w:tcW w:w="1420" w:type="dxa"/>
            <w:vAlign w:val="bottom"/>
          </w:tcPr>
          <w:p w14:paraId="6416901F" w14:textId="467681EF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6.900</w:t>
            </w:r>
          </w:p>
        </w:tc>
      </w:tr>
      <w:tr w:rsidR="00F056DF" w:rsidRPr="00F056DF" w14:paraId="5419D787" w14:textId="55072E6C" w:rsidTr="00F056DF">
        <w:trPr>
          <w:trHeight w:val="708"/>
        </w:trPr>
        <w:tc>
          <w:tcPr>
            <w:tcW w:w="2513" w:type="dxa"/>
            <w:shd w:val="clear" w:color="auto" w:fill="auto"/>
            <w:vAlign w:val="bottom"/>
            <w:hideMark/>
          </w:tcPr>
          <w:p w14:paraId="3F0F19C6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kulturo, šport in mladino občine Tolmin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7207AF5" w14:textId="445F8799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Tolmin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2024</w:t>
            </w:r>
          </w:p>
        </w:tc>
        <w:tc>
          <w:tcPr>
            <w:tcW w:w="1420" w:type="dxa"/>
            <w:vAlign w:val="bottom"/>
          </w:tcPr>
          <w:p w14:paraId="0F8CC226" w14:textId="62EC9A8B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9.200</w:t>
            </w:r>
          </w:p>
        </w:tc>
      </w:tr>
      <w:tr w:rsidR="00F056DF" w:rsidRPr="00F056DF" w14:paraId="51E22010" w14:textId="0BDB8F50" w:rsidTr="003F1BE6">
        <w:trPr>
          <w:trHeight w:val="406"/>
        </w:trPr>
        <w:tc>
          <w:tcPr>
            <w:tcW w:w="2513" w:type="dxa"/>
            <w:shd w:val="clear" w:color="auto" w:fill="auto"/>
            <w:vAlign w:val="bottom"/>
            <w:hideMark/>
          </w:tcPr>
          <w:p w14:paraId="7E6E3DA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Kinodvor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59EC1B5A" w14:textId="3A3B6430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Promocija art kino programa</w:t>
            </w:r>
          </w:p>
        </w:tc>
        <w:tc>
          <w:tcPr>
            <w:tcW w:w="1420" w:type="dxa"/>
            <w:vAlign w:val="bottom"/>
          </w:tcPr>
          <w:p w14:paraId="0115A74A" w14:textId="0A70A9B2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056DF" w:rsidRPr="00F056DF" w14:paraId="60D1A89B" w14:textId="694584C2" w:rsidTr="003F1BE6">
        <w:trPr>
          <w:trHeight w:val="512"/>
        </w:trPr>
        <w:tc>
          <w:tcPr>
            <w:tcW w:w="2513" w:type="dxa"/>
            <w:shd w:val="clear" w:color="auto" w:fill="auto"/>
            <w:vAlign w:val="bottom"/>
            <w:hideMark/>
          </w:tcPr>
          <w:p w14:paraId="6AF4F3E1" w14:textId="01EF343B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Center za kulturo, šport in prireditve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0813207A" w14:textId="40D934CF" w:rsidR="00F056DF" w:rsidRPr="00F056DF" w:rsidRDefault="003323B9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 program v art kino Odeon Izola</w:t>
            </w:r>
          </w:p>
        </w:tc>
        <w:tc>
          <w:tcPr>
            <w:tcW w:w="1420" w:type="dxa"/>
            <w:vAlign w:val="bottom"/>
          </w:tcPr>
          <w:p w14:paraId="2B02F2E6" w14:textId="4B98DB3B" w:rsidR="00F056DF" w:rsidRPr="00F056DF" w:rsidRDefault="009A1E66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5.336</w:t>
            </w:r>
          </w:p>
        </w:tc>
      </w:tr>
      <w:tr w:rsidR="00F056DF" w:rsidRPr="00F056DF" w14:paraId="6E13706A" w14:textId="00580E5C" w:rsidTr="003F1BE6">
        <w:trPr>
          <w:trHeight w:val="278"/>
        </w:trPr>
        <w:tc>
          <w:tcPr>
            <w:tcW w:w="2513" w:type="dxa"/>
            <w:shd w:val="clear" w:color="auto" w:fill="auto"/>
            <w:vAlign w:val="bottom"/>
            <w:hideMark/>
          </w:tcPr>
          <w:p w14:paraId="663E3CA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Ivana Cankarja za kulturo, šport in turizem Vrhnika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91A3942" w14:textId="716ED109" w:rsidR="00F056DF" w:rsidRPr="00F056DF" w:rsidRDefault="009A1E66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 Vrhnika</w:t>
            </w:r>
          </w:p>
        </w:tc>
        <w:tc>
          <w:tcPr>
            <w:tcW w:w="1420" w:type="dxa"/>
            <w:vAlign w:val="bottom"/>
          </w:tcPr>
          <w:p w14:paraId="4D2B9778" w14:textId="57E8C9A3" w:rsidR="00F056DF" w:rsidRPr="00F056DF" w:rsidRDefault="009A1E66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</w:tr>
      <w:tr w:rsidR="00F056DF" w:rsidRPr="00F056DF" w14:paraId="347BEA2C" w14:textId="76DFFB2C" w:rsidTr="003F1BE6">
        <w:trPr>
          <w:trHeight w:val="274"/>
        </w:trPr>
        <w:tc>
          <w:tcPr>
            <w:tcW w:w="2513" w:type="dxa"/>
            <w:shd w:val="clear" w:color="auto" w:fill="auto"/>
            <w:vAlign w:val="bottom"/>
            <w:hideMark/>
          </w:tcPr>
          <w:p w14:paraId="7ACC91BC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Notranjski regijski park Cerknica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33007B03" w14:textId="44819E08" w:rsidR="00F056DF" w:rsidRPr="00F056DF" w:rsidRDefault="009A1E66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Art kino program 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ega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dom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056DF"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Cerknica</w:t>
            </w:r>
          </w:p>
        </w:tc>
        <w:tc>
          <w:tcPr>
            <w:tcW w:w="1420" w:type="dxa"/>
            <w:vAlign w:val="bottom"/>
          </w:tcPr>
          <w:p w14:paraId="09B3CDA2" w14:textId="1E1964E4" w:rsidR="00F056DF" w:rsidRPr="00F056DF" w:rsidRDefault="009A1E66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</w:tr>
      <w:tr w:rsidR="00F056DF" w:rsidRPr="00F056DF" w14:paraId="7DC25B8C" w14:textId="4684D407" w:rsidTr="003F1BE6">
        <w:trPr>
          <w:trHeight w:val="366"/>
        </w:trPr>
        <w:tc>
          <w:tcPr>
            <w:tcW w:w="2513" w:type="dxa"/>
            <w:shd w:val="clear" w:color="auto" w:fill="auto"/>
            <w:vAlign w:val="bottom"/>
            <w:hideMark/>
          </w:tcPr>
          <w:p w14:paraId="10D369C9" w14:textId="24472281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šport, kulturo, turizem in mladino</w:t>
            </w:r>
            <w:r w:rsidR="003323B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Novo mesto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78EED731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šport kulturo in mladino Novo Mesto</w:t>
            </w:r>
          </w:p>
        </w:tc>
        <w:tc>
          <w:tcPr>
            <w:tcW w:w="1420" w:type="dxa"/>
            <w:vAlign w:val="bottom"/>
          </w:tcPr>
          <w:p w14:paraId="70C6FADD" w14:textId="46B56E28" w:rsidR="00F056DF" w:rsidRPr="00F056DF" w:rsidRDefault="003323B9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6.375</w:t>
            </w:r>
          </w:p>
        </w:tc>
      </w:tr>
      <w:tr w:rsidR="003F1BE6" w:rsidRPr="003F1BE6" w14:paraId="661E86EE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  <w:hideMark/>
          </w:tcPr>
          <w:p w14:paraId="46902203" w14:textId="77777777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Zavod za kulturo, turizem in šport Murska Sobota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275AA3A" w14:textId="0423EE3C" w:rsidR="003F1BE6" w:rsidRPr="00F056DF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 kino program</w:t>
            </w:r>
          </w:p>
        </w:tc>
        <w:tc>
          <w:tcPr>
            <w:tcW w:w="1420" w:type="dxa"/>
            <w:vAlign w:val="bottom"/>
          </w:tcPr>
          <w:p w14:paraId="17104472" w14:textId="4D08711C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F1B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3323B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375</w:t>
            </w:r>
          </w:p>
        </w:tc>
      </w:tr>
      <w:tr w:rsidR="003F1BE6" w:rsidRPr="003F1BE6" w14:paraId="4F9A240F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64653E05" w14:textId="7A468852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 d.o.o.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1B093982" w14:textId="63078327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 w:rsidR="009A1E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Interesno območje</w:t>
            </w:r>
          </w:p>
        </w:tc>
        <w:tc>
          <w:tcPr>
            <w:tcW w:w="1420" w:type="dxa"/>
            <w:vAlign w:val="bottom"/>
          </w:tcPr>
          <w:p w14:paraId="4BEFF516" w14:textId="462B27A3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  <w:r w:rsidR="009A1E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666,67</w:t>
            </w:r>
          </w:p>
        </w:tc>
      </w:tr>
      <w:tr w:rsidR="003F1BE6" w:rsidRPr="003F1BE6" w14:paraId="39EDEFB1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414AEE66" w14:textId="7A72FC50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 d.o.o.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72A889E8" w14:textId="242ABFF2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 w:rsidR="009A1E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Dunja in princesa iz Alepa</w:t>
            </w:r>
          </w:p>
        </w:tc>
        <w:tc>
          <w:tcPr>
            <w:tcW w:w="1420" w:type="dxa"/>
            <w:vAlign w:val="bottom"/>
          </w:tcPr>
          <w:p w14:paraId="46BF74BA" w14:textId="0AFA19F9" w:rsidR="003F1BE6" w:rsidRPr="003F1BE6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3.666,67</w:t>
            </w:r>
          </w:p>
        </w:tc>
      </w:tr>
      <w:tr w:rsidR="003F1BE6" w:rsidRPr="003F1BE6" w14:paraId="21CD19BA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6AAE94F0" w14:textId="3B92F665" w:rsidR="003F1BE6" w:rsidRPr="00F056DF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Radiotelevizija Slovenija, javni zavod </w:t>
            </w:r>
            <w:r w:rsidR="003F1B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4694A8A8" w14:textId="7A4FEFB3" w:rsidR="003F1BE6" w:rsidRPr="00F056DF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Slovenske filmske klasike – ciklus slovenskih kinotečnih filmov</w:t>
            </w:r>
          </w:p>
        </w:tc>
        <w:tc>
          <w:tcPr>
            <w:tcW w:w="1420" w:type="dxa"/>
            <w:vAlign w:val="bottom"/>
          </w:tcPr>
          <w:p w14:paraId="50171D55" w14:textId="60774304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  <w:r w:rsidR="009A1E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333,33</w:t>
            </w:r>
          </w:p>
        </w:tc>
      </w:tr>
      <w:tr w:rsidR="003F1BE6" w:rsidRPr="003F1BE6" w14:paraId="18D866A1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2A8B7654" w14:textId="29B7A89C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oživljanje zgodbe 2 koluta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56AEBEE" w14:textId="3063A4F4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distribucija filma</w:t>
            </w:r>
          </w:p>
          <w:p w14:paraId="43473A46" w14:textId="75F5EA92" w:rsidR="003F1BE6" w:rsidRPr="00F056DF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Široko in kraljestvo vetrov</w:t>
            </w:r>
          </w:p>
        </w:tc>
        <w:tc>
          <w:tcPr>
            <w:tcW w:w="1420" w:type="dxa"/>
            <w:vAlign w:val="bottom"/>
          </w:tcPr>
          <w:p w14:paraId="1E936D64" w14:textId="397E71E4" w:rsidR="003F1BE6" w:rsidRPr="003F1BE6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4.666,67</w:t>
            </w:r>
          </w:p>
        </w:tc>
      </w:tr>
      <w:tr w:rsidR="003F1BE6" w:rsidRPr="003F1BE6" w14:paraId="389C40A6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210E94E4" w14:textId="02A9C1AE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Hlk170914988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Cinemania d.o.o.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4772A60D" w14:textId="20A4D2C8" w:rsidR="003F1BE6" w:rsidRDefault="009A1E6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 boy and the heron</w:t>
            </w:r>
          </w:p>
        </w:tc>
        <w:tc>
          <w:tcPr>
            <w:tcW w:w="1420" w:type="dxa"/>
            <w:vAlign w:val="bottom"/>
          </w:tcPr>
          <w:p w14:paraId="1459158B" w14:textId="2DA433D4" w:rsidR="003F1BE6" w:rsidRDefault="00923151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1.928,67</w:t>
            </w:r>
          </w:p>
        </w:tc>
      </w:tr>
      <w:bookmarkEnd w:id="0"/>
      <w:tr w:rsidR="00923151" w:rsidRPr="003F1BE6" w14:paraId="181F587A" w14:textId="77777777" w:rsidTr="007F170C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47B4E7EE" w14:textId="77777777" w:rsidR="00923151" w:rsidRDefault="00923151" w:rsidP="007F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Cinemania d.o.o.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2326BC8" w14:textId="7660E3DB" w:rsidR="00923151" w:rsidRDefault="00923151" w:rsidP="007F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Smoke sauna sisterhood</w:t>
            </w:r>
          </w:p>
        </w:tc>
        <w:tc>
          <w:tcPr>
            <w:tcW w:w="1420" w:type="dxa"/>
            <w:vAlign w:val="bottom"/>
          </w:tcPr>
          <w:p w14:paraId="635D94B9" w14:textId="1122E771" w:rsidR="00923151" w:rsidRDefault="00923151" w:rsidP="007F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925,47</w:t>
            </w:r>
          </w:p>
        </w:tc>
      </w:tr>
    </w:tbl>
    <w:p w14:paraId="52148942" w14:textId="77777777" w:rsidR="00F056DF" w:rsidRDefault="00F056DF" w:rsidP="006414BD">
      <w:pPr>
        <w:pStyle w:val="podpisi"/>
        <w:jc w:val="both"/>
      </w:pP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2676CB"/>
    <w:rsid w:val="00270E8A"/>
    <w:rsid w:val="00287F59"/>
    <w:rsid w:val="002C07B4"/>
    <w:rsid w:val="002F2F13"/>
    <w:rsid w:val="003323B9"/>
    <w:rsid w:val="003F1BE6"/>
    <w:rsid w:val="00505612"/>
    <w:rsid w:val="006176E8"/>
    <w:rsid w:val="006414BD"/>
    <w:rsid w:val="00757382"/>
    <w:rsid w:val="00813DBA"/>
    <w:rsid w:val="00923151"/>
    <w:rsid w:val="00937672"/>
    <w:rsid w:val="00941686"/>
    <w:rsid w:val="009A1E66"/>
    <w:rsid w:val="00A0295F"/>
    <w:rsid w:val="00A750B1"/>
    <w:rsid w:val="00AC7672"/>
    <w:rsid w:val="00DD5777"/>
    <w:rsid w:val="00E61F9A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12</cp:revision>
  <dcterms:created xsi:type="dcterms:W3CDTF">2017-07-14T07:35:00Z</dcterms:created>
  <dcterms:modified xsi:type="dcterms:W3CDTF">2024-07-03T14:03:00Z</dcterms:modified>
</cp:coreProperties>
</file>