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FEBE" w14:textId="77777777" w:rsidR="0099208D" w:rsidRDefault="0099208D" w:rsidP="00C05497">
      <w:pPr>
        <w:spacing w:line="240" w:lineRule="auto"/>
        <w:ind w:right="1321"/>
        <w:jc w:val="center"/>
        <w:rPr>
          <w:rFonts w:cs="Arial"/>
          <w:b/>
          <w:szCs w:val="20"/>
          <w:lang w:val="sl-SI" w:eastAsia="sl-SI"/>
        </w:rPr>
      </w:pPr>
    </w:p>
    <w:p w14:paraId="49C09591" w14:textId="77777777" w:rsidR="0099208D" w:rsidRDefault="0099208D" w:rsidP="00C05497">
      <w:pPr>
        <w:spacing w:line="240" w:lineRule="auto"/>
        <w:ind w:right="1321"/>
        <w:jc w:val="center"/>
        <w:rPr>
          <w:rFonts w:cs="Arial"/>
          <w:b/>
          <w:szCs w:val="20"/>
          <w:lang w:val="sl-SI" w:eastAsia="sl-SI"/>
        </w:rPr>
      </w:pPr>
    </w:p>
    <w:p w14:paraId="7C36ADA5" w14:textId="77777777" w:rsidR="00B821AB" w:rsidRPr="0065190E" w:rsidRDefault="00B821AB" w:rsidP="008D7320">
      <w:pPr>
        <w:spacing w:line="240" w:lineRule="auto"/>
        <w:ind w:right="1321"/>
        <w:jc w:val="center"/>
        <w:rPr>
          <w:rFonts w:cs="Arial"/>
          <w:b/>
          <w:szCs w:val="20"/>
          <w:lang w:val="sl-SI" w:eastAsia="sl-SI"/>
        </w:rPr>
      </w:pPr>
      <w:r w:rsidRPr="0065190E">
        <w:rPr>
          <w:rFonts w:cs="Arial"/>
          <w:b/>
          <w:szCs w:val="20"/>
          <w:lang w:val="sl-SI" w:eastAsia="sl-SI"/>
        </w:rPr>
        <w:t>OBRAZEC 2</w:t>
      </w:r>
      <w:r>
        <w:rPr>
          <w:rFonts w:cs="Arial"/>
          <w:b/>
          <w:szCs w:val="20"/>
          <w:lang w:val="sl-SI" w:eastAsia="sl-SI"/>
        </w:rPr>
        <w:t xml:space="preserve"> </w:t>
      </w:r>
      <w:r w:rsidR="008D7320">
        <w:rPr>
          <w:rFonts w:cs="Arial"/>
          <w:b/>
          <w:szCs w:val="20"/>
          <w:lang w:val="sl-SI" w:eastAsia="sl-SI"/>
        </w:rPr>
        <w:t>–</w:t>
      </w:r>
      <w:r>
        <w:rPr>
          <w:rFonts w:cs="Arial"/>
          <w:b/>
          <w:szCs w:val="20"/>
          <w:lang w:val="sl-SI" w:eastAsia="sl-SI"/>
        </w:rPr>
        <w:t xml:space="preserve"> </w:t>
      </w:r>
      <w:r w:rsidRPr="00B821AB">
        <w:rPr>
          <w:rFonts w:cs="Arial"/>
          <w:b/>
          <w:szCs w:val="20"/>
          <w:lang w:val="sl-SI" w:eastAsia="sl-SI"/>
        </w:rPr>
        <w:t>IZJAVE</w:t>
      </w:r>
    </w:p>
    <w:p w14:paraId="58B08834" w14:textId="77777777" w:rsidR="00C05497" w:rsidRPr="0065190E" w:rsidRDefault="00B821AB" w:rsidP="00B821AB">
      <w:pPr>
        <w:spacing w:line="240" w:lineRule="auto"/>
        <w:ind w:right="1321"/>
        <w:jc w:val="center"/>
        <w:rPr>
          <w:rFonts w:cs="Arial"/>
          <w:b/>
          <w:szCs w:val="20"/>
          <w:lang w:val="sl-SI" w:eastAsia="sl-SI"/>
        </w:rPr>
      </w:pPr>
      <w:r w:rsidRPr="00B821AB">
        <w:rPr>
          <w:rFonts w:cs="Arial"/>
          <w:b/>
          <w:szCs w:val="20"/>
          <w:lang w:val="sl-SI" w:eastAsia="sl-SI"/>
        </w:rPr>
        <w:t>JPR</w:t>
      </w:r>
      <w:r w:rsidR="003134F3">
        <w:rPr>
          <w:rFonts w:cs="Arial"/>
          <w:b/>
          <w:szCs w:val="20"/>
          <w:lang w:val="sl-SI" w:eastAsia="sl-SI"/>
        </w:rPr>
        <w:t>-</w:t>
      </w:r>
      <w:r w:rsidR="003134F3" w:rsidRPr="003134F3">
        <w:rPr>
          <w:rFonts w:cs="Arial"/>
          <w:b/>
          <w:szCs w:val="20"/>
          <w:lang w:val="sl-SI" w:eastAsia="sl-SI"/>
        </w:rPr>
        <w:t>KPOK-2023</w:t>
      </w:r>
    </w:p>
    <w:p w14:paraId="07661713" w14:textId="77777777" w:rsidR="00C05497" w:rsidRPr="00DF13C8" w:rsidRDefault="00C05497" w:rsidP="00C05497">
      <w:pPr>
        <w:spacing w:line="240" w:lineRule="auto"/>
        <w:ind w:right="1321"/>
        <w:rPr>
          <w:rFonts w:cs="Arial"/>
          <w:b/>
          <w:szCs w:val="20"/>
          <w:lang w:val="sl-SI" w:eastAsia="sl-SI"/>
        </w:rPr>
      </w:pPr>
    </w:p>
    <w:p w14:paraId="728FE1C1" w14:textId="77777777" w:rsidR="0099208D" w:rsidRDefault="0099208D" w:rsidP="00C05497">
      <w:pPr>
        <w:jc w:val="both"/>
        <w:rPr>
          <w:rFonts w:cs="Arial"/>
          <w:szCs w:val="20"/>
          <w:lang w:val="sl-SI"/>
        </w:rPr>
      </w:pPr>
    </w:p>
    <w:p w14:paraId="14D4AF9D" w14:textId="77777777" w:rsidR="00844BFC" w:rsidRDefault="00C05497" w:rsidP="00C05497">
      <w:pPr>
        <w:jc w:val="both"/>
        <w:rPr>
          <w:rFonts w:cs="Arial"/>
          <w:szCs w:val="20"/>
          <w:lang w:val="sl-SI"/>
        </w:rPr>
      </w:pPr>
      <w:r w:rsidRPr="0065190E">
        <w:rPr>
          <w:rFonts w:cs="Arial"/>
          <w:szCs w:val="20"/>
          <w:lang w:val="sl-SI"/>
        </w:rPr>
        <w:t xml:space="preserve">S podpisom odgovorne osebe </w:t>
      </w:r>
      <w:r w:rsidR="001D4EC7">
        <w:rPr>
          <w:rFonts w:cs="Arial"/>
          <w:szCs w:val="20"/>
          <w:lang w:val="sl-SI"/>
        </w:rPr>
        <w:t>i</w:t>
      </w:r>
      <w:r w:rsidRPr="0065190E">
        <w:rPr>
          <w:rFonts w:cs="Arial"/>
          <w:szCs w:val="20"/>
          <w:lang w:val="sl-SI"/>
        </w:rPr>
        <w:t xml:space="preserve">zjavljamo, da so vsi v vlogi navedeni podatki pravilni in da izpolnjujemo naslednje splošne pogoje razpisa, navedene v točki </w:t>
      </w:r>
      <w:r w:rsidR="00B821AB">
        <w:rPr>
          <w:rFonts w:cs="Arial"/>
          <w:szCs w:val="20"/>
          <w:lang w:val="sl-SI"/>
        </w:rPr>
        <w:t>5.1</w:t>
      </w:r>
      <w:r w:rsidRPr="0065190E">
        <w:rPr>
          <w:rFonts w:cs="Arial"/>
          <w:szCs w:val="20"/>
          <w:lang w:val="sl-SI"/>
        </w:rPr>
        <w:t xml:space="preserve"> razpisnega besedila:</w:t>
      </w:r>
      <w:r w:rsidR="00844BFC">
        <w:rPr>
          <w:rFonts w:cs="Arial"/>
          <w:szCs w:val="20"/>
          <w:lang w:val="sl-SI"/>
        </w:rPr>
        <w:t xml:space="preserve"> </w:t>
      </w:r>
    </w:p>
    <w:p w14:paraId="3E61CF4F" w14:textId="77777777" w:rsidR="0099208D" w:rsidRPr="007C6896" w:rsidRDefault="0099208D" w:rsidP="0099208D">
      <w:pPr>
        <w:widowControl w:val="0"/>
        <w:suppressAutoHyphens/>
        <w:spacing w:line="240" w:lineRule="auto"/>
        <w:jc w:val="both"/>
        <w:rPr>
          <w:rFonts w:cs="Arial"/>
          <w:bCs/>
          <w:color w:val="000000"/>
          <w:szCs w:val="20"/>
          <w:lang w:val="sl-SI" w:eastAsia="ar-SA"/>
        </w:rPr>
      </w:pPr>
      <w:bookmarkStart w:id="0" w:name="_Hlk26952339"/>
    </w:p>
    <w:p w14:paraId="495AE928" w14:textId="3A0A7749" w:rsidR="00477E6C" w:rsidRDefault="00477E6C" w:rsidP="00477E6C">
      <w:pPr>
        <w:widowControl w:val="0"/>
        <w:numPr>
          <w:ilvl w:val="0"/>
          <w:numId w:val="9"/>
        </w:numPr>
        <w:suppressAutoHyphens/>
        <w:spacing w:after="200" w:line="240" w:lineRule="auto"/>
        <w:jc w:val="both"/>
        <w:rPr>
          <w:rFonts w:eastAsia="Calibri" w:cs="Arial"/>
          <w:bCs/>
          <w:szCs w:val="20"/>
          <w:lang w:val="sl-SI"/>
        </w:rPr>
      </w:pPr>
      <w:bookmarkStart w:id="1" w:name="_Hlk48723744"/>
      <w:r>
        <w:rPr>
          <w:rFonts w:eastAsia="Calibri" w:cs="Arial"/>
          <w:bCs/>
          <w:szCs w:val="20"/>
          <w:lang w:val="sl-SI"/>
        </w:rPr>
        <w:t>V</w:t>
      </w:r>
      <w:r w:rsidRPr="00477E6C">
        <w:rPr>
          <w:rFonts w:eastAsia="Calibri" w:cs="Arial"/>
          <w:bCs/>
          <w:szCs w:val="20"/>
          <w:lang w:val="sl-SI"/>
        </w:rPr>
        <w:t>saj od leta 2019</w:t>
      </w:r>
      <w:r>
        <w:rPr>
          <w:rFonts w:eastAsia="Calibri" w:cs="Arial"/>
          <w:bCs/>
          <w:szCs w:val="20"/>
          <w:lang w:val="sl-SI"/>
        </w:rPr>
        <w:t xml:space="preserve"> smo</w:t>
      </w:r>
      <w:r w:rsidRPr="00477E6C">
        <w:rPr>
          <w:rFonts w:eastAsia="Calibri" w:cs="Arial"/>
          <w:bCs/>
          <w:szCs w:val="20"/>
          <w:lang w:val="sl-SI"/>
        </w:rPr>
        <w:t xml:space="preserve"> nevladn</w:t>
      </w:r>
      <w:r>
        <w:rPr>
          <w:rFonts w:eastAsia="Calibri" w:cs="Arial"/>
          <w:bCs/>
          <w:szCs w:val="20"/>
          <w:lang w:val="sl-SI"/>
        </w:rPr>
        <w:t>a</w:t>
      </w:r>
      <w:r w:rsidRPr="00477E6C">
        <w:rPr>
          <w:rFonts w:eastAsia="Calibri" w:cs="Arial"/>
          <w:bCs/>
          <w:szCs w:val="20"/>
          <w:lang w:val="sl-SI"/>
        </w:rPr>
        <w:t xml:space="preserve"> organizacij</w:t>
      </w:r>
      <w:r>
        <w:rPr>
          <w:rFonts w:eastAsia="Calibri" w:cs="Arial"/>
          <w:bCs/>
          <w:szCs w:val="20"/>
          <w:lang w:val="sl-SI"/>
        </w:rPr>
        <w:t>a</w:t>
      </w:r>
      <w:r w:rsidRPr="00477E6C">
        <w:rPr>
          <w:rFonts w:eastAsia="Calibri" w:cs="Arial"/>
          <w:bCs/>
          <w:szCs w:val="20"/>
          <w:lang w:val="sl-SI"/>
        </w:rPr>
        <w:t xml:space="preserve"> (ob upoštevanju določil ZNOrg), ki izvaja podporne aktivnosti na področju kulture, kulturno-umetniške dejavnosti ali posreduje</w:t>
      </w:r>
      <w:r>
        <w:rPr>
          <w:rFonts w:eastAsia="Calibri" w:cs="Arial"/>
          <w:bCs/>
          <w:szCs w:val="20"/>
          <w:lang w:val="sl-SI"/>
        </w:rPr>
        <w:t>mo</w:t>
      </w:r>
      <w:r w:rsidRPr="00477E6C">
        <w:rPr>
          <w:rFonts w:eastAsia="Calibri" w:cs="Arial"/>
          <w:bCs/>
          <w:szCs w:val="20"/>
          <w:lang w:val="sl-SI"/>
        </w:rPr>
        <w:t xml:space="preserve"> kulturne dobrine v Sloveniji ali s</w:t>
      </w:r>
      <w:r>
        <w:rPr>
          <w:rFonts w:eastAsia="Calibri" w:cs="Arial"/>
          <w:bCs/>
          <w:szCs w:val="20"/>
          <w:lang w:val="sl-SI"/>
        </w:rPr>
        <w:t>m</w:t>
      </w:r>
      <w:r w:rsidRPr="00477E6C">
        <w:rPr>
          <w:rFonts w:eastAsia="Calibri" w:cs="Arial"/>
          <w:bCs/>
          <w:szCs w:val="20"/>
          <w:lang w:val="sl-SI"/>
        </w:rPr>
        <w:t>o vsaj od leta 2019 nevladn</w:t>
      </w:r>
      <w:r w:rsidR="000C7AC2">
        <w:rPr>
          <w:rFonts w:eastAsia="Calibri" w:cs="Arial"/>
          <w:bCs/>
          <w:szCs w:val="20"/>
          <w:lang w:val="sl-SI"/>
        </w:rPr>
        <w:t>a</w:t>
      </w:r>
      <w:r w:rsidRPr="00477E6C">
        <w:rPr>
          <w:rFonts w:eastAsia="Calibri" w:cs="Arial"/>
          <w:bCs/>
          <w:szCs w:val="20"/>
          <w:lang w:val="sl-SI"/>
        </w:rPr>
        <w:t xml:space="preserve"> organizacij</w:t>
      </w:r>
      <w:r w:rsidR="000C7AC2">
        <w:rPr>
          <w:rFonts w:eastAsia="Calibri" w:cs="Arial"/>
          <w:bCs/>
          <w:szCs w:val="20"/>
          <w:lang w:val="sl-SI"/>
        </w:rPr>
        <w:t>a</w:t>
      </w:r>
      <w:r w:rsidRPr="00477E6C">
        <w:rPr>
          <w:rFonts w:eastAsia="Calibri" w:cs="Arial"/>
          <w:bCs/>
          <w:szCs w:val="20"/>
          <w:lang w:val="sl-SI"/>
        </w:rPr>
        <w:t>, ki združuje nevladne organizacije in/ali posameznike, ki delujejo na področjih kulture.</w:t>
      </w:r>
    </w:p>
    <w:p w14:paraId="3FAF8D1B" w14:textId="3E9F1CBD" w:rsidR="00B821AB" w:rsidRPr="00A95BDB" w:rsidRDefault="00B821AB" w:rsidP="00477E6C">
      <w:pPr>
        <w:widowControl w:val="0"/>
        <w:numPr>
          <w:ilvl w:val="0"/>
          <w:numId w:val="9"/>
        </w:numPr>
        <w:suppressAutoHyphens/>
        <w:spacing w:after="200" w:line="240" w:lineRule="auto"/>
        <w:jc w:val="both"/>
        <w:rPr>
          <w:rFonts w:eastAsia="Calibri" w:cs="Arial"/>
          <w:bCs/>
          <w:szCs w:val="20"/>
          <w:lang w:val="sl-SI"/>
        </w:rPr>
      </w:pPr>
      <w:r w:rsidRPr="00A95BDB">
        <w:rPr>
          <w:rFonts w:eastAsia="Calibri" w:cs="Arial"/>
          <w:bCs/>
          <w:szCs w:val="20"/>
          <w:lang w:val="sl-SI"/>
        </w:rPr>
        <w:t>Smo</w:t>
      </w:r>
      <w:r w:rsidR="00A95BDB" w:rsidRPr="00A95BDB">
        <w:rPr>
          <w:rFonts w:eastAsia="Calibri" w:cs="Arial"/>
          <w:bCs/>
          <w:szCs w:val="20"/>
          <w:lang w:val="sl-SI"/>
        </w:rPr>
        <w:t xml:space="preserve">, v primeru, </w:t>
      </w:r>
      <w:r w:rsidR="002F260E">
        <w:rPr>
          <w:rFonts w:eastAsia="Calibri" w:cs="Arial"/>
          <w:bCs/>
          <w:szCs w:val="20"/>
          <w:lang w:val="sl-SI"/>
        </w:rPr>
        <w:t>da</w:t>
      </w:r>
      <w:r w:rsidR="00A95BDB" w:rsidRPr="00A95BDB">
        <w:rPr>
          <w:rFonts w:eastAsia="Calibri" w:cs="Arial"/>
          <w:bCs/>
          <w:szCs w:val="20"/>
          <w:lang w:val="sl-SI"/>
        </w:rPr>
        <w:t xml:space="preserve"> smo bili pogodbena stranka Ministrstva za kulturo,</w:t>
      </w:r>
      <w:r w:rsidRPr="00A95BDB">
        <w:rPr>
          <w:rFonts w:eastAsia="Calibri" w:cs="Arial"/>
          <w:bCs/>
          <w:szCs w:val="20"/>
          <w:lang w:val="sl-SI"/>
        </w:rPr>
        <w:t xml:space="preserve"> v letih </w:t>
      </w:r>
      <w:r w:rsidR="00A95BDB" w:rsidRPr="00A95BDB">
        <w:rPr>
          <w:rFonts w:eastAsia="Calibri" w:cs="Arial"/>
          <w:bCs/>
          <w:szCs w:val="20"/>
          <w:lang w:val="sl-SI"/>
        </w:rPr>
        <w:t xml:space="preserve">od </w:t>
      </w:r>
      <w:r w:rsidRPr="00A95BDB">
        <w:rPr>
          <w:rFonts w:eastAsia="Calibri" w:cs="Arial"/>
          <w:bCs/>
          <w:szCs w:val="20"/>
          <w:lang w:val="sl-SI"/>
        </w:rPr>
        <w:t>2020 do vključno 2022</w:t>
      </w:r>
      <w:r w:rsidR="00A95BDB" w:rsidRPr="00A95BDB">
        <w:rPr>
          <w:rFonts w:eastAsia="Calibri" w:cs="Arial"/>
          <w:bCs/>
          <w:szCs w:val="20"/>
          <w:lang w:val="sl-SI"/>
        </w:rPr>
        <w:t>,</w:t>
      </w:r>
      <w:r w:rsidRPr="00A95BDB">
        <w:rPr>
          <w:rFonts w:eastAsia="Calibri" w:cs="Arial"/>
          <w:bCs/>
          <w:szCs w:val="20"/>
          <w:lang w:val="sl-SI"/>
        </w:rPr>
        <w:t xml:space="preserve"> izpolnjevali vse pogodbene obveznosti do </w:t>
      </w:r>
      <w:r w:rsidR="00A95BDB" w:rsidRPr="00A95BDB">
        <w:rPr>
          <w:rFonts w:eastAsia="Calibri" w:cs="Arial"/>
          <w:bCs/>
          <w:szCs w:val="20"/>
          <w:lang w:val="sl-SI"/>
        </w:rPr>
        <w:t>njega</w:t>
      </w:r>
      <w:r w:rsidR="005D6A96">
        <w:rPr>
          <w:rFonts w:eastAsia="Calibri" w:cs="Arial"/>
          <w:bCs/>
          <w:szCs w:val="20"/>
          <w:lang w:val="sl-SI"/>
        </w:rPr>
        <w:t>.</w:t>
      </w:r>
      <w:r w:rsidRPr="00A95BDB">
        <w:rPr>
          <w:rFonts w:eastAsia="Calibri" w:cs="Arial"/>
          <w:bCs/>
          <w:szCs w:val="20"/>
          <w:lang w:val="sl-SI"/>
        </w:rPr>
        <w:t xml:space="preserve"> (</w:t>
      </w:r>
      <w:r w:rsidR="005D6A96">
        <w:rPr>
          <w:rFonts w:eastAsia="Calibri" w:cs="Arial"/>
          <w:bCs/>
          <w:szCs w:val="20"/>
          <w:lang w:val="sl-SI"/>
        </w:rPr>
        <w:t>P</w:t>
      </w:r>
      <w:r w:rsidRPr="00A95BDB">
        <w:rPr>
          <w:rFonts w:eastAsia="Calibri" w:cs="Arial"/>
          <w:bCs/>
          <w:szCs w:val="20"/>
          <w:lang w:val="sl-SI"/>
        </w:rPr>
        <w:t>odlaga za ugotovitev izpolnjevanja pogodbenih obveznosti je arhivirana dokumentacija Ministrstva za</w:t>
      </w:r>
      <w:r w:rsidR="000C7AC2" w:rsidRPr="00A95BDB">
        <w:rPr>
          <w:rFonts w:eastAsia="Calibri" w:cs="Arial"/>
          <w:bCs/>
          <w:szCs w:val="20"/>
          <w:lang w:val="sl-SI"/>
        </w:rPr>
        <w:t xml:space="preserve"> kulturo za </w:t>
      </w:r>
      <w:r w:rsidRPr="00A95BDB">
        <w:rPr>
          <w:rFonts w:eastAsia="Calibri" w:cs="Arial"/>
          <w:bCs/>
          <w:szCs w:val="20"/>
          <w:lang w:val="sl-SI"/>
        </w:rPr>
        <w:t>leta 2020, 2021 in 2022</w:t>
      </w:r>
      <w:r w:rsidR="005D6A96">
        <w:rPr>
          <w:rFonts w:eastAsia="Calibri" w:cs="Arial"/>
          <w:bCs/>
          <w:szCs w:val="20"/>
          <w:lang w:val="sl-SI"/>
        </w:rPr>
        <w:t>.</w:t>
      </w:r>
      <w:r w:rsidRPr="00A95BDB">
        <w:rPr>
          <w:rFonts w:eastAsia="Calibri" w:cs="Arial"/>
          <w:bCs/>
          <w:szCs w:val="20"/>
          <w:lang w:val="sl-SI"/>
        </w:rPr>
        <w:t>)</w:t>
      </w:r>
    </w:p>
    <w:p w14:paraId="4CC51C06" w14:textId="77777777" w:rsidR="00B821AB" w:rsidRPr="00155DF2" w:rsidRDefault="00B821AB" w:rsidP="00477E6C">
      <w:pPr>
        <w:widowControl w:val="0"/>
        <w:numPr>
          <w:ilvl w:val="0"/>
          <w:numId w:val="9"/>
        </w:numPr>
        <w:suppressAutoHyphens/>
        <w:spacing w:after="200" w:line="240" w:lineRule="auto"/>
        <w:jc w:val="both"/>
        <w:rPr>
          <w:rFonts w:eastAsia="Calibri" w:cs="Arial"/>
          <w:bCs/>
          <w:szCs w:val="20"/>
          <w:lang w:val="sl-SI"/>
        </w:rPr>
      </w:pPr>
      <w:r w:rsidRPr="00155DF2">
        <w:rPr>
          <w:rFonts w:eastAsia="Calibri" w:cs="Arial"/>
          <w:bCs/>
          <w:szCs w:val="20"/>
          <w:lang w:val="sl-SI"/>
        </w:rPr>
        <w:t xml:space="preserve">Ne </w:t>
      </w:r>
      <w:r w:rsidR="007C6896" w:rsidRPr="00155DF2">
        <w:rPr>
          <w:rFonts w:eastAsia="Calibri" w:cs="Arial"/>
          <w:bCs/>
          <w:szCs w:val="20"/>
          <w:lang w:val="sl-SI"/>
        </w:rPr>
        <w:t xml:space="preserve">prijavljamo </w:t>
      </w:r>
      <w:r w:rsidRPr="00155DF2">
        <w:rPr>
          <w:rFonts w:eastAsia="Calibri" w:cs="Arial"/>
          <w:bCs/>
          <w:szCs w:val="20"/>
          <w:lang w:val="sl-SI"/>
        </w:rPr>
        <w:t xml:space="preserve">projektnih dejavnosti ali enot, </w:t>
      </w:r>
      <w:r w:rsidR="00477E6C" w:rsidRPr="00155DF2">
        <w:rPr>
          <w:rFonts w:eastAsia="Calibri" w:cs="Arial"/>
          <w:bCs/>
          <w:szCs w:val="20"/>
          <w:lang w:val="sl-SI"/>
        </w:rPr>
        <w:t xml:space="preserve">ki so za leto 2023 </w:t>
      </w:r>
      <w:r w:rsidRPr="00155DF2">
        <w:rPr>
          <w:rFonts w:eastAsia="Calibri" w:cs="Arial"/>
          <w:bCs/>
          <w:szCs w:val="20"/>
          <w:lang w:val="sl-SI"/>
        </w:rPr>
        <w:t>že bile izbrane na programskih ali projektnih razpisih oz. pozivih Ministrstva za kulturo, na razpisih Slovenskega filmskega centra javne agencije RS, Javnega sklada RS za kulturne dejavnosti, Javne agencije za knjigo RS in drugih ministrstev, občin</w:t>
      </w:r>
      <w:r w:rsidR="006846B4" w:rsidRPr="00155DF2">
        <w:rPr>
          <w:rFonts w:eastAsia="Calibri" w:cs="Arial"/>
          <w:bCs/>
          <w:szCs w:val="20"/>
          <w:lang w:val="sl-SI"/>
        </w:rPr>
        <w:t xml:space="preserve"> ali na</w:t>
      </w:r>
      <w:r w:rsidRPr="00155DF2">
        <w:rPr>
          <w:rFonts w:eastAsia="Calibri" w:cs="Arial"/>
          <w:bCs/>
          <w:szCs w:val="20"/>
          <w:lang w:val="sl-SI"/>
        </w:rPr>
        <w:t xml:space="preserve"> evropskih razpis</w:t>
      </w:r>
      <w:r w:rsidR="006846B4" w:rsidRPr="00155DF2">
        <w:rPr>
          <w:rFonts w:eastAsia="Calibri" w:cs="Arial"/>
          <w:bCs/>
          <w:szCs w:val="20"/>
          <w:lang w:val="sl-SI"/>
        </w:rPr>
        <w:t>ih</w:t>
      </w:r>
      <w:r w:rsidRPr="00155DF2">
        <w:rPr>
          <w:rFonts w:eastAsia="Calibri" w:cs="Arial"/>
          <w:bCs/>
          <w:szCs w:val="20"/>
          <w:lang w:val="sl-SI"/>
        </w:rPr>
        <w:t>.</w:t>
      </w:r>
    </w:p>
    <w:p w14:paraId="40D0FC81" w14:textId="77777777" w:rsidR="00B821AB" w:rsidRPr="00B821AB" w:rsidRDefault="00B821AB" w:rsidP="00477E6C">
      <w:pPr>
        <w:widowControl w:val="0"/>
        <w:numPr>
          <w:ilvl w:val="0"/>
          <w:numId w:val="9"/>
        </w:numPr>
        <w:suppressAutoHyphens/>
        <w:spacing w:after="200" w:line="240" w:lineRule="auto"/>
        <w:jc w:val="both"/>
        <w:rPr>
          <w:rFonts w:eastAsia="Calibri" w:cs="Arial"/>
          <w:bCs/>
          <w:szCs w:val="20"/>
          <w:lang w:val="sl-SI"/>
        </w:rPr>
      </w:pPr>
      <w:r w:rsidRPr="00B821AB">
        <w:rPr>
          <w:rFonts w:eastAsia="Calibri" w:cs="Arial"/>
          <w:bCs/>
          <w:szCs w:val="20"/>
          <w:lang w:val="sl-SI"/>
        </w:rPr>
        <w:t>Dovoljuje</w:t>
      </w:r>
      <w:r>
        <w:rPr>
          <w:rFonts w:eastAsia="Calibri" w:cs="Arial"/>
          <w:bCs/>
          <w:szCs w:val="20"/>
          <w:lang w:val="sl-SI"/>
        </w:rPr>
        <w:t>mo</w:t>
      </w:r>
      <w:r w:rsidRPr="00B821AB">
        <w:rPr>
          <w:rFonts w:eastAsia="Calibri" w:cs="Arial"/>
          <w:bCs/>
          <w:szCs w:val="20"/>
          <w:lang w:val="sl-SI"/>
        </w:rPr>
        <w:t xml:space="preserve"> objavo osebnih podatkov z namenom objave rezultatov razpisa na spletni strani Ministrstva, skladno z Zakonom o dostopu do informacij javnega značaja (Uradni list RS, št. 51/06 – uradno prečiščeno besedilo, 117/06 – ZDavP-2, 23/14, 50/14, 19/15 – odl. US, 102/15, 7/18 in 141/22) in Zakonom o varstvu osebnih podatkov (Uradni list RS, št. 94/07-uradno prečiščeno besedilo in 177/20).</w:t>
      </w:r>
    </w:p>
    <w:p w14:paraId="2C73B10A" w14:textId="77777777" w:rsidR="00B821AB" w:rsidRPr="00A95BDB" w:rsidRDefault="00B821AB" w:rsidP="00477E6C">
      <w:pPr>
        <w:widowControl w:val="0"/>
        <w:numPr>
          <w:ilvl w:val="0"/>
          <w:numId w:val="9"/>
        </w:numPr>
        <w:suppressAutoHyphens/>
        <w:spacing w:after="200" w:line="240" w:lineRule="auto"/>
        <w:jc w:val="both"/>
        <w:rPr>
          <w:rFonts w:eastAsia="Calibri" w:cs="Arial"/>
          <w:bCs/>
          <w:szCs w:val="20"/>
          <w:lang w:val="sl-SI"/>
        </w:rPr>
      </w:pPr>
      <w:r w:rsidRPr="00A95BDB">
        <w:rPr>
          <w:rFonts w:eastAsia="Calibri" w:cs="Arial"/>
          <w:bCs/>
          <w:szCs w:val="20"/>
          <w:lang w:val="sl-SI"/>
        </w:rPr>
        <w:t xml:space="preserve">Se na ta razpis prijavljamo samo </w:t>
      </w:r>
      <w:r w:rsidR="00A95BDB" w:rsidRPr="00A95BDB">
        <w:rPr>
          <w:rFonts w:eastAsia="Calibri" w:cs="Arial"/>
          <w:bCs/>
          <w:szCs w:val="20"/>
          <w:lang w:val="sl-SI"/>
        </w:rPr>
        <w:t>z eno vlogo</w:t>
      </w:r>
      <w:r w:rsidRPr="00A95BDB">
        <w:rPr>
          <w:rFonts w:eastAsia="Calibri" w:cs="Arial"/>
          <w:bCs/>
          <w:szCs w:val="20"/>
          <w:lang w:val="sl-SI"/>
        </w:rPr>
        <w:t>.</w:t>
      </w:r>
    </w:p>
    <w:p w14:paraId="6D5B8DBE" w14:textId="77777777" w:rsidR="00B821AB" w:rsidRPr="00B821AB" w:rsidRDefault="00B821AB" w:rsidP="00477E6C">
      <w:pPr>
        <w:widowControl w:val="0"/>
        <w:numPr>
          <w:ilvl w:val="0"/>
          <w:numId w:val="9"/>
        </w:numPr>
        <w:suppressAutoHyphens/>
        <w:spacing w:after="200" w:line="240" w:lineRule="auto"/>
        <w:jc w:val="both"/>
        <w:rPr>
          <w:rFonts w:eastAsia="Calibri" w:cs="Arial"/>
          <w:bCs/>
          <w:szCs w:val="20"/>
          <w:lang w:val="sl-SI"/>
        </w:rPr>
      </w:pPr>
      <w:r w:rsidRPr="00B821AB">
        <w:rPr>
          <w:rFonts w:eastAsia="Calibri" w:cs="Arial"/>
          <w:bCs/>
          <w:szCs w:val="20"/>
          <w:lang w:val="sl-SI"/>
        </w:rPr>
        <w:t>Nima</w:t>
      </w:r>
      <w:r>
        <w:rPr>
          <w:rFonts w:eastAsia="Calibri" w:cs="Arial"/>
          <w:bCs/>
          <w:szCs w:val="20"/>
          <w:lang w:val="sl-SI"/>
        </w:rPr>
        <w:t>mo</w:t>
      </w:r>
      <w:r w:rsidRPr="00B821AB">
        <w:rPr>
          <w:rFonts w:eastAsia="Calibri" w:cs="Arial"/>
          <w:bCs/>
          <w:szCs w:val="20"/>
          <w:lang w:val="sl-SI"/>
        </w:rPr>
        <w:t xml:space="preserve"> omejitve poslovanja na podlagi Zakona o integriteti in preprečevanju korupcije (</w:t>
      </w:r>
      <w:r w:rsidR="00477E6C" w:rsidRPr="00477E6C">
        <w:rPr>
          <w:rFonts w:eastAsia="Calibri" w:cs="Arial"/>
          <w:bCs/>
          <w:szCs w:val="20"/>
          <w:lang w:val="sl-SI"/>
        </w:rPr>
        <w:t>Uradni list RS, št. 69/11 – uradno prečiščeno besedilo, 158/20, 3/22 – ZDeb in 16/23 – ZZPri</w:t>
      </w:r>
      <w:r w:rsidRPr="00B821AB">
        <w:rPr>
          <w:rFonts w:eastAsia="Calibri" w:cs="Arial"/>
          <w:bCs/>
          <w:szCs w:val="20"/>
          <w:lang w:val="sl-SI"/>
        </w:rPr>
        <w:t>).</w:t>
      </w:r>
    </w:p>
    <w:p w14:paraId="6C59AC4E" w14:textId="77777777" w:rsidR="00B821AB" w:rsidRPr="008709B2" w:rsidRDefault="00B821AB" w:rsidP="00477E6C">
      <w:pPr>
        <w:widowControl w:val="0"/>
        <w:numPr>
          <w:ilvl w:val="0"/>
          <w:numId w:val="9"/>
        </w:numPr>
        <w:suppressAutoHyphens/>
        <w:spacing w:after="200" w:line="240" w:lineRule="auto"/>
        <w:jc w:val="both"/>
        <w:rPr>
          <w:rFonts w:eastAsia="Calibri" w:cs="Arial"/>
          <w:bCs/>
          <w:szCs w:val="20"/>
          <w:lang w:val="sl-SI"/>
        </w:rPr>
      </w:pPr>
      <w:r w:rsidRPr="008709B2">
        <w:rPr>
          <w:rFonts w:eastAsia="Calibri" w:cs="Arial"/>
          <w:bCs/>
          <w:szCs w:val="20"/>
          <w:lang w:val="sl-SI"/>
        </w:rPr>
        <w:t xml:space="preserve">Ob prijavi na razpis zadnji delovni dan v mesecu pred oddajo vloge na razpis </w:t>
      </w:r>
      <w:r w:rsidR="00477E6C" w:rsidRPr="008709B2">
        <w:rPr>
          <w:rFonts w:eastAsia="Calibri" w:cs="Arial"/>
          <w:bCs/>
          <w:szCs w:val="20"/>
          <w:lang w:val="sl-SI"/>
        </w:rPr>
        <w:t xml:space="preserve">nismo imeli </w:t>
      </w:r>
      <w:r w:rsidRPr="008709B2">
        <w:rPr>
          <w:rFonts w:eastAsia="Calibri" w:cs="Arial"/>
          <w:bCs/>
          <w:szCs w:val="20"/>
          <w:lang w:val="sl-SI"/>
        </w:rPr>
        <w:t>blokiranega transakcijskega računa</w:t>
      </w:r>
      <w:r w:rsidR="005D6A96">
        <w:rPr>
          <w:rFonts w:eastAsia="Calibri" w:cs="Arial"/>
          <w:bCs/>
          <w:szCs w:val="20"/>
          <w:lang w:val="sl-SI"/>
        </w:rPr>
        <w:t>.</w:t>
      </w:r>
      <w:r w:rsidRPr="008709B2">
        <w:rPr>
          <w:rFonts w:eastAsia="Calibri" w:cs="Arial"/>
          <w:bCs/>
          <w:szCs w:val="20"/>
          <w:lang w:val="sl-SI"/>
        </w:rPr>
        <w:t xml:space="preserve"> (</w:t>
      </w:r>
      <w:r w:rsidR="005D6A96">
        <w:rPr>
          <w:rFonts w:eastAsia="Calibri" w:cs="Arial"/>
          <w:bCs/>
          <w:szCs w:val="20"/>
          <w:lang w:val="sl-SI"/>
        </w:rPr>
        <w:t>P</w:t>
      </w:r>
      <w:r w:rsidR="004434EF" w:rsidRPr="008709B2">
        <w:rPr>
          <w:rFonts w:eastAsia="Calibri" w:cs="Arial"/>
          <w:bCs/>
          <w:szCs w:val="20"/>
          <w:lang w:val="sl-SI"/>
        </w:rPr>
        <w:t>riloženo potrdilo poslovne banke</w:t>
      </w:r>
      <w:r w:rsidR="005D6A96">
        <w:rPr>
          <w:rFonts w:eastAsia="Calibri" w:cs="Arial"/>
          <w:bCs/>
          <w:szCs w:val="20"/>
          <w:lang w:val="sl-SI"/>
        </w:rPr>
        <w:t>.</w:t>
      </w:r>
      <w:r w:rsidRPr="008709B2">
        <w:rPr>
          <w:rFonts w:eastAsia="Calibri" w:cs="Arial"/>
          <w:bCs/>
          <w:szCs w:val="20"/>
          <w:lang w:val="sl-SI"/>
        </w:rPr>
        <w:t>)</w:t>
      </w:r>
    </w:p>
    <w:p w14:paraId="473416F5" w14:textId="77777777" w:rsidR="004434EF" w:rsidRPr="008709B2" w:rsidRDefault="00B821AB" w:rsidP="00477E6C">
      <w:pPr>
        <w:widowControl w:val="0"/>
        <w:numPr>
          <w:ilvl w:val="0"/>
          <w:numId w:val="9"/>
        </w:numPr>
        <w:suppressAutoHyphens/>
        <w:spacing w:after="200" w:line="240" w:lineRule="auto"/>
        <w:jc w:val="both"/>
        <w:rPr>
          <w:rFonts w:eastAsia="Calibri" w:cs="Arial"/>
          <w:bCs/>
          <w:szCs w:val="20"/>
          <w:lang w:val="sl-SI"/>
        </w:rPr>
      </w:pPr>
      <w:r w:rsidRPr="008709B2">
        <w:rPr>
          <w:rFonts w:eastAsia="Calibri" w:cs="Arial"/>
          <w:bCs/>
          <w:szCs w:val="20"/>
          <w:lang w:val="sl-SI"/>
        </w:rPr>
        <w:t xml:space="preserve">Imamo </w:t>
      </w:r>
      <w:r w:rsidR="008709B2" w:rsidRPr="008709B2">
        <w:rPr>
          <w:rFonts w:eastAsia="Calibri" w:cs="Arial"/>
          <w:bCs/>
          <w:szCs w:val="20"/>
          <w:lang w:val="sl-SI"/>
        </w:rPr>
        <w:t xml:space="preserve">na </w:t>
      </w:r>
      <w:r w:rsidR="008709B2" w:rsidRPr="008709B2">
        <w:rPr>
          <w:rFonts w:cs="Arial"/>
          <w:szCs w:val="20"/>
          <w:lang w:val="sl-SI"/>
        </w:rPr>
        <w:t>zadnji delovni dan v mesecu pred oddajo vloge na javni razpis poravnane vse zapadle davke in druge obvezne dajatve v Republiki Sloveniji</w:t>
      </w:r>
      <w:r w:rsidR="00700C91" w:rsidRPr="008709B2">
        <w:rPr>
          <w:rFonts w:eastAsia="Calibri" w:cs="Arial"/>
          <w:bCs/>
          <w:szCs w:val="20"/>
          <w:lang w:val="sl-SI"/>
        </w:rPr>
        <w:t>.</w:t>
      </w:r>
    </w:p>
    <w:p w14:paraId="3461A120" w14:textId="77777777" w:rsidR="004434EF" w:rsidRPr="008709B2" w:rsidRDefault="004434EF" w:rsidP="00992518">
      <w:pPr>
        <w:widowControl w:val="0"/>
        <w:suppressAutoHyphens/>
        <w:spacing w:after="200" w:line="240" w:lineRule="auto"/>
        <w:ind w:left="1416"/>
        <w:jc w:val="both"/>
        <w:rPr>
          <w:rFonts w:eastAsia="Calibri" w:cs="Arial"/>
          <w:bCs/>
          <w:szCs w:val="20"/>
          <w:lang w:val="sl-SI"/>
        </w:rPr>
      </w:pPr>
      <w:r w:rsidRPr="008709B2">
        <w:rPr>
          <w:rFonts w:eastAsia="Calibri" w:cs="Arial"/>
          <w:bCs/>
          <w:szCs w:val="20"/>
          <w:lang w:val="sl-SI"/>
        </w:rPr>
        <w:t>Obkrožite ustrezno:</w:t>
      </w:r>
    </w:p>
    <w:p w14:paraId="206F2696" w14:textId="230BF8B3" w:rsidR="004434EF" w:rsidRPr="008709B2" w:rsidRDefault="004434EF" w:rsidP="002C5DB1">
      <w:pPr>
        <w:widowControl w:val="0"/>
        <w:numPr>
          <w:ilvl w:val="1"/>
          <w:numId w:val="9"/>
        </w:numPr>
        <w:suppressAutoHyphens/>
        <w:spacing w:after="200" w:line="240" w:lineRule="auto"/>
        <w:jc w:val="both"/>
        <w:rPr>
          <w:rFonts w:eastAsia="Calibri" w:cs="Arial"/>
          <w:bCs/>
          <w:szCs w:val="20"/>
          <w:lang w:val="sl-SI"/>
        </w:rPr>
      </w:pPr>
      <w:r w:rsidRPr="008709B2">
        <w:rPr>
          <w:rFonts w:eastAsia="Calibri" w:cs="Arial"/>
          <w:bCs/>
          <w:szCs w:val="20"/>
          <w:lang w:val="sl-SI"/>
        </w:rPr>
        <w:t>priloženo</w:t>
      </w:r>
      <w:r w:rsidR="00B821AB" w:rsidRPr="008709B2">
        <w:rPr>
          <w:rFonts w:eastAsia="Calibri" w:cs="Arial"/>
          <w:bCs/>
          <w:szCs w:val="20"/>
          <w:lang w:val="sl-SI"/>
        </w:rPr>
        <w:t xml:space="preserve"> </w:t>
      </w:r>
      <w:r w:rsidR="00D63A92">
        <w:rPr>
          <w:rFonts w:cs="Arial"/>
          <w:szCs w:val="20"/>
          <w:lang w:val="sl-SI"/>
        </w:rPr>
        <w:t>p</w:t>
      </w:r>
      <w:r w:rsidR="008709B2" w:rsidRPr="008709B2">
        <w:rPr>
          <w:rFonts w:cs="Arial"/>
          <w:szCs w:val="20"/>
          <w:lang w:val="sl-SI"/>
        </w:rPr>
        <w:t>otrdilo o plačanih davčnih obveznostih na zadnji delovni dan v mesecu pred oddajo vloge</w:t>
      </w:r>
      <w:r w:rsidR="008709B2" w:rsidRPr="008709B2">
        <w:rPr>
          <w:rFonts w:eastAsia="Calibri" w:cs="Arial"/>
          <w:bCs/>
          <w:szCs w:val="20"/>
          <w:lang w:val="sl-SI"/>
        </w:rPr>
        <w:t xml:space="preserve">, </w:t>
      </w:r>
      <w:r w:rsidRPr="008709B2">
        <w:rPr>
          <w:rFonts w:eastAsia="Calibri" w:cs="Arial"/>
          <w:bCs/>
          <w:szCs w:val="20"/>
          <w:lang w:val="sl-SI"/>
        </w:rPr>
        <w:t>ki ga je izdala</w:t>
      </w:r>
      <w:r w:rsidR="00B821AB" w:rsidRPr="008709B2">
        <w:rPr>
          <w:rFonts w:eastAsia="Calibri" w:cs="Arial"/>
          <w:bCs/>
          <w:szCs w:val="20"/>
          <w:lang w:val="sl-SI"/>
        </w:rPr>
        <w:t xml:space="preserve"> Finančn</w:t>
      </w:r>
      <w:r w:rsidRPr="008709B2">
        <w:rPr>
          <w:rFonts w:eastAsia="Calibri" w:cs="Arial"/>
          <w:bCs/>
          <w:szCs w:val="20"/>
          <w:lang w:val="sl-SI"/>
        </w:rPr>
        <w:t>a</w:t>
      </w:r>
      <w:r w:rsidR="00B821AB" w:rsidRPr="008709B2">
        <w:rPr>
          <w:rFonts w:eastAsia="Calibri" w:cs="Arial"/>
          <w:bCs/>
          <w:szCs w:val="20"/>
          <w:lang w:val="sl-SI"/>
        </w:rPr>
        <w:t xml:space="preserve"> uprav</w:t>
      </w:r>
      <w:r w:rsidRPr="008709B2">
        <w:rPr>
          <w:rFonts w:eastAsia="Calibri" w:cs="Arial"/>
          <w:bCs/>
          <w:szCs w:val="20"/>
          <w:lang w:val="sl-SI"/>
        </w:rPr>
        <w:t>a</w:t>
      </w:r>
      <w:r w:rsidR="00B821AB" w:rsidRPr="008709B2">
        <w:rPr>
          <w:rFonts w:eastAsia="Calibri" w:cs="Arial"/>
          <w:bCs/>
          <w:szCs w:val="20"/>
          <w:lang w:val="sl-SI"/>
        </w:rPr>
        <w:t xml:space="preserve"> Republike Slovenije, </w:t>
      </w:r>
    </w:p>
    <w:p w14:paraId="632819CA" w14:textId="77777777" w:rsidR="008A3081" w:rsidRPr="008709B2" w:rsidRDefault="00B821AB" w:rsidP="00BC3F29">
      <w:pPr>
        <w:widowControl w:val="0"/>
        <w:numPr>
          <w:ilvl w:val="1"/>
          <w:numId w:val="9"/>
        </w:numPr>
        <w:suppressAutoHyphens/>
        <w:spacing w:after="200" w:line="240" w:lineRule="auto"/>
        <w:jc w:val="both"/>
        <w:rPr>
          <w:rFonts w:eastAsia="Calibri" w:cs="Arial"/>
          <w:bCs/>
          <w:szCs w:val="20"/>
          <w:lang w:val="sl-SI"/>
        </w:rPr>
      </w:pPr>
      <w:r w:rsidRPr="008709B2">
        <w:rPr>
          <w:rFonts w:eastAsia="Calibri" w:cs="Arial"/>
          <w:bCs/>
          <w:szCs w:val="20"/>
          <w:lang w:val="sl-SI"/>
        </w:rPr>
        <w:t>poobla</w:t>
      </w:r>
      <w:r w:rsidR="004434EF" w:rsidRPr="008709B2">
        <w:rPr>
          <w:rFonts w:eastAsia="Calibri" w:cs="Arial"/>
          <w:bCs/>
          <w:szCs w:val="20"/>
          <w:lang w:val="sl-SI"/>
        </w:rPr>
        <w:t>ščamo</w:t>
      </w:r>
      <w:r w:rsidRPr="008709B2">
        <w:rPr>
          <w:rFonts w:eastAsia="Calibri" w:cs="Arial"/>
          <w:bCs/>
          <w:szCs w:val="20"/>
          <w:lang w:val="sl-SI"/>
        </w:rPr>
        <w:t xml:space="preserve"> Ministrstvo</w:t>
      </w:r>
      <w:r w:rsidR="004434EF" w:rsidRPr="008709B2">
        <w:rPr>
          <w:rFonts w:eastAsia="Calibri" w:cs="Arial"/>
          <w:bCs/>
          <w:szCs w:val="20"/>
          <w:lang w:val="sl-SI"/>
        </w:rPr>
        <w:t>, da</w:t>
      </w:r>
      <w:r w:rsidRPr="008709B2">
        <w:rPr>
          <w:rFonts w:eastAsia="Calibri" w:cs="Arial"/>
          <w:bCs/>
          <w:szCs w:val="20"/>
          <w:lang w:val="sl-SI"/>
        </w:rPr>
        <w:t xml:space="preserve"> pridobi ta podatek.</w:t>
      </w:r>
    </w:p>
    <w:bookmarkEnd w:id="1"/>
    <w:p w14:paraId="1472374C" w14:textId="77777777" w:rsidR="00844BFC" w:rsidRDefault="00844BFC" w:rsidP="00844BFC">
      <w:pPr>
        <w:widowControl w:val="0"/>
        <w:suppressAutoHyphens/>
        <w:spacing w:after="200" w:line="240" w:lineRule="auto"/>
        <w:jc w:val="both"/>
        <w:rPr>
          <w:rFonts w:cs="Arial"/>
          <w:bCs/>
          <w:color w:val="000000"/>
          <w:szCs w:val="20"/>
          <w:lang w:val="sl-SI" w:eastAsia="ar-SA"/>
        </w:rPr>
      </w:pPr>
    </w:p>
    <w:bookmarkEnd w:id="0"/>
    <w:p w14:paraId="7CC01B13" w14:textId="77777777" w:rsidR="00844BFC" w:rsidRPr="00844BFC" w:rsidRDefault="00844BFC" w:rsidP="00844BFC">
      <w:pPr>
        <w:rPr>
          <w:lang w:val="it-IT"/>
        </w:rPr>
      </w:pPr>
      <w:r w:rsidRPr="00844BFC">
        <w:rPr>
          <w:lang w:val="it-IT"/>
        </w:rPr>
        <w:t xml:space="preserve">Datum: </w:t>
      </w:r>
      <w:r w:rsidRPr="00844BFC">
        <w:rPr>
          <w:lang w:val="it-IT"/>
        </w:rPr>
        <w:tab/>
      </w:r>
      <w:r w:rsidRPr="00844BFC">
        <w:rPr>
          <w:lang w:val="it-IT"/>
        </w:rPr>
        <w:tab/>
      </w:r>
      <w:r w:rsidRPr="00844BFC">
        <w:rPr>
          <w:lang w:val="it-IT"/>
        </w:rPr>
        <w:tab/>
      </w:r>
      <w:r w:rsidRPr="00844BFC">
        <w:rPr>
          <w:lang w:val="it-IT"/>
        </w:rPr>
        <w:tab/>
      </w:r>
      <w:r w:rsidRPr="00844BFC">
        <w:rPr>
          <w:lang w:val="it-IT"/>
        </w:rPr>
        <w:tab/>
      </w:r>
      <w:r w:rsidRPr="00844BFC">
        <w:rPr>
          <w:lang w:val="it-IT"/>
        </w:rPr>
        <w:tab/>
        <w:t xml:space="preserve">Ime in priimek odgovorne osebe: </w:t>
      </w:r>
    </w:p>
    <w:p w14:paraId="70DB9824" w14:textId="77777777" w:rsidR="00844BFC" w:rsidRPr="00BC3F29" w:rsidRDefault="00844BFC" w:rsidP="00844BFC">
      <w:pPr>
        <w:rPr>
          <w:lang w:val="it-IT"/>
        </w:rPr>
      </w:pPr>
      <w:r w:rsidRPr="00BC3F29">
        <w:rPr>
          <w:lang w:val="it-IT"/>
        </w:rPr>
        <w:tab/>
      </w:r>
      <w:r w:rsidRPr="00BC3F29">
        <w:rPr>
          <w:lang w:val="it-IT"/>
        </w:rPr>
        <w:tab/>
      </w:r>
      <w:r w:rsidRPr="00BC3F29">
        <w:rPr>
          <w:lang w:val="it-IT"/>
        </w:rPr>
        <w:tab/>
      </w:r>
      <w:r w:rsidRPr="00BC3F29">
        <w:rPr>
          <w:lang w:val="it-IT"/>
        </w:rPr>
        <w:tab/>
      </w:r>
      <w:r w:rsidRPr="00BC3F29">
        <w:rPr>
          <w:lang w:val="it-IT"/>
        </w:rPr>
        <w:tab/>
      </w:r>
      <w:r w:rsidRPr="00BC3F29">
        <w:rPr>
          <w:lang w:val="it-IT"/>
        </w:rPr>
        <w:tab/>
        <w:t xml:space="preserve">Podpis: </w:t>
      </w:r>
    </w:p>
    <w:p w14:paraId="3368A12E" w14:textId="77777777" w:rsidR="00844BFC" w:rsidRDefault="00844BFC" w:rsidP="00844BFC">
      <w:pPr>
        <w:suppressAutoHyphens/>
        <w:spacing w:after="200" w:line="240" w:lineRule="auto"/>
        <w:jc w:val="both"/>
        <w:rPr>
          <w:rFonts w:eastAsia="Calibri" w:cs="Arial"/>
          <w:bCs/>
          <w:color w:val="000000"/>
          <w:szCs w:val="20"/>
          <w:lang w:val="sl-SI"/>
        </w:rPr>
      </w:pPr>
    </w:p>
    <w:p w14:paraId="3EF89029" w14:textId="77777777" w:rsidR="00D63A92" w:rsidRDefault="00D63A92">
      <w:pPr>
        <w:spacing w:line="240" w:lineRule="auto"/>
        <w:rPr>
          <w:rFonts w:cs="Arial"/>
          <w:b/>
          <w:bCs/>
          <w:color w:val="4472C4"/>
          <w:szCs w:val="20"/>
          <w:lang w:val="sl-SI"/>
        </w:rPr>
      </w:pPr>
      <w:r>
        <w:rPr>
          <w:rFonts w:cs="Arial"/>
          <w:b/>
          <w:bCs/>
          <w:color w:val="4472C4"/>
          <w:szCs w:val="20"/>
          <w:lang w:val="sl-SI"/>
        </w:rPr>
        <w:br w:type="page"/>
      </w:r>
    </w:p>
    <w:p w14:paraId="4FFC1E2D" w14:textId="2760931D" w:rsidR="005A06AF" w:rsidRPr="00942EE0" w:rsidRDefault="005A06AF" w:rsidP="00E72BDC">
      <w:pPr>
        <w:jc w:val="both"/>
        <w:rPr>
          <w:rFonts w:cs="Arial"/>
          <w:b/>
          <w:bCs/>
          <w:color w:val="4472C4"/>
          <w:szCs w:val="20"/>
          <w:lang w:val="sl-SI"/>
        </w:rPr>
      </w:pPr>
      <w:r w:rsidRPr="00942EE0">
        <w:rPr>
          <w:rFonts w:cs="Arial"/>
          <w:b/>
          <w:bCs/>
          <w:color w:val="4472C4"/>
          <w:szCs w:val="20"/>
          <w:lang w:val="sl-SI"/>
        </w:rPr>
        <w:lastRenderedPageBreak/>
        <w:t>Odvisno od sklopa</w:t>
      </w:r>
      <w:r w:rsidR="00BC3F29" w:rsidRPr="00942EE0">
        <w:rPr>
          <w:rFonts w:cs="Arial"/>
          <w:b/>
          <w:bCs/>
          <w:color w:val="4472C4"/>
          <w:szCs w:val="20"/>
          <w:lang w:val="sl-SI"/>
        </w:rPr>
        <w:t>,</w:t>
      </w:r>
      <w:r w:rsidRPr="00942EE0">
        <w:rPr>
          <w:rFonts w:cs="Arial"/>
          <w:b/>
          <w:bCs/>
          <w:color w:val="4472C4"/>
          <w:szCs w:val="20"/>
          <w:lang w:val="sl-SI"/>
        </w:rPr>
        <w:t xml:space="preserve"> na katerega se prijavitelj prijavlja</w:t>
      </w:r>
      <w:r w:rsidR="00BC3F29" w:rsidRPr="00942EE0">
        <w:rPr>
          <w:rFonts w:cs="Arial"/>
          <w:b/>
          <w:bCs/>
          <w:color w:val="4472C4"/>
          <w:szCs w:val="20"/>
          <w:lang w:val="sl-SI"/>
        </w:rPr>
        <w:t>,</w:t>
      </w:r>
      <w:r w:rsidRPr="00942EE0">
        <w:rPr>
          <w:rFonts w:cs="Arial"/>
          <w:b/>
          <w:bCs/>
          <w:color w:val="4472C4"/>
          <w:szCs w:val="20"/>
          <w:lang w:val="sl-SI"/>
        </w:rPr>
        <w:t xml:space="preserve"> mora </w:t>
      </w:r>
      <w:r w:rsidR="002F260E">
        <w:rPr>
          <w:rFonts w:cs="Arial"/>
          <w:b/>
          <w:bCs/>
          <w:color w:val="4472C4"/>
          <w:szCs w:val="20"/>
          <w:lang w:val="sl-SI"/>
        </w:rPr>
        <w:t xml:space="preserve">ta </w:t>
      </w:r>
      <w:r w:rsidRPr="00942EE0">
        <w:rPr>
          <w:rFonts w:cs="Arial"/>
          <w:b/>
          <w:bCs/>
          <w:color w:val="4472C4"/>
          <w:szCs w:val="20"/>
          <w:lang w:val="sl-SI"/>
        </w:rPr>
        <w:t xml:space="preserve">izpolnjevati tudi posebne pogoje razpisa. </w:t>
      </w:r>
    </w:p>
    <w:p w14:paraId="161E9498" w14:textId="77777777" w:rsidR="00477E6C" w:rsidRPr="00977436" w:rsidRDefault="00477E6C" w:rsidP="00E72BDC">
      <w:pPr>
        <w:jc w:val="both"/>
        <w:rPr>
          <w:rFonts w:cs="Arial"/>
          <w:b/>
          <w:bCs/>
          <w:szCs w:val="20"/>
          <w:lang w:val="sl-SI"/>
        </w:rPr>
      </w:pPr>
    </w:p>
    <w:p w14:paraId="2E374271" w14:textId="77777777" w:rsidR="00E72BDC" w:rsidRDefault="00E72BDC" w:rsidP="00E72BDC">
      <w:pPr>
        <w:jc w:val="both"/>
        <w:rPr>
          <w:rFonts w:cs="Arial"/>
          <w:szCs w:val="20"/>
          <w:lang w:val="sl-SI"/>
        </w:rPr>
      </w:pPr>
      <w:r w:rsidRPr="0065190E">
        <w:rPr>
          <w:rFonts w:cs="Arial"/>
          <w:szCs w:val="20"/>
          <w:lang w:val="sl-SI"/>
        </w:rPr>
        <w:t xml:space="preserve">S podpisom odgovorne osebe </w:t>
      </w:r>
      <w:r w:rsidR="00425D71">
        <w:rPr>
          <w:rFonts w:cs="Arial"/>
          <w:szCs w:val="20"/>
          <w:lang w:val="sl-SI"/>
        </w:rPr>
        <w:t xml:space="preserve">pod ustrezen sklop </w:t>
      </w:r>
      <w:r w:rsidRPr="0065190E">
        <w:rPr>
          <w:rFonts w:cs="Arial"/>
          <w:szCs w:val="20"/>
          <w:lang w:val="sl-SI"/>
        </w:rPr>
        <w:t>izjavljamo, da so vsi v vlogi navedeni podatki pravilni in da</w:t>
      </w:r>
      <w:r w:rsidR="005A06AF">
        <w:rPr>
          <w:rFonts w:cs="Arial"/>
          <w:szCs w:val="20"/>
          <w:lang w:val="sl-SI"/>
        </w:rPr>
        <w:t xml:space="preserve"> za sklop</w:t>
      </w:r>
      <w:r w:rsidR="00BC3F29">
        <w:rPr>
          <w:rFonts w:cs="Arial"/>
          <w:szCs w:val="20"/>
          <w:lang w:val="sl-SI"/>
        </w:rPr>
        <w:t>,</w:t>
      </w:r>
      <w:r w:rsidR="005A06AF">
        <w:rPr>
          <w:rFonts w:cs="Arial"/>
          <w:szCs w:val="20"/>
          <w:lang w:val="sl-SI"/>
        </w:rPr>
        <w:t xml:space="preserve"> na katerega se prijavljamo</w:t>
      </w:r>
      <w:r w:rsidR="00BC3F29">
        <w:rPr>
          <w:rFonts w:cs="Arial"/>
          <w:szCs w:val="20"/>
          <w:lang w:val="sl-SI"/>
        </w:rPr>
        <w:t>,</w:t>
      </w:r>
      <w:r w:rsidRPr="0065190E">
        <w:rPr>
          <w:rFonts w:cs="Arial"/>
          <w:szCs w:val="20"/>
          <w:lang w:val="sl-SI"/>
        </w:rPr>
        <w:t xml:space="preserve"> izpolnjujemo naslednje </w:t>
      </w:r>
      <w:r w:rsidR="005A06AF">
        <w:rPr>
          <w:rFonts w:cs="Arial"/>
          <w:szCs w:val="20"/>
          <w:lang w:val="sl-SI"/>
        </w:rPr>
        <w:t>posebne</w:t>
      </w:r>
      <w:r w:rsidRPr="0065190E">
        <w:rPr>
          <w:rFonts w:cs="Arial"/>
          <w:szCs w:val="20"/>
          <w:lang w:val="sl-SI"/>
        </w:rPr>
        <w:t xml:space="preserve"> pogoje razpisa, navedene v točki </w:t>
      </w:r>
      <w:r>
        <w:rPr>
          <w:rFonts w:cs="Arial"/>
          <w:szCs w:val="20"/>
          <w:lang w:val="sl-SI"/>
        </w:rPr>
        <w:t>5.</w:t>
      </w:r>
      <w:r w:rsidR="005A06AF">
        <w:rPr>
          <w:rFonts w:cs="Arial"/>
          <w:szCs w:val="20"/>
          <w:lang w:val="sl-SI"/>
        </w:rPr>
        <w:t>2</w:t>
      </w:r>
      <w:r w:rsidR="00965B0C">
        <w:rPr>
          <w:rFonts w:cs="Arial"/>
          <w:szCs w:val="20"/>
          <w:lang w:val="sl-SI"/>
        </w:rPr>
        <w:t>.1</w:t>
      </w:r>
      <w:r w:rsidR="00B8022B">
        <w:rPr>
          <w:rFonts w:cs="Arial"/>
          <w:szCs w:val="20"/>
          <w:lang w:val="sl-SI"/>
        </w:rPr>
        <w:t xml:space="preserve"> ali</w:t>
      </w:r>
      <w:r w:rsidR="00965B0C">
        <w:rPr>
          <w:rFonts w:cs="Arial"/>
          <w:szCs w:val="20"/>
          <w:lang w:val="sl-SI"/>
        </w:rPr>
        <w:t xml:space="preserve"> 5.2.2 ali 5.2.3</w:t>
      </w:r>
      <w:r w:rsidRPr="0065190E">
        <w:rPr>
          <w:rFonts w:cs="Arial"/>
          <w:szCs w:val="20"/>
          <w:lang w:val="sl-SI"/>
        </w:rPr>
        <w:t xml:space="preserve"> razpisnega besedila:</w:t>
      </w:r>
      <w:r>
        <w:rPr>
          <w:rFonts w:cs="Arial"/>
          <w:szCs w:val="20"/>
          <w:lang w:val="sl-SI"/>
        </w:rPr>
        <w:t xml:space="preserve"> </w:t>
      </w:r>
    </w:p>
    <w:p w14:paraId="18FCBDDF" w14:textId="77777777" w:rsidR="00E72BDC" w:rsidRDefault="00E72BDC" w:rsidP="00844BFC">
      <w:pPr>
        <w:suppressAutoHyphens/>
        <w:spacing w:after="200" w:line="240" w:lineRule="auto"/>
        <w:jc w:val="both"/>
        <w:rPr>
          <w:rFonts w:eastAsia="Calibri" w:cs="Arial"/>
          <w:bCs/>
          <w:color w:val="000000"/>
          <w:szCs w:val="20"/>
          <w:lang w:val="sl-SI"/>
        </w:rPr>
      </w:pPr>
    </w:p>
    <w:p w14:paraId="330CDF2A" w14:textId="3A32DC85" w:rsidR="005A06AF" w:rsidRPr="005A06AF" w:rsidRDefault="005A06AF" w:rsidP="005A06AF">
      <w:pPr>
        <w:suppressAutoHyphens/>
        <w:autoSpaceDN w:val="0"/>
        <w:spacing w:line="240" w:lineRule="auto"/>
        <w:jc w:val="both"/>
        <w:rPr>
          <w:rFonts w:eastAsia="Calibri" w:cs="Arial"/>
          <w:b/>
          <w:szCs w:val="20"/>
          <w:lang w:val="sl-SI"/>
        </w:rPr>
      </w:pPr>
      <w:r w:rsidRPr="005A06AF">
        <w:rPr>
          <w:rFonts w:eastAsia="Calibri" w:cs="Arial"/>
          <w:b/>
          <w:szCs w:val="20"/>
          <w:lang w:val="sl-SI"/>
        </w:rPr>
        <w:t>5.2.1. Podporni projekti vsebinsk</w:t>
      </w:r>
      <w:r w:rsidR="002E7704">
        <w:rPr>
          <w:rFonts w:eastAsia="Calibri" w:cs="Arial"/>
          <w:b/>
          <w:szCs w:val="20"/>
          <w:lang w:val="sl-SI"/>
        </w:rPr>
        <w:t>ih</w:t>
      </w:r>
      <w:r w:rsidRPr="005A06AF">
        <w:rPr>
          <w:rFonts w:eastAsia="Calibri" w:cs="Arial"/>
          <w:b/>
          <w:szCs w:val="20"/>
          <w:lang w:val="sl-SI"/>
        </w:rPr>
        <w:t xml:space="preserve"> mrež za nevladne organizacije v kulturi</w:t>
      </w:r>
    </w:p>
    <w:p w14:paraId="0FDA2F38" w14:textId="77777777" w:rsidR="005A06AF" w:rsidRPr="001657F5" w:rsidRDefault="00762C4A" w:rsidP="001657F5">
      <w:pPr>
        <w:pStyle w:val="Odstavekseznama"/>
        <w:numPr>
          <w:ilvl w:val="0"/>
          <w:numId w:val="11"/>
        </w:numPr>
        <w:suppressAutoHyphens/>
        <w:autoSpaceDN w:val="0"/>
        <w:spacing w:after="160" w:line="240" w:lineRule="auto"/>
        <w:contextualSpacing/>
        <w:jc w:val="both"/>
        <w:rPr>
          <w:rFonts w:eastAsia="Calibri" w:cs="Arial"/>
          <w:szCs w:val="20"/>
          <w:lang w:val="sl-SI"/>
        </w:rPr>
      </w:pPr>
      <w:r w:rsidRPr="001657F5">
        <w:rPr>
          <w:rFonts w:eastAsia="Calibri" w:cs="Arial"/>
          <w:szCs w:val="20"/>
          <w:lang w:val="sl-SI"/>
        </w:rPr>
        <w:t>V</w:t>
      </w:r>
      <w:r w:rsidR="00425D71" w:rsidRPr="001657F5">
        <w:rPr>
          <w:rFonts w:eastAsia="Calibri" w:cs="Arial"/>
          <w:szCs w:val="20"/>
          <w:lang w:val="sl-SI"/>
        </w:rPr>
        <w:t xml:space="preserve"> letu</w:t>
      </w:r>
      <w:r w:rsidR="005A06AF" w:rsidRPr="001657F5">
        <w:rPr>
          <w:rFonts w:eastAsia="Calibri" w:cs="Arial"/>
          <w:szCs w:val="20"/>
          <w:lang w:val="sl-SI"/>
        </w:rPr>
        <w:t xml:space="preserve"> 2021 </w:t>
      </w:r>
      <w:r w:rsidRPr="001657F5">
        <w:rPr>
          <w:rFonts w:eastAsia="Calibri" w:cs="Arial"/>
          <w:szCs w:val="20"/>
          <w:lang w:val="sl-SI"/>
        </w:rPr>
        <w:t xml:space="preserve">smo </w:t>
      </w:r>
      <w:r w:rsidR="005A06AF" w:rsidRPr="001657F5">
        <w:rPr>
          <w:rFonts w:eastAsia="Calibri" w:cs="Arial"/>
          <w:szCs w:val="20"/>
          <w:lang w:val="sl-SI"/>
        </w:rPr>
        <w:t>imel</w:t>
      </w:r>
      <w:r w:rsidR="004434EF" w:rsidRPr="001657F5">
        <w:rPr>
          <w:rFonts w:eastAsia="Calibri" w:cs="Arial"/>
          <w:szCs w:val="20"/>
          <w:lang w:val="sl-SI"/>
        </w:rPr>
        <w:t>i</w:t>
      </w:r>
      <w:r w:rsidR="005A06AF" w:rsidRPr="001657F5">
        <w:rPr>
          <w:rFonts w:eastAsia="Calibri" w:cs="Arial"/>
          <w:szCs w:val="20"/>
          <w:lang w:val="sl-SI"/>
        </w:rPr>
        <w:t xml:space="preserve"> </w:t>
      </w:r>
      <w:r w:rsidR="00425D71" w:rsidRPr="001657F5">
        <w:rPr>
          <w:rFonts w:eastAsia="Calibri" w:cs="Arial"/>
          <w:szCs w:val="20"/>
          <w:lang w:val="sl-SI"/>
        </w:rPr>
        <w:t xml:space="preserve">več kot </w:t>
      </w:r>
      <w:r w:rsidR="005A06AF" w:rsidRPr="001657F5">
        <w:rPr>
          <w:rFonts w:eastAsia="Calibri" w:cs="Arial"/>
          <w:szCs w:val="20"/>
          <w:lang w:val="sl-SI"/>
        </w:rPr>
        <w:t>15.000,00 EUR prihodkov</w:t>
      </w:r>
      <w:r w:rsidR="00CF5430" w:rsidRPr="001657F5">
        <w:rPr>
          <w:rFonts w:eastAsia="Calibri" w:cs="Arial"/>
          <w:szCs w:val="20"/>
          <w:lang w:val="sl-SI"/>
        </w:rPr>
        <w:t>.</w:t>
      </w:r>
      <w:r w:rsidR="00425D71" w:rsidRPr="001657F5">
        <w:rPr>
          <w:rFonts w:eastAsia="Calibri" w:cs="Arial"/>
          <w:szCs w:val="20"/>
          <w:lang w:val="sl-SI"/>
        </w:rPr>
        <w:t xml:space="preserve"> </w:t>
      </w:r>
      <w:r w:rsidR="005A06AF" w:rsidRPr="001657F5">
        <w:rPr>
          <w:rFonts w:eastAsia="Calibri" w:cs="Arial"/>
          <w:szCs w:val="20"/>
          <w:lang w:val="sl-SI"/>
        </w:rPr>
        <w:t>(</w:t>
      </w:r>
      <w:r w:rsidR="00CF5430" w:rsidRPr="001657F5">
        <w:rPr>
          <w:rFonts w:eastAsia="Calibri" w:cs="Arial"/>
          <w:szCs w:val="20"/>
          <w:lang w:val="sl-SI"/>
        </w:rPr>
        <w:t>I</w:t>
      </w:r>
      <w:r w:rsidR="005A06AF" w:rsidRPr="001657F5">
        <w:rPr>
          <w:rFonts w:eastAsia="Calibri" w:cs="Arial"/>
          <w:szCs w:val="20"/>
          <w:lang w:val="sl-SI"/>
        </w:rPr>
        <w:t xml:space="preserve">zpolnjevanje pogoja </w:t>
      </w:r>
      <w:r w:rsidR="00425D71" w:rsidRPr="001657F5">
        <w:rPr>
          <w:rFonts w:eastAsia="Calibri" w:cs="Arial"/>
          <w:szCs w:val="20"/>
          <w:lang w:val="sl-SI"/>
        </w:rPr>
        <w:t>ministrstvo preveri</w:t>
      </w:r>
      <w:r w:rsidR="005A06AF" w:rsidRPr="001657F5">
        <w:rPr>
          <w:rFonts w:eastAsia="Calibri" w:cs="Arial"/>
          <w:szCs w:val="20"/>
          <w:lang w:val="sl-SI"/>
        </w:rPr>
        <w:t xml:space="preserve"> na osnovi dostopnih javnih evidenc</w:t>
      </w:r>
      <w:r w:rsidR="00CF5430" w:rsidRPr="001657F5">
        <w:rPr>
          <w:rFonts w:eastAsia="Calibri" w:cs="Arial"/>
          <w:szCs w:val="20"/>
          <w:lang w:val="sl-SI"/>
        </w:rPr>
        <w:t>.</w:t>
      </w:r>
      <w:r w:rsidR="005A06AF" w:rsidRPr="001657F5">
        <w:rPr>
          <w:rFonts w:eastAsia="Calibri" w:cs="Arial"/>
          <w:szCs w:val="20"/>
          <w:lang w:val="sl-SI"/>
        </w:rPr>
        <w:t>)</w:t>
      </w:r>
    </w:p>
    <w:p w14:paraId="40522C78" w14:textId="77777777" w:rsidR="005A06AF" w:rsidRPr="001657F5" w:rsidRDefault="00762C4A" w:rsidP="001657F5">
      <w:pPr>
        <w:pStyle w:val="Odstavekseznama"/>
        <w:numPr>
          <w:ilvl w:val="0"/>
          <w:numId w:val="11"/>
        </w:numPr>
        <w:suppressAutoHyphens/>
        <w:autoSpaceDN w:val="0"/>
        <w:spacing w:after="160" w:line="240" w:lineRule="auto"/>
        <w:contextualSpacing/>
        <w:jc w:val="both"/>
        <w:rPr>
          <w:rFonts w:eastAsia="Calibri" w:cs="Arial"/>
          <w:szCs w:val="20"/>
          <w:lang w:val="sl-SI"/>
        </w:rPr>
      </w:pPr>
      <w:r w:rsidRPr="001657F5">
        <w:rPr>
          <w:rFonts w:eastAsia="Calibri" w:cs="Arial"/>
          <w:szCs w:val="20"/>
          <w:lang w:val="sl-SI"/>
        </w:rPr>
        <w:t>V</w:t>
      </w:r>
      <w:r w:rsidR="005A06AF" w:rsidRPr="001657F5">
        <w:rPr>
          <w:rFonts w:eastAsia="Calibri" w:cs="Arial"/>
          <w:szCs w:val="20"/>
          <w:lang w:val="sl-SI"/>
        </w:rPr>
        <w:t xml:space="preserve"> letu </w:t>
      </w:r>
      <w:r w:rsidR="004E0422" w:rsidRPr="001657F5">
        <w:rPr>
          <w:rFonts w:eastAsia="Calibri" w:cs="Arial"/>
          <w:szCs w:val="20"/>
          <w:lang w:val="sl-SI"/>
        </w:rPr>
        <w:t>2022</w:t>
      </w:r>
      <w:r w:rsidR="005A06AF" w:rsidRPr="001657F5">
        <w:rPr>
          <w:rFonts w:eastAsia="Calibri" w:cs="Arial"/>
          <w:szCs w:val="20"/>
          <w:lang w:val="sl-SI"/>
        </w:rPr>
        <w:t xml:space="preserve"> </w:t>
      </w:r>
      <w:r w:rsidRPr="001657F5">
        <w:rPr>
          <w:rFonts w:eastAsia="Calibri" w:cs="Arial"/>
          <w:szCs w:val="20"/>
          <w:lang w:val="sl-SI"/>
        </w:rPr>
        <w:t xml:space="preserve">smo </w:t>
      </w:r>
      <w:r w:rsidR="005A06AF" w:rsidRPr="001657F5">
        <w:rPr>
          <w:rFonts w:eastAsia="Calibri" w:cs="Arial"/>
          <w:szCs w:val="20"/>
          <w:lang w:val="sl-SI"/>
        </w:rPr>
        <w:t>med člani</w:t>
      </w:r>
      <w:r w:rsidR="00425D71" w:rsidRPr="001657F5">
        <w:rPr>
          <w:rFonts w:eastAsia="Calibri" w:cs="Arial"/>
          <w:szCs w:val="20"/>
          <w:lang w:val="sl-SI"/>
        </w:rPr>
        <w:t xml:space="preserve"> imeli</w:t>
      </w:r>
      <w:r w:rsidR="005A06AF" w:rsidRPr="001657F5">
        <w:rPr>
          <w:rFonts w:eastAsia="Calibri" w:cs="Arial"/>
          <w:szCs w:val="20"/>
          <w:lang w:val="sl-SI"/>
        </w:rPr>
        <w:t xml:space="preserve"> </w:t>
      </w:r>
      <w:r w:rsidR="00425D71" w:rsidRPr="001657F5">
        <w:rPr>
          <w:rFonts w:eastAsia="Calibri" w:cs="Arial"/>
          <w:szCs w:val="20"/>
          <w:lang w:val="sl-SI"/>
        </w:rPr>
        <w:t>več kot</w:t>
      </w:r>
      <w:r w:rsidR="005A06AF" w:rsidRPr="001657F5">
        <w:rPr>
          <w:rFonts w:eastAsia="Calibri" w:cs="Arial"/>
          <w:szCs w:val="20"/>
          <w:lang w:val="sl-SI"/>
        </w:rPr>
        <w:t xml:space="preserve"> 25 nevladnih organizacij.</w:t>
      </w:r>
    </w:p>
    <w:p w14:paraId="2B80C91E" w14:textId="77777777" w:rsidR="006846B4" w:rsidRPr="001657F5" w:rsidRDefault="00762C4A" w:rsidP="001657F5">
      <w:pPr>
        <w:pStyle w:val="Odstavekseznama"/>
        <w:numPr>
          <w:ilvl w:val="0"/>
          <w:numId w:val="11"/>
        </w:numPr>
        <w:suppressAutoHyphens/>
        <w:autoSpaceDN w:val="0"/>
        <w:spacing w:after="160" w:line="240" w:lineRule="auto"/>
        <w:contextualSpacing/>
        <w:jc w:val="both"/>
        <w:rPr>
          <w:rFonts w:eastAsia="Calibri" w:cs="Arial"/>
          <w:szCs w:val="20"/>
          <w:lang w:val="sl-SI"/>
        </w:rPr>
      </w:pPr>
      <w:r w:rsidRPr="001657F5">
        <w:rPr>
          <w:rFonts w:eastAsia="Calibri" w:cs="Arial"/>
          <w:szCs w:val="20"/>
          <w:lang w:val="sl-SI"/>
        </w:rPr>
        <w:t>V</w:t>
      </w:r>
      <w:r w:rsidR="005A06AF" w:rsidRPr="001657F5">
        <w:rPr>
          <w:rFonts w:eastAsia="Calibri" w:cs="Arial"/>
          <w:szCs w:val="20"/>
          <w:lang w:val="sl-SI"/>
        </w:rPr>
        <w:t xml:space="preserve"> letu </w:t>
      </w:r>
      <w:r w:rsidR="004E0422" w:rsidRPr="001657F5">
        <w:rPr>
          <w:rFonts w:eastAsia="Calibri" w:cs="Arial"/>
          <w:szCs w:val="20"/>
          <w:lang w:val="sl-SI"/>
        </w:rPr>
        <w:t>2022</w:t>
      </w:r>
      <w:r w:rsidRPr="001657F5">
        <w:rPr>
          <w:rFonts w:eastAsia="Calibri" w:cs="Arial"/>
          <w:szCs w:val="20"/>
          <w:lang w:val="sl-SI"/>
        </w:rPr>
        <w:t xml:space="preserve"> smo</w:t>
      </w:r>
      <w:r w:rsidR="005A06AF" w:rsidRPr="001657F5">
        <w:rPr>
          <w:rFonts w:eastAsia="Calibri" w:cs="Arial"/>
          <w:szCs w:val="20"/>
          <w:lang w:val="sl-SI"/>
        </w:rPr>
        <w:t xml:space="preserve"> med člani</w:t>
      </w:r>
      <w:r w:rsidR="00425D71" w:rsidRPr="001657F5">
        <w:rPr>
          <w:rFonts w:eastAsia="Calibri" w:cs="Arial"/>
          <w:szCs w:val="20"/>
          <w:lang w:val="sl-SI"/>
        </w:rPr>
        <w:t xml:space="preserve"> imeli</w:t>
      </w:r>
      <w:r w:rsidR="005A06AF" w:rsidRPr="001657F5">
        <w:rPr>
          <w:rFonts w:eastAsia="Calibri" w:cs="Arial"/>
          <w:szCs w:val="20"/>
          <w:lang w:val="sl-SI"/>
        </w:rPr>
        <w:t xml:space="preserve"> nevladne organizacije iz vsaj treh različnih področi</w:t>
      </w:r>
      <w:r w:rsidR="004434EF" w:rsidRPr="001657F5">
        <w:rPr>
          <w:rFonts w:eastAsia="Calibri" w:cs="Arial"/>
          <w:szCs w:val="20"/>
          <w:lang w:val="sl-SI"/>
        </w:rPr>
        <w:t>j</w:t>
      </w:r>
      <w:r w:rsidR="005A06AF" w:rsidRPr="001657F5">
        <w:rPr>
          <w:rFonts w:eastAsia="Calibri" w:cs="Arial"/>
          <w:szCs w:val="20"/>
          <w:lang w:val="sl-SI"/>
        </w:rPr>
        <w:t xml:space="preserve"> kulture</w:t>
      </w:r>
      <w:r w:rsidR="00846088" w:rsidRPr="001657F5">
        <w:rPr>
          <w:rFonts w:eastAsia="Calibri" w:cs="Arial"/>
          <w:szCs w:val="20"/>
          <w:lang w:val="sl-SI"/>
        </w:rPr>
        <w:t>.</w:t>
      </w:r>
    </w:p>
    <w:p w14:paraId="06B04F5B" w14:textId="77777777" w:rsidR="00762C4A" w:rsidRPr="001657F5" w:rsidRDefault="00425D71" w:rsidP="001657F5">
      <w:pPr>
        <w:pStyle w:val="Odstavekseznama"/>
        <w:numPr>
          <w:ilvl w:val="0"/>
          <w:numId w:val="11"/>
        </w:numPr>
        <w:suppressAutoHyphens/>
        <w:autoSpaceDN w:val="0"/>
        <w:spacing w:after="160" w:line="240" w:lineRule="auto"/>
        <w:contextualSpacing/>
        <w:jc w:val="both"/>
        <w:rPr>
          <w:rFonts w:eastAsia="Calibri" w:cs="Arial"/>
          <w:szCs w:val="20"/>
          <w:lang w:val="sl-SI"/>
        </w:rPr>
      </w:pPr>
      <w:r w:rsidRPr="001657F5">
        <w:rPr>
          <w:rFonts w:eastAsia="Calibri" w:cs="Arial"/>
          <w:szCs w:val="20"/>
          <w:lang w:val="sl-SI"/>
        </w:rPr>
        <w:t>Iz</w:t>
      </w:r>
      <w:r w:rsidR="005A06AF" w:rsidRPr="001657F5">
        <w:rPr>
          <w:rFonts w:eastAsia="Calibri" w:cs="Arial"/>
          <w:szCs w:val="20"/>
          <w:lang w:val="sl-SI"/>
        </w:rPr>
        <w:t xml:space="preserve"> aktualnega ustanovnega oz. temeljnega akta prijavitelja</w:t>
      </w:r>
      <w:r w:rsidRPr="001657F5">
        <w:rPr>
          <w:rFonts w:eastAsia="Calibri" w:cs="Arial"/>
          <w:szCs w:val="20"/>
          <w:lang w:val="sl-SI"/>
        </w:rPr>
        <w:t xml:space="preserve"> je</w:t>
      </w:r>
      <w:r w:rsidR="005A06AF" w:rsidRPr="001657F5">
        <w:rPr>
          <w:rFonts w:eastAsia="Calibri" w:cs="Arial"/>
          <w:szCs w:val="20"/>
          <w:lang w:val="sl-SI"/>
        </w:rPr>
        <w:t xml:space="preserve"> razvidno, da </w:t>
      </w:r>
      <w:r w:rsidRPr="001657F5">
        <w:rPr>
          <w:rFonts w:eastAsia="Calibri" w:cs="Arial"/>
          <w:szCs w:val="20"/>
          <w:lang w:val="sl-SI"/>
        </w:rPr>
        <w:t>smo</w:t>
      </w:r>
      <w:r w:rsidR="005A06AF" w:rsidRPr="001657F5">
        <w:rPr>
          <w:rFonts w:eastAsia="Calibri" w:cs="Arial"/>
          <w:szCs w:val="20"/>
          <w:lang w:val="sl-SI"/>
        </w:rPr>
        <w:t xml:space="preserve"> člansk</w:t>
      </w:r>
      <w:r w:rsidRPr="001657F5">
        <w:rPr>
          <w:rFonts w:eastAsia="Calibri" w:cs="Arial"/>
          <w:szCs w:val="20"/>
          <w:lang w:val="sl-SI"/>
        </w:rPr>
        <w:t>a</w:t>
      </w:r>
      <w:r w:rsidR="005A06AF" w:rsidRPr="001657F5">
        <w:rPr>
          <w:rFonts w:eastAsia="Calibri" w:cs="Arial"/>
          <w:szCs w:val="20"/>
          <w:lang w:val="sl-SI"/>
        </w:rPr>
        <w:t xml:space="preserve"> nevladn</w:t>
      </w:r>
      <w:r w:rsidRPr="001657F5">
        <w:rPr>
          <w:rFonts w:eastAsia="Calibri" w:cs="Arial"/>
          <w:szCs w:val="20"/>
          <w:lang w:val="sl-SI"/>
        </w:rPr>
        <w:t>a</w:t>
      </w:r>
      <w:r w:rsidR="005A06AF" w:rsidRPr="001657F5">
        <w:rPr>
          <w:rFonts w:eastAsia="Calibri" w:cs="Arial"/>
          <w:szCs w:val="20"/>
          <w:lang w:val="sl-SI"/>
        </w:rPr>
        <w:t xml:space="preserve"> organizacij</w:t>
      </w:r>
      <w:r w:rsidRPr="001657F5">
        <w:rPr>
          <w:rFonts w:eastAsia="Calibri" w:cs="Arial"/>
          <w:szCs w:val="20"/>
          <w:lang w:val="sl-SI"/>
        </w:rPr>
        <w:t>a, prav t</w:t>
      </w:r>
      <w:r w:rsidR="008D7320" w:rsidRPr="001657F5">
        <w:rPr>
          <w:rFonts w:eastAsia="Calibri" w:cs="Arial"/>
          <w:szCs w:val="20"/>
          <w:lang w:val="sl-SI"/>
        </w:rPr>
        <w:t>a</w:t>
      </w:r>
      <w:r w:rsidRPr="001657F5">
        <w:rPr>
          <w:rFonts w:eastAsia="Calibri" w:cs="Arial"/>
          <w:szCs w:val="20"/>
          <w:lang w:val="sl-SI"/>
        </w:rPr>
        <w:t>ko je razviden</w:t>
      </w:r>
      <w:r w:rsidR="005A06AF" w:rsidRPr="001657F5">
        <w:rPr>
          <w:rFonts w:eastAsia="Calibri" w:cs="Arial"/>
          <w:szCs w:val="20"/>
          <w:lang w:val="sl-SI"/>
        </w:rPr>
        <w:t xml:space="preserve"> postopek sprejemanja novih članov in ohranjanja članstva</w:t>
      </w:r>
      <w:r w:rsidR="00CF5430" w:rsidRPr="001657F5">
        <w:rPr>
          <w:rFonts w:eastAsia="Calibri" w:cs="Arial"/>
          <w:szCs w:val="20"/>
          <w:lang w:val="sl-SI"/>
        </w:rPr>
        <w:t>.</w:t>
      </w:r>
      <w:r w:rsidRPr="001657F5">
        <w:rPr>
          <w:rFonts w:eastAsia="Calibri" w:cs="Arial"/>
          <w:szCs w:val="20"/>
          <w:lang w:val="sl-SI"/>
        </w:rPr>
        <w:t xml:space="preserve"> </w:t>
      </w:r>
      <w:r w:rsidR="005A06AF" w:rsidRPr="001657F5">
        <w:rPr>
          <w:rFonts w:eastAsia="Calibri" w:cs="Arial"/>
          <w:szCs w:val="20"/>
          <w:lang w:val="sl-SI"/>
        </w:rPr>
        <w:t>(</w:t>
      </w:r>
      <w:r w:rsidR="00CF5430" w:rsidRPr="001657F5">
        <w:rPr>
          <w:rFonts w:cs="Arial"/>
          <w:szCs w:val="20"/>
          <w:lang w:val="sl-SI"/>
        </w:rPr>
        <w:t>P</w:t>
      </w:r>
      <w:r w:rsidR="00846088" w:rsidRPr="001657F5">
        <w:rPr>
          <w:rFonts w:cs="Arial"/>
          <w:szCs w:val="20"/>
          <w:lang w:val="sl-SI"/>
        </w:rPr>
        <w:t>rijavitelj priloži veljavni ustanovitveni oziroma temeljni akt in v njem jasno označi izpolnjevanje pogoja.</w:t>
      </w:r>
      <w:r w:rsidR="005A06AF" w:rsidRPr="001657F5">
        <w:rPr>
          <w:rFonts w:eastAsia="Calibri" w:cs="Arial"/>
          <w:szCs w:val="20"/>
          <w:lang w:val="sl-SI"/>
        </w:rPr>
        <w:t>)</w:t>
      </w:r>
    </w:p>
    <w:p w14:paraId="34E1062A" w14:textId="77777777" w:rsidR="00762C4A" w:rsidRPr="00762C4A" w:rsidRDefault="00762C4A" w:rsidP="00762C4A">
      <w:pPr>
        <w:suppressAutoHyphens/>
        <w:autoSpaceDN w:val="0"/>
        <w:spacing w:after="160" w:line="240" w:lineRule="auto"/>
        <w:contextualSpacing/>
        <w:jc w:val="both"/>
        <w:rPr>
          <w:rFonts w:eastAsia="Calibri" w:cs="Arial"/>
          <w:szCs w:val="20"/>
          <w:lang w:val="sl-SI"/>
        </w:rPr>
      </w:pPr>
    </w:p>
    <w:p w14:paraId="37B64443" w14:textId="77777777" w:rsidR="00425D71" w:rsidRPr="00844BFC" w:rsidRDefault="00425D71" w:rsidP="00425D71">
      <w:pPr>
        <w:rPr>
          <w:lang w:val="it-IT"/>
        </w:rPr>
      </w:pPr>
      <w:r w:rsidRPr="00844BFC">
        <w:rPr>
          <w:lang w:val="it-IT"/>
        </w:rPr>
        <w:t xml:space="preserve">Datum: </w:t>
      </w:r>
      <w:r w:rsidRPr="00844BFC">
        <w:rPr>
          <w:lang w:val="it-IT"/>
        </w:rPr>
        <w:tab/>
      </w:r>
      <w:r w:rsidRPr="00844BFC">
        <w:rPr>
          <w:lang w:val="it-IT"/>
        </w:rPr>
        <w:tab/>
      </w:r>
      <w:r w:rsidRPr="00844BFC">
        <w:rPr>
          <w:lang w:val="it-IT"/>
        </w:rPr>
        <w:tab/>
      </w:r>
      <w:r w:rsidRPr="00844BFC">
        <w:rPr>
          <w:lang w:val="it-IT"/>
        </w:rPr>
        <w:tab/>
      </w:r>
      <w:r w:rsidRPr="00844BFC">
        <w:rPr>
          <w:lang w:val="it-IT"/>
        </w:rPr>
        <w:tab/>
      </w:r>
      <w:r w:rsidRPr="00844BFC">
        <w:rPr>
          <w:lang w:val="it-IT"/>
        </w:rPr>
        <w:tab/>
        <w:t xml:space="preserve">Ime in priimek odgovorne osebe: </w:t>
      </w:r>
    </w:p>
    <w:p w14:paraId="6665915C" w14:textId="77777777" w:rsidR="00425D71" w:rsidRPr="00BC3F29" w:rsidRDefault="00425D71" w:rsidP="00425D71">
      <w:pPr>
        <w:rPr>
          <w:lang w:val="it-IT"/>
        </w:rPr>
      </w:pPr>
      <w:r w:rsidRPr="00BC3F29">
        <w:rPr>
          <w:lang w:val="it-IT"/>
        </w:rPr>
        <w:tab/>
      </w:r>
      <w:r w:rsidRPr="00BC3F29">
        <w:rPr>
          <w:lang w:val="it-IT"/>
        </w:rPr>
        <w:tab/>
      </w:r>
      <w:r w:rsidRPr="00BC3F29">
        <w:rPr>
          <w:lang w:val="it-IT"/>
        </w:rPr>
        <w:tab/>
      </w:r>
      <w:r w:rsidRPr="00BC3F29">
        <w:rPr>
          <w:lang w:val="it-IT"/>
        </w:rPr>
        <w:tab/>
      </w:r>
      <w:r w:rsidRPr="00BC3F29">
        <w:rPr>
          <w:lang w:val="it-IT"/>
        </w:rPr>
        <w:tab/>
      </w:r>
      <w:r w:rsidRPr="00BC3F29">
        <w:rPr>
          <w:lang w:val="it-IT"/>
        </w:rPr>
        <w:tab/>
        <w:t xml:space="preserve">Podpis: </w:t>
      </w:r>
    </w:p>
    <w:p w14:paraId="61865A26" w14:textId="77777777" w:rsidR="00425D71" w:rsidRPr="005A06AF" w:rsidRDefault="00425D71" w:rsidP="005A06AF">
      <w:pPr>
        <w:suppressAutoHyphens/>
        <w:autoSpaceDN w:val="0"/>
        <w:spacing w:line="240" w:lineRule="auto"/>
        <w:jc w:val="both"/>
        <w:rPr>
          <w:rFonts w:eastAsia="Calibri" w:cs="Arial"/>
          <w:szCs w:val="20"/>
          <w:lang w:val="sl-SI"/>
        </w:rPr>
      </w:pPr>
    </w:p>
    <w:p w14:paraId="7A3D5AF0" w14:textId="77777777" w:rsidR="005A06AF" w:rsidRPr="005A06AF" w:rsidRDefault="005A06AF" w:rsidP="005A06AF">
      <w:pPr>
        <w:suppressAutoHyphens/>
        <w:autoSpaceDN w:val="0"/>
        <w:spacing w:line="240" w:lineRule="auto"/>
        <w:jc w:val="both"/>
        <w:rPr>
          <w:rFonts w:eastAsia="Calibri" w:cs="Arial"/>
          <w:szCs w:val="20"/>
          <w:lang w:val="sl-SI"/>
        </w:rPr>
      </w:pPr>
    </w:p>
    <w:p w14:paraId="1ED6A20D" w14:textId="77777777" w:rsidR="005A06AF" w:rsidRPr="005A06AF" w:rsidRDefault="005A06AF" w:rsidP="005A06AF">
      <w:pPr>
        <w:suppressAutoHyphens/>
        <w:autoSpaceDN w:val="0"/>
        <w:spacing w:line="240" w:lineRule="auto"/>
        <w:jc w:val="both"/>
        <w:rPr>
          <w:rFonts w:ascii="Calibri" w:eastAsia="Calibri" w:hAnsi="Calibri"/>
          <w:sz w:val="22"/>
          <w:szCs w:val="22"/>
          <w:lang w:val="sl-SI"/>
        </w:rPr>
      </w:pPr>
      <w:r w:rsidRPr="005A06AF">
        <w:rPr>
          <w:rFonts w:eastAsia="Calibri" w:cs="Arial"/>
          <w:b/>
          <w:szCs w:val="20"/>
          <w:lang w:val="sl-SI"/>
        </w:rPr>
        <w:t>5.2.2. Podporni projekti stanovskih organizacij v kulturi</w:t>
      </w:r>
    </w:p>
    <w:p w14:paraId="2B137FC0" w14:textId="77777777" w:rsidR="005A06AF" w:rsidRPr="001657F5" w:rsidRDefault="00762C4A" w:rsidP="001657F5">
      <w:pPr>
        <w:pStyle w:val="Odstavekseznama"/>
        <w:numPr>
          <w:ilvl w:val="0"/>
          <w:numId w:val="12"/>
        </w:numPr>
        <w:suppressAutoHyphens/>
        <w:autoSpaceDN w:val="0"/>
        <w:spacing w:after="160" w:line="240" w:lineRule="auto"/>
        <w:contextualSpacing/>
        <w:jc w:val="both"/>
        <w:rPr>
          <w:rFonts w:eastAsia="Calibri" w:cs="Arial"/>
          <w:szCs w:val="20"/>
          <w:lang w:val="sl-SI"/>
        </w:rPr>
      </w:pPr>
      <w:r w:rsidRPr="001657F5">
        <w:rPr>
          <w:rFonts w:eastAsia="Calibri" w:cs="Arial"/>
          <w:szCs w:val="20"/>
          <w:lang w:val="sl-SI"/>
        </w:rPr>
        <w:t>Iz</w:t>
      </w:r>
      <w:r w:rsidR="005A06AF" w:rsidRPr="001657F5">
        <w:rPr>
          <w:rFonts w:eastAsia="Calibri" w:cs="Arial"/>
          <w:szCs w:val="20"/>
          <w:lang w:val="sl-SI"/>
        </w:rPr>
        <w:t xml:space="preserve"> aktualnega ustanovitvenega oz. temeljnega akta prijavitelja </w:t>
      </w:r>
      <w:r w:rsidRPr="001657F5">
        <w:rPr>
          <w:rFonts w:eastAsia="Calibri" w:cs="Arial"/>
          <w:szCs w:val="20"/>
          <w:lang w:val="sl-SI"/>
        </w:rPr>
        <w:t xml:space="preserve">je </w:t>
      </w:r>
      <w:r w:rsidR="005A06AF" w:rsidRPr="001657F5">
        <w:rPr>
          <w:rFonts w:eastAsia="Calibri" w:cs="Arial"/>
          <w:szCs w:val="20"/>
          <w:lang w:val="sl-SI"/>
        </w:rPr>
        <w:t xml:space="preserve">razvidno, da </w:t>
      </w:r>
      <w:r w:rsidRPr="001657F5">
        <w:rPr>
          <w:rFonts w:eastAsia="Calibri" w:cs="Arial"/>
          <w:szCs w:val="20"/>
          <w:lang w:val="sl-SI"/>
        </w:rPr>
        <w:t>delujemo</w:t>
      </w:r>
      <w:r w:rsidR="005A06AF" w:rsidRPr="001657F5">
        <w:rPr>
          <w:rFonts w:eastAsia="Calibri" w:cs="Arial"/>
          <w:szCs w:val="20"/>
          <w:lang w:val="sl-SI"/>
        </w:rPr>
        <w:t xml:space="preserve"> </w:t>
      </w:r>
      <w:r w:rsidR="004E0422" w:rsidRPr="001657F5">
        <w:rPr>
          <w:rFonts w:cs="Arial"/>
          <w:szCs w:val="20"/>
          <w:lang w:val="sl-SI"/>
        </w:rPr>
        <w:t xml:space="preserve">na enem ali največ dveh področjih ali poklicih kulture. </w:t>
      </w:r>
      <w:r w:rsidR="005A06AF" w:rsidRPr="001657F5">
        <w:rPr>
          <w:rFonts w:eastAsia="Calibri" w:cs="Arial"/>
          <w:szCs w:val="20"/>
          <w:lang w:val="sl-SI"/>
        </w:rPr>
        <w:t>(</w:t>
      </w:r>
      <w:r w:rsidR="004E0422" w:rsidRPr="001657F5">
        <w:rPr>
          <w:rFonts w:eastAsia="Calibri" w:cs="Arial"/>
          <w:szCs w:val="20"/>
          <w:lang w:val="sl-SI"/>
        </w:rPr>
        <w:t>P</w:t>
      </w:r>
      <w:r w:rsidR="005A06AF" w:rsidRPr="001657F5">
        <w:rPr>
          <w:rFonts w:eastAsia="Calibri" w:cs="Arial"/>
          <w:szCs w:val="20"/>
          <w:lang w:val="sl-SI"/>
        </w:rPr>
        <w:t>rijavitelj priloži veljavni ustanovitveni oziroma temeljni akt</w:t>
      </w:r>
      <w:r w:rsidR="004E0422" w:rsidRPr="001657F5">
        <w:rPr>
          <w:rFonts w:eastAsia="Calibri" w:cs="Arial"/>
          <w:szCs w:val="20"/>
          <w:lang w:val="sl-SI"/>
        </w:rPr>
        <w:t>, v katerem</w:t>
      </w:r>
      <w:r w:rsidR="005A06AF" w:rsidRPr="001657F5">
        <w:rPr>
          <w:rFonts w:eastAsia="Calibri" w:cs="Arial"/>
          <w:szCs w:val="20"/>
          <w:lang w:val="sl-SI"/>
        </w:rPr>
        <w:t xml:space="preserve"> jasno označi izpolnjevanje pogoja</w:t>
      </w:r>
      <w:r w:rsidR="004E0422" w:rsidRPr="001657F5">
        <w:rPr>
          <w:rFonts w:eastAsia="Calibri" w:cs="Arial"/>
          <w:szCs w:val="20"/>
          <w:lang w:val="sl-SI"/>
        </w:rPr>
        <w:t>.</w:t>
      </w:r>
      <w:r w:rsidR="005A06AF" w:rsidRPr="001657F5">
        <w:rPr>
          <w:rFonts w:eastAsia="Calibri" w:cs="Arial"/>
          <w:szCs w:val="20"/>
          <w:lang w:val="sl-SI"/>
        </w:rPr>
        <w:t>)</w:t>
      </w:r>
    </w:p>
    <w:p w14:paraId="2618B6FA" w14:textId="77777777" w:rsidR="005A06AF" w:rsidRPr="001657F5" w:rsidRDefault="00BC3F29" w:rsidP="001657F5">
      <w:pPr>
        <w:pStyle w:val="Odstavekseznama"/>
        <w:numPr>
          <w:ilvl w:val="0"/>
          <w:numId w:val="12"/>
        </w:numPr>
        <w:suppressAutoHyphens/>
        <w:autoSpaceDN w:val="0"/>
        <w:spacing w:after="160" w:line="240" w:lineRule="auto"/>
        <w:contextualSpacing/>
        <w:jc w:val="both"/>
        <w:rPr>
          <w:rFonts w:eastAsia="Calibri" w:cs="Arial"/>
          <w:szCs w:val="20"/>
          <w:lang w:val="sl-SI"/>
        </w:rPr>
      </w:pPr>
      <w:r w:rsidRPr="001657F5">
        <w:rPr>
          <w:rFonts w:eastAsia="Calibri" w:cs="Arial"/>
          <w:szCs w:val="20"/>
          <w:lang w:val="sl-SI"/>
        </w:rPr>
        <w:t>V</w:t>
      </w:r>
      <w:r w:rsidR="005A06AF" w:rsidRPr="001657F5">
        <w:rPr>
          <w:rFonts w:eastAsia="Calibri" w:cs="Arial"/>
          <w:szCs w:val="20"/>
          <w:lang w:val="sl-SI"/>
        </w:rPr>
        <w:t xml:space="preserve"> letu 2021</w:t>
      </w:r>
      <w:r w:rsidR="00762C4A" w:rsidRPr="001657F5">
        <w:rPr>
          <w:rFonts w:eastAsia="Calibri" w:cs="Arial"/>
          <w:szCs w:val="20"/>
          <w:lang w:val="sl-SI"/>
        </w:rPr>
        <w:t xml:space="preserve"> </w:t>
      </w:r>
      <w:r w:rsidRPr="001657F5">
        <w:rPr>
          <w:rFonts w:eastAsia="Calibri" w:cs="Arial"/>
          <w:szCs w:val="20"/>
          <w:lang w:val="sl-SI"/>
        </w:rPr>
        <w:t xml:space="preserve">smo </w:t>
      </w:r>
      <w:r w:rsidR="00762C4A" w:rsidRPr="001657F5">
        <w:rPr>
          <w:rFonts w:eastAsia="Calibri" w:cs="Arial"/>
          <w:szCs w:val="20"/>
          <w:lang w:val="sl-SI"/>
        </w:rPr>
        <w:t>imeli</w:t>
      </w:r>
      <w:r w:rsidR="005A06AF" w:rsidRPr="001657F5">
        <w:rPr>
          <w:rFonts w:eastAsia="Calibri" w:cs="Arial"/>
          <w:szCs w:val="20"/>
          <w:lang w:val="sl-SI"/>
        </w:rPr>
        <w:t xml:space="preserve"> </w:t>
      </w:r>
      <w:r w:rsidR="006846B4" w:rsidRPr="001657F5">
        <w:rPr>
          <w:rFonts w:eastAsia="Calibri" w:cs="Arial"/>
          <w:szCs w:val="20"/>
          <w:lang w:val="sl-SI"/>
        </w:rPr>
        <w:t xml:space="preserve">več kot </w:t>
      </w:r>
      <w:r w:rsidR="005A06AF" w:rsidRPr="001657F5">
        <w:rPr>
          <w:rFonts w:eastAsia="Calibri" w:cs="Arial"/>
          <w:szCs w:val="20"/>
          <w:lang w:val="sl-SI"/>
        </w:rPr>
        <w:t>3.000,00 EUR prihodkov</w:t>
      </w:r>
      <w:r w:rsidR="00CF5430" w:rsidRPr="001657F5">
        <w:rPr>
          <w:rFonts w:eastAsia="Calibri" w:cs="Arial"/>
          <w:szCs w:val="20"/>
          <w:lang w:val="sl-SI"/>
        </w:rPr>
        <w:t>.</w:t>
      </w:r>
      <w:r w:rsidR="006846B4" w:rsidRPr="001657F5">
        <w:rPr>
          <w:rFonts w:eastAsia="Calibri" w:cs="Arial"/>
          <w:szCs w:val="20"/>
          <w:lang w:val="sl-SI"/>
        </w:rPr>
        <w:t xml:space="preserve"> </w:t>
      </w:r>
      <w:r w:rsidRPr="001657F5">
        <w:rPr>
          <w:rFonts w:eastAsia="Calibri" w:cs="Arial"/>
          <w:szCs w:val="20"/>
          <w:lang w:val="sl-SI"/>
        </w:rPr>
        <w:t>(</w:t>
      </w:r>
      <w:r w:rsidR="00073CF1" w:rsidRPr="001657F5">
        <w:rPr>
          <w:rFonts w:eastAsia="Calibri" w:cs="Arial"/>
          <w:szCs w:val="20"/>
          <w:lang w:val="sl-SI"/>
        </w:rPr>
        <w:t>I</w:t>
      </w:r>
      <w:r w:rsidRPr="001657F5">
        <w:rPr>
          <w:rFonts w:eastAsia="Calibri" w:cs="Arial"/>
          <w:szCs w:val="20"/>
          <w:lang w:val="sl-SI"/>
        </w:rPr>
        <w:t>zpolnjevanje pogoja ministrstvo preveri na osnovi dostopnih javnih evidenc</w:t>
      </w:r>
      <w:r w:rsidR="00CF5430" w:rsidRPr="001657F5">
        <w:rPr>
          <w:rFonts w:eastAsia="Calibri" w:cs="Arial"/>
          <w:szCs w:val="20"/>
          <w:lang w:val="sl-SI"/>
        </w:rPr>
        <w:t>.</w:t>
      </w:r>
      <w:r w:rsidRPr="001657F5">
        <w:rPr>
          <w:rFonts w:eastAsia="Calibri" w:cs="Arial"/>
          <w:szCs w:val="20"/>
          <w:lang w:val="sl-SI"/>
        </w:rPr>
        <w:t>)</w:t>
      </w:r>
      <w:r w:rsidR="005A06AF" w:rsidRPr="001657F5">
        <w:rPr>
          <w:rFonts w:eastAsia="Calibri" w:cs="Arial"/>
          <w:szCs w:val="20"/>
          <w:lang w:val="sl-SI"/>
        </w:rPr>
        <w:t xml:space="preserve"> </w:t>
      </w:r>
    </w:p>
    <w:p w14:paraId="1D306093" w14:textId="18551774" w:rsidR="005A06AF" w:rsidRPr="001657F5" w:rsidRDefault="00762C4A" w:rsidP="001657F5">
      <w:pPr>
        <w:pStyle w:val="Odstavekseznama"/>
        <w:numPr>
          <w:ilvl w:val="0"/>
          <w:numId w:val="12"/>
        </w:numPr>
        <w:suppressAutoHyphens/>
        <w:autoSpaceDN w:val="0"/>
        <w:spacing w:after="160" w:line="240" w:lineRule="auto"/>
        <w:contextualSpacing/>
        <w:jc w:val="both"/>
        <w:rPr>
          <w:rFonts w:eastAsia="Calibri" w:cs="Arial"/>
          <w:szCs w:val="20"/>
          <w:lang w:val="sl-SI"/>
        </w:rPr>
      </w:pPr>
      <w:r w:rsidRPr="001657F5">
        <w:rPr>
          <w:rFonts w:eastAsia="Calibri" w:cs="Arial"/>
          <w:szCs w:val="20"/>
          <w:lang w:val="sl-SI"/>
        </w:rPr>
        <w:t>V</w:t>
      </w:r>
      <w:r w:rsidR="005A06AF" w:rsidRPr="001657F5">
        <w:rPr>
          <w:rFonts w:eastAsia="Calibri" w:cs="Arial"/>
          <w:szCs w:val="20"/>
          <w:lang w:val="sl-SI"/>
        </w:rPr>
        <w:t xml:space="preserve"> letu 202</w:t>
      </w:r>
      <w:r w:rsidR="008E627A" w:rsidRPr="001657F5">
        <w:rPr>
          <w:rFonts w:eastAsia="Calibri" w:cs="Arial"/>
          <w:szCs w:val="20"/>
          <w:lang w:val="sl-SI"/>
        </w:rPr>
        <w:t>2</w:t>
      </w:r>
      <w:r w:rsidRPr="001657F5">
        <w:rPr>
          <w:rFonts w:eastAsia="Calibri" w:cs="Arial"/>
          <w:szCs w:val="20"/>
          <w:lang w:val="sl-SI"/>
        </w:rPr>
        <w:t xml:space="preserve"> smo imeli več</w:t>
      </w:r>
      <w:r w:rsidR="006846B4" w:rsidRPr="001657F5">
        <w:rPr>
          <w:rFonts w:eastAsia="Calibri" w:cs="Arial"/>
          <w:szCs w:val="20"/>
          <w:lang w:val="sl-SI"/>
        </w:rPr>
        <w:t xml:space="preserve"> </w:t>
      </w:r>
      <w:r w:rsidRPr="001657F5">
        <w:rPr>
          <w:rFonts w:eastAsia="Calibri" w:cs="Arial"/>
          <w:szCs w:val="20"/>
          <w:lang w:val="sl-SI"/>
        </w:rPr>
        <w:t>kot</w:t>
      </w:r>
      <w:r w:rsidR="005A06AF" w:rsidRPr="001657F5">
        <w:rPr>
          <w:rFonts w:eastAsia="Calibri" w:cs="Arial"/>
          <w:szCs w:val="20"/>
          <w:lang w:val="sl-SI"/>
        </w:rPr>
        <w:t xml:space="preserve"> 25 članov posameznikov ali 3 članice nevladne organizacije na področju, ki ga pokriva</w:t>
      </w:r>
      <w:r w:rsidRPr="001657F5">
        <w:rPr>
          <w:rFonts w:eastAsia="Calibri" w:cs="Arial"/>
          <w:szCs w:val="20"/>
          <w:lang w:val="sl-SI"/>
        </w:rPr>
        <w:t>mo</w:t>
      </w:r>
      <w:r w:rsidR="005A06AF" w:rsidRPr="001657F5">
        <w:rPr>
          <w:rFonts w:eastAsia="Calibri" w:cs="Arial"/>
          <w:szCs w:val="20"/>
          <w:lang w:val="sl-SI"/>
        </w:rPr>
        <w:t>, kot je to razvidno iz ustanovitvenega oz. temeljnega akta.</w:t>
      </w:r>
    </w:p>
    <w:p w14:paraId="63F5B361" w14:textId="6B8B2A88" w:rsidR="005A06AF" w:rsidRPr="001657F5" w:rsidRDefault="00762C4A" w:rsidP="001657F5">
      <w:pPr>
        <w:pStyle w:val="Odstavekseznama"/>
        <w:numPr>
          <w:ilvl w:val="0"/>
          <w:numId w:val="12"/>
        </w:numPr>
        <w:suppressAutoHyphens/>
        <w:autoSpaceDN w:val="0"/>
        <w:spacing w:after="160" w:line="240" w:lineRule="auto"/>
        <w:contextualSpacing/>
        <w:jc w:val="both"/>
        <w:rPr>
          <w:rFonts w:eastAsia="Calibri" w:cs="Arial"/>
          <w:szCs w:val="20"/>
          <w:lang w:val="sl-SI"/>
        </w:rPr>
      </w:pPr>
      <w:r w:rsidRPr="001657F5">
        <w:rPr>
          <w:rFonts w:eastAsia="Calibri" w:cs="Arial"/>
          <w:szCs w:val="20"/>
          <w:lang w:val="sl-SI"/>
        </w:rPr>
        <w:t>I</w:t>
      </w:r>
      <w:r w:rsidR="005A06AF" w:rsidRPr="001657F5">
        <w:rPr>
          <w:rFonts w:eastAsia="Calibri" w:cs="Arial"/>
          <w:szCs w:val="20"/>
          <w:lang w:val="sl-SI"/>
        </w:rPr>
        <w:t>z aktualnega ustanovitvenega oz. temeljnega akta prijavitelja</w:t>
      </w:r>
      <w:r w:rsidRPr="001657F5">
        <w:rPr>
          <w:rFonts w:eastAsia="Calibri" w:cs="Arial"/>
          <w:szCs w:val="20"/>
          <w:lang w:val="sl-SI"/>
        </w:rPr>
        <w:t xml:space="preserve"> je</w:t>
      </w:r>
      <w:r w:rsidR="005A06AF" w:rsidRPr="001657F5">
        <w:rPr>
          <w:rFonts w:eastAsia="Calibri" w:cs="Arial"/>
          <w:szCs w:val="20"/>
          <w:lang w:val="sl-SI"/>
        </w:rPr>
        <w:t xml:space="preserve"> razvidno, da </w:t>
      </w:r>
      <w:r w:rsidR="00BC3F29" w:rsidRPr="001657F5">
        <w:rPr>
          <w:rFonts w:eastAsia="Calibri" w:cs="Arial"/>
          <w:szCs w:val="20"/>
          <w:lang w:val="sl-SI"/>
        </w:rPr>
        <w:t>smo</w:t>
      </w:r>
      <w:r w:rsidR="005A06AF" w:rsidRPr="001657F5">
        <w:rPr>
          <w:rFonts w:eastAsia="Calibri" w:cs="Arial"/>
          <w:szCs w:val="20"/>
          <w:lang w:val="sl-SI"/>
        </w:rPr>
        <w:t xml:space="preserve"> </w:t>
      </w:r>
      <w:r w:rsidR="00BC3F29" w:rsidRPr="001657F5">
        <w:rPr>
          <w:rFonts w:eastAsia="Calibri" w:cs="Arial"/>
          <w:szCs w:val="20"/>
          <w:lang w:val="sl-SI"/>
        </w:rPr>
        <w:t>članska nevladna organizacija</w:t>
      </w:r>
      <w:r w:rsidR="002F260E" w:rsidRPr="001657F5">
        <w:rPr>
          <w:rFonts w:eastAsia="Calibri" w:cs="Arial"/>
          <w:szCs w:val="20"/>
          <w:lang w:val="sl-SI"/>
        </w:rPr>
        <w:t>.</w:t>
      </w:r>
      <w:r w:rsidR="00BC3F29" w:rsidRPr="001657F5">
        <w:rPr>
          <w:rFonts w:eastAsia="Calibri" w:cs="Arial"/>
          <w:szCs w:val="20"/>
          <w:lang w:val="sl-SI"/>
        </w:rPr>
        <w:t xml:space="preserve"> </w:t>
      </w:r>
      <w:r w:rsidR="002F260E" w:rsidRPr="001657F5">
        <w:rPr>
          <w:rFonts w:eastAsia="Calibri" w:cs="Arial"/>
          <w:szCs w:val="20"/>
          <w:lang w:val="sl-SI"/>
        </w:rPr>
        <w:t>R</w:t>
      </w:r>
      <w:r w:rsidR="005A06AF" w:rsidRPr="001657F5">
        <w:rPr>
          <w:rFonts w:eastAsia="Calibri" w:cs="Arial"/>
          <w:szCs w:val="20"/>
          <w:lang w:val="sl-SI"/>
        </w:rPr>
        <w:t>azviden</w:t>
      </w:r>
      <w:r w:rsidRPr="001657F5">
        <w:rPr>
          <w:rFonts w:eastAsia="Calibri" w:cs="Arial"/>
          <w:szCs w:val="20"/>
          <w:lang w:val="sl-SI"/>
        </w:rPr>
        <w:t xml:space="preserve"> je</w:t>
      </w:r>
      <w:r w:rsidR="005A06AF" w:rsidRPr="001657F5">
        <w:rPr>
          <w:rFonts w:eastAsia="Calibri" w:cs="Arial"/>
          <w:szCs w:val="20"/>
          <w:lang w:val="sl-SI"/>
        </w:rPr>
        <w:t xml:space="preserve"> </w:t>
      </w:r>
      <w:r w:rsidR="002F260E" w:rsidRPr="001657F5">
        <w:rPr>
          <w:rFonts w:eastAsia="Calibri" w:cs="Arial"/>
          <w:szCs w:val="20"/>
          <w:lang w:val="sl-SI"/>
        </w:rPr>
        <w:t xml:space="preserve">tudi </w:t>
      </w:r>
      <w:r w:rsidR="005A06AF" w:rsidRPr="001657F5">
        <w:rPr>
          <w:rFonts w:eastAsia="Calibri" w:cs="Arial"/>
          <w:szCs w:val="20"/>
          <w:lang w:val="sl-SI"/>
        </w:rPr>
        <w:t xml:space="preserve">postopek sprejemanja novih članov in ohranjanja članstva </w:t>
      </w:r>
      <w:r w:rsidR="00CF5430" w:rsidRPr="001657F5">
        <w:rPr>
          <w:rFonts w:eastAsia="Calibri" w:cs="Arial"/>
          <w:szCs w:val="20"/>
          <w:lang w:val="sl-SI"/>
        </w:rPr>
        <w:t>(Prijavitelj priloži veljavni ustanovitveni oziroma temeljni akt, v katerem jasno označi izpolnjevanje pogoja.)</w:t>
      </w:r>
    </w:p>
    <w:p w14:paraId="63EF711E" w14:textId="77777777" w:rsidR="00425D71" w:rsidRDefault="00425D71" w:rsidP="00425D71">
      <w:pPr>
        <w:widowControl w:val="0"/>
        <w:suppressAutoHyphens/>
        <w:spacing w:after="200" w:line="240" w:lineRule="auto"/>
        <w:jc w:val="both"/>
        <w:rPr>
          <w:rFonts w:cs="Arial"/>
          <w:bCs/>
          <w:color w:val="000000"/>
          <w:szCs w:val="20"/>
          <w:lang w:val="sl-SI" w:eastAsia="ar-SA"/>
        </w:rPr>
      </w:pPr>
    </w:p>
    <w:p w14:paraId="73D386C7" w14:textId="54EB833D" w:rsidR="00425D71" w:rsidRPr="00844BFC" w:rsidRDefault="00425D71" w:rsidP="00425D71">
      <w:pPr>
        <w:rPr>
          <w:lang w:val="it-IT"/>
        </w:rPr>
      </w:pPr>
      <w:r w:rsidRPr="00844BFC">
        <w:rPr>
          <w:lang w:val="it-IT"/>
        </w:rPr>
        <w:t xml:space="preserve">Datum: </w:t>
      </w:r>
      <w:r w:rsidRPr="00844BFC">
        <w:rPr>
          <w:lang w:val="it-IT"/>
        </w:rPr>
        <w:tab/>
      </w:r>
      <w:r w:rsidRPr="00844BFC">
        <w:rPr>
          <w:lang w:val="it-IT"/>
        </w:rPr>
        <w:tab/>
      </w:r>
      <w:r w:rsidRPr="00844BFC">
        <w:rPr>
          <w:lang w:val="it-IT"/>
        </w:rPr>
        <w:tab/>
      </w:r>
      <w:r w:rsidRPr="00844BFC">
        <w:rPr>
          <w:lang w:val="it-IT"/>
        </w:rPr>
        <w:tab/>
      </w:r>
      <w:r w:rsidRPr="00844BFC">
        <w:rPr>
          <w:lang w:val="it-IT"/>
        </w:rPr>
        <w:tab/>
      </w:r>
      <w:r w:rsidRPr="00844BFC">
        <w:rPr>
          <w:lang w:val="it-IT"/>
        </w:rPr>
        <w:tab/>
        <w:t xml:space="preserve">Ime in priimek odgovorne osebe: </w:t>
      </w:r>
    </w:p>
    <w:p w14:paraId="14E67C4D" w14:textId="595E4006" w:rsidR="00425D71" w:rsidRPr="00BC3F29" w:rsidRDefault="00425D71" w:rsidP="00425D71">
      <w:pPr>
        <w:rPr>
          <w:lang w:val="it-IT"/>
        </w:rPr>
      </w:pPr>
      <w:r w:rsidRPr="00BC3F29">
        <w:rPr>
          <w:lang w:val="it-IT"/>
        </w:rPr>
        <w:tab/>
      </w:r>
      <w:r w:rsidRPr="00BC3F29">
        <w:rPr>
          <w:lang w:val="it-IT"/>
        </w:rPr>
        <w:tab/>
      </w:r>
      <w:r w:rsidRPr="00BC3F29">
        <w:rPr>
          <w:lang w:val="it-IT"/>
        </w:rPr>
        <w:tab/>
      </w:r>
      <w:r w:rsidRPr="00BC3F29">
        <w:rPr>
          <w:lang w:val="it-IT"/>
        </w:rPr>
        <w:tab/>
      </w:r>
      <w:r w:rsidRPr="00BC3F29">
        <w:rPr>
          <w:lang w:val="it-IT"/>
        </w:rPr>
        <w:tab/>
      </w:r>
      <w:r w:rsidRPr="00BC3F29">
        <w:rPr>
          <w:lang w:val="it-IT"/>
        </w:rPr>
        <w:tab/>
        <w:t>Podpis</w:t>
      </w:r>
      <w:r w:rsidR="00B35072">
        <w:rPr>
          <w:lang w:val="it-IT"/>
        </w:rPr>
        <w:t>:</w:t>
      </w:r>
      <w:r w:rsidRPr="00BC3F29">
        <w:rPr>
          <w:lang w:val="it-IT"/>
        </w:rPr>
        <w:t xml:space="preserve"> </w:t>
      </w:r>
    </w:p>
    <w:p w14:paraId="693B6120" w14:textId="77777777" w:rsidR="00425D71" w:rsidRPr="005A06AF" w:rsidRDefault="00425D71" w:rsidP="005A06AF">
      <w:pPr>
        <w:suppressAutoHyphens/>
        <w:autoSpaceDN w:val="0"/>
        <w:spacing w:line="240" w:lineRule="auto"/>
        <w:jc w:val="both"/>
        <w:rPr>
          <w:rFonts w:eastAsia="Calibri" w:cs="Arial"/>
          <w:szCs w:val="20"/>
          <w:lang w:val="sl-SI"/>
        </w:rPr>
      </w:pPr>
    </w:p>
    <w:p w14:paraId="2609E996" w14:textId="77777777" w:rsidR="005A06AF" w:rsidRPr="005A06AF" w:rsidRDefault="005A06AF" w:rsidP="005A06AF">
      <w:pPr>
        <w:suppressAutoHyphens/>
        <w:autoSpaceDN w:val="0"/>
        <w:spacing w:line="240" w:lineRule="auto"/>
        <w:jc w:val="both"/>
        <w:rPr>
          <w:rFonts w:eastAsia="Calibri" w:cs="Arial"/>
          <w:szCs w:val="20"/>
          <w:lang w:val="sl-SI"/>
        </w:rPr>
      </w:pPr>
    </w:p>
    <w:p w14:paraId="6552D49D" w14:textId="77777777" w:rsidR="005A06AF" w:rsidRPr="005A06AF" w:rsidRDefault="005A06AF" w:rsidP="005A06AF">
      <w:pPr>
        <w:suppressAutoHyphens/>
        <w:autoSpaceDN w:val="0"/>
        <w:spacing w:line="240" w:lineRule="auto"/>
        <w:jc w:val="both"/>
        <w:rPr>
          <w:rFonts w:ascii="Calibri" w:eastAsia="Calibri" w:hAnsi="Calibri"/>
          <w:sz w:val="22"/>
          <w:szCs w:val="22"/>
          <w:lang w:val="sl-SI"/>
        </w:rPr>
      </w:pPr>
      <w:r w:rsidRPr="005A06AF">
        <w:rPr>
          <w:rFonts w:eastAsia="Calibri" w:cs="Arial"/>
          <w:b/>
          <w:szCs w:val="20"/>
          <w:lang w:val="sl-SI"/>
        </w:rPr>
        <w:t>5.2.3. Podporni projekti nevladnih organizacij v kulturi, ki izvajajo podporne vsebine</w:t>
      </w:r>
    </w:p>
    <w:p w14:paraId="35B382EC" w14:textId="77777777" w:rsidR="003A20AF" w:rsidRPr="001657F5" w:rsidRDefault="00BC3F29" w:rsidP="001657F5">
      <w:pPr>
        <w:pStyle w:val="Odstavekseznama"/>
        <w:numPr>
          <w:ilvl w:val="0"/>
          <w:numId w:val="13"/>
        </w:numPr>
        <w:suppressAutoHyphens/>
        <w:autoSpaceDN w:val="0"/>
        <w:spacing w:line="240" w:lineRule="auto"/>
        <w:contextualSpacing/>
        <w:jc w:val="both"/>
        <w:rPr>
          <w:rFonts w:cs="Arial"/>
          <w:szCs w:val="20"/>
          <w:lang w:val="sl-SI"/>
        </w:rPr>
      </w:pPr>
      <w:r w:rsidRPr="001657F5">
        <w:rPr>
          <w:rFonts w:eastAsia="Calibri" w:cs="Arial"/>
          <w:szCs w:val="20"/>
          <w:lang w:val="sl-SI"/>
        </w:rPr>
        <w:t>V</w:t>
      </w:r>
      <w:r w:rsidR="005A06AF" w:rsidRPr="001657F5">
        <w:rPr>
          <w:rFonts w:eastAsia="Calibri" w:cs="Arial"/>
          <w:szCs w:val="20"/>
          <w:lang w:val="sl-SI"/>
        </w:rPr>
        <w:t xml:space="preserve"> letih </w:t>
      </w:r>
      <w:r w:rsidR="00BE3477" w:rsidRPr="001657F5">
        <w:rPr>
          <w:rFonts w:eastAsia="Calibri" w:cs="Arial"/>
          <w:szCs w:val="20"/>
          <w:lang w:val="sl-SI"/>
        </w:rPr>
        <w:t>od</w:t>
      </w:r>
      <w:r w:rsidR="003A20AF" w:rsidRPr="001657F5">
        <w:rPr>
          <w:rFonts w:eastAsia="Calibri" w:cs="Arial"/>
          <w:szCs w:val="20"/>
          <w:lang w:val="sl-SI"/>
        </w:rPr>
        <w:t xml:space="preserve"> 2019 naprej</w:t>
      </w:r>
      <w:r w:rsidR="005A06AF" w:rsidRPr="001657F5">
        <w:rPr>
          <w:rFonts w:eastAsia="Calibri" w:cs="Arial"/>
          <w:szCs w:val="20"/>
          <w:lang w:val="sl-SI"/>
        </w:rPr>
        <w:t xml:space="preserve"> </w:t>
      </w:r>
      <w:r w:rsidRPr="001657F5">
        <w:rPr>
          <w:rFonts w:eastAsia="Calibri" w:cs="Arial"/>
          <w:szCs w:val="20"/>
          <w:lang w:val="sl-SI"/>
        </w:rPr>
        <w:t xml:space="preserve">smo izvedli </w:t>
      </w:r>
      <w:r w:rsidR="003A20AF" w:rsidRPr="001657F5">
        <w:rPr>
          <w:rFonts w:cs="Arial"/>
          <w:szCs w:val="20"/>
          <w:lang w:val="sl-SI"/>
        </w:rPr>
        <w:t>vsaj dva podporna programa, projekta oziroma aktivnosti, med katere štejejo vsebine, namenjene izobraževanju, arhiviranju in dokumentiranju, posredovanju informacij, organizaciji seminarjev, posvetov, delavnic, predavanj in sorodnih aktivnosti s področij kulture. (Izpolnjevanje pogoja se ugotavlja na osnovi predstavljenih referenc v obrazcu 3).</w:t>
      </w:r>
    </w:p>
    <w:p w14:paraId="42B26330" w14:textId="77777777" w:rsidR="005A06AF" w:rsidRDefault="005A06AF" w:rsidP="0059534A">
      <w:pPr>
        <w:suppressAutoHyphens/>
        <w:autoSpaceDN w:val="0"/>
        <w:spacing w:after="200" w:line="240" w:lineRule="auto"/>
        <w:contextualSpacing/>
        <w:jc w:val="both"/>
        <w:rPr>
          <w:rFonts w:eastAsia="Calibri" w:cs="Arial"/>
          <w:bCs/>
          <w:color w:val="000000"/>
          <w:szCs w:val="20"/>
          <w:lang w:val="sl-SI"/>
        </w:rPr>
      </w:pPr>
    </w:p>
    <w:p w14:paraId="5093FEE7" w14:textId="77777777" w:rsidR="0059534A" w:rsidRPr="003A20AF" w:rsidRDefault="0059534A" w:rsidP="0059534A">
      <w:pPr>
        <w:suppressAutoHyphens/>
        <w:autoSpaceDN w:val="0"/>
        <w:spacing w:after="200" w:line="240" w:lineRule="auto"/>
        <w:contextualSpacing/>
        <w:jc w:val="both"/>
        <w:rPr>
          <w:rFonts w:eastAsia="Calibri" w:cs="Arial"/>
          <w:bCs/>
          <w:color w:val="000000"/>
          <w:szCs w:val="20"/>
          <w:lang w:val="sl-SI"/>
        </w:rPr>
      </w:pPr>
    </w:p>
    <w:p w14:paraId="58A6D549" w14:textId="1DAC5FF2" w:rsidR="00425D71" w:rsidRPr="00844BFC" w:rsidRDefault="00425D71" w:rsidP="00425D71">
      <w:pPr>
        <w:rPr>
          <w:lang w:val="it-IT"/>
        </w:rPr>
      </w:pPr>
      <w:r w:rsidRPr="00844BFC">
        <w:rPr>
          <w:lang w:val="it-IT"/>
        </w:rPr>
        <w:t xml:space="preserve">Datum: </w:t>
      </w:r>
      <w:r w:rsidRPr="00844BFC">
        <w:rPr>
          <w:lang w:val="it-IT"/>
        </w:rPr>
        <w:tab/>
      </w:r>
      <w:r w:rsidRPr="00844BFC">
        <w:rPr>
          <w:lang w:val="it-IT"/>
        </w:rPr>
        <w:tab/>
      </w:r>
      <w:r w:rsidRPr="00844BFC">
        <w:rPr>
          <w:lang w:val="it-IT"/>
        </w:rPr>
        <w:tab/>
      </w:r>
      <w:r w:rsidRPr="00844BFC">
        <w:rPr>
          <w:lang w:val="it-IT"/>
        </w:rPr>
        <w:tab/>
      </w:r>
      <w:r w:rsidRPr="00844BFC">
        <w:rPr>
          <w:lang w:val="it-IT"/>
        </w:rPr>
        <w:tab/>
      </w:r>
      <w:r w:rsidRPr="00844BFC">
        <w:rPr>
          <w:lang w:val="it-IT"/>
        </w:rPr>
        <w:tab/>
        <w:t xml:space="preserve">Ime in priimek odgovorne osebe: </w:t>
      </w:r>
    </w:p>
    <w:p w14:paraId="1351248B" w14:textId="0FCB160D" w:rsidR="00425D71" w:rsidRDefault="00425D71" w:rsidP="00425D71">
      <w:r>
        <w:tab/>
      </w:r>
      <w:r>
        <w:tab/>
      </w:r>
      <w:r>
        <w:tab/>
      </w:r>
      <w:r>
        <w:tab/>
      </w:r>
      <w:r>
        <w:tab/>
      </w:r>
      <w:r>
        <w:tab/>
        <w:t>Podpis</w:t>
      </w:r>
      <w:r w:rsidR="00B35072">
        <w:t>:</w:t>
      </w:r>
      <w:r>
        <w:t xml:space="preserve"> </w:t>
      </w:r>
    </w:p>
    <w:p w14:paraId="2AF3A5DD" w14:textId="77777777" w:rsidR="00425D71" w:rsidRPr="00844BFC" w:rsidRDefault="00425D71" w:rsidP="00844BFC">
      <w:pPr>
        <w:suppressAutoHyphens/>
        <w:spacing w:after="200" w:line="240" w:lineRule="auto"/>
        <w:jc w:val="both"/>
        <w:rPr>
          <w:rFonts w:eastAsia="Calibri" w:cs="Arial"/>
          <w:bCs/>
          <w:color w:val="000000"/>
          <w:szCs w:val="20"/>
          <w:lang w:val="sl-SI"/>
        </w:rPr>
      </w:pPr>
    </w:p>
    <w:sectPr w:rsidR="00425D71" w:rsidRPr="00844BFC"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B271" w14:textId="77777777" w:rsidR="00BF7611" w:rsidRDefault="00BF7611">
      <w:pPr>
        <w:spacing w:line="240" w:lineRule="auto"/>
      </w:pPr>
      <w:r>
        <w:separator/>
      </w:r>
    </w:p>
  </w:endnote>
  <w:endnote w:type="continuationSeparator" w:id="0">
    <w:p w14:paraId="32980A4F" w14:textId="77777777" w:rsidR="00BF7611" w:rsidRDefault="00BF7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BBB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CA42230"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15BD"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543A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F543AE">
      <w:rPr>
        <w:rStyle w:val="tevilkastrani"/>
        <w:noProof/>
      </w:rPr>
      <w:t>2</w:t>
    </w:r>
    <w:r>
      <w:rPr>
        <w:rStyle w:val="tevilkastrani"/>
      </w:rPr>
      <w:fldChar w:fldCharType="end"/>
    </w:r>
  </w:p>
  <w:p w14:paraId="2306EDA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D01E" w14:textId="77777777" w:rsidR="00BF7611" w:rsidRDefault="00BF7611">
      <w:pPr>
        <w:spacing w:line="240" w:lineRule="auto"/>
      </w:pPr>
      <w:r>
        <w:separator/>
      </w:r>
    </w:p>
  </w:footnote>
  <w:footnote w:type="continuationSeparator" w:id="0">
    <w:p w14:paraId="4E31FD59" w14:textId="77777777" w:rsidR="00BF7611" w:rsidRDefault="00BF76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E643"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3D3DA616" w14:textId="77777777">
      <w:trPr>
        <w:cantSplit/>
        <w:trHeight w:hRule="exact" w:val="847"/>
      </w:trPr>
      <w:tc>
        <w:tcPr>
          <w:tcW w:w="567" w:type="dxa"/>
        </w:tcPr>
        <w:p w14:paraId="7A62D977" w14:textId="6912944D" w:rsidR="00341EBE" w:rsidRPr="008F3500" w:rsidRDefault="00F04C51"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0EC5E04F" wp14:editId="46954F5E">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6DD1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1197D93" w14:textId="6722A97C" w:rsidR="00CF0EC6" w:rsidRPr="00CF0EC6" w:rsidRDefault="00F04C51" w:rsidP="00CF0EC6">
    <w:pPr>
      <w:tabs>
        <w:tab w:val="left" w:pos="5112"/>
      </w:tabs>
      <w:spacing w:before="120" w:line="240" w:lineRule="exact"/>
      <w:rPr>
        <w:rFonts w:cs="Arial"/>
        <w:sz w:val="16"/>
        <w:szCs w:val="16"/>
        <w:lang w:val="sl-SI"/>
      </w:rPr>
    </w:pPr>
    <w:r w:rsidRPr="00CF0EC6">
      <w:rPr>
        <w:rFonts w:ascii="Times New Roman" w:hAnsi="Times New Roman"/>
        <w:noProof/>
        <w:sz w:val="16"/>
        <w:szCs w:val="16"/>
        <w:lang w:val="sl-SI" w:eastAsia="sl-SI"/>
      </w:rPr>
      <w:drawing>
        <wp:anchor distT="0" distB="0" distL="114300" distR="114300" simplePos="0" relativeHeight="251658240" behindDoc="0" locked="0" layoutInCell="1" allowOverlap="1" wp14:anchorId="583AEB26" wp14:editId="18AAAFB0">
          <wp:simplePos x="0" y="0"/>
          <wp:positionH relativeFrom="page">
            <wp:posOffset>19050</wp:posOffset>
          </wp:positionH>
          <wp:positionV relativeFrom="page">
            <wp:posOffset>0</wp:posOffset>
          </wp:positionV>
          <wp:extent cx="4321810" cy="972185"/>
          <wp:effectExtent l="0" t="0" r="0" b="0"/>
          <wp:wrapSquare wrapText="bothSides"/>
          <wp:docPr id="6"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EC6" w:rsidRPr="00CF0EC6">
      <w:rPr>
        <w:rFonts w:cs="Arial"/>
        <w:sz w:val="16"/>
        <w:szCs w:val="16"/>
        <w:lang w:val="sl-SI"/>
      </w:rPr>
      <w:t xml:space="preserve">Maistrova ulica 10, 1000 Ljubljana                                      T: 01 369 59 00 </w:t>
    </w:r>
    <w:r w:rsidR="00CF0EC6" w:rsidRPr="00CF0EC6">
      <w:rPr>
        <w:rFonts w:cs="Arial"/>
        <w:sz w:val="16"/>
        <w:szCs w:val="16"/>
        <w:lang w:val="sl-SI"/>
      </w:rPr>
      <w:tab/>
    </w:r>
    <w:r w:rsidR="00CF0EC6" w:rsidRPr="00CF0EC6">
      <w:rPr>
        <w:rFonts w:cs="Arial"/>
        <w:sz w:val="16"/>
        <w:szCs w:val="16"/>
        <w:lang w:val="sl-SI"/>
      </w:rPr>
      <w:tab/>
    </w:r>
  </w:p>
  <w:p w14:paraId="49F3333D" w14:textId="77777777" w:rsidR="00CF0EC6" w:rsidRPr="00CF0EC6" w:rsidRDefault="00CF0EC6" w:rsidP="00CF0EC6">
    <w:pPr>
      <w:tabs>
        <w:tab w:val="left" w:pos="5112"/>
      </w:tabs>
      <w:spacing w:line="240" w:lineRule="exact"/>
      <w:rPr>
        <w:rFonts w:cs="Arial"/>
        <w:sz w:val="16"/>
        <w:szCs w:val="16"/>
        <w:lang w:val="sl-SI"/>
      </w:rPr>
    </w:pPr>
    <w:r w:rsidRPr="00CF0EC6">
      <w:rPr>
        <w:rFonts w:cs="Arial"/>
        <w:sz w:val="16"/>
        <w:szCs w:val="16"/>
        <w:lang w:val="sl-SI"/>
      </w:rPr>
      <w:t xml:space="preserve">                                                                                             E: </w:t>
    </w:r>
    <w:hyperlink r:id="rId2" w:history="1">
      <w:r w:rsidRPr="00CF0EC6">
        <w:rPr>
          <w:rFonts w:cs="Arial"/>
          <w:color w:val="0000FF"/>
          <w:sz w:val="16"/>
          <w:szCs w:val="16"/>
          <w:u w:val="single"/>
          <w:lang w:val="sl-SI"/>
        </w:rPr>
        <w:t>gp.mk@gov.si</w:t>
      </w:r>
    </w:hyperlink>
    <w:r w:rsidRPr="00CF0EC6">
      <w:rPr>
        <w:rFonts w:cs="Arial"/>
        <w:sz w:val="16"/>
        <w:szCs w:val="16"/>
        <w:lang w:val="sl-SI"/>
      </w:rPr>
      <w:tab/>
    </w:r>
    <w:r w:rsidRPr="00CF0EC6">
      <w:rPr>
        <w:rFonts w:cs="Arial"/>
        <w:sz w:val="16"/>
        <w:szCs w:val="16"/>
        <w:lang w:val="sl-SI"/>
      </w:rPr>
      <w:tab/>
    </w:r>
  </w:p>
  <w:p w14:paraId="120185E7" w14:textId="47B0A230" w:rsidR="00341EBE" w:rsidRPr="00562610" w:rsidRDefault="00341EBE" w:rsidP="00B821AB">
    <w:pPr>
      <w:tabs>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86A"/>
    <w:multiLevelType w:val="hybridMultilevel"/>
    <w:tmpl w:val="A530B2FE"/>
    <w:lvl w:ilvl="0" w:tplc="3BB61C68">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2C2C71"/>
    <w:multiLevelType w:val="hybridMultilevel"/>
    <w:tmpl w:val="C50C13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8420ED"/>
    <w:multiLevelType w:val="hybridMultilevel"/>
    <w:tmpl w:val="979EF13E"/>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AC6E58"/>
    <w:multiLevelType w:val="hybridMultilevel"/>
    <w:tmpl w:val="0B040B9C"/>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D90FC3"/>
    <w:multiLevelType w:val="hybridMultilevel"/>
    <w:tmpl w:val="47D41FCC"/>
    <w:lvl w:ilvl="0" w:tplc="EE2224E6">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7505C8F"/>
    <w:multiLevelType w:val="hybridMultilevel"/>
    <w:tmpl w:val="63B6AC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80D71"/>
    <w:multiLevelType w:val="hybridMultilevel"/>
    <w:tmpl w:val="B52E48DE"/>
    <w:lvl w:ilvl="0" w:tplc="3BB61C68">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9B5DFF"/>
    <w:multiLevelType w:val="hybridMultilevel"/>
    <w:tmpl w:val="B3788926"/>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297E9F"/>
    <w:multiLevelType w:val="hybridMultilevel"/>
    <w:tmpl w:val="F8F0A1FA"/>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0" w15:restartNumberingAfterBreak="0">
    <w:nsid w:val="70F12EB6"/>
    <w:multiLevelType w:val="multilevel"/>
    <w:tmpl w:val="01440E58"/>
    <w:lvl w:ilvl="0">
      <w:start w:val="1"/>
      <w:numFmt w:val="decimal"/>
      <w:lvlText w:val="%1."/>
      <w:lvlJc w:val="left"/>
      <w:pPr>
        <w:ind w:left="360" w:hanging="360"/>
      </w:pPr>
      <w:rPr>
        <w:rFonts w:cs="Times New Roman" w:hint="default"/>
      </w:rPr>
    </w:lvl>
    <w:lvl w:ilvl="1">
      <w:start w:val="2"/>
      <w:numFmt w:val="decimal"/>
      <w:isLgl/>
      <w:lvlText w:val="%1.%2."/>
      <w:lvlJc w:val="left"/>
      <w:pPr>
        <w:ind w:left="555" w:hanging="55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733F1526"/>
    <w:multiLevelType w:val="multilevel"/>
    <w:tmpl w:val="B262D222"/>
    <w:lvl w:ilvl="0">
      <w:start w:val="1"/>
      <w:numFmt w:val="decimal"/>
      <w:lvlText w:val="%1."/>
      <w:lvlJc w:val="left"/>
      <w:pPr>
        <w:ind w:left="360" w:hanging="360"/>
      </w:pPr>
      <w:rPr>
        <w:rFonts w:cs="Times New Roman" w:hint="default"/>
      </w:rPr>
    </w:lvl>
    <w:lvl w:ilvl="1">
      <w:start w:val="2"/>
      <w:numFmt w:val="decimal"/>
      <w:isLgl/>
      <w:lvlText w:val="%1.%2."/>
      <w:lvlJc w:val="left"/>
      <w:pPr>
        <w:ind w:left="495" w:hanging="495"/>
      </w:pPr>
      <w:rPr>
        <w:rFonts w:cs="Times New Roman" w:hint="default"/>
      </w:rPr>
    </w:lvl>
    <w:lvl w:ilvl="2">
      <w:start w:val="1"/>
      <w:numFmt w:val="decimal"/>
      <w:isLgl/>
      <w:lvlText w:val="%1.%2.%3."/>
      <w:lvlJc w:val="left"/>
      <w:pPr>
        <w:ind w:left="1424" w:hanging="720"/>
      </w:pPr>
      <w:rPr>
        <w:rFonts w:cs="Times New Roman" w:hint="default"/>
      </w:rPr>
    </w:lvl>
    <w:lvl w:ilvl="3">
      <w:start w:val="1"/>
      <w:numFmt w:val="decimal"/>
      <w:isLgl/>
      <w:lvlText w:val="%1.%2.%3.%4."/>
      <w:lvlJc w:val="left"/>
      <w:pPr>
        <w:ind w:left="1776" w:hanging="720"/>
      </w:pPr>
      <w:rPr>
        <w:rFonts w:cs="Times New Roman" w:hint="default"/>
      </w:rPr>
    </w:lvl>
    <w:lvl w:ilvl="4">
      <w:start w:val="1"/>
      <w:numFmt w:val="decimal"/>
      <w:isLgl/>
      <w:lvlText w:val="%1.%2.%3.%4.%5."/>
      <w:lvlJc w:val="left"/>
      <w:pPr>
        <w:ind w:left="2488" w:hanging="1080"/>
      </w:pPr>
      <w:rPr>
        <w:rFonts w:cs="Times New Roman" w:hint="default"/>
      </w:rPr>
    </w:lvl>
    <w:lvl w:ilvl="5">
      <w:start w:val="1"/>
      <w:numFmt w:val="decimal"/>
      <w:isLgl/>
      <w:lvlText w:val="%1.%2.%3.%4.%5.%6."/>
      <w:lvlJc w:val="left"/>
      <w:pPr>
        <w:ind w:left="2840" w:hanging="1080"/>
      </w:pPr>
      <w:rPr>
        <w:rFonts w:cs="Times New Roman" w:hint="default"/>
      </w:rPr>
    </w:lvl>
    <w:lvl w:ilvl="6">
      <w:start w:val="1"/>
      <w:numFmt w:val="decimal"/>
      <w:isLgl/>
      <w:lvlText w:val="%1.%2.%3.%4.%5.%6.%7."/>
      <w:lvlJc w:val="left"/>
      <w:pPr>
        <w:ind w:left="3552" w:hanging="1440"/>
      </w:pPr>
      <w:rPr>
        <w:rFonts w:cs="Times New Roman" w:hint="default"/>
      </w:rPr>
    </w:lvl>
    <w:lvl w:ilvl="7">
      <w:start w:val="1"/>
      <w:numFmt w:val="decimal"/>
      <w:isLgl/>
      <w:lvlText w:val="%1.%2.%3.%4.%5.%6.%7.%8."/>
      <w:lvlJc w:val="left"/>
      <w:pPr>
        <w:ind w:left="3904" w:hanging="1440"/>
      </w:pPr>
      <w:rPr>
        <w:rFonts w:cs="Times New Roman" w:hint="default"/>
      </w:rPr>
    </w:lvl>
    <w:lvl w:ilvl="8">
      <w:start w:val="1"/>
      <w:numFmt w:val="decimal"/>
      <w:isLgl/>
      <w:lvlText w:val="%1.%2.%3.%4.%5.%6.%7.%8.%9."/>
      <w:lvlJc w:val="left"/>
      <w:pPr>
        <w:ind w:left="4616" w:hanging="1800"/>
      </w:pPr>
      <w:rPr>
        <w:rFonts w:cs="Times New Roman" w:hint="default"/>
      </w:rPr>
    </w:lvl>
  </w:abstractNum>
  <w:abstractNum w:abstractNumId="12" w15:restartNumberingAfterBreak="0">
    <w:nsid w:val="7F761E50"/>
    <w:multiLevelType w:val="hybridMultilevel"/>
    <w:tmpl w:val="B94ADB5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46582642">
    <w:abstractNumId w:val="5"/>
  </w:num>
  <w:num w:numId="2" w16cid:durableId="1761870365">
    <w:abstractNumId w:val="11"/>
  </w:num>
  <w:num w:numId="3" w16cid:durableId="1248997102">
    <w:abstractNumId w:val="12"/>
  </w:num>
  <w:num w:numId="4" w16cid:durableId="361518768">
    <w:abstractNumId w:val="10"/>
  </w:num>
  <w:num w:numId="5" w16cid:durableId="1470509968">
    <w:abstractNumId w:val="1"/>
  </w:num>
  <w:num w:numId="6" w16cid:durableId="1611208277">
    <w:abstractNumId w:val="9"/>
  </w:num>
  <w:num w:numId="7" w16cid:durableId="1827697647">
    <w:abstractNumId w:val="0"/>
  </w:num>
  <w:num w:numId="8" w16cid:durableId="1773429092">
    <w:abstractNumId w:val="6"/>
  </w:num>
  <w:num w:numId="9" w16cid:durableId="2056201096">
    <w:abstractNumId w:val="8"/>
  </w:num>
  <w:num w:numId="10" w16cid:durableId="1407921672">
    <w:abstractNumId w:val="4"/>
  </w:num>
  <w:num w:numId="11" w16cid:durableId="784537825">
    <w:abstractNumId w:val="7"/>
  </w:num>
  <w:num w:numId="12" w16cid:durableId="717388952">
    <w:abstractNumId w:val="2"/>
  </w:num>
  <w:num w:numId="13" w16cid:durableId="1383946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efaultTabStop w:val="708"/>
  <w:hyphenationZone w:val="425"/>
  <w:characterSpacingControl w:val="doNotCompress"/>
  <w:hdrShapeDefaults>
    <o:shapedefaults v:ext="edit" spidmax="3074"/>
    <o:shapelayout v:ext="edit">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B6"/>
    <w:rsid w:val="00003346"/>
    <w:rsid w:val="00014312"/>
    <w:rsid w:val="00055830"/>
    <w:rsid w:val="00073CF1"/>
    <w:rsid w:val="0007416D"/>
    <w:rsid w:val="000879AF"/>
    <w:rsid w:val="000A0F3E"/>
    <w:rsid w:val="000A1822"/>
    <w:rsid w:val="000C7AC2"/>
    <w:rsid w:val="000D0653"/>
    <w:rsid w:val="000F717E"/>
    <w:rsid w:val="00155DF2"/>
    <w:rsid w:val="001657F5"/>
    <w:rsid w:val="00172BEE"/>
    <w:rsid w:val="00193355"/>
    <w:rsid w:val="001B1FD8"/>
    <w:rsid w:val="001C53BF"/>
    <w:rsid w:val="001D4EC7"/>
    <w:rsid w:val="00204E11"/>
    <w:rsid w:val="00242961"/>
    <w:rsid w:val="002520B5"/>
    <w:rsid w:val="00285416"/>
    <w:rsid w:val="00292C63"/>
    <w:rsid w:val="002A2CF9"/>
    <w:rsid w:val="002A3C75"/>
    <w:rsid w:val="002B0547"/>
    <w:rsid w:val="002C5DB1"/>
    <w:rsid w:val="002D59DE"/>
    <w:rsid w:val="002E7704"/>
    <w:rsid w:val="002F260E"/>
    <w:rsid w:val="003134F3"/>
    <w:rsid w:val="00326571"/>
    <w:rsid w:val="00341EBE"/>
    <w:rsid w:val="0034365A"/>
    <w:rsid w:val="003974F4"/>
    <w:rsid w:val="003A20AF"/>
    <w:rsid w:val="003D5F53"/>
    <w:rsid w:val="00406055"/>
    <w:rsid w:val="00412323"/>
    <w:rsid w:val="00425D71"/>
    <w:rsid w:val="00437358"/>
    <w:rsid w:val="004434EF"/>
    <w:rsid w:val="004613B6"/>
    <w:rsid w:val="00477E6C"/>
    <w:rsid w:val="004A1F4A"/>
    <w:rsid w:val="004A3DC0"/>
    <w:rsid w:val="004B1A61"/>
    <w:rsid w:val="004C5029"/>
    <w:rsid w:val="004E0422"/>
    <w:rsid w:val="004F6371"/>
    <w:rsid w:val="00517F08"/>
    <w:rsid w:val="0053163B"/>
    <w:rsid w:val="00537B19"/>
    <w:rsid w:val="00562610"/>
    <w:rsid w:val="005921F3"/>
    <w:rsid w:val="0059534A"/>
    <w:rsid w:val="005A06AF"/>
    <w:rsid w:val="005B5BCA"/>
    <w:rsid w:val="005D3AD2"/>
    <w:rsid w:val="005D6A96"/>
    <w:rsid w:val="005E395E"/>
    <w:rsid w:val="005E4CA3"/>
    <w:rsid w:val="005E5EE5"/>
    <w:rsid w:val="005F1AF5"/>
    <w:rsid w:val="00643802"/>
    <w:rsid w:val="0065190E"/>
    <w:rsid w:val="006519CB"/>
    <w:rsid w:val="00657E89"/>
    <w:rsid w:val="006775F6"/>
    <w:rsid w:val="006846B4"/>
    <w:rsid w:val="0069087E"/>
    <w:rsid w:val="006E4B40"/>
    <w:rsid w:val="00700C91"/>
    <w:rsid w:val="00716457"/>
    <w:rsid w:val="007541C5"/>
    <w:rsid w:val="00762C4A"/>
    <w:rsid w:val="007731AD"/>
    <w:rsid w:val="007938BC"/>
    <w:rsid w:val="007A4E4C"/>
    <w:rsid w:val="007B62C5"/>
    <w:rsid w:val="007C484C"/>
    <w:rsid w:val="007C663E"/>
    <w:rsid w:val="007C6896"/>
    <w:rsid w:val="007D0BD6"/>
    <w:rsid w:val="007D6A9D"/>
    <w:rsid w:val="007F7569"/>
    <w:rsid w:val="00844594"/>
    <w:rsid w:val="00844BFC"/>
    <w:rsid w:val="00846088"/>
    <w:rsid w:val="008709B2"/>
    <w:rsid w:val="008A3081"/>
    <w:rsid w:val="008C4710"/>
    <w:rsid w:val="008D056F"/>
    <w:rsid w:val="008D7320"/>
    <w:rsid w:val="008D7EB6"/>
    <w:rsid w:val="008E627A"/>
    <w:rsid w:val="008F08EB"/>
    <w:rsid w:val="00912DC5"/>
    <w:rsid w:val="00923413"/>
    <w:rsid w:val="00942EE0"/>
    <w:rsid w:val="00954050"/>
    <w:rsid w:val="00965B0C"/>
    <w:rsid w:val="00977436"/>
    <w:rsid w:val="00987837"/>
    <w:rsid w:val="00990A5D"/>
    <w:rsid w:val="0099208D"/>
    <w:rsid w:val="00992518"/>
    <w:rsid w:val="009B0C60"/>
    <w:rsid w:val="009B5488"/>
    <w:rsid w:val="00A01295"/>
    <w:rsid w:val="00A775C2"/>
    <w:rsid w:val="00A95BDB"/>
    <w:rsid w:val="00AC4218"/>
    <w:rsid w:val="00AC525B"/>
    <w:rsid w:val="00AC55CE"/>
    <w:rsid w:val="00B06CB8"/>
    <w:rsid w:val="00B23A6D"/>
    <w:rsid w:val="00B35072"/>
    <w:rsid w:val="00B734ED"/>
    <w:rsid w:val="00B8022B"/>
    <w:rsid w:val="00B821AB"/>
    <w:rsid w:val="00B8533B"/>
    <w:rsid w:val="00B903C8"/>
    <w:rsid w:val="00BB1270"/>
    <w:rsid w:val="00BB6E61"/>
    <w:rsid w:val="00BC3F29"/>
    <w:rsid w:val="00BD7CEE"/>
    <w:rsid w:val="00BE3477"/>
    <w:rsid w:val="00BE49CD"/>
    <w:rsid w:val="00BF7611"/>
    <w:rsid w:val="00C05497"/>
    <w:rsid w:val="00C43B61"/>
    <w:rsid w:val="00C45C22"/>
    <w:rsid w:val="00C73EF2"/>
    <w:rsid w:val="00C843ED"/>
    <w:rsid w:val="00CE1A72"/>
    <w:rsid w:val="00CF0EC6"/>
    <w:rsid w:val="00CF5430"/>
    <w:rsid w:val="00D1592D"/>
    <w:rsid w:val="00D21129"/>
    <w:rsid w:val="00D22D58"/>
    <w:rsid w:val="00D23DA0"/>
    <w:rsid w:val="00D63A92"/>
    <w:rsid w:val="00D6634B"/>
    <w:rsid w:val="00D86ED6"/>
    <w:rsid w:val="00D878CC"/>
    <w:rsid w:val="00DA4FE6"/>
    <w:rsid w:val="00DB3BC3"/>
    <w:rsid w:val="00DF13C8"/>
    <w:rsid w:val="00DF40B6"/>
    <w:rsid w:val="00DF445B"/>
    <w:rsid w:val="00E72BDC"/>
    <w:rsid w:val="00E8077D"/>
    <w:rsid w:val="00E82697"/>
    <w:rsid w:val="00E9134F"/>
    <w:rsid w:val="00E919AC"/>
    <w:rsid w:val="00EC7744"/>
    <w:rsid w:val="00EE0148"/>
    <w:rsid w:val="00EE0351"/>
    <w:rsid w:val="00F04C51"/>
    <w:rsid w:val="00F25B0E"/>
    <w:rsid w:val="00F543AE"/>
    <w:rsid w:val="00F81453"/>
    <w:rsid w:val="00F84250"/>
    <w:rsid w:val="00F8464C"/>
    <w:rsid w:val="00FA2E27"/>
    <w:rsid w:val="00FB0F35"/>
    <w:rsid w:val="00FB15AD"/>
    <w:rsid w:val="00FB4C82"/>
    <w:rsid w:val="00FB7FD7"/>
    <w:rsid w:val="00FC18C8"/>
    <w:rsid w:val="00FC3D4A"/>
    <w:rsid w:val="00FC4C46"/>
    <w:rsid w:val="00FC57CA"/>
    <w:rsid w:val="00FE13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F4733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Telobesedila">
    <w:name w:val="Body Text"/>
    <w:basedOn w:val="Navaden"/>
    <w:link w:val="TelobesedilaZnak"/>
    <w:rsid w:val="004613B6"/>
    <w:pPr>
      <w:spacing w:line="240" w:lineRule="auto"/>
      <w:ind w:right="1321"/>
      <w:jc w:val="both"/>
    </w:pPr>
    <w:rPr>
      <w:rFonts w:ascii="Times New Roman" w:hAnsi="Times New Roman"/>
      <w:sz w:val="22"/>
      <w:lang w:val="sl-SI" w:eastAsia="sl-SI"/>
    </w:rPr>
  </w:style>
  <w:style w:type="character" w:customStyle="1" w:styleId="TelobesedilaZnak">
    <w:name w:val="Telo besedila Znak"/>
    <w:link w:val="Telobesedila"/>
    <w:rsid w:val="004613B6"/>
    <w:rPr>
      <w:rFonts w:ascii="Times New Roman" w:eastAsia="Times New Roman" w:hAnsi="Times New Roman"/>
      <w:sz w:val="22"/>
      <w:szCs w:val="24"/>
    </w:rPr>
  </w:style>
  <w:style w:type="paragraph" w:styleId="Sprotnaopomba-besedilo">
    <w:name w:val="footnote text"/>
    <w:basedOn w:val="Navaden"/>
    <w:link w:val="Sprotnaopomba-besediloZnak"/>
    <w:unhideWhenUsed/>
    <w:rsid w:val="00C05497"/>
    <w:rPr>
      <w:szCs w:val="20"/>
    </w:rPr>
  </w:style>
  <w:style w:type="character" w:customStyle="1" w:styleId="Sprotnaopomba-besediloZnak">
    <w:name w:val="Sprotna opomba - besedilo Znak"/>
    <w:link w:val="Sprotnaopomba-besedilo"/>
    <w:rsid w:val="00C05497"/>
    <w:rPr>
      <w:rFonts w:ascii="Arial" w:eastAsia="Times New Roman" w:hAnsi="Arial"/>
      <w:lang w:val="en-US" w:eastAsia="en-US"/>
    </w:rPr>
  </w:style>
  <w:style w:type="character" w:styleId="Sprotnaopomba-sklic">
    <w:name w:val="footnote reference"/>
    <w:uiPriority w:val="99"/>
    <w:semiHidden/>
    <w:rsid w:val="00C05497"/>
    <w:rPr>
      <w:rFonts w:cs="Times New Roman"/>
      <w:vertAlign w:val="superscript"/>
    </w:rPr>
  </w:style>
  <w:style w:type="paragraph" w:styleId="Besedilooblaka">
    <w:name w:val="Balloon Text"/>
    <w:basedOn w:val="Navaden"/>
    <w:link w:val="BesedilooblakaZnak"/>
    <w:uiPriority w:val="99"/>
    <w:semiHidden/>
    <w:unhideWhenUsed/>
    <w:rsid w:val="00DF13C8"/>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F13C8"/>
    <w:rPr>
      <w:rFonts w:ascii="Segoe UI" w:eastAsia="Times New Roman" w:hAnsi="Segoe UI" w:cs="Segoe UI"/>
      <w:sz w:val="18"/>
      <w:szCs w:val="18"/>
      <w:lang w:val="en-US" w:eastAsia="en-US"/>
    </w:rPr>
  </w:style>
  <w:style w:type="paragraph" w:styleId="Odstavekseznama">
    <w:name w:val="List Paragraph"/>
    <w:basedOn w:val="Navaden"/>
    <w:uiPriority w:val="34"/>
    <w:qFormat/>
    <w:rsid w:val="00BD7CEE"/>
    <w:pPr>
      <w:ind w:left="708"/>
    </w:pPr>
  </w:style>
  <w:style w:type="character" w:styleId="Pripombasklic">
    <w:name w:val="annotation reference"/>
    <w:unhideWhenUsed/>
    <w:rsid w:val="00B821AB"/>
    <w:rPr>
      <w:sz w:val="16"/>
      <w:szCs w:val="16"/>
    </w:rPr>
  </w:style>
  <w:style w:type="paragraph" w:styleId="Pripombabesedilo">
    <w:name w:val="annotation text"/>
    <w:basedOn w:val="Navaden"/>
    <w:link w:val="PripombabesediloZnak"/>
    <w:uiPriority w:val="99"/>
    <w:semiHidden/>
    <w:unhideWhenUsed/>
    <w:rsid w:val="00B821AB"/>
    <w:rPr>
      <w:szCs w:val="20"/>
    </w:rPr>
  </w:style>
  <w:style w:type="character" w:customStyle="1" w:styleId="PripombabesediloZnak">
    <w:name w:val="Pripomba – besedilo Znak"/>
    <w:link w:val="Pripombabesedilo"/>
    <w:uiPriority w:val="99"/>
    <w:semiHidden/>
    <w:rsid w:val="00B821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B821AB"/>
    <w:rPr>
      <w:b/>
      <w:bCs/>
    </w:rPr>
  </w:style>
  <w:style w:type="character" w:customStyle="1" w:styleId="ZadevapripombeZnak">
    <w:name w:val="Zadeva pripombe Znak"/>
    <w:link w:val="Zadevapripombe"/>
    <w:uiPriority w:val="99"/>
    <w:semiHidden/>
    <w:rsid w:val="00B821AB"/>
    <w:rPr>
      <w:rFonts w:ascii="Arial" w:eastAsia="Times New Roman" w:hAnsi="Arial"/>
      <w:b/>
      <w:bCs/>
      <w:lang w:val="en-US" w:eastAsia="en-US"/>
    </w:rPr>
  </w:style>
  <w:style w:type="paragraph" w:styleId="Revizija">
    <w:name w:val="Revision"/>
    <w:hidden/>
    <w:uiPriority w:val="99"/>
    <w:semiHidden/>
    <w:rsid w:val="007C6896"/>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Links>
    <vt:vector size="6" baseType="variant">
      <vt:variant>
        <vt:i4>2228310</vt:i4>
      </vt:variant>
      <vt:variant>
        <vt:i4>8</vt:i4>
      </vt:variant>
      <vt:variant>
        <vt:i4>0</vt:i4>
      </vt:variant>
      <vt:variant>
        <vt:i4>5</vt:i4>
      </vt:variant>
      <vt:variant>
        <vt:lpwstr>mailto:gp.mk@gov.si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2023-03-30T15:02:00Z</dcterms:created>
  <dcterms:modified xsi:type="dcterms:W3CDTF">2023-03-30T15:06:00Z</dcterms:modified>
</cp:coreProperties>
</file>