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E1A4B" w14:textId="7ACADC24" w:rsidR="00B55F2F" w:rsidRPr="00E566E0" w:rsidRDefault="00067D65">
      <w:pPr>
        <w:spacing w:after="0"/>
        <w:jc w:val="both"/>
        <w:rPr>
          <w:rFonts w:ascii="Arial" w:hAnsi="Arial" w:cs="Arial"/>
          <w:sz w:val="20"/>
          <w:szCs w:val="20"/>
        </w:rPr>
      </w:pPr>
      <w:r w:rsidRPr="006B7073">
        <w:rPr>
          <w:rFonts w:ascii="Arial" w:hAnsi="Arial" w:cs="Arial"/>
          <w:sz w:val="20"/>
          <w:szCs w:val="20"/>
        </w:rPr>
        <w:t xml:space="preserve">Na podlagi </w:t>
      </w:r>
      <w:r w:rsidR="00F579E2" w:rsidRPr="006B7073">
        <w:rPr>
          <w:rFonts w:ascii="Arial" w:hAnsi="Arial" w:cs="Arial"/>
          <w:sz w:val="20"/>
          <w:szCs w:val="20"/>
        </w:rPr>
        <w:t>prvega</w:t>
      </w:r>
      <w:r w:rsidR="00F579E2">
        <w:rPr>
          <w:rFonts w:ascii="Arial" w:hAnsi="Arial" w:cs="Arial"/>
          <w:sz w:val="20"/>
          <w:szCs w:val="20"/>
        </w:rPr>
        <w:t xml:space="preserve"> odstavka 104. člena </w:t>
      </w:r>
      <w:r w:rsidRPr="00E566E0">
        <w:rPr>
          <w:rFonts w:ascii="Arial" w:hAnsi="Arial" w:cs="Arial"/>
          <w:sz w:val="20"/>
          <w:szCs w:val="20"/>
        </w:rPr>
        <w:t xml:space="preserve">Zakona o uresničevanju javnega interesa za kulturo (Uradni list RS, št. 77/07, uradno prečiščeno besedilo, 56/08, 4/10, 20/11, 111/13, 68/16, 61/17 in 21/18 – ZNOrg, 3/22 – </w:t>
      </w:r>
      <w:proofErr w:type="spellStart"/>
      <w:r w:rsidRPr="00E566E0">
        <w:rPr>
          <w:rFonts w:ascii="Arial" w:hAnsi="Arial" w:cs="Arial"/>
          <w:sz w:val="20"/>
          <w:szCs w:val="20"/>
        </w:rPr>
        <w:t>ZDeb</w:t>
      </w:r>
      <w:proofErr w:type="spellEnd"/>
      <w:r w:rsidRPr="00E566E0">
        <w:rPr>
          <w:rFonts w:ascii="Arial" w:hAnsi="Arial" w:cs="Arial"/>
          <w:sz w:val="20"/>
          <w:szCs w:val="20"/>
        </w:rPr>
        <w:t xml:space="preserve"> in 105/22 - ZZNŠPP; v nadaljevanju: ZUJIK)</w:t>
      </w:r>
      <w:r w:rsidR="00646DF3" w:rsidRPr="00E566E0">
        <w:rPr>
          <w:rFonts w:ascii="Arial" w:hAnsi="Arial" w:cs="Arial"/>
          <w:sz w:val="20"/>
          <w:szCs w:val="20"/>
        </w:rPr>
        <w:t>,</w:t>
      </w:r>
      <w:r w:rsidR="00F636DE" w:rsidRPr="00E566E0">
        <w:rPr>
          <w:rFonts w:ascii="Arial" w:hAnsi="Arial" w:cs="Arial"/>
          <w:sz w:val="20"/>
          <w:szCs w:val="20"/>
        </w:rPr>
        <w:t xml:space="preserve"> </w:t>
      </w:r>
      <w:r w:rsidR="00F579E2">
        <w:rPr>
          <w:rFonts w:ascii="Arial" w:hAnsi="Arial" w:cs="Arial"/>
          <w:sz w:val="20"/>
          <w:szCs w:val="20"/>
        </w:rPr>
        <w:t xml:space="preserve">6. člena </w:t>
      </w:r>
      <w:r w:rsidR="00F579E2" w:rsidRPr="00E566E0">
        <w:rPr>
          <w:rFonts w:ascii="Arial" w:hAnsi="Arial" w:cs="Arial"/>
          <w:sz w:val="20"/>
          <w:szCs w:val="20"/>
        </w:rPr>
        <w:t>Pravilnik</w:t>
      </w:r>
      <w:r w:rsidR="00F579E2">
        <w:rPr>
          <w:rFonts w:ascii="Arial" w:hAnsi="Arial" w:cs="Arial"/>
          <w:sz w:val="20"/>
          <w:szCs w:val="20"/>
        </w:rPr>
        <w:t>a</w:t>
      </w:r>
      <w:r w:rsidR="00F579E2" w:rsidRPr="00E566E0">
        <w:rPr>
          <w:rFonts w:ascii="Arial" w:hAnsi="Arial" w:cs="Arial"/>
          <w:sz w:val="20"/>
          <w:szCs w:val="20"/>
        </w:rPr>
        <w:t xml:space="preserve"> </w:t>
      </w:r>
      <w:r w:rsidR="00646DF3" w:rsidRPr="00E566E0">
        <w:rPr>
          <w:rFonts w:ascii="Arial" w:hAnsi="Arial" w:cs="Arial"/>
          <w:sz w:val="20"/>
          <w:szCs w:val="20"/>
        </w:rPr>
        <w:t xml:space="preserve">o izvedbi javnega poziva in javnega razpisa za izbiro kulturnih programov in kulturnih projektov (Uradni list RS, št. 43/10 in 62/16) in </w:t>
      </w:r>
      <w:r w:rsidR="00F579E2">
        <w:rPr>
          <w:rFonts w:ascii="Arial" w:hAnsi="Arial" w:cs="Arial"/>
          <w:sz w:val="20"/>
          <w:szCs w:val="20"/>
        </w:rPr>
        <w:t xml:space="preserve">v skladu s </w:t>
      </w:r>
      <w:r w:rsidR="00F579E2" w:rsidRPr="00E566E0">
        <w:rPr>
          <w:rFonts w:ascii="Arial" w:hAnsi="Arial" w:cs="Arial"/>
          <w:sz w:val="20"/>
          <w:szCs w:val="20"/>
        </w:rPr>
        <w:t>23. in 24. člen</w:t>
      </w:r>
      <w:r w:rsidR="00F579E2">
        <w:rPr>
          <w:rFonts w:ascii="Arial" w:hAnsi="Arial" w:cs="Arial"/>
          <w:sz w:val="20"/>
          <w:szCs w:val="20"/>
        </w:rPr>
        <w:t>om</w:t>
      </w:r>
      <w:r w:rsidR="00F579E2" w:rsidRPr="00E566E0">
        <w:rPr>
          <w:rFonts w:ascii="Arial" w:hAnsi="Arial" w:cs="Arial"/>
          <w:sz w:val="20"/>
          <w:szCs w:val="20"/>
        </w:rPr>
        <w:t xml:space="preserve"> Zakona o nevladnih organizacijah (Uradni list RS, št. 21/18; v nadaljevanju: ZNOrg)</w:t>
      </w:r>
      <w:r w:rsidR="00F579E2">
        <w:rPr>
          <w:rFonts w:ascii="Arial" w:hAnsi="Arial" w:cs="Arial"/>
          <w:sz w:val="20"/>
          <w:szCs w:val="20"/>
        </w:rPr>
        <w:t xml:space="preserve"> </w:t>
      </w:r>
      <w:r w:rsidR="006B7073">
        <w:rPr>
          <w:rFonts w:ascii="Arial" w:hAnsi="Arial" w:cs="Arial"/>
          <w:sz w:val="20"/>
          <w:szCs w:val="20"/>
        </w:rPr>
        <w:t xml:space="preserve">ter v povezavi s 64. členom ZUJIK </w:t>
      </w:r>
      <w:r w:rsidR="00646DF3" w:rsidRPr="00E566E0">
        <w:rPr>
          <w:rFonts w:ascii="Arial" w:hAnsi="Arial" w:cs="Arial"/>
          <w:sz w:val="20"/>
          <w:szCs w:val="20"/>
        </w:rPr>
        <w:t>Ministrstvo za kulturo RS objavlja</w:t>
      </w:r>
      <w:r w:rsidR="00F636DE" w:rsidRPr="00E566E0">
        <w:rPr>
          <w:rFonts w:ascii="Arial" w:hAnsi="Arial" w:cs="Arial"/>
          <w:sz w:val="20"/>
          <w:szCs w:val="20"/>
        </w:rPr>
        <w:t xml:space="preserve"> </w:t>
      </w:r>
    </w:p>
    <w:p w14:paraId="66E39286" w14:textId="77777777" w:rsidR="00B55F2F" w:rsidRPr="00E566E0" w:rsidRDefault="00B55F2F">
      <w:pPr>
        <w:spacing w:after="0"/>
        <w:jc w:val="both"/>
        <w:rPr>
          <w:rFonts w:ascii="Arial" w:hAnsi="Arial" w:cs="Arial"/>
          <w:sz w:val="20"/>
          <w:szCs w:val="20"/>
        </w:rPr>
      </w:pPr>
    </w:p>
    <w:p w14:paraId="4379125E" w14:textId="0840A6D8" w:rsidR="00B55F2F" w:rsidRPr="00E566E0" w:rsidRDefault="00067D65">
      <w:pPr>
        <w:spacing w:after="0"/>
        <w:jc w:val="both"/>
        <w:rPr>
          <w:rFonts w:ascii="Arial" w:hAnsi="Arial" w:cs="Arial"/>
          <w:sz w:val="20"/>
          <w:szCs w:val="20"/>
        </w:rPr>
      </w:pPr>
      <w:r w:rsidRPr="00E566E0">
        <w:rPr>
          <w:rFonts w:ascii="Arial" w:hAnsi="Arial" w:cs="Arial"/>
          <w:b/>
          <w:sz w:val="20"/>
          <w:szCs w:val="20"/>
        </w:rPr>
        <w:t xml:space="preserve">Javni razpis za izbor </w:t>
      </w:r>
      <w:r w:rsidR="00F636DE" w:rsidRPr="00E566E0">
        <w:rPr>
          <w:rFonts w:ascii="Arial" w:hAnsi="Arial" w:cs="Arial"/>
          <w:b/>
          <w:sz w:val="20"/>
          <w:szCs w:val="20"/>
        </w:rPr>
        <w:t>projektov</w:t>
      </w:r>
      <w:r w:rsidRPr="00E566E0">
        <w:rPr>
          <w:rFonts w:ascii="Arial" w:hAnsi="Arial" w:cs="Arial"/>
          <w:b/>
          <w:sz w:val="20"/>
          <w:szCs w:val="20"/>
        </w:rPr>
        <w:t xml:space="preserve"> </w:t>
      </w:r>
      <w:r w:rsidR="00F636DE" w:rsidRPr="00E566E0">
        <w:rPr>
          <w:rFonts w:ascii="Arial" w:hAnsi="Arial" w:cs="Arial"/>
          <w:b/>
          <w:sz w:val="20"/>
          <w:szCs w:val="20"/>
        </w:rPr>
        <w:t>krepitve podpornega okolj</w:t>
      </w:r>
      <w:r w:rsidR="000768C7" w:rsidRPr="00E566E0">
        <w:rPr>
          <w:rFonts w:ascii="Arial" w:hAnsi="Arial" w:cs="Arial"/>
          <w:b/>
          <w:sz w:val="20"/>
          <w:szCs w:val="20"/>
        </w:rPr>
        <w:t>a</w:t>
      </w:r>
      <w:r w:rsidR="00F636DE" w:rsidRPr="00E566E0">
        <w:rPr>
          <w:rFonts w:ascii="Arial" w:hAnsi="Arial" w:cs="Arial"/>
          <w:b/>
          <w:sz w:val="20"/>
          <w:szCs w:val="20"/>
        </w:rPr>
        <w:t xml:space="preserve"> </w:t>
      </w:r>
      <w:r w:rsidR="001E5229" w:rsidRPr="00E566E0">
        <w:rPr>
          <w:rFonts w:ascii="Arial" w:hAnsi="Arial" w:cs="Arial"/>
          <w:b/>
          <w:sz w:val="20"/>
          <w:szCs w:val="20"/>
        </w:rPr>
        <w:t>v kulturi</w:t>
      </w:r>
      <w:r w:rsidR="00F636DE" w:rsidRPr="00E566E0">
        <w:rPr>
          <w:rFonts w:ascii="Arial" w:hAnsi="Arial" w:cs="Arial"/>
          <w:b/>
          <w:sz w:val="20"/>
          <w:szCs w:val="20"/>
        </w:rPr>
        <w:t xml:space="preserve"> v let</w:t>
      </w:r>
      <w:r w:rsidR="004E6F8A" w:rsidRPr="00E566E0">
        <w:rPr>
          <w:rFonts w:ascii="Arial" w:hAnsi="Arial" w:cs="Arial"/>
          <w:b/>
          <w:sz w:val="20"/>
          <w:szCs w:val="20"/>
        </w:rPr>
        <w:t>u</w:t>
      </w:r>
      <w:r w:rsidR="00DD7F14" w:rsidRPr="00E566E0">
        <w:rPr>
          <w:rFonts w:ascii="Arial" w:hAnsi="Arial" w:cs="Arial"/>
          <w:b/>
          <w:sz w:val="20"/>
          <w:szCs w:val="20"/>
        </w:rPr>
        <w:t xml:space="preserve"> 2023 </w:t>
      </w:r>
      <w:r w:rsidRPr="00E566E0">
        <w:rPr>
          <w:rFonts w:ascii="Arial" w:hAnsi="Arial" w:cs="Arial"/>
          <w:b/>
          <w:sz w:val="20"/>
          <w:szCs w:val="20"/>
        </w:rPr>
        <w:t>(JPR</w:t>
      </w:r>
      <w:r w:rsidR="00C8733F" w:rsidRPr="00E566E0">
        <w:rPr>
          <w:rFonts w:ascii="Arial" w:hAnsi="Arial" w:cs="Arial"/>
          <w:b/>
          <w:sz w:val="20"/>
          <w:szCs w:val="20"/>
        </w:rPr>
        <w:t>-KPOK-2023</w:t>
      </w:r>
      <w:r w:rsidRPr="00E566E0">
        <w:rPr>
          <w:rFonts w:ascii="Arial" w:hAnsi="Arial" w:cs="Arial"/>
          <w:b/>
          <w:sz w:val="20"/>
          <w:szCs w:val="20"/>
        </w:rPr>
        <w:t>)</w:t>
      </w:r>
    </w:p>
    <w:p w14:paraId="16C28B60" w14:textId="3E4A5D43" w:rsidR="00B55F2F" w:rsidRDefault="00B55F2F">
      <w:pPr>
        <w:spacing w:after="0"/>
        <w:jc w:val="both"/>
        <w:rPr>
          <w:rFonts w:ascii="Arial" w:hAnsi="Arial" w:cs="Arial"/>
          <w:sz w:val="20"/>
          <w:szCs w:val="20"/>
        </w:rPr>
      </w:pPr>
    </w:p>
    <w:p w14:paraId="45E8A9E2" w14:textId="77777777" w:rsidR="00B76878" w:rsidRPr="00E566E0" w:rsidRDefault="00B76878">
      <w:pPr>
        <w:spacing w:after="0"/>
        <w:jc w:val="both"/>
        <w:rPr>
          <w:rFonts w:ascii="Arial" w:hAnsi="Arial" w:cs="Arial"/>
          <w:sz w:val="20"/>
          <w:szCs w:val="20"/>
        </w:rPr>
      </w:pPr>
    </w:p>
    <w:p w14:paraId="40699294" w14:textId="77777777" w:rsidR="00B55F2F" w:rsidRPr="00E566E0" w:rsidRDefault="00067D65">
      <w:pPr>
        <w:pStyle w:val="Odstavekseznama"/>
        <w:numPr>
          <w:ilvl w:val="0"/>
          <w:numId w:val="1"/>
        </w:numPr>
        <w:spacing w:after="0"/>
        <w:jc w:val="both"/>
        <w:rPr>
          <w:rFonts w:ascii="Arial" w:hAnsi="Arial" w:cs="Arial"/>
          <w:b/>
          <w:sz w:val="20"/>
          <w:szCs w:val="20"/>
        </w:rPr>
      </w:pPr>
      <w:r w:rsidRPr="00E566E0">
        <w:rPr>
          <w:rFonts w:ascii="Arial" w:hAnsi="Arial" w:cs="Arial"/>
          <w:b/>
          <w:sz w:val="20"/>
          <w:szCs w:val="20"/>
        </w:rPr>
        <w:t>Naziv in sedež naročnika javnega razpisa</w:t>
      </w:r>
    </w:p>
    <w:p w14:paraId="2D291427" w14:textId="77777777" w:rsidR="00B55F2F" w:rsidRPr="00E566E0" w:rsidRDefault="00B55F2F" w:rsidP="004E0A02">
      <w:pPr>
        <w:spacing w:after="0"/>
        <w:jc w:val="both"/>
        <w:rPr>
          <w:rFonts w:ascii="Arial" w:hAnsi="Arial" w:cs="Arial"/>
          <w:b/>
          <w:sz w:val="20"/>
          <w:szCs w:val="20"/>
        </w:rPr>
      </w:pPr>
    </w:p>
    <w:p w14:paraId="1BF6F496" w14:textId="0FFADAEB" w:rsidR="00B55F2F" w:rsidRPr="00E566E0" w:rsidRDefault="00067D65">
      <w:pPr>
        <w:spacing w:after="0"/>
        <w:jc w:val="both"/>
        <w:rPr>
          <w:rFonts w:ascii="Arial" w:hAnsi="Arial" w:cs="Arial"/>
          <w:sz w:val="20"/>
          <w:szCs w:val="20"/>
        </w:rPr>
      </w:pPr>
      <w:r w:rsidRPr="00E566E0">
        <w:rPr>
          <w:rFonts w:ascii="Arial" w:hAnsi="Arial" w:cs="Arial"/>
          <w:sz w:val="20"/>
          <w:szCs w:val="20"/>
        </w:rPr>
        <w:t xml:space="preserve">Republika Slovenija, Ministrstvo za kulturo, Maistrova ulica 10, Ljubljana (v nadaljevanju: </w:t>
      </w:r>
      <w:r w:rsidR="00D64F4A">
        <w:rPr>
          <w:rFonts w:ascii="Arial" w:hAnsi="Arial" w:cs="Arial"/>
          <w:sz w:val="20"/>
          <w:szCs w:val="20"/>
        </w:rPr>
        <w:t>M</w:t>
      </w:r>
      <w:r w:rsidRPr="00E566E0">
        <w:rPr>
          <w:rFonts w:ascii="Arial" w:hAnsi="Arial" w:cs="Arial"/>
          <w:sz w:val="20"/>
          <w:szCs w:val="20"/>
        </w:rPr>
        <w:t>inistrstvo).</w:t>
      </w:r>
    </w:p>
    <w:p w14:paraId="6C11DEDA" w14:textId="09CA1514" w:rsidR="00B55F2F" w:rsidRDefault="00B55F2F">
      <w:pPr>
        <w:spacing w:after="0"/>
        <w:jc w:val="both"/>
        <w:rPr>
          <w:rFonts w:ascii="Arial" w:hAnsi="Arial" w:cs="Arial"/>
          <w:sz w:val="20"/>
          <w:szCs w:val="20"/>
        </w:rPr>
      </w:pPr>
    </w:p>
    <w:p w14:paraId="289748CE" w14:textId="77777777" w:rsidR="00B76878" w:rsidRPr="00E566E0" w:rsidRDefault="00B76878">
      <w:pPr>
        <w:spacing w:after="0"/>
        <w:jc w:val="both"/>
        <w:rPr>
          <w:rFonts w:ascii="Arial" w:hAnsi="Arial" w:cs="Arial"/>
          <w:sz w:val="20"/>
          <w:szCs w:val="20"/>
        </w:rPr>
      </w:pPr>
    </w:p>
    <w:p w14:paraId="049F5287" w14:textId="77777777" w:rsidR="00B55F2F" w:rsidRPr="00E566E0" w:rsidRDefault="00067D65">
      <w:pPr>
        <w:pStyle w:val="Odstavekseznama"/>
        <w:numPr>
          <w:ilvl w:val="0"/>
          <w:numId w:val="1"/>
        </w:numPr>
        <w:spacing w:after="0"/>
        <w:jc w:val="both"/>
        <w:rPr>
          <w:rFonts w:ascii="Arial" w:hAnsi="Arial" w:cs="Arial"/>
          <w:b/>
          <w:sz w:val="20"/>
          <w:szCs w:val="20"/>
        </w:rPr>
      </w:pPr>
      <w:r w:rsidRPr="00E566E0">
        <w:rPr>
          <w:rFonts w:ascii="Arial" w:hAnsi="Arial" w:cs="Arial"/>
          <w:b/>
          <w:sz w:val="20"/>
          <w:szCs w:val="20"/>
        </w:rPr>
        <w:t xml:space="preserve">Predmet in </w:t>
      </w:r>
      <w:r w:rsidR="009555CD" w:rsidRPr="00E566E0">
        <w:rPr>
          <w:rFonts w:ascii="Arial" w:hAnsi="Arial" w:cs="Arial"/>
          <w:b/>
          <w:sz w:val="20"/>
          <w:szCs w:val="20"/>
        </w:rPr>
        <w:t>sklopi</w:t>
      </w:r>
      <w:r w:rsidRPr="00E566E0">
        <w:rPr>
          <w:rFonts w:ascii="Arial" w:hAnsi="Arial" w:cs="Arial"/>
          <w:b/>
          <w:sz w:val="20"/>
          <w:szCs w:val="20"/>
        </w:rPr>
        <w:t xml:space="preserve"> javnega razpisa</w:t>
      </w:r>
    </w:p>
    <w:p w14:paraId="4543B810" w14:textId="77777777" w:rsidR="00B55F2F" w:rsidRPr="00E566E0" w:rsidRDefault="00B55F2F">
      <w:pPr>
        <w:spacing w:after="0"/>
        <w:jc w:val="both"/>
        <w:rPr>
          <w:rFonts w:ascii="Arial" w:hAnsi="Arial" w:cs="Arial"/>
          <w:sz w:val="20"/>
          <w:szCs w:val="20"/>
        </w:rPr>
      </w:pPr>
    </w:p>
    <w:p w14:paraId="51F90990" w14:textId="7917EA83" w:rsidR="00F636DE" w:rsidRPr="00E566E0" w:rsidRDefault="00F636DE" w:rsidP="00F636DE">
      <w:pPr>
        <w:shd w:val="clear" w:color="auto" w:fill="FFFFFF"/>
        <w:suppressAutoHyphens w:val="0"/>
        <w:autoSpaceDN/>
        <w:spacing w:after="120"/>
        <w:ind w:firstLine="330"/>
        <w:jc w:val="both"/>
        <w:rPr>
          <w:rFonts w:ascii="Arial" w:eastAsia="Times New Roman" w:hAnsi="Arial" w:cs="Arial"/>
          <w:color w:val="000000"/>
          <w:sz w:val="20"/>
          <w:szCs w:val="20"/>
          <w:lang w:eastAsia="sl-SI"/>
        </w:rPr>
      </w:pPr>
      <w:r w:rsidRPr="00E566E0">
        <w:rPr>
          <w:rFonts w:ascii="Arial" w:eastAsia="Times New Roman" w:hAnsi="Arial" w:cs="Arial"/>
          <w:color w:val="000000"/>
          <w:sz w:val="20"/>
          <w:szCs w:val="20"/>
          <w:lang w:eastAsia="sl-SI"/>
        </w:rPr>
        <w:t xml:space="preserve">Predmet </w:t>
      </w:r>
      <w:r w:rsidR="00067C4D" w:rsidRPr="00E566E0">
        <w:rPr>
          <w:rFonts w:ascii="Arial" w:eastAsia="Times New Roman" w:hAnsi="Arial" w:cs="Arial"/>
          <w:color w:val="000000"/>
          <w:sz w:val="20"/>
          <w:szCs w:val="20"/>
          <w:lang w:eastAsia="sl-SI"/>
        </w:rPr>
        <w:t>J</w:t>
      </w:r>
      <w:r w:rsidRPr="00E566E0">
        <w:rPr>
          <w:rFonts w:ascii="Arial" w:eastAsia="Times New Roman" w:hAnsi="Arial" w:cs="Arial"/>
          <w:color w:val="000000"/>
          <w:sz w:val="20"/>
          <w:szCs w:val="20"/>
          <w:lang w:eastAsia="sl-SI"/>
        </w:rPr>
        <w:t>avnega razpisa</w:t>
      </w:r>
      <w:r w:rsidR="00067C4D" w:rsidRPr="00E566E0">
        <w:rPr>
          <w:rFonts w:ascii="Arial" w:eastAsia="Times New Roman" w:hAnsi="Arial" w:cs="Arial"/>
          <w:color w:val="000000"/>
          <w:sz w:val="20"/>
          <w:szCs w:val="20"/>
          <w:lang w:eastAsia="sl-SI"/>
        </w:rPr>
        <w:t xml:space="preserve"> </w:t>
      </w:r>
      <w:r w:rsidR="00067C4D" w:rsidRPr="00E566E0">
        <w:rPr>
          <w:rFonts w:ascii="Arial" w:hAnsi="Arial" w:cs="Arial"/>
          <w:bCs/>
          <w:sz w:val="20"/>
          <w:szCs w:val="20"/>
        </w:rPr>
        <w:t xml:space="preserve">za izbor projektov krepitve podpornega okolja </w:t>
      </w:r>
      <w:r w:rsidR="001E5229" w:rsidRPr="00E566E0">
        <w:rPr>
          <w:rFonts w:ascii="Arial" w:hAnsi="Arial" w:cs="Arial"/>
          <w:bCs/>
          <w:sz w:val="20"/>
          <w:szCs w:val="20"/>
        </w:rPr>
        <w:t>v kulturi</w:t>
      </w:r>
      <w:r w:rsidR="00067C4D" w:rsidRPr="00E566E0">
        <w:rPr>
          <w:rFonts w:ascii="Arial" w:hAnsi="Arial" w:cs="Arial"/>
          <w:bCs/>
          <w:sz w:val="20"/>
          <w:szCs w:val="20"/>
        </w:rPr>
        <w:t xml:space="preserve"> v letu 2023 (v nadaljevanju: razpis)</w:t>
      </w:r>
      <w:r w:rsidRPr="00E566E0">
        <w:rPr>
          <w:rFonts w:ascii="Arial" w:eastAsia="Times New Roman" w:hAnsi="Arial" w:cs="Arial"/>
          <w:color w:val="000000"/>
          <w:sz w:val="20"/>
          <w:szCs w:val="20"/>
          <w:lang w:eastAsia="sl-SI"/>
        </w:rPr>
        <w:t xml:space="preserve"> je sofinanciranje</w:t>
      </w:r>
      <w:r w:rsidR="00BA4B24" w:rsidRPr="00E566E0">
        <w:rPr>
          <w:rFonts w:ascii="Arial" w:eastAsia="Times New Roman" w:hAnsi="Arial" w:cs="Arial"/>
          <w:color w:val="000000"/>
          <w:sz w:val="20"/>
          <w:szCs w:val="20"/>
          <w:lang w:eastAsia="sl-SI"/>
        </w:rPr>
        <w:t xml:space="preserve"> podpornih</w:t>
      </w:r>
      <w:r w:rsidRPr="00E566E0">
        <w:rPr>
          <w:rFonts w:ascii="Arial" w:eastAsia="Times New Roman" w:hAnsi="Arial" w:cs="Arial"/>
          <w:color w:val="000000"/>
          <w:sz w:val="20"/>
          <w:szCs w:val="20"/>
          <w:lang w:eastAsia="sl-SI"/>
        </w:rPr>
        <w:t xml:space="preserve"> projektov vsebinsk</w:t>
      </w:r>
      <w:r w:rsidR="00963BF4" w:rsidRPr="00E566E0">
        <w:rPr>
          <w:rFonts w:ascii="Arial" w:eastAsia="Times New Roman" w:hAnsi="Arial" w:cs="Arial"/>
          <w:color w:val="000000"/>
          <w:sz w:val="20"/>
          <w:szCs w:val="20"/>
          <w:lang w:eastAsia="sl-SI"/>
        </w:rPr>
        <w:t>ih</w:t>
      </w:r>
      <w:r w:rsidRPr="00E566E0">
        <w:rPr>
          <w:rFonts w:ascii="Arial" w:eastAsia="Times New Roman" w:hAnsi="Arial" w:cs="Arial"/>
          <w:color w:val="000000"/>
          <w:sz w:val="20"/>
          <w:szCs w:val="20"/>
          <w:lang w:eastAsia="sl-SI"/>
        </w:rPr>
        <w:t xml:space="preserve"> mrež za nevladne organizacije</w:t>
      </w:r>
      <w:r w:rsidR="001E5229" w:rsidRPr="00E566E0">
        <w:rPr>
          <w:rFonts w:ascii="Arial" w:eastAsia="Times New Roman" w:hAnsi="Arial" w:cs="Arial"/>
          <w:color w:val="000000"/>
          <w:sz w:val="20"/>
          <w:szCs w:val="20"/>
          <w:lang w:eastAsia="sl-SI"/>
        </w:rPr>
        <w:t xml:space="preserve"> v kulturi</w:t>
      </w:r>
      <w:r w:rsidRPr="00E566E0">
        <w:rPr>
          <w:rFonts w:ascii="Arial" w:eastAsia="Times New Roman" w:hAnsi="Arial" w:cs="Arial"/>
          <w:color w:val="000000"/>
          <w:sz w:val="20"/>
          <w:szCs w:val="20"/>
          <w:lang w:eastAsia="sl-SI"/>
        </w:rPr>
        <w:t xml:space="preserve">, </w:t>
      </w:r>
      <w:r w:rsidR="004E0A02" w:rsidRPr="00E566E0">
        <w:rPr>
          <w:rFonts w:ascii="Arial" w:eastAsia="Times New Roman" w:hAnsi="Arial" w:cs="Arial"/>
          <w:color w:val="000000"/>
          <w:sz w:val="20"/>
          <w:szCs w:val="20"/>
          <w:lang w:eastAsia="sl-SI"/>
        </w:rPr>
        <w:t xml:space="preserve">podpornih projektov </w:t>
      </w:r>
      <w:r w:rsidRPr="00E566E0">
        <w:rPr>
          <w:rFonts w:ascii="Arial" w:eastAsia="Times New Roman" w:hAnsi="Arial" w:cs="Arial"/>
          <w:color w:val="000000"/>
          <w:sz w:val="20"/>
          <w:szCs w:val="20"/>
          <w:lang w:eastAsia="sl-SI"/>
        </w:rPr>
        <w:t>stanovsk</w:t>
      </w:r>
      <w:r w:rsidR="00BA4B24" w:rsidRPr="00E566E0">
        <w:rPr>
          <w:rFonts w:ascii="Arial" w:eastAsia="Times New Roman" w:hAnsi="Arial" w:cs="Arial"/>
          <w:color w:val="000000"/>
          <w:sz w:val="20"/>
          <w:szCs w:val="20"/>
          <w:lang w:eastAsia="sl-SI"/>
        </w:rPr>
        <w:t>ih</w:t>
      </w:r>
      <w:r w:rsidRPr="00E566E0">
        <w:rPr>
          <w:rFonts w:ascii="Arial" w:eastAsia="Times New Roman" w:hAnsi="Arial" w:cs="Arial"/>
          <w:color w:val="000000"/>
          <w:sz w:val="20"/>
          <w:szCs w:val="20"/>
          <w:lang w:eastAsia="sl-SI"/>
        </w:rPr>
        <w:t xml:space="preserve"> organizacij </w:t>
      </w:r>
      <w:r w:rsidR="003C5B8C" w:rsidRPr="00E566E0">
        <w:rPr>
          <w:rFonts w:ascii="Arial" w:eastAsia="Times New Roman" w:hAnsi="Arial" w:cs="Arial"/>
          <w:color w:val="000000"/>
          <w:sz w:val="20"/>
          <w:szCs w:val="20"/>
          <w:lang w:eastAsia="sl-SI"/>
        </w:rPr>
        <w:t>v</w:t>
      </w:r>
      <w:r w:rsidRPr="00E566E0">
        <w:rPr>
          <w:rFonts w:ascii="Arial" w:eastAsia="Times New Roman" w:hAnsi="Arial" w:cs="Arial"/>
          <w:color w:val="000000"/>
          <w:sz w:val="20"/>
          <w:szCs w:val="20"/>
          <w:lang w:eastAsia="sl-SI"/>
        </w:rPr>
        <w:t xml:space="preserve"> kultur</w:t>
      </w:r>
      <w:r w:rsidR="003C5B8C" w:rsidRPr="00E566E0">
        <w:rPr>
          <w:rFonts w:ascii="Arial" w:eastAsia="Times New Roman" w:hAnsi="Arial" w:cs="Arial"/>
          <w:color w:val="000000"/>
          <w:sz w:val="20"/>
          <w:szCs w:val="20"/>
          <w:lang w:eastAsia="sl-SI"/>
        </w:rPr>
        <w:t>i</w:t>
      </w:r>
      <w:r w:rsidRPr="00E566E0">
        <w:rPr>
          <w:rFonts w:ascii="Arial" w:eastAsia="Times New Roman" w:hAnsi="Arial" w:cs="Arial"/>
          <w:color w:val="000000"/>
          <w:sz w:val="20"/>
          <w:szCs w:val="20"/>
          <w:lang w:eastAsia="sl-SI"/>
        </w:rPr>
        <w:t xml:space="preserve"> in </w:t>
      </w:r>
      <w:r w:rsidR="00FA6B29" w:rsidRPr="00E566E0">
        <w:rPr>
          <w:rFonts w:ascii="Arial" w:eastAsia="Times New Roman" w:hAnsi="Arial" w:cs="Arial"/>
          <w:color w:val="000000"/>
          <w:sz w:val="20"/>
          <w:szCs w:val="20"/>
          <w:lang w:eastAsia="sl-SI"/>
        </w:rPr>
        <w:t xml:space="preserve">podpornih projektov </w:t>
      </w:r>
      <w:r w:rsidRPr="00E566E0">
        <w:rPr>
          <w:rFonts w:ascii="Arial" w:eastAsia="Times New Roman" w:hAnsi="Arial" w:cs="Arial"/>
          <w:color w:val="000000"/>
          <w:sz w:val="20"/>
          <w:szCs w:val="20"/>
          <w:lang w:eastAsia="sl-SI"/>
        </w:rPr>
        <w:t>nevladn</w:t>
      </w:r>
      <w:r w:rsidR="00BA4B24" w:rsidRPr="00E566E0">
        <w:rPr>
          <w:rFonts w:ascii="Arial" w:eastAsia="Times New Roman" w:hAnsi="Arial" w:cs="Arial"/>
          <w:color w:val="000000"/>
          <w:sz w:val="20"/>
          <w:szCs w:val="20"/>
          <w:lang w:eastAsia="sl-SI"/>
        </w:rPr>
        <w:t>ih</w:t>
      </w:r>
      <w:r w:rsidRPr="00E566E0">
        <w:rPr>
          <w:rFonts w:ascii="Arial" w:eastAsia="Times New Roman" w:hAnsi="Arial" w:cs="Arial"/>
          <w:color w:val="000000"/>
          <w:sz w:val="20"/>
          <w:szCs w:val="20"/>
          <w:lang w:eastAsia="sl-SI"/>
        </w:rPr>
        <w:t xml:space="preserve"> organizacij v kulturi</w:t>
      </w:r>
      <w:r w:rsidR="00DD7F14" w:rsidRPr="00E566E0">
        <w:rPr>
          <w:rFonts w:ascii="Arial" w:eastAsia="Times New Roman" w:hAnsi="Arial" w:cs="Arial"/>
          <w:color w:val="000000"/>
          <w:sz w:val="20"/>
          <w:szCs w:val="20"/>
          <w:lang w:eastAsia="sl-SI"/>
        </w:rPr>
        <w:t>,</w:t>
      </w:r>
      <w:r w:rsidRPr="00E566E0">
        <w:rPr>
          <w:rFonts w:ascii="Arial" w:eastAsia="Times New Roman" w:hAnsi="Arial" w:cs="Arial"/>
          <w:color w:val="000000"/>
          <w:sz w:val="20"/>
          <w:szCs w:val="20"/>
          <w:lang w:eastAsia="sl-SI"/>
        </w:rPr>
        <w:t xml:space="preserve"> ki izvajajo podporne </w:t>
      </w:r>
      <w:r w:rsidR="00102D63" w:rsidRPr="00E566E0">
        <w:rPr>
          <w:rFonts w:ascii="Arial" w:eastAsia="Times New Roman" w:hAnsi="Arial" w:cs="Arial"/>
          <w:color w:val="000000"/>
          <w:sz w:val="20"/>
          <w:szCs w:val="20"/>
          <w:lang w:eastAsia="sl-SI"/>
        </w:rPr>
        <w:t>vsebine</w:t>
      </w:r>
      <w:r w:rsidR="002E066A" w:rsidRPr="00E566E0">
        <w:rPr>
          <w:rFonts w:ascii="Arial" w:eastAsia="Times New Roman" w:hAnsi="Arial" w:cs="Arial"/>
          <w:color w:val="000000"/>
          <w:sz w:val="20"/>
          <w:szCs w:val="20"/>
          <w:lang w:eastAsia="sl-SI"/>
        </w:rPr>
        <w:t>. Razdeljen je</w:t>
      </w:r>
      <w:r w:rsidRPr="00E566E0">
        <w:rPr>
          <w:rFonts w:ascii="Arial" w:eastAsia="Times New Roman" w:hAnsi="Arial" w:cs="Arial"/>
          <w:color w:val="000000"/>
          <w:sz w:val="20"/>
          <w:szCs w:val="20"/>
          <w:lang w:eastAsia="sl-SI"/>
        </w:rPr>
        <w:t xml:space="preserve"> v tri sklope:</w:t>
      </w:r>
    </w:p>
    <w:p w14:paraId="59F0CBA7" w14:textId="53AAFE6A" w:rsidR="00F636DE" w:rsidRPr="00E566E0" w:rsidRDefault="001752DB" w:rsidP="00B04953">
      <w:pPr>
        <w:pStyle w:val="Odstavekseznama"/>
        <w:numPr>
          <w:ilvl w:val="0"/>
          <w:numId w:val="22"/>
        </w:numPr>
        <w:shd w:val="clear" w:color="auto" w:fill="FFFFFF"/>
        <w:suppressAutoHyphens w:val="0"/>
        <w:autoSpaceDN/>
        <w:spacing w:after="120"/>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s</w:t>
      </w:r>
      <w:r w:rsidR="00F636DE" w:rsidRPr="00E566E0">
        <w:rPr>
          <w:rFonts w:ascii="Arial" w:eastAsia="Times New Roman" w:hAnsi="Arial" w:cs="Arial"/>
          <w:color w:val="000000"/>
          <w:sz w:val="20"/>
          <w:szCs w:val="20"/>
          <w:lang w:eastAsia="sl-SI"/>
        </w:rPr>
        <w:t xml:space="preserve">klop </w:t>
      </w:r>
      <w:r w:rsidR="002E066A" w:rsidRPr="00E566E0">
        <w:rPr>
          <w:rFonts w:ascii="Arial" w:eastAsia="Times New Roman" w:hAnsi="Arial" w:cs="Arial"/>
          <w:color w:val="000000"/>
          <w:sz w:val="20"/>
          <w:szCs w:val="20"/>
          <w:lang w:eastAsia="sl-SI"/>
        </w:rPr>
        <w:t>A</w:t>
      </w:r>
      <w:r w:rsidR="00F636DE" w:rsidRPr="00E566E0">
        <w:rPr>
          <w:rFonts w:ascii="Arial" w:eastAsia="Times New Roman" w:hAnsi="Arial" w:cs="Arial"/>
          <w:color w:val="000000"/>
          <w:sz w:val="20"/>
          <w:szCs w:val="20"/>
          <w:lang w:eastAsia="sl-SI"/>
        </w:rPr>
        <w:t xml:space="preserve">: </w:t>
      </w:r>
      <w:bookmarkStart w:id="0" w:name="_Hlk127177409"/>
      <w:r>
        <w:rPr>
          <w:rFonts w:ascii="Arial" w:eastAsia="Times New Roman" w:hAnsi="Arial" w:cs="Arial"/>
          <w:color w:val="000000"/>
          <w:sz w:val="20"/>
          <w:szCs w:val="20"/>
          <w:lang w:eastAsia="sl-SI"/>
        </w:rPr>
        <w:t>s</w:t>
      </w:r>
      <w:r w:rsidRPr="00E566E0">
        <w:rPr>
          <w:rFonts w:ascii="Arial" w:eastAsia="Times New Roman" w:hAnsi="Arial" w:cs="Arial"/>
          <w:color w:val="000000"/>
          <w:sz w:val="20"/>
          <w:szCs w:val="20"/>
          <w:lang w:eastAsia="sl-SI"/>
        </w:rPr>
        <w:t xml:space="preserve">ofinanciranje </w:t>
      </w:r>
      <w:r w:rsidR="009555CD" w:rsidRPr="00E566E0">
        <w:rPr>
          <w:rFonts w:ascii="Arial" w:eastAsia="Times New Roman" w:hAnsi="Arial" w:cs="Arial"/>
          <w:color w:val="000000"/>
          <w:sz w:val="20"/>
          <w:szCs w:val="20"/>
          <w:lang w:eastAsia="sl-SI"/>
        </w:rPr>
        <w:t>podpornih</w:t>
      </w:r>
      <w:r w:rsidR="00F636DE" w:rsidRPr="00E566E0">
        <w:rPr>
          <w:rFonts w:ascii="Arial" w:eastAsia="Times New Roman" w:hAnsi="Arial" w:cs="Arial"/>
          <w:color w:val="000000"/>
          <w:sz w:val="20"/>
          <w:szCs w:val="20"/>
          <w:lang w:eastAsia="sl-SI"/>
        </w:rPr>
        <w:t xml:space="preserve"> projekt</w:t>
      </w:r>
      <w:r w:rsidR="00BA4B24" w:rsidRPr="00E566E0">
        <w:rPr>
          <w:rFonts w:ascii="Arial" w:eastAsia="Times New Roman" w:hAnsi="Arial" w:cs="Arial"/>
          <w:color w:val="000000"/>
          <w:sz w:val="20"/>
          <w:szCs w:val="20"/>
          <w:lang w:eastAsia="sl-SI"/>
        </w:rPr>
        <w:t>ov</w:t>
      </w:r>
      <w:r w:rsidR="00F636DE" w:rsidRPr="00E566E0">
        <w:rPr>
          <w:rFonts w:ascii="Arial" w:eastAsia="Times New Roman" w:hAnsi="Arial" w:cs="Arial"/>
          <w:color w:val="000000"/>
          <w:sz w:val="20"/>
          <w:szCs w:val="20"/>
          <w:lang w:eastAsia="sl-SI"/>
        </w:rPr>
        <w:t xml:space="preserve"> vsebinsk</w:t>
      </w:r>
      <w:r w:rsidR="003C5B8C" w:rsidRPr="00E566E0">
        <w:rPr>
          <w:rFonts w:ascii="Arial" w:eastAsia="Times New Roman" w:hAnsi="Arial" w:cs="Arial"/>
          <w:color w:val="000000"/>
          <w:sz w:val="20"/>
          <w:szCs w:val="20"/>
          <w:lang w:eastAsia="sl-SI"/>
        </w:rPr>
        <w:t>ih</w:t>
      </w:r>
      <w:r w:rsidR="00F636DE" w:rsidRPr="00E566E0">
        <w:rPr>
          <w:rFonts w:ascii="Arial" w:eastAsia="Times New Roman" w:hAnsi="Arial" w:cs="Arial"/>
          <w:color w:val="000000"/>
          <w:sz w:val="20"/>
          <w:szCs w:val="20"/>
          <w:lang w:eastAsia="sl-SI"/>
        </w:rPr>
        <w:t xml:space="preserve"> mrež za nevladne organizacije v kulturi</w:t>
      </w:r>
      <w:bookmarkEnd w:id="0"/>
      <w:r>
        <w:rPr>
          <w:rFonts w:ascii="Arial" w:eastAsia="Times New Roman" w:hAnsi="Arial" w:cs="Arial"/>
          <w:color w:val="000000"/>
          <w:sz w:val="20"/>
          <w:szCs w:val="20"/>
          <w:lang w:eastAsia="sl-SI"/>
        </w:rPr>
        <w:t>;</w:t>
      </w:r>
    </w:p>
    <w:p w14:paraId="05C1A68E" w14:textId="05D483F9" w:rsidR="00F636DE" w:rsidRPr="00E566E0" w:rsidRDefault="001752DB" w:rsidP="00B04953">
      <w:pPr>
        <w:pStyle w:val="Odstavekseznama"/>
        <w:numPr>
          <w:ilvl w:val="0"/>
          <w:numId w:val="22"/>
        </w:numPr>
        <w:shd w:val="clear" w:color="auto" w:fill="FFFFFF"/>
        <w:suppressAutoHyphens w:val="0"/>
        <w:autoSpaceDN/>
        <w:spacing w:after="120"/>
        <w:rPr>
          <w:rFonts w:ascii="Arial" w:eastAsia="Times New Roman" w:hAnsi="Arial" w:cs="Arial"/>
          <w:color w:val="000000"/>
          <w:sz w:val="20"/>
          <w:szCs w:val="20"/>
          <w:lang w:eastAsia="sl-SI"/>
        </w:rPr>
      </w:pPr>
      <w:bookmarkStart w:id="1" w:name="_Hlk127178320"/>
      <w:r>
        <w:rPr>
          <w:rFonts w:ascii="Arial" w:eastAsia="Times New Roman" w:hAnsi="Arial" w:cs="Arial"/>
          <w:color w:val="000000"/>
          <w:sz w:val="20"/>
          <w:szCs w:val="20"/>
          <w:lang w:eastAsia="sl-SI"/>
        </w:rPr>
        <w:t>s</w:t>
      </w:r>
      <w:r w:rsidR="00F636DE" w:rsidRPr="00E566E0">
        <w:rPr>
          <w:rFonts w:ascii="Arial" w:eastAsia="Times New Roman" w:hAnsi="Arial" w:cs="Arial"/>
          <w:color w:val="000000"/>
          <w:sz w:val="20"/>
          <w:szCs w:val="20"/>
          <w:lang w:eastAsia="sl-SI"/>
        </w:rPr>
        <w:t xml:space="preserve">klop </w:t>
      </w:r>
      <w:r w:rsidR="002E066A" w:rsidRPr="00E566E0">
        <w:rPr>
          <w:rFonts w:ascii="Arial" w:eastAsia="Times New Roman" w:hAnsi="Arial" w:cs="Arial"/>
          <w:color w:val="000000"/>
          <w:sz w:val="20"/>
          <w:szCs w:val="20"/>
          <w:lang w:eastAsia="sl-SI"/>
        </w:rPr>
        <w:t>B</w:t>
      </w:r>
      <w:r w:rsidR="00F636DE" w:rsidRPr="00E566E0">
        <w:rPr>
          <w:rFonts w:ascii="Arial" w:eastAsia="Times New Roman" w:hAnsi="Arial" w:cs="Arial"/>
          <w:color w:val="000000"/>
          <w:sz w:val="20"/>
          <w:szCs w:val="20"/>
          <w:lang w:eastAsia="sl-SI"/>
        </w:rPr>
        <w:t>:</w:t>
      </w:r>
      <w:r w:rsidR="00BA4B24" w:rsidRPr="00E566E0">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lang w:eastAsia="sl-SI"/>
        </w:rPr>
        <w:t>s</w:t>
      </w:r>
      <w:r w:rsidRPr="00E566E0">
        <w:rPr>
          <w:rFonts w:ascii="Arial" w:eastAsia="Times New Roman" w:hAnsi="Arial" w:cs="Arial"/>
          <w:color w:val="000000"/>
          <w:sz w:val="20"/>
          <w:szCs w:val="20"/>
          <w:lang w:eastAsia="sl-SI"/>
        </w:rPr>
        <w:t xml:space="preserve">ofinanciranje </w:t>
      </w:r>
      <w:r w:rsidR="009555CD" w:rsidRPr="00E566E0">
        <w:rPr>
          <w:rFonts w:ascii="Arial" w:eastAsia="Times New Roman" w:hAnsi="Arial" w:cs="Arial"/>
          <w:color w:val="000000"/>
          <w:sz w:val="20"/>
          <w:szCs w:val="20"/>
          <w:lang w:eastAsia="sl-SI"/>
        </w:rPr>
        <w:t>podporni</w:t>
      </w:r>
      <w:r w:rsidR="00F2105A" w:rsidRPr="00E566E0">
        <w:rPr>
          <w:rFonts w:ascii="Arial" w:eastAsia="Times New Roman" w:hAnsi="Arial" w:cs="Arial"/>
          <w:color w:val="000000"/>
          <w:sz w:val="20"/>
          <w:szCs w:val="20"/>
          <w:lang w:eastAsia="sl-SI"/>
        </w:rPr>
        <w:t>h</w:t>
      </w:r>
      <w:r w:rsidR="00BA4B24" w:rsidRPr="00E566E0">
        <w:rPr>
          <w:rFonts w:ascii="Arial" w:eastAsia="Times New Roman" w:hAnsi="Arial" w:cs="Arial"/>
          <w:color w:val="000000"/>
          <w:sz w:val="20"/>
          <w:szCs w:val="20"/>
          <w:lang w:eastAsia="sl-SI"/>
        </w:rPr>
        <w:t xml:space="preserve"> projekt</w:t>
      </w:r>
      <w:r w:rsidR="00F2105A" w:rsidRPr="00E566E0">
        <w:rPr>
          <w:rFonts w:ascii="Arial" w:eastAsia="Times New Roman" w:hAnsi="Arial" w:cs="Arial"/>
          <w:color w:val="000000"/>
          <w:sz w:val="20"/>
          <w:szCs w:val="20"/>
          <w:lang w:eastAsia="sl-SI"/>
        </w:rPr>
        <w:t>ov</w:t>
      </w:r>
      <w:r w:rsidR="00F636DE" w:rsidRPr="00E566E0">
        <w:rPr>
          <w:rFonts w:ascii="Arial" w:eastAsia="Times New Roman" w:hAnsi="Arial" w:cs="Arial"/>
          <w:color w:val="000000"/>
          <w:sz w:val="20"/>
          <w:szCs w:val="20"/>
          <w:lang w:eastAsia="sl-SI"/>
        </w:rPr>
        <w:t xml:space="preserve"> stanovsk</w:t>
      </w:r>
      <w:r w:rsidR="00BA4B24" w:rsidRPr="00E566E0">
        <w:rPr>
          <w:rFonts w:ascii="Arial" w:eastAsia="Times New Roman" w:hAnsi="Arial" w:cs="Arial"/>
          <w:color w:val="000000"/>
          <w:sz w:val="20"/>
          <w:szCs w:val="20"/>
          <w:lang w:eastAsia="sl-SI"/>
        </w:rPr>
        <w:t>ih</w:t>
      </w:r>
      <w:r w:rsidR="00F636DE" w:rsidRPr="00E566E0">
        <w:rPr>
          <w:rFonts w:ascii="Arial" w:eastAsia="Times New Roman" w:hAnsi="Arial" w:cs="Arial"/>
          <w:color w:val="000000"/>
          <w:sz w:val="20"/>
          <w:szCs w:val="20"/>
          <w:lang w:eastAsia="sl-SI"/>
        </w:rPr>
        <w:t xml:space="preserve"> organizacij</w:t>
      </w:r>
      <w:bookmarkEnd w:id="1"/>
      <w:r w:rsidR="00E52978" w:rsidRPr="00E566E0">
        <w:rPr>
          <w:rFonts w:ascii="Arial" w:eastAsia="Times New Roman" w:hAnsi="Arial" w:cs="Arial"/>
          <w:color w:val="000000"/>
          <w:sz w:val="20"/>
          <w:szCs w:val="20"/>
          <w:lang w:eastAsia="sl-SI"/>
        </w:rPr>
        <w:t xml:space="preserve"> v kulturi</w:t>
      </w:r>
      <w:r>
        <w:rPr>
          <w:rFonts w:ascii="Arial" w:eastAsia="Times New Roman" w:hAnsi="Arial" w:cs="Arial"/>
          <w:color w:val="000000"/>
          <w:sz w:val="20"/>
          <w:szCs w:val="20"/>
          <w:lang w:eastAsia="sl-SI"/>
        </w:rPr>
        <w:t>;</w:t>
      </w:r>
    </w:p>
    <w:p w14:paraId="711F43BD" w14:textId="647F0F56" w:rsidR="00F636DE" w:rsidRPr="00E566E0" w:rsidRDefault="001752DB" w:rsidP="00B04953">
      <w:pPr>
        <w:pStyle w:val="Odstavekseznama"/>
        <w:numPr>
          <w:ilvl w:val="0"/>
          <w:numId w:val="22"/>
        </w:numPr>
        <w:shd w:val="clear" w:color="auto" w:fill="FFFFFF"/>
        <w:suppressAutoHyphens w:val="0"/>
        <w:autoSpaceDN/>
        <w:spacing w:after="120"/>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s</w:t>
      </w:r>
      <w:r w:rsidR="00F636DE" w:rsidRPr="00E566E0">
        <w:rPr>
          <w:rFonts w:ascii="Arial" w:eastAsia="Times New Roman" w:hAnsi="Arial" w:cs="Arial"/>
          <w:color w:val="000000"/>
          <w:sz w:val="20"/>
          <w:szCs w:val="20"/>
          <w:lang w:eastAsia="sl-SI"/>
        </w:rPr>
        <w:t>klop</w:t>
      </w:r>
      <w:r w:rsidR="00B04953" w:rsidRPr="00E566E0">
        <w:rPr>
          <w:rFonts w:ascii="Arial" w:eastAsia="Times New Roman" w:hAnsi="Arial" w:cs="Arial"/>
          <w:color w:val="000000"/>
          <w:sz w:val="20"/>
          <w:szCs w:val="20"/>
          <w:lang w:eastAsia="sl-SI"/>
        </w:rPr>
        <w:t xml:space="preserve"> </w:t>
      </w:r>
      <w:r w:rsidR="002E066A" w:rsidRPr="00E566E0">
        <w:rPr>
          <w:rFonts w:ascii="Arial" w:eastAsia="Times New Roman" w:hAnsi="Arial" w:cs="Arial"/>
          <w:color w:val="000000"/>
          <w:sz w:val="20"/>
          <w:szCs w:val="20"/>
          <w:lang w:eastAsia="sl-SI"/>
        </w:rPr>
        <w:t>C</w:t>
      </w:r>
      <w:r w:rsidR="00F636DE" w:rsidRPr="00E566E0">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lang w:eastAsia="sl-SI"/>
        </w:rPr>
        <w:t>s</w:t>
      </w:r>
      <w:r w:rsidRPr="00E566E0">
        <w:rPr>
          <w:rFonts w:ascii="Arial" w:eastAsia="Times New Roman" w:hAnsi="Arial" w:cs="Arial"/>
          <w:color w:val="000000"/>
          <w:sz w:val="20"/>
          <w:szCs w:val="20"/>
          <w:lang w:eastAsia="sl-SI"/>
        </w:rPr>
        <w:t xml:space="preserve">ofinanciranje </w:t>
      </w:r>
      <w:r w:rsidR="00102D63" w:rsidRPr="00E566E0">
        <w:rPr>
          <w:rFonts w:ascii="Arial" w:eastAsia="Times New Roman" w:hAnsi="Arial" w:cs="Arial"/>
          <w:color w:val="000000"/>
          <w:sz w:val="20"/>
          <w:szCs w:val="20"/>
          <w:lang w:eastAsia="sl-SI"/>
        </w:rPr>
        <w:t xml:space="preserve">podpornih </w:t>
      </w:r>
      <w:r w:rsidR="00F636DE" w:rsidRPr="00E566E0">
        <w:rPr>
          <w:rFonts w:ascii="Arial" w:eastAsia="Times New Roman" w:hAnsi="Arial" w:cs="Arial"/>
          <w:color w:val="000000"/>
          <w:sz w:val="20"/>
          <w:szCs w:val="20"/>
          <w:lang w:eastAsia="sl-SI"/>
        </w:rPr>
        <w:t xml:space="preserve">projektov </w:t>
      </w:r>
      <w:r w:rsidR="00BA4B24" w:rsidRPr="00E566E0">
        <w:rPr>
          <w:rFonts w:ascii="Arial" w:eastAsia="Times New Roman" w:hAnsi="Arial" w:cs="Arial"/>
          <w:color w:val="000000"/>
          <w:sz w:val="20"/>
          <w:szCs w:val="20"/>
          <w:lang w:eastAsia="sl-SI"/>
        </w:rPr>
        <w:t xml:space="preserve">nevladnih organizacij v kulturi, ki izvajajo podporne </w:t>
      </w:r>
      <w:r w:rsidR="009774C0" w:rsidRPr="00E566E0">
        <w:rPr>
          <w:rFonts w:ascii="Arial" w:eastAsia="Times New Roman" w:hAnsi="Arial" w:cs="Arial"/>
          <w:color w:val="000000"/>
          <w:sz w:val="20"/>
          <w:szCs w:val="20"/>
          <w:lang w:eastAsia="sl-SI"/>
        </w:rPr>
        <w:t>vsebine</w:t>
      </w:r>
      <w:r w:rsidR="00F636DE" w:rsidRPr="00E566E0">
        <w:rPr>
          <w:rFonts w:ascii="Arial" w:eastAsia="Times New Roman" w:hAnsi="Arial" w:cs="Arial"/>
          <w:color w:val="000000"/>
          <w:sz w:val="20"/>
          <w:szCs w:val="20"/>
          <w:lang w:eastAsia="sl-SI"/>
        </w:rPr>
        <w:t>.</w:t>
      </w:r>
    </w:p>
    <w:p w14:paraId="5776A5AA" w14:textId="4ED0C494" w:rsidR="00B55F2F" w:rsidRDefault="00B55F2F">
      <w:pPr>
        <w:spacing w:after="0"/>
        <w:jc w:val="both"/>
        <w:rPr>
          <w:rFonts w:ascii="Arial" w:hAnsi="Arial" w:cs="Arial"/>
          <w:sz w:val="20"/>
          <w:szCs w:val="20"/>
        </w:rPr>
      </w:pPr>
    </w:p>
    <w:p w14:paraId="3A122F04" w14:textId="77777777" w:rsidR="00B76878" w:rsidRPr="00E566E0" w:rsidRDefault="00B76878">
      <w:pPr>
        <w:spacing w:after="0"/>
        <w:jc w:val="both"/>
        <w:rPr>
          <w:rFonts w:ascii="Arial" w:hAnsi="Arial" w:cs="Arial"/>
          <w:sz w:val="20"/>
          <w:szCs w:val="20"/>
        </w:rPr>
      </w:pPr>
    </w:p>
    <w:p w14:paraId="7DBE5C45" w14:textId="2A0EBECA" w:rsidR="00B55F2F" w:rsidRPr="00E566E0" w:rsidRDefault="00067D65">
      <w:pPr>
        <w:pStyle w:val="Odstavekseznama"/>
        <w:numPr>
          <w:ilvl w:val="0"/>
          <w:numId w:val="1"/>
        </w:numPr>
        <w:spacing w:after="0"/>
        <w:jc w:val="both"/>
        <w:rPr>
          <w:rFonts w:ascii="Arial" w:hAnsi="Arial" w:cs="Arial"/>
          <w:b/>
          <w:sz w:val="20"/>
          <w:szCs w:val="20"/>
        </w:rPr>
      </w:pPr>
      <w:r w:rsidRPr="00E566E0">
        <w:rPr>
          <w:rFonts w:ascii="Arial" w:hAnsi="Arial" w:cs="Arial"/>
          <w:b/>
          <w:sz w:val="20"/>
          <w:szCs w:val="20"/>
        </w:rPr>
        <w:t>Cilj razpisa</w:t>
      </w:r>
    </w:p>
    <w:p w14:paraId="0AE6CA64" w14:textId="77777777" w:rsidR="00B55F2F" w:rsidRPr="00E566E0" w:rsidRDefault="00B55F2F">
      <w:pPr>
        <w:pStyle w:val="Odstavekseznama"/>
        <w:spacing w:after="0"/>
        <w:jc w:val="both"/>
        <w:rPr>
          <w:rFonts w:ascii="Arial" w:hAnsi="Arial" w:cs="Arial"/>
          <w:b/>
          <w:sz w:val="20"/>
          <w:szCs w:val="20"/>
        </w:rPr>
      </w:pPr>
    </w:p>
    <w:p w14:paraId="52EF139A" w14:textId="5A97DDE9" w:rsidR="00FE500E" w:rsidRPr="00E566E0" w:rsidRDefault="00E27B11">
      <w:pPr>
        <w:spacing w:after="0"/>
        <w:jc w:val="both"/>
        <w:rPr>
          <w:rFonts w:ascii="Arial" w:hAnsi="Arial" w:cs="Arial"/>
          <w:sz w:val="20"/>
          <w:szCs w:val="20"/>
        </w:rPr>
      </w:pPr>
      <w:r w:rsidRPr="00E566E0">
        <w:rPr>
          <w:rFonts w:ascii="Arial" w:hAnsi="Arial" w:cs="Arial"/>
          <w:sz w:val="20"/>
          <w:szCs w:val="20"/>
        </w:rPr>
        <w:t xml:space="preserve">Cilj razpisa je razvoj podpornega okolja za nevladne organizacije in </w:t>
      </w:r>
      <w:r w:rsidR="002F6A2A" w:rsidRPr="00E566E0">
        <w:rPr>
          <w:rFonts w:ascii="Arial" w:hAnsi="Arial" w:cs="Arial"/>
          <w:sz w:val="20"/>
          <w:szCs w:val="20"/>
        </w:rPr>
        <w:t>posameznike</w:t>
      </w:r>
      <w:r w:rsidRPr="00E566E0">
        <w:rPr>
          <w:rFonts w:ascii="Arial" w:hAnsi="Arial" w:cs="Arial"/>
          <w:sz w:val="20"/>
          <w:szCs w:val="20"/>
        </w:rPr>
        <w:t xml:space="preserve"> v kulturi.</w:t>
      </w:r>
      <w:r w:rsidR="00FE500E" w:rsidRPr="00E566E0">
        <w:rPr>
          <w:rFonts w:ascii="Arial" w:hAnsi="Arial" w:cs="Arial"/>
          <w:sz w:val="20"/>
          <w:szCs w:val="20"/>
        </w:rPr>
        <w:t xml:space="preserve"> </w:t>
      </w:r>
      <w:r w:rsidR="00CD4BD8" w:rsidRPr="00E566E0">
        <w:rPr>
          <w:rFonts w:ascii="Arial" w:hAnsi="Arial" w:cs="Arial"/>
          <w:sz w:val="20"/>
          <w:szCs w:val="20"/>
        </w:rPr>
        <w:t xml:space="preserve">Z razpisom </w:t>
      </w:r>
      <w:r w:rsidR="00161968" w:rsidRPr="00161968">
        <w:rPr>
          <w:rFonts w:ascii="Arial" w:hAnsi="Arial" w:cs="Arial"/>
          <w:sz w:val="20"/>
          <w:szCs w:val="20"/>
        </w:rPr>
        <w:t>želi ministrstvo</w:t>
      </w:r>
      <w:r w:rsidR="00FE500E" w:rsidRPr="00E566E0">
        <w:rPr>
          <w:rFonts w:ascii="Arial" w:hAnsi="Arial" w:cs="Arial"/>
          <w:sz w:val="20"/>
          <w:szCs w:val="20"/>
        </w:rPr>
        <w:t>:</w:t>
      </w:r>
    </w:p>
    <w:p w14:paraId="38CFDA68" w14:textId="7FEB6BC2" w:rsidR="00FE500E" w:rsidRPr="00E566E0" w:rsidRDefault="00FE500E" w:rsidP="00B04953">
      <w:pPr>
        <w:pStyle w:val="Odstavekseznama"/>
        <w:numPr>
          <w:ilvl w:val="0"/>
          <w:numId w:val="21"/>
        </w:numPr>
        <w:spacing w:after="0"/>
        <w:rPr>
          <w:rFonts w:ascii="Arial" w:hAnsi="Arial" w:cs="Arial"/>
          <w:sz w:val="20"/>
          <w:szCs w:val="20"/>
        </w:rPr>
      </w:pPr>
      <w:r w:rsidRPr="00E566E0">
        <w:rPr>
          <w:rFonts w:ascii="Arial" w:hAnsi="Arial" w:cs="Arial"/>
          <w:sz w:val="20"/>
          <w:szCs w:val="20"/>
        </w:rPr>
        <w:t xml:space="preserve">krepiti kompetence nevladnih organizacij in </w:t>
      </w:r>
      <w:r w:rsidR="00FD44EA" w:rsidRPr="00E566E0">
        <w:rPr>
          <w:rFonts w:ascii="Arial" w:hAnsi="Arial" w:cs="Arial"/>
          <w:sz w:val="20"/>
          <w:szCs w:val="20"/>
        </w:rPr>
        <w:t xml:space="preserve">posameznikov na področju </w:t>
      </w:r>
      <w:r w:rsidR="00067C4D" w:rsidRPr="00E566E0">
        <w:rPr>
          <w:rFonts w:ascii="Arial" w:hAnsi="Arial" w:cs="Arial"/>
          <w:sz w:val="20"/>
          <w:szCs w:val="20"/>
        </w:rPr>
        <w:t>kulture</w:t>
      </w:r>
      <w:r w:rsidRPr="00E566E0">
        <w:rPr>
          <w:rFonts w:ascii="Arial" w:hAnsi="Arial" w:cs="Arial"/>
          <w:sz w:val="20"/>
          <w:szCs w:val="20"/>
        </w:rPr>
        <w:t>, ki so vezane na zmožnosti delovanja</w:t>
      </w:r>
      <w:r w:rsidR="00D14CE9" w:rsidRPr="00E566E0">
        <w:rPr>
          <w:rFonts w:ascii="Arial" w:hAnsi="Arial" w:cs="Arial"/>
          <w:sz w:val="20"/>
          <w:szCs w:val="20"/>
        </w:rPr>
        <w:t xml:space="preserve"> (na primer krepitev na področjih </w:t>
      </w:r>
      <w:r w:rsidR="009F338F" w:rsidRPr="009F338F">
        <w:rPr>
          <w:rFonts w:ascii="Arial" w:hAnsi="Arial" w:cs="Arial"/>
          <w:sz w:val="20"/>
          <w:szCs w:val="20"/>
        </w:rPr>
        <w:t>informiranja, svetovanja, izobraževanja, raziskovanja</w:t>
      </w:r>
      <w:r w:rsidR="00D14CE9" w:rsidRPr="00E566E0">
        <w:rPr>
          <w:rFonts w:ascii="Arial" w:hAnsi="Arial" w:cs="Arial"/>
          <w:sz w:val="20"/>
          <w:szCs w:val="20"/>
        </w:rPr>
        <w:t xml:space="preserve"> i</w:t>
      </w:r>
      <w:r w:rsidR="00AD7A77">
        <w:rPr>
          <w:rFonts w:ascii="Arial" w:hAnsi="Arial" w:cs="Arial"/>
          <w:sz w:val="20"/>
          <w:szCs w:val="20"/>
        </w:rPr>
        <w:t>dr</w:t>
      </w:r>
      <w:r w:rsidR="00D14CE9" w:rsidRPr="00E566E0">
        <w:rPr>
          <w:rFonts w:ascii="Arial" w:hAnsi="Arial" w:cs="Arial"/>
          <w:sz w:val="20"/>
          <w:szCs w:val="20"/>
        </w:rPr>
        <w:t>.)</w:t>
      </w:r>
      <w:r w:rsidR="00376BCF">
        <w:rPr>
          <w:rFonts w:ascii="Arial" w:hAnsi="Arial" w:cs="Arial"/>
          <w:sz w:val="20"/>
          <w:szCs w:val="20"/>
        </w:rPr>
        <w:t>;</w:t>
      </w:r>
    </w:p>
    <w:p w14:paraId="18FA8AFF" w14:textId="44DF7E7B" w:rsidR="00B55F2F" w:rsidRPr="00E566E0" w:rsidRDefault="00FE500E" w:rsidP="00B04953">
      <w:pPr>
        <w:pStyle w:val="Odstavekseznama"/>
        <w:numPr>
          <w:ilvl w:val="0"/>
          <w:numId w:val="21"/>
        </w:numPr>
        <w:spacing w:after="0"/>
        <w:rPr>
          <w:rFonts w:ascii="Arial" w:hAnsi="Arial" w:cs="Arial"/>
          <w:sz w:val="20"/>
          <w:szCs w:val="20"/>
        </w:rPr>
      </w:pPr>
      <w:r w:rsidRPr="00E566E0">
        <w:rPr>
          <w:rFonts w:ascii="Arial" w:hAnsi="Arial" w:cs="Arial"/>
          <w:sz w:val="20"/>
          <w:szCs w:val="20"/>
        </w:rPr>
        <w:t>omogočati razvoj podpornih vsebin, ki so vsebinsko neposredno vezane na posamezno kulturno področje</w:t>
      </w:r>
      <w:r w:rsidR="00D14CE9" w:rsidRPr="00E566E0">
        <w:rPr>
          <w:rFonts w:ascii="Arial" w:hAnsi="Arial" w:cs="Arial"/>
          <w:sz w:val="20"/>
          <w:szCs w:val="20"/>
        </w:rPr>
        <w:t xml:space="preserve"> (na primer omogočanje </w:t>
      </w:r>
      <w:r w:rsidR="009F338F" w:rsidRPr="009F338F">
        <w:rPr>
          <w:rFonts w:ascii="Arial" w:hAnsi="Arial" w:cs="Arial"/>
          <w:sz w:val="20"/>
          <w:szCs w:val="20"/>
        </w:rPr>
        <w:t>izobraževanj, udeležbe na strokovnih srečanjih, strokovnih predavanj, raziskav</w:t>
      </w:r>
      <w:r w:rsidR="009F338F">
        <w:rPr>
          <w:rFonts w:ascii="Arial" w:hAnsi="Arial" w:cs="Arial"/>
          <w:sz w:val="20"/>
          <w:szCs w:val="20"/>
        </w:rPr>
        <w:t xml:space="preserve"> </w:t>
      </w:r>
      <w:r w:rsidR="00D14CE9" w:rsidRPr="00E566E0">
        <w:rPr>
          <w:rFonts w:ascii="Arial" w:hAnsi="Arial" w:cs="Arial"/>
          <w:sz w:val="20"/>
          <w:szCs w:val="20"/>
        </w:rPr>
        <w:t>i</w:t>
      </w:r>
      <w:r w:rsidR="00AD7A77">
        <w:rPr>
          <w:rFonts w:ascii="Arial" w:hAnsi="Arial" w:cs="Arial"/>
          <w:sz w:val="20"/>
          <w:szCs w:val="20"/>
        </w:rPr>
        <w:t>dr</w:t>
      </w:r>
      <w:r w:rsidR="00D14CE9" w:rsidRPr="00E566E0">
        <w:rPr>
          <w:rFonts w:ascii="Arial" w:hAnsi="Arial" w:cs="Arial"/>
          <w:sz w:val="20"/>
          <w:szCs w:val="20"/>
        </w:rPr>
        <w:t>.).</w:t>
      </w:r>
      <w:r w:rsidR="00E27B11" w:rsidRPr="00E566E0">
        <w:rPr>
          <w:rFonts w:ascii="Arial" w:hAnsi="Arial" w:cs="Arial"/>
          <w:sz w:val="20"/>
          <w:szCs w:val="20"/>
        </w:rPr>
        <w:t xml:space="preserve"> </w:t>
      </w:r>
    </w:p>
    <w:p w14:paraId="5EB3097D" w14:textId="4E8E65D3" w:rsidR="00E27B11" w:rsidRDefault="00E27B11">
      <w:pPr>
        <w:spacing w:after="0"/>
        <w:jc w:val="both"/>
        <w:rPr>
          <w:rFonts w:ascii="Arial" w:hAnsi="Arial" w:cs="Arial"/>
          <w:sz w:val="20"/>
          <w:szCs w:val="20"/>
        </w:rPr>
      </w:pPr>
    </w:p>
    <w:p w14:paraId="47E52F0A" w14:textId="77777777" w:rsidR="00B76878" w:rsidRPr="00E566E0" w:rsidRDefault="00B76878">
      <w:pPr>
        <w:spacing w:after="0"/>
        <w:jc w:val="both"/>
        <w:rPr>
          <w:rFonts w:ascii="Arial" w:hAnsi="Arial" w:cs="Arial"/>
          <w:sz w:val="20"/>
          <w:szCs w:val="20"/>
        </w:rPr>
      </w:pPr>
    </w:p>
    <w:p w14:paraId="157FEABC" w14:textId="357B4EC4" w:rsidR="00B55F2F" w:rsidRPr="00E566E0" w:rsidRDefault="00067D65">
      <w:pPr>
        <w:pStyle w:val="Odstavekseznama"/>
        <w:numPr>
          <w:ilvl w:val="0"/>
          <w:numId w:val="1"/>
        </w:numPr>
        <w:spacing w:after="0"/>
        <w:jc w:val="both"/>
        <w:rPr>
          <w:rFonts w:ascii="Arial" w:hAnsi="Arial" w:cs="Arial"/>
          <w:b/>
          <w:sz w:val="20"/>
          <w:szCs w:val="20"/>
        </w:rPr>
      </w:pPr>
      <w:r w:rsidRPr="00E566E0">
        <w:rPr>
          <w:rFonts w:ascii="Arial" w:hAnsi="Arial" w:cs="Arial"/>
          <w:b/>
          <w:sz w:val="20"/>
          <w:szCs w:val="20"/>
        </w:rPr>
        <w:t>Pomen izrazov in upravičenost stroškov</w:t>
      </w:r>
      <w:r w:rsidR="00590173" w:rsidRPr="00E566E0">
        <w:rPr>
          <w:rFonts w:ascii="Arial" w:hAnsi="Arial" w:cs="Arial"/>
          <w:b/>
          <w:sz w:val="20"/>
          <w:szCs w:val="20"/>
        </w:rPr>
        <w:t xml:space="preserve"> v razpisu</w:t>
      </w:r>
    </w:p>
    <w:p w14:paraId="675CFE78" w14:textId="77777777" w:rsidR="00B55F2F" w:rsidRPr="00E566E0" w:rsidRDefault="00B55F2F">
      <w:pPr>
        <w:pStyle w:val="Odstavekseznama"/>
        <w:spacing w:after="0"/>
        <w:jc w:val="both"/>
        <w:rPr>
          <w:rFonts w:ascii="Arial" w:hAnsi="Arial" w:cs="Arial"/>
          <w:b/>
          <w:sz w:val="20"/>
          <w:szCs w:val="20"/>
        </w:rPr>
      </w:pPr>
    </w:p>
    <w:p w14:paraId="35D1892F" w14:textId="2F35AAE2" w:rsidR="005F3C08" w:rsidRPr="00052EED" w:rsidRDefault="005F3C08" w:rsidP="00590173">
      <w:pPr>
        <w:shd w:val="clear" w:color="auto" w:fill="FFFFFF"/>
        <w:suppressAutoHyphens w:val="0"/>
        <w:autoSpaceDN/>
        <w:spacing w:after="120"/>
        <w:jc w:val="both"/>
        <w:rPr>
          <w:rFonts w:ascii="Arial" w:eastAsia="Times New Roman" w:hAnsi="Arial" w:cs="Arial"/>
          <w:b/>
          <w:bCs/>
          <w:color w:val="000000"/>
          <w:sz w:val="20"/>
          <w:szCs w:val="20"/>
          <w:lang w:eastAsia="sl-SI"/>
        </w:rPr>
      </w:pPr>
      <w:r w:rsidRPr="00052EED">
        <w:rPr>
          <w:rFonts w:ascii="Arial" w:hAnsi="Arial" w:cs="Arial"/>
          <w:b/>
          <w:bCs/>
          <w:sz w:val="20"/>
          <w:szCs w:val="20"/>
        </w:rPr>
        <w:t>Področja kulture</w:t>
      </w:r>
      <w:r w:rsidRPr="00052EED">
        <w:rPr>
          <w:rFonts w:ascii="Arial" w:hAnsi="Arial" w:cs="Arial"/>
          <w:sz w:val="20"/>
          <w:szCs w:val="20"/>
        </w:rPr>
        <w:t xml:space="preserve"> so razvidna iz 4. člena ZUJIK, in sicer se kulturne dejavnosti izvajajo na področju nepremične in premične kulturne dediščine, besednih, uprizoritvenih, glasbenih, vizualnih, filmskih, avdiovizualnih, </w:t>
      </w:r>
      <w:proofErr w:type="spellStart"/>
      <w:r w:rsidRPr="00052EED">
        <w:rPr>
          <w:rFonts w:ascii="Arial" w:hAnsi="Arial" w:cs="Arial"/>
          <w:sz w:val="20"/>
          <w:szCs w:val="20"/>
        </w:rPr>
        <w:t>intermedijskih</w:t>
      </w:r>
      <w:proofErr w:type="spellEnd"/>
      <w:r w:rsidRPr="00052EED">
        <w:rPr>
          <w:rFonts w:ascii="Arial" w:hAnsi="Arial" w:cs="Arial"/>
          <w:sz w:val="20"/>
          <w:szCs w:val="20"/>
        </w:rPr>
        <w:t xml:space="preserve"> in drugih umetnostih ter na področju založništva, knjižničarstva, kinematografije in drugih področjih kulture.</w:t>
      </w:r>
    </w:p>
    <w:p w14:paraId="08CFE723" w14:textId="6758A01E" w:rsidR="005366AC" w:rsidRPr="005366AC" w:rsidRDefault="00297E10" w:rsidP="005366AC">
      <w:pPr>
        <w:shd w:val="clear" w:color="auto" w:fill="FFFFFF"/>
        <w:suppressAutoHyphens w:val="0"/>
        <w:autoSpaceDN/>
        <w:spacing w:after="120"/>
        <w:jc w:val="both"/>
        <w:rPr>
          <w:rFonts w:ascii="Arial" w:eastAsia="Times New Roman" w:hAnsi="Arial" w:cs="Arial"/>
          <w:color w:val="000000"/>
          <w:sz w:val="20"/>
          <w:szCs w:val="20"/>
          <w:lang w:eastAsia="sl-SI"/>
        </w:rPr>
      </w:pPr>
      <w:r w:rsidRPr="005B7CBF">
        <w:rPr>
          <w:rFonts w:ascii="Arial" w:eastAsia="Times New Roman" w:hAnsi="Arial" w:cs="Arial"/>
          <w:b/>
          <w:bCs/>
          <w:color w:val="000000"/>
          <w:sz w:val="20"/>
          <w:szCs w:val="20"/>
          <w:lang w:eastAsia="sl-SI"/>
        </w:rPr>
        <w:lastRenderedPageBreak/>
        <w:t xml:space="preserve">Nevladna organizacija </w:t>
      </w:r>
      <w:r w:rsidR="000F0EFC" w:rsidRPr="005B7CBF">
        <w:rPr>
          <w:rFonts w:ascii="Arial" w:eastAsia="Times New Roman" w:hAnsi="Arial" w:cs="Arial"/>
          <w:color w:val="000000"/>
          <w:sz w:val="20"/>
          <w:szCs w:val="20"/>
          <w:lang w:eastAsia="sl-SI"/>
        </w:rPr>
        <w:t xml:space="preserve">je </w:t>
      </w:r>
      <w:r w:rsidR="005366AC" w:rsidRPr="005B7CBF">
        <w:rPr>
          <w:rFonts w:ascii="Arial" w:eastAsia="Times New Roman" w:hAnsi="Arial" w:cs="Arial"/>
          <w:color w:val="000000"/>
          <w:sz w:val="20"/>
          <w:szCs w:val="20"/>
          <w:lang w:eastAsia="sl-SI"/>
        </w:rPr>
        <w:t xml:space="preserve">organizacija, kot jo opredeljuje 2. člen </w:t>
      </w:r>
      <w:r w:rsidR="005366AC" w:rsidRPr="005B7CBF">
        <w:rPr>
          <w:rFonts w:ascii="Arial" w:hAnsi="Arial" w:cs="Arial"/>
          <w:sz w:val="20"/>
          <w:szCs w:val="20"/>
        </w:rPr>
        <w:t>ZNOrg</w:t>
      </w:r>
      <w:r w:rsidR="005366AC" w:rsidRPr="005B7CBF">
        <w:rPr>
          <w:rFonts w:ascii="Arial" w:eastAsia="Times New Roman" w:hAnsi="Arial" w:cs="Arial"/>
          <w:color w:val="000000"/>
          <w:sz w:val="20"/>
          <w:szCs w:val="20"/>
          <w:lang w:eastAsia="sl-SI"/>
        </w:rPr>
        <w:t xml:space="preserve">, in sicer: je </w:t>
      </w:r>
      <w:r w:rsidR="000F0EFC" w:rsidRPr="005B7CBF">
        <w:rPr>
          <w:rFonts w:ascii="Arial" w:eastAsia="Times New Roman" w:hAnsi="Arial" w:cs="Arial"/>
          <w:color w:val="000000"/>
          <w:sz w:val="20"/>
          <w:szCs w:val="20"/>
          <w:lang w:eastAsia="sl-SI"/>
        </w:rPr>
        <w:t xml:space="preserve">pravna oseba zasebnega prava s sedežem v Republiki Sloveniji, </w:t>
      </w:r>
      <w:r w:rsidR="009946D8" w:rsidRPr="005B7CBF">
        <w:rPr>
          <w:rFonts w:ascii="Arial" w:eastAsia="Times New Roman" w:hAnsi="Arial" w:cs="Arial"/>
          <w:color w:val="000000"/>
          <w:sz w:val="20"/>
          <w:szCs w:val="20"/>
          <w:lang w:eastAsia="sl-SI"/>
        </w:rPr>
        <w:t xml:space="preserve">ki so jo </w:t>
      </w:r>
      <w:r w:rsidR="000F0EFC" w:rsidRPr="005B7CBF">
        <w:rPr>
          <w:rFonts w:ascii="Arial" w:eastAsia="Times New Roman" w:hAnsi="Arial" w:cs="Arial"/>
          <w:color w:val="000000"/>
          <w:sz w:val="20"/>
          <w:szCs w:val="20"/>
          <w:lang w:eastAsia="sl-SI"/>
        </w:rPr>
        <w:t>ustanovile izključno domače ali tuje fizične ali pravne osebe zasebnega prava</w:t>
      </w:r>
      <w:r w:rsidR="009946D8" w:rsidRPr="005B7CBF">
        <w:rPr>
          <w:rFonts w:ascii="Arial" w:eastAsia="Times New Roman" w:hAnsi="Arial" w:cs="Arial"/>
          <w:color w:val="000000"/>
          <w:sz w:val="20"/>
          <w:szCs w:val="20"/>
          <w:lang w:eastAsia="sl-SI"/>
        </w:rPr>
        <w:t xml:space="preserve"> in</w:t>
      </w:r>
      <w:r w:rsidR="000F0EFC" w:rsidRPr="005B7CBF">
        <w:rPr>
          <w:rFonts w:ascii="Arial" w:eastAsia="Times New Roman" w:hAnsi="Arial" w:cs="Arial"/>
          <w:color w:val="000000"/>
          <w:sz w:val="20"/>
          <w:szCs w:val="20"/>
          <w:lang w:eastAsia="sl-SI"/>
        </w:rPr>
        <w:t xml:space="preserve"> je nepridobitna, neprofitna</w:t>
      </w:r>
      <w:r w:rsidR="009946D8" w:rsidRPr="005B7CBF">
        <w:rPr>
          <w:rFonts w:ascii="Arial" w:eastAsia="Times New Roman" w:hAnsi="Arial" w:cs="Arial"/>
          <w:color w:val="000000"/>
          <w:sz w:val="20"/>
          <w:szCs w:val="20"/>
          <w:lang w:eastAsia="sl-SI"/>
        </w:rPr>
        <w:t xml:space="preserve"> in </w:t>
      </w:r>
      <w:r w:rsidR="000F0EFC" w:rsidRPr="005B7CBF">
        <w:rPr>
          <w:rFonts w:ascii="Arial" w:eastAsia="Times New Roman" w:hAnsi="Arial" w:cs="Arial"/>
          <w:color w:val="000000"/>
          <w:sz w:val="20"/>
          <w:szCs w:val="20"/>
          <w:lang w:eastAsia="sl-SI"/>
        </w:rPr>
        <w:t>neodvisna od drugih subjektov ter ni organizirana kot politična stranka, cerkev ali druga verska skupnost, sindikat ali zbornica.</w:t>
      </w:r>
      <w:r w:rsidR="006A2665" w:rsidRPr="005B7CBF">
        <w:rPr>
          <w:rFonts w:ascii="Arial" w:eastAsia="Times New Roman" w:hAnsi="Arial" w:cs="Arial"/>
          <w:color w:val="000000"/>
          <w:sz w:val="20"/>
          <w:szCs w:val="20"/>
          <w:lang w:eastAsia="sl-SI"/>
        </w:rPr>
        <w:t xml:space="preserve"> </w:t>
      </w:r>
      <w:r w:rsidR="009E3D02" w:rsidRPr="005B7CBF">
        <w:rPr>
          <w:rFonts w:ascii="Arial" w:eastAsia="Times New Roman" w:hAnsi="Arial" w:cs="Arial"/>
          <w:color w:val="000000"/>
          <w:sz w:val="20"/>
          <w:szCs w:val="20"/>
          <w:lang w:eastAsia="sl-SI"/>
        </w:rPr>
        <w:t xml:space="preserve">Ne glede na navedeno organizacija ni nevladna, če jo je ustanovila </w:t>
      </w:r>
      <w:r w:rsidR="005366AC" w:rsidRPr="005B7CBF">
        <w:rPr>
          <w:rFonts w:ascii="Arial" w:eastAsia="Times New Roman" w:hAnsi="Arial" w:cs="Arial"/>
          <w:color w:val="000000"/>
          <w:sz w:val="20"/>
          <w:szCs w:val="20"/>
          <w:lang w:eastAsia="sl-SI"/>
        </w:rPr>
        <w:t>politična stranka.</w:t>
      </w:r>
      <w:r w:rsidR="009E3D02" w:rsidRPr="005B7CBF">
        <w:rPr>
          <w:rFonts w:ascii="Arial" w:eastAsia="Times New Roman" w:hAnsi="Arial" w:cs="Arial"/>
          <w:color w:val="000000"/>
          <w:sz w:val="20"/>
          <w:szCs w:val="20"/>
          <w:lang w:eastAsia="sl-SI"/>
        </w:rPr>
        <w:t xml:space="preserve"> Prav tako Mladinski svet Slovenije ni nevladna organizacija. </w:t>
      </w:r>
      <w:r w:rsidR="008956E2" w:rsidRPr="005B7CBF">
        <w:rPr>
          <w:rFonts w:ascii="Arial" w:eastAsia="Times New Roman" w:hAnsi="Arial" w:cs="Arial"/>
          <w:color w:val="000000"/>
          <w:sz w:val="20"/>
          <w:szCs w:val="20"/>
          <w:lang w:eastAsia="sl-SI"/>
        </w:rPr>
        <w:t xml:space="preserve">Je pa </w:t>
      </w:r>
      <w:r w:rsidR="005366AC" w:rsidRPr="005B7CBF">
        <w:rPr>
          <w:rFonts w:ascii="Arial" w:eastAsia="Times New Roman" w:hAnsi="Arial" w:cs="Arial"/>
          <w:color w:val="000000"/>
          <w:sz w:val="20"/>
          <w:szCs w:val="20"/>
          <w:lang w:eastAsia="sl-SI"/>
        </w:rPr>
        <w:t>nevladna organizacija lahko organizacija, ki jo je ustanovila študentska organizacija po Zakonu o skupnosti študentov (Uradni list RS, št. 38/94)</w:t>
      </w:r>
      <w:r w:rsidR="008956E2" w:rsidRPr="005B7CBF">
        <w:rPr>
          <w:rFonts w:ascii="Arial" w:eastAsia="Times New Roman" w:hAnsi="Arial" w:cs="Arial"/>
          <w:color w:val="000000"/>
          <w:sz w:val="20"/>
          <w:szCs w:val="20"/>
          <w:lang w:eastAsia="sl-SI"/>
        </w:rPr>
        <w:t xml:space="preserve">, in to je lahko tudi </w:t>
      </w:r>
      <w:r w:rsidR="005366AC" w:rsidRPr="005B7CBF">
        <w:rPr>
          <w:rFonts w:ascii="Arial" w:eastAsia="Times New Roman" w:hAnsi="Arial" w:cs="Arial"/>
          <w:color w:val="000000"/>
          <w:sz w:val="20"/>
          <w:szCs w:val="20"/>
          <w:lang w:eastAsia="sl-SI"/>
        </w:rPr>
        <w:t>pravna oseba, ki je sestavni del registrirane cerkve ali druge verske skupnosti na podlagi zakona, ki ureja versko svobodo, če v Poslovnem registru Slovenije njena glavna dejavnost ni določena kot dejavnost verskih organizacij.</w:t>
      </w:r>
    </w:p>
    <w:p w14:paraId="5C836B75" w14:textId="5183A9A1" w:rsidR="009555CD" w:rsidRPr="00E566E0" w:rsidRDefault="00590173" w:rsidP="00590173">
      <w:pPr>
        <w:shd w:val="clear" w:color="auto" w:fill="FFFFFF"/>
        <w:suppressAutoHyphens w:val="0"/>
        <w:autoSpaceDN/>
        <w:spacing w:after="120"/>
        <w:jc w:val="both"/>
        <w:rPr>
          <w:rFonts w:ascii="Arial" w:eastAsia="Times New Roman" w:hAnsi="Arial" w:cs="Arial"/>
          <w:color w:val="000000"/>
          <w:sz w:val="20"/>
          <w:szCs w:val="20"/>
          <w:lang w:eastAsia="sl-SI"/>
        </w:rPr>
      </w:pPr>
      <w:r w:rsidRPr="00E566E0">
        <w:rPr>
          <w:rFonts w:ascii="Arial" w:eastAsia="Times New Roman" w:hAnsi="Arial" w:cs="Arial"/>
          <w:b/>
          <w:bCs/>
          <w:color w:val="000000"/>
          <w:sz w:val="20"/>
          <w:szCs w:val="20"/>
          <w:lang w:eastAsia="sl-SI"/>
        </w:rPr>
        <w:t>V</w:t>
      </w:r>
      <w:r w:rsidR="009555CD" w:rsidRPr="00E566E0">
        <w:rPr>
          <w:rFonts w:ascii="Arial" w:eastAsia="Times New Roman" w:hAnsi="Arial" w:cs="Arial"/>
          <w:b/>
          <w:bCs/>
          <w:sz w:val="20"/>
          <w:szCs w:val="20"/>
          <w:lang w:eastAsia="sl-SI"/>
        </w:rPr>
        <w:t>sebinska mreža</w:t>
      </w:r>
      <w:r w:rsidR="00297E10">
        <w:rPr>
          <w:rFonts w:ascii="Arial" w:eastAsia="Times New Roman" w:hAnsi="Arial" w:cs="Arial"/>
          <w:b/>
          <w:bCs/>
          <w:sz w:val="20"/>
          <w:szCs w:val="20"/>
          <w:lang w:eastAsia="sl-SI"/>
        </w:rPr>
        <w:t xml:space="preserve"> </w:t>
      </w:r>
      <w:r w:rsidR="009555CD" w:rsidRPr="00E566E0">
        <w:rPr>
          <w:rFonts w:ascii="Arial" w:eastAsia="Times New Roman" w:hAnsi="Arial" w:cs="Arial"/>
          <w:b/>
          <w:bCs/>
          <w:sz w:val="20"/>
          <w:szCs w:val="20"/>
          <w:lang w:eastAsia="sl-SI"/>
        </w:rPr>
        <w:t xml:space="preserve">za nevladne organizacije </w:t>
      </w:r>
      <w:r w:rsidR="009555CD" w:rsidRPr="00E566E0">
        <w:rPr>
          <w:rFonts w:ascii="Arial" w:eastAsia="Times New Roman" w:hAnsi="Arial" w:cs="Arial"/>
          <w:b/>
          <w:bCs/>
          <w:color w:val="000000"/>
          <w:sz w:val="20"/>
          <w:szCs w:val="20"/>
          <w:lang w:eastAsia="sl-SI"/>
        </w:rPr>
        <w:t>v kulturi</w:t>
      </w:r>
      <w:r w:rsidR="009555CD" w:rsidRPr="00E566E0">
        <w:rPr>
          <w:rFonts w:ascii="Arial" w:eastAsia="Times New Roman" w:hAnsi="Arial" w:cs="Arial"/>
          <w:color w:val="000000"/>
          <w:sz w:val="20"/>
          <w:szCs w:val="20"/>
          <w:lang w:eastAsia="sl-SI"/>
        </w:rPr>
        <w:t xml:space="preserve"> </w:t>
      </w:r>
      <w:r w:rsidR="00F2105A" w:rsidRPr="00E566E0">
        <w:rPr>
          <w:rFonts w:ascii="Arial" w:eastAsia="Times New Roman" w:hAnsi="Arial" w:cs="Arial"/>
          <w:color w:val="000000"/>
          <w:sz w:val="20"/>
          <w:szCs w:val="20"/>
          <w:lang w:eastAsia="sl-SI"/>
        </w:rPr>
        <w:t xml:space="preserve">je </w:t>
      </w:r>
      <w:r w:rsidR="009555CD" w:rsidRPr="00E566E0">
        <w:rPr>
          <w:rFonts w:ascii="Arial" w:eastAsia="Times New Roman" w:hAnsi="Arial" w:cs="Arial"/>
          <w:color w:val="000000"/>
          <w:sz w:val="20"/>
          <w:szCs w:val="20"/>
          <w:lang w:eastAsia="sl-SI"/>
        </w:rPr>
        <w:t>nevladna organizacija</w:t>
      </w:r>
      <w:r w:rsidR="00F2105A" w:rsidRPr="00E566E0">
        <w:rPr>
          <w:rFonts w:ascii="Arial" w:eastAsia="Times New Roman" w:hAnsi="Arial" w:cs="Arial"/>
          <w:color w:val="000000"/>
          <w:sz w:val="20"/>
          <w:szCs w:val="20"/>
          <w:lang w:eastAsia="sl-SI"/>
        </w:rPr>
        <w:t xml:space="preserve">, </w:t>
      </w:r>
      <w:r w:rsidR="009D2E96" w:rsidRPr="00E566E0">
        <w:rPr>
          <w:rFonts w:ascii="Arial" w:eastAsia="Times New Roman" w:hAnsi="Arial" w:cs="Arial"/>
          <w:color w:val="000000"/>
          <w:sz w:val="20"/>
          <w:szCs w:val="20"/>
          <w:lang w:eastAsia="sl-SI"/>
        </w:rPr>
        <w:t>ki</w:t>
      </w:r>
      <w:r w:rsidR="009555CD" w:rsidRPr="00E566E0">
        <w:rPr>
          <w:rFonts w:ascii="Arial" w:eastAsia="Times New Roman" w:hAnsi="Arial" w:cs="Arial"/>
          <w:color w:val="000000"/>
          <w:sz w:val="20"/>
          <w:szCs w:val="20"/>
          <w:lang w:eastAsia="sl-SI"/>
        </w:rPr>
        <w:t xml:space="preserve"> združuje </w:t>
      </w:r>
      <w:r w:rsidR="00DD7F14" w:rsidRPr="00E566E0">
        <w:rPr>
          <w:rFonts w:ascii="Arial" w:eastAsia="Times New Roman" w:hAnsi="Arial" w:cs="Arial"/>
          <w:color w:val="000000"/>
          <w:sz w:val="20"/>
          <w:szCs w:val="20"/>
          <w:lang w:eastAsia="sl-SI"/>
        </w:rPr>
        <w:t>nevladne organiza</w:t>
      </w:r>
      <w:r w:rsidR="009D2E96" w:rsidRPr="00E566E0">
        <w:rPr>
          <w:rFonts w:ascii="Arial" w:eastAsia="Times New Roman" w:hAnsi="Arial" w:cs="Arial"/>
          <w:color w:val="000000"/>
          <w:sz w:val="20"/>
          <w:szCs w:val="20"/>
          <w:lang w:eastAsia="sl-SI"/>
        </w:rPr>
        <w:t>c</w:t>
      </w:r>
      <w:r w:rsidR="00DD7F14" w:rsidRPr="00E566E0">
        <w:rPr>
          <w:rFonts w:ascii="Arial" w:eastAsia="Times New Roman" w:hAnsi="Arial" w:cs="Arial"/>
          <w:color w:val="000000"/>
          <w:sz w:val="20"/>
          <w:szCs w:val="20"/>
          <w:lang w:eastAsia="sl-SI"/>
        </w:rPr>
        <w:t>ije</w:t>
      </w:r>
      <w:r w:rsidR="00517FBB" w:rsidRPr="00E566E0">
        <w:rPr>
          <w:rFonts w:ascii="Arial" w:eastAsia="Times New Roman" w:hAnsi="Arial" w:cs="Arial"/>
          <w:color w:val="000000"/>
          <w:sz w:val="20"/>
          <w:szCs w:val="20"/>
          <w:lang w:eastAsia="sl-SI"/>
        </w:rPr>
        <w:t>,</w:t>
      </w:r>
      <w:r w:rsidR="00F6695A" w:rsidRPr="00E566E0">
        <w:rPr>
          <w:rFonts w:ascii="Arial" w:eastAsia="Times New Roman" w:hAnsi="Arial" w:cs="Arial"/>
          <w:color w:val="000000"/>
          <w:sz w:val="20"/>
          <w:szCs w:val="20"/>
          <w:lang w:eastAsia="sl-SI"/>
        </w:rPr>
        <w:t xml:space="preserve"> delujoče</w:t>
      </w:r>
      <w:r w:rsidR="009555CD" w:rsidRPr="00E566E0">
        <w:rPr>
          <w:rFonts w:ascii="Arial" w:eastAsia="Times New Roman" w:hAnsi="Arial" w:cs="Arial"/>
          <w:color w:val="000000"/>
          <w:sz w:val="20"/>
          <w:szCs w:val="20"/>
          <w:lang w:eastAsia="sl-SI"/>
        </w:rPr>
        <w:t xml:space="preserve"> na področjih kulture</w:t>
      </w:r>
      <w:r w:rsidR="00517FBB" w:rsidRPr="00E566E0">
        <w:rPr>
          <w:rFonts w:ascii="Arial" w:eastAsia="Times New Roman" w:hAnsi="Arial" w:cs="Arial"/>
          <w:color w:val="000000"/>
          <w:sz w:val="20"/>
          <w:szCs w:val="20"/>
          <w:lang w:eastAsia="sl-SI"/>
        </w:rPr>
        <w:t>,</w:t>
      </w:r>
      <w:r w:rsidR="009555CD" w:rsidRPr="00E566E0">
        <w:rPr>
          <w:rFonts w:ascii="Arial" w:eastAsia="Times New Roman" w:hAnsi="Arial" w:cs="Arial"/>
          <w:color w:val="000000"/>
          <w:sz w:val="20"/>
          <w:szCs w:val="20"/>
          <w:lang w:eastAsia="sl-SI"/>
        </w:rPr>
        <w:t xml:space="preserve"> </w:t>
      </w:r>
      <w:r w:rsidR="00F6695A" w:rsidRPr="00E566E0">
        <w:rPr>
          <w:rFonts w:ascii="Arial" w:eastAsia="Times New Roman" w:hAnsi="Arial" w:cs="Arial"/>
          <w:color w:val="000000"/>
          <w:sz w:val="20"/>
          <w:szCs w:val="20"/>
          <w:lang w:eastAsia="sl-SI"/>
        </w:rPr>
        <w:t xml:space="preserve">ter je </w:t>
      </w:r>
      <w:r w:rsidR="00885E90" w:rsidRPr="00E566E0">
        <w:rPr>
          <w:rFonts w:ascii="Arial" w:eastAsia="Times New Roman" w:hAnsi="Arial" w:cs="Arial"/>
          <w:color w:val="000000"/>
          <w:sz w:val="20"/>
          <w:szCs w:val="20"/>
          <w:lang w:eastAsia="sl-SI"/>
        </w:rPr>
        <w:t>od leta 201</w:t>
      </w:r>
      <w:r w:rsidR="00073C89" w:rsidRPr="00E566E0">
        <w:rPr>
          <w:rFonts w:ascii="Arial" w:eastAsia="Times New Roman" w:hAnsi="Arial" w:cs="Arial"/>
          <w:color w:val="000000"/>
          <w:sz w:val="20"/>
          <w:szCs w:val="20"/>
          <w:lang w:eastAsia="sl-SI"/>
        </w:rPr>
        <w:t>9</w:t>
      </w:r>
      <w:r w:rsidR="00885E90" w:rsidRPr="00E566E0">
        <w:rPr>
          <w:rFonts w:ascii="Arial" w:eastAsia="Times New Roman" w:hAnsi="Arial" w:cs="Arial"/>
          <w:color w:val="000000"/>
          <w:sz w:val="20"/>
          <w:szCs w:val="20"/>
          <w:lang w:eastAsia="sl-SI"/>
        </w:rPr>
        <w:t xml:space="preserve"> </w:t>
      </w:r>
      <w:r w:rsidR="00F6695A" w:rsidRPr="00E566E0">
        <w:rPr>
          <w:rFonts w:ascii="Arial" w:eastAsia="Times New Roman" w:hAnsi="Arial" w:cs="Arial"/>
          <w:color w:val="000000"/>
          <w:sz w:val="20"/>
          <w:szCs w:val="20"/>
          <w:lang w:eastAsia="sl-SI"/>
        </w:rPr>
        <w:t>izvajala vsaj tri od dejavnosti, kot jih za vsebinske mreže opredeljuje tretji odstavek 2</w:t>
      </w:r>
      <w:r w:rsidR="00F579E2">
        <w:rPr>
          <w:rFonts w:ascii="Arial" w:eastAsia="Times New Roman" w:hAnsi="Arial" w:cs="Arial"/>
          <w:color w:val="000000"/>
          <w:sz w:val="20"/>
          <w:szCs w:val="20"/>
          <w:lang w:eastAsia="sl-SI"/>
        </w:rPr>
        <w:t>4</w:t>
      </w:r>
      <w:r w:rsidR="00F6695A" w:rsidRPr="00E566E0">
        <w:rPr>
          <w:rFonts w:ascii="Arial" w:eastAsia="Times New Roman" w:hAnsi="Arial" w:cs="Arial"/>
          <w:color w:val="000000"/>
          <w:sz w:val="20"/>
          <w:szCs w:val="20"/>
          <w:lang w:eastAsia="sl-SI"/>
        </w:rPr>
        <w:t>. člena ZNOrg</w:t>
      </w:r>
      <w:r w:rsidR="00C44062" w:rsidRPr="00E566E0">
        <w:rPr>
          <w:rFonts w:ascii="Arial" w:eastAsia="Times New Roman" w:hAnsi="Arial" w:cs="Arial"/>
          <w:color w:val="000000"/>
          <w:sz w:val="20"/>
          <w:szCs w:val="20"/>
          <w:lang w:eastAsia="sl-SI"/>
        </w:rPr>
        <w:t>.</w:t>
      </w:r>
      <w:r w:rsidR="00F6695A" w:rsidRPr="00E566E0">
        <w:rPr>
          <w:rFonts w:ascii="Arial" w:eastAsia="Times New Roman" w:hAnsi="Arial" w:cs="Arial"/>
          <w:color w:val="000000"/>
          <w:sz w:val="20"/>
          <w:szCs w:val="20"/>
          <w:lang w:eastAsia="sl-SI"/>
        </w:rPr>
        <w:t xml:space="preserve"> </w:t>
      </w:r>
      <w:r w:rsidR="00C44062" w:rsidRPr="00E566E0">
        <w:rPr>
          <w:rFonts w:ascii="Arial" w:eastAsia="Times New Roman" w:hAnsi="Arial" w:cs="Arial"/>
          <w:color w:val="000000"/>
          <w:sz w:val="20"/>
          <w:szCs w:val="20"/>
          <w:lang w:eastAsia="sl-SI"/>
        </w:rPr>
        <w:t>T</w:t>
      </w:r>
      <w:r w:rsidR="00F6695A" w:rsidRPr="00E566E0">
        <w:rPr>
          <w:rFonts w:ascii="Arial" w:eastAsia="Times New Roman" w:hAnsi="Arial" w:cs="Arial"/>
          <w:color w:val="000000"/>
          <w:sz w:val="20"/>
          <w:szCs w:val="20"/>
          <w:lang w:eastAsia="sl-SI"/>
        </w:rPr>
        <w:t xml:space="preserve">o so dejavnosti informiranja, svetovanja, izobraževanja, raziskovanja, zagovorništva, mreženja, promocije </w:t>
      </w:r>
      <w:r w:rsidR="00A63129" w:rsidRPr="00E566E0">
        <w:rPr>
          <w:rFonts w:ascii="Arial" w:eastAsia="Times New Roman" w:hAnsi="Arial" w:cs="Arial"/>
          <w:color w:val="000000"/>
          <w:sz w:val="20"/>
          <w:szCs w:val="20"/>
          <w:lang w:eastAsia="sl-SI"/>
        </w:rPr>
        <w:t>ter</w:t>
      </w:r>
      <w:r w:rsidR="00F6695A" w:rsidRPr="00E566E0">
        <w:rPr>
          <w:rFonts w:ascii="Arial" w:eastAsia="Times New Roman" w:hAnsi="Arial" w:cs="Arial"/>
          <w:color w:val="000000"/>
          <w:sz w:val="20"/>
          <w:szCs w:val="20"/>
          <w:lang w:eastAsia="sl-SI"/>
        </w:rPr>
        <w:t xml:space="preserve"> podpore</w:t>
      </w:r>
      <w:r w:rsidR="00337F11">
        <w:rPr>
          <w:rFonts w:ascii="Arial" w:eastAsia="Times New Roman" w:hAnsi="Arial" w:cs="Arial"/>
          <w:color w:val="000000"/>
          <w:sz w:val="20"/>
          <w:szCs w:val="20"/>
          <w:lang w:eastAsia="sl-SI"/>
        </w:rPr>
        <w:t>,</w:t>
      </w:r>
      <w:r w:rsidR="00F6695A" w:rsidRPr="00E566E0">
        <w:rPr>
          <w:rFonts w:ascii="Arial" w:eastAsia="Times New Roman" w:hAnsi="Arial" w:cs="Arial"/>
          <w:color w:val="000000"/>
          <w:sz w:val="20"/>
          <w:szCs w:val="20"/>
          <w:lang w:eastAsia="sl-SI"/>
        </w:rPr>
        <w:t xml:space="preserve"> </w:t>
      </w:r>
      <w:r w:rsidR="000752B2" w:rsidRPr="00E566E0">
        <w:rPr>
          <w:rFonts w:ascii="Arial" w:eastAsia="Times New Roman" w:hAnsi="Arial" w:cs="Arial"/>
          <w:color w:val="000000"/>
          <w:sz w:val="20"/>
          <w:szCs w:val="20"/>
          <w:lang w:eastAsia="sl-SI"/>
        </w:rPr>
        <w:t xml:space="preserve">in sicer </w:t>
      </w:r>
      <w:r w:rsidR="00F6695A" w:rsidRPr="00E566E0">
        <w:rPr>
          <w:rFonts w:ascii="Arial" w:eastAsia="Times New Roman" w:hAnsi="Arial" w:cs="Arial"/>
          <w:color w:val="000000"/>
          <w:sz w:val="20"/>
          <w:szCs w:val="20"/>
          <w:lang w:eastAsia="sl-SI"/>
        </w:rPr>
        <w:t xml:space="preserve">v korist vseh nevladnih organizacij, ki delujejo na področju kulture in </w:t>
      </w:r>
      <w:r w:rsidR="007E2178" w:rsidRPr="00E566E0">
        <w:rPr>
          <w:rFonts w:ascii="Arial" w:eastAsia="Times New Roman" w:hAnsi="Arial" w:cs="Arial"/>
          <w:color w:val="000000"/>
          <w:sz w:val="20"/>
          <w:szCs w:val="20"/>
          <w:lang w:eastAsia="sl-SI"/>
        </w:rPr>
        <w:t xml:space="preserve">posameznikov </w:t>
      </w:r>
      <w:r w:rsidR="00F6695A" w:rsidRPr="00E566E0">
        <w:rPr>
          <w:rFonts w:ascii="Arial" w:eastAsia="Times New Roman" w:hAnsi="Arial" w:cs="Arial"/>
          <w:color w:val="000000"/>
          <w:sz w:val="20"/>
          <w:szCs w:val="20"/>
          <w:lang w:eastAsia="sl-SI"/>
        </w:rPr>
        <w:t>v kulturi</w:t>
      </w:r>
      <w:bookmarkStart w:id="2" w:name="_Hlk128469105"/>
      <w:r w:rsidR="00337F11">
        <w:rPr>
          <w:rFonts w:ascii="Arial" w:eastAsia="Times New Roman" w:hAnsi="Arial" w:cs="Arial"/>
          <w:color w:val="000000"/>
          <w:sz w:val="20"/>
          <w:szCs w:val="20"/>
          <w:lang w:eastAsia="sl-SI"/>
        </w:rPr>
        <w:t xml:space="preserve">. </w:t>
      </w:r>
      <w:r w:rsidR="00977BCE" w:rsidRPr="00E566E0">
        <w:rPr>
          <w:rFonts w:ascii="Arial" w:eastAsia="Times New Roman" w:hAnsi="Arial" w:cs="Arial"/>
          <w:color w:val="000000"/>
          <w:sz w:val="20"/>
          <w:szCs w:val="20"/>
          <w:lang w:eastAsia="sl-SI"/>
        </w:rPr>
        <w:t xml:space="preserve">Za vsebinsko mrežo šteje nevladna organizacija, ki </w:t>
      </w:r>
      <w:r w:rsidR="004E6F8A" w:rsidRPr="00E566E0">
        <w:rPr>
          <w:rFonts w:ascii="Arial" w:eastAsia="Times New Roman" w:hAnsi="Arial" w:cs="Arial"/>
          <w:color w:val="000000"/>
          <w:sz w:val="20"/>
          <w:szCs w:val="20"/>
          <w:lang w:eastAsia="sl-SI"/>
        </w:rPr>
        <w:t xml:space="preserve">združuje nevladne organizacije iz </w:t>
      </w:r>
      <w:r w:rsidR="00977BCE" w:rsidRPr="00E566E0">
        <w:rPr>
          <w:rFonts w:ascii="Arial" w:eastAsia="Times New Roman" w:hAnsi="Arial" w:cs="Arial"/>
          <w:color w:val="000000"/>
          <w:sz w:val="20"/>
          <w:szCs w:val="20"/>
          <w:lang w:eastAsia="sl-SI"/>
        </w:rPr>
        <w:t>vsaj treh različnih področjih kulture</w:t>
      </w:r>
      <w:bookmarkEnd w:id="2"/>
      <w:r w:rsidR="00517FBB" w:rsidRPr="00E566E0">
        <w:rPr>
          <w:rFonts w:ascii="Arial" w:eastAsia="Times New Roman" w:hAnsi="Arial" w:cs="Arial"/>
          <w:color w:val="000000"/>
          <w:sz w:val="20"/>
          <w:szCs w:val="20"/>
          <w:lang w:eastAsia="sl-SI"/>
        </w:rPr>
        <w:t>,</w:t>
      </w:r>
      <w:r w:rsidR="00977BCE" w:rsidRPr="00E566E0">
        <w:rPr>
          <w:rFonts w:ascii="Arial" w:eastAsia="Times New Roman" w:hAnsi="Arial" w:cs="Arial"/>
          <w:color w:val="000000"/>
          <w:sz w:val="20"/>
          <w:szCs w:val="20"/>
          <w:lang w:eastAsia="sl-SI"/>
        </w:rPr>
        <w:t xml:space="preserve"> </w:t>
      </w:r>
      <w:r w:rsidR="000E387B">
        <w:rPr>
          <w:rFonts w:ascii="Arial" w:eastAsia="Times New Roman" w:hAnsi="Arial" w:cs="Arial"/>
          <w:color w:val="000000"/>
          <w:sz w:val="20"/>
          <w:szCs w:val="20"/>
          <w:lang w:eastAsia="sl-SI"/>
        </w:rPr>
        <w:t>k</w:t>
      </w:r>
      <w:r w:rsidR="004E6F8A" w:rsidRPr="00E566E0">
        <w:rPr>
          <w:rFonts w:ascii="Arial" w:eastAsia="Times New Roman" w:hAnsi="Arial" w:cs="Arial"/>
          <w:color w:val="000000"/>
          <w:sz w:val="20"/>
          <w:szCs w:val="20"/>
          <w:lang w:eastAsia="sl-SI"/>
        </w:rPr>
        <w:t xml:space="preserve">ar mora biti razvidno iz </w:t>
      </w:r>
      <w:r w:rsidR="001A7AF2" w:rsidRPr="00E566E0">
        <w:rPr>
          <w:rFonts w:ascii="Arial" w:eastAsia="Times New Roman" w:hAnsi="Arial" w:cs="Arial"/>
          <w:color w:val="000000"/>
          <w:sz w:val="20"/>
          <w:szCs w:val="20"/>
          <w:lang w:eastAsia="sl-SI"/>
        </w:rPr>
        <w:t>ustanovitvenega</w:t>
      </w:r>
      <w:r w:rsidR="0067454E" w:rsidRPr="00E566E0">
        <w:rPr>
          <w:rFonts w:ascii="Arial" w:eastAsia="Times New Roman" w:hAnsi="Arial" w:cs="Arial"/>
          <w:color w:val="000000"/>
          <w:sz w:val="20"/>
          <w:szCs w:val="20"/>
          <w:lang w:eastAsia="sl-SI"/>
        </w:rPr>
        <w:t xml:space="preserve"> oz. temeljnega</w:t>
      </w:r>
      <w:r w:rsidR="001A7AF2" w:rsidRPr="00E566E0">
        <w:rPr>
          <w:rFonts w:ascii="Arial" w:eastAsia="Times New Roman" w:hAnsi="Arial" w:cs="Arial"/>
          <w:color w:val="000000"/>
          <w:sz w:val="20"/>
          <w:szCs w:val="20"/>
          <w:lang w:eastAsia="sl-SI"/>
        </w:rPr>
        <w:t xml:space="preserve"> akta</w:t>
      </w:r>
      <w:r w:rsidR="00977BCE" w:rsidRPr="00E566E0">
        <w:rPr>
          <w:rFonts w:ascii="Arial" w:eastAsia="Times New Roman" w:hAnsi="Arial" w:cs="Arial"/>
          <w:color w:val="000000"/>
          <w:sz w:val="20"/>
          <w:szCs w:val="20"/>
          <w:lang w:eastAsia="sl-SI"/>
        </w:rPr>
        <w:t>.</w:t>
      </w:r>
      <w:r w:rsidR="00132E01" w:rsidRPr="00E566E0">
        <w:rPr>
          <w:rFonts w:ascii="Arial" w:eastAsia="Times New Roman" w:hAnsi="Arial" w:cs="Arial"/>
          <w:color w:val="000000"/>
          <w:sz w:val="20"/>
          <w:szCs w:val="20"/>
          <w:lang w:eastAsia="sl-SI"/>
        </w:rPr>
        <w:t xml:space="preserve"> Prijavitelj z aktualnim ustanovitvenim oz. temeljnim aktom izkaže še, da deluje kot članska organizacija. </w:t>
      </w:r>
    </w:p>
    <w:p w14:paraId="36F473DC" w14:textId="679300B9" w:rsidR="005B7CBF" w:rsidRPr="005B7CBF" w:rsidRDefault="005B7CBF" w:rsidP="00590173">
      <w:pPr>
        <w:shd w:val="clear" w:color="auto" w:fill="FFFFFF"/>
        <w:suppressAutoHyphens w:val="0"/>
        <w:autoSpaceDN/>
        <w:spacing w:after="120"/>
        <w:jc w:val="both"/>
        <w:rPr>
          <w:rFonts w:ascii="Arial" w:eastAsia="Times New Roman" w:hAnsi="Arial" w:cs="Arial"/>
          <w:color w:val="000000"/>
          <w:sz w:val="20"/>
          <w:szCs w:val="20"/>
          <w:lang w:eastAsia="sl-SI"/>
        </w:rPr>
      </w:pPr>
      <w:r w:rsidRPr="005B7CBF">
        <w:rPr>
          <w:rFonts w:ascii="Arial" w:eastAsia="Times New Roman" w:hAnsi="Arial" w:cs="Arial"/>
          <w:b/>
          <w:bCs/>
          <w:color w:val="000000"/>
          <w:sz w:val="20"/>
          <w:szCs w:val="20"/>
          <w:lang w:eastAsia="sl-SI"/>
        </w:rPr>
        <w:t xml:space="preserve">Stanovska organizacija v kulturi </w:t>
      </w:r>
      <w:r w:rsidRPr="005B7CBF">
        <w:rPr>
          <w:rFonts w:ascii="Arial" w:eastAsia="Times New Roman" w:hAnsi="Arial" w:cs="Arial"/>
          <w:color w:val="000000"/>
          <w:sz w:val="20"/>
          <w:szCs w:val="20"/>
          <w:lang w:eastAsia="sl-SI"/>
        </w:rPr>
        <w:t>je nevladna organizacija, ki deluje kot članska organizacija in neposredno ali posredno združuje posameznike ali nevladne organizacije (to vključuje tudi zveze nevladnih organizacij) iz enega ali največ dveh področij ali dveh poklicev kulture, kar se dokazuje z ustanovitvenim oz. temeljnim aktom.</w:t>
      </w:r>
    </w:p>
    <w:p w14:paraId="4E014657" w14:textId="5B068B2B" w:rsidR="00702C5A" w:rsidRPr="005B7CBF" w:rsidRDefault="00702C5A" w:rsidP="00702C5A">
      <w:pPr>
        <w:spacing w:line="252" w:lineRule="auto"/>
        <w:rPr>
          <w:rFonts w:ascii="Arial" w:hAnsi="Arial" w:cs="Arial"/>
          <w:sz w:val="20"/>
          <w:szCs w:val="20"/>
        </w:rPr>
      </w:pPr>
      <w:r w:rsidRPr="005B7CBF">
        <w:rPr>
          <w:rFonts w:ascii="Arial" w:hAnsi="Arial" w:cs="Arial"/>
          <w:b/>
          <w:bCs/>
          <w:sz w:val="20"/>
          <w:szCs w:val="20"/>
        </w:rPr>
        <w:t>Nevladna organizacija v kulturi, ki izvaja podporne vsebine</w:t>
      </w:r>
      <w:r w:rsidRPr="005B7CBF">
        <w:rPr>
          <w:rFonts w:ascii="Arial" w:hAnsi="Arial" w:cs="Arial"/>
          <w:sz w:val="20"/>
          <w:szCs w:val="20"/>
        </w:rPr>
        <w:t>, je tista nevladna organizacija, ki je od leta 2019 izvajala podporne aktivnosti, projekte ali programe, namenjene izobraževanju, arhiviranju, dokumentiranju, posredovanju informacij, organizaciji seminarjev, posvetov, delavnic, predavanj in sorodnih aktivnosti na področjih kulture.</w:t>
      </w:r>
    </w:p>
    <w:p w14:paraId="7C127F9C" w14:textId="696C1FED" w:rsidR="00CF591C" w:rsidRPr="00E566E0" w:rsidRDefault="00CF591C" w:rsidP="00590173">
      <w:pPr>
        <w:shd w:val="clear" w:color="auto" w:fill="FFFFFF"/>
        <w:suppressAutoHyphens w:val="0"/>
        <w:autoSpaceDN/>
        <w:spacing w:after="120"/>
        <w:jc w:val="both"/>
        <w:rPr>
          <w:rFonts w:ascii="Arial" w:eastAsia="Times New Roman" w:hAnsi="Arial" w:cs="Arial"/>
          <w:color w:val="000000"/>
          <w:sz w:val="20"/>
          <w:szCs w:val="20"/>
          <w:lang w:eastAsia="sl-SI"/>
        </w:rPr>
      </w:pPr>
      <w:r w:rsidRPr="00E566E0">
        <w:rPr>
          <w:rFonts w:ascii="Arial" w:hAnsi="Arial" w:cs="Arial"/>
          <w:b/>
          <w:bCs/>
          <w:sz w:val="20"/>
          <w:szCs w:val="20"/>
        </w:rPr>
        <w:t>Podporne aktivnosti</w:t>
      </w:r>
      <w:r w:rsidRPr="00E566E0">
        <w:rPr>
          <w:rFonts w:ascii="Arial" w:hAnsi="Arial" w:cs="Arial"/>
          <w:sz w:val="20"/>
          <w:szCs w:val="20"/>
        </w:rPr>
        <w:t xml:space="preserve"> so vse aktivnosti informiranja, svetovanja, izobraževanja, raziskovanja, zagovorništva, mreženja, promocije, arhiviranja, dokumentiranja</w:t>
      </w:r>
      <w:r w:rsidR="00DC3935">
        <w:rPr>
          <w:rFonts w:ascii="Arial" w:hAnsi="Arial" w:cs="Arial"/>
          <w:sz w:val="20"/>
          <w:szCs w:val="20"/>
        </w:rPr>
        <w:t xml:space="preserve"> idr. </w:t>
      </w:r>
      <w:r w:rsidR="00CD13FA">
        <w:rPr>
          <w:rFonts w:ascii="Arial" w:hAnsi="Arial" w:cs="Arial"/>
          <w:sz w:val="20"/>
          <w:szCs w:val="20"/>
        </w:rPr>
        <w:t>V</w:t>
      </w:r>
      <w:r w:rsidRPr="00E566E0">
        <w:rPr>
          <w:rFonts w:ascii="Arial" w:hAnsi="Arial" w:cs="Arial"/>
          <w:sz w:val="20"/>
          <w:szCs w:val="20"/>
        </w:rPr>
        <w:t xml:space="preserve"> okvir </w:t>
      </w:r>
      <w:r w:rsidR="00AB60F3">
        <w:rPr>
          <w:rFonts w:ascii="Arial" w:hAnsi="Arial" w:cs="Arial"/>
          <w:sz w:val="20"/>
          <w:szCs w:val="20"/>
        </w:rPr>
        <w:t>tega</w:t>
      </w:r>
      <w:r w:rsidR="00AB60F3" w:rsidRPr="00E566E0">
        <w:rPr>
          <w:rFonts w:ascii="Arial" w:hAnsi="Arial" w:cs="Arial"/>
          <w:sz w:val="20"/>
          <w:szCs w:val="20"/>
        </w:rPr>
        <w:t xml:space="preserve"> </w:t>
      </w:r>
      <w:r w:rsidRPr="00E566E0">
        <w:rPr>
          <w:rFonts w:ascii="Arial" w:hAnsi="Arial" w:cs="Arial"/>
          <w:sz w:val="20"/>
          <w:szCs w:val="20"/>
        </w:rPr>
        <w:t>razpisa med podporne aktivnosti niso uvršč</w:t>
      </w:r>
      <w:r w:rsidR="00161968">
        <w:rPr>
          <w:rFonts w:ascii="Arial" w:hAnsi="Arial" w:cs="Arial"/>
          <w:sz w:val="20"/>
          <w:szCs w:val="20"/>
        </w:rPr>
        <w:t>e</w:t>
      </w:r>
      <w:r w:rsidRPr="00E566E0">
        <w:rPr>
          <w:rFonts w:ascii="Arial" w:hAnsi="Arial" w:cs="Arial"/>
          <w:sz w:val="20"/>
          <w:szCs w:val="20"/>
        </w:rPr>
        <w:t>ne aktivnosti</w:t>
      </w:r>
      <w:r w:rsidR="00E566E0">
        <w:rPr>
          <w:rFonts w:ascii="Arial" w:hAnsi="Arial" w:cs="Arial"/>
          <w:sz w:val="20"/>
          <w:szCs w:val="20"/>
        </w:rPr>
        <w:t>,</w:t>
      </w:r>
      <w:r w:rsidRPr="00E566E0">
        <w:rPr>
          <w:rFonts w:ascii="Arial" w:hAnsi="Arial" w:cs="Arial"/>
          <w:sz w:val="20"/>
          <w:szCs w:val="20"/>
        </w:rPr>
        <w:t xml:space="preserve"> ki so neposredno vezane na nastanek nove umetniške produkcije (npr. produkcija uprizoritvenih, glasbenih, vizualnih ali drugih umetnosti).</w:t>
      </w:r>
    </w:p>
    <w:p w14:paraId="4FB87A7A" w14:textId="77777777" w:rsidR="00DD7F14" w:rsidRPr="00E566E0" w:rsidRDefault="00DD7F14" w:rsidP="009774C0">
      <w:pPr>
        <w:spacing w:after="0"/>
        <w:jc w:val="both"/>
        <w:rPr>
          <w:rFonts w:ascii="Arial" w:hAnsi="Arial" w:cs="Arial"/>
          <w:sz w:val="20"/>
          <w:szCs w:val="20"/>
        </w:rPr>
      </w:pPr>
      <w:r w:rsidRPr="00E566E0">
        <w:rPr>
          <w:rFonts w:ascii="Arial" w:hAnsi="Arial" w:cs="Arial"/>
          <w:sz w:val="20"/>
          <w:szCs w:val="20"/>
        </w:rPr>
        <w:t>V razpisu uporabljeni in zapisani izrazi v slovnični obliki za moški spol se uporabljajo kot nevtralni za ženski in moški spol.</w:t>
      </w:r>
    </w:p>
    <w:p w14:paraId="733F6FD0" w14:textId="77777777" w:rsidR="00B55F2F" w:rsidRPr="00E566E0" w:rsidRDefault="00B55F2F">
      <w:pPr>
        <w:spacing w:after="0"/>
        <w:jc w:val="both"/>
        <w:rPr>
          <w:rFonts w:ascii="Arial" w:hAnsi="Arial" w:cs="Arial"/>
          <w:sz w:val="20"/>
          <w:szCs w:val="20"/>
        </w:rPr>
      </w:pPr>
    </w:p>
    <w:p w14:paraId="270C0869" w14:textId="734575F5" w:rsidR="00B25811" w:rsidRPr="00E566E0" w:rsidRDefault="00B25811" w:rsidP="00B25811">
      <w:pPr>
        <w:spacing w:after="0"/>
        <w:jc w:val="both"/>
        <w:rPr>
          <w:rFonts w:ascii="Arial" w:hAnsi="Arial" w:cs="Arial"/>
          <w:sz w:val="20"/>
          <w:szCs w:val="20"/>
        </w:rPr>
      </w:pPr>
      <w:r w:rsidRPr="00E566E0">
        <w:rPr>
          <w:rFonts w:ascii="Arial" w:hAnsi="Arial" w:cs="Arial"/>
          <w:b/>
          <w:bCs/>
          <w:sz w:val="20"/>
          <w:szCs w:val="20"/>
        </w:rPr>
        <w:t>Upravičeni stroški:</w:t>
      </w:r>
    </w:p>
    <w:p w14:paraId="13AB5CA5" w14:textId="5E3727D0" w:rsidR="00B25811" w:rsidRPr="00E566E0" w:rsidRDefault="00B25811" w:rsidP="00B25811">
      <w:pPr>
        <w:spacing w:after="0"/>
        <w:jc w:val="both"/>
        <w:rPr>
          <w:rFonts w:ascii="Arial" w:hAnsi="Arial" w:cs="Arial"/>
          <w:sz w:val="20"/>
          <w:szCs w:val="20"/>
        </w:rPr>
      </w:pPr>
      <w:r w:rsidRPr="00E566E0">
        <w:rPr>
          <w:rFonts w:ascii="Arial" w:hAnsi="Arial" w:cs="Arial"/>
          <w:sz w:val="20"/>
          <w:szCs w:val="20"/>
        </w:rPr>
        <w:t>Izvajalec na razpisu izbranega projekta je upravičen do sofinanciranja naslednjih stroškov za izvedbo projekta:</w:t>
      </w:r>
    </w:p>
    <w:p w14:paraId="300DD7C5" w14:textId="77777777" w:rsidR="00B25811" w:rsidRPr="00E566E0" w:rsidRDefault="00B25811" w:rsidP="00B25811">
      <w:pPr>
        <w:spacing w:after="0"/>
        <w:jc w:val="both"/>
        <w:rPr>
          <w:rFonts w:ascii="Arial" w:hAnsi="Arial" w:cs="Arial"/>
          <w:sz w:val="20"/>
          <w:szCs w:val="20"/>
        </w:rPr>
      </w:pPr>
    </w:p>
    <w:p w14:paraId="1E1B7264" w14:textId="135B9C35" w:rsidR="00E17B7C" w:rsidRPr="00E566E0" w:rsidRDefault="00E17B7C" w:rsidP="00E17B7C">
      <w:pPr>
        <w:pStyle w:val="Odstavekseznama"/>
        <w:numPr>
          <w:ilvl w:val="0"/>
          <w:numId w:val="7"/>
        </w:numPr>
        <w:spacing w:after="0"/>
        <w:jc w:val="both"/>
        <w:rPr>
          <w:rFonts w:ascii="Arial" w:hAnsi="Arial" w:cs="Arial"/>
          <w:sz w:val="20"/>
          <w:szCs w:val="20"/>
        </w:rPr>
      </w:pPr>
      <w:r w:rsidRPr="00E566E0">
        <w:rPr>
          <w:rFonts w:ascii="Arial" w:hAnsi="Arial" w:cs="Arial"/>
          <w:sz w:val="20"/>
          <w:szCs w:val="20"/>
        </w:rPr>
        <w:t>stroški dela zaposlenih</w:t>
      </w:r>
      <w:r w:rsidR="00945B7E" w:rsidRPr="00E566E0">
        <w:rPr>
          <w:rFonts w:ascii="Arial" w:hAnsi="Arial" w:cs="Arial"/>
          <w:sz w:val="20"/>
          <w:szCs w:val="20"/>
        </w:rPr>
        <w:t>;</w:t>
      </w:r>
    </w:p>
    <w:p w14:paraId="1E00274B" w14:textId="3C845095" w:rsidR="00063050" w:rsidRPr="00E566E0" w:rsidRDefault="00063050" w:rsidP="00E17B7C">
      <w:pPr>
        <w:pStyle w:val="Odstavekseznama"/>
        <w:numPr>
          <w:ilvl w:val="0"/>
          <w:numId w:val="7"/>
        </w:numPr>
        <w:spacing w:after="0"/>
        <w:jc w:val="both"/>
        <w:rPr>
          <w:rFonts w:ascii="Arial" w:hAnsi="Arial" w:cs="Arial"/>
          <w:sz w:val="20"/>
          <w:szCs w:val="20"/>
        </w:rPr>
      </w:pPr>
      <w:r w:rsidRPr="00E566E0">
        <w:rPr>
          <w:rFonts w:ascii="Arial" w:hAnsi="Arial" w:cs="Arial"/>
          <w:sz w:val="20"/>
          <w:szCs w:val="20"/>
        </w:rPr>
        <w:t>projektni materialni stroški;</w:t>
      </w:r>
    </w:p>
    <w:p w14:paraId="06F02E3C" w14:textId="3B1427DD" w:rsidR="00E17B7C" w:rsidRPr="00E566E0" w:rsidRDefault="00E17B7C" w:rsidP="00E17B7C">
      <w:pPr>
        <w:pStyle w:val="Odstavekseznama"/>
        <w:numPr>
          <w:ilvl w:val="0"/>
          <w:numId w:val="7"/>
        </w:numPr>
        <w:spacing w:after="0"/>
        <w:jc w:val="both"/>
        <w:rPr>
          <w:rFonts w:ascii="Arial" w:hAnsi="Arial" w:cs="Arial"/>
          <w:sz w:val="20"/>
          <w:szCs w:val="20"/>
        </w:rPr>
      </w:pPr>
      <w:r w:rsidRPr="00E566E0">
        <w:rPr>
          <w:rFonts w:ascii="Arial" w:hAnsi="Arial" w:cs="Arial"/>
          <w:sz w:val="20"/>
          <w:szCs w:val="20"/>
        </w:rPr>
        <w:t>potni stroški sodelujočih na projektu (zaposleni, prostovoljci in funkcionarji);</w:t>
      </w:r>
    </w:p>
    <w:p w14:paraId="472A59EF" w14:textId="3473C5A1" w:rsidR="00E17B7C" w:rsidRPr="00E566E0" w:rsidRDefault="00E17B7C" w:rsidP="00E17B7C">
      <w:pPr>
        <w:pStyle w:val="Odstavekseznama"/>
        <w:numPr>
          <w:ilvl w:val="0"/>
          <w:numId w:val="7"/>
        </w:numPr>
        <w:spacing w:after="0"/>
        <w:jc w:val="both"/>
        <w:rPr>
          <w:rFonts w:ascii="Arial" w:hAnsi="Arial" w:cs="Arial"/>
          <w:sz w:val="20"/>
          <w:szCs w:val="20"/>
        </w:rPr>
      </w:pPr>
      <w:r w:rsidRPr="00E566E0">
        <w:rPr>
          <w:rFonts w:ascii="Arial" w:hAnsi="Arial" w:cs="Arial"/>
          <w:sz w:val="20"/>
          <w:szCs w:val="20"/>
        </w:rPr>
        <w:t>stroški storitev zunanjih izvajalcev;</w:t>
      </w:r>
    </w:p>
    <w:p w14:paraId="42A2B04C" w14:textId="6CA97B96" w:rsidR="00E17B7C" w:rsidRPr="00E566E0" w:rsidRDefault="00E17B7C" w:rsidP="00B25811">
      <w:pPr>
        <w:pStyle w:val="Odstavekseznama"/>
        <w:numPr>
          <w:ilvl w:val="0"/>
          <w:numId w:val="7"/>
        </w:numPr>
        <w:spacing w:after="0"/>
        <w:jc w:val="both"/>
        <w:rPr>
          <w:rFonts w:ascii="Arial" w:hAnsi="Arial" w:cs="Arial"/>
          <w:sz w:val="20"/>
          <w:szCs w:val="20"/>
        </w:rPr>
      </w:pPr>
      <w:r w:rsidRPr="00E566E0">
        <w:rPr>
          <w:rFonts w:ascii="Arial" w:hAnsi="Arial" w:cs="Arial"/>
          <w:sz w:val="20"/>
          <w:szCs w:val="20"/>
        </w:rPr>
        <w:t>splošni stroški delovanja</w:t>
      </w:r>
      <w:r w:rsidR="00945B7E" w:rsidRPr="00E566E0">
        <w:rPr>
          <w:rFonts w:ascii="Arial" w:hAnsi="Arial" w:cs="Arial"/>
          <w:sz w:val="20"/>
          <w:szCs w:val="20"/>
        </w:rPr>
        <w:t>;</w:t>
      </w:r>
    </w:p>
    <w:p w14:paraId="76522BDF" w14:textId="3993B3E7" w:rsidR="00E17B7C" w:rsidRPr="00E566E0" w:rsidRDefault="00063050" w:rsidP="00B25811">
      <w:pPr>
        <w:pStyle w:val="Odstavekseznama"/>
        <w:numPr>
          <w:ilvl w:val="0"/>
          <w:numId w:val="7"/>
        </w:numPr>
        <w:spacing w:after="0"/>
        <w:jc w:val="both"/>
        <w:rPr>
          <w:rFonts w:ascii="Arial" w:hAnsi="Arial" w:cs="Arial"/>
          <w:sz w:val="20"/>
          <w:szCs w:val="20"/>
        </w:rPr>
      </w:pPr>
      <w:r w:rsidRPr="00E566E0">
        <w:rPr>
          <w:rFonts w:ascii="Arial" w:eastAsia="Times New Roman" w:hAnsi="Arial" w:cs="Arial"/>
          <w:color w:val="000000"/>
          <w:sz w:val="20"/>
          <w:szCs w:val="20"/>
          <w:lang w:eastAsia="sl-SI"/>
        </w:rPr>
        <w:t>stroški članarin</w:t>
      </w:r>
      <w:r w:rsidR="00945B7E" w:rsidRPr="00E566E0">
        <w:rPr>
          <w:rFonts w:ascii="Arial" w:eastAsia="Times New Roman" w:hAnsi="Arial" w:cs="Arial"/>
          <w:color w:val="000000"/>
          <w:sz w:val="20"/>
          <w:szCs w:val="20"/>
          <w:lang w:eastAsia="sl-SI"/>
        </w:rPr>
        <w:t>.</w:t>
      </w:r>
    </w:p>
    <w:p w14:paraId="496A092A" w14:textId="77777777" w:rsidR="00B25811" w:rsidRPr="00E566E0" w:rsidRDefault="00B25811" w:rsidP="00B25811">
      <w:pPr>
        <w:spacing w:after="0"/>
        <w:jc w:val="both"/>
        <w:rPr>
          <w:rFonts w:ascii="Arial" w:hAnsi="Arial" w:cs="Arial"/>
          <w:sz w:val="20"/>
          <w:szCs w:val="20"/>
        </w:rPr>
      </w:pPr>
    </w:p>
    <w:p w14:paraId="03EE738B" w14:textId="494786DA" w:rsidR="00B25811" w:rsidRPr="00E566E0" w:rsidRDefault="00B25811" w:rsidP="00B25811">
      <w:pPr>
        <w:spacing w:after="0"/>
        <w:jc w:val="both"/>
        <w:rPr>
          <w:rFonts w:ascii="Arial" w:hAnsi="Arial" w:cs="Arial"/>
          <w:sz w:val="20"/>
          <w:szCs w:val="20"/>
        </w:rPr>
      </w:pPr>
      <w:r w:rsidRPr="002D4F10">
        <w:rPr>
          <w:rFonts w:ascii="Arial" w:hAnsi="Arial" w:cs="Arial"/>
          <w:sz w:val="20"/>
          <w:szCs w:val="20"/>
        </w:rPr>
        <w:t>Upravičeni stroški</w:t>
      </w:r>
      <w:r w:rsidRPr="00E566E0">
        <w:rPr>
          <w:rFonts w:ascii="Arial" w:hAnsi="Arial" w:cs="Arial"/>
          <w:sz w:val="20"/>
          <w:szCs w:val="20"/>
        </w:rPr>
        <w:t xml:space="preserve"> za sofinanciranje s strani </w:t>
      </w:r>
      <w:r w:rsidR="001357AD">
        <w:rPr>
          <w:rFonts w:ascii="Arial" w:hAnsi="Arial" w:cs="Arial"/>
          <w:sz w:val="20"/>
          <w:szCs w:val="20"/>
        </w:rPr>
        <w:t>M</w:t>
      </w:r>
      <w:r w:rsidRPr="00E566E0">
        <w:rPr>
          <w:rFonts w:ascii="Arial" w:hAnsi="Arial" w:cs="Arial"/>
          <w:sz w:val="20"/>
          <w:szCs w:val="20"/>
        </w:rPr>
        <w:t xml:space="preserve">inistrstva so izključno </w:t>
      </w:r>
      <w:r w:rsidR="00634A1F" w:rsidRPr="00E566E0">
        <w:rPr>
          <w:rFonts w:ascii="Arial" w:hAnsi="Arial" w:cs="Arial"/>
          <w:sz w:val="20"/>
          <w:szCs w:val="20"/>
        </w:rPr>
        <w:t xml:space="preserve">tisti, ki so </w:t>
      </w:r>
      <w:r w:rsidRPr="00E566E0">
        <w:rPr>
          <w:rFonts w:ascii="Arial" w:hAnsi="Arial" w:cs="Arial"/>
          <w:sz w:val="20"/>
          <w:szCs w:val="20"/>
        </w:rPr>
        <w:t>navedeni v razpisni prijavi prijavitelja</w:t>
      </w:r>
      <w:r w:rsidR="00634A1F" w:rsidRPr="00E566E0">
        <w:rPr>
          <w:rFonts w:ascii="Arial" w:hAnsi="Arial" w:cs="Arial"/>
          <w:sz w:val="20"/>
          <w:szCs w:val="20"/>
        </w:rPr>
        <w:t>, in so:</w:t>
      </w:r>
    </w:p>
    <w:p w14:paraId="6DD34275" w14:textId="77777777" w:rsidR="00B25811" w:rsidRPr="00E566E0" w:rsidRDefault="00B25811" w:rsidP="00B25811">
      <w:pPr>
        <w:spacing w:after="0"/>
        <w:jc w:val="both"/>
        <w:rPr>
          <w:rFonts w:ascii="Arial" w:hAnsi="Arial" w:cs="Arial"/>
          <w:sz w:val="20"/>
          <w:szCs w:val="20"/>
        </w:rPr>
      </w:pPr>
    </w:p>
    <w:p w14:paraId="6AE34FB6" w14:textId="6D9A13CF" w:rsidR="00B25811" w:rsidRPr="00E566E0" w:rsidRDefault="00B25811" w:rsidP="00B04953">
      <w:pPr>
        <w:pStyle w:val="Odstavekseznama"/>
        <w:numPr>
          <w:ilvl w:val="0"/>
          <w:numId w:val="24"/>
        </w:numPr>
        <w:spacing w:after="0"/>
        <w:jc w:val="both"/>
        <w:rPr>
          <w:rFonts w:ascii="Arial" w:hAnsi="Arial" w:cs="Arial"/>
          <w:sz w:val="20"/>
          <w:szCs w:val="20"/>
        </w:rPr>
      </w:pPr>
      <w:r w:rsidRPr="00E566E0">
        <w:rPr>
          <w:rFonts w:ascii="Arial" w:hAnsi="Arial" w:cs="Arial"/>
          <w:sz w:val="20"/>
          <w:szCs w:val="20"/>
        </w:rPr>
        <w:t xml:space="preserve">nujno potrebni za uspešno izvedbo </w:t>
      </w:r>
      <w:r w:rsidR="00CF1DB4" w:rsidRPr="00E566E0">
        <w:rPr>
          <w:rFonts w:ascii="Arial" w:hAnsi="Arial" w:cs="Arial"/>
          <w:sz w:val="20"/>
          <w:szCs w:val="20"/>
        </w:rPr>
        <w:t>projekta</w:t>
      </w:r>
      <w:r w:rsidRPr="00E566E0">
        <w:rPr>
          <w:rFonts w:ascii="Arial" w:hAnsi="Arial" w:cs="Arial"/>
          <w:sz w:val="20"/>
          <w:szCs w:val="20"/>
        </w:rPr>
        <w:t>,</w:t>
      </w:r>
    </w:p>
    <w:p w14:paraId="1D97E267" w14:textId="3C698BCA" w:rsidR="00B25811" w:rsidRPr="00E566E0" w:rsidRDefault="00B25811" w:rsidP="00B04953">
      <w:pPr>
        <w:pStyle w:val="Odstavekseznama"/>
        <w:numPr>
          <w:ilvl w:val="0"/>
          <w:numId w:val="24"/>
        </w:numPr>
        <w:spacing w:after="0"/>
        <w:jc w:val="both"/>
        <w:rPr>
          <w:rFonts w:ascii="Arial" w:hAnsi="Arial" w:cs="Arial"/>
          <w:sz w:val="20"/>
          <w:szCs w:val="20"/>
        </w:rPr>
      </w:pPr>
      <w:r w:rsidRPr="00E566E0">
        <w:rPr>
          <w:rFonts w:ascii="Arial" w:hAnsi="Arial" w:cs="Arial"/>
          <w:sz w:val="20"/>
          <w:szCs w:val="20"/>
        </w:rPr>
        <w:t>skladni z načeli dobrega finančnega poslovanja, zlasti glede cenovne primernosti in stroškovne učinkovitosti,</w:t>
      </w:r>
    </w:p>
    <w:p w14:paraId="21A15FEC" w14:textId="2C43E30C" w:rsidR="00B25811" w:rsidRPr="00E566E0" w:rsidRDefault="00B25811" w:rsidP="00B04953">
      <w:pPr>
        <w:pStyle w:val="Odstavekseznama"/>
        <w:numPr>
          <w:ilvl w:val="0"/>
          <w:numId w:val="24"/>
        </w:numPr>
        <w:spacing w:after="0"/>
        <w:jc w:val="both"/>
        <w:rPr>
          <w:rFonts w:ascii="Arial" w:hAnsi="Arial" w:cs="Arial"/>
          <w:sz w:val="20"/>
          <w:szCs w:val="20"/>
        </w:rPr>
      </w:pPr>
      <w:r w:rsidRPr="00E566E0">
        <w:rPr>
          <w:rFonts w:ascii="Arial" w:hAnsi="Arial" w:cs="Arial"/>
          <w:sz w:val="20"/>
          <w:szCs w:val="20"/>
        </w:rPr>
        <w:t>dejansko nastali,</w:t>
      </w:r>
    </w:p>
    <w:p w14:paraId="5B24600C" w14:textId="51D19B07" w:rsidR="00B25811" w:rsidRPr="00161968" w:rsidRDefault="00B25811" w:rsidP="00161968">
      <w:pPr>
        <w:pStyle w:val="Odstavekseznama"/>
        <w:numPr>
          <w:ilvl w:val="0"/>
          <w:numId w:val="24"/>
        </w:numPr>
        <w:spacing w:after="0"/>
        <w:jc w:val="both"/>
        <w:rPr>
          <w:rFonts w:ascii="Arial" w:hAnsi="Arial" w:cs="Arial"/>
          <w:sz w:val="20"/>
          <w:szCs w:val="20"/>
        </w:rPr>
      </w:pPr>
      <w:r w:rsidRPr="00E566E0">
        <w:rPr>
          <w:rFonts w:ascii="Arial" w:hAnsi="Arial" w:cs="Arial"/>
          <w:sz w:val="20"/>
          <w:szCs w:val="20"/>
        </w:rPr>
        <w:t>prepoznavni</w:t>
      </w:r>
      <w:r w:rsidR="00161968">
        <w:rPr>
          <w:rFonts w:ascii="Arial" w:hAnsi="Arial" w:cs="Arial"/>
          <w:sz w:val="20"/>
          <w:szCs w:val="20"/>
        </w:rPr>
        <w:t xml:space="preserve">, </w:t>
      </w:r>
      <w:r w:rsidRPr="00E566E0">
        <w:rPr>
          <w:rFonts w:ascii="Arial" w:hAnsi="Arial" w:cs="Arial"/>
          <w:sz w:val="20"/>
          <w:szCs w:val="20"/>
        </w:rPr>
        <w:t>preverljivi</w:t>
      </w:r>
      <w:r w:rsidR="00161968">
        <w:rPr>
          <w:rFonts w:ascii="Arial" w:hAnsi="Arial" w:cs="Arial"/>
          <w:sz w:val="20"/>
          <w:szCs w:val="20"/>
        </w:rPr>
        <w:t xml:space="preserve"> in </w:t>
      </w:r>
      <w:r w:rsidRPr="00161968">
        <w:rPr>
          <w:rFonts w:ascii="Arial" w:hAnsi="Arial" w:cs="Arial"/>
          <w:sz w:val="20"/>
          <w:szCs w:val="20"/>
        </w:rPr>
        <w:t>podprti z izvirnimi dokazili,</w:t>
      </w:r>
    </w:p>
    <w:p w14:paraId="1D8582AE" w14:textId="27BB16E6" w:rsidR="00B25811" w:rsidRPr="00E566E0" w:rsidRDefault="00B25811" w:rsidP="00B04953">
      <w:pPr>
        <w:pStyle w:val="Odstavekseznama"/>
        <w:numPr>
          <w:ilvl w:val="0"/>
          <w:numId w:val="24"/>
        </w:numPr>
        <w:spacing w:after="0"/>
        <w:jc w:val="both"/>
        <w:rPr>
          <w:rFonts w:ascii="Arial" w:hAnsi="Arial" w:cs="Arial"/>
          <w:sz w:val="20"/>
          <w:szCs w:val="20"/>
        </w:rPr>
      </w:pPr>
      <w:r w:rsidRPr="00E566E0">
        <w:rPr>
          <w:rFonts w:ascii="Arial" w:hAnsi="Arial" w:cs="Arial"/>
          <w:sz w:val="20"/>
          <w:szCs w:val="20"/>
        </w:rPr>
        <w:t>niso in ne bodo istočasno financirani od drugih sofinancerjev</w:t>
      </w:r>
      <w:r w:rsidR="00161968">
        <w:rPr>
          <w:rFonts w:ascii="Arial" w:hAnsi="Arial" w:cs="Arial"/>
          <w:sz w:val="20"/>
          <w:szCs w:val="20"/>
        </w:rPr>
        <w:t xml:space="preserve"> ali </w:t>
      </w:r>
      <w:r w:rsidR="00D64F4A">
        <w:rPr>
          <w:rFonts w:ascii="Arial" w:hAnsi="Arial" w:cs="Arial"/>
          <w:sz w:val="20"/>
          <w:szCs w:val="20"/>
        </w:rPr>
        <w:t>M</w:t>
      </w:r>
      <w:r w:rsidR="00161968">
        <w:rPr>
          <w:rFonts w:ascii="Arial" w:hAnsi="Arial" w:cs="Arial"/>
          <w:sz w:val="20"/>
          <w:szCs w:val="20"/>
        </w:rPr>
        <w:t>inistrstva</w:t>
      </w:r>
      <w:r w:rsidRPr="00E566E0">
        <w:rPr>
          <w:rFonts w:ascii="Arial" w:hAnsi="Arial" w:cs="Arial"/>
          <w:sz w:val="20"/>
          <w:szCs w:val="20"/>
        </w:rPr>
        <w:t xml:space="preserve"> (</w:t>
      </w:r>
      <w:r w:rsidR="00634A1F" w:rsidRPr="00E566E0">
        <w:rPr>
          <w:rFonts w:ascii="Arial" w:hAnsi="Arial" w:cs="Arial"/>
          <w:sz w:val="20"/>
          <w:szCs w:val="20"/>
        </w:rPr>
        <w:t xml:space="preserve">prepoved </w:t>
      </w:r>
      <w:r w:rsidRPr="00E566E0">
        <w:rPr>
          <w:rFonts w:ascii="Arial" w:hAnsi="Arial" w:cs="Arial"/>
          <w:sz w:val="20"/>
          <w:szCs w:val="20"/>
        </w:rPr>
        <w:t>dvojn</w:t>
      </w:r>
      <w:r w:rsidR="00634A1F" w:rsidRPr="00E566E0">
        <w:rPr>
          <w:rFonts w:ascii="Arial" w:hAnsi="Arial" w:cs="Arial"/>
          <w:sz w:val="20"/>
          <w:szCs w:val="20"/>
        </w:rPr>
        <w:t>ega</w:t>
      </w:r>
      <w:r w:rsidRPr="00E566E0">
        <w:rPr>
          <w:rFonts w:ascii="Arial" w:hAnsi="Arial" w:cs="Arial"/>
          <w:sz w:val="20"/>
          <w:szCs w:val="20"/>
        </w:rPr>
        <w:t xml:space="preserve"> financiranj</w:t>
      </w:r>
      <w:r w:rsidR="00634A1F" w:rsidRPr="00E566E0">
        <w:rPr>
          <w:rFonts w:ascii="Arial" w:hAnsi="Arial" w:cs="Arial"/>
          <w:sz w:val="20"/>
          <w:szCs w:val="20"/>
        </w:rPr>
        <w:t>a</w:t>
      </w:r>
      <w:r w:rsidRPr="00E566E0">
        <w:rPr>
          <w:rFonts w:ascii="Arial" w:hAnsi="Arial" w:cs="Arial"/>
          <w:sz w:val="20"/>
          <w:szCs w:val="20"/>
        </w:rPr>
        <w:t>).</w:t>
      </w:r>
    </w:p>
    <w:p w14:paraId="25F30A48" w14:textId="77777777" w:rsidR="00B25811" w:rsidRPr="00E566E0" w:rsidRDefault="00B25811" w:rsidP="00B25811">
      <w:pPr>
        <w:spacing w:after="0"/>
        <w:jc w:val="both"/>
        <w:rPr>
          <w:rFonts w:ascii="Arial" w:hAnsi="Arial" w:cs="Arial"/>
          <w:sz w:val="20"/>
          <w:szCs w:val="20"/>
        </w:rPr>
      </w:pPr>
    </w:p>
    <w:p w14:paraId="77DE210D" w14:textId="77777777" w:rsidR="0040246E" w:rsidRPr="00E566E0" w:rsidRDefault="0040246E" w:rsidP="0040246E">
      <w:pPr>
        <w:spacing w:after="0"/>
        <w:jc w:val="both"/>
        <w:rPr>
          <w:rFonts w:ascii="Arial" w:hAnsi="Arial" w:cs="Arial"/>
          <w:sz w:val="20"/>
          <w:szCs w:val="20"/>
        </w:rPr>
      </w:pPr>
      <w:r w:rsidRPr="00E566E0">
        <w:rPr>
          <w:rFonts w:ascii="Arial" w:hAnsi="Arial" w:cs="Arial"/>
          <w:b/>
          <w:bCs/>
          <w:sz w:val="20"/>
          <w:szCs w:val="20"/>
        </w:rPr>
        <w:lastRenderedPageBreak/>
        <w:t>Stroški dela zaposlenih</w:t>
      </w:r>
      <w:r w:rsidRPr="00E566E0">
        <w:rPr>
          <w:rFonts w:ascii="Arial" w:hAnsi="Arial" w:cs="Arial"/>
          <w:sz w:val="20"/>
          <w:szCs w:val="20"/>
        </w:rPr>
        <w:t xml:space="preserve"> so stroški, nastali z izplačilom dohodka osebam, zaposlenim pri izvajalcu, in so v sorazmerju z obsegom projekta, podprtim v okviru razpisa. Izvajalci projekta brez zaposlenih niso upravičeni do stroškov dela.</w:t>
      </w:r>
    </w:p>
    <w:p w14:paraId="1FA6F912" w14:textId="77777777" w:rsidR="001623A4" w:rsidRPr="00E566E0" w:rsidRDefault="001623A4" w:rsidP="00B25811">
      <w:pPr>
        <w:spacing w:after="0"/>
        <w:jc w:val="both"/>
        <w:rPr>
          <w:rFonts w:ascii="Arial" w:hAnsi="Arial" w:cs="Arial"/>
          <w:b/>
          <w:bCs/>
          <w:sz w:val="20"/>
          <w:szCs w:val="20"/>
        </w:rPr>
      </w:pPr>
    </w:p>
    <w:p w14:paraId="63ADD911" w14:textId="717A327A" w:rsidR="00B25811" w:rsidRDefault="00B25811" w:rsidP="00B25811">
      <w:pPr>
        <w:spacing w:after="0"/>
        <w:jc w:val="both"/>
        <w:rPr>
          <w:rFonts w:ascii="Arial" w:hAnsi="Arial" w:cs="Arial"/>
          <w:sz w:val="20"/>
          <w:szCs w:val="20"/>
        </w:rPr>
      </w:pPr>
      <w:r w:rsidRPr="00E566E0">
        <w:rPr>
          <w:rFonts w:ascii="Arial" w:hAnsi="Arial" w:cs="Arial"/>
          <w:b/>
          <w:bCs/>
          <w:sz w:val="20"/>
          <w:szCs w:val="20"/>
        </w:rPr>
        <w:t>Projektni materialni stroški</w:t>
      </w:r>
      <w:r w:rsidRPr="00E566E0">
        <w:rPr>
          <w:rFonts w:ascii="Arial" w:hAnsi="Arial" w:cs="Arial"/>
          <w:sz w:val="20"/>
          <w:szCs w:val="20"/>
        </w:rPr>
        <w:t xml:space="preserve"> so stroški</w:t>
      </w:r>
      <w:r w:rsidR="003405AE">
        <w:rPr>
          <w:rFonts w:ascii="Arial" w:hAnsi="Arial" w:cs="Arial"/>
          <w:sz w:val="20"/>
          <w:szCs w:val="20"/>
        </w:rPr>
        <w:t xml:space="preserve"> materiala</w:t>
      </w:r>
      <w:r w:rsidRPr="00E566E0">
        <w:rPr>
          <w:rFonts w:ascii="Arial" w:hAnsi="Arial" w:cs="Arial"/>
          <w:sz w:val="20"/>
          <w:szCs w:val="20"/>
        </w:rPr>
        <w:t>, nastali z izvedbo posameznega projekta.</w:t>
      </w:r>
    </w:p>
    <w:p w14:paraId="77EF75D1" w14:textId="77777777" w:rsidR="00CB5698" w:rsidRPr="00E566E0" w:rsidRDefault="00CB5698" w:rsidP="00B25811">
      <w:pPr>
        <w:spacing w:after="0"/>
        <w:jc w:val="both"/>
        <w:rPr>
          <w:rFonts w:ascii="Arial" w:hAnsi="Arial" w:cs="Arial"/>
          <w:sz w:val="20"/>
          <w:szCs w:val="20"/>
        </w:rPr>
      </w:pPr>
    </w:p>
    <w:p w14:paraId="3CDCB5DC" w14:textId="6A86A115" w:rsidR="0040246E" w:rsidRPr="00E566E0" w:rsidRDefault="0040246E" w:rsidP="0040246E">
      <w:pPr>
        <w:spacing w:after="0"/>
        <w:jc w:val="both"/>
        <w:rPr>
          <w:rFonts w:ascii="Arial" w:hAnsi="Arial" w:cs="Arial"/>
          <w:b/>
          <w:bCs/>
          <w:sz w:val="20"/>
          <w:szCs w:val="20"/>
        </w:rPr>
      </w:pPr>
      <w:r w:rsidRPr="00E566E0">
        <w:rPr>
          <w:rFonts w:ascii="Arial" w:hAnsi="Arial" w:cs="Arial"/>
          <w:b/>
          <w:bCs/>
          <w:sz w:val="20"/>
          <w:szCs w:val="20"/>
        </w:rPr>
        <w:t xml:space="preserve">Potni stroški sodelujočih na projektu (zaposleni, prostovoljci in funkcionarji) </w:t>
      </w:r>
      <w:r w:rsidR="00635E98" w:rsidRPr="00E566E0">
        <w:rPr>
          <w:rFonts w:ascii="Arial" w:hAnsi="Arial" w:cs="Arial"/>
          <w:sz w:val="20"/>
          <w:szCs w:val="20"/>
        </w:rPr>
        <w:t>so stroški</w:t>
      </w:r>
      <w:r w:rsidR="00634A1F" w:rsidRPr="00E566E0">
        <w:rPr>
          <w:rFonts w:ascii="Arial" w:hAnsi="Arial" w:cs="Arial"/>
          <w:sz w:val="20"/>
          <w:szCs w:val="20"/>
        </w:rPr>
        <w:t>,</w:t>
      </w:r>
      <w:r w:rsidR="00635E98" w:rsidRPr="00E566E0">
        <w:rPr>
          <w:rFonts w:ascii="Arial" w:hAnsi="Arial" w:cs="Arial"/>
          <w:sz w:val="20"/>
          <w:szCs w:val="20"/>
        </w:rPr>
        <w:t xml:space="preserve"> ki so nastali s pokrivanjem poti zaposlenih, prostovoljcev ali funkcionarjev pri prijavitelju</w:t>
      </w:r>
      <w:r w:rsidR="009259B7" w:rsidRPr="00E566E0">
        <w:rPr>
          <w:rFonts w:ascii="Arial" w:hAnsi="Arial" w:cs="Arial"/>
          <w:sz w:val="20"/>
          <w:szCs w:val="20"/>
        </w:rPr>
        <w:t xml:space="preserve"> in za izvrševanje aktivnosti na projektu</w:t>
      </w:r>
      <w:r w:rsidR="00635E98" w:rsidRPr="00E566E0">
        <w:rPr>
          <w:rFonts w:ascii="Arial" w:hAnsi="Arial" w:cs="Arial"/>
          <w:sz w:val="20"/>
          <w:szCs w:val="20"/>
        </w:rPr>
        <w:t>.</w:t>
      </w:r>
    </w:p>
    <w:p w14:paraId="7A397D67" w14:textId="77777777" w:rsidR="0040246E" w:rsidRPr="00E566E0" w:rsidRDefault="0040246E" w:rsidP="0040246E">
      <w:pPr>
        <w:spacing w:after="0"/>
        <w:jc w:val="both"/>
        <w:rPr>
          <w:rFonts w:ascii="Arial" w:hAnsi="Arial" w:cs="Arial"/>
          <w:sz w:val="20"/>
          <w:szCs w:val="20"/>
        </w:rPr>
      </w:pPr>
    </w:p>
    <w:p w14:paraId="0A8CD960" w14:textId="0C0EFFB3" w:rsidR="0040246E" w:rsidRPr="00E566E0" w:rsidRDefault="0040246E" w:rsidP="00B25811">
      <w:pPr>
        <w:spacing w:after="0"/>
        <w:jc w:val="both"/>
        <w:rPr>
          <w:rFonts w:ascii="Arial" w:hAnsi="Arial" w:cs="Arial"/>
          <w:sz w:val="20"/>
          <w:szCs w:val="20"/>
        </w:rPr>
      </w:pPr>
      <w:r w:rsidRPr="00E566E0">
        <w:rPr>
          <w:rFonts w:ascii="Arial" w:hAnsi="Arial" w:cs="Arial"/>
          <w:b/>
          <w:bCs/>
          <w:sz w:val="20"/>
          <w:szCs w:val="20"/>
        </w:rPr>
        <w:t>Stroški storitev zunanjih izvajalcev</w:t>
      </w:r>
      <w:r w:rsidR="00635E98" w:rsidRPr="00E566E0">
        <w:rPr>
          <w:rFonts w:ascii="Arial" w:hAnsi="Arial" w:cs="Arial"/>
          <w:b/>
          <w:bCs/>
          <w:sz w:val="20"/>
          <w:szCs w:val="20"/>
        </w:rPr>
        <w:t xml:space="preserve"> </w:t>
      </w:r>
      <w:r w:rsidR="00635E98" w:rsidRPr="00E566E0">
        <w:rPr>
          <w:rFonts w:ascii="Arial" w:hAnsi="Arial" w:cs="Arial"/>
          <w:sz w:val="20"/>
          <w:szCs w:val="20"/>
        </w:rPr>
        <w:t xml:space="preserve">so stroški izvedbe projektnih aktivnosti, ki </w:t>
      </w:r>
      <w:r w:rsidR="00C627EF" w:rsidRPr="00E566E0">
        <w:rPr>
          <w:rFonts w:ascii="Arial" w:hAnsi="Arial" w:cs="Arial"/>
          <w:sz w:val="20"/>
          <w:szCs w:val="20"/>
        </w:rPr>
        <w:t xml:space="preserve">jih </w:t>
      </w:r>
      <w:r w:rsidR="00635E98" w:rsidRPr="00E566E0">
        <w:rPr>
          <w:rFonts w:ascii="Arial" w:hAnsi="Arial" w:cs="Arial"/>
          <w:sz w:val="20"/>
          <w:szCs w:val="20"/>
        </w:rPr>
        <w:t>izvajajo zunanji izvajalci</w:t>
      </w:r>
      <w:r w:rsidR="006F1FA8" w:rsidRPr="00E566E0">
        <w:rPr>
          <w:rFonts w:ascii="Arial" w:hAnsi="Arial" w:cs="Arial"/>
          <w:sz w:val="20"/>
          <w:szCs w:val="20"/>
        </w:rPr>
        <w:t>.</w:t>
      </w:r>
    </w:p>
    <w:p w14:paraId="22783AA0" w14:textId="77777777" w:rsidR="00063050" w:rsidRPr="00E566E0" w:rsidRDefault="00063050" w:rsidP="00063050">
      <w:pPr>
        <w:spacing w:after="0"/>
        <w:jc w:val="both"/>
        <w:rPr>
          <w:rFonts w:ascii="Arial" w:eastAsia="Times New Roman" w:hAnsi="Arial" w:cs="Arial"/>
          <w:color w:val="000000"/>
          <w:sz w:val="20"/>
          <w:szCs w:val="20"/>
          <w:lang w:eastAsia="sl-SI"/>
        </w:rPr>
      </w:pPr>
    </w:p>
    <w:p w14:paraId="796DDB65" w14:textId="063E4910" w:rsidR="0040246E" w:rsidRPr="00E566E0" w:rsidRDefault="0040246E" w:rsidP="0040246E">
      <w:pPr>
        <w:spacing w:after="0"/>
        <w:jc w:val="both"/>
        <w:rPr>
          <w:rFonts w:ascii="Arial" w:hAnsi="Arial" w:cs="Arial"/>
          <w:sz w:val="20"/>
          <w:szCs w:val="20"/>
        </w:rPr>
      </w:pPr>
      <w:r w:rsidRPr="00E566E0">
        <w:rPr>
          <w:rFonts w:ascii="Arial" w:hAnsi="Arial" w:cs="Arial"/>
          <w:b/>
          <w:bCs/>
          <w:sz w:val="20"/>
          <w:szCs w:val="20"/>
        </w:rPr>
        <w:t>Splošni stroški delovanja</w:t>
      </w:r>
      <w:r w:rsidRPr="00E566E0">
        <w:rPr>
          <w:rFonts w:ascii="Arial" w:hAnsi="Arial" w:cs="Arial"/>
          <w:sz w:val="20"/>
          <w:szCs w:val="20"/>
        </w:rPr>
        <w:t xml:space="preserve"> so stroški delovanja izvajalca projekta, ki se jih ne da vezati le na izvedbo projekta (npr. najemnine prostorov, varovanje, računovodstvo, pisarniški material, ogrevanje, elektrika, voda, telefon</w:t>
      </w:r>
      <w:r w:rsidR="00181FB1">
        <w:rPr>
          <w:rFonts w:ascii="Arial" w:hAnsi="Arial" w:cs="Arial"/>
          <w:sz w:val="20"/>
          <w:szCs w:val="20"/>
        </w:rPr>
        <w:t xml:space="preserve"> </w:t>
      </w:r>
      <w:r w:rsidR="00DC3935">
        <w:rPr>
          <w:rFonts w:ascii="Arial" w:hAnsi="Arial" w:cs="Arial"/>
          <w:sz w:val="20"/>
          <w:szCs w:val="20"/>
        </w:rPr>
        <w:t>idr.</w:t>
      </w:r>
      <w:r w:rsidRPr="00E566E0">
        <w:rPr>
          <w:rFonts w:ascii="Arial" w:hAnsi="Arial" w:cs="Arial"/>
          <w:sz w:val="20"/>
          <w:szCs w:val="20"/>
        </w:rPr>
        <w:t>), so pa v sorazmerju z obsegom projekta, podprtim v okviru razpisa. Splošni stroški projekta so določeni kot pavšal v višini 1</w:t>
      </w:r>
      <w:r w:rsidR="006F1FA8" w:rsidRPr="00E566E0">
        <w:rPr>
          <w:rFonts w:ascii="Arial" w:hAnsi="Arial" w:cs="Arial"/>
          <w:sz w:val="20"/>
          <w:szCs w:val="20"/>
        </w:rPr>
        <w:t>5</w:t>
      </w:r>
      <w:r w:rsidRPr="00E566E0">
        <w:rPr>
          <w:rFonts w:ascii="Arial" w:hAnsi="Arial" w:cs="Arial"/>
          <w:sz w:val="20"/>
          <w:szCs w:val="20"/>
        </w:rPr>
        <w:t xml:space="preserve"> % vrednosti z odločbo in pogodbo dodeljenih sredstev sofinanciranja in </w:t>
      </w:r>
      <w:r w:rsidR="00EF09C5">
        <w:rPr>
          <w:rFonts w:ascii="Arial" w:hAnsi="Arial" w:cs="Arial"/>
          <w:sz w:val="20"/>
          <w:szCs w:val="20"/>
        </w:rPr>
        <w:t>zanje ni treba priložiti dokazil</w:t>
      </w:r>
      <w:r w:rsidRPr="00E566E0">
        <w:rPr>
          <w:rFonts w:ascii="Arial" w:hAnsi="Arial" w:cs="Arial"/>
          <w:sz w:val="20"/>
          <w:szCs w:val="20"/>
        </w:rPr>
        <w:t>.</w:t>
      </w:r>
    </w:p>
    <w:p w14:paraId="0686B8A4" w14:textId="77777777" w:rsidR="0040246E" w:rsidRPr="00E566E0" w:rsidRDefault="0040246E" w:rsidP="00063050">
      <w:pPr>
        <w:spacing w:after="0"/>
        <w:jc w:val="both"/>
        <w:rPr>
          <w:rFonts w:ascii="Arial" w:eastAsia="Times New Roman" w:hAnsi="Arial" w:cs="Arial"/>
          <w:color w:val="000000"/>
          <w:sz w:val="20"/>
          <w:szCs w:val="20"/>
          <w:lang w:eastAsia="sl-SI"/>
        </w:rPr>
      </w:pPr>
    </w:p>
    <w:p w14:paraId="7966244C" w14:textId="52A2FDAF" w:rsidR="00063050" w:rsidRPr="00E566E0" w:rsidRDefault="00063050" w:rsidP="00B25811">
      <w:pPr>
        <w:spacing w:after="0"/>
        <w:jc w:val="both"/>
        <w:rPr>
          <w:rFonts w:ascii="Arial" w:hAnsi="Arial" w:cs="Arial"/>
          <w:sz w:val="20"/>
          <w:szCs w:val="20"/>
        </w:rPr>
      </w:pPr>
      <w:r w:rsidRPr="00E566E0">
        <w:rPr>
          <w:rFonts w:ascii="Arial" w:eastAsia="Times New Roman" w:hAnsi="Arial" w:cs="Arial"/>
          <w:b/>
          <w:bCs/>
          <w:color w:val="000000"/>
          <w:sz w:val="20"/>
          <w:szCs w:val="20"/>
          <w:lang w:eastAsia="sl-SI"/>
        </w:rPr>
        <w:t>Stroški članarin</w:t>
      </w:r>
      <w:r w:rsidRPr="00E566E0">
        <w:rPr>
          <w:rFonts w:ascii="Arial" w:eastAsia="Times New Roman" w:hAnsi="Arial" w:cs="Arial"/>
          <w:color w:val="000000"/>
          <w:sz w:val="20"/>
          <w:szCs w:val="20"/>
          <w:lang w:eastAsia="sl-SI"/>
        </w:rPr>
        <w:t xml:space="preserve"> predstavljajo letno članarino prijavitelja v slovenskih ali mednarodnih strokovnih ali zagovorniški</w:t>
      </w:r>
      <w:r w:rsidR="008122AB" w:rsidRPr="00E566E0">
        <w:rPr>
          <w:rFonts w:ascii="Arial" w:eastAsia="Times New Roman" w:hAnsi="Arial" w:cs="Arial"/>
          <w:color w:val="000000"/>
          <w:sz w:val="20"/>
          <w:szCs w:val="20"/>
          <w:lang w:eastAsia="sl-SI"/>
        </w:rPr>
        <w:t>h</w:t>
      </w:r>
      <w:r w:rsidRPr="00E566E0">
        <w:rPr>
          <w:rFonts w:ascii="Arial" w:eastAsia="Times New Roman" w:hAnsi="Arial" w:cs="Arial"/>
          <w:color w:val="000000"/>
          <w:sz w:val="20"/>
          <w:szCs w:val="20"/>
          <w:lang w:eastAsia="sl-SI"/>
        </w:rPr>
        <w:t xml:space="preserve"> organizacijah, ki delujejo na področju dela prijavitelja</w:t>
      </w:r>
      <w:r w:rsidR="006E7ED9" w:rsidRPr="00E566E0">
        <w:rPr>
          <w:rFonts w:ascii="Arial" w:eastAsia="Times New Roman" w:hAnsi="Arial" w:cs="Arial"/>
          <w:color w:val="000000"/>
          <w:sz w:val="20"/>
          <w:szCs w:val="20"/>
          <w:lang w:eastAsia="sl-SI"/>
        </w:rPr>
        <w:t xml:space="preserve"> in so relevantni za izvedbo projekta</w:t>
      </w:r>
      <w:r w:rsidRPr="00E566E0">
        <w:rPr>
          <w:rFonts w:ascii="Arial" w:eastAsia="Times New Roman" w:hAnsi="Arial" w:cs="Arial"/>
          <w:color w:val="000000"/>
          <w:sz w:val="20"/>
          <w:szCs w:val="20"/>
          <w:lang w:eastAsia="sl-SI"/>
        </w:rPr>
        <w:t xml:space="preserve">. Prijavitelj lahko kot upravičen strošek uveljavlja članarino </w:t>
      </w:r>
      <w:r w:rsidR="006E7ED9" w:rsidRPr="00E566E0">
        <w:rPr>
          <w:rFonts w:ascii="Arial" w:eastAsia="Times New Roman" w:hAnsi="Arial" w:cs="Arial"/>
          <w:color w:val="000000"/>
          <w:sz w:val="20"/>
          <w:szCs w:val="20"/>
          <w:lang w:eastAsia="sl-SI"/>
        </w:rPr>
        <w:t>ali del članarine</w:t>
      </w:r>
      <w:r w:rsidR="00161968">
        <w:rPr>
          <w:rFonts w:ascii="Arial" w:eastAsia="Times New Roman" w:hAnsi="Arial" w:cs="Arial"/>
          <w:color w:val="000000"/>
          <w:sz w:val="20"/>
          <w:szCs w:val="20"/>
          <w:lang w:eastAsia="sl-SI"/>
        </w:rPr>
        <w:t>,</w:t>
      </w:r>
      <w:r w:rsidR="006E7ED9" w:rsidRPr="00E566E0">
        <w:rPr>
          <w:rFonts w:ascii="Arial" w:eastAsia="Times New Roman" w:hAnsi="Arial" w:cs="Arial"/>
          <w:color w:val="000000"/>
          <w:sz w:val="20"/>
          <w:szCs w:val="20"/>
          <w:lang w:eastAsia="sl-SI"/>
        </w:rPr>
        <w:t xml:space="preserve"> </w:t>
      </w:r>
      <w:r w:rsidR="00EF09C5">
        <w:rPr>
          <w:rFonts w:ascii="Arial" w:eastAsia="Times New Roman" w:hAnsi="Arial" w:cs="Arial"/>
          <w:color w:val="000000"/>
          <w:sz w:val="20"/>
          <w:szCs w:val="20"/>
          <w:lang w:eastAsia="sl-SI"/>
        </w:rPr>
        <w:t>ki se nanaša na leto 2023</w:t>
      </w:r>
      <w:r w:rsidR="00337F11">
        <w:rPr>
          <w:rFonts w:ascii="Arial" w:eastAsia="Times New Roman" w:hAnsi="Arial" w:cs="Arial"/>
          <w:color w:val="000000"/>
          <w:sz w:val="20"/>
          <w:szCs w:val="20"/>
          <w:lang w:eastAsia="sl-SI"/>
        </w:rPr>
        <w:t>.</w:t>
      </w:r>
    </w:p>
    <w:p w14:paraId="5E8B64B4" w14:textId="77777777" w:rsidR="00B25811" w:rsidRPr="00E566E0" w:rsidRDefault="00B25811" w:rsidP="00B25811">
      <w:pPr>
        <w:spacing w:after="0"/>
        <w:jc w:val="both"/>
        <w:rPr>
          <w:rFonts w:ascii="Arial" w:hAnsi="Arial" w:cs="Arial"/>
          <w:sz w:val="20"/>
          <w:szCs w:val="20"/>
        </w:rPr>
      </w:pPr>
    </w:p>
    <w:p w14:paraId="24A33937" w14:textId="77777777" w:rsidR="00B25811" w:rsidRPr="00E566E0" w:rsidRDefault="00B25811" w:rsidP="00B25811">
      <w:pPr>
        <w:spacing w:after="0"/>
        <w:jc w:val="both"/>
        <w:rPr>
          <w:rFonts w:ascii="Arial" w:hAnsi="Arial" w:cs="Arial"/>
          <w:sz w:val="20"/>
          <w:szCs w:val="20"/>
        </w:rPr>
      </w:pPr>
      <w:r w:rsidRPr="00E566E0">
        <w:rPr>
          <w:rFonts w:ascii="Arial" w:hAnsi="Arial" w:cs="Arial"/>
          <w:b/>
          <w:bCs/>
          <w:sz w:val="20"/>
          <w:szCs w:val="20"/>
        </w:rPr>
        <w:t>Finančna uravnoteženost projekta</w:t>
      </w:r>
      <w:r w:rsidRPr="00E566E0">
        <w:rPr>
          <w:rFonts w:ascii="Arial" w:hAnsi="Arial" w:cs="Arial"/>
          <w:sz w:val="20"/>
          <w:szCs w:val="20"/>
        </w:rPr>
        <w:t xml:space="preserve"> pomeni:</w:t>
      </w:r>
    </w:p>
    <w:p w14:paraId="24D6B512" w14:textId="77777777" w:rsidR="00B25811" w:rsidRPr="00E566E0" w:rsidRDefault="00B25811" w:rsidP="00B25811">
      <w:pPr>
        <w:spacing w:after="0"/>
        <w:jc w:val="both"/>
        <w:rPr>
          <w:rFonts w:ascii="Arial" w:hAnsi="Arial" w:cs="Arial"/>
          <w:sz w:val="20"/>
          <w:szCs w:val="20"/>
        </w:rPr>
      </w:pPr>
    </w:p>
    <w:p w14:paraId="352F486B" w14:textId="07D18B0C" w:rsidR="00B25811" w:rsidRPr="00E566E0" w:rsidRDefault="00B25811" w:rsidP="00B04953">
      <w:pPr>
        <w:pStyle w:val="Odstavekseznama"/>
        <w:numPr>
          <w:ilvl w:val="0"/>
          <w:numId w:val="25"/>
        </w:numPr>
        <w:spacing w:after="0"/>
        <w:jc w:val="both"/>
        <w:rPr>
          <w:rFonts w:ascii="Arial" w:hAnsi="Arial" w:cs="Arial"/>
          <w:sz w:val="20"/>
          <w:szCs w:val="20"/>
        </w:rPr>
      </w:pPr>
      <w:r w:rsidRPr="00E566E0">
        <w:rPr>
          <w:rFonts w:ascii="Arial" w:hAnsi="Arial" w:cs="Arial"/>
          <w:sz w:val="20"/>
          <w:szCs w:val="20"/>
        </w:rPr>
        <w:t>uravnoteženost upravičenih stroškov p</w:t>
      </w:r>
      <w:r w:rsidR="00CF1DB4" w:rsidRPr="00E566E0">
        <w:rPr>
          <w:rFonts w:ascii="Arial" w:hAnsi="Arial" w:cs="Arial"/>
          <w:sz w:val="20"/>
          <w:szCs w:val="20"/>
        </w:rPr>
        <w:t>rojekta</w:t>
      </w:r>
      <w:r w:rsidRPr="00E566E0">
        <w:rPr>
          <w:rFonts w:ascii="Arial" w:hAnsi="Arial" w:cs="Arial"/>
          <w:sz w:val="20"/>
          <w:szCs w:val="20"/>
        </w:rPr>
        <w:t xml:space="preserve"> z njegovim obsegom in vsebino</w:t>
      </w:r>
      <w:r w:rsidR="006C10C0" w:rsidRPr="00E566E0">
        <w:rPr>
          <w:rFonts w:ascii="Arial" w:hAnsi="Arial" w:cs="Arial"/>
          <w:sz w:val="20"/>
          <w:szCs w:val="20"/>
        </w:rPr>
        <w:t xml:space="preserve"> </w:t>
      </w:r>
      <w:r w:rsidRPr="00E566E0">
        <w:rPr>
          <w:rFonts w:ascii="Arial" w:hAnsi="Arial" w:cs="Arial"/>
          <w:sz w:val="20"/>
          <w:szCs w:val="20"/>
        </w:rPr>
        <w:t>(zlasti glede cenovne primernosti in stroškovne učinkovitosti)</w:t>
      </w:r>
      <w:r w:rsidR="002F03B8">
        <w:rPr>
          <w:rFonts w:ascii="Arial" w:hAnsi="Arial" w:cs="Arial"/>
          <w:sz w:val="20"/>
          <w:szCs w:val="20"/>
        </w:rPr>
        <w:t>;</w:t>
      </w:r>
    </w:p>
    <w:p w14:paraId="7EAEECF1" w14:textId="5ADC7CB0" w:rsidR="00AB60F3" w:rsidRPr="00742F40" w:rsidRDefault="00B25811" w:rsidP="00742F40">
      <w:pPr>
        <w:pStyle w:val="Odstavekseznama"/>
        <w:numPr>
          <w:ilvl w:val="0"/>
          <w:numId w:val="25"/>
        </w:numPr>
        <w:spacing w:after="0"/>
        <w:jc w:val="both"/>
        <w:rPr>
          <w:rFonts w:ascii="Arial" w:hAnsi="Arial" w:cs="Arial"/>
          <w:sz w:val="20"/>
          <w:szCs w:val="20"/>
        </w:rPr>
      </w:pPr>
      <w:r w:rsidRPr="00E566E0">
        <w:rPr>
          <w:rFonts w:ascii="Arial" w:hAnsi="Arial" w:cs="Arial"/>
          <w:sz w:val="20"/>
          <w:szCs w:val="20"/>
        </w:rPr>
        <w:t>da so prihodki enaki odhodkom</w:t>
      </w:r>
      <w:r w:rsidR="002F03B8">
        <w:rPr>
          <w:rFonts w:ascii="Arial" w:hAnsi="Arial" w:cs="Arial"/>
          <w:sz w:val="20"/>
          <w:szCs w:val="20"/>
        </w:rPr>
        <w:t>;</w:t>
      </w:r>
    </w:p>
    <w:p w14:paraId="69F4AEB5" w14:textId="64B20764" w:rsidR="00BD1BEC" w:rsidRPr="00E566E0" w:rsidRDefault="008F2677" w:rsidP="00742F40">
      <w:pPr>
        <w:pStyle w:val="Odstavekseznama"/>
        <w:numPr>
          <w:ilvl w:val="0"/>
          <w:numId w:val="25"/>
        </w:numPr>
        <w:spacing w:after="0"/>
        <w:jc w:val="both"/>
        <w:rPr>
          <w:rFonts w:ascii="Arial" w:hAnsi="Arial" w:cs="Arial"/>
          <w:sz w:val="20"/>
          <w:szCs w:val="20"/>
        </w:rPr>
      </w:pPr>
      <w:r>
        <w:rPr>
          <w:rFonts w:ascii="Arial" w:hAnsi="Arial" w:cs="Arial"/>
          <w:sz w:val="20"/>
          <w:szCs w:val="20"/>
        </w:rPr>
        <w:t>u</w:t>
      </w:r>
      <w:r w:rsidR="00BD1BEC" w:rsidRPr="00E566E0">
        <w:rPr>
          <w:rFonts w:ascii="Arial" w:hAnsi="Arial" w:cs="Arial"/>
          <w:sz w:val="20"/>
          <w:szCs w:val="20"/>
        </w:rPr>
        <w:t>pravičeni stroški projekta morajo v vrsti stroška »stroški storitev zunanjih izvajalcev«</w:t>
      </w:r>
      <w:r w:rsidR="00D64F4A">
        <w:rPr>
          <w:rFonts w:ascii="Arial" w:hAnsi="Arial" w:cs="Arial"/>
          <w:sz w:val="20"/>
          <w:szCs w:val="20"/>
        </w:rPr>
        <w:t xml:space="preserve"> izkazovati </w:t>
      </w:r>
      <w:r w:rsidR="00B90329">
        <w:rPr>
          <w:rFonts w:ascii="Arial" w:hAnsi="Arial" w:cs="Arial"/>
          <w:sz w:val="20"/>
          <w:szCs w:val="20"/>
        </w:rPr>
        <w:t>primerljivo višino plačila s »s</w:t>
      </w:r>
      <w:r w:rsidR="00B90329" w:rsidRPr="00B90329">
        <w:rPr>
          <w:rFonts w:ascii="Arial" w:hAnsi="Arial" w:cs="Arial"/>
          <w:sz w:val="20"/>
          <w:szCs w:val="20"/>
        </w:rPr>
        <w:t>troški dela zaposlenih</w:t>
      </w:r>
      <w:r w:rsidR="00B90329">
        <w:rPr>
          <w:rFonts w:ascii="Arial" w:hAnsi="Arial" w:cs="Arial"/>
          <w:sz w:val="20"/>
          <w:szCs w:val="20"/>
        </w:rPr>
        <w:t>«</w:t>
      </w:r>
      <w:r w:rsidR="00BD1BEC" w:rsidRPr="00E566E0">
        <w:rPr>
          <w:rFonts w:ascii="Arial" w:hAnsi="Arial" w:cs="Arial"/>
          <w:sz w:val="20"/>
          <w:szCs w:val="20"/>
        </w:rPr>
        <w:t>.</w:t>
      </w:r>
    </w:p>
    <w:p w14:paraId="1E2F542D" w14:textId="65D2BAB2" w:rsidR="00B55F2F" w:rsidRDefault="00B55F2F">
      <w:pPr>
        <w:spacing w:after="0"/>
        <w:jc w:val="both"/>
        <w:rPr>
          <w:rFonts w:ascii="Arial" w:hAnsi="Arial" w:cs="Arial"/>
          <w:sz w:val="20"/>
          <w:szCs w:val="20"/>
        </w:rPr>
      </w:pPr>
    </w:p>
    <w:p w14:paraId="60511B59" w14:textId="77777777" w:rsidR="00B76878" w:rsidRPr="00E566E0" w:rsidRDefault="00B76878">
      <w:pPr>
        <w:spacing w:after="0"/>
        <w:jc w:val="both"/>
        <w:rPr>
          <w:rFonts w:ascii="Arial" w:hAnsi="Arial" w:cs="Arial"/>
          <w:sz w:val="20"/>
          <w:szCs w:val="20"/>
        </w:rPr>
      </w:pPr>
    </w:p>
    <w:p w14:paraId="18BCF23B" w14:textId="77777777" w:rsidR="00B55F2F" w:rsidRPr="00E566E0" w:rsidRDefault="00067D65" w:rsidP="00564297">
      <w:pPr>
        <w:pStyle w:val="Odstavekseznama"/>
        <w:numPr>
          <w:ilvl w:val="0"/>
          <w:numId w:val="1"/>
        </w:numPr>
        <w:spacing w:after="0"/>
        <w:jc w:val="both"/>
        <w:rPr>
          <w:rFonts w:ascii="Arial" w:hAnsi="Arial" w:cs="Arial"/>
          <w:b/>
          <w:sz w:val="20"/>
          <w:szCs w:val="20"/>
        </w:rPr>
      </w:pPr>
      <w:r w:rsidRPr="00E566E0">
        <w:rPr>
          <w:rFonts w:ascii="Arial" w:hAnsi="Arial" w:cs="Arial"/>
          <w:b/>
          <w:sz w:val="20"/>
          <w:szCs w:val="20"/>
        </w:rPr>
        <w:t>Pogoji za sodelovanje na razpisu</w:t>
      </w:r>
    </w:p>
    <w:p w14:paraId="23A57789" w14:textId="2293199F" w:rsidR="00B55F2F" w:rsidRDefault="00B55F2F">
      <w:pPr>
        <w:pStyle w:val="Odstavekseznama"/>
        <w:spacing w:after="0"/>
        <w:jc w:val="both"/>
        <w:rPr>
          <w:rFonts w:ascii="Arial" w:hAnsi="Arial" w:cs="Arial"/>
          <w:sz w:val="20"/>
          <w:szCs w:val="20"/>
        </w:rPr>
      </w:pPr>
    </w:p>
    <w:p w14:paraId="1DE77BCB" w14:textId="77777777" w:rsidR="00B55F2F" w:rsidRPr="00E566E0" w:rsidRDefault="00155D0A">
      <w:pPr>
        <w:spacing w:after="0"/>
        <w:jc w:val="both"/>
        <w:rPr>
          <w:rFonts w:ascii="Arial" w:hAnsi="Arial" w:cs="Arial"/>
          <w:b/>
          <w:sz w:val="20"/>
          <w:szCs w:val="20"/>
        </w:rPr>
      </w:pPr>
      <w:r w:rsidRPr="00E566E0">
        <w:rPr>
          <w:rFonts w:ascii="Arial" w:hAnsi="Arial" w:cs="Arial"/>
          <w:b/>
          <w:sz w:val="20"/>
          <w:szCs w:val="20"/>
        </w:rPr>
        <w:t>5</w:t>
      </w:r>
      <w:r w:rsidR="00067D65" w:rsidRPr="00E566E0">
        <w:rPr>
          <w:rFonts w:ascii="Arial" w:hAnsi="Arial" w:cs="Arial"/>
          <w:b/>
          <w:sz w:val="20"/>
          <w:szCs w:val="20"/>
        </w:rPr>
        <w:t>.1. Splošni pogoji:</w:t>
      </w:r>
    </w:p>
    <w:p w14:paraId="5484D6FD" w14:textId="77777777" w:rsidR="00B55F2F" w:rsidRPr="00E566E0" w:rsidRDefault="00067D65">
      <w:pPr>
        <w:spacing w:after="0"/>
        <w:jc w:val="both"/>
        <w:rPr>
          <w:rFonts w:ascii="Arial" w:hAnsi="Arial" w:cs="Arial"/>
          <w:sz w:val="20"/>
          <w:szCs w:val="20"/>
        </w:rPr>
      </w:pPr>
      <w:r w:rsidRPr="00E566E0">
        <w:rPr>
          <w:rFonts w:ascii="Arial" w:hAnsi="Arial" w:cs="Arial"/>
          <w:sz w:val="20"/>
          <w:szCs w:val="20"/>
        </w:rPr>
        <w:t>Na razpis se lahko prijavijo le prijavitelji (upravičene osebe), ki izpolnjujejo naslednje</w:t>
      </w:r>
    </w:p>
    <w:p w14:paraId="07388340" w14:textId="77777777" w:rsidR="00B55F2F" w:rsidRPr="00E566E0" w:rsidRDefault="00067D65">
      <w:pPr>
        <w:spacing w:after="0"/>
        <w:jc w:val="both"/>
        <w:rPr>
          <w:rFonts w:ascii="Arial" w:hAnsi="Arial" w:cs="Arial"/>
          <w:sz w:val="20"/>
          <w:szCs w:val="20"/>
        </w:rPr>
      </w:pPr>
      <w:r w:rsidRPr="00E566E0">
        <w:rPr>
          <w:rFonts w:ascii="Arial" w:hAnsi="Arial" w:cs="Arial"/>
          <w:sz w:val="20"/>
          <w:szCs w:val="20"/>
        </w:rPr>
        <w:t>splošne pogoje:</w:t>
      </w:r>
    </w:p>
    <w:p w14:paraId="1E0FF1D6" w14:textId="77777777" w:rsidR="006E7ED9" w:rsidRPr="00E566E0" w:rsidRDefault="006E7ED9">
      <w:pPr>
        <w:spacing w:after="0"/>
        <w:jc w:val="both"/>
        <w:rPr>
          <w:rFonts w:ascii="Arial" w:hAnsi="Arial" w:cs="Arial"/>
          <w:sz w:val="20"/>
          <w:szCs w:val="20"/>
        </w:rPr>
      </w:pPr>
    </w:p>
    <w:p w14:paraId="64BD726F" w14:textId="6EACD7D9" w:rsidR="00B55F2F" w:rsidRPr="00E566E0" w:rsidRDefault="006E7ED9" w:rsidP="00564297">
      <w:pPr>
        <w:pStyle w:val="Odstavekseznama"/>
        <w:numPr>
          <w:ilvl w:val="0"/>
          <w:numId w:val="19"/>
        </w:numPr>
        <w:spacing w:after="0"/>
        <w:jc w:val="both"/>
        <w:rPr>
          <w:rFonts w:ascii="Arial" w:hAnsi="Arial" w:cs="Arial"/>
          <w:sz w:val="20"/>
          <w:szCs w:val="20"/>
        </w:rPr>
      </w:pPr>
      <w:bookmarkStart w:id="3" w:name="_Hlk128060587"/>
      <w:r w:rsidRPr="00E566E0">
        <w:rPr>
          <w:rFonts w:ascii="Arial" w:hAnsi="Arial" w:cs="Arial"/>
          <w:sz w:val="20"/>
          <w:szCs w:val="20"/>
        </w:rPr>
        <w:t>S</w:t>
      </w:r>
      <w:r w:rsidR="00067D65" w:rsidRPr="00E566E0">
        <w:rPr>
          <w:rFonts w:ascii="Arial" w:hAnsi="Arial" w:cs="Arial"/>
          <w:sz w:val="20"/>
          <w:szCs w:val="20"/>
        </w:rPr>
        <w:t>o</w:t>
      </w:r>
      <w:r w:rsidR="0098076F" w:rsidRPr="00E566E0">
        <w:rPr>
          <w:rFonts w:ascii="Arial" w:hAnsi="Arial" w:cs="Arial"/>
          <w:sz w:val="20"/>
          <w:szCs w:val="20"/>
        </w:rPr>
        <w:t xml:space="preserve"> vsaj od leta 2019</w:t>
      </w:r>
      <w:r w:rsidR="00067D65" w:rsidRPr="00E566E0">
        <w:rPr>
          <w:rFonts w:ascii="Arial" w:hAnsi="Arial" w:cs="Arial"/>
          <w:sz w:val="20"/>
          <w:szCs w:val="20"/>
        </w:rPr>
        <w:t xml:space="preserve"> nevladne organizacije</w:t>
      </w:r>
      <w:r w:rsidR="009B20D3" w:rsidRPr="00E566E0">
        <w:rPr>
          <w:rFonts w:ascii="Arial" w:hAnsi="Arial" w:cs="Arial"/>
          <w:sz w:val="20"/>
          <w:szCs w:val="20"/>
        </w:rPr>
        <w:t xml:space="preserve"> (ob upoštevanju določil ZNOrg)</w:t>
      </w:r>
      <w:r w:rsidR="00CD57F2" w:rsidRPr="00E566E0">
        <w:rPr>
          <w:rFonts w:ascii="Arial" w:hAnsi="Arial" w:cs="Arial"/>
          <w:sz w:val="20"/>
          <w:szCs w:val="20"/>
        </w:rPr>
        <w:t>, ki izvajajo</w:t>
      </w:r>
      <w:r w:rsidR="0098076F" w:rsidRPr="00E566E0">
        <w:rPr>
          <w:rFonts w:ascii="Arial" w:hAnsi="Arial" w:cs="Arial"/>
          <w:sz w:val="20"/>
          <w:szCs w:val="20"/>
        </w:rPr>
        <w:t xml:space="preserve"> podporne aktivnosti na področju kulture,</w:t>
      </w:r>
      <w:r w:rsidR="00CD57F2" w:rsidRPr="00E566E0">
        <w:rPr>
          <w:rFonts w:ascii="Arial" w:hAnsi="Arial" w:cs="Arial"/>
          <w:sz w:val="20"/>
          <w:szCs w:val="20"/>
        </w:rPr>
        <w:t xml:space="preserve"> </w:t>
      </w:r>
      <w:r w:rsidR="00067D65" w:rsidRPr="00E566E0">
        <w:rPr>
          <w:rFonts w:ascii="Arial" w:hAnsi="Arial" w:cs="Arial"/>
          <w:sz w:val="20"/>
          <w:szCs w:val="20"/>
        </w:rPr>
        <w:t>kulturno-umetnišk</w:t>
      </w:r>
      <w:r w:rsidR="00CD57F2" w:rsidRPr="00E566E0">
        <w:rPr>
          <w:rFonts w:ascii="Arial" w:hAnsi="Arial" w:cs="Arial"/>
          <w:sz w:val="20"/>
          <w:szCs w:val="20"/>
        </w:rPr>
        <w:t>e</w:t>
      </w:r>
      <w:r w:rsidR="00067D65" w:rsidRPr="00E566E0">
        <w:rPr>
          <w:rFonts w:ascii="Arial" w:hAnsi="Arial" w:cs="Arial"/>
          <w:sz w:val="20"/>
          <w:szCs w:val="20"/>
        </w:rPr>
        <w:t xml:space="preserve"> dejavnosti </w:t>
      </w:r>
      <w:r w:rsidR="00CD57F2" w:rsidRPr="00E566E0">
        <w:rPr>
          <w:rFonts w:ascii="Arial" w:hAnsi="Arial" w:cs="Arial"/>
          <w:sz w:val="20"/>
          <w:szCs w:val="20"/>
        </w:rPr>
        <w:t>ali</w:t>
      </w:r>
      <w:r w:rsidR="00067D65" w:rsidRPr="00E566E0">
        <w:rPr>
          <w:rFonts w:ascii="Arial" w:hAnsi="Arial" w:cs="Arial"/>
          <w:sz w:val="20"/>
          <w:szCs w:val="20"/>
        </w:rPr>
        <w:t xml:space="preserve"> posred</w:t>
      </w:r>
      <w:r w:rsidR="00CD57F2" w:rsidRPr="00E566E0">
        <w:rPr>
          <w:rFonts w:ascii="Arial" w:hAnsi="Arial" w:cs="Arial"/>
          <w:sz w:val="20"/>
          <w:szCs w:val="20"/>
        </w:rPr>
        <w:t>ujejo</w:t>
      </w:r>
      <w:r w:rsidR="00067D65" w:rsidRPr="00E566E0">
        <w:rPr>
          <w:rFonts w:ascii="Arial" w:hAnsi="Arial" w:cs="Arial"/>
          <w:sz w:val="20"/>
          <w:szCs w:val="20"/>
        </w:rPr>
        <w:t xml:space="preserve"> kulturn</w:t>
      </w:r>
      <w:r w:rsidR="00CD57F2" w:rsidRPr="00E566E0">
        <w:rPr>
          <w:rFonts w:ascii="Arial" w:hAnsi="Arial" w:cs="Arial"/>
          <w:sz w:val="20"/>
          <w:szCs w:val="20"/>
        </w:rPr>
        <w:t>e</w:t>
      </w:r>
      <w:r w:rsidR="00067D65" w:rsidRPr="00E566E0">
        <w:rPr>
          <w:rFonts w:ascii="Arial" w:hAnsi="Arial" w:cs="Arial"/>
          <w:sz w:val="20"/>
          <w:szCs w:val="20"/>
        </w:rPr>
        <w:t xml:space="preserve"> dobrin</w:t>
      </w:r>
      <w:r w:rsidR="00CD57F2" w:rsidRPr="00E566E0">
        <w:rPr>
          <w:rFonts w:ascii="Arial" w:hAnsi="Arial" w:cs="Arial"/>
          <w:sz w:val="20"/>
          <w:szCs w:val="20"/>
        </w:rPr>
        <w:t>e</w:t>
      </w:r>
      <w:r w:rsidR="00067D65" w:rsidRPr="00E566E0">
        <w:rPr>
          <w:rFonts w:ascii="Arial" w:hAnsi="Arial" w:cs="Arial"/>
          <w:sz w:val="20"/>
          <w:szCs w:val="20"/>
        </w:rPr>
        <w:t xml:space="preserve"> v Sloveniji</w:t>
      </w:r>
      <w:r w:rsidR="0098076F" w:rsidRPr="00E566E0">
        <w:rPr>
          <w:rFonts w:ascii="Arial" w:hAnsi="Arial" w:cs="Arial"/>
          <w:sz w:val="20"/>
          <w:szCs w:val="20"/>
        </w:rPr>
        <w:t xml:space="preserve"> </w:t>
      </w:r>
      <w:r w:rsidR="00BA4B24" w:rsidRPr="00E566E0">
        <w:rPr>
          <w:rFonts w:ascii="Arial" w:hAnsi="Arial" w:cs="Arial"/>
          <w:sz w:val="20"/>
          <w:szCs w:val="20"/>
        </w:rPr>
        <w:t>ali so</w:t>
      </w:r>
      <w:r w:rsidR="0098076F" w:rsidRPr="00E566E0">
        <w:rPr>
          <w:rFonts w:ascii="Arial" w:hAnsi="Arial" w:cs="Arial"/>
          <w:sz w:val="20"/>
          <w:szCs w:val="20"/>
        </w:rPr>
        <w:t xml:space="preserve"> vsaj od leta 2019 </w:t>
      </w:r>
      <w:r w:rsidR="00BA4B24" w:rsidRPr="00E566E0">
        <w:rPr>
          <w:rFonts w:ascii="Arial" w:hAnsi="Arial" w:cs="Arial"/>
          <w:sz w:val="20"/>
          <w:szCs w:val="20"/>
        </w:rPr>
        <w:t>nevladne organizacije, ki združujejo nevladne organizacije</w:t>
      </w:r>
      <w:r w:rsidR="00234F7A" w:rsidRPr="00E566E0">
        <w:rPr>
          <w:rFonts w:ascii="Arial" w:hAnsi="Arial" w:cs="Arial"/>
          <w:sz w:val="20"/>
          <w:szCs w:val="20"/>
        </w:rPr>
        <w:t xml:space="preserve"> in/ali posameznike</w:t>
      </w:r>
      <w:r w:rsidR="00BA4B24" w:rsidRPr="00E566E0">
        <w:rPr>
          <w:rFonts w:ascii="Arial" w:hAnsi="Arial" w:cs="Arial"/>
          <w:sz w:val="20"/>
          <w:szCs w:val="20"/>
        </w:rPr>
        <w:t>, ki delujejo na področjih kulture.</w:t>
      </w:r>
      <w:r w:rsidR="003C41DE">
        <w:rPr>
          <w:rFonts w:ascii="Arial" w:hAnsi="Arial" w:cs="Arial"/>
          <w:sz w:val="20"/>
          <w:szCs w:val="20"/>
        </w:rPr>
        <w:t xml:space="preserve"> (Prijavitelj pogoj izkaže s podpisano izjavo v predpisanem obrazcu</w:t>
      </w:r>
      <w:r w:rsidR="00685051">
        <w:rPr>
          <w:rFonts w:ascii="Arial" w:hAnsi="Arial" w:cs="Arial"/>
          <w:sz w:val="20"/>
          <w:szCs w:val="20"/>
        </w:rPr>
        <w:t>.</w:t>
      </w:r>
      <w:r w:rsidR="003C41DE">
        <w:rPr>
          <w:rFonts w:ascii="Arial" w:hAnsi="Arial" w:cs="Arial"/>
          <w:sz w:val="20"/>
          <w:szCs w:val="20"/>
        </w:rPr>
        <w:t>)</w:t>
      </w:r>
    </w:p>
    <w:p w14:paraId="24724DE3" w14:textId="77777777" w:rsidR="006E7ED9" w:rsidRPr="00E566E0" w:rsidRDefault="006E7ED9">
      <w:pPr>
        <w:spacing w:after="0"/>
        <w:jc w:val="both"/>
        <w:rPr>
          <w:rFonts w:ascii="Arial" w:hAnsi="Arial" w:cs="Arial"/>
          <w:sz w:val="20"/>
          <w:szCs w:val="20"/>
        </w:rPr>
      </w:pPr>
    </w:p>
    <w:p w14:paraId="5022B716" w14:textId="1E05C692" w:rsidR="00B55F2F" w:rsidRPr="00E566E0" w:rsidRDefault="006E7ED9" w:rsidP="00564297">
      <w:pPr>
        <w:pStyle w:val="Odstavekseznama"/>
        <w:numPr>
          <w:ilvl w:val="0"/>
          <w:numId w:val="19"/>
        </w:numPr>
        <w:spacing w:after="0"/>
        <w:jc w:val="both"/>
        <w:rPr>
          <w:rFonts w:ascii="Arial" w:hAnsi="Arial" w:cs="Arial"/>
          <w:sz w:val="20"/>
          <w:szCs w:val="20"/>
        </w:rPr>
      </w:pPr>
      <w:r w:rsidRPr="00E566E0">
        <w:rPr>
          <w:rFonts w:ascii="Arial" w:hAnsi="Arial" w:cs="Arial"/>
          <w:sz w:val="20"/>
          <w:szCs w:val="20"/>
        </w:rPr>
        <w:t>S</w:t>
      </w:r>
      <w:r w:rsidR="00067D65" w:rsidRPr="00E566E0">
        <w:rPr>
          <w:rFonts w:ascii="Arial" w:hAnsi="Arial" w:cs="Arial"/>
          <w:sz w:val="20"/>
          <w:szCs w:val="20"/>
        </w:rPr>
        <w:t>o v primeru, da so bili pogodbena stranka Ministrstva v letih 2020 do vključno 2022, izpolnjevali vse pogodbene obveznosti do Ministrstva (</w:t>
      </w:r>
      <w:r w:rsidR="00685051">
        <w:rPr>
          <w:rFonts w:ascii="Arial" w:hAnsi="Arial" w:cs="Arial"/>
          <w:sz w:val="20"/>
          <w:szCs w:val="20"/>
        </w:rPr>
        <w:t>P</w:t>
      </w:r>
      <w:r w:rsidR="00067D65" w:rsidRPr="00E566E0">
        <w:rPr>
          <w:rFonts w:ascii="Arial" w:hAnsi="Arial" w:cs="Arial"/>
          <w:sz w:val="20"/>
          <w:szCs w:val="20"/>
        </w:rPr>
        <w:t>odlaga za ugotovitev izpolnjevanja pogodbenih obveznosti je arhivirana dokumentacija Ministrstva za leta 2020, 2021 in 2022</w:t>
      </w:r>
      <w:r w:rsidR="00685051">
        <w:rPr>
          <w:rFonts w:ascii="Arial" w:hAnsi="Arial" w:cs="Arial"/>
          <w:sz w:val="20"/>
          <w:szCs w:val="20"/>
        </w:rPr>
        <w:t>.</w:t>
      </w:r>
      <w:r w:rsidR="003C41DE">
        <w:rPr>
          <w:rFonts w:ascii="Arial" w:hAnsi="Arial" w:cs="Arial"/>
          <w:sz w:val="20"/>
          <w:szCs w:val="20"/>
        </w:rPr>
        <w:t>)</w:t>
      </w:r>
    </w:p>
    <w:p w14:paraId="5ED6949E" w14:textId="77777777" w:rsidR="006E7ED9" w:rsidRPr="00E566E0" w:rsidRDefault="006E7ED9">
      <w:pPr>
        <w:spacing w:after="0"/>
        <w:jc w:val="both"/>
        <w:rPr>
          <w:rFonts w:ascii="Arial" w:hAnsi="Arial" w:cs="Arial"/>
          <w:sz w:val="20"/>
          <w:szCs w:val="20"/>
        </w:rPr>
      </w:pPr>
    </w:p>
    <w:p w14:paraId="69105221" w14:textId="716CC538" w:rsidR="00B55F2F" w:rsidRPr="00E566E0" w:rsidRDefault="006E7ED9" w:rsidP="00564297">
      <w:pPr>
        <w:pStyle w:val="Odstavekseznama"/>
        <w:numPr>
          <w:ilvl w:val="0"/>
          <w:numId w:val="19"/>
        </w:numPr>
        <w:spacing w:after="0"/>
        <w:jc w:val="both"/>
        <w:rPr>
          <w:rFonts w:ascii="Arial" w:hAnsi="Arial" w:cs="Arial"/>
          <w:sz w:val="20"/>
          <w:szCs w:val="20"/>
        </w:rPr>
      </w:pPr>
      <w:r w:rsidRPr="00E566E0">
        <w:rPr>
          <w:rFonts w:ascii="Arial" w:hAnsi="Arial" w:cs="Arial"/>
          <w:sz w:val="20"/>
          <w:szCs w:val="20"/>
        </w:rPr>
        <w:t>N</w:t>
      </w:r>
      <w:r w:rsidR="00067D65" w:rsidRPr="00E566E0">
        <w:rPr>
          <w:rFonts w:ascii="Arial" w:hAnsi="Arial" w:cs="Arial"/>
          <w:sz w:val="20"/>
          <w:szCs w:val="20"/>
        </w:rPr>
        <w:t xml:space="preserve">e prijavljajo </w:t>
      </w:r>
      <w:r w:rsidR="001B090F" w:rsidRPr="00E566E0">
        <w:rPr>
          <w:rFonts w:ascii="Arial" w:hAnsi="Arial" w:cs="Arial"/>
          <w:sz w:val="20"/>
          <w:szCs w:val="20"/>
        </w:rPr>
        <w:t>projektnih</w:t>
      </w:r>
      <w:r w:rsidR="00067D65" w:rsidRPr="00E566E0">
        <w:rPr>
          <w:rFonts w:ascii="Arial" w:hAnsi="Arial" w:cs="Arial"/>
          <w:sz w:val="20"/>
          <w:szCs w:val="20"/>
        </w:rPr>
        <w:t xml:space="preserve"> dejavnosti, ki so</w:t>
      </w:r>
      <w:r w:rsidR="00742F40">
        <w:rPr>
          <w:rFonts w:ascii="Arial" w:hAnsi="Arial" w:cs="Arial"/>
          <w:sz w:val="20"/>
          <w:szCs w:val="20"/>
        </w:rPr>
        <w:t xml:space="preserve"> za leto 2023</w:t>
      </w:r>
      <w:r w:rsidR="00067D65" w:rsidRPr="00E566E0">
        <w:rPr>
          <w:rFonts w:ascii="Arial" w:hAnsi="Arial" w:cs="Arial"/>
          <w:sz w:val="20"/>
          <w:szCs w:val="20"/>
        </w:rPr>
        <w:t xml:space="preserve"> že bile izbrane na programskih ali projektnih razpisih oz. pozivih Ministrstva, na razpisih Slovenskega filmskega centra javne agencije RS, Javnega sklada RS za kulturne dejavnosti, Javne agencije za knjigo RS in drugih ministrstev</w:t>
      </w:r>
      <w:r w:rsidR="00530320" w:rsidRPr="00E566E0">
        <w:rPr>
          <w:rFonts w:ascii="Arial" w:hAnsi="Arial" w:cs="Arial"/>
          <w:sz w:val="20"/>
          <w:szCs w:val="20"/>
        </w:rPr>
        <w:t>, občin</w:t>
      </w:r>
      <w:r w:rsidR="00D64F4A">
        <w:rPr>
          <w:rFonts w:ascii="Arial" w:hAnsi="Arial" w:cs="Arial"/>
          <w:sz w:val="20"/>
          <w:szCs w:val="20"/>
        </w:rPr>
        <w:t xml:space="preserve"> in</w:t>
      </w:r>
      <w:r w:rsidR="00530320" w:rsidRPr="00E566E0">
        <w:rPr>
          <w:rFonts w:ascii="Arial" w:hAnsi="Arial" w:cs="Arial"/>
          <w:sz w:val="20"/>
          <w:szCs w:val="20"/>
        </w:rPr>
        <w:t xml:space="preserve"> evropskih razpisov</w:t>
      </w:r>
      <w:r w:rsidRPr="00E566E0">
        <w:rPr>
          <w:rFonts w:ascii="Arial" w:hAnsi="Arial" w:cs="Arial"/>
          <w:sz w:val="20"/>
          <w:szCs w:val="20"/>
        </w:rPr>
        <w:t>.</w:t>
      </w:r>
      <w:r w:rsidR="003C41DE" w:rsidRPr="003C41DE">
        <w:rPr>
          <w:rFonts w:ascii="Arial" w:hAnsi="Arial" w:cs="Arial"/>
          <w:sz w:val="20"/>
          <w:szCs w:val="20"/>
        </w:rPr>
        <w:t xml:space="preserve"> </w:t>
      </w:r>
      <w:r w:rsidR="003C41DE">
        <w:rPr>
          <w:rFonts w:ascii="Arial" w:hAnsi="Arial" w:cs="Arial"/>
          <w:sz w:val="20"/>
          <w:szCs w:val="20"/>
        </w:rPr>
        <w:t>(Prijavitelj pogoj izkaže s podpisano izjavo v predpisanem obrazcu</w:t>
      </w:r>
      <w:r w:rsidR="00685051">
        <w:rPr>
          <w:rFonts w:ascii="Arial" w:hAnsi="Arial" w:cs="Arial"/>
          <w:sz w:val="20"/>
          <w:szCs w:val="20"/>
        </w:rPr>
        <w:t>.</w:t>
      </w:r>
      <w:r w:rsidR="003C41DE">
        <w:rPr>
          <w:rFonts w:ascii="Arial" w:hAnsi="Arial" w:cs="Arial"/>
          <w:sz w:val="20"/>
          <w:szCs w:val="20"/>
        </w:rPr>
        <w:t>)</w:t>
      </w:r>
    </w:p>
    <w:p w14:paraId="322BA8EF" w14:textId="77777777" w:rsidR="006E7ED9" w:rsidRPr="00E566E0" w:rsidRDefault="006E7ED9">
      <w:pPr>
        <w:spacing w:after="0"/>
        <w:jc w:val="both"/>
        <w:rPr>
          <w:rFonts w:ascii="Arial" w:hAnsi="Arial" w:cs="Arial"/>
          <w:sz w:val="20"/>
          <w:szCs w:val="20"/>
        </w:rPr>
      </w:pPr>
    </w:p>
    <w:p w14:paraId="4FFCB6B5" w14:textId="18957219" w:rsidR="00B55F2F" w:rsidRPr="00E566E0" w:rsidRDefault="006E7ED9" w:rsidP="00564297">
      <w:pPr>
        <w:pStyle w:val="Odstavekseznama"/>
        <w:numPr>
          <w:ilvl w:val="0"/>
          <w:numId w:val="19"/>
        </w:numPr>
        <w:spacing w:after="0"/>
        <w:jc w:val="both"/>
        <w:rPr>
          <w:rFonts w:ascii="Arial" w:hAnsi="Arial" w:cs="Arial"/>
          <w:sz w:val="20"/>
          <w:szCs w:val="20"/>
        </w:rPr>
      </w:pPr>
      <w:r w:rsidRPr="00E566E0">
        <w:rPr>
          <w:rFonts w:ascii="Arial" w:hAnsi="Arial" w:cs="Arial"/>
          <w:sz w:val="20"/>
          <w:szCs w:val="20"/>
        </w:rPr>
        <w:t>D</w:t>
      </w:r>
      <w:r w:rsidR="00067D65" w:rsidRPr="00E566E0">
        <w:rPr>
          <w:rFonts w:ascii="Arial" w:hAnsi="Arial" w:cs="Arial"/>
          <w:sz w:val="20"/>
          <w:szCs w:val="20"/>
        </w:rPr>
        <w:t xml:space="preserve">ovoljujejo objavo osebnih podatkov z namenom objave rezultatov razpisa na spletni strani Ministrstva, skladno z Zakonom o dostopu do informacij javnega značaja (Uradni list RS, št. 51/06 – uradno prečiščeno besedilo, 117/06 – ZDavP-2, 23/14, 50/14, 19/15 </w:t>
      </w:r>
      <w:r w:rsidR="00067D65" w:rsidRPr="00E566E0">
        <w:rPr>
          <w:rFonts w:ascii="Arial" w:hAnsi="Arial" w:cs="Arial"/>
          <w:sz w:val="20"/>
          <w:szCs w:val="20"/>
        </w:rPr>
        <w:lastRenderedPageBreak/>
        <w:t xml:space="preserve">– odl. US, 102/15, 7/18 in 141/22) in Zakonom o varstvu osebnih podatkov </w:t>
      </w:r>
      <w:r w:rsidR="00C627EF" w:rsidRPr="00E566E0">
        <w:rPr>
          <w:rFonts w:ascii="Arial" w:hAnsi="Arial" w:cs="Arial"/>
          <w:sz w:val="20"/>
          <w:szCs w:val="20"/>
        </w:rPr>
        <w:t>(Uradni list RS, št. 163/22 – ZVOP-2)</w:t>
      </w:r>
      <w:r w:rsidRPr="00E566E0">
        <w:rPr>
          <w:rFonts w:ascii="Arial" w:hAnsi="Arial" w:cs="Arial"/>
          <w:sz w:val="20"/>
          <w:szCs w:val="20"/>
        </w:rPr>
        <w:t>.</w:t>
      </w:r>
      <w:r w:rsidR="003C41DE" w:rsidRPr="003C41DE">
        <w:rPr>
          <w:rFonts w:ascii="Arial" w:hAnsi="Arial" w:cs="Arial"/>
          <w:sz w:val="20"/>
          <w:szCs w:val="20"/>
        </w:rPr>
        <w:t xml:space="preserve"> </w:t>
      </w:r>
      <w:r w:rsidR="003C41DE">
        <w:rPr>
          <w:rFonts w:ascii="Arial" w:hAnsi="Arial" w:cs="Arial"/>
          <w:sz w:val="20"/>
          <w:szCs w:val="20"/>
        </w:rPr>
        <w:t>(Prijavitelj pogoj izkaže s podpisano izjavo v predpisanem obrazcu</w:t>
      </w:r>
      <w:r w:rsidR="00685051">
        <w:rPr>
          <w:rFonts w:ascii="Arial" w:hAnsi="Arial" w:cs="Arial"/>
          <w:sz w:val="20"/>
          <w:szCs w:val="20"/>
        </w:rPr>
        <w:t>.</w:t>
      </w:r>
      <w:r w:rsidR="003C41DE">
        <w:rPr>
          <w:rFonts w:ascii="Arial" w:hAnsi="Arial" w:cs="Arial"/>
          <w:sz w:val="20"/>
          <w:szCs w:val="20"/>
        </w:rPr>
        <w:t>)</w:t>
      </w:r>
    </w:p>
    <w:p w14:paraId="2CFA2E73" w14:textId="77777777" w:rsidR="006E7ED9" w:rsidRPr="00E566E0" w:rsidRDefault="006E7ED9">
      <w:pPr>
        <w:spacing w:after="0"/>
        <w:jc w:val="both"/>
        <w:rPr>
          <w:rFonts w:ascii="Arial" w:hAnsi="Arial" w:cs="Arial"/>
          <w:sz w:val="20"/>
          <w:szCs w:val="20"/>
        </w:rPr>
      </w:pPr>
    </w:p>
    <w:p w14:paraId="14D4AC73" w14:textId="43C1536A" w:rsidR="00B55F2F" w:rsidRPr="00E566E0" w:rsidRDefault="006E7ED9" w:rsidP="00564297">
      <w:pPr>
        <w:pStyle w:val="Odstavekseznama"/>
        <w:numPr>
          <w:ilvl w:val="0"/>
          <w:numId w:val="19"/>
        </w:numPr>
        <w:spacing w:after="0"/>
        <w:jc w:val="both"/>
        <w:rPr>
          <w:rFonts w:ascii="Arial" w:hAnsi="Arial" w:cs="Arial"/>
          <w:sz w:val="20"/>
          <w:szCs w:val="20"/>
        </w:rPr>
      </w:pPr>
      <w:r w:rsidRPr="00E566E0">
        <w:rPr>
          <w:rFonts w:ascii="Arial" w:hAnsi="Arial" w:cs="Arial"/>
          <w:sz w:val="20"/>
          <w:szCs w:val="20"/>
        </w:rPr>
        <w:t>S</w:t>
      </w:r>
      <w:r w:rsidR="00067D65" w:rsidRPr="00E566E0">
        <w:rPr>
          <w:rFonts w:ascii="Arial" w:hAnsi="Arial" w:cs="Arial"/>
          <w:sz w:val="20"/>
          <w:szCs w:val="20"/>
        </w:rPr>
        <w:t xml:space="preserve">e na ta razpis prijavljajo samo </w:t>
      </w:r>
      <w:r w:rsidR="002D5CCC" w:rsidRPr="00E566E0">
        <w:rPr>
          <w:rFonts w:ascii="Arial" w:hAnsi="Arial" w:cs="Arial"/>
          <w:sz w:val="20"/>
          <w:szCs w:val="20"/>
        </w:rPr>
        <w:t>z eno vlogo</w:t>
      </w:r>
      <w:r w:rsidRPr="00E566E0">
        <w:rPr>
          <w:rFonts w:ascii="Arial" w:hAnsi="Arial" w:cs="Arial"/>
          <w:sz w:val="20"/>
          <w:szCs w:val="20"/>
        </w:rPr>
        <w:t>.</w:t>
      </w:r>
      <w:r w:rsidR="003C41DE" w:rsidRPr="003C41DE">
        <w:rPr>
          <w:rFonts w:ascii="Arial" w:hAnsi="Arial" w:cs="Arial"/>
          <w:sz w:val="20"/>
          <w:szCs w:val="20"/>
        </w:rPr>
        <w:t xml:space="preserve"> </w:t>
      </w:r>
      <w:r w:rsidR="003C41DE">
        <w:rPr>
          <w:rFonts w:ascii="Arial" w:hAnsi="Arial" w:cs="Arial"/>
          <w:sz w:val="20"/>
          <w:szCs w:val="20"/>
        </w:rPr>
        <w:t>(Prijavitelj pogoj izkaže s podpisano izjavo v predpisanem obrazcu</w:t>
      </w:r>
      <w:r w:rsidR="00685051">
        <w:rPr>
          <w:rFonts w:ascii="Arial" w:hAnsi="Arial" w:cs="Arial"/>
          <w:sz w:val="20"/>
          <w:szCs w:val="20"/>
        </w:rPr>
        <w:t>.</w:t>
      </w:r>
      <w:r w:rsidR="003C41DE">
        <w:rPr>
          <w:rFonts w:ascii="Arial" w:hAnsi="Arial" w:cs="Arial"/>
          <w:sz w:val="20"/>
          <w:szCs w:val="20"/>
        </w:rPr>
        <w:t>)</w:t>
      </w:r>
    </w:p>
    <w:p w14:paraId="3DE873DF" w14:textId="77777777" w:rsidR="006E7ED9" w:rsidRPr="00E566E0" w:rsidRDefault="006E7ED9">
      <w:pPr>
        <w:spacing w:after="0"/>
        <w:jc w:val="both"/>
        <w:rPr>
          <w:rFonts w:ascii="Arial" w:hAnsi="Arial" w:cs="Arial"/>
          <w:sz w:val="20"/>
          <w:szCs w:val="20"/>
        </w:rPr>
      </w:pPr>
    </w:p>
    <w:p w14:paraId="19B1FF6A" w14:textId="6AA9EC1C" w:rsidR="00B55F2F" w:rsidRPr="00E566E0" w:rsidRDefault="006E7ED9" w:rsidP="00564297">
      <w:pPr>
        <w:pStyle w:val="Odstavekseznama"/>
        <w:numPr>
          <w:ilvl w:val="0"/>
          <w:numId w:val="19"/>
        </w:numPr>
        <w:spacing w:after="0"/>
        <w:jc w:val="both"/>
        <w:rPr>
          <w:rFonts w:ascii="Arial" w:hAnsi="Arial" w:cs="Arial"/>
          <w:sz w:val="20"/>
          <w:szCs w:val="20"/>
        </w:rPr>
      </w:pPr>
      <w:r w:rsidRPr="00E566E0">
        <w:rPr>
          <w:rFonts w:ascii="Arial" w:hAnsi="Arial" w:cs="Arial"/>
          <w:sz w:val="20"/>
          <w:szCs w:val="20"/>
        </w:rPr>
        <w:t>N</w:t>
      </w:r>
      <w:r w:rsidR="00067D65" w:rsidRPr="00E566E0">
        <w:rPr>
          <w:rFonts w:ascii="Arial" w:hAnsi="Arial" w:cs="Arial"/>
          <w:sz w:val="20"/>
          <w:szCs w:val="20"/>
        </w:rPr>
        <w:t xml:space="preserve">imajo omejitve poslovanja na podlagi Zakona o integriteti in preprečevanju korupcije </w:t>
      </w:r>
      <w:r w:rsidR="00FA290E" w:rsidRPr="00E566E0">
        <w:rPr>
          <w:rFonts w:ascii="Arial" w:hAnsi="Arial" w:cs="Arial"/>
          <w:sz w:val="20"/>
          <w:szCs w:val="20"/>
        </w:rPr>
        <w:t xml:space="preserve">(Uradni list RS, št. 69/11 – uradno prečiščeno besedilo, 158/20, 3/22 – </w:t>
      </w:r>
      <w:proofErr w:type="spellStart"/>
      <w:r w:rsidR="00FA290E" w:rsidRPr="00E566E0">
        <w:rPr>
          <w:rFonts w:ascii="Arial" w:hAnsi="Arial" w:cs="Arial"/>
          <w:sz w:val="20"/>
          <w:szCs w:val="20"/>
        </w:rPr>
        <w:t>ZDeb</w:t>
      </w:r>
      <w:proofErr w:type="spellEnd"/>
      <w:r w:rsidR="00FA290E" w:rsidRPr="00E566E0">
        <w:rPr>
          <w:rFonts w:ascii="Arial" w:hAnsi="Arial" w:cs="Arial"/>
          <w:sz w:val="20"/>
          <w:szCs w:val="20"/>
        </w:rPr>
        <w:t xml:space="preserve"> in 16/23 – </w:t>
      </w:r>
      <w:proofErr w:type="spellStart"/>
      <w:r w:rsidR="00FA290E" w:rsidRPr="00E566E0">
        <w:rPr>
          <w:rFonts w:ascii="Arial" w:hAnsi="Arial" w:cs="Arial"/>
          <w:sz w:val="20"/>
          <w:szCs w:val="20"/>
        </w:rPr>
        <w:t>ZZPri</w:t>
      </w:r>
      <w:proofErr w:type="spellEnd"/>
      <w:r w:rsidR="00FA290E" w:rsidRPr="00E566E0">
        <w:rPr>
          <w:rFonts w:ascii="Arial" w:hAnsi="Arial" w:cs="Arial"/>
          <w:sz w:val="20"/>
          <w:szCs w:val="20"/>
        </w:rPr>
        <w:t>).</w:t>
      </w:r>
      <w:r w:rsidR="003C41DE" w:rsidRPr="003C41DE">
        <w:rPr>
          <w:rFonts w:ascii="Arial" w:hAnsi="Arial" w:cs="Arial"/>
          <w:sz w:val="20"/>
          <w:szCs w:val="20"/>
        </w:rPr>
        <w:t xml:space="preserve"> </w:t>
      </w:r>
      <w:r w:rsidR="003C41DE">
        <w:rPr>
          <w:rFonts w:ascii="Arial" w:hAnsi="Arial" w:cs="Arial"/>
          <w:sz w:val="20"/>
          <w:szCs w:val="20"/>
        </w:rPr>
        <w:t>(Prijavitelj pogoj izkaže s podpisano izjavo v predpisanem obrazcu</w:t>
      </w:r>
      <w:r w:rsidR="00685051">
        <w:rPr>
          <w:rFonts w:ascii="Arial" w:hAnsi="Arial" w:cs="Arial"/>
          <w:sz w:val="20"/>
          <w:szCs w:val="20"/>
        </w:rPr>
        <w:t>.</w:t>
      </w:r>
      <w:r w:rsidR="003C41DE">
        <w:rPr>
          <w:rFonts w:ascii="Arial" w:hAnsi="Arial" w:cs="Arial"/>
          <w:sz w:val="20"/>
          <w:szCs w:val="20"/>
        </w:rPr>
        <w:t>)</w:t>
      </w:r>
    </w:p>
    <w:p w14:paraId="5CA05155" w14:textId="77777777" w:rsidR="006E7ED9" w:rsidRPr="00E566E0" w:rsidRDefault="006E7ED9">
      <w:pPr>
        <w:spacing w:after="0"/>
        <w:jc w:val="both"/>
        <w:rPr>
          <w:rFonts w:ascii="Arial" w:hAnsi="Arial" w:cs="Arial"/>
          <w:sz w:val="20"/>
          <w:szCs w:val="20"/>
        </w:rPr>
      </w:pPr>
    </w:p>
    <w:p w14:paraId="0D5D2331" w14:textId="15D35E75" w:rsidR="00B55F2F" w:rsidRPr="00E566E0" w:rsidRDefault="006E7ED9" w:rsidP="00564297">
      <w:pPr>
        <w:pStyle w:val="Odstavekseznama"/>
        <w:numPr>
          <w:ilvl w:val="0"/>
          <w:numId w:val="19"/>
        </w:numPr>
        <w:spacing w:after="0"/>
        <w:jc w:val="both"/>
        <w:rPr>
          <w:rFonts w:ascii="Arial" w:hAnsi="Arial" w:cs="Arial"/>
          <w:sz w:val="20"/>
          <w:szCs w:val="20"/>
        </w:rPr>
      </w:pPr>
      <w:r w:rsidRPr="00E566E0">
        <w:rPr>
          <w:rFonts w:ascii="Arial" w:hAnsi="Arial" w:cs="Arial"/>
          <w:bCs/>
          <w:sz w:val="20"/>
          <w:szCs w:val="20"/>
        </w:rPr>
        <w:t>P</w:t>
      </w:r>
      <w:r w:rsidR="00067D65" w:rsidRPr="00E566E0">
        <w:rPr>
          <w:rFonts w:ascii="Arial" w:hAnsi="Arial" w:cs="Arial"/>
          <w:bCs/>
          <w:sz w:val="20"/>
          <w:szCs w:val="20"/>
        </w:rPr>
        <w:t>rijavitelj ob prijavi na razpis zadnji delovni dan v mesecu pred oddajo vloge na razpis nima blokiranega transakcijskega računa</w:t>
      </w:r>
      <w:r w:rsidR="00685051">
        <w:rPr>
          <w:rFonts w:ascii="Arial" w:hAnsi="Arial" w:cs="Arial"/>
          <w:bCs/>
          <w:sz w:val="20"/>
          <w:szCs w:val="20"/>
        </w:rPr>
        <w:t>.</w:t>
      </w:r>
      <w:r w:rsidR="00067D65" w:rsidRPr="00E566E0">
        <w:rPr>
          <w:rFonts w:ascii="Arial" w:hAnsi="Arial" w:cs="Arial"/>
          <w:bCs/>
          <w:sz w:val="20"/>
          <w:szCs w:val="20"/>
        </w:rPr>
        <w:t xml:space="preserve"> (</w:t>
      </w:r>
      <w:r w:rsidR="00685051">
        <w:rPr>
          <w:rFonts w:ascii="Arial" w:hAnsi="Arial" w:cs="Arial"/>
          <w:bCs/>
          <w:sz w:val="20"/>
          <w:szCs w:val="20"/>
        </w:rPr>
        <w:t>O</w:t>
      </w:r>
      <w:r w:rsidR="003C41DE">
        <w:rPr>
          <w:rFonts w:ascii="Arial" w:hAnsi="Arial" w:cs="Arial"/>
          <w:bCs/>
          <w:sz w:val="20"/>
          <w:szCs w:val="20"/>
        </w:rPr>
        <w:t xml:space="preserve">bvezna priloga: </w:t>
      </w:r>
      <w:r w:rsidR="00067D65" w:rsidRPr="00E566E0">
        <w:rPr>
          <w:rFonts w:ascii="Arial" w:hAnsi="Arial" w:cs="Arial"/>
          <w:bCs/>
          <w:sz w:val="20"/>
          <w:szCs w:val="20"/>
        </w:rPr>
        <w:t xml:space="preserve">prijavitelj </w:t>
      </w:r>
      <w:r w:rsidR="003C41DE">
        <w:rPr>
          <w:rFonts w:ascii="Arial" w:hAnsi="Arial" w:cs="Arial"/>
          <w:bCs/>
          <w:sz w:val="20"/>
          <w:szCs w:val="20"/>
        </w:rPr>
        <w:t xml:space="preserve">priloži ustrezno listino, ki jo </w:t>
      </w:r>
      <w:r w:rsidR="00067D65" w:rsidRPr="00E566E0">
        <w:rPr>
          <w:rFonts w:ascii="Arial" w:hAnsi="Arial" w:cs="Arial"/>
          <w:bCs/>
          <w:sz w:val="20"/>
          <w:szCs w:val="20"/>
        </w:rPr>
        <w:t>pridobi v svoji poslovni banki</w:t>
      </w:r>
      <w:r w:rsidR="00685051">
        <w:rPr>
          <w:rFonts w:ascii="Arial" w:hAnsi="Arial" w:cs="Arial"/>
          <w:bCs/>
          <w:sz w:val="20"/>
          <w:szCs w:val="20"/>
        </w:rPr>
        <w:t>.</w:t>
      </w:r>
      <w:r w:rsidR="00067D65" w:rsidRPr="00E566E0">
        <w:rPr>
          <w:rFonts w:ascii="Arial" w:hAnsi="Arial" w:cs="Arial"/>
          <w:bCs/>
          <w:sz w:val="20"/>
          <w:szCs w:val="20"/>
        </w:rPr>
        <w:t>)</w:t>
      </w:r>
    </w:p>
    <w:p w14:paraId="491BC533" w14:textId="77777777" w:rsidR="006E7ED9" w:rsidRPr="00E566E0" w:rsidRDefault="006E7ED9">
      <w:pPr>
        <w:spacing w:after="0"/>
        <w:jc w:val="both"/>
        <w:rPr>
          <w:rFonts w:ascii="Arial" w:hAnsi="Arial" w:cs="Arial"/>
          <w:sz w:val="20"/>
          <w:szCs w:val="20"/>
        </w:rPr>
      </w:pPr>
    </w:p>
    <w:p w14:paraId="49690A6C" w14:textId="688F48CC" w:rsidR="00B55F2F" w:rsidRPr="00E566E0" w:rsidRDefault="006E7ED9" w:rsidP="00564297">
      <w:pPr>
        <w:pStyle w:val="Odstavekseznama"/>
        <w:numPr>
          <w:ilvl w:val="0"/>
          <w:numId w:val="19"/>
        </w:numPr>
        <w:spacing w:after="0"/>
        <w:jc w:val="both"/>
        <w:rPr>
          <w:rFonts w:ascii="Arial" w:hAnsi="Arial" w:cs="Arial"/>
          <w:sz w:val="20"/>
          <w:szCs w:val="20"/>
        </w:rPr>
      </w:pPr>
      <w:r w:rsidRPr="00E566E0">
        <w:rPr>
          <w:rFonts w:ascii="Arial" w:hAnsi="Arial" w:cs="Arial"/>
          <w:sz w:val="20"/>
          <w:szCs w:val="20"/>
        </w:rPr>
        <w:t>I</w:t>
      </w:r>
      <w:r w:rsidR="00067D65" w:rsidRPr="00E566E0">
        <w:rPr>
          <w:rFonts w:ascii="Arial" w:hAnsi="Arial" w:cs="Arial"/>
          <w:sz w:val="20"/>
          <w:szCs w:val="20"/>
        </w:rPr>
        <w:t xml:space="preserve">majo </w:t>
      </w:r>
      <w:r w:rsidR="002D5CCC" w:rsidRPr="00E566E0">
        <w:rPr>
          <w:rFonts w:ascii="Arial" w:hAnsi="Arial" w:cs="Arial"/>
          <w:sz w:val="20"/>
          <w:szCs w:val="20"/>
        </w:rPr>
        <w:t>na</w:t>
      </w:r>
      <w:r w:rsidR="00067D65" w:rsidRPr="00E566E0">
        <w:rPr>
          <w:rFonts w:ascii="Arial" w:hAnsi="Arial" w:cs="Arial"/>
          <w:sz w:val="20"/>
          <w:szCs w:val="20"/>
        </w:rPr>
        <w:t xml:space="preserve"> zadnj</w:t>
      </w:r>
      <w:r w:rsidR="002D5CCC" w:rsidRPr="00E566E0">
        <w:rPr>
          <w:rFonts w:ascii="Arial" w:hAnsi="Arial" w:cs="Arial"/>
          <w:sz w:val="20"/>
          <w:szCs w:val="20"/>
        </w:rPr>
        <w:t>i</w:t>
      </w:r>
      <w:r w:rsidR="00067D65" w:rsidRPr="00E566E0">
        <w:rPr>
          <w:rFonts w:ascii="Arial" w:hAnsi="Arial" w:cs="Arial"/>
          <w:sz w:val="20"/>
          <w:szCs w:val="20"/>
        </w:rPr>
        <w:t xml:space="preserve"> delovn</w:t>
      </w:r>
      <w:r w:rsidR="002D5CCC" w:rsidRPr="00E566E0">
        <w:rPr>
          <w:rFonts w:ascii="Arial" w:hAnsi="Arial" w:cs="Arial"/>
          <w:sz w:val="20"/>
          <w:szCs w:val="20"/>
        </w:rPr>
        <w:t>i</w:t>
      </w:r>
      <w:r w:rsidR="00067D65" w:rsidRPr="00E566E0">
        <w:rPr>
          <w:rFonts w:ascii="Arial" w:hAnsi="Arial" w:cs="Arial"/>
          <w:sz w:val="20"/>
          <w:szCs w:val="20"/>
        </w:rPr>
        <w:t xml:space="preserve"> d</w:t>
      </w:r>
      <w:r w:rsidR="002D5CCC" w:rsidRPr="00E566E0">
        <w:rPr>
          <w:rFonts w:ascii="Arial" w:hAnsi="Arial" w:cs="Arial"/>
          <w:sz w:val="20"/>
          <w:szCs w:val="20"/>
        </w:rPr>
        <w:t>a</w:t>
      </w:r>
      <w:r w:rsidR="00067D65" w:rsidRPr="00E566E0">
        <w:rPr>
          <w:rFonts w:ascii="Arial" w:hAnsi="Arial" w:cs="Arial"/>
          <w:sz w:val="20"/>
          <w:szCs w:val="20"/>
        </w:rPr>
        <w:t xml:space="preserve">n v mesecu pred oddajo vloge na javni razpis poravnane vse zapadle davke in druge obvezne dajatve v Republiki Sloveniji (obvezna priloga: Potrdilo o plačanih </w:t>
      </w:r>
      <w:r w:rsidR="005F3C08">
        <w:rPr>
          <w:rFonts w:ascii="Arial" w:hAnsi="Arial" w:cs="Arial"/>
          <w:sz w:val="20"/>
          <w:szCs w:val="20"/>
        </w:rPr>
        <w:t>davčnih obveznostih</w:t>
      </w:r>
      <w:r w:rsidR="00067D65" w:rsidRPr="00E566E0">
        <w:rPr>
          <w:rFonts w:ascii="Arial" w:hAnsi="Arial" w:cs="Arial"/>
          <w:sz w:val="20"/>
          <w:szCs w:val="20"/>
        </w:rPr>
        <w:t xml:space="preserve"> na zadnji delovni dan v mesecu pred oddajo vloge, ki ga prijavitelj pridobi pri Finančni upravi </w:t>
      </w:r>
      <w:r w:rsidR="00D64F4A">
        <w:rPr>
          <w:rFonts w:ascii="Arial" w:hAnsi="Arial" w:cs="Arial"/>
          <w:sz w:val="20"/>
          <w:szCs w:val="20"/>
        </w:rPr>
        <w:t>RS</w:t>
      </w:r>
      <w:r w:rsidR="00067D65" w:rsidRPr="00E566E0">
        <w:rPr>
          <w:rFonts w:ascii="Arial" w:hAnsi="Arial" w:cs="Arial"/>
          <w:sz w:val="20"/>
          <w:szCs w:val="20"/>
        </w:rPr>
        <w:t xml:space="preserve">, oziroma pooblastilo, da Ministrstvo </w:t>
      </w:r>
      <w:r w:rsidR="0058740A" w:rsidRPr="00E566E0">
        <w:rPr>
          <w:rFonts w:ascii="Arial" w:hAnsi="Arial" w:cs="Arial"/>
          <w:sz w:val="20"/>
          <w:szCs w:val="20"/>
        </w:rPr>
        <w:t xml:space="preserve">samo </w:t>
      </w:r>
      <w:r w:rsidR="00067D65" w:rsidRPr="00E566E0">
        <w:rPr>
          <w:rFonts w:ascii="Arial" w:hAnsi="Arial" w:cs="Arial"/>
          <w:sz w:val="20"/>
          <w:szCs w:val="20"/>
        </w:rPr>
        <w:t>pridobi ta podatek).</w:t>
      </w:r>
      <w:bookmarkEnd w:id="3"/>
    </w:p>
    <w:p w14:paraId="5DC1A35B" w14:textId="77777777" w:rsidR="00B55F2F" w:rsidRPr="00E566E0" w:rsidRDefault="00B55F2F">
      <w:pPr>
        <w:spacing w:after="0"/>
        <w:jc w:val="both"/>
        <w:rPr>
          <w:rFonts w:ascii="Arial" w:hAnsi="Arial" w:cs="Arial"/>
          <w:sz w:val="20"/>
          <w:szCs w:val="20"/>
        </w:rPr>
      </w:pPr>
    </w:p>
    <w:p w14:paraId="68A4B6E5" w14:textId="3A9CBBC9" w:rsidR="00B55F2F" w:rsidRPr="00E566E0" w:rsidRDefault="002D4F10">
      <w:pPr>
        <w:spacing w:after="0"/>
        <w:jc w:val="both"/>
        <w:rPr>
          <w:rFonts w:ascii="Arial" w:hAnsi="Arial" w:cs="Arial"/>
          <w:sz w:val="20"/>
          <w:szCs w:val="20"/>
        </w:rPr>
      </w:pPr>
      <w:bookmarkStart w:id="4" w:name="_Hlk127177176"/>
      <w:r>
        <w:rPr>
          <w:rFonts w:ascii="Arial" w:hAnsi="Arial" w:cs="Arial"/>
          <w:sz w:val="20"/>
          <w:szCs w:val="20"/>
        </w:rPr>
        <w:t>I</w:t>
      </w:r>
      <w:r w:rsidR="00067D65" w:rsidRPr="00E566E0">
        <w:rPr>
          <w:rFonts w:ascii="Arial" w:hAnsi="Arial" w:cs="Arial"/>
          <w:sz w:val="20"/>
          <w:szCs w:val="20"/>
        </w:rPr>
        <w:t>zpolnjevanj</w:t>
      </w:r>
      <w:r>
        <w:rPr>
          <w:rFonts w:ascii="Arial" w:hAnsi="Arial" w:cs="Arial"/>
          <w:sz w:val="20"/>
          <w:szCs w:val="20"/>
        </w:rPr>
        <w:t>e</w:t>
      </w:r>
      <w:r w:rsidR="00067D65" w:rsidRPr="00E566E0">
        <w:rPr>
          <w:rFonts w:ascii="Arial" w:hAnsi="Arial" w:cs="Arial"/>
          <w:sz w:val="20"/>
          <w:szCs w:val="20"/>
        </w:rPr>
        <w:t xml:space="preserve"> </w:t>
      </w:r>
      <w:r w:rsidR="00C1686D">
        <w:rPr>
          <w:rFonts w:ascii="Arial" w:hAnsi="Arial" w:cs="Arial"/>
          <w:sz w:val="20"/>
          <w:szCs w:val="20"/>
        </w:rPr>
        <w:t xml:space="preserve">splošnih </w:t>
      </w:r>
      <w:r w:rsidR="00067D65" w:rsidRPr="00E566E0">
        <w:rPr>
          <w:rFonts w:ascii="Arial" w:hAnsi="Arial" w:cs="Arial"/>
          <w:sz w:val="20"/>
          <w:szCs w:val="20"/>
        </w:rPr>
        <w:t xml:space="preserve">pogojev </w:t>
      </w:r>
      <w:r>
        <w:rPr>
          <w:rFonts w:ascii="Arial" w:hAnsi="Arial" w:cs="Arial"/>
          <w:sz w:val="20"/>
          <w:szCs w:val="20"/>
        </w:rPr>
        <w:t>prijavitelj dokazuje s podpisan</w:t>
      </w:r>
      <w:r w:rsidR="00544A6F">
        <w:rPr>
          <w:rFonts w:ascii="Arial" w:hAnsi="Arial" w:cs="Arial"/>
          <w:sz w:val="20"/>
          <w:szCs w:val="20"/>
        </w:rPr>
        <w:t xml:space="preserve">im predpisanim </w:t>
      </w:r>
      <w:r w:rsidR="00067D65" w:rsidRPr="00E566E0">
        <w:rPr>
          <w:rFonts w:ascii="Arial" w:hAnsi="Arial" w:cs="Arial"/>
          <w:sz w:val="20"/>
          <w:szCs w:val="20"/>
        </w:rPr>
        <w:t>prijavn</w:t>
      </w:r>
      <w:r w:rsidR="00544A6F">
        <w:rPr>
          <w:rFonts w:ascii="Arial" w:hAnsi="Arial" w:cs="Arial"/>
          <w:sz w:val="20"/>
          <w:szCs w:val="20"/>
        </w:rPr>
        <w:t>i</w:t>
      </w:r>
      <w:r w:rsidR="00067D65" w:rsidRPr="00E566E0">
        <w:rPr>
          <w:rFonts w:ascii="Arial" w:hAnsi="Arial" w:cs="Arial"/>
          <w:sz w:val="20"/>
          <w:szCs w:val="20"/>
        </w:rPr>
        <w:t>m obrazc</w:t>
      </w:r>
      <w:r w:rsidR="00544A6F">
        <w:rPr>
          <w:rFonts w:ascii="Arial" w:hAnsi="Arial" w:cs="Arial"/>
          <w:sz w:val="20"/>
          <w:szCs w:val="20"/>
        </w:rPr>
        <w:t>em</w:t>
      </w:r>
      <w:r w:rsidR="00344F2C" w:rsidRPr="00E566E0">
        <w:rPr>
          <w:rFonts w:ascii="Arial" w:hAnsi="Arial" w:cs="Arial"/>
          <w:sz w:val="20"/>
          <w:szCs w:val="20"/>
        </w:rPr>
        <w:t xml:space="preserve"> in z ustreznimi dokazili</w:t>
      </w:r>
      <w:r w:rsidR="00067D65" w:rsidRPr="00E566E0">
        <w:rPr>
          <w:rFonts w:ascii="Arial" w:hAnsi="Arial" w:cs="Arial"/>
          <w:sz w:val="20"/>
          <w:szCs w:val="20"/>
        </w:rPr>
        <w:t xml:space="preserve">. </w:t>
      </w:r>
      <w:bookmarkEnd w:id="4"/>
      <w:r w:rsidR="00067D65" w:rsidRPr="00E566E0">
        <w:rPr>
          <w:rFonts w:ascii="Arial" w:hAnsi="Arial" w:cs="Arial"/>
          <w:sz w:val="20"/>
          <w:szCs w:val="20"/>
        </w:rPr>
        <w:t xml:space="preserve">V primeru, da Ministrstvo naknadno zahteva originalna potrdila o izpolnjevanju splošnih pogojev po posameznih </w:t>
      </w:r>
      <w:r w:rsidR="00C8733F" w:rsidRPr="00E566E0">
        <w:rPr>
          <w:rFonts w:ascii="Arial" w:hAnsi="Arial" w:cs="Arial"/>
          <w:sz w:val="20"/>
          <w:szCs w:val="20"/>
        </w:rPr>
        <w:t>točkah</w:t>
      </w:r>
      <w:r w:rsidR="00067D65" w:rsidRPr="00E566E0">
        <w:rPr>
          <w:rFonts w:ascii="Arial" w:hAnsi="Arial" w:cs="Arial"/>
          <w:sz w:val="20"/>
          <w:szCs w:val="20"/>
        </w:rPr>
        <w:t>, jih mora prijavitelj dostaviti v zahtevanem roku.</w:t>
      </w:r>
    </w:p>
    <w:p w14:paraId="350D99D1" w14:textId="66A290B5" w:rsidR="00B76878" w:rsidRDefault="00B76878">
      <w:pPr>
        <w:spacing w:after="0"/>
        <w:jc w:val="both"/>
        <w:rPr>
          <w:rFonts w:ascii="Arial" w:hAnsi="Arial" w:cs="Arial"/>
          <w:sz w:val="20"/>
          <w:szCs w:val="20"/>
        </w:rPr>
      </w:pPr>
    </w:p>
    <w:p w14:paraId="05964AF2" w14:textId="77777777" w:rsidR="00B76878" w:rsidRPr="00E566E0" w:rsidRDefault="00B76878">
      <w:pPr>
        <w:spacing w:after="0"/>
        <w:jc w:val="both"/>
        <w:rPr>
          <w:rFonts w:ascii="Arial" w:hAnsi="Arial" w:cs="Arial"/>
          <w:sz w:val="20"/>
          <w:szCs w:val="20"/>
        </w:rPr>
      </w:pPr>
    </w:p>
    <w:p w14:paraId="09912617" w14:textId="77777777" w:rsidR="00B55F2F" w:rsidRPr="00E566E0" w:rsidRDefault="00155D0A">
      <w:pPr>
        <w:spacing w:after="0"/>
        <w:jc w:val="both"/>
        <w:rPr>
          <w:rFonts w:ascii="Arial" w:hAnsi="Arial" w:cs="Arial"/>
          <w:b/>
          <w:sz w:val="20"/>
          <w:szCs w:val="20"/>
        </w:rPr>
      </w:pPr>
      <w:r w:rsidRPr="00E566E0">
        <w:rPr>
          <w:rFonts w:ascii="Arial" w:hAnsi="Arial" w:cs="Arial"/>
          <w:b/>
          <w:sz w:val="20"/>
          <w:szCs w:val="20"/>
        </w:rPr>
        <w:t>5</w:t>
      </w:r>
      <w:r w:rsidR="00067D65" w:rsidRPr="00E566E0">
        <w:rPr>
          <w:rFonts w:ascii="Arial" w:hAnsi="Arial" w:cs="Arial"/>
          <w:b/>
          <w:sz w:val="20"/>
          <w:szCs w:val="20"/>
        </w:rPr>
        <w:t xml:space="preserve">.2. Posebni pogoji na </w:t>
      </w:r>
      <w:r w:rsidR="009555CD" w:rsidRPr="00E566E0">
        <w:rPr>
          <w:rFonts w:ascii="Arial" w:hAnsi="Arial" w:cs="Arial"/>
          <w:b/>
          <w:sz w:val="20"/>
          <w:szCs w:val="20"/>
        </w:rPr>
        <w:t>sklopih</w:t>
      </w:r>
      <w:r w:rsidR="00067D65" w:rsidRPr="00E566E0">
        <w:rPr>
          <w:rFonts w:ascii="Arial" w:hAnsi="Arial" w:cs="Arial"/>
          <w:b/>
          <w:sz w:val="20"/>
          <w:szCs w:val="20"/>
        </w:rPr>
        <w:t>:</w:t>
      </w:r>
    </w:p>
    <w:p w14:paraId="206EF735" w14:textId="77777777" w:rsidR="00B55F2F" w:rsidRPr="00E566E0" w:rsidRDefault="00B55F2F">
      <w:pPr>
        <w:spacing w:after="0"/>
        <w:jc w:val="both"/>
        <w:rPr>
          <w:rFonts w:ascii="Arial" w:hAnsi="Arial" w:cs="Arial"/>
          <w:sz w:val="20"/>
          <w:szCs w:val="20"/>
        </w:rPr>
      </w:pPr>
    </w:p>
    <w:p w14:paraId="5C0E5E3B" w14:textId="21E0EF15" w:rsidR="00B55F2F" w:rsidRPr="00E566E0" w:rsidRDefault="00067D65">
      <w:pPr>
        <w:spacing w:after="0"/>
        <w:jc w:val="both"/>
        <w:rPr>
          <w:rFonts w:ascii="Arial" w:hAnsi="Arial" w:cs="Arial"/>
          <w:sz w:val="20"/>
          <w:szCs w:val="20"/>
        </w:rPr>
      </w:pPr>
      <w:r w:rsidRPr="00E566E0">
        <w:rPr>
          <w:rFonts w:ascii="Arial" w:hAnsi="Arial" w:cs="Arial"/>
          <w:sz w:val="20"/>
          <w:szCs w:val="20"/>
        </w:rPr>
        <w:t>Na posamezn</w:t>
      </w:r>
      <w:r w:rsidR="009555CD" w:rsidRPr="00E566E0">
        <w:rPr>
          <w:rFonts w:ascii="Arial" w:hAnsi="Arial" w:cs="Arial"/>
          <w:sz w:val="20"/>
          <w:szCs w:val="20"/>
        </w:rPr>
        <w:t>i sklop</w:t>
      </w:r>
      <w:r w:rsidRPr="00E566E0">
        <w:rPr>
          <w:rFonts w:ascii="Arial" w:hAnsi="Arial" w:cs="Arial"/>
          <w:sz w:val="20"/>
          <w:szCs w:val="20"/>
        </w:rPr>
        <w:t xml:space="preserve"> se lahko prijavijo le prijavitelji (upravičene osebe), ki poleg splošnih izpolnjujejo še naslednje posebne pogoje:</w:t>
      </w:r>
    </w:p>
    <w:p w14:paraId="2E41DD31" w14:textId="77777777" w:rsidR="00B55F2F" w:rsidRPr="00E566E0" w:rsidRDefault="00B55F2F">
      <w:pPr>
        <w:spacing w:after="0"/>
        <w:jc w:val="both"/>
        <w:rPr>
          <w:rFonts w:ascii="Arial" w:hAnsi="Arial" w:cs="Arial"/>
          <w:sz w:val="20"/>
          <w:szCs w:val="20"/>
        </w:rPr>
      </w:pPr>
    </w:p>
    <w:p w14:paraId="2FCF7FE3" w14:textId="721C3E7B" w:rsidR="00B55F2F" w:rsidRPr="00E566E0" w:rsidRDefault="00155D0A">
      <w:pPr>
        <w:spacing w:after="0"/>
        <w:jc w:val="both"/>
        <w:rPr>
          <w:rFonts w:ascii="Arial" w:hAnsi="Arial" w:cs="Arial"/>
          <w:b/>
          <w:sz w:val="20"/>
          <w:szCs w:val="20"/>
        </w:rPr>
      </w:pPr>
      <w:bookmarkStart w:id="5" w:name="_Hlk129098202"/>
      <w:r w:rsidRPr="00E566E0">
        <w:rPr>
          <w:rFonts w:ascii="Arial" w:hAnsi="Arial" w:cs="Arial"/>
          <w:b/>
          <w:sz w:val="20"/>
          <w:szCs w:val="20"/>
        </w:rPr>
        <w:t>5</w:t>
      </w:r>
      <w:r w:rsidR="00067D65" w:rsidRPr="00E566E0">
        <w:rPr>
          <w:rFonts w:ascii="Arial" w:hAnsi="Arial" w:cs="Arial"/>
          <w:b/>
          <w:sz w:val="20"/>
          <w:szCs w:val="20"/>
        </w:rPr>
        <w:t xml:space="preserve">.2.1. </w:t>
      </w:r>
      <w:r w:rsidR="009555CD" w:rsidRPr="00E566E0">
        <w:rPr>
          <w:rFonts w:ascii="Arial" w:hAnsi="Arial" w:cs="Arial"/>
          <w:b/>
          <w:sz w:val="20"/>
          <w:szCs w:val="20"/>
        </w:rPr>
        <w:t>Podporni projekti vsebins</w:t>
      </w:r>
      <w:r w:rsidR="00CB5698">
        <w:rPr>
          <w:rFonts w:ascii="Arial" w:hAnsi="Arial" w:cs="Arial"/>
          <w:b/>
          <w:sz w:val="20"/>
          <w:szCs w:val="20"/>
        </w:rPr>
        <w:t>kih</w:t>
      </w:r>
      <w:r w:rsidR="009555CD" w:rsidRPr="00E566E0">
        <w:rPr>
          <w:rFonts w:ascii="Arial" w:hAnsi="Arial" w:cs="Arial"/>
          <w:b/>
          <w:sz w:val="20"/>
          <w:szCs w:val="20"/>
        </w:rPr>
        <w:t xml:space="preserve"> mrež za nevladne organizacije v kulturi</w:t>
      </w:r>
    </w:p>
    <w:p w14:paraId="4669EE32" w14:textId="2309E9FD" w:rsidR="00912773" w:rsidRPr="00E566E0" w:rsidRDefault="00DD7F14" w:rsidP="00B7211F">
      <w:pPr>
        <w:pStyle w:val="Odstavekseznama"/>
        <w:numPr>
          <w:ilvl w:val="0"/>
          <w:numId w:val="26"/>
        </w:numPr>
        <w:spacing w:after="0"/>
        <w:ind w:left="426" w:hanging="426"/>
        <w:jc w:val="both"/>
        <w:rPr>
          <w:rFonts w:ascii="Arial" w:hAnsi="Arial" w:cs="Arial"/>
          <w:sz w:val="20"/>
          <w:szCs w:val="20"/>
        </w:rPr>
      </w:pPr>
      <w:r w:rsidRPr="00E566E0">
        <w:rPr>
          <w:rFonts w:ascii="Arial" w:hAnsi="Arial" w:cs="Arial"/>
          <w:sz w:val="20"/>
          <w:szCs w:val="20"/>
        </w:rPr>
        <w:t>D</w:t>
      </w:r>
      <w:r w:rsidR="00912773" w:rsidRPr="00E566E0">
        <w:rPr>
          <w:rFonts w:ascii="Arial" w:hAnsi="Arial" w:cs="Arial"/>
          <w:sz w:val="20"/>
          <w:szCs w:val="20"/>
        </w:rPr>
        <w:t>a je prijavitelj v letu 202</w:t>
      </w:r>
      <w:r w:rsidR="00AA4548">
        <w:rPr>
          <w:rFonts w:ascii="Arial" w:hAnsi="Arial" w:cs="Arial"/>
          <w:sz w:val="20"/>
          <w:szCs w:val="20"/>
        </w:rPr>
        <w:t>1</w:t>
      </w:r>
      <w:r w:rsidR="00912773" w:rsidRPr="00E566E0">
        <w:rPr>
          <w:rFonts w:ascii="Arial" w:hAnsi="Arial" w:cs="Arial"/>
          <w:sz w:val="20"/>
          <w:szCs w:val="20"/>
        </w:rPr>
        <w:t xml:space="preserve"> imel </w:t>
      </w:r>
      <w:r w:rsidR="006C6168" w:rsidRPr="00E566E0">
        <w:rPr>
          <w:rFonts w:ascii="Arial" w:hAnsi="Arial" w:cs="Arial"/>
          <w:sz w:val="20"/>
          <w:szCs w:val="20"/>
        </w:rPr>
        <w:t>več kot</w:t>
      </w:r>
      <w:r w:rsidR="00912773" w:rsidRPr="00E566E0">
        <w:rPr>
          <w:rFonts w:ascii="Arial" w:hAnsi="Arial" w:cs="Arial"/>
          <w:sz w:val="20"/>
          <w:szCs w:val="20"/>
        </w:rPr>
        <w:t xml:space="preserve"> </w:t>
      </w:r>
      <w:r w:rsidR="007E2178" w:rsidRPr="00E566E0">
        <w:rPr>
          <w:rFonts w:ascii="Arial" w:hAnsi="Arial" w:cs="Arial"/>
          <w:sz w:val="20"/>
          <w:szCs w:val="20"/>
        </w:rPr>
        <w:t>15</w:t>
      </w:r>
      <w:r w:rsidR="00C36864" w:rsidRPr="00E566E0">
        <w:rPr>
          <w:rFonts w:ascii="Arial" w:hAnsi="Arial" w:cs="Arial"/>
          <w:sz w:val="20"/>
          <w:szCs w:val="20"/>
        </w:rPr>
        <w:t>.</w:t>
      </w:r>
      <w:r w:rsidR="00912773" w:rsidRPr="00E566E0">
        <w:rPr>
          <w:rFonts w:ascii="Arial" w:hAnsi="Arial" w:cs="Arial"/>
          <w:sz w:val="20"/>
          <w:szCs w:val="20"/>
        </w:rPr>
        <w:t>000</w:t>
      </w:r>
      <w:r w:rsidR="00C36864" w:rsidRPr="00E566E0">
        <w:rPr>
          <w:rFonts w:ascii="Arial" w:hAnsi="Arial" w:cs="Arial"/>
          <w:sz w:val="20"/>
          <w:szCs w:val="20"/>
        </w:rPr>
        <w:t>,00</w:t>
      </w:r>
      <w:r w:rsidR="00912773" w:rsidRPr="00E566E0">
        <w:rPr>
          <w:rFonts w:ascii="Arial" w:hAnsi="Arial" w:cs="Arial"/>
          <w:sz w:val="20"/>
          <w:szCs w:val="20"/>
        </w:rPr>
        <w:t xml:space="preserve"> </w:t>
      </w:r>
      <w:r w:rsidR="00C36864" w:rsidRPr="00E566E0">
        <w:rPr>
          <w:rFonts w:ascii="Arial" w:hAnsi="Arial" w:cs="Arial"/>
          <w:sz w:val="20"/>
          <w:szCs w:val="20"/>
        </w:rPr>
        <w:t xml:space="preserve">EUR </w:t>
      </w:r>
      <w:r w:rsidR="00912773" w:rsidRPr="00E566E0">
        <w:rPr>
          <w:rFonts w:ascii="Arial" w:hAnsi="Arial" w:cs="Arial"/>
          <w:sz w:val="20"/>
          <w:szCs w:val="20"/>
        </w:rPr>
        <w:t>prihodkov</w:t>
      </w:r>
      <w:r w:rsidR="00315EB8">
        <w:rPr>
          <w:rFonts w:ascii="Arial" w:hAnsi="Arial" w:cs="Arial"/>
          <w:sz w:val="20"/>
          <w:szCs w:val="20"/>
        </w:rPr>
        <w:t>.</w:t>
      </w:r>
      <w:r w:rsidR="0098076F" w:rsidRPr="00E566E0">
        <w:rPr>
          <w:rFonts w:ascii="Arial" w:hAnsi="Arial" w:cs="Arial"/>
          <w:sz w:val="20"/>
          <w:szCs w:val="20"/>
        </w:rPr>
        <w:t xml:space="preserve"> </w:t>
      </w:r>
      <w:r w:rsidR="00564297" w:rsidRPr="00E566E0">
        <w:rPr>
          <w:rFonts w:ascii="Arial" w:hAnsi="Arial" w:cs="Arial"/>
          <w:sz w:val="20"/>
          <w:szCs w:val="20"/>
        </w:rPr>
        <w:t>(</w:t>
      </w:r>
      <w:r w:rsidR="00315EB8">
        <w:rPr>
          <w:rFonts w:ascii="Arial" w:hAnsi="Arial" w:cs="Arial"/>
          <w:sz w:val="20"/>
          <w:szCs w:val="20"/>
        </w:rPr>
        <w:t>Iz</w:t>
      </w:r>
      <w:r w:rsidR="00564297" w:rsidRPr="00E566E0">
        <w:rPr>
          <w:rFonts w:ascii="Arial" w:hAnsi="Arial" w:cs="Arial"/>
          <w:sz w:val="20"/>
          <w:szCs w:val="20"/>
        </w:rPr>
        <w:t>polnjevanje pogoja</w:t>
      </w:r>
      <w:r w:rsidR="00062AF7" w:rsidRPr="00E566E0">
        <w:rPr>
          <w:rFonts w:ascii="Arial" w:hAnsi="Arial" w:cs="Arial"/>
          <w:sz w:val="20"/>
          <w:szCs w:val="20"/>
        </w:rPr>
        <w:t xml:space="preserve"> </w:t>
      </w:r>
      <w:r w:rsidR="00564297" w:rsidRPr="00E566E0">
        <w:rPr>
          <w:rFonts w:ascii="Arial" w:hAnsi="Arial" w:cs="Arial"/>
          <w:sz w:val="20"/>
          <w:szCs w:val="20"/>
        </w:rPr>
        <w:t>se ugotavlja na osnovi dostopnih javnih evidenc</w:t>
      </w:r>
      <w:r w:rsidR="00315EB8">
        <w:rPr>
          <w:rFonts w:ascii="Arial" w:hAnsi="Arial" w:cs="Arial"/>
          <w:sz w:val="20"/>
          <w:szCs w:val="20"/>
        </w:rPr>
        <w:t>.</w:t>
      </w:r>
      <w:r w:rsidR="00564297" w:rsidRPr="00E566E0">
        <w:rPr>
          <w:rFonts w:ascii="Arial" w:hAnsi="Arial" w:cs="Arial"/>
          <w:sz w:val="20"/>
          <w:szCs w:val="20"/>
        </w:rPr>
        <w:t>)</w:t>
      </w:r>
    </w:p>
    <w:p w14:paraId="68E3DFFC" w14:textId="4E626620" w:rsidR="00912773" w:rsidRPr="00E566E0" w:rsidRDefault="00DD7F14" w:rsidP="00B7211F">
      <w:pPr>
        <w:pStyle w:val="Odstavekseznama"/>
        <w:numPr>
          <w:ilvl w:val="0"/>
          <w:numId w:val="26"/>
        </w:numPr>
        <w:spacing w:after="0"/>
        <w:ind w:left="426" w:hanging="426"/>
        <w:jc w:val="both"/>
        <w:rPr>
          <w:rFonts w:ascii="Arial" w:hAnsi="Arial" w:cs="Arial"/>
          <w:sz w:val="20"/>
          <w:szCs w:val="20"/>
        </w:rPr>
      </w:pPr>
      <w:r w:rsidRPr="00E566E0">
        <w:rPr>
          <w:rFonts w:ascii="Arial" w:hAnsi="Arial" w:cs="Arial"/>
          <w:sz w:val="20"/>
          <w:szCs w:val="20"/>
        </w:rPr>
        <w:t>D</w:t>
      </w:r>
      <w:r w:rsidR="00912773" w:rsidRPr="00E566E0">
        <w:rPr>
          <w:rFonts w:ascii="Arial" w:hAnsi="Arial" w:cs="Arial"/>
          <w:sz w:val="20"/>
          <w:szCs w:val="20"/>
        </w:rPr>
        <w:t xml:space="preserve">a je </w:t>
      </w:r>
      <w:r w:rsidR="006E7ED9" w:rsidRPr="00E566E0">
        <w:rPr>
          <w:rFonts w:ascii="Arial" w:hAnsi="Arial" w:cs="Arial"/>
          <w:sz w:val="20"/>
          <w:szCs w:val="20"/>
        </w:rPr>
        <w:t xml:space="preserve">imel </w:t>
      </w:r>
      <w:r w:rsidR="00912773" w:rsidRPr="00E566E0">
        <w:rPr>
          <w:rFonts w:ascii="Arial" w:hAnsi="Arial" w:cs="Arial"/>
          <w:sz w:val="20"/>
          <w:szCs w:val="20"/>
        </w:rPr>
        <w:t>prijavitelj v letu 202</w:t>
      </w:r>
      <w:r w:rsidR="00B90329">
        <w:rPr>
          <w:rFonts w:ascii="Arial" w:hAnsi="Arial" w:cs="Arial"/>
          <w:sz w:val="20"/>
          <w:szCs w:val="20"/>
        </w:rPr>
        <w:t>2</w:t>
      </w:r>
      <w:r w:rsidR="00912773" w:rsidRPr="00E566E0">
        <w:rPr>
          <w:rFonts w:ascii="Arial" w:hAnsi="Arial" w:cs="Arial"/>
          <w:sz w:val="20"/>
          <w:szCs w:val="20"/>
        </w:rPr>
        <w:t xml:space="preserve"> med člani </w:t>
      </w:r>
      <w:r w:rsidR="006C6168" w:rsidRPr="00E566E0">
        <w:rPr>
          <w:rFonts w:ascii="Arial" w:hAnsi="Arial" w:cs="Arial"/>
          <w:sz w:val="20"/>
          <w:szCs w:val="20"/>
        </w:rPr>
        <w:t>več kot</w:t>
      </w:r>
      <w:r w:rsidR="00912773" w:rsidRPr="00E566E0">
        <w:rPr>
          <w:rFonts w:ascii="Arial" w:hAnsi="Arial" w:cs="Arial"/>
          <w:sz w:val="20"/>
          <w:szCs w:val="20"/>
        </w:rPr>
        <w:t xml:space="preserve"> </w:t>
      </w:r>
      <w:r w:rsidR="00AA0E05" w:rsidRPr="00E566E0">
        <w:rPr>
          <w:rFonts w:ascii="Arial" w:hAnsi="Arial" w:cs="Arial"/>
          <w:sz w:val="20"/>
          <w:szCs w:val="20"/>
        </w:rPr>
        <w:t>25</w:t>
      </w:r>
      <w:r w:rsidR="00912773" w:rsidRPr="00E566E0">
        <w:rPr>
          <w:rFonts w:ascii="Arial" w:hAnsi="Arial" w:cs="Arial"/>
          <w:sz w:val="20"/>
          <w:szCs w:val="20"/>
        </w:rPr>
        <w:t xml:space="preserve"> nevladnih organizacij. </w:t>
      </w:r>
      <w:r w:rsidR="003C41DE">
        <w:rPr>
          <w:rFonts w:ascii="Arial" w:hAnsi="Arial" w:cs="Arial"/>
          <w:sz w:val="20"/>
          <w:szCs w:val="20"/>
        </w:rPr>
        <w:t>(Prijavitelj pogoj izkaže s podpisano izjavo v predpisanem obrazcu</w:t>
      </w:r>
      <w:r w:rsidR="00315EB8">
        <w:rPr>
          <w:rFonts w:ascii="Arial" w:hAnsi="Arial" w:cs="Arial"/>
          <w:sz w:val="20"/>
          <w:szCs w:val="20"/>
        </w:rPr>
        <w:t>.</w:t>
      </w:r>
      <w:r w:rsidR="003C41DE">
        <w:rPr>
          <w:rFonts w:ascii="Arial" w:hAnsi="Arial" w:cs="Arial"/>
          <w:sz w:val="20"/>
          <w:szCs w:val="20"/>
        </w:rPr>
        <w:t>)</w:t>
      </w:r>
    </w:p>
    <w:p w14:paraId="0914AF00" w14:textId="78274FA1" w:rsidR="00912773" w:rsidRPr="00E566E0" w:rsidRDefault="00912773" w:rsidP="00B7211F">
      <w:pPr>
        <w:pStyle w:val="Odstavekseznama"/>
        <w:numPr>
          <w:ilvl w:val="0"/>
          <w:numId w:val="26"/>
        </w:numPr>
        <w:spacing w:after="0"/>
        <w:ind w:left="426" w:hanging="426"/>
        <w:jc w:val="both"/>
        <w:rPr>
          <w:rFonts w:ascii="Arial" w:hAnsi="Arial" w:cs="Arial"/>
          <w:sz w:val="20"/>
          <w:szCs w:val="20"/>
        </w:rPr>
      </w:pPr>
      <w:r w:rsidRPr="00E566E0">
        <w:rPr>
          <w:rFonts w:ascii="Arial" w:hAnsi="Arial" w:cs="Arial"/>
          <w:sz w:val="20"/>
          <w:szCs w:val="20"/>
        </w:rPr>
        <w:t xml:space="preserve">Da </w:t>
      </w:r>
      <w:r w:rsidR="00F96FA0" w:rsidRPr="00E566E0">
        <w:rPr>
          <w:rFonts w:ascii="Arial" w:hAnsi="Arial" w:cs="Arial"/>
          <w:sz w:val="20"/>
          <w:szCs w:val="20"/>
        </w:rPr>
        <w:t>je imel</w:t>
      </w:r>
      <w:r w:rsidRPr="00E566E0">
        <w:rPr>
          <w:rFonts w:ascii="Arial" w:hAnsi="Arial" w:cs="Arial"/>
          <w:sz w:val="20"/>
          <w:szCs w:val="20"/>
        </w:rPr>
        <w:t xml:space="preserve"> prijavitelj</w:t>
      </w:r>
      <w:r w:rsidR="00F96FA0" w:rsidRPr="00E566E0">
        <w:rPr>
          <w:rFonts w:ascii="Arial" w:hAnsi="Arial" w:cs="Arial"/>
          <w:sz w:val="20"/>
          <w:szCs w:val="20"/>
        </w:rPr>
        <w:t xml:space="preserve"> v letu 202</w:t>
      </w:r>
      <w:r w:rsidR="00B90329">
        <w:rPr>
          <w:rFonts w:ascii="Arial" w:hAnsi="Arial" w:cs="Arial"/>
          <w:sz w:val="20"/>
          <w:szCs w:val="20"/>
        </w:rPr>
        <w:t>2</w:t>
      </w:r>
      <w:r w:rsidRPr="00E566E0">
        <w:rPr>
          <w:rFonts w:ascii="Arial" w:hAnsi="Arial" w:cs="Arial"/>
          <w:sz w:val="20"/>
          <w:szCs w:val="20"/>
        </w:rPr>
        <w:t xml:space="preserve"> med člani nevladne organizacije iz vsaj treh različnih področ</w:t>
      </w:r>
      <w:r w:rsidR="00DC3935">
        <w:rPr>
          <w:rFonts w:ascii="Arial" w:hAnsi="Arial" w:cs="Arial"/>
          <w:sz w:val="20"/>
          <w:szCs w:val="20"/>
        </w:rPr>
        <w:t>i</w:t>
      </w:r>
      <w:r w:rsidRPr="00E566E0">
        <w:rPr>
          <w:rFonts w:ascii="Arial" w:hAnsi="Arial" w:cs="Arial"/>
          <w:sz w:val="20"/>
          <w:szCs w:val="20"/>
        </w:rPr>
        <w:t>j kulture</w:t>
      </w:r>
      <w:r w:rsidR="000E387B">
        <w:rPr>
          <w:rFonts w:ascii="Arial" w:hAnsi="Arial" w:cs="Arial"/>
          <w:sz w:val="20"/>
          <w:szCs w:val="20"/>
        </w:rPr>
        <w:t xml:space="preserve">. </w:t>
      </w:r>
      <w:r w:rsidR="003C41DE">
        <w:rPr>
          <w:rFonts w:ascii="Arial" w:hAnsi="Arial" w:cs="Arial"/>
          <w:sz w:val="20"/>
          <w:szCs w:val="20"/>
        </w:rPr>
        <w:t>(Prijavitelj pogoj izkaže s podpisano izjavo v predpisanem obrazcu</w:t>
      </w:r>
      <w:r w:rsidR="00315EB8">
        <w:rPr>
          <w:rFonts w:ascii="Arial" w:hAnsi="Arial" w:cs="Arial"/>
          <w:sz w:val="20"/>
          <w:szCs w:val="20"/>
        </w:rPr>
        <w:t>.</w:t>
      </w:r>
      <w:r w:rsidR="003C41DE">
        <w:rPr>
          <w:rFonts w:ascii="Arial" w:hAnsi="Arial" w:cs="Arial"/>
          <w:sz w:val="20"/>
          <w:szCs w:val="20"/>
        </w:rPr>
        <w:t>)</w:t>
      </w:r>
    </w:p>
    <w:p w14:paraId="798A4E6A" w14:textId="6F514509" w:rsidR="009B20D3" w:rsidRPr="00E566E0" w:rsidRDefault="009B20D3" w:rsidP="00B7211F">
      <w:pPr>
        <w:pStyle w:val="Odstavekseznama"/>
        <w:numPr>
          <w:ilvl w:val="0"/>
          <w:numId w:val="26"/>
        </w:numPr>
        <w:spacing w:after="0"/>
        <w:ind w:left="426" w:hanging="426"/>
        <w:jc w:val="both"/>
        <w:rPr>
          <w:rFonts w:ascii="Arial" w:hAnsi="Arial" w:cs="Arial"/>
          <w:sz w:val="20"/>
          <w:szCs w:val="20"/>
        </w:rPr>
      </w:pPr>
      <w:r w:rsidRPr="00E566E0">
        <w:rPr>
          <w:rFonts w:ascii="Arial" w:hAnsi="Arial" w:cs="Arial"/>
          <w:sz w:val="20"/>
          <w:szCs w:val="20"/>
        </w:rPr>
        <w:t>Da je iz aktualnega ustanovnega</w:t>
      </w:r>
      <w:r w:rsidR="0067454E" w:rsidRPr="00E566E0">
        <w:rPr>
          <w:rFonts w:ascii="Arial" w:hAnsi="Arial" w:cs="Arial"/>
          <w:sz w:val="20"/>
          <w:szCs w:val="20"/>
        </w:rPr>
        <w:t xml:space="preserve"> oz. temeljnega</w:t>
      </w:r>
      <w:r w:rsidRPr="00E566E0">
        <w:rPr>
          <w:rFonts w:ascii="Arial" w:hAnsi="Arial" w:cs="Arial"/>
          <w:sz w:val="20"/>
          <w:szCs w:val="20"/>
        </w:rPr>
        <w:t xml:space="preserve"> akta prijavitelja razvidno</w:t>
      </w:r>
      <w:r w:rsidR="00F96FA0" w:rsidRPr="00E566E0">
        <w:rPr>
          <w:rFonts w:ascii="Arial" w:hAnsi="Arial" w:cs="Arial"/>
          <w:sz w:val="20"/>
          <w:szCs w:val="20"/>
        </w:rPr>
        <w:t>,</w:t>
      </w:r>
      <w:r w:rsidRPr="00E566E0">
        <w:rPr>
          <w:rFonts w:ascii="Arial" w:hAnsi="Arial" w:cs="Arial"/>
          <w:sz w:val="20"/>
          <w:szCs w:val="20"/>
        </w:rPr>
        <w:t xml:space="preserve"> da gre za člansko nevladno organizacij</w:t>
      </w:r>
      <w:r w:rsidR="00DD7F14" w:rsidRPr="00E566E0">
        <w:rPr>
          <w:rFonts w:ascii="Arial" w:hAnsi="Arial" w:cs="Arial"/>
          <w:sz w:val="20"/>
          <w:szCs w:val="20"/>
        </w:rPr>
        <w:t>o</w:t>
      </w:r>
      <w:r w:rsidR="00D64F4A">
        <w:rPr>
          <w:rFonts w:ascii="Arial" w:hAnsi="Arial" w:cs="Arial"/>
          <w:sz w:val="20"/>
          <w:szCs w:val="20"/>
        </w:rPr>
        <w:t>,</w:t>
      </w:r>
      <w:r w:rsidR="00DD7F14" w:rsidRPr="00E566E0">
        <w:rPr>
          <w:rFonts w:ascii="Arial" w:hAnsi="Arial" w:cs="Arial"/>
          <w:sz w:val="20"/>
          <w:szCs w:val="20"/>
        </w:rPr>
        <w:t xml:space="preserve"> in iz katerega je jasno razviden postopek sprejemanja novih članov in ohranjanja članstva</w:t>
      </w:r>
      <w:r w:rsidR="00315EB8">
        <w:rPr>
          <w:rFonts w:ascii="Arial" w:hAnsi="Arial" w:cs="Arial"/>
          <w:sz w:val="20"/>
          <w:szCs w:val="20"/>
        </w:rPr>
        <w:t>.</w:t>
      </w:r>
      <w:r w:rsidR="00344F2C" w:rsidRPr="00E566E0">
        <w:rPr>
          <w:rFonts w:ascii="Arial" w:hAnsi="Arial" w:cs="Arial"/>
          <w:sz w:val="20"/>
          <w:szCs w:val="20"/>
        </w:rPr>
        <w:t xml:space="preserve"> </w:t>
      </w:r>
      <w:r w:rsidR="00062AF7" w:rsidRPr="00E566E0">
        <w:rPr>
          <w:rFonts w:ascii="Arial" w:hAnsi="Arial" w:cs="Arial"/>
          <w:sz w:val="20"/>
          <w:szCs w:val="20"/>
        </w:rPr>
        <w:t>(</w:t>
      </w:r>
      <w:r w:rsidR="00315EB8">
        <w:rPr>
          <w:rFonts w:ascii="Arial" w:hAnsi="Arial" w:cs="Arial"/>
          <w:sz w:val="20"/>
          <w:szCs w:val="20"/>
        </w:rPr>
        <w:t>O</w:t>
      </w:r>
      <w:r w:rsidR="003C41DE">
        <w:rPr>
          <w:rFonts w:ascii="Arial" w:hAnsi="Arial" w:cs="Arial"/>
          <w:sz w:val="20"/>
          <w:szCs w:val="20"/>
        </w:rPr>
        <w:t xml:space="preserve">bvezna priloga: </w:t>
      </w:r>
      <w:r w:rsidR="00EB21EF">
        <w:rPr>
          <w:rFonts w:ascii="Arial" w:hAnsi="Arial" w:cs="Arial"/>
          <w:sz w:val="20"/>
          <w:szCs w:val="20"/>
        </w:rPr>
        <w:t>p</w:t>
      </w:r>
      <w:r w:rsidR="00062AF7" w:rsidRPr="00E566E0">
        <w:rPr>
          <w:rFonts w:ascii="Arial" w:hAnsi="Arial" w:cs="Arial"/>
          <w:sz w:val="20"/>
          <w:szCs w:val="20"/>
        </w:rPr>
        <w:t xml:space="preserve">rijavitelj priloži veljavni ustanovitveni oziroma temeljni akt in </w:t>
      </w:r>
      <w:r w:rsidR="00315EB8">
        <w:rPr>
          <w:rFonts w:ascii="Arial" w:hAnsi="Arial" w:cs="Arial"/>
          <w:sz w:val="20"/>
          <w:szCs w:val="20"/>
        </w:rPr>
        <w:t xml:space="preserve">v njem </w:t>
      </w:r>
      <w:r w:rsidR="00062AF7" w:rsidRPr="00E566E0">
        <w:rPr>
          <w:rFonts w:ascii="Arial" w:hAnsi="Arial" w:cs="Arial"/>
          <w:sz w:val="20"/>
          <w:szCs w:val="20"/>
        </w:rPr>
        <w:t>jasno označi izpolnjevanje pogoja</w:t>
      </w:r>
      <w:r w:rsidR="00315EB8">
        <w:rPr>
          <w:rFonts w:ascii="Arial" w:hAnsi="Arial" w:cs="Arial"/>
          <w:sz w:val="20"/>
          <w:szCs w:val="20"/>
        </w:rPr>
        <w:t>.</w:t>
      </w:r>
      <w:r w:rsidR="00062AF7" w:rsidRPr="00E566E0">
        <w:rPr>
          <w:rFonts w:ascii="Arial" w:hAnsi="Arial" w:cs="Arial"/>
          <w:sz w:val="20"/>
          <w:szCs w:val="20"/>
        </w:rPr>
        <w:t>)</w:t>
      </w:r>
    </w:p>
    <w:p w14:paraId="799BCD12" w14:textId="77777777" w:rsidR="00B55F2F" w:rsidRPr="00E566E0" w:rsidRDefault="00B55F2F">
      <w:pPr>
        <w:spacing w:after="0"/>
        <w:jc w:val="both"/>
        <w:rPr>
          <w:rFonts w:ascii="Arial" w:hAnsi="Arial" w:cs="Arial"/>
          <w:sz w:val="20"/>
          <w:szCs w:val="20"/>
        </w:rPr>
      </w:pPr>
    </w:p>
    <w:p w14:paraId="69172179" w14:textId="77777777" w:rsidR="00B55F2F" w:rsidRPr="00E566E0" w:rsidRDefault="00155D0A">
      <w:pPr>
        <w:spacing w:after="0"/>
        <w:jc w:val="both"/>
        <w:rPr>
          <w:rFonts w:ascii="Arial" w:hAnsi="Arial" w:cs="Arial"/>
          <w:sz w:val="20"/>
          <w:szCs w:val="20"/>
        </w:rPr>
      </w:pPr>
      <w:r w:rsidRPr="00E566E0">
        <w:rPr>
          <w:rFonts w:ascii="Arial" w:hAnsi="Arial" w:cs="Arial"/>
          <w:b/>
          <w:sz w:val="20"/>
          <w:szCs w:val="20"/>
        </w:rPr>
        <w:t>5</w:t>
      </w:r>
      <w:r w:rsidR="00067D65" w:rsidRPr="00E566E0">
        <w:rPr>
          <w:rFonts w:ascii="Arial" w:hAnsi="Arial" w:cs="Arial"/>
          <w:b/>
          <w:sz w:val="20"/>
          <w:szCs w:val="20"/>
        </w:rPr>
        <w:t xml:space="preserve">.2.2. </w:t>
      </w:r>
      <w:r w:rsidR="009555CD" w:rsidRPr="00E566E0">
        <w:rPr>
          <w:rFonts w:ascii="Arial" w:hAnsi="Arial" w:cs="Arial"/>
          <w:b/>
          <w:sz w:val="20"/>
          <w:szCs w:val="20"/>
        </w:rPr>
        <w:t xml:space="preserve">Podporni projekti stanovskih organizacij </w:t>
      </w:r>
      <w:r w:rsidR="00F27F59" w:rsidRPr="00E566E0">
        <w:rPr>
          <w:rFonts w:ascii="Arial" w:hAnsi="Arial" w:cs="Arial"/>
          <w:b/>
          <w:sz w:val="20"/>
          <w:szCs w:val="20"/>
        </w:rPr>
        <w:t>v</w:t>
      </w:r>
      <w:r w:rsidR="009555CD" w:rsidRPr="00E566E0">
        <w:rPr>
          <w:rFonts w:ascii="Arial" w:hAnsi="Arial" w:cs="Arial"/>
          <w:b/>
          <w:sz w:val="20"/>
          <w:szCs w:val="20"/>
        </w:rPr>
        <w:t xml:space="preserve"> kultur</w:t>
      </w:r>
      <w:r w:rsidR="00F27F59" w:rsidRPr="00E566E0">
        <w:rPr>
          <w:rFonts w:ascii="Arial" w:hAnsi="Arial" w:cs="Arial"/>
          <w:b/>
          <w:sz w:val="20"/>
          <w:szCs w:val="20"/>
        </w:rPr>
        <w:t>i</w:t>
      </w:r>
    </w:p>
    <w:p w14:paraId="376C1B90" w14:textId="14C99D16" w:rsidR="00DD7F14" w:rsidRPr="00E566E0" w:rsidRDefault="00F96FA0" w:rsidP="00B7211F">
      <w:pPr>
        <w:pStyle w:val="Odstavekseznama"/>
        <w:numPr>
          <w:ilvl w:val="0"/>
          <w:numId w:val="27"/>
        </w:numPr>
        <w:spacing w:after="0"/>
        <w:ind w:left="426" w:hanging="426"/>
        <w:jc w:val="both"/>
        <w:rPr>
          <w:rFonts w:ascii="Arial" w:hAnsi="Arial" w:cs="Arial"/>
          <w:sz w:val="20"/>
          <w:szCs w:val="20"/>
        </w:rPr>
      </w:pPr>
      <w:r w:rsidRPr="00E566E0">
        <w:rPr>
          <w:rFonts w:ascii="Arial" w:hAnsi="Arial" w:cs="Arial"/>
          <w:sz w:val="20"/>
          <w:szCs w:val="20"/>
        </w:rPr>
        <w:t>D</w:t>
      </w:r>
      <w:r w:rsidR="00DD7F14" w:rsidRPr="00E566E0">
        <w:rPr>
          <w:rFonts w:ascii="Arial" w:hAnsi="Arial" w:cs="Arial"/>
          <w:sz w:val="20"/>
          <w:szCs w:val="20"/>
        </w:rPr>
        <w:t>a je iz aktualnega ustanov</w:t>
      </w:r>
      <w:r w:rsidR="0067454E" w:rsidRPr="00E566E0">
        <w:rPr>
          <w:rFonts w:ascii="Arial" w:hAnsi="Arial" w:cs="Arial"/>
          <w:sz w:val="20"/>
          <w:szCs w:val="20"/>
        </w:rPr>
        <w:t>itvenega oz. temeljnega</w:t>
      </w:r>
      <w:r w:rsidR="00DD7F14" w:rsidRPr="00E566E0">
        <w:rPr>
          <w:rFonts w:ascii="Arial" w:hAnsi="Arial" w:cs="Arial"/>
          <w:sz w:val="20"/>
          <w:szCs w:val="20"/>
        </w:rPr>
        <w:t xml:space="preserve"> akta prijavitelja razvidno, da organizacija deluje na enem ali največ dveh področjih </w:t>
      </w:r>
      <w:r w:rsidR="000E387B">
        <w:rPr>
          <w:rFonts w:ascii="Arial" w:hAnsi="Arial" w:cs="Arial"/>
          <w:sz w:val="20"/>
          <w:szCs w:val="20"/>
        </w:rPr>
        <w:t xml:space="preserve">ali poklicih </w:t>
      </w:r>
      <w:r w:rsidR="00DD7F14" w:rsidRPr="00E566E0">
        <w:rPr>
          <w:rFonts w:ascii="Arial" w:hAnsi="Arial" w:cs="Arial"/>
          <w:sz w:val="20"/>
          <w:szCs w:val="20"/>
        </w:rPr>
        <w:t>kultur</w:t>
      </w:r>
      <w:r w:rsidR="00DD7F14" w:rsidRPr="005B7CBF">
        <w:rPr>
          <w:rFonts w:ascii="Arial" w:hAnsi="Arial" w:cs="Arial"/>
          <w:sz w:val="20"/>
          <w:szCs w:val="20"/>
        </w:rPr>
        <w:t>e</w:t>
      </w:r>
      <w:r w:rsidR="007A3F0A" w:rsidRPr="005B7CBF">
        <w:rPr>
          <w:rFonts w:ascii="Arial" w:hAnsi="Arial" w:cs="Arial"/>
          <w:sz w:val="20"/>
          <w:szCs w:val="20"/>
        </w:rPr>
        <w:t>.</w:t>
      </w:r>
      <w:r w:rsidR="00062AF7" w:rsidRPr="00E566E0">
        <w:rPr>
          <w:rFonts w:ascii="Arial" w:hAnsi="Arial" w:cs="Arial"/>
          <w:sz w:val="20"/>
          <w:szCs w:val="20"/>
        </w:rPr>
        <w:t xml:space="preserve"> (</w:t>
      </w:r>
      <w:r w:rsidR="007A3F0A">
        <w:rPr>
          <w:rFonts w:ascii="Arial" w:hAnsi="Arial" w:cs="Arial"/>
          <w:sz w:val="20"/>
          <w:szCs w:val="20"/>
        </w:rPr>
        <w:t>O</w:t>
      </w:r>
      <w:r w:rsidR="003C41DE">
        <w:rPr>
          <w:rFonts w:ascii="Arial" w:hAnsi="Arial" w:cs="Arial"/>
          <w:sz w:val="20"/>
          <w:szCs w:val="20"/>
        </w:rPr>
        <w:t xml:space="preserve">bvezna priloga: </w:t>
      </w:r>
      <w:r w:rsidR="00062AF7" w:rsidRPr="00E566E0">
        <w:rPr>
          <w:rFonts w:ascii="Arial" w:hAnsi="Arial" w:cs="Arial"/>
          <w:sz w:val="20"/>
          <w:szCs w:val="20"/>
        </w:rPr>
        <w:t>prijavitelj priloži veljavni ustanovitveni oziroma temeljni akt</w:t>
      </w:r>
      <w:r w:rsidR="00AF2609">
        <w:rPr>
          <w:rFonts w:ascii="Arial" w:hAnsi="Arial" w:cs="Arial"/>
          <w:sz w:val="20"/>
          <w:szCs w:val="20"/>
        </w:rPr>
        <w:t xml:space="preserve">, </w:t>
      </w:r>
      <w:r w:rsidR="00F639BE">
        <w:rPr>
          <w:rFonts w:ascii="Arial" w:hAnsi="Arial" w:cs="Arial"/>
          <w:sz w:val="20"/>
          <w:szCs w:val="20"/>
        </w:rPr>
        <w:t>v</w:t>
      </w:r>
      <w:r w:rsidR="00AF2609">
        <w:rPr>
          <w:rFonts w:ascii="Arial" w:hAnsi="Arial" w:cs="Arial"/>
          <w:sz w:val="20"/>
          <w:szCs w:val="20"/>
        </w:rPr>
        <w:t xml:space="preserve"> katerem </w:t>
      </w:r>
      <w:r w:rsidR="00062AF7" w:rsidRPr="00E566E0">
        <w:rPr>
          <w:rFonts w:ascii="Arial" w:hAnsi="Arial" w:cs="Arial"/>
          <w:sz w:val="20"/>
          <w:szCs w:val="20"/>
        </w:rPr>
        <w:t>jasno označi izpolnjevanje pogoja</w:t>
      </w:r>
      <w:r w:rsidR="007A3F0A">
        <w:rPr>
          <w:rFonts w:ascii="Arial" w:hAnsi="Arial" w:cs="Arial"/>
          <w:sz w:val="20"/>
          <w:szCs w:val="20"/>
        </w:rPr>
        <w:t>.</w:t>
      </w:r>
      <w:r w:rsidR="00062AF7" w:rsidRPr="00E566E0">
        <w:rPr>
          <w:rFonts w:ascii="Arial" w:hAnsi="Arial" w:cs="Arial"/>
          <w:sz w:val="20"/>
          <w:szCs w:val="20"/>
        </w:rPr>
        <w:t>)</w:t>
      </w:r>
    </w:p>
    <w:p w14:paraId="496A3FC6" w14:textId="144DB022" w:rsidR="00B55F2F" w:rsidRPr="00E566E0" w:rsidRDefault="00F96FA0" w:rsidP="00B7211F">
      <w:pPr>
        <w:pStyle w:val="Odstavekseznama"/>
        <w:numPr>
          <w:ilvl w:val="0"/>
          <w:numId w:val="27"/>
        </w:numPr>
        <w:spacing w:after="0"/>
        <w:ind w:left="426" w:hanging="426"/>
        <w:jc w:val="both"/>
        <w:rPr>
          <w:rFonts w:ascii="Arial" w:hAnsi="Arial" w:cs="Arial"/>
          <w:sz w:val="20"/>
          <w:szCs w:val="20"/>
        </w:rPr>
      </w:pPr>
      <w:r w:rsidRPr="00E566E0">
        <w:rPr>
          <w:rFonts w:ascii="Arial" w:hAnsi="Arial" w:cs="Arial"/>
          <w:sz w:val="20"/>
          <w:szCs w:val="20"/>
        </w:rPr>
        <w:t>D</w:t>
      </w:r>
      <w:r w:rsidR="00912773" w:rsidRPr="00E566E0">
        <w:rPr>
          <w:rFonts w:ascii="Arial" w:hAnsi="Arial" w:cs="Arial"/>
          <w:sz w:val="20"/>
          <w:szCs w:val="20"/>
        </w:rPr>
        <w:t xml:space="preserve">a je </w:t>
      </w:r>
      <w:r w:rsidR="00F27F59" w:rsidRPr="00E566E0">
        <w:rPr>
          <w:rFonts w:ascii="Arial" w:hAnsi="Arial" w:cs="Arial"/>
          <w:sz w:val="20"/>
          <w:szCs w:val="20"/>
        </w:rPr>
        <w:t xml:space="preserve">imel </w:t>
      </w:r>
      <w:r w:rsidR="00912773" w:rsidRPr="00E566E0">
        <w:rPr>
          <w:rFonts w:ascii="Arial" w:hAnsi="Arial" w:cs="Arial"/>
          <w:sz w:val="20"/>
          <w:szCs w:val="20"/>
        </w:rPr>
        <w:t xml:space="preserve">prijavitelj v letu </w:t>
      </w:r>
      <w:r w:rsidR="00EF09C5" w:rsidRPr="00E566E0">
        <w:rPr>
          <w:rFonts w:ascii="Arial" w:hAnsi="Arial" w:cs="Arial"/>
          <w:sz w:val="20"/>
          <w:szCs w:val="20"/>
        </w:rPr>
        <w:t>202</w:t>
      </w:r>
      <w:r w:rsidR="00EF09C5">
        <w:rPr>
          <w:rFonts w:ascii="Arial" w:hAnsi="Arial" w:cs="Arial"/>
          <w:sz w:val="20"/>
          <w:szCs w:val="20"/>
        </w:rPr>
        <w:t>1</w:t>
      </w:r>
      <w:r w:rsidR="00EF09C5" w:rsidRPr="00E566E0">
        <w:rPr>
          <w:rFonts w:ascii="Arial" w:hAnsi="Arial" w:cs="Arial"/>
          <w:sz w:val="20"/>
          <w:szCs w:val="20"/>
        </w:rPr>
        <w:t xml:space="preserve"> </w:t>
      </w:r>
      <w:r w:rsidR="006C6168" w:rsidRPr="00E566E0">
        <w:rPr>
          <w:rFonts w:ascii="Arial" w:hAnsi="Arial" w:cs="Arial"/>
          <w:sz w:val="20"/>
          <w:szCs w:val="20"/>
        </w:rPr>
        <w:t xml:space="preserve">več kot </w:t>
      </w:r>
      <w:r w:rsidR="007E2178" w:rsidRPr="00E566E0">
        <w:rPr>
          <w:rFonts w:ascii="Arial" w:hAnsi="Arial" w:cs="Arial"/>
          <w:sz w:val="20"/>
          <w:szCs w:val="20"/>
        </w:rPr>
        <w:t>3</w:t>
      </w:r>
      <w:r w:rsidR="00912773" w:rsidRPr="00E566E0">
        <w:rPr>
          <w:rFonts w:ascii="Arial" w:hAnsi="Arial" w:cs="Arial"/>
          <w:sz w:val="20"/>
          <w:szCs w:val="20"/>
        </w:rPr>
        <w:t>.000</w:t>
      </w:r>
      <w:r w:rsidR="00276E71" w:rsidRPr="00E566E0">
        <w:rPr>
          <w:rFonts w:ascii="Arial" w:hAnsi="Arial" w:cs="Arial"/>
          <w:sz w:val="20"/>
          <w:szCs w:val="20"/>
        </w:rPr>
        <w:t>,00</w:t>
      </w:r>
      <w:r w:rsidR="00912773" w:rsidRPr="00E566E0">
        <w:rPr>
          <w:rFonts w:ascii="Arial" w:hAnsi="Arial" w:cs="Arial"/>
          <w:sz w:val="20"/>
          <w:szCs w:val="20"/>
        </w:rPr>
        <w:t xml:space="preserve"> </w:t>
      </w:r>
      <w:r w:rsidR="00276E71" w:rsidRPr="00E566E0">
        <w:rPr>
          <w:rFonts w:ascii="Arial" w:hAnsi="Arial" w:cs="Arial"/>
          <w:sz w:val="20"/>
          <w:szCs w:val="20"/>
        </w:rPr>
        <w:t>EUR</w:t>
      </w:r>
      <w:r w:rsidR="00912773" w:rsidRPr="00E566E0">
        <w:rPr>
          <w:rFonts w:ascii="Arial" w:hAnsi="Arial" w:cs="Arial"/>
          <w:sz w:val="20"/>
          <w:szCs w:val="20"/>
        </w:rPr>
        <w:t xml:space="preserve"> prihodkov</w:t>
      </w:r>
      <w:r w:rsidR="00AF2609">
        <w:rPr>
          <w:rFonts w:ascii="Arial" w:hAnsi="Arial" w:cs="Arial"/>
          <w:sz w:val="20"/>
          <w:szCs w:val="20"/>
        </w:rPr>
        <w:t xml:space="preserve"> </w:t>
      </w:r>
      <w:r w:rsidR="00062AF7" w:rsidRPr="00E566E0">
        <w:rPr>
          <w:rFonts w:ascii="Arial" w:hAnsi="Arial" w:cs="Arial"/>
          <w:sz w:val="20"/>
          <w:szCs w:val="20"/>
        </w:rPr>
        <w:t>(</w:t>
      </w:r>
      <w:r w:rsidR="007A3F0A">
        <w:rPr>
          <w:rFonts w:ascii="Arial" w:hAnsi="Arial" w:cs="Arial"/>
          <w:sz w:val="20"/>
          <w:szCs w:val="20"/>
        </w:rPr>
        <w:t>I</w:t>
      </w:r>
      <w:r w:rsidR="00062AF7" w:rsidRPr="00E566E0">
        <w:rPr>
          <w:rFonts w:ascii="Arial" w:hAnsi="Arial" w:cs="Arial"/>
          <w:sz w:val="20"/>
          <w:szCs w:val="20"/>
        </w:rPr>
        <w:t>zpolnjevanje pogoja se ugotavlja na osnovi dostopnih javnih evidenc</w:t>
      </w:r>
      <w:r w:rsidR="007A3F0A">
        <w:rPr>
          <w:rFonts w:ascii="Arial" w:hAnsi="Arial" w:cs="Arial"/>
          <w:sz w:val="20"/>
          <w:szCs w:val="20"/>
        </w:rPr>
        <w:t>.</w:t>
      </w:r>
      <w:r w:rsidR="00062AF7" w:rsidRPr="00E566E0">
        <w:rPr>
          <w:rFonts w:ascii="Arial" w:hAnsi="Arial" w:cs="Arial"/>
          <w:sz w:val="20"/>
          <w:szCs w:val="20"/>
        </w:rPr>
        <w:t>)</w:t>
      </w:r>
    </w:p>
    <w:p w14:paraId="0C1D6E51" w14:textId="7A25C1B3" w:rsidR="00912773" w:rsidRPr="007A3F0A" w:rsidRDefault="00F96FA0" w:rsidP="00B7211F">
      <w:pPr>
        <w:pStyle w:val="Odstavekseznama"/>
        <w:numPr>
          <w:ilvl w:val="0"/>
          <w:numId w:val="27"/>
        </w:numPr>
        <w:spacing w:after="0"/>
        <w:ind w:left="426" w:hanging="426"/>
        <w:jc w:val="both"/>
        <w:rPr>
          <w:rFonts w:ascii="Arial" w:hAnsi="Arial" w:cs="Arial"/>
          <w:sz w:val="20"/>
          <w:szCs w:val="20"/>
        </w:rPr>
      </w:pPr>
      <w:r w:rsidRPr="007A3F0A">
        <w:rPr>
          <w:rFonts w:ascii="Arial" w:hAnsi="Arial" w:cs="Arial"/>
          <w:sz w:val="20"/>
          <w:szCs w:val="20"/>
        </w:rPr>
        <w:t>D</w:t>
      </w:r>
      <w:r w:rsidR="00912773" w:rsidRPr="007A3F0A">
        <w:rPr>
          <w:rFonts w:ascii="Arial" w:hAnsi="Arial" w:cs="Arial"/>
          <w:sz w:val="20"/>
          <w:szCs w:val="20"/>
        </w:rPr>
        <w:t xml:space="preserve">a je </w:t>
      </w:r>
      <w:r w:rsidR="00F27F59" w:rsidRPr="007A3F0A">
        <w:rPr>
          <w:rFonts w:ascii="Arial" w:hAnsi="Arial" w:cs="Arial"/>
          <w:sz w:val="20"/>
          <w:szCs w:val="20"/>
        </w:rPr>
        <w:t xml:space="preserve">imel </w:t>
      </w:r>
      <w:r w:rsidR="00912773" w:rsidRPr="00255A07">
        <w:rPr>
          <w:rFonts w:ascii="Arial" w:hAnsi="Arial" w:cs="Arial"/>
          <w:sz w:val="20"/>
          <w:szCs w:val="20"/>
        </w:rPr>
        <w:t>prijavitelj v letu 202</w:t>
      </w:r>
      <w:r w:rsidR="00B90329" w:rsidRPr="00255A07">
        <w:rPr>
          <w:rFonts w:ascii="Arial" w:hAnsi="Arial" w:cs="Arial"/>
          <w:sz w:val="20"/>
          <w:szCs w:val="20"/>
        </w:rPr>
        <w:t>2</w:t>
      </w:r>
      <w:r w:rsidR="00587A8E" w:rsidRPr="00255A07">
        <w:rPr>
          <w:rFonts w:ascii="Arial" w:hAnsi="Arial" w:cs="Arial"/>
          <w:sz w:val="20"/>
          <w:szCs w:val="20"/>
        </w:rPr>
        <w:t xml:space="preserve"> </w:t>
      </w:r>
      <w:r w:rsidR="006C6168" w:rsidRPr="00255A07">
        <w:rPr>
          <w:rFonts w:ascii="Arial" w:hAnsi="Arial" w:cs="Arial"/>
          <w:sz w:val="20"/>
          <w:szCs w:val="20"/>
        </w:rPr>
        <w:t xml:space="preserve">več kot </w:t>
      </w:r>
      <w:r w:rsidR="00912773" w:rsidRPr="00255A07">
        <w:rPr>
          <w:rFonts w:ascii="Arial" w:hAnsi="Arial" w:cs="Arial"/>
          <w:sz w:val="20"/>
          <w:szCs w:val="20"/>
        </w:rPr>
        <w:t>25 članov</w:t>
      </w:r>
      <w:r w:rsidR="007E2178" w:rsidRPr="00255A07">
        <w:rPr>
          <w:rFonts w:ascii="Arial" w:hAnsi="Arial" w:cs="Arial"/>
          <w:sz w:val="20"/>
          <w:szCs w:val="20"/>
        </w:rPr>
        <w:t xml:space="preserve"> posameznikov ali </w:t>
      </w:r>
      <w:r w:rsidR="006C6168" w:rsidRPr="00255A07">
        <w:rPr>
          <w:rFonts w:ascii="Arial" w:hAnsi="Arial" w:cs="Arial"/>
          <w:sz w:val="20"/>
          <w:szCs w:val="20"/>
        </w:rPr>
        <w:t xml:space="preserve">več kot </w:t>
      </w:r>
      <w:r w:rsidR="007E2178" w:rsidRPr="00255A07">
        <w:rPr>
          <w:rFonts w:ascii="Arial" w:hAnsi="Arial" w:cs="Arial"/>
          <w:sz w:val="20"/>
          <w:szCs w:val="20"/>
        </w:rPr>
        <w:t>3 član</w:t>
      </w:r>
      <w:r w:rsidR="00ED57C4" w:rsidRPr="00255A07">
        <w:rPr>
          <w:rFonts w:ascii="Arial" w:hAnsi="Arial" w:cs="Arial"/>
          <w:sz w:val="20"/>
          <w:szCs w:val="20"/>
        </w:rPr>
        <w:t>ice</w:t>
      </w:r>
      <w:r w:rsidR="007E2178" w:rsidRPr="00255A07">
        <w:rPr>
          <w:rFonts w:ascii="Arial" w:hAnsi="Arial" w:cs="Arial"/>
          <w:sz w:val="20"/>
          <w:szCs w:val="20"/>
        </w:rPr>
        <w:t xml:space="preserve"> nevladne organizacije</w:t>
      </w:r>
      <w:r w:rsidR="00912773" w:rsidRPr="00255A07">
        <w:rPr>
          <w:rFonts w:ascii="Arial" w:hAnsi="Arial" w:cs="Arial"/>
          <w:sz w:val="20"/>
          <w:szCs w:val="20"/>
        </w:rPr>
        <w:t xml:space="preserve"> n</w:t>
      </w:r>
      <w:r w:rsidR="00587A8E" w:rsidRPr="00255A07">
        <w:rPr>
          <w:rFonts w:ascii="Arial" w:hAnsi="Arial" w:cs="Arial"/>
          <w:sz w:val="20"/>
          <w:szCs w:val="20"/>
        </w:rPr>
        <w:t>a</w:t>
      </w:r>
      <w:r w:rsidR="00912773" w:rsidRPr="00255A07">
        <w:rPr>
          <w:rFonts w:ascii="Arial" w:hAnsi="Arial" w:cs="Arial"/>
          <w:sz w:val="20"/>
          <w:szCs w:val="20"/>
        </w:rPr>
        <w:t xml:space="preserve"> področj</w:t>
      </w:r>
      <w:r w:rsidR="00255A07" w:rsidRPr="00255A07">
        <w:rPr>
          <w:rFonts w:ascii="Arial" w:hAnsi="Arial" w:cs="Arial"/>
          <w:sz w:val="20"/>
          <w:szCs w:val="20"/>
        </w:rPr>
        <w:t>ih</w:t>
      </w:r>
      <w:r w:rsidR="00052EED" w:rsidRPr="00255A07">
        <w:rPr>
          <w:rFonts w:ascii="Arial" w:hAnsi="Arial" w:cs="Arial"/>
          <w:sz w:val="20"/>
          <w:szCs w:val="20"/>
        </w:rPr>
        <w:t xml:space="preserve"> ali poklic</w:t>
      </w:r>
      <w:r w:rsidR="00255A07" w:rsidRPr="00255A07">
        <w:rPr>
          <w:rFonts w:ascii="Arial" w:hAnsi="Arial" w:cs="Arial"/>
          <w:sz w:val="20"/>
          <w:szCs w:val="20"/>
        </w:rPr>
        <w:t>ih</w:t>
      </w:r>
      <w:r w:rsidR="00912773" w:rsidRPr="00255A07">
        <w:rPr>
          <w:rFonts w:ascii="Arial" w:hAnsi="Arial" w:cs="Arial"/>
          <w:sz w:val="20"/>
          <w:szCs w:val="20"/>
        </w:rPr>
        <w:t>,</w:t>
      </w:r>
      <w:r w:rsidR="00912773" w:rsidRPr="007A3F0A">
        <w:rPr>
          <w:rFonts w:ascii="Arial" w:hAnsi="Arial" w:cs="Arial"/>
          <w:sz w:val="20"/>
          <w:szCs w:val="20"/>
        </w:rPr>
        <w:t xml:space="preserve"> ki </w:t>
      </w:r>
      <w:r w:rsidR="00255A07">
        <w:rPr>
          <w:rFonts w:ascii="Arial" w:hAnsi="Arial" w:cs="Arial"/>
          <w:sz w:val="20"/>
          <w:szCs w:val="20"/>
        </w:rPr>
        <w:t>jih</w:t>
      </w:r>
      <w:r w:rsidR="00912773" w:rsidRPr="007A3F0A">
        <w:rPr>
          <w:rFonts w:ascii="Arial" w:hAnsi="Arial" w:cs="Arial"/>
          <w:sz w:val="20"/>
          <w:szCs w:val="20"/>
        </w:rPr>
        <w:t xml:space="preserve"> pokriva</w:t>
      </w:r>
      <w:r w:rsidR="007A3F0A" w:rsidRPr="007A3F0A">
        <w:rPr>
          <w:rFonts w:ascii="Arial" w:hAnsi="Arial" w:cs="Arial"/>
          <w:sz w:val="20"/>
          <w:szCs w:val="20"/>
        </w:rPr>
        <w:t xml:space="preserve">. </w:t>
      </w:r>
      <w:r w:rsidR="003C41DE" w:rsidRPr="007A3F0A">
        <w:rPr>
          <w:rFonts w:ascii="Arial" w:hAnsi="Arial" w:cs="Arial"/>
          <w:sz w:val="20"/>
          <w:szCs w:val="20"/>
        </w:rPr>
        <w:t>(Prijavitelj pogoj izkaže s podpisano izjavo v predpisanem obrazcu</w:t>
      </w:r>
      <w:r w:rsidR="007A3F0A" w:rsidRPr="007A3F0A">
        <w:rPr>
          <w:rFonts w:ascii="Arial" w:hAnsi="Arial" w:cs="Arial"/>
          <w:sz w:val="20"/>
          <w:szCs w:val="20"/>
        </w:rPr>
        <w:t>.</w:t>
      </w:r>
      <w:r w:rsidR="003C41DE" w:rsidRPr="007A3F0A">
        <w:rPr>
          <w:rFonts w:ascii="Arial" w:hAnsi="Arial" w:cs="Arial"/>
          <w:sz w:val="20"/>
          <w:szCs w:val="20"/>
        </w:rPr>
        <w:t>)</w:t>
      </w:r>
    </w:p>
    <w:p w14:paraId="601DD5AB" w14:textId="07532BA1" w:rsidR="00912773" w:rsidRPr="00931BEA" w:rsidRDefault="00F96FA0" w:rsidP="00931BEA">
      <w:pPr>
        <w:pStyle w:val="Odstavekseznama"/>
        <w:numPr>
          <w:ilvl w:val="0"/>
          <w:numId w:val="27"/>
        </w:numPr>
        <w:spacing w:after="0"/>
        <w:ind w:left="426" w:hanging="426"/>
        <w:jc w:val="both"/>
        <w:rPr>
          <w:rFonts w:ascii="Arial" w:hAnsi="Arial" w:cs="Arial"/>
          <w:sz w:val="20"/>
          <w:szCs w:val="20"/>
        </w:rPr>
      </w:pPr>
      <w:r w:rsidRPr="00E566E0">
        <w:rPr>
          <w:rFonts w:ascii="Arial" w:hAnsi="Arial" w:cs="Arial"/>
          <w:sz w:val="20"/>
          <w:szCs w:val="20"/>
        </w:rPr>
        <w:t>D</w:t>
      </w:r>
      <w:r w:rsidR="00912773" w:rsidRPr="00E566E0">
        <w:rPr>
          <w:rFonts w:ascii="Arial" w:hAnsi="Arial" w:cs="Arial"/>
          <w:sz w:val="20"/>
          <w:szCs w:val="20"/>
        </w:rPr>
        <w:t>a je iz</w:t>
      </w:r>
      <w:r w:rsidR="00587A8E" w:rsidRPr="00E566E0">
        <w:rPr>
          <w:rFonts w:ascii="Arial" w:hAnsi="Arial" w:cs="Arial"/>
          <w:sz w:val="20"/>
          <w:szCs w:val="20"/>
        </w:rPr>
        <w:t xml:space="preserve"> aktualnega</w:t>
      </w:r>
      <w:r w:rsidR="00912773" w:rsidRPr="00E566E0">
        <w:rPr>
          <w:rFonts w:ascii="Arial" w:hAnsi="Arial" w:cs="Arial"/>
          <w:sz w:val="20"/>
          <w:szCs w:val="20"/>
        </w:rPr>
        <w:t xml:space="preserve"> </w:t>
      </w:r>
      <w:r w:rsidR="00587A8E" w:rsidRPr="00E566E0">
        <w:rPr>
          <w:rFonts w:ascii="Arial" w:hAnsi="Arial" w:cs="Arial"/>
          <w:sz w:val="20"/>
          <w:szCs w:val="20"/>
        </w:rPr>
        <w:t>ustanov</w:t>
      </w:r>
      <w:r w:rsidR="0067454E" w:rsidRPr="00E566E0">
        <w:rPr>
          <w:rFonts w:ascii="Arial" w:hAnsi="Arial" w:cs="Arial"/>
          <w:sz w:val="20"/>
          <w:szCs w:val="20"/>
        </w:rPr>
        <w:t>itvenega oz. temeljnega</w:t>
      </w:r>
      <w:r w:rsidR="00587A8E" w:rsidRPr="00E566E0">
        <w:rPr>
          <w:rFonts w:ascii="Arial" w:hAnsi="Arial" w:cs="Arial"/>
          <w:sz w:val="20"/>
          <w:szCs w:val="20"/>
        </w:rPr>
        <w:t xml:space="preserve"> akta prijavitelja razvidno</w:t>
      </w:r>
      <w:r w:rsidRPr="00E566E0">
        <w:rPr>
          <w:rFonts w:ascii="Arial" w:hAnsi="Arial" w:cs="Arial"/>
          <w:sz w:val="20"/>
          <w:szCs w:val="20"/>
        </w:rPr>
        <w:t>,</w:t>
      </w:r>
      <w:r w:rsidR="00587A8E" w:rsidRPr="00E566E0">
        <w:rPr>
          <w:rFonts w:ascii="Arial" w:hAnsi="Arial" w:cs="Arial"/>
          <w:sz w:val="20"/>
          <w:szCs w:val="20"/>
        </w:rPr>
        <w:t xml:space="preserve"> da gre za člansko nevladno organizacijo</w:t>
      </w:r>
      <w:r w:rsidR="00DD7F14" w:rsidRPr="00E566E0">
        <w:rPr>
          <w:rFonts w:ascii="Arial" w:hAnsi="Arial" w:cs="Arial"/>
          <w:sz w:val="20"/>
          <w:szCs w:val="20"/>
        </w:rPr>
        <w:t xml:space="preserve"> in </w:t>
      </w:r>
      <w:r w:rsidR="00ED57C4" w:rsidRPr="00E566E0">
        <w:rPr>
          <w:rFonts w:ascii="Arial" w:hAnsi="Arial" w:cs="Arial"/>
          <w:sz w:val="20"/>
          <w:szCs w:val="20"/>
        </w:rPr>
        <w:t>da je</w:t>
      </w:r>
      <w:r w:rsidR="00DD7F14" w:rsidRPr="00E566E0">
        <w:rPr>
          <w:rFonts w:ascii="Arial" w:hAnsi="Arial" w:cs="Arial"/>
          <w:sz w:val="20"/>
          <w:szCs w:val="20"/>
        </w:rPr>
        <w:t xml:space="preserve"> jasno razviden postopek sprejemanja novih članov in ohranjanja članstva</w:t>
      </w:r>
      <w:r w:rsidR="007A3F0A">
        <w:rPr>
          <w:rFonts w:ascii="Arial" w:hAnsi="Arial" w:cs="Arial"/>
          <w:sz w:val="20"/>
          <w:szCs w:val="20"/>
        </w:rPr>
        <w:t>.</w:t>
      </w:r>
      <w:r w:rsidR="005901C1">
        <w:rPr>
          <w:rFonts w:ascii="Arial" w:hAnsi="Arial" w:cs="Arial"/>
          <w:sz w:val="20"/>
          <w:szCs w:val="20"/>
        </w:rPr>
        <w:t xml:space="preserve"> </w:t>
      </w:r>
      <w:r w:rsidR="007A3F0A" w:rsidRPr="00E566E0">
        <w:rPr>
          <w:rFonts w:ascii="Arial" w:hAnsi="Arial" w:cs="Arial"/>
          <w:sz w:val="20"/>
          <w:szCs w:val="20"/>
        </w:rPr>
        <w:t>(</w:t>
      </w:r>
      <w:r w:rsidR="007A3F0A">
        <w:rPr>
          <w:rFonts w:ascii="Arial" w:hAnsi="Arial" w:cs="Arial"/>
          <w:sz w:val="20"/>
          <w:szCs w:val="20"/>
        </w:rPr>
        <w:t xml:space="preserve">Obvezna priloga: </w:t>
      </w:r>
      <w:r w:rsidR="007A3F0A" w:rsidRPr="00E566E0">
        <w:rPr>
          <w:rFonts w:ascii="Arial" w:hAnsi="Arial" w:cs="Arial"/>
          <w:sz w:val="20"/>
          <w:szCs w:val="20"/>
        </w:rPr>
        <w:t>prijavitelj priloži veljavni ustanovitveni oziroma temeljni akt</w:t>
      </w:r>
      <w:r w:rsidR="007A3F0A">
        <w:rPr>
          <w:rFonts w:ascii="Arial" w:hAnsi="Arial" w:cs="Arial"/>
          <w:sz w:val="20"/>
          <w:szCs w:val="20"/>
        </w:rPr>
        <w:t xml:space="preserve">, v katerem </w:t>
      </w:r>
      <w:r w:rsidR="007A3F0A" w:rsidRPr="00E566E0">
        <w:rPr>
          <w:rFonts w:ascii="Arial" w:hAnsi="Arial" w:cs="Arial"/>
          <w:sz w:val="20"/>
          <w:szCs w:val="20"/>
        </w:rPr>
        <w:t>jasno označi izpolnjevanje pogoja</w:t>
      </w:r>
      <w:r w:rsidR="007A3F0A">
        <w:rPr>
          <w:rFonts w:ascii="Arial" w:hAnsi="Arial" w:cs="Arial"/>
          <w:sz w:val="20"/>
          <w:szCs w:val="20"/>
        </w:rPr>
        <w:t>.</w:t>
      </w:r>
      <w:r w:rsidR="007A3F0A" w:rsidRPr="00E566E0">
        <w:rPr>
          <w:rFonts w:ascii="Arial" w:hAnsi="Arial" w:cs="Arial"/>
          <w:sz w:val="20"/>
          <w:szCs w:val="20"/>
        </w:rPr>
        <w:t>)</w:t>
      </w:r>
    </w:p>
    <w:p w14:paraId="17085E75" w14:textId="77777777" w:rsidR="00912773" w:rsidRPr="00E566E0" w:rsidRDefault="00912773" w:rsidP="00912773">
      <w:pPr>
        <w:spacing w:after="0"/>
        <w:jc w:val="both"/>
        <w:rPr>
          <w:rFonts w:ascii="Arial" w:hAnsi="Arial" w:cs="Arial"/>
          <w:sz w:val="20"/>
          <w:szCs w:val="20"/>
        </w:rPr>
      </w:pPr>
    </w:p>
    <w:p w14:paraId="371C5BFC" w14:textId="77777777" w:rsidR="009555CD" w:rsidRPr="00E566E0" w:rsidRDefault="00155D0A" w:rsidP="009555CD">
      <w:pPr>
        <w:spacing w:after="0"/>
        <w:jc w:val="both"/>
        <w:rPr>
          <w:rFonts w:ascii="Arial" w:hAnsi="Arial" w:cs="Arial"/>
          <w:sz w:val="20"/>
          <w:szCs w:val="20"/>
        </w:rPr>
      </w:pPr>
      <w:r w:rsidRPr="00E566E0">
        <w:rPr>
          <w:rFonts w:ascii="Arial" w:hAnsi="Arial" w:cs="Arial"/>
          <w:b/>
          <w:sz w:val="20"/>
          <w:szCs w:val="20"/>
        </w:rPr>
        <w:lastRenderedPageBreak/>
        <w:t>5</w:t>
      </w:r>
      <w:r w:rsidR="009555CD" w:rsidRPr="00E566E0">
        <w:rPr>
          <w:rFonts w:ascii="Arial" w:hAnsi="Arial" w:cs="Arial"/>
          <w:b/>
          <w:sz w:val="20"/>
          <w:szCs w:val="20"/>
        </w:rPr>
        <w:t xml:space="preserve">.2.3. </w:t>
      </w:r>
      <w:r w:rsidR="00562883" w:rsidRPr="00E566E0">
        <w:rPr>
          <w:rFonts w:ascii="Arial" w:hAnsi="Arial" w:cs="Arial"/>
          <w:b/>
          <w:sz w:val="20"/>
          <w:szCs w:val="20"/>
        </w:rPr>
        <w:t>Podporni projekti n</w:t>
      </w:r>
      <w:r w:rsidR="00587A8E" w:rsidRPr="00E566E0">
        <w:rPr>
          <w:rFonts w:ascii="Arial" w:hAnsi="Arial" w:cs="Arial"/>
          <w:b/>
          <w:sz w:val="20"/>
          <w:szCs w:val="20"/>
        </w:rPr>
        <w:t>evladn</w:t>
      </w:r>
      <w:r w:rsidR="00562883" w:rsidRPr="00E566E0">
        <w:rPr>
          <w:rFonts w:ascii="Arial" w:hAnsi="Arial" w:cs="Arial"/>
          <w:b/>
          <w:sz w:val="20"/>
          <w:szCs w:val="20"/>
        </w:rPr>
        <w:t>ih</w:t>
      </w:r>
      <w:r w:rsidR="00587A8E" w:rsidRPr="00E566E0">
        <w:rPr>
          <w:rFonts w:ascii="Arial" w:hAnsi="Arial" w:cs="Arial"/>
          <w:b/>
          <w:sz w:val="20"/>
          <w:szCs w:val="20"/>
        </w:rPr>
        <w:t xml:space="preserve"> organizacij v kulturi, ki izvajajo podporne </w:t>
      </w:r>
      <w:r w:rsidR="009774C0" w:rsidRPr="00E566E0">
        <w:rPr>
          <w:rFonts w:ascii="Arial" w:hAnsi="Arial" w:cs="Arial"/>
          <w:b/>
          <w:sz w:val="20"/>
          <w:szCs w:val="20"/>
        </w:rPr>
        <w:t>vsebine</w:t>
      </w:r>
    </w:p>
    <w:p w14:paraId="5601B633" w14:textId="5C6C35A3" w:rsidR="009555CD" w:rsidRPr="00E566E0" w:rsidRDefault="00F96FA0" w:rsidP="00B7211F">
      <w:pPr>
        <w:pStyle w:val="Odstavekseznama"/>
        <w:numPr>
          <w:ilvl w:val="0"/>
          <w:numId w:val="28"/>
        </w:numPr>
        <w:spacing w:after="0"/>
        <w:jc w:val="both"/>
        <w:rPr>
          <w:rFonts w:ascii="Arial" w:hAnsi="Arial" w:cs="Arial"/>
          <w:sz w:val="20"/>
          <w:szCs w:val="20"/>
        </w:rPr>
      </w:pPr>
      <w:r w:rsidRPr="00E566E0">
        <w:rPr>
          <w:rFonts w:ascii="Arial" w:hAnsi="Arial" w:cs="Arial"/>
          <w:sz w:val="20"/>
          <w:szCs w:val="20"/>
        </w:rPr>
        <w:t>D</w:t>
      </w:r>
      <w:r w:rsidR="009B20D3" w:rsidRPr="00E566E0">
        <w:rPr>
          <w:rFonts w:ascii="Arial" w:hAnsi="Arial" w:cs="Arial"/>
          <w:sz w:val="20"/>
          <w:szCs w:val="20"/>
        </w:rPr>
        <w:t>a je prijavitelj v let</w:t>
      </w:r>
      <w:r w:rsidRPr="00E566E0">
        <w:rPr>
          <w:rFonts w:ascii="Arial" w:hAnsi="Arial" w:cs="Arial"/>
          <w:sz w:val="20"/>
          <w:szCs w:val="20"/>
        </w:rPr>
        <w:t xml:space="preserve">ih </w:t>
      </w:r>
      <w:r w:rsidR="00510B23" w:rsidRPr="00E566E0">
        <w:rPr>
          <w:rFonts w:ascii="Arial" w:hAnsi="Arial" w:cs="Arial"/>
          <w:sz w:val="20"/>
          <w:szCs w:val="20"/>
        </w:rPr>
        <w:t>od 2019 naprej</w:t>
      </w:r>
      <w:r w:rsidR="009B20D3" w:rsidRPr="00E566E0">
        <w:rPr>
          <w:rFonts w:ascii="Arial" w:hAnsi="Arial" w:cs="Arial"/>
          <w:sz w:val="20"/>
          <w:szCs w:val="20"/>
        </w:rPr>
        <w:t xml:space="preserve"> izvedel vsaj </w:t>
      </w:r>
      <w:r w:rsidR="00DD7F14" w:rsidRPr="00E566E0">
        <w:rPr>
          <w:rFonts w:ascii="Arial" w:hAnsi="Arial" w:cs="Arial"/>
          <w:sz w:val="20"/>
          <w:szCs w:val="20"/>
        </w:rPr>
        <w:t>dva</w:t>
      </w:r>
      <w:r w:rsidR="009B20D3" w:rsidRPr="00E566E0">
        <w:rPr>
          <w:rFonts w:ascii="Arial" w:hAnsi="Arial" w:cs="Arial"/>
          <w:sz w:val="20"/>
          <w:szCs w:val="20"/>
        </w:rPr>
        <w:t xml:space="preserve"> podporn</w:t>
      </w:r>
      <w:r w:rsidR="00DD7F14" w:rsidRPr="00E566E0">
        <w:rPr>
          <w:rFonts w:ascii="Arial" w:hAnsi="Arial" w:cs="Arial"/>
          <w:sz w:val="20"/>
          <w:szCs w:val="20"/>
        </w:rPr>
        <w:t>a</w:t>
      </w:r>
      <w:r w:rsidR="009B20D3" w:rsidRPr="00E566E0">
        <w:rPr>
          <w:rFonts w:ascii="Arial" w:hAnsi="Arial" w:cs="Arial"/>
          <w:sz w:val="20"/>
          <w:szCs w:val="20"/>
        </w:rPr>
        <w:t xml:space="preserve"> </w:t>
      </w:r>
      <w:r w:rsidR="00702C5A">
        <w:rPr>
          <w:rFonts w:ascii="Arial" w:hAnsi="Arial" w:cs="Arial"/>
          <w:sz w:val="20"/>
          <w:szCs w:val="20"/>
        </w:rPr>
        <w:t xml:space="preserve">programa, </w:t>
      </w:r>
      <w:r w:rsidR="009B20D3" w:rsidRPr="00E566E0">
        <w:rPr>
          <w:rFonts w:ascii="Arial" w:hAnsi="Arial" w:cs="Arial"/>
          <w:sz w:val="20"/>
          <w:szCs w:val="20"/>
        </w:rPr>
        <w:t>projekt</w:t>
      </w:r>
      <w:r w:rsidR="00DD7F14" w:rsidRPr="00E566E0">
        <w:rPr>
          <w:rFonts w:ascii="Arial" w:hAnsi="Arial" w:cs="Arial"/>
          <w:sz w:val="20"/>
          <w:szCs w:val="20"/>
        </w:rPr>
        <w:t>a</w:t>
      </w:r>
      <w:r w:rsidRPr="00E566E0">
        <w:rPr>
          <w:rFonts w:ascii="Arial" w:hAnsi="Arial" w:cs="Arial"/>
          <w:sz w:val="20"/>
          <w:szCs w:val="20"/>
        </w:rPr>
        <w:t xml:space="preserve"> oziroma aktivnosti</w:t>
      </w:r>
      <w:r w:rsidR="009B20D3" w:rsidRPr="00E566E0">
        <w:rPr>
          <w:rFonts w:ascii="Arial" w:hAnsi="Arial" w:cs="Arial"/>
          <w:sz w:val="20"/>
          <w:szCs w:val="20"/>
        </w:rPr>
        <w:t>, med kater</w:t>
      </w:r>
      <w:r w:rsidR="00DC3935">
        <w:rPr>
          <w:rFonts w:ascii="Arial" w:hAnsi="Arial" w:cs="Arial"/>
          <w:sz w:val="20"/>
          <w:szCs w:val="20"/>
        </w:rPr>
        <w:t>e</w:t>
      </w:r>
      <w:r w:rsidR="009B20D3" w:rsidRPr="00E566E0">
        <w:rPr>
          <w:rFonts w:ascii="Arial" w:hAnsi="Arial" w:cs="Arial"/>
          <w:sz w:val="20"/>
          <w:szCs w:val="20"/>
        </w:rPr>
        <w:t xml:space="preserve"> štejejo </w:t>
      </w:r>
      <w:r w:rsidR="00052EED">
        <w:rPr>
          <w:rFonts w:ascii="Arial" w:hAnsi="Arial" w:cs="Arial"/>
          <w:sz w:val="20"/>
          <w:szCs w:val="20"/>
        </w:rPr>
        <w:t>vsebine</w:t>
      </w:r>
      <w:r w:rsidR="00D64F4A">
        <w:rPr>
          <w:rFonts w:ascii="Arial" w:hAnsi="Arial" w:cs="Arial"/>
          <w:sz w:val="20"/>
          <w:szCs w:val="20"/>
        </w:rPr>
        <w:t>,</w:t>
      </w:r>
      <w:r w:rsidR="009B20D3" w:rsidRPr="00E566E0">
        <w:rPr>
          <w:rFonts w:ascii="Arial" w:hAnsi="Arial" w:cs="Arial"/>
          <w:sz w:val="20"/>
          <w:szCs w:val="20"/>
        </w:rPr>
        <w:t xml:space="preserve"> namenjen</w:t>
      </w:r>
      <w:r w:rsidR="00702C5A">
        <w:rPr>
          <w:rFonts w:ascii="Arial" w:hAnsi="Arial" w:cs="Arial"/>
          <w:sz w:val="20"/>
          <w:szCs w:val="20"/>
        </w:rPr>
        <w:t>e</w:t>
      </w:r>
      <w:r w:rsidR="009B20D3" w:rsidRPr="00E566E0">
        <w:rPr>
          <w:rFonts w:ascii="Arial" w:hAnsi="Arial" w:cs="Arial"/>
          <w:sz w:val="20"/>
          <w:szCs w:val="20"/>
        </w:rPr>
        <w:t xml:space="preserve"> izobraževanju, arhiviranju</w:t>
      </w:r>
      <w:r w:rsidR="00CA2FD1" w:rsidRPr="00E566E0">
        <w:rPr>
          <w:rFonts w:ascii="Arial" w:hAnsi="Arial" w:cs="Arial"/>
          <w:sz w:val="20"/>
          <w:szCs w:val="20"/>
        </w:rPr>
        <w:t xml:space="preserve"> in dokumentiranju</w:t>
      </w:r>
      <w:r w:rsidR="009B20D3" w:rsidRPr="00E566E0">
        <w:rPr>
          <w:rFonts w:ascii="Arial" w:hAnsi="Arial" w:cs="Arial"/>
          <w:sz w:val="20"/>
          <w:szCs w:val="20"/>
        </w:rPr>
        <w:t xml:space="preserve">, </w:t>
      </w:r>
      <w:r w:rsidR="00CA2FD1" w:rsidRPr="00E566E0">
        <w:rPr>
          <w:rFonts w:ascii="Arial" w:hAnsi="Arial" w:cs="Arial"/>
          <w:sz w:val="20"/>
          <w:szCs w:val="20"/>
        </w:rPr>
        <w:t>posredovanj</w:t>
      </w:r>
      <w:r w:rsidR="001A4542" w:rsidRPr="00E566E0">
        <w:rPr>
          <w:rFonts w:ascii="Arial" w:hAnsi="Arial" w:cs="Arial"/>
          <w:sz w:val="20"/>
          <w:szCs w:val="20"/>
        </w:rPr>
        <w:t>u</w:t>
      </w:r>
      <w:r w:rsidR="00CA2FD1" w:rsidRPr="00E566E0">
        <w:rPr>
          <w:rFonts w:ascii="Arial" w:hAnsi="Arial" w:cs="Arial"/>
          <w:sz w:val="20"/>
          <w:szCs w:val="20"/>
        </w:rPr>
        <w:t xml:space="preserve"> informacij, organizaciji seminarjev, posvetov, delavnic</w:t>
      </w:r>
      <w:r w:rsidR="00052EED">
        <w:rPr>
          <w:rFonts w:ascii="Arial" w:hAnsi="Arial" w:cs="Arial"/>
          <w:sz w:val="20"/>
          <w:szCs w:val="20"/>
        </w:rPr>
        <w:t>,</w:t>
      </w:r>
      <w:r w:rsidR="00CA2FD1" w:rsidRPr="00E566E0">
        <w:rPr>
          <w:rFonts w:ascii="Arial" w:hAnsi="Arial" w:cs="Arial"/>
          <w:sz w:val="20"/>
          <w:szCs w:val="20"/>
        </w:rPr>
        <w:t xml:space="preserve"> predavanj</w:t>
      </w:r>
      <w:r w:rsidR="001A4542" w:rsidRPr="00E566E0">
        <w:rPr>
          <w:rFonts w:ascii="Arial" w:hAnsi="Arial" w:cs="Arial"/>
          <w:sz w:val="20"/>
          <w:szCs w:val="20"/>
        </w:rPr>
        <w:t xml:space="preserve"> </w:t>
      </w:r>
      <w:r w:rsidR="00052EED">
        <w:rPr>
          <w:rFonts w:ascii="Arial" w:hAnsi="Arial" w:cs="Arial"/>
          <w:sz w:val="20"/>
          <w:szCs w:val="20"/>
        </w:rPr>
        <w:t xml:space="preserve">in sorodnih aktivnosti </w:t>
      </w:r>
      <w:r w:rsidR="003163FD" w:rsidRPr="00E566E0">
        <w:rPr>
          <w:rFonts w:ascii="Arial" w:hAnsi="Arial" w:cs="Arial"/>
          <w:sz w:val="20"/>
          <w:szCs w:val="20"/>
        </w:rPr>
        <w:t xml:space="preserve">s </w:t>
      </w:r>
      <w:r w:rsidR="001A4542" w:rsidRPr="00E566E0">
        <w:rPr>
          <w:rFonts w:ascii="Arial" w:hAnsi="Arial" w:cs="Arial"/>
          <w:sz w:val="20"/>
          <w:szCs w:val="20"/>
        </w:rPr>
        <w:t>področ</w:t>
      </w:r>
      <w:r w:rsidR="00DC3935">
        <w:rPr>
          <w:rFonts w:ascii="Arial" w:hAnsi="Arial" w:cs="Arial"/>
          <w:sz w:val="20"/>
          <w:szCs w:val="20"/>
        </w:rPr>
        <w:t>i</w:t>
      </w:r>
      <w:r w:rsidR="001A4542" w:rsidRPr="00E566E0">
        <w:rPr>
          <w:rFonts w:ascii="Arial" w:hAnsi="Arial" w:cs="Arial"/>
          <w:sz w:val="20"/>
          <w:szCs w:val="20"/>
        </w:rPr>
        <w:t>j kulture</w:t>
      </w:r>
      <w:r w:rsidR="000E387B">
        <w:rPr>
          <w:rFonts w:ascii="Arial" w:hAnsi="Arial" w:cs="Arial"/>
          <w:sz w:val="20"/>
          <w:szCs w:val="20"/>
        </w:rPr>
        <w:t xml:space="preserve"> </w:t>
      </w:r>
      <w:r w:rsidR="00A36B47" w:rsidRPr="00E566E0">
        <w:rPr>
          <w:rFonts w:ascii="Arial" w:hAnsi="Arial" w:cs="Arial"/>
          <w:sz w:val="20"/>
          <w:szCs w:val="20"/>
        </w:rPr>
        <w:t>(izpolnjevanje pogoja se ugotavlja na osnovi predstavljenih referenc v obrazcu 3).</w:t>
      </w:r>
    </w:p>
    <w:bookmarkEnd w:id="5"/>
    <w:p w14:paraId="1AB7B2B3" w14:textId="77777777" w:rsidR="001A4542" w:rsidRPr="00E566E0" w:rsidRDefault="001A4542" w:rsidP="00CA2FD1">
      <w:pPr>
        <w:spacing w:after="0"/>
        <w:jc w:val="both"/>
        <w:rPr>
          <w:rFonts w:ascii="Arial" w:hAnsi="Arial" w:cs="Arial"/>
          <w:sz w:val="20"/>
          <w:szCs w:val="20"/>
        </w:rPr>
      </w:pPr>
    </w:p>
    <w:p w14:paraId="144F2D49" w14:textId="2E9A7014" w:rsidR="0004247A" w:rsidRPr="00E566E0" w:rsidRDefault="0004247A" w:rsidP="00CA2FD1">
      <w:pPr>
        <w:spacing w:after="0"/>
        <w:jc w:val="both"/>
        <w:rPr>
          <w:rFonts w:ascii="Arial" w:hAnsi="Arial" w:cs="Arial"/>
          <w:sz w:val="20"/>
          <w:szCs w:val="20"/>
        </w:rPr>
      </w:pPr>
      <w:r w:rsidRPr="00E566E0">
        <w:rPr>
          <w:rFonts w:ascii="Arial" w:hAnsi="Arial" w:cs="Arial"/>
          <w:sz w:val="20"/>
          <w:szCs w:val="20"/>
        </w:rPr>
        <w:t>Prijavitelj poda izjavo o izpolnjevanju posebnih pogojev s podpisanimi izjavami v predpisanem prijavnem obrazcu</w:t>
      </w:r>
      <w:r w:rsidR="007B4E71" w:rsidRPr="00E566E0">
        <w:rPr>
          <w:rFonts w:ascii="Arial" w:hAnsi="Arial" w:cs="Arial"/>
          <w:sz w:val="20"/>
          <w:szCs w:val="20"/>
        </w:rPr>
        <w:t xml:space="preserve"> in </w:t>
      </w:r>
      <w:r w:rsidR="00062AF7" w:rsidRPr="00E566E0">
        <w:rPr>
          <w:rFonts w:ascii="Arial" w:hAnsi="Arial" w:cs="Arial"/>
          <w:sz w:val="20"/>
          <w:szCs w:val="20"/>
        </w:rPr>
        <w:t xml:space="preserve">z </w:t>
      </w:r>
      <w:r w:rsidR="007B4E71" w:rsidRPr="00E566E0">
        <w:rPr>
          <w:rFonts w:ascii="Arial" w:hAnsi="Arial" w:cs="Arial"/>
          <w:sz w:val="20"/>
          <w:szCs w:val="20"/>
        </w:rPr>
        <w:t>ustreznimi dokazili</w:t>
      </w:r>
      <w:r w:rsidRPr="00E566E0">
        <w:rPr>
          <w:rFonts w:ascii="Arial" w:hAnsi="Arial" w:cs="Arial"/>
          <w:sz w:val="20"/>
          <w:szCs w:val="20"/>
        </w:rPr>
        <w:t>.</w:t>
      </w:r>
    </w:p>
    <w:p w14:paraId="3C88FC19" w14:textId="77777777" w:rsidR="009555CD" w:rsidRPr="00E566E0" w:rsidRDefault="009555CD">
      <w:pPr>
        <w:spacing w:after="0"/>
        <w:jc w:val="both"/>
        <w:rPr>
          <w:rFonts w:ascii="Arial" w:hAnsi="Arial" w:cs="Arial"/>
          <w:sz w:val="20"/>
          <w:szCs w:val="20"/>
        </w:rPr>
      </w:pPr>
    </w:p>
    <w:p w14:paraId="6E3C15DC" w14:textId="77777777" w:rsidR="00B55F2F" w:rsidRPr="00E566E0" w:rsidRDefault="00B55F2F">
      <w:pPr>
        <w:spacing w:after="0"/>
        <w:jc w:val="both"/>
        <w:rPr>
          <w:rFonts w:ascii="Arial" w:hAnsi="Arial" w:cs="Arial"/>
          <w:sz w:val="20"/>
          <w:szCs w:val="20"/>
        </w:rPr>
      </w:pPr>
    </w:p>
    <w:p w14:paraId="121F7D67" w14:textId="77777777" w:rsidR="00B55F2F" w:rsidRPr="00E566E0" w:rsidRDefault="00067D65">
      <w:pPr>
        <w:pStyle w:val="Odstavekseznama"/>
        <w:numPr>
          <w:ilvl w:val="0"/>
          <w:numId w:val="1"/>
        </w:numPr>
        <w:spacing w:after="0"/>
        <w:jc w:val="both"/>
        <w:rPr>
          <w:rFonts w:ascii="Arial" w:hAnsi="Arial" w:cs="Arial"/>
          <w:b/>
          <w:sz w:val="20"/>
          <w:szCs w:val="20"/>
        </w:rPr>
      </w:pPr>
      <w:r w:rsidRPr="00E566E0">
        <w:rPr>
          <w:rFonts w:ascii="Arial" w:hAnsi="Arial" w:cs="Arial"/>
          <w:b/>
          <w:sz w:val="20"/>
          <w:szCs w:val="20"/>
        </w:rPr>
        <w:t>Izpolnjevanje razpisnih pogojev</w:t>
      </w:r>
    </w:p>
    <w:p w14:paraId="5D1AA239" w14:textId="77777777" w:rsidR="00B55F2F" w:rsidRPr="00E566E0" w:rsidRDefault="00B55F2F">
      <w:pPr>
        <w:spacing w:after="0"/>
        <w:jc w:val="both"/>
        <w:rPr>
          <w:rFonts w:ascii="Arial" w:hAnsi="Arial" w:cs="Arial"/>
          <w:sz w:val="20"/>
          <w:szCs w:val="20"/>
        </w:rPr>
      </w:pPr>
    </w:p>
    <w:p w14:paraId="61CE3B53" w14:textId="646FA6C2" w:rsidR="00B55F2F" w:rsidRPr="00E566E0" w:rsidRDefault="00067D65">
      <w:pPr>
        <w:spacing w:after="0"/>
        <w:jc w:val="both"/>
        <w:rPr>
          <w:rFonts w:ascii="Arial" w:hAnsi="Arial" w:cs="Arial"/>
          <w:sz w:val="20"/>
          <w:szCs w:val="20"/>
        </w:rPr>
      </w:pPr>
      <w:r w:rsidRPr="00E566E0">
        <w:rPr>
          <w:rFonts w:ascii="Arial" w:hAnsi="Arial" w:cs="Arial"/>
          <w:sz w:val="20"/>
          <w:szCs w:val="20"/>
        </w:rPr>
        <w:t>Izpolnjevanje</w:t>
      </w:r>
      <w:r w:rsidR="00A7267C">
        <w:rPr>
          <w:rFonts w:ascii="Arial" w:hAnsi="Arial" w:cs="Arial"/>
          <w:sz w:val="20"/>
          <w:szCs w:val="20"/>
        </w:rPr>
        <w:t xml:space="preserve"> formalnih (splošnih in posebnih)</w:t>
      </w:r>
      <w:r w:rsidRPr="00E566E0">
        <w:rPr>
          <w:rFonts w:ascii="Arial" w:hAnsi="Arial" w:cs="Arial"/>
          <w:sz w:val="20"/>
          <w:szCs w:val="20"/>
        </w:rPr>
        <w:t xml:space="preserve"> pogojev ugotavlja komisija za odpiranje vlog, ki jo izmed zaposlenih na ministrstvu imenuje minist</w:t>
      </w:r>
      <w:r w:rsidR="00923E2B" w:rsidRPr="00E566E0">
        <w:rPr>
          <w:rFonts w:ascii="Arial" w:hAnsi="Arial" w:cs="Arial"/>
          <w:sz w:val="20"/>
          <w:szCs w:val="20"/>
        </w:rPr>
        <w:t>rica</w:t>
      </w:r>
      <w:r w:rsidRPr="00E566E0">
        <w:rPr>
          <w:rFonts w:ascii="Arial" w:hAnsi="Arial" w:cs="Arial"/>
          <w:sz w:val="20"/>
          <w:szCs w:val="20"/>
        </w:rPr>
        <w:t xml:space="preserve"> za kulturo.</w:t>
      </w:r>
    </w:p>
    <w:p w14:paraId="3FC6B818" w14:textId="77777777" w:rsidR="00B55F2F" w:rsidRPr="00E566E0" w:rsidRDefault="00B55F2F">
      <w:pPr>
        <w:spacing w:after="0"/>
        <w:jc w:val="both"/>
        <w:rPr>
          <w:rFonts w:ascii="Arial" w:hAnsi="Arial" w:cs="Arial"/>
          <w:sz w:val="20"/>
          <w:szCs w:val="20"/>
        </w:rPr>
      </w:pPr>
    </w:p>
    <w:p w14:paraId="45913B7F" w14:textId="77777777" w:rsidR="00B55F2F" w:rsidRPr="00E566E0" w:rsidRDefault="00067D65">
      <w:pPr>
        <w:spacing w:after="0"/>
        <w:jc w:val="both"/>
        <w:rPr>
          <w:rFonts w:ascii="Arial" w:hAnsi="Arial" w:cs="Arial"/>
          <w:sz w:val="20"/>
          <w:szCs w:val="20"/>
        </w:rPr>
      </w:pPr>
      <w:r w:rsidRPr="00E566E0">
        <w:rPr>
          <w:rFonts w:ascii="Arial" w:hAnsi="Arial" w:cs="Arial"/>
          <w:sz w:val="20"/>
          <w:szCs w:val="20"/>
        </w:rPr>
        <w:t>Prijavitelji, ki se prijavijo na razpis s formalno nepopolno vlogo, bodo pisno pozvani k dopolnitvi. Prijavitelj mora vlogo dopolniti v petih dneh po prejemu poziva k dopolnitvi, sicer se bo vloga štela kot nepopolna. Vloge, ki ne bodo pravočasne, popolne ali jih ne bodo vložile upravičene osebe, bodo izločene iz nadaljnjega postopka in zavržene s sklepom.</w:t>
      </w:r>
    </w:p>
    <w:p w14:paraId="6FA45B9D" w14:textId="77777777" w:rsidR="00B55F2F" w:rsidRPr="00E566E0" w:rsidRDefault="00B55F2F">
      <w:pPr>
        <w:spacing w:after="0"/>
        <w:jc w:val="both"/>
        <w:rPr>
          <w:rFonts w:ascii="Arial" w:hAnsi="Arial" w:cs="Arial"/>
          <w:sz w:val="20"/>
          <w:szCs w:val="20"/>
        </w:rPr>
      </w:pPr>
    </w:p>
    <w:p w14:paraId="0F5B8622" w14:textId="77777777" w:rsidR="00B55F2F" w:rsidRPr="00E566E0" w:rsidRDefault="00067D65">
      <w:pPr>
        <w:spacing w:after="0"/>
        <w:jc w:val="both"/>
        <w:rPr>
          <w:rFonts w:ascii="Arial" w:hAnsi="Arial" w:cs="Arial"/>
          <w:sz w:val="20"/>
          <w:szCs w:val="20"/>
        </w:rPr>
      </w:pPr>
      <w:r w:rsidRPr="00E566E0">
        <w:rPr>
          <w:rFonts w:ascii="Arial" w:hAnsi="Arial" w:cs="Arial"/>
          <w:sz w:val="20"/>
          <w:szCs w:val="20"/>
        </w:rPr>
        <w:t xml:space="preserve">Ministrstvo lahko v primeru naknadne ugotovitve o neizpolnjevanju pogojev in po že izdani dokončni odločbi o izboru projekta spremeni odločitev in z izvajalcem </w:t>
      </w:r>
      <w:r w:rsidR="001B090F" w:rsidRPr="00E566E0">
        <w:rPr>
          <w:rFonts w:ascii="Arial" w:hAnsi="Arial" w:cs="Arial"/>
          <w:sz w:val="20"/>
          <w:szCs w:val="20"/>
        </w:rPr>
        <w:t>projekta</w:t>
      </w:r>
      <w:r w:rsidRPr="00E566E0">
        <w:rPr>
          <w:rFonts w:ascii="Arial" w:hAnsi="Arial" w:cs="Arial"/>
          <w:sz w:val="20"/>
          <w:szCs w:val="20"/>
        </w:rPr>
        <w:t xml:space="preserve"> ne sklene pogodbe. Prav tako lahko v primeru naknadne ugotovitve o neizpolnjevanju pogojev ali pogodbenih obveznosti v času letnega pregleda razveže že sklenjeno pogodbo, v primeru že izplačanih sredstev pa zahteva povračilo sredstev.</w:t>
      </w:r>
    </w:p>
    <w:p w14:paraId="45356FA3" w14:textId="77777777" w:rsidR="00B55F2F" w:rsidRPr="00E566E0" w:rsidRDefault="00B55F2F">
      <w:pPr>
        <w:spacing w:after="0"/>
        <w:jc w:val="both"/>
        <w:rPr>
          <w:rFonts w:ascii="Arial" w:hAnsi="Arial" w:cs="Arial"/>
          <w:sz w:val="20"/>
          <w:szCs w:val="20"/>
        </w:rPr>
      </w:pPr>
    </w:p>
    <w:p w14:paraId="6119E2FE" w14:textId="6238F002" w:rsidR="00B55F2F" w:rsidRDefault="00067D65">
      <w:pPr>
        <w:spacing w:after="0"/>
        <w:jc w:val="both"/>
        <w:rPr>
          <w:rFonts w:ascii="Arial" w:hAnsi="Arial" w:cs="Arial"/>
          <w:sz w:val="20"/>
          <w:szCs w:val="20"/>
        </w:rPr>
      </w:pPr>
      <w:r w:rsidRPr="00E566E0">
        <w:rPr>
          <w:rFonts w:ascii="Arial" w:hAnsi="Arial" w:cs="Arial"/>
          <w:sz w:val="20"/>
          <w:szCs w:val="20"/>
        </w:rPr>
        <w:t xml:space="preserve">V primeru, </w:t>
      </w:r>
      <w:r w:rsidR="00DC3935">
        <w:rPr>
          <w:rFonts w:ascii="Arial" w:hAnsi="Arial" w:cs="Arial"/>
          <w:sz w:val="20"/>
          <w:szCs w:val="20"/>
        </w:rPr>
        <w:t>da</w:t>
      </w:r>
      <w:r w:rsidRPr="00E566E0">
        <w:rPr>
          <w:rFonts w:ascii="Arial" w:hAnsi="Arial" w:cs="Arial"/>
          <w:sz w:val="20"/>
          <w:szCs w:val="20"/>
        </w:rPr>
        <w:t xml:space="preserve"> se prijavitelj prijavi na ta razpis z več kot eno vlogo, se vse vloge prijavitelja zavržejo iz razloga neizpolnjevanja splošnih pogojev (kot neupravičene osebe).</w:t>
      </w:r>
    </w:p>
    <w:p w14:paraId="3D5C7882" w14:textId="77777777" w:rsidR="00B94B31" w:rsidRPr="00E566E0" w:rsidRDefault="00B94B31">
      <w:pPr>
        <w:spacing w:after="0"/>
        <w:jc w:val="both"/>
        <w:rPr>
          <w:rFonts w:ascii="Arial" w:hAnsi="Arial" w:cs="Arial"/>
          <w:sz w:val="20"/>
          <w:szCs w:val="20"/>
        </w:rPr>
      </w:pPr>
    </w:p>
    <w:p w14:paraId="392618F1" w14:textId="77777777" w:rsidR="00B55F2F" w:rsidRPr="00E566E0" w:rsidRDefault="00B55F2F">
      <w:pPr>
        <w:spacing w:after="0"/>
        <w:jc w:val="both"/>
        <w:rPr>
          <w:rFonts w:ascii="Arial" w:hAnsi="Arial" w:cs="Arial"/>
          <w:sz w:val="20"/>
          <w:szCs w:val="20"/>
        </w:rPr>
      </w:pPr>
    </w:p>
    <w:p w14:paraId="0597BA42" w14:textId="77777777" w:rsidR="00B55F2F" w:rsidRPr="00E566E0" w:rsidRDefault="00067D65">
      <w:pPr>
        <w:pStyle w:val="Odstavekseznama"/>
        <w:numPr>
          <w:ilvl w:val="0"/>
          <w:numId w:val="1"/>
        </w:numPr>
        <w:spacing w:after="0"/>
        <w:jc w:val="both"/>
        <w:rPr>
          <w:rFonts w:ascii="Arial" w:hAnsi="Arial" w:cs="Arial"/>
          <w:b/>
          <w:sz w:val="20"/>
          <w:szCs w:val="20"/>
        </w:rPr>
      </w:pPr>
      <w:r w:rsidRPr="00E566E0">
        <w:rPr>
          <w:rFonts w:ascii="Arial" w:hAnsi="Arial" w:cs="Arial"/>
          <w:b/>
          <w:sz w:val="20"/>
          <w:szCs w:val="20"/>
        </w:rPr>
        <w:t>Razpisni kriteriji</w:t>
      </w:r>
    </w:p>
    <w:p w14:paraId="7855B7EA" w14:textId="77777777" w:rsidR="00B55F2F" w:rsidRPr="00E566E0" w:rsidRDefault="00B55F2F">
      <w:pPr>
        <w:spacing w:after="0"/>
        <w:jc w:val="both"/>
        <w:rPr>
          <w:rFonts w:ascii="Arial" w:hAnsi="Arial" w:cs="Arial"/>
          <w:sz w:val="20"/>
          <w:szCs w:val="20"/>
        </w:rPr>
      </w:pPr>
    </w:p>
    <w:p w14:paraId="0B7D89E4" w14:textId="7FD3A538" w:rsidR="00B55F2F" w:rsidRPr="00B94B31" w:rsidRDefault="00B94B31" w:rsidP="00B94B31">
      <w:pPr>
        <w:spacing w:after="0"/>
        <w:jc w:val="both"/>
        <w:rPr>
          <w:rFonts w:ascii="Arial" w:hAnsi="Arial" w:cs="Arial"/>
          <w:b/>
          <w:sz w:val="20"/>
          <w:szCs w:val="20"/>
        </w:rPr>
      </w:pPr>
      <w:r>
        <w:rPr>
          <w:rFonts w:ascii="Arial" w:hAnsi="Arial" w:cs="Arial"/>
          <w:b/>
          <w:sz w:val="20"/>
          <w:szCs w:val="20"/>
        </w:rPr>
        <w:t>7.1</w:t>
      </w:r>
      <w:r w:rsidR="00AB360E">
        <w:rPr>
          <w:rFonts w:ascii="Arial" w:hAnsi="Arial" w:cs="Arial"/>
          <w:b/>
          <w:sz w:val="20"/>
          <w:szCs w:val="20"/>
        </w:rPr>
        <w:t>.</w:t>
      </w:r>
      <w:r>
        <w:rPr>
          <w:rFonts w:ascii="Arial" w:hAnsi="Arial" w:cs="Arial"/>
          <w:b/>
          <w:sz w:val="20"/>
          <w:szCs w:val="20"/>
        </w:rPr>
        <w:t xml:space="preserve"> </w:t>
      </w:r>
      <w:r w:rsidR="00067D65" w:rsidRPr="00B94B31">
        <w:rPr>
          <w:rFonts w:ascii="Arial" w:hAnsi="Arial" w:cs="Arial"/>
          <w:b/>
          <w:sz w:val="20"/>
          <w:szCs w:val="20"/>
        </w:rPr>
        <w:t>Splošni razpisni kriteriji:</w:t>
      </w:r>
    </w:p>
    <w:p w14:paraId="6A1FA94C" w14:textId="77777777" w:rsidR="00B55F2F" w:rsidRPr="00E566E0" w:rsidRDefault="00B55F2F">
      <w:pPr>
        <w:spacing w:after="0"/>
        <w:jc w:val="both"/>
        <w:rPr>
          <w:rFonts w:ascii="Arial" w:hAnsi="Arial" w:cs="Arial"/>
          <w:sz w:val="20"/>
          <w:szCs w:val="20"/>
        </w:rPr>
      </w:pPr>
    </w:p>
    <w:tbl>
      <w:tblPr>
        <w:tblW w:w="8403" w:type="dxa"/>
        <w:tblInd w:w="96" w:type="dxa"/>
        <w:tblLayout w:type="fixed"/>
        <w:tblCellMar>
          <w:left w:w="10" w:type="dxa"/>
          <w:right w:w="10" w:type="dxa"/>
        </w:tblCellMar>
        <w:tblLook w:val="04A0" w:firstRow="1" w:lastRow="0" w:firstColumn="1" w:lastColumn="0" w:noHBand="0" w:noVBand="1"/>
      </w:tblPr>
      <w:tblGrid>
        <w:gridCol w:w="6986"/>
        <w:gridCol w:w="1417"/>
      </w:tblGrid>
      <w:tr w:rsidR="00B55F2F" w:rsidRPr="00E566E0" w14:paraId="458C54BB" w14:textId="77777777">
        <w:trPr>
          <w:trHeight w:hRule="exact" w:val="881"/>
        </w:trPr>
        <w:tc>
          <w:tcPr>
            <w:tcW w:w="698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BAEAEA9" w14:textId="77777777" w:rsidR="00B55F2F" w:rsidRPr="00E566E0" w:rsidRDefault="00B55F2F">
            <w:pPr>
              <w:spacing w:after="0"/>
              <w:jc w:val="both"/>
              <w:rPr>
                <w:rFonts w:ascii="Arial" w:hAnsi="Arial" w:cs="Arial"/>
                <w:sz w:val="20"/>
                <w:szCs w:val="20"/>
              </w:rPr>
            </w:pPr>
            <w:bookmarkStart w:id="6" w:name="_Hlk23774034"/>
          </w:p>
          <w:p w14:paraId="576F725E" w14:textId="77777777" w:rsidR="00B55F2F" w:rsidRPr="00E566E0" w:rsidRDefault="00067D65">
            <w:pPr>
              <w:spacing w:after="0"/>
              <w:jc w:val="both"/>
              <w:rPr>
                <w:rFonts w:ascii="Arial" w:hAnsi="Arial" w:cs="Arial"/>
                <w:sz w:val="20"/>
                <w:szCs w:val="20"/>
              </w:rPr>
            </w:pPr>
            <w:r w:rsidRPr="00E566E0">
              <w:rPr>
                <w:rFonts w:ascii="Arial" w:hAnsi="Arial" w:cs="Arial"/>
                <w:b/>
                <w:sz w:val="20"/>
                <w:szCs w:val="20"/>
              </w:rPr>
              <w:t>Kriterij:</w:t>
            </w:r>
          </w:p>
        </w:tc>
        <w:tc>
          <w:tcPr>
            <w:tcW w:w="1417"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69836C58" w14:textId="77777777" w:rsidR="00B55F2F" w:rsidRPr="00E566E0" w:rsidRDefault="00067D65">
            <w:pPr>
              <w:spacing w:after="0"/>
              <w:jc w:val="center"/>
              <w:rPr>
                <w:rFonts w:ascii="Arial" w:hAnsi="Arial" w:cs="Arial"/>
                <w:sz w:val="20"/>
                <w:szCs w:val="20"/>
              </w:rPr>
            </w:pPr>
            <w:r w:rsidRPr="00E566E0">
              <w:rPr>
                <w:rFonts w:ascii="Arial" w:hAnsi="Arial" w:cs="Arial"/>
                <w:b/>
                <w:sz w:val="20"/>
                <w:szCs w:val="20"/>
              </w:rPr>
              <w:t>Število</w:t>
            </w:r>
          </w:p>
          <w:p w14:paraId="71E050E5" w14:textId="77777777" w:rsidR="00B55F2F" w:rsidRPr="00E566E0" w:rsidRDefault="00067D65">
            <w:pPr>
              <w:spacing w:after="0"/>
              <w:jc w:val="center"/>
              <w:rPr>
                <w:rFonts w:ascii="Arial" w:hAnsi="Arial" w:cs="Arial"/>
                <w:sz w:val="20"/>
                <w:szCs w:val="20"/>
              </w:rPr>
            </w:pPr>
            <w:r w:rsidRPr="00E566E0">
              <w:rPr>
                <w:rFonts w:ascii="Arial" w:hAnsi="Arial" w:cs="Arial"/>
                <w:b/>
                <w:sz w:val="20"/>
                <w:szCs w:val="20"/>
              </w:rPr>
              <w:t>možnih točk</w:t>
            </w:r>
          </w:p>
        </w:tc>
      </w:tr>
      <w:tr w:rsidR="00B55F2F" w:rsidRPr="00E566E0" w14:paraId="60A9E846" w14:textId="77777777" w:rsidTr="001A50FF">
        <w:trPr>
          <w:trHeight w:hRule="exact" w:val="716"/>
        </w:trPr>
        <w:tc>
          <w:tcPr>
            <w:tcW w:w="6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9B675F" w14:textId="507053AF" w:rsidR="00B55F2F" w:rsidRPr="00E566E0" w:rsidRDefault="00067D65">
            <w:pPr>
              <w:spacing w:after="0"/>
              <w:jc w:val="both"/>
              <w:rPr>
                <w:rFonts w:ascii="Arial" w:hAnsi="Arial" w:cs="Arial"/>
                <w:sz w:val="20"/>
                <w:szCs w:val="20"/>
              </w:rPr>
            </w:pPr>
            <w:r w:rsidRPr="00E566E0">
              <w:rPr>
                <w:rFonts w:ascii="Arial" w:hAnsi="Arial" w:cs="Arial"/>
                <w:sz w:val="20"/>
                <w:szCs w:val="20"/>
              </w:rPr>
              <w:t xml:space="preserve">a. </w:t>
            </w:r>
            <w:proofErr w:type="spellStart"/>
            <w:r w:rsidR="002D4887" w:rsidRPr="00E566E0">
              <w:rPr>
                <w:rFonts w:ascii="Arial" w:hAnsi="Arial" w:cs="Arial"/>
                <w:sz w:val="20"/>
                <w:szCs w:val="20"/>
              </w:rPr>
              <w:t>R</w:t>
            </w:r>
            <w:r w:rsidRPr="00E566E0">
              <w:rPr>
                <w:rFonts w:ascii="Arial" w:hAnsi="Arial" w:cs="Arial"/>
                <w:sz w:val="20"/>
                <w:szCs w:val="20"/>
              </w:rPr>
              <w:t>eferen</w:t>
            </w:r>
            <w:r w:rsidR="000D47AE" w:rsidRPr="00E566E0">
              <w:rPr>
                <w:rFonts w:ascii="Arial" w:hAnsi="Arial" w:cs="Arial"/>
                <w:sz w:val="20"/>
                <w:szCs w:val="20"/>
              </w:rPr>
              <w:t>čnost</w:t>
            </w:r>
            <w:proofErr w:type="spellEnd"/>
            <w:r w:rsidRPr="00E566E0">
              <w:rPr>
                <w:rFonts w:ascii="Arial" w:hAnsi="Arial" w:cs="Arial"/>
                <w:sz w:val="20"/>
                <w:szCs w:val="20"/>
              </w:rPr>
              <w:t xml:space="preserve"> prijavitelja</w:t>
            </w:r>
            <w:r w:rsidR="001A50FF" w:rsidRPr="00E566E0">
              <w:rPr>
                <w:rFonts w:ascii="Arial" w:hAnsi="Arial" w:cs="Arial"/>
                <w:sz w:val="20"/>
                <w:szCs w:val="20"/>
              </w:rPr>
              <w:t xml:space="preserve"> v podpornih aktivnostih</w:t>
            </w:r>
            <w:r w:rsidRPr="00E566E0">
              <w:rPr>
                <w:rFonts w:ascii="Arial" w:hAnsi="Arial" w:cs="Arial"/>
                <w:sz w:val="20"/>
                <w:szCs w:val="20"/>
              </w:rPr>
              <w:t xml:space="preserve"> v obdobju 20</w:t>
            </w:r>
            <w:r w:rsidR="00C844BB" w:rsidRPr="00E566E0">
              <w:rPr>
                <w:rFonts w:ascii="Arial" w:hAnsi="Arial" w:cs="Arial"/>
                <w:sz w:val="20"/>
                <w:szCs w:val="20"/>
              </w:rPr>
              <w:t>19</w:t>
            </w:r>
            <w:r w:rsidR="00AF2609">
              <w:t>–</w:t>
            </w:r>
            <w:r w:rsidRPr="00E566E0">
              <w:rPr>
                <w:rFonts w:ascii="Arial" w:hAnsi="Arial" w:cs="Arial"/>
                <w:sz w:val="20"/>
                <w:szCs w:val="20"/>
              </w:rPr>
              <w:t>2022</w:t>
            </w:r>
            <w:r w:rsidR="002D4887" w:rsidRPr="00E566E0">
              <w:rPr>
                <w:rFonts w:ascii="Arial" w:hAnsi="Arial" w:cs="Arial"/>
                <w:sz w:val="20"/>
                <w:szCs w:val="20"/>
              </w:rPr>
              <w:t xml:space="preserve"> (</w:t>
            </w:r>
            <w:r w:rsidR="0007468D" w:rsidRPr="00E566E0">
              <w:rPr>
                <w:rFonts w:ascii="Arial" w:hAnsi="Arial" w:cs="Arial"/>
                <w:sz w:val="20"/>
                <w:szCs w:val="20"/>
              </w:rPr>
              <w:t xml:space="preserve">relevantnost izvedenih </w:t>
            </w:r>
            <w:r w:rsidR="00344F2C" w:rsidRPr="00E566E0">
              <w:rPr>
                <w:rFonts w:ascii="Arial" w:hAnsi="Arial" w:cs="Arial"/>
                <w:sz w:val="20"/>
                <w:szCs w:val="20"/>
              </w:rPr>
              <w:t>aktivnosti</w:t>
            </w:r>
            <w:r w:rsidR="002D4887" w:rsidRPr="00E566E0">
              <w:rPr>
                <w:rFonts w:ascii="Arial" w:hAnsi="Arial" w:cs="Arial"/>
                <w:sz w:val="20"/>
                <w:szCs w:val="20"/>
              </w:rPr>
              <w:t>,</w:t>
            </w:r>
            <w:r w:rsidR="000A08CF" w:rsidRPr="00E566E0">
              <w:rPr>
                <w:rFonts w:ascii="Arial" w:hAnsi="Arial" w:cs="Arial"/>
                <w:sz w:val="20"/>
                <w:szCs w:val="20"/>
              </w:rPr>
              <w:t xml:space="preserve"> učinki na področje,</w:t>
            </w:r>
            <w:r w:rsidR="002D4887" w:rsidRPr="00E566E0">
              <w:rPr>
                <w:rFonts w:ascii="Arial" w:hAnsi="Arial" w:cs="Arial"/>
                <w:sz w:val="20"/>
                <w:szCs w:val="20"/>
              </w:rPr>
              <w:t xml:space="preserve"> </w:t>
            </w:r>
            <w:r w:rsidR="00FA6B29" w:rsidRPr="00E566E0">
              <w:rPr>
                <w:rFonts w:ascii="Arial" w:hAnsi="Arial" w:cs="Arial"/>
                <w:sz w:val="20"/>
                <w:szCs w:val="20"/>
              </w:rPr>
              <w:t>odmevnost</w:t>
            </w:r>
            <w:r w:rsidR="002D4887" w:rsidRPr="00E566E0">
              <w:rPr>
                <w:rFonts w:ascii="Arial" w:hAnsi="Arial" w:cs="Arial"/>
                <w:sz w:val="20"/>
                <w:szCs w:val="20"/>
              </w:rPr>
              <w:t>)</w:t>
            </w:r>
            <w:r w:rsidR="00D64F4A">
              <w:rPr>
                <w:rFonts w:ascii="Arial" w:hAnsi="Arial" w:cs="Arial"/>
                <w:sz w:val="20"/>
                <w:szCs w:val="20"/>
              </w:rPr>
              <w:t>.</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D96E64" w14:textId="77777777" w:rsidR="00B55F2F" w:rsidRPr="00E566E0" w:rsidRDefault="00B55F2F">
            <w:pPr>
              <w:spacing w:after="0"/>
              <w:jc w:val="center"/>
              <w:rPr>
                <w:rFonts w:ascii="Arial" w:hAnsi="Arial" w:cs="Arial"/>
                <w:sz w:val="20"/>
                <w:szCs w:val="20"/>
              </w:rPr>
            </w:pPr>
          </w:p>
          <w:p w14:paraId="0F6CEC17" w14:textId="77777777" w:rsidR="00B55F2F" w:rsidRPr="00E566E0" w:rsidRDefault="00C844BB">
            <w:pPr>
              <w:spacing w:after="0"/>
              <w:jc w:val="center"/>
              <w:rPr>
                <w:rFonts w:ascii="Arial" w:hAnsi="Arial" w:cs="Arial"/>
                <w:sz w:val="20"/>
                <w:szCs w:val="20"/>
              </w:rPr>
            </w:pPr>
            <w:r w:rsidRPr="00E566E0">
              <w:rPr>
                <w:rFonts w:ascii="Arial" w:hAnsi="Arial" w:cs="Arial"/>
                <w:sz w:val="20"/>
                <w:szCs w:val="20"/>
              </w:rPr>
              <w:t>15</w:t>
            </w:r>
          </w:p>
        </w:tc>
      </w:tr>
      <w:tr w:rsidR="001A2394" w:rsidRPr="00E566E0" w14:paraId="3C0D9A32" w14:textId="77777777">
        <w:trPr>
          <w:trHeight w:hRule="exact" w:val="593"/>
        </w:trPr>
        <w:tc>
          <w:tcPr>
            <w:tcW w:w="6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140AEED" w14:textId="0047534B" w:rsidR="001A2394" w:rsidRPr="00E566E0" w:rsidRDefault="001A2394" w:rsidP="001A2394">
            <w:pPr>
              <w:spacing w:after="0"/>
              <w:jc w:val="both"/>
              <w:rPr>
                <w:rFonts w:ascii="Arial" w:hAnsi="Arial" w:cs="Arial"/>
                <w:sz w:val="20"/>
                <w:szCs w:val="20"/>
              </w:rPr>
            </w:pPr>
            <w:r w:rsidRPr="00E566E0">
              <w:rPr>
                <w:rFonts w:ascii="Arial" w:hAnsi="Arial" w:cs="Arial"/>
                <w:sz w:val="20"/>
                <w:szCs w:val="20"/>
              </w:rPr>
              <w:t xml:space="preserve">b. </w:t>
            </w:r>
            <w:r w:rsidR="00DA5896" w:rsidRPr="00E566E0">
              <w:rPr>
                <w:rFonts w:ascii="Arial" w:hAnsi="Arial" w:cs="Arial"/>
                <w:sz w:val="20"/>
                <w:szCs w:val="20"/>
              </w:rPr>
              <w:t>Ustrez</w:t>
            </w:r>
            <w:r w:rsidR="0007468D" w:rsidRPr="00E566E0">
              <w:rPr>
                <w:rFonts w:ascii="Arial" w:hAnsi="Arial" w:cs="Arial"/>
                <w:sz w:val="20"/>
                <w:szCs w:val="20"/>
              </w:rPr>
              <w:t>nost</w:t>
            </w:r>
            <w:r w:rsidR="00DA5896" w:rsidRPr="00E566E0">
              <w:rPr>
                <w:rFonts w:ascii="Arial" w:hAnsi="Arial" w:cs="Arial"/>
                <w:sz w:val="20"/>
                <w:szCs w:val="20"/>
              </w:rPr>
              <w:t xml:space="preserve"> finančn</w:t>
            </w:r>
            <w:r w:rsidR="0007468D" w:rsidRPr="00E566E0">
              <w:rPr>
                <w:rFonts w:ascii="Arial" w:hAnsi="Arial" w:cs="Arial"/>
                <w:sz w:val="20"/>
                <w:szCs w:val="20"/>
              </w:rPr>
              <w:t>e</w:t>
            </w:r>
            <w:r w:rsidR="00DA5896" w:rsidRPr="00E566E0">
              <w:rPr>
                <w:rFonts w:ascii="Arial" w:hAnsi="Arial" w:cs="Arial"/>
                <w:sz w:val="20"/>
                <w:szCs w:val="20"/>
              </w:rPr>
              <w:t xml:space="preserve"> konstrukcij</w:t>
            </w:r>
            <w:r w:rsidR="0007468D" w:rsidRPr="00E566E0">
              <w:rPr>
                <w:rFonts w:ascii="Arial" w:hAnsi="Arial" w:cs="Arial"/>
                <w:sz w:val="20"/>
                <w:szCs w:val="20"/>
              </w:rPr>
              <w:t>e</w:t>
            </w:r>
            <w:r w:rsidR="00DA5896" w:rsidRPr="00E566E0">
              <w:rPr>
                <w:rFonts w:ascii="Arial" w:hAnsi="Arial" w:cs="Arial"/>
                <w:sz w:val="20"/>
                <w:szCs w:val="20"/>
              </w:rPr>
              <w:t xml:space="preserve"> in primerljivost plačila zaposlenih in zunanjih izvajalcev na projektu</w:t>
            </w:r>
            <w:r w:rsidR="00D64F4A">
              <w:rPr>
                <w:rFonts w:ascii="Arial" w:hAnsi="Arial" w:cs="Arial"/>
                <w:sz w:val="20"/>
                <w:szCs w:val="20"/>
              </w:rPr>
              <w:t>.</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83B0B5" w14:textId="77777777" w:rsidR="001A2394" w:rsidRPr="00E566E0" w:rsidRDefault="00DA5896" w:rsidP="001A2394">
            <w:pPr>
              <w:spacing w:after="0"/>
              <w:jc w:val="center"/>
              <w:rPr>
                <w:rFonts w:ascii="Arial" w:hAnsi="Arial" w:cs="Arial"/>
                <w:sz w:val="20"/>
                <w:szCs w:val="20"/>
              </w:rPr>
            </w:pPr>
            <w:r w:rsidRPr="00E566E0">
              <w:rPr>
                <w:rFonts w:ascii="Arial" w:hAnsi="Arial" w:cs="Arial"/>
                <w:sz w:val="20"/>
                <w:szCs w:val="20"/>
              </w:rPr>
              <w:t>10</w:t>
            </w:r>
          </w:p>
          <w:p w14:paraId="2C1EFE46" w14:textId="77777777" w:rsidR="001A2394" w:rsidRPr="00E566E0" w:rsidRDefault="001A2394" w:rsidP="001A2394">
            <w:pPr>
              <w:spacing w:after="0"/>
              <w:jc w:val="center"/>
              <w:rPr>
                <w:rFonts w:ascii="Arial" w:hAnsi="Arial" w:cs="Arial"/>
                <w:sz w:val="20"/>
                <w:szCs w:val="20"/>
              </w:rPr>
            </w:pPr>
          </w:p>
        </w:tc>
      </w:tr>
      <w:tr w:rsidR="001A2394" w:rsidRPr="00E566E0" w14:paraId="79F55DA2" w14:textId="77777777" w:rsidTr="001A2394">
        <w:trPr>
          <w:trHeight w:hRule="exact" w:val="593"/>
        </w:trPr>
        <w:tc>
          <w:tcPr>
            <w:tcW w:w="6986"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70E1570A" w14:textId="4B531B3E" w:rsidR="001A2394" w:rsidRPr="00E566E0" w:rsidRDefault="001A2394" w:rsidP="001A2394">
            <w:pPr>
              <w:spacing w:after="0"/>
              <w:jc w:val="both"/>
              <w:rPr>
                <w:rFonts w:ascii="Arial" w:hAnsi="Arial" w:cs="Arial"/>
                <w:sz w:val="20"/>
                <w:szCs w:val="20"/>
              </w:rPr>
            </w:pPr>
            <w:r w:rsidRPr="00E566E0">
              <w:rPr>
                <w:rFonts w:ascii="Arial" w:hAnsi="Arial" w:cs="Arial"/>
                <w:sz w:val="20"/>
                <w:szCs w:val="20"/>
              </w:rPr>
              <w:t xml:space="preserve">c. </w:t>
            </w:r>
            <w:r w:rsidR="00DA5896" w:rsidRPr="00E566E0">
              <w:rPr>
                <w:rFonts w:ascii="Arial" w:hAnsi="Arial" w:cs="Arial"/>
                <w:sz w:val="20"/>
                <w:szCs w:val="20"/>
              </w:rPr>
              <w:t xml:space="preserve">Status </w:t>
            </w:r>
            <w:r w:rsidR="00CA078B" w:rsidRPr="00E566E0">
              <w:rPr>
                <w:rFonts w:ascii="Arial" w:hAnsi="Arial" w:cs="Arial"/>
                <w:sz w:val="20"/>
                <w:szCs w:val="20"/>
              </w:rPr>
              <w:t xml:space="preserve">nevladne </w:t>
            </w:r>
            <w:r w:rsidR="00DA5896" w:rsidRPr="00E566E0">
              <w:rPr>
                <w:rFonts w:ascii="Arial" w:hAnsi="Arial" w:cs="Arial"/>
                <w:sz w:val="20"/>
                <w:szCs w:val="20"/>
              </w:rPr>
              <w:t>organizacije v javnem interesu*</w:t>
            </w:r>
            <w:r w:rsidR="00D64F4A">
              <w:rPr>
                <w:rFonts w:ascii="Arial" w:hAnsi="Arial" w:cs="Arial"/>
                <w:sz w:val="20"/>
                <w:szCs w:val="20"/>
              </w:rPr>
              <w:t>.</w:t>
            </w: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0FD50389" w14:textId="77777777" w:rsidR="001A2394" w:rsidRPr="00E566E0" w:rsidRDefault="00DA5896" w:rsidP="001A2394">
            <w:pPr>
              <w:spacing w:after="0"/>
              <w:jc w:val="center"/>
              <w:rPr>
                <w:rFonts w:ascii="Arial" w:hAnsi="Arial" w:cs="Arial"/>
                <w:sz w:val="20"/>
                <w:szCs w:val="20"/>
              </w:rPr>
            </w:pPr>
            <w:r w:rsidRPr="00E566E0">
              <w:rPr>
                <w:rFonts w:ascii="Arial" w:hAnsi="Arial" w:cs="Arial"/>
                <w:sz w:val="20"/>
                <w:szCs w:val="20"/>
              </w:rPr>
              <w:t>5</w:t>
            </w:r>
          </w:p>
        </w:tc>
      </w:tr>
      <w:tr w:rsidR="00DA5896" w:rsidRPr="00E566E0" w14:paraId="137B6D65" w14:textId="77777777" w:rsidTr="001A2394">
        <w:trPr>
          <w:trHeight w:hRule="exact" w:val="593"/>
        </w:trPr>
        <w:tc>
          <w:tcPr>
            <w:tcW w:w="6986"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5515F8E6" w14:textId="4E48FFCD" w:rsidR="00DA5896" w:rsidRPr="00E566E0" w:rsidRDefault="00DA5896" w:rsidP="001A2394">
            <w:pPr>
              <w:spacing w:after="0"/>
              <w:jc w:val="both"/>
              <w:rPr>
                <w:rFonts w:ascii="Arial" w:hAnsi="Arial" w:cs="Arial"/>
                <w:sz w:val="20"/>
                <w:szCs w:val="20"/>
              </w:rPr>
            </w:pPr>
            <w:r w:rsidRPr="00E566E0">
              <w:rPr>
                <w:rFonts w:ascii="Arial" w:hAnsi="Arial" w:cs="Arial"/>
                <w:sz w:val="20"/>
                <w:szCs w:val="20"/>
              </w:rPr>
              <w:t xml:space="preserve">d. </w:t>
            </w:r>
            <w:proofErr w:type="spellStart"/>
            <w:r w:rsidRPr="00E566E0">
              <w:rPr>
                <w:rFonts w:ascii="Arial" w:hAnsi="Arial" w:cs="Arial"/>
                <w:sz w:val="20"/>
                <w:szCs w:val="20"/>
              </w:rPr>
              <w:t>Referen</w:t>
            </w:r>
            <w:r w:rsidR="000D47AE" w:rsidRPr="00E566E0">
              <w:rPr>
                <w:rFonts w:ascii="Arial" w:hAnsi="Arial" w:cs="Arial"/>
                <w:sz w:val="20"/>
                <w:szCs w:val="20"/>
              </w:rPr>
              <w:t>čnost</w:t>
            </w:r>
            <w:proofErr w:type="spellEnd"/>
            <w:r w:rsidRPr="00E566E0">
              <w:rPr>
                <w:rFonts w:ascii="Arial" w:hAnsi="Arial" w:cs="Arial"/>
                <w:sz w:val="20"/>
                <w:szCs w:val="20"/>
              </w:rPr>
              <w:t xml:space="preserve"> izvajalcev prijavljenih vsebin</w:t>
            </w:r>
            <w:r w:rsidR="00D64F4A">
              <w:rPr>
                <w:rFonts w:ascii="Arial" w:hAnsi="Arial" w:cs="Arial"/>
                <w:sz w:val="20"/>
                <w:szCs w:val="20"/>
              </w:rPr>
              <w:t>.</w:t>
            </w: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46FA82DF" w14:textId="77777777" w:rsidR="00DA5896" w:rsidRPr="00E566E0" w:rsidRDefault="00C844BB" w:rsidP="001A2394">
            <w:pPr>
              <w:spacing w:after="0"/>
              <w:jc w:val="center"/>
              <w:rPr>
                <w:rFonts w:ascii="Arial" w:hAnsi="Arial" w:cs="Arial"/>
                <w:sz w:val="20"/>
                <w:szCs w:val="20"/>
              </w:rPr>
            </w:pPr>
            <w:r w:rsidRPr="00E566E0">
              <w:rPr>
                <w:rFonts w:ascii="Arial" w:hAnsi="Arial" w:cs="Arial"/>
                <w:sz w:val="20"/>
                <w:szCs w:val="20"/>
              </w:rPr>
              <w:t>10</w:t>
            </w:r>
          </w:p>
        </w:tc>
      </w:tr>
      <w:tr w:rsidR="001A2394" w:rsidRPr="00E566E0" w14:paraId="77EA069D" w14:textId="77777777" w:rsidTr="001A2394">
        <w:trPr>
          <w:trHeight w:hRule="exact" w:val="300"/>
        </w:trPr>
        <w:tc>
          <w:tcPr>
            <w:tcW w:w="6986" w:type="dxa"/>
            <w:tcBorders>
              <w:top w:val="single" w:sz="4" w:space="0" w:color="auto"/>
              <w:left w:val="single" w:sz="4" w:space="0" w:color="auto"/>
              <w:bottom w:val="single" w:sz="4" w:space="0" w:color="auto"/>
              <w:right w:val="single" w:sz="4" w:space="0" w:color="auto"/>
            </w:tcBorders>
            <w:shd w:val="clear" w:color="auto" w:fill="CCCCCC"/>
            <w:tcMar>
              <w:top w:w="0" w:type="dxa"/>
              <w:left w:w="0" w:type="dxa"/>
              <w:bottom w:w="0" w:type="dxa"/>
              <w:right w:w="0" w:type="dxa"/>
            </w:tcMar>
          </w:tcPr>
          <w:p w14:paraId="01208101" w14:textId="77777777" w:rsidR="001A2394" w:rsidRPr="00E566E0" w:rsidRDefault="001A2394" w:rsidP="001A2394">
            <w:pPr>
              <w:spacing w:after="0"/>
              <w:jc w:val="both"/>
              <w:rPr>
                <w:rFonts w:ascii="Arial" w:hAnsi="Arial" w:cs="Arial"/>
                <w:sz w:val="20"/>
                <w:szCs w:val="20"/>
              </w:rPr>
            </w:pPr>
            <w:r w:rsidRPr="00E566E0">
              <w:rPr>
                <w:rFonts w:ascii="Arial" w:hAnsi="Arial" w:cs="Arial"/>
                <w:b/>
                <w:sz w:val="20"/>
                <w:szCs w:val="20"/>
              </w:rPr>
              <w:t>SKUPAJ:</w:t>
            </w:r>
          </w:p>
        </w:tc>
        <w:tc>
          <w:tcPr>
            <w:tcW w:w="1417" w:type="dxa"/>
            <w:tcBorders>
              <w:top w:val="single" w:sz="4" w:space="0" w:color="auto"/>
              <w:left w:val="single" w:sz="4" w:space="0" w:color="auto"/>
              <w:bottom w:val="single" w:sz="4" w:space="0" w:color="auto"/>
              <w:right w:val="single" w:sz="4" w:space="0" w:color="auto"/>
            </w:tcBorders>
            <w:shd w:val="clear" w:color="auto" w:fill="CCCCCC"/>
            <w:tcMar>
              <w:top w:w="0" w:type="dxa"/>
              <w:left w:w="0" w:type="dxa"/>
              <w:bottom w:w="0" w:type="dxa"/>
              <w:right w:w="0" w:type="dxa"/>
            </w:tcMar>
          </w:tcPr>
          <w:p w14:paraId="5701B783" w14:textId="77777777" w:rsidR="001A2394" w:rsidRPr="00E566E0" w:rsidRDefault="00730348" w:rsidP="001A2394">
            <w:pPr>
              <w:spacing w:after="0"/>
              <w:jc w:val="center"/>
              <w:rPr>
                <w:rFonts w:ascii="Arial" w:hAnsi="Arial" w:cs="Arial"/>
                <w:sz w:val="20"/>
                <w:szCs w:val="20"/>
              </w:rPr>
            </w:pPr>
            <w:r w:rsidRPr="00E566E0">
              <w:rPr>
                <w:rFonts w:ascii="Arial" w:hAnsi="Arial" w:cs="Arial"/>
                <w:b/>
                <w:sz w:val="20"/>
                <w:szCs w:val="20"/>
              </w:rPr>
              <w:t>4</w:t>
            </w:r>
            <w:r w:rsidR="001A2394" w:rsidRPr="00E566E0">
              <w:rPr>
                <w:rFonts w:ascii="Arial" w:hAnsi="Arial" w:cs="Arial"/>
                <w:b/>
                <w:sz w:val="20"/>
                <w:szCs w:val="20"/>
              </w:rPr>
              <w:t>0</w:t>
            </w:r>
          </w:p>
        </w:tc>
      </w:tr>
      <w:bookmarkEnd w:id="6"/>
    </w:tbl>
    <w:p w14:paraId="680C9B29" w14:textId="25B133FB" w:rsidR="00B55F2F" w:rsidRPr="00E566E0" w:rsidRDefault="00B55F2F">
      <w:pPr>
        <w:spacing w:after="0"/>
        <w:jc w:val="both"/>
        <w:rPr>
          <w:rFonts w:ascii="Arial" w:hAnsi="Arial" w:cs="Arial"/>
          <w:sz w:val="20"/>
          <w:szCs w:val="20"/>
        </w:rPr>
      </w:pPr>
    </w:p>
    <w:p w14:paraId="46A963EA" w14:textId="497DA841" w:rsidR="00B55F2F" w:rsidRPr="00E566E0" w:rsidRDefault="00067D65">
      <w:pPr>
        <w:widowControl w:val="0"/>
        <w:spacing w:after="0"/>
        <w:ind w:right="-32"/>
        <w:jc w:val="both"/>
        <w:rPr>
          <w:rFonts w:ascii="Arial" w:hAnsi="Arial" w:cs="Arial"/>
          <w:sz w:val="20"/>
          <w:szCs w:val="20"/>
        </w:rPr>
      </w:pPr>
      <w:r w:rsidRPr="00E566E0">
        <w:rPr>
          <w:rFonts w:ascii="Arial" w:hAnsi="Arial" w:cs="Arial"/>
          <w:sz w:val="20"/>
          <w:szCs w:val="20"/>
        </w:rPr>
        <w:t>*</w:t>
      </w:r>
      <w:r w:rsidRPr="00E566E0">
        <w:rPr>
          <w:rFonts w:ascii="Arial" w:eastAsia="Times New Roman" w:hAnsi="Arial" w:cs="Arial"/>
          <w:color w:val="000000"/>
          <w:sz w:val="20"/>
          <w:szCs w:val="20"/>
          <w:lang w:eastAsia="ar-SA"/>
        </w:rPr>
        <w:t xml:space="preserve"> Prijavitelj, ki ima status nevladne organizacije v javnem interesu na področju kulture, prejme 5 točk (</w:t>
      </w:r>
      <w:r w:rsidRPr="00E566E0">
        <w:rPr>
          <w:rFonts w:ascii="Arial" w:hAnsi="Arial" w:cs="Arial"/>
          <w:color w:val="000000"/>
          <w:sz w:val="20"/>
          <w:szCs w:val="20"/>
          <w:lang w:eastAsia="sl-SI"/>
        </w:rPr>
        <w:t xml:space="preserve">16. člen </w:t>
      </w:r>
      <w:r w:rsidR="002C6B09">
        <w:rPr>
          <w:rFonts w:ascii="Arial" w:hAnsi="Arial" w:cs="Arial"/>
          <w:color w:val="000000"/>
          <w:sz w:val="20"/>
          <w:szCs w:val="20"/>
          <w:lang w:eastAsia="sl-SI"/>
        </w:rPr>
        <w:t>ZNOrg</w:t>
      </w:r>
      <w:r w:rsidR="00C36864" w:rsidRPr="00E566E0">
        <w:rPr>
          <w:rFonts w:ascii="Arial" w:hAnsi="Arial" w:cs="Arial"/>
          <w:color w:val="000000"/>
          <w:sz w:val="20"/>
          <w:szCs w:val="20"/>
          <w:lang w:eastAsia="sl-SI"/>
        </w:rPr>
        <w:t>)</w:t>
      </w:r>
      <w:r w:rsidRPr="00E566E0">
        <w:rPr>
          <w:rFonts w:ascii="Arial" w:hAnsi="Arial" w:cs="Arial"/>
          <w:sz w:val="20"/>
          <w:szCs w:val="20"/>
        </w:rPr>
        <w:t>.</w:t>
      </w:r>
    </w:p>
    <w:p w14:paraId="6B6AD0B0" w14:textId="3E528FC6" w:rsidR="00052EED" w:rsidRDefault="00052EED">
      <w:pPr>
        <w:suppressAutoHyphens w:val="0"/>
        <w:autoSpaceDN/>
        <w:spacing w:after="0"/>
        <w:rPr>
          <w:rFonts w:ascii="Arial" w:hAnsi="Arial" w:cs="Arial"/>
          <w:sz w:val="20"/>
          <w:szCs w:val="20"/>
        </w:rPr>
      </w:pPr>
      <w:r>
        <w:rPr>
          <w:rFonts w:ascii="Arial" w:hAnsi="Arial" w:cs="Arial"/>
          <w:sz w:val="20"/>
          <w:szCs w:val="20"/>
        </w:rPr>
        <w:br w:type="page"/>
      </w:r>
    </w:p>
    <w:p w14:paraId="00626571" w14:textId="77777777" w:rsidR="00B55F2F" w:rsidRPr="00E566E0" w:rsidRDefault="00B55F2F">
      <w:pPr>
        <w:widowControl w:val="0"/>
        <w:spacing w:after="0"/>
        <w:ind w:right="-32"/>
        <w:jc w:val="both"/>
        <w:rPr>
          <w:rFonts w:ascii="Arial" w:hAnsi="Arial" w:cs="Arial"/>
          <w:sz w:val="20"/>
          <w:szCs w:val="20"/>
        </w:rPr>
      </w:pPr>
    </w:p>
    <w:p w14:paraId="7BD4D11E" w14:textId="77777777" w:rsidR="00B55F2F" w:rsidRPr="00E566E0" w:rsidRDefault="00B55F2F">
      <w:pPr>
        <w:spacing w:after="0"/>
        <w:jc w:val="both"/>
        <w:rPr>
          <w:rFonts w:ascii="Arial" w:hAnsi="Arial" w:cs="Arial"/>
          <w:sz w:val="20"/>
          <w:szCs w:val="20"/>
        </w:rPr>
      </w:pPr>
    </w:p>
    <w:p w14:paraId="2E675C5E" w14:textId="1A23E06D" w:rsidR="00B55F2F" w:rsidRPr="00E566E0" w:rsidRDefault="000D2069">
      <w:pPr>
        <w:spacing w:after="0"/>
        <w:jc w:val="both"/>
        <w:rPr>
          <w:rFonts w:ascii="Arial" w:hAnsi="Arial" w:cs="Arial"/>
          <w:sz w:val="20"/>
          <w:szCs w:val="20"/>
        </w:rPr>
      </w:pPr>
      <w:r w:rsidRPr="00E566E0">
        <w:rPr>
          <w:rFonts w:ascii="Arial" w:hAnsi="Arial" w:cs="Arial"/>
          <w:b/>
          <w:sz w:val="20"/>
          <w:szCs w:val="20"/>
        </w:rPr>
        <w:t>7</w:t>
      </w:r>
      <w:r w:rsidR="00067D65" w:rsidRPr="00E566E0">
        <w:rPr>
          <w:rFonts w:ascii="Arial" w:hAnsi="Arial" w:cs="Arial"/>
          <w:b/>
          <w:sz w:val="20"/>
          <w:szCs w:val="20"/>
        </w:rPr>
        <w:t>.2. Posebni razpisni kriteriji</w:t>
      </w:r>
    </w:p>
    <w:p w14:paraId="4E4F4E5A" w14:textId="77777777" w:rsidR="00B55F2F" w:rsidRPr="00E566E0" w:rsidRDefault="00B55F2F">
      <w:pPr>
        <w:spacing w:after="0"/>
        <w:jc w:val="both"/>
        <w:rPr>
          <w:rFonts w:ascii="Arial" w:hAnsi="Arial" w:cs="Arial"/>
          <w:sz w:val="20"/>
          <w:szCs w:val="20"/>
        </w:rPr>
      </w:pPr>
    </w:p>
    <w:p w14:paraId="537DA21E" w14:textId="1A52B730" w:rsidR="00B55F2F" w:rsidRPr="00E566E0" w:rsidRDefault="000D2069">
      <w:pPr>
        <w:spacing w:after="0"/>
        <w:jc w:val="both"/>
        <w:rPr>
          <w:rFonts w:ascii="Arial" w:hAnsi="Arial" w:cs="Arial"/>
          <w:b/>
          <w:sz w:val="20"/>
          <w:szCs w:val="20"/>
        </w:rPr>
      </w:pPr>
      <w:r w:rsidRPr="00E566E0">
        <w:rPr>
          <w:rFonts w:ascii="Arial" w:hAnsi="Arial" w:cs="Arial"/>
          <w:b/>
          <w:sz w:val="20"/>
          <w:szCs w:val="20"/>
        </w:rPr>
        <w:t>7</w:t>
      </w:r>
      <w:r w:rsidR="00067D65" w:rsidRPr="00E566E0">
        <w:rPr>
          <w:rFonts w:ascii="Arial" w:hAnsi="Arial" w:cs="Arial"/>
          <w:b/>
          <w:sz w:val="20"/>
          <w:szCs w:val="20"/>
        </w:rPr>
        <w:t xml:space="preserve">.2.1. </w:t>
      </w:r>
      <w:r w:rsidR="001A2394" w:rsidRPr="00E566E0">
        <w:rPr>
          <w:rFonts w:ascii="Arial" w:hAnsi="Arial" w:cs="Arial"/>
          <w:b/>
          <w:sz w:val="20"/>
          <w:szCs w:val="20"/>
        </w:rPr>
        <w:t xml:space="preserve">Sklop </w:t>
      </w:r>
      <w:r w:rsidR="00390B7D" w:rsidRPr="00E566E0">
        <w:rPr>
          <w:rFonts w:ascii="Arial" w:hAnsi="Arial" w:cs="Arial"/>
          <w:b/>
          <w:sz w:val="20"/>
          <w:szCs w:val="20"/>
        </w:rPr>
        <w:t>A</w:t>
      </w:r>
      <w:r w:rsidR="00AB360E">
        <w:rPr>
          <w:rFonts w:ascii="Arial" w:hAnsi="Arial" w:cs="Arial"/>
          <w:b/>
          <w:sz w:val="20"/>
          <w:szCs w:val="20"/>
        </w:rPr>
        <w:t xml:space="preserve"> – </w:t>
      </w:r>
      <w:r w:rsidR="001A2394" w:rsidRPr="00E566E0">
        <w:rPr>
          <w:rFonts w:ascii="Arial" w:hAnsi="Arial" w:cs="Arial"/>
          <w:b/>
          <w:sz w:val="20"/>
          <w:szCs w:val="20"/>
        </w:rPr>
        <w:t>Sofinanciranje podpornih projektov vsebinsk</w:t>
      </w:r>
      <w:r w:rsidR="00CB5698">
        <w:rPr>
          <w:rFonts w:ascii="Arial" w:hAnsi="Arial" w:cs="Arial"/>
          <w:b/>
          <w:sz w:val="20"/>
          <w:szCs w:val="20"/>
        </w:rPr>
        <w:t>ih</w:t>
      </w:r>
      <w:r w:rsidR="001A2394" w:rsidRPr="00E566E0">
        <w:rPr>
          <w:rFonts w:ascii="Arial" w:hAnsi="Arial" w:cs="Arial"/>
          <w:b/>
          <w:sz w:val="20"/>
          <w:szCs w:val="20"/>
        </w:rPr>
        <w:t xml:space="preserve"> mrež za nevladne organizacije v kulturi</w:t>
      </w:r>
    </w:p>
    <w:p w14:paraId="15C1476C" w14:textId="77777777" w:rsidR="00B55F2F" w:rsidRPr="00E566E0" w:rsidRDefault="00B55F2F">
      <w:pPr>
        <w:spacing w:after="0"/>
        <w:jc w:val="both"/>
        <w:rPr>
          <w:rFonts w:ascii="Arial" w:hAnsi="Arial" w:cs="Arial"/>
          <w:sz w:val="20"/>
          <w:szCs w:val="20"/>
        </w:rPr>
      </w:pPr>
    </w:p>
    <w:tbl>
      <w:tblPr>
        <w:tblW w:w="8390" w:type="dxa"/>
        <w:tblInd w:w="96" w:type="dxa"/>
        <w:tblCellMar>
          <w:left w:w="10" w:type="dxa"/>
          <w:right w:w="10" w:type="dxa"/>
        </w:tblCellMar>
        <w:tblLook w:val="04A0" w:firstRow="1" w:lastRow="0" w:firstColumn="1" w:lastColumn="0" w:noHBand="0" w:noVBand="1"/>
      </w:tblPr>
      <w:tblGrid>
        <w:gridCol w:w="7037"/>
        <w:gridCol w:w="1353"/>
      </w:tblGrid>
      <w:tr w:rsidR="00B55F2F" w:rsidRPr="00E566E0" w14:paraId="6A30DC3A" w14:textId="77777777">
        <w:trPr>
          <w:trHeight w:hRule="exact" w:val="883"/>
        </w:trPr>
        <w:tc>
          <w:tcPr>
            <w:tcW w:w="7037"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32DDAAA4" w14:textId="77777777" w:rsidR="00B55F2F" w:rsidRPr="00E566E0" w:rsidRDefault="00B55F2F">
            <w:pPr>
              <w:spacing w:after="0"/>
              <w:jc w:val="both"/>
              <w:rPr>
                <w:rFonts w:ascii="Arial" w:hAnsi="Arial" w:cs="Arial"/>
                <w:sz w:val="20"/>
                <w:szCs w:val="20"/>
              </w:rPr>
            </w:pPr>
          </w:p>
          <w:p w14:paraId="7CE81617" w14:textId="77777777" w:rsidR="00B55F2F" w:rsidRPr="00E566E0" w:rsidRDefault="00067D65">
            <w:pPr>
              <w:spacing w:after="0"/>
              <w:jc w:val="both"/>
              <w:rPr>
                <w:rFonts w:ascii="Arial" w:hAnsi="Arial" w:cs="Arial"/>
                <w:sz w:val="20"/>
                <w:szCs w:val="20"/>
              </w:rPr>
            </w:pPr>
            <w:r w:rsidRPr="00E566E0">
              <w:rPr>
                <w:rFonts w:ascii="Arial" w:hAnsi="Arial" w:cs="Arial"/>
                <w:b/>
                <w:sz w:val="20"/>
                <w:szCs w:val="20"/>
              </w:rPr>
              <w:t>Kriterij:</w:t>
            </w:r>
          </w:p>
        </w:tc>
        <w:tc>
          <w:tcPr>
            <w:tcW w:w="1353"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6EA45941" w14:textId="77777777" w:rsidR="00B55F2F" w:rsidRPr="00E566E0" w:rsidRDefault="00067D65">
            <w:pPr>
              <w:spacing w:after="0"/>
              <w:jc w:val="center"/>
              <w:rPr>
                <w:rFonts w:ascii="Arial" w:hAnsi="Arial" w:cs="Arial"/>
                <w:sz w:val="20"/>
                <w:szCs w:val="20"/>
              </w:rPr>
            </w:pPr>
            <w:r w:rsidRPr="00E566E0">
              <w:rPr>
                <w:rFonts w:ascii="Arial" w:hAnsi="Arial" w:cs="Arial"/>
                <w:b/>
                <w:sz w:val="20"/>
                <w:szCs w:val="20"/>
              </w:rPr>
              <w:t>Število</w:t>
            </w:r>
          </w:p>
          <w:p w14:paraId="3200F7D8" w14:textId="77777777" w:rsidR="00B55F2F" w:rsidRPr="00E566E0" w:rsidRDefault="00067D65">
            <w:pPr>
              <w:spacing w:after="0"/>
              <w:jc w:val="center"/>
              <w:rPr>
                <w:rFonts w:ascii="Arial" w:hAnsi="Arial" w:cs="Arial"/>
                <w:sz w:val="20"/>
                <w:szCs w:val="20"/>
              </w:rPr>
            </w:pPr>
            <w:r w:rsidRPr="00E566E0">
              <w:rPr>
                <w:rFonts w:ascii="Arial" w:hAnsi="Arial" w:cs="Arial"/>
                <w:b/>
                <w:sz w:val="20"/>
                <w:szCs w:val="20"/>
              </w:rPr>
              <w:t>možnih točk</w:t>
            </w:r>
          </w:p>
        </w:tc>
      </w:tr>
      <w:tr w:rsidR="00B55F2F" w:rsidRPr="00E566E0" w14:paraId="040F7D6B" w14:textId="77777777">
        <w:trPr>
          <w:trHeight w:hRule="exact" w:val="590"/>
        </w:trPr>
        <w:tc>
          <w:tcPr>
            <w:tcW w:w="70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7D9733" w14:textId="77777777" w:rsidR="00B55F2F" w:rsidRPr="00E566E0" w:rsidRDefault="00067D65" w:rsidP="001A2394">
            <w:pPr>
              <w:spacing w:after="0"/>
              <w:jc w:val="both"/>
              <w:rPr>
                <w:rFonts w:ascii="Arial" w:hAnsi="Arial" w:cs="Arial"/>
                <w:sz w:val="20"/>
                <w:szCs w:val="20"/>
              </w:rPr>
            </w:pPr>
            <w:r w:rsidRPr="00E566E0">
              <w:rPr>
                <w:rFonts w:ascii="Arial" w:hAnsi="Arial" w:cs="Arial"/>
                <w:sz w:val="20"/>
                <w:szCs w:val="20"/>
              </w:rPr>
              <w:t xml:space="preserve">a. </w:t>
            </w:r>
            <w:r w:rsidR="00DA5896" w:rsidRPr="00E566E0">
              <w:rPr>
                <w:rFonts w:ascii="Arial" w:hAnsi="Arial" w:cs="Arial"/>
                <w:sz w:val="20"/>
                <w:szCs w:val="20"/>
              </w:rPr>
              <w:t>O</w:t>
            </w:r>
            <w:r w:rsidRPr="00E566E0">
              <w:rPr>
                <w:rFonts w:ascii="Arial" w:hAnsi="Arial" w:cs="Arial"/>
                <w:sz w:val="20"/>
                <w:szCs w:val="20"/>
              </w:rPr>
              <w:t>bseg prijavljenega</w:t>
            </w:r>
            <w:r w:rsidR="001A2394" w:rsidRPr="00E566E0">
              <w:rPr>
                <w:rFonts w:ascii="Arial" w:hAnsi="Arial" w:cs="Arial"/>
                <w:sz w:val="20"/>
                <w:szCs w:val="20"/>
              </w:rPr>
              <w:t xml:space="preserve"> projekta</w:t>
            </w:r>
            <w:r w:rsidRPr="00E566E0">
              <w:rPr>
                <w:rFonts w:ascii="Arial" w:hAnsi="Arial" w:cs="Arial"/>
                <w:sz w:val="20"/>
                <w:szCs w:val="20"/>
              </w:rPr>
              <w:t>, njegova celovitost</w:t>
            </w:r>
            <w:r w:rsidR="001A2394" w:rsidRPr="00E566E0">
              <w:rPr>
                <w:rFonts w:ascii="Arial" w:hAnsi="Arial" w:cs="Arial"/>
                <w:sz w:val="20"/>
                <w:szCs w:val="20"/>
              </w:rPr>
              <w:t xml:space="preserve"> in </w:t>
            </w:r>
            <w:r w:rsidRPr="00E566E0">
              <w:rPr>
                <w:rFonts w:ascii="Arial" w:hAnsi="Arial" w:cs="Arial"/>
                <w:sz w:val="20"/>
                <w:szCs w:val="20"/>
              </w:rPr>
              <w:t>izvedljivost</w:t>
            </w:r>
            <w:r w:rsidR="003834F6" w:rsidRPr="00E566E0">
              <w:rPr>
                <w:rFonts w:ascii="Arial" w:hAnsi="Arial" w:cs="Arial"/>
                <w:sz w:val="20"/>
                <w:szCs w:val="20"/>
              </w:rPr>
              <w:t>.</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8435C3" w14:textId="77777777" w:rsidR="00B55F2F" w:rsidRPr="00E566E0" w:rsidRDefault="00730348">
            <w:pPr>
              <w:spacing w:after="0"/>
              <w:jc w:val="center"/>
              <w:rPr>
                <w:rFonts w:ascii="Arial" w:hAnsi="Arial" w:cs="Arial"/>
                <w:sz w:val="20"/>
                <w:szCs w:val="20"/>
              </w:rPr>
            </w:pPr>
            <w:r w:rsidRPr="00E566E0">
              <w:rPr>
                <w:rFonts w:ascii="Arial" w:hAnsi="Arial" w:cs="Arial"/>
                <w:sz w:val="20"/>
                <w:szCs w:val="20"/>
              </w:rPr>
              <w:t>2</w:t>
            </w:r>
            <w:r w:rsidR="00067D65" w:rsidRPr="00E566E0">
              <w:rPr>
                <w:rFonts w:ascii="Arial" w:hAnsi="Arial" w:cs="Arial"/>
                <w:sz w:val="20"/>
                <w:szCs w:val="20"/>
              </w:rPr>
              <w:t>0</w:t>
            </w:r>
          </w:p>
        </w:tc>
      </w:tr>
      <w:tr w:rsidR="00B55F2F" w:rsidRPr="00E566E0" w14:paraId="314E4EF1" w14:textId="77777777" w:rsidTr="00730348">
        <w:trPr>
          <w:trHeight w:hRule="exact" w:val="633"/>
        </w:trPr>
        <w:tc>
          <w:tcPr>
            <w:tcW w:w="70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4B23D9" w14:textId="77777777" w:rsidR="00B55F2F" w:rsidRPr="00E566E0" w:rsidRDefault="00067D65" w:rsidP="00DA5896">
            <w:pPr>
              <w:spacing w:after="0"/>
              <w:rPr>
                <w:rFonts w:ascii="Arial" w:hAnsi="Arial" w:cs="Arial"/>
                <w:sz w:val="20"/>
                <w:szCs w:val="20"/>
              </w:rPr>
            </w:pPr>
            <w:r w:rsidRPr="00E566E0">
              <w:rPr>
                <w:rFonts w:ascii="Arial" w:hAnsi="Arial" w:cs="Arial"/>
                <w:sz w:val="20"/>
                <w:szCs w:val="20"/>
              </w:rPr>
              <w:t>b.</w:t>
            </w:r>
            <w:r w:rsidR="00DA5896" w:rsidRPr="00E566E0">
              <w:rPr>
                <w:rFonts w:ascii="Arial" w:hAnsi="Arial" w:cs="Arial"/>
                <w:sz w:val="20"/>
                <w:szCs w:val="20"/>
              </w:rPr>
              <w:t xml:space="preserve"> </w:t>
            </w:r>
            <w:r w:rsidR="005974AD" w:rsidRPr="00E566E0">
              <w:rPr>
                <w:rFonts w:ascii="Arial" w:hAnsi="Arial" w:cs="Arial"/>
                <w:sz w:val="20"/>
                <w:szCs w:val="20"/>
              </w:rPr>
              <w:t>Učinek projekta na razvoj podpornega okolja v kulturi</w:t>
            </w:r>
            <w:r w:rsidR="003834F6" w:rsidRPr="00E566E0">
              <w:rPr>
                <w:rFonts w:ascii="Arial" w:hAnsi="Arial" w:cs="Arial"/>
                <w:sz w:val="20"/>
                <w:szCs w:val="20"/>
              </w:rPr>
              <w:t>.</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AB1B98" w14:textId="77777777" w:rsidR="00B55F2F" w:rsidRPr="00E566E0" w:rsidRDefault="005974AD">
            <w:pPr>
              <w:spacing w:after="0"/>
              <w:jc w:val="center"/>
              <w:rPr>
                <w:rFonts w:ascii="Arial" w:hAnsi="Arial" w:cs="Arial"/>
                <w:sz w:val="20"/>
                <w:szCs w:val="20"/>
              </w:rPr>
            </w:pPr>
            <w:r w:rsidRPr="00E566E0">
              <w:rPr>
                <w:rFonts w:ascii="Arial" w:hAnsi="Arial" w:cs="Arial"/>
                <w:sz w:val="20"/>
                <w:szCs w:val="20"/>
              </w:rPr>
              <w:t>15</w:t>
            </w:r>
          </w:p>
        </w:tc>
      </w:tr>
      <w:tr w:rsidR="00B55F2F" w:rsidRPr="00E566E0" w14:paraId="72DBAA45" w14:textId="77777777">
        <w:trPr>
          <w:trHeight w:hRule="exact" w:val="300"/>
        </w:trPr>
        <w:tc>
          <w:tcPr>
            <w:tcW w:w="70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373A49" w14:textId="3408D3E2" w:rsidR="00B55F2F" w:rsidRPr="00E566E0" w:rsidRDefault="00067D65">
            <w:pPr>
              <w:spacing w:after="0"/>
              <w:jc w:val="both"/>
              <w:rPr>
                <w:rFonts w:ascii="Arial" w:hAnsi="Arial" w:cs="Arial"/>
                <w:sz w:val="20"/>
                <w:szCs w:val="20"/>
              </w:rPr>
            </w:pPr>
            <w:r w:rsidRPr="00E566E0">
              <w:rPr>
                <w:rFonts w:ascii="Arial" w:hAnsi="Arial" w:cs="Arial"/>
                <w:sz w:val="20"/>
                <w:szCs w:val="20"/>
              </w:rPr>
              <w:t xml:space="preserve">c. </w:t>
            </w:r>
            <w:r w:rsidR="00730348" w:rsidRPr="00E566E0">
              <w:rPr>
                <w:rFonts w:ascii="Arial" w:hAnsi="Arial" w:cs="Arial"/>
                <w:sz w:val="20"/>
                <w:szCs w:val="20"/>
              </w:rPr>
              <w:t>Zagot</w:t>
            </w:r>
            <w:r w:rsidR="000D47AE" w:rsidRPr="00E566E0">
              <w:rPr>
                <w:rFonts w:ascii="Arial" w:hAnsi="Arial" w:cs="Arial"/>
                <w:sz w:val="20"/>
                <w:szCs w:val="20"/>
              </w:rPr>
              <w:t>a</w:t>
            </w:r>
            <w:r w:rsidR="00730348" w:rsidRPr="00E566E0">
              <w:rPr>
                <w:rFonts w:ascii="Arial" w:hAnsi="Arial" w:cs="Arial"/>
                <w:sz w:val="20"/>
                <w:szCs w:val="20"/>
              </w:rPr>
              <w:t>vlj</w:t>
            </w:r>
            <w:r w:rsidR="000D47AE" w:rsidRPr="00E566E0">
              <w:rPr>
                <w:rFonts w:ascii="Arial" w:hAnsi="Arial" w:cs="Arial"/>
                <w:sz w:val="20"/>
                <w:szCs w:val="20"/>
              </w:rPr>
              <w:t>anje</w:t>
            </w:r>
            <w:r w:rsidR="00730348" w:rsidRPr="00E566E0">
              <w:rPr>
                <w:rFonts w:ascii="Arial" w:hAnsi="Arial" w:cs="Arial"/>
                <w:sz w:val="20"/>
                <w:szCs w:val="20"/>
              </w:rPr>
              <w:t xml:space="preserve"> </w:t>
            </w:r>
            <w:r w:rsidR="00B90329">
              <w:rPr>
                <w:rFonts w:ascii="Arial" w:hAnsi="Arial" w:cs="Arial"/>
                <w:sz w:val="20"/>
                <w:szCs w:val="20"/>
              </w:rPr>
              <w:t>regionalne</w:t>
            </w:r>
            <w:r w:rsidR="00730348" w:rsidRPr="00E566E0">
              <w:rPr>
                <w:rFonts w:ascii="Arial" w:hAnsi="Arial" w:cs="Arial"/>
                <w:sz w:val="20"/>
                <w:szCs w:val="20"/>
              </w:rPr>
              <w:t xml:space="preserve"> dostopnost</w:t>
            </w:r>
            <w:r w:rsidR="000D47AE" w:rsidRPr="00E566E0">
              <w:rPr>
                <w:rFonts w:ascii="Arial" w:hAnsi="Arial" w:cs="Arial"/>
                <w:sz w:val="20"/>
                <w:szCs w:val="20"/>
              </w:rPr>
              <w:t>i</w:t>
            </w:r>
            <w:r w:rsidR="00730348" w:rsidRPr="00E566E0">
              <w:rPr>
                <w:rFonts w:ascii="Arial" w:hAnsi="Arial" w:cs="Arial"/>
                <w:sz w:val="20"/>
                <w:szCs w:val="20"/>
              </w:rPr>
              <w:t xml:space="preserve"> (fizična ali digitalna) izvedenih vsebin</w:t>
            </w:r>
            <w:r w:rsidR="003834F6" w:rsidRPr="00E566E0">
              <w:rPr>
                <w:rFonts w:ascii="Arial" w:hAnsi="Arial" w:cs="Arial"/>
                <w:sz w:val="20"/>
                <w:szCs w:val="20"/>
              </w:rPr>
              <w:t>.</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C3C7FA" w14:textId="77777777" w:rsidR="00B55F2F" w:rsidRPr="00E566E0" w:rsidRDefault="00730348">
            <w:pPr>
              <w:spacing w:after="0"/>
              <w:jc w:val="center"/>
              <w:rPr>
                <w:rFonts w:ascii="Arial" w:hAnsi="Arial" w:cs="Arial"/>
                <w:sz w:val="20"/>
                <w:szCs w:val="20"/>
              </w:rPr>
            </w:pPr>
            <w:r w:rsidRPr="00E566E0">
              <w:rPr>
                <w:rFonts w:ascii="Arial" w:hAnsi="Arial" w:cs="Arial"/>
                <w:sz w:val="20"/>
                <w:szCs w:val="20"/>
              </w:rPr>
              <w:t>1</w:t>
            </w:r>
            <w:r w:rsidR="005974AD" w:rsidRPr="00E566E0">
              <w:rPr>
                <w:rFonts w:ascii="Arial" w:hAnsi="Arial" w:cs="Arial"/>
                <w:sz w:val="20"/>
                <w:szCs w:val="20"/>
              </w:rPr>
              <w:t>5</w:t>
            </w:r>
          </w:p>
        </w:tc>
      </w:tr>
      <w:tr w:rsidR="00730348" w:rsidRPr="00E566E0" w14:paraId="3E0F192B" w14:textId="77777777">
        <w:trPr>
          <w:trHeight w:hRule="exact" w:val="300"/>
        </w:trPr>
        <w:tc>
          <w:tcPr>
            <w:tcW w:w="70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1FFAFF" w14:textId="247EF0B4" w:rsidR="00730348" w:rsidRPr="00E566E0" w:rsidRDefault="00730348">
            <w:pPr>
              <w:spacing w:after="0"/>
              <w:jc w:val="both"/>
              <w:rPr>
                <w:rFonts w:ascii="Arial" w:hAnsi="Arial" w:cs="Arial"/>
                <w:sz w:val="20"/>
                <w:szCs w:val="20"/>
              </w:rPr>
            </w:pPr>
            <w:r w:rsidRPr="00E566E0">
              <w:rPr>
                <w:rFonts w:ascii="Arial" w:hAnsi="Arial" w:cs="Arial"/>
                <w:sz w:val="20"/>
                <w:szCs w:val="20"/>
              </w:rPr>
              <w:t>d.</w:t>
            </w:r>
            <w:r w:rsidR="00B90329">
              <w:rPr>
                <w:rFonts w:ascii="Arial" w:hAnsi="Arial" w:cs="Arial"/>
                <w:sz w:val="20"/>
                <w:szCs w:val="20"/>
              </w:rPr>
              <w:t xml:space="preserve"> Vsebine so namenjene </w:t>
            </w:r>
            <w:r w:rsidRPr="00E566E0">
              <w:rPr>
                <w:rFonts w:ascii="Arial" w:hAnsi="Arial" w:cs="Arial"/>
                <w:sz w:val="20"/>
                <w:szCs w:val="20"/>
              </w:rPr>
              <w:t>širokemu naboru področ</w:t>
            </w:r>
            <w:r w:rsidR="00DC3935">
              <w:rPr>
                <w:rFonts w:ascii="Arial" w:hAnsi="Arial" w:cs="Arial"/>
                <w:sz w:val="20"/>
                <w:szCs w:val="20"/>
              </w:rPr>
              <w:t>i</w:t>
            </w:r>
            <w:r w:rsidRPr="00E566E0">
              <w:rPr>
                <w:rFonts w:ascii="Arial" w:hAnsi="Arial" w:cs="Arial"/>
                <w:sz w:val="20"/>
                <w:szCs w:val="20"/>
              </w:rPr>
              <w:t>j kulture</w:t>
            </w:r>
            <w:r w:rsidR="003834F6" w:rsidRPr="00E566E0">
              <w:rPr>
                <w:rFonts w:ascii="Arial" w:hAnsi="Arial" w:cs="Arial"/>
                <w:sz w:val="20"/>
                <w:szCs w:val="20"/>
              </w:rPr>
              <w:t>.</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ECF210" w14:textId="77777777" w:rsidR="00730348" w:rsidRPr="00E566E0" w:rsidRDefault="00730348">
            <w:pPr>
              <w:spacing w:after="0"/>
              <w:jc w:val="center"/>
              <w:rPr>
                <w:rFonts w:ascii="Arial" w:hAnsi="Arial" w:cs="Arial"/>
                <w:sz w:val="20"/>
                <w:szCs w:val="20"/>
              </w:rPr>
            </w:pPr>
            <w:r w:rsidRPr="00E566E0">
              <w:rPr>
                <w:rFonts w:ascii="Arial" w:hAnsi="Arial" w:cs="Arial"/>
                <w:sz w:val="20"/>
                <w:szCs w:val="20"/>
              </w:rPr>
              <w:t>10</w:t>
            </w:r>
          </w:p>
        </w:tc>
      </w:tr>
      <w:tr w:rsidR="00B55F2F" w:rsidRPr="00E566E0" w14:paraId="38139741" w14:textId="77777777">
        <w:trPr>
          <w:trHeight w:hRule="exact" w:val="300"/>
        </w:trPr>
        <w:tc>
          <w:tcPr>
            <w:tcW w:w="7037"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644559CA" w14:textId="77777777" w:rsidR="00B55F2F" w:rsidRPr="00E566E0" w:rsidRDefault="00067D65">
            <w:pPr>
              <w:spacing w:after="0"/>
              <w:jc w:val="both"/>
              <w:rPr>
                <w:rFonts w:ascii="Arial" w:hAnsi="Arial" w:cs="Arial"/>
                <w:sz w:val="20"/>
                <w:szCs w:val="20"/>
              </w:rPr>
            </w:pPr>
            <w:r w:rsidRPr="00E566E0">
              <w:rPr>
                <w:rFonts w:ascii="Arial" w:hAnsi="Arial" w:cs="Arial"/>
                <w:b/>
                <w:sz w:val="20"/>
                <w:szCs w:val="20"/>
              </w:rPr>
              <w:t>SKUPAJ:</w:t>
            </w:r>
          </w:p>
        </w:tc>
        <w:tc>
          <w:tcPr>
            <w:tcW w:w="1353"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53928C0C" w14:textId="77777777" w:rsidR="00B55F2F" w:rsidRPr="00E566E0" w:rsidRDefault="00067D65">
            <w:pPr>
              <w:spacing w:after="0"/>
              <w:jc w:val="center"/>
              <w:rPr>
                <w:rFonts w:ascii="Arial" w:hAnsi="Arial" w:cs="Arial"/>
                <w:sz w:val="20"/>
                <w:szCs w:val="20"/>
              </w:rPr>
            </w:pPr>
            <w:r w:rsidRPr="00E566E0">
              <w:rPr>
                <w:rFonts w:ascii="Arial" w:hAnsi="Arial" w:cs="Arial"/>
                <w:b/>
                <w:sz w:val="20"/>
                <w:szCs w:val="20"/>
              </w:rPr>
              <w:t>60</w:t>
            </w:r>
          </w:p>
        </w:tc>
      </w:tr>
    </w:tbl>
    <w:p w14:paraId="629E6BDB" w14:textId="77777777" w:rsidR="00786739" w:rsidRPr="00E566E0" w:rsidRDefault="00786739">
      <w:pPr>
        <w:spacing w:after="0"/>
        <w:jc w:val="both"/>
        <w:rPr>
          <w:rFonts w:ascii="Arial" w:hAnsi="Arial" w:cs="Arial"/>
          <w:sz w:val="20"/>
          <w:szCs w:val="20"/>
        </w:rPr>
      </w:pPr>
    </w:p>
    <w:p w14:paraId="729CA931" w14:textId="77777777" w:rsidR="00786739" w:rsidRPr="00E566E0" w:rsidRDefault="00786739">
      <w:pPr>
        <w:spacing w:after="0"/>
        <w:jc w:val="both"/>
        <w:rPr>
          <w:rFonts w:ascii="Arial" w:hAnsi="Arial" w:cs="Arial"/>
          <w:sz w:val="20"/>
          <w:szCs w:val="20"/>
        </w:rPr>
      </w:pPr>
    </w:p>
    <w:p w14:paraId="7F13A792" w14:textId="5A53805D" w:rsidR="00B55F2F" w:rsidRPr="00E566E0" w:rsidRDefault="000D2069">
      <w:pPr>
        <w:spacing w:after="0"/>
        <w:jc w:val="both"/>
        <w:rPr>
          <w:rFonts w:ascii="Arial" w:hAnsi="Arial" w:cs="Arial"/>
          <w:b/>
          <w:sz w:val="20"/>
          <w:szCs w:val="20"/>
        </w:rPr>
      </w:pPr>
      <w:r w:rsidRPr="00E566E0">
        <w:rPr>
          <w:rFonts w:ascii="Arial" w:hAnsi="Arial" w:cs="Arial"/>
          <w:b/>
          <w:sz w:val="20"/>
          <w:szCs w:val="20"/>
        </w:rPr>
        <w:t>7</w:t>
      </w:r>
      <w:r w:rsidR="00067D65" w:rsidRPr="00E566E0">
        <w:rPr>
          <w:rFonts w:ascii="Arial" w:hAnsi="Arial" w:cs="Arial"/>
          <w:b/>
          <w:sz w:val="20"/>
          <w:szCs w:val="20"/>
        </w:rPr>
        <w:t xml:space="preserve">.2.2. </w:t>
      </w:r>
      <w:r w:rsidR="00730348" w:rsidRPr="00E566E0">
        <w:rPr>
          <w:rFonts w:ascii="Arial" w:hAnsi="Arial" w:cs="Arial"/>
          <w:b/>
          <w:sz w:val="20"/>
          <w:szCs w:val="20"/>
        </w:rPr>
        <w:t xml:space="preserve">Sklop </w:t>
      </w:r>
      <w:r w:rsidR="00390B7D" w:rsidRPr="00E566E0">
        <w:rPr>
          <w:rFonts w:ascii="Arial" w:hAnsi="Arial" w:cs="Arial"/>
          <w:b/>
          <w:sz w:val="20"/>
          <w:szCs w:val="20"/>
        </w:rPr>
        <w:t>B</w:t>
      </w:r>
      <w:bookmarkStart w:id="7" w:name="_Hlk128406686"/>
      <w:r w:rsidR="00AB360E">
        <w:rPr>
          <w:rFonts w:ascii="Arial" w:hAnsi="Arial" w:cs="Arial"/>
          <w:b/>
          <w:sz w:val="20"/>
          <w:szCs w:val="20"/>
        </w:rPr>
        <w:t xml:space="preserve"> – </w:t>
      </w:r>
      <w:r w:rsidR="00730348" w:rsidRPr="00E566E0">
        <w:rPr>
          <w:rFonts w:ascii="Arial" w:hAnsi="Arial" w:cs="Arial"/>
          <w:b/>
          <w:sz w:val="20"/>
          <w:szCs w:val="20"/>
        </w:rPr>
        <w:t xml:space="preserve">Sofinanciranje podpornih projektov stanovskih organizacij </w:t>
      </w:r>
      <w:r w:rsidR="00CA078B" w:rsidRPr="00E566E0">
        <w:rPr>
          <w:rFonts w:ascii="Arial" w:hAnsi="Arial" w:cs="Arial"/>
          <w:b/>
          <w:sz w:val="20"/>
          <w:szCs w:val="20"/>
        </w:rPr>
        <w:t>v kulturi</w:t>
      </w:r>
      <w:bookmarkEnd w:id="7"/>
    </w:p>
    <w:p w14:paraId="30108619" w14:textId="77777777" w:rsidR="00B55F2F" w:rsidRPr="00E566E0" w:rsidRDefault="00B55F2F">
      <w:pPr>
        <w:spacing w:after="0"/>
        <w:jc w:val="both"/>
        <w:rPr>
          <w:rFonts w:ascii="Arial" w:hAnsi="Arial" w:cs="Arial"/>
          <w:sz w:val="20"/>
          <w:szCs w:val="20"/>
        </w:rPr>
      </w:pPr>
    </w:p>
    <w:tbl>
      <w:tblPr>
        <w:tblW w:w="8403" w:type="dxa"/>
        <w:tblInd w:w="96" w:type="dxa"/>
        <w:tblLayout w:type="fixed"/>
        <w:tblCellMar>
          <w:left w:w="10" w:type="dxa"/>
          <w:right w:w="10" w:type="dxa"/>
        </w:tblCellMar>
        <w:tblLook w:val="04A0" w:firstRow="1" w:lastRow="0" w:firstColumn="1" w:lastColumn="0" w:noHBand="0" w:noVBand="1"/>
      </w:tblPr>
      <w:tblGrid>
        <w:gridCol w:w="7128"/>
        <w:gridCol w:w="1275"/>
      </w:tblGrid>
      <w:tr w:rsidR="00B55F2F" w:rsidRPr="00E566E0" w14:paraId="69AEBB71" w14:textId="77777777">
        <w:trPr>
          <w:trHeight w:hRule="exact" w:val="883"/>
        </w:trPr>
        <w:tc>
          <w:tcPr>
            <w:tcW w:w="7128"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4F542E1" w14:textId="77777777" w:rsidR="00B55F2F" w:rsidRPr="00E566E0" w:rsidRDefault="00B55F2F">
            <w:pPr>
              <w:spacing w:after="0"/>
              <w:jc w:val="both"/>
              <w:rPr>
                <w:rFonts w:ascii="Arial" w:hAnsi="Arial" w:cs="Arial"/>
                <w:sz w:val="20"/>
                <w:szCs w:val="20"/>
              </w:rPr>
            </w:pPr>
          </w:p>
          <w:p w14:paraId="50136464" w14:textId="77777777" w:rsidR="00B55F2F" w:rsidRPr="00E566E0" w:rsidRDefault="00067D65">
            <w:pPr>
              <w:spacing w:after="0"/>
              <w:jc w:val="both"/>
              <w:rPr>
                <w:rFonts w:ascii="Arial" w:hAnsi="Arial" w:cs="Arial"/>
                <w:sz w:val="20"/>
                <w:szCs w:val="20"/>
              </w:rPr>
            </w:pPr>
            <w:r w:rsidRPr="00E566E0">
              <w:rPr>
                <w:rFonts w:ascii="Arial" w:hAnsi="Arial" w:cs="Arial"/>
                <w:b/>
                <w:sz w:val="20"/>
                <w:szCs w:val="20"/>
              </w:rPr>
              <w:t>Kriterij:</w:t>
            </w:r>
          </w:p>
        </w:tc>
        <w:tc>
          <w:tcPr>
            <w:tcW w:w="127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12FF2214" w14:textId="77777777" w:rsidR="00B55F2F" w:rsidRPr="00E566E0" w:rsidRDefault="00067D65">
            <w:pPr>
              <w:spacing w:after="0"/>
              <w:jc w:val="center"/>
              <w:rPr>
                <w:rFonts w:ascii="Arial" w:hAnsi="Arial" w:cs="Arial"/>
                <w:sz w:val="20"/>
                <w:szCs w:val="20"/>
              </w:rPr>
            </w:pPr>
            <w:r w:rsidRPr="00E566E0">
              <w:rPr>
                <w:rFonts w:ascii="Arial" w:hAnsi="Arial" w:cs="Arial"/>
                <w:b/>
                <w:sz w:val="20"/>
                <w:szCs w:val="20"/>
              </w:rPr>
              <w:t>Število</w:t>
            </w:r>
          </w:p>
          <w:p w14:paraId="60CB1342" w14:textId="77777777" w:rsidR="00B55F2F" w:rsidRPr="00E566E0" w:rsidRDefault="00067D65">
            <w:pPr>
              <w:spacing w:after="0"/>
              <w:jc w:val="center"/>
              <w:rPr>
                <w:rFonts w:ascii="Arial" w:hAnsi="Arial" w:cs="Arial"/>
                <w:sz w:val="20"/>
                <w:szCs w:val="20"/>
              </w:rPr>
            </w:pPr>
            <w:r w:rsidRPr="00E566E0">
              <w:rPr>
                <w:rFonts w:ascii="Arial" w:hAnsi="Arial" w:cs="Arial"/>
                <w:b/>
                <w:sz w:val="20"/>
                <w:szCs w:val="20"/>
              </w:rPr>
              <w:t>možnih točk</w:t>
            </w:r>
          </w:p>
        </w:tc>
      </w:tr>
      <w:tr w:rsidR="00B55F2F" w:rsidRPr="00E566E0" w14:paraId="5FA358FE" w14:textId="77777777">
        <w:trPr>
          <w:trHeight w:hRule="exact" w:val="561"/>
        </w:trPr>
        <w:tc>
          <w:tcPr>
            <w:tcW w:w="71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59D08A" w14:textId="77777777" w:rsidR="00B55F2F" w:rsidRPr="00E566E0" w:rsidRDefault="007E6EAB">
            <w:pPr>
              <w:numPr>
                <w:ilvl w:val="0"/>
                <w:numId w:val="2"/>
              </w:numPr>
              <w:spacing w:after="0"/>
              <w:jc w:val="both"/>
              <w:rPr>
                <w:rFonts w:ascii="Arial" w:hAnsi="Arial" w:cs="Arial"/>
                <w:sz w:val="20"/>
                <w:szCs w:val="20"/>
              </w:rPr>
            </w:pPr>
            <w:r w:rsidRPr="00E566E0">
              <w:rPr>
                <w:rFonts w:ascii="Arial" w:hAnsi="Arial" w:cs="Arial"/>
                <w:sz w:val="20"/>
                <w:szCs w:val="20"/>
              </w:rPr>
              <w:t>O</w:t>
            </w:r>
            <w:r w:rsidR="00730348" w:rsidRPr="00E566E0">
              <w:rPr>
                <w:rFonts w:ascii="Arial" w:hAnsi="Arial" w:cs="Arial"/>
                <w:sz w:val="20"/>
                <w:szCs w:val="20"/>
              </w:rPr>
              <w:t>bseg prijavljenega projekta in izvedljivost</w:t>
            </w:r>
            <w:r w:rsidR="003834F6" w:rsidRPr="00E566E0">
              <w:rPr>
                <w:rFonts w:ascii="Arial" w:hAnsi="Arial" w:cs="Arial"/>
                <w:sz w:val="20"/>
                <w:szCs w:val="20"/>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A22CF3" w14:textId="77777777" w:rsidR="00B55F2F" w:rsidRPr="00E566E0" w:rsidRDefault="00017B2D">
            <w:pPr>
              <w:spacing w:after="0"/>
              <w:jc w:val="center"/>
              <w:rPr>
                <w:rFonts w:ascii="Arial" w:hAnsi="Arial" w:cs="Arial"/>
                <w:sz w:val="20"/>
                <w:szCs w:val="20"/>
              </w:rPr>
            </w:pPr>
            <w:r w:rsidRPr="00E566E0">
              <w:rPr>
                <w:rFonts w:ascii="Arial" w:hAnsi="Arial" w:cs="Arial"/>
                <w:sz w:val="20"/>
                <w:szCs w:val="20"/>
              </w:rPr>
              <w:t>20</w:t>
            </w:r>
          </w:p>
        </w:tc>
      </w:tr>
      <w:tr w:rsidR="00017B2D" w:rsidRPr="00E566E0" w14:paraId="4626EF81" w14:textId="77777777" w:rsidTr="00017B2D">
        <w:trPr>
          <w:trHeight w:hRule="exact" w:val="560"/>
        </w:trPr>
        <w:tc>
          <w:tcPr>
            <w:tcW w:w="71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99E5A3" w14:textId="2C9BE67B" w:rsidR="00017B2D" w:rsidRPr="00E566E0" w:rsidRDefault="00B90329">
            <w:pPr>
              <w:numPr>
                <w:ilvl w:val="0"/>
                <w:numId w:val="2"/>
              </w:numPr>
              <w:spacing w:after="0"/>
              <w:jc w:val="both"/>
              <w:rPr>
                <w:rFonts w:ascii="Arial" w:hAnsi="Arial" w:cs="Arial"/>
                <w:sz w:val="20"/>
                <w:szCs w:val="20"/>
              </w:rPr>
            </w:pPr>
            <w:bookmarkStart w:id="8" w:name="_Hlk128406768"/>
            <w:r>
              <w:rPr>
                <w:rFonts w:ascii="Arial" w:hAnsi="Arial" w:cs="Arial"/>
                <w:sz w:val="20"/>
                <w:szCs w:val="20"/>
              </w:rPr>
              <w:t>Vsebine so</w:t>
            </w:r>
            <w:r w:rsidR="00017B2D" w:rsidRPr="00E566E0">
              <w:rPr>
                <w:rFonts w:ascii="Arial" w:hAnsi="Arial" w:cs="Arial"/>
                <w:sz w:val="20"/>
                <w:szCs w:val="20"/>
              </w:rPr>
              <w:t xml:space="preserve"> primarno</w:t>
            </w:r>
            <w:r>
              <w:rPr>
                <w:rFonts w:ascii="Arial" w:hAnsi="Arial" w:cs="Arial"/>
                <w:sz w:val="20"/>
                <w:szCs w:val="20"/>
              </w:rPr>
              <w:t xml:space="preserve"> namenjene</w:t>
            </w:r>
            <w:r w:rsidR="00017B2D" w:rsidRPr="00E566E0">
              <w:rPr>
                <w:rFonts w:ascii="Arial" w:hAnsi="Arial" w:cs="Arial"/>
                <w:sz w:val="20"/>
                <w:szCs w:val="20"/>
              </w:rPr>
              <w:t xml:space="preserve"> </w:t>
            </w:r>
            <w:r w:rsidR="006E768D" w:rsidRPr="00E566E0">
              <w:rPr>
                <w:rFonts w:ascii="Arial" w:hAnsi="Arial" w:cs="Arial"/>
                <w:sz w:val="20"/>
                <w:szCs w:val="20"/>
              </w:rPr>
              <w:t xml:space="preserve">nevladnim organizacijam in </w:t>
            </w:r>
            <w:r w:rsidR="00017B2D" w:rsidRPr="00E566E0">
              <w:rPr>
                <w:rFonts w:ascii="Arial" w:hAnsi="Arial" w:cs="Arial"/>
                <w:sz w:val="20"/>
                <w:szCs w:val="20"/>
              </w:rPr>
              <w:t xml:space="preserve">posameznikom na področju </w:t>
            </w:r>
            <w:bookmarkEnd w:id="8"/>
            <w:r w:rsidR="00276E71" w:rsidRPr="00E566E0">
              <w:rPr>
                <w:rFonts w:ascii="Arial" w:hAnsi="Arial" w:cs="Arial"/>
                <w:sz w:val="20"/>
                <w:szCs w:val="20"/>
              </w:rPr>
              <w:t>kulture</w:t>
            </w:r>
            <w:r w:rsidR="00052EED">
              <w:rPr>
                <w:rFonts w:ascii="Arial" w:hAnsi="Arial" w:cs="Arial"/>
                <w:sz w:val="20"/>
                <w:szCs w:val="20"/>
              </w:rPr>
              <w:t xml:space="preserve"> ali poklica</w:t>
            </w:r>
            <w:r w:rsidR="003834F6" w:rsidRPr="00E566E0">
              <w:rPr>
                <w:rFonts w:ascii="Arial" w:hAnsi="Arial" w:cs="Arial"/>
                <w:sz w:val="20"/>
                <w:szCs w:val="20"/>
              </w:rPr>
              <w:t>,</w:t>
            </w:r>
            <w:r w:rsidR="00276E71" w:rsidRPr="00E566E0">
              <w:rPr>
                <w:rFonts w:ascii="Arial" w:hAnsi="Arial" w:cs="Arial"/>
                <w:sz w:val="20"/>
                <w:szCs w:val="20"/>
              </w:rPr>
              <w:t xml:space="preserve"> kjer deluje prijavitelj</w:t>
            </w:r>
            <w:r w:rsidR="003834F6" w:rsidRPr="00E566E0">
              <w:rPr>
                <w:rFonts w:ascii="Arial" w:hAnsi="Arial" w:cs="Arial"/>
                <w:sz w:val="20"/>
                <w:szCs w:val="20"/>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0B5E20" w14:textId="77777777" w:rsidR="00017B2D" w:rsidRPr="00E566E0" w:rsidRDefault="00017B2D">
            <w:pPr>
              <w:spacing w:after="0"/>
              <w:jc w:val="center"/>
              <w:rPr>
                <w:rFonts w:ascii="Arial" w:hAnsi="Arial" w:cs="Arial"/>
                <w:sz w:val="20"/>
                <w:szCs w:val="20"/>
              </w:rPr>
            </w:pPr>
            <w:r w:rsidRPr="00E566E0">
              <w:rPr>
                <w:rFonts w:ascii="Arial" w:hAnsi="Arial" w:cs="Arial"/>
                <w:sz w:val="20"/>
                <w:szCs w:val="20"/>
              </w:rPr>
              <w:t>20</w:t>
            </w:r>
          </w:p>
        </w:tc>
      </w:tr>
      <w:tr w:rsidR="00B55F2F" w:rsidRPr="00E566E0" w14:paraId="4871F456" w14:textId="77777777">
        <w:trPr>
          <w:trHeight w:hRule="exact" w:val="430"/>
        </w:trPr>
        <w:tc>
          <w:tcPr>
            <w:tcW w:w="71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BF07B2" w14:textId="77777777" w:rsidR="00B55F2F" w:rsidRPr="00E566E0" w:rsidRDefault="000A08CF">
            <w:pPr>
              <w:numPr>
                <w:ilvl w:val="0"/>
                <w:numId w:val="2"/>
              </w:numPr>
              <w:spacing w:after="0"/>
              <w:jc w:val="both"/>
              <w:rPr>
                <w:rFonts w:ascii="Arial" w:hAnsi="Arial" w:cs="Arial"/>
                <w:sz w:val="20"/>
                <w:szCs w:val="20"/>
              </w:rPr>
            </w:pPr>
            <w:r w:rsidRPr="00E566E0">
              <w:rPr>
                <w:rFonts w:ascii="Arial" w:hAnsi="Arial" w:cs="Arial"/>
                <w:sz w:val="20"/>
                <w:szCs w:val="20"/>
              </w:rPr>
              <w:t xml:space="preserve">Doprinos k </w:t>
            </w:r>
            <w:r w:rsidR="00730348" w:rsidRPr="00E566E0">
              <w:rPr>
                <w:rFonts w:ascii="Arial" w:hAnsi="Arial" w:cs="Arial"/>
                <w:sz w:val="20"/>
                <w:szCs w:val="20"/>
              </w:rPr>
              <w:t>področj</w:t>
            </w:r>
            <w:r w:rsidRPr="00E566E0">
              <w:rPr>
                <w:rFonts w:ascii="Arial" w:hAnsi="Arial" w:cs="Arial"/>
                <w:sz w:val="20"/>
                <w:szCs w:val="20"/>
              </w:rPr>
              <w:t>u</w:t>
            </w:r>
            <w:r w:rsidR="00730348" w:rsidRPr="00E566E0">
              <w:rPr>
                <w:rFonts w:ascii="Arial" w:hAnsi="Arial" w:cs="Arial"/>
                <w:sz w:val="20"/>
                <w:szCs w:val="20"/>
              </w:rPr>
              <w:t xml:space="preserve"> delovanja</w:t>
            </w:r>
            <w:r w:rsidR="003834F6" w:rsidRPr="00E566E0">
              <w:rPr>
                <w:rFonts w:ascii="Arial" w:hAnsi="Arial" w:cs="Arial"/>
                <w:sz w:val="20"/>
                <w:szCs w:val="20"/>
              </w:rPr>
              <w:t>.</w:t>
            </w:r>
          </w:p>
          <w:p w14:paraId="61971DB7" w14:textId="77777777" w:rsidR="00B55F2F" w:rsidRPr="00E566E0" w:rsidRDefault="00B55F2F">
            <w:pPr>
              <w:spacing w:after="0"/>
              <w:jc w:val="both"/>
              <w:rPr>
                <w:rFonts w:ascii="Arial" w:hAnsi="Arial" w:cs="Arial"/>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5BDE74" w14:textId="77777777" w:rsidR="00B55F2F" w:rsidRPr="00E566E0" w:rsidRDefault="00017B2D">
            <w:pPr>
              <w:spacing w:after="0"/>
              <w:jc w:val="center"/>
              <w:rPr>
                <w:rFonts w:ascii="Arial" w:hAnsi="Arial" w:cs="Arial"/>
                <w:sz w:val="20"/>
                <w:szCs w:val="20"/>
              </w:rPr>
            </w:pPr>
            <w:r w:rsidRPr="00E566E0">
              <w:rPr>
                <w:rFonts w:ascii="Arial" w:hAnsi="Arial" w:cs="Arial"/>
                <w:sz w:val="20"/>
                <w:szCs w:val="20"/>
              </w:rPr>
              <w:t>20</w:t>
            </w:r>
          </w:p>
        </w:tc>
      </w:tr>
      <w:tr w:rsidR="00730348" w:rsidRPr="00E566E0" w14:paraId="66DC7F2E" w14:textId="77777777">
        <w:trPr>
          <w:trHeight w:hRule="exact" w:val="300"/>
        </w:trPr>
        <w:tc>
          <w:tcPr>
            <w:tcW w:w="7128"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6B76C2B" w14:textId="77777777" w:rsidR="00730348" w:rsidRPr="00E566E0" w:rsidRDefault="00730348" w:rsidP="00730348">
            <w:pPr>
              <w:spacing w:after="0"/>
              <w:jc w:val="both"/>
              <w:rPr>
                <w:rFonts w:ascii="Arial" w:hAnsi="Arial" w:cs="Arial"/>
                <w:sz w:val="20"/>
                <w:szCs w:val="20"/>
              </w:rPr>
            </w:pPr>
            <w:r w:rsidRPr="00E566E0">
              <w:rPr>
                <w:rFonts w:ascii="Arial" w:hAnsi="Arial" w:cs="Arial"/>
                <w:b/>
                <w:sz w:val="20"/>
                <w:szCs w:val="20"/>
              </w:rPr>
              <w:t>SKUPAJ:</w:t>
            </w:r>
          </w:p>
        </w:tc>
        <w:tc>
          <w:tcPr>
            <w:tcW w:w="127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5BDA129" w14:textId="77777777" w:rsidR="00730348" w:rsidRPr="00E566E0" w:rsidRDefault="00730348" w:rsidP="00730348">
            <w:pPr>
              <w:spacing w:after="0"/>
              <w:jc w:val="center"/>
              <w:rPr>
                <w:rFonts w:ascii="Arial" w:hAnsi="Arial" w:cs="Arial"/>
                <w:sz w:val="20"/>
                <w:szCs w:val="20"/>
              </w:rPr>
            </w:pPr>
            <w:r w:rsidRPr="00E566E0">
              <w:rPr>
                <w:rFonts w:ascii="Arial" w:hAnsi="Arial" w:cs="Arial"/>
                <w:b/>
                <w:sz w:val="20"/>
                <w:szCs w:val="20"/>
              </w:rPr>
              <w:t>60</w:t>
            </w:r>
          </w:p>
        </w:tc>
      </w:tr>
    </w:tbl>
    <w:p w14:paraId="3407E705" w14:textId="63A0F27B" w:rsidR="007E6EAB" w:rsidRDefault="007E6EAB" w:rsidP="007E6EAB">
      <w:pPr>
        <w:spacing w:after="0"/>
        <w:jc w:val="both"/>
        <w:rPr>
          <w:rFonts w:ascii="Arial" w:hAnsi="Arial" w:cs="Arial"/>
          <w:sz w:val="20"/>
          <w:szCs w:val="20"/>
        </w:rPr>
      </w:pPr>
    </w:p>
    <w:p w14:paraId="30833FA3" w14:textId="77777777" w:rsidR="00AB360E" w:rsidRPr="00E566E0" w:rsidRDefault="00AB360E" w:rsidP="007E6EAB">
      <w:pPr>
        <w:spacing w:after="0"/>
        <w:jc w:val="both"/>
        <w:rPr>
          <w:rFonts w:ascii="Arial" w:hAnsi="Arial" w:cs="Arial"/>
          <w:sz w:val="20"/>
          <w:szCs w:val="20"/>
        </w:rPr>
      </w:pPr>
    </w:p>
    <w:p w14:paraId="2E368675" w14:textId="5D001B21" w:rsidR="007E6EAB" w:rsidRPr="00E566E0" w:rsidRDefault="000D2069" w:rsidP="007E6EAB">
      <w:pPr>
        <w:spacing w:after="0"/>
        <w:jc w:val="both"/>
        <w:rPr>
          <w:rFonts w:ascii="Arial" w:hAnsi="Arial" w:cs="Arial"/>
          <w:b/>
          <w:sz w:val="20"/>
          <w:szCs w:val="20"/>
        </w:rPr>
      </w:pPr>
      <w:r w:rsidRPr="00E566E0">
        <w:rPr>
          <w:rFonts w:ascii="Arial" w:hAnsi="Arial" w:cs="Arial"/>
          <w:b/>
          <w:sz w:val="20"/>
          <w:szCs w:val="20"/>
        </w:rPr>
        <w:t>7</w:t>
      </w:r>
      <w:r w:rsidR="007E6EAB" w:rsidRPr="00E566E0">
        <w:rPr>
          <w:rFonts w:ascii="Arial" w:hAnsi="Arial" w:cs="Arial"/>
          <w:b/>
          <w:sz w:val="20"/>
          <w:szCs w:val="20"/>
        </w:rPr>
        <w:t xml:space="preserve">.2.3. Sklop </w:t>
      </w:r>
      <w:r w:rsidR="00390B7D" w:rsidRPr="00E566E0">
        <w:rPr>
          <w:rFonts w:ascii="Arial" w:hAnsi="Arial" w:cs="Arial"/>
          <w:b/>
          <w:sz w:val="20"/>
          <w:szCs w:val="20"/>
        </w:rPr>
        <w:t>C</w:t>
      </w:r>
      <w:bookmarkStart w:id="9" w:name="_Hlk128406960"/>
      <w:r w:rsidR="00AB360E">
        <w:rPr>
          <w:rFonts w:ascii="Arial" w:hAnsi="Arial" w:cs="Arial"/>
          <w:b/>
          <w:sz w:val="20"/>
          <w:szCs w:val="20"/>
        </w:rPr>
        <w:t xml:space="preserve"> – </w:t>
      </w:r>
      <w:r w:rsidR="007E6EAB" w:rsidRPr="00E566E0">
        <w:rPr>
          <w:rFonts w:ascii="Arial" w:hAnsi="Arial" w:cs="Arial"/>
          <w:b/>
          <w:sz w:val="20"/>
          <w:szCs w:val="20"/>
        </w:rPr>
        <w:t xml:space="preserve">Sofinanciranje </w:t>
      </w:r>
      <w:r w:rsidR="00102D63" w:rsidRPr="00E566E0">
        <w:rPr>
          <w:rFonts w:ascii="Arial" w:hAnsi="Arial" w:cs="Arial"/>
          <w:b/>
          <w:sz w:val="20"/>
          <w:szCs w:val="20"/>
        </w:rPr>
        <w:t xml:space="preserve">podpornih </w:t>
      </w:r>
      <w:r w:rsidR="007E6EAB" w:rsidRPr="00E566E0">
        <w:rPr>
          <w:rFonts w:ascii="Arial" w:hAnsi="Arial" w:cs="Arial"/>
          <w:b/>
          <w:sz w:val="20"/>
          <w:szCs w:val="20"/>
        </w:rPr>
        <w:t>projektov nevladnih organizacij v kulturi, ki izvajajo podporne vsebine</w:t>
      </w:r>
      <w:bookmarkEnd w:id="9"/>
    </w:p>
    <w:p w14:paraId="7CD0EF99" w14:textId="77777777" w:rsidR="007E6EAB" w:rsidRPr="00E566E0" w:rsidRDefault="007E6EAB" w:rsidP="007E6EAB">
      <w:pPr>
        <w:spacing w:after="0"/>
        <w:jc w:val="both"/>
        <w:rPr>
          <w:rFonts w:ascii="Arial" w:hAnsi="Arial" w:cs="Arial"/>
          <w:sz w:val="20"/>
          <w:szCs w:val="20"/>
        </w:rPr>
      </w:pPr>
    </w:p>
    <w:tbl>
      <w:tblPr>
        <w:tblW w:w="8403" w:type="dxa"/>
        <w:tblInd w:w="96" w:type="dxa"/>
        <w:tblLayout w:type="fixed"/>
        <w:tblCellMar>
          <w:left w:w="10" w:type="dxa"/>
          <w:right w:w="10" w:type="dxa"/>
        </w:tblCellMar>
        <w:tblLook w:val="04A0" w:firstRow="1" w:lastRow="0" w:firstColumn="1" w:lastColumn="0" w:noHBand="0" w:noVBand="1"/>
      </w:tblPr>
      <w:tblGrid>
        <w:gridCol w:w="7128"/>
        <w:gridCol w:w="1275"/>
      </w:tblGrid>
      <w:tr w:rsidR="007E6EAB" w:rsidRPr="00E566E0" w14:paraId="41BB3A74" w14:textId="77777777" w:rsidTr="00F66E34">
        <w:trPr>
          <w:trHeight w:hRule="exact" w:val="883"/>
        </w:trPr>
        <w:tc>
          <w:tcPr>
            <w:tcW w:w="7128"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684AA27" w14:textId="77777777" w:rsidR="007E6EAB" w:rsidRPr="00E566E0" w:rsidRDefault="007E6EAB" w:rsidP="00F66E34">
            <w:pPr>
              <w:spacing w:after="0"/>
              <w:jc w:val="both"/>
              <w:rPr>
                <w:rFonts w:ascii="Arial" w:hAnsi="Arial" w:cs="Arial"/>
                <w:sz w:val="20"/>
                <w:szCs w:val="20"/>
              </w:rPr>
            </w:pPr>
          </w:p>
          <w:p w14:paraId="5A8097D2" w14:textId="77777777" w:rsidR="007E6EAB" w:rsidRPr="00E566E0" w:rsidRDefault="007E6EAB" w:rsidP="00F66E34">
            <w:pPr>
              <w:spacing w:after="0"/>
              <w:jc w:val="both"/>
              <w:rPr>
                <w:rFonts w:ascii="Arial" w:hAnsi="Arial" w:cs="Arial"/>
                <w:sz w:val="20"/>
                <w:szCs w:val="20"/>
              </w:rPr>
            </w:pPr>
            <w:r w:rsidRPr="00E566E0">
              <w:rPr>
                <w:rFonts w:ascii="Arial" w:hAnsi="Arial" w:cs="Arial"/>
                <w:b/>
                <w:sz w:val="20"/>
                <w:szCs w:val="20"/>
              </w:rPr>
              <w:t>Kriterij:</w:t>
            </w:r>
          </w:p>
        </w:tc>
        <w:tc>
          <w:tcPr>
            <w:tcW w:w="127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124D44A9" w14:textId="77777777" w:rsidR="007E6EAB" w:rsidRPr="00E566E0" w:rsidRDefault="007E6EAB" w:rsidP="00F66E34">
            <w:pPr>
              <w:spacing w:after="0"/>
              <w:jc w:val="center"/>
              <w:rPr>
                <w:rFonts w:ascii="Arial" w:hAnsi="Arial" w:cs="Arial"/>
                <w:sz w:val="20"/>
                <w:szCs w:val="20"/>
              </w:rPr>
            </w:pPr>
            <w:r w:rsidRPr="00E566E0">
              <w:rPr>
                <w:rFonts w:ascii="Arial" w:hAnsi="Arial" w:cs="Arial"/>
                <w:b/>
                <w:sz w:val="20"/>
                <w:szCs w:val="20"/>
              </w:rPr>
              <w:t>Število</w:t>
            </w:r>
          </w:p>
          <w:p w14:paraId="394FB40D" w14:textId="77777777" w:rsidR="007E6EAB" w:rsidRPr="00E566E0" w:rsidRDefault="007E6EAB" w:rsidP="00F66E34">
            <w:pPr>
              <w:spacing w:after="0"/>
              <w:jc w:val="center"/>
              <w:rPr>
                <w:rFonts w:ascii="Arial" w:hAnsi="Arial" w:cs="Arial"/>
                <w:sz w:val="20"/>
                <w:szCs w:val="20"/>
              </w:rPr>
            </w:pPr>
            <w:r w:rsidRPr="00E566E0">
              <w:rPr>
                <w:rFonts w:ascii="Arial" w:hAnsi="Arial" w:cs="Arial"/>
                <w:b/>
                <w:sz w:val="20"/>
                <w:szCs w:val="20"/>
              </w:rPr>
              <w:t>možnih točk</w:t>
            </w:r>
          </w:p>
        </w:tc>
      </w:tr>
      <w:tr w:rsidR="007E6EAB" w:rsidRPr="00E566E0" w14:paraId="56CF092D" w14:textId="77777777" w:rsidTr="00F66E34">
        <w:trPr>
          <w:trHeight w:hRule="exact" w:val="561"/>
        </w:trPr>
        <w:tc>
          <w:tcPr>
            <w:tcW w:w="71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BE44EA" w14:textId="77777777" w:rsidR="007E6EAB" w:rsidRPr="00E566E0" w:rsidRDefault="007E6EAB" w:rsidP="007E6EAB">
            <w:pPr>
              <w:numPr>
                <w:ilvl w:val="0"/>
                <w:numId w:val="11"/>
              </w:numPr>
              <w:spacing w:after="0"/>
              <w:jc w:val="both"/>
              <w:rPr>
                <w:rFonts w:ascii="Arial" w:hAnsi="Arial" w:cs="Arial"/>
                <w:sz w:val="20"/>
                <w:szCs w:val="20"/>
              </w:rPr>
            </w:pPr>
            <w:r w:rsidRPr="00E566E0">
              <w:rPr>
                <w:rFonts w:ascii="Arial" w:hAnsi="Arial" w:cs="Arial"/>
                <w:sz w:val="20"/>
                <w:szCs w:val="20"/>
              </w:rPr>
              <w:t>Obseg prijavljenega projekta in izvedljivost</w:t>
            </w:r>
            <w:r w:rsidR="003834F6" w:rsidRPr="00E566E0">
              <w:rPr>
                <w:rFonts w:ascii="Arial" w:hAnsi="Arial" w:cs="Arial"/>
                <w:sz w:val="20"/>
                <w:szCs w:val="20"/>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669782" w14:textId="77777777" w:rsidR="007E6EAB" w:rsidRPr="00E566E0" w:rsidRDefault="0065456C" w:rsidP="00F66E34">
            <w:pPr>
              <w:spacing w:after="0"/>
              <w:jc w:val="center"/>
              <w:rPr>
                <w:rFonts w:ascii="Arial" w:hAnsi="Arial" w:cs="Arial"/>
                <w:sz w:val="20"/>
                <w:szCs w:val="20"/>
              </w:rPr>
            </w:pPr>
            <w:r w:rsidRPr="00E566E0">
              <w:rPr>
                <w:rFonts w:ascii="Arial" w:hAnsi="Arial" w:cs="Arial"/>
                <w:sz w:val="20"/>
                <w:szCs w:val="20"/>
              </w:rPr>
              <w:t>20</w:t>
            </w:r>
          </w:p>
        </w:tc>
      </w:tr>
      <w:tr w:rsidR="0065456C" w:rsidRPr="00E566E0" w14:paraId="2012DAB3" w14:textId="77777777" w:rsidTr="00F66E34">
        <w:trPr>
          <w:trHeight w:hRule="exact" w:val="430"/>
        </w:trPr>
        <w:tc>
          <w:tcPr>
            <w:tcW w:w="71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9FF0F7" w14:textId="77777777" w:rsidR="0065456C" w:rsidRPr="00E566E0" w:rsidRDefault="00276E71" w:rsidP="007E6EAB">
            <w:pPr>
              <w:numPr>
                <w:ilvl w:val="0"/>
                <w:numId w:val="11"/>
              </w:numPr>
              <w:spacing w:after="0"/>
              <w:jc w:val="both"/>
              <w:rPr>
                <w:rFonts w:ascii="Arial" w:hAnsi="Arial" w:cs="Arial"/>
                <w:sz w:val="20"/>
                <w:szCs w:val="20"/>
              </w:rPr>
            </w:pPr>
            <w:bookmarkStart w:id="10" w:name="_Hlk128407109"/>
            <w:r w:rsidRPr="00E566E0">
              <w:rPr>
                <w:rFonts w:ascii="Arial" w:hAnsi="Arial" w:cs="Arial"/>
                <w:sz w:val="20"/>
                <w:szCs w:val="20"/>
              </w:rPr>
              <w:t>K</w:t>
            </w:r>
            <w:r w:rsidR="0065456C" w:rsidRPr="00E566E0">
              <w:rPr>
                <w:rFonts w:ascii="Arial" w:hAnsi="Arial" w:cs="Arial"/>
                <w:sz w:val="20"/>
                <w:szCs w:val="20"/>
              </w:rPr>
              <w:t>ontinuiteta prijavljenih vsebin z dosedanjim delom prijavitelja</w:t>
            </w:r>
            <w:bookmarkEnd w:id="10"/>
            <w:r w:rsidR="003834F6" w:rsidRPr="00E566E0">
              <w:rPr>
                <w:rFonts w:ascii="Arial" w:hAnsi="Arial" w:cs="Arial"/>
                <w:sz w:val="20"/>
                <w:szCs w:val="20"/>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EC29F8" w14:textId="77777777" w:rsidR="0065456C" w:rsidRPr="00E566E0" w:rsidRDefault="0065456C" w:rsidP="00F66E34">
            <w:pPr>
              <w:spacing w:after="0"/>
              <w:jc w:val="center"/>
              <w:rPr>
                <w:rFonts w:ascii="Arial" w:hAnsi="Arial" w:cs="Arial"/>
                <w:sz w:val="20"/>
                <w:szCs w:val="20"/>
              </w:rPr>
            </w:pPr>
            <w:r w:rsidRPr="00E566E0">
              <w:rPr>
                <w:rFonts w:ascii="Arial" w:hAnsi="Arial" w:cs="Arial"/>
                <w:sz w:val="20"/>
                <w:szCs w:val="20"/>
              </w:rPr>
              <w:t>20</w:t>
            </w:r>
          </w:p>
        </w:tc>
      </w:tr>
      <w:tr w:rsidR="007E6EAB" w:rsidRPr="00E566E0" w14:paraId="7D7CCAB5" w14:textId="77777777" w:rsidTr="00F66E34">
        <w:trPr>
          <w:trHeight w:hRule="exact" w:val="430"/>
        </w:trPr>
        <w:tc>
          <w:tcPr>
            <w:tcW w:w="71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5CC312" w14:textId="77777777" w:rsidR="007E6EAB" w:rsidRPr="00E566E0" w:rsidRDefault="000A08CF" w:rsidP="007E6EAB">
            <w:pPr>
              <w:numPr>
                <w:ilvl w:val="0"/>
                <w:numId w:val="11"/>
              </w:numPr>
              <w:spacing w:after="0"/>
              <w:jc w:val="both"/>
              <w:rPr>
                <w:rFonts w:ascii="Arial" w:hAnsi="Arial" w:cs="Arial"/>
                <w:sz w:val="20"/>
                <w:szCs w:val="20"/>
              </w:rPr>
            </w:pPr>
            <w:r w:rsidRPr="00E566E0">
              <w:rPr>
                <w:rFonts w:ascii="Arial" w:hAnsi="Arial" w:cs="Arial"/>
                <w:sz w:val="20"/>
                <w:szCs w:val="20"/>
              </w:rPr>
              <w:t>Doprinos k</w:t>
            </w:r>
            <w:r w:rsidR="007E6EAB" w:rsidRPr="00E566E0">
              <w:rPr>
                <w:rFonts w:ascii="Arial" w:hAnsi="Arial" w:cs="Arial"/>
                <w:sz w:val="20"/>
                <w:szCs w:val="20"/>
              </w:rPr>
              <w:t xml:space="preserve"> področj</w:t>
            </w:r>
            <w:r w:rsidRPr="00E566E0">
              <w:rPr>
                <w:rFonts w:ascii="Arial" w:hAnsi="Arial" w:cs="Arial"/>
                <w:sz w:val="20"/>
                <w:szCs w:val="20"/>
              </w:rPr>
              <w:t>u</w:t>
            </w:r>
            <w:r w:rsidR="007E6EAB" w:rsidRPr="00E566E0">
              <w:rPr>
                <w:rFonts w:ascii="Arial" w:hAnsi="Arial" w:cs="Arial"/>
                <w:sz w:val="20"/>
                <w:szCs w:val="20"/>
              </w:rPr>
              <w:t xml:space="preserve"> delovanja</w:t>
            </w:r>
            <w:r w:rsidR="003834F6" w:rsidRPr="00E566E0">
              <w:rPr>
                <w:rFonts w:ascii="Arial" w:hAnsi="Arial" w:cs="Arial"/>
                <w:sz w:val="20"/>
                <w:szCs w:val="20"/>
              </w:rPr>
              <w:t>.</w:t>
            </w:r>
          </w:p>
          <w:p w14:paraId="17B44C4E" w14:textId="77777777" w:rsidR="007E6EAB" w:rsidRPr="00E566E0" w:rsidRDefault="007E6EAB" w:rsidP="00F66E34">
            <w:pPr>
              <w:spacing w:after="0"/>
              <w:jc w:val="both"/>
              <w:rPr>
                <w:rFonts w:ascii="Arial" w:hAnsi="Arial" w:cs="Arial"/>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DFF9BD" w14:textId="77777777" w:rsidR="007E6EAB" w:rsidRPr="00E566E0" w:rsidRDefault="0065456C" w:rsidP="00F66E34">
            <w:pPr>
              <w:spacing w:after="0"/>
              <w:jc w:val="center"/>
              <w:rPr>
                <w:rFonts w:ascii="Arial" w:hAnsi="Arial" w:cs="Arial"/>
                <w:sz w:val="20"/>
                <w:szCs w:val="20"/>
              </w:rPr>
            </w:pPr>
            <w:r w:rsidRPr="00E566E0">
              <w:rPr>
                <w:rFonts w:ascii="Arial" w:hAnsi="Arial" w:cs="Arial"/>
                <w:sz w:val="20"/>
                <w:szCs w:val="20"/>
              </w:rPr>
              <w:t>20</w:t>
            </w:r>
          </w:p>
        </w:tc>
      </w:tr>
      <w:tr w:rsidR="007E6EAB" w:rsidRPr="00E566E0" w14:paraId="4885FC62" w14:textId="77777777" w:rsidTr="00F66E34">
        <w:trPr>
          <w:trHeight w:hRule="exact" w:val="300"/>
        </w:trPr>
        <w:tc>
          <w:tcPr>
            <w:tcW w:w="7128"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3779761E" w14:textId="77777777" w:rsidR="007E6EAB" w:rsidRPr="00E566E0" w:rsidRDefault="007E6EAB" w:rsidP="00F66E34">
            <w:pPr>
              <w:spacing w:after="0"/>
              <w:jc w:val="both"/>
              <w:rPr>
                <w:rFonts w:ascii="Arial" w:hAnsi="Arial" w:cs="Arial"/>
                <w:sz w:val="20"/>
                <w:szCs w:val="20"/>
              </w:rPr>
            </w:pPr>
            <w:r w:rsidRPr="00E566E0">
              <w:rPr>
                <w:rFonts w:ascii="Arial" w:hAnsi="Arial" w:cs="Arial"/>
                <w:b/>
                <w:sz w:val="20"/>
                <w:szCs w:val="20"/>
              </w:rPr>
              <w:t>SKUPAJ:</w:t>
            </w:r>
          </w:p>
        </w:tc>
        <w:tc>
          <w:tcPr>
            <w:tcW w:w="127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49B53A2F" w14:textId="77777777" w:rsidR="007E6EAB" w:rsidRPr="00E566E0" w:rsidRDefault="007E6EAB" w:rsidP="00F66E34">
            <w:pPr>
              <w:spacing w:after="0"/>
              <w:jc w:val="center"/>
              <w:rPr>
                <w:rFonts w:ascii="Arial" w:hAnsi="Arial" w:cs="Arial"/>
                <w:sz w:val="20"/>
                <w:szCs w:val="20"/>
              </w:rPr>
            </w:pPr>
            <w:r w:rsidRPr="00E566E0">
              <w:rPr>
                <w:rFonts w:ascii="Arial" w:hAnsi="Arial" w:cs="Arial"/>
                <w:b/>
                <w:sz w:val="20"/>
                <w:szCs w:val="20"/>
              </w:rPr>
              <w:t>60</w:t>
            </w:r>
          </w:p>
        </w:tc>
      </w:tr>
    </w:tbl>
    <w:p w14:paraId="5730173D" w14:textId="77777777" w:rsidR="00B55F2F" w:rsidRPr="00E566E0" w:rsidRDefault="00B55F2F">
      <w:pPr>
        <w:spacing w:after="0"/>
        <w:jc w:val="both"/>
        <w:rPr>
          <w:rFonts w:ascii="Arial" w:hAnsi="Arial" w:cs="Arial"/>
          <w:sz w:val="20"/>
          <w:szCs w:val="20"/>
        </w:rPr>
      </w:pPr>
    </w:p>
    <w:p w14:paraId="6AF85E9E" w14:textId="77777777" w:rsidR="00B55F2F" w:rsidRPr="00E566E0" w:rsidRDefault="00B55F2F">
      <w:pPr>
        <w:spacing w:after="0"/>
        <w:jc w:val="both"/>
        <w:rPr>
          <w:rFonts w:ascii="Arial" w:hAnsi="Arial" w:cs="Arial"/>
          <w:sz w:val="20"/>
          <w:szCs w:val="20"/>
        </w:rPr>
      </w:pPr>
    </w:p>
    <w:p w14:paraId="5552BCF9" w14:textId="77777777" w:rsidR="00B55F2F" w:rsidRPr="00E566E0" w:rsidRDefault="00067D65">
      <w:pPr>
        <w:pStyle w:val="Odstavekseznama"/>
        <w:numPr>
          <w:ilvl w:val="0"/>
          <w:numId w:val="1"/>
        </w:numPr>
        <w:spacing w:after="0"/>
        <w:jc w:val="both"/>
        <w:rPr>
          <w:rFonts w:ascii="Arial" w:hAnsi="Arial" w:cs="Arial"/>
          <w:b/>
          <w:sz w:val="20"/>
          <w:szCs w:val="20"/>
        </w:rPr>
      </w:pPr>
      <w:r w:rsidRPr="00E566E0">
        <w:rPr>
          <w:rFonts w:ascii="Arial" w:hAnsi="Arial" w:cs="Arial"/>
          <w:b/>
          <w:sz w:val="20"/>
          <w:szCs w:val="20"/>
        </w:rPr>
        <w:t>Uporaba kriterijev</w:t>
      </w:r>
    </w:p>
    <w:p w14:paraId="622873BF" w14:textId="77777777" w:rsidR="00B55F2F" w:rsidRPr="00E566E0" w:rsidRDefault="00B55F2F">
      <w:pPr>
        <w:pStyle w:val="Odstavekseznama"/>
        <w:spacing w:after="0"/>
        <w:jc w:val="both"/>
        <w:rPr>
          <w:rFonts w:ascii="Arial" w:hAnsi="Arial" w:cs="Arial"/>
          <w:b/>
          <w:sz w:val="20"/>
          <w:szCs w:val="20"/>
        </w:rPr>
      </w:pPr>
    </w:p>
    <w:p w14:paraId="44ED57AE" w14:textId="0137BFBE" w:rsidR="007E6EAB" w:rsidRPr="00E566E0" w:rsidRDefault="00067D65">
      <w:pPr>
        <w:spacing w:after="0"/>
        <w:jc w:val="both"/>
        <w:rPr>
          <w:rFonts w:ascii="Arial" w:hAnsi="Arial" w:cs="Arial"/>
          <w:sz w:val="20"/>
          <w:szCs w:val="20"/>
        </w:rPr>
      </w:pPr>
      <w:r w:rsidRPr="00E566E0">
        <w:rPr>
          <w:rFonts w:ascii="Arial" w:hAnsi="Arial" w:cs="Arial"/>
          <w:sz w:val="20"/>
          <w:szCs w:val="20"/>
        </w:rPr>
        <w:t>Razpisni kriteriji so ovrednoteni s točkami, pri čemer je pri posameznem kriteriju naveden</w:t>
      </w:r>
      <w:r w:rsidR="00DC3935">
        <w:rPr>
          <w:rFonts w:ascii="Arial" w:hAnsi="Arial" w:cs="Arial"/>
          <w:sz w:val="20"/>
          <w:szCs w:val="20"/>
        </w:rPr>
        <w:t>o</w:t>
      </w:r>
      <w:r w:rsidRPr="00E566E0">
        <w:rPr>
          <w:rFonts w:ascii="Arial" w:hAnsi="Arial" w:cs="Arial"/>
          <w:sz w:val="20"/>
          <w:szCs w:val="20"/>
        </w:rPr>
        <w:t xml:space="preserve"> najvišj</w:t>
      </w:r>
      <w:r w:rsidR="00DC3935">
        <w:rPr>
          <w:rFonts w:ascii="Arial" w:hAnsi="Arial" w:cs="Arial"/>
          <w:sz w:val="20"/>
          <w:szCs w:val="20"/>
        </w:rPr>
        <w:t>e</w:t>
      </w:r>
      <w:r w:rsidRPr="00E566E0">
        <w:rPr>
          <w:rFonts w:ascii="Arial" w:hAnsi="Arial" w:cs="Arial"/>
          <w:sz w:val="20"/>
          <w:szCs w:val="20"/>
        </w:rPr>
        <w:t xml:space="preserve"> možn</w:t>
      </w:r>
      <w:r w:rsidR="00DC3935">
        <w:rPr>
          <w:rFonts w:ascii="Arial" w:hAnsi="Arial" w:cs="Arial"/>
          <w:sz w:val="20"/>
          <w:szCs w:val="20"/>
        </w:rPr>
        <w:t>o</w:t>
      </w:r>
      <w:r w:rsidRPr="00E566E0">
        <w:rPr>
          <w:rFonts w:ascii="Arial" w:hAnsi="Arial" w:cs="Arial"/>
          <w:sz w:val="20"/>
          <w:szCs w:val="20"/>
        </w:rPr>
        <w:t xml:space="preserve"> </w:t>
      </w:r>
      <w:r w:rsidR="00DC3935">
        <w:rPr>
          <w:rFonts w:ascii="Arial" w:hAnsi="Arial" w:cs="Arial"/>
          <w:sz w:val="20"/>
          <w:szCs w:val="20"/>
        </w:rPr>
        <w:t>število</w:t>
      </w:r>
      <w:r w:rsidRPr="00E566E0">
        <w:rPr>
          <w:rFonts w:ascii="Arial" w:hAnsi="Arial" w:cs="Arial"/>
          <w:sz w:val="20"/>
          <w:szCs w:val="20"/>
        </w:rPr>
        <w:t xml:space="preserve"> doseženih točk. Najvišje možno število prejetih točk za </w:t>
      </w:r>
      <w:r w:rsidR="007E6EAB" w:rsidRPr="00E566E0">
        <w:rPr>
          <w:rFonts w:ascii="Arial" w:hAnsi="Arial" w:cs="Arial"/>
          <w:sz w:val="20"/>
          <w:szCs w:val="20"/>
        </w:rPr>
        <w:t>projekt</w:t>
      </w:r>
      <w:r w:rsidRPr="00E566E0">
        <w:rPr>
          <w:rFonts w:ascii="Arial" w:hAnsi="Arial" w:cs="Arial"/>
          <w:sz w:val="20"/>
          <w:szCs w:val="20"/>
        </w:rPr>
        <w:t xml:space="preserve"> na posameznem razpisnem </w:t>
      </w:r>
      <w:r w:rsidR="007E6EAB" w:rsidRPr="00E566E0">
        <w:rPr>
          <w:rFonts w:ascii="Arial" w:hAnsi="Arial" w:cs="Arial"/>
          <w:sz w:val="20"/>
          <w:szCs w:val="20"/>
        </w:rPr>
        <w:t>sklopu</w:t>
      </w:r>
      <w:r w:rsidRPr="00E566E0">
        <w:rPr>
          <w:rFonts w:ascii="Arial" w:hAnsi="Arial" w:cs="Arial"/>
          <w:sz w:val="20"/>
          <w:szCs w:val="20"/>
        </w:rPr>
        <w:t xml:space="preserve"> je 100</w:t>
      </w:r>
      <w:r w:rsidR="007E6EAB" w:rsidRPr="00E566E0">
        <w:rPr>
          <w:rFonts w:ascii="Arial" w:hAnsi="Arial" w:cs="Arial"/>
          <w:sz w:val="20"/>
          <w:szCs w:val="20"/>
        </w:rPr>
        <w:t>.</w:t>
      </w:r>
    </w:p>
    <w:p w14:paraId="60497A43" w14:textId="77777777" w:rsidR="007E6EAB" w:rsidRPr="00E566E0" w:rsidRDefault="007E6EAB">
      <w:pPr>
        <w:spacing w:after="0"/>
        <w:jc w:val="both"/>
        <w:rPr>
          <w:rFonts w:ascii="Arial" w:hAnsi="Arial" w:cs="Arial"/>
          <w:sz w:val="20"/>
          <w:szCs w:val="20"/>
        </w:rPr>
      </w:pPr>
    </w:p>
    <w:p w14:paraId="7DE44430" w14:textId="58E89CA3" w:rsidR="007E6EAB" w:rsidRDefault="007E6EAB">
      <w:pPr>
        <w:spacing w:after="0"/>
        <w:jc w:val="both"/>
        <w:rPr>
          <w:rFonts w:ascii="Arial" w:hAnsi="Arial" w:cs="Arial"/>
          <w:sz w:val="20"/>
          <w:szCs w:val="20"/>
        </w:rPr>
      </w:pPr>
      <w:r w:rsidRPr="00E566E0">
        <w:rPr>
          <w:rFonts w:ascii="Arial" w:hAnsi="Arial" w:cs="Arial"/>
          <w:sz w:val="20"/>
          <w:szCs w:val="20"/>
        </w:rPr>
        <w:t xml:space="preserve">Vstopni prag za sofinanciranje je 81 točk. V sofinanciranje bodo sprejeti najvišje ocenjeni projekti v okviru razpoložljivih sredstev na razpisnem </w:t>
      </w:r>
      <w:r w:rsidR="00DA5896" w:rsidRPr="00E566E0">
        <w:rPr>
          <w:rFonts w:ascii="Arial" w:hAnsi="Arial" w:cs="Arial"/>
          <w:sz w:val="20"/>
          <w:szCs w:val="20"/>
        </w:rPr>
        <w:t>sklopu</w:t>
      </w:r>
      <w:r w:rsidRPr="00E566E0">
        <w:rPr>
          <w:rFonts w:ascii="Arial" w:hAnsi="Arial" w:cs="Arial"/>
          <w:sz w:val="20"/>
          <w:szCs w:val="20"/>
        </w:rPr>
        <w:t>.</w:t>
      </w:r>
    </w:p>
    <w:p w14:paraId="6ECDF1C7" w14:textId="77777777" w:rsidR="00B0477A" w:rsidRPr="00E566E0" w:rsidRDefault="00B0477A">
      <w:pPr>
        <w:spacing w:after="0"/>
        <w:jc w:val="both"/>
        <w:rPr>
          <w:rFonts w:ascii="Arial" w:hAnsi="Arial" w:cs="Arial"/>
          <w:sz w:val="20"/>
          <w:szCs w:val="20"/>
        </w:rPr>
      </w:pPr>
    </w:p>
    <w:p w14:paraId="1FD0E6FE" w14:textId="72BBF28C" w:rsidR="00B55F2F" w:rsidRPr="001A3871" w:rsidRDefault="005F216B" w:rsidP="001A3871">
      <w:pPr>
        <w:pStyle w:val="Odstavekseznama"/>
        <w:numPr>
          <w:ilvl w:val="0"/>
          <w:numId w:val="1"/>
        </w:numPr>
        <w:spacing w:after="0"/>
        <w:jc w:val="both"/>
        <w:rPr>
          <w:rFonts w:ascii="Arial" w:hAnsi="Arial" w:cs="Arial"/>
          <w:b/>
          <w:bCs/>
          <w:sz w:val="20"/>
          <w:szCs w:val="20"/>
        </w:rPr>
      </w:pPr>
      <w:r w:rsidRPr="001A3871">
        <w:rPr>
          <w:rFonts w:ascii="Arial" w:hAnsi="Arial" w:cs="Arial"/>
          <w:b/>
          <w:bCs/>
          <w:sz w:val="20"/>
          <w:szCs w:val="20"/>
        </w:rPr>
        <w:t>Ocenjevanje vlog</w:t>
      </w:r>
    </w:p>
    <w:p w14:paraId="6BC46CA9" w14:textId="662A0009" w:rsidR="005F216B" w:rsidRDefault="005F216B">
      <w:pPr>
        <w:spacing w:after="0"/>
        <w:jc w:val="both"/>
        <w:rPr>
          <w:rFonts w:ascii="Arial" w:hAnsi="Arial" w:cs="Arial"/>
          <w:sz w:val="20"/>
          <w:szCs w:val="20"/>
        </w:rPr>
      </w:pPr>
    </w:p>
    <w:p w14:paraId="74503966" w14:textId="0BEB0E8D" w:rsidR="005F216B" w:rsidRPr="00AB360E" w:rsidRDefault="001A3871">
      <w:pPr>
        <w:spacing w:after="0"/>
        <w:jc w:val="both"/>
        <w:rPr>
          <w:rFonts w:ascii="Arial" w:hAnsi="Arial" w:cs="Arial"/>
          <w:sz w:val="20"/>
          <w:szCs w:val="20"/>
        </w:rPr>
      </w:pPr>
      <w:r w:rsidRPr="00AB360E">
        <w:rPr>
          <w:rFonts w:ascii="Arial" w:hAnsi="Arial" w:cs="Arial"/>
          <w:spacing w:val="2"/>
          <w:sz w:val="20"/>
          <w:szCs w:val="20"/>
          <w:shd w:val="clear" w:color="auto" w:fill="FFFFFF"/>
        </w:rPr>
        <w:t xml:space="preserve">Postopek ocenjevanja ustreznih vlog izvede </w:t>
      </w:r>
      <w:r w:rsidR="003D3125">
        <w:rPr>
          <w:rFonts w:ascii="Arial" w:hAnsi="Arial" w:cs="Arial"/>
          <w:spacing w:val="2"/>
          <w:sz w:val="20"/>
          <w:szCs w:val="20"/>
          <w:shd w:val="clear" w:color="auto" w:fill="FFFFFF"/>
        </w:rPr>
        <w:t xml:space="preserve">stalna </w:t>
      </w:r>
      <w:r w:rsidR="00D74DE3">
        <w:rPr>
          <w:rFonts w:ascii="Arial" w:hAnsi="Arial" w:cs="Arial"/>
          <w:spacing w:val="2"/>
          <w:sz w:val="20"/>
          <w:szCs w:val="20"/>
          <w:shd w:val="clear" w:color="auto" w:fill="FFFFFF"/>
        </w:rPr>
        <w:t>s</w:t>
      </w:r>
      <w:r w:rsidRPr="00AB360E">
        <w:rPr>
          <w:rFonts w:ascii="Arial" w:hAnsi="Arial" w:cs="Arial"/>
          <w:spacing w:val="2"/>
          <w:sz w:val="20"/>
          <w:szCs w:val="20"/>
          <w:shd w:val="clear" w:color="auto" w:fill="FFFFFF"/>
        </w:rPr>
        <w:t xml:space="preserve">trokovna komisija za </w:t>
      </w:r>
      <w:r w:rsidR="00D74DE3">
        <w:rPr>
          <w:rFonts w:ascii="Arial" w:hAnsi="Arial" w:cs="Arial"/>
          <w:spacing w:val="2"/>
          <w:sz w:val="20"/>
          <w:szCs w:val="20"/>
          <w:shd w:val="clear" w:color="auto" w:fill="FFFFFF"/>
        </w:rPr>
        <w:t xml:space="preserve">področje </w:t>
      </w:r>
      <w:r w:rsidRPr="00AB360E">
        <w:rPr>
          <w:rFonts w:ascii="Arial" w:hAnsi="Arial" w:cs="Arial"/>
          <w:spacing w:val="2"/>
          <w:sz w:val="20"/>
          <w:szCs w:val="20"/>
          <w:shd w:val="clear" w:color="auto" w:fill="FFFFFF"/>
        </w:rPr>
        <w:t>podporn</w:t>
      </w:r>
      <w:r w:rsidR="00D74DE3">
        <w:rPr>
          <w:rFonts w:ascii="Arial" w:hAnsi="Arial" w:cs="Arial"/>
          <w:spacing w:val="2"/>
          <w:sz w:val="20"/>
          <w:szCs w:val="20"/>
          <w:shd w:val="clear" w:color="auto" w:fill="FFFFFF"/>
        </w:rPr>
        <w:t>ih</w:t>
      </w:r>
      <w:r w:rsidRPr="00AB360E">
        <w:rPr>
          <w:rFonts w:ascii="Arial" w:hAnsi="Arial" w:cs="Arial"/>
          <w:spacing w:val="2"/>
          <w:sz w:val="20"/>
          <w:szCs w:val="20"/>
          <w:shd w:val="clear" w:color="auto" w:fill="FFFFFF"/>
        </w:rPr>
        <w:t xml:space="preserve"> program</w:t>
      </w:r>
      <w:r w:rsidR="00D74DE3">
        <w:rPr>
          <w:rFonts w:ascii="Arial" w:hAnsi="Arial" w:cs="Arial"/>
          <w:spacing w:val="2"/>
          <w:sz w:val="20"/>
          <w:szCs w:val="20"/>
          <w:shd w:val="clear" w:color="auto" w:fill="FFFFFF"/>
        </w:rPr>
        <w:t>ov</w:t>
      </w:r>
      <w:r w:rsidRPr="00AB360E">
        <w:rPr>
          <w:rFonts w:ascii="Arial" w:hAnsi="Arial" w:cs="Arial"/>
          <w:spacing w:val="2"/>
          <w:sz w:val="20"/>
          <w:szCs w:val="20"/>
          <w:shd w:val="clear" w:color="auto" w:fill="FFFFFF"/>
        </w:rPr>
        <w:t xml:space="preserve"> v kulturi, ki jo je 11. 11. </w:t>
      </w:r>
      <w:r w:rsidRPr="00AB360E">
        <w:rPr>
          <w:rFonts w:ascii="Arial" w:hAnsi="Arial" w:cs="Arial"/>
          <w:sz w:val="20"/>
          <w:szCs w:val="20"/>
        </w:rPr>
        <w:t>2022</w:t>
      </w:r>
      <w:r w:rsidRPr="00AB360E">
        <w:rPr>
          <w:rFonts w:ascii="Arial" w:hAnsi="Arial" w:cs="Arial"/>
          <w:spacing w:val="2"/>
          <w:sz w:val="20"/>
          <w:szCs w:val="20"/>
          <w:shd w:val="clear" w:color="auto" w:fill="FFFFFF"/>
        </w:rPr>
        <w:t> s sklepom številka 012-54/2022-3340-19 imenovala ministrica za kulturo.</w:t>
      </w:r>
    </w:p>
    <w:p w14:paraId="6C68699F" w14:textId="00CCC103" w:rsidR="005F216B" w:rsidRDefault="005F216B">
      <w:pPr>
        <w:spacing w:after="0"/>
        <w:jc w:val="both"/>
        <w:rPr>
          <w:rFonts w:ascii="Arial" w:hAnsi="Arial" w:cs="Arial"/>
          <w:sz w:val="20"/>
          <w:szCs w:val="20"/>
        </w:rPr>
      </w:pPr>
    </w:p>
    <w:p w14:paraId="4A152F42" w14:textId="77777777" w:rsidR="00B76878" w:rsidRPr="00E566E0" w:rsidRDefault="00B76878">
      <w:pPr>
        <w:spacing w:after="0"/>
        <w:jc w:val="both"/>
        <w:rPr>
          <w:rFonts w:ascii="Arial" w:hAnsi="Arial" w:cs="Arial"/>
          <w:sz w:val="20"/>
          <w:szCs w:val="20"/>
        </w:rPr>
      </w:pPr>
    </w:p>
    <w:p w14:paraId="2C3A64B5" w14:textId="77777777" w:rsidR="00B55F2F" w:rsidRPr="005B7CBF" w:rsidRDefault="000F6BF7">
      <w:pPr>
        <w:pStyle w:val="Odstavekseznama"/>
        <w:numPr>
          <w:ilvl w:val="0"/>
          <w:numId w:val="1"/>
        </w:numPr>
        <w:spacing w:after="0"/>
        <w:jc w:val="both"/>
        <w:rPr>
          <w:rFonts w:ascii="Arial" w:hAnsi="Arial" w:cs="Arial"/>
          <w:b/>
          <w:sz w:val="20"/>
          <w:szCs w:val="20"/>
        </w:rPr>
      </w:pPr>
      <w:r w:rsidRPr="005B7CBF">
        <w:rPr>
          <w:rFonts w:ascii="Arial" w:hAnsi="Arial" w:cs="Arial"/>
          <w:b/>
          <w:sz w:val="20"/>
          <w:szCs w:val="20"/>
        </w:rPr>
        <w:t>Razpoložljiva sredstva in višina sofinanciranja</w:t>
      </w:r>
    </w:p>
    <w:p w14:paraId="573643B4" w14:textId="77777777" w:rsidR="00B55F2F" w:rsidRPr="005B7CBF" w:rsidRDefault="00B55F2F">
      <w:pPr>
        <w:pStyle w:val="Odstavekseznama"/>
        <w:spacing w:after="0"/>
        <w:jc w:val="both"/>
        <w:rPr>
          <w:rFonts w:ascii="Arial" w:hAnsi="Arial" w:cs="Arial"/>
          <w:b/>
          <w:sz w:val="20"/>
          <w:szCs w:val="20"/>
        </w:rPr>
      </w:pPr>
    </w:p>
    <w:p w14:paraId="57D022F6" w14:textId="7775A972" w:rsidR="00B55F2F" w:rsidRPr="005B7CBF" w:rsidRDefault="00B94B31">
      <w:pPr>
        <w:spacing w:after="0"/>
        <w:jc w:val="both"/>
        <w:rPr>
          <w:rFonts w:ascii="Arial" w:hAnsi="Arial" w:cs="Arial"/>
          <w:sz w:val="20"/>
          <w:szCs w:val="20"/>
        </w:rPr>
      </w:pPr>
      <w:r w:rsidRPr="005B7CBF">
        <w:rPr>
          <w:rFonts w:ascii="Arial" w:hAnsi="Arial" w:cs="Arial"/>
          <w:sz w:val="20"/>
          <w:szCs w:val="20"/>
        </w:rPr>
        <w:t xml:space="preserve">Predvidena višina </w:t>
      </w:r>
      <w:r w:rsidR="000F6BF7" w:rsidRPr="005B7CBF">
        <w:rPr>
          <w:rFonts w:ascii="Arial" w:hAnsi="Arial" w:cs="Arial"/>
          <w:sz w:val="20"/>
          <w:szCs w:val="20"/>
        </w:rPr>
        <w:t>razpoložljivih</w:t>
      </w:r>
      <w:r w:rsidR="00067D65" w:rsidRPr="005B7CBF">
        <w:rPr>
          <w:rFonts w:ascii="Arial" w:hAnsi="Arial" w:cs="Arial"/>
          <w:sz w:val="20"/>
          <w:szCs w:val="20"/>
        </w:rPr>
        <w:t xml:space="preserve"> sredstev, namenjenih za predmet razpisa</w:t>
      </w:r>
      <w:r w:rsidR="00255E0D" w:rsidRPr="005B7CBF">
        <w:rPr>
          <w:rFonts w:ascii="Arial" w:hAnsi="Arial" w:cs="Arial"/>
          <w:sz w:val="20"/>
          <w:szCs w:val="20"/>
        </w:rPr>
        <w:t xml:space="preserve"> </w:t>
      </w:r>
      <w:r w:rsidRPr="005B7CBF">
        <w:rPr>
          <w:rFonts w:ascii="Arial" w:hAnsi="Arial" w:cs="Arial"/>
          <w:sz w:val="20"/>
          <w:szCs w:val="20"/>
        </w:rPr>
        <w:t>je 150</w:t>
      </w:r>
      <w:r w:rsidR="00067D65" w:rsidRPr="005B7CBF">
        <w:rPr>
          <w:rFonts w:ascii="Arial" w:hAnsi="Arial" w:cs="Arial"/>
          <w:sz w:val="20"/>
          <w:szCs w:val="20"/>
        </w:rPr>
        <w:t>.000,00 EUR</w:t>
      </w:r>
      <w:r w:rsidR="005359DC" w:rsidRPr="005B7CBF">
        <w:rPr>
          <w:rFonts w:ascii="Arial" w:hAnsi="Arial" w:cs="Arial"/>
          <w:sz w:val="20"/>
          <w:szCs w:val="20"/>
        </w:rPr>
        <w:t>,</w:t>
      </w:r>
      <w:r w:rsidR="00067D65" w:rsidRPr="005B7CBF">
        <w:rPr>
          <w:rFonts w:ascii="Arial" w:hAnsi="Arial" w:cs="Arial"/>
          <w:sz w:val="20"/>
          <w:szCs w:val="20"/>
        </w:rPr>
        <w:t xml:space="preserve"> in sicer:</w:t>
      </w:r>
    </w:p>
    <w:p w14:paraId="66DA17A6" w14:textId="5149529E" w:rsidR="00B55F2F" w:rsidRPr="005B7CBF" w:rsidRDefault="00B90329" w:rsidP="00B7211F">
      <w:pPr>
        <w:pStyle w:val="Odstavekseznama"/>
        <w:numPr>
          <w:ilvl w:val="0"/>
          <w:numId w:val="7"/>
        </w:numPr>
        <w:spacing w:after="0"/>
        <w:jc w:val="both"/>
        <w:rPr>
          <w:rFonts w:ascii="Arial" w:hAnsi="Arial" w:cs="Arial"/>
          <w:sz w:val="20"/>
          <w:szCs w:val="20"/>
        </w:rPr>
      </w:pPr>
      <w:r w:rsidRPr="005B7CBF">
        <w:rPr>
          <w:rFonts w:ascii="Arial" w:hAnsi="Arial" w:cs="Arial"/>
          <w:sz w:val="20"/>
          <w:szCs w:val="20"/>
        </w:rPr>
        <w:t xml:space="preserve">predvidoma </w:t>
      </w:r>
      <w:r w:rsidR="00B94B31" w:rsidRPr="00AB360E">
        <w:rPr>
          <w:rFonts w:ascii="Arial" w:hAnsi="Arial" w:cs="Arial"/>
          <w:b/>
          <w:bCs/>
          <w:sz w:val="20"/>
          <w:szCs w:val="20"/>
        </w:rPr>
        <w:t>30</w:t>
      </w:r>
      <w:r w:rsidR="00E2316A" w:rsidRPr="00AB360E">
        <w:rPr>
          <w:rFonts w:ascii="Arial" w:hAnsi="Arial" w:cs="Arial"/>
          <w:b/>
          <w:bCs/>
          <w:sz w:val="20"/>
          <w:szCs w:val="20"/>
        </w:rPr>
        <w:t>.000,00</w:t>
      </w:r>
      <w:r w:rsidR="00067D65" w:rsidRPr="00AB360E">
        <w:rPr>
          <w:rFonts w:ascii="Arial" w:hAnsi="Arial" w:cs="Arial"/>
          <w:b/>
          <w:bCs/>
          <w:sz w:val="20"/>
          <w:szCs w:val="20"/>
        </w:rPr>
        <w:t xml:space="preserve"> EUR</w:t>
      </w:r>
      <w:r w:rsidR="00067D65" w:rsidRPr="005B7CBF">
        <w:rPr>
          <w:rFonts w:ascii="Arial" w:hAnsi="Arial" w:cs="Arial"/>
          <w:sz w:val="20"/>
          <w:szCs w:val="20"/>
        </w:rPr>
        <w:t xml:space="preserve"> na </w:t>
      </w:r>
      <w:r w:rsidR="000F6BF7" w:rsidRPr="005B7CBF">
        <w:rPr>
          <w:rFonts w:ascii="Arial" w:hAnsi="Arial" w:cs="Arial"/>
          <w:sz w:val="20"/>
          <w:szCs w:val="20"/>
        </w:rPr>
        <w:t xml:space="preserve">sklopu </w:t>
      </w:r>
      <w:r w:rsidR="00390B7D" w:rsidRPr="005B7CBF">
        <w:rPr>
          <w:rFonts w:ascii="Arial" w:hAnsi="Arial" w:cs="Arial"/>
          <w:sz w:val="20"/>
          <w:szCs w:val="20"/>
        </w:rPr>
        <w:t>A</w:t>
      </w:r>
      <w:r w:rsidR="000F6BF7" w:rsidRPr="005B7CBF">
        <w:rPr>
          <w:rFonts w:ascii="Arial" w:hAnsi="Arial" w:cs="Arial"/>
          <w:sz w:val="20"/>
          <w:szCs w:val="20"/>
        </w:rPr>
        <w:t xml:space="preserve"> </w:t>
      </w:r>
      <w:r w:rsidR="00215FA1" w:rsidRPr="005B7CBF">
        <w:t>–</w:t>
      </w:r>
      <w:r w:rsidR="000F6BF7" w:rsidRPr="005B7CBF">
        <w:rPr>
          <w:rFonts w:ascii="Arial" w:hAnsi="Arial" w:cs="Arial"/>
          <w:sz w:val="20"/>
          <w:szCs w:val="20"/>
        </w:rPr>
        <w:t xml:space="preserve"> Sofinanciranje podpornih projektov vsebinsk</w:t>
      </w:r>
      <w:r w:rsidR="00E53A5A" w:rsidRPr="005B7CBF">
        <w:rPr>
          <w:rFonts w:ascii="Arial" w:hAnsi="Arial" w:cs="Arial"/>
          <w:sz w:val="20"/>
          <w:szCs w:val="20"/>
        </w:rPr>
        <w:t>ih</w:t>
      </w:r>
      <w:r w:rsidR="000F6BF7" w:rsidRPr="005B7CBF">
        <w:rPr>
          <w:rFonts w:ascii="Arial" w:hAnsi="Arial" w:cs="Arial"/>
          <w:sz w:val="20"/>
          <w:szCs w:val="20"/>
        </w:rPr>
        <w:t xml:space="preserve"> mrež za nevladne organizacije v kulturi</w:t>
      </w:r>
      <w:r w:rsidR="002F03B8" w:rsidRPr="005B7CBF">
        <w:rPr>
          <w:rFonts w:ascii="Arial" w:hAnsi="Arial" w:cs="Arial"/>
          <w:sz w:val="20"/>
          <w:szCs w:val="20"/>
        </w:rPr>
        <w:t>;</w:t>
      </w:r>
    </w:p>
    <w:p w14:paraId="57CA24CD" w14:textId="0E7DB8C0" w:rsidR="00B55F2F" w:rsidRPr="005B7CBF" w:rsidRDefault="00B90329" w:rsidP="00B7211F">
      <w:pPr>
        <w:pStyle w:val="Odstavekseznama"/>
        <w:numPr>
          <w:ilvl w:val="0"/>
          <w:numId w:val="7"/>
        </w:numPr>
        <w:spacing w:after="0"/>
        <w:jc w:val="both"/>
        <w:rPr>
          <w:rFonts w:ascii="Arial" w:hAnsi="Arial" w:cs="Arial"/>
          <w:sz w:val="20"/>
          <w:szCs w:val="20"/>
        </w:rPr>
      </w:pPr>
      <w:r w:rsidRPr="005B7CBF">
        <w:rPr>
          <w:rFonts w:ascii="Arial" w:hAnsi="Arial" w:cs="Arial"/>
          <w:sz w:val="20"/>
          <w:szCs w:val="20"/>
        </w:rPr>
        <w:t xml:space="preserve">predvidoma </w:t>
      </w:r>
      <w:r w:rsidR="00B94B31" w:rsidRPr="00AB360E">
        <w:rPr>
          <w:rFonts w:ascii="Arial" w:hAnsi="Arial" w:cs="Arial"/>
          <w:b/>
          <w:bCs/>
          <w:sz w:val="20"/>
          <w:szCs w:val="20"/>
        </w:rPr>
        <w:t>50</w:t>
      </w:r>
      <w:r w:rsidR="00067D65" w:rsidRPr="00AB360E">
        <w:rPr>
          <w:rFonts w:ascii="Arial" w:hAnsi="Arial" w:cs="Arial"/>
          <w:b/>
          <w:bCs/>
          <w:sz w:val="20"/>
          <w:szCs w:val="20"/>
        </w:rPr>
        <w:t>.000,00 EUR</w:t>
      </w:r>
      <w:r w:rsidR="00067D65" w:rsidRPr="005B7CBF">
        <w:rPr>
          <w:rFonts w:ascii="Arial" w:hAnsi="Arial" w:cs="Arial"/>
          <w:sz w:val="20"/>
          <w:szCs w:val="20"/>
        </w:rPr>
        <w:t xml:space="preserve"> na </w:t>
      </w:r>
      <w:r w:rsidR="000F6BF7" w:rsidRPr="005B7CBF">
        <w:rPr>
          <w:rFonts w:ascii="Arial" w:hAnsi="Arial" w:cs="Arial"/>
          <w:sz w:val="20"/>
          <w:szCs w:val="20"/>
        </w:rPr>
        <w:t xml:space="preserve">sklopu </w:t>
      </w:r>
      <w:r w:rsidR="00390B7D" w:rsidRPr="005B7CBF">
        <w:rPr>
          <w:rFonts w:ascii="Arial" w:hAnsi="Arial" w:cs="Arial"/>
          <w:sz w:val="20"/>
          <w:szCs w:val="20"/>
        </w:rPr>
        <w:t>B</w:t>
      </w:r>
      <w:r w:rsidR="000F6BF7" w:rsidRPr="005B7CBF">
        <w:rPr>
          <w:rFonts w:ascii="Arial" w:hAnsi="Arial" w:cs="Arial"/>
          <w:sz w:val="20"/>
          <w:szCs w:val="20"/>
        </w:rPr>
        <w:t xml:space="preserve"> </w:t>
      </w:r>
      <w:r w:rsidR="00215FA1" w:rsidRPr="005B7CBF">
        <w:t>–</w:t>
      </w:r>
      <w:r w:rsidR="000F6BF7" w:rsidRPr="005B7CBF">
        <w:rPr>
          <w:rFonts w:ascii="Arial" w:hAnsi="Arial" w:cs="Arial"/>
          <w:sz w:val="20"/>
          <w:szCs w:val="20"/>
        </w:rPr>
        <w:t xml:space="preserve"> Sofinanciranje podpornih projektov stanovskih organizacij </w:t>
      </w:r>
      <w:r w:rsidR="00E53A5A" w:rsidRPr="005B7CBF">
        <w:rPr>
          <w:rFonts w:ascii="Arial" w:hAnsi="Arial" w:cs="Arial"/>
          <w:sz w:val="20"/>
          <w:szCs w:val="20"/>
        </w:rPr>
        <w:t>v kulturi</w:t>
      </w:r>
      <w:r w:rsidR="002F03B8" w:rsidRPr="005B7CBF">
        <w:rPr>
          <w:rFonts w:ascii="Arial" w:hAnsi="Arial" w:cs="Arial"/>
          <w:sz w:val="20"/>
          <w:szCs w:val="20"/>
        </w:rPr>
        <w:t>;</w:t>
      </w:r>
    </w:p>
    <w:p w14:paraId="00F2C317" w14:textId="78EB864D" w:rsidR="00E2316A" w:rsidRPr="005B7CBF" w:rsidRDefault="00B90329" w:rsidP="00B7211F">
      <w:pPr>
        <w:pStyle w:val="Odstavekseznama"/>
        <w:numPr>
          <w:ilvl w:val="0"/>
          <w:numId w:val="7"/>
        </w:numPr>
        <w:spacing w:after="0"/>
        <w:jc w:val="both"/>
        <w:rPr>
          <w:rFonts w:ascii="Arial" w:hAnsi="Arial" w:cs="Arial"/>
          <w:sz w:val="20"/>
          <w:szCs w:val="20"/>
        </w:rPr>
      </w:pPr>
      <w:r w:rsidRPr="005B7CBF">
        <w:rPr>
          <w:rFonts w:ascii="Arial" w:hAnsi="Arial" w:cs="Arial"/>
          <w:sz w:val="20"/>
          <w:szCs w:val="20"/>
        </w:rPr>
        <w:t xml:space="preserve">predvidoma </w:t>
      </w:r>
      <w:r w:rsidR="00B94B31" w:rsidRPr="00AB360E">
        <w:rPr>
          <w:rFonts w:ascii="Arial" w:hAnsi="Arial" w:cs="Arial"/>
          <w:b/>
          <w:bCs/>
          <w:sz w:val="20"/>
          <w:szCs w:val="20"/>
        </w:rPr>
        <w:t>70</w:t>
      </w:r>
      <w:r w:rsidR="00E2316A" w:rsidRPr="00AB360E">
        <w:rPr>
          <w:rFonts w:ascii="Arial" w:hAnsi="Arial" w:cs="Arial"/>
          <w:b/>
          <w:bCs/>
          <w:sz w:val="20"/>
          <w:szCs w:val="20"/>
        </w:rPr>
        <w:t>.000,00 EUR</w:t>
      </w:r>
      <w:r w:rsidR="00E2316A" w:rsidRPr="005B7CBF">
        <w:rPr>
          <w:rFonts w:ascii="Arial" w:hAnsi="Arial" w:cs="Arial"/>
          <w:sz w:val="20"/>
          <w:szCs w:val="20"/>
        </w:rPr>
        <w:t xml:space="preserve"> na</w:t>
      </w:r>
      <w:r w:rsidR="000F6BF7" w:rsidRPr="005B7CBF">
        <w:rPr>
          <w:rFonts w:ascii="Arial" w:hAnsi="Arial" w:cs="Arial"/>
          <w:sz w:val="20"/>
          <w:szCs w:val="20"/>
        </w:rPr>
        <w:t xml:space="preserve"> sklopu </w:t>
      </w:r>
      <w:r w:rsidR="00390B7D" w:rsidRPr="005B7CBF">
        <w:rPr>
          <w:rFonts w:ascii="Arial" w:hAnsi="Arial" w:cs="Arial"/>
          <w:sz w:val="20"/>
          <w:szCs w:val="20"/>
        </w:rPr>
        <w:t>C</w:t>
      </w:r>
      <w:r w:rsidR="000F6BF7" w:rsidRPr="005B7CBF">
        <w:rPr>
          <w:rFonts w:ascii="Arial" w:hAnsi="Arial" w:cs="Arial"/>
          <w:sz w:val="20"/>
          <w:szCs w:val="20"/>
        </w:rPr>
        <w:t xml:space="preserve"> </w:t>
      </w:r>
      <w:r w:rsidR="00215FA1" w:rsidRPr="005B7CBF">
        <w:t>–</w:t>
      </w:r>
      <w:r w:rsidR="000F6BF7" w:rsidRPr="005B7CBF">
        <w:rPr>
          <w:rFonts w:ascii="Arial" w:hAnsi="Arial" w:cs="Arial"/>
          <w:sz w:val="20"/>
          <w:szCs w:val="20"/>
        </w:rPr>
        <w:t xml:space="preserve"> Sofinanciranje </w:t>
      </w:r>
      <w:r w:rsidR="00102D63" w:rsidRPr="005B7CBF">
        <w:rPr>
          <w:rFonts w:ascii="Arial" w:hAnsi="Arial" w:cs="Arial"/>
          <w:sz w:val="20"/>
          <w:szCs w:val="20"/>
        </w:rPr>
        <w:t xml:space="preserve">podpornih </w:t>
      </w:r>
      <w:r w:rsidR="000F6BF7" w:rsidRPr="005B7CBF">
        <w:rPr>
          <w:rFonts w:ascii="Arial" w:hAnsi="Arial" w:cs="Arial"/>
          <w:sz w:val="20"/>
          <w:szCs w:val="20"/>
        </w:rPr>
        <w:t>projektov nevladnih organizacij v kulturi, ki izvajajo podporne vsebine.</w:t>
      </w:r>
    </w:p>
    <w:p w14:paraId="7C32EB12" w14:textId="77777777" w:rsidR="00B55F2F" w:rsidRPr="005B7CBF" w:rsidRDefault="00B55F2F">
      <w:pPr>
        <w:spacing w:after="0"/>
        <w:jc w:val="both"/>
        <w:rPr>
          <w:rFonts w:ascii="Arial" w:hAnsi="Arial" w:cs="Arial"/>
          <w:sz w:val="20"/>
          <w:szCs w:val="20"/>
        </w:rPr>
      </w:pPr>
    </w:p>
    <w:p w14:paraId="68F44C49" w14:textId="25AB5037" w:rsidR="00B94B31" w:rsidRPr="005B7CBF" w:rsidRDefault="00B94B31" w:rsidP="00E2316A">
      <w:pPr>
        <w:spacing w:after="0"/>
        <w:jc w:val="both"/>
        <w:rPr>
          <w:rFonts w:ascii="Arial" w:hAnsi="Arial" w:cs="Arial"/>
          <w:sz w:val="20"/>
          <w:szCs w:val="20"/>
        </w:rPr>
      </w:pPr>
      <w:r w:rsidRPr="005B7CBF">
        <w:rPr>
          <w:rFonts w:ascii="Arial" w:hAnsi="Arial" w:cs="Arial"/>
          <w:sz w:val="20"/>
          <w:szCs w:val="20"/>
        </w:rPr>
        <w:t>Sredstva so zagotovljena iz proračuna Ministrstva za kulturo in bodo izplačana prek proračunske postavke 221672 – Vsebinske mreže – programi in projekti.</w:t>
      </w:r>
    </w:p>
    <w:p w14:paraId="334154A4" w14:textId="77777777" w:rsidR="008639D1" w:rsidRPr="005B7CBF" w:rsidRDefault="008639D1" w:rsidP="008639D1">
      <w:pPr>
        <w:spacing w:after="0"/>
        <w:jc w:val="both"/>
        <w:rPr>
          <w:rFonts w:ascii="Arial" w:hAnsi="Arial" w:cs="Arial"/>
          <w:sz w:val="20"/>
          <w:szCs w:val="20"/>
        </w:rPr>
      </w:pPr>
    </w:p>
    <w:p w14:paraId="6C58DFA8" w14:textId="4C639C38" w:rsidR="008639D1" w:rsidRPr="00E566E0" w:rsidRDefault="008639D1" w:rsidP="008639D1">
      <w:pPr>
        <w:spacing w:after="0"/>
        <w:jc w:val="both"/>
        <w:rPr>
          <w:rFonts w:ascii="Arial" w:hAnsi="Arial" w:cs="Arial"/>
          <w:sz w:val="20"/>
          <w:szCs w:val="20"/>
        </w:rPr>
      </w:pPr>
      <w:r w:rsidRPr="005B7CBF">
        <w:rPr>
          <w:rFonts w:ascii="Arial" w:hAnsi="Arial" w:cs="Arial"/>
          <w:sz w:val="20"/>
          <w:szCs w:val="20"/>
        </w:rPr>
        <w:t xml:space="preserve">Zaprošeni znesek sofinanciranja posameznega projekta lahko znaša do </w:t>
      </w:r>
      <w:r w:rsidR="00E7774F" w:rsidRPr="005B7CBF">
        <w:rPr>
          <w:rFonts w:ascii="Arial" w:hAnsi="Arial" w:cs="Arial"/>
          <w:sz w:val="20"/>
          <w:szCs w:val="20"/>
        </w:rPr>
        <w:t>90</w:t>
      </w:r>
      <w:r w:rsidR="005366AC" w:rsidRPr="005B7CBF">
        <w:rPr>
          <w:rFonts w:ascii="Arial" w:hAnsi="Arial" w:cs="Arial"/>
          <w:sz w:val="20"/>
          <w:szCs w:val="20"/>
        </w:rPr>
        <w:t xml:space="preserve"> </w:t>
      </w:r>
      <w:r w:rsidRPr="005B7CBF">
        <w:rPr>
          <w:rFonts w:ascii="Arial" w:hAnsi="Arial" w:cs="Arial"/>
          <w:sz w:val="20"/>
          <w:szCs w:val="20"/>
        </w:rPr>
        <w:t xml:space="preserve">% vseh predvidenih upravičenih stroškov izvedbe projekta iz sredstev proračuna Republike Slovenije in ne sme </w:t>
      </w:r>
      <w:r w:rsidR="00281FF5" w:rsidRPr="005B7CBF">
        <w:rPr>
          <w:rFonts w:ascii="Arial" w:hAnsi="Arial" w:cs="Arial"/>
          <w:sz w:val="20"/>
          <w:szCs w:val="20"/>
        </w:rPr>
        <w:t xml:space="preserve">biti </w:t>
      </w:r>
      <w:r w:rsidR="005B7CBF" w:rsidRPr="005B7CBF">
        <w:rPr>
          <w:rFonts w:ascii="Arial" w:hAnsi="Arial" w:cs="Arial"/>
          <w:sz w:val="20"/>
          <w:szCs w:val="20"/>
        </w:rPr>
        <w:t xml:space="preserve">višji </w:t>
      </w:r>
      <w:r w:rsidR="00281FF5" w:rsidRPr="005B7CBF">
        <w:rPr>
          <w:rFonts w:ascii="Arial" w:hAnsi="Arial" w:cs="Arial"/>
          <w:sz w:val="20"/>
          <w:szCs w:val="20"/>
        </w:rPr>
        <w:t xml:space="preserve">od </w:t>
      </w:r>
      <w:r w:rsidR="005B7CBF" w:rsidRPr="005B7CBF">
        <w:rPr>
          <w:rFonts w:ascii="Arial" w:hAnsi="Arial" w:cs="Arial"/>
          <w:sz w:val="20"/>
          <w:szCs w:val="20"/>
        </w:rPr>
        <w:t>30</w:t>
      </w:r>
      <w:r w:rsidRPr="005B7CBF">
        <w:rPr>
          <w:rFonts w:ascii="Arial" w:hAnsi="Arial" w:cs="Arial"/>
          <w:sz w:val="20"/>
          <w:szCs w:val="20"/>
        </w:rPr>
        <w:t xml:space="preserve">.000,00 EUR na Sklopu </w:t>
      </w:r>
      <w:r w:rsidR="006E0220" w:rsidRPr="005B7CBF">
        <w:rPr>
          <w:rFonts w:ascii="Arial" w:hAnsi="Arial" w:cs="Arial"/>
          <w:sz w:val="20"/>
          <w:szCs w:val="20"/>
        </w:rPr>
        <w:t>A</w:t>
      </w:r>
      <w:r w:rsidRPr="005B7CBF">
        <w:rPr>
          <w:rFonts w:ascii="Arial" w:hAnsi="Arial" w:cs="Arial"/>
          <w:sz w:val="20"/>
          <w:szCs w:val="20"/>
        </w:rPr>
        <w:t xml:space="preserve">, oziroma ne sme biti </w:t>
      </w:r>
      <w:r w:rsidR="00646DF3" w:rsidRPr="005B7CBF">
        <w:rPr>
          <w:rFonts w:ascii="Arial" w:hAnsi="Arial" w:cs="Arial"/>
          <w:sz w:val="20"/>
          <w:szCs w:val="20"/>
        </w:rPr>
        <w:t>višji od 10.000,00 EUR</w:t>
      </w:r>
      <w:r w:rsidRPr="005B7CBF">
        <w:rPr>
          <w:rFonts w:ascii="Arial" w:hAnsi="Arial" w:cs="Arial"/>
          <w:sz w:val="20"/>
          <w:szCs w:val="20"/>
        </w:rPr>
        <w:t xml:space="preserve"> na Sklopu </w:t>
      </w:r>
      <w:r w:rsidR="006E0220" w:rsidRPr="005B7CBF">
        <w:rPr>
          <w:rFonts w:ascii="Arial" w:hAnsi="Arial" w:cs="Arial"/>
          <w:sz w:val="20"/>
          <w:szCs w:val="20"/>
        </w:rPr>
        <w:t>B</w:t>
      </w:r>
      <w:r w:rsidRPr="005B7CBF">
        <w:rPr>
          <w:rFonts w:ascii="Arial" w:hAnsi="Arial" w:cs="Arial"/>
          <w:sz w:val="20"/>
          <w:szCs w:val="20"/>
        </w:rPr>
        <w:t xml:space="preserve"> in Sklopu </w:t>
      </w:r>
      <w:r w:rsidR="006E0220" w:rsidRPr="005B7CBF">
        <w:rPr>
          <w:rFonts w:ascii="Arial" w:hAnsi="Arial" w:cs="Arial"/>
          <w:sz w:val="20"/>
          <w:szCs w:val="20"/>
        </w:rPr>
        <w:t>C</w:t>
      </w:r>
      <w:r w:rsidRPr="005B7CBF">
        <w:rPr>
          <w:rFonts w:ascii="Arial" w:hAnsi="Arial" w:cs="Arial"/>
          <w:sz w:val="20"/>
          <w:szCs w:val="20"/>
        </w:rPr>
        <w:t>.</w:t>
      </w:r>
    </w:p>
    <w:p w14:paraId="28892632" w14:textId="77777777" w:rsidR="00B55F2F" w:rsidRPr="00E566E0" w:rsidRDefault="00B55F2F">
      <w:pPr>
        <w:spacing w:after="0"/>
        <w:jc w:val="both"/>
        <w:rPr>
          <w:rFonts w:ascii="Arial" w:hAnsi="Arial" w:cs="Arial"/>
          <w:sz w:val="20"/>
          <w:szCs w:val="20"/>
        </w:rPr>
      </w:pPr>
    </w:p>
    <w:p w14:paraId="308B10E0" w14:textId="77777777" w:rsidR="00B55F2F" w:rsidRPr="00E566E0" w:rsidRDefault="00B55F2F">
      <w:pPr>
        <w:spacing w:after="0"/>
        <w:jc w:val="both"/>
        <w:rPr>
          <w:rFonts w:ascii="Arial" w:hAnsi="Arial" w:cs="Arial"/>
          <w:sz w:val="20"/>
          <w:szCs w:val="20"/>
        </w:rPr>
      </w:pPr>
    </w:p>
    <w:p w14:paraId="62132A81" w14:textId="77777777" w:rsidR="00B55F2F" w:rsidRPr="00E566E0" w:rsidRDefault="00067D65">
      <w:pPr>
        <w:pStyle w:val="Odstavekseznama"/>
        <w:numPr>
          <w:ilvl w:val="0"/>
          <w:numId w:val="1"/>
        </w:numPr>
        <w:spacing w:after="0"/>
        <w:jc w:val="both"/>
        <w:rPr>
          <w:rFonts w:ascii="Arial" w:hAnsi="Arial" w:cs="Arial"/>
          <w:b/>
          <w:sz w:val="20"/>
          <w:szCs w:val="20"/>
        </w:rPr>
      </w:pPr>
      <w:r w:rsidRPr="00E566E0">
        <w:rPr>
          <w:rFonts w:ascii="Arial" w:hAnsi="Arial" w:cs="Arial"/>
          <w:b/>
          <w:sz w:val="20"/>
          <w:szCs w:val="20"/>
        </w:rPr>
        <w:t>Obdobje za porabo dodeljenih sredstev</w:t>
      </w:r>
    </w:p>
    <w:p w14:paraId="14527B7F" w14:textId="77777777" w:rsidR="00B55F2F" w:rsidRPr="00E566E0" w:rsidRDefault="00B55F2F">
      <w:pPr>
        <w:pStyle w:val="Odstavekseznama"/>
        <w:spacing w:after="0"/>
        <w:jc w:val="both"/>
        <w:rPr>
          <w:rFonts w:ascii="Arial" w:hAnsi="Arial" w:cs="Arial"/>
          <w:b/>
          <w:sz w:val="20"/>
          <w:szCs w:val="20"/>
        </w:rPr>
      </w:pPr>
    </w:p>
    <w:p w14:paraId="3B586871" w14:textId="7A6D7D36" w:rsidR="00B55F2F" w:rsidRPr="00E566E0" w:rsidRDefault="00067D65">
      <w:pPr>
        <w:spacing w:after="0"/>
        <w:jc w:val="both"/>
        <w:rPr>
          <w:rFonts w:ascii="Arial" w:hAnsi="Arial" w:cs="Arial"/>
          <w:sz w:val="20"/>
          <w:szCs w:val="20"/>
        </w:rPr>
      </w:pPr>
      <w:r w:rsidRPr="00E566E0">
        <w:rPr>
          <w:rFonts w:ascii="Arial" w:hAnsi="Arial" w:cs="Arial"/>
          <w:sz w:val="20"/>
          <w:szCs w:val="20"/>
        </w:rPr>
        <w:t xml:space="preserve">Dodeljena proračunska sredstva za izbrane </w:t>
      </w:r>
      <w:r w:rsidR="004E6F8A" w:rsidRPr="00E566E0">
        <w:rPr>
          <w:rFonts w:ascii="Arial" w:hAnsi="Arial" w:cs="Arial"/>
          <w:sz w:val="20"/>
          <w:szCs w:val="20"/>
        </w:rPr>
        <w:t>projekte</w:t>
      </w:r>
      <w:r w:rsidRPr="00E566E0">
        <w:rPr>
          <w:rFonts w:ascii="Arial" w:hAnsi="Arial" w:cs="Arial"/>
          <w:sz w:val="20"/>
          <w:szCs w:val="20"/>
        </w:rPr>
        <w:t xml:space="preserve"> morajo biti porabljena v proračuns</w:t>
      </w:r>
      <w:r w:rsidR="004E6F8A" w:rsidRPr="00E566E0">
        <w:rPr>
          <w:rFonts w:ascii="Arial" w:hAnsi="Arial" w:cs="Arial"/>
          <w:sz w:val="20"/>
          <w:szCs w:val="20"/>
        </w:rPr>
        <w:t>kem letu</w:t>
      </w:r>
      <w:r w:rsidRPr="00E566E0">
        <w:rPr>
          <w:rFonts w:ascii="Arial" w:hAnsi="Arial" w:cs="Arial"/>
          <w:sz w:val="20"/>
          <w:szCs w:val="20"/>
        </w:rPr>
        <w:t xml:space="preserve"> 2023</w:t>
      </w:r>
      <w:r w:rsidR="00A21E19" w:rsidRPr="00E566E0">
        <w:rPr>
          <w:rFonts w:ascii="Arial" w:hAnsi="Arial" w:cs="Arial"/>
          <w:sz w:val="20"/>
          <w:szCs w:val="20"/>
        </w:rPr>
        <w:t xml:space="preserve"> </w:t>
      </w:r>
      <w:r w:rsidRPr="00E566E0">
        <w:rPr>
          <w:rFonts w:ascii="Arial" w:hAnsi="Arial" w:cs="Arial"/>
          <w:sz w:val="20"/>
          <w:szCs w:val="20"/>
        </w:rPr>
        <w:t>oz. v plačilnih rokih</w:t>
      </w:r>
      <w:r w:rsidR="001A3871">
        <w:rPr>
          <w:rFonts w:ascii="Arial" w:hAnsi="Arial" w:cs="Arial"/>
          <w:sz w:val="20"/>
          <w:szCs w:val="20"/>
        </w:rPr>
        <w:t>,</w:t>
      </w:r>
      <w:r w:rsidRPr="00E566E0">
        <w:rPr>
          <w:rFonts w:ascii="Arial" w:hAnsi="Arial" w:cs="Arial"/>
          <w:sz w:val="20"/>
          <w:szCs w:val="20"/>
        </w:rPr>
        <w:t xml:space="preserve"> kot jih</w:t>
      </w:r>
      <w:r w:rsidR="005359DC">
        <w:rPr>
          <w:rFonts w:ascii="Arial" w:hAnsi="Arial" w:cs="Arial"/>
          <w:sz w:val="20"/>
          <w:szCs w:val="20"/>
        </w:rPr>
        <w:t xml:space="preserve"> </w:t>
      </w:r>
      <w:r w:rsidRPr="00E566E0">
        <w:rPr>
          <w:rFonts w:ascii="Arial" w:hAnsi="Arial" w:cs="Arial"/>
          <w:sz w:val="20"/>
          <w:szCs w:val="20"/>
        </w:rPr>
        <w:t xml:space="preserve">določa </w:t>
      </w:r>
      <w:r w:rsidR="005359DC">
        <w:rPr>
          <w:rFonts w:ascii="Arial" w:hAnsi="Arial" w:cs="Arial"/>
          <w:sz w:val="20"/>
          <w:szCs w:val="20"/>
        </w:rPr>
        <w:t>z</w:t>
      </w:r>
      <w:r w:rsidRPr="00E566E0">
        <w:rPr>
          <w:rFonts w:ascii="Arial" w:hAnsi="Arial" w:cs="Arial"/>
          <w:sz w:val="20"/>
          <w:szCs w:val="20"/>
        </w:rPr>
        <w:t>akon</w:t>
      </w:r>
      <w:r w:rsidR="005359DC">
        <w:rPr>
          <w:rFonts w:ascii="Arial" w:hAnsi="Arial" w:cs="Arial"/>
          <w:sz w:val="20"/>
          <w:szCs w:val="20"/>
        </w:rPr>
        <w:t>, ki ureja</w:t>
      </w:r>
      <w:r w:rsidRPr="00E566E0">
        <w:rPr>
          <w:rFonts w:ascii="Arial" w:hAnsi="Arial" w:cs="Arial"/>
          <w:sz w:val="20"/>
          <w:szCs w:val="20"/>
        </w:rPr>
        <w:t xml:space="preserve"> izvrševanj</w:t>
      </w:r>
      <w:r w:rsidR="005359DC">
        <w:rPr>
          <w:rFonts w:ascii="Arial" w:hAnsi="Arial" w:cs="Arial"/>
          <w:sz w:val="20"/>
          <w:szCs w:val="20"/>
        </w:rPr>
        <w:t>e</w:t>
      </w:r>
      <w:r w:rsidRPr="00E566E0">
        <w:rPr>
          <w:rFonts w:ascii="Arial" w:hAnsi="Arial" w:cs="Arial"/>
          <w:sz w:val="20"/>
          <w:szCs w:val="20"/>
        </w:rPr>
        <w:t xml:space="preserve"> </w:t>
      </w:r>
      <w:r w:rsidR="009D651D" w:rsidRPr="00E566E0">
        <w:rPr>
          <w:rFonts w:ascii="Arial" w:hAnsi="Arial" w:cs="Arial"/>
          <w:sz w:val="20"/>
          <w:szCs w:val="20"/>
        </w:rPr>
        <w:t>proračun</w:t>
      </w:r>
      <w:r w:rsidR="009D651D">
        <w:rPr>
          <w:rFonts w:ascii="Arial" w:hAnsi="Arial" w:cs="Arial"/>
          <w:sz w:val="20"/>
          <w:szCs w:val="20"/>
        </w:rPr>
        <w:t>ov</w:t>
      </w:r>
      <w:r w:rsidR="009D651D" w:rsidRPr="00E566E0">
        <w:rPr>
          <w:rFonts w:ascii="Arial" w:hAnsi="Arial" w:cs="Arial"/>
          <w:sz w:val="20"/>
          <w:szCs w:val="20"/>
        </w:rPr>
        <w:t xml:space="preserve"> </w:t>
      </w:r>
      <w:r w:rsidR="005359DC">
        <w:rPr>
          <w:rFonts w:ascii="Arial" w:hAnsi="Arial" w:cs="Arial"/>
          <w:sz w:val="20"/>
          <w:szCs w:val="20"/>
        </w:rPr>
        <w:t xml:space="preserve">v </w:t>
      </w:r>
      <w:r w:rsidRPr="00E566E0">
        <w:rPr>
          <w:rFonts w:ascii="Arial" w:hAnsi="Arial" w:cs="Arial"/>
          <w:sz w:val="20"/>
          <w:szCs w:val="20"/>
        </w:rPr>
        <w:t>R</w:t>
      </w:r>
      <w:r w:rsidR="005359DC">
        <w:rPr>
          <w:rFonts w:ascii="Arial" w:hAnsi="Arial" w:cs="Arial"/>
          <w:sz w:val="20"/>
          <w:szCs w:val="20"/>
        </w:rPr>
        <w:t xml:space="preserve">epubliki </w:t>
      </w:r>
      <w:r w:rsidRPr="00E566E0">
        <w:rPr>
          <w:rFonts w:ascii="Arial" w:hAnsi="Arial" w:cs="Arial"/>
          <w:sz w:val="20"/>
          <w:szCs w:val="20"/>
        </w:rPr>
        <w:t>S</w:t>
      </w:r>
      <w:r w:rsidR="005359DC">
        <w:rPr>
          <w:rFonts w:ascii="Arial" w:hAnsi="Arial" w:cs="Arial"/>
          <w:sz w:val="20"/>
          <w:szCs w:val="20"/>
        </w:rPr>
        <w:t>loveniji</w:t>
      </w:r>
      <w:r w:rsidRPr="00E566E0">
        <w:rPr>
          <w:rFonts w:ascii="Arial" w:hAnsi="Arial" w:cs="Arial"/>
          <w:sz w:val="20"/>
          <w:szCs w:val="20"/>
        </w:rPr>
        <w:t>.</w:t>
      </w:r>
    </w:p>
    <w:p w14:paraId="49AB7E75" w14:textId="77777777" w:rsidR="00B55F2F" w:rsidRPr="00E566E0" w:rsidRDefault="00B55F2F">
      <w:pPr>
        <w:spacing w:after="0"/>
        <w:jc w:val="both"/>
        <w:rPr>
          <w:rFonts w:ascii="Arial" w:hAnsi="Arial" w:cs="Arial"/>
          <w:sz w:val="20"/>
          <w:szCs w:val="20"/>
        </w:rPr>
      </w:pPr>
    </w:p>
    <w:p w14:paraId="531F2C50" w14:textId="77777777" w:rsidR="00B55F2F" w:rsidRPr="00E566E0" w:rsidRDefault="00067D65">
      <w:pPr>
        <w:spacing w:after="0"/>
        <w:jc w:val="both"/>
        <w:rPr>
          <w:rFonts w:ascii="Arial" w:hAnsi="Arial" w:cs="Arial"/>
          <w:sz w:val="20"/>
          <w:szCs w:val="20"/>
        </w:rPr>
      </w:pPr>
      <w:r w:rsidRPr="00E566E0">
        <w:rPr>
          <w:rFonts w:ascii="Arial" w:hAnsi="Arial" w:cs="Arial"/>
          <w:sz w:val="20"/>
          <w:szCs w:val="20"/>
        </w:rPr>
        <w:t xml:space="preserve">Dodeljena proračunska sredstva se bodo izplačevala skladno z dinamiko izplačil, opredeljeno v pogodbi o sofinanciranju </w:t>
      </w:r>
      <w:r w:rsidR="00FF3CD9" w:rsidRPr="00E566E0">
        <w:rPr>
          <w:rFonts w:ascii="Arial" w:hAnsi="Arial" w:cs="Arial"/>
          <w:sz w:val="20"/>
          <w:szCs w:val="20"/>
        </w:rPr>
        <w:t>projektov</w:t>
      </w:r>
      <w:r w:rsidRPr="00E566E0">
        <w:rPr>
          <w:rFonts w:ascii="Arial" w:hAnsi="Arial" w:cs="Arial"/>
          <w:sz w:val="20"/>
          <w:szCs w:val="20"/>
        </w:rPr>
        <w:t xml:space="preserve"> in na podlagi izstavljenih zahtevkov za izplačilo.</w:t>
      </w:r>
    </w:p>
    <w:p w14:paraId="6DF3E2C9" w14:textId="77777777" w:rsidR="00B55F2F" w:rsidRPr="00E566E0" w:rsidRDefault="00B55F2F">
      <w:pPr>
        <w:spacing w:after="0"/>
        <w:jc w:val="both"/>
        <w:rPr>
          <w:rFonts w:ascii="Arial" w:hAnsi="Arial" w:cs="Arial"/>
          <w:sz w:val="20"/>
          <w:szCs w:val="20"/>
        </w:rPr>
      </w:pPr>
    </w:p>
    <w:p w14:paraId="40501E2C" w14:textId="77777777" w:rsidR="00B55F2F" w:rsidRPr="00E566E0" w:rsidRDefault="00B55F2F">
      <w:pPr>
        <w:spacing w:after="0"/>
        <w:jc w:val="both"/>
        <w:rPr>
          <w:rFonts w:ascii="Arial" w:hAnsi="Arial" w:cs="Arial"/>
          <w:sz w:val="20"/>
          <w:szCs w:val="20"/>
        </w:rPr>
      </w:pPr>
    </w:p>
    <w:p w14:paraId="5CA26037" w14:textId="77777777" w:rsidR="00B55F2F" w:rsidRPr="00E566E0" w:rsidRDefault="00067D65">
      <w:pPr>
        <w:pStyle w:val="Odstavekseznama"/>
        <w:numPr>
          <w:ilvl w:val="0"/>
          <w:numId w:val="1"/>
        </w:numPr>
        <w:spacing w:after="0"/>
        <w:jc w:val="both"/>
        <w:rPr>
          <w:rFonts w:ascii="Arial" w:hAnsi="Arial" w:cs="Arial"/>
          <w:b/>
          <w:sz w:val="20"/>
          <w:szCs w:val="20"/>
        </w:rPr>
      </w:pPr>
      <w:r w:rsidRPr="00E566E0">
        <w:rPr>
          <w:rFonts w:ascii="Arial" w:hAnsi="Arial" w:cs="Arial"/>
          <w:b/>
          <w:sz w:val="20"/>
          <w:szCs w:val="20"/>
        </w:rPr>
        <w:t>Razpisni rok</w:t>
      </w:r>
    </w:p>
    <w:p w14:paraId="5C51FCD7" w14:textId="77777777" w:rsidR="00B55F2F" w:rsidRPr="00E566E0" w:rsidRDefault="00B55F2F">
      <w:pPr>
        <w:pStyle w:val="Odstavekseznama"/>
        <w:spacing w:after="0"/>
        <w:jc w:val="both"/>
        <w:rPr>
          <w:rFonts w:ascii="Arial" w:hAnsi="Arial" w:cs="Arial"/>
          <w:b/>
          <w:sz w:val="20"/>
          <w:szCs w:val="20"/>
        </w:rPr>
      </w:pPr>
    </w:p>
    <w:p w14:paraId="505D9C4C" w14:textId="5B6FDFD1" w:rsidR="00B55F2F" w:rsidRPr="00E566E0" w:rsidRDefault="00067D65">
      <w:pPr>
        <w:spacing w:after="0"/>
        <w:jc w:val="both"/>
        <w:rPr>
          <w:rFonts w:ascii="Arial" w:hAnsi="Arial" w:cs="Arial"/>
          <w:sz w:val="20"/>
          <w:szCs w:val="20"/>
        </w:rPr>
      </w:pPr>
      <w:r w:rsidRPr="00E566E0">
        <w:rPr>
          <w:rFonts w:ascii="Arial" w:hAnsi="Arial" w:cs="Arial"/>
          <w:sz w:val="20"/>
          <w:szCs w:val="20"/>
        </w:rPr>
        <w:t xml:space="preserve">Razpis se </w:t>
      </w:r>
      <w:r w:rsidR="005366AC">
        <w:rPr>
          <w:rFonts w:ascii="Arial" w:hAnsi="Arial" w:cs="Arial"/>
          <w:sz w:val="20"/>
          <w:szCs w:val="20"/>
        </w:rPr>
        <w:t>začne</w:t>
      </w:r>
      <w:r w:rsidR="005366AC" w:rsidRPr="00E566E0">
        <w:rPr>
          <w:rFonts w:ascii="Arial" w:hAnsi="Arial" w:cs="Arial"/>
          <w:sz w:val="20"/>
          <w:szCs w:val="20"/>
        </w:rPr>
        <w:t xml:space="preserve"> </w:t>
      </w:r>
      <w:r w:rsidR="00C8733F" w:rsidRPr="00AB360E">
        <w:rPr>
          <w:rFonts w:ascii="Arial" w:hAnsi="Arial" w:cs="Arial"/>
          <w:b/>
          <w:bCs/>
          <w:sz w:val="20"/>
          <w:szCs w:val="20"/>
        </w:rPr>
        <w:t>31</w:t>
      </w:r>
      <w:r w:rsidR="00FF3CD9" w:rsidRPr="00AB360E">
        <w:rPr>
          <w:rFonts w:ascii="Arial" w:hAnsi="Arial" w:cs="Arial"/>
          <w:b/>
          <w:bCs/>
          <w:sz w:val="20"/>
          <w:szCs w:val="20"/>
        </w:rPr>
        <w:t>.</w:t>
      </w:r>
      <w:r w:rsidR="000A5277" w:rsidRPr="00AB360E">
        <w:rPr>
          <w:rFonts w:ascii="Arial" w:hAnsi="Arial" w:cs="Arial"/>
          <w:b/>
          <w:bCs/>
          <w:sz w:val="20"/>
          <w:szCs w:val="20"/>
        </w:rPr>
        <w:t xml:space="preserve"> </w:t>
      </w:r>
      <w:r w:rsidR="00FF3CD9" w:rsidRPr="00AB360E">
        <w:rPr>
          <w:rFonts w:ascii="Arial" w:hAnsi="Arial" w:cs="Arial"/>
          <w:b/>
          <w:bCs/>
          <w:sz w:val="20"/>
          <w:szCs w:val="20"/>
        </w:rPr>
        <w:t>3</w:t>
      </w:r>
      <w:r w:rsidR="00C8733F" w:rsidRPr="00AB360E">
        <w:rPr>
          <w:rFonts w:ascii="Arial" w:hAnsi="Arial" w:cs="Arial"/>
          <w:b/>
          <w:bCs/>
          <w:sz w:val="20"/>
          <w:szCs w:val="20"/>
        </w:rPr>
        <w:t>.</w:t>
      </w:r>
      <w:r w:rsidR="000A5277" w:rsidRPr="00AB360E">
        <w:rPr>
          <w:rFonts w:ascii="Arial" w:hAnsi="Arial" w:cs="Arial"/>
          <w:b/>
          <w:bCs/>
          <w:sz w:val="20"/>
          <w:szCs w:val="20"/>
        </w:rPr>
        <w:t xml:space="preserve"> </w:t>
      </w:r>
      <w:r w:rsidRPr="00AB360E">
        <w:rPr>
          <w:rFonts w:ascii="Arial" w:hAnsi="Arial" w:cs="Arial"/>
          <w:b/>
          <w:bCs/>
          <w:sz w:val="20"/>
          <w:szCs w:val="20"/>
        </w:rPr>
        <w:t>202</w:t>
      </w:r>
      <w:r w:rsidR="00FF3CD9" w:rsidRPr="00AB360E">
        <w:rPr>
          <w:rFonts w:ascii="Arial" w:hAnsi="Arial" w:cs="Arial"/>
          <w:b/>
          <w:bCs/>
          <w:sz w:val="20"/>
          <w:szCs w:val="20"/>
        </w:rPr>
        <w:t>3</w:t>
      </w:r>
      <w:r w:rsidRPr="00E566E0">
        <w:rPr>
          <w:rFonts w:ascii="Arial" w:hAnsi="Arial" w:cs="Arial"/>
          <w:sz w:val="20"/>
          <w:szCs w:val="20"/>
        </w:rPr>
        <w:t xml:space="preserve"> in se zaključi </w:t>
      </w:r>
      <w:r w:rsidR="00B90329" w:rsidRPr="00AB360E">
        <w:rPr>
          <w:rFonts w:ascii="Arial" w:hAnsi="Arial" w:cs="Arial"/>
          <w:b/>
          <w:bCs/>
          <w:sz w:val="20"/>
          <w:szCs w:val="20"/>
        </w:rPr>
        <w:t>8</w:t>
      </w:r>
      <w:r w:rsidRPr="00AB360E">
        <w:rPr>
          <w:rFonts w:ascii="Arial" w:hAnsi="Arial" w:cs="Arial"/>
          <w:b/>
          <w:bCs/>
          <w:sz w:val="20"/>
          <w:szCs w:val="20"/>
        </w:rPr>
        <w:t>.</w:t>
      </w:r>
      <w:r w:rsidR="000A5277" w:rsidRPr="00AB360E">
        <w:rPr>
          <w:rFonts w:ascii="Arial" w:hAnsi="Arial" w:cs="Arial"/>
          <w:b/>
          <w:bCs/>
          <w:sz w:val="20"/>
          <w:szCs w:val="20"/>
        </w:rPr>
        <w:t xml:space="preserve"> </w:t>
      </w:r>
      <w:r w:rsidR="00B90329" w:rsidRPr="00AB360E">
        <w:rPr>
          <w:rFonts w:ascii="Arial" w:hAnsi="Arial" w:cs="Arial"/>
          <w:b/>
          <w:bCs/>
          <w:sz w:val="20"/>
          <w:szCs w:val="20"/>
        </w:rPr>
        <w:t>5</w:t>
      </w:r>
      <w:r w:rsidRPr="00AB360E">
        <w:rPr>
          <w:rFonts w:ascii="Arial" w:hAnsi="Arial" w:cs="Arial"/>
          <w:b/>
          <w:bCs/>
          <w:sz w:val="20"/>
          <w:szCs w:val="20"/>
        </w:rPr>
        <w:t>.</w:t>
      </w:r>
      <w:r w:rsidR="000A5277" w:rsidRPr="00AB360E">
        <w:rPr>
          <w:rFonts w:ascii="Arial" w:hAnsi="Arial" w:cs="Arial"/>
          <w:b/>
          <w:bCs/>
          <w:sz w:val="20"/>
          <w:szCs w:val="20"/>
        </w:rPr>
        <w:t xml:space="preserve"> </w:t>
      </w:r>
      <w:r w:rsidRPr="00AB360E">
        <w:rPr>
          <w:rFonts w:ascii="Arial" w:hAnsi="Arial" w:cs="Arial"/>
          <w:b/>
          <w:bCs/>
          <w:sz w:val="20"/>
          <w:szCs w:val="20"/>
        </w:rPr>
        <w:t>2023.</w:t>
      </w:r>
    </w:p>
    <w:p w14:paraId="3241E16F" w14:textId="77777777" w:rsidR="00B55F2F" w:rsidRPr="00E566E0" w:rsidRDefault="00B55F2F">
      <w:pPr>
        <w:spacing w:after="0"/>
        <w:jc w:val="both"/>
        <w:rPr>
          <w:rFonts w:ascii="Arial" w:hAnsi="Arial" w:cs="Arial"/>
          <w:sz w:val="20"/>
          <w:szCs w:val="20"/>
        </w:rPr>
      </w:pPr>
    </w:p>
    <w:p w14:paraId="2472204A" w14:textId="77777777" w:rsidR="00B55F2F" w:rsidRPr="00E566E0" w:rsidRDefault="00B55F2F">
      <w:pPr>
        <w:spacing w:after="0"/>
        <w:jc w:val="both"/>
        <w:rPr>
          <w:rFonts w:ascii="Arial" w:hAnsi="Arial" w:cs="Arial"/>
          <w:sz w:val="20"/>
          <w:szCs w:val="20"/>
        </w:rPr>
      </w:pPr>
    </w:p>
    <w:p w14:paraId="494D7CDE" w14:textId="77777777" w:rsidR="00B55F2F" w:rsidRPr="00E566E0" w:rsidRDefault="00067D65">
      <w:pPr>
        <w:pStyle w:val="Odstavekseznama"/>
        <w:numPr>
          <w:ilvl w:val="0"/>
          <w:numId w:val="1"/>
        </w:numPr>
        <w:spacing w:after="0"/>
        <w:jc w:val="both"/>
        <w:rPr>
          <w:rFonts w:ascii="Arial" w:hAnsi="Arial" w:cs="Arial"/>
          <w:b/>
          <w:sz w:val="20"/>
          <w:szCs w:val="20"/>
        </w:rPr>
      </w:pPr>
      <w:r w:rsidRPr="00E566E0">
        <w:rPr>
          <w:rFonts w:ascii="Arial" w:hAnsi="Arial" w:cs="Arial"/>
          <w:b/>
          <w:sz w:val="20"/>
          <w:szCs w:val="20"/>
        </w:rPr>
        <w:t>Razpisna dokumentacija</w:t>
      </w:r>
    </w:p>
    <w:p w14:paraId="3CBC1D27" w14:textId="77777777" w:rsidR="00B55F2F" w:rsidRPr="00E566E0" w:rsidRDefault="00B55F2F">
      <w:pPr>
        <w:pStyle w:val="Odstavekseznama"/>
        <w:spacing w:after="0"/>
        <w:jc w:val="both"/>
        <w:rPr>
          <w:rFonts w:ascii="Arial" w:hAnsi="Arial" w:cs="Arial"/>
          <w:b/>
          <w:sz w:val="20"/>
          <w:szCs w:val="20"/>
        </w:rPr>
      </w:pPr>
    </w:p>
    <w:p w14:paraId="17B7261B" w14:textId="77777777" w:rsidR="00B55F2F" w:rsidRPr="00E566E0" w:rsidRDefault="00067D65">
      <w:pPr>
        <w:spacing w:after="0"/>
        <w:jc w:val="both"/>
        <w:rPr>
          <w:rFonts w:ascii="Arial" w:hAnsi="Arial" w:cs="Arial"/>
          <w:sz w:val="20"/>
          <w:szCs w:val="20"/>
        </w:rPr>
      </w:pPr>
      <w:r w:rsidRPr="00E566E0">
        <w:rPr>
          <w:rFonts w:ascii="Arial" w:hAnsi="Arial" w:cs="Arial"/>
          <w:sz w:val="20"/>
          <w:szCs w:val="20"/>
        </w:rPr>
        <w:t>Razpisna dokumentacija obsega:</w:t>
      </w:r>
    </w:p>
    <w:p w14:paraId="683D917A" w14:textId="03259299" w:rsidR="00B55F2F" w:rsidRPr="00E566E0" w:rsidRDefault="00067D65" w:rsidP="00B7211F">
      <w:pPr>
        <w:pStyle w:val="Odstavekseznama"/>
        <w:numPr>
          <w:ilvl w:val="0"/>
          <w:numId w:val="35"/>
        </w:numPr>
        <w:spacing w:after="0"/>
        <w:jc w:val="both"/>
        <w:rPr>
          <w:rFonts w:ascii="Arial" w:hAnsi="Arial" w:cs="Arial"/>
          <w:sz w:val="20"/>
          <w:szCs w:val="20"/>
        </w:rPr>
      </w:pPr>
      <w:r w:rsidRPr="00E566E0">
        <w:rPr>
          <w:rFonts w:ascii="Arial" w:hAnsi="Arial" w:cs="Arial"/>
          <w:sz w:val="20"/>
          <w:szCs w:val="20"/>
        </w:rPr>
        <w:t>besedilo razpisa</w:t>
      </w:r>
      <w:r w:rsidR="002F03B8">
        <w:rPr>
          <w:rFonts w:ascii="Arial" w:hAnsi="Arial" w:cs="Arial"/>
          <w:sz w:val="20"/>
          <w:szCs w:val="20"/>
        </w:rPr>
        <w:t>;</w:t>
      </w:r>
      <w:r w:rsidR="00DA5896" w:rsidRPr="00E566E0">
        <w:rPr>
          <w:rFonts w:ascii="Arial" w:hAnsi="Arial" w:cs="Arial"/>
          <w:sz w:val="20"/>
          <w:szCs w:val="20"/>
        </w:rPr>
        <w:t xml:space="preserve"> </w:t>
      </w:r>
    </w:p>
    <w:p w14:paraId="1D02F3F4" w14:textId="7B5B7058" w:rsidR="00B55F2F" w:rsidRPr="00E566E0" w:rsidRDefault="00276759" w:rsidP="00B7211F">
      <w:pPr>
        <w:pStyle w:val="Odstavekseznama"/>
        <w:numPr>
          <w:ilvl w:val="0"/>
          <w:numId w:val="35"/>
        </w:numPr>
        <w:spacing w:after="0"/>
        <w:jc w:val="both"/>
        <w:rPr>
          <w:rFonts w:ascii="Arial" w:hAnsi="Arial" w:cs="Arial"/>
          <w:sz w:val="20"/>
          <w:szCs w:val="20"/>
        </w:rPr>
      </w:pPr>
      <w:r w:rsidRPr="00E566E0">
        <w:rPr>
          <w:rFonts w:ascii="Arial" w:hAnsi="Arial" w:cs="Arial"/>
          <w:sz w:val="20"/>
          <w:szCs w:val="20"/>
        </w:rPr>
        <w:t xml:space="preserve">prijavne obrazce </w:t>
      </w:r>
      <w:r w:rsidR="00067D65" w:rsidRPr="00E566E0">
        <w:rPr>
          <w:rFonts w:ascii="Arial" w:hAnsi="Arial" w:cs="Arial"/>
          <w:sz w:val="20"/>
          <w:szCs w:val="20"/>
        </w:rPr>
        <w:t>(z navedbo obveznih prilog).</w:t>
      </w:r>
    </w:p>
    <w:p w14:paraId="15558A12" w14:textId="77777777" w:rsidR="00B55F2F" w:rsidRPr="00E566E0" w:rsidRDefault="00B55F2F">
      <w:pPr>
        <w:spacing w:after="0"/>
        <w:jc w:val="both"/>
        <w:rPr>
          <w:rFonts w:ascii="Arial" w:hAnsi="Arial" w:cs="Arial"/>
          <w:sz w:val="20"/>
          <w:szCs w:val="20"/>
        </w:rPr>
      </w:pPr>
    </w:p>
    <w:p w14:paraId="0D9E9162" w14:textId="77777777" w:rsidR="00B55F2F" w:rsidRPr="00E566E0" w:rsidRDefault="00067D65">
      <w:pPr>
        <w:spacing w:after="0"/>
        <w:jc w:val="both"/>
        <w:rPr>
          <w:rFonts w:ascii="Arial" w:hAnsi="Arial" w:cs="Arial"/>
          <w:sz w:val="20"/>
          <w:szCs w:val="20"/>
        </w:rPr>
      </w:pPr>
      <w:r w:rsidRPr="00E566E0">
        <w:rPr>
          <w:rFonts w:ascii="Arial" w:hAnsi="Arial" w:cs="Arial"/>
          <w:sz w:val="20"/>
          <w:szCs w:val="20"/>
        </w:rPr>
        <w:t xml:space="preserve">Prijavitelj mora ob prijavi </w:t>
      </w:r>
      <w:r w:rsidR="00CF1DB4" w:rsidRPr="00E566E0">
        <w:rPr>
          <w:rFonts w:ascii="Arial" w:hAnsi="Arial" w:cs="Arial"/>
          <w:sz w:val="20"/>
          <w:szCs w:val="20"/>
        </w:rPr>
        <w:t>projekta</w:t>
      </w:r>
      <w:r w:rsidRPr="00E566E0">
        <w:rPr>
          <w:rFonts w:ascii="Arial" w:hAnsi="Arial" w:cs="Arial"/>
          <w:sz w:val="20"/>
          <w:szCs w:val="20"/>
        </w:rPr>
        <w:t xml:space="preserve"> na razpis priložiti naslednjo dokumentacijo:</w:t>
      </w:r>
    </w:p>
    <w:p w14:paraId="173C22F6" w14:textId="789211F7" w:rsidR="00B55F2F" w:rsidRPr="00E566E0" w:rsidRDefault="00067D65" w:rsidP="00B7211F">
      <w:pPr>
        <w:pStyle w:val="Odstavekseznama"/>
        <w:numPr>
          <w:ilvl w:val="0"/>
          <w:numId w:val="34"/>
        </w:numPr>
        <w:spacing w:after="0"/>
        <w:jc w:val="both"/>
        <w:rPr>
          <w:rFonts w:ascii="Arial" w:hAnsi="Arial" w:cs="Arial"/>
          <w:sz w:val="20"/>
          <w:szCs w:val="20"/>
        </w:rPr>
      </w:pPr>
      <w:r w:rsidRPr="00E566E0">
        <w:rPr>
          <w:rFonts w:ascii="Arial" w:hAnsi="Arial" w:cs="Arial"/>
          <w:sz w:val="20"/>
          <w:szCs w:val="20"/>
        </w:rPr>
        <w:t>v celoti izpolnjene prijavne obrazce,</w:t>
      </w:r>
    </w:p>
    <w:p w14:paraId="79160058" w14:textId="4E97D6B0" w:rsidR="00B55F2F" w:rsidRPr="00E566E0" w:rsidRDefault="00067D65" w:rsidP="00B7211F">
      <w:pPr>
        <w:pStyle w:val="Odstavekseznama"/>
        <w:numPr>
          <w:ilvl w:val="0"/>
          <w:numId w:val="34"/>
        </w:numPr>
        <w:spacing w:after="0"/>
        <w:jc w:val="both"/>
        <w:rPr>
          <w:rFonts w:ascii="Arial" w:hAnsi="Arial" w:cs="Arial"/>
          <w:sz w:val="20"/>
          <w:szCs w:val="20"/>
        </w:rPr>
      </w:pPr>
      <w:r w:rsidRPr="00E566E0">
        <w:rPr>
          <w:rFonts w:ascii="Arial" w:hAnsi="Arial" w:cs="Arial"/>
          <w:sz w:val="20"/>
          <w:szCs w:val="20"/>
        </w:rPr>
        <w:t>obvezne priloge k prijavnim obrazcem</w:t>
      </w:r>
      <w:r w:rsidR="0004726F" w:rsidRPr="00E566E0">
        <w:rPr>
          <w:rFonts w:ascii="Arial" w:hAnsi="Arial" w:cs="Arial"/>
          <w:sz w:val="20"/>
          <w:szCs w:val="20"/>
        </w:rPr>
        <w:t>.</w:t>
      </w:r>
    </w:p>
    <w:p w14:paraId="5C182D06" w14:textId="77777777" w:rsidR="0004726F" w:rsidRPr="00E566E0" w:rsidRDefault="0004726F">
      <w:pPr>
        <w:spacing w:after="0"/>
        <w:jc w:val="both"/>
        <w:rPr>
          <w:rFonts w:ascii="Arial" w:hAnsi="Arial" w:cs="Arial"/>
          <w:sz w:val="20"/>
          <w:szCs w:val="20"/>
        </w:rPr>
      </w:pPr>
    </w:p>
    <w:p w14:paraId="26841F2A" w14:textId="77777777" w:rsidR="00B55F2F" w:rsidRPr="00E566E0" w:rsidRDefault="00067D65">
      <w:pPr>
        <w:spacing w:after="0"/>
        <w:jc w:val="both"/>
        <w:rPr>
          <w:rFonts w:ascii="Arial" w:hAnsi="Arial" w:cs="Arial"/>
          <w:sz w:val="20"/>
          <w:szCs w:val="20"/>
        </w:rPr>
      </w:pPr>
      <w:r w:rsidRPr="00E566E0">
        <w:rPr>
          <w:rFonts w:ascii="Arial" w:hAnsi="Arial" w:cs="Arial"/>
          <w:sz w:val="20"/>
          <w:szCs w:val="20"/>
        </w:rPr>
        <w:t xml:space="preserve">Razpisno dokumentacijo si lahko prijavitelji natisnejo s spletne strani Ministrstva: </w:t>
      </w:r>
      <w:hyperlink r:id="rId8" w:history="1">
        <w:r w:rsidR="00940213" w:rsidRPr="00E566E0">
          <w:rPr>
            <w:rStyle w:val="Hiperpovezava"/>
            <w:rFonts w:ascii="Arial" w:hAnsi="Arial" w:cs="Arial"/>
            <w:sz w:val="20"/>
            <w:szCs w:val="20"/>
          </w:rPr>
          <w:t>https://www.gov.si/drzavni-organi/ministrstva/ministrstvo-za-kulturo/javne-objave/</w:t>
        </w:r>
      </w:hyperlink>
      <w:r w:rsidR="00940213" w:rsidRPr="00E566E0">
        <w:rPr>
          <w:rFonts w:ascii="Arial" w:hAnsi="Arial" w:cs="Arial"/>
          <w:sz w:val="20"/>
          <w:szCs w:val="20"/>
        </w:rPr>
        <w:t xml:space="preserve">, </w:t>
      </w:r>
      <w:r w:rsidRPr="00E566E0">
        <w:rPr>
          <w:rFonts w:ascii="Arial" w:hAnsi="Arial" w:cs="Arial"/>
          <w:sz w:val="20"/>
          <w:szCs w:val="20"/>
        </w:rPr>
        <w:t>kjer najdejo tudi vse druge podatke, povezane z izvedbo razpisa.</w:t>
      </w:r>
    </w:p>
    <w:p w14:paraId="35AC5BE2" w14:textId="77777777" w:rsidR="00B55F2F" w:rsidRPr="00E566E0" w:rsidRDefault="00B55F2F">
      <w:pPr>
        <w:spacing w:after="0"/>
        <w:jc w:val="both"/>
        <w:rPr>
          <w:rFonts w:ascii="Arial" w:hAnsi="Arial" w:cs="Arial"/>
          <w:sz w:val="20"/>
          <w:szCs w:val="20"/>
        </w:rPr>
      </w:pPr>
    </w:p>
    <w:p w14:paraId="304DCDD6" w14:textId="6C0562CE" w:rsidR="00AB360E" w:rsidRDefault="00067D65">
      <w:pPr>
        <w:spacing w:after="0"/>
        <w:jc w:val="both"/>
        <w:rPr>
          <w:rFonts w:ascii="Arial" w:hAnsi="Arial" w:cs="Arial"/>
          <w:sz w:val="20"/>
          <w:szCs w:val="20"/>
        </w:rPr>
      </w:pPr>
      <w:r w:rsidRPr="00E566E0">
        <w:rPr>
          <w:rFonts w:ascii="Arial" w:hAnsi="Arial" w:cs="Arial"/>
          <w:sz w:val="20"/>
          <w:szCs w:val="20"/>
        </w:rPr>
        <w:t>Ministrstvo je dolžno na pisno zahtevo v času razpisnega roka zainteresiranim</w:t>
      </w:r>
      <w:r w:rsidR="0004726F" w:rsidRPr="00E566E0">
        <w:rPr>
          <w:rFonts w:ascii="Arial" w:hAnsi="Arial" w:cs="Arial"/>
          <w:sz w:val="20"/>
          <w:szCs w:val="20"/>
        </w:rPr>
        <w:t xml:space="preserve"> </w:t>
      </w:r>
      <w:r w:rsidRPr="00E566E0">
        <w:rPr>
          <w:rFonts w:ascii="Arial" w:hAnsi="Arial" w:cs="Arial"/>
          <w:sz w:val="20"/>
          <w:szCs w:val="20"/>
        </w:rPr>
        <w:t>prijaviteljem razpisno dokumentacijo tudi poslati.</w:t>
      </w:r>
    </w:p>
    <w:p w14:paraId="0FD1E506" w14:textId="77777777" w:rsidR="00B0477A" w:rsidRDefault="00B0477A">
      <w:pPr>
        <w:suppressAutoHyphens w:val="0"/>
        <w:autoSpaceDN/>
        <w:spacing w:after="0"/>
        <w:rPr>
          <w:rFonts w:ascii="Arial" w:hAnsi="Arial" w:cs="Arial"/>
          <w:sz w:val="20"/>
          <w:szCs w:val="20"/>
        </w:rPr>
      </w:pPr>
    </w:p>
    <w:p w14:paraId="08B03C49" w14:textId="77777777" w:rsidR="00B55F2F" w:rsidRPr="00E566E0" w:rsidRDefault="00B55F2F">
      <w:pPr>
        <w:spacing w:after="0"/>
        <w:jc w:val="both"/>
        <w:rPr>
          <w:rFonts w:ascii="Arial" w:hAnsi="Arial" w:cs="Arial"/>
          <w:sz w:val="20"/>
          <w:szCs w:val="20"/>
        </w:rPr>
      </w:pPr>
    </w:p>
    <w:p w14:paraId="7F2E38F5" w14:textId="77777777" w:rsidR="00B55F2F" w:rsidRPr="00E566E0" w:rsidRDefault="00067D65">
      <w:pPr>
        <w:pStyle w:val="Odstavekseznama"/>
        <w:numPr>
          <w:ilvl w:val="0"/>
          <w:numId w:val="1"/>
        </w:numPr>
        <w:spacing w:after="0"/>
        <w:jc w:val="both"/>
        <w:rPr>
          <w:rFonts w:ascii="Arial" w:hAnsi="Arial" w:cs="Arial"/>
          <w:b/>
          <w:sz w:val="20"/>
          <w:szCs w:val="20"/>
        </w:rPr>
      </w:pPr>
      <w:r w:rsidRPr="00E566E0">
        <w:rPr>
          <w:rFonts w:ascii="Arial" w:hAnsi="Arial" w:cs="Arial"/>
          <w:b/>
          <w:sz w:val="20"/>
          <w:szCs w:val="20"/>
        </w:rPr>
        <w:t>Oddaja in dostava vlog</w:t>
      </w:r>
    </w:p>
    <w:p w14:paraId="2B4C1667" w14:textId="77777777" w:rsidR="00B55F2F" w:rsidRPr="00E566E0" w:rsidRDefault="00B55F2F">
      <w:pPr>
        <w:pStyle w:val="Odstavekseznama"/>
        <w:spacing w:after="0"/>
        <w:jc w:val="both"/>
        <w:rPr>
          <w:rFonts w:ascii="Arial" w:hAnsi="Arial" w:cs="Arial"/>
          <w:b/>
          <w:sz w:val="20"/>
          <w:szCs w:val="20"/>
        </w:rPr>
      </w:pPr>
    </w:p>
    <w:p w14:paraId="21042996" w14:textId="77777777" w:rsidR="00B55F2F" w:rsidRPr="00E566E0" w:rsidRDefault="00067D65">
      <w:pPr>
        <w:spacing w:after="0"/>
        <w:jc w:val="both"/>
        <w:rPr>
          <w:rFonts w:ascii="Arial" w:hAnsi="Arial" w:cs="Arial"/>
          <w:sz w:val="20"/>
          <w:szCs w:val="20"/>
        </w:rPr>
      </w:pPr>
      <w:r w:rsidRPr="00E566E0">
        <w:rPr>
          <w:rFonts w:ascii="Arial" w:hAnsi="Arial" w:cs="Arial"/>
          <w:sz w:val="20"/>
          <w:szCs w:val="20"/>
        </w:rPr>
        <w:t>Vloga mora biti izpolnjena na predpisanih prijavnih obrazcih ter mora vsebovati vse obvezne priloge in podatke, določene v razpisni dokumentaciji.</w:t>
      </w:r>
    </w:p>
    <w:p w14:paraId="37BC33DD" w14:textId="77777777" w:rsidR="00276E71" w:rsidRPr="00E566E0" w:rsidRDefault="00276E71">
      <w:pPr>
        <w:spacing w:after="0"/>
        <w:jc w:val="both"/>
        <w:rPr>
          <w:rFonts w:ascii="Arial" w:hAnsi="Arial" w:cs="Arial"/>
          <w:sz w:val="20"/>
          <w:szCs w:val="20"/>
        </w:rPr>
      </w:pPr>
    </w:p>
    <w:p w14:paraId="4A1E6CFE" w14:textId="03194D1D" w:rsidR="00276E71" w:rsidRPr="00E566E0" w:rsidRDefault="00276E71" w:rsidP="00276E71">
      <w:pPr>
        <w:spacing w:after="0"/>
        <w:jc w:val="both"/>
        <w:rPr>
          <w:rFonts w:ascii="Arial" w:hAnsi="Arial" w:cs="Arial"/>
          <w:sz w:val="20"/>
          <w:szCs w:val="20"/>
        </w:rPr>
      </w:pPr>
      <w:r w:rsidRPr="00E566E0">
        <w:rPr>
          <w:rFonts w:ascii="Arial" w:hAnsi="Arial" w:cs="Arial"/>
          <w:sz w:val="20"/>
          <w:szCs w:val="20"/>
        </w:rPr>
        <w:t>Prijavitelj mora ob prijavi programa na razpis priložiti naslednjo dokumentacijo</w:t>
      </w:r>
      <w:r w:rsidR="004F0356">
        <w:rPr>
          <w:rFonts w:ascii="Arial" w:hAnsi="Arial" w:cs="Arial"/>
          <w:sz w:val="20"/>
          <w:szCs w:val="20"/>
        </w:rPr>
        <w:t xml:space="preserve"> (v obeh oblikah)</w:t>
      </w:r>
      <w:r w:rsidRPr="00E566E0">
        <w:rPr>
          <w:rFonts w:ascii="Arial" w:hAnsi="Arial" w:cs="Arial"/>
          <w:sz w:val="20"/>
          <w:szCs w:val="20"/>
        </w:rPr>
        <w:t>:</w:t>
      </w:r>
    </w:p>
    <w:p w14:paraId="0C481F99" w14:textId="77777777" w:rsidR="00276E71" w:rsidRPr="00E566E0" w:rsidRDefault="00276E71" w:rsidP="00276E71">
      <w:pPr>
        <w:spacing w:after="0"/>
        <w:jc w:val="both"/>
        <w:rPr>
          <w:rFonts w:ascii="Arial" w:hAnsi="Arial" w:cs="Arial"/>
          <w:sz w:val="20"/>
          <w:szCs w:val="20"/>
        </w:rPr>
      </w:pPr>
    </w:p>
    <w:p w14:paraId="45F0E375" w14:textId="26C55D78" w:rsidR="00276E71" w:rsidRPr="00AB360E" w:rsidRDefault="004F0356" w:rsidP="00B7211F">
      <w:pPr>
        <w:pStyle w:val="Odstavekseznama"/>
        <w:numPr>
          <w:ilvl w:val="0"/>
          <w:numId w:val="14"/>
        </w:numPr>
        <w:spacing w:after="0"/>
        <w:jc w:val="both"/>
        <w:rPr>
          <w:rFonts w:ascii="Arial" w:hAnsi="Arial" w:cs="Arial"/>
          <w:b/>
          <w:bCs/>
          <w:sz w:val="20"/>
          <w:szCs w:val="20"/>
        </w:rPr>
      </w:pPr>
      <w:r w:rsidRPr="00AB360E">
        <w:rPr>
          <w:rFonts w:ascii="Arial" w:hAnsi="Arial" w:cs="Arial"/>
          <w:b/>
          <w:bCs/>
          <w:sz w:val="20"/>
          <w:szCs w:val="20"/>
        </w:rPr>
        <w:t>tiskano</w:t>
      </w:r>
      <w:r w:rsidR="002358E9" w:rsidRPr="00AB360E">
        <w:rPr>
          <w:rFonts w:ascii="Arial" w:hAnsi="Arial" w:cs="Arial"/>
          <w:b/>
          <w:bCs/>
          <w:sz w:val="20"/>
          <w:szCs w:val="20"/>
        </w:rPr>
        <w:t>/</w:t>
      </w:r>
      <w:r w:rsidR="00276E71" w:rsidRPr="00AB360E">
        <w:rPr>
          <w:rFonts w:ascii="Arial" w:hAnsi="Arial" w:cs="Arial"/>
          <w:b/>
          <w:bCs/>
          <w:sz w:val="20"/>
          <w:szCs w:val="20"/>
        </w:rPr>
        <w:t>na papirju:</w:t>
      </w:r>
    </w:p>
    <w:p w14:paraId="4552E628" w14:textId="2380681F" w:rsidR="00276E71" w:rsidRPr="00E566E0" w:rsidRDefault="00276E71" w:rsidP="00B7211F">
      <w:pPr>
        <w:pStyle w:val="Odstavekseznama"/>
        <w:numPr>
          <w:ilvl w:val="1"/>
          <w:numId w:val="14"/>
        </w:numPr>
        <w:spacing w:after="0"/>
        <w:jc w:val="both"/>
        <w:rPr>
          <w:rFonts w:ascii="Arial" w:hAnsi="Arial" w:cs="Arial"/>
          <w:sz w:val="20"/>
          <w:szCs w:val="20"/>
        </w:rPr>
      </w:pPr>
      <w:r w:rsidRPr="00E566E0">
        <w:rPr>
          <w:rFonts w:ascii="Arial" w:hAnsi="Arial" w:cs="Arial"/>
          <w:sz w:val="20"/>
          <w:szCs w:val="20"/>
        </w:rPr>
        <w:t>v celoti izpolnjene prijavne obrazce, ki so del razpisne dokumentacije</w:t>
      </w:r>
      <w:r w:rsidR="002F03B8">
        <w:rPr>
          <w:rFonts w:ascii="Arial" w:hAnsi="Arial" w:cs="Arial"/>
          <w:sz w:val="20"/>
          <w:szCs w:val="20"/>
        </w:rPr>
        <w:t>;</w:t>
      </w:r>
    </w:p>
    <w:p w14:paraId="18546087" w14:textId="77777777" w:rsidR="00276E71" w:rsidRPr="00E566E0" w:rsidRDefault="00276E71" w:rsidP="00B7211F">
      <w:pPr>
        <w:pStyle w:val="Odstavekseznama"/>
        <w:numPr>
          <w:ilvl w:val="1"/>
          <w:numId w:val="14"/>
        </w:numPr>
        <w:spacing w:after="0"/>
        <w:jc w:val="both"/>
        <w:rPr>
          <w:rFonts w:ascii="Arial" w:hAnsi="Arial" w:cs="Arial"/>
          <w:sz w:val="20"/>
          <w:szCs w:val="20"/>
        </w:rPr>
      </w:pPr>
      <w:r w:rsidRPr="00E566E0">
        <w:rPr>
          <w:rFonts w:ascii="Arial" w:hAnsi="Arial" w:cs="Arial"/>
          <w:sz w:val="20"/>
          <w:szCs w:val="20"/>
        </w:rPr>
        <w:t>obvezne priloge k prijavnim obrazcem;</w:t>
      </w:r>
    </w:p>
    <w:p w14:paraId="7807E645" w14:textId="44D3AABD" w:rsidR="00276E71" w:rsidRPr="00AB360E" w:rsidRDefault="00276E71" w:rsidP="004F7D9B">
      <w:pPr>
        <w:pStyle w:val="Odstavekseznama"/>
        <w:numPr>
          <w:ilvl w:val="0"/>
          <w:numId w:val="14"/>
        </w:numPr>
        <w:spacing w:after="0"/>
        <w:jc w:val="both"/>
        <w:rPr>
          <w:rFonts w:ascii="Arial" w:hAnsi="Arial" w:cs="Arial"/>
          <w:b/>
          <w:bCs/>
          <w:sz w:val="20"/>
          <w:szCs w:val="20"/>
        </w:rPr>
      </w:pPr>
      <w:r w:rsidRPr="00AB360E">
        <w:rPr>
          <w:rFonts w:ascii="Arial" w:hAnsi="Arial" w:cs="Arial"/>
          <w:b/>
          <w:bCs/>
          <w:sz w:val="20"/>
          <w:szCs w:val="20"/>
        </w:rPr>
        <w:t>v elektronski obliki (na ključu USB)</w:t>
      </w:r>
      <w:r w:rsidR="002F03B8" w:rsidRPr="00AB360E">
        <w:rPr>
          <w:rFonts w:ascii="Arial" w:hAnsi="Arial" w:cs="Arial"/>
          <w:b/>
          <w:bCs/>
          <w:sz w:val="20"/>
          <w:szCs w:val="20"/>
        </w:rPr>
        <w:t>:</w:t>
      </w:r>
    </w:p>
    <w:p w14:paraId="6219CCFD" w14:textId="0D148B18" w:rsidR="00276E71" w:rsidRPr="00E566E0" w:rsidRDefault="00276E71" w:rsidP="004F7D9B">
      <w:pPr>
        <w:pStyle w:val="Odstavekseznama"/>
        <w:numPr>
          <w:ilvl w:val="1"/>
          <w:numId w:val="14"/>
        </w:numPr>
        <w:spacing w:after="0"/>
        <w:jc w:val="both"/>
        <w:rPr>
          <w:rFonts w:ascii="Arial" w:hAnsi="Arial" w:cs="Arial"/>
          <w:sz w:val="20"/>
          <w:szCs w:val="20"/>
        </w:rPr>
      </w:pPr>
      <w:r w:rsidRPr="00E566E0">
        <w:rPr>
          <w:rFonts w:ascii="Arial" w:hAnsi="Arial" w:cs="Arial"/>
          <w:sz w:val="20"/>
          <w:szCs w:val="20"/>
        </w:rPr>
        <w:t xml:space="preserve">v celoti izpolnjene prijavne obrazce, ki so del razpisne dokumentacije v </w:t>
      </w:r>
      <w:proofErr w:type="spellStart"/>
      <w:r w:rsidRPr="00E566E0">
        <w:rPr>
          <w:rFonts w:ascii="Arial" w:hAnsi="Arial" w:cs="Arial"/>
          <w:sz w:val="20"/>
          <w:szCs w:val="20"/>
        </w:rPr>
        <w:t>wordu</w:t>
      </w:r>
      <w:proofErr w:type="spellEnd"/>
      <w:r w:rsidR="002F03B8">
        <w:rPr>
          <w:rFonts w:ascii="Arial" w:hAnsi="Arial" w:cs="Arial"/>
          <w:sz w:val="20"/>
          <w:szCs w:val="20"/>
        </w:rPr>
        <w:t>;</w:t>
      </w:r>
    </w:p>
    <w:p w14:paraId="12DA03B8" w14:textId="77777777" w:rsidR="00276E71" w:rsidRPr="00E566E0" w:rsidRDefault="00276E71" w:rsidP="004F7D9B">
      <w:pPr>
        <w:pStyle w:val="Odstavekseznama"/>
        <w:numPr>
          <w:ilvl w:val="1"/>
          <w:numId w:val="14"/>
        </w:numPr>
        <w:spacing w:after="0"/>
        <w:jc w:val="both"/>
        <w:rPr>
          <w:rFonts w:ascii="Arial" w:hAnsi="Arial" w:cs="Arial"/>
          <w:sz w:val="20"/>
          <w:szCs w:val="20"/>
        </w:rPr>
      </w:pPr>
      <w:r w:rsidRPr="00E566E0">
        <w:rPr>
          <w:rFonts w:ascii="Arial" w:hAnsi="Arial" w:cs="Arial"/>
          <w:sz w:val="20"/>
          <w:szCs w:val="20"/>
        </w:rPr>
        <w:t xml:space="preserve">obvezne priloge k prijavnim obrazcem v </w:t>
      </w:r>
      <w:proofErr w:type="spellStart"/>
      <w:r w:rsidRPr="00E566E0">
        <w:rPr>
          <w:rFonts w:ascii="Arial" w:hAnsi="Arial" w:cs="Arial"/>
          <w:sz w:val="20"/>
          <w:szCs w:val="20"/>
        </w:rPr>
        <w:t>wordu</w:t>
      </w:r>
      <w:proofErr w:type="spellEnd"/>
      <w:r w:rsidRPr="00E566E0">
        <w:rPr>
          <w:rFonts w:ascii="Arial" w:hAnsi="Arial" w:cs="Arial"/>
          <w:sz w:val="20"/>
          <w:szCs w:val="20"/>
        </w:rPr>
        <w:t xml:space="preserve"> ali kot optično prebrani dokument.</w:t>
      </w:r>
    </w:p>
    <w:p w14:paraId="50CD5C58" w14:textId="77777777" w:rsidR="00276E71" w:rsidRPr="00E566E0" w:rsidRDefault="00276E71" w:rsidP="00276E71">
      <w:pPr>
        <w:spacing w:after="0"/>
        <w:jc w:val="both"/>
        <w:rPr>
          <w:rFonts w:ascii="Arial" w:hAnsi="Arial" w:cs="Arial"/>
          <w:sz w:val="20"/>
          <w:szCs w:val="20"/>
        </w:rPr>
      </w:pPr>
    </w:p>
    <w:p w14:paraId="715C8624" w14:textId="0371183A" w:rsidR="00276E71" w:rsidRPr="00E566E0" w:rsidRDefault="00276E71" w:rsidP="00276E71">
      <w:pPr>
        <w:spacing w:after="0"/>
        <w:jc w:val="both"/>
        <w:rPr>
          <w:rFonts w:ascii="Arial" w:hAnsi="Arial" w:cs="Arial"/>
          <w:sz w:val="20"/>
          <w:szCs w:val="20"/>
        </w:rPr>
      </w:pPr>
      <w:r w:rsidRPr="00E566E0">
        <w:rPr>
          <w:rFonts w:ascii="Arial" w:hAnsi="Arial" w:cs="Arial"/>
          <w:sz w:val="20"/>
          <w:szCs w:val="20"/>
        </w:rPr>
        <w:t>Elektronsko obliko vloge potrebujemo za hitrejšo obdelavo podatkov, zato je zelo pomembno, da so prijavni obrazci št</w:t>
      </w:r>
      <w:r w:rsidR="00B7211F" w:rsidRPr="00E566E0">
        <w:rPr>
          <w:rFonts w:ascii="Arial" w:hAnsi="Arial" w:cs="Arial"/>
          <w:sz w:val="20"/>
          <w:szCs w:val="20"/>
        </w:rPr>
        <w:t>. 1</w:t>
      </w:r>
      <w:r w:rsidRPr="00E566E0">
        <w:rPr>
          <w:rFonts w:ascii="Arial" w:hAnsi="Arial" w:cs="Arial"/>
          <w:sz w:val="20"/>
          <w:szCs w:val="20"/>
        </w:rPr>
        <w:t>,</w:t>
      </w:r>
      <w:r w:rsidR="00B7211F" w:rsidRPr="00E566E0">
        <w:rPr>
          <w:rFonts w:ascii="Arial" w:hAnsi="Arial" w:cs="Arial"/>
          <w:sz w:val="20"/>
          <w:szCs w:val="20"/>
        </w:rPr>
        <w:t xml:space="preserve"> 2</w:t>
      </w:r>
      <w:r w:rsidRPr="00E566E0">
        <w:rPr>
          <w:rFonts w:ascii="Arial" w:hAnsi="Arial" w:cs="Arial"/>
          <w:sz w:val="20"/>
          <w:szCs w:val="20"/>
        </w:rPr>
        <w:t xml:space="preserve">, </w:t>
      </w:r>
      <w:r w:rsidR="00B7211F" w:rsidRPr="00E566E0">
        <w:rPr>
          <w:rFonts w:ascii="Arial" w:hAnsi="Arial" w:cs="Arial"/>
          <w:sz w:val="20"/>
          <w:szCs w:val="20"/>
        </w:rPr>
        <w:t>3 in 4</w:t>
      </w:r>
      <w:r w:rsidRPr="00E566E0">
        <w:rPr>
          <w:rFonts w:ascii="Arial" w:hAnsi="Arial" w:cs="Arial"/>
          <w:sz w:val="20"/>
          <w:szCs w:val="20"/>
        </w:rPr>
        <w:t xml:space="preserve"> v </w:t>
      </w:r>
      <w:proofErr w:type="spellStart"/>
      <w:r w:rsidRPr="00E566E0">
        <w:rPr>
          <w:rFonts w:ascii="Arial" w:hAnsi="Arial" w:cs="Arial"/>
          <w:sz w:val="20"/>
          <w:szCs w:val="20"/>
        </w:rPr>
        <w:t>wordu</w:t>
      </w:r>
      <w:proofErr w:type="spellEnd"/>
      <w:r w:rsidRPr="00E566E0">
        <w:rPr>
          <w:rFonts w:ascii="Arial" w:hAnsi="Arial" w:cs="Arial"/>
          <w:sz w:val="20"/>
          <w:szCs w:val="20"/>
        </w:rPr>
        <w:t xml:space="preserve"> (</w:t>
      </w:r>
      <w:r w:rsidR="00670220">
        <w:rPr>
          <w:rFonts w:ascii="Arial" w:hAnsi="Arial" w:cs="Arial"/>
          <w:sz w:val="20"/>
          <w:szCs w:val="20"/>
        </w:rPr>
        <w:t xml:space="preserve">formati DOC, DOCX ali drugi besedilni formati </w:t>
      </w:r>
      <w:r w:rsidRPr="00E566E0">
        <w:rPr>
          <w:rFonts w:ascii="Arial" w:hAnsi="Arial" w:cs="Arial"/>
          <w:sz w:val="20"/>
          <w:szCs w:val="20"/>
        </w:rPr>
        <w:t xml:space="preserve">in ne npr. v obliki zapisa </w:t>
      </w:r>
      <w:r w:rsidR="00F639BE">
        <w:rPr>
          <w:rFonts w:ascii="Arial" w:hAnsi="Arial" w:cs="Arial"/>
          <w:sz w:val="20"/>
          <w:szCs w:val="20"/>
        </w:rPr>
        <w:t>P</w:t>
      </w:r>
      <w:r w:rsidR="00D655A1">
        <w:rPr>
          <w:rFonts w:ascii="Arial" w:hAnsi="Arial" w:cs="Arial"/>
          <w:sz w:val="20"/>
          <w:szCs w:val="20"/>
        </w:rPr>
        <w:t>D</w:t>
      </w:r>
      <w:r w:rsidR="00F639BE">
        <w:rPr>
          <w:rFonts w:ascii="Arial" w:hAnsi="Arial" w:cs="Arial"/>
          <w:sz w:val="20"/>
          <w:szCs w:val="20"/>
        </w:rPr>
        <w:t>F</w:t>
      </w:r>
      <w:r w:rsidRPr="00E566E0">
        <w:rPr>
          <w:rFonts w:ascii="Arial" w:hAnsi="Arial" w:cs="Arial"/>
          <w:sz w:val="20"/>
          <w:szCs w:val="20"/>
        </w:rPr>
        <w:t xml:space="preserve">, </w:t>
      </w:r>
      <w:r w:rsidR="00F639BE">
        <w:rPr>
          <w:rFonts w:ascii="Arial" w:hAnsi="Arial" w:cs="Arial"/>
          <w:sz w:val="20"/>
          <w:szCs w:val="20"/>
        </w:rPr>
        <w:t>JPG</w:t>
      </w:r>
      <w:r w:rsidRPr="00E566E0">
        <w:rPr>
          <w:rFonts w:ascii="Arial" w:hAnsi="Arial" w:cs="Arial"/>
          <w:sz w:val="20"/>
          <w:szCs w:val="20"/>
        </w:rPr>
        <w:t xml:space="preserve"> ali podobni, ki onemogoča kopiranje).</w:t>
      </w:r>
    </w:p>
    <w:p w14:paraId="0592FBAF" w14:textId="77777777" w:rsidR="00276E71" w:rsidRPr="00E566E0" w:rsidRDefault="00276E71" w:rsidP="00276E71">
      <w:pPr>
        <w:spacing w:after="0"/>
        <w:jc w:val="both"/>
        <w:rPr>
          <w:rFonts w:ascii="Arial" w:hAnsi="Arial" w:cs="Arial"/>
          <w:sz w:val="20"/>
          <w:szCs w:val="20"/>
        </w:rPr>
      </w:pPr>
    </w:p>
    <w:p w14:paraId="72CE0B90" w14:textId="77777777" w:rsidR="00276E71" w:rsidRPr="00E566E0" w:rsidRDefault="00276E71" w:rsidP="00276E71">
      <w:pPr>
        <w:spacing w:after="0"/>
        <w:jc w:val="both"/>
        <w:rPr>
          <w:rFonts w:ascii="Arial" w:hAnsi="Arial" w:cs="Arial"/>
          <w:sz w:val="20"/>
          <w:szCs w:val="20"/>
        </w:rPr>
      </w:pPr>
      <w:r w:rsidRPr="00E566E0">
        <w:rPr>
          <w:rFonts w:ascii="Arial" w:hAnsi="Arial" w:cs="Arial"/>
          <w:sz w:val="20"/>
          <w:szCs w:val="20"/>
        </w:rPr>
        <w:t xml:space="preserve">V primeru, da se bosta tiskana in elektronska verzija prijavne dokumentacije razlikovali, bo </w:t>
      </w:r>
      <w:proofErr w:type="spellStart"/>
      <w:r w:rsidRPr="00E566E0">
        <w:rPr>
          <w:rFonts w:ascii="Arial" w:hAnsi="Arial" w:cs="Arial"/>
          <w:sz w:val="20"/>
          <w:szCs w:val="20"/>
        </w:rPr>
        <w:t>upos</w:t>
      </w:r>
      <w:proofErr w:type="spellEnd"/>
      <w:r w:rsidRPr="00E566E0">
        <w:rPr>
          <w:rFonts w:ascii="Arial" w:hAnsi="Arial" w:cs="Arial"/>
          <w:sz w:val="20"/>
          <w:szCs w:val="20"/>
        </w:rPr>
        <w:t>̌tevana tiskana.</w:t>
      </w:r>
    </w:p>
    <w:p w14:paraId="659E8CD8" w14:textId="77777777" w:rsidR="004F7D9B" w:rsidRPr="00E566E0" w:rsidRDefault="004F7D9B" w:rsidP="00276E71">
      <w:pPr>
        <w:spacing w:after="0"/>
        <w:jc w:val="both"/>
        <w:rPr>
          <w:rFonts w:ascii="Arial" w:hAnsi="Arial" w:cs="Arial"/>
          <w:sz w:val="20"/>
          <w:szCs w:val="20"/>
        </w:rPr>
      </w:pPr>
    </w:p>
    <w:p w14:paraId="0E8E2C4A" w14:textId="51F7945D" w:rsidR="00276E71" w:rsidRPr="00E566E0" w:rsidRDefault="00A21E19" w:rsidP="00276E71">
      <w:pPr>
        <w:spacing w:after="0"/>
        <w:jc w:val="both"/>
        <w:rPr>
          <w:rFonts w:ascii="Arial" w:hAnsi="Arial" w:cs="Arial"/>
          <w:sz w:val="20"/>
          <w:szCs w:val="20"/>
        </w:rPr>
      </w:pPr>
      <w:r w:rsidRPr="00E566E0">
        <w:rPr>
          <w:rFonts w:ascii="Arial" w:hAnsi="Arial" w:cs="Arial"/>
          <w:sz w:val="20"/>
          <w:szCs w:val="20"/>
        </w:rPr>
        <w:t>D</w:t>
      </w:r>
      <w:r w:rsidR="00276E71" w:rsidRPr="00E566E0">
        <w:rPr>
          <w:rFonts w:ascii="Arial" w:hAnsi="Arial" w:cs="Arial"/>
          <w:sz w:val="20"/>
          <w:szCs w:val="20"/>
        </w:rPr>
        <w:t>okumentacij</w:t>
      </w:r>
      <w:r w:rsidRPr="00E566E0">
        <w:rPr>
          <w:rFonts w:ascii="Arial" w:hAnsi="Arial" w:cs="Arial"/>
          <w:sz w:val="20"/>
          <w:szCs w:val="20"/>
        </w:rPr>
        <w:t>a</w:t>
      </w:r>
      <w:r w:rsidR="00276E71" w:rsidRPr="00E566E0">
        <w:rPr>
          <w:rFonts w:ascii="Arial" w:hAnsi="Arial" w:cs="Arial"/>
          <w:sz w:val="20"/>
          <w:szCs w:val="20"/>
        </w:rPr>
        <w:t>, ki je priložena vlogi, se ne vrača</w:t>
      </w:r>
      <w:r w:rsidR="0044068B" w:rsidRPr="00E566E0">
        <w:rPr>
          <w:rFonts w:ascii="Arial" w:hAnsi="Arial" w:cs="Arial"/>
          <w:sz w:val="20"/>
          <w:szCs w:val="20"/>
        </w:rPr>
        <w:t>.</w:t>
      </w:r>
    </w:p>
    <w:p w14:paraId="7F45C2FC" w14:textId="77777777" w:rsidR="00B55F2F" w:rsidRPr="00E566E0" w:rsidRDefault="00B55F2F">
      <w:pPr>
        <w:spacing w:after="0"/>
        <w:jc w:val="both"/>
        <w:rPr>
          <w:rFonts w:ascii="Arial" w:hAnsi="Arial" w:cs="Arial"/>
          <w:sz w:val="20"/>
          <w:szCs w:val="20"/>
        </w:rPr>
      </w:pPr>
    </w:p>
    <w:p w14:paraId="32562EEA" w14:textId="77777777" w:rsidR="00B55F2F" w:rsidRPr="00E566E0" w:rsidRDefault="00067D65">
      <w:pPr>
        <w:spacing w:after="0"/>
        <w:jc w:val="both"/>
        <w:rPr>
          <w:rFonts w:ascii="Arial" w:hAnsi="Arial" w:cs="Arial"/>
          <w:sz w:val="20"/>
          <w:szCs w:val="20"/>
        </w:rPr>
      </w:pPr>
      <w:r w:rsidRPr="00E566E0">
        <w:rPr>
          <w:rFonts w:ascii="Arial" w:hAnsi="Arial" w:cs="Arial"/>
          <w:sz w:val="20"/>
          <w:szCs w:val="20"/>
        </w:rPr>
        <w:t>Oddaja vloge pomeni, da se prijavitelj strinja z vsemi pogoji in kriteriji razpisa.</w:t>
      </w:r>
    </w:p>
    <w:p w14:paraId="2F529A1B" w14:textId="77777777" w:rsidR="00B55F2F" w:rsidRPr="00E566E0" w:rsidRDefault="00B55F2F">
      <w:pPr>
        <w:spacing w:after="0"/>
        <w:jc w:val="both"/>
        <w:rPr>
          <w:rFonts w:ascii="Arial" w:hAnsi="Arial" w:cs="Arial"/>
          <w:sz w:val="20"/>
          <w:szCs w:val="20"/>
        </w:rPr>
      </w:pPr>
    </w:p>
    <w:p w14:paraId="0EEEC226" w14:textId="269CE882" w:rsidR="00B55F2F" w:rsidRPr="00E566E0" w:rsidRDefault="00067D65">
      <w:pPr>
        <w:spacing w:after="0"/>
        <w:jc w:val="both"/>
        <w:rPr>
          <w:rFonts w:ascii="Arial" w:hAnsi="Arial" w:cs="Arial"/>
          <w:sz w:val="20"/>
          <w:szCs w:val="20"/>
        </w:rPr>
      </w:pPr>
      <w:r w:rsidRPr="00E566E0">
        <w:rPr>
          <w:rFonts w:ascii="Arial" w:hAnsi="Arial" w:cs="Arial"/>
          <w:sz w:val="20"/>
          <w:szCs w:val="20"/>
        </w:rPr>
        <w:t xml:space="preserve">Vloga mora biti v poslovnem času Ministrstva predložena glavni pisarni na naslov: Ministrstvo za kulturo RS, Maistrova 10, 1000 Ljubljana, najkasneje do </w:t>
      </w:r>
      <w:r w:rsidR="00B90329" w:rsidRPr="00AB360E">
        <w:rPr>
          <w:rFonts w:ascii="Arial" w:hAnsi="Arial" w:cs="Arial"/>
          <w:b/>
          <w:bCs/>
          <w:sz w:val="20"/>
          <w:szCs w:val="20"/>
        </w:rPr>
        <w:t>8</w:t>
      </w:r>
      <w:r w:rsidRPr="00AB360E">
        <w:rPr>
          <w:rFonts w:ascii="Arial" w:hAnsi="Arial" w:cs="Arial"/>
          <w:b/>
          <w:bCs/>
          <w:sz w:val="20"/>
          <w:szCs w:val="20"/>
        </w:rPr>
        <w:t>.</w:t>
      </w:r>
      <w:r w:rsidR="004F0356" w:rsidRPr="00AB360E">
        <w:rPr>
          <w:rFonts w:ascii="Arial" w:hAnsi="Arial" w:cs="Arial"/>
          <w:b/>
          <w:bCs/>
          <w:sz w:val="20"/>
          <w:szCs w:val="20"/>
        </w:rPr>
        <w:t xml:space="preserve"> </w:t>
      </w:r>
      <w:r w:rsidR="00554C10" w:rsidRPr="00AB360E">
        <w:rPr>
          <w:rFonts w:ascii="Arial" w:hAnsi="Arial" w:cs="Arial"/>
          <w:b/>
          <w:bCs/>
          <w:sz w:val="20"/>
          <w:szCs w:val="20"/>
        </w:rPr>
        <w:t>5</w:t>
      </w:r>
      <w:r w:rsidRPr="00AB360E">
        <w:rPr>
          <w:rFonts w:ascii="Arial" w:hAnsi="Arial" w:cs="Arial"/>
          <w:b/>
          <w:bCs/>
          <w:sz w:val="20"/>
          <w:szCs w:val="20"/>
        </w:rPr>
        <w:t>.</w:t>
      </w:r>
      <w:r w:rsidR="004F0356" w:rsidRPr="00AB360E">
        <w:rPr>
          <w:rFonts w:ascii="Arial" w:hAnsi="Arial" w:cs="Arial"/>
          <w:b/>
          <w:bCs/>
          <w:sz w:val="20"/>
          <w:szCs w:val="20"/>
        </w:rPr>
        <w:t xml:space="preserve"> </w:t>
      </w:r>
      <w:r w:rsidRPr="00AB360E">
        <w:rPr>
          <w:rFonts w:ascii="Arial" w:hAnsi="Arial" w:cs="Arial"/>
          <w:b/>
          <w:bCs/>
          <w:sz w:val="20"/>
          <w:szCs w:val="20"/>
        </w:rPr>
        <w:t>2023</w:t>
      </w:r>
      <w:r w:rsidRPr="00E566E0">
        <w:rPr>
          <w:rFonts w:ascii="Arial" w:hAnsi="Arial" w:cs="Arial"/>
          <w:sz w:val="20"/>
          <w:szCs w:val="20"/>
        </w:rPr>
        <w:t xml:space="preserve">, oz. najkasneje ta dan oddana na pošti kot priporočena pošiljka na naslov: Ministrstvo za kulturo RS, Maistrova 10, 1000 Ljubljana. Pošiljka mora biti poslana v zaprti </w:t>
      </w:r>
      <w:r w:rsidR="004F0356">
        <w:rPr>
          <w:rFonts w:ascii="Arial" w:hAnsi="Arial" w:cs="Arial"/>
          <w:sz w:val="20"/>
          <w:szCs w:val="20"/>
        </w:rPr>
        <w:t>ovojnici</w:t>
      </w:r>
      <w:r w:rsidR="004F0356" w:rsidRPr="00E566E0">
        <w:rPr>
          <w:rFonts w:ascii="Arial" w:hAnsi="Arial" w:cs="Arial"/>
          <w:sz w:val="20"/>
          <w:szCs w:val="20"/>
        </w:rPr>
        <w:t xml:space="preserve"> </w:t>
      </w:r>
      <w:r w:rsidRPr="00E566E0">
        <w:rPr>
          <w:rFonts w:ascii="Arial" w:hAnsi="Arial" w:cs="Arial"/>
          <w:sz w:val="20"/>
          <w:szCs w:val="20"/>
        </w:rPr>
        <w:t xml:space="preserve">z izpisom na prednji strani: NE ODPIRAJ </w:t>
      </w:r>
      <w:r w:rsidR="004F0356">
        <w:rPr>
          <w:rFonts w:ascii="Arial" w:hAnsi="Arial" w:cs="Arial"/>
          <w:sz w:val="20"/>
          <w:szCs w:val="20"/>
        </w:rPr>
        <w:t>–</w:t>
      </w:r>
      <w:r w:rsidRPr="00E566E0">
        <w:rPr>
          <w:rFonts w:ascii="Arial" w:hAnsi="Arial" w:cs="Arial"/>
          <w:sz w:val="20"/>
          <w:szCs w:val="20"/>
        </w:rPr>
        <w:t xml:space="preserve"> PRIJAVA NA RAZPIS z oznako JPR</w:t>
      </w:r>
      <w:r w:rsidR="00C8733F" w:rsidRPr="00E566E0">
        <w:rPr>
          <w:rFonts w:ascii="Arial" w:hAnsi="Arial" w:cs="Arial"/>
          <w:sz w:val="20"/>
          <w:szCs w:val="20"/>
        </w:rPr>
        <w:t>- KPOK-2023</w:t>
      </w:r>
      <w:r w:rsidRPr="00E566E0">
        <w:rPr>
          <w:rFonts w:ascii="Arial" w:hAnsi="Arial" w:cs="Arial"/>
          <w:sz w:val="20"/>
          <w:szCs w:val="20"/>
        </w:rPr>
        <w:t xml:space="preserve">, z navedbo razpisnega </w:t>
      </w:r>
      <w:r w:rsidR="00DA5896" w:rsidRPr="00E566E0">
        <w:rPr>
          <w:rFonts w:ascii="Arial" w:hAnsi="Arial" w:cs="Arial"/>
          <w:sz w:val="20"/>
          <w:szCs w:val="20"/>
        </w:rPr>
        <w:t>sklopa</w:t>
      </w:r>
      <w:r w:rsidRPr="00E566E0">
        <w:rPr>
          <w:rFonts w:ascii="Arial" w:hAnsi="Arial" w:cs="Arial"/>
          <w:sz w:val="20"/>
          <w:szCs w:val="20"/>
        </w:rPr>
        <w:t xml:space="preserve"> (npr. </w:t>
      </w:r>
      <w:r w:rsidR="00857532" w:rsidRPr="00E566E0">
        <w:rPr>
          <w:rFonts w:ascii="Arial" w:hAnsi="Arial" w:cs="Arial"/>
          <w:sz w:val="20"/>
          <w:szCs w:val="20"/>
        </w:rPr>
        <w:t>»</w:t>
      </w:r>
      <w:r w:rsidR="002079F2" w:rsidRPr="00E566E0">
        <w:rPr>
          <w:rFonts w:ascii="Arial" w:hAnsi="Arial" w:cs="Arial"/>
          <w:sz w:val="20"/>
          <w:szCs w:val="20"/>
        </w:rPr>
        <w:t>Sklop B: Sofinanciranje podpornih projektov stanovskih organizacij v kulturi</w:t>
      </w:r>
      <w:r w:rsidR="00857532" w:rsidRPr="00E566E0">
        <w:rPr>
          <w:rFonts w:ascii="Arial" w:hAnsi="Arial" w:cs="Arial"/>
          <w:sz w:val="20"/>
          <w:szCs w:val="20"/>
        </w:rPr>
        <w:t>«</w:t>
      </w:r>
      <w:r w:rsidRPr="00E566E0">
        <w:rPr>
          <w:rFonts w:ascii="Arial" w:hAnsi="Arial" w:cs="Arial"/>
          <w:sz w:val="20"/>
          <w:szCs w:val="20"/>
        </w:rPr>
        <w:t>). Na hrbtni strani ovitka mora biti navedba prijavitelja: uradni naziv in naslov (sedež).</w:t>
      </w:r>
    </w:p>
    <w:p w14:paraId="789AD217" w14:textId="77777777" w:rsidR="00B55F2F" w:rsidRPr="00E566E0" w:rsidRDefault="00B55F2F">
      <w:pPr>
        <w:spacing w:after="0"/>
        <w:jc w:val="both"/>
        <w:rPr>
          <w:rFonts w:ascii="Arial" w:hAnsi="Arial" w:cs="Arial"/>
          <w:sz w:val="20"/>
          <w:szCs w:val="20"/>
        </w:rPr>
      </w:pPr>
    </w:p>
    <w:p w14:paraId="667AB596" w14:textId="77777777" w:rsidR="00B55F2F" w:rsidRPr="00E566E0" w:rsidRDefault="00B55F2F">
      <w:pPr>
        <w:spacing w:after="0"/>
        <w:jc w:val="both"/>
        <w:rPr>
          <w:rFonts w:ascii="Arial" w:hAnsi="Arial" w:cs="Arial"/>
          <w:sz w:val="20"/>
          <w:szCs w:val="20"/>
        </w:rPr>
      </w:pPr>
    </w:p>
    <w:p w14:paraId="0C9537CD" w14:textId="77777777" w:rsidR="00B55F2F" w:rsidRPr="00E566E0" w:rsidRDefault="00067D65">
      <w:pPr>
        <w:pStyle w:val="Odstavekseznama"/>
        <w:numPr>
          <w:ilvl w:val="0"/>
          <w:numId w:val="1"/>
        </w:numPr>
        <w:spacing w:after="0"/>
        <w:jc w:val="both"/>
        <w:rPr>
          <w:rFonts w:ascii="Arial" w:hAnsi="Arial" w:cs="Arial"/>
          <w:b/>
          <w:sz w:val="20"/>
          <w:szCs w:val="20"/>
        </w:rPr>
      </w:pPr>
      <w:r w:rsidRPr="00E566E0">
        <w:rPr>
          <w:rFonts w:ascii="Arial" w:hAnsi="Arial" w:cs="Arial"/>
          <w:b/>
          <w:sz w:val="20"/>
          <w:szCs w:val="20"/>
        </w:rPr>
        <w:t>Izločitev vlog</w:t>
      </w:r>
    </w:p>
    <w:p w14:paraId="538A740F" w14:textId="77777777" w:rsidR="00B55F2F" w:rsidRPr="00E566E0" w:rsidRDefault="00B55F2F">
      <w:pPr>
        <w:pStyle w:val="Odstavekseznama"/>
        <w:spacing w:after="0"/>
        <w:jc w:val="both"/>
        <w:rPr>
          <w:rFonts w:ascii="Arial" w:hAnsi="Arial" w:cs="Arial"/>
          <w:b/>
          <w:sz w:val="20"/>
          <w:szCs w:val="20"/>
        </w:rPr>
      </w:pPr>
    </w:p>
    <w:p w14:paraId="01935352" w14:textId="37D4E16C" w:rsidR="00B55F2F" w:rsidRPr="00E566E0" w:rsidRDefault="00067D65">
      <w:pPr>
        <w:spacing w:after="0"/>
        <w:jc w:val="both"/>
        <w:rPr>
          <w:rFonts w:ascii="Arial" w:hAnsi="Arial" w:cs="Arial"/>
          <w:sz w:val="20"/>
          <w:szCs w:val="20"/>
        </w:rPr>
      </w:pPr>
      <w:r w:rsidRPr="00E566E0">
        <w:rPr>
          <w:rFonts w:ascii="Arial" w:hAnsi="Arial" w:cs="Arial"/>
          <w:sz w:val="20"/>
          <w:szCs w:val="20"/>
        </w:rPr>
        <w:t xml:space="preserve">Za prepozno se šteje vloga, ki ni bila oddana priporočeno na pošto do vključno </w:t>
      </w:r>
      <w:r w:rsidR="00B90329">
        <w:rPr>
          <w:rFonts w:ascii="Arial" w:hAnsi="Arial" w:cs="Arial"/>
          <w:sz w:val="20"/>
          <w:szCs w:val="20"/>
        </w:rPr>
        <w:t>8</w:t>
      </w:r>
      <w:r w:rsidRPr="00E566E0">
        <w:rPr>
          <w:rFonts w:ascii="Arial" w:hAnsi="Arial" w:cs="Arial"/>
          <w:sz w:val="20"/>
          <w:szCs w:val="20"/>
        </w:rPr>
        <w:t>.</w:t>
      </w:r>
      <w:r w:rsidR="004B7441">
        <w:rPr>
          <w:rFonts w:ascii="Arial" w:hAnsi="Arial" w:cs="Arial"/>
          <w:sz w:val="20"/>
          <w:szCs w:val="20"/>
        </w:rPr>
        <w:t xml:space="preserve"> </w:t>
      </w:r>
      <w:r w:rsidR="00554C10">
        <w:rPr>
          <w:rFonts w:ascii="Arial" w:hAnsi="Arial" w:cs="Arial"/>
          <w:sz w:val="20"/>
          <w:szCs w:val="20"/>
        </w:rPr>
        <w:t>5</w:t>
      </w:r>
      <w:r w:rsidRPr="00E566E0">
        <w:rPr>
          <w:rFonts w:ascii="Arial" w:hAnsi="Arial" w:cs="Arial"/>
          <w:sz w:val="20"/>
          <w:szCs w:val="20"/>
        </w:rPr>
        <w:t>.</w:t>
      </w:r>
      <w:r w:rsidR="004B7441">
        <w:rPr>
          <w:rFonts w:ascii="Arial" w:hAnsi="Arial" w:cs="Arial"/>
          <w:sz w:val="20"/>
          <w:szCs w:val="20"/>
        </w:rPr>
        <w:t xml:space="preserve"> </w:t>
      </w:r>
      <w:r w:rsidRPr="00E566E0">
        <w:rPr>
          <w:rFonts w:ascii="Arial" w:hAnsi="Arial" w:cs="Arial"/>
          <w:sz w:val="20"/>
          <w:szCs w:val="20"/>
        </w:rPr>
        <w:t>2023 oz. do tega dne ni bila v poslovnem času Ministrstva predložena glavni pisarni ministrstva, Maistrova 10, 1000 Ljubljana.</w:t>
      </w:r>
    </w:p>
    <w:p w14:paraId="0BF02B89" w14:textId="77777777" w:rsidR="00B55F2F" w:rsidRPr="00E566E0" w:rsidRDefault="00B55F2F">
      <w:pPr>
        <w:spacing w:after="0"/>
        <w:jc w:val="both"/>
        <w:rPr>
          <w:rFonts w:ascii="Arial" w:hAnsi="Arial" w:cs="Arial"/>
          <w:sz w:val="20"/>
          <w:szCs w:val="20"/>
        </w:rPr>
      </w:pPr>
    </w:p>
    <w:p w14:paraId="17C2E9D6" w14:textId="5C60D3DC" w:rsidR="00B55F2F" w:rsidRPr="00E566E0" w:rsidRDefault="00067D65">
      <w:pPr>
        <w:spacing w:after="0"/>
        <w:jc w:val="both"/>
        <w:rPr>
          <w:rFonts w:ascii="Arial" w:hAnsi="Arial" w:cs="Arial"/>
          <w:sz w:val="20"/>
          <w:szCs w:val="20"/>
        </w:rPr>
      </w:pPr>
      <w:r w:rsidRPr="00E566E0">
        <w:rPr>
          <w:rFonts w:ascii="Arial" w:hAnsi="Arial" w:cs="Arial"/>
          <w:sz w:val="20"/>
          <w:szCs w:val="20"/>
        </w:rPr>
        <w:t>Za nepopolno se šteje vloga, ki ne vsebuje vseh obveznih sestavin, ki jih zahteva besedilo razpisa in razpisne dokumentacije. Za nepopolno šteje tudi vloga, ki je na razpis prispela kot formalno nepopolna in je prijavitelj ne dopolni v zahtevanem petdnevnem roku.</w:t>
      </w:r>
    </w:p>
    <w:p w14:paraId="2B916529" w14:textId="77777777" w:rsidR="00B55F2F" w:rsidRPr="00E566E0" w:rsidRDefault="00B55F2F">
      <w:pPr>
        <w:spacing w:after="0"/>
        <w:jc w:val="both"/>
        <w:rPr>
          <w:rFonts w:ascii="Arial" w:hAnsi="Arial" w:cs="Arial"/>
          <w:sz w:val="20"/>
          <w:szCs w:val="20"/>
        </w:rPr>
      </w:pPr>
    </w:p>
    <w:p w14:paraId="03E2B0C0" w14:textId="338B43A5" w:rsidR="00B55F2F" w:rsidRPr="00E566E0" w:rsidRDefault="00067D65">
      <w:pPr>
        <w:spacing w:after="0"/>
        <w:jc w:val="both"/>
        <w:rPr>
          <w:rFonts w:ascii="Arial" w:hAnsi="Arial" w:cs="Arial"/>
          <w:sz w:val="20"/>
          <w:szCs w:val="20"/>
        </w:rPr>
      </w:pPr>
      <w:r w:rsidRPr="00E566E0">
        <w:rPr>
          <w:rFonts w:ascii="Arial" w:hAnsi="Arial" w:cs="Arial"/>
          <w:sz w:val="20"/>
          <w:szCs w:val="20"/>
        </w:rPr>
        <w:t>Za neupravičeno osebo se šteje tisti prijavitelj, katerega vloga ne izpolnjuje</w:t>
      </w:r>
      <w:r w:rsidR="004D3AB0">
        <w:rPr>
          <w:rFonts w:ascii="Arial" w:hAnsi="Arial" w:cs="Arial"/>
          <w:sz w:val="20"/>
          <w:szCs w:val="20"/>
        </w:rPr>
        <w:t xml:space="preserve"> splošnih in posebnih</w:t>
      </w:r>
      <w:r w:rsidRPr="00E566E0">
        <w:rPr>
          <w:rFonts w:ascii="Arial" w:hAnsi="Arial" w:cs="Arial"/>
          <w:sz w:val="20"/>
          <w:szCs w:val="20"/>
        </w:rPr>
        <w:t xml:space="preserve"> pogojev, določenih v besedilu razpisa. Izpolnjevanje pogojev se ugotavlja na osnovi obveznih dokazil in vloge prijavitelja.</w:t>
      </w:r>
    </w:p>
    <w:p w14:paraId="2AA35F39" w14:textId="77777777" w:rsidR="00B55F2F" w:rsidRPr="00E566E0" w:rsidRDefault="00B55F2F">
      <w:pPr>
        <w:spacing w:after="0"/>
        <w:jc w:val="both"/>
        <w:rPr>
          <w:rFonts w:ascii="Arial" w:hAnsi="Arial" w:cs="Arial"/>
          <w:sz w:val="20"/>
          <w:szCs w:val="20"/>
        </w:rPr>
      </w:pPr>
    </w:p>
    <w:p w14:paraId="5888E902" w14:textId="77777777" w:rsidR="00B55F2F" w:rsidRPr="00E566E0" w:rsidRDefault="00067D65">
      <w:pPr>
        <w:spacing w:after="0"/>
        <w:jc w:val="both"/>
        <w:rPr>
          <w:rFonts w:ascii="Arial" w:hAnsi="Arial" w:cs="Arial"/>
          <w:sz w:val="20"/>
          <w:szCs w:val="20"/>
        </w:rPr>
      </w:pPr>
      <w:r w:rsidRPr="00E566E0">
        <w:rPr>
          <w:rFonts w:ascii="Arial" w:hAnsi="Arial" w:cs="Arial"/>
          <w:sz w:val="20"/>
          <w:szCs w:val="20"/>
        </w:rPr>
        <w:t>Dopolnjevanje in spreminjanje vlog je možno le do poteka razpisnega roka z oznako, na katero vlogo se dopolnitev nanaša.</w:t>
      </w:r>
    </w:p>
    <w:p w14:paraId="175FC503" w14:textId="77777777" w:rsidR="00B55F2F" w:rsidRPr="00E566E0" w:rsidRDefault="00B55F2F">
      <w:pPr>
        <w:spacing w:after="0"/>
        <w:jc w:val="both"/>
        <w:rPr>
          <w:rFonts w:ascii="Arial" w:hAnsi="Arial" w:cs="Arial"/>
          <w:sz w:val="20"/>
          <w:szCs w:val="20"/>
        </w:rPr>
      </w:pPr>
    </w:p>
    <w:p w14:paraId="5015C6A0" w14:textId="77777777" w:rsidR="00B55F2F" w:rsidRPr="00E566E0" w:rsidRDefault="00067D65">
      <w:pPr>
        <w:spacing w:after="0"/>
        <w:jc w:val="both"/>
        <w:rPr>
          <w:rFonts w:ascii="Arial" w:hAnsi="Arial" w:cs="Arial"/>
          <w:sz w:val="20"/>
          <w:szCs w:val="20"/>
        </w:rPr>
      </w:pPr>
      <w:bookmarkStart w:id="11" w:name="_Hlk129942352"/>
      <w:r w:rsidRPr="00E566E0">
        <w:rPr>
          <w:rFonts w:ascii="Arial" w:hAnsi="Arial" w:cs="Arial"/>
          <w:sz w:val="20"/>
          <w:szCs w:val="20"/>
        </w:rPr>
        <w:t xml:space="preserve">Prijavitelji, ki bodo podali formalno nepopolne vloge, bodo pisno pozvani k dopolnitvi vlog. </w:t>
      </w:r>
    </w:p>
    <w:p w14:paraId="6E71CD5A" w14:textId="3BF247A0" w:rsidR="00B55F2F" w:rsidRPr="00E566E0" w:rsidRDefault="00067D65">
      <w:pPr>
        <w:spacing w:after="0"/>
        <w:jc w:val="both"/>
        <w:rPr>
          <w:rFonts w:ascii="Arial" w:hAnsi="Arial" w:cs="Arial"/>
          <w:sz w:val="20"/>
          <w:szCs w:val="20"/>
        </w:rPr>
      </w:pPr>
      <w:r w:rsidRPr="00E566E0">
        <w:rPr>
          <w:rFonts w:ascii="Arial" w:hAnsi="Arial" w:cs="Arial"/>
          <w:sz w:val="20"/>
          <w:szCs w:val="20"/>
        </w:rPr>
        <w:t xml:space="preserve">Vloge morajo dopolniti v roku petih dni od vročitve poziva k dopolnitvi formalno nepopolne vloge, </w:t>
      </w:r>
      <w:r w:rsidR="00DC3935">
        <w:rPr>
          <w:rFonts w:ascii="Arial" w:hAnsi="Arial" w:cs="Arial"/>
          <w:sz w:val="20"/>
          <w:szCs w:val="20"/>
        </w:rPr>
        <w:t xml:space="preserve">dopolnitev pa </w:t>
      </w:r>
      <w:r w:rsidRPr="00E566E0">
        <w:rPr>
          <w:rFonts w:ascii="Arial" w:hAnsi="Arial" w:cs="Arial"/>
          <w:sz w:val="20"/>
          <w:szCs w:val="20"/>
        </w:rPr>
        <w:t xml:space="preserve">obvezno </w:t>
      </w:r>
      <w:r w:rsidR="00DC3935">
        <w:rPr>
          <w:rFonts w:ascii="Arial" w:hAnsi="Arial" w:cs="Arial"/>
          <w:sz w:val="20"/>
          <w:szCs w:val="20"/>
        </w:rPr>
        <w:t xml:space="preserve">označiti </w:t>
      </w:r>
      <w:r w:rsidRPr="00E566E0">
        <w:rPr>
          <w:rFonts w:ascii="Arial" w:hAnsi="Arial" w:cs="Arial"/>
          <w:sz w:val="20"/>
          <w:szCs w:val="20"/>
        </w:rPr>
        <w:t>z oznako</w:t>
      </w:r>
      <w:r w:rsidR="00DC3935">
        <w:rPr>
          <w:rFonts w:ascii="Arial" w:hAnsi="Arial" w:cs="Arial"/>
          <w:sz w:val="20"/>
          <w:szCs w:val="20"/>
        </w:rPr>
        <w:t>,</w:t>
      </w:r>
      <w:r w:rsidRPr="00E566E0">
        <w:rPr>
          <w:rFonts w:ascii="Arial" w:hAnsi="Arial" w:cs="Arial"/>
          <w:sz w:val="20"/>
          <w:szCs w:val="20"/>
        </w:rPr>
        <w:t xml:space="preserve"> na katero vlogo ali del vloge se dopolnitev nanaša.</w:t>
      </w:r>
    </w:p>
    <w:bookmarkEnd w:id="11"/>
    <w:p w14:paraId="1EDFDEBF" w14:textId="77777777" w:rsidR="00B55F2F" w:rsidRPr="00E566E0" w:rsidRDefault="00B55F2F">
      <w:pPr>
        <w:spacing w:after="0"/>
        <w:jc w:val="both"/>
        <w:rPr>
          <w:rFonts w:ascii="Arial" w:hAnsi="Arial" w:cs="Arial"/>
          <w:sz w:val="20"/>
          <w:szCs w:val="20"/>
        </w:rPr>
      </w:pPr>
    </w:p>
    <w:p w14:paraId="0D711257" w14:textId="77777777" w:rsidR="00B55F2F" w:rsidRPr="00E566E0" w:rsidRDefault="00067D65">
      <w:pPr>
        <w:spacing w:after="0"/>
        <w:jc w:val="both"/>
        <w:rPr>
          <w:rFonts w:ascii="Arial" w:hAnsi="Arial" w:cs="Arial"/>
          <w:sz w:val="20"/>
          <w:szCs w:val="20"/>
        </w:rPr>
      </w:pPr>
      <w:r w:rsidRPr="00E566E0">
        <w:rPr>
          <w:rFonts w:ascii="Arial" w:hAnsi="Arial" w:cs="Arial"/>
          <w:sz w:val="20"/>
          <w:szCs w:val="20"/>
        </w:rPr>
        <w:t>Ministrstvo bo po odpiranju vlog iz nadaljnjega postopka izločilo vse vloge prijaviteljev:</w:t>
      </w:r>
    </w:p>
    <w:p w14:paraId="45D95BFC" w14:textId="60677A4B" w:rsidR="00B55F2F" w:rsidRPr="00E566E0" w:rsidRDefault="00067D65" w:rsidP="00B7211F">
      <w:pPr>
        <w:pStyle w:val="Odstavekseznama"/>
        <w:numPr>
          <w:ilvl w:val="0"/>
          <w:numId w:val="30"/>
        </w:numPr>
        <w:spacing w:after="0"/>
        <w:jc w:val="both"/>
        <w:rPr>
          <w:rFonts w:ascii="Arial" w:hAnsi="Arial" w:cs="Arial"/>
          <w:sz w:val="20"/>
          <w:szCs w:val="20"/>
        </w:rPr>
      </w:pPr>
      <w:r w:rsidRPr="00E566E0">
        <w:rPr>
          <w:rFonts w:ascii="Arial" w:hAnsi="Arial" w:cs="Arial"/>
          <w:sz w:val="20"/>
          <w:szCs w:val="20"/>
        </w:rPr>
        <w:t>ki jih ni vložila upravičena oseba,</w:t>
      </w:r>
    </w:p>
    <w:p w14:paraId="3EAABE38" w14:textId="0E2A797A" w:rsidR="00B55F2F" w:rsidRPr="00E566E0" w:rsidRDefault="00067D65" w:rsidP="00B7211F">
      <w:pPr>
        <w:pStyle w:val="Odstavekseznama"/>
        <w:numPr>
          <w:ilvl w:val="0"/>
          <w:numId w:val="30"/>
        </w:numPr>
        <w:spacing w:after="0"/>
        <w:jc w:val="both"/>
        <w:rPr>
          <w:rFonts w:ascii="Arial" w:hAnsi="Arial" w:cs="Arial"/>
          <w:sz w:val="20"/>
          <w:szCs w:val="20"/>
        </w:rPr>
      </w:pPr>
      <w:r w:rsidRPr="00E566E0">
        <w:rPr>
          <w:rFonts w:ascii="Arial" w:hAnsi="Arial" w:cs="Arial"/>
          <w:sz w:val="20"/>
          <w:szCs w:val="20"/>
        </w:rPr>
        <w:t>prepozne vloge in,</w:t>
      </w:r>
    </w:p>
    <w:p w14:paraId="375044DC" w14:textId="58EB305A" w:rsidR="00B55F2F" w:rsidRPr="00E566E0" w:rsidRDefault="000964CC" w:rsidP="00B7211F">
      <w:pPr>
        <w:pStyle w:val="Odstavekseznama"/>
        <w:numPr>
          <w:ilvl w:val="0"/>
          <w:numId w:val="30"/>
        </w:numPr>
        <w:spacing w:after="0"/>
        <w:jc w:val="both"/>
        <w:rPr>
          <w:rFonts w:ascii="Arial" w:hAnsi="Arial" w:cs="Arial"/>
          <w:sz w:val="20"/>
          <w:szCs w:val="20"/>
        </w:rPr>
      </w:pPr>
      <w:r>
        <w:rPr>
          <w:rFonts w:ascii="Arial" w:hAnsi="Arial" w:cs="Arial"/>
          <w:sz w:val="20"/>
          <w:szCs w:val="20"/>
        </w:rPr>
        <w:t xml:space="preserve">nepopolne </w:t>
      </w:r>
      <w:r w:rsidR="00067D65" w:rsidRPr="00E566E0">
        <w:rPr>
          <w:rFonts w:ascii="Arial" w:hAnsi="Arial" w:cs="Arial"/>
          <w:sz w:val="20"/>
          <w:szCs w:val="20"/>
        </w:rPr>
        <w:t>vloge</w:t>
      </w:r>
      <w:r>
        <w:rPr>
          <w:rFonts w:ascii="Arial" w:hAnsi="Arial" w:cs="Arial"/>
          <w:sz w:val="20"/>
          <w:szCs w:val="20"/>
        </w:rPr>
        <w:t xml:space="preserve"> oziroma </w:t>
      </w:r>
      <w:r w:rsidRPr="00E566E0">
        <w:rPr>
          <w:rFonts w:ascii="Arial" w:hAnsi="Arial" w:cs="Arial"/>
          <w:sz w:val="20"/>
          <w:szCs w:val="20"/>
        </w:rPr>
        <w:t>prepozn</w:t>
      </w:r>
      <w:r>
        <w:rPr>
          <w:rFonts w:ascii="Arial" w:hAnsi="Arial" w:cs="Arial"/>
          <w:sz w:val="20"/>
          <w:szCs w:val="20"/>
        </w:rPr>
        <w:t>o</w:t>
      </w:r>
      <w:r w:rsidRPr="00E566E0">
        <w:rPr>
          <w:rFonts w:ascii="Arial" w:hAnsi="Arial" w:cs="Arial"/>
          <w:sz w:val="20"/>
          <w:szCs w:val="20"/>
        </w:rPr>
        <w:t xml:space="preserve"> dopoln</w:t>
      </w:r>
      <w:r>
        <w:rPr>
          <w:rFonts w:ascii="Arial" w:hAnsi="Arial" w:cs="Arial"/>
          <w:sz w:val="20"/>
          <w:szCs w:val="20"/>
        </w:rPr>
        <w:t>jene</w:t>
      </w:r>
      <w:r w:rsidRPr="00E566E0">
        <w:rPr>
          <w:rFonts w:ascii="Arial" w:hAnsi="Arial" w:cs="Arial"/>
          <w:sz w:val="20"/>
          <w:szCs w:val="20"/>
        </w:rPr>
        <w:t xml:space="preserve"> vlog</w:t>
      </w:r>
      <w:r>
        <w:rPr>
          <w:rFonts w:ascii="Arial" w:hAnsi="Arial" w:cs="Arial"/>
          <w:sz w:val="20"/>
          <w:szCs w:val="20"/>
        </w:rPr>
        <w:t>e</w:t>
      </w:r>
      <w:r w:rsidR="00067D65" w:rsidRPr="00E566E0">
        <w:rPr>
          <w:rFonts w:ascii="Arial" w:hAnsi="Arial" w:cs="Arial"/>
          <w:sz w:val="20"/>
          <w:szCs w:val="20"/>
        </w:rPr>
        <w:t>.</w:t>
      </w:r>
    </w:p>
    <w:p w14:paraId="1D6E6F96" w14:textId="77777777" w:rsidR="00B55F2F" w:rsidRPr="00E566E0" w:rsidRDefault="00B55F2F">
      <w:pPr>
        <w:spacing w:after="0"/>
        <w:jc w:val="both"/>
        <w:rPr>
          <w:rFonts w:ascii="Arial" w:hAnsi="Arial" w:cs="Arial"/>
          <w:sz w:val="20"/>
          <w:szCs w:val="20"/>
        </w:rPr>
      </w:pPr>
    </w:p>
    <w:p w14:paraId="30BB81CB" w14:textId="77777777" w:rsidR="00B55F2F" w:rsidRPr="00E566E0" w:rsidRDefault="00B55F2F">
      <w:pPr>
        <w:spacing w:after="0"/>
        <w:jc w:val="both"/>
        <w:rPr>
          <w:rFonts w:ascii="Arial" w:hAnsi="Arial" w:cs="Arial"/>
          <w:sz w:val="20"/>
          <w:szCs w:val="20"/>
        </w:rPr>
      </w:pPr>
      <w:bookmarkStart w:id="12" w:name="_Hlk129942330"/>
    </w:p>
    <w:p w14:paraId="246F1A58" w14:textId="77777777" w:rsidR="00B55F2F" w:rsidRPr="00E566E0" w:rsidRDefault="00067D65">
      <w:pPr>
        <w:pStyle w:val="Odstavekseznama"/>
        <w:numPr>
          <w:ilvl w:val="0"/>
          <w:numId w:val="1"/>
        </w:numPr>
        <w:spacing w:after="0"/>
        <w:jc w:val="both"/>
        <w:rPr>
          <w:rFonts w:ascii="Arial" w:hAnsi="Arial" w:cs="Arial"/>
          <w:b/>
          <w:sz w:val="20"/>
          <w:szCs w:val="20"/>
        </w:rPr>
      </w:pPr>
      <w:r w:rsidRPr="00E566E0">
        <w:rPr>
          <w:rFonts w:ascii="Arial" w:hAnsi="Arial" w:cs="Arial"/>
          <w:b/>
          <w:sz w:val="20"/>
          <w:szCs w:val="20"/>
        </w:rPr>
        <w:t>Odpiranje vlog in obveščanje o izboru</w:t>
      </w:r>
    </w:p>
    <w:p w14:paraId="55527464" w14:textId="77777777" w:rsidR="00B55F2F" w:rsidRPr="00E566E0" w:rsidRDefault="00B55F2F">
      <w:pPr>
        <w:pStyle w:val="Odstavekseznama"/>
        <w:spacing w:after="0"/>
        <w:jc w:val="both"/>
        <w:rPr>
          <w:rFonts w:ascii="Arial" w:hAnsi="Arial" w:cs="Arial"/>
          <w:b/>
          <w:sz w:val="20"/>
          <w:szCs w:val="20"/>
        </w:rPr>
      </w:pPr>
    </w:p>
    <w:p w14:paraId="5747F2AC" w14:textId="2D893EBC" w:rsidR="00B55F2F" w:rsidRPr="00E566E0" w:rsidRDefault="00067D65">
      <w:pPr>
        <w:spacing w:after="0"/>
        <w:jc w:val="both"/>
        <w:rPr>
          <w:rFonts w:ascii="Arial" w:hAnsi="Arial" w:cs="Arial"/>
          <w:sz w:val="20"/>
          <w:szCs w:val="20"/>
        </w:rPr>
      </w:pPr>
      <w:r w:rsidRPr="00E566E0">
        <w:rPr>
          <w:rFonts w:ascii="Arial" w:hAnsi="Arial" w:cs="Arial"/>
          <w:sz w:val="20"/>
          <w:szCs w:val="20"/>
        </w:rPr>
        <w:t xml:space="preserve">Ministrstvo bo prijavitelje o </w:t>
      </w:r>
      <w:r w:rsidR="009C3513">
        <w:rPr>
          <w:rFonts w:ascii="Arial" w:hAnsi="Arial" w:cs="Arial"/>
          <w:sz w:val="20"/>
          <w:szCs w:val="20"/>
        </w:rPr>
        <w:t>rezultatih</w:t>
      </w:r>
      <w:r w:rsidRPr="00E566E0">
        <w:rPr>
          <w:rFonts w:ascii="Arial" w:hAnsi="Arial" w:cs="Arial"/>
          <w:sz w:val="20"/>
          <w:szCs w:val="20"/>
        </w:rPr>
        <w:t xml:space="preserve"> razpisa obvestilo najkasneje v dveh mesecih po zaključku odpiranja vlog, ki se bo </w:t>
      </w:r>
      <w:r w:rsidR="00931BEA" w:rsidRPr="00E566E0">
        <w:rPr>
          <w:rFonts w:ascii="Arial" w:hAnsi="Arial" w:cs="Arial"/>
          <w:sz w:val="20"/>
          <w:szCs w:val="20"/>
        </w:rPr>
        <w:t>začelo</w:t>
      </w:r>
      <w:r w:rsidRPr="00E566E0">
        <w:rPr>
          <w:rFonts w:ascii="Arial" w:hAnsi="Arial" w:cs="Arial"/>
          <w:sz w:val="20"/>
          <w:szCs w:val="20"/>
        </w:rPr>
        <w:t xml:space="preserve"> </w:t>
      </w:r>
      <w:r w:rsidR="00B90329" w:rsidRPr="00AB360E">
        <w:rPr>
          <w:rFonts w:ascii="Arial" w:hAnsi="Arial" w:cs="Arial"/>
          <w:b/>
          <w:bCs/>
          <w:sz w:val="20"/>
          <w:szCs w:val="20"/>
        </w:rPr>
        <w:t>1</w:t>
      </w:r>
      <w:r w:rsidR="00931BEA" w:rsidRPr="00AB360E">
        <w:rPr>
          <w:rFonts w:ascii="Arial" w:hAnsi="Arial" w:cs="Arial"/>
          <w:b/>
          <w:bCs/>
          <w:sz w:val="20"/>
          <w:szCs w:val="20"/>
        </w:rPr>
        <w:t>1</w:t>
      </w:r>
      <w:r w:rsidR="00C8733F" w:rsidRPr="00AB360E">
        <w:rPr>
          <w:rFonts w:ascii="Arial" w:hAnsi="Arial" w:cs="Arial"/>
          <w:b/>
          <w:bCs/>
          <w:sz w:val="20"/>
          <w:szCs w:val="20"/>
        </w:rPr>
        <w:t>.</w:t>
      </w:r>
      <w:r w:rsidR="00931BEA" w:rsidRPr="00AB360E">
        <w:rPr>
          <w:rFonts w:ascii="Arial" w:hAnsi="Arial" w:cs="Arial"/>
          <w:b/>
          <w:bCs/>
          <w:sz w:val="20"/>
          <w:szCs w:val="20"/>
        </w:rPr>
        <w:t xml:space="preserve"> </w:t>
      </w:r>
      <w:r w:rsidR="00C8733F" w:rsidRPr="00AB360E">
        <w:rPr>
          <w:rFonts w:ascii="Arial" w:hAnsi="Arial" w:cs="Arial"/>
          <w:b/>
          <w:bCs/>
          <w:sz w:val="20"/>
          <w:szCs w:val="20"/>
        </w:rPr>
        <w:t>5.</w:t>
      </w:r>
      <w:r w:rsidR="00931BEA" w:rsidRPr="00AB360E">
        <w:rPr>
          <w:rFonts w:ascii="Arial" w:hAnsi="Arial" w:cs="Arial"/>
          <w:b/>
          <w:bCs/>
          <w:sz w:val="20"/>
          <w:szCs w:val="20"/>
        </w:rPr>
        <w:t xml:space="preserve"> </w:t>
      </w:r>
      <w:r w:rsidR="00C8733F" w:rsidRPr="00AB360E">
        <w:rPr>
          <w:rFonts w:ascii="Arial" w:hAnsi="Arial" w:cs="Arial"/>
          <w:b/>
          <w:bCs/>
          <w:sz w:val="20"/>
          <w:szCs w:val="20"/>
        </w:rPr>
        <w:t xml:space="preserve">2023 </w:t>
      </w:r>
      <w:r w:rsidRPr="00AB360E">
        <w:rPr>
          <w:rFonts w:ascii="Arial" w:hAnsi="Arial" w:cs="Arial"/>
          <w:b/>
          <w:bCs/>
          <w:sz w:val="20"/>
          <w:szCs w:val="20"/>
        </w:rPr>
        <w:t>ob 10. uri.</w:t>
      </w:r>
      <w:r w:rsidRPr="00E566E0">
        <w:rPr>
          <w:rFonts w:ascii="Arial" w:hAnsi="Arial" w:cs="Arial"/>
          <w:sz w:val="20"/>
          <w:szCs w:val="20"/>
        </w:rPr>
        <w:t xml:space="preserve"> </w:t>
      </w:r>
      <w:bookmarkEnd w:id="12"/>
      <w:r w:rsidRPr="00E566E0">
        <w:rPr>
          <w:rFonts w:ascii="Arial" w:hAnsi="Arial" w:cs="Arial"/>
          <w:sz w:val="20"/>
          <w:szCs w:val="20"/>
        </w:rPr>
        <w:t>Ministrstvo bo izbralo predloge za sofinanciranje kulturnih pro</w:t>
      </w:r>
      <w:r w:rsidR="0004726F" w:rsidRPr="00E566E0">
        <w:rPr>
          <w:rFonts w:ascii="Arial" w:hAnsi="Arial" w:cs="Arial"/>
          <w:sz w:val="20"/>
          <w:szCs w:val="20"/>
        </w:rPr>
        <w:t>jektov</w:t>
      </w:r>
      <w:r w:rsidRPr="00E566E0">
        <w:rPr>
          <w:rFonts w:ascii="Arial" w:hAnsi="Arial" w:cs="Arial"/>
          <w:sz w:val="20"/>
          <w:szCs w:val="20"/>
        </w:rPr>
        <w:t xml:space="preserve"> po postopku, kot ga določa Pravilnik o izvedbi javnega poziva in javnega razpisa za izbiro kulturnih programov in kulturnih projektov, in največ do vrednosti, določenih </w:t>
      </w:r>
      <w:r w:rsidR="00197D97">
        <w:rPr>
          <w:rFonts w:ascii="Arial" w:hAnsi="Arial" w:cs="Arial"/>
          <w:sz w:val="20"/>
          <w:szCs w:val="20"/>
        </w:rPr>
        <w:t>s tem razpisom</w:t>
      </w:r>
      <w:r w:rsidRPr="00E566E0">
        <w:rPr>
          <w:rFonts w:ascii="Arial" w:hAnsi="Arial" w:cs="Arial"/>
          <w:sz w:val="20"/>
          <w:szCs w:val="20"/>
        </w:rPr>
        <w:t>.</w:t>
      </w:r>
    </w:p>
    <w:p w14:paraId="31A8623D" w14:textId="77777777" w:rsidR="00B55F2F" w:rsidRPr="00E566E0" w:rsidRDefault="00B55F2F">
      <w:pPr>
        <w:spacing w:after="0"/>
        <w:jc w:val="both"/>
        <w:rPr>
          <w:rFonts w:ascii="Arial" w:hAnsi="Arial" w:cs="Arial"/>
          <w:sz w:val="20"/>
          <w:szCs w:val="20"/>
        </w:rPr>
      </w:pPr>
    </w:p>
    <w:p w14:paraId="21446A10" w14:textId="58B2A0D6" w:rsidR="00B55F2F" w:rsidRPr="00E566E0" w:rsidRDefault="002E03A8">
      <w:pPr>
        <w:spacing w:after="0"/>
        <w:jc w:val="both"/>
        <w:rPr>
          <w:rFonts w:ascii="Arial" w:hAnsi="Arial" w:cs="Arial"/>
          <w:sz w:val="20"/>
          <w:szCs w:val="20"/>
        </w:rPr>
      </w:pPr>
      <w:r w:rsidRPr="00E566E0">
        <w:rPr>
          <w:rFonts w:ascii="Arial" w:hAnsi="Arial" w:cs="Arial"/>
          <w:sz w:val="20"/>
          <w:szCs w:val="20"/>
        </w:rPr>
        <w:t>I</w:t>
      </w:r>
      <w:r w:rsidR="00067D65" w:rsidRPr="00E566E0">
        <w:rPr>
          <w:rFonts w:ascii="Arial" w:hAnsi="Arial" w:cs="Arial"/>
          <w:sz w:val="20"/>
          <w:szCs w:val="20"/>
        </w:rPr>
        <w:t>zvedba postopka razpisa</w:t>
      </w:r>
      <w:r w:rsidR="00276E71" w:rsidRPr="00E566E0">
        <w:rPr>
          <w:rFonts w:ascii="Arial" w:hAnsi="Arial" w:cs="Arial"/>
          <w:sz w:val="20"/>
          <w:szCs w:val="20"/>
        </w:rPr>
        <w:t xml:space="preserve"> </w:t>
      </w:r>
      <w:r w:rsidRPr="00E566E0">
        <w:rPr>
          <w:rFonts w:ascii="Arial" w:hAnsi="Arial" w:cs="Arial"/>
          <w:sz w:val="20"/>
          <w:szCs w:val="20"/>
        </w:rPr>
        <w:t xml:space="preserve">je </w:t>
      </w:r>
      <w:r w:rsidR="00067D65" w:rsidRPr="00E566E0">
        <w:rPr>
          <w:rFonts w:ascii="Arial" w:hAnsi="Arial" w:cs="Arial"/>
          <w:sz w:val="20"/>
          <w:szCs w:val="20"/>
        </w:rPr>
        <w:t>vezana na proračunske zmogljivosti Ministrstva. V primeru, da pride do sprememb v državnem proračunu ali finančnem načrtu Ministrstva, ki neposredno vplivajo na izvedbo postopka razpisa, je Ministrstvo dolžno ukrepati v skladu s spremembami v državnem proračunu oziroma finančnem načrtu Ministrstva.</w:t>
      </w:r>
    </w:p>
    <w:p w14:paraId="58A5A733" w14:textId="77777777" w:rsidR="00B55F2F" w:rsidRPr="00E566E0" w:rsidRDefault="00B55F2F">
      <w:pPr>
        <w:spacing w:after="0"/>
        <w:jc w:val="both"/>
        <w:rPr>
          <w:rFonts w:ascii="Arial" w:hAnsi="Arial" w:cs="Arial"/>
          <w:sz w:val="20"/>
          <w:szCs w:val="20"/>
        </w:rPr>
      </w:pPr>
    </w:p>
    <w:p w14:paraId="660C42FD" w14:textId="19B2B7D9" w:rsidR="00B55F2F" w:rsidRPr="00E566E0" w:rsidRDefault="00067D65">
      <w:pPr>
        <w:spacing w:after="0"/>
        <w:jc w:val="both"/>
        <w:rPr>
          <w:rFonts w:ascii="Arial" w:hAnsi="Arial" w:cs="Arial"/>
          <w:sz w:val="20"/>
          <w:szCs w:val="20"/>
        </w:rPr>
      </w:pPr>
      <w:r w:rsidRPr="00E566E0">
        <w:rPr>
          <w:rFonts w:ascii="Arial" w:hAnsi="Arial" w:cs="Arial"/>
          <w:sz w:val="20"/>
          <w:szCs w:val="20"/>
        </w:rPr>
        <w:t>Če se v času izvedbe postopka razpisa zmanjša obseg sredstev, ki je v državnem proračunu namenjen za kulturo, do takšne mere, da ne zagotavlja izpolnitve ciljev razpisa, lahko Ministrstvo iz tega razloga postopek razpisa ustavi oz. v primeru že zaključenega izbora kulturnih pro</w:t>
      </w:r>
      <w:r w:rsidR="0004726F" w:rsidRPr="00E566E0">
        <w:rPr>
          <w:rFonts w:ascii="Arial" w:hAnsi="Arial" w:cs="Arial"/>
          <w:sz w:val="20"/>
          <w:szCs w:val="20"/>
        </w:rPr>
        <w:t>jektov</w:t>
      </w:r>
      <w:r w:rsidRPr="00E566E0">
        <w:rPr>
          <w:rFonts w:ascii="Arial" w:hAnsi="Arial" w:cs="Arial"/>
          <w:sz w:val="20"/>
          <w:szCs w:val="20"/>
        </w:rPr>
        <w:t xml:space="preserve"> v skladu s spremembami proračuna zniža obseg sofinanciranja, spremeni ali prekine že sklenjeno pogodbo o financiranju pro</w:t>
      </w:r>
      <w:r w:rsidR="0004726F" w:rsidRPr="00E566E0">
        <w:rPr>
          <w:rFonts w:ascii="Arial" w:hAnsi="Arial" w:cs="Arial"/>
          <w:sz w:val="20"/>
          <w:szCs w:val="20"/>
        </w:rPr>
        <w:t>jekta</w:t>
      </w:r>
      <w:r w:rsidRPr="00E566E0">
        <w:rPr>
          <w:rFonts w:ascii="Arial" w:hAnsi="Arial" w:cs="Arial"/>
          <w:sz w:val="20"/>
          <w:szCs w:val="20"/>
        </w:rPr>
        <w:t>.</w:t>
      </w:r>
    </w:p>
    <w:p w14:paraId="7F72E096" w14:textId="77777777" w:rsidR="00B55F2F" w:rsidRPr="00E566E0" w:rsidRDefault="00B55F2F">
      <w:pPr>
        <w:spacing w:after="0"/>
        <w:jc w:val="both"/>
        <w:rPr>
          <w:rFonts w:ascii="Arial" w:hAnsi="Arial" w:cs="Arial"/>
          <w:sz w:val="20"/>
          <w:szCs w:val="20"/>
        </w:rPr>
      </w:pPr>
    </w:p>
    <w:p w14:paraId="751EE448" w14:textId="77777777" w:rsidR="00B55F2F" w:rsidRPr="00E566E0" w:rsidRDefault="00B55F2F">
      <w:pPr>
        <w:spacing w:after="0"/>
        <w:jc w:val="both"/>
        <w:rPr>
          <w:rFonts w:ascii="Arial" w:hAnsi="Arial" w:cs="Arial"/>
          <w:sz w:val="20"/>
          <w:szCs w:val="20"/>
        </w:rPr>
      </w:pPr>
    </w:p>
    <w:p w14:paraId="3D289FDC" w14:textId="77777777" w:rsidR="00B55F2F" w:rsidRPr="00E566E0" w:rsidRDefault="00067D65">
      <w:pPr>
        <w:pStyle w:val="Odstavekseznama"/>
        <w:numPr>
          <w:ilvl w:val="0"/>
          <w:numId w:val="1"/>
        </w:numPr>
        <w:spacing w:after="0"/>
        <w:jc w:val="both"/>
        <w:rPr>
          <w:rFonts w:ascii="Arial" w:hAnsi="Arial" w:cs="Arial"/>
          <w:b/>
          <w:sz w:val="20"/>
          <w:szCs w:val="20"/>
        </w:rPr>
      </w:pPr>
      <w:r w:rsidRPr="00E566E0">
        <w:rPr>
          <w:rFonts w:ascii="Arial" w:hAnsi="Arial" w:cs="Arial"/>
          <w:b/>
          <w:sz w:val="20"/>
          <w:szCs w:val="20"/>
        </w:rPr>
        <w:t>Pristojni uslužbenci za dajanje informacij in pojasnil v zvezi z razpisom:</w:t>
      </w:r>
    </w:p>
    <w:p w14:paraId="5A897E95" w14:textId="77777777" w:rsidR="00B55F2F" w:rsidRPr="00E566E0" w:rsidRDefault="00B55F2F">
      <w:pPr>
        <w:spacing w:after="0"/>
        <w:jc w:val="both"/>
        <w:rPr>
          <w:rFonts w:ascii="Arial" w:hAnsi="Arial" w:cs="Arial"/>
          <w:sz w:val="20"/>
          <w:szCs w:val="20"/>
        </w:rPr>
      </w:pPr>
    </w:p>
    <w:p w14:paraId="49C0E158" w14:textId="1080192B" w:rsidR="00B55F2F" w:rsidRPr="00E566E0" w:rsidRDefault="00670220">
      <w:pPr>
        <w:spacing w:after="0"/>
        <w:jc w:val="both"/>
        <w:rPr>
          <w:rFonts w:ascii="Arial" w:hAnsi="Arial" w:cs="Arial"/>
          <w:sz w:val="20"/>
          <w:szCs w:val="20"/>
        </w:rPr>
      </w:pPr>
      <w:r w:rsidRPr="00670220">
        <w:rPr>
          <w:rFonts w:ascii="Arial" w:hAnsi="Arial" w:cs="Arial"/>
          <w:sz w:val="20"/>
          <w:szCs w:val="20"/>
        </w:rPr>
        <w:t>Pristojna uslužbenka za dajanje informacij in pojasnil v zvezi z razpisno dokumentacijo in potekom javnega razpisa je</w:t>
      </w:r>
      <w:r>
        <w:rPr>
          <w:rFonts w:ascii="Arial" w:hAnsi="Arial" w:cs="Arial"/>
          <w:sz w:val="20"/>
          <w:szCs w:val="20"/>
        </w:rPr>
        <w:t xml:space="preserve"> dr. </w:t>
      </w:r>
      <w:r w:rsidR="00A21E19" w:rsidRPr="00E566E0">
        <w:rPr>
          <w:rFonts w:ascii="Arial" w:hAnsi="Arial" w:cs="Arial"/>
          <w:sz w:val="20"/>
          <w:szCs w:val="20"/>
        </w:rPr>
        <w:t>Blanka Tivadar</w:t>
      </w:r>
      <w:r>
        <w:rPr>
          <w:rFonts w:ascii="Arial" w:hAnsi="Arial" w:cs="Arial"/>
          <w:sz w:val="20"/>
          <w:szCs w:val="20"/>
        </w:rPr>
        <w:t>, sekretarka</w:t>
      </w:r>
      <w:r w:rsidR="00067D65" w:rsidRPr="00E566E0">
        <w:rPr>
          <w:rFonts w:ascii="Arial" w:hAnsi="Arial" w:cs="Arial"/>
          <w:sz w:val="20"/>
          <w:szCs w:val="20"/>
        </w:rPr>
        <w:t xml:space="preserve">, tel.: </w:t>
      </w:r>
      <w:r w:rsidR="00A21E19" w:rsidRPr="00E566E0">
        <w:rPr>
          <w:rFonts w:ascii="Arial" w:hAnsi="Arial" w:cs="Arial"/>
          <w:sz w:val="20"/>
          <w:szCs w:val="20"/>
        </w:rPr>
        <w:t>01 369 58 57</w:t>
      </w:r>
      <w:r>
        <w:rPr>
          <w:rFonts w:ascii="Arial" w:hAnsi="Arial" w:cs="Arial"/>
          <w:sz w:val="20"/>
          <w:szCs w:val="20"/>
        </w:rPr>
        <w:t>, e</w:t>
      </w:r>
      <w:r w:rsidR="00067D65" w:rsidRPr="00E566E0">
        <w:rPr>
          <w:rFonts w:ascii="Arial" w:hAnsi="Arial" w:cs="Arial"/>
          <w:sz w:val="20"/>
          <w:szCs w:val="20"/>
        </w:rPr>
        <w:t xml:space="preserve">-pošta: </w:t>
      </w:r>
      <w:r w:rsidR="0063004C" w:rsidRPr="00E566E0">
        <w:rPr>
          <w:rFonts w:ascii="Arial" w:hAnsi="Arial" w:cs="Arial"/>
          <w:sz w:val="20"/>
          <w:szCs w:val="20"/>
        </w:rPr>
        <w:t>blanka.tivadar@gov.si</w:t>
      </w:r>
      <w:r>
        <w:rPr>
          <w:rFonts w:ascii="Arial" w:hAnsi="Arial" w:cs="Arial"/>
          <w:sz w:val="20"/>
          <w:szCs w:val="20"/>
        </w:rPr>
        <w:t>.</w:t>
      </w:r>
    </w:p>
    <w:p w14:paraId="0791BF65" w14:textId="77777777" w:rsidR="00B55F2F" w:rsidRPr="00E566E0" w:rsidRDefault="00B55F2F">
      <w:pPr>
        <w:spacing w:after="0"/>
        <w:jc w:val="both"/>
        <w:rPr>
          <w:rFonts w:ascii="Arial" w:hAnsi="Arial" w:cs="Arial"/>
          <w:sz w:val="20"/>
          <w:szCs w:val="20"/>
        </w:rPr>
      </w:pPr>
    </w:p>
    <w:p w14:paraId="7D6831AC" w14:textId="5FAB50E7" w:rsidR="00B55F2F" w:rsidRDefault="00067D65">
      <w:pPr>
        <w:spacing w:after="0"/>
        <w:jc w:val="both"/>
        <w:rPr>
          <w:rFonts w:ascii="Arial" w:hAnsi="Arial" w:cs="Arial"/>
          <w:sz w:val="20"/>
          <w:szCs w:val="20"/>
        </w:rPr>
      </w:pPr>
      <w:r w:rsidRPr="00E566E0">
        <w:rPr>
          <w:rFonts w:ascii="Arial" w:hAnsi="Arial" w:cs="Arial"/>
          <w:sz w:val="20"/>
          <w:szCs w:val="20"/>
        </w:rPr>
        <w:t>Uradne ure za posredovanje informacij po telefonu in elektronskih medijih ministrstva so vsak ponedeljek, sredo in petek od 9. do 11. ure.</w:t>
      </w:r>
    </w:p>
    <w:p w14:paraId="4BEF7B5A" w14:textId="77777777" w:rsidR="0009154A" w:rsidRDefault="0009154A">
      <w:pPr>
        <w:spacing w:after="0"/>
        <w:jc w:val="both"/>
        <w:rPr>
          <w:rFonts w:ascii="Arial" w:hAnsi="Arial" w:cs="Arial"/>
          <w:sz w:val="20"/>
          <w:szCs w:val="20"/>
        </w:rPr>
      </w:pPr>
    </w:p>
    <w:p w14:paraId="15BAD85F" w14:textId="49CB8A0D" w:rsidR="00931BEA" w:rsidRDefault="0009154A">
      <w:pPr>
        <w:spacing w:after="0"/>
        <w:jc w:val="both"/>
        <w:rPr>
          <w:rFonts w:ascii="Arial" w:hAnsi="Arial" w:cs="Arial"/>
          <w:sz w:val="20"/>
          <w:szCs w:val="20"/>
        </w:rPr>
      </w:pPr>
      <w:r>
        <w:rPr>
          <w:rFonts w:ascii="Arial" w:hAnsi="Arial" w:cs="Arial"/>
          <w:sz w:val="20"/>
          <w:szCs w:val="20"/>
        </w:rPr>
        <w:t xml:space="preserve">Javne inštrukcije za prijavo na razpis bodo </w:t>
      </w:r>
      <w:r w:rsidRPr="00AB360E">
        <w:rPr>
          <w:rFonts w:ascii="Arial" w:hAnsi="Arial" w:cs="Arial"/>
          <w:b/>
          <w:bCs/>
          <w:sz w:val="20"/>
          <w:szCs w:val="20"/>
        </w:rPr>
        <w:t>v četrtek, 6. 4. 2023, ob 9.30,</w:t>
      </w:r>
      <w:r>
        <w:rPr>
          <w:rFonts w:ascii="Arial" w:hAnsi="Arial" w:cs="Arial"/>
          <w:sz w:val="20"/>
          <w:szCs w:val="20"/>
        </w:rPr>
        <w:t xml:space="preserve"> v veliki sejni sobi Ministrstva za kulturo</w:t>
      </w:r>
      <w:r w:rsidR="00931BEA">
        <w:rPr>
          <w:rFonts w:ascii="Arial" w:hAnsi="Arial" w:cs="Arial"/>
          <w:sz w:val="20"/>
          <w:szCs w:val="20"/>
        </w:rPr>
        <w:t>.</w:t>
      </w:r>
    </w:p>
    <w:p w14:paraId="2146853A" w14:textId="77777777" w:rsidR="00B55F2F" w:rsidRPr="00E566E0" w:rsidRDefault="00B55F2F">
      <w:pPr>
        <w:spacing w:after="0"/>
        <w:jc w:val="both"/>
        <w:rPr>
          <w:rFonts w:ascii="Arial" w:hAnsi="Arial" w:cs="Arial"/>
          <w:sz w:val="20"/>
          <w:szCs w:val="20"/>
        </w:rPr>
      </w:pPr>
    </w:p>
    <w:p w14:paraId="2971D1B9" w14:textId="77777777" w:rsidR="00B55F2F" w:rsidRPr="00E566E0" w:rsidRDefault="00B55F2F">
      <w:pPr>
        <w:spacing w:after="0"/>
        <w:jc w:val="both"/>
        <w:rPr>
          <w:rFonts w:ascii="Arial" w:hAnsi="Arial" w:cs="Arial"/>
          <w:sz w:val="20"/>
          <w:szCs w:val="20"/>
        </w:rPr>
      </w:pPr>
    </w:p>
    <w:p w14:paraId="0E875CE8" w14:textId="77777777" w:rsidR="00B55F2F" w:rsidRPr="00E566E0" w:rsidRDefault="00067D65">
      <w:pPr>
        <w:pStyle w:val="Odstavekseznama"/>
        <w:numPr>
          <w:ilvl w:val="0"/>
          <w:numId w:val="1"/>
        </w:numPr>
        <w:spacing w:after="0"/>
        <w:jc w:val="both"/>
        <w:rPr>
          <w:rFonts w:ascii="Arial" w:hAnsi="Arial" w:cs="Arial"/>
          <w:b/>
          <w:sz w:val="20"/>
          <w:szCs w:val="20"/>
        </w:rPr>
      </w:pPr>
      <w:r w:rsidRPr="00E566E0">
        <w:rPr>
          <w:rFonts w:ascii="Arial" w:hAnsi="Arial" w:cs="Arial"/>
          <w:b/>
          <w:sz w:val="20"/>
          <w:szCs w:val="20"/>
        </w:rPr>
        <w:t>Vpogled v razpisno dokumentacijo</w:t>
      </w:r>
    </w:p>
    <w:p w14:paraId="7A03FAAF" w14:textId="77777777" w:rsidR="00B55F2F" w:rsidRPr="00E566E0" w:rsidRDefault="00B55F2F">
      <w:pPr>
        <w:pStyle w:val="Odstavekseznama"/>
        <w:spacing w:after="0"/>
        <w:jc w:val="both"/>
        <w:rPr>
          <w:rFonts w:ascii="Arial" w:hAnsi="Arial" w:cs="Arial"/>
          <w:b/>
          <w:sz w:val="20"/>
          <w:szCs w:val="20"/>
        </w:rPr>
      </w:pPr>
    </w:p>
    <w:p w14:paraId="05B4F394" w14:textId="0019599C" w:rsidR="00B55F2F" w:rsidRPr="00E566E0" w:rsidRDefault="00067D65">
      <w:pPr>
        <w:spacing w:after="0"/>
        <w:jc w:val="both"/>
        <w:rPr>
          <w:rFonts w:ascii="Arial" w:hAnsi="Arial" w:cs="Arial"/>
          <w:sz w:val="20"/>
          <w:szCs w:val="20"/>
        </w:rPr>
      </w:pPr>
      <w:r w:rsidRPr="00E566E0">
        <w:rPr>
          <w:rFonts w:ascii="Arial" w:hAnsi="Arial" w:cs="Arial"/>
          <w:sz w:val="20"/>
          <w:szCs w:val="20"/>
        </w:rPr>
        <w:t>Zainteresirane osebe se lahko seznanijo z razpisno dokumentacijo oz. vpogledajo vanjo v glavni pisarni ministrstva, Maistrova 10, Ljubljana, ali na spletnih straneh ministrstva:</w:t>
      </w:r>
      <w:r w:rsidR="0063004C" w:rsidRPr="00E566E0">
        <w:rPr>
          <w:rFonts w:ascii="Arial" w:hAnsi="Arial" w:cs="Arial"/>
          <w:sz w:val="20"/>
          <w:szCs w:val="20"/>
        </w:rPr>
        <w:t xml:space="preserve"> </w:t>
      </w:r>
      <w:hyperlink r:id="rId9" w:history="1">
        <w:r w:rsidR="000A5277" w:rsidRPr="000A5277">
          <w:rPr>
            <w:rStyle w:val="Hiperpovezava"/>
            <w:rFonts w:ascii="Arial" w:hAnsi="Arial" w:cs="Arial"/>
            <w:sz w:val="20"/>
            <w:szCs w:val="20"/>
          </w:rPr>
          <w:t>https://www.gov.si/drzavni-organi/ministrstva/ministrstvo-za-kulturo/javne-objave</w:t>
        </w:r>
        <w:r w:rsidR="000A5277" w:rsidRPr="008B6C38">
          <w:rPr>
            <w:rStyle w:val="Hiperpovezava"/>
            <w:rFonts w:ascii="Arial" w:hAnsi="Arial" w:cs="Arial"/>
            <w:sz w:val="20"/>
            <w:szCs w:val="20"/>
          </w:rPr>
          <w:t>/</w:t>
        </w:r>
      </w:hyperlink>
      <w:r w:rsidR="000A5277">
        <w:rPr>
          <w:rFonts w:ascii="Arial" w:hAnsi="Arial" w:cs="Arial"/>
          <w:sz w:val="20"/>
          <w:szCs w:val="20"/>
        </w:rPr>
        <w:t>, kot je navedeno v točki 13.</w:t>
      </w:r>
    </w:p>
    <w:p w14:paraId="09F12CBE" w14:textId="77777777" w:rsidR="00B55F2F" w:rsidRPr="00E566E0" w:rsidRDefault="00B55F2F">
      <w:pPr>
        <w:spacing w:after="0"/>
        <w:jc w:val="both"/>
        <w:rPr>
          <w:rFonts w:ascii="Arial" w:hAnsi="Arial" w:cs="Arial"/>
          <w:sz w:val="20"/>
          <w:szCs w:val="20"/>
        </w:rPr>
      </w:pPr>
    </w:p>
    <w:p w14:paraId="044E1C71" w14:textId="77777777" w:rsidR="00B55F2F" w:rsidRPr="00E566E0" w:rsidRDefault="00B55F2F">
      <w:pPr>
        <w:spacing w:after="0"/>
        <w:jc w:val="both"/>
        <w:rPr>
          <w:rFonts w:ascii="Arial" w:hAnsi="Arial" w:cs="Arial"/>
          <w:sz w:val="20"/>
          <w:szCs w:val="20"/>
        </w:rPr>
      </w:pPr>
    </w:p>
    <w:p w14:paraId="43A5BCFE" w14:textId="77777777" w:rsidR="00B55F2F" w:rsidRPr="00E566E0" w:rsidRDefault="00B55F2F">
      <w:pPr>
        <w:spacing w:after="0"/>
        <w:jc w:val="both"/>
        <w:rPr>
          <w:rFonts w:ascii="Arial" w:hAnsi="Arial" w:cs="Arial"/>
          <w:sz w:val="20"/>
          <w:szCs w:val="20"/>
        </w:rPr>
      </w:pPr>
    </w:p>
    <w:p w14:paraId="485040FA" w14:textId="49D6C14B" w:rsidR="00B55F2F" w:rsidRPr="00E566E0" w:rsidRDefault="00067D65" w:rsidP="00D655A1">
      <w:pPr>
        <w:spacing w:after="0"/>
        <w:ind w:left="5664" w:firstLine="708"/>
        <w:jc w:val="both"/>
        <w:rPr>
          <w:rFonts w:ascii="Arial" w:hAnsi="Arial" w:cs="Arial"/>
          <w:sz w:val="20"/>
          <w:szCs w:val="20"/>
        </w:rPr>
      </w:pPr>
      <w:r w:rsidRPr="00E566E0">
        <w:rPr>
          <w:rFonts w:ascii="Arial" w:hAnsi="Arial" w:cs="Arial"/>
          <w:sz w:val="20"/>
          <w:szCs w:val="20"/>
        </w:rPr>
        <w:t>dr. Asta Vrečko</w:t>
      </w:r>
    </w:p>
    <w:p w14:paraId="49D99574" w14:textId="4BD330B9" w:rsidR="00B55F2F" w:rsidRPr="00E566E0" w:rsidRDefault="00067D65" w:rsidP="00D655A1">
      <w:pPr>
        <w:spacing w:after="0"/>
        <w:ind w:left="5664" w:firstLine="708"/>
        <w:jc w:val="both"/>
        <w:rPr>
          <w:rFonts w:ascii="Arial" w:hAnsi="Arial" w:cs="Arial"/>
          <w:sz w:val="20"/>
          <w:szCs w:val="20"/>
        </w:rPr>
      </w:pPr>
      <w:r w:rsidRPr="00E566E0">
        <w:rPr>
          <w:rFonts w:ascii="Arial" w:hAnsi="Arial" w:cs="Arial"/>
          <w:sz w:val="20"/>
          <w:szCs w:val="20"/>
        </w:rPr>
        <w:t>ministrica</w:t>
      </w:r>
    </w:p>
    <w:p w14:paraId="3AD023E1" w14:textId="77777777" w:rsidR="00B55F2F" w:rsidRPr="00E566E0" w:rsidRDefault="00B55F2F">
      <w:pPr>
        <w:rPr>
          <w:rFonts w:ascii="Arial" w:hAnsi="Arial" w:cs="Arial"/>
          <w:sz w:val="20"/>
          <w:szCs w:val="20"/>
        </w:rPr>
      </w:pPr>
    </w:p>
    <w:sectPr w:rsidR="00B55F2F" w:rsidRPr="00E566E0">
      <w:headerReference w:type="default" r:id="rId10"/>
      <w:footerReference w:type="default" r:id="rId11"/>
      <w:headerReference w:type="first" r:id="rId12"/>
      <w:pgSz w:w="11900" w:h="16840"/>
      <w:pgMar w:top="1701" w:right="1701" w:bottom="1134" w:left="1701" w:header="1531"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0D203" w14:textId="77777777" w:rsidR="00994636" w:rsidRDefault="00994636">
      <w:pPr>
        <w:spacing w:after="0"/>
      </w:pPr>
      <w:r>
        <w:separator/>
      </w:r>
    </w:p>
  </w:endnote>
  <w:endnote w:type="continuationSeparator" w:id="0">
    <w:p w14:paraId="76585D91" w14:textId="77777777" w:rsidR="00994636" w:rsidRDefault="009946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F001" w14:textId="595AAFE2" w:rsidR="00F66E34" w:rsidRDefault="00153F76">
    <w:pPr>
      <w:pStyle w:val="Noga"/>
      <w:ind w:right="360"/>
    </w:pPr>
    <w:r>
      <w:rPr>
        <w:noProof/>
      </w:rPr>
      <mc:AlternateContent>
        <mc:Choice Requires="wps">
          <w:drawing>
            <wp:anchor distT="4294967295" distB="4294967295" distL="114299" distR="114299" simplePos="0" relativeHeight="251656704" behindDoc="0" locked="0" layoutInCell="1" allowOverlap="1" wp14:anchorId="1096799E" wp14:editId="5404DB37">
              <wp:simplePos x="0" y="0"/>
              <wp:positionH relativeFrom="margin">
                <wp:align>right</wp:align>
              </wp:positionH>
              <wp:positionV relativeFrom="paragraph">
                <wp:posOffset>634</wp:posOffset>
              </wp:positionV>
              <wp:extent cx="195580" cy="272415"/>
              <wp:effectExtent l="0" t="0" r="0" b="0"/>
              <wp:wrapSquare wrapText="bothSides"/>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272415"/>
                      </a:xfrm>
                      <a:prstGeom prst="rect">
                        <a:avLst/>
                      </a:prstGeom>
                      <a:noFill/>
                      <a:ln>
                        <a:noFill/>
                        <a:prstDash/>
                      </a:ln>
                    </wps:spPr>
                    <wps:txbx>
                      <w:txbxContent>
                        <w:p w14:paraId="7F63C857" w14:textId="77777777" w:rsidR="00F66E34" w:rsidRDefault="00067D65">
                          <w:pPr>
                            <w:pStyle w:val="Noga"/>
                          </w:pPr>
                          <w:r>
                            <w:rPr>
                              <w:rStyle w:val="tevilkastrani"/>
                            </w:rPr>
                            <w:fldChar w:fldCharType="begin"/>
                          </w:r>
                          <w:r>
                            <w:rPr>
                              <w:rStyle w:val="tevilkastrani"/>
                            </w:rPr>
                            <w:instrText xml:space="preserve"> PAGE </w:instrText>
                          </w:r>
                          <w:r>
                            <w:rPr>
                              <w:rStyle w:val="tevilkastrani"/>
                            </w:rPr>
                            <w:fldChar w:fldCharType="separate"/>
                          </w:r>
                          <w:r>
                            <w:rPr>
                              <w:rStyle w:val="tevilkastrani"/>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rPr>
                            <w:t>1</w:t>
                          </w:r>
                          <w:r>
                            <w:rPr>
                              <w:rStyle w:val="tevilkastrani"/>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1096799E" id="_x0000_t202" coordsize="21600,21600" o:spt="202" path="m,l,21600r21600,l21600,xe">
              <v:stroke joinstyle="miter"/>
              <v:path gradientshapeok="t" o:connecttype="rect"/>
            </v:shapetype>
            <v:shape id="Polje z besedilom 3" o:spid="_x0000_s1026" type="#_x0000_t202" style="position:absolute;margin-left:-35.8pt;margin-top:.05pt;width:15.4pt;height:21.45pt;z-index:251656704;visibility:visible;mso-wrap-style:none;mso-width-percent:0;mso-height-percent:0;mso-wrap-distance-left:3.17497mm;mso-wrap-distance-top:-3e-5mm;mso-wrap-distance-right:3.17497mm;mso-wrap-distance-bottom:-3e-5mm;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" filled="f" stroked="f">
              <v:textbox style="mso-fit-shape-to-text:t" inset="0,0,0,0">
                <w:txbxContent>
                  <w:p w14:paraId="7F63C857" w14:textId="77777777" w:rsidR="00F66E34" w:rsidRDefault="00067D65">
                    <w:pPr>
                      <w:pStyle w:val="Noga"/>
                    </w:pPr>
                    <w:r>
                      <w:rPr>
                        <w:rStyle w:val="tevilkastrani"/>
                      </w:rPr>
                      <w:fldChar w:fldCharType="begin"/>
                    </w:r>
                    <w:r>
                      <w:rPr>
                        <w:rStyle w:val="tevilkastrani"/>
                      </w:rPr>
                      <w:instrText xml:space="preserve"> PAGE </w:instrText>
                    </w:r>
                    <w:r>
                      <w:rPr>
                        <w:rStyle w:val="tevilkastrani"/>
                      </w:rPr>
                      <w:fldChar w:fldCharType="separate"/>
                    </w:r>
                    <w:r>
                      <w:rPr>
                        <w:rStyle w:val="tevilkastrani"/>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rPr>
                      <w:t>1</w:t>
                    </w:r>
                    <w:r>
                      <w:rPr>
                        <w:rStyle w:val="tevilkastrani"/>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45EB3" w14:textId="77777777" w:rsidR="00994636" w:rsidRDefault="00994636">
      <w:pPr>
        <w:spacing w:after="0"/>
      </w:pPr>
      <w:r>
        <w:rPr>
          <w:color w:val="000000"/>
        </w:rPr>
        <w:separator/>
      </w:r>
    </w:p>
  </w:footnote>
  <w:footnote w:type="continuationSeparator" w:id="0">
    <w:p w14:paraId="3F602F95" w14:textId="77777777" w:rsidR="00994636" w:rsidRDefault="009946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4C8B9" w14:textId="77777777" w:rsidR="00F66E34" w:rsidRDefault="00F66E34">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7" w:type="dxa"/>
      <w:tblCellMar>
        <w:left w:w="10" w:type="dxa"/>
        <w:right w:w="10" w:type="dxa"/>
      </w:tblCellMar>
      <w:tblLook w:val="04A0" w:firstRow="1" w:lastRow="0" w:firstColumn="1" w:lastColumn="0" w:noHBand="0" w:noVBand="1"/>
    </w:tblPr>
    <w:tblGrid>
      <w:gridCol w:w="567"/>
    </w:tblGrid>
    <w:tr w:rsidR="00F66E34" w14:paraId="242E67E7" w14:textId="77777777">
      <w:trPr>
        <w:cantSplit/>
        <w:trHeight w:hRule="exact" w:val="847"/>
      </w:trPr>
      <w:tc>
        <w:tcPr>
          <w:tcW w:w="567" w:type="dxa"/>
          <w:shd w:val="clear" w:color="auto" w:fill="auto"/>
          <w:tcMar>
            <w:top w:w="0" w:type="dxa"/>
            <w:left w:w="108" w:type="dxa"/>
            <w:bottom w:w="0" w:type="dxa"/>
            <w:right w:w="108" w:type="dxa"/>
          </w:tcMar>
        </w:tcPr>
        <w:p w14:paraId="08F46E0C" w14:textId="639669D9" w:rsidR="00F66E34" w:rsidRDefault="00153F76">
          <w:pPr>
            <w:autoSpaceDE w:val="0"/>
          </w:pPr>
          <w:r>
            <w:rPr>
              <w:noProof/>
            </w:rPr>
            <mc:AlternateContent>
              <mc:Choice Requires="wps">
                <w:drawing>
                  <wp:anchor distT="4294967295" distB="4294967295" distL="114300" distR="114300" simplePos="0" relativeHeight="251657728" behindDoc="0" locked="0" layoutInCell="1" allowOverlap="1" wp14:anchorId="77C45DBD" wp14:editId="14001E48">
                    <wp:simplePos x="0" y="0"/>
                    <wp:positionH relativeFrom="column">
                      <wp:posOffset>29845</wp:posOffset>
                    </wp:positionH>
                    <wp:positionV relativeFrom="page">
                      <wp:posOffset>3600449</wp:posOffset>
                    </wp:positionV>
                    <wp:extent cx="215265" cy="0"/>
                    <wp:effectExtent l="0" t="0" r="0" b="0"/>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265" cy="0"/>
                            </a:xfrm>
                            <a:prstGeom prst="straightConnector1">
                              <a:avLst/>
                            </a:prstGeom>
                            <a:noFill/>
                            <a:ln w="6345" cap="flat">
                              <a:solidFill>
                                <a:srgbClr val="529DBA"/>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40A11F79"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6.9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" strokecolor="#529dba" strokeweight=".17625mm">
                    <o:lock v:ext="edit" shapetype="f"/>
                    <w10:wrap anchory="page"/>
                  </v:shape>
                </w:pict>
              </mc:Fallback>
            </mc:AlternateContent>
          </w:r>
        </w:p>
      </w:tc>
    </w:tr>
  </w:tbl>
  <w:p w14:paraId="2354BC79" w14:textId="1BE62AF2" w:rsidR="00F66E34" w:rsidRDefault="00153F76">
    <w:pPr>
      <w:pStyle w:val="Glava"/>
      <w:tabs>
        <w:tab w:val="clear" w:pos="4320"/>
        <w:tab w:val="clear" w:pos="8640"/>
        <w:tab w:val="left" w:pos="5112"/>
      </w:tabs>
      <w:spacing w:before="120" w:line="240" w:lineRule="exact"/>
    </w:pPr>
    <w:r>
      <w:rPr>
        <w:noProof/>
      </w:rPr>
      <w:drawing>
        <wp:anchor distT="0" distB="0" distL="114300" distR="114300" simplePos="0" relativeHeight="251658752" behindDoc="0" locked="0" layoutInCell="1" allowOverlap="1" wp14:anchorId="434D1678" wp14:editId="6F7CA581">
          <wp:simplePos x="0" y="0"/>
          <wp:positionH relativeFrom="page">
            <wp:posOffset>0</wp:posOffset>
          </wp:positionH>
          <wp:positionV relativeFrom="page">
            <wp:posOffset>0</wp:posOffset>
          </wp:positionV>
          <wp:extent cx="4321810" cy="972185"/>
          <wp:effectExtent l="0" t="0" r="0" b="0"/>
          <wp:wrapSquare wrapText="bothSides"/>
          <wp:docPr id="1"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D65">
      <w:rPr>
        <w:rFonts w:cs="Arial"/>
        <w:sz w:val="16"/>
      </w:rPr>
      <w:t>Maistrova ulica 10, 1000 Ljubljana</w:t>
    </w:r>
    <w:r w:rsidR="00067D65">
      <w:rPr>
        <w:rFonts w:cs="Arial"/>
        <w:sz w:val="16"/>
      </w:rPr>
      <w:tab/>
      <w:t>T: 01 369 59 00</w:t>
    </w:r>
  </w:p>
  <w:p w14:paraId="04CF203D" w14:textId="77777777" w:rsidR="00F66E34" w:rsidRDefault="00067D65">
    <w:pPr>
      <w:pStyle w:val="Glava"/>
      <w:tabs>
        <w:tab w:val="clear" w:pos="4320"/>
        <w:tab w:val="clear" w:pos="8640"/>
        <w:tab w:val="left" w:pos="5112"/>
      </w:tabs>
      <w:spacing w:line="240" w:lineRule="exact"/>
      <w:rPr>
        <w:rFonts w:cs="Arial"/>
        <w:sz w:val="16"/>
      </w:rPr>
    </w:pPr>
    <w:r>
      <w:rPr>
        <w:rFonts w:cs="Arial"/>
        <w:sz w:val="16"/>
      </w:rPr>
      <w:tab/>
      <w:t xml:space="preserve">F: 01 369 59 01 </w:t>
    </w:r>
  </w:p>
  <w:p w14:paraId="4E0F9786" w14:textId="2186C9AA" w:rsidR="00F66E34" w:rsidRPr="00807D98" w:rsidRDefault="00067D65" w:rsidP="00807D98">
    <w:pPr>
      <w:pStyle w:val="Glava"/>
      <w:tabs>
        <w:tab w:val="clear" w:pos="4320"/>
        <w:tab w:val="clear" w:pos="8640"/>
        <w:tab w:val="left" w:pos="5112"/>
      </w:tabs>
      <w:spacing w:line="240" w:lineRule="exact"/>
      <w:rPr>
        <w:rFonts w:cs="Arial"/>
        <w:sz w:val="16"/>
      </w:rPr>
    </w:pPr>
    <w:r>
      <w:rPr>
        <w:rFonts w:cs="Arial"/>
        <w:sz w:val="16"/>
      </w:rPr>
      <w:tab/>
      <w:t>E: gp.mk@gov.si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CD5"/>
    <w:multiLevelType w:val="hybridMultilevel"/>
    <w:tmpl w:val="5EEE30DC"/>
    <w:lvl w:ilvl="0" w:tplc="EE2224E6">
      <w:numFmt w:val="bullet"/>
      <w:lvlText w:val="–"/>
      <w:lvlJc w:val="left"/>
      <w:pPr>
        <w:ind w:left="360" w:hanging="360"/>
      </w:pPr>
      <w:rPr>
        <w:rFonts w:ascii="Arial" w:eastAsia="Calibr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5E6EE5"/>
    <w:multiLevelType w:val="hybridMultilevel"/>
    <w:tmpl w:val="82EE8058"/>
    <w:lvl w:ilvl="0" w:tplc="FBBC23D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B84328"/>
    <w:multiLevelType w:val="multilevel"/>
    <w:tmpl w:val="42B471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DD6DA6"/>
    <w:multiLevelType w:val="hybridMultilevel"/>
    <w:tmpl w:val="90F6A18C"/>
    <w:lvl w:ilvl="0" w:tplc="EE2224E6">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B94509B"/>
    <w:multiLevelType w:val="hybridMultilevel"/>
    <w:tmpl w:val="1E5637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6B786A"/>
    <w:multiLevelType w:val="hybridMultilevel"/>
    <w:tmpl w:val="A530B2FE"/>
    <w:lvl w:ilvl="0" w:tplc="3BB61C68">
      <w:numFmt w:val="bullet"/>
      <w:lvlText w:val="-"/>
      <w:lvlJc w:val="left"/>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23097"/>
    <w:multiLevelType w:val="hybridMultilevel"/>
    <w:tmpl w:val="8F449B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AE6B14"/>
    <w:multiLevelType w:val="hybridMultilevel"/>
    <w:tmpl w:val="56462DEA"/>
    <w:lvl w:ilvl="0" w:tplc="8D8CAE5A">
      <w:numFmt w:val="bullet"/>
      <w:lvlText w:val="-"/>
      <w:lvlJc w:val="left"/>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3333C3"/>
    <w:multiLevelType w:val="multilevel"/>
    <w:tmpl w:val="42B471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047E29"/>
    <w:multiLevelType w:val="hybridMultilevel"/>
    <w:tmpl w:val="170A4A9E"/>
    <w:lvl w:ilvl="0" w:tplc="799270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B1225D4"/>
    <w:multiLevelType w:val="hybridMultilevel"/>
    <w:tmpl w:val="B4522BC4"/>
    <w:lvl w:ilvl="0" w:tplc="EE2224E6">
      <w:numFmt w:val="bullet"/>
      <w:lvlText w:val="–"/>
      <w:lvlJc w:val="left"/>
      <w:pPr>
        <w:ind w:left="36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BB819E2"/>
    <w:multiLevelType w:val="hybridMultilevel"/>
    <w:tmpl w:val="563A5AC4"/>
    <w:lvl w:ilvl="0" w:tplc="8D8CAE5A">
      <w:numFmt w:val="bullet"/>
      <w:lvlText w:val="-"/>
      <w:lvlJc w:val="left"/>
      <w:rPr>
        <w:rFonts w:ascii="Calibri" w:eastAsia="Calibri" w:hAnsi="Calibri" w:cs="Calibri" w:hint="default"/>
      </w:rPr>
    </w:lvl>
    <w:lvl w:ilvl="1" w:tplc="04240003" w:tentative="1">
      <w:start w:val="1"/>
      <w:numFmt w:val="bullet"/>
      <w:lvlText w:val="o"/>
      <w:lvlJc w:val="left"/>
      <w:pPr>
        <w:ind w:left="1368" w:hanging="360"/>
      </w:pPr>
      <w:rPr>
        <w:rFonts w:ascii="Courier New" w:hAnsi="Courier New" w:cs="Courier New" w:hint="default"/>
      </w:rPr>
    </w:lvl>
    <w:lvl w:ilvl="2" w:tplc="04240005" w:tentative="1">
      <w:start w:val="1"/>
      <w:numFmt w:val="bullet"/>
      <w:lvlText w:val=""/>
      <w:lvlJc w:val="left"/>
      <w:pPr>
        <w:ind w:left="2088" w:hanging="360"/>
      </w:pPr>
      <w:rPr>
        <w:rFonts w:ascii="Wingdings" w:hAnsi="Wingdings" w:hint="default"/>
      </w:rPr>
    </w:lvl>
    <w:lvl w:ilvl="3" w:tplc="04240001" w:tentative="1">
      <w:start w:val="1"/>
      <w:numFmt w:val="bullet"/>
      <w:lvlText w:val=""/>
      <w:lvlJc w:val="left"/>
      <w:pPr>
        <w:ind w:left="2808" w:hanging="360"/>
      </w:pPr>
      <w:rPr>
        <w:rFonts w:ascii="Symbol" w:hAnsi="Symbol" w:hint="default"/>
      </w:rPr>
    </w:lvl>
    <w:lvl w:ilvl="4" w:tplc="04240003" w:tentative="1">
      <w:start w:val="1"/>
      <w:numFmt w:val="bullet"/>
      <w:lvlText w:val="o"/>
      <w:lvlJc w:val="left"/>
      <w:pPr>
        <w:ind w:left="3528" w:hanging="360"/>
      </w:pPr>
      <w:rPr>
        <w:rFonts w:ascii="Courier New" w:hAnsi="Courier New" w:cs="Courier New" w:hint="default"/>
      </w:rPr>
    </w:lvl>
    <w:lvl w:ilvl="5" w:tplc="04240005" w:tentative="1">
      <w:start w:val="1"/>
      <w:numFmt w:val="bullet"/>
      <w:lvlText w:val=""/>
      <w:lvlJc w:val="left"/>
      <w:pPr>
        <w:ind w:left="4248" w:hanging="360"/>
      </w:pPr>
      <w:rPr>
        <w:rFonts w:ascii="Wingdings" w:hAnsi="Wingdings" w:hint="default"/>
      </w:rPr>
    </w:lvl>
    <w:lvl w:ilvl="6" w:tplc="04240001" w:tentative="1">
      <w:start w:val="1"/>
      <w:numFmt w:val="bullet"/>
      <w:lvlText w:val=""/>
      <w:lvlJc w:val="left"/>
      <w:pPr>
        <w:ind w:left="4968" w:hanging="360"/>
      </w:pPr>
      <w:rPr>
        <w:rFonts w:ascii="Symbol" w:hAnsi="Symbol" w:hint="default"/>
      </w:rPr>
    </w:lvl>
    <w:lvl w:ilvl="7" w:tplc="04240003" w:tentative="1">
      <w:start w:val="1"/>
      <w:numFmt w:val="bullet"/>
      <w:lvlText w:val="o"/>
      <w:lvlJc w:val="left"/>
      <w:pPr>
        <w:ind w:left="5688" w:hanging="360"/>
      </w:pPr>
      <w:rPr>
        <w:rFonts w:ascii="Courier New" w:hAnsi="Courier New" w:cs="Courier New" w:hint="default"/>
      </w:rPr>
    </w:lvl>
    <w:lvl w:ilvl="8" w:tplc="04240005" w:tentative="1">
      <w:start w:val="1"/>
      <w:numFmt w:val="bullet"/>
      <w:lvlText w:val=""/>
      <w:lvlJc w:val="left"/>
      <w:pPr>
        <w:ind w:left="6408" w:hanging="360"/>
      </w:pPr>
      <w:rPr>
        <w:rFonts w:ascii="Wingdings" w:hAnsi="Wingdings" w:hint="default"/>
      </w:rPr>
    </w:lvl>
  </w:abstractNum>
  <w:abstractNum w:abstractNumId="12" w15:restartNumberingAfterBreak="0">
    <w:nsid w:val="21917A78"/>
    <w:multiLevelType w:val="hybridMultilevel"/>
    <w:tmpl w:val="14DA77B8"/>
    <w:lvl w:ilvl="0" w:tplc="EE2224E6">
      <w:numFmt w:val="bullet"/>
      <w:lvlText w:val="–"/>
      <w:lvlJc w:val="left"/>
      <w:rPr>
        <w:rFonts w:ascii="Arial" w:eastAsia="Calibri" w:hAnsi="Arial" w:cs="Arial" w:hint="default"/>
      </w:rPr>
    </w:lvl>
    <w:lvl w:ilvl="1" w:tplc="FFFFFFFF" w:tentative="1">
      <w:start w:val="1"/>
      <w:numFmt w:val="bullet"/>
      <w:lvlText w:val="o"/>
      <w:lvlJc w:val="left"/>
      <w:pPr>
        <w:ind w:left="1416" w:hanging="360"/>
      </w:pPr>
      <w:rPr>
        <w:rFonts w:ascii="Courier New" w:hAnsi="Courier New" w:cs="Courier New" w:hint="default"/>
      </w:rPr>
    </w:lvl>
    <w:lvl w:ilvl="2" w:tplc="FFFFFFFF" w:tentative="1">
      <w:start w:val="1"/>
      <w:numFmt w:val="bullet"/>
      <w:lvlText w:val=""/>
      <w:lvlJc w:val="left"/>
      <w:pPr>
        <w:ind w:left="2136" w:hanging="360"/>
      </w:pPr>
      <w:rPr>
        <w:rFonts w:ascii="Wingdings" w:hAnsi="Wingdings" w:hint="default"/>
      </w:rPr>
    </w:lvl>
    <w:lvl w:ilvl="3" w:tplc="FFFFFFFF" w:tentative="1">
      <w:start w:val="1"/>
      <w:numFmt w:val="bullet"/>
      <w:lvlText w:val=""/>
      <w:lvlJc w:val="left"/>
      <w:pPr>
        <w:ind w:left="2856" w:hanging="360"/>
      </w:pPr>
      <w:rPr>
        <w:rFonts w:ascii="Symbol" w:hAnsi="Symbol" w:hint="default"/>
      </w:rPr>
    </w:lvl>
    <w:lvl w:ilvl="4" w:tplc="FFFFFFFF" w:tentative="1">
      <w:start w:val="1"/>
      <w:numFmt w:val="bullet"/>
      <w:lvlText w:val="o"/>
      <w:lvlJc w:val="left"/>
      <w:pPr>
        <w:ind w:left="3576" w:hanging="360"/>
      </w:pPr>
      <w:rPr>
        <w:rFonts w:ascii="Courier New" w:hAnsi="Courier New" w:cs="Courier New" w:hint="default"/>
      </w:rPr>
    </w:lvl>
    <w:lvl w:ilvl="5" w:tplc="FFFFFFFF" w:tentative="1">
      <w:start w:val="1"/>
      <w:numFmt w:val="bullet"/>
      <w:lvlText w:val=""/>
      <w:lvlJc w:val="left"/>
      <w:pPr>
        <w:ind w:left="4296" w:hanging="360"/>
      </w:pPr>
      <w:rPr>
        <w:rFonts w:ascii="Wingdings" w:hAnsi="Wingdings" w:hint="default"/>
      </w:rPr>
    </w:lvl>
    <w:lvl w:ilvl="6" w:tplc="FFFFFFFF" w:tentative="1">
      <w:start w:val="1"/>
      <w:numFmt w:val="bullet"/>
      <w:lvlText w:val=""/>
      <w:lvlJc w:val="left"/>
      <w:pPr>
        <w:ind w:left="5016" w:hanging="360"/>
      </w:pPr>
      <w:rPr>
        <w:rFonts w:ascii="Symbol" w:hAnsi="Symbol" w:hint="default"/>
      </w:rPr>
    </w:lvl>
    <w:lvl w:ilvl="7" w:tplc="FFFFFFFF" w:tentative="1">
      <w:start w:val="1"/>
      <w:numFmt w:val="bullet"/>
      <w:lvlText w:val="o"/>
      <w:lvlJc w:val="left"/>
      <w:pPr>
        <w:ind w:left="5736" w:hanging="360"/>
      </w:pPr>
      <w:rPr>
        <w:rFonts w:ascii="Courier New" w:hAnsi="Courier New" w:cs="Courier New" w:hint="default"/>
      </w:rPr>
    </w:lvl>
    <w:lvl w:ilvl="8" w:tplc="FFFFFFFF" w:tentative="1">
      <w:start w:val="1"/>
      <w:numFmt w:val="bullet"/>
      <w:lvlText w:val=""/>
      <w:lvlJc w:val="left"/>
      <w:pPr>
        <w:ind w:left="6456" w:hanging="360"/>
      </w:pPr>
      <w:rPr>
        <w:rFonts w:ascii="Wingdings" w:hAnsi="Wingdings" w:hint="default"/>
      </w:rPr>
    </w:lvl>
  </w:abstractNum>
  <w:abstractNum w:abstractNumId="13" w15:restartNumberingAfterBreak="0">
    <w:nsid w:val="24522602"/>
    <w:multiLevelType w:val="hybridMultilevel"/>
    <w:tmpl w:val="C7FA42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56E33E6"/>
    <w:multiLevelType w:val="hybridMultilevel"/>
    <w:tmpl w:val="67E2C1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873B31"/>
    <w:multiLevelType w:val="hybridMultilevel"/>
    <w:tmpl w:val="F2A0704C"/>
    <w:lvl w:ilvl="0" w:tplc="3BB61C68">
      <w:numFmt w:val="bullet"/>
      <w:lvlText w:val="-"/>
      <w:lvlJc w:val="left"/>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D90FC3"/>
    <w:multiLevelType w:val="hybridMultilevel"/>
    <w:tmpl w:val="47D41FCC"/>
    <w:lvl w:ilvl="0" w:tplc="EE2224E6">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8DF38A0"/>
    <w:multiLevelType w:val="hybridMultilevel"/>
    <w:tmpl w:val="26F62BBC"/>
    <w:lvl w:ilvl="0" w:tplc="EE2224E6">
      <w:numFmt w:val="bullet"/>
      <w:lvlText w:val="–"/>
      <w:lvlJc w:val="left"/>
      <w:rPr>
        <w:rFonts w:ascii="Arial" w:eastAsia="Calibri" w:hAnsi="Arial" w:cs="Arial" w:hint="default"/>
      </w:rPr>
    </w:lvl>
    <w:lvl w:ilvl="1" w:tplc="FFFFFFFF" w:tentative="1">
      <w:start w:val="1"/>
      <w:numFmt w:val="bullet"/>
      <w:lvlText w:val="o"/>
      <w:lvlJc w:val="left"/>
      <w:pPr>
        <w:ind w:left="1428" w:hanging="360"/>
      </w:pPr>
      <w:rPr>
        <w:rFonts w:ascii="Courier New" w:hAnsi="Courier New" w:cs="Courier New" w:hint="default"/>
      </w:rPr>
    </w:lvl>
    <w:lvl w:ilvl="2" w:tplc="FFFFFFFF" w:tentative="1">
      <w:start w:val="1"/>
      <w:numFmt w:val="bullet"/>
      <w:lvlText w:val=""/>
      <w:lvlJc w:val="left"/>
      <w:pPr>
        <w:ind w:left="2148" w:hanging="360"/>
      </w:pPr>
      <w:rPr>
        <w:rFonts w:ascii="Wingdings" w:hAnsi="Wingdings" w:hint="default"/>
      </w:rPr>
    </w:lvl>
    <w:lvl w:ilvl="3" w:tplc="FFFFFFFF" w:tentative="1">
      <w:start w:val="1"/>
      <w:numFmt w:val="bullet"/>
      <w:lvlText w:val=""/>
      <w:lvlJc w:val="left"/>
      <w:pPr>
        <w:ind w:left="2868" w:hanging="360"/>
      </w:pPr>
      <w:rPr>
        <w:rFonts w:ascii="Symbol" w:hAnsi="Symbol" w:hint="default"/>
      </w:rPr>
    </w:lvl>
    <w:lvl w:ilvl="4" w:tplc="FFFFFFFF" w:tentative="1">
      <w:start w:val="1"/>
      <w:numFmt w:val="bullet"/>
      <w:lvlText w:val="o"/>
      <w:lvlJc w:val="left"/>
      <w:pPr>
        <w:ind w:left="3588" w:hanging="360"/>
      </w:pPr>
      <w:rPr>
        <w:rFonts w:ascii="Courier New" w:hAnsi="Courier New" w:cs="Courier New" w:hint="default"/>
      </w:rPr>
    </w:lvl>
    <w:lvl w:ilvl="5" w:tplc="FFFFFFFF" w:tentative="1">
      <w:start w:val="1"/>
      <w:numFmt w:val="bullet"/>
      <w:lvlText w:val=""/>
      <w:lvlJc w:val="left"/>
      <w:pPr>
        <w:ind w:left="4308" w:hanging="360"/>
      </w:pPr>
      <w:rPr>
        <w:rFonts w:ascii="Wingdings" w:hAnsi="Wingdings" w:hint="default"/>
      </w:rPr>
    </w:lvl>
    <w:lvl w:ilvl="6" w:tplc="FFFFFFFF" w:tentative="1">
      <w:start w:val="1"/>
      <w:numFmt w:val="bullet"/>
      <w:lvlText w:val=""/>
      <w:lvlJc w:val="left"/>
      <w:pPr>
        <w:ind w:left="5028" w:hanging="360"/>
      </w:pPr>
      <w:rPr>
        <w:rFonts w:ascii="Symbol" w:hAnsi="Symbol" w:hint="default"/>
      </w:rPr>
    </w:lvl>
    <w:lvl w:ilvl="7" w:tplc="FFFFFFFF" w:tentative="1">
      <w:start w:val="1"/>
      <w:numFmt w:val="bullet"/>
      <w:lvlText w:val="o"/>
      <w:lvlJc w:val="left"/>
      <w:pPr>
        <w:ind w:left="5748" w:hanging="360"/>
      </w:pPr>
      <w:rPr>
        <w:rFonts w:ascii="Courier New" w:hAnsi="Courier New" w:cs="Courier New" w:hint="default"/>
      </w:rPr>
    </w:lvl>
    <w:lvl w:ilvl="8" w:tplc="FFFFFFFF" w:tentative="1">
      <w:start w:val="1"/>
      <w:numFmt w:val="bullet"/>
      <w:lvlText w:val=""/>
      <w:lvlJc w:val="left"/>
      <w:pPr>
        <w:ind w:left="6468" w:hanging="360"/>
      </w:pPr>
      <w:rPr>
        <w:rFonts w:ascii="Wingdings" w:hAnsi="Wingdings" w:hint="default"/>
      </w:rPr>
    </w:lvl>
  </w:abstractNum>
  <w:abstractNum w:abstractNumId="18" w15:restartNumberingAfterBreak="0">
    <w:nsid w:val="2EB0584E"/>
    <w:multiLevelType w:val="multilevel"/>
    <w:tmpl w:val="5B1A91F4"/>
    <w:lvl w:ilvl="0">
      <w:start w:val="1"/>
      <w:numFmt w:val="decimal"/>
      <w:lvlText w:val="%1."/>
      <w:lvlJc w:val="left"/>
      <w:pPr>
        <w:ind w:left="720" w:hanging="360"/>
      </w:pPr>
    </w:lvl>
    <w:lvl w:ilvl="1">
      <w:start w:val="1"/>
      <w:numFmt w:val="decimal"/>
      <w:lvlText w:val="%1.%2."/>
      <w:lvlJc w:val="left"/>
      <w:pPr>
        <w:ind w:left="810" w:hanging="45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30880D71"/>
    <w:multiLevelType w:val="hybridMultilevel"/>
    <w:tmpl w:val="B52E48DE"/>
    <w:lvl w:ilvl="0" w:tplc="3BB61C68">
      <w:numFmt w:val="bullet"/>
      <w:lvlText w:val="-"/>
      <w:lvlJc w:val="left"/>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3516F9B"/>
    <w:multiLevelType w:val="hybridMultilevel"/>
    <w:tmpl w:val="A13E32B4"/>
    <w:lvl w:ilvl="0" w:tplc="75F263E2">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1" w15:restartNumberingAfterBreak="0">
    <w:nsid w:val="38C050C2"/>
    <w:multiLevelType w:val="hybridMultilevel"/>
    <w:tmpl w:val="E29C1A9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E1F6945"/>
    <w:multiLevelType w:val="hybridMultilevel"/>
    <w:tmpl w:val="F9EA07EA"/>
    <w:lvl w:ilvl="0" w:tplc="EE2224E6">
      <w:numFmt w:val="bullet"/>
      <w:lvlText w:val="–"/>
      <w:lvlJc w:val="left"/>
      <w:pPr>
        <w:ind w:left="360" w:hanging="360"/>
      </w:pPr>
      <w:rPr>
        <w:rFonts w:ascii="Arial" w:eastAsia="Calibri" w:hAnsi="Arial" w:cs="Arial" w:hint="default"/>
      </w:rPr>
    </w:lvl>
    <w:lvl w:ilvl="1" w:tplc="E29E566C">
      <w:numFmt w:val="bullet"/>
      <w:lvlText w:val="-"/>
      <w:lvlJc w:val="left"/>
      <w:pPr>
        <w:ind w:left="1080" w:hanging="360"/>
      </w:pPr>
      <w:rPr>
        <w:rFonts w:ascii="Arial" w:eastAsia="Calibri"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F600519"/>
    <w:multiLevelType w:val="hybridMultilevel"/>
    <w:tmpl w:val="974EFF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998054A"/>
    <w:multiLevelType w:val="hybridMultilevel"/>
    <w:tmpl w:val="447836AC"/>
    <w:lvl w:ilvl="0" w:tplc="27E255CA">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9CB4259"/>
    <w:multiLevelType w:val="hybridMultilevel"/>
    <w:tmpl w:val="1DB2BECE"/>
    <w:lvl w:ilvl="0" w:tplc="EE2224E6">
      <w:numFmt w:val="bullet"/>
      <w:lvlText w:val="–"/>
      <w:lvlJc w:val="left"/>
      <w:pPr>
        <w:ind w:left="360" w:hanging="360"/>
      </w:pPr>
      <w:rPr>
        <w:rFonts w:ascii="Arial" w:eastAsia="Calibri"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B537503"/>
    <w:multiLevelType w:val="hybridMultilevel"/>
    <w:tmpl w:val="825A3D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4D64B90"/>
    <w:multiLevelType w:val="hybridMultilevel"/>
    <w:tmpl w:val="C14E7B4E"/>
    <w:lvl w:ilvl="0" w:tplc="EE2224E6">
      <w:numFmt w:val="bullet"/>
      <w:lvlText w:val="–"/>
      <w:lvlJc w:val="left"/>
      <w:pPr>
        <w:ind w:left="360" w:hanging="360"/>
      </w:pPr>
      <w:rPr>
        <w:rFonts w:ascii="Arial" w:eastAsia="Calibr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83A626F"/>
    <w:multiLevelType w:val="hybridMultilevel"/>
    <w:tmpl w:val="5D8E6452"/>
    <w:lvl w:ilvl="0" w:tplc="0FC2D77C">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D1A749A"/>
    <w:multiLevelType w:val="hybridMultilevel"/>
    <w:tmpl w:val="95FE9E5A"/>
    <w:lvl w:ilvl="0" w:tplc="27E255CA">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8072F1E"/>
    <w:multiLevelType w:val="hybridMultilevel"/>
    <w:tmpl w:val="9F2AA79C"/>
    <w:lvl w:ilvl="0" w:tplc="EE2224E6">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9E3726"/>
    <w:multiLevelType w:val="hybridMultilevel"/>
    <w:tmpl w:val="E6C21FC6"/>
    <w:lvl w:ilvl="0" w:tplc="EE2224E6">
      <w:numFmt w:val="bullet"/>
      <w:lvlText w:val="–"/>
      <w:lvlJc w:val="left"/>
      <w:pPr>
        <w:ind w:left="360" w:hanging="360"/>
      </w:pPr>
      <w:rPr>
        <w:rFonts w:ascii="Arial" w:eastAsia="Calibri"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0DD2D6C"/>
    <w:multiLevelType w:val="hybridMultilevel"/>
    <w:tmpl w:val="026AD566"/>
    <w:lvl w:ilvl="0" w:tplc="018A84B2">
      <w:numFmt w:val="bullet"/>
      <w:lvlText w:val="-"/>
      <w:lvlJc w:val="left"/>
      <w:pPr>
        <w:ind w:left="1065" w:hanging="705"/>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96E39B7"/>
    <w:multiLevelType w:val="hybridMultilevel"/>
    <w:tmpl w:val="59CC64DA"/>
    <w:lvl w:ilvl="0" w:tplc="41224570">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EA60D85"/>
    <w:multiLevelType w:val="hybridMultilevel"/>
    <w:tmpl w:val="D810896E"/>
    <w:lvl w:ilvl="0" w:tplc="EE2224E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2693142">
    <w:abstractNumId w:val="18"/>
  </w:num>
  <w:num w:numId="2" w16cid:durableId="1269969238">
    <w:abstractNumId w:val="2"/>
  </w:num>
  <w:num w:numId="3" w16cid:durableId="2082604446">
    <w:abstractNumId w:val="5"/>
  </w:num>
  <w:num w:numId="4" w16cid:durableId="883447594">
    <w:abstractNumId w:val="33"/>
  </w:num>
  <w:num w:numId="5" w16cid:durableId="740837310">
    <w:abstractNumId w:val="7"/>
  </w:num>
  <w:num w:numId="6" w16cid:durableId="2022003880">
    <w:abstractNumId w:val="23"/>
  </w:num>
  <w:num w:numId="7" w16cid:durableId="1708720445">
    <w:abstractNumId w:val="22"/>
  </w:num>
  <w:num w:numId="8" w16cid:durableId="970208284">
    <w:abstractNumId w:val="11"/>
  </w:num>
  <w:num w:numId="9" w16cid:durableId="1128084094">
    <w:abstractNumId w:val="1"/>
  </w:num>
  <w:num w:numId="10" w16cid:durableId="924847791">
    <w:abstractNumId w:val="31"/>
  </w:num>
  <w:num w:numId="11" w16cid:durableId="1875313164">
    <w:abstractNumId w:val="8"/>
  </w:num>
  <w:num w:numId="12" w16cid:durableId="1168012785">
    <w:abstractNumId w:val="34"/>
  </w:num>
  <w:num w:numId="13" w16cid:durableId="1983346658">
    <w:abstractNumId w:val="21"/>
  </w:num>
  <w:num w:numId="14" w16cid:durableId="1711998087">
    <w:abstractNumId w:val="10"/>
  </w:num>
  <w:num w:numId="15" w16cid:durableId="1432780474">
    <w:abstractNumId w:val="26"/>
  </w:num>
  <w:num w:numId="16" w16cid:durableId="2123377612">
    <w:abstractNumId w:val="15"/>
  </w:num>
  <w:num w:numId="17" w16cid:durableId="1555123114">
    <w:abstractNumId w:val="19"/>
  </w:num>
  <w:num w:numId="18" w16cid:durableId="157697498">
    <w:abstractNumId w:val="6"/>
  </w:num>
  <w:num w:numId="19" w16cid:durableId="49768689">
    <w:abstractNumId w:val="13"/>
  </w:num>
  <w:num w:numId="20" w16cid:durableId="683359173">
    <w:abstractNumId w:val="4"/>
  </w:num>
  <w:num w:numId="21" w16cid:durableId="528176946">
    <w:abstractNumId w:val="30"/>
  </w:num>
  <w:num w:numId="22" w16cid:durableId="394814447">
    <w:abstractNumId w:val="3"/>
  </w:num>
  <w:num w:numId="23" w16cid:durableId="1685397320">
    <w:abstractNumId w:val="9"/>
  </w:num>
  <w:num w:numId="24" w16cid:durableId="1129669644">
    <w:abstractNumId w:val="32"/>
  </w:num>
  <w:num w:numId="25" w16cid:durableId="1259602415">
    <w:abstractNumId w:val="25"/>
  </w:num>
  <w:num w:numId="26" w16cid:durableId="459033114">
    <w:abstractNumId w:val="17"/>
  </w:num>
  <w:num w:numId="27" w16cid:durableId="249895387">
    <w:abstractNumId w:val="12"/>
  </w:num>
  <w:num w:numId="28" w16cid:durableId="1665008333">
    <w:abstractNumId w:val="16"/>
  </w:num>
  <w:num w:numId="29" w16cid:durableId="753670832">
    <w:abstractNumId w:val="35"/>
  </w:num>
  <w:num w:numId="30" w16cid:durableId="301429204">
    <w:abstractNumId w:val="29"/>
  </w:num>
  <w:num w:numId="31" w16cid:durableId="2014725386">
    <w:abstractNumId w:val="24"/>
  </w:num>
  <w:num w:numId="32" w16cid:durableId="1094976088">
    <w:abstractNumId w:val="28"/>
  </w:num>
  <w:num w:numId="33" w16cid:durableId="343286726">
    <w:abstractNumId w:val="14"/>
  </w:num>
  <w:num w:numId="34" w16cid:durableId="1508666916">
    <w:abstractNumId w:val="0"/>
  </w:num>
  <w:num w:numId="35" w16cid:durableId="408891453">
    <w:abstractNumId w:val="27"/>
  </w:num>
  <w:num w:numId="36" w16cid:durableId="10032451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2F"/>
    <w:rsid w:val="00012362"/>
    <w:rsid w:val="00017B2D"/>
    <w:rsid w:val="00026CF8"/>
    <w:rsid w:val="0004247A"/>
    <w:rsid w:val="00045992"/>
    <w:rsid w:val="0004726F"/>
    <w:rsid w:val="00051CBA"/>
    <w:rsid w:val="00052EED"/>
    <w:rsid w:val="00062AF7"/>
    <w:rsid w:val="00063050"/>
    <w:rsid w:val="0006530B"/>
    <w:rsid w:val="00067C4D"/>
    <w:rsid w:val="00067D65"/>
    <w:rsid w:val="00070653"/>
    <w:rsid w:val="00073C89"/>
    <w:rsid w:val="0007468D"/>
    <w:rsid w:val="000747AB"/>
    <w:rsid w:val="00074CF0"/>
    <w:rsid w:val="000752B2"/>
    <w:rsid w:val="00076658"/>
    <w:rsid w:val="000768C7"/>
    <w:rsid w:val="00086E11"/>
    <w:rsid w:val="0009154A"/>
    <w:rsid w:val="000964CC"/>
    <w:rsid w:val="000A08A0"/>
    <w:rsid w:val="000A08CF"/>
    <w:rsid w:val="000A3550"/>
    <w:rsid w:val="000A5277"/>
    <w:rsid w:val="000A52B4"/>
    <w:rsid w:val="000C0C8F"/>
    <w:rsid w:val="000C3DF4"/>
    <w:rsid w:val="000D2069"/>
    <w:rsid w:val="000D47AE"/>
    <w:rsid w:val="000D5AC5"/>
    <w:rsid w:val="000D7913"/>
    <w:rsid w:val="000E387B"/>
    <w:rsid w:val="000F0EFC"/>
    <w:rsid w:val="000F6BF7"/>
    <w:rsid w:val="000F764E"/>
    <w:rsid w:val="000F79FB"/>
    <w:rsid w:val="00100A1C"/>
    <w:rsid w:val="00102C0E"/>
    <w:rsid w:val="00102D63"/>
    <w:rsid w:val="00104109"/>
    <w:rsid w:val="00132E01"/>
    <w:rsid w:val="00134ED6"/>
    <w:rsid w:val="001357AD"/>
    <w:rsid w:val="00137D33"/>
    <w:rsid w:val="00153F76"/>
    <w:rsid w:val="00155D0A"/>
    <w:rsid w:val="00161968"/>
    <w:rsid w:val="001623A4"/>
    <w:rsid w:val="001629B5"/>
    <w:rsid w:val="001752DB"/>
    <w:rsid w:val="00175AB9"/>
    <w:rsid w:val="00181FB1"/>
    <w:rsid w:val="00187A2D"/>
    <w:rsid w:val="001930A0"/>
    <w:rsid w:val="00197D97"/>
    <w:rsid w:val="00197E07"/>
    <w:rsid w:val="001A2394"/>
    <w:rsid w:val="001A3871"/>
    <w:rsid w:val="001A4542"/>
    <w:rsid w:val="001A50FF"/>
    <w:rsid w:val="001A7AF2"/>
    <w:rsid w:val="001B090F"/>
    <w:rsid w:val="001B4637"/>
    <w:rsid w:val="001C29DC"/>
    <w:rsid w:val="001C33E8"/>
    <w:rsid w:val="001C3E48"/>
    <w:rsid w:val="001D4E84"/>
    <w:rsid w:val="001E518B"/>
    <w:rsid w:val="001E5229"/>
    <w:rsid w:val="001F7262"/>
    <w:rsid w:val="002079F2"/>
    <w:rsid w:val="00215FA1"/>
    <w:rsid w:val="00216273"/>
    <w:rsid w:val="00232114"/>
    <w:rsid w:val="002346CE"/>
    <w:rsid w:val="00234F7A"/>
    <w:rsid w:val="002358E9"/>
    <w:rsid w:val="00255A07"/>
    <w:rsid w:val="00255E0D"/>
    <w:rsid w:val="0025652D"/>
    <w:rsid w:val="00261546"/>
    <w:rsid w:val="00262061"/>
    <w:rsid w:val="00276759"/>
    <w:rsid w:val="00276E71"/>
    <w:rsid w:val="00281420"/>
    <w:rsid w:val="00281FF5"/>
    <w:rsid w:val="002900A6"/>
    <w:rsid w:val="00292724"/>
    <w:rsid w:val="002941D0"/>
    <w:rsid w:val="0029491C"/>
    <w:rsid w:val="00297E10"/>
    <w:rsid w:val="002B4C7A"/>
    <w:rsid w:val="002C275A"/>
    <w:rsid w:val="002C6B09"/>
    <w:rsid w:val="002D4887"/>
    <w:rsid w:val="002D4CA8"/>
    <w:rsid w:val="002D4F10"/>
    <w:rsid w:val="002D5CCC"/>
    <w:rsid w:val="002E03A8"/>
    <w:rsid w:val="002E066A"/>
    <w:rsid w:val="002F03B8"/>
    <w:rsid w:val="002F26E1"/>
    <w:rsid w:val="002F6A2A"/>
    <w:rsid w:val="00315EB8"/>
    <w:rsid w:val="003163FD"/>
    <w:rsid w:val="00333D6A"/>
    <w:rsid w:val="00336F8F"/>
    <w:rsid w:val="00337F11"/>
    <w:rsid w:val="003405AE"/>
    <w:rsid w:val="00344F2C"/>
    <w:rsid w:val="00364DC8"/>
    <w:rsid w:val="0036534D"/>
    <w:rsid w:val="00365A48"/>
    <w:rsid w:val="00376BCF"/>
    <w:rsid w:val="0037745E"/>
    <w:rsid w:val="00381A04"/>
    <w:rsid w:val="003834F6"/>
    <w:rsid w:val="00390B7D"/>
    <w:rsid w:val="003A3C56"/>
    <w:rsid w:val="003B6D94"/>
    <w:rsid w:val="003C41DE"/>
    <w:rsid w:val="003C4316"/>
    <w:rsid w:val="003C5B8C"/>
    <w:rsid w:val="003C7678"/>
    <w:rsid w:val="003D0B0C"/>
    <w:rsid w:val="003D17C6"/>
    <w:rsid w:val="003D3125"/>
    <w:rsid w:val="003E6D59"/>
    <w:rsid w:val="003F300B"/>
    <w:rsid w:val="003F3D1D"/>
    <w:rsid w:val="003F5D65"/>
    <w:rsid w:val="00400598"/>
    <w:rsid w:val="0040246E"/>
    <w:rsid w:val="00411C6A"/>
    <w:rsid w:val="00412ECE"/>
    <w:rsid w:val="004136FE"/>
    <w:rsid w:val="00420C2E"/>
    <w:rsid w:val="00422EBB"/>
    <w:rsid w:val="00423E15"/>
    <w:rsid w:val="00424A36"/>
    <w:rsid w:val="0044068B"/>
    <w:rsid w:val="00440BFE"/>
    <w:rsid w:val="0044714E"/>
    <w:rsid w:val="00452B18"/>
    <w:rsid w:val="00453842"/>
    <w:rsid w:val="0046168D"/>
    <w:rsid w:val="004744C9"/>
    <w:rsid w:val="0049105B"/>
    <w:rsid w:val="004B7441"/>
    <w:rsid w:val="004C7095"/>
    <w:rsid w:val="004D3AB0"/>
    <w:rsid w:val="004E0A02"/>
    <w:rsid w:val="004E5264"/>
    <w:rsid w:val="004E6F8A"/>
    <w:rsid w:val="004F0356"/>
    <w:rsid w:val="004F3368"/>
    <w:rsid w:val="004F7D9B"/>
    <w:rsid w:val="005069CC"/>
    <w:rsid w:val="00507DCA"/>
    <w:rsid w:val="00510B23"/>
    <w:rsid w:val="00511531"/>
    <w:rsid w:val="00515A26"/>
    <w:rsid w:val="00517FBB"/>
    <w:rsid w:val="005241D2"/>
    <w:rsid w:val="00524F21"/>
    <w:rsid w:val="00530320"/>
    <w:rsid w:val="00532D08"/>
    <w:rsid w:val="005359DC"/>
    <w:rsid w:val="005366AC"/>
    <w:rsid w:val="0054236B"/>
    <w:rsid w:val="00544A6F"/>
    <w:rsid w:val="00554C10"/>
    <w:rsid w:val="005566D8"/>
    <w:rsid w:val="00560142"/>
    <w:rsid w:val="00562883"/>
    <w:rsid w:val="00564297"/>
    <w:rsid w:val="0057025A"/>
    <w:rsid w:val="005709DF"/>
    <w:rsid w:val="00572DC2"/>
    <w:rsid w:val="00576D03"/>
    <w:rsid w:val="0058740A"/>
    <w:rsid w:val="00587A8E"/>
    <w:rsid w:val="00590173"/>
    <w:rsid w:val="005901C1"/>
    <w:rsid w:val="005974AD"/>
    <w:rsid w:val="005A4320"/>
    <w:rsid w:val="005A438F"/>
    <w:rsid w:val="005B7CBF"/>
    <w:rsid w:val="005C0C65"/>
    <w:rsid w:val="005C17D5"/>
    <w:rsid w:val="005F216B"/>
    <w:rsid w:val="005F3C08"/>
    <w:rsid w:val="0060520E"/>
    <w:rsid w:val="00614416"/>
    <w:rsid w:val="0063004C"/>
    <w:rsid w:val="00631FF8"/>
    <w:rsid w:val="00634A1F"/>
    <w:rsid w:val="00635E98"/>
    <w:rsid w:val="006428AF"/>
    <w:rsid w:val="00646DF3"/>
    <w:rsid w:val="0065456C"/>
    <w:rsid w:val="00666D2D"/>
    <w:rsid w:val="00670220"/>
    <w:rsid w:val="0067454E"/>
    <w:rsid w:val="00681AC5"/>
    <w:rsid w:val="00681E45"/>
    <w:rsid w:val="00685051"/>
    <w:rsid w:val="006A2665"/>
    <w:rsid w:val="006A495F"/>
    <w:rsid w:val="006A5456"/>
    <w:rsid w:val="006B25CA"/>
    <w:rsid w:val="006B51C1"/>
    <w:rsid w:val="006B7073"/>
    <w:rsid w:val="006C0F15"/>
    <w:rsid w:val="006C10C0"/>
    <w:rsid w:val="006C2292"/>
    <w:rsid w:val="006C6168"/>
    <w:rsid w:val="006D6CC0"/>
    <w:rsid w:val="006E0220"/>
    <w:rsid w:val="006E768D"/>
    <w:rsid w:val="006E7ED9"/>
    <w:rsid w:val="006F1FA8"/>
    <w:rsid w:val="006F69FE"/>
    <w:rsid w:val="00702C5A"/>
    <w:rsid w:val="00712E1F"/>
    <w:rsid w:val="00730348"/>
    <w:rsid w:val="00730F23"/>
    <w:rsid w:val="0073124F"/>
    <w:rsid w:val="00742F40"/>
    <w:rsid w:val="0074675E"/>
    <w:rsid w:val="00751B6A"/>
    <w:rsid w:val="00753C8E"/>
    <w:rsid w:val="0075578B"/>
    <w:rsid w:val="007679AB"/>
    <w:rsid w:val="00783596"/>
    <w:rsid w:val="00786739"/>
    <w:rsid w:val="00794A18"/>
    <w:rsid w:val="00796F0F"/>
    <w:rsid w:val="00797B95"/>
    <w:rsid w:val="007A3F0A"/>
    <w:rsid w:val="007B4E71"/>
    <w:rsid w:val="007B6ED3"/>
    <w:rsid w:val="007C2AF4"/>
    <w:rsid w:val="007D010A"/>
    <w:rsid w:val="007D19A1"/>
    <w:rsid w:val="007D2D27"/>
    <w:rsid w:val="007D2D8C"/>
    <w:rsid w:val="007D2DA4"/>
    <w:rsid w:val="007D3A3B"/>
    <w:rsid w:val="007E2178"/>
    <w:rsid w:val="007E6EAB"/>
    <w:rsid w:val="007F76A0"/>
    <w:rsid w:val="00807D98"/>
    <w:rsid w:val="008122AB"/>
    <w:rsid w:val="00812ACB"/>
    <w:rsid w:val="00827A0E"/>
    <w:rsid w:val="0083415B"/>
    <w:rsid w:val="0084405D"/>
    <w:rsid w:val="00857532"/>
    <w:rsid w:val="008639D1"/>
    <w:rsid w:val="00885E90"/>
    <w:rsid w:val="008956E2"/>
    <w:rsid w:val="008B7974"/>
    <w:rsid w:val="008C1D91"/>
    <w:rsid w:val="008C3EDD"/>
    <w:rsid w:val="008E537A"/>
    <w:rsid w:val="008F2677"/>
    <w:rsid w:val="00904548"/>
    <w:rsid w:val="00912773"/>
    <w:rsid w:val="00915501"/>
    <w:rsid w:val="00923E2B"/>
    <w:rsid w:val="0092540D"/>
    <w:rsid w:val="009259B7"/>
    <w:rsid w:val="00926643"/>
    <w:rsid w:val="00931BEA"/>
    <w:rsid w:val="00940213"/>
    <w:rsid w:val="00945B7E"/>
    <w:rsid w:val="009555CD"/>
    <w:rsid w:val="00956192"/>
    <w:rsid w:val="00963BF4"/>
    <w:rsid w:val="00974855"/>
    <w:rsid w:val="009774C0"/>
    <w:rsid w:val="00977BCE"/>
    <w:rsid w:val="0098076F"/>
    <w:rsid w:val="00994636"/>
    <w:rsid w:val="009946D8"/>
    <w:rsid w:val="009B20D3"/>
    <w:rsid w:val="009C3513"/>
    <w:rsid w:val="009D00DE"/>
    <w:rsid w:val="009D2AD0"/>
    <w:rsid w:val="009D2E96"/>
    <w:rsid w:val="009D651D"/>
    <w:rsid w:val="009E3D02"/>
    <w:rsid w:val="009F338F"/>
    <w:rsid w:val="009F489C"/>
    <w:rsid w:val="009F69A6"/>
    <w:rsid w:val="009F7224"/>
    <w:rsid w:val="00A054A7"/>
    <w:rsid w:val="00A21E19"/>
    <w:rsid w:val="00A226ED"/>
    <w:rsid w:val="00A30F4D"/>
    <w:rsid w:val="00A33303"/>
    <w:rsid w:val="00A36B47"/>
    <w:rsid w:val="00A41BC1"/>
    <w:rsid w:val="00A46018"/>
    <w:rsid w:val="00A5054E"/>
    <w:rsid w:val="00A5262D"/>
    <w:rsid w:val="00A63129"/>
    <w:rsid w:val="00A679CA"/>
    <w:rsid w:val="00A7267C"/>
    <w:rsid w:val="00A75C62"/>
    <w:rsid w:val="00A84A7A"/>
    <w:rsid w:val="00A86B4A"/>
    <w:rsid w:val="00AA0E05"/>
    <w:rsid w:val="00AA4548"/>
    <w:rsid w:val="00AA719A"/>
    <w:rsid w:val="00AB360E"/>
    <w:rsid w:val="00AB60F3"/>
    <w:rsid w:val="00AB6695"/>
    <w:rsid w:val="00AB7A03"/>
    <w:rsid w:val="00AC7208"/>
    <w:rsid w:val="00AD11B3"/>
    <w:rsid w:val="00AD7A77"/>
    <w:rsid w:val="00AE3C48"/>
    <w:rsid w:val="00AF1E1C"/>
    <w:rsid w:val="00AF2609"/>
    <w:rsid w:val="00AF78E4"/>
    <w:rsid w:val="00B0477A"/>
    <w:rsid w:val="00B0479C"/>
    <w:rsid w:val="00B04953"/>
    <w:rsid w:val="00B07633"/>
    <w:rsid w:val="00B25811"/>
    <w:rsid w:val="00B360BC"/>
    <w:rsid w:val="00B4550A"/>
    <w:rsid w:val="00B5023C"/>
    <w:rsid w:val="00B55F2F"/>
    <w:rsid w:val="00B7211F"/>
    <w:rsid w:val="00B76878"/>
    <w:rsid w:val="00B777E9"/>
    <w:rsid w:val="00B90329"/>
    <w:rsid w:val="00B94B31"/>
    <w:rsid w:val="00BA4B24"/>
    <w:rsid w:val="00BB754F"/>
    <w:rsid w:val="00BC0057"/>
    <w:rsid w:val="00BC33F5"/>
    <w:rsid w:val="00BC6B5D"/>
    <w:rsid w:val="00BD1BEC"/>
    <w:rsid w:val="00BD6F86"/>
    <w:rsid w:val="00BE61F7"/>
    <w:rsid w:val="00BF0EB1"/>
    <w:rsid w:val="00C034D4"/>
    <w:rsid w:val="00C11974"/>
    <w:rsid w:val="00C15323"/>
    <w:rsid w:val="00C1686D"/>
    <w:rsid w:val="00C20C77"/>
    <w:rsid w:val="00C24663"/>
    <w:rsid w:val="00C325E6"/>
    <w:rsid w:val="00C32B29"/>
    <w:rsid w:val="00C36864"/>
    <w:rsid w:val="00C44062"/>
    <w:rsid w:val="00C627EF"/>
    <w:rsid w:val="00C63D75"/>
    <w:rsid w:val="00C76EBC"/>
    <w:rsid w:val="00C77C62"/>
    <w:rsid w:val="00C817F0"/>
    <w:rsid w:val="00C844BB"/>
    <w:rsid w:val="00C85F52"/>
    <w:rsid w:val="00C8733F"/>
    <w:rsid w:val="00C91DE6"/>
    <w:rsid w:val="00CA078B"/>
    <w:rsid w:val="00CA2A8F"/>
    <w:rsid w:val="00CA2FD1"/>
    <w:rsid w:val="00CB0276"/>
    <w:rsid w:val="00CB5698"/>
    <w:rsid w:val="00CC0DD4"/>
    <w:rsid w:val="00CD13FA"/>
    <w:rsid w:val="00CD4BD8"/>
    <w:rsid w:val="00CD57F2"/>
    <w:rsid w:val="00CD7B48"/>
    <w:rsid w:val="00CF1DB4"/>
    <w:rsid w:val="00CF591C"/>
    <w:rsid w:val="00D003B6"/>
    <w:rsid w:val="00D03FC0"/>
    <w:rsid w:val="00D14CE9"/>
    <w:rsid w:val="00D154D4"/>
    <w:rsid w:val="00D24D13"/>
    <w:rsid w:val="00D3390A"/>
    <w:rsid w:val="00D52A92"/>
    <w:rsid w:val="00D64F4A"/>
    <w:rsid w:val="00D655A1"/>
    <w:rsid w:val="00D74DE3"/>
    <w:rsid w:val="00DA3007"/>
    <w:rsid w:val="00DA4373"/>
    <w:rsid w:val="00DA5896"/>
    <w:rsid w:val="00DA6A06"/>
    <w:rsid w:val="00DA7EE1"/>
    <w:rsid w:val="00DC01AD"/>
    <w:rsid w:val="00DC3935"/>
    <w:rsid w:val="00DD7F14"/>
    <w:rsid w:val="00DE399A"/>
    <w:rsid w:val="00E008AD"/>
    <w:rsid w:val="00E10BDD"/>
    <w:rsid w:val="00E17B7C"/>
    <w:rsid w:val="00E20EAE"/>
    <w:rsid w:val="00E2316A"/>
    <w:rsid w:val="00E26612"/>
    <w:rsid w:val="00E27B11"/>
    <w:rsid w:val="00E52978"/>
    <w:rsid w:val="00E53A5A"/>
    <w:rsid w:val="00E566E0"/>
    <w:rsid w:val="00E568AB"/>
    <w:rsid w:val="00E57D87"/>
    <w:rsid w:val="00E7774F"/>
    <w:rsid w:val="00E86538"/>
    <w:rsid w:val="00EB21EF"/>
    <w:rsid w:val="00EC4198"/>
    <w:rsid w:val="00EC77BF"/>
    <w:rsid w:val="00ED57C4"/>
    <w:rsid w:val="00EF09C5"/>
    <w:rsid w:val="00F05251"/>
    <w:rsid w:val="00F0676B"/>
    <w:rsid w:val="00F12187"/>
    <w:rsid w:val="00F2105A"/>
    <w:rsid w:val="00F27F59"/>
    <w:rsid w:val="00F359A4"/>
    <w:rsid w:val="00F409B8"/>
    <w:rsid w:val="00F51276"/>
    <w:rsid w:val="00F52AED"/>
    <w:rsid w:val="00F536A1"/>
    <w:rsid w:val="00F545D4"/>
    <w:rsid w:val="00F54E15"/>
    <w:rsid w:val="00F57467"/>
    <w:rsid w:val="00F579E2"/>
    <w:rsid w:val="00F636DE"/>
    <w:rsid w:val="00F639BE"/>
    <w:rsid w:val="00F6695A"/>
    <w:rsid w:val="00F66E34"/>
    <w:rsid w:val="00F759F9"/>
    <w:rsid w:val="00F90CE0"/>
    <w:rsid w:val="00F9697D"/>
    <w:rsid w:val="00F96FA0"/>
    <w:rsid w:val="00FA290E"/>
    <w:rsid w:val="00FA6B29"/>
    <w:rsid w:val="00FB18B3"/>
    <w:rsid w:val="00FB5E02"/>
    <w:rsid w:val="00FC385F"/>
    <w:rsid w:val="00FC4DCC"/>
    <w:rsid w:val="00FD44EA"/>
    <w:rsid w:val="00FE500E"/>
    <w:rsid w:val="00FF3CD9"/>
    <w:rsid w:val="00FF50F2"/>
    <w:rsid w:val="00FF5C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5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autoSpaceDN w:val="0"/>
      <w:spacing w:after="160"/>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character" w:customStyle="1" w:styleId="GlavaZnak">
    <w:name w:val="Glava Znak"/>
    <w:basedOn w:val="Privzetapisavaodstavka"/>
  </w:style>
  <w:style w:type="paragraph" w:styleId="Noga">
    <w:name w:val="footer"/>
    <w:basedOn w:val="Navaden"/>
    <w:pPr>
      <w:tabs>
        <w:tab w:val="center" w:pos="4320"/>
        <w:tab w:val="right" w:pos="8640"/>
      </w:tabs>
    </w:pPr>
  </w:style>
  <w:style w:type="character" w:customStyle="1" w:styleId="NogaZnak">
    <w:name w:val="Noga Znak"/>
    <w:basedOn w:val="Privzetapisavaodstavka"/>
  </w:style>
  <w:style w:type="character" w:styleId="tevilkastrani">
    <w:name w:val="page number"/>
    <w:basedOn w:val="Privzetapisavaodstavka"/>
  </w:style>
  <w:style w:type="paragraph" w:styleId="Odstavekseznama">
    <w:name w:val="List Paragraph"/>
    <w:basedOn w:val="Navaden"/>
    <w:uiPriority w:val="34"/>
    <w:qFormat/>
    <w:pPr>
      <w:ind w:left="720"/>
      <w:contextualSpacing/>
    </w:pPr>
  </w:style>
  <w:style w:type="character" w:styleId="Pripombasklic">
    <w:name w:val="annotation reference"/>
    <w:rPr>
      <w:sz w:val="16"/>
      <w:szCs w:val="16"/>
    </w:rPr>
  </w:style>
  <w:style w:type="paragraph" w:styleId="Pripombabesedilo">
    <w:name w:val="annotation text"/>
    <w:basedOn w:val="Navaden"/>
    <w:rPr>
      <w:sz w:val="20"/>
      <w:szCs w:val="20"/>
    </w:rPr>
  </w:style>
  <w:style w:type="character" w:customStyle="1" w:styleId="PripombabesediloZnak">
    <w:name w:val="Pripomba – besedilo Znak"/>
    <w:rPr>
      <w:sz w:val="20"/>
      <w:szCs w:val="20"/>
    </w:rPr>
  </w:style>
  <w:style w:type="paragraph" w:styleId="Zadevapripombe">
    <w:name w:val="annotation subject"/>
    <w:basedOn w:val="Pripombabesedilo"/>
    <w:next w:val="Pripombabesedilo"/>
    <w:rPr>
      <w:b/>
      <w:bCs/>
    </w:rPr>
  </w:style>
  <w:style w:type="character" w:customStyle="1" w:styleId="ZadevapripombeZnak">
    <w:name w:val="Zadeva pripombe Znak"/>
    <w:rPr>
      <w:b/>
      <w:bCs/>
      <w:sz w:val="20"/>
      <w:szCs w:val="20"/>
    </w:rPr>
  </w:style>
  <w:style w:type="paragraph" w:styleId="Revizija">
    <w:name w:val="Revision"/>
    <w:pPr>
      <w:autoSpaceDN w:val="0"/>
    </w:pPr>
    <w:rPr>
      <w:sz w:val="22"/>
      <w:szCs w:val="22"/>
      <w:lang w:eastAsia="en-US"/>
    </w:rPr>
  </w:style>
  <w:style w:type="character" w:styleId="Hiperpovezava">
    <w:name w:val="Hyperlink"/>
    <w:uiPriority w:val="99"/>
    <w:unhideWhenUsed/>
    <w:rsid w:val="00560142"/>
    <w:rPr>
      <w:color w:val="0000FF"/>
      <w:u w:val="single"/>
    </w:rPr>
  </w:style>
  <w:style w:type="paragraph" w:customStyle="1" w:styleId="Alineazaodstavkom">
    <w:name w:val="Alinea za odstavkom"/>
    <w:basedOn w:val="Navaden"/>
    <w:link w:val="AlineazaodstavkomZnak"/>
    <w:qFormat/>
    <w:rsid w:val="00945B7E"/>
    <w:pPr>
      <w:numPr>
        <w:numId w:val="10"/>
      </w:numPr>
      <w:suppressAutoHyphens w:val="0"/>
      <w:autoSpaceDN/>
      <w:spacing w:after="0"/>
      <w:jc w:val="both"/>
    </w:pPr>
    <w:rPr>
      <w:rFonts w:ascii="Arial" w:eastAsia="Times New Roman" w:hAnsi="Arial" w:cs="Arial"/>
      <w:lang w:eastAsia="sl-SI"/>
    </w:rPr>
  </w:style>
  <w:style w:type="character" w:customStyle="1" w:styleId="AlineazaodstavkomZnak">
    <w:name w:val="Alinea za odstavkom Znak"/>
    <w:link w:val="Alineazaodstavkom"/>
    <w:rsid w:val="00945B7E"/>
    <w:rPr>
      <w:rFonts w:ascii="Arial" w:eastAsia="Times New Roman" w:hAnsi="Arial" w:cs="Arial"/>
      <w:lang w:eastAsia="sl-SI"/>
    </w:rPr>
  </w:style>
  <w:style w:type="paragraph" w:customStyle="1" w:styleId="len">
    <w:name w:val="len"/>
    <w:basedOn w:val="Navaden"/>
    <w:rsid w:val="003A3C56"/>
    <w:pPr>
      <w:suppressAutoHyphens w:val="0"/>
      <w:autoSpaceDN/>
      <w:spacing w:before="100" w:beforeAutospacing="1" w:after="100" w:afterAutospacing="1"/>
    </w:pPr>
    <w:rPr>
      <w:rFonts w:ascii="Times New Roman" w:eastAsia="Times New Roman" w:hAnsi="Times New Roman"/>
      <w:sz w:val="24"/>
      <w:szCs w:val="24"/>
      <w:lang w:eastAsia="sl-SI"/>
    </w:rPr>
  </w:style>
  <w:style w:type="paragraph" w:customStyle="1" w:styleId="lennaslov">
    <w:name w:val="lennaslov"/>
    <w:basedOn w:val="Navaden"/>
    <w:rsid w:val="003A3C56"/>
    <w:pPr>
      <w:suppressAutoHyphens w:val="0"/>
      <w:autoSpaceDN/>
      <w:spacing w:before="100" w:beforeAutospacing="1" w:after="100" w:afterAutospacing="1"/>
    </w:pPr>
    <w:rPr>
      <w:rFonts w:ascii="Times New Roman" w:eastAsia="Times New Roman" w:hAnsi="Times New Roman"/>
      <w:sz w:val="24"/>
      <w:szCs w:val="24"/>
      <w:lang w:eastAsia="sl-SI"/>
    </w:rPr>
  </w:style>
  <w:style w:type="paragraph" w:customStyle="1" w:styleId="odstavek">
    <w:name w:val="odstavek"/>
    <w:basedOn w:val="Navaden"/>
    <w:rsid w:val="003A3C56"/>
    <w:pPr>
      <w:suppressAutoHyphens w:val="0"/>
      <w:autoSpaceDN/>
      <w:spacing w:before="100" w:beforeAutospacing="1" w:after="100" w:afterAutospacing="1"/>
    </w:pPr>
    <w:rPr>
      <w:rFonts w:ascii="Times New Roman" w:eastAsia="Times New Roman" w:hAnsi="Times New Roman"/>
      <w:sz w:val="24"/>
      <w:szCs w:val="24"/>
      <w:lang w:eastAsia="sl-SI"/>
    </w:rPr>
  </w:style>
  <w:style w:type="paragraph" w:customStyle="1" w:styleId="alineazaodstavkom0">
    <w:name w:val="alineazaodstavkom"/>
    <w:basedOn w:val="Navaden"/>
    <w:rsid w:val="003A3C56"/>
    <w:pPr>
      <w:suppressAutoHyphens w:val="0"/>
      <w:autoSpaceDN/>
      <w:spacing w:before="100" w:beforeAutospacing="1" w:after="100" w:afterAutospacing="1"/>
    </w:pPr>
    <w:rPr>
      <w:rFonts w:ascii="Times New Roman" w:eastAsia="Times New Roman" w:hAnsi="Times New Roman"/>
      <w:sz w:val="24"/>
      <w:szCs w:val="24"/>
      <w:lang w:eastAsia="sl-SI"/>
    </w:rPr>
  </w:style>
  <w:style w:type="character" w:styleId="Nerazreenaomemba">
    <w:name w:val="Unresolved Mention"/>
    <w:uiPriority w:val="99"/>
    <w:semiHidden/>
    <w:unhideWhenUsed/>
    <w:rsid w:val="00940213"/>
    <w:rPr>
      <w:color w:val="605E5C"/>
      <w:shd w:val="clear" w:color="auto" w:fill="E1DFDD"/>
    </w:rPr>
  </w:style>
  <w:style w:type="character" w:styleId="SledenaHiperpovezava">
    <w:name w:val="FollowedHyperlink"/>
    <w:uiPriority w:val="99"/>
    <w:semiHidden/>
    <w:unhideWhenUsed/>
    <w:rsid w:val="00C627EF"/>
    <w:rPr>
      <w:color w:val="954F72"/>
      <w:u w:val="single"/>
    </w:rPr>
  </w:style>
  <w:style w:type="paragraph" w:styleId="Navadensplet">
    <w:name w:val="Normal (Web)"/>
    <w:basedOn w:val="Navaden"/>
    <w:uiPriority w:val="99"/>
    <w:unhideWhenUsed/>
    <w:rsid w:val="00A46018"/>
    <w:pPr>
      <w:suppressAutoHyphens w:val="0"/>
      <w:autoSpaceDN/>
      <w:spacing w:before="100" w:beforeAutospacing="1" w:after="100" w:afterAutospacing="1"/>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31320">
      <w:bodyDiv w:val="1"/>
      <w:marLeft w:val="0"/>
      <w:marRight w:val="0"/>
      <w:marTop w:val="0"/>
      <w:marBottom w:val="0"/>
      <w:divBdr>
        <w:top w:val="none" w:sz="0" w:space="0" w:color="auto"/>
        <w:left w:val="none" w:sz="0" w:space="0" w:color="auto"/>
        <w:bottom w:val="none" w:sz="0" w:space="0" w:color="auto"/>
        <w:right w:val="none" w:sz="0" w:space="0" w:color="auto"/>
      </w:divBdr>
    </w:div>
    <w:div w:id="789861178">
      <w:bodyDiv w:val="1"/>
      <w:marLeft w:val="0"/>
      <w:marRight w:val="0"/>
      <w:marTop w:val="0"/>
      <w:marBottom w:val="0"/>
      <w:divBdr>
        <w:top w:val="none" w:sz="0" w:space="0" w:color="auto"/>
        <w:left w:val="none" w:sz="0" w:space="0" w:color="auto"/>
        <w:bottom w:val="none" w:sz="0" w:space="0" w:color="auto"/>
        <w:right w:val="none" w:sz="0" w:space="0" w:color="auto"/>
      </w:divBdr>
    </w:div>
    <w:div w:id="986712925">
      <w:bodyDiv w:val="1"/>
      <w:marLeft w:val="0"/>
      <w:marRight w:val="0"/>
      <w:marTop w:val="0"/>
      <w:marBottom w:val="0"/>
      <w:divBdr>
        <w:top w:val="none" w:sz="0" w:space="0" w:color="auto"/>
        <w:left w:val="none" w:sz="0" w:space="0" w:color="auto"/>
        <w:bottom w:val="none" w:sz="0" w:space="0" w:color="auto"/>
        <w:right w:val="none" w:sz="0" w:space="0" w:color="auto"/>
      </w:divBdr>
    </w:div>
    <w:div w:id="1245804000">
      <w:bodyDiv w:val="1"/>
      <w:marLeft w:val="0"/>
      <w:marRight w:val="0"/>
      <w:marTop w:val="0"/>
      <w:marBottom w:val="0"/>
      <w:divBdr>
        <w:top w:val="none" w:sz="0" w:space="0" w:color="auto"/>
        <w:left w:val="none" w:sz="0" w:space="0" w:color="auto"/>
        <w:bottom w:val="none" w:sz="0" w:space="0" w:color="auto"/>
        <w:right w:val="none" w:sz="0" w:space="0" w:color="auto"/>
      </w:divBdr>
    </w:div>
    <w:div w:id="1414929705">
      <w:bodyDiv w:val="1"/>
      <w:marLeft w:val="0"/>
      <w:marRight w:val="0"/>
      <w:marTop w:val="0"/>
      <w:marBottom w:val="0"/>
      <w:divBdr>
        <w:top w:val="none" w:sz="0" w:space="0" w:color="auto"/>
        <w:left w:val="none" w:sz="0" w:space="0" w:color="auto"/>
        <w:bottom w:val="none" w:sz="0" w:space="0" w:color="auto"/>
        <w:right w:val="none" w:sz="0" w:space="0" w:color="auto"/>
      </w:divBdr>
    </w:div>
    <w:div w:id="1439249668">
      <w:bodyDiv w:val="1"/>
      <w:marLeft w:val="0"/>
      <w:marRight w:val="0"/>
      <w:marTop w:val="0"/>
      <w:marBottom w:val="0"/>
      <w:divBdr>
        <w:top w:val="none" w:sz="0" w:space="0" w:color="auto"/>
        <w:left w:val="none" w:sz="0" w:space="0" w:color="auto"/>
        <w:bottom w:val="none" w:sz="0" w:space="0" w:color="auto"/>
        <w:right w:val="none" w:sz="0" w:space="0" w:color="auto"/>
      </w:divBdr>
    </w:div>
    <w:div w:id="1483497089">
      <w:bodyDiv w:val="1"/>
      <w:marLeft w:val="0"/>
      <w:marRight w:val="0"/>
      <w:marTop w:val="0"/>
      <w:marBottom w:val="0"/>
      <w:divBdr>
        <w:top w:val="none" w:sz="0" w:space="0" w:color="auto"/>
        <w:left w:val="none" w:sz="0" w:space="0" w:color="auto"/>
        <w:bottom w:val="none" w:sz="0" w:space="0" w:color="auto"/>
        <w:right w:val="none" w:sz="0" w:space="0" w:color="auto"/>
      </w:divBdr>
      <w:divsChild>
        <w:div w:id="42096835">
          <w:marLeft w:val="0"/>
          <w:marRight w:val="0"/>
          <w:marTop w:val="0"/>
          <w:marBottom w:val="120"/>
          <w:divBdr>
            <w:top w:val="none" w:sz="0" w:space="0" w:color="auto"/>
            <w:left w:val="none" w:sz="0" w:space="0" w:color="auto"/>
            <w:bottom w:val="none" w:sz="0" w:space="0" w:color="auto"/>
            <w:right w:val="none" w:sz="0" w:space="0" w:color="auto"/>
          </w:divBdr>
        </w:div>
        <w:div w:id="690764013">
          <w:marLeft w:val="0"/>
          <w:marRight w:val="0"/>
          <w:marTop w:val="0"/>
          <w:marBottom w:val="120"/>
          <w:divBdr>
            <w:top w:val="none" w:sz="0" w:space="0" w:color="auto"/>
            <w:left w:val="none" w:sz="0" w:space="0" w:color="auto"/>
            <w:bottom w:val="none" w:sz="0" w:space="0" w:color="auto"/>
            <w:right w:val="none" w:sz="0" w:space="0" w:color="auto"/>
          </w:divBdr>
        </w:div>
        <w:div w:id="1480921028">
          <w:marLeft w:val="0"/>
          <w:marRight w:val="0"/>
          <w:marTop w:val="0"/>
          <w:marBottom w:val="120"/>
          <w:divBdr>
            <w:top w:val="none" w:sz="0" w:space="0" w:color="auto"/>
            <w:left w:val="none" w:sz="0" w:space="0" w:color="auto"/>
            <w:bottom w:val="none" w:sz="0" w:space="0" w:color="auto"/>
            <w:right w:val="none" w:sz="0" w:space="0" w:color="auto"/>
          </w:divBdr>
        </w:div>
        <w:div w:id="1699043137">
          <w:marLeft w:val="0"/>
          <w:marRight w:val="0"/>
          <w:marTop w:val="0"/>
          <w:marBottom w:val="120"/>
          <w:divBdr>
            <w:top w:val="none" w:sz="0" w:space="0" w:color="auto"/>
            <w:left w:val="none" w:sz="0" w:space="0" w:color="auto"/>
            <w:bottom w:val="none" w:sz="0" w:space="0" w:color="auto"/>
            <w:right w:val="none" w:sz="0" w:space="0" w:color="auto"/>
          </w:divBdr>
        </w:div>
        <w:div w:id="1707174480">
          <w:marLeft w:val="0"/>
          <w:marRight w:val="0"/>
          <w:marTop w:val="0"/>
          <w:marBottom w:val="120"/>
          <w:divBdr>
            <w:top w:val="none" w:sz="0" w:space="0" w:color="auto"/>
            <w:left w:val="none" w:sz="0" w:space="0" w:color="auto"/>
            <w:bottom w:val="none" w:sz="0" w:space="0" w:color="auto"/>
            <w:right w:val="none" w:sz="0" w:space="0" w:color="auto"/>
          </w:divBdr>
        </w:div>
        <w:div w:id="1902204653">
          <w:marLeft w:val="0"/>
          <w:marRight w:val="0"/>
          <w:marTop w:val="0"/>
          <w:marBottom w:val="120"/>
          <w:divBdr>
            <w:top w:val="none" w:sz="0" w:space="0" w:color="auto"/>
            <w:left w:val="none" w:sz="0" w:space="0" w:color="auto"/>
            <w:bottom w:val="none" w:sz="0" w:space="0" w:color="auto"/>
            <w:right w:val="none" w:sz="0" w:space="0" w:color="auto"/>
          </w:divBdr>
        </w:div>
      </w:divsChild>
    </w:div>
    <w:div w:id="2117746998">
      <w:bodyDiv w:val="1"/>
      <w:marLeft w:val="0"/>
      <w:marRight w:val="0"/>
      <w:marTop w:val="0"/>
      <w:marBottom w:val="0"/>
      <w:divBdr>
        <w:top w:val="none" w:sz="0" w:space="0" w:color="auto"/>
        <w:left w:val="none" w:sz="0" w:space="0" w:color="auto"/>
        <w:bottom w:val="none" w:sz="0" w:space="0" w:color="auto"/>
        <w:right w:val="none" w:sz="0" w:space="0" w:color="auto"/>
      </w:divBdr>
      <w:divsChild>
        <w:div w:id="154951895">
          <w:marLeft w:val="0"/>
          <w:marRight w:val="0"/>
          <w:marTop w:val="0"/>
          <w:marBottom w:val="120"/>
          <w:divBdr>
            <w:top w:val="none" w:sz="0" w:space="0" w:color="auto"/>
            <w:left w:val="none" w:sz="0" w:space="0" w:color="auto"/>
            <w:bottom w:val="none" w:sz="0" w:space="0" w:color="auto"/>
            <w:right w:val="none" w:sz="0" w:space="0" w:color="auto"/>
          </w:divBdr>
        </w:div>
        <w:div w:id="165174215">
          <w:marLeft w:val="0"/>
          <w:marRight w:val="0"/>
          <w:marTop w:val="0"/>
          <w:marBottom w:val="120"/>
          <w:divBdr>
            <w:top w:val="none" w:sz="0" w:space="0" w:color="auto"/>
            <w:left w:val="none" w:sz="0" w:space="0" w:color="auto"/>
            <w:bottom w:val="none" w:sz="0" w:space="0" w:color="auto"/>
            <w:right w:val="none" w:sz="0" w:space="0" w:color="auto"/>
          </w:divBdr>
        </w:div>
        <w:div w:id="444155716">
          <w:marLeft w:val="0"/>
          <w:marRight w:val="0"/>
          <w:marTop w:val="0"/>
          <w:marBottom w:val="120"/>
          <w:divBdr>
            <w:top w:val="none" w:sz="0" w:space="0" w:color="auto"/>
            <w:left w:val="none" w:sz="0" w:space="0" w:color="auto"/>
            <w:bottom w:val="none" w:sz="0" w:space="0" w:color="auto"/>
            <w:right w:val="none" w:sz="0" w:space="0" w:color="auto"/>
          </w:divBdr>
        </w:div>
        <w:div w:id="515391970">
          <w:marLeft w:val="0"/>
          <w:marRight w:val="0"/>
          <w:marTop w:val="0"/>
          <w:marBottom w:val="120"/>
          <w:divBdr>
            <w:top w:val="none" w:sz="0" w:space="0" w:color="auto"/>
            <w:left w:val="none" w:sz="0" w:space="0" w:color="auto"/>
            <w:bottom w:val="none" w:sz="0" w:space="0" w:color="auto"/>
            <w:right w:val="none" w:sz="0" w:space="0" w:color="auto"/>
          </w:divBdr>
        </w:div>
        <w:div w:id="611014576">
          <w:marLeft w:val="0"/>
          <w:marRight w:val="0"/>
          <w:marTop w:val="0"/>
          <w:marBottom w:val="120"/>
          <w:divBdr>
            <w:top w:val="none" w:sz="0" w:space="0" w:color="auto"/>
            <w:left w:val="none" w:sz="0" w:space="0" w:color="auto"/>
            <w:bottom w:val="none" w:sz="0" w:space="0" w:color="auto"/>
            <w:right w:val="none" w:sz="0" w:space="0" w:color="auto"/>
          </w:divBdr>
        </w:div>
        <w:div w:id="673801412">
          <w:marLeft w:val="0"/>
          <w:marRight w:val="0"/>
          <w:marTop w:val="0"/>
          <w:marBottom w:val="120"/>
          <w:divBdr>
            <w:top w:val="none" w:sz="0" w:space="0" w:color="auto"/>
            <w:left w:val="none" w:sz="0" w:space="0" w:color="auto"/>
            <w:bottom w:val="none" w:sz="0" w:space="0" w:color="auto"/>
            <w:right w:val="none" w:sz="0" w:space="0" w:color="auto"/>
          </w:divBdr>
        </w:div>
        <w:div w:id="902447940">
          <w:marLeft w:val="0"/>
          <w:marRight w:val="0"/>
          <w:marTop w:val="0"/>
          <w:marBottom w:val="120"/>
          <w:divBdr>
            <w:top w:val="none" w:sz="0" w:space="0" w:color="auto"/>
            <w:left w:val="none" w:sz="0" w:space="0" w:color="auto"/>
            <w:bottom w:val="none" w:sz="0" w:space="0" w:color="auto"/>
            <w:right w:val="none" w:sz="0" w:space="0" w:color="auto"/>
          </w:divBdr>
        </w:div>
        <w:div w:id="1175539267">
          <w:marLeft w:val="0"/>
          <w:marRight w:val="0"/>
          <w:marTop w:val="0"/>
          <w:marBottom w:val="120"/>
          <w:divBdr>
            <w:top w:val="none" w:sz="0" w:space="0" w:color="auto"/>
            <w:left w:val="none" w:sz="0" w:space="0" w:color="auto"/>
            <w:bottom w:val="none" w:sz="0" w:space="0" w:color="auto"/>
            <w:right w:val="none" w:sz="0" w:space="0" w:color="auto"/>
          </w:divBdr>
        </w:div>
        <w:div w:id="1545170994">
          <w:marLeft w:val="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kulturo/javne-objav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drzavni-organi/ministrstva/ministrstvo-za-kulturo/javne-objav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9701F6B-8004-42FE-B3B0-1942315D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3675</Words>
  <Characters>20954</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24580</CharactersWithSpaces>
  <SharedDoc>false</SharedDoc>
  <HLinks>
    <vt:vector size="12" baseType="variant">
      <vt:variant>
        <vt:i4>7536742</vt:i4>
      </vt:variant>
      <vt:variant>
        <vt:i4>3</vt:i4>
      </vt:variant>
      <vt:variant>
        <vt:i4>0</vt:i4>
      </vt:variant>
      <vt:variant>
        <vt:i4>5</vt:i4>
      </vt:variant>
      <vt:variant>
        <vt:lpwstr>https://www.gov.si/drzavni-organi/ministrstva/ministrstvo-za-kulturo/javne-objave/</vt:lpwstr>
      </vt:variant>
      <vt:variant>
        <vt:lpwstr/>
      </vt:variant>
      <vt:variant>
        <vt:i4>7536742</vt:i4>
      </vt:variant>
      <vt:variant>
        <vt:i4>0</vt:i4>
      </vt:variant>
      <vt:variant>
        <vt:i4>0</vt:i4>
      </vt:variant>
      <vt:variant>
        <vt:i4>5</vt:i4>
      </vt:variant>
      <vt:variant>
        <vt:lpwstr>https://www.gov.si/drzavni-organi/ministrstva/ministrstvo-za-kulturo/javne-objave/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2023-03-29T08:42:00Z</dcterms:created>
  <dcterms:modified xsi:type="dcterms:W3CDTF">2023-03-29T08:48:00Z</dcterms:modified>
</cp:coreProperties>
</file>