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0672" w14:textId="77777777" w:rsidR="0025146B" w:rsidRDefault="009B30C7" w:rsidP="00F77D52">
      <w:pPr>
        <w:pStyle w:val="Naslov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Obvestilo posameznikom </w:t>
      </w:r>
      <w:r w:rsidR="0025146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obdelav</w:t>
      </w:r>
      <w:r w:rsidR="0025146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osebnih podatkov pri javnem razpisu </w:t>
      </w:r>
      <w:r w:rsidR="001D3474" w:rsidRPr="00F74913">
        <w:rPr>
          <w:rFonts w:ascii="Arial" w:hAnsi="Arial" w:cs="Arial"/>
          <w:sz w:val="24"/>
          <w:szCs w:val="24"/>
        </w:rPr>
        <w:t xml:space="preserve"> </w:t>
      </w:r>
    </w:p>
    <w:p w14:paraId="48F88C2B" w14:textId="3813B241" w:rsidR="00D72AB4" w:rsidRPr="00F74913" w:rsidRDefault="003C6BF2" w:rsidP="00F77D52">
      <w:pPr>
        <w:pStyle w:val="Naslov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JR-</w:t>
      </w:r>
      <w:r w:rsidR="00976886">
        <w:rPr>
          <w:rFonts w:ascii="Arial" w:hAnsi="Arial" w:cs="Arial"/>
          <w:sz w:val="24"/>
          <w:szCs w:val="24"/>
        </w:rPr>
        <w:t>infrastruktura-SJ-2023</w:t>
      </w:r>
    </w:p>
    <w:p w14:paraId="49140ECD" w14:textId="2188BB1F" w:rsidR="00F77D52" w:rsidRDefault="00F77D52" w:rsidP="00D72AB4">
      <w:pPr>
        <w:pStyle w:val="TEKST"/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157F5647" w14:textId="77777777" w:rsidR="00F77D52" w:rsidRPr="00F74913" w:rsidRDefault="00F77D52" w:rsidP="00D72AB4">
      <w:pPr>
        <w:pStyle w:val="TEKST"/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2B72A695" w14:textId="77777777" w:rsidR="00D72AB4" w:rsidRPr="00F74913" w:rsidRDefault="00D72AB4" w:rsidP="00D72AB4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047D11EF" w14:textId="77777777" w:rsidR="00976886" w:rsidRPr="00976886" w:rsidRDefault="00976886" w:rsidP="00976886">
      <w:pPr>
        <w:pStyle w:val="TEKST"/>
        <w:spacing w:line="240" w:lineRule="auto"/>
        <w:rPr>
          <w:rFonts w:ascii="Arial" w:eastAsia="MS Mincho" w:hAnsi="Arial" w:cs="Arial"/>
          <w:b/>
          <w:sz w:val="20"/>
          <w:szCs w:val="20"/>
        </w:rPr>
      </w:pPr>
      <w:r w:rsidRPr="00976886">
        <w:rPr>
          <w:rFonts w:ascii="Arial" w:eastAsia="MS Mincho" w:hAnsi="Arial" w:cs="Arial"/>
          <w:b/>
          <w:sz w:val="20"/>
          <w:szCs w:val="20"/>
        </w:rPr>
        <w:t>Uvod</w:t>
      </w:r>
    </w:p>
    <w:p w14:paraId="4D25B4F9" w14:textId="77777777" w:rsidR="00976886" w:rsidRPr="00976886" w:rsidRDefault="00976886" w:rsidP="00976886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3A9C824F" w14:textId="02345B75" w:rsidR="00976886" w:rsidRDefault="00976886" w:rsidP="00976886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 w:rsidRPr="00976886">
        <w:rPr>
          <w:rFonts w:ascii="Arial" w:eastAsia="MS Mincho" w:hAnsi="Arial" w:cs="Arial"/>
          <w:sz w:val="20"/>
          <w:szCs w:val="20"/>
        </w:rPr>
        <w:t>Varovanje osebnih podatkov bo zagotovljeno v skladu z veljavnimi predpisi:</w:t>
      </w:r>
    </w:p>
    <w:p w14:paraId="213FDFFA" w14:textId="3BE5F58D" w:rsidR="00976886" w:rsidRDefault="00976886" w:rsidP="00976886">
      <w:pPr>
        <w:pStyle w:val="TEKST"/>
        <w:numPr>
          <w:ilvl w:val="0"/>
          <w:numId w:val="9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976886">
        <w:rPr>
          <w:rFonts w:ascii="Arial" w:eastAsia="MS Mincho" w:hAnsi="Arial" w:cs="Arial"/>
          <w:sz w:val="20"/>
          <w:szCs w:val="20"/>
        </w:rPr>
        <w:t xml:space="preserve">Uredbo (EU) 2016/679 Evropskega parlamenta in Sveta z dne 27. aprila 2016 o varstvu posameznikov pri obdelavi osebnih podatkov in o prostem pretoku takih podatkov ter o razveljavitvi Direktive 95/46/ES (UL L št. 119, z dne 4. 5. 2016, str. 1, s spremembami, v nadaljnjem besedilu: Splošna uredba o varstvu podatkov), </w:t>
      </w:r>
    </w:p>
    <w:p w14:paraId="2A80340B" w14:textId="4C81573D" w:rsidR="00976886" w:rsidRDefault="00976886" w:rsidP="00976886">
      <w:pPr>
        <w:pStyle w:val="TEKST"/>
        <w:numPr>
          <w:ilvl w:val="0"/>
          <w:numId w:val="9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976886">
        <w:rPr>
          <w:rFonts w:ascii="Arial" w:eastAsia="MS Mincho" w:hAnsi="Arial" w:cs="Arial"/>
          <w:sz w:val="20"/>
          <w:szCs w:val="20"/>
        </w:rPr>
        <w:t xml:space="preserve">Zakonom o varstvu osebnih podatkov (Uradni list RS, št. 94/07 – uradno prečiščeno besedilo in 177/20, v nadaljnjem besedilu: ZVOP-1), </w:t>
      </w:r>
    </w:p>
    <w:p w14:paraId="135942A5" w14:textId="49F7A22F" w:rsidR="00976886" w:rsidRPr="00976886" w:rsidRDefault="00976886" w:rsidP="00976886">
      <w:pPr>
        <w:pStyle w:val="TEKST"/>
        <w:numPr>
          <w:ilvl w:val="0"/>
          <w:numId w:val="9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976886">
        <w:rPr>
          <w:rFonts w:ascii="Arial" w:eastAsia="MS Mincho" w:hAnsi="Arial" w:cs="Arial"/>
          <w:sz w:val="20"/>
          <w:szCs w:val="20"/>
        </w:rPr>
        <w:t>Pravilnikom o varovanju osebnih podatkov na Ministrstvu za kulturo št. 0070-3/2015/1 z dne 29. 4. 2015 (v nadaljnjem besedilu: Pravilnik o varovanju osebnih podatkov)</w:t>
      </w:r>
      <w:r>
        <w:rPr>
          <w:rFonts w:ascii="Arial" w:eastAsia="MS Mincho" w:hAnsi="Arial" w:cs="Arial"/>
          <w:sz w:val="20"/>
          <w:szCs w:val="20"/>
        </w:rPr>
        <w:t>.</w:t>
      </w:r>
      <w:r w:rsidRPr="00976886">
        <w:rPr>
          <w:rFonts w:ascii="Arial" w:eastAsia="MS Mincho" w:hAnsi="Arial" w:cs="Arial"/>
          <w:sz w:val="20"/>
          <w:szCs w:val="20"/>
        </w:rPr>
        <w:t xml:space="preserve"> </w:t>
      </w:r>
    </w:p>
    <w:p w14:paraId="625E73B4" w14:textId="77777777" w:rsidR="00976886" w:rsidRPr="00976886" w:rsidRDefault="00976886" w:rsidP="00976886">
      <w:pPr>
        <w:pStyle w:val="TEKST"/>
        <w:spacing w:line="240" w:lineRule="auto"/>
        <w:rPr>
          <w:rFonts w:ascii="Arial" w:eastAsia="MS Mincho" w:hAnsi="Arial" w:cs="Arial"/>
          <w:b/>
          <w:sz w:val="20"/>
          <w:szCs w:val="20"/>
        </w:rPr>
      </w:pPr>
    </w:p>
    <w:p w14:paraId="5C89B055" w14:textId="77777777" w:rsidR="00976886" w:rsidRPr="00976886" w:rsidRDefault="00976886" w:rsidP="00976886">
      <w:pPr>
        <w:pStyle w:val="TEKST"/>
        <w:spacing w:line="240" w:lineRule="auto"/>
        <w:rPr>
          <w:rFonts w:ascii="Arial" w:eastAsia="MS Mincho" w:hAnsi="Arial" w:cs="Arial"/>
          <w:b/>
          <w:sz w:val="20"/>
          <w:szCs w:val="20"/>
          <w:lang w:eastAsia="sl-SI"/>
        </w:rPr>
      </w:pPr>
      <w:r w:rsidRPr="00976886">
        <w:rPr>
          <w:rFonts w:ascii="Arial" w:eastAsia="MS Mincho" w:hAnsi="Arial" w:cs="Arial"/>
          <w:b/>
          <w:sz w:val="20"/>
          <w:szCs w:val="20"/>
        </w:rPr>
        <w:t>Osnovni podatki o upravljavcu</w:t>
      </w:r>
    </w:p>
    <w:p w14:paraId="293E94F5" w14:textId="77777777" w:rsidR="00976886" w:rsidRPr="00976886" w:rsidRDefault="00976886" w:rsidP="00976886">
      <w:pPr>
        <w:pStyle w:val="TEKST"/>
        <w:spacing w:line="240" w:lineRule="auto"/>
        <w:rPr>
          <w:rFonts w:ascii="Arial" w:eastAsia="MS Mincho" w:hAnsi="Arial" w:cs="Arial"/>
          <w:sz w:val="20"/>
          <w:szCs w:val="20"/>
          <w:lang w:eastAsia="en-GB"/>
        </w:rPr>
      </w:pPr>
    </w:p>
    <w:p w14:paraId="60E539F1" w14:textId="77777777" w:rsidR="00976886" w:rsidRPr="00976886" w:rsidRDefault="00976886" w:rsidP="00976886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 w:rsidRPr="00976886">
        <w:rPr>
          <w:rFonts w:ascii="Arial" w:eastAsia="MS Mincho" w:hAnsi="Arial" w:cs="Arial"/>
          <w:sz w:val="20"/>
          <w:szCs w:val="20"/>
        </w:rPr>
        <w:t xml:space="preserve">Identiteta in kontaktni podatki upravljavca osebnih podatkov: </w:t>
      </w:r>
    </w:p>
    <w:p w14:paraId="54ECC291" w14:textId="77777777" w:rsidR="00976886" w:rsidRPr="00976886" w:rsidRDefault="00976886" w:rsidP="00976886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 w:rsidRPr="00976886">
        <w:rPr>
          <w:rFonts w:ascii="Arial" w:eastAsia="MS Mincho" w:hAnsi="Arial" w:cs="Arial"/>
          <w:sz w:val="20"/>
          <w:szCs w:val="20"/>
        </w:rPr>
        <w:t>Ministrstvo za kulturo, Maistrova 10, 1000 Ljubljana, ki ga zastopa ministrica dr. Asta Vrečko</w:t>
      </w:r>
    </w:p>
    <w:p w14:paraId="19F123B9" w14:textId="77777777" w:rsidR="00976886" w:rsidRPr="00976886" w:rsidRDefault="00976886" w:rsidP="00976886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 w:rsidRPr="00976886">
        <w:rPr>
          <w:rFonts w:ascii="Arial" w:eastAsia="MS Mincho" w:hAnsi="Arial" w:cs="Arial"/>
          <w:sz w:val="20"/>
          <w:szCs w:val="20"/>
        </w:rPr>
        <w:t xml:space="preserve">Telefon: (01) 369 59 00, e-pošta: gp.mk@gov.si </w:t>
      </w:r>
    </w:p>
    <w:p w14:paraId="7C237592" w14:textId="66AA26A0" w:rsidR="00976886" w:rsidRPr="00976886" w:rsidRDefault="00976886" w:rsidP="00976886">
      <w:pPr>
        <w:rPr>
          <w:rFonts w:ascii="Arial" w:eastAsia="MS Mincho" w:hAnsi="Arial" w:cs="Arial"/>
          <w:sz w:val="20"/>
          <w:szCs w:val="20"/>
        </w:rPr>
      </w:pPr>
      <w:r w:rsidRPr="00976886">
        <w:rPr>
          <w:rFonts w:ascii="Arial" w:eastAsia="MS Mincho" w:hAnsi="Arial" w:cs="Arial"/>
          <w:sz w:val="20"/>
          <w:szCs w:val="20"/>
        </w:rPr>
        <w:t>Spletna stran: https://www.gov.si/drzavni-organi/ministrstva/ministrstvo-za-kulturo/</w:t>
      </w:r>
    </w:p>
    <w:p w14:paraId="77624D8F" w14:textId="77777777" w:rsidR="00976886" w:rsidRPr="00976886" w:rsidRDefault="00976886" w:rsidP="00976886">
      <w:pPr>
        <w:rPr>
          <w:rFonts w:ascii="Arial" w:eastAsia="MS Mincho" w:hAnsi="Arial" w:cs="Arial"/>
          <w:b/>
          <w:bCs/>
          <w:sz w:val="20"/>
          <w:szCs w:val="20"/>
        </w:rPr>
      </w:pPr>
      <w:r w:rsidRPr="00976886">
        <w:rPr>
          <w:rFonts w:ascii="Arial" w:eastAsia="MS Mincho" w:hAnsi="Arial" w:cs="Arial"/>
          <w:b/>
          <w:bCs/>
          <w:sz w:val="20"/>
          <w:szCs w:val="20"/>
        </w:rPr>
        <w:t>Kontaktni podatki osebe, pooblaščene za varstvo osebnih podatkov</w:t>
      </w:r>
    </w:p>
    <w:p w14:paraId="114659F8" w14:textId="77777777" w:rsidR="00976886" w:rsidRPr="00976886" w:rsidRDefault="00976886" w:rsidP="00976886">
      <w:pPr>
        <w:rPr>
          <w:rFonts w:ascii="Arial" w:eastAsia="MS Mincho" w:hAnsi="Arial" w:cs="Arial"/>
          <w:sz w:val="20"/>
          <w:szCs w:val="20"/>
        </w:rPr>
      </w:pPr>
    </w:p>
    <w:p w14:paraId="52F62BAD" w14:textId="77777777" w:rsidR="00976886" w:rsidRPr="00976886" w:rsidRDefault="00976886" w:rsidP="00976886">
      <w:pPr>
        <w:rPr>
          <w:rFonts w:ascii="Arial" w:eastAsia="MS Mincho" w:hAnsi="Arial" w:cs="Arial"/>
          <w:sz w:val="20"/>
          <w:szCs w:val="20"/>
        </w:rPr>
      </w:pPr>
      <w:r w:rsidRPr="00976886">
        <w:rPr>
          <w:rFonts w:ascii="Arial" w:eastAsia="MS Mincho" w:hAnsi="Arial" w:cs="Arial"/>
          <w:sz w:val="20"/>
          <w:szCs w:val="20"/>
        </w:rPr>
        <w:t>Pooblaščena oseba za varstvo osebnih podatkov je dosegljiva na:</w:t>
      </w:r>
    </w:p>
    <w:p w14:paraId="48F6689C" w14:textId="77777777" w:rsidR="00976886" w:rsidRPr="00976886" w:rsidRDefault="00976886" w:rsidP="00976886">
      <w:pPr>
        <w:rPr>
          <w:rFonts w:ascii="Arial" w:eastAsia="MS Mincho" w:hAnsi="Arial" w:cs="Arial"/>
          <w:sz w:val="20"/>
          <w:szCs w:val="20"/>
        </w:rPr>
      </w:pPr>
      <w:r w:rsidRPr="00976886">
        <w:rPr>
          <w:rFonts w:ascii="Arial" w:eastAsia="MS Mincho" w:hAnsi="Arial" w:cs="Arial"/>
          <w:sz w:val="20"/>
          <w:szCs w:val="20"/>
        </w:rPr>
        <w:t>Telefonska številka: 01/369 58 84</w:t>
      </w:r>
    </w:p>
    <w:p w14:paraId="3017FD91" w14:textId="77777777" w:rsidR="00976886" w:rsidRPr="00976886" w:rsidRDefault="00976886" w:rsidP="00976886">
      <w:pPr>
        <w:rPr>
          <w:rFonts w:ascii="Arial" w:eastAsia="MS Mincho" w:hAnsi="Arial" w:cs="Arial"/>
          <w:sz w:val="20"/>
          <w:szCs w:val="20"/>
        </w:rPr>
      </w:pPr>
      <w:r w:rsidRPr="00976886">
        <w:rPr>
          <w:rFonts w:ascii="Arial" w:eastAsia="MS Mincho" w:hAnsi="Arial" w:cs="Arial"/>
          <w:sz w:val="20"/>
          <w:szCs w:val="20"/>
        </w:rPr>
        <w:t>Elektronski naslov: bernarda.komidar@gov.si</w:t>
      </w:r>
    </w:p>
    <w:p w14:paraId="541B1BAC" w14:textId="00853225" w:rsidR="00F77D52" w:rsidRDefault="00F77D52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10E16C5E" w14:textId="77777777" w:rsidR="00065FFF" w:rsidRPr="00F74913" w:rsidRDefault="00065FFF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E779ABA" w14:textId="77777777" w:rsidR="00EB1CDF" w:rsidRPr="00F74913" w:rsidRDefault="00EB1CDF" w:rsidP="00EB1CDF">
      <w:pPr>
        <w:pStyle w:val="TEKST"/>
        <w:rPr>
          <w:rFonts w:ascii="Arial" w:eastAsia="MS Mincho" w:hAnsi="Arial" w:cs="Arial"/>
          <w:vanish/>
          <w:sz w:val="20"/>
          <w:szCs w:val="20"/>
        </w:rPr>
      </w:pPr>
    </w:p>
    <w:p w14:paraId="5D77AD81" w14:textId="77777777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 xml:space="preserve">Namen obdelave </w:t>
      </w:r>
    </w:p>
    <w:p w14:paraId="53482932" w14:textId="77777777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12613C42" w14:textId="4844CF78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Ministrstvo</w:t>
      </w:r>
      <w:r w:rsidR="00E31949">
        <w:rPr>
          <w:rFonts w:ascii="Arial" w:eastAsia="MS Mincho" w:hAnsi="Arial" w:cs="Arial"/>
          <w:sz w:val="20"/>
          <w:szCs w:val="20"/>
        </w:rPr>
        <w:t xml:space="preserve"> za kulturo (v nadaljnjem besedilu: ministrstvo)</w:t>
      </w:r>
      <w:r w:rsidRPr="00F74913">
        <w:rPr>
          <w:rFonts w:ascii="Arial" w:eastAsia="MS Mincho" w:hAnsi="Arial" w:cs="Arial"/>
          <w:sz w:val="20"/>
          <w:szCs w:val="20"/>
        </w:rPr>
        <w:t xml:space="preserve"> se zavezuje, da bodo osebni podatki obdelani zakonito, pošteno in na pregleden način ter da bo od </w:t>
      </w:r>
      <w:r w:rsidR="00E31949">
        <w:rPr>
          <w:rFonts w:ascii="Arial" w:eastAsia="MS Mincho" w:hAnsi="Arial" w:cs="Arial"/>
          <w:sz w:val="20"/>
          <w:szCs w:val="20"/>
        </w:rPr>
        <w:t>prijavitelja</w:t>
      </w:r>
      <w:r w:rsidRPr="00F74913">
        <w:rPr>
          <w:rFonts w:ascii="Arial" w:eastAsia="MS Mincho" w:hAnsi="Arial" w:cs="Arial"/>
          <w:sz w:val="20"/>
          <w:szCs w:val="20"/>
        </w:rPr>
        <w:t xml:space="preserve"> zahtevalo, pridobivalo in obdelovalo zgolj osebne podatke, ki so neposredno in objektivno povezani z izvajanjem tega javnega razpisa oziroma izvrševanjem pogodbe o sofinanciranju. </w:t>
      </w:r>
    </w:p>
    <w:p w14:paraId="37516254" w14:textId="0FA1BF98" w:rsidR="00EB1CDF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B3FE27D" w14:textId="3A15D727" w:rsidR="00E31949" w:rsidRDefault="00E31949" w:rsidP="00EB1CDF">
      <w:pPr>
        <w:pStyle w:val="TEKST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Besede »prijavitelj«, »posameznik«, ali »upravičenec« se nanašajo na vse osebne podatke oseb, </w:t>
      </w:r>
      <w:r w:rsidR="00845740">
        <w:rPr>
          <w:rFonts w:ascii="Arial" w:eastAsia="MS Mincho" w:hAnsi="Arial" w:cs="Arial"/>
          <w:sz w:val="20"/>
          <w:szCs w:val="20"/>
        </w:rPr>
        <w:t xml:space="preserve">ki jih </w:t>
      </w:r>
      <w:r>
        <w:rPr>
          <w:rFonts w:ascii="Arial" w:eastAsia="MS Mincho" w:hAnsi="Arial" w:cs="Arial"/>
          <w:sz w:val="20"/>
          <w:szCs w:val="20"/>
        </w:rPr>
        <w:t>bodo obdelovali zaposleni na ministrstvu</w:t>
      </w:r>
      <w:r w:rsidR="00845740">
        <w:rPr>
          <w:rFonts w:ascii="Arial" w:eastAsia="MS Mincho" w:hAnsi="Arial" w:cs="Arial"/>
          <w:sz w:val="20"/>
          <w:szCs w:val="20"/>
        </w:rPr>
        <w:t>,</w:t>
      </w:r>
      <w:r>
        <w:rPr>
          <w:rFonts w:ascii="Arial" w:eastAsia="MS Mincho" w:hAnsi="Arial" w:cs="Arial"/>
          <w:sz w:val="20"/>
          <w:szCs w:val="20"/>
        </w:rPr>
        <w:t xml:space="preserve"> drugi javni uslužbenci</w:t>
      </w:r>
      <w:r w:rsidR="00845740">
        <w:rPr>
          <w:rFonts w:ascii="Arial" w:eastAsia="MS Mincho" w:hAnsi="Arial" w:cs="Arial"/>
          <w:sz w:val="20"/>
          <w:szCs w:val="20"/>
        </w:rPr>
        <w:t xml:space="preserve"> in člani </w:t>
      </w:r>
      <w:r w:rsidR="0025644E">
        <w:rPr>
          <w:rFonts w:ascii="Arial" w:eastAsia="MS Mincho" w:hAnsi="Arial" w:cs="Arial"/>
          <w:sz w:val="20"/>
          <w:szCs w:val="20"/>
        </w:rPr>
        <w:t>strokovnih</w:t>
      </w:r>
      <w:r w:rsidR="00845740">
        <w:rPr>
          <w:rFonts w:ascii="Arial" w:eastAsia="MS Mincho" w:hAnsi="Arial" w:cs="Arial"/>
          <w:sz w:val="20"/>
          <w:szCs w:val="20"/>
        </w:rPr>
        <w:t xml:space="preserve"> komisij</w:t>
      </w:r>
      <w:r>
        <w:rPr>
          <w:rFonts w:ascii="Arial" w:eastAsia="MS Mincho" w:hAnsi="Arial" w:cs="Arial"/>
          <w:sz w:val="20"/>
          <w:szCs w:val="20"/>
        </w:rPr>
        <w:t xml:space="preserve"> v okviru izvedbe javnega razpisa.</w:t>
      </w:r>
    </w:p>
    <w:p w14:paraId="2E3EB61A" w14:textId="77777777" w:rsidR="00E31949" w:rsidRPr="00F74913" w:rsidRDefault="00E31949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8360CC1" w14:textId="1FBF3E89" w:rsidR="00EB1CDF" w:rsidRPr="00F74913" w:rsidRDefault="00EB1CDF" w:rsidP="00EB1CDF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 w:rsidRPr="00F77D52">
        <w:rPr>
          <w:rFonts w:ascii="Arial" w:eastAsia="MS Mincho" w:hAnsi="Arial" w:cs="Arial"/>
          <w:sz w:val="20"/>
          <w:szCs w:val="20"/>
        </w:rPr>
        <w:t xml:space="preserve">Namen obdelave je izvedba javnega razpisa </w:t>
      </w:r>
      <w:r w:rsidR="00E0118A" w:rsidRPr="00F77D52">
        <w:rPr>
          <w:rFonts w:ascii="Arial" w:eastAsia="MS Mincho" w:hAnsi="Arial" w:cs="Arial"/>
          <w:sz w:val="20"/>
          <w:szCs w:val="20"/>
        </w:rPr>
        <w:t>(preverba izpolnjevanja razpisnih pogojev, izdelava ocene prejetih vlog, preverba točnosti podatkov glede na javne evidence)</w:t>
      </w:r>
      <w:r w:rsidRPr="00F77D52">
        <w:rPr>
          <w:rFonts w:ascii="Arial" w:eastAsia="MS Mincho" w:hAnsi="Arial" w:cs="Arial"/>
          <w:sz w:val="20"/>
          <w:szCs w:val="20"/>
        </w:rPr>
        <w:t xml:space="preserve">, vodenje podatkov in evidenc (evidence izbranih in neizbranih prijaviteljev (vključno z zavrženimi vlogami), vodenje statističnih in drugih analitičnih evidenc, priprava opomnikov in drugih </w:t>
      </w:r>
      <w:r w:rsidR="00CB595C" w:rsidRPr="00F77D52">
        <w:rPr>
          <w:rFonts w:ascii="Arial" w:eastAsia="MS Mincho" w:hAnsi="Arial" w:cs="Arial"/>
          <w:sz w:val="20"/>
          <w:szCs w:val="20"/>
        </w:rPr>
        <w:t xml:space="preserve">internih </w:t>
      </w:r>
      <w:r w:rsidRPr="00F77D52">
        <w:rPr>
          <w:rFonts w:ascii="Arial" w:eastAsia="MS Mincho" w:hAnsi="Arial" w:cs="Arial"/>
          <w:sz w:val="20"/>
          <w:szCs w:val="20"/>
        </w:rPr>
        <w:t>dopisov. Namen obdelave podatkov po sklenitvi pogodbe o sofinanciranju pa bo preverjanje izpolnjenosti pogojev, rokov in proračunskih možnosti za izplačilo zahtevk</w:t>
      </w:r>
      <w:r w:rsidR="00845740" w:rsidRPr="00F77D52">
        <w:rPr>
          <w:rFonts w:ascii="Arial" w:eastAsia="MS Mincho" w:hAnsi="Arial" w:cs="Arial"/>
          <w:sz w:val="20"/>
          <w:szCs w:val="20"/>
        </w:rPr>
        <w:t>ov</w:t>
      </w:r>
      <w:r w:rsidRPr="00F77D52">
        <w:rPr>
          <w:rFonts w:ascii="Arial" w:eastAsia="MS Mincho" w:hAnsi="Arial" w:cs="Arial"/>
          <w:sz w:val="20"/>
          <w:szCs w:val="20"/>
        </w:rPr>
        <w:t xml:space="preserve"> za izplačilo (nastanek dejanskih stroškov, realizacija, in druge oblike dokazil), vodenje evidence operacij (v izvajanju, zaključene, odstopi od pogodb), poročanje Ministrstvu za finance, Računskemu sodišču RS</w:t>
      </w:r>
      <w:r w:rsidR="00F77D52" w:rsidRPr="00F77D52">
        <w:rPr>
          <w:rFonts w:ascii="Arial" w:eastAsia="MS Mincho" w:hAnsi="Arial" w:cs="Arial"/>
          <w:sz w:val="20"/>
          <w:szCs w:val="20"/>
        </w:rPr>
        <w:t>,</w:t>
      </w:r>
      <w:r w:rsidRPr="00F77D52">
        <w:rPr>
          <w:rFonts w:ascii="Arial" w:eastAsia="MS Mincho" w:hAnsi="Arial" w:cs="Arial"/>
          <w:sz w:val="20"/>
          <w:szCs w:val="20"/>
        </w:rPr>
        <w:t xml:space="preserve"> Uradu za nadzor proračuna in drugim pristojnim nadzornim </w:t>
      </w:r>
      <w:r w:rsidRPr="00F77D52">
        <w:rPr>
          <w:rFonts w:ascii="Arial" w:eastAsia="MS Mincho" w:hAnsi="Arial" w:cs="Arial"/>
          <w:sz w:val="20"/>
          <w:szCs w:val="20"/>
        </w:rPr>
        <w:lastRenderedPageBreak/>
        <w:t>organom, vodenje statističnih in drugih analitičnih evidenc, priprava opomnikov in drugih notranjih dopisov, vrednotenje, objava prejemnikov sredstev, obdelava za namene sodelovanja in priprave oziroma izdelave vlog v postopkih pred pristojnimi organi (postopki pred sodnimi, preiskovalnimi ali drugimi pristojnimi organi), poročanje o dodeljenih državnih pomočeh</w:t>
      </w:r>
      <w:r w:rsidR="00F77D52" w:rsidRPr="00F77D52">
        <w:rPr>
          <w:rFonts w:ascii="Arial" w:eastAsia="MS Mincho" w:hAnsi="Arial" w:cs="Arial"/>
          <w:sz w:val="20"/>
          <w:szCs w:val="20"/>
        </w:rPr>
        <w:t xml:space="preserve"> in</w:t>
      </w:r>
      <w:r w:rsidRPr="00F77D52">
        <w:rPr>
          <w:rFonts w:ascii="Arial" w:eastAsia="MS Mincho" w:hAnsi="Arial" w:cs="Arial"/>
          <w:sz w:val="20"/>
          <w:szCs w:val="20"/>
        </w:rPr>
        <w:t xml:space="preserve"> obdelava za namen učinkovitega delovanja informacijskih sistemov, ki jih uporablja ali jih je dolž</w:t>
      </w:r>
      <w:r w:rsidR="00E31949" w:rsidRPr="00F77D52">
        <w:rPr>
          <w:rFonts w:ascii="Arial" w:eastAsia="MS Mincho" w:hAnsi="Arial" w:cs="Arial"/>
          <w:sz w:val="20"/>
          <w:szCs w:val="20"/>
        </w:rPr>
        <w:t>no</w:t>
      </w:r>
      <w:r w:rsidRPr="00F77D52">
        <w:rPr>
          <w:rFonts w:ascii="Arial" w:eastAsia="MS Mincho" w:hAnsi="Arial" w:cs="Arial"/>
          <w:sz w:val="20"/>
          <w:szCs w:val="20"/>
        </w:rPr>
        <w:t xml:space="preserve"> uporabljati </w:t>
      </w:r>
      <w:r w:rsidR="00E31949" w:rsidRPr="00F77D52">
        <w:rPr>
          <w:rFonts w:ascii="Arial" w:eastAsia="MS Mincho" w:hAnsi="Arial" w:cs="Arial"/>
          <w:sz w:val="20"/>
          <w:szCs w:val="20"/>
        </w:rPr>
        <w:t>ministrstvo</w:t>
      </w:r>
      <w:r w:rsidR="00F77D52" w:rsidRPr="00F77D52">
        <w:rPr>
          <w:rFonts w:ascii="Arial" w:eastAsia="MS Mincho" w:hAnsi="Arial" w:cs="Arial"/>
          <w:sz w:val="20"/>
          <w:szCs w:val="20"/>
        </w:rPr>
        <w:t>.</w:t>
      </w:r>
    </w:p>
    <w:p w14:paraId="75C55E68" w14:textId="77777777" w:rsidR="00BA17C5" w:rsidRPr="00F74913" w:rsidRDefault="00BA17C5" w:rsidP="00EB1CDF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746979C1" w14:textId="77777777" w:rsidR="00AF52FB" w:rsidRPr="00F74913" w:rsidRDefault="00AF52FB" w:rsidP="00AF52FB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Vsebina obdelave iz prejšnjega odstavka je omejena na:</w:t>
      </w:r>
    </w:p>
    <w:p w14:paraId="0D70D9D4" w14:textId="77777777" w:rsidR="00AF52FB" w:rsidRPr="00F74913" w:rsidRDefault="00AF52FB" w:rsidP="00AF52FB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3D613F1B" w14:textId="3575F6E3" w:rsidR="00AF52FB" w:rsidRPr="00F74913" w:rsidRDefault="00AF52FB" w:rsidP="00976886">
      <w:pPr>
        <w:pStyle w:val="TEKST"/>
        <w:numPr>
          <w:ilvl w:val="0"/>
          <w:numId w:val="9"/>
        </w:numPr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vpogled, zbiranje, beleženje, strukturiranje, prilagajanje ali spreminjanje, priklic, uporaba, razkritje s posredovanjem, razširjanje ali drugačno omogočanje dostopa, prilagajanje ali kombiniranje, omejevanje, urejanje in shranjevanje ter izbris ali uničenje osebnih podatkov prijaviteljev in upravičencev,</w:t>
      </w:r>
    </w:p>
    <w:p w14:paraId="56BEC546" w14:textId="77777777" w:rsidR="00AF52FB" w:rsidRPr="00F74913" w:rsidRDefault="00AF52FB" w:rsidP="00AF52FB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6FA2FFCB" w14:textId="2EF8F280" w:rsidR="00AF52FB" w:rsidRDefault="00AF52FB" w:rsidP="00AF52FB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pri čemer se zbirajo </w:t>
      </w:r>
      <w:r w:rsidR="00F77D52">
        <w:rPr>
          <w:rFonts w:ascii="Arial" w:eastAsia="MS Mincho" w:hAnsi="Arial" w:cs="Arial"/>
          <w:sz w:val="20"/>
          <w:szCs w:val="20"/>
        </w:rPr>
        <w:t>naslednje</w:t>
      </w:r>
      <w:r w:rsidRPr="00F74913">
        <w:rPr>
          <w:rFonts w:ascii="Arial" w:eastAsia="MS Mincho" w:hAnsi="Arial" w:cs="Arial"/>
          <w:sz w:val="20"/>
          <w:szCs w:val="20"/>
        </w:rPr>
        <w:t xml:space="preserve"> vrste osebnih podatkov:</w:t>
      </w:r>
    </w:p>
    <w:p w14:paraId="2910BDB8" w14:textId="43F7721B" w:rsidR="00AF52FB" w:rsidRDefault="00AF52FB" w:rsidP="00F77D52">
      <w:pPr>
        <w:pStyle w:val="TEKST"/>
        <w:numPr>
          <w:ilvl w:val="0"/>
          <w:numId w:val="4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F77D52">
        <w:rPr>
          <w:rFonts w:ascii="Arial" w:eastAsia="MS Mincho" w:hAnsi="Arial" w:cs="Arial"/>
          <w:sz w:val="20"/>
          <w:szCs w:val="20"/>
        </w:rPr>
        <w:t>osebna imena,</w:t>
      </w:r>
    </w:p>
    <w:p w14:paraId="024B0C9F" w14:textId="22AE81FC" w:rsidR="00AF52FB" w:rsidRDefault="00AF52FB" w:rsidP="00F77D52">
      <w:pPr>
        <w:pStyle w:val="TEKST"/>
        <w:numPr>
          <w:ilvl w:val="0"/>
          <w:numId w:val="4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F77D52">
        <w:rPr>
          <w:rFonts w:ascii="Arial" w:eastAsia="MS Mincho" w:hAnsi="Arial" w:cs="Arial"/>
          <w:sz w:val="20"/>
          <w:szCs w:val="20"/>
        </w:rPr>
        <w:t>podatki o zaposlitvi</w:t>
      </w:r>
      <w:r w:rsidR="00F77D52">
        <w:rPr>
          <w:rFonts w:ascii="Arial" w:eastAsia="MS Mincho" w:hAnsi="Arial" w:cs="Arial"/>
          <w:sz w:val="20"/>
          <w:szCs w:val="20"/>
        </w:rPr>
        <w:t>,</w:t>
      </w:r>
    </w:p>
    <w:p w14:paraId="142FDBE6" w14:textId="160CE150" w:rsidR="00AF52FB" w:rsidRDefault="00AF52FB" w:rsidP="00F77D52">
      <w:pPr>
        <w:pStyle w:val="TEKST"/>
        <w:numPr>
          <w:ilvl w:val="0"/>
          <w:numId w:val="4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F77D52">
        <w:rPr>
          <w:rFonts w:ascii="Arial" w:eastAsia="MS Mincho" w:hAnsi="Arial" w:cs="Arial"/>
          <w:sz w:val="20"/>
          <w:szCs w:val="20"/>
        </w:rPr>
        <w:t>naslovi,</w:t>
      </w:r>
    </w:p>
    <w:p w14:paraId="0B13B983" w14:textId="63E10696" w:rsidR="00AF52FB" w:rsidRDefault="00AF52FB" w:rsidP="00F77D52">
      <w:pPr>
        <w:pStyle w:val="TEKST"/>
        <w:numPr>
          <w:ilvl w:val="0"/>
          <w:numId w:val="4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F77D52">
        <w:rPr>
          <w:rFonts w:ascii="Arial" w:eastAsia="MS Mincho" w:hAnsi="Arial" w:cs="Arial"/>
          <w:sz w:val="20"/>
          <w:szCs w:val="20"/>
        </w:rPr>
        <w:t>podatki o izobrazbi,</w:t>
      </w:r>
    </w:p>
    <w:p w14:paraId="0EC08E7D" w14:textId="05BEE4A8" w:rsidR="00AF52FB" w:rsidRPr="00F77D52" w:rsidRDefault="00AF52FB" w:rsidP="00F77D52">
      <w:pPr>
        <w:pStyle w:val="TEKST"/>
        <w:numPr>
          <w:ilvl w:val="0"/>
          <w:numId w:val="4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F77D52">
        <w:rPr>
          <w:rFonts w:ascii="Arial" w:eastAsia="MS Mincho" w:hAnsi="Arial" w:cs="Arial"/>
          <w:sz w:val="20"/>
          <w:szCs w:val="20"/>
        </w:rPr>
        <w:t>podatki o transakcijskem računu vezano na izplačila plač</w:t>
      </w:r>
      <w:r w:rsidR="00C95472" w:rsidRPr="00F77D52">
        <w:rPr>
          <w:rFonts w:ascii="Arial" w:eastAsia="MS Mincho" w:hAnsi="Arial" w:cs="Arial"/>
          <w:sz w:val="20"/>
          <w:szCs w:val="20"/>
        </w:rPr>
        <w:t>,</w:t>
      </w:r>
    </w:p>
    <w:p w14:paraId="0C271839" w14:textId="77777777" w:rsidR="00AF52FB" w:rsidRPr="00F74913" w:rsidRDefault="00AF52FB" w:rsidP="00AF52FB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52D8E8C5" w14:textId="39CA864F" w:rsidR="00AF52FB" w:rsidRDefault="00AF52FB" w:rsidP="00F77D52">
      <w:pPr>
        <w:spacing w:after="0"/>
        <w:jc w:val="both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ki se nanašajo na:</w:t>
      </w:r>
    </w:p>
    <w:p w14:paraId="6666B1E5" w14:textId="63BE39BF" w:rsidR="00AF52FB" w:rsidRDefault="00AF52FB" w:rsidP="00F77D52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7D52">
        <w:rPr>
          <w:rFonts w:ascii="Arial" w:hAnsi="Arial" w:cs="Arial"/>
          <w:sz w:val="20"/>
          <w:szCs w:val="20"/>
        </w:rPr>
        <w:t>zaposlene osebe pri upravičencu navede</w:t>
      </w:r>
      <w:r w:rsidR="00C95472" w:rsidRPr="00F77D52">
        <w:rPr>
          <w:rFonts w:ascii="Arial" w:hAnsi="Arial" w:cs="Arial"/>
          <w:sz w:val="20"/>
          <w:szCs w:val="20"/>
        </w:rPr>
        <w:t>ne</w:t>
      </w:r>
      <w:r w:rsidRPr="00F77D52">
        <w:rPr>
          <w:rFonts w:ascii="Arial" w:hAnsi="Arial" w:cs="Arial"/>
          <w:sz w:val="20"/>
          <w:szCs w:val="20"/>
        </w:rPr>
        <w:t xml:space="preserve"> kot kontaktne osebe</w:t>
      </w:r>
      <w:r w:rsidR="00C95472" w:rsidRPr="00F77D52">
        <w:rPr>
          <w:rFonts w:ascii="Arial" w:hAnsi="Arial" w:cs="Arial"/>
          <w:sz w:val="20"/>
          <w:szCs w:val="20"/>
        </w:rPr>
        <w:t xml:space="preserve"> </w:t>
      </w:r>
      <w:r w:rsidR="00F77D52" w:rsidRPr="00F77D52">
        <w:rPr>
          <w:rFonts w:ascii="Arial" w:hAnsi="Arial" w:cs="Arial"/>
          <w:sz w:val="20"/>
          <w:szCs w:val="20"/>
        </w:rPr>
        <w:t>pri</w:t>
      </w:r>
      <w:r w:rsidR="00C95472" w:rsidRPr="00F77D52">
        <w:rPr>
          <w:rFonts w:ascii="Arial" w:hAnsi="Arial" w:cs="Arial"/>
          <w:sz w:val="20"/>
          <w:szCs w:val="20"/>
        </w:rPr>
        <w:t xml:space="preserve"> </w:t>
      </w:r>
      <w:r w:rsidR="00845740" w:rsidRPr="00F77D52">
        <w:rPr>
          <w:rFonts w:ascii="Arial" w:hAnsi="Arial" w:cs="Arial"/>
          <w:sz w:val="20"/>
          <w:szCs w:val="20"/>
        </w:rPr>
        <w:t>projektu</w:t>
      </w:r>
      <w:r w:rsidR="00C95472" w:rsidRPr="00F77D52">
        <w:rPr>
          <w:rFonts w:ascii="Arial" w:hAnsi="Arial" w:cs="Arial"/>
          <w:sz w:val="20"/>
          <w:szCs w:val="20"/>
        </w:rPr>
        <w:t xml:space="preserve"> oziroma sodelujoče </w:t>
      </w:r>
      <w:r w:rsidR="00F77D52" w:rsidRPr="00F77D52">
        <w:rPr>
          <w:rFonts w:ascii="Arial" w:hAnsi="Arial" w:cs="Arial"/>
          <w:sz w:val="20"/>
          <w:szCs w:val="20"/>
        </w:rPr>
        <w:t>pri projektu,</w:t>
      </w:r>
      <w:r w:rsidR="00C95472" w:rsidRPr="00F77D52">
        <w:rPr>
          <w:rFonts w:ascii="Arial" w:hAnsi="Arial" w:cs="Arial"/>
          <w:sz w:val="20"/>
          <w:szCs w:val="20"/>
        </w:rPr>
        <w:t xml:space="preserve"> oziroma k</w:t>
      </w:r>
      <w:r w:rsidR="00845740" w:rsidRPr="00F77D52">
        <w:rPr>
          <w:rFonts w:ascii="Arial" w:hAnsi="Arial" w:cs="Arial"/>
          <w:sz w:val="20"/>
          <w:szCs w:val="20"/>
        </w:rPr>
        <w:t>i</w:t>
      </w:r>
      <w:r w:rsidR="00C95472" w:rsidRPr="00F77D52">
        <w:rPr>
          <w:rFonts w:ascii="Arial" w:hAnsi="Arial" w:cs="Arial"/>
          <w:sz w:val="20"/>
          <w:szCs w:val="20"/>
        </w:rPr>
        <w:t xml:space="preserve"> uveljavlja</w:t>
      </w:r>
      <w:r w:rsidR="00845740" w:rsidRPr="00F77D52">
        <w:rPr>
          <w:rFonts w:ascii="Arial" w:hAnsi="Arial" w:cs="Arial"/>
          <w:sz w:val="20"/>
          <w:szCs w:val="20"/>
        </w:rPr>
        <w:t>jo</w:t>
      </w:r>
      <w:r w:rsidR="00C95472" w:rsidRPr="00F77D52">
        <w:rPr>
          <w:rFonts w:ascii="Arial" w:hAnsi="Arial" w:cs="Arial"/>
          <w:sz w:val="20"/>
          <w:szCs w:val="20"/>
        </w:rPr>
        <w:t xml:space="preserve"> stroške za delo </w:t>
      </w:r>
      <w:r w:rsidR="00F77D52" w:rsidRPr="00F77D52">
        <w:rPr>
          <w:rFonts w:ascii="Arial" w:hAnsi="Arial" w:cs="Arial"/>
          <w:sz w:val="20"/>
          <w:szCs w:val="20"/>
        </w:rPr>
        <w:t>pri projektu</w:t>
      </w:r>
      <w:r w:rsidRPr="00F77D52">
        <w:rPr>
          <w:rFonts w:ascii="Arial" w:hAnsi="Arial" w:cs="Arial"/>
          <w:sz w:val="20"/>
          <w:szCs w:val="20"/>
        </w:rPr>
        <w:t>,</w:t>
      </w:r>
    </w:p>
    <w:p w14:paraId="1BA846ED" w14:textId="649A48C2" w:rsidR="0059209E" w:rsidRDefault="00AF52FB" w:rsidP="00065FFF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7D52">
        <w:rPr>
          <w:rFonts w:ascii="Arial" w:hAnsi="Arial" w:cs="Arial"/>
          <w:sz w:val="20"/>
          <w:szCs w:val="20"/>
        </w:rPr>
        <w:t>zunanje izvajalce</w:t>
      </w:r>
      <w:r w:rsidR="00C95472" w:rsidRPr="00F77D52">
        <w:rPr>
          <w:rFonts w:ascii="Arial" w:hAnsi="Arial" w:cs="Arial"/>
          <w:sz w:val="20"/>
          <w:szCs w:val="20"/>
        </w:rPr>
        <w:t xml:space="preserve"> upravičenca</w:t>
      </w:r>
      <w:r w:rsidRPr="00F77D52">
        <w:rPr>
          <w:rFonts w:ascii="Arial" w:hAnsi="Arial" w:cs="Arial"/>
          <w:sz w:val="20"/>
          <w:szCs w:val="20"/>
        </w:rPr>
        <w:t xml:space="preserve"> </w:t>
      </w:r>
      <w:r w:rsidR="00C95472" w:rsidRPr="00F77D52">
        <w:rPr>
          <w:rFonts w:ascii="Arial" w:hAnsi="Arial" w:cs="Arial"/>
          <w:sz w:val="20"/>
          <w:szCs w:val="20"/>
        </w:rPr>
        <w:t>navedene kot kontaktne osebe</w:t>
      </w:r>
      <w:r w:rsidR="00F77D52" w:rsidRPr="00F77D52">
        <w:rPr>
          <w:rFonts w:ascii="Arial" w:hAnsi="Arial" w:cs="Arial"/>
          <w:sz w:val="20"/>
          <w:szCs w:val="20"/>
        </w:rPr>
        <w:t xml:space="preserve"> pri </w:t>
      </w:r>
      <w:r w:rsidR="00845740" w:rsidRPr="00F77D52">
        <w:rPr>
          <w:rFonts w:ascii="Arial" w:hAnsi="Arial" w:cs="Arial"/>
          <w:sz w:val="20"/>
          <w:szCs w:val="20"/>
        </w:rPr>
        <w:t>projektu</w:t>
      </w:r>
      <w:r w:rsidR="00F77D52" w:rsidRPr="00F77D52">
        <w:rPr>
          <w:rFonts w:ascii="Arial" w:hAnsi="Arial" w:cs="Arial"/>
          <w:sz w:val="20"/>
          <w:szCs w:val="20"/>
        </w:rPr>
        <w:t>,</w:t>
      </w:r>
      <w:r w:rsidR="00C95472" w:rsidRPr="00F77D52">
        <w:rPr>
          <w:rFonts w:ascii="Arial" w:hAnsi="Arial" w:cs="Arial"/>
          <w:sz w:val="20"/>
          <w:szCs w:val="20"/>
        </w:rPr>
        <w:t xml:space="preserve"> oziroma </w:t>
      </w:r>
      <w:r w:rsidRPr="00F77D52">
        <w:rPr>
          <w:rFonts w:ascii="Arial" w:hAnsi="Arial" w:cs="Arial"/>
          <w:sz w:val="20"/>
          <w:szCs w:val="20"/>
        </w:rPr>
        <w:t>k</w:t>
      </w:r>
      <w:r w:rsidR="00845740" w:rsidRPr="00F77D52">
        <w:rPr>
          <w:rFonts w:ascii="Arial" w:hAnsi="Arial" w:cs="Arial"/>
          <w:sz w:val="20"/>
          <w:szCs w:val="20"/>
        </w:rPr>
        <w:t>i</w:t>
      </w:r>
      <w:r w:rsidRPr="00F77D52">
        <w:rPr>
          <w:rFonts w:ascii="Arial" w:hAnsi="Arial" w:cs="Arial"/>
          <w:sz w:val="20"/>
          <w:szCs w:val="20"/>
        </w:rPr>
        <w:t xml:space="preserve"> </w:t>
      </w:r>
      <w:r w:rsidR="00C95472" w:rsidRPr="00F77D52">
        <w:rPr>
          <w:rFonts w:ascii="Arial" w:hAnsi="Arial" w:cs="Arial"/>
          <w:sz w:val="20"/>
          <w:szCs w:val="20"/>
        </w:rPr>
        <w:t>uveljavlja</w:t>
      </w:r>
      <w:r w:rsidR="00845740" w:rsidRPr="00F77D52">
        <w:rPr>
          <w:rFonts w:ascii="Arial" w:hAnsi="Arial" w:cs="Arial"/>
          <w:sz w:val="20"/>
          <w:szCs w:val="20"/>
        </w:rPr>
        <w:t>jo</w:t>
      </w:r>
      <w:r w:rsidR="00C95472" w:rsidRPr="00F77D52">
        <w:rPr>
          <w:rFonts w:ascii="Arial" w:hAnsi="Arial" w:cs="Arial"/>
          <w:sz w:val="20"/>
          <w:szCs w:val="20"/>
        </w:rPr>
        <w:t xml:space="preserve"> </w:t>
      </w:r>
      <w:r w:rsidRPr="00F77D52">
        <w:rPr>
          <w:rFonts w:ascii="Arial" w:hAnsi="Arial" w:cs="Arial"/>
          <w:sz w:val="20"/>
          <w:szCs w:val="20"/>
        </w:rPr>
        <w:t>strošk</w:t>
      </w:r>
      <w:r w:rsidR="00C95472" w:rsidRPr="00F77D52">
        <w:rPr>
          <w:rFonts w:ascii="Arial" w:hAnsi="Arial" w:cs="Arial"/>
          <w:sz w:val="20"/>
          <w:szCs w:val="20"/>
        </w:rPr>
        <w:t>e</w:t>
      </w:r>
      <w:r w:rsidR="00F77D52" w:rsidRPr="00F77D52">
        <w:rPr>
          <w:rFonts w:ascii="Arial" w:hAnsi="Arial" w:cs="Arial"/>
          <w:sz w:val="20"/>
          <w:szCs w:val="20"/>
        </w:rPr>
        <w:t xml:space="preserve"> pri </w:t>
      </w:r>
      <w:r w:rsidR="00845740" w:rsidRPr="00F77D52">
        <w:rPr>
          <w:rFonts w:ascii="Arial" w:hAnsi="Arial" w:cs="Arial"/>
          <w:sz w:val="20"/>
          <w:szCs w:val="20"/>
        </w:rPr>
        <w:t>projektu</w:t>
      </w:r>
      <w:r w:rsidRPr="00F77D52">
        <w:rPr>
          <w:rFonts w:ascii="Arial" w:hAnsi="Arial" w:cs="Arial"/>
          <w:sz w:val="20"/>
          <w:szCs w:val="20"/>
        </w:rPr>
        <w:t>.</w:t>
      </w:r>
    </w:p>
    <w:p w14:paraId="0DE62374" w14:textId="77777777" w:rsidR="00065FFF" w:rsidRPr="00065FFF" w:rsidRDefault="00065FFF" w:rsidP="00065FFF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2DDD8DDE" w14:textId="6D060986" w:rsidR="00EB1CDF" w:rsidRPr="00F74913" w:rsidRDefault="00EB1CDF" w:rsidP="00AF52FB">
      <w:pPr>
        <w:spacing w:before="240" w:after="240"/>
        <w:jc w:val="both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hAnsi="Arial" w:cs="Arial"/>
          <w:b/>
          <w:sz w:val="20"/>
          <w:szCs w:val="20"/>
        </w:rPr>
        <w:t>Pravna podlaga za zakonitost obdelave</w:t>
      </w:r>
    </w:p>
    <w:p w14:paraId="27984BCD" w14:textId="73CFA647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Temelj zakonitosti obdelave osebnih podatkov, ki bodo posredovani v vlogi prijavitelja oziroma v dokazilih in drugih gradivih ob prijavi na zadevni javni razpis izhaja iz e) točke prvega odstavka 6. člena Splošne uredbe o varstvu podatkov. Obdelava tovrstnih podatkov je potrebna za izvajanje javne oblasti ministrstva na podlagi </w:t>
      </w:r>
      <w:r w:rsidRPr="00F77D52">
        <w:rPr>
          <w:rFonts w:ascii="Arial" w:eastAsia="MS Mincho" w:hAnsi="Arial" w:cs="Arial"/>
          <w:sz w:val="20"/>
          <w:szCs w:val="20"/>
        </w:rPr>
        <w:t xml:space="preserve">Zakona o državni upravi (Uradni list RS, št. 113/05 - uradno prečiščeno besedilo, 89/07 - </w:t>
      </w:r>
      <w:proofErr w:type="spellStart"/>
      <w:r w:rsidRPr="00F77D52">
        <w:rPr>
          <w:rFonts w:ascii="Arial" w:eastAsia="MS Mincho" w:hAnsi="Arial" w:cs="Arial"/>
          <w:sz w:val="20"/>
          <w:szCs w:val="20"/>
        </w:rPr>
        <w:t>odl</w:t>
      </w:r>
      <w:proofErr w:type="spellEnd"/>
      <w:r w:rsidRPr="00F77D52">
        <w:rPr>
          <w:rFonts w:ascii="Arial" w:eastAsia="MS Mincho" w:hAnsi="Arial" w:cs="Arial"/>
          <w:sz w:val="20"/>
          <w:szCs w:val="20"/>
        </w:rPr>
        <w:t>. US, 126/07 - ZUP-E, 48/09, 8/10 - ZUP-G, 8/12 - ZVRS-F, 21/12, 47/13, 12/14, 90/14 in 51/16)</w:t>
      </w:r>
      <w:r w:rsidR="00F77D52" w:rsidRPr="00F77D52">
        <w:rPr>
          <w:rFonts w:ascii="Arial" w:eastAsia="MS Mincho" w:hAnsi="Arial" w:cs="Arial"/>
          <w:sz w:val="20"/>
          <w:szCs w:val="20"/>
        </w:rPr>
        <w:t>.</w:t>
      </w:r>
      <w:r w:rsidRPr="00F77D52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Javno oblast ministrstvo udejanja preko izvedbe postopka javnega razpisa (ki zajema preverbo in ocenjevanje vloge, komunikacijo z upravičencem, izdajo sklepa o izbiri in s tem zamejene združljive namene naknadne obdelave).</w:t>
      </w:r>
    </w:p>
    <w:p w14:paraId="18A0BC42" w14:textId="77777777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69630013" w14:textId="1413C037" w:rsidR="00EB1CDF" w:rsidRPr="00F74913" w:rsidRDefault="00EB1CDF" w:rsidP="00EB1CDF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Zagotovitev osebnih podatkov v okviru prijaviteljeve vloge na zadevni javni razpis oziroma pripadajočih dokazil je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obveznost, ki je potrebna za sklenitev pogodbe o sofinanciranju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. Morebitne posledice, če se tovrstni podatki ne zagotovijo, torej če se odda vloga, ki je pomanjkljiva, saj ne vsebuje določenih osebnih podatkov, ki bi bili z vidika presoje vloge nujni, je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zavrženje vloge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. </w:t>
      </w:r>
    </w:p>
    <w:p w14:paraId="1606B96A" w14:textId="77777777" w:rsidR="00EB1CDF" w:rsidRPr="00F74913" w:rsidRDefault="00EB1CDF" w:rsidP="00EB1CDF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1B03C930" w14:textId="77777777" w:rsidR="00EB1CDF" w:rsidRPr="00F74913" w:rsidRDefault="00EB1CDF" w:rsidP="00EB1CDF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Če je vloga potrjena in je sklenjena pogodba o sofinanciranju, pa je obveznost posredovanja osebnih podatkov v okviru zahtevkov za izplačilo in pripadajočih dokazil oziroma drugih gradiv,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pogodbena obveznost upravičenca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, pri čemer neizpolnjevanje te pogodbene obveznosti lahko privede do tega, da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zahtevki za izplačilo ne morejo biti plačani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oziroma celo do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odstopa od pogodbe in vračila vseh prejetih sredstev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>.</w:t>
      </w:r>
    </w:p>
    <w:p w14:paraId="6B1812B8" w14:textId="33070B19" w:rsidR="00F77D52" w:rsidRDefault="00F77D52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30417EDC" w14:textId="77777777" w:rsidR="00065FFF" w:rsidRPr="00F74913" w:rsidRDefault="00065FFF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60150B5B" w14:textId="77777777" w:rsidR="003F2E76" w:rsidRPr="00F74913" w:rsidRDefault="003F2E76" w:rsidP="003F2E76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 xml:space="preserve">Kategorije uporabnikov </w:t>
      </w:r>
    </w:p>
    <w:p w14:paraId="22618DBC" w14:textId="77777777" w:rsidR="003F2E76" w:rsidRPr="00F74913" w:rsidRDefault="003F2E76" w:rsidP="003F2E76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</w:p>
    <w:p w14:paraId="31CB755F" w14:textId="1FB7FA32" w:rsidR="0090657E" w:rsidRPr="00F74913" w:rsidRDefault="003F2E76" w:rsidP="003F2E76">
      <w:pPr>
        <w:pStyle w:val="Pripombabesedilo"/>
        <w:jc w:val="both"/>
        <w:rPr>
          <w:rFonts w:ascii="Arial" w:hAnsi="Arial" w:cs="Arial"/>
        </w:rPr>
      </w:pPr>
      <w:r w:rsidRPr="00F74913">
        <w:rPr>
          <w:rFonts w:ascii="Arial" w:eastAsia="MS Mincho" w:hAnsi="Arial" w:cs="Arial"/>
          <w:lang w:eastAsia="sl-SI"/>
        </w:rPr>
        <w:t>Posredovane osebne podatke bodo uporabljale sledeče kategorije oseb</w:t>
      </w:r>
      <w:r w:rsidRPr="00F77D52">
        <w:rPr>
          <w:rFonts w:ascii="Arial" w:eastAsia="MS Mincho" w:hAnsi="Arial" w:cs="Arial"/>
          <w:lang w:eastAsia="sl-SI"/>
        </w:rPr>
        <w:t xml:space="preserve">: zaposleni na </w:t>
      </w:r>
      <w:r w:rsidR="00E31949" w:rsidRPr="00F77D52">
        <w:rPr>
          <w:rFonts w:ascii="Arial" w:eastAsia="MS Mincho" w:hAnsi="Arial" w:cs="Arial"/>
          <w:lang w:eastAsia="sl-SI"/>
        </w:rPr>
        <w:t>ministrstvu</w:t>
      </w:r>
      <w:r w:rsidRPr="00F77D52">
        <w:rPr>
          <w:rFonts w:ascii="Arial" w:eastAsia="MS Mincho" w:hAnsi="Arial" w:cs="Arial"/>
          <w:lang w:eastAsia="sl-SI"/>
        </w:rPr>
        <w:t>, ki je pripravil</w:t>
      </w:r>
      <w:r w:rsidR="0090657E">
        <w:rPr>
          <w:rFonts w:ascii="Arial" w:eastAsia="MS Mincho" w:hAnsi="Arial" w:cs="Arial"/>
          <w:lang w:eastAsia="sl-SI"/>
        </w:rPr>
        <w:t>o</w:t>
      </w:r>
      <w:r w:rsidRPr="00F77D52">
        <w:rPr>
          <w:rFonts w:ascii="Arial" w:eastAsia="MS Mincho" w:hAnsi="Arial" w:cs="Arial"/>
          <w:lang w:eastAsia="sl-SI"/>
        </w:rPr>
        <w:t xml:space="preserve"> javni razpis, zaposleni v </w:t>
      </w:r>
      <w:r w:rsidR="00D24F22" w:rsidRPr="00F77D52">
        <w:rPr>
          <w:rFonts w:ascii="Arial" w:eastAsia="MS Mincho" w:hAnsi="Arial" w:cs="Arial"/>
          <w:lang w:eastAsia="sl-SI"/>
        </w:rPr>
        <w:t>službah v okviru sekretariata ministrstva</w:t>
      </w:r>
      <w:r w:rsidRPr="00F77D52">
        <w:rPr>
          <w:rFonts w:ascii="Arial" w:eastAsia="MS Mincho" w:hAnsi="Arial" w:cs="Arial"/>
          <w:lang w:eastAsia="sl-SI"/>
        </w:rPr>
        <w:t>, zaposleni v finančni službi ministrstva</w:t>
      </w:r>
      <w:r w:rsidR="0090657E">
        <w:rPr>
          <w:rFonts w:ascii="Arial" w:eastAsia="MS Mincho" w:hAnsi="Arial" w:cs="Arial"/>
          <w:lang w:eastAsia="sl-SI"/>
        </w:rPr>
        <w:t xml:space="preserve">, </w:t>
      </w:r>
      <w:r w:rsidR="0090657E">
        <w:rPr>
          <w:rFonts w:ascii="Arial" w:hAnsi="Arial" w:cs="Arial"/>
        </w:rPr>
        <w:t>člani komisije za odpiranje vlog in člani strokovne komisije</w:t>
      </w:r>
      <w:r w:rsidRPr="00F77D52">
        <w:rPr>
          <w:rFonts w:ascii="Arial" w:eastAsia="MS Mincho" w:hAnsi="Arial" w:cs="Arial"/>
          <w:lang w:eastAsia="sl-SI"/>
        </w:rPr>
        <w:t xml:space="preserve"> in pristojni nadzorni organi</w:t>
      </w:r>
      <w:r w:rsidRPr="00F77D52">
        <w:rPr>
          <w:rFonts w:ascii="Arial" w:hAnsi="Arial" w:cs="Arial"/>
        </w:rPr>
        <w:t>.</w:t>
      </w:r>
    </w:p>
    <w:p w14:paraId="40E81470" w14:textId="77777777" w:rsidR="003F2E76" w:rsidRPr="00F74913" w:rsidRDefault="003F2E76" w:rsidP="003F2E76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>Ministrstvo ne bo preneslo prejetih osebnih podatkov v tretjo državo ali mednarodno organizacijo.</w:t>
      </w:r>
    </w:p>
    <w:p w14:paraId="54595160" w14:textId="0193B33C" w:rsidR="00065FFF" w:rsidRDefault="00065FFF" w:rsidP="00787B9F">
      <w:pPr>
        <w:spacing w:after="0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1A4FB2BB" w14:textId="77777777" w:rsidR="00065FFF" w:rsidRPr="00F74913" w:rsidRDefault="00065FFF" w:rsidP="00787B9F">
      <w:pPr>
        <w:spacing w:after="0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140C394C" w14:textId="720D24A9" w:rsidR="00D72AB4" w:rsidRPr="00F74913" w:rsidRDefault="00D72AB4" w:rsidP="00D72AB4">
      <w:pPr>
        <w:pStyle w:val="TEKST"/>
        <w:rPr>
          <w:rFonts w:ascii="Arial" w:eastAsia="MS Mincho" w:hAnsi="Arial" w:cs="Arial"/>
          <w:b/>
          <w:sz w:val="20"/>
          <w:szCs w:val="20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 xml:space="preserve">Čas obdelave </w:t>
      </w:r>
      <w:r w:rsidR="00787B9F" w:rsidRPr="00F74913">
        <w:rPr>
          <w:rFonts w:ascii="Arial" w:eastAsia="MS Mincho" w:hAnsi="Arial" w:cs="Arial"/>
          <w:b/>
          <w:sz w:val="20"/>
          <w:szCs w:val="20"/>
        </w:rPr>
        <w:t xml:space="preserve">in </w:t>
      </w:r>
      <w:r w:rsidRPr="00F74913">
        <w:rPr>
          <w:rFonts w:ascii="Arial" w:eastAsia="MS Mincho" w:hAnsi="Arial" w:cs="Arial"/>
          <w:b/>
          <w:sz w:val="20"/>
          <w:szCs w:val="20"/>
        </w:rPr>
        <w:t>rok hrambe</w:t>
      </w:r>
    </w:p>
    <w:p w14:paraId="33FEC4AB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FCBA677" w14:textId="25E145C1" w:rsidR="000D7D74" w:rsidRPr="00F74913" w:rsidRDefault="00D72AB4" w:rsidP="00DB6606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Prejeti osebni podatki se bodo obdelovali le toliko časa, dokler bo to potrebno za do</w:t>
      </w:r>
      <w:r w:rsidR="00E26567" w:rsidRPr="00F74913">
        <w:rPr>
          <w:rFonts w:ascii="Arial" w:eastAsia="MS Mincho" w:hAnsi="Arial" w:cs="Arial"/>
          <w:sz w:val="20"/>
          <w:szCs w:val="20"/>
        </w:rPr>
        <w:t xml:space="preserve">sego namena, zaradi katerega </w:t>
      </w:r>
      <w:r w:rsidRPr="00F74913">
        <w:rPr>
          <w:rFonts w:ascii="Arial" w:eastAsia="MS Mincho" w:hAnsi="Arial" w:cs="Arial"/>
          <w:sz w:val="20"/>
          <w:szCs w:val="20"/>
        </w:rPr>
        <w:t>se obdel</w:t>
      </w:r>
      <w:r w:rsidR="00E26567" w:rsidRPr="00F74913">
        <w:rPr>
          <w:rFonts w:ascii="Arial" w:eastAsia="MS Mincho" w:hAnsi="Arial" w:cs="Arial"/>
          <w:sz w:val="20"/>
          <w:szCs w:val="20"/>
        </w:rPr>
        <w:t>ujejo</w:t>
      </w:r>
      <w:r w:rsidRPr="00F74913">
        <w:rPr>
          <w:rFonts w:ascii="Arial" w:eastAsia="MS Mincho" w:hAnsi="Arial" w:cs="Arial"/>
          <w:sz w:val="20"/>
          <w:szCs w:val="20"/>
        </w:rPr>
        <w:t xml:space="preserve">, torej dokler ne bo </w:t>
      </w:r>
      <w:r w:rsidR="002F245A" w:rsidRPr="00F74913">
        <w:rPr>
          <w:rFonts w:ascii="Arial" w:eastAsia="MS Mincho" w:hAnsi="Arial" w:cs="Arial"/>
          <w:sz w:val="20"/>
          <w:szCs w:val="20"/>
        </w:rPr>
        <w:t xml:space="preserve">javni </w:t>
      </w:r>
      <w:r w:rsidRPr="00F74913">
        <w:rPr>
          <w:rFonts w:ascii="Arial" w:eastAsia="MS Mincho" w:hAnsi="Arial" w:cs="Arial"/>
          <w:sz w:val="20"/>
          <w:szCs w:val="20"/>
        </w:rPr>
        <w:t>razpis</w:t>
      </w:r>
      <w:r w:rsidR="002F245A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izveden</w:t>
      </w:r>
      <w:r w:rsidR="008F2FC8" w:rsidRPr="00F74913">
        <w:rPr>
          <w:rFonts w:ascii="Arial" w:eastAsia="MS Mincho" w:hAnsi="Arial" w:cs="Arial"/>
          <w:sz w:val="20"/>
          <w:szCs w:val="20"/>
        </w:rPr>
        <w:t>/a</w:t>
      </w:r>
      <w:r w:rsidRPr="00F74913">
        <w:rPr>
          <w:rFonts w:ascii="Arial" w:eastAsia="MS Mincho" w:hAnsi="Arial" w:cs="Arial"/>
          <w:sz w:val="20"/>
          <w:szCs w:val="20"/>
        </w:rPr>
        <w:t xml:space="preserve"> oziroma operacija </w:t>
      </w:r>
      <w:r w:rsidR="001511B5" w:rsidRPr="00F74913">
        <w:rPr>
          <w:rFonts w:ascii="Arial" w:eastAsia="MS Mincho" w:hAnsi="Arial" w:cs="Arial"/>
          <w:sz w:val="20"/>
          <w:szCs w:val="20"/>
        </w:rPr>
        <w:t>zaključena in roki za poročanje</w:t>
      </w:r>
      <w:r w:rsidR="001F33CA" w:rsidRPr="00F74913">
        <w:rPr>
          <w:rFonts w:ascii="Arial" w:eastAsia="MS Mincho" w:hAnsi="Arial" w:cs="Arial"/>
          <w:sz w:val="20"/>
          <w:szCs w:val="20"/>
        </w:rPr>
        <w:t>,</w:t>
      </w:r>
      <w:r w:rsidR="00F24F6B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spremljanje</w:t>
      </w:r>
      <w:r w:rsidR="00F24F6B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="001F33CA" w:rsidRPr="00F74913">
        <w:rPr>
          <w:rFonts w:ascii="Arial" w:eastAsia="MS Mincho" w:hAnsi="Arial" w:cs="Arial"/>
          <w:sz w:val="20"/>
          <w:szCs w:val="20"/>
        </w:rPr>
        <w:t xml:space="preserve">in hrambo </w:t>
      </w:r>
      <w:r w:rsidRPr="00F74913">
        <w:rPr>
          <w:rFonts w:ascii="Arial" w:eastAsia="MS Mincho" w:hAnsi="Arial" w:cs="Arial"/>
          <w:sz w:val="20"/>
          <w:szCs w:val="20"/>
        </w:rPr>
        <w:t>pretečeni.</w:t>
      </w:r>
      <w:r w:rsidR="00DD40AE" w:rsidRPr="00F74913">
        <w:rPr>
          <w:rFonts w:ascii="Arial" w:eastAsia="MS Mincho" w:hAnsi="Arial" w:cs="Arial"/>
          <w:sz w:val="20"/>
          <w:szCs w:val="20"/>
        </w:rPr>
        <w:t xml:space="preserve"> </w:t>
      </w:r>
    </w:p>
    <w:p w14:paraId="52BE14F9" w14:textId="77777777" w:rsidR="008E303D" w:rsidRPr="00F74913" w:rsidRDefault="008E303D" w:rsidP="00040678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613763F4" w14:textId="1435E661" w:rsidR="00485747" w:rsidRPr="00F74913" w:rsidRDefault="008E303D" w:rsidP="00040678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Skladno z Zakonom o varstvu dokumentarnega in arhivskega gradiva ter arhivih (Uradni list RS, št. 30/06 in 51/14) je sprejet Klasifikacijski načrt 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Ministrstva za </w:t>
      </w:r>
      <w:r w:rsidR="00E31949">
        <w:rPr>
          <w:rFonts w:ascii="Arial" w:eastAsia="MS Mincho" w:hAnsi="Arial" w:cs="Arial"/>
          <w:sz w:val="20"/>
          <w:szCs w:val="20"/>
        </w:rPr>
        <w:t>kulturo</w:t>
      </w:r>
      <w:r w:rsidRPr="00F74913">
        <w:rPr>
          <w:rFonts w:ascii="Arial" w:eastAsia="MS Mincho" w:hAnsi="Arial" w:cs="Arial"/>
          <w:sz w:val="20"/>
          <w:szCs w:val="20"/>
        </w:rPr>
        <w:t xml:space="preserve">, ki predpisuje rok in tip hrambe dokumentov, v katerih </w:t>
      </w:r>
      <w:r w:rsidR="0025644E" w:rsidRPr="00F74913">
        <w:rPr>
          <w:rFonts w:ascii="Arial" w:eastAsia="MS Mincho" w:hAnsi="Arial" w:cs="Arial"/>
          <w:sz w:val="20"/>
          <w:szCs w:val="20"/>
        </w:rPr>
        <w:t>so</w:t>
      </w:r>
      <w:r w:rsidRPr="00F74913">
        <w:rPr>
          <w:rFonts w:ascii="Arial" w:eastAsia="MS Mincho" w:hAnsi="Arial" w:cs="Arial"/>
          <w:sz w:val="20"/>
          <w:szCs w:val="20"/>
        </w:rPr>
        <w:t xml:space="preserve"> tudi osebni podatki. </w:t>
      </w:r>
    </w:p>
    <w:p w14:paraId="01320078" w14:textId="77777777" w:rsidR="00203A48" w:rsidRPr="00F74913" w:rsidRDefault="00203A48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25027D21" w14:textId="35269287" w:rsidR="008E303D" w:rsidRPr="00F74913" w:rsidRDefault="00F7339A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Osebni podatki se po </w:t>
      </w:r>
      <w:r w:rsidR="000516FE" w:rsidRPr="00F74913">
        <w:rPr>
          <w:rFonts w:ascii="Arial" w:eastAsia="MS Mincho" w:hAnsi="Arial" w:cs="Arial"/>
          <w:sz w:val="20"/>
          <w:szCs w:val="20"/>
        </w:rPr>
        <w:t>izteku roka hrambe</w:t>
      </w:r>
      <w:r w:rsidRPr="00F74913">
        <w:rPr>
          <w:rFonts w:ascii="Arial" w:eastAsia="MS Mincho" w:hAnsi="Arial" w:cs="Arial"/>
          <w:sz w:val="20"/>
          <w:szCs w:val="20"/>
        </w:rPr>
        <w:t xml:space="preserve"> uničijo, razen ko se </w:t>
      </w:r>
      <w:r w:rsidR="00787B9F" w:rsidRPr="00F74913">
        <w:rPr>
          <w:rFonts w:ascii="Arial" w:eastAsia="MS Mincho" w:hAnsi="Arial" w:cs="Arial"/>
          <w:sz w:val="20"/>
          <w:szCs w:val="20"/>
        </w:rPr>
        <w:t xml:space="preserve">skladno s Splošno uredbo o varstvu podatkov </w:t>
      </w:r>
      <w:r w:rsidRPr="00F74913">
        <w:rPr>
          <w:rFonts w:ascii="Arial" w:eastAsia="MS Mincho" w:hAnsi="Arial" w:cs="Arial"/>
          <w:sz w:val="20"/>
          <w:szCs w:val="20"/>
        </w:rPr>
        <w:t>shranjujejo daljše obdobje</w:t>
      </w:r>
      <w:r w:rsidR="00787B9F" w:rsidRPr="00F74913">
        <w:rPr>
          <w:rFonts w:ascii="Arial" w:eastAsia="MS Mincho" w:hAnsi="Arial" w:cs="Arial"/>
          <w:sz w:val="20"/>
          <w:szCs w:val="20"/>
        </w:rPr>
        <w:t>, kot na primer</w:t>
      </w:r>
      <w:r w:rsidRPr="00F74913">
        <w:rPr>
          <w:rFonts w:ascii="Arial" w:eastAsia="MS Mincho" w:hAnsi="Arial" w:cs="Arial"/>
          <w:sz w:val="20"/>
          <w:szCs w:val="20"/>
        </w:rPr>
        <w:t xml:space="preserve"> za namene </w:t>
      </w:r>
      <w:r w:rsidR="00772C9F" w:rsidRPr="00F74913">
        <w:rPr>
          <w:rFonts w:ascii="Arial" w:eastAsia="MS Mincho" w:hAnsi="Arial" w:cs="Arial"/>
          <w:sz w:val="20"/>
          <w:szCs w:val="20"/>
        </w:rPr>
        <w:t xml:space="preserve">trajnega arhivskega gradiva, </w:t>
      </w:r>
      <w:r w:rsidRPr="00F74913">
        <w:rPr>
          <w:rFonts w:ascii="Arial" w:eastAsia="MS Mincho" w:hAnsi="Arial" w:cs="Arial"/>
          <w:sz w:val="20"/>
          <w:szCs w:val="20"/>
        </w:rPr>
        <w:t>arhiviranja v javnem interesu oziroma v statistične namene ali za namene uveljavljanja, izvajanja ali obrambe pravnih zahtevkov.</w:t>
      </w:r>
    </w:p>
    <w:p w14:paraId="4F3A9004" w14:textId="21B5C5A5" w:rsidR="00041A65" w:rsidRDefault="00041A65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556C12B9" w14:textId="77777777" w:rsidR="0059209E" w:rsidRPr="00F74913" w:rsidRDefault="0059209E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14B3CC23" w14:textId="77777777" w:rsidR="00D72AB4" w:rsidRPr="00F74913" w:rsidRDefault="00D72AB4" w:rsidP="00D72AB4">
      <w:pPr>
        <w:pStyle w:val="TEKST"/>
        <w:rPr>
          <w:rFonts w:ascii="Arial" w:eastAsia="MS Mincho" w:hAnsi="Arial" w:cs="Arial"/>
          <w:b/>
          <w:sz w:val="20"/>
          <w:szCs w:val="20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 xml:space="preserve">Ukrepi za varovanje </w:t>
      </w:r>
    </w:p>
    <w:p w14:paraId="50AB16A8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E9110DC" w14:textId="4D368503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Zaposleni na </w:t>
      </w:r>
      <w:r w:rsidR="00554CB0" w:rsidRPr="00F74913">
        <w:rPr>
          <w:rFonts w:ascii="Arial" w:eastAsia="MS Mincho" w:hAnsi="Arial" w:cs="Arial"/>
          <w:sz w:val="20"/>
          <w:szCs w:val="20"/>
        </w:rPr>
        <w:t>ministrstvu</w:t>
      </w:r>
      <w:r w:rsidR="00656AEC" w:rsidRPr="00F74913">
        <w:rPr>
          <w:rFonts w:ascii="Arial" w:eastAsia="MS Mincho" w:hAnsi="Arial" w:cs="Arial"/>
          <w:sz w:val="20"/>
          <w:szCs w:val="20"/>
        </w:rPr>
        <w:t xml:space="preserve"> in drugi javni uslužbenci</w:t>
      </w:r>
      <w:r w:rsidRPr="00F74913">
        <w:rPr>
          <w:rFonts w:ascii="Arial" w:eastAsia="MS Mincho" w:hAnsi="Arial" w:cs="Arial"/>
          <w:sz w:val="20"/>
          <w:szCs w:val="20"/>
        </w:rPr>
        <w:t>, ki morajo po službeni dolžnosti imeti dostop do osebnih podatkov</w:t>
      </w:r>
      <w:r w:rsidR="0025644E">
        <w:rPr>
          <w:rFonts w:ascii="Arial" w:eastAsia="MS Mincho" w:hAnsi="Arial" w:cs="Arial"/>
          <w:sz w:val="20"/>
          <w:szCs w:val="20"/>
        </w:rPr>
        <w:t xml:space="preserve"> ter člani strokovnih komisij</w:t>
      </w:r>
      <w:r w:rsidRPr="00F74913">
        <w:rPr>
          <w:rFonts w:ascii="Arial" w:eastAsia="MS Mincho" w:hAnsi="Arial" w:cs="Arial"/>
          <w:sz w:val="20"/>
          <w:szCs w:val="20"/>
        </w:rPr>
        <w:t xml:space="preserve"> so po Splošni uredbi o varstvu podatkov</w:t>
      </w:r>
      <w:r w:rsidR="0025644E">
        <w:rPr>
          <w:rFonts w:ascii="Arial" w:eastAsia="MS Mincho" w:hAnsi="Arial" w:cs="Arial"/>
          <w:sz w:val="20"/>
          <w:szCs w:val="20"/>
        </w:rPr>
        <w:t xml:space="preserve"> in</w:t>
      </w:r>
      <w:r w:rsidRPr="00F74913">
        <w:rPr>
          <w:rFonts w:ascii="Arial" w:eastAsia="MS Mincho" w:hAnsi="Arial" w:cs="Arial"/>
          <w:sz w:val="20"/>
          <w:szCs w:val="20"/>
        </w:rPr>
        <w:t xml:space="preserve"> </w:t>
      </w:r>
      <w:r w:rsidR="00554CB0" w:rsidRPr="00F74913">
        <w:rPr>
          <w:rFonts w:ascii="Arial" w:eastAsia="MS Mincho" w:hAnsi="Arial" w:cs="Arial"/>
          <w:sz w:val="20"/>
          <w:szCs w:val="20"/>
        </w:rPr>
        <w:t>ZVOP-1</w:t>
      </w:r>
      <w:r w:rsidRPr="00F74913">
        <w:rPr>
          <w:rFonts w:ascii="Arial" w:eastAsia="MS Mincho" w:hAnsi="Arial" w:cs="Arial"/>
          <w:sz w:val="20"/>
          <w:szCs w:val="20"/>
        </w:rPr>
        <w:t xml:space="preserve">  kazensko in civilno zavezani k varovanju osebnih podatkov ter tudi k varovanju z njimi povezanih podatkov ali osebnih podatkov označ</w:t>
      </w:r>
      <w:r w:rsidR="00D81F06" w:rsidRPr="00F74913">
        <w:rPr>
          <w:rFonts w:ascii="Arial" w:eastAsia="MS Mincho" w:hAnsi="Arial" w:cs="Arial"/>
          <w:sz w:val="20"/>
          <w:szCs w:val="20"/>
        </w:rPr>
        <w:t>enih na drug način (na podlagi z</w:t>
      </w:r>
      <w:r w:rsidRPr="00F74913">
        <w:rPr>
          <w:rFonts w:ascii="Arial" w:eastAsia="MS Mincho" w:hAnsi="Arial" w:cs="Arial"/>
          <w:sz w:val="20"/>
          <w:szCs w:val="20"/>
        </w:rPr>
        <w:t>akona</w:t>
      </w:r>
      <w:r w:rsidR="00D81F06" w:rsidRPr="00F74913">
        <w:rPr>
          <w:rFonts w:ascii="Arial" w:eastAsia="MS Mincho" w:hAnsi="Arial" w:cs="Arial"/>
          <w:sz w:val="20"/>
          <w:szCs w:val="20"/>
        </w:rPr>
        <w:t>, ki ureja tajne</w:t>
      </w:r>
      <w:r w:rsidRPr="00F74913">
        <w:rPr>
          <w:rFonts w:ascii="Arial" w:eastAsia="MS Mincho" w:hAnsi="Arial" w:cs="Arial"/>
          <w:sz w:val="20"/>
          <w:szCs w:val="20"/>
        </w:rPr>
        <w:t xml:space="preserve"> podatk</w:t>
      </w:r>
      <w:r w:rsidR="00D81F06" w:rsidRPr="00F74913">
        <w:rPr>
          <w:rFonts w:ascii="Arial" w:eastAsia="MS Mincho" w:hAnsi="Arial" w:cs="Arial"/>
          <w:sz w:val="20"/>
          <w:szCs w:val="20"/>
        </w:rPr>
        <w:t>e, z</w:t>
      </w:r>
      <w:r w:rsidRPr="00F74913">
        <w:rPr>
          <w:rFonts w:ascii="Arial" w:eastAsia="MS Mincho" w:hAnsi="Arial" w:cs="Arial"/>
          <w:sz w:val="20"/>
          <w:szCs w:val="20"/>
        </w:rPr>
        <w:t>akona</w:t>
      </w:r>
      <w:r w:rsidR="00D81F06" w:rsidRPr="00F74913">
        <w:rPr>
          <w:rFonts w:ascii="Arial" w:eastAsia="MS Mincho" w:hAnsi="Arial" w:cs="Arial"/>
          <w:sz w:val="20"/>
          <w:szCs w:val="20"/>
        </w:rPr>
        <w:t>, ki ureja</w:t>
      </w:r>
      <w:r w:rsidRPr="00F74913">
        <w:rPr>
          <w:rFonts w:ascii="Arial" w:eastAsia="MS Mincho" w:hAnsi="Arial" w:cs="Arial"/>
          <w:sz w:val="20"/>
          <w:szCs w:val="20"/>
        </w:rPr>
        <w:t xml:space="preserve"> gospodarsk</w:t>
      </w:r>
      <w:r w:rsidR="00D81F06" w:rsidRPr="00F74913">
        <w:rPr>
          <w:rFonts w:ascii="Arial" w:eastAsia="MS Mincho" w:hAnsi="Arial" w:cs="Arial"/>
          <w:sz w:val="20"/>
          <w:szCs w:val="20"/>
        </w:rPr>
        <w:t>e</w:t>
      </w:r>
      <w:r w:rsidRPr="00F74913">
        <w:rPr>
          <w:rFonts w:ascii="Arial" w:eastAsia="MS Mincho" w:hAnsi="Arial" w:cs="Arial"/>
          <w:sz w:val="20"/>
          <w:szCs w:val="20"/>
        </w:rPr>
        <w:t xml:space="preserve"> družb</w:t>
      </w:r>
      <w:r w:rsidR="00D81F06" w:rsidRPr="00F74913">
        <w:rPr>
          <w:rFonts w:ascii="Arial" w:eastAsia="MS Mincho" w:hAnsi="Arial" w:cs="Arial"/>
          <w:sz w:val="20"/>
          <w:szCs w:val="20"/>
        </w:rPr>
        <w:t>e</w:t>
      </w:r>
      <w:r w:rsidRPr="00F74913">
        <w:rPr>
          <w:rFonts w:ascii="Arial" w:eastAsia="MS Mincho" w:hAnsi="Arial" w:cs="Arial"/>
          <w:sz w:val="20"/>
          <w:szCs w:val="20"/>
        </w:rPr>
        <w:t xml:space="preserve"> in drugi</w:t>
      </w:r>
      <w:r w:rsidR="00F13121" w:rsidRPr="00F74913">
        <w:rPr>
          <w:rFonts w:ascii="Arial" w:eastAsia="MS Mincho" w:hAnsi="Arial" w:cs="Arial"/>
          <w:sz w:val="20"/>
          <w:szCs w:val="20"/>
        </w:rPr>
        <w:t>h</w:t>
      </w:r>
      <w:r w:rsidR="00874EDC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predpis</w:t>
      </w:r>
      <w:r w:rsidR="00F13121" w:rsidRPr="00F74913">
        <w:rPr>
          <w:rFonts w:ascii="Arial" w:eastAsia="MS Mincho" w:hAnsi="Arial" w:cs="Arial"/>
          <w:sz w:val="20"/>
          <w:szCs w:val="20"/>
        </w:rPr>
        <w:t>ov</w:t>
      </w:r>
      <w:r w:rsidR="00D81F06" w:rsidRPr="00F74913">
        <w:rPr>
          <w:rFonts w:ascii="Arial" w:eastAsia="MS Mincho" w:hAnsi="Arial" w:cs="Arial"/>
          <w:sz w:val="20"/>
          <w:szCs w:val="20"/>
        </w:rPr>
        <w:t>)</w:t>
      </w:r>
      <w:r w:rsidRPr="00F74913">
        <w:rPr>
          <w:rFonts w:ascii="Arial" w:eastAsia="MS Mincho" w:hAnsi="Arial" w:cs="Arial"/>
          <w:sz w:val="20"/>
          <w:szCs w:val="20"/>
        </w:rPr>
        <w:t xml:space="preserve">, za celotno obdobje trajanja pogodbe o zaposlitvi in tudi po njenem prenehanju. </w:t>
      </w:r>
    </w:p>
    <w:p w14:paraId="2E409BFE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7FAD3177" w14:textId="6A592AF3" w:rsidR="00D72AB4" w:rsidRPr="00F74913" w:rsidRDefault="00D72AB4" w:rsidP="009C7A4D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Ukrepi za varovanje osebnih podatkov, </w:t>
      </w:r>
      <w:r w:rsidR="0025644E" w:rsidRPr="00F74913">
        <w:rPr>
          <w:rFonts w:ascii="Arial" w:eastAsia="MS Mincho" w:hAnsi="Arial" w:cs="Arial"/>
          <w:sz w:val="20"/>
          <w:szCs w:val="20"/>
        </w:rPr>
        <w:t>ki jih</w:t>
      </w:r>
      <w:r w:rsidR="00554CB0" w:rsidRPr="00F74913">
        <w:rPr>
          <w:rFonts w:ascii="Arial" w:eastAsia="MS Mincho" w:hAnsi="Arial" w:cs="Arial"/>
          <w:sz w:val="20"/>
          <w:szCs w:val="20"/>
        </w:rPr>
        <w:t xml:space="preserve"> na tehnični ravni izvaja m</w:t>
      </w:r>
      <w:r w:rsidRPr="00F74913">
        <w:rPr>
          <w:rFonts w:ascii="Arial" w:eastAsia="MS Mincho" w:hAnsi="Arial" w:cs="Arial"/>
          <w:sz w:val="20"/>
          <w:szCs w:val="20"/>
        </w:rPr>
        <w:t>inistrstvo, vključujejo zlasti fizično varovanje gradiva, ki vsebuje osebne podatke na za to posebej določenih mestih in v posebnih varovanih omarah, ki so pod ključem. Pisarne uslužbencev, kje</w:t>
      </w:r>
      <w:r w:rsidR="00F13121" w:rsidRPr="00F74913">
        <w:rPr>
          <w:rFonts w:ascii="Arial" w:eastAsia="MS Mincho" w:hAnsi="Arial" w:cs="Arial"/>
          <w:sz w:val="20"/>
          <w:szCs w:val="20"/>
        </w:rPr>
        <w:t>r</w:t>
      </w:r>
      <w:r w:rsidRPr="00F74913">
        <w:rPr>
          <w:rFonts w:ascii="Arial" w:eastAsia="MS Mincho" w:hAnsi="Arial" w:cs="Arial"/>
          <w:sz w:val="20"/>
          <w:szCs w:val="20"/>
        </w:rPr>
        <w:t xml:space="preserve"> se gradivo hrani, so varovane z navadnimi vrati in se zaklepajo, delovni prostori ministrstva pa so varovani tako z varnostno službo kot kamerami ter varnimi vrati na vseh vhodih. V organizacijskem </w:t>
      </w:r>
      <w:r w:rsidR="00554CB0" w:rsidRPr="00F74913">
        <w:rPr>
          <w:rFonts w:ascii="Arial" w:eastAsia="MS Mincho" w:hAnsi="Arial" w:cs="Arial"/>
          <w:sz w:val="20"/>
          <w:szCs w:val="20"/>
        </w:rPr>
        <w:t xml:space="preserve">smislu </w:t>
      </w:r>
      <w:r w:rsidRPr="00F74913">
        <w:rPr>
          <w:rFonts w:ascii="Arial" w:eastAsia="MS Mincho" w:hAnsi="Arial" w:cs="Arial"/>
          <w:sz w:val="20"/>
          <w:szCs w:val="20"/>
        </w:rPr>
        <w:t>varnostni ukrepi predstavljajo predvsem spoštovanje načela minim</w:t>
      </w:r>
      <w:r w:rsidR="00E31949">
        <w:rPr>
          <w:rFonts w:ascii="Arial" w:eastAsia="MS Mincho" w:hAnsi="Arial" w:cs="Arial"/>
          <w:sz w:val="20"/>
          <w:szCs w:val="20"/>
        </w:rPr>
        <w:t>izacije</w:t>
      </w:r>
      <w:r w:rsidRPr="00F74913">
        <w:rPr>
          <w:rFonts w:ascii="Arial" w:eastAsia="MS Mincho" w:hAnsi="Arial" w:cs="Arial"/>
          <w:sz w:val="20"/>
          <w:szCs w:val="20"/>
        </w:rPr>
        <w:t xml:space="preserve"> oziroma izvedbo </w:t>
      </w:r>
      <w:proofErr w:type="spellStart"/>
      <w:r w:rsidRPr="00F74913">
        <w:rPr>
          <w:rFonts w:ascii="Arial" w:eastAsia="MS Mincho" w:hAnsi="Arial" w:cs="Arial"/>
          <w:sz w:val="20"/>
          <w:szCs w:val="20"/>
        </w:rPr>
        <w:t>psevdonimizacije</w:t>
      </w:r>
      <w:proofErr w:type="spellEnd"/>
      <w:r w:rsidRPr="00F74913">
        <w:rPr>
          <w:rFonts w:ascii="Arial" w:eastAsia="MS Mincho" w:hAnsi="Arial" w:cs="Arial"/>
          <w:sz w:val="20"/>
          <w:szCs w:val="20"/>
        </w:rPr>
        <w:t xml:space="preserve"> podatkov, kadar </w:t>
      </w:r>
      <w:r w:rsidR="00DB6225" w:rsidRPr="00F74913">
        <w:rPr>
          <w:rFonts w:ascii="Arial" w:eastAsia="MS Mincho" w:hAnsi="Arial" w:cs="Arial"/>
          <w:sz w:val="20"/>
          <w:szCs w:val="20"/>
        </w:rPr>
        <w:t>je</w:t>
      </w:r>
      <w:r w:rsidRPr="00F74913">
        <w:rPr>
          <w:rFonts w:ascii="Arial" w:eastAsia="MS Mincho" w:hAnsi="Arial" w:cs="Arial"/>
          <w:sz w:val="20"/>
          <w:szCs w:val="20"/>
        </w:rPr>
        <w:t xml:space="preserve"> to mogoče in primerno za obdelavo ter usposabljanje delavcev o varstvu in delu z osebnimi podatki.</w:t>
      </w:r>
    </w:p>
    <w:p w14:paraId="324FAC66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3120DD79" w14:textId="77777777" w:rsidR="007D16AE" w:rsidRPr="00F74913" w:rsidRDefault="00554CB0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Glede varovanja osebnih podatkov v e-okolju</w:t>
      </w:r>
      <w:r w:rsidR="00D72AB4" w:rsidRPr="00F74913">
        <w:rPr>
          <w:rFonts w:ascii="Arial" w:eastAsia="MS Mincho" w:hAnsi="Arial" w:cs="Arial"/>
          <w:sz w:val="20"/>
          <w:szCs w:val="20"/>
        </w:rPr>
        <w:t xml:space="preserve"> so javni uslužbenci pri varovanju dokumentov oziroma podatkov dolžni ravnati skladno z </w:t>
      </w:r>
      <w:r w:rsidR="00D72AB4" w:rsidRPr="00F74913">
        <w:rPr>
          <w:rFonts w:ascii="Arial" w:eastAsia="MS Mincho" w:hAnsi="Arial" w:cs="Arial"/>
          <w:bCs/>
          <w:sz w:val="20"/>
          <w:szCs w:val="20"/>
        </w:rPr>
        <w:t>Uredbo o upravnem poslovanju</w:t>
      </w:r>
      <w:r w:rsidR="00D81F06" w:rsidRPr="00F74913">
        <w:rPr>
          <w:rFonts w:ascii="Arial" w:eastAsia="MS Mincho" w:hAnsi="Arial" w:cs="Arial"/>
          <w:bCs/>
          <w:sz w:val="20"/>
          <w:szCs w:val="20"/>
        </w:rPr>
        <w:t xml:space="preserve"> (Uradni list RS, št. </w:t>
      </w:r>
      <w:r w:rsidR="00D81F06" w:rsidRPr="00F74913">
        <w:rPr>
          <w:rFonts w:ascii="Arial" w:eastAsia="MS Mincho" w:hAnsi="Arial" w:cs="Arial"/>
          <w:sz w:val="20"/>
          <w:szCs w:val="20"/>
        </w:rPr>
        <w:t>9/18)</w:t>
      </w:r>
      <w:r w:rsidR="007D16AE" w:rsidRPr="00F74913">
        <w:rPr>
          <w:rFonts w:ascii="Arial" w:eastAsia="MS Mincho" w:hAnsi="Arial" w:cs="Arial"/>
          <w:sz w:val="20"/>
          <w:szCs w:val="20"/>
        </w:rPr>
        <w:t>.</w:t>
      </w:r>
    </w:p>
    <w:p w14:paraId="7B0580C8" w14:textId="72D3D5CD" w:rsidR="00325695" w:rsidRDefault="00325695" w:rsidP="00D72AB4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</w:p>
    <w:p w14:paraId="43BE0D03" w14:textId="77777777" w:rsidR="0059209E" w:rsidRPr="00F74913" w:rsidRDefault="0059209E" w:rsidP="00D72AB4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</w:p>
    <w:p w14:paraId="1FF19C53" w14:textId="77777777" w:rsidR="00D72AB4" w:rsidRPr="00F74913" w:rsidRDefault="00A5030D" w:rsidP="00D72AB4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Pravice posameznika</w:t>
      </w:r>
      <w:r w:rsidR="00D72AB4" w:rsidRPr="00F74913">
        <w:rPr>
          <w:rFonts w:ascii="Arial" w:eastAsia="MS Mincho" w:hAnsi="Arial" w:cs="Arial"/>
          <w:b/>
          <w:sz w:val="20"/>
          <w:szCs w:val="20"/>
          <w:lang w:eastAsia="sl-SI"/>
        </w:rPr>
        <w:t xml:space="preserve"> in dodatne informacije</w:t>
      </w:r>
    </w:p>
    <w:p w14:paraId="1306E9A2" w14:textId="77777777" w:rsidR="00D72AB4" w:rsidRPr="00F74913" w:rsidRDefault="00D72AB4" w:rsidP="00D72AB4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</w:p>
    <w:p w14:paraId="0B3D984A" w14:textId="77777777" w:rsidR="00D72AB4" w:rsidRPr="00F74913" w:rsidRDefault="00A751E5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>Posameznik lahko</w:t>
      </w:r>
      <w:r w:rsidR="00B25516"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skladno s </w:t>
      </w:r>
      <w:r w:rsidR="00B25516" w:rsidRPr="00F74913">
        <w:rPr>
          <w:rFonts w:ascii="Arial" w:eastAsia="MS Mincho" w:hAnsi="Arial" w:cs="Arial"/>
          <w:sz w:val="20"/>
          <w:szCs w:val="20"/>
        </w:rPr>
        <w:t>Splošno uredbo o varstvu podatkov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o</w:t>
      </w:r>
      <w:r w:rsidR="00D72AB4" w:rsidRPr="00F74913">
        <w:rPr>
          <w:rFonts w:ascii="Arial" w:eastAsia="MS Mincho" w:hAnsi="Arial" w:cs="Arial"/>
          <w:sz w:val="20"/>
          <w:szCs w:val="20"/>
          <w:lang w:eastAsia="sl-SI"/>
        </w:rPr>
        <w:t xml:space="preserve">d ministrstva 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>zahteva</w:t>
      </w:r>
      <w:r w:rsidR="00D72AB4"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 w:rsidR="00D72AB4" w:rsidRPr="00F74913">
        <w:rPr>
          <w:rFonts w:ascii="Arial" w:eastAsia="MS Mincho" w:hAnsi="Arial" w:cs="Arial"/>
          <w:b/>
          <w:sz w:val="20"/>
          <w:szCs w:val="20"/>
          <w:lang w:eastAsia="sl-SI"/>
        </w:rPr>
        <w:t>dostop do osebnih podatkov</w:t>
      </w:r>
      <w:r w:rsidR="00604AA4" w:rsidRPr="00F74913">
        <w:rPr>
          <w:rFonts w:ascii="Arial" w:eastAsia="MS Mincho" w:hAnsi="Arial" w:cs="Arial"/>
          <w:sz w:val="20"/>
          <w:szCs w:val="20"/>
          <w:lang w:eastAsia="sl-SI"/>
        </w:rPr>
        <w:t xml:space="preserve">, </w:t>
      </w:r>
      <w:r w:rsidR="00D72AB4" w:rsidRPr="00F74913">
        <w:rPr>
          <w:rFonts w:ascii="Arial" w:eastAsia="MS Mincho" w:hAnsi="Arial" w:cs="Arial"/>
          <w:b/>
          <w:sz w:val="20"/>
          <w:szCs w:val="20"/>
          <w:lang w:eastAsia="sl-SI"/>
        </w:rPr>
        <w:t>popravek osebnih podatkov</w:t>
      </w:r>
      <w:r w:rsidR="00D72AB4"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 w:rsidR="00604AA4" w:rsidRPr="00F74913">
        <w:rPr>
          <w:rFonts w:ascii="Arial" w:eastAsia="MS Mincho" w:hAnsi="Arial" w:cs="Arial"/>
          <w:sz w:val="20"/>
          <w:szCs w:val="20"/>
          <w:lang w:eastAsia="sl-SI"/>
        </w:rPr>
        <w:t xml:space="preserve">oziroma </w:t>
      </w:r>
      <w:r w:rsidR="00D72AB4" w:rsidRPr="00F74913">
        <w:rPr>
          <w:rFonts w:ascii="Arial" w:eastAsia="MS Mincho" w:hAnsi="Arial" w:cs="Arial"/>
          <w:b/>
          <w:sz w:val="20"/>
          <w:szCs w:val="20"/>
          <w:lang w:eastAsia="sl-SI"/>
        </w:rPr>
        <w:t>omejitev obdelave v zvezi s posameznikom, na katerega se nanašajo osebni podatki</w:t>
      </w:r>
      <w:r w:rsidR="00D72AB4" w:rsidRPr="00F74913">
        <w:rPr>
          <w:rFonts w:ascii="Arial" w:eastAsia="MS Mincho" w:hAnsi="Arial" w:cs="Arial"/>
          <w:sz w:val="20"/>
          <w:szCs w:val="20"/>
          <w:lang w:eastAsia="sl-SI"/>
        </w:rPr>
        <w:t xml:space="preserve">, tako da o tem obvesti </w:t>
      </w:r>
      <w:r w:rsidR="008A27D2" w:rsidRPr="00F74913">
        <w:rPr>
          <w:rFonts w:ascii="Arial" w:eastAsia="MS Mincho" w:hAnsi="Arial" w:cs="Arial"/>
          <w:sz w:val="20"/>
          <w:szCs w:val="20"/>
          <w:lang w:eastAsia="sl-SI"/>
        </w:rPr>
        <w:t xml:space="preserve">pooblaščeno osebo za varstvo osebnih podatkov </w:t>
      </w:r>
      <w:r w:rsidR="00D72AB4" w:rsidRPr="00F74913">
        <w:rPr>
          <w:rFonts w:ascii="Arial" w:eastAsia="MS Mincho" w:hAnsi="Arial" w:cs="Arial"/>
          <w:sz w:val="20"/>
          <w:szCs w:val="20"/>
          <w:lang w:eastAsia="sl-SI"/>
        </w:rPr>
        <w:t xml:space="preserve">ali </w:t>
      </w:r>
      <w:r w:rsidR="00B91525" w:rsidRPr="00F74913">
        <w:rPr>
          <w:rFonts w:ascii="Arial" w:eastAsia="MS Mincho" w:hAnsi="Arial" w:cs="Arial"/>
          <w:sz w:val="20"/>
          <w:szCs w:val="20"/>
          <w:lang w:eastAsia="sl-SI"/>
        </w:rPr>
        <w:t xml:space="preserve">skrbnika </w:t>
      </w:r>
      <w:r w:rsidR="00D72AB4" w:rsidRPr="00F74913">
        <w:rPr>
          <w:rFonts w:ascii="Arial" w:eastAsia="MS Mincho" w:hAnsi="Arial" w:cs="Arial"/>
          <w:sz w:val="20"/>
          <w:szCs w:val="20"/>
          <w:lang w:eastAsia="sl-SI"/>
        </w:rPr>
        <w:t>pogodbe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o sofinanciranju</w:t>
      </w:r>
      <w:r w:rsidR="00D72AB4" w:rsidRPr="00F74913">
        <w:rPr>
          <w:rFonts w:ascii="Arial" w:eastAsia="MS Mincho" w:hAnsi="Arial" w:cs="Arial"/>
          <w:sz w:val="20"/>
          <w:szCs w:val="20"/>
          <w:lang w:eastAsia="sl-SI"/>
        </w:rPr>
        <w:t>.</w:t>
      </w:r>
    </w:p>
    <w:p w14:paraId="5507F758" w14:textId="77777777" w:rsidR="00D72AB4" w:rsidRPr="00F7491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2DA8C81B" w14:textId="77777777" w:rsidR="00D72AB4" w:rsidRPr="00F7491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Posameznik ima tudi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pravico</w:t>
      </w:r>
      <w:r w:rsidR="00645E0D" w:rsidRPr="00F74913">
        <w:rPr>
          <w:rFonts w:ascii="Arial" w:eastAsia="MS Mincho" w:hAnsi="Arial" w:cs="Arial"/>
          <w:b/>
          <w:sz w:val="20"/>
          <w:szCs w:val="20"/>
          <w:lang w:eastAsia="sl-SI"/>
        </w:rPr>
        <w:t>,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 xml:space="preserve"> da ugovarja obdelavi osebnih podatkov</w:t>
      </w:r>
      <w:r w:rsidR="005848E6" w:rsidRPr="00F74913">
        <w:rPr>
          <w:rFonts w:ascii="Arial" w:eastAsia="MS Mincho" w:hAnsi="Arial" w:cs="Arial"/>
          <w:sz w:val="20"/>
          <w:szCs w:val="20"/>
          <w:lang w:eastAsia="sl-SI"/>
        </w:rPr>
        <w:t>.</w:t>
      </w:r>
    </w:p>
    <w:p w14:paraId="3F11852E" w14:textId="77777777" w:rsidR="00D72AB4" w:rsidRPr="00F7491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1E2F1998" w14:textId="00E167E1" w:rsidR="00D72AB4" w:rsidRPr="00F7491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Posameznik, na katerega se nanašajo osebni podatki, ima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pravico do vložitve pritožbe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pri nadzornem organu</w:t>
      </w:r>
      <w:r w:rsidR="00645E0D"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za varstvo osebnih podatkov Republike Slovenije - </w:t>
      </w:r>
      <w:r w:rsidRPr="00F74913">
        <w:rPr>
          <w:rFonts w:ascii="Arial" w:eastAsia="MS Mincho" w:hAnsi="Arial" w:cs="Arial"/>
          <w:b/>
          <w:bCs/>
          <w:sz w:val="20"/>
          <w:szCs w:val="20"/>
          <w:lang w:eastAsia="sl-SI"/>
        </w:rPr>
        <w:t xml:space="preserve">pri Informacijskem pooblaščencu, 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 w:rsidR="006D4485" w:rsidRPr="00F74913">
        <w:rPr>
          <w:rFonts w:ascii="Arial" w:eastAsia="MS Mincho" w:hAnsi="Arial" w:cs="Arial"/>
          <w:sz w:val="20"/>
          <w:szCs w:val="20"/>
          <w:lang w:eastAsia="sl-SI"/>
        </w:rPr>
        <w:t>Dunajska cesta 22</w:t>
      </w:r>
      <w:r w:rsidRPr="00F74913">
        <w:rPr>
          <w:rFonts w:ascii="Arial" w:eastAsia="MS Mincho" w:hAnsi="Arial" w:cs="Arial"/>
          <w:bCs/>
          <w:sz w:val="20"/>
          <w:szCs w:val="20"/>
          <w:lang w:eastAsia="sl-SI"/>
        </w:rPr>
        <w:t>,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SI-</w:t>
      </w:r>
      <w:r w:rsidRPr="00F74913">
        <w:rPr>
          <w:rFonts w:ascii="Arial" w:eastAsia="MS Mincho" w:hAnsi="Arial" w:cs="Arial"/>
          <w:bCs/>
          <w:sz w:val="20"/>
          <w:szCs w:val="20"/>
          <w:lang w:eastAsia="sl-SI"/>
        </w:rPr>
        <w:t>1000 Ljubljana, tel</w:t>
      </w:r>
      <w:r w:rsidR="00645E0D" w:rsidRPr="00F74913">
        <w:rPr>
          <w:rFonts w:ascii="Arial" w:eastAsia="MS Mincho" w:hAnsi="Arial" w:cs="Arial"/>
          <w:bCs/>
          <w:sz w:val="20"/>
          <w:szCs w:val="20"/>
          <w:lang w:eastAsia="sl-SI"/>
        </w:rPr>
        <w:t>efon</w:t>
      </w:r>
      <w:r w:rsidRPr="00F74913">
        <w:rPr>
          <w:rFonts w:ascii="Arial" w:eastAsia="MS Mincho" w:hAnsi="Arial" w:cs="Arial"/>
          <w:bCs/>
          <w:sz w:val="20"/>
          <w:szCs w:val="20"/>
          <w:lang w:eastAsia="sl-SI"/>
        </w:rPr>
        <w:t>: </w:t>
      </w:r>
      <w:r w:rsidR="00645E0D" w:rsidRPr="00F74913">
        <w:rPr>
          <w:rFonts w:ascii="Arial" w:eastAsia="MS Mincho" w:hAnsi="Arial" w:cs="Arial"/>
          <w:bCs/>
          <w:sz w:val="20"/>
          <w:szCs w:val="20"/>
          <w:lang w:eastAsia="sl-SI"/>
        </w:rPr>
        <w:t>(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>01</w:t>
      </w:r>
      <w:r w:rsidR="00645E0D" w:rsidRPr="00F74913">
        <w:rPr>
          <w:rFonts w:ascii="Arial" w:eastAsia="MS Mincho" w:hAnsi="Arial" w:cs="Arial"/>
          <w:sz w:val="20"/>
          <w:szCs w:val="20"/>
          <w:lang w:eastAsia="sl-SI"/>
        </w:rPr>
        <w:t>)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230 97 30, e-</w:t>
      </w:r>
      <w:r w:rsidR="00645E0D" w:rsidRPr="00F74913">
        <w:rPr>
          <w:rFonts w:ascii="Arial" w:eastAsia="MS Mincho" w:hAnsi="Arial" w:cs="Arial"/>
          <w:sz w:val="20"/>
          <w:szCs w:val="20"/>
          <w:lang w:eastAsia="sl-SI"/>
        </w:rPr>
        <w:t>pošta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>: gp.ip@ip-rs.si, spletna stran:</w:t>
      </w:r>
      <w:r w:rsidRPr="00F74913">
        <w:rPr>
          <w:rFonts w:ascii="Arial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https://www.ip-rs.si/. </w:t>
      </w:r>
    </w:p>
    <w:p w14:paraId="6D1488E3" w14:textId="77777777" w:rsidR="00E90D0A" w:rsidRPr="00F74913" w:rsidRDefault="00E90D0A" w:rsidP="00E90D0A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754EF95C" w14:textId="3C15C9EE" w:rsidR="00E03387" w:rsidRPr="00976886" w:rsidRDefault="00E90D0A" w:rsidP="00976886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>Osebni podatki posameznika ne bodo podvrženi avtomatiziranemu sprejemanju odločitev oziroma oblikovanju profilov iz prvega in četrtega odstavka 22. člena Splošne uredbe o varstvu podatkov.</w:t>
      </w:r>
    </w:p>
    <w:sectPr w:rsidR="00E03387" w:rsidRPr="00976886" w:rsidSect="002F245A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A751" w14:textId="77777777" w:rsidR="005C00BB" w:rsidRDefault="005C00BB" w:rsidP="00D72AB4">
      <w:pPr>
        <w:spacing w:after="0" w:line="240" w:lineRule="auto"/>
      </w:pPr>
      <w:r>
        <w:separator/>
      </w:r>
    </w:p>
  </w:endnote>
  <w:endnote w:type="continuationSeparator" w:id="0">
    <w:p w14:paraId="395D87DB" w14:textId="77777777" w:rsidR="005C00BB" w:rsidRDefault="005C00BB" w:rsidP="00D7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869878"/>
      <w:docPartObj>
        <w:docPartGallery w:val="Page Numbers (Bottom of Page)"/>
        <w:docPartUnique/>
      </w:docPartObj>
    </w:sdtPr>
    <w:sdtEndPr/>
    <w:sdtContent>
      <w:p w14:paraId="1E8FC1D5" w14:textId="77777777" w:rsidR="00843E7D" w:rsidRDefault="00843E7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F50">
          <w:rPr>
            <w:noProof/>
          </w:rPr>
          <w:t>2</w:t>
        </w:r>
        <w:r>
          <w:fldChar w:fldCharType="end"/>
        </w:r>
      </w:p>
    </w:sdtContent>
  </w:sdt>
  <w:p w14:paraId="0C0BBA82" w14:textId="77777777" w:rsidR="00843E7D" w:rsidRDefault="00843E7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597867"/>
      <w:docPartObj>
        <w:docPartGallery w:val="Page Numbers (Bottom of Page)"/>
        <w:docPartUnique/>
      </w:docPartObj>
    </w:sdtPr>
    <w:sdtEndPr/>
    <w:sdtContent>
      <w:p w14:paraId="54D6FE6F" w14:textId="77777777" w:rsidR="00843E7D" w:rsidRDefault="00843E7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F50">
          <w:rPr>
            <w:noProof/>
          </w:rPr>
          <w:t>1</w:t>
        </w:r>
        <w:r>
          <w:fldChar w:fldCharType="end"/>
        </w:r>
      </w:p>
    </w:sdtContent>
  </w:sdt>
  <w:p w14:paraId="56EBCDDA" w14:textId="77777777" w:rsidR="00843E7D" w:rsidRDefault="00843E7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5DCB" w14:textId="77777777" w:rsidR="005C00BB" w:rsidRDefault="005C00BB" w:rsidP="00D72AB4">
      <w:pPr>
        <w:spacing w:after="0" w:line="240" w:lineRule="auto"/>
      </w:pPr>
      <w:r>
        <w:separator/>
      </w:r>
    </w:p>
  </w:footnote>
  <w:footnote w:type="continuationSeparator" w:id="0">
    <w:p w14:paraId="0CE11DC7" w14:textId="77777777" w:rsidR="005C00BB" w:rsidRDefault="005C00BB" w:rsidP="00D7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BAC9" w14:textId="77777777" w:rsidR="002F245A" w:rsidRPr="008F3500" w:rsidRDefault="002F245A" w:rsidP="002F245A">
    <w:pPr>
      <w:pStyle w:val="Glava"/>
      <w:tabs>
        <w:tab w:val="left" w:pos="5112"/>
      </w:tabs>
      <w:spacing w:before="120" w:line="240" w:lineRule="exact"/>
    </w:pPr>
  </w:p>
  <w:p w14:paraId="0F5BAB9B" w14:textId="77777777" w:rsidR="002F245A" w:rsidRDefault="002F245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329B"/>
    <w:multiLevelType w:val="hybridMultilevel"/>
    <w:tmpl w:val="66C4F100"/>
    <w:lvl w:ilvl="0" w:tplc="E59AF4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57FB9"/>
    <w:multiLevelType w:val="hybridMultilevel"/>
    <w:tmpl w:val="4372D61E"/>
    <w:lvl w:ilvl="0" w:tplc="AEEE8AE4">
      <w:numFmt w:val="bullet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077B7"/>
    <w:multiLevelType w:val="hybridMultilevel"/>
    <w:tmpl w:val="8CD2F612"/>
    <w:lvl w:ilvl="0" w:tplc="39D02FF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84AAF"/>
    <w:multiLevelType w:val="hybridMultilevel"/>
    <w:tmpl w:val="E79006EA"/>
    <w:lvl w:ilvl="0" w:tplc="8BACE46E">
      <w:numFmt w:val="bullet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A4F13"/>
    <w:multiLevelType w:val="hybridMultilevel"/>
    <w:tmpl w:val="19203D68"/>
    <w:lvl w:ilvl="0" w:tplc="EEF0F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0262E"/>
    <w:multiLevelType w:val="hybridMultilevel"/>
    <w:tmpl w:val="97BC7C22"/>
    <w:lvl w:ilvl="0" w:tplc="17546352">
      <w:numFmt w:val="bullet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B298A"/>
    <w:multiLevelType w:val="hybridMultilevel"/>
    <w:tmpl w:val="F7924890"/>
    <w:lvl w:ilvl="0" w:tplc="AEEE8AE4">
      <w:numFmt w:val="bullet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E24E7"/>
    <w:multiLevelType w:val="hybridMultilevel"/>
    <w:tmpl w:val="BEFEA956"/>
    <w:lvl w:ilvl="0" w:tplc="43F8E696">
      <w:numFmt w:val="bullet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B4"/>
    <w:rsid w:val="00001203"/>
    <w:rsid w:val="00011E13"/>
    <w:rsid w:val="00040678"/>
    <w:rsid w:val="00041A65"/>
    <w:rsid w:val="00042048"/>
    <w:rsid w:val="000516FE"/>
    <w:rsid w:val="00065FFF"/>
    <w:rsid w:val="000857BA"/>
    <w:rsid w:val="0009510C"/>
    <w:rsid w:val="000A0BFD"/>
    <w:rsid w:val="000D7CEB"/>
    <w:rsid w:val="000D7D74"/>
    <w:rsid w:val="000E3BBB"/>
    <w:rsid w:val="000F55AD"/>
    <w:rsid w:val="000F6AE0"/>
    <w:rsid w:val="00110ECF"/>
    <w:rsid w:val="0011591F"/>
    <w:rsid w:val="001511B5"/>
    <w:rsid w:val="00182075"/>
    <w:rsid w:val="00182BB9"/>
    <w:rsid w:val="001831E5"/>
    <w:rsid w:val="001836CC"/>
    <w:rsid w:val="00195560"/>
    <w:rsid w:val="001C3D48"/>
    <w:rsid w:val="001D3474"/>
    <w:rsid w:val="001D3ACB"/>
    <w:rsid w:val="001E5DB0"/>
    <w:rsid w:val="001F118A"/>
    <w:rsid w:val="001F33CA"/>
    <w:rsid w:val="001F43CF"/>
    <w:rsid w:val="00203A48"/>
    <w:rsid w:val="00220EE5"/>
    <w:rsid w:val="00231214"/>
    <w:rsid w:val="0024620C"/>
    <w:rsid w:val="0025146B"/>
    <w:rsid w:val="00254BAF"/>
    <w:rsid w:val="0025644E"/>
    <w:rsid w:val="00291955"/>
    <w:rsid w:val="002A3FB4"/>
    <w:rsid w:val="002A42B6"/>
    <w:rsid w:val="002E0D24"/>
    <w:rsid w:val="002F245A"/>
    <w:rsid w:val="002F721B"/>
    <w:rsid w:val="00311CDE"/>
    <w:rsid w:val="00317908"/>
    <w:rsid w:val="00325695"/>
    <w:rsid w:val="0033466E"/>
    <w:rsid w:val="0034073F"/>
    <w:rsid w:val="00351897"/>
    <w:rsid w:val="00360FD4"/>
    <w:rsid w:val="00377D97"/>
    <w:rsid w:val="00381F80"/>
    <w:rsid w:val="00383308"/>
    <w:rsid w:val="003971B2"/>
    <w:rsid w:val="003C6BF2"/>
    <w:rsid w:val="003D3DD2"/>
    <w:rsid w:val="003F1557"/>
    <w:rsid w:val="003F2E76"/>
    <w:rsid w:val="0040098E"/>
    <w:rsid w:val="00413138"/>
    <w:rsid w:val="0042222E"/>
    <w:rsid w:val="00455A3B"/>
    <w:rsid w:val="00485747"/>
    <w:rsid w:val="004869D1"/>
    <w:rsid w:val="004D168D"/>
    <w:rsid w:val="004D50E6"/>
    <w:rsid w:val="00511A4F"/>
    <w:rsid w:val="00524583"/>
    <w:rsid w:val="00524A1D"/>
    <w:rsid w:val="00526A7F"/>
    <w:rsid w:val="005349BD"/>
    <w:rsid w:val="005357A7"/>
    <w:rsid w:val="00547413"/>
    <w:rsid w:val="00554CB0"/>
    <w:rsid w:val="00557A79"/>
    <w:rsid w:val="00566CA5"/>
    <w:rsid w:val="005826A2"/>
    <w:rsid w:val="005848E6"/>
    <w:rsid w:val="0059209E"/>
    <w:rsid w:val="0059481C"/>
    <w:rsid w:val="005B4757"/>
    <w:rsid w:val="005C00BB"/>
    <w:rsid w:val="005C5A63"/>
    <w:rsid w:val="005E7A93"/>
    <w:rsid w:val="005F00DA"/>
    <w:rsid w:val="00604AA4"/>
    <w:rsid w:val="00634D66"/>
    <w:rsid w:val="00645E0D"/>
    <w:rsid w:val="00656AEC"/>
    <w:rsid w:val="006663CA"/>
    <w:rsid w:val="00686CA7"/>
    <w:rsid w:val="006B4AB2"/>
    <w:rsid w:val="006C477F"/>
    <w:rsid w:val="006C4F50"/>
    <w:rsid w:val="006C61B7"/>
    <w:rsid w:val="006D4485"/>
    <w:rsid w:val="006D55BC"/>
    <w:rsid w:val="006E0EB3"/>
    <w:rsid w:val="006F32AA"/>
    <w:rsid w:val="006F471D"/>
    <w:rsid w:val="0070400D"/>
    <w:rsid w:val="00726885"/>
    <w:rsid w:val="0074095D"/>
    <w:rsid w:val="00747DCD"/>
    <w:rsid w:val="00752F72"/>
    <w:rsid w:val="00763EF1"/>
    <w:rsid w:val="00772C9F"/>
    <w:rsid w:val="00787B9F"/>
    <w:rsid w:val="00790A58"/>
    <w:rsid w:val="007A41CF"/>
    <w:rsid w:val="007B73FF"/>
    <w:rsid w:val="007C17BB"/>
    <w:rsid w:val="007D0CCB"/>
    <w:rsid w:val="007D16AE"/>
    <w:rsid w:val="007D2155"/>
    <w:rsid w:val="007D643E"/>
    <w:rsid w:val="007E1D99"/>
    <w:rsid w:val="0080711C"/>
    <w:rsid w:val="008376D4"/>
    <w:rsid w:val="00843E7D"/>
    <w:rsid w:val="00845740"/>
    <w:rsid w:val="0085296B"/>
    <w:rsid w:val="00867E99"/>
    <w:rsid w:val="00874EDC"/>
    <w:rsid w:val="008A27D2"/>
    <w:rsid w:val="008A4D7A"/>
    <w:rsid w:val="008B08D4"/>
    <w:rsid w:val="008C3A34"/>
    <w:rsid w:val="008D2067"/>
    <w:rsid w:val="008D3C15"/>
    <w:rsid w:val="008D40C4"/>
    <w:rsid w:val="008E303D"/>
    <w:rsid w:val="008E7FC3"/>
    <w:rsid w:val="008F2FC8"/>
    <w:rsid w:val="0090657E"/>
    <w:rsid w:val="00910B0A"/>
    <w:rsid w:val="009467F8"/>
    <w:rsid w:val="00961432"/>
    <w:rsid w:val="0096290A"/>
    <w:rsid w:val="00976886"/>
    <w:rsid w:val="00976BB6"/>
    <w:rsid w:val="00982B35"/>
    <w:rsid w:val="009958FC"/>
    <w:rsid w:val="009A0DAD"/>
    <w:rsid w:val="009A422E"/>
    <w:rsid w:val="009B30C7"/>
    <w:rsid w:val="009B7414"/>
    <w:rsid w:val="009C7A4D"/>
    <w:rsid w:val="009D036E"/>
    <w:rsid w:val="009E208F"/>
    <w:rsid w:val="00A03139"/>
    <w:rsid w:val="00A341AC"/>
    <w:rsid w:val="00A35CD6"/>
    <w:rsid w:val="00A5030D"/>
    <w:rsid w:val="00A57373"/>
    <w:rsid w:val="00A602BA"/>
    <w:rsid w:val="00A6253F"/>
    <w:rsid w:val="00A71B2A"/>
    <w:rsid w:val="00A751E5"/>
    <w:rsid w:val="00A9333D"/>
    <w:rsid w:val="00AA1FCA"/>
    <w:rsid w:val="00AA2698"/>
    <w:rsid w:val="00AB536F"/>
    <w:rsid w:val="00AD3351"/>
    <w:rsid w:val="00AD66D6"/>
    <w:rsid w:val="00AE6318"/>
    <w:rsid w:val="00AF3E88"/>
    <w:rsid w:val="00AF52FB"/>
    <w:rsid w:val="00B25516"/>
    <w:rsid w:val="00B46478"/>
    <w:rsid w:val="00B47CD7"/>
    <w:rsid w:val="00B7325E"/>
    <w:rsid w:val="00B91525"/>
    <w:rsid w:val="00BA17C5"/>
    <w:rsid w:val="00BA7A56"/>
    <w:rsid w:val="00BC18A1"/>
    <w:rsid w:val="00BD2A89"/>
    <w:rsid w:val="00BE0642"/>
    <w:rsid w:val="00BE1A8B"/>
    <w:rsid w:val="00BE2165"/>
    <w:rsid w:val="00BF2D7D"/>
    <w:rsid w:val="00BF414B"/>
    <w:rsid w:val="00C0442B"/>
    <w:rsid w:val="00C12C71"/>
    <w:rsid w:val="00C20647"/>
    <w:rsid w:val="00C216BF"/>
    <w:rsid w:val="00C24D12"/>
    <w:rsid w:val="00C30675"/>
    <w:rsid w:val="00C46BE6"/>
    <w:rsid w:val="00C4746C"/>
    <w:rsid w:val="00C47A24"/>
    <w:rsid w:val="00C50DB1"/>
    <w:rsid w:val="00C95472"/>
    <w:rsid w:val="00CA7A60"/>
    <w:rsid w:val="00CB0490"/>
    <w:rsid w:val="00CB0D53"/>
    <w:rsid w:val="00CB595C"/>
    <w:rsid w:val="00CC1730"/>
    <w:rsid w:val="00CC4C07"/>
    <w:rsid w:val="00CE3708"/>
    <w:rsid w:val="00CF34BB"/>
    <w:rsid w:val="00CF60F6"/>
    <w:rsid w:val="00D07074"/>
    <w:rsid w:val="00D13855"/>
    <w:rsid w:val="00D22B97"/>
    <w:rsid w:val="00D24F22"/>
    <w:rsid w:val="00D25FB6"/>
    <w:rsid w:val="00D27986"/>
    <w:rsid w:val="00D329EF"/>
    <w:rsid w:val="00D41235"/>
    <w:rsid w:val="00D63AD5"/>
    <w:rsid w:val="00D72AB4"/>
    <w:rsid w:val="00D75604"/>
    <w:rsid w:val="00D81F06"/>
    <w:rsid w:val="00DA0889"/>
    <w:rsid w:val="00DB6225"/>
    <w:rsid w:val="00DB6586"/>
    <w:rsid w:val="00DB6606"/>
    <w:rsid w:val="00DD40AE"/>
    <w:rsid w:val="00DD41A4"/>
    <w:rsid w:val="00DD4B08"/>
    <w:rsid w:val="00DE0B88"/>
    <w:rsid w:val="00DE7AD1"/>
    <w:rsid w:val="00E0118A"/>
    <w:rsid w:val="00E03387"/>
    <w:rsid w:val="00E07226"/>
    <w:rsid w:val="00E14626"/>
    <w:rsid w:val="00E15E38"/>
    <w:rsid w:val="00E26567"/>
    <w:rsid w:val="00E31949"/>
    <w:rsid w:val="00E33C5E"/>
    <w:rsid w:val="00E37234"/>
    <w:rsid w:val="00E453E1"/>
    <w:rsid w:val="00E46336"/>
    <w:rsid w:val="00E56D96"/>
    <w:rsid w:val="00E64B8E"/>
    <w:rsid w:val="00E70B84"/>
    <w:rsid w:val="00E743C6"/>
    <w:rsid w:val="00E90D0A"/>
    <w:rsid w:val="00E96839"/>
    <w:rsid w:val="00EA2C96"/>
    <w:rsid w:val="00EA2E03"/>
    <w:rsid w:val="00EB1CDF"/>
    <w:rsid w:val="00EB5509"/>
    <w:rsid w:val="00EB6D37"/>
    <w:rsid w:val="00ED5215"/>
    <w:rsid w:val="00EF31DF"/>
    <w:rsid w:val="00F07B9F"/>
    <w:rsid w:val="00F13121"/>
    <w:rsid w:val="00F226EE"/>
    <w:rsid w:val="00F24D29"/>
    <w:rsid w:val="00F24F6B"/>
    <w:rsid w:val="00F45DD8"/>
    <w:rsid w:val="00F56BE0"/>
    <w:rsid w:val="00F7339A"/>
    <w:rsid w:val="00F74913"/>
    <w:rsid w:val="00F77D52"/>
    <w:rsid w:val="00F835D3"/>
    <w:rsid w:val="00F91206"/>
    <w:rsid w:val="00FB04A9"/>
    <w:rsid w:val="00FB21FB"/>
    <w:rsid w:val="00FB6E47"/>
    <w:rsid w:val="00FE5078"/>
    <w:rsid w:val="00FF0219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6CC272A1"/>
  <w15:docId w15:val="{BD947BA2-7BC6-4E83-B773-269FF90B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2AB4"/>
    <w:rPr>
      <w:rFonts w:ascii="Calibri" w:eastAsia="Calibri" w:hAnsi="Calibri" w:cs="Times New Roman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72A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sid w:val="00D72AB4"/>
    <w:rPr>
      <w:rFonts w:ascii="Cambria" w:eastAsia="Times New Roman" w:hAnsi="Cambria" w:cs="Times New Roman"/>
      <w:b/>
      <w:bCs/>
      <w:sz w:val="26"/>
      <w:szCs w:val="26"/>
    </w:rPr>
  </w:style>
  <w:style w:type="character" w:styleId="Hiperpovezava">
    <w:name w:val="Hyperlink"/>
    <w:uiPriority w:val="99"/>
    <w:unhideWhenUsed/>
    <w:rsid w:val="00D72AB4"/>
    <w:rPr>
      <w:color w:val="0000FF"/>
      <w:u w:val="single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iPriority w:val="99"/>
    <w:unhideWhenUsed/>
    <w:rsid w:val="00D72AB4"/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uiPriority w:val="99"/>
    <w:rsid w:val="00D72AB4"/>
    <w:rPr>
      <w:rFonts w:ascii="Calibri" w:eastAsia="Calibri" w:hAnsi="Calibri" w:cs="Times New Roman"/>
      <w:sz w:val="20"/>
      <w:szCs w:val="20"/>
    </w:rPr>
  </w:style>
  <w:style w:type="character" w:customStyle="1" w:styleId="TEKSTZnak">
    <w:name w:val="TEKST Znak"/>
    <w:link w:val="TEKST"/>
    <w:locked/>
    <w:rsid w:val="00D72AB4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D72AB4"/>
    <w:pPr>
      <w:spacing w:after="0" w:line="264" w:lineRule="auto"/>
      <w:jc w:val="both"/>
    </w:pPr>
    <w:rPr>
      <w:rFonts w:ascii="Trebuchet MS" w:eastAsia="Times New Roman" w:hAnsi="Trebuchet MS" w:cstheme="minorBidi"/>
    </w:rPr>
  </w:style>
  <w:style w:type="paragraph" w:customStyle="1" w:styleId="Navaden1">
    <w:name w:val="Navaden1"/>
    <w:basedOn w:val="Navaden"/>
    <w:rsid w:val="00D72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Sprotnaopomba-sklic">
    <w:name w:val="footnote reference"/>
    <w:uiPriority w:val="99"/>
    <w:semiHidden/>
    <w:unhideWhenUsed/>
    <w:rsid w:val="00D72AB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7A41CF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A41CF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A41CF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41CF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2F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245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2F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245A"/>
    <w:rPr>
      <w:rFonts w:ascii="Calibri" w:eastAsia="Calibri" w:hAnsi="Calibri" w:cs="Times New Roman"/>
    </w:rPr>
  </w:style>
  <w:style w:type="paragraph" w:styleId="Zgradbadokumenta">
    <w:name w:val="Document Map"/>
    <w:basedOn w:val="Navaden"/>
    <w:link w:val="ZgradbadokumentaZnak"/>
    <w:rsid w:val="00C50DB1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C50DB1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11A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11A4F"/>
    <w:rPr>
      <w:rFonts w:ascii="Calibri" w:eastAsia="Calibri" w:hAnsi="Calibri" w:cs="Times New Roman"/>
      <w:sz w:val="20"/>
      <w:szCs w:val="20"/>
    </w:rPr>
  </w:style>
  <w:style w:type="paragraph" w:styleId="Revizija">
    <w:name w:val="Revision"/>
    <w:hidden/>
    <w:uiPriority w:val="99"/>
    <w:semiHidden/>
    <w:rsid w:val="00C474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n">
    <w:name w:val="len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BA17C5"/>
    <w:rPr>
      <w:rFonts w:ascii="Arial Narrow" w:eastAsia="MS Mincho" w:hAnsi="Arial Narrow"/>
    </w:rPr>
  </w:style>
  <w:style w:type="paragraph" w:styleId="Odstavekseznama">
    <w:name w:val="List Paragraph"/>
    <w:basedOn w:val="Navaden"/>
    <w:link w:val="OdstavekseznamaZnak"/>
    <w:uiPriority w:val="34"/>
    <w:qFormat/>
    <w:rsid w:val="00BA17C5"/>
    <w:pPr>
      <w:spacing w:after="0" w:line="240" w:lineRule="auto"/>
      <w:ind w:left="720"/>
      <w:contextualSpacing/>
    </w:pPr>
    <w:rPr>
      <w:rFonts w:ascii="Arial Narrow" w:eastAsia="MS Mincho" w:hAnsi="Arial Narrow" w:cstheme="minorBidi"/>
    </w:rPr>
  </w:style>
  <w:style w:type="character" w:styleId="Nerazreenaomemba">
    <w:name w:val="Unresolved Mention"/>
    <w:basedOn w:val="Privzetapisavaodstavka"/>
    <w:uiPriority w:val="99"/>
    <w:semiHidden/>
    <w:unhideWhenUsed/>
    <w:rsid w:val="00E31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25D73FC3A3A4AAE37F57930FC802A" ma:contentTypeVersion="2" ma:contentTypeDescription="Ustvari nov dokument." ma:contentTypeScope="" ma:versionID="e31f3c9118b76a31ebd78e4498f5d1ea">
  <xsd:schema xmlns:xsd="http://www.w3.org/2001/XMLSchema" xmlns:xs="http://www.w3.org/2001/XMLSchema" xmlns:p="http://schemas.microsoft.com/office/2006/metadata/properties" xmlns:ns2="789666d1-9c0e-45bf-a4d1-c19338adcd0f" xmlns:ns3="efff453d-c1d3-4561-87c7-b5e102c50e26" targetNamespace="http://schemas.microsoft.com/office/2006/metadata/properties" ma:root="true" ma:fieldsID="a5ce485bb8b8df33c5bc556fbf7e5d6d" ns2:_="" ns3:_="">
    <xsd:import namespace="789666d1-9c0e-45bf-a4d1-c19338adcd0f"/>
    <xsd:import namespace="efff453d-c1d3-4561-87c7-b5e102c50e26"/>
    <xsd:element name="properties">
      <xsd:complexType>
        <xsd:sequence>
          <xsd:element name="documentManagement">
            <xsd:complexType>
              <xsd:all>
                <xsd:element ref="ns2:Zvrs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666d1-9c0e-45bf-a4d1-c19338adcd0f" elementFormDefault="qualified">
    <xsd:import namespace="http://schemas.microsoft.com/office/2006/documentManagement/types"/>
    <xsd:import namespace="http://schemas.microsoft.com/office/infopath/2007/PartnerControls"/>
    <xsd:element name="Zvrst" ma:index="8" nillable="true" ma:displayName="Zvrst" ma:default="Dopis" ma:format="Dropdown" ma:internalName="Zvrst">
      <xsd:simpleType>
        <xsd:restriction base="dms:Choice">
          <xsd:enumeration value="Dopis"/>
          <xsd:enumeration value="Javno naročanje"/>
          <xsd:enumeration value="Tajni podatki"/>
          <xsd:enumeration value="IRSKM"/>
          <xsd:enumeration value="Prezentacija"/>
          <xsd:enumeration value="Vladno gradivo"/>
          <xsd:enumeration value="Razno"/>
          <xsd:enumeration value="Jezik in oblika dopisa"/>
          <xsd:enumeration value="Finančno poslovanje"/>
          <xsd:enumeration value="Epidemija"/>
          <xsd:enumeration value="Osebni podatk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f453d-c1d3-4561-87c7-b5e102c50e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vrst xmlns="789666d1-9c0e-45bf-a4d1-c19338adcd0f">Osebni podatki</Zvr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360D5-EE79-44DC-8FD6-6ED585D3C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666d1-9c0e-45bf-a4d1-c19338adcd0f"/>
    <ds:schemaRef ds:uri="efff453d-c1d3-4561-87c7-b5e102c50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6A641-DCCA-4668-8D83-D3BD8F1F1F5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fff453d-c1d3-4561-87c7-b5e102c50e26"/>
    <ds:schemaRef ds:uri="789666d1-9c0e-45bf-a4d1-c19338adcd0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E5A700-ABC5-4578-908B-96FCE163AB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B94C5C-53E1-443F-AEDF-DBBB9867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Informacije posameznikom pri JRN</vt:lpstr>
    </vt:vector>
  </TitlesOfParts>
  <Company>Ministrstvo za šolstvo in šport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Informacije posameznikom pri JRN</dc:title>
  <dc:subject/>
  <dc:creator>Maja Kodelja</dc:creator>
  <cp:keywords/>
  <dc:description/>
  <cp:lastModifiedBy>Magda Stražišar</cp:lastModifiedBy>
  <cp:revision>5</cp:revision>
  <cp:lastPrinted>2019-01-09T13:22:00Z</cp:lastPrinted>
  <dcterms:created xsi:type="dcterms:W3CDTF">2022-04-05T09:07:00Z</dcterms:created>
  <dcterms:modified xsi:type="dcterms:W3CDTF">2022-11-28T16:33:00Z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0x0101001DC25D73FC3A3A4AAE37F57930FC802A</vt:lpwstr>
  </property>
</Properties>
</file>