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E73F" w14:textId="77777777" w:rsidR="00EF079E" w:rsidRDefault="00EF079E" w:rsidP="00EF079E">
      <w:pPr>
        <w:pStyle w:val="Telobesedila3"/>
        <w:ind w:right="28"/>
        <w:jc w:val="left"/>
        <w:rPr>
          <w:b/>
          <w:sz w:val="24"/>
        </w:rPr>
      </w:pPr>
    </w:p>
    <w:p w14:paraId="3CF00AF1" w14:textId="77777777" w:rsidR="00EF079E" w:rsidRDefault="00EF079E" w:rsidP="00EF079E">
      <w:pPr>
        <w:pStyle w:val="Telobesedila3"/>
        <w:ind w:right="28"/>
        <w:jc w:val="left"/>
        <w:rPr>
          <w:b/>
          <w:sz w:val="24"/>
        </w:rPr>
      </w:pPr>
    </w:p>
    <w:p w14:paraId="5FE09C16" w14:textId="77777777" w:rsidR="00EF079E" w:rsidRDefault="00EF079E" w:rsidP="00EF079E">
      <w:pPr>
        <w:pStyle w:val="Telobesedila3"/>
        <w:ind w:right="28"/>
        <w:jc w:val="left"/>
        <w:rPr>
          <w:b/>
          <w:sz w:val="24"/>
        </w:rPr>
      </w:pPr>
    </w:p>
    <w:p w14:paraId="46D0DE58" w14:textId="77777777" w:rsidR="00EF079E" w:rsidRDefault="00EF079E" w:rsidP="00EF079E">
      <w:pPr>
        <w:pStyle w:val="Telobesedila3"/>
        <w:ind w:right="28"/>
        <w:jc w:val="left"/>
        <w:rPr>
          <w:b/>
          <w:sz w:val="24"/>
        </w:rPr>
      </w:pPr>
    </w:p>
    <w:p w14:paraId="55EEB474" w14:textId="77777777" w:rsidR="00EF079E" w:rsidRDefault="00EF079E" w:rsidP="00EF079E">
      <w:pPr>
        <w:pStyle w:val="Telobesedila3"/>
        <w:ind w:right="28"/>
        <w:jc w:val="left"/>
        <w:rPr>
          <w:b/>
          <w:sz w:val="24"/>
        </w:rPr>
      </w:pPr>
    </w:p>
    <w:p w14:paraId="418DA1DA" w14:textId="77777777" w:rsidR="00EF079E" w:rsidRDefault="00EF079E" w:rsidP="00EF079E">
      <w:pPr>
        <w:pStyle w:val="Telobesedila3"/>
        <w:ind w:right="28"/>
        <w:jc w:val="left"/>
        <w:rPr>
          <w:b/>
          <w:sz w:val="24"/>
        </w:rPr>
      </w:pPr>
    </w:p>
    <w:p w14:paraId="71870E9F" w14:textId="4ECBE540" w:rsidR="00EF079E" w:rsidRPr="00EF079E" w:rsidRDefault="00EF079E" w:rsidP="00EF079E">
      <w:pPr>
        <w:pStyle w:val="Telobesedila3"/>
        <w:spacing w:line="360" w:lineRule="auto"/>
        <w:ind w:right="28"/>
        <w:jc w:val="left"/>
        <w:rPr>
          <w:rFonts w:ascii="Arial" w:hAnsi="Arial" w:cs="Arial"/>
          <w:b/>
          <w:sz w:val="20"/>
          <w:szCs w:val="20"/>
        </w:rPr>
      </w:pPr>
      <w:r w:rsidRPr="00EF079E">
        <w:rPr>
          <w:rFonts w:ascii="Arial" w:hAnsi="Arial" w:cs="Arial"/>
          <w:b/>
          <w:sz w:val="20"/>
          <w:szCs w:val="20"/>
        </w:rPr>
        <w:t xml:space="preserve">Javni razpis za  zbiranje ponudb za </w:t>
      </w:r>
      <w:r w:rsidR="0043043D">
        <w:rPr>
          <w:rFonts w:ascii="Arial" w:hAnsi="Arial" w:cs="Arial"/>
          <w:b/>
          <w:sz w:val="20"/>
          <w:szCs w:val="20"/>
        </w:rPr>
        <w:t xml:space="preserve">upravljanje </w:t>
      </w:r>
      <w:r w:rsidRPr="00EF079E">
        <w:rPr>
          <w:rFonts w:ascii="Arial" w:hAnsi="Arial" w:cs="Arial"/>
          <w:b/>
          <w:sz w:val="20"/>
          <w:szCs w:val="20"/>
        </w:rPr>
        <w:t>Prešernove rojstne hiše v Vrbi in Finžgarjeve rojstne hiše v Doslovčah</w:t>
      </w:r>
    </w:p>
    <w:p w14:paraId="6548CF36" w14:textId="77777777" w:rsidR="00EF079E" w:rsidRDefault="00EF079E" w:rsidP="00EF079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54248B9" w14:textId="77777777" w:rsidR="00EF079E" w:rsidRPr="00EF079E" w:rsidRDefault="00EF079E" w:rsidP="00EF079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AECAF95" w14:textId="77777777" w:rsidR="00EF079E" w:rsidRPr="00EF079E" w:rsidRDefault="00EF079E" w:rsidP="00EF079E">
      <w:pPr>
        <w:spacing w:line="360" w:lineRule="auto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b/>
          <w:bCs/>
          <w:sz w:val="20"/>
          <w:szCs w:val="20"/>
        </w:rPr>
        <w:t xml:space="preserve">Prijavni obrazec 2 </w:t>
      </w:r>
      <w:r w:rsidRPr="00EF079E">
        <w:rPr>
          <w:rFonts w:ascii="Arial" w:hAnsi="Arial" w:cs="Arial"/>
          <w:snapToGrid w:val="0"/>
          <w:sz w:val="20"/>
          <w:szCs w:val="20"/>
        </w:rPr>
        <w:t>(</w:t>
      </w:r>
      <w:r w:rsidRPr="00EF079E">
        <w:rPr>
          <w:rFonts w:ascii="Arial" w:hAnsi="Arial" w:cs="Arial"/>
          <w:sz w:val="20"/>
          <w:szCs w:val="20"/>
        </w:rPr>
        <w:t>Izjava o izpolnjevanju pogojev</w:t>
      </w:r>
      <w:r w:rsidRPr="00EF079E">
        <w:rPr>
          <w:rFonts w:ascii="Arial" w:hAnsi="Arial" w:cs="Arial"/>
          <w:snapToGrid w:val="0"/>
          <w:sz w:val="20"/>
          <w:szCs w:val="20"/>
        </w:rPr>
        <w:t>)</w:t>
      </w:r>
    </w:p>
    <w:p w14:paraId="7518C0D1" w14:textId="77777777" w:rsidR="00EF079E" w:rsidRDefault="00EF079E" w:rsidP="00EF079E">
      <w:pPr>
        <w:spacing w:line="360" w:lineRule="auto"/>
        <w:rPr>
          <w:rFonts w:ascii="Arial" w:hAnsi="Arial" w:cs="Arial"/>
          <w:sz w:val="20"/>
          <w:szCs w:val="20"/>
        </w:rPr>
      </w:pPr>
    </w:p>
    <w:p w14:paraId="51A9FC06" w14:textId="77777777" w:rsidR="00EF079E" w:rsidRPr="00EF079E" w:rsidRDefault="00EF079E" w:rsidP="00EF079E">
      <w:pPr>
        <w:spacing w:line="360" w:lineRule="auto"/>
        <w:rPr>
          <w:rFonts w:ascii="Arial" w:hAnsi="Arial" w:cs="Arial"/>
          <w:sz w:val="20"/>
          <w:szCs w:val="20"/>
        </w:rPr>
      </w:pPr>
    </w:p>
    <w:p w14:paraId="013653D1" w14:textId="7DE283E5" w:rsidR="00EF079E" w:rsidRPr="00EF079E" w:rsidRDefault="00EF079E" w:rsidP="00EF079E">
      <w:pPr>
        <w:pStyle w:val="Glava"/>
        <w:tabs>
          <w:tab w:val="left" w:pos="8640"/>
        </w:tabs>
        <w:spacing w:line="360" w:lineRule="auto"/>
        <w:rPr>
          <w:rFonts w:ascii="Arial" w:hAnsi="Arial" w:cs="Arial"/>
          <w:b/>
          <w:iCs/>
          <w:color w:val="000000"/>
          <w:sz w:val="20"/>
          <w:szCs w:val="20"/>
        </w:rPr>
      </w:pPr>
      <w:r w:rsidRPr="00EF079E">
        <w:rPr>
          <w:rFonts w:ascii="Arial" w:hAnsi="Arial" w:cs="Arial"/>
          <w:b/>
          <w:iCs/>
          <w:color w:val="000000"/>
          <w:sz w:val="20"/>
          <w:szCs w:val="20"/>
        </w:rPr>
        <w:t xml:space="preserve">Izjava </w:t>
      </w:r>
      <w:r w:rsidR="00BF0693">
        <w:rPr>
          <w:rFonts w:ascii="Arial" w:hAnsi="Arial" w:cs="Arial"/>
          <w:b/>
          <w:iCs/>
          <w:color w:val="000000"/>
          <w:sz w:val="20"/>
          <w:szCs w:val="20"/>
        </w:rPr>
        <w:t xml:space="preserve">upravitelja </w:t>
      </w:r>
      <w:r w:rsidRPr="00EF079E">
        <w:rPr>
          <w:rFonts w:ascii="Arial" w:hAnsi="Arial" w:cs="Arial"/>
          <w:b/>
          <w:iCs/>
          <w:color w:val="000000"/>
          <w:sz w:val="20"/>
          <w:szCs w:val="20"/>
        </w:rPr>
        <w:t>o izpolnjevanju pogojev</w:t>
      </w:r>
    </w:p>
    <w:p w14:paraId="1C3A200A" w14:textId="77777777" w:rsidR="00EF079E" w:rsidRDefault="00EF079E" w:rsidP="00EF079E">
      <w:pPr>
        <w:pStyle w:val="Glava"/>
        <w:tabs>
          <w:tab w:val="left" w:pos="8640"/>
        </w:tabs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CEBF26D" w14:textId="77777777" w:rsidR="00EF079E" w:rsidRPr="00EF079E" w:rsidRDefault="00EF079E" w:rsidP="00EF079E">
      <w:pPr>
        <w:pStyle w:val="Glava"/>
        <w:tabs>
          <w:tab w:val="left" w:pos="8640"/>
        </w:tabs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2C0404B" w14:textId="1D8CA00D" w:rsidR="00EF079E" w:rsidRDefault="00EF079E" w:rsidP="00EF079E">
      <w:pPr>
        <w:pStyle w:val="Telobesedila"/>
        <w:spacing w:line="360" w:lineRule="auto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>Izjavljam, da sm</w:t>
      </w:r>
      <w:r w:rsidR="0043043D">
        <w:rPr>
          <w:rFonts w:ascii="Arial" w:hAnsi="Arial" w:cs="Arial"/>
          <w:sz w:val="20"/>
          <w:szCs w:val="20"/>
        </w:rPr>
        <w:t>o</w:t>
      </w:r>
      <w:r w:rsidRPr="00EF079E">
        <w:rPr>
          <w:rFonts w:ascii="Arial" w:hAnsi="Arial" w:cs="Arial"/>
          <w:sz w:val="20"/>
          <w:szCs w:val="20"/>
        </w:rPr>
        <w:t xml:space="preserve"> registriran</w:t>
      </w:r>
      <w:r w:rsidR="0043043D">
        <w:rPr>
          <w:rFonts w:ascii="Arial" w:hAnsi="Arial" w:cs="Arial"/>
          <w:sz w:val="20"/>
          <w:szCs w:val="20"/>
        </w:rPr>
        <w:t>i</w:t>
      </w:r>
      <w:r w:rsidRPr="00EF079E">
        <w:rPr>
          <w:rFonts w:ascii="Arial" w:hAnsi="Arial" w:cs="Arial"/>
          <w:sz w:val="20"/>
          <w:szCs w:val="20"/>
        </w:rPr>
        <w:t xml:space="preserve"> za opravljanje dejavnosti s področja izvajanja kulturnih programov (</w:t>
      </w:r>
      <w:r w:rsidR="00D777AB">
        <w:rPr>
          <w:rFonts w:ascii="Arial" w:hAnsi="Arial" w:cs="Arial"/>
          <w:sz w:val="20"/>
          <w:szCs w:val="20"/>
        </w:rPr>
        <w:t xml:space="preserve">Prijavitelj lahko predloži </w:t>
      </w:r>
      <w:r w:rsidRPr="00EF079E">
        <w:rPr>
          <w:rFonts w:ascii="Arial" w:hAnsi="Arial" w:cs="Arial"/>
          <w:sz w:val="20"/>
          <w:szCs w:val="20"/>
        </w:rPr>
        <w:t xml:space="preserve">dokazilo: kopija izpiska iz sodnega registra, izpiska oziroma potrdila upravne enote ali izpiska AJPES-a, iz katerih je razvidno, da je predlagatelj registriran za opravljanje dejavnosti. Izpisek ne sme biti starejši od šestih mesecev!). </w:t>
      </w:r>
    </w:p>
    <w:p w14:paraId="257C1E10" w14:textId="77777777" w:rsidR="00907979" w:rsidRPr="00EF079E" w:rsidRDefault="00907979" w:rsidP="00EF079E">
      <w:pPr>
        <w:pStyle w:val="Telobesedila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46F1C58" w14:textId="77777777" w:rsidR="00EF079E" w:rsidRDefault="00EF079E" w:rsidP="00EF079E">
      <w:pPr>
        <w:widowControl w:val="0"/>
        <w:spacing w:line="360" w:lineRule="auto"/>
        <w:jc w:val="right"/>
        <w:rPr>
          <w:rFonts w:ascii="Arial" w:hAnsi="Arial" w:cs="Arial"/>
          <w:snapToGrid w:val="0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559F1E0F" w14:textId="77777777" w:rsidR="00EF079E" w:rsidRPr="00EF079E" w:rsidRDefault="00EF079E" w:rsidP="00EF079E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450F7DF" w14:textId="77777777" w:rsidR="00EF079E" w:rsidRPr="00EF079E" w:rsidRDefault="00EF079E" w:rsidP="00EF079E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napToGrid w:val="0"/>
          <w:sz w:val="20"/>
          <w:szCs w:val="20"/>
        </w:rPr>
        <w:t xml:space="preserve">Izjavljam, da smo </w:t>
      </w:r>
      <w:r w:rsidRPr="00EF079E">
        <w:rPr>
          <w:rFonts w:ascii="Arial" w:hAnsi="Arial" w:cs="Arial"/>
          <w:sz w:val="20"/>
          <w:szCs w:val="20"/>
        </w:rPr>
        <w:t>redno izpolnjevali pogodbene obveznosti do ministrstva.</w:t>
      </w:r>
    </w:p>
    <w:p w14:paraId="4141F85C" w14:textId="77777777" w:rsidR="00EF079E" w:rsidRDefault="00EF079E" w:rsidP="00EF079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E1ACCD" w14:textId="259A1E29" w:rsidR="00EF079E" w:rsidRDefault="00EF079E" w:rsidP="00EF07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2483D646" w14:textId="77777777" w:rsidR="00907979" w:rsidRPr="00EF079E" w:rsidRDefault="00907979" w:rsidP="00EF07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EAF03F8" w14:textId="7112DCE1" w:rsidR="00F43CE2" w:rsidRPr="002148BC" w:rsidRDefault="00F43CE2" w:rsidP="00F43CE2">
      <w:pPr>
        <w:spacing w:line="276" w:lineRule="auto"/>
        <w:ind w:right="2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 imam</w:t>
      </w:r>
      <w:r w:rsidR="0043043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poravnane davke oziroma prispevke</w:t>
      </w:r>
      <w:r w:rsidR="0043043D">
        <w:rPr>
          <w:rFonts w:ascii="Arial" w:hAnsi="Arial" w:cs="Arial"/>
          <w:sz w:val="20"/>
          <w:szCs w:val="20"/>
        </w:rPr>
        <w:t>.</w:t>
      </w:r>
    </w:p>
    <w:p w14:paraId="7B383694" w14:textId="70C00AED" w:rsidR="00F43CE2" w:rsidRDefault="00F43CE2" w:rsidP="00F43CE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12701B97" w14:textId="77777777" w:rsidR="00907979" w:rsidRPr="00EF079E" w:rsidRDefault="00907979" w:rsidP="00F43CE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692C4C7" w14:textId="77777777" w:rsidR="00F43CE2" w:rsidRDefault="00F43CE2" w:rsidP="00F43CE2">
      <w:pPr>
        <w:pStyle w:val="Odstavekseznama"/>
        <w:widowControl w:val="0"/>
        <w:spacing w:line="360" w:lineRule="auto"/>
        <w:ind w:left="340"/>
        <w:jc w:val="both"/>
        <w:rPr>
          <w:rFonts w:ascii="Arial" w:hAnsi="Arial" w:cs="Arial"/>
          <w:snapToGrid w:val="0"/>
          <w:sz w:val="20"/>
          <w:szCs w:val="20"/>
        </w:rPr>
      </w:pPr>
    </w:p>
    <w:p w14:paraId="3793C742" w14:textId="4E785320" w:rsidR="00F43CE2" w:rsidRPr="00F43CE2" w:rsidRDefault="00F43CE2" w:rsidP="00F43CE2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F43CE2">
        <w:rPr>
          <w:rFonts w:ascii="Arial" w:hAnsi="Arial" w:cs="Arial"/>
          <w:snapToGrid w:val="0"/>
          <w:sz w:val="20"/>
          <w:szCs w:val="20"/>
        </w:rPr>
        <w:t xml:space="preserve">Izjavljam, da </w:t>
      </w:r>
      <w:r w:rsidRPr="00F43CE2">
        <w:rPr>
          <w:rFonts w:ascii="Arial" w:hAnsi="Arial" w:cs="Arial"/>
          <w:sz w:val="20"/>
          <w:szCs w:val="20"/>
        </w:rPr>
        <w:t>zadnjih 6 mesecev pred oddajo ponudbe ni</w:t>
      </w:r>
      <w:r w:rsidR="003E6217">
        <w:rPr>
          <w:rFonts w:ascii="Arial" w:hAnsi="Arial" w:cs="Arial"/>
          <w:sz w:val="20"/>
          <w:szCs w:val="20"/>
        </w:rPr>
        <w:t>sm</w:t>
      </w:r>
      <w:r w:rsidR="0043043D">
        <w:rPr>
          <w:rFonts w:ascii="Arial" w:hAnsi="Arial" w:cs="Arial"/>
          <w:sz w:val="20"/>
          <w:szCs w:val="20"/>
        </w:rPr>
        <w:t>o</w:t>
      </w:r>
      <w:r w:rsidR="003E6217">
        <w:rPr>
          <w:rFonts w:ascii="Arial" w:hAnsi="Arial" w:cs="Arial"/>
          <w:sz w:val="20"/>
          <w:szCs w:val="20"/>
        </w:rPr>
        <w:t xml:space="preserve"> imel</w:t>
      </w:r>
      <w:r w:rsidR="0043043D">
        <w:rPr>
          <w:rFonts w:ascii="Arial" w:hAnsi="Arial" w:cs="Arial"/>
          <w:sz w:val="20"/>
          <w:szCs w:val="20"/>
        </w:rPr>
        <w:t>i</w:t>
      </w:r>
      <w:r w:rsidR="003E6217">
        <w:rPr>
          <w:rFonts w:ascii="Arial" w:hAnsi="Arial" w:cs="Arial"/>
          <w:sz w:val="20"/>
          <w:szCs w:val="20"/>
        </w:rPr>
        <w:t xml:space="preserve"> </w:t>
      </w:r>
      <w:r w:rsidRPr="00F43CE2">
        <w:rPr>
          <w:rFonts w:ascii="Arial" w:hAnsi="Arial" w:cs="Arial"/>
          <w:sz w:val="20"/>
          <w:szCs w:val="20"/>
        </w:rPr>
        <w:t>blokiranega TRR</w:t>
      </w:r>
      <w:r w:rsidR="0043043D">
        <w:rPr>
          <w:rFonts w:ascii="Arial" w:hAnsi="Arial" w:cs="Arial"/>
          <w:sz w:val="20"/>
          <w:szCs w:val="20"/>
        </w:rPr>
        <w:t>.</w:t>
      </w:r>
      <w:r w:rsidRPr="00F43CE2">
        <w:rPr>
          <w:rFonts w:ascii="Arial" w:hAnsi="Arial" w:cs="Arial"/>
          <w:sz w:val="20"/>
          <w:szCs w:val="20"/>
        </w:rPr>
        <w:t xml:space="preserve"> </w:t>
      </w:r>
    </w:p>
    <w:p w14:paraId="3B4FF4F6" w14:textId="77777777" w:rsidR="00F43CE2" w:rsidRPr="00EF079E" w:rsidRDefault="00F43CE2" w:rsidP="00F43CE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05754DDF" w14:textId="77777777" w:rsidR="00F43CE2" w:rsidRDefault="00F43CE2" w:rsidP="00EF079E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</w:p>
    <w:p w14:paraId="003928F3" w14:textId="77777777" w:rsidR="00F43CE2" w:rsidRDefault="00F43CE2" w:rsidP="00EF079E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</w:p>
    <w:p w14:paraId="2BE4A9F3" w14:textId="36E4D39D" w:rsidR="00EF079E" w:rsidRPr="00EF079E" w:rsidRDefault="00EF079E" w:rsidP="00EF079E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 xml:space="preserve">Izjavljam, da  delujemo na področju </w:t>
      </w:r>
      <w:r w:rsidR="002B50C5">
        <w:rPr>
          <w:rFonts w:ascii="Arial" w:hAnsi="Arial" w:cs="Arial"/>
          <w:sz w:val="20"/>
          <w:szCs w:val="20"/>
        </w:rPr>
        <w:t xml:space="preserve">upravljanja kulturne dediščine </w:t>
      </w:r>
      <w:r w:rsidRPr="00EF079E">
        <w:rPr>
          <w:rFonts w:ascii="Arial" w:hAnsi="Arial" w:cs="Arial"/>
          <w:sz w:val="20"/>
          <w:szCs w:val="20"/>
        </w:rPr>
        <w:t xml:space="preserve">vsaj tri leta. </w:t>
      </w:r>
    </w:p>
    <w:p w14:paraId="7E58A78A" w14:textId="77777777" w:rsidR="00EF079E" w:rsidRDefault="00EF079E" w:rsidP="00EF079E">
      <w:pPr>
        <w:spacing w:line="360" w:lineRule="auto"/>
        <w:ind w:right="28"/>
        <w:jc w:val="right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2A2066AD" w14:textId="77777777" w:rsidR="00EF079E" w:rsidRPr="00EF079E" w:rsidRDefault="00EF079E" w:rsidP="00EF079E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</w:p>
    <w:p w14:paraId="55537044" w14:textId="77777777" w:rsidR="0043043D" w:rsidRDefault="00EF079E" w:rsidP="00EF079E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lastRenderedPageBreak/>
        <w:t xml:space="preserve">Izjavljam, da nismo v stečajnem postopku, postopku prenehanja, postopku prisilne </w:t>
      </w:r>
    </w:p>
    <w:p w14:paraId="380FB2F8" w14:textId="3AFB4A05" w:rsidR="00EF079E" w:rsidRPr="00EF079E" w:rsidRDefault="00EF079E" w:rsidP="00EF079E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 xml:space="preserve">poravnave ali v postopku likvidacije. </w:t>
      </w:r>
    </w:p>
    <w:p w14:paraId="4D51AFCE" w14:textId="71DF1C23" w:rsidR="00EF079E" w:rsidRDefault="00EF079E" w:rsidP="00EF079E">
      <w:pPr>
        <w:spacing w:line="360" w:lineRule="auto"/>
        <w:ind w:right="28"/>
        <w:jc w:val="right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174751F8" w14:textId="77777777" w:rsidR="00907979" w:rsidRPr="00EF079E" w:rsidRDefault="00907979" w:rsidP="00EF079E">
      <w:pPr>
        <w:spacing w:line="360" w:lineRule="auto"/>
        <w:ind w:right="28"/>
        <w:jc w:val="right"/>
        <w:rPr>
          <w:rFonts w:ascii="Arial" w:hAnsi="Arial" w:cs="Arial"/>
          <w:snapToGrid w:val="0"/>
          <w:sz w:val="20"/>
          <w:szCs w:val="20"/>
        </w:rPr>
      </w:pPr>
    </w:p>
    <w:p w14:paraId="08EC989E" w14:textId="77777777" w:rsidR="0043043D" w:rsidRDefault="00EF079E" w:rsidP="00EF079E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napToGrid w:val="0"/>
          <w:sz w:val="20"/>
          <w:szCs w:val="20"/>
        </w:rPr>
        <w:t>Izjavlj</w:t>
      </w:r>
      <w:r w:rsidR="00C31CB1">
        <w:rPr>
          <w:rFonts w:ascii="Arial" w:hAnsi="Arial" w:cs="Arial"/>
          <w:snapToGrid w:val="0"/>
          <w:sz w:val="20"/>
          <w:szCs w:val="20"/>
        </w:rPr>
        <w:t xml:space="preserve">am, da smo ob pripravi programskega upravljanja </w:t>
      </w:r>
      <w:r w:rsidRPr="00EF079E">
        <w:rPr>
          <w:rFonts w:ascii="Arial" w:hAnsi="Arial" w:cs="Arial"/>
          <w:sz w:val="20"/>
          <w:szCs w:val="20"/>
        </w:rPr>
        <w:t>upoštevali varstvo kulturne</w:t>
      </w:r>
    </w:p>
    <w:p w14:paraId="51D25843" w14:textId="62857C8A" w:rsidR="00EF079E" w:rsidRPr="00EF079E" w:rsidRDefault="00EF079E" w:rsidP="00EF079E">
      <w:pPr>
        <w:widowControl w:val="0"/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>dediščine, skladno z Zakonom o varstvu kulturne dediščine</w:t>
      </w:r>
      <w:r w:rsidR="00D777AB">
        <w:rPr>
          <w:rFonts w:ascii="Arial" w:hAnsi="Arial" w:cs="Arial"/>
          <w:sz w:val="20"/>
          <w:szCs w:val="20"/>
        </w:rPr>
        <w:t xml:space="preserve"> </w:t>
      </w:r>
      <w:r w:rsidR="00D777AB" w:rsidRPr="0014317B">
        <w:rPr>
          <w:rFonts w:ascii="Arial" w:hAnsi="Arial" w:cs="Arial"/>
          <w:snapToGrid w:val="0"/>
          <w:sz w:val="20"/>
          <w:szCs w:val="20"/>
        </w:rPr>
        <w:t>(Uradni list RS, št. </w:t>
      </w:r>
      <w:hyperlink r:id="rId8" w:tgtFrame="_blank" w:tooltip="Zakon o varstvu kulturne dediščine (ZVKD-1)" w:history="1">
        <w:r w:rsidR="00D777AB" w:rsidRPr="0014317B">
          <w:rPr>
            <w:rFonts w:ascii="Arial" w:hAnsi="Arial"/>
            <w:snapToGrid w:val="0"/>
            <w:sz w:val="20"/>
            <w:szCs w:val="20"/>
          </w:rPr>
          <w:t>16/08</w:t>
        </w:r>
      </w:hyperlink>
      <w:r w:rsidR="00D777AB" w:rsidRPr="0014317B">
        <w:rPr>
          <w:rFonts w:ascii="Arial" w:hAnsi="Arial" w:cs="Arial"/>
          <w:snapToGrid w:val="0"/>
          <w:sz w:val="20"/>
          <w:szCs w:val="20"/>
        </w:rPr>
        <w:t>, </w:t>
      </w:r>
      <w:hyperlink r:id="rId9" w:tgtFrame="_blank" w:tooltip="Zakon o spremembi in dopolnitvi Zakona o varstvu kulturne dediščine" w:history="1">
        <w:r w:rsidR="00D777AB" w:rsidRPr="0014317B">
          <w:rPr>
            <w:rFonts w:ascii="Arial" w:hAnsi="Arial"/>
            <w:snapToGrid w:val="0"/>
            <w:sz w:val="20"/>
            <w:szCs w:val="20"/>
          </w:rPr>
          <w:t>123/08</w:t>
        </w:r>
      </w:hyperlink>
      <w:r w:rsidR="00D777AB" w:rsidRPr="0014317B">
        <w:rPr>
          <w:rFonts w:ascii="Arial" w:hAnsi="Arial" w:cs="Arial"/>
          <w:snapToGrid w:val="0"/>
          <w:sz w:val="20"/>
          <w:szCs w:val="20"/>
        </w:rPr>
        <w:t>, </w:t>
      </w:r>
      <w:hyperlink r:id="rId10" w:tgtFrame="_blank" w:tooltip="Avtentična razlaga prvega in drugega odstavka 39. člena Zakona o varstvu kulturne dediščine" w:history="1">
        <w:r w:rsidR="00D777AB" w:rsidRPr="0014317B">
          <w:rPr>
            <w:rFonts w:ascii="Arial" w:hAnsi="Arial"/>
            <w:snapToGrid w:val="0"/>
            <w:sz w:val="20"/>
            <w:szCs w:val="20"/>
          </w:rPr>
          <w:t>8/11</w:t>
        </w:r>
      </w:hyperlink>
      <w:r w:rsidR="00D777AB" w:rsidRPr="0014317B">
        <w:rPr>
          <w:rFonts w:ascii="Arial" w:hAnsi="Arial" w:cs="Arial"/>
          <w:snapToGrid w:val="0"/>
          <w:sz w:val="20"/>
          <w:szCs w:val="20"/>
        </w:rPr>
        <w:t> – ORZVKD39, </w:t>
      </w:r>
      <w:hyperlink r:id="rId11" w:tgtFrame="_blank" w:tooltip="Zakon o spremembah in dopolnitvah Zakona o varstvu kulturne dediščine" w:history="1">
        <w:r w:rsidR="00D777AB" w:rsidRPr="0014317B">
          <w:rPr>
            <w:rFonts w:ascii="Arial" w:hAnsi="Arial"/>
            <w:snapToGrid w:val="0"/>
            <w:sz w:val="20"/>
            <w:szCs w:val="20"/>
          </w:rPr>
          <w:t>90/12</w:t>
        </w:r>
      </w:hyperlink>
      <w:r w:rsidR="00D777AB" w:rsidRPr="0014317B">
        <w:rPr>
          <w:rFonts w:ascii="Arial" w:hAnsi="Arial" w:cs="Arial"/>
          <w:snapToGrid w:val="0"/>
          <w:sz w:val="20"/>
          <w:szCs w:val="20"/>
        </w:rPr>
        <w:t>, </w:t>
      </w:r>
      <w:hyperlink r:id="rId12" w:tgtFrame="_blank" w:tooltip="Zakon o spremembah in dopolnitvah Zakona o varstvu kulturne dediščine" w:history="1">
        <w:r w:rsidR="00D777AB" w:rsidRPr="0014317B">
          <w:rPr>
            <w:rFonts w:ascii="Arial" w:hAnsi="Arial"/>
            <w:snapToGrid w:val="0"/>
            <w:sz w:val="20"/>
            <w:szCs w:val="20"/>
          </w:rPr>
          <w:t>111/13</w:t>
        </w:r>
      </w:hyperlink>
      <w:r w:rsidR="00D777AB" w:rsidRPr="0014317B">
        <w:rPr>
          <w:rFonts w:ascii="Arial" w:hAnsi="Arial" w:cs="Arial"/>
          <w:snapToGrid w:val="0"/>
          <w:sz w:val="20"/>
          <w:szCs w:val="20"/>
        </w:rPr>
        <w:t>, </w:t>
      </w:r>
      <w:hyperlink r:id="rId13" w:tgtFrame="_blank" w:tooltip="Zakon o spremembah in dopolnitvah Zakona o varstvu kulturne dediščine" w:history="1">
        <w:r w:rsidR="00D777AB" w:rsidRPr="0014317B">
          <w:rPr>
            <w:rFonts w:ascii="Arial" w:hAnsi="Arial"/>
            <w:snapToGrid w:val="0"/>
            <w:sz w:val="20"/>
            <w:szCs w:val="20"/>
          </w:rPr>
          <w:t>32/16</w:t>
        </w:r>
      </w:hyperlink>
      <w:r w:rsidR="00D777AB" w:rsidRPr="0014317B">
        <w:rPr>
          <w:rFonts w:ascii="Arial" w:hAnsi="Arial" w:cs="Arial"/>
          <w:snapToGrid w:val="0"/>
          <w:sz w:val="20"/>
          <w:szCs w:val="20"/>
        </w:rPr>
        <w:t> in </w:t>
      </w:r>
      <w:hyperlink r:id="rId14" w:tgtFrame="_blank" w:tooltip="Zakon o nevladnih organizacijah" w:history="1">
        <w:r w:rsidR="00D777AB" w:rsidRPr="0014317B">
          <w:rPr>
            <w:rFonts w:ascii="Arial" w:hAnsi="Arial"/>
            <w:snapToGrid w:val="0"/>
            <w:sz w:val="20"/>
            <w:szCs w:val="20"/>
          </w:rPr>
          <w:t>21/18</w:t>
        </w:r>
      </w:hyperlink>
      <w:r w:rsidR="00D777AB" w:rsidRPr="0014317B">
        <w:rPr>
          <w:rFonts w:ascii="Arial" w:hAnsi="Arial" w:cs="Arial"/>
          <w:snapToGrid w:val="0"/>
          <w:sz w:val="20"/>
          <w:szCs w:val="20"/>
        </w:rPr>
        <w:t xml:space="preserve"> – </w:t>
      </w:r>
      <w:proofErr w:type="spellStart"/>
      <w:r w:rsidR="00D777AB" w:rsidRPr="0014317B">
        <w:rPr>
          <w:rFonts w:ascii="Arial" w:hAnsi="Arial" w:cs="Arial"/>
          <w:snapToGrid w:val="0"/>
          <w:sz w:val="20"/>
          <w:szCs w:val="20"/>
        </w:rPr>
        <w:t>ZNOrg</w:t>
      </w:r>
      <w:proofErr w:type="spellEnd"/>
      <w:r w:rsidR="00D777AB" w:rsidRPr="0014317B">
        <w:rPr>
          <w:rFonts w:ascii="Arial" w:hAnsi="Arial" w:cs="Arial"/>
          <w:snapToGrid w:val="0"/>
          <w:sz w:val="20"/>
          <w:szCs w:val="20"/>
        </w:rPr>
        <w:t>)</w:t>
      </w:r>
      <w:r w:rsidRPr="0014317B">
        <w:rPr>
          <w:rFonts w:ascii="Arial" w:hAnsi="Arial" w:cs="Arial"/>
          <w:snapToGrid w:val="0"/>
          <w:sz w:val="20"/>
          <w:szCs w:val="20"/>
        </w:rPr>
        <w:t>.</w:t>
      </w:r>
    </w:p>
    <w:p w14:paraId="0D90E7CC" w14:textId="77777777" w:rsidR="00EF079E" w:rsidRPr="00EF079E" w:rsidRDefault="00EF079E" w:rsidP="00EF079E">
      <w:pPr>
        <w:spacing w:line="360" w:lineRule="auto"/>
        <w:jc w:val="right"/>
        <w:rPr>
          <w:rFonts w:ascii="Arial" w:hAnsi="Arial" w:cs="Arial"/>
          <w:snapToGrid w:val="0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349AA125" w14:textId="77777777" w:rsidR="0043043D" w:rsidRDefault="0043043D" w:rsidP="00EF079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192E57" w14:textId="725EA987" w:rsidR="00EF079E" w:rsidRPr="00EF079E" w:rsidRDefault="00EF079E" w:rsidP="00EF07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>Izjavljam, da  prevzemam</w:t>
      </w:r>
      <w:r w:rsidR="0043043D">
        <w:rPr>
          <w:rFonts w:ascii="Arial" w:hAnsi="Arial" w:cs="Arial"/>
          <w:sz w:val="20"/>
          <w:szCs w:val="20"/>
        </w:rPr>
        <w:t>o</w:t>
      </w:r>
      <w:r w:rsidRPr="00EF079E">
        <w:rPr>
          <w:rFonts w:ascii="Arial" w:hAnsi="Arial" w:cs="Arial"/>
          <w:sz w:val="20"/>
          <w:szCs w:val="20"/>
        </w:rPr>
        <w:t xml:space="preserve"> obveznosti za zaupano premično in nepremično dediščino.</w:t>
      </w:r>
    </w:p>
    <w:p w14:paraId="6013800B" w14:textId="77777777" w:rsidR="00EF079E" w:rsidRPr="00EF079E" w:rsidRDefault="00EF079E" w:rsidP="00EF079E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672407ED" w14:textId="77777777" w:rsidR="00EF079E" w:rsidRDefault="00EF079E" w:rsidP="00EF079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DBB7E6" w14:textId="77777777" w:rsidR="0043043D" w:rsidRDefault="00EF079E" w:rsidP="00EF07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>Izjavljam, da prevzemam</w:t>
      </w:r>
      <w:r w:rsidR="0043043D">
        <w:rPr>
          <w:rFonts w:ascii="Arial" w:hAnsi="Arial" w:cs="Arial"/>
          <w:sz w:val="20"/>
          <w:szCs w:val="20"/>
        </w:rPr>
        <w:t>o</w:t>
      </w:r>
      <w:r w:rsidRPr="00EF079E">
        <w:rPr>
          <w:rFonts w:ascii="Arial" w:hAnsi="Arial" w:cs="Arial"/>
          <w:sz w:val="20"/>
          <w:szCs w:val="20"/>
        </w:rPr>
        <w:t xml:space="preserve"> obveznosti rednega tekočega vzdrževanja obeh nepremičnin </w:t>
      </w:r>
    </w:p>
    <w:p w14:paraId="6C50F872" w14:textId="2B24E115" w:rsidR="00EF079E" w:rsidRPr="00EF079E" w:rsidRDefault="00EF079E" w:rsidP="00EF07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>razpisa.</w:t>
      </w:r>
    </w:p>
    <w:p w14:paraId="79581616" w14:textId="26205643" w:rsidR="00EF079E" w:rsidRDefault="00EF079E" w:rsidP="00EF07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419A0089" w14:textId="77777777" w:rsidR="00907979" w:rsidRPr="00EF079E" w:rsidRDefault="00907979" w:rsidP="00EF07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B40E3C4" w14:textId="77777777" w:rsidR="0043043D" w:rsidRDefault="00EF079E" w:rsidP="00EF07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>Izjavljam, da prevzemam</w:t>
      </w:r>
      <w:r w:rsidR="0043043D">
        <w:rPr>
          <w:rFonts w:ascii="Arial" w:hAnsi="Arial" w:cs="Arial"/>
          <w:sz w:val="20"/>
          <w:szCs w:val="20"/>
        </w:rPr>
        <w:t>o</w:t>
      </w:r>
      <w:r w:rsidRPr="00EF079E">
        <w:rPr>
          <w:rFonts w:ascii="Arial" w:hAnsi="Arial" w:cs="Arial"/>
          <w:sz w:val="20"/>
          <w:szCs w:val="20"/>
        </w:rPr>
        <w:t xml:space="preserve"> kritj</w:t>
      </w:r>
      <w:r w:rsidR="0043043D">
        <w:rPr>
          <w:rFonts w:ascii="Arial" w:hAnsi="Arial" w:cs="Arial"/>
          <w:sz w:val="20"/>
          <w:szCs w:val="20"/>
        </w:rPr>
        <w:t>e</w:t>
      </w:r>
      <w:r w:rsidRPr="00EF079E">
        <w:rPr>
          <w:rFonts w:ascii="Arial" w:hAnsi="Arial" w:cs="Arial"/>
          <w:sz w:val="20"/>
          <w:szCs w:val="20"/>
        </w:rPr>
        <w:t xml:space="preserve"> splošnih materialnih stroškov </w:t>
      </w:r>
    </w:p>
    <w:p w14:paraId="435440C1" w14:textId="482AC127" w:rsidR="00EF079E" w:rsidRPr="00EF079E" w:rsidRDefault="00EF079E" w:rsidP="00EF07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>(elektrika, voda, prispevki in drugo)</w:t>
      </w:r>
    </w:p>
    <w:p w14:paraId="12450236" w14:textId="77777777" w:rsidR="00EF079E" w:rsidRPr="00EF079E" w:rsidRDefault="00EF079E" w:rsidP="00EF079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7C7279C7" w14:textId="77777777" w:rsidR="00EF079E" w:rsidRPr="00EF079E" w:rsidRDefault="00EF079E" w:rsidP="00EF079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B6AEEB" w14:textId="77777777" w:rsidR="00EF079E" w:rsidRPr="00EF079E" w:rsidRDefault="00EF079E" w:rsidP="00EF079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614F4D" w14:textId="77777777" w:rsidR="00EF079E" w:rsidRPr="00EF079E" w:rsidRDefault="00EF079E" w:rsidP="00EF079E">
      <w:pPr>
        <w:spacing w:line="360" w:lineRule="auto"/>
        <w:rPr>
          <w:rFonts w:ascii="Arial" w:hAnsi="Arial" w:cs="Arial"/>
          <w:sz w:val="20"/>
          <w:szCs w:val="20"/>
        </w:rPr>
      </w:pPr>
    </w:p>
    <w:p w14:paraId="1D2C2653" w14:textId="77777777" w:rsidR="00EF079E" w:rsidRPr="00EF079E" w:rsidRDefault="00EF079E" w:rsidP="00EF079E">
      <w:pPr>
        <w:spacing w:line="360" w:lineRule="auto"/>
        <w:rPr>
          <w:rFonts w:ascii="Arial" w:hAnsi="Arial" w:cs="Arial"/>
          <w:sz w:val="20"/>
          <w:szCs w:val="20"/>
        </w:rPr>
      </w:pPr>
    </w:p>
    <w:p w14:paraId="41C70077" w14:textId="77777777" w:rsidR="00EF079E" w:rsidRPr="00EF079E" w:rsidRDefault="00EF079E" w:rsidP="00EF079E">
      <w:pPr>
        <w:spacing w:line="360" w:lineRule="auto"/>
        <w:rPr>
          <w:rFonts w:ascii="Arial" w:hAnsi="Arial" w:cs="Arial"/>
          <w:sz w:val="20"/>
          <w:szCs w:val="20"/>
        </w:rPr>
      </w:pPr>
    </w:p>
    <w:p w14:paraId="0A69A58F" w14:textId="77777777" w:rsidR="00EF079E" w:rsidRPr="00EF079E" w:rsidRDefault="00EF079E" w:rsidP="00EF079E">
      <w:pPr>
        <w:spacing w:line="360" w:lineRule="auto"/>
        <w:rPr>
          <w:rFonts w:ascii="Arial" w:hAnsi="Arial" w:cs="Arial"/>
          <w:sz w:val="20"/>
          <w:szCs w:val="20"/>
        </w:rPr>
      </w:pPr>
    </w:p>
    <w:p w14:paraId="120107A3" w14:textId="77777777" w:rsidR="00EF079E" w:rsidRPr="00EF079E" w:rsidRDefault="00EF079E" w:rsidP="00EF079E">
      <w:pPr>
        <w:spacing w:line="360" w:lineRule="auto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 xml:space="preserve">Datum: </w:t>
      </w: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  <w:t>Podpis  odgovorne osebe in žig:</w:t>
      </w:r>
    </w:p>
    <w:p w14:paraId="4C8EC3E4" w14:textId="77777777" w:rsidR="00EF079E" w:rsidRPr="00EF079E" w:rsidRDefault="00EF079E" w:rsidP="00EF079E">
      <w:pPr>
        <w:spacing w:line="360" w:lineRule="auto"/>
        <w:rPr>
          <w:rFonts w:ascii="Arial" w:hAnsi="Arial" w:cs="Arial"/>
          <w:sz w:val="20"/>
          <w:szCs w:val="20"/>
        </w:rPr>
      </w:pP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tab/>
      </w:r>
      <w:r w:rsidRPr="00EF079E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EF079E">
        <w:rPr>
          <w:rFonts w:ascii="Arial" w:hAnsi="Arial" w:cs="Arial"/>
          <w:sz w:val="20"/>
          <w:szCs w:val="20"/>
        </w:rPr>
        <w:instrText xml:space="preserve"> FORMTEXT </w:instrText>
      </w:r>
      <w:r w:rsidRPr="00EF079E">
        <w:rPr>
          <w:rFonts w:ascii="Arial" w:hAnsi="Arial" w:cs="Arial"/>
          <w:sz w:val="20"/>
          <w:szCs w:val="20"/>
        </w:rPr>
      </w:r>
      <w:r w:rsidRPr="00EF079E">
        <w:rPr>
          <w:rFonts w:ascii="Arial" w:hAnsi="Arial" w:cs="Arial"/>
          <w:sz w:val="20"/>
          <w:szCs w:val="20"/>
        </w:rPr>
        <w:fldChar w:fldCharType="separate"/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noProof/>
          <w:sz w:val="20"/>
          <w:szCs w:val="20"/>
        </w:rPr>
        <w:t> </w:t>
      </w:r>
      <w:r w:rsidRPr="00EF079E">
        <w:rPr>
          <w:rFonts w:ascii="Arial" w:hAnsi="Arial" w:cs="Arial"/>
          <w:sz w:val="20"/>
          <w:szCs w:val="20"/>
        </w:rPr>
        <w:fldChar w:fldCharType="end"/>
      </w:r>
    </w:p>
    <w:p w14:paraId="1BFDED34" w14:textId="77777777" w:rsidR="00EF079E" w:rsidRDefault="00EF079E" w:rsidP="00EF079E">
      <w:pPr>
        <w:rPr>
          <w:sz w:val="22"/>
          <w:szCs w:val="22"/>
        </w:rPr>
      </w:pPr>
    </w:p>
    <w:p w14:paraId="7781A287" w14:textId="77777777" w:rsidR="00326571" w:rsidRDefault="00326571"/>
    <w:sectPr w:rsidR="00326571" w:rsidSect="00341E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AD84" w14:textId="77777777" w:rsidR="00DE1535" w:rsidRDefault="00DE1535">
      <w:r>
        <w:separator/>
      </w:r>
    </w:p>
  </w:endnote>
  <w:endnote w:type="continuationSeparator" w:id="0">
    <w:p w14:paraId="2447DF24" w14:textId="77777777" w:rsidR="00DE1535" w:rsidRDefault="00DE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46E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EB0AF3D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703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F46A3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F46A3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698B9C7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89A8" w14:textId="77777777" w:rsidR="00BA0639" w:rsidRDefault="00BA06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15D3" w14:textId="77777777" w:rsidR="00DE1535" w:rsidRDefault="00DE1535">
      <w:r>
        <w:separator/>
      </w:r>
    </w:p>
  </w:footnote>
  <w:footnote w:type="continuationSeparator" w:id="0">
    <w:p w14:paraId="69A25CAD" w14:textId="77777777" w:rsidR="00DE1535" w:rsidRDefault="00DE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94B4" w14:textId="77777777" w:rsidR="00BA0639" w:rsidRDefault="00DE1535">
    <w:pPr>
      <w:pStyle w:val="Glava"/>
    </w:pPr>
    <w:r>
      <w:rPr>
        <w:noProof/>
      </w:rPr>
      <w:pict w14:anchorId="589D9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7641" o:spid="_x0000_s1026" type="#_x0000_t136" style="position:absolute;margin-left:0;margin-top:0;width:513.45pt;height:85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JPR VKD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ED7" w14:textId="77777777" w:rsidR="00341EBE" w:rsidRPr="00110CBD" w:rsidRDefault="00DE1535" w:rsidP="00341EBE">
    <w:pPr>
      <w:pStyle w:val="Glava"/>
      <w:spacing w:line="240" w:lineRule="exact"/>
      <w:rPr>
        <w:rFonts w:ascii="Republika" w:hAnsi="Republika"/>
        <w:sz w:val="16"/>
      </w:rPr>
    </w:pPr>
    <w:r>
      <w:rPr>
        <w:noProof/>
      </w:rPr>
      <w:pict w14:anchorId="30EDFE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7642" o:spid="_x0000_s1027" type="#_x0000_t136" style="position:absolute;margin-left:0;margin-top:0;width:513.45pt;height:8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JPR VKD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A79903B" w14:textId="77777777">
      <w:trPr>
        <w:cantSplit/>
        <w:trHeight w:hRule="exact" w:val="847"/>
      </w:trPr>
      <w:tc>
        <w:tcPr>
          <w:tcW w:w="567" w:type="dxa"/>
        </w:tcPr>
        <w:p w14:paraId="257BD3D0" w14:textId="1D8BAEEA" w:rsidR="00341EBE" w:rsidRPr="008F3500" w:rsidRDefault="00EF079E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390AFD4" wp14:editId="30B618C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7C909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49EEDB7" w14:textId="12C210D1" w:rsidR="00E9134F" w:rsidRPr="00562610" w:rsidRDefault="00DE1535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353D81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7640" o:spid="_x0000_s1028" type="#_x0000_t136" style="position:absolute;margin-left:0;margin-top:0;width:513.45pt;height:85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JPR VKD 2022"/>
          <w10:wrap anchorx="margin" anchory="margin"/>
        </v:shape>
      </w:pict>
    </w:r>
    <w:r w:rsidR="00EF079E">
      <w:rPr>
        <w:noProof/>
      </w:rPr>
      <w:drawing>
        <wp:anchor distT="0" distB="0" distL="114300" distR="114300" simplePos="0" relativeHeight="251658240" behindDoc="0" locked="0" layoutInCell="1" allowOverlap="1" wp14:anchorId="54E07B8E" wp14:editId="42F0CF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20126DDC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0D455E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5E2B2D0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96BEF9D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2518"/>
    <w:multiLevelType w:val="hybridMultilevel"/>
    <w:tmpl w:val="E6329428"/>
    <w:lvl w:ilvl="0" w:tplc="CFD82406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3187A3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9E"/>
    <w:rsid w:val="000F5A26"/>
    <w:rsid w:val="0014317B"/>
    <w:rsid w:val="00152A35"/>
    <w:rsid w:val="001F73D1"/>
    <w:rsid w:val="00204E11"/>
    <w:rsid w:val="002520B5"/>
    <w:rsid w:val="00256DC4"/>
    <w:rsid w:val="002A3C75"/>
    <w:rsid w:val="002B50C5"/>
    <w:rsid w:val="00324B36"/>
    <w:rsid w:val="00326571"/>
    <w:rsid w:val="00341EBE"/>
    <w:rsid w:val="003B3169"/>
    <w:rsid w:val="003E6217"/>
    <w:rsid w:val="0043043D"/>
    <w:rsid w:val="00437358"/>
    <w:rsid w:val="00463355"/>
    <w:rsid w:val="00467473"/>
    <w:rsid w:val="00562610"/>
    <w:rsid w:val="006519CB"/>
    <w:rsid w:val="006A3057"/>
    <w:rsid w:val="006F46A3"/>
    <w:rsid w:val="00702875"/>
    <w:rsid w:val="00716457"/>
    <w:rsid w:val="00742DE0"/>
    <w:rsid w:val="008F08EB"/>
    <w:rsid w:val="00907979"/>
    <w:rsid w:val="009B0C60"/>
    <w:rsid w:val="00A01295"/>
    <w:rsid w:val="00AF6F98"/>
    <w:rsid w:val="00B8533B"/>
    <w:rsid w:val="00BA0639"/>
    <w:rsid w:val="00BF0693"/>
    <w:rsid w:val="00C31CB1"/>
    <w:rsid w:val="00C7175A"/>
    <w:rsid w:val="00D21129"/>
    <w:rsid w:val="00D6634B"/>
    <w:rsid w:val="00D777AB"/>
    <w:rsid w:val="00D84A29"/>
    <w:rsid w:val="00D878CC"/>
    <w:rsid w:val="00DA4FE6"/>
    <w:rsid w:val="00DE1535"/>
    <w:rsid w:val="00E526ED"/>
    <w:rsid w:val="00E8077D"/>
    <w:rsid w:val="00E9134F"/>
    <w:rsid w:val="00EF079E"/>
    <w:rsid w:val="00F253B5"/>
    <w:rsid w:val="00F25B0E"/>
    <w:rsid w:val="00F43CE2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84AE1"/>
  <w15:docId w15:val="{FD3C080E-5E14-4DDE-88DA-0BFCD1D7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079E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Telobesedila3">
    <w:name w:val="Body Text 3"/>
    <w:basedOn w:val="Navaden"/>
    <w:link w:val="Telobesedila3Znak"/>
    <w:semiHidden/>
    <w:rsid w:val="00EF079E"/>
    <w:pPr>
      <w:jc w:val="center"/>
    </w:pPr>
    <w:rPr>
      <w:sz w:val="32"/>
    </w:rPr>
  </w:style>
  <w:style w:type="character" w:customStyle="1" w:styleId="Telobesedila3Znak">
    <w:name w:val="Telo besedila 3 Znak"/>
    <w:basedOn w:val="Privzetapisavaodstavka"/>
    <w:link w:val="Telobesedila3"/>
    <w:semiHidden/>
    <w:rsid w:val="00EF079E"/>
    <w:rPr>
      <w:rFonts w:ascii="Times New Roman" w:eastAsia="Times New Roman" w:hAnsi="Times New Roman"/>
      <w:sz w:val="32"/>
      <w:szCs w:val="24"/>
    </w:rPr>
  </w:style>
  <w:style w:type="paragraph" w:styleId="Telobesedila">
    <w:name w:val="Body Text"/>
    <w:basedOn w:val="Navaden"/>
    <w:link w:val="TelobesedilaZnak"/>
    <w:semiHidden/>
    <w:rsid w:val="00EF079E"/>
    <w:pPr>
      <w:widowControl w:val="0"/>
      <w:ind w:right="28"/>
      <w:jc w:val="both"/>
    </w:pPr>
    <w:rPr>
      <w:snapToGrid w:val="0"/>
      <w:sz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EF079E"/>
    <w:rPr>
      <w:rFonts w:ascii="Times New Roman" w:eastAsia="Times New Roman" w:hAnsi="Times New Roman"/>
      <w:snapToGrid w:val="0"/>
      <w:sz w:val="22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C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CE2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43CE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777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77A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77AB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77A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77AB"/>
    <w:rPr>
      <w:rFonts w:ascii="Times New Roman" w:eastAsia="Times New Roman" w:hAnsi="Times New Roman"/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D77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0485" TargetMode="External"/><Relationship Id="rId13" Type="http://schemas.openxmlformats.org/officeDocument/2006/relationships/hyperlink" Target="http://www.uradni-list.si/1/objava.jsp?sop=2016-01-136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35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1-01-027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5551" TargetMode="External"/><Relationship Id="rId14" Type="http://schemas.openxmlformats.org/officeDocument/2006/relationships/hyperlink" Target="http://www.uradni-list.si/1/objava.jsp?sop=2018-01-0887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8D91-309B-492A-86D5-3DEB772D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Zoran</dc:creator>
  <cp:lastModifiedBy>Irena Lačen Benedičič</cp:lastModifiedBy>
  <cp:revision>2</cp:revision>
  <cp:lastPrinted>2018-04-18T09:13:00Z</cp:lastPrinted>
  <dcterms:created xsi:type="dcterms:W3CDTF">2022-10-26T10:34:00Z</dcterms:created>
  <dcterms:modified xsi:type="dcterms:W3CDTF">2022-10-26T10:34:00Z</dcterms:modified>
</cp:coreProperties>
</file>