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D1" w:rsidRPr="00A1479D" w:rsidRDefault="00B61807" w:rsidP="00537BD1">
      <w:pPr>
        <w:pStyle w:val="datumtevilka"/>
      </w:pPr>
      <w:bookmarkStart w:id="0" w:name="_GoBack"/>
      <w:bookmarkEnd w:id="0"/>
      <w:r w:rsidRPr="00A1479D">
        <w:t>Številka:</w:t>
      </w:r>
      <w:r w:rsidR="00943056">
        <w:t xml:space="preserve"> </w:t>
      </w:r>
      <w:bookmarkStart w:id="1" w:name="_Hlk25227518"/>
      <w:r w:rsidR="00CC1AB3">
        <w:t>0141-</w:t>
      </w:r>
      <w:r w:rsidR="00E77EF8">
        <w:t>1</w:t>
      </w:r>
      <w:r w:rsidR="00943056">
        <w:t>3</w:t>
      </w:r>
      <w:r w:rsidR="00CC1AB3">
        <w:t>/201</w:t>
      </w:r>
      <w:r w:rsidR="00E77EF8">
        <w:t>9</w:t>
      </w:r>
      <w:r w:rsidR="00943056">
        <w:t>/</w:t>
      </w:r>
      <w:bookmarkEnd w:id="1"/>
      <w:r w:rsidR="00B16762">
        <w:t>21</w:t>
      </w:r>
    </w:p>
    <w:p w:rsidR="00537BD1" w:rsidRPr="00A1479D" w:rsidRDefault="009F78CA" w:rsidP="00537BD1">
      <w:pPr>
        <w:pStyle w:val="datumtevilka"/>
        <w:rPr>
          <w:rFonts w:cs="Arial"/>
        </w:rPr>
      </w:pPr>
      <w:r w:rsidRPr="00A1479D">
        <w:t xml:space="preserve">Datum: </w:t>
      </w:r>
      <w:r w:rsidR="00246CA1">
        <w:t xml:space="preserve"> </w:t>
      </w:r>
      <w:r w:rsidR="00943056">
        <w:t>2</w:t>
      </w:r>
      <w:r w:rsidR="00B16762">
        <w:t>4</w:t>
      </w:r>
      <w:r w:rsidR="00E77EF8">
        <w:t>.</w:t>
      </w:r>
      <w:r w:rsidR="00943056">
        <w:t xml:space="preserve"> </w:t>
      </w:r>
      <w:r w:rsidR="00B16762">
        <w:t>3</w:t>
      </w:r>
      <w:r w:rsidR="00E77EF8">
        <w:t>.</w:t>
      </w:r>
      <w:r w:rsidR="00943056">
        <w:t xml:space="preserve"> </w:t>
      </w:r>
      <w:r w:rsidR="00A91355">
        <w:t>20</w:t>
      </w:r>
      <w:r w:rsidR="002460C7">
        <w:t>2</w:t>
      </w:r>
      <w:r w:rsidR="00B16762">
        <w:t>0</w:t>
      </w:r>
    </w:p>
    <w:p w:rsidR="00B61E6D" w:rsidRPr="00A1479D" w:rsidRDefault="00B61E6D" w:rsidP="00537BD1">
      <w:pPr>
        <w:jc w:val="both"/>
        <w:rPr>
          <w:rFonts w:cs="Arial"/>
          <w:szCs w:val="20"/>
        </w:rPr>
      </w:pPr>
    </w:p>
    <w:p w:rsidR="00537BD1" w:rsidRPr="00A1479D" w:rsidRDefault="00537BD1" w:rsidP="00537BD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Ministrstvo za </w:t>
      </w:r>
      <w:r w:rsidR="00184E06">
        <w:rPr>
          <w:rFonts w:cs="Arial"/>
          <w:szCs w:val="20"/>
        </w:rPr>
        <w:t>kulturo</w:t>
      </w:r>
      <w:r w:rsidRPr="00A1479D">
        <w:rPr>
          <w:rFonts w:cs="Arial"/>
          <w:szCs w:val="20"/>
        </w:rPr>
        <w:t xml:space="preserve"> objavlja</w:t>
      </w:r>
    </w:p>
    <w:p w:rsidR="00537BD1" w:rsidRPr="00A1479D" w:rsidRDefault="00537BD1" w:rsidP="00537BD1">
      <w:pPr>
        <w:jc w:val="both"/>
        <w:rPr>
          <w:rFonts w:cs="Arial"/>
          <w:szCs w:val="20"/>
        </w:rPr>
      </w:pPr>
    </w:p>
    <w:p w:rsidR="00537BD1" w:rsidRPr="00A1479D" w:rsidRDefault="00537BD1" w:rsidP="00537BD1">
      <w:pPr>
        <w:jc w:val="both"/>
        <w:rPr>
          <w:rFonts w:cs="Arial"/>
          <w:szCs w:val="20"/>
        </w:rPr>
      </w:pPr>
    </w:p>
    <w:p w:rsidR="00537BD1" w:rsidRPr="001E1B73" w:rsidRDefault="00672AFE" w:rsidP="00537BD1">
      <w:pPr>
        <w:jc w:val="center"/>
        <w:rPr>
          <w:rFonts w:cs="Arial"/>
          <w:b/>
          <w:caps/>
          <w:szCs w:val="20"/>
        </w:rPr>
      </w:pPr>
      <w:bookmarkStart w:id="2" w:name="_Hlk25227559"/>
      <w:r w:rsidRPr="001E1B73">
        <w:rPr>
          <w:rFonts w:cs="Arial"/>
          <w:b/>
          <w:caps/>
          <w:szCs w:val="20"/>
        </w:rPr>
        <w:t>javn</w:t>
      </w:r>
      <w:r w:rsidR="00180373" w:rsidRPr="001E1B73">
        <w:rPr>
          <w:rFonts w:cs="Arial"/>
          <w:b/>
          <w:caps/>
          <w:szCs w:val="20"/>
        </w:rPr>
        <w:t>I POZIV</w:t>
      </w:r>
      <w:r w:rsidR="008A4902" w:rsidRPr="001E1B73">
        <w:rPr>
          <w:rFonts w:cs="Arial"/>
          <w:b/>
          <w:caps/>
          <w:szCs w:val="20"/>
        </w:rPr>
        <w:t xml:space="preserve"> MINISTRSTVA ZA KULTURO</w:t>
      </w:r>
      <w:r w:rsidR="000203ED">
        <w:rPr>
          <w:rFonts w:cs="Arial"/>
          <w:b/>
          <w:caps/>
          <w:szCs w:val="20"/>
        </w:rPr>
        <w:t xml:space="preserve"> </w:t>
      </w:r>
    </w:p>
    <w:p w:rsidR="00537BD1" w:rsidRPr="001E1B73" w:rsidRDefault="00537BD1" w:rsidP="00537BD1">
      <w:pPr>
        <w:jc w:val="center"/>
        <w:rPr>
          <w:rFonts w:cs="Arial"/>
          <w:b/>
          <w:caps/>
          <w:szCs w:val="20"/>
        </w:rPr>
      </w:pPr>
      <w:r w:rsidRPr="001E1B73">
        <w:rPr>
          <w:rFonts w:cs="Arial"/>
          <w:b/>
          <w:caps/>
          <w:szCs w:val="20"/>
        </w:rPr>
        <w:t xml:space="preserve">za </w:t>
      </w:r>
      <w:r w:rsidR="00672AFE" w:rsidRPr="001E1B73">
        <w:rPr>
          <w:rFonts w:cs="Arial"/>
          <w:b/>
          <w:caps/>
          <w:szCs w:val="20"/>
        </w:rPr>
        <w:t>sodelovanje</w:t>
      </w:r>
      <w:r w:rsidRPr="001E1B73">
        <w:rPr>
          <w:rFonts w:cs="Arial"/>
          <w:b/>
          <w:caps/>
          <w:szCs w:val="20"/>
        </w:rPr>
        <w:t xml:space="preserve"> v </w:t>
      </w:r>
      <w:r w:rsidR="008A4902" w:rsidRPr="001E1B73">
        <w:rPr>
          <w:rFonts w:cs="Arial"/>
          <w:b/>
          <w:caps/>
          <w:szCs w:val="20"/>
        </w:rPr>
        <w:t>SVETU javnEGA zavodA</w:t>
      </w:r>
      <w:r w:rsidR="00B803E2" w:rsidRPr="001E1B73">
        <w:rPr>
          <w:rFonts w:cs="Arial"/>
          <w:b/>
          <w:caps/>
          <w:szCs w:val="20"/>
        </w:rPr>
        <w:t xml:space="preserve"> </w:t>
      </w:r>
      <w:r w:rsidR="00C2759A">
        <w:rPr>
          <w:rFonts w:cs="Arial"/>
          <w:b/>
          <w:caps/>
          <w:szCs w:val="20"/>
        </w:rPr>
        <w:t>Slovenska kinoteka</w:t>
      </w:r>
    </w:p>
    <w:p w:rsidR="00537BD1" w:rsidRPr="001E1B73" w:rsidRDefault="00537BD1" w:rsidP="00537BD1">
      <w:pPr>
        <w:jc w:val="center"/>
        <w:rPr>
          <w:rFonts w:cs="Arial"/>
          <w:b/>
          <w:szCs w:val="20"/>
        </w:rPr>
      </w:pPr>
    </w:p>
    <w:bookmarkEnd w:id="2"/>
    <w:p w:rsidR="00537BD1" w:rsidRPr="00A1479D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Ministrstvo</w:t>
      </w:r>
      <w:r w:rsidR="00B61E6D" w:rsidRPr="00A1479D">
        <w:rPr>
          <w:rFonts w:cs="Arial"/>
          <w:szCs w:val="20"/>
        </w:rPr>
        <w:t xml:space="preserve"> za </w:t>
      </w:r>
      <w:r w:rsidR="00184E06">
        <w:rPr>
          <w:rFonts w:cs="Arial"/>
          <w:szCs w:val="20"/>
        </w:rPr>
        <w:t>kulturo</w:t>
      </w:r>
      <w:r w:rsidR="000203ED">
        <w:rPr>
          <w:rFonts w:cs="Arial"/>
          <w:szCs w:val="20"/>
        </w:rPr>
        <w:t xml:space="preserve"> RS</w:t>
      </w:r>
      <w:r w:rsidR="00B265F1">
        <w:rPr>
          <w:rFonts w:cs="Arial"/>
          <w:szCs w:val="20"/>
        </w:rPr>
        <w:t xml:space="preserve"> </w:t>
      </w:r>
      <w:r w:rsidR="00180373">
        <w:rPr>
          <w:rFonts w:cs="Arial"/>
          <w:szCs w:val="20"/>
        </w:rPr>
        <w:t>poziva</w:t>
      </w:r>
      <w:r w:rsidRPr="00A1479D">
        <w:rPr>
          <w:rFonts w:cs="Arial"/>
          <w:szCs w:val="20"/>
        </w:rPr>
        <w:t xml:space="preserve"> zainteresirane kandidate, da </w:t>
      </w:r>
      <w:r w:rsidR="00240B1D">
        <w:rPr>
          <w:rFonts w:cs="Arial"/>
          <w:szCs w:val="20"/>
        </w:rPr>
        <w:t>podajo kandidaturo</w:t>
      </w:r>
      <w:r w:rsidR="00240B1D" w:rsidRPr="00A1479D">
        <w:rPr>
          <w:rFonts w:cs="Arial"/>
          <w:szCs w:val="20"/>
        </w:rPr>
        <w:t xml:space="preserve"> </w:t>
      </w:r>
      <w:r w:rsidRPr="00A1479D">
        <w:rPr>
          <w:rFonts w:cs="Arial"/>
          <w:szCs w:val="20"/>
        </w:rPr>
        <w:t>za predstavnika Republike Slovenije v</w:t>
      </w:r>
      <w:r w:rsidR="007957BA">
        <w:rPr>
          <w:rFonts w:cs="Arial"/>
          <w:szCs w:val="20"/>
        </w:rPr>
        <w:t xml:space="preserve"> svetu javnega zavoda</w:t>
      </w:r>
      <w:r w:rsidRPr="00A1479D">
        <w:rPr>
          <w:rFonts w:cs="Arial"/>
          <w:szCs w:val="20"/>
        </w:rPr>
        <w:t>:</w:t>
      </w:r>
      <w:r w:rsidR="008A4902">
        <w:rPr>
          <w:rFonts w:cs="Arial"/>
          <w:szCs w:val="20"/>
        </w:rPr>
        <w:t xml:space="preserve"> </w:t>
      </w:r>
      <w:r w:rsidR="00E64032">
        <w:rPr>
          <w:rFonts w:cs="Arial"/>
          <w:szCs w:val="20"/>
        </w:rPr>
        <w:t>Slovenska kinoteka</w:t>
      </w:r>
      <w:r w:rsidR="00323E18" w:rsidRPr="003F6C73">
        <w:rPr>
          <w:rFonts w:cs="Arial"/>
          <w:iCs/>
          <w:szCs w:val="20"/>
        </w:rPr>
        <w:t xml:space="preserve">, </w:t>
      </w:r>
      <w:r w:rsidR="00E64032">
        <w:rPr>
          <w:rFonts w:cs="Arial"/>
          <w:iCs/>
          <w:szCs w:val="20"/>
        </w:rPr>
        <w:t>Miklošičeva cesta 28, Ljubljana</w:t>
      </w:r>
      <w:r w:rsidR="00E77EF8">
        <w:rPr>
          <w:rFonts w:cs="Arial"/>
          <w:szCs w:val="20"/>
        </w:rPr>
        <w:t>.</w:t>
      </w:r>
      <w:r w:rsidR="00B91C8B">
        <w:rPr>
          <w:rFonts w:cs="Arial"/>
          <w:szCs w:val="20"/>
        </w:rPr>
        <w:t xml:space="preserve"> Izbrani predstavniki bodo imenovani za člana sveta za petletno mandatno obdobje.</w:t>
      </w:r>
    </w:p>
    <w:p w:rsidR="00246CA1" w:rsidRPr="00A1479D" w:rsidRDefault="00246CA1" w:rsidP="00537BD1">
      <w:pPr>
        <w:jc w:val="both"/>
        <w:rPr>
          <w:rFonts w:cs="Arial"/>
          <w:szCs w:val="20"/>
        </w:rPr>
      </w:pPr>
    </w:p>
    <w:p w:rsidR="00537BD1" w:rsidRPr="00A1479D" w:rsidRDefault="00537BD1" w:rsidP="00537BD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Rok za oddajo </w:t>
      </w:r>
      <w:r w:rsidR="002A47A3">
        <w:rPr>
          <w:rFonts w:cs="Arial"/>
          <w:szCs w:val="20"/>
        </w:rPr>
        <w:t>prijav</w:t>
      </w:r>
      <w:r w:rsidR="00124C37" w:rsidRPr="00A1479D">
        <w:rPr>
          <w:rFonts w:cs="Arial"/>
          <w:szCs w:val="20"/>
        </w:rPr>
        <w:t xml:space="preserve"> </w:t>
      </w:r>
      <w:r w:rsidRPr="00A1479D">
        <w:rPr>
          <w:rFonts w:cs="Arial"/>
          <w:szCs w:val="20"/>
        </w:rPr>
        <w:t>je</w:t>
      </w:r>
      <w:r w:rsidR="00246CA1">
        <w:rPr>
          <w:rFonts w:cs="Arial"/>
          <w:szCs w:val="20"/>
        </w:rPr>
        <w:t xml:space="preserve"> </w:t>
      </w:r>
      <w:r w:rsidR="00E64032">
        <w:rPr>
          <w:rFonts w:cs="Arial"/>
          <w:szCs w:val="20"/>
        </w:rPr>
        <w:t>3</w:t>
      </w:r>
      <w:r w:rsidR="00B16762">
        <w:rPr>
          <w:rFonts w:cs="Arial"/>
          <w:szCs w:val="20"/>
        </w:rPr>
        <w:t>1</w:t>
      </w:r>
      <w:r w:rsidR="002B5E79">
        <w:rPr>
          <w:rFonts w:cs="Arial"/>
          <w:szCs w:val="20"/>
        </w:rPr>
        <w:t>.</w:t>
      </w:r>
      <w:r w:rsidR="0086786E">
        <w:rPr>
          <w:rFonts w:cs="Arial"/>
          <w:szCs w:val="20"/>
        </w:rPr>
        <w:t xml:space="preserve"> </w:t>
      </w:r>
      <w:r w:rsidR="00B16762">
        <w:rPr>
          <w:rFonts w:cs="Arial"/>
          <w:szCs w:val="20"/>
        </w:rPr>
        <w:t>marec</w:t>
      </w:r>
      <w:r w:rsidR="00A91355">
        <w:rPr>
          <w:rFonts w:cs="Arial"/>
          <w:szCs w:val="20"/>
        </w:rPr>
        <w:t xml:space="preserve"> </w:t>
      </w:r>
      <w:r w:rsidR="001E1B73">
        <w:rPr>
          <w:rFonts w:cs="Arial"/>
          <w:szCs w:val="20"/>
        </w:rPr>
        <w:t>20</w:t>
      </w:r>
      <w:r w:rsidR="00FF64CD">
        <w:rPr>
          <w:rFonts w:cs="Arial"/>
          <w:szCs w:val="20"/>
        </w:rPr>
        <w:t>20</w:t>
      </w:r>
      <w:r w:rsidR="007448B4">
        <w:rPr>
          <w:rFonts w:cs="Arial"/>
          <w:szCs w:val="20"/>
        </w:rPr>
        <w:t>.</w:t>
      </w:r>
    </w:p>
    <w:p w:rsidR="00537BD1" w:rsidRPr="00A1479D" w:rsidRDefault="00537BD1" w:rsidP="00537BD1">
      <w:pPr>
        <w:jc w:val="both"/>
        <w:rPr>
          <w:rFonts w:cs="Arial"/>
          <w:szCs w:val="20"/>
        </w:rPr>
      </w:pPr>
    </w:p>
    <w:p w:rsidR="00537BD1" w:rsidRPr="00A1479D" w:rsidRDefault="00537BD1" w:rsidP="00102490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Kandidati morajo posredovati </w:t>
      </w:r>
      <w:r w:rsidR="002A47A3">
        <w:rPr>
          <w:rFonts w:cs="Arial"/>
          <w:szCs w:val="20"/>
        </w:rPr>
        <w:t>prijav</w:t>
      </w:r>
      <w:r w:rsidR="008A4902">
        <w:rPr>
          <w:rFonts w:cs="Arial"/>
          <w:szCs w:val="20"/>
        </w:rPr>
        <w:t>o</w:t>
      </w:r>
      <w:r w:rsidR="00124C37" w:rsidRPr="00A1479D">
        <w:rPr>
          <w:rFonts w:cs="Arial"/>
          <w:szCs w:val="20"/>
        </w:rPr>
        <w:t xml:space="preserve"> </w:t>
      </w:r>
      <w:r w:rsidR="00124C37">
        <w:rPr>
          <w:rFonts w:cs="Arial"/>
          <w:szCs w:val="20"/>
        </w:rPr>
        <w:t xml:space="preserve">z naslednjimi </w:t>
      </w:r>
      <w:r w:rsidRPr="00A1479D">
        <w:rPr>
          <w:rFonts w:cs="Arial"/>
          <w:szCs w:val="20"/>
        </w:rPr>
        <w:t>prilogami v predpisani obliki</w:t>
      </w:r>
      <w:r w:rsidR="00124C37">
        <w:rPr>
          <w:rFonts w:cs="Arial"/>
          <w:szCs w:val="20"/>
        </w:rPr>
        <w:t>:</w:t>
      </w:r>
      <w:r w:rsidRPr="00A1479D">
        <w:rPr>
          <w:rFonts w:cs="Arial"/>
          <w:szCs w:val="20"/>
        </w:rPr>
        <w:t xml:space="preserve">: </w:t>
      </w:r>
    </w:p>
    <w:p w:rsidR="00537BD1" w:rsidRPr="00A1479D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življenjepis v predpisani obliki (EUROPASS življenjepis je priloga 1 tega javnega </w:t>
      </w:r>
      <w:r w:rsidR="00672AFE">
        <w:rPr>
          <w:rFonts w:cs="Arial"/>
          <w:szCs w:val="20"/>
        </w:rPr>
        <w:t>po</w:t>
      </w:r>
      <w:r w:rsidR="00E64032">
        <w:rPr>
          <w:rFonts w:cs="Arial"/>
          <w:szCs w:val="20"/>
        </w:rPr>
        <w:t>ziva</w:t>
      </w:r>
      <w:r w:rsidRPr="00A1479D">
        <w:rPr>
          <w:rFonts w:cs="Arial"/>
          <w:szCs w:val="20"/>
        </w:rPr>
        <w:t>)</w:t>
      </w:r>
      <w:r w:rsidR="00B61E6D" w:rsidRPr="00A1479D">
        <w:rPr>
          <w:rFonts w:cs="Arial"/>
          <w:szCs w:val="20"/>
        </w:rPr>
        <w:t>;</w:t>
      </w:r>
    </w:p>
    <w:p w:rsidR="00537BD1" w:rsidRPr="00A1479D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izjavo, da </w:t>
      </w:r>
      <w:r w:rsidR="00180373">
        <w:rPr>
          <w:rFonts w:cs="Arial"/>
          <w:szCs w:val="20"/>
        </w:rPr>
        <w:t>izpolnjujejo pogoje</w:t>
      </w:r>
      <w:r w:rsidRPr="00A1479D">
        <w:rPr>
          <w:rFonts w:cs="Arial"/>
          <w:szCs w:val="20"/>
        </w:rPr>
        <w:t xml:space="preserve"> za imenovanje (izjava je priloga 2 tega javnega </w:t>
      </w:r>
      <w:r w:rsidR="00672AFE">
        <w:rPr>
          <w:rFonts w:cs="Arial"/>
          <w:szCs w:val="20"/>
        </w:rPr>
        <w:t>po</w:t>
      </w:r>
      <w:r w:rsidR="00E64032">
        <w:rPr>
          <w:rFonts w:cs="Arial"/>
          <w:szCs w:val="20"/>
        </w:rPr>
        <w:t>ziva</w:t>
      </w:r>
      <w:r w:rsidRPr="00A1479D">
        <w:rPr>
          <w:rFonts w:cs="Arial"/>
          <w:szCs w:val="20"/>
        </w:rPr>
        <w:t>)</w:t>
      </w:r>
      <w:r w:rsidR="00B61E6D" w:rsidRPr="00A1479D">
        <w:rPr>
          <w:rFonts w:cs="Arial"/>
          <w:szCs w:val="20"/>
        </w:rPr>
        <w:t>;</w:t>
      </w:r>
    </w:p>
    <w:p w:rsidR="00537BD1" w:rsidRPr="00A1479D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izjavo, s katero izrecno dovoljujejo obdelavo in uporabo </w:t>
      </w:r>
      <w:r w:rsidR="00184E06">
        <w:rPr>
          <w:rFonts w:cs="Arial"/>
          <w:szCs w:val="20"/>
        </w:rPr>
        <w:t>svojih</w:t>
      </w:r>
      <w:r w:rsidRPr="00A1479D">
        <w:rPr>
          <w:rFonts w:cs="Arial"/>
          <w:szCs w:val="20"/>
        </w:rPr>
        <w:t xml:space="preserve"> osebnih podatkov, vendar izključno z namenom in v zvezi s postopkom imenovanja (izjava je</w:t>
      </w:r>
      <w:r w:rsidR="00B61E6D" w:rsidRPr="00A1479D">
        <w:rPr>
          <w:rFonts w:cs="Arial"/>
          <w:szCs w:val="20"/>
        </w:rPr>
        <w:t xml:space="preserve"> priloga 3 tega javnega </w:t>
      </w:r>
      <w:r w:rsidR="00672AFE">
        <w:rPr>
          <w:rFonts w:cs="Arial"/>
          <w:szCs w:val="20"/>
        </w:rPr>
        <w:t>po</w:t>
      </w:r>
      <w:r w:rsidR="00E64032">
        <w:rPr>
          <w:rFonts w:cs="Arial"/>
          <w:szCs w:val="20"/>
        </w:rPr>
        <w:t>ziva</w:t>
      </w:r>
      <w:r w:rsidR="00B61E6D" w:rsidRPr="00A1479D">
        <w:rPr>
          <w:rFonts w:cs="Arial"/>
          <w:szCs w:val="20"/>
        </w:rPr>
        <w:t>);</w:t>
      </w:r>
    </w:p>
    <w:p w:rsidR="00537BD1" w:rsidRPr="00A1479D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predstavitveno pismo</w:t>
      </w:r>
      <w:r w:rsidR="004D1E18">
        <w:rPr>
          <w:rFonts w:cs="Arial"/>
          <w:szCs w:val="20"/>
        </w:rPr>
        <w:t>,</w:t>
      </w:r>
      <w:r w:rsidR="00B91C8B">
        <w:rPr>
          <w:rFonts w:cs="Arial"/>
          <w:szCs w:val="20"/>
        </w:rPr>
        <w:t xml:space="preserve"> iz katerega bodo razvidni</w:t>
      </w:r>
      <w:r w:rsidRPr="00A1479D">
        <w:rPr>
          <w:rFonts w:cs="Arial"/>
          <w:szCs w:val="20"/>
        </w:rPr>
        <w:t xml:space="preserve">: </w:t>
      </w:r>
    </w:p>
    <w:p w:rsidR="00537BD1" w:rsidRDefault="00537BD1" w:rsidP="00B91C8B">
      <w:pPr>
        <w:numPr>
          <w:ilvl w:val="1"/>
          <w:numId w:val="1"/>
        </w:numPr>
        <w:suppressAutoHyphens/>
        <w:spacing w:line="240" w:lineRule="auto"/>
        <w:rPr>
          <w:rFonts w:cs="Arial"/>
          <w:szCs w:val="20"/>
        </w:rPr>
      </w:pPr>
      <w:r w:rsidRPr="00A1479D">
        <w:rPr>
          <w:rFonts w:cs="Arial"/>
          <w:szCs w:val="20"/>
        </w:rPr>
        <w:t>interes</w:t>
      </w:r>
      <w:r w:rsidR="00184E06">
        <w:rPr>
          <w:rFonts w:cs="Arial"/>
          <w:szCs w:val="20"/>
        </w:rPr>
        <w:t>,</w:t>
      </w:r>
      <w:r w:rsidRPr="00A1479D">
        <w:rPr>
          <w:rFonts w:cs="Arial"/>
          <w:szCs w:val="20"/>
        </w:rPr>
        <w:t xml:space="preserve"> zaradi katerega se kandidat vključuje v postopek,</w:t>
      </w:r>
      <w:r w:rsidRPr="00A13A55">
        <w:rPr>
          <w:rFonts w:cs="Arial"/>
          <w:szCs w:val="20"/>
        </w:rPr>
        <w:t xml:space="preserve"> </w:t>
      </w:r>
    </w:p>
    <w:p w:rsidR="00537BD1" w:rsidRPr="00B91C8B" w:rsidRDefault="00537BD1" w:rsidP="00B91C8B">
      <w:pPr>
        <w:numPr>
          <w:ilvl w:val="1"/>
          <w:numId w:val="1"/>
        </w:numPr>
        <w:suppressAutoHyphens/>
        <w:spacing w:line="240" w:lineRule="auto"/>
        <w:rPr>
          <w:rFonts w:cs="Arial"/>
          <w:szCs w:val="20"/>
        </w:rPr>
      </w:pPr>
      <w:r w:rsidRPr="00B91C8B">
        <w:rPr>
          <w:rFonts w:cs="Arial"/>
          <w:szCs w:val="20"/>
        </w:rPr>
        <w:t xml:space="preserve">sposobnosti </w:t>
      </w:r>
      <w:r w:rsidR="00B91C8B">
        <w:rPr>
          <w:rFonts w:cs="Arial"/>
          <w:szCs w:val="20"/>
        </w:rPr>
        <w:t>kandidata za delo v svetu javnega zavoda (</w:t>
      </w:r>
      <w:r w:rsidRPr="00B91C8B">
        <w:rPr>
          <w:rFonts w:cs="Arial"/>
          <w:szCs w:val="20"/>
        </w:rPr>
        <w:t>organizacijske, komunikacijske, poslovodske sposobnosti za delo v svetu zavoda).</w:t>
      </w:r>
    </w:p>
    <w:p w:rsidR="00537BD1" w:rsidRPr="00A1479D" w:rsidRDefault="00537BD1" w:rsidP="00102490">
      <w:pPr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Kandidati, ki se bodo javili na </w:t>
      </w:r>
      <w:r w:rsidR="00672AFE">
        <w:rPr>
          <w:rFonts w:cs="Arial"/>
          <w:szCs w:val="20"/>
        </w:rPr>
        <w:t>javn</w:t>
      </w:r>
      <w:r w:rsidR="00E64032">
        <w:rPr>
          <w:rFonts w:cs="Arial"/>
          <w:szCs w:val="20"/>
        </w:rPr>
        <w:t>i</w:t>
      </w:r>
      <w:r w:rsidR="00672AFE">
        <w:rPr>
          <w:rFonts w:cs="Arial"/>
          <w:szCs w:val="20"/>
        </w:rPr>
        <w:t xml:space="preserve"> po</w:t>
      </w:r>
      <w:r w:rsidR="00E64032">
        <w:rPr>
          <w:rFonts w:cs="Arial"/>
          <w:szCs w:val="20"/>
        </w:rPr>
        <w:t>ziv</w:t>
      </w:r>
      <w:r w:rsidRPr="00A1479D">
        <w:rPr>
          <w:rFonts w:cs="Arial"/>
          <w:szCs w:val="20"/>
        </w:rPr>
        <w:t xml:space="preserve">, morajo izkazati izpolnjevanje naslednjih pogojev: </w:t>
      </w:r>
    </w:p>
    <w:p w:rsidR="007957BA" w:rsidRPr="00A1479D" w:rsidRDefault="008A4902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dobro poznavanje osnovne dejavnosti javnega zavoda, področja javnih financ, zakonske ureditve in praktičnega delovanja javnega zavoda</w:t>
      </w:r>
    </w:p>
    <w:p w:rsidR="00537BD1" w:rsidRPr="00A1479D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da ni funkcionar v izvršilni veji oblasti</w:t>
      </w:r>
      <w:r w:rsidR="00240B1D">
        <w:rPr>
          <w:rFonts w:cs="Arial"/>
          <w:szCs w:val="20"/>
        </w:rPr>
        <w:t xml:space="preserve"> </w:t>
      </w:r>
      <w:r w:rsidR="00240B1D">
        <w:rPr>
          <w:szCs w:val="20"/>
        </w:rPr>
        <w:t>oziroma da ni funkcionar</w:t>
      </w:r>
      <w:r w:rsidR="004D1E18">
        <w:rPr>
          <w:szCs w:val="20"/>
        </w:rPr>
        <w:t>,</w:t>
      </w:r>
      <w:r w:rsidR="00240B1D">
        <w:rPr>
          <w:szCs w:val="20"/>
        </w:rPr>
        <w:t xml:space="preserve"> katerega opravljanje funkcije </w:t>
      </w:r>
      <w:r w:rsidR="004D1E18">
        <w:rPr>
          <w:szCs w:val="20"/>
        </w:rPr>
        <w:t>je</w:t>
      </w:r>
      <w:r w:rsidR="00240B1D">
        <w:rPr>
          <w:szCs w:val="20"/>
        </w:rPr>
        <w:t xml:space="preserve"> nezdružljiva v skladu s predpisi</w:t>
      </w:r>
      <w:r w:rsidRPr="00A1479D">
        <w:rPr>
          <w:rFonts w:cs="Arial"/>
          <w:szCs w:val="20"/>
        </w:rPr>
        <w:t>;</w:t>
      </w:r>
    </w:p>
    <w:p w:rsidR="00537BD1" w:rsidRPr="00A1479D" w:rsidRDefault="00A13A55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 je </w:t>
      </w:r>
      <w:r w:rsidR="00537BD1" w:rsidRPr="00A1479D">
        <w:rPr>
          <w:rFonts w:cs="Arial"/>
          <w:szCs w:val="20"/>
        </w:rPr>
        <w:t>član</w:t>
      </w:r>
      <w:r>
        <w:rPr>
          <w:rFonts w:cs="Arial"/>
          <w:szCs w:val="20"/>
        </w:rPr>
        <w:t xml:space="preserve"> </w:t>
      </w:r>
      <w:r w:rsidR="00E64032">
        <w:rPr>
          <w:rFonts w:cs="Arial"/>
          <w:szCs w:val="20"/>
        </w:rPr>
        <w:t xml:space="preserve">še </w:t>
      </w:r>
      <w:r>
        <w:rPr>
          <w:rFonts w:cs="Arial"/>
          <w:szCs w:val="20"/>
        </w:rPr>
        <w:t xml:space="preserve">največ enega </w:t>
      </w:r>
      <w:r w:rsidR="00537BD1" w:rsidRPr="00A1479D">
        <w:rPr>
          <w:rFonts w:cs="Arial"/>
          <w:szCs w:val="20"/>
        </w:rPr>
        <w:t>organ</w:t>
      </w:r>
      <w:r>
        <w:rPr>
          <w:rFonts w:cs="Arial"/>
          <w:szCs w:val="20"/>
        </w:rPr>
        <w:t>a</w:t>
      </w:r>
      <w:r w:rsidR="00537BD1" w:rsidRPr="00A1479D">
        <w:rPr>
          <w:rFonts w:cs="Arial"/>
          <w:szCs w:val="20"/>
        </w:rPr>
        <w:t xml:space="preserve"> nadzora</w:t>
      </w:r>
      <w:r w:rsidR="00240B1D">
        <w:rPr>
          <w:rFonts w:cs="Arial"/>
          <w:szCs w:val="20"/>
        </w:rPr>
        <w:t xml:space="preserve"> oziroma sveta javnega zavoda</w:t>
      </w:r>
      <w:r w:rsidR="00537BD1" w:rsidRPr="00A1479D">
        <w:rPr>
          <w:rFonts w:cs="Arial"/>
          <w:szCs w:val="20"/>
        </w:rPr>
        <w:t>;</w:t>
      </w:r>
    </w:p>
    <w:p w:rsidR="00672AFE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da ni v poslovnem razmerju z javnim zavodom (dobavitelj blaga ali storitev za javni zavod za katerega kandidira, vključujoč svetovalne in revizorske storitve)</w:t>
      </w:r>
      <w:r w:rsidR="00E64032">
        <w:rPr>
          <w:rFonts w:cs="Arial"/>
          <w:szCs w:val="20"/>
        </w:rPr>
        <w:t>.</w:t>
      </w:r>
    </w:p>
    <w:p w:rsidR="00537BD1" w:rsidRPr="00A1479D" w:rsidRDefault="00537BD1" w:rsidP="00537BD1">
      <w:pPr>
        <w:jc w:val="both"/>
        <w:rPr>
          <w:rFonts w:cs="Arial"/>
          <w:szCs w:val="20"/>
        </w:rPr>
      </w:pPr>
    </w:p>
    <w:p w:rsidR="00537BD1" w:rsidRPr="00A1479D" w:rsidRDefault="00537BD1" w:rsidP="00537BD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Pri izbiri kandidatov se bodo poleg zgoraj navedenih pogojev upoštevali tudi naslednji kriteriji:</w:t>
      </w:r>
    </w:p>
    <w:p w:rsidR="00184E06" w:rsidRPr="00A1479D" w:rsidRDefault="00184E06" w:rsidP="00184E06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poznavanje področja delovanja javnih zavodov</w:t>
      </w:r>
      <w:r w:rsidR="00A13A55">
        <w:rPr>
          <w:rFonts w:cs="Arial"/>
          <w:szCs w:val="20"/>
        </w:rPr>
        <w:t xml:space="preserve"> na področju kulture</w:t>
      </w:r>
      <w:r w:rsidRPr="00A1479D">
        <w:rPr>
          <w:rFonts w:cs="Arial"/>
          <w:szCs w:val="20"/>
        </w:rPr>
        <w:t xml:space="preserve">; </w:t>
      </w:r>
    </w:p>
    <w:p w:rsidR="00537BD1" w:rsidRPr="00A1479D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znanja in izkušnje s področja financ </w:t>
      </w:r>
      <w:r w:rsidR="00A13A55">
        <w:rPr>
          <w:rFonts w:cs="Arial"/>
          <w:szCs w:val="20"/>
        </w:rPr>
        <w:t>ali</w:t>
      </w:r>
      <w:r w:rsidRPr="00A1479D">
        <w:rPr>
          <w:rFonts w:cs="Arial"/>
          <w:szCs w:val="20"/>
        </w:rPr>
        <w:t xml:space="preserve"> prava;</w:t>
      </w:r>
    </w:p>
    <w:p w:rsidR="00537BD1" w:rsidRPr="00A1479D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znanja s področja vodenja in upravljanja;</w:t>
      </w:r>
    </w:p>
    <w:p w:rsidR="00537BD1" w:rsidRPr="00A1479D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ugled in </w:t>
      </w:r>
      <w:r w:rsidR="00A13A55">
        <w:rPr>
          <w:rFonts w:cs="Arial"/>
          <w:szCs w:val="20"/>
        </w:rPr>
        <w:t xml:space="preserve">družbena </w:t>
      </w:r>
      <w:r w:rsidRPr="00A1479D">
        <w:rPr>
          <w:rFonts w:cs="Arial"/>
          <w:szCs w:val="20"/>
        </w:rPr>
        <w:t>aktivnost.</w:t>
      </w: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Pr="00A1479D" w:rsidRDefault="00537BD1" w:rsidP="00537BD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Od kandidata se pričakuje</w:t>
      </w:r>
      <w:r w:rsidR="005A416C">
        <w:rPr>
          <w:rFonts w:cs="Arial"/>
          <w:szCs w:val="20"/>
        </w:rPr>
        <w:t xml:space="preserve"> tudi</w:t>
      </w:r>
      <w:r w:rsidRPr="00A1479D">
        <w:rPr>
          <w:rFonts w:cs="Arial"/>
          <w:szCs w:val="20"/>
        </w:rPr>
        <w:t>:</w:t>
      </w:r>
    </w:p>
    <w:p w:rsidR="009376EA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9376EA">
        <w:rPr>
          <w:rFonts w:cs="Arial"/>
          <w:szCs w:val="20"/>
        </w:rPr>
        <w:t>splošna razgledanost</w:t>
      </w:r>
      <w:r w:rsidR="00E64032">
        <w:rPr>
          <w:rFonts w:cs="Arial"/>
          <w:szCs w:val="20"/>
        </w:rPr>
        <w:t>;</w:t>
      </w:r>
    </w:p>
    <w:p w:rsidR="00537BD1" w:rsidRPr="009376EA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9376EA">
        <w:rPr>
          <w:rFonts w:cs="Arial"/>
          <w:szCs w:val="20"/>
        </w:rPr>
        <w:t>komunikacijske sposobnosti;</w:t>
      </w:r>
    </w:p>
    <w:p w:rsidR="00537BD1" w:rsidRPr="00A1479D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sp</w:t>
      </w:r>
      <w:r w:rsidR="004A6ADD" w:rsidRPr="00A1479D">
        <w:rPr>
          <w:rFonts w:cs="Arial"/>
          <w:szCs w:val="20"/>
        </w:rPr>
        <w:t>osobnost timskega dela.</w:t>
      </w:r>
    </w:p>
    <w:p w:rsidR="00537BD1" w:rsidRPr="00A1479D" w:rsidRDefault="00537BD1" w:rsidP="00537BD1">
      <w:pPr>
        <w:jc w:val="both"/>
        <w:rPr>
          <w:rFonts w:cs="Arial"/>
          <w:szCs w:val="20"/>
        </w:rPr>
      </w:pPr>
    </w:p>
    <w:p w:rsidR="00537BD1" w:rsidRPr="00A1479D" w:rsidRDefault="00537BD1" w:rsidP="00537BD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Kandidati pošljejo </w:t>
      </w:r>
      <w:r w:rsidR="002A47A3">
        <w:rPr>
          <w:rFonts w:cs="Arial"/>
          <w:szCs w:val="20"/>
        </w:rPr>
        <w:t>prijavo</w:t>
      </w:r>
      <w:r w:rsidR="00124C37" w:rsidRPr="00A1479D">
        <w:rPr>
          <w:rFonts w:cs="Arial"/>
          <w:szCs w:val="20"/>
        </w:rPr>
        <w:t xml:space="preserve"> </w:t>
      </w:r>
      <w:r w:rsidRPr="00A1479D">
        <w:rPr>
          <w:rFonts w:cs="Arial"/>
          <w:szCs w:val="20"/>
        </w:rPr>
        <w:t xml:space="preserve">v zaprti ovojnici z označbo: </w:t>
      </w:r>
      <w:r w:rsidR="00E64032" w:rsidRPr="00E64032">
        <w:rPr>
          <w:rFonts w:cs="Arial"/>
          <w:szCs w:val="20"/>
        </w:rPr>
        <w:t>»</w:t>
      </w:r>
      <w:r w:rsidR="00672AFE" w:rsidRPr="00E64032">
        <w:rPr>
          <w:rFonts w:cs="Arial"/>
          <w:szCs w:val="20"/>
        </w:rPr>
        <w:t>javn</w:t>
      </w:r>
      <w:r w:rsidR="008A4902" w:rsidRPr="00E64032">
        <w:rPr>
          <w:rFonts w:cs="Arial"/>
          <w:szCs w:val="20"/>
        </w:rPr>
        <w:t>i</w:t>
      </w:r>
      <w:r w:rsidR="00672AFE" w:rsidRPr="00E64032">
        <w:rPr>
          <w:rFonts w:cs="Arial"/>
          <w:szCs w:val="20"/>
        </w:rPr>
        <w:t xml:space="preserve"> </w:t>
      </w:r>
      <w:r w:rsidR="008A4902" w:rsidRPr="00E64032">
        <w:rPr>
          <w:rFonts w:cs="Arial"/>
          <w:szCs w:val="20"/>
        </w:rPr>
        <w:t>poziv</w:t>
      </w:r>
      <w:r w:rsidR="00E64032" w:rsidRPr="00E64032">
        <w:rPr>
          <w:rFonts w:cs="Arial"/>
          <w:szCs w:val="20"/>
        </w:rPr>
        <w:t xml:space="preserve"> </w:t>
      </w:r>
      <w:r w:rsidR="008F24A5" w:rsidRPr="00E64032">
        <w:rPr>
          <w:rFonts w:cs="Arial"/>
          <w:szCs w:val="20"/>
        </w:rPr>
        <w:t>– šifra</w:t>
      </w:r>
      <w:r w:rsidR="00246CA1" w:rsidRPr="00E64032">
        <w:rPr>
          <w:rFonts w:cs="Arial"/>
          <w:szCs w:val="20"/>
        </w:rPr>
        <w:t xml:space="preserve"> </w:t>
      </w:r>
      <w:r w:rsidR="003E1CD4" w:rsidRPr="00E64032">
        <w:rPr>
          <w:rFonts w:cs="Arial"/>
          <w:szCs w:val="20"/>
        </w:rPr>
        <w:t xml:space="preserve"> </w:t>
      </w:r>
      <w:r w:rsidR="00E77EF8" w:rsidRPr="00E64032">
        <w:t>0141-1</w:t>
      </w:r>
      <w:r w:rsidR="00E64032" w:rsidRPr="00E64032">
        <w:t>3</w:t>
      </w:r>
      <w:r w:rsidR="00E77EF8" w:rsidRPr="00E64032">
        <w:t>/201</w:t>
      </w:r>
      <w:r w:rsidR="00E64032">
        <w:t xml:space="preserve">9« </w:t>
      </w:r>
      <w:r w:rsidRPr="00E64032">
        <w:rPr>
          <w:rFonts w:cs="Arial"/>
          <w:szCs w:val="20"/>
        </w:rPr>
        <w:t>na</w:t>
      </w:r>
      <w:r w:rsidRPr="00A1479D">
        <w:rPr>
          <w:rFonts w:cs="Arial"/>
          <w:szCs w:val="20"/>
        </w:rPr>
        <w:t xml:space="preserve"> naslov: Ministrstvo za </w:t>
      </w:r>
      <w:r w:rsidR="00184E06">
        <w:rPr>
          <w:rFonts w:cs="Arial"/>
          <w:szCs w:val="20"/>
        </w:rPr>
        <w:t>kulturo</w:t>
      </w:r>
      <w:r w:rsidR="00643239" w:rsidRPr="00A1479D">
        <w:rPr>
          <w:rFonts w:cs="Arial"/>
          <w:szCs w:val="20"/>
        </w:rPr>
        <w:t xml:space="preserve">, </w:t>
      </w:r>
      <w:r w:rsidR="00184E06">
        <w:rPr>
          <w:rFonts w:cs="Arial"/>
          <w:szCs w:val="20"/>
        </w:rPr>
        <w:t>Maistrova 10, 1000</w:t>
      </w:r>
      <w:r w:rsidRPr="00A1479D">
        <w:rPr>
          <w:rFonts w:cs="Arial"/>
          <w:szCs w:val="20"/>
        </w:rPr>
        <w:t xml:space="preserve"> Ljubljana,</w:t>
      </w:r>
      <w:r w:rsidR="008221F9">
        <w:rPr>
          <w:rFonts w:cs="Arial"/>
          <w:szCs w:val="20"/>
        </w:rPr>
        <w:t xml:space="preserve"> do vključno</w:t>
      </w:r>
      <w:r w:rsidR="00246CA1">
        <w:rPr>
          <w:rFonts w:cs="Arial"/>
          <w:szCs w:val="20"/>
        </w:rPr>
        <w:t xml:space="preserve"> </w:t>
      </w:r>
      <w:r w:rsidR="00FF64CD">
        <w:rPr>
          <w:rFonts w:cs="Arial"/>
          <w:szCs w:val="20"/>
        </w:rPr>
        <w:t>3</w:t>
      </w:r>
      <w:r w:rsidR="00B16762">
        <w:rPr>
          <w:rFonts w:cs="Arial"/>
          <w:szCs w:val="20"/>
        </w:rPr>
        <w:t>1</w:t>
      </w:r>
      <w:r w:rsidR="00AA6296">
        <w:rPr>
          <w:rFonts w:cs="Arial"/>
          <w:szCs w:val="20"/>
        </w:rPr>
        <w:t>.</w:t>
      </w:r>
      <w:r w:rsidR="00E64032">
        <w:rPr>
          <w:rFonts w:cs="Arial"/>
          <w:szCs w:val="20"/>
        </w:rPr>
        <w:t xml:space="preserve"> </w:t>
      </w:r>
      <w:r w:rsidR="00B16762">
        <w:rPr>
          <w:rFonts w:cs="Arial"/>
          <w:szCs w:val="20"/>
        </w:rPr>
        <w:t>3</w:t>
      </w:r>
      <w:r w:rsidR="00E77EF8">
        <w:rPr>
          <w:rFonts w:cs="Arial"/>
          <w:szCs w:val="20"/>
        </w:rPr>
        <w:t>.</w:t>
      </w:r>
      <w:r w:rsidR="00E64032">
        <w:rPr>
          <w:rFonts w:cs="Arial"/>
          <w:szCs w:val="20"/>
        </w:rPr>
        <w:t xml:space="preserve"> </w:t>
      </w:r>
      <w:r w:rsidR="003E1CD4">
        <w:rPr>
          <w:rFonts w:cs="Arial"/>
          <w:szCs w:val="20"/>
        </w:rPr>
        <w:t>20</w:t>
      </w:r>
      <w:r w:rsidR="00FF64CD">
        <w:rPr>
          <w:rFonts w:cs="Arial"/>
          <w:szCs w:val="20"/>
        </w:rPr>
        <w:t>20</w:t>
      </w:r>
      <w:r w:rsidR="008221F9">
        <w:rPr>
          <w:rFonts w:cs="Arial"/>
          <w:szCs w:val="20"/>
        </w:rPr>
        <w:t>.</w:t>
      </w:r>
      <w:r w:rsidRPr="00A1479D">
        <w:rPr>
          <w:rFonts w:cs="Arial"/>
          <w:szCs w:val="20"/>
        </w:rPr>
        <w:t xml:space="preserve"> Za pisno obliko prijave se šteje tudi elektronska oblika, poslana na elektronski naslov: </w:t>
      </w:r>
      <w:r w:rsidRPr="00B91C8B">
        <w:rPr>
          <w:rFonts w:cs="Arial"/>
          <w:szCs w:val="20"/>
        </w:rPr>
        <w:t>gp.m</w:t>
      </w:r>
      <w:r w:rsidR="007C5387" w:rsidRPr="00B91C8B">
        <w:rPr>
          <w:rFonts w:cs="Arial"/>
          <w:szCs w:val="20"/>
        </w:rPr>
        <w:t>k</w:t>
      </w:r>
      <w:r w:rsidRPr="00B91C8B">
        <w:rPr>
          <w:rFonts w:cs="Arial"/>
          <w:szCs w:val="20"/>
        </w:rPr>
        <w:t>@gov.si, pri</w:t>
      </w:r>
      <w:r w:rsidRPr="00A1479D">
        <w:rPr>
          <w:rFonts w:cs="Arial"/>
          <w:szCs w:val="20"/>
        </w:rPr>
        <w:t xml:space="preserve"> čemer veljavnost prijave ni pogojena z elektronskim podpisom.</w:t>
      </w:r>
      <w:r w:rsidR="00B16762">
        <w:rPr>
          <w:rFonts w:cs="Arial"/>
          <w:szCs w:val="20"/>
        </w:rPr>
        <w:t xml:space="preserve"> Če je kandidat oddal veljavno vlogo na predhodni javni poziv za imenovanje članov sveta Slovenske kinoteke, katerega rok je potekel 3. 2. 2020, je dovolj, da na </w:t>
      </w:r>
      <w:r w:rsidR="00B16762" w:rsidRPr="00A1479D">
        <w:rPr>
          <w:rFonts w:cs="Arial"/>
          <w:szCs w:val="20"/>
        </w:rPr>
        <w:t xml:space="preserve">elektronski naslov: </w:t>
      </w:r>
      <w:hyperlink r:id="rId5" w:history="1">
        <w:r w:rsidR="00B16762" w:rsidRPr="008265CF">
          <w:rPr>
            <w:rStyle w:val="Hiperpovezava"/>
            <w:rFonts w:cs="Arial"/>
            <w:szCs w:val="20"/>
          </w:rPr>
          <w:t>gp.mk@gov.si</w:t>
        </w:r>
      </w:hyperlink>
      <w:r w:rsidR="00B16762">
        <w:rPr>
          <w:rFonts w:cs="Arial"/>
          <w:szCs w:val="20"/>
        </w:rPr>
        <w:t xml:space="preserve"> sporoči, da naj se njegova vloga upošteva kot vloga na tem pozivu.</w:t>
      </w:r>
    </w:p>
    <w:p w:rsidR="00537BD1" w:rsidRPr="00A1479D" w:rsidRDefault="00537BD1" w:rsidP="00537BD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 </w:t>
      </w:r>
    </w:p>
    <w:p w:rsidR="00537BD1" w:rsidRPr="003E1CD4" w:rsidRDefault="00537BD1" w:rsidP="005A416C">
      <w:pPr>
        <w:jc w:val="both"/>
        <w:rPr>
          <w:rFonts w:cs="Arial"/>
          <w:szCs w:val="20"/>
        </w:rPr>
      </w:pPr>
      <w:r w:rsidRPr="00A1479D">
        <w:rPr>
          <w:rFonts w:cs="Arial"/>
          <w:bCs/>
          <w:szCs w:val="20"/>
        </w:rPr>
        <w:lastRenderedPageBreak/>
        <w:t>Kontaktna oseba za dodatna pojasnila</w:t>
      </w:r>
      <w:r w:rsidR="000203ED">
        <w:rPr>
          <w:rFonts w:cs="Arial"/>
          <w:bCs/>
          <w:szCs w:val="20"/>
        </w:rPr>
        <w:t xml:space="preserve"> v času uradnih ur M</w:t>
      </w:r>
      <w:r w:rsidR="003E1CD4">
        <w:rPr>
          <w:rFonts w:cs="Arial"/>
          <w:bCs/>
          <w:szCs w:val="20"/>
        </w:rPr>
        <w:t>inistrstva</w:t>
      </w:r>
      <w:r w:rsidR="000203ED">
        <w:rPr>
          <w:rFonts w:cs="Arial"/>
          <w:bCs/>
          <w:szCs w:val="20"/>
        </w:rPr>
        <w:t xml:space="preserve"> za kulturo</w:t>
      </w:r>
      <w:r w:rsidR="005A416C">
        <w:rPr>
          <w:rFonts w:cs="Arial"/>
          <w:szCs w:val="20"/>
        </w:rPr>
        <w:t xml:space="preserve"> je </w:t>
      </w:r>
      <w:r w:rsidR="00E64032">
        <w:rPr>
          <w:rFonts w:cs="Arial"/>
          <w:szCs w:val="20"/>
        </w:rPr>
        <w:t>Luka Nabergoj</w:t>
      </w:r>
      <w:r w:rsidR="005F62C8" w:rsidRPr="003E1CD4">
        <w:rPr>
          <w:rFonts w:cs="Arial"/>
          <w:szCs w:val="20"/>
        </w:rPr>
        <w:t>, elektronski naslov:</w:t>
      </w:r>
      <w:r w:rsidR="003E1CD4">
        <w:rPr>
          <w:rFonts w:cs="Arial"/>
          <w:szCs w:val="20"/>
        </w:rPr>
        <w:t xml:space="preserve"> </w:t>
      </w:r>
      <w:r w:rsidR="00E64032">
        <w:rPr>
          <w:rFonts w:cs="Arial"/>
          <w:szCs w:val="20"/>
        </w:rPr>
        <w:t>luka.nabergoj</w:t>
      </w:r>
      <w:r w:rsidR="003E1CD4">
        <w:rPr>
          <w:rFonts w:cs="Arial"/>
          <w:szCs w:val="20"/>
        </w:rPr>
        <w:t>@</w:t>
      </w:r>
      <w:r w:rsidR="003E1CD4" w:rsidRPr="003E1CD4">
        <w:rPr>
          <w:rFonts w:cs="Arial"/>
          <w:szCs w:val="20"/>
        </w:rPr>
        <w:t>gov.si</w:t>
      </w:r>
      <w:r w:rsidR="009E6D1D" w:rsidRPr="003E1CD4">
        <w:rPr>
          <w:rFonts w:cs="Arial"/>
          <w:szCs w:val="20"/>
        </w:rPr>
        <w:t>, telefon:</w:t>
      </w:r>
      <w:r w:rsidR="003E1CD4" w:rsidRPr="003E1CD4">
        <w:rPr>
          <w:rFonts w:cs="Arial"/>
          <w:szCs w:val="20"/>
        </w:rPr>
        <w:t xml:space="preserve"> </w:t>
      </w:r>
      <w:r w:rsidR="00E77EF8">
        <w:rPr>
          <w:rFonts w:cs="Arial"/>
          <w:szCs w:val="20"/>
        </w:rPr>
        <w:t>01</w:t>
      </w:r>
      <w:r w:rsidR="006B187E">
        <w:rPr>
          <w:rFonts w:cs="Arial"/>
          <w:szCs w:val="20"/>
        </w:rPr>
        <w:t xml:space="preserve"> </w:t>
      </w:r>
      <w:r w:rsidR="00E64032">
        <w:rPr>
          <w:rFonts w:cs="Arial"/>
          <w:szCs w:val="20"/>
        </w:rPr>
        <w:t>369</w:t>
      </w:r>
      <w:r w:rsidR="00E77EF8">
        <w:rPr>
          <w:rFonts w:cs="Arial"/>
          <w:szCs w:val="20"/>
        </w:rPr>
        <w:t xml:space="preserve"> </w:t>
      </w:r>
      <w:r w:rsidR="00E64032">
        <w:rPr>
          <w:rFonts w:cs="Arial"/>
          <w:szCs w:val="20"/>
        </w:rPr>
        <w:t>5882.</w:t>
      </w:r>
      <w:r w:rsidR="00E77EF8">
        <w:rPr>
          <w:rFonts w:cs="Arial"/>
          <w:szCs w:val="20"/>
        </w:rPr>
        <w:t xml:space="preserve"> </w:t>
      </w:r>
    </w:p>
    <w:p w:rsidR="008B5150" w:rsidRPr="00E77EF8" w:rsidRDefault="008B5150" w:rsidP="005A416C">
      <w:pPr>
        <w:jc w:val="both"/>
      </w:pPr>
      <w:r w:rsidRPr="00E77EF8">
        <w:t>Kandidati bodo obveščeni le v primeru imenovanja. V postopku javnega povabila ni možnosti vlaganja pravnih sredstev.</w:t>
      </w:r>
    </w:p>
    <w:p w:rsidR="00537BD1" w:rsidRPr="00A1479D" w:rsidRDefault="00537BD1" w:rsidP="00537BD1">
      <w:pPr>
        <w:jc w:val="both"/>
        <w:rPr>
          <w:rFonts w:cs="Arial"/>
          <w:szCs w:val="20"/>
        </w:rPr>
      </w:pPr>
    </w:p>
    <w:p w:rsidR="003B397B" w:rsidRPr="00E64032" w:rsidRDefault="00537BD1" w:rsidP="00E64032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Kandidati kazensko in materialno odgovarjajo za pravilnost navedb v </w:t>
      </w:r>
      <w:r w:rsidR="002A47A3">
        <w:rPr>
          <w:rFonts w:cs="Arial"/>
          <w:szCs w:val="20"/>
        </w:rPr>
        <w:t>prijavi</w:t>
      </w:r>
      <w:r w:rsidRPr="00A1479D">
        <w:rPr>
          <w:rFonts w:cs="Arial"/>
          <w:szCs w:val="20"/>
        </w:rPr>
        <w:t>.</w:t>
      </w:r>
    </w:p>
    <w:sectPr w:rsidR="003B397B" w:rsidRPr="00E64032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3ED"/>
    <w:rsid w:val="000231FB"/>
    <w:rsid w:val="000241CB"/>
    <w:rsid w:val="000A629E"/>
    <w:rsid w:val="000B4931"/>
    <w:rsid w:val="000B5C83"/>
    <w:rsid w:val="00102490"/>
    <w:rsid w:val="00124C37"/>
    <w:rsid w:val="00180373"/>
    <w:rsid w:val="00184E06"/>
    <w:rsid w:val="001A1F10"/>
    <w:rsid w:val="001C4937"/>
    <w:rsid w:val="001C5A8F"/>
    <w:rsid w:val="001E1B73"/>
    <w:rsid w:val="001E539E"/>
    <w:rsid w:val="0020312C"/>
    <w:rsid w:val="0020583A"/>
    <w:rsid w:val="00220157"/>
    <w:rsid w:val="00227DC0"/>
    <w:rsid w:val="00240B1D"/>
    <w:rsid w:val="002460C7"/>
    <w:rsid w:val="00246CA1"/>
    <w:rsid w:val="00255DD9"/>
    <w:rsid w:val="00264BBB"/>
    <w:rsid w:val="00271348"/>
    <w:rsid w:val="002A47A3"/>
    <w:rsid w:val="002B5E79"/>
    <w:rsid w:val="002D4A7C"/>
    <w:rsid w:val="002D4BEF"/>
    <w:rsid w:val="002F3233"/>
    <w:rsid w:val="00312458"/>
    <w:rsid w:val="00320971"/>
    <w:rsid w:val="00320E6A"/>
    <w:rsid w:val="00323E18"/>
    <w:rsid w:val="00354500"/>
    <w:rsid w:val="00363308"/>
    <w:rsid w:val="003A0D3E"/>
    <w:rsid w:val="003B397B"/>
    <w:rsid w:val="003C3BFF"/>
    <w:rsid w:val="003E1CD4"/>
    <w:rsid w:val="003F11E6"/>
    <w:rsid w:val="00403BC9"/>
    <w:rsid w:val="004168F3"/>
    <w:rsid w:val="00422EDE"/>
    <w:rsid w:val="00453206"/>
    <w:rsid w:val="00485A2B"/>
    <w:rsid w:val="004A6ADD"/>
    <w:rsid w:val="004B48B4"/>
    <w:rsid w:val="004C01F7"/>
    <w:rsid w:val="004D1E18"/>
    <w:rsid w:val="004F3FC4"/>
    <w:rsid w:val="00515B73"/>
    <w:rsid w:val="0052108E"/>
    <w:rsid w:val="00532B5F"/>
    <w:rsid w:val="00537BD1"/>
    <w:rsid w:val="00537E40"/>
    <w:rsid w:val="00595F09"/>
    <w:rsid w:val="005A416C"/>
    <w:rsid w:val="005C4C11"/>
    <w:rsid w:val="005C65C6"/>
    <w:rsid w:val="005E2073"/>
    <w:rsid w:val="005F2DB7"/>
    <w:rsid w:val="005F5EAC"/>
    <w:rsid w:val="005F62C8"/>
    <w:rsid w:val="00606E5C"/>
    <w:rsid w:val="00621FE6"/>
    <w:rsid w:val="0062596D"/>
    <w:rsid w:val="00642B36"/>
    <w:rsid w:val="00643239"/>
    <w:rsid w:val="00643375"/>
    <w:rsid w:val="00672AFE"/>
    <w:rsid w:val="00683A98"/>
    <w:rsid w:val="006A3D00"/>
    <w:rsid w:val="006B187E"/>
    <w:rsid w:val="006E64E5"/>
    <w:rsid w:val="006F7A6B"/>
    <w:rsid w:val="0070180F"/>
    <w:rsid w:val="00705B41"/>
    <w:rsid w:val="00726524"/>
    <w:rsid w:val="007448B4"/>
    <w:rsid w:val="0078134F"/>
    <w:rsid w:val="007957BA"/>
    <w:rsid w:val="007C5387"/>
    <w:rsid w:val="007D0716"/>
    <w:rsid w:val="007E11DD"/>
    <w:rsid w:val="008221F9"/>
    <w:rsid w:val="00836418"/>
    <w:rsid w:val="00845C8B"/>
    <w:rsid w:val="008528F9"/>
    <w:rsid w:val="008543E1"/>
    <w:rsid w:val="008660FC"/>
    <w:rsid w:val="0086786E"/>
    <w:rsid w:val="00867E5F"/>
    <w:rsid w:val="008A1475"/>
    <w:rsid w:val="008A4902"/>
    <w:rsid w:val="008B5150"/>
    <w:rsid w:val="008D0C15"/>
    <w:rsid w:val="008D218A"/>
    <w:rsid w:val="008F24A5"/>
    <w:rsid w:val="008F584C"/>
    <w:rsid w:val="00904817"/>
    <w:rsid w:val="00923E31"/>
    <w:rsid w:val="0093327F"/>
    <w:rsid w:val="00937635"/>
    <w:rsid w:val="009376EA"/>
    <w:rsid w:val="00943056"/>
    <w:rsid w:val="00950470"/>
    <w:rsid w:val="00967637"/>
    <w:rsid w:val="0098474E"/>
    <w:rsid w:val="009A0B74"/>
    <w:rsid w:val="009B7FDF"/>
    <w:rsid w:val="009E6D1D"/>
    <w:rsid w:val="009F78CA"/>
    <w:rsid w:val="00A12DFF"/>
    <w:rsid w:val="00A138F5"/>
    <w:rsid w:val="00A13A55"/>
    <w:rsid w:val="00A1479D"/>
    <w:rsid w:val="00A628B6"/>
    <w:rsid w:val="00A91355"/>
    <w:rsid w:val="00AA288A"/>
    <w:rsid w:val="00AA6296"/>
    <w:rsid w:val="00AB0152"/>
    <w:rsid w:val="00AF3BB2"/>
    <w:rsid w:val="00AF63FC"/>
    <w:rsid w:val="00B1240B"/>
    <w:rsid w:val="00B13775"/>
    <w:rsid w:val="00B16762"/>
    <w:rsid w:val="00B25354"/>
    <w:rsid w:val="00B265F1"/>
    <w:rsid w:val="00B45DD0"/>
    <w:rsid w:val="00B61807"/>
    <w:rsid w:val="00B61E6D"/>
    <w:rsid w:val="00B63AAE"/>
    <w:rsid w:val="00B803E2"/>
    <w:rsid w:val="00B91C8B"/>
    <w:rsid w:val="00C171C6"/>
    <w:rsid w:val="00C2759A"/>
    <w:rsid w:val="00C60CEB"/>
    <w:rsid w:val="00C66C75"/>
    <w:rsid w:val="00C82C05"/>
    <w:rsid w:val="00CC1AB3"/>
    <w:rsid w:val="00D24F92"/>
    <w:rsid w:val="00D41281"/>
    <w:rsid w:val="00D542DC"/>
    <w:rsid w:val="00D9136C"/>
    <w:rsid w:val="00DB7FBD"/>
    <w:rsid w:val="00E05461"/>
    <w:rsid w:val="00E15432"/>
    <w:rsid w:val="00E54C28"/>
    <w:rsid w:val="00E64032"/>
    <w:rsid w:val="00E72824"/>
    <w:rsid w:val="00E77EF8"/>
    <w:rsid w:val="00EA7AC8"/>
    <w:rsid w:val="00ED33B4"/>
    <w:rsid w:val="00F3525B"/>
    <w:rsid w:val="00F47B8D"/>
    <w:rsid w:val="00F83F54"/>
    <w:rsid w:val="00FA5360"/>
    <w:rsid w:val="00FC67E1"/>
    <w:rsid w:val="00FF2E89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E33B0D-66A5-4EAA-828A-5B574983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2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3525B"/>
    <w:rPr>
      <w:rFonts w:ascii="Tahoma" w:eastAsia="Times New Roman" w:hAnsi="Tahoma" w:cs="Tahoma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7957B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57BA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957BA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957B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957BA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uiPriority w:val="99"/>
    <w:unhideWhenUsed/>
    <w:rsid w:val="00B16762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B16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k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3180</CharactersWithSpaces>
  <SharedDoc>false</SharedDoc>
  <HLinks>
    <vt:vector size="6" baseType="variant">
      <vt:variant>
        <vt:i4>2228310</vt:i4>
      </vt:variant>
      <vt:variant>
        <vt:i4>0</vt:i4>
      </vt:variant>
      <vt:variant>
        <vt:i4>0</vt:i4>
      </vt:variant>
      <vt:variant>
        <vt:i4>5</vt:i4>
      </vt:variant>
      <vt:variant>
        <vt:lpwstr>mailto:gp.mk@gov.si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Tjaša Atlagič Razdevšek</cp:lastModifiedBy>
  <cp:revision>2</cp:revision>
  <cp:lastPrinted>2020-01-21T13:16:00Z</cp:lastPrinted>
  <dcterms:created xsi:type="dcterms:W3CDTF">2020-03-24T14:47:00Z</dcterms:created>
  <dcterms:modified xsi:type="dcterms:W3CDTF">2020-03-24T14:47:00Z</dcterms:modified>
</cp:coreProperties>
</file>