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CE3B" w14:textId="78B929F8" w:rsidR="00E029FE" w:rsidRDefault="00E029FE" w:rsidP="00EC4186">
      <w:pPr>
        <w:autoSpaceDE w:val="0"/>
        <w:autoSpaceDN w:val="0"/>
        <w:adjustRightInd w:val="0"/>
        <w:jc w:val="both"/>
        <w:rPr>
          <w:rFonts w:ascii="Arial" w:hAnsi="Arial" w:cs="Arial"/>
          <w:sz w:val="20"/>
          <w:szCs w:val="20"/>
          <w:lang w:eastAsia="sl-SI"/>
        </w:rPr>
      </w:pPr>
      <w:r w:rsidRPr="00E36047">
        <w:rPr>
          <w:rFonts w:ascii="Arial" w:hAnsi="Arial" w:cs="Arial"/>
          <w:sz w:val="20"/>
          <w:szCs w:val="20"/>
          <w:lang w:eastAsia="sl-SI"/>
        </w:rPr>
        <w:t xml:space="preserve">Na podlagi </w:t>
      </w:r>
      <w:r w:rsidR="0097400D">
        <w:rPr>
          <w:rFonts w:ascii="Arial" w:hAnsi="Arial" w:cs="Arial"/>
          <w:sz w:val="20"/>
          <w:szCs w:val="20"/>
          <w:lang w:eastAsia="sl-SI"/>
        </w:rPr>
        <w:t xml:space="preserve">104. člena </w:t>
      </w:r>
      <w:r w:rsidRPr="00E36047">
        <w:rPr>
          <w:rFonts w:ascii="Arial" w:hAnsi="Arial" w:cs="Arial"/>
          <w:sz w:val="20"/>
          <w:szCs w:val="20"/>
          <w:lang w:eastAsia="sl-SI"/>
        </w:rPr>
        <w:t xml:space="preserve">Zakona o uresničevanju javnega interesa za </w:t>
      </w:r>
      <w:r w:rsidRPr="00E36047">
        <w:rPr>
          <w:rFonts w:ascii="Arial" w:hAnsi="Arial" w:cs="Arial"/>
          <w:sz w:val="20"/>
          <w:szCs w:val="20"/>
        </w:rPr>
        <w:t>kulturo (Uradni list RS, št. 77/07 – uradno prečiščeno besedilo, 56/08, 4/10, 20/11, 111/13, 68/16, 61/17,  21/18 – ZNOrg , 3/22</w:t>
      </w:r>
      <w:r>
        <w:rPr>
          <w:rFonts w:ascii="Arial" w:hAnsi="Arial" w:cs="Arial"/>
          <w:sz w:val="20"/>
          <w:szCs w:val="20"/>
        </w:rPr>
        <w:t xml:space="preserve"> </w:t>
      </w:r>
      <w:r w:rsidRPr="00E36047">
        <w:rPr>
          <w:rFonts w:ascii="Arial" w:hAnsi="Arial" w:cs="Arial"/>
          <w:sz w:val="20"/>
          <w:szCs w:val="20"/>
        </w:rPr>
        <w:t>– ZDeb in 165/22</w:t>
      </w:r>
      <w:r>
        <w:rPr>
          <w:rFonts w:ascii="Arial" w:hAnsi="Arial" w:cs="Arial"/>
          <w:sz w:val="20"/>
          <w:szCs w:val="20"/>
        </w:rPr>
        <w:t xml:space="preserve"> </w:t>
      </w:r>
      <w:r w:rsidRPr="00E36047">
        <w:rPr>
          <w:rFonts w:ascii="Arial" w:hAnsi="Arial" w:cs="Arial"/>
          <w:sz w:val="20"/>
          <w:szCs w:val="20"/>
        </w:rPr>
        <w:t>–</w:t>
      </w:r>
      <w:r>
        <w:rPr>
          <w:rFonts w:ascii="Arial" w:hAnsi="Arial" w:cs="Arial"/>
          <w:sz w:val="20"/>
          <w:szCs w:val="20"/>
        </w:rPr>
        <w:t xml:space="preserve"> </w:t>
      </w:r>
      <w:r w:rsidRPr="00E36047">
        <w:rPr>
          <w:rFonts w:ascii="Arial" w:hAnsi="Arial" w:cs="Arial"/>
          <w:sz w:val="20"/>
          <w:szCs w:val="20"/>
        </w:rPr>
        <w:t>ZZNŠP v nadaljevanju: ZUJIK</w:t>
      </w:r>
      <w:r w:rsidRPr="00E36047">
        <w:rPr>
          <w:rFonts w:ascii="Arial" w:hAnsi="Arial" w:cs="Arial"/>
          <w:sz w:val="20"/>
          <w:szCs w:val="20"/>
          <w:lang w:eastAsia="sl-SI"/>
        </w:rPr>
        <w:t>)</w:t>
      </w:r>
      <w:r>
        <w:rPr>
          <w:rFonts w:ascii="Arial" w:hAnsi="Arial" w:cs="Arial"/>
          <w:sz w:val="20"/>
          <w:szCs w:val="20"/>
          <w:lang w:eastAsia="sl-SI"/>
        </w:rPr>
        <w:t xml:space="preserve"> in</w:t>
      </w:r>
      <w:r w:rsidR="0097400D">
        <w:rPr>
          <w:rFonts w:ascii="Arial" w:hAnsi="Arial" w:cs="Arial"/>
          <w:sz w:val="20"/>
          <w:szCs w:val="20"/>
          <w:lang w:eastAsia="sl-SI"/>
        </w:rPr>
        <w:t xml:space="preserve"> 6. člena</w:t>
      </w:r>
      <w:r w:rsidRPr="00E36047">
        <w:rPr>
          <w:rFonts w:ascii="Arial" w:hAnsi="Arial" w:cs="Arial"/>
          <w:sz w:val="20"/>
          <w:szCs w:val="20"/>
          <w:lang w:eastAsia="sl-SI"/>
        </w:rPr>
        <w:t xml:space="preserve"> Pravilnika o izvedbi javnega poziva in javnega razpisa za izbiro kulturnih programov in kulturnih projektov (</w:t>
      </w:r>
      <w:r w:rsidRPr="00E36047">
        <w:rPr>
          <w:rFonts w:ascii="Arial" w:hAnsi="Arial" w:cs="Arial"/>
          <w:sz w:val="20"/>
          <w:szCs w:val="20"/>
        </w:rPr>
        <w:t>Uradni list RS, št. 43/10 in 62/16; v nadalj</w:t>
      </w:r>
      <w:r w:rsidR="00C1305A">
        <w:rPr>
          <w:rFonts w:ascii="Arial" w:hAnsi="Arial" w:cs="Arial"/>
          <w:sz w:val="20"/>
          <w:szCs w:val="20"/>
        </w:rPr>
        <w:t>evanju</w:t>
      </w:r>
      <w:r w:rsidRPr="00E36047">
        <w:rPr>
          <w:rFonts w:ascii="Arial" w:hAnsi="Arial" w:cs="Arial"/>
          <w:sz w:val="20"/>
          <w:szCs w:val="20"/>
        </w:rPr>
        <w:t>: Pravilnik</w:t>
      </w:r>
      <w:r w:rsidRPr="00E36047">
        <w:rPr>
          <w:rFonts w:ascii="Arial" w:hAnsi="Arial" w:cs="Arial"/>
          <w:sz w:val="20"/>
          <w:szCs w:val="20"/>
          <w:lang w:eastAsia="sl-SI"/>
        </w:rPr>
        <w:t>)</w:t>
      </w:r>
      <w:r>
        <w:rPr>
          <w:rFonts w:ascii="Arial" w:hAnsi="Arial" w:cs="Arial"/>
          <w:sz w:val="20"/>
          <w:szCs w:val="20"/>
          <w:lang w:eastAsia="sl-SI"/>
        </w:rPr>
        <w:t xml:space="preserve"> Ministrstvo za kulturo</w:t>
      </w:r>
      <w:r w:rsidR="00B6686E">
        <w:rPr>
          <w:rFonts w:ascii="Arial" w:hAnsi="Arial" w:cs="Arial"/>
          <w:sz w:val="20"/>
          <w:szCs w:val="20"/>
          <w:lang w:eastAsia="sl-SI"/>
        </w:rPr>
        <w:t xml:space="preserve"> Republike Slovenije</w:t>
      </w:r>
      <w:r w:rsidRPr="00E36047">
        <w:rPr>
          <w:rFonts w:ascii="Arial" w:hAnsi="Arial" w:cs="Arial"/>
          <w:sz w:val="20"/>
          <w:szCs w:val="20"/>
          <w:lang w:eastAsia="sl-SI"/>
        </w:rPr>
        <w:t xml:space="preserve"> objavlja </w:t>
      </w:r>
    </w:p>
    <w:p w14:paraId="0D2E86A6" w14:textId="74A24FF8" w:rsidR="00FD0A14" w:rsidRDefault="00FD0A14" w:rsidP="000D642A">
      <w:pPr>
        <w:jc w:val="center"/>
        <w:rPr>
          <w:rFonts w:ascii="Arial" w:hAnsi="Arial" w:cs="Arial"/>
          <w:b/>
          <w:bCs/>
          <w:sz w:val="20"/>
          <w:szCs w:val="20"/>
        </w:rPr>
      </w:pPr>
      <w:r w:rsidRPr="009355C2">
        <w:rPr>
          <w:rFonts w:ascii="Arial" w:hAnsi="Arial" w:cs="Arial"/>
          <w:b/>
          <w:bCs/>
          <w:sz w:val="20"/>
          <w:szCs w:val="20"/>
        </w:rPr>
        <w:t xml:space="preserve">Javni </w:t>
      </w:r>
      <w:r>
        <w:rPr>
          <w:rFonts w:ascii="Arial" w:hAnsi="Arial" w:cs="Arial"/>
          <w:b/>
          <w:bCs/>
          <w:sz w:val="20"/>
          <w:szCs w:val="20"/>
        </w:rPr>
        <w:t>poziv za izb</w:t>
      </w:r>
      <w:r w:rsidR="00601D3C">
        <w:rPr>
          <w:rFonts w:ascii="Arial" w:hAnsi="Arial" w:cs="Arial"/>
          <w:b/>
          <w:bCs/>
          <w:sz w:val="20"/>
          <w:szCs w:val="20"/>
        </w:rPr>
        <w:t>or</w:t>
      </w:r>
      <w:r>
        <w:rPr>
          <w:rFonts w:ascii="Arial" w:hAnsi="Arial" w:cs="Arial"/>
          <w:b/>
          <w:bCs/>
          <w:sz w:val="20"/>
          <w:szCs w:val="20"/>
        </w:rPr>
        <w:t xml:space="preserve"> kulturnih projektov</w:t>
      </w:r>
    </w:p>
    <w:p w14:paraId="2C89E7CE" w14:textId="727C7EF3" w:rsidR="00FD0A14" w:rsidRDefault="00AA6D45" w:rsidP="000D642A">
      <w:pPr>
        <w:jc w:val="center"/>
        <w:rPr>
          <w:rFonts w:ascii="Arial" w:hAnsi="Arial" w:cs="Arial"/>
          <w:b/>
          <w:bCs/>
          <w:sz w:val="20"/>
          <w:szCs w:val="20"/>
        </w:rPr>
      </w:pPr>
      <w:bookmarkStart w:id="0" w:name="_Hlk174092259"/>
      <w:r>
        <w:rPr>
          <w:rFonts w:ascii="Arial" w:hAnsi="Arial" w:cs="Arial"/>
          <w:b/>
          <w:bCs/>
          <w:sz w:val="20"/>
          <w:szCs w:val="20"/>
        </w:rPr>
        <w:t xml:space="preserve">pridobitve </w:t>
      </w:r>
      <w:r w:rsidR="00FD0A14" w:rsidRPr="003749B9">
        <w:rPr>
          <w:rFonts w:ascii="Arial" w:hAnsi="Arial" w:cs="Arial"/>
          <w:b/>
          <w:bCs/>
          <w:sz w:val="20"/>
          <w:szCs w:val="20"/>
        </w:rPr>
        <w:t>kakovostne otroške literature v romsk</w:t>
      </w:r>
      <w:r>
        <w:rPr>
          <w:rFonts w:ascii="Arial" w:hAnsi="Arial" w:cs="Arial"/>
          <w:b/>
          <w:bCs/>
          <w:sz w:val="20"/>
          <w:szCs w:val="20"/>
        </w:rPr>
        <w:t>em</w:t>
      </w:r>
      <w:r w:rsidR="00FD0A14" w:rsidRPr="003749B9">
        <w:rPr>
          <w:rFonts w:ascii="Arial" w:hAnsi="Arial" w:cs="Arial"/>
          <w:b/>
          <w:bCs/>
          <w:sz w:val="20"/>
          <w:szCs w:val="20"/>
        </w:rPr>
        <w:t xml:space="preserve"> jezik</w:t>
      </w:r>
      <w:r>
        <w:rPr>
          <w:rFonts w:ascii="Arial" w:hAnsi="Arial" w:cs="Arial"/>
          <w:b/>
          <w:bCs/>
          <w:sz w:val="20"/>
          <w:szCs w:val="20"/>
        </w:rPr>
        <w:t>u</w:t>
      </w:r>
      <w:r w:rsidR="00850A6D">
        <w:rPr>
          <w:rFonts w:ascii="Arial" w:hAnsi="Arial" w:cs="Arial"/>
          <w:b/>
          <w:bCs/>
          <w:sz w:val="20"/>
          <w:szCs w:val="20"/>
        </w:rPr>
        <w:t xml:space="preserve"> 2025</w:t>
      </w:r>
      <w:r w:rsidR="009B69CB">
        <w:rPr>
          <w:rFonts w:ascii="Arial" w:hAnsi="Arial" w:cs="Arial"/>
          <w:b/>
          <w:bCs/>
          <w:sz w:val="20"/>
          <w:szCs w:val="20"/>
        </w:rPr>
        <w:t>/2</w:t>
      </w:r>
      <w:bookmarkEnd w:id="0"/>
      <w:r w:rsidR="003437C1">
        <w:rPr>
          <w:rFonts w:ascii="Arial" w:hAnsi="Arial" w:cs="Arial"/>
          <w:b/>
          <w:bCs/>
          <w:sz w:val="20"/>
          <w:szCs w:val="20"/>
        </w:rPr>
        <w:t>6</w:t>
      </w:r>
    </w:p>
    <w:p w14:paraId="418E900B" w14:textId="67D4569B" w:rsidR="00FD0A14" w:rsidRPr="009355C2" w:rsidRDefault="00FD0A14" w:rsidP="000D642A">
      <w:pPr>
        <w:jc w:val="center"/>
        <w:rPr>
          <w:rFonts w:ascii="Arial" w:hAnsi="Arial" w:cs="Arial"/>
          <w:b/>
          <w:bCs/>
          <w:sz w:val="20"/>
          <w:szCs w:val="20"/>
        </w:rPr>
      </w:pPr>
      <w:r w:rsidRPr="009355C2">
        <w:rPr>
          <w:rFonts w:ascii="Arial" w:hAnsi="Arial" w:cs="Arial"/>
          <w:b/>
          <w:bCs/>
          <w:sz w:val="20"/>
          <w:szCs w:val="20"/>
        </w:rPr>
        <w:t>(J</w:t>
      </w:r>
      <w:r>
        <w:rPr>
          <w:rFonts w:ascii="Arial" w:hAnsi="Arial" w:cs="Arial"/>
          <w:b/>
          <w:bCs/>
          <w:sz w:val="20"/>
          <w:szCs w:val="20"/>
        </w:rPr>
        <w:t>PP</w:t>
      </w:r>
      <w:r w:rsidRPr="009355C2">
        <w:rPr>
          <w:rFonts w:ascii="Arial" w:hAnsi="Arial" w:cs="Arial"/>
          <w:b/>
          <w:bCs/>
          <w:sz w:val="20"/>
          <w:szCs w:val="20"/>
        </w:rPr>
        <w:t>-</w:t>
      </w:r>
      <w:r w:rsidR="00023BC2">
        <w:rPr>
          <w:rFonts w:ascii="Arial" w:hAnsi="Arial" w:cs="Arial"/>
          <w:b/>
          <w:bCs/>
          <w:sz w:val="20"/>
          <w:szCs w:val="20"/>
        </w:rPr>
        <w:t>Prevod slikanice</w:t>
      </w:r>
      <w:r w:rsidR="00850A6D">
        <w:rPr>
          <w:rFonts w:ascii="Arial" w:hAnsi="Arial" w:cs="Arial"/>
          <w:b/>
          <w:bCs/>
          <w:sz w:val="20"/>
          <w:szCs w:val="20"/>
        </w:rPr>
        <w:t>-2025</w:t>
      </w:r>
      <w:r w:rsidR="009B69CB">
        <w:rPr>
          <w:rFonts w:ascii="Arial" w:hAnsi="Arial" w:cs="Arial"/>
          <w:b/>
          <w:bCs/>
          <w:sz w:val="20"/>
          <w:szCs w:val="20"/>
        </w:rPr>
        <w:t>/26</w:t>
      </w:r>
      <w:r w:rsidRPr="009355C2">
        <w:rPr>
          <w:rFonts w:ascii="Arial" w:hAnsi="Arial" w:cs="Arial"/>
          <w:b/>
          <w:bCs/>
          <w:sz w:val="20"/>
          <w:szCs w:val="20"/>
        </w:rPr>
        <w:t>)</w:t>
      </w:r>
    </w:p>
    <w:p w14:paraId="1ABB73EF" w14:textId="77777777" w:rsidR="00E029FE" w:rsidRPr="00E36047" w:rsidRDefault="00E029FE" w:rsidP="00EC4186">
      <w:pPr>
        <w:pStyle w:val="Telobesedila21"/>
        <w:spacing w:after="200" w:line="276" w:lineRule="auto"/>
        <w:jc w:val="both"/>
        <w:rPr>
          <w:rFonts w:ascii="Arial" w:hAnsi="Arial" w:cs="Arial"/>
          <w:b w:val="0"/>
        </w:rPr>
      </w:pPr>
    </w:p>
    <w:p w14:paraId="245B6933" w14:textId="54B09A29" w:rsidR="00E029FE" w:rsidRPr="00E36047" w:rsidRDefault="00E029FE" w:rsidP="001513D6">
      <w:pPr>
        <w:pStyle w:val="Toka"/>
        <w:rPr>
          <w:bCs/>
        </w:rPr>
      </w:pPr>
      <w:r w:rsidRPr="00E36047">
        <w:t>Naziv in sedež naročnika javnega poziva</w:t>
      </w:r>
    </w:p>
    <w:p w14:paraId="574C8FB4" w14:textId="51C7637D" w:rsidR="00E029FE" w:rsidRDefault="00E029FE" w:rsidP="00EC4186">
      <w:pPr>
        <w:suppressAutoHyphens/>
        <w:jc w:val="both"/>
        <w:rPr>
          <w:rFonts w:ascii="Arial" w:eastAsia="Times New Roman" w:hAnsi="Arial" w:cs="Arial"/>
          <w:sz w:val="20"/>
          <w:szCs w:val="20"/>
          <w:lang w:eastAsia="ar-SA"/>
        </w:rPr>
      </w:pPr>
      <w:r w:rsidRPr="00E36047">
        <w:rPr>
          <w:rFonts w:ascii="Arial" w:eastAsia="Times New Roman" w:hAnsi="Arial" w:cs="Arial"/>
          <w:sz w:val="20"/>
          <w:szCs w:val="20"/>
          <w:lang w:eastAsia="ar-SA"/>
        </w:rPr>
        <w:t>Republika Slovenija, Ministrstvo za kulturo, Maistrova ulica 10, Ljubljana (v nadaljevanju</w:t>
      </w:r>
      <w:r w:rsidR="00C1305A">
        <w:rPr>
          <w:rFonts w:ascii="Arial" w:eastAsia="Times New Roman" w:hAnsi="Arial" w:cs="Arial"/>
          <w:sz w:val="20"/>
          <w:szCs w:val="20"/>
          <w:lang w:eastAsia="ar-SA"/>
        </w:rPr>
        <w:t>:</w:t>
      </w:r>
      <w:r w:rsidRPr="00E36047">
        <w:rPr>
          <w:rFonts w:ascii="Arial" w:eastAsia="Times New Roman" w:hAnsi="Arial" w:cs="Arial"/>
          <w:sz w:val="20"/>
          <w:szCs w:val="20"/>
          <w:lang w:eastAsia="ar-SA"/>
        </w:rPr>
        <w:t xml:space="preserve"> </w:t>
      </w:r>
      <w:r w:rsidR="00C1305A">
        <w:rPr>
          <w:rFonts w:ascii="Arial" w:eastAsia="Times New Roman" w:hAnsi="Arial" w:cs="Arial"/>
          <w:sz w:val="20"/>
          <w:szCs w:val="20"/>
          <w:lang w:eastAsia="ar-SA"/>
        </w:rPr>
        <w:t>m</w:t>
      </w:r>
      <w:r w:rsidRPr="00E36047">
        <w:rPr>
          <w:rFonts w:ascii="Arial" w:eastAsia="Times New Roman" w:hAnsi="Arial" w:cs="Arial"/>
          <w:sz w:val="20"/>
          <w:szCs w:val="20"/>
          <w:lang w:eastAsia="ar-SA"/>
        </w:rPr>
        <w:t xml:space="preserve">inistrstvo). </w:t>
      </w:r>
    </w:p>
    <w:p w14:paraId="6A35FDF1" w14:textId="77777777" w:rsidR="00D15F37" w:rsidRPr="00C9022E" w:rsidRDefault="00D15F37" w:rsidP="00EC4186">
      <w:pPr>
        <w:suppressAutoHyphens/>
        <w:jc w:val="both"/>
        <w:rPr>
          <w:rFonts w:ascii="Arial" w:eastAsia="Times New Roman" w:hAnsi="Arial" w:cs="Arial"/>
          <w:sz w:val="20"/>
          <w:szCs w:val="20"/>
          <w:lang w:eastAsia="ar-SA"/>
        </w:rPr>
      </w:pPr>
    </w:p>
    <w:p w14:paraId="2F31DD02" w14:textId="7726D5C2" w:rsidR="00E029FE" w:rsidRPr="001513D6" w:rsidRDefault="00E029FE" w:rsidP="001513D6">
      <w:pPr>
        <w:pStyle w:val="Toka"/>
      </w:pPr>
      <w:r w:rsidRPr="001513D6">
        <w:rPr>
          <w:rStyle w:val="TokaZnak"/>
          <w:b/>
        </w:rPr>
        <w:t xml:space="preserve">Predmet </w:t>
      </w:r>
      <w:r w:rsidR="00201913" w:rsidRPr="001513D6">
        <w:rPr>
          <w:rStyle w:val="TokaZnak"/>
          <w:b/>
        </w:rPr>
        <w:t xml:space="preserve">in namen </w:t>
      </w:r>
      <w:r w:rsidRPr="001513D6">
        <w:rPr>
          <w:rStyle w:val="TokaZnak"/>
          <w:b/>
        </w:rPr>
        <w:t>javnega poziva</w:t>
      </w:r>
    </w:p>
    <w:p w14:paraId="00FFE6C9" w14:textId="0CE14928" w:rsidR="00201913" w:rsidRDefault="00E029FE" w:rsidP="00B26F47">
      <w:pPr>
        <w:pStyle w:val="Brezrazmikov"/>
        <w:spacing w:after="200" w:line="276" w:lineRule="auto"/>
        <w:jc w:val="both"/>
        <w:rPr>
          <w:rFonts w:ascii="Arial" w:hAnsi="Arial" w:cs="Arial"/>
          <w:sz w:val="20"/>
          <w:szCs w:val="20"/>
        </w:rPr>
      </w:pPr>
      <w:bookmarkStart w:id="1" w:name="_Hlk132967008"/>
      <w:r w:rsidRPr="00E36047">
        <w:rPr>
          <w:rFonts w:ascii="Arial" w:hAnsi="Arial" w:cs="Arial"/>
          <w:sz w:val="20"/>
          <w:szCs w:val="20"/>
        </w:rPr>
        <w:t xml:space="preserve">Predmet javnega poziva je </w:t>
      </w:r>
      <w:r w:rsidR="00990E83">
        <w:rPr>
          <w:rFonts w:ascii="Arial" w:hAnsi="Arial" w:cs="Arial"/>
          <w:sz w:val="20"/>
          <w:szCs w:val="20"/>
        </w:rPr>
        <w:t>financiranje</w:t>
      </w:r>
      <w:r w:rsidRPr="00E36047">
        <w:rPr>
          <w:rFonts w:ascii="Arial" w:hAnsi="Arial" w:cs="Arial"/>
          <w:sz w:val="20"/>
          <w:szCs w:val="20"/>
        </w:rPr>
        <w:t xml:space="preserve"> </w:t>
      </w:r>
      <w:r w:rsidR="00FD0A14">
        <w:rPr>
          <w:rFonts w:ascii="Arial" w:hAnsi="Arial" w:cs="Arial"/>
          <w:sz w:val="20"/>
          <w:szCs w:val="20"/>
        </w:rPr>
        <w:t>kulturn</w:t>
      </w:r>
      <w:r w:rsidR="00404EF5">
        <w:rPr>
          <w:rFonts w:ascii="Arial" w:hAnsi="Arial" w:cs="Arial"/>
          <w:sz w:val="20"/>
          <w:szCs w:val="20"/>
        </w:rPr>
        <w:t>ih</w:t>
      </w:r>
      <w:r w:rsidR="00FD0A14">
        <w:rPr>
          <w:rFonts w:ascii="Arial" w:hAnsi="Arial" w:cs="Arial"/>
          <w:sz w:val="20"/>
          <w:szCs w:val="20"/>
        </w:rPr>
        <w:t xml:space="preserve"> </w:t>
      </w:r>
      <w:bookmarkStart w:id="2" w:name="_Hlk182392816"/>
      <w:r w:rsidR="00FD0A14">
        <w:rPr>
          <w:rFonts w:ascii="Arial" w:hAnsi="Arial" w:cs="Arial"/>
          <w:sz w:val="20"/>
          <w:szCs w:val="20"/>
        </w:rPr>
        <w:t>projekt</w:t>
      </w:r>
      <w:r w:rsidR="00404EF5">
        <w:rPr>
          <w:rFonts w:ascii="Arial" w:hAnsi="Arial" w:cs="Arial"/>
          <w:sz w:val="20"/>
          <w:szCs w:val="20"/>
        </w:rPr>
        <w:t>ov</w:t>
      </w:r>
      <w:r w:rsidR="00FD0A14">
        <w:rPr>
          <w:rFonts w:ascii="Arial" w:hAnsi="Arial" w:cs="Arial"/>
          <w:sz w:val="20"/>
          <w:szCs w:val="20"/>
        </w:rPr>
        <w:t xml:space="preserve"> </w:t>
      </w:r>
      <w:bookmarkEnd w:id="1"/>
      <w:r w:rsidR="00AA6D45">
        <w:rPr>
          <w:rFonts w:ascii="Arial" w:hAnsi="Arial" w:cs="Arial"/>
          <w:sz w:val="20"/>
          <w:szCs w:val="20"/>
        </w:rPr>
        <w:t xml:space="preserve">pridobitve </w:t>
      </w:r>
      <w:r w:rsidR="00FD0A14">
        <w:rPr>
          <w:rFonts w:ascii="Arial" w:hAnsi="Arial" w:cs="Arial"/>
          <w:sz w:val="20"/>
          <w:szCs w:val="20"/>
        </w:rPr>
        <w:t>prevod</w:t>
      </w:r>
      <w:r w:rsidR="00B450DF">
        <w:rPr>
          <w:rFonts w:ascii="Arial" w:hAnsi="Arial" w:cs="Arial"/>
          <w:sz w:val="20"/>
          <w:szCs w:val="20"/>
        </w:rPr>
        <w:t>ov</w:t>
      </w:r>
      <w:r w:rsidR="00FD0A14">
        <w:rPr>
          <w:rFonts w:ascii="Arial" w:hAnsi="Arial" w:cs="Arial"/>
          <w:sz w:val="20"/>
          <w:szCs w:val="20"/>
        </w:rPr>
        <w:t xml:space="preserve"> kakovostne otroške literature izvirnih slovenskih avtorjev ali slovenskega ljudskega slovstva v romski jezik</w:t>
      </w:r>
      <w:bookmarkEnd w:id="2"/>
      <w:r w:rsidR="00F52465">
        <w:rPr>
          <w:rFonts w:ascii="Arial" w:hAnsi="Arial" w:cs="Arial"/>
          <w:sz w:val="20"/>
          <w:szCs w:val="20"/>
        </w:rPr>
        <w:t>, ki bo</w:t>
      </w:r>
      <w:r w:rsidR="00871A34">
        <w:rPr>
          <w:rFonts w:ascii="Arial" w:hAnsi="Arial" w:cs="Arial"/>
          <w:sz w:val="20"/>
          <w:szCs w:val="20"/>
        </w:rPr>
        <w:t>do</w:t>
      </w:r>
      <w:r w:rsidR="00F52465">
        <w:rPr>
          <w:rFonts w:ascii="Arial" w:hAnsi="Arial" w:cs="Arial"/>
          <w:sz w:val="20"/>
          <w:szCs w:val="20"/>
        </w:rPr>
        <w:t xml:space="preserve"> izveden</w:t>
      </w:r>
      <w:r w:rsidR="00871A34">
        <w:rPr>
          <w:rFonts w:ascii="Arial" w:hAnsi="Arial" w:cs="Arial"/>
          <w:sz w:val="20"/>
          <w:szCs w:val="20"/>
        </w:rPr>
        <w:t>i</w:t>
      </w:r>
      <w:r w:rsidR="00F52465">
        <w:rPr>
          <w:rFonts w:ascii="Arial" w:hAnsi="Arial" w:cs="Arial"/>
          <w:sz w:val="20"/>
          <w:szCs w:val="20"/>
        </w:rPr>
        <w:t xml:space="preserve"> najkasneje</w:t>
      </w:r>
      <w:r w:rsidR="00B450DF">
        <w:rPr>
          <w:rFonts w:ascii="Arial" w:hAnsi="Arial" w:cs="Arial"/>
          <w:sz w:val="20"/>
          <w:szCs w:val="20"/>
        </w:rPr>
        <w:t xml:space="preserve"> </w:t>
      </w:r>
      <w:r w:rsidR="00B450DF" w:rsidRPr="00FF69DA">
        <w:rPr>
          <w:rFonts w:ascii="Arial" w:hAnsi="Arial" w:cs="Arial"/>
          <w:sz w:val="20"/>
          <w:szCs w:val="20"/>
        </w:rPr>
        <w:t>do</w:t>
      </w:r>
      <w:r w:rsidR="00F52465" w:rsidRPr="00FF69DA">
        <w:rPr>
          <w:rFonts w:ascii="Arial" w:hAnsi="Arial" w:cs="Arial"/>
          <w:sz w:val="20"/>
          <w:szCs w:val="20"/>
        </w:rPr>
        <w:t xml:space="preserve"> 30. </w:t>
      </w:r>
      <w:r w:rsidR="000C6518" w:rsidRPr="00FF69DA">
        <w:rPr>
          <w:rFonts w:ascii="Arial" w:hAnsi="Arial" w:cs="Arial"/>
          <w:sz w:val="20"/>
          <w:szCs w:val="20"/>
        </w:rPr>
        <w:t>10</w:t>
      </w:r>
      <w:r w:rsidR="00F52465" w:rsidRPr="00FF69DA">
        <w:rPr>
          <w:rFonts w:ascii="Arial" w:hAnsi="Arial" w:cs="Arial"/>
          <w:sz w:val="20"/>
          <w:szCs w:val="20"/>
        </w:rPr>
        <w:t>. 202</w:t>
      </w:r>
      <w:r w:rsidR="000C6518" w:rsidRPr="00FF69DA">
        <w:rPr>
          <w:rFonts w:ascii="Arial" w:hAnsi="Arial" w:cs="Arial"/>
          <w:sz w:val="20"/>
          <w:szCs w:val="20"/>
        </w:rPr>
        <w:t>6</w:t>
      </w:r>
      <w:r w:rsidR="00FD0A14" w:rsidRPr="00FF69DA">
        <w:rPr>
          <w:rFonts w:ascii="Arial" w:hAnsi="Arial" w:cs="Arial"/>
          <w:sz w:val="20"/>
          <w:szCs w:val="20"/>
        </w:rPr>
        <w:t xml:space="preserve">. </w:t>
      </w:r>
      <w:bookmarkStart w:id="3" w:name="_Hlk184713839"/>
      <w:r w:rsidR="00511FE7" w:rsidRPr="00FF69DA">
        <w:rPr>
          <w:rFonts w:ascii="Arial" w:hAnsi="Arial" w:cs="Arial"/>
          <w:sz w:val="20"/>
          <w:szCs w:val="20"/>
        </w:rPr>
        <w:t>K</w:t>
      </w:r>
      <w:r w:rsidR="00201913" w:rsidRPr="00FF69DA">
        <w:rPr>
          <w:rFonts w:ascii="Arial" w:hAnsi="Arial" w:cs="Arial"/>
          <w:sz w:val="20"/>
          <w:szCs w:val="20"/>
        </w:rPr>
        <w:t>ulturn</w:t>
      </w:r>
      <w:r w:rsidR="00404EF5" w:rsidRPr="00FF69DA">
        <w:rPr>
          <w:rFonts w:ascii="Arial" w:hAnsi="Arial" w:cs="Arial"/>
          <w:sz w:val="20"/>
          <w:szCs w:val="20"/>
        </w:rPr>
        <w:t>i</w:t>
      </w:r>
      <w:r w:rsidR="00201913" w:rsidRPr="00990E83">
        <w:rPr>
          <w:rFonts w:ascii="Arial" w:hAnsi="Arial" w:cs="Arial"/>
          <w:sz w:val="20"/>
          <w:szCs w:val="20"/>
        </w:rPr>
        <w:t xml:space="preserve"> projek</w:t>
      </w:r>
      <w:r w:rsidR="00326BBD">
        <w:rPr>
          <w:rFonts w:ascii="Arial" w:hAnsi="Arial" w:cs="Arial"/>
          <w:sz w:val="20"/>
          <w:szCs w:val="20"/>
        </w:rPr>
        <w:t>t</w:t>
      </w:r>
      <w:r w:rsidR="00511FE7">
        <w:rPr>
          <w:rFonts w:ascii="Arial" w:hAnsi="Arial" w:cs="Arial"/>
          <w:sz w:val="20"/>
          <w:szCs w:val="20"/>
        </w:rPr>
        <w:t xml:space="preserve"> je </w:t>
      </w:r>
      <w:bookmarkStart w:id="4" w:name="_Hlk182392842"/>
      <w:r w:rsidR="00255675">
        <w:rPr>
          <w:rFonts w:ascii="Arial" w:hAnsi="Arial" w:cs="Arial"/>
          <w:sz w:val="20"/>
          <w:szCs w:val="20"/>
        </w:rPr>
        <w:t>pridobitev</w:t>
      </w:r>
      <w:r w:rsidR="00255675" w:rsidRPr="00990E83">
        <w:rPr>
          <w:rFonts w:ascii="Arial" w:hAnsi="Arial" w:cs="Arial"/>
          <w:sz w:val="20"/>
          <w:szCs w:val="20"/>
        </w:rPr>
        <w:t xml:space="preserve"> </w:t>
      </w:r>
      <w:r w:rsidR="008771DE" w:rsidRPr="00990E83">
        <w:rPr>
          <w:rFonts w:ascii="Arial" w:hAnsi="Arial" w:cs="Arial"/>
          <w:sz w:val="20"/>
          <w:szCs w:val="20"/>
        </w:rPr>
        <w:t xml:space="preserve">dveh </w:t>
      </w:r>
      <w:r w:rsidR="0006105F" w:rsidRPr="00990E83">
        <w:rPr>
          <w:rFonts w:ascii="Arial" w:hAnsi="Arial" w:cs="Arial"/>
          <w:sz w:val="20"/>
          <w:szCs w:val="20"/>
        </w:rPr>
        <w:t>dvojezičnih</w:t>
      </w:r>
      <w:r w:rsidR="008027B6">
        <w:rPr>
          <w:rFonts w:ascii="Arial" w:hAnsi="Arial" w:cs="Arial"/>
          <w:sz w:val="20"/>
          <w:szCs w:val="20"/>
        </w:rPr>
        <w:t xml:space="preserve"> slikanic</w:t>
      </w:r>
      <w:r w:rsidR="00404EF5">
        <w:rPr>
          <w:rFonts w:ascii="Arial" w:hAnsi="Arial" w:cs="Arial"/>
          <w:sz w:val="20"/>
          <w:szCs w:val="20"/>
        </w:rPr>
        <w:t>, in sicer en</w:t>
      </w:r>
      <w:r w:rsidR="00326BBD">
        <w:rPr>
          <w:rFonts w:ascii="Arial" w:hAnsi="Arial" w:cs="Arial"/>
          <w:sz w:val="20"/>
          <w:szCs w:val="20"/>
        </w:rPr>
        <w:t>e</w:t>
      </w:r>
      <w:r w:rsidR="00404EF5">
        <w:rPr>
          <w:rFonts w:ascii="Arial" w:hAnsi="Arial" w:cs="Arial"/>
          <w:sz w:val="20"/>
          <w:szCs w:val="20"/>
        </w:rPr>
        <w:t xml:space="preserve"> slikanic</w:t>
      </w:r>
      <w:r w:rsidR="00326BBD">
        <w:rPr>
          <w:rFonts w:ascii="Arial" w:hAnsi="Arial" w:cs="Arial"/>
          <w:sz w:val="20"/>
          <w:szCs w:val="20"/>
        </w:rPr>
        <w:t>e</w:t>
      </w:r>
      <w:r w:rsidR="00404EF5">
        <w:rPr>
          <w:rFonts w:ascii="Arial" w:hAnsi="Arial" w:cs="Arial"/>
          <w:sz w:val="20"/>
          <w:szCs w:val="20"/>
        </w:rPr>
        <w:t xml:space="preserve"> s prevodom</w:t>
      </w:r>
      <w:r w:rsidR="00326BBD">
        <w:rPr>
          <w:rFonts w:ascii="Arial" w:hAnsi="Arial" w:cs="Arial"/>
          <w:sz w:val="20"/>
          <w:szCs w:val="20"/>
        </w:rPr>
        <w:t xml:space="preserve"> </w:t>
      </w:r>
      <w:r w:rsidR="00201913" w:rsidRPr="00990E83">
        <w:rPr>
          <w:rFonts w:ascii="Arial" w:hAnsi="Arial" w:cs="Arial"/>
          <w:sz w:val="20"/>
          <w:szCs w:val="20"/>
        </w:rPr>
        <w:t>v prekmursko</w:t>
      </w:r>
      <w:r w:rsidR="00404EF5">
        <w:rPr>
          <w:rFonts w:ascii="Arial" w:hAnsi="Arial" w:cs="Arial"/>
          <w:sz w:val="20"/>
          <w:szCs w:val="20"/>
        </w:rPr>
        <w:t xml:space="preserve"> narečje romskega jezika in drug</w:t>
      </w:r>
      <w:r w:rsidR="00326BBD">
        <w:rPr>
          <w:rFonts w:ascii="Arial" w:hAnsi="Arial" w:cs="Arial"/>
          <w:sz w:val="20"/>
          <w:szCs w:val="20"/>
        </w:rPr>
        <w:t>e</w:t>
      </w:r>
      <w:r w:rsidR="00404EF5">
        <w:rPr>
          <w:rFonts w:ascii="Arial" w:hAnsi="Arial" w:cs="Arial"/>
          <w:sz w:val="20"/>
          <w:szCs w:val="20"/>
        </w:rPr>
        <w:t xml:space="preserve"> slikanic</w:t>
      </w:r>
      <w:r w:rsidR="00326BBD">
        <w:rPr>
          <w:rFonts w:ascii="Arial" w:hAnsi="Arial" w:cs="Arial"/>
          <w:sz w:val="20"/>
          <w:szCs w:val="20"/>
        </w:rPr>
        <w:t>e</w:t>
      </w:r>
      <w:r w:rsidR="00404EF5">
        <w:rPr>
          <w:rFonts w:ascii="Arial" w:hAnsi="Arial" w:cs="Arial"/>
          <w:sz w:val="20"/>
          <w:szCs w:val="20"/>
        </w:rPr>
        <w:t xml:space="preserve"> s prevodom v</w:t>
      </w:r>
      <w:r w:rsidR="00201913" w:rsidRPr="00990E83">
        <w:rPr>
          <w:rFonts w:ascii="Arial" w:hAnsi="Arial" w:cs="Arial"/>
          <w:sz w:val="20"/>
          <w:szCs w:val="20"/>
        </w:rPr>
        <w:t xml:space="preserve"> dolenjsko narečje romskega jezika.</w:t>
      </w:r>
      <w:bookmarkEnd w:id="3"/>
      <w:bookmarkEnd w:id="4"/>
    </w:p>
    <w:p w14:paraId="0E6AEF76" w14:textId="5011C6F7" w:rsidR="00FD0A14" w:rsidRPr="009355C2" w:rsidRDefault="00FD0A14" w:rsidP="00EC4186">
      <w:pPr>
        <w:pStyle w:val="Brezrazmikov"/>
        <w:spacing w:after="200" w:line="276" w:lineRule="auto"/>
        <w:jc w:val="both"/>
        <w:rPr>
          <w:rFonts w:ascii="Arial" w:hAnsi="Arial" w:cs="Arial"/>
          <w:sz w:val="20"/>
          <w:szCs w:val="20"/>
        </w:rPr>
      </w:pPr>
      <w:r w:rsidRPr="00281B7C">
        <w:rPr>
          <w:rFonts w:ascii="Arial" w:hAnsi="Arial" w:cs="Arial"/>
          <w:sz w:val="20"/>
          <w:szCs w:val="20"/>
        </w:rPr>
        <w:t>Namen javnega poziva je spo</w:t>
      </w:r>
      <w:r>
        <w:rPr>
          <w:rFonts w:ascii="Arial" w:hAnsi="Arial" w:cs="Arial"/>
          <w:sz w:val="20"/>
          <w:szCs w:val="20"/>
        </w:rPr>
        <w:t xml:space="preserve">dbujanje bralne kulture med pripadniki romske skupnosti </w:t>
      </w:r>
      <w:r w:rsidR="00990E83">
        <w:rPr>
          <w:rFonts w:ascii="Arial" w:hAnsi="Arial" w:cs="Arial"/>
          <w:sz w:val="20"/>
          <w:szCs w:val="20"/>
        </w:rPr>
        <w:t>v slovenskem in romskem jeziku, podpora</w:t>
      </w:r>
      <w:r>
        <w:rPr>
          <w:rFonts w:ascii="Arial" w:hAnsi="Arial" w:cs="Arial"/>
          <w:sz w:val="20"/>
          <w:szCs w:val="20"/>
        </w:rPr>
        <w:t xml:space="preserve"> prevajalcem v romski jezik ter s tem </w:t>
      </w:r>
      <w:r w:rsidRPr="00797F62">
        <w:rPr>
          <w:rFonts w:ascii="Arial" w:hAnsi="Arial" w:cs="Arial"/>
          <w:sz w:val="20"/>
          <w:szCs w:val="20"/>
        </w:rPr>
        <w:t>ohranjanj</w:t>
      </w:r>
      <w:r>
        <w:rPr>
          <w:rFonts w:ascii="Arial" w:hAnsi="Arial" w:cs="Arial"/>
          <w:sz w:val="20"/>
          <w:szCs w:val="20"/>
        </w:rPr>
        <w:t>e</w:t>
      </w:r>
      <w:r w:rsidRPr="00797F62">
        <w:rPr>
          <w:rFonts w:ascii="Arial" w:hAnsi="Arial" w:cs="Arial"/>
          <w:sz w:val="20"/>
          <w:szCs w:val="20"/>
        </w:rPr>
        <w:t xml:space="preserve"> in razvoj romskega jezika</w:t>
      </w:r>
      <w:r w:rsidRPr="009355C2">
        <w:rPr>
          <w:rFonts w:ascii="Arial" w:hAnsi="Arial" w:cs="Arial"/>
          <w:sz w:val="20"/>
          <w:szCs w:val="20"/>
        </w:rPr>
        <w:t xml:space="preserve">. </w:t>
      </w:r>
    </w:p>
    <w:p w14:paraId="400D512A" w14:textId="77777777" w:rsidR="00FD0A14" w:rsidRDefault="00FD0A14" w:rsidP="00EC4186">
      <w:pPr>
        <w:jc w:val="both"/>
        <w:rPr>
          <w:rFonts w:ascii="Arial" w:hAnsi="Arial" w:cs="Arial"/>
          <w:sz w:val="20"/>
          <w:szCs w:val="20"/>
        </w:rPr>
      </w:pPr>
      <w:r w:rsidRPr="009355C2">
        <w:rPr>
          <w:rFonts w:ascii="Arial" w:hAnsi="Arial" w:cs="Arial"/>
          <w:sz w:val="20"/>
          <w:szCs w:val="20"/>
        </w:rPr>
        <w:t xml:space="preserve">V tem </w:t>
      </w:r>
      <w:r>
        <w:rPr>
          <w:rFonts w:ascii="Arial" w:hAnsi="Arial" w:cs="Arial"/>
          <w:sz w:val="20"/>
          <w:szCs w:val="20"/>
        </w:rPr>
        <w:t>poziv</w:t>
      </w:r>
      <w:r w:rsidRPr="009355C2">
        <w:rPr>
          <w:rFonts w:ascii="Arial" w:hAnsi="Arial" w:cs="Arial"/>
          <w:sz w:val="20"/>
          <w:szCs w:val="20"/>
        </w:rPr>
        <w:t>u uporabljeni izrazi, ki se nanašajo na osebe in so zapisani v slovnični obliki za moški spol, so uporabljeni kot nevtralni za ženski in moški spol.</w:t>
      </w:r>
    </w:p>
    <w:p w14:paraId="452EFD51" w14:textId="77777777" w:rsidR="00D15F37" w:rsidRPr="009355C2" w:rsidRDefault="00D15F37" w:rsidP="00EC4186">
      <w:pPr>
        <w:jc w:val="both"/>
      </w:pPr>
    </w:p>
    <w:p w14:paraId="4C8D412F" w14:textId="00A0C187" w:rsidR="00E029FE" w:rsidRPr="00E36047" w:rsidRDefault="00E029FE" w:rsidP="001513D6">
      <w:pPr>
        <w:pStyle w:val="Toka"/>
        <w:rPr>
          <w:bCs/>
        </w:rPr>
      </w:pPr>
      <w:r w:rsidRPr="00E36047">
        <w:t>Področj</w:t>
      </w:r>
      <w:r w:rsidR="00EC4186">
        <w:t>e</w:t>
      </w:r>
      <w:r w:rsidR="00FE2B05">
        <w:t xml:space="preserve"> javnega poziva</w:t>
      </w:r>
      <w:r w:rsidRPr="00E36047">
        <w:t xml:space="preserve"> </w:t>
      </w:r>
      <w:r w:rsidR="0046131B">
        <w:t xml:space="preserve">in dodatne določbe predmeta </w:t>
      </w:r>
      <w:r w:rsidR="0046131B" w:rsidRPr="00E36047">
        <w:t>javnega poziva</w:t>
      </w:r>
    </w:p>
    <w:p w14:paraId="724DDF5C" w14:textId="79D61CE3" w:rsidR="00B450DF" w:rsidRDefault="00E029FE" w:rsidP="00EC4186">
      <w:pPr>
        <w:autoSpaceDE w:val="0"/>
        <w:jc w:val="both"/>
        <w:rPr>
          <w:rFonts w:ascii="Arial" w:hAnsi="Arial" w:cs="Arial"/>
          <w:sz w:val="20"/>
          <w:szCs w:val="20"/>
        </w:rPr>
      </w:pPr>
      <w:bookmarkStart w:id="5" w:name="_Hlk175751029"/>
      <w:r w:rsidRPr="00E36047">
        <w:rPr>
          <w:rFonts w:ascii="Arial" w:hAnsi="Arial" w:cs="Arial"/>
          <w:bCs/>
          <w:sz w:val="20"/>
          <w:szCs w:val="20"/>
        </w:rPr>
        <w:t>Ministrstvo v okviru javnega poziva razpisuje financiranje projektov</w:t>
      </w:r>
      <w:r w:rsidR="00376FD0">
        <w:rPr>
          <w:rFonts w:ascii="Arial" w:hAnsi="Arial" w:cs="Arial"/>
          <w:bCs/>
          <w:sz w:val="20"/>
          <w:szCs w:val="20"/>
        </w:rPr>
        <w:t xml:space="preserve"> s </w:t>
      </w:r>
      <w:r w:rsidR="00376FD0" w:rsidRPr="00376FD0">
        <w:rPr>
          <w:rFonts w:ascii="Arial" w:hAnsi="Arial" w:cs="Arial"/>
          <w:bCs/>
          <w:sz w:val="20"/>
          <w:szCs w:val="20"/>
        </w:rPr>
        <w:t>področja</w:t>
      </w:r>
      <w:r w:rsidR="004F3BE2" w:rsidRPr="00376FD0">
        <w:rPr>
          <w:rFonts w:ascii="Arial" w:hAnsi="Arial" w:cs="Arial"/>
          <w:bCs/>
          <w:sz w:val="20"/>
          <w:szCs w:val="20"/>
        </w:rPr>
        <w:t xml:space="preserve"> kulturne raznolikosti</w:t>
      </w:r>
      <w:r w:rsidRPr="00376FD0">
        <w:rPr>
          <w:rFonts w:ascii="Arial" w:hAnsi="Arial" w:cs="Arial"/>
          <w:bCs/>
          <w:sz w:val="20"/>
          <w:szCs w:val="20"/>
        </w:rPr>
        <w:t xml:space="preserve"> </w:t>
      </w:r>
      <w:r w:rsidR="00376FD0" w:rsidRPr="00376FD0">
        <w:rPr>
          <w:rFonts w:ascii="Arial" w:hAnsi="Arial" w:cs="Arial"/>
          <w:bCs/>
          <w:sz w:val="20"/>
          <w:szCs w:val="20"/>
        </w:rPr>
        <w:t xml:space="preserve">in človekovih pravic. </w:t>
      </w:r>
      <w:bookmarkEnd w:id="5"/>
      <w:r w:rsidR="00142F67">
        <w:rPr>
          <w:rFonts w:ascii="Arial" w:hAnsi="Arial" w:cs="Arial"/>
          <w:bCs/>
          <w:sz w:val="20"/>
          <w:szCs w:val="20"/>
        </w:rPr>
        <w:t>F</w:t>
      </w:r>
      <w:r w:rsidR="00376FD0" w:rsidRPr="00376FD0">
        <w:rPr>
          <w:rFonts w:ascii="Arial" w:hAnsi="Arial" w:cs="Arial"/>
          <w:bCs/>
          <w:sz w:val="20"/>
          <w:szCs w:val="20"/>
        </w:rPr>
        <w:t>inancira</w:t>
      </w:r>
      <w:r w:rsidR="00EC4186" w:rsidRPr="00376FD0">
        <w:rPr>
          <w:rFonts w:ascii="Arial" w:hAnsi="Arial" w:cs="Arial"/>
          <w:bCs/>
          <w:sz w:val="20"/>
          <w:szCs w:val="20"/>
        </w:rPr>
        <w:t xml:space="preserve"> </w:t>
      </w:r>
      <w:bookmarkStart w:id="6" w:name="_Hlk184723177"/>
      <w:r w:rsidR="00255675">
        <w:rPr>
          <w:rFonts w:ascii="Arial" w:hAnsi="Arial" w:cs="Arial"/>
          <w:bCs/>
          <w:sz w:val="20"/>
          <w:szCs w:val="20"/>
        </w:rPr>
        <w:t xml:space="preserve">pridobitev </w:t>
      </w:r>
      <w:r w:rsidR="00255675">
        <w:rPr>
          <w:rFonts w:ascii="Arial" w:hAnsi="Arial" w:cs="Arial"/>
          <w:sz w:val="20"/>
          <w:szCs w:val="20"/>
        </w:rPr>
        <w:t xml:space="preserve">slikanice s </w:t>
      </w:r>
      <w:r w:rsidR="00FA1B75">
        <w:rPr>
          <w:rFonts w:ascii="Arial" w:hAnsi="Arial" w:cs="Arial"/>
          <w:sz w:val="20"/>
          <w:szCs w:val="20"/>
        </w:rPr>
        <w:t>ponatis</w:t>
      </w:r>
      <w:r w:rsidR="00255675">
        <w:rPr>
          <w:rFonts w:ascii="Arial" w:hAnsi="Arial" w:cs="Arial"/>
          <w:sz w:val="20"/>
          <w:szCs w:val="20"/>
        </w:rPr>
        <w:t>om</w:t>
      </w:r>
      <w:r w:rsidR="00FA1B75">
        <w:rPr>
          <w:rFonts w:ascii="Arial" w:hAnsi="Arial" w:cs="Arial"/>
          <w:sz w:val="20"/>
          <w:szCs w:val="20"/>
        </w:rPr>
        <w:t xml:space="preserve"> slovenskega literarnega dela  ter</w:t>
      </w:r>
      <w:r w:rsidR="00255675">
        <w:rPr>
          <w:rFonts w:ascii="Arial" w:hAnsi="Arial" w:cs="Arial"/>
          <w:sz w:val="20"/>
          <w:szCs w:val="20"/>
        </w:rPr>
        <w:t xml:space="preserve"> s</w:t>
      </w:r>
      <w:r w:rsidR="00FA1B75">
        <w:rPr>
          <w:rFonts w:ascii="Arial" w:hAnsi="Arial" w:cs="Arial"/>
          <w:sz w:val="20"/>
          <w:szCs w:val="20"/>
        </w:rPr>
        <w:t xml:space="preserve"> </w:t>
      </w:r>
      <w:r w:rsidR="00B450DF" w:rsidRPr="00376FD0">
        <w:rPr>
          <w:rFonts w:ascii="Arial" w:hAnsi="Arial" w:cs="Arial"/>
          <w:sz w:val="20"/>
          <w:szCs w:val="20"/>
        </w:rPr>
        <w:t>prevodo</w:t>
      </w:r>
      <w:r w:rsidR="00255675">
        <w:rPr>
          <w:rFonts w:ascii="Arial" w:hAnsi="Arial" w:cs="Arial"/>
          <w:sz w:val="20"/>
          <w:szCs w:val="20"/>
        </w:rPr>
        <w:t>m</w:t>
      </w:r>
      <w:r w:rsidR="00B450DF" w:rsidRPr="00376FD0">
        <w:rPr>
          <w:rFonts w:ascii="Arial" w:hAnsi="Arial" w:cs="Arial"/>
          <w:sz w:val="20"/>
          <w:szCs w:val="20"/>
        </w:rPr>
        <w:t xml:space="preserve"> </w:t>
      </w:r>
      <w:r w:rsidR="00FA1B75">
        <w:rPr>
          <w:rFonts w:ascii="Arial" w:hAnsi="Arial" w:cs="Arial"/>
          <w:sz w:val="20"/>
          <w:szCs w:val="20"/>
        </w:rPr>
        <w:t xml:space="preserve">tega istega </w:t>
      </w:r>
      <w:r w:rsidR="00B450DF" w:rsidRPr="00376FD0">
        <w:rPr>
          <w:rFonts w:ascii="Arial" w:hAnsi="Arial" w:cs="Arial"/>
          <w:sz w:val="20"/>
          <w:szCs w:val="20"/>
        </w:rPr>
        <w:t xml:space="preserve">literarnega dela </w:t>
      </w:r>
      <w:r w:rsidR="00E723E1">
        <w:rPr>
          <w:rFonts w:ascii="Arial" w:hAnsi="Arial" w:cs="Arial"/>
          <w:sz w:val="20"/>
          <w:szCs w:val="20"/>
        </w:rPr>
        <w:t xml:space="preserve">iz slovenskega jezika </w:t>
      </w:r>
      <w:r w:rsidR="00EC4186" w:rsidRPr="00376FD0">
        <w:rPr>
          <w:rFonts w:ascii="Arial" w:hAnsi="Arial" w:cs="Arial"/>
          <w:sz w:val="20"/>
          <w:szCs w:val="20"/>
        </w:rPr>
        <w:t xml:space="preserve">v </w:t>
      </w:r>
      <w:r w:rsidR="00036179">
        <w:rPr>
          <w:rFonts w:ascii="Arial" w:hAnsi="Arial" w:cs="Arial"/>
          <w:sz w:val="20"/>
          <w:szCs w:val="20"/>
        </w:rPr>
        <w:t>dve</w:t>
      </w:r>
      <w:r w:rsidR="00036179" w:rsidRPr="00656E0A">
        <w:rPr>
          <w:rFonts w:ascii="Arial" w:hAnsi="Arial" w:cs="Arial"/>
          <w:sz w:val="20"/>
          <w:szCs w:val="20"/>
        </w:rPr>
        <w:t xml:space="preserve"> </w:t>
      </w:r>
      <w:r w:rsidR="00EC4186" w:rsidRPr="00656E0A">
        <w:rPr>
          <w:rFonts w:ascii="Arial" w:hAnsi="Arial" w:cs="Arial"/>
          <w:sz w:val="20"/>
          <w:szCs w:val="20"/>
        </w:rPr>
        <w:t>narečj</w:t>
      </w:r>
      <w:r w:rsidR="00B450DF">
        <w:rPr>
          <w:rFonts w:ascii="Arial" w:hAnsi="Arial" w:cs="Arial"/>
          <w:sz w:val="20"/>
          <w:szCs w:val="20"/>
        </w:rPr>
        <w:t>i</w:t>
      </w:r>
      <w:r w:rsidR="00EC4186" w:rsidRPr="00656E0A">
        <w:rPr>
          <w:rFonts w:ascii="Arial" w:hAnsi="Arial" w:cs="Arial"/>
          <w:sz w:val="20"/>
          <w:szCs w:val="20"/>
        </w:rPr>
        <w:t xml:space="preserve"> slovenskih Romov</w:t>
      </w:r>
      <w:r w:rsidR="00326BBD">
        <w:rPr>
          <w:rFonts w:ascii="Arial" w:hAnsi="Arial" w:cs="Arial"/>
          <w:sz w:val="20"/>
          <w:szCs w:val="20"/>
        </w:rPr>
        <w:t xml:space="preserve">. </w:t>
      </w:r>
      <w:r w:rsidR="00326BBD">
        <w:rPr>
          <w:rFonts w:ascii="Arial" w:hAnsi="Arial" w:cs="Arial"/>
          <w:b/>
          <w:bCs/>
          <w:sz w:val="20"/>
          <w:szCs w:val="20"/>
        </w:rPr>
        <w:t>V</w:t>
      </w:r>
      <w:r w:rsidR="00B450DF" w:rsidRPr="004279AA">
        <w:rPr>
          <w:rFonts w:ascii="Arial" w:hAnsi="Arial" w:cs="Arial"/>
          <w:b/>
          <w:bCs/>
          <w:sz w:val="20"/>
          <w:szCs w:val="20"/>
        </w:rPr>
        <w:t xml:space="preserve">sak </w:t>
      </w:r>
      <w:r w:rsidR="00B450DF" w:rsidRPr="00DA12D8">
        <w:rPr>
          <w:rFonts w:ascii="Arial" w:hAnsi="Arial" w:cs="Arial"/>
          <w:b/>
          <w:bCs/>
          <w:sz w:val="20"/>
          <w:szCs w:val="20"/>
        </w:rPr>
        <w:t>izvajalec</w:t>
      </w:r>
      <w:r w:rsidR="00456F47">
        <w:rPr>
          <w:rFonts w:ascii="Arial" w:hAnsi="Arial" w:cs="Arial"/>
          <w:b/>
          <w:bCs/>
          <w:sz w:val="20"/>
          <w:szCs w:val="20"/>
        </w:rPr>
        <w:t xml:space="preserve"> </w:t>
      </w:r>
      <w:r w:rsidR="00D23B06">
        <w:rPr>
          <w:rFonts w:ascii="Arial" w:hAnsi="Arial" w:cs="Arial"/>
          <w:b/>
          <w:bCs/>
          <w:sz w:val="20"/>
          <w:szCs w:val="20"/>
        </w:rPr>
        <w:t>izvede kulturni projekt</w:t>
      </w:r>
      <w:r w:rsidR="00B450DF" w:rsidRPr="004279AA">
        <w:rPr>
          <w:rFonts w:ascii="Arial" w:hAnsi="Arial" w:cs="Arial"/>
          <w:b/>
          <w:bCs/>
          <w:sz w:val="20"/>
          <w:szCs w:val="20"/>
        </w:rPr>
        <w:t xml:space="preserve"> </w:t>
      </w:r>
      <w:bookmarkStart w:id="7" w:name="_Hlk183000051"/>
      <w:r w:rsidR="00255675">
        <w:rPr>
          <w:rFonts w:ascii="Arial" w:hAnsi="Arial" w:cs="Arial"/>
          <w:b/>
          <w:bCs/>
          <w:sz w:val="20"/>
          <w:szCs w:val="20"/>
        </w:rPr>
        <w:t>pridobitve slikanice</w:t>
      </w:r>
      <w:r w:rsidR="00255675">
        <w:rPr>
          <w:rFonts w:ascii="Arial" w:hAnsi="Arial" w:cs="Arial"/>
          <w:sz w:val="20"/>
          <w:szCs w:val="20"/>
        </w:rPr>
        <w:t xml:space="preserve"> </w:t>
      </w:r>
      <w:r w:rsidR="00B450DF" w:rsidRPr="007B04E8">
        <w:rPr>
          <w:rFonts w:ascii="Arial" w:hAnsi="Arial" w:cs="Arial"/>
          <w:b/>
          <w:bCs/>
          <w:sz w:val="20"/>
          <w:szCs w:val="20"/>
        </w:rPr>
        <w:t>dv</w:t>
      </w:r>
      <w:r w:rsidR="00FA1B75">
        <w:rPr>
          <w:rFonts w:ascii="Arial" w:hAnsi="Arial" w:cs="Arial"/>
          <w:b/>
          <w:bCs/>
          <w:sz w:val="20"/>
          <w:szCs w:val="20"/>
        </w:rPr>
        <w:t>e</w:t>
      </w:r>
      <w:r w:rsidR="00D23B06">
        <w:rPr>
          <w:rFonts w:ascii="Arial" w:hAnsi="Arial" w:cs="Arial"/>
          <w:b/>
          <w:bCs/>
          <w:sz w:val="20"/>
          <w:szCs w:val="20"/>
        </w:rPr>
        <w:t>h</w:t>
      </w:r>
      <w:r w:rsidR="00B450DF" w:rsidRPr="007B04E8">
        <w:rPr>
          <w:rFonts w:ascii="Arial" w:hAnsi="Arial" w:cs="Arial"/>
          <w:b/>
          <w:bCs/>
          <w:sz w:val="20"/>
          <w:szCs w:val="20"/>
        </w:rPr>
        <w:t xml:space="preserve"> </w:t>
      </w:r>
      <w:r w:rsidR="0006105F">
        <w:rPr>
          <w:rFonts w:ascii="Arial" w:hAnsi="Arial" w:cs="Arial"/>
          <w:b/>
          <w:bCs/>
          <w:sz w:val="20"/>
          <w:szCs w:val="20"/>
        </w:rPr>
        <w:t>dvojezičn</w:t>
      </w:r>
      <w:r w:rsidR="00FA1B75">
        <w:rPr>
          <w:rFonts w:ascii="Arial" w:hAnsi="Arial" w:cs="Arial"/>
          <w:b/>
          <w:bCs/>
          <w:sz w:val="20"/>
          <w:szCs w:val="20"/>
        </w:rPr>
        <w:t>i</w:t>
      </w:r>
      <w:r w:rsidR="00D23B06">
        <w:rPr>
          <w:rFonts w:ascii="Arial" w:hAnsi="Arial" w:cs="Arial"/>
          <w:b/>
          <w:bCs/>
          <w:sz w:val="20"/>
          <w:szCs w:val="20"/>
        </w:rPr>
        <w:t>h</w:t>
      </w:r>
      <w:r w:rsidR="0006105F">
        <w:rPr>
          <w:rFonts w:ascii="Arial" w:hAnsi="Arial" w:cs="Arial"/>
          <w:b/>
          <w:bCs/>
          <w:sz w:val="20"/>
          <w:szCs w:val="20"/>
        </w:rPr>
        <w:t xml:space="preserve"> </w:t>
      </w:r>
      <w:r w:rsidR="00FA1B75">
        <w:rPr>
          <w:rFonts w:ascii="Arial" w:hAnsi="Arial" w:cs="Arial"/>
          <w:b/>
          <w:bCs/>
          <w:sz w:val="20"/>
          <w:szCs w:val="20"/>
        </w:rPr>
        <w:t>slikanic</w:t>
      </w:r>
      <w:r w:rsidR="007B04E8">
        <w:rPr>
          <w:rFonts w:ascii="Arial" w:hAnsi="Arial" w:cs="Arial"/>
          <w:sz w:val="20"/>
          <w:szCs w:val="20"/>
        </w:rPr>
        <w:t>, in sicer</w:t>
      </w:r>
      <w:r w:rsidR="0006105F">
        <w:rPr>
          <w:rFonts w:ascii="Arial" w:hAnsi="Arial" w:cs="Arial"/>
          <w:sz w:val="20"/>
          <w:szCs w:val="20"/>
        </w:rPr>
        <w:t xml:space="preserve"> </w:t>
      </w:r>
      <w:r w:rsidR="007B04E8">
        <w:rPr>
          <w:rFonts w:ascii="Arial" w:hAnsi="Arial" w:cs="Arial"/>
          <w:sz w:val="20"/>
          <w:szCs w:val="20"/>
        </w:rPr>
        <w:t>en izvod</w:t>
      </w:r>
      <w:r w:rsidR="00326BBD">
        <w:rPr>
          <w:rFonts w:ascii="Arial" w:hAnsi="Arial" w:cs="Arial"/>
          <w:sz w:val="20"/>
          <w:szCs w:val="20"/>
        </w:rPr>
        <w:t xml:space="preserve"> v</w:t>
      </w:r>
      <w:r w:rsidR="007B04E8">
        <w:rPr>
          <w:rFonts w:ascii="Arial" w:hAnsi="Arial" w:cs="Arial"/>
          <w:sz w:val="20"/>
          <w:szCs w:val="20"/>
        </w:rPr>
        <w:t xml:space="preserve"> slovensk</w:t>
      </w:r>
      <w:r w:rsidR="00326BBD">
        <w:rPr>
          <w:rFonts w:ascii="Arial" w:hAnsi="Arial" w:cs="Arial"/>
          <w:sz w:val="20"/>
          <w:szCs w:val="20"/>
        </w:rPr>
        <w:t>em jeziku s prevodom v</w:t>
      </w:r>
      <w:r w:rsidR="007B04E8">
        <w:rPr>
          <w:rFonts w:ascii="Arial" w:hAnsi="Arial" w:cs="Arial"/>
          <w:sz w:val="20"/>
          <w:szCs w:val="20"/>
        </w:rPr>
        <w:t xml:space="preserve"> prekmursko narečje romskega jezika in drug</w:t>
      </w:r>
      <w:r w:rsidR="00E723E1">
        <w:rPr>
          <w:rFonts w:ascii="Arial" w:hAnsi="Arial" w:cs="Arial"/>
          <w:sz w:val="20"/>
          <w:szCs w:val="20"/>
        </w:rPr>
        <w:t>i</w:t>
      </w:r>
      <w:r w:rsidR="007B04E8">
        <w:rPr>
          <w:rFonts w:ascii="Arial" w:hAnsi="Arial" w:cs="Arial"/>
          <w:sz w:val="20"/>
          <w:szCs w:val="20"/>
        </w:rPr>
        <w:t xml:space="preserve"> izvod</w:t>
      </w:r>
      <w:r w:rsidR="00326BBD">
        <w:rPr>
          <w:rFonts w:ascii="Arial" w:hAnsi="Arial" w:cs="Arial"/>
          <w:sz w:val="20"/>
          <w:szCs w:val="20"/>
        </w:rPr>
        <w:t xml:space="preserve"> v</w:t>
      </w:r>
      <w:r w:rsidR="007B04E8">
        <w:rPr>
          <w:rFonts w:ascii="Arial" w:hAnsi="Arial" w:cs="Arial"/>
          <w:sz w:val="20"/>
          <w:szCs w:val="20"/>
        </w:rPr>
        <w:t xml:space="preserve"> slovensk</w:t>
      </w:r>
      <w:r w:rsidR="00326BBD">
        <w:rPr>
          <w:rFonts w:ascii="Arial" w:hAnsi="Arial" w:cs="Arial"/>
          <w:sz w:val="20"/>
          <w:szCs w:val="20"/>
        </w:rPr>
        <w:t>em</w:t>
      </w:r>
      <w:r w:rsidR="007B04E8">
        <w:rPr>
          <w:rFonts w:ascii="Arial" w:hAnsi="Arial" w:cs="Arial"/>
          <w:sz w:val="20"/>
          <w:szCs w:val="20"/>
        </w:rPr>
        <w:t xml:space="preserve"> jezik</w:t>
      </w:r>
      <w:r w:rsidR="00326BBD">
        <w:rPr>
          <w:rFonts w:ascii="Arial" w:hAnsi="Arial" w:cs="Arial"/>
          <w:sz w:val="20"/>
          <w:szCs w:val="20"/>
        </w:rPr>
        <w:t>u s prevodom v</w:t>
      </w:r>
      <w:r w:rsidR="007B04E8">
        <w:rPr>
          <w:rFonts w:ascii="Arial" w:hAnsi="Arial" w:cs="Arial"/>
          <w:sz w:val="20"/>
          <w:szCs w:val="20"/>
        </w:rPr>
        <w:t xml:space="preserve"> dolenjsko narečje romskega jezika</w:t>
      </w:r>
      <w:r w:rsidR="00EC4186" w:rsidRPr="00656E0A">
        <w:rPr>
          <w:rFonts w:ascii="Arial" w:hAnsi="Arial" w:cs="Arial"/>
          <w:sz w:val="20"/>
          <w:szCs w:val="20"/>
        </w:rPr>
        <w:t>.</w:t>
      </w:r>
      <w:bookmarkEnd w:id="7"/>
      <w:r w:rsidR="00EC4186" w:rsidRPr="00656E0A">
        <w:rPr>
          <w:rFonts w:ascii="Arial" w:hAnsi="Arial" w:cs="Arial"/>
          <w:sz w:val="20"/>
          <w:szCs w:val="20"/>
        </w:rPr>
        <w:t xml:space="preserve"> </w:t>
      </w:r>
      <w:r w:rsidR="0006105F">
        <w:rPr>
          <w:rFonts w:ascii="Arial" w:hAnsi="Arial" w:cs="Arial"/>
          <w:sz w:val="20"/>
          <w:szCs w:val="20"/>
        </w:rPr>
        <w:t xml:space="preserve">V vsakem </w:t>
      </w:r>
      <w:bookmarkStart w:id="8" w:name="_Hlk183000076"/>
      <w:r w:rsidR="0006105F">
        <w:rPr>
          <w:rFonts w:ascii="Arial" w:hAnsi="Arial" w:cs="Arial"/>
          <w:sz w:val="20"/>
          <w:szCs w:val="20"/>
        </w:rPr>
        <w:t xml:space="preserve">izvodu morata biti oba jezika zastopana </w:t>
      </w:r>
      <w:r w:rsidR="0006105F" w:rsidRPr="0006105F">
        <w:rPr>
          <w:rFonts w:ascii="Arial" w:hAnsi="Arial" w:cs="Arial"/>
          <w:b/>
          <w:bCs/>
          <w:sz w:val="20"/>
          <w:szCs w:val="20"/>
        </w:rPr>
        <w:t>enakovredno</w:t>
      </w:r>
      <w:r w:rsidR="0006105F">
        <w:rPr>
          <w:rFonts w:ascii="Arial" w:hAnsi="Arial" w:cs="Arial"/>
          <w:sz w:val="20"/>
          <w:szCs w:val="20"/>
        </w:rPr>
        <w:t>.</w:t>
      </w:r>
    </w:p>
    <w:bookmarkEnd w:id="8"/>
    <w:p w14:paraId="4F493E89" w14:textId="5E6C037D" w:rsidR="00850A6D" w:rsidRDefault="00EC4186" w:rsidP="008262BD">
      <w:pPr>
        <w:spacing w:after="0"/>
        <w:jc w:val="both"/>
        <w:rPr>
          <w:rFonts w:ascii="Arial" w:hAnsi="Arial" w:cs="Arial"/>
          <w:sz w:val="20"/>
          <w:szCs w:val="20"/>
        </w:rPr>
      </w:pPr>
      <w:r w:rsidRPr="00FF261C">
        <w:rPr>
          <w:rFonts w:ascii="Arial" w:hAnsi="Arial" w:cs="Arial"/>
          <w:b/>
          <w:bCs/>
          <w:sz w:val="20"/>
          <w:szCs w:val="20"/>
        </w:rPr>
        <w:t>Kakovostna otroška literatura</w:t>
      </w:r>
      <w:r w:rsidR="009758C6">
        <w:rPr>
          <w:rFonts w:ascii="Arial" w:hAnsi="Arial" w:cs="Arial"/>
          <w:sz w:val="20"/>
          <w:szCs w:val="20"/>
        </w:rPr>
        <w:t xml:space="preserve"> po tem javnem </w:t>
      </w:r>
      <w:r w:rsidR="009758C6" w:rsidRPr="0042132C">
        <w:rPr>
          <w:rFonts w:ascii="Arial" w:hAnsi="Arial" w:cs="Arial"/>
          <w:sz w:val="20"/>
          <w:szCs w:val="20"/>
        </w:rPr>
        <w:t>pozivu</w:t>
      </w:r>
      <w:r w:rsidRPr="0042132C">
        <w:rPr>
          <w:rFonts w:ascii="Arial" w:hAnsi="Arial" w:cs="Arial"/>
          <w:sz w:val="20"/>
          <w:szCs w:val="20"/>
        </w:rPr>
        <w:t xml:space="preserve"> </w:t>
      </w:r>
      <w:r w:rsidR="00FE1BB6" w:rsidRPr="0042132C">
        <w:rPr>
          <w:rFonts w:ascii="Arial" w:hAnsi="Arial" w:cs="Arial"/>
          <w:sz w:val="20"/>
          <w:szCs w:val="20"/>
        </w:rPr>
        <w:t xml:space="preserve">je po vsebini </w:t>
      </w:r>
      <w:r w:rsidR="00850A6D" w:rsidRPr="0042132C">
        <w:rPr>
          <w:rFonts w:ascii="Arial" w:hAnsi="Arial" w:cs="Arial"/>
          <w:sz w:val="20"/>
          <w:szCs w:val="20"/>
        </w:rPr>
        <w:t xml:space="preserve">slikanica, po težavnosti primerna za otroke 1. triletja osnovnošolskega izobraževanja, izvorno slovenskega avtorja ali ljudskega izvora in </w:t>
      </w:r>
      <w:r w:rsidR="00850A6D" w:rsidRPr="00AF376A">
        <w:rPr>
          <w:rFonts w:ascii="Arial" w:hAnsi="Arial" w:cs="Arial"/>
          <w:b/>
          <w:bCs/>
          <w:sz w:val="20"/>
          <w:szCs w:val="20"/>
        </w:rPr>
        <w:t>predhodno že izdana</w:t>
      </w:r>
      <w:r w:rsidR="00850A6D" w:rsidRPr="0042132C">
        <w:rPr>
          <w:rFonts w:ascii="Arial" w:hAnsi="Arial" w:cs="Arial"/>
          <w:sz w:val="20"/>
          <w:szCs w:val="20"/>
        </w:rPr>
        <w:t xml:space="preserve"> v slovenskem jeziku</w:t>
      </w:r>
      <w:r w:rsidR="00104AAA" w:rsidRPr="0042132C">
        <w:rPr>
          <w:rFonts w:ascii="Arial" w:hAnsi="Arial" w:cs="Arial"/>
          <w:sz w:val="20"/>
          <w:szCs w:val="20"/>
        </w:rPr>
        <w:t xml:space="preserve"> ter izbrana</w:t>
      </w:r>
      <w:r w:rsidR="00104AAA">
        <w:rPr>
          <w:rFonts w:ascii="Arial" w:hAnsi="Arial" w:cs="Arial"/>
          <w:sz w:val="20"/>
          <w:szCs w:val="20"/>
        </w:rPr>
        <w:t xml:space="preserve"> na en od dveh načinov:</w:t>
      </w:r>
    </w:p>
    <w:p w14:paraId="09CA762A" w14:textId="21554EE4" w:rsidR="00FE1BB6" w:rsidRDefault="00FE1BB6" w:rsidP="008262BD">
      <w:pPr>
        <w:autoSpaceDE w:val="0"/>
        <w:spacing w:after="0"/>
        <w:jc w:val="both"/>
        <w:rPr>
          <w:rFonts w:ascii="Arial" w:hAnsi="Arial" w:cs="Arial"/>
          <w:sz w:val="20"/>
          <w:szCs w:val="20"/>
        </w:rPr>
      </w:pPr>
      <w:r w:rsidRPr="00DB5C43">
        <w:rPr>
          <w:rFonts w:ascii="Arial" w:hAnsi="Arial" w:cs="Arial"/>
          <w:sz w:val="20"/>
          <w:szCs w:val="20"/>
        </w:rPr>
        <w:t xml:space="preserve">- </w:t>
      </w:r>
      <w:r w:rsidR="00EC4186" w:rsidRPr="00DB5C43">
        <w:rPr>
          <w:rFonts w:ascii="Arial" w:hAnsi="Arial" w:cs="Arial"/>
          <w:sz w:val="20"/>
          <w:szCs w:val="20"/>
        </w:rPr>
        <w:t>iz</w:t>
      </w:r>
      <w:r w:rsidR="00EC4186" w:rsidRPr="006A3ACC">
        <w:rPr>
          <w:rFonts w:ascii="Arial" w:hAnsi="Arial" w:cs="Arial"/>
          <w:sz w:val="20"/>
          <w:szCs w:val="20"/>
        </w:rPr>
        <w:t xml:space="preserve"> </w:t>
      </w:r>
      <w:r w:rsidR="00EC4186" w:rsidRPr="00DB5C43">
        <w:rPr>
          <w:rFonts w:ascii="Arial" w:hAnsi="Arial" w:cs="Arial"/>
          <w:sz w:val="20"/>
          <w:szCs w:val="20"/>
        </w:rPr>
        <w:t>Seznama</w:t>
      </w:r>
      <w:r w:rsidR="00506AF9" w:rsidRPr="00DB5C43">
        <w:rPr>
          <w:rFonts w:ascii="Arial" w:hAnsi="Arial" w:cs="Arial"/>
          <w:sz w:val="20"/>
          <w:szCs w:val="20"/>
        </w:rPr>
        <w:t xml:space="preserve"> priporočene</w:t>
      </w:r>
      <w:r w:rsidR="00EC4186" w:rsidRPr="00DB5C43">
        <w:rPr>
          <w:rFonts w:ascii="Arial" w:hAnsi="Arial" w:cs="Arial"/>
          <w:sz w:val="20"/>
          <w:szCs w:val="20"/>
        </w:rPr>
        <w:t xml:space="preserve"> kakovostne otroške literature</w:t>
      </w:r>
      <w:r w:rsidR="00EC4186" w:rsidRPr="006A3ACC">
        <w:rPr>
          <w:rFonts w:ascii="Arial" w:hAnsi="Arial" w:cs="Arial"/>
          <w:sz w:val="20"/>
          <w:szCs w:val="20"/>
        </w:rPr>
        <w:t>, ki je</w:t>
      </w:r>
      <w:r w:rsidR="00EC4186">
        <w:rPr>
          <w:rFonts w:ascii="Arial" w:hAnsi="Arial" w:cs="Arial"/>
          <w:sz w:val="20"/>
          <w:szCs w:val="20"/>
        </w:rPr>
        <w:t xml:space="preserve"> </w:t>
      </w:r>
      <w:r w:rsidR="00EC4186" w:rsidRPr="00656E0A">
        <w:rPr>
          <w:rFonts w:ascii="Arial" w:hAnsi="Arial" w:cs="Arial"/>
          <w:sz w:val="20"/>
          <w:szCs w:val="20"/>
        </w:rPr>
        <w:t>del javnega poziva</w:t>
      </w:r>
      <w:r w:rsidR="00506AF9">
        <w:rPr>
          <w:rFonts w:ascii="Arial" w:hAnsi="Arial" w:cs="Arial"/>
          <w:sz w:val="20"/>
          <w:szCs w:val="20"/>
        </w:rPr>
        <w:t xml:space="preserve"> </w:t>
      </w:r>
      <w:r w:rsidR="00B325BB">
        <w:rPr>
          <w:rFonts w:ascii="Arial" w:hAnsi="Arial" w:cs="Arial"/>
          <w:sz w:val="20"/>
          <w:szCs w:val="20"/>
        </w:rPr>
        <w:t xml:space="preserve">ali </w:t>
      </w:r>
    </w:p>
    <w:p w14:paraId="2519DEA8" w14:textId="060DBC06" w:rsidR="00B325BB" w:rsidRDefault="00FE1BB6" w:rsidP="008262BD">
      <w:pPr>
        <w:autoSpaceDE w:val="0"/>
        <w:jc w:val="both"/>
        <w:rPr>
          <w:rFonts w:ascii="Arial" w:hAnsi="Arial" w:cs="Arial"/>
          <w:sz w:val="20"/>
          <w:szCs w:val="20"/>
        </w:rPr>
      </w:pPr>
      <w:r>
        <w:rPr>
          <w:rFonts w:ascii="Arial" w:hAnsi="Arial" w:cs="Arial"/>
          <w:sz w:val="20"/>
          <w:szCs w:val="20"/>
        </w:rPr>
        <w:lastRenderedPageBreak/>
        <w:t xml:space="preserve">- </w:t>
      </w:r>
      <w:r w:rsidR="006A3ACC">
        <w:rPr>
          <w:rFonts w:ascii="Arial" w:hAnsi="Arial" w:cs="Arial"/>
          <w:sz w:val="20"/>
          <w:szCs w:val="20"/>
        </w:rPr>
        <w:t>izmed</w:t>
      </w:r>
      <w:r w:rsidR="00E818D1">
        <w:rPr>
          <w:rFonts w:ascii="Arial" w:hAnsi="Arial" w:cs="Arial"/>
          <w:sz w:val="20"/>
          <w:szCs w:val="20"/>
        </w:rPr>
        <w:t xml:space="preserve"> prejemnic </w:t>
      </w:r>
      <w:r w:rsidR="006A3ACC">
        <w:rPr>
          <w:rFonts w:ascii="Arial" w:hAnsi="Arial" w:cs="Arial"/>
          <w:sz w:val="20"/>
          <w:szCs w:val="20"/>
        </w:rPr>
        <w:t>stanovskega priznanja</w:t>
      </w:r>
      <w:r w:rsidR="00E818D1">
        <w:rPr>
          <w:rFonts w:ascii="Arial" w:hAnsi="Arial" w:cs="Arial"/>
          <w:sz w:val="20"/>
          <w:szCs w:val="20"/>
        </w:rPr>
        <w:t xml:space="preserve"> </w:t>
      </w:r>
      <w:r w:rsidR="00DB5C43">
        <w:rPr>
          <w:rFonts w:ascii="Arial" w:hAnsi="Arial" w:cs="Arial"/>
          <w:sz w:val="20"/>
          <w:szCs w:val="20"/>
        </w:rPr>
        <w:t>zlata</w:t>
      </w:r>
      <w:r w:rsidR="00E818D1">
        <w:rPr>
          <w:rFonts w:ascii="Arial" w:hAnsi="Arial" w:cs="Arial"/>
          <w:sz w:val="20"/>
          <w:szCs w:val="20"/>
        </w:rPr>
        <w:t xml:space="preserve"> hruška</w:t>
      </w:r>
      <w:r w:rsidR="00EC4186" w:rsidRPr="00656E0A">
        <w:rPr>
          <w:rFonts w:ascii="Arial" w:hAnsi="Arial" w:cs="Arial"/>
          <w:sz w:val="20"/>
          <w:szCs w:val="20"/>
        </w:rPr>
        <w:t>.</w:t>
      </w:r>
      <w:r w:rsidR="00116D95">
        <w:rPr>
          <w:rFonts w:ascii="Arial" w:hAnsi="Arial" w:cs="Arial"/>
          <w:sz w:val="20"/>
          <w:szCs w:val="20"/>
        </w:rPr>
        <w:t xml:space="preserve"> </w:t>
      </w:r>
    </w:p>
    <w:p w14:paraId="151B975D" w14:textId="4DC7EAC7" w:rsidR="00FE1BB6" w:rsidRDefault="007D5A61" w:rsidP="00EC4186">
      <w:pPr>
        <w:autoSpaceDE w:val="0"/>
        <w:jc w:val="both"/>
        <w:rPr>
          <w:rFonts w:ascii="Arial" w:hAnsi="Arial" w:cs="Arial"/>
          <w:sz w:val="20"/>
          <w:szCs w:val="20"/>
        </w:rPr>
      </w:pPr>
      <w:r w:rsidRPr="00DB5C43">
        <w:rPr>
          <w:rFonts w:ascii="Arial" w:hAnsi="Arial" w:cs="Arial"/>
          <w:b/>
          <w:bCs/>
          <w:sz w:val="20"/>
          <w:szCs w:val="20"/>
        </w:rPr>
        <w:t xml:space="preserve">Seznam </w:t>
      </w:r>
      <w:r w:rsidR="001B06AE" w:rsidRPr="00DB5C43">
        <w:rPr>
          <w:rFonts w:ascii="Arial" w:hAnsi="Arial" w:cs="Arial"/>
          <w:b/>
          <w:bCs/>
          <w:sz w:val="20"/>
          <w:szCs w:val="20"/>
        </w:rPr>
        <w:t xml:space="preserve">priporočene </w:t>
      </w:r>
      <w:r w:rsidRPr="00DB5C43">
        <w:rPr>
          <w:rFonts w:ascii="Arial" w:hAnsi="Arial" w:cs="Arial"/>
          <w:b/>
          <w:bCs/>
          <w:sz w:val="20"/>
          <w:szCs w:val="20"/>
        </w:rPr>
        <w:t>kakovostne otroške literature</w:t>
      </w:r>
      <w:r>
        <w:rPr>
          <w:rFonts w:ascii="Arial" w:hAnsi="Arial" w:cs="Arial"/>
          <w:sz w:val="20"/>
          <w:szCs w:val="20"/>
        </w:rPr>
        <w:t xml:space="preserve"> je </w:t>
      </w:r>
      <w:bookmarkStart w:id="9" w:name="_Hlk182393340"/>
      <w:r>
        <w:rPr>
          <w:rFonts w:ascii="Arial" w:hAnsi="Arial" w:cs="Arial"/>
          <w:sz w:val="20"/>
          <w:szCs w:val="20"/>
        </w:rPr>
        <w:t>nastal na podlagi sodelovanja 27 osnovnih šol z romskimi učenci, Ministrstvom za vzgojo in izobraževanje</w:t>
      </w:r>
      <w:r w:rsidR="00844805">
        <w:rPr>
          <w:rFonts w:ascii="Arial" w:hAnsi="Arial" w:cs="Arial"/>
          <w:sz w:val="20"/>
          <w:szCs w:val="20"/>
        </w:rPr>
        <w:t>,</w:t>
      </w:r>
      <w:r w:rsidR="00036179">
        <w:rPr>
          <w:rFonts w:ascii="Arial" w:hAnsi="Arial" w:cs="Arial"/>
          <w:sz w:val="20"/>
          <w:szCs w:val="20"/>
        </w:rPr>
        <w:t xml:space="preserve"> Ministrstvom za kulturo,</w:t>
      </w:r>
      <w:r w:rsidR="00844805">
        <w:rPr>
          <w:rFonts w:ascii="Arial" w:hAnsi="Arial" w:cs="Arial"/>
          <w:sz w:val="20"/>
          <w:szCs w:val="20"/>
        </w:rPr>
        <w:t xml:space="preserve"> Javno agencij</w:t>
      </w:r>
      <w:r w:rsidR="00036179">
        <w:rPr>
          <w:rFonts w:ascii="Arial" w:hAnsi="Arial" w:cs="Arial"/>
          <w:sz w:val="20"/>
          <w:szCs w:val="20"/>
        </w:rPr>
        <w:t>o</w:t>
      </w:r>
      <w:r w:rsidR="00844805">
        <w:rPr>
          <w:rFonts w:ascii="Arial" w:hAnsi="Arial" w:cs="Arial"/>
          <w:sz w:val="20"/>
          <w:szCs w:val="20"/>
        </w:rPr>
        <w:t xml:space="preserve"> za knjigo RS</w:t>
      </w:r>
      <w:r>
        <w:rPr>
          <w:rFonts w:ascii="Arial" w:hAnsi="Arial" w:cs="Arial"/>
          <w:sz w:val="20"/>
          <w:szCs w:val="20"/>
        </w:rPr>
        <w:t xml:space="preserve"> ter Mestno knjižnico Ljubljana. </w:t>
      </w:r>
      <w:r w:rsidR="00844805">
        <w:rPr>
          <w:rFonts w:ascii="Arial" w:hAnsi="Arial" w:cs="Arial"/>
          <w:sz w:val="20"/>
          <w:szCs w:val="20"/>
        </w:rPr>
        <w:t>Seznam vključuje</w:t>
      </w:r>
      <w:r w:rsidRPr="007D5A61">
        <w:rPr>
          <w:rFonts w:ascii="Arial" w:hAnsi="Arial" w:cs="Arial"/>
          <w:sz w:val="20"/>
          <w:szCs w:val="20"/>
        </w:rPr>
        <w:t xml:space="preserve"> kakovostn</w:t>
      </w:r>
      <w:r w:rsidR="00844805">
        <w:rPr>
          <w:rFonts w:ascii="Arial" w:hAnsi="Arial" w:cs="Arial"/>
          <w:sz w:val="20"/>
          <w:szCs w:val="20"/>
        </w:rPr>
        <w:t>e</w:t>
      </w:r>
      <w:r w:rsidRPr="007D5A61">
        <w:rPr>
          <w:rFonts w:ascii="Arial" w:hAnsi="Arial" w:cs="Arial"/>
          <w:sz w:val="20"/>
          <w:szCs w:val="20"/>
        </w:rPr>
        <w:t xml:space="preserve"> slikanic</w:t>
      </w:r>
      <w:r w:rsidR="00844805">
        <w:rPr>
          <w:rFonts w:ascii="Arial" w:hAnsi="Arial" w:cs="Arial"/>
          <w:sz w:val="20"/>
          <w:szCs w:val="20"/>
        </w:rPr>
        <w:t>e</w:t>
      </w:r>
      <w:r w:rsidRPr="007D5A61">
        <w:rPr>
          <w:rFonts w:ascii="Arial" w:hAnsi="Arial" w:cs="Arial"/>
          <w:sz w:val="20"/>
          <w:szCs w:val="20"/>
        </w:rPr>
        <w:t>, po težavnosti primern</w:t>
      </w:r>
      <w:r w:rsidR="00844805">
        <w:rPr>
          <w:rFonts w:ascii="Arial" w:hAnsi="Arial" w:cs="Arial"/>
          <w:sz w:val="20"/>
          <w:szCs w:val="20"/>
        </w:rPr>
        <w:t>e</w:t>
      </w:r>
      <w:r w:rsidRPr="007D5A61">
        <w:rPr>
          <w:rFonts w:ascii="Arial" w:hAnsi="Arial" w:cs="Arial"/>
          <w:sz w:val="20"/>
          <w:szCs w:val="20"/>
        </w:rPr>
        <w:t xml:space="preserve"> za otroke 1. triletja osnovnošolskega izobraževanja, izvorno slovenskega avtorja ali ljudskega izvora in predhodno že izdan</w:t>
      </w:r>
      <w:r w:rsidR="00844805">
        <w:rPr>
          <w:rFonts w:ascii="Arial" w:hAnsi="Arial" w:cs="Arial"/>
          <w:sz w:val="20"/>
          <w:szCs w:val="20"/>
        </w:rPr>
        <w:t>e</w:t>
      </w:r>
      <w:r w:rsidRPr="007D5A61">
        <w:rPr>
          <w:rFonts w:ascii="Arial" w:hAnsi="Arial" w:cs="Arial"/>
          <w:sz w:val="20"/>
          <w:szCs w:val="20"/>
        </w:rPr>
        <w:t xml:space="preserve"> v slovenskem jeziku</w:t>
      </w:r>
      <w:r w:rsidR="00FB39ED">
        <w:rPr>
          <w:rFonts w:ascii="Arial" w:hAnsi="Arial" w:cs="Arial"/>
          <w:sz w:val="20"/>
          <w:szCs w:val="20"/>
        </w:rPr>
        <w:t>,</w:t>
      </w:r>
      <w:r w:rsidR="00FB39ED" w:rsidRPr="00FB39ED">
        <w:rPr>
          <w:rFonts w:ascii="Arial" w:hAnsi="Arial" w:cs="Arial"/>
          <w:sz w:val="20"/>
          <w:szCs w:val="20"/>
        </w:rPr>
        <w:t xml:space="preserve"> </w:t>
      </w:r>
      <w:r w:rsidR="00FB39ED" w:rsidRPr="00A31A11">
        <w:rPr>
          <w:rFonts w:ascii="Arial" w:hAnsi="Arial" w:cs="Arial"/>
          <w:sz w:val="20"/>
          <w:szCs w:val="20"/>
        </w:rPr>
        <w:t>lahko tudi dobitnic</w:t>
      </w:r>
      <w:r w:rsidR="00FB39ED">
        <w:rPr>
          <w:rFonts w:ascii="Arial" w:hAnsi="Arial" w:cs="Arial"/>
          <w:sz w:val="20"/>
          <w:szCs w:val="20"/>
        </w:rPr>
        <w:t>e</w:t>
      </w:r>
      <w:r w:rsidR="00FB39ED" w:rsidRPr="00A31A11">
        <w:rPr>
          <w:rFonts w:ascii="Arial" w:hAnsi="Arial" w:cs="Arial"/>
          <w:sz w:val="20"/>
          <w:szCs w:val="20"/>
        </w:rPr>
        <w:t xml:space="preserve"> strokovne nagrade</w:t>
      </w:r>
      <w:r w:rsidR="00FB39ED">
        <w:rPr>
          <w:rFonts w:ascii="Arial" w:hAnsi="Arial" w:cs="Arial"/>
          <w:sz w:val="20"/>
          <w:szCs w:val="20"/>
        </w:rPr>
        <w:t xml:space="preserve">. </w:t>
      </w:r>
      <w:bookmarkEnd w:id="9"/>
    </w:p>
    <w:p w14:paraId="5D3D84BA" w14:textId="43014C12" w:rsidR="006A3ACC" w:rsidRDefault="00506AF9" w:rsidP="00EC4186">
      <w:pPr>
        <w:autoSpaceDE w:val="0"/>
        <w:jc w:val="both"/>
        <w:rPr>
          <w:rFonts w:ascii="Arial" w:hAnsi="Arial" w:cs="Arial"/>
          <w:sz w:val="20"/>
          <w:szCs w:val="20"/>
        </w:rPr>
      </w:pPr>
      <w:r>
        <w:rPr>
          <w:rFonts w:ascii="Arial" w:hAnsi="Arial" w:cs="Arial"/>
          <w:sz w:val="20"/>
          <w:szCs w:val="20"/>
        </w:rPr>
        <w:t>V kolikor prijavitelj v izbor predlaga</w:t>
      </w:r>
      <w:r w:rsidR="003B6BA1">
        <w:rPr>
          <w:rFonts w:ascii="Arial" w:hAnsi="Arial" w:cs="Arial"/>
          <w:sz w:val="20"/>
          <w:szCs w:val="20"/>
        </w:rPr>
        <w:t xml:space="preserve"> kulturni projekt </w:t>
      </w:r>
      <w:r w:rsidR="00255675">
        <w:rPr>
          <w:rFonts w:ascii="Arial" w:hAnsi="Arial" w:cs="Arial"/>
          <w:sz w:val="20"/>
          <w:szCs w:val="20"/>
        </w:rPr>
        <w:t xml:space="preserve">pridobitve </w:t>
      </w:r>
      <w:r w:rsidR="003B6BA1">
        <w:rPr>
          <w:rFonts w:ascii="Arial" w:hAnsi="Arial" w:cs="Arial"/>
          <w:sz w:val="20"/>
          <w:szCs w:val="20"/>
        </w:rPr>
        <w:t>prevoda</w:t>
      </w:r>
      <w:r>
        <w:rPr>
          <w:rFonts w:ascii="Arial" w:hAnsi="Arial" w:cs="Arial"/>
          <w:sz w:val="20"/>
          <w:szCs w:val="20"/>
        </w:rPr>
        <w:t xml:space="preserve"> literarn</w:t>
      </w:r>
      <w:r w:rsidR="003B6BA1">
        <w:rPr>
          <w:rFonts w:ascii="Arial" w:hAnsi="Arial" w:cs="Arial"/>
          <w:sz w:val="20"/>
          <w:szCs w:val="20"/>
        </w:rPr>
        <w:t>ega</w:t>
      </w:r>
      <w:r>
        <w:rPr>
          <w:rFonts w:ascii="Arial" w:hAnsi="Arial" w:cs="Arial"/>
          <w:sz w:val="20"/>
          <w:szCs w:val="20"/>
        </w:rPr>
        <w:t xml:space="preserve"> del</w:t>
      </w:r>
      <w:r w:rsidR="003B6BA1">
        <w:rPr>
          <w:rFonts w:ascii="Arial" w:hAnsi="Arial" w:cs="Arial"/>
          <w:sz w:val="20"/>
          <w:szCs w:val="20"/>
        </w:rPr>
        <w:t>a</w:t>
      </w:r>
      <w:r>
        <w:rPr>
          <w:rFonts w:ascii="Arial" w:hAnsi="Arial" w:cs="Arial"/>
          <w:sz w:val="20"/>
          <w:szCs w:val="20"/>
        </w:rPr>
        <w:t xml:space="preserve">, ki ni na Seznamu priporočene kakovostne otroške literature, mora </w:t>
      </w:r>
      <w:r w:rsidR="006A3ACC">
        <w:rPr>
          <w:rFonts w:ascii="Arial" w:hAnsi="Arial" w:cs="Arial"/>
          <w:sz w:val="20"/>
          <w:szCs w:val="20"/>
        </w:rPr>
        <w:t xml:space="preserve">predlagano slikanico </w:t>
      </w:r>
      <w:r w:rsidR="006A3ACC" w:rsidRPr="00DB5C43">
        <w:rPr>
          <w:rFonts w:ascii="Arial" w:hAnsi="Arial" w:cs="Arial"/>
          <w:b/>
          <w:bCs/>
          <w:sz w:val="20"/>
          <w:szCs w:val="20"/>
        </w:rPr>
        <w:t xml:space="preserve">izbrati izmed prejemnic stanovskega priznanja </w:t>
      </w:r>
      <w:r w:rsidR="00A00192">
        <w:rPr>
          <w:rFonts w:ascii="Arial" w:hAnsi="Arial" w:cs="Arial"/>
          <w:b/>
          <w:bCs/>
          <w:sz w:val="20"/>
          <w:szCs w:val="20"/>
        </w:rPr>
        <w:t>z</w:t>
      </w:r>
      <w:r w:rsidR="00DB5C43">
        <w:rPr>
          <w:rFonts w:ascii="Arial" w:hAnsi="Arial" w:cs="Arial"/>
          <w:b/>
          <w:bCs/>
          <w:sz w:val="20"/>
          <w:szCs w:val="20"/>
        </w:rPr>
        <w:t>lata</w:t>
      </w:r>
      <w:r w:rsidR="006A3ACC" w:rsidRPr="00DB5C43">
        <w:rPr>
          <w:rFonts w:ascii="Arial" w:hAnsi="Arial" w:cs="Arial"/>
          <w:b/>
          <w:bCs/>
          <w:sz w:val="20"/>
          <w:szCs w:val="20"/>
        </w:rPr>
        <w:t xml:space="preserve"> hruška</w:t>
      </w:r>
      <w:r w:rsidR="006A3ACC">
        <w:rPr>
          <w:rFonts w:ascii="Arial" w:hAnsi="Arial" w:cs="Arial"/>
          <w:sz w:val="20"/>
          <w:szCs w:val="20"/>
        </w:rPr>
        <w:t>, k</w:t>
      </w:r>
      <w:r w:rsidR="00104AAA">
        <w:rPr>
          <w:rFonts w:ascii="Arial" w:hAnsi="Arial" w:cs="Arial"/>
          <w:sz w:val="20"/>
          <w:szCs w:val="20"/>
        </w:rPr>
        <w:t>i jo</w:t>
      </w:r>
      <w:r w:rsidR="006A3ACC" w:rsidRPr="006A3ACC">
        <w:t xml:space="preserve"> </w:t>
      </w:r>
      <w:r w:rsidR="006A3ACC" w:rsidRPr="006A3ACC">
        <w:rPr>
          <w:rFonts w:ascii="Arial" w:hAnsi="Arial" w:cs="Arial"/>
          <w:sz w:val="20"/>
          <w:szCs w:val="20"/>
        </w:rPr>
        <w:t xml:space="preserve">podeljujeta </w:t>
      </w:r>
      <w:r w:rsidR="00F92D18">
        <w:rPr>
          <w:rFonts w:ascii="Arial" w:hAnsi="Arial" w:cs="Arial"/>
          <w:sz w:val="20"/>
          <w:szCs w:val="20"/>
        </w:rPr>
        <w:t>Mestna knjižnica Ljubljana</w:t>
      </w:r>
      <w:r w:rsidR="006A3ACC" w:rsidRPr="006A3ACC">
        <w:rPr>
          <w:rFonts w:ascii="Arial" w:hAnsi="Arial" w:cs="Arial"/>
          <w:sz w:val="20"/>
          <w:szCs w:val="20"/>
        </w:rPr>
        <w:t xml:space="preserve"> in Zveza bibliotekarskih društev</w:t>
      </w:r>
      <w:r w:rsidR="00B665AD">
        <w:rPr>
          <w:rFonts w:ascii="Arial" w:hAnsi="Arial" w:cs="Arial"/>
          <w:sz w:val="20"/>
          <w:szCs w:val="20"/>
        </w:rPr>
        <w:t xml:space="preserve"> Slovenije</w:t>
      </w:r>
      <w:r w:rsidR="003B6BA1">
        <w:rPr>
          <w:rFonts w:ascii="Arial" w:hAnsi="Arial" w:cs="Arial"/>
          <w:sz w:val="20"/>
          <w:szCs w:val="20"/>
        </w:rPr>
        <w:t>.</w:t>
      </w:r>
      <w:r w:rsidR="006A3ACC">
        <w:rPr>
          <w:rFonts w:ascii="Arial" w:hAnsi="Arial" w:cs="Arial"/>
          <w:sz w:val="20"/>
          <w:szCs w:val="20"/>
        </w:rPr>
        <w:t xml:space="preserve"> </w:t>
      </w:r>
    </w:p>
    <w:p w14:paraId="51385600" w14:textId="2A0585C2" w:rsidR="00EC4186" w:rsidRDefault="00EC4186" w:rsidP="00EC4186">
      <w:pPr>
        <w:jc w:val="both"/>
        <w:rPr>
          <w:rFonts w:ascii="Arial" w:hAnsi="Arial" w:cs="Arial"/>
          <w:sz w:val="20"/>
          <w:szCs w:val="20"/>
        </w:rPr>
      </w:pPr>
      <w:r>
        <w:rPr>
          <w:rFonts w:ascii="Arial" w:hAnsi="Arial" w:cs="Arial"/>
          <w:sz w:val="20"/>
          <w:szCs w:val="20"/>
        </w:rPr>
        <w:t xml:space="preserve">Za zagotovitev uspešne izvedbe kulturnega projekta mora izvajalec </w:t>
      </w:r>
      <w:r w:rsidRPr="00656E0A">
        <w:rPr>
          <w:rFonts w:ascii="Arial" w:hAnsi="Arial" w:cs="Arial"/>
          <w:sz w:val="20"/>
          <w:szCs w:val="20"/>
        </w:rPr>
        <w:t xml:space="preserve">kulturni projekt izvesti v </w:t>
      </w:r>
      <w:r w:rsidR="00F71FDD">
        <w:rPr>
          <w:rFonts w:ascii="Arial" w:hAnsi="Arial" w:cs="Arial"/>
          <w:b/>
          <w:bCs/>
          <w:sz w:val="20"/>
          <w:szCs w:val="20"/>
        </w:rPr>
        <w:t>sodelovanju</w:t>
      </w:r>
      <w:r w:rsidR="00F71FDD" w:rsidRPr="007B04E8">
        <w:rPr>
          <w:rFonts w:ascii="Arial" w:hAnsi="Arial" w:cs="Arial"/>
          <w:b/>
          <w:bCs/>
          <w:sz w:val="20"/>
          <w:szCs w:val="20"/>
        </w:rPr>
        <w:t xml:space="preserve"> </w:t>
      </w:r>
      <w:r w:rsidRPr="007B04E8">
        <w:rPr>
          <w:rFonts w:ascii="Arial" w:hAnsi="Arial" w:cs="Arial"/>
          <w:b/>
          <w:bCs/>
          <w:sz w:val="20"/>
          <w:szCs w:val="20"/>
        </w:rPr>
        <w:t>z založbo</w:t>
      </w:r>
      <w:r w:rsidR="0097400D">
        <w:rPr>
          <w:rFonts w:ascii="Arial" w:hAnsi="Arial" w:cs="Arial"/>
          <w:b/>
          <w:bCs/>
          <w:sz w:val="20"/>
          <w:szCs w:val="20"/>
        </w:rPr>
        <w:t xml:space="preserve"> </w:t>
      </w:r>
      <w:r w:rsidR="0097400D">
        <w:rPr>
          <w:rFonts w:ascii="Arial" w:hAnsi="Arial" w:cs="Arial"/>
          <w:sz w:val="20"/>
          <w:szCs w:val="20"/>
        </w:rPr>
        <w:t>(sklenjen</w:t>
      </w:r>
      <w:r w:rsidR="00255675">
        <w:rPr>
          <w:rFonts w:ascii="Arial" w:hAnsi="Arial" w:cs="Arial"/>
          <w:sz w:val="20"/>
          <w:szCs w:val="20"/>
        </w:rPr>
        <w:t>a</w:t>
      </w:r>
      <w:r w:rsidR="0097400D">
        <w:rPr>
          <w:rFonts w:ascii="Arial" w:hAnsi="Arial" w:cs="Arial"/>
          <w:sz w:val="20"/>
          <w:szCs w:val="20"/>
        </w:rPr>
        <w:t xml:space="preserve"> </w:t>
      </w:r>
      <w:r w:rsidR="00255675">
        <w:rPr>
          <w:rFonts w:ascii="Arial" w:hAnsi="Arial" w:cs="Arial"/>
          <w:sz w:val="20"/>
          <w:szCs w:val="20"/>
        </w:rPr>
        <w:t>pogodba</w:t>
      </w:r>
      <w:r w:rsidR="0097400D">
        <w:rPr>
          <w:rFonts w:ascii="Arial" w:hAnsi="Arial" w:cs="Arial"/>
          <w:sz w:val="20"/>
          <w:szCs w:val="20"/>
        </w:rPr>
        <w:t>)</w:t>
      </w:r>
      <w:r>
        <w:rPr>
          <w:rFonts w:ascii="Arial" w:hAnsi="Arial" w:cs="Arial"/>
          <w:sz w:val="20"/>
          <w:szCs w:val="20"/>
        </w:rPr>
        <w:t xml:space="preserve">, ki mora imeti za prijavljeno </w:t>
      </w:r>
      <w:r w:rsidR="00036179">
        <w:rPr>
          <w:rFonts w:ascii="Arial" w:hAnsi="Arial" w:cs="Arial"/>
          <w:sz w:val="20"/>
          <w:szCs w:val="20"/>
        </w:rPr>
        <w:t xml:space="preserve">literarno </w:t>
      </w:r>
      <w:r>
        <w:rPr>
          <w:rFonts w:ascii="Arial" w:hAnsi="Arial" w:cs="Arial"/>
          <w:sz w:val="20"/>
          <w:szCs w:val="20"/>
        </w:rPr>
        <w:t xml:space="preserve">delo </w:t>
      </w:r>
      <w:r w:rsidR="00297FEB" w:rsidRPr="00DB5C43">
        <w:rPr>
          <w:rFonts w:ascii="Arial" w:hAnsi="Arial" w:cs="Arial"/>
          <w:b/>
          <w:bCs/>
          <w:sz w:val="20"/>
          <w:szCs w:val="20"/>
        </w:rPr>
        <w:t xml:space="preserve">že </w:t>
      </w:r>
      <w:r w:rsidRPr="00DB5C43">
        <w:rPr>
          <w:rFonts w:ascii="Arial" w:hAnsi="Arial" w:cs="Arial"/>
          <w:b/>
          <w:bCs/>
          <w:sz w:val="20"/>
          <w:szCs w:val="20"/>
        </w:rPr>
        <w:t>urejene</w:t>
      </w:r>
      <w:r w:rsidR="00DC7A2D">
        <w:rPr>
          <w:rFonts w:ascii="Arial" w:hAnsi="Arial" w:cs="Arial"/>
          <w:b/>
          <w:bCs/>
          <w:sz w:val="20"/>
          <w:szCs w:val="20"/>
        </w:rPr>
        <w:t xml:space="preserve"> vse</w:t>
      </w:r>
      <w:r w:rsidRPr="00DB5C43">
        <w:rPr>
          <w:rFonts w:ascii="Arial" w:hAnsi="Arial" w:cs="Arial"/>
          <w:b/>
          <w:bCs/>
          <w:sz w:val="20"/>
          <w:szCs w:val="20"/>
        </w:rPr>
        <w:t xml:space="preserve"> avtorske pravice</w:t>
      </w:r>
      <w:r>
        <w:rPr>
          <w:rFonts w:ascii="Arial" w:hAnsi="Arial" w:cs="Arial"/>
          <w:sz w:val="20"/>
          <w:szCs w:val="20"/>
        </w:rPr>
        <w:t xml:space="preserve"> ali izkazati, da je delo prosto </w:t>
      </w:r>
    </w:p>
    <w:p w14:paraId="613546B2" w14:textId="652A0C74" w:rsidR="0006105F" w:rsidRDefault="0006105F" w:rsidP="00EC4186">
      <w:pPr>
        <w:jc w:val="both"/>
        <w:rPr>
          <w:rFonts w:ascii="Arial" w:hAnsi="Arial" w:cs="Arial"/>
          <w:sz w:val="20"/>
          <w:szCs w:val="20"/>
        </w:rPr>
      </w:pPr>
      <w:bookmarkStart w:id="10" w:name="_Hlk183000105"/>
      <w:r>
        <w:rPr>
          <w:rFonts w:ascii="Arial" w:hAnsi="Arial" w:cs="Arial"/>
          <w:sz w:val="20"/>
          <w:szCs w:val="20"/>
        </w:rPr>
        <w:t xml:space="preserve">Slikanica mora biti izdana v </w:t>
      </w:r>
      <w:r w:rsidRPr="0002765A">
        <w:rPr>
          <w:rFonts w:ascii="Arial" w:hAnsi="Arial" w:cs="Arial"/>
          <w:b/>
          <w:bCs/>
          <w:sz w:val="20"/>
          <w:szCs w:val="20"/>
        </w:rPr>
        <w:t>najmanj 500 izvodih</w:t>
      </w:r>
      <w:r w:rsidRPr="0002765A">
        <w:rPr>
          <w:rFonts w:ascii="Arial" w:hAnsi="Arial" w:cs="Arial"/>
          <w:sz w:val="20"/>
          <w:szCs w:val="20"/>
        </w:rPr>
        <w:t xml:space="preserve"> </w:t>
      </w:r>
      <w:r>
        <w:rPr>
          <w:rFonts w:ascii="Arial" w:hAnsi="Arial" w:cs="Arial"/>
          <w:sz w:val="20"/>
          <w:szCs w:val="20"/>
        </w:rPr>
        <w:t>vsak</w:t>
      </w:r>
      <w:r w:rsidR="002F74BD">
        <w:rPr>
          <w:rFonts w:ascii="Arial" w:hAnsi="Arial" w:cs="Arial"/>
          <w:sz w:val="20"/>
          <w:szCs w:val="20"/>
        </w:rPr>
        <w:t>ega od obeh</w:t>
      </w:r>
      <w:r>
        <w:rPr>
          <w:rFonts w:ascii="Arial" w:hAnsi="Arial" w:cs="Arial"/>
          <w:sz w:val="20"/>
          <w:szCs w:val="20"/>
        </w:rPr>
        <w:t xml:space="preserve"> nareč</w:t>
      </w:r>
      <w:r w:rsidR="002F74BD">
        <w:rPr>
          <w:rFonts w:ascii="Arial" w:hAnsi="Arial" w:cs="Arial"/>
          <w:sz w:val="20"/>
          <w:szCs w:val="20"/>
        </w:rPr>
        <w:t>i</w:t>
      </w:r>
      <w:r>
        <w:rPr>
          <w:rFonts w:ascii="Arial" w:hAnsi="Arial" w:cs="Arial"/>
          <w:sz w:val="20"/>
          <w:szCs w:val="20"/>
        </w:rPr>
        <w:t xml:space="preserve">j in imeti </w:t>
      </w:r>
      <w:r w:rsidRPr="00C753B9">
        <w:rPr>
          <w:rFonts w:ascii="Arial" w:hAnsi="Arial" w:cs="Arial"/>
          <w:b/>
          <w:bCs/>
          <w:sz w:val="20"/>
          <w:szCs w:val="20"/>
        </w:rPr>
        <w:t>trde platnice</w:t>
      </w:r>
      <w:bookmarkEnd w:id="10"/>
      <w:r>
        <w:rPr>
          <w:rFonts w:ascii="Arial" w:hAnsi="Arial" w:cs="Arial"/>
          <w:sz w:val="20"/>
          <w:szCs w:val="20"/>
        </w:rPr>
        <w:t>.</w:t>
      </w:r>
      <w:r w:rsidR="0002765A">
        <w:rPr>
          <w:rFonts w:ascii="Arial" w:hAnsi="Arial" w:cs="Arial"/>
          <w:sz w:val="20"/>
          <w:szCs w:val="20"/>
        </w:rPr>
        <w:t xml:space="preserve"> V sklopu projekta mora izvajalec zagotoviti </w:t>
      </w:r>
      <w:r w:rsidR="0002765A" w:rsidRPr="00647523">
        <w:rPr>
          <w:rFonts w:ascii="Arial" w:hAnsi="Arial" w:cs="Arial"/>
          <w:sz w:val="20"/>
          <w:szCs w:val="20"/>
        </w:rPr>
        <w:t>distribucijo</w:t>
      </w:r>
      <w:r w:rsidR="0002765A">
        <w:rPr>
          <w:rFonts w:ascii="Arial" w:hAnsi="Arial" w:cs="Arial"/>
          <w:sz w:val="20"/>
          <w:szCs w:val="20"/>
        </w:rPr>
        <w:t xml:space="preserve"> </w:t>
      </w:r>
      <w:r w:rsidR="00647523" w:rsidRPr="00FF69DA">
        <w:rPr>
          <w:rFonts w:ascii="Arial" w:hAnsi="Arial" w:cs="Arial"/>
          <w:sz w:val="20"/>
          <w:szCs w:val="20"/>
        </w:rPr>
        <w:t xml:space="preserve">okvirno </w:t>
      </w:r>
      <w:r w:rsidR="00411AD8" w:rsidRPr="00FF69DA">
        <w:rPr>
          <w:rFonts w:ascii="Arial" w:hAnsi="Arial" w:cs="Arial"/>
          <w:sz w:val="20"/>
          <w:szCs w:val="20"/>
        </w:rPr>
        <w:t>40</w:t>
      </w:r>
      <w:r w:rsidR="00BF4730" w:rsidRPr="00FF69DA">
        <w:rPr>
          <w:rFonts w:ascii="Arial" w:hAnsi="Arial" w:cs="Arial"/>
          <w:sz w:val="20"/>
          <w:szCs w:val="20"/>
        </w:rPr>
        <w:t>0</w:t>
      </w:r>
      <w:r w:rsidR="005E2671" w:rsidRPr="00FF69DA">
        <w:rPr>
          <w:rFonts w:ascii="Arial" w:hAnsi="Arial" w:cs="Arial"/>
          <w:sz w:val="20"/>
          <w:szCs w:val="20"/>
        </w:rPr>
        <w:t xml:space="preserve"> </w:t>
      </w:r>
      <w:r w:rsidR="00647523" w:rsidRPr="00FF69DA">
        <w:rPr>
          <w:rFonts w:ascii="Arial" w:hAnsi="Arial" w:cs="Arial"/>
          <w:sz w:val="20"/>
          <w:szCs w:val="20"/>
        </w:rPr>
        <w:t xml:space="preserve">izvodov </w:t>
      </w:r>
      <w:r w:rsidR="00E723E1" w:rsidRPr="00FF69DA">
        <w:rPr>
          <w:rFonts w:ascii="Arial" w:hAnsi="Arial" w:cs="Arial"/>
          <w:sz w:val="20"/>
          <w:szCs w:val="20"/>
        </w:rPr>
        <w:t>slikanic</w:t>
      </w:r>
      <w:r w:rsidR="00E723E1">
        <w:rPr>
          <w:rFonts w:ascii="Arial" w:hAnsi="Arial" w:cs="Arial"/>
          <w:sz w:val="20"/>
          <w:szCs w:val="20"/>
        </w:rPr>
        <w:t xml:space="preserve"> </w:t>
      </w:r>
      <w:r w:rsidR="0002765A">
        <w:rPr>
          <w:rFonts w:ascii="Arial" w:hAnsi="Arial" w:cs="Arial"/>
          <w:sz w:val="20"/>
          <w:szCs w:val="20"/>
        </w:rPr>
        <w:t xml:space="preserve">v vsakem narečju po </w:t>
      </w:r>
      <w:r w:rsidR="0002765A" w:rsidRPr="00647523">
        <w:rPr>
          <w:rFonts w:ascii="Arial" w:hAnsi="Arial" w:cs="Arial"/>
          <w:b/>
          <w:bCs/>
          <w:sz w:val="20"/>
          <w:szCs w:val="20"/>
        </w:rPr>
        <w:t>Seznam</w:t>
      </w:r>
      <w:r w:rsidR="00647523" w:rsidRPr="00647523">
        <w:rPr>
          <w:rFonts w:ascii="Arial" w:hAnsi="Arial" w:cs="Arial"/>
          <w:b/>
          <w:bCs/>
          <w:sz w:val="20"/>
          <w:szCs w:val="20"/>
        </w:rPr>
        <w:t>u</w:t>
      </w:r>
      <w:r w:rsidR="0002765A" w:rsidRPr="00647523">
        <w:rPr>
          <w:rFonts w:ascii="Arial" w:hAnsi="Arial" w:cs="Arial"/>
          <w:b/>
          <w:bCs/>
          <w:sz w:val="20"/>
          <w:szCs w:val="20"/>
        </w:rPr>
        <w:t xml:space="preserve"> </w:t>
      </w:r>
      <w:r w:rsidR="00647523" w:rsidRPr="00647523">
        <w:rPr>
          <w:rFonts w:ascii="Arial" w:hAnsi="Arial" w:cs="Arial"/>
          <w:b/>
          <w:bCs/>
          <w:sz w:val="20"/>
          <w:szCs w:val="20"/>
        </w:rPr>
        <w:t>prejemnikov</w:t>
      </w:r>
      <w:r w:rsidR="0002765A">
        <w:rPr>
          <w:rFonts w:ascii="Arial" w:hAnsi="Arial" w:cs="Arial"/>
          <w:sz w:val="20"/>
          <w:szCs w:val="20"/>
        </w:rPr>
        <w:t xml:space="preserve">, ki ga bo ministrstvo posredovalo </w:t>
      </w:r>
      <w:r w:rsidR="00FE459A">
        <w:rPr>
          <w:rFonts w:ascii="Arial" w:hAnsi="Arial" w:cs="Arial"/>
          <w:sz w:val="20"/>
          <w:szCs w:val="20"/>
        </w:rPr>
        <w:t>tekom</w:t>
      </w:r>
      <w:r w:rsidR="0002765A">
        <w:rPr>
          <w:rFonts w:ascii="Arial" w:hAnsi="Arial" w:cs="Arial"/>
          <w:sz w:val="20"/>
          <w:szCs w:val="20"/>
        </w:rPr>
        <w:t xml:space="preserve"> izvajanja projektov.</w:t>
      </w:r>
    </w:p>
    <w:bookmarkEnd w:id="6"/>
    <w:p w14:paraId="1DB2A3B3" w14:textId="77777777" w:rsidR="00B450DF" w:rsidRDefault="00B450DF" w:rsidP="00EC4186">
      <w:pPr>
        <w:jc w:val="both"/>
        <w:rPr>
          <w:rFonts w:ascii="Arial" w:hAnsi="Arial" w:cs="Arial"/>
          <w:sz w:val="20"/>
          <w:szCs w:val="20"/>
        </w:rPr>
      </w:pPr>
    </w:p>
    <w:p w14:paraId="0989D0AA" w14:textId="74F780BF" w:rsidR="00E029FE" w:rsidRPr="00D057AA" w:rsidRDefault="00E029FE" w:rsidP="001513D6">
      <w:pPr>
        <w:pStyle w:val="Toka"/>
        <w:rPr>
          <w:bCs/>
        </w:rPr>
      </w:pPr>
      <w:r w:rsidRPr="00E36047">
        <w:t>Cilj javnega poziva</w:t>
      </w:r>
    </w:p>
    <w:p w14:paraId="01B08465" w14:textId="77777777" w:rsidR="00D057AA" w:rsidRPr="00FF261C" w:rsidRDefault="00D057AA" w:rsidP="00D057AA">
      <w:pPr>
        <w:pStyle w:val="Brezrazmikov"/>
        <w:spacing w:line="276" w:lineRule="auto"/>
        <w:jc w:val="both"/>
        <w:rPr>
          <w:rFonts w:ascii="Arial" w:hAnsi="Arial" w:cs="Arial"/>
          <w:sz w:val="20"/>
          <w:szCs w:val="20"/>
        </w:rPr>
      </w:pPr>
      <w:r w:rsidRPr="00FF261C">
        <w:rPr>
          <w:rFonts w:ascii="Arial" w:hAnsi="Arial" w:cs="Arial"/>
          <w:sz w:val="20"/>
          <w:szCs w:val="20"/>
        </w:rPr>
        <w:t xml:space="preserve">Cilji javnega poziva so: </w:t>
      </w:r>
    </w:p>
    <w:p w14:paraId="6085AF0C" w14:textId="04245A80" w:rsidR="00D057AA" w:rsidRDefault="00D057AA" w:rsidP="00D057AA">
      <w:pPr>
        <w:pStyle w:val="Brezrazmikov"/>
        <w:spacing w:line="276" w:lineRule="auto"/>
        <w:jc w:val="both"/>
        <w:rPr>
          <w:rFonts w:ascii="Arial" w:hAnsi="Arial" w:cs="Arial"/>
          <w:sz w:val="20"/>
          <w:szCs w:val="20"/>
        </w:rPr>
      </w:pPr>
      <w:bookmarkStart w:id="11" w:name="_Hlk188441574"/>
      <w:r w:rsidRPr="001C5D9F">
        <w:rPr>
          <w:rFonts w:ascii="Arial" w:hAnsi="Arial" w:cs="Arial"/>
          <w:sz w:val="20"/>
          <w:szCs w:val="20"/>
        </w:rPr>
        <w:t>- spodbujanje pripadnikov</w:t>
      </w:r>
      <w:r>
        <w:rPr>
          <w:rFonts w:ascii="Arial" w:hAnsi="Arial" w:cs="Arial"/>
          <w:sz w:val="20"/>
          <w:szCs w:val="20"/>
        </w:rPr>
        <w:t xml:space="preserve"> romske skupnosti k branju kakovostne otroške literature v slovenskem in romskem jeziku,</w:t>
      </w:r>
    </w:p>
    <w:bookmarkEnd w:id="11"/>
    <w:p w14:paraId="0399450B" w14:textId="5C673E91" w:rsidR="00D057AA" w:rsidRDefault="00D057AA" w:rsidP="00D057AA">
      <w:pPr>
        <w:pStyle w:val="Brezrazmikov"/>
        <w:spacing w:line="276" w:lineRule="auto"/>
        <w:jc w:val="both"/>
        <w:rPr>
          <w:rFonts w:ascii="Arial" w:hAnsi="Arial" w:cs="Arial"/>
          <w:sz w:val="20"/>
          <w:szCs w:val="20"/>
        </w:rPr>
      </w:pPr>
      <w:r>
        <w:rPr>
          <w:rFonts w:ascii="Arial" w:hAnsi="Arial" w:cs="Arial"/>
          <w:sz w:val="20"/>
          <w:szCs w:val="20"/>
        </w:rPr>
        <w:t>-</w:t>
      </w:r>
      <w:r w:rsidR="004A3E6D">
        <w:rPr>
          <w:rFonts w:ascii="Arial" w:hAnsi="Arial" w:cs="Arial"/>
          <w:sz w:val="20"/>
          <w:szCs w:val="20"/>
        </w:rPr>
        <w:t xml:space="preserve"> podpora</w:t>
      </w:r>
      <w:r>
        <w:rPr>
          <w:rFonts w:ascii="Arial" w:hAnsi="Arial" w:cs="Arial"/>
          <w:sz w:val="20"/>
          <w:szCs w:val="20"/>
        </w:rPr>
        <w:t xml:space="preserve"> </w:t>
      </w:r>
      <w:r w:rsidR="004A3E6D">
        <w:rPr>
          <w:rFonts w:ascii="Arial" w:hAnsi="Arial" w:cs="Arial"/>
          <w:sz w:val="20"/>
          <w:szCs w:val="20"/>
        </w:rPr>
        <w:t xml:space="preserve">prevajanju </w:t>
      </w:r>
      <w:r>
        <w:rPr>
          <w:rFonts w:ascii="Arial" w:hAnsi="Arial" w:cs="Arial"/>
          <w:sz w:val="20"/>
          <w:szCs w:val="20"/>
        </w:rPr>
        <w:t xml:space="preserve">in </w:t>
      </w:r>
      <w:r w:rsidR="004A3E6D">
        <w:rPr>
          <w:rFonts w:ascii="Arial" w:hAnsi="Arial" w:cs="Arial"/>
          <w:sz w:val="20"/>
          <w:szCs w:val="20"/>
        </w:rPr>
        <w:t xml:space="preserve">izdajanju </w:t>
      </w:r>
      <w:r>
        <w:rPr>
          <w:rFonts w:ascii="Arial" w:hAnsi="Arial" w:cs="Arial"/>
          <w:sz w:val="20"/>
          <w:szCs w:val="20"/>
        </w:rPr>
        <w:t>slovenskih knjižnih del ali del slovenskega ljudskega slovstva v romskem jeziku,</w:t>
      </w:r>
    </w:p>
    <w:p w14:paraId="29FA56C4" w14:textId="77777777" w:rsidR="00D057AA" w:rsidRDefault="00D057AA" w:rsidP="00D057AA">
      <w:pPr>
        <w:pStyle w:val="Brezrazmikov"/>
        <w:spacing w:line="276" w:lineRule="auto"/>
        <w:jc w:val="both"/>
        <w:rPr>
          <w:rFonts w:ascii="Arial" w:hAnsi="Arial" w:cs="Arial"/>
          <w:sz w:val="20"/>
          <w:szCs w:val="20"/>
        </w:rPr>
      </w:pPr>
      <w:r>
        <w:rPr>
          <w:rFonts w:ascii="Arial" w:hAnsi="Arial" w:cs="Arial"/>
          <w:sz w:val="20"/>
          <w:szCs w:val="20"/>
        </w:rPr>
        <w:t>- podpora prevajalcem iz slovenskega v romski jezik ter s tem podpora dejavnostim za ohranjanje in razvoj romskega jezika,</w:t>
      </w:r>
    </w:p>
    <w:p w14:paraId="03DF77A5" w14:textId="20397C5E" w:rsidR="00D057AA" w:rsidRDefault="00D057AA" w:rsidP="00AF376A">
      <w:pPr>
        <w:pStyle w:val="Brezrazmikov"/>
        <w:jc w:val="both"/>
        <w:rPr>
          <w:rFonts w:ascii="Arial" w:hAnsi="Arial" w:cs="Arial"/>
          <w:sz w:val="20"/>
          <w:szCs w:val="20"/>
        </w:rPr>
      </w:pPr>
      <w:r>
        <w:rPr>
          <w:rFonts w:ascii="Arial" w:hAnsi="Arial" w:cs="Arial"/>
          <w:sz w:val="20"/>
          <w:szCs w:val="20"/>
        </w:rPr>
        <w:t xml:space="preserve">- spodbujanje in podpora romskim nevladnim organizacijam za izvedbo projekta </w:t>
      </w:r>
      <w:r w:rsidR="006A1E01">
        <w:rPr>
          <w:rFonts w:ascii="Arial" w:hAnsi="Arial" w:cs="Arial"/>
          <w:sz w:val="20"/>
          <w:szCs w:val="20"/>
        </w:rPr>
        <w:t xml:space="preserve">pridobitve </w:t>
      </w:r>
      <w:r>
        <w:rPr>
          <w:rFonts w:ascii="Arial" w:hAnsi="Arial" w:cs="Arial"/>
          <w:sz w:val="20"/>
          <w:szCs w:val="20"/>
        </w:rPr>
        <w:t>kakovostne</w:t>
      </w:r>
      <w:r w:rsidR="006A1E01">
        <w:rPr>
          <w:rFonts w:ascii="Arial" w:hAnsi="Arial" w:cs="Arial"/>
          <w:sz w:val="20"/>
          <w:szCs w:val="20"/>
        </w:rPr>
        <w:t xml:space="preserve"> otroške</w:t>
      </w:r>
      <w:r>
        <w:rPr>
          <w:rFonts w:ascii="Arial" w:hAnsi="Arial" w:cs="Arial"/>
          <w:sz w:val="20"/>
          <w:szCs w:val="20"/>
        </w:rPr>
        <w:t xml:space="preserve"> literature v romsk</w:t>
      </w:r>
      <w:r w:rsidR="006A1E01">
        <w:rPr>
          <w:rFonts w:ascii="Arial" w:hAnsi="Arial" w:cs="Arial"/>
          <w:sz w:val="20"/>
          <w:szCs w:val="20"/>
        </w:rPr>
        <w:t>em</w:t>
      </w:r>
      <w:r>
        <w:rPr>
          <w:rFonts w:ascii="Arial" w:hAnsi="Arial" w:cs="Arial"/>
          <w:sz w:val="20"/>
          <w:szCs w:val="20"/>
        </w:rPr>
        <w:t xml:space="preserve"> jezik</w:t>
      </w:r>
      <w:r w:rsidR="006A1E01">
        <w:rPr>
          <w:rFonts w:ascii="Arial" w:hAnsi="Arial" w:cs="Arial"/>
          <w:sz w:val="20"/>
          <w:szCs w:val="20"/>
        </w:rPr>
        <w:t>u</w:t>
      </w:r>
      <w:r w:rsidR="00BF389B">
        <w:rPr>
          <w:rFonts w:ascii="Arial" w:hAnsi="Arial" w:cs="Arial"/>
          <w:sz w:val="20"/>
          <w:szCs w:val="20"/>
        </w:rPr>
        <w:t xml:space="preserve"> in</w:t>
      </w:r>
    </w:p>
    <w:p w14:paraId="2EFDB1A2" w14:textId="77777777" w:rsidR="00D057AA" w:rsidRDefault="00D057AA" w:rsidP="00AF376A">
      <w:pPr>
        <w:pStyle w:val="Brezrazmikov"/>
        <w:spacing w:after="240"/>
        <w:jc w:val="both"/>
        <w:rPr>
          <w:rFonts w:ascii="Arial" w:hAnsi="Arial" w:cs="Arial"/>
          <w:sz w:val="20"/>
          <w:szCs w:val="20"/>
        </w:rPr>
      </w:pPr>
      <w:r>
        <w:rPr>
          <w:rFonts w:ascii="Arial" w:hAnsi="Arial" w:cs="Arial"/>
          <w:sz w:val="20"/>
          <w:szCs w:val="20"/>
        </w:rPr>
        <w:t>- spoznavanje in promocija romskega jezika.</w:t>
      </w:r>
    </w:p>
    <w:p w14:paraId="7EF59422" w14:textId="77777777" w:rsidR="00D057AA" w:rsidRPr="00D057AA" w:rsidRDefault="00D057AA" w:rsidP="00FF261C">
      <w:pPr>
        <w:rPr>
          <w:bCs/>
        </w:rPr>
      </w:pPr>
    </w:p>
    <w:p w14:paraId="60EB277A" w14:textId="17428471" w:rsidR="00D057AA" w:rsidRPr="00E36047" w:rsidRDefault="00D057AA" w:rsidP="001513D6">
      <w:pPr>
        <w:pStyle w:val="Toka"/>
        <w:rPr>
          <w:bCs/>
        </w:rPr>
      </w:pPr>
      <w:r>
        <w:t>Pomen izrazov</w:t>
      </w:r>
    </w:p>
    <w:p w14:paraId="01D6DED4" w14:textId="5864E1D6" w:rsidR="006720FB" w:rsidRDefault="00303EDA" w:rsidP="006720FB">
      <w:pPr>
        <w:jc w:val="both"/>
        <w:rPr>
          <w:rFonts w:ascii="Arial" w:hAnsi="Arial" w:cs="Arial"/>
          <w:sz w:val="20"/>
          <w:szCs w:val="20"/>
        </w:rPr>
      </w:pPr>
      <w:bookmarkStart w:id="12" w:name="_Hlk132967022"/>
      <w:r w:rsidRPr="00FF261C">
        <w:rPr>
          <w:rFonts w:ascii="Arial" w:hAnsi="Arial" w:cs="Arial"/>
          <w:b/>
          <w:bCs/>
          <w:sz w:val="20"/>
          <w:szCs w:val="20"/>
        </w:rPr>
        <w:t>Prijavitelj projekta</w:t>
      </w:r>
      <w:r w:rsidRPr="00FF261C">
        <w:rPr>
          <w:rFonts w:ascii="Arial" w:hAnsi="Arial" w:cs="Arial"/>
          <w:sz w:val="20"/>
          <w:szCs w:val="20"/>
        </w:rPr>
        <w:t xml:space="preserve"> je izvajalec</w:t>
      </w:r>
      <w:r>
        <w:rPr>
          <w:rFonts w:ascii="Arial" w:hAnsi="Arial" w:cs="Arial"/>
          <w:sz w:val="20"/>
          <w:szCs w:val="20"/>
        </w:rPr>
        <w:t xml:space="preserve"> kulturnega projekta</w:t>
      </w:r>
      <w:r w:rsidRPr="00FF261C">
        <w:rPr>
          <w:rFonts w:ascii="Arial" w:hAnsi="Arial" w:cs="Arial"/>
          <w:sz w:val="20"/>
          <w:szCs w:val="20"/>
        </w:rPr>
        <w:t xml:space="preserve">, ki izpolnjuje vse pogoje za sodelovanje na </w:t>
      </w:r>
      <w:r w:rsidR="006720FB">
        <w:rPr>
          <w:rFonts w:ascii="Arial" w:hAnsi="Arial" w:cs="Arial"/>
          <w:sz w:val="20"/>
          <w:szCs w:val="20"/>
        </w:rPr>
        <w:t>pozivu</w:t>
      </w:r>
      <w:r w:rsidRPr="00FF261C">
        <w:rPr>
          <w:rFonts w:ascii="Arial" w:hAnsi="Arial" w:cs="Arial"/>
          <w:sz w:val="20"/>
          <w:szCs w:val="20"/>
        </w:rPr>
        <w:t xml:space="preserve"> in bo v morebitni sklenjeni pogodbi naveden kot pogodbena stranka. Prijavitelj projekta je nosilec pravic, odgovornosti in dolžnosti, povezanih z izvedbo projekta. </w:t>
      </w:r>
      <w:r w:rsidR="006720FB">
        <w:rPr>
          <w:rFonts w:ascii="Arial" w:hAnsi="Arial" w:cs="Arial"/>
          <w:sz w:val="20"/>
          <w:szCs w:val="20"/>
        </w:rPr>
        <w:t xml:space="preserve">Prijavitelj je </w:t>
      </w:r>
      <w:r w:rsidR="006720FB" w:rsidRPr="00FF261C">
        <w:rPr>
          <w:rFonts w:ascii="Arial" w:hAnsi="Arial" w:cs="Arial"/>
          <w:b/>
          <w:bCs/>
          <w:sz w:val="20"/>
          <w:szCs w:val="20"/>
        </w:rPr>
        <w:t>nepridobitna organizacija s statusom pravne osebe zasebnega prav</w:t>
      </w:r>
      <w:r w:rsidR="006720FB" w:rsidRPr="00842234">
        <w:rPr>
          <w:rFonts w:ascii="Arial" w:hAnsi="Arial" w:cs="Arial"/>
          <w:sz w:val="20"/>
          <w:szCs w:val="20"/>
        </w:rPr>
        <w:t>a</w:t>
      </w:r>
      <w:r w:rsidR="006720FB">
        <w:rPr>
          <w:rFonts w:ascii="Arial" w:hAnsi="Arial" w:cs="Arial"/>
          <w:sz w:val="20"/>
          <w:szCs w:val="20"/>
        </w:rPr>
        <w:t xml:space="preserve">, ki je organizirana kot </w:t>
      </w:r>
      <w:r w:rsidR="006720FB" w:rsidRPr="00842234">
        <w:rPr>
          <w:rFonts w:ascii="Arial" w:hAnsi="Arial" w:cs="Arial"/>
          <w:sz w:val="20"/>
          <w:szCs w:val="20"/>
        </w:rPr>
        <w:t>društvo, zveza društev, zasebni zavod ali druga nevladna organizacija</w:t>
      </w:r>
      <w:r w:rsidR="004A3E6D">
        <w:rPr>
          <w:rFonts w:ascii="Arial" w:hAnsi="Arial" w:cs="Arial"/>
          <w:sz w:val="20"/>
          <w:szCs w:val="20"/>
        </w:rPr>
        <w:t>.</w:t>
      </w:r>
      <w:r w:rsidR="006720FB" w:rsidRPr="00842234">
        <w:rPr>
          <w:rFonts w:ascii="Arial" w:hAnsi="Arial" w:cs="Arial"/>
          <w:sz w:val="20"/>
          <w:szCs w:val="20"/>
        </w:rPr>
        <w:t xml:space="preserve"> </w:t>
      </w:r>
      <w:r w:rsidR="006720FB">
        <w:rPr>
          <w:rFonts w:ascii="Arial" w:hAnsi="Arial" w:cs="Arial"/>
          <w:sz w:val="20"/>
          <w:szCs w:val="20"/>
        </w:rPr>
        <w:t>Nevladno organizacijo opredeljuje 2. člen Zakona o nevladnih organizacijah (ZNOrg, objavljen v Uradnem listu RS št. 21/18)</w:t>
      </w:r>
      <w:r w:rsidR="00C42704">
        <w:rPr>
          <w:rFonts w:ascii="Arial" w:hAnsi="Arial" w:cs="Arial"/>
          <w:sz w:val="20"/>
          <w:szCs w:val="20"/>
        </w:rPr>
        <w:t>.</w:t>
      </w:r>
      <w:r w:rsidR="006720FB" w:rsidRPr="009355C2">
        <w:rPr>
          <w:rFonts w:ascii="Arial" w:hAnsi="Arial" w:cs="Arial"/>
          <w:sz w:val="20"/>
          <w:szCs w:val="20"/>
        </w:rPr>
        <w:t xml:space="preserve"> </w:t>
      </w:r>
      <w:r w:rsidR="006720FB" w:rsidRPr="00842234">
        <w:rPr>
          <w:rFonts w:ascii="Arial" w:hAnsi="Arial" w:cs="Arial"/>
          <w:sz w:val="20"/>
          <w:szCs w:val="20"/>
        </w:rPr>
        <w:t xml:space="preserve"> </w:t>
      </w:r>
    </w:p>
    <w:p w14:paraId="4D2913D2" w14:textId="1B94F3A2" w:rsidR="00303EDA" w:rsidRPr="00456F47" w:rsidRDefault="00456F47" w:rsidP="00FF261C">
      <w:pPr>
        <w:jc w:val="both"/>
      </w:pPr>
      <w:r w:rsidRPr="00FF261C">
        <w:rPr>
          <w:rFonts w:ascii="Arial" w:hAnsi="Arial" w:cs="Arial"/>
          <w:b/>
          <w:bCs/>
          <w:sz w:val="20"/>
          <w:szCs w:val="20"/>
        </w:rPr>
        <w:t>Izvajalec</w:t>
      </w:r>
      <w:r>
        <w:rPr>
          <w:rFonts w:ascii="Arial" w:hAnsi="Arial" w:cs="Arial"/>
          <w:sz w:val="20"/>
          <w:szCs w:val="20"/>
        </w:rPr>
        <w:t xml:space="preserve"> je </w:t>
      </w:r>
      <w:r w:rsidRPr="00456F47">
        <w:rPr>
          <w:rFonts w:ascii="Arial" w:hAnsi="Arial" w:cs="Arial"/>
          <w:sz w:val="20"/>
          <w:szCs w:val="20"/>
        </w:rPr>
        <w:t>prijavitelj, katerega vloga izpolnjuje splošne pogoje</w:t>
      </w:r>
      <w:r>
        <w:rPr>
          <w:rFonts w:ascii="Arial" w:hAnsi="Arial" w:cs="Arial"/>
          <w:sz w:val="20"/>
          <w:szCs w:val="20"/>
        </w:rPr>
        <w:t xml:space="preserve"> in kriterije</w:t>
      </w:r>
      <w:r w:rsidRPr="00456F47">
        <w:rPr>
          <w:rFonts w:ascii="Arial" w:hAnsi="Arial" w:cs="Arial"/>
          <w:sz w:val="20"/>
          <w:szCs w:val="20"/>
        </w:rPr>
        <w:t xml:space="preserve">, določene v besedilu tega javnega poziva in </w:t>
      </w:r>
      <w:r>
        <w:rPr>
          <w:rFonts w:ascii="Arial" w:hAnsi="Arial" w:cs="Arial"/>
          <w:sz w:val="20"/>
          <w:szCs w:val="20"/>
        </w:rPr>
        <w:t>je z njim</w:t>
      </w:r>
      <w:r w:rsidR="00E3407E">
        <w:rPr>
          <w:rFonts w:ascii="Arial" w:hAnsi="Arial" w:cs="Arial"/>
          <w:sz w:val="20"/>
          <w:szCs w:val="20"/>
        </w:rPr>
        <w:t xml:space="preserve"> na podlagi prejete odločbe o financiranju </w:t>
      </w:r>
      <w:r>
        <w:rPr>
          <w:rFonts w:ascii="Arial" w:hAnsi="Arial" w:cs="Arial"/>
          <w:sz w:val="20"/>
          <w:szCs w:val="20"/>
        </w:rPr>
        <w:t>sklenjena pogodba o financiranju kulturnega projekta.</w:t>
      </w:r>
    </w:p>
    <w:p w14:paraId="1680A809" w14:textId="68274331" w:rsidR="00303EDA" w:rsidRPr="00FF261C" w:rsidRDefault="00303EDA" w:rsidP="00FF261C">
      <w:pPr>
        <w:jc w:val="both"/>
        <w:rPr>
          <w:rFonts w:ascii="Arial" w:hAnsi="Arial" w:cs="Arial"/>
          <w:sz w:val="20"/>
          <w:szCs w:val="20"/>
        </w:rPr>
      </w:pPr>
      <w:r w:rsidRPr="00FF261C">
        <w:rPr>
          <w:rFonts w:ascii="Arial" w:hAnsi="Arial" w:cs="Arial"/>
          <w:b/>
          <w:bCs/>
          <w:sz w:val="20"/>
          <w:szCs w:val="20"/>
        </w:rPr>
        <w:t>Kulturni projekt</w:t>
      </w:r>
      <w:r w:rsidRPr="00FF261C">
        <w:rPr>
          <w:rFonts w:ascii="Arial" w:hAnsi="Arial" w:cs="Arial"/>
          <w:sz w:val="20"/>
          <w:szCs w:val="20"/>
        </w:rPr>
        <w:t xml:space="preserve"> so kulturne aktivnosti, ki so po zasnovi, vsebini, izvedbi in obsegu zaključena celota, kar je mogoče razbrati iz izpolnjenega prijavnega obrazca.</w:t>
      </w:r>
      <w:r>
        <w:rPr>
          <w:rFonts w:ascii="Arial" w:hAnsi="Arial" w:cs="Arial"/>
          <w:sz w:val="20"/>
          <w:szCs w:val="20"/>
        </w:rPr>
        <w:t xml:space="preserve"> </w:t>
      </w:r>
      <w:r w:rsidR="008010C4">
        <w:rPr>
          <w:rFonts w:ascii="Arial" w:hAnsi="Arial" w:cs="Arial"/>
          <w:sz w:val="20"/>
          <w:szCs w:val="20"/>
        </w:rPr>
        <w:t>Izvedba k</w:t>
      </w:r>
      <w:r>
        <w:rPr>
          <w:rFonts w:ascii="Arial" w:hAnsi="Arial" w:cs="Arial"/>
          <w:sz w:val="20"/>
          <w:szCs w:val="20"/>
        </w:rPr>
        <w:t>ulturn</w:t>
      </w:r>
      <w:r w:rsidR="008010C4">
        <w:rPr>
          <w:rFonts w:ascii="Arial" w:hAnsi="Arial" w:cs="Arial"/>
          <w:sz w:val="20"/>
          <w:szCs w:val="20"/>
        </w:rPr>
        <w:t>ega</w:t>
      </w:r>
      <w:r>
        <w:rPr>
          <w:rFonts w:ascii="Arial" w:hAnsi="Arial" w:cs="Arial"/>
          <w:sz w:val="20"/>
          <w:szCs w:val="20"/>
        </w:rPr>
        <w:t xml:space="preserve"> projekt</w:t>
      </w:r>
      <w:r w:rsidR="008010C4">
        <w:rPr>
          <w:rFonts w:ascii="Arial" w:hAnsi="Arial" w:cs="Arial"/>
          <w:sz w:val="20"/>
          <w:szCs w:val="20"/>
        </w:rPr>
        <w:t>a</w:t>
      </w:r>
      <w:r>
        <w:rPr>
          <w:rFonts w:ascii="Arial" w:hAnsi="Arial" w:cs="Arial"/>
          <w:sz w:val="20"/>
          <w:szCs w:val="20"/>
        </w:rPr>
        <w:t xml:space="preserve"> </w:t>
      </w:r>
      <w:r w:rsidR="008010C4">
        <w:rPr>
          <w:rFonts w:ascii="Arial" w:hAnsi="Arial" w:cs="Arial"/>
          <w:sz w:val="20"/>
          <w:szCs w:val="20"/>
        </w:rPr>
        <w:lastRenderedPageBreak/>
        <w:t>obsega izbor ustreznega literarnega dela</w:t>
      </w:r>
      <w:r>
        <w:rPr>
          <w:rFonts w:ascii="Arial" w:hAnsi="Arial" w:cs="Arial"/>
          <w:sz w:val="20"/>
          <w:szCs w:val="20"/>
        </w:rPr>
        <w:t xml:space="preserve"> </w:t>
      </w:r>
      <w:r w:rsidR="008010C4">
        <w:rPr>
          <w:rFonts w:ascii="Arial" w:hAnsi="Arial" w:cs="Arial"/>
          <w:sz w:val="20"/>
          <w:szCs w:val="20"/>
        </w:rPr>
        <w:t>za prevod, ureditev sodelovanja z založbo, ureditev sodelovanja s prevajalcema, organizacija projektnih aktivnosti, projektn</w:t>
      </w:r>
      <w:r w:rsidR="006720FB">
        <w:rPr>
          <w:rFonts w:ascii="Arial" w:hAnsi="Arial" w:cs="Arial"/>
          <w:sz w:val="20"/>
          <w:szCs w:val="20"/>
        </w:rPr>
        <w:t>o</w:t>
      </w:r>
      <w:r w:rsidR="008010C4">
        <w:rPr>
          <w:rFonts w:ascii="Arial" w:hAnsi="Arial" w:cs="Arial"/>
          <w:sz w:val="20"/>
          <w:szCs w:val="20"/>
        </w:rPr>
        <w:t xml:space="preserve"> vodenje, zagotavljanje distribucije ipd.</w:t>
      </w:r>
    </w:p>
    <w:p w14:paraId="5A81978D" w14:textId="0B43B3DA" w:rsidR="00B9320D" w:rsidRDefault="008010C4" w:rsidP="00E56E15">
      <w:pPr>
        <w:spacing w:after="240"/>
        <w:jc w:val="both"/>
        <w:rPr>
          <w:rFonts w:ascii="Arial" w:hAnsi="Arial" w:cs="Arial"/>
          <w:sz w:val="20"/>
          <w:szCs w:val="20"/>
        </w:rPr>
      </w:pPr>
      <w:r w:rsidRPr="00FF261C">
        <w:rPr>
          <w:rFonts w:ascii="Arial" w:hAnsi="Arial" w:cs="Arial"/>
          <w:b/>
          <w:bCs/>
          <w:sz w:val="20"/>
          <w:szCs w:val="20"/>
        </w:rPr>
        <w:t xml:space="preserve">Zagotovljeno sodelovanje z založbo, ki ima urejene vse avtorske </w:t>
      </w:r>
      <w:r w:rsidRPr="00AE42CB">
        <w:rPr>
          <w:rFonts w:ascii="Arial" w:hAnsi="Arial" w:cs="Arial"/>
          <w:b/>
          <w:bCs/>
          <w:sz w:val="20"/>
          <w:szCs w:val="20"/>
        </w:rPr>
        <w:t xml:space="preserve">pravice </w:t>
      </w:r>
      <w:r w:rsidRPr="00AE42CB">
        <w:rPr>
          <w:rFonts w:ascii="Arial" w:hAnsi="Arial" w:cs="Arial"/>
          <w:sz w:val="20"/>
          <w:szCs w:val="20"/>
        </w:rPr>
        <w:t>pomeni, da ima prijavitelj sklenjen</w:t>
      </w:r>
      <w:r w:rsidR="00255675" w:rsidRPr="00AE42CB">
        <w:rPr>
          <w:rFonts w:ascii="Arial" w:hAnsi="Arial" w:cs="Arial"/>
          <w:sz w:val="20"/>
          <w:szCs w:val="20"/>
        </w:rPr>
        <w:t>o</w:t>
      </w:r>
      <w:r w:rsidRPr="00AE42CB">
        <w:rPr>
          <w:rFonts w:ascii="Arial" w:hAnsi="Arial" w:cs="Arial"/>
          <w:sz w:val="20"/>
          <w:szCs w:val="20"/>
        </w:rPr>
        <w:t xml:space="preserve"> ustrezn</w:t>
      </w:r>
      <w:r w:rsidR="00255675" w:rsidRPr="00AE42CB">
        <w:rPr>
          <w:rFonts w:ascii="Arial" w:hAnsi="Arial" w:cs="Arial"/>
          <w:sz w:val="20"/>
          <w:szCs w:val="20"/>
        </w:rPr>
        <w:t>o</w:t>
      </w:r>
      <w:r w:rsidRPr="00AE42CB">
        <w:rPr>
          <w:rFonts w:ascii="Arial" w:hAnsi="Arial" w:cs="Arial"/>
          <w:sz w:val="20"/>
          <w:szCs w:val="20"/>
        </w:rPr>
        <w:t xml:space="preserve"> </w:t>
      </w:r>
      <w:r w:rsidR="00255675" w:rsidRPr="00AE42CB">
        <w:rPr>
          <w:rFonts w:ascii="Arial" w:hAnsi="Arial" w:cs="Arial"/>
          <w:sz w:val="20"/>
          <w:szCs w:val="20"/>
        </w:rPr>
        <w:t>pogodbo</w:t>
      </w:r>
      <w:r w:rsidRPr="00AE42CB">
        <w:rPr>
          <w:rFonts w:ascii="Arial" w:hAnsi="Arial" w:cs="Arial"/>
          <w:sz w:val="20"/>
          <w:szCs w:val="20"/>
        </w:rPr>
        <w:t xml:space="preserve"> z založbo, z dogovorjenimi pravicami in obveznostmi in s pisnim zagotovilom založbe, da ima </w:t>
      </w:r>
      <w:r w:rsidR="006720FB" w:rsidRPr="00AE42CB">
        <w:rPr>
          <w:rFonts w:ascii="Arial" w:hAnsi="Arial" w:cs="Arial"/>
          <w:sz w:val="20"/>
          <w:szCs w:val="20"/>
        </w:rPr>
        <w:t xml:space="preserve">založba </w:t>
      </w:r>
      <w:r w:rsidRPr="00AE42CB">
        <w:rPr>
          <w:rFonts w:ascii="Arial" w:hAnsi="Arial" w:cs="Arial"/>
          <w:sz w:val="20"/>
          <w:szCs w:val="20"/>
        </w:rPr>
        <w:t>urejene vse avtorske pravice za prijavljeno literarno delo</w:t>
      </w:r>
      <w:r w:rsidR="00736449" w:rsidRPr="00AE42CB">
        <w:rPr>
          <w:rFonts w:ascii="Arial" w:hAnsi="Arial" w:cs="Arial"/>
          <w:sz w:val="20"/>
          <w:szCs w:val="20"/>
        </w:rPr>
        <w:t xml:space="preserve"> ali </w:t>
      </w:r>
      <w:r w:rsidR="006720FB" w:rsidRPr="00AE42CB">
        <w:rPr>
          <w:rFonts w:ascii="Arial" w:hAnsi="Arial" w:cs="Arial"/>
          <w:sz w:val="20"/>
          <w:szCs w:val="20"/>
        </w:rPr>
        <w:t xml:space="preserve">z </w:t>
      </w:r>
      <w:r w:rsidR="00736449" w:rsidRPr="00AE42CB">
        <w:rPr>
          <w:rFonts w:ascii="Arial" w:hAnsi="Arial" w:cs="Arial"/>
          <w:sz w:val="20"/>
          <w:szCs w:val="20"/>
        </w:rPr>
        <w:t>izkaz</w:t>
      </w:r>
      <w:r w:rsidR="006720FB" w:rsidRPr="00AE42CB">
        <w:rPr>
          <w:rFonts w:ascii="Arial" w:hAnsi="Arial" w:cs="Arial"/>
          <w:sz w:val="20"/>
          <w:szCs w:val="20"/>
        </w:rPr>
        <w:t>om</w:t>
      </w:r>
      <w:r w:rsidR="00736449" w:rsidRPr="00AE42CB">
        <w:rPr>
          <w:rFonts w:ascii="Arial" w:hAnsi="Arial" w:cs="Arial"/>
          <w:sz w:val="20"/>
          <w:szCs w:val="20"/>
        </w:rPr>
        <w:t>, da je delo prosto</w:t>
      </w:r>
      <w:r w:rsidRPr="00AE42CB">
        <w:rPr>
          <w:rFonts w:ascii="Arial" w:hAnsi="Arial" w:cs="Arial"/>
          <w:sz w:val="20"/>
          <w:szCs w:val="20"/>
        </w:rPr>
        <w:t>.</w:t>
      </w:r>
      <w:r w:rsidR="00037192" w:rsidRPr="00AE42CB">
        <w:rPr>
          <w:rFonts w:ascii="Arial" w:hAnsi="Arial" w:cs="Arial"/>
          <w:sz w:val="20"/>
          <w:szCs w:val="20"/>
        </w:rPr>
        <w:t xml:space="preserve"> </w:t>
      </w:r>
      <w:r w:rsidR="00943118" w:rsidRPr="00AE42CB">
        <w:rPr>
          <w:rFonts w:ascii="Arial" w:hAnsi="Arial" w:cs="Arial"/>
          <w:sz w:val="20"/>
          <w:szCs w:val="20"/>
        </w:rPr>
        <w:t>Založba m</w:t>
      </w:r>
      <w:r w:rsidR="00943118">
        <w:rPr>
          <w:rFonts w:ascii="Arial" w:hAnsi="Arial" w:cs="Arial"/>
          <w:sz w:val="20"/>
          <w:szCs w:val="20"/>
        </w:rPr>
        <w:t>ora torej predhodno že pridobiti</w:t>
      </w:r>
      <w:r w:rsidR="006313A1">
        <w:rPr>
          <w:rFonts w:ascii="Arial" w:hAnsi="Arial" w:cs="Arial"/>
          <w:sz w:val="20"/>
          <w:szCs w:val="20"/>
        </w:rPr>
        <w:t xml:space="preserve"> vsa potrebna</w:t>
      </w:r>
      <w:r w:rsidR="00943118">
        <w:rPr>
          <w:rFonts w:ascii="Arial" w:hAnsi="Arial" w:cs="Arial"/>
          <w:sz w:val="20"/>
          <w:szCs w:val="20"/>
        </w:rPr>
        <w:t xml:space="preserve"> soglasja vseh avtorjev za </w:t>
      </w:r>
      <w:r w:rsidR="006313A1">
        <w:rPr>
          <w:rFonts w:ascii="Arial" w:hAnsi="Arial" w:cs="Arial"/>
          <w:sz w:val="20"/>
          <w:szCs w:val="20"/>
        </w:rPr>
        <w:t xml:space="preserve">izdajo </w:t>
      </w:r>
      <w:r w:rsidR="00943118">
        <w:rPr>
          <w:rFonts w:ascii="Arial" w:hAnsi="Arial" w:cs="Arial"/>
          <w:sz w:val="20"/>
          <w:szCs w:val="20"/>
        </w:rPr>
        <w:t>slikanice</w:t>
      </w:r>
      <w:r w:rsidR="006313A1">
        <w:rPr>
          <w:rFonts w:ascii="Arial" w:hAnsi="Arial" w:cs="Arial"/>
          <w:sz w:val="20"/>
          <w:szCs w:val="20"/>
        </w:rPr>
        <w:t xml:space="preserve"> in prevod</w:t>
      </w:r>
      <w:r w:rsidR="00B25A1C">
        <w:rPr>
          <w:rFonts w:ascii="Arial" w:hAnsi="Arial" w:cs="Arial"/>
          <w:sz w:val="20"/>
          <w:szCs w:val="20"/>
        </w:rPr>
        <w:t>a</w:t>
      </w:r>
      <w:r w:rsidR="006313A1">
        <w:rPr>
          <w:rFonts w:ascii="Arial" w:hAnsi="Arial" w:cs="Arial"/>
          <w:sz w:val="20"/>
          <w:szCs w:val="20"/>
        </w:rPr>
        <w:t>.</w:t>
      </w:r>
    </w:p>
    <w:p w14:paraId="229D2C31" w14:textId="0068A24A" w:rsidR="00797ED4" w:rsidRDefault="003E5314" w:rsidP="00FF261C">
      <w:pPr>
        <w:jc w:val="both"/>
        <w:rPr>
          <w:rFonts w:ascii="Arial" w:hAnsi="Arial" w:cs="Arial"/>
          <w:sz w:val="20"/>
          <w:szCs w:val="20"/>
        </w:rPr>
      </w:pPr>
      <w:r>
        <w:rPr>
          <w:rFonts w:ascii="Arial" w:hAnsi="Arial" w:cs="Arial"/>
          <w:b/>
          <w:sz w:val="20"/>
          <w:szCs w:val="20"/>
        </w:rPr>
        <w:t>R</w:t>
      </w:r>
      <w:r w:rsidR="006720FB">
        <w:rPr>
          <w:rFonts w:ascii="Arial" w:hAnsi="Arial" w:cs="Arial"/>
          <w:b/>
          <w:sz w:val="20"/>
          <w:szCs w:val="20"/>
        </w:rPr>
        <w:t xml:space="preserve">eference </w:t>
      </w:r>
      <w:r w:rsidR="006720FB" w:rsidRPr="006720FB">
        <w:rPr>
          <w:rFonts w:ascii="Arial" w:hAnsi="Arial" w:cs="Arial"/>
          <w:b/>
          <w:sz w:val="20"/>
          <w:szCs w:val="20"/>
        </w:rPr>
        <w:t>prevajalca</w:t>
      </w:r>
      <w:r w:rsidR="00797ED4" w:rsidRPr="00FF261C">
        <w:rPr>
          <w:rFonts w:ascii="Arial" w:hAnsi="Arial" w:cs="Arial"/>
          <w:b/>
          <w:sz w:val="20"/>
          <w:szCs w:val="20"/>
        </w:rPr>
        <w:t xml:space="preserve"> v posamezno narečje romskega jezika</w:t>
      </w:r>
      <w:r w:rsidR="00797ED4">
        <w:rPr>
          <w:rFonts w:ascii="Arial" w:hAnsi="Arial" w:cs="Arial"/>
          <w:sz w:val="20"/>
          <w:szCs w:val="20"/>
        </w:rPr>
        <w:t xml:space="preserve"> pomeni, da ima</w:t>
      </w:r>
      <w:r w:rsidR="0063733E">
        <w:rPr>
          <w:rFonts w:ascii="Arial" w:hAnsi="Arial" w:cs="Arial"/>
          <w:sz w:val="20"/>
          <w:szCs w:val="20"/>
        </w:rPr>
        <w:t xml:space="preserve"> vsak posamični</w:t>
      </w:r>
      <w:r w:rsidR="00797ED4">
        <w:rPr>
          <w:rFonts w:ascii="Arial" w:hAnsi="Arial" w:cs="Arial"/>
          <w:sz w:val="20"/>
          <w:szCs w:val="20"/>
        </w:rPr>
        <w:t xml:space="preserve"> prevajalec vsaj 3 prevedena dela</w:t>
      </w:r>
      <w:r w:rsidR="004621E4">
        <w:rPr>
          <w:rFonts w:ascii="Arial" w:hAnsi="Arial" w:cs="Arial"/>
          <w:sz w:val="20"/>
          <w:szCs w:val="20"/>
        </w:rPr>
        <w:t xml:space="preserve"> v ustrezno narečje romskega jezika</w:t>
      </w:r>
      <w:r w:rsidR="00797ED4">
        <w:rPr>
          <w:rFonts w:ascii="Arial" w:hAnsi="Arial" w:cs="Arial"/>
          <w:sz w:val="20"/>
          <w:szCs w:val="20"/>
        </w:rPr>
        <w:t xml:space="preserve">, ki so javno objavljena, kar je razvidno iz </w:t>
      </w:r>
      <w:r w:rsidR="00797ED4" w:rsidRPr="00212283">
        <w:rPr>
          <w:rFonts w:ascii="Arial" w:hAnsi="Arial" w:cs="Arial"/>
          <w:sz w:val="20"/>
          <w:szCs w:val="20"/>
        </w:rPr>
        <w:t>seznam</w:t>
      </w:r>
      <w:r w:rsidR="00797ED4">
        <w:rPr>
          <w:rFonts w:ascii="Arial" w:hAnsi="Arial" w:cs="Arial"/>
          <w:sz w:val="20"/>
          <w:szCs w:val="20"/>
        </w:rPr>
        <w:t>a</w:t>
      </w:r>
      <w:r w:rsidR="00797ED4" w:rsidRPr="00212283">
        <w:rPr>
          <w:rFonts w:ascii="Arial" w:hAnsi="Arial" w:cs="Arial"/>
          <w:sz w:val="20"/>
          <w:szCs w:val="20"/>
        </w:rPr>
        <w:t xml:space="preserve"> objavljenih del, kopij</w:t>
      </w:r>
      <w:r w:rsidR="00797ED4">
        <w:rPr>
          <w:rFonts w:ascii="Arial" w:hAnsi="Arial" w:cs="Arial"/>
          <w:sz w:val="20"/>
          <w:szCs w:val="20"/>
        </w:rPr>
        <w:t>e</w:t>
      </w:r>
      <w:r w:rsidR="00797ED4" w:rsidRPr="00212283">
        <w:rPr>
          <w:rFonts w:ascii="Arial" w:hAnsi="Arial" w:cs="Arial"/>
          <w:sz w:val="20"/>
          <w:szCs w:val="20"/>
        </w:rPr>
        <w:t xml:space="preserve"> kolofona ali povezav na spletni naslov objavljenega dela</w:t>
      </w:r>
      <w:r w:rsidR="00797ED4">
        <w:rPr>
          <w:rFonts w:ascii="Arial" w:hAnsi="Arial" w:cs="Arial"/>
          <w:sz w:val="20"/>
          <w:szCs w:val="20"/>
        </w:rPr>
        <w:t>, ki jih prijavitelj priloži</w:t>
      </w:r>
      <w:r w:rsidR="00797ED4" w:rsidRPr="00797ED4">
        <w:rPr>
          <w:rFonts w:ascii="Arial" w:hAnsi="Arial" w:cs="Arial"/>
          <w:sz w:val="20"/>
          <w:szCs w:val="20"/>
        </w:rPr>
        <w:t xml:space="preserve"> </w:t>
      </w:r>
      <w:r w:rsidR="00797ED4">
        <w:rPr>
          <w:rFonts w:ascii="Arial" w:hAnsi="Arial" w:cs="Arial"/>
          <w:sz w:val="20"/>
          <w:szCs w:val="20"/>
        </w:rPr>
        <w:t xml:space="preserve">vlogi. </w:t>
      </w:r>
    </w:p>
    <w:bookmarkEnd w:id="12"/>
    <w:p w14:paraId="68720B67" w14:textId="77777777" w:rsidR="00D23DA4" w:rsidRPr="00A62E3A" w:rsidRDefault="00D23DA4" w:rsidP="00E56E15">
      <w:pPr>
        <w:spacing w:after="240"/>
        <w:jc w:val="both"/>
        <w:rPr>
          <w:rFonts w:ascii="Arial" w:hAnsi="Arial" w:cs="Arial"/>
          <w:sz w:val="20"/>
          <w:szCs w:val="20"/>
        </w:rPr>
      </w:pPr>
    </w:p>
    <w:p w14:paraId="15AAE14E" w14:textId="6EE3DDC0" w:rsidR="00E029FE" w:rsidRPr="00E36047" w:rsidRDefault="00E029FE" w:rsidP="001513D6">
      <w:pPr>
        <w:pStyle w:val="Toka"/>
      </w:pPr>
      <w:r w:rsidRPr="00E36047">
        <w:t>Pogoji za sodelovanje na pozivu</w:t>
      </w:r>
    </w:p>
    <w:p w14:paraId="7D047EBE" w14:textId="129A8818" w:rsidR="002F7123" w:rsidRDefault="00E029FE" w:rsidP="000241E2">
      <w:pPr>
        <w:pStyle w:val="Odstavekseznama"/>
        <w:widowControl w:val="0"/>
        <w:ind w:left="0"/>
        <w:jc w:val="both"/>
        <w:rPr>
          <w:rFonts w:ascii="Arial" w:hAnsi="Arial" w:cs="Arial"/>
          <w:sz w:val="20"/>
          <w:szCs w:val="20"/>
        </w:rPr>
      </w:pPr>
      <w:r w:rsidRPr="00E36047">
        <w:rPr>
          <w:rFonts w:ascii="Arial" w:hAnsi="Arial" w:cs="Arial"/>
          <w:bCs/>
          <w:sz w:val="20"/>
          <w:szCs w:val="20"/>
        </w:rPr>
        <w:t>Na poziv se lahko prijavi le prijavitel</w:t>
      </w:r>
      <w:r w:rsidR="000241E2">
        <w:rPr>
          <w:rFonts w:ascii="Arial" w:hAnsi="Arial" w:cs="Arial"/>
          <w:bCs/>
          <w:sz w:val="20"/>
          <w:szCs w:val="20"/>
        </w:rPr>
        <w:t>j</w:t>
      </w:r>
      <w:r w:rsidRPr="00E36047">
        <w:rPr>
          <w:rFonts w:ascii="Arial" w:hAnsi="Arial" w:cs="Arial"/>
          <w:bCs/>
          <w:sz w:val="20"/>
          <w:szCs w:val="20"/>
        </w:rPr>
        <w:t xml:space="preserve"> (upravičen</w:t>
      </w:r>
      <w:r w:rsidR="000241E2">
        <w:rPr>
          <w:rFonts w:ascii="Arial" w:hAnsi="Arial" w:cs="Arial"/>
          <w:bCs/>
          <w:sz w:val="20"/>
          <w:szCs w:val="20"/>
        </w:rPr>
        <w:t>a</w:t>
      </w:r>
      <w:r w:rsidRPr="00E36047">
        <w:rPr>
          <w:rFonts w:ascii="Arial" w:hAnsi="Arial" w:cs="Arial"/>
          <w:bCs/>
          <w:sz w:val="20"/>
          <w:szCs w:val="20"/>
        </w:rPr>
        <w:t xml:space="preserve"> oseb</w:t>
      </w:r>
      <w:r w:rsidR="000241E2">
        <w:rPr>
          <w:rFonts w:ascii="Arial" w:hAnsi="Arial" w:cs="Arial"/>
          <w:bCs/>
          <w:sz w:val="20"/>
          <w:szCs w:val="20"/>
        </w:rPr>
        <w:t>a</w:t>
      </w:r>
      <w:r w:rsidRPr="00E36047">
        <w:rPr>
          <w:rFonts w:ascii="Arial" w:hAnsi="Arial" w:cs="Arial"/>
          <w:bCs/>
          <w:sz w:val="20"/>
          <w:szCs w:val="20"/>
        </w:rPr>
        <w:t xml:space="preserve">), ki izpolnjuje naslednje </w:t>
      </w:r>
      <w:r w:rsidRPr="00A62E3A">
        <w:rPr>
          <w:rFonts w:ascii="Arial" w:hAnsi="Arial" w:cs="Arial"/>
          <w:sz w:val="20"/>
          <w:szCs w:val="20"/>
        </w:rPr>
        <w:t>pogoje:</w:t>
      </w:r>
    </w:p>
    <w:tbl>
      <w:tblPr>
        <w:tblStyle w:val="Tabelamrea"/>
        <w:tblW w:w="0" w:type="auto"/>
        <w:tblInd w:w="108" w:type="dxa"/>
        <w:tblLook w:val="04A0" w:firstRow="1" w:lastRow="0" w:firstColumn="1" w:lastColumn="0" w:noHBand="0" w:noVBand="1"/>
      </w:tblPr>
      <w:tblGrid>
        <w:gridCol w:w="661"/>
        <w:gridCol w:w="4550"/>
        <w:gridCol w:w="3169"/>
      </w:tblGrid>
      <w:tr w:rsidR="00DF55FB" w14:paraId="3767699A" w14:textId="77777777" w:rsidTr="00853ABA">
        <w:trPr>
          <w:trHeight w:val="325"/>
        </w:trPr>
        <w:tc>
          <w:tcPr>
            <w:tcW w:w="661" w:type="dxa"/>
            <w:shd w:val="clear" w:color="auto" w:fill="E7E6E6" w:themeFill="background2"/>
          </w:tcPr>
          <w:p w14:paraId="0DF12652" w14:textId="77777777" w:rsidR="00DF55FB" w:rsidRDefault="00DF55FB">
            <w:pPr>
              <w:jc w:val="both"/>
              <w:rPr>
                <w:rFonts w:ascii="Arial" w:hAnsi="Arial" w:cs="Arial"/>
                <w:sz w:val="20"/>
                <w:szCs w:val="20"/>
              </w:rPr>
            </w:pPr>
            <w:bookmarkStart w:id="13" w:name="_Hlk184722946"/>
            <w:r>
              <w:rPr>
                <w:rFonts w:ascii="Arial" w:hAnsi="Arial" w:cs="Arial"/>
                <w:sz w:val="20"/>
                <w:szCs w:val="20"/>
              </w:rPr>
              <w:t>Št.</w:t>
            </w:r>
          </w:p>
        </w:tc>
        <w:tc>
          <w:tcPr>
            <w:tcW w:w="4550" w:type="dxa"/>
            <w:shd w:val="clear" w:color="auto" w:fill="E7E6E6" w:themeFill="background2"/>
          </w:tcPr>
          <w:p w14:paraId="7757BD53" w14:textId="77777777" w:rsidR="00DF55FB" w:rsidRDefault="00DF55FB">
            <w:pPr>
              <w:jc w:val="both"/>
              <w:rPr>
                <w:rFonts w:ascii="Arial" w:hAnsi="Arial" w:cs="Arial"/>
                <w:sz w:val="20"/>
                <w:szCs w:val="20"/>
              </w:rPr>
            </w:pPr>
            <w:r>
              <w:rPr>
                <w:rFonts w:ascii="Arial" w:hAnsi="Arial" w:cs="Arial"/>
                <w:sz w:val="20"/>
                <w:szCs w:val="20"/>
              </w:rPr>
              <w:t>Pogoji</w:t>
            </w:r>
          </w:p>
        </w:tc>
        <w:tc>
          <w:tcPr>
            <w:tcW w:w="3169" w:type="dxa"/>
            <w:shd w:val="clear" w:color="auto" w:fill="E7E6E6" w:themeFill="background2"/>
          </w:tcPr>
          <w:p w14:paraId="7C07196D" w14:textId="77777777" w:rsidR="00DF55FB" w:rsidRDefault="00DF55FB">
            <w:pPr>
              <w:jc w:val="both"/>
              <w:rPr>
                <w:rFonts w:ascii="Arial" w:hAnsi="Arial" w:cs="Arial"/>
                <w:sz w:val="20"/>
                <w:szCs w:val="20"/>
              </w:rPr>
            </w:pPr>
            <w:r>
              <w:rPr>
                <w:rFonts w:ascii="Arial" w:hAnsi="Arial" w:cs="Arial"/>
                <w:sz w:val="20"/>
                <w:szCs w:val="20"/>
              </w:rPr>
              <w:t>Dokazilo</w:t>
            </w:r>
          </w:p>
        </w:tc>
      </w:tr>
      <w:tr w:rsidR="00DF55FB" w14:paraId="3F1DE987" w14:textId="77777777" w:rsidTr="00761FC3">
        <w:tc>
          <w:tcPr>
            <w:tcW w:w="661" w:type="dxa"/>
          </w:tcPr>
          <w:p w14:paraId="154B0E4B" w14:textId="77777777" w:rsidR="00DF55FB" w:rsidRDefault="00DF55FB">
            <w:pPr>
              <w:jc w:val="both"/>
              <w:rPr>
                <w:rFonts w:ascii="Arial" w:hAnsi="Arial" w:cs="Arial"/>
                <w:sz w:val="20"/>
                <w:szCs w:val="20"/>
              </w:rPr>
            </w:pPr>
            <w:r>
              <w:rPr>
                <w:rFonts w:ascii="Arial" w:hAnsi="Arial" w:cs="Arial"/>
                <w:sz w:val="20"/>
                <w:szCs w:val="20"/>
              </w:rPr>
              <w:t>1</w:t>
            </w:r>
          </w:p>
        </w:tc>
        <w:tc>
          <w:tcPr>
            <w:tcW w:w="4550" w:type="dxa"/>
          </w:tcPr>
          <w:p w14:paraId="7B700273" w14:textId="2D93076D" w:rsidR="00DF55FB" w:rsidRDefault="00DF55FB">
            <w:pPr>
              <w:jc w:val="both"/>
              <w:rPr>
                <w:rFonts w:ascii="Arial" w:hAnsi="Arial" w:cs="Arial"/>
                <w:sz w:val="20"/>
                <w:szCs w:val="20"/>
              </w:rPr>
            </w:pPr>
            <w:r>
              <w:rPr>
                <w:rFonts w:ascii="Arial" w:hAnsi="Arial" w:cs="Arial"/>
                <w:sz w:val="20"/>
                <w:szCs w:val="20"/>
              </w:rPr>
              <w:t xml:space="preserve">je </w:t>
            </w:r>
            <w:r w:rsidRPr="009355C2">
              <w:rPr>
                <w:rFonts w:ascii="Arial" w:hAnsi="Arial" w:cs="Arial"/>
                <w:sz w:val="20"/>
                <w:szCs w:val="20"/>
              </w:rPr>
              <w:t xml:space="preserve">nepridobitna organizacija s statusom pravne osebe zasebnega </w:t>
            </w:r>
            <w:r w:rsidRPr="00BC17CE">
              <w:rPr>
                <w:rFonts w:ascii="Arial" w:hAnsi="Arial" w:cs="Arial"/>
                <w:sz w:val="20"/>
                <w:szCs w:val="20"/>
              </w:rPr>
              <w:t>prava, ki deluje vsaj eno leto pred objavo javnega poziva</w:t>
            </w:r>
          </w:p>
        </w:tc>
        <w:tc>
          <w:tcPr>
            <w:tcW w:w="3169" w:type="dxa"/>
          </w:tcPr>
          <w:p w14:paraId="131AE041" w14:textId="77777777" w:rsidR="00DF55FB" w:rsidRDefault="00DF55FB">
            <w:pPr>
              <w:rPr>
                <w:rFonts w:ascii="Arial" w:hAnsi="Arial" w:cs="Arial"/>
                <w:sz w:val="20"/>
                <w:szCs w:val="20"/>
              </w:rPr>
            </w:pPr>
            <w:r>
              <w:rPr>
                <w:rFonts w:ascii="Arial" w:hAnsi="Arial" w:cs="Arial"/>
                <w:sz w:val="20"/>
                <w:szCs w:val="20"/>
              </w:rPr>
              <w:t>kopija ustanovnega ali drugega ustreznega pravnega akta in</w:t>
            </w:r>
          </w:p>
          <w:p w14:paraId="0919D570" w14:textId="01C9EF46" w:rsidR="00DF55FB" w:rsidRDefault="00BC17CE">
            <w:pPr>
              <w:rPr>
                <w:rFonts w:ascii="Arial" w:hAnsi="Arial" w:cs="Arial"/>
                <w:sz w:val="20"/>
                <w:szCs w:val="20"/>
              </w:rPr>
            </w:pPr>
            <w:r>
              <w:rPr>
                <w:rFonts w:ascii="Arial" w:hAnsi="Arial" w:cs="Arial"/>
                <w:sz w:val="20"/>
                <w:szCs w:val="20"/>
              </w:rPr>
              <w:t>javna evidenca AJPES</w:t>
            </w:r>
          </w:p>
        </w:tc>
      </w:tr>
      <w:tr w:rsidR="00DF55FB" w14:paraId="3D6E803B" w14:textId="77777777" w:rsidTr="00761FC3">
        <w:tc>
          <w:tcPr>
            <w:tcW w:w="661" w:type="dxa"/>
          </w:tcPr>
          <w:p w14:paraId="7994B096" w14:textId="77777777" w:rsidR="00DF55FB" w:rsidRDefault="00DF55FB">
            <w:pPr>
              <w:jc w:val="both"/>
              <w:rPr>
                <w:rFonts w:ascii="Arial" w:hAnsi="Arial" w:cs="Arial"/>
                <w:sz w:val="20"/>
                <w:szCs w:val="20"/>
              </w:rPr>
            </w:pPr>
            <w:r>
              <w:rPr>
                <w:rFonts w:ascii="Arial" w:hAnsi="Arial" w:cs="Arial"/>
                <w:sz w:val="20"/>
                <w:szCs w:val="20"/>
              </w:rPr>
              <w:t>2</w:t>
            </w:r>
          </w:p>
        </w:tc>
        <w:tc>
          <w:tcPr>
            <w:tcW w:w="4550" w:type="dxa"/>
          </w:tcPr>
          <w:p w14:paraId="584774CF" w14:textId="77777777" w:rsidR="00DF55FB" w:rsidRDefault="00DF55FB">
            <w:pPr>
              <w:jc w:val="both"/>
              <w:rPr>
                <w:rFonts w:ascii="Arial" w:hAnsi="Arial" w:cs="Arial"/>
                <w:sz w:val="20"/>
                <w:szCs w:val="20"/>
              </w:rPr>
            </w:pPr>
            <w:r>
              <w:rPr>
                <w:rFonts w:ascii="Arial" w:hAnsi="Arial" w:cs="Arial"/>
                <w:sz w:val="20"/>
                <w:szCs w:val="20"/>
              </w:rPr>
              <w:t>deluje</w:t>
            </w:r>
            <w:r w:rsidRPr="00170340">
              <w:rPr>
                <w:rFonts w:ascii="Arial" w:hAnsi="Arial" w:cs="Arial"/>
                <w:sz w:val="20"/>
                <w:szCs w:val="20"/>
              </w:rPr>
              <w:t xml:space="preserve"> </w:t>
            </w:r>
            <w:r>
              <w:rPr>
                <w:rFonts w:ascii="Arial" w:hAnsi="Arial" w:cs="Arial"/>
                <w:sz w:val="20"/>
                <w:szCs w:val="20"/>
              </w:rPr>
              <w:t xml:space="preserve">na </w:t>
            </w:r>
            <w:r w:rsidRPr="00170340">
              <w:rPr>
                <w:rFonts w:ascii="Arial" w:hAnsi="Arial" w:cs="Arial"/>
                <w:sz w:val="20"/>
                <w:szCs w:val="20"/>
              </w:rPr>
              <w:t xml:space="preserve">področju romske skupnosti </w:t>
            </w:r>
            <w:r>
              <w:rPr>
                <w:rFonts w:ascii="Arial" w:hAnsi="Arial" w:cs="Arial"/>
                <w:sz w:val="20"/>
                <w:szCs w:val="20"/>
              </w:rPr>
              <w:t xml:space="preserve">in </w:t>
            </w:r>
          </w:p>
          <w:p w14:paraId="48590F07" w14:textId="09D2DD23" w:rsidR="00DF55FB" w:rsidRDefault="003C0358">
            <w:pPr>
              <w:jc w:val="both"/>
              <w:rPr>
                <w:rFonts w:ascii="Arial" w:hAnsi="Arial" w:cs="Arial"/>
                <w:sz w:val="20"/>
                <w:szCs w:val="20"/>
              </w:rPr>
            </w:pPr>
            <w:r>
              <w:rPr>
                <w:rFonts w:ascii="Arial" w:hAnsi="Arial" w:cs="Arial"/>
                <w:sz w:val="20"/>
                <w:szCs w:val="20"/>
              </w:rPr>
              <w:t xml:space="preserve">na področju </w:t>
            </w:r>
            <w:r w:rsidR="00DF55FB" w:rsidRPr="00170340">
              <w:rPr>
                <w:rFonts w:ascii="Arial" w:hAnsi="Arial" w:cs="Arial"/>
                <w:sz w:val="20"/>
                <w:szCs w:val="20"/>
              </w:rPr>
              <w:t xml:space="preserve">kulturno umetniških dejavnosti </w:t>
            </w:r>
            <w:r w:rsidR="00DF55FB">
              <w:rPr>
                <w:rFonts w:ascii="Arial" w:hAnsi="Arial" w:cs="Arial"/>
                <w:sz w:val="20"/>
                <w:szCs w:val="20"/>
              </w:rPr>
              <w:t>v Sloveniji</w:t>
            </w:r>
            <w:r w:rsidR="00DF55FB" w:rsidRPr="00170340">
              <w:rPr>
                <w:rFonts w:ascii="Arial" w:hAnsi="Arial" w:cs="Arial"/>
                <w:sz w:val="20"/>
                <w:szCs w:val="20"/>
              </w:rPr>
              <w:t xml:space="preserve"> </w:t>
            </w:r>
          </w:p>
        </w:tc>
        <w:tc>
          <w:tcPr>
            <w:tcW w:w="3169" w:type="dxa"/>
          </w:tcPr>
          <w:p w14:paraId="1BA2539D" w14:textId="77777777" w:rsidR="00DF55FB" w:rsidRDefault="00DF55FB">
            <w:pPr>
              <w:rPr>
                <w:rFonts w:ascii="Arial" w:hAnsi="Arial" w:cs="Arial"/>
                <w:sz w:val="20"/>
                <w:szCs w:val="20"/>
              </w:rPr>
            </w:pPr>
            <w:r>
              <w:rPr>
                <w:rFonts w:ascii="Arial" w:hAnsi="Arial" w:cs="Arial"/>
                <w:sz w:val="20"/>
                <w:szCs w:val="20"/>
              </w:rPr>
              <w:t>kopija ustanovnega ali drugega ustreznega pravnega akta</w:t>
            </w:r>
          </w:p>
        </w:tc>
      </w:tr>
      <w:tr w:rsidR="00DF55FB" w14:paraId="08268D17" w14:textId="77777777" w:rsidTr="00761FC3">
        <w:tc>
          <w:tcPr>
            <w:tcW w:w="661" w:type="dxa"/>
          </w:tcPr>
          <w:p w14:paraId="533A3B3D" w14:textId="77777777" w:rsidR="00DF55FB" w:rsidRDefault="00DF55FB">
            <w:pPr>
              <w:jc w:val="both"/>
              <w:rPr>
                <w:rFonts w:ascii="Arial" w:hAnsi="Arial" w:cs="Arial"/>
                <w:sz w:val="20"/>
                <w:szCs w:val="20"/>
              </w:rPr>
            </w:pPr>
            <w:r>
              <w:rPr>
                <w:rFonts w:ascii="Arial" w:hAnsi="Arial" w:cs="Arial"/>
                <w:sz w:val="20"/>
                <w:szCs w:val="20"/>
              </w:rPr>
              <w:t>3</w:t>
            </w:r>
          </w:p>
        </w:tc>
        <w:tc>
          <w:tcPr>
            <w:tcW w:w="4550" w:type="dxa"/>
          </w:tcPr>
          <w:p w14:paraId="7BFF6AE6" w14:textId="77777777" w:rsidR="00DF55FB" w:rsidRDefault="00DF55FB">
            <w:pPr>
              <w:jc w:val="both"/>
              <w:rPr>
                <w:rFonts w:ascii="Arial" w:hAnsi="Arial" w:cs="Arial"/>
                <w:sz w:val="20"/>
                <w:szCs w:val="20"/>
              </w:rPr>
            </w:pPr>
            <w:r>
              <w:rPr>
                <w:rFonts w:ascii="Arial" w:hAnsi="Arial" w:cs="Arial"/>
                <w:sz w:val="20"/>
                <w:szCs w:val="20"/>
              </w:rPr>
              <w:t>ima sedež v RS</w:t>
            </w:r>
          </w:p>
        </w:tc>
        <w:tc>
          <w:tcPr>
            <w:tcW w:w="3169" w:type="dxa"/>
          </w:tcPr>
          <w:p w14:paraId="10B4EE4C" w14:textId="3BACF735" w:rsidR="00DF55FB" w:rsidRDefault="00DF55FB">
            <w:pPr>
              <w:rPr>
                <w:rFonts w:ascii="Arial" w:hAnsi="Arial" w:cs="Arial"/>
                <w:sz w:val="20"/>
                <w:szCs w:val="20"/>
              </w:rPr>
            </w:pPr>
            <w:r>
              <w:rPr>
                <w:rFonts w:ascii="Arial" w:hAnsi="Arial" w:cs="Arial"/>
                <w:sz w:val="20"/>
                <w:szCs w:val="20"/>
              </w:rPr>
              <w:t>javna evidenca AJPES</w:t>
            </w:r>
          </w:p>
        </w:tc>
      </w:tr>
      <w:tr w:rsidR="00761FC3" w14:paraId="2D375A0C" w14:textId="77777777" w:rsidTr="00761FC3">
        <w:tc>
          <w:tcPr>
            <w:tcW w:w="661" w:type="dxa"/>
          </w:tcPr>
          <w:p w14:paraId="1AAE448B" w14:textId="7C90AAA0" w:rsidR="00761FC3" w:rsidRDefault="00205858" w:rsidP="00761FC3">
            <w:pPr>
              <w:jc w:val="both"/>
              <w:rPr>
                <w:rFonts w:ascii="Arial" w:hAnsi="Arial" w:cs="Arial"/>
                <w:sz w:val="20"/>
                <w:szCs w:val="20"/>
              </w:rPr>
            </w:pPr>
            <w:r>
              <w:rPr>
                <w:rFonts w:ascii="Arial" w:hAnsi="Arial" w:cs="Arial"/>
                <w:sz w:val="20"/>
                <w:szCs w:val="20"/>
              </w:rPr>
              <w:t>4</w:t>
            </w:r>
          </w:p>
        </w:tc>
        <w:tc>
          <w:tcPr>
            <w:tcW w:w="4550" w:type="dxa"/>
          </w:tcPr>
          <w:p w14:paraId="24DD396A" w14:textId="76CDBDE2" w:rsidR="00761FC3" w:rsidRDefault="00761FC3" w:rsidP="00761FC3">
            <w:pPr>
              <w:jc w:val="both"/>
              <w:rPr>
                <w:rFonts w:ascii="Arial" w:hAnsi="Arial" w:cs="Arial"/>
                <w:sz w:val="20"/>
                <w:szCs w:val="20"/>
              </w:rPr>
            </w:pPr>
            <w:r>
              <w:rPr>
                <w:rFonts w:ascii="Arial" w:hAnsi="Arial" w:cs="Arial"/>
                <w:sz w:val="20"/>
                <w:szCs w:val="20"/>
              </w:rPr>
              <w:t>je slikanic</w:t>
            </w:r>
            <w:r w:rsidR="008803B2">
              <w:rPr>
                <w:rFonts w:ascii="Arial" w:hAnsi="Arial" w:cs="Arial"/>
                <w:sz w:val="20"/>
                <w:szCs w:val="20"/>
              </w:rPr>
              <w:t>o</w:t>
            </w:r>
            <w:r w:rsidR="00CC7CA2">
              <w:rPr>
                <w:rFonts w:ascii="Arial" w:hAnsi="Arial" w:cs="Arial"/>
                <w:sz w:val="20"/>
                <w:szCs w:val="20"/>
              </w:rPr>
              <w:t xml:space="preserve"> </w:t>
            </w:r>
            <w:r>
              <w:rPr>
                <w:rFonts w:ascii="Arial" w:hAnsi="Arial" w:cs="Arial"/>
                <w:sz w:val="20"/>
                <w:szCs w:val="20"/>
              </w:rPr>
              <w:t>izbra</w:t>
            </w:r>
            <w:r w:rsidR="008803B2">
              <w:rPr>
                <w:rFonts w:ascii="Arial" w:hAnsi="Arial" w:cs="Arial"/>
                <w:sz w:val="20"/>
                <w:szCs w:val="20"/>
              </w:rPr>
              <w:t>l</w:t>
            </w:r>
          </w:p>
          <w:p w14:paraId="55F05074" w14:textId="77777777" w:rsidR="00761FC3" w:rsidRDefault="00761FC3" w:rsidP="00761FC3">
            <w:pPr>
              <w:rPr>
                <w:rFonts w:ascii="Arial" w:hAnsi="Arial" w:cs="Arial"/>
                <w:sz w:val="20"/>
                <w:szCs w:val="20"/>
              </w:rPr>
            </w:pPr>
            <w:r w:rsidRPr="00DB6040">
              <w:rPr>
                <w:rFonts w:ascii="Arial" w:hAnsi="Arial" w:cs="Arial"/>
                <w:sz w:val="20"/>
                <w:szCs w:val="20"/>
              </w:rPr>
              <w:t>iz Seznam</w:t>
            </w:r>
            <w:r>
              <w:rPr>
                <w:rFonts w:ascii="Arial" w:hAnsi="Arial" w:cs="Arial"/>
                <w:sz w:val="20"/>
                <w:szCs w:val="20"/>
              </w:rPr>
              <w:t>a priporočene</w:t>
            </w:r>
            <w:r w:rsidRPr="00DB6040">
              <w:rPr>
                <w:rFonts w:ascii="Arial" w:hAnsi="Arial" w:cs="Arial"/>
                <w:sz w:val="20"/>
                <w:szCs w:val="20"/>
              </w:rPr>
              <w:t xml:space="preserve"> kakovostne otroške literature</w:t>
            </w:r>
            <w:r>
              <w:rPr>
                <w:rFonts w:ascii="Arial" w:hAnsi="Arial" w:cs="Arial"/>
                <w:sz w:val="20"/>
                <w:szCs w:val="20"/>
              </w:rPr>
              <w:t xml:space="preserve"> ali</w:t>
            </w:r>
          </w:p>
          <w:p w14:paraId="2A885380" w14:textId="0950298E" w:rsidR="00761FC3" w:rsidRDefault="00761FC3" w:rsidP="00761FC3">
            <w:pPr>
              <w:jc w:val="both"/>
              <w:rPr>
                <w:rFonts w:ascii="Arial" w:hAnsi="Arial" w:cs="Arial"/>
                <w:sz w:val="20"/>
                <w:szCs w:val="20"/>
              </w:rPr>
            </w:pPr>
            <w:r>
              <w:rPr>
                <w:rFonts w:ascii="Arial" w:hAnsi="Arial" w:cs="Arial"/>
                <w:sz w:val="20"/>
                <w:szCs w:val="20"/>
              </w:rPr>
              <w:t xml:space="preserve">izmed prejemnic stanovskega priznanja </w:t>
            </w:r>
            <w:r w:rsidR="00A9735F">
              <w:rPr>
                <w:rFonts w:ascii="Arial" w:hAnsi="Arial" w:cs="Arial"/>
                <w:sz w:val="20"/>
                <w:szCs w:val="20"/>
              </w:rPr>
              <w:t>z</w:t>
            </w:r>
            <w:r w:rsidR="00DB5C43">
              <w:rPr>
                <w:rFonts w:ascii="Arial" w:hAnsi="Arial" w:cs="Arial"/>
                <w:sz w:val="20"/>
                <w:szCs w:val="20"/>
              </w:rPr>
              <w:t>lata</w:t>
            </w:r>
            <w:r>
              <w:rPr>
                <w:rFonts w:ascii="Arial" w:hAnsi="Arial" w:cs="Arial"/>
                <w:sz w:val="20"/>
                <w:szCs w:val="20"/>
              </w:rPr>
              <w:t xml:space="preserve"> hruška</w:t>
            </w:r>
          </w:p>
        </w:tc>
        <w:tc>
          <w:tcPr>
            <w:tcW w:w="3169" w:type="dxa"/>
          </w:tcPr>
          <w:p w14:paraId="7AF08B68" w14:textId="72073D12" w:rsidR="001E630A" w:rsidRDefault="00205858" w:rsidP="00761FC3">
            <w:pPr>
              <w:rPr>
                <w:rFonts w:ascii="Arial" w:hAnsi="Arial" w:cs="Arial"/>
                <w:sz w:val="20"/>
                <w:szCs w:val="20"/>
              </w:rPr>
            </w:pPr>
            <w:r>
              <w:rPr>
                <w:rFonts w:ascii="Arial" w:hAnsi="Arial" w:cs="Arial"/>
                <w:sz w:val="20"/>
                <w:szCs w:val="20"/>
              </w:rPr>
              <w:t>prijavni obrazec</w:t>
            </w:r>
          </w:p>
          <w:p w14:paraId="06F3AAC1" w14:textId="09B835B1" w:rsidR="00761FC3" w:rsidRDefault="00761FC3" w:rsidP="00761FC3">
            <w:pPr>
              <w:rPr>
                <w:rFonts w:ascii="Arial" w:hAnsi="Arial" w:cs="Arial"/>
                <w:sz w:val="20"/>
                <w:szCs w:val="20"/>
              </w:rPr>
            </w:pPr>
            <w:r w:rsidRPr="00DB6040">
              <w:rPr>
                <w:rFonts w:ascii="Arial" w:hAnsi="Arial" w:cs="Arial"/>
                <w:sz w:val="20"/>
                <w:szCs w:val="20"/>
              </w:rPr>
              <w:t>Sezna</w:t>
            </w:r>
            <w:r>
              <w:rPr>
                <w:rFonts w:ascii="Arial" w:hAnsi="Arial" w:cs="Arial"/>
                <w:sz w:val="20"/>
                <w:szCs w:val="20"/>
              </w:rPr>
              <w:t>m priporočene</w:t>
            </w:r>
            <w:r w:rsidRPr="00DB6040">
              <w:rPr>
                <w:rFonts w:ascii="Arial" w:hAnsi="Arial" w:cs="Arial"/>
                <w:sz w:val="20"/>
                <w:szCs w:val="20"/>
              </w:rPr>
              <w:t xml:space="preserve"> kakovostne otroške literature</w:t>
            </w:r>
            <w:r>
              <w:rPr>
                <w:rFonts w:ascii="Arial" w:hAnsi="Arial" w:cs="Arial"/>
                <w:sz w:val="20"/>
                <w:szCs w:val="20"/>
              </w:rPr>
              <w:t xml:space="preserve"> ali</w:t>
            </w:r>
          </w:p>
          <w:p w14:paraId="4AF82885" w14:textId="4CEA7179" w:rsidR="00761FC3" w:rsidRDefault="00761FC3" w:rsidP="00761FC3">
            <w:pPr>
              <w:rPr>
                <w:rFonts w:ascii="Arial" w:hAnsi="Arial" w:cs="Arial"/>
                <w:sz w:val="20"/>
                <w:szCs w:val="20"/>
              </w:rPr>
            </w:pPr>
            <w:r>
              <w:rPr>
                <w:rFonts w:ascii="Arial" w:hAnsi="Arial" w:cs="Arial"/>
                <w:sz w:val="20"/>
                <w:szCs w:val="20"/>
              </w:rPr>
              <w:t>iskalnik kakovostnih mladinskih knjig na spletni strani Mestne knjižnice Ljubljana</w:t>
            </w:r>
          </w:p>
        </w:tc>
      </w:tr>
      <w:tr w:rsidR="00761FC3" w14:paraId="5628C27F" w14:textId="77777777" w:rsidTr="00761FC3">
        <w:tc>
          <w:tcPr>
            <w:tcW w:w="661" w:type="dxa"/>
          </w:tcPr>
          <w:p w14:paraId="59C91FC9" w14:textId="62A257F4" w:rsidR="00761FC3" w:rsidRDefault="00205858" w:rsidP="00761FC3">
            <w:pPr>
              <w:jc w:val="both"/>
              <w:rPr>
                <w:rFonts w:ascii="Arial" w:hAnsi="Arial" w:cs="Arial"/>
                <w:sz w:val="20"/>
                <w:szCs w:val="20"/>
              </w:rPr>
            </w:pPr>
            <w:r>
              <w:rPr>
                <w:rFonts w:ascii="Arial" w:hAnsi="Arial" w:cs="Arial"/>
                <w:sz w:val="20"/>
                <w:szCs w:val="20"/>
              </w:rPr>
              <w:t>5</w:t>
            </w:r>
          </w:p>
        </w:tc>
        <w:tc>
          <w:tcPr>
            <w:tcW w:w="4550" w:type="dxa"/>
          </w:tcPr>
          <w:p w14:paraId="13D54DC5" w14:textId="56B81C16" w:rsidR="00761FC3" w:rsidRPr="00BB50FE" w:rsidRDefault="00761FC3" w:rsidP="00761FC3">
            <w:pPr>
              <w:jc w:val="both"/>
              <w:rPr>
                <w:rFonts w:ascii="Arial" w:eastAsia="Times New Roman" w:hAnsi="Arial" w:cs="Arial"/>
                <w:sz w:val="20"/>
                <w:szCs w:val="20"/>
                <w:lang w:eastAsia="ar-SA"/>
              </w:rPr>
            </w:pPr>
            <w:r w:rsidRPr="009355C2">
              <w:rPr>
                <w:rFonts w:ascii="Arial" w:hAnsi="Arial" w:cs="Arial"/>
                <w:sz w:val="20"/>
                <w:szCs w:val="20"/>
              </w:rPr>
              <w:t xml:space="preserve">prijavlja </w:t>
            </w:r>
            <w:r>
              <w:rPr>
                <w:rFonts w:ascii="Arial" w:hAnsi="Arial" w:cs="Arial"/>
                <w:sz w:val="20"/>
                <w:szCs w:val="20"/>
              </w:rPr>
              <w:t xml:space="preserve">kulturni projekt </w:t>
            </w:r>
            <w:r w:rsidR="00CC7CA2">
              <w:rPr>
                <w:rFonts w:ascii="Arial" w:hAnsi="Arial" w:cs="Arial"/>
                <w:sz w:val="20"/>
                <w:szCs w:val="20"/>
              </w:rPr>
              <w:t xml:space="preserve">pridobitve </w:t>
            </w:r>
            <w:r>
              <w:rPr>
                <w:rFonts w:ascii="Arial" w:hAnsi="Arial" w:cs="Arial"/>
                <w:sz w:val="20"/>
                <w:szCs w:val="20"/>
              </w:rPr>
              <w:t xml:space="preserve">dvojezičnih slikanic, ki bosta obe izšli </w:t>
            </w:r>
            <w:r w:rsidRPr="00FF69DA">
              <w:rPr>
                <w:rFonts w:ascii="Arial" w:hAnsi="Arial" w:cs="Arial"/>
                <w:sz w:val="20"/>
                <w:szCs w:val="20"/>
              </w:rPr>
              <w:t>najkasneje do 30. 10. 2026</w:t>
            </w:r>
          </w:p>
        </w:tc>
        <w:tc>
          <w:tcPr>
            <w:tcW w:w="3169" w:type="dxa"/>
          </w:tcPr>
          <w:p w14:paraId="791539AF" w14:textId="0DAE52D8" w:rsidR="00761FC3" w:rsidRDefault="00761FC3" w:rsidP="00761FC3">
            <w:pPr>
              <w:rPr>
                <w:rFonts w:ascii="Arial" w:hAnsi="Arial" w:cs="Arial"/>
                <w:sz w:val="20"/>
                <w:szCs w:val="20"/>
              </w:rPr>
            </w:pPr>
            <w:r>
              <w:rPr>
                <w:rFonts w:ascii="Arial" w:hAnsi="Arial" w:cs="Arial"/>
                <w:sz w:val="20"/>
                <w:szCs w:val="20"/>
              </w:rPr>
              <w:t>prijavni obrazec,</w:t>
            </w:r>
          </w:p>
          <w:p w14:paraId="0AAE275D" w14:textId="5D54310B" w:rsidR="00761FC3" w:rsidRDefault="00761FC3" w:rsidP="00761FC3">
            <w:pPr>
              <w:rPr>
                <w:rFonts w:ascii="Arial" w:hAnsi="Arial" w:cs="Arial"/>
                <w:sz w:val="20"/>
                <w:szCs w:val="20"/>
              </w:rPr>
            </w:pPr>
            <w:r>
              <w:rPr>
                <w:rFonts w:ascii="Arial" w:hAnsi="Arial" w:cs="Arial"/>
                <w:sz w:val="20"/>
                <w:szCs w:val="20"/>
              </w:rPr>
              <w:t>sklenjen</w:t>
            </w:r>
            <w:r w:rsidR="00CC7CA2">
              <w:rPr>
                <w:rFonts w:ascii="Arial" w:hAnsi="Arial" w:cs="Arial"/>
                <w:sz w:val="20"/>
                <w:szCs w:val="20"/>
              </w:rPr>
              <w:t>a</w:t>
            </w:r>
            <w:r>
              <w:rPr>
                <w:rFonts w:ascii="Arial" w:hAnsi="Arial" w:cs="Arial"/>
                <w:sz w:val="20"/>
                <w:szCs w:val="20"/>
              </w:rPr>
              <w:t xml:space="preserve"> p</w:t>
            </w:r>
            <w:r w:rsidR="00CC7CA2">
              <w:rPr>
                <w:rFonts w:ascii="Arial" w:hAnsi="Arial" w:cs="Arial"/>
                <w:sz w:val="20"/>
                <w:szCs w:val="20"/>
              </w:rPr>
              <w:t>ogodba</w:t>
            </w:r>
            <w:r>
              <w:rPr>
                <w:rFonts w:ascii="Arial" w:hAnsi="Arial" w:cs="Arial"/>
                <w:sz w:val="20"/>
                <w:szCs w:val="20"/>
              </w:rPr>
              <w:t xml:space="preserve"> z založbo</w:t>
            </w:r>
          </w:p>
        </w:tc>
      </w:tr>
      <w:tr w:rsidR="00761FC3" w14:paraId="7A3B2954" w14:textId="77777777" w:rsidTr="00761FC3">
        <w:tc>
          <w:tcPr>
            <w:tcW w:w="661" w:type="dxa"/>
          </w:tcPr>
          <w:p w14:paraId="24E4B62D" w14:textId="091524E1" w:rsidR="00761FC3" w:rsidRDefault="00205858" w:rsidP="00761FC3">
            <w:pPr>
              <w:jc w:val="both"/>
              <w:rPr>
                <w:rFonts w:ascii="Arial" w:hAnsi="Arial" w:cs="Arial"/>
                <w:sz w:val="20"/>
                <w:szCs w:val="20"/>
              </w:rPr>
            </w:pPr>
            <w:r>
              <w:rPr>
                <w:rFonts w:ascii="Arial" w:hAnsi="Arial" w:cs="Arial"/>
                <w:sz w:val="20"/>
                <w:szCs w:val="20"/>
              </w:rPr>
              <w:t>6</w:t>
            </w:r>
          </w:p>
        </w:tc>
        <w:tc>
          <w:tcPr>
            <w:tcW w:w="4550" w:type="dxa"/>
          </w:tcPr>
          <w:p w14:paraId="752DAACB" w14:textId="5DE63885" w:rsidR="00761FC3" w:rsidRDefault="00761FC3" w:rsidP="00761FC3">
            <w:pPr>
              <w:jc w:val="both"/>
              <w:rPr>
                <w:rFonts w:ascii="Arial" w:hAnsi="Arial" w:cs="Arial"/>
                <w:sz w:val="20"/>
                <w:szCs w:val="20"/>
              </w:rPr>
            </w:pPr>
            <w:bookmarkStart w:id="14" w:name="_Hlk175057153"/>
            <w:r w:rsidRPr="00BB50FE">
              <w:rPr>
                <w:rFonts w:ascii="Arial" w:eastAsia="Times New Roman" w:hAnsi="Arial" w:cs="Arial"/>
                <w:sz w:val="20"/>
                <w:szCs w:val="20"/>
                <w:lang w:eastAsia="ar-SA"/>
              </w:rPr>
              <w:t xml:space="preserve">prijavlja </w:t>
            </w:r>
            <w:r>
              <w:rPr>
                <w:rFonts w:ascii="Arial" w:eastAsia="Times New Roman" w:hAnsi="Arial" w:cs="Arial"/>
                <w:sz w:val="20"/>
                <w:szCs w:val="20"/>
                <w:lang w:eastAsia="ar-SA"/>
              </w:rPr>
              <w:t xml:space="preserve">kulturni </w:t>
            </w:r>
            <w:r w:rsidRPr="00BB50FE">
              <w:rPr>
                <w:rFonts w:ascii="Arial" w:eastAsia="Times New Roman" w:hAnsi="Arial" w:cs="Arial"/>
                <w:sz w:val="20"/>
                <w:szCs w:val="20"/>
                <w:lang w:eastAsia="ar-SA"/>
              </w:rPr>
              <w:t xml:space="preserve">projekt, katerega zaprošeni znesek financiranja ne </w:t>
            </w:r>
            <w:r w:rsidRPr="0082755A">
              <w:rPr>
                <w:rFonts w:ascii="Arial" w:eastAsia="Times New Roman" w:hAnsi="Arial" w:cs="Arial"/>
                <w:sz w:val="20"/>
                <w:szCs w:val="20"/>
                <w:lang w:eastAsia="ar-SA"/>
              </w:rPr>
              <w:t>presega 20.000 EUR</w:t>
            </w:r>
            <w:bookmarkEnd w:id="14"/>
          </w:p>
        </w:tc>
        <w:tc>
          <w:tcPr>
            <w:tcW w:w="3169" w:type="dxa"/>
          </w:tcPr>
          <w:p w14:paraId="73FE34C4" w14:textId="77777777" w:rsidR="00761FC3" w:rsidRDefault="00761FC3" w:rsidP="00761FC3">
            <w:pPr>
              <w:rPr>
                <w:rFonts w:ascii="Arial" w:hAnsi="Arial" w:cs="Arial"/>
                <w:sz w:val="20"/>
                <w:szCs w:val="20"/>
              </w:rPr>
            </w:pPr>
            <w:r>
              <w:rPr>
                <w:rFonts w:ascii="Arial" w:hAnsi="Arial" w:cs="Arial"/>
                <w:sz w:val="20"/>
                <w:szCs w:val="20"/>
              </w:rPr>
              <w:t xml:space="preserve">prijavni obrazec </w:t>
            </w:r>
          </w:p>
        </w:tc>
      </w:tr>
      <w:tr w:rsidR="00761FC3" w14:paraId="611E687A" w14:textId="77777777" w:rsidTr="00761FC3">
        <w:tc>
          <w:tcPr>
            <w:tcW w:w="661" w:type="dxa"/>
          </w:tcPr>
          <w:p w14:paraId="65E2C016" w14:textId="0B347B2C" w:rsidR="00761FC3" w:rsidRDefault="00205858" w:rsidP="00761FC3">
            <w:pPr>
              <w:jc w:val="both"/>
              <w:rPr>
                <w:rFonts w:ascii="Arial" w:hAnsi="Arial" w:cs="Arial"/>
                <w:sz w:val="20"/>
                <w:szCs w:val="20"/>
              </w:rPr>
            </w:pPr>
            <w:r>
              <w:rPr>
                <w:rFonts w:ascii="Arial" w:hAnsi="Arial" w:cs="Arial"/>
                <w:sz w:val="20"/>
                <w:szCs w:val="20"/>
              </w:rPr>
              <w:t>7</w:t>
            </w:r>
          </w:p>
        </w:tc>
        <w:tc>
          <w:tcPr>
            <w:tcW w:w="4550" w:type="dxa"/>
          </w:tcPr>
          <w:p w14:paraId="46EFF08C" w14:textId="701A5640" w:rsidR="00761FC3" w:rsidRDefault="00761FC3" w:rsidP="00761FC3">
            <w:pPr>
              <w:jc w:val="both"/>
              <w:rPr>
                <w:rFonts w:ascii="Arial" w:hAnsi="Arial" w:cs="Arial"/>
                <w:sz w:val="20"/>
                <w:szCs w:val="20"/>
              </w:rPr>
            </w:pPr>
            <w:bookmarkStart w:id="15" w:name="_Hlk175057181"/>
            <w:r>
              <w:rPr>
                <w:rFonts w:ascii="Arial" w:hAnsi="Arial" w:cs="Arial"/>
                <w:sz w:val="20"/>
                <w:szCs w:val="20"/>
              </w:rPr>
              <w:t xml:space="preserve">prijavlja projekt </w:t>
            </w:r>
            <w:r w:rsidR="00C11884">
              <w:rPr>
                <w:rFonts w:ascii="Arial" w:hAnsi="Arial" w:cs="Arial"/>
                <w:sz w:val="20"/>
                <w:szCs w:val="20"/>
              </w:rPr>
              <w:t xml:space="preserve">pridobitve </w:t>
            </w:r>
            <w:r>
              <w:rPr>
                <w:rFonts w:ascii="Arial" w:hAnsi="Arial" w:cs="Arial"/>
                <w:sz w:val="20"/>
                <w:szCs w:val="20"/>
              </w:rPr>
              <w:t xml:space="preserve">dvojezičnih slikanic s trdimi platnicami v </w:t>
            </w:r>
            <w:r w:rsidR="008D1B80">
              <w:rPr>
                <w:rFonts w:ascii="Arial" w:hAnsi="Arial" w:cs="Arial"/>
                <w:sz w:val="20"/>
                <w:szCs w:val="20"/>
              </w:rPr>
              <w:t xml:space="preserve"> </w:t>
            </w:r>
            <w:r w:rsidR="00752EFD">
              <w:rPr>
                <w:rFonts w:ascii="Arial" w:hAnsi="Arial" w:cs="Arial"/>
                <w:sz w:val="20"/>
                <w:szCs w:val="20"/>
              </w:rPr>
              <w:t xml:space="preserve">nakladi </w:t>
            </w:r>
            <w:r>
              <w:rPr>
                <w:rFonts w:ascii="Arial" w:hAnsi="Arial" w:cs="Arial"/>
                <w:sz w:val="20"/>
                <w:szCs w:val="20"/>
              </w:rPr>
              <w:t>500 izvodov vsakega narečja</w:t>
            </w:r>
            <w:bookmarkEnd w:id="15"/>
            <w:r>
              <w:rPr>
                <w:rFonts w:ascii="Arial" w:hAnsi="Arial" w:cs="Arial"/>
                <w:sz w:val="20"/>
                <w:szCs w:val="20"/>
              </w:rPr>
              <w:t xml:space="preserve"> romskega jezika </w:t>
            </w:r>
          </w:p>
        </w:tc>
        <w:tc>
          <w:tcPr>
            <w:tcW w:w="3169" w:type="dxa"/>
          </w:tcPr>
          <w:p w14:paraId="7DEBFB8E" w14:textId="43CC037E" w:rsidR="00761FC3" w:rsidRPr="008C1854" w:rsidRDefault="00761FC3" w:rsidP="00761FC3">
            <w:pPr>
              <w:rPr>
                <w:rFonts w:ascii="Arial" w:hAnsi="Arial" w:cs="Arial"/>
                <w:sz w:val="20"/>
                <w:szCs w:val="20"/>
              </w:rPr>
            </w:pPr>
            <w:r>
              <w:rPr>
                <w:rFonts w:ascii="Arial" w:hAnsi="Arial" w:cs="Arial"/>
                <w:sz w:val="20"/>
                <w:szCs w:val="20"/>
              </w:rPr>
              <w:t>izjava v prijavnem obrazcu</w:t>
            </w:r>
          </w:p>
        </w:tc>
      </w:tr>
      <w:tr w:rsidR="00761FC3" w14:paraId="1918311C" w14:textId="77777777" w:rsidTr="00761FC3">
        <w:tc>
          <w:tcPr>
            <w:tcW w:w="661" w:type="dxa"/>
          </w:tcPr>
          <w:p w14:paraId="009E1EDD" w14:textId="7765F9A2" w:rsidR="00761FC3" w:rsidRDefault="00205858" w:rsidP="00761FC3">
            <w:pPr>
              <w:jc w:val="both"/>
              <w:rPr>
                <w:rFonts w:ascii="Arial" w:hAnsi="Arial" w:cs="Arial"/>
                <w:sz w:val="20"/>
                <w:szCs w:val="20"/>
              </w:rPr>
            </w:pPr>
            <w:r>
              <w:rPr>
                <w:rFonts w:ascii="Arial" w:hAnsi="Arial" w:cs="Arial"/>
                <w:sz w:val="20"/>
                <w:szCs w:val="20"/>
              </w:rPr>
              <w:lastRenderedPageBreak/>
              <w:t>8</w:t>
            </w:r>
          </w:p>
        </w:tc>
        <w:tc>
          <w:tcPr>
            <w:tcW w:w="4550" w:type="dxa"/>
          </w:tcPr>
          <w:p w14:paraId="4D12A4CE" w14:textId="3D6BC26C" w:rsidR="00761FC3" w:rsidRDefault="00761FC3" w:rsidP="00761FC3">
            <w:pPr>
              <w:jc w:val="both"/>
              <w:rPr>
                <w:rFonts w:ascii="Arial" w:hAnsi="Arial" w:cs="Arial"/>
                <w:sz w:val="20"/>
                <w:szCs w:val="20"/>
              </w:rPr>
            </w:pPr>
            <w:bookmarkStart w:id="16" w:name="_Hlk175057260"/>
            <w:r>
              <w:rPr>
                <w:rFonts w:ascii="Arial" w:hAnsi="Arial" w:cs="Arial"/>
                <w:sz w:val="20"/>
                <w:szCs w:val="20"/>
              </w:rPr>
              <w:t>ima zagotovljeno sodelovanje z založbo, ki ima urejene</w:t>
            </w:r>
            <w:r w:rsidR="005C7912">
              <w:rPr>
                <w:rFonts w:ascii="Arial" w:hAnsi="Arial" w:cs="Arial"/>
                <w:sz w:val="20"/>
                <w:szCs w:val="20"/>
              </w:rPr>
              <w:t xml:space="preserve"> vse</w:t>
            </w:r>
            <w:r>
              <w:rPr>
                <w:rFonts w:ascii="Arial" w:hAnsi="Arial" w:cs="Arial"/>
                <w:sz w:val="20"/>
                <w:szCs w:val="20"/>
              </w:rPr>
              <w:t xml:space="preserve"> avtorske pravice</w:t>
            </w:r>
            <w:bookmarkEnd w:id="16"/>
          </w:p>
        </w:tc>
        <w:tc>
          <w:tcPr>
            <w:tcW w:w="3169" w:type="dxa"/>
          </w:tcPr>
          <w:p w14:paraId="5F49463B" w14:textId="39236C55" w:rsidR="00761FC3" w:rsidRDefault="00761FC3" w:rsidP="00761FC3">
            <w:pPr>
              <w:rPr>
                <w:rFonts w:ascii="Arial" w:hAnsi="Arial" w:cs="Arial"/>
                <w:sz w:val="20"/>
                <w:szCs w:val="20"/>
              </w:rPr>
            </w:pPr>
            <w:r>
              <w:rPr>
                <w:rFonts w:ascii="Arial" w:hAnsi="Arial" w:cs="Arial"/>
                <w:sz w:val="20"/>
                <w:szCs w:val="20"/>
              </w:rPr>
              <w:t>sklenjen</w:t>
            </w:r>
            <w:r w:rsidR="00C11884">
              <w:rPr>
                <w:rFonts w:ascii="Arial" w:hAnsi="Arial" w:cs="Arial"/>
                <w:sz w:val="20"/>
                <w:szCs w:val="20"/>
              </w:rPr>
              <w:t>a</w:t>
            </w:r>
            <w:r>
              <w:rPr>
                <w:rFonts w:ascii="Arial" w:hAnsi="Arial" w:cs="Arial"/>
                <w:sz w:val="20"/>
                <w:szCs w:val="20"/>
              </w:rPr>
              <w:t xml:space="preserve"> </w:t>
            </w:r>
            <w:r w:rsidR="00C11884">
              <w:rPr>
                <w:rFonts w:ascii="Arial" w:hAnsi="Arial" w:cs="Arial"/>
                <w:sz w:val="20"/>
                <w:szCs w:val="20"/>
              </w:rPr>
              <w:t>pogodba</w:t>
            </w:r>
            <w:r>
              <w:rPr>
                <w:rFonts w:ascii="Arial" w:hAnsi="Arial" w:cs="Arial"/>
                <w:sz w:val="20"/>
                <w:szCs w:val="20"/>
              </w:rPr>
              <w:t xml:space="preserve"> z založbo</w:t>
            </w:r>
          </w:p>
        </w:tc>
      </w:tr>
      <w:tr w:rsidR="00761FC3" w14:paraId="5B36054D" w14:textId="77777777" w:rsidTr="00761FC3">
        <w:tc>
          <w:tcPr>
            <w:tcW w:w="661" w:type="dxa"/>
          </w:tcPr>
          <w:p w14:paraId="29D3677B" w14:textId="1EFFC070" w:rsidR="00761FC3" w:rsidRDefault="00C11884" w:rsidP="00761FC3">
            <w:pPr>
              <w:jc w:val="both"/>
              <w:rPr>
                <w:rFonts w:ascii="Arial" w:hAnsi="Arial" w:cs="Arial"/>
                <w:sz w:val="20"/>
                <w:szCs w:val="20"/>
              </w:rPr>
            </w:pPr>
            <w:r>
              <w:rPr>
                <w:rFonts w:ascii="Arial" w:hAnsi="Arial" w:cs="Arial"/>
                <w:sz w:val="20"/>
                <w:szCs w:val="20"/>
              </w:rPr>
              <w:t>9</w:t>
            </w:r>
          </w:p>
        </w:tc>
        <w:tc>
          <w:tcPr>
            <w:tcW w:w="4550" w:type="dxa"/>
          </w:tcPr>
          <w:p w14:paraId="2E35927B" w14:textId="6A0E75BC" w:rsidR="00761FC3" w:rsidRPr="009355C2" w:rsidRDefault="00761FC3" w:rsidP="00761FC3">
            <w:pPr>
              <w:jc w:val="both"/>
              <w:rPr>
                <w:rFonts w:ascii="Arial" w:hAnsi="Arial" w:cs="Arial"/>
                <w:sz w:val="20"/>
                <w:szCs w:val="20"/>
              </w:rPr>
            </w:pPr>
            <w:r w:rsidRPr="009355C2">
              <w:rPr>
                <w:rFonts w:ascii="Arial" w:hAnsi="Arial" w:cs="Arial"/>
                <w:sz w:val="20"/>
                <w:szCs w:val="20"/>
              </w:rPr>
              <w:t xml:space="preserve">ima izpolnjene vse pogodbene obveznosti do ministrstva </w:t>
            </w:r>
          </w:p>
        </w:tc>
        <w:tc>
          <w:tcPr>
            <w:tcW w:w="3169" w:type="dxa"/>
          </w:tcPr>
          <w:p w14:paraId="58414662" w14:textId="2857A404" w:rsidR="00761FC3" w:rsidRDefault="00761FC3" w:rsidP="00761FC3">
            <w:pPr>
              <w:rPr>
                <w:rFonts w:ascii="Arial" w:hAnsi="Arial" w:cs="Arial"/>
                <w:sz w:val="20"/>
                <w:szCs w:val="20"/>
              </w:rPr>
            </w:pPr>
            <w:r>
              <w:rPr>
                <w:rFonts w:ascii="Arial" w:hAnsi="Arial" w:cs="Arial"/>
                <w:sz w:val="20"/>
                <w:szCs w:val="20"/>
              </w:rPr>
              <w:t>izjava v prijavnem obrazcu</w:t>
            </w:r>
          </w:p>
        </w:tc>
      </w:tr>
      <w:tr w:rsidR="00761FC3" w14:paraId="21BD5E50" w14:textId="77777777" w:rsidTr="00761FC3">
        <w:tc>
          <w:tcPr>
            <w:tcW w:w="661" w:type="dxa"/>
          </w:tcPr>
          <w:p w14:paraId="427643CC" w14:textId="54864E12" w:rsidR="00761FC3" w:rsidRDefault="00C11884" w:rsidP="00761FC3">
            <w:pPr>
              <w:jc w:val="both"/>
              <w:rPr>
                <w:rFonts w:ascii="Arial" w:hAnsi="Arial" w:cs="Arial"/>
                <w:sz w:val="20"/>
                <w:szCs w:val="20"/>
              </w:rPr>
            </w:pPr>
            <w:r>
              <w:rPr>
                <w:rFonts w:ascii="Arial" w:hAnsi="Arial" w:cs="Arial"/>
                <w:sz w:val="20"/>
                <w:szCs w:val="20"/>
              </w:rPr>
              <w:t>10</w:t>
            </w:r>
          </w:p>
        </w:tc>
        <w:tc>
          <w:tcPr>
            <w:tcW w:w="4550" w:type="dxa"/>
          </w:tcPr>
          <w:p w14:paraId="4E13C75E" w14:textId="47C79898" w:rsidR="00761FC3" w:rsidRPr="009355C2" w:rsidRDefault="00761FC3" w:rsidP="00761FC3">
            <w:pPr>
              <w:jc w:val="both"/>
              <w:rPr>
                <w:rFonts w:ascii="Arial" w:hAnsi="Arial" w:cs="Arial"/>
                <w:sz w:val="20"/>
                <w:szCs w:val="20"/>
              </w:rPr>
            </w:pPr>
            <w:r w:rsidRPr="009355C2">
              <w:rPr>
                <w:rFonts w:ascii="Arial" w:hAnsi="Arial" w:cs="Arial"/>
                <w:sz w:val="20"/>
                <w:szCs w:val="20"/>
              </w:rPr>
              <w:t>ne prijavlja istega kulturnega projekta, ki je že</w:t>
            </w:r>
            <w:r>
              <w:rPr>
                <w:rFonts w:ascii="Arial" w:hAnsi="Arial" w:cs="Arial"/>
                <w:sz w:val="20"/>
                <w:szCs w:val="20"/>
              </w:rPr>
              <w:t xml:space="preserve"> bil</w:t>
            </w:r>
            <w:r w:rsidRPr="009355C2">
              <w:rPr>
                <w:rFonts w:ascii="Arial" w:hAnsi="Arial" w:cs="Arial"/>
                <w:sz w:val="20"/>
                <w:szCs w:val="20"/>
              </w:rPr>
              <w:t xml:space="preserve"> izbran na drugem</w:t>
            </w:r>
            <w:r>
              <w:rPr>
                <w:rFonts w:ascii="Arial" w:hAnsi="Arial" w:cs="Arial"/>
                <w:sz w:val="20"/>
                <w:szCs w:val="20"/>
              </w:rPr>
              <w:t xml:space="preserve"> ali istem</w:t>
            </w:r>
            <w:r w:rsidRPr="009355C2">
              <w:rPr>
                <w:rFonts w:ascii="Arial" w:hAnsi="Arial" w:cs="Arial"/>
                <w:sz w:val="20"/>
                <w:szCs w:val="20"/>
              </w:rPr>
              <w:t xml:space="preserve"> </w:t>
            </w:r>
            <w:r>
              <w:rPr>
                <w:rFonts w:ascii="Arial" w:hAnsi="Arial" w:cs="Arial"/>
                <w:sz w:val="20"/>
                <w:szCs w:val="20"/>
              </w:rPr>
              <w:t>poziv</w:t>
            </w:r>
            <w:r w:rsidRPr="009355C2">
              <w:rPr>
                <w:rFonts w:ascii="Arial" w:hAnsi="Arial" w:cs="Arial"/>
                <w:sz w:val="20"/>
                <w:szCs w:val="20"/>
              </w:rPr>
              <w:t>u</w:t>
            </w:r>
            <w:r>
              <w:rPr>
                <w:rFonts w:ascii="Arial" w:hAnsi="Arial" w:cs="Arial"/>
                <w:sz w:val="20"/>
                <w:szCs w:val="20"/>
              </w:rPr>
              <w:t xml:space="preserve"> ali razpisu </w:t>
            </w:r>
          </w:p>
        </w:tc>
        <w:tc>
          <w:tcPr>
            <w:tcW w:w="3169" w:type="dxa"/>
          </w:tcPr>
          <w:p w14:paraId="56CD6C37" w14:textId="5DDE4C34" w:rsidR="00761FC3" w:rsidRDefault="00761FC3" w:rsidP="00761FC3">
            <w:pPr>
              <w:rPr>
                <w:rFonts w:ascii="Arial" w:hAnsi="Arial" w:cs="Arial"/>
                <w:sz w:val="20"/>
                <w:szCs w:val="20"/>
              </w:rPr>
            </w:pPr>
            <w:r>
              <w:rPr>
                <w:rFonts w:ascii="Arial" w:hAnsi="Arial" w:cs="Arial"/>
                <w:sz w:val="20"/>
                <w:szCs w:val="20"/>
              </w:rPr>
              <w:t>izjava v prijavnem obrazcu</w:t>
            </w:r>
          </w:p>
        </w:tc>
      </w:tr>
      <w:bookmarkEnd w:id="13"/>
    </w:tbl>
    <w:p w14:paraId="1C97911E" w14:textId="77777777" w:rsidR="002F7123" w:rsidRDefault="002F7123" w:rsidP="00EC4186">
      <w:pPr>
        <w:widowControl w:val="0"/>
        <w:jc w:val="both"/>
        <w:rPr>
          <w:rFonts w:ascii="Arial" w:hAnsi="Arial" w:cs="Arial"/>
          <w:sz w:val="20"/>
          <w:szCs w:val="20"/>
        </w:rPr>
      </w:pPr>
    </w:p>
    <w:p w14:paraId="6DE7037F" w14:textId="09B93D92" w:rsidR="00E029FE" w:rsidRDefault="00EC76F8" w:rsidP="00EC4186">
      <w:pPr>
        <w:widowControl w:val="0"/>
        <w:jc w:val="both"/>
        <w:rPr>
          <w:rFonts w:ascii="Arial" w:hAnsi="Arial" w:cs="Arial"/>
          <w:bCs/>
          <w:sz w:val="20"/>
          <w:szCs w:val="20"/>
        </w:rPr>
      </w:pPr>
      <w:r>
        <w:rPr>
          <w:rFonts w:ascii="Arial" w:hAnsi="Arial" w:cs="Arial"/>
          <w:sz w:val="20"/>
          <w:szCs w:val="20"/>
        </w:rPr>
        <w:t>O</w:t>
      </w:r>
      <w:r w:rsidR="00E029FE" w:rsidRPr="00E36047">
        <w:rPr>
          <w:rFonts w:ascii="Arial" w:hAnsi="Arial" w:cs="Arial"/>
          <w:sz w:val="20"/>
          <w:szCs w:val="20"/>
        </w:rPr>
        <w:t xml:space="preserve"> izpolnjevanju pogojev iz točk</w:t>
      </w:r>
      <w:r w:rsidR="008B3632">
        <w:rPr>
          <w:rFonts w:ascii="Arial" w:hAnsi="Arial" w:cs="Arial"/>
          <w:sz w:val="20"/>
          <w:szCs w:val="20"/>
        </w:rPr>
        <w:t xml:space="preserve"> </w:t>
      </w:r>
      <w:r w:rsidR="0085405B">
        <w:rPr>
          <w:rFonts w:ascii="Arial" w:hAnsi="Arial" w:cs="Arial"/>
          <w:sz w:val="20"/>
          <w:szCs w:val="20"/>
        </w:rPr>
        <w:t>7</w:t>
      </w:r>
      <w:r w:rsidR="008B3632" w:rsidRPr="005A0CD7">
        <w:rPr>
          <w:rFonts w:ascii="Arial" w:hAnsi="Arial" w:cs="Arial"/>
          <w:sz w:val="20"/>
          <w:szCs w:val="20"/>
        </w:rPr>
        <w:t>.</w:t>
      </w:r>
      <w:r w:rsidR="005A0CD7" w:rsidRPr="005A0CD7">
        <w:rPr>
          <w:rFonts w:ascii="Arial" w:hAnsi="Arial" w:cs="Arial"/>
          <w:sz w:val="20"/>
          <w:szCs w:val="20"/>
        </w:rPr>
        <w:t>,</w:t>
      </w:r>
      <w:r w:rsidR="00E029FE" w:rsidRPr="005A0CD7">
        <w:rPr>
          <w:rFonts w:ascii="Arial" w:hAnsi="Arial" w:cs="Arial"/>
          <w:sz w:val="20"/>
          <w:szCs w:val="20"/>
        </w:rPr>
        <w:t xml:space="preserve"> </w:t>
      </w:r>
      <w:r w:rsidR="00C11884">
        <w:rPr>
          <w:rFonts w:ascii="Arial" w:hAnsi="Arial" w:cs="Arial"/>
          <w:sz w:val="20"/>
          <w:szCs w:val="20"/>
        </w:rPr>
        <w:t>9</w:t>
      </w:r>
      <w:r w:rsidR="008B2450" w:rsidRPr="005A0CD7">
        <w:rPr>
          <w:rFonts w:ascii="Arial" w:hAnsi="Arial" w:cs="Arial"/>
          <w:sz w:val="20"/>
          <w:szCs w:val="20"/>
        </w:rPr>
        <w:t>.</w:t>
      </w:r>
      <w:r w:rsidR="00F67BAD">
        <w:rPr>
          <w:rFonts w:ascii="Arial" w:hAnsi="Arial" w:cs="Arial"/>
          <w:sz w:val="20"/>
          <w:szCs w:val="20"/>
        </w:rPr>
        <w:t xml:space="preserve"> in</w:t>
      </w:r>
      <w:r w:rsidR="008B2450" w:rsidRPr="005A0CD7">
        <w:rPr>
          <w:rFonts w:ascii="Arial" w:hAnsi="Arial" w:cs="Arial"/>
          <w:sz w:val="20"/>
          <w:szCs w:val="20"/>
        </w:rPr>
        <w:t xml:space="preserve"> </w:t>
      </w:r>
      <w:r w:rsidR="00C11884" w:rsidRPr="005A0CD7">
        <w:rPr>
          <w:rFonts w:ascii="Arial" w:hAnsi="Arial" w:cs="Arial"/>
          <w:sz w:val="20"/>
          <w:szCs w:val="20"/>
        </w:rPr>
        <w:t>1</w:t>
      </w:r>
      <w:r w:rsidR="00C11884">
        <w:rPr>
          <w:rFonts w:ascii="Arial" w:hAnsi="Arial" w:cs="Arial"/>
          <w:sz w:val="20"/>
          <w:szCs w:val="20"/>
        </w:rPr>
        <w:t>0</w:t>
      </w:r>
      <w:r w:rsidR="00E029FE" w:rsidRPr="005A0CD7">
        <w:rPr>
          <w:rFonts w:ascii="Arial" w:hAnsi="Arial" w:cs="Arial"/>
          <w:sz w:val="20"/>
          <w:szCs w:val="20"/>
        </w:rPr>
        <w:t>.</w:t>
      </w:r>
      <w:r w:rsidR="005A0CD7" w:rsidRPr="005A0CD7">
        <w:rPr>
          <w:rFonts w:ascii="Arial" w:hAnsi="Arial" w:cs="Arial"/>
          <w:sz w:val="20"/>
          <w:szCs w:val="20"/>
        </w:rPr>
        <w:t xml:space="preserve"> </w:t>
      </w:r>
      <w:r w:rsidRPr="005A0CD7">
        <w:rPr>
          <w:rFonts w:ascii="Arial" w:hAnsi="Arial" w:cs="Arial"/>
          <w:sz w:val="20"/>
          <w:szCs w:val="20"/>
        </w:rPr>
        <w:t>prijavitelj</w:t>
      </w:r>
      <w:r>
        <w:rPr>
          <w:rFonts w:ascii="Arial" w:hAnsi="Arial" w:cs="Arial"/>
          <w:sz w:val="20"/>
          <w:szCs w:val="20"/>
        </w:rPr>
        <w:t xml:space="preserve"> podpiše izjavo </w:t>
      </w:r>
      <w:r w:rsidR="00E029FE" w:rsidRPr="00E36047">
        <w:rPr>
          <w:rFonts w:ascii="Arial" w:hAnsi="Arial" w:cs="Arial"/>
          <w:sz w:val="20"/>
          <w:szCs w:val="20"/>
        </w:rPr>
        <w:t xml:space="preserve">v </w:t>
      </w:r>
      <w:r w:rsidR="006A1E1A">
        <w:rPr>
          <w:rFonts w:ascii="Arial" w:hAnsi="Arial" w:cs="Arial"/>
          <w:sz w:val="20"/>
          <w:szCs w:val="20"/>
        </w:rPr>
        <w:t>prijavn</w:t>
      </w:r>
      <w:r w:rsidR="004529C1">
        <w:rPr>
          <w:rFonts w:ascii="Arial" w:hAnsi="Arial" w:cs="Arial"/>
          <w:sz w:val="20"/>
          <w:szCs w:val="20"/>
        </w:rPr>
        <w:t>em obrazcu</w:t>
      </w:r>
      <w:r w:rsidR="00E029FE" w:rsidRPr="00E36047">
        <w:rPr>
          <w:rFonts w:ascii="Arial" w:hAnsi="Arial" w:cs="Arial"/>
          <w:sz w:val="20"/>
          <w:szCs w:val="20"/>
        </w:rPr>
        <w:t xml:space="preserve">. </w:t>
      </w:r>
      <w:r w:rsidR="00E029FE" w:rsidRPr="00E36047">
        <w:rPr>
          <w:rFonts w:ascii="Arial" w:hAnsi="Arial" w:cs="Arial"/>
          <w:bCs/>
          <w:sz w:val="20"/>
          <w:szCs w:val="20"/>
        </w:rPr>
        <w:t>V primeru,</w:t>
      </w:r>
      <w:r w:rsidR="00E029FE">
        <w:rPr>
          <w:rFonts w:ascii="Arial" w:hAnsi="Arial" w:cs="Arial"/>
          <w:bCs/>
          <w:sz w:val="20"/>
          <w:szCs w:val="20"/>
        </w:rPr>
        <w:t xml:space="preserve"> </w:t>
      </w:r>
      <w:r w:rsidR="00E029FE" w:rsidRPr="00E36047">
        <w:rPr>
          <w:rFonts w:ascii="Arial" w:hAnsi="Arial" w:cs="Arial"/>
          <w:bCs/>
          <w:sz w:val="20"/>
          <w:szCs w:val="20"/>
        </w:rPr>
        <w:t xml:space="preserve">da </w:t>
      </w:r>
      <w:r w:rsidR="00A62E3A">
        <w:rPr>
          <w:rFonts w:ascii="Arial" w:hAnsi="Arial" w:cs="Arial"/>
          <w:bCs/>
          <w:sz w:val="20"/>
          <w:szCs w:val="20"/>
        </w:rPr>
        <w:t>m</w:t>
      </w:r>
      <w:r w:rsidR="00E029FE" w:rsidRPr="00E36047">
        <w:rPr>
          <w:rFonts w:ascii="Arial" w:hAnsi="Arial" w:cs="Arial"/>
          <w:bCs/>
          <w:sz w:val="20"/>
          <w:szCs w:val="20"/>
        </w:rPr>
        <w:t xml:space="preserve">inistrstvo naknadno zahteva originalna potrdila o izpolnjevanju splošnih pogojev po posameznih </w:t>
      </w:r>
      <w:r w:rsidR="000B0DF1">
        <w:rPr>
          <w:rFonts w:ascii="Arial" w:hAnsi="Arial" w:cs="Arial"/>
          <w:bCs/>
          <w:sz w:val="20"/>
          <w:szCs w:val="20"/>
        </w:rPr>
        <w:t>točkah</w:t>
      </w:r>
      <w:r w:rsidR="00E029FE" w:rsidRPr="00E36047">
        <w:rPr>
          <w:rFonts w:ascii="Arial" w:hAnsi="Arial" w:cs="Arial"/>
          <w:bCs/>
          <w:sz w:val="20"/>
          <w:szCs w:val="20"/>
        </w:rPr>
        <w:t>, jih mora prijavitelj dostaviti v zahtevanem roku.</w:t>
      </w:r>
    </w:p>
    <w:p w14:paraId="74B9BC3A" w14:textId="53AC90E5" w:rsidR="003E236C" w:rsidRPr="00014212" w:rsidRDefault="003E236C" w:rsidP="00DB5C43">
      <w:pPr>
        <w:autoSpaceDE w:val="0"/>
        <w:jc w:val="both"/>
        <w:rPr>
          <w:rFonts w:ascii="Arial" w:hAnsi="Arial" w:cs="Arial"/>
          <w:sz w:val="20"/>
          <w:szCs w:val="20"/>
        </w:rPr>
      </w:pPr>
      <w:r>
        <w:rPr>
          <w:rFonts w:ascii="Arial" w:hAnsi="Arial" w:cs="Arial"/>
          <w:bCs/>
          <w:sz w:val="20"/>
          <w:szCs w:val="20"/>
        </w:rPr>
        <w:t xml:space="preserve">Pogoj iz </w:t>
      </w:r>
      <w:r w:rsidR="0085405B">
        <w:rPr>
          <w:rFonts w:ascii="Arial" w:hAnsi="Arial" w:cs="Arial"/>
          <w:bCs/>
          <w:sz w:val="20"/>
          <w:szCs w:val="20"/>
        </w:rPr>
        <w:t xml:space="preserve">4. </w:t>
      </w:r>
      <w:r>
        <w:rPr>
          <w:rFonts w:ascii="Arial" w:hAnsi="Arial" w:cs="Arial"/>
          <w:bCs/>
          <w:sz w:val="20"/>
          <w:szCs w:val="20"/>
        </w:rPr>
        <w:t>točk</w:t>
      </w:r>
      <w:r w:rsidR="0085405B">
        <w:rPr>
          <w:rFonts w:ascii="Arial" w:hAnsi="Arial" w:cs="Arial"/>
          <w:bCs/>
          <w:sz w:val="20"/>
          <w:szCs w:val="20"/>
        </w:rPr>
        <w:t>e</w:t>
      </w:r>
      <w:r>
        <w:rPr>
          <w:rFonts w:ascii="Arial" w:hAnsi="Arial" w:cs="Arial"/>
          <w:bCs/>
          <w:sz w:val="20"/>
          <w:szCs w:val="20"/>
        </w:rPr>
        <w:t xml:space="preserve"> prijavitelj izpolni tako, da za prevod izbere slikanico iz Seznama priporočene kakovostne otroške literature ali </w:t>
      </w:r>
      <w:r w:rsidR="00342FDE">
        <w:rPr>
          <w:rFonts w:ascii="Arial" w:hAnsi="Arial" w:cs="Arial"/>
          <w:bCs/>
          <w:sz w:val="20"/>
          <w:szCs w:val="20"/>
        </w:rPr>
        <w:t xml:space="preserve">izmed prejemnic </w:t>
      </w:r>
      <w:r w:rsidR="00342FDE">
        <w:rPr>
          <w:rFonts w:ascii="Arial" w:hAnsi="Arial" w:cs="Arial"/>
          <w:sz w:val="20"/>
          <w:szCs w:val="20"/>
        </w:rPr>
        <w:t xml:space="preserve">stanovskega priznanja </w:t>
      </w:r>
      <w:r w:rsidR="00A9735F">
        <w:rPr>
          <w:rFonts w:ascii="Arial" w:hAnsi="Arial" w:cs="Arial"/>
          <w:b/>
          <w:bCs/>
          <w:sz w:val="20"/>
          <w:szCs w:val="20"/>
        </w:rPr>
        <w:t>zlata</w:t>
      </w:r>
      <w:r w:rsidR="00B665AD" w:rsidRPr="003879D5">
        <w:rPr>
          <w:rFonts w:ascii="Arial" w:hAnsi="Arial" w:cs="Arial"/>
          <w:b/>
          <w:bCs/>
          <w:sz w:val="20"/>
          <w:szCs w:val="20"/>
        </w:rPr>
        <w:t xml:space="preserve"> hruška</w:t>
      </w:r>
      <w:r w:rsidR="00B665AD">
        <w:rPr>
          <w:rFonts w:ascii="Arial" w:hAnsi="Arial" w:cs="Arial"/>
          <w:sz w:val="20"/>
          <w:szCs w:val="20"/>
        </w:rPr>
        <w:t>, ki jo</w:t>
      </w:r>
      <w:r w:rsidR="00B665AD" w:rsidRPr="006A3ACC">
        <w:t xml:space="preserve"> </w:t>
      </w:r>
      <w:r w:rsidR="00B665AD" w:rsidRPr="006A3ACC">
        <w:rPr>
          <w:rFonts w:ascii="Arial" w:hAnsi="Arial" w:cs="Arial"/>
          <w:sz w:val="20"/>
          <w:szCs w:val="20"/>
        </w:rPr>
        <w:t xml:space="preserve">podeljujeta </w:t>
      </w:r>
      <w:r w:rsidR="00B665AD">
        <w:rPr>
          <w:rFonts w:ascii="Arial" w:hAnsi="Arial" w:cs="Arial"/>
          <w:sz w:val="20"/>
          <w:szCs w:val="20"/>
        </w:rPr>
        <w:t>Mestna knjižnica Ljubljana</w:t>
      </w:r>
      <w:r w:rsidR="00B665AD" w:rsidRPr="006A3ACC">
        <w:rPr>
          <w:rFonts w:ascii="Arial" w:hAnsi="Arial" w:cs="Arial"/>
          <w:sz w:val="20"/>
          <w:szCs w:val="20"/>
        </w:rPr>
        <w:t xml:space="preserve"> in Zveza bibliotekarskih društev</w:t>
      </w:r>
      <w:r w:rsidR="00B665AD">
        <w:rPr>
          <w:rFonts w:ascii="Arial" w:hAnsi="Arial" w:cs="Arial"/>
          <w:sz w:val="20"/>
          <w:szCs w:val="20"/>
        </w:rPr>
        <w:t xml:space="preserve"> Slovenije.</w:t>
      </w:r>
      <w:r w:rsidR="00342FDE">
        <w:rPr>
          <w:rFonts w:ascii="Arial" w:hAnsi="Arial" w:cs="Arial"/>
          <w:bCs/>
          <w:sz w:val="20"/>
          <w:szCs w:val="20"/>
        </w:rPr>
        <w:t xml:space="preserve"> </w:t>
      </w:r>
      <w:r w:rsidR="00B665AD">
        <w:rPr>
          <w:rFonts w:ascii="Arial" w:hAnsi="Arial" w:cs="Arial"/>
          <w:sz w:val="20"/>
          <w:szCs w:val="20"/>
        </w:rPr>
        <w:t>Ustrezno slikanico lahko prijavitelj poišče z iskalnikom kakovostnih mladinskih knjig na spletni strani Mestne knjižnice Ljubljana (</w:t>
      </w:r>
      <w:hyperlink r:id="rId8" w:history="1">
        <w:r w:rsidR="00B665AD" w:rsidRPr="00BA07F4">
          <w:rPr>
            <w:rStyle w:val="Hiperpovezava"/>
            <w:rFonts w:ascii="Arial" w:hAnsi="Arial" w:cs="Arial"/>
            <w:sz w:val="20"/>
            <w:szCs w:val="20"/>
          </w:rPr>
          <w:t>https://www.mklj.si/pionirska/zlate-hruske/</w:t>
        </w:r>
      </w:hyperlink>
      <w:r w:rsidR="00B665AD">
        <w:rPr>
          <w:rFonts w:ascii="Arial" w:hAnsi="Arial" w:cs="Arial"/>
          <w:sz w:val="20"/>
          <w:szCs w:val="20"/>
        </w:rPr>
        <w:t xml:space="preserve">) z izbiro kriterijev: vsa leta, ocena </w:t>
      </w:r>
      <w:r w:rsidR="00A9735F">
        <w:rPr>
          <w:rFonts w:ascii="Arial" w:hAnsi="Arial" w:cs="Arial"/>
          <w:sz w:val="20"/>
          <w:szCs w:val="20"/>
        </w:rPr>
        <w:t>zlata</w:t>
      </w:r>
      <w:r w:rsidR="00B665AD">
        <w:rPr>
          <w:rFonts w:ascii="Arial" w:hAnsi="Arial" w:cs="Arial"/>
          <w:sz w:val="20"/>
          <w:szCs w:val="20"/>
        </w:rPr>
        <w:t xml:space="preserve"> hruška, vrsta leposlovje, po poreklu izvirno slovenske, postavitvena skupina slikanice in za začetno bralno stopnjo.</w:t>
      </w:r>
    </w:p>
    <w:p w14:paraId="13F7FEED" w14:textId="77777777" w:rsidR="005A0CD7" w:rsidRDefault="005A0CD7" w:rsidP="00EC4186">
      <w:pPr>
        <w:widowControl w:val="0"/>
        <w:jc w:val="both"/>
        <w:rPr>
          <w:rFonts w:ascii="Arial" w:hAnsi="Arial" w:cs="Arial"/>
          <w:bCs/>
          <w:sz w:val="20"/>
          <w:szCs w:val="20"/>
        </w:rPr>
      </w:pPr>
    </w:p>
    <w:p w14:paraId="35E0E276" w14:textId="6850E1CC" w:rsidR="00A464FE" w:rsidRPr="00E36047" w:rsidRDefault="00A464FE" w:rsidP="001513D6">
      <w:pPr>
        <w:pStyle w:val="Toka"/>
      </w:pPr>
      <w:bookmarkStart w:id="17" w:name="_Hlk169098534"/>
      <w:r>
        <w:t xml:space="preserve">Izpolnjevanje </w:t>
      </w:r>
      <w:bookmarkEnd w:id="17"/>
      <w:r>
        <w:t>pogojev poziva</w:t>
      </w:r>
    </w:p>
    <w:p w14:paraId="1BE8A4F2" w14:textId="347362D0" w:rsidR="000241E2" w:rsidRPr="006D3EC3" w:rsidRDefault="000241E2" w:rsidP="000241E2">
      <w:pPr>
        <w:pStyle w:val="Brezrazmikov"/>
        <w:jc w:val="both"/>
        <w:rPr>
          <w:rFonts w:ascii="Arial" w:hAnsi="Arial" w:cs="Arial"/>
          <w:sz w:val="20"/>
          <w:szCs w:val="20"/>
        </w:rPr>
      </w:pPr>
      <w:r w:rsidRPr="006D3EC3">
        <w:rPr>
          <w:rFonts w:ascii="Arial" w:hAnsi="Arial" w:cs="Arial"/>
          <w:sz w:val="20"/>
          <w:szCs w:val="20"/>
        </w:rPr>
        <w:t>Izpolnjevanje pogojev ugotavlja pristojni uslužbenec, ki ga izmed zaposlenih na ministrstvu imenuje minist</w:t>
      </w:r>
      <w:r w:rsidR="00BE1073">
        <w:rPr>
          <w:rFonts w:ascii="Arial" w:hAnsi="Arial" w:cs="Arial"/>
          <w:sz w:val="20"/>
          <w:szCs w:val="20"/>
        </w:rPr>
        <w:t>rica</w:t>
      </w:r>
      <w:r w:rsidRPr="006D3EC3">
        <w:rPr>
          <w:rFonts w:ascii="Arial" w:hAnsi="Arial" w:cs="Arial"/>
          <w:sz w:val="20"/>
          <w:szCs w:val="20"/>
        </w:rPr>
        <w:t xml:space="preserve"> za kulturo. Vloge, prispele na javni poziv, odpira imenovani uslužbenec po vrstnem redu prispetja vlog.</w:t>
      </w:r>
      <w:r>
        <w:rPr>
          <w:rFonts w:ascii="Arial" w:hAnsi="Arial" w:cs="Arial"/>
          <w:sz w:val="20"/>
          <w:szCs w:val="20"/>
        </w:rPr>
        <w:t xml:space="preserve"> </w:t>
      </w:r>
    </w:p>
    <w:p w14:paraId="470CA889" w14:textId="77777777" w:rsidR="000241E2" w:rsidRPr="006D3EC3" w:rsidRDefault="000241E2" w:rsidP="000241E2">
      <w:pPr>
        <w:pStyle w:val="Brezrazmikov"/>
        <w:jc w:val="both"/>
        <w:rPr>
          <w:rFonts w:ascii="Arial" w:hAnsi="Arial" w:cs="Arial"/>
          <w:sz w:val="20"/>
          <w:szCs w:val="20"/>
        </w:rPr>
      </w:pPr>
    </w:p>
    <w:p w14:paraId="4BAA7AB1" w14:textId="30F0B5A8" w:rsidR="000241E2" w:rsidRDefault="000241E2" w:rsidP="000241E2">
      <w:pPr>
        <w:pStyle w:val="Brezrazmikov"/>
        <w:spacing w:line="276" w:lineRule="auto"/>
        <w:jc w:val="both"/>
        <w:rPr>
          <w:rFonts w:ascii="Arial" w:hAnsi="Arial" w:cs="Arial"/>
          <w:sz w:val="20"/>
          <w:szCs w:val="20"/>
        </w:rPr>
      </w:pPr>
      <w:r w:rsidRPr="006D3EC3">
        <w:rPr>
          <w:rFonts w:ascii="Arial" w:hAnsi="Arial" w:cs="Arial"/>
          <w:sz w:val="20"/>
          <w:szCs w:val="20"/>
        </w:rPr>
        <w:t xml:space="preserve">Prijavitelji formalno nepopolnih vlog bodo pisno pozvani </w:t>
      </w:r>
      <w:r>
        <w:rPr>
          <w:rFonts w:ascii="Arial" w:hAnsi="Arial" w:cs="Arial"/>
          <w:sz w:val="20"/>
          <w:szCs w:val="20"/>
        </w:rPr>
        <w:t>k</w:t>
      </w:r>
      <w:r w:rsidRPr="006D3EC3">
        <w:rPr>
          <w:rFonts w:ascii="Arial" w:hAnsi="Arial" w:cs="Arial"/>
          <w:sz w:val="20"/>
          <w:szCs w:val="20"/>
        </w:rPr>
        <w:t xml:space="preserve"> dopolnit</w:t>
      </w:r>
      <w:r>
        <w:rPr>
          <w:rFonts w:ascii="Arial" w:hAnsi="Arial" w:cs="Arial"/>
          <w:sz w:val="20"/>
          <w:szCs w:val="20"/>
        </w:rPr>
        <w:t>vi vlog</w:t>
      </w:r>
      <w:r w:rsidRPr="006D3EC3">
        <w:rPr>
          <w:rFonts w:ascii="Arial" w:hAnsi="Arial" w:cs="Arial"/>
          <w:sz w:val="20"/>
          <w:szCs w:val="20"/>
        </w:rPr>
        <w:t>. Prijavitelj mora vlogo dopolniti v petih dneh po prejemu poziva za dopolnitev, sicer se bo štela kot nepopolna</w:t>
      </w:r>
      <w:r>
        <w:rPr>
          <w:rFonts w:ascii="Arial" w:hAnsi="Arial" w:cs="Arial"/>
          <w:sz w:val="20"/>
          <w:szCs w:val="20"/>
        </w:rPr>
        <w:t xml:space="preserve"> in bo s sklepom </w:t>
      </w:r>
      <w:r w:rsidRPr="006D3EC3">
        <w:rPr>
          <w:rFonts w:ascii="Arial" w:hAnsi="Arial" w:cs="Arial"/>
          <w:sz w:val="20"/>
          <w:szCs w:val="20"/>
        </w:rPr>
        <w:t>zavržena</w:t>
      </w:r>
      <w:r w:rsidRPr="001A0FB4">
        <w:rPr>
          <w:rFonts w:ascii="Arial" w:hAnsi="Arial" w:cs="Arial"/>
          <w:sz w:val="20"/>
          <w:szCs w:val="20"/>
        </w:rPr>
        <w:t xml:space="preserve">. </w:t>
      </w:r>
      <w:r w:rsidRPr="00E36047">
        <w:rPr>
          <w:rFonts w:ascii="Arial" w:hAnsi="Arial" w:cs="Arial"/>
          <w:snapToGrid w:val="0"/>
          <w:sz w:val="20"/>
          <w:szCs w:val="20"/>
        </w:rPr>
        <w:t xml:space="preserve">V pozivu k dopolnitvi bo </w:t>
      </w:r>
      <w:r>
        <w:rPr>
          <w:rFonts w:ascii="Arial" w:hAnsi="Arial" w:cs="Arial"/>
          <w:snapToGrid w:val="0"/>
          <w:sz w:val="20"/>
          <w:szCs w:val="20"/>
        </w:rPr>
        <w:t>prijavitelj</w:t>
      </w:r>
      <w:r w:rsidRPr="00E36047">
        <w:rPr>
          <w:rFonts w:ascii="Arial" w:hAnsi="Arial" w:cs="Arial"/>
          <w:snapToGrid w:val="0"/>
          <w:sz w:val="20"/>
          <w:szCs w:val="20"/>
        </w:rPr>
        <w:t xml:space="preserve"> opozorjen, da se vrstni red obravnave določi, ko je vloga popolna.</w:t>
      </w:r>
      <w:r w:rsidRPr="001A0FB4">
        <w:rPr>
          <w:rFonts w:ascii="Arial" w:hAnsi="Arial" w:cs="Arial"/>
          <w:sz w:val="20"/>
          <w:szCs w:val="20"/>
        </w:rPr>
        <w:t xml:space="preserve"> </w:t>
      </w:r>
    </w:p>
    <w:p w14:paraId="6631B9DB" w14:textId="77777777" w:rsidR="000241E2" w:rsidRDefault="000241E2" w:rsidP="000241E2">
      <w:pPr>
        <w:pStyle w:val="Brezrazmikov"/>
        <w:spacing w:line="276" w:lineRule="auto"/>
        <w:jc w:val="both"/>
        <w:rPr>
          <w:rFonts w:ascii="Arial" w:hAnsi="Arial" w:cs="Arial"/>
          <w:sz w:val="20"/>
          <w:szCs w:val="20"/>
        </w:rPr>
      </w:pPr>
    </w:p>
    <w:p w14:paraId="4E0B7881" w14:textId="0C04AA19" w:rsidR="00187658" w:rsidRDefault="000241E2" w:rsidP="00A8643A">
      <w:pPr>
        <w:pStyle w:val="Brezrazmikov"/>
        <w:spacing w:after="240" w:line="276" w:lineRule="auto"/>
        <w:jc w:val="both"/>
        <w:rPr>
          <w:rFonts w:ascii="Arial" w:hAnsi="Arial" w:cs="Arial"/>
          <w:sz w:val="20"/>
          <w:szCs w:val="20"/>
        </w:rPr>
      </w:pPr>
      <w:r>
        <w:rPr>
          <w:rFonts w:ascii="Arial" w:hAnsi="Arial" w:cs="Arial"/>
          <w:sz w:val="20"/>
          <w:szCs w:val="20"/>
        </w:rPr>
        <w:t>Vloge, ki ne bodo pravočasne, popolne ali jih ne bodo vložile upravičene osebe, bodo izločene iz nadaljnjega postopka in zavržene s sklepom. Ministrstvo lahko v primeru naknadne ugotovitve neizpolnjevanja pogojev in po že izdani dokončni odločbi spremeni odločitev in z izvajalcem ne sklene pogodbe.</w:t>
      </w:r>
    </w:p>
    <w:p w14:paraId="19415778" w14:textId="77777777" w:rsidR="0085014F" w:rsidRDefault="0085014F" w:rsidP="00A8643A">
      <w:pPr>
        <w:pStyle w:val="Brezrazmikov"/>
        <w:spacing w:after="240" w:line="276" w:lineRule="auto"/>
        <w:jc w:val="both"/>
        <w:rPr>
          <w:rFonts w:ascii="Arial" w:hAnsi="Arial" w:cs="Arial"/>
          <w:sz w:val="20"/>
          <w:szCs w:val="20"/>
        </w:rPr>
      </w:pPr>
    </w:p>
    <w:p w14:paraId="589117AB" w14:textId="5C3D3F5B" w:rsidR="000241E2" w:rsidRPr="00E36047" w:rsidRDefault="00E029FE" w:rsidP="001513D6">
      <w:pPr>
        <w:pStyle w:val="Toka"/>
      </w:pPr>
      <w:r w:rsidRPr="00E36047">
        <w:t>Kriteriji javnega poziva</w:t>
      </w:r>
    </w:p>
    <w:p w14:paraId="0C0CB919" w14:textId="272B522F" w:rsidR="00560853" w:rsidRDefault="00560853" w:rsidP="00EC4186">
      <w:pPr>
        <w:widowControl w:val="0"/>
        <w:jc w:val="both"/>
        <w:rPr>
          <w:rFonts w:ascii="Arial" w:hAnsi="Arial" w:cs="Arial"/>
          <w:snapToGrid w:val="0"/>
          <w:sz w:val="20"/>
          <w:szCs w:val="20"/>
        </w:rPr>
      </w:pPr>
      <w:bookmarkStart w:id="18" w:name="_Hlk184723018"/>
      <w:r>
        <w:rPr>
          <w:rFonts w:ascii="Arial" w:hAnsi="Arial" w:cs="Arial"/>
          <w:snapToGrid w:val="0"/>
          <w:sz w:val="20"/>
          <w:szCs w:val="20"/>
        </w:rPr>
        <w:t>Pri vrednotenju vlog bodo upoštevani naslednji kriteriji:</w:t>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886"/>
        <w:gridCol w:w="566"/>
        <w:gridCol w:w="494"/>
        <w:gridCol w:w="1962"/>
      </w:tblGrid>
      <w:tr w:rsidR="00F16459" w:rsidRPr="00E36047" w14:paraId="48154898" w14:textId="15643E1F" w:rsidTr="00853ABA">
        <w:trPr>
          <w:trHeight w:val="471"/>
        </w:trPr>
        <w:tc>
          <w:tcPr>
            <w:tcW w:w="472" w:type="dxa"/>
            <w:shd w:val="clear" w:color="auto" w:fill="E7E6E6" w:themeFill="background2"/>
          </w:tcPr>
          <w:p w14:paraId="580E4AB6" w14:textId="65BB7299" w:rsidR="00F16459" w:rsidRPr="00853ABA" w:rsidRDefault="00F16459" w:rsidP="000504BE">
            <w:pPr>
              <w:spacing w:after="0"/>
              <w:rPr>
                <w:rFonts w:ascii="Arial" w:hAnsi="Arial" w:cs="Arial"/>
                <w:bCs/>
                <w:sz w:val="20"/>
                <w:szCs w:val="20"/>
              </w:rPr>
            </w:pPr>
            <w:bookmarkStart w:id="19" w:name="_Hlk132967139"/>
            <w:bookmarkStart w:id="20" w:name="_Hlk132967104"/>
            <w:r w:rsidRPr="00853ABA">
              <w:rPr>
                <w:rFonts w:ascii="Arial" w:hAnsi="Arial" w:cs="Arial"/>
                <w:bCs/>
                <w:sz w:val="20"/>
                <w:szCs w:val="20"/>
              </w:rPr>
              <w:t>Št.</w:t>
            </w:r>
          </w:p>
        </w:tc>
        <w:tc>
          <w:tcPr>
            <w:tcW w:w="4886" w:type="dxa"/>
            <w:shd w:val="clear" w:color="auto" w:fill="E7E6E6" w:themeFill="background2"/>
          </w:tcPr>
          <w:p w14:paraId="37551F2E" w14:textId="4E12B0D8" w:rsidR="00F16459" w:rsidRPr="00853ABA" w:rsidRDefault="00F16459" w:rsidP="000504BE">
            <w:pPr>
              <w:spacing w:after="0"/>
              <w:rPr>
                <w:rFonts w:ascii="Arial" w:hAnsi="Arial" w:cs="Arial"/>
                <w:bCs/>
                <w:sz w:val="20"/>
                <w:szCs w:val="20"/>
              </w:rPr>
            </w:pPr>
            <w:r w:rsidRPr="00853ABA">
              <w:rPr>
                <w:rFonts w:ascii="Arial" w:hAnsi="Arial" w:cs="Arial"/>
                <w:bCs/>
                <w:sz w:val="20"/>
                <w:szCs w:val="20"/>
              </w:rPr>
              <w:t>Kriteriji</w:t>
            </w:r>
          </w:p>
        </w:tc>
        <w:tc>
          <w:tcPr>
            <w:tcW w:w="566" w:type="dxa"/>
            <w:shd w:val="clear" w:color="auto" w:fill="E7E6E6" w:themeFill="background2"/>
          </w:tcPr>
          <w:p w14:paraId="5799F33D" w14:textId="5365D56E" w:rsidR="00F16459" w:rsidRPr="00853ABA" w:rsidRDefault="00F16459" w:rsidP="000504BE">
            <w:pPr>
              <w:spacing w:after="0"/>
              <w:rPr>
                <w:rFonts w:ascii="Arial" w:hAnsi="Arial" w:cs="Arial"/>
                <w:bCs/>
                <w:sz w:val="20"/>
                <w:szCs w:val="20"/>
              </w:rPr>
            </w:pPr>
            <w:r w:rsidRPr="00853ABA">
              <w:rPr>
                <w:rFonts w:ascii="Arial" w:hAnsi="Arial" w:cs="Arial"/>
                <w:bCs/>
                <w:sz w:val="20"/>
                <w:szCs w:val="20"/>
              </w:rPr>
              <w:t>DA</w:t>
            </w:r>
          </w:p>
        </w:tc>
        <w:tc>
          <w:tcPr>
            <w:tcW w:w="494" w:type="dxa"/>
            <w:shd w:val="clear" w:color="auto" w:fill="E7E6E6" w:themeFill="background2"/>
          </w:tcPr>
          <w:p w14:paraId="3E7E6CD0" w14:textId="04B9C15E" w:rsidR="00F16459" w:rsidRPr="00853ABA" w:rsidRDefault="00F16459" w:rsidP="000504BE">
            <w:pPr>
              <w:spacing w:after="0"/>
              <w:rPr>
                <w:rFonts w:ascii="Arial" w:hAnsi="Arial" w:cs="Arial"/>
                <w:bCs/>
                <w:sz w:val="20"/>
                <w:szCs w:val="20"/>
              </w:rPr>
            </w:pPr>
            <w:r w:rsidRPr="00853ABA">
              <w:rPr>
                <w:rFonts w:ascii="Arial" w:hAnsi="Arial" w:cs="Arial"/>
                <w:bCs/>
                <w:sz w:val="20"/>
                <w:szCs w:val="20"/>
              </w:rPr>
              <w:t>NE</w:t>
            </w:r>
          </w:p>
        </w:tc>
        <w:tc>
          <w:tcPr>
            <w:tcW w:w="1962" w:type="dxa"/>
            <w:shd w:val="clear" w:color="auto" w:fill="E7E6E6" w:themeFill="background2"/>
          </w:tcPr>
          <w:p w14:paraId="41AFE196" w14:textId="612D3158" w:rsidR="00F16459" w:rsidRPr="00853ABA" w:rsidRDefault="00F16459" w:rsidP="000504BE">
            <w:pPr>
              <w:spacing w:after="0"/>
              <w:rPr>
                <w:rFonts w:ascii="Arial" w:hAnsi="Arial" w:cs="Arial"/>
                <w:bCs/>
                <w:sz w:val="20"/>
                <w:szCs w:val="20"/>
              </w:rPr>
            </w:pPr>
            <w:r w:rsidRPr="00853ABA">
              <w:rPr>
                <w:rFonts w:ascii="Arial" w:hAnsi="Arial" w:cs="Arial"/>
                <w:bCs/>
                <w:sz w:val="20"/>
                <w:szCs w:val="20"/>
              </w:rPr>
              <w:t>Dokazilo</w:t>
            </w:r>
          </w:p>
        </w:tc>
      </w:tr>
      <w:tr w:rsidR="00F16459" w:rsidRPr="00E36047" w14:paraId="669FE547" w14:textId="136E056C" w:rsidTr="00853ABA">
        <w:tc>
          <w:tcPr>
            <w:tcW w:w="472" w:type="dxa"/>
            <w:shd w:val="clear" w:color="auto" w:fill="auto"/>
          </w:tcPr>
          <w:p w14:paraId="738EDC76" w14:textId="675F96D3" w:rsidR="00F16459" w:rsidRPr="00E36047" w:rsidRDefault="00F16459" w:rsidP="000504BE">
            <w:pPr>
              <w:spacing w:after="0"/>
              <w:jc w:val="both"/>
              <w:rPr>
                <w:rFonts w:ascii="Arial" w:hAnsi="Arial" w:cs="Arial"/>
                <w:bCs/>
                <w:sz w:val="20"/>
                <w:szCs w:val="20"/>
              </w:rPr>
            </w:pPr>
            <w:r>
              <w:rPr>
                <w:rFonts w:ascii="Arial" w:hAnsi="Arial" w:cs="Arial"/>
                <w:bCs/>
                <w:sz w:val="20"/>
                <w:szCs w:val="20"/>
              </w:rPr>
              <w:t>1</w:t>
            </w:r>
          </w:p>
        </w:tc>
        <w:tc>
          <w:tcPr>
            <w:tcW w:w="4886" w:type="dxa"/>
            <w:shd w:val="clear" w:color="auto" w:fill="auto"/>
          </w:tcPr>
          <w:p w14:paraId="4AAC94A0" w14:textId="05C80036" w:rsidR="00F16459" w:rsidRPr="00E36047" w:rsidRDefault="006720FB" w:rsidP="000504BE">
            <w:pPr>
              <w:spacing w:after="0"/>
              <w:rPr>
                <w:rFonts w:ascii="Arial" w:hAnsi="Arial" w:cs="Arial"/>
                <w:b/>
                <w:sz w:val="20"/>
                <w:szCs w:val="20"/>
              </w:rPr>
            </w:pPr>
            <w:r>
              <w:rPr>
                <w:rFonts w:ascii="Arial" w:hAnsi="Arial" w:cs="Arial"/>
                <w:bCs/>
                <w:sz w:val="20"/>
                <w:szCs w:val="20"/>
              </w:rPr>
              <w:t xml:space="preserve">Izkazane so </w:t>
            </w:r>
            <w:r w:rsidR="00F16459">
              <w:rPr>
                <w:rFonts w:ascii="Arial" w:hAnsi="Arial" w:cs="Arial"/>
                <w:sz w:val="20"/>
                <w:szCs w:val="20"/>
              </w:rPr>
              <w:t>reference prevajalca v romski jezik – prekmursko narečje</w:t>
            </w:r>
            <w:r w:rsidR="0063733E">
              <w:rPr>
                <w:rFonts w:ascii="Arial" w:hAnsi="Arial" w:cs="Arial"/>
                <w:sz w:val="20"/>
                <w:szCs w:val="20"/>
              </w:rPr>
              <w:t>.</w:t>
            </w:r>
            <w:r w:rsidR="005A0CD7">
              <w:rPr>
                <w:rFonts w:ascii="Arial" w:hAnsi="Arial" w:cs="Arial"/>
                <w:sz w:val="20"/>
                <w:szCs w:val="20"/>
              </w:rPr>
              <w:t xml:space="preserve"> </w:t>
            </w:r>
          </w:p>
        </w:tc>
        <w:tc>
          <w:tcPr>
            <w:tcW w:w="566" w:type="dxa"/>
            <w:shd w:val="clear" w:color="auto" w:fill="auto"/>
          </w:tcPr>
          <w:p w14:paraId="59CE9E68" w14:textId="77777777" w:rsidR="00F16459" w:rsidRPr="00E36047" w:rsidRDefault="00F16459" w:rsidP="000504BE">
            <w:pPr>
              <w:spacing w:after="0"/>
              <w:rPr>
                <w:rFonts w:ascii="Arial" w:hAnsi="Arial" w:cs="Arial"/>
                <w:b/>
                <w:sz w:val="20"/>
                <w:szCs w:val="20"/>
              </w:rPr>
            </w:pPr>
          </w:p>
        </w:tc>
        <w:tc>
          <w:tcPr>
            <w:tcW w:w="494" w:type="dxa"/>
          </w:tcPr>
          <w:p w14:paraId="7B9DB7B1" w14:textId="77777777" w:rsidR="00F16459" w:rsidRPr="00E36047" w:rsidRDefault="00F16459" w:rsidP="000504BE">
            <w:pPr>
              <w:spacing w:after="0"/>
              <w:rPr>
                <w:rFonts w:ascii="Arial" w:hAnsi="Arial" w:cs="Arial"/>
                <w:b/>
                <w:sz w:val="20"/>
                <w:szCs w:val="20"/>
              </w:rPr>
            </w:pPr>
          </w:p>
        </w:tc>
        <w:tc>
          <w:tcPr>
            <w:tcW w:w="1962" w:type="dxa"/>
          </w:tcPr>
          <w:p w14:paraId="3791AEEF" w14:textId="2E1F891B" w:rsidR="00DB27D9" w:rsidRPr="00212283" w:rsidRDefault="00FB7BCC" w:rsidP="000504BE">
            <w:pPr>
              <w:spacing w:after="0"/>
              <w:rPr>
                <w:rFonts w:ascii="Arial" w:hAnsi="Arial" w:cs="Arial"/>
                <w:sz w:val="20"/>
                <w:szCs w:val="20"/>
              </w:rPr>
            </w:pPr>
            <w:r w:rsidRPr="00212283">
              <w:rPr>
                <w:rFonts w:ascii="Arial" w:hAnsi="Arial" w:cs="Arial"/>
                <w:sz w:val="20"/>
                <w:szCs w:val="20"/>
              </w:rPr>
              <w:t xml:space="preserve">Priloge </w:t>
            </w:r>
            <w:r w:rsidR="00DB27D9" w:rsidRPr="00212283">
              <w:rPr>
                <w:rFonts w:ascii="Arial" w:hAnsi="Arial" w:cs="Arial"/>
                <w:sz w:val="20"/>
                <w:szCs w:val="20"/>
              </w:rPr>
              <w:t xml:space="preserve">– </w:t>
            </w:r>
          </w:p>
          <w:p w14:paraId="7ED2B01C" w14:textId="3DD73A10" w:rsidR="00F16459" w:rsidRPr="00212283" w:rsidRDefault="00DB27D9" w:rsidP="000504BE">
            <w:pPr>
              <w:spacing w:after="0"/>
              <w:rPr>
                <w:rFonts w:ascii="Arial" w:hAnsi="Arial" w:cs="Arial"/>
                <w:b/>
                <w:sz w:val="20"/>
                <w:szCs w:val="20"/>
              </w:rPr>
            </w:pPr>
            <w:r w:rsidRPr="00212283">
              <w:rPr>
                <w:rFonts w:ascii="Arial" w:hAnsi="Arial" w:cs="Arial"/>
                <w:sz w:val="20"/>
                <w:szCs w:val="20"/>
              </w:rPr>
              <w:t>seznam</w:t>
            </w:r>
            <w:r w:rsidR="00FB7BCC" w:rsidRPr="00212283">
              <w:rPr>
                <w:rFonts w:ascii="Arial" w:hAnsi="Arial" w:cs="Arial"/>
                <w:sz w:val="20"/>
                <w:szCs w:val="20"/>
              </w:rPr>
              <w:t xml:space="preserve"> objavljenih</w:t>
            </w:r>
            <w:r w:rsidRPr="00212283">
              <w:rPr>
                <w:rFonts w:ascii="Arial" w:hAnsi="Arial" w:cs="Arial"/>
                <w:sz w:val="20"/>
                <w:szCs w:val="20"/>
              </w:rPr>
              <w:t xml:space="preserve"> del, kopija kolofona ali povezava na </w:t>
            </w:r>
            <w:r w:rsidRPr="00212283">
              <w:rPr>
                <w:rFonts w:ascii="Arial" w:hAnsi="Arial" w:cs="Arial"/>
                <w:sz w:val="20"/>
                <w:szCs w:val="20"/>
              </w:rPr>
              <w:lastRenderedPageBreak/>
              <w:t>spletni naslov objavljenega dela</w:t>
            </w:r>
          </w:p>
        </w:tc>
      </w:tr>
      <w:tr w:rsidR="00F16459" w:rsidRPr="00E36047" w14:paraId="4F644025" w14:textId="73BB24FE" w:rsidTr="00853ABA">
        <w:tc>
          <w:tcPr>
            <w:tcW w:w="472" w:type="dxa"/>
            <w:shd w:val="clear" w:color="auto" w:fill="auto"/>
          </w:tcPr>
          <w:p w14:paraId="7EEBBCEB" w14:textId="53FD9CBD" w:rsidR="00F16459" w:rsidRDefault="00F16459" w:rsidP="000504BE">
            <w:pPr>
              <w:spacing w:after="0"/>
              <w:jc w:val="both"/>
              <w:rPr>
                <w:rFonts w:ascii="Arial" w:hAnsi="Arial" w:cs="Arial"/>
                <w:bCs/>
                <w:sz w:val="20"/>
                <w:szCs w:val="20"/>
              </w:rPr>
            </w:pPr>
            <w:r>
              <w:rPr>
                <w:rFonts w:ascii="Arial" w:hAnsi="Arial" w:cs="Arial"/>
                <w:bCs/>
                <w:sz w:val="20"/>
                <w:szCs w:val="20"/>
              </w:rPr>
              <w:lastRenderedPageBreak/>
              <w:t>2</w:t>
            </w:r>
          </w:p>
        </w:tc>
        <w:tc>
          <w:tcPr>
            <w:tcW w:w="4886" w:type="dxa"/>
            <w:shd w:val="clear" w:color="auto" w:fill="auto"/>
          </w:tcPr>
          <w:p w14:paraId="34BB6FDE" w14:textId="0FC52174" w:rsidR="00F16459" w:rsidRDefault="00C42704" w:rsidP="000504BE">
            <w:pPr>
              <w:spacing w:after="0"/>
              <w:rPr>
                <w:rFonts w:ascii="Arial" w:hAnsi="Arial" w:cs="Arial"/>
                <w:bCs/>
                <w:sz w:val="20"/>
                <w:szCs w:val="20"/>
              </w:rPr>
            </w:pPr>
            <w:r>
              <w:rPr>
                <w:rFonts w:ascii="Arial" w:hAnsi="Arial" w:cs="Arial"/>
                <w:bCs/>
                <w:sz w:val="20"/>
                <w:szCs w:val="20"/>
              </w:rPr>
              <w:t>Izkazane so reference</w:t>
            </w:r>
            <w:r w:rsidR="00A41C98">
              <w:rPr>
                <w:rFonts w:ascii="Arial" w:hAnsi="Arial" w:cs="Arial"/>
                <w:sz w:val="20"/>
                <w:szCs w:val="20"/>
              </w:rPr>
              <w:t xml:space="preserve"> </w:t>
            </w:r>
            <w:r w:rsidR="00F16459">
              <w:rPr>
                <w:rFonts w:ascii="Arial" w:hAnsi="Arial" w:cs="Arial"/>
                <w:sz w:val="20"/>
                <w:szCs w:val="20"/>
              </w:rPr>
              <w:t>prevajalca v romski jezik – dolenjsko narečje</w:t>
            </w:r>
            <w:r w:rsidR="0063733E">
              <w:rPr>
                <w:rFonts w:ascii="Arial" w:hAnsi="Arial" w:cs="Arial"/>
                <w:sz w:val="20"/>
                <w:szCs w:val="20"/>
              </w:rPr>
              <w:t>.</w:t>
            </w:r>
            <w:r w:rsidR="009E2D55">
              <w:rPr>
                <w:rFonts w:ascii="Arial" w:hAnsi="Arial" w:cs="Arial"/>
                <w:sz w:val="20"/>
                <w:szCs w:val="20"/>
              </w:rPr>
              <w:t xml:space="preserve"> </w:t>
            </w:r>
          </w:p>
        </w:tc>
        <w:tc>
          <w:tcPr>
            <w:tcW w:w="566" w:type="dxa"/>
            <w:shd w:val="clear" w:color="auto" w:fill="auto"/>
          </w:tcPr>
          <w:p w14:paraId="15BF7217" w14:textId="77777777" w:rsidR="00F16459" w:rsidRPr="00E36047" w:rsidRDefault="00F16459" w:rsidP="000504BE">
            <w:pPr>
              <w:spacing w:after="0"/>
              <w:rPr>
                <w:rFonts w:ascii="Arial" w:hAnsi="Arial" w:cs="Arial"/>
                <w:b/>
                <w:sz w:val="20"/>
                <w:szCs w:val="20"/>
              </w:rPr>
            </w:pPr>
          </w:p>
        </w:tc>
        <w:tc>
          <w:tcPr>
            <w:tcW w:w="494" w:type="dxa"/>
          </w:tcPr>
          <w:p w14:paraId="6C88990C" w14:textId="77777777" w:rsidR="00F16459" w:rsidRPr="00E36047" w:rsidRDefault="00F16459" w:rsidP="000504BE">
            <w:pPr>
              <w:spacing w:after="0"/>
              <w:rPr>
                <w:rFonts w:ascii="Arial" w:hAnsi="Arial" w:cs="Arial"/>
                <w:b/>
                <w:sz w:val="20"/>
                <w:szCs w:val="20"/>
              </w:rPr>
            </w:pPr>
          </w:p>
        </w:tc>
        <w:tc>
          <w:tcPr>
            <w:tcW w:w="1962" w:type="dxa"/>
          </w:tcPr>
          <w:p w14:paraId="37465BA7" w14:textId="4EC5DA8A" w:rsidR="00DB27D9" w:rsidRPr="00212283" w:rsidRDefault="00FB7BCC" w:rsidP="000504BE">
            <w:pPr>
              <w:spacing w:after="0"/>
              <w:rPr>
                <w:rFonts w:ascii="Arial" w:hAnsi="Arial" w:cs="Arial"/>
                <w:sz w:val="20"/>
                <w:szCs w:val="20"/>
              </w:rPr>
            </w:pPr>
            <w:r w:rsidRPr="00212283">
              <w:rPr>
                <w:rFonts w:ascii="Arial" w:hAnsi="Arial" w:cs="Arial"/>
                <w:sz w:val="20"/>
                <w:szCs w:val="20"/>
              </w:rPr>
              <w:t xml:space="preserve">Priloge </w:t>
            </w:r>
            <w:r w:rsidR="00DB27D9" w:rsidRPr="00212283">
              <w:rPr>
                <w:rFonts w:ascii="Arial" w:hAnsi="Arial" w:cs="Arial"/>
                <w:sz w:val="20"/>
                <w:szCs w:val="20"/>
              </w:rPr>
              <w:t>–</w:t>
            </w:r>
            <w:r w:rsidR="00F16459" w:rsidRPr="00212283">
              <w:rPr>
                <w:rFonts w:ascii="Arial" w:hAnsi="Arial" w:cs="Arial"/>
                <w:sz w:val="20"/>
                <w:szCs w:val="20"/>
              </w:rPr>
              <w:t xml:space="preserve"> </w:t>
            </w:r>
          </w:p>
          <w:p w14:paraId="6D872A2B" w14:textId="1E0A17CD" w:rsidR="00F16459" w:rsidRPr="00212283" w:rsidRDefault="00DB27D9" w:rsidP="000504BE">
            <w:pPr>
              <w:spacing w:after="0"/>
              <w:rPr>
                <w:rFonts w:ascii="Arial" w:hAnsi="Arial" w:cs="Arial"/>
                <w:b/>
                <w:sz w:val="20"/>
                <w:szCs w:val="20"/>
              </w:rPr>
            </w:pPr>
            <w:r w:rsidRPr="00212283">
              <w:rPr>
                <w:rFonts w:ascii="Arial" w:hAnsi="Arial" w:cs="Arial"/>
                <w:sz w:val="20"/>
                <w:szCs w:val="20"/>
              </w:rPr>
              <w:t>seznam</w:t>
            </w:r>
            <w:r w:rsidR="00FB7BCC" w:rsidRPr="00212283">
              <w:rPr>
                <w:rFonts w:ascii="Arial" w:hAnsi="Arial" w:cs="Arial"/>
                <w:sz w:val="20"/>
                <w:szCs w:val="20"/>
              </w:rPr>
              <w:t xml:space="preserve"> objavljenih</w:t>
            </w:r>
            <w:r w:rsidRPr="00212283">
              <w:rPr>
                <w:rFonts w:ascii="Arial" w:hAnsi="Arial" w:cs="Arial"/>
                <w:sz w:val="20"/>
                <w:szCs w:val="20"/>
              </w:rPr>
              <w:t xml:space="preserve"> del, kopija kolofona ali povezava na spletni naslov objavljenega dela</w:t>
            </w:r>
          </w:p>
        </w:tc>
      </w:tr>
      <w:tr w:rsidR="00F16459" w:rsidRPr="00E36047" w14:paraId="0C7482B4" w14:textId="7569A43C" w:rsidTr="00853ABA">
        <w:tc>
          <w:tcPr>
            <w:tcW w:w="472" w:type="dxa"/>
            <w:shd w:val="clear" w:color="auto" w:fill="auto"/>
          </w:tcPr>
          <w:p w14:paraId="1F2BCB68" w14:textId="285E52DF" w:rsidR="00F16459" w:rsidRPr="00E36047" w:rsidRDefault="00F16459" w:rsidP="000504BE">
            <w:pPr>
              <w:spacing w:after="0"/>
              <w:rPr>
                <w:rFonts w:ascii="Arial" w:hAnsi="Arial" w:cs="Arial"/>
                <w:sz w:val="20"/>
                <w:szCs w:val="20"/>
              </w:rPr>
            </w:pPr>
            <w:r>
              <w:rPr>
                <w:rFonts w:ascii="Arial" w:hAnsi="Arial" w:cs="Arial"/>
                <w:sz w:val="20"/>
                <w:szCs w:val="20"/>
              </w:rPr>
              <w:t>3</w:t>
            </w:r>
          </w:p>
        </w:tc>
        <w:tc>
          <w:tcPr>
            <w:tcW w:w="4886" w:type="dxa"/>
            <w:shd w:val="clear" w:color="auto" w:fill="auto"/>
          </w:tcPr>
          <w:p w14:paraId="6E271CDC" w14:textId="37DDBDA8" w:rsidR="00F16459" w:rsidRPr="00E36047" w:rsidRDefault="00F16459" w:rsidP="000504BE">
            <w:pPr>
              <w:spacing w:after="0"/>
              <w:rPr>
                <w:rFonts w:ascii="Arial" w:hAnsi="Arial" w:cs="Arial"/>
                <w:b/>
                <w:sz w:val="20"/>
                <w:szCs w:val="20"/>
              </w:rPr>
            </w:pPr>
            <w:r>
              <w:rPr>
                <w:rFonts w:ascii="Arial" w:hAnsi="Arial" w:cs="Arial"/>
                <w:sz w:val="20"/>
                <w:szCs w:val="20"/>
              </w:rPr>
              <w:t>Terminski načrt je realno zastavljen in omogoča uspešno izvedbo kulturnega projekta.</w:t>
            </w:r>
          </w:p>
        </w:tc>
        <w:tc>
          <w:tcPr>
            <w:tcW w:w="566" w:type="dxa"/>
            <w:shd w:val="clear" w:color="auto" w:fill="auto"/>
          </w:tcPr>
          <w:p w14:paraId="6D8B1A15" w14:textId="77777777" w:rsidR="00F16459" w:rsidRPr="00E36047" w:rsidRDefault="00F16459" w:rsidP="000504BE">
            <w:pPr>
              <w:spacing w:after="0"/>
              <w:rPr>
                <w:rFonts w:ascii="Arial" w:hAnsi="Arial" w:cs="Arial"/>
                <w:b/>
                <w:sz w:val="20"/>
                <w:szCs w:val="20"/>
              </w:rPr>
            </w:pPr>
          </w:p>
        </w:tc>
        <w:tc>
          <w:tcPr>
            <w:tcW w:w="494" w:type="dxa"/>
          </w:tcPr>
          <w:p w14:paraId="5FCAF28A" w14:textId="77777777" w:rsidR="00F16459" w:rsidRPr="00E36047" w:rsidRDefault="00F16459" w:rsidP="000504BE">
            <w:pPr>
              <w:spacing w:after="0"/>
              <w:rPr>
                <w:rFonts w:ascii="Arial" w:hAnsi="Arial" w:cs="Arial"/>
                <w:b/>
                <w:sz w:val="20"/>
                <w:szCs w:val="20"/>
              </w:rPr>
            </w:pPr>
          </w:p>
        </w:tc>
        <w:tc>
          <w:tcPr>
            <w:tcW w:w="1962" w:type="dxa"/>
          </w:tcPr>
          <w:p w14:paraId="70CE924C" w14:textId="414AEB85" w:rsidR="00F16459" w:rsidRPr="00E36047" w:rsidRDefault="00F16459" w:rsidP="000504BE">
            <w:pPr>
              <w:spacing w:after="0"/>
              <w:rPr>
                <w:rFonts w:ascii="Arial" w:hAnsi="Arial" w:cs="Arial"/>
                <w:b/>
                <w:sz w:val="20"/>
                <w:szCs w:val="20"/>
              </w:rPr>
            </w:pPr>
            <w:r>
              <w:rPr>
                <w:rFonts w:ascii="Arial" w:hAnsi="Arial" w:cs="Arial"/>
                <w:sz w:val="20"/>
                <w:szCs w:val="20"/>
              </w:rPr>
              <w:t>točka I</w:t>
            </w:r>
            <w:r w:rsidR="00FB16F0">
              <w:rPr>
                <w:rFonts w:ascii="Arial" w:hAnsi="Arial" w:cs="Arial"/>
                <w:sz w:val="20"/>
                <w:szCs w:val="20"/>
              </w:rPr>
              <w:t>V</w:t>
            </w:r>
            <w:r>
              <w:rPr>
                <w:rFonts w:ascii="Arial" w:hAnsi="Arial" w:cs="Arial"/>
                <w:sz w:val="20"/>
                <w:szCs w:val="20"/>
              </w:rPr>
              <w:t>. Prijavnega obrazca</w:t>
            </w:r>
          </w:p>
        </w:tc>
      </w:tr>
      <w:tr w:rsidR="00F16459" w:rsidRPr="00E36047" w14:paraId="47DA08BD" w14:textId="3FCF5B3B" w:rsidTr="00853ABA">
        <w:trPr>
          <w:trHeight w:val="3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6CC6FC98" w14:textId="59484E6A" w:rsidR="00F16459" w:rsidRPr="00E36047" w:rsidRDefault="00F16459" w:rsidP="000504BE">
            <w:pPr>
              <w:spacing w:after="0"/>
              <w:rPr>
                <w:rFonts w:ascii="Arial" w:hAnsi="Arial" w:cs="Arial"/>
                <w:sz w:val="20"/>
                <w:szCs w:val="20"/>
              </w:rPr>
            </w:pPr>
            <w:r>
              <w:rPr>
                <w:rFonts w:ascii="Arial" w:hAnsi="Arial" w:cs="Arial"/>
                <w:sz w:val="20"/>
                <w:szCs w:val="20"/>
              </w:rPr>
              <w:t>4</w:t>
            </w:r>
          </w:p>
        </w:tc>
        <w:tc>
          <w:tcPr>
            <w:tcW w:w="4886" w:type="dxa"/>
            <w:tcBorders>
              <w:top w:val="single" w:sz="4" w:space="0" w:color="auto"/>
              <w:left w:val="single" w:sz="4" w:space="0" w:color="auto"/>
              <w:bottom w:val="single" w:sz="4" w:space="0" w:color="auto"/>
              <w:right w:val="single" w:sz="4" w:space="0" w:color="auto"/>
            </w:tcBorders>
            <w:shd w:val="clear" w:color="auto" w:fill="auto"/>
          </w:tcPr>
          <w:p w14:paraId="28D53ED1" w14:textId="551074C8" w:rsidR="00F16459" w:rsidRPr="00E36047" w:rsidRDefault="00F16459" w:rsidP="000504BE">
            <w:pPr>
              <w:spacing w:after="0"/>
              <w:rPr>
                <w:rFonts w:ascii="Arial" w:hAnsi="Arial" w:cs="Arial"/>
                <w:sz w:val="20"/>
                <w:szCs w:val="20"/>
              </w:rPr>
            </w:pPr>
            <w:r>
              <w:rPr>
                <w:rFonts w:ascii="Arial" w:hAnsi="Arial" w:cs="Arial"/>
                <w:bCs/>
                <w:sz w:val="20"/>
                <w:szCs w:val="20"/>
              </w:rPr>
              <w:t>Projekt</w:t>
            </w:r>
            <w:r w:rsidRPr="00E36047">
              <w:rPr>
                <w:rFonts w:ascii="Arial" w:hAnsi="Arial" w:cs="Arial"/>
                <w:bCs/>
                <w:sz w:val="20"/>
                <w:szCs w:val="20"/>
              </w:rPr>
              <w:t xml:space="preserve"> je utemeljen in realno </w:t>
            </w:r>
            <w:r>
              <w:rPr>
                <w:rFonts w:ascii="Arial" w:hAnsi="Arial" w:cs="Arial"/>
                <w:bCs/>
                <w:sz w:val="20"/>
                <w:szCs w:val="20"/>
              </w:rPr>
              <w:t xml:space="preserve">finančno </w:t>
            </w:r>
            <w:r w:rsidRPr="00E36047">
              <w:rPr>
                <w:rFonts w:ascii="Arial" w:hAnsi="Arial" w:cs="Arial"/>
                <w:bCs/>
                <w:sz w:val="20"/>
                <w:szCs w:val="20"/>
              </w:rPr>
              <w:t>ovrednoten</w:t>
            </w:r>
            <w:r>
              <w:rPr>
                <w:rFonts w:ascii="Arial" w:hAnsi="Arial" w:cs="Arial"/>
                <w:bCs/>
                <w:sz w:val="20"/>
                <w:szCs w:val="20"/>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7D7AB79" w14:textId="77777777" w:rsidR="00F16459" w:rsidRPr="00E36047" w:rsidRDefault="00F16459" w:rsidP="000504BE">
            <w:pPr>
              <w:spacing w:after="0"/>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0960AFA6" w14:textId="77777777" w:rsidR="00F16459" w:rsidRPr="00E36047" w:rsidRDefault="00F16459" w:rsidP="000504BE">
            <w:pPr>
              <w:spacing w:after="0"/>
              <w:rPr>
                <w:rFonts w:ascii="Arial" w:hAnsi="Arial" w:cs="Arial"/>
                <w:b/>
                <w:sz w:val="20"/>
                <w:szCs w:val="20"/>
              </w:rPr>
            </w:pPr>
          </w:p>
        </w:tc>
        <w:tc>
          <w:tcPr>
            <w:tcW w:w="1962" w:type="dxa"/>
            <w:tcBorders>
              <w:top w:val="single" w:sz="4" w:space="0" w:color="auto"/>
              <w:left w:val="single" w:sz="4" w:space="0" w:color="auto"/>
              <w:bottom w:val="single" w:sz="4" w:space="0" w:color="auto"/>
              <w:right w:val="single" w:sz="4" w:space="0" w:color="auto"/>
            </w:tcBorders>
          </w:tcPr>
          <w:p w14:paraId="10EBB663" w14:textId="7082A6DD" w:rsidR="00F16459" w:rsidRPr="00F16459" w:rsidRDefault="00F16459" w:rsidP="000504BE">
            <w:pPr>
              <w:spacing w:after="0"/>
              <w:rPr>
                <w:rFonts w:ascii="Arial" w:hAnsi="Arial" w:cs="Arial"/>
                <w:bCs/>
                <w:sz w:val="20"/>
                <w:szCs w:val="20"/>
              </w:rPr>
            </w:pPr>
            <w:r>
              <w:rPr>
                <w:rFonts w:ascii="Arial" w:hAnsi="Arial" w:cs="Arial"/>
                <w:sz w:val="20"/>
                <w:szCs w:val="20"/>
              </w:rPr>
              <w:t>točk</w:t>
            </w:r>
            <w:r w:rsidR="00D52411">
              <w:rPr>
                <w:rFonts w:ascii="Arial" w:hAnsi="Arial" w:cs="Arial"/>
                <w:sz w:val="20"/>
                <w:szCs w:val="20"/>
              </w:rPr>
              <w:t>i</w:t>
            </w:r>
            <w:r>
              <w:rPr>
                <w:rFonts w:ascii="Arial" w:hAnsi="Arial" w:cs="Arial"/>
                <w:sz w:val="20"/>
                <w:szCs w:val="20"/>
              </w:rPr>
              <w:t xml:space="preserve"> </w:t>
            </w:r>
            <w:r w:rsidR="00D52411">
              <w:rPr>
                <w:rFonts w:ascii="Arial" w:hAnsi="Arial" w:cs="Arial"/>
                <w:sz w:val="20"/>
                <w:szCs w:val="20"/>
              </w:rPr>
              <w:t xml:space="preserve">III. In </w:t>
            </w:r>
            <w:r>
              <w:rPr>
                <w:rFonts w:ascii="Arial" w:hAnsi="Arial" w:cs="Arial"/>
                <w:sz w:val="20"/>
                <w:szCs w:val="20"/>
              </w:rPr>
              <w:t>IV. Prijavnega obrazca</w:t>
            </w:r>
          </w:p>
        </w:tc>
      </w:tr>
      <w:tr w:rsidR="00F16459" w:rsidRPr="00E36047" w14:paraId="3675C634" w14:textId="3DC0A02C" w:rsidTr="00853ABA">
        <w:tc>
          <w:tcPr>
            <w:tcW w:w="472" w:type="dxa"/>
            <w:tcBorders>
              <w:top w:val="single" w:sz="4" w:space="0" w:color="auto"/>
              <w:left w:val="single" w:sz="4" w:space="0" w:color="auto"/>
              <w:bottom w:val="single" w:sz="4" w:space="0" w:color="auto"/>
              <w:right w:val="single" w:sz="4" w:space="0" w:color="auto"/>
            </w:tcBorders>
            <w:shd w:val="clear" w:color="auto" w:fill="auto"/>
          </w:tcPr>
          <w:p w14:paraId="32C624AD" w14:textId="650D1AAB" w:rsidR="00F16459" w:rsidRPr="00E36047" w:rsidRDefault="00F16459" w:rsidP="000504BE">
            <w:pPr>
              <w:spacing w:after="0"/>
              <w:rPr>
                <w:rFonts w:ascii="Arial" w:hAnsi="Arial" w:cs="Arial"/>
                <w:sz w:val="20"/>
                <w:szCs w:val="20"/>
              </w:rPr>
            </w:pPr>
            <w:r>
              <w:rPr>
                <w:rFonts w:ascii="Arial" w:hAnsi="Arial" w:cs="Arial"/>
                <w:sz w:val="20"/>
                <w:szCs w:val="20"/>
              </w:rPr>
              <w:t>5</w:t>
            </w:r>
          </w:p>
        </w:tc>
        <w:tc>
          <w:tcPr>
            <w:tcW w:w="4886" w:type="dxa"/>
            <w:tcBorders>
              <w:top w:val="single" w:sz="4" w:space="0" w:color="auto"/>
              <w:left w:val="single" w:sz="4" w:space="0" w:color="auto"/>
              <w:bottom w:val="single" w:sz="4" w:space="0" w:color="auto"/>
              <w:right w:val="single" w:sz="4" w:space="0" w:color="auto"/>
            </w:tcBorders>
            <w:shd w:val="clear" w:color="auto" w:fill="auto"/>
          </w:tcPr>
          <w:p w14:paraId="7679CC4C" w14:textId="3F060701" w:rsidR="00F16459" w:rsidRPr="00E36047" w:rsidRDefault="00F16459" w:rsidP="000504BE">
            <w:pPr>
              <w:spacing w:after="0"/>
              <w:rPr>
                <w:rFonts w:ascii="Arial" w:hAnsi="Arial" w:cs="Arial"/>
                <w:sz w:val="20"/>
                <w:szCs w:val="20"/>
              </w:rPr>
            </w:pPr>
            <w:r>
              <w:rPr>
                <w:rFonts w:ascii="Arial" w:hAnsi="Arial" w:cs="Arial"/>
                <w:sz w:val="20"/>
                <w:szCs w:val="20"/>
              </w:rPr>
              <w:t xml:space="preserve">Projekt predvideva </w:t>
            </w:r>
            <w:r w:rsidRPr="00FF69DA">
              <w:rPr>
                <w:rFonts w:ascii="Arial" w:hAnsi="Arial" w:cs="Arial"/>
                <w:sz w:val="20"/>
                <w:szCs w:val="20"/>
              </w:rPr>
              <w:t xml:space="preserve">distribucijo okvirno </w:t>
            </w:r>
            <w:r w:rsidR="00411AD8" w:rsidRPr="00FF69DA">
              <w:rPr>
                <w:rFonts w:ascii="Arial" w:hAnsi="Arial" w:cs="Arial"/>
                <w:sz w:val="20"/>
                <w:szCs w:val="20"/>
              </w:rPr>
              <w:t>40</w:t>
            </w:r>
            <w:r w:rsidRPr="00FF69DA">
              <w:rPr>
                <w:rFonts w:ascii="Arial" w:hAnsi="Arial" w:cs="Arial"/>
                <w:sz w:val="20"/>
                <w:szCs w:val="20"/>
              </w:rPr>
              <w:t>0 izvodov</w:t>
            </w:r>
            <w:r>
              <w:rPr>
                <w:rFonts w:ascii="Arial" w:hAnsi="Arial" w:cs="Arial"/>
                <w:sz w:val="20"/>
                <w:szCs w:val="20"/>
              </w:rPr>
              <w:t xml:space="preserve"> prevoda v vsakem narečju po Seznamu prejemnikov.</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99F7C71" w14:textId="77777777" w:rsidR="00F16459" w:rsidRPr="00E36047" w:rsidRDefault="00F16459" w:rsidP="000504BE">
            <w:pPr>
              <w:spacing w:after="0"/>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5D26BCA7" w14:textId="77777777" w:rsidR="00F16459" w:rsidRPr="00E36047" w:rsidRDefault="00F16459" w:rsidP="000504BE">
            <w:pPr>
              <w:spacing w:after="0"/>
              <w:rPr>
                <w:rFonts w:ascii="Arial" w:hAnsi="Arial" w:cs="Arial"/>
                <w:b/>
                <w:sz w:val="20"/>
                <w:szCs w:val="20"/>
              </w:rPr>
            </w:pPr>
          </w:p>
        </w:tc>
        <w:tc>
          <w:tcPr>
            <w:tcW w:w="1962" w:type="dxa"/>
            <w:tcBorders>
              <w:top w:val="single" w:sz="4" w:space="0" w:color="auto"/>
              <w:left w:val="single" w:sz="4" w:space="0" w:color="auto"/>
              <w:bottom w:val="single" w:sz="4" w:space="0" w:color="auto"/>
              <w:right w:val="single" w:sz="4" w:space="0" w:color="auto"/>
            </w:tcBorders>
          </w:tcPr>
          <w:p w14:paraId="21CD9845" w14:textId="1BA99EFC" w:rsidR="00F16459" w:rsidRPr="00F16459" w:rsidRDefault="00F16459" w:rsidP="000504BE">
            <w:pPr>
              <w:spacing w:after="0"/>
              <w:rPr>
                <w:rFonts w:ascii="Arial" w:hAnsi="Arial" w:cs="Arial"/>
                <w:bCs/>
                <w:sz w:val="20"/>
                <w:szCs w:val="20"/>
              </w:rPr>
            </w:pPr>
            <w:r>
              <w:rPr>
                <w:rFonts w:ascii="Arial" w:hAnsi="Arial" w:cs="Arial"/>
                <w:sz w:val="20"/>
                <w:szCs w:val="20"/>
              </w:rPr>
              <w:t>točk</w:t>
            </w:r>
            <w:r w:rsidR="002374F5">
              <w:rPr>
                <w:rFonts w:ascii="Arial" w:hAnsi="Arial" w:cs="Arial"/>
                <w:sz w:val="20"/>
                <w:szCs w:val="20"/>
              </w:rPr>
              <w:t>a</w:t>
            </w:r>
            <w:r>
              <w:rPr>
                <w:rFonts w:ascii="Arial" w:hAnsi="Arial" w:cs="Arial"/>
                <w:sz w:val="20"/>
                <w:szCs w:val="20"/>
              </w:rPr>
              <w:t xml:space="preserve"> </w:t>
            </w:r>
            <w:r w:rsidR="00B641E7">
              <w:rPr>
                <w:rFonts w:ascii="Arial" w:hAnsi="Arial" w:cs="Arial"/>
                <w:sz w:val="20"/>
                <w:szCs w:val="20"/>
              </w:rPr>
              <w:t>III.</w:t>
            </w:r>
            <w:r>
              <w:rPr>
                <w:rFonts w:ascii="Arial" w:hAnsi="Arial" w:cs="Arial"/>
                <w:sz w:val="20"/>
                <w:szCs w:val="20"/>
              </w:rPr>
              <w:t xml:space="preserve"> Prijavnega obrazca</w:t>
            </w:r>
          </w:p>
        </w:tc>
      </w:tr>
      <w:bookmarkEnd w:id="19"/>
      <w:bookmarkEnd w:id="20"/>
      <w:bookmarkEnd w:id="18"/>
    </w:tbl>
    <w:p w14:paraId="0F2F51D7" w14:textId="77777777" w:rsidR="005121CB" w:rsidRDefault="005121CB" w:rsidP="00EC4186">
      <w:pPr>
        <w:pStyle w:val="Telobesedila"/>
        <w:spacing w:after="200" w:line="276" w:lineRule="auto"/>
        <w:outlineLvl w:val="0"/>
        <w:rPr>
          <w:rFonts w:ascii="Arial" w:hAnsi="Arial" w:cs="Arial"/>
          <w:sz w:val="20"/>
          <w:szCs w:val="20"/>
        </w:rPr>
      </w:pPr>
    </w:p>
    <w:p w14:paraId="7D35685B" w14:textId="5A24D2B2" w:rsidR="000D642A" w:rsidRPr="00E36047" w:rsidRDefault="00E029FE" w:rsidP="001513D6">
      <w:pPr>
        <w:pStyle w:val="Toka"/>
      </w:pPr>
      <w:r w:rsidRPr="00E36047">
        <w:t>Uporaba kriterijev</w:t>
      </w:r>
    </w:p>
    <w:p w14:paraId="048AB48F" w14:textId="4797B16E" w:rsidR="00C31139" w:rsidRDefault="00C31139" w:rsidP="00C31139">
      <w:pPr>
        <w:widowControl w:val="0"/>
        <w:suppressAutoHyphens/>
        <w:jc w:val="both"/>
        <w:rPr>
          <w:rFonts w:ascii="Arial" w:eastAsia="Times New Roman" w:hAnsi="Arial" w:cs="Arial"/>
          <w:sz w:val="20"/>
          <w:szCs w:val="20"/>
          <w:lang w:eastAsia="sl-SI"/>
        </w:rPr>
      </w:pPr>
      <w:bookmarkStart w:id="21" w:name="_Hlk132967164"/>
      <w:r w:rsidRPr="00456F47">
        <w:rPr>
          <w:rFonts w:ascii="Arial" w:eastAsia="Times New Roman" w:hAnsi="Arial" w:cs="Arial"/>
          <w:sz w:val="20"/>
          <w:szCs w:val="20"/>
          <w:lang w:eastAsia="sl-SI"/>
        </w:rPr>
        <w:t xml:space="preserve">Izbrani bodo tisti prijavitelji, za katere bo v postopku preverjanja ugotovljeno, da izpolnjujejo vse </w:t>
      </w:r>
      <w:r w:rsidRPr="00FF261C">
        <w:rPr>
          <w:rFonts w:ascii="Arial" w:eastAsia="Times New Roman" w:hAnsi="Arial" w:cs="Arial"/>
          <w:sz w:val="20"/>
          <w:szCs w:val="20"/>
          <w:lang w:eastAsia="sl-SI"/>
        </w:rPr>
        <w:t>kriterije</w:t>
      </w:r>
      <w:r w:rsidR="00C75DCA" w:rsidRPr="00FF261C">
        <w:rPr>
          <w:rFonts w:ascii="Arial" w:eastAsia="Times New Roman" w:hAnsi="Arial" w:cs="Arial"/>
          <w:sz w:val="20"/>
          <w:szCs w:val="20"/>
          <w:lang w:eastAsia="sl-SI"/>
        </w:rPr>
        <w:t>,</w:t>
      </w:r>
      <w:r w:rsidR="00710A0F" w:rsidRPr="00FF261C">
        <w:rPr>
          <w:rFonts w:ascii="Arial" w:eastAsia="Times New Roman" w:hAnsi="Arial" w:cs="Arial"/>
          <w:sz w:val="20"/>
          <w:szCs w:val="20"/>
          <w:lang w:eastAsia="sl-SI"/>
        </w:rPr>
        <w:t xml:space="preserve"> </w:t>
      </w:r>
      <w:r w:rsidR="00C75DCA" w:rsidRPr="00FF261C">
        <w:rPr>
          <w:rFonts w:ascii="Arial" w:eastAsia="Times New Roman" w:hAnsi="Arial" w:cs="Arial"/>
          <w:sz w:val="20"/>
          <w:szCs w:val="20"/>
          <w:lang w:eastAsia="sl-SI"/>
        </w:rPr>
        <w:t>do porabe sredstev.</w:t>
      </w:r>
      <w:r w:rsidR="005970A3" w:rsidRPr="00456F47">
        <w:rPr>
          <w:rFonts w:ascii="Arial" w:eastAsia="Times New Roman" w:hAnsi="Arial" w:cs="Arial"/>
          <w:sz w:val="20"/>
          <w:szCs w:val="20"/>
          <w:lang w:eastAsia="sl-SI"/>
        </w:rPr>
        <w:t xml:space="preserve"> Vloge</w:t>
      </w:r>
      <w:r w:rsidR="005970A3">
        <w:rPr>
          <w:rFonts w:ascii="Arial" w:eastAsia="Times New Roman" w:hAnsi="Arial" w:cs="Arial"/>
          <w:sz w:val="20"/>
          <w:szCs w:val="20"/>
          <w:lang w:eastAsia="sl-SI"/>
        </w:rPr>
        <w:t>, ki ne bodo izpolnjevale vseh kriterijev, bodo zavrnjene.</w:t>
      </w:r>
    </w:p>
    <w:p w14:paraId="0B5BB757" w14:textId="7A49FD06" w:rsidR="00E029FE" w:rsidRDefault="00560853" w:rsidP="00EC4186">
      <w:pPr>
        <w:widowControl w:val="0"/>
        <w:suppressAutoHyphens/>
        <w:jc w:val="both"/>
        <w:rPr>
          <w:rFonts w:ascii="Arial" w:eastAsia="Times New Roman" w:hAnsi="Arial" w:cs="Arial"/>
          <w:sz w:val="20"/>
          <w:szCs w:val="20"/>
          <w:lang w:eastAsia="sl-SI"/>
        </w:rPr>
      </w:pPr>
      <w:r w:rsidRPr="00E36047">
        <w:rPr>
          <w:rFonts w:ascii="Arial" w:hAnsi="Arial" w:cs="Arial"/>
          <w:snapToGrid w:val="0"/>
          <w:sz w:val="20"/>
          <w:szCs w:val="20"/>
        </w:rPr>
        <w:t>Pravočasne in popolne vloge ter vloge upravičenih oseb</w:t>
      </w:r>
      <w:r w:rsidRPr="00E36047">
        <w:rPr>
          <w:rFonts w:ascii="Arial" w:eastAsia="Times New Roman" w:hAnsi="Arial" w:cs="Arial"/>
          <w:sz w:val="20"/>
          <w:szCs w:val="20"/>
          <w:lang w:eastAsia="sl-SI"/>
        </w:rPr>
        <w:t xml:space="preserve"> </w:t>
      </w:r>
      <w:r w:rsidR="00E029FE" w:rsidRPr="00E36047">
        <w:rPr>
          <w:rFonts w:ascii="Arial" w:eastAsia="Times New Roman" w:hAnsi="Arial" w:cs="Arial"/>
          <w:sz w:val="20"/>
          <w:szCs w:val="20"/>
          <w:lang w:eastAsia="sl-SI"/>
        </w:rPr>
        <w:t>bo obravnavala</w:t>
      </w:r>
      <w:r>
        <w:rPr>
          <w:rFonts w:ascii="Arial" w:eastAsia="Times New Roman" w:hAnsi="Arial" w:cs="Arial"/>
          <w:sz w:val="20"/>
          <w:szCs w:val="20"/>
          <w:lang w:eastAsia="sl-SI"/>
        </w:rPr>
        <w:t xml:space="preserve"> začasna</w:t>
      </w:r>
      <w:r w:rsidR="00E029FE" w:rsidRPr="00E36047">
        <w:rPr>
          <w:rFonts w:ascii="Arial" w:eastAsia="Times New Roman" w:hAnsi="Arial" w:cs="Arial"/>
          <w:sz w:val="20"/>
          <w:szCs w:val="20"/>
          <w:lang w:eastAsia="sl-SI"/>
        </w:rPr>
        <w:t xml:space="preserve"> strokovna komisija </w:t>
      </w:r>
      <w:r w:rsidRPr="00E36047">
        <w:rPr>
          <w:rFonts w:ascii="Arial" w:eastAsia="Times New Roman" w:hAnsi="Arial" w:cs="Arial"/>
          <w:sz w:val="20"/>
          <w:szCs w:val="20"/>
          <w:lang w:eastAsia="sl-SI"/>
        </w:rPr>
        <w:t>po vrstnem redu njihovega prispetja</w:t>
      </w:r>
      <w:r>
        <w:rPr>
          <w:rFonts w:ascii="Arial" w:eastAsia="Times New Roman" w:hAnsi="Arial" w:cs="Arial"/>
          <w:sz w:val="20"/>
          <w:szCs w:val="20"/>
          <w:lang w:eastAsia="sl-SI"/>
        </w:rPr>
        <w:t>, in sicer</w:t>
      </w:r>
      <w:r w:rsidRPr="00E36047">
        <w:rPr>
          <w:rFonts w:ascii="Arial" w:eastAsia="Times New Roman" w:hAnsi="Arial" w:cs="Arial"/>
          <w:sz w:val="20"/>
          <w:szCs w:val="20"/>
          <w:lang w:eastAsia="sl-SI"/>
        </w:rPr>
        <w:t xml:space="preserve"> </w:t>
      </w:r>
      <w:r w:rsidR="00E029FE" w:rsidRPr="00E36047">
        <w:rPr>
          <w:rFonts w:ascii="Arial" w:eastAsia="Times New Roman" w:hAnsi="Arial" w:cs="Arial"/>
          <w:sz w:val="20"/>
          <w:szCs w:val="20"/>
          <w:lang w:eastAsia="sl-SI"/>
        </w:rPr>
        <w:t>v skladu s kriteriji poziva. Vrstni red prispetja posamezne vloge se določi, ko je vloga popolna.</w:t>
      </w:r>
    </w:p>
    <w:p w14:paraId="589542B8" w14:textId="7BB6B150" w:rsidR="00E029FE" w:rsidRDefault="00E029FE" w:rsidP="00EC4186">
      <w:pPr>
        <w:pStyle w:val="Brezrazmikov"/>
        <w:spacing w:after="200" w:line="276" w:lineRule="auto"/>
        <w:jc w:val="both"/>
        <w:rPr>
          <w:rFonts w:ascii="Arial" w:hAnsi="Arial" w:cs="Arial"/>
          <w:sz w:val="20"/>
          <w:szCs w:val="20"/>
          <w:lang w:eastAsia="sl-SI"/>
        </w:rPr>
      </w:pPr>
      <w:r w:rsidRPr="00E36047">
        <w:rPr>
          <w:rFonts w:ascii="Arial" w:eastAsia="Times New Roman" w:hAnsi="Arial" w:cs="Arial"/>
          <w:sz w:val="20"/>
          <w:szCs w:val="20"/>
          <w:lang w:eastAsia="sl-SI"/>
        </w:rPr>
        <w:t>Strokovna komisija lahko predlaga v financiranje projekte, ki izpolnjujejo</w:t>
      </w:r>
      <w:r w:rsidR="005970A3">
        <w:rPr>
          <w:rFonts w:ascii="Arial" w:eastAsia="Times New Roman" w:hAnsi="Arial" w:cs="Arial"/>
          <w:sz w:val="20"/>
          <w:szCs w:val="20"/>
          <w:lang w:eastAsia="sl-SI"/>
        </w:rPr>
        <w:t xml:space="preserve"> vse</w:t>
      </w:r>
      <w:r w:rsidRPr="00E36047">
        <w:rPr>
          <w:rFonts w:ascii="Arial" w:eastAsia="Times New Roman" w:hAnsi="Arial" w:cs="Arial"/>
          <w:sz w:val="20"/>
          <w:szCs w:val="20"/>
          <w:lang w:eastAsia="sl-SI"/>
        </w:rPr>
        <w:t xml:space="preserve"> kriterije</w:t>
      </w:r>
      <w:r w:rsidR="0000707B">
        <w:rPr>
          <w:rFonts w:ascii="Arial" w:eastAsia="Times New Roman" w:hAnsi="Arial" w:cs="Arial"/>
          <w:sz w:val="20"/>
          <w:szCs w:val="20"/>
          <w:lang w:eastAsia="sl-SI"/>
        </w:rPr>
        <w:t>,</w:t>
      </w:r>
      <w:r w:rsidRPr="00E36047">
        <w:rPr>
          <w:rFonts w:ascii="Arial" w:eastAsia="Times New Roman" w:hAnsi="Arial" w:cs="Arial"/>
          <w:sz w:val="20"/>
          <w:szCs w:val="20"/>
          <w:lang w:eastAsia="sl-SI"/>
        </w:rPr>
        <w:t xml:space="preserve"> do porabe sredstev.</w:t>
      </w:r>
      <w:r w:rsidRPr="00E36047">
        <w:rPr>
          <w:rFonts w:ascii="Arial" w:hAnsi="Arial" w:cs="Arial"/>
          <w:sz w:val="20"/>
          <w:szCs w:val="20"/>
          <w:lang w:eastAsia="sl-SI"/>
        </w:rPr>
        <w:t xml:space="preserve"> V primeru, da za zadnj</w:t>
      </w:r>
      <w:r w:rsidR="003055AF">
        <w:rPr>
          <w:rFonts w:ascii="Arial" w:hAnsi="Arial" w:cs="Arial"/>
          <w:sz w:val="20"/>
          <w:szCs w:val="20"/>
          <w:lang w:eastAsia="sl-SI"/>
        </w:rPr>
        <w:t>i še izbrani kulturni projekt</w:t>
      </w:r>
      <w:r w:rsidRPr="00E36047">
        <w:rPr>
          <w:rFonts w:ascii="Arial" w:hAnsi="Arial" w:cs="Arial"/>
          <w:sz w:val="20"/>
          <w:szCs w:val="20"/>
          <w:lang w:eastAsia="sl-SI"/>
        </w:rPr>
        <w:t xml:space="preserve"> ne bo več na razpolago sredstev v višini, </w:t>
      </w:r>
      <w:r w:rsidR="0000707B">
        <w:rPr>
          <w:rFonts w:ascii="Arial" w:hAnsi="Arial" w:cs="Arial"/>
          <w:sz w:val="20"/>
          <w:szCs w:val="20"/>
          <w:lang w:eastAsia="sl-SI"/>
        </w:rPr>
        <w:t>ki jo z vlogo zaproša</w:t>
      </w:r>
      <w:r w:rsidRPr="00E36047">
        <w:rPr>
          <w:rFonts w:ascii="Arial" w:hAnsi="Arial" w:cs="Arial"/>
          <w:sz w:val="20"/>
          <w:szCs w:val="20"/>
          <w:lang w:eastAsia="sl-SI"/>
        </w:rPr>
        <w:t>, bo financiranje mogoče le v višini preostanka sredstev.</w:t>
      </w:r>
    </w:p>
    <w:p w14:paraId="6FDBF87B" w14:textId="77777777" w:rsidR="00D15F37" w:rsidRPr="00E36047" w:rsidRDefault="00D15F37" w:rsidP="00EC4186">
      <w:pPr>
        <w:pStyle w:val="Brezrazmikov"/>
        <w:spacing w:after="200" w:line="276" w:lineRule="auto"/>
        <w:jc w:val="both"/>
        <w:rPr>
          <w:rFonts w:ascii="Arial" w:hAnsi="Arial" w:cs="Arial"/>
          <w:sz w:val="20"/>
          <w:szCs w:val="20"/>
          <w:lang w:eastAsia="sl-SI"/>
        </w:rPr>
      </w:pPr>
    </w:p>
    <w:bookmarkEnd w:id="21"/>
    <w:p w14:paraId="4499440D" w14:textId="4BECB584" w:rsidR="00E029FE" w:rsidRPr="00E36047" w:rsidRDefault="00E029FE" w:rsidP="001513D6">
      <w:pPr>
        <w:pStyle w:val="Toka"/>
      </w:pPr>
      <w:r w:rsidRPr="00E36047">
        <w:t>Okvirna vrednost razpisanih sredstev</w:t>
      </w:r>
    </w:p>
    <w:p w14:paraId="46D48CDA" w14:textId="08A3C8C6" w:rsidR="00E029FE" w:rsidRDefault="00E029FE" w:rsidP="00EC4186">
      <w:pPr>
        <w:pStyle w:val="Telobesedila"/>
        <w:spacing w:after="200" w:line="276" w:lineRule="auto"/>
        <w:outlineLvl w:val="0"/>
        <w:rPr>
          <w:rFonts w:ascii="Arial" w:hAnsi="Arial" w:cs="Arial"/>
          <w:sz w:val="20"/>
          <w:szCs w:val="20"/>
        </w:rPr>
      </w:pPr>
      <w:bookmarkStart w:id="22" w:name="_Hlk175316436"/>
      <w:r w:rsidRPr="00E36047">
        <w:rPr>
          <w:rFonts w:ascii="Arial" w:hAnsi="Arial" w:cs="Arial"/>
          <w:b w:val="0"/>
          <w:bCs w:val="0"/>
          <w:sz w:val="20"/>
          <w:szCs w:val="20"/>
        </w:rPr>
        <w:t>Okvirna vrednost razpoložljivih sredstev</w:t>
      </w:r>
      <w:r w:rsidR="00BE1073">
        <w:rPr>
          <w:rFonts w:ascii="Arial" w:hAnsi="Arial" w:cs="Arial"/>
          <w:b w:val="0"/>
          <w:bCs w:val="0"/>
          <w:sz w:val="20"/>
          <w:szCs w:val="20"/>
        </w:rPr>
        <w:t xml:space="preserve"> javnega poziva</w:t>
      </w:r>
      <w:r w:rsidRPr="00E36047">
        <w:rPr>
          <w:rFonts w:ascii="Arial" w:hAnsi="Arial" w:cs="Arial"/>
          <w:b w:val="0"/>
          <w:bCs w:val="0"/>
          <w:sz w:val="20"/>
          <w:szCs w:val="20"/>
        </w:rPr>
        <w:t xml:space="preserve"> znaša </w:t>
      </w:r>
      <w:r w:rsidR="003607F2">
        <w:rPr>
          <w:rFonts w:ascii="Arial" w:hAnsi="Arial" w:cs="Arial"/>
          <w:b w:val="0"/>
          <w:bCs w:val="0"/>
          <w:sz w:val="20"/>
          <w:szCs w:val="20"/>
        </w:rPr>
        <w:t>4</w:t>
      </w:r>
      <w:r>
        <w:rPr>
          <w:rFonts w:ascii="Arial" w:hAnsi="Arial" w:cs="Arial"/>
          <w:b w:val="0"/>
          <w:bCs w:val="0"/>
          <w:sz w:val="20"/>
          <w:szCs w:val="20"/>
        </w:rPr>
        <w:t>0.000,00</w:t>
      </w:r>
      <w:r w:rsidRPr="00E36047">
        <w:rPr>
          <w:rFonts w:ascii="Arial" w:hAnsi="Arial" w:cs="Arial"/>
          <w:b w:val="0"/>
          <w:bCs w:val="0"/>
          <w:sz w:val="20"/>
          <w:szCs w:val="20"/>
        </w:rPr>
        <w:t xml:space="preserve"> </w:t>
      </w:r>
      <w:r w:rsidRPr="00E36047">
        <w:rPr>
          <w:rFonts w:ascii="Arial" w:hAnsi="Arial" w:cs="Arial"/>
          <w:b w:val="0"/>
          <w:sz w:val="20"/>
          <w:szCs w:val="20"/>
        </w:rPr>
        <w:t xml:space="preserve">EUR. Sredstva so rezervirana na proračunski postavki </w:t>
      </w:r>
      <w:r w:rsidR="003607F2" w:rsidRPr="003607F2">
        <w:rPr>
          <w:rFonts w:ascii="Arial" w:hAnsi="Arial" w:cs="Arial"/>
          <w:b w:val="0"/>
          <w:bCs w:val="0"/>
          <w:sz w:val="20"/>
          <w:szCs w:val="20"/>
        </w:rPr>
        <w:t>131117 »Kulturna dejavnost romske skupnosti« v sprejetem proračunu Republike Slovenije za leti 202</w:t>
      </w:r>
      <w:r w:rsidR="00DE0BA3">
        <w:rPr>
          <w:rFonts w:ascii="Arial" w:hAnsi="Arial" w:cs="Arial"/>
          <w:b w:val="0"/>
          <w:bCs w:val="0"/>
          <w:sz w:val="20"/>
          <w:szCs w:val="20"/>
        </w:rPr>
        <w:t>5</w:t>
      </w:r>
      <w:r w:rsidR="003607F2" w:rsidRPr="003607F2">
        <w:rPr>
          <w:rFonts w:ascii="Arial" w:hAnsi="Arial" w:cs="Arial"/>
          <w:b w:val="0"/>
          <w:bCs w:val="0"/>
          <w:sz w:val="20"/>
          <w:szCs w:val="20"/>
        </w:rPr>
        <w:t xml:space="preserve"> in 202</w:t>
      </w:r>
      <w:r w:rsidR="00DE0BA3">
        <w:rPr>
          <w:rFonts w:ascii="Arial" w:hAnsi="Arial" w:cs="Arial"/>
          <w:b w:val="0"/>
          <w:bCs w:val="0"/>
          <w:sz w:val="20"/>
          <w:szCs w:val="20"/>
        </w:rPr>
        <w:t>6</w:t>
      </w:r>
      <w:r w:rsidR="003607F2" w:rsidRPr="009355C2">
        <w:rPr>
          <w:rFonts w:ascii="Arial" w:hAnsi="Arial" w:cs="Arial"/>
          <w:sz w:val="20"/>
          <w:szCs w:val="20"/>
        </w:rPr>
        <w:t>.</w:t>
      </w:r>
    </w:p>
    <w:bookmarkEnd w:id="22"/>
    <w:p w14:paraId="7A8B7B5E" w14:textId="7AAE5A88" w:rsidR="00AD6728" w:rsidRPr="00085B02" w:rsidRDefault="00AD6728" w:rsidP="00DB5C43">
      <w:pPr>
        <w:pStyle w:val="Brezrazmikov"/>
        <w:spacing w:after="240" w:line="276" w:lineRule="auto"/>
        <w:jc w:val="both"/>
        <w:rPr>
          <w:rFonts w:ascii="Arial" w:hAnsi="Arial" w:cs="Arial"/>
          <w:sz w:val="20"/>
          <w:szCs w:val="20"/>
        </w:rPr>
      </w:pPr>
      <w:r w:rsidRPr="009355C2">
        <w:rPr>
          <w:rFonts w:ascii="Arial" w:hAnsi="Arial" w:cs="Arial"/>
          <w:sz w:val="20"/>
          <w:szCs w:val="20"/>
        </w:rPr>
        <w:t xml:space="preserve">Izvedba postopka javnega </w:t>
      </w:r>
      <w:r>
        <w:rPr>
          <w:rFonts w:ascii="Arial" w:hAnsi="Arial" w:cs="Arial"/>
          <w:sz w:val="20"/>
          <w:szCs w:val="20"/>
        </w:rPr>
        <w:t>poziv</w:t>
      </w:r>
      <w:r w:rsidRPr="009355C2">
        <w:rPr>
          <w:rFonts w:ascii="Arial" w:hAnsi="Arial" w:cs="Arial"/>
          <w:sz w:val="20"/>
          <w:szCs w:val="20"/>
        </w:rPr>
        <w:t>a JP</w:t>
      </w:r>
      <w:r>
        <w:rPr>
          <w:rFonts w:ascii="Arial" w:hAnsi="Arial" w:cs="Arial"/>
          <w:sz w:val="20"/>
          <w:szCs w:val="20"/>
        </w:rPr>
        <w:t>P</w:t>
      </w:r>
      <w:r w:rsidRPr="009355C2">
        <w:rPr>
          <w:rFonts w:ascii="Arial" w:hAnsi="Arial" w:cs="Arial"/>
          <w:sz w:val="20"/>
          <w:szCs w:val="20"/>
        </w:rPr>
        <w:t>-</w:t>
      </w:r>
      <w:r w:rsidR="007F19DE">
        <w:rPr>
          <w:rFonts w:ascii="Arial" w:hAnsi="Arial" w:cs="Arial"/>
          <w:sz w:val="20"/>
          <w:szCs w:val="20"/>
        </w:rPr>
        <w:t>Prevod slikanice</w:t>
      </w:r>
      <w:r w:rsidR="00A8278C">
        <w:rPr>
          <w:rFonts w:ascii="Arial" w:hAnsi="Arial" w:cs="Arial"/>
          <w:sz w:val="20"/>
          <w:szCs w:val="20"/>
        </w:rPr>
        <w:t>-2025</w:t>
      </w:r>
      <w:r w:rsidR="009B69CB" w:rsidRPr="005842C9">
        <w:rPr>
          <w:rFonts w:ascii="Arial" w:hAnsi="Arial" w:cs="Arial"/>
          <w:sz w:val="20"/>
          <w:szCs w:val="20"/>
        </w:rPr>
        <w:t>/26</w:t>
      </w:r>
      <w:r w:rsidR="00A8278C">
        <w:rPr>
          <w:rFonts w:ascii="Arial" w:hAnsi="Arial" w:cs="Arial"/>
          <w:sz w:val="20"/>
          <w:szCs w:val="20"/>
        </w:rPr>
        <w:t xml:space="preserve"> </w:t>
      </w:r>
      <w:r w:rsidRPr="009355C2">
        <w:rPr>
          <w:rFonts w:ascii="Arial" w:hAnsi="Arial" w:cs="Arial"/>
          <w:sz w:val="20"/>
          <w:szCs w:val="20"/>
        </w:rPr>
        <w:t xml:space="preserve">je vezana na proračunske zmožnosti ministrstva, pristojnega za kulturo. V primeru, da pride do sprememb v državnem proračunu ali finančnem načrtu ministrstva, ki neposredno vplivajo na izvedbo postopka javnega </w:t>
      </w:r>
      <w:r>
        <w:rPr>
          <w:rFonts w:ascii="Arial" w:hAnsi="Arial" w:cs="Arial"/>
          <w:sz w:val="20"/>
          <w:szCs w:val="20"/>
        </w:rPr>
        <w:t>poziv</w:t>
      </w:r>
      <w:r w:rsidRPr="009355C2">
        <w:rPr>
          <w:rFonts w:ascii="Arial" w:hAnsi="Arial" w:cs="Arial"/>
          <w:sz w:val="20"/>
          <w:szCs w:val="20"/>
        </w:rPr>
        <w:t xml:space="preserve">a, je ministrstvo dolžno ukrepati v skladu s spremembami v državnem proračunu oziroma finančnemu </w:t>
      </w:r>
      <w:r w:rsidRPr="00085B02">
        <w:rPr>
          <w:rFonts w:ascii="Arial" w:hAnsi="Arial" w:cs="Arial"/>
          <w:sz w:val="20"/>
          <w:szCs w:val="20"/>
        </w:rPr>
        <w:t xml:space="preserve">načrtu ministrstva. </w:t>
      </w:r>
    </w:p>
    <w:p w14:paraId="5408B324" w14:textId="378A144D" w:rsidR="00AD6728" w:rsidRPr="00085B02" w:rsidRDefault="00AD6728" w:rsidP="00085B02">
      <w:pPr>
        <w:jc w:val="both"/>
        <w:rPr>
          <w:rFonts w:ascii="Arial" w:hAnsi="Arial" w:cs="Arial"/>
          <w:sz w:val="20"/>
          <w:szCs w:val="20"/>
        </w:rPr>
      </w:pPr>
      <w:r w:rsidRPr="00085B02">
        <w:rPr>
          <w:rFonts w:ascii="Arial" w:hAnsi="Arial" w:cs="Arial"/>
          <w:sz w:val="20"/>
          <w:szCs w:val="20"/>
        </w:rPr>
        <w:t>Če se v času izvedbe postopka javnega poziva JPP-</w:t>
      </w:r>
      <w:r w:rsidR="007F19DE">
        <w:rPr>
          <w:rFonts w:ascii="Arial" w:hAnsi="Arial" w:cs="Arial"/>
          <w:sz w:val="20"/>
          <w:szCs w:val="20"/>
        </w:rPr>
        <w:t>Prevod slikanice</w:t>
      </w:r>
      <w:r w:rsidR="00A8278C">
        <w:rPr>
          <w:rFonts w:ascii="Arial" w:hAnsi="Arial" w:cs="Arial"/>
          <w:sz w:val="20"/>
          <w:szCs w:val="20"/>
        </w:rPr>
        <w:t>-2025</w:t>
      </w:r>
      <w:r w:rsidR="009B69CB" w:rsidRPr="005842C9">
        <w:rPr>
          <w:rFonts w:ascii="Arial" w:hAnsi="Arial" w:cs="Arial"/>
          <w:sz w:val="20"/>
          <w:szCs w:val="20"/>
        </w:rPr>
        <w:t>/26</w:t>
      </w:r>
      <w:r w:rsidR="00A8278C">
        <w:rPr>
          <w:rFonts w:ascii="Arial" w:hAnsi="Arial" w:cs="Arial"/>
          <w:sz w:val="20"/>
          <w:szCs w:val="20"/>
        </w:rPr>
        <w:t xml:space="preserve"> </w:t>
      </w:r>
      <w:r w:rsidRPr="00085B02">
        <w:rPr>
          <w:rFonts w:ascii="Arial" w:hAnsi="Arial" w:cs="Arial"/>
          <w:sz w:val="20"/>
          <w:szCs w:val="20"/>
        </w:rPr>
        <w:t xml:space="preserve">zmanjša obseg sredstev, ki so v državnem proračunu namenjena za kulturo, do takšne mere, da ne zagotavlja izpolnitve ciljev javnega poziva, lahko ministrstvo iz tega razloga postopek javnega poziva ustavi, oziroma v primeru že zaključenega izbora projektov zniža obseg financiranja, spremeni ali pa prekine že sklenjene pogodbe o financiranju in izvedbi projektov. </w:t>
      </w:r>
    </w:p>
    <w:p w14:paraId="54ABC537" w14:textId="77777777" w:rsidR="00085B02" w:rsidRDefault="00085B02" w:rsidP="00EC1762">
      <w:pPr>
        <w:pStyle w:val="Brezrazmikov"/>
        <w:spacing w:after="240" w:line="276" w:lineRule="auto"/>
        <w:jc w:val="both"/>
        <w:rPr>
          <w:rFonts w:ascii="Arial" w:hAnsi="Arial" w:cs="Arial"/>
          <w:sz w:val="20"/>
          <w:szCs w:val="20"/>
        </w:rPr>
      </w:pPr>
    </w:p>
    <w:p w14:paraId="06C579DB" w14:textId="18B9B1BA" w:rsidR="00085B02" w:rsidRDefault="00085B02" w:rsidP="00085B02">
      <w:pPr>
        <w:pStyle w:val="Toka"/>
      </w:pPr>
      <w:r w:rsidRPr="00F25385">
        <w:t>Upravičen</w:t>
      </w:r>
      <w:r w:rsidR="00B3230E">
        <w:t>ost</w:t>
      </w:r>
      <w:r w:rsidRPr="00F25385">
        <w:t xml:space="preserve"> strošk</w:t>
      </w:r>
      <w:r w:rsidR="00B3230E">
        <w:t>ov</w:t>
      </w:r>
      <w:r w:rsidR="00A13AEB">
        <w:t xml:space="preserve"> in višina financiranja</w:t>
      </w:r>
    </w:p>
    <w:p w14:paraId="6FB863D3" w14:textId="1324713D" w:rsidR="007B29B1" w:rsidRDefault="00B3230E" w:rsidP="007B29B1">
      <w:pPr>
        <w:pStyle w:val="Odstavekseznama"/>
        <w:numPr>
          <w:ilvl w:val="1"/>
          <w:numId w:val="15"/>
        </w:numPr>
        <w:jc w:val="both"/>
        <w:rPr>
          <w:rFonts w:ascii="Arial" w:hAnsi="Arial" w:cs="Arial"/>
          <w:sz w:val="20"/>
          <w:szCs w:val="20"/>
        </w:rPr>
      </w:pPr>
      <w:r w:rsidRPr="007B29B1">
        <w:rPr>
          <w:rFonts w:ascii="Arial" w:hAnsi="Arial" w:cs="Arial"/>
          <w:b/>
          <w:bCs/>
          <w:sz w:val="20"/>
          <w:szCs w:val="20"/>
        </w:rPr>
        <w:lastRenderedPageBreak/>
        <w:t>U</w:t>
      </w:r>
      <w:r w:rsidR="00085B02" w:rsidRPr="007B29B1">
        <w:rPr>
          <w:rFonts w:ascii="Arial" w:hAnsi="Arial" w:cs="Arial"/>
          <w:b/>
          <w:bCs/>
          <w:sz w:val="20"/>
          <w:szCs w:val="20"/>
        </w:rPr>
        <w:t>pravičeni stroški</w:t>
      </w:r>
      <w:r w:rsidR="00085B02" w:rsidRPr="007B29B1">
        <w:rPr>
          <w:rFonts w:ascii="Arial" w:hAnsi="Arial" w:cs="Arial"/>
          <w:sz w:val="20"/>
          <w:szCs w:val="20"/>
        </w:rPr>
        <w:t xml:space="preserve"> </w:t>
      </w:r>
    </w:p>
    <w:p w14:paraId="60E082A6" w14:textId="00032163" w:rsidR="00085B02" w:rsidRPr="007B29B1" w:rsidRDefault="007B29B1" w:rsidP="007B29B1">
      <w:pPr>
        <w:ind w:left="360"/>
        <w:jc w:val="both"/>
        <w:rPr>
          <w:rFonts w:ascii="Arial" w:hAnsi="Arial" w:cs="Arial"/>
          <w:sz w:val="20"/>
          <w:szCs w:val="20"/>
        </w:rPr>
      </w:pPr>
      <w:r>
        <w:rPr>
          <w:rFonts w:ascii="Arial" w:hAnsi="Arial" w:cs="Arial"/>
          <w:sz w:val="20"/>
          <w:szCs w:val="20"/>
        </w:rPr>
        <w:t xml:space="preserve">Upravičeni stroški, </w:t>
      </w:r>
      <w:r w:rsidR="00085B02" w:rsidRPr="007B29B1">
        <w:rPr>
          <w:rFonts w:ascii="Arial" w:hAnsi="Arial" w:cs="Arial"/>
          <w:sz w:val="20"/>
          <w:szCs w:val="20"/>
        </w:rPr>
        <w:t>ki jih financira ministrstvo:</w:t>
      </w:r>
    </w:p>
    <w:p w14:paraId="20010E12"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 xml:space="preserve">izhajajo iz </w:t>
      </w:r>
      <w:r>
        <w:rPr>
          <w:rFonts w:ascii="Arial" w:hAnsi="Arial" w:cs="Arial"/>
          <w:color w:val="000000"/>
          <w:sz w:val="20"/>
          <w:szCs w:val="20"/>
          <w:lang w:eastAsia="sl-SI"/>
        </w:rPr>
        <w:t xml:space="preserve">določil javnega poziva in </w:t>
      </w:r>
      <w:r w:rsidRPr="00A62E3A">
        <w:rPr>
          <w:rFonts w:ascii="Arial" w:hAnsi="Arial" w:cs="Arial"/>
          <w:color w:val="000000"/>
          <w:sz w:val="20"/>
          <w:szCs w:val="20"/>
          <w:lang w:eastAsia="sl-SI"/>
        </w:rPr>
        <w:t>predmeta</w:t>
      </w:r>
      <w:r>
        <w:rPr>
          <w:rFonts w:ascii="Arial" w:hAnsi="Arial" w:cs="Arial"/>
          <w:color w:val="000000"/>
          <w:sz w:val="20"/>
          <w:szCs w:val="20"/>
          <w:lang w:eastAsia="sl-SI"/>
        </w:rPr>
        <w:t xml:space="preserve"> </w:t>
      </w:r>
      <w:r w:rsidRPr="00A62E3A">
        <w:rPr>
          <w:rFonts w:ascii="Arial" w:hAnsi="Arial" w:cs="Arial"/>
          <w:color w:val="000000"/>
          <w:sz w:val="20"/>
          <w:szCs w:val="20"/>
          <w:lang w:eastAsia="sl-SI"/>
        </w:rPr>
        <w:t>pogodbe,</w:t>
      </w:r>
    </w:p>
    <w:p w14:paraId="6385945D"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nujni za kakovostno</w:t>
      </w:r>
      <w:r w:rsidRPr="00A62E3A">
        <w:rPr>
          <w:rFonts w:ascii="Arial" w:hAnsi="Arial" w:cs="Arial"/>
          <w:color w:val="000000"/>
          <w:sz w:val="20"/>
          <w:szCs w:val="20"/>
          <w:lang w:eastAsia="sl-SI"/>
        </w:rPr>
        <w:t xml:space="preserve"> </w:t>
      </w:r>
      <w:r>
        <w:rPr>
          <w:rFonts w:ascii="Arial" w:hAnsi="Arial" w:cs="Arial"/>
          <w:color w:val="000000"/>
          <w:sz w:val="20"/>
          <w:szCs w:val="20"/>
          <w:lang w:eastAsia="sl-SI"/>
        </w:rPr>
        <w:t>izvedbo kulturnega projekta</w:t>
      </w:r>
      <w:r w:rsidRPr="00A62E3A">
        <w:rPr>
          <w:rFonts w:ascii="Arial" w:eastAsia="Times New Roman" w:hAnsi="Arial" w:cs="Arial"/>
          <w:color w:val="000000"/>
          <w:sz w:val="20"/>
          <w:szCs w:val="20"/>
          <w:lang w:eastAsia="ar-SA"/>
        </w:rPr>
        <w:t>,</w:t>
      </w:r>
    </w:p>
    <w:p w14:paraId="1699AD19" w14:textId="12736DCF"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nastanejo izključno za namen realizacije financiranega projekta in se lahko v celoti pripišejo temu projektu,</w:t>
      </w:r>
    </w:p>
    <w:p w14:paraId="20924E7B"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opredeljeni v prijavi prijavitelja,</w:t>
      </w:r>
    </w:p>
    <w:p w14:paraId="27D99994"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 xml:space="preserve">so utemeljeni ter </w:t>
      </w:r>
      <w:r w:rsidRPr="00A62E3A">
        <w:rPr>
          <w:rFonts w:ascii="Arial" w:eastAsia="Times New Roman" w:hAnsi="Arial" w:cs="Arial"/>
          <w:color w:val="000000"/>
          <w:sz w:val="20"/>
          <w:szCs w:val="20"/>
          <w:lang w:eastAsia="ar-SA"/>
        </w:rPr>
        <w:t>skladni z načeli dobrega finančnega poslovanja, zlasti glede cenovne primernosti in stroškovne učinkovitosti,</w:t>
      </w:r>
    </w:p>
    <w:p w14:paraId="61E594E3"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dejansko nastali</w:t>
      </w:r>
      <w:r w:rsidRPr="00A62E3A">
        <w:rPr>
          <w:rFonts w:ascii="Arial" w:hAnsi="Arial" w:cs="Arial"/>
          <w:color w:val="000000"/>
          <w:sz w:val="20"/>
          <w:szCs w:val="20"/>
          <w:lang w:eastAsia="sl-SI"/>
        </w:rPr>
        <w:t xml:space="preserve"> izvajalcu</w:t>
      </w:r>
      <w:r w:rsidRPr="00A62E3A">
        <w:rPr>
          <w:rFonts w:ascii="Arial" w:eastAsia="Times New Roman" w:hAnsi="Arial" w:cs="Arial"/>
          <w:color w:val="000000"/>
          <w:sz w:val="20"/>
          <w:szCs w:val="20"/>
          <w:lang w:eastAsia="ar-SA"/>
        </w:rPr>
        <w:t>,</w:t>
      </w:r>
    </w:p>
    <w:p w14:paraId="3F8DA54D"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transparentni in preverljivi</w:t>
      </w:r>
      <w:r w:rsidRPr="00A62E3A">
        <w:rPr>
          <w:rFonts w:ascii="Arial" w:eastAsia="Times New Roman" w:hAnsi="Arial" w:cs="Arial"/>
          <w:color w:val="000000"/>
          <w:sz w:val="20"/>
          <w:szCs w:val="20"/>
          <w:lang w:eastAsia="ar-SA"/>
        </w:rPr>
        <w:t>,</w:t>
      </w:r>
    </w:p>
    <w:p w14:paraId="380B56D6" w14:textId="77777777" w:rsidR="00085B02" w:rsidRPr="00A62E3A"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izkazani z računi, pogodbami, potrdili o izvedenih plačilih in drugo obračunsko dokumentacijo v skladu z veljavnimi računovodskimi standardi,</w:t>
      </w:r>
    </w:p>
    <w:p w14:paraId="260F1DBF" w14:textId="7FF919ED" w:rsidR="00085B02"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niso in ne bodo sočasno financirani od drugih financerjev projekta (dvojno financiranje).</w:t>
      </w:r>
    </w:p>
    <w:p w14:paraId="74250D83" w14:textId="44ACDBE2" w:rsidR="008224F7" w:rsidRDefault="00085B02" w:rsidP="00085B02">
      <w:pPr>
        <w:jc w:val="both"/>
        <w:rPr>
          <w:rFonts w:ascii="Arial" w:hAnsi="Arial" w:cs="Arial"/>
          <w:sz w:val="20"/>
          <w:szCs w:val="20"/>
        </w:rPr>
      </w:pPr>
      <w:r w:rsidRPr="00A62E3A">
        <w:rPr>
          <w:rFonts w:ascii="Arial" w:hAnsi="Arial" w:cs="Arial"/>
          <w:sz w:val="20"/>
          <w:szCs w:val="20"/>
        </w:rPr>
        <w:t xml:space="preserve">Stroški za </w:t>
      </w:r>
      <w:r w:rsidR="00DD6F9E">
        <w:rPr>
          <w:rFonts w:ascii="Arial" w:hAnsi="Arial" w:cs="Arial"/>
          <w:sz w:val="20"/>
          <w:szCs w:val="20"/>
        </w:rPr>
        <w:t xml:space="preserve">nakup </w:t>
      </w:r>
      <w:r w:rsidRPr="00A62E3A">
        <w:rPr>
          <w:rFonts w:ascii="Arial" w:hAnsi="Arial" w:cs="Arial"/>
          <w:sz w:val="20"/>
          <w:szCs w:val="20"/>
        </w:rPr>
        <w:t>alkoholn</w:t>
      </w:r>
      <w:r w:rsidR="00DD6F9E">
        <w:rPr>
          <w:rFonts w:ascii="Arial" w:hAnsi="Arial" w:cs="Arial"/>
          <w:sz w:val="20"/>
          <w:szCs w:val="20"/>
        </w:rPr>
        <w:t>ih</w:t>
      </w:r>
      <w:r w:rsidRPr="00A62E3A">
        <w:rPr>
          <w:rFonts w:ascii="Arial" w:hAnsi="Arial" w:cs="Arial"/>
          <w:sz w:val="20"/>
          <w:szCs w:val="20"/>
        </w:rPr>
        <w:t xml:space="preserve"> pijač, tobačn</w:t>
      </w:r>
      <w:r w:rsidR="00DD6F9E">
        <w:rPr>
          <w:rFonts w:ascii="Arial" w:hAnsi="Arial" w:cs="Arial"/>
          <w:sz w:val="20"/>
          <w:szCs w:val="20"/>
        </w:rPr>
        <w:t>ih</w:t>
      </w:r>
      <w:r w:rsidRPr="00A62E3A">
        <w:rPr>
          <w:rFonts w:ascii="Arial" w:hAnsi="Arial" w:cs="Arial"/>
          <w:sz w:val="20"/>
          <w:szCs w:val="20"/>
        </w:rPr>
        <w:t xml:space="preserve"> izdelk</w:t>
      </w:r>
      <w:r w:rsidR="00DD6F9E">
        <w:rPr>
          <w:rFonts w:ascii="Arial" w:hAnsi="Arial" w:cs="Arial"/>
          <w:sz w:val="20"/>
          <w:szCs w:val="20"/>
        </w:rPr>
        <w:t>ov</w:t>
      </w:r>
      <w:r w:rsidRPr="00A62E3A">
        <w:rPr>
          <w:rFonts w:ascii="Arial" w:hAnsi="Arial" w:cs="Arial"/>
          <w:sz w:val="20"/>
          <w:szCs w:val="20"/>
        </w:rPr>
        <w:t>, reprezentanc</w:t>
      </w:r>
      <w:r w:rsidR="00DD6F9E">
        <w:rPr>
          <w:rFonts w:ascii="Arial" w:hAnsi="Arial" w:cs="Arial"/>
          <w:sz w:val="20"/>
          <w:szCs w:val="20"/>
        </w:rPr>
        <w:t>e</w:t>
      </w:r>
      <w:r w:rsidRPr="00A62E3A">
        <w:rPr>
          <w:rFonts w:ascii="Arial" w:hAnsi="Arial" w:cs="Arial"/>
          <w:sz w:val="20"/>
          <w:szCs w:val="20"/>
        </w:rPr>
        <w:t xml:space="preserve"> ter nakup</w:t>
      </w:r>
      <w:r w:rsidR="005A6012">
        <w:rPr>
          <w:rFonts w:ascii="Arial" w:hAnsi="Arial" w:cs="Arial"/>
          <w:sz w:val="20"/>
          <w:szCs w:val="20"/>
        </w:rPr>
        <w:t xml:space="preserve"> osnovne</w:t>
      </w:r>
      <w:r w:rsidRPr="00A62E3A">
        <w:rPr>
          <w:rFonts w:ascii="Arial" w:hAnsi="Arial" w:cs="Arial"/>
          <w:sz w:val="20"/>
          <w:szCs w:val="20"/>
        </w:rPr>
        <w:t xml:space="preserve"> opreme</w:t>
      </w:r>
      <w:r w:rsidR="00DD6F9E">
        <w:rPr>
          <w:rFonts w:ascii="Arial" w:hAnsi="Arial" w:cs="Arial"/>
          <w:sz w:val="20"/>
          <w:szCs w:val="20"/>
        </w:rPr>
        <w:t xml:space="preserve"> ali</w:t>
      </w:r>
      <w:r w:rsidR="005A6012">
        <w:rPr>
          <w:rFonts w:ascii="Arial" w:hAnsi="Arial" w:cs="Arial"/>
          <w:sz w:val="20"/>
          <w:szCs w:val="20"/>
        </w:rPr>
        <w:t xml:space="preserve"> stroški</w:t>
      </w:r>
      <w:r w:rsidR="00DD6F9E">
        <w:rPr>
          <w:rFonts w:ascii="Arial" w:hAnsi="Arial" w:cs="Arial"/>
          <w:sz w:val="20"/>
          <w:szCs w:val="20"/>
        </w:rPr>
        <w:t xml:space="preserve"> investicijsk</w:t>
      </w:r>
      <w:r w:rsidR="005A6012">
        <w:rPr>
          <w:rFonts w:ascii="Arial" w:hAnsi="Arial" w:cs="Arial"/>
          <w:sz w:val="20"/>
          <w:szCs w:val="20"/>
        </w:rPr>
        <w:t>ega</w:t>
      </w:r>
      <w:r w:rsidR="00DD6F9E">
        <w:rPr>
          <w:rFonts w:ascii="Arial" w:hAnsi="Arial" w:cs="Arial"/>
          <w:sz w:val="20"/>
          <w:szCs w:val="20"/>
        </w:rPr>
        <w:t xml:space="preserve"> vzdrževanj</w:t>
      </w:r>
      <w:r w:rsidR="005A6012">
        <w:rPr>
          <w:rFonts w:ascii="Arial" w:hAnsi="Arial" w:cs="Arial"/>
          <w:sz w:val="20"/>
          <w:szCs w:val="20"/>
        </w:rPr>
        <w:t>a</w:t>
      </w:r>
      <w:r w:rsidRPr="00A62E3A">
        <w:rPr>
          <w:rFonts w:ascii="Arial" w:hAnsi="Arial" w:cs="Arial"/>
          <w:sz w:val="20"/>
          <w:szCs w:val="20"/>
        </w:rPr>
        <w:t xml:space="preserve"> niso upravičeni stroški projekta.</w:t>
      </w:r>
    </w:p>
    <w:p w14:paraId="6F0C70B1" w14:textId="1687799C" w:rsidR="008224F7" w:rsidRPr="001349A8" w:rsidRDefault="008224F7" w:rsidP="008224F7">
      <w:pPr>
        <w:widowControl w:val="0"/>
        <w:suppressAutoHyphens/>
        <w:spacing w:after="0"/>
        <w:ind w:right="-7"/>
        <w:jc w:val="both"/>
        <w:rPr>
          <w:rFonts w:cs="Calibri"/>
        </w:rPr>
      </w:pPr>
      <w:r w:rsidRPr="00FF261C">
        <w:rPr>
          <w:rFonts w:ascii="Arial" w:hAnsi="Arial" w:cs="Arial"/>
          <w:sz w:val="20"/>
          <w:szCs w:val="20"/>
          <w:lang w:eastAsia="sl-SI"/>
        </w:rPr>
        <w:t>Upravičeni stroški projekta</w:t>
      </w:r>
      <w:r w:rsidRPr="008224F7">
        <w:rPr>
          <w:rFonts w:ascii="Arial" w:hAnsi="Arial" w:cs="Arial"/>
          <w:sz w:val="20"/>
          <w:szCs w:val="20"/>
          <w:lang w:eastAsia="sl-SI"/>
        </w:rPr>
        <w:t xml:space="preserve"> se</w:t>
      </w:r>
      <w:r w:rsidRPr="001349A8">
        <w:rPr>
          <w:rFonts w:ascii="Arial" w:hAnsi="Arial" w:cs="Arial"/>
          <w:sz w:val="20"/>
          <w:szCs w:val="20"/>
          <w:lang w:eastAsia="sl-SI"/>
        </w:rPr>
        <w:t xml:space="preserve"> izkazujejo z računi, pogodbami, potrdili o izvedenih plačilih in drugo obračunsko dokumentacijo v skladu z veljavnimi računovodskimi standardi. Prijavitelj projekta, s katerim bo sklenjena pogodba o financiranju projekta, bo izplačilo pogodbenih sredstev lahko uveljavljal </w:t>
      </w:r>
      <w:r w:rsidR="0012685B">
        <w:rPr>
          <w:rFonts w:ascii="Arial" w:hAnsi="Arial" w:cs="Arial"/>
          <w:sz w:val="20"/>
          <w:szCs w:val="20"/>
          <w:lang w:eastAsia="sl-SI"/>
        </w:rPr>
        <w:t>z</w:t>
      </w:r>
      <w:r w:rsidRPr="001349A8">
        <w:rPr>
          <w:rFonts w:ascii="Arial" w:eastAsia="Times New Roman" w:hAnsi="Arial" w:cs="Arial"/>
          <w:sz w:val="20"/>
          <w:szCs w:val="20"/>
          <w:lang w:eastAsia="sl-SI"/>
        </w:rPr>
        <w:t xml:space="preserve"> oddan</w:t>
      </w:r>
      <w:r w:rsidR="0012685B">
        <w:rPr>
          <w:rFonts w:ascii="Arial" w:eastAsia="Times New Roman" w:hAnsi="Arial" w:cs="Arial"/>
          <w:sz w:val="20"/>
          <w:szCs w:val="20"/>
          <w:lang w:eastAsia="sl-SI"/>
        </w:rPr>
        <w:t>im</w:t>
      </w:r>
      <w:r w:rsidRPr="001349A8">
        <w:rPr>
          <w:rFonts w:ascii="Arial" w:eastAsia="Times New Roman" w:hAnsi="Arial" w:cs="Arial"/>
          <w:sz w:val="20"/>
          <w:szCs w:val="20"/>
          <w:lang w:eastAsia="sl-SI"/>
        </w:rPr>
        <w:t xml:space="preserve"> zahtevk</w:t>
      </w:r>
      <w:r w:rsidR="0012685B">
        <w:rPr>
          <w:rFonts w:ascii="Arial" w:eastAsia="Times New Roman" w:hAnsi="Arial" w:cs="Arial"/>
          <w:sz w:val="20"/>
          <w:szCs w:val="20"/>
          <w:lang w:eastAsia="sl-SI"/>
        </w:rPr>
        <w:t>om</w:t>
      </w:r>
      <w:r w:rsidRPr="001349A8">
        <w:rPr>
          <w:rFonts w:ascii="Arial" w:eastAsia="Times New Roman" w:hAnsi="Arial" w:cs="Arial"/>
          <w:sz w:val="20"/>
          <w:szCs w:val="20"/>
          <w:lang w:eastAsia="sl-SI"/>
        </w:rPr>
        <w:t xml:space="preserve"> za izplačilo preko portala UJPeRačun, Opis postopka oddaje e-</w:t>
      </w:r>
      <w:r w:rsidR="0012685B">
        <w:rPr>
          <w:rFonts w:ascii="Arial" w:eastAsia="Times New Roman" w:hAnsi="Arial" w:cs="Arial"/>
          <w:sz w:val="20"/>
          <w:szCs w:val="20"/>
          <w:lang w:eastAsia="sl-SI"/>
        </w:rPr>
        <w:t>r</w:t>
      </w:r>
      <w:r w:rsidRPr="001349A8">
        <w:rPr>
          <w:rFonts w:ascii="Arial" w:eastAsia="Times New Roman" w:hAnsi="Arial" w:cs="Arial"/>
          <w:sz w:val="20"/>
          <w:szCs w:val="20"/>
          <w:lang w:eastAsia="sl-SI"/>
        </w:rPr>
        <w:t xml:space="preserve">ačuna preko portala UJPeRačun je podrobno opisan na naslednji povezavi: </w:t>
      </w:r>
      <w:hyperlink r:id="rId9" w:history="1">
        <w:r w:rsidRPr="001349A8">
          <w:rPr>
            <w:rFonts w:ascii="Arial" w:eastAsia="Times New Roman" w:hAnsi="Arial" w:cs="Arial"/>
            <w:sz w:val="20"/>
            <w:szCs w:val="20"/>
            <w:u w:val="single"/>
            <w:lang w:eastAsia="sl-SI"/>
          </w:rPr>
          <w:t>https://www.gov.si/assets/organi-v-sestavi/UJP/datoteke/storitve/e-racuni/UJPeRacun-Navodilo-za-uporabo-portala.pdf</w:t>
        </w:r>
      </w:hyperlink>
      <w:r w:rsidRPr="001349A8">
        <w:rPr>
          <w:rFonts w:ascii="Arial" w:eastAsia="Times New Roman" w:hAnsi="Arial" w:cs="Arial"/>
          <w:sz w:val="20"/>
          <w:szCs w:val="20"/>
          <w:lang w:eastAsia="sl-SI"/>
        </w:rPr>
        <w:t xml:space="preserve">. </w:t>
      </w:r>
    </w:p>
    <w:p w14:paraId="55ED2DD9" w14:textId="77777777" w:rsidR="008224F7" w:rsidRDefault="008224F7" w:rsidP="00085B02">
      <w:pPr>
        <w:jc w:val="both"/>
        <w:rPr>
          <w:rFonts w:ascii="Arial" w:hAnsi="Arial" w:cs="Arial"/>
          <w:sz w:val="20"/>
          <w:szCs w:val="20"/>
        </w:rPr>
      </w:pPr>
    </w:p>
    <w:p w14:paraId="1AAA5A61" w14:textId="3E36CB07" w:rsidR="007B29B1" w:rsidRPr="007B29B1" w:rsidRDefault="005513BD" w:rsidP="007B29B1">
      <w:pPr>
        <w:pStyle w:val="Odstavekseznama"/>
        <w:numPr>
          <w:ilvl w:val="1"/>
          <w:numId w:val="15"/>
        </w:numPr>
        <w:jc w:val="both"/>
        <w:rPr>
          <w:rFonts w:ascii="Arial" w:hAnsi="Arial" w:cs="Arial"/>
          <w:b/>
          <w:bCs/>
          <w:sz w:val="20"/>
          <w:szCs w:val="20"/>
        </w:rPr>
      </w:pPr>
      <w:r>
        <w:rPr>
          <w:rFonts w:ascii="Arial" w:hAnsi="Arial" w:cs="Arial"/>
          <w:b/>
          <w:bCs/>
          <w:sz w:val="20"/>
          <w:szCs w:val="20"/>
        </w:rPr>
        <w:t>Sklopi</w:t>
      </w:r>
      <w:r w:rsidR="007B29B1" w:rsidRPr="007B29B1">
        <w:rPr>
          <w:rFonts w:ascii="Arial" w:hAnsi="Arial" w:cs="Arial"/>
          <w:b/>
          <w:bCs/>
          <w:sz w:val="20"/>
          <w:szCs w:val="20"/>
        </w:rPr>
        <w:t xml:space="preserve"> stroškov</w:t>
      </w:r>
    </w:p>
    <w:p w14:paraId="25AAF37A" w14:textId="3A8D575F" w:rsidR="00085B02" w:rsidRPr="007B29B1" w:rsidRDefault="00417799" w:rsidP="007B29B1">
      <w:pPr>
        <w:jc w:val="both"/>
        <w:rPr>
          <w:rFonts w:ascii="Arial" w:hAnsi="Arial" w:cs="Arial"/>
          <w:sz w:val="20"/>
          <w:szCs w:val="20"/>
        </w:rPr>
      </w:pPr>
      <w:r>
        <w:rPr>
          <w:rFonts w:ascii="Arial" w:hAnsi="Arial" w:cs="Arial"/>
          <w:sz w:val="20"/>
          <w:szCs w:val="20"/>
        </w:rPr>
        <w:t>Ministrstvo bo izbranim izvajalcem kulturnega projekta financiralo naslednje upravičene stroške po sklopih</w:t>
      </w:r>
      <w:r w:rsidR="005513BD">
        <w:rPr>
          <w:rFonts w:ascii="Arial" w:hAnsi="Arial" w:cs="Arial"/>
          <w:sz w:val="20"/>
          <w:szCs w:val="20"/>
        </w:rPr>
        <w:t xml:space="preserve"> stroškov</w:t>
      </w:r>
      <w:r w:rsidR="00085B02" w:rsidRPr="007B29B1">
        <w:rPr>
          <w:rFonts w:ascii="Arial" w:hAnsi="Arial" w:cs="Arial"/>
          <w:sz w:val="20"/>
          <w:szCs w:val="20"/>
        </w:rPr>
        <w:t>:</w:t>
      </w:r>
    </w:p>
    <w:p w14:paraId="2D9FDB26" w14:textId="7C2082F0" w:rsidR="00DD6F9E" w:rsidRPr="00DD6F9E" w:rsidRDefault="00085B02" w:rsidP="00085B02">
      <w:pPr>
        <w:pStyle w:val="Odstavekseznama"/>
        <w:widowControl w:val="0"/>
        <w:numPr>
          <w:ilvl w:val="0"/>
          <w:numId w:val="10"/>
        </w:numPr>
        <w:suppressAutoHyphens/>
        <w:jc w:val="both"/>
        <w:rPr>
          <w:rFonts w:ascii="Arial" w:eastAsia="Times New Roman" w:hAnsi="Arial" w:cs="Arial"/>
          <w:color w:val="000000"/>
          <w:sz w:val="20"/>
          <w:szCs w:val="20"/>
          <w:lang w:eastAsia="ar-SA"/>
        </w:rPr>
      </w:pPr>
      <w:r>
        <w:rPr>
          <w:rFonts w:ascii="Arial" w:hAnsi="Arial" w:cs="Arial"/>
          <w:color w:val="000000"/>
          <w:sz w:val="20"/>
          <w:szCs w:val="20"/>
          <w:lang w:eastAsia="sl-SI"/>
        </w:rPr>
        <w:t>Stroš</w:t>
      </w:r>
      <w:r w:rsidR="00A55E21">
        <w:rPr>
          <w:rFonts w:ascii="Arial" w:hAnsi="Arial" w:cs="Arial"/>
          <w:color w:val="000000"/>
          <w:sz w:val="20"/>
          <w:szCs w:val="20"/>
          <w:lang w:eastAsia="sl-SI"/>
        </w:rPr>
        <w:t xml:space="preserve">ki </w:t>
      </w:r>
      <w:r>
        <w:rPr>
          <w:rFonts w:ascii="Arial" w:hAnsi="Arial" w:cs="Arial"/>
          <w:color w:val="000000"/>
          <w:sz w:val="20"/>
          <w:szCs w:val="20"/>
          <w:lang w:eastAsia="sl-SI"/>
        </w:rPr>
        <w:t>avtorsk</w:t>
      </w:r>
      <w:r w:rsidR="00DD6F9E">
        <w:rPr>
          <w:rFonts w:ascii="Arial" w:hAnsi="Arial" w:cs="Arial"/>
          <w:color w:val="000000"/>
          <w:sz w:val="20"/>
          <w:szCs w:val="20"/>
          <w:lang w:eastAsia="sl-SI"/>
        </w:rPr>
        <w:t>ega dela (avtorji, odkup avtorskih pravic</w:t>
      </w:r>
      <w:r w:rsidR="00C11884">
        <w:rPr>
          <w:rFonts w:ascii="Arial" w:hAnsi="Arial" w:cs="Arial"/>
          <w:color w:val="000000"/>
          <w:sz w:val="20"/>
          <w:szCs w:val="20"/>
          <w:lang w:eastAsia="sl-SI"/>
        </w:rPr>
        <w:t>, prevajalca</w:t>
      </w:r>
      <w:r w:rsidR="00DD6F9E">
        <w:rPr>
          <w:rFonts w:ascii="Arial" w:hAnsi="Arial" w:cs="Arial"/>
          <w:color w:val="000000"/>
          <w:sz w:val="20"/>
          <w:szCs w:val="20"/>
          <w:lang w:eastAsia="sl-SI"/>
        </w:rPr>
        <w:t xml:space="preserve"> ipd</w:t>
      </w:r>
      <w:r w:rsidR="005A6012">
        <w:rPr>
          <w:rFonts w:ascii="Arial" w:hAnsi="Arial" w:cs="Arial"/>
          <w:color w:val="000000"/>
          <w:sz w:val="20"/>
          <w:szCs w:val="20"/>
          <w:lang w:eastAsia="sl-SI"/>
        </w:rPr>
        <w:t>.</w:t>
      </w:r>
      <w:r w:rsidR="00DD6F9E">
        <w:rPr>
          <w:rFonts w:ascii="Arial" w:hAnsi="Arial" w:cs="Arial"/>
          <w:color w:val="000000"/>
          <w:sz w:val="20"/>
          <w:szCs w:val="20"/>
          <w:lang w:eastAsia="sl-SI"/>
        </w:rPr>
        <w:t>)</w:t>
      </w:r>
      <w:r w:rsidR="00C11884">
        <w:rPr>
          <w:rFonts w:ascii="Arial" w:hAnsi="Arial" w:cs="Arial"/>
          <w:color w:val="000000"/>
          <w:sz w:val="20"/>
          <w:szCs w:val="20"/>
          <w:lang w:eastAsia="sl-SI"/>
        </w:rPr>
        <w:t>,</w:t>
      </w:r>
      <w:r w:rsidR="00AF376A">
        <w:rPr>
          <w:rFonts w:ascii="Arial" w:hAnsi="Arial" w:cs="Arial"/>
          <w:color w:val="000000"/>
          <w:sz w:val="20"/>
          <w:szCs w:val="20"/>
          <w:lang w:eastAsia="sl-SI"/>
        </w:rPr>
        <w:t xml:space="preserve"> od tega</w:t>
      </w:r>
      <w:r w:rsidR="00C11884">
        <w:rPr>
          <w:rFonts w:ascii="Arial" w:hAnsi="Arial" w:cs="Arial"/>
          <w:color w:val="000000"/>
          <w:sz w:val="20"/>
          <w:szCs w:val="20"/>
          <w:lang w:eastAsia="sl-SI"/>
        </w:rPr>
        <w:t xml:space="preserve"> </w:t>
      </w:r>
      <w:r w:rsidR="00C11884" w:rsidRPr="00AF376A">
        <w:rPr>
          <w:rFonts w:ascii="Arial" w:hAnsi="Arial" w:cs="Arial"/>
          <w:b/>
          <w:bCs/>
          <w:color w:val="000000"/>
          <w:sz w:val="20"/>
          <w:szCs w:val="20"/>
          <w:lang w:eastAsia="sl-SI"/>
        </w:rPr>
        <w:t>najmanj 500 EUR bruto</w:t>
      </w:r>
      <w:r w:rsidR="00C11884">
        <w:rPr>
          <w:rFonts w:ascii="Arial" w:hAnsi="Arial" w:cs="Arial"/>
          <w:color w:val="000000"/>
          <w:sz w:val="20"/>
          <w:szCs w:val="20"/>
          <w:lang w:eastAsia="sl-SI"/>
        </w:rPr>
        <w:t xml:space="preserve"> za posamični prevod v romski jezik</w:t>
      </w:r>
      <w:r w:rsidR="00AF376A">
        <w:rPr>
          <w:rFonts w:ascii="Arial" w:hAnsi="Arial" w:cs="Arial"/>
          <w:color w:val="000000"/>
          <w:sz w:val="20"/>
          <w:szCs w:val="20"/>
          <w:lang w:eastAsia="sl-SI"/>
        </w:rPr>
        <w:t>;</w:t>
      </w:r>
      <w:r w:rsidR="00DD6F9E">
        <w:rPr>
          <w:rFonts w:ascii="Arial" w:hAnsi="Arial" w:cs="Arial"/>
          <w:color w:val="000000"/>
          <w:sz w:val="20"/>
          <w:szCs w:val="20"/>
          <w:lang w:eastAsia="sl-SI"/>
        </w:rPr>
        <w:t xml:space="preserve"> </w:t>
      </w:r>
    </w:p>
    <w:p w14:paraId="7AD6D7C6" w14:textId="50E85562" w:rsidR="00085B02" w:rsidRPr="00DD6F9E" w:rsidRDefault="00B7695D" w:rsidP="007D315E">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DD6F9E">
        <w:rPr>
          <w:rFonts w:ascii="Arial" w:eastAsia="Times New Roman" w:hAnsi="Arial" w:cs="Arial"/>
          <w:color w:val="000000"/>
          <w:sz w:val="20"/>
          <w:szCs w:val="20"/>
          <w:lang w:eastAsia="ar-SA"/>
        </w:rPr>
        <w:t xml:space="preserve">Strošek </w:t>
      </w:r>
      <w:r w:rsidR="00085B02" w:rsidRPr="00DD6F9E">
        <w:rPr>
          <w:rFonts w:ascii="Arial" w:eastAsia="Times New Roman" w:hAnsi="Arial" w:cs="Arial"/>
          <w:color w:val="000000"/>
          <w:sz w:val="20"/>
          <w:szCs w:val="20"/>
          <w:lang w:eastAsia="ar-SA"/>
        </w:rPr>
        <w:t>tiska</w:t>
      </w:r>
      <w:r w:rsidR="00DD6F9E">
        <w:rPr>
          <w:rFonts w:ascii="Arial" w:eastAsia="Times New Roman" w:hAnsi="Arial" w:cs="Arial"/>
          <w:color w:val="000000"/>
          <w:sz w:val="20"/>
          <w:szCs w:val="20"/>
          <w:lang w:eastAsia="ar-SA"/>
        </w:rPr>
        <w:t>, priprave na tisk</w:t>
      </w:r>
      <w:r w:rsidR="00085B02" w:rsidRPr="00DD6F9E">
        <w:rPr>
          <w:rFonts w:ascii="Arial" w:eastAsia="Times New Roman" w:hAnsi="Arial" w:cs="Arial"/>
          <w:color w:val="000000"/>
          <w:sz w:val="20"/>
          <w:szCs w:val="20"/>
          <w:lang w:eastAsia="ar-SA"/>
        </w:rPr>
        <w:t xml:space="preserve"> in distribucije</w:t>
      </w:r>
      <w:r w:rsidR="00DD6F9E">
        <w:rPr>
          <w:rFonts w:ascii="Arial" w:eastAsia="Times New Roman" w:hAnsi="Arial" w:cs="Arial"/>
          <w:color w:val="000000"/>
          <w:sz w:val="20"/>
          <w:szCs w:val="20"/>
          <w:lang w:eastAsia="ar-SA"/>
        </w:rPr>
        <w:t xml:space="preserve"> (oblikovanje naslovnice, prelom</w:t>
      </w:r>
      <w:r w:rsidR="005A6012">
        <w:rPr>
          <w:rFonts w:ascii="Arial" w:eastAsia="Times New Roman" w:hAnsi="Arial" w:cs="Arial"/>
          <w:color w:val="000000"/>
          <w:sz w:val="20"/>
          <w:szCs w:val="20"/>
          <w:lang w:eastAsia="ar-SA"/>
        </w:rPr>
        <w:t>, distribucija po Seznamu prejemnikov</w:t>
      </w:r>
      <w:r w:rsidR="00DD6F9E">
        <w:rPr>
          <w:rFonts w:ascii="Arial" w:eastAsia="Times New Roman" w:hAnsi="Arial" w:cs="Arial"/>
          <w:color w:val="000000"/>
          <w:sz w:val="20"/>
          <w:szCs w:val="20"/>
          <w:lang w:eastAsia="ar-SA"/>
        </w:rPr>
        <w:t xml:space="preserve"> ipd</w:t>
      </w:r>
      <w:r w:rsidR="005A6012">
        <w:rPr>
          <w:rFonts w:ascii="Arial" w:eastAsia="Times New Roman" w:hAnsi="Arial" w:cs="Arial"/>
          <w:color w:val="000000"/>
          <w:sz w:val="20"/>
          <w:szCs w:val="20"/>
          <w:lang w:eastAsia="ar-SA"/>
        </w:rPr>
        <w:t>.</w:t>
      </w:r>
      <w:r w:rsidR="00DD6F9E">
        <w:rPr>
          <w:rFonts w:ascii="Arial" w:eastAsia="Times New Roman" w:hAnsi="Arial" w:cs="Arial"/>
          <w:color w:val="000000"/>
          <w:sz w:val="20"/>
          <w:szCs w:val="20"/>
          <w:lang w:eastAsia="ar-SA"/>
        </w:rPr>
        <w:t>)</w:t>
      </w:r>
      <w:r w:rsidR="00AF376A">
        <w:rPr>
          <w:rFonts w:ascii="Arial" w:eastAsia="Times New Roman" w:hAnsi="Arial" w:cs="Arial"/>
          <w:color w:val="000000"/>
          <w:sz w:val="20"/>
          <w:szCs w:val="20"/>
          <w:lang w:eastAsia="ar-SA"/>
        </w:rPr>
        <w:t>;</w:t>
      </w:r>
    </w:p>
    <w:p w14:paraId="789F27B5" w14:textId="44C5E547" w:rsidR="00DD6F9E" w:rsidRPr="00DD6F9E" w:rsidRDefault="00085B02" w:rsidP="007D315E">
      <w:pPr>
        <w:pStyle w:val="Odstavekseznama"/>
        <w:widowControl w:val="0"/>
        <w:numPr>
          <w:ilvl w:val="0"/>
          <w:numId w:val="10"/>
        </w:numPr>
        <w:suppressAutoHyphens/>
        <w:jc w:val="both"/>
        <w:rPr>
          <w:rFonts w:ascii="Arial" w:eastAsia="Times New Roman" w:hAnsi="Arial" w:cs="Arial"/>
          <w:color w:val="000000"/>
          <w:sz w:val="20"/>
          <w:szCs w:val="20"/>
          <w:lang w:eastAsia="ar-SA"/>
        </w:rPr>
      </w:pPr>
      <w:r w:rsidRPr="00DD6F9E">
        <w:rPr>
          <w:rFonts w:ascii="Arial" w:eastAsia="Times New Roman" w:hAnsi="Arial" w:cs="Arial"/>
          <w:color w:val="000000"/>
          <w:sz w:val="20"/>
          <w:szCs w:val="20"/>
          <w:lang w:eastAsia="ar-SA"/>
        </w:rPr>
        <w:t>Stroš</w:t>
      </w:r>
      <w:r w:rsidR="00E01FDE">
        <w:rPr>
          <w:rFonts w:ascii="Arial" w:eastAsia="Times New Roman" w:hAnsi="Arial" w:cs="Arial"/>
          <w:color w:val="000000"/>
          <w:sz w:val="20"/>
          <w:szCs w:val="20"/>
          <w:lang w:eastAsia="ar-SA"/>
        </w:rPr>
        <w:t>ki</w:t>
      </w:r>
      <w:r w:rsidRPr="00DD6F9E">
        <w:rPr>
          <w:rFonts w:ascii="Arial" w:eastAsia="Times New Roman" w:hAnsi="Arial" w:cs="Arial"/>
          <w:color w:val="000000"/>
          <w:sz w:val="20"/>
          <w:szCs w:val="20"/>
          <w:lang w:eastAsia="ar-SA"/>
        </w:rPr>
        <w:t xml:space="preserve"> </w:t>
      </w:r>
      <w:r w:rsidR="005A6012">
        <w:rPr>
          <w:rFonts w:ascii="Arial" w:eastAsia="Times New Roman" w:hAnsi="Arial" w:cs="Arial"/>
          <w:color w:val="000000"/>
          <w:sz w:val="20"/>
          <w:szCs w:val="20"/>
          <w:lang w:eastAsia="ar-SA"/>
        </w:rPr>
        <w:t>založnika (stroški dela založnika, stroški uredniškega dela, splošni stroški založnika);</w:t>
      </w:r>
    </w:p>
    <w:p w14:paraId="7D0F2828" w14:textId="51D8996D" w:rsidR="00DD6F9E" w:rsidRPr="00DD6F9E" w:rsidRDefault="00DD6F9E" w:rsidP="00DD6F9E">
      <w:pPr>
        <w:pStyle w:val="Odstavekseznama"/>
        <w:widowControl w:val="0"/>
        <w:numPr>
          <w:ilvl w:val="0"/>
          <w:numId w:val="10"/>
        </w:numPr>
        <w:suppressAutoHyphens/>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007F19DE">
        <w:rPr>
          <w:rFonts w:ascii="Arial" w:eastAsia="Times New Roman" w:hAnsi="Arial" w:cs="Arial"/>
          <w:color w:val="000000"/>
          <w:sz w:val="20"/>
          <w:szCs w:val="20"/>
          <w:lang w:eastAsia="ar-SA"/>
        </w:rPr>
        <w:t>plošni s</w:t>
      </w:r>
      <w:r>
        <w:rPr>
          <w:rFonts w:ascii="Arial" w:eastAsia="Times New Roman" w:hAnsi="Arial" w:cs="Arial"/>
          <w:color w:val="000000"/>
          <w:sz w:val="20"/>
          <w:szCs w:val="20"/>
          <w:lang w:eastAsia="ar-SA"/>
        </w:rPr>
        <w:t>trošk</w:t>
      </w:r>
      <w:r w:rsidR="007F19DE">
        <w:rPr>
          <w:rFonts w:ascii="Arial" w:eastAsia="Times New Roman" w:hAnsi="Arial" w:cs="Arial"/>
          <w:color w:val="000000"/>
          <w:sz w:val="20"/>
          <w:szCs w:val="20"/>
          <w:lang w:eastAsia="ar-SA"/>
        </w:rPr>
        <w:t>i izvajalca za</w:t>
      </w:r>
      <w:r>
        <w:rPr>
          <w:rFonts w:ascii="Arial" w:eastAsia="Times New Roman" w:hAnsi="Arial" w:cs="Arial"/>
          <w:color w:val="000000"/>
          <w:sz w:val="20"/>
          <w:szCs w:val="20"/>
          <w:lang w:eastAsia="ar-SA"/>
        </w:rPr>
        <w:t xml:space="preserve"> organizacij</w:t>
      </w:r>
      <w:r w:rsidR="007F19DE">
        <w:rPr>
          <w:rFonts w:ascii="Arial" w:eastAsia="Times New Roman" w:hAnsi="Arial" w:cs="Arial"/>
          <w:color w:val="000000"/>
          <w:sz w:val="20"/>
          <w:szCs w:val="20"/>
          <w:lang w:eastAsia="ar-SA"/>
        </w:rPr>
        <w:t>o</w:t>
      </w:r>
      <w:r>
        <w:rPr>
          <w:rFonts w:ascii="Arial" w:eastAsia="Times New Roman" w:hAnsi="Arial" w:cs="Arial"/>
          <w:color w:val="000000"/>
          <w:sz w:val="20"/>
          <w:szCs w:val="20"/>
          <w:lang w:eastAsia="ar-SA"/>
        </w:rPr>
        <w:t xml:space="preserve"> kulturnega projekta</w:t>
      </w:r>
      <w:r w:rsidR="005A6012">
        <w:rPr>
          <w:rFonts w:ascii="Arial" w:eastAsia="Times New Roman" w:hAnsi="Arial" w:cs="Arial"/>
          <w:color w:val="000000"/>
          <w:sz w:val="20"/>
          <w:szCs w:val="20"/>
          <w:lang w:eastAsia="ar-SA"/>
        </w:rPr>
        <w:t>.</w:t>
      </w:r>
    </w:p>
    <w:p w14:paraId="1502ABD1" w14:textId="7906AB36" w:rsidR="004C4778" w:rsidRDefault="004C4778" w:rsidP="004C4778">
      <w:pPr>
        <w:widowControl w:val="0"/>
        <w:suppressAutoHyphens/>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Izvajalec kulturnega projekta bo moral </w:t>
      </w:r>
      <w:r w:rsidR="00004E79">
        <w:rPr>
          <w:rFonts w:ascii="Arial" w:eastAsia="Times New Roman" w:hAnsi="Arial" w:cs="Arial"/>
          <w:color w:val="000000"/>
          <w:sz w:val="20"/>
          <w:szCs w:val="20"/>
          <w:lang w:eastAsia="ar-SA"/>
        </w:rPr>
        <w:t xml:space="preserve">v pogodbi z založbo zagotoviti </w:t>
      </w:r>
      <w:r>
        <w:rPr>
          <w:rFonts w:ascii="Arial" w:eastAsia="Times New Roman" w:hAnsi="Arial" w:cs="Arial"/>
          <w:color w:val="000000"/>
          <w:sz w:val="20"/>
          <w:szCs w:val="20"/>
          <w:lang w:eastAsia="ar-SA"/>
        </w:rPr>
        <w:t>prevajalcu v romski jezik plačilo najmanj 500 EUR bruto za prevod v vsako narečje.</w:t>
      </w:r>
    </w:p>
    <w:p w14:paraId="010AC799" w14:textId="3246A8C5" w:rsidR="00A835C9" w:rsidRDefault="00A835C9" w:rsidP="004C4778">
      <w:pPr>
        <w:widowControl w:val="0"/>
        <w:suppressAutoHyphens/>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Izvajalec kulturnega projekta bo moral vse upravičene stroške, ki jih bo uveljavljal na projektu, izkazati z </w:t>
      </w:r>
      <w:r w:rsidR="00DC2500" w:rsidRPr="00FF261C">
        <w:rPr>
          <w:rFonts w:ascii="Arial" w:eastAsia="Times New Roman" w:hAnsi="Arial" w:cs="Arial"/>
          <w:color w:val="000000" w:themeColor="text1"/>
          <w:sz w:val="20"/>
          <w:szCs w:val="20"/>
          <w:lang w:eastAsia="pl-PL"/>
        </w:rPr>
        <w:t>obračunsko dokumentacijo (pravne podlage in dokazila o nastanku stroškov ter dokazila o plačilu izdatkov)</w:t>
      </w:r>
      <w:r>
        <w:rPr>
          <w:rFonts w:ascii="Arial" w:eastAsia="Times New Roman" w:hAnsi="Arial" w:cs="Arial"/>
          <w:color w:val="000000"/>
          <w:sz w:val="20"/>
          <w:szCs w:val="20"/>
          <w:lang w:eastAsia="ar-SA"/>
        </w:rPr>
        <w:t>.</w:t>
      </w:r>
      <w:r w:rsidR="00A12305">
        <w:rPr>
          <w:rFonts w:ascii="Arial" w:eastAsia="Times New Roman" w:hAnsi="Arial" w:cs="Arial"/>
          <w:color w:val="000000"/>
          <w:sz w:val="20"/>
          <w:szCs w:val="20"/>
          <w:lang w:eastAsia="ar-SA"/>
        </w:rPr>
        <w:t xml:space="preserve"> </w:t>
      </w:r>
    </w:p>
    <w:p w14:paraId="0E2588E6" w14:textId="12F2A63D" w:rsidR="00A13AEB" w:rsidRPr="007B29B1" w:rsidRDefault="007B29B1" w:rsidP="007B29B1">
      <w:pPr>
        <w:pStyle w:val="Odstavekseznama"/>
        <w:widowControl w:val="0"/>
        <w:numPr>
          <w:ilvl w:val="1"/>
          <w:numId w:val="15"/>
        </w:numPr>
        <w:suppressAutoHyphens/>
        <w:jc w:val="both"/>
        <w:rPr>
          <w:rFonts w:ascii="Arial" w:eastAsia="Times New Roman" w:hAnsi="Arial" w:cs="Arial"/>
          <w:b/>
          <w:bCs/>
          <w:color w:val="000000"/>
          <w:sz w:val="20"/>
          <w:szCs w:val="20"/>
          <w:lang w:eastAsia="ar-SA"/>
        </w:rPr>
      </w:pPr>
      <w:r w:rsidRPr="007B29B1">
        <w:rPr>
          <w:rFonts w:ascii="Arial" w:eastAsia="Times New Roman" w:hAnsi="Arial" w:cs="Arial"/>
          <w:b/>
          <w:bCs/>
          <w:color w:val="000000"/>
          <w:sz w:val="20"/>
          <w:szCs w:val="20"/>
          <w:lang w:eastAsia="ar-SA"/>
        </w:rPr>
        <w:t>Višina financiranja</w:t>
      </w:r>
      <w:r>
        <w:rPr>
          <w:rFonts w:ascii="Arial" w:eastAsia="Times New Roman" w:hAnsi="Arial" w:cs="Arial"/>
          <w:b/>
          <w:bCs/>
          <w:color w:val="000000"/>
          <w:sz w:val="20"/>
          <w:szCs w:val="20"/>
          <w:lang w:eastAsia="ar-SA"/>
        </w:rPr>
        <w:t xml:space="preserve"> kulturnega projekta</w:t>
      </w:r>
    </w:p>
    <w:p w14:paraId="4483AACD" w14:textId="351333BD" w:rsidR="00A13AEB" w:rsidRDefault="00A13AEB" w:rsidP="001E44C0">
      <w:pPr>
        <w:widowControl w:val="0"/>
        <w:suppressAutoHyphens/>
        <w:jc w:val="both"/>
        <w:rPr>
          <w:rFonts w:ascii="Arial" w:eastAsia="Times New Roman" w:hAnsi="Arial" w:cs="Arial"/>
          <w:color w:val="000000"/>
          <w:sz w:val="20"/>
          <w:szCs w:val="20"/>
          <w:lang w:eastAsia="ar-SA"/>
        </w:rPr>
      </w:pPr>
      <w:bookmarkStart w:id="23" w:name="_Hlk175316467"/>
      <w:r>
        <w:rPr>
          <w:rFonts w:ascii="Arial" w:eastAsia="Times New Roman" w:hAnsi="Arial" w:cs="Arial"/>
          <w:color w:val="000000"/>
          <w:sz w:val="20"/>
          <w:szCs w:val="20"/>
          <w:lang w:eastAsia="ar-SA"/>
        </w:rPr>
        <w:t xml:space="preserve">Ministrstvo bo financiralo upravičene stroške v višini do 100 % stroškov izvedbe kulturnega projekta oziroma največ v skupni višini do </w:t>
      </w:r>
      <w:r w:rsidR="002F0ECB">
        <w:rPr>
          <w:rFonts w:ascii="Arial" w:eastAsia="Times New Roman" w:hAnsi="Arial" w:cs="Arial"/>
          <w:sz w:val="20"/>
          <w:szCs w:val="20"/>
          <w:lang w:eastAsia="ar-SA"/>
        </w:rPr>
        <w:t>20.000</w:t>
      </w:r>
      <w:r>
        <w:rPr>
          <w:rFonts w:ascii="Arial" w:eastAsia="Times New Roman" w:hAnsi="Arial" w:cs="Arial"/>
          <w:color w:val="000000"/>
          <w:sz w:val="20"/>
          <w:szCs w:val="20"/>
          <w:lang w:eastAsia="ar-SA"/>
        </w:rPr>
        <w:t xml:space="preserve"> EUR</w:t>
      </w:r>
      <w:r w:rsidR="002F0ECB">
        <w:rPr>
          <w:rFonts w:ascii="Arial" w:eastAsia="Times New Roman" w:hAnsi="Arial" w:cs="Arial"/>
          <w:color w:val="000000"/>
          <w:sz w:val="20"/>
          <w:szCs w:val="20"/>
          <w:lang w:eastAsia="ar-SA"/>
        </w:rPr>
        <w:t xml:space="preserve"> za posamezni kulturni projekt</w:t>
      </w:r>
      <w:r>
        <w:rPr>
          <w:rFonts w:ascii="Arial" w:eastAsia="Times New Roman" w:hAnsi="Arial" w:cs="Arial"/>
          <w:color w:val="000000"/>
          <w:sz w:val="20"/>
          <w:szCs w:val="20"/>
          <w:lang w:eastAsia="ar-SA"/>
        </w:rPr>
        <w:t>.</w:t>
      </w:r>
    </w:p>
    <w:p w14:paraId="5F99F42E" w14:textId="3E494966" w:rsidR="007B29B1" w:rsidRPr="007B29B1" w:rsidRDefault="007B29B1" w:rsidP="007B29B1">
      <w:pPr>
        <w:pStyle w:val="Odstavekseznama"/>
        <w:widowControl w:val="0"/>
        <w:numPr>
          <w:ilvl w:val="1"/>
          <w:numId w:val="15"/>
        </w:numPr>
        <w:suppressAutoHyphens/>
        <w:jc w:val="both"/>
        <w:rPr>
          <w:rFonts w:ascii="Arial" w:eastAsia="Times New Roman" w:hAnsi="Arial" w:cs="Arial"/>
          <w:b/>
          <w:bCs/>
          <w:sz w:val="20"/>
          <w:szCs w:val="20"/>
          <w:lang w:eastAsia="ar-SA"/>
        </w:rPr>
      </w:pPr>
      <w:r w:rsidRPr="007B29B1">
        <w:rPr>
          <w:rFonts w:ascii="Arial" w:eastAsia="Times New Roman" w:hAnsi="Arial" w:cs="Arial"/>
          <w:b/>
          <w:bCs/>
          <w:sz w:val="20"/>
          <w:szCs w:val="20"/>
          <w:lang w:eastAsia="ar-SA"/>
        </w:rPr>
        <w:lastRenderedPageBreak/>
        <w:t>Morebitni prihodki</w:t>
      </w:r>
    </w:p>
    <w:p w14:paraId="50C45519" w14:textId="0B445632" w:rsidR="00B33E03" w:rsidRPr="007B29B1" w:rsidRDefault="00004E79" w:rsidP="007B29B1">
      <w:pPr>
        <w:widowControl w:val="0"/>
        <w:suppressAutoHyphens/>
        <w:jc w:val="both"/>
        <w:rPr>
          <w:rFonts w:ascii="Arial" w:eastAsia="Times New Roman" w:hAnsi="Arial" w:cs="Arial"/>
          <w:sz w:val="20"/>
          <w:szCs w:val="20"/>
          <w:lang w:eastAsia="ar-SA"/>
        </w:rPr>
      </w:pPr>
      <w:r>
        <w:rPr>
          <w:rFonts w:ascii="Arial" w:eastAsia="Times New Roman" w:hAnsi="Arial" w:cs="Arial"/>
          <w:sz w:val="20"/>
          <w:szCs w:val="20"/>
          <w:lang w:eastAsia="ar-SA"/>
        </w:rPr>
        <w:t>Slikanic</w:t>
      </w:r>
      <w:r w:rsidR="00BC341C" w:rsidRPr="007B29B1">
        <w:rPr>
          <w:rFonts w:ascii="Arial" w:eastAsia="Times New Roman" w:hAnsi="Arial" w:cs="Arial"/>
          <w:sz w:val="20"/>
          <w:szCs w:val="20"/>
          <w:lang w:eastAsia="ar-SA"/>
        </w:rPr>
        <w:t>, ki bodo nastal</w:t>
      </w:r>
      <w:r>
        <w:rPr>
          <w:rFonts w:ascii="Arial" w:eastAsia="Times New Roman" w:hAnsi="Arial" w:cs="Arial"/>
          <w:sz w:val="20"/>
          <w:szCs w:val="20"/>
          <w:lang w:eastAsia="ar-SA"/>
        </w:rPr>
        <w:t>e</w:t>
      </w:r>
      <w:r w:rsidR="00BC341C" w:rsidRPr="007B29B1">
        <w:rPr>
          <w:rFonts w:ascii="Arial" w:eastAsia="Times New Roman" w:hAnsi="Arial" w:cs="Arial"/>
          <w:sz w:val="20"/>
          <w:szCs w:val="20"/>
          <w:lang w:eastAsia="ar-SA"/>
        </w:rPr>
        <w:t xml:space="preserve"> v sklopu kulturnega projekta</w:t>
      </w:r>
      <w:r w:rsidR="00BB2309">
        <w:rPr>
          <w:rFonts w:ascii="Arial" w:eastAsia="Times New Roman" w:hAnsi="Arial" w:cs="Arial"/>
          <w:sz w:val="20"/>
          <w:szCs w:val="20"/>
          <w:lang w:eastAsia="ar-SA"/>
        </w:rPr>
        <w:t>,</w:t>
      </w:r>
      <w:r w:rsidR="00BC341C" w:rsidRPr="007B29B1">
        <w:rPr>
          <w:rFonts w:ascii="Arial" w:eastAsia="Times New Roman" w:hAnsi="Arial" w:cs="Arial"/>
          <w:sz w:val="20"/>
          <w:szCs w:val="20"/>
          <w:lang w:eastAsia="ar-SA"/>
        </w:rPr>
        <w:t xml:space="preserve"> ni dovoljeno prodajati</w:t>
      </w:r>
      <w:r w:rsidR="00BB2309">
        <w:rPr>
          <w:rFonts w:ascii="Arial" w:eastAsia="Times New Roman" w:hAnsi="Arial" w:cs="Arial"/>
          <w:sz w:val="20"/>
          <w:szCs w:val="20"/>
          <w:lang w:eastAsia="ar-SA"/>
        </w:rPr>
        <w:t xml:space="preserve"> ali menjati za finančno korist</w:t>
      </w:r>
      <w:r w:rsidR="00F74E6D" w:rsidRPr="007B29B1">
        <w:rPr>
          <w:rFonts w:ascii="Arial" w:eastAsia="Times New Roman" w:hAnsi="Arial" w:cs="Arial"/>
          <w:sz w:val="20"/>
          <w:szCs w:val="20"/>
          <w:lang w:eastAsia="ar-SA"/>
        </w:rPr>
        <w:t xml:space="preserve">. V kolikor bo izvajalec z izvedbo kulturnega projekta pridobil prihodke, </w:t>
      </w:r>
      <w:r w:rsidR="00B33E03" w:rsidRPr="007B29B1">
        <w:rPr>
          <w:rFonts w:ascii="Arial" w:eastAsia="Times New Roman" w:hAnsi="Arial" w:cs="Arial"/>
          <w:sz w:val="20"/>
          <w:szCs w:val="20"/>
          <w:lang w:eastAsia="ar-SA"/>
        </w:rPr>
        <w:t xml:space="preserve">bo moral </w:t>
      </w:r>
      <w:r w:rsidR="00F74E6D" w:rsidRPr="007B29B1">
        <w:rPr>
          <w:rFonts w:ascii="Arial" w:eastAsia="Times New Roman" w:hAnsi="Arial" w:cs="Arial"/>
          <w:sz w:val="20"/>
          <w:szCs w:val="20"/>
          <w:lang w:eastAsia="ar-SA"/>
        </w:rPr>
        <w:t xml:space="preserve">prihodke </w:t>
      </w:r>
      <w:r w:rsidR="00B33E03" w:rsidRPr="007B29B1">
        <w:rPr>
          <w:rFonts w:ascii="Arial" w:eastAsia="Times New Roman" w:hAnsi="Arial" w:cs="Arial"/>
          <w:sz w:val="20"/>
          <w:szCs w:val="20"/>
          <w:lang w:eastAsia="ar-SA"/>
        </w:rPr>
        <w:t>dokumentirano spremljati in prikazovat</w:t>
      </w:r>
      <w:r w:rsidR="00F74E6D" w:rsidRPr="007B29B1">
        <w:rPr>
          <w:rFonts w:ascii="Arial" w:eastAsia="Times New Roman" w:hAnsi="Arial" w:cs="Arial"/>
          <w:sz w:val="20"/>
          <w:szCs w:val="20"/>
          <w:lang w:eastAsia="ar-SA"/>
        </w:rPr>
        <w:t>i ter</w:t>
      </w:r>
      <w:r w:rsidR="00B33E03" w:rsidRPr="007B29B1">
        <w:rPr>
          <w:rFonts w:ascii="Arial" w:eastAsia="Times New Roman" w:hAnsi="Arial" w:cs="Arial"/>
          <w:sz w:val="20"/>
          <w:szCs w:val="20"/>
          <w:lang w:eastAsia="ar-SA"/>
        </w:rPr>
        <w:t xml:space="preserve"> za višino ustvarjenih prihodkov znižati </w:t>
      </w:r>
      <w:r w:rsidR="00BC4511" w:rsidRPr="007B29B1">
        <w:rPr>
          <w:rFonts w:ascii="Arial" w:eastAsia="Times New Roman" w:hAnsi="Arial" w:cs="Arial"/>
          <w:sz w:val="20"/>
          <w:szCs w:val="20"/>
          <w:lang w:eastAsia="ar-SA"/>
        </w:rPr>
        <w:t xml:space="preserve">končni znesek </w:t>
      </w:r>
      <w:r w:rsidR="00B33E03" w:rsidRPr="007B29B1">
        <w:rPr>
          <w:rFonts w:ascii="Arial" w:eastAsia="Times New Roman" w:hAnsi="Arial" w:cs="Arial"/>
          <w:sz w:val="20"/>
          <w:szCs w:val="20"/>
          <w:lang w:eastAsia="ar-SA"/>
        </w:rPr>
        <w:t>upravičen</w:t>
      </w:r>
      <w:r w:rsidR="00BC4511" w:rsidRPr="007B29B1">
        <w:rPr>
          <w:rFonts w:ascii="Arial" w:eastAsia="Times New Roman" w:hAnsi="Arial" w:cs="Arial"/>
          <w:sz w:val="20"/>
          <w:szCs w:val="20"/>
          <w:lang w:eastAsia="ar-SA"/>
        </w:rPr>
        <w:t>ih</w:t>
      </w:r>
      <w:r w:rsidR="00B33E03" w:rsidRPr="007B29B1">
        <w:rPr>
          <w:rFonts w:ascii="Arial" w:eastAsia="Times New Roman" w:hAnsi="Arial" w:cs="Arial"/>
          <w:sz w:val="20"/>
          <w:szCs w:val="20"/>
          <w:lang w:eastAsia="ar-SA"/>
        </w:rPr>
        <w:t xml:space="preserve"> strošk</w:t>
      </w:r>
      <w:r w:rsidR="00BC4511" w:rsidRPr="007B29B1">
        <w:rPr>
          <w:rFonts w:ascii="Arial" w:eastAsia="Times New Roman" w:hAnsi="Arial" w:cs="Arial"/>
          <w:sz w:val="20"/>
          <w:szCs w:val="20"/>
          <w:lang w:eastAsia="ar-SA"/>
        </w:rPr>
        <w:t>ov</w:t>
      </w:r>
      <w:r w:rsidR="00F74E6D" w:rsidRPr="007B29B1">
        <w:rPr>
          <w:rFonts w:ascii="Arial" w:eastAsia="Times New Roman" w:hAnsi="Arial" w:cs="Arial"/>
          <w:sz w:val="20"/>
          <w:szCs w:val="20"/>
          <w:lang w:eastAsia="ar-SA"/>
        </w:rPr>
        <w:t xml:space="preserve"> projekta</w:t>
      </w:r>
      <w:r w:rsidR="00B33E03" w:rsidRPr="007B29B1">
        <w:rPr>
          <w:rFonts w:ascii="Arial" w:eastAsia="Times New Roman" w:hAnsi="Arial" w:cs="Arial"/>
          <w:sz w:val="20"/>
          <w:szCs w:val="20"/>
          <w:lang w:eastAsia="ar-SA"/>
        </w:rPr>
        <w:t>.</w:t>
      </w:r>
    </w:p>
    <w:bookmarkEnd w:id="23"/>
    <w:p w14:paraId="05D1B25D" w14:textId="77777777" w:rsidR="00D15F37" w:rsidRPr="00E36047" w:rsidRDefault="00D15F37" w:rsidP="00EC4186">
      <w:pPr>
        <w:pStyle w:val="Telobesedila"/>
        <w:spacing w:after="200" w:line="276" w:lineRule="auto"/>
        <w:outlineLvl w:val="0"/>
        <w:rPr>
          <w:rFonts w:ascii="Arial" w:hAnsi="Arial" w:cs="Arial"/>
          <w:b w:val="0"/>
          <w:sz w:val="20"/>
          <w:szCs w:val="20"/>
        </w:rPr>
      </w:pPr>
    </w:p>
    <w:p w14:paraId="3623A402" w14:textId="77777777" w:rsidR="00E029FE" w:rsidRPr="00E36047" w:rsidRDefault="00E029FE" w:rsidP="001513D6">
      <w:pPr>
        <w:pStyle w:val="Toka"/>
      </w:pPr>
      <w:r w:rsidRPr="00E36047">
        <w:t>Obdobje za porabo dodeljenih sredstev</w:t>
      </w:r>
    </w:p>
    <w:p w14:paraId="75F892D8" w14:textId="42647943" w:rsidR="004969AE" w:rsidRDefault="004969AE" w:rsidP="00EC4186">
      <w:pPr>
        <w:jc w:val="both"/>
        <w:rPr>
          <w:rFonts w:ascii="Arial" w:hAnsi="Arial" w:cs="Arial"/>
          <w:sz w:val="20"/>
          <w:szCs w:val="20"/>
        </w:rPr>
      </w:pPr>
      <w:r w:rsidRPr="00FF261C">
        <w:rPr>
          <w:rFonts w:ascii="Arial" w:hAnsi="Arial" w:cs="Arial"/>
          <w:sz w:val="20"/>
          <w:szCs w:val="20"/>
        </w:rPr>
        <w:t>Obdobje upravičenih stroškov</w:t>
      </w:r>
      <w:r w:rsidRPr="009355C2">
        <w:rPr>
          <w:rFonts w:ascii="Arial" w:hAnsi="Arial" w:cs="Arial"/>
          <w:sz w:val="20"/>
          <w:szCs w:val="20"/>
        </w:rPr>
        <w:t xml:space="preserve"> je od </w:t>
      </w:r>
      <w:r w:rsidR="00853ABA" w:rsidRPr="00FF69DA">
        <w:rPr>
          <w:rFonts w:ascii="Arial" w:hAnsi="Arial" w:cs="Arial"/>
          <w:sz w:val="20"/>
          <w:szCs w:val="20"/>
        </w:rPr>
        <w:t>dneva objave javnega poziva</w:t>
      </w:r>
      <w:r w:rsidRPr="00FF69DA">
        <w:rPr>
          <w:rFonts w:ascii="Arial" w:hAnsi="Arial" w:cs="Arial"/>
          <w:sz w:val="20"/>
          <w:szCs w:val="20"/>
        </w:rPr>
        <w:t xml:space="preserve"> do </w:t>
      </w:r>
      <w:r w:rsidR="007332BA" w:rsidRPr="00FF69DA">
        <w:rPr>
          <w:rFonts w:ascii="Arial" w:hAnsi="Arial" w:cs="Arial"/>
          <w:sz w:val="20"/>
          <w:szCs w:val="20"/>
        </w:rPr>
        <w:t>16</w:t>
      </w:r>
      <w:r w:rsidRPr="00FF69DA">
        <w:rPr>
          <w:rFonts w:ascii="Arial" w:hAnsi="Arial" w:cs="Arial"/>
          <w:sz w:val="20"/>
          <w:szCs w:val="20"/>
        </w:rPr>
        <w:t>. 1</w:t>
      </w:r>
      <w:r w:rsidR="00C012DC" w:rsidRPr="00FF69DA">
        <w:rPr>
          <w:rFonts w:ascii="Arial" w:hAnsi="Arial" w:cs="Arial"/>
          <w:sz w:val="20"/>
          <w:szCs w:val="20"/>
        </w:rPr>
        <w:t>1</w:t>
      </w:r>
      <w:r w:rsidRPr="00FF69DA">
        <w:rPr>
          <w:rFonts w:ascii="Arial" w:hAnsi="Arial" w:cs="Arial"/>
          <w:sz w:val="20"/>
          <w:szCs w:val="20"/>
        </w:rPr>
        <w:t>. 202</w:t>
      </w:r>
      <w:r w:rsidR="00DF3343" w:rsidRPr="00FF69DA">
        <w:rPr>
          <w:rFonts w:ascii="Arial" w:hAnsi="Arial" w:cs="Arial"/>
          <w:sz w:val="20"/>
          <w:szCs w:val="20"/>
        </w:rPr>
        <w:t>6</w:t>
      </w:r>
      <w:r w:rsidRPr="00FF69DA">
        <w:rPr>
          <w:rFonts w:ascii="Arial" w:hAnsi="Arial" w:cs="Arial"/>
          <w:sz w:val="20"/>
          <w:szCs w:val="20"/>
        </w:rPr>
        <w:t>.</w:t>
      </w:r>
    </w:p>
    <w:p w14:paraId="10579FAB" w14:textId="4C640622" w:rsidR="00E029FE" w:rsidRDefault="00C03C8B" w:rsidP="00EC4186">
      <w:pPr>
        <w:jc w:val="both"/>
        <w:rPr>
          <w:rFonts w:ascii="Arial" w:eastAsia="Times New Roman" w:hAnsi="Arial" w:cs="Arial"/>
          <w:sz w:val="20"/>
          <w:szCs w:val="20"/>
          <w:lang w:eastAsia="ar-SA"/>
        </w:rPr>
      </w:pPr>
      <w:r w:rsidRPr="004867D4">
        <w:rPr>
          <w:rFonts w:ascii="Arial" w:hAnsi="Arial" w:cs="Arial"/>
          <w:sz w:val="20"/>
          <w:szCs w:val="20"/>
        </w:rPr>
        <w:t>V letu 202</w:t>
      </w:r>
      <w:r w:rsidR="004867D4" w:rsidRPr="004867D4">
        <w:rPr>
          <w:rFonts w:ascii="Arial" w:hAnsi="Arial" w:cs="Arial"/>
          <w:sz w:val="20"/>
          <w:szCs w:val="20"/>
        </w:rPr>
        <w:t>5</w:t>
      </w:r>
      <w:r w:rsidRPr="004867D4">
        <w:rPr>
          <w:rFonts w:ascii="Arial" w:hAnsi="Arial" w:cs="Arial"/>
          <w:sz w:val="20"/>
          <w:szCs w:val="20"/>
        </w:rPr>
        <w:t xml:space="preserve"> so lahko izplačana</w:t>
      </w:r>
      <w:r w:rsidR="003607F2" w:rsidRPr="004867D4">
        <w:rPr>
          <w:rFonts w:ascii="Arial" w:hAnsi="Arial" w:cs="Arial"/>
          <w:sz w:val="20"/>
          <w:szCs w:val="20"/>
        </w:rPr>
        <w:t xml:space="preserve"> </w:t>
      </w:r>
      <w:r w:rsidRPr="004867D4">
        <w:rPr>
          <w:rFonts w:ascii="Arial" w:hAnsi="Arial" w:cs="Arial"/>
          <w:sz w:val="20"/>
          <w:szCs w:val="20"/>
        </w:rPr>
        <w:t xml:space="preserve">proračunska sredstva </w:t>
      </w:r>
      <w:r w:rsidR="003607F2" w:rsidRPr="004867D4">
        <w:rPr>
          <w:rFonts w:ascii="Arial" w:hAnsi="Arial" w:cs="Arial"/>
          <w:sz w:val="20"/>
          <w:szCs w:val="20"/>
        </w:rPr>
        <w:t xml:space="preserve">v višini </w:t>
      </w:r>
      <w:r w:rsidRPr="004867D4">
        <w:rPr>
          <w:rFonts w:ascii="Arial" w:hAnsi="Arial" w:cs="Arial"/>
          <w:sz w:val="20"/>
          <w:szCs w:val="20"/>
        </w:rPr>
        <w:t xml:space="preserve">do </w:t>
      </w:r>
      <w:r w:rsidR="003607F2" w:rsidRPr="004867D4">
        <w:rPr>
          <w:rFonts w:ascii="Arial" w:hAnsi="Arial" w:cs="Arial"/>
          <w:sz w:val="20"/>
          <w:szCs w:val="20"/>
        </w:rPr>
        <w:t>20.000,00 EUR in</w:t>
      </w:r>
      <w:r w:rsidRPr="004867D4">
        <w:rPr>
          <w:rFonts w:ascii="Arial" w:hAnsi="Arial" w:cs="Arial"/>
          <w:sz w:val="20"/>
          <w:szCs w:val="20"/>
        </w:rPr>
        <w:t xml:space="preserve"> v letu 202</w:t>
      </w:r>
      <w:r w:rsidR="004867D4" w:rsidRPr="004867D4">
        <w:rPr>
          <w:rFonts w:ascii="Arial" w:hAnsi="Arial" w:cs="Arial"/>
          <w:sz w:val="20"/>
          <w:szCs w:val="20"/>
        </w:rPr>
        <w:t>6</w:t>
      </w:r>
      <w:r w:rsidR="003607F2" w:rsidRPr="004867D4">
        <w:rPr>
          <w:rFonts w:ascii="Arial" w:hAnsi="Arial" w:cs="Arial"/>
          <w:sz w:val="20"/>
          <w:szCs w:val="20"/>
        </w:rPr>
        <w:t xml:space="preserve"> sredstva v višini </w:t>
      </w:r>
      <w:r w:rsidRPr="004867D4">
        <w:rPr>
          <w:rFonts w:ascii="Arial" w:hAnsi="Arial" w:cs="Arial"/>
          <w:sz w:val="20"/>
          <w:szCs w:val="20"/>
        </w:rPr>
        <w:t xml:space="preserve">do </w:t>
      </w:r>
      <w:r w:rsidR="003607F2" w:rsidRPr="004867D4">
        <w:rPr>
          <w:rFonts w:ascii="Arial" w:hAnsi="Arial" w:cs="Arial"/>
          <w:sz w:val="20"/>
          <w:szCs w:val="20"/>
        </w:rPr>
        <w:t>20.000,00 EUR</w:t>
      </w:r>
      <w:r w:rsidRPr="004867D4">
        <w:rPr>
          <w:rFonts w:ascii="Arial" w:hAnsi="Arial" w:cs="Arial"/>
          <w:sz w:val="20"/>
          <w:szCs w:val="20"/>
        </w:rPr>
        <w:t>.</w:t>
      </w:r>
      <w:r>
        <w:rPr>
          <w:rFonts w:ascii="Arial" w:hAnsi="Arial" w:cs="Arial"/>
          <w:sz w:val="20"/>
          <w:szCs w:val="20"/>
        </w:rPr>
        <w:t xml:space="preserve"> Način izplačila in </w:t>
      </w:r>
      <w:r w:rsidR="003607F2">
        <w:rPr>
          <w:rFonts w:ascii="Arial" w:hAnsi="Arial" w:cs="Arial"/>
          <w:sz w:val="20"/>
          <w:szCs w:val="20"/>
        </w:rPr>
        <w:t>plačilni roki</w:t>
      </w:r>
      <w:r>
        <w:rPr>
          <w:rFonts w:ascii="Arial" w:hAnsi="Arial" w:cs="Arial"/>
          <w:sz w:val="20"/>
          <w:szCs w:val="20"/>
        </w:rPr>
        <w:t xml:space="preserve"> so odvisni tudi od</w:t>
      </w:r>
      <w:r w:rsidR="00E029FE" w:rsidRPr="00EF75E5">
        <w:rPr>
          <w:rFonts w:ascii="Arial" w:hAnsi="Arial" w:cs="Arial"/>
          <w:sz w:val="20"/>
          <w:szCs w:val="20"/>
        </w:rPr>
        <w:t xml:space="preserve"> </w:t>
      </w:r>
      <w:r w:rsidR="00E029FE" w:rsidRPr="00EF75E5">
        <w:rPr>
          <w:rFonts w:ascii="Arial" w:eastAsia="Times New Roman" w:hAnsi="Arial" w:cs="Arial"/>
          <w:sz w:val="20"/>
          <w:szCs w:val="20"/>
          <w:lang w:eastAsia="ar-SA"/>
        </w:rPr>
        <w:t>določ</w:t>
      </w:r>
      <w:r>
        <w:rPr>
          <w:rFonts w:ascii="Arial" w:eastAsia="Times New Roman" w:hAnsi="Arial" w:cs="Arial"/>
          <w:sz w:val="20"/>
          <w:szCs w:val="20"/>
          <w:lang w:eastAsia="ar-SA"/>
        </w:rPr>
        <w:t>il</w:t>
      </w:r>
      <w:r w:rsidR="00E029FE" w:rsidRPr="00EF75E5">
        <w:rPr>
          <w:rFonts w:ascii="Arial" w:hAnsi="Arial" w:cs="Arial"/>
          <w:sz w:val="20"/>
          <w:szCs w:val="20"/>
        </w:rPr>
        <w:t xml:space="preserve"> </w:t>
      </w:r>
      <w:r w:rsidR="004969AE" w:rsidRPr="009355C2">
        <w:rPr>
          <w:rFonts w:ascii="Arial" w:hAnsi="Arial" w:cs="Arial"/>
          <w:sz w:val="20"/>
          <w:szCs w:val="20"/>
        </w:rPr>
        <w:t>z</w:t>
      </w:r>
      <w:r w:rsidR="004969AE" w:rsidRPr="009355C2">
        <w:rPr>
          <w:rFonts w:ascii="Arial" w:hAnsi="Arial" w:cs="Arial"/>
          <w:sz w:val="20"/>
          <w:szCs w:val="20"/>
          <w:shd w:val="clear" w:color="auto" w:fill="FFFFFF"/>
        </w:rPr>
        <w:t>akon</w:t>
      </w:r>
      <w:r>
        <w:rPr>
          <w:rFonts w:ascii="Arial" w:hAnsi="Arial" w:cs="Arial"/>
          <w:sz w:val="20"/>
          <w:szCs w:val="20"/>
          <w:shd w:val="clear" w:color="auto" w:fill="FFFFFF"/>
        </w:rPr>
        <w:t>a</w:t>
      </w:r>
      <w:r w:rsidR="004969AE" w:rsidRPr="009355C2">
        <w:rPr>
          <w:rFonts w:ascii="Arial" w:hAnsi="Arial" w:cs="Arial"/>
          <w:sz w:val="20"/>
          <w:szCs w:val="20"/>
          <w:shd w:val="clear" w:color="auto" w:fill="FFFFFF"/>
        </w:rPr>
        <w:t>, ki ureja izvrševanje proračuna Republike Slovenije</w:t>
      </w:r>
      <w:r w:rsidR="00EF75E5" w:rsidRPr="00EF75E5">
        <w:rPr>
          <w:rFonts w:ascii="Arial" w:hAnsi="Arial" w:cs="Arial"/>
          <w:sz w:val="20"/>
          <w:szCs w:val="20"/>
        </w:rPr>
        <w:t>.</w:t>
      </w:r>
      <w:r w:rsidR="00E029FE" w:rsidRPr="00EF75E5">
        <w:rPr>
          <w:rFonts w:ascii="Arial" w:eastAsia="Times New Roman" w:hAnsi="Arial" w:cs="Arial"/>
          <w:sz w:val="20"/>
          <w:szCs w:val="20"/>
          <w:lang w:eastAsia="ar-SA"/>
        </w:rPr>
        <w:t xml:space="preserve"> </w:t>
      </w:r>
    </w:p>
    <w:p w14:paraId="51461163" w14:textId="1F68EE8E" w:rsidR="008224F7" w:rsidRDefault="008224F7" w:rsidP="007C6847">
      <w:pPr>
        <w:autoSpaceDE w:val="0"/>
        <w:autoSpaceDN w:val="0"/>
        <w:adjustRightInd w:val="0"/>
        <w:spacing w:line="264" w:lineRule="auto"/>
        <w:jc w:val="both"/>
        <w:rPr>
          <w:rFonts w:ascii="Arial" w:eastAsia="Times New Roman" w:hAnsi="Arial" w:cs="Arial"/>
          <w:color w:val="000000"/>
          <w:sz w:val="20"/>
          <w:szCs w:val="20"/>
          <w:lang w:eastAsia="ar-SA"/>
        </w:rPr>
      </w:pPr>
      <w:r w:rsidRPr="00DD6C0E">
        <w:rPr>
          <w:rFonts w:ascii="Arial" w:eastAsia="Times New Roman" w:hAnsi="Arial" w:cs="Arial"/>
          <w:color w:val="000000"/>
          <w:sz w:val="20"/>
          <w:szCs w:val="20"/>
          <w:lang w:eastAsia="ar-SA"/>
        </w:rPr>
        <w:t>Dodeljena proračunska sredstva se bodo izplačevala v skladu z dinamiko izplačil, opredeljeno v pogodbi o sofinanciranju kulturnih projektov, in na podlagi izdanih e-računov oziroma elektronskih zahtevkov za izplačilo</w:t>
      </w:r>
      <w:r w:rsidR="00A24695">
        <w:rPr>
          <w:rFonts w:ascii="Arial" w:eastAsia="Times New Roman" w:hAnsi="Arial" w:cs="Arial"/>
          <w:color w:val="000000"/>
          <w:sz w:val="20"/>
          <w:szCs w:val="20"/>
          <w:lang w:eastAsia="ar-SA"/>
        </w:rPr>
        <w:t xml:space="preserve"> s priloženo računsko dokumentacijo za posamezne upravičene stroške</w:t>
      </w:r>
      <w:r w:rsidRPr="00DD6C0E">
        <w:rPr>
          <w:rFonts w:ascii="Arial" w:eastAsia="Times New Roman" w:hAnsi="Arial" w:cs="Arial"/>
          <w:color w:val="000000"/>
          <w:sz w:val="20"/>
          <w:szCs w:val="20"/>
          <w:lang w:eastAsia="ar-SA"/>
        </w:rPr>
        <w:t xml:space="preserve">, pri čemer je možno </w:t>
      </w:r>
      <w:r w:rsidR="0012685B">
        <w:rPr>
          <w:rFonts w:ascii="Arial" w:eastAsia="Times New Roman" w:hAnsi="Arial" w:cs="Arial"/>
          <w:color w:val="000000"/>
          <w:sz w:val="20"/>
          <w:szCs w:val="20"/>
          <w:lang w:eastAsia="ar-SA"/>
        </w:rPr>
        <w:t xml:space="preserve">zaprositi za izplačilo </w:t>
      </w:r>
      <w:r w:rsidRPr="00DD6C0E">
        <w:rPr>
          <w:rFonts w:ascii="Arial" w:eastAsia="Times New Roman" w:hAnsi="Arial" w:cs="Arial"/>
          <w:color w:val="000000"/>
          <w:sz w:val="20"/>
          <w:szCs w:val="20"/>
          <w:lang w:eastAsia="ar-SA"/>
        </w:rPr>
        <w:t>predplačila v višini do 30 odstotkov pogodbene vrednosti.</w:t>
      </w:r>
    </w:p>
    <w:p w14:paraId="4BC02CBB" w14:textId="77777777" w:rsidR="008D3096" w:rsidRDefault="008D3096" w:rsidP="007051F9">
      <w:pPr>
        <w:jc w:val="both"/>
        <w:rPr>
          <w:rFonts w:ascii="Arial" w:eastAsia="Times New Roman" w:hAnsi="Arial" w:cs="Arial"/>
          <w:sz w:val="20"/>
          <w:szCs w:val="20"/>
          <w:lang w:eastAsia="ar-SA"/>
        </w:rPr>
      </w:pPr>
    </w:p>
    <w:p w14:paraId="1F9E79F8" w14:textId="080F9F1C" w:rsidR="007051F9" w:rsidRPr="007051F9" w:rsidRDefault="00DA6BF2" w:rsidP="007051F9">
      <w:pPr>
        <w:pStyle w:val="Toka"/>
      </w:pPr>
      <w:r>
        <w:t>Roki javnega poziva</w:t>
      </w:r>
      <w:r w:rsidR="007051F9" w:rsidRPr="007051F9">
        <w:t xml:space="preserve"> </w:t>
      </w:r>
    </w:p>
    <w:p w14:paraId="1DB9D618" w14:textId="4987B707" w:rsidR="007051F9" w:rsidRPr="000477DF" w:rsidRDefault="007051F9" w:rsidP="007051F9">
      <w:pPr>
        <w:jc w:val="both"/>
        <w:rPr>
          <w:rFonts w:ascii="Arial" w:hAnsi="Arial" w:cs="Arial"/>
          <w:sz w:val="20"/>
          <w:szCs w:val="20"/>
        </w:rPr>
      </w:pPr>
      <w:bookmarkStart w:id="24" w:name="_Hlk158575895"/>
      <w:r w:rsidRPr="00537B61">
        <w:rPr>
          <w:rFonts w:ascii="Arial" w:hAnsi="Arial" w:cs="Arial"/>
          <w:sz w:val="20"/>
          <w:szCs w:val="20"/>
        </w:rPr>
        <w:t xml:space="preserve">Poziv se </w:t>
      </w:r>
      <w:r w:rsidRPr="00FF69DA">
        <w:rPr>
          <w:rFonts w:ascii="Arial" w:hAnsi="Arial" w:cs="Arial"/>
          <w:sz w:val="20"/>
          <w:szCs w:val="20"/>
        </w:rPr>
        <w:t xml:space="preserve">začne </w:t>
      </w:r>
      <w:r w:rsidR="00462D07">
        <w:rPr>
          <w:rFonts w:ascii="Arial" w:hAnsi="Arial" w:cs="Arial"/>
          <w:sz w:val="20"/>
          <w:szCs w:val="20"/>
        </w:rPr>
        <w:t>24</w:t>
      </w:r>
      <w:r w:rsidRPr="00FF69DA">
        <w:rPr>
          <w:rFonts w:ascii="Arial" w:hAnsi="Arial" w:cs="Arial"/>
          <w:sz w:val="20"/>
          <w:szCs w:val="20"/>
        </w:rPr>
        <w:t xml:space="preserve">. </w:t>
      </w:r>
      <w:r w:rsidR="00364D90">
        <w:rPr>
          <w:rFonts w:ascii="Arial" w:hAnsi="Arial" w:cs="Arial"/>
          <w:sz w:val="20"/>
          <w:szCs w:val="20"/>
        </w:rPr>
        <w:t>2</w:t>
      </w:r>
      <w:r w:rsidRPr="00FF69DA">
        <w:rPr>
          <w:rFonts w:ascii="Arial" w:hAnsi="Arial" w:cs="Arial"/>
          <w:sz w:val="20"/>
          <w:szCs w:val="20"/>
        </w:rPr>
        <w:t>. 202</w:t>
      </w:r>
      <w:r w:rsidR="00515989" w:rsidRPr="00FF69DA">
        <w:rPr>
          <w:rFonts w:ascii="Arial" w:hAnsi="Arial" w:cs="Arial"/>
          <w:sz w:val="20"/>
          <w:szCs w:val="20"/>
        </w:rPr>
        <w:t>5</w:t>
      </w:r>
      <w:r w:rsidRPr="00FF69DA">
        <w:rPr>
          <w:rFonts w:ascii="Arial" w:hAnsi="Arial" w:cs="Arial"/>
          <w:sz w:val="20"/>
          <w:szCs w:val="20"/>
        </w:rPr>
        <w:t xml:space="preserve"> in se</w:t>
      </w:r>
      <w:r w:rsidRPr="00537B61">
        <w:rPr>
          <w:rFonts w:ascii="Arial" w:hAnsi="Arial" w:cs="Arial"/>
          <w:sz w:val="20"/>
          <w:szCs w:val="20"/>
        </w:rPr>
        <w:t xml:space="preserve"> zaključi s porabo razpoložljivih sredstev, vendar traja najdlje do </w:t>
      </w:r>
      <w:r w:rsidR="004867D4" w:rsidRPr="00FF69DA">
        <w:rPr>
          <w:rFonts w:ascii="Arial" w:hAnsi="Arial" w:cs="Arial"/>
          <w:sz w:val="20"/>
          <w:szCs w:val="20"/>
        </w:rPr>
        <w:t>3</w:t>
      </w:r>
      <w:r w:rsidR="00A32BBF" w:rsidRPr="00FF69DA">
        <w:rPr>
          <w:rFonts w:ascii="Arial" w:hAnsi="Arial" w:cs="Arial"/>
          <w:sz w:val="20"/>
          <w:szCs w:val="20"/>
        </w:rPr>
        <w:t>1</w:t>
      </w:r>
      <w:r w:rsidR="004867D4" w:rsidRPr="00FF69DA">
        <w:rPr>
          <w:rFonts w:ascii="Arial" w:hAnsi="Arial" w:cs="Arial"/>
          <w:sz w:val="20"/>
          <w:szCs w:val="20"/>
        </w:rPr>
        <w:t>.</w:t>
      </w:r>
      <w:r w:rsidRPr="00FF69DA">
        <w:rPr>
          <w:rFonts w:ascii="Arial" w:hAnsi="Arial" w:cs="Arial"/>
          <w:sz w:val="20"/>
          <w:szCs w:val="20"/>
        </w:rPr>
        <w:t xml:space="preserve"> </w:t>
      </w:r>
      <w:r w:rsidR="00A32BBF" w:rsidRPr="00FF69DA">
        <w:rPr>
          <w:rFonts w:ascii="Arial" w:hAnsi="Arial" w:cs="Arial"/>
          <w:sz w:val="20"/>
          <w:szCs w:val="20"/>
        </w:rPr>
        <w:t>7</w:t>
      </w:r>
      <w:r w:rsidR="004867D4" w:rsidRPr="00FF69DA">
        <w:rPr>
          <w:rFonts w:ascii="Arial" w:hAnsi="Arial" w:cs="Arial"/>
          <w:sz w:val="20"/>
          <w:szCs w:val="20"/>
        </w:rPr>
        <w:t>. 2</w:t>
      </w:r>
      <w:r w:rsidRPr="00FF69DA">
        <w:rPr>
          <w:rFonts w:ascii="Arial" w:hAnsi="Arial" w:cs="Arial"/>
          <w:sz w:val="20"/>
          <w:szCs w:val="20"/>
        </w:rPr>
        <w:t>02</w:t>
      </w:r>
      <w:r w:rsidR="004867D4" w:rsidRPr="00FF69DA">
        <w:rPr>
          <w:rFonts w:ascii="Arial" w:hAnsi="Arial" w:cs="Arial"/>
          <w:sz w:val="20"/>
          <w:szCs w:val="20"/>
        </w:rPr>
        <w:t>5</w:t>
      </w:r>
      <w:r>
        <w:rPr>
          <w:rFonts w:ascii="Arial" w:hAnsi="Arial" w:cs="Arial"/>
          <w:sz w:val="20"/>
          <w:szCs w:val="20"/>
        </w:rPr>
        <w:t>.</w:t>
      </w:r>
    </w:p>
    <w:bookmarkEnd w:id="24"/>
    <w:p w14:paraId="2048B041" w14:textId="77777777" w:rsidR="007051F9" w:rsidRDefault="007051F9" w:rsidP="00EC4186">
      <w:pPr>
        <w:jc w:val="both"/>
        <w:rPr>
          <w:rFonts w:ascii="Arial" w:eastAsia="Times New Roman" w:hAnsi="Arial" w:cs="Arial"/>
          <w:sz w:val="20"/>
          <w:szCs w:val="20"/>
          <w:lang w:eastAsia="ar-SA"/>
        </w:rPr>
      </w:pPr>
    </w:p>
    <w:p w14:paraId="1610AD1C" w14:textId="77777777" w:rsidR="007051F9" w:rsidRPr="007051F9" w:rsidRDefault="007051F9" w:rsidP="007051F9">
      <w:pPr>
        <w:pStyle w:val="Toka"/>
      </w:pPr>
      <w:r w:rsidRPr="007051F9">
        <w:t>Dokumentacija poziva</w:t>
      </w:r>
    </w:p>
    <w:p w14:paraId="18CDBBA7" w14:textId="77777777" w:rsidR="007051F9" w:rsidRDefault="007051F9" w:rsidP="00E565EA">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Dokumentacija poziva obsega:</w:t>
      </w:r>
    </w:p>
    <w:p w14:paraId="27A4BD27" w14:textId="5CC197BE" w:rsidR="007051F9" w:rsidRDefault="007051F9" w:rsidP="007051F9">
      <w:pPr>
        <w:pStyle w:val="Brezrazmikov"/>
        <w:spacing w:line="276" w:lineRule="auto"/>
        <w:jc w:val="both"/>
        <w:rPr>
          <w:rFonts w:ascii="Arial" w:hAnsi="Arial" w:cs="Arial"/>
          <w:sz w:val="20"/>
          <w:szCs w:val="20"/>
        </w:rPr>
      </w:pPr>
      <w:r w:rsidRPr="009355C2">
        <w:rPr>
          <w:rFonts w:ascii="Arial" w:hAnsi="Arial" w:cs="Arial"/>
          <w:sz w:val="20"/>
          <w:szCs w:val="20"/>
        </w:rPr>
        <w:t xml:space="preserve">- </w:t>
      </w:r>
      <w:bookmarkStart w:id="25" w:name="_Hlk57107351"/>
      <w:r w:rsidRPr="009355C2">
        <w:rPr>
          <w:rFonts w:ascii="Arial" w:hAnsi="Arial" w:cs="Arial"/>
          <w:sz w:val="20"/>
          <w:szCs w:val="20"/>
        </w:rPr>
        <w:t>besedilo</w:t>
      </w:r>
      <w:r w:rsidR="009B69CB">
        <w:rPr>
          <w:rFonts w:ascii="Arial" w:hAnsi="Arial" w:cs="Arial"/>
          <w:sz w:val="20"/>
          <w:szCs w:val="20"/>
        </w:rPr>
        <w:t xml:space="preserve"> javnega</w:t>
      </w:r>
      <w:r w:rsidRPr="009355C2">
        <w:rPr>
          <w:rFonts w:ascii="Arial" w:hAnsi="Arial" w:cs="Arial"/>
          <w:sz w:val="20"/>
          <w:szCs w:val="20"/>
        </w:rPr>
        <w:t xml:space="preserve"> </w:t>
      </w:r>
      <w:r>
        <w:rPr>
          <w:rFonts w:ascii="Arial" w:hAnsi="Arial" w:cs="Arial"/>
          <w:sz w:val="20"/>
          <w:szCs w:val="20"/>
        </w:rPr>
        <w:t>poziv</w:t>
      </w:r>
      <w:r w:rsidRPr="009355C2">
        <w:rPr>
          <w:rFonts w:ascii="Arial" w:hAnsi="Arial" w:cs="Arial"/>
          <w:sz w:val="20"/>
          <w:szCs w:val="20"/>
        </w:rPr>
        <w:t>a JP</w:t>
      </w:r>
      <w:r>
        <w:rPr>
          <w:rFonts w:ascii="Arial" w:hAnsi="Arial" w:cs="Arial"/>
          <w:sz w:val="20"/>
          <w:szCs w:val="20"/>
        </w:rPr>
        <w:t>P</w:t>
      </w:r>
      <w:r w:rsidRPr="009355C2">
        <w:rPr>
          <w:rFonts w:ascii="Arial" w:hAnsi="Arial" w:cs="Arial"/>
          <w:sz w:val="20"/>
          <w:szCs w:val="20"/>
        </w:rPr>
        <w:t>-</w:t>
      </w:r>
      <w:r w:rsidR="007F19DE">
        <w:rPr>
          <w:rFonts w:ascii="Arial" w:hAnsi="Arial" w:cs="Arial"/>
          <w:sz w:val="20"/>
          <w:szCs w:val="20"/>
        </w:rPr>
        <w:t>Prevod slikanice</w:t>
      </w:r>
      <w:r w:rsidR="00A8278C">
        <w:rPr>
          <w:rFonts w:ascii="Arial" w:hAnsi="Arial" w:cs="Arial"/>
          <w:sz w:val="20"/>
          <w:szCs w:val="20"/>
        </w:rPr>
        <w:t>-2025</w:t>
      </w:r>
      <w:r w:rsidR="009B69CB" w:rsidRPr="00FF261C">
        <w:rPr>
          <w:rFonts w:ascii="Arial" w:hAnsi="Arial" w:cs="Arial"/>
          <w:sz w:val="20"/>
          <w:szCs w:val="20"/>
        </w:rPr>
        <w:t>/26</w:t>
      </w:r>
      <w:r w:rsidRPr="009355C2">
        <w:rPr>
          <w:rFonts w:ascii="Arial" w:hAnsi="Arial" w:cs="Arial"/>
          <w:sz w:val="20"/>
          <w:szCs w:val="20"/>
        </w:rPr>
        <w:t xml:space="preserve">, </w:t>
      </w:r>
    </w:p>
    <w:p w14:paraId="75F93F95" w14:textId="0759AC4A" w:rsidR="007051F9" w:rsidRDefault="007051F9" w:rsidP="007051F9">
      <w:pPr>
        <w:pStyle w:val="Brezrazmikov"/>
        <w:spacing w:line="276" w:lineRule="auto"/>
        <w:jc w:val="both"/>
        <w:rPr>
          <w:rFonts w:ascii="Arial" w:hAnsi="Arial" w:cs="Arial"/>
          <w:sz w:val="20"/>
          <w:szCs w:val="20"/>
        </w:rPr>
      </w:pPr>
      <w:r>
        <w:rPr>
          <w:rFonts w:ascii="Arial" w:hAnsi="Arial" w:cs="Arial"/>
          <w:sz w:val="20"/>
          <w:szCs w:val="20"/>
        </w:rPr>
        <w:t xml:space="preserve">- </w:t>
      </w:r>
      <w:r w:rsidRPr="00B9460C">
        <w:rPr>
          <w:rFonts w:ascii="Arial" w:hAnsi="Arial" w:cs="Arial"/>
          <w:sz w:val="20"/>
          <w:szCs w:val="20"/>
        </w:rPr>
        <w:t xml:space="preserve">Seznam </w:t>
      </w:r>
      <w:r w:rsidR="000B758F">
        <w:rPr>
          <w:rFonts w:ascii="Arial" w:hAnsi="Arial" w:cs="Arial"/>
          <w:sz w:val="20"/>
          <w:szCs w:val="20"/>
        </w:rPr>
        <w:t xml:space="preserve">priporočene </w:t>
      </w:r>
      <w:r w:rsidRPr="00B9460C">
        <w:rPr>
          <w:rFonts w:ascii="Arial" w:hAnsi="Arial" w:cs="Arial"/>
          <w:sz w:val="20"/>
          <w:szCs w:val="20"/>
        </w:rPr>
        <w:t>kakovostne otroške</w:t>
      </w:r>
      <w:r>
        <w:rPr>
          <w:rFonts w:ascii="Arial" w:hAnsi="Arial" w:cs="Arial"/>
          <w:sz w:val="20"/>
          <w:szCs w:val="20"/>
        </w:rPr>
        <w:t xml:space="preserve"> literature,</w:t>
      </w:r>
    </w:p>
    <w:p w14:paraId="1C82528C" w14:textId="73A915E9" w:rsidR="008E544A" w:rsidRDefault="007051F9" w:rsidP="007051F9">
      <w:pPr>
        <w:widowControl w:val="0"/>
        <w:suppressAutoHyphens/>
        <w:contextualSpacing/>
        <w:jc w:val="both"/>
        <w:rPr>
          <w:rFonts w:ascii="Arial" w:hAnsi="Arial" w:cs="Arial"/>
          <w:sz w:val="20"/>
          <w:szCs w:val="20"/>
        </w:rPr>
      </w:pPr>
      <w:r w:rsidRPr="009355C2">
        <w:rPr>
          <w:rFonts w:ascii="Arial" w:hAnsi="Arial" w:cs="Arial"/>
          <w:sz w:val="20"/>
          <w:szCs w:val="20"/>
        </w:rPr>
        <w:t xml:space="preserve">- </w:t>
      </w:r>
      <w:r>
        <w:rPr>
          <w:rFonts w:ascii="Arial" w:hAnsi="Arial" w:cs="Arial"/>
          <w:sz w:val="20"/>
          <w:szCs w:val="20"/>
        </w:rPr>
        <w:t>P</w:t>
      </w:r>
      <w:r w:rsidRPr="009355C2">
        <w:rPr>
          <w:rFonts w:ascii="Arial" w:hAnsi="Arial" w:cs="Arial"/>
          <w:sz w:val="20"/>
          <w:szCs w:val="20"/>
        </w:rPr>
        <w:t>rijavni obrazec z izjav</w:t>
      </w:r>
      <w:r>
        <w:rPr>
          <w:rFonts w:ascii="Arial" w:hAnsi="Arial" w:cs="Arial"/>
          <w:sz w:val="20"/>
          <w:szCs w:val="20"/>
        </w:rPr>
        <w:t>o</w:t>
      </w:r>
      <w:r w:rsidRPr="009355C2">
        <w:rPr>
          <w:rFonts w:ascii="Arial" w:hAnsi="Arial" w:cs="Arial"/>
          <w:sz w:val="20"/>
          <w:szCs w:val="20"/>
        </w:rPr>
        <w:t xml:space="preserve"> </w:t>
      </w:r>
      <w:r w:rsidR="006416F2">
        <w:rPr>
          <w:rFonts w:ascii="Arial" w:hAnsi="Arial" w:cs="Arial"/>
          <w:sz w:val="20"/>
          <w:szCs w:val="20"/>
        </w:rPr>
        <w:t>ter</w:t>
      </w:r>
      <w:r w:rsidRPr="009355C2">
        <w:rPr>
          <w:rFonts w:ascii="Arial" w:hAnsi="Arial" w:cs="Arial"/>
          <w:sz w:val="20"/>
          <w:szCs w:val="20"/>
        </w:rPr>
        <w:t xml:space="preserve"> finančnim</w:t>
      </w:r>
      <w:r w:rsidR="006416F2">
        <w:rPr>
          <w:rFonts w:ascii="Arial" w:hAnsi="Arial" w:cs="Arial"/>
          <w:sz w:val="20"/>
          <w:szCs w:val="20"/>
        </w:rPr>
        <w:t xml:space="preserve"> in terminskim</w:t>
      </w:r>
      <w:r w:rsidRPr="009355C2">
        <w:rPr>
          <w:rFonts w:ascii="Arial" w:hAnsi="Arial" w:cs="Arial"/>
          <w:sz w:val="20"/>
          <w:szCs w:val="20"/>
        </w:rPr>
        <w:t xml:space="preserve"> načrtom</w:t>
      </w:r>
      <w:r w:rsidR="008E544A">
        <w:rPr>
          <w:rFonts w:ascii="Arial" w:hAnsi="Arial" w:cs="Arial"/>
          <w:sz w:val="20"/>
          <w:szCs w:val="20"/>
        </w:rPr>
        <w:t xml:space="preserve"> in </w:t>
      </w:r>
    </w:p>
    <w:p w14:paraId="76091CBB" w14:textId="194C4A25" w:rsidR="007051F9" w:rsidRDefault="008E544A" w:rsidP="007051F9">
      <w:pPr>
        <w:widowControl w:val="0"/>
        <w:suppressAutoHyphens/>
        <w:contextualSpacing/>
        <w:jc w:val="both"/>
        <w:rPr>
          <w:rFonts w:ascii="Arial" w:hAnsi="Arial" w:cs="Arial"/>
          <w:sz w:val="20"/>
          <w:szCs w:val="20"/>
        </w:rPr>
      </w:pPr>
      <w:r>
        <w:rPr>
          <w:rFonts w:ascii="Arial" w:hAnsi="Arial" w:cs="Arial"/>
          <w:sz w:val="20"/>
          <w:szCs w:val="20"/>
        </w:rPr>
        <w:t>- vzorec pogodbe o financiranju</w:t>
      </w:r>
      <w:r w:rsidR="007051F9">
        <w:rPr>
          <w:rFonts w:ascii="Arial" w:hAnsi="Arial" w:cs="Arial"/>
          <w:sz w:val="20"/>
          <w:szCs w:val="20"/>
        </w:rPr>
        <w:t>.</w:t>
      </w:r>
    </w:p>
    <w:bookmarkEnd w:id="25"/>
    <w:p w14:paraId="485F2D38" w14:textId="77777777" w:rsidR="004867D4" w:rsidRPr="003C0358" w:rsidRDefault="004867D4" w:rsidP="007051F9">
      <w:pPr>
        <w:widowControl w:val="0"/>
        <w:suppressAutoHyphens/>
        <w:contextualSpacing/>
        <w:jc w:val="both"/>
        <w:rPr>
          <w:rFonts w:ascii="Arial" w:hAnsi="Arial" w:cs="Arial"/>
          <w:sz w:val="20"/>
          <w:szCs w:val="20"/>
          <w:highlight w:val="yellow"/>
        </w:rPr>
      </w:pPr>
    </w:p>
    <w:p w14:paraId="7D796FFC" w14:textId="39E80A2C" w:rsidR="007051F9" w:rsidRDefault="007051F9" w:rsidP="007051F9">
      <w:pPr>
        <w:widowControl w:val="0"/>
        <w:suppressAutoHyphens/>
        <w:jc w:val="both"/>
        <w:rPr>
          <w:rFonts w:ascii="Arial" w:hAnsi="Arial" w:cs="Arial"/>
          <w:sz w:val="20"/>
          <w:szCs w:val="20"/>
        </w:rPr>
      </w:pPr>
      <w:r>
        <w:rPr>
          <w:rFonts w:ascii="Arial" w:eastAsia="Times New Roman" w:hAnsi="Arial" w:cs="Arial"/>
          <w:color w:val="000000"/>
          <w:sz w:val="20"/>
          <w:szCs w:val="20"/>
          <w:lang w:eastAsia="ar-SA"/>
        </w:rPr>
        <w:t>D</w:t>
      </w:r>
      <w:r w:rsidRPr="008C657F">
        <w:rPr>
          <w:rFonts w:ascii="Arial" w:eastAsia="Times New Roman" w:hAnsi="Arial" w:cs="Arial"/>
          <w:color w:val="000000"/>
          <w:sz w:val="20"/>
          <w:szCs w:val="20"/>
          <w:lang w:eastAsia="ar-SA"/>
        </w:rPr>
        <w:t>okumentacija</w:t>
      </w:r>
      <w:r>
        <w:rPr>
          <w:rFonts w:ascii="Arial" w:eastAsia="Times New Roman" w:hAnsi="Arial" w:cs="Arial"/>
          <w:color w:val="000000"/>
          <w:sz w:val="20"/>
          <w:szCs w:val="20"/>
          <w:lang w:eastAsia="ar-SA"/>
        </w:rPr>
        <w:t xml:space="preserve"> poziva</w:t>
      </w:r>
      <w:r w:rsidRPr="008C657F">
        <w:rPr>
          <w:rFonts w:ascii="Arial" w:eastAsia="Times New Roman" w:hAnsi="Arial" w:cs="Arial"/>
          <w:color w:val="000000"/>
          <w:sz w:val="20"/>
          <w:szCs w:val="20"/>
          <w:lang w:eastAsia="ar-SA"/>
        </w:rPr>
        <w:t xml:space="preserve"> je objavljena na spletni strani ministrstva v zavihku </w:t>
      </w:r>
      <w:r>
        <w:rPr>
          <w:rFonts w:ascii="Arial" w:eastAsia="Times New Roman" w:hAnsi="Arial" w:cs="Arial"/>
          <w:color w:val="000000"/>
          <w:sz w:val="20"/>
          <w:szCs w:val="20"/>
          <w:lang w:eastAsia="ar-SA"/>
        </w:rPr>
        <w:t>Javne objave</w:t>
      </w:r>
      <w:r w:rsidRPr="008C657F">
        <w:rPr>
          <w:rFonts w:ascii="Arial" w:eastAsia="Times New Roman" w:hAnsi="Arial" w:cs="Arial"/>
          <w:color w:val="000000"/>
          <w:sz w:val="20"/>
          <w:szCs w:val="20"/>
          <w:lang w:eastAsia="ar-SA"/>
        </w:rPr>
        <w:t xml:space="preserve"> in je dostopna na elektronskem</w:t>
      </w:r>
      <w:r>
        <w:rPr>
          <w:rFonts w:ascii="Arial" w:eastAsia="Times New Roman" w:hAnsi="Arial" w:cs="Arial"/>
          <w:color w:val="000000"/>
          <w:sz w:val="20"/>
          <w:szCs w:val="20"/>
          <w:lang w:eastAsia="ar-SA"/>
        </w:rPr>
        <w:t xml:space="preserve"> </w:t>
      </w:r>
      <w:r w:rsidRPr="00FF69DA">
        <w:rPr>
          <w:rFonts w:ascii="Arial" w:eastAsia="Times New Roman" w:hAnsi="Arial" w:cs="Arial"/>
          <w:color w:val="000000"/>
          <w:sz w:val="20"/>
          <w:szCs w:val="20"/>
          <w:lang w:eastAsia="ar-SA"/>
        </w:rPr>
        <w:t>naslovu https://www.gov.si/drzavni-organi/ministrstva/ministrstvo-za-kulturo/javne-objave/. Na tem spletn</w:t>
      </w:r>
      <w:r w:rsidRPr="008C657F">
        <w:rPr>
          <w:rFonts w:ascii="Arial" w:eastAsia="Times New Roman" w:hAnsi="Arial" w:cs="Arial"/>
          <w:color w:val="000000"/>
          <w:sz w:val="20"/>
          <w:szCs w:val="20"/>
          <w:lang w:eastAsia="ar-SA"/>
        </w:rPr>
        <w:t xml:space="preserve">em naslovu so tudi vsi drugi podatki, povezani </w:t>
      </w:r>
      <w:r>
        <w:rPr>
          <w:rFonts w:ascii="Arial" w:eastAsia="Times New Roman" w:hAnsi="Arial" w:cs="Arial"/>
          <w:color w:val="000000"/>
          <w:sz w:val="20"/>
          <w:szCs w:val="20"/>
          <w:lang w:eastAsia="ar-SA"/>
        </w:rPr>
        <w:t>s</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pozivom</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 xml:space="preserve">z oznako </w:t>
      </w:r>
      <w:r w:rsidRPr="008C657F">
        <w:rPr>
          <w:rFonts w:ascii="Arial" w:eastAsia="Times New Roman" w:hAnsi="Arial" w:cs="Arial"/>
          <w:color w:val="000000"/>
          <w:sz w:val="20"/>
          <w:szCs w:val="20"/>
          <w:lang w:eastAsia="ar-SA"/>
        </w:rPr>
        <w:t>J</w:t>
      </w:r>
      <w:r>
        <w:rPr>
          <w:rFonts w:ascii="Arial" w:eastAsia="Times New Roman" w:hAnsi="Arial" w:cs="Arial"/>
          <w:color w:val="000000"/>
          <w:sz w:val="20"/>
          <w:szCs w:val="20"/>
          <w:lang w:eastAsia="ar-SA"/>
        </w:rPr>
        <w:t>PP</w:t>
      </w:r>
      <w:r w:rsidRPr="008C657F">
        <w:rPr>
          <w:rFonts w:ascii="Arial" w:eastAsia="Times New Roman" w:hAnsi="Arial" w:cs="Arial"/>
          <w:color w:val="000000"/>
          <w:sz w:val="20"/>
          <w:szCs w:val="20"/>
          <w:lang w:eastAsia="ar-SA"/>
        </w:rPr>
        <w:t>-</w:t>
      </w:r>
      <w:r w:rsidR="007F19DE">
        <w:rPr>
          <w:rFonts w:ascii="Arial" w:eastAsia="Times New Roman" w:hAnsi="Arial" w:cs="Arial"/>
          <w:color w:val="000000"/>
          <w:sz w:val="20"/>
          <w:szCs w:val="20"/>
          <w:lang w:eastAsia="ar-SA"/>
        </w:rPr>
        <w:t>Prevod slikanice</w:t>
      </w:r>
      <w:r w:rsidR="00A8278C">
        <w:rPr>
          <w:rFonts w:ascii="Arial" w:eastAsia="Times New Roman" w:hAnsi="Arial" w:cs="Arial"/>
          <w:color w:val="000000"/>
          <w:sz w:val="20"/>
          <w:szCs w:val="20"/>
          <w:lang w:eastAsia="ar-SA"/>
        </w:rPr>
        <w:t>-2025</w:t>
      </w:r>
      <w:r w:rsidR="009B69CB" w:rsidRPr="005842C9">
        <w:rPr>
          <w:rFonts w:ascii="Arial" w:hAnsi="Arial" w:cs="Arial"/>
          <w:sz w:val="20"/>
          <w:szCs w:val="20"/>
        </w:rPr>
        <w:t>/26</w:t>
      </w:r>
      <w:r w:rsidRPr="008C657F">
        <w:rPr>
          <w:rFonts w:ascii="Arial" w:eastAsia="Times New Roman" w:hAnsi="Arial" w:cs="Arial"/>
          <w:color w:val="000000"/>
          <w:sz w:val="20"/>
          <w:szCs w:val="20"/>
          <w:lang w:eastAsia="ar-SA"/>
        </w:rPr>
        <w:t xml:space="preserve">. </w:t>
      </w:r>
      <w:r>
        <w:rPr>
          <w:rFonts w:ascii="Arial" w:hAnsi="Arial" w:cs="Arial"/>
          <w:sz w:val="20"/>
          <w:szCs w:val="20"/>
        </w:rPr>
        <w:t>D</w:t>
      </w:r>
      <w:r w:rsidRPr="009355C2">
        <w:rPr>
          <w:rFonts w:ascii="Arial" w:hAnsi="Arial" w:cs="Arial"/>
          <w:sz w:val="20"/>
          <w:szCs w:val="20"/>
        </w:rPr>
        <w:t xml:space="preserve">okumentacijo lahko prijavitelj v </w:t>
      </w:r>
      <w:r>
        <w:rPr>
          <w:rFonts w:ascii="Arial" w:hAnsi="Arial" w:cs="Arial"/>
          <w:sz w:val="20"/>
          <w:szCs w:val="20"/>
        </w:rPr>
        <w:t>poziv</w:t>
      </w:r>
      <w:r w:rsidRPr="009355C2">
        <w:rPr>
          <w:rFonts w:ascii="Arial" w:hAnsi="Arial" w:cs="Arial"/>
          <w:sz w:val="20"/>
          <w:szCs w:val="20"/>
        </w:rPr>
        <w:t xml:space="preserve">nem roku dvigne </w:t>
      </w:r>
      <w:r>
        <w:rPr>
          <w:rFonts w:ascii="Arial" w:hAnsi="Arial" w:cs="Arial"/>
          <w:sz w:val="20"/>
          <w:szCs w:val="20"/>
        </w:rPr>
        <w:t xml:space="preserve">tudi </w:t>
      </w:r>
      <w:r w:rsidRPr="009355C2">
        <w:rPr>
          <w:rFonts w:ascii="Arial" w:hAnsi="Arial" w:cs="Arial"/>
          <w:sz w:val="20"/>
          <w:szCs w:val="20"/>
        </w:rPr>
        <w:t>v glavni pisarni ministrstva, Maistrova 10, Ljubljana, v času uradnih ur ministrstva.</w:t>
      </w:r>
    </w:p>
    <w:p w14:paraId="7B0EF3E4" w14:textId="77777777" w:rsidR="00D15F37" w:rsidRPr="00EF75E5" w:rsidRDefault="00D15F37" w:rsidP="00EC4186">
      <w:pPr>
        <w:jc w:val="both"/>
        <w:rPr>
          <w:rFonts w:ascii="Arial" w:eastAsia="Times New Roman" w:hAnsi="Arial" w:cs="Arial"/>
          <w:sz w:val="20"/>
          <w:szCs w:val="20"/>
          <w:lang w:eastAsia="ar-SA"/>
        </w:rPr>
      </w:pPr>
    </w:p>
    <w:p w14:paraId="51E396F9" w14:textId="74621514" w:rsidR="00E029FE" w:rsidRDefault="00B34517" w:rsidP="001513D6">
      <w:pPr>
        <w:pStyle w:val="Toka"/>
      </w:pPr>
      <w:r>
        <w:t xml:space="preserve">Oddaja vlog </w:t>
      </w:r>
    </w:p>
    <w:p w14:paraId="795C5FFC" w14:textId="6953C2C3" w:rsidR="00187658" w:rsidRPr="007B29B1" w:rsidRDefault="00187658" w:rsidP="007B29B1">
      <w:pPr>
        <w:pStyle w:val="Odstavekseznama"/>
        <w:numPr>
          <w:ilvl w:val="1"/>
          <w:numId w:val="15"/>
        </w:numPr>
        <w:jc w:val="both"/>
        <w:rPr>
          <w:rFonts w:ascii="Arial" w:hAnsi="Arial" w:cs="Arial"/>
          <w:b/>
          <w:bCs/>
          <w:sz w:val="20"/>
          <w:szCs w:val="20"/>
        </w:rPr>
      </w:pPr>
      <w:bookmarkStart w:id="26" w:name="_Hlk132967234"/>
      <w:r w:rsidRPr="007B29B1">
        <w:rPr>
          <w:rFonts w:ascii="Arial" w:hAnsi="Arial" w:cs="Arial"/>
          <w:b/>
          <w:bCs/>
          <w:sz w:val="20"/>
          <w:szCs w:val="20"/>
        </w:rPr>
        <w:t xml:space="preserve">Rok za oddajo in označba vloge </w:t>
      </w:r>
    </w:p>
    <w:p w14:paraId="28E9ACE8" w14:textId="77C8FB6A" w:rsidR="007F007B" w:rsidRPr="00187658" w:rsidRDefault="00187658" w:rsidP="00187658">
      <w:pPr>
        <w:jc w:val="both"/>
        <w:rPr>
          <w:rFonts w:ascii="Arial" w:hAnsi="Arial" w:cs="Arial"/>
          <w:sz w:val="20"/>
          <w:szCs w:val="20"/>
          <w:lang w:eastAsia="ar-SA"/>
        </w:rPr>
      </w:pPr>
      <w:r>
        <w:rPr>
          <w:rFonts w:ascii="Arial" w:hAnsi="Arial" w:cs="Arial"/>
          <w:sz w:val="20"/>
          <w:szCs w:val="20"/>
        </w:rPr>
        <w:t xml:space="preserve">Vloga </w:t>
      </w:r>
      <w:r w:rsidR="007F007B" w:rsidRPr="00187658">
        <w:rPr>
          <w:rFonts w:ascii="Arial" w:hAnsi="Arial" w:cs="Arial"/>
          <w:sz w:val="20"/>
          <w:szCs w:val="20"/>
        </w:rPr>
        <w:t xml:space="preserve">mora biti izpolnjena na </w:t>
      </w:r>
      <w:r w:rsidR="00DA6BF2" w:rsidRPr="00187658">
        <w:rPr>
          <w:rFonts w:ascii="Arial" w:hAnsi="Arial" w:cs="Arial"/>
          <w:b/>
          <w:bCs/>
          <w:sz w:val="20"/>
          <w:szCs w:val="20"/>
        </w:rPr>
        <w:t>predpisanem</w:t>
      </w:r>
      <w:r w:rsidR="007F007B" w:rsidRPr="00187658">
        <w:rPr>
          <w:rFonts w:ascii="Arial" w:hAnsi="Arial" w:cs="Arial"/>
          <w:b/>
          <w:bCs/>
          <w:sz w:val="20"/>
          <w:szCs w:val="20"/>
        </w:rPr>
        <w:t xml:space="preserve"> prijavnem obrazcu</w:t>
      </w:r>
      <w:r w:rsidR="007F007B" w:rsidRPr="00187658">
        <w:rPr>
          <w:rFonts w:ascii="Arial" w:hAnsi="Arial" w:cs="Arial"/>
          <w:sz w:val="20"/>
          <w:szCs w:val="20"/>
        </w:rPr>
        <w:t>,</w:t>
      </w:r>
      <w:r w:rsidR="007F007B" w:rsidRPr="00187658">
        <w:rPr>
          <w:rFonts w:ascii="Arial" w:hAnsi="Arial" w:cs="Arial"/>
          <w:sz w:val="20"/>
          <w:szCs w:val="20"/>
          <w:lang w:eastAsia="ar-SA"/>
        </w:rPr>
        <w:t xml:space="preserve"> z vsemi dokazili in prilogami, v skladu z zahtevami tega javnega poziva in v slovenskem jeziku.</w:t>
      </w:r>
    </w:p>
    <w:p w14:paraId="778DDDC2" w14:textId="64041F3D" w:rsidR="00C951EE" w:rsidRDefault="00C951EE" w:rsidP="007F007B">
      <w:pPr>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lastRenderedPageBreak/>
        <w:t>Prijavitelj</w:t>
      </w:r>
      <w:r w:rsidRPr="00452536">
        <w:rPr>
          <w:rFonts w:ascii="Arial" w:eastAsia="Times New Roman" w:hAnsi="Arial" w:cs="Arial"/>
          <w:color w:val="000000"/>
          <w:sz w:val="20"/>
          <w:szCs w:val="20"/>
          <w:lang w:eastAsia="ar-SA"/>
        </w:rPr>
        <w:t xml:space="preserve"> mora </w:t>
      </w:r>
      <w:r>
        <w:rPr>
          <w:rFonts w:ascii="Arial" w:eastAsia="Times New Roman" w:hAnsi="Arial" w:cs="Arial"/>
          <w:color w:val="000000"/>
          <w:sz w:val="20"/>
          <w:szCs w:val="20"/>
          <w:lang w:eastAsia="ar-SA"/>
        </w:rPr>
        <w:t xml:space="preserve">vlogo </w:t>
      </w:r>
      <w:r w:rsidRPr="00452536">
        <w:rPr>
          <w:rFonts w:ascii="Arial" w:eastAsia="Times New Roman" w:hAnsi="Arial" w:cs="Arial"/>
          <w:color w:val="000000"/>
          <w:sz w:val="20"/>
          <w:szCs w:val="20"/>
          <w:lang w:eastAsia="ar-SA"/>
        </w:rPr>
        <w:t>natisn</w:t>
      </w:r>
      <w:r>
        <w:rPr>
          <w:rFonts w:ascii="Arial" w:eastAsia="Times New Roman" w:hAnsi="Arial" w:cs="Arial"/>
          <w:color w:val="000000"/>
          <w:sz w:val="20"/>
          <w:szCs w:val="20"/>
          <w:lang w:eastAsia="ar-SA"/>
        </w:rPr>
        <w:t>iti, podpisati in žigosati,</w:t>
      </w:r>
      <w:r w:rsidRPr="00452536">
        <w:rPr>
          <w:rFonts w:ascii="Arial" w:eastAsia="Times New Roman" w:hAnsi="Arial" w:cs="Arial"/>
          <w:color w:val="000000"/>
          <w:sz w:val="20"/>
          <w:szCs w:val="20"/>
          <w:lang w:eastAsia="ar-SA"/>
        </w:rPr>
        <w:t xml:space="preserve"> ter v poslovnem času </w:t>
      </w:r>
      <w:r>
        <w:rPr>
          <w:rFonts w:ascii="Arial" w:eastAsia="Times New Roman" w:hAnsi="Arial" w:cs="Arial"/>
          <w:color w:val="000000"/>
          <w:sz w:val="20"/>
          <w:szCs w:val="20"/>
          <w:lang w:eastAsia="ar-SA"/>
        </w:rPr>
        <w:t>m</w:t>
      </w:r>
      <w:r w:rsidRPr="00452536">
        <w:rPr>
          <w:rFonts w:ascii="Arial" w:eastAsia="Times New Roman" w:hAnsi="Arial" w:cs="Arial"/>
          <w:color w:val="000000"/>
          <w:sz w:val="20"/>
          <w:szCs w:val="20"/>
          <w:lang w:eastAsia="ar-SA"/>
        </w:rPr>
        <w:t>inistrstva predlož</w:t>
      </w:r>
      <w:r>
        <w:rPr>
          <w:rFonts w:ascii="Arial" w:eastAsia="Times New Roman" w:hAnsi="Arial" w:cs="Arial"/>
          <w:color w:val="000000"/>
          <w:sz w:val="20"/>
          <w:szCs w:val="20"/>
          <w:lang w:eastAsia="ar-SA"/>
        </w:rPr>
        <w:t>iti</w:t>
      </w:r>
      <w:r w:rsidRPr="00452536">
        <w:rPr>
          <w:rFonts w:ascii="Arial" w:eastAsia="Times New Roman" w:hAnsi="Arial" w:cs="Arial"/>
          <w:color w:val="000000"/>
          <w:sz w:val="20"/>
          <w:szCs w:val="20"/>
          <w:lang w:eastAsia="ar-SA"/>
        </w:rPr>
        <w:t xml:space="preserve"> glavni pisarni na naslov: </w:t>
      </w:r>
      <w:r w:rsidRPr="00452536">
        <w:rPr>
          <w:rFonts w:ascii="Arial" w:eastAsia="Times New Roman" w:hAnsi="Arial" w:cs="Arial"/>
          <w:b/>
          <w:color w:val="000000"/>
          <w:sz w:val="20"/>
          <w:szCs w:val="20"/>
          <w:lang w:eastAsia="ar-SA"/>
        </w:rPr>
        <w:t>Ministrstvo za kulturo R</w:t>
      </w:r>
      <w:r>
        <w:rPr>
          <w:rFonts w:ascii="Arial" w:eastAsia="Times New Roman" w:hAnsi="Arial" w:cs="Arial"/>
          <w:b/>
          <w:color w:val="000000"/>
          <w:sz w:val="20"/>
          <w:szCs w:val="20"/>
          <w:lang w:eastAsia="ar-SA"/>
        </w:rPr>
        <w:t>epublike Slovenije</w:t>
      </w:r>
      <w:r w:rsidRPr="00452536">
        <w:rPr>
          <w:rFonts w:ascii="Arial" w:eastAsia="Times New Roman" w:hAnsi="Arial" w:cs="Arial"/>
          <w:b/>
          <w:color w:val="000000"/>
          <w:sz w:val="20"/>
          <w:szCs w:val="20"/>
          <w:lang w:eastAsia="ar-SA"/>
        </w:rPr>
        <w:t xml:space="preserve">, Maistrova </w:t>
      </w:r>
      <w:r>
        <w:rPr>
          <w:rFonts w:ascii="Arial" w:eastAsia="Times New Roman" w:hAnsi="Arial" w:cs="Arial"/>
          <w:b/>
          <w:color w:val="000000"/>
          <w:sz w:val="20"/>
          <w:szCs w:val="20"/>
          <w:lang w:eastAsia="ar-SA"/>
        </w:rPr>
        <w:t xml:space="preserve">ulica </w:t>
      </w:r>
      <w:r w:rsidRPr="00452536">
        <w:rPr>
          <w:rFonts w:ascii="Arial" w:eastAsia="Times New Roman" w:hAnsi="Arial" w:cs="Arial"/>
          <w:b/>
          <w:color w:val="000000"/>
          <w:sz w:val="20"/>
          <w:szCs w:val="20"/>
          <w:lang w:eastAsia="ar-SA"/>
        </w:rPr>
        <w:t>10, 1000 Ljubljana</w:t>
      </w:r>
      <w:r w:rsidRPr="00452536">
        <w:rPr>
          <w:rFonts w:ascii="Arial" w:eastAsia="Times New Roman" w:hAnsi="Arial" w:cs="Arial"/>
          <w:color w:val="000000"/>
          <w:sz w:val="20"/>
          <w:szCs w:val="20"/>
          <w:lang w:eastAsia="ar-SA"/>
        </w:rPr>
        <w:t>, naj</w:t>
      </w:r>
      <w:r>
        <w:rPr>
          <w:rFonts w:ascii="Arial" w:eastAsia="Times New Roman" w:hAnsi="Arial" w:cs="Arial"/>
          <w:color w:val="000000"/>
          <w:sz w:val="20"/>
          <w:szCs w:val="20"/>
          <w:lang w:eastAsia="ar-SA"/>
        </w:rPr>
        <w:t>poz</w:t>
      </w:r>
      <w:r w:rsidRPr="00452536">
        <w:rPr>
          <w:rFonts w:ascii="Arial" w:eastAsia="Times New Roman" w:hAnsi="Arial" w:cs="Arial"/>
          <w:color w:val="000000"/>
          <w:sz w:val="20"/>
          <w:szCs w:val="20"/>
          <w:lang w:eastAsia="ar-SA"/>
        </w:rPr>
        <w:t>neje do</w:t>
      </w:r>
      <w:r>
        <w:rPr>
          <w:rFonts w:ascii="Arial" w:eastAsia="Times New Roman" w:hAnsi="Arial" w:cs="Arial"/>
          <w:color w:val="000000"/>
          <w:sz w:val="20"/>
          <w:szCs w:val="20"/>
          <w:lang w:eastAsia="ar-SA"/>
        </w:rPr>
        <w:t xml:space="preserve"> </w:t>
      </w:r>
      <w:r w:rsidRPr="00FF69DA">
        <w:rPr>
          <w:rFonts w:ascii="Arial" w:eastAsia="Times New Roman" w:hAnsi="Arial" w:cs="Arial"/>
          <w:color w:val="000000"/>
          <w:sz w:val="20"/>
          <w:szCs w:val="20"/>
          <w:lang w:eastAsia="ar-SA"/>
        </w:rPr>
        <w:t xml:space="preserve">vključno </w:t>
      </w:r>
      <w:r w:rsidRPr="00FF69DA">
        <w:rPr>
          <w:rFonts w:ascii="Arial" w:eastAsia="Times New Roman" w:hAnsi="Arial" w:cs="Arial"/>
          <w:b/>
          <w:bCs/>
          <w:sz w:val="20"/>
          <w:szCs w:val="20"/>
          <w:lang w:eastAsia="ar-SA"/>
        </w:rPr>
        <w:t>3</w:t>
      </w:r>
      <w:r w:rsidR="007E2A68" w:rsidRPr="00FF69DA">
        <w:rPr>
          <w:rFonts w:ascii="Arial" w:eastAsia="Times New Roman" w:hAnsi="Arial" w:cs="Arial"/>
          <w:b/>
          <w:bCs/>
          <w:sz w:val="20"/>
          <w:szCs w:val="20"/>
          <w:lang w:eastAsia="ar-SA"/>
        </w:rPr>
        <w:t>1</w:t>
      </w:r>
      <w:r w:rsidRPr="00FF69DA">
        <w:rPr>
          <w:rFonts w:ascii="Arial" w:eastAsia="Times New Roman" w:hAnsi="Arial" w:cs="Arial"/>
          <w:b/>
          <w:bCs/>
          <w:sz w:val="20"/>
          <w:szCs w:val="20"/>
          <w:lang w:eastAsia="ar-SA"/>
        </w:rPr>
        <w:t xml:space="preserve">. </w:t>
      </w:r>
      <w:r w:rsidR="007E2A68" w:rsidRPr="00FF69DA">
        <w:rPr>
          <w:rFonts w:ascii="Arial" w:eastAsia="Times New Roman" w:hAnsi="Arial" w:cs="Arial"/>
          <w:b/>
          <w:bCs/>
          <w:sz w:val="20"/>
          <w:szCs w:val="20"/>
          <w:lang w:eastAsia="ar-SA"/>
        </w:rPr>
        <w:t>7</w:t>
      </w:r>
      <w:r w:rsidRPr="00FF69DA">
        <w:rPr>
          <w:rFonts w:ascii="Arial" w:eastAsia="Times New Roman" w:hAnsi="Arial" w:cs="Arial"/>
          <w:b/>
          <w:bCs/>
          <w:sz w:val="20"/>
          <w:szCs w:val="20"/>
          <w:lang w:eastAsia="ar-SA"/>
        </w:rPr>
        <w:t xml:space="preserve">. 2025 </w:t>
      </w:r>
      <w:r w:rsidRPr="00FF69DA">
        <w:rPr>
          <w:rFonts w:ascii="Arial" w:eastAsia="Times New Roman" w:hAnsi="Arial" w:cs="Arial"/>
          <w:color w:val="000000"/>
          <w:sz w:val="20"/>
          <w:szCs w:val="20"/>
          <w:lang w:eastAsia="ar-SA"/>
        </w:rPr>
        <w:t>oziroma</w:t>
      </w:r>
      <w:r w:rsidRPr="00452536">
        <w:rPr>
          <w:rFonts w:ascii="Arial" w:eastAsia="Times New Roman" w:hAnsi="Arial" w:cs="Arial"/>
          <w:color w:val="000000"/>
          <w:sz w:val="20"/>
          <w:szCs w:val="20"/>
          <w:lang w:eastAsia="ar-SA"/>
        </w:rPr>
        <w:t xml:space="preserve"> naj</w:t>
      </w:r>
      <w:r>
        <w:rPr>
          <w:rFonts w:ascii="Arial" w:eastAsia="Times New Roman" w:hAnsi="Arial" w:cs="Arial"/>
          <w:color w:val="000000"/>
          <w:sz w:val="20"/>
          <w:szCs w:val="20"/>
          <w:lang w:eastAsia="ar-SA"/>
        </w:rPr>
        <w:t>poz</w:t>
      </w:r>
      <w:r w:rsidRPr="00452536">
        <w:rPr>
          <w:rFonts w:ascii="Arial" w:eastAsia="Times New Roman" w:hAnsi="Arial" w:cs="Arial"/>
          <w:color w:val="000000"/>
          <w:sz w:val="20"/>
          <w:szCs w:val="20"/>
          <w:lang w:eastAsia="ar-SA"/>
        </w:rPr>
        <w:t>neje ta dan odda</w:t>
      </w:r>
      <w:r>
        <w:rPr>
          <w:rFonts w:ascii="Arial" w:eastAsia="Times New Roman" w:hAnsi="Arial" w:cs="Arial"/>
          <w:color w:val="000000"/>
          <w:sz w:val="20"/>
          <w:szCs w:val="20"/>
          <w:lang w:eastAsia="ar-SA"/>
        </w:rPr>
        <w:t>ti</w:t>
      </w:r>
      <w:r w:rsidRPr="00452536">
        <w:rPr>
          <w:rFonts w:ascii="Arial" w:eastAsia="Times New Roman" w:hAnsi="Arial" w:cs="Arial"/>
          <w:color w:val="000000"/>
          <w:sz w:val="20"/>
          <w:szCs w:val="20"/>
          <w:lang w:eastAsia="ar-SA"/>
        </w:rPr>
        <w:t xml:space="preserve"> na pošti kot </w:t>
      </w:r>
      <w:r w:rsidR="00E10298" w:rsidRPr="00452536">
        <w:rPr>
          <w:rFonts w:ascii="Arial" w:eastAsia="Times New Roman" w:hAnsi="Arial" w:cs="Arial"/>
          <w:color w:val="000000"/>
          <w:sz w:val="20"/>
          <w:szCs w:val="20"/>
          <w:lang w:eastAsia="ar-SA"/>
        </w:rPr>
        <w:t>priporočen</w:t>
      </w:r>
      <w:r w:rsidR="00E10298">
        <w:rPr>
          <w:rFonts w:ascii="Arial" w:eastAsia="Times New Roman" w:hAnsi="Arial" w:cs="Arial"/>
          <w:color w:val="000000"/>
          <w:sz w:val="20"/>
          <w:szCs w:val="20"/>
          <w:lang w:eastAsia="ar-SA"/>
        </w:rPr>
        <w:t>o</w:t>
      </w:r>
      <w:r w:rsidR="00E10298" w:rsidRPr="00452536">
        <w:rPr>
          <w:rFonts w:ascii="Arial" w:eastAsia="Times New Roman" w:hAnsi="Arial" w:cs="Arial"/>
          <w:color w:val="000000"/>
          <w:sz w:val="20"/>
          <w:szCs w:val="20"/>
          <w:lang w:eastAsia="ar-SA"/>
        </w:rPr>
        <w:t xml:space="preserve"> pošiljk</w:t>
      </w:r>
      <w:r w:rsidR="00E10298">
        <w:rPr>
          <w:rFonts w:ascii="Arial" w:eastAsia="Times New Roman" w:hAnsi="Arial" w:cs="Arial"/>
          <w:color w:val="000000"/>
          <w:sz w:val="20"/>
          <w:szCs w:val="20"/>
          <w:lang w:eastAsia="ar-SA"/>
        </w:rPr>
        <w:t>o</w:t>
      </w:r>
      <w:r w:rsidR="00E10298" w:rsidRPr="00452536">
        <w:rPr>
          <w:rFonts w:ascii="Arial" w:eastAsia="Times New Roman" w:hAnsi="Arial" w:cs="Arial"/>
          <w:color w:val="000000"/>
          <w:sz w:val="20"/>
          <w:szCs w:val="20"/>
          <w:lang w:eastAsia="ar-SA"/>
        </w:rPr>
        <w:t xml:space="preserve"> </w:t>
      </w:r>
      <w:r w:rsidRPr="00452536">
        <w:rPr>
          <w:rFonts w:ascii="Arial" w:eastAsia="Times New Roman" w:hAnsi="Arial" w:cs="Arial"/>
          <w:color w:val="000000"/>
          <w:sz w:val="20"/>
          <w:szCs w:val="20"/>
          <w:lang w:eastAsia="ar-SA"/>
        </w:rPr>
        <w:t xml:space="preserve">na naslov: </w:t>
      </w:r>
      <w:r w:rsidRPr="00452536">
        <w:rPr>
          <w:rFonts w:ascii="Arial" w:eastAsia="Times New Roman" w:hAnsi="Arial" w:cs="Arial"/>
          <w:b/>
          <w:color w:val="000000"/>
          <w:sz w:val="20"/>
          <w:szCs w:val="20"/>
          <w:lang w:eastAsia="ar-SA"/>
        </w:rPr>
        <w:t xml:space="preserve">Ministrstvo za kulturo </w:t>
      </w:r>
      <w:r>
        <w:rPr>
          <w:rFonts w:ascii="Arial" w:eastAsia="Times New Roman" w:hAnsi="Arial" w:cs="Arial"/>
          <w:b/>
          <w:color w:val="000000"/>
          <w:sz w:val="20"/>
          <w:szCs w:val="20"/>
          <w:lang w:eastAsia="ar-SA"/>
        </w:rPr>
        <w:t>Republike Slovenije</w:t>
      </w:r>
      <w:r w:rsidRPr="00452536">
        <w:rPr>
          <w:rFonts w:ascii="Arial" w:eastAsia="Times New Roman" w:hAnsi="Arial" w:cs="Arial"/>
          <w:b/>
          <w:color w:val="000000"/>
          <w:sz w:val="20"/>
          <w:szCs w:val="20"/>
          <w:lang w:eastAsia="ar-SA"/>
        </w:rPr>
        <w:t xml:space="preserve">, Maistrova </w:t>
      </w:r>
      <w:r>
        <w:rPr>
          <w:rFonts w:ascii="Arial" w:eastAsia="Times New Roman" w:hAnsi="Arial" w:cs="Arial"/>
          <w:b/>
          <w:color w:val="000000"/>
          <w:sz w:val="20"/>
          <w:szCs w:val="20"/>
          <w:lang w:eastAsia="ar-SA"/>
        </w:rPr>
        <w:t xml:space="preserve">ulica </w:t>
      </w:r>
      <w:r w:rsidRPr="00452536">
        <w:rPr>
          <w:rFonts w:ascii="Arial" w:eastAsia="Times New Roman" w:hAnsi="Arial" w:cs="Arial"/>
          <w:b/>
          <w:color w:val="000000"/>
          <w:sz w:val="20"/>
          <w:szCs w:val="20"/>
          <w:lang w:eastAsia="ar-SA"/>
        </w:rPr>
        <w:t>10, 1000 Ljubljana</w:t>
      </w:r>
      <w:r w:rsidRPr="00452536">
        <w:rPr>
          <w:rFonts w:ascii="Arial" w:eastAsia="Times New Roman" w:hAnsi="Arial" w:cs="Arial"/>
          <w:color w:val="000000"/>
          <w:sz w:val="20"/>
          <w:szCs w:val="20"/>
          <w:lang w:eastAsia="ar-SA"/>
        </w:rPr>
        <w:t xml:space="preserve">. </w:t>
      </w:r>
    </w:p>
    <w:p w14:paraId="60DAF082" w14:textId="4F951850" w:rsidR="00C951EE" w:rsidRDefault="00C951EE" w:rsidP="007F007B">
      <w:pPr>
        <w:jc w:val="both"/>
        <w:rPr>
          <w:rFonts w:ascii="Arial" w:hAnsi="Arial" w:cs="Arial"/>
          <w:sz w:val="20"/>
          <w:szCs w:val="20"/>
          <w:lang w:eastAsia="ar-SA"/>
        </w:rPr>
      </w:pPr>
      <w:r w:rsidRPr="009355C2">
        <w:rPr>
          <w:rFonts w:ascii="Arial" w:hAnsi="Arial" w:cs="Arial"/>
          <w:sz w:val="20"/>
          <w:szCs w:val="20"/>
        </w:rPr>
        <w:t xml:space="preserve">Prijavitelj mora vlogo za financiranje kulturnega projekta oddati v zaprti ovojnici, ki je na prednji strani označena s pripisom </w:t>
      </w:r>
      <w:r>
        <w:rPr>
          <w:rFonts w:ascii="Arial" w:hAnsi="Arial" w:cs="Arial"/>
          <w:b/>
          <w:bCs/>
          <w:sz w:val="20"/>
          <w:szCs w:val="20"/>
        </w:rPr>
        <w:t>»</w:t>
      </w:r>
      <w:r w:rsidR="00E10298" w:rsidRPr="009355C2">
        <w:rPr>
          <w:rFonts w:ascii="Arial" w:hAnsi="Arial" w:cs="Arial"/>
          <w:b/>
          <w:bCs/>
          <w:sz w:val="20"/>
          <w:szCs w:val="20"/>
        </w:rPr>
        <w:t xml:space="preserve">NE ODPIRAJ – PRIJAVA NA JAVNI </w:t>
      </w:r>
      <w:r w:rsidR="00E10298">
        <w:rPr>
          <w:rFonts w:ascii="Arial" w:hAnsi="Arial" w:cs="Arial"/>
          <w:b/>
          <w:bCs/>
          <w:sz w:val="20"/>
          <w:szCs w:val="20"/>
        </w:rPr>
        <w:t>POZIV</w:t>
      </w:r>
      <w:r w:rsidRPr="009355C2">
        <w:rPr>
          <w:rFonts w:ascii="Arial" w:hAnsi="Arial" w:cs="Arial"/>
          <w:b/>
          <w:bCs/>
          <w:sz w:val="20"/>
          <w:szCs w:val="20"/>
        </w:rPr>
        <w:t xml:space="preserve"> JP</w:t>
      </w:r>
      <w:r>
        <w:rPr>
          <w:rFonts w:ascii="Arial" w:hAnsi="Arial" w:cs="Arial"/>
          <w:b/>
          <w:bCs/>
          <w:sz w:val="20"/>
          <w:szCs w:val="20"/>
        </w:rPr>
        <w:t>P-</w:t>
      </w:r>
      <w:r w:rsidR="007F19DE">
        <w:rPr>
          <w:rFonts w:ascii="Arial" w:hAnsi="Arial" w:cs="Arial"/>
          <w:b/>
          <w:bCs/>
          <w:sz w:val="20"/>
          <w:szCs w:val="20"/>
        </w:rPr>
        <w:t>Prevod slikanice</w:t>
      </w:r>
      <w:r w:rsidR="00A8278C">
        <w:rPr>
          <w:rFonts w:ascii="Arial" w:hAnsi="Arial" w:cs="Arial"/>
          <w:b/>
          <w:bCs/>
          <w:sz w:val="20"/>
          <w:szCs w:val="20"/>
        </w:rPr>
        <w:t>-2025</w:t>
      </w:r>
      <w:r w:rsidR="009B69CB" w:rsidRPr="00FF261C">
        <w:rPr>
          <w:rFonts w:ascii="Arial" w:hAnsi="Arial" w:cs="Arial"/>
          <w:b/>
          <w:bCs/>
          <w:sz w:val="20"/>
          <w:szCs w:val="20"/>
        </w:rPr>
        <w:t>/26</w:t>
      </w:r>
      <w:r w:rsidRPr="009355C2">
        <w:rPr>
          <w:rFonts w:ascii="Arial" w:hAnsi="Arial" w:cs="Arial"/>
          <w:b/>
          <w:bCs/>
          <w:sz w:val="20"/>
          <w:szCs w:val="20"/>
        </w:rPr>
        <w:t>«</w:t>
      </w:r>
      <w:r w:rsidRPr="00452536">
        <w:rPr>
          <w:rFonts w:ascii="Arial" w:eastAsia="Times New Roman" w:hAnsi="Arial" w:cs="Arial"/>
          <w:color w:val="000000"/>
          <w:sz w:val="20"/>
          <w:szCs w:val="20"/>
          <w:lang w:eastAsia="ar-SA"/>
        </w:rPr>
        <w:t xml:space="preserve">. </w:t>
      </w:r>
      <w:r w:rsidRPr="00452536">
        <w:rPr>
          <w:rFonts w:ascii="Arial" w:eastAsia="Times New Roman" w:hAnsi="Arial" w:cs="Arial"/>
          <w:b/>
          <w:bCs/>
          <w:color w:val="000000"/>
          <w:sz w:val="20"/>
          <w:szCs w:val="20"/>
          <w:lang w:eastAsia="ar-SA"/>
        </w:rPr>
        <w:t>Na hrbtni strani</w:t>
      </w:r>
      <w:r w:rsidRPr="00452536">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ovojnice</w:t>
      </w:r>
      <w:r w:rsidRPr="00452536">
        <w:rPr>
          <w:rFonts w:ascii="Arial" w:eastAsia="Times New Roman" w:hAnsi="Arial" w:cs="Arial"/>
          <w:color w:val="000000"/>
          <w:sz w:val="20"/>
          <w:szCs w:val="20"/>
          <w:lang w:eastAsia="ar-SA"/>
        </w:rPr>
        <w:t xml:space="preserve"> </w:t>
      </w:r>
      <w:r w:rsidR="00187658">
        <w:rPr>
          <w:rFonts w:ascii="Arial" w:eastAsia="Times New Roman" w:hAnsi="Arial" w:cs="Arial"/>
          <w:color w:val="000000"/>
          <w:sz w:val="20"/>
          <w:szCs w:val="20"/>
          <w:lang w:eastAsia="ar-SA"/>
        </w:rPr>
        <w:t>mora</w:t>
      </w:r>
      <w:r>
        <w:rPr>
          <w:rFonts w:ascii="Arial" w:eastAsia="Times New Roman" w:hAnsi="Arial" w:cs="Arial"/>
          <w:color w:val="000000"/>
          <w:sz w:val="20"/>
          <w:szCs w:val="20"/>
          <w:lang w:eastAsia="ar-SA"/>
        </w:rPr>
        <w:t xml:space="preserve"> navesti</w:t>
      </w:r>
      <w:r w:rsidRPr="00452536">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popo</w:t>
      </w:r>
      <w:r w:rsidR="00905E86">
        <w:rPr>
          <w:rFonts w:ascii="Arial" w:eastAsia="Times New Roman" w:hAnsi="Arial" w:cs="Arial"/>
          <w:color w:val="000000"/>
          <w:sz w:val="20"/>
          <w:szCs w:val="20"/>
          <w:lang w:eastAsia="ar-SA"/>
        </w:rPr>
        <w:t>l</w:t>
      </w:r>
      <w:r>
        <w:rPr>
          <w:rFonts w:ascii="Arial" w:eastAsia="Times New Roman" w:hAnsi="Arial" w:cs="Arial"/>
          <w:color w:val="000000"/>
          <w:sz w:val="20"/>
          <w:szCs w:val="20"/>
          <w:lang w:eastAsia="ar-SA"/>
        </w:rPr>
        <w:t>ni naziv in naslov (sedež) prijavitelja</w:t>
      </w:r>
      <w:r w:rsidRPr="00452536">
        <w:rPr>
          <w:rFonts w:ascii="Arial" w:eastAsia="Times New Roman" w:hAnsi="Arial" w:cs="Arial"/>
          <w:color w:val="000000"/>
          <w:sz w:val="20"/>
          <w:szCs w:val="20"/>
          <w:lang w:eastAsia="ar-SA"/>
        </w:rPr>
        <w:t>.</w:t>
      </w:r>
    </w:p>
    <w:p w14:paraId="2D5C19AF" w14:textId="415215D5" w:rsidR="00C472C0" w:rsidRPr="00E36047" w:rsidRDefault="00C472C0" w:rsidP="00C472C0">
      <w:pPr>
        <w:pStyle w:val="Brezrazmikov"/>
        <w:spacing w:after="200" w:line="276" w:lineRule="auto"/>
        <w:jc w:val="both"/>
        <w:rPr>
          <w:rFonts w:ascii="Arial" w:hAnsi="Arial" w:cs="Arial"/>
          <w:snapToGrid w:val="0"/>
          <w:sz w:val="20"/>
          <w:szCs w:val="20"/>
        </w:rPr>
      </w:pPr>
      <w:r w:rsidRPr="00E36047">
        <w:rPr>
          <w:rFonts w:ascii="Arial" w:hAnsi="Arial" w:cs="Arial"/>
          <w:sz w:val="20"/>
          <w:szCs w:val="20"/>
        </w:rPr>
        <w:t xml:space="preserve">Oddaja vloge pomeni, da se </w:t>
      </w:r>
      <w:r>
        <w:rPr>
          <w:rFonts w:ascii="Arial" w:hAnsi="Arial" w:cs="Arial"/>
          <w:sz w:val="20"/>
          <w:szCs w:val="20"/>
        </w:rPr>
        <w:t>prijavitelj</w:t>
      </w:r>
      <w:r w:rsidRPr="001339E0">
        <w:rPr>
          <w:rFonts w:ascii="Arial" w:hAnsi="Arial" w:cs="Arial"/>
          <w:sz w:val="20"/>
          <w:szCs w:val="20"/>
        </w:rPr>
        <w:t xml:space="preserve"> strinja z vsemi pogoji in kriteriji poziva.</w:t>
      </w:r>
    </w:p>
    <w:p w14:paraId="142BEF70" w14:textId="654DA04F" w:rsidR="00D15F37" w:rsidRDefault="00461F77" w:rsidP="00EC4186">
      <w:pPr>
        <w:jc w:val="both"/>
        <w:rPr>
          <w:rFonts w:ascii="Arial" w:hAnsi="Arial" w:cs="Arial"/>
          <w:sz w:val="20"/>
          <w:szCs w:val="20"/>
          <w:lang w:eastAsia="ar-SA"/>
        </w:rPr>
      </w:pPr>
      <w:r w:rsidRPr="003B50D1">
        <w:rPr>
          <w:rFonts w:ascii="Arial" w:hAnsi="Arial" w:cs="Arial"/>
          <w:sz w:val="20"/>
          <w:szCs w:val="20"/>
        </w:rPr>
        <w:t xml:space="preserve">Vsi podatki vlog, prispelih na javni </w:t>
      </w:r>
      <w:r w:rsidR="000E737D" w:rsidRPr="003B50D1">
        <w:rPr>
          <w:rFonts w:ascii="Arial" w:hAnsi="Arial" w:cs="Arial"/>
          <w:sz w:val="20"/>
          <w:szCs w:val="20"/>
        </w:rPr>
        <w:t>poziv</w:t>
      </w:r>
      <w:r w:rsidRPr="003B50D1">
        <w:rPr>
          <w:rFonts w:ascii="Arial" w:hAnsi="Arial" w:cs="Arial"/>
          <w:sz w:val="20"/>
          <w:szCs w:val="20"/>
        </w:rPr>
        <w:t>,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meril.</w:t>
      </w:r>
    </w:p>
    <w:bookmarkEnd w:id="26"/>
    <w:p w14:paraId="3A3190F8" w14:textId="2DAB4B51" w:rsidR="00AD6728" w:rsidRDefault="007B29B1" w:rsidP="007B29B1">
      <w:pPr>
        <w:pStyle w:val="Brezrazmikov"/>
        <w:numPr>
          <w:ilvl w:val="1"/>
          <w:numId w:val="15"/>
        </w:numPr>
        <w:spacing w:after="200" w:line="276" w:lineRule="auto"/>
        <w:jc w:val="both"/>
        <w:rPr>
          <w:rFonts w:ascii="Arial" w:hAnsi="Arial" w:cs="Arial"/>
          <w:b/>
          <w:snapToGrid w:val="0"/>
          <w:sz w:val="20"/>
          <w:szCs w:val="20"/>
        </w:rPr>
      </w:pPr>
      <w:r>
        <w:rPr>
          <w:rFonts w:ascii="Arial" w:hAnsi="Arial" w:cs="Arial"/>
          <w:b/>
          <w:snapToGrid w:val="0"/>
          <w:sz w:val="20"/>
          <w:szCs w:val="20"/>
        </w:rPr>
        <w:t>Priloge</w:t>
      </w:r>
    </w:p>
    <w:p w14:paraId="03E53747" w14:textId="5AD94E95" w:rsidR="00AD6728" w:rsidRPr="009355C2" w:rsidRDefault="00AD6728" w:rsidP="00AD6728">
      <w:pPr>
        <w:pStyle w:val="Brezrazmikov"/>
        <w:spacing w:line="276" w:lineRule="auto"/>
        <w:jc w:val="both"/>
        <w:rPr>
          <w:rFonts w:ascii="Arial" w:hAnsi="Arial" w:cs="Arial"/>
          <w:b/>
          <w:bCs/>
          <w:sz w:val="20"/>
          <w:szCs w:val="20"/>
        </w:rPr>
      </w:pPr>
      <w:r w:rsidRPr="009355C2">
        <w:rPr>
          <w:rFonts w:ascii="Arial" w:hAnsi="Arial" w:cs="Arial"/>
          <w:b/>
          <w:bCs/>
          <w:sz w:val="20"/>
          <w:szCs w:val="20"/>
        </w:rPr>
        <w:t>Obvezne so priloge</w:t>
      </w:r>
      <w:r w:rsidR="00E2301A">
        <w:rPr>
          <w:rFonts w:ascii="Arial" w:hAnsi="Arial" w:cs="Arial"/>
          <w:b/>
          <w:bCs/>
          <w:sz w:val="20"/>
          <w:szCs w:val="20"/>
        </w:rPr>
        <w:t xml:space="preserve"> za dokazovanje izpolnjevanja pogojev</w:t>
      </w:r>
      <w:r w:rsidRPr="009355C2">
        <w:rPr>
          <w:rFonts w:ascii="Arial" w:hAnsi="Arial" w:cs="Arial"/>
          <w:b/>
          <w:bCs/>
          <w:sz w:val="20"/>
          <w:szCs w:val="20"/>
        </w:rPr>
        <w:t>:</w:t>
      </w:r>
    </w:p>
    <w:p w14:paraId="74DBD0D8" w14:textId="047E6D8E" w:rsidR="00AD6728" w:rsidRDefault="00AD6728" w:rsidP="00AD6728">
      <w:pPr>
        <w:pStyle w:val="Brezrazmikov"/>
        <w:spacing w:line="276" w:lineRule="auto"/>
        <w:jc w:val="both"/>
        <w:rPr>
          <w:rFonts w:ascii="Arial" w:hAnsi="Arial" w:cs="Arial"/>
          <w:sz w:val="20"/>
          <w:szCs w:val="20"/>
        </w:rPr>
      </w:pPr>
      <w:r>
        <w:rPr>
          <w:rFonts w:ascii="Arial" w:hAnsi="Arial" w:cs="Arial"/>
          <w:sz w:val="20"/>
          <w:szCs w:val="20"/>
        </w:rPr>
        <w:t>- sklenjen</w:t>
      </w:r>
      <w:r w:rsidR="00004E79">
        <w:rPr>
          <w:rFonts w:ascii="Arial" w:hAnsi="Arial" w:cs="Arial"/>
          <w:sz w:val="20"/>
          <w:szCs w:val="20"/>
        </w:rPr>
        <w:t>a</w:t>
      </w:r>
      <w:r>
        <w:rPr>
          <w:rFonts w:ascii="Arial" w:hAnsi="Arial" w:cs="Arial"/>
          <w:sz w:val="20"/>
          <w:szCs w:val="20"/>
        </w:rPr>
        <w:t xml:space="preserve"> </w:t>
      </w:r>
      <w:r w:rsidR="00004E79">
        <w:rPr>
          <w:rFonts w:ascii="Arial" w:hAnsi="Arial" w:cs="Arial"/>
          <w:sz w:val="20"/>
          <w:szCs w:val="20"/>
        </w:rPr>
        <w:t>pogodba</w:t>
      </w:r>
      <w:r w:rsidR="00B32F59">
        <w:rPr>
          <w:rFonts w:ascii="Arial" w:hAnsi="Arial" w:cs="Arial"/>
          <w:sz w:val="20"/>
          <w:szCs w:val="20"/>
        </w:rPr>
        <w:t xml:space="preserve"> </w:t>
      </w:r>
      <w:r>
        <w:rPr>
          <w:rFonts w:ascii="Arial" w:hAnsi="Arial" w:cs="Arial"/>
          <w:sz w:val="20"/>
          <w:szCs w:val="20"/>
        </w:rPr>
        <w:t>z založbo</w:t>
      </w:r>
      <w:r w:rsidR="00B32F59">
        <w:rPr>
          <w:rFonts w:ascii="Arial" w:hAnsi="Arial" w:cs="Arial"/>
          <w:sz w:val="20"/>
          <w:szCs w:val="20"/>
        </w:rPr>
        <w:t>, iz katere je razvidno</w:t>
      </w:r>
      <w:r w:rsidR="00B32F59" w:rsidRPr="00ED0B88">
        <w:rPr>
          <w:rFonts w:ascii="Arial" w:hAnsi="Arial" w:cs="Arial"/>
          <w:sz w:val="20"/>
          <w:szCs w:val="20"/>
        </w:rPr>
        <w:t>, da so urejene avtorske pravice za izbrano literarno delo</w:t>
      </w:r>
      <w:r w:rsidR="00004E79" w:rsidRPr="00ED0B88">
        <w:rPr>
          <w:rFonts w:ascii="Arial" w:hAnsi="Arial" w:cs="Arial"/>
          <w:sz w:val="20"/>
          <w:szCs w:val="20"/>
        </w:rPr>
        <w:t xml:space="preserve"> ter plačilo prevajalcev</w:t>
      </w:r>
      <w:r w:rsidR="00B32F59" w:rsidRPr="00ED0B88">
        <w:rPr>
          <w:rFonts w:ascii="Arial" w:hAnsi="Arial" w:cs="Arial"/>
          <w:sz w:val="20"/>
          <w:szCs w:val="20"/>
        </w:rPr>
        <w:t>;</w:t>
      </w:r>
    </w:p>
    <w:p w14:paraId="3BBB6AFB" w14:textId="77777777" w:rsidR="00AD6728" w:rsidRPr="009355C2" w:rsidRDefault="00AD6728" w:rsidP="00AD6728">
      <w:pPr>
        <w:pStyle w:val="Brezrazmikov"/>
        <w:spacing w:line="276" w:lineRule="auto"/>
        <w:jc w:val="both"/>
        <w:rPr>
          <w:rFonts w:ascii="Arial" w:hAnsi="Arial" w:cs="Arial"/>
          <w:b/>
          <w:bCs/>
          <w:sz w:val="20"/>
          <w:szCs w:val="20"/>
        </w:rPr>
      </w:pPr>
    </w:p>
    <w:p w14:paraId="637B6C88" w14:textId="3F292926" w:rsidR="00AD6728" w:rsidRPr="00CA5DCA" w:rsidRDefault="005272B1" w:rsidP="00AD6728">
      <w:pPr>
        <w:spacing w:after="0"/>
        <w:jc w:val="both"/>
        <w:rPr>
          <w:rFonts w:ascii="Arial" w:hAnsi="Arial" w:cs="Arial"/>
          <w:sz w:val="20"/>
          <w:szCs w:val="20"/>
        </w:rPr>
      </w:pPr>
      <w:r>
        <w:rPr>
          <w:rFonts w:ascii="Arial" w:hAnsi="Arial" w:cs="Arial"/>
          <w:b/>
          <w:bCs/>
          <w:sz w:val="20"/>
          <w:szCs w:val="20"/>
        </w:rPr>
        <w:t>P</w:t>
      </w:r>
      <w:r w:rsidR="00AD6728" w:rsidRPr="009355C2">
        <w:rPr>
          <w:rFonts w:ascii="Arial" w:hAnsi="Arial" w:cs="Arial"/>
          <w:b/>
          <w:bCs/>
          <w:sz w:val="20"/>
          <w:szCs w:val="20"/>
        </w:rPr>
        <w:t>riloge</w:t>
      </w:r>
      <w:r w:rsidR="001E4AE1">
        <w:rPr>
          <w:rFonts w:ascii="Arial" w:hAnsi="Arial" w:cs="Arial"/>
          <w:b/>
          <w:bCs/>
          <w:sz w:val="20"/>
          <w:szCs w:val="20"/>
        </w:rPr>
        <w:t xml:space="preserve"> </w:t>
      </w:r>
      <w:r w:rsidR="001E4AE1" w:rsidRPr="00E2301A">
        <w:rPr>
          <w:rFonts w:ascii="Arial" w:hAnsi="Arial" w:cs="Arial"/>
          <w:b/>
          <w:bCs/>
          <w:sz w:val="20"/>
          <w:szCs w:val="20"/>
        </w:rPr>
        <w:t>za</w:t>
      </w:r>
      <w:r w:rsidR="00AD6728" w:rsidRPr="00E2301A">
        <w:rPr>
          <w:rFonts w:ascii="Arial" w:hAnsi="Arial" w:cs="Arial"/>
          <w:b/>
          <w:bCs/>
          <w:sz w:val="20"/>
          <w:szCs w:val="20"/>
        </w:rPr>
        <w:t xml:space="preserve"> dokaz</w:t>
      </w:r>
      <w:r w:rsidR="001E4AE1" w:rsidRPr="00E2301A">
        <w:rPr>
          <w:rFonts w:ascii="Arial" w:hAnsi="Arial" w:cs="Arial"/>
          <w:b/>
          <w:bCs/>
          <w:sz w:val="20"/>
          <w:szCs w:val="20"/>
        </w:rPr>
        <w:t>ovanje</w:t>
      </w:r>
      <w:r w:rsidR="00AD6728" w:rsidRPr="00E2301A">
        <w:rPr>
          <w:rFonts w:ascii="Arial" w:hAnsi="Arial" w:cs="Arial"/>
          <w:b/>
          <w:bCs/>
          <w:sz w:val="20"/>
          <w:szCs w:val="20"/>
        </w:rPr>
        <w:t xml:space="preserve"> izpolnjevanj</w:t>
      </w:r>
      <w:r w:rsidR="001E4AE1" w:rsidRPr="00E2301A">
        <w:rPr>
          <w:rFonts w:ascii="Arial" w:hAnsi="Arial" w:cs="Arial"/>
          <w:b/>
          <w:bCs/>
          <w:sz w:val="20"/>
          <w:szCs w:val="20"/>
        </w:rPr>
        <w:t>a</w:t>
      </w:r>
      <w:r w:rsidR="00AD6728" w:rsidRPr="00E2301A">
        <w:rPr>
          <w:rFonts w:ascii="Arial" w:hAnsi="Arial" w:cs="Arial"/>
          <w:b/>
          <w:bCs/>
          <w:sz w:val="20"/>
          <w:szCs w:val="20"/>
        </w:rPr>
        <w:t xml:space="preserve"> kriterijev</w:t>
      </w:r>
      <w:r w:rsidR="00AD6728">
        <w:rPr>
          <w:rFonts w:ascii="Arial" w:hAnsi="Arial" w:cs="Arial"/>
          <w:sz w:val="20"/>
          <w:szCs w:val="20"/>
        </w:rPr>
        <w:t xml:space="preserve">: </w:t>
      </w:r>
    </w:p>
    <w:p w14:paraId="4C06C817" w14:textId="79231181" w:rsidR="002D48D9" w:rsidRPr="00CA5DCA" w:rsidRDefault="00AD6728" w:rsidP="002D48D9">
      <w:pPr>
        <w:spacing w:after="0"/>
        <w:jc w:val="both"/>
        <w:rPr>
          <w:rFonts w:ascii="Arial" w:hAnsi="Arial" w:cs="Arial"/>
          <w:sz w:val="20"/>
          <w:szCs w:val="20"/>
        </w:rPr>
      </w:pPr>
      <w:r w:rsidRPr="00CA5DCA">
        <w:rPr>
          <w:rFonts w:ascii="Arial" w:hAnsi="Arial" w:cs="Arial"/>
          <w:sz w:val="20"/>
          <w:szCs w:val="20"/>
        </w:rPr>
        <w:t>- reference prevajalca</w:t>
      </w:r>
      <w:r w:rsidR="002D48D9" w:rsidRPr="00CA5DCA">
        <w:rPr>
          <w:rFonts w:ascii="Arial" w:hAnsi="Arial" w:cs="Arial"/>
          <w:sz w:val="20"/>
          <w:szCs w:val="20"/>
        </w:rPr>
        <w:t xml:space="preserve"> v romski jezik – prekmursko narečje</w:t>
      </w:r>
      <w:r w:rsidR="00A14281" w:rsidRPr="00CA5DCA">
        <w:rPr>
          <w:rFonts w:ascii="Arial" w:hAnsi="Arial" w:cs="Arial"/>
          <w:sz w:val="20"/>
          <w:szCs w:val="20"/>
        </w:rPr>
        <w:t xml:space="preserve"> (seznam objavljenih del, kopija kolofona ali povezava na spletni naslov objavljenega dela</w:t>
      </w:r>
      <w:r w:rsidR="005F3AB7" w:rsidRPr="00CA5DCA">
        <w:rPr>
          <w:rFonts w:ascii="Arial" w:hAnsi="Arial" w:cs="Arial"/>
          <w:sz w:val="20"/>
          <w:szCs w:val="20"/>
        </w:rPr>
        <w:t xml:space="preserve"> za vsak prevod</w:t>
      </w:r>
      <w:r w:rsidR="00A14281" w:rsidRPr="00CA5DCA">
        <w:rPr>
          <w:rFonts w:ascii="Arial" w:hAnsi="Arial" w:cs="Arial"/>
          <w:sz w:val="20"/>
          <w:szCs w:val="20"/>
        </w:rPr>
        <w:t>)</w:t>
      </w:r>
      <w:r w:rsidR="00E2301A" w:rsidRPr="00CA5DCA">
        <w:rPr>
          <w:rFonts w:ascii="Arial" w:hAnsi="Arial" w:cs="Arial"/>
          <w:sz w:val="20"/>
          <w:szCs w:val="20"/>
        </w:rPr>
        <w:t xml:space="preserve"> in</w:t>
      </w:r>
    </w:p>
    <w:p w14:paraId="04B1C27D" w14:textId="7C1AE815" w:rsidR="00AD6728" w:rsidRPr="00CA5DCA" w:rsidRDefault="002D48D9" w:rsidP="002D48D9">
      <w:pPr>
        <w:spacing w:after="0"/>
        <w:jc w:val="both"/>
        <w:rPr>
          <w:rFonts w:ascii="Arial" w:hAnsi="Arial" w:cs="Arial"/>
          <w:sz w:val="20"/>
          <w:szCs w:val="20"/>
        </w:rPr>
      </w:pPr>
      <w:r w:rsidRPr="00CA5DCA">
        <w:rPr>
          <w:rFonts w:ascii="Arial" w:hAnsi="Arial" w:cs="Arial"/>
          <w:sz w:val="20"/>
          <w:szCs w:val="20"/>
        </w:rPr>
        <w:t>- reference prevajalca v romski jezik – dolensko narečje</w:t>
      </w:r>
      <w:r w:rsidR="00A14281" w:rsidRPr="00CA5DCA">
        <w:rPr>
          <w:rFonts w:ascii="Arial" w:hAnsi="Arial" w:cs="Arial"/>
          <w:sz w:val="20"/>
          <w:szCs w:val="20"/>
        </w:rPr>
        <w:t xml:space="preserve"> (seznam objavljenih del, kopija kolofona ali povezava na spletni naslov objavljenega dela</w:t>
      </w:r>
      <w:r w:rsidR="005F3AB7" w:rsidRPr="00CA5DCA">
        <w:rPr>
          <w:rFonts w:ascii="Arial" w:hAnsi="Arial" w:cs="Arial"/>
          <w:sz w:val="20"/>
          <w:szCs w:val="20"/>
        </w:rPr>
        <w:t xml:space="preserve"> za vsak prevod</w:t>
      </w:r>
      <w:r w:rsidR="00A14281" w:rsidRPr="00CA5DCA">
        <w:rPr>
          <w:rFonts w:ascii="Arial" w:hAnsi="Arial" w:cs="Arial"/>
          <w:sz w:val="20"/>
          <w:szCs w:val="20"/>
        </w:rPr>
        <w:t>)</w:t>
      </w:r>
      <w:r w:rsidR="00AD6728" w:rsidRPr="00CA5DCA">
        <w:rPr>
          <w:rFonts w:ascii="Arial" w:hAnsi="Arial" w:cs="Arial"/>
          <w:sz w:val="20"/>
          <w:szCs w:val="20"/>
        </w:rPr>
        <w:t xml:space="preserve">. </w:t>
      </w:r>
    </w:p>
    <w:p w14:paraId="42C9CD6C" w14:textId="77777777" w:rsidR="00E2301A" w:rsidRDefault="00E2301A" w:rsidP="002D48D9">
      <w:pPr>
        <w:spacing w:after="0"/>
        <w:jc w:val="both"/>
        <w:rPr>
          <w:rFonts w:ascii="Arial" w:hAnsi="Arial" w:cs="Arial"/>
          <w:sz w:val="20"/>
          <w:szCs w:val="20"/>
        </w:rPr>
      </w:pPr>
    </w:p>
    <w:p w14:paraId="5E2D83ED" w14:textId="5DC7265D" w:rsidR="00AA57AB" w:rsidRPr="009355C2" w:rsidRDefault="00E2301A" w:rsidP="00AA57AB">
      <w:pPr>
        <w:jc w:val="both"/>
        <w:rPr>
          <w:rFonts w:ascii="Arial" w:hAnsi="Arial" w:cs="Arial"/>
          <w:color w:val="000000"/>
          <w:sz w:val="20"/>
          <w:szCs w:val="20"/>
        </w:rPr>
      </w:pPr>
      <w:r w:rsidRPr="009355C2">
        <w:rPr>
          <w:rFonts w:ascii="Arial" w:hAnsi="Arial" w:cs="Arial"/>
          <w:color w:val="000000"/>
          <w:sz w:val="20"/>
          <w:szCs w:val="20"/>
        </w:rPr>
        <w:t xml:space="preserve">Ministrstvo lahko po uradni dolžnosti pridobi dokazila glede izpolnjevanja pogojev iz uradnih evidenc. </w:t>
      </w:r>
      <w:r w:rsidRPr="00AE05D3">
        <w:rPr>
          <w:rFonts w:ascii="Arial" w:hAnsi="Arial" w:cs="Arial"/>
          <w:b/>
          <w:bCs/>
          <w:color w:val="000000"/>
          <w:sz w:val="20"/>
          <w:szCs w:val="20"/>
        </w:rPr>
        <w:t>Za hitrejšo obravnavo vloge</w:t>
      </w:r>
      <w:r w:rsidRPr="009355C2">
        <w:rPr>
          <w:rFonts w:ascii="Arial" w:hAnsi="Arial" w:cs="Arial"/>
          <w:color w:val="000000"/>
          <w:sz w:val="20"/>
          <w:szCs w:val="20"/>
        </w:rPr>
        <w:t xml:space="preserve"> lahko prijavitelj navedena potrdila iz uradnih evidenc priloži sam (fotokopijo overjenega ustanovnega ali drugega ustreznega pravnega akta prijavitelj</w:t>
      </w:r>
      <w:r>
        <w:rPr>
          <w:rFonts w:ascii="Arial" w:hAnsi="Arial" w:cs="Arial"/>
          <w:color w:val="000000"/>
          <w:sz w:val="20"/>
          <w:szCs w:val="20"/>
        </w:rPr>
        <w:t>a</w:t>
      </w:r>
      <w:r w:rsidRPr="009355C2">
        <w:rPr>
          <w:rFonts w:ascii="Arial" w:hAnsi="Arial" w:cs="Arial"/>
          <w:color w:val="000000"/>
          <w:sz w:val="20"/>
          <w:szCs w:val="20"/>
        </w:rPr>
        <w:t>).</w:t>
      </w:r>
    </w:p>
    <w:p w14:paraId="07305AD8" w14:textId="77777777" w:rsidR="00CB5892" w:rsidRPr="00E36047" w:rsidRDefault="00CB5892" w:rsidP="00CB5892">
      <w:pPr>
        <w:widowControl w:val="0"/>
        <w:suppressAutoHyphens/>
        <w:jc w:val="both"/>
        <w:rPr>
          <w:rFonts w:ascii="Arial" w:hAnsi="Arial" w:cs="Arial"/>
          <w:sz w:val="20"/>
          <w:szCs w:val="20"/>
        </w:rPr>
      </w:pPr>
    </w:p>
    <w:p w14:paraId="1499B02B" w14:textId="0D5D3958" w:rsidR="00E029FE" w:rsidRPr="00E36047" w:rsidRDefault="001513D6" w:rsidP="001513D6">
      <w:pPr>
        <w:pStyle w:val="Toka"/>
      </w:pPr>
      <w:r>
        <w:t>Z</w:t>
      </w:r>
      <w:r w:rsidR="00E029FE" w:rsidRPr="00E36047">
        <w:t>avrženje vlog</w:t>
      </w:r>
    </w:p>
    <w:p w14:paraId="15BA9900" w14:textId="348B3A1D" w:rsidR="00544D56" w:rsidRDefault="00B34517" w:rsidP="00544D56">
      <w:pPr>
        <w:pStyle w:val="Brezrazmikov"/>
        <w:spacing w:after="200" w:line="276" w:lineRule="auto"/>
        <w:jc w:val="both"/>
        <w:rPr>
          <w:rFonts w:ascii="Arial" w:eastAsia="Times New Roman" w:hAnsi="Arial" w:cs="Arial"/>
          <w:color w:val="000000"/>
          <w:sz w:val="20"/>
          <w:szCs w:val="20"/>
          <w:lang w:eastAsia="ar-SA"/>
        </w:rPr>
      </w:pPr>
      <w:r w:rsidRPr="00C33812">
        <w:rPr>
          <w:rFonts w:ascii="Arial" w:eastAsia="Times New Roman" w:hAnsi="Arial" w:cs="Arial"/>
          <w:color w:val="000000"/>
          <w:sz w:val="20"/>
          <w:szCs w:val="20"/>
          <w:lang w:eastAsia="ar-SA"/>
        </w:rPr>
        <w:t xml:space="preserve">Za </w:t>
      </w:r>
      <w:r w:rsidRPr="00C33812">
        <w:rPr>
          <w:rFonts w:ascii="Arial" w:eastAsia="Times New Roman" w:hAnsi="Arial" w:cs="Arial"/>
          <w:b/>
          <w:bCs/>
          <w:color w:val="000000"/>
          <w:sz w:val="20"/>
          <w:szCs w:val="20"/>
          <w:lang w:eastAsia="ar-SA"/>
        </w:rPr>
        <w:t xml:space="preserve">prepozno </w:t>
      </w:r>
      <w:r w:rsidRPr="00C33812">
        <w:rPr>
          <w:rFonts w:ascii="Arial" w:eastAsia="Times New Roman" w:hAnsi="Arial" w:cs="Arial"/>
          <w:color w:val="000000"/>
          <w:sz w:val="20"/>
          <w:szCs w:val="20"/>
          <w:lang w:eastAsia="ar-SA"/>
        </w:rPr>
        <w:t xml:space="preserve">se </w:t>
      </w:r>
      <w:r w:rsidR="00544D56" w:rsidRPr="00544D56">
        <w:rPr>
          <w:rFonts w:ascii="Arial" w:eastAsia="Times New Roman" w:hAnsi="Arial" w:cs="Arial"/>
          <w:color w:val="000000"/>
          <w:sz w:val="20"/>
          <w:szCs w:val="20"/>
          <w:lang w:eastAsia="ar-SA"/>
        </w:rPr>
        <w:t xml:space="preserve">šteje vloga (oziroma dopolnitev ali sprememba), ki ni bila na pošti oddana priporočeno do vključno </w:t>
      </w:r>
      <w:r w:rsidR="00544D56" w:rsidRPr="00FF69DA">
        <w:rPr>
          <w:rFonts w:ascii="Arial" w:eastAsia="Times New Roman" w:hAnsi="Arial" w:cs="Arial"/>
          <w:color w:val="000000"/>
          <w:sz w:val="20"/>
          <w:szCs w:val="20"/>
          <w:lang w:eastAsia="ar-SA"/>
        </w:rPr>
        <w:t>3</w:t>
      </w:r>
      <w:r w:rsidR="004A702C" w:rsidRPr="00FF69DA">
        <w:rPr>
          <w:rFonts w:ascii="Arial" w:eastAsia="Times New Roman" w:hAnsi="Arial" w:cs="Arial"/>
          <w:color w:val="000000"/>
          <w:sz w:val="20"/>
          <w:szCs w:val="20"/>
          <w:lang w:eastAsia="ar-SA"/>
        </w:rPr>
        <w:t>1</w:t>
      </w:r>
      <w:r w:rsidR="00544D56" w:rsidRPr="00FF69DA">
        <w:rPr>
          <w:rFonts w:ascii="Arial" w:eastAsia="Times New Roman" w:hAnsi="Arial" w:cs="Arial"/>
          <w:color w:val="000000"/>
          <w:sz w:val="20"/>
          <w:szCs w:val="20"/>
          <w:lang w:eastAsia="ar-SA"/>
        </w:rPr>
        <w:t xml:space="preserve">. </w:t>
      </w:r>
      <w:r w:rsidR="004A702C" w:rsidRPr="00FF69DA">
        <w:rPr>
          <w:rFonts w:ascii="Arial" w:eastAsia="Times New Roman" w:hAnsi="Arial" w:cs="Arial"/>
          <w:color w:val="000000"/>
          <w:sz w:val="20"/>
          <w:szCs w:val="20"/>
          <w:lang w:eastAsia="ar-SA"/>
        </w:rPr>
        <w:t>7</w:t>
      </w:r>
      <w:r w:rsidR="00544D56" w:rsidRPr="00FF69DA">
        <w:rPr>
          <w:rFonts w:ascii="Arial" w:eastAsia="Times New Roman" w:hAnsi="Arial" w:cs="Arial"/>
          <w:color w:val="000000"/>
          <w:sz w:val="20"/>
          <w:szCs w:val="20"/>
          <w:lang w:eastAsia="ar-SA"/>
        </w:rPr>
        <w:t>. 2025 oziroma</w:t>
      </w:r>
      <w:r w:rsidR="00544D56" w:rsidRPr="00544D56">
        <w:rPr>
          <w:rFonts w:ascii="Arial" w:eastAsia="Times New Roman" w:hAnsi="Arial" w:cs="Arial"/>
          <w:color w:val="000000"/>
          <w:sz w:val="20"/>
          <w:szCs w:val="20"/>
          <w:lang w:eastAsia="ar-SA"/>
        </w:rPr>
        <w:t xml:space="preserve"> do tega dne ni bila v poslovnem času ministrstva predložena glavni pisarni na naslovu: Ministrstvo za kulturo Republike Slovenije, Maistrova ulica 10, 1000 Ljubljana. V okviru tega roka se bodo vloge obravnavale sproti, po času prispetja popolnih vlog</w:t>
      </w:r>
      <w:r w:rsidR="00544D56" w:rsidRPr="00100111">
        <w:rPr>
          <w:rFonts w:ascii="Arial" w:eastAsia="Times New Roman" w:hAnsi="Arial" w:cs="Arial"/>
          <w:color w:val="000000"/>
          <w:sz w:val="20"/>
          <w:szCs w:val="20"/>
          <w:lang w:eastAsia="ar-SA"/>
        </w:rPr>
        <w:t xml:space="preserve">. Za prepozno se šteje tudi vloga, </w:t>
      </w:r>
      <w:r w:rsidR="004915F7" w:rsidRPr="00100111">
        <w:rPr>
          <w:rFonts w:ascii="Arial" w:eastAsia="Times New Roman" w:hAnsi="Arial" w:cs="Arial"/>
          <w:color w:val="000000"/>
          <w:sz w:val="20"/>
          <w:szCs w:val="20"/>
          <w:lang w:eastAsia="ar-SA"/>
        </w:rPr>
        <w:t xml:space="preserve">ki je </w:t>
      </w:r>
      <w:r w:rsidR="00A639FB" w:rsidRPr="00100111">
        <w:rPr>
          <w:rFonts w:ascii="Arial" w:eastAsia="Times New Roman" w:hAnsi="Arial" w:cs="Arial"/>
          <w:color w:val="000000"/>
          <w:sz w:val="20"/>
          <w:szCs w:val="20"/>
          <w:lang w:eastAsia="ar-SA"/>
        </w:rPr>
        <w:t>pr</w:t>
      </w:r>
      <w:r w:rsidR="004915F7" w:rsidRPr="00100111">
        <w:rPr>
          <w:rFonts w:ascii="Arial" w:eastAsia="Times New Roman" w:hAnsi="Arial" w:cs="Arial"/>
          <w:color w:val="000000"/>
          <w:sz w:val="20"/>
          <w:szCs w:val="20"/>
          <w:lang w:eastAsia="ar-SA"/>
        </w:rPr>
        <w:t>ispela</w:t>
      </w:r>
      <w:r w:rsidR="00A639FB" w:rsidRPr="00100111">
        <w:rPr>
          <w:rFonts w:ascii="Arial" w:eastAsia="Times New Roman" w:hAnsi="Arial" w:cs="Arial"/>
          <w:color w:val="000000"/>
          <w:sz w:val="20"/>
          <w:szCs w:val="20"/>
          <w:lang w:eastAsia="ar-SA"/>
        </w:rPr>
        <w:t xml:space="preserve"> </w:t>
      </w:r>
      <w:r w:rsidR="00C97AA3" w:rsidRPr="00100111">
        <w:rPr>
          <w:rFonts w:ascii="Arial" w:eastAsia="Times New Roman" w:hAnsi="Arial" w:cs="Arial"/>
          <w:color w:val="000000"/>
          <w:sz w:val="20"/>
          <w:szCs w:val="20"/>
          <w:lang w:eastAsia="ar-SA"/>
        </w:rPr>
        <w:t xml:space="preserve">po </w:t>
      </w:r>
      <w:r w:rsidR="00C72082" w:rsidRPr="00100111">
        <w:rPr>
          <w:rFonts w:ascii="Arial" w:eastAsia="Times New Roman" w:hAnsi="Arial" w:cs="Arial"/>
          <w:color w:val="000000"/>
          <w:sz w:val="20"/>
          <w:szCs w:val="20"/>
          <w:lang w:eastAsia="ar-SA"/>
        </w:rPr>
        <w:t>raz</w:t>
      </w:r>
      <w:r w:rsidR="00A639FB" w:rsidRPr="00100111">
        <w:rPr>
          <w:rFonts w:ascii="Arial" w:eastAsia="Times New Roman" w:hAnsi="Arial" w:cs="Arial"/>
          <w:color w:val="000000"/>
          <w:sz w:val="20"/>
          <w:szCs w:val="20"/>
          <w:lang w:eastAsia="ar-SA"/>
        </w:rPr>
        <w:t>delitvi razpisanih sredstev</w:t>
      </w:r>
      <w:r w:rsidR="004915F7" w:rsidRPr="00100111">
        <w:rPr>
          <w:rFonts w:ascii="Arial" w:eastAsia="Times New Roman" w:hAnsi="Arial" w:cs="Arial"/>
          <w:color w:val="000000"/>
          <w:sz w:val="20"/>
          <w:szCs w:val="20"/>
          <w:lang w:eastAsia="ar-SA"/>
        </w:rPr>
        <w:t>.</w:t>
      </w:r>
      <w:r w:rsidR="00A639FB" w:rsidRPr="00100111">
        <w:rPr>
          <w:rFonts w:ascii="Arial" w:eastAsia="Times New Roman" w:hAnsi="Arial" w:cs="Arial"/>
          <w:color w:val="000000"/>
          <w:sz w:val="20"/>
          <w:szCs w:val="20"/>
          <w:lang w:eastAsia="ar-SA"/>
        </w:rPr>
        <w:t xml:space="preserve"> </w:t>
      </w:r>
    </w:p>
    <w:p w14:paraId="31723DB7" w14:textId="0766DFAA" w:rsidR="00544D56" w:rsidRDefault="00544D56" w:rsidP="00EC4186">
      <w:pPr>
        <w:pStyle w:val="Telobesedila"/>
        <w:spacing w:after="200" w:line="276" w:lineRule="auto"/>
        <w:rPr>
          <w:rFonts w:ascii="Arial" w:eastAsia="Calibri" w:hAnsi="Arial" w:cs="Arial"/>
          <w:b w:val="0"/>
          <w:bCs w:val="0"/>
          <w:sz w:val="20"/>
          <w:szCs w:val="20"/>
          <w:lang w:eastAsia="en-US"/>
        </w:rPr>
      </w:pPr>
      <w:r w:rsidRPr="00544D56">
        <w:rPr>
          <w:rFonts w:ascii="Arial" w:eastAsia="Calibri" w:hAnsi="Arial" w:cs="Arial"/>
          <w:b w:val="0"/>
          <w:bCs w:val="0"/>
          <w:sz w:val="20"/>
          <w:szCs w:val="20"/>
          <w:lang w:eastAsia="en-US"/>
        </w:rPr>
        <w:t xml:space="preserve">Za </w:t>
      </w:r>
      <w:r w:rsidRPr="00544D56">
        <w:rPr>
          <w:rFonts w:ascii="Arial" w:eastAsia="Calibri" w:hAnsi="Arial" w:cs="Arial"/>
          <w:sz w:val="20"/>
          <w:szCs w:val="20"/>
          <w:lang w:eastAsia="en-US"/>
        </w:rPr>
        <w:t>nepopolno</w:t>
      </w:r>
      <w:r w:rsidRPr="00544D56">
        <w:rPr>
          <w:rFonts w:ascii="Arial" w:eastAsia="Calibri" w:hAnsi="Arial" w:cs="Arial"/>
          <w:b w:val="0"/>
          <w:bCs w:val="0"/>
          <w:sz w:val="20"/>
          <w:szCs w:val="20"/>
          <w:lang w:eastAsia="en-US"/>
        </w:rPr>
        <w:t xml:space="preserve"> se šteje vloga, ki</w:t>
      </w:r>
      <w:r w:rsidR="003055AF" w:rsidRPr="003055AF">
        <w:rPr>
          <w:rFonts w:ascii="Arial" w:eastAsia="Calibri" w:hAnsi="Arial" w:cs="Arial"/>
          <w:b w:val="0"/>
          <w:bCs w:val="0"/>
          <w:sz w:val="20"/>
          <w:szCs w:val="20"/>
          <w:lang w:eastAsia="en-US"/>
        </w:rPr>
        <w:t xml:space="preserve"> ne vseb</w:t>
      </w:r>
      <w:r w:rsidR="003055AF">
        <w:rPr>
          <w:rFonts w:ascii="Arial" w:eastAsia="Calibri" w:hAnsi="Arial" w:cs="Arial"/>
          <w:b w:val="0"/>
          <w:bCs w:val="0"/>
          <w:sz w:val="20"/>
          <w:szCs w:val="20"/>
          <w:lang w:eastAsia="en-US"/>
        </w:rPr>
        <w:t>uje</w:t>
      </w:r>
      <w:r w:rsidR="003055AF" w:rsidRPr="003055AF">
        <w:rPr>
          <w:rFonts w:ascii="Arial" w:eastAsia="Calibri" w:hAnsi="Arial" w:cs="Arial"/>
          <w:b w:val="0"/>
          <w:bCs w:val="0"/>
          <w:sz w:val="20"/>
          <w:szCs w:val="20"/>
          <w:lang w:eastAsia="en-US"/>
        </w:rPr>
        <w:t xml:space="preserve"> vseh obveznih sestavin, ki jih določa besedilo javnega </w:t>
      </w:r>
      <w:r w:rsidR="003055AF">
        <w:rPr>
          <w:rFonts w:ascii="Arial" w:eastAsia="Calibri" w:hAnsi="Arial" w:cs="Arial"/>
          <w:b w:val="0"/>
          <w:bCs w:val="0"/>
          <w:sz w:val="20"/>
          <w:szCs w:val="20"/>
          <w:lang w:eastAsia="en-US"/>
        </w:rPr>
        <w:t>poziva in dokumentacija poziva</w:t>
      </w:r>
      <w:r w:rsidR="003055AF" w:rsidRPr="003055AF">
        <w:rPr>
          <w:rFonts w:ascii="Arial" w:eastAsia="Calibri" w:hAnsi="Arial" w:cs="Arial"/>
          <w:b w:val="0"/>
          <w:bCs w:val="0"/>
          <w:sz w:val="20"/>
          <w:szCs w:val="20"/>
          <w:lang w:eastAsia="en-US"/>
        </w:rPr>
        <w:t xml:space="preserve"> </w:t>
      </w:r>
      <w:r w:rsidR="003055AF">
        <w:rPr>
          <w:rFonts w:ascii="Arial" w:eastAsia="Calibri" w:hAnsi="Arial" w:cs="Arial"/>
          <w:b w:val="0"/>
          <w:bCs w:val="0"/>
          <w:sz w:val="20"/>
          <w:szCs w:val="20"/>
          <w:lang w:eastAsia="en-US"/>
        </w:rPr>
        <w:t>ter</w:t>
      </w:r>
      <w:r w:rsidR="00341EA9">
        <w:rPr>
          <w:rFonts w:ascii="Arial" w:eastAsia="Calibri" w:hAnsi="Arial" w:cs="Arial"/>
          <w:b w:val="0"/>
          <w:bCs w:val="0"/>
          <w:sz w:val="20"/>
          <w:szCs w:val="20"/>
          <w:lang w:eastAsia="en-US"/>
        </w:rPr>
        <w:t>,</w:t>
      </w:r>
      <w:r w:rsidR="003055AF" w:rsidRPr="003055AF">
        <w:rPr>
          <w:rFonts w:ascii="Arial" w:eastAsia="Calibri" w:hAnsi="Arial" w:cs="Arial"/>
          <w:b w:val="0"/>
          <w:bCs w:val="0"/>
          <w:sz w:val="20"/>
          <w:szCs w:val="20"/>
          <w:lang w:eastAsia="en-US"/>
        </w:rPr>
        <w:t xml:space="preserve"> ki j</w:t>
      </w:r>
      <w:r w:rsidR="00341EA9">
        <w:rPr>
          <w:rFonts w:ascii="Arial" w:eastAsia="Calibri" w:hAnsi="Arial" w:cs="Arial"/>
          <w:b w:val="0"/>
          <w:bCs w:val="0"/>
          <w:sz w:val="20"/>
          <w:szCs w:val="20"/>
          <w:lang w:eastAsia="en-US"/>
        </w:rPr>
        <w:t>e</w:t>
      </w:r>
      <w:r w:rsidR="003055AF" w:rsidRPr="003055AF">
        <w:rPr>
          <w:rFonts w:ascii="Arial" w:eastAsia="Calibri" w:hAnsi="Arial" w:cs="Arial"/>
          <w:b w:val="0"/>
          <w:bCs w:val="0"/>
          <w:sz w:val="20"/>
          <w:szCs w:val="20"/>
          <w:lang w:eastAsia="en-US"/>
        </w:rPr>
        <w:t xml:space="preserve"> prijavitelj ne bo v celoti dopolnil niti v petih dneh od prejema poziva k dopolnitvi</w:t>
      </w:r>
      <w:r w:rsidR="003055AF">
        <w:rPr>
          <w:rFonts w:ascii="Arial" w:eastAsia="Calibri" w:hAnsi="Arial" w:cs="Arial"/>
          <w:b w:val="0"/>
          <w:bCs w:val="0"/>
          <w:sz w:val="20"/>
          <w:szCs w:val="20"/>
          <w:lang w:eastAsia="en-US"/>
        </w:rPr>
        <w:t>.</w:t>
      </w:r>
    </w:p>
    <w:p w14:paraId="673E9F8A" w14:textId="77777777" w:rsidR="00544D56" w:rsidRPr="00544D56" w:rsidRDefault="00544D56" w:rsidP="00544D56">
      <w:pPr>
        <w:widowControl w:val="0"/>
        <w:jc w:val="both"/>
        <w:rPr>
          <w:rFonts w:ascii="Arial" w:eastAsia="Times New Roman" w:hAnsi="Arial" w:cs="Arial"/>
          <w:sz w:val="20"/>
          <w:szCs w:val="20"/>
          <w:lang w:eastAsia="sl-SI"/>
        </w:rPr>
      </w:pPr>
      <w:r w:rsidRPr="00544D56">
        <w:rPr>
          <w:rFonts w:ascii="Arial" w:eastAsia="Times New Roman" w:hAnsi="Arial" w:cs="Arial"/>
          <w:sz w:val="20"/>
          <w:szCs w:val="20"/>
          <w:lang w:eastAsia="sl-SI"/>
        </w:rPr>
        <w:t xml:space="preserve">Za </w:t>
      </w:r>
      <w:r w:rsidRPr="00544D56">
        <w:rPr>
          <w:rFonts w:ascii="Arial" w:eastAsia="Times New Roman" w:hAnsi="Arial" w:cs="Arial"/>
          <w:b/>
          <w:bCs/>
          <w:sz w:val="20"/>
          <w:szCs w:val="20"/>
          <w:lang w:eastAsia="sl-SI"/>
        </w:rPr>
        <w:t>neupravičeno osebo</w:t>
      </w:r>
      <w:r w:rsidRPr="00544D56">
        <w:rPr>
          <w:rFonts w:ascii="Arial" w:eastAsia="Times New Roman" w:hAnsi="Arial" w:cs="Arial"/>
          <w:sz w:val="20"/>
          <w:szCs w:val="20"/>
          <w:lang w:eastAsia="sl-SI"/>
        </w:rPr>
        <w:t xml:space="preserve"> se šteje tisti prijavitelj, čigar vloga ne izpolnjuje pogojev, določenih v besedilu poziva. Izpolnjevanje pogojev se ugotavlja na podlagi obveznih dokazil in vloge prijavitelja.</w:t>
      </w:r>
    </w:p>
    <w:p w14:paraId="1BA798EE" w14:textId="687B5649" w:rsidR="00B34517" w:rsidRPr="00544D56" w:rsidRDefault="00EF75E5" w:rsidP="007D0955">
      <w:pPr>
        <w:widowControl w:val="0"/>
        <w:spacing w:after="0"/>
        <w:jc w:val="both"/>
        <w:rPr>
          <w:rFonts w:ascii="Arial" w:hAnsi="Arial" w:cs="Arial"/>
          <w:sz w:val="20"/>
          <w:szCs w:val="20"/>
        </w:rPr>
      </w:pPr>
      <w:r w:rsidRPr="00544D56">
        <w:rPr>
          <w:rFonts w:ascii="Arial" w:hAnsi="Arial" w:cs="Arial"/>
          <w:sz w:val="20"/>
          <w:szCs w:val="20"/>
        </w:rPr>
        <w:t xml:space="preserve">Ministrstvo bo na podlagi četrtega odstavka 111. člena ZUJIK </w:t>
      </w:r>
      <w:r w:rsidR="00B34517" w:rsidRPr="00544D56">
        <w:rPr>
          <w:rFonts w:ascii="Arial" w:hAnsi="Arial" w:cs="Arial"/>
          <w:sz w:val="20"/>
          <w:szCs w:val="20"/>
        </w:rPr>
        <w:t>s sklepom zavrglo:</w:t>
      </w:r>
    </w:p>
    <w:p w14:paraId="4243A183" w14:textId="77777777" w:rsidR="00544D56" w:rsidRPr="00544D56" w:rsidRDefault="00544D56" w:rsidP="00544D56">
      <w:pPr>
        <w:widowControl w:val="0"/>
        <w:numPr>
          <w:ilvl w:val="0"/>
          <w:numId w:val="18"/>
        </w:numPr>
        <w:suppressAutoHyphens/>
        <w:spacing w:after="0" w:line="240" w:lineRule="auto"/>
        <w:ind w:right="-32"/>
        <w:jc w:val="both"/>
        <w:rPr>
          <w:rFonts w:ascii="Arial" w:eastAsia="Times New Roman" w:hAnsi="Arial" w:cs="Arial"/>
          <w:color w:val="000000"/>
          <w:sz w:val="20"/>
          <w:szCs w:val="20"/>
          <w:lang w:eastAsia="ar-SA"/>
        </w:rPr>
      </w:pPr>
      <w:bookmarkStart w:id="27" w:name="_Hlk146782229"/>
      <w:r w:rsidRPr="00544D56">
        <w:rPr>
          <w:rFonts w:ascii="Arial" w:eastAsia="Times New Roman" w:hAnsi="Arial" w:cs="Arial"/>
          <w:color w:val="000000"/>
          <w:sz w:val="20"/>
          <w:szCs w:val="20"/>
          <w:lang w:eastAsia="ar-SA"/>
        </w:rPr>
        <w:lastRenderedPageBreak/>
        <w:t xml:space="preserve">vloge prijaviteljev, ki jih ni vložila upravičena oseba, </w:t>
      </w:r>
    </w:p>
    <w:p w14:paraId="3797E83F" w14:textId="77777777" w:rsidR="00544D56" w:rsidRPr="00544D56" w:rsidRDefault="00544D56" w:rsidP="00544D56">
      <w:pPr>
        <w:widowControl w:val="0"/>
        <w:numPr>
          <w:ilvl w:val="0"/>
          <w:numId w:val="18"/>
        </w:numPr>
        <w:suppressAutoHyphens/>
        <w:spacing w:after="0" w:line="240" w:lineRule="auto"/>
        <w:ind w:right="-32"/>
        <w:jc w:val="both"/>
        <w:rPr>
          <w:rFonts w:ascii="Arial" w:eastAsia="Times New Roman" w:hAnsi="Arial" w:cs="Arial"/>
          <w:color w:val="000000"/>
          <w:sz w:val="20"/>
          <w:szCs w:val="20"/>
          <w:lang w:eastAsia="ar-SA"/>
        </w:rPr>
      </w:pPr>
      <w:r w:rsidRPr="00544D56">
        <w:rPr>
          <w:rFonts w:ascii="Arial" w:eastAsia="Times New Roman" w:hAnsi="Arial" w:cs="Arial"/>
          <w:color w:val="000000"/>
          <w:sz w:val="20"/>
          <w:szCs w:val="20"/>
          <w:lang w:eastAsia="ar-SA"/>
        </w:rPr>
        <w:t xml:space="preserve">prepozne vloge in prepozne dopolnitve vlog, </w:t>
      </w:r>
    </w:p>
    <w:p w14:paraId="59B58191" w14:textId="77777777" w:rsidR="00544D56" w:rsidRPr="00544D56" w:rsidRDefault="00544D56" w:rsidP="00F37DB4">
      <w:pPr>
        <w:widowControl w:val="0"/>
        <w:numPr>
          <w:ilvl w:val="0"/>
          <w:numId w:val="18"/>
        </w:numPr>
        <w:suppressAutoHyphens/>
        <w:spacing w:line="240" w:lineRule="auto"/>
        <w:ind w:right="-32"/>
        <w:jc w:val="both"/>
        <w:rPr>
          <w:rFonts w:ascii="Arial" w:eastAsia="Times New Roman" w:hAnsi="Arial" w:cs="Arial"/>
          <w:color w:val="000000"/>
          <w:sz w:val="20"/>
          <w:szCs w:val="20"/>
          <w:lang w:eastAsia="ar-SA"/>
        </w:rPr>
      </w:pPr>
      <w:r w:rsidRPr="00544D56">
        <w:rPr>
          <w:rFonts w:ascii="Arial" w:eastAsia="Times New Roman" w:hAnsi="Arial" w:cs="Arial"/>
          <w:color w:val="000000"/>
          <w:sz w:val="20"/>
          <w:szCs w:val="20"/>
          <w:lang w:eastAsia="ar-SA"/>
        </w:rPr>
        <w:t xml:space="preserve">nepopolne vloge. </w:t>
      </w:r>
    </w:p>
    <w:bookmarkEnd w:id="27"/>
    <w:p w14:paraId="07EF4B1F" w14:textId="6D7AFCA9" w:rsidR="00893041" w:rsidRDefault="00D85F37" w:rsidP="00D85F37">
      <w:pPr>
        <w:pStyle w:val="Brezrazmikov"/>
        <w:spacing w:after="240" w:line="276" w:lineRule="auto"/>
        <w:jc w:val="both"/>
        <w:rPr>
          <w:rFonts w:ascii="Arial" w:hAnsi="Arial" w:cs="Arial"/>
          <w:sz w:val="20"/>
          <w:szCs w:val="20"/>
        </w:rPr>
      </w:pPr>
      <w:r w:rsidRPr="00FF261C">
        <w:rPr>
          <w:rFonts w:ascii="Arial" w:eastAsia="Times New Roman" w:hAnsi="Arial" w:cs="Arial"/>
          <w:bCs/>
          <w:color w:val="000000"/>
          <w:sz w:val="20"/>
          <w:szCs w:val="20"/>
          <w:lang w:eastAsia="ar-SA"/>
        </w:rPr>
        <w:t>V primeru, da bo prijavitelj na poziv podal več vlog za isti kulturni projekt, se bo upoštevala prva vloga, preostale vloge bodo zavržene, razen če jih je mogoče obravnavati kot dopolnitve ali spremembe prve vloge.</w:t>
      </w:r>
      <w:r w:rsidR="00D057AA">
        <w:rPr>
          <w:rFonts w:ascii="Arial" w:eastAsia="Times New Roman" w:hAnsi="Arial" w:cs="Arial"/>
          <w:bCs/>
          <w:color w:val="000000"/>
          <w:sz w:val="20"/>
          <w:szCs w:val="20"/>
          <w:lang w:eastAsia="ar-SA"/>
        </w:rPr>
        <w:t xml:space="preserve"> </w:t>
      </w:r>
      <w:r w:rsidR="00893041">
        <w:rPr>
          <w:rFonts w:ascii="Arial" w:eastAsia="Times New Roman" w:hAnsi="Arial" w:cs="Arial"/>
          <w:bCs/>
          <w:color w:val="000000"/>
          <w:sz w:val="20"/>
          <w:szCs w:val="20"/>
          <w:lang w:eastAsia="ar-SA"/>
        </w:rPr>
        <w:t>Prijavitelj lahko odda več vlog za različne kulturne projekte.</w:t>
      </w:r>
    </w:p>
    <w:p w14:paraId="789DD700" w14:textId="7E5040CE" w:rsidR="002F0ECB" w:rsidRDefault="00D85F37" w:rsidP="00D85F37">
      <w:pPr>
        <w:jc w:val="both"/>
        <w:rPr>
          <w:rFonts w:ascii="Arial" w:hAnsi="Arial" w:cs="Arial"/>
          <w:sz w:val="20"/>
          <w:szCs w:val="20"/>
        </w:rPr>
      </w:pPr>
      <w:r w:rsidRPr="005B2420">
        <w:rPr>
          <w:rFonts w:ascii="Arial" w:hAnsi="Arial" w:cs="Arial"/>
          <w:sz w:val="20"/>
          <w:szCs w:val="20"/>
        </w:rPr>
        <w:t>Na javnem pozivu lahko z istim kulturnim projektom kandidira le en prijavitelj</w:t>
      </w:r>
      <w:r w:rsidRPr="009E562E">
        <w:rPr>
          <w:rFonts w:ascii="Arial" w:hAnsi="Arial" w:cs="Arial"/>
          <w:sz w:val="20"/>
          <w:szCs w:val="20"/>
        </w:rPr>
        <w:t xml:space="preserve">. V primeru, da bo več prijaviteljev na javnem </w:t>
      </w:r>
      <w:r w:rsidR="002F173F" w:rsidRPr="009E562E">
        <w:rPr>
          <w:rFonts w:ascii="Arial" w:hAnsi="Arial" w:cs="Arial"/>
          <w:sz w:val="20"/>
          <w:szCs w:val="20"/>
        </w:rPr>
        <w:t>pozivu</w:t>
      </w:r>
      <w:r w:rsidRPr="009E562E">
        <w:rPr>
          <w:rFonts w:ascii="Arial" w:hAnsi="Arial" w:cs="Arial"/>
          <w:sz w:val="20"/>
          <w:szCs w:val="20"/>
        </w:rPr>
        <w:t xml:space="preserve"> kandidiralo z istim projektom, se bo upoštevala prvoprispela popolna vloga, ostale vloge bodo zavržene.</w:t>
      </w:r>
      <w:r w:rsidRPr="00F37DB4">
        <w:rPr>
          <w:rFonts w:ascii="Arial" w:hAnsi="Arial" w:cs="Arial"/>
          <w:sz w:val="20"/>
          <w:szCs w:val="20"/>
        </w:rPr>
        <w:t xml:space="preserve"> </w:t>
      </w:r>
    </w:p>
    <w:p w14:paraId="7C0FB528" w14:textId="77777777" w:rsidR="00F37DB4" w:rsidRPr="00F37DB4" w:rsidRDefault="00F37DB4" w:rsidP="00F37DB4">
      <w:pPr>
        <w:jc w:val="both"/>
        <w:rPr>
          <w:rFonts w:ascii="Arial" w:hAnsi="Arial" w:cs="Arial"/>
          <w:sz w:val="20"/>
          <w:szCs w:val="20"/>
        </w:rPr>
      </w:pPr>
    </w:p>
    <w:p w14:paraId="47511512" w14:textId="692ADD4A" w:rsidR="00E029FE" w:rsidRPr="00E36047" w:rsidRDefault="00E029FE" w:rsidP="001513D6">
      <w:pPr>
        <w:pStyle w:val="Toka"/>
      </w:pPr>
      <w:r w:rsidRPr="00E36047">
        <w:t>Pristojn</w:t>
      </w:r>
      <w:r w:rsidR="00D15F37">
        <w:t>a</w:t>
      </w:r>
      <w:r w:rsidRPr="00E36047">
        <w:t xml:space="preserve"> uslužbenk</w:t>
      </w:r>
      <w:r w:rsidR="00D15F37">
        <w:t>a</w:t>
      </w:r>
      <w:r w:rsidRPr="00E36047">
        <w:t xml:space="preserve"> za posredovanje informacij in pojasnil</w:t>
      </w:r>
    </w:p>
    <w:p w14:paraId="6CF7618F" w14:textId="3BD6810F" w:rsidR="00D15F37" w:rsidRPr="009355C2" w:rsidRDefault="00D15F37" w:rsidP="008448C9">
      <w:pPr>
        <w:pStyle w:val="Brezrazmikov"/>
        <w:spacing w:after="240" w:line="276" w:lineRule="auto"/>
        <w:jc w:val="both"/>
        <w:rPr>
          <w:rFonts w:ascii="Arial" w:hAnsi="Arial" w:cs="Arial"/>
          <w:sz w:val="20"/>
          <w:szCs w:val="20"/>
        </w:rPr>
      </w:pPr>
      <w:r w:rsidRPr="009355C2">
        <w:rPr>
          <w:rFonts w:ascii="Arial" w:hAnsi="Arial" w:cs="Arial"/>
          <w:sz w:val="20"/>
          <w:szCs w:val="20"/>
        </w:rPr>
        <w:t xml:space="preserve">Pristojna uslužbenka za dajanje informacij in pojasnil v zvezi z </w:t>
      </w:r>
      <w:r>
        <w:rPr>
          <w:rFonts w:ascii="Arial" w:hAnsi="Arial" w:cs="Arial"/>
          <w:sz w:val="20"/>
          <w:szCs w:val="20"/>
        </w:rPr>
        <w:t>poziv</w:t>
      </w:r>
      <w:r w:rsidRPr="009355C2">
        <w:rPr>
          <w:rFonts w:ascii="Arial" w:hAnsi="Arial" w:cs="Arial"/>
          <w:sz w:val="20"/>
          <w:szCs w:val="20"/>
        </w:rPr>
        <w:t xml:space="preserve">no dokumentacijo in potekom javnega </w:t>
      </w:r>
      <w:r>
        <w:rPr>
          <w:rFonts w:ascii="Arial" w:hAnsi="Arial" w:cs="Arial"/>
          <w:sz w:val="20"/>
          <w:szCs w:val="20"/>
        </w:rPr>
        <w:t>poziv</w:t>
      </w:r>
      <w:r w:rsidRPr="009355C2">
        <w:rPr>
          <w:rFonts w:ascii="Arial" w:hAnsi="Arial" w:cs="Arial"/>
          <w:sz w:val="20"/>
          <w:szCs w:val="20"/>
        </w:rPr>
        <w:t xml:space="preserve">a je </w:t>
      </w:r>
      <w:r w:rsidRPr="00954FAD">
        <w:rPr>
          <w:rFonts w:ascii="Arial" w:hAnsi="Arial" w:cs="Arial"/>
          <w:sz w:val="20"/>
          <w:szCs w:val="20"/>
        </w:rPr>
        <w:t>Barbara Primožič</w:t>
      </w:r>
      <w:r w:rsidRPr="009355C2">
        <w:rPr>
          <w:rFonts w:ascii="Arial" w:hAnsi="Arial" w:cs="Arial"/>
          <w:sz w:val="20"/>
          <w:szCs w:val="20"/>
        </w:rPr>
        <w:t xml:space="preserve">, </w:t>
      </w:r>
      <w:bookmarkStart w:id="28" w:name="_Hlk158582134"/>
      <w:r w:rsidRPr="009355C2">
        <w:rPr>
          <w:rFonts w:ascii="Arial" w:hAnsi="Arial" w:cs="Arial"/>
          <w:sz w:val="20"/>
          <w:szCs w:val="20"/>
        </w:rPr>
        <w:t xml:space="preserve">telefon: (01) 369 </w:t>
      </w:r>
      <w:bookmarkEnd w:id="28"/>
      <w:r>
        <w:rPr>
          <w:rFonts w:ascii="Arial" w:hAnsi="Arial" w:cs="Arial"/>
          <w:sz w:val="20"/>
          <w:szCs w:val="20"/>
        </w:rPr>
        <w:t>5949</w:t>
      </w:r>
      <w:r w:rsidRPr="009355C2">
        <w:rPr>
          <w:rFonts w:ascii="Arial" w:hAnsi="Arial" w:cs="Arial"/>
          <w:sz w:val="20"/>
          <w:szCs w:val="20"/>
        </w:rPr>
        <w:t xml:space="preserve">, e-pošta: </w:t>
      </w:r>
      <w:r>
        <w:rPr>
          <w:rFonts w:ascii="Arial" w:hAnsi="Arial" w:cs="Arial"/>
          <w:sz w:val="20"/>
          <w:szCs w:val="20"/>
        </w:rPr>
        <w:t>barbara.primozic</w:t>
      </w:r>
      <w:r w:rsidRPr="009355C2">
        <w:rPr>
          <w:rFonts w:ascii="Arial" w:hAnsi="Arial" w:cs="Arial"/>
          <w:sz w:val="20"/>
          <w:szCs w:val="20"/>
        </w:rPr>
        <w:t xml:space="preserve">@gov.si.                                                                                           </w:t>
      </w:r>
    </w:p>
    <w:p w14:paraId="43F3F0F6" w14:textId="77777777" w:rsidR="00E029FE" w:rsidRPr="00E36047" w:rsidRDefault="00E029FE" w:rsidP="00EC4186">
      <w:pPr>
        <w:pStyle w:val="Brezrazmikov"/>
        <w:spacing w:after="200" w:line="276" w:lineRule="auto"/>
        <w:jc w:val="both"/>
        <w:rPr>
          <w:rFonts w:ascii="Arial" w:hAnsi="Arial" w:cs="Arial"/>
          <w:snapToGrid w:val="0"/>
          <w:sz w:val="20"/>
          <w:szCs w:val="20"/>
        </w:rPr>
      </w:pPr>
    </w:p>
    <w:p w14:paraId="006FEA82" w14:textId="6209A011" w:rsidR="00E029FE" w:rsidRPr="00E36047" w:rsidRDefault="00E029FE" w:rsidP="001513D6">
      <w:pPr>
        <w:pStyle w:val="Toka"/>
      </w:pPr>
      <w:r w:rsidRPr="00E36047">
        <w:t xml:space="preserve">Odločitev </w:t>
      </w:r>
      <w:r w:rsidR="00DA6BF2">
        <w:t>o izboru</w:t>
      </w:r>
    </w:p>
    <w:p w14:paraId="6084283C" w14:textId="4D27E90A" w:rsidR="00E029FE" w:rsidRPr="00E36047" w:rsidRDefault="00E029FE" w:rsidP="00EC4186">
      <w:pPr>
        <w:widowControl w:val="0"/>
        <w:jc w:val="both"/>
        <w:rPr>
          <w:rFonts w:ascii="Arial" w:hAnsi="Arial" w:cs="Arial"/>
          <w:sz w:val="20"/>
          <w:szCs w:val="20"/>
        </w:rPr>
      </w:pPr>
      <w:r w:rsidRPr="00E36047">
        <w:rPr>
          <w:rFonts w:ascii="Arial" w:hAnsi="Arial" w:cs="Arial"/>
          <w:sz w:val="20"/>
          <w:szCs w:val="20"/>
        </w:rPr>
        <w:t>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financiranje</w:t>
      </w:r>
      <w:r w:rsidR="001C5D9F">
        <w:rPr>
          <w:rFonts w:ascii="Arial" w:hAnsi="Arial" w:cs="Arial"/>
          <w:sz w:val="20"/>
          <w:szCs w:val="20"/>
        </w:rPr>
        <w:t xml:space="preserve"> </w:t>
      </w:r>
      <w:r w:rsidRPr="00E36047">
        <w:rPr>
          <w:rFonts w:ascii="Arial" w:hAnsi="Arial" w:cs="Arial"/>
          <w:sz w:val="20"/>
          <w:szCs w:val="20"/>
        </w:rPr>
        <w:t xml:space="preserve">vlogo naslednjega upravičenega prijavitelja, </w:t>
      </w:r>
      <w:r w:rsidR="001E63E6">
        <w:rPr>
          <w:rFonts w:ascii="Arial" w:hAnsi="Arial" w:cs="Arial"/>
          <w:sz w:val="20"/>
          <w:szCs w:val="20"/>
        </w:rPr>
        <w:t>ki bi bila izbrana za financiranje, pa to ni bila zaradi porabe sredstev.</w:t>
      </w:r>
    </w:p>
    <w:p w14:paraId="490869AD" w14:textId="77777777" w:rsidR="00E029FE" w:rsidRPr="00E36047" w:rsidRDefault="00E029FE" w:rsidP="00EC4186">
      <w:pPr>
        <w:pStyle w:val="Brezrazmikov"/>
        <w:spacing w:after="200" w:line="276" w:lineRule="auto"/>
        <w:jc w:val="both"/>
        <w:rPr>
          <w:rFonts w:ascii="Arial" w:hAnsi="Arial" w:cs="Arial"/>
          <w:snapToGrid w:val="0"/>
          <w:sz w:val="20"/>
          <w:szCs w:val="20"/>
        </w:rPr>
      </w:pPr>
      <w:r w:rsidRPr="00E36047">
        <w:rPr>
          <w:rFonts w:ascii="Arial" w:hAnsi="Arial" w:cs="Arial"/>
          <w:snapToGrid w:val="0"/>
          <w:sz w:val="20"/>
          <w:szCs w:val="20"/>
        </w:rPr>
        <w:t>Ministrstvo bo izbralo predloge kulturnih projektov po postopku, kot ga določa Pravilnik o izvedbi javnega poziva in javnega razpisa.</w:t>
      </w:r>
    </w:p>
    <w:p w14:paraId="62CAFC05" w14:textId="77777777" w:rsidR="00E029FE" w:rsidRDefault="00E029FE" w:rsidP="00EC4186">
      <w:pPr>
        <w:pStyle w:val="Brezrazmikov"/>
        <w:spacing w:after="200" w:line="276" w:lineRule="auto"/>
        <w:jc w:val="both"/>
        <w:rPr>
          <w:rFonts w:ascii="Arial" w:hAnsi="Arial" w:cs="Arial"/>
          <w:snapToGrid w:val="0"/>
          <w:sz w:val="20"/>
          <w:szCs w:val="20"/>
        </w:rPr>
      </w:pPr>
    </w:p>
    <w:p w14:paraId="15B1D597" w14:textId="1C53B3FC" w:rsidR="00314749" w:rsidRDefault="00314749" w:rsidP="001513D6">
      <w:pPr>
        <w:pStyle w:val="Toka"/>
        <w:rPr>
          <w:snapToGrid w:val="0"/>
        </w:rPr>
      </w:pPr>
      <w:r>
        <w:t>Obveščanje o izboru</w:t>
      </w:r>
    </w:p>
    <w:p w14:paraId="7D384846" w14:textId="64C80749" w:rsidR="00314749" w:rsidRPr="009355C2" w:rsidRDefault="00314749" w:rsidP="00314749">
      <w:pPr>
        <w:widowControl w:val="0"/>
        <w:suppressAutoHyphens/>
        <w:ind w:right="-34"/>
        <w:jc w:val="both"/>
        <w:rPr>
          <w:rFonts w:ascii="Arial" w:hAnsi="Arial" w:cs="Arial"/>
          <w:sz w:val="20"/>
          <w:szCs w:val="20"/>
          <w:lang w:eastAsia="ar-SA"/>
        </w:rPr>
      </w:pPr>
      <w:r w:rsidRPr="009355C2">
        <w:rPr>
          <w:rFonts w:ascii="Arial" w:eastAsiaTheme="minorHAnsi" w:hAnsi="Arial" w:cs="Arial"/>
          <w:sz w:val="20"/>
          <w:szCs w:val="20"/>
        </w:rPr>
        <w:t xml:space="preserve">Rezultati javnega </w:t>
      </w:r>
      <w:r>
        <w:rPr>
          <w:rFonts w:ascii="Arial" w:eastAsiaTheme="minorHAnsi" w:hAnsi="Arial" w:cs="Arial"/>
          <w:sz w:val="20"/>
          <w:szCs w:val="20"/>
        </w:rPr>
        <w:t>poziv</w:t>
      </w:r>
      <w:r w:rsidRPr="009355C2">
        <w:rPr>
          <w:rFonts w:ascii="Arial" w:eastAsiaTheme="minorHAnsi" w:hAnsi="Arial" w:cs="Arial"/>
          <w:sz w:val="20"/>
          <w:szCs w:val="20"/>
        </w:rPr>
        <w:t xml:space="preserve">a bodo javno objavljeni na spletni strani ministrstva: </w:t>
      </w:r>
      <w:r w:rsidRPr="00314749">
        <w:rPr>
          <w:rFonts w:ascii="Arial" w:hAnsi="Arial" w:cs="Arial"/>
          <w:sz w:val="20"/>
          <w:szCs w:val="20"/>
          <w:lang w:eastAsia="ar-SA"/>
        </w:rPr>
        <w:t>http://www.gov.si/drzavni-organi/ministrstva/ministrstvo-za-kulturo.</w:t>
      </w:r>
    </w:p>
    <w:p w14:paraId="76E8C5C7" w14:textId="77777777" w:rsidR="00314749" w:rsidRPr="00E36047" w:rsidRDefault="00314749" w:rsidP="00EC4186">
      <w:pPr>
        <w:pStyle w:val="Brezrazmikov"/>
        <w:spacing w:after="200" w:line="276" w:lineRule="auto"/>
        <w:jc w:val="both"/>
        <w:rPr>
          <w:rFonts w:ascii="Arial" w:hAnsi="Arial" w:cs="Arial"/>
          <w:snapToGrid w:val="0"/>
          <w:sz w:val="20"/>
          <w:szCs w:val="20"/>
        </w:rPr>
      </w:pPr>
    </w:p>
    <w:p w14:paraId="5FC9EFD3" w14:textId="77777777" w:rsidR="00E029FE" w:rsidRPr="00E36047" w:rsidRDefault="00E029FE" w:rsidP="00EC4186">
      <w:pPr>
        <w:pStyle w:val="Brezrazmikov"/>
        <w:spacing w:after="200" w:line="276" w:lineRule="auto"/>
        <w:jc w:val="both"/>
        <w:rPr>
          <w:rFonts w:ascii="Arial" w:hAnsi="Arial" w:cs="Arial"/>
          <w:sz w:val="20"/>
          <w:szCs w:val="20"/>
          <w:lang w:eastAsia="sl-SI"/>
        </w:rPr>
      </w:pPr>
    </w:p>
    <w:p w14:paraId="6102608B" w14:textId="77777777" w:rsidR="00E029FE" w:rsidRPr="00E36047" w:rsidRDefault="00E029FE" w:rsidP="00EC4186">
      <w:pPr>
        <w:pStyle w:val="Brezrazmikov"/>
        <w:spacing w:after="200" w:line="276" w:lineRule="auto"/>
        <w:jc w:val="both"/>
        <w:rPr>
          <w:rFonts w:ascii="Arial" w:hAnsi="Arial" w:cs="Arial"/>
          <w:snapToGrid w:val="0"/>
          <w:sz w:val="20"/>
          <w:szCs w:val="20"/>
        </w:rPr>
      </w:pPr>
    </w:p>
    <w:p w14:paraId="333EAE1B" w14:textId="7B06BD29" w:rsidR="00E029FE" w:rsidRPr="00E36047" w:rsidRDefault="00E029FE" w:rsidP="00EC4186">
      <w:pPr>
        <w:pStyle w:val="Brezrazmikov"/>
        <w:spacing w:after="200" w:line="276" w:lineRule="auto"/>
        <w:jc w:val="both"/>
        <w:rPr>
          <w:rFonts w:ascii="Arial" w:hAnsi="Arial" w:cs="Arial"/>
          <w:snapToGrid w:val="0"/>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00F90878">
        <w:rPr>
          <w:rFonts w:ascii="Arial" w:hAnsi="Arial" w:cs="Arial"/>
          <w:snapToGrid w:val="0"/>
          <w:sz w:val="20"/>
          <w:szCs w:val="20"/>
        </w:rPr>
        <w:tab/>
      </w:r>
      <w:r w:rsidR="00F90878">
        <w:rPr>
          <w:rFonts w:ascii="Arial" w:hAnsi="Arial" w:cs="Arial"/>
          <w:snapToGrid w:val="0"/>
          <w:sz w:val="20"/>
          <w:szCs w:val="20"/>
        </w:rPr>
        <w:tab/>
      </w:r>
      <w:r w:rsidR="00180F47">
        <w:rPr>
          <w:rFonts w:ascii="Arial" w:hAnsi="Arial" w:cs="Arial"/>
          <w:snapToGrid w:val="0"/>
          <w:sz w:val="20"/>
          <w:szCs w:val="20"/>
        </w:rPr>
        <w:t>D</w:t>
      </w:r>
      <w:r w:rsidRPr="00E36047">
        <w:rPr>
          <w:rFonts w:ascii="Arial" w:hAnsi="Arial" w:cs="Arial"/>
          <w:snapToGrid w:val="0"/>
          <w:sz w:val="20"/>
          <w:szCs w:val="20"/>
        </w:rPr>
        <w:t xml:space="preserve">r. Asta Vrečko </w:t>
      </w:r>
    </w:p>
    <w:p w14:paraId="45D12E0A" w14:textId="4808496C" w:rsidR="00E029FE" w:rsidRDefault="00E029FE" w:rsidP="00461F77">
      <w:pPr>
        <w:pStyle w:val="Brezrazmikov"/>
        <w:spacing w:after="200" w:line="276" w:lineRule="auto"/>
        <w:jc w:val="both"/>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t xml:space="preserve">    </w:t>
      </w:r>
      <w:r w:rsidR="00F90878">
        <w:rPr>
          <w:rFonts w:ascii="Arial" w:hAnsi="Arial" w:cs="Arial"/>
          <w:snapToGrid w:val="0"/>
          <w:sz w:val="20"/>
          <w:szCs w:val="20"/>
        </w:rPr>
        <w:tab/>
        <w:t xml:space="preserve">                    </w:t>
      </w:r>
      <w:r w:rsidRPr="00E36047">
        <w:rPr>
          <w:rFonts w:ascii="Arial" w:hAnsi="Arial" w:cs="Arial"/>
          <w:snapToGrid w:val="0"/>
          <w:sz w:val="20"/>
          <w:szCs w:val="20"/>
        </w:rPr>
        <w:t>ministrica</w:t>
      </w:r>
    </w:p>
    <w:p w14:paraId="3177F84F" w14:textId="77777777" w:rsidR="00984DD3" w:rsidRDefault="00984DD3" w:rsidP="00EC4186">
      <w:pPr>
        <w:jc w:val="both"/>
      </w:pPr>
    </w:p>
    <w:sectPr w:rsidR="00984DD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9268" w14:textId="77777777" w:rsidR="00C67DB8" w:rsidRDefault="00C67DB8" w:rsidP="00E029FE">
      <w:pPr>
        <w:spacing w:after="0" w:line="240" w:lineRule="auto"/>
      </w:pPr>
      <w:r>
        <w:separator/>
      </w:r>
    </w:p>
  </w:endnote>
  <w:endnote w:type="continuationSeparator" w:id="0">
    <w:p w14:paraId="4303D8AE" w14:textId="77777777" w:rsidR="00C67DB8" w:rsidRDefault="00C67DB8" w:rsidP="00E0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022" w14:textId="77777777" w:rsidR="00B320A1" w:rsidRDefault="00B320A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F4CBDC" w14:textId="77777777" w:rsidR="00B320A1" w:rsidRDefault="00B320A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E3E" w14:textId="77777777" w:rsidR="00B320A1" w:rsidRDefault="00B320A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2C82B8B7" w14:textId="77777777" w:rsidR="00B320A1" w:rsidRDefault="00B320A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A790" w14:textId="7D8D6F3C" w:rsidR="00C81D60" w:rsidRDefault="00C81D60" w:rsidP="00C81D60">
    <w:pPr>
      <w:pStyle w:val="Noga"/>
      <w:tabs>
        <w:tab w:val="clear" w:pos="4320"/>
      </w:tabs>
    </w:pPr>
    <w:r>
      <w:rPr>
        <w:rStyle w:val="tevilkastrani"/>
      </w:rPr>
      <w:tab/>
    </w: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8</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FD7C" w14:textId="77777777" w:rsidR="00C67DB8" w:rsidRDefault="00C67DB8" w:rsidP="00E029FE">
      <w:pPr>
        <w:spacing w:after="0" w:line="240" w:lineRule="auto"/>
      </w:pPr>
      <w:r>
        <w:separator/>
      </w:r>
    </w:p>
  </w:footnote>
  <w:footnote w:type="continuationSeparator" w:id="0">
    <w:p w14:paraId="7459EC7A" w14:textId="77777777" w:rsidR="00C67DB8" w:rsidRDefault="00C67DB8" w:rsidP="00E0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8373" w14:textId="77777777" w:rsidR="00104B9F" w:rsidRDefault="00104B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D15D" w14:textId="77777777" w:rsidR="00B320A1" w:rsidRPr="00110CBD" w:rsidRDefault="00B320A1">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24BC" w:rsidRPr="008F3500" w14:paraId="046BA2F6" w14:textId="77777777">
      <w:trPr>
        <w:cantSplit/>
        <w:trHeight w:hRule="exact" w:val="847"/>
      </w:trPr>
      <w:tc>
        <w:tcPr>
          <w:tcW w:w="567" w:type="dxa"/>
        </w:tcPr>
        <w:p w14:paraId="2E656F4D" w14:textId="1014EB9F" w:rsidR="00B320A1" w:rsidRPr="008F3500" w:rsidRDefault="005A71AA">
          <w:pPr>
            <w:autoSpaceDE w:val="0"/>
            <w:autoSpaceDN w:val="0"/>
            <w:adjustRightInd w:val="0"/>
            <w:spacing w:line="240" w:lineRule="auto"/>
            <w:rPr>
              <w:rFonts w:ascii="Republika" w:hAnsi="Republika"/>
              <w:color w:val="529DBA"/>
              <w:sz w:val="60"/>
              <w:szCs w:val="60"/>
            </w:rPr>
          </w:pPr>
          <w:r>
            <w:rPr>
              <w:noProof/>
            </w:rPr>
            <mc:AlternateContent>
              <mc:Choice Requires="wps">
                <w:drawing>
                  <wp:anchor distT="4294967294" distB="4294967294" distL="114300" distR="114300" simplePos="0" relativeHeight="251659264" behindDoc="0" locked="0" layoutInCell="0" allowOverlap="1" wp14:anchorId="7065510D" wp14:editId="72AA7344">
                    <wp:simplePos x="0" y="0"/>
                    <wp:positionH relativeFrom="column">
                      <wp:posOffset>29845</wp:posOffset>
                    </wp:positionH>
                    <wp:positionV relativeFrom="page">
                      <wp:posOffset>3600449</wp:posOffset>
                    </wp:positionV>
                    <wp:extent cx="215900" cy="0"/>
                    <wp:effectExtent l="0" t="0" r="0" b="0"/>
                    <wp:wrapNone/>
                    <wp:docPr id="701785539"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602B3C"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0575D82" w14:textId="68C086D0" w:rsidR="00B320A1" w:rsidRPr="00562610" w:rsidRDefault="00B320A1" w:rsidP="00FD0A14">
    <w:pPr>
      <w:pStyle w:val="Glava"/>
      <w:tabs>
        <w:tab w:val="clear" w:pos="4320"/>
        <w:tab w:val="clear" w:pos="8640"/>
        <w:tab w:val="left" w:pos="5112"/>
        <w:tab w:val="right" w:pos="8364"/>
      </w:tabs>
      <w:spacing w:after="0" w:line="240" w:lineRule="auto"/>
      <w:rPr>
        <w:rFonts w:cs="Arial"/>
        <w:sz w:val="16"/>
      </w:rPr>
    </w:pPr>
    <w:r w:rsidRPr="00562610">
      <w:rPr>
        <w:noProof/>
      </w:rPr>
      <w:drawing>
        <wp:anchor distT="0" distB="0" distL="114300" distR="114300" simplePos="0" relativeHeight="251660288" behindDoc="0" locked="0" layoutInCell="1" allowOverlap="1" wp14:anchorId="76F7BE87" wp14:editId="19554AC4">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r w:rsidR="00FD0A14">
      <w:rPr>
        <w:rFonts w:cs="Arial"/>
        <w:sz w:val="16"/>
      </w:rPr>
      <w:tab/>
      <w:t>JPP-</w:t>
    </w:r>
    <w:r w:rsidR="007F19DE">
      <w:rPr>
        <w:rFonts w:cs="Arial"/>
        <w:sz w:val="16"/>
      </w:rPr>
      <w:t>Prevod slikanice</w:t>
    </w:r>
    <w:r w:rsidR="00104B9F">
      <w:rPr>
        <w:rFonts w:cs="Arial"/>
        <w:sz w:val="16"/>
      </w:rPr>
      <w:t>-2025/26</w:t>
    </w:r>
  </w:p>
  <w:p w14:paraId="168B47EF" w14:textId="449B424D" w:rsidR="00B320A1" w:rsidRPr="00562610" w:rsidRDefault="00B320A1" w:rsidP="00FD0A14">
    <w:pPr>
      <w:pStyle w:val="Glava"/>
      <w:tabs>
        <w:tab w:val="clear" w:pos="4320"/>
        <w:tab w:val="clear" w:pos="8640"/>
        <w:tab w:val="left" w:pos="5112"/>
        <w:tab w:val="right" w:pos="8364"/>
      </w:tabs>
      <w:spacing w:after="0" w:line="240" w:lineRule="auto"/>
      <w:rPr>
        <w:rFonts w:cs="Arial"/>
        <w:sz w:val="16"/>
      </w:rPr>
    </w:pPr>
    <w:r w:rsidRPr="00562610">
      <w:rPr>
        <w:rFonts w:cs="Arial"/>
        <w:sz w:val="16"/>
      </w:rPr>
      <w:tab/>
      <w:t xml:space="preserve">E: </w:t>
    </w:r>
    <w:hyperlink r:id="rId2" w:history="1">
      <w:r w:rsidR="00FD0A14" w:rsidRPr="00817541">
        <w:rPr>
          <w:rStyle w:val="Hiperpovezava"/>
          <w:rFonts w:cs="Arial"/>
          <w:sz w:val="16"/>
        </w:rPr>
        <w:t>gp.mk@gov.si</w:t>
      </w:r>
    </w:hyperlink>
    <w:r w:rsidR="00FD0A14">
      <w:rPr>
        <w:rFonts w:cs="Arial"/>
        <w:sz w:val="16"/>
      </w:rPr>
      <w:tab/>
      <w:t>besedilo javnega poziva</w:t>
    </w:r>
  </w:p>
  <w:p w14:paraId="78534DB9" w14:textId="77777777" w:rsidR="00B320A1" w:rsidRPr="00562610" w:rsidRDefault="00B320A1" w:rsidP="00FD0A14">
    <w:pPr>
      <w:pStyle w:val="Glava"/>
      <w:tabs>
        <w:tab w:val="clear" w:pos="4320"/>
        <w:tab w:val="clear" w:pos="8640"/>
        <w:tab w:val="left" w:pos="5112"/>
      </w:tabs>
      <w:spacing w:after="0" w:line="240" w:lineRule="auto"/>
      <w:rPr>
        <w:rFonts w:cs="Arial"/>
        <w:sz w:val="16"/>
      </w:rPr>
    </w:pPr>
    <w:r w:rsidRPr="00562610">
      <w:rPr>
        <w:rFonts w:cs="Arial"/>
        <w:sz w:val="16"/>
      </w:rPr>
      <w:tab/>
      <w:t>www.mk.gov.si</w:t>
    </w:r>
  </w:p>
  <w:p w14:paraId="2ED9B15D" w14:textId="77777777" w:rsidR="00B320A1" w:rsidRPr="00562610" w:rsidRDefault="00B320A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483075"/>
    <w:multiLevelType w:val="hybridMultilevel"/>
    <w:tmpl w:val="C1E88722"/>
    <w:lvl w:ilvl="0" w:tplc="1D06E452">
      <w:start w:val="9"/>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 w15:restartNumberingAfterBreak="0">
    <w:nsid w:val="1E304D6F"/>
    <w:multiLevelType w:val="hybridMultilevel"/>
    <w:tmpl w:val="F344FCB4"/>
    <w:lvl w:ilvl="0" w:tplc="33C09F3A">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0E2088"/>
    <w:multiLevelType w:val="multilevel"/>
    <w:tmpl w:val="DE3C6934"/>
    <w:lvl w:ilvl="0">
      <w:start w:val="1"/>
      <w:numFmt w:val="decimal"/>
      <w:lvlText w:val="%1."/>
      <w:lvlJc w:val="left"/>
      <w:pPr>
        <w:ind w:left="121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DC6125"/>
    <w:multiLevelType w:val="hybridMultilevel"/>
    <w:tmpl w:val="4BDE081A"/>
    <w:lvl w:ilvl="0" w:tplc="10480B34">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FD74C3"/>
    <w:multiLevelType w:val="multilevel"/>
    <w:tmpl w:val="59B4E0A6"/>
    <w:lvl w:ilvl="0">
      <w:start w:val="1"/>
      <w:numFmt w:val="decimal"/>
      <w:pStyle w:val="Toka"/>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53530A"/>
    <w:multiLevelType w:val="hybridMultilevel"/>
    <w:tmpl w:val="DB725580"/>
    <w:lvl w:ilvl="0" w:tplc="FF621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EF7F75"/>
    <w:multiLevelType w:val="hybridMultilevel"/>
    <w:tmpl w:val="C30C524C"/>
    <w:lvl w:ilvl="0" w:tplc="05586BE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E8F623E"/>
    <w:multiLevelType w:val="hybridMultilevel"/>
    <w:tmpl w:val="53CACF7A"/>
    <w:lvl w:ilvl="0" w:tplc="F6DA98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FE7D28"/>
    <w:multiLevelType w:val="hybridMultilevel"/>
    <w:tmpl w:val="8C54EF56"/>
    <w:lvl w:ilvl="0" w:tplc="1688AEA6">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AFD7C62"/>
    <w:multiLevelType w:val="hybridMultilevel"/>
    <w:tmpl w:val="2B166DB0"/>
    <w:lvl w:ilvl="0" w:tplc="AD3AFF2E">
      <w:start w:val="1"/>
      <w:numFmt w:val="decimal"/>
      <w:pStyle w:val="Toka1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5381733">
    <w:abstractNumId w:val="4"/>
  </w:num>
  <w:num w:numId="2" w16cid:durableId="707140599">
    <w:abstractNumId w:val="13"/>
  </w:num>
  <w:num w:numId="3" w16cid:durableId="428812948">
    <w:abstractNumId w:val="0"/>
  </w:num>
  <w:num w:numId="4" w16cid:durableId="868374686">
    <w:abstractNumId w:val="5"/>
  </w:num>
  <w:num w:numId="5" w16cid:durableId="1171024048">
    <w:abstractNumId w:val="11"/>
  </w:num>
  <w:num w:numId="6" w16cid:durableId="1417482870">
    <w:abstractNumId w:val="1"/>
  </w:num>
  <w:num w:numId="7" w16cid:durableId="1848791819">
    <w:abstractNumId w:val="14"/>
  </w:num>
  <w:num w:numId="8" w16cid:durableId="1310359293">
    <w:abstractNumId w:val="15"/>
  </w:num>
  <w:num w:numId="9" w16cid:durableId="856961480">
    <w:abstractNumId w:val="7"/>
  </w:num>
  <w:num w:numId="10" w16cid:durableId="1671328595">
    <w:abstractNumId w:val="12"/>
  </w:num>
  <w:num w:numId="11" w16cid:durableId="725032855">
    <w:abstractNumId w:val="3"/>
  </w:num>
  <w:num w:numId="12" w16cid:durableId="1319765809">
    <w:abstractNumId w:val="10"/>
  </w:num>
  <w:num w:numId="13" w16cid:durableId="800146706">
    <w:abstractNumId w:val="2"/>
  </w:num>
  <w:num w:numId="14" w16cid:durableId="1095326071">
    <w:abstractNumId w:val="6"/>
  </w:num>
  <w:num w:numId="15" w16cid:durableId="1889223742">
    <w:abstractNumId w:val="8"/>
  </w:num>
  <w:num w:numId="16" w16cid:durableId="716858591">
    <w:abstractNumId w:val="16"/>
  </w:num>
  <w:num w:numId="17" w16cid:durableId="1367562988">
    <w:abstractNumId w:val="8"/>
    <w:lvlOverride w:ilvl="0">
      <w:startOverride w:val="1"/>
    </w:lvlOverride>
  </w:num>
  <w:num w:numId="18" w16cid:durableId="1613173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E"/>
    <w:rsid w:val="0000157C"/>
    <w:rsid w:val="00004E79"/>
    <w:rsid w:val="0000707B"/>
    <w:rsid w:val="00012731"/>
    <w:rsid w:val="00014212"/>
    <w:rsid w:val="00023777"/>
    <w:rsid w:val="00023BC2"/>
    <w:rsid w:val="000241E2"/>
    <w:rsid w:val="000250F6"/>
    <w:rsid w:val="0002549D"/>
    <w:rsid w:val="0002765A"/>
    <w:rsid w:val="00036179"/>
    <w:rsid w:val="00037192"/>
    <w:rsid w:val="000504BE"/>
    <w:rsid w:val="000511E3"/>
    <w:rsid w:val="00057C7D"/>
    <w:rsid w:val="000606A2"/>
    <w:rsid w:val="0006105F"/>
    <w:rsid w:val="0006199F"/>
    <w:rsid w:val="00075D30"/>
    <w:rsid w:val="00081654"/>
    <w:rsid w:val="00082D5F"/>
    <w:rsid w:val="00085B02"/>
    <w:rsid w:val="00097518"/>
    <w:rsid w:val="000B0456"/>
    <w:rsid w:val="000B06FF"/>
    <w:rsid w:val="000B0DF1"/>
    <w:rsid w:val="000B5E9A"/>
    <w:rsid w:val="000B758F"/>
    <w:rsid w:val="000C1B91"/>
    <w:rsid w:val="000C6518"/>
    <w:rsid w:val="000C6BC6"/>
    <w:rsid w:val="000D02CE"/>
    <w:rsid w:val="000D642A"/>
    <w:rsid w:val="000E737D"/>
    <w:rsid w:val="000F4E31"/>
    <w:rsid w:val="00100111"/>
    <w:rsid w:val="00100FAC"/>
    <w:rsid w:val="00101C27"/>
    <w:rsid w:val="00104AAA"/>
    <w:rsid w:val="00104B9F"/>
    <w:rsid w:val="00104E49"/>
    <w:rsid w:val="00105F71"/>
    <w:rsid w:val="0011190A"/>
    <w:rsid w:val="00116D95"/>
    <w:rsid w:val="00124E64"/>
    <w:rsid w:val="0012685B"/>
    <w:rsid w:val="001339E0"/>
    <w:rsid w:val="00134551"/>
    <w:rsid w:val="001416D7"/>
    <w:rsid w:val="00142F67"/>
    <w:rsid w:val="00147397"/>
    <w:rsid w:val="001513D6"/>
    <w:rsid w:val="00154F84"/>
    <w:rsid w:val="00162AD9"/>
    <w:rsid w:val="001806CB"/>
    <w:rsid w:val="00180F47"/>
    <w:rsid w:val="00187658"/>
    <w:rsid w:val="00191F2A"/>
    <w:rsid w:val="001A646E"/>
    <w:rsid w:val="001B06AE"/>
    <w:rsid w:val="001B3ACA"/>
    <w:rsid w:val="001B3FE8"/>
    <w:rsid w:val="001B7606"/>
    <w:rsid w:val="001B7BF0"/>
    <w:rsid w:val="001C35E2"/>
    <w:rsid w:val="001C5D9F"/>
    <w:rsid w:val="001E072D"/>
    <w:rsid w:val="001E44C0"/>
    <w:rsid w:val="001E4AE1"/>
    <w:rsid w:val="001E630A"/>
    <w:rsid w:val="001E63E6"/>
    <w:rsid w:val="001F08EE"/>
    <w:rsid w:val="00201913"/>
    <w:rsid w:val="00205858"/>
    <w:rsid w:val="00206EA1"/>
    <w:rsid w:val="00212283"/>
    <w:rsid w:val="0022043E"/>
    <w:rsid w:val="00223F7E"/>
    <w:rsid w:val="00227609"/>
    <w:rsid w:val="002352D4"/>
    <w:rsid w:val="002368BF"/>
    <w:rsid w:val="00236968"/>
    <w:rsid w:val="0023725D"/>
    <w:rsid w:val="002374F5"/>
    <w:rsid w:val="00255675"/>
    <w:rsid w:val="00263CCE"/>
    <w:rsid w:val="00273D03"/>
    <w:rsid w:val="00277037"/>
    <w:rsid w:val="00281557"/>
    <w:rsid w:val="0028262E"/>
    <w:rsid w:val="00284557"/>
    <w:rsid w:val="0029317D"/>
    <w:rsid w:val="0029747F"/>
    <w:rsid w:val="00297CA3"/>
    <w:rsid w:val="00297FEB"/>
    <w:rsid w:val="002A0F9E"/>
    <w:rsid w:val="002A5DB7"/>
    <w:rsid w:val="002B1D53"/>
    <w:rsid w:val="002B24D4"/>
    <w:rsid w:val="002B5EA2"/>
    <w:rsid w:val="002C1E8A"/>
    <w:rsid w:val="002D48D9"/>
    <w:rsid w:val="002D5D33"/>
    <w:rsid w:val="002F0ECB"/>
    <w:rsid w:val="002F173F"/>
    <w:rsid w:val="002F226D"/>
    <w:rsid w:val="002F2D31"/>
    <w:rsid w:val="002F320E"/>
    <w:rsid w:val="002F7123"/>
    <w:rsid w:val="002F74BD"/>
    <w:rsid w:val="00303AE7"/>
    <w:rsid w:val="00303DB5"/>
    <w:rsid w:val="00303EDA"/>
    <w:rsid w:val="00304FFC"/>
    <w:rsid w:val="003055AF"/>
    <w:rsid w:val="003123EA"/>
    <w:rsid w:val="00314749"/>
    <w:rsid w:val="00326BBD"/>
    <w:rsid w:val="00327806"/>
    <w:rsid w:val="00341098"/>
    <w:rsid w:val="00341EA9"/>
    <w:rsid w:val="00342FDE"/>
    <w:rsid w:val="003437C1"/>
    <w:rsid w:val="00355747"/>
    <w:rsid w:val="003607F2"/>
    <w:rsid w:val="00362AAA"/>
    <w:rsid w:val="00364D90"/>
    <w:rsid w:val="003721C5"/>
    <w:rsid w:val="00376FD0"/>
    <w:rsid w:val="0038616D"/>
    <w:rsid w:val="00387F5A"/>
    <w:rsid w:val="0039425D"/>
    <w:rsid w:val="00394EA9"/>
    <w:rsid w:val="00397C6D"/>
    <w:rsid w:val="003A04DD"/>
    <w:rsid w:val="003A4527"/>
    <w:rsid w:val="003B4018"/>
    <w:rsid w:val="003B50D1"/>
    <w:rsid w:val="003B6BA1"/>
    <w:rsid w:val="003C0358"/>
    <w:rsid w:val="003C6340"/>
    <w:rsid w:val="003D6639"/>
    <w:rsid w:val="003D79FE"/>
    <w:rsid w:val="003E236C"/>
    <w:rsid w:val="003E5314"/>
    <w:rsid w:val="003E7AA7"/>
    <w:rsid w:val="00400AC7"/>
    <w:rsid w:val="00402F03"/>
    <w:rsid w:val="00404928"/>
    <w:rsid w:val="00404EF5"/>
    <w:rsid w:val="0041090C"/>
    <w:rsid w:val="00411AD8"/>
    <w:rsid w:val="00417799"/>
    <w:rsid w:val="0042132C"/>
    <w:rsid w:val="004215D3"/>
    <w:rsid w:val="00422AA4"/>
    <w:rsid w:val="00424787"/>
    <w:rsid w:val="00427918"/>
    <w:rsid w:val="004279AA"/>
    <w:rsid w:val="00427DE9"/>
    <w:rsid w:val="00447794"/>
    <w:rsid w:val="00447804"/>
    <w:rsid w:val="004529C1"/>
    <w:rsid w:val="00456F47"/>
    <w:rsid w:val="00461074"/>
    <w:rsid w:val="0046131B"/>
    <w:rsid w:val="00461F77"/>
    <w:rsid w:val="004621E4"/>
    <w:rsid w:val="00462D07"/>
    <w:rsid w:val="00464117"/>
    <w:rsid w:val="00483323"/>
    <w:rsid w:val="004867D4"/>
    <w:rsid w:val="004914EA"/>
    <w:rsid w:val="004915F7"/>
    <w:rsid w:val="0049345E"/>
    <w:rsid w:val="004969AE"/>
    <w:rsid w:val="004A0813"/>
    <w:rsid w:val="004A3E6D"/>
    <w:rsid w:val="004A702C"/>
    <w:rsid w:val="004B6C09"/>
    <w:rsid w:val="004C4778"/>
    <w:rsid w:val="004C5042"/>
    <w:rsid w:val="004E04CD"/>
    <w:rsid w:val="004E08CF"/>
    <w:rsid w:val="004E3A01"/>
    <w:rsid w:val="004E3D66"/>
    <w:rsid w:val="004F29DA"/>
    <w:rsid w:val="004F3BE2"/>
    <w:rsid w:val="00506AF9"/>
    <w:rsid w:val="00511FE7"/>
    <w:rsid w:val="005121CB"/>
    <w:rsid w:val="0051308A"/>
    <w:rsid w:val="00515989"/>
    <w:rsid w:val="00523507"/>
    <w:rsid w:val="005272B1"/>
    <w:rsid w:val="00534D70"/>
    <w:rsid w:val="005364E1"/>
    <w:rsid w:val="00544D56"/>
    <w:rsid w:val="00547BFB"/>
    <w:rsid w:val="005513BD"/>
    <w:rsid w:val="00552AA6"/>
    <w:rsid w:val="00556D23"/>
    <w:rsid w:val="00557983"/>
    <w:rsid w:val="00560853"/>
    <w:rsid w:val="00571FFC"/>
    <w:rsid w:val="00576416"/>
    <w:rsid w:val="0058012B"/>
    <w:rsid w:val="00583F1D"/>
    <w:rsid w:val="00594A2A"/>
    <w:rsid w:val="005970A3"/>
    <w:rsid w:val="005A0CD7"/>
    <w:rsid w:val="005A6012"/>
    <w:rsid w:val="005A60FF"/>
    <w:rsid w:val="005A71AA"/>
    <w:rsid w:val="005A7851"/>
    <w:rsid w:val="005B1145"/>
    <w:rsid w:val="005B2420"/>
    <w:rsid w:val="005C1D8E"/>
    <w:rsid w:val="005C340B"/>
    <w:rsid w:val="005C7912"/>
    <w:rsid w:val="005D3F53"/>
    <w:rsid w:val="005D7EF5"/>
    <w:rsid w:val="005E2671"/>
    <w:rsid w:val="005E2919"/>
    <w:rsid w:val="005F3AB7"/>
    <w:rsid w:val="005F7CE7"/>
    <w:rsid w:val="00600F8A"/>
    <w:rsid w:val="00601D3C"/>
    <w:rsid w:val="006046B7"/>
    <w:rsid w:val="006151E6"/>
    <w:rsid w:val="006177CB"/>
    <w:rsid w:val="00626D03"/>
    <w:rsid w:val="00630943"/>
    <w:rsid w:val="00631302"/>
    <w:rsid w:val="006313A1"/>
    <w:rsid w:val="0063733E"/>
    <w:rsid w:val="006416F2"/>
    <w:rsid w:val="00643D88"/>
    <w:rsid w:val="006474A5"/>
    <w:rsid w:val="00647523"/>
    <w:rsid w:val="00654E9B"/>
    <w:rsid w:val="0065502A"/>
    <w:rsid w:val="006611C6"/>
    <w:rsid w:val="00670F5B"/>
    <w:rsid w:val="006720FB"/>
    <w:rsid w:val="00680B61"/>
    <w:rsid w:val="00683E9D"/>
    <w:rsid w:val="006840DF"/>
    <w:rsid w:val="00685E35"/>
    <w:rsid w:val="006902BB"/>
    <w:rsid w:val="006A1E01"/>
    <w:rsid w:val="006A1E1A"/>
    <w:rsid w:val="006A2238"/>
    <w:rsid w:val="006A2C61"/>
    <w:rsid w:val="006A3ACC"/>
    <w:rsid w:val="006A4658"/>
    <w:rsid w:val="006A54C3"/>
    <w:rsid w:val="006C5722"/>
    <w:rsid w:val="006C7769"/>
    <w:rsid w:val="006E3106"/>
    <w:rsid w:val="006E6222"/>
    <w:rsid w:val="00701811"/>
    <w:rsid w:val="0070224B"/>
    <w:rsid w:val="00704111"/>
    <w:rsid w:val="007051F9"/>
    <w:rsid w:val="00710A0F"/>
    <w:rsid w:val="00720A16"/>
    <w:rsid w:val="00727390"/>
    <w:rsid w:val="007332BA"/>
    <w:rsid w:val="00735C8C"/>
    <w:rsid w:val="00736449"/>
    <w:rsid w:val="007376E4"/>
    <w:rsid w:val="00751BDC"/>
    <w:rsid w:val="00752EFD"/>
    <w:rsid w:val="00761FC3"/>
    <w:rsid w:val="00772078"/>
    <w:rsid w:val="00777D81"/>
    <w:rsid w:val="007870DC"/>
    <w:rsid w:val="00787482"/>
    <w:rsid w:val="0079145B"/>
    <w:rsid w:val="00797ED4"/>
    <w:rsid w:val="007A5DC3"/>
    <w:rsid w:val="007B04E8"/>
    <w:rsid w:val="007B29B1"/>
    <w:rsid w:val="007B5C9A"/>
    <w:rsid w:val="007B730B"/>
    <w:rsid w:val="007C0198"/>
    <w:rsid w:val="007C6847"/>
    <w:rsid w:val="007D0955"/>
    <w:rsid w:val="007D315E"/>
    <w:rsid w:val="007D5A61"/>
    <w:rsid w:val="007E2A68"/>
    <w:rsid w:val="007F0006"/>
    <w:rsid w:val="007F007B"/>
    <w:rsid w:val="007F19DE"/>
    <w:rsid w:val="007F20E6"/>
    <w:rsid w:val="008010C4"/>
    <w:rsid w:val="008027B6"/>
    <w:rsid w:val="008030C0"/>
    <w:rsid w:val="008224F7"/>
    <w:rsid w:val="008262BD"/>
    <w:rsid w:val="0082755A"/>
    <w:rsid w:val="0083447D"/>
    <w:rsid w:val="00844805"/>
    <w:rsid w:val="008448C9"/>
    <w:rsid w:val="0085014F"/>
    <w:rsid w:val="00850A6D"/>
    <w:rsid w:val="00853ABA"/>
    <w:rsid w:val="0085405B"/>
    <w:rsid w:val="00854196"/>
    <w:rsid w:val="0087183B"/>
    <w:rsid w:val="00871A34"/>
    <w:rsid w:val="00874AAF"/>
    <w:rsid w:val="008771DE"/>
    <w:rsid w:val="008803B2"/>
    <w:rsid w:val="0088106D"/>
    <w:rsid w:val="0088586B"/>
    <w:rsid w:val="0089120C"/>
    <w:rsid w:val="00893041"/>
    <w:rsid w:val="00894D46"/>
    <w:rsid w:val="00895226"/>
    <w:rsid w:val="008A6FBF"/>
    <w:rsid w:val="008B2450"/>
    <w:rsid w:val="008B3632"/>
    <w:rsid w:val="008C4045"/>
    <w:rsid w:val="008C5E09"/>
    <w:rsid w:val="008D1B80"/>
    <w:rsid w:val="008D3096"/>
    <w:rsid w:val="008D425D"/>
    <w:rsid w:val="008E1262"/>
    <w:rsid w:val="008E321A"/>
    <w:rsid w:val="008E338F"/>
    <w:rsid w:val="008E4D55"/>
    <w:rsid w:val="008E544A"/>
    <w:rsid w:val="008F51B4"/>
    <w:rsid w:val="009051BA"/>
    <w:rsid w:val="0090596A"/>
    <w:rsid w:val="00905E86"/>
    <w:rsid w:val="00932BEE"/>
    <w:rsid w:val="00935C0B"/>
    <w:rsid w:val="0093744F"/>
    <w:rsid w:val="009406BC"/>
    <w:rsid w:val="00943118"/>
    <w:rsid w:val="00947CE8"/>
    <w:rsid w:val="00962618"/>
    <w:rsid w:val="00967406"/>
    <w:rsid w:val="00970A81"/>
    <w:rsid w:val="00973A8E"/>
    <w:rsid w:val="0097400D"/>
    <w:rsid w:val="009758C6"/>
    <w:rsid w:val="00976C5E"/>
    <w:rsid w:val="00984DD3"/>
    <w:rsid w:val="00987895"/>
    <w:rsid w:val="00990E83"/>
    <w:rsid w:val="009A2E4A"/>
    <w:rsid w:val="009A36E3"/>
    <w:rsid w:val="009B69CB"/>
    <w:rsid w:val="009B7A98"/>
    <w:rsid w:val="009D2C64"/>
    <w:rsid w:val="009E2D55"/>
    <w:rsid w:val="009E562E"/>
    <w:rsid w:val="00A00192"/>
    <w:rsid w:val="00A12305"/>
    <w:rsid w:val="00A13AEB"/>
    <w:rsid w:val="00A14281"/>
    <w:rsid w:val="00A15376"/>
    <w:rsid w:val="00A24695"/>
    <w:rsid w:val="00A25915"/>
    <w:rsid w:val="00A30BE5"/>
    <w:rsid w:val="00A322F0"/>
    <w:rsid w:val="00A32BBF"/>
    <w:rsid w:val="00A34D1A"/>
    <w:rsid w:val="00A354C1"/>
    <w:rsid w:val="00A41C98"/>
    <w:rsid w:val="00A464FE"/>
    <w:rsid w:val="00A51ADB"/>
    <w:rsid w:val="00A55ABB"/>
    <w:rsid w:val="00A55E21"/>
    <w:rsid w:val="00A62E3A"/>
    <w:rsid w:val="00A639FB"/>
    <w:rsid w:val="00A64DA9"/>
    <w:rsid w:val="00A71AEF"/>
    <w:rsid w:val="00A73235"/>
    <w:rsid w:val="00A745B4"/>
    <w:rsid w:val="00A822CA"/>
    <w:rsid w:val="00A8278C"/>
    <w:rsid w:val="00A835C9"/>
    <w:rsid w:val="00A8643A"/>
    <w:rsid w:val="00A9735F"/>
    <w:rsid w:val="00AA57AB"/>
    <w:rsid w:val="00AA6D45"/>
    <w:rsid w:val="00AC3E03"/>
    <w:rsid w:val="00AD6728"/>
    <w:rsid w:val="00AD7754"/>
    <w:rsid w:val="00AE42CB"/>
    <w:rsid w:val="00AE5176"/>
    <w:rsid w:val="00AE6771"/>
    <w:rsid w:val="00AF376A"/>
    <w:rsid w:val="00AF72EA"/>
    <w:rsid w:val="00B00321"/>
    <w:rsid w:val="00B05606"/>
    <w:rsid w:val="00B242E7"/>
    <w:rsid w:val="00B24C56"/>
    <w:rsid w:val="00B25A1C"/>
    <w:rsid w:val="00B26ECC"/>
    <w:rsid w:val="00B26F47"/>
    <w:rsid w:val="00B320A1"/>
    <w:rsid w:val="00B3230E"/>
    <w:rsid w:val="00B325BB"/>
    <w:rsid w:val="00B32F59"/>
    <w:rsid w:val="00B33820"/>
    <w:rsid w:val="00B33E03"/>
    <w:rsid w:val="00B34517"/>
    <w:rsid w:val="00B450DF"/>
    <w:rsid w:val="00B4760E"/>
    <w:rsid w:val="00B5115F"/>
    <w:rsid w:val="00B641E7"/>
    <w:rsid w:val="00B665AD"/>
    <w:rsid w:val="00B6686E"/>
    <w:rsid w:val="00B7695D"/>
    <w:rsid w:val="00B9320D"/>
    <w:rsid w:val="00B9460C"/>
    <w:rsid w:val="00B953A8"/>
    <w:rsid w:val="00BA38BA"/>
    <w:rsid w:val="00BA4D9D"/>
    <w:rsid w:val="00BB18C6"/>
    <w:rsid w:val="00BB2309"/>
    <w:rsid w:val="00BC17CE"/>
    <w:rsid w:val="00BC1CC2"/>
    <w:rsid w:val="00BC341C"/>
    <w:rsid w:val="00BC4511"/>
    <w:rsid w:val="00BC5993"/>
    <w:rsid w:val="00BD4005"/>
    <w:rsid w:val="00BD4996"/>
    <w:rsid w:val="00BD526D"/>
    <w:rsid w:val="00BD6D6A"/>
    <w:rsid w:val="00BD7571"/>
    <w:rsid w:val="00BE1073"/>
    <w:rsid w:val="00BF0679"/>
    <w:rsid w:val="00BF389B"/>
    <w:rsid w:val="00BF4730"/>
    <w:rsid w:val="00BF55B1"/>
    <w:rsid w:val="00BF7D85"/>
    <w:rsid w:val="00C012DC"/>
    <w:rsid w:val="00C03C8B"/>
    <w:rsid w:val="00C046E9"/>
    <w:rsid w:val="00C050A8"/>
    <w:rsid w:val="00C11884"/>
    <w:rsid w:val="00C11963"/>
    <w:rsid w:val="00C1305A"/>
    <w:rsid w:val="00C13612"/>
    <w:rsid w:val="00C31083"/>
    <w:rsid w:val="00C31139"/>
    <w:rsid w:val="00C324BC"/>
    <w:rsid w:val="00C32E52"/>
    <w:rsid w:val="00C42704"/>
    <w:rsid w:val="00C42B52"/>
    <w:rsid w:val="00C472C0"/>
    <w:rsid w:val="00C50AE1"/>
    <w:rsid w:val="00C67DB8"/>
    <w:rsid w:val="00C72082"/>
    <w:rsid w:val="00C753B9"/>
    <w:rsid w:val="00C75DCA"/>
    <w:rsid w:val="00C81D60"/>
    <w:rsid w:val="00C9022E"/>
    <w:rsid w:val="00C94B70"/>
    <w:rsid w:val="00C951A4"/>
    <w:rsid w:val="00C951EE"/>
    <w:rsid w:val="00C9546A"/>
    <w:rsid w:val="00C96225"/>
    <w:rsid w:val="00C97AA3"/>
    <w:rsid w:val="00CA5DCA"/>
    <w:rsid w:val="00CB0AA2"/>
    <w:rsid w:val="00CB1846"/>
    <w:rsid w:val="00CB5892"/>
    <w:rsid w:val="00CC145A"/>
    <w:rsid w:val="00CC7CA2"/>
    <w:rsid w:val="00CD4A6B"/>
    <w:rsid w:val="00CD7A1D"/>
    <w:rsid w:val="00CE55DB"/>
    <w:rsid w:val="00CF0657"/>
    <w:rsid w:val="00CF234D"/>
    <w:rsid w:val="00CF7516"/>
    <w:rsid w:val="00CF75CC"/>
    <w:rsid w:val="00D024F2"/>
    <w:rsid w:val="00D057AA"/>
    <w:rsid w:val="00D15F37"/>
    <w:rsid w:val="00D23B06"/>
    <w:rsid w:val="00D23DA4"/>
    <w:rsid w:val="00D35791"/>
    <w:rsid w:val="00D379B5"/>
    <w:rsid w:val="00D449DA"/>
    <w:rsid w:val="00D44C16"/>
    <w:rsid w:val="00D46B52"/>
    <w:rsid w:val="00D52411"/>
    <w:rsid w:val="00D52DB2"/>
    <w:rsid w:val="00D5382E"/>
    <w:rsid w:val="00D64229"/>
    <w:rsid w:val="00D67F6E"/>
    <w:rsid w:val="00D70D2A"/>
    <w:rsid w:val="00D72639"/>
    <w:rsid w:val="00D77CAF"/>
    <w:rsid w:val="00D85F37"/>
    <w:rsid w:val="00D95F2D"/>
    <w:rsid w:val="00DA12D8"/>
    <w:rsid w:val="00DA186B"/>
    <w:rsid w:val="00DA4B7A"/>
    <w:rsid w:val="00DA5191"/>
    <w:rsid w:val="00DA6BF2"/>
    <w:rsid w:val="00DA7734"/>
    <w:rsid w:val="00DB27D9"/>
    <w:rsid w:val="00DB4B04"/>
    <w:rsid w:val="00DB5C43"/>
    <w:rsid w:val="00DB72E5"/>
    <w:rsid w:val="00DC2500"/>
    <w:rsid w:val="00DC7A2D"/>
    <w:rsid w:val="00DD05A4"/>
    <w:rsid w:val="00DD6F9E"/>
    <w:rsid w:val="00DE0BA3"/>
    <w:rsid w:val="00DF2A2D"/>
    <w:rsid w:val="00DF3343"/>
    <w:rsid w:val="00DF55FB"/>
    <w:rsid w:val="00E01545"/>
    <w:rsid w:val="00E01FDE"/>
    <w:rsid w:val="00E029FE"/>
    <w:rsid w:val="00E101C7"/>
    <w:rsid w:val="00E10298"/>
    <w:rsid w:val="00E20402"/>
    <w:rsid w:val="00E21B3C"/>
    <w:rsid w:val="00E22B1E"/>
    <w:rsid w:val="00E22B5C"/>
    <w:rsid w:val="00E2301A"/>
    <w:rsid w:val="00E26F1F"/>
    <w:rsid w:val="00E3407E"/>
    <w:rsid w:val="00E36E27"/>
    <w:rsid w:val="00E37663"/>
    <w:rsid w:val="00E473ED"/>
    <w:rsid w:val="00E565EA"/>
    <w:rsid w:val="00E56E15"/>
    <w:rsid w:val="00E64025"/>
    <w:rsid w:val="00E723E1"/>
    <w:rsid w:val="00E73644"/>
    <w:rsid w:val="00E7453C"/>
    <w:rsid w:val="00E7505B"/>
    <w:rsid w:val="00E818D1"/>
    <w:rsid w:val="00EA45EB"/>
    <w:rsid w:val="00EB03C8"/>
    <w:rsid w:val="00EB3B23"/>
    <w:rsid w:val="00EB493B"/>
    <w:rsid w:val="00EC1762"/>
    <w:rsid w:val="00EC2496"/>
    <w:rsid w:val="00EC4186"/>
    <w:rsid w:val="00EC76F8"/>
    <w:rsid w:val="00ED0B88"/>
    <w:rsid w:val="00ED0C99"/>
    <w:rsid w:val="00ED49CB"/>
    <w:rsid w:val="00ED6B31"/>
    <w:rsid w:val="00EE245A"/>
    <w:rsid w:val="00EF343B"/>
    <w:rsid w:val="00EF75E5"/>
    <w:rsid w:val="00F01382"/>
    <w:rsid w:val="00F073DF"/>
    <w:rsid w:val="00F10436"/>
    <w:rsid w:val="00F1488A"/>
    <w:rsid w:val="00F16459"/>
    <w:rsid w:val="00F25385"/>
    <w:rsid w:val="00F3461F"/>
    <w:rsid w:val="00F353D4"/>
    <w:rsid w:val="00F37DB4"/>
    <w:rsid w:val="00F52039"/>
    <w:rsid w:val="00F52465"/>
    <w:rsid w:val="00F5507E"/>
    <w:rsid w:val="00F55518"/>
    <w:rsid w:val="00F67BAD"/>
    <w:rsid w:val="00F71FDD"/>
    <w:rsid w:val="00F74E6D"/>
    <w:rsid w:val="00F81D43"/>
    <w:rsid w:val="00F85EB6"/>
    <w:rsid w:val="00F90878"/>
    <w:rsid w:val="00F91B1A"/>
    <w:rsid w:val="00F92D18"/>
    <w:rsid w:val="00FA1B75"/>
    <w:rsid w:val="00FA39D7"/>
    <w:rsid w:val="00FB16F0"/>
    <w:rsid w:val="00FB39ED"/>
    <w:rsid w:val="00FB7BCC"/>
    <w:rsid w:val="00FD0A14"/>
    <w:rsid w:val="00FD5DCF"/>
    <w:rsid w:val="00FE1BB6"/>
    <w:rsid w:val="00FE2B05"/>
    <w:rsid w:val="00FE459A"/>
    <w:rsid w:val="00FF261C"/>
    <w:rsid w:val="00FF69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0696"/>
  <w15:docId w15:val="{9A356CEF-3D03-4023-A3F7-78D926B4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4749"/>
    <w:pPr>
      <w:spacing w:after="200" w:line="276" w:lineRule="auto"/>
    </w:pPr>
    <w:rPr>
      <w:rFonts w:ascii="Calibri" w:eastAsia="Calibri" w:hAnsi="Calibri" w:cs="Times New Roman"/>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029FE"/>
    <w:pPr>
      <w:tabs>
        <w:tab w:val="center" w:pos="4320"/>
        <w:tab w:val="right" w:pos="8640"/>
      </w:tabs>
    </w:pPr>
  </w:style>
  <w:style w:type="character" w:customStyle="1" w:styleId="GlavaZnak">
    <w:name w:val="Glava Znak"/>
    <w:basedOn w:val="Privzetapisavaodstavka"/>
    <w:link w:val="Glava"/>
    <w:rsid w:val="00E029FE"/>
    <w:rPr>
      <w:rFonts w:ascii="Calibri" w:eastAsia="Calibri" w:hAnsi="Calibri" w:cs="Times New Roman"/>
      <w:kern w:val="0"/>
    </w:rPr>
  </w:style>
  <w:style w:type="paragraph" w:styleId="Noga">
    <w:name w:val="footer"/>
    <w:basedOn w:val="Navaden"/>
    <w:link w:val="NogaZnak"/>
    <w:semiHidden/>
    <w:rsid w:val="00E029FE"/>
    <w:pPr>
      <w:tabs>
        <w:tab w:val="center" w:pos="4320"/>
        <w:tab w:val="right" w:pos="8640"/>
      </w:tabs>
    </w:pPr>
  </w:style>
  <w:style w:type="character" w:customStyle="1" w:styleId="NogaZnak">
    <w:name w:val="Noga Znak"/>
    <w:basedOn w:val="Privzetapisavaodstavka"/>
    <w:link w:val="Noga"/>
    <w:semiHidden/>
    <w:rsid w:val="00E029FE"/>
    <w:rPr>
      <w:rFonts w:ascii="Calibri" w:eastAsia="Calibri" w:hAnsi="Calibri" w:cs="Times New Roman"/>
      <w:kern w:val="0"/>
    </w:rPr>
  </w:style>
  <w:style w:type="character" w:styleId="tevilkastrani">
    <w:name w:val="page number"/>
    <w:basedOn w:val="Privzetapisavaodstavka"/>
    <w:rsid w:val="00E029FE"/>
  </w:style>
  <w:style w:type="paragraph" w:styleId="Telobesedila">
    <w:name w:val="Body Text"/>
    <w:basedOn w:val="Navaden"/>
    <w:link w:val="TelobesedilaZnak"/>
    <w:rsid w:val="00E029FE"/>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E029FE"/>
    <w:rPr>
      <w:rFonts w:ascii="Helvetica" w:eastAsia="Times New Roman" w:hAnsi="Helvetica" w:cs="Times New Roman"/>
      <w:b/>
      <w:bCs/>
      <w:kern w:val="0"/>
      <w:sz w:val="14"/>
      <w:szCs w:val="24"/>
      <w:lang w:eastAsia="sl-SI"/>
    </w:rPr>
  </w:style>
  <w:style w:type="paragraph" w:styleId="Brezrazmikov">
    <w:name w:val="No Spacing"/>
    <w:uiPriority w:val="1"/>
    <w:qFormat/>
    <w:rsid w:val="00E029FE"/>
    <w:pPr>
      <w:spacing w:after="0" w:line="240" w:lineRule="auto"/>
    </w:pPr>
    <w:rPr>
      <w:rFonts w:ascii="Calibri" w:eastAsia="Calibri" w:hAnsi="Calibri" w:cs="Times New Roman"/>
      <w:kern w:val="0"/>
    </w:rPr>
  </w:style>
  <w:style w:type="character" w:styleId="Hiperpovezava">
    <w:name w:val="Hyperlink"/>
    <w:rsid w:val="00E029FE"/>
    <w:rPr>
      <w:color w:val="0000FF"/>
      <w:u w:val="single"/>
    </w:rPr>
  </w:style>
  <w:style w:type="paragraph" w:styleId="Odstavekseznama">
    <w:name w:val="List Paragraph"/>
    <w:basedOn w:val="Navaden"/>
    <w:qFormat/>
    <w:rsid w:val="00E029FE"/>
    <w:pPr>
      <w:ind w:left="720"/>
      <w:contextualSpacing/>
    </w:pPr>
  </w:style>
  <w:style w:type="paragraph" w:customStyle="1" w:styleId="Telobesedila21">
    <w:name w:val="Telo besedila 21"/>
    <w:basedOn w:val="Navaden"/>
    <w:rsid w:val="00E029FE"/>
    <w:pPr>
      <w:widowControl w:val="0"/>
      <w:suppressAutoHyphens/>
      <w:spacing w:after="0" w:line="240" w:lineRule="auto"/>
      <w:jc w:val="center"/>
    </w:pPr>
    <w:rPr>
      <w:rFonts w:ascii="Times New Roman" w:eastAsia="Times New Roman" w:hAnsi="Times New Roman"/>
      <w:b/>
      <w:sz w:val="20"/>
      <w:szCs w:val="20"/>
      <w:lang w:eastAsia="ar-SA"/>
    </w:rPr>
  </w:style>
  <w:style w:type="paragraph" w:styleId="Sprotnaopomba-besedilo">
    <w:name w:val="footnote text"/>
    <w:basedOn w:val="Navaden"/>
    <w:link w:val="Sprotnaopomba-besediloZnak"/>
    <w:uiPriority w:val="99"/>
    <w:semiHidden/>
    <w:unhideWhenUsed/>
    <w:rsid w:val="00E029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029FE"/>
    <w:rPr>
      <w:rFonts w:ascii="Calibri" w:eastAsia="Calibri" w:hAnsi="Calibri" w:cs="Times New Roman"/>
      <w:kern w:val="0"/>
      <w:sz w:val="20"/>
      <w:szCs w:val="20"/>
    </w:rPr>
  </w:style>
  <w:style w:type="character" w:styleId="Sprotnaopomba-sklic">
    <w:name w:val="footnote reference"/>
    <w:basedOn w:val="Privzetapisavaodstavka"/>
    <w:uiPriority w:val="99"/>
    <w:semiHidden/>
    <w:unhideWhenUsed/>
    <w:rsid w:val="00E029FE"/>
    <w:rPr>
      <w:vertAlign w:val="superscript"/>
    </w:rPr>
  </w:style>
  <w:style w:type="paragraph" w:styleId="Revizija">
    <w:name w:val="Revision"/>
    <w:hidden/>
    <w:uiPriority w:val="99"/>
    <w:semiHidden/>
    <w:rsid w:val="00E029FE"/>
    <w:pPr>
      <w:spacing w:after="0" w:line="240" w:lineRule="auto"/>
    </w:pPr>
    <w:rPr>
      <w:rFonts w:ascii="Calibri" w:eastAsia="Calibri" w:hAnsi="Calibri" w:cs="Times New Roman"/>
      <w:kern w:val="0"/>
    </w:rPr>
  </w:style>
  <w:style w:type="character" w:customStyle="1" w:styleId="cf01">
    <w:name w:val="cf01"/>
    <w:basedOn w:val="Privzetapisavaodstavka"/>
    <w:rsid w:val="00223F7E"/>
    <w:rPr>
      <w:rFonts w:ascii="Segoe UI" w:hAnsi="Segoe UI" w:cs="Segoe UI" w:hint="default"/>
      <w:sz w:val="18"/>
      <w:szCs w:val="18"/>
    </w:rPr>
  </w:style>
  <w:style w:type="character" w:styleId="Pripombasklic">
    <w:name w:val="annotation reference"/>
    <w:basedOn w:val="Privzetapisavaodstavka"/>
    <w:uiPriority w:val="99"/>
    <w:semiHidden/>
    <w:unhideWhenUsed/>
    <w:rsid w:val="008C5E09"/>
    <w:rPr>
      <w:sz w:val="16"/>
      <w:szCs w:val="16"/>
    </w:rPr>
  </w:style>
  <w:style w:type="paragraph" w:styleId="Pripombabesedilo">
    <w:name w:val="annotation text"/>
    <w:basedOn w:val="Navaden"/>
    <w:link w:val="PripombabesediloZnak"/>
    <w:uiPriority w:val="99"/>
    <w:unhideWhenUsed/>
    <w:rsid w:val="008C5E09"/>
    <w:pPr>
      <w:spacing w:line="240" w:lineRule="auto"/>
    </w:pPr>
    <w:rPr>
      <w:sz w:val="20"/>
      <w:szCs w:val="20"/>
    </w:rPr>
  </w:style>
  <w:style w:type="character" w:customStyle="1" w:styleId="PripombabesediloZnak">
    <w:name w:val="Pripomba – besedilo Znak"/>
    <w:basedOn w:val="Privzetapisavaodstavka"/>
    <w:link w:val="Pripombabesedilo"/>
    <w:uiPriority w:val="99"/>
    <w:rsid w:val="008C5E09"/>
    <w:rPr>
      <w:rFonts w:ascii="Calibri" w:eastAsia="Calibri" w:hAnsi="Calibri" w:cs="Times New Roman"/>
      <w:kern w:val="0"/>
      <w:sz w:val="20"/>
      <w:szCs w:val="20"/>
    </w:rPr>
  </w:style>
  <w:style w:type="paragraph" w:styleId="Zadevapripombe">
    <w:name w:val="annotation subject"/>
    <w:basedOn w:val="Pripombabesedilo"/>
    <w:next w:val="Pripombabesedilo"/>
    <w:link w:val="ZadevapripombeZnak"/>
    <w:uiPriority w:val="99"/>
    <w:semiHidden/>
    <w:unhideWhenUsed/>
    <w:rsid w:val="008C5E09"/>
    <w:rPr>
      <w:b/>
      <w:bCs/>
    </w:rPr>
  </w:style>
  <w:style w:type="character" w:customStyle="1" w:styleId="ZadevapripombeZnak">
    <w:name w:val="Zadeva pripombe Znak"/>
    <w:basedOn w:val="PripombabesediloZnak"/>
    <w:link w:val="Zadevapripombe"/>
    <w:uiPriority w:val="99"/>
    <w:semiHidden/>
    <w:rsid w:val="008C5E09"/>
    <w:rPr>
      <w:rFonts w:ascii="Calibri" w:eastAsia="Calibri" w:hAnsi="Calibri" w:cs="Times New Roman"/>
      <w:b/>
      <w:bCs/>
      <w:kern w:val="0"/>
      <w:sz w:val="20"/>
      <w:szCs w:val="20"/>
    </w:rPr>
  </w:style>
  <w:style w:type="character" w:styleId="Nerazreenaomemba">
    <w:name w:val="Unresolved Mention"/>
    <w:basedOn w:val="Privzetapisavaodstavka"/>
    <w:uiPriority w:val="99"/>
    <w:semiHidden/>
    <w:unhideWhenUsed/>
    <w:rsid w:val="00FD0A14"/>
    <w:rPr>
      <w:color w:val="605E5C"/>
      <w:shd w:val="clear" w:color="auto" w:fill="E1DFDD"/>
    </w:rPr>
  </w:style>
  <w:style w:type="table" w:styleId="Tabelamrea">
    <w:name w:val="Table Grid"/>
    <w:basedOn w:val="Navadnatabela"/>
    <w:uiPriority w:val="39"/>
    <w:rsid w:val="002F712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ka">
    <w:name w:val="Točka"/>
    <w:basedOn w:val="Navaden"/>
    <w:link w:val="TokaZnak"/>
    <w:qFormat/>
    <w:rsid w:val="001513D6"/>
    <w:pPr>
      <w:widowControl w:val="0"/>
      <w:numPr>
        <w:numId w:val="15"/>
      </w:numPr>
      <w:suppressAutoHyphens/>
      <w:jc w:val="both"/>
    </w:pPr>
    <w:rPr>
      <w:rFonts w:ascii="Arial" w:eastAsia="Times New Roman" w:hAnsi="Arial" w:cs="Arial"/>
      <w:b/>
      <w:sz w:val="20"/>
      <w:szCs w:val="20"/>
      <w:lang w:eastAsia="ar-SA"/>
    </w:rPr>
  </w:style>
  <w:style w:type="character" w:customStyle="1" w:styleId="TokaZnak">
    <w:name w:val="Točka Znak"/>
    <w:basedOn w:val="Privzetapisavaodstavka"/>
    <w:link w:val="Toka"/>
    <w:rsid w:val="001513D6"/>
    <w:rPr>
      <w:rFonts w:ascii="Arial" w:eastAsia="Times New Roman" w:hAnsi="Arial" w:cs="Arial"/>
      <w:b/>
      <w:kern w:val="0"/>
      <w:sz w:val="20"/>
      <w:szCs w:val="20"/>
      <w:lang w:eastAsia="ar-SA"/>
    </w:rPr>
  </w:style>
  <w:style w:type="paragraph" w:customStyle="1" w:styleId="Toka12">
    <w:name w:val="Točka 1.2"/>
    <w:basedOn w:val="Navaden"/>
    <w:link w:val="Toka12Znak"/>
    <w:rsid w:val="00CB5892"/>
    <w:pPr>
      <w:widowControl w:val="0"/>
      <w:numPr>
        <w:numId w:val="16"/>
      </w:numPr>
      <w:suppressAutoHyphens/>
      <w:jc w:val="both"/>
    </w:pPr>
    <w:rPr>
      <w:rFonts w:ascii="Arial" w:hAnsi="Arial" w:cs="Arial"/>
      <w:b/>
      <w:sz w:val="20"/>
      <w:szCs w:val="20"/>
      <w:lang w:eastAsia="ar-SA"/>
    </w:rPr>
  </w:style>
  <w:style w:type="character" w:customStyle="1" w:styleId="Toka12Znak">
    <w:name w:val="Točka 1.2 Znak"/>
    <w:basedOn w:val="Privzetapisavaodstavka"/>
    <w:link w:val="Toka12"/>
    <w:rsid w:val="00CB5892"/>
    <w:rPr>
      <w:rFonts w:ascii="Arial" w:eastAsia="Calibri" w:hAnsi="Arial" w:cs="Arial"/>
      <w:b/>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klj.si/pionirska/zlate-hrusk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assets/organi-v-sestavi/UJP/datoteke/storitve/e-racuni/UJPeRacun-Navodilo-za-uporabo-portala.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03686F-4A3D-4828-804B-58D23735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3358</Words>
  <Characters>19142</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Barbara Primožič</cp:lastModifiedBy>
  <cp:revision>8</cp:revision>
  <cp:lastPrinted>2024-10-28T09:25:00Z</cp:lastPrinted>
  <dcterms:created xsi:type="dcterms:W3CDTF">2025-02-17T13:24:00Z</dcterms:created>
  <dcterms:modified xsi:type="dcterms:W3CDTF">2025-02-24T09:38:00Z</dcterms:modified>
</cp:coreProperties>
</file>