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BE35" w14:textId="77777777" w:rsidR="00642BFE" w:rsidRPr="00793874" w:rsidRDefault="00642BFE" w:rsidP="00642BFE">
      <w:pPr>
        <w:pStyle w:val="Telobesedila21"/>
        <w:spacing w:line="276" w:lineRule="auto"/>
        <w:jc w:val="both"/>
        <w:rPr>
          <w:rFonts w:ascii="Arial" w:hAnsi="Arial" w:cs="Arial"/>
          <w:bCs/>
        </w:rPr>
      </w:pPr>
    </w:p>
    <w:p w14:paraId="782FDE1D" w14:textId="77777777" w:rsidR="00642BFE" w:rsidRPr="00793874" w:rsidRDefault="00642BFE" w:rsidP="00642BFE">
      <w:pPr>
        <w:pStyle w:val="Telobesedila21"/>
        <w:spacing w:line="276" w:lineRule="auto"/>
        <w:jc w:val="both"/>
        <w:rPr>
          <w:rFonts w:ascii="Arial" w:hAnsi="Arial" w:cs="Arial"/>
          <w:bCs/>
        </w:rPr>
      </w:pPr>
    </w:p>
    <w:p w14:paraId="578EC699" w14:textId="77777777" w:rsidR="00642BFE" w:rsidRPr="00793874" w:rsidRDefault="00642BFE" w:rsidP="00642BFE">
      <w:pPr>
        <w:pStyle w:val="Telobesedila21"/>
        <w:spacing w:line="276" w:lineRule="auto"/>
        <w:jc w:val="both"/>
        <w:rPr>
          <w:rFonts w:ascii="Arial" w:hAnsi="Arial" w:cs="Arial"/>
          <w:bCs/>
        </w:rPr>
      </w:pPr>
    </w:p>
    <w:p w14:paraId="24B428C5" w14:textId="54397844" w:rsidR="00642BFE" w:rsidRPr="00793874" w:rsidRDefault="00642BFE" w:rsidP="00642BFE">
      <w:pPr>
        <w:pStyle w:val="Telobesedila21"/>
        <w:spacing w:line="276" w:lineRule="auto"/>
        <w:jc w:val="both"/>
        <w:rPr>
          <w:rFonts w:ascii="Arial" w:hAnsi="Arial" w:cs="Arial"/>
          <w:bCs/>
        </w:rPr>
      </w:pPr>
      <w:r w:rsidRPr="00793874">
        <w:rPr>
          <w:rFonts w:ascii="Arial" w:hAnsi="Arial" w:cs="Arial"/>
          <w:bCs/>
        </w:rPr>
        <w:t>Rezultati Javnega poziva za izbor kulturnih projektov mednarodnega sodelovanja na področju vizualnih umetnosti, intermedijskih umetnosti in oblikovanja, ki jih bo v obdobju od julija do decembra 2025 sofinancirala Republika Slovenija iz proračuna, namenjenega za kulturo, z oznako JCP-MED-VIZ-JES-2025</w:t>
      </w:r>
    </w:p>
    <w:p w14:paraId="2E8CE4DD" w14:textId="77777777" w:rsidR="00642BFE" w:rsidRPr="00793874" w:rsidRDefault="00642BFE" w:rsidP="00642BFE">
      <w:pPr>
        <w:spacing w:line="276" w:lineRule="auto"/>
        <w:jc w:val="both"/>
        <w:rPr>
          <w:rFonts w:cs="Arial"/>
          <w:szCs w:val="20"/>
          <w:lang w:val="sl-SI"/>
        </w:rPr>
      </w:pPr>
    </w:p>
    <w:p w14:paraId="6E34ADDA" w14:textId="485548E3" w:rsidR="00642BFE" w:rsidRPr="00793874" w:rsidRDefault="00642BFE" w:rsidP="00642BFE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793874">
        <w:rPr>
          <w:rFonts w:cs="Arial"/>
          <w:szCs w:val="20"/>
          <w:lang w:val="sl-SI"/>
        </w:rPr>
        <w:t>V besedilu poziva je v točki 11 določeno, da se poziv JCP-MED-VIZ-</w:t>
      </w:r>
      <w:r w:rsidR="00B90D5B" w:rsidRPr="00793874">
        <w:rPr>
          <w:rFonts w:cs="Arial"/>
          <w:szCs w:val="20"/>
          <w:lang w:val="sl-SI"/>
        </w:rPr>
        <w:t>JES</w:t>
      </w:r>
      <w:r w:rsidRPr="00793874">
        <w:rPr>
          <w:rFonts w:cs="Arial"/>
          <w:szCs w:val="20"/>
          <w:lang w:val="sl-SI"/>
        </w:rPr>
        <w:t>-2025 zaključi s porabo razpoložljivih sredstev, vendar traja najdlje do 3</w:t>
      </w:r>
      <w:r w:rsidR="00B90D5B" w:rsidRPr="00793874">
        <w:rPr>
          <w:rFonts w:cs="Arial"/>
          <w:szCs w:val="20"/>
          <w:lang w:val="sl-SI"/>
        </w:rPr>
        <w:t>1</w:t>
      </w:r>
      <w:r w:rsidRPr="00793874">
        <w:rPr>
          <w:rFonts w:cs="Arial"/>
          <w:szCs w:val="20"/>
          <w:lang w:val="sl-SI"/>
        </w:rPr>
        <w:t xml:space="preserve">. </w:t>
      </w:r>
      <w:r w:rsidR="00B90D5B" w:rsidRPr="00793874">
        <w:rPr>
          <w:rFonts w:cs="Arial"/>
          <w:szCs w:val="20"/>
          <w:lang w:val="sl-SI"/>
        </w:rPr>
        <w:t>10</w:t>
      </w:r>
      <w:r w:rsidRPr="00793874">
        <w:rPr>
          <w:rFonts w:cs="Arial"/>
          <w:szCs w:val="20"/>
          <w:lang w:val="sl-SI"/>
        </w:rPr>
        <w:t xml:space="preserve">. 2025. </w:t>
      </w:r>
      <w:r w:rsidRPr="00793874">
        <w:rPr>
          <w:rFonts w:cs="Arial"/>
          <w:color w:val="000000"/>
          <w:szCs w:val="20"/>
          <w:shd w:val="clear" w:color="auto" w:fill="FFFFFF"/>
          <w:lang w:val="sl-SI"/>
        </w:rPr>
        <w:t xml:space="preserve">Pri postopku obravnave vlog, prispelih na javni poziv </w:t>
      </w:r>
      <w:r w:rsidRPr="00793874">
        <w:rPr>
          <w:rFonts w:cs="Arial"/>
          <w:szCs w:val="20"/>
          <w:lang w:val="sl-SI"/>
        </w:rPr>
        <w:t>JCP-MED-VIZ-</w:t>
      </w:r>
      <w:r w:rsidR="00B90D5B" w:rsidRPr="00793874">
        <w:rPr>
          <w:rFonts w:cs="Arial"/>
          <w:szCs w:val="20"/>
          <w:lang w:val="sl-SI"/>
        </w:rPr>
        <w:t>JES</w:t>
      </w:r>
      <w:r w:rsidRPr="00793874">
        <w:rPr>
          <w:rFonts w:cs="Arial"/>
          <w:szCs w:val="20"/>
          <w:lang w:val="sl-SI"/>
        </w:rPr>
        <w:t xml:space="preserve">-2025, </w:t>
      </w:r>
      <w:r w:rsidRPr="00793874">
        <w:rPr>
          <w:rFonts w:cs="Arial"/>
          <w:color w:val="000000"/>
          <w:szCs w:val="20"/>
          <w:shd w:val="clear" w:color="auto" w:fill="FFFFFF"/>
          <w:lang w:val="sl-SI"/>
        </w:rPr>
        <w:t xml:space="preserve">je prišlo do porabe 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 xml:space="preserve">sredstev </w:t>
      </w:r>
      <w:r w:rsidR="007273B3" w:rsidRPr="007273B3">
        <w:rPr>
          <w:rFonts w:cs="Arial"/>
          <w:color w:val="000000"/>
          <w:szCs w:val="20"/>
          <w:shd w:val="clear" w:color="auto" w:fill="FFFFFF"/>
          <w:lang w:val="sl-SI"/>
        </w:rPr>
        <w:t>19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 xml:space="preserve">. </w:t>
      </w:r>
      <w:r w:rsidR="007273B3" w:rsidRPr="007273B3">
        <w:rPr>
          <w:rFonts w:cs="Arial"/>
          <w:color w:val="000000"/>
          <w:szCs w:val="20"/>
          <w:shd w:val="clear" w:color="auto" w:fill="FFFFFF"/>
          <w:lang w:val="sl-SI"/>
        </w:rPr>
        <w:t>8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>. 2025,</w:t>
      </w:r>
      <w:r w:rsidRPr="00793874">
        <w:rPr>
          <w:rFonts w:cs="Arial"/>
          <w:color w:val="000000"/>
          <w:szCs w:val="20"/>
          <w:shd w:val="clear" w:color="auto" w:fill="FFFFFF"/>
          <w:lang w:val="sl-SI"/>
        </w:rPr>
        <w:t xml:space="preserve"> ko je strokovna komisija za </w:t>
      </w:r>
      <w:r w:rsidR="00B90D5B" w:rsidRPr="00793874">
        <w:rPr>
          <w:rFonts w:cs="Arial"/>
          <w:color w:val="000000"/>
          <w:szCs w:val="20"/>
          <w:shd w:val="clear" w:color="auto" w:fill="FFFFFF"/>
          <w:lang w:val="sl-SI"/>
        </w:rPr>
        <w:t>arhitekturo in oblikovanje</w:t>
      </w:r>
      <w:r w:rsidRPr="00793874">
        <w:rPr>
          <w:rFonts w:cs="Arial"/>
          <w:color w:val="000000"/>
          <w:szCs w:val="20"/>
          <w:shd w:val="clear" w:color="auto" w:fill="FFFFFF"/>
          <w:lang w:val="sl-SI"/>
        </w:rPr>
        <w:t xml:space="preserve"> v okviru razpoložljivih sredstev v sofinanciranje sprejela zadnjo vlogo, ki je bila 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>oddana 2</w:t>
      </w:r>
      <w:r w:rsidR="00B90D5B" w:rsidRPr="007273B3">
        <w:rPr>
          <w:rFonts w:cs="Arial"/>
          <w:color w:val="000000"/>
          <w:szCs w:val="20"/>
          <w:shd w:val="clear" w:color="auto" w:fill="FFFFFF"/>
          <w:lang w:val="sl-SI"/>
        </w:rPr>
        <w:t>2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 xml:space="preserve">. </w:t>
      </w:r>
      <w:r w:rsidR="00B90D5B" w:rsidRPr="007273B3">
        <w:rPr>
          <w:rFonts w:cs="Arial"/>
          <w:color w:val="000000"/>
          <w:szCs w:val="20"/>
          <w:shd w:val="clear" w:color="auto" w:fill="FFFFFF"/>
          <w:lang w:val="sl-SI"/>
        </w:rPr>
        <w:t>7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>. 2025 ob 9:</w:t>
      </w:r>
      <w:r w:rsidR="00B90D5B" w:rsidRPr="007273B3">
        <w:rPr>
          <w:rFonts w:cs="Arial"/>
          <w:color w:val="000000"/>
          <w:szCs w:val="20"/>
          <w:shd w:val="clear" w:color="auto" w:fill="FFFFFF"/>
          <w:lang w:val="sl-SI"/>
        </w:rPr>
        <w:t>40</w:t>
      </w:r>
      <w:r w:rsidRPr="007273B3">
        <w:rPr>
          <w:rFonts w:cs="Arial"/>
          <w:color w:val="000000"/>
          <w:szCs w:val="20"/>
          <w:shd w:val="clear" w:color="auto" w:fill="FFFFFF"/>
          <w:lang w:val="sl-SI"/>
        </w:rPr>
        <w:t>.</w:t>
      </w:r>
    </w:p>
    <w:p w14:paraId="75FE6D8B" w14:textId="77777777" w:rsidR="00642BFE" w:rsidRPr="00793874" w:rsidRDefault="00642BFE" w:rsidP="00642BFE">
      <w:pPr>
        <w:spacing w:line="276" w:lineRule="auto"/>
        <w:jc w:val="both"/>
        <w:rPr>
          <w:rFonts w:cs="Arial"/>
          <w:szCs w:val="20"/>
          <w:lang w:val="sl-SI"/>
        </w:rPr>
      </w:pPr>
    </w:p>
    <w:p w14:paraId="3CBD5652" w14:textId="77777777" w:rsidR="00642BFE" w:rsidRPr="00793874" w:rsidRDefault="00642BFE" w:rsidP="00642BFE">
      <w:pPr>
        <w:spacing w:line="276" w:lineRule="auto"/>
        <w:jc w:val="both"/>
        <w:rPr>
          <w:rFonts w:cs="Arial"/>
          <w:szCs w:val="20"/>
          <w:lang w:val="sl-SI"/>
        </w:rPr>
      </w:pPr>
    </w:p>
    <w:p w14:paraId="46A56620" w14:textId="77777777" w:rsidR="00642BFE" w:rsidRPr="00793874" w:rsidRDefault="00642BFE" w:rsidP="00642BFE">
      <w:pPr>
        <w:spacing w:line="276" w:lineRule="auto"/>
        <w:jc w:val="both"/>
        <w:rPr>
          <w:rFonts w:cs="Arial"/>
          <w:szCs w:val="20"/>
          <w:lang w:val="sl-SI"/>
        </w:rPr>
      </w:pPr>
      <w:r w:rsidRPr="00793874">
        <w:rPr>
          <w:rFonts w:cs="Arial"/>
          <w:szCs w:val="20"/>
          <w:lang w:val="sl-SI"/>
        </w:rPr>
        <w:t>Seznam sofinanciranih po vrstnem redu prispelih popolnih vlog:</w:t>
      </w:r>
    </w:p>
    <w:p w14:paraId="524BA766" w14:textId="77777777" w:rsidR="00642BFE" w:rsidRPr="00793874" w:rsidRDefault="00642BFE" w:rsidP="00642BFE">
      <w:pPr>
        <w:spacing w:line="276" w:lineRule="auto"/>
        <w:jc w:val="both"/>
        <w:rPr>
          <w:rFonts w:cs="Arial"/>
          <w:strike/>
          <w:szCs w:val="20"/>
          <w:lang w:val="sl-SI"/>
        </w:rPr>
      </w:pPr>
    </w:p>
    <w:p w14:paraId="3B61E2B9" w14:textId="791B8E60" w:rsidR="00642BFE" w:rsidRPr="006E3BDC" w:rsidRDefault="003211C8" w:rsidP="00642BFE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proofErr w:type="spellStart"/>
      <w:r w:rsidRPr="006E3BDC">
        <w:rPr>
          <w:rFonts w:cs="Arial"/>
          <w:szCs w:val="20"/>
          <w:lang w:val="sl-SI"/>
        </w:rPr>
        <w:t>Glesia</w:t>
      </w:r>
      <w:proofErr w:type="spellEnd"/>
      <w:r w:rsidR="00642BFE"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="Arial Unicode MS" w:cs="Arial"/>
          <w:noProof/>
          <w:szCs w:val="20"/>
          <w:lang w:val="sl-SI"/>
        </w:rPr>
        <w:t>Pekinški mednarodni bienale umetnosti na Kitajskem 2025 / meddihi</w:t>
      </w:r>
      <w:r w:rsidR="00642BFE" w:rsidRPr="006E3BDC">
        <w:rPr>
          <w:rFonts w:cs="Arial"/>
          <w:szCs w:val="20"/>
          <w:lang w:val="sl-SI"/>
        </w:rPr>
        <w:t xml:space="preserve">«, </w:t>
      </w:r>
      <w:r w:rsidR="00642BFE" w:rsidRPr="006E3BDC">
        <w:rPr>
          <w:rFonts w:cs="Arial"/>
          <w:szCs w:val="20"/>
          <w:shd w:val="clear" w:color="auto" w:fill="FFFFFF"/>
          <w:lang w:val="sl-SI"/>
        </w:rPr>
        <w:t xml:space="preserve">kjer bo predstavljena ustvarjalka </w:t>
      </w:r>
      <w:r w:rsidRPr="006E3BDC">
        <w:rPr>
          <w:rFonts w:cs="Arial"/>
          <w:szCs w:val="20"/>
          <w:shd w:val="clear" w:color="auto" w:fill="FFFFFF"/>
          <w:lang w:val="sl-SI"/>
        </w:rPr>
        <w:t>Tanja Pak</w:t>
      </w:r>
      <w:r w:rsidR="00642BFE" w:rsidRPr="006E3BDC">
        <w:rPr>
          <w:rFonts w:cs="Arial"/>
          <w:szCs w:val="20"/>
          <w:shd w:val="clear" w:color="auto" w:fill="FFFFFF"/>
          <w:lang w:val="sl-SI"/>
        </w:rPr>
        <w:t xml:space="preserve"> </w:t>
      </w:r>
      <w:r w:rsidR="00642BFE" w:rsidRPr="006E3BDC">
        <w:rPr>
          <w:rFonts w:cs="Arial"/>
          <w:szCs w:val="20"/>
          <w:lang w:val="sl-SI"/>
        </w:rPr>
        <w:t>(sklop 3.</w:t>
      </w:r>
      <w:r w:rsidRPr="006E3BDC">
        <w:rPr>
          <w:rFonts w:cs="Arial"/>
          <w:szCs w:val="20"/>
          <w:lang w:val="sl-SI"/>
        </w:rPr>
        <w:t>2</w:t>
      </w:r>
      <w:r w:rsidR="00642BFE" w:rsidRPr="006E3BDC">
        <w:rPr>
          <w:rFonts w:cs="Arial"/>
          <w:szCs w:val="20"/>
          <w:lang w:val="sl-SI"/>
        </w:rPr>
        <w:t xml:space="preserve">.), </w:t>
      </w:r>
      <w:r w:rsidRPr="006E3BDC">
        <w:rPr>
          <w:rFonts w:cs="Arial"/>
          <w:szCs w:val="20"/>
          <w:lang w:val="sl-SI"/>
        </w:rPr>
        <w:t>4.550</w:t>
      </w:r>
      <w:r w:rsidR="00642BFE" w:rsidRPr="006E3BDC">
        <w:rPr>
          <w:rFonts w:cs="Arial"/>
          <w:szCs w:val="20"/>
          <w:lang w:val="sl-SI"/>
        </w:rPr>
        <w:t>,00 EUR;</w:t>
      </w:r>
    </w:p>
    <w:p w14:paraId="367E727E" w14:textId="3FA11E2A" w:rsidR="003211C8" w:rsidRPr="006E3BDC" w:rsidRDefault="003211C8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>Matej Sitar,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The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Angry Bat na Tokyo art book fair</w:t>
      </w:r>
      <w:r w:rsidRPr="006E3BDC">
        <w:rPr>
          <w:rFonts w:cs="Arial"/>
          <w:szCs w:val="20"/>
          <w:shd w:val="clear" w:color="auto" w:fill="FFFFFF"/>
          <w:lang w:val="sl-SI"/>
        </w:rPr>
        <w:t>«</w:t>
      </w:r>
      <w:r w:rsidRPr="006E3BDC">
        <w:rPr>
          <w:rFonts w:cs="Arial"/>
          <w:szCs w:val="20"/>
          <w:lang w:val="sl-SI"/>
        </w:rPr>
        <w:t xml:space="preserve">, </w:t>
      </w:r>
      <w:r w:rsidRPr="006E3BDC">
        <w:rPr>
          <w:rFonts w:cs="Arial"/>
          <w:noProof/>
          <w:color w:val="000000"/>
          <w:szCs w:val="20"/>
          <w:lang w:val="sl-SI"/>
        </w:rPr>
        <w:t>kjer bodo predstavljeni ustvarjalci Simon Chang, Matija Brumen, Karoliina Paatos in Matej Sitar</w:t>
      </w:r>
      <w:r w:rsidRPr="006E3BDC">
        <w:rPr>
          <w:rFonts w:cs="Arial"/>
          <w:szCs w:val="20"/>
          <w:lang w:val="sl-SI"/>
        </w:rPr>
        <w:t xml:space="preserve"> (sklop 3.1.), 7.</w:t>
      </w:r>
      <w:r w:rsidR="00095413" w:rsidRPr="006E3BDC">
        <w:rPr>
          <w:rFonts w:cs="Arial"/>
          <w:szCs w:val="20"/>
          <w:lang w:val="sl-SI"/>
        </w:rPr>
        <w:t>414</w:t>
      </w:r>
      <w:r w:rsidRPr="006E3BDC">
        <w:rPr>
          <w:rFonts w:cs="Arial"/>
          <w:szCs w:val="20"/>
          <w:lang w:val="sl-SI"/>
        </w:rPr>
        <w:t>,00 EUR;</w:t>
      </w:r>
    </w:p>
    <w:p w14:paraId="287EE703" w14:textId="5001EF9D" w:rsidR="00095413" w:rsidRPr="006E3BDC" w:rsidRDefault="00095413" w:rsidP="000954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>Matej Sitar,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The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Angry Bat na sejmu Booklete v Photo Elysee</w:t>
      </w:r>
      <w:r w:rsidRPr="006E3BDC">
        <w:rPr>
          <w:rFonts w:cs="Arial"/>
          <w:szCs w:val="20"/>
          <w:shd w:val="clear" w:color="auto" w:fill="FFFFFF"/>
          <w:lang w:val="sl-SI"/>
        </w:rPr>
        <w:t>«</w:t>
      </w:r>
      <w:r w:rsidRPr="006E3BDC">
        <w:rPr>
          <w:rFonts w:cs="Arial"/>
          <w:szCs w:val="20"/>
          <w:lang w:val="sl-SI"/>
        </w:rPr>
        <w:t xml:space="preserve">, </w:t>
      </w:r>
      <w:r w:rsidRPr="006E3BDC">
        <w:rPr>
          <w:rFonts w:cs="Arial"/>
          <w:noProof/>
          <w:color w:val="000000"/>
          <w:szCs w:val="20"/>
          <w:lang w:val="sl-SI"/>
        </w:rPr>
        <w:t xml:space="preserve">kjer bodo predstavljeni ustvarjalci </w:t>
      </w:r>
      <w:r w:rsidRPr="006E3BDC">
        <w:rPr>
          <w:rFonts w:cs="Arial"/>
          <w:szCs w:val="20"/>
          <w:lang w:val="sl-SI"/>
        </w:rPr>
        <w:t>Goran Bertok, Andrej Lamut in Matej Sitar (sklop 3.1.), 3.612,00 EUR;</w:t>
      </w:r>
    </w:p>
    <w:p w14:paraId="36C7A10D" w14:textId="4837B7B1" w:rsidR="003211C8" w:rsidRPr="006E3BDC" w:rsidRDefault="00095413" w:rsidP="00642BFE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Darja Malešič</w:t>
      </w:r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Venice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Design week 2025 _ Hazel Wave svetila</w:t>
      </w:r>
      <w:r w:rsidRPr="006E3BDC">
        <w:rPr>
          <w:rFonts w:cs="Arial"/>
          <w:szCs w:val="20"/>
          <w:shd w:val="clear" w:color="auto" w:fill="FFFFFF"/>
          <w:lang w:val="sl-SI"/>
        </w:rPr>
        <w:t xml:space="preserve">«, </w:t>
      </w:r>
      <w:r w:rsidRPr="006E3BDC">
        <w:rPr>
          <w:rFonts w:cs="Arial"/>
          <w:noProof/>
          <w:szCs w:val="20"/>
          <w:lang w:val="sl-SI"/>
        </w:rPr>
        <w:t xml:space="preserve">kjer bo predstavljena ustvarjalka Darja Malešič (sklop 3.2.), </w:t>
      </w:r>
      <w:r w:rsidRPr="006E3BDC">
        <w:rPr>
          <w:rFonts w:cs="Arial"/>
          <w:szCs w:val="20"/>
          <w:lang w:val="sl-SI"/>
        </w:rPr>
        <w:t>2.755,00 EUR;</w:t>
      </w:r>
    </w:p>
    <w:p w14:paraId="54C59769" w14:textId="79D08CCA" w:rsidR="00095413" w:rsidRPr="006E3BDC" w:rsidRDefault="00095413" w:rsidP="000954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proofErr w:type="spellStart"/>
      <w:r w:rsidRPr="006E3BDC">
        <w:rPr>
          <w:rFonts w:cs="Arial"/>
          <w:szCs w:val="20"/>
          <w:lang w:val="sl-SI"/>
        </w:rPr>
        <w:t>Glesia</w:t>
      </w:r>
      <w:proofErr w:type="spellEnd"/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Venice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Art Week Hub 2025 / Solitudes II</w:t>
      </w:r>
      <w:r w:rsidRPr="006E3BDC">
        <w:rPr>
          <w:rFonts w:cs="Arial"/>
          <w:szCs w:val="20"/>
          <w:lang w:val="sl-SI"/>
        </w:rPr>
        <w:t xml:space="preserve">«, </w:t>
      </w:r>
      <w:r w:rsidRPr="006E3BDC">
        <w:rPr>
          <w:rFonts w:cs="Arial"/>
          <w:szCs w:val="20"/>
          <w:shd w:val="clear" w:color="auto" w:fill="FFFFFF"/>
          <w:lang w:val="sl-SI"/>
        </w:rPr>
        <w:t xml:space="preserve">kjer bo predstavljena ustvarjalka Tanja Pak </w:t>
      </w:r>
      <w:r w:rsidRPr="006E3BDC">
        <w:rPr>
          <w:rFonts w:cs="Arial"/>
          <w:szCs w:val="20"/>
          <w:lang w:val="sl-SI"/>
        </w:rPr>
        <w:t>(sklop 3.2.), 5.330,00 EUR;</w:t>
      </w:r>
    </w:p>
    <w:p w14:paraId="31AD2C67" w14:textId="6C253A6D" w:rsidR="00095413" w:rsidRPr="006E3BDC" w:rsidRDefault="00095413" w:rsidP="00642BFE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Zavod Ravnikar Projects</w:t>
      </w:r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Artissima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2025</w:t>
      </w:r>
      <w:r w:rsidRPr="006E3BDC">
        <w:rPr>
          <w:rFonts w:cs="Arial"/>
          <w:szCs w:val="20"/>
          <w:lang w:val="sl-SI"/>
        </w:rPr>
        <w:t>«, kjer bodo predstavljeni ustvarjalci Gašper Kunšič, Maja Babič Košir, Nevena Aleksovski, Maruša Meglič in Simon Kocjančič (sklop 3.1.), 10.680,00 EUR;</w:t>
      </w:r>
    </w:p>
    <w:p w14:paraId="788CABAA" w14:textId="645710BD" w:rsidR="00095413" w:rsidRPr="006E3BDC" w:rsidRDefault="00095413" w:rsidP="00642BFE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Zavod Y Gallery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="Arial Unicode MS" w:cs="Arial"/>
          <w:noProof/>
          <w:szCs w:val="20"/>
          <w:lang w:val="sl-SI"/>
        </w:rPr>
        <w:t>Predstavitev Uroša Weinbergerja, Mito Gegiča in Sašo Vrabiča na mednarodnem umetniškem sejmu ART MARKET Budapest</w:t>
      </w:r>
      <w:r w:rsidRPr="006E3BDC">
        <w:rPr>
          <w:rFonts w:cs="Arial"/>
          <w:szCs w:val="20"/>
          <w:lang w:val="sl-SI"/>
        </w:rPr>
        <w:t xml:space="preserve">«, kjer bodo predstavljeni ustvarjalci Uroš Weinberger, </w:t>
      </w:r>
      <w:proofErr w:type="spellStart"/>
      <w:r w:rsidRPr="006E3BDC">
        <w:rPr>
          <w:rFonts w:cs="Arial"/>
          <w:szCs w:val="20"/>
          <w:lang w:val="sl-SI"/>
        </w:rPr>
        <w:t>Mito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Gegič</w:t>
      </w:r>
      <w:proofErr w:type="spellEnd"/>
      <w:r w:rsidRPr="006E3BDC">
        <w:rPr>
          <w:rFonts w:cs="Arial"/>
          <w:szCs w:val="20"/>
          <w:lang w:val="sl-SI"/>
        </w:rPr>
        <w:t xml:space="preserve"> in Sašo Vrabič (sklop 3.1.), 5.727,00 EUR;</w:t>
      </w:r>
    </w:p>
    <w:p w14:paraId="7752F098" w14:textId="7014B6EC" w:rsidR="00095413" w:rsidRPr="006E3BDC" w:rsidRDefault="00095413" w:rsidP="000954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Dorijan Šiško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="Arial Unicode MS" w:cs="Arial"/>
          <w:noProof/>
          <w:szCs w:val="20"/>
          <w:lang w:val="sl-SI"/>
        </w:rPr>
        <w:t>Black Box</w:t>
      </w:r>
      <w:r w:rsidRPr="006E3BDC">
        <w:rPr>
          <w:rFonts w:cs="Arial"/>
          <w:szCs w:val="20"/>
          <w:lang w:val="sl-SI"/>
        </w:rPr>
        <w:t xml:space="preserve">« v </w:t>
      </w:r>
      <w:r w:rsidRPr="006E3BDC">
        <w:rPr>
          <w:rFonts w:cs="Arial"/>
          <w:noProof/>
          <w:szCs w:val="20"/>
          <w:lang w:val="sl-SI"/>
        </w:rPr>
        <w:t>Panke.gallery v Berlinu</w:t>
      </w:r>
      <w:r w:rsidRPr="006E3BDC">
        <w:rPr>
          <w:rFonts w:cs="Arial"/>
          <w:szCs w:val="20"/>
          <w:lang w:val="sl-SI"/>
        </w:rPr>
        <w:t xml:space="preserve">, Nemčija, </w:t>
      </w:r>
      <w:r w:rsidRPr="006E3BDC">
        <w:rPr>
          <w:rFonts w:cs="Arial"/>
          <w:noProof/>
          <w:szCs w:val="20"/>
          <w:lang w:val="sl-SI"/>
        </w:rPr>
        <w:t>kjer bosta predstavljena ustvarjalca Dorijan Šiško in Sara Bezovšek</w:t>
      </w:r>
      <w:r w:rsidRPr="006E3BDC">
        <w:rPr>
          <w:rFonts w:cs="Arial"/>
          <w:szCs w:val="20"/>
          <w:lang w:val="sl-SI"/>
        </w:rPr>
        <w:t xml:space="preserve"> (sklop 3.</w:t>
      </w:r>
      <w:r w:rsidR="00AA2BA8" w:rsidRPr="006E3BDC">
        <w:rPr>
          <w:rFonts w:cs="Arial"/>
          <w:szCs w:val="20"/>
          <w:lang w:val="sl-SI"/>
        </w:rPr>
        <w:t>2</w:t>
      </w:r>
      <w:r w:rsidRPr="006E3BDC">
        <w:rPr>
          <w:rFonts w:cs="Arial"/>
          <w:szCs w:val="20"/>
          <w:lang w:val="sl-SI"/>
        </w:rPr>
        <w:t>.), 5.850,00 EUR;</w:t>
      </w:r>
    </w:p>
    <w:p w14:paraId="41AC8BDC" w14:textId="7023A01F" w:rsidR="00095413" w:rsidRPr="006E3BDC" w:rsidRDefault="00095413" w:rsidP="000954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Zavod Ravnikar Projects</w:t>
      </w:r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Offscreen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Paris 2025</w:t>
      </w:r>
      <w:r w:rsidRPr="006E3BDC">
        <w:rPr>
          <w:rFonts w:cs="Arial"/>
          <w:szCs w:val="20"/>
          <w:lang w:val="sl-SI"/>
        </w:rPr>
        <w:t>«, kjer bo predstavljena ustvarjalka Neža Knez (sklop 3.1.), 9.000,00 EUR;</w:t>
      </w:r>
    </w:p>
    <w:p w14:paraId="2C27916A" w14:textId="3BE8B932" w:rsidR="00AA2BA8" w:rsidRPr="006E3BDC" w:rsidRDefault="00095413" w:rsidP="00AA2BA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 xml:space="preserve">Maja </w:t>
      </w:r>
      <w:proofErr w:type="spellStart"/>
      <w:r w:rsidRPr="006E3BDC">
        <w:rPr>
          <w:rFonts w:cs="Arial"/>
          <w:szCs w:val="20"/>
          <w:lang w:val="sl-SI"/>
        </w:rPr>
        <w:t>Stamenković</w:t>
      </w:r>
      <w:proofErr w:type="spellEnd"/>
      <w:r w:rsidRPr="006E3BDC">
        <w:rPr>
          <w:rFonts w:cs="Arial"/>
          <w:szCs w:val="20"/>
          <w:lang w:val="sl-SI"/>
        </w:rPr>
        <w:t xml:space="preserve">, projekt </w:t>
      </w:r>
      <w:r w:rsidR="00AA2BA8" w:rsidRPr="006E3BDC">
        <w:rPr>
          <w:rFonts w:cs="Arial"/>
          <w:szCs w:val="20"/>
          <w:lang w:val="sl-SI"/>
        </w:rPr>
        <w:t>»</w:t>
      </w:r>
      <w:r w:rsidR="00AA2BA8" w:rsidRPr="006E3BDC">
        <w:rPr>
          <w:rFonts w:cs="Arial"/>
          <w:szCs w:val="20"/>
          <w:lang w:val="sl-SI"/>
        </w:rPr>
        <w:t>LOVE LETTERS M</w:t>
      </w:r>
      <w:r w:rsidR="00AA2BA8" w:rsidRPr="006E3BDC">
        <w:rPr>
          <w:rFonts w:cs="Arial"/>
          <w:szCs w:val="20"/>
          <w:lang w:val="sl-SI"/>
        </w:rPr>
        <w:t xml:space="preserve">« </w:t>
      </w:r>
      <w:r w:rsidR="00AA2BA8" w:rsidRPr="006E3BDC">
        <w:rPr>
          <w:rFonts w:cs="Arial"/>
          <w:szCs w:val="20"/>
          <w:lang w:val="sl-SI"/>
        </w:rPr>
        <w:t xml:space="preserve">v sklopu </w:t>
      </w:r>
      <w:proofErr w:type="spellStart"/>
      <w:r w:rsidR="00AA2BA8" w:rsidRPr="006E3BDC">
        <w:rPr>
          <w:rFonts w:cs="Arial"/>
          <w:szCs w:val="20"/>
          <w:lang w:val="sl-SI"/>
        </w:rPr>
        <w:t>Venice</w:t>
      </w:r>
      <w:proofErr w:type="spellEnd"/>
      <w:r w:rsidR="00AA2BA8" w:rsidRPr="006E3BDC">
        <w:rPr>
          <w:rFonts w:cs="Arial"/>
          <w:szCs w:val="20"/>
          <w:lang w:val="sl-SI"/>
        </w:rPr>
        <w:t xml:space="preserve"> Design </w:t>
      </w:r>
      <w:proofErr w:type="spellStart"/>
      <w:r w:rsidR="00AA2BA8" w:rsidRPr="006E3BDC">
        <w:rPr>
          <w:rFonts w:cs="Arial"/>
          <w:szCs w:val="20"/>
          <w:lang w:val="sl-SI"/>
        </w:rPr>
        <w:t>Biennial</w:t>
      </w:r>
      <w:proofErr w:type="spellEnd"/>
      <w:r w:rsidR="00AA2BA8" w:rsidRPr="006E3BDC">
        <w:rPr>
          <w:rFonts w:cs="Arial"/>
          <w:szCs w:val="20"/>
          <w:lang w:val="sl-SI"/>
        </w:rPr>
        <w:t xml:space="preserve"> 2025, kjer bo predstavljena ustvarjalka Maja</w:t>
      </w:r>
      <w:r w:rsidR="00AA2BA8" w:rsidRPr="006E3BDC">
        <w:rPr>
          <w:rFonts w:cs="Arial"/>
          <w:szCs w:val="20"/>
          <w:lang w:val="sl-SI"/>
        </w:rPr>
        <w:t xml:space="preserve"> </w:t>
      </w:r>
      <w:proofErr w:type="spellStart"/>
      <w:r w:rsidR="00AA2BA8" w:rsidRPr="006E3BDC">
        <w:rPr>
          <w:rFonts w:cs="Arial"/>
          <w:szCs w:val="20"/>
          <w:lang w:val="sl-SI"/>
        </w:rPr>
        <w:t>Stamenković</w:t>
      </w:r>
      <w:proofErr w:type="spellEnd"/>
      <w:r w:rsidR="00AA2BA8" w:rsidRPr="006E3BDC">
        <w:rPr>
          <w:rFonts w:cs="Arial"/>
          <w:szCs w:val="20"/>
          <w:lang w:val="sl-SI"/>
        </w:rPr>
        <w:t xml:space="preserve"> (sklop 3.2.), 5.200,00 EUR;</w:t>
      </w:r>
    </w:p>
    <w:p w14:paraId="396970BA" w14:textId="77777777" w:rsidR="00AE6FB4" w:rsidRPr="006E3BDC" w:rsidRDefault="00AE6FB4" w:rsidP="00AE6FB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Nika Oblak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="Arial Unicode MS" w:cs="Arial"/>
          <w:noProof/>
          <w:szCs w:val="20"/>
          <w:lang w:val="sl-SI"/>
        </w:rPr>
        <w:t>Predstavitev na Utoro Art Festival 2025, Kyoto, Japonska</w:t>
      </w:r>
      <w:r w:rsidRPr="006E3BDC">
        <w:rPr>
          <w:rFonts w:cs="Arial"/>
          <w:szCs w:val="20"/>
          <w:lang w:val="sl-SI"/>
        </w:rPr>
        <w:t xml:space="preserve">«, kjer bosta predstavljena </w:t>
      </w:r>
      <w:r w:rsidRPr="006E3BDC">
        <w:rPr>
          <w:rFonts w:cs="Arial"/>
          <w:noProof/>
          <w:szCs w:val="20"/>
          <w:lang w:val="sl-SI"/>
        </w:rPr>
        <w:t>ustvarjalca Nika Oblak in Primož Novak</w:t>
      </w:r>
      <w:r w:rsidRPr="006E3BDC">
        <w:rPr>
          <w:rFonts w:cs="Arial"/>
          <w:szCs w:val="20"/>
          <w:lang w:val="sl-SI"/>
        </w:rPr>
        <w:t xml:space="preserve"> (sklop 3.2.), 2.580,00 EUR;</w:t>
      </w:r>
    </w:p>
    <w:p w14:paraId="61C54C4E" w14:textId="022CD889" w:rsidR="00AE6FB4" w:rsidRPr="006E3BDC" w:rsidRDefault="00AE6FB4" w:rsidP="00AE6FB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Zavod Y Gallery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 xml:space="preserve">Predstavitev Arjana Pregla na mednarodnem umetniškem sejmu </w:t>
      </w:r>
      <w:proofErr w:type="spellStart"/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>Parallel</w:t>
      </w:r>
      <w:proofErr w:type="spellEnd"/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 xml:space="preserve"> Vienna 2025</w:t>
      </w:r>
      <w:r w:rsidRPr="006E3BDC">
        <w:rPr>
          <w:rFonts w:cs="Arial"/>
          <w:szCs w:val="20"/>
          <w:lang w:val="sl-SI"/>
        </w:rPr>
        <w:t>«, kjer bo predstavljen ustvarjalec Arjan Pregl (sklop 3.1.), 4.730,00 EUR;</w:t>
      </w:r>
    </w:p>
    <w:p w14:paraId="61DC4B3D" w14:textId="48A20B9C" w:rsidR="00AE6FB4" w:rsidRPr="006E3BDC" w:rsidRDefault="00AE6FB4" w:rsidP="00AE6FB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>Zavod za kulturne dejavnosti P.A.R.A.S.I.T.E.</w:t>
      </w:r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 xml:space="preserve"> Museum, Ljubljana</w:t>
      </w:r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Artissima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Torino 2025</w:t>
      </w:r>
      <w:r w:rsidRPr="006E3BDC">
        <w:rPr>
          <w:rFonts w:cs="Arial"/>
          <w:szCs w:val="20"/>
          <w:lang w:val="sl-SI"/>
        </w:rPr>
        <w:t xml:space="preserve">«, kjer bodo predstavljeni ustvarjalci Jože </w:t>
      </w:r>
      <w:proofErr w:type="spellStart"/>
      <w:r w:rsidRPr="006E3BDC">
        <w:rPr>
          <w:rFonts w:cs="Arial"/>
          <w:szCs w:val="20"/>
          <w:lang w:val="sl-SI"/>
        </w:rPr>
        <w:t>Barši</w:t>
      </w:r>
      <w:proofErr w:type="spellEnd"/>
      <w:r w:rsidRPr="006E3BDC">
        <w:rPr>
          <w:rFonts w:cs="Arial"/>
          <w:szCs w:val="20"/>
          <w:lang w:val="sl-SI"/>
        </w:rPr>
        <w:t xml:space="preserve">, Mladen </w:t>
      </w:r>
      <w:proofErr w:type="spellStart"/>
      <w:r w:rsidRPr="006E3BDC">
        <w:rPr>
          <w:rFonts w:cs="Arial"/>
          <w:szCs w:val="20"/>
          <w:lang w:val="sl-SI"/>
        </w:rPr>
        <w:t>Stilinović</w:t>
      </w:r>
      <w:proofErr w:type="spellEnd"/>
      <w:r w:rsidRPr="006E3BDC">
        <w:rPr>
          <w:rFonts w:cs="Arial"/>
          <w:szCs w:val="20"/>
          <w:lang w:val="sl-SI"/>
        </w:rPr>
        <w:t xml:space="preserve">, Dejan </w:t>
      </w:r>
      <w:proofErr w:type="spellStart"/>
      <w:r w:rsidRPr="006E3BDC">
        <w:rPr>
          <w:rFonts w:cs="Arial"/>
          <w:szCs w:val="20"/>
          <w:lang w:val="sl-SI"/>
        </w:rPr>
        <w:t>Habicht</w:t>
      </w:r>
      <w:proofErr w:type="spellEnd"/>
      <w:r w:rsidRPr="006E3BDC">
        <w:rPr>
          <w:rFonts w:cs="Arial"/>
          <w:szCs w:val="20"/>
          <w:lang w:val="sl-SI"/>
        </w:rPr>
        <w:t xml:space="preserve">, Polonca Lovšin, Mina Fina (Mina </w:t>
      </w:r>
      <w:proofErr w:type="spellStart"/>
      <w:r w:rsidRPr="006E3BDC">
        <w:rPr>
          <w:rFonts w:cs="Arial"/>
          <w:szCs w:val="20"/>
          <w:lang w:val="sl-SI"/>
        </w:rPr>
        <w:t>Žabnikar</w:t>
      </w:r>
      <w:proofErr w:type="spellEnd"/>
      <w:r w:rsidRPr="006E3BDC">
        <w:rPr>
          <w:rFonts w:cs="Arial"/>
          <w:szCs w:val="20"/>
          <w:lang w:val="sl-SI"/>
        </w:rPr>
        <w:t xml:space="preserve">), Josef </w:t>
      </w:r>
      <w:proofErr w:type="spellStart"/>
      <w:r w:rsidRPr="006E3BDC">
        <w:rPr>
          <w:rFonts w:cs="Arial"/>
          <w:szCs w:val="20"/>
          <w:lang w:val="sl-SI"/>
        </w:rPr>
        <w:t>Dabernig</w:t>
      </w:r>
      <w:proofErr w:type="spellEnd"/>
      <w:r w:rsidRPr="006E3BDC">
        <w:rPr>
          <w:rFonts w:cs="Arial"/>
          <w:szCs w:val="20"/>
          <w:lang w:val="sl-SI"/>
        </w:rPr>
        <w:t xml:space="preserve">, </w:t>
      </w:r>
      <w:proofErr w:type="spellStart"/>
      <w:r w:rsidRPr="006E3BDC">
        <w:rPr>
          <w:rFonts w:cs="Arial"/>
          <w:szCs w:val="20"/>
          <w:lang w:val="sl-SI"/>
        </w:rPr>
        <w:t>Small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but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dangers</w:t>
      </w:r>
      <w:proofErr w:type="spellEnd"/>
      <w:r w:rsidRPr="006E3BDC">
        <w:rPr>
          <w:rFonts w:cs="Arial"/>
          <w:szCs w:val="20"/>
          <w:lang w:val="sl-SI"/>
        </w:rPr>
        <w:t xml:space="preserve">, Tadej Pogačar, Špela Škulj in Sanja </w:t>
      </w:r>
      <w:proofErr w:type="spellStart"/>
      <w:r w:rsidRPr="006E3BDC">
        <w:rPr>
          <w:rFonts w:cs="Arial"/>
          <w:szCs w:val="20"/>
          <w:lang w:val="sl-SI"/>
        </w:rPr>
        <w:t>Iveković</w:t>
      </w:r>
      <w:proofErr w:type="spellEnd"/>
      <w:r w:rsidRPr="006E3BDC">
        <w:rPr>
          <w:rFonts w:cs="Arial"/>
          <w:szCs w:val="20"/>
          <w:lang w:val="sl-SI"/>
        </w:rPr>
        <w:t xml:space="preserve"> (sklop 3.1.), 11.160,00 EUR;</w:t>
      </w:r>
    </w:p>
    <w:p w14:paraId="358450AB" w14:textId="2615F410" w:rsidR="00AE6FB4" w:rsidRPr="006E3BDC" w:rsidRDefault="00AE6FB4" w:rsidP="00AE6FB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lastRenderedPageBreak/>
        <w:t>Zavod Tkalka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eastAsia="Arial Unicode MS" w:cs="Arial"/>
          <w:noProof/>
          <w:szCs w:val="20"/>
          <w:lang w:val="sl-SI"/>
        </w:rPr>
        <w:t>Projekt ViennaContemporary 2025</w:t>
      </w:r>
      <w:r w:rsidRPr="006E3BDC">
        <w:rPr>
          <w:rFonts w:cs="Arial"/>
          <w:szCs w:val="20"/>
          <w:lang w:val="sl-SI"/>
        </w:rPr>
        <w:t xml:space="preserve">«, </w:t>
      </w:r>
      <w:r w:rsidR="006F512D" w:rsidRPr="006E3BDC">
        <w:rPr>
          <w:rFonts w:cs="Arial"/>
          <w:szCs w:val="20"/>
          <w:lang w:val="sl-SI"/>
        </w:rPr>
        <w:t xml:space="preserve">kjer bo predstavljena ustvarjalka Sonja </w:t>
      </w:r>
      <w:proofErr w:type="spellStart"/>
      <w:r w:rsidR="006F512D" w:rsidRPr="006E3BDC">
        <w:rPr>
          <w:rFonts w:cs="Arial"/>
          <w:szCs w:val="20"/>
          <w:lang w:val="sl-SI"/>
        </w:rPr>
        <w:t>Vulpes</w:t>
      </w:r>
      <w:proofErr w:type="spellEnd"/>
      <w:r w:rsidR="006F512D" w:rsidRPr="006E3BDC">
        <w:rPr>
          <w:rFonts w:cs="Arial"/>
          <w:szCs w:val="20"/>
          <w:lang w:val="sl-SI"/>
        </w:rPr>
        <w:t xml:space="preserve"> (sklop 3.1.), 4.457,00 EUR;</w:t>
      </w:r>
    </w:p>
    <w:p w14:paraId="5817759E" w14:textId="5875D5FD" w:rsidR="006F512D" w:rsidRPr="006E3BDC" w:rsidRDefault="006F512D" w:rsidP="00AE6FB4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="Arial Unicode MS" w:cs="Arial"/>
          <w:noProof/>
          <w:szCs w:val="20"/>
          <w:lang w:val="sl-SI"/>
        </w:rPr>
        <w:t>Zavod za kulturo, umetnost in izobraževanje Kersnikova</w:t>
      </w:r>
      <w:r w:rsidRPr="006E3BDC">
        <w:rPr>
          <w:rFonts w:cs="Arial"/>
          <w:szCs w:val="20"/>
          <w:lang w:val="sl-SI"/>
        </w:rPr>
        <w:t>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Biosimbiotični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eksoskelet</w:t>
      </w:r>
      <w:r w:rsidRPr="006E3BDC">
        <w:rPr>
          <w:rFonts w:cs="Arial"/>
          <w:szCs w:val="20"/>
          <w:lang w:val="sl-SI"/>
        </w:rPr>
        <w:t xml:space="preserve">« na DA </w:t>
      </w:r>
      <w:proofErr w:type="spellStart"/>
      <w:r w:rsidRPr="006E3BDC">
        <w:rPr>
          <w:rFonts w:cs="Arial"/>
          <w:szCs w:val="20"/>
          <w:lang w:val="sl-SI"/>
        </w:rPr>
        <w:t>Fest</w:t>
      </w:r>
      <w:proofErr w:type="spellEnd"/>
      <w:r w:rsidRPr="006E3BDC">
        <w:rPr>
          <w:rFonts w:cs="Arial"/>
          <w:szCs w:val="20"/>
          <w:lang w:val="sl-SI"/>
        </w:rPr>
        <w:t xml:space="preserve"> 2025 v Sofiji, Bolgarija, kjer bo predstavljena ustvarjalka </w:t>
      </w:r>
      <w:proofErr w:type="spellStart"/>
      <w:r w:rsidRPr="006E3BDC">
        <w:rPr>
          <w:rFonts w:cs="Arial"/>
          <w:szCs w:val="20"/>
          <w:lang w:val="sl-SI"/>
        </w:rPr>
        <w:t>Dorotea</w:t>
      </w:r>
      <w:proofErr w:type="spellEnd"/>
      <w:r w:rsidRPr="006E3BDC">
        <w:rPr>
          <w:rFonts w:cs="Arial"/>
          <w:szCs w:val="20"/>
          <w:lang w:val="sl-SI"/>
        </w:rPr>
        <w:t xml:space="preserve"> Dolinšek (sklop 3.2.), 5.720,00 EUR;</w:t>
      </w:r>
    </w:p>
    <w:p w14:paraId="627B650C" w14:textId="6EB57EC2" w:rsidR="003211C8" w:rsidRPr="006E3BDC" w:rsidRDefault="00793874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 xml:space="preserve">Galerija </w:t>
      </w:r>
      <w:proofErr w:type="spellStart"/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>Photon</w:t>
      </w:r>
      <w:proofErr w:type="spellEnd"/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cs="Arial"/>
          <w:color w:val="333333"/>
          <w:szCs w:val="20"/>
          <w:lang w:val="sl-SI" w:eastAsia="sl-SI"/>
        </w:rPr>
        <w:t xml:space="preserve">Udeležba na mednarodnem sejmu Art Market / Photo </w:t>
      </w:r>
      <w:proofErr w:type="spellStart"/>
      <w:r w:rsidRPr="006E3BDC">
        <w:rPr>
          <w:rFonts w:cs="Arial"/>
          <w:color w:val="333333"/>
          <w:szCs w:val="20"/>
          <w:lang w:val="sl-SI" w:eastAsia="sl-SI"/>
        </w:rPr>
        <w:t>Budapest</w:t>
      </w:r>
      <w:proofErr w:type="spellEnd"/>
      <w:r w:rsidRPr="006E3BDC">
        <w:rPr>
          <w:rFonts w:cs="Arial"/>
          <w:szCs w:val="20"/>
          <w:lang w:val="sl-SI"/>
        </w:rPr>
        <w:t xml:space="preserve">«, kjer bodo predstavljeni ustvarjalci Roberto </w:t>
      </w:r>
      <w:proofErr w:type="spellStart"/>
      <w:r w:rsidRPr="006E3BDC">
        <w:rPr>
          <w:rFonts w:cs="Arial"/>
          <w:szCs w:val="20"/>
          <w:lang w:val="sl-SI"/>
        </w:rPr>
        <w:t>Kusterle</w:t>
      </w:r>
      <w:proofErr w:type="spellEnd"/>
      <w:r w:rsidRPr="006E3BDC">
        <w:rPr>
          <w:rFonts w:cs="Arial"/>
          <w:szCs w:val="20"/>
          <w:lang w:val="sl-SI"/>
        </w:rPr>
        <w:t>, Borut Peterlin, Dino Kužnik, Ivan Novak, Ervin Markošek in Teodor Lorenčič (sklop 3.1.), 6.450,00 EUR;</w:t>
      </w:r>
    </w:p>
    <w:p w14:paraId="22319919" w14:textId="62832E53" w:rsidR="00793874" w:rsidRPr="006E3BDC" w:rsidRDefault="00793874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eastAsiaTheme="minorHAnsi" w:cs="Arial"/>
          <w:kern w:val="2"/>
          <w:szCs w:val="20"/>
          <w:lang w:val="sl-SI"/>
          <w14:ligatures w14:val="standardContextual"/>
        </w:rPr>
        <w:t>Galerija Fotografija</w:t>
      </w:r>
      <w:r w:rsidRPr="006E3BDC">
        <w:rPr>
          <w:rFonts w:cs="Arial"/>
          <w:szCs w:val="20"/>
          <w:lang w:val="sl-SI"/>
        </w:rPr>
        <w:t>, projekt »</w:t>
      </w:r>
      <w:r w:rsidRPr="006E3BDC">
        <w:rPr>
          <w:rFonts w:cs="Arial"/>
          <w:color w:val="333333"/>
          <w:szCs w:val="20"/>
          <w:lang w:val="sl-SI" w:eastAsia="sl-SI"/>
        </w:rPr>
        <w:t xml:space="preserve">Predstavitev na umetniškem sejmu </w:t>
      </w:r>
      <w:proofErr w:type="spellStart"/>
      <w:r w:rsidRPr="006E3BDC">
        <w:rPr>
          <w:rFonts w:cs="Arial"/>
          <w:color w:val="333333"/>
          <w:szCs w:val="20"/>
          <w:lang w:val="sl-SI" w:eastAsia="sl-SI"/>
        </w:rPr>
        <w:t>viennacontemporary</w:t>
      </w:r>
      <w:proofErr w:type="spellEnd"/>
      <w:r w:rsidRPr="006E3BDC">
        <w:rPr>
          <w:rFonts w:cs="Arial"/>
          <w:szCs w:val="20"/>
          <w:lang w:val="sl-SI"/>
        </w:rPr>
        <w:t xml:space="preserve">«, kjer bodo predstavljeni ustvarjalci Tilyen Mucik, Nik Erik Neubauer, Lucija Rosc, </w:t>
      </w:r>
      <w:proofErr w:type="spellStart"/>
      <w:r w:rsidRPr="006E3BDC">
        <w:rPr>
          <w:rFonts w:cs="Arial"/>
          <w:szCs w:val="20"/>
          <w:lang w:val="sl-SI"/>
        </w:rPr>
        <w:t>Sergio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Scabar</w:t>
      </w:r>
      <w:proofErr w:type="spellEnd"/>
      <w:r w:rsidRPr="006E3BDC">
        <w:rPr>
          <w:rFonts w:cs="Arial"/>
          <w:szCs w:val="20"/>
          <w:lang w:val="sl-SI"/>
        </w:rPr>
        <w:t xml:space="preserve">, </w:t>
      </w:r>
      <w:proofErr w:type="spellStart"/>
      <w:r w:rsidRPr="006E3BDC">
        <w:rPr>
          <w:rFonts w:cs="Arial"/>
          <w:szCs w:val="20"/>
          <w:lang w:val="sl-SI"/>
        </w:rPr>
        <w:t>Hannah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Schemel</w:t>
      </w:r>
      <w:proofErr w:type="spellEnd"/>
      <w:r w:rsidRPr="006E3BDC">
        <w:rPr>
          <w:rFonts w:cs="Arial"/>
          <w:szCs w:val="20"/>
          <w:lang w:val="sl-SI"/>
        </w:rPr>
        <w:t xml:space="preserve"> in </w:t>
      </w:r>
      <w:proofErr w:type="spellStart"/>
      <w:r w:rsidRPr="006E3BDC">
        <w:rPr>
          <w:rFonts w:cs="Arial"/>
          <w:szCs w:val="20"/>
          <w:lang w:val="sl-SI"/>
        </w:rPr>
        <w:t>Olena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Zubach</w:t>
      </w:r>
      <w:proofErr w:type="spellEnd"/>
      <w:r w:rsidRPr="006E3BDC">
        <w:rPr>
          <w:rFonts w:cs="Arial"/>
          <w:szCs w:val="20"/>
          <w:lang w:val="sl-SI"/>
        </w:rPr>
        <w:t xml:space="preserve"> (sklop 3.1.), 7.380,00 EUR;</w:t>
      </w:r>
    </w:p>
    <w:p w14:paraId="3989554C" w14:textId="56202775" w:rsidR="00793874" w:rsidRPr="006E3BDC" w:rsidRDefault="00793874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>Asobi, projekt »</w:t>
      </w:r>
      <w:proofErr w:type="spellStart"/>
      <w:r w:rsidRPr="006E3BDC">
        <w:rPr>
          <w:rFonts w:cs="Arial"/>
          <w:szCs w:val="20"/>
          <w:lang w:val="sl-SI"/>
        </w:rPr>
        <w:t>Designart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Tokyo</w:t>
      </w:r>
      <w:proofErr w:type="spellEnd"/>
      <w:r w:rsidRPr="006E3BDC">
        <w:rPr>
          <w:rFonts w:cs="Arial"/>
          <w:szCs w:val="20"/>
          <w:lang w:val="sl-SI"/>
        </w:rPr>
        <w:t xml:space="preserve"> 2025«, kjer bodo predstavljeni ustvarjalci Gorazd Malačič, Janez Mesarič in Lea Podvratnik (sklop 3.1.), 14.550,00 EUR;</w:t>
      </w:r>
    </w:p>
    <w:p w14:paraId="7917F060" w14:textId="2FAFF4FB" w:rsidR="00793874" w:rsidRPr="006E3BDC" w:rsidRDefault="00793874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>Špela Petrič, projekt »</w:t>
      </w:r>
      <w:proofErr w:type="spellStart"/>
      <w:r w:rsidRPr="006E3BDC">
        <w:rPr>
          <w:rFonts w:eastAsia="Arial Unicode MS" w:cs="Arial"/>
          <w:noProof/>
          <w:szCs w:val="20"/>
          <w:lang w:val="sl-SI"/>
        </w:rPr>
        <w:t>The</w:t>
      </w:r>
      <w:proofErr w:type="spellEnd"/>
      <w:r w:rsidRPr="006E3BDC">
        <w:rPr>
          <w:rFonts w:eastAsia="Arial Unicode MS" w:cs="Arial"/>
          <w:noProof/>
          <w:szCs w:val="20"/>
          <w:lang w:val="sl-SI"/>
        </w:rPr>
        <w:t xml:space="preserve"> Archive of InOperables at Bits and Bots«</w:t>
      </w:r>
      <w:r w:rsidRPr="006E3BDC">
        <w:rPr>
          <w:rFonts w:cs="Arial"/>
          <w:szCs w:val="20"/>
          <w:lang w:val="sl-SI"/>
        </w:rPr>
        <w:t xml:space="preserve"> v </w:t>
      </w:r>
      <w:proofErr w:type="spellStart"/>
      <w:r w:rsidRPr="006E3BDC">
        <w:rPr>
          <w:rFonts w:cs="Arial"/>
          <w:szCs w:val="20"/>
          <w:lang w:val="sl-SI"/>
        </w:rPr>
        <w:t>Etopii</w:t>
      </w:r>
      <w:proofErr w:type="spellEnd"/>
      <w:r w:rsidRPr="006E3BDC">
        <w:rPr>
          <w:rFonts w:cs="Arial"/>
          <w:szCs w:val="20"/>
          <w:lang w:val="sl-SI"/>
        </w:rPr>
        <w:t xml:space="preserve"> v sklopu </w:t>
      </w:r>
      <w:proofErr w:type="spellStart"/>
      <w:r w:rsidRPr="006E3BDC">
        <w:rPr>
          <w:rFonts w:cs="Arial"/>
          <w:szCs w:val="20"/>
          <w:lang w:val="sl-SI"/>
        </w:rPr>
        <w:t>The</w:t>
      </w:r>
      <w:proofErr w:type="spellEnd"/>
      <w:r w:rsidRPr="006E3BDC">
        <w:rPr>
          <w:rFonts w:cs="Arial"/>
          <w:szCs w:val="20"/>
          <w:lang w:val="sl-SI"/>
        </w:rPr>
        <w:t xml:space="preserve"> Zaragoza </w:t>
      </w:r>
      <w:proofErr w:type="spellStart"/>
      <w:r w:rsidRPr="006E3BDC">
        <w:rPr>
          <w:rFonts w:cs="Arial"/>
          <w:szCs w:val="20"/>
          <w:lang w:val="sl-SI"/>
        </w:rPr>
        <w:t>City</w:t>
      </w:r>
      <w:proofErr w:type="spellEnd"/>
      <w:r w:rsidRPr="006E3BDC">
        <w:rPr>
          <w:rFonts w:cs="Arial"/>
          <w:szCs w:val="20"/>
          <w:lang w:val="sl-SI"/>
        </w:rPr>
        <w:t xml:space="preserve"> of </w:t>
      </w:r>
      <w:proofErr w:type="spellStart"/>
      <w:r w:rsidRPr="006E3BDC">
        <w:rPr>
          <w:rFonts w:cs="Arial"/>
          <w:szCs w:val="20"/>
          <w:lang w:val="sl-SI"/>
        </w:rPr>
        <w:t>Knowledge</w:t>
      </w:r>
      <w:proofErr w:type="spellEnd"/>
      <w:r w:rsidRPr="006E3BDC">
        <w:rPr>
          <w:rFonts w:cs="Arial"/>
          <w:szCs w:val="20"/>
          <w:lang w:val="sl-SI"/>
        </w:rPr>
        <w:t xml:space="preserve"> </w:t>
      </w:r>
      <w:proofErr w:type="spellStart"/>
      <w:r w:rsidRPr="006E3BDC">
        <w:rPr>
          <w:rFonts w:cs="Arial"/>
          <w:szCs w:val="20"/>
          <w:lang w:val="sl-SI"/>
        </w:rPr>
        <w:t>Foundation</w:t>
      </w:r>
      <w:proofErr w:type="spellEnd"/>
      <w:r w:rsidRPr="006E3BDC">
        <w:rPr>
          <w:rFonts w:cs="Arial"/>
          <w:szCs w:val="20"/>
          <w:lang w:val="sl-SI"/>
        </w:rPr>
        <w:t>, Španija, kjer bo predstavljena ustvarjalka Špela Petrič (sklop 3.2.), 5.850,00 EUR;</w:t>
      </w:r>
    </w:p>
    <w:p w14:paraId="5BED82A8" w14:textId="4BEF6C3C" w:rsidR="00793874" w:rsidRPr="006E3BDC" w:rsidRDefault="00793874" w:rsidP="003211C8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E3BDC">
        <w:rPr>
          <w:rFonts w:cs="Arial"/>
          <w:szCs w:val="20"/>
          <w:lang w:val="sl-SI"/>
        </w:rPr>
        <w:t xml:space="preserve">Zavod za kulturne, socialne in skupnostne dejavnosti SIAJ, projekt »Romunski teden nakita/ ROMANIAN JEWELRY WEEK 2025«, kjer bodo predstavljeni ustvarjalci Aleš Hočevar, Dalija Sega, Katja Marolt, Metka Mikuletič, Nataša Grandovec, Olga </w:t>
      </w:r>
      <w:proofErr w:type="spellStart"/>
      <w:r w:rsidRPr="006E3BDC">
        <w:rPr>
          <w:rFonts w:cs="Arial"/>
          <w:szCs w:val="20"/>
          <w:lang w:val="sl-SI"/>
        </w:rPr>
        <w:t>Košica</w:t>
      </w:r>
      <w:proofErr w:type="spellEnd"/>
      <w:r w:rsidRPr="006E3BDC">
        <w:rPr>
          <w:rFonts w:cs="Arial"/>
          <w:szCs w:val="20"/>
          <w:lang w:val="sl-SI"/>
        </w:rPr>
        <w:t xml:space="preserve">, Peter </w:t>
      </w:r>
      <w:proofErr w:type="spellStart"/>
      <w:r w:rsidRPr="006E3BDC">
        <w:rPr>
          <w:rFonts w:cs="Arial"/>
          <w:szCs w:val="20"/>
          <w:lang w:val="sl-SI"/>
        </w:rPr>
        <w:t>Dragolič</w:t>
      </w:r>
      <w:proofErr w:type="spellEnd"/>
      <w:r w:rsidRPr="006E3BDC">
        <w:rPr>
          <w:rFonts w:cs="Arial"/>
          <w:szCs w:val="20"/>
          <w:lang w:val="sl-SI"/>
        </w:rPr>
        <w:t>, Sandra Kocjančič, Sara Mermal in Srečko Molk (sklop 3.2.), 5.504,00 EUR</w:t>
      </w:r>
      <w:r w:rsidRPr="006E3BDC">
        <w:rPr>
          <w:rFonts w:cs="Arial"/>
          <w:b/>
          <w:bCs/>
          <w:szCs w:val="20"/>
          <w:lang w:val="sl-SI"/>
        </w:rPr>
        <w:t>.</w:t>
      </w:r>
    </w:p>
    <w:p w14:paraId="50920724" w14:textId="77777777" w:rsidR="003211C8" w:rsidRPr="00793874" w:rsidRDefault="003211C8" w:rsidP="003211C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1023790" w14:textId="77777777" w:rsidR="003211C8" w:rsidRPr="00793874" w:rsidRDefault="003211C8" w:rsidP="003211C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FF7C193" w14:textId="77777777" w:rsidR="003211C8" w:rsidRPr="00793874" w:rsidRDefault="003211C8" w:rsidP="003211C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B896475" w14:textId="77777777" w:rsidR="003211C8" w:rsidRPr="00793874" w:rsidRDefault="003211C8" w:rsidP="003211C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A1C710D" w14:textId="77777777" w:rsidR="00984DD3" w:rsidRPr="00793874" w:rsidRDefault="00984DD3">
      <w:pPr>
        <w:rPr>
          <w:lang w:val="sl-SI"/>
        </w:rPr>
      </w:pPr>
    </w:p>
    <w:sectPr w:rsidR="00984DD3" w:rsidRPr="00793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7EDF" w14:textId="77777777" w:rsidR="00642BFE" w:rsidRDefault="00642BFE" w:rsidP="00642BFE">
      <w:pPr>
        <w:spacing w:line="240" w:lineRule="auto"/>
      </w:pPr>
      <w:r>
        <w:separator/>
      </w:r>
    </w:p>
  </w:endnote>
  <w:endnote w:type="continuationSeparator" w:id="0">
    <w:p w14:paraId="23F4E7E3" w14:textId="77777777" w:rsidR="00642BFE" w:rsidRDefault="00642BFE" w:rsidP="00642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C146" w14:textId="77777777" w:rsidR="00642BFE" w:rsidRDefault="00642BFE" w:rsidP="00642BFE">
      <w:pPr>
        <w:spacing w:line="240" w:lineRule="auto"/>
      </w:pPr>
      <w:r>
        <w:separator/>
      </w:r>
    </w:p>
  </w:footnote>
  <w:footnote w:type="continuationSeparator" w:id="0">
    <w:p w14:paraId="02CD5B25" w14:textId="77777777" w:rsidR="00642BFE" w:rsidRDefault="00642BFE" w:rsidP="00642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E9F0" w14:textId="6E8664F1" w:rsidR="00642BFE" w:rsidRDefault="00642BFE" w:rsidP="00642BFE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0E3663C" wp14:editId="1ED5D7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ab/>
    </w:r>
  </w:p>
  <w:p w14:paraId="36A155D3" w14:textId="2A15465A" w:rsidR="00642BFE" w:rsidRPr="00562610" w:rsidRDefault="00642BFE" w:rsidP="00642BFE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CFDDFC" w14:textId="77777777" w:rsidR="00642BFE" w:rsidRDefault="00642BFE" w:rsidP="00642BF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</w:p>
  <w:p w14:paraId="66666388" w14:textId="16F0DC6A" w:rsidR="00642BFE" w:rsidRPr="00562610" w:rsidRDefault="00642BFE" w:rsidP="00642BF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  <w:t xml:space="preserve">          T</w:t>
    </w:r>
    <w:r w:rsidRPr="00562610">
      <w:rPr>
        <w:rFonts w:cs="Arial"/>
        <w:sz w:val="16"/>
        <w:lang w:val="sl-SI"/>
      </w:rPr>
      <w:t>: 01 369 59 00</w:t>
    </w:r>
  </w:p>
  <w:p w14:paraId="0105371F" w14:textId="529F928F" w:rsidR="00642BFE" w:rsidRPr="00562610" w:rsidRDefault="00642BFE" w:rsidP="00642BF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</w:t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  <w:t xml:space="preserve">          </w:t>
    </w:r>
    <w:r w:rsidRPr="00562610">
      <w:rPr>
        <w:rFonts w:cs="Arial"/>
        <w:sz w:val="16"/>
        <w:lang w:val="sl-SI"/>
      </w:rPr>
      <w:t>E: gp.mk@gov.si</w:t>
    </w:r>
  </w:p>
  <w:p w14:paraId="40204427" w14:textId="7E6A4186" w:rsidR="00642BFE" w:rsidRPr="00562610" w:rsidRDefault="00642BFE" w:rsidP="00642BFE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                                                                      </w:t>
    </w:r>
    <w:r w:rsidRPr="00562610">
      <w:rPr>
        <w:rFonts w:cs="Arial"/>
        <w:sz w:val="16"/>
        <w:lang w:val="sl-SI"/>
      </w:rPr>
      <w:t>www.mk.gov.si</w:t>
    </w:r>
  </w:p>
  <w:p w14:paraId="39318435" w14:textId="77777777" w:rsidR="00642BFE" w:rsidRDefault="00642B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26EF"/>
    <w:multiLevelType w:val="hybridMultilevel"/>
    <w:tmpl w:val="27BE0C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FE"/>
    <w:rsid w:val="00095413"/>
    <w:rsid w:val="000D499D"/>
    <w:rsid w:val="00206EA1"/>
    <w:rsid w:val="00223FB3"/>
    <w:rsid w:val="00277037"/>
    <w:rsid w:val="0029747F"/>
    <w:rsid w:val="002D477C"/>
    <w:rsid w:val="002E26CB"/>
    <w:rsid w:val="003211C8"/>
    <w:rsid w:val="00591C07"/>
    <w:rsid w:val="00642BFE"/>
    <w:rsid w:val="006E3BDC"/>
    <w:rsid w:val="006F512D"/>
    <w:rsid w:val="007273B3"/>
    <w:rsid w:val="00793874"/>
    <w:rsid w:val="007E47D9"/>
    <w:rsid w:val="00984DD3"/>
    <w:rsid w:val="00AA2BA8"/>
    <w:rsid w:val="00AE6FB4"/>
    <w:rsid w:val="00B90D5B"/>
    <w:rsid w:val="00B9378F"/>
    <w:rsid w:val="00E97DC9"/>
    <w:rsid w:val="00E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F75C6E"/>
  <w15:chartTrackingRefBased/>
  <w15:docId w15:val="{2913C5D1-54E3-47A0-B0CC-E709AD7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2BFE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42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2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42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42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42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42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42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42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2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2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42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42B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42B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42B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42B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42B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42B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42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4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42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42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4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42B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42B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42B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2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2B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42BFE"/>
    <w:rPr>
      <w:b/>
      <w:bCs/>
      <w:smallCaps/>
      <w:color w:val="0F4761" w:themeColor="accent1" w:themeShade="BF"/>
      <w:spacing w:val="5"/>
    </w:rPr>
  </w:style>
  <w:style w:type="paragraph" w:customStyle="1" w:styleId="Telobesedila21">
    <w:name w:val="Telo besedila 21"/>
    <w:basedOn w:val="Navaden"/>
    <w:rsid w:val="00642BFE"/>
    <w:pPr>
      <w:widowControl w:val="0"/>
      <w:suppressAutoHyphens/>
      <w:spacing w:line="240" w:lineRule="auto"/>
      <w:jc w:val="center"/>
    </w:pPr>
    <w:rPr>
      <w:rFonts w:ascii="Times New Roman" w:hAnsi="Times New Roman"/>
      <w:b/>
      <w:szCs w:val="20"/>
      <w:lang w:val="sl-SI" w:eastAsia="ar-SA"/>
    </w:rPr>
  </w:style>
  <w:style w:type="paragraph" w:styleId="Glava">
    <w:name w:val="header"/>
    <w:basedOn w:val="Navaden"/>
    <w:link w:val="GlavaZnak"/>
    <w:unhideWhenUsed/>
    <w:rsid w:val="00642B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642BF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42BF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BF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Maja Šučur</cp:lastModifiedBy>
  <cp:revision>7</cp:revision>
  <dcterms:created xsi:type="dcterms:W3CDTF">2025-08-08T13:43:00Z</dcterms:created>
  <dcterms:modified xsi:type="dcterms:W3CDTF">2025-08-26T14:10:00Z</dcterms:modified>
</cp:coreProperties>
</file>