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064DB" w:rsidRPr="009064DB" w14:paraId="69BCBAE0" w14:textId="77777777" w:rsidTr="009064DB">
        <w:trPr>
          <w:trHeight w:val="312"/>
        </w:trPr>
        <w:tc>
          <w:tcPr>
            <w:tcW w:w="7225" w:type="dxa"/>
            <w:noWrap/>
            <w:hideMark/>
          </w:tcPr>
          <w:p w14:paraId="23A40EE0" w14:textId="77777777" w:rsidR="009064DB" w:rsidRPr="009064DB" w:rsidRDefault="009064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4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Rezultati javnega poziva </w:t>
            </w:r>
            <w:proofErr w:type="spellStart"/>
            <w:r w:rsidRPr="009064DB">
              <w:rPr>
                <w:rFonts w:ascii="Arial" w:hAnsi="Arial" w:cs="Arial"/>
                <w:b/>
                <w:bCs/>
                <w:sz w:val="24"/>
                <w:szCs w:val="24"/>
              </w:rPr>
              <w:t>JP</w:t>
            </w:r>
            <w:proofErr w:type="spellEnd"/>
            <w:r w:rsidRPr="009064DB">
              <w:rPr>
                <w:rFonts w:ascii="Arial" w:hAnsi="Arial" w:cs="Arial"/>
                <w:b/>
                <w:bCs/>
                <w:sz w:val="24"/>
                <w:szCs w:val="24"/>
              </w:rPr>
              <w:t>-PROG-2023</w:t>
            </w:r>
          </w:p>
        </w:tc>
        <w:tc>
          <w:tcPr>
            <w:tcW w:w="1837" w:type="dxa"/>
            <w:noWrap/>
            <w:hideMark/>
          </w:tcPr>
          <w:p w14:paraId="67DB78F8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4DB" w:rsidRPr="009064DB" w14:paraId="4CC96303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085A1C17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noWrap/>
            <w:hideMark/>
          </w:tcPr>
          <w:p w14:paraId="03F44360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4DB" w:rsidRPr="009064DB" w14:paraId="45957260" w14:textId="77777777" w:rsidTr="009064DB">
        <w:trPr>
          <w:trHeight w:val="288"/>
        </w:trPr>
        <w:tc>
          <w:tcPr>
            <w:tcW w:w="7225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64E83936" w14:textId="77777777" w:rsidR="009064DB" w:rsidRPr="009064DB" w:rsidRDefault="00906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4DB">
              <w:rPr>
                <w:rFonts w:ascii="Arial" w:hAnsi="Arial" w:cs="Arial"/>
                <w:b/>
                <w:bCs/>
                <w:sz w:val="20"/>
                <w:szCs w:val="20"/>
              </w:rPr>
              <w:t>Prijavitelj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E7C5A0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4DB">
              <w:rPr>
                <w:rFonts w:ascii="Arial" w:hAnsi="Arial" w:cs="Arial"/>
                <w:b/>
                <w:bCs/>
                <w:sz w:val="20"/>
                <w:szCs w:val="20"/>
              </w:rPr>
              <w:t>sofinancirani</w:t>
            </w:r>
          </w:p>
        </w:tc>
      </w:tr>
      <w:tr w:rsidR="009064DB" w:rsidRPr="009064DB" w14:paraId="02EA40B9" w14:textId="77777777" w:rsidTr="009064DB">
        <w:trPr>
          <w:trHeight w:val="300"/>
        </w:trPr>
        <w:tc>
          <w:tcPr>
            <w:tcW w:w="7225" w:type="dxa"/>
            <w:vMerge/>
            <w:tcBorders>
              <w:right w:val="single" w:sz="4" w:space="0" w:color="auto"/>
            </w:tcBorders>
            <w:hideMark/>
          </w:tcPr>
          <w:p w14:paraId="1151B242" w14:textId="77777777" w:rsidR="009064DB" w:rsidRPr="009064DB" w:rsidRDefault="00906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383D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4DB">
              <w:rPr>
                <w:rFonts w:ascii="Arial" w:hAnsi="Arial" w:cs="Arial"/>
                <w:b/>
                <w:bCs/>
                <w:sz w:val="20"/>
                <w:szCs w:val="20"/>
              </w:rPr>
              <w:t>delež</w:t>
            </w:r>
          </w:p>
        </w:tc>
      </w:tr>
      <w:tr w:rsidR="009064DB" w:rsidRPr="009064DB" w14:paraId="31480705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6FC1B466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Aksioma, zavod za sodobne umetnosti Ljubljana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hideMark/>
          </w:tcPr>
          <w:p w14:paraId="753299ED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3.248,34 €</w:t>
            </w:r>
          </w:p>
        </w:tc>
      </w:tr>
      <w:tr w:rsidR="009064DB" w:rsidRPr="009064DB" w14:paraId="605ADA85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33421047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BUNKER, Ljubljana</w:t>
            </w:r>
          </w:p>
        </w:tc>
        <w:tc>
          <w:tcPr>
            <w:tcW w:w="1837" w:type="dxa"/>
            <w:hideMark/>
          </w:tcPr>
          <w:p w14:paraId="087735E2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7.374,40 €</w:t>
            </w:r>
          </w:p>
        </w:tc>
      </w:tr>
      <w:tr w:rsidR="009064DB" w:rsidRPr="009064DB" w14:paraId="0A0C2DFD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187DFBBB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Cona, zavod za procesiranje sodobne umetnosti</w:t>
            </w:r>
          </w:p>
        </w:tc>
        <w:tc>
          <w:tcPr>
            <w:tcW w:w="1837" w:type="dxa"/>
            <w:hideMark/>
          </w:tcPr>
          <w:p w14:paraId="342EFF7D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2.200,00 €</w:t>
            </w:r>
          </w:p>
        </w:tc>
      </w:tr>
      <w:tr w:rsidR="009064DB" w:rsidRPr="009064DB" w14:paraId="2D456913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104CF2A5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DRUŠTVO BALETNIH UMETNIKOV SLOVENIJE</w:t>
            </w:r>
          </w:p>
        </w:tc>
        <w:tc>
          <w:tcPr>
            <w:tcW w:w="1837" w:type="dxa"/>
            <w:hideMark/>
          </w:tcPr>
          <w:p w14:paraId="73054C1A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7.955,10 €</w:t>
            </w:r>
          </w:p>
        </w:tc>
      </w:tr>
      <w:tr w:rsidR="009064DB" w:rsidRPr="009064DB" w14:paraId="5E241B39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5ADCB978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Društvo Gledališče Glej</w:t>
            </w:r>
          </w:p>
        </w:tc>
        <w:tc>
          <w:tcPr>
            <w:tcW w:w="1837" w:type="dxa"/>
            <w:hideMark/>
          </w:tcPr>
          <w:p w14:paraId="60C419F1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7.392,44 €</w:t>
            </w:r>
          </w:p>
        </w:tc>
      </w:tr>
      <w:tr w:rsidR="009064DB" w:rsidRPr="009064DB" w14:paraId="4A01A1B3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2A355065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Društvo Hiša kulture v Pivki</w:t>
            </w:r>
          </w:p>
        </w:tc>
        <w:tc>
          <w:tcPr>
            <w:tcW w:w="1837" w:type="dxa"/>
            <w:hideMark/>
          </w:tcPr>
          <w:p w14:paraId="5A5A01BD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5.280,00 €</w:t>
            </w:r>
          </w:p>
        </w:tc>
      </w:tr>
      <w:tr w:rsidR="009064DB" w:rsidRPr="009064DB" w14:paraId="796A1C97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3BA53B66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 xml:space="preserve">Društvo </w:t>
            </w:r>
            <w:proofErr w:type="spellStart"/>
            <w:r w:rsidRPr="009064DB">
              <w:rPr>
                <w:rFonts w:ascii="Arial" w:hAnsi="Arial" w:cs="Arial"/>
                <w:sz w:val="20"/>
                <w:szCs w:val="20"/>
              </w:rPr>
              <w:t>Pekinpah</w:t>
            </w:r>
            <w:proofErr w:type="spellEnd"/>
          </w:p>
        </w:tc>
        <w:tc>
          <w:tcPr>
            <w:tcW w:w="1837" w:type="dxa"/>
            <w:hideMark/>
          </w:tcPr>
          <w:p w14:paraId="4CE49D0F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10.824,00 €</w:t>
            </w:r>
          </w:p>
        </w:tc>
      </w:tr>
      <w:tr w:rsidR="009064DB" w:rsidRPr="009064DB" w14:paraId="6065A773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76D7CC61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 xml:space="preserve">DRUŠTVO </w:t>
            </w:r>
            <w:proofErr w:type="spellStart"/>
            <w:r w:rsidRPr="009064DB">
              <w:rPr>
                <w:rFonts w:ascii="Arial" w:hAnsi="Arial" w:cs="Arial"/>
                <w:sz w:val="20"/>
                <w:szCs w:val="20"/>
              </w:rPr>
              <w:t>PHOTON</w:t>
            </w:r>
            <w:proofErr w:type="spellEnd"/>
          </w:p>
        </w:tc>
        <w:tc>
          <w:tcPr>
            <w:tcW w:w="1837" w:type="dxa"/>
            <w:hideMark/>
          </w:tcPr>
          <w:p w14:paraId="4FC8AB6F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1.500,00 €</w:t>
            </w:r>
          </w:p>
        </w:tc>
      </w:tr>
      <w:tr w:rsidR="009064DB" w:rsidRPr="009064DB" w14:paraId="11E374AD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36D5D6B9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Društvo slovenskih skladateljev</w:t>
            </w:r>
          </w:p>
        </w:tc>
        <w:tc>
          <w:tcPr>
            <w:tcW w:w="1837" w:type="dxa"/>
            <w:hideMark/>
          </w:tcPr>
          <w:p w14:paraId="449B38EB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6.573,60 €</w:t>
            </w:r>
          </w:p>
        </w:tc>
      </w:tr>
      <w:tr w:rsidR="009064DB" w:rsidRPr="009064DB" w14:paraId="11EE68AE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5DFFDA80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Društvo Slovensko komorno glasbeno gledališče</w:t>
            </w:r>
          </w:p>
        </w:tc>
        <w:tc>
          <w:tcPr>
            <w:tcW w:w="1837" w:type="dxa"/>
            <w:hideMark/>
          </w:tcPr>
          <w:p w14:paraId="3B6E4F8B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5.830,00 €</w:t>
            </w:r>
          </w:p>
        </w:tc>
      </w:tr>
      <w:tr w:rsidR="009064DB" w:rsidRPr="009064DB" w14:paraId="70F90627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0232A53F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Društvo ŠKUC</w:t>
            </w:r>
          </w:p>
        </w:tc>
        <w:tc>
          <w:tcPr>
            <w:tcW w:w="1837" w:type="dxa"/>
            <w:hideMark/>
          </w:tcPr>
          <w:p w14:paraId="6BFA00AE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5.920,00 €</w:t>
            </w:r>
          </w:p>
        </w:tc>
      </w:tr>
      <w:tr w:rsidR="009064DB" w:rsidRPr="009064DB" w14:paraId="7F8A3EF9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1C6DE927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DRUŠTVO ZA GLASBENO UMETNOST ARSANA</w:t>
            </w:r>
          </w:p>
        </w:tc>
        <w:tc>
          <w:tcPr>
            <w:tcW w:w="1837" w:type="dxa"/>
            <w:hideMark/>
          </w:tcPr>
          <w:p w14:paraId="3F962EB2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2.279,64 €</w:t>
            </w:r>
          </w:p>
        </w:tc>
      </w:tr>
      <w:tr w:rsidR="009064DB" w:rsidRPr="009064DB" w14:paraId="2A5168C2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759ECE44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DRUŠTVO ZA KOMORNO GLASBO AMADEUS</w:t>
            </w:r>
          </w:p>
        </w:tc>
        <w:tc>
          <w:tcPr>
            <w:tcW w:w="1837" w:type="dxa"/>
            <w:hideMark/>
          </w:tcPr>
          <w:p w14:paraId="685BF1A0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3.950,32 €</w:t>
            </w:r>
          </w:p>
        </w:tc>
      </w:tr>
      <w:tr w:rsidR="009064DB" w:rsidRPr="009064DB" w14:paraId="141AAD84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102CA7F5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EMANAT, Zavod za razvoj in afirmacijo plesa in sodobne umetnosti</w:t>
            </w:r>
          </w:p>
        </w:tc>
        <w:tc>
          <w:tcPr>
            <w:tcW w:w="1837" w:type="dxa"/>
            <w:hideMark/>
          </w:tcPr>
          <w:p w14:paraId="1C340E70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7.480,00 €</w:t>
            </w:r>
          </w:p>
        </w:tc>
      </w:tr>
      <w:tr w:rsidR="009064DB" w:rsidRPr="009064DB" w14:paraId="214F406F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5E7F57B9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64DB">
              <w:rPr>
                <w:rFonts w:ascii="Arial" w:hAnsi="Arial" w:cs="Arial"/>
                <w:sz w:val="20"/>
                <w:szCs w:val="20"/>
              </w:rPr>
              <w:t>EN-KNAP</w:t>
            </w:r>
            <w:proofErr w:type="gramEnd"/>
            <w:r w:rsidRPr="009064DB">
              <w:rPr>
                <w:rFonts w:ascii="Arial" w:hAnsi="Arial" w:cs="Arial"/>
                <w:sz w:val="20"/>
                <w:szCs w:val="20"/>
              </w:rPr>
              <w:t xml:space="preserve"> zavod za organizacijo in izvedbo kulturnih prireditev Ljubljana</w:t>
            </w:r>
          </w:p>
        </w:tc>
        <w:tc>
          <w:tcPr>
            <w:tcW w:w="1837" w:type="dxa"/>
            <w:hideMark/>
          </w:tcPr>
          <w:p w14:paraId="56554BF1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9.169,60 €</w:t>
            </w:r>
          </w:p>
        </w:tc>
      </w:tr>
      <w:tr w:rsidR="009064DB" w:rsidRPr="009064DB" w14:paraId="1D9566CD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78679AAB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Flota, zavod, Murska Sobota</w:t>
            </w:r>
          </w:p>
        </w:tc>
        <w:tc>
          <w:tcPr>
            <w:tcW w:w="1837" w:type="dxa"/>
            <w:hideMark/>
          </w:tcPr>
          <w:p w14:paraId="39A582BD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10.000,00 €</w:t>
            </w:r>
          </w:p>
        </w:tc>
      </w:tr>
      <w:tr w:rsidR="009064DB" w:rsidRPr="009064DB" w14:paraId="2ADD7CEA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07958DA9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FORUM LJUBLJANA, Zavod za umetniško in kulturno produkcijo</w:t>
            </w:r>
          </w:p>
        </w:tc>
        <w:tc>
          <w:tcPr>
            <w:tcW w:w="1837" w:type="dxa"/>
            <w:hideMark/>
          </w:tcPr>
          <w:p w14:paraId="0F682EF1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2.006,40 €</w:t>
            </w:r>
          </w:p>
        </w:tc>
      </w:tr>
      <w:tr w:rsidR="009064DB" w:rsidRPr="009064DB" w14:paraId="1F850B5E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0E0DDAAD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 xml:space="preserve">INŠTITUT </w:t>
            </w:r>
            <w:proofErr w:type="spellStart"/>
            <w:r w:rsidRPr="009064DB">
              <w:rPr>
                <w:rFonts w:ascii="Arial" w:hAnsi="Arial" w:cs="Arial"/>
                <w:sz w:val="20"/>
                <w:szCs w:val="20"/>
              </w:rPr>
              <w:t>ABECEDA</w:t>
            </w:r>
            <w:proofErr w:type="gramStart"/>
            <w:r w:rsidRPr="009064D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9064DB">
              <w:rPr>
                <w:rFonts w:ascii="Arial" w:hAnsi="Arial" w:cs="Arial"/>
                <w:sz w:val="20"/>
                <w:szCs w:val="20"/>
              </w:rPr>
              <w:t>ABECEDA</w:t>
            </w:r>
            <w:proofErr w:type="spellEnd"/>
            <w:r w:rsidRPr="009064DB">
              <w:rPr>
                <w:rFonts w:ascii="Arial" w:hAnsi="Arial" w:cs="Arial"/>
                <w:sz w:val="20"/>
                <w:szCs w:val="20"/>
              </w:rPr>
              <w:t>, INŠTITUT ZA RAZISKAVE UMETNOSTI, KRITIČNE MISLI IN FILOZOFIJE</w:t>
            </w:r>
          </w:p>
        </w:tc>
        <w:tc>
          <w:tcPr>
            <w:tcW w:w="1837" w:type="dxa"/>
            <w:hideMark/>
          </w:tcPr>
          <w:p w14:paraId="448AE521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3.600,00 €</w:t>
            </w:r>
          </w:p>
        </w:tc>
      </w:tr>
      <w:tr w:rsidR="009064DB" w:rsidRPr="009064DB" w14:paraId="2BDC9314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4E11C999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JAZZ CERKNO, Zavod za organizacijo in izvedbo kulturnih prireditev</w:t>
            </w:r>
          </w:p>
        </w:tc>
        <w:tc>
          <w:tcPr>
            <w:tcW w:w="1837" w:type="dxa"/>
            <w:hideMark/>
          </w:tcPr>
          <w:p w14:paraId="1B6FD21E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6.952,00 €</w:t>
            </w:r>
          </w:p>
        </w:tc>
      </w:tr>
      <w:tr w:rsidR="009064DB" w:rsidRPr="009064DB" w14:paraId="5D1996E9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4803395C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 xml:space="preserve">Kulturno izobraževalno društvo </w:t>
            </w:r>
            <w:proofErr w:type="gramStart"/>
            <w:r w:rsidRPr="009064DB">
              <w:rPr>
                <w:rFonts w:ascii="Arial" w:hAnsi="Arial" w:cs="Arial"/>
                <w:sz w:val="20"/>
                <w:szCs w:val="20"/>
              </w:rPr>
              <w:t>KIBLA</w:t>
            </w:r>
            <w:proofErr w:type="gramEnd"/>
          </w:p>
        </w:tc>
        <w:tc>
          <w:tcPr>
            <w:tcW w:w="1837" w:type="dxa"/>
            <w:hideMark/>
          </w:tcPr>
          <w:p w14:paraId="3EBC691F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4.294,40 €</w:t>
            </w:r>
          </w:p>
        </w:tc>
      </w:tr>
      <w:tr w:rsidR="009064DB" w:rsidRPr="009064DB" w14:paraId="64D89C6B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39BF61E1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Kulturno umetniško društvo Mreža</w:t>
            </w:r>
          </w:p>
        </w:tc>
        <w:tc>
          <w:tcPr>
            <w:tcW w:w="1837" w:type="dxa"/>
            <w:hideMark/>
          </w:tcPr>
          <w:p w14:paraId="7E1ACA87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2.762,07 €</w:t>
            </w:r>
          </w:p>
        </w:tc>
      </w:tr>
      <w:tr w:rsidR="009064DB" w:rsidRPr="009064DB" w14:paraId="73E71399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64F5ACFB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064DB">
              <w:rPr>
                <w:rFonts w:ascii="Arial" w:hAnsi="Arial" w:cs="Arial"/>
                <w:sz w:val="20"/>
                <w:szCs w:val="20"/>
              </w:rPr>
              <w:t>Kulturno-umetniško</w:t>
            </w:r>
            <w:proofErr w:type="gramEnd"/>
            <w:r w:rsidRPr="009064DB">
              <w:rPr>
                <w:rFonts w:ascii="Arial" w:hAnsi="Arial" w:cs="Arial"/>
                <w:sz w:val="20"/>
                <w:szCs w:val="20"/>
              </w:rPr>
              <w:t xml:space="preserve"> društvo Moment</w:t>
            </w:r>
          </w:p>
        </w:tc>
        <w:tc>
          <w:tcPr>
            <w:tcW w:w="1837" w:type="dxa"/>
            <w:hideMark/>
          </w:tcPr>
          <w:p w14:paraId="3FF9F98B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7.216,00 €</w:t>
            </w:r>
          </w:p>
        </w:tc>
      </w:tr>
      <w:tr w:rsidR="009064DB" w:rsidRPr="009064DB" w14:paraId="209451B4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02E7C714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MASKA Zavod za založniško, kulturno in producentsko dejavnost</w:t>
            </w:r>
          </w:p>
        </w:tc>
        <w:tc>
          <w:tcPr>
            <w:tcW w:w="1837" w:type="dxa"/>
            <w:hideMark/>
          </w:tcPr>
          <w:p w14:paraId="10CCEC5C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4.120,00 €</w:t>
            </w:r>
          </w:p>
        </w:tc>
      </w:tr>
      <w:tr w:rsidR="009064DB" w:rsidRPr="009064DB" w14:paraId="7534B7B7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750F2D6B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 xml:space="preserve">Mini </w:t>
            </w:r>
            <w:proofErr w:type="gramStart"/>
            <w:r w:rsidRPr="009064DB">
              <w:rPr>
                <w:rFonts w:ascii="Arial" w:hAnsi="Arial" w:cs="Arial"/>
                <w:sz w:val="20"/>
                <w:szCs w:val="20"/>
              </w:rPr>
              <w:t>teater</w:t>
            </w:r>
            <w:proofErr w:type="gramEnd"/>
            <w:r w:rsidRPr="009064DB">
              <w:rPr>
                <w:rFonts w:ascii="Arial" w:hAnsi="Arial" w:cs="Arial"/>
                <w:sz w:val="20"/>
                <w:szCs w:val="20"/>
              </w:rPr>
              <w:t>, zavod za izvedbo in  promocijo lutkovnih in gledaliških predstav</w:t>
            </w:r>
          </w:p>
        </w:tc>
        <w:tc>
          <w:tcPr>
            <w:tcW w:w="1837" w:type="dxa"/>
            <w:hideMark/>
          </w:tcPr>
          <w:p w14:paraId="624E6991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4.050,82 €</w:t>
            </w:r>
          </w:p>
        </w:tc>
      </w:tr>
      <w:tr w:rsidR="009064DB" w:rsidRPr="009064DB" w14:paraId="19CE360F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0278D1BC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PTL - Plesni teater Ljubljana, zavod za umetniško produkcijo in izvedbo kulturnih prireditev</w:t>
            </w:r>
          </w:p>
        </w:tc>
        <w:tc>
          <w:tcPr>
            <w:tcW w:w="1837" w:type="dxa"/>
            <w:hideMark/>
          </w:tcPr>
          <w:p w14:paraId="7012BC49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7.489,89 €</w:t>
            </w:r>
          </w:p>
        </w:tc>
      </w:tr>
      <w:tr w:rsidR="009064DB" w:rsidRPr="009064DB" w14:paraId="364F777E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16FC9978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 xml:space="preserve">Ustanova Imago </w:t>
            </w:r>
            <w:proofErr w:type="spellStart"/>
            <w:r w:rsidRPr="009064DB">
              <w:rPr>
                <w:rFonts w:ascii="Arial" w:hAnsi="Arial" w:cs="Arial"/>
                <w:sz w:val="20"/>
                <w:szCs w:val="20"/>
              </w:rPr>
              <w:t>Sloveniae</w:t>
            </w:r>
            <w:proofErr w:type="spellEnd"/>
          </w:p>
        </w:tc>
        <w:tc>
          <w:tcPr>
            <w:tcW w:w="1837" w:type="dxa"/>
            <w:hideMark/>
          </w:tcPr>
          <w:p w14:paraId="73985706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5.750,00 €</w:t>
            </w:r>
          </w:p>
        </w:tc>
      </w:tr>
      <w:tr w:rsidR="009064DB" w:rsidRPr="009064DB" w14:paraId="798261A3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21A7EF6C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Via Negativa</w:t>
            </w:r>
          </w:p>
        </w:tc>
        <w:tc>
          <w:tcPr>
            <w:tcW w:w="1837" w:type="dxa"/>
            <w:hideMark/>
          </w:tcPr>
          <w:p w14:paraId="4298C31F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10.736,00 €</w:t>
            </w:r>
          </w:p>
        </w:tc>
      </w:tr>
      <w:tr w:rsidR="009064DB" w:rsidRPr="009064DB" w14:paraId="34537956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19E8A134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 xml:space="preserve">Zavod </w:t>
            </w:r>
            <w:proofErr w:type="spellStart"/>
            <w:r w:rsidRPr="009064DB">
              <w:rPr>
                <w:rFonts w:ascii="Arial" w:hAnsi="Arial" w:cs="Arial"/>
                <w:sz w:val="20"/>
                <w:szCs w:val="20"/>
              </w:rPr>
              <w:t>DESSA</w:t>
            </w:r>
            <w:proofErr w:type="spellEnd"/>
            <w:r w:rsidRPr="009064DB">
              <w:rPr>
                <w:rFonts w:ascii="Arial" w:hAnsi="Arial" w:cs="Arial"/>
                <w:sz w:val="20"/>
                <w:szCs w:val="20"/>
              </w:rPr>
              <w:t xml:space="preserve"> Arhitekturni center</w:t>
            </w:r>
          </w:p>
        </w:tc>
        <w:tc>
          <w:tcPr>
            <w:tcW w:w="1837" w:type="dxa"/>
            <w:hideMark/>
          </w:tcPr>
          <w:p w14:paraId="0C7D0C74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3.282,40 €</w:t>
            </w:r>
          </w:p>
        </w:tc>
      </w:tr>
      <w:tr w:rsidR="009064DB" w:rsidRPr="009064DB" w14:paraId="6D802892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01629EC1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ZAVOD DRUGA GODBA LJUBLJANA</w:t>
            </w:r>
          </w:p>
        </w:tc>
        <w:tc>
          <w:tcPr>
            <w:tcW w:w="1837" w:type="dxa"/>
            <w:hideMark/>
          </w:tcPr>
          <w:p w14:paraId="3F7102AB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8.883,38 €</w:t>
            </w:r>
          </w:p>
        </w:tc>
      </w:tr>
      <w:tr w:rsidR="009064DB" w:rsidRPr="009064DB" w14:paraId="70D0F9B9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68A15529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lastRenderedPageBreak/>
              <w:t>Zavod Kersnikova</w:t>
            </w:r>
          </w:p>
        </w:tc>
        <w:tc>
          <w:tcPr>
            <w:tcW w:w="1837" w:type="dxa"/>
            <w:hideMark/>
          </w:tcPr>
          <w:p w14:paraId="104CE3EF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4.074,40 €</w:t>
            </w:r>
          </w:p>
        </w:tc>
      </w:tr>
      <w:tr w:rsidR="009064DB" w:rsidRPr="009064DB" w14:paraId="45CD97B7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1C092D5D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Zavod Projekt Atol</w:t>
            </w:r>
          </w:p>
        </w:tc>
        <w:tc>
          <w:tcPr>
            <w:tcW w:w="1837" w:type="dxa"/>
            <w:hideMark/>
          </w:tcPr>
          <w:p w14:paraId="271E05B4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4.863,32 €</w:t>
            </w:r>
          </w:p>
        </w:tc>
      </w:tr>
      <w:tr w:rsidR="009064DB" w:rsidRPr="009064DB" w14:paraId="5558370A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7B4232B3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Zavod SPLOH</w:t>
            </w:r>
          </w:p>
        </w:tc>
        <w:tc>
          <w:tcPr>
            <w:tcW w:w="1837" w:type="dxa"/>
            <w:hideMark/>
          </w:tcPr>
          <w:p w14:paraId="359FFA75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7.022,40 €</w:t>
            </w:r>
          </w:p>
        </w:tc>
      </w:tr>
      <w:tr w:rsidR="009064DB" w:rsidRPr="009064DB" w14:paraId="250E489F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344460FC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 xml:space="preserve">ZAVOD za kulturne dejavnosti P.A.R.A.S.I.T.E. </w:t>
            </w:r>
            <w:proofErr w:type="spellStart"/>
            <w:r w:rsidRPr="009064DB">
              <w:rPr>
                <w:rFonts w:ascii="Arial" w:hAnsi="Arial" w:cs="Arial"/>
                <w:sz w:val="20"/>
                <w:szCs w:val="20"/>
              </w:rPr>
              <w:t>Museum</w:t>
            </w:r>
            <w:proofErr w:type="spellEnd"/>
          </w:p>
        </w:tc>
        <w:tc>
          <w:tcPr>
            <w:tcW w:w="1837" w:type="dxa"/>
            <w:hideMark/>
          </w:tcPr>
          <w:p w14:paraId="3E498208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3.750,00 €</w:t>
            </w:r>
          </w:p>
        </w:tc>
      </w:tr>
      <w:tr w:rsidR="009064DB" w:rsidRPr="009064DB" w14:paraId="4C9AAA66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3004BBD4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 xml:space="preserve">ZAVOD ZA RAZISKOVANJE IN RAZVOJ </w:t>
            </w:r>
            <w:proofErr w:type="spellStart"/>
            <w:r w:rsidRPr="009064DB">
              <w:rPr>
                <w:rFonts w:ascii="Arial" w:hAnsi="Arial" w:cs="Arial"/>
                <w:sz w:val="20"/>
                <w:szCs w:val="20"/>
              </w:rPr>
              <w:t>BIOINTELIGENTNE</w:t>
            </w:r>
            <w:proofErr w:type="spellEnd"/>
            <w:r w:rsidRPr="009064DB">
              <w:rPr>
                <w:rFonts w:ascii="Arial" w:hAnsi="Arial" w:cs="Arial"/>
                <w:sz w:val="20"/>
                <w:szCs w:val="20"/>
              </w:rPr>
              <w:t xml:space="preserve"> GRADNJE (Zavod Big), </w:t>
            </w:r>
            <w:proofErr w:type="gramStart"/>
            <w:r w:rsidRPr="009064DB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9064DB">
              <w:rPr>
                <w:rFonts w:ascii="Arial" w:hAnsi="Arial" w:cs="Arial"/>
                <w:sz w:val="20"/>
                <w:szCs w:val="20"/>
              </w:rPr>
              <w:t>.P.</w:t>
            </w:r>
          </w:p>
        </w:tc>
        <w:tc>
          <w:tcPr>
            <w:tcW w:w="1837" w:type="dxa"/>
            <w:hideMark/>
          </w:tcPr>
          <w:p w14:paraId="40A6731B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3.070,39 €</w:t>
            </w:r>
          </w:p>
        </w:tc>
      </w:tr>
      <w:tr w:rsidR="009064DB" w:rsidRPr="009064DB" w14:paraId="5DF4E4C2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6487F1DB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ZVEZA DRUŠTEV SLOVENSKIH LIKOVNIH UMETNIKOV</w:t>
            </w:r>
          </w:p>
        </w:tc>
        <w:tc>
          <w:tcPr>
            <w:tcW w:w="1837" w:type="dxa"/>
            <w:hideMark/>
          </w:tcPr>
          <w:p w14:paraId="4E56407D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5.108,40 €</w:t>
            </w:r>
          </w:p>
        </w:tc>
      </w:tr>
      <w:tr w:rsidR="009064DB" w:rsidRPr="009064DB" w14:paraId="61043FD2" w14:textId="77777777" w:rsidTr="009064DB">
        <w:trPr>
          <w:trHeight w:val="300"/>
        </w:trPr>
        <w:tc>
          <w:tcPr>
            <w:tcW w:w="7225" w:type="dxa"/>
            <w:noWrap/>
            <w:hideMark/>
          </w:tcPr>
          <w:p w14:paraId="16F8CF27" w14:textId="77777777" w:rsidR="009064DB" w:rsidRPr="009064DB" w:rsidRDefault="009064DB">
            <w:pPr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Zveza glasbene mladine Slovenije</w:t>
            </w:r>
          </w:p>
        </w:tc>
        <w:tc>
          <w:tcPr>
            <w:tcW w:w="1837" w:type="dxa"/>
            <w:hideMark/>
          </w:tcPr>
          <w:p w14:paraId="622FDB7D" w14:textId="77777777" w:rsidR="009064DB" w:rsidRPr="009064DB" w:rsidRDefault="009064DB" w:rsidP="00E87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4DB">
              <w:rPr>
                <w:rFonts w:ascii="Arial" w:hAnsi="Arial" w:cs="Arial"/>
                <w:sz w:val="20"/>
                <w:szCs w:val="20"/>
              </w:rPr>
              <w:t>5.280,00 €</w:t>
            </w:r>
          </w:p>
        </w:tc>
      </w:tr>
    </w:tbl>
    <w:p w14:paraId="43B43932" w14:textId="77777777" w:rsidR="002C2D4D" w:rsidRPr="009064DB" w:rsidRDefault="002C2D4D">
      <w:pPr>
        <w:rPr>
          <w:rFonts w:ascii="Arial" w:hAnsi="Arial" w:cs="Arial"/>
          <w:sz w:val="20"/>
          <w:szCs w:val="20"/>
        </w:rPr>
      </w:pPr>
    </w:p>
    <w:sectPr w:rsidR="002C2D4D" w:rsidRPr="009064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7556" w14:textId="77777777" w:rsidR="009064DB" w:rsidRDefault="009064DB" w:rsidP="009064DB">
      <w:pPr>
        <w:spacing w:after="0" w:line="240" w:lineRule="auto"/>
      </w:pPr>
      <w:r>
        <w:separator/>
      </w:r>
    </w:p>
  </w:endnote>
  <w:endnote w:type="continuationSeparator" w:id="0">
    <w:p w14:paraId="186E6E32" w14:textId="77777777" w:rsidR="009064DB" w:rsidRDefault="009064DB" w:rsidP="0090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087153"/>
      <w:docPartObj>
        <w:docPartGallery w:val="Page Numbers (Bottom of Page)"/>
        <w:docPartUnique/>
      </w:docPartObj>
    </w:sdtPr>
    <w:sdtContent>
      <w:p w14:paraId="7BB87A0F" w14:textId="0BFCA78F" w:rsidR="009064DB" w:rsidRDefault="009064D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696CB" w14:textId="77777777" w:rsidR="009064DB" w:rsidRDefault="009064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031A" w14:textId="77777777" w:rsidR="009064DB" w:rsidRDefault="009064DB" w:rsidP="009064DB">
      <w:pPr>
        <w:spacing w:after="0" w:line="240" w:lineRule="auto"/>
      </w:pPr>
      <w:r>
        <w:separator/>
      </w:r>
    </w:p>
  </w:footnote>
  <w:footnote w:type="continuationSeparator" w:id="0">
    <w:p w14:paraId="79B541C0" w14:textId="77777777" w:rsidR="009064DB" w:rsidRDefault="009064DB" w:rsidP="00906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40"/>
    <w:rsid w:val="00157FD8"/>
    <w:rsid w:val="002C2D4D"/>
    <w:rsid w:val="00894668"/>
    <w:rsid w:val="009064DB"/>
    <w:rsid w:val="00AC796C"/>
    <w:rsid w:val="00DF0D40"/>
    <w:rsid w:val="00E8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03F9"/>
  <w15:chartTrackingRefBased/>
  <w15:docId w15:val="{97ACEF9F-39F8-4F8E-A8D0-1E3A03C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F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0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64DB"/>
  </w:style>
  <w:style w:type="paragraph" w:styleId="Noga">
    <w:name w:val="footer"/>
    <w:basedOn w:val="Navaden"/>
    <w:link w:val="NogaZnak"/>
    <w:uiPriority w:val="99"/>
    <w:unhideWhenUsed/>
    <w:rsid w:val="0090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1680</Characters>
  <Application>Microsoft Office Word</Application>
  <DocSecurity>0</DocSecurity>
  <Lines>14</Lines>
  <Paragraphs>3</Paragraphs>
  <ScaleCrop>false</ScaleCrop>
  <Company>MJU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Jan Zoran</dc:creator>
  <cp:keywords/>
  <dc:description/>
  <cp:lastModifiedBy>Mojca Jan Zoran</cp:lastModifiedBy>
  <cp:revision>3</cp:revision>
  <dcterms:created xsi:type="dcterms:W3CDTF">2023-09-12T09:50:00Z</dcterms:created>
  <dcterms:modified xsi:type="dcterms:W3CDTF">2023-09-12T09:54:00Z</dcterms:modified>
</cp:coreProperties>
</file>