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B592" w14:textId="77777777" w:rsidR="0074151B" w:rsidRPr="00C422EF" w:rsidRDefault="0074151B" w:rsidP="0074151B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14:paraId="7314AED4" w14:textId="77777777" w:rsidR="0074151B" w:rsidRDefault="0074151B" w:rsidP="0074151B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7B83E08A" w14:textId="77777777" w:rsidR="0074151B" w:rsidRDefault="0074151B" w:rsidP="007415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D4A1322" w14:textId="085B5634" w:rsidR="0074151B" w:rsidRDefault="0074151B" w:rsidP="0074151B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J</w:t>
      </w:r>
      <w:r w:rsidR="00327C0F">
        <w:rPr>
          <w:rFonts w:ascii="Arial" w:hAnsi="Arial" w:cs="Arial"/>
          <w:b/>
          <w:color w:val="000000"/>
          <w:sz w:val="20"/>
          <w:szCs w:val="20"/>
          <w:lang w:eastAsia="ar-SA"/>
        </w:rPr>
        <w:t>CP-MED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-VIZ-2022 lahko prijavitelj s statusom fizične osebe na področju vizualnih umetnosti prijavi le svoj avtorski honorar</w:t>
      </w:r>
      <w:r w:rsidR="00327C0F">
        <w:rPr>
          <w:rFonts w:ascii="Arial" w:hAnsi="Arial" w:cs="Arial"/>
          <w:b/>
          <w:color w:val="000000"/>
          <w:sz w:val="20"/>
          <w:szCs w:val="20"/>
          <w:lang w:eastAsia="ar-SA"/>
        </w:rPr>
        <w:t>, ki vključuje morebitne potne stroške in stroške bivanja.</w:t>
      </w:r>
    </w:p>
    <w:p w14:paraId="6DCCC2B6" w14:textId="77777777" w:rsidR="0074151B" w:rsidRDefault="0074151B" w:rsidP="0074151B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356A545" w14:textId="77777777" w:rsidR="0074151B" w:rsidRDefault="0074151B" w:rsidP="0074151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Zahtevku ni treba prilagati obračunske dokumentacije.</w:t>
      </w:r>
    </w:p>
    <w:p w14:paraId="0E0F2A4D" w14:textId="77777777" w:rsidR="0074151B" w:rsidRDefault="0074151B" w:rsidP="0074151B">
      <w:pPr>
        <w:rPr>
          <w:rFonts w:ascii="Arial" w:hAnsi="Arial" w:cs="Arial"/>
          <w:sz w:val="20"/>
          <w:szCs w:val="20"/>
        </w:rPr>
      </w:pPr>
    </w:p>
    <w:p w14:paraId="76D68477" w14:textId="77777777" w:rsidR="0074151B" w:rsidRDefault="0074151B" w:rsidP="0074151B">
      <w:pPr>
        <w:rPr>
          <w:rFonts w:ascii="Arial" w:hAnsi="Arial" w:cs="Arial"/>
          <w:sz w:val="20"/>
          <w:szCs w:val="20"/>
        </w:rPr>
      </w:pPr>
    </w:p>
    <w:p w14:paraId="1EA4C7C9" w14:textId="77777777" w:rsidR="0074151B" w:rsidRPr="00904478" w:rsidRDefault="0074151B" w:rsidP="0074151B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14:paraId="32913BEB" w14:textId="77777777" w:rsidR="0074151B" w:rsidRPr="00904478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</w:t>
      </w:r>
      <w:r>
        <w:rPr>
          <w:rFonts w:ascii="Arial" w:hAnsi="Arial" w:cs="Arial"/>
          <w:sz w:val="20"/>
          <w:szCs w:val="20"/>
        </w:rPr>
        <w:t>n</w:t>
      </w:r>
      <w:r w:rsidRPr="00904478">
        <w:rPr>
          <w:rFonts w:ascii="Arial" w:hAnsi="Arial" w:cs="Arial"/>
          <w:sz w:val="20"/>
          <w:szCs w:val="20"/>
        </w:rPr>
        <w:t>o zaščitena;</w:t>
      </w:r>
    </w:p>
    <w:p w14:paraId="08B46E4E" w14:textId="77777777" w:rsidR="0074151B" w:rsidRPr="00904478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14:paraId="0CF86834" w14:textId="77777777" w:rsidR="0074151B" w:rsidRPr="00904478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14:paraId="30C23968" w14:textId="77777777" w:rsidR="0074151B" w:rsidRPr="00904478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14:paraId="26210C32" w14:textId="77777777" w:rsidR="0074151B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14:paraId="5CDDA398" w14:textId="77777777" w:rsidR="0074151B" w:rsidRPr="00444140" w:rsidRDefault="0074151B" w:rsidP="0074151B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3DD9D85C" w14:textId="77777777" w:rsidR="0074151B" w:rsidRPr="00616B4E" w:rsidRDefault="0074151B" w:rsidP="0074151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4151B" w:rsidRPr="0067136B" w14:paraId="11C86CB5" w14:textId="77777777" w:rsidTr="009C4C97">
        <w:trPr>
          <w:trHeight w:val="284"/>
        </w:trPr>
        <w:tc>
          <w:tcPr>
            <w:tcW w:w="4680" w:type="dxa"/>
          </w:tcPr>
          <w:p w14:paraId="694E089A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71ACEB36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55C35254" w14:textId="77777777" w:rsidTr="009C4C97">
        <w:trPr>
          <w:trHeight w:val="284"/>
        </w:trPr>
        <w:tc>
          <w:tcPr>
            <w:tcW w:w="4680" w:type="dxa"/>
          </w:tcPr>
          <w:p w14:paraId="50FF196B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657F0A84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7419EDE6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413A3B54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7202E50C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51B9E8B0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1C88A2A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25693F9B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37AE4836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420776F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14:paraId="4C92D2D0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23E42D26" w14:textId="77777777" w:rsidTr="009C4C97">
        <w:trPr>
          <w:trHeight w:val="284"/>
        </w:trPr>
        <w:tc>
          <w:tcPr>
            <w:tcW w:w="4680" w:type="dxa"/>
          </w:tcPr>
          <w:p w14:paraId="34150082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24C13A3E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67136B" w14:paraId="69176A79" w14:textId="77777777" w:rsidTr="009C4C97">
        <w:trPr>
          <w:trHeight w:val="284"/>
        </w:trPr>
        <w:tc>
          <w:tcPr>
            <w:tcW w:w="4680" w:type="dxa"/>
          </w:tcPr>
          <w:p w14:paraId="03A4CF5E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64B40457" w14:textId="77777777" w:rsidR="0074151B" w:rsidRPr="0067136B" w:rsidRDefault="0074151B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51B" w:rsidRPr="00A95276" w14:paraId="50A09454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425CA13D" w14:textId="77777777" w:rsidR="0074151B" w:rsidRPr="00A95276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76A26F9B" w14:textId="77777777" w:rsidR="0074151B" w:rsidRPr="00A95276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151B" w:rsidRPr="00A95276" w14:paraId="2784AD65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B6740A5" w14:textId="77777777" w:rsidR="0074151B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tcBorders>
              <w:bottom w:val="nil"/>
            </w:tcBorders>
          </w:tcPr>
          <w:p w14:paraId="0327C386" w14:textId="77777777" w:rsidR="0074151B" w:rsidRPr="00A95276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51B" w:rsidRPr="00A95276" w14:paraId="3C299634" w14:textId="77777777" w:rsidTr="009C4C97">
        <w:trPr>
          <w:trHeight w:val="284"/>
        </w:trPr>
        <w:tc>
          <w:tcPr>
            <w:tcW w:w="4680" w:type="dxa"/>
          </w:tcPr>
          <w:p w14:paraId="27FCBAA3" w14:textId="77777777" w:rsidR="0074151B" w:rsidRPr="00A95276" w:rsidRDefault="0074151B" w:rsidP="009C4C97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</w:tcPr>
          <w:p w14:paraId="2590B983" w14:textId="77777777" w:rsidR="0074151B" w:rsidRPr="00A95276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2742AE6" w14:textId="77777777" w:rsidR="0074151B" w:rsidRDefault="0074151B" w:rsidP="0074151B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4151B" w:rsidRPr="00C23D51" w14:paraId="0A799997" w14:textId="77777777" w:rsidTr="009C4C97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5D9E8382" w14:textId="77777777" w:rsidR="0074151B" w:rsidRPr="00C23D51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27F6C8" w14:textId="77777777" w:rsidR="0074151B" w:rsidRPr="00C23D51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izplačilo:</w:t>
            </w:r>
          </w:p>
          <w:p w14:paraId="0933275C" w14:textId="77777777" w:rsidR="0074151B" w:rsidRPr="00C23D51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51B" w:rsidRPr="00C23D51" w14:paraId="4A5B5C83" w14:textId="77777777" w:rsidTr="009C4C97">
        <w:trPr>
          <w:cantSplit/>
        </w:trPr>
        <w:tc>
          <w:tcPr>
            <w:tcW w:w="6096" w:type="dxa"/>
          </w:tcPr>
          <w:p w14:paraId="7605ECED" w14:textId="77777777" w:rsidR="0074151B" w:rsidRPr="00C23D51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C5F2D57" w14:textId="77777777" w:rsidR="0074151B" w:rsidRPr="00C23D51" w:rsidRDefault="0074151B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2DF8FBBC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3DE3596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3EBA909C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64A97B3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6AA7E80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5C3D17D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4486BD9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395E2997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C6E63D0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1F81A39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612D9B2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C36451A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2022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2022.</w:t>
      </w:r>
    </w:p>
    <w:p w14:paraId="6905BC34" w14:textId="77777777" w:rsidR="0074151B" w:rsidRPr="00616B4E" w:rsidRDefault="0074151B" w:rsidP="0074151B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C11F4DA" w14:textId="77777777" w:rsidR="0074151B" w:rsidRPr="00A84FBB" w:rsidRDefault="0074151B" w:rsidP="0074151B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74151B" w:rsidRPr="00A84FBB" w14:paraId="4A1F4268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7EB207D" w14:textId="77777777" w:rsidR="0074151B" w:rsidRPr="00A84FBB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124A5EB0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03C7C302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C4359A9" w14:textId="77777777" w:rsidR="0074151B" w:rsidRPr="00E046AA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2ED385FB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4551D622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190C885" w14:textId="77777777" w:rsidR="0074151B" w:rsidRPr="00E046AA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4A6950E9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598A268E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6F90A7DF" w14:textId="77777777" w:rsidR="0074151B" w:rsidRPr="00A84FBB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B8507D5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38F65BF5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3F60DEC" w14:textId="77777777" w:rsidR="0074151B" w:rsidRPr="00E046AA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180E5A3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478907D6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9341" w14:textId="77777777" w:rsidR="0074151B" w:rsidRPr="00E046AA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08DE" w14:textId="77777777" w:rsidR="0074151B" w:rsidRPr="00A84FBB" w:rsidRDefault="0074151B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356A1E" w14:paraId="3950A7C4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78C0" w14:textId="77777777" w:rsidR="0074151B" w:rsidRPr="00A84FBB" w:rsidRDefault="0074151B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600D" w14:textId="77777777" w:rsidR="0074151B" w:rsidRPr="00356A1E" w:rsidRDefault="0074151B" w:rsidP="009C4C97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14:paraId="6640EA42" w14:textId="77777777" w:rsidR="0074151B" w:rsidRDefault="0074151B" w:rsidP="0074151B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6367E0EF" w14:textId="77777777" w:rsidR="0074151B" w:rsidRPr="00A84FBB" w:rsidRDefault="0074151B" w:rsidP="0074151B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74151B" w:rsidRPr="00A84FBB" w14:paraId="6C14BC4D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D70" w14:textId="77777777" w:rsidR="0074151B" w:rsidRPr="00A84FBB" w:rsidRDefault="0074151B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honorarji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</w:t>
            </w:r>
            <w:proofErr w:type="spellEnd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8A6" w14:textId="77777777" w:rsidR="0074151B" w:rsidRPr="00A84FBB" w:rsidRDefault="0074151B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74151B" w:rsidRPr="00A84FBB" w14:paraId="623A37DF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86C" w14:textId="77777777" w:rsidR="0074151B" w:rsidRPr="00A84FBB" w:rsidRDefault="0074151B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A38" w14:textId="77777777" w:rsidR="0074151B" w:rsidRPr="00A84FBB" w:rsidRDefault="0074151B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68D24781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252" w14:textId="77777777" w:rsidR="0074151B" w:rsidRPr="00A84FBB" w:rsidRDefault="0074151B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B99" w14:textId="77777777" w:rsidR="0074151B" w:rsidRPr="00A84FBB" w:rsidRDefault="0074151B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A84FBB" w14:paraId="660E83D4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17E" w14:textId="77777777" w:rsidR="0074151B" w:rsidRPr="00A84FBB" w:rsidRDefault="0074151B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29D" w14:textId="77777777" w:rsidR="0074151B" w:rsidRPr="00A84FBB" w:rsidRDefault="0074151B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74151B" w:rsidRPr="00DE3B08" w14:paraId="718F7EEA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134" w14:textId="77777777" w:rsidR="0074151B" w:rsidRPr="00A84FBB" w:rsidRDefault="0074151B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1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507" w14:textId="77777777" w:rsidR="0074151B" w:rsidRPr="00DE3B08" w:rsidRDefault="0074151B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2904BAE4" w14:textId="77777777" w:rsidR="0074151B" w:rsidRDefault="0074151B" w:rsidP="0074151B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35827540" w14:textId="77777777" w:rsidR="0074151B" w:rsidRPr="00B87B61" w:rsidRDefault="0074151B" w:rsidP="0074151B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68D8E978" w14:textId="77777777" w:rsidR="0074151B" w:rsidRPr="00B87B61" w:rsidRDefault="0074151B" w:rsidP="0074151B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14:paraId="64819CE6" w14:textId="77777777" w:rsidR="0074151B" w:rsidRPr="00616B4E" w:rsidRDefault="0074151B" w:rsidP="0074151B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74151B" w14:paraId="1A72F267" w14:textId="77777777" w:rsidTr="009C4C97">
        <w:trPr>
          <w:trHeight w:val="5907"/>
        </w:trPr>
        <w:tc>
          <w:tcPr>
            <w:tcW w:w="8590" w:type="dxa"/>
          </w:tcPr>
          <w:p w14:paraId="5B6D0A81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do 1 strani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potrebno oddati do 15. 1. 2023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38E6BC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F8750A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EA10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61657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40016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44F31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EE6AA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3D5C2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C50B0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04847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1AB8D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F1F4F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0E06E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EC7C7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32C1C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FE9BD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6E102" w14:textId="77777777" w:rsidR="0074151B" w:rsidRDefault="0074151B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CA29BE" w14:textId="77777777" w:rsidR="0074151B" w:rsidRPr="00616B4E" w:rsidRDefault="0074151B" w:rsidP="0074151B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54B02D12" w14:textId="77777777" w:rsidR="0074151B" w:rsidRDefault="0074151B" w:rsidP="0074151B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lastRenderedPageBreak/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 za leto 2022.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05BDFD95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4B60223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57CDDB8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252AFFE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9365614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490F697" w14:textId="77777777" w:rsidR="0074151B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850B09C" w14:textId="77777777" w:rsidR="0074151B" w:rsidRPr="00616B4E" w:rsidRDefault="0074151B" w:rsidP="0074151B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A941B86" w14:textId="77777777" w:rsidR="0074151B" w:rsidRDefault="0074151B" w:rsidP="0074151B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7EF0CF20" w14:textId="77777777" w:rsidR="0074151B" w:rsidRDefault="0074151B" w:rsidP="0074151B"/>
    <w:p w14:paraId="7066A9A8" w14:textId="77777777" w:rsidR="00940D91" w:rsidRDefault="00940D91"/>
    <w:sectPr w:rsidR="00940D9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C26" w14:textId="77777777" w:rsidR="0073521F" w:rsidRDefault="0073521F" w:rsidP="0074151B">
      <w:r>
        <w:separator/>
      </w:r>
    </w:p>
  </w:endnote>
  <w:endnote w:type="continuationSeparator" w:id="0">
    <w:p w14:paraId="51327203" w14:textId="77777777" w:rsidR="0073521F" w:rsidRDefault="0073521F" w:rsidP="0074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8D5" w14:textId="77777777" w:rsidR="00341EBE" w:rsidRDefault="0073521F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441A1D" w14:textId="77777777" w:rsidR="00341EBE" w:rsidRDefault="0073521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EBB9" w14:textId="77777777" w:rsidR="00341EBE" w:rsidRDefault="0073521F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F9F9FE" w14:textId="77777777" w:rsidR="00341EBE" w:rsidRDefault="0073521F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2E3A" w14:textId="77777777" w:rsidR="0073521F" w:rsidRDefault="0073521F" w:rsidP="0074151B">
      <w:r>
        <w:separator/>
      </w:r>
    </w:p>
  </w:footnote>
  <w:footnote w:type="continuationSeparator" w:id="0">
    <w:p w14:paraId="59973861" w14:textId="77777777" w:rsidR="0073521F" w:rsidRDefault="0073521F" w:rsidP="0074151B">
      <w:r>
        <w:continuationSeparator/>
      </w:r>
    </w:p>
  </w:footnote>
  <w:footnote w:id="1">
    <w:p w14:paraId="7746EA98" w14:textId="77777777" w:rsidR="0074151B" w:rsidRPr="00BE314F" w:rsidRDefault="0074151B" w:rsidP="0074151B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</w:t>
      </w:r>
      <w:r w:rsidRPr="000C78B4">
        <w:rPr>
          <w:rFonts w:ascii="Arial" w:hAnsi="Arial" w:cs="Arial"/>
          <w:b/>
        </w:rPr>
        <w:t>Vsi odhodki skupaj ne smejo biti nižji od skupnih prihodkov.</w:t>
      </w:r>
      <w:r w:rsidRPr="00BE314F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BFAD" w14:textId="77777777" w:rsidR="00341EBE" w:rsidRPr="00110CBD" w:rsidRDefault="0073521F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5A58B67" w14:textId="77777777">
      <w:trPr>
        <w:cantSplit/>
        <w:trHeight w:hRule="exact" w:val="847"/>
      </w:trPr>
      <w:tc>
        <w:tcPr>
          <w:tcW w:w="567" w:type="dxa"/>
        </w:tcPr>
        <w:p w14:paraId="65E24CB4" w14:textId="77777777" w:rsidR="00341EBE" w:rsidRPr="008F3500" w:rsidRDefault="0073521F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BA1E760" wp14:editId="5D36147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215F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AE1CB7B" w14:textId="77777777" w:rsidR="00E9134F" w:rsidRPr="00562610" w:rsidRDefault="0073521F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BAA63" wp14:editId="008488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 xml:space="preserve">Maistrova ulica </w:t>
    </w:r>
    <w:r w:rsidRPr="00562610">
      <w:rPr>
        <w:rFonts w:cs="Arial"/>
        <w:sz w:val="16"/>
      </w:rPr>
      <w:t>10, 1000 Ljubljana</w:t>
    </w:r>
    <w:r w:rsidRPr="00562610">
      <w:rPr>
        <w:rFonts w:cs="Arial"/>
        <w:sz w:val="16"/>
      </w:rPr>
      <w:tab/>
      <w:t>T: 01 369 59 00</w:t>
    </w:r>
  </w:p>
  <w:p w14:paraId="3347F817" w14:textId="77777777" w:rsidR="00E9134F" w:rsidRPr="00562610" w:rsidRDefault="0073521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6B054BFE" w14:textId="77777777" w:rsidR="00E9134F" w:rsidRPr="00562610" w:rsidRDefault="0073521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5412D9C" w14:textId="77777777" w:rsidR="00E9134F" w:rsidRPr="00562610" w:rsidRDefault="0073521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707F8785" w14:textId="77777777" w:rsidR="00341EBE" w:rsidRPr="00562610" w:rsidRDefault="0073521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1B"/>
    <w:rsid w:val="00327C0F"/>
    <w:rsid w:val="0073521F"/>
    <w:rsid w:val="0074151B"/>
    <w:rsid w:val="009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F179"/>
  <w15:chartTrackingRefBased/>
  <w15:docId w15:val="{0BD13F37-06EC-4D39-94EB-C71141F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74151B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74151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4151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415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74151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4151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4151B"/>
  </w:style>
  <w:style w:type="paragraph" w:styleId="Sprotnaopomba-besedilo">
    <w:name w:val="footnote text"/>
    <w:basedOn w:val="Navaden"/>
    <w:link w:val="Sprotnaopomba-besediloZnak"/>
    <w:uiPriority w:val="99"/>
    <w:semiHidden/>
    <w:rsid w:val="007415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151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74151B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415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4151B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2</cp:revision>
  <dcterms:created xsi:type="dcterms:W3CDTF">2022-09-06T09:44:00Z</dcterms:created>
  <dcterms:modified xsi:type="dcterms:W3CDTF">2022-09-06T09:47:00Z</dcterms:modified>
</cp:coreProperties>
</file>