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7122" w:rsidRDefault="00FE7122">
      <w:pPr>
        <w:pStyle w:val="Glava"/>
        <w:tabs>
          <w:tab w:val="left" w:pos="5112"/>
        </w:tabs>
        <w:spacing w:after="0"/>
        <w:rPr>
          <w:i w:val="0"/>
          <w:sz w:val="18"/>
          <w:szCs w:val="18"/>
          <w:lang w:val="sl-SI"/>
        </w:rPr>
      </w:pPr>
      <w:bookmarkStart w:id="0" w:name="_GoBack"/>
      <w:bookmarkEnd w:id="0"/>
    </w:p>
    <w:p w:rsidR="00FE4F35" w:rsidRDefault="00FE4F35">
      <w:pPr>
        <w:pStyle w:val="Glava"/>
        <w:tabs>
          <w:tab w:val="left" w:pos="5112"/>
        </w:tabs>
        <w:spacing w:after="0"/>
        <w:rPr>
          <w:i w:val="0"/>
          <w:sz w:val="22"/>
          <w:szCs w:val="22"/>
          <w:lang w:val="sl-SI"/>
        </w:rPr>
      </w:pPr>
    </w:p>
    <w:p w:rsidR="00FE7122" w:rsidRPr="00FE4F35" w:rsidRDefault="00FE7122">
      <w:pPr>
        <w:pStyle w:val="Glava"/>
        <w:tabs>
          <w:tab w:val="left" w:pos="5112"/>
        </w:tabs>
        <w:spacing w:after="0"/>
        <w:rPr>
          <w:i w:val="0"/>
          <w:sz w:val="4"/>
          <w:szCs w:val="4"/>
          <w:lang w:val="sl-SI"/>
        </w:rPr>
      </w:pPr>
    </w:p>
    <w:p w:rsidR="00963450" w:rsidRPr="004610A1" w:rsidRDefault="00963450" w:rsidP="00963450">
      <w:pPr>
        <w:spacing w:after="0"/>
      </w:pPr>
      <w:r w:rsidRPr="004610A1">
        <w:rPr>
          <w:bCs/>
        </w:rPr>
        <w:t xml:space="preserve">Na podlagi </w:t>
      </w:r>
      <w:r w:rsidR="00FE4F35" w:rsidRPr="004610A1">
        <w:rPr>
          <w:bCs/>
        </w:rPr>
        <w:t xml:space="preserve">58. člena </w:t>
      </w:r>
      <w:r w:rsidR="00FE4F35" w:rsidRPr="004610A1">
        <w:t>in drugega</w:t>
      </w:r>
      <w:r w:rsidRPr="004610A1">
        <w:t xml:space="preserve"> odstavka 70. člena Zakona o javnih uslužbencih (Uradni list RS, št. 63/07 – uradno prečiščeno besedilo, 65/08, 69/08 – ZTFI-A, 69/08 – ZZavar-E in 40/12 – ZUJF, v nadaljevanju ZJU) </w:t>
      </w:r>
      <w:r w:rsidR="003A25D3" w:rsidRPr="004610A1">
        <w:rPr>
          <w:bCs/>
        </w:rPr>
        <w:t>Ministrstvo za kulturo, Maistro</w:t>
      </w:r>
      <w:r w:rsidR="00E821A1" w:rsidRPr="004610A1">
        <w:rPr>
          <w:bCs/>
        </w:rPr>
        <w:t>va 10, 1000 Ljubljana</w:t>
      </w:r>
    </w:p>
    <w:p w:rsidR="00963450" w:rsidRPr="004610A1" w:rsidRDefault="00963450">
      <w:pPr>
        <w:spacing w:after="0"/>
      </w:pPr>
    </w:p>
    <w:p w:rsidR="00FE7122" w:rsidRPr="004610A1" w:rsidRDefault="00FE4F35">
      <w:pPr>
        <w:spacing w:after="0"/>
        <w:rPr>
          <w:b/>
        </w:rPr>
      </w:pPr>
      <w:r w:rsidRPr="004610A1">
        <w:t>objavlja javni natečaj za zasedbo prostega uradniškega delovnega mesta</w:t>
      </w:r>
    </w:p>
    <w:p w:rsidR="00FE7122" w:rsidRPr="004610A1" w:rsidRDefault="00FE7122">
      <w:pPr>
        <w:spacing w:after="0"/>
      </w:pPr>
    </w:p>
    <w:p w:rsidR="00FE7122" w:rsidRPr="004610A1" w:rsidRDefault="00FE7122">
      <w:pPr>
        <w:spacing w:after="0"/>
        <w:rPr>
          <w:b/>
        </w:rPr>
      </w:pPr>
      <w:r w:rsidRPr="004610A1">
        <w:rPr>
          <w:b/>
        </w:rPr>
        <w:t xml:space="preserve">SVETOVALEC – PRIPRAVNIK </w:t>
      </w:r>
      <w:r w:rsidR="00604C97" w:rsidRPr="004610A1">
        <w:rPr>
          <w:b/>
          <w:bCs/>
        </w:rPr>
        <w:t xml:space="preserve">(šifra DM </w:t>
      </w:r>
      <w:r w:rsidR="00E821A1" w:rsidRPr="004610A1">
        <w:rPr>
          <w:b/>
          <w:bCs/>
        </w:rPr>
        <w:t>5</w:t>
      </w:r>
      <w:r w:rsidR="004610A1" w:rsidRPr="004610A1">
        <w:rPr>
          <w:b/>
          <w:bCs/>
        </w:rPr>
        <w:t>34</w:t>
      </w:r>
      <w:r w:rsidR="00D86506" w:rsidRPr="004610A1">
        <w:rPr>
          <w:b/>
          <w:bCs/>
        </w:rPr>
        <w:t xml:space="preserve">) </w:t>
      </w:r>
      <w:r w:rsidRPr="004610A1">
        <w:rPr>
          <w:b/>
        </w:rPr>
        <w:t xml:space="preserve">v </w:t>
      </w:r>
      <w:r w:rsidR="00E821A1" w:rsidRPr="004610A1">
        <w:rPr>
          <w:b/>
        </w:rPr>
        <w:t xml:space="preserve">Službi za </w:t>
      </w:r>
      <w:r w:rsidR="004610A1" w:rsidRPr="004610A1">
        <w:rPr>
          <w:b/>
        </w:rPr>
        <w:t>investicije in ravnanje s stvarnim premoženjem</w:t>
      </w:r>
      <w:r w:rsidR="00E821A1" w:rsidRPr="004610A1">
        <w:rPr>
          <w:b/>
        </w:rPr>
        <w:t xml:space="preserve">, v Sekretariatu Ministrstva za kulturo, </w:t>
      </w:r>
      <w:r w:rsidR="00FE4F35" w:rsidRPr="004610A1">
        <w:rPr>
          <w:b/>
        </w:rPr>
        <w:t>za določen čas</w:t>
      </w:r>
      <w:r w:rsidR="00963450" w:rsidRPr="004610A1">
        <w:rPr>
          <w:b/>
        </w:rPr>
        <w:t>, in sicer za čas opravljanja pripravništva v trajanju 10 mesecev.</w:t>
      </w:r>
    </w:p>
    <w:p w:rsidR="00FE7122" w:rsidRPr="004610A1" w:rsidRDefault="00FE7122">
      <w:pPr>
        <w:spacing w:after="0"/>
      </w:pPr>
    </w:p>
    <w:p w:rsidR="00FE7122" w:rsidRPr="004610A1" w:rsidRDefault="00FE7122">
      <w:pPr>
        <w:spacing w:after="0"/>
      </w:pPr>
      <w:r w:rsidRPr="004610A1">
        <w:t xml:space="preserve">Kandidati, ki se bodo prijavili na </w:t>
      </w:r>
      <w:r w:rsidR="00E66649" w:rsidRPr="004610A1">
        <w:t>prosto</w:t>
      </w:r>
      <w:r w:rsidRPr="004610A1">
        <w:t xml:space="preserve"> delovno mesto, morajo izpolnjevati naslednje pogoje:</w:t>
      </w:r>
    </w:p>
    <w:p w:rsidR="00FE7122" w:rsidRPr="004610A1" w:rsidRDefault="00F263E1" w:rsidP="008A01DD">
      <w:pPr>
        <w:numPr>
          <w:ilvl w:val="0"/>
          <w:numId w:val="2"/>
        </w:numPr>
        <w:tabs>
          <w:tab w:val="clear" w:pos="360"/>
        </w:tabs>
        <w:autoSpaceDE w:val="0"/>
        <w:spacing w:after="0"/>
      </w:pPr>
      <w:r w:rsidRPr="004610A1">
        <w:t xml:space="preserve">najmanj </w:t>
      </w:r>
      <w:r w:rsidR="00D86506" w:rsidRPr="004610A1">
        <w:t>visokošolsko strokovno izobraževanje (prejšnje)/visokošolska strokovna izobrazba (prejšnja)</w:t>
      </w:r>
      <w:r w:rsidR="008A01DD" w:rsidRPr="004610A1">
        <w:t xml:space="preserve">, </w:t>
      </w:r>
      <w:r w:rsidR="00D86506" w:rsidRPr="004610A1">
        <w:t>ali najmanj visokošolsko strokovno izobraževanje (prva bolonjska stopnja)/visokošolska strokovna izobrazba (prva bolonjska stopnja)</w:t>
      </w:r>
      <w:r w:rsidR="008A01DD" w:rsidRPr="004610A1">
        <w:t xml:space="preserve">, </w:t>
      </w:r>
      <w:r w:rsidR="00D86506" w:rsidRPr="004610A1">
        <w:t>ali najmanj visokošolsko univerzitetno izobraževanje (prva bolonjska stopnja)/visokošolska univerzitetna izobrazba (prva bolonjska stopnja</w:t>
      </w:r>
      <w:r w:rsidR="00604C97" w:rsidRPr="004610A1">
        <w:t>)</w:t>
      </w:r>
      <w:r w:rsidR="008A01DD" w:rsidRPr="004610A1">
        <w:t>,</w:t>
      </w:r>
      <w:r w:rsidR="004610A1" w:rsidRPr="004610A1">
        <w:t xml:space="preserve"> </w:t>
      </w:r>
      <w:r w:rsidR="004610A1">
        <w:t xml:space="preserve">ene od </w:t>
      </w:r>
      <w:r w:rsidR="004610A1" w:rsidRPr="004610A1">
        <w:t>smer</w:t>
      </w:r>
      <w:r w:rsidR="004610A1">
        <w:t>i</w:t>
      </w:r>
      <w:r w:rsidR="004610A1" w:rsidRPr="004610A1">
        <w:t>: arhitektura</w:t>
      </w:r>
      <w:r w:rsidR="004610A1">
        <w:t>/</w:t>
      </w:r>
      <w:r w:rsidR="004610A1" w:rsidRPr="004610A1">
        <w:t>arheologija</w:t>
      </w:r>
      <w:r w:rsidR="004610A1">
        <w:t>/</w:t>
      </w:r>
      <w:r w:rsidR="004610A1" w:rsidRPr="004610A1">
        <w:t xml:space="preserve"> gradbeništvo</w:t>
      </w:r>
      <w:r w:rsidR="004610A1">
        <w:t>/</w:t>
      </w:r>
      <w:r w:rsidR="004610A1" w:rsidRPr="004610A1">
        <w:t>konserviranje in restavriranje,</w:t>
      </w:r>
    </w:p>
    <w:p w:rsidR="00FE7122" w:rsidRPr="004610A1" w:rsidRDefault="00FE7122">
      <w:pPr>
        <w:numPr>
          <w:ilvl w:val="0"/>
          <w:numId w:val="2"/>
        </w:numPr>
        <w:spacing w:after="0"/>
      </w:pPr>
      <w:r w:rsidRPr="004610A1">
        <w:t>državljanstvo Republike Slovenije</w:t>
      </w:r>
      <w:r w:rsidR="00F263E1" w:rsidRPr="004610A1">
        <w:t>,</w:t>
      </w:r>
    </w:p>
    <w:p w:rsidR="00E66649" w:rsidRPr="004610A1" w:rsidRDefault="00E66649">
      <w:pPr>
        <w:numPr>
          <w:ilvl w:val="0"/>
          <w:numId w:val="2"/>
        </w:numPr>
        <w:spacing w:after="0"/>
      </w:pPr>
      <w:r w:rsidRPr="004610A1">
        <w:t>znanje uradnega jezika,</w:t>
      </w:r>
    </w:p>
    <w:p w:rsidR="00FE7122" w:rsidRPr="004610A1" w:rsidRDefault="00FE7122">
      <w:pPr>
        <w:numPr>
          <w:ilvl w:val="0"/>
          <w:numId w:val="2"/>
        </w:numPr>
        <w:spacing w:after="0"/>
      </w:pPr>
      <w:r w:rsidRPr="004610A1">
        <w:t>ne smejo biti pravnomočno obsojeni zaradi naklepnega kaznivega dejanja, ki se preganja po uradni dolžnosti in ne smejo biti obsojeni na nepogojno kazen zapora v trajanju več kot šest mesecev</w:t>
      </w:r>
      <w:r w:rsidR="00F263E1" w:rsidRPr="004610A1">
        <w:t>,</w:t>
      </w:r>
    </w:p>
    <w:p w:rsidR="00FE7122" w:rsidRPr="004610A1" w:rsidRDefault="00FE7122">
      <w:pPr>
        <w:numPr>
          <w:ilvl w:val="0"/>
          <w:numId w:val="2"/>
        </w:numPr>
        <w:spacing w:after="0"/>
      </w:pPr>
      <w:r w:rsidRPr="004610A1">
        <w:t>zoper njih ne sme biti vložena pravnomočna obtožnica zaradi naklepnega kaznivega dejanja, ki se preganja po uradni dolžnosti.</w:t>
      </w:r>
    </w:p>
    <w:p w:rsidR="00FE7122" w:rsidRPr="004610A1" w:rsidRDefault="00FE7122">
      <w:pPr>
        <w:spacing w:after="0"/>
        <w:rPr>
          <w:highlight w:val="yellow"/>
        </w:rPr>
      </w:pPr>
    </w:p>
    <w:p w:rsidR="00FE7122" w:rsidRPr="004610A1" w:rsidRDefault="00FE7122">
      <w:pPr>
        <w:spacing w:after="0"/>
      </w:pPr>
      <w:r w:rsidRPr="004610A1">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FE7122" w:rsidRPr="004610A1" w:rsidRDefault="00FE7122">
      <w:pPr>
        <w:spacing w:after="0"/>
      </w:pPr>
    </w:p>
    <w:p w:rsidR="00FE7122" w:rsidRPr="004610A1" w:rsidRDefault="00FE7122">
      <w:pPr>
        <w:spacing w:after="0"/>
      </w:pPr>
      <w:r w:rsidRPr="004610A1">
        <w:t>Naloge delovnega mesta</w:t>
      </w:r>
      <w:r w:rsidR="001B1120" w:rsidRPr="004610A1">
        <w:t xml:space="preserve"> svetovalec – pripravnik so</w:t>
      </w:r>
      <w:r w:rsidRPr="004610A1">
        <w:t>:</w:t>
      </w:r>
    </w:p>
    <w:p w:rsidR="00E821A1" w:rsidRPr="004610A1" w:rsidRDefault="00E821A1">
      <w:pPr>
        <w:spacing w:after="0"/>
        <w:rPr>
          <w:highlight w:val="yellow"/>
        </w:rPr>
      </w:pPr>
    </w:p>
    <w:p w:rsidR="00E821A1" w:rsidRPr="009A40B3" w:rsidRDefault="004610A1" w:rsidP="00E821A1">
      <w:pPr>
        <w:numPr>
          <w:ilvl w:val="0"/>
          <w:numId w:val="2"/>
        </w:numPr>
        <w:tabs>
          <w:tab w:val="clear" w:pos="360"/>
        </w:tabs>
        <w:autoSpaceDE w:val="0"/>
        <w:spacing w:after="0"/>
      </w:pPr>
      <w:r w:rsidRPr="009A40B3">
        <w:t>usposabljanje za opravljanje strokovnih in izvedbenih nalog, ki se nanašajo na upravljanje, razpolaganje in obremenjevanje kulturnih spomenikov, skladno s predpisi;</w:t>
      </w:r>
    </w:p>
    <w:p w:rsidR="004610A1" w:rsidRPr="009A40B3" w:rsidRDefault="004610A1" w:rsidP="00E821A1">
      <w:pPr>
        <w:numPr>
          <w:ilvl w:val="0"/>
          <w:numId w:val="2"/>
        </w:numPr>
        <w:tabs>
          <w:tab w:val="clear" w:pos="360"/>
        </w:tabs>
        <w:autoSpaceDE w:val="0"/>
        <w:spacing w:after="0"/>
      </w:pPr>
      <w:r w:rsidRPr="009A40B3">
        <w:t>usposabljanje za vodenje investicijskih projektov;</w:t>
      </w:r>
    </w:p>
    <w:p w:rsidR="004610A1" w:rsidRPr="009A40B3" w:rsidRDefault="004610A1" w:rsidP="00E821A1">
      <w:pPr>
        <w:numPr>
          <w:ilvl w:val="0"/>
          <w:numId w:val="2"/>
        </w:numPr>
        <w:tabs>
          <w:tab w:val="clear" w:pos="360"/>
        </w:tabs>
        <w:autoSpaceDE w:val="0"/>
        <w:spacing w:after="0"/>
      </w:pPr>
      <w:r w:rsidRPr="009A40B3">
        <w:t>usposabljanje za pripravo in izvedbo javnih naročil;</w:t>
      </w:r>
    </w:p>
    <w:p w:rsidR="004610A1" w:rsidRDefault="009A40B3" w:rsidP="00E821A1">
      <w:pPr>
        <w:numPr>
          <w:ilvl w:val="0"/>
          <w:numId w:val="2"/>
        </w:numPr>
        <w:tabs>
          <w:tab w:val="clear" w:pos="360"/>
        </w:tabs>
        <w:autoSpaceDE w:val="0"/>
        <w:spacing w:after="0"/>
      </w:pPr>
      <w:r>
        <w:t>sodelovanje pri pregledu in preverjanju investicijskih dokumentov pred potrditvijo in izdelava strokovnih ocen in mnenj;</w:t>
      </w:r>
    </w:p>
    <w:p w:rsidR="009A40B3" w:rsidRDefault="009A40B3" w:rsidP="00E821A1">
      <w:pPr>
        <w:numPr>
          <w:ilvl w:val="0"/>
          <w:numId w:val="2"/>
        </w:numPr>
        <w:tabs>
          <w:tab w:val="clear" w:pos="360"/>
        </w:tabs>
        <w:autoSpaceDE w:val="0"/>
        <w:spacing w:after="0"/>
      </w:pPr>
      <w:r>
        <w:t>sodelovanje pri spremljanju finančne realizacije pogodb in priprava predlogov za izplačila;</w:t>
      </w:r>
    </w:p>
    <w:p w:rsidR="009A40B3" w:rsidRDefault="009A40B3" w:rsidP="00E821A1">
      <w:pPr>
        <w:numPr>
          <w:ilvl w:val="0"/>
          <w:numId w:val="2"/>
        </w:numPr>
        <w:tabs>
          <w:tab w:val="clear" w:pos="360"/>
        </w:tabs>
        <w:autoSpaceDE w:val="0"/>
        <w:spacing w:after="0"/>
      </w:pPr>
      <w:r>
        <w:t>pomoč pri pripravi pogodb o sofinanciranju naložb v javno kulturno infrastrukturo;</w:t>
      </w:r>
    </w:p>
    <w:p w:rsidR="006566F4" w:rsidRDefault="006566F4" w:rsidP="006566F4">
      <w:pPr>
        <w:numPr>
          <w:ilvl w:val="0"/>
          <w:numId w:val="2"/>
        </w:numPr>
        <w:tabs>
          <w:tab w:val="clear" w:pos="360"/>
        </w:tabs>
        <w:autoSpaceDE w:val="0"/>
        <w:spacing w:after="0"/>
      </w:pPr>
      <w:r>
        <w:t>spremljanje projekta in izvajanje pregledov na terenu;</w:t>
      </w:r>
    </w:p>
    <w:p w:rsidR="006566F4" w:rsidRDefault="006566F4" w:rsidP="006566F4">
      <w:pPr>
        <w:numPr>
          <w:ilvl w:val="0"/>
          <w:numId w:val="2"/>
        </w:numPr>
        <w:tabs>
          <w:tab w:val="clear" w:pos="360"/>
        </w:tabs>
        <w:autoSpaceDE w:val="0"/>
        <w:spacing w:after="0"/>
      </w:pPr>
      <w:r>
        <w:t>sodelovanje pri postopkih oddaje spomenikov v lasti RS v najem</w:t>
      </w:r>
      <w:r w:rsidR="00B87EE3">
        <w:t>;</w:t>
      </w:r>
    </w:p>
    <w:p w:rsidR="00B87EE3" w:rsidRDefault="00B87EE3" w:rsidP="006566F4">
      <w:pPr>
        <w:numPr>
          <w:ilvl w:val="0"/>
          <w:numId w:val="2"/>
        </w:numPr>
        <w:tabs>
          <w:tab w:val="clear" w:pos="360"/>
        </w:tabs>
        <w:autoSpaceDE w:val="0"/>
        <w:spacing w:after="0"/>
      </w:pPr>
      <w:r>
        <w:t>pomoč pri zbiranju, urejanju in pripravi podatkov za oblikovanje zahtevnejših gradiv;</w:t>
      </w:r>
    </w:p>
    <w:p w:rsidR="00B87EE3" w:rsidRDefault="00B87EE3" w:rsidP="006566F4">
      <w:pPr>
        <w:numPr>
          <w:ilvl w:val="0"/>
          <w:numId w:val="2"/>
        </w:numPr>
        <w:tabs>
          <w:tab w:val="clear" w:pos="360"/>
        </w:tabs>
        <w:autoSpaceDE w:val="0"/>
        <w:spacing w:after="0"/>
      </w:pPr>
      <w:r>
        <w:t>samostojno oblikovanje manj zahtevnih gradiv s predlogi ukrepov;</w:t>
      </w:r>
    </w:p>
    <w:p w:rsidR="00B87EE3" w:rsidRDefault="00B87EE3" w:rsidP="006566F4">
      <w:pPr>
        <w:numPr>
          <w:ilvl w:val="0"/>
          <w:numId w:val="2"/>
        </w:numPr>
        <w:tabs>
          <w:tab w:val="clear" w:pos="360"/>
        </w:tabs>
        <w:autoSpaceDE w:val="0"/>
        <w:spacing w:after="0"/>
      </w:pPr>
      <w:r>
        <w:t>sodelovanje pri oblikovanju sistemskih rešitev in drugih najzahtevnejših gradiv;</w:t>
      </w:r>
    </w:p>
    <w:p w:rsidR="00B87EE3" w:rsidRPr="009A40B3" w:rsidRDefault="00B87EE3" w:rsidP="006566F4">
      <w:pPr>
        <w:numPr>
          <w:ilvl w:val="0"/>
          <w:numId w:val="2"/>
        </w:numPr>
        <w:tabs>
          <w:tab w:val="clear" w:pos="360"/>
        </w:tabs>
        <w:autoSpaceDE w:val="0"/>
        <w:spacing w:after="0"/>
      </w:pPr>
      <w:r>
        <w:t>opravljanje drugih nalog podobne zahtevnosti.</w:t>
      </w:r>
    </w:p>
    <w:p w:rsidR="00FE7122" w:rsidRPr="001E3DFF" w:rsidRDefault="00FE7122" w:rsidP="00E92737">
      <w:pPr>
        <w:autoSpaceDE w:val="0"/>
        <w:spacing w:after="0"/>
      </w:pPr>
    </w:p>
    <w:p w:rsidR="00995807" w:rsidRPr="00995807" w:rsidRDefault="00995807" w:rsidP="00995807">
      <w:pPr>
        <w:suppressAutoHyphens w:val="0"/>
        <w:autoSpaceDE w:val="0"/>
        <w:autoSpaceDN w:val="0"/>
        <w:adjustRightInd w:val="0"/>
        <w:spacing w:after="0"/>
        <w:rPr>
          <w:color w:val="000000"/>
          <w:lang w:eastAsia="sl-SI"/>
        </w:rPr>
      </w:pPr>
      <w:r w:rsidRPr="00995807">
        <w:rPr>
          <w:color w:val="000000"/>
          <w:lang w:eastAsia="sl-SI"/>
        </w:rPr>
        <w:t>Od kandidata pričakujemo zanesljivost, natančnost, prilagodljivost, samoiniciativnost, željo po pridobivanju novih znanj in pripravljenost za timsko delo.</w:t>
      </w:r>
    </w:p>
    <w:p w:rsidR="001D0261" w:rsidRPr="001E3DFF" w:rsidRDefault="001D0261" w:rsidP="00E92737">
      <w:pPr>
        <w:autoSpaceDE w:val="0"/>
        <w:spacing w:after="0"/>
      </w:pPr>
    </w:p>
    <w:p w:rsidR="00E821A1" w:rsidRPr="00B87EE3" w:rsidRDefault="00E821A1">
      <w:pPr>
        <w:spacing w:after="0"/>
      </w:pPr>
    </w:p>
    <w:p w:rsidR="00FE7122" w:rsidRPr="00B87EE3" w:rsidRDefault="00FE7122">
      <w:pPr>
        <w:spacing w:after="0"/>
      </w:pPr>
      <w:r w:rsidRPr="00B87EE3">
        <w:t>Prijava mora vsebovati:</w:t>
      </w:r>
    </w:p>
    <w:p w:rsidR="00E821A1" w:rsidRPr="00B87EE3" w:rsidRDefault="00E821A1">
      <w:pPr>
        <w:spacing w:after="0"/>
      </w:pPr>
    </w:p>
    <w:p w:rsidR="00FE7122" w:rsidRPr="00B87EE3" w:rsidRDefault="00FE7122">
      <w:pPr>
        <w:numPr>
          <w:ilvl w:val="0"/>
          <w:numId w:val="1"/>
        </w:numPr>
        <w:spacing w:after="0"/>
      </w:pPr>
      <w:r w:rsidRPr="00B87EE3">
        <w:t xml:space="preserve">pisno izjavo o izpolnjevanju pogoja glede zahtevane izobrazbe, iz katere mora biti razvidna stopnja </w:t>
      </w:r>
      <w:r w:rsidR="008A01DD" w:rsidRPr="00B87EE3">
        <w:t xml:space="preserve">in smer </w:t>
      </w:r>
      <w:r w:rsidRPr="00B87EE3">
        <w:t>izobrazbe, datum (dan, mesec, leto) zaključka izobraževanja ter ustanova, na kateri je bila izobrazba pridobljena;</w:t>
      </w:r>
    </w:p>
    <w:p w:rsidR="00E45E50" w:rsidRPr="004610A1" w:rsidRDefault="00E45E50" w:rsidP="00E45E50">
      <w:pPr>
        <w:spacing w:after="0"/>
        <w:ind w:left="360"/>
        <w:rPr>
          <w:highlight w:val="yellow"/>
        </w:rPr>
      </w:pPr>
    </w:p>
    <w:p w:rsidR="00FE7122" w:rsidRPr="00B87EE3" w:rsidRDefault="00FE7122">
      <w:pPr>
        <w:numPr>
          <w:ilvl w:val="0"/>
          <w:numId w:val="1"/>
        </w:numPr>
        <w:spacing w:after="0"/>
      </w:pPr>
      <w:r w:rsidRPr="00B87EE3">
        <w:t>pisno izjavo kandidata, da v skladu z 2. členom Pravilnika in prvim odstavkom 106. člena ZJU izpolnjuje pogoje za zasedbo objavljenega pripravniškega delovnega mesta;</w:t>
      </w:r>
    </w:p>
    <w:p w:rsidR="00E821A1" w:rsidRPr="00B87EE3" w:rsidRDefault="00E821A1" w:rsidP="00E821A1">
      <w:pPr>
        <w:spacing w:after="0"/>
      </w:pPr>
    </w:p>
    <w:p w:rsidR="00FE7122" w:rsidRPr="00B87EE3" w:rsidRDefault="00FE7122">
      <w:pPr>
        <w:numPr>
          <w:ilvl w:val="0"/>
          <w:numId w:val="1"/>
        </w:numPr>
        <w:spacing w:after="0"/>
      </w:pPr>
      <w:r w:rsidRPr="00B87EE3">
        <w:t xml:space="preserve">pisno izjavo kandidata, da: </w:t>
      </w:r>
    </w:p>
    <w:p w:rsidR="00FE7122" w:rsidRPr="00B87EE3" w:rsidRDefault="00FE7122">
      <w:pPr>
        <w:pStyle w:val="Odstavekseznama"/>
        <w:numPr>
          <w:ilvl w:val="0"/>
          <w:numId w:val="5"/>
        </w:numPr>
        <w:spacing w:after="0"/>
      </w:pPr>
      <w:r w:rsidRPr="00B87EE3">
        <w:t>je državljan Republike Slovenije;</w:t>
      </w:r>
    </w:p>
    <w:p w:rsidR="00FE7122" w:rsidRPr="00B87EE3" w:rsidRDefault="00FE7122">
      <w:pPr>
        <w:pStyle w:val="Odstavekseznama"/>
        <w:numPr>
          <w:ilvl w:val="0"/>
          <w:numId w:val="5"/>
        </w:numPr>
        <w:spacing w:after="0"/>
      </w:pPr>
      <w:r w:rsidRPr="00B87EE3">
        <w:t>ni bil pravnomočno obsojen zaradi naklepnega kaznivega dejanja, ki se preganja po uradni dolžnosti in da ni bil obsojen na nepogojno kazen zapora v trajanju več kot šest mesecev;</w:t>
      </w:r>
    </w:p>
    <w:p w:rsidR="00FE7122" w:rsidRPr="00B87EE3" w:rsidRDefault="00FE7122">
      <w:pPr>
        <w:pStyle w:val="Odstavekseznama"/>
        <w:numPr>
          <w:ilvl w:val="0"/>
          <w:numId w:val="5"/>
        </w:numPr>
        <w:spacing w:after="0"/>
      </w:pPr>
      <w:r w:rsidRPr="00B87EE3">
        <w:t>zoper njega ni bila vložena pravnomočna obtožnica zaradi naklepnega kaznivega dejanja, ki se preganja po uradni dolžnosti.</w:t>
      </w:r>
    </w:p>
    <w:p w:rsidR="00E821A1" w:rsidRPr="004610A1" w:rsidRDefault="00E821A1" w:rsidP="00E821A1">
      <w:pPr>
        <w:pStyle w:val="Odstavekseznama"/>
        <w:spacing w:after="0"/>
        <w:ind w:left="360"/>
        <w:rPr>
          <w:highlight w:val="yellow"/>
        </w:rPr>
      </w:pPr>
    </w:p>
    <w:p w:rsidR="00FE7122" w:rsidRPr="00B87EE3" w:rsidRDefault="00FE7122">
      <w:pPr>
        <w:pStyle w:val="Odstavekseznama"/>
        <w:numPr>
          <w:ilvl w:val="0"/>
          <w:numId w:val="1"/>
        </w:numPr>
        <w:spacing w:after="0"/>
      </w:pPr>
      <w:r w:rsidRPr="00B87EE3">
        <w:t xml:space="preserve">pisno izjavo, da za namen </w:t>
      </w:r>
      <w:r w:rsidR="008A01DD" w:rsidRPr="00B87EE3">
        <w:t xml:space="preserve">tega natečajnega </w:t>
      </w:r>
      <w:r w:rsidRPr="00B87EE3">
        <w:t xml:space="preserve">postopka dovoljuje Ministrstvu za </w:t>
      </w:r>
      <w:r w:rsidR="00E92737" w:rsidRPr="00B87EE3">
        <w:t>kulturo</w:t>
      </w:r>
      <w:r w:rsidRPr="00B87EE3">
        <w:t xml:space="preserve"> pridobitev podatkov </w:t>
      </w:r>
      <w:r w:rsidR="00963450" w:rsidRPr="00B87EE3">
        <w:t>o izpolnjevanju pogojev za zasedbo delovnega mesta iz uradnih evidenc</w:t>
      </w:r>
      <w:r w:rsidRPr="00B87EE3">
        <w:t>.</w:t>
      </w:r>
    </w:p>
    <w:p w:rsidR="00FE7122" w:rsidRPr="00B87EE3" w:rsidRDefault="00FE7122">
      <w:pPr>
        <w:spacing w:after="0"/>
      </w:pPr>
      <w:r w:rsidRPr="00B87EE3">
        <w:t> </w:t>
      </w:r>
    </w:p>
    <w:p w:rsidR="00FE7122" w:rsidRPr="00B87EE3" w:rsidRDefault="00FE7122">
      <w:pPr>
        <w:spacing w:after="0"/>
      </w:pPr>
      <w:r w:rsidRPr="00B87EE3">
        <w:t xml:space="preserve">Zaželeno je, da prijava vsebuje tudi kratek življenjepis ter da kandidat v njej poleg formalne izobrazbe navede tudi druga znanja in veščine, ki jih je pridobil. </w:t>
      </w:r>
    </w:p>
    <w:p w:rsidR="00DF7CEA" w:rsidRPr="00B87EE3" w:rsidRDefault="00DF7CEA">
      <w:pPr>
        <w:spacing w:after="0"/>
      </w:pPr>
    </w:p>
    <w:p w:rsidR="009641B4" w:rsidRPr="00B87EE3" w:rsidRDefault="009641B4" w:rsidP="009641B4">
      <w:pPr>
        <w:spacing w:after="0" w:line="240" w:lineRule="atLeast"/>
        <w:rPr>
          <w:b/>
          <w:lang w:eastAsia="sl-SI"/>
        </w:rPr>
      </w:pPr>
      <w:r w:rsidRPr="00B87EE3">
        <w:rPr>
          <w:b/>
          <w:lang w:eastAsia="sl-SI"/>
        </w:rPr>
        <w:t>Prijava na prosto delovno mesto mora biti obvezno pripravljena na obrazcu</w:t>
      </w:r>
      <w:r w:rsidRPr="00B87EE3">
        <w:rPr>
          <w:lang w:eastAsia="sl-SI"/>
        </w:rPr>
        <w:t xml:space="preserve"> </w:t>
      </w:r>
      <w:hyperlink r:id="rId5" w:history="1">
        <w:r w:rsidRPr="00B87EE3">
          <w:rPr>
            <w:b/>
            <w:lang w:eastAsia="sl-SI"/>
          </w:rPr>
          <w:t>številka</w:t>
        </w:r>
        <w:r w:rsidRPr="00B87EE3">
          <w:rPr>
            <w:lang w:eastAsia="sl-SI"/>
          </w:rPr>
          <w:t xml:space="preserve"> </w:t>
        </w:r>
        <w:r w:rsidR="00B87EE3" w:rsidRPr="00B87EE3">
          <w:rPr>
            <w:lang w:eastAsia="sl-SI"/>
          </w:rPr>
          <w:t xml:space="preserve">  </w:t>
        </w:r>
        <w:r w:rsidRPr="00B87EE3">
          <w:rPr>
            <w:b/>
            <w:lang w:eastAsia="sl-SI"/>
          </w:rPr>
          <w:t>1</w:t>
        </w:r>
        <w:r w:rsidR="00B87EE3" w:rsidRPr="00B87EE3">
          <w:rPr>
            <w:b/>
            <w:lang w:eastAsia="sl-SI"/>
          </w:rPr>
          <w:t>0</w:t>
        </w:r>
        <w:r w:rsidRPr="00B87EE3">
          <w:rPr>
            <w:b/>
            <w:lang w:eastAsia="sl-SI"/>
          </w:rPr>
          <w:t>0-</w:t>
        </w:r>
        <w:r w:rsidR="00B87EE3" w:rsidRPr="00B87EE3">
          <w:rPr>
            <w:b/>
            <w:lang w:eastAsia="sl-SI"/>
          </w:rPr>
          <w:t>2</w:t>
        </w:r>
        <w:r w:rsidRPr="00B87EE3">
          <w:rPr>
            <w:b/>
            <w:lang w:eastAsia="sl-SI"/>
          </w:rPr>
          <w:t>/20</w:t>
        </w:r>
      </w:hyperlink>
      <w:r w:rsidR="00B87EE3" w:rsidRPr="00B87EE3">
        <w:rPr>
          <w:b/>
          <w:lang w:eastAsia="sl-SI"/>
        </w:rPr>
        <w:t>20</w:t>
      </w:r>
      <w:r w:rsidRPr="00B87EE3">
        <w:rPr>
          <w:b/>
          <w:lang w:eastAsia="sl-SI"/>
        </w:rPr>
        <w:t xml:space="preserve">, ki je priloga tega natečaja, z natančno izpolnjenimi vsemi rubrikami in izjavami. </w:t>
      </w:r>
    </w:p>
    <w:p w:rsidR="00DF7CEA" w:rsidRPr="00B87EE3" w:rsidRDefault="00DF7CEA">
      <w:pPr>
        <w:spacing w:after="0"/>
      </w:pPr>
    </w:p>
    <w:p w:rsidR="00963450" w:rsidRPr="00B87EE3" w:rsidRDefault="008A12E9" w:rsidP="00963450">
      <w:pPr>
        <w:spacing w:after="0"/>
      </w:pPr>
      <w:r w:rsidRPr="00B87EE3">
        <w:t xml:space="preserve">Izbor kandidata bo opravljen </w:t>
      </w:r>
      <w:r w:rsidR="00963450" w:rsidRPr="00B87EE3">
        <w:t>na podlagi priloženih izjav, na podlagi razgovora s kandidati oziroma s pomočjo morebitnih drugih metod preverjanja.</w:t>
      </w:r>
    </w:p>
    <w:p w:rsidR="00963450" w:rsidRPr="00B87EE3" w:rsidRDefault="00963450">
      <w:pPr>
        <w:spacing w:after="0"/>
      </w:pPr>
    </w:p>
    <w:p w:rsidR="00963450" w:rsidRPr="00B87EE3" w:rsidRDefault="00C95B76">
      <w:pPr>
        <w:spacing w:after="0"/>
      </w:pPr>
      <w:r w:rsidRPr="00B87EE3">
        <w:t xml:space="preserve">Izbrani kandidat na delovnem mestu svetovalec – pripravnik </w:t>
      </w:r>
      <w:r w:rsidR="00FE7122" w:rsidRPr="00B87EE3">
        <w:t>se bo usposabljal za opravljanje del</w:t>
      </w:r>
      <w:r w:rsidR="008A01DD" w:rsidRPr="00B87EE3">
        <w:t>a</w:t>
      </w:r>
      <w:r w:rsidR="00FE7122" w:rsidRPr="00B87EE3">
        <w:t xml:space="preserve"> v </w:t>
      </w:r>
      <w:r w:rsidR="00963450" w:rsidRPr="00B87EE3">
        <w:t xml:space="preserve">uradniškem </w:t>
      </w:r>
      <w:r w:rsidR="00FE7122" w:rsidRPr="00B87EE3">
        <w:t>nazivu svetovalec</w:t>
      </w:r>
      <w:r w:rsidRPr="00B87EE3">
        <w:t xml:space="preserve"> III.</w:t>
      </w:r>
      <w:r w:rsidR="00FE7122" w:rsidRPr="00B87EE3">
        <w:t xml:space="preserve"> </w:t>
      </w:r>
    </w:p>
    <w:p w:rsidR="00963450" w:rsidRPr="00B87EE3" w:rsidRDefault="00963450">
      <w:pPr>
        <w:spacing w:after="0"/>
      </w:pPr>
    </w:p>
    <w:p w:rsidR="00FE7122" w:rsidRPr="00B87EE3" w:rsidRDefault="00FE7122">
      <w:pPr>
        <w:spacing w:after="0"/>
      </w:pPr>
      <w:r w:rsidRPr="00B87EE3">
        <w:t>Z izbranim kandidatom bo sklenjeno delovno razmerje za določen čas</w:t>
      </w:r>
      <w:r w:rsidR="00C95B76" w:rsidRPr="00B87EE3">
        <w:t>, za čas opravljanja pripravništva v trajanju 10 mesecev</w:t>
      </w:r>
      <w:r w:rsidRPr="00B87EE3">
        <w:t xml:space="preserve">, s polnim delovnim časom. Izbrani kandidat bo delo opravljal v prostorih Ministrstva za </w:t>
      </w:r>
      <w:r w:rsidR="009641B4" w:rsidRPr="00B87EE3">
        <w:t xml:space="preserve">kulturo, Maistrova 10, </w:t>
      </w:r>
      <w:r w:rsidRPr="00B87EE3">
        <w:t>v Ljubljani oziroma v drugih njegovih uradnih prostorih.</w:t>
      </w:r>
    </w:p>
    <w:p w:rsidR="00FE7122" w:rsidRPr="00B87EE3" w:rsidRDefault="00FE7122">
      <w:pPr>
        <w:spacing w:after="0"/>
      </w:pPr>
    </w:p>
    <w:p w:rsidR="00B87EE3" w:rsidRPr="008E6109" w:rsidRDefault="00FE7122" w:rsidP="00B87EE3">
      <w:pPr>
        <w:spacing w:line="240" w:lineRule="atLeast"/>
      </w:pPr>
      <w:r w:rsidRPr="00B87EE3">
        <w:t>Kandida</w:t>
      </w:r>
      <w:r w:rsidR="009641B4" w:rsidRPr="00B87EE3">
        <w:t xml:space="preserve">t vloži prijavo v pisni obliki </w:t>
      </w:r>
      <w:r w:rsidRPr="00B87EE3">
        <w:t xml:space="preserve">na priloženem </w:t>
      </w:r>
      <w:r w:rsidR="009641B4" w:rsidRPr="00B87EE3">
        <w:t xml:space="preserve">prijavnem </w:t>
      </w:r>
      <w:r w:rsidRPr="00B87EE3">
        <w:t xml:space="preserve">obrazcu </w:t>
      </w:r>
      <w:r w:rsidR="009641B4" w:rsidRPr="00B87EE3">
        <w:t>JN 1</w:t>
      </w:r>
      <w:r w:rsidR="00B87EE3" w:rsidRPr="00B87EE3">
        <w:t>0</w:t>
      </w:r>
      <w:r w:rsidR="009641B4" w:rsidRPr="00B87EE3">
        <w:t>0-</w:t>
      </w:r>
      <w:r w:rsidR="00B87EE3" w:rsidRPr="00B87EE3">
        <w:t>2</w:t>
      </w:r>
      <w:r w:rsidR="009641B4" w:rsidRPr="00B87EE3">
        <w:t>/20</w:t>
      </w:r>
      <w:r w:rsidR="00B87EE3" w:rsidRPr="00B87EE3">
        <w:t>20</w:t>
      </w:r>
      <w:r w:rsidRPr="00B87EE3">
        <w:t>, ki jo pošlje v zaprt</w:t>
      </w:r>
      <w:r w:rsidR="00C95B76" w:rsidRPr="00B87EE3">
        <w:t>i ovoj</w:t>
      </w:r>
      <w:r w:rsidR="008A01DD" w:rsidRPr="00B87EE3">
        <w:t xml:space="preserve">nici z označbo: </w:t>
      </w:r>
      <w:r w:rsidR="008A01DD" w:rsidRPr="00B87EE3">
        <w:rPr>
          <w:b/>
          <w:bCs/>
        </w:rPr>
        <w:t>»Za javni natečaj</w:t>
      </w:r>
      <w:r w:rsidR="00C95B76" w:rsidRPr="00B87EE3">
        <w:rPr>
          <w:b/>
          <w:bCs/>
        </w:rPr>
        <w:t xml:space="preserve"> </w:t>
      </w:r>
      <w:r w:rsidRPr="00B87EE3">
        <w:rPr>
          <w:b/>
          <w:bCs/>
        </w:rPr>
        <w:t xml:space="preserve">za delovno mesto svetovalec – pripravnik </w:t>
      </w:r>
      <w:r w:rsidR="00604C97" w:rsidRPr="00B87EE3">
        <w:rPr>
          <w:b/>
          <w:bCs/>
        </w:rPr>
        <w:t>(šifra DM 5</w:t>
      </w:r>
      <w:r w:rsidR="00B87EE3" w:rsidRPr="00B87EE3">
        <w:rPr>
          <w:b/>
          <w:bCs/>
        </w:rPr>
        <w:t>34</w:t>
      </w:r>
      <w:r w:rsidR="008A12E9" w:rsidRPr="00B87EE3">
        <w:rPr>
          <w:b/>
          <w:bCs/>
        </w:rPr>
        <w:t xml:space="preserve">) </w:t>
      </w:r>
      <w:r w:rsidRPr="00B87EE3">
        <w:rPr>
          <w:b/>
          <w:bCs/>
        </w:rPr>
        <w:t xml:space="preserve">v </w:t>
      </w:r>
      <w:r w:rsidR="009641B4" w:rsidRPr="00B87EE3">
        <w:rPr>
          <w:b/>
          <w:bCs/>
        </w:rPr>
        <w:t xml:space="preserve">Službi za </w:t>
      </w:r>
      <w:r w:rsidR="00B87EE3" w:rsidRPr="00B87EE3">
        <w:rPr>
          <w:b/>
          <w:bCs/>
        </w:rPr>
        <w:t>investicije in ravnanje s stvarnim premoženjem</w:t>
      </w:r>
      <w:r w:rsidR="009641B4" w:rsidRPr="00B87EE3">
        <w:rPr>
          <w:b/>
          <w:bCs/>
        </w:rPr>
        <w:t>, številka 1</w:t>
      </w:r>
      <w:r w:rsidR="00B87EE3" w:rsidRPr="00B87EE3">
        <w:rPr>
          <w:b/>
          <w:bCs/>
        </w:rPr>
        <w:t>0</w:t>
      </w:r>
      <w:r w:rsidR="009641B4" w:rsidRPr="00B87EE3">
        <w:rPr>
          <w:b/>
          <w:bCs/>
        </w:rPr>
        <w:t>0-</w:t>
      </w:r>
      <w:r w:rsidR="00B87EE3" w:rsidRPr="00B87EE3">
        <w:rPr>
          <w:b/>
          <w:bCs/>
        </w:rPr>
        <w:t>2</w:t>
      </w:r>
      <w:r w:rsidR="009641B4" w:rsidRPr="00B87EE3">
        <w:rPr>
          <w:b/>
          <w:bCs/>
        </w:rPr>
        <w:t>/20</w:t>
      </w:r>
      <w:r w:rsidR="00B87EE3" w:rsidRPr="00B87EE3">
        <w:rPr>
          <w:b/>
          <w:bCs/>
        </w:rPr>
        <w:t>20</w:t>
      </w:r>
      <w:r w:rsidR="009641B4" w:rsidRPr="00B87EE3">
        <w:rPr>
          <w:b/>
          <w:bCs/>
        </w:rPr>
        <w:t>«</w:t>
      </w:r>
      <w:r w:rsidR="009641B4" w:rsidRPr="00B87EE3">
        <w:t xml:space="preserve">, </w:t>
      </w:r>
      <w:r w:rsidRPr="00B87EE3">
        <w:rPr>
          <w:bCs/>
        </w:rPr>
        <w:t>na naslov</w:t>
      </w:r>
      <w:r w:rsidRPr="00B87EE3">
        <w:t xml:space="preserve">: Ministrstvo za </w:t>
      </w:r>
      <w:r w:rsidR="009641B4" w:rsidRPr="00B87EE3">
        <w:t>kulturo, Maistrova 10, 1000 Ljubljana</w:t>
      </w:r>
      <w:r w:rsidR="00B87EE3">
        <w:t xml:space="preserve">. </w:t>
      </w:r>
      <w:r w:rsidR="00B87EE3" w:rsidRPr="008E6109">
        <w:rPr>
          <w:iCs/>
        </w:rPr>
        <w:t xml:space="preserve">Rok za vlaganje prijav je </w:t>
      </w:r>
      <w:r w:rsidR="00B87EE3" w:rsidRPr="00D1620F">
        <w:rPr>
          <w:b/>
          <w:iCs/>
        </w:rPr>
        <w:t>8 dni</w:t>
      </w:r>
      <w:r w:rsidR="00B87EE3" w:rsidRPr="008E6109">
        <w:rPr>
          <w:iCs/>
        </w:rPr>
        <w:t xml:space="preserve"> po objavi javnega natečaja na Zavodu RS za zaposlovanje in </w:t>
      </w:r>
      <w:r w:rsidR="00B87EE3" w:rsidRPr="008E6109">
        <w:t>na osrednjem spletnem mestu državne uprave (https://www.gov.si/</w:t>
      </w:r>
      <w:r w:rsidR="00B87EE3">
        <w:t>zbirke/delovna-mesta/</w:t>
      </w:r>
      <w:r w:rsidR="00B87EE3" w:rsidRPr="008E6109">
        <w:t>)</w:t>
      </w:r>
      <w:r w:rsidR="00B87EE3" w:rsidRPr="008E6109">
        <w:rPr>
          <w:iCs/>
          <w:lang w:eastAsia="sl-SI"/>
        </w:rPr>
        <w:t>.</w:t>
      </w:r>
      <w:r w:rsidR="00B87EE3" w:rsidRPr="008E6109">
        <w:rPr>
          <w:iCs/>
        </w:rPr>
        <w:t xml:space="preserve"> Za pisno obliko prijave se šteje tudi elektronska oblika, poslana na elektronski naslov: </w:t>
      </w:r>
      <w:r w:rsidR="00B87EE3" w:rsidRPr="008E6109">
        <w:rPr>
          <w:b/>
        </w:rPr>
        <w:t>gp.mk@gov.si</w:t>
      </w:r>
      <w:r w:rsidR="00B87EE3" w:rsidRPr="008E6109">
        <w:t>, pri čemer veljavnost prijave ni pogojena z elektronskim podpisom.</w:t>
      </w:r>
    </w:p>
    <w:p w:rsidR="00B87EE3" w:rsidRDefault="00B87EE3">
      <w:pPr>
        <w:spacing w:after="0"/>
      </w:pPr>
    </w:p>
    <w:p w:rsidR="007F48B3" w:rsidRPr="008E6109" w:rsidRDefault="007F48B3" w:rsidP="007F48B3">
      <w:pPr>
        <w:spacing w:line="240" w:lineRule="atLeast"/>
      </w:pPr>
      <w:r w:rsidRPr="008E6109">
        <w:rPr>
          <w:rFonts w:eastAsia="Arial Unicode MS"/>
          <w:lang w:eastAsia="sl-SI"/>
        </w:rPr>
        <w:t xml:space="preserve">Kandidati bodo o izbiri pisno obveščeni najkasneje v roku 60 dni po opravljeni izbiri. </w:t>
      </w:r>
      <w:r w:rsidRPr="008E6109">
        <w:t xml:space="preserve">Obvestilo o končanem </w:t>
      </w:r>
      <w:r>
        <w:t>javnem</w:t>
      </w:r>
      <w:r w:rsidRPr="008E6109">
        <w:t xml:space="preserve"> natečaju bo objavljeno na osrednjem spletnem mestu državne uprave </w:t>
      </w:r>
      <w:r>
        <w:t>(</w:t>
      </w:r>
      <w:r w:rsidRPr="008E6109">
        <w:t>https://www.gov.si/</w:t>
      </w:r>
      <w:r w:rsidRPr="00D1620F">
        <w:t xml:space="preserve"> </w:t>
      </w:r>
      <w:r>
        <w:t>zbirke/delovna-mesta/)</w:t>
      </w:r>
      <w:r w:rsidRPr="008E6109">
        <w:t>.</w:t>
      </w:r>
    </w:p>
    <w:p w:rsidR="008A01DD" w:rsidRPr="004610A1" w:rsidRDefault="008A01DD" w:rsidP="008A01DD">
      <w:pPr>
        <w:spacing w:after="0"/>
        <w:rPr>
          <w:highlight w:val="yellow"/>
        </w:rPr>
      </w:pPr>
    </w:p>
    <w:p w:rsidR="008A01DD" w:rsidRPr="001E3DFF" w:rsidRDefault="008A01DD" w:rsidP="008A01DD">
      <w:pPr>
        <w:spacing w:after="0"/>
      </w:pPr>
      <w:r w:rsidRPr="007F48B3">
        <w:t xml:space="preserve">Informacije o izvedbi javnega natečaja daje </w:t>
      </w:r>
      <w:r w:rsidR="00CB2C02">
        <w:t xml:space="preserve">ga. </w:t>
      </w:r>
      <w:r w:rsidR="007F48B3" w:rsidRPr="007F48B3">
        <w:t>Vesna Rifelj</w:t>
      </w:r>
      <w:r w:rsidRPr="007F48B3">
        <w:t>, tel. št. 01/</w:t>
      </w:r>
      <w:r w:rsidR="009641B4" w:rsidRPr="007F48B3">
        <w:t xml:space="preserve">369 </w:t>
      </w:r>
      <w:r w:rsidR="001E3DFF">
        <w:t>–</w:t>
      </w:r>
      <w:r w:rsidR="009641B4" w:rsidRPr="007F48B3">
        <w:t xml:space="preserve"> 5</w:t>
      </w:r>
      <w:r w:rsidR="007F48B3" w:rsidRPr="007F48B3">
        <w:t>9</w:t>
      </w:r>
      <w:r w:rsidR="001E3DFF">
        <w:t xml:space="preserve"> – </w:t>
      </w:r>
      <w:r w:rsidR="009641B4" w:rsidRPr="007F48B3">
        <w:t>7</w:t>
      </w:r>
      <w:r w:rsidR="007F48B3" w:rsidRPr="007F48B3">
        <w:t>3</w:t>
      </w:r>
      <w:r w:rsidRPr="007F48B3">
        <w:t>, o delovn</w:t>
      </w:r>
      <w:r w:rsidR="00094EDA" w:rsidRPr="007F48B3">
        <w:t xml:space="preserve">em </w:t>
      </w:r>
      <w:r w:rsidR="00094EDA" w:rsidRPr="001E3DFF">
        <w:t xml:space="preserve">področju pa </w:t>
      </w:r>
      <w:r w:rsidR="00CB2C02">
        <w:t xml:space="preserve">ga. </w:t>
      </w:r>
      <w:r w:rsidR="001E3DFF" w:rsidRPr="001E3DFF">
        <w:t>Lučka Žlender Jukić</w:t>
      </w:r>
      <w:r w:rsidR="00094EDA" w:rsidRPr="001E3DFF">
        <w:t xml:space="preserve">, tel. št. </w:t>
      </w:r>
      <w:r w:rsidR="001E3DFF" w:rsidRPr="001E3DFF">
        <w:t>01/369 – 59 – 11</w:t>
      </w:r>
      <w:r w:rsidR="00965042" w:rsidRPr="001E3DFF">
        <w:t>,</w:t>
      </w:r>
      <w:r w:rsidRPr="001E3DFF">
        <w:t xml:space="preserve"> vsak delavnik od 10:00 do 11:00 ure.</w:t>
      </w:r>
    </w:p>
    <w:p w:rsidR="00965042" w:rsidRPr="004610A1" w:rsidRDefault="00965042" w:rsidP="00965042">
      <w:pPr>
        <w:suppressAutoHyphens w:val="0"/>
        <w:spacing w:after="0"/>
        <w:jc w:val="left"/>
        <w:rPr>
          <w:highlight w:val="yellow"/>
          <w:lang w:eastAsia="sl-SI"/>
        </w:rPr>
      </w:pPr>
    </w:p>
    <w:p w:rsidR="00965042" w:rsidRPr="007F48B3" w:rsidRDefault="00965042" w:rsidP="00965042">
      <w:pPr>
        <w:suppressAutoHyphens w:val="0"/>
        <w:spacing w:after="0"/>
        <w:rPr>
          <w:lang w:eastAsia="sl-SI"/>
        </w:rPr>
      </w:pPr>
      <w:r w:rsidRPr="007F48B3">
        <w:rPr>
          <w:lang w:eastAsia="sl-SI"/>
        </w:rPr>
        <w:t>V besedilu javne objave uporabljeni izrazi, zapisani v moški spolni slovnični obliki, so uporabljeni kot nevtralni za moške in ženske.</w:t>
      </w:r>
    </w:p>
    <w:p w:rsidR="00965042" w:rsidRDefault="00965042" w:rsidP="00965042">
      <w:pPr>
        <w:suppressAutoHyphens w:val="0"/>
        <w:spacing w:after="0"/>
        <w:rPr>
          <w:highlight w:val="yellow"/>
          <w:lang w:eastAsia="sl-SI"/>
        </w:rPr>
      </w:pPr>
    </w:p>
    <w:p w:rsidR="002843B0" w:rsidRPr="004610A1" w:rsidRDefault="002843B0" w:rsidP="00965042">
      <w:pPr>
        <w:suppressAutoHyphens w:val="0"/>
        <w:spacing w:after="0"/>
        <w:rPr>
          <w:highlight w:val="yellow"/>
          <w:lang w:eastAsia="sl-SI"/>
        </w:rPr>
      </w:pPr>
    </w:p>
    <w:p w:rsidR="00965042" w:rsidRPr="007F48B3" w:rsidRDefault="00965042" w:rsidP="00965042">
      <w:pPr>
        <w:suppressAutoHyphens w:val="0"/>
        <w:spacing w:after="0"/>
        <w:rPr>
          <w:lang w:eastAsia="sl-SI"/>
        </w:rPr>
      </w:pPr>
      <w:r w:rsidRPr="007F48B3">
        <w:rPr>
          <w:lang w:eastAsia="sl-SI"/>
        </w:rPr>
        <w:t>Številka: 1</w:t>
      </w:r>
      <w:r w:rsidR="007F48B3" w:rsidRPr="007F48B3">
        <w:rPr>
          <w:lang w:eastAsia="sl-SI"/>
        </w:rPr>
        <w:t>0</w:t>
      </w:r>
      <w:r w:rsidRPr="007F48B3">
        <w:rPr>
          <w:lang w:eastAsia="sl-SI"/>
        </w:rPr>
        <w:t>0-</w:t>
      </w:r>
      <w:r w:rsidR="007F48B3" w:rsidRPr="007F48B3">
        <w:rPr>
          <w:lang w:eastAsia="sl-SI"/>
        </w:rPr>
        <w:t>2</w:t>
      </w:r>
      <w:r w:rsidRPr="007F48B3">
        <w:rPr>
          <w:lang w:eastAsia="sl-SI"/>
        </w:rPr>
        <w:t>/20</w:t>
      </w:r>
      <w:r w:rsidR="007F48B3" w:rsidRPr="007F48B3">
        <w:rPr>
          <w:lang w:eastAsia="sl-SI"/>
        </w:rPr>
        <w:t>20</w:t>
      </w:r>
      <w:r w:rsidRPr="007F48B3">
        <w:rPr>
          <w:lang w:eastAsia="sl-SI"/>
        </w:rPr>
        <w:t>/1</w:t>
      </w:r>
      <w:r w:rsidRPr="007F48B3">
        <w:rPr>
          <w:lang w:eastAsia="sl-SI"/>
        </w:rPr>
        <w:tab/>
      </w:r>
      <w:r w:rsidRPr="007F48B3">
        <w:rPr>
          <w:lang w:eastAsia="sl-SI"/>
        </w:rPr>
        <w:tab/>
      </w:r>
      <w:r w:rsidRPr="007F48B3">
        <w:rPr>
          <w:lang w:eastAsia="sl-SI"/>
        </w:rPr>
        <w:tab/>
        <w:t xml:space="preserve">       </w:t>
      </w:r>
      <w:r w:rsidRPr="007F48B3">
        <w:rPr>
          <w:lang w:eastAsia="sl-SI"/>
        </w:rPr>
        <w:tab/>
        <w:t xml:space="preserve"> </w:t>
      </w:r>
      <w:r w:rsidRPr="007F48B3">
        <w:rPr>
          <w:lang w:eastAsia="sl-SI"/>
        </w:rPr>
        <w:tab/>
      </w:r>
      <w:r w:rsidR="00031A8A" w:rsidRPr="007F48B3">
        <w:rPr>
          <w:lang w:eastAsia="sl-SI"/>
        </w:rPr>
        <w:tab/>
      </w:r>
      <w:r w:rsidR="00031A8A" w:rsidRPr="007F48B3">
        <w:rPr>
          <w:lang w:eastAsia="sl-SI"/>
        </w:rPr>
        <w:tab/>
      </w:r>
      <w:r w:rsidRPr="007F48B3">
        <w:rPr>
          <w:lang w:eastAsia="sl-SI"/>
        </w:rPr>
        <w:t>Ministrstvo za kulturo</w:t>
      </w:r>
    </w:p>
    <w:p w:rsidR="00965042" w:rsidRPr="00965042" w:rsidRDefault="00965042" w:rsidP="00031A8A">
      <w:pPr>
        <w:suppressAutoHyphens w:val="0"/>
        <w:spacing w:after="0"/>
        <w:rPr>
          <w:rFonts w:ascii="Times New Roman" w:hAnsi="Times New Roman" w:cs="Times New Roman"/>
          <w:sz w:val="24"/>
          <w:szCs w:val="24"/>
          <w:lang w:eastAsia="sl-SI"/>
        </w:rPr>
      </w:pPr>
      <w:r w:rsidRPr="007F48B3">
        <w:rPr>
          <w:lang w:eastAsia="sl-SI"/>
        </w:rPr>
        <w:t xml:space="preserve">Datum:   </w:t>
      </w:r>
      <w:r w:rsidR="00684201">
        <w:rPr>
          <w:lang w:eastAsia="sl-SI"/>
        </w:rPr>
        <w:t>3</w:t>
      </w:r>
      <w:r w:rsidRPr="007F48B3">
        <w:rPr>
          <w:lang w:eastAsia="sl-SI"/>
        </w:rPr>
        <w:t xml:space="preserve">. </w:t>
      </w:r>
      <w:r w:rsidR="007F48B3" w:rsidRPr="007F48B3">
        <w:rPr>
          <w:lang w:eastAsia="sl-SI"/>
        </w:rPr>
        <w:t>6</w:t>
      </w:r>
      <w:r w:rsidRPr="007F48B3">
        <w:rPr>
          <w:lang w:eastAsia="sl-SI"/>
        </w:rPr>
        <w:t>. 20</w:t>
      </w:r>
      <w:r w:rsidR="007F48B3" w:rsidRPr="007F48B3">
        <w:rPr>
          <w:lang w:eastAsia="sl-SI"/>
        </w:rPr>
        <w:t>20</w:t>
      </w:r>
      <w:r w:rsidRPr="00965042">
        <w:rPr>
          <w:rFonts w:ascii="Times New Roman" w:hAnsi="Times New Roman" w:cs="Times New Roman"/>
          <w:sz w:val="24"/>
          <w:szCs w:val="24"/>
          <w:lang w:eastAsia="sl-SI"/>
        </w:rPr>
        <w:tab/>
      </w:r>
    </w:p>
    <w:p w:rsidR="008A01DD" w:rsidRDefault="008A01DD" w:rsidP="00965042">
      <w:pPr>
        <w:spacing w:after="0"/>
      </w:pPr>
    </w:p>
    <w:sectPr w:rsidR="008A01DD">
      <w:pgSz w:w="11906" w:h="16838"/>
      <w:pgMar w:top="1134" w:right="1701" w:bottom="1134" w:left="1701"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cs="Arial" w:hint="default"/>
      </w:rPr>
    </w:lvl>
  </w:abstractNum>
  <w:abstractNum w:abstractNumId="1" w15:restartNumberingAfterBreak="0">
    <w:nsid w:val="00000002"/>
    <w:multiLevelType w:val="singleLevel"/>
    <w:tmpl w:val="00000002"/>
    <w:name w:val="WW8Num4"/>
    <w:lvl w:ilvl="0">
      <w:start w:val="1000"/>
      <w:numFmt w:val="bullet"/>
      <w:lvlText w:val="-"/>
      <w:lvlJc w:val="left"/>
      <w:pPr>
        <w:tabs>
          <w:tab w:val="num" w:pos="360"/>
        </w:tabs>
        <w:ind w:left="360" w:hanging="360"/>
      </w:pPr>
      <w:rPr>
        <w:rFonts w:ascii="Arial" w:hAnsi="Arial" w:cs="Arial" w:hint="default"/>
        <w:color w:val="auto"/>
      </w:rPr>
    </w:lvl>
  </w:abstractNum>
  <w:abstractNum w:abstractNumId="2" w15:restartNumberingAfterBreak="0">
    <w:nsid w:val="00000003"/>
    <w:multiLevelType w:val="singleLevel"/>
    <w:tmpl w:val="00000003"/>
    <w:name w:val="WW8Num5"/>
    <w:lvl w:ilvl="0">
      <w:numFmt w:val="bullet"/>
      <w:lvlText w:val="-"/>
      <w:lvlJc w:val="left"/>
      <w:pPr>
        <w:tabs>
          <w:tab w:val="num" w:pos="0"/>
        </w:tabs>
        <w:ind w:left="360" w:hanging="360"/>
      </w:pPr>
      <w:rPr>
        <w:rFonts w:ascii="Arial" w:hAnsi="Arial" w:cs="Arial" w:hint="default"/>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7"/>
    <w:lvl w:ilvl="0">
      <w:numFmt w:val="bullet"/>
      <w:lvlText w:val="-"/>
      <w:lvlJc w:val="left"/>
      <w:pPr>
        <w:tabs>
          <w:tab w:val="num" w:pos="0"/>
        </w:tabs>
        <w:ind w:left="720" w:hanging="360"/>
      </w:pPr>
      <w:rPr>
        <w:rFonts w:ascii="Arial" w:hAnsi="Arial" w:cs="Aria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6C84AB6"/>
    <w:multiLevelType w:val="hybridMultilevel"/>
    <w:tmpl w:val="21AE9982"/>
    <w:lvl w:ilvl="0" w:tplc="932212F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6C"/>
    <w:rsid w:val="00031A8A"/>
    <w:rsid w:val="00094EDA"/>
    <w:rsid w:val="001B1120"/>
    <w:rsid w:val="001D0261"/>
    <w:rsid w:val="001E3DFF"/>
    <w:rsid w:val="002843B0"/>
    <w:rsid w:val="00342B66"/>
    <w:rsid w:val="003A25D3"/>
    <w:rsid w:val="00445B95"/>
    <w:rsid w:val="004610A1"/>
    <w:rsid w:val="0046176C"/>
    <w:rsid w:val="00604C97"/>
    <w:rsid w:val="00633399"/>
    <w:rsid w:val="006566F4"/>
    <w:rsid w:val="00684201"/>
    <w:rsid w:val="00726BEF"/>
    <w:rsid w:val="007F48B3"/>
    <w:rsid w:val="00884751"/>
    <w:rsid w:val="008A01DD"/>
    <w:rsid w:val="008A12E9"/>
    <w:rsid w:val="008F274C"/>
    <w:rsid w:val="00963450"/>
    <w:rsid w:val="009641B4"/>
    <w:rsid w:val="00965042"/>
    <w:rsid w:val="00995807"/>
    <w:rsid w:val="009A2735"/>
    <w:rsid w:val="009A40B3"/>
    <w:rsid w:val="00AB32FB"/>
    <w:rsid w:val="00B87EE3"/>
    <w:rsid w:val="00BE7D44"/>
    <w:rsid w:val="00C1123F"/>
    <w:rsid w:val="00C95B76"/>
    <w:rsid w:val="00CB2C02"/>
    <w:rsid w:val="00CE5656"/>
    <w:rsid w:val="00D86506"/>
    <w:rsid w:val="00DC71C4"/>
    <w:rsid w:val="00DF7CEA"/>
    <w:rsid w:val="00E45E50"/>
    <w:rsid w:val="00E66649"/>
    <w:rsid w:val="00E821A1"/>
    <w:rsid w:val="00E92737"/>
    <w:rsid w:val="00EC6CB3"/>
    <w:rsid w:val="00F20846"/>
    <w:rsid w:val="00F263E1"/>
    <w:rsid w:val="00FE4F35"/>
    <w:rsid w:val="00FE7122"/>
    <w:rsid w:val="00FF5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8A8CEB0-C1D9-4D1C-9387-658B57D2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uppressAutoHyphens/>
      <w:spacing w:after="100"/>
      <w:jc w:val="both"/>
    </w:pPr>
    <w:rPr>
      <w:rFonts w:ascii="Arial" w:hAnsi="Arial"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cs="Arial" w:hint="default"/>
    </w:rPr>
  </w:style>
  <w:style w:type="character" w:customStyle="1" w:styleId="WW8Num1z1">
    <w:name w:val="WW8Num1z1"/>
    <w:rPr>
      <w:rFonts w:ascii="Arial" w:eastAsia="Times New Roman" w:hAnsi="Arial" w:cs="Arial"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color w:val="auto"/>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color w:val="auto"/>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Arial" w:eastAsia="Times New Roman" w:hAnsi="Arial" w:cs="Arial" w:hint="default"/>
    </w:rPr>
  </w:style>
  <w:style w:type="character" w:customStyle="1" w:styleId="WW8Num6z2">
    <w:name w:val="WW8Num6z2"/>
    <w:rPr>
      <w:rFonts w:ascii="Wingdings" w:hAnsi="Wingdings" w:cs="Wingdings"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BesedilooblakaZnak">
    <w:name w:val="Besedilo oblačka Znak"/>
    <w:rPr>
      <w:rFonts w:ascii="Segoe UI" w:eastAsia="Times New Roman" w:hAnsi="Segoe UI" w:cs="Segoe UI"/>
      <w:sz w:val="18"/>
      <w:szCs w:val="18"/>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sz w:val="24"/>
      <w:szCs w:val="24"/>
    </w:rPr>
  </w:style>
  <w:style w:type="paragraph" w:customStyle="1" w:styleId="Kazalo">
    <w:name w:val="Kazalo"/>
    <w:basedOn w:val="Navaden"/>
    <w:pPr>
      <w:suppressLineNumbers/>
    </w:pPr>
  </w:style>
  <w:style w:type="paragraph" w:styleId="Glava">
    <w:name w:val="header"/>
    <w:basedOn w:val="Navaden"/>
    <w:rPr>
      <w:i/>
    </w:rPr>
  </w:style>
  <w:style w:type="paragraph" w:customStyle="1" w:styleId="datumtevilka">
    <w:name w:val="datum številka"/>
    <w:basedOn w:val="Navaden"/>
    <w:pPr>
      <w:spacing w:line="260" w:lineRule="exact"/>
      <w:jc w:val="left"/>
    </w:pPr>
  </w:style>
  <w:style w:type="paragraph" w:styleId="Odstavekseznama">
    <w:name w:val="List Paragraph"/>
    <w:basedOn w:val="Navaden"/>
    <w:qFormat/>
    <w:pPr>
      <w:ind w:left="720"/>
    </w:pPr>
  </w:style>
  <w:style w:type="paragraph" w:styleId="Besedilooblaka">
    <w:name w:val="Balloon Text"/>
    <w:basedOn w:val="Navaden"/>
    <w:pPr>
      <w:spacing w:after="0"/>
    </w:pPr>
    <w:rPr>
      <w:rFonts w:ascii="Segoe UI" w:hAnsi="Segoe UI" w:cs="Segoe UI"/>
      <w:sz w:val="18"/>
      <w:szCs w:val="18"/>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avadensplet">
    <w:name w:val="Normal (Web)"/>
    <w:basedOn w:val="Navaden"/>
    <w:uiPriority w:val="99"/>
    <w:unhideWhenUsed/>
    <w:rsid w:val="009A2735"/>
    <w:pPr>
      <w:suppressAutoHyphens w:val="0"/>
      <w:spacing w:before="100" w:beforeAutospacing="1" w:afterAutospacing="1"/>
      <w:jc w:val="left"/>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nz.gov.si/fileadmin/mnz.gov.si/pageuploads/JAVNA_UPRAVA/DPJS/suk/5-2-14-vloga_za_vodja_avtoparka.doc"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6782</CharactersWithSpaces>
  <SharedDoc>false</SharedDoc>
  <HLinks>
    <vt:vector size="6" baseType="variant">
      <vt:variant>
        <vt:i4>4128864</vt:i4>
      </vt:variant>
      <vt:variant>
        <vt:i4>0</vt:i4>
      </vt:variant>
      <vt:variant>
        <vt:i4>0</vt:i4>
      </vt:variant>
      <vt:variant>
        <vt:i4>5</vt:i4>
      </vt:variant>
      <vt:variant>
        <vt:lpwstr>http://www.mnz.gov.si/fileadmin/mnz.gov.si/pageuploads/JAVNA_UPRAVA/DPJS/suk/5-2-14-vloga_za_vodja_avtoparka.doc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Tjaša Atlagič Razdevšek</cp:lastModifiedBy>
  <cp:revision>2</cp:revision>
  <cp:lastPrinted>2019-04-16T10:48:00Z</cp:lastPrinted>
  <dcterms:created xsi:type="dcterms:W3CDTF">2020-06-05T07:08:00Z</dcterms:created>
  <dcterms:modified xsi:type="dcterms:W3CDTF">2020-06-05T07:08:00Z</dcterms:modified>
</cp:coreProperties>
</file>