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BE9C" w14:textId="672769B3" w:rsidR="00A55191" w:rsidRPr="00A55191" w:rsidRDefault="00A55191" w:rsidP="00A55191">
      <w:pPr>
        <w:spacing w:line="260" w:lineRule="exact"/>
        <w:rPr>
          <w:rFonts w:ascii="Arial" w:hAnsi="Arial" w:cs="Arial"/>
          <w:b/>
          <w:bCs/>
        </w:rPr>
      </w:pPr>
      <w:r w:rsidRPr="00A55191">
        <w:rPr>
          <w:rFonts w:ascii="Arial" w:hAnsi="Arial" w:cs="Arial"/>
          <w:b/>
          <w:bCs/>
        </w:rPr>
        <w:t>Datum objave: 6. maj 2026</w:t>
      </w:r>
    </w:p>
    <w:p w14:paraId="2066297E" w14:textId="7606CAF9" w:rsidR="00A55191" w:rsidRPr="00A55191" w:rsidRDefault="00A55191" w:rsidP="00D3731A">
      <w:pPr>
        <w:pStyle w:val="Naslov1"/>
      </w:pPr>
      <w:r w:rsidRPr="00A55191">
        <w:t>1</w:t>
      </w:r>
    </w:p>
    <w:p w14:paraId="0A52857E" w14:textId="0E53570C" w:rsidR="00A55191" w:rsidRPr="00A55191" w:rsidRDefault="00A55191" w:rsidP="00A55191">
      <w:pPr>
        <w:pStyle w:val="Naslov2"/>
      </w:pPr>
      <w:r w:rsidRPr="00A55191">
        <w:t>Vprašanje</w:t>
      </w:r>
    </w:p>
    <w:p w14:paraId="1AD7E787" w14:textId="77777777" w:rsidR="00A55191" w:rsidRPr="00A55191" w:rsidRDefault="00A55191" w:rsidP="00A55191">
      <w:pPr>
        <w:spacing w:line="260" w:lineRule="exact"/>
        <w:rPr>
          <w:rFonts w:ascii="Arial" w:hAnsi="Arial" w:cs="Arial"/>
        </w:rPr>
      </w:pPr>
      <w:r w:rsidRPr="00A55191">
        <w:rPr>
          <w:rFonts w:ascii="Arial" w:hAnsi="Arial" w:cs="Arial"/>
        </w:rPr>
        <w:t xml:space="preserve"> V poglavju A v seznamu pričakovanih elementov med "Prešernov sklad" se pod točko 12 navaja "spletno mesto – naslovnica".</w:t>
      </w:r>
    </w:p>
    <w:p w14:paraId="67D9D4B9" w14:textId="77777777" w:rsidR="00A55191" w:rsidRPr="00A55191" w:rsidRDefault="00A55191" w:rsidP="00A55191">
      <w:pPr>
        <w:spacing w:line="260" w:lineRule="exact"/>
        <w:rPr>
          <w:rFonts w:ascii="Arial" w:hAnsi="Arial" w:cs="Arial"/>
        </w:rPr>
      </w:pPr>
      <w:r w:rsidRPr="00A55191">
        <w:rPr>
          <w:rFonts w:ascii="Arial" w:hAnsi="Arial" w:cs="Arial"/>
        </w:rPr>
        <w:t>Prosim vas za razlago vsebine (govorimo o prvi strani spletnega mesta, zgolj naslovna spletna pasica večje dimenzije) ter za posredovanje obstoječe strani Prešernovega sklada, če v tem primeru obstaja še kakšna druga stran poleg https://www.gov.si/teme/upravni-odbor-presernovega-sklada/</w:t>
      </w:r>
    </w:p>
    <w:p w14:paraId="2AC29D44" w14:textId="10DDED1F" w:rsidR="00A55191" w:rsidRPr="00A55191" w:rsidRDefault="00A55191" w:rsidP="00A55191">
      <w:pPr>
        <w:pStyle w:val="Naslov3"/>
      </w:pPr>
      <w:r w:rsidRPr="00A55191">
        <w:t>Odgovor</w:t>
      </w:r>
    </w:p>
    <w:p w14:paraId="07180E4D" w14:textId="77777777" w:rsidR="00A55191" w:rsidRPr="00A55191" w:rsidRDefault="00A55191" w:rsidP="00A55191">
      <w:pPr>
        <w:spacing w:line="260" w:lineRule="exact"/>
        <w:rPr>
          <w:rFonts w:ascii="Arial" w:hAnsi="Arial" w:cs="Arial"/>
        </w:rPr>
      </w:pPr>
      <w:r w:rsidRPr="00A55191">
        <w:rPr>
          <w:rFonts w:ascii="Arial" w:hAnsi="Arial" w:cs="Arial"/>
        </w:rPr>
        <w:t>Natečajnik oz. natečajnica naj pripravi konceptualni prikaz prve strani spletnega mesta (</w:t>
      </w:r>
      <w:proofErr w:type="spellStart"/>
      <w:r w:rsidRPr="00A55191">
        <w:rPr>
          <w:rFonts w:ascii="Arial" w:hAnsi="Arial" w:cs="Arial"/>
        </w:rPr>
        <w:t>t.i</w:t>
      </w:r>
      <w:proofErr w:type="spellEnd"/>
      <w:r w:rsidRPr="00A55191">
        <w:rPr>
          <w:rFonts w:ascii="Arial" w:hAnsi="Arial" w:cs="Arial"/>
        </w:rPr>
        <w:t xml:space="preserve">. Home </w:t>
      </w:r>
      <w:proofErr w:type="spellStart"/>
      <w:r w:rsidRPr="00A55191">
        <w:rPr>
          <w:rFonts w:ascii="Arial" w:hAnsi="Arial" w:cs="Arial"/>
        </w:rPr>
        <w:t>page</w:t>
      </w:r>
      <w:proofErr w:type="spellEnd"/>
      <w:r w:rsidRPr="00A55191">
        <w:rPr>
          <w:rFonts w:ascii="Arial" w:hAnsi="Arial" w:cs="Arial"/>
        </w:rPr>
        <w:t>). S pomočjo prikaza bo žirija ovrednotila uporabo vizualne identitete v digitalnem okolju. Za potrebe natečajnega predloga  ni potrebno razvijati celotne spletne strani, ampak reprezentativen prikaz vstopne strani spletnega mesta.</w:t>
      </w:r>
    </w:p>
    <w:p w14:paraId="529D8FAA" w14:textId="2CDE721D" w:rsidR="00A55191" w:rsidRPr="00A55191" w:rsidRDefault="00A55191" w:rsidP="00A55191">
      <w:pPr>
        <w:spacing w:line="260" w:lineRule="exact"/>
        <w:rPr>
          <w:rFonts w:ascii="Arial" w:hAnsi="Arial" w:cs="Arial"/>
        </w:rPr>
      </w:pPr>
      <w:r w:rsidRPr="00A55191">
        <w:rPr>
          <w:rFonts w:ascii="Arial" w:hAnsi="Arial" w:cs="Arial"/>
        </w:rPr>
        <w:t>Obstoječa spletna stran, kot izhaja iz razpisa, je del portala javne uprave (gov.si), vendar to ne izključuje možnosti integriranja spletne strani z lastno pojavnostjo znotraj obstoječega portala. V oblikovnem predlogu spletnega mesta ni potrebno indosirati celostne grafične podobe Javne uprave oziroma portala javne uprave.</w:t>
      </w:r>
    </w:p>
    <w:p w14:paraId="019D4720" w14:textId="6CCC90AF" w:rsidR="00A55191" w:rsidRPr="00A55191" w:rsidRDefault="00A55191" w:rsidP="00A55191">
      <w:pPr>
        <w:pStyle w:val="Naslov2"/>
      </w:pPr>
      <w:r w:rsidRPr="00A55191">
        <w:t>Vprašanje</w:t>
      </w:r>
    </w:p>
    <w:p w14:paraId="09BE4C5A" w14:textId="77777777" w:rsidR="00A55191" w:rsidRPr="00A55191" w:rsidRDefault="00A55191" w:rsidP="00A55191">
      <w:pPr>
        <w:spacing w:line="260" w:lineRule="exact"/>
        <w:rPr>
          <w:rFonts w:ascii="Arial" w:hAnsi="Arial" w:cs="Arial"/>
        </w:rPr>
      </w:pPr>
      <w:r w:rsidRPr="00A55191">
        <w:rPr>
          <w:rFonts w:ascii="Arial" w:hAnsi="Arial" w:cs="Arial"/>
        </w:rPr>
        <w:t>V poglavju B v seznamu pričakovanih elementov med "Prešernove nagrade" se pod točko 18 navaja "animacija – projekcija med razglasitvijo oziroma podelitvijo", med "Razglasitev in podelitev nagrad" se pod točko 25 prav tako navaja "animacija – projekcija med razglasitvijo oziroma podelitvijo".</w:t>
      </w:r>
    </w:p>
    <w:p w14:paraId="6483D53D" w14:textId="77777777" w:rsidR="00A55191" w:rsidRPr="00A55191" w:rsidRDefault="00A55191" w:rsidP="00A55191">
      <w:pPr>
        <w:spacing w:line="260" w:lineRule="exact"/>
        <w:rPr>
          <w:rFonts w:ascii="Arial" w:hAnsi="Arial" w:cs="Arial"/>
        </w:rPr>
      </w:pPr>
      <w:r w:rsidRPr="00A55191">
        <w:rPr>
          <w:rFonts w:ascii="Arial" w:hAnsi="Arial" w:cs="Arial"/>
        </w:rPr>
        <w:t xml:space="preserve">Prosim vas za razlago razlike med omenjenima točkama. </w:t>
      </w:r>
    </w:p>
    <w:p w14:paraId="30986183" w14:textId="7ED774B8" w:rsidR="00A55191" w:rsidRPr="00A55191" w:rsidRDefault="00A55191" w:rsidP="00A55191">
      <w:pPr>
        <w:pStyle w:val="Naslov3"/>
      </w:pPr>
      <w:r w:rsidRPr="00A55191">
        <w:t>Odgovor</w:t>
      </w:r>
    </w:p>
    <w:p w14:paraId="4AD26F25" w14:textId="2AA5AD75" w:rsidR="00A55191" w:rsidRPr="00A55191" w:rsidRDefault="00A55191" w:rsidP="00A55191">
      <w:pPr>
        <w:spacing w:line="260" w:lineRule="exact"/>
        <w:rPr>
          <w:rFonts w:ascii="Arial" w:hAnsi="Arial" w:cs="Arial"/>
        </w:rPr>
      </w:pPr>
      <w:r w:rsidRPr="00A55191">
        <w:rPr>
          <w:rFonts w:ascii="Arial" w:hAnsi="Arial" w:cs="Arial"/>
        </w:rPr>
        <w:t>Točka 18 (Prešernove nagrade): gre za animacijo na ravni vizualne identitete nagrad. Animacija se uporablja pri promociji nagrad in sklada. Točka 25 obravnava animacijo na ravni in kontekstu dogodka, torej podelitve nagrad. Razlika je v namenu in kraju uporabe animacije.</w:t>
      </w:r>
    </w:p>
    <w:p w14:paraId="05FECA58" w14:textId="30FC29A9" w:rsidR="00A55191" w:rsidRPr="00A55191" w:rsidRDefault="00A55191" w:rsidP="00A55191">
      <w:pPr>
        <w:pStyle w:val="Naslov2"/>
      </w:pPr>
      <w:r w:rsidRPr="00A55191">
        <w:t>Vprašanje</w:t>
      </w:r>
    </w:p>
    <w:p w14:paraId="1AA534AA" w14:textId="77777777" w:rsidR="00A55191" w:rsidRPr="00A55191" w:rsidRDefault="00A55191" w:rsidP="00A55191">
      <w:pPr>
        <w:spacing w:line="260" w:lineRule="exact"/>
        <w:rPr>
          <w:rFonts w:ascii="Arial" w:hAnsi="Arial" w:cs="Arial"/>
        </w:rPr>
      </w:pPr>
      <w:r w:rsidRPr="00A55191">
        <w:rPr>
          <w:rFonts w:ascii="Arial" w:hAnsi="Arial" w:cs="Arial"/>
        </w:rPr>
        <w:t>V poglavju B, v seznamu pričakovanih elementov med "Razglasitev in podelitev nagrad", se pod točko 22 navaja "ozadje med razglasitvijo nagrajencev" ter med točko 23 navaja "projekcija imen nagrajencev med svečano podelitvijo nagrad".</w:t>
      </w:r>
    </w:p>
    <w:p w14:paraId="4EE2150E" w14:textId="77777777" w:rsidR="00A55191" w:rsidRPr="00A55191" w:rsidRDefault="00A55191" w:rsidP="00A55191">
      <w:pPr>
        <w:spacing w:line="260" w:lineRule="exact"/>
        <w:rPr>
          <w:rFonts w:ascii="Arial" w:hAnsi="Arial" w:cs="Arial"/>
        </w:rPr>
      </w:pPr>
      <w:r w:rsidRPr="00A55191">
        <w:rPr>
          <w:rFonts w:ascii="Arial" w:hAnsi="Arial" w:cs="Arial"/>
        </w:rPr>
        <w:t>Prosim vas za razlago vsebine omenjenih točk (kaj vsebujejo, kaj predstavljajo, kdaj se pojavljajo), razlago razlike med omenjenima točkama ter razlago razlike med omenjenima točkama ter točkami 18 in 25 iz prejšnjega odstavka.</w:t>
      </w:r>
    </w:p>
    <w:p w14:paraId="524E95DF" w14:textId="54D70F29" w:rsidR="00A55191" w:rsidRPr="00A55191" w:rsidRDefault="00A55191" w:rsidP="00A55191">
      <w:pPr>
        <w:pStyle w:val="Naslov3"/>
      </w:pPr>
      <w:r w:rsidRPr="00A55191">
        <w:lastRenderedPageBreak/>
        <w:t>Odgovor</w:t>
      </w:r>
    </w:p>
    <w:p w14:paraId="2BD87969" w14:textId="77777777" w:rsidR="00A55191" w:rsidRPr="00A55191" w:rsidRDefault="00A55191" w:rsidP="00A55191">
      <w:pPr>
        <w:spacing w:line="260" w:lineRule="exact"/>
        <w:rPr>
          <w:rFonts w:ascii="Arial" w:hAnsi="Arial" w:cs="Arial"/>
        </w:rPr>
      </w:pPr>
      <w:r w:rsidRPr="00A55191">
        <w:rPr>
          <w:rFonts w:ascii="Arial" w:hAnsi="Arial" w:cs="Arial"/>
        </w:rPr>
        <w:t>Točka 22 obravnava ozadje na odru (ozadje med razglasitvijo nagrajencev), gre za statično ali subtilno animirano scenografijo, ki je del sistema vizualne identitete. Točka 23 pa navaja (animirano) tipografsko projekcijo imena nagrajenca (nagrajencev). Razlika je med vizualno kuliso in dejansko informacijo z elementi vizualne identitete (tipografija).</w:t>
      </w:r>
    </w:p>
    <w:p w14:paraId="2AB66C1D" w14:textId="77777777" w:rsidR="00A55191" w:rsidRPr="00A55191" w:rsidRDefault="00A55191" w:rsidP="00A55191">
      <w:pPr>
        <w:spacing w:line="260" w:lineRule="exact"/>
        <w:rPr>
          <w:rFonts w:ascii="Arial" w:hAnsi="Arial" w:cs="Arial"/>
        </w:rPr>
      </w:pPr>
      <w:r w:rsidRPr="00A55191">
        <w:rPr>
          <w:rFonts w:ascii="Arial" w:hAnsi="Arial" w:cs="Arial"/>
        </w:rPr>
        <w:t>Pri točki 18 in 25 iz prejšnjega odgovora gre za prikaz vizualne identitete v časovni dimenziji (animacija), pri točkah iz tega odgovora pa gre za prikaz vizualne identitete v prostorski (scenski) dimenziji.</w:t>
      </w:r>
    </w:p>
    <w:p w14:paraId="335E6C81" w14:textId="596D7EC5" w:rsidR="00A55191" w:rsidRPr="00A55191" w:rsidRDefault="00A55191" w:rsidP="00A55191">
      <w:pPr>
        <w:pStyle w:val="Naslov2"/>
      </w:pPr>
      <w:r w:rsidRPr="00A55191">
        <w:t>Vprašanje</w:t>
      </w:r>
    </w:p>
    <w:p w14:paraId="48754DC8" w14:textId="77777777" w:rsidR="00A55191" w:rsidRPr="00A55191" w:rsidRDefault="00A55191" w:rsidP="00A55191">
      <w:pPr>
        <w:spacing w:line="260" w:lineRule="exact"/>
        <w:rPr>
          <w:rFonts w:ascii="Arial" w:hAnsi="Arial" w:cs="Arial"/>
        </w:rPr>
      </w:pPr>
      <w:r w:rsidRPr="00A55191">
        <w:rPr>
          <w:rFonts w:ascii="Arial" w:hAnsi="Arial" w:cs="Arial"/>
        </w:rPr>
        <w:t>V poglavju C pod "Roki in način oddaje prijav" je navedeno, da mora ovojnica 2 vsebovati vse elemente idejne rešitve natisnjene na A3 formatu na KAPA plošči. Glede na to, da gre za velik obseg elementov, me zanima, ali so kakšna priporočila glede postavitve elementov na format? Vsak element na svoji plošči? Več elementov na eni plošči? Maksimalno število plošč?</w:t>
      </w:r>
    </w:p>
    <w:p w14:paraId="5735BEFB" w14:textId="58A53477" w:rsidR="00A55191" w:rsidRPr="00A55191" w:rsidRDefault="00A55191" w:rsidP="00A55191">
      <w:pPr>
        <w:pStyle w:val="Naslov3"/>
      </w:pPr>
      <w:r w:rsidRPr="00A55191">
        <w:t>Odgovor</w:t>
      </w:r>
    </w:p>
    <w:p w14:paraId="652002D9" w14:textId="54DA9E75" w:rsidR="00A55191" w:rsidRPr="00A55191" w:rsidRDefault="00A55191" w:rsidP="00A55191">
      <w:pPr>
        <w:spacing w:line="260" w:lineRule="exact"/>
        <w:rPr>
          <w:rFonts w:ascii="Arial" w:hAnsi="Arial" w:cs="Arial"/>
        </w:rPr>
      </w:pPr>
      <w:r w:rsidRPr="00A55191">
        <w:rPr>
          <w:rFonts w:ascii="Arial" w:hAnsi="Arial" w:cs="Arial"/>
        </w:rPr>
        <w:t xml:space="preserve">Razpisna dokumentacija ne določa natančnih pravil postavitve. Prikaz elementov, število uporabljenih kapa plošč in </w:t>
      </w:r>
      <w:proofErr w:type="spellStart"/>
      <w:r w:rsidRPr="00A55191">
        <w:rPr>
          <w:rFonts w:ascii="Arial" w:hAnsi="Arial" w:cs="Arial"/>
        </w:rPr>
        <w:t>redosled</w:t>
      </w:r>
      <w:proofErr w:type="spellEnd"/>
      <w:r w:rsidRPr="00A55191">
        <w:rPr>
          <w:rFonts w:ascii="Arial" w:hAnsi="Arial" w:cs="Arial"/>
        </w:rPr>
        <w:t xml:space="preserve"> predstavitve naj bo smiseln, odločitev pa  je prepuščena natečajniku oz. natečajnici. </w:t>
      </w:r>
    </w:p>
    <w:p w14:paraId="181A1B39" w14:textId="6823AB40" w:rsidR="00A55191" w:rsidRPr="00A55191" w:rsidRDefault="00D3731A" w:rsidP="00D3731A">
      <w:pPr>
        <w:pStyle w:val="Naslov1"/>
      </w:pPr>
      <w:r>
        <w:t>2</w:t>
      </w:r>
    </w:p>
    <w:p w14:paraId="3C930BC2" w14:textId="61FDD78D" w:rsidR="00A55191" w:rsidRPr="00A55191" w:rsidRDefault="00A55191" w:rsidP="00A55191">
      <w:pPr>
        <w:pStyle w:val="Naslov2"/>
      </w:pPr>
      <w:r w:rsidRPr="00A55191">
        <w:t>Vprašanje</w:t>
      </w:r>
    </w:p>
    <w:p w14:paraId="7036F833" w14:textId="77777777" w:rsidR="00A55191" w:rsidRPr="00A55191" w:rsidRDefault="00A55191" w:rsidP="00A55191">
      <w:pPr>
        <w:spacing w:line="260" w:lineRule="exact"/>
        <w:rPr>
          <w:rFonts w:ascii="Arial" w:hAnsi="Arial" w:cs="Arial"/>
        </w:rPr>
      </w:pPr>
      <w:r w:rsidRPr="00A55191">
        <w:rPr>
          <w:rFonts w:ascii="Arial" w:hAnsi="Arial" w:cs="Arial"/>
        </w:rPr>
        <w:t>Natečaj predvideva ureditev razmerij med:</w:t>
      </w:r>
    </w:p>
    <w:p w14:paraId="07DCBDDB" w14:textId="77777777" w:rsidR="00A55191" w:rsidRPr="00A55191" w:rsidRDefault="00A55191" w:rsidP="00A55191">
      <w:pPr>
        <w:spacing w:line="260" w:lineRule="exact"/>
        <w:rPr>
          <w:rFonts w:ascii="Arial" w:hAnsi="Arial" w:cs="Arial"/>
        </w:rPr>
      </w:pPr>
      <w:r w:rsidRPr="00A55191">
        <w:rPr>
          <w:rFonts w:ascii="Arial" w:hAnsi="Arial" w:cs="Arial"/>
        </w:rPr>
        <w:t xml:space="preserve">1.     identiteto sklada, </w:t>
      </w:r>
    </w:p>
    <w:p w14:paraId="3A6C41D1" w14:textId="77777777" w:rsidR="00A55191" w:rsidRPr="00A55191" w:rsidRDefault="00A55191" w:rsidP="00A55191">
      <w:pPr>
        <w:spacing w:line="260" w:lineRule="exact"/>
        <w:rPr>
          <w:rFonts w:ascii="Arial" w:hAnsi="Arial" w:cs="Arial"/>
        </w:rPr>
      </w:pPr>
      <w:r w:rsidRPr="00A55191">
        <w:rPr>
          <w:rFonts w:ascii="Arial" w:hAnsi="Arial" w:cs="Arial"/>
        </w:rPr>
        <w:t xml:space="preserve">2.     nagradami (Prešernova nagrada, nagrada Prešernovega sklada) ter </w:t>
      </w:r>
    </w:p>
    <w:p w14:paraId="6625BECC" w14:textId="77777777" w:rsidR="00A55191" w:rsidRPr="00A55191" w:rsidRDefault="00A55191" w:rsidP="00A55191">
      <w:pPr>
        <w:spacing w:line="260" w:lineRule="exact"/>
        <w:rPr>
          <w:rFonts w:ascii="Arial" w:hAnsi="Arial" w:cs="Arial"/>
        </w:rPr>
      </w:pPr>
      <w:r w:rsidRPr="00A55191">
        <w:rPr>
          <w:rFonts w:ascii="Arial" w:hAnsi="Arial" w:cs="Arial"/>
        </w:rPr>
        <w:t>3.     dogodkov/dogodka (razglasitev ter podelitev nagrad)</w:t>
      </w:r>
    </w:p>
    <w:p w14:paraId="51158A13" w14:textId="77777777" w:rsidR="00A55191" w:rsidRPr="00A55191" w:rsidRDefault="00A55191" w:rsidP="00A55191">
      <w:pPr>
        <w:spacing w:line="260" w:lineRule="exact"/>
        <w:rPr>
          <w:rFonts w:ascii="Arial" w:hAnsi="Arial" w:cs="Arial"/>
        </w:rPr>
      </w:pPr>
      <w:r w:rsidRPr="00A55191">
        <w:rPr>
          <w:rFonts w:ascii="Arial" w:hAnsi="Arial" w:cs="Arial"/>
        </w:rPr>
        <w:t xml:space="preserve">Pri tem je napisano, naj bo pri nagradah in dogodkih Prešernov sklad umeščen kot podpisna institucija. </w:t>
      </w:r>
    </w:p>
    <w:p w14:paraId="425EDF4E" w14:textId="77777777" w:rsidR="00A55191" w:rsidRPr="00A55191" w:rsidRDefault="00A55191" w:rsidP="00A55191">
      <w:pPr>
        <w:spacing w:line="260" w:lineRule="exact"/>
        <w:rPr>
          <w:rFonts w:ascii="Arial" w:hAnsi="Arial" w:cs="Arial"/>
        </w:rPr>
      </w:pPr>
      <w:r w:rsidRPr="00A55191">
        <w:rPr>
          <w:rFonts w:ascii="Arial" w:hAnsi="Arial" w:cs="Arial"/>
        </w:rPr>
        <w:t>Prav tako na ovitku ali v notranjosti biltena ni naslova publikacije. iz katerega bi bilo razvidno, da gre za nagrade, razen iz modificiranega logotipa Prešernovega sklada z dodano letnico 2026 oziroma na zavihu biltena piše Nagrajenci 2026.</w:t>
      </w:r>
    </w:p>
    <w:p w14:paraId="4CA99C76" w14:textId="77777777" w:rsidR="00A55191" w:rsidRPr="00A55191" w:rsidRDefault="00A55191" w:rsidP="00A55191">
      <w:pPr>
        <w:spacing w:line="260" w:lineRule="exact"/>
        <w:rPr>
          <w:rFonts w:ascii="Arial" w:hAnsi="Arial" w:cs="Arial"/>
        </w:rPr>
      </w:pPr>
      <w:r w:rsidRPr="00A55191">
        <w:rPr>
          <w:rFonts w:ascii="Arial" w:hAnsi="Arial" w:cs="Arial"/>
        </w:rPr>
        <w:t xml:space="preserve">Pri obstoječih svečanih listinah je poimenovanje nagrad zapisano v 4. sklonu </w:t>
      </w:r>
      <w:proofErr w:type="spellStart"/>
      <w:r w:rsidRPr="00A55191">
        <w:rPr>
          <w:rFonts w:ascii="Arial" w:hAnsi="Arial" w:cs="Arial"/>
        </w:rPr>
        <w:t>t.j</w:t>
      </w:r>
      <w:proofErr w:type="spellEnd"/>
      <w:r w:rsidRPr="00A55191">
        <w:rPr>
          <w:rFonts w:ascii="Arial" w:hAnsi="Arial" w:cs="Arial"/>
        </w:rPr>
        <w:t xml:space="preserve">. “Po sklepu Upravnega odbora Prešernovega sklada prejme Prešernovo nagrado 2026 …” ali “Po sklepu Upravnega odbora Prešernovega sklada prejme nagrado Prešernovega sklada …”. </w:t>
      </w:r>
    </w:p>
    <w:p w14:paraId="49DDFFE7" w14:textId="467DC9C6" w:rsidR="00A55191" w:rsidRPr="00A55191" w:rsidRDefault="00A55191" w:rsidP="00A55191">
      <w:pPr>
        <w:spacing w:line="260" w:lineRule="exact"/>
        <w:rPr>
          <w:rFonts w:ascii="Arial" w:hAnsi="Arial" w:cs="Arial"/>
        </w:rPr>
      </w:pPr>
      <w:r w:rsidRPr="00A55191">
        <w:rPr>
          <w:rFonts w:ascii="Arial" w:hAnsi="Arial" w:cs="Arial"/>
        </w:rPr>
        <w:t>Ali naj imena nagrad delujejo kot neke vrste logotipi – v imenovalniku, ki se jih vsako leto modificira z letnico tekočega leta (kot je to npr. uporabljeno v notranjosti biltena – pri čemer se nagrada Prešernovega sklada piše z malo začetnico in ne Nagrada)?</w:t>
      </w:r>
    </w:p>
    <w:p w14:paraId="64AF0ED7" w14:textId="62B27E7B" w:rsidR="00A55191" w:rsidRPr="00A55191" w:rsidRDefault="00A55191" w:rsidP="00A55191">
      <w:pPr>
        <w:pStyle w:val="Naslov3"/>
      </w:pPr>
      <w:r w:rsidRPr="00A55191">
        <w:lastRenderedPageBreak/>
        <w:t>Odgovor</w:t>
      </w:r>
    </w:p>
    <w:p w14:paraId="6D140494" w14:textId="74AB0E72" w:rsidR="00A55191" w:rsidRPr="00A55191" w:rsidRDefault="00A55191" w:rsidP="00A55191">
      <w:pPr>
        <w:spacing w:line="260" w:lineRule="exact"/>
        <w:rPr>
          <w:rFonts w:ascii="Arial" w:hAnsi="Arial" w:cs="Arial"/>
        </w:rPr>
      </w:pPr>
      <w:r w:rsidRPr="00A55191">
        <w:rPr>
          <w:rFonts w:ascii="Arial" w:hAnsi="Arial" w:cs="Arial"/>
        </w:rPr>
        <w:t xml:space="preserve">Natečajno gradivo določa zgolj nujno hierarhijo primarnih elementov in njim podrejenih delov. Ureditev razmerij znotraj vizualne identitete in uporabo osnovnih vizualnih elementov glede na konkretne izzive razpisa je prepuščena znanju in presoji natečajnika oz. natečajnice.  </w:t>
      </w:r>
    </w:p>
    <w:p w14:paraId="34008127" w14:textId="11A17AEE" w:rsidR="00A55191" w:rsidRPr="00A55191" w:rsidRDefault="00A55191" w:rsidP="00D3731A">
      <w:pPr>
        <w:pStyle w:val="Naslov1"/>
      </w:pPr>
      <w:r w:rsidRPr="00A55191">
        <w:t>3</w:t>
      </w:r>
    </w:p>
    <w:p w14:paraId="1267717D" w14:textId="61561C7B" w:rsidR="00A55191" w:rsidRPr="00A55191" w:rsidRDefault="00A55191" w:rsidP="00A55191">
      <w:pPr>
        <w:pStyle w:val="Naslov2"/>
      </w:pPr>
      <w:r w:rsidRPr="00A55191">
        <w:t>Vprašanje</w:t>
      </w:r>
    </w:p>
    <w:p w14:paraId="2579845B" w14:textId="77777777" w:rsidR="00A55191" w:rsidRPr="00A55191" w:rsidRDefault="00A55191" w:rsidP="00A55191">
      <w:pPr>
        <w:spacing w:line="260" w:lineRule="exact"/>
        <w:rPr>
          <w:rFonts w:ascii="Arial" w:hAnsi="Arial" w:cs="Arial"/>
        </w:rPr>
      </w:pPr>
      <w:r w:rsidRPr="00A55191">
        <w:rPr>
          <w:rFonts w:ascii="Arial" w:hAnsi="Arial" w:cs="Arial"/>
        </w:rPr>
        <w:t>Kaj naj bi bila “</w:t>
      </w:r>
      <w:proofErr w:type="spellStart"/>
      <w:r w:rsidRPr="00A55191">
        <w:rPr>
          <w:rFonts w:ascii="Arial" w:hAnsi="Arial" w:cs="Arial"/>
        </w:rPr>
        <w:t>avatarja</w:t>
      </w:r>
      <w:proofErr w:type="spellEnd"/>
      <w:r w:rsidRPr="00A55191">
        <w:rPr>
          <w:rFonts w:ascii="Arial" w:hAnsi="Arial" w:cs="Arial"/>
        </w:rPr>
        <w:t xml:space="preserve"> za Facebook in </w:t>
      </w:r>
      <w:proofErr w:type="spellStart"/>
      <w:r w:rsidRPr="00A55191">
        <w:rPr>
          <w:rFonts w:ascii="Arial" w:hAnsi="Arial" w:cs="Arial"/>
        </w:rPr>
        <w:t>Instagram</w:t>
      </w:r>
      <w:proofErr w:type="spellEnd"/>
      <w:r w:rsidRPr="00A55191">
        <w:rPr>
          <w:rFonts w:ascii="Arial" w:hAnsi="Arial" w:cs="Arial"/>
        </w:rPr>
        <w:t>”, navedena v razpisu pod točko 26 – v sklopu RAZGLASITEV IN PODELITEV NAGRAD?</w:t>
      </w:r>
    </w:p>
    <w:p w14:paraId="7D1F26BF" w14:textId="1889F340" w:rsidR="00A55191" w:rsidRPr="00A55191" w:rsidRDefault="00A55191" w:rsidP="00A55191">
      <w:pPr>
        <w:spacing w:line="260" w:lineRule="exact"/>
        <w:rPr>
          <w:rFonts w:ascii="Arial" w:hAnsi="Arial" w:cs="Arial"/>
        </w:rPr>
      </w:pPr>
      <w:r w:rsidRPr="00A55191">
        <w:rPr>
          <w:rFonts w:ascii="Arial" w:hAnsi="Arial" w:cs="Arial"/>
        </w:rPr>
        <w:t xml:space="preserve">Ali gre tu za </w:t>
      </w:r>
      <w:proofErr w:type="spellStart"/>
      <w:r w:rsidRPr="00A55191">
        <w:rPr>
          <w:rFonts w:ascii="Arial" w:hAnsi="Arial" w:cs="Arial"/>
        </w:rPr>
        <w:t>profilno</w:t>
      </w:r>
      <w:proofErr w:type="spellEnd"/>
      <w:r w:rsidRPr="00A55191">
        <w:rPr>
          <w:rFonts w:ascii="Arial" w:hAnsi="Arial" w:cs="Arial"/>
        </w:rPr>
        <w:t xml:space="preserve"> sliko v krožnem izseku? Ali naj le ta vsebuje znak Prešernovega sklada? </w:t>
      </w:r>
    </w:p>
    <w:p w14:paraId="2F1E65F3" w14:textId="3F8F7845" w:rsidR="00A55191" w:rsidRPr="00A55191" w:rsidRDefault="00A55191" w:rsidP="00A55191">
      <w:pPr>
        <w:pStyle w:val="Naslov3"/>
      </w:pPr>
      <w:r w:rsidRPr="00A55191">
        <w:t>Odgovor</w:t>
      </w:r>
    </w:p>
    <w:p w14:paraId="123EC275" w14:textId="7E05C3E2" w:rsidR="00A55191" w:rsidRPr="00A55191" w:rsidRDefault="00A55191" w:rsidP="00A55191">
      <w:pPr>
        <w:spacing w:line="260" w:lineRule="exact"/>
        <w:rPr>
          <w:rFonts w:ascii="Arial" w:hAnsi="Arial" w:cs="Arial"/>
        </w:rPr>
      </w:pPr>
      <w:proofErr w:type="spellStart"/>
      <w:r w:rsidRPr="00A55191">
        <w:rPr>
          <w:rFonts w:ascii="Arial" w:hAnsi="Arial" w:cs="Arial"/>
        </w:rPr>
        <w:t>Avatar</w:t>
      </w:r>
      <w:proofErr w:type="spellEnd"/>
      <w:r w:rsidRPr="00A55191">
        <w:rPr>
          <w:rFonts w:ascii="Arial" w:hAnsi="Arial" w:cs="Arial"/>
        </w:rPr>
        <w:t xml:space="preserve"> je lahko tudi </w:t>
      </w:r>
      <w:proofErr w:type="spellStart"/>
      <w:r w:rsidRPr="00A55191">
        <w:rPr>
          <w:rFonts w:ascii="Arial" w:hAnsi="Arial" w:cs="Arial"/>
        </w:rPr>
        <w:t>profilna</w:t>
      </w:r>
      <w:proofErr w:type="spellEnd"/>
      <w:r w:rsidRPr="00A55191">
        <w:rPr>
          <w:rFonts w:ascii="Arial" w:hAnsi="Arial" w:cs="Arial"/>
        </w:rPr>
        <w:t xml:space="preserve"> slika, ki je v krožnem izseku. V primeru FB in IG gre za prikaz najmanjše enote vizualne identitete, ki samostojno predstavlja organizacijo ali dogodek.</w:t>
      </w:r>
    </w:p>
    <w:p w14:paraId="0CB6CCC3" w14:textId="2E77D7C2" w:rsidR="00A55191" w:rsidRPr="00A55191" w:rsidRDefault="00A55191" w:rsidP="00D3731A">
      <w:pPr>
        <w:pStyle w:val="Naslov1"/>
      </w:pPr>
      <w:r w:rsidRPr="00A55191">
        <w:t>4</w:t>
      </w:r>
    </w:p>
    <w:p w14:paraId="5BDA088A" w14:textId="3E38A69E" w:rsidR="00A55191" w:rsidRPr="00A55191" w:rsidRDefault="00A55191" w:rsidP="00A55191">
      <w:pPr>
        <w:pStyle w:val="Naslov2"/>
      </w:pPr>
      <w:r w:rsidRPr="00A55191">
        <w:t>Vprašanje</w:t>
      </w:r>
    </w:p>
    <w:p w14:paraId="56867CB5" w14:textId="77777777" w:rsidR="00A55191" w:rsidRPr="00A55191" w:rsidRDefault="00A55191" w:rsidP="00A55191">
      <w:pPr>
        <w:spacing w:line="260" w:lineRule="exact"/>
        <w:rPr>
          <w:rFonts w:ascii="Arial" w:hAnsi="Arial" w:cs="Arial"/>
        </w:rPr>
      </w:pPr>
      <w:r w:rsidRPr="00A55191">
        <w:rPr>
          <w:rFonts w:ascii="Arial" w:hAnsi="Arial" w:cs="Arial"/>
        </w:rPr>
        <w:t>Kako prikazati animacijo (PREŠERNOVE NAGRADE 18. animacija – projekcija med razglasitvijo oziroma podelitvijo. in RAZGLASITEV IN PODELITEV NAGRAD 25. animacija – projekcija med razglasitvijo oziroma podelitvijo;) na barvnem odtisu formata A3 oziroma v datoteki .</w:t>
      </w:r>
      <w:proofErr w:type="spellStart"/>
      <w:r w:rsidRPr="00A55191">
        <w:rPr>
          <w:rFonts w:ascii="Arial" w:hAnsi="Arial" w:cs="Arial"/>
        </w:rPr>
        <w:t>pdf</w:t>
      </w:r>
      <w:proofErr w:type="spellEnd"/>
      <w:r w:rsidRPr="00A55191">
        <w:rPr>
          <w:rFonts w:ascii="Arial" w:hAnsi="Arial" w:cs="Arial"/>
        </w:rPr>
        <w:t xml:space="preserve"> ter kakšna je dolžina te animacije v sekundah? Animacija/video je vedno ustvarjena na osnovi predhodnega sinopsisa in scenarija prireditve.</w:t>
      </w:r>
    </w:p>
    <w:p w14:paraId="006B1F26" w14:textId="3E5D93CB" w:rsidR="00A55191" w:rsidRPr="00A55191" w:rsidRDefault="00A55191" w:rsidP="00A55191">
      <w:pPr>
        <w:pStyle w:val="Naslov3"/>
      </w:pPr>
      <w:r w:rsidRPr="00A55191">
        <w:t>Odgovor</w:t>
      </w:r>
    </w:p>
    <w:p w14:paraId="28969DCB" w14:textId="77777777" w:rsidR="00A55191" w:rsidRPr="00A55191" w:rsidRDefault="00A55191" w:rsidP="00A55191">
      <w:pPr>
        <w:spacing w:line="260" w:lineRule="exact"/>
        <w:rPr>
          <w:rFonts w:ascii="Arial" w:hAnsi="Arial" w:cs="Arial"/>
        </w:rPr>
      </w:pPr>
      <w:r w:rsidRPr="00A55191">
        <w:rPr>
          <w:rFonts w:ascii="Arial" w:hAnsi="Arial" w:cs="Arial"/>
        </w:rPr>
        <w:t>Animacijo je potrebno prikazati kot skupino sličic, ki ponazarjajo več zaporednih sekvenc (</w:t>
      </w:r>
      <w:proofErr w:type="spellStart"/>
      <w:r w:rsidRPr="00A55191">
        <w:rPr>
          <w:rFonts w:ascii="Arial" w:hAnsi="Arial" w:cs="Arial"/>
        </w:rPr>
        <w:t>storyboard</w:t>
      </w:r>
      <w:proofErr w:type="spellEnd"/>
      <w:r w:rsidRPr="00A55191">
        <w:rPr>
          <w:rFonts w:ascii="Arial" w:hAnsi="Arial" w:cs="Arial"/>
        </w:rPr>
        <w:t>). Zaželen je krajši opis dinamike in posebnosti. Dolžina animacije ni izrecno določena, ker pa gre za krajšo animacijo, je smiselna dolžina do 12 sekund.</w:t>
      </w:r>
    </w:p>
    <w:p w14:paraId="353035F0" w14:textId="717FABB2" w:rsidR="00A55191" w:rsidRPr="00A55191" w:rsidRDefault="00A55191" w:rsidP="00A55191">
      <w:pPr>
        <w:pStyle w:val="Naslov2"/>
      </w:pPr>
      <w:r w:rsidRPr="00A55191">
        <w:t>Vprašanje</w:t>
      </w:r>
    </w:p>
    <w:p w14:paraId="1591F837" w14:textId="77777777" w:rsidR="00A55191" w:rsidRPr="00A55191" w:rsidRDefault="00A55191" w:rsidP="00A55191">
      <w:pPr>
        <w:spacing w:line="260" w:lineRule="exact"/>
        <w:rPr>
          <w:rFonts w:ascii="Arial" w:hAnsi="Arial" w:cs="Arial"/>
        </w:rPr>
      </w:pPr>
      <w:r w:rsidRPr="00A55191">
        <w:rPr>
          <w:rFonts w:ascii="Arial" w:hAnsi="Arial" w:cs="Arial"/>
        </w:rPr>
        <w:t>Kakšna sta format in velikost projekcije ter kateri kodeki in projektorji se uporabljajo med razglasitvijo oziroma podelitvijo nagrad?</w:t>
      </w:r>
    </w:p>
    <w:p w14:paraId="1BEC24C5" w14:textId="3A4B52FF" w:rsidR="00A55191" w:rsidRPr="00A55191" w:rsidRDefault="00A55191" w:rsidP="00A55191">
      <w:pPr>
        <w:pStyle w:val="Naslov3"/>
      </w:pPr>
      <w:r w:rsidRPr="00A55191">
        <w:t>Odgovor</w:t>
      </w:r>
    </w:p>
    <w:p w14:paraId="5FB01FE2" w14:textId="76BBE0B1" w:rsidR="00A55191" w:rsidRPr="00A55191" w:rsidRDefault="00A55191" w:rsidP="00A55191">
      <w:pPr>
        <w:spacing w:line="260" w:lineRule="exact"/>
        <w:rPr>
          <w:rFonts w:ascii="Arial" w:hAnsi="Arial" w:cs="Arial"/>
        </w:rPr>
      </w:pPr>
      <w:r w:rsidRPr="00A55191">
        <w:rPr>
          <w:rFonts w:ascii="Arial" w:hAnsi="Arial" w:cs="Arial"/>
        </w:rPr>
        <w:t>Standardni format animacije je v razmerju 16:9. Ostale tehnične zahteve niso relevantne v fazi natečaja.</w:t>
      </w:r>
    </w:p>
    <w:p w14:paraId="02C404C3" w14:textId="20A7E143" w:rsidR="00A55191" w:rsidRPr="00A55191" w:rsidRDefault="00A55191" w:rsidP="00A55191">
      <w:pPr>
        <w:pStyle w:val="Naslov2"/>
      </w:pPr>
      <w:r w:rsidRPr="00A55191">
        <w:t>Vprašanje</w:t>
      </w:r>
    </w:p>
    <w:p w14:paraId="34F75048" w14:textId="77777777" w:rsidR="00A55191" w:rsidRPr="00A55191" w:rsidRDefault="00A55191" w:rsidP="00A55191">
      <w:pPr>
        <w:spacing w:line="260" w:lineRule="exact"/>
        <w:rPr>
          <w:rFonts w:ascii="Arial" w:hAnsi="Arial" w:cs="Arial"/>
        </w:rPr>
      </w:pPr>
      <w:r w:rsidRPr="00A55191">
        <w:rPr>
          <w:rFonts w:ascii="Arial" w:hAnsi="Arial" w:cs="Arial"/>
        </w:rPr>
        <w:t>Kapa plošče, na katerih bo predstavljeno gradivo, so odveč in gredo na koncu v smeti. V tem primeru pri debelini plošč 10 mm znese to 0,0312 m3 nerazgradljive plastike na posameznega prijavitelja. Zakaj ne gre za v celoti digitalni postopek oddaje prijav?</w:t>
      </w:r>
    </w:p>
    <w:p w14:paraId="0ECFB0C7" w14:textId="63797DA9" w:rsidR="00A55191" w:rsidRPr="00A55191" w:rsidRDefault="00A55191" w:rsidP="00A55191">
      <w:pPr>
        <w:pStyle w:val="Naslov3"/>
      </w:pPr>
      <w:r w:rsidRPr="00A55191">
        <w:lastRenderedPageBreak/>
        <w:t>Odgovor</w:t>
      </w:r>
    </w:p>
    <w:p w14:paraId="50BD8BDF" w14:textId="77777777" w:rsidR="00A55191" w:rsidRPr="00A55191" w:rsidRDefault="00A55191" w:rsidP="00A55191">
      <w:pPr>
        <w:spacing w:line="260" w:lineRule="exact"/>
        <w:rPr>
          <w:rFonts w:ascii="Arial" w:hAnsi="Arial" w:cs="Arial"/>
        </w:rPr>
      </w:pPr>
      <w:r w:rsidRPr="00A55191">
        <w:rPr>
          <w:rFonts w:ascii="Arial" w:hAnsi="Arial" w:cs="Arial"/>
        </w:rPr>
        <w:t>Predlog je legitimen, vendar razpis jasno opredeljuje oddajo del v fizični obliki, torej na kapa ploščah določenega formata.</w:t>
      </w:r>
    </w:p>
    <w:p w14:paraId="12ABD217" w14:textId="46D6B0AF" w:rsidR="00A55191" w:rsidRPr="00A55191" w:rsidRDefault="00A55191" w:rsidP="00A55191">
      <w:pPr>
        <w:pStyle w:val="Naslov2"/>
      </w:pPr>
      <w:r w:rsidRPr="00A55191">
        <w:t>Vprašanje</w:t>
      </w:r>
    </w:p>
    <w:p w14:paraId="64A77B4B" w14:textId="77777777" w:rsidR="00A55191" w:rsidRPr="00A55191" w:rsidRDefault="00A55191" w:rsidP="00A55191">
      <w:pPr>
        <w:spacing w:line="260" w:lineRule="exact"/>
        <w:rPr>
          <w:rFonts w:ascii="Arial" w:hAnsi="Arial" w:cs="Arial"/>
        </w:rPr>
      </w:pPr>
      <w:r w:rsidRPr="00A55191">
        <w:rPr>
          <w:rFonts w:ascii="Arial" w:hAnsi="Arial" w:cs="Arial"/>
        </w:rPr>
        <w:t xml:space="preserve">Strošek priprave natečajnega gradiva ni zanemarljiv, saj bi glede na razpisne pogoje potrebovali 26 kapa plošč formata A3, kar z barvnimi odtisi znese 520 € (8 € kaširanje + 12 € </w:t>
      </w:r>
      <w:proofErr w:type="spellStart"/>
      <w:r w:rsidRPr="00A55191">
        <w:rPr>
          <w:rFonts w:ascii="Arial" w:hAnsi="Arial" w:cs="Arial"/>
        </w:rPr>
        <w:t>proof</w:t>
      </w:r>
      <w:proofErr w:type="spellEnd"/>
      <w:r w:rsidRPr="00A55191">
        <w:rPr>
          <w:rFonts w:ascii="Arial" w:hAnsi="Arial" w:cs="Arial"/>
        </w:rPr>
        <w:t xml:space="preserve"> </w:t>
      </w:r>
      <w:proofErr w:type="spellStart"/>
      <w:r w:rsidRPr="00A55191">
        <w:rPr>
          <w:rFonts w:ascii="Arial" w:hAnsi="Arial" w:cs="Arial"/>
        </w:rPr>
        <w:t>print</w:t>
      </w:r>
      <w:proofErr w:type="spellEnd"/>
      <w:r w:rsidRPr="00A55191">
        <w:rPr>
          <w:rFonts w:ascii="Arial" w:hAnsi="Arial" w:cs="Arial"/>
        </w:rPr>
        <w:t xml:space="preserve">; </w:t>
      </w:r>
      <w:proofErr w:type="spellStart"/>
      <w:r w:rsidRPr="00A55191">
        <w:rPr>
          <w:rFonts w:ascii="Arial" w:hAnsi="Arial" w:cs="Arial"/>
        </w:rPr>
        <w:t>Fotoformat</w:t>
      </w:r>
      <w:proofErr w:type="spellEnd"/>
      <w:r w:rsidRPr="00A55191">
        <w:rPr>
          <w:rFonts w:ascii="Arial" w:hAnsi="Arial" w:cs="Arial"/>
        </w:rPr>
        <w:t>). Verjamem, da se na razpis zaradi tega ne bo prijavilo veliko mladih talentov, ki jim je tako visok in nepotreben strošek verjetno previsok, saj uspeh prijavitelja ni zagotovljen.</w:t>
      </w:r>
    </w:p>
    <w:p w14:paraId="0831DC45" w14:textId="77777777" w:rsidR="00A55191" w:rsidRPr="00A55191" w:rsidRDefault="00A55191" w:rsidP="00A55191">
      <w:pPr>
        <w:spacing w:line="260" w:lineRule="exact"/>
        <w:rPr>
          <w:rFonts w:ascii="Arial" w:hAnsi="Arial" w:cs="Arial"/>
        </w:rPr>
      </w:pPr>
      <w:r w:rsidRPr="00A55191">
        <w:rPr>
          <w:rFonts w:ascii="Arial" w:hAnsi="Arial" w:cs="Arial"/>
        </w:rPr>
        <w:t>Predlagam oddajo natečajnih materialov preko spleta oz. preko USB ključka.</w:t>
      </w:r>
    </w:p>
    <w:p w14:paraId="7BDBE561" w14:textId="77777777" w:rsidR="00A55191" w:rsidRPr="00A55191" w:rsidRDefault="00A55191" w:rsidP="00A55191">
      <w:pPr>
        <w:spacing w:line="260" w:lineRule="exact"/>
        <w:rPr>
          <w:rFonts w:ascii="Arial" w:hAnsi="Arial" w:cs="Arial"/>
        </w:rPr>
      </w:pPr>
      <w:r w:rsidRPr="00A55191">
        <w:rPr>
          <w:rFonts w:ascii="Arial" w:hAnsi="Arial" w:cs="Arial"/>
        </w:rPr>
        <w:t>Apeliram na Ministrstvo, da o točki 3 in 4 tega dopisa razmisli in omogoči stroškovno in ekološko bolj primerne natečajne pogoje.</w:t>
      </w:r>
    </w:p>
    <w:p w14:paraId="3DFBC1C9" w14:textId="3544FFD1" w:rsidR="00A55191" w:rsidRPr="00A55191" w:rsidRDefault="00A55191" w:rsidP="00A55191">
      <w:pPr>
        <w:pStyle w:val="Naslov3"/>
      </w:pPr>
      <w:r w:rsidRPr="00A55191">
        <w:t>Odgovor</w:t>
      </w:r>
    </w:p>
    <w:p w14:paraId="5F65C5C0" w14:textId="7F458C54" w:rsidR="00A55191" w:rsidRPr="00A55191" w:rsidRDefault="00A55191" w:rsidP="00A55191">
      <w:pPr>
        <w:spacing w:line="260" w:lineRule="exact"/>
        <w:rPr>
          <w:rFonts w:ascii="Arial" w:hAnsi="Arial" w:cs="Arial"/>
        </w:rPr>
      </w:pPr>
      <w:r w:rsidRPr="00A55191">
        <w:rPr>
          <w:rFonts w:ascii="Arial" w:hAnsi="Arial" w:cs="Arial"/>
        </w:rPr>
        <w:t>Pripomba je utemeljena, vendar ne vpliva na razpisne pogoje tega natečaja. Stroški izvedbe natečaja so na strani prijaviteljev, kar je izrecno zapisano v natečajnem gradivu.</w:t>
      </w:r>
    </w:p>
    <w:p w14:paraId="5E604591" w14:textId="55B5F251" w:rsidR="00A55191" w:rsidRPr="00A55191" w:rsidRDefault="00A55191" w:rsidP="00D3731A">
      <w:pPr>
        <w:pStyle w:val="Naslov1"/>
      </w:pPr>
      <w:r w:rsidRPr="00A55191">
        <w:t>5</w:t>
      </w:r>
    </w:p>
    <w:p w14:paraId="2E59BE51" w14:textId="3316D163" w:rsidR="00A55191" w:rsidRPr="00A55191" w:rsidRDefault="00A55191" w:rsidP="00A55191">
      <w:pPr>
        <w:pStyle w:val="Naslov2"/>
      </w:pPr>
      <w:r w:rsidRPr="00A55191">
        <w:t>Vprašanje</w:t>
      </w:r>
    </w:p>
    <w:p w14:paraId="43E6FFD1" w14:textId="77777777" w:rsidR="00A55191" w:rsidRPr="00A55191" w:rsidRDefault="00A55191" w:rsidP="00A55191">
      <w:pPr>
        <w:spacing w:line="260" w:lineRule="exact"/>
        <w:rPr>
          <w:rFonts w:ascii="Arial" w:hAnsi="Arial" w:cs="Arial"/>
        </w:rPr>
      </w:pPr>
      <w:r w:rsidRPr="00A55191">
        <w:rPr>
          <w:rFonts w:ascii="Arial" w:hAnsi="Arial" w:cs="Arial"/>
        </w:rPr>
        <w:t>Naslov »Seznam pričakovanih elementov« vzbuja dvom, ali je torej končno število prikazanih elementov lahko večje od oštevilčenih od 1-26 v razpisu in so potem prijave lahko neprimerljive?</w:t>
      </w:r>
    </w:p>
    <w:p w14:paraId="0FF0DF54" w14:textId="77777777" w:rsidR="00A55191" w:rsidRPr="00A55191" w:rsidRDefault="00A55191" w:rsidP="00A55191">
      <w:pPr>
        <w:spacing w:line="260" w:lineRule="exact"/>
        <w:rPr>
          <w:rFonts w:ascii="Arial" w:hAnsi="Arial" w:cs="Arial"/>
        </w:rPr>
      </w:pPr>
      <w:r w:rsidRPr="00A55191">
        <w:rPr>
          <w:rFonts w:ascii="Arial" w:hAnsi="Arial" w:cs="Arial"/>
        </w:rPr>
        <w:t>Poleg tega pod naslovom Izvedbene zahteve  piše: »Prijave morajo biti v celoti pripravljene v skladu z natečajnimi pogoji. Udeleženci in udeleženke natečaja lahko predlagajo le celovito rešitev (oblikovanje vseh zahtevanih elementov), sicer bo prijava kot nepopolna izločena iz ocenjevanja in neocenjena vrnjena prijavitelju oziroma prijaviteljici.”</w:t>
      </w:r>
    </w:p>
    <w:p w14:paraId="26B44A4C" w14:textId="77777777" w:rsidR="00A55191" w:rsidRPr="00A55191" w:rsidRDefault="00A55191" w:rsidP="00A55191">
      <w:pPr>
        <w:spacing w:line="260" w:lineRule="exact"/>
        <w:rPr>
          <w:rFonts w:ascii="Arial" w:hAnsi="Arial" w:cs="Arial"/>
        </w:rPr>
      </w:pPr>
      <w:r w:rsidRPr="00A55191">
        <w:rPr>
          <w:rFonts w:ascii="Arial" w:hAnsi="Arial" w:cs="Arial"/>
        </w:rPr>
        <w:t xml:space="preserve">Ali je torej delo lahko izločeno, če vsebuje več od naštetih elementov? </w:t>
      </w:r>
    </w:p>
    <w:p w14:paraId="6D930299" w14:textId="77777777" w:rsidR="00A55191" w:rsidRPr="00A55191" w:rsidRDefault="00A55191" w:rsidP="00A55191">
      <w:pPr>
        <w:spacing w:line="260" w:lineRule="exact"/>
        <w:rPr>
          <w:rFonts w:ascii="Arial" w:hAnsi="Arial" w:cs="Arial"/>
        </w:rPr>
      </w:pPr>
      <w:r w:rsidRPr="00A55191">
        <w:rPr>
          <w:rFonts w:ascii="Arial" w:hAnsi="Arial" w:cs="Arial"/>
        </w:rPr>
        <w:t xml:space="preserve">V razpisu so med postavkami navedeni pod sklopom Osnovni razpoznavni elementi »1. razpoznavni znak«, ter pod sklopom Prešernov sklad »4. znak in logotip«. V oblikovalski terminologiji je znak bodisi slikovni, napisni (tipografski – </w:t>
      </w:r>
      <w:proofErr w:type="spellStart"/>
      <w:r w:rsidRPr="00A55191">
        <w:rPr>
          <w:rFonts w:ascii="Arial" w:hAnsi="Arial" w:cs="Arial"/>
        </w:rPr>
        <w:t>t.j</w:t>
      </w:r>
      <w:proofErr w:type="spellEnd"/>
      <w:r w:rsidRPr="00A55191">
        <w:rPr>
          <w:rFonts w:ascii="Arial" w:hAnsi="Arial" w:cs="Arial"/>
        </w:rPr>
        <w:t xml:space="preserve"> . logotip) ali kombinirani (pa tudi še druge izpeljanke).</w:t>
      </w:r>
    </w:p>
    <w:p w14:paraId="3BD7A23D" w14:textId="0D6BA25A" w:rsidR="00A55191" w:rsidRPr="00A55191" w:rsidRDefault="00A55191" w:rsidP="00A55191">
      <w:pPr>
        <w:pStyle w:val="Naslov3"/>
      </w:pPr>
      <w:r w:rsidRPr="00A55191">
        <w:t>Odgovor</w:t>
      </w:r>
    </w:p>
    <w:p w14:paraId="5A77E556" w14:textId="77777777" w:rsidR="00A55191" w:rsidRPr="00A55191" w:rsidRDefault="00A55191" w:rsidP="00A55191">
      <w:pPr>
        <w:spacing w:line="260" w:lineRule="exact"/>
        <w:rPr>
          <w:rFonts w:ascii="Arial" w:hAnsi="Arial" w:cs="Arial"/>
        </w:rPr>
      </w:pPr>
      <w:r w:rsidRPr="00A55191">
        <w:rPr>
          <w:rFonts w:ascii="Arial" w:hAnsi="Arial" w:cs="Arial"/>
        </w:rPr>
        <w:t>Seznam pričakovanih elementov opredeljuje 26 točk, ki zajemajo seznam, ki pomeni vse zahtevane elemente. Prijava je nepopolna, če seznam ni upoštevan v celoti. Natečajnik ali natečajnica lahko odda več elementov od zahtevanih.</w:t>
      </w:r>
    </w:p>
    <w:p w14:paraId="2D5AC56A" w14:textId="754012EF" w:rsidR="00A55191" w:rsidRPr="00A55191" w:rsidRDefault="00A55191" w:rsidP="00A55191">
      <w:pPr>
        <w:spacing w:line="260" w:lineRule="exact"/>
        <w:rPr>
          <w:rFonts w:ascii="Arial" w:hAnsi="Arial" w:cs="Arial"/>
        </w:rPr>
      </w:pPr>
      <w:r w:rsidRPr="00A55191">
        <w:rPr>
          <w:rFonts w:ascii="Arial" w:hAnsi="Arial" w:cs="Arial"/>
        </w:rPr>
        <w:t xml:space="preserve">Logotip ali besedni znak je grafični element, ki označuje produkt, podjetje, organizacijo ali dogodek in je sestavljen iz črk. Znak je lahko besedni (logotip), slikovni ali kombinacija obeh. Znak je torej nadpomenka slikovnemu znaku in logotipu, torej je lahko oboje ali samo nekaj od tega. V segmentu osnovnih razpoznavnih elementov je izraz znak uporabljen, ker izraža širšo definicijo, v segmentu Prešernovih nagrad pa je podana bolj konkretna zahteva. </w:t>
      </w:r>
    </w:p>
    <w:p w14:paraId="0E5437B2" w14:textId="36235C87" w:rsidR="00A55191" w:rsidRPr="00A55191" w:rsidRDefault="00A55191" w:rsidP="00A55191">
      <w:pPr>
        <w:pStyle w:val="Naslov2"/>
      </w:pPr>
      <w:r w:rsidRPr="00A55191">
        <w:lastRenderedPageBreak/>
        <w:t>Vprašanje</w:t>
      </w:r>
    </w:p>
    <w:p w14:paraId="4FE96661" w14:textId="7FD58CC7" w:rsidR="00A55191" w:rsidRPr="00A55191" w:rsidRDefault="00A55191" w:rsidP="00A55191">
      <w:pPr>
        <w:spacing w:line="260" w:lineRule="exact"/>
        <w:rPr>
          <w:rFonts w:ascii="Arial" w:hAnsi="Arial" w:cs="Arial"/>
        </w:rPr>
      </w:pPr>
      <w:r w:rsidRPr="00A55191">
        <w:rPr>
          <w:rFonts w:ascii="Arial" w:hAnsi="Arial" w:cs="Arial"/>
        </w:rPr>
        <w:t>Ali osnovni razpoznavni element – »razpoznavni znak« predvideva rešitev slikovnega znaka, medtem ko »znak in logotip« predstavljata taisti slikovni znak z dodanim napisnim delom – Prešernov sklad (t</w:t>
      </w:r>
      <w:r>
        <w:rPr>
          <w:rFonts w:ascii="Arial" w:hAnsi="Arial" w:cs="Arial"/>
        </w:rPr>
        <w:t>o je</w:t>
      </w:r>
      <w:r w:rsidRPr="00A55191">
        <w:rPr>
          <w:rFonts w:ascii="Arial" w:hAnsi="Arial" w:cs="Arial"/>
        </w:rPr>
        <w:t xml:space="preserve"> kombinirani znak)? </w:t>
      </w:r>
    </w:p>
    <w:p w14:paraId="4809725A" w14:textId="05A16AB5" w:rsidR="00A55191" w:rsidRPr="00A55191" w:rsidRDefault="00A55191" w:rsidP="00A55191">
      <w:pPr>
        <w:pStyle w:val="Naslov3"/>
      </w:pPr>
      <w:r w:rsidRPr="00A55191">
        <w:t>Odgovor</w:t>
      </w:r>
    </w:p>
    <w:p w14:paraId="725321B7" w14:textId="1F7E0230" w:rsidR="00A55191" w:rsidRPr="00A55191" w:rsidRDefault="00A55191" w:rsidP="00A55191">
      <w:pPr>
        <w:spacing w:line="260" w:lineRule="exact"/>
        <w:rPr>
          <w:rFonts w:ascii="Arial" w:hAnsi="Arial" w:cs="Arial"/>
        </w:rPr>
      </w:pPr>
      <w:r w:rsidRPr="00A55191">
        <w:rPr>
          <w:rFonts w:ascii="Arial" w:hAnsi="Arial" w:cs="Arial"/>
        </w:rPr>
        <w:t>Logotip ali besedni znak je grafični element, ki označuje produkt, podjetje, organizacijo ali dogodek in je sestavljen iz črk. Znak je lahko besedni (logotip), slikovni ali kombinacija obeh. Znak je torej nadpomenka slikovnemu znaku in logotipu, torej je lahko oboje ali samo nekaj od tega. V segmentu osnovnih razpoznavnih elementov je izraz znak uporabljen, ker izraža širšo definicijo, v segmentu Prešernovih nagrad pa je podana bolj konkretna zahteva. Semantična vrednost obeh razpoznavnih znakov je prepuščena znanju in presoji prijaviteljev oz</w:t>
      </w:r>
      <w:r>
        <w:rPr>
          <w:rFonts w:ascii="Arial" w:hAnsi="Arial" w:cs="Arial"/>
        </w:rPr>
        <w:t>iroma</w:t>
      </w:r>
      <w:r w:rsidRPr="00A55191">
        <w:rPr>
          <w:rFonts w:ascii="Arial" w:hAnsi="Arial" w:cs="Arial"/>
        </w:rPr>
        <w:t xml:space="preserve"> prijaviteljic na natečaj.</w:t>
      </w:r>
    </w:p>
    <w:p w14:paraId="7A41646F" w14:textId="4026A80E" w:rsidR="00A55191" w:rsidRPr="00A55191" w:rsidRDefault="00A55191" w:rsidP="00A55191">
      <w:pPr>
        <w:pStyle w:val="Naslov2"/>
      </w:pPr>
      <w:r w:rsidRPr="00A55191">
        <w:t>Vprašanje</w:t>
      </w:r>
    </w:p>
    <w:p w14:paraId="39B6F960" w14:textId="77777777" w:rsidR="00A55191" w:rsidRPr="00A55191" w:rsidRDefault="00A55191" w:rsidP="00A55191">
      <w:pPr>
        <w:spacing w:line="260" w:lineRule="exact"/>
        <w:rPr>
          <w:rFonts w:ascii="Arial" w:hAnsi="Arial" w:cs="Arial"/>
        </w:rPr>
      </w:pPr>
      <w:r w:rsidRPr="00A55191">
        <w:rPr>
          <w:rFonts w:ascii="Arial" w:hAnsi="Arial" w:cs="Arial"/>
        </w:rPr>
        <w:t>Ali postavki “5. dopisni papir A4” in “6. dopisni papir, nadaljevalni list A4” predstavljata isto tiskovino?</w:t>
      </w:r>
    </w:p>
    <w:p w14:paraId="3B89A5E0" w14:textId="2609F8E7" w:rsidR="00A55191" w:rsidRPr="00A55191" w:rsidRDefault="00A55191" w:rsidP="00A55191">
      <w:pPr>
        <w:pStyle w:val="Naslov3"/>
      </w:pPr>
      <w:r w:rsidRPr="00A55191">
        <w:t>Odgovor</w:t>
      </w:r>
    </w:p>
    <w:p w14:paraId="5838D5D5" w14:textId="2A25678E" w:rsidR="00A55191" w:rsidRPr="00A55191" w:rsidRDefault="00A55191" w:rsidP="00A55191">
      <w:pPr>
        <w:spacing w:line="260" w:lineRule="exact"/>
        <w:rPr>
          <w:rFonts w:ascii="Arial" w:hAnsi="Arial" w:cs="Arial"/>
        </w:rPr>
      </w:pPr>
      <w:r w:rsidRPr="00A55191">
        <w:rPr>
          <w:rFonts w:ascii="Arial" w:hAnsi="Arial" w:cs="Arial"/>
        </w:rPr>
        <w:t>Dopisnemu listu na formatu A4 praviloma sledi nadaljevalni list. Praktično gre za enotno tiskovino, tehnično pa gre za tisk dveh formatov, obojestransko ali samo na eni strani.</w:t>
      </w:r>
    </w:p>
    <w:p w14:paraId="455A19CD" w14:textId="48515EE8" w:rsidR="00A55191" w:rsidRPr="00A55191" w:rsidRDefault="00A55191" w:rsidP="00A55191">
      <w:pPr>
        <w:pStyle w:val="Naslov2"/>
      </w:pPr>
      <w:r w:rsidRPr="00A55191">
        <w:t>Vprašanje</w:t>
      </w:r>
    </w:p>
    <w:p w14:paraId="2C9C9435" w14:textId="77777777" w:rsidR="00A55191" w:rsidRPr="00A55191" w:rsidRDefault="00A55191" w:rsidP="00A55191">
      <w:pPr>
        <w:spacing w:line="260" w:lineRule="exact"/>
        <w:rPr>
          <w:rFonts w:ascii="Arial" w:hAnsi="Arial" w:cs="Arial"/>
        </w:rPr>
      </w:pPr>
      <w:r w:rsidRPr="00A55191">
        <w:rPr>
          <w:rFonts w:ascii="Arial" w:hAnsi="Arial" w:cs="Arial"/>
        </w:rPr>
        <w:t xml:space="preserve">Čemu je namenjen plakat pod točko »10. Plakat – format B1« oz. kakšna naj bo njegova vsebina? </w:t>
      </w:r>
    </w:p>
    <w:p w14:paraId="0DEE7AB7" w14:textId="77777777" w:rsidR="00A55191" w:rsidRPr="00A55191" w:rsidRDefault="00A55191" w:rsidP="00A55191">
      <w:pPr>
        <w:spacing w:line="260" w:lineRule="exact"/>
        <w:rPr>
          <w:rFonts w:ascii="Arial" w:hAnsi="Arial" w:cs="Arial"/>
        </w:rPr>
      </w:pPr>
      <w:r w:rsidRPr="00A55191">
        <w:rPr>
          <w:rFonts w:ascii="Arial" w:hAnsi="Arial" w:cs="Arial"/>
        </w:rPr>
        <w:t xml:space="preserve">Ali gre za tipski, </w:t>
      </w:r>
      <w:proofErr w:type="spellStart"/>
      <w:r w:rsidRPr="00A55191">
        <w:rPr>
          <w:rFonts w:ascii="Arial" w:hAnsi="Arial" w:cs="Arial"/>
        </w:rPr>
        <w:t>predtiskan</w:t>
      </w:r>
      <w:proofErr w:type="spellEnd"/>
      <w:r w:rsidRPr="00A55191">
        <w:rPr>
          <w:rFonts w:ascii="Arial" w:hAnsi="Arial" w:cs="Arial"/>
        </w:rPr>
        <w:t xml:space="preserve"> plakat, ki se mu vsako leto posebej dotiska ustrezna vsebina npr. datum in ura podelitve nagrad? Na podelitev se namreč lahko pride samo z vabili, zato se na plakatih v javnem prostoru dogodek ne oglašuje )? </w:t>
      </w:r>
    </w:p>
    <w:p w14:paraId="10E68092" w14:textId="77777777" w:rsidR="00A55191" w:rsidRPr="00A55191" w:rsidRDefault="00A55191" w:rsidP="00A55191">
      <w:pPr>
        <w:spacing w:line="260" w:lineRule="exact"/>
        <w:rPr>
          <w:rFonts w:ascii="Arial" w:hAnsi="Arial" w:cs="Arial"/>
        </w:rPr>
      </w:pPr>
      <w:r w:rsidRPr="00A55191">
        <w:rPr>
          <w:rFonts w:ascii="Arial" w:hAnsi="Arial" w:cs="Arial"/>
        </w:rPr>
        <w:t xml:space="preserve">Se ta plakat pojavlja v javnem prostoru in je njegova funkcija zgolj praznične narave? </w:t>
      </w:r>
    </w:p>
    <w:p w14:paraId="75DF1C74" w14:textId="77777777" w:rsidR="00A55191" w:rsidRPr="00A55191" w:rsidRDefault="00A55191" w:rsidP="00A55191">
      <w:pPr>
        <w:spacing w:line="260" w:lineRule="exact"/>
        <w:rPr>
          <w:rFonts w:ascii="Arial" w:hAnsi="Arial" w:cs="Arial"/>
        </w:rPr>
      </w:pPr>
      <w:r w:rsidRPr="00A55191">
        <w:rPr>
          <w:rFonts w:ascii="Arial" w:hAnsi="Arial" w:cs="Arial"/>
        </w:rPr>
        <w:t>Med elementi obstoječe CGP sličnega plakata ni.</w:t>
      </w:r>
    </w:p>
    <w:p w14:paraId="0B538FEC" w14:textId="74B2D4C0" w:rsidR="00A55191" w:rsidRPr="00A55191" w:rsidRDefault="00A55191" w:rsidP="00A55191">
      <w:pPr>
        <w:pStyle w:val="Naslov3"/>
      </w:pPr>
      <w:r w:rsidRPr="00A55191">
        <w:t>Odgovor</w:t>
      </w:r>
    </w:p>
    <w:p w14:paraId="61F4F7AB" w14:textId="0B98CE3A" w:rsidR="00A55191" w:rsidRPr="00A55191" w:rsidRDefault="00A55191" w:rsidP="00A55191">
      <w:pPr>
        <w:spacing w:line="260" w:lineRule="exact"/>
        <w:rPr>
          <w:rFonts w:ascii="Arial" w:hAnsi="Arial" w:cs="Arial"/>
        </w:rPr>
      </w:pPr>
      <w:r w:rsidRPr="00A55191">
        <w:rPr>
          <w:rFonts w:ascii="Arial" w:hAnsi="Arial" w:cs="Arial"/>
        </w:rPr>
        <w:t xml:space="preserve">Plakat pod točko 10. Plakat – format B1 je reprezentativni komunikacijski element sistema vizualne identitete. Njegov namen zajema predstavitev vizualne identitete v večjem formatu, ustvarjanje prepoznavnosti in simbolne prisotnosti institucije ter morebitno uporabo v protokolarnih, institucionalnih ali razstavnih okoljih. Namen plakata je tudi preverjanje uporabnosti vizualne identitete v razširjenih primerih vidnih sporočil, ki presegajo obstoječo prakso. </w:t>
      </w:r>
    </w:p>
    <w:p w14:paraId="4002974A" w14:textId="002C3FF2" w:rsidR="00A55191" w:rsidRPr="00A55191" w:rsidRDefault="00A55191" w:rsidP="00A55191">
      <w:pPr>
        <w:pStyle w:val="Naslov2"/>
      </w:pPr>
      <w:r w:rsidRPr="00A55191">
        <w:t>Vprašanje:</w:t>
      </w:r>
    </w:p>
    <w:p w14:paraId="3E72D982" w14:textId="77777777" w:rsidR="00A55191" w:rsidRPr="00A55191" w:rsidRDefault="00A55191" w:rsidP="00A55191">
      <w:pPr>
        <w:spacing w:line="260" w:lineRule="exact"/>
        <w:rPr>
          <w:rFonts w:ascii="Arial" w:hAnsi="Arial" w:cs="Arial"/>
        </w:rPr>
      </w:pPr>
      <w:r w:rsidRPr="00A55191">
        <w:rPr>
          <w:rFonts w:ascii="Arial" w:hAnsi="Arial" w:cs="Arial"/>
        </w:rPr>
        <w:t xml:space="preserve">Ali je s postavko 12. Spletno mesto – naslovnica mišljena stran domov (ang. home </w:t>
      </w:r>
      <w:proofErr w:type="spellStart"/>
      <w:r w:rsidRPr="00A55191">
        <w:rPr>
          <w:rFonts w:ascii="Arial" w:hAnsi="Arial" w:cs="Arial"/>
        </w:rPr>
        <w:t>page</w:t>
      </w:r>
      <w:proofErr w:type="spellEnd"/>
      <w:r w:rsidRPr="00A55191">
        <w:rPr>
          <w:rFonts w:ascii="Arial" w:hAnsi="Arial" w:cs="Arial"/>
        </w:rPr>
        <w:t>) Prešernovega sklada? Če da, katere menije naj vsebuje?</w:t>
      </w:r>
    </w:p>
    <w:p w14:paraId="570F3215" w14:textId="77777777" w:rsidR="00A55191" w:rsidRPr="00A55191" w:rsidRDefault="00A55191" w:rsidP="00A55191">
      <w:pPr>
        <w:spacing w:line="260" w:lineRule="exact"/>
        <w:rPr>
          <w:rFonts w:ascii="Arial" w:hAnsi="Arial" w:cs="Arial"/>
        </w:rPr>
      </w:pPr>
      <w:r w:rsidRPr="00A55191">
        <w:rPr>
          <w:rFonts w:ascii="Arial" w:hAnsi="Arial" w:cs="Arial"/>
        </w:rPr>
        <w:t>Ali spletno mesto Prešernovega sklada že obstaja oz. ali se načrtuje?</w:t>
      </w:r>
    </w:p>
    <w:p w14:paraId="7D013202" w14:textId="3C9DD538" w:rsidR="00A55191" w:rsidRPr="00A55191" w:rsidRDefault="00A55191" w:rsidP="00A55191">
      <w:pPr>
        <w:pStyle w:val="Naslov3"/>
      </w:pPr>
      <w:r w:rsidRPr="00A55191">
        <w:lastRenderedPageBreak/>
        <w:t>Odgovor</w:t>
      </w:r>
    </w:p>
    <w:p w14:paraId="3B3EDBA1" w14:textId="0E09A8EE" w:rsidR="00A55191" w:rsidRPr="00A55191" w:rsidRDefault="00A55191" w:rsidP="00A55191">
      <w:pPr>
        <w:spacing w:line="260" w:lineRule="exact"/>
        <w:rPr>
          <w:rFonts w:ascii="Arial" w:hAnsi="Arial" w:cs="Arial"/>
        </w:rPr>
      </w:pPr>
      <w:r w:rsidRPr="00A55191">
        <w:rPr>
          <w:rFonts w:ascii="Arial" w:hAnsi="Arial" w:cs="Arial"/>
        </w:rPr>
        <w:t>Natečajnik oz. natečajnica naj pripravi konceptualni prikaz prve strani spletnega mesta (</w:t>
      </w:r>
      <w:proofErr w:type="spellStart"/>
      <w:r w:rsidRPr="00A55191">
        <w:rPr>
          <w:rFonts w:ascii="Arial" w:hAnsi="Arial" w:cs="Arial"/>
        </w:rPr>
        <w:t>t.i</w:t>
      </w:r>
      <w:proofErr w:type="spellEnd"/>
      <w:r w:rsidRPr="00A55191">
        <w:rPr>
          <w:rFonts w:ascii="Arial" w:hAnsi="Arial" w:cs="Arial"/>
        </w:rPr>
        <w:t xml:space="preserve">. Home </w:t>
      </w:r>
      <w:proofErr w:type="spellStart"/>
      <w:r w:rsidRPr="00A55191">
        <w:rPr>
          <w:rFonts w:ascii="Arial" w:hAnsi="Arial" w:cs="Arial"/>
        </w:rPr>
        <w:t>page</w:t>
      </w:r>
      <w:proofErr w:type="spellEnd"/>
      <w:r w:rsidRPr="00A55191">
        <w:rPr>
          <w:rFonts w:ascii="Arial" w:hAnsi="Arial" w:cs="Arial"/>
        </w:rPr>
        <w:t>). S pomočjo prikaza bo žirija ovrednotila uporabo vizualne identitete v digitalnem okolju. Za potrebe natečajnega predloga  ni potrebno razvijati celotne spletne strani, ampak reprezentativen prikaz vstopne strani spletnega mesta. Meni vsebinsko ni določen, v skladu z razpisom pričakujemo konceptualen prikaz prve strani.</w:t>
      </w:r>
    </w:p>
    <w:p w14:paraId="757C820E" w14:textId="23A25D52" w:rsidR="00A55191" w:rsidRPr="00A55191" w:rsidRDefault="00A55191" w:rsidP="00A55191">
      <w:pPr>
        <w:pStyle w:val="Naslov2"/>
      </w:pPr>
      <w:r w:rsidRPr="00A55191">
        <w:t>Vprašanje</w:t>
      </w:r>
    </w:p>
    <w:p w14:paraId="449659BB" w14:textId="77777777" w:rsidR="00A55191" w:rsidRPr="00A55191" w:rsidRDefault="00A55191" w:rsidP="00A55191">
      <w:pPr>
        <w:spacing w:line="260" w:lineRule="exact"/>
        <w:rPr>
          <w:rFonts w:ascii="Arial" w:hAnsi="Arial" w:cs="Arial"/>
        </w:rPr>
      </w:pPr>
      <w:r w:rsidRPr="00A55191">
        <w:rPr>
          <w:rFonts w:ascii="Arial" w:hAnsi="Arial" w:cs="Arial"/>
        </w:rPr>
        <w:t xml:space="preserve">Med obstoječimi materiali CGP spletnih pasic ni. </w:t>
      </w:r>
    </w:p>
    <w:p w14:paraId="56FD4482" w14:textId="77777777" w:rsidR="00A55191" w:rsidRPr="00A55191" w:rsidRDefault="00A55191" w:rsidP="00A55191">
      <w:pPr>
        <w:spacing w:line="260" w:lineRule="exact"/>
        <w:rPr>
          <w:rFonts w:ascii="Arial" w:hAnsi="Arial" w:cs="Arial"/>
        </w:rPr>
      </w:pPr>
      <w:r w:rsidRPr="00A55191">
        <w:rPr>
          <w:rFonts w:ascii="Arial" w:hAnsi="Arial" w:cs="Arial"/>
        </w:rPr>
        <w:t xml:space="preserve">Kje naj bi se pasice uporabljale in kakšna je vsebina postavke »13. spletno mesto – 2 x spletni pasici: </w:t>
      </w:r>
    </w:p>
    <w:p w14:paraId="4D3A0671" w14:textId="77777777" w:rsidR="00A55191" w:rsidRPr="00A55191" w:rsidRDefault="00A55191" w:rsidP="00A55191">
      <w:pPr>
        <w:spacing w:line="260" w:lineRule="exact"/>
        <w:rPr>
          <w:rFonts w:ascii="Arial" w:hAnsi="Arial" w:cs="Arial"/>
        </w:rPr>
      </w:pPr>
      <w:r w:rsidRPr="00A55191">
        <w:rPr>
          <w:rFonts w:ascii="Arial" w:hAnsi="Arial" w:cs="Arial"/>
        </w:rPr>
        <w:t xml:space="preserve">1 x min širina 900 </w:t>
      </w:r>
      <w:proofErr w:type="spellStart"/>
      <w:r w:rsidRPr="00A55191">
        <w:rPr>
          <w:rFonts w:ascii="Arial" w:hAnsi="Arial" w:cs="Arial"/>
        </w:rPr>
        <w:t>px</w:t>
      </w:r>
      <w:proofErr w:type="spellEnd"/>
      <w:r w:rsidRPr="00A55191">
        <w:rPr>
          <w:rFonts w:ascii="Arial" w:hAnsi="Arial" w:cs="Arial"/>
        </w:rPr>
        <w:t xml:space="preserve"> (3:2) in </w:t>
      </w:r>
    </w:p>
    <w:p w14:paraId="46160760" w14:textId="77777777" w:rsidR="00A55191" w:rsidRPr="00A55191" w:rsidRDefault="00A55191" w:rsidP="00A55191">
      <w:pPr>
        <w:spacing w:line="260" w:lineRule="exact"/>
        <w:rPr>
          <w:rFonts w:ascii="Arial" w:hAnsi="Arial" w:cs="Arial"/>
        </w:rPr>
      </w:pPr>
      <w:r w:rsidRPr="00A55191">
        <w:rPr>
          <w:rFonts w:ascii="Arial" w:hAnsi="Arial" w:cs="Arial"/>
        </w:rPr>
        <w:t xml:space="preserve">1 x 1600 </w:t>
      </w:r>
      <w:proofErr w:type="spellStart"/>
      <w:r w:rsidRPr="00A55191">
        <w:rPr>
          <w:rFonts w:ascii="Arial" w:hAnsi="Arial" w:cs="Arial"/>
        </w:rPr>
        <w:t>px</w:t>
      </w:r>
      <w:proofErr w:type="spellEnd"/>
      <w:r w:rsidRPr="00A55191">
        <w:rPr>
          <w:rFonts w:ascii="Arial" w:hAnsi="Arial" w:cs="Arial"/>
        </w:rPr>
        <w:t xml:space="preserve"> (širina) in 450 </w:t>
      </w:r>
      <w:proofErr w:type="spellStart"/>
      <w:r w:rsidRPr="00A55191">
        <w:rPr>
          <w:rFonts w:ascii="Arial" w:hAnsi="Arial" w:cs="Arial"/>
        </w:rPr>
        <w:t>px</w:t>
      </w:r>
      <w:proofErr w:type="spellEnd"/>
      <w:r w:rsidRPr="00A55191">
        <w:rPr>
          <w:rFonts w:ascii="Arial" w:hAnsi="Arial" w:cs="Arial"/>
        </w:rPr>
        <w:t xml:space="preserve"> (višina)”.  </w:t>
      </w:r>
    </w:p>
    <w:p w14:paraId="5625BE0C" w14:textId="77777777" w:rsidR="00A55191" w:rsidRPr="00A55191" w:rsidRDefault="00A55191" w:rsidP="00A55191">
      <w:pPr>
        <w:spacing w:line="260" w:lineRule="exact"/>
        <w:rPr>
          <w:rFonts w:ascii="Arial" w:hAnsi="Arial" w:cs="Arial"/>
        </w:rPr>
      </w:pPr>
      <w:r w:rsidRPr="00A55191">
        <w:rPr>
          <w:rFonts w:ascii="Arial" w:hAnsi="Arial" w:cs="Arial"/>
        </w:rPr>
        <w:t xml:space="preserve">Kolikšna je višina pasice 1? Je to 900 x 600 </w:t>
      </w:r>
      <w:proofErr w:type="spellStart"/>
      <w:r w:rsidRPr="00A55191">
        <w:rPr>
          <w:rFonts w:ascii="Arial" w:hAnsi="Arial" w:cs="Arial"/>
        </w:rPr>
        <w:t>px</w:t>
      </w:r>
      <w:proofErr w:type="spellEnd"/>
      <w:r w:rsidRPr="00A55191">
        <w:rPr>
          <w:rFonts w:ascii="Arial" w:hAnsi="Arial" w:cs="Arial"/>
        </w:rPr>
        <w:t>?</w:t>
      </w:r>
    </w:p>
    <w:p w14:paraId="00F8B9D7" w14:textId="26E2E8BC" w:rsidR="00A55191" w:rsidRPr="00A55191" w:rsidRDefault="00A55191" w:rsidP="00A55191">
      <w:pPr>
        <w:pStyle w:val="Naslov3"/>
      </w:pPr>
      <w:r w:rsidRPr="00A55191">
        <w:t>Odgovor</w:t>
      </w:r>
    </w:p>
    <w:p w14:paraId="0F51B006" w14:textId="780281EF" w:rsidR="00A55191" w:rsidRPr="00A55191" w:rsidRDefault="00A55191" w:rsidP="00A55191">
      <w:pPr>
        <w:spacing w:line="260" w:lineRule="exact"/>
        <w:rPr>
          <w:rFonts w:ascii="Arial" w:hAnsi="Arial" w:cs="Arial"/>
        </w:rPr>
      </w:pPr>
      <w:r w:rsidRPr="00A55191">
        <w:rPr>
          <w:rFonts w:ascii="Arial" w:hAnsi="Arial" w:cs="Arial"/>
        </w:rPr>
        <w:t xml:space="preserve">Spletni pasici sta namenjeni digitalni komunikaciji, pa tudi ponazoritvi prilagodljivosti sistema vizualne identitete pri uporabi na zaslonskih vidnih sporočilih. Dimenzije pasic so 900x600 </w:t>
      </w:r>
      <w:proofErr w:type="spellStart"/>
      <w:r w:rsidRPr="00A55191">
        <w:rPr>
          <w:rFonts w:ascii="Arial" w:hAnsi="Arial" w:cs="Arial"/>
        </w:rPr>
        <w:t>px</w:t>
      </w:r>
      <w:proofErr w:type="spellEnd"/>
      <w:r w:rsidRPr="00A55191">
        <w:rPr>
          <w:rFonts w:ascii="Arial" w:hAnsi="Arial" w:cs="Arial"/>
        </w:rPr>
        <w:t xml:space="preserve"> (3:2) in 1600x450 </w:t>
      </w:r>
      <w:proofErr w:type="spellStart"/>
      <w:r w:rsidRPr="00A55191">
        <w:rPr>
          <w:rFonts w:ascii="Arial" w:hAnsi="Arial" w:cs="Arial"/>
        </w:rPr>
        <w:t>px</w:t>
      </w:r>
      <w:proofErr w:type="spellEnd"/>
      <w:r w:rsidRPr="00A55191">
        <w:rPr>
          <w:rFonts w:ascii="Arial" w:hAnsi="Arial" w:cs="Arial"/>
        </w:rPr>
        <w:t>.</w:t>
      </w:r>
    </w:p>
    <w:p w14:paraId="4BDA80F7" w14:textId="77777777" w:rsidR="00A55191" w:rsidRPr="00A55191" w:rsidRDefault="00A55191" w:rsidP="00D3731A">
      <w:pPr>
        <w:pStyle w:val="Naslov1"/>
      </w:pPr>
      <w:r w:rsidRPr="00A55191">
        <w:t xml:space="preserve">Sklop: Prešernove nagrade </w:t>
      </w:r>
    </w:p>
    <w:p w14:paraId="189252B5" w14:textId="6A0734E2" w:rsidR="00A55191" w:rsidRPr="00A55191" w:rsidRDefault="00A55191" w:rsidP="00A55191">
      <w:pPr>
        <w:pStyle w:val="Naslov2"/>
      </w:pPr>
      <w:r w:rsidRPr="00A55191">
        <w:t>Vprašanje</w:t>
      </w:r>
    </w:p>
    <w:p w14:paraId="407BAE77" w14:textId="77777777" w:rsidR="00A55191" w:rsidRPr="00A55191" w:rsidRDefault="00A55191" w:rsidP="00A55191">
      <w:pPr>
        <w:spacing w:line="260" w:lineRule="exact"/>
        <w:rPr>
          <w:rFonts w:ascii="Arial" w:hAnsi="Arial" w:cs="Arial"/>
        </w:rPr>
      </w:pPr>
      <w:r w:rsidRPr="00A55191">
        <w:rPr>
          <w:rFonts w:ascii="Arial" w:hAnsi="Arial" w:cs="Arial"/>
        </w:rPr>
        <w:t>V oklepaju je zapisano pod naslovom sklopa »Prešernove nagrade (realizacija predlagane rešitve na ravni nagrad, sklad je umeščen kot podpisna institucija)”, Pod naslovom sklopa “Razglasitev in podelitev nagrad (realizacija predlagane rešitve na ravni dogodkov, sklad je umeščen kot podpisna institucija)”.</w:t>
      </w:r>
    </w:p>
    <w:p w14:paraId="63E0D45C" w14:textId="77777777" w:rsidR="00A55191" w:rsidRPr="00A55191" w:rsidRDefault="00A55191" w:rsidP="00A55191">
      <w:pPr>
        <w:spacing w:line="260" w:lineRule="exact"/>
        <w:rPr>
          <w:rFonts w:ascii="Arial" w:hAnsi="Arial" w:cs="Arial"/>
        </w:rPr>
      </w:pPr>
      <w:r w:rsidRPr="00A55191">
        <w:rPr>
          <w:rFonts w:ascii="Arial" w:hAnsi="Arial" w:cs="Arial"/>
        </w:rPr>
        <w:t xml:space="preserve">Katere podatke naj torej vsebuje svečana listina in ali je ta pripravljena kot </w:t>
      </w:r>
      <w:proofErr w:type="spellStart"/>
      <w:r w:rsidRPr="00A55191">
        <w:rPr>
          <w:rFonts w:ascii="Arial" w:hAnsi="Arial" w:cs="Arial"/>
        </w:rPr>
        <w:t>predtiskana</w:t>
      </w:r>
      <w:proofErr w:type="spellEnd"/>
      <w:r w:rsidRPr="00A55191">
        <w:rPr>
          <w:rFonts w:ascii="Arial" w:hAnsi="Arial" w:cs="Arial"/>
        </w:rPr>
        <w:t xml:space="preserve"> tiskovina, ki se jo ob podelitvi vsakoletnih nagrad dotiska za besedilom (v eni barvi - črni) in ali je v prilogah obstoječe CGP to dokument poimenovan priznanja_Preseren_26_skupaj?</w:t>
      </w:r>
    </w:p>
    <w:p w14:paraId="433FB20D" w14:textId="3184B1F9" w:rsidR="00A55191" w:rsidRPr="00A55191" w:rsidRDefault="00A55191" w:rsidP="00A55191">
      <w:pPr>
        <w:pStyle w:val="Naslov3"/>
      </w:pPr>
      <w:r w:rsidRPr="00A55191">
        <w:t>Odgovor</w:t>
      </w:r>
    </w:p>
    <w:p w14:paraId="42E3E7BC" w14:textId="04DFAAED" w:rsidR="00A55191" w:rsidRPr="00A55191" w:rsidRDefault="00A55191" w:rsidP="00A55191">
      <w:pPr>
        <w:spacing w:line="260" w:lineRule="exact"/>
        <w:rPr>
          <w:rFonts w:ascii="Arial" w:hAnsi="Arial" w:cs="Arial"/>
        </w:rPr>
      </w:pPr>
      <w:r w:rsidRPr="00A55191">
        <w:rPr>
          <w:rFonts w:ascii="Arial" w:hAnsi="Arial" w:cs="Arial"/>
        </w:rPr>
        <w:t xml:space="preserve">Natečajnik oz. natečajnica naj smiselno sestavi vsebino svečane listine. Vsebina določa obliko in obratno, zato je to del kreativnega procesa pri oblikovanju sistema vizualne identitete. Podpisna institucija je Prešernov sklad. Glede vrste in načina tiska je odločitev tega prepuščena znanju in oceni natečajnika ali natečajnice. Dokument v prilogah (npr. priznanja_Preseren_26_skupaj) lahko služi kot referenčni primer vsebine in strukture, vendar se v natečaju pričakuje nova, avtorska interpretacija obstoječega. </w:t>
      </w:r>
    </w:p>
    <w:p w14:paraId="3C3DF52F" w14:textId="4AAC5833" w:rsidR="00A55191" w:rsidRPr="00A55191" w:rsidRDefault="00A55191" w:rsidP="00A55191">
      <w:pPr>
        <w:pStyle w:val="Naslov2"/>
      </w:pPr>
      <w:r w:rsidRPr="00A55191">
        <w:t>Vprašanje</w:t>
      </w:r>
    </w:p>
    <w:p w14:paraId="2FF3D668" w14:textId="77777777" w:rsidR="00A55191" w:rsidRPr="00A55191" w:rsidRDefault="00A55191" w:rsidP="00A55191">
      <w:pPr>
        <w:spacing w:line="260" w:lineRule="exact"/>
        <w:rPr>
          <w:rFonts w:ascii="Arial" w:hAnsi="Arial" w:cs="Arial"/>
        </w:rPr>
      </w:pPr>
      <w:r w:rsidRPr="00A55191">
        <w:rPr>
          <w:rFonts w:ascii="Arial" w:hAnsi="Arial" w:cs="Arial"/>
        </w:rPr>
        <w:t>Natečaj predvideva tudi prikaz “17. bilten s predstavitvijo nagrajencev: ovitek ter tipični dvostranski prelom – predstavitev nagrajenca (prvi in nadaljevalni dvojni prelom)”.</w:t>
      </w:r>
    </w:p>
    <w:p w14:paraId="38750E73" w14:textId="77777777" w:rsidR="00A55191" w:rsidRPr="00A55191" w:rsidRDefault="00A55191" w:rsidP="00A55191">
      <w:pPr>
        <w:spacing w:line="260" w:lineRule="exact"/>
        <w:rPr>
          <w:rFonts w:ascii="Arial" w:hAnsi="Arial" w:cs="Arial"/>
        </w:rPr>
      </w:pPr>
      <w:r w:rsidRPr="00A55191">
        <w:rPr>
          <w:rFonts w:ascii="Arial" w:hAnsi="Arial" w:cs="Arial"/>
        </w:rPr>
        <w:lastRenderedPageBreak/>
        <w:t>Ali naj bi predstavitev nagrajenca/nagrajenke obsegala dve dvojni strani in bi poleg besedilnega opisa avtorjevega opusa vključevala tudi portret nagrajenca/nagrajenke? Ali je besedilna predstavitev omenjena na določeno število znakov?</w:t>
      </w:r>
    </w:p>
    <w:p w14:paraId="7DB8343B" w14:textId="13ACEBF1" w:rsidR="00A55191" w:rsidRPr="00A55191" w:rsidRDefault="00A55191" w:rsidP="00A55191">
      <w:pPr>
        <w:pStyle w:val="Naslov3"/>
      </w:pPr>
      <w:r w:rsidRPr="00A55191">
        <w:t>Odgovor</w:t>
      </w:r>
    </w:p>
    <w:p w14:paraId="2E26036E" w14:textId="6BE4259C" w:rsidR="00A55191" w:rsidRPr="00A55191" w:rsidRDefault="00A55191" w:rsidP="00A55191">
      <w:pPr>
        <w:spacing w:line="260" w:lineRule="exact"/>
        <w:rPr>
          <w:rFonts w:ascii="Arial" w:hAnsi="Arial" w:cs="Arial"/>
        </w:rPr>
      </w:pPr>
      <w:r w:rsidRPr="00A55191">
        <w:rPr>
          <w:rFonts w:ascii="Arial" w:hAnsi="Arial" w:cs="Arial"/>
        </w:rPr>
        <w:t>Bilten je publikacija. Dvojni prelom (</w:t>
      </w:r>
      <w:proofErr w:type="spellStart"/>
      <w:r w:rsidRPr="00A55191">
        <w:rPr>
          <w:rFonts w:ascii="Arial" w:hAnsi="Arial" w:cs="Arial"/>
        </w:rPr>
        <w:t>spread</w:t>
      </w:r>
      <w:proofErr w:type="spellEnd"/>
      <w:r w:rsidRPr="00A55191">
        <w:rPr>
          <w:rFonts w:ascii="Arial" w:hAnsi="Arial" w:cs="Arial"/>
        </w:rPr>
        <w:t xml:space="preserve">) predstavlja odprtje dveh strani, ki se oblikovno in vsebinsko povezujeta. Razpis predvideva ovitek (naslovnico) ter dva tipična dvojna preloma – uvodni (prvi) in nadaljevalni. Opis avtorja in njegovih del je smiselna interpretacija, vendar ni izrecno predpisana, prav tako ne obseg tekstov.  </w:t>
      </w:r>
    </w:p>
    <w:p w14:paraId="035E6CE1" w14:textId="77777777" w:rsidR="00A55191" w:rsidRPr="00A55191" w:rsidRDefault="00A55191" w:rsidP="00A55191">
      <w:pPr>
        <w:pStyle w:val="Naslov2"/>
      </w:pPr>
      <w:r w:rsidRPr="00A55191">
        <w:t>Vprašanje:</w:t>
      </w:r>
    </w:p>
    <w:p w14:paraId="5883A604" w14:textId="77777777" w:rsidR="00A55191" w:rsidRPr="00A55191" w:rsidRDefault="00A55191" w:rsidP="00A55191">
      <w:pPr>
        <w:spacing w:line="260" w:lineRule="exact"/>
        <w:rPr>
          <w:rFonts w:ascii="Arial" w:hAnsi="Arial" w:cs="Arial"/>
        </w:rPr>
      </w:pPr>
      <w:r w:rsidRPr="00A55191">
        <w:rPr>
          <w:rFonts w:ascii="Arial" w:hAnsi="Arial" w:cs="Arial"/>
        </w:rPr>
        <w:t>Natečaj pod točko 18. predvideva tudi prikaz animacije – projekcije med razglasitvijo oziroma podelitvijo.</w:t>
      </w:r>
    </w:p>
    <w:p w14:paraId="7848D3CE" w14:textId="2A83C031" w:rsidR="00A55191" w:rsidRPr="00A55191" w:rsidRDefault="00A55191" w:rsidP="00A55191">
      <w:pPr>
        <w:spacing w:line="260" w:lineRule="exact"/>
        <w:rPr>
          <w:rFonts w:ascii="Arial" w:hAnsi="Arial" w:cs="Arial"/>
        </w:rPr>
      </w:pPr>
      <w:r w:rsidRPr="00A55191">
        <w:rPr>
          <w:rFonts w:ascii="Arial" w:hAnsi="Arial" w:cs="Arial"/>
        </w:rPr>
        <w:t xml:space="preserve">Kaj naj vsebuje animacija in kako naj bo predstavljena na </w:t>
      </w:r>
      <w:proofErr w:type="spellStart"/>
      <w:r w:rsidRPr="00A55191">
        <w:rPr>
          <w:rFonts w:ascii="Arial" w:hAnsi="Arial" w:cs="Arial"/>
        </w:rPr>
        <w:t>printu</w:t>
      </w:r>
      <w:proofErr w:type="spellEnd"/>
      <w:r w:rsidRPr="00A55191">
        <w:rPr>
          <w:rFonts w:ascii="Arial" w:hAnsi="Arial" w:cs="Arial"/>
        </w:rPr>
        <w:t>?</w:t>
      </w:r>
    </w:p>
    <w:p w14:paraId="1CF2746F" w14:textId="77777777" w:rsidR="00A55191" w:rsidRPr="00A55191" w:rsidRDefault="00A55191" w:rsidP="00A55191">
      <w:pPr>
        <w:pStyle w:val="Naslov3"/>
      </w:pPr>
      <w:r w:rsidRPr="00A55191">
        <w:t>Odgovor:</w:t>
      </w:r>
    </w:p>
    <w:p w14:paraId="1607F86C" w14:textId="1B70EEA5" w:rsidR="00A55191" w:rsidRPr="00A55191" w:rsidRDefault="00A55191" w:rsidP="00A55191">
      <w:pPr>
        <w:spacing w:line="260" w:lineRule="exact"/>
        <w:rPr>
          <w:rFonts w:ascii="Arial" w:hAnsi="Arial" w:cs="Arial"/>
        </w:rPr>
      </w:pPr>
      <w:r w:rsidRPr="00A55191">
        <w:rPr>
          <w:rFonts w:ascii="Arial" w:hAnsi="Arial" w:cs="Arial"/>
        </w:rPr>
        <w:t>Animacijo je potrebno prikazati kot skupino sličic, ki ponazarjajo več zaporednih sekvenc (</w:t>
      </w:r>
      <w:proofErr w:type="spellStart"/>
      <w:r w:rsidRPr="00A55191">
        <w:rPr>
          <w:rFonts w:ascii="Arial" w:hAnsi="Arial" w:cs="Arial"/>
        </w:rPr>
        <w:t>storyboard</w:t>
      </w:r>
      <w:proofErr w:type="spellEnd"/>
      <w:r w:rsidRPr="00A55191">
        <w:rPr>
          <w:rFonts w:ascii="Arial" w:hAnsi="Arial" w:cs="Arial"/>
        </w:rPr>
        <w:t xml:space="preserve">). Zaželen je krajši opis dinamike in posebnosti. </w:t>
      </w:r>
    </w:p>
    <w:p w14:paraId="4AD20A25" w14:textId="77777777" w:rsidR="00A55191" w:rsidRPr="00A55191" w:rsidRDefault="00A55191" w:rsidP="00D3731A">
      <w:pPr>
        <w:pStyle w:val="Naslov1"/>
      </w:pPr>
      <w:r w:rsidRPr="00A55191">
        <w:t>Sklop: Razglasitev in podelitev nagrad</w:t>
      </w:r>
    </w:p>
    <w:p w14:paraId="76DC0F25" w14:textId="567FF76C" w:rsidR="00A55191" w:rsidRPr="00A55191" w:rsidRDefault="00A55191" w:rsidP="00A55191">
      <w:pPr>
        <w:pStyle w:val="Naslov2"/>
      </w:pPr>
      <w:r w:rsidRPr="00A55191">
        <w:t>Vprašanje</w:t>
      </w:r>
    </w:p>
    <w:p w14:paraId="733DF93F" w14:textId="77777777" w:rsidR="00A55191" w:rsidRPr="00A55191" w:rsidRDefault="00A55191" w:rsidP="00A55191">
      <w:pPr>
        <w:spacing w:line="260" w:lineRule="exact"/>
        <w:rPr>
          <w:rFonts w:ascii="Arial" w:hAnsi="Arial" w:cs="Arial"/>
        </w:rPr>
      </w:pPr>
      <w:r w:rsidRPr="00A55191">
        <w:rPr>
          <w:rFonts w:ascii="Arial" w:hAnsi="Arial" w:cs="Arial"/>
        </w:rPr>
        <w:t>Natečaj predvideva tudi prikaz oblikovalskega predloga za “19. vabilo (zunanja in notranja stran)”, ter “20. vložnega lista vabila”. V prilogah  obstoječe CGP vložnega lista ni.</w:t>
      </w:r>
    </w:p>
    <w:p w14:paraId="2B8FDB00" w14:textId="77777777" w:rsidR="00A55191" w:rsidRPr="00A55191" w:rsidRDefault="00A55191" w:rsidP="00A55191">
      <w:pPr>
        <w:spacing w:line="260" w:lineRule="exact"/>
        <w:rPr>
          <w:rFonts w:ascii="Arial" w:hAnsi="Arial" w:cs="Arial"/>
        </w:rPr>
      </w:pPr>
      <w:r w:rsidRPr="00A55191">
        <w:rPr>
          <w:rFonts w:ascii="Arial" w:hAnsi="Arial" w:cs="Arial"/>
        </w:rPr>
        <w:t xml:space="preserve">Kaj naj vsebuje  zunanja stran vabila (in ali gre tu za </w:t>
      </w:r>
      <w:proofErr w:type="spellStart"/>
      <w:r w:rsidRPr="00A55191">
        <w:rPr>
          <w:rFonts w:ascii="Arial" w:hAnsi="Arial" w:cs="Arial"/>
        </w:rPr>
        <w:t>predtiskano</w:t>
      </w:r>
      <w:proofErr w:type="spellEnd"/>
      <w:r w:rsidRPr="00A55191">
        <w:rPr>
          <w:rFonts w:ascii="Arial" w:hAnsi="Arial" w:cs="Arial"/>
        </w:rPr>
        <w:t xml:space="preserve"> predlogo) in kaj notranja stran vabila (ali gre tu za </w:t>
      </w:r>
      <w:proofErr w:type="spellStart"/>
      <w:r w:rsidRPr="00A55191">
        <w:rPr>
          <w:rFonts w:ascii="Arial" w:hAnsi="Arial" w:cs="Arial"/>
        </w:rPr>
        <w:t>dotiskano</w:t>
      </w:r>
      <w:proofErr w:type="spellEnd"/>
      <w:r w:rsidRPr="00A55191">
        <w:rPr>
          <w:rFonts w:ascii="Arial" w:hAnsi="Arial" w:cs="Arial"/>
        </w:rPr>
        <w:t xml:space="preserve"> vsebino v eni barvi) ter kakšna je vsebina vložnega lista vabila?</w:t>
      </w:r>
    </w:p>
    <w:p w14:paraId="48D1653E" w14:textId="0643CF04" w:rsidR="00A55191" w:rsidRPr="00A55191" w:rsidRDefault="00A55191" w:rsidP="00A55191">
      <w:pPr>
        <w:pStyle w:val="Naslov3"/>
      </w:pPr>
      <w:r w:rsidRPr="00A55191">
        <w:t>Odgovor</w:t>
      </w:r>
    </w:p>
    <w:p w14:paraId="5ADBBDEE" w14:textId="72698BB1" w:rsidR="00A55191" w:rsidRPr="00A55191" w:rsidRDefault="00A55191" w:rsidP="00A55191">
      <w:pPr>
        <w:spacing w:line="260" w:lineRule="exact"/>
        <w:rPr>
          <w:rFonts w:ascii="Arial" w:hAnsi="Arial" w:cs="Arial"/>
        </w:rPr>
      </w:pPr>
      <w:r w:rsidRPr="00A55191">
        <w:rPr>
          <w:rFonts w:ascii="Arial" w:hAnsi="Arial" w:cs="Arial"/>
        </w:rPr>
        <w:t xml:space="preserve">Razpis izrecno ne opredeljuje dokončne vsebine tiskovin. Odločitev tega je prepuščena znanju in oceni natečajnika ali natečajnice. Dokumenti v prilogah lahko služijo kot referenčni primer vsebine in strukture, vendar se v natečaju pričakuje nova, avtorska interpretacija obstoječega. Enako velja glede vrste in načina tiska. </w:t>
      </w:r>
    </w:p>
    <w:p w14:paraId="3B123611" w14:textId="5620EAD4" w:rsidR="00A55191" w:rsidRPr="00A55191" w:rsidRDefault="00A55191" w:rsidP="00A55191">
      <w:pPr>
        <w:pStyle w:val="Naslov2"/>
      </w:pPr>
      <w:r w:rsidRPr="00A55191">
        <w:t>Vprašanje</w:t>
      </w:r>
    </w:p>
    <w:p w14:paraId="44B10583" w14:textId="77777777" w:rsidR="00A55191" w:rsidRPr="00A55191" w:rsidRDefault="00A55191" w:rsidP="00A55191">
      <w:pPr>
        <w:spacing w:line="260" w:lineRule="exact"/>
        <w:rPr>
          <w:rFonts w:ascii="Arial" w:hAnsi="Arial" w:cs="Arial"/>
        </w:rPr>
      </w:pPr>
      <w:r w:rsidRPr="00A55191">
        <w:rPr>
          <w:rFonts w:ascii="Arial" w:hAnsi="Arial" w:cs="Arial"/>
        </w:rPr>
        <w:t>Kaj naj bi vsebovala postavka “21. usmerjevalno označevanje”? Med elementi obstoječe CGP tega primera ni.</w:t>
      </w:r>
    </w:p>
    <w:p w14:paraId="562D5C8A" w14:textId="47DDA5A6" w:rsidR="00A55191" w:rsidRPr="00A55191" w:rsidRDefault="00A55191" w:rsidP="00A55191">
      <w:pPr>
        <w:pStyle w:val="Naslov3"/>
      </w:pPr>
      <w:r w:rsidRPr="00A55191">
        <w:t>Odgovor</w:t>
      </w:r>
    </w:p>
    <w:p w14:paraId="3A07B3BC" w14:textId="1D28BAF5" w:rsidR="00A55191" w:rsidRPr="00A55191" w:rsidRDefault="00A55191" w:rsidP="00A55191">
      <w:pPr>
        <w:spacing w:line="260" w:lineRule="exact"/>
        <w:rPr>
          <w:rFonts w:ascii="Arial" w:hAnsi="Arial" w:cs="Arial"/>
        </w:rPr>
      </w:pPr>
      <w:r w:rsidRPr="00A55191">
        <w:rPr>
          <w:rFonts w:ascii="Arial" w:hAnsi="Arial" w:cs="Arial"/>
        </w:rPr>
        <w:t>Usmerjevalno označevanje lahko zajemajo vse od zunanjih usmerjevalnikov, do orientacije v prostoru. Obseg in vrsta elementov sta prepuščena znanju in oceni natečajnika ali natečajnice. Namen prikaza usmerjenega označevanja v natečaju je možnost ocene uporabnosti sistema vizualne identitete.</w:t>
      </w:r>
    </w:p>
    <w:p w14:paraId="54870558" w14:textId="3E9900D3" w:rsidR="00A55191" w:rsidRPr="00A55191" w:rsidRDefault="00A55191" w:rsidP="00A55191">
      <w:pPr>
        <w:pStyle w:val="Naslov2"/>
      </w:pPr>
      <w:r w:rsidRPr="00A55191">
        <w:lastRenderedPageBreak/>
        <w:t>Vprašanje</w:t>
      </w:r>
    </w:p>
    <w:p w14:paraId="5AE4D6D6" w14:textId="77777777" w:rsidR="00A55191" w:rsidRPr="00A55191" w:rsidRDefault="00A55191" w:rsidP="00A55191">
      <w:pPr>
        <w:spacing w:line="260" w:lineRule="exact"/>
        <w:rPr>
          <w:rFonts w:ascii="Arial" w:hAnsi="Arial" w:cs="Arial"/>
        </w:rPr>
      </w:pPr>
      <w:r w:rsidRPr="00A55191">
        <w:rPr>
          <w:rFonts w:ascii="Arial" w:hAnsi="Arial" w:cs="Arial"/>
        </w:rPr>
        <w:t>Kakšno vsebino naj bi vsebovali postavki “22. ozadje med razglasitvijo nagrajencev” ter “23. projekcija imen med razglasitvijo nagrajencev med svečano podelitvijo nagrad”? Med elementi obstoječe CGP teh primerov ni. Če se ne motimo, je to ozadje oblikovano skladno z vsakoletnim  režijskim in scenografskim konceptom.</w:t>
      </w:r>
    </w:p>
    <w:p w14:paraId="1812AFBA" w14:textId="0EC184DC" w:rsidR="00A55191" w:rsidRPr="00A55191" w:rsidRDefault="00A55191" w:rsidP="00A55191">
      <w:pPr>
        <w:pStyle w:val="Naslov3"/>
      </w:pPr>
      <w:r w:rsidRPr="00A55191">
        <w:t>Odgovor</w:t>
      </w:r>
    </w:p>
    <w:p w14:paraId="45679EE5" w14:textId="3112961C" w:rsidR="00A55191" w:rsidRPr="00A55191" w:rsidRDefault="00A55191" w:rsidP="00A55191">
      <w:pPr>
        <w:spacing w:line="260" w:lineRule="exact"/>
        <w:rPr>
          <w:rFonts w:ascii="Arial" w:hAnsi="Arial" w:cs="Arial"/>
        </w:rPr>
      </w:pPr>
      <w:r w:rsidRPr="00A55191">
        <w:rPr>
          <w:rFonts w:ascii="Arial" w:hAnsi="Arial" w:cs="Arial"/>
        </w:rPr>
        <w:t>Točka 22 obravnava ozadje na odru (ozadje med razglasitvijo nagrajencev), gre za statično ali subtilno animirano scenografijo, ki je del sistema vizualne identitete. Točka 23 pa navaja (animirano) tipografsko projekcijo imena nagrajenca (nagrajencev). Razlika je med vizualno kuliso in dejansko informacijo z elementi vizualne identitete (tipografija).</w:t>
      </w:r>
    </w:p>
    <w:p w14:paraId="3347A423" w14:textId="31156DC4" w:rsidR="00A55191" w:rsidRPr="00A55191" w:rsidRDefault="00A55191" w:rsidP="00A55191">
      <w:pPr>
        <w:pStyle w:val="Naslov2"/>
      </w:pPr>
      <w:r w:rsidRPr="00A55191">
        <w:t>Vprašanje</w:t>
      </w:r>
    </w:p>
    <w:p w14:paraId="5E70B099" w14:textId="77777777" w:rsidR="00A55191" w:rsidRPr="00A55191" w:rsidRDefault="00A55191" w:rsidP="00A55191">
      <w:pPr>
        <w:spacing w:line="260" w:lineRule="exact"/>
        <w:rPr>
          <w:rFonts w:ascii="Arial" w:hAnsi="Arial" w:cs="Arial"/>
        </w:rPr>
      </w:pPr>
      <w:r w:rsidRPr="00A55191">
        <w:rPr>
          <w:rFonts w:ascii="Arial" w:hAnsi="Arial" w:cs="Arial"/>
        </w:rPr>
        <w:t>Glede vabila in dimenzije spletne pasice pod točko “24.  spletna pasica– objava nagrajencev in vabila na spletno stran”. Za kakšno vabilo na spletno stran gre?</w:t>
      </w:r>
    </w:p>
    <w:p w14:paraId="2433CE47" w14:textId="1E20B785" w:rsidR="00A55191" w:rsidRPr="00A55191" w:rsidRDefault="00A55191" w:rsidP="00A55191">
      <w:pPr>
        <w:pStyle w:val="Naslov3"/>
      </w:pPr>
      <w:r w:rsidRPr="00A55191">
        <w:t>Odgovor</w:t>
      </w:r>
    </w:p>
    <w:p w14:paraId="48527553" w14:textId="682D2F72" w:rsidR="00A55191" w:rsidRPr="00A55191" w:rsidRDefault="00A55191" w:rsidP="00A55191">
      <w:pPr>
        <w:spacing w:line="260" w:lineRule="exact"/>
        <w:rPr>
          <w:rFonts w:ascii="Arial" w:hAnsi="Arial" w:cs="Arial"/>
        </w:rPr>
      </w:pPr>
      <w:r w:rsidRPr="00A55191">
        <w:rPr>
          <w:rFonts w:ascii="Arial" w:hAnsi="Arial" w:cs="Arial"/>
        </w:rPr>
        <w:t xml:space="preserve">Razpis vsebine in dimenzije spletne pasice ne določa izrecno. Spletna pasica pod točko 24 je namenjena digitalni objavi nagrajencev ter usmerjanju uporabnika na spletno stran (t. i. </w:t>
      </w:r>
      <w:proofErr w:type="spellStart"/>
      <w:r w:rsidRPr="00A55191">
        <w:rPr>
          <w:rFonts w:ascii="Arial" w:hAnsi="Arial" w:cs="Arial"/>
        </w:rPr>
        <w:t>call</w:t>
      </w:r>
      <w:proofErr w:type="spellEnd"/>
      <w:r w:rsidRPr="00A55191">
        <w:rPr>
          <w:rFonts w:ascii="Arial" w:hAnsi="Arial" w:cs="Arial"/>
        </w:rPr>
        <w:t xml:space="preserve"> to </w:t>
      </w:r>
      <w:proofErr w:type="spellStart"/>
      <w:r w:rsidRPr="00A55191">
        <w:rPr>
          <w:rFonts w:ascii="Arial" w:hAnsi="Arial" w:cs="Arial"/>
        </w:rPr>
        <w:t>action</w:t>
      </w:r>
      <w:proofErr w:type="spellEnd"/>
      <w:r w:rsidRPr="00A55191">
        <w:rPr>
          <w:rFonts w:ascii="Arial" w:hAnsi="Arial" w:cs="Arial"/>
        </w:rPr>
        <w:t>), ne pa formalnemu vabilu na dogodek. Dimenzija pasice je zato prepuščena oblikovalski odločitvi in naj bo smiselno prilagojena digitalnim medijem.</w:t>
      </w:r>
    </w:p>
    <w:p w14:paraId="1E6BBEB5" w14:textId="28822938" w:rsidR="00A55191" w:rsidRPr="00A55191" w:rsidRDefault="00A55191" w:rsidP="00A55191">
      <w:pPr>
        <w:pStyle w:val="Naslov2"/>
      </w:pPr>
      <w:r w:rsidRPr="00A55191">
        <w:t>Vprašanje</w:t>
      </w:r>
    </w:p>
    <w:p w14:paraId="267FD928" w14:textId="77777777" w:rsidR="00A55191" w:rsidRPr="00A55191" w:rsidRDefault="00A55191" w:rsidP="00A55191">
      <w:pPr>
        <w:spacing w:line="260" w:lineRule="exact"/>
        <w:rPr>
          <w:rFonts w:ascii="Arial" w:hAnsi="Arial" w:cs="Arial"/>
        </w:rPr>
      </w:pPr>
      <w:r w:rsidRPr="00A55191">
        <w:rPr>
          <w:rFonts w:ascii="Arial" w:hAnsi="Arial" w:cs="Arial"/>
        </w:rPr>
        <w:t>Natečaj predvideva pod točko “25. prikaz animacije – projekcije med razglasitvijo oziroma podelitvijo”.</w:t>
      </w:r>
    </w:p>
    <w:p w14:paraId="11BA9E3D" w14:textId="77777777" w:rsidR="00A55191" w:rsidRPr="00A55191" w:rsidRDefault="00A55191" w:rsidP="00A55191">
      <w:pPr>
        <w:spacing w:line="260" w:lineRule="exact"/>
        <w:rPr>
          <w:rFonts w:ascii="Arial" w:hAnsi="Arial" w:cs="Arial"/>
        </w:rPr>
      </w:pPr>
      <w:r w:rsidRPr="00A55191">
        <w:rPr>
          <w:rFonts w:ascii="Arial" w:hAnsi="Arial" w:cs="Arial"/>
        </w:rPr>
        <w:t xml:space="preserve">Ali je to podvojitev točke 18 oziroma vprašanja 9? Če ne, kakšna naj bi bila pa tu vsebina in kako naj bo animacija predstavljena na </w:t>
      </w:r>
      <w:proofErr w:type="spellStart"/>
      <w:r w:rsidRPr="00A55191">
        <w:rPr>
          <w:rFonts w:ascii="Arial" w:hAnsi="Arial" w:cs="Arial"/>
        </w:rPr>
        <w:t>printu</w:t>
      </w:r>
      <w:proofErr w:type="spellEnd"/>
      <w:r w:rsidRPr="00A55191">
        <w:rPr>
          <w:rFonts w:ascii="Arial" w:hAnsi="Arial" w:cs="Arial"/>
        </w:rPr>
        <w:t>?</w:t>
      </w:r>
    </w:p>
    <w:p w14:paraId="3F55414F" w14:textId="2474060A" w:rsidR="00A55191" w:rsidRPr="00A55191" w:rsidRDefault="00A55191" w:rsidP="00A55191">
      <w:pPr>
        <w:pStyle w:val="Naslov3"/>
      </w:pPr>
      <w:r w:rsidRPr="00A55191">
        <w:t>Odgovor</w:t>
      </w:r>
    </w:p>
    <w:p w14:paraId="455A8D7F" w14:textId="09525EEB" w:rsidR="00A55191" w:rsidRPr="00A55191" w:rsidRDefault="00A55191" w:rsidP="00A55191">
      <w:pPr>
        <w:spacing w:line="260" w:lineRule="exact"/>
        <w:rPr>
          <w:rFonts w:ascii="Arial" w:hAnsi="Arial" w:cs="Arial"/>
        </w:rPr>
      </w:pPr>
      <w:r w:rsidRPr="00A55191">
        <w:rPr>
          <w:rFonts w:ascii="Arial" w:hAnsi="Arial" w:cs="Arial"/>
        </w:rPr>
        <w:t>Animacijo je potrebno prikazati kot skupino sličic, ki ponazarjajo več zaporednih sekvenc (</w:t>
      </w:r>
      <w:proofErr w:type="spellStart"/>
      <w:r w:rsidRPr="00A55191">
        <w:rPr>
          <w:rFonts w:ascii="Arial" w:hAnsi="Arial" w:cs="Arial"/>
        </w:rPr>
        <w:t>storyboard</w:t>
      </w:r>
      <w:proofErr w:type="spellEnd"/>
      <w:r w:rsidRPr="00A55191">
        <w:rPr>
          <w:rFonts w:ascii="Arial" w:hAnsi="Arial" w:cs="Arial"/>
        </w:rPr>
        <w:t>). Zaželen je krajši opis dinamike in posebnosti. Točka 18 (Prešernove nagrade): gre za animacijo na ravni vizualne identitete nagrad. Animacija se uporablja pri promociji nagrad in sklada. Točka 25 obravnava animacijo na ravni in kontekstu dogodka, torej podelitve nagrad. Razlika je v namenu in kraju uporabe animacije.</w:t>
      </w:r>
    </w:p>
    <w:p w14:paraId="3DF321B8" w14:textId="1218660F" w:rsidR="00A55191" w:rsidRPr="00A55191" w:rsidRDefault="00A55191" w:rsidP="00A55191">
      <w:pPr>
        <w:pStyle w:val="Naslov2"/>
      </w:pPr>
      <w:r w:rsidRPr="00A55191">
        <w:t>Vprašanje</w:t>
      </w:r>
    </w:p>
    <w:p w14:paraId="33616EDB" w14:textId="77777777" w:rsidR="00A55191" w:rsidRPr="00A55191" w:rsidRDefault="00A55191" w:rsidP="00A55191">
      <w:pPr>
        <w:spacing w:line="260" w:lineRule="exact"/>
        <w:rPr>
          <w:rFonts w:ascii="Arial" w:hAnsi="Arial" w:cs="Arial"/>
        </w:rPr>
      </w:pPr>
      <w:r w:rsidRPr="00A55191">
        <w:rPr>
          <w:rFonts w:ascii="Arial" w:hAnsi="Arial" w:cs="Arial"/>
        </w:rPr>
        <w:t xml:space="preserve">Natečaj predvideva tudi pojavnost/objave na “26. družbena omrežja </w:t>
      </w:r>
    </w:p>
    <w:p w14:paraId="3BE68753" w14:textId="77777777" w:rsidR="00A55191" w:rsidRPr="00A55191" w:rsidRDefault="00A55191" w:rsidP="00A55191">
      <w:pPr>
        <w:spacing w:line="260" w:lineRule="exact"/>
        <w:rPr>
          <w:rFonts w:ascii="Arial" w:hAnsi="Arial" w:cs="Arial"/>
        </w:rPr>
      </w:pPr>
      <w:r w:rsidRPr="00A55191">
        <w:rPr>
          <w:rFonts w:ascii="Arial" w:hAnsi="Arial" w:cs="Arial"/>
        </w:rPr>
        <w:t xml:space="preserve">1 x objava za splet (Facebook, </w:t>
      </w:r>
      <w:proofErr w:type="spellStart"/>
      <w:r w:rsidRPr="00A55191">
        <w:rPr>
          <w:rFonts w:ascii="Arial" w:hAnsi="Arial" w:cs="Arial"/>
        </w:rPr>
        <w:t>Instagram</w:t>
      </w:r>
      <w:proofErr w:type="spellEnd"/>
      <w:r w:rsidRPr="00A55191">
        <w:rPr>
          <w:rFonts w:ascii="Arial" w:hAnsi="Arial" w:cs="Arial"/>
        </w:rPr>
        <w:t xml:space="preserve"> in X) enake dimenzije, </w:t>
      </w:r>
    </w:p>
    <w:p w14:paraId="15E244BC" w14:textId="77777777" w:rsidR="00A55191" w:rsidRPr="00A55191" w:rsidRDefault="00A55191" w:rsidP="00A55191">
      <w:pPr>
        <w:spacing w:line="260" w:lineRule="exact"/>
        <w:rPr>
          <w:rFonts w:ascii="Arial" w:hAnsi="Arial" w:cs="Arial"/>
        </w:rPr>
      </w:pPr>
      <w:r w:rsidRPr="00A55191">
        <w:rPr>
          <w:rFonts w:ascii="Arial" w:hAnsi="Arial" w:cs="Arial"/>
        </w:rPr>
        <w:t xml:space="preserve">2 x profil </w:t>
      </w:r>
      <w:proofErr w:type="spellStart"/>
      <w:r w:rsidRPr="00A55191">
        <w:rPr>
          <w:rFonts w:ascii="Arial" w:hAnsi="Arial" w:cs="Arial"/>
        </w:rPr>
        <w:t>cover</w:t>
      </w:r>
      <w:proofErr w:type="spellEnd"/>
      <w:r w:rsidRPr="00A55191">
        <w:rPr>
          <w:rFonts w:ascii="Arial" w:hAnsi="Arial" w:cs="Arial"/>
        </w:rPr>
        <w:t xml:space="preserve"> Facebook in X), </w:t>
      </w:r>
    </w:p>
    <w:p w14:paraId="2473A203" w14:textId="77777777" w:rsidR="00A55191" w:rsidRPr="00A55191" w:rsidRDefault="00A55191" w:rsidP="00A55191">
      <w:pPr>
        <w:spacing w:line="260" w:lineRule="exact"/>
        <w:rPr>
          <w:rFonts w:ascii="Arial" w:hAnsi="Arial" w:cs="Arial"/>
        </w:rPr>
      </w:pPr>
      <w:r w:rsidRPr="00A55191">
        <w:rPr>
          <w:rFonts w:ascii="Arial" w:hAnsi="Arial" w:cs="Arial"/>
        </w:rPr>
        <w:t>2 x sliki za splet (</w:t>
      </w:r>
      <w:proofErr w:type="spellStart"/>
      <w:r w:rsidRPr="00A55191">
        <w:rPr>
          <w:rFonts w:ascii="Arial" w:hAnsi="Arial" w:cs="Arial"/>
        </w:rPr>
        <w:t>avatar</w:t>
      </w:r>
      <w:proofErr w:type="spellEnd"/>
      <w:r w:rsidRPr="00A55191">
        <w:rPr>
          <w:rFonts w:ascii="Arial" w:hAnsi="Arial" w:cs="Arial"/>
        </w:rPr>
        <w:t xml:space="preserve"> za Facebook in </w:t>
      </w:r>
      <w:proofErr w:type="spellStart"/>
      <w:r w:rsidRPr="00A55191">
        <w:rPr>
          <w:rFonts w:ascii="Arial" w:hAnsi="Arial" w:cs="Arial"/>
        </w:rPr>
        <w:t>Instagram</w:t>
      </w:r>
      <w:proofErr w:type="spellEnd"/>
      <w:r w:rsidRPr="00A55191">
        <w:rPr>
          <w:rFonts w:ascii="Arial" w:hAnsi="Arial" w:cs="Arial"/>
        </w:rPr>
        <w:t xml:space="preserve">), </w:t>
      </w:r>
    </w:p>
    <w:p w14:paraId="3FA95890" w14:textId="78B5C4A4" w:rsidR="00A55191" w:rsidRPr="00A55191" w:rsidRDefault="00A55191" w:rsidP="00A55191">
      <w:pPr>
        <w:spacing w:line="260" w:lineRule="exact"/>
        <w:rPr>
          <w:rFonts w:ascii="Arial" w:hAnsi="Arial" w:cs="Arial"/>
        </w:rPr>
      </w:pPr>
      <w:r w:rsidRPr="00A55191">
        <w:rPr>
          <w:rFonts w:ascii="Arial" w:hAnsi="Arial" w:cs="Arial"/>
        </w:rPr>
        <w:t xml:space="preserve">1 x </w:t>
      </w:r>
      <w:proofErr w:type="spellStart"/>
      <w:r w:rsidRPr="00A55191">
        <w:rPr>
          <w:rFonts w:ascii="Arial" w:hAnsi="Arial" w:cs="Arial"/>
        </w:rPr>
        <w:t>story</w:t>
      </w:r>
      <w:proofErr w:type="spellEnd"/>
      <w:r w:rsidRPr="00A55191">
        <w:rPr>
          <w:rFonts w:ascii="Arial" w:hAnsi="Arial" w:cs="Arial"/>
        </w:rPr>
        <w:t xml:space="preserve"> (Facebook in </w:t>
      </w:r>
      <w:proofErr w:type="spellStart"/>
      <w:r w:rsidRPr="00A55191">
        <w:rPr>
          <w:rFonts w:ascii="Arial" w:hAnsi="Arial" w:cs="Arial"/>
        </w:rPr>
        <w:t>Instagram</w:t>
      </w:r>
      <w:proofErr w:type="spellEnd"/>
      <w:r w:rsidRPr="00A55191">
        <w:rPr>
          <w:rFonts w:ascii="Arial" w:hAnsi="Arial" w:cs="Arial"/>
        </w:rPr>
        <w:t>)”.</w:t>
      </w:r>
    </w:p>
    <w:p w14:paraId="5EB754FE" w14:textId="77777777" w:rsidR="00A55191" w:rsidRPr="00A55191" w:rsidRDefault="00A55191" w:rsidP="00A55191">
      <w:pPr>
        <w:spacing w:line="260" w:lineRule="exact"/>
        <w:rPr>
          <w:rFonts w:ascii="Arial" w:hAnsi="Arial" w:cs="Arial"/>
        </w:rPr>
      </w:pPr>
      <w:r w:rsidRPr="00A55191">
        <w:rPr>
          <w:rFonts w:ascii="Arial" w:hAnsi="Arial" w:cs="Arial"/>
        </w:rPr>
        <w:lastRenderedPageBreak/>
        <w:t xml:space="preserve">Kakšna naj bo velikost in vsebina objav in velikost za predvideno eno objavo </w:t>
      </w:r>
      <w:proofErr w:type="spellStart"/>
      <w:r w:rsidRPr="00A55191">
        <w:rPr>
          <w:rFonts w:ascii="Arial" w:hAnsi="Arial" w:cs="Arial"/>
        </w:rPr>
        <w:t>t.j</w:t>
      </w:r>
      <w:proofErr w:type="spellEnd"/>
      <w:r w:rsidRPr="00A55191">
        <w:rPr>
          <w:rFonts w:ascii="Arial" w:hAnsi="Arial" w:cs="Arial"/>
        </w:rPr>
        <w:t>:  “1x FB, Ig in X enake dimenzije”?</w:t>
      </w:r>
    </w:p>
    <w:p w14:paraId="3A448C76" w14:textId="77777777" w:rsidR="00A55191" w:rsidRPr="00A55191" w:rsidRDefault="00A55191" w:rsidP="00A55191">
      <w:pPr>
        <w:spacing w:line="260" w:lineRule="exact"/>
        <w:rPr>
          <w:rFonts w:ascii="Arial" w:hAnsi="Arial" w:cs="Arial"/>
        </w:rPr>
      </w:pPr>
      <w:r w:rsidRPr="00A55191">
        <w:rPr>
          <w:rFonts w:ascii="Arial" w:hAnsi="Arial" w:cs="Arial"/>
        </w:rPr>
        <w:t>Ali sta  pri “2x sliki za splet (</w:t>
      </w:r>
      <w:proofErr w:type="spellStart"/>
      <w:r w:rsidRPr="00A55191">
        <w:rPr>
          <w:rFonts w:ascii="Arial" w:hAnsi="Arial" w:cs="Arial"/>
        </w:rPr>
        <w:t>avatar</w:t>
      </w:r>
      <w:proofErr w:type="spellEnd"/>
      <w:r w:rsidRPr="00A55191">
        <w:rPr>
          <w:rFonts w:ascii="Arial" w:hAnsi="Arial" w:cs="Arial"/>
        </w:rPr>
        <w:t xml:space="preserve"> za Facebook in X)” mišljeni </w:t>
      </w:r>
      <w:proofErr w:type="spellStart"/>
      <w:r w:rsidRPr="00A55191">
        <w:rPr>
          <w:rFonts w:ascii="Arial" w:hAnsi="Arial" w:cs="Arial"/>
        </w:rPr>
        <w:t>profilni</w:t>
      </w:r>
      <w:proofErr w:type="spellEnd"/>
      <w:r w:rsidRPr="00A55191">
        <w:rPr>
          <w:rFonts w:ascii="Arial" w:hAnsi="Arial" w:cs="Arial"/>
        </w:rPr>
        <w:t xml:space="preserve"> sliki (v krogu), ki se delno prekrivata </w:t>
      </w:r>
      <w:proofErr w:type="spellStart"/>
      <w:r w:rsidRPr="00A55191">
        <w:rPr>
          <w:rFonts w:ascii="Arial" w:hAnsi="Arial" w:cs="Arial"/>
        </w:rPr>
        <w:t>profilno</w:t>
      </w:r>
      <w:proofErr w:type="spellEnd"/>
      <w:r w:rsidRPr="00A55191">
        <w:rPr>
          <w:rFonts w:ascii="Arial" w:hAnsi="Arial" w:cs="Arial"/>
        </w:rPr>
        <w:t xml:space="preserve"> sliko (“2 x profil </w:t>
      </w:r>
      <w:proofErr w:type="spellStart"/>
      <w:r w:rsidRPr="00A55191">
        <w:rPr>
          <w:rFonts w:ascii="Arial" w:hAnsi="Arial" w:cs="Arial"/>
        </w:rPr>
        <w:t>cover</w:t>
      </w:r>
      <w:proofErr w:type="spellEnd"/>
      <w:r w:rsidRPr="00A55191">
        <w:rPr>
          <w:rFonts w:ascii="Arial" w:hAnsi="Arial" w:cs="Arial"/>
        </w:rPr>
        <w:t xml:space="preserve"> Facebook in x”)  </w:t>
      </w:r>
    </w:p>
    <w:p w14:paraId="72CD4BD4" w14:textId="77777777" w:rsidR="00A55191" w:rsidRPr="00A55191" w:rsidRDefault="00A55191" w:rsidP="00A55191">
      <w:pPr>
        <w:spacing w:line="260" w:lineRule="exact"/>
        <w:rPr>
          <w:rFonts w:ascii="Arial" w:hAnsi="Arial" w:cs="Arial"/>
        </w:rPr>
      </w:pPr>
      <w:r w:rsidRPr="00A55191">
        <w:rPr>
          <w:rFonts w:ascii="Arial" w:hAnsi="Arial" w:cs="Arial"/>
        </w:rPr>
        <w:t xml:space="preserve">Na kakšen način naj bi se oblikovno prikazal  “1 x </w:t>
      </w:r>
      <w:proofErr w:type="spellStart"/>
      <w:r w:rsidRPr="00A55191">
        <w:rPr>
          <w:rFonts w:ascii="Arial" w:hAnsi="Arial" w:cs="Arial"/>
        </w:rPr>
        <w:t>story</w:t>
      </w:r>
      <w:proofErr w:type="spellEnd"/>
      <w:r w:rsidRPr="00A55191">
        <w:rPr>
          <w:rFonts w:ascii="Arial" w:hAnsi="Arial" w:cs="Arial"/>
        </w:rPr>
        <w:t xml:space="preserve"> (Facebook in </w:t>
      </w:r>
      <w:proofErr w:type="spellStart"/>
      <w:r w:rsidRPr="00A55191">
        <w:rPr>
          <w:rFonts w:ascii="Arial" w:hAnsi="Arial" w:cs="Arial"/>
        </w:rPr>
        <w:t>Instagram</w:t>
      </w:r>
      <w:proofErr w:type="spellEnd"/>
      <w:r w:rsidRPr="00A55191">
        <w:rPr>
          <w:rFonts w:ascii="Arial" w:hAnsi="Arial" w:cs="Arial"/>
        </w:rPr>
        <w:t>)”, kjer gre običajno za sosledje fotografij  “</w:t>
      </w:r>
      <w:proofErr w:type="spellStart"/>
      <w:r w:rsidRPr="00A55191">
        <w:rPr>
          <w:rFonts w:ascii="Arial" w:hAnsi="Arial" w:cs="Arial"/>
        </w:rPr>
        <w:t>behind</w:t>
      </w:r>
      <w:proofErr w:type="spellEnd"/>
      <w:r w:rsidRPr="00A55191">
        <w:rPr>
          <w:rFonts w:ascii="Arial" w:hAnsi="Arial" w:cs="Arial"/>
        </w:rPr>
        <w:t xml:space="preserve"> </w:t>
      </w:r>
      <w:proofErr w:type="spellStart"/>
      <w:r w:rsidRPr="00A55191">
        <w:rPr>
          <w:rFonts w:ascii="Arial" w:hAnsi="Arial" w:cs="Arial"/>
        </w:rPr>
        <w:t>the</w:t>
      </w:r>
      <w:proofErr w:type="spellEnd"/>
      <w:r w:rsidRPr="00A55191">
        <w:rPr>
          <w:rFonts w:ascii="Arial" w:hAnsi="Arial" w:cs="Arial"/>
        </w:rPr>
        <w:t xml:space="preserve"> scene” in videov oz. kako naj bo to predstavljeno na </w:t>
      </w:r>
      <w:proofErr w:type="spellStart"/>
      <w:r w:rsidRPr="00A55191">
        <w:rPr>
          <w:rFonts w:ascii="Arial" w:hAnsi="Arial" w:cs="Arial"/>
        </w:rPr>
        <w:t>printu</w:t>
      </w:r>
      <w:proofErr w:type="spellEnd"/>
      <w:r w:rsidRPr="00A55191">
        <w:rPr>
          <w:rFonts w:ascii="Arial" w:hAnsi="Arial" w:cs="Arial"/>
        </w:rPr>
        <w:t>?</w:t>
      </w:r>
    </w:p>
    <w:p w14:paraId="48E2F05D" w14:textId="7045AE87" w:rsidR="00A55191" w:rsidRPr="00A55191" w:rsidRDefault="00A55191" w:rsidP="00A55191">
      <w:pPr>
        <w:pStyle w:val="Naslov3"/>
      </w:pPr>
      <w:r w:rsidRPr="00A55191">
        <w:t>Odgovor</w:t>
      </w:r>
    </w:p>
    <w:p w14:paraId="411A578F" w14:textId="7FEBCCC8" w:rsidR="00A55191" w:rsidRPr="00A55191" w:rsidRDefault="00A55191" w:rsidP="00A55191">
      <w:pPr>
        <w:spacing w:line="260" w:lineRule="exact"/>
        <w:rPr>
          <w:rFonts w:ascii="Arial" w:hAnsi="Arial" w:cs="Arial"/>
        </w:rPr>
      </w:pPr>
      <w:r w:rsidRPr="00A55191">
        <w:rPr>
          <w:rFonts w:ascii="Arial" w:hAnsi="Arial" w:cs="Arial"/>
        </w:rPr>
        <w:t xml:space="preserve">Razpis dimenzij ne določa, zato naj bodo prilagojene standardom; za enotno objavo (FB, IG, X) je smiselna kvadratna oblika (npr. 1080 × 1080 </w:t>
      </w:r>
      <w:proofErr w:type="spellStart"/>
      <w:r w:rsidRPr="00A55191">
        <w:rPr>
          <w:rFonts w:ascii="Arial" w:hAnsi="Arial" w:cs="Arial"/>
        </w:rPr>
        <w:t>px</w:t>
      </w:r>
      <w:proofErr w:type="spellEnd"/>
      <w:r w:rsidRPr="00A55191">
        <w:rPr>
          <w:rFonts w:ascii="Arial" w:hAnsi="Arial" w:cs="Arial"/>
        </w:rPr>
        <w:t xml:space="preserve">). </w:t>
      </w:r>
      <w:proofErr w:type="spellStart"/>
      <w:r w:rsidRPr="00A55191">
        <w:rPr>
          <w:rFonts w:ascii="Arial" w:hAnsi="Arial" w:cs="Arial"/>
        </w:rPr>
        <w:t>Avatarja</w:t>
      </w:r>
      <w:proofErr w:type="spellEnd"/>
      <w:r w:rsidRPr="00A55191">
        <w:rPr>
          <w:rFonts w:ascii="Arial" w:hAnsi="Arial" w:cs="Arial"/>
        </w:rPr>
        <w:t xml:space="preserve"> sta </w:t>
      </w:r>
      <w:proofErr w:type="spellStart"/>
      <w:r w:rsidRPr="00A55191">
        <w:rPr>
          <w:rFonts w:ascii="Arial" w:hAnsi="Arial" w:cs="Arial"/>
        </w:rPr>
        <w:t>profilni</w:t>
      </w:r>
      <w:proofErr w:type="spellEnd"/>
      <w:r w:rsidRPr="00A55191">
        <w:rPr>
          <w:rFonts w:ascii="Arial" w:hAnsi="Arial" w:cs="Arial"/>
        </w:rPr>
        <w:t xml:space="preserve"> sliki za Facebook in </w:t>
      </w:r>
      <w:proofErr w:type="spellStart"/>
      <w:r w:rsidRPr="00A55191">
        <w:rPr>
          <w:rFonts w:ascii="Arial" w:hAnsi="Arial" w:cs="Arial"/>
        </w:rPr>
        <w:t>Instagram</w:t>
      </w:r>
      <w:proofErr w:type="spellEnd"/>
      <w:r w:rsidRPr="00A55191">
        <w:rPr>
          <w:rFonts w:ascii="Arial" w:hAnsi="Arial" w:cs="Arial"/>
        </w:rPr>
        <w:t xml:space="preserve"> v krožnem izrezu in ne predstavljata istega elementa kot </w:t>
      </w:r>
      <w:proofErr w:type="spellStart"/>
      <w:r w:rsidRPr="00A55191">
        <w:rPr>
          <w:rFonts w:ascii="Arial" w:hAnsi="Arial" w:cs="Arial"/>
        </w:rPr>
        <w:t>cover</w:t>
      </w:r>
      <w:proofErr w:type="spellEnd"/>
      <w:r w:rsidRPr="00A55191">
        <w:rPr>
          <w:rFonts w:ascii="Arial" w:hAnsi="Arial" w:cs="Arial"/>
        </w:rPr>
        <w:t xml:space="preserve">. </w:t>
      </w:r>
      <w:proofErr w:type="spellStart"/>
      <w:r w:rsidRPr="00A55191">
        <w:rPr>
          <w:rFonts w:ascii="Arial" w:hAnsi="Arial" w:cs="Arial"/>
        </w:rPr>
        <w:t>Story</w:t>
      </w:r>
      <w:proofErr w:type="spellEnd"/>
      <w:r w:rsidRPr="00A55191">
        <w:rPr>
          <w:rFonts w:ascii="Arial" w:hAnsi="Arial" w:cs="Arial"/>
        </w:rPr>
        <w:t xml:space="preserve"> je lahko prikazan kot sosledje več fotografij oziroma vizualnih kompozicij.</w:t>
      </w:r>
    </w:p>
    <w:p w14:paraId="2A9DDEBE" w14:textId="3C456110" w:rsidR="00A55191" w:rsidRPr="00A55191" w:rsidRDefault="00A55191" w:rsidP="00A55191">
      <w:pPr>
        <w:pStyle w:val="Naslov2"/>
      </w:pPr>
      <w:r w:rsidRPr="00A55191">
        <w:t>Vprašanje</w:t>
      </w:r>
    </w:p>
    <w:p w14:paraId="0576F80B" w14:textId="77777777" w:rsidR="00A55191" w:rsidRPr="00A55191" w:rsidRDefault="00A55191" w:rsidP="00A55191">
      <w:pPr>
        <w:spacing w:line="260" w:lineRule="exact"/>
        <w:rPr>
          <w:rFonts w:ascii="Arial" w:hAnsi="Arial" w:cs="Arial"/>
        </w:rPr>
      </w:pPr>
      <w:r w:rsidRPr="00A55191">
        <w:rPr>
          <w:rFonts w:ascii="Arial" w:hAnsi="Arial" w:cs="Arial"/>
        </w:rPr>
        <w:t>V razdelku 'Predmet anonimnega natečaja' piše: “Z avtorico oziroma avtorjem izbrane rešitve bo podpisana pogodba za oblikovanje izvedbenega projekta, ki bo obsegala izvedbeno oblikovanje elementov idejnega projekta, pripravo priročnika uporabe, pripravo kompleta izvedbenih datotek in odkup materialnih avtorskih pravic ekskluzivno, trajno in za vse primere v skladu z Zakonom o avtorskih in sorodnih pravicah. “</w:t>
      </w:r>
    </w:p>
    <w:p w14:paraId="40166961" w14:textId="77777777" w:rsidR="00A55191" w:rsidRPr="00A55191" w:rsidRDefault="00A55191" w:rsidP="00A55191">
      <w:pPr>
        <w:spacing w:line="260" w:lineRule="exact"/>
        <w:rPr>
          <w:rFonts w:ascii="Arial" w:hAnsi="Arial" w:cs="Arial"/>
        </w:rPr>
      </w:pPr>
      <w:r w:rsidRPr="00A55191">
        <w:rPr>
          <w:rFonts w:ascii="Arial" w:hAnsi="Arial" w:cs="Arial"/>
        </w:rPr>
        <w:t>V Merilih za ocenjevanje v predzadnjem pa:</w:t>
      </w:r>
    </w:p>
    <w:p w14:paraId="36D58E99" w14:textId="77777777" w:rsidR="00A55191" w:rsidRPr="00A55191" w:rsidRDefault="00A55191" w:rsidP="00A55191">
      <w:pPr>
        <w:spacing w:line="260" w:lineRule="exact"/>
        <w:rPr>
          <w:rFonts w:ascii="Arial" w:hAnsi="Arial" w:cs="Arial"/>
        </w:rPr>
      </w:pPr>
      <w:r w:rsidRPr="00A55191">
        <w:rPr>
          <w:rFonts w:ascii="Arial" w:hAnsi="Arial" w:cs="Arial"/>
        </w:rPr>
        <w:t xml:space="preserve">“V primeru sklenitve pogodbe bo prijavitelj oziroma prijaviteljica izvedbeni projekt moral oziroma morala oddati v obsegu, opisanem v poglavju B tega razpisa, v zapisih Adobe </w:t>
      </w:r>
      <w:proofErr w:type="spellStart"/>
      <w:r w:rsidRPr="00A55191">
        <w:rPr>
          <w:rFonts w:ascii="Arial" w:hAnsi="Arial" w:cs="Arial"/>
        </w:rPr>
        <w:t>Illustrator</w:t>
      </w:r>
      <w:proofErr w:type="spellEnd"/>
      <w:r w:rsidRPr="00A55191">
        <w:rPr>
          <w:rFonts w:ascii="Arial" w:hAnsi="Arial" w:cs="Arial"/>
        </w:rPr>
        <w:t xml:space="preserve">, Adobe </w:t>
      </w:r>
      <w:proofErr w:type="spellStart"/>
      <w:r w:rsidRPr="00A55191">
        <w:rPr>
          <w:rFonts w:ascii="Arial" w:hAnsi="Arial" w:cs="Arial"/>
        </w:rPr>
        <w:t>InDesign</w:t>
      </w:r>
      <w:proofErr w:type="spellEnd"/>
      <w:r w:rsidRPr="00A55191">
        <w:rPr>
          <w:rFonts w:ascii="Arial" w:hAnsi="Arial" w:cs="Arial"/>
        </w:rPr>
        <w:t xml:space="preserve"> in Adobe </w:t>
      </w:r>
      <w:proofErr w:type="spellStart"/>
      <w:r w:rsidRPr="00A55191">
        <w:rPr>
          <w:rFonts w:ascii="Arial" w:hAnsi="Arial" w:cs="Arial"/>
        </w:rPr>
        <w:t>Acrobat</w:t>
      </w:r>
      <w:proofErr w:type="spellEnd"/>
      <w:r w:rsidRPr="00A55191">
        <w:rPr>
          <w:rFonts w:ascii="Arial" w:hAnsi="Arial" w:cs="Arial"/>
        </w:rPr>
        <w:t xml:space="preserve">, ter shranjen za nivo zapisa CS5. Zapis biltena naj bo narejen v Adobe </w:t>
      </w:r>
      <w:proofErr w:type="spellStart"/>
      <w:r w:rsidRPr="00A55191">
        <w:rPr>
          <w:rFonts w:ascii="Arial" w:hAnsi="Arial" w:cs="Arial"/>
        </w:rPr>
        <w:t>InDesign</w:t>
      </w:r>
      <w:proofErr w:type="spellEnd"/>
      <w:r w:rsidRPr="00A55191">
        <w:rPr>
          <w:rFonts w:ascii="Arial" w:hAnsi="Arial" w:cs="Arial"/>
        </w:rPr>
        <w:t xml:space="preserve"> CS5 ter dodatno shranjen v zapisu Adobe </w:t>
      </w:r>
      <w:proofErr w:type="spellStart"/>
      <w:r w:rsidRPr="00A55191">
        <w:rPr>
          <w:rFonts w:ascii="Arial" w:hAnsi="Arial" w:cs="Arial"/>
        </w:rPr>
        <w:t>Acrobat</w:t>
      </w:r>
      <w:proofErr w:type="spellEnd"/>
      <w:r w:rsidRPr="00A55191">
        <w:rPr>
          <w:rFonts w:ascii="Arial" w:hAnsi="Arial" w:cs="Arial"/>
        </w:rPr>
        <w:t xml:space="preserve"> za nivo CS5.”</w:t>
      </w:r>
    </w:p>
    <w:p w14:paraId="39CC4DB0" w14:textId="77777777" w:rsidR="00A55191" w:rsidRPr="00A55191" w:rsidRDefault="00A55191" w:rsidP="00A55191">
      <w:pPr>
        <w:spacing w:line="260" w:lineRule="exact"/>
        <w:rPr>
          <w:rFonts w:ascii="Arial" w:hAnsi="Arial" w:cs="Arial"/>
        </w:rPr>
      </w:pPr>
      <w:r w:rsidRPr="00A55191">
        <w:rPr>
          <w:rFonts w:ascii="Arial" w:hAnsi="Arial" w:cs="Arial"/>
        </w:rPr>
        <w:t xml:space="preserve">Ali je torej mišljeno, da izbrani avtor ob podpisu pogodbe za 12.000,00 EUR - vsoti, ki vključuje nagrado, pa tudi odkup materialnih avtorskih pravic, oblikuje priročnik uporabe ter tudi tehnično in vsebinsko izvede vsa dela navedena v sklopu B (izvedbeno oblikovanje)? </w:t>
      </w:r>
    </w:p>
    <w:p w14:paraId="6DCD2510" w14:textId="77777777" w:rsidR="00A55191" w:rsidRPr="00A55191" w:rsidRDefault="00A55191" w:rsidP="00A55191">
      <w:pPr>
        <w:spacing w:line="260" w:lineRule="exact"/>
        <w:rPr>
          <w:rFonts w:ascii="Arial" w:hAnsi="Arial" w:cs="Arial"/>
        </w:rPr>
      </w:pPr>
      <w:r w:rsidRPr="00A55191">
        <w:rPr>
          <w:rFonts w:ascii="Arial" w:hAnsi="Arial" w:cs="Arial"/>
        </w:rPr>
        <w:t>V sklopu B namreč niso natančno definirane vse vsebinske pa tudi druge postavke (npr. vsebina in dolžina animacije - projekcija) ter vsebina ali obseg spletnega mesta in se ob tem poraja dvom, da se vse pogodbi za končno vsoto skriva neopredeljena količina dela?</w:t>
      </w:r>
    </w:p>
    <w:p w14:paraId="7213C5A1" w14:textId="4CA96B91" w:rsidR="00A55191" w:rsidRPr="00A55191" w:rsidRDefault="00A55191" w:rsidP="00A55191">
      <w:pPr>
        <w:pStyle w:val="Naslov3"/>
      </w:pPr>
      <w:r w:rsidRPr="00A55191">
        <w:t>Odgovor</w:t>
      </w:r>
    </w:p>
    <w:p w14:paraId="1D553C54" w14:textId="141C02CE" w:rsidR="00A55191" w:rsidRPr="00A55191" w:rsidRDefault="00A55191" w:rsidP="00A55191">
      <w:pPr>
        <w:spacing w:line="260" w:lineRule="exact"/>
        <w:rPr>
          <w:rFonts w:ascii="Arial" w:hAnsi="Arial" w:cs="Arial"/>
        </w:rPr>
      </w:pPr>
      <w:r w:rsidRPr="00A55191">
        <w:rPr>
          <w:rFonts w:ascii="Arial" w:hAnsi="Arial" w:cs="Arial"/>
        </w:rPr>
        <w:t xml:space="preserve">Iz razpisnega besedila izhaja, da nagrada v višini 12.000,00 EUR vključuje tako idejno rešitev kot tudi izvedbeni projekt, pripravo priročnika uporabe in oddajo vseh izvedbenih datotek, kot so opredeljene v poglavju B. To pomeni, da izbrani avtor po podpisu pogodbe razvije celoten sistem v izvedbeno fazo. Hkrati razpis ne določa natančnega obsega vseh posameznih elementov (npr. animacija, spletno mesto), zato se razume, da se podrobnosti izvedbe opredelijo naknadno v sodelovanju z naročnikom in glede na potrebe uporabe. </w:t>
      </w:r>
    </w:p>
    <w:p w14:paraId="69F82978" w14:textId="1A9081D4" w:rsidR="00A55191" w:rsidRPr="00A55191" w:rsidRDefault="00A55191" w:rsidP="00A55191">
      <w:pPr>
        <w:pStyle w:val="Naslov2"/>
      </w:pPr>
      <w:r w:rsidRPr="00A55191">
        <w:t>Vprašanje</w:t>
      </w:r>
    </w:p>
    <w:p w14:paraId="705BE151" w14:textId="77777777" w:rsidR="00A55191" w:rsidRPr="00A55191" w:rsidRDefault="00A55191" w:rsidP="00A55191">
      <w:pPr>
        <w:spacing w:line="260" w:lineRule="exact"/>
        <w:rPr>
          <w:rFonts w:ascii="Arial" w:hAnsi="Arial" w:cs="Arial"/>
        </w:rPr>
      </w:pPr>
      <w:r w:rsidRPr="00A55191">
        <w:rPr>
          <w:rFonts w:ascii="Arial" w:hAnsi="Arial" w:cs="Arial"/>
        </w:rPr>
        <w:t>V Postopku izbora piše: “Naročnik bo podal pisno pojasnilo o izbranem predlogu, o preostalih pa se mu ni treba izjasniti. O izbiri natečajnih predlogov bo naročnik sestavil zapisnik.</w:t>
      </w:r>
    </w:p>
    <w:p w14:paraId="0FDFE2E1" w14:textId="77777777" w:rsidR="00A55191" w:rsidRPr="00A55191" w:rsidRDefault="00A55191" w:rsidP="00A55191">
      <w:pPr>
        <w:spacing w:line="260" w:lineRule="exact"/>
        <w:rPr>
          <w:rFonts w:ascii="Arial" w:hAnsi="Arial" w:cs="Arial"/>
        </w:rPr>
      </w:pPr>
      <w:r w:rsidRPr="00A55191">
        <w:rPr>
          <w:rFonts w:ascii="Arial" w:hAnsi="Arial" w:cs="Arial"/>
        </w:rPr>
        <w:lastRenderedPageBreak/>
        <w:t>Ocenjevalna žirija in naročnik si pridržujeta pravico, da ne izbereta nobenega od prejetih predlogov in ne podelita nagrad. Naročnik bo vse sodelujoče, ki bodo pravočasno predložili predlog rešitve, pisno seznanil z rezultati izbora.”</w:t>
      </w:r>
    </w:p>
    <w:p w14:paraId="1B0F8E5C" w14:textId="77777777" w:rsidR="00A55191" w:rsidRPr="00A55191" w:rsidRDefault="00A55191" w:rsidP="00A55191">
      <w:pPr>
        <w:spacing w:line="260" w:lineRule="exact"/>
        <w:rPr>
          <w:rFonts w:ascii="Arial" w:hAnsi="Arial" w:cs="Arial"/>
        </w:rPr>
      </w:pPr>
      <w:r w:rsidRPr="00A55191">
        <w:rPr>
          <w:rFonts w:ascii="Arial" w:hAnsi="Arial" w:cs="Arial"/>
        </w:rPr>
        <w:t xml:space="preserve">Primere podobnih neustreznih praks smo v preteklih letih v Sloveniji zasledili že večkrat.  Ugovarjamo, da se pisno obrazloži in točkovno ovrednoti samo prvo izbrani projekt, ostali pa ne oziroma, da se ne podeli nobenih nagrad. V Sloveniji so tovrstne prakse kar pogoste. Oblikovalci v podobne natečaje vlagamo čas in svoje intelektualno ter kreativno delo ter nosimo materialne stroške za obliko prezentacije natečajnih projektov, ki je opredeljena v razpisni dokumentaciji. Menimo, da je zato pošteno, da se podeli vsaj toliko nagrad kot je razpisanih ter se vsaj te natečajne naloge, če ne vsaj prvih deset pisno in točkovno ovrednoti. </w:t>
      </w:r>
    </w:p>
    <w:p w14:paraId="3ED510E0" w14:textId="34D167ED" w:rsidR="00A55191" w:rsidRPr="00A55191" w:rsidRDefault="00A55191" w:rsidP="00A55191">
      <w:pPr>
        <w:pStyle w:val="Naslov3"/>
      </w:pPr>
      <w:r w:rsidRPr="00A55191">
        <w:t>Odgovor</w:t>
      </w:r>
    </w:p>
    <w:p w14:paraId="70410669" w14:textId="11A44CEA" w:rsidR="00A55191" w:rsidRPr="00A55191" w:rsidRDefault="00A55191" w:rsidP="00A55191">
      <w:pPr>
        <w:spacing w:line="260" w:lineRule="exact"/>
        <w:rPr>
          <w:rFonts w:ascii="Arial" w:hAnsi="Arial" w:cs="Arial"/>
        </w:rPr>
      </w:pPr>
      <w:r w:rsidRPr="00A55191">
        <w:rPr>
          <w:rFonts w:ascii="Arial" w:hAnsi="Arial" w:cs="Arial"/>
        </w:rPr>
        <w:t>Razpis izrecno določa, da naročnik poda pisno obrazložitev le za izbrani predlog, medtem ko za ostale tega ni dolžan storiti, prav tako si pridržuje pravico, da ne izbere nobenega predloga in ne podeli nagrad. Takšna določila so del razpisnih pogojev, s katerimi se prijavitelji z oddajo prijave strinjajo in običajna praksa pri javnih razpisih.</w:t>
      </w:r>
    </w:p>
    <w:p w14:paraId="099FD49F" w14:textId="608CB4A1" w:rsidR="00A55191" w:rsidRPr="00A55191" w:rsidRDefault="00A55191" w:rsidP="00A55191">
      <w:pPr>
        <w:pStyle w:val="Naslov2"/>
      </w:pPr>
      <w:r w:rsidRPr="00A55191">
        <w:t>Vprašanje</w:t>
      </w:r>
    </w:p>
    <w:p w14:paraId="53AC8F95" w14:textId="77777777" w:rsidR="00A55191" w:rsidRPr="00A55191" w:rsidRDefault="00A55191" w:rsidP="00A55191">
      <w:pPr>
        <w:spacing w:line="260" w:lineRule="exact"/>
        <w:rPr>
          <w:rFonts w:ascii="Arial" w:hAnsi="Arial" w:cs="Arial"/>
        </w:rPr>
      </w:pPr>
      <w:r w:rsidRPr="00A55191">
        <w:rPr>
          <w:rFonts w:ascii="Arial" w:hAnsi="Arial" w:cs="Arial"/>
        </w:rPr>
        <w:t>Ali je pritožba na odločitev žirije oz. naročnika možna?</w:t>
      </w:r>
    </w:p>
    <w:p w14:paraId="1E0D2D55" w14:textId="10FA73E9" w:rsidR="00A55191" w:rsidRPr="00A55191" w:rsidRDefault="00A55191" w:rsidP="00A55191">
      <w:pPr>
        <w:pStyle w:val="Naslov3"/>
      </w:pPr>
      <w:r w:rsidRPr="00A55191">
        <w:t>Odgovor</w:t>
      </w:r>
    </w:p>
    <w:p w14:paraId="7395D03C" w14:textId="7A90E66C" w:rsidR="002C41B2" w:rsidRPr="00A55191" w:rsidRDefault="00A55191" w:rsidP="00A55191">
      <w:pPr>
        <w:spacing w:line="260" w:lineRule="exact"/>
        <w:rPr>
          <w:rFonts w:ascii="Arial" w:hAnsi="Arial" w:cs="Arial"/>
        </w:rPr>
      </w:pPr>
      <w:r w:rsidRPr="00A55191">
        <w:rPr>
          <w:rFonts w:ascii="Arial" w:hAnsi="Arial" w:cs="Arial"/>
        </w:rPr>
        <w:t>Ni možna, ker je odločitev žirije dokončna.</w:t>
      </w:r>
    </w:p>
    <w:sectPr w:rsidR="002C41B2" w:rsidRPr="00A55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4972"/>
    <w:multiLevelType w:val="hybridMultilevel"/>
    <w:tmpl w:val="ABBA86F4"/>
    <w:lvl w:ilvl="0" w:tplc="38EE5370">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9739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91"/>
    <w:rsid w:val="002A3D2A"/>
    <w:rsid w:val="002C2DB6"/>
    <w:rsid w:val="002C41B2"/>
    <w:rsid w:val="0040704A"/>
    <w:rsid w:val="0070734A"/>
    <w:rsid w:val="0085428B"/>
    <w:rsid w:val="00A55191"/>
    <w:rsid w:val="00B260F1"/>
    <w:rsid w:val="00C84DFC"/>
    <w:rsid w:val="00CF06E1"/>
    <w:rsid w:val="00D373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AF8C"/>
  <w15:chartTrackingRefBased/>
  <w15:docId w15:val="{868A6483-BA97-4846-8B86-B7A10156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autoRedefine/>
    <w:uiPriority w:val="9"/>
    <w:qFormat/>
    <w:rsid w:val="00D3731A"/>
    <w:pPr>
      <w:keepNext/>
      <w:keepLines/>
      <w:spacing w:before="360" w:after="360" w:line="260" w:lineRule="exact"/>
      <w:outlineLvl w:val="0"/>
    </w:pPr>
    <w:rPr>
      <w:rFonts w:ascii="Arial" w:eastAsiaTheme="majorEastAsia" w:hAnsi="Arial" w:cstheme="majorBidi"/>
      <w:b/>
      <w:color w:val="000000" w:themeColor="text1"/>
      <w:sz w:val="28"/>
      <w:szCs w:val="40"/>
    </w:rPr>
  </w:style>
  <w:style w:type="paragraph" w:styleId="Naslov2">
    <w:name w:val="heading 2"/>
    <w:basedOn w:val="Navaden"/>
    <w:next w:val="Navaden"/>
    <w:link w:val="Naslov2Znak"/>
    <w:autoRedefine/>
    <w:uiPriority w:val="9"/>
    <w:unhideWhenUsed/>
    <w:qFormat/>
    <w:rsid w:val="0040704A"/>
    <w:pPr>
      <w:keepNext/>
      <w:keepLines/>
      <w:numPr>
        <w:numId w:val="1"/>
      </w:numPr>
      <w:spacing w:before="600" w:after="240" w:line="260" w:lineRule="exact"/>
      <w:ind w:left="714" w:hanging="357"/>
      <w:outlineLvl w:val="1"/>
    </w:pPr>
    <w:rPr>
      <w:rFonts w:ascii="Arial" w:eastAsiaTheme="majorEastAsia" w:hAnsi="Arial" w:cstheme="majorBidi"/>
      <w:b/>
      <w:smallCaps/>
      <w:sz w:val="24"/>
      <w:szCs w:val="32"/>
    </w:rPr>
  </w:style>
  <w:style w:type="paragraph" w:styleId="Naslov3">
    <w:name w:val="heading 3"/>
    <w:basedOn w:val="Navaden"/>
    <w:next w:val="Navaden"/>
    <w:link w:val="Naslov3Znak"/>
    <w:uiPriority w:val="9"/>
    <w:unhideWhenUsed/>
    <w:qFormat/>
    <w:rsid w:val="0040704A"/>
    <w:pPr>
      <w:keepNext/>
      <w:keepLines/>
      <w:spacing w:before="120" w:after="120" w:line="260" w:lineRule="exact"/>
      <w:outlineLvl w:val="2"/>
    </w:pPr>
    <w:rPr>
      <w:rFonts w:ascii="Arial" w:eastAsiaTheme="majorEastAsia" w:hAnsi="Arial" w:cstheme="majorBidi"/>
      <w:b/>
      <w:smallCaps/>
      <w:color w:val="000000" w:themeColor="text1"/>
      <w:szCs w:val="28"/>
    </w:rPr>
  </w:style>
  <w:style w:type="paragraph" w:styleId="Naslov4">
    <w:name w:val="heading 4"/>
    <w:basedOn w:val="Navaden"/>
    <w:next w:val="Navaden"/>
    <w:link w:val="Naslov4Znak"/>
    <w:uiPriority w:val="9"/>
    <w:semiHidden/>
    <w:unhideWhenUsed/>
    <w:qFormat/>
    <w:rsid w:val="00A5519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5519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5519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5519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5519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5519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3731A"/>
    <w:rPr>
      <w:rFonts w:ascii="Arial" w:eastAsiaTheme="majorEastAsia" w:hAnsi="Arial" w:cstheme="majorBidi"/>
      <w:b/>
      <w:color w:val="000000" w:themeColor="text1"/>
      <w:sz w:val="28"/>
      <w:szCs w:val="40"/>
    </w:rPr>
  </w:style>
  <w:style w:type="character" w:customStyle="1" w:styleId="Naslov2Znak">
    <w:name w:val="Naslov 2 Znak"/>
    <w:basedOn w:val="Privzetapisavaodstavka"/>
    <w:link w:val="Naslov2"/>
    <w:uiPriority w:val="9"/>
    <w:rsid w:val="0040704A"/>
    <w:rPr>
      <w:rFonts w:ascii="Arial" w:eastAsiaTheme="majorEastAsia" w:hAnsi="Arial" w:cstheme="majorBidi"/>
      <w:b/>
      <w:smallCaps/>
      <w:sz w:val="24"/>
      <w:szCs w:val="32"/>
    </w:rPr>
  </w:style>
  <w:style w:type="character" w:customStyle="1" w:styleId="Naslov3Znak">
    <w:name w:val="Naslov 3 Znak"/>
    <w:basedOn w:val="Privzetapisavaodstavka"/>
    <w:link w:val="Naslov3"/>
    <w:uiPriority w:val="9"/>
    <w:rsid w:val="0040704A"/>
    <w:rPr>
      <w:rFonts w:ascii="Arial" w:eastAsiaTheme="majorEastAsia" w:hAnsi="Arial" w:cstheme="majorBidi"/>
      <w:b/>
      <w:smallCaps/>
      <w:color w:val="000000" w:themeColor="text1"/>
      <w:szCs w:val="28"/>
    </w:rPr>
  </w:style>
  <w:style w:type="character" w:customStyle="1" w:styleId="Naslov4Znak">
    <w:name w:val="Naslov 4 Znak"/>
    <w:basedOn w:val="Privzetapisavaodstavka"/>
    <w:link w:val="Naslov4"/>
    <w:uiPriority w:val="9"/>
    <w:semiHidden/>
    <w:rsid w:val="00A5519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5519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5519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5519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5519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55191"/>
    <w:rPr>
      <w:rFonts w:eastAsiaTheme="majorEastAsia" w:cstheme="majorBidi"/>
      <w:color w:val="272727" w:themeColor="text1" w:themeTint="D8"/>
    </w:rPr>
  </w:style>
  <w:style w:type="paragraph" w:styleId="Naslov">
    <w:name w:val="Title"/>
    <w:basedOn w:val="Navaden"/>
    <w:next w:val="Navaden"/>
    <w:link w:val="NaslovZnak"/>
    <w:uiPriority w:val="10"/>
    <w:qFormat/>
    <w:rsid w:val="00A55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5519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5519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5519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55191"/>
    <w:pPr>
      <w:spacing w:before="160"/>
      <w:jc w:val="center"/>
    </w:pPr>
    <w:rPr>
      <w:i/>
      <w:iCs/>
      <w:color w:val="404040" w:themeColor="text1" w:themeTint="BF"/>
    </w:rPr>
  </w:style>
  <w:style w:type="character" w:customStyle="1" w:styleId="CitatZnak">
    <w:name w:val="Citat Znak"/>
    <w:basedOn w:val="Privzetapisavaodstavka"/>
    <w:link w:val="Citat"/>
    <w:uiPriority w:val="29"/>
    <w:rsid w:val="00A55191"/>
    <w:rPr>
      <w:i/>
      <w:iCs/>
      <w:color w:val="404040" w:themeColor="text1" w:themeTint="BF"/>
    </w:rPr>
  </w:style>
  <w:style w:type="paragraph" w:styleId="Odstavekseznama">
    <w:name w:val="List Paragraph"/>
    <w:basedOn w:val="Navaden"/>
    <w:uiPriority w:val="34"/>
    <w:qFormat/>
    <w:rsid w:val="00A55191"/>
    <w:pPr>
      <w:ind w:left="720"/>
      <w:contextualSpacing/>
    </w:pPr>
  </w:style>
  <w:style w:type="character" w:styleId="Intenzivenpoudarek">
    <w:name w:val="Intense Emphasis"/>
    <w:basedOn w:val="Privzetapisavaodstavka"/>
    <w:uiPriority w:val="21"/>
    <w:qFormat/>
    <w:rsid w:val="00A55191"/>
    <w:rPr>
      <w:i/>
      <w:iCs/>
      <w:color w:val="0F4761" w:themeColor="accent1" w:themeShade="BF"/>
    </w:rPr>
  </w:style>
  <w:style w:type="paragraph" w:styleId="Intenzivencitat">
    <w:name w:val="Intense Quote"/>
    <w:basedOn w:val="Navaden"/>
    <w:next w:val="Navaden"/>
    <w:link w:val="IntenzivencitatZnak"/>
    <w:uiPriority w:val="30"/>
    <w:qFormat/>
    <w:rsid w:val="00A55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55191"/>
    <w:rPr>
      <w:i/>
      <w:iCs/>
      <w:color w:val="0F4761" w:themeColor="accent1" w:themeShade="BF"/>
    </w:rPr>
  </w:style>
  <w:style w:type="character" w:styleId="Intenzivensklic">
    <w:name w:val="Intense Reference"/>
    <w:basedOn w:val="Privzetapisavaodstavka"/>
    <w:uiPriority w:val="32"/>
    <w:qFormat/>
    <w:rsid w:val="00A551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3287</Words>
  <Characters>18736</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Mehle</dc:creator>
  <cp:keywords/>
  <dc:description/>
  <cp:lastModifiedBy>Simona Mehle</cp:lastModifiedBy>
  <cp:revision>3</cp:revision>
  <dcterms:created xsi:type="dcterms:W3CDTF">2026-05-06T08:04:00Z</dcterms:created>
  <dcterms:modified xsi:type="dcterms:W3CDTF">2026-05-06T08:41:00Z</dcterms:modified>
</cp:coreProperties>
</file>