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6EF9" w14:textId="0C982D74" w:rsidR="000943E3" w:rsidRPr="000943E3" w:rsidRDefault="000943E3" w:rsidP="000943E3">
      <w:pPr>
        <w:ind w:right="-406"/>
        <w:jc w:val="both"/>
        <w:rPr>
          <w:rFonts w:ascii="Georgia" w:hAnsi="Georgia"/>
          <w:b/>
          <w:sz w:val="28"/>
          <w:szCs w:val="28"/>
        </w:rPr>
      </w:pPr>
      <w:r w:rsidRPr="00CA3674">
        <w:rPr>
          <w:rFonts w:ascii="Georgia" w:hAnsi="Georgia" w:cs="Arial"/>
          <w:b/>
          <w:sz w:val="28"/>
          <w:szCs w:val="28"/>
        </w:rPr>
        <w:t xml:space="preserve">Steletovo nagrado za leto 2022 prejme </w:t>
      </w:r>
      <w:r w:rsidRPr="00CA3674">
        <w:rPr>
          <w:rFonts w:ascii="Georgia" w:hAnsi="Georgia"/>
          <w:b/>
          <w:sz w:val="28"/>
          <w:szCs w:val="28"/>
        </w:rPr>
        <w:t xml:space="preserve">mag. Gojko Zupan, univ. dipl. umetnostni zgodovinar </w:t>
      </w:r>
      <w:r w:rsidRPr="00CA3674">
        <w:rPr>
          <w:rFonts w:ascii="Georgia" w:hAnsi="Georgia"/>
          <w:b/>
          <w:color w:val="000000"/>
          <w:sz w:val="28"/>
          <w:szCs w:val="28"/>
        </w:rPr>
        <w:t>in geograf, konservator</w:t>
      </w:r>
    </w:p>
    <w:p w14:paraId="1C4B3760" w14:textId="77777777" w:rsidR="000943E3" w:rsidRPr="001A3FAA" w:rsidRDefault="000943E3" w:rsidP="000943E3">
      <w:pPr>
        <w:ind w:right="-397"/>
        <w:jc w:val="both"/>
        <w:rPr>
          <w:rFonts w:ascii="Georgia" w:hAnsi="Georgia" w:cs="Arial"/>
        </w:rPr>
      </w:pPr>
      <w:r>
        <w:rPr>
          <w:rFonts w:ascii="Georgia" w:hAnsi="Georgia" w:cs="Arial"/>
          <w:b/>
        </w:rPr>
        <w:t>Slovensko konservatorsko društvo podeljuje nagrado</w:t>
      </w:r>
      <w:r w:rsidRPr="001A3FAA">
        <w:rPr>
          <w:rFonts w:ascii="Georgia" w:hAnsi="Georgia" w:cs="Arial"/>
          <w:b/>
        </w:rPr>
        <w:t xml:space="preserve"> mag. Gojk</w:t>
      </w:r>
      <w:r>
        <w:rPr>
          <w:rFonts w:ascii="Georgia" w:hAnsi="Georgia" w:cs="Arial"/>
          <w:b/>
        </w:rPr>
        <w:t>u</w:t>
      </w:r>
      <w:r w:rsidRPr="001A3FAA">
        <w:rPr>
          <w:rFonts w:ascii="Georgia" w:hAnsi="Georgia" w:cs="Arial"/>
          <w:b/>
        </w:rPr>
        <w:t xml:space="preserve"> Zupan</w:t>
      </w:r>
      <w:r>
        <w:rPr>
          <w:rFonts w:ascii="Georgia" w:hAnsi="Georgia" w:cs="Arial"/>
          <w:b/>
        </w:rPr>
        <w:t>u</w:t>
      </w:r>
      <w:r w:rsidRPr="001A3FAA">
        <w:rPr>
          <w:rFonts w:ascii="Georgia" w:hAnsi="Georgia" w:cs="Arial"/>
          <w:b/>
        </w:rPr>
        <w:t xml:space="preserve"> za življenjsko delo </w:t>
      </w:r>
      <w:r>
        <w:rPr>
          <w:rFonts w:ascii="Georgia" w:hAnsi="Georgia" w:cs="Arial"/>
          <w:b/>
        </w:rPr>
        <w:t xml:space="preserve">in </w:t>
      </w:r>
      <w:r w:rsidRPr="001A3FAA">
        <w:rPr>
          <w:rFonts w:ascii="Georgia" w:hAnsi="Georgia" w:cs="Arial"/>
          <w:b/>
        </w:rPr>
        <w:t>izjemne dosežke na področju ohranjanja in promocije kulturne dediščine v Republiki Sloveniji in svetu</w:t>
      </w:r>
      <w:r>
        <w:rPr>
          <w:rFonts w:ascii="Georgia" w:hAnsi="Georgia" w:cs="Arial"/>
          <w:b/>
        </w:rPr>
        <w:t xml:space="preserve">. </w:t>
      </w:r>
    </w:p>
    <w:p w14:paraId="5E6E3AAC" w14:textId="77777777" w:rsidR="005956B7" w:rsidRPr="007633A3" w:rsidRDefault="005956B7" w:rsidP="0078107B">
      <w:pPr>
        <w:spacing w:after="0" w:line="240" w:lineRule="auto"/>
        <w:jc w:val="both"/>
        <w:rPr>
          <w:rFonts w:ascii="Georgia" w:hAnsi="Georgia" w:cstheme="minorHAnsi"/>
          <w:sz w:val="24"/>
          <w:szCs w:val="24"/>
        </w:rPr>
      </w:pPr>
    </w:p>
    <w:p w14:paraId="28C8F5D1" w14:textId="77777777" w:rsidR="0073688F" w:rsidRPr="00C42767" w:rsidRDefault="0073688F" w:rsidP="0073688F">
      <w:pPr>
        <w:spacing w:after="0" w:line="240" w:lineRule="auto"/>
        <w:jc w:val="both"/>
        <w:rPr>
          <w:rFonts w:cstheme="minorHAnsi"/>
          <w:sz w:val="24"/>
          <w:szCs w:val="24"/>
        </w:rPr>
      </w:pPr>
    </w:p>
    <w:p w14:paraId="408B086D" w14:textId="77777777" w:rsidR="0073688F" w:rsidRPr="00C42767" w:rsidRDefault="0073688F" w:rsidP="0073688F">
      <w:pPr>
        <w:spacing w:after="0" w:line="240" w:lineRule="auto"/>
        <w:jc w:val="both"/>
        <w:rPr>
          <w:rFonts w:ascii="Arial" w:hAnsi="Arial" w:cs="Arial"/>
          <w:sz w:val="24"/>
          <w:szCs w:val="24"/>
        </w:rPr>
      </w:pPr>
      <w:r w:rsidRPr="00C42767">
        <w:rPr>
          <w:rFonts w:ascii="Arial" w:hAnsi="Arial" w:cs="Arial"/>
          <w:sz w:val="24"/>
          <w:szCs w:val="24"/>
        </w:rPr>
        <w:t>Mag. Gojko Zupan, diplomirani umetnostni zgodovinar in geograf, je široko razgledan in strokovno izobražen konservator. Vse svoje življenje je posvetil varstvu kulturne dediščine ter s tem povezanim panogam doma in v svetu. Je natančen opazovalec in pronicljiv sogovornik z izrednim darom za povezovanje različnih strokovnih področij. Posebej tankočuten je pri razumevanju oblikovanja prostora, povezovanja moderne arhitekture, likovne umetnosti, javnih spomenikov ter urbane opreme z ostalo nepremično kulturno dediščino. Bdi nad vpeljavo svežih dognanj ter izobraževanjem mladih konservatorjev. Ob tem je odličen glasnik vrednot Slovenije, aktivni kritični pisec, ki se oglaša v različnih medijih, avtor številnih publikacij in razstav, član mnogih komisij ter društev, predavatelj, ljubitelj pisane besede, turistični vodnik z licenco, popotnik, markacist in še marsikaj.</w:t>
      </w:r>
    </w:p>
    <w:p w14:paraId="30CF0B99" w14:textId="77777777" w:rsidR="0073688F" w:rsidRPr="00C42767" w:rsidRDefault="0073688F" w:rsidP="0073688F">
      <w:pPr>
        <w:spacing w:after="0" w:line="240" w:lineRule="auto"/>
        <w:jc w:val="both"/>
        <w:rPr>
          <w:rFonts w:ascii="Arial" w:hAnsi="Arial" w:cs="Arial"/>
          <w:sz w:val="24"/>
          <w:szCs w:val="24"/>
        </w:rPr>
      </w:pPr>
    </w:p>
    <w:p w14:paraId="11FCC9CC" w14:textId="77777777" w:rsidR="0073688F" w:rsidRPr="00C42767" w:rsidRDefault="0073688F" w:rsidP="0073688F">
      <w:pPr>
        <w:spacing w:after="0" w:line="240" w:lineRule="auto"/>
        <w:jc w:val="both"/>
        <w:rPr>
          <w:rFonts w:ascii="Arial" w:hAnsi="Arial" w:cs="Arial"/>
          <w:sz w:val="24"/>
          <w:szCs w:val="24"/>
        </w:rPr>
      </w:pPr>
      <w:r w:rsidRPr="00C42767">
        <w:rPr>
          <w:rFonts w:ascii="Arial" w:hAnsi="Arial" w:cs="Arial"/>
          <w:sz w:val="24"/>
          <w:szCs w:val="24"/>
        </w:rPr>
        <w:t>Prve izkušnje v konservatorstvu je dobil že kot študent na Ljubljanskem regionalnem zavodu, kjer je najprej razvil izjemen odnos do sistematičnega dokumentiranja. Po zaposlitvi na zavodu je bil zadolžen za spomenike NOB in druge javne spomenike ter za številne prenove, kot so Kostnica na Žalah, Dolinarjev kip v Polju, Šeškov dom v Kočevju, ljubljanski tlaki, Tromostovje, Čevljarski most, dekliški licej – Mladika ter Cekinov dvorec. Usmerjal je rekonstrukciji Herkulovega ter Neptunovega vodnjaka.</w:t>
      </w:r>
    </w:p>
    <w:p w14:paraId="29D64917" w14:textId="77777777" w:rsidR="0073688F" w:rsidRPr="00C42767" w:rsidRDefault="0073688F" w:rsidP="0073688F">
      <w:pPr>
        <w:spacing w:after="0" w:line="240" w:lineRule="auto"/>
        <w:jc w:val="both"/>
        <w:rPr>
          <w:rFonts w:ascii="Arial" w:hAnsi="Arial" w:cs="Arial"/>
          <w:sz w:val="24"/>
          <w:szCs w:val="24"/>
        </w:rPr>
      </w:pPr>
    </w:p>
    <w:p w14:paraId="1CBEB0C1" w14:textId="77777777" w:rsidR="0073688F" w:rsidRPr="00C42767" w:rsidRDefault="0073688F" w:rsidP="0073688F">
      <w:pPr>
        <w:spacing w:after="0" w:line="240" w:lineRule="auto"/>
        <w:jc w:val="both"/>
        <w:rPr>
          <w:rFonts w:ascii="Arial" w:hAnsi="Arial" w:cs="Arial"/>
          <w:sz w:val="24"/>
          <w:szCs w:val="24"/>
        </w:rPr>
      </w:pPr>
      <w:r w:rsidRPr="00C42767">
        <w:rPr>
          <w:rFonts w:ascii="Arial" w:hAnsi="Arial" w:cs="Arial"/>
          <w:sz w:val="24"/>
          <w:szCs w:val="24"/>
        </w:rPr>
        <w:t xml:space="preserve">Delo je nadaljeval na Republiškem zavodu, nato Upravi RS za kulturno dediščino in Ministrstvu za kulturo. V prvih letih mlade Slovenije sta s kolegom dr. Mitjo Ferencem izdelala topografski popis cerkva Kočevske, zatem vasi in skupaj z </w:t>
      </w:r>
      <w:r>
        <w:rPr>
          <w:rFonts w:ascii="Arial" w:hAnsi="Arial" w:cs="Arial"/>
          <w:sz w:val="24"/>
          <w:szCs w:val="24"/>
        </w:rPr>
        <w:t xml:space="preserve">mag. </w:t>
      </w:r>
      <w:r w:rsidRPr="00C42767">
        <w:rPr>
          <w:rFonts w:ascii="Arial" w:hAnsi="Arial" w:cs="Arial"/>
          <w:sz w:val="24"/>
          <w:szCs w:val="24"/>
        </w:rPr>
        <w:t xml:space="preserve">Matejo Bavdaž še pokopališč. To pionirsko delo je omogočilo ponovno vrednotenje in oživljanje kočevskega območja. O tej izgubljeni dediščini je predaval v Sloveniji, Avstriji in ZDA. Kot konservator je koordiniral ureditev cerkve sv. Jožefa na Poljanah. Začel je voditi inventar kulturne dediščine v digitalni obliki, sodeloval je pri vzpostavitvi registra nepremične kulturne dediščine ter registra nesnovne dediščine. Vzporedno je bil član terminološke komisije za umetnostno zgodovino Inštituta Frana Ramovša na ZRC SAZU. Od začetka zakonske uvedbe </w:t>
      </w:r>
      <w:r>
        <w:rPr>
          <w:rFonts w:ascii="Arial" w:hAnsi="Arial" w:cs="Arial"/>
          <w:sz w:val="24"/>
          <w:szCs w:val="24"/>
        </w:rPr>
        <w:t xml:space="preserve">kulturnih </w:t>
      </w:r>
      <w:r w:rsidRPr="00C42767">
        <w:rPr>
          <w:rFonts w:ascii="Arial" w:hAnsi="Arial" w:cs="Arial"/>
          <w:sz w:val="24"/>
          <w:szCs w:val="24"/>
        </w:rPr>
        <w:t xml:space="preserve">spomenikov državnega pomena leta 1999 koordinira </w:t>
      </w:r>
      <w:r>
        <w:rPr>
          <w:rFonts w:ascii="Arial" w:hAnsi="Arial" w:cs="Arial"/>
          <w:sz w:val="24"/>
          <w:szCs w:val="24"/>
        </w:rPr>
        <w:t xml:space="preserve">njihovo </w:t>
      </w:r>
      <w:r w:rsidRPr="00C42767">
        <w:rPr>
          <w:rFonts w:ascii="Arial" w:hAnsi="Arial" w:cs="Arial"/>
          <w:sz w:val="24"/>
          <w:szCs w:val="24"/>
        </w:rPr>
        <w:t>razglašanje, pri čemer predloge obravnava po strogih kriterijih</w:t>
      </w:r>
      <w:r>
        <w:rPr>
          <w:rFonts w:ascii="Arial" w:hAnsi="Arial" w:cs="Arial"/>
          <w:sz w:val="24"/>
          <w:szCs w:val="24"/>
        </w:rPr>
        <w:t>,</w:t>
      </w:r>
      <w:r w:rsidRPr="00C42767">
        <w:rPr>
          <w:rFonts w:ascii="Arial" w:hAnsi="Arial" w:cs="Arial"/>
          <w:sz w:val="24"/>
          <w:szCs w:val="24"/>
        </w:rPr>
        <w:t xml:space="preserve"> s strokovno širino in v nenehnem usklajevanju s konservatorji.</w:t>
      </w:r>
    </w:p>
    <w:p w14:paraId="5A8F94D5" w14:textId="77777777" w:rsidR="0073688F" w:rsidRDefault="0073688F" w:rsidP="0073688F">
      <w:pPr>
        <w:spacing w:after="0" w:line="240" w:lineRule="auto"/>
        <w:jc w:val="both"/>
        <w:rPr>
          <w:rFonts w:ascii="Arial" w:hAnsi="Arial" w:cs="Arial"/>
          <w:sz w:val="24"/>
          <w:szCs w:val="24"/>
        </w:rPr>
      </w:pPr>
    </w:p>
    <w:p w14:paraId="514D9C79" w14:textId="77777777" w:rsidR="0073688F" w:rsidRPr="00C42767" w:rsidRDefault="0073688F" w:rsidP="0073688F">
      <w:pPr>
        <w:spacing w:after="0" w:line="240" w:lineRule="auto"/>
        <w:jc w:val="both"/>
        <w:rPr>
          <w:rFonts w:ascii="Arial" w:hAnsi="Arial" w:cs="Arial"/>
          <w:sz w:val="24"/>
          <w:szCs w:val="24"/>
        </w:rPr>
      </w:pPr>
      <w:r w:rsidRPr="00C42767">
        <w:rPr>
          <w:rFonts w:ascii="Arial" w:hAnsi="Arial" w:cs="Arial"/>
          <w:sz w:val="24"/>
          <w:szCs w:val="24"/>
        </w:rPr>
        <w:t xml:space="preserve">Usmerja označevanje kulturnih spomenikov za </w:t>
      </w:r>
      <w:r>
        <w:rPr>
          <w:rFonts w:ascii="Arial" w:hAnsi="Arial" w:cs="Arial"/>
          <w:sz w:val="24"/>
          <w:szCs w:val="24"/>
        </w:rPr>
        <w:t xml:space="preserve">informiranje </w:t>
      </w:r>
      <w:r w:rsidRPr="00C42767">
        <w:rPr>
          <w:rFonts w:ascii="Arial" w:hAnsi="Arial" w:cs="Arial"/>
          <w:sz w:val="24"/>
          <w:szCs w:val="24"/>
        </w:rPr>
        <w:t xml:space="preserve">javnosti </w:t>
      </w:r>
      <w:r>
        <w:rPr>
          <w:rFonts w:ascii="Arial" w:hAnsi="Arial" w:cs="Arial"/>
          <w:sz w:val="24"/>
          <w:szCs w:val="24"/>
        </w:rPr>
        <w:t xml:space="preserve">in </w:t>
      </w:r>
      <w:r w:rsidRPr="00C42767">
        <w:rPr>
          <w:rFonts w:ascii="Arial" w:hAnsi="Arial" w:cs="Arial"/>
          <w:sz w:val="24"/>
          <w:szCs w:val="24"/>
        </w:rPr>
        <w:t>za varstv</w:t>
      </w:r>
      <w:r>
        <w:rPr>
          <w:rFonts w:ascii="Arial" w:hAnsi="Arial" w:cs="Arial"/>
          <w:sz w:val="24"/>
          <w:szCs w:val="24"/>
        </w:rPr>
        <w:t>o</w:t>
      </w:r>
      <w:r w:rsidRPr="00C42767">
        <w:rPr>
          <w:rFonts w:ascii="Arial" w:hAnsi="Arial" w:cs="Arial"/>
          <w:sz w:val="24"/>
          <w:szCs w:val="24"/>
        </w:rPr>
        <w:t xml:space="preserve"> </w:t>
      </w:r>
      <w:r>
        <w:rPr>
          <w:rFonts w:ascii="Arial" w:hAnsi="Arial" w:cs="Arial"/>
          <w:sz w:val="24"/>
          <w:szCs w:val="24"/>
        </w:rPr>
        <w:t>v</w:t>
      </w:r>
      <w:r w:rsidRPr="00C42767">
        <w:rPr>
          <w:rFonts w:ascii="Arial" w:hAnsi="Arial" w:cs="Arial"/>
          <w:sz w:val="24"/>
          <w:szCs w:val="24"/>
        </w:rPr>
        <w:t xml:space="preserve"> primer</w:t>
      </w:r>
      <w:r>
        <w:rPr>
          <w:rFonts w:ascii="Arial" w:hAnsi="Arial" w:cs="Arial"/>
          <w:sz w:val="24"/>
          <w:szCs w:val="24"/>
        </w:rPr>
        <w:t>u</w:t>
      </w:r>
      <w:r w:rsidRPr="00C42767">
        <w:rPr>
          <w:rFonts w:ascii="Arial" w:hAnsi="Arial" w:cs="Arial"/>
          <w:sz w:val="24"/>
          <w:szCs w:val="24"/>
        </w:rPr>
        <w:t xml:space="preserve"> oboroženih spopadov. Svetuje </w:t>
      </w:r>
      <w:r>
        <w:rPr>
          <w:rFonts w:ascii="Arial" w:hAnsi="Arial" w:cs="Arial"/>
          <w:sz w:val="24"/>
          <w:szCs w:val="24"/>
        </w:rPr>
        <w:t>še</w:t>
      </w:r>
      <w:r w:rsidRPr="00C42767">
        <w:rPr>
          <w:rFonts w:ascii="Arial" w:hAnsi="Arial" w:cs="Arial"/>
          <w:sz w:val="24"/>
          <w:szCs w:val="24"/>
        </w:rPr>
        <w:t xml:space="preserve"> pri enotnem označevanju smeri do kulturnih spomenikov na slovenskih avtocestah. </w:t>
      </w:r>
    </w:p>
    <w:p w14:paraId="2978B9C8" w14:textId="77777777" w:rsidR="0073688F" w:rsidRPr="00C42767" w:rsidRDefault="0073688F" w:rsidP="0073688F">
      <w:pPr>
        <w:spacing w:after="0" w:line="240" w:lineRule="auto"/>
        <w:jc w:val="both"/>
        <w:rPr>
          <w:rFonts w:ascii="Arial" w:hAnsi="Arial" w:cs="Arial"/>
          <w:sz w:val="24"/>
          <w:szCs w:val="24"/>
        </w:rPr>
      </w:pPr>
    </w:p>
    <w:p w14:paraId="177BEFBF" w14:textId="77777777" w:rsidR="0073688F" w:rsidRPr="00C42767" w:rsidRDefault="0073688F" w:rsidP="0073688F">
      <w:pPr>
        <w:spacing w:after="0" w:line="240" w:lineRule="auto"/>
        <w:jc w:val="both"/>
        <w:rPr>
          <w:rFonts w:ascii="Arial" w:hAnsi="Arial" w:cs="Arial"/>
          <w:sz w:val="24"/>
          <w:szCs w:val="24"/>
        </w:rPr>
      </w:pPr>
      <w:r w:rsidRPr="00C42767">
        <w:rPr>
          <w:rFonts w:ascii="Arial" w:hAnsi="Arial" w:cs="Arial"/>
          <w:sz w:val="24"/>
          <w:szCs w:val="24"/>
        </w:rPr>
        <w:t xml:space="preserve">Vključen je bil v različne strokovne komisije in delovne skupine. V skupini za memorialno dediščino je najbolj zaslužen za to, da so konservatorji poenotili načine vrednotenja. Po zakonski ureditvi pristojnosti za vojna grobišča je imel prvi zelo jasno predstavo o spremenjeni ureditvi. </w:t>
      </w:r>
      <w:r>
        <w:rPr>
          <w:rFonts w:ascii="Arial" w:hAnsi="Arial" w:cs="Arial"/>
          <w:sz w:val="24"/>
          <w:szCs w:val="24"/>
        </w:rPr>
        <w:t>S</w:t>
      </w:r>
      <w:r w:rsidRPr="00C42767">
        <w:rPr>
          <w:rFonts w:ascii="Arial" w:hAnsi="Arial" w:cs="Arial"/>
          <w:sz w:val="24"/>
          <w:szCs w:val="24"/>
        </w:rPr>
        <w:t xml:space="preserve"> komisijami zavoda in Vlade RS ob urejanju zaščite brezen in postavitvi kapelice na prikritem grobišču v Kočevskem Rogu</w:t>
      </w:r>
      <w:r w:rsidRPr="00DD738E">
        <w:rPr>
          <w:rFonts w:ascii="Arial" w:hAnsi="Arial" w:cs="Arial"/>
          <w:sz w:val="24"/>
          <w:szCs w:val="24"/>
        </w:rPr>
        <w:t xml:space="preserve"> </w:t>
      </w:r>
      <w:r w:rsidRPr="00C42767">
        <w:rPr>
          <w:rFonts w:ascii="Arial" w:hAnsi="Arial" w:cs="Arial"/>
          <w:sz w:val="24"/>
          <w:szCs w:val="24"/>
        </w:rPr>
        <w:t>je sodeloval</w:t>
      </w:r>
      <w:r>
        <w:rPr>
          <w:rFonts w:ascii="Arial" w:hAnsi="Arial" w:cs="Arial"/>
          <w:sz w:val="24"/>
          <w:szCs w:val="24"/>
        </w:rPr>
        <w:t xml:space="preserve"> že </w:t>
      </w:r>
      <w:r>
        <w:rPr>
          <w:rFonts w:ascii="Arial" w:hAnsi="Arial" w:cs="Arial"/>
          <w:sz w:val="24"/>
          <w:szCs w:val="24"/>
        </w:rPr>
        <w:lastRenderedPageBreak/>
        <w:t>mnogo pred tem</w:t>
      </w:r>
      <w:r w:rsidRPr="00C42767">
        <w:rPr>
          <w:rFonts w:ascii="Arial" w:hAnsi="Arial" w:cs="Arial"/>
          <w:sz w:val="24"/>
          <w:szCs w:val="24"/>
        </w:rPr>
        <w:t>. Bil je</w:t>
      </w:r>
      <w:r>
        <w:rPr>
          <w:rFonts w:ascii="Arial" w:hAnsi="Arial" w:cs="Arial"/>
          <w:sz w:val="24"/>
          <w:szCs w:val="24"/>
        </w:rPr>
        <w:t xml:space="preserve"> tudi</w:t>
      </w:r>
      <w:r w:rsidRPr="00C42767">
        <w:rPr>
          <w:rFonts w:ascii="Arial" w:hAnsi="Arial" w:cs="Arial"/>
          <w:sz w:val="24"/>
          <w:szCs w:val="24"/>
        </w:rPr>
        <w:t xml:space="preserve"> svetovalec in strokovni sodelavec natečajne komisije za ureditev spominskega parka Teharje.</w:t>
      </w:r>
    </w:p>
    <w:p w14:paraId="08A92DCF" w14:textId="77777777" w:rsidR="0073688F" w:rsidRPr="00C42767" w:rsidRDefault="0073688F" w:rsidP="0073688F">
      <w:pPr>
        <w:spacing w:after="0" w:line="240" w:lineRule="auto"/>
        <w:jc w:val="both"/>
        <w:rPr>
          <w:rFonts w:ascii="Arial" w:hAnsi="Arial" w:cs="Arial"/>
          <w:sz w:val="24"/>
          <w:szCs w:val="24"/>
        </w:rPr>
      </w:pPr>
    </w:p>
    <w:p w14:paraId="5D4F133F" w14:textId="77777777" w:rsidR="0073688F" w:rsidRPr="00C42767" w:rsidRDefault="0073688F" w:rsidP="0073688F">
      <w:pPr>
        <w:spacing w:after="0" w:line="240" w:lineRule="auto"/>
        <w:jc w:val="both"/>
        <w:rPr>
          <w:rFonts w:ascii="Arial" w:hAnsi="Arial" w:cs="Arial"/>
          <w:sz w:val="24"/>
          <w:szCs w:val="24"/>
        </w:rPr>
      </w:pPr>
      <w:r w:rsidRPr="00C42767">
        <w:rPr>
          <w:rFonts w:ascii="Arial" w:hAnsi="Arial" w:cs="Arial"/>
          <w:sz w:val="24"/>
          <w:szCs w:val="24"/>
        </w:rPr>
        <w:t xml:space="preserve">Aktiven je bil v svetih zavodov od Lipice do Brda in v medresorskih ter zunanjih svetovalnih skupinah vse do </w:t>
      </w:r>
      <w:r>
        <w:rPr>
          <w:rFonts w:ascii="Arial" w:hAnsi="Arial" w:cs="Arial"/>
          <w:sz w:val="24"/>
          <w:szCs w:val="24"/>
        </w:rPr>
        <w:t xml:space="preserve">delovne skupine </w:t>
      </w:r>
      <w:r w:rsidRPr="00C42767">
        <w:rPr>
          <w:rFonts w:ascii="Arial" w:hAnsi="Arial" w:cs="Arial"/>
          <w:sz w:val="24"/>
          <w:szCs w:val="24"/>
        </w:rPr>
        <w:t xml:space="preserve">OMC v Bruslju. Vodil je komisijo za konservatorske nazive. Kot skrbnik pogodb za obnovo kulturnih spomenikov je </w:t>
      </w:r>
      <w:r>
        <w:rPr>
          <w:rFonts w:ascii="Arial" w:hAnsi="Arial" w:cs="Arial"/>
          <w:sz w:val="24"/>
          <w:szCs w:val="24"/>
        </w:rPr>
        <w:t>spremljal</w:t>
      </w:r>
      <w:r w:rsidRPr="00C42767">
        <w:rPr>
          <w:rFonts w:ascii="Arial" w:hAnsi="Arial" w:cs="Arial"/>
          <w:sz w:val="24"/>
          <w:szCs w:val="24"/>
        </w:rPr>
        <w:t xml:space="preserve"> ohranjanje več kot 55 spomenikov. </w:t>
      </w:r>
    </w:p>
    <w:p w14:paraId="3DA248CE" w14:textId="77777777" w:rsidR="0073688F" w:rsidRPr="00C42767" w:rsidRDefault="0073688F" w:rsidP="0073688F">
      <w:pPr>
        <w:spacing w:after="0" w:line="240" w:lineRule="auto"/>
        <w:jc w:val="both"/>
        <w:rPr>
          <w:rFonts w:ascii="Arial" w:hAnsi="Arial" w:cs="Arial"/>
          <w:sz w:val="24"/>
          <w:szCs w:val="24"/>
        </w:rPr>
      </w:pPr>
    </w:p>
    <w:p w14:paraId="15CFD66A" w14:textId="77777777" w:rsidR="0073688F" w:rsidRPr="00C42767" w:rsidRDefault="0073688F" w:rsidP="0073688F">
      <w:pPr>
        <w:spacing w:after="0" w:line="240" w:lineRule="auto"/>
        <w:jc w:val="both"/>
        <w:rPr>
          <w:rFonts w:ascii="Arial" w:hAnsi="Arial" w:cs="Arial"/>
          <w:sz w:val="24"/>
          <w:szCs w:val="24"/>
        </w:rPr>
      </w:pPr>
      <w:r w:rsidRPr="00C42767">
        <w:rPr>
          <w:rFonts w:ascii="Arial" w:hAnsi="Arial" w:cs="Arial"/>
          <w:sz w:val="24"/>
          <w:szCs w:val="24"/>
        </w:rPr>
        <w:t>Pripravil je desetine strokovnih mnenj ministrstva, gradiva in besedila za več nacionalnih programov za kulturo ter koordiniral pripravo Strategije kulturne dediščine, prvega tovrstnega samostojnega strateškega dokumenta za kulturno dediščino v Sloveniji. Sodeloval je pri praktično vseh strategijah razvoja turizma v samostojni Sloveniji</w:t>
      </w:r>
      <w:r>
        <w:rPr>
          <w:rFonts w:ascii="Arial" w:hAnsi="Arial" w:cs="Arial"/>
          <w:sz w:val="24"/>
          <w:szCs w:val="24"/>
        </w:rPr>
        <w:t>, pa tudi pri</w:t>
      </w:r>
      <w:r w:rsidRPr="00C42767">
        <w:rPr>
          <w:rFonts w:ascii="Arial" w:hAnsi="Arial" w:cs="Arial"/>
          <w:sz w:val="24"/>
          <w:szCs w:val="24"/>
        </w:rPr>
        <w:t xml:space="preserve"> promociji in vzpostavljanju kulturnih poti Sveta Evrope. Obenem izobražuje nove turistične vodnike po Ljubljani in sodeluje pri njihovem licenciranju. Z veseljem sledi novostim, kar dokazuje tudi njegovo </w:t>
      </w:r>
      <w:r>
        <w:rPr>
          <w:rFonts w:ascii="Arial" w:hAnsi="Arial" w:cs="Arial"/>
          <w:sz w:val="24"/>
          <w:szCs w:val="24"/>
        </w:rPr>
        <w:t>mentorstvo</w:t>
      </w:r>
      <w:r w:rsidRPr="00C42767">
        <w:rPr>
          <w:rFonts w:ascii="Arial" w:hAnsi="Arial" w:cs="Arial"/>
          <w:sz w:val="24"/>
          <w:szCs w:val="24"/>
        </w:rPr>
        <w:t xml:space="preserve"> na hackathonu Kulturna pustolovščina na dlani.</w:t>
      </w:r>
    </w:p>
    <w:p w14:paraId="6161503C" w14:textId="77777777" w:rsidR="0073688F" w:rsidRPr="00C42767" w:rsidRDefault="0073688F" w:rsidP="0073688F">
      <w:pPr>
        <w:spacing w:after="0" w:line="240" w:lineRule="auto"/>
        <w:jc w:val="both"/>
        <w:rPr>
          <w:rFonts w:ascii="Arial" w:hAnsi="Arial" w:cs="Arial"/>
          <w:sz w:val="24"/>
          <w:szCs w:val="24"/>
        </w:rPr>
      </w:pPr>
      <w:r w:rsidRPr="00C42767">
        <w:rPr>
          <w:rFonts w:ascii="Arial" w:hAnsi="Arial" w:cs="Arial"/>
          <w:sz w:val="24"/>
          <w:szCs w:val="24"/>
        </w:rPr>
        <w:t xml:space="preserve"> </w:t>
      </w:r>
    </w:p>
    <w:p w14:paraId="6D5002AF" w14:textId="77777777" w:rsidR="0073688F" w:rsidRPr="00C42767" w:rsidRDefault="0073688F" w:rsidP="0073688F">
      <w:pPr>
        <w:spacing w:after="0" w:line="240" w:lineRule="auto"/>
        <w:jc w:val="both"/>
        <w:rPr>
          <w:rFonts w:ascii="Arial" w:hAnsi="Arial" w:cs="Arial"/>
          <w:sz w:val="24"/>
          <w:szCs w:val="24"/>
        </w:rPr>
      </w:pPr>
      <w:r w:rsidRPr="00C42767">
        <w:rPr>
          <w:rFonts w:ascii="Arial" w:hAnsi="Arial" w:cs="Arial"/>
          <w:sz w:val="24"/>
          <w:szCs w:val="24"/>
        </w:rPr>
        <w:t xml:space="preserve">Ob Stanetu Berniku je ključno prispeval k vključitvi slovenske moderne arhitekture v sistem varstva. V organizaciji Docomomo je bil aktiven </w:t>
      </w:r>
      <w:r>
        <w:rPr>
          <w:rFonts w:ascii="Arial" w:hAnsi="Arial" w:cs="Arial"/>
          <w:sz w:val="24"/>
          <w:szCs w:val="24"/>
        </w:rPr>
        <w:t>vse</w:t>
      </w:r>
      <w:r w:rsidRPr="00C42767">
        <w:rPr>
          <w:rFonts w:ascii="Arial" w:hAnsi="Arial" w:cs="Arial"/>
          <w:sz w:val="24"/>
          <w:szCs w:val="24"/>
        </w:rPr>
        <w:t xml:space="preserve"> od začetka in je pri zavodu vodil tudi Komisijo za varstvo arhitekture 20. stoletja. </w:t>
      </w:r>
      <w:r>
        <w:rPr>
          <w:rFonts w:ascii="Arial" w:hAnsi="Arial" w:cs="Arial"/>
          <w:sz w:val="24"/>
          <w:szCs w:val="24"/>
        </w:rPr>
        <w:t>Od prvih začetkov je prisoten tudi p</w:t>
      </w:r>
      <w:r w:rsidRPr="00C42767">
        <w:rPr>
          <w:rFonts w:ascii="Arial" w:hAnsi="Arial" w:cs="Arial"/>
          <w:sz w:val="24"/>
          <w:szCs w:val="24"/>
        </w:rPr>
        <w:t>ri Dnevih evropske kulturne dediščine</w:t>
      </w:r>
      <w:r>
        <w:rPr>
          <w:rFonts w:ascii="Arial" w:hAnsi="Arial" w:cs="Arial"/>
          <w:sz w:val="24"/>
          <w:szCs w:val="24"/>
        </w:rPr>
        <w:t>, za knjižno</w:t>
      </w:r>
      <w:r w:rsidRPr="00C42767">
        <w:rPr>
          <w:rFonts w:ascii="Arial" w:hAnsi="Arial" w:cs="Arial"/>
          <w:sz w:val="24"/>
          <w:szCs w:val="24"/>
        </w:rPr>
        <w:t xml:space="preserve"> zbirko </w:t>
      </w:r>
      <w:r>
        <w:rPr>
          <w:rFonts w:ascii="Arial" w:hAnsi="Arial" w:cs="Arial"/>
          <w:sz w:val="24"/>
          <w:szCs w:val="24"/>
        </w:rPr>
        <w:t>je n</w:t>
      </w:r>
      <w:r w:rsidRPr="00C42767">
        <w:rPr>
          <w:rFonts w:ascii="Arial" w:hAnsi="Arial" w:cs="Arial"/>
          <w:sz w:val="24"/>
          <w:szCs w:val="24"/>
        </w:rPr>
        <w:t xml:space="preserve">apisal več člankov in uvodnikov ter bil član uredniških odborov. Sodeloval je pri različnih aktivnostih zavoda, kot je EU projekt Transromanica. Vedno je nesebično pomagal in dajal nasvete ter ideje, s katerimi je oplemenitil prenekatero akcijo. </w:t>
      </w:r>
    </w:p>
    <w:p w14:paraId="3183DB34" w14:textId="77777777" w:rsidR="0073688F" w:rsidRPr="00C42767" w:rsidRDefault="0073688F" w:rsidP="0073688F">
      <w:pPr>
        <w:spacing w:after="0" w:line="240" w:lineRule="auto"/>
        <w:jc w:val="both"/>
        <w:rPr>
          <w:rFonts w:ascii="Arial" w:hAnsi="Arial" w:cs="Arial"/>
          <w:sz w:val="24"/>
          <w:szCs w:val="24"/>
        </w:rPr>
      </w:pPr>
    </w:p>
    <w:p w14:paraId="2A7D1576" w14:textId="77777777" w:rsidR="0073688F" w:rsidRDefault="0073688F" w:rsidP="0073688F">
      <w:pPr>
        <w:spacing w:after="0" w:line="240" w:lineRule="auto"/>
        <w:jc w:val="both"/>
        <w:rPr>
          <w:rFonts w:ascii="Arial" w:hAnsi="Arial" w:cs="Arial"/>
          <w:sz w:val="24"/>
          <w:szCs w:val="24"/>
        </w:rPr>
      </w:pPr>
      <w:r w:rsidRPr="00C42767">
        <w:rPr>
          <w:rFonts w:ascii="Arial" w:hAnsi="Arial" w:cs="Arial"/>
          <w:sz w:val="24"/>
          <w:szCs w:val="24"/>
        </w:rPr>
        <w:t>Redno sodeluje na raznolikih strokovnih posvetih, pri raziskavah, okroglih mizah in pri pripravi razstav na temo dediščine, med katerimi izstopa razstava Gradivo konservatorske službe iz arhiva INDOK centra</w:t>
      </w:r>
      <w:r>
        <w:rPr>
          <w:rFonts w:ascii="Arial" w:hAnsi="Arial" w:cs="Arial"/>
          <w:sz w:val="24"/>
          <w:szCs w:val="24"/>
        </w:rPr>
        <w:t>,</w:t>
      </w:r>
      <w:r w:rsidRPr="00C42767">
        <w:rPr>
          <w:rFonts w:ascii="Arial" w:hAnsi="Arial" w:cs="Arial"/>
          <w:sz w:val="24"/>
          <w:szCs w:val="24"/>
        </w:rPr>
        <w:t xml:space="preserve"> pripravljena skupaj s sodelavkami ob 100-letnici konservatorske službe. </w:t>
      </w:r>
    </w:p>
    <w:p w14:paraId="1BAD12DB" w14:textId="77777777" w:rsidR="0073688F" w:rsidRDefault="0073688F" w:rsidP="0073688F">
      <w:pPr>
        <w:spacing w:after="0" w:line="240" w:lineRule="auto"/>
        <w:jc w:val="both"/>
        <w:rPr>
          <w:rFonts w:ascii="Arial" w:hAnsi="Arial" w:cs="Arial"/>
          <w:sz w:val="24"/>
          <w:szCs w:val="24"/>
        </w:rPr>
      </w:pPr>
    </w:p>
    <w:p w14:paraId="59B91DDE" w14:textId="77777777" w:rsidR="0073688F" w:rsidRPr="00C42767" w:rsidRDefault="0073688F" w:rsidP="0073688F">
      <w:pPr>
        <w:spacing w:after="0" w:line="240" w:lineRule="auto"/>
        <w:jc w:val="both"/>
        <w:rPr>
          <w:rFonts w:ascii="Arial" w:hAnsi="Arial" w:cs="Arial"/>
          <w:sz w:val="24"/>
          <w:szCs w:val="24"/>
        </w:rPr>
      </w:pPr>
      <w:r w:rsidRPr="00C42767">
        <w:rPr>
          <w:rFonts w:ascii="Arial" w:hAnsi="Arial" w:cs="Arial"/>
          <w:sz w:val="24"/>
          <w:szCs w:val="24"/>
        </w:rPr>
        <w:t>Poleg naštetega se zadnjih 20 let intenzivno ukvarja s slikarjem Zoranom Mušičem. Zasnoval je desetino razstav o umetniku v Sloveniji, vključno s stalno razstavo v Narodni galeriji. K sodelovanju so ga povabili ob razstavah v Španiji, Italiji, Avstriji in drugje.</w:t>
      </w:r>
    </w:p>
    <w:p w14:paraId="2DBBC456" w14:textId="77777777" w:rsidR="0073688F" w:rsidRPr="00C42767" w:rsidRDefault="0073688F" w:rsidP="0073688F">
      <w:pPr>
        <w:spacing w:after="0" w:line="240" w:lineRule="auto"/>
        <w:jc w:val="both"/>
        <w:rPr>
          <w:rFonts w:ascii="Arial" w:hAnsi="Arial" w:cs="Arial"/>
          <w:sz w:val="24"/>
          <w:szCs w:val="24"/>
        </w:rPr>
      </w:pPr>
    </w:p>
    <w:p w14:paraId="1767E64B" w14:textId="77777777" w:rsidR="0073688F" w:rsidRPr="00C42767" w:rsidRDefault="0073688F" w:rsidP="0073688F">
      <w:pPr>
        <w:spacing w:after="0" w:line="240" w:lineRule="auto"/>
        <w:jc w:val="both"/>
        <w:rPr>
          <w:rFonts w:ascii="Arial" w:hAnsi="Arial" w:cs="Arial"/>
          <w:sz w:val="24"/>
          <w:szCs w:val="24"/>
        </w:rPr>
      </w:pPr>
      <w:r w:rsidRPr="00C42767">
        <w:rPr>
          <w:rFonts w:ascii="Arial" w:hAnsi="Arial" w:cs="Arial"/>
          <w:sz w:val="24"/>
          <w:szCs w:val="24"/>
        </w:rPr>
        <w:t>V njegovi bibliografiji, ki obsega več kot 500 registriranih enot, so monografije, strokovne publikacije, topografije, katalogi, turistični priročniki, časopisni članki, kritike, ocene, predstavitve, nekrologi</w:t>
      </w:r>
      <w:r>
        <w:rPr>
          <w:rFonts w:ascii="Arial" w:hAnsi="Arial" w:cs="Arial"/>
          <w:sz w:val="24"/>
          <w:szCs w:val="24"/>
        </w:rPr>
        <w:t>,</w:t>
      </w:r>
      <w:r w:rsidRPr="00C42767">
        <w:rPr>
          <w:rFonts w:ascii="Arial" w:hAnsi="Arial" w:cs="Arial"/>
          <w:sz w:val="24"/>
          <w:szCs w:val="24"/>
        </w:rPr>
        <w:t xml:space="preserve"> jubilejni zapisi. </w:t>
      </w:r>
    </w:p>
    <w:p w14:paraId="07FA96ED" w14:textId="77777777" w:rsidR="0073688F" w:rsidRPr="00C42767" w:rsidRDefault="0073688F" w:rsidP="0073688F">
      <w:pPr>
        <w:spacing w:after="0" w:line="240" w:lineRule="auto"/>
        <w:jc w:val="both"/>
        <w:rPr>
          <w:rFonts w:ascii="Arial" w:hAnsi="Arial" w:cs="Arial"/>
          <w:sz w:val="24"/>
          <w:szCs w:val="24"/>
        </w:rPr>
      </w:pPr>
    </w:p>
    <w:p w14:paraId="337CC71C" w14:textId="77777777" w:rsidR="0073688F" w:rsidRPr="00C42767" w:rsidRDefault="0073688F" w:rsidP="0073688F">
      <w:pPr>
        <w:spacing w:after="0" w:line="240" w:lineRule="auto"/>
        <w:jc w:val="both"/>
        <w:rPr>
          <w:rFonts w:ascii="Arial" w:hAnsi="Arial" w:cs="Arial"/>
          <w:sz w:val="24"/>
          <w:szCs w:val="24"/>
        </w:rPr>
      </w:pPr>
      <w:bookmarkStart w:id="0" w:name="_GoBack"/>
      <w:bookmarkEnd w:id="0"/>
      <w:r w:rsidRPr="00C42767">
        <w:rPr>
          <w:rFonts w:ascii="Arial" w:hAnsi="Arial" w:cs="Arial"/>
          <w:sz w:val="24"/>
          <w:szCs w:val="24"/>
        </w:rPr>
        <w:t xml:space="preserve">Slovensko dediščino vedno povezuje z evropsko in svetovno. Od leta 2015 je nacionalni koordinator pobude Znak evropske dediščine. Z dobrim poznavanjem </w:t>
      </w:r>
      <w:r>
        <w:rPr>
          <w:rFonts w:ascii="Arial" w:hAnsi="Arial" w:cs="Arial"/>
          <w:sz w:val="24"/>
          <w:szCs w:val="24"/>
        </w:rPr>
        <w:t>vsebin</w:t>
      </w:r>
      <w:r w:rsidRPr="00C42767">
        <w:rPr>
          <w:rFonts w:ascii="Arial" w:hAnsi="Arial" w:cs="Arial"/>
          <w:sz w:val="24"/>
          <w:szCs w:val="24"/>
        </w:rPr>
        <w:t xml:space="preserve"> ter pravil pomaga uspešno umeščati bisere slovenske kulturne dediščine med temeljne gradnike evropskega povezovanja in evropskih vrednot. Bil je</w:t>
      </w:r>
      <w:r>
        <w:rPr>
          <w:rFonts w:ascii="Arial" w:hAnsi="Arial" w:cs="Arial"/>
          <w:sz w:val="24"/>
          <w:szCs w:val="24"/>
        </w:rPr>
        <w:t xml:space="preserve"> tudi</w:t>
      </w:r>
      <w:r w:rsidRPr="00C42767">
        <w:rPr>
          <w:rFonts w:ascii="Arial" w:hAnsi="Arial" w:cs="Arial"/>
          <w:sz w:val="24"/>
          <w:szCs w:val="24"/>
        </w:rPr>
        <w:t xml:space="preserve"> v delovni skupini za pripravo uspešne nominacije Plečnikovih del v Ljubljani za vpis na U</w:t>
      </w:r>
      <w:r>
        <w:rPr>
          <w:rFonts w:ascii="Arial" w:hAnsi="Arial" w:cs="Arial"/>
          <w:sz w:val="24"/>
          <w:szCs w:val="24"/>
        </w:rPr>
        <w:t>nescov   S</w:t>
      </w:r>
      <w:r w:rsidRPr="00C42767">
        <w:rPr>
          <w:rFonts w:ascii="Arial" w:hAnsi="Arial" w:cs="Arial"/>
          <w:sz w:val="24"/>
          <w:szCs w:val="24"/>
        </w:rPr>
        <w:t>eznam svetovne dediščine</w:t>
      </w:r>
      <w:r>
        <w:rPr>
          <w:rFonts w:ascii="Arial" w:hAnsi="Arial" w:cs="Arial"/>
          <w:sz w:val="24"/>
          <w:szCs w:val="24"/>
        </w:rPr>
        <w:t>,</w:t>
      </w:r>
      <w:r w:rsidRPr="00C42767">
        <w:rPr>
          <w:rFonts w:ascii="Arial" w:hAnsi="Arial" w:cs="Arial"/>
          <w:sz w:val="24"/>
          <w:szCs w:val="24"/>
        </w:rPr>
        <w:t xml:space="preserve"> ki je </w:t>
      </w:r>
      <w:r>
        <w:rPr>
          <w:rFonts w:ascii="Arial" w:hAnsi="Arial" w:cs="Arial"/>
          <w:sz w:val="24"/>
          <w:szCs w:val="24"/>
        </w:rPr>
        <w:t xml:space="preserve">za svoje delo </w:t>
      </w:r>
      <w:r w:rsidRPr="00C42767">
        <w:rPr>
          <w:rFonts w:ascii="Arial" w:hAnsi="Arial" w:cs="Arial"/>
          <w:sz w:val="24"/>
          <w:szCs w:val="24"/>
        </w:rPr>
        <w:t>prejela Plečnikovo odličje.</w:t>
      </w:r>
      <w:r>
        <w:rPr>
          <w:rFonts w:ascii="Arial" w:hAnsi="Arial" w:cs="Arial"/>
          <w:sz w:val="24"/>
          <w:szCs w:val="24"/>
        </w:rPr>
        <w:t xml:space="preserve"> </w:t>
      </w:r>
      <w:r w:rsidRPr="00C42767">
        <w:rPr>
          <w:rFonts w:ascii="Arial" w:hAnsi="Arial" w:cs="Arial"/>
          <w:sz w:val="24"/>
          <w:szCs w:val="24"/>
        </w:rPr>
        <w:t xml:space="preserve">Je dolgoletni aktiven član v ICOMOS Slovenija in predstavnik Slovenije v mednarodni organizaciji ICCROM. </w:t>
      </w:r>
    </w:p>
    <w:p w14:paraId="54EF3BD0" w14:textId="77777777" w:rsidR="0073688F" w:rsidRPr="00C42767" w:rsidRDefault="0073688F" w:rsidP="0073688F">
      <w:pPr>
        <w:spacing w:after="0" w:line="240" w:lineRule="auto"/>
        <w:jc w:val="both"/>
        <w:rPr>
          <w:rFonts w:ascii="Arial" w:hAnsi="Arial" w:cs="Arial"/>
          <w:sz w:val="24"/>
          <w:szCs w:val="24"/>
        </w:rPr>
      </w:pPr>
    </w:p>
    <w:p w14:paraId="78D66EB4" w14:textId="77777777" w:rsidR="0073688F" w:rsidRDefault="0073688F" w:rsidP="0073688F">
      <w:pPr>
        <w:spacing w:after="0" w:line="240" w:lineRule="auto"/>
        <w:jc w:val="both"/>
        <w:rPr>
          <w:b/>
          <w:bCs/>
          <w:sz w:val="24"/>
          <w:szCs w:val="24"/>
        </w:rPr>
      </w:pPr>
      <w:r w:rsidRPr="00C42767">
        <w:rPr>
          <w:rFonts w:ascii="Arial" w:hAnsi="Arial" w:cs="Arial"/>
          <w:sz w:val="24"/>
          <w:szCs w:val="24"/>
        </w:rPr>
        <w:t xml:space="preserve">Mag. Gojko Zupan skozi svojo celotno strokovno kariero kot erudit v najžlahtnejšem smislu prepoznava in nadgrajuje vpetost dediščine v kompleksnost lokalnega in </w:t>
      </w:r>
      <w:r w:rsidRPr="00C42767">
        <w:rPr>
          <w:rFonts w:ascii="Arial" w:hAnsi="Arial" w:cs="Arial"/>
          <w:sz w:val="24"/>
          <w:szCs w:val="24"/>
        </w:rPr>
        <w:lastRenderedPageBreak/>
        <w:t>širšega prostora ter mrežo različnih dejavnosti, ki z njo komunicirajo, zlasti pa v njeno interdisciplinarno  obravnavo. Poznan je po enciklopedičnem znanju, svežih pogledih, fotografskem spominu in izjemnih vodstvih. Kulturna dediščina zanj ni samo služba, je način življenja. Njegova angažiranost, prizadevnost, vztrajnost in predanost dediščini so lahko vzor vsem kolegicam in kolegom.</w:t>
      </w:r>
    </w:p>
    <w:p w14:paraId="7C7BFD85" w14:textId="084DB943" w:rsidR="005A3232" w:rsidRPr="007633A3" w:rsidRDefault="005A3232" w:rsidP="0073688F">
      <w:pPr>
        <w:spacing w:after="0" w:line="240" w:lineRule="auto"/>
        <w:jc w:val="both"/>
        <w:rPr>
          <w:rFonts w:ascii="Georgia" w:hAnsi="Georgia" w:cs="Arial"/>
        </w:rPr>
      </w:pPr>
    </w:p>
    <w:sectPr w:rsidR="005A3232" w:rsidRPr="00763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A1"/>
    <w:rsid w:val="000169AF"/>
    <w:rsid w:val="00022BDB"/>
    <w:rsid w:val="00083976"/>
    <w:rsid w:val="000943E3"/>
    <w:rsid w:val="000C2F45"/>
    <w:rsid w:val="00147B4F"/>
    <w:rsid w:val="00182EDF"/>
    <w:rsid w:val="00223BC1"/>
    <w:rsid w:val="00244E1D"/>
    <w:rsid w:val="002464E2"/>
    <w:rsid w:val="00272741"/>
    <w:rsid w:val="002A114F"/>
    <w:rsid w:val="002C06CA"/>
    <w:rsid w:val="002D7E27"/>
    <w:rsid w:val="002E6A8A"/>
    <w:rsid w:val="003838AE"/>
    <w:rsid w:val="00411BE0"/>
    <w:rsid w:val="004F2240"/>
    <w:rsid w:val="00516F04"/>
    <w:rsid w:val="005956B7"/>
    <w:rsid w:val="005A3232"/>
    <w:rsid w:val="00616A0B"/>
    <w:rsid w:val="00655609"/>
    <w:rsid w:val="0073688F"/>
    <w:rsid w:val="007633A3"/>
    <w:rsid w:val="0078107B"/>
    <w:rsid w:val="007B5043"/>
    <w:rsid w:val="0081633E"/>
    <w:rsid w:val="00884E7B"/>
    <w:rsid w:val="008D28C3"/>
    <w:rsid w:val="00B076D2"/>
    <w:rsid w:val="00B11296"/>
    <w:rsid w:val="00BB1371"/>
    <w:rsid w:val="00C3719F"/>
    <w:rsid w:val="00C92B0B"/>
    <w:rsid w:val="00C961A0"/>
    <w:rsid w:val="00CE3728"/>
    <w:rsid w:val="00D20D54"/>
    <w:rsid w:val="00D44FEB"/>
    <w:rsid w:val="00E77B52"/>
    <w:rsid w:val="00EB63AD"/>
    <w:rsid w:val="00ED6EA1"/>
    <w:rsid w:val="00FC22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98BC"/>
  <w15:docId w15:val="{56125A82-8092-4E21-A869-DF3AB51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394714">
      <w:bodyDiv w:val="1"/>
      <w:marLeft w:val="0"/>
      <w:marRight w:val="0"/>
      <w:marTop w:val="0"/>
      <w:marBottom w:val="0"/>
      <w:divBdr>
        <w:top w:val="none" w:sz="0" w:space="0" w:color="auto"/>
        <w:left w:val="none" w:sz="0" w:space="0" w:color="auto"/>
        <w:bottom w:val="none" w:sz="0" w:space="0" w:color="auto"/>
        <w:right w:val="none" w:sz="0" w:space="0" w:color="auto"/>
      </w:divBdr>
      <w:divsChild>
        <w:div w:id="1333607151">
          <w:marLeft w:val="0"/>
          <w:marRight w:val="0"/>
          <w:marTop w:val="0"/>
          <w:marBottom w:val="0"/>
          <w:divBdr>
            <w:top w:val="none" w:sz="0" w:space="0" w:color="auto"/>
            <w:left w:val="none" w:sz="0" w:space="0" w:color="auto"/>
            <w:bottom w:val="none" w:sz="0" w:space="0" w:color="auto"/>
            <w:right w:val="none" w:sz="0" w:space="0" w:color="auto"/>
          </w:divBdr>
        </w:div>
        <w:div w:id="122620292">
          <w:marLeft w:val="0"/>
          <w:marRight w:val="0"/>
          <w:marTop w:val="0"/>
          <w:marBottom w:val="0"/>
          <w:divBdr>
            <w:top w:val="none" w:sz="0" w:space="0" w:color="auto"/>
            <w:left w:val="none" w:sz="0" w:space="0" w:color="auto"/>
            <w:bottom w:val="none" w:sz="0" w:space="0" w:color="auto"/>
            <w:right w:val="none" w:sz="0" w:space="0" w:color="auto"/>
          </w:divBdr>
        </w:div>
        <w:div w:id="516583582">
          <w:marLeft w:val="0"/>
          <w:marRight w:val="0"/>
          <w:marTop w:val="0"/>
          <w:marBottom w:val="0"/>
          <w:divBdr>
            <w:top w:val="none" w:sz="0" w:space="0" w:color="auto"/>
            <w:left w:val="none" w:sz="0" w:space="0" w:color="auto"/>
            <w:bottom w:val="none" w:sz="0" w:space="0" w:color="auto"/>
            <w:right w:val="none" w:sz="0" w:space="0" w:color="auto"/>
          </w:divBdr>
        </w:div>
        <w:div w:id="2077319556">
          <w:marLeft w:val="0"/>
          <w:marRight w:val="0"/>
          <w:marTop w:val="0"/>
          <w:marBottom w:val="0"/>
          <w:divBdr>
            <w:top w:val="none" w:sz="0" w:space="0" w:color="auto"/>
            <w:left w:val="none" w:sz="0" w:space="0" w:color="auto"/>
            <w:bottom w:val="none" w:sz="0" w:space="0" w:color="auto"/>
            <w:right w:val="none" w:sz="0" w:space="0" w:color="auto"/>
          </w:divBdr>
        </w:div>
        <w:div w:id="650526901">
          <w:marLeft w:val="0"/>
          <w:marRight w:val="0"/>
          <w:marTop w:val="0"/>
          <w:marBottom w:val="0"/>
          <w:divBdr>
            <w:top w:val="none" w:sz="0" w:space="0" w:color="auto"/>
            <w:left w:val="none" w:sz="0" w:space="0" w:color="auto"/>
            <w:bottom w:val="none" w:sz="0" w:space="0" w:color="auto"/>
            <w:right w:val="none" w:sz="0" w:space="0" w:color="auto"/>
          </w:divBdr>
        </w:div>
        <w:div w:id="2057469658">
          <w:marLeft w:val="0"/>
          <w:marRight w:val="0"/>
          <w:marTop w:val="0"/>
          <w:marBottom w:val="0"/>
          <w:divBdr>
            <w:top w:val="none" w:sz="0" w:space="0" w:color="auto"/>
            <w:left w:val="none" w:sz="0" w:space="0" w:color="auto"/>
            <w:bottom w:val="none" w:sz="0" w:space="0" w:color="auto"/>
            <w:right w:val="none" w:sz="0" w:space="0" w:color="auto"/>
          </w:divBdr>
        </w:div>
        <w:div w:id="485097713">
          <w:marLeft w:val="0"/>
          <w:marRight w:val="0"/>
          <w:marTop w:val="0"/>
          <w:marBottom w:val="0"/>
          <w:divBdr>
            <w:top w:val="none" w:sz="0" w:space="0" w:color="auto"/>
            <w:left w:val="none" w:sz="0" w:space="0" w:color="auto"/>
            <w:bottom w:val="none" w:sz="0" w:space="0" w:color="auto"/>
            <w:right w:val="none" w:sz="0" w:space="0" w:color="auto"/>
          </w:divBdr>
        </w:div>
        <w:div w:id="91856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1CEE41-C16B-5447-8161-0999AFA0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1017</Words>
  <Characters>5801</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Avtera d.o.o.</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Zupan</dc:creator>
  <cp:lastModifiedBy>Microsoft Office User</cp:lastModifiedBy>
  <cp:revision>4</cp:revision>
  <dcterms:created xsi:type="dcterms:W3CDTF">2023-06-01T13:48:00Z</dcterms:created>
  <dcterms:modified xsi:type="dcterms:W3CDTF">2023-06-03T22:27:00Z</dcterms:modified>
</cp:coreProperties>
</file>